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83E" w:rsidRPr="004D1BD1" w:rsidRDefault="007E228C" w:rsidP="0026283E">
      <w:pPr>
        <w:spacing w:after="6000"/>
      </w:pPr>
      <w:r>
        <w:rPr>
          <w:noProof/>
          <w:lang w:val="en-US" w:eastAsia="en-US"/>
        </w:rPr>
        <mc:AlternateContent>
          <mc:Choice Requires="wps">
            <w:drawing>
              <wp:anchor distT="0" distB="0" distL="114300" distR="114300" simplePos="0" relativeHeight="251654656" behindDoc="0" locked="0" layoutInCell="1" allowOverlap="1">
                <wp:simplePos x="0" y="0"/>
                <wp:positionH relativeFrom="column">
                  <wp:posOffset>897890</wp:posOffset>
                </wp:positionH>
                <wp:positionV relativeFrom="paragraph">
                  <wp:posOffset>27940</wp:posOffset>
                </wp:positionV>
                <wp:extent cx="2857500" cy="914400"/>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301" w:rsidRDefault="008A4301" w:rsidP="00D82B97">
                            <w:pPr>
                              <w:pStyle w:val="StandardNumber"/>
                              <w:rPr>
                                <w:sz w:val="34"/>
                              </w:rPr>
                            </w:pPr>
                          </w:p>
                          <w:p w:rsidR="008A4301" w:rsidRDefault="008A4301" w:rsidP="00D82B97">
                            <w:pPr>
                              <w:pStyle w:val="StandardNumber"/>
                            </w:pPr>
                            <w:r>
                              <w:t>ECMA-262</w:t>
                            </w:r>
                          </w:p>
                          <w:p w:rsidR="008A4301" w:rsidRDefault="008A4301" w:rsidP="00486363">
                            <w:pPr>
                              <w:pStyle w:val="DateTitle"/>
                              <w:rPr>
                                <w:b/>
                                <w:sz w:val="40"/>
                              </w:rPr>
                            </w:pPr>
                            <w:r>
                              <w:t>6</w:t>
                            </w:r>
                            <w:r w:rsidRPr="006A4840">
                              <w:rPr>
                                <w:vertAlign w:val="superscript"/>
                              </w:rPr>
                              <w:t>th</w:t>
                            </w:r>
                            <w:r>
                              <w:t xml:space="preserve"> Edition / Draft August 23,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70.7pt;margin-top:2.2pt;width:225pt;height:1in;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W1GsgIAALs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" filled="f" stroked="f">
                <v:textbox>
                  <w:txbxContent>
                    <w:p w:rsidR="008A4301" w:rsidRDefault="008A4301" w:rsidP="00D82B97">
                      <w:pPr>
                        <w:pStyle w:val="StandardNumber"/>
                        <w:rPr>
                          <w:sz w:val="34"/>
                        </w:rPr>
                      </w:pPr>
                    </w:p>
                    <w:p w:rsidR="008A4301" w:rsidRDefault="008A4301" w:rsidP="00D82B97">
                      <w:pPr>
                        <w:pStyle w:val="StandardNumber"/>
                      </w:pPr>
                      <w:r>
                        <w:t>ECMA-262</w:t>
                      </w:r>
                    </w:p>
                    <w:p w:rsidR="008A4301" w:rsidRDefault="008A4301" w:rsidP="00486363">
                      <w:pPr>
                        <w:pStyle w:val="DateTitle"/>
                        <w:rPr>
                          <w:b/>
                          <w:sz w:val="40"/>
                        </w:rPr>
                      </w:pPr>
                      <w:r>
                        <w:t>6</w:t>
                      </w:r>
                      <w:r w:rsidRPr="006A4840">
                        <w:rPr>
                          <w:vertAlign w:val="superscript"/>
                        </w:rPr>
                        <w:t>th</w:t>
                      </w:r>
                      <w:r>
                        <w:t xml:space="preserve"> Edition / Draft August 23, 2013</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-604520</wp:posOffset>
                </wp:positionH>
                <wp:positionV relativeFrom="paragraph">
                  <wp:posOffset>1236980</wp:posOffset>
                </wp:positionV>
                <wp:extent cx="3657600" cy="4800600"/>
                <wp:effectExtent l="0" t="0" r="0" b="0"/>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80060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301" w:rsidRDefault="008A4301" w:rsidP="00C73632">
                            <w:pPr>
                              <w:pStyle w:val="StandardTitle"/>
                            </w:pPr>
                            <w:r w:rsidRPr="00E3357A">
                              <w:rPr>
                                <w:szCs w:val="40"/>
                              </w:rPr>
                              <w:t>ECMAScript Language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47.6pt;margin-top:97.4pt;width:4in;height:37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" filled="f" stroked="f">
                <v:fill opacity="32896f"/>
                <v:textbox>
                  <w:txbxContent>
                    <w:p w:rsidR="008A4301" w:rsidRDefault="008A4301" w:rsidP="00C73632">
                      <w:pPr>
                        <w:pStyle w:val="StandardTitle"/>
                      </w:pPr>
                      <w:r w:rsidRPr="00E3357A">
                        <w:rPr>
                          <w:szCs w:val="40"/>
                        </w:rPr>
                        <w:t>ECMAScript Language Specification</w:t>
                      </w:r>
                    </w:p>
                  </w:txbxContent>
                </v:textbox>
              </v:shape>
            </w:pict>
          </mc:Fallback>
        </mc:AlternateContent>
      </w:r>
      <w:r>
        <w:rPr>
          <w:noProof/>
          <w:lang w:val="en-US" w:eastAsia="en-US"/>
        </w:rPr>
        <mc:AlternateContent>
          <mc:Choice Requires="wps">
            <w:drawing>
              <wp:anchor distT="0" distB="0" distL="114300" distR="114300" simplePos="0" relativeHeight="251658752" behindDoc="0" locked="0" layoutInCell="1" allowOverlap="1">
                <wp:simplePos x="0" y="0"/>
                <wp:positionH relativeFrom="column">
                  <wp:posOffset>-410210</wp:posOffset>
                </wp:positionH>
                <wp:positionV relativeFrom="paragraph">
                  <wp:posOffset>800100</wp:posOffset>
                </wp:positionV>
                <wp:extent cx="3492500" cy="2305050"/>
                <wp:effectExtent l="0" t="0" r="0" b="0"/>
                <wp:wrapSquare wrapText="bothSides"/>
                <wp:docPr id="9"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0" cy="2305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301" w:rsidRPr="006E08EC" w:rsidRDefault="008A4301">
                            <w:pPr>
                              <w:rPr>
                                <w:rFonts w:ascii="Mistral" w:hAnsi="Mistral"/>
                                <w:sz w:val="260"/>
                                <w:szCs w:val="144"/>
                              </w:rPr>
                            </w:pPr>
                            <w:r w:rsidRPr="006E08EC">
                              <w:rPr>
                                <w:rFonts w:ascii="Mistral" w:hAnsi="Mistral"/>
                                <w:sz w:val="260"/>
                                <w:szCs w:val="144"/>
                              </w:rPr>
                              <w:t>Draft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28" type="#_x0000_t202" style="position:absolute;left:0;text-align:left;margin-left:-32.3pt;margin-top:63pt;width:275pt;height:18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" filled="f" stroked="f">
                <v:textbox inset=",7.2pt,,7.2pt">
                  <w:txbxContent>
                    <w:p w:rsidR="008A4301" w:rsidRPr="006E08EC" w:rsidRDefault="008A4301">
                      <w:pPr>
                        <w:rPr>
                          <w:rFonts w:ascii="Mistral" w:hAnsi="Mistral"/>
                          <w:sz w:val="260"/>
                          <w:szCs w:val="144"/>
                        </w:rPr>
                      </w:pPr>
                      <w:r w:rsidRPr="006E08EC">
                        <w:rPr>
                          <w:rFonts w:ascii="Mistral" w:hAnsi="Mistral"/>
                          <w:sz w:val="260"/>
                          <w:szCs w:val="144"/>
                        </w:rPr>
                        <w:t>Draft</w:t>
                      </w:r>
                    </w:p>
                  </w:txbxContent>
                </v:textbox>
                <w10:wrap type="square"/>
              </v:shape>
            </w:pict>
          </mc:Fallback>
        </mc:AlternateContent>
      </w: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668020</wp:posOffset>
                </wp:positionH>
                <wp:positionV relativeFrom="paragraph">
                  <wp:posOffset>-941070</wp:posOffset>
                </wp:positionV>
                <wp:extent cx="2514600" cy="457200"/>
                <wp:effectExtent l="0" t="0" r="0" b="0"/>
                <wp:wrapNone/>
                <wp:docPr id="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301" w:rsidRDefault="008A4301" w:rsidP="00C90877">
                            <w:pPr>
                              <w:pStyle w:val="ECMAWorkgroup"/>
                            </w:pPr>
                            <w:r>
                              <w:t>Ecma/TC39/2013/0xx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29" type="#_x0000_t202" style="position:absolute;left:0;text-align:left;margin-left:52.6pt;margin-top:-74.1pt;width:198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" filled="f" stroked="f">
                <v:textbox>
                  <w:txbxContent>
                    <w:p w:rsidR="008A4301" w:rsidRDefault="008A4301" w:rsidP="00C90877">
                      <w:pPr>
                        <w:pStyle w:val="ECMAWorkgroup"/>
                      </w:pPr>
                      <w:r>
                        <w:t>Ecma/TC39/2013/0xx</w:t>
                      </w:r>
                    </w:p>
                  </w:txbxContent>
                </v:textbox>
              </v:shape>
            </w:pict>
          </mc:Fallback>
        </mc:AlternateContent>
      </w: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128270</wp:posOffset>
                </wp:positionH>
                <wp:positionV relativeFrom="paragraph">
                  <wp:posOffset>-1570990</wp:posOffset>
                </wp:positionV>
                <wp:extent cx="2286000" cy="685800"/>
                <wp:effectExtent l="0" t="0" r="0" b="0"/>
                <wp:wrapNone/>
                <wp:docPr id="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301" w:rsidRDefault="008A4301" w:rsidP="00DA3971">
                            <w:pPr>
                              <w:pStyle w:val="StandardNumber"/>
                              <w:rPr>
                                <w:sz w:val="34"/>
                              </w:rPr>
                            </w:pPr>
                          </w:p>
                          <w:p w:rsidR="008A4301" w:rsidRDefault="008A4301" w:rsidP="00DA3971">
                            <w:pPr>
                              <w:pStyle w:val="StandardNumber"/>
                              <w:jc w:val="right"/>
                            </w:pPr>
                            <w:r>
                              <w:t>Draft</w:t>
                            </w:r>
                          </w:p>
                          <w:p w:rsidR="008A4301" w:rsidRDefault="008A4301" w:rsidP="00DA39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30" type="#_x0000_t202" style="position:absolute;left:0;text-align:left;margin-left:10.1pt;margin-top:-123.7pt;width:180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" filled="f" stroked="f">
                <v:textbox>
                  <w:txbxContent>
                    <w:p w:rsidR="008A4301" w:rsidRDefault="008A4301" w:rsidP="00DA3971">
                      <w:pPr>
                        <w:pStyle w:val="StandardNumber"/>
                        <w:rPr>
                          <w:sz w:val="34"/>
                        </w:rPr>
                      </w:pPr>
                    </w:p>
                    <w:p w:rsidR="008A4301" w:rsidRDefault="008A4301" w:rsidP="00DA3971">
                      <w:pPr>
                        <w:pStyle w:val="StandardNumber"/>
                        <w:jc w:val="right"/>
                      </w:pPr>
                      <w:r>
                        <w:t>Draft</w:t>
                      </w:r>
                    </w:p>
                    <w:p w:rsidR="008A4301" w:rsidRDefault="008A4301" w:rsidP="00DA3971"/>
                  </w:txbxContent>
                </v:textbox>
              </v:shape>
            </w:pict>
          </mc:Fallback>
        </mc:AlternateContent>
      </w:r>
      <w:r>
        <w:rPr>
          <w:noProof/>
          <w:lang w:val="en-US" w:eastAsia="en-US"/>
        </w:rPr>
        <w:drawing>
          <wp:anchor distT="0" distB="0" distL="114300" distR="114300" simplePos="0" relativeHeight="251660800" behindDoc="1" locked="0" layoutInCell="1" allowOverlap="1">
            <wp:simplePos x="0" y="0"/>
            <wp:positionH relativeFrom="page">
              <wp:posOffset>0</wp:posOffset>
            </wp:positionH>
            <wp:positionV relativeFrom="page">
              <wp:posOffset>0</wp:posOffset>
            </wp:positionV>
            <wp:extent cx="7556500" cy="10693400"/>
            <wp:effectExtent l="0" t="0" r="6350" b="0"/>
            <wp:wrapNone/>
            <wp:docPr id="7" name="Picture 7" descr="Couv 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ouv ST"/>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rsidR="001A63F1" w:rsidRPr="00C7794D" w:rsidRDefault="007E228C" w:rsidP="001A63F1">
      <w:pPr>
        <w:spacing w:after="0"/>
      </w:pPr>
      <w:r>
        <w:rPr>
          <w:noProof/>
          <w:lang w:val="en-US" w:eastAsia="en-US"/>
        </w:rPr>
        <mc:AlternateContent>
          <mc:Choice Requires="wps">
            <w:drawing>
              <wp:anchor distT="0" distB="0" distL="114300" distR="114300" simplePos="0" relativeHeight="251659776" behindDoc="0" locked="0" layoutInCell="1" allowOverlap="1" wp14:anchorId="08529B57" wp14:editId="641E1BF7">
                <wp:simplePos x="0" y="0"/>
                <wp:positionH relativeFrom="column">
                  <wp:posOffset>1376680</wp:posOffset>
                </wp:positionH>
                <wp:positionV relativeFrom="paragraph">
                  <wp:posOffset>0</wp:posOffset>
                </wp:positionV>
                <wp:extent cx="3352800" cy="9366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936625"/>
                        </a:xfrm>
                        <a:prstGeom prst="rect">
                          <a:avLst/>
                        </a:prstGeom>
                        <a:solidFill>
                          <a:srgbClr val="FFFFFF"/>
                        </a:solidFill>
                        <a:ln w="9525">
                          <a:solidFill>
                            <a:srgbClr val="000000"/>
                          </a:solidFill>
                          <a:miter lim="800000"/>
                          <a:headEnd/>
                          <a:tailEnd/>
                        </a:ln>
                      </wps:spPr>
                      <wps:txbx>
                        <w:txbxContent>
                          <w:p w:rsidR="008A4301" w:rsidRDefault="008A4301">
                            <w:r>
                              <w:t xml:space="preserve">Report Errors and Issues at: </w:t>
                            </w:r>
                            <w:hyperlink r:id="rId10" w:history="1">
                              <w:r w:rsidRPr="000B2A13">
                                <w:rPr>
                                  <w:rStyle w:val="Hyperlink"/>
                                  <w:lang w:val="en-GB"/>
                                </w:rPr>
                                <w:t>https://bugs.ecmascript.org</w:t>
                              </w:r>
                            </w:hyperlink>
                            <w:r>
                              <w:t xml:space="preserve"> </w:t>
                            </w:r>
                          </w:p>
                          <w:p w:rsidR="008A4301" w:rsidRDefault="008A4301" w:rsidP="000504BF">
                            <w:pPr>
                              <w:contextualSpacing/>
                            </w:pPr>
                            <w:r>
                              <w:t>Product: Draft for 6</w:t>
                            </w:r>
                            <w:r w:rsidRPr="00226240">
                              <w:t>th</w:t>
                            </w:r>
                            <w:r>
                              <w:t xml:space="preserve"> Edition</w:t>
                            </w:r>
                          </w:p>
                          <w:p w:rsidR="008A4301" w:rsidRDefault="008A4301" w:rsidP="000504BF">
                            <w:pPr>
                              <w:contextualSpacing/>
                            </w:pPr>
                            <w:r>
                              <w:t>Component:  choose an appropriate one</w:t>
                            </w:r>
                          </w:p>
                          <w:p w:rsidR="008A4301" w:rsidRDefault="008A4301" w:rsidP="00486363">
                            <w:pPr>
                              <w:contextualSpacing/>
                            </w:pPr>
                            <w:r>
                              <w:t>Version:  Rev 17, August 23, 2013 Draft</w:t>
                            </w:r>
                          </w:p>
                          <w:p w:rsidR="008A4301" w:rsidRDefault="008A4301"/>
                          <w:p w:rsidR="008A4301" w:rsidRDefault="008A430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108.4pt;margin-top:0;width:264pt;height:73.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">
                <v:textbox>
                  <w:txbxContent>
                    <w:p w:rsidR="008A4301" w:rsidRDefault="008A4301">
                      <w:r>
                        <w:t xml:space="preserve">Report Errors and Issues at: </w:t>
                      </w:r>
                      <w:hyperlink r:id="rId11" w:history="1">
                        <w:r w:rsidRPr="000B2A13">
                          <w:rPr>
                            <w:rStyle w:val="Hyperlink"/>
                            <w:lang w:val="en-GB"/>
                          </w:rPr>
                          <w:t>https://bugs.ecmascript.org</w:t>
                        </w:r>
                      </w:hyperlink>
                      <w:r>
                        <w:t xml:space="preserve"> </w:t>
                      </w:r>
                    </w:p>
                    <w:p w:rsidR="008A4301" w:rsidRDefault="008A4301" w:rsidP="000504BF">
                      <w:pPr>
                        <w:contextualSpacing/>
                      </w:pPr>
                      <w:r>
                        <w:t>Product: Draft for 6</w:t>
                      </w:r>
                      <w:r w:rsidRPr="00226240">
                        <w:t>th</w:t>
                      </w:r>
                      <w:r>
                        <w:t xml:space="preserve"> Edition</w:t>
                      </w:r>
                    </w:p>
                    <w:p w:rsidR="008A4301" w:rsidRDefault="008A4301" w:rsidP="000504BF">
                      <w:pPr>
                        <w:contextualSpacing/>
                      </w:pPr>
                      <w:r>
                        <w:t>Component:  choose an appropriate one</w:t>
                      </w:r>
                    </w:p>
                    <w:p w:rsidR="008A4301" w:rsidRDefault="008A4301" w:rsidP="00486363">
                      <w:pPr>
                        <w:contextualSpacing/>
                      </w:pPr>
                      <w:r>
                        <w:t>Version:  Rev 17, August 23, 2013 Draft</w:t>
                      </w:r>
                    </w:p>
                    <w:p w:rsidR="008A4301" w:rsidRDefault="008A4301"/>
                    <w:p w:rsidR="008A4301" w:rsidRDefault="008A4301"/>
                  </w:txbxContent>
                </v:textbox>
              </v:shape>
            </w:pict>
          </mc:Fallback>
        </mc:AlternateContent>
      </w:r>
      <w:r w:rsidR="0026283E" w:rsidRPr="00C7794D">
        <w:br w:type="page"/>
      </w:r>
    </w:p>
    <w:p w:rsidR="001A63F1" w:rsidRPr="00C7794D" w:rsidRDefault="001A63F1" w:rsidP="001A63F1">
      <w:pPr>
        <w:spacing w:after="0"/>
        <w:sectPr w:rsidR="001A63F1" w:rsidRPr="00C7794D" w:rsidSect="00887CB2">
          <w:headerReference w:type="even" r:id="rId12"/>
          <w:headerReference w:type="default" r:id="rId13"/>
          <w:footerReference w:type="even" r:id="rId14"/>
          <w:footerReference w:type="default" r:id="rId15"/>
          <w:headerReference w:type="first" r:id="rId16"/>
          <w:footerReference w:type="first" r:id="rId17"/>
          <w:pgSz w:w="11907" w:h="16840" w:code="9"/>
          <w:pgMar w:top="4395" w:right="737" w:bottom="567" w:left="851" w:header="709" w:footer="284" w:gutter="567"/>
          <w:pgNumType w:fmt="lowerRoman" w:start="1"/>
          <w:cols w:space="454"/>
          <w:titlePg/>
          <w:docGrid w:linePitch="272"/>
        </w:sectPr>
      </w:pPr>
    </w:p>
    <w:p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rsidR="00990F07" w:rsidRPr="00C7794D" w:rsidRDefault="00990F07">
      <w:pPr>
        <w:pStyle w:val="TOC1"/>
      </w:pPr>
      <w:r w:rsidRPr="00C7794D">
        <w:t>Introduction</w:t>
      </w:r>
      <w:r w:rsidRPr="00C7794D">
        <w:tab/>
        <w:t>vii</w:t>
      </w:r>
    </w:p>
    <w:p w:rsidR="007A644F" w:rsidRDefault="00F00556">
      <w:pPr>
        <w:pStyle w:val="TOC1"/>
        <w:rPr>
          <w:rFonts w:asciiTheme="minorHAnsi" w:eastAsiaTheme="minorEastAsia" w:hAnsiTheme="minorHAnsi" w:cstheme="minorBidi"/>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64933801" w:history="1">
        <w:r w:rsidR="007A644F" w:rsidRPr="007011C9">
          <w:rPr>
            <w:rStyle w:val="Hyperlink"/>
            <w:noProof/>
          </w:rPr>
          <w:t>1</w:t>
        </w:r>
        <w:r w:rsidR="007A644F">
          <w:rPr>
            <w:rFonts w:asciiTheme="minorHAnsi" w:eastAsiaTheme="minorEastAsia" w:hAnsiTheme="minorHAnsi" w:cstheme="minorBidi"/>
            <w:b w:val="0"/>
            <w:noProof/>
            <w:sz w:val="22"/>
            <w:szCs w:val="22"/>
            <w:lang w:val="en-US" w:eastAsia="en-US"/>
          </w:rPr>
          <w:tab/>
        </w:r>
        <w:r w:rsidR="007A644F" w:rsidRPr="007011C9">
          <w:rPr>
            <w:rStyle w:val="Hyperlink"/>
            <w:noProof/>
          </w:rPr>
          <w:t>Scope</w:t>
        </w:r>
        <w:r w:rsidR="007A644F">
          <w:rPr>
            <w:noProof/>
            <w:webHidden/>
          </w:rPr>
          <w:tab/>
        </w:r>
        <w:r w:rsidR="007A644F">
          <w:rPr>
            <w:noProof/>
            <w:webHidden/>
          </w:rPr>
          <w:fldChar w:fldCharType="begin"/>
        </w:r>
        <w:r w:rsidR="007A644F">
          <w:rPr>
            <w:noProof/>
            <w:webHidden/>
          </w:rPr>
          <w:instrText xml:space="preserve"> PAGEREF _Toc364933801 \h </w:instrText>
        </w:r>
        <w:r w:rsidR="007A644F">
          <w:rPr>
            <w:noProof/>
            <w:webHidden/>
          </w:rPr>
        </w:r>
        <w:r w:rsidR="007A644F">
          <w:rPr>
            <w:noProof/>
            <w:webHidden/>
          </w:rPr>
          <w:fldChar w:fldCharType="separate"/>
        </w:r>
        <w:r w:rsidR="008A4301">
          <w:rPr>
            <w:noProof/>
            <w:webHidden/>
          </w:rPr>
          <w:t>1</w:t>
        </w:r>
        <w:r w:rsidR="007A644F">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802" w:history="1">
        <w:r w:rsidRPr="007011C9">
          <w:rPr>
            <w:rStyle w:val="Hyperlink"/>
            <w:noProof/>
          </w:rPr>
          <w:t>2</w:t>
        </w:r>
        <w:r>
          <w:rPr>
            <w:rFonts w:asciiTheme="minorHAnsi" w:eastAsiaTheme="minorEastAsia" w:hAnsiTheme="minorHAnsi" w:cstheme="minorBidi"/>
            <w:b w:val="0"/>
            <w:noProof/>
            <w:sz w:val="22"/>
            <w:szCs w:val="22"/>
            <w:lang w:val="en-US" w:eastAsia="en-US"/>
          </w:rPr>
          <w:tab/>
        </w:r>
        <w:r w:rsidRPr="007011C9">
          <w:rPr>
            <w:rStyle w:val="Hyperlink"/>
            <w:noProof/>
          </w:rPr>
          <w:t>Conformance</w:t>
        </w:r>
        <w:r>
          <w:rPr>
            <w:noProof/>
            <w:webHidden/>
          </w:rPr>
          <w:tab/>
        </w:r>
        <w:r>
          <w:rPr>
            <w:noProof/>
            <w:webHidden/>
          </w:rPr>
          <w:fldChar w:fldCharType="begin"/>
        </w:r>
        <w:r>
          <w:rPr>
            <w:noProof/>
            <w:webHidden/>
          </w:rPr>
          <w:instrText xml:space="preserve"> PAGEREF _Toc364933802 \h </w:instrText>
        </w:r>
        <w:r>
          <w:rPr>
            <w:noProof/>
            <w:webHidden/>
          </w:rPr>
        </w:r>
        <w:r>
          <w:rPr>
            <w:noProof/>
            <w:webHidden/>
          </w:rPr>
          <w:fldChar w:fldCharType="separate"/>
        </w:r>
        <w:r w:rsidR="008A4301">
          <w:rPr>
            <w:noProof/>
            <w:webHidden/>
          </w:rPr>
          <w:t>1</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803" w:history="1">
        <w:r w:rsidRPr="007011C9">
          <w:rPr>
            <w:rStyle w:val="Hyperlink"/>
            <w:noProof/>
          </w:rPr>
          <w:t>3</w:t>
        </w:r>
        <w:r>
          <w:rPr>
            <w:rFonts w:asciiTheme="minorHAnsi" w:eastAsiaTheme="minorEastAsia" w:hAnsiTheme="minorHAnsi" w:cstheme="minorBidi"/>
            <w:b w:val="0"/>
            <w:noProof/>
            <w:sz w:val="22"/>
            <w:szCs w:val="22"/>
            <w:lang w:val="en-US" w:eastAsia="en-US"/>
          </w:rPr>
          <w:tab/>
        </w:r>
        <w:r w:rsidRPr="007011C9">
          <w:rPr>
            <w:rStyle w:val="Hyperlink"/>
            <w:noProof/>
          </w:rPr>
          <w:t>Normative references</w:t>
        </w:r>
        <w:r>
          <w:rPr>
            <w:noProof/>
            <w:webHidden/>
          </w:rPr>
          <w:tab/>
        </w:r>
        <w:r>
          <w:rPr>
            <w:noProof/>
            <w:webHidden/>
          </w:rPr>
          <w:fldChar w:fldCharType="begin"/>
        </w:r>
        <w:r>
          <w:rPr>
            <w:noProof/>
            <w:webHidden/>
          </w:rPr>
          <w:instrText xml:space="preserve"> PAGEREF _Toc364933803 \h </w:instrText>
        </w:r>
        <w:r>
          <w:rPr>
            <w:noProof/>
            <w:webHidden/>
          </w:rPr>
        </w:r>
        <w:r>
          <w:rPr>
            <w:noProof/>
            <w:webHidden/>
          </w:rPr>
          <w:fldChar w:fldCharType="separate"/>
        </w:r>
        <w:r w:rsidR="008A4301">
          <w:rPr>
            <w:noProof/>
            <w:webHidden/>
          </w:rPr>
          <w:t>1</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804" w:history="1">
        <w:r w:rsidRPr="007011C9">
          <w:rPr>
            <w:rStyle w:val="Hyperlink"/>
            <w:noProof/>
          </w:rPr>
          <w:t>4</w:t>
        </w:r>
        <w:r>
          <w:rPr>
            <w:rFonts w:asciiTheme="minorHAnsi" w:eastAsiaTheme="minorEastAsia" w:hAnsiTheme="minorHAnsi" w:cstheme="minorBidi"/>
            <w:b w:val="0"/>
            <w:noProof/>
            <w:sz w:val="22"/>
            <w:szCs w:val="22"/>
            <w:lang w:val="en-US" w:eastAsia="en-US"/>
          </w:rPr>
          <w:tab/>
        </w:r>
        <w:r w:rsidRPr="007011C9">
          <w:rPr>
            <w:rStyle w:val="Hyperlink"/>
            <w:noProof/>
          </w:rPr>
          <w:t>Overview</w:t>
        </w:r>
        <w:r>
          <w:rPr>
            <w:noProof/>
            <w:webHidden/>
          </w:rPr>
          <w:tab/>
        </w:r>
        <w:r>
          <w:rPr>
            <w:noProof/>
            <w:webHidden/>
          </w:rPr>
          <w:fldChar w:fldCharType="begin"/>
        </w:r>
        <w:r>
          <w:rPr>
            <w:noProof/>
            <w:webHidden/>
          </w:rPr>
          <w:instrText xml:space="preserve"> PAGEREF _Toc364933804 \h </w:instrText>
        </w:r>
        <w:r>
          <w:rPr>
            <w:noProof/>
            <w:webHidden/>
          </w:rPr>
        </w:r>
        <w:r>
          <w:rPr>
            <w:noProof/>
            <w:webHidden/>
          </w:rPr>
          <w:fldChar w:fldCharType="separate"/>
        </w:r>
        <w:r w:rsidR="008A4301">
          <w:rPr>
            <w:noProof/>
            <w:webHidden/>
          </w:rPr>
          <w:t>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05" w:history="1">
        <w:r w:rsidRPr="007011C9">
          <w:rPr>
            <w:rStyle w:val="Hyperlink"/>
            <w:noProof/>
          </w:rPr>
          <w:t>4.1</w:t>
        </w:r>
        <w:r>
          <w:rPr>
            <w:rFonts w:asciiTheme="minorHAnsi" w:eastAsiaTheme="minorEastAsia" w:hAnsiTheme="minorHAnsi" w:cstheme="minorBidi"/>
            <w:b w:val="0"/>
            <w:noProof/>
            <w:sz w:val="22"/>
            <w:szCs w:val="22"/>
            <w:lang w:val="en-US" w:eastAsia="en-US"/>
          </w:rPr>
          <w:tab/>
        </w:r>
        <w:r w:rsidRPr="007011C9">
          <w:rPr>
            <w:rStyle w:val="Hyperlink"/>
            <w:noProof/>
          </w:rPr>
          <w:t>Web Scripting</w:t>
        </w:r>
        <w:r>
          <w:rPr>
            <w:noProof/>
            <w:webHidden/>
          </w:rPr>
          <w:tab/>
        </w:r>
        <w:r>
          <w:rPr>
            <w:noProof/>
            <w:webHidden/>
          </w:rPr>
          <w:fldChar w:fldCharType="begin"/>
        </w:r>
        <w:r>
          <w:rPr>
            <w:noProof/>
            <w:webHidden/>
          </w:rPr>
          <w:instrText xml:space="preserve"> PAGEREF _Toc364933805 \h </w:instrText>
        </w:r>
        <w:r>
          <w:rPr>
            <w:noProof/>
            <w:webHidden/>
          </w:rPr>
        </w:r>
        <w:r>
          <w:rPr>
            <w:noProof/>
            <w:webHidden/>
          </w:rPr>
          <w:fldChar w:fldCharType="separate"/>
        </w:r>
        <w:r w:rsidR="008A4301">
          <w:rPr>
            <w:noProof/>
            <w:webHidden/>
          </w:rPr>
          <w:t>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06" w:history="1">
        <w:r w:rsidRPr="007011C9">
          <w:rPr>
            <w:rStyle w:val="Hyperlink"/>
            <w:noProof/>
          </w:rPr>
          <w:t>4.2</w:t>
        </w:r>
        <w:r>
          <w:rPr>
            <w:rFonts w:asciiTheme="minorHAnsi" w:eastAsiaTheme="minorEastAsia" w:hAnsiTheme="minorHAnsi" w:cstheme="minorBidi"/>
            <w:b w:val="0"/>
            <w:noProof/>
            <w:sz w:val="22"/>
            <w:szCs w:val="22"/>
            <w:lang w:val="en-US" w:eastAsia="en-US"/>
          </w:rPr>
          <w:tab/>
        </w:r>
        <w:r w:rsidRPr="007011C9">
          <w:rPr>
            <w:rStyle w:val="Hyperlink"/>
            <w:noProof/>
          </w:rPr>
          <w:t>Language Overview</w:t>
        </w:r>
        <w:r>
          <w:rPr>
            <w:noProof/>
            <w:webHidden/>
          </w:rPr>
          <w:tab/>
        </w:r>
        <w:r>
          <w:rPr>
            <w:noProof/>
            <w:webHidden/>
          </w:rPr>
          <w:fldChar w:fldCharType="begin"/>
        </w:r>
        <w:r>
          <w:rPr>
            <w:noProof/>
            <w:webHidden/>
          </w:rPr>
          <w:instrText xml:space="preserve"> PAGEREF _Toc364933806 \h </w:instrText>
        </w:r>
        <w:r>
          <w:rPr>
            <w:noProof/>
            <w:webHidden/>
          </w:rPr>
        </w:r>
        <w:r>
          <w:rPr>
            <w:noProof/>
            <w:webHidden/>
          </w:rPr>
          <w:fldChar w:fldCharType="separate"/>
        </w:r>
        <w:r w:rsidR="008A4301">
          <w:rPr>
            <w:noProof/>
            <w:webHidden/>
          </w:rPr>
          <w:t>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07" w:history="1">
        <w:r w:rsidRPr="007011C9">
          <w:rPr>
            <w:rStyle w:val="Hyperlink"/>
            <w:noProof/>
          </w:rPr>
          <w:t>4.2.1</w:t>
        </w:r>
        <w:r>
          <w:rPr>
            <w:rFonts w:asciiTheme="minorHAnsi" w:eastAsiaTheme="minorEastAsia" w:hAnsiTheme="minorHAnsi" w:cstheme="minorBidi"/>
            <w:b w:val="0"/>
            <w:noProof/>
            <w:sz w:val="22"/>
            <w:szCs w:val="22"/>
            <w:lang w:val="en-US" w:eastAsia="en-US"/>
          </w:rPr>
          <w:tab/>
        </w:r>
        <w:r w:rsidRPr="007011C9">
          <w:rPr>
            <w:rStyle w:val="Hyperlink"/>
            <w:noProof/>
          </w:rPr>
          <w:t>Objects</w:t>
        </w:r>
        <w:r>
          <w:rPr>
            <w:noProof/>
            <w:webHidden/>
          </w:rPr>
          <w:tab/>
        </w:r>
        <w:r>
          <w:rPr>
            <w:noProof/>
            <w:webHidden/>
          </w:rPr>
          <w:fldChar w:fldCharType="begin"/>
        </w:r>
        <w:r>
          <w:rPr>
            <w:noProof/>
            <w:webHidden/>
          </w:rPr>
          <w:instrText xml:space="preserve"> PAGEREF _Toc364933807 \h </w:instrText>
        </w:r>
        <w:r>
          <w:rPr>
            <w:noProof/>
            <w:webHidden/>
          </w:rPr>
        </w:r>
        <w:r>
          <w:rPr>
            <w:noProof/>
            <w:webHidden/>
          </w:rPr>
          <w:fldChar w:fldCharType="separate"/>
        </w:r>
        <w:r w:rsidR="008A4301">
          <w:rPr>
            <w:noProof/>
            <w:webHidden/>
          </w:rPr>
          <w:t>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08" w:history="1">
        <w:r w:rsidRPr="007011C9">
          <w:rPr>
            <w:rStyle w:val="Hyperlink"/>
            <w:noProof/>
          </w:rPr>
          <w:t>4.2.2</w:t>
        </w:r>
        <w:r>
          <w:rPr>
            <w:rFonts w:asciiTheme="minorHAnsi" w:eastAsiaTheme="minorEastAsia" w:hAnsiTheme="minorHAnsi" w:cstheme="minorBidi"/>
            <w:b w:val="0"/>
            <w:noProof/>
            <w:sz w:val="22"/>
            <w:szCs w:val="22"/>
            <w:lang w:val="en-US" w:eastAsia="en-US"/>
          </w:rPr>
          <w:tab/>
        </w:r>
        <w:r w:rsidRPr="007011C9">
          <w:rPr>
            <w:rStyle w:val="Hyperlink"/>
            <w:noProof/>
          </w:rPr>
          <w:t>The Strict Variant of ECMAScript</w:t>
        </w:r>
        <w:r>
          <w:rPr>
            <w:noProof/>
            <w:webHidden/>
          </w:rPr>
          <w:tab/>
        </w:r>
        <w:r>
          <w:rPr>
            <w:noProof/>
            <w:webHidden/>
          </w:rPr>
          <w:fldChar w:fldCharType="begin"/>
        </w:r>
        <w:r>
          <w:rPr>
            <w:noProof/>
            <w:webHidden/>
          </w:rPr>
          <w:instrText xml:space="preserve"> PAGEREF _Toc364933808 \h </w:instrText>
        </w:r>
        <w:r>
          <w:rPr>
            <w:noProof/>
            <w:webHidden/>
          </w:rPr>
        </w:r>
        <w:r>
          <w:rPr>
            <w:noProof/>
            <w:webHidden/>
          </w:rPr>
          <w:fldChar w:fldCharType="separate"/>
        </w:r>
        <w:r w:rsidR="008A4301">
          <w:rPr>
            <w:noProof/>
            <w:webHidden/>
          </w:rPr>
          <w:t>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09" w:history="1">
        <w:r w:rsidRPr="007011C9">
          <w:rPr>
            <w:rStyle w:val="Hyperlink"/>
            <w:noProof/>
          </w:rPr>
          <w:t>4.3</w:t>
        </w:r>
        <w:r>
          <w:rPr>
            <w:rFonts w:asciiTheme="minorHAnsi" w:eastAsiaTheme="minorEastAsia" w:hAnsiTheme="minorHAnsi" w:cstheme="minorBidi"/>
            <w:b w:val="0"/>
            <w:noProof/>
            <w:sz w:val="22"/>
            <w:szCs w:val="22"/>
            <w:lang w:val="en-US" w:eastAsia="en-US"/>
          </w:rPr>
          <w:tab/>
        </w:r>
        <w:r w:rsidRPr="007011C9">
          <w:rPr>
            <w:rStyle w:val="Hyperlink"/>
            <w:noProof/>
          </w:rPr>
          <w:t>Terms and definitions</w:t>
        </w:r>
        <w:r>
          <w:rPr>
            <w:noProof/>
            <w:webHidden/>
          </w:rPr>
          <w:tab/>
        </w:r>
        <w:r>
          <w:rPr>
            <w:noProof/>
            <w:webHidden/>
          </w:rPr>
          <w:fldChar w:fldCharType="begin"/>
        </w:r>
        <w:r>
          <w:rPr>
            <w:noProof/>
            <w:webHidden/>
          </w:rPr>
          <w:instrText xml:space="preserve"> PAGEREF _Toc364933809 \h </w:instrText>
        </w:r>
        <w:r>
          <w:rPr>
            <w:noProof/>
            <w:webHidden/>
          </w:rPr>
        </w:r>
        <w:r>
          <w:rPr>
            <w:noProof/>
            <w:webHidden/>
          </w:rPr>
          <w:fldChar w:fldCharType="separate"/>
        </w:r>
        <w:r w:rsidR="008A4301">
          <w:rPr>
            <w:noProof/>
            <w:webHidden/>
          </w:rPr>
          <w:t>4</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810" w:history="1">
        <w:r w:rsidRPr="007011C9">
          <w:rPr>
            <w:rStyle w:val="Hyperlink"/>
            <w:noProof/>
          </w:rPr>
          <w:t>5</w:t>
        </w:r>
        <w:r>
          <w:rPr>
            <w:rFonts w:asciiTheme="minorHAnsi" w:eastAsiaTheme="minorEastAsia" w:hAnsiTheme="minorHAnsi" w:cstheme="minorBidi"/>
            <w:b w:val="0"/>
            <w:noProof/>
            <w:sz w:val="22"/>
            <w:szCs w:val="22"/>
            <w:lang w:val="en-US" w:eastAsia="en-US"/>
          </w:rPr>
          <w:tab/>
        </w:r>
        <w:r w:rsidRPr="007011C9">
          <w:rPr>
            <w:rStyle w:val="Hyperlink"/>
            <w:noProof/>
          </w:rPr>
          <w:t>Notational Conventions</w:t>
        </w:r>
        <w:r>
          <w:rPr>
            <w:noProof/>
            <w:webHidden/>
          </w:rPr>
          <w:tab/>
        </w:r>
        <w:r>
          <w:rPr>
            <w:noProof/>
            <w:webHidden/>
          </w:rPr>
          <w:fldChar w:fldCharType="begin"/>
        </w:r>
        <w:r>
          <w:rPr>
            <w:noProof/>
            <w:webHidden/>
          </w:rPr>
          <w:instrText xml:space="preserve"> PAGEREF _Toc364933810 \h </w:instrText>
        </w:r>
        <w:r>
          <w:rPr>
            <w:noProof/>
            <w:webHidden/>
          </w:rPr>
        </w:r>
        <w:r>
          <w:rPr>
            <w:noProof/>
            <w:webHidden/>
          </w:rPr>
          <w:fldChar w:fldCharType="separate"/>
        </w:r>
        <w:r w:rsidR="008A4301">
          <w:rPr>
            <w:noProof/>
            <w:webHidden/>
          </w:rPr>
          <w:t>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11" w:history="1">
        <w:r w:rsidRPr="007011C9">
          <w:rPr>
            <w:rStyle w:val="Hyperlink"/>
            <w:noProof/>
          </w:rPr>
          <w:t>5.1</w:t>
        </w:r>
        <w:r>
          <w:rPr>
            <w:rFonts w:asciiTheme="minorHAnsi" w:eastAsiaTheme="minorEastAsia" w:hAnsiTheme="minorHAnsi" w:cstheme="minorBidi"/>
            <w:b w:val="0"/>
            <w:noProof/>
            <w:sz w:val="22"/>
            <w:szCs w:val="22"/>
            <w:lang w:val="en-US" w:eastAsia="en-US"/>
          </w:rPr>
          <w:tab/>
        </w:r>
        <w:r w:rsidRPr="007011C9">
          <w:rPr>
            <w:rStyle w:val="Hyperlink"/>
            <w:noProof/>
          </w:rPr>
          <w:t>Syntactic and Lexical Grammars</w:t>
        </w:r>
        <w:r>
          <w:rPr>
            <w:noProof/>
            <w:webHidden/>
          </w:rPr>
          <w:tab/>
        </w:r>
        <w:r>
          <w:rPr>
            <w:noProof/>
            <w:webHidden/>
          </w:rPr>
          <w:fldChar w:fldCharType="begin"/>
        </w:r>
        <w:r>
          <w:rPr>
            <w:noProof/>
            <w:webHidden/>
          </w:rPr>
          <w:instrText xml:space="preserve"> PAGEREF _Toc364933811 \h </w:instrText>
        </w:r>
        <w:r>
          <w:rPr>
            <w:noProof/>
            <w:webHidden/>
          </w:rPr>
        </w:r>
        <w:r>
          <w:rPr>
            <w:noProof/>
            <w:webHidden/>
          </w:rPr>
          <w:fldChar w:fldCharType="separate"/>
        </w:r>
        <w:r w:rsidR="008A4301">
          <w:rPr>
            <w:noProof/>
            <w:webHidden/>
          </w:rPr>
          <w:t>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12" w:history="1">
        <w:r w:rsidRPr="007011C9">
          <w:rPr>
            <w:rStyle w:val="Hyperlink"/>
            <w:noProof/>
          </w:rPr>
          <w:t>5.1.1</w:t>
        </w:r>
        <w:r>
          <w:rPr>
            <w:rFonts w:asciiTheme="minorHAnsi" w:eastAsiaTheme="minorEastAsia" w:hAnsiTheme="minorHAnsi" w:cstheme="minorBidi"/>
            <w:b w:val="0"/>
            <w:noProof/>
            <w:sz w:val="22"/>
            <w:szCs w:val="22"/>
            <w:lang w:val="en-US" w:eastAsia="en-US"/>
          </w:rPr>
          <w:tab/>
        </w:r>
        <w:r w:rsidRPr="007011C9">
          <w:rPr>
            <w:rStyle w:val="Hyperlink"/>
            <w:noProof/>
          </w:rPr>
          <w:t>Context-Free Grammars</w:t>
        </w:r>
        <w:r>
          <w:rPr>
            <w:noProof/>
            <w:webHidden/>
          </w:rPr>
          <w:tab/>
        </w:r>
        <w:r>
          <w:rPr>
            <w:noProof/>
            <w:webHidden/>
          </w:rPr>
          <w:fldChar w:fldCharType="begin"/>
        </w:r>
        <w:r>
          <w:rPr>
            <w:noProof/>
            <w:webHidden/>
          </w:rPr>
          <w:instrText xml:space="preserve"> PAGEREF _Toc364933812 \h </w:instrText>
        </w:r>
        <w:r>
          <w:rPr>
            <w:noProof/>
            <w:webHidden/>
          </w:rPr>
        </w:r>
        <w:r>
          <w:rPr>
            <w:noProof/>
            <w:webHidden/>
          </w:rPr>
          <w:fldChar w:fldCharType="separate"/>
        </w:r>
        <w:r w:rsidR="008A4301">
          <w:rPr>
            <w:noProof/>
            <w:webHidden/>
          </w:rPr>
          <w:t>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13" w:history="1">
        <w:r w:rsidRPr="007011C9">
          <w:rPr>
            <w:rStyle w:val="Hyperlink"/>
            <w:noProof/>
          </w:rPr>
          <w:t>5.1.2</w:t>
        </w:r>
        <w:r>
          <w:rPr>
            <w:rFonts w:asciiTheme="minorHAnsi" w:eastAsiaTheme="minorEastAsia" w:hAnsiTheme="minorHAnsi" w:cstheme="minorBidi"/>
            <w:b w:val="0"/>
            <w:noProof/>
            <w:sz w:val="22"/>
            <w:szCs w:val="22"/>
            <w:lang w:val="en-US" w:eastAsia="en-US"/>
          </w:rPr>
          <w:tab/>
        </w:r>
        <w:r w:rsidRPr="007011C9">
          <w:rPr>
            <w:rStyle w:val="Hyperlink"/>
            <w:noProof/>
          </w:rPr>
          <w:t>The Lexical and RegExp Grammars</w:t>
        </w:r>
        <w:r>
          <w:rPr>
            <w:noProof/>
            <w:webHidden/>
          </w:rPr>
          <w:tab/>
        </w:r>
        <w:r>
          <w:rPr>
            <w:noProof/>
            <w:webHidden/>
          </w:rPr>
          <w:fldChar w:fldCharType="begin"/>
        </w:r>
        <w:r>
          <w:rPr>
            <w:noProof/>
            <w:webHidden/>
          </w:rPr>
          <w:instrText xml:space="preserve"> PAGEREF _Toc364933813 \h </w:instrText>
        </w:r>
        <w:r>
          <w:rPr>
            <w:noProof/>
            <w:webHidden/>
          </w:rPr>
        </w:r>
        <w:r>
          <w:rPr>
            <w:noProof/>
            <w:webHidden/>
          </w:rPr>
          <w:fldChar w:fldCharType="separate"/>
        </w:r>
        <w:r w:rsidR="008A4301">
          <w:rPr>
            <w:noProof/>
            <w:webHidden/>
          </w:rPr>
          <w:t>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14" w:history="1">
        <w:r w:rsidRPr="007011C9">
          <w:rPr>
            <w:rStyle w:val="Hyperlink"/>
            <w:noProof/>
          </w:rPr>
          <w:t>5.1.3</w:t>
        </w:r>
        <w:r>
          <w:rPr>
            <w:rFonts w:asciiTheme="minorHAnsi" w:eastAsiaTheme="minorEastAsia" w:hAnsiTheme="minorHAnsi" w:cstheme="minorBidi"/>
            <w:b w:val="0"/>
            <w:noProof/>
            <w:sz w:val="22"/>
            <w:szCs w:val="22"/>
            <w:lang w:val="en-US" w:eastAsia="en-US"/>
          </w:rPr>
          <w:tab/>
        </w:r>
        <w:r w:rsidRPr="007011C9">
          <w:rPr>
            <w:rStyle w:val="Hyperlink"/>
            <w:noProof/>
          </w:rPr>
          <w:t>The Numeric String Grammar</w:t>
        </w:r>
        <w:r>
          <w:rPr>
            <w:noProof/>
            <w:webHidden/>
          </w:rPr>
          <w:tab/>
        </w:r>
        <w:r>
          <w:rPr>
            <w:noProof/>
            <w:webHidden/>
          </w:rPr>
          <w:fldChar w:fldCharType="begin"/>
        </w:r>
        <w:r>
          <w:rPr>
            <w:noProof/>
            <w:webHidden/>
          </w:rPr>
          <w:instrText xml:space="preserve"> PAGEREF _Toc364933814 \h </w:instrText>
        </w:r>
        <w:r>
          <w:rPr>
            <w:noProof/>
            <w:webHidden/>
          </w:rPr>
        </w:r>
        <w:r>
          <w:rPr>
            <w:noProof/>
            <w:webHidden/>
          </w:rPr>
          <w:fldChar w:fldCharType="separate"/>
        </w:r>
        <w:r w:rsidR="008A4301">
          <w:rPr>
            <w:noProof/>
            <w:webHidden/>
          </w:rPr>
          <w:t>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15" w:history="1">
        <w:r w:rsidRPr="007011C9">
          <w:rPr>
            <w:rStyle w:val="Hyperlink"/>
            <w:noProof/>
          </w:rPr>
          <w:t>5.1.4</w:t>
        </w:r>
        <w:r>
          <w:rPr>
            <w:rFonts w:asciiTheme="minorHAnsi" w:eastAsiaTheme="minorEastAsia" w:hAnsiTheme="minorHAnsi" w:cstheme="minorBidi"/>
            <w:b w:val="0"/>
            <w:noProof/>
            <w:sz w:val="22"/>
            <w:szCs w:val="22"/>
            <w:lang w:val="en-US" w:eastAsia="en-US"/>
          </w:rPr>
          <w:tab/>
        </w:r>
        <w:r w:rsidRPr="007011C9">
          <w:rPr>
            <w:rStyle w:val="Hyperlink"/>
            <w:noProof/>
          </w:rPr>
          <w:t>The Syntactic Grammar</w:t>
        </w:r>
        <w:r>
          <w:rPr>
            <w:noProof/>
            <w:webHidden/>
          </w:rPr>
          <w:tab/>
        </w:r>
        <w:r>
          <w:rPr>
            <w:noProof/>
            <w:webHidden/>
          </w:rPr>
          <w:fldChar w:fldCharType="begin"/>
        </w:r>
        <w:r>
          <w:rPr>
            <w:noProof/>
            <w:webHidden/>
          </w:rPr>
          <w:instrText xml:space="preserve"> PAGEREF _Toc364933815 \h </w:instrText>
        </w:r>
        <w:r>
          <w:rPr>
            <w:noProof/>
            <w:webHidden/>
          </w:rPr>
        </w:r>
        <w:r>
          <w:rPr>
            <w:noProof/>
            <w:webHidden/>
          </w:rPr>
          <w:fldChar w:fldCharType="separate"/>
        </w:r>
        <w:r w:rsidR="008A4301">
          <w:rPr>
            <w:noProof/>
            <w:webHidden/>
          </w:rPr>
          <w:t>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16" w:history="1">
        <w:r w:rsidRPr="007011C9">
          <w:rPr>
            <w:rStyle w:val="Hyperlink"/>
            <w:noProof/>
          </w:rPr>
          <w:t>5.1.5</w:t>
        </w:r>
        <w:r>
          <w:rPr>
            <w:rFonts w:asciiTheme="minorHAnsi" w:eastAsiaTheme="minorEastAsia" w:hAnsiTheme="minorHAnsi" w:cstheme="minorBidi"/>
            <w:b w:val="0"/>
            <w:noProof/>
            <w:sz w:val="22"/>
            <w:szCs w:val="22"/>
            <w:lang w:val="en-US" w:eastAsia="en-US"/>
          </w:rPr>
          <w:tab/>
        </w:r>
        <w:r w:rsidRPr="007011C9">
          <w:rPr>
            <w:rStyle w:val="Hyperlink"/>
            <w:noProof/>
          </w:rPr>
          <w:t>The JSON Grammar</w:t>
        </w:r>
        <w:r>
          <w:rPr>
            <w:noProof/>
            <w:webHidden/>
          </w:rPr>
          <w:tab/>
        </w:r>
        <w:r>
          <w:rPr>
            <w:noProof/>
            <w:webHidden/>
          </w:rPr>
          <w:fldChar w:fldCharType="begin"/>
        </w:r>
        <w:r>
          <w:rPr>
            <w:noProof/>
            <w:webHidden/>
          </w:rPr>
          <w:instrText xml:space="preserve"> PAGEREF _Toc364933816 \h </w:instrText>
        </w:r>
        <w:r>
          <w:rPr>
            <w:noProof/>
            <w:webHidden/>
          </w:rPr>
        </w:r>
        <w:r>
          <w:rPr>
            <w:noProof/>
            <w:webHidden/>
          </w:rPr>
          <w:fldChar w:fldCharType="separate"/>
        </w:r>
        <w:r w:rsidR="008A4301">
          <w:rPr>
            <w:noProof/>
            <w:webHidden/>
          </w:rPr>
          <w:t>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17" w:history="1">
        <w:r w:rsidRPr="007011C9">
          <w:rPr>
            <w:rStyle w:val="Hyperlink"/>
            <w:noProof/>
          </w:rPr>
          <w:t>5.1.6</w:t>
        </w:r>
        <w:r>
          <w:rPr>
            <w:rFonts w:asciiTheme="minorHAnsi" w:eastAsiaTheme="minorEastAsia" w:hAnsiTheme="minorHAnsi" w:cstheme="minorBidi"/>
            <w:b w:val="0"/>
            <w:noProof/>
            <w:sz w:val="22"/>
            <w:szCs w:val="22"/>
            <w:lang w:val="en-US" w:eastAsia="en-US"/>
          </w:rPr>
          <w:tab/>
        </w:r>
        <w:r w:rsidRPr="007011C9">
          <w:rPr>
            <w:rStyle w:val="Hyperlink"/>
            <w:noProof/>
          </w:rPr>
          <w:t>Grammar Notation</w:t>
        </w:r>
        <w:r>
          <w:rPr>
            <w:noProof/>
            <w:webHidden/>
          </w:rPr>
          <w:tab/>
        </w:r>
        <w:r>
          <w:rPr>
            <w:noProof/>
            <w:webHidden/>
          </w:rPr>
          <w:fldChar w:fldCharType="begin"/>
        </w:r>
        <w:r>
          <w:rPr>
            <w:noProof/>
            <w:webHidden/>
          </w:rPr>
          <w:instrText xml:space="preserve"> PAGEREF _Toc364933817 \h </w:instrText>
        </w:r>
        <w:r>
          <w:rPr>
            <w:noProof/>
            <w:webHidden/>
          </w:rPr>
        </w:r>
        <w:r>
          <w:rPr>
            <w:noProof/>
            <w:webHidden/>
          </w:rPr>
          <w:fldChar w:fldCharType="separate"/>
        </w:r>
        <w:r w:rsidR="008A4301">
          <w:rPr>
            <w:noProof/>
            <w:webHidden/>
          </w:rPr>
          <w:t>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18" w:history="1">
        <w:r w:rsidRPr="007011C9">
          <w:rPr>
            <w:rStyle w:val="Hyperlink"/>
            <w:noProof/>
          </w:rPr>
          <w:t>5.2</w:t>
        </w:r>
        <w:r>
          <w:rPr>
            <w:rFonts w:asciiTheme="minorHAnsi" w:eastAsiaTheme="minorEastAsia" w:hAnsiTheme="minorHAnsi" w:cstheme="minorBidi"/>
            <w:b w:val="0"/>
            <w:noProof/>
            <w:sz w:val="22"/>
            <w:szCs w:val="22"/>
            <w:lang w:val="en-US" w:eastAsia="en-US"/>
          </w:rPr>
          <w:tab/>
        </w:r>
        <w:r w:rsidRPr="007011C9">
          <w:rPr>
            <w:rStyle w:val="Hyperlink"/>
            <w:noProof/>
          </w:rPr>
          <w:t>Algorithm Conventions</w:t>
        </w:r>
        <w:r>
          <w:rPr>
            <w:noProof/>
            <w:webHidden/>
          </w:rPr>
          <w:tab/>
        </w:r>
        <w:r>
          <w:rPr>
            <w:noProof/>
            <w:webHidden/>
          </w:rPr>
          <w:fldChar w:fldCharType="begin"/>
        </w:r>
        <w:r>
          <w:rPr>
            <w:noProof/>
            <w:webHidden/>
          </w:rPr>
          <w:instrText xml:space="preserve"> PAGEREF _Toc364933818 \h </w:instrText>
        </w:r>
        <w:r>
          <w:rPr>
            <w:noProof/>
            <w:webHidden/>
          </w:rPr>
        </w:r>
        <w:r>
          <w:rPr>
            <w:noProof/>
            <w:webHidden/>
          </w:rPr>
          <w:fldChar w:fldCharType="separate"/>
        </w:r>
        <w:r w:rsidR="008A4301">
          <w:rPr>
            <w:noProof/>
            <w:webHidden/>
          </w:rPr>
          <w:t>12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0" w:history="1">
        <w:r w:rsidRPr="007011C9">
          <w:rPr>
            <w:rStyle w:val="Hyperlink"/>
            <w:noProof/>
          </w:rPr>
          <w:t>5.3</w:t>
        </w:r>
        <w:r>
          <w:rPr>
            <w:rFonts w:asciiTheme="minorHAnsi" w:eastAsiaTheme="minorEastAsia" w:hAnsiTheme="minorHAnsi" w:cstheme="minorBidi"/>
            <w:b w:val="0"/>
            <w:noProof/>
            <w:sz w:val="22"/>
            <w:szCs w:val="22"/>
            <w:lang w:val="en-US" w:eastAsia="en-US"/>
          </w:rPr>
          <w:tab/>
        </w:r>
        <w:r w:rsidRPr="007011C9">
          <w:rPr>
            <w:rStyle w:val="Hyperlink"/>
            <w:noProof/>
          </w:rPr>
          <w:t>Static Semantic Rules</w:t>
        </w:r>
        <w:r>
          <w:rPr>
            <w:noProof/>
            <w:webHidden/>
          </w:rPr>
          <w:tab/>
        </w:r>
        <w:r>
          <w:rPr>
            <w:noProof/>
            <w:webHidden/>
          </w:rPr>
          <w:fldChar w:fldCharType="begin"/>
        </w:r>
        <w:r>
          <w:rPr>
            <w:noProof/>
            <w:webHidden/>
          </w:rPr>
          <w:instrText xml:space="preserve"> PAGEREF _Toc364933820 \h </w:instrText>
        </w:r>
        <w:r>
          <w:rPr>
            <w:noProof/>
            <w:webHidden/>
          </w:rPr>
        </w:r>
        <w:r>
          <w:rPr>
            <w:noProof/>
            <w:webHidden/>
          </w:rPr>
          <w:fldChar w:fldCharType="separate"/>
        </w:r>
        <w:r w:rsidR="008A4301">
          <w:rPr>
            <w:noProof/>
            <w:webHidden/>
          </w:rPr>
          <w:t>13</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821" w:history="1">
        <w:r w:rsidRPr="007011C9">
          <w:rPr>
            <w:rStyle w:val="Hyperlink"/>
            <w:noProof/>
          </w:rPr>
          <w:t>6</w:t>
        </w:r>
        <w:r>
          <w:rPr>
            <w:rFonts w:asciiTheme="minorHAnsi" w:eastAsiaTheme="minorEastAsia" w:hAnsiTheme="minorHAnsi" w:cstheme="minorBidi"/>
            <w:b w:val="0"/>
            <w:noProof/>
            <w:sz w:val="22"/>
            <w:szCs w:val="22"/>
            <w:lang w:val="en-US" w:eastAsia="en-US"/>
          </w:rPr>
          <w:tab/>
        </w:r>
        <w:r w:rsidRPr="007011C9">
          <w:rPr>
            <w:rStyle w:val="Hyperlink"/>
            <w:noProof/>
          </w:rPr>
          <w:t>Source Text</w:t>
        </w:r>
        <w:r>
          <w:rPr>
            <w:noProof/>
            <w:webHidden/>
          </w:rPr>
          <w:tab/>
        </w:r>
        <w:r>
          <w:rPr>
            <w:noProof/>
            <w:webHidden/>
          </w:rPr>
          <w:fldChar w:fldCharType="begin"/>
        </w:r>
        <w:r>
          <w:rPr>
            <w:noProof/>
            <w:webHidden/>
          </w:rPr>
          <w:instrText xml:space="preserve"> PAGEREF _Toc364933821 \h </w:instrText>
        </w:r>
        <w:r>
          <w:rPr>
            <w:noProof/>
            <w:webHidden/>
          </w:rPr>
        </w:r>
        <w:r>
          <w:rPr>
            <w:noProof/>
            <w:webHidden/>
          </w:rPr>
          <w:fldChar w:fldCharType="separate"/>
        </w:r>
        <w:r w:rsidR="008A4301">
          <w:rPr>
            <w:noProof/>
            <w:webHidden/>
          </w:rPr>
          <w:t>14</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822" w:history="1">
        <w:r w:rsidRPr="007011C9">
          <w:rPr>
            <w:rStyle w:val="Hyperlink"/>
            <w:noProof/>
          </w:rPr>
          <w:t>7</w:t>
        </w:r>
        <w:r>
          <w:rPr>
            <w:rFonts w:asciiTheme="minorHAnsi" w:eastAsiaTheme="minorEastAsia" w:hAnsiTheme="minorHAnsi" w:cstheme="minorBidi"/>
            <w:b w:val="0"/>
            <w:noProof/>
            <w:sz w:val="22"/>
            <w:szCs w:val="22"/>
            <w:lang w:val="en-US" w:eastAsia="en-US"/>
          </w:rPr>
          <w:tab/>
        </w:r>
        <w:r w:rsidRPr="007011C9">
          <w:rPr>
            <w:rStyle w:val="Hyperlink"/>
            <w:noProof/>
          </w:rPr>
          <w:t>Lexical Conventions</w:t>
        </w:r>
        <w:r>
          <w:rPr>
            <w:noProof/>
            <w:webHidden/>
          </w:rPr>
          <w:tab/>
        </w:r>
        <w:r>
          <w:rPr>
            <w:noProof/>
            <w:webHidden/>
          </w:rPr>
          <w:fldChar w:fldCharType="begin"/>
        </w:r>
        <w:r>
          <w:rPr>
            <w:noProof/>
            <w:webHidden/>
          </w:rPr>
          <w:instrText xml:space="preserve"> PAGEREF _Toc364933822 \h </w:instrText>
        </w:r>
        <w:r>
          <w:rPr>
            <w:noProof/>
            <w:webHidden/>
          </w:rPr>
        </w:r>
        <w:r>
          <w:rPr>
            <w:noProof/>
            <w:webHidden/>
          </w:rPr>
          <w:fldChar w:fldCharType="separate"/>
        </w:r>
        <w:r w:rsidR="008A4301">
          <w:rPr>
            <w:noProof/>
            <w:webHidden/>
          </w:rPr>
          <w:t>15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3" w:history="1">
        <w:r w:rsidRPr="007011C9">
          <w:rPr>
            <w:rStyle w:val="Hyperlink"/>
            <w:noProof/>
          </w:rPr>
          <w:t>7.1</w:t>
        </w:r>
        <w:r>
          <w:rPr>
            <w:rFonts w:asciiTheme="minorHAnsi" w:eastAsiaTheme="minorEastAsia" w:hAnsiTheme="minorHAnsi" w:cstheme="minorBidi"/>
            <w:b w:val="0"/>
            <w:noProof/>
            <w:sz w:val="22"/>
            <w:szCs w:val="22"/>
            <w:lang w:val="en-US" w:eastAsia="en-US"/>
          </w:rPr>
          <w:tab/>
        </w:r>
        <w:r w:rsidRPr="007011C9">
          <w:rPr>
            <w:rStyle w:val="Hyperlink"/>
            <w:noProof/>
          </w:rPr>
          <w:t>Unicode Format-Control Characters</w:t>
        </w:r>
        <w:r>
          <w:rPr>
            <w:noProof/>
            <w:webHidden/>
          </w:rPr>
          <w:tab/>
        </w:r>
        <w:r>
          <w:rPr>
            <w:noProof/>
            <w:webHidden/>
          </w:rPr>
          <w:fldChar w:fldCharType="begin"/>
        </w:r>
        <w:r>
          <w:rPr>
            <w:noProof/>
            <w:webHidden/>
          </w:rPr>
          <w:instrText xml:space="preserve"> PAGEREF _Toc364933823 \h </w:instrText>
        </w:r>
        <w:r>
          <w:rPr>
            <w:noProof/>
            <w:webHidden/>
          </w:rPr>
        </w:r>
        <w:r>
          <w:rPr>
            <w:noProof/>
            <w:webHidden/>
          </w:rPr>
          <w:fldChar w:fldCharType="separate"/>
        </w:r>
        <w:r w:rsidR="008A4301">
          <w:rPr>
            <w:noProof/>
            <w:webHidden/>
          </w:rPr>
          <w:t>16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4" w:history="1">
        <w:r w:rsidRPr="007011C9">
          <w:rPr>
            <w:rStyle w:val="Hyperlink"/>
            <w:noProof/>
          </w:rPr>
          <w:t>7.2</w:t>
        </w:r>
        <w:r>
          <w:rPr>
            <w:rFonts w:asciiTheme="minorHAnsi" w:eastAsiaTheme="minorEastAsia" w:hAnsiTheme="minorHAnsi" w:cstheme="minorBidi"/>
            <w:b w:val="0"/>
            <w:noProof/>
            <w:sz w:val="22"/>
            <w:szCs w:val="22"/>
            <w:lang w:val="en-US" w:eastAsia="en-US"/>
          </w:rPr>
          <w:tab/>
        </w:r>
        <w:r w:rsidRPr="007011C9">
          <w:rPr>
            <w:rStyle w:val="Hyperlink"/>
            <w:noProof/>
          </w:rPr>
          <w:t>White Space</w:t>
        </w:r>
        <w:r>
          <w:rPr>
            <w:noProof/>
            <w:webHidden/>
          </w:rPr>
          <w:tab/>
        </w:r>
        <w:r>
          <w:rPr>
            <w:noProof/>
            <w:webHidden/>
          </w:rPr>
          <w:fldChar w:fldCharType="begin"/>
        </w:r>
        <w:r>
          <w:rPr>
            <w:noProof/>
            <w:webHidden/>
          </w:rPr>
          <w:instrText xml:space="preserve"> PAGEREF _Toc364933824 \h </w:instrText>
        </w:r>
        <w:r>
          <w:rPr>
            <w:noProof/>
            <w:webHidden/>
          </w:rPr>
        </w:r>
        <w:r>
          <w:rPr>
            <w:noProof/>
            <w:webHidden/>
          </w:rPr>
          <w:fldChar w:fldCharType="separate"/>
        </w:r>
        <w:r w:rsidR="008A4301">
          <w:rPr>
            <w:noProof/>
            <w:webHidden/>
          </w:rPr>
          <w:t>16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5" w:history="1">
        <w:r w:rsidRPr="007011C9">
          <w:rPr>
            <w:rStyle w:val="Hyperlink"/>
            <w:noProof/>
          </w:rPr>
          <w:t>7.3</w:t>
        </w:r>
        <w:r>
          <w:rPr>
            <w:rFonts w:asciiTheme="minorHAnsi" w:eastAsiaTheme="minorEastAsia" w:hAnsiTheme="minorHAnsi" w:cstheme="minorBidi"/>
            <w:b w:val="0"/>
            <w:noProof/>
            <w:sz w:val="22"/>
            <w:szCs w:val="22"/>
            <w:lang w:val="en-US" w:eastAsia="en-US"/>
          </w:rPr>
          <w:tab/>
        </w:r>
        <w:r w:rsidRPr="007011C9">
          <w:rPr>
            <w:rStyle w:val="Hyperlink"/>
            <w:noProof/>
          </w:rPr>
          <w:t>Line Terminators</w:t>
        </w:r>
        <w:r>
          <w:rPr>
            <w:noProof/>
            <w:webHidden/>
          </w:rPr>
          <w:tab/>
        </w:r>
        <w:r>
          <w:rPr>
            <w:noProof/>
            <w:webHidden/>
          </w:rPr>
          <w:fldChar w:fldCharType="begin"/>
        </w:r>
        <w:r>
          <w:rPr>
            <w:noProof/>
            <w:webHidden/>
          </w:rPr>
          <w:instrText xml:space="preserve"> PAGEREF _Toc364933825 \h </w:instrText>
        </w:r>
        <w:r>
          <w:rPr>
            <w:noProof/>
            <w:webHidden/>
          </w:rPr>
        </w:r>
        <w:r>
          <w:rPr>
            <w:noProof/>
            <w:webHidden/>
          </w:rPr>
          <w:fldChar w:fldCharType="separate"/>
        </w:r>
        <w:r w:rsidR="008A4301">
          <w:rPr>
            <w:noProof/>
            <w:webHidden/>
          </w:rPr>
          <w:t>17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6" w:history="1">
        <w:r w:rsidRPr="007011C9">
          <w:rPr>
            <w:rStyle w:val="Hyperlink"/>
            <w:noProof/>
          </w:rPr>
          <w:t>7.4</w:t>
        </w:r>
        <w:r>
          <w:rPr>
            <w:rFonts w:asciiTheme="minorHAnsi" w:eastAsiaTheme="minorEastAsia" w:hAnsiTheme="minorHAnsi" w:cstheme="minorBidi"/>
            <w:b w:val="0"/>
            <w:noProof/>
            <w:sz w:val="22"/>
            <w:szCs w:val="22"/>
            <w:lang w:val="en-US" w:eastAsia="en-US"/>
          </w:rPr>
          <w:tab/>
        </w:r>
        <w:r w:rsidRPr="007011C9">
          <w:rPr>
            <w:rStyle w:val="Hyperlink"/>
            <w:noProof/>
          </w:rPr>
          <w:t>Comments</w:t>
        </w:r>
        <w:r>
          <w:rPr>
            <w:noProof/>
            <w:webHidden/>
          </w:rPr>
          <w:tab/>
        </w:r>
        <w:r>
          <w:rPr>
            <w:noProof/>
            <w:webHidden/>
          </w:rPr>
          <w:fldChar w:fldCharType="begin"/>
        </w:r>
        <w:r>
          <w:rPr>
            <w:noProof/>
            <w:webHidden/>
          </w:rPr>
          <w:instrText xml:space="preserve"> PAGEREF _Toc364933826 \h </w:instrText>
        </w:r>
        <w:r>
          <w:rPr>
            <w:noProof/>
            <w:webHidden/>
          </w:rPr>
        </w:r>
        <w:r>
          <w:rPr>
            <w:noProof/>
            <w:webHidden/>
          </w:rPr>
          <w:fldChar w:fldCharType="separate"/>
        </w:r>
        <w:r w:rsidR="008A4301">
          <w:rPr>
            <w:noProof/>
            <w:webHidden/>
          </w:rPr>
          <w:t>17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7" w:history="1">
        <w:r w:rsidRPr="007011C9">
          <w:rPr>
            <w:rStyle w:val="Hyperlink"/>
            <w:noProof/>
          </w:rPr>
          <w:t>7.5</w:t>
        </w:r>
        <w:r>
          <w:rPr>
            <w:rFonts w:asciiTheme="minorHAnsi" w:eastAsiaTheme="minorEastAsia" w:hAnsiTheme="minorHAnsi" w:cstheme="minorBidi"/>
            <w:b w:val="0"/>
            <w:noProof/>
            <w:sz w:val="22"/>
            <w:szCs w:val="22"/>
            <w:lang w:val="en-US" w:eastAsia="en-US"/>
          </w:rPr>
          <w:tab/>
        </w:r>
        <w:r w:rsidRPr="007011C9">
          <w:rPr>
            <w:rStyle w:val="Hyperlink"/>
            <w:noProof/>
          </w:rPr>
          <w:t>Tokens</w:t>
        </w:r>
        <w:r>
          <w:rPr>
            <w:noProof/>
            <w:webHidden/>
          </w:rPr>
          <w:tab/>
        </w:r>
        <w:r>
          <w:rPr>
            <w:noProof/>
            <w:webHidden/>
          </w:rPr>
          <w:fldChar w:fldCharType="begin"/>
        </w:r>
        <w:r>
          <w:rPr>
            <w:noProof/>
            <w:webHidden/>
          </w:rPr>
          <w:instrText xml:space="preserve"> PAGEREF _Toc364933827 \h </w:instrText>
        </w:r>
        <w:r>
          <w:rPr>
            <w:noProof/>
            <w:webHidden/>
          </w:rPr>
        </w:r>
        <w:r>
          <w:rPr>
            <w:noProof/>
            <w:webHidden/>
          </w:rPr>
          <w:fldChar w:fldCharType="separate"/>
        </w:r>
        <w:r w:rsidR="008A4301">
          <w:rPr>
            <w:noProof/>
            <w:webHidden/>
          </w:rPr>
          <w:t>18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8" w:history="1">
        <w:r w:rsidRPr="007011C9">
          <w:rPr>
            <w:rStyle w:val="Hyperlink"/>
            <w:noProof/>
          </w:rPr>
          <w:t>7.6</w:t>
        </w:r>
        <w:r>
          <w:rPr>
            <w:rFonts w:asciiTheme="minorHAnsi" w:eastAsiaTheme="minorEastAsia" w:hAnsiTheme="minorHAnsi" w:cstheme="minorBidi"/>
            <w:b w:val="0"/>
            <w:noProof/>
            <w:sz w:val="22"/>
            <w:szCs w:val="22"/>
            <w:lang w:val="en-US" w:eastAsia="en-US"/>
          </w:rPr>
          <w:tab/>
        </w:r>
        <w:r w:rsidRPr="007011C9">
          <w:rPr>
            <w:rStyle w:val="Hyperlink"/>
            <w:noProof/>
          </w:rPr>
          <w:t>Identifier Names and Identifiers</w:t>
        </w:r>
        <w:r>
          <w:rPr>
            <w:noProof/>
            <w:webHidden/>
          </w:rPr>
          <w:tab/>
        </w:r>
        <w:r>
          <w:rPr>
            <w:noProof/>
            <w:webHidden/>
          </w:rPr>
          <w:fldChar w:fldCharType="begin"/>
        </w:r>
        <w:r>
          <w:rPr>
            <w:noProof/>
            <w:webHidden/>
          </w:rPr>
          <w:instrText xml:space="preserve"> PAGEREF _Toc364933828 \h </w:instrText>
        </w:r>
        <w:r>
          <w:rPr>
            <w:noProof/>
            <w:webHidden/>
          </w:rPr>
        </w:r>
        <w:r>
          <w:rPr>
            <w:noProof/>
            <w:webHidden/>
          </w:rPr>
          <w:fldChar w:fldCharType="separate"/>
        </w:r>
        <w:r w:rsidR="008A4301">
          <w:rPr>
            <w:noProof/>
            <w:webHidden/>
          </w:rPr>
          <w:t>19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29" w:history="1">
        <w:r w:rsidRPr="007011C9">
          <w:rPr>
            <w:rStyle w:val="Hyperlink"/>
            <w:noProof/>
          </w:rPr>
          <w:t>7.6.1</w:t>
        </w:r>
        <w:r>
          <w:rPr>
            <w:rFonts w:asciiTheme="minorHAnsi" w:eastAsiaTheme="minorEastAsia" w:hAnsiTheme="minorHAnsi" w:cstheme="minorBidi"/>
            <w:b w:val="0"/>
            <w:noProof/>
            <w:sz w:val="22"/>
            <w:szCs w:val="22"/>
            <w:lang w:val="en-US" w:eastAsia="en-US"/>
          </w:rPr>
          <w:tab/>
        </w:r>
        <w:r w:rsidRPr="007011C9">
          <w:rPr>
            <w:rStyle w:val="Hyperlink"/>
            <w:noProof/>
          </w:rPr>
          <w:t>Reserved Words</w:t>
        </w:r>
        <w:r>
          <w:rPr>
            <w:noProof/>
            <w:webHidden/>
          </w:rPr>
          <w:tab/>
        </w:r>
        <w:r>
          <w:rPr>
            <w:noProof/>
            <w:webHidden/>
          </w:rPr>
          <w:fldChar w:fldCharType="begin"/>
        </w:r>
        <w:r>
          <w:rPr>
            <w:noProof/>
            <w:webHidden/>
          </w:rPr>
          <w:instrText xml:space="preserve"> PAGEREF _Toc364933829 \h </w:instrText>
        </w:r>
        <w:r>
          <w:rPr>
            <w:noProof/>
            <w:webHidden/>
          </w:rPr>
        </w:r>
        <w:r>
          <w:rPr>
            <w:noProof/>
            <w:webHidden/>
          </w:rPr>
          <w:fldChar w:fldCharType="separate"/>
        </w:r>
        <w:r w:rsidR="008A4301">
          <w:rPr>
            <w:noProof/>
            <w:webHidden/>
          </w:rPr>
          <w:t>20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30" w:history="1">
        <w:r w:rsidRPr="007011C9">
          <w:rPr>
            <w:rStyle w:val="Hyperlink"/>
            <w:noProof/>
          </w:rPr>
          <w:t>7.7</w:t>
        </w:r>
        <w:r>
          <w:rPr>
            <w:rFonts w:asciiTheme="minorHAnsi" w:eastAsiaTheme="minorEastAsia" w:hAnsiTheme="minorHAnsi" w:cstheme="minorBidi"/>
            <w:b w:val="0"/>
            <w:noProof/>
            <w:sz w:val="22"/>
            <w:szCs w:val="22"/>
            <w:lang w:val="en-US" w:eastAsia="en-US"/>
          </w:rPr>
          <w:tab/>
        </w:r>
        <w:r w:rsidRPr="007011C9">
          <w:rPr>
            <w:rStyle w:val="Hyperlink"/>
            <w:noProof/>
          </w:rPr>
          <w:t>Punctuators</w:t>
        </w:r>
        <w:r>
          <w:rPr>
            <w:noProof/>
            <w:webHidden/>
          </w:rPr>
          <w:tab/>
        </w:r>
        <w:r>
          <w:rPr>
            <w:noProof/>
            <w:webHidden/>
          </w:rPr>
          <w:fldChar w:fldCharType="begin"/>
        </w:r>
        <w:r>
          <w:rPr>
            <w:noProof/>
            <w:webHidden/>
          </w:rPr>
          <w:instrText xml:space="preserve"> PAGEREF _Toc364933830 \h </w:instrText>
        </w:r>
        <w:r>
          <w:rPr>
            <w:noProof/>
            <w:webHidden/>
          </w:rPr>
        </w:r>
        <w:r>
          <w:rPr>
            <w:noProof/>
            <w:webHidden/>
          </w:rPr>
          <w:fldChar w:fldCharType="separate"/>
        </w:r>
        <w:r w:rsidR="008A4301">
          <w:rPr>
            <w:noProof/>
            <w:webHidden/>
          </w:rPr>
          <w:t>21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31" w:history="1">
        <w:r w:rsidRPr="007011C9">
          <w:rPr>
            <w:rStyle w:val="Hyperlink"/>
            <w:noProof/>
          </w:rPr>
          <w:t>7.8</w:t>
        </w:r>
        <w:r>
          <w:rPr>
            <w:rFonts w:asciiTheme="minorHAnsi" w:eastAsiaTheme="minorEastAsia" w:hAnsiTheme="minorHAnsi" w:cstheme="minorBidi"/>
            <w:b w:val="0"/>
            <w:noProof/>
            <w:sz w:val="22"/>
            <w:szCs w:val="22"/>
            <w:lang w:val="en-US" w:eastAsia="en-US"/>
          </w:rPr>
          <w:tab/>
        </w:r>
        <w:r w:rsidRPr="007011C9">
          <w:rPr>
            <w:rStyle w:val="Hyperlink"/>
            <w:noProof/>
          </w:rPr>
          <w:t>Literals</w:t>
        </w:r>
        <w:r>
          <w:rPr>
            <w:noProof/>
            <w:webHidden/>
          </w:rPr>
          <w:tab/>
        </w:r>
        <w:r>
          <w:rPr>
            <w:noProof/>
            <w:webHidden/>
          </w:rPr>
          <w:fldChar w:fldCharType="begin"/>
        </w:r>
        <w:r>
          <w:rPr>
            <w:noProof/>
            <w:webHidden/>
          </w:rPr>
          <w:instrText xml:space="preserve"> PAGEREF _Toc364933831 \h </w:instrText>
        </w:r>
        <w:r>
          <w:rPr>
            <w:noProof/>
            <w:webHidden/>
          </w:rPr>
        </w:r>
        <w:r>
          <w:rPr>
            <w:noProof/>
            <w:webHidden/>
          </w:rPr>
          <w:fldChar w:fldCharType="separate"/>
        </w:r>
        <w:r w:rsidR="008A4301">
          <w:rPr>
            <w:noProof/>
            <w:webHidden/>
          </w:rPr>
          <w:t>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37" w:history="1">
        <w:r w:rsidRPr="007011C9">
          <w:rPr>
            <w:rStyle w:val="Hyperlink"/>
            <w:noProof/>
          </w:rPr>
          <w:t>7.8.1</w:t>
        </w:r>
        <w:r>
          <w:rPr>
            <w:rFonts w:asciiTheme="minorHAnsi" w:eastAsiaTheme="minorEastAsia" w:hAnsiTheme="minorHAnsi" w:cstheme="minorBidi"/>
            <w:b w:val="0"/>
            <w:noProof/>
            <w:sz w:val="22"/>
            <w:szCs w:val="22"/>
            <w:lang w:val="en-US" w:eastAsia="en-US"/>
          </w:rPr>
          <w:tab/>
        </w:r>
        <w:r w:rsidRPr="007011C9">
          <w:rPr>
            <w:rStyle w:val="Hyperlink"/>
            <w:noProof/>
          </w:rPr>
          <w:t>Null Literals</w:t>
        </w:r>
        <w:r>
          <w:rPr>
            <w:noProof/>
            <w:webHidden/>
          </w:rPr>
          <w:tab/>
        </w:r>
        <w:r>
          <w:rPr>
            <w:noProof/>
            <w:webHidden/>
          </w:rPr>
          <w:fldChar w:fldCharType="begin"/>
        </w:r>
        <w:r>
          <w:rPr>
            <w:noProof/>
            <w:webHidden/>
          </w:rPr>
          <w:instrText xml:space="preserve"> PAGEREF _Toc364933837 \h </w:instrText>
        </w:r>
        <w:r>
          <w:rPr>
            <w:noProof/>
            <w:webHidden/>
          </w:rPr>
        </w:r>
        <w:r>
          <w:rPr>
            <w:noProof/>
            <w:webHidden/>
          </w:rPr>
          <w:fldChar w:fldCharType="separate"/>
        </w:r>
        <w:r w:rsidR="008A4301">
          <w:rPr>
            <w:noProof/>
            <w:webHidden/>
          </w:rPr>
          <w:t>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40" w:history="1">
        <w:r w:rsidRPr="007011C9">
          <w:rPr>
            <w:rStyle w:val="Hyperlink"/>
            <w:noProof/>
          </w:rPr>
          <w:t>7.8.2</w:t>
        </w:r>
        <w:r>
          <w:rPr>
            <w:rFonts w:asciiTheme="minorHAnsi" w:eastAsiaTheme="minorEastAsia" w:hAnsiTheme="minorHAnsi" w:cstheme="minorBidi"/>
            <w:b w:val="0"/>
            <w:noProof/>
            <w:sz w:val="22"/>
            <w:szCs w:val="22"/>
            <w:lang w:val="en-US" w:eastAsia="en-US"/>
          </w:rPr>
          <w:tab/>
        </w:r>
        <w:r w:rsidRPr="007011C9">
          <w:rPr>
            <w:rStyle w:val="Hyperlink"/>
            <w:noProof/>
          </w:rPr>
          <w:t>Boolean Literals</w:t>
        </w:r>
        <w:r>
          <w:rPr>
            <w:noProof/>
            <w:webHidden/>
          </w:rPr>
          <w:tab/>
        </w:r>
        <w:r>
          <w:rPr>
            <w:noProof/>
            <w:webHidden/>
          </w:rPr>
          <w:fldChar w:fldCharType="begin"/>
        </w:r>
        <w:r>
          <w:rPr>
            <w:noProof/>
            <w:webHidden/>
          </w:rPr>
          <w:instrText xml:space="preserve"> PAGEREF _Toc364933840 \h </w:instrText>
        </w:r>
        <w:r>
          <w:rPr>
            <w:noProof/>
            <w:webHidden/>
          </w:rPr>
        </w:r>
        <w:r>
          <w:rPr>
            <w:noProof/>
            <w:webHidden/>
          </w:rPr>
          <w:fldChar w:fldCharType="separate"/>
        </w:r>
        <w:r w:rsidR="008A4301">
          <w:rPr>
            <w:noProof/>
            <w:webHidden/>
          </w:rPr>
          <w:t>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44" w:history="1">
        <w:r w:rsidRPr="007011C9">
          <w:rPr>
            <w:rStyle w:val="Hyperlink"/>
            <w:noProof/>
          </w:rPr>
          <w:t>7.8.3</w:t>
        </w:r>
        <w:r>
          <w:rPr>
            <w:rFonts w:asciiTheme="minorHAnsi" w:eastAsiaTheme="minorEastAsia" w:hAnsiTheme="minorHAnsi" w:cstheme="minorBidi"/>
            <w:b w:val="0"/>
            <w:noProof/>
            <w:sz w:val="22"/>
            <w:szCs w:val="22"/>
            <w:lang w:val="en-US" w:eastAsia="en-US"/>
          </w:rPr>
          <w:tab/>
        </w:r>
        <w:r w:rsidRPr="007011C9">
          <w:rPr>
            <w:rStyle w:val="Hyperlink"/>
            <w:noProof/>
          </w:rPr>
          <w:t>Numeric Literals</w:t>
        </w:r>
        <w:r>
          <w:rPr>
            <w:noProof/>
            <w:webHidden/>
          </w:rPr>
          <w:tab/>
        </w:r>
        <w:r>
          <w:rPr>
            <w:noProof/>
            <w:webHidden/>
          </w:rPr>
          <w:fldChar w:fldCharType="begin"/>
        </w:r>
        <w:r>
          <w:rPr>
            <w:noProof/>
            <w:webHidden/>
          </w:rPr>
          <w:instrText xml:space="preserve"> PAGEREF _Toc364933844 \h </w:instrText>
        </w:r>
        <w:r>
          <w:rPr>
            <w:noProof/>
            <w:webHidden/>
          </w:rPr>
        </w:r>
        <w:r>
          <w:rPr>
            <w:noProof/>
            <w:webHidden/>
          </w:rPr>
          <w:fldChar w:fldCharType="separate"/>
        </w:r>
        <w:r w:rsidR="008A4301">
          <w:rPr>
            <w:noProof/>
            <w:webHidden/>
          </w:rPr>
          <w:t>22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56" w:history="1">
        <w:r w:rsidRPr="007011C9">
          <w:rPr>
            <w:rStyle w:val="Hyperlink"/>
            <w:noProof/>
          </w:rPr>
          <w:t>7.8.4</w:t>
        </w:r>
        <w:r>
          <w:rPr>
            <w:rFonts w:asciiTheme="minorHAnsi" w:eastAsiaTheme="minorEastAsia" w:hAnsiTheme="minorHAnsi" w:cstheme="minorBidi"/>
            <w:b w:val="0"/>
            <w:noProof/>
            <w:sz w:val="22"/>
            <w:szCs w:val="22"/>
            <w:lang w:val="en-US" w:eastAsia="en-US"/>
          </w:rPr>
          <w:tab/>
        </w:r>
        <w:r w:rsidRPr="007011C9">
          <w:rPr>
            <w:rStyle w:val="Hyperlink"/>
            <w:noProof/>
          </w:rPr>
          <w:t>Regular Expression Literals</w:t>
        </w:r>
        <w:r>
          <w:rPr>
            <w:noProof/>
            <w:webHidden/>
          </w:rPr>
          <w:tab/>
        </w:r>
        <w:r>
          <w:rPr>
            <w:noProof/>
            <w:webHidden/>
          </w:rPr>
          <w:fldChar w:fldCharType="begin"/>
        </w:r>
        <w:r>
          <w:rPr>
            <w:noProof/>
            <w:webHidden/>
          </w:rPr>
          <w:instrText xml:space="preserve"> PAGEREF _Toc364933956 \h </w:instrText>
        </w:r>
        <w:r>
          <w:rPr>
            <w:noProof/>
            <w:webHidden/>
          </w:rPr>
        </w:r>
        <w:r>
          <w:rPr>
            <w:noProof/>
            <w:webHidden/>
          </w:rPr>
          <w:fldChar w:fldCharType="separate"/>
        </w:r>
        <w:r w:rsidR="008A4301">
          <w:rPr>
            <w:noProof/>
            <w:webHidden/>
          </w:rPr>
          <w:t>24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59" w:history="1">
        <w:r w:rsidRPr="007011C9">
          <w:rPr>
            <w:rStyle w:val="Hyperlink"/>
            <w:noProof/>
          </w:rPr>
          <w:t>7.8.5</w:t>
        </w:r>
        <w:r>
          <w:rPr>
            <w:rFonts w:asciiTheme="minorHAnsi" w:eastAsiaTheme="minorEastAsia" w:hAnsiTheme="minorHAnsi" w:cstheme="minorBidi"/>
            <w:b w:val="0"/>
            <w:noProof/>
            <w:sz w:val="22"/>
            <w:szCs w:val="22"/>
            <w:lang w:val="en-US" w:eastAsia="en-US"/>
          </w:rPr>
          <w:tab/>
        </w:r>
        <w:r w:rsidRPr="007011C9">
          <w:rPr>
            <w:rStyle w:val="Hyperlink"/>
            <w:noProof/>
          </w:rPr>
          <w:t>Template Literal Lexical Components</w:t>
        </w:r>
        <w:r>
          <w:rPr>
            <w:noProof/>
            <w:webHidden/>
          </w:rPr>
          <w:tab/>
        </w:r>
        <w:r>
          <w:rPr>
            <w:noProof/>
            <w:webHidden/>
          </w:rPr>
          <w:fldChar w:fldCharType="begin"/>
        </w:r>
        <w:r>
          <w:rPr>
            <w:noProof/>
            <w:webHidden/>
          </w:rPr>
          <w:instrText xml:space="preserve"> PAGEREF _Toc364933959 \h </w:instrText>
        </w:r>
        <w:r>
          <w:rPr>
            <w:noProof/>
            <w:webHidden/>
          </w:rPr>
        </w:r>
        <w:r>
          <w:rPr>
            <w:noProof/>
            <w:webHidden/>
          </w:rPr>
          <w:fldChar w:fldCharType="separate"/>
        </w:r>
        <w:r w:rsidR="008A4301">
          <w:rPr>
            <w:noProof/>
            <w:webHidden/>
          </w:rPr>
          <w:t>26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0" w:history="1">
        <w:r w:rsidRPr="007011C9">
          <w:rPr>
            <w:rStyle w:val="Hyperlink"/>
            <w:noProof/>
          </w:rPr>
          <w:t>7.8.6</w:t>
        </w:r>
        <w:r>
          <w:rPr>
            <w:rFonts w:asciiTheme="minorHAnsi" w:eastAsiaTheme="minorEastAsia" w:hAnsiTheme="minorHAnsi" w:cstheme="minorBidi"/>
            <w:b w:val="0"/>
            <w:noProof/>
            <w:sz w:val="22"/>
            <w:szCs w:val="22"/>
            <w:lang w:val="en-US" w:eastAsia="en-US"/>
          </w:rPr>
          <w:tab/>
        </w:r>
        <w:r w:rsidRPr="007011C9">
          <w:rPr>
            <w:rStyle w:val="Hyperlink"/>
            <w:noProof/>
          </w:rPr>
          <w:t>String Literals</w:t>
        </w:r>
        <w:r>
          <w:rPr>
            <w:noProof/>
            <w:webHidden/>
          </w:rPr>
          <w:tab/>
        </w:r>
        <w:r>
          <w:rPr>
            <w:noProof/>
            <w:webHidden/>
          </w:rPr>
          <w:fldChar w:fldCharType="begin"/>
        </w:r>
        <w:r>
          <w:rPr>
            <w:noProof/>
            <w:webHidden/>
          </w:rPr>
          <w:instrText xml:space="preserve"> PAGEREF _Toc364933960 \h </w:instrText>
        </w:r>
        <w:r>
          <w:rPr>
            <w:noProof/>
            <w:webHidden/>
          </w:rPr>
        </w:r>
        <w:r>
          <w:rPr>
            <w:noProof/>
            <w:webHidden/>
          </w:rPr>
          <w:fldChar w:fldCharType="separate"/>
        </w:r>
        <w:r w:rsidR="008A4301">
          <w:rPr>
            <w:noProof/>
            <w:webHidden/>
          </w:rPr>
          <w:t>28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961" w:history="1">
        <w:r w:rsidRPr="007011C9">
          <w:rPr>
            <w:rStyle w:val="Hyperlink"/>
            <w:noProof/>
          </w:rPr>
          <w:t>7.9</w:t>
        </w:r>
        <w:r>
          <w:rPr>
            <w:rFonts w:asciiTheme="minorHAnsi" w:eastAsiaTheme="minorEastAsia" w:hAnsiTheme="minorHAnsi" w:cstheme="minorBidi"/>
            <w:b w:val="0"/>
            <w:noProof/>
            <w:sz w:val="22"/>
            <w:szCs w:val="22"/>
            <w:lang w:val="en-US" w:eastAsia="en-US"/>
          </w:rPr>
          <w:tab/>
        </w:r>
        <w:r w:rsidRPr="007011C9">
          <w:rPr>
            <w:rStyle w:val="Hyperlink"/>
            <w:noProof/>
          </w:rPr>
          <w:t>Automatic Semicolon Insertion</w:t>
        </w:r>
        <w:r>
          <w:rPr>
            <w:noProof/>
            <w:webHidden/>
          </w:rPr>
          <w:tab/>
        </w:r>
        <w:r>
          <w:rPr>
            <w:noProof/>
            <w:webHidden/>
          </w:rPr>
          <w:fldChar w:fldCharType="begin"/>
        </w:r>
        <w:r>
          <w:rPr>
            <w:noProof/>
            <w:webHidden/>
          </w:rPr>
          <w:instrText xml:space="preserve"> PAGEREF _Toc364933961 \h </w:instrText>
        </w:r>
        <w:r>
          <w:rPr>
            <w:noProof/>
            <w:webHidden/>
          </w:rPr>
        </w:r>
        <w:r>
          <w:rPr>
            <w:noProof/>
            <w:webHidden/>
          </w:rPr>
          <w:fldChar w:fldCharType="separate"/>
        </w:r>
        <w:r w:rsidR="008A4301">
          <w:rPr>
            <w:noProof/>
            <w:webHidden/>
          </w:rPr>
          <w:t>30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2" w:history="1">
        <w:r w:rsidRPr="007011C9">
          <w:rPr>
            <w:rStyle w:val="Hyperlink"/>
            <w:noProof/>
          </w:rPr>
          <w:t>7.9.1</w:t>
        </w:r>
        <w:r>
          <w:rPr>
            <w:rFonts w:asciiTheme="minorHAnsi" w:eastAsiaTheme="minorEastAsia" w:hAnsiTheme="minorHAnsi" w:cstheme="minorBidi"/>
            <w:b w:val="0"/>
            <w:noProof/>
            <w:sz w:val="22"/>
            <w:szCs w:val="22"/>
            <w:lang w:val="en-US" w:eastAsia="en-US"/>
          </w:rPr>
          <w:tab/>
        </w:r>
        <w:r w:rsidRPr="007011C9">
          <w:rPr>
            <w:rStyle w:val="Hyperlink"/>
            <w:noProof/>
          </w:rPr>
          <w:t>Rules of Automatic Semicolon Insertion</w:t>
        </w:r>
        <w:r>
          <w:rPr>
            <w:noProof/>
            <w:webHidden/>
          </w:rPr>
          <w:tab/>
        </w:r>
        <w:r>
          <w:rPr>
            <w:noProof/>
            <w:webHidden/>
          </w:rPr>
          <w:fldChar w:fldCharType="begin"/>
        </w:r>
        <w:r>
          <w:rPr>
            <w:noProof/>
            <w:webHidden/>
          </w:rPr>
          <w:instrText xml:space="preserve"> PAGEREF _Toc364933962 \h </w:instrText>
        </w:r>
        <w:r>
          <w:rPr>
            <w:noProof/>
            <w:webHidden/>
          </w:rPr>
        </w:r>
        <w:r>
          <w:rPr>
            <w:noProof/>
            <w:webHidden/>
          </w:rPr>
          <w:fldChar w:fldCharType="separate"/>
        </w:r>
        <w:r w:rsidR="008A4301">
          <w:rPr>
            <w:noProof/>
            <w:webHidden/>
          </w:rPr>
          <w:t>30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3" w:history="1">
        <w:r w:rsidRPr="007011C9">
          <w:rPr>
            <w:rStyle w:val="Hyperlink"/>
            <w:noProof/>
          </w:rPr>
          <w:t>7.9.2</w:t>
        </w:r>
        <w:r>
          <w:rPr>
            <w:rFonts w:asciiTheme="minorHAnsi" w:eastAsiaTheme="minorEastAsia" w:hAnsiTheme="minorHAnsi" w:cstheme="minorBidi"/>
            <w:b w:val="0"/>
            <w:noProof/>
            <w:sz w:val="22"/>
            <w:szCs w:val="22"/>
            <w:lang w:val="en-US" w:eastAsia="en-US"/>
          </w:rPr>
          <w:tab/>
        </w:r>
        <w:r w:rsidRPr="007011C9">
          <w:rPr>
            <w:rStyle w:val="Hyperlink"/>
            <w:noProof/>
          </w:rPr>
          <w:t>Examples of Automatic Semicolon Insertion</w:t>
        </w:r>
        <w:r>
          <w:rPr>
            <w:noProof/>
            <w:webHidden/>
          </w:rPr>
          <w:tab/>
        </w:r>
        <w:r>
          <w:rPr>
            <w:noProof/>
            <w:webHidden/>
          </w:rPr>
          <w:fldChar w:fldCharType="begin"/>
        </w:r>
        <w:r>
          <w:rPr>
            <w:noProof/>
            <w:webHidden/>
          </w:rPr>
          <w:instrText xml:space="preserve"> PAGEREF _Toc364933963 \h </w:instrText>
        </w:r>
        <w:r>
          <w:rPr>
            <w:noProof/>
            <w:webHidden/>
          </w:rPr>
        </w:r>
        <w:r>
          <w:rPr>
            <w:noProof/>
            <w:webHidden/>
          </w:rPr>
          <w:fldChar w:fldCharType="separate"/>
        </w:r>
        <w:r w:rsidR="008A4301">
          <w:rPr>
            <w:noProof/>
            <w:webHidden/>
          </w:rPr>
          <w:t>31</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964" w:history="1">
        <w:r w:rsidRPr="007011C9">
          <w:rPr>
            <w:rStyle w:val="Hyperlink"/>
            <w:noProof/>
          </w:rPr>
          <w:t>8</w:t>
        </w:r>
        <w:r>
          <w:rPr>
            <w:rFonts w:asciiTheme="minorHAnsi" w:eastAsiaTheme="minorEastAsia" w:hAnsiTheme="minorHAnsi" w:cstheme="minorBidi"/>
            <w:b w:val="0"/>
            <w:noProof/>
            <w:sz w:val="22"/>
            <w:szCs w:val="22"/>
            <w:lang w:val="en-US" w:eastAsia="en-US"/>
          </w:rPr>
          <w:tab/>
        </w:r>
        <w:r w:rsidRPr="007011C9">
          <w:rPr>
            <w:rStyle w:val="Hyperlink"/>
            <w:noProof/>
          </w:rPr>
          <w:t>Types</w:t>
        </w:r>
        <w:r>
          <w:rPr>
            <w:noProof/>
            <w:webHidden/>
          </w:rPr>
          <w:tab/>
        </w:r>
        <w:r>
          <w:rPr>
            <w:noProof/>
            <w:webHidden/>
          </w:rPr>
          <w:fldChar w:fldCharType="begin"/>
        </w:r>
        <w:r>
          <w:rPr>
            <w:noProof/>
            <w:webHidden/>
          </w:rPr>
          <w:instrText xml:space="preserve"> PAGEREF _Toc364933964 \h </w:instrText>
        </w:r>
        <w:r>
          <w:rPr>
            <w:noProof/>
            <w:webHidden/>
          </w:rPr>
        </w:r>
        <w:r>
          <w:rPr>
            <w:noProof/>
            <w:webHidden/>
          </w:rPr>
          <w:fldChar w:fldCharType="separate"/>
        </w:r>
        <w:r w:rsidR="008A4301">
          <w:rPr>
            <w:noProof/>
            <w:webHidden/>
          </w:rPr>
          <w:t>32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965" w:history="1">
        <w:r w:rsidRPr="007011C9">
          <w:rPr>
            <w:rStyle w:val="Hyperlink"/>
            <w:noProof/>
          </w:rPr>
          <w:t>8.1</w:t>
        </w:r>
        <w:r>
          <w:rPr>
            <w:rFonts w:asciiTheme="minorHAnsi" w:eastAsiaTheme="minorEastAsia" w:hAnsiTheme="minorHAnsi" w:cstheme="minorBidi"/>
            <w:b w:val="0"/>
            <w:noProof/>
            <w:sz w:val="22"/>
            <w:szCs w:val="22"/>
            <w:lang w:val="en-US" w:eastAsia="en-US"/>
          </w:rPr>
          <w:tab/>
        </w:r>
        <w:r w:rsidRPr="007011C9">
          <w:rPr>
            <w:rStyle w:val="Hyperlink"/>
            <w:noProof/>
          </w:rPr>
          <w:t>ECMAScript Language Types</w:t>
        </w:r>
        <w:r>
          <w:rPr>
            <w:noProof/>
            <w:webHidden/>
          </w:rPr>
          <w:tab/>
        </w:r>
        <w:r>
          <w:rPr>
            <w:noProof/>
            <w:webHidden/>
          </w:rPr>
          <w:fldChar w:fldCharType="begin"/>
        </w:r>
        <w:r>
          <w:rPr>
            <w:noProof/>
            <w:webHidden/>
          </w:rPr>
          <w:instrText xml:space="preserve"> PAGEREF _Toc364933965 \h </w:instrText>
        </w:r>
        <w:r>
          <w:rPr>
            <w:noProof/>
            <w:webHidden/>
          </w:rPr>
        </w:r>
        <w:r>
          <w:rPr>
            <w:noProof/>
            <w:webHidden/>
          </w:rPr>
          <w:fldChar w:fldCharType="separate"/>
        </w:r>
        <w:r w:rsidR="008A4301">
          <w:rPr>
            <w:noProof/>
            <w:webHidden/>
          </w:rPr>
          <w:t>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6" w:history="1">
        <w:r w:rsidRPr="007011C9">
          <w:rPr>
            <w:rStyle w:val="Hyperlink"/>
            <w:noProof/>
          </w:rPr>
          <w:t>8.1.1</w:t>
        </w:r>
        <w:r>
          <w:rPr>
            <w:rFonts w:asciiTheme="minorHAnsi" w:eastAsiaTheme="minorEastAsia" w:hAnsiTheme="minorHAnsi" w:cstheme="minorBidi"/>
            <w:b w:val="0"/>
            <w:noProof/>
            <w:sz w:val="22"/>
            <w:szCs w:val="22"/>
            <w:lang w:val="en-US" w:eastAsia="en-US"/>
          </w:rPr>
          <w:tab/>
        </w:r>
        <w:r w:rsidRPr="007011C9">
          <w:rPr>
            <w:rStyle w:val="Hyperlink"/>
            <w:noProof/>
          </w:rPr>
          <w:t>The Undefined Type</w:t>
        </w:r>
        <w:r>
          <w:rPr>
            <w:noProof/>
            <w:webHidden/>
          </w:rPr>
          <w:tab/>
        </w:r>
        <w:r>
          <w:rPr>
            <w:noProof/>
            <w:webHidden/>
          </w:rPr>
          <w:fldChar w:fldCharType="begin"/>
        </w:r>
        <w:r>
          <w:rPr>
            <w:noProof/>
            <w:webHidden/>
          </w:rPr>
          <w:instrText xml:space="preserve"> PAGEREF _Toc364933966 \h </w:instrText>
        </w:r>
        <w:r>
          <w:rPr>
            <w:noProof/>
            <w:webHidden/>
          </w:rPr>
        </w:r>
        <w:r>
          <w:rPr>
            <w:noProof/>
            <w:webHidden/>
          </w:rPr>
          <w:fldChar w:fldCharType="separate"/>
        </w:r>
        <w:r w:rsidR="008A4301">
          <w:rPr>
            <w:noProof/>
            <w:webHidden/>
          </w:rPr>
          <w:t>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7" w:history="1">
        <w:r w:rsidRPr="007011C9">
          <w:rPr>
            <w:rStyle w:val="Hyperlink"/>
            <w:noProof/>
          </w:rPr>
          <w:t>8.1.2</w:t>
        </w:r>
        <w:r>
          <w:rPr>
            <w:rFonts w:asciiTheme="minorHAnsi" w:eastAsiaTheme="minorEastAsia" w:hAnsiTheme="minorHAnsi" w:cstheme="minorBidi"/>
            <w:b w:val="0"/>
            <w:noProof/>
            <w:sz w:val="22"/>
            <w:szCs w:val="22"/>
            <w:lang w:val="en-US" w:eastAsia="en-US"/>
          </w:rPr>
          <w:tab/>
        </w:r>
        <w:r w:rsidRPr="007011C9">
          <w:rPr>
            <w:rStyle w:val="Hyperlink"/>
            <w:noProof/>
          </w:rPr>
          <w:t>The Null Type</w:t>
        </w:r>
        <w:r>
          <w:rPr>
            <w:noProof/>
            <w:webHidden/>
          </w:rPr>
          <w:tab/>
        </w:r>
        <w:r>
          <w:rPr>
            <w:noProof/>
            <w:webHidden/>
          </w:rPr>
          <w:fldChar w:fldCharType="begin"/>
        </w:r>
        <w:r>
          <w:rPr>
            <w:noProof/>
            <w:webHidden/>
          </w:rPr>
          <w:instrText xml:space="preserve"> PAGEREF _Toc364933967 \h </w:instrText>
        </w:r>
        <w:r>
          <w:rPr>
            <w:noProof/>
            <w:webHidden/>
          </w:rPr>
        </w:r>
        <w:r>
          <w:rPr>
            <w:noProof/>
            <w:webHidden/>
          </w:rPr>
          <w:fldChar w:fldCharType="separate"/>
        </w:r>
        <w:r w:rsidR="008A4301">
          <w:rPr>
            <w:noProof/>
            <w:webHidden/>
          </w:rPr>
          <w:t>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8" w:history="1">
        <w:r w:rsidRPr="007011C9">
          <w:rPr>
            <w:rStyle w:val="Hyperlink"/>
            <w:noProof/>
          </w:rPr>
          <w:t>8.1.3</w:t>
        </w:r>
        <w:r>
          <w:rPr>
            <w:rFonts w:asciiTheme="minorHAnsi" w:eastAsiaTheme="minorEastAsia" w:hAnsiTheme="minorHAnsi" w:cstheme="minorBidi"/>
            <w:b w:val="0"/>
            <w:noProof/>
            <w:sz w:val="22"/>
            <w:szCs w:val="22"/>
            <w:lang w:val="en-US" w:eastAsia="en-US"/>
          </w:rPr>
          <w:tab/>
        </w:r>
        <w:r w:rsidRPr="007011C9">
          <w:rPr>
            <w:rStyle w:val="Hyperlink"/>
            <w:noProof/>
          </w:rPr>
          <w:t>The Boolean Type</w:t>
        </w:r>
        <w:r>
          <w:rPr>
            <w:noProof/>
            <w:webHidden/>
          </w:rPr>
          <w:tab/>
        </w:r>
        <w:r>
          <w:rPr>
            <w:noProof/>
            <w:webHidden/>
          </w:rPr>
          <w:fldChar w:fldCharType="begin"/>
        </w:r>
        <w:r>
          <w:rPr>
            <w:noProof/>
            <w:webHidden/>
          </w:rPr>
          <w:instrText xml:space="preserve"> PAGEREF _Toc364933968 \h </w:instrText>
        </w:r>
        <w:r>
          <w:rPr>
            <w:noProof/>
            <w:webHidden/>
          </w:rPr>
        </w:r>
        <w:r>
          <w:rPr>
            <w:noProof/>
            <w:webHidden/>
          </w:rPr>
          <w:fldChar w:fldCharType="separate"/>
        </w:r>
        <w:r w:rsidR="008A4301">
          <w:rPr>
            <w:noProof/>
            <w:webHidden/>
          </w:rPr>
          <w:t>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9" w:history="1">
        <w:r w:rsidRPr="007011C9">
          <w:rPr>
            <w:rStyle w:val="Hyperlink"/>
            <w:noProof/>
          </w:rPr>
          <w:t>8.1.4</w:t>
        </w:r>
        <w:r>
          <w:rPr>
            <w:rFonts w:asciiTheme="minorHAnsi" w:eastAsiaTheme="minorEastAsia" w:hAnsiTheme="minorHAnsi" w:cstheme="minorBidi"/>
            <w:b w:val="0"/>
            <w:noProof/>
            <w:sz w:val="22"/>
            <w:szCs w:val="22"/>
            <w:lang w:val="en-US" w:eastAsia="en-US"/>
          </w:rPr>
          <w:tab/>
        </w:r>
        <w:r w:rsidRPr="007011C9">
          <w:rPr>
            <w:rStyle w:val="Hyperlink"/>
            <w:noProof/>
          </w:rPr>
          <w:t>The String Type</w:t>
        </w:r>
        <w:r>
          <w:rPr>
            <w:noProof/>
            <w:webHidden/>
          </w:rPr>
          <w:tab/>
        </w:r>
        <w:r>
          <w:rPr>
            <w:noProof/>
            <w:webHidden/>
          </w:rPr>
          <w:fldChar w:fldCharType="begin"/>
        </w:r>
        <w:r>
          <w:rPr>
            <w:noProof/>
            <w:webHidden/>
          </w:rPr>
          <w:instrText xml:space="preserve"> PAGEREF _Toc364933969 \h </w:instrText>
        </w:r>
        <w:r>
          <w:rPr>
            <w:noProof/>
            <w:webHidden/>
          </w:rPr>
        </w:r>
        <w:r>
          <w:rPr>
            <w:noProof/>
            <w:webHidden/>
          </w:rPr>
          <w:fldChar w:fldCharType="separate"/>
        </w:r>
        <w:r w:rsidR="008A4301">
          <w:rPr>
            <w:noProof/>
            <w:webHidden/>
          </w:rPr>
          <w:t>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70" w:history="1">
        <w:r w:rsidRPr="007011C9">
          <w:rPr>
            <w:rStyle w:val="Hyperlink"/>
            <w:noProof/>
          </w:rPr>
          <w:t>8.1.5</w:t>
        </w:r>
        <w:r>
          <w:rPr>
            <w:rFonts w:asciiTheme="minorHAnsi" w:eastAsiaTheme="minorEastAsia" w:hAnsiTheme="minorHAnsi" w:cstheme="minorBidi"/>
            <w:b w:val="0"/>
            <w:noProof/>
            <w:sz w:val="22"/>
            <w:szCs w:val="22"/>
            <w:lang w:val="en-US" w:eastAsia="en-US"/>
          </w:rPr>
          <w:tab/>
        </w:r>
        <w:r w:rsidRPr="007011C9">
          <w:rPr>
            <w:rStyle w:val="Hyperlink"/>
            <w:noProof/>
          </w:rPr>
          <w:t>The Number Type</w:t>
        </w:r>
        <w:r>
          <w:rPr>
            <w:noProof/>
            <w:webHidden/>
          </w:rPr>
          <w:tab/>
        </w:r>
        <w:r>
          <w:rPr>
            <w:noProof/>
            <w:webHidden/>
          </w:rPr>
          <w:fldChar w:fldCharType="begin"/>
        </w:r>
        <w:r>
          <w:rPr>
            <w:noProof/>
            <w:webHidden/>
          </w:rPr>
          <w:instrText xml:space="preserve"> PAGEREF _Toc364933970 \h </w:instrText>
        </w:r>
        <w:r>
          <w:rPr>
            <w:noProof/>
            <w:webHidden/>
          </w:rPr>
        </w:r>
        <w:r>
          <w:rPr>
            <w:noProof/>
            <w:webHidden/>
          </w:rPr>
          <w:fldChar w:fldCharType="separate"/>
        </w:r>
        <w:r w:rsidR="008A4301">
          <w:rPr>
            <w:noProof/>
            <w:webHidden/>
          </w:rPr>
          <w:t>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71" w:history="1">
        <w:r w:rsidRPr="007011C9">
          <w:rPr>
            <w:rStyle w:val="Hyperlink"/>
            <w:noProof/>
          </w:rPr>
          <w:t>8.1.6</w:t>
        </w:r>
        <w:r>
          <w:rPr>
            <w:rFonts w:asciiTheme="minorHAnsi" w:eastAsiaTheme="minorEastAsia" w:hAnsiTheme="minorHAnsi" w:cstheme="minorBidi"/>
            <w:b w:val="0"/>
            <w:noProof/>
            <w:sz w:val="22"/>
            <w:szCs w:val="22"/>
            <w:lang w:val="en-US" w:eastAsia="en-US"/>
          </w:rPr>
          <w:tab/>
        </w:r>
        <w:r w:rsidRPr="007011C9">
          <w:rPr>
            <w:rStyle w:val="Hyperlink"/>
            <w:noProof/>
          </w:rPr>
          <w:t>The Object Type</w:t>
        </w:r>
        <w:r>
          <w:rPr>
            <w:noProof/>
            <w:webHidden/>
          </w:rPr>
          <w:tab/>
        </w:r>
        <w:r>
          <w:rPr>
            <w:noProof/>
            <w:webHidden/>
          </w:rPr>
          <w:fldChar w:fldCharType="begin"/>
        </w:r>
        <w:r>
          <w:rPr>
            <w:noProof/>
            <w:webHidden/>
          </w:rPr>
          <w:instrText xml:space="preserve"> PAGEREF _Toc364933971 \h </w:instrText>
        </w:r>
        <w:r>
          <w:rPr>
            <w:noProof/>
            <w:webHidden/>
          </w:rPr>
        </w:r>
        <w:r>
          <w:rPr>
            <w:noProof/>
            <w:webHidden/>
          </w:rPr>
          <w:fldChar w:fldCharType="separate"/>
        </w:r>
        <w:r w:rsidR="008A4301">
          <w:rPr>
            <w:noProof/>
            <w:webHidden/>
          </w:rPr>
          <w:t>34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972" w:history="1">
        <w:r w:rsidRPr="007011C9">
          <w:rPr>
            <w:rStyle w:val="Hyperlink"/>
            <w:noProof/>
          </w:rPr>
          <w:t>8.2</w:t>
        </w:r>
        <w:r>
          <w:rPr>
            <w:rFonts w:asciiTheme="minorHAnsi" w:eastAsiaTheme="minorEastAsia" w:hAnsiTheme="minorHAnsi" w:cstheme="minorBidi"/>
            <w:b w:val="0"/>
            <w:noProof/>
            <w:sz w:val="22"/>
            <w:szCs w:val="22"/>
            <w:lang w:val="en-US" w:eastAsia="en-US"/>
          </w:rPr>
          <w:tab/>
        </w:r>
        <w:r w:rsidRPr="007011C9">
          <w:rPr>
            <w:rStyle w:val="Hyperlink"/>
            <w:noProof/>
          </w:rPr>
          <w:t>ECMAScript Specification Types</w:t>
        </w:r>
        <w:r>
          <w:rPr>
            <w:noProof/>
            <w:webHidden/>
          </w:rPr>
          <w:tab/>
        </w:r>
        <w:r>
          <w:rPr>
            <w:noProof/>
            <w:webHidden/>
          </w:rPr>
          <w:fldChar w:fldCharType="begin"/>
        </w:r>
        <w:r>
          <w:rPr>
            <w:noProof/>
            <w:webHidden/>
          </w:rPr>
          <w:instrText xml:space="preserve"> PAGEREF _Toc364933972 \h </w:instrText>
        </w:r>
        <w:r>
          <w:rPr>
            <w:noProof/>
            <w:webHidden/>
          </w:rPr>
        </w:r>
        <w:r>
          <w:rPr>
            <w:noProof/>
            <w:webHidden/>
          </w:rPr>
          <w:fldChar w:fldCharType="separate"/>
        </w:r>
        <w:r w:rsidR="008A4301">
          <w:rPr>
            <w:noProof/>
            <w:webHidden/>
          </w:rPr>
          <w:t>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73" w:history="1">
        <w:r w:rsidRPr="007011C9">
          <w:rPr>
            <w:rStyle w:val="Hyperlink"/>
            <w:noProof/>
          </w:rPr>
          <w:t>8.2.1</w:t>
        </w:r>
        <w:r>
          <w:rPr>
            <w:rFonts w:asciiTheme="minorHAnsi" w:eastAsiaTheme="minorEastAsia" w:hAnsiTheme="minorHAnsi" w:cstheme="minorBidi"/>
            <w:b w:val="0"/>
            <w:noProof/>
            <w:sz w:val="22"/>
            <w:szCs w:val="22"/>
            <w:lang w:val="en-US" w:eastAsia="en-US"/>
          </w:rPr>
          <w:tab/>
        </w:r>
        <w:r w:rsidRPr="007011C9">
          <w:rPr>
            <w:rStyle w:val="Hyperlink"/>
            <w:noProof/>
          </w:rPr>
          <w:t>Data Blocks</w:t>
        </w:r>
        <w:r>
          <w:rPr>
            <w:noProof/>
            <w:webHidden/>
          </w:rPr>
          <w:tab/>
        </w:r>
        <w:r>
          <w:rPr>
            <w:noProof/>
            <w:webHidden/>
          </w:rPr>
          <w:fldChar w:fldCharType="begin"/>
        </w:r>
        <w:r>
          <w:rPr>
            <w:noProof/>
            <w:webHidden/>
          </w:rPr>
          <w:instrText xml:space="preserve"> PAGEREF _Toc364933973 \h </w:instrText>
        </w:r>
        <w:r>
          <w:rPr>
            <w:noProof/>
            <w:webHidden/>
          </w:rPr>
        </w:r>
        <w:r>
          <w:rPr>
            <w:noProof/>
            <w:webHidden/>
          </w:rPr>
          <w:fldChar w:fldCharType="separate"/>
        </w:r>
        <w:r w:rsidR="008A4301">
          <w:rPr>
            <w:noProof/>
            <w:webHidden/>
          </w:rPr>
          <w:t>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74" w:history="1">
        <w:r w:rsidRPr="007011C9">
          <w:rPr>
            <w:rStyle w:val="Hyperlink"/>
            <w:noProof/>
          </w:rPr>
          <w:t>8.2.2</w:t>
        </w:r>
        <w:r>
          <w:rPr>
            <w:rFonts w:asciiTheme="minorHAnsi" w:eastAsiaTheme="minorEastAsia" w:hAnsiTheme="minorHAnsi" w:cstheme="minorBidi"/>
            <w:b w:val="0"/>
            <w:noProof/>
            <w:sz w:val="22"/>
            <w:szCs w:val="22"/>
            <w:lang w:val="en-US" w:eastAsia="en-US"/>
          </w:rPr>
          <w:tab/>
        </w:r>
        <w:r w:rsidRPr="007011C9">
          <w:rPr>
            <w:rStyle w:val="Hyperlink"/>
            <w:noProof/>
          </w:rPr>
          <w:t>The List and Record Specification Type</w:t>
        </w:r>
        <w:r>
          <w:rPr>
            <w:noProof/>
            <w:webHidden/>
          </w:rPr>
          <w:tab/>
        </w:r>
        <w:r>
          <w:rPr>
            <w:noProof/>
            <w:webHidden/>
          </w:rPr>
          <w:fldChar w:fldCharType="begin"/>
        </w:r>
        <w:r>
          <w:rPr>
            <w:noProof/>
            <w:webHidden/>
          </w:rPr>
          <w:instrText xml:space="preserve"> PAGEREF _Toc364933974 \h </w:instrText>
        </w:r>
        <w:r>
          <w:rPr>
            <w:noProof/>
            <w:webHidden/>
          </w:rPr>
        </w:r>
        <w:r>
          <w:rPr>
            <w:noProof/>
            <w:webHidden/>
          </w:rPr>
          <w:fldChar w:fldCharType="separate"/>
        </w:r>
        <w:r w:rsidR="008A4301">
          <w:rPr>
            <w:noProof/>
            <w:webHidden/>
          </w:rPr>
          <w:t>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75" w:history="1">
        <w:r w:rsidRPr="007011C9">
          <w:rPr>
            <w:rStyle w:val="Hyperlink"/>
            <w:noProof/>
          </w:rPr>
          <w:t>8.2.3</w:t>
        </w:r>
        <w:r>
          <w:rPr>
            <w:rFonts w:asciiTheme="minorHAnsi" w:eastAsiaTheme="minorEastAsia" w:hAnsiTheme="minorHAnsi" w:cstheme="minorBidi"/>
            <w:b w:val="0"/>
            <w:noProof/>
            <w:sz w:val="22"/>
            <w:szCs w:val="22"/>
            <w:lang w:val="en-US" w:eastAsia="en-US"/>
          </w:rPr>
          <w:tab/>
        </w:r>
        <w:r w:rsidRPr="007011C9">
          <w:rPr>
            <w:rStyle w:val="Hyperlink"/>
            <w:noProof/>
          </w:rPr>
          <w:t>The Completion Record Specification Type</w:t>
        </w:r>
        <w:r>
          <w:rPr>
            <w:noProof/>
            <w:webHidden/>
          </w:rPr>
          <w:tab/>
        </w:r>
        <w:r>
          <w:rPr>
            <w:noProof/>
            <w:webHidden/>
          </w:rPr>
          <w:fldChar w:fldCharType="begin"/>
        </w:r>
        <w:r>
          <w:rPr>
            <w:noProof/>
            <w:webHidden/>
          </w:rPr>
          <w:instrText xml:space="preserve"> PAGEREF _Toc364933975 \h </w:instrText>
        </w:r>
        <w:r>
          <w:rPr>
            <w:noProof/>
            <w:webHidden/>
          </w:rPr>
        </w:r>
        <w:r>
          <w:rPr>
            <w:noProof/>
            <w:webHidden/>
          </w:rPr>
          <w:fldChar w:fldCharType="separate"/>
        </w:r>
        <w:r w:rsidR="008A4301">
          <w:rPr>
            <w:noProof/>
            <w:webHidden/>
          </w:rPr>
          <w:t>48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76" w:history="1">
        <w:r w:rsidRPr="007011C9">
          <w:rPr>
            <w:rStyle w:val="Hyperlink"/>
            <w:noProof/>
          </w:rPr>
          <w:t>8.2.4</w:t>
        </w:r>
        <w:r>
          <w:rPr>
            <w:rFonts w:asciiTheme="minorHAnsi" w:eastAsiaTheme="minorEastAsia" w:hAnsiTheme="minorHAnsi" w:cstheme="minorBidi"/>
            <w:b w:val="0"/>
            <w:noProof/>
            <w:sz w:val="22"/>
            <w:szCs w:val="22"/>
            <w:lang w:val="en-US" w:eastAsia="en-US"/>
          </w:rPr>
          <w:tab/>
        </w:r>
        <w:r w:rsidRPr="007011C9">
          <w:rPr>
            <w:rStyle w:val="Hyperlink"/>
            <w:noProof/>
          </w:rPr>
          <w:t>The Reference Specification Type</w:t>
        </w:r>
        <w:r>
          <w:rPr>
            <w:noProof/>
            <w:webHidden/>
          </w:rPr>
          <w:tab/>
        </w:r>
        <w:r>
          <w:rPr>
            <w:noProof/>
            <w:webHidden/>
          </w:rPr>
          <w:fldChar w:fldCharType="begin"/>
        </w:r>
        <w:r>
          <w:rPr>
            <w:noProof/>
            <w:webHidden/>
          </w:rPr>
          <w:instrText xml:space="preserve"> PAGEREF _Toc364933976 \h </w:instrText>
        </w:r>
        <w:r>
          <w:rPr>
            <w:noProof/>
            <w:webHidden/>
          </w:rPr>
        </w:r>
        <w:r>
          <w:rPr>
            <w:noProof/>
            <w:webHidden/>
          </w:rPr>
          <w:fldChar w:fldCharType="separate"/>
        </w:r>
        <w:r w:rsidR="008A4301">
          <w:rPr>
            <w:noProof/>
            <w:webHidden/>
          </w:rPr>
          <w:t>49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82" w:history="1">
        <w:r w:rsidRPr="007011C9">
          <w:rPr>
            <w:rStyle w:val="Hyperlink"/>
            <w:noProof/>
          </w:rPr>
          <w:t>8.2.5</w:t>
        </w:r>
        <w:r>
          <w:rPr>
            <w:rFonts w:asciiTheme="minorHAnsi" w:eastAsiaTheme="minorEastAsia" w:hAnsiTheme="minorHAnsi" w:cstheme="minorBidi"/>
            <w:b w:val="0"/>
            <w:noProof/>
            <w:sz w:val="22"/>
            <w:szCs w:val="22"/>
            <w:lang w:val="en-US" w:eastAsia="en-US"/>
          </w:rPr>
          <w:tab/>
        </w:r>
        <w:r w:rsidRPr="007011C9">
          <w:rPr>
            <w:rStyle w:val="Hyperlink"/>
            <w:noProof/>
          </w:rPr>
          <w:t>The Property Descriptor Specification Type</w:t>
        </w:r>
        <w:r>
          <w:rPr>
            <w:noProof/>
            <w:webHidden/>
          </w:rPr>
          <w:tab/>
        </w:r>
        <w:r>
          <w:rPr>
            <w:noProof/>
            <w:webHidden/>
          </w:rPr>
          <w:fldChar w:fldCharType="begin"/>
        </w:r>
        <w:r>
          <w:rPr>
            <w:noProof/>
            <w:webHidden/>
          </w:rPr>
          <w:instrText xml:space="preserve"> PAGEREF _Toc364933982 \h </w:instrText>
        </w:r>
        <w:r>
          <w:rPr>
            <w:noProof/>
            <w:webHidden/>
          </w:rPr>
        </w:r>
        <w:r>
          <w:rPr>
            <w:noProof/>
            <w:webHidden/>
          </w:rPr>
          <w:fldChar w:fldCharType="separate"/>
        </w:r>
        <w:r w:rsidR="008A4301">
          <w:rPr>
            <w:noProof/>
            <w:webHidden/>
          </w:rPr>
          <w:t>50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85" w:history="1">
        <w:r w:rsidRPr="007011C9">
          <w:rPr>
            <w:rStyle w:val="Hyperlink"/>
            <w:noProof/>
          </w:rPr>
          <w:t>8.2.6</w:t>
        </w:r>
        <w:r>
          <w:rPr>
            <w:rFonts w:asciiTheme="minorHAnsi" w:eastAsiaTheme="minorEastAsia" w:hAnsiTheme="minorHAnsi" w:cstheme="minorBidi"/>
            <w:b w:val="0"/>
            <w:noProof/>
            <w:sz w:val="22"/>
            <w:szCs w:val="22"/>
            <w:lang w:val="en-US" w:eastAsia="en-US"/>
          </w:rPr>
          <w:tab/>
        </w:r>
        <w:r w:rsidRPr="007011C9">
          <w:rPr>
            <w:rStyle w:val="Hyperlink"/>
            <w:noProof/>
          </w:rPr>
          <w:t>The Lexical Environment and Environment Record Specification Types</w:t>
        </w:r>
        <w:r>
          <w:rPr>
            <w:noProof/>
            <w:webHidden/>
          </w:rPr>
          <w:tab/>
        </w:r>
        <w:r>
          <w:rPr>
            <w:noProof/>
            <w:webHidden/>
          </w:rPr>
          <w:fldChar w:fldCharType="begin"/>
        </w:r>
        <w:r>
          <w:rPr>
            <w:noProof/>
            <w:webHidden/>
          </w:rPr>
          <w:instrText xml:space="preserve"> PAGEREF _Toc364933985 \h </w:instrText>
        </w:r>
        <w:r>
          <w:rPr>
            <w:noProof/>
            <w:webHidden/>
          </w:rPr>
        </w:r>
        <w:r>
          <w:rPr>
            <w:noProof/>
            <w:webHidden/>
          </w:rPr>
          <w:fldChar w:fldCharType="separate"/>
        </w:r>
        <w:r w:rsidR="008A4301">
          <w:rPr>
            <w:noProof/>
            <w:webHidden/>
          </w:rPr>
          <w:t>53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986" w:history="1">
        <w:r w:rsidRPr="007011C9">
          <w:rPr>
            <w:rStyle w:val="Hyperlink"/>
            <w:noProof/>
          </w:rPr>
          <w:t>8.3</w:t>
        </w:r>
        <w:r>
          <w:rPr>
            <w:rFonts w:asciiTheme="minorHAnsi" w:eastAsiaTheme="minorEastAsia" w:hAnsiTheme="minorHAnsi" w:cstheme="minorBidi"/>
            <w:b w:val="0"/>
            <w:noProof/>
            <w:sz w:val="22"/>
            <w:szCs w:val="22"/>
            <w:lang w:val="en-US" w:eastAsia="en-US"/>
          </w:rPr>
          <w:tab/>
        </w:r>
        <w:r w:rsidRPr="007011C9">
          <w:rPr>
            <w:rStyle w:val="Hyperlink"/>
            <w:noProof/>
          </w:rPr>
          <w:t>Ordinary Object Internal Methods and Internal Data Properties</w:t>
        </w:r>
        <w:r>
          <w:rPr>
            <w:noProof/>
            <w:webHidden/>
          </w:rPr>
          <w:tab/>
        </w:r>
        <w:r>
          <w:rPr>
            <w:noProof/>
            <w:webHidden/>
          </w:rPr>
          <w:fldChar w:fldCharType="begin"/>
        </w:r>
        <w:r>
          <w:rPr>
            <w:noProof/>
            <w:webHidden/>
          </w:rPr>
          <w:instrText xml:space="preserve"> PAGEREF _Toc364933986 \h </w:instrText>
        </w:r>
        <w:r>
          <w:rPr>
            <w:noProof/>
            <w:webHidden/>
          </w:rPr>
        </w:r>
        <w:r>
          <w:rPr>
            <w:noProof/>
            <w:webHidden/>
          </w:rPr>
          <w:fldChar w:fldCharType="separate"/>
        </w:r>
        <w:r w:rsidR="008A4301">
          <w:rPr>
            <w:noProof/>
            <w:webHidden/>
          </w:rPr>
          <w:t>53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87" w:history="1">
        <w:r w:rsidRPr="007011C9">
          <w:rPr>
            <w:rStyle w:val="Hyperlink"/>
            <w:noProof/>
          </w:rPr>
          <w:t>8.3.1</w:t>
        </w:r>
        <w:r>
          <w:rPr>
            <w:rFonts w:asciiTheme="minorHAnsi" w:eastAsiaTheme="minorEastAsia" w:hAnsiTheme="minorHAnsi" w:cstheme="minorBidi"/>
            <w:b w:val="0"/>
            <w:noProof/>
            <w:sz w:val="22"/>
            <w:szCs w:val="22"/>
            <w:lang w:val="en-US" w:eastAsia="en-US"/>
          </w:rPr>
          <w:tab/>
        </w:r>
        <w:r w:rsidRPr="007011C9">
          <w:rPr>
            <w:rStyle w:val="Hyperlink"/>
            <w:noProof/>
          </w:rPr>
          <w:t>[[GetInheritance]] ( )</w:t>
        </w:r>
        <w:r>
          <w:rPr>
            <w:noProof/>
            <w:webHidden/>
          </w:rPr>
          <w:tab/>
        </w:r>
        <w:r>
          <w:rPr>
            <w:noProof/>
            <w:webHidden/>
          </w:rPr>
          <w:fldChar w:fldCharType="begin"/>
        </w:r>
        <w:r>
          <w:rPr>
            <w:noProof/>
            <w:webHidden/>
          </w:rPr>
          <w:instrText xml:space="preserve"> PAGEREF _Toc364933987 \h </w:instrText>
        </w:r>
        <w:r>
          <w:rPr>
            <w:noProof/>
            <w:webHidden/>
          </w:rPr>
        </w:r>
        <w:r>
          <w:rPr>
            <w:noProof/>
            <w:webHidden/>
          </w:rPr>
          <w:fldChar w:fldCharType="separate"/>
        </w:r>
        <w:r w:rsidR="008A4301">
          <w:rPr>
            <w:noProof/>
            <w:webHidden/>
          </w:rPr>
          <w:t>53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88" w:history="1">
        <w:r w:rsidRPr="007011C9">
          <w:rPr>
            <w:rStyle w:val="Hyperlink"/>
            <w:noProof/>
          </w:rPr>
          <w:t>8.3.2</w:t>
        </w:r>
        <w:r>
          <w:rPr>
            <w:rFonts w:asciiTheme="minorHAnsi" w:eastAsiaTheme="minorEastAsia" w:hAnsiTheme="minorHAnsi" w:cstheme="minorBidi"/>
            <w:b w:val="0"/>
            <w:noProof/>
            <w:sz w:val="22"/>
            <w:szCs w:val="22"/>
            <w:lang w:val="en-US" w:eastAsia="en-US"/>
          </w:rPr>
          <w:tab/>
        </w:r>
        <w:r w:rsidRPr="007011C9">
          <w:rPr>
            <w:rStyle w:val="Hyperlink"/>
            <w:noProof/>
          </w:rPr>
          <w:t>[[SetInheritance]] (V)</w:t>
        </w:r>
        <w:r>
          <w:rPr>
            <w:noProof/>
            <w:webHidden/>
          </w:rPr>
          <w:tab/>
        </w:r>
        <w:r>
          <w:rPr>
            <w:noProof/>
            <w:webHidden/>
          </w:rPr>
          <w:fldChar w:fldCharType="begin"/>
        </w:r>
        <w:r>
          <w:rPr>
            <w:noProof/>
            <w:webHidden/>
          </w:rPr>
          <w:instrText xml:space="preserve"> PAGEREF _Toc364933988 \h </w:instrText>
        </w:r>
        <w:r>
          <w:rPr>
            <w:noProof/>
            <w:webHidden/>
          </w:rPr>
        </w:r>
        <w:r>
          <w:rPr>
            <w:noProof/>
            <w:webHidden/>
          </w:rPr>
          <w:fldChar w:fldCharType="separate"/>
        </w:r>
        <w:r w:rsidR="008A4301">
          <w:rPr>
            <w:noProof/>
            <w:webHidden/>
          </w:rPr>
          <w:t>53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89" w:history="1">
        <w:r w:rsidRPr="007011C9">
          <w:rPr>
            <w:rStyle w:val="Hyperlink"/>
            <w:noProof/>
          </w:rPr>
          <w:t>8.3.3</w:t>
        </w:r>
        <w:r>
          <w:rPr>
            <w:rFonts w:asciiTheme="minorHAnsi" w:eastAsiaTheme="minorEastAsia" w:hAnsiTheme="minorHAnsi" w:cstheme="minorBidi"/>
            <w:b w:val="0"/>
            <w:noProof/>
            <w:sz w:val="22"/>
            <w:szCs w:val="22"/>
            <w:lang w:val="en-US" w:eastAsia="en-US"/>
          </w:rPr>
          <w:tab/>
        </w:r>
        <w:r w:rsidRPr="007011C9">
          <w:rPr>
            <w:rStyle w:val="Hyperlink"/>
            <w:noProof/>
          </w:rPr>
          <w:t>[[IsExtensible]] ( )</w:t>
        </w:r>
        <w:r>
          <w:rPr>
            <w:noProof/>
            <w:webHidden/>
          </w:rPr>
          <w:tab/>
        </w:r>
        <w:r>
          <w:rPr>
            <w:noProof/>
            <w:webHidden/>
          </w:rPr>
          <w:fldChar w:fldCharType="begin"/>
        </w:r>
        <w:r>
          <w:rPr>
            <w:noProof/>
            <w:webHidden/>
          </w:rPr>
          <w:instrText xml:space="preserve"> PAGEREF _Toc364933989 \h </w:instrText>
        </w:r>
        <w:r>
          <w:rPr>
            <w:noProof/>
            <w:webHidden/>
          </w:rPr>
        </w:r>
        <w:r>
          <w:rPr>
            <w:noProof/>
            <w:webHidden/>
          </w:rPr>
          <w:fldChar w:fldCharType="separate"/>
        </w:r>
        <w:r w:rsidR="008A4301">
          <w:rPr>
            <w:noProof/>
            <w:webHidden/>
          </w:rPr>
          <w:t>54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90" w:history="1">
        <w:r w:rsidRPr="007011C9">
          <w:rPr>
            <w:rStyle w:val="Hyperlink"/>
            <w:noProof/>
          </w:rPr>
          <w:t>8.3.4</w:t>
        </w:r>
        <w:r>
          <w:rPr>
            <w:rFonts w:asciiTheme="minorHAnsi" w:eastAsiaTheme="minorEastAsia" w:hAnsiTheme="minorHAnsi" w:cstheme="minorBidi"/>
            <w:b w:val="0"/>
            <w:noProof/>
            <w:sz w:val="22"/>
            <w:szCs w:val="22"/>
            <w:lang w:val="en-US" w:eastAsia="en-US"/>
          </w:rPr>
          <w:tab/>
        </w:r>
        <w:r w:rsidRPr="007011C9">
          <w:rPr>
            <w:rStyle w:val="Hyperlink"/>
            <w:noProof/>
          </w:rPr>
          <w:t>[[PreventExtensions]]  ( )</w:t>
        </w:r>
        <w:r>
          <w:rPr>
            <w:noProof/>
            <w:webHidden/>
          </w:rPr>
          <w:tab/>
        </w:r>
        <w:r>
          <w:rPr>
            <w:noProof/>
            <w:webHidden/>
          </w:rPr>
          <w:fldChar w:fldCharType="begin"/>
        </w:r>
        <w:r>
          <w:rPr>
            <w:noProof/>
            <w:webHidden/>
          </w:rPr>
          <w:instrText xml:space="preserve"> PAGEREF _Toc364933990 \h </w:instrText>
        </w:r>
        <w:r>
          <w:rPr>
            <w:noProof/>
            <w:webHidden/>
          </w:rPr>
        </w:r>
        <w:r>
          <w:rPr>
            <w:noProof/>
            <w:webHidden/>
          </w:rPr>
          <w:fldChar w:fldCharType="separate"/>
        </w:r>
        <w:r w:rsidR="008A4301">
          <w:rPr>
            <w:noProof/>
            <w:webHidden/>
          </w:rPr>
          <w:t>54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91" w:history="1">
        <w:r w:rsidRPr="007011C9">
          <w:rPr>
            <w:rStyle w:val="Hyperlink"/>
            <w:noProof/>
          </w:rPr>
          <w:t>8.3.5</w:t>
        </w:r>
        <w:r>
          <w:rPr>
            <w:rFonts w:asciiTheme="minorHAnsi" w:eastAsiaTheme="minorEastAsia" w:hAnsiTheme="minorHAnsi" w:cstheme="minorBidi"/>
            <w:b w:val="0"/>
            <w:noProof/>
            <w:sz w:val="22"/>
            <w:szCs w:val="22"/>
            <w:lang w:val="en-US" w:eastAsia="en-US"/>
          </w:rPr>
          <w:tab/>
        </w:r>
        <w:r w:rsidRPr="007011C9">
          <w:rPr>
            <w:rStyle w:val="Hyperlink"/>
            <w:noProof/>
          </w:rPr>
          <w:t>[[HasOwnProperty]] (P)</w:t>
        </w:r>
        <w:r>
          <w:rPr>
            <w:noProof/>
            <w:webHidden/>
          </w:rPr>
          <w:tab/>
        </w:r>
        <w:r>
          <w:rPr>
            <w:noProof/>
            <w:webHidden/>
          </w:rPr>
          <w:fldChar w:fldCharType="begin"/>
        </w:r>
        <w:r>
          <w:rPr>
            <w:noProof/>
            <w:webHidden/>
          </w:rPr>
          <w:instrText xml:space="preserve"> PAGEREF _Toc364933991 \h </w:instrText>
        </w:r>
        <w:r>
          <w:rPr>
            <w:noProof/>
            <w:webHidden/>
          </w:rPr>
        </w:r>
        <w:r>
          <w:rPr>
            <w:noProof/>
            <w:webHidden/>
          </w:rPr>
          <w:fldChar w:fldCharType="separate"/>
        </w:r>
        <w:r w:rsidR="008A4301">
          <w:rPr>
            <w:noProof/>
            <w:webHidden/>
          </w:rPr>
          <w:t>54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92" w:history="1">
        <w:r w:rsidRPr="007011C9">
          <w:rPr>
            <w:rStyle w:val="Hyperlink"/>
            <w:noProof/>
          </w:rPr>
          <w:t>8.3.6</w:t>
        </w:r>
        <w:r>
          <w:rPr>
            <w:rFonts w:asciiTheme="minorHAnsi" w:eastAsiaTheme="minorEastAsia" w:hAnsiTheme="minorHAnsi" w:cstheme="minorBidi"/>
            <w:b w:val="0"/>
            <w:noProof/>
            <w:sz w:val="22"/>
            <w:szCs w:val="22"/>
            <w:lang w:val="en-US" w:eastAsia="en-US"/>
          </w:rPr>
          <w:tab/>
        </w:r>
        <w:r w:rsidRPr="007011C9">
          <w:rPr>
            <w:rStyle w:val="Hyperlink"/>
            <w:noProof/>
          </w:rPr>
          <w:t>[[GetOwnProperty]] (P)</w:t>
        </w:r>
        <w:r>
          <w:rPr>
            <w:noProof/>
            <w:webHidden/>
          </w:rPr>
          <w:tab/>
        </w:r>
        <w:r>
          <w:rPr>
            <w:noProof/>
            <w:webHidden/>
          </w:rPr>
          <w:fldChar w:fldCharType="begin"/>
        </w:r>
        <w:r>
          <w:rPr>
            <w:noProof/>
            <w:webHidden/>
          </w:rPr>
          <w:instrText xml:space="preserve"> PAGEREF _Toc364933992 \h </w:instrText>
        </w:r>
        <w:r>
          <w:rPr>
            <w:noProof/>
            <w:webHidden/>
          </w:rPr>
        </w:r>
        <w:r>
          <w:rPr>
            <w:noProof/>
            <w:webHidden/>
          </w:rPr>
          <w:fldChar w:fldCharType="separate"/>
        </w:r>
        <w:r w:rsidR="008A4301">
          <w:rPr>
            <w:noProof/>
            <w:webHidden/>
          </w:rPr>
          <w:t>54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94" w:history="1">
        <w:r w:rsidRPr="007011C9">
          <w:rPr>
            <w:rStyle w:val="Hyperlink"/>
            <w:noProof/>
          </w:rPr>
          <w:t>8.3.7</w:t>
        </w:r>
        <w:r>
          <w:rPr>
            <w:rFonts w:asciiTheme="minorHAnsi" w:eastAsiaTheme="minorEastAsia" w:hAnsiTheme="minorHAnsi" w:cstheme="minorBidi"/>
            <w:b w:val="0"/>
            <w:noProof/>
            <w:sz w:val="22"/>
            <w:szCs w:val="22"/>
            <w:lang w:val="en-US" w:eastAsia="en-US"/>
          </w:rPr>
          <w:tab/>
        </w:r>
        <w:r w:rsidRPr="007011C9">
          <w:rPr>
            <w:rStyle w:val="Hyperlink"/>
            <w:noProof/>
          </w:rPr>
          <w:t>[[DefineOwnProperty]] (P, Desc)</w:t>
        </w:r>
        <w:r>
          <w:rPr>
            <w:noProof/>
            <w:webHidden/>
          </w:rPr>
          <w:tab/>
        </w:r>
        <w:r>
          <w:rPr>
            <w:noProof/>
            <w:webHidden/>
          </w:rPr>
          <w:fldChar w:fldCharType="begin"/>
        </w:r>
        <w:r>
          <w:rPr>
            <w:noProof/>
            <w:webHidden/>
          </w:rPr>
          <w:instrText xml:space="preserve"> PAGEREF _Toc364933994 \h </w:instrText>
        </w:r>
        <w:r>
          <w:rPr>
            <w:noProof/>
            <w:webHidden/>
          </w:rPr>
        </w:r>
        <w:r>
          <w:rPr>
            <w:noProof/>
            <w:webHidden/>
          </w:rPr>
          <w:fldChar w:fldCharType="separate"/>
        </w:r>
        <w:r w:rsidR="008A4301">
          <w:rPr>
            <w:noProof/>
            <w:webHidden/>
          </w:rPr>
          <w:t>55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026" w:history="1">
        <w:r w:rsidRPr="007011C9">
          <w:rPr>
            <w:rStyle w:val="Hyperlink"/>
            <w:noProof/>
          </w:rPr>
          <w:t>8.3.8</w:t>
        </w:r>
        <w:r>
          <w:rPr>
            <w:rFonts w:asciiTheme="minorHAnsi" w:eastAsiaTheme="minorEastAsia" w:hAnsiTheme="minorHAnsi" w:cstheme="minorBidi"/>
            <w:b w:val="0"/>
            <w:noProof/>
            <w:sz w:val="22"/>
            <w:szCs w:val="22"/>
            <w:lang w:val="en-US" w:eastAsia="en-US"/>
          </w:rPr>
          <w:tab/>
        </w:r>
        <w:r w:rsidRPr="007011C9">
          <w:rPr>
            <w:rStyle w:val="Hyperlink"/>
            <w:noProof/>
          </w:rPr>
          <w:t>[[HasProperty]](P)</w:t>
        </w:r>
        <w:r>
          <w:rPr>
            <w:noProof/>
            <w:webHidden/>
          </w:rPr>
          <w:tab/>
        </w:r>
        <w:r>
          <w:rPr>
            <w:noProof/>
            <w:webHidden/>
          </w:rPr>
          <w:fldChar w:fldCharType="begin"/>
        </w:r>
        <w:r>
          <w:rPr>
            <w:noProof/>
            <w:webHidden/>
          </w:rPr>
          <w:instrText xml:space="preserve"> PAGEREF _Toc364934026 \h </w:instrText>
        </w:r>
        <w:r>
          <w:rPr>
            <w:noProof/>
            <w:webHidden/>
          </w:rPr>
        </w:r>
        <w:r>
          <w:rPr>
            <w:noProof/>
            <w:webHidden/>
          </w:rPr>
          <w:fldChar w:fldCharType="separate"/>
        </w:r>
        <w:r w:rsidR="008A4301">
          <w:rPr>
            <w:noProof/>
            <w:webHidden/>
          </w:rPr>
          <w:t>56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027" w:history="1">
        <w:r w:rsidRPr="007011C9">
          <w:rPr>
            <w:rStyle w:val="Hyperlink"/>
            <w:noProof/>
          </w:rPr>
          <w:t>8.3.9</w:t>
        </w:r>
        <w:r>
          <w:rPr>
            <w:rFonts w:asciiTheme="minorHAnsi" w:eastAsiaTheme="minorEastAsia" w:hAnsiTheme="minorHAnsi" w:cstheme="minorBidi"/>
            <w:b w:val="0"/>
            <w:noProof/>
            <w:sz w:val="22"/>
            <w:szCs w:val="22"/>
            <w:lang w:val="en-US" w:eastAsia="en-US"/>
          </w:rPr>
          <w:tab/>
        </w:r>
        <w:r w:rsidRPr="007011C9">
          <w:rPr>
            <w:rStyle w:val="Hyperlink"/>
            <w:noProof/>
          </w:rPr>
          <w:t>[[Get]] (P, Receiver)</w:t>
        </w:r>
        <w:r>
          <w:rPr>
            <w:noProof/>
            <w:webHidden/>
          </w:rPr>
          <w:tab/>
        </w:r>
        <w:r>
          <w:rPr>
            <w:noProof/>
            <w:webHidden/>
          </w:rPr>
          <w:fldChar w:fldCharType="begin"/>
        </w:r>
        <w:r>
          <w:rPr>
            <w:noProof/>
            <w:webHidden/>
          </w:rPr>
          <w:instrText xml:space="preserve"> PAGEREF _Toc364934027 \h </w:instrText>
        </w:r>
        <w:r>
          <w:rPr>
            <w:noProof/>
            <w:webHidden/>
          </w:rPr>
        </w:r>
        <w:r>
          <w:rPr>
            <w:noProof/>
            <w:webHidden/>
          </w:rPr>
          <w:fldChar w:fldCharType="separate"/>
        </w:r>
        <w:r w:rsidR="008A4301">
          <w:rPr>
            <w:noProof/>
            <w:webHidden/>
          </w:rPr>
          <w:t>56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028" w:history="1">
        <w:r w:rsidRPr="007011C9">
          <w:rPr>
            <w:rStyle w:val="Hyperlink"/>
            <w:noProof/>
          </w:rPr>
          <w:t>8.3.10</w:t>
        </w:r>
        <w:r>
          <w:rPr>
            <w:rFonts w:asciiTheme="minorHAnsi" w:eastAsiaTheme="minorEastAsia" w:hAnsiTheme="minorHAnsi" w:cstheme="minorBidi"/>
            <w:b w:val="0"/>
            <w:noProof/>
            <w:sz w:val="22"/>
            <w:szCs w:val="22"/>
            <w:lang w:val="en-US" w:eastAsia="en-US"/>
          </w:rPr>
          <w:tab/>
        </w:r>
        <w:r w:rsidRPr="007011C9">
          <w:rPr>
            <w:rStyle w:val="Hyperlink"/>
            <w:noProof/>
          </w:rPr>
          <w:t>[[Set]] ( P, V,  Receiver)</w:t>
        </w:r>
        <w:r>
          <w:rPr>
            <w:noProof/>
            <w:webHidden/>
          </w:rPr>
          <w:tab/>
        </w:r>
        <w:r>
          <w:rPr>
            <w:noProof/>
            <w:webHidden/>
          </w:rPr>
          <w:fldChar w:fldCharType="begin"/>
        </w:r>
        <w:r>
          <w:rPr>
            <w:noProof/>
            <w:webHidden/>
          </w:rPr>
          <w:instrText xml:space="preserve"> PAGEREF _Toc364934028 \h </w:instrText>
        </w:r>
        <w:r>
          <w:rPr>
            <w:noProof/>
            <w:webHidden/>
          </w:rPr>
        </w:r>
        <w:r>
          <w:rPr>
            <w:noProof/>
            <w:webHidden/>
          </w:rPr>
          <w:fldChar w:fldCharType="separate"/>
        </w:r>
        <w:r w:rsidR="008A4301">
          <w:rPr>
            <w:noProof/>
            <w:webHidden/>
          </w:rPr>
          <w:t>57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029" w:history="1">
        <w:r w:rsidRPr="007011C9">
          <w:rPr>
            <w:rStyle w:val="Hyperlink"/>
            <w:noProof/>
          </w:rPr>
          <w:t>8.3.11</w:t>
        </w:r>
        <w:r>
          <w:rPr>
            <w:rFonts w:asciiTheme="minorHAnsi" w:eastAsiaTheme="minorEastAsia" w:hAnsiTheme="minorHAnsi" w:cstheme="minorBidi"/>
            <w:b w:val="0"/>
            <w:noProof/>
            <w:sz w:val="22"/>
            <w:szCs w:val="22"/>
            <w:lang w:val="en-US" w:eastAsia="en-US"/>
          </w:rPr>
          <w:tab/>
        </w:r>
        <w:r w:rsidRPr="007011C9">
          <w:rPr>
            <w:rStyle w:val="Hyperlink"/>
            <w:noProof/>
          </w:rPr>
          <w:t>[[Invoke]] (P, ArgumentsList, Receiver)</w:t>
        </w:r>
        <w:r>
          <w:rPr>
            <w:noProof/>
            <w:webHidden/>
          </w:rPr>
          <w:tab/>
        </w:r>
        <w:r>
          <w:rPr>
            <w:noProof/>
            <w:webHidden/>
          </w:rPr>
          <w:fldChar w:fldCharType="begin"/>
        </w:r>
        <w:r>
          <w:rPr>
            <w:noProof/>
            <w:webHidden/>
          </w:rPr>
          <w:instrText xml:space="preserve"> PAGEREF _Toc364934029 \h </w:instrText>
        </w:r>
        <w:r>
          <w:rPr>
            <w:noProof/>
            <w:webHidden/>
          </w:rPr>
        </w:r>
        <w:r>
          <w:rPr>
            <w:noProof/>
            <w:webHidden/>
          </w:rPr>
          <w:fldChar w:fldCharType="separate"/>
        </w:r>
        <w:r w:rsidR="008A4301">
          <w:rPr>
            <w:noProof/>
            <w:webHidden/>
          </w:rPr>
          <w:t>57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107" w:history="1">
        <w:r w:rsidRPr="007011C9">
          <w:rPr>
            <w:rStyle w:val="Hyperlink"/>
            <w:noProof/>
          </w:rPr>
          <w:t>8.3.12</w:t>
        </w:r>
        <w:r>
          <w:rPr>
            <w:rFonts w:asciiTheme="minorHAnsi" w:eastAsiaTheme="minorEastAsia" w:hAnsiTheme="minorHAnsi" w:cstheme="minorBidi"/>
            <w:b w:val="0"/>
            <w:noProof/>
            <w:sz w:val="22"/>
            <w:szCs w:val="22"/>
            <w:lang w:val="en-US" w:eastAsia="en-US"/>
          </w:rPr>
          <w:tab/>
        </w:r>
        <w:r w:rsidRPr="007011C9">
          <w:rPr>
            <w:rStyle w:val="Hyperlink"/>
            <w:noProof/>
          </w:rPr>
          <w:t>[[Delete]] (P)</w:t>
        </w:r>
        <w:r>
          <w:rPr>
            <w:noProof/>
            <w:webHidden/>
          </w:rPr>
          <w:tab/>
        </w:r>
        <w:r>
          <w:rPr>
            <w:noProof/>
            <w:webHidden/>
          </w:rPr>
          <w:fldChar w:fldCharType="begin"/>
        </w:r>
        <w:r>
          <w:rPr>
            <w:noProof/>
            <w:webHidden/>
          </w:rPr>
          <w:instrText xml:space="preserve"> PAGEREF _Toc364934107 \h </w:instrText>
        </w:r>
        <w:r>
          <w:rPr>
            <w:noProof/>
            <w:webHidden/>
          </w:rPr>
        </w:r>
        <w:r>
          <w:rPr>
            <w:noProof/>
            <w:webHidden/>
          </w:rPr>
          <w:fldChar w:fldCharType="separate"/>
        </w:r>
        <w:r w:rsidR="008A4301">
          <w:rPr>
            <w:noProof/>
            <w:webHidden/>
          </w:rPr>
          <w:t>57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13" w:history="1">
        <w:r w:rsidRPr="007011C9">
          <w:rPr>
            <w:rStyle w:val="Hyperlink"/>
            <w:noProof/>
          </w:rPr>
          <w:t>8.3.13</w:t>
        </w:r>
        <w:r>
          <w:rPr>
            <w:rFonts w:asciiTheme="minorHAnsi" w:eastAsiaTheme="minorEastAsia" w:hAnsiTheme="minorHAnsi" w:cstheme="minorBidi"/>
            <w:b w:val="0"/>
            <w:noProof/>
            <w:sz w:val="22"/>
            <w:szCs w:val="22"/>
            <w:lang w:val="en-US" w:eastAsia="en-US"/>
          </w:rPr>
          <w:tab/>
        </w:r>
        <w:r w:rsidRPr="007011C9">
          <w:rPr>
            <w:rStyle w:val="Hyperlink"/>
            <w:noProof/>
          </w:rPr>
          <w:t>[[Enumerate]] ()</w:t>
        </w:r>
        <w:r>
          <w:rPr>
            <w:noProof/>
            <w:webHidden/>
          </w:rPr>
          <w:tab/>
        </w:r>
        <w:r>
          <w:rPr>
            <w:noProof/>
            <w:webHidden/>
          </w:rPr>
          <w:fldChar w:fldCharType="begin"/>
        </w:r>
        <w:r>
          <w:rPr>
            <w:noProof/>
            <w:webHidden/>
          </w:rPr>
          <w:instrText xml:space="preserve"> PAGEREF _Toc364934213 \h </w:instrText>
        </w:r>
        <w:r>
          <w:rPr>
            <w:noProof/>
            <w:webHidden/>
          </w:rPr>
        </w:r>
        <w:r>
          <w:rPr>
            <w:noProof/>
            <w:webHidden/>
          </w:rPr>
          <w:fldChar w:fldCharType="separate"/>
        </w:r>
        <w:r w:rsidR="008A4301">
          <w:rPr>
            <w:noProof/>
            <w:webHidden/>
          </w:rPr>
          <w:t>58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27" w:history="1">
        <w:r w:rsidRPr="007011C9">
          <w:rPr>
            <w:rStyle w:val="Hyperlink"/>
            <w:noProof/>
          </w:rPr>
          <w:t>8.3.14</w:t>
        </w:r>
        <w:r>
          <w:rPr>
            <w:rFonts w:asciiTheme="minorHAnsi" w:eastAsiaTheme="minorEastAsia" w:hAnsiTheme="minorHAnsi" w:cstheme="minorBidi"/>
            <w:b w:val="0"/>
            <w:noProof/>
            <w:sz w:val="22"/>
            <w:szCs w:val="22"/>
            <w:lang w:val="en-US" w:eastAsia="en-US"/>
          </w:rPr>
          <w:tab/>
        </w:r>
        <w:r w:rsidRPr="007011C9">
          <w:rPr>
            <w:rStyle w:val="Hyperlink"/>
            <w:noProof/>
          </w:rPr>
          <w:t>[[OwnPropertyKeys]] ( )</w:t>
        </w:r>
        <w:r>
          <w:rPr>
            <w:noProof/>
            <w:webHidden/>
          </w:rPr>
          <w:tab/>
        </w:r>
        <w:r>
          <w:rPr>
            <w:noProof/>
            <w:webHidden/>
          </w:rPr>
          <w:fldChar w:fldCharType="begin"/>
        </w:r>
        <w:r>
          <w:rPr>
            <w:noProof/>
            <w:webHidden/>
          </w:rPr>
          <w:instrText xml:space="preserve"> PAGEREF _Toc364934227 \h </w:instrText>
        </w:r>
        <w:r>
          <w:rPr>
            <w:noProof/>
            <w:webHidden/>
          </w:rPr>
        </w:r>
        <w:r>
          <w:rPr>
            <w:noProof/>
            <w:webHidden/>
          </w:rPr>
          <w:fldChar w:fldCharType="separate"/>
        </w:r>
        <w:r w:rsidR="008A4301">
          <w:rPr>
            <w:noProof/>
            <w:webHidden/>
          </w:rPr>
          <w:t>58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40" w:history="1">
        <w:r w:rsidRPr="007011C9">
          <w:rPr>
            <w:rStyle w:val="Hyperlink"/>
            <w:rFonts w:cs="Arial"/>
            <w:bCs/>
            <w:noProof/>
          </w:rPr>
          <w:t>8.3.15</w:t>
        </w:r>
        <w:r>
          <w:rPr>
            <w:rFonts w:asciiTheme="minorHAnsi" w:eastAsiaTheme="minorEastAsia" w:hAnsiTheme="minorHAnsi" w:cstheme="minorBidi"/>
            <w:b w:val="0"/>
            <w:noProof/>
            <w:sz w:val="22"/>
            <w:szCs w:val="22"/>
            <w:lang w:val="en-US" w:eastAsia="en-US"/>
          </w:rPr>
          <w:tab/>
        </w:r>
        <w:r w:rsidRPr="007011C9">
          <w:rPr>
            <w:rStyle w:val="Hyperlink"/>
            <w:rFonts w:cs="Arial"/>
            <w:bCs/>
            <w:noProof/>
            <w:spacing w:val="6"/>
          </w:rPr>
          <w:t>ObjectCreate(proto, internalDataList)  Abstract Operation</w:t>
        </w:r>
        <w:r>
          <w:rPr>
            <w:noProof/>
            <w:webHidden/>
          </w:rPr>
          <w:tab/>
        </w:r>
        <w:r>
          <w:rPr>
            <w:noProof/>
            <w:webHidden/>
          </w:rPr>
          <w:fldChar w:fldCharType="begin"/>
        </w:r>
        <w:r>
          <w:rPr>
            <w:noProof/>
            <w:webHidden/>
          </w:rPr>
          <w:instrText xml:space="preserve"> PAGEREF _Toc364934240 \h </w:instrText>
        </w:r>
        <w:r>
          <w:rPr>
            <w:noProof/>
            <w:webHidden/>
          </w:rPr>
        </w:r>
        <w:r>
          <w:rPr>
            <w:noProof/>
            <w:webHidden/>
          </w:rPr>
          <w:fldChar w:fldCharType="separate"/>
        </w:r>
        <w:r w:rsidR="008A4301">
          <w:rPr>
            <w:noProof/>
            <w:webHidden/>
          </w:rPr>
          <w:t>58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41" w:history="1">
        <w:r w:rsidRPr="007011C9">
          <w:rPr>
            <w:rStyle w:val="Hyperlink"/>
            <w:noProof/>
          </w:rPr>
          <w:t>8.3.16</w:t>
        </w:r>
        <w:r>
          <w:rPr>
            <w:rFonts w:asciiTheme="minorHAnsi" w:eastAsiaTheme="minorEastAsia" w:hAnsiTheme="minorHAnsi" w:cstheme="minorBidi"/>
            <w:b w:val="0"/>
            <w:noProof/>
            <w:sz w:val="22"/>
            <w:szCs w:val="22"/>
            <w:lang w:val="en-US" w:eastAsia="en-US"/>
          </w:rPr>
          <w:tab/>
        </w:r>
        <w:r w:rsidRPr="007011C9">
          <w:rPr>
            <w:rStyle w:val="Hyperlink"/>
            <w:noProof/>
          </w:rPr>
          <w:t>Ordinary Function Objects</w:t>
        </w:r>
        <w:r>
          <w:rPr>
            <w:noProof/>
            <w:webHidden/>
          </w:rPr>
          <w:tab/>
        </w:r>
        <w:r>
          <w:rPr>
            <w:noProof/>
            <w:webHidden/>
          </w:rPr>
          <w:fldChar w:fldCharType="begin"/>
        </w:r>
        <w:r>
          <w:rPr>
            <w:noProof/>
            <w:webHidden/>
          </w:rPr>
          <w:instrText xml:space="preserve"> PAGEREF _Toc364934241 \h </w:instrText>
        </w:r>
        <w:r>
          <w:rPr>
            <w:noProof/>
            <w:webHidden/>
          </w:rPr>
        </w:r>
        <w:r>
          <w:rPr>
            <w:noProof/>
            <w:webHidden/>
          </w:rPr>
          <w:fldChar w:fldCharType="separate"/>
        </w:r>
        <w:r w:rsidR="008A4301">
          <w:rPr>
            <w:noProof/>
            <w:webHidden/>
          </w:rPr>
          <w:t>59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242" w:history="1">
        <w:r w:rsidRPr="007011C9">
          <w:rPr>
            <w:rStyle w:val="Hyperlink"/>
            <w:noProof/>
          </w:rPr>
          <w:t>8.4</w:t>
        </w:r>
        <w:r>
          <w:rPr>
            <w:rFonts w:asciiTheme="minorHAnsi" w:eastAsiaTheme="minorEastAsia" w:hAnsiTheme="minorHAnsi" w:cstheme="minorBidi"/>
            <w:b w:val="0"/>
            <w:noProof/>
            <w:sz w:val="22"/>
            <w:szCs w:val="22"/>
            <w:lang w:val="en-US" w:eastAsia="en-US"/>
          </w:rPr>
          <w:tab/>
        </w:r>
        <w:r w:rsidRPr="007011C9">
          <w:rPr>
            <w:rStyle w:val="Hyperlink"/>
            <w:noProof/>
          </w:rPr>
          <w:t>Built-in Exotic Object Internal Methods and Data Fields</w:t>
        </w:r>
        <w:r>
          <w:rPr>
            <w:noProof/>
            <w:webHidden/>
          </w:rPr>
          <w:tab/>
        </w:r>
        <w:r>
          <w:rPr>
            <w:noProof/>
            <w:webHidden/>
          </w:rPr>
          <w:fldChar w:fldCharType="begin"/>
        </w:r>
        <w:r>
          <w:rPr>
            <w:noProof/>
            <w:webHidden/>
          </w:rPr>
          <w:instrText xml:space="preserve"> PAGEREF _Toc364934242 \h </w:instrText>
        </w:r>
        <w:r>
          <w:rPr>
            <w:noProof/>
            <w:webHidden/>
          </w:rPr>
        </w:r>
        <w:r>
          <w:rPr>
            <w:noProof/>
            <w:webHidden/>
          </w:rPr>
          <w:fldChar w:fldCharType="separate"/>
        </w:r>
        <w:r w:rsidR="008A4301">
          <w:rPr>
            <w:noProof/>
            <w:webHidden/>
          </w:rPr>
          <w:t>64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43" w:history="1">
        <w:r w:rsidRPr="007011C9">
          <w:rPr>
            <w:rStyle w:val="Hyperlink"/>
            <w:noProof/>
          </w:rPr>
          <w:t>8.4.1</w:t>
        </w:r>
        <w:r>
          <w:rPr>
            <w:rFonts w:asciiTheme="minorHAnsi" w:eastAsiaTheme="minorEastAsia" w:hAnsiTheme="minorHAnsi" w:cstheme="minorBidi"/>
            <w:b w:val="0"/>
            <w:noProof/>
            <w:sz w:val="22"/>
            <w:szCs w:val="22"/>
            <w:lang w:val="en-US" w:eastAsia="en-US"/>
          </w:rPr>
          <w:tab/>
        </w:r>
        <w:r w:rsidRPr="007011C9">
          <w:rPr>
            <w:rStyle w:val="Hyperlink"/>
            <w:noProof/>
          </w:rPr>
          <w:t>Bound Function Exotic Objects</w:t>
        </w:r>
        <w:r>
          <w:rPr>
            <w:noProof/>
            <w:webHidden/>
          </w:rPr>
          <w:tab/>
        </w:r>
        <w:r>
          <w:rPr>
            <w:noProof/>
            <w:webHidden/>
          </w:rPr>
          <w:fldChar w:fldCharType="begin"/>
        </w:r>
        <w:r>
          <w:rPr>
            <w:noProof/>
            <w:webHidden/>
          </w:rPr>
          <w:instrText xml:space="preserve"> PAGEREF _Toc364934243 \h </w:instrText>
        </w:r>
        <w:r>
          <w:rPr>
            <w:noProof/>
            <w:webHidden/>
          </w:rPr>
        </w:r>
        <w:r>
          <w:rPr>
            <w:noProof/>
            <w:webHidden/>
          </w:rPr>
          <w:fldChar w:fldCharType="separate"/>
        </w:r>
        <w:r w:rsidR="008A4301">
          <w:rPr>
            <w:noProof/>
            <w:webHidden/>
          </w:rPr>
          <w:t>64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44" w:history="1">
        <w:r w:rsidRPr="007011C9">
          <w:rPr>
            <w:rStyle w:val="Hyperlink"/>
            <w:noProof/>
          </w:rPr>
          <w:t>8.4.2</w:t>
        </w:r>
        <w:r>
          <w:rPr>
            <w:rFonts w:asciiTheme="minorHAnsi" w:eastAsiaTheme="minorEastAsia" w:hAnsiTheme="minorHAnsi" w:cstheme="minorBidi"/>
            <w:b w:val="0"/>
            <w:noProof/>
            <w:sz w:val="22"/>
            <w:szCs w:val="22"/>
            <w:lang w:val="en-US" w:eastAsia="en-US"/>
          </w:rPr>
          <w:tab/>
        </w:r>
        <w:r w:rsidRPr="007011C9">
          <w:rPr>
            <w:rStyle w:val="Hyperlink"/>
            <w:noProof/>
          </w:rPr>
          <w:t>Array Exotic Objects</w:t>
        </w:r>
        <w:r>
          <w:rPr>
            <w:noProof/>
            <w:webHidden/>
          </w:rPr>
          <w:tab/>
        </w:r>
        <w:r>
          <w:rPr>
            <w:noProof/>
            <w:webHidden/>
          </w:rPr>
          <w:fldChar w:fldCharType="begin"/>
        </w:r>
        <w:r>
          <w:rPr>
            <w:noProof/>
            <w:webHidden/>
          </w:rPr>
          <w:instrText xml:space="preserve"> PAGEREF _Toc364934244 \h </w:instrText>
        </w:r>
        <w:r>
          <w:rPr>
            <w:noProof/>
            <w:webHidden/>
          </w:rPr>
        </w:r>
        <w:r>
          <w:rPr>
            <w:noProof/>
            <w:webHidden/>
          </w:rPr>
          <w:fldChar w:fldCharType="separate"/>
        </w:r>
        <w:r w:rsidR="008A4301">
          <w:rPr>
            <w:noProof/>
            <w:webHidden/>
          </w:rPr>
          <w:t>65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45" w:history="1">
        <w:r w:rsidRPr="007011C9">
          <w:rPr>
            <w:rStyle w:val="Hyperlink"/>
            <w:noProof/>
          </w:rPr>
          <w:t>8.4.3</w:t>
        </w:r>
        <w:r>
          <w:rPr>
            <w:rFonts w:asciiTheme="minorHAnsi" w:eastAsiaTheme="minorEastAsia" w:hAnsiTheme="minorHAnsi" w:cstheme="minorBidi"/>
            <w:b w:val="0"/>
            <w:noProof/>
            <w:sz w:val="22"/>
            <w:szCs w:val="22"/>
            <w:lang w:val="en-US" w:eastAsia="en-US"/>
          </w:rPr>
          <w:tab/>
        </w:r>
        <w:r w:rsidRPr="007011C9">
          <w:rPr>
            <w:rStyle w:val="Hyperlink"/>
            <w:noProof/>
          </w:rPr>
          <w:t>String Exotic Objects</w:t>
        </w:r>
        <w:r>
          <w:rPr>
            <w:noProof/>
            <w:webHidden/>
          </w:rPr>
          <w:tab/>
        </w:r>
        <w:r>
          <w:rPr>
            <w:noProof/>
            <w:webHidden/>
          </w:rPr>
          <w:fldChar w:fldCharType="begin"/>
        </w:r>
        <w:r>
          <w:rPr>
            <w:noProof/>
            <w:webHidden/>
          </w:rPr>
          <w:instrText xml:space="preserve"> PAGEREF _Toc364934245 \h </w:instrText>
        </w:r>
        <w:r>
          <w:rPr>
            <w:noProof/>
            <w:webHidden/>
          </w:rPr>
        </w:r>
        <w:r>
          <w:rPr>
            <w:noProof/>
            <w:webHidden/>
          </w:rPr>
          <w:fldChar w:fldCharType="separate"/>
        </w:r>
        <w:r w:rsidR="008A4301">
          <w:rPr>
            <w:noProof/>
            <w:webHidden/>
          </w:rPr>
          <w:t>67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46" w:history="1">
        <w:r w:rsidRPr="007011C9">
          <w:rPr>
            <w:rStyle w:val="Hyperlink"/>
            <w:noProof/>
          </w:rPr>
          <w:t>8.4.4</w:t>
        </w:r>
        <w:r>
          <w:rPr>
            <w:rFonts w:asciiTheme="minorHAnsi" w:eastAsiaTheme="minorEastAsia" w:hAnsiTheme="minorHAnsi" w:cstheme="minorBidi"/>
            <w:b w:val="0"/>
            <w:noProof/>
            <w:sz w:val="22"/>
            <w:szCs w:val="22"/>
            <w:lang w:val="en-US" w:eastAsia="en-US"/>
          </w:rPr>
          <w:tab/>
        </w:r>
        <w:r w:rsidRPr="007011C9">
          <w:rPr>
            <w:rStyle w:val="Hyperlink"/>
            <w:noProof/>
          </w:rPr>
          <w:t>Symbol Exotic Objects</w:t>
        </w:r>
        <w:r>
          <w:rPr>
            <w:noProof/>
            <w:webHidden/>
          </w:rPr>
          <w:tab/>
        </w:r>
        <w:r>
          <w:rPr>
            <w:noProof/>
            <w:webHidden/>
          </w:rPr>
          <w:fldChar w:fldCharType="begin"/>
        </w:r>
        <w:r>
          <w:rPr>
            <w:noProof/>
            <w:webHidden/>
          </w:rPr>
          <w:instrText xml:space="preserve"> PAGEREF _Toc364934246 \h </w:instrText>
        </w:r>
        <w:r>
          <w:rPr>
            <w:noProof/>
            <w:webHidden/>
          </w:rPr>
        </w:r>
        <w:r>
          <w:rPr>
            <w:noProof/>
            <w:webHidden/>
          </w:rPr>
          <w:fldChar w:fldCharType="separate"/>
        </w:r>
        <w:r w:rsidR="008A4301">
          <w:rPr>
            <w:noProof/>
            <w:webHidden/>
          </w:rPr>
          <w:t>69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17" w:history="1">
        <w:r w:rsidRPr="007011C9">
          <w:rPr>
            <w:rStyle w:val="Hyperlink"/>
            <w:noProof/>
          </w:rPr>
          <w:t>8.4.5</w:t>
        </w:r>
        <w:r>
          <w:rPr>
            <w:rFonts w:asciiTheme="minorHAnsi" w:eastAsiaTheme="minorEastAsia" w:hAnsiTheme="minorHAnsi" w:cstheme="minorBidi"/>
            <w:b w:val="0"/>
            <w:noProof/>
            <w:sz w:val="22"/>
            <w:szCs w:val="22"/>
            <w:lang w:val="en-US" w:eastAsia="en-US"/>
          </w:rPr>
          <w:tab/>
        </w:r>
        <w:r w:rsidRPr="007011C9">
          <w:rPr>
            <w:rStyle w:val="Hyperlink"/>
            <w:noProof/>
          </w:rPr>
          <w:t>Exotic Arguments Objects</w:t>
        </w:r>
        <w:r>
          <w:rPr>
            <w:noProof/>
            <w:webHidden/>
          </w:rPr>
          <w:tab/>
        </w:r>
        <w:r>
          <w:rPr>
            <w:noProof/>
            <w:webHidden/>
          </w:rPr>
          <w:fldChar w:fldCharType="begin"/>
        </w:r>
        <w:r>
          <w:rPr>
            <w:noProof/>
            <w:webHidden/>
          </w:rPr>
          <w:instrText xml:space="preserve"> PAGEREF _Toc364934317 \h </w:instrText>
        </w:r>
        <w:r>
          <w:rPr>
            <w:noProof/>
            <w:webHidden/>
          </w:rPr>
        </w:r>
        <w:r>
          <w:rPr>
            <w:noProof/>
            <w:webHidden/>
          </w:rPr>
          <w:fldChar w:fldCharType="separate"/>
        </w:r>
        <w:r w:rsidR="008A4301">
          <w:rPr>
            <w:noProof/>
            <w:webHidden/>
          </w:rPr>
          <w:t>71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18" w:history="1">
        <w:r w:rsidRPr="007011C9">
          <w:rPr>
            <w:rStyle w:val="Hyperlink"/>
            <w:noProof/>
          </w:rPr>
          <w:t>8.4.6</w:t>
        </w:r>
        <w:r>
          <w:rPr>
            <w:rFonts w:asciiTheme="minorHAnsi" w:eastAsiaTheme="minorEastAsia" w:hAnsiTheme="minorHAnsi" w:cstheme="minorBidi"/>
            <w:b w:val="0"/>
            <w:noProof/>
            <w:sz w:val="22"/>
            <w:szCs w:val="22"/>
            <w:lang w:val="en-US" w:eastAsia="en-US"/>
          </w:rPr>
          <w:tab/>
        </w:r>
        <w:r w:rsidRPr="007011C9">
          <w:rPr>
            <w:rStyle w:val="Hyperlink"/>
            <w:noProof/>
          </w:rPr>
          <w:t>Integer Indexed Exotic Objects</w:t>
        </w:r>
        <w:r>
          <w:rPr>
            <w:noProof/>
            <w:webHidden/>
          </w:rPr>
          <w:tab/>
        </w:r>
        <w:r>
          <w:rPr>
            <w:noProof/>
            <w:webHidden/>
          </w:rPr>
          <w:fldChar w:fldCharType="begin"/>
        </w:r>
        <w:r>
          <w:rPr>
            <w:noProof/>
            <w:webHidden/>
          </w:rPr>
          <w:instrText xml:space="preserve"> PAGEREF _Toc364934318 \h </w:instrText>
        </w:r>
        <w:r>
          <w:rPr>
            <w:noProof/>
            <w:webHidden/>
          </w:rPr>
        </w:r>
        <w:r>
          <w:rPr>
            <w:noProof/>
            <w:webHidden/>
          </w:rPr>
          <w:fldChar w:fldCharType="separate"/>
        </w:r>
        <w:r w:rsidR="008A4301">
          <w:rPr>
            <w:noProof/>
            <w:webHidden/>
          </w:rPr>
          <w:t>71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19" w:history="1">
        <w:r w:rsidRPr="007011C9">
          <w:rPr>
            <w:rStyle w:val="Hyperlink"/>
            <w:noProof/>
          </w:rPr>
          <w:t>8.4.7</w:t>
        </w:r>
        <w:r>
          <w:rPr>
            <w:rFonts w:asciiTheme="minorHAnsi" w:eastAsiaTheme="minorEastAsia" w:hAnsiTheme="minorHAnsi" w:cstheme="minorBidi"/>
            <w:b w:val="0"/>
            <w:noProof/>
            <w:sz w:val="22"/>
            <w:szCs w:val="22"/>
            <w:lang w:val="en-US" w:eastAsia="en-US"/>
          </w:rPr>
          <w:tab/>
        </w:r>
        <w:r w:rsidRPr="007011C9">
          <w:rPr>
            <w:rStyle w:val="Hyperlink"/>
            <w:noProof/>
          </w:rPr>
          <w:t>Built-in Function Objects</w:t>
        </w:r>
        <w:r>
          <w:rPr>
            <w:noProof/>
            <w:webHidden/>
          </w:rPr>
          <w:tab/>
        </w:r>
        <w:r>
          <w:rPr>
            <w:noProof/>
            <w:webHidden/>
          </w:rPr>
          <w:fldChar w:fldCharType="begin"/>
        </w:r>
        <w:r>
          <w:rPr>
            <w:noProof/>
            <w:webHidden/>
          </w:rPr>
          <w:instrText xml:space="preserve"> PAGEREF _Toc364934319 \h </w:instrText>
        </w:r>
        <w:r>
          <w:rPr>
            <w:noProof/>
            <w:webHidden/>
          </w:rPr>
        </w:r>
        <w:r>
          <w:rPr>
            <w:noProof/>
            <w:webHidden/>
          </w:rPr>
          <w:fldChar w:fldCharType="separate"/>
        </w:r>
        <w:r w:rsidR="008A4301">
          <w:rPr>
            <w:noProof/>
            <w:webHidden/>
          </w:rPr>
          <w:t>74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320" w:history="1">
        <w:r w:rsidRPr="007011C9">
          <w:rPr>
            <w:rStyle w:val="Hyperlink"/>
            <w:noProof/>
          </w:rPr>
          <w:t>8.5</w:t>
        </w:r>
        <w:r>
          <w:rPr>
            <w:rFonts w:asciiTheme="minorHAnsi" w:eastAsiaTheme="minorEastAsia" w:hAnsiTheme="minorHAnsi" w:cstheme="minorBidi"/>
            <w:b w:val="0"/>
            <w:noProof/>
            <w:sz w:val="22"/>
            <w:szCs w:val="22"/>
            <w:lang w:val="en-US" w:eastAsia="en-US"/>
          </w:rPr>
          <w:tab/>
        </w:r>
        <w:r w:rsidRPr="007011C9">
          <w:rPr>
            <w:rStyle w:val="Hyperlink"/>
            <w:noProof/>
          </w:rPr>
          <w:t>Proxy Object Internal Methods and Internal Data Properties</w:t>
        </w:r>
        <w:r>
          <w:rPr>
            <w:noProof/>
            <w:webHidden/>
          </w:rPr>
          <w:tab/>
        </w:r>
        <w:r>
          <w:rPr>
            <w:noProof/>
            <w:webHidden/>
          </w:rPr>
          <w:fldChar w:fldCharType="begin"/>
        </w:r>
        <w:r>
          <w:rPr>
            <w:noProof/>
            <w:webHidden/>
          </w:rPr>
          <w:instrText xml:space="preserve"> PAGEREF _Toc364934320 \h </w:instrText>
        </w:r>
        <w:r>
          <w:rPr>
            <w:noProof/>
            <w:webHidden/>
          </w:rPr>
        </w:r>
        <w:r>
          <w:rPr>
            <w:noProof/>
            <w:webHidden/>
          </w:rPr>
          <w:fldChar w:fldCharType="separate"/>
        </w:r>
        <w:r w:rsidR="008A4301">
          <w:rPr>
            <w:noProof/>
            <w:webHidden/>
          </w:rPr>
          <w:t>74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1" w:history="1">
        <w:r w:rsidRPr="007011C9">
          <w:rPr>
            <w:rStyle w:val="Hyperlink"/>
            <w:noProof/>
          </w:rPr>
          <w:t>8.5.1</w:t>
        </w:r>
        <w:r>
          <w:rPr>
            <w:rFonts w:asciiTheme="minorHAnsi" w:eastAsiaTheme="minorEastAsia" w:hAnsiTheme="minorHAnsi" w:cstheme="minorBidi"/>
            <w:b w:val="0"/>
            <w:noProof/>
            <w:sz w:val="22"/>
            <w:szCs w:val="22"/>
            <w:lang w:val="en-US" w:eastAsia="en-US"/>
          </w:rPr>
          <w:tab/>
        </w:r>
        <w:r w:rsidRPr="007011C9">
          <w:rPr>
            <w:rStyle w:val="Hyperlink"/>
            <w:noProof/>
          </w:rPr>
          <w:t>[[GetInheritance]] ( )</w:t>
        </w:r>
        <w:r>
          <w:rPr>
            <w:noProof/>
            <w:webHidden/>
          </w:rPr>
          <w:tab/>
        </w:r>
        <w:r>
          <w:rPr>
            <w:noProof/>
            <w:webHidden/>
          </w:rPr>
          <w:fldChar w:fldCharType="begin"/>
        </w:r>
        <w:r>
          <w:rPr>
            <w:noProof/>
            <w:webHidden/>
          </w:rPr>
          <w:instrText xml:space="preserve"> PAGEREF _Toc364934321 \h </w:instrText>
        </w:r>
        <w:r>
          <w:rPr>
            <w:noProof/>
            <w:webHidden/>
          </w:rPr>
        </w:r>
        <w:r>
          <w:rPr>
            <w:noProof/>
            <w:webHidden/>
          </w:rPr>
          <w:fldChar w:fldCharType="separate"/>
        </w:r>
        <w:r w:rsidR="008A4301">
          <w:rPr>
            <w:noProof/>
            <w:webHidden/>
          </w:rPr>
          <w:t>75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2" w:history="1">
        <w:r w:rsidRPr="007011C9">
          <w:rPr>
            <w:rStyle w:val="Hyperlink"/>
            <w:noProof/>
          </w:rPr>
          <w:t>8.5.2</w:t>
        </w:r>
        <w:r>
          <w:rPr>
            <w:rFonts w:asciiTheme="minorHAnsi" w:eastAsiaTheme="minorEastAsia" w:hAnsiTheme="minorHAnsi" w:cstheme="minorBidi"/>
            <w:b w:val="0"/>
            <w:noProof/>
            <w:sz w:val="22"/>
            <w:szCs w:val="22"/>
            <w:lang w:val="en-US" w:eastAsia="en-US"/>
          </w:rPr>
          <w:tab/>
        </w:r>
        <w:r w:rsidRPr="007011C9">
          <w:rPr>
            <w:rStyle w:val="Hyperlink"/>
            <w:noProof/>
          </w:rPr>
          <w:t>[[SetInheritance]] (V)</w:t>
        </w:r>
        <w:r>
          <w:rPr>
            <w:noProof/>
            <w:webHidden/>
          </w:rPr>
          <w:tab/>
        </w:r>
        <w:r>
          <w:rPr>
            <w:noProof/>
            <w:webHidden/>
          </w:rPr>
          <w:fldChar w:fldCharType="begin"/>
        </w:r>
        <w:r>
          <w:rPr>
            <w:noProof/>
            <w:webHidden/>
          </w:rPr>
          <w:instrText xml:space="preserve"> PAGEREF _Toc364934322 \h </w:instrText>
        </w:r>
        <w:r>
          <w:rPr>
            <w:noProof/>
            <w:webHidden/>
          </w:rPr>
        </w:r>
        <w:r>
          <w:rPr>
            <w:noProof/>
            <w:webHidden/>
          </w:rPr>
          <w:fldChar w:fldCharType="separate"/>
        </w:r>
        <w:r w:rsidR="008A4301">
          <w:rPr>
            <w:noProof/>
            <w:webHidden/>
          </w:rPr>
          <w:t>75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3" w:history="1">
        <w:r w:rsidRPr="007011C9">
          <w:rPr>
            <w:rStyle w:val="Hyperlink"/>
            <w:noProof/>
          </w:rPr>
          <w:t>8.5.3</w:t>
        </w:r>
        <w:r>
          <w:rPr>
            <w:rFonts w:asciiTheme="minorHAnsi" w:eastAsiaTheme="minorEastAsia" w:hAnsiTheme="minorHAnsi" w:cstheme="minorBidi"/>
            <w:b w:val="0"/>
            <w:noProof/>
            <w:sz w:val="22"/>
            <w:szCs w:val="22"/>
            <w:lang w:val="en-US" w:eastAsia="en-US"/>
          </w:rPr>
          <w:tab/>
        </w:r>
        <w:r w:rsidRPr="007011C9">
          <w:rPr>
            <w:rStyle w:val="Hyperlink"/>
            <w:noProof/>
          </w:rPr>
          <w:t>[[IsExtensible]] ( )</w:t>
        </w:r>
        <w:r>
          <w:rPr>
            <w:noProof/>
            <w:webHidden/>
          </w:rPr>
          <w:tab/>
        </w:r>
        <w:r>
          <w:rPr>
            <w:noProof/>
            <w:webHidden/>
          </w:rPr>
          <w:fldChar w:fldCharType="begin"/>
        </w:r>
        <w:r>
          <w:rPr>
            <w:noProof/>
            <w:webHidden/>
          </w:rPr>
          <w:instrText xml:space="preserve"> PAGEREF _Toc364934323 \h </w:instrText>
        </w:r>
        <w:r>
          <w:rPr>
            <w:noProof/>
            <w:webHidden/>
          </w:rPr>
        </w:r>
        <w:r>
          <w:rPr>
            <w:noProof/>
            <w:webHidden/>
          </w:rPr>
          <w:fldChar w:fldCharType="separate"/>
        </w:r>
        <w:r w:rsidR="008A4301">
          <w:rPr>
            <w:noProof/>
            <w:webHidden/>
          </w:rPr>
          <w:t>75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4" w:history="1">
        <w:r w:rsidRPr="007011C9">
          <w:rPr>
            <w:rStyle w:val="Hyperlink"/>
            <w:noProof/>
          </w:rPr>
          <w:t>8.5.4</w:t>
        </w:r>
        <w:r>
          <w:rPr>
            <w:rFonts w:asciiTheme="minorHAnsi" w:eastAsiaTheme="minorEastAsia" w:hAnsiTheme="minorHAnsi" w:cstheme="minorBidi"/>
            <w:b w:val="0"/>
            <w:noProof/>
            <w:sz w:val="22"/>
            <w:szCs w:val="22"/>
            <w:lang w:val="en-US" w:eastAsia="en-US"/>
          </w:rPr>
          <w:tab/>
        </w:r>
        <w:r w:rsidRPr="007011C9">
          <w:rPr>
            <w:rStyle w:val="Hyperlink"/>
            <w:noProof/>
          </w:rPr>
          <w:t>[[PreventExtensions]] (  )</w:t>
        </w:r>
        <w:r>
          <w:rPr>
            <w:noProof/>
            <w:webHidden/>
          </w:rPr>
          <w:tab/>
        </w:r>
        <w:r>
          <w:rPr>
            <w:noProof/>
            <w:webHidden/>
          </w:rPr>
          <w:fldChar w:fldCharType="begin"/>
        </w:r>
        <w:r>
          <w:rPr>
            <w:noProof/>
            <w:webHidden/>
          </w:rPr>
          <w:instrText xml:space="preserve"> PAGEREF _Toc364934324 \h </w:instrText>
        </w:r>
        <w:r>
          <w:rPr>
            <w:noProof/>
            <w:webHidden/>
          </w:rPr>
        </w:r>
        <w:r>
          <w:rPr>
            <w:noProof/>
            <w:webHidden/>
          </w:rPr>
          <w:fldChar w:fldCharType="separate"/>
        </w:r>
        <w:r w:rsidR="008A4301">
          <w:rPr>
            <w:noProof/>
            <w:webHidden/>
          </w:rPr>
          <w:t>76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5" w:history="1">
        <w:r w:rsidRPr="007011C9">
          <w:rPr>
            <w:rStyle w:val="Hyperlink"/>
            <w:noProof/>
          </w:rPr>
          <w:t>8.5.5</w:t>
        </w:r>
        <w:r>
          <w:rPr>
            <w:rFonts w:asciiTheme="minorHAnsi" w:eastAsiaTheme="minorEastAsia" w:hAnsiTheme="minorHAnsi" w:cstheme="minorBidi"/>
            <w:b w:val="0"/>
            <w:noProof/>
            <w:sz w:val="22"/>
            <w:szCs w:val="22"/>
            <w:lang w:val="en-US" w:eastAsia="en-US"/>
          </w:rPr>
          <w:tab/>
        </w:r>
        <w:r w:rsidRPr="007011C9">
          <w:rPr>
            <w:rStyle w:val="Hyperlink"/>
            <w:noProof/>
          </w:rPr>
          <w:t>[[HasOwnProperty]] (P)</w:t>
        </w:r>
        <w:r>
          <w:rPr>
            <w:noProof/>
            <w:webHidden/>
          </w:rPr>
          <w:tab/>
        </w:r>
        <w:r>
          <w:rPr>
            <w:noProof/>
            <w:webHidden/>
          </w:rPr>
          <w:fldChar w:fldCharType="begin"/>
        </w:r>
        <w:r>
          <w:rPr>
            <w:noProof/>
            <w:webHidden/>
          </w:rPr>
          <w:instrText xml:space="preserve"> PAGEREF _Toc364934325 \h </w:instrText>
        </w:r>
        <w:r>
          <w:rPr>
            <w:noProof/>
            <w:webHidden/>
          </w:rPr>
        </w:r>
        <w:r>
          <w:rPr>
            <w:noProof/>
            <w:webHidden/>
          </w:rPr>
          <w:fldChar w:fldCharType="separate"/>
        </w:r>
        <w:r w:rsidR="008A4301">
          <w:rPr>
            <w:noProof/>
            <w:webHidden/>
          </w:rPr>
          <w:t>76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6" w:history="1">
        <w:r w:rsidRPr="007011C9">
          <w:rPr>
            <w:rStyle w:val="Hyperlink"/>
            <w:noProof/>
          </w:rPr>
          <w:t>8.5.6</w:t>
        </w:r>
        <w:r>
          <w:rPr>
            <w:rFonts w:asciiTheme="minorHAnsi" w:eastAsiaTheme="minorEastAsia" w:hAnsiTheme="minorHAnsi" w:cstheme="minorBidi"/>
            <w:b w:val="0"/>
            <w:noProof/>
            <w:sz w:val="22"/>
            <w:szCs w:val="22"/>
            <w:lang w:val="en-US" w:eastAsia="en-US"/>
          </w:rPr>
          <w:tab/>
        </w:r>
        <w:r w:rsidRPr="007011C9">
          <w:rPr>
            <w:rStyle w:val="Hyperlink"/>
            <w:noProof/>
          </w:rPr>
          <w:t>[[GetOwnProperty]] (P)</w:t>
        </w:r>
        <w:r>
          <w:rPr>
            <w:noProof/>
            <w:webHidden/>
          </w:rPr>
          <w:tab/>
        </w:r>
        <w:r>
          <w:rPr>
            <w:noProof/>
            <w:webHidden/>
          </w:rPr>
          <w:fldChar w:fldCharType="begin"/>
        </w:r>
        <w:r>
          <w:rPr>
            <w:noProof/>
            <w:webHidden/>
          </w:rPr>
          <w:instrText xml:space="preserve"> PAGEREF _Toc364934326 \h </w:instrText>
        </w:r>
        <w:r>
          <w:rPr>
            <w:noProof/>
            <w:webHidden/>
          </w:rPr>
        </w:r>
        <w:r>
          <w:rPr>
            <w:noProof/>
            <w:webHidden/>
          </w:rPr>
          <w:fldChar w:fldCharType="separate"/>
        </w:r>
        <w:r w:rsidR="008A4301">
          <w:rPr>
            <w:noProof/>
            <w:webHidden/>
          </w:rPr>
          <w:t>77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7" w:history="1">
        <w:r w:rsidRPr="007011C9">
          <w:rPr>
            <w:rStyle w:val="Hyperlink"/>
            <w:noProof/>
          </w:rPr>
          <w:t>8.5.7</w:t>
        </w:r>
        <w:r>
          <w:rPr>
            <w:rFonts w:asciiTheme="minorHAnsi" w:eastAsiaTheme="minorEastAsia" w:hAnsiTheme="minorHAnsi" w:cstheme="minorBidi"/>
            <w:b w:val="0"/>
            <w:noProof/>
            <w:sz w:val="22"/>
            <w:szCs w:val="22"/>
            <w:lang w:val="en-US" w:eastAsia="en-US"/>
          </w:rPr>
          <w:tab/>
        </w:r>
        <w:r w:rsidRPr="007011C9">
          <w:rPr>
            <w:rStyle w:val="Hyperlink"/>
            <w:noProof/>
          </w:rPr>
          <w:t>[[DefineOwnProperty]] (P, Desc)</w:t>
        </w:r>
        <w:r>
          <w:rPr>
            <w:noProof/>
            <w:webHidden/>
          </w:rPr>
          <w:tab/>
        </w:r>
        <w:r>
          <w:rPr>
            <w:noProof/>
            <w:webHidden/>
          </w:rPr>
          <w:fldChar w:fldCharType="begin"/>
        </w:r>
        <w:r>
          <w:rPr>
            <w:noProof/>
            <w:webHidden/>
          </w:rPr>
          <w:instrText xml:space="preserve"> PAGEREF _Toc364934327 \h </w:instrText>
        </w:r>
        <w:r>
          <w:rPr>
            <w:noProof/>
            <w:webHidden/>
          </w:rPr>
        </w:r>
        <w:r>
          <w:rPr>
            <w:noProof/>
            <w:webHidden/>
          </w:rPr>
          <w:fldChar w:fldCharType="separate"/>
        </w:r>
        <w:r w:rsidR="008A4301">
          <w:rPr>
            <w:noProof/>
            <w:webHidden/>
          </w:rPr>
          <w:t>78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8" w:history="1">
        <w:r w:rsidRPr="007011C9">
          <w:rPr>
            <w:rStyle w:val="Hyperlink"/>
            <w:noProof/>
          </w:rPr>
          <w:t>8.5.8</w:t>
        </w:r>
        <w:r>
          <w:rPr>
            <w:rFonts w:asciiTheme="minorHAnsi" w:eastAsiaTheme="minorEastAsia" w:hAnsiTheme="minorHAnsi" w:cstheme="minorBidi"/>
            <w:b w:val="0"/>
            <w:noProof/>
            <w:sz w:val="22"/>
            <w:szCs w:val="22"/>
            <w:lang w:val="en-US" w:eastAsia="en-US"/>
          </w:rPr>
          <w:tab/>
        </w:r>
        <w:r w:rsidRPr="007011C9">
          <w:rPr>
            <w:rStyle w:val="Hyperlink"/>
            <w:noProof/>
          </w:rPr>
          <w:t>[[HasProperty]] (P)</w:t>
        </w:r>
        <w:r>
          <w:rPr>
            <w:noProof/>
            <w:webHidden/>
          </w:rPr>
          <w:tab/>
        </w:r>
        <w:r>
          <w:rPr>
            <w:noProof/>
            <w:webHidden/>
          </w:rPr>
          <w:fldChar w:fldCharType="begin"/>
        </w:r>
        <w:r>
          <w:rPr>
            <w:noProof/>
            <w:webHidden/>
          </w:rPr>
          <w:instrText xml:space="preserve"> PAGEREF _Toc364934328 \h </w:instrText>
        </w:r>
        <w:r>
          <w:rPr>
            <w:noProof/>
            <w:webHidden/>
          </w:rPr>
        </w:r>
        <w:r>
          <w:rPr>
            <w:noProof/>
            <w:webHidden/>
          </w:rPr>
          <w:fldChar w:fldCharType="separate"/>
        </w:r>
        <w:r w:rsidR="008A4301">
          <w:rPr>
            <w:noProof/>
            <w:webHidden/>
          </w:rPr>
          <w:t>78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9" w:history="1">
        <w:r w:rsidRPr="007011C9">
          <w:rPr>
            <w:rStyle w:val="Hyperlink"/>
            <w:noProof/>
          </w:rPr>
          <w:t>8.5.9</w:t>
        </w:r>
        <w:r>
          <w:rPr>
            <w:rFonts w:asciiTheme="minorHAnsi" w:eastAsiaTheme="minorEastAsia" w:hAnsiTheme="minorHAnsi" w:cstheme="minorBidi"/>
            <w:b w:val="0"/>
            <w:noProof/>
            <w:sz w:val="22"/>
            <w:szCs w:val="22"/>
            <w:lang w:val="en-US" w:eastAsia="en-US"/>
          </w:rPr>
          <w:tab/>
        </w:r>
        <w:r w:rsidRPr="007011C9">
          <w:rPr>
            <w:rStyle w:val="Hyperlink"/>
            <w:noProof/>
          </w:rPr>
          <w:t>[[Get]] (P, Receiver)</w:t>
        </w:r>
        <w:r>
          <w:rPr>
            <w:noProof/>
            <w:webHidden/>
          </w:rPr>
          <w:tab/>
        </w:r>
        <w:r>
          <w:rPr>
            <w:noProof/>
            <w:webHidden/>
          </w:rPr>
          <w:fldChar w:fldCharType="begin"/>
        </w:r>
        <w:r>
          <w:rPr>
            <w:noProof/>
            <w:webHidden/>
          </w:rPr>
          <w:instrText xml:space="preserve"> PAGEREF _Toc364934329 \h </w:instrText>
        </w:r>
        <w:r>
          <w:rPr>
            <w:noProof/>
            <w:webHidden/>
          </w:rPr>
        </w:r>
        <w:r>
          <w:rPr>
            <w:noProof/>
            <w:webHidden/>
          </w:rPr>
          <w:fldChar w:fldCharType="separate"/>
        </w:r>
        <w:r w:rsidR="008A4301">
          <w:rPr>
            <w:noProof/>
            <w:webHidden/>
          </w:rPr>
          <w:t>79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30" w:history="1">
        <w:r w:rsidRPr="007011C9">
          <w:rPr>
            <w:rStyle w:val="Hyperlink"/>
            <w:noProof/>
          </w:rPr>
          <w:t>8.5.10</w:t>
        </w:r>
        <w:r>
          <w:rPr>
            <w:rFonts w:asciiTheme="minorHAnsi" w:eastAsiaTheme="minorEastAsia" w:hAnsiTheme="minorHAnsi" w:cstheme="minorBidi"/>
            <w:b w:val="0"/>
            <w:noProof/>
            <w:sz w:val="22"/>
            <w:szCs w:val="22"/>
            <w:lang w:val="en-US" w:eastAsia="en-US"/>
          </w:rPr>
          <w:tab/>
        </w:r>
        <w:r w:rsidRPr="007011C9">
          <w:rPr>
            <w:rStyle w:val="Hyperlink"/>
            <w:noProof/>
          </w:rPr>
          <w:t>[[Set]] ( P, V, Receiver)</w:t>
        </w:r>
        <w:r>
          <w:rPr>
            <w:noProof/>
            <w:webHidden/>
          </w:rPr>
          <w:tab/>
        </w:r>
        <w:r>
          <w:rPr>
            <w:noProof/>
            <w:webHidden/>
          </w:rPr>
          <w:fldChar w:fldCharType="begin"/>
        </w:r>
        <w:r>
          <w:rPr>
            <w:noProof/>
            <w:webHidden/>
          </w:rPr>
          <w:instrText xml:space="preserve"> PAGEREF _Toc364934330 \h </w:instrText>
        </w:r>
        <w:r>
          <w:rPr>
            <w:noProof/>
            <w:webHidden/>
          </w:rPr>
        </w:r>
        <w:r>
          <w:rPr>
            <w:noProof/>
            <w:webHidden/>
          </w:rPr>
          <w:fldChar w:fldCharType="separate"/>
        </w:r>
        <w:r w:rsidR="008A4301">
          <w:rPr>
            <w:noProof/>
            <w:webHidden/>
          </w:rPr>
          <w:t>80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31" w:history="1">
        <w:r w:rsidRPr="007011C9">
          <w:rPr>
            <w:rStyle w:val="Hyperlink"/>
            <w:noProof/>
          </w:rPr>
          <w:t>8.5.11</w:t>
        </w:r>
        <w:r>
          <w:rPr>
            <w:rFonts w:asciiTheme="minorHAnsi" w:eastAsiaTheme="minorEastAsia" w:hAnsiTheme="minorHAnsi" w:cstheme="minorBidi"/>
            <w:b w:val="0"/>
            <w:noProof/>
            <w:sz w:val="22"/>
            <w:szCs w:val="22"/>
            <w:lang w:val="en-US" w:eastAsia="en-US"/>
          </w:rPr>
          <w:tab/>
        </w:r>
        <w:r w:rsidRPr="007011C9">
          <w:rPr>
            <w:rStyle w:val="Hyperlink"/>
            <w:noProof/>
          </w:rPr>
          <w:t>[[Invoke]] (P, ArgumentsList, Receiver)</w:t>
        </w:r>
        <w:r>
          <w:rPr>
            <w:noProof/>
            <w:webHidden/>
          </w:rPr>
          <w:tab/>
        </w:r>
        <w:r>
          <w:rPr>
            <w:noProof/>
            <w:webHidden/>
          </w:rPr>
          <w:fldChar w:fldCharType="begin"/>
        </w:r>
        <w:r>
          <w:rPr>
            <w:noProof/>
            <w:webHidden/>
          </w:rPr>
          <w:instrText xml:space="preserve"> PAGEREF _Toc364934331 \h </w:instrText>
        </w:r>
        <w:r>
          <w:rPr>
            <w:noProof/>
            <w:webHidden/>
          </w:rPr>
        </w:r>
        <w:r>
          <w:rPr>
            <w:noProof/>
            <w:webHidden/>
          </w:rPr>
          <w:fldChar w:fldCharType="separate"/>
        </w:r>
        <w:r w:rsidR="008A4301">
          <w:rPr>
            <w:noProof/>
            <w:webHidden/>
          </w:rPr>
          <w:t>80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32" w:history="1">
        <w:r w:rsidRPr="007011C9">
          <w:rPr>
            <w:rStyle w:val="Hyperlink"/>
            <w:noProof/>
          </w:rPr>
          <w:t>8.5.12</w:t>
        </w:r>
        <w:r>
          <w:rPr>
            <w:rFonts w:asciiTheme="minorHAnsi" w:eastAsiaTheme="minorEastAsia" w:hAnsiTheme="minorHAnsi" w:cstheme="minorBidi"/>
            <w:b w:val="0"/>
            <w:noProof/>
            <w:sz w:val="22"/>
            <w:szCs w:val="22"/>
            <w:lang w:val="en-US" w:eastAsia="en-US"/>
          </w:rPr>
          <w:tab/>
        </w:r>
        <w:r w:rsidRPr="007011C9">
          <w:rPr>
            <w:rStyle w:val="Hyperlink"/>
            <w:noProof/>
          </w:rPr>
          <w:t>[[Delete]] (P)</w:t>
        </w:r>
        <w:r>
          <w:rPr>
            <w:noProof/>
            <w:webHidden/>
          </w:rPr>
          <w:tab/>
        </w:r>
        <w:r>
          <w:rPr>
            <w:noProof/>
            <w:webHidden/>
          </w:rPr>
          <w:fldChar w:fldCharType="begin"/>
        </w:r>
        <w:r>
          <w:rPr>
            <w:noProof/>
            <w:webHidden/>
          </w:rPr>
          <w:instrText xml:space="preserve"> PAGEREF _Toc364934332 \h </w:instrText>
        </w:r>
        <w:r>
          <w:rPr>
            <w:noProof/>
            <w:webHidden/>
          </w:rPr>
        </w:r>
        <w:r>
          <w:rPr>
            <w:noProof/>
            <w:webHidden/>
          </w:rPr>
          <w:fldChar w:fldCharType="separate"/>
        </w:r>
        <w:r w:rsidR="008A4301">
          <w:rPr>
            <w:noProof/>
            <w:webHidden/>
          </w:rPr>
          <w:t>80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64" w:history="1">
        <w:r w:rsidRPr="007011C9">
          <w:rPr>
            <w:rStyle w:val="Hyperlink"/>
            <w:noProof/>
          </w:rPr>
          <w:t>8.5.13</w:t>
        </w:r>
        <w:r>
          <w:rPr>
            <w:rFonts w:asciiTheme="minorHAnsi" w:eastAsiaTheme="minorEastAsia" w:hAnsiTheme="minorHAnsi" w:cstheme="minorBidi"/>
            <w:b w:val="0"/>
            <w:noProof/>
            <w:sz w:val="22"/>
            <w:szCs w:val="22"/>
            <w:lang w:val="en-US" w:eastAsia="en-US"/>
          </w:rPr>
          <w:tab/>
        </w:r>
        <w:r w:rsidRPr="007011C9">
          <w:rPr>
            <w:rStyle w:val="Hyperlink"/>
            <w:noProof/>
          </w:rPr>
          <w:t>[[Enumerate]] ()</w:t>
        </w:r>
        <w:r>
          <w:rPr>
            <w:noProof/>
            <w:webHidden/>
          </w:rPr>
          <w:tab/>
        </w:r>
        <w:r>
          <w:rPr>
            <w:noProof/>
            <w:webHidden/>
          </w:rPr>
          <w:fldChar w:fldCharType="begin"/>
        </w:r>
        <w:r>
          <w:rPr>
            <w:noProof/>
            <w:webHidden/>
          </w:rPr>
          <w:instrText xml:space="preserve"> PAGEREF _Toc364934364 \h </w:instrText>
        </w:r>
        <w:r>
          <w:rPr>
            <w:noProof/>
            <w:webHidden/>
          </w:rPr>
        </w:r>
        <w:r>
          <w:rPr>
            <w:noProof/>
            <w:webHidden/>
          </w:rPr>
          <w:fldChar w:fldCharType="separate"/>
        </w:r>
        <w:r w:rsidR="008A4301">
          <w:rPr>
            <w:noProof/>
            <w:webHidden/>
          </w:rPr>
          <w:t>81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80" w:history="1">
        <w:r w:rsidRPr="007011C9">
          <w:rPr>
            <w:rStyle w:val="Hyperlink"/>
            <w:noProof/>
          </w:rPr>
          <w:t>8.5.14</w:t>
        </w:r>
        <w:r>
          <w:rPr>
            <w:rFonts w:asciiTheme="minorHAnsi" w:eastAsiaTheme="minorEastAsia" w:hAnsiTheme="minorHAnsi" w:cstheme="minorBidi"/>
            <w:b w:val="0"/>
            <w:noProof/>
            <w:sz w:val="22"/>
            <w:szCs w:val="22"/>
            <w:lang w:val="en-US" w:eastAsia="en-US"/>
          </w:rPr>
          <w:tab/>
        </w:r>
        <w:r w:rsidRPr="007011C9">
          <w:rPr>
            <w:rStyle w:val="Hyperlink"/>
            <w:noProof/>
          </w:rPr>
          <w:t>[[OwnPropertyKeys]] ( )</w:t>
        </w:r>
        <w:r>
          <w:rPr>
            <w:noProof/>
            <w:webHidden/>
          </w:rPr>
          <w:tab/>
        </w:r>
        <w:r>
          <w:rPr>
            <w:noProof/>
            <w:webHidden/>
          </w:rPr>
          <w:fldChar w:fldCharType="begin"/>
        </w:r>
        <w:r>
          <w:rPr>
            <w:noProof/>
            <w:webHidden/>
          </w:rPr>
          <w:instrText xml:space="preserve"> PAGEREF _Toc364934380 \h </w:instrText>
        </w:r>
        <w:r>
          <w:rPr>
            <w:noProof/>
            <w:webHidden/>
          </w:rPr>
        </w:r>
        <w:r>
          <w:rPr>
            <w:noProof/>
            <w:webHidden/>
          </w:rPr>
          <w:fldChar w:fldCharType="separate"/>
        </w:r>
        <w:r w:rsidR="008A4301">
          <w:rPr>
            <w:noProof/>
            <w:webHidden/>
          </w:rPr>
          <w:t>81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93" w:history="1">
        <w:r w:rsidRPr="007011C9">
          <w:rPr>
            <w:rStyle w:val="Hyperlink"/>
            <w:noProof/>
          </w:rPr>
          <w:t>8.5.15</w:t>
        </w:r>
        <w:r>
          <w:rPr>
            <w:rFonts w:asciiTheme="minorHAnsi" w:eastAsiaTheme="minorEastAsia" w:hAnsiTheme="minorHAnsi" w:cstheme="minorBidi"/>
            <w:b w:val="0"/>
            <w:noProof/>
            <w:sz w:val="22"/>
            <w:szCs w:val="22"/>
            <w:lang w:val="en-US" w:eastAsia="en-US"/>
          </w:rPr>
          <w:tab/>
        </w:r>
        <w:r w:rsidRPr="007011C9">
          <w:rPr>
            <w:rStyle w:val="Hyperlink"/>
            <w:noProof/>
          </w:rPr>
          <w:t>[[Call]] (thisArgument, argumentsList)</w:t>
        </w:r>
        <w:r>
          <w:rPr>
            <w:noProof/>
            <w:webHidden/>
          </w:rPr>
          <w:tab/>
        </w:r>
        <w:r>
          <w:rPr>
            <w:noProof/>
            <w:webHidden/>
          </w:rPr>
          <w:fldChar w:fldCharType="begin"/>
        </w:r>
        <w:r>
          <w:rPr>
            <w:noProof/>
            <w:webHidden/>
          </w:rPr>
          <w:instrText xml:space="preserve"> PAGEREF _Toc364934393 \h </w:instrText>
        </w:r>
        <w:r>
          <w:rPr>
            <w:noProof/>
            <w:webHidden/>
          </w:rPr>
        </w:r>
        <w:r>
          <w:rPr>
            <w:noProof/>
            <w:webHidden/>
          </w:rPr>
          <w:fldChar w:fldCharType="separate"/>
        </w:r>
        <w:r w:rsidR="008A4301">
          <w:rPr>
            <w:noProof/>
            <w:webHidden/>
          </w:rPr>
          <w:t>82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94" w:history="1">
        <w:r w:rsidRPr="007011C9">
          <w:rPr>
            <w:rStyle w:val="Hyperlink"/>
            <w:noProof/>
          </w:rPr>
          <w:t>8.5.16</w:t>
        </w:r>
        <w:r>
          <w:rPr>
            <w:rFonts w:asciiTheme="minorHAnsi" w:eastAsiaTheme="minorEastAsia" w:hAnsiTheme="minorHAnsi" w:cstheme="minorBidi"/>
            <w:b w:val="0"/>
            <w:noProof/>
            <w:sz w:val="22"/>
            <w:szCs w:val="22"/>
            <w:lang w:val="en-US" w:eastAsia="en-US"/>
          </w:rPr>
          <w:tab/>
        </w:r>
        <w:r w:rsidRPr="007011C9">
          <w:rPr>
            <w:rStyle w:val="Hyperlink"/>
            <w:noProof/>
          </w:rPr>
          <w:t>[[Construct]] Internal Method</w:t>
        </w:r>
        <w:r>
          <w:rPr>
            <w:noProof/>
            <w:webHidden/>
          </w:rPr>
          <w:tab/>
        </w:r>
        <w:r>
          <w:rPr>
            <w:noProof/>
            <w:webHidden/>
          </w:rPr>
          <w:fldChar w:fldCharType="begin"/>
        </w:r>
        <w:r>
          <w:rPr>
            <w:noProof/>
            <w:webHidden/>
          </w:rPr>
          <w:instrText xml:space="preserve"> PAGEREF _Toc364934394 \h </w:instrText>
        </w:r>
        <w:r>
          <w:rPr>
            <w:noProof/>
            <w:webHidden/>
          </w:rPr>
        </w:r>
        <w:r>
          <w:rPr>
            <w:noProof/>
            <w:webHidden/>
          </w:rPr>
          <w:fldChar w:fldCharType="separate"/>
        </w:r>
        <w:r w:rsidR="008A4301">
          <w:rPr>
            <w:noProof/>
            <w:webHidden/>
          </w:rPr>
          <w:t>82</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4395" w:history="1">
        <w:r w:rsidRPr="007011C9">
          <w:rPr>
            <w:rStyle w:val="Hyperlink"/>
            <w:noProof/>
          </w:rPr>
          <w:t>9</w:t>
        </w:r>
        <w:r>
          <w:rPr>
            <w:rFonts w:asciiTheme="minorHAnsi" w:eastAsiaTheme="minorEastAsia" w:hAnsiTheme="minorHAnsi" w:cstheme="minorBidi"/>
            <w:b w:val="0"/>
            <w:noProof/>
            <w:sz w:val="22"/>
            <w:szCs w:val="22"/>
            <w:lang w:val="en-US" w:eastAsia="en-US"/>
          </w:rPr>
          <w:tab/>
        </w:r>
        <w:r w:rsidRPr="007011C9">
          <w:rPr>
            <w:rStyle w:val="Hyperlink"/>
            <w:noProof/>
          </w:rPr>
          <w:t>Abstract Operations</w:t>
        </w:r>
        <w:r>
          <w:rPr>
            <w:noProof/>
            <w:webHidden/>
          </w:rPr>
          <w:tab/>
        </w:r>
        <w:r>
          <w:rPr>
            <w:noProof/>
            <w:webHidden/>
          </w:rPr>
          <w:fldChar w:fldCharType="begin"/>
        </w:r>
        <w:r>
          <w:rPr>
            <w:noProof/>
            <w:webHidden/>
          </w:rPr>
          <w:instrText xml:space="preserve"> PAGEREF _Toc364934395 \h </w:instrText>
        </w:r>
        <w:r>
          <w:rPr>
            <w:noProof/>
            <w:webHidden/>
          </w:rPr>
        </w:r>
        <w:r>
          <w:rPr>
            <w:noProof/>
            <w:webHidden/>
          </w:rPr>
          <w:fldChar w:fldCharType="separate"/>
        </w:r>
        <w:r w:rsidR="008A4301">
          <w:rPr>
            <w:noProof/>
            <w:webHidden/>
          </w:rPr>
          <w:t>82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396" w:history="1">
        <w:r w:rsidRPr="007011C9">
          <w:rPr>
            <w:rStyle w:val="Hyperlink"/>
            <w:noProof/>
          </w:rPr>
          <w:t>9.1</w:t>
        </w:r>
        <w:r>
          <w:rPr>
            <w:rFonts w:asciiTheme="minorHAnsi" w:eastAsiaTheme="minorEastAsia" w:hAnsiTheme="minorHAnsi" w:cstheme="minorBidi"/>
            <w:b w:val="0"/>
            <w:noProof/>
            <w:sz w:val="22"/>
            <w:szCs w:val="22"/>
            <w:lang w:val="en-US" w:eastAsia="en-US"/>
          </w:rPr>
          <w:tab/>
        </w:r>
        <w:r w:rsidRPr="007011C9">
          <w:rPr>
            <w:rStyle w:val="Hyperlink"/>
            <w:noProof/>
          </w:rPr>
          <w:t>Type Conversion and Testing</w:t>
        </w:r>
        <w:r>
          <w:rPr>
            <w:noProof/>
            <w:webHidden/>
          </w:rPr>
          <w:tab/>
        </w:r>
        <w:r>
          <w:rPr>
            <w:noProof/>
            <w:webHidden/>
          </w:rPr>
          <w:fldChar w:fldCharType="begin"/>
        </w:r>
        <w:r>
          <w:rPr>
            <w:noProof/>
            <w:webHidden/>
          </w:rPr>
          <w:instrText xml:space="preserve"> PAGEREF _Toc364934396 \h </w:instrText>
        </w:r>
        <w:r>
          <w:rPr>
            <w:noProof/>
            <w:webHidden/>
          </w:rPr>
        </w:r>
        <w:r>
          <w:rPr>
            <w:noProof/>
            <w:webHidden/>
          </w:rPr>
          <w:fldChar w:fldCharType="separate"/>
        </w:r>
        <w:r w:rsidR="008A4301">
          <w:rPr>
            <w:noProof/>
            <w:webHidden/>
          </w:rPr>
          <w:t>82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97" w:history="1">
        <w:r w:rsidRPr="007011C9">
          <w:rPr>
            <w:rStyle w:val="Hyperlink"/>
            <w:noProof/>
          </w:rPr>
          <w:t>9.1.1</w:t>
        </w:r>
        <w:r>
          <w:rPr>
            <w:rFonts w:asciiTheme="minorHAnsi" w:eastAsiaTheme="minorEastAsia" w:hAnsiTheme="minorHAnsi" w:cstheme="minorBidi"/>
            <w:b w:val="0"/>
            <w:noProof/>
            <w:sz w:val="22"/>
            <w:szCs w:val="22"/>
            <w:lang w:val="en-US" w:eastAsia="en-US"/>
          </w:rPr>
          <w:tab/>
        </w:r>
        <w:r w:rsidRPr="007011C9">
          <w:rPr>
            <w:rStyle w:val="Hyperlink"/>
            <w:noProof/>
          </w:rPr>
          <w:t>ToPrimitive</w:t>
        </w:r>
        <w:r>
          <w:rPr>
            <w:noProof/>
            <w:webHidden/>
          </w:rPr>
          <w:tab/>
        </w:r>
        <w:r>
          <w:rPr>
            <w:noProof/>
            <w:webHidden/>
          </w:rPr>
          <w:fldChar w:fldCharType="begin"/>
        </w:r>
        <w:r>
          <w:rPr>
            <w:noProof/>
            <w:webHidden/>
          </w:rPr>
          <w:instrText xml:space="preserve"> PAGEREF _Toc364934397 \h </w:instrText>
        </w:r>
        <w:r>
          <w:rPr>
            <w:noProof/>
            <w:webHidden/>
          </w:rPr>
        </w:r>
        <w:r>
          <w:rPr>
            <w:noProof/>
            <w:webHidden/>
          </w:rPr>
          <w:fldChar w:fldCharType="separate"/>
        </w:r>
        <w:r w:rsidR="008A4301">
          <w:rPr>
            <w:noProof/>
            <w:webHidden/>
          </w:rPr>
          <w:t>83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98" w:history="1">
        <w:r w:rsidRPr="007011C9">
          <w:rPr>
            <w:rStyle w:val="Hyperlink"/>
            <w:noProof/>
          </w:rPr>
          <w:t>9.1.2</w:t>
        </w:r>
        <w:r>
          <w:rPr>
            <w:rFonts w:asciiTheme="minorHAnsi" w:eastAsiaTheme="minorEastAsia" w:hAnsiTheme="minorHAnsi" w:cstheme="minorBidi"/>
            <w:b w:val="0"/>
            <w:noProof/>
            <w:sz w:val="22"/>
            <w:szCs w:val="22"/>
            <w:lang w:val="en-US" w:eastAsia="en-US"/>
          </w:rPr>
          <w:tab/>
        </w:r>
        <w:r w:rsidRPr="007011C9">
          <w:rPr>
            <w:rStyle w:val="Hyperlink"/>
            <w:noProof/>
          </w:rPr>
          <w:t>ToBoolean</w:t>
        </w:r>
        <w:r>
          <w:rPr>
            <w:noProof/>
            <w:webHidden/>
          </w:rPr>
          <w:tab/>
        </w:r>
        <w:r>
          <w:rPr>
            <w:noProof/>
            <w:webHidden/>
          </w:rPr>
          <w:fldChar w:fldCharType="begin"/>
        </w:r>
        <w:r>
          <w:rPr>
            <w:noProof/>
            <w:webHidden/>
          </w:rPr>
          <w:instrText xml:space="preserve"> PAGEREF _Toc364934398 \h </w:instrText>
        </w:r>
        <w:r>
          <w:rPr>
            <w:noProof/>
            <w:webHidden/>
          </w:rPr>
        </w:r>
        <w:r>
          <w:rPr>
            <w:noProof/>
            <w:webHidden/>
          </w:rPr>
          <w:fldChar w:fldCharType="separate"/>
        </w:r>
        <w:r w:rsidR="008A4301">
          <w:rPr>
            <w:noProof/>
            <w:webHidden/>
          </w:rPr>
          <w:t>84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99" w:history="1">
        <w:r w:rsidRPr="007011C9">
          <w:rPr>
            <w:rStyle w:val="Hyperlink"/>
            <w:noProof/>
          </w:rPr>
          <w:t>9.1.3</w:t>
        </w:r>
        <w:r>
          <w:rPr>
            <w:rFonts w:asciiTheme="minorHAnsi" w:eastAsiaTheme="minorEastAsia" w:hAnsiTheme="minorHAnsi" w:cstheme="minorBidi"/>
            <w:b w:val="0"/>
            <w:noProof/>
            <w:sz w:val="22"/>
            <w:szCs w:val="22"/>
            <w:lang w:val="en-US" w:eastAsia="en-US"/>
          </w:rPr>
          <w:tab/>
        </w:r>
        <w:r w:rsidRPr="007011C9">
          <w:rPr>
            <w:rStyle w:val="Hyperlink"/>
            <w:noProof/>
          </w:rPr>
          <w:t>ToNumber</w:t>
        </w:r>
        <w:r>
          <w:rPr>
            <w:noProof/>
            <w:webHidden/>
          </w:rPr>
          <w:tab/>
        </w:r>
        <w:r>
          <w:rPr>
            <w:noProof/>
            <w:webHidden/>
          </w:rPr>
          <w:fldChar w:fldCharType="begin"/>
        </w:r>
        <w:r>
          <w:rPr>
            <w:noProof/>
            <w:webHidden/>
          </w:rPr>
          <w:instrText xml:space="preserve"> PAGEREF _Toc364934399 \h </w:instrText>
        </w:r>
        <w:r>
          <w:rPr>
            <w:noProof/>
            <w:webHidden/>
          </w:rPr>
        </w:r>
        <w:r>
          <w:rPr>
            <w:noProof/>
            <w:webHidden/>
          </w:rPr>
          <w:fldChar w:fldCharType="separate"/>
        </w:r>
        <w:r w:rsidR="008A4301">
          <w:rPr>
            <w:noProof/>
            <w:webHidden/>
          </w:rPr>
          <w:t>84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0" w:history="1">
        <w:r w:rsidRPr="007011C9">
          <w:rPr>
            <w:rStyle w:val="Hyperlink"/>
            <w:noProof/>
          </w:rPr>
          <w:t>9.1.4</w:t>
        </w:r>
        <w:r>
          <w:rPr>
            <w:rFonts w:asciiTheme="minorHAnsi" w:eastAsiaTheme="minorEastAsia" w:hAnsiTheme="minorHAnsi" w:cstheme="minorBidi"/>
            <w:b w:val="0"/>
            <w:noProof/>
            <w:sz w:val="22"/>
            <w:szCs w:val="22"/>
            <w:lang w:val="en-US" w:eastAsia="en-US"/>
          </w:rPr>
          <w:tab/>
        </w:r>
        <w:r w:rsidRPr="007011C9">
          <w:rPr>
            <w:rStyle w:val="Hyperlink"/>
            <w:noProof/>
          </w:rPr>
          <w:t>ToInteger</w:t>
        </w:r>
        <w:r>
          <w:rPr>
            <w:noProof/>
            <w:webHidden/>
          </w:rPr>
          <w:tab/>
        </w:r>
        <w:r>
          <w:rPr>
            <w:noProof/>
            <w:webHidden/>
          </w:rPr>
          <w:fldChar w:fldCharType="begin"/>
        </w:r>
        <w:r>
          <w:rPr>
            <w:noProof/>
            <w:webHidden/>
          </w:rPr>
          <w:instrText xml:space="preserve"> PAGEREF _Toc364934400 \h </w:instrText>
        </w:r>
        <w:r>
          <w:rPr>
            <w:noProof/>
            <w:webHidden/>
          </w:rPr>
        </w:r>
        <w:r>
          <w:rPr>
            <w:noProof/>
            <w:webHidden/>
          </w:rPr>
          <w:fldChar w:fldCharType="separate"/>
        </w:r>
        <w:r w:rsidR="008A4301">
          <w:rPr>
            <w:noProof/>
            <w:webHidden/>
          </w:rPr>
          <w:t>87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1" w:history="1">
        <w:r w:rsidRPr="007011C9">
          <w:rPr>
            <w:rStyle w:val="Hyperlink"/>
            <w:noProof/>
          </w:rPr>
          <w:t>9.1.5</w:t>
        </w:r>
        <w:r>
          <w:rPr>
            <w:rFonts w:asciiTheme="minorHAnsi" w:eastAsiaTheme="minorEastAsia" w:hAnsiTheme="minorHAnsi" w:cstheme="minorBidi"/>
            <w:b w:val="0"/>
            <w:noProof/>
            <w:sz w:val="22"/>
            <w:szCs w:val="22"/>
            <w:lang w:val="en-US" w:eastAsia="en-US"/>
          </w:rPr>
          <w:tab/>
        </w:r>
        <w:r w:rsidRPr="007011C9">
          <w:rPr>
            <w:rStyle w:val="Hyperlink"/>
            <w:noProof/>
          </w:rPr>
          <w:t>ToInt32: (Signed 32 Bit Integer)</w:t>
        </w:r>
        <w:r>
          <w:rPr>
            <w:noProof/>
            <w:webHidden/>
          </w:rPr>
          <w:tab/>
        </w:r>
        <w:r>
          <w:rPr>
            <w:noProof/>
            <w:webHidden/>
          </w:rPr>
          <w:fldChar w:fldCharType="begin"/>
        </w:r>
        <w:r>
          <w:rPr>
            <w:noProof/>
            <w:webHidden/>
          </w:rPr>
          <w:instrText xml:space="preserve"> PAGEREF _Toc364934401 \h </w:instrText>
        </w:r>
        <w:r>
          <w:rPr>
            <w:noProof/>
            <w:webHidden/>
          </w:rPr>
        </w:r>
        <w:r>
          <w:rPr>
            <w:noProof/>
            <w:webHidden/>
          </w:rPr>
          <w:fldChar w:fldCharType="separate"/>
        </w:r>
        <w:r w:rsidR="008A4301">
          <w:rPr>
            <w:noProof/>
            <w:webHidden/>
          </w:rPr>
          <w:t>87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2" w:history="1">
        <w:r w:rsidRPr="007011C9">
          <w:rPr>
            <w:rStyle w:val="Hyperlink"/>
            <w:noProof/>
          </w:rPr>
          <w:t>9.1.6</w:t>
        </w:r>
        <w:r>
          <w:rPr>
            <w:rFonts w:asciiTheme="minorHAnsi" w:eastAsiaTheme="minorEastAsia" w:hAnsiTheme="minorHAnsi" w:cstheme="minorBidi"/>
            <w:b w:val="0"/>
            <w:noProof/>
            <w:sz w:val="22"/>
            <w:szCs w:val="22"/>
            <w:lang w:val="en-US" w:eastAsia="en-US"/>
          </w:rPr>
          <w:tab/>
        </w:r>
        <w:r w:rsidRPr="007011C9">
          <w:rPr>
            <w:rStyle w:val="Hyperlink"/>
            <w:noProof/>
          </w:rPr>
          <w:t>ToUint32: (Unsigned 32 Bit Integer)</w:t>
        </w:r>
        <w:r>
          <w:rPr>
            <w:noProof/>
            <w:webHidden/>
          </w:rPr>
          <w:tab/>
        </w:r>
        <w:r>
          <w:rPr>
            <w:noProof/>
            <w:webHidden/>
          </w:rPr>
          <w:fldChar w:fldCharType="begin"/>
        </w:r>
        <w:r>
          <w:rPr>
            <w:noProof/>
            <w:webHidden/>
          </w:rPr>
          <w:instrText xml:space="preserve"> PAGEREF _Toc364934402 \h </w:instrText>
        </w:r>
        <w:r>
          <w:rPr>
            <w:noProof/>
            <w:webHidden/>
          </w:rPr>
        </w:r>
        <w:r>
          <w:rPr>
            <w:noProof/>
            <w:webHidden/>
          </w:rPr>
          <w:fldChar w:fldCharType="separate"/>
        </w:r>
        <w:r w:rsidR="008A4301">
          <w:rPr>
            <w:noProof/>
            <w:webHidden/>
          </w:rPr>
          <w:t>88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3" w:history="1">
        <w:r w:rsidRPr="007011C9">
          <w:rPr>
            <w:rStyle w:val="Hyperlink"/>
            <w:noProof/>
          </w:rPr>
          <w:t>9.1.7</w:t>
        </w:r>
        <w:r>
          <w:rPr>
            <w:rFonts w:asciiTheme="minorHAnsi" w:eastAsiaTheme="minorEastAsia" w:hAnsiTheme="minorHAnsi" w:cstheme="minorBidi"/>
            <w:b w:val="0"/>
            <w:noProof/>
            <w:sz w:val="22"/>
            <w:szCs w:val="22"/>
            <w:lang w:val="en-US" w:eastAsia="en-US"/>
          </w:rPr>
          <w:tab/>
        </w:r>
        <w:r w:rsidRPr="007011C9">
          <w:rPr>
            <w:rStyle w:val="Hyperlink"/>
            <w:noProof/>
          </w:rPr>
          <w:t>ToUint16: (Unsigned 16 Bit Integer)</w:t>
        </w:r>
        <w:r>
          <w:rPr>
            <w:noProof/>
            <w:webHidden/>
          </w:rPr>
          <w:tab/>
        </w:r>
        <w:r>
          <w:rPr>
            <w:noProof/>
            <w:webHidden/>
          </w:rPr>
          <w:fldChar w:fldCharType="begin"/>
        </w:r>
        <w:r>
          <w:rPr>
            <w:noProof/>
            <w:webHidden/>
          </w:rPr>
          <w:instrText xml:space="preserve"> PAGEREF _Toc364934403 \h </w:instrText>
        </w:r>
        <w:r>
          <w:rPr>
            <w:noProof/>
            <w:webHidden/>
          </w:rPr>
        </w:r>
        <w:r>
          <w:rPr>
            <w:noProof/>
            <w:webHidden/>
          </w:rPr>
          <w:fldChar w:fldCharType="separate"/>
        </w:r>
        <w:r w:rsidR="008A4301">
          <w:rPr>
            <w:noProof/>
            <w:webHidden/>
          </w:rPr>
          <w:t>88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4" w:history="1">
        <w:r w:rsidRPr="007011C9">
          <w:rPr>
            <w:rStyle w:val="Hyperlink"/>
            <w:noProof/>
          </w:rPr>
          <w:t>9.1.8</w:t>
        </w:r>
        <w:r>
          <w:rPr>
            <w:rFonts w:asciiTheme="minorHAnsi" w:eastAsiaTheme="minorEastAsia" w:hAnsiTheme="minorHAnsi" w:cstheme="minorBidi"/>
            <w:b w:val="0"/>
            <w:noProof/>
            <w:sz w:val="22"/>
            <w:szCs w:val="22"/>
            <w:lang w:val="en-US" w:eastAsia="en-US"/>
          </w:rPr>
          <w:tab/>
        </w:r>
        <w:r w:rsidRPr="007011C9">
          <w:rPr>
            <w:rStyle w:val="Hyperlink"/>
            <w:noProof/>
          </w:rPr>
          <w:t>ToString</w:t>
        </w:r>
        <w:r>
          <w:rPr>
            <w:noProof/>
            <w:webHidden/>
          </w:rPr>
          <w:tab/>
        </w:r>
        <w:r>
          <w:rPr>
            <w:noProof/>
            <w:webHidden/>
          </w:rPr>
          <w:fldChar w:fldCharType="begin"/>
        </w:r>
        <w:r>
          <w:rPr>
            <w:noProof/>
            <w:webHidden/>
          </w:rPr>
          <w:instrText xml:space="preserve"> PAGEREF _Toc364934404 \h </w:instrText>
        </w:r>
        <w:r>
          <w:rPr>
            <w:noProof/>
            <w:webHidden/>
          </w:rPr>
        </w:r>
        <w:r>
          <w:rPr>
            <w:noProof/>
            <w:webHidden/>
          </w:rPr>
          <w:fldChar w:fldCharType="separate"/>
        </w:r>
        <w:r w:rsidR="008A4301">
          <w:rPr>
            <w:noProof/>
            <w:webHidden/>
          </w:rPr>
          <w:t>88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5" w:history="1">
        <w:r w:rsidRPr="007011C9">
          <w:rPr>
            <w:rStyle w:val="Hyperlink"/>
            <w:noProof/>
          </w:rPr>
          <w:t>9.1.9</w:t>
        </w:r>
        <w:r>
          <w:rPr>
            <w:rFonts w:asciiTheme="minorHAnsi" w:eastAsiaTheme="minorEastAsia" w:hAnsiTheme="minorHAnsi" w:cstheme="minorBidi"/>
            <w:b w:val="0"/>
            <w:noProof/>
            <w:sz w:val="22"/>
            <w:szCs w:val="22"/>
            <w:lang w:val="en-US" w:eastAsia="en-US"/>
          </w:rPr>
          <w:tab/>
        </w:r>
        <w:r w:rsidRPr="007011C9">
          <w:rPr>
            <w:rStyle w:val="Hyperlink"/>
            <w:noProof/>
          </w:rPr>
          <w:t>ToObject</w:t>
        </w:r>
        <w:r>
          <w:rPr>
            <w:noProof/>
            <w:webHidden/>
          </w:rPr>
          <w:tab/>
        </w:r>
        <w:r>
          <w:rPr>
            <w:noProof/>
            <w:webHidden/>
          </w:rPr>
          <w:fldChar w:fldCharType="begin"/>
        </w:r>
        <w:r>
          <w:rPr>
            <w:noProof/>
            <w:webHidden/>
          </w:rPr>
          <w:instrText xml:space="preserve"> PAGEREF _Toc364934405 \h </w:instrText>
        </w:r>
        <w:r>
          <w:rPr>
            <w:noProof/>
            <w:webHidden/>
          </w:rPr>
        </w:r>
        <w:r>
          <w:rPr>
            <w:noProof/>
            <w:webHidden/>
          </w:rPr>
          <w:fldChar w:fldCharType="separate"/>
        </w:r>
        <w:r w:rsidR="008A4301">
          <w:rPr>
            <w:noProof/>
            <w:webHidden/>
          </w:rPr>
          <w:t>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6" w:history="1">
        <w:r w:rsidRPr="007011C9">
          <w:rPr>
            <w:rStyle w:val="Hyperlink"/>
            <w:noProof/>
          </w:rPr>
          <w:t>9.1.10</w:t>
        </w:r>
        <w:r>
          <w:rPr>
            <w:rFonts w:asciiTheme="minorHAnsi" w:eastAsiaTheme="minorEastAsia" w:hAnsiTheme="minorHAnsi" w:cstheme="minorBidi"/>
            <w:b w:val="0"/>
            <w:noProof/>
            <w:sz w:val="22"/>
            <w:szCs w:val="22"/>
            <w:lang w:val="en-US" w:eastAsia="en-US"/>
          </w:rPr>
          <w:tab/>
        </w:r>
        <w:r w:rsidRPr="007011C9">
          <w:rPr>
            <w:rStyle w:val="Hyperlink"/>
            <w:noProof/>
          </w:rPr>
          <w:t>ToPropertyKey</w:t>
        </w:r>
        <w:r>
          <w:rPr>
            <w:noProof/>
            <w:webHidden/>
          </w:rPr>
          <w:tab/>
        </w:r>
        <w:r>
          <w:rPr>
            <w:noProof/>
            <w:webHidden/>
          </w:rPr>
          <w:fldChar w:fldCharType="begin"/>
        </w:r>
        <w:r>
          <w:rPr>
            <w:noProof/>
            <w:webHidden/>
          </w:rPr>
          <w:instrText xml:space="preserve"> PAGEREF _Toc364934406 \h </w:instrText>
        </w:r>
        <w:r>
          <w:rPr>
            <w:noProof/>
            <w:webHidden/>
          </w:rPr>
        </w:r>
        <w:r>
          <w:rPr>
            <w:noProof/>
            <w:webHidden/>
          </w:rPr>
          <w:fldChar w:fldCharType="separate"/>
        </w:r>
        <w:r w:rsidR="008A4301">
          <w:rPr>
            <w:noProof/>
            <w:webHidden/>
          </w:rPr>
          <w:t>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7" w:history="1">
        <w:r w:rsidRPr="007011C9">
          <w:rPr>
            <w:rStyle w:val="Hyperlink"/>
            <w:noProof/>
          </w:rPr>
          <w:t>9.1.11</w:t>
        </w:r>
        <w:r>
          <w:rPr>
            <w:rFonts w:asciiTheme="minorHAnsi" w:eastAsiaTheme="minorEastAsia" w:hAnsiTheme="minorHAnsi" w:cstheme="minorBidi"/>
            <w:b w:val="0"/>
            <w:noProof/>
            <w:sz w:val="22"/>
            <w:szCs w:val="22"/>
            <w:lang w:val="en-US" w:eastAsia="en-US"/>
          </w:rPr>
          <w:tab/>
        </w:r>
        <w:r w:rsidRPr="007011C9">
          <w:rPr>
            <w:rStyle w:val="Hyperlink"/>
            <w:noProof/>
          </w:rPr>
          <w:t>ToLength</w:t>
        </w:r>
        <w:r>
          <w:rPr>
            <w:noProof/>
            <w:webHidden/>
          </w:rPr>
          <w:tab/>
        </w:r>
        <w:r>
          <w:rPr>
            <w:noProof/>
            <w:webHidden/>
          </w:rPr>
          <w:fldChar w:fldCharType="begin"/>
        </w:r>
        <w:r>
          <w:rPr>
            <w:noProof/>
            <w:webHidden/>
          </w:rPr>
          <w:instrText xml:space="preserve"> PAGEREF _Toc364934407 \h </w:instrText>
        </w:r>
        <w:r>
          <w:rPr>
            <w:noProof/>
            <w:webHidden/>
          </w:rPr>
        </w:r>
        <w:r>
          <w:rPr>
            <w:noProof/>
            <w:webHidden/>
          </w:rPr>
          <w:fldChar w:fldCharType="separate"/>
        </w:r>
        <w:r w:rsidR="008A4301">
          <w:rPr>
            <w:noProof/>
            <w:webHidden/>
          </w:rPr>
          <w:t>90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408" w:history="1">
        <w:r w:rsidRPr="007011C9">
          <w:rPr>
            <w:rStyle w:val="Hyperlink"/>
            <w:noProof/>
          </w:rPr>
          <w:t>9.2</w:t>
        </w:r>
        <w:r>
          <w:rPr>
            <w:rFonts w:asciiTheme="minorHAnsi" w:eastAsiaTheme="minorEastAsia" w:hAnsiTheme="minorHAnsi" w:cstheme="minorBidi"/>
            <w:b w:val="0"/>
            <w:noProof/>
            <w:sz w:val="22"/>
            <w:szCs w:val="22"/>
            <w:lang w:val="en-US" w:eastAsia="en-US"/>
          </w:rPr>
          <w:tab/>
        </w:r>
        <w:r w:rsidRPr="007011C9">
          <w:rPr>
            <w:rStyle w:val="Hyperlink"/>
            <w:noProof/>
          </w:rPr>
          <w:t>Testing and Comparison Operations</w:t>
        </w:r>
        <w:r>
          <w:rPr>
            <w:noProof/>
            <w:webHidden/>
          </w:rPr>
          <w:tab/>
        </w:r>
        <w:r>
          <w:rPr>
            <w:noProof/>
            <w:webHidden/>
          </w:rPr>
          <w:fldChar w:fldCharType="begin"/>
        </w:r>
        <w:r>
          <w:rPr>
            <w:noProof/>
            <w:webHidden/>
          </w:rPr>
          <w:instrText xml:space="preserve"> PAGEREF _Toc364934408 \h </w:instrText>
        </w:r>
        <w:r>
          <w:rPr>
            <w:noProof/>
            <w:webHidden/>
          </w:rPr>
        </w:r>
        <w:r>
          <w:rPr>
            <w:noProof/>
            <w:webHidden/>
          </w:rPr>
          <w:fldChar w:fldCharType="separate"/>
        </w:r>
        <w:r w:rsidR="008A4301">
          <w:rPr>
            <w:noProof/>
            <w:webHidden/>
          </w:rPr>
          <w:t>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9" w:history="1">
        <w:r w:rsidRPr="007011C9">
          <w:rPr>
            <w:rStyle w:val="Hyperlink"/>
            <w:noProof/>
          </w:rPr>
          <w:t>9.2.1</w:t>
        </w:r>
        <w:r>
          <w:rPr>
            <w:rFonts w:asciiTheme="minorHAnsi" w:eastAsiaTheme="minorEastAsia" w:hAnsiTheme="minorHAnsi" w:cstheme="minorBidi"/>
            <w:b w:val="0"/>
            <w:noProof/>
            <w:sz w:val="22"/>
            <w:szCs w:val="22"/>
            <w:lang w:val="en-US" w:eastAsia="en-US"/>
          </w:rPr>
          <w:tab/>
        </w:r>
        <w:r w:rsidRPr="007011C9">
          <w:rPr>
            <w:rStyle w:val="Hyperlink"/>
            <w:noProof/>
          </w:rPr>
          <w:t>CheckObjectCoercible</w:t>
        </w:r>
        <w:r>
          <w:rPr>
            <w:noProof/>
            <w:webHidden/>
          </w:rPr>
          <w:tab/>
        </w:r>
        <w:r>
          <w:rPr>
            <w:noProof/>
            <w:webHidden/>
          </w:rPr>
          <w:fldChar w:fldCharType="begin"/>
        </w:r>
        <w:r>
          <w:rPr>
            <w:noProof/>
            <w:webHidden/>
          </w:rPr>
          <w:instrText xml:space="preserve"> PAGEREF _Toc364934409 \h </w:instrText>
        </w:r>
        <w:r>
          <w:rPr>
            <w:noProof/>
            <w:webHidden/>
          </w:rPr>
        </w:r>
        <w:r>
          <w:rPr>
            <w:noProof/>
            <w:webHidden/>
          </w:rPr>
          <w:fldChar w:fldCharType="separate"/>
        </w:r>
        <w:r w:rsidR="008A4301">
          <w:rPr>
            <w:noProof/>
            <w:webHidden/>
          </w:rPr>
          <w:t>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0" w:history="1">
        <w:r w:rsidRPr="007011C9">
          <w:rPr>
            <w:rStyle w:val="Hyperlink"/>
            <w:noProof/>
          </w:rPr>
          <w:t>9.2.2</w:t>
        </w:r>
        <w:r>
          <w:rPr>
            <w:rFonts w:asciiTheme="minorHAnsi" w:eastAsiaTheme="minorEastAsia" w:hAnsiTheme="minorHAnsi" w:cstheme="minorBidi"/>
            <w:b w:val="0"/>
            <w:noProof/>
            <w:sz w:val="22"/>
            <w:szCs w:val="22"/>
            <w:lang w:val="en-US" w:eastAsia="en-US"/>
          </w:rPr>
          <w:tab/>
        </w:r>
        <w:r w:rsidRPr="007011C9">
          <w:rPr>
            <w:rStyle w:val="Hyperlink"/>
            <w:noProof/>
          </w:rPr>
          <w:t>IsCallable</w:t>
        </w:r>
        <w:r>
          <w:rPr>
            <w:noProof/>
            <w:webHidden/>
          </w:rPr>
          <w:tab/>
        </w:r>
        <w:r>
          <w:rPr>
            <w:noProof/>
            <w:webHidden/>
          </w:rPr>
          <w:fldChar w:fldCharType="begin"/>
        </w:r>
        <w:r>
          <w:rPr>
            <w:noProof/>
            <w:webHidden/>
          </w:rPr>
          <w:instrText xml:space="preserve"> PAGEREF _Toc364934410 \h </w:instrText>
        </w:r>
        <w:r>
          <w:rPr>
            <w:noProof/>
            <w:webHidden/>
          </w:rPr>
        </w:r>
        <w:r>
          <w:rPr>
            <w:noProof/>
            <w:webHidden/>
          </w:rPr>
          <w:fldChar w:fldCharType="separate"/>
        </w:r>
        <w:r w:rsidR="008A4301">
          <w:rPr>
            <w:noProof/>
            <w:webHidden/>
          </w:rPr>
          <w:t>91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1" w:history="1">
        <w:r w:rsidRPr="007011C9">
          <w:rPr>
            <w:rStyle w:val="Hyperlink"/>
            <w:noProof/>
          </w:rPr>
          <w:t>9.2.3</w:t>
        </w:r>
        <w:r>
          <w:rPr>
            <w:rFonts w:asciiTheme="minorHAnsi" w:eastAsiaTheme="minorEastAsia" w:hAnsiTheme="minorHAnsi" w:cstheme="minorBidi"/>
            <w:b w:val="0"/>
            <w:noProof/>
            <w:sz w:val="22"/>
            <w:szCs w:val="22"/>
            <w:lang w:val="en-US" w:eastAsia="en-US"/>
          </w:rPr>
          <w:tab/>
        </w:r>
        <w:r w:rsidRPr="007011C9">
          <w:rPr>
            <w:rStyle w:val="Hyperlink"/>
            <w:noProof/>
          </w:rPr>
          <w:t>SameValue(x, y)</w:t>
        </w:r>
        <w:r>
          <w:rPr>
            <w:noProof/>
            <w:webHidden/>
          </w:rPr>
          <w:tab/>
        </w:r>
        <w:r>
          <w:rPr>
            <w:noProof/>
            <w:webHidden/>
          </w:rPr>
          <w:fldChar w:fldCharType="begin"/>
        </w:r>
        <w:r>
          <w:rPr>
            <w:noProof/>
            <w:webHidden/>
          </w:rPr>
          <w:instrText xml:space="preserve"> PAGEREF _Toc364934411 \h </w:instrText>
        </w:r>
        <w:r>
          <w:rPr>
            <w:noProof/>
            <w:webHidden/>
          </w:rPr>
        </w:r>
        <w:r>
          <w:rPr>
            <w:noProof/>
            <w:webHidden/>
          </w:rPr>
          <w:fldChar w:fldCharType="separate"/>
        </w:r>
        <w:r w:rsidR="008A4301">
          <w:rPr>
            <w:noProof/>
            <w:webHidden/>
          </w:rPr>
          <w:t>91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2" w:history="1">
        <w:r w:rsidRPr="007011C9">
          <w:rPr>
            <w:rStyle w:val="Hyperlink"/>
            <w:noProof/>
          </w:rPr>
          <w:t>9.2.4</w:t>
        </w:r>
        <w:r>
          <w:rPr>
            <w:rFonts w:asciiTheme="minorHAnsi" w:eastAsiaTheme="minorEastAsia" w:hAnsiTheme="minorHAnsi" w:cstheme="minorBidi"/>
            <w:b w:val="0"/>
            <w:noProof/>
            <w:sz w:val="22"/>
            <w:szCs w:val="22"/>
            <w:lang w:val="en-US" w:eastAsia="en-US"/>
          </w:rPr>
          <w:tab/>
        </w:r>
        <w:r w:rsidRPr="007011C9">
          <w:rPr>
            <w:rStyle w:val="Hyperlink"/>
            <w:noProof/>
          </w:rPr>
          <w:t>SameValueZero(x, y)</w:t>
        </w:r>
        <w:r>
          <w:rPr>
            <w:noProof/>
            <w:webHidden/>
          </w:rPr>
          <w:tab/>
        </w:r>
        <w:r>
          <w:rPr>
            <w:noProof/>
            <w:webHidden/>
          </w:rPr>
          <w:fldChar w:fldCharType="begin"/>
        </w:r>
        <w:r>
          <w:rPr>
            <w:noProof/>
            <w:webHidden/>
          </w:rPr>
          <w:instrText xml:space="preserve"> PAGEREF _Toc364934412 \h </w:instrText>
        </w:r>
        <w:r>
          <w:rPr>
            <w:noProof/>
            <w:webHidden/>
          </w:rPr>
        </w:r>
        <w:r>
          <w:rPr>
            <w:noProof/>
            <w:webHidden/>
          </w:rPr>
          <w:fldChar w:fldCharType="separate"/>
        </w:r>
        <w:r w:rsidR="008A4301">
          <w:rPr>
            <w:noProof/>
            <w:webHidden/>
          </w:rPr>
          <w:t>91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3" w:history="1">
        <w:r w:rsidRPr="007011C9">
          <w:rPr>
            <w:rStyle w:val="Hyperlink"/>
            <w:noProof/>
          </w:rPr>
          <w:t>9.2.5</w:t>
        </w:r>
        <w:r>
          <w:rPr>
            <w:rFonts w:asciiTheme="minorHAnsi" w:eastAsiaTheme="minorEastAsia" w:hAnsiTheme="minorHAnsi" w:cstheme="minorBidi"/>
            <w:b w:val="0"/>
            <w:noProof/>
            <w:sz w:val="22"/>
            <w:szCs w:val="22"/>
            <w:lang w:val="en-US" w:eastAsia="en-US"/>
          </w:rPr>
          <w:tab/>
        </w:r>
        <w:r w:rsidRPr="007011C9">
          <w:rPr>
            <w:rStyle w:val="Hyperlink"/>
            <w:noProof/>
          </w:rPr>
          <w:t>IsConstructor</w:t>
        </w:r>
        <w:r>
          <w:rPr>
            <w:noProof/>
            <w:webHidden/>
          </w:rPr>
          <w:tab/>
        </w:r>
        <w:r>
          <w:rPr>
            <w:noProof/>
            <w:webHidden/>
          </w:rPr>
          <w:fldChar w:fldCharType="begin"/>
        </w:r>
        <w:r>
          <w:rPr>
            <w:noProof/>
            <w:webHidden/>
          </w:rPr>
          <w:instrText xml:space="preserve"> PAGEREF _Toc364934413 \h </w:instrText>
        </w:r>
        <w:r>
          <w:rPr>
            <w:noProof/>
            <w:webHidden/>
          </w:rPr>
        </w:r>
        <w:r>
          <w:rPr>
            <w:noProof/>
            <w:webHidden/>
          </w:rPr>
          <w:fldChar w:fldCharType="separate"/>
        </w:r>
        <w:r w:rsidR="008A4301">
          <w:rPr>
            <w:noProof/>
            <w:webHidden/>
          </w:rPr>
          <w:t>92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4" w:history="1">
        <w:r w:rsidRPr="007011C9">
          <w:rPr>
            <w:rStyle w:val="Hyperlink"/>
            <w:noProof/>
          </w:rPr>
          <w:t>9.2.6</w:t>
        </w:r>
        <w:r>
          <w:rPr>
            <w:rFonts w:asciiTheme="minorHAnsi" w:eastAsiaTheme="minorEastAsia" w:hAnsiTheme="minorHAnsi" w:cstheme="minorBidi"/>
            <w:b w:val="0"/>
            <w:noProof/>
            <w:sz w:val="22"/>
            <w:szCs w:val="22"/>
            <w:lang w:val="en-US" w:eastAsia="en-US"/>
          </w:rPr>
          <w:tab/>
        </w:r>
        <w:r w:rsidRPr="007011C9">
          <w:rPr>
            <w:rStyle w:val="Hyperlink"/>
            <w:noProof/>
          </w:rPr>
          <w:t>IsPropertyKey</w:t>
        </w:r>
        <w:r>
          <w:rPr>
            <w:noProof/>
            <w:webHidden/>
          </w:rPr>
          <w:tab/>
        </w:r>
        <w:r>
          <w:rPr>
            <w:noProof/>
            <w:webHidden/>
          </w:rPr>
          <w:fldChar w:fldCharType="begin"/>
        </w:r>
        <w:r>
          <w:rPr>
            <w:noProof/>
            <w:webHidden/>
          </w:rPr>
          <w:instrText xml:space="preserve"> PAGEREF _Toc364934414 \h </w:instrText>
        </w:r>
        <w:r>
          <w:rPr>
            <w:noProof/>
            <w:webHidden/>
          </w:rPr>
        </w:r>
        <w:r>
          <w:rPr>
            <w:noProof/>
            <w:webHidden/>
          </w:rPr>
          <w:fldChar w:fldCharType="separate"/>
        </w:r>
        <w:r w:rsidR="008A4301">
          <w:rPr>
            <w:noProof/>
            <w:webHidden/>
          </w:rPr>
          <w:t>92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5" w:history="1">
        <w:r w:rsidRPr="007011C9">
          <w:rPr>
            <w:rStyle w:val="Hyperlink"/>
            <w:noProof/>
          </w:rPr>
          <w:t>9.2.7</w:t>
        </w:r>
        <w:r>
          <w:rPr>
            <w:rFonts w:asciiTheme="minorHAnsi" w:eastAsiaTheme="minorEastAsia" w:hAnsiTheme="minorHAnsi" w:cstheme="minorBidi"/>
            <w:b w:val="0"/>
            <w:noProof/>
            <w:sz w:val="22"/>
            <w:szCs w:val="22"/>
            <w:lang w:val="en-US" w:eastAsia="en-US"/>
          </w:rPr>
          <w:tab/>
        </w:r>
        <w:r w:rsidRPr="007011C9">
          <w:rPr>
            <w:rStyle w:val="Hyperlink"/>
            <w:noProof/>
          </w:rPr>
          <w:t>IsExtensible (O)</w:t>
        </w:r>
        <w:r>
          <w:rPr>
            <w:noProof/>
            <w:webHidden/>
          </w:rPr>
          <w:tab/>
        </w:r>
        <w:r>
          <w:rPr>
            <w:noProof/>
            <w:webHidden/>
          </w:rPr>
          <w:fldChar w:fldCharType="begin"/>
        </w:r>
        <w:r>
          <w:rPr>
            <w:noProof/>
            <w:webHidden/>
          </w:rPr>
          <w:instrText xml:space="preserve"> PAGEREF _Toc364934415 \h </w:instrText>
        </w:r>
        <w:r>
          <w:rPr>
            <w:noProof/>
            <w:webHidden/>
          </w:rPr>
        </w:r>
        <w:r>
          <w:rPr>
            <w:noProof/>
            <w:webHidden/>
          </w:rPr>
          <w:fldChar w:fldCharType="separate"/>
        </w:r>
        <w:r w:rsidR="008A4301">
          <w:rPr>
            <w:noProof/>
            <w:webHidden/>
          </w:rPr>
          <w:t>92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416" w:history="1">
        <w:r w:rsidRPr="007011C9">
          <w:rPr>
            <w:rStyle w:val="Hyperlink"/>
            <w:noProof/>
          </w:rPr>
          <w:t>9.3</w:t>
        </w:r>
        <w:r>
          <w:rPr>
            <w:rFonts w:asciiTheme="minorHAnsi" w:eastAsiaTheme="minorEastAsia" w:hAnsiTheme="minorHAnsi" w:cstheme="minorBidi"/>
            <w:b w:val="0"/>
            <w:noProof/>
            <w:sz w:val="22"/>
            <w:szCs w:val="22"/>
            <w:lang w:val="en-US" w:eastAsia="en-US"/>
          </w:rPr>
          <w:tab/>
        </w:r>
        <w:r w:rsidRPr="007011C9">
          <w:rPr>
            <w:rStyle w:val="Hyperlink"/>
            <w:noProof/>
          </w:rPr>
          <w:t>Operations on Objects</w:t>
        </w:r>
        <w:r>
          <w:rPr>
            <w:noProof/>
            <w:webHidden/>
          </w:rPr>
          <w:tab/>
        </w:r>
        <w:r>
          <w:rPr>
            <w:noProof/>
            <w:webHidden/>
          </w:rPr>
          <w:fldChar w:fldCharType="begin"/>
        </w:r>
        <w:r>
          <w:rPr>
            <w:noProof/>
            <w:webHidden/>
          </w:rPr>
          <w:instrText xml:space="preserve"> PAGEREF _Toc364934416 \h </w:instrText>
        </w:r>
        <w:r>
          <w:rPr>
            <w:noProof/>
            <w:webHidden/>
          </w:rPr>
        </w:r>
        <w:r>
          <w:rPr>
            <w:noProof/>
            <w:webHidden/>
          </w:rPr>
          <w:fldChar w:fldCharType="separate"/>
        </w:r>
        <w:r w:rsidR="008A4301">
          <w:rPr>
            <w:noProof/>
            <w:webHidden/>
          </w:rPr>
          <w:t>92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7" w:history="1">
        <w:r w:rsidRPr="007011C9">
          <w:rPr>
            <w:rStyle w:val="Hyperlink"/>
            <w:noProof/>
          </w:rPr>
          <w:t>9.3.1</w:t>
        </w:r>
        <w:r>
          <w:rPr>
            <w:rFonts w:asciiTheme="minorHAnsi" w:eastAsiaTheme="minorEastAsia" w:hAnsiTheme="minorHAnsi" w:cstheme="minorBidi"/>
            <w:b w:val="0"/>
            <w:noProof/>
            <w:sz w:val="22"/>
            <w:szCs w:val="22"/>
            <w:lang w:val="en-US" w:eastAsia="en-US"/>
          </w:rPr>
          <w:tab/>
        </w:r>
        <w:r w:rsidRPr="007011C9">
          <w:rPr>
            <w:rStyle w:val="Hyperlink"/>
            <w:noProof/>
          </w:rPr>
          <w:t>Get (O, P)</w:t>
        </w:r>
        <w:r>
          <w:rPr>
            <w:noProof/>
            <w:webHidden/>
          </w:rPr>
          <w:tab/>
        </w:r>
        <w:r>
          <w:rPr>
            <w:noProof/>
            <w:webHidden/>
          </w:rPr>
          <w:fldChar w:fldCharType="begin"/>
        </w:r>
        <w:r>
          <w:rPr>
            <w:noProof/>
            <w:webHidden/>
          </w:rPr>
          <w:instrText xml:space="preserve"> PAGEREF _Toc364934417 \h </w:instrText>
        </w:r>
        <w:r>
          <w:rPr>
            <w:noProof/>
            <w:webHidden/>
          </w:rPr>
        </w:r>
        <w:r>
          <w:rPr>
            <w:noProof/>
            <w:webHidden/>
          </w:rPr>
          <w:fldChar w:fldCharType="separate"/>
        </w:r>
        <w:r w:rsidR="008A4301">
          <w:rPr>
            <w:noProof/>
            <w:webHidden/>
          </w:rPr>
          <w:t>92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8" w:history="1">
        <w:r w:rsidRPr="007011C9">
          <w:rPr>
            <w:rStyle w:val="Hyperlink"/>
            <w:noProof/>
          </w:rPr>
          <w:t>9.3.2</w:t>
        </w:r>
        <w:r>
          <w:rPr>
            <w:rFonts w:asciiTheme="minorHAnsi" w:eastAsiaTheme="minorEastAsia" w:hAnsiTheme="minorHAnsi" w:cstheme="minorBidi"/>
            <w:b w:val="0"/>
            <w:noProof/>
            <w:sz w:val="22"/>
            <w:szCs w:val="22"/>
            <w:lang w:val="en-US" w:eastAsia="en-US"/>
          </w:rPr>
          <w:tab/>
        </w:r>
        <w:r w:rsidRPr="007011C9">
          <w:rPr>
            <w:rStyle w:val="Hyperlink"/>
            <w:noProof/>
          </w:rPr>
          <w:t>Put (O, P, V, Throw)</w:t>
        </w:r>
        <w:r>
          <w:rPr>
            <w:noProof/>
            <w:webHidden/>
          </w:rPr>
          <w:tab/>
        </w:r>
        <w:r>
          <w:rPr>
            <w:noProof/>
            <w:webHidden/>
          </w:rPr>
          <w:fldChar w:fldCharType="begin"/>
        </w:r>
        <w:r>
          <w:rPr>
            <w:noProof/>
            <w:webHidden/>
          </w:rPr>
          <w:instrText xml:space="preserve"> PAGEREF _Toc364934418 \h </w:instrText>
        </w:r>
        <w:r>
          <w:rPr>
            <w:noProof/>
            <w:webHidden/>
          </w:rPr>
        </w:r>
        <w:r>
          <w:rPr>
            <w:noProof/>
            <w:webHidden/>
          </w:rPr>
          <w:fldChar w:fldCharType="separate"/>
        </w:r>
        <w:r w:rsidR="008A4301">
          <w:rPr>
            <w:noProof/>
            <w:webHidden/>
          </w:rPr>
          <w:t>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9" w:history="1">
        <w:r w:rsidRPr="007011C9">
          <w:rPr>
            <w:rStyle w:val="Hyperlink"/>
            <w:noProof/>
          </w:rPr>
          <w:t>9.3.3</w:t>
        </w:r>
        <w:r>
          <w:rPr>
            <w:rFonts w:asciiTheme="minorHAnsi" w:eastAsiaTheme="minorEastAsia" w:hAnsiTheme="minorHAnsi" w:cstheme="minorBidi"/>
            <w:b w:val="0"/>
            <w:noProof/>
            <w:sz w:val="22"/>
            <w:szCs w:val="22"/>
            <w:lang w:val="en-US" w:eastAsia="en-US"/>
          </w:rPr>
          <w:tab/>
        </w:r>
        <w:r w:rsidRPr="007011C9">
          <w:rPr>
            <w:rStyle w:val="Hyperlink"/>
            <w:noProof/>
          </w:rPr>
          <w:t>CreateOwnDataProperty (O, P, V)</w:t>
        </w:r>
        <w:r>
          <w:rPr>
            <w:noProof/>
            <w:webHidden/>
          </w:rPr>
          <w:tab/>
        </w:r>
        <w:r>
          <w:rPr>
            <w:noProof/>
            <w:webHidden/>
          </w:rPr>
          <w:fldChar w:fldCharType="begin"/>
        </w:r>
        <w:r>
          <w:rPr>
            <w:noProof/>
            <w:webHidden/>
          </w:rPr>
          <w:instrText xml:space="preserve"> PAGEREF _Toc364934419 \h </w:instrText>
        </w:r>
        <w:r>
          <w:rPr>
            <w:noProof/>
            <w:webHidden/>
          </w:rPr>
        </w:r>
        <w:r>
          <w:rPr>
            <w:noProof/>
            <w:webHidden/>
          </w:rPr>
          <w:fldChar w:fldCharType="separate"/>
        </w:r>
        <w:r w:rsidR="008A4301">
          <w:rPr>
            <w:noProof/>
            <w:webHidden/>
          </w:rPr>
          <w:t>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0" w:history="1">
        <w:r w:rsidRPr="007011C9">
          <w:rPr>
            <w:rStyle w:val="Hyperlink"/>
            <w:noProof/>
          </w:rPr>
          <w:t>9.3.4</w:t>
        </w:r>
        <w:r>
          <w:rPr>
            <w:rFonts w:asciiTheme="minorHAnsi" w:eastAsiaTheme="minorEastAsia" w:hAnsiTheme="minorHAnsi" w:cstheme="minorBidi"/>
            <w:b w:val="0"/>
            <w:noProof/>
            <w:sz w:val="22"/>
            <w:szCs w:val="22"/>
            <w:lang w:val="en-US" w:eastAsia="en-US"/>
          </w:rPr>
          <w:tab/>
        </w:r>
        <w:r w:rsidRPr="007011C9">
          <w:rPr>
            <w:rStyle w:val="Hyperlink"/>
            <w:noProof/>
          </w:rPr>
          <w:t>DefinePropertyOrThrow (O, P, desc)</w:t>
        </w:r>
        <w:r>
          <w:rPr>
            <w:noProof/>
            <w:webHidden/>
          </w:rPr>
          <w:tab/>
        </w:r>
        <w:r>
          <w:rPr>
            <w:noProof/>
            <w:webHidden/>
          </w:rPr>
          <w:fldChar w:fldCharType="begin"/>
        </w:r>
        <w:r>
          <w:rPr>
            <w:noProof/>
            <w:webHidden/>
          </w:rPr>
          <w:instrText xml:space="preserve"> PAGEREF _Toc364934420 \h </w:instrText>
        </w:r>
        <w:r>
          <w:rPr>
            <w:noProof/>
            <w:webHidden/>
          </w:rPr>
        </w:r>
        <w:r>
          <w:rPr>
            <w:noProof/>
            <w:webHidden/>
          </w:rPr>
          <w:fldChar w:fldCharType="separate"/>
        </w:r>
        <w:r w:rsidR="008A4301">
          <w:rPr>
            <w:noProof/>
            <w:webHidden/>
          </w:rPr>
          <w:t>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1" w:history="1">
        <w:r w:rsidRPr="007011C9">
          <w:rPr>
            <w:rStyle w:val="Hyperlink"/>
            <w:noProof/>
          </w:rPr>
          <w:t>9.3.5</w:t>
        </w:r>
        <w:r>
          <w:rPr>
            <w:rFonts w:asciiTheme="minorHAnsi" w:eastAsiaTheme="minorEastAsia" w:hAnsiTheme="minorHAnsi" w:cstheme="minorBidi"/>
            <w:b w:val="0"/>
            <w:noProof/>
            <w:sz w:val="22"/>
            <w:szCs w:val="22"/>
            <w:lang w:val="en-US" w:eastAsia="en-US"/>
          </w:rPr>
          <w:tab/>
        </w:r>
        <w:r w:rsidRPr="007011C9">
          <w:rPr>
            <w:rStyle w:val="Hyperlink"/>
            <w:noProof/>
          </w:rPr>
          <w:t>DeletePropertyOrThrow (O, P)</w:t>
        </w:r>
        <w:r>
          <w:rPr>
            <w:noProof/>
            <w:webHidden/>
          </w:rPr>
          <w:tab/>
        </w:r>
        <w:r>
          <w:rPr>
            <w:noProof/>
            <w:webHidden/>
          </w:rPr>
          <w:fldChar w:fldCharType="begin"/>
        </w:r>
        <w:r>
          <w:rPr>
            <w:noProof/>
            <w:webHidden/>
          </w:rPr>
          <w:instrText xml:space="preserve"> PAGEREF _Toc364934421 \h </w:instrText>
        </w:r>
        <w:r>
          <w:rPr>
            <w:noProof/>
            <w:webHidden/>
          </w:rPr>
        </w:r>
        <w:r>
          <w:rPr>
            <w:noProof/>
            <w:webHidden/>
          </w:rPr>
          <w:fldChar w:fldCharType="separate"/>
        </w:r>
        <w:r w:rsidR="008A4301">
          <w:rPr>
            <w:noProof/>
            <w:webHidden/>
          </w:rPr>
          <w:t>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2" w:history="1">
        <w:r w:rsidRPr="007011C9">
          <w:rPr>
            <w:rStyle w:val="Hyperlink"/>
            <w:noProof/>
          </w:rPr>
          <w:t>9.3.6</w:t>
        </w:r>
        <w:r>
          <w:rPr>
            <w:rFonts w:asciiTheme="minorHAnsi" w:eastAsiaTheme="minorEastAsia" w:hAnsiTheme="minorHAnsi" w:cstheme="minorBidi"/>
            <w:b w:val="0"/>
            <w:noProof/>
            <w:sz w:val="22"/>
            <w:szCs w:val="22"/>
            <w:lang w:val="en-US" w:eastAsia="en-US"/>
          </w:rPr>
          <w:tab/>
        </w:r>
        <w:r w:rsidRPr="007011C9">
          <w:rPr>
            <w:rStyle w:val="Hyperlink"/>
            <w:noProof/>
          </w:rPr>
          <w:t>HasProperty (O, P)</w:t>
        </w:r>
        <w:r>
          <w:rPr>
            <w:noProof/>
            <w:webHidden/>
          </w:rPr>
          <w:tab/>
        </w:r>
        <w:r>
          <w:rPr>
            <w:noProof/>
            <w:webHidden/>
          </w:rPr>
          <w:fldChar w:fldCharType="begin"/>
        </w:r>
        <w:r>
          <w:rPr>
            <w:noProof/>
            <w:webHidden/>
          </w:rPr>
          <w:instrText xml:space="preserve"> PAGEREF _Toc364934422 \h </w:instrText>
        </w:r>
        <w:r>
          <w:rPr>
            <w:noProof/>
            <w:webHidden/>
          </w:rPr>
        </w:r>
        <w:r>
          <w:rPr>
            <w:noProof/>
            <w:webHidden/>
          </w:rPr>
          <w:fldChar w:fldCharType="separate"/>
        </w:r>
        <w:r w:rsidR="008A4301">
          <w:rPr>
            <w:noProof/>
            <w:webHidden/>
          </w:rPr>
          <w:t>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3" w:history="1">
        <w:r w:rsidRPr="007011C9">
          <w:rPr>
            <w:rStyle w:val="Hyperlink"/>
            <w:noProof/>
          </w:rPr>
          <w:t>9.3.7</w:t>
        </w:r>
        <w:r>
          <w:rPr>
            <w:rFonts w:asciiTheme="minorHAnsi" w:eastAsiaTheme="minorEastAsia" w:hAnsiTheme="minorHAnsi" w:cstheme="minorBidi"/>
            <w:b w:val="0"/>
            <w:noProof/>
            <w:sz w:val="22"/>
            <w:szCs w:val="22"/>
            <w:lang w:val="en-US" w:eastAsia="en-US"/>
          </w:rPr>
          <w:tab/>
        </w:r>
        <w:r w:rsidRPr="007011C9">
          <w:rPr>
            <w:rStyle w:val="Hyperlink"/>
            <w:noProof/>
          </w:rPr>
          <w:t>GetMethod (O, P)</w:t>
        </w:r>
        <w:r>
          <w:rPr>
            <w:noProof/>
            <w:webHidden/>
          </w:rPr>
          <w:tab/>
        </w:r>
        <w:r>
          <w:rPr>
            <w:noProof/>
            <w:webHidden/>
          </w:rPr>
          <w:fldChar w:fldCharType="begin"/>
        </w:r>
        <w:r>
          <w:rPr>
            <w:noProof/>
            <w:webHidden/>
          </w:rPr>
          <w:instrText xml:space="preserve"> PAGEREF _Toc364934423 \h </w:instrText>
        </w:r>
        <w:r>
          <w:rPr>
            <w:noProof/>
            <w:webHidden/>
          </w:rPr>
        </w:r>
        <w:r>
          <w:rPr>
            <w:noProof/>
            <w:webHidden/>
          </w:rPr>
          <w:fldChar w:fldCharType="separate"/>
        </w:r>
        <w:r w:rsidR="008A4301">
          <w:rPr>
            <w:noProof/>
            <w:webHidden/>
          </w:rPr>
          <w:t>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4" w:history="1">
        <w:r w:rsidRPr="007011C9">
          <w:rPr>
            <w:rStyle w:val="Hyperlink"/>
            <w:noProof/>
          </w:rPr>
          <w:t>9.3.8</w:t>
        </w:r>
        <w:r>
          <w:rPr>
            <w:rFonts w:asciiTheme="minorHAnsi" w:eastAsiaTheme="minorEastAsia" w:hAnsiTheme="minorHAnsi" w:cstheme="minorBidi"/>
            <w:b w:val="0"/>
            <w:noProof/>
            <w:sz w:val="22"/>
            <w:szCs w:val="22"/>
            <w:lang w:val="en-US" w:eastAsia="en-US"/>
          </w:rPr>
          <w:tab/>
        </w:r>
        <w:r w:rsidRPr="007011C9">
          <w:rPr>
            <w:rStyle w:val="Hyperlink"/>
            <w:noProof/>
          </w:rPr>
          <w:t>Invoke(O,P, [args])</w:t>
        </w:r>
        <w:r>
          <w:rPr>
            <w:noProof/>
            <w:webHidden/>
          </w:rPr>
          <w:tab/>
        </w:r>
        <w:r>
          <w:rPr>
            <w:noProof/>
            <w:webHidden/>
          </w:rPr>
          <w:fldChar w:fldCharType="begin"/>
        </w:r>
        <w:r>
          <w:rPr>
            <w:noProof/>
            <w:webHidden/>
          </w:rPr>
          <w:instrText xml:space="preserve"> PAGEREF _Toc364934424 \h </w:instrText>
        </w:r>
        <w:r>
          <w:rPr>
            <w:noProof/>
            <w:webHidden/>
          </w:rPr>
        </w:r>
        <w:r>
          <w:rPr>
            <w:noProof/>
            <w:webHidden/>
          </w:rPr>
          <w:fldChar w:fldCharType="separate"/>
        </w:r>
        <w:r w:rsidR="008A4301">
          <w:rPr>
            <w:noProof/>
            <w:webHidden/>
          </w:rPr>
          <w:t>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5" w:history="1">
        <w:r w:rsidRPr="007011C9">
          <w:rPr>
            <w:rStyle w:val="Hyperlink"/>
            <w:noProof/>
          </w:rPr>
          <w:t>9.3.9</w:t>
        </w:r>
        <w:r>
          <w:rPr>
            <w:rFonts w:asciiTheme="minorHAnsi" w:eastAsiaTheme="minorEastAsia" w:hAnsiTheme="minorHAnsi" w:cstheme="minorBidi"/>
            <w:b w:val="0"/>
            <w:noProof/>
            <w:sz w:val="22"/>
            <w:szCs w:val="22"/>
            <w:lang w:val="en-US" w:eastAsia="en-US"/>
          </w:rPr>
          <w:tab/>
        </w:r>
        <w:r w:rsidRPr="007011C9">
          <w:rPr>
            <w:rStyle w:val="Hyperlink"/>
            <w:noProof/>
          </w:rPr>
          <w:t>SetIntegrityLevel (O, level)</w:t>
        </w:r>
        <w:r>
          <w:rPr>
            <w:noProof/>
            <w:webHidden/>
          </w:rPr>
          <w:tab/>
        </w:r>
        <w:r>
          <w:rPr>
            <w:noProof/>
            <w:webHidden/>
          </w:rPr>
          <w:fldChar w:fldCharType="begin"/>
        </w:r>
        <w:r>
          <w:rPr>
            <w:noProof/>
            <w:webHidden/>
          </w:rPr>
          <w:instrText xml:space="preserve"> PAGEREF _Toc364934425 \h </w:instrText>
        </w:r>
        <w:r>
          <w:rPr>
            <w:noProof/>
            <w:webHidden/>
          </w:rPr>
        </w:r>
        <w:r>
          <w:rPr>
            <w:noProof/>
            <w:webHidden/>
          </w:rPr>
          <w:fldChar w:fldCharType="separate"/>
        </w:r>
        <w:r w:rsidR="008A4301">
          <w:rPr>
            <w:noProof/>
            <w:webHidden/>
          </w:rPr>
          <w:t>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6" w:history="1">
        <w:r w:rsidRPr="007011C9">
          <w:rPr>
            <w:rStyle w:val="Hyperlink"/>
            <w:noProof/>
          </w:rPr>
          <w:t>9.3.10</w:t>
        </w:r>
        <w:r>
          <w:rPr>
            <w:rFonts w:asciiTheme="minorHAnsi" w:eastAsiaTheme="minorEastAsia" w:hAnsiTheme="minorHAnsi" w:cstheme="minorBidi"/>
            <w:b w:val="0"/>
            <w:noProof/>
            <w:sz w:val="22"/>
            <w:szCs w:val="22"/>
            <w:lang w:val="en-US" w:eastAsia="en-US"/>
          </w:rPr>
          <w:tab/>
        </w:r>
        <w:r w:rsidRPr="007011C9">
          <w:rPr>
            <w:rStyle w:val="Hyperlink"/>
            <w:noProof/>
          </w:rPr>
          <w:t>TestIntegrityLevel (O, level)</w:t>
        </w:r>
        <w:r>
          <w:rPr>
            <w:noProof/>
            <w:webHidden/>
          </w:rPr>
          <w:tab/>
        </w:r>
        <w:r>
          <w:rPr>
            <w:noProof/>
            <w:webHidden/>
          </w:rPr>
          <w:fldChar w:fldCharType="begin"/>
        </w:r>
        <w:r>
          <w:rPr>
            <w:noProof/>
            <w:webHidden/>
          </w:rPr>
          <w:instrText xml:space="preserve"> PAGEREF _Toc364934426 \h </w:instrText>
        </w:r>
        <w:r>
          <w:rPr>
            <w:noProof/>
            <w:webHidden/>
          </w:rPr>
        </w:r>
        <w:r>
          <w:rPr>
            <w:noProof/>
            <w:webHidden/>
          </w:rPr>
          <w:fldChar w:fldCharType="separate"/>
        </w:r>
        <w:r w:rsidR="008A4301">
          <w:rPr>
            <w:noProof/>
            <w:webHidden/>
          </w:rPr>
          <w:t>95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7" w:history="1">
        <w:r w:rsidRPr="007011C9">
          <w:rPr>
            <w:rStyle w:val="Hyperlink"/>
            <w:noProof/>
          </w:rPr>
          <w:t>9.3.11</w:t>
        </w:r>
        <w:r>
          <w:rPr>
            <w:rFonts w:asciiTheme="minorHAnsi" w:eastAsiaTheme="minorEastAsia" w:hAnsiTheme="minorHAnsi" w:cstheme="minorBidi"/>
            <w:b w:val="0"/>
            <w:noProof/>
            <w:sz w:val="22"/>
            <w:szCs w:val="22"/>
            <w:lang w:val="en-US" w:eastAsia="en-US"/>
          </w:rPr>
          <w:tab/>
        </w:r>
        <w:r w:rsidRPr="007011C9">
          <w:rPr>
            <w:rStyle w:val="Hyperlink"/>
            <w:noProof/>
          </w:rPr>
          <w:t>CreateArrayFromList (elements)</w:t>
        </w:r>
        <w:r>
          <w:rPr>
            <w:noProof/>
            <w:webHidden/>
          </w:rPr>
          <w:tab/>
        </w:r>
        <w:r>
          <w:rPr>
            <w:noProof/>
            <w:webHidden/>
          </w:rPr>
          <w:fldChar w:fldCharType="begin"/>
        </w:r>
        <w:r>
          <w:rPr>
            <w:noProof/>
            <w:webHidden/>
          </w:rPr>
          <w:instrText xml:space="preserve"> PAGEREF _Toc364934427 \h </w:instrText>
        </w:r>
        <w:r>
          <w:rPr>
            <w:noProof/>
            <w:webHidden/>
          </w:rPr>
        </w:r>
        <w:r>
          <w:rPr>
            <w:noProof/>
            <w:webHidden/>
          </w:rPr>
          <w:fldChar w:fldCharType="separate"/>
        </w:r>
        <w:r w:rsidR="008A4301">
          <w:rPr>
            <w:noProof/>
            <w:webHidden/>
          </w:rPr>
          <w:t>95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8" w:history="1">
        <w:r w:rsidRPr="007011C9">
          <w:rPr>
            <w:rStyle w:val="Hyperlink"/>
            <w:noProof/>
          </w:rPr>
          <w:t>9.3.12</w:t>
        </w:r>
        <w:r>
          <w:rPr>
            <w:rFonts w:asciiTheme="minorHAnsi" w:eastAsiaTheme="minorEastAsia" w:hAnsiTheme="minorHAnsi" w:cstheme="minorBidi"/>
            <w:b w:val="0"/>
            <w:noProof/>
            <w:sz w:val="22"/>
            <w:szCs w:val="22"/>
            <w:lang w:val="en-US" w:eastAsia="en-US"/>
          </w:rPr>
          <w:tab/>
        </w:r>
        <w:r w:rsidRPr="007011C9">
          <w:rPr>
            <w:rStyle w:val="Hyperlink"/>
            <w:noProof/>
          </w:rPr>
          <w:t>CreateListFromArrayLike (obj)</w:t>
        </w:r>
        <w:r>
          <w:rPr>
            <w:noProof/>
            <w:webHidden/>
          </w:rPr>
          <w:tab/>
        </w:r>
        <w:r>
          <w:rPr>
            <w:noProof/>
            <w:webHidden/>
          </w:rPr>
          <w:fldChar w:fldCharType="begin"/>
        </w:r>
        <w:r>
          <w:rPr>
            <w:noProof/>
            <w:webHidden/>
          </w:rPr>
          <w:instrText xml:space="preserve"> PAGEREF _Toc364934428 \h </w:instrText>
        </w:r>
        <w:r>
          <w:rPr>
            <w:noProof/>
            <w:webHidden/>
          </w:rPr>
        </w:r>
        <w:r>
          <w:rPr>
            <w:noProof/>
            <w:webHidden/>
          </w:rPr>
          <w:fldChar w:fldCharType="separate"/>
        </w:r>
        <w:r w:rsidR="008A4301">
          <w:rPr>
            <w:noProof/>
            <w:webHidden/>
          </w:rPr>
          <w:t>96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9" w:history="1">
        <w:r w:rsidRPr="007011C9">
          <w:rPr>
            <w:rStyle w:val="Hyperlink"/>
            <w:noProof/>
          </w:rPr>
          <w:t>9.3.13</w:t>
        </w:r>
        <w:r>
          <w:rPr>
            <w:rFonts w:asciiTheme="minorHAnsi" w:eastAsiaTheme="minorEastAsia" w:hAnsiTheme="minorHAnsi" w:cstheme="minorBidi"/>
            <w:b w:val="0"/>
            <w:noProof/>
            <w:sz w:val="22"/>
            <w:szCs w:val="22"/>
            <w:lang w:val="en-US" w:eastAsia="en-US"/>
          </w:rPr>
          <w:tab/>
        </w:r>
        <w:r w:rsidRPr="007011C9">
          <w:rPr>
            <w:rStyle w:val="Hyperlink"/>
            <w:noProof/>
          </w:rPr>
          <w:t>OrdinaryHasInstance (C, O)</w:t>
        </w:r>
        <w:r>
          <w:rPr>
            <w:noProof/>
            <w:webHidden/>
          </w:rPr>
          <w:tab/>
        </w:r>
        <w:r>
          <w:rPr>
            <w:noProof/>
            <w:webHidden/>
          </w:rPr>
          <w:fldChar w:fldCharType="begin"/>
        </w:r>
        <w:r>
          <w:rPr>
            <w:noProof/>
            <w:webHidden/>
          </w:rPr>
          <w:instrText xml:space="preserve"> PAGEREF _Toc364934429 \h </w:instrText>
        </w:r>
        <w:r>
          <w:rPr>
            <w:noProof/>
            <w:webHidden/>
          </w:rPr>
        </w:r>
        <w:r>
          <w:rPr>
            <w:noProof/>
            <w:webHidden/>
          </w:rPr>
          <w:fldChar w:fldCharType="separate"/>
        </w:r>
        <w:r w:rsidR="008A4301">
          <w:rPr>
            <w:noProof/>
            <w:webHidden/>
          </w:rPr>
          <w:t>96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30" w:history="1">
        <w:r w:rsidRPr="007011C9">
          <w:rPr>
            <w:rStyle w:val="Hyperlink"/>
            <w:noProof/>
          </w:rPr>
          <w:t>9.3.14</w:t>
        </w:r>
        <w:r>
          <w:rPr>
            <w:rFonts w:asciiTheme="minorHAnsi" w:eastAsiaTheme="minorEastAsia" w:hAnsiTheme="minorHAnsi" w:cstheme="minorBidi"/>
            <w:b w:val="0"/>
            <w:noProof/>
            <w:sz w:val="22"/>
            <w:szCs w:val="22"/>
            <w:lang w:val="en-US" w:eastAsia="en-US"/>
          </w:rPr>
          <w:tab/>
        </w:r>
        <w:r w:rsidRPr="007011C9">
          <w:rPr>
            <w:rStyle w:val="Hyperlink"/>
            <w:noProof/>
          </w:rPr>
          <w:t>GetPrototypeFromConstructor ( constructor, intrinsicDefaultProto )</w:t>
        </w:r>
        <w:r>
          <w:rPr>
            <w:noProof/>
            <w:webHidden/>
          </w:rPr>
          <w:tab/>
        </w:r>
        <w:r>
          <w:rPr>
            <w:noProof/>
            <w:webHidden/>
          </w:rPr>
          <w:fldChar w:fldCharType="begin"/>
        </w:r>
        <w:r>
          <w:rPr>
            <w:noProof/>
            <w:webHidden/>
          </w:rPr>
          <w:instrText xml:space="preserve"> PAGEREF _Toc364934430 \h </w:instrText>
        </w:r>
        <w:r>
          <w:rPr>
            <w:noProof/>
            <w:webHidden/>
          </w:rPr>
        </w:r>
        <w:r>
          <w:rPr>
            <w:noProof/>
            <w:webHidden/>
          </w:rPr>
          <w:fldChar w:fldCharType="separate"/>
        </w:r>
        <w:r w:rsidR="008A4301">
          <w:rPr>
            <w:noProof/>
            <w:webHidden/>
          </w:rPr>
          <w:t>96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31" w:history="1">
        <w:r w:rsidRPr="007011C9">
          <w:rPr>
            <w:rStyle w:val="Hyperlink"/>
            <w:noProof/>
          </w:rPr>
          <w:t>9.3.15</w:t>
        </w:r>
        <w:r>
          <w:rPr>
            <w:rFonts w:asciiTheme="minorHAnsi" w:eastAsiaTheme="minorEastAsia" w:hAnsiTheme="minorHAnsi" w:cstheme="minorBidi"/>
            <w:b w:val="0"/>
            <w:noProof/>
            <w:sz w:val="22"/>
            <w:szCs w:val="22"/>
            <w:lang w:val="en-US" w:eastAsia="en-US"/>
          </w:rPr>
          <w:tab/>
        </w:r>
        <w:r w:rsidRPr="007011C9">
          <w:rPr>
            <w:rStyle w:val="Hyperlink"/>
            <w:noProof/>
          </w:rPr>
          <w:t>OrdinaryCreateFromConstructor ( constructor, intrinsicDefaultProto, internalDataList )</w:t>
        </w:r>
        <w:r>
          <w:rPr>
            <w:noProof/>
            <w:webHidden/>
          </w:rPr>
          <w:tab/>
        </w:r>
        <w:r>
          <w:rPr>
            <w:noProof/>
            <w:webHidden/>
          </w:rPr>
          <w:fldChar w:fldCharType="begin"/>
        </w:r>
        <w:r>
          <w:rPr>
            <w:noProof/>
            <w:webHidden/>
          </w:rPr>
          <w:instrText xml:space="preserve"> PAGEREF _Toc364934431 \h </w:instrText>
        </w:r>
        <w:r>
          <w:rPr>
            <w:noProof/>
            <w:webHidden/>
          </w:rPr>
        </w:r>
        <w:r>
          <w:rPr>
            <w:noProof/>
            <w:webHidden/>
          </w:rPr>
          <w:fldChar w:fldCharType="separate"/>
        </w:r>
        <w:r w:rsidR="008A4301">
          <w:rPr>
            <w:noProof/>
            <w:webHidden/>
          </w:rPr>
          <w:t>97</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4432" w:history="1">
        <w:r w:rsidRPr="007011C9">
          <w:rPr>
            <w:rStyle w:val="Hyperlink"/>
            <w:noProof/>
          </w:rPr>
          <w:t>10</w:t>
        </w:r>
        <w:r>
          <w:rPr>
            <w:rFonts w:asciiTheme="minorHAnsi" w:eastAsiaTheme="minorEastAsia" w:hAnsiTheme="minorHAnsi" w:cstheme="minorBidi"/>
            <w:b w:val="0"/>
            <w:noProof/>
            <w:sz w:val="22"/>
            <w:szCs w:val="22"/>
            <w:lang w:val="en-US" w:eastAsia="en-US"/>
          </w:rPr>
          <w:tab/>
        </w:r>
        <w:r w:rsidRPr="007011C9">
          <w:rPr>
            <w:rStyle w:val="Hyperlink"/>
            <w:noProof/>
          </w:rPr>
          <w:t>Executable Code and Execution Contexts</w:t>
        </w:r>
        <w:r>
          <w:rPr>
            <w:noProof/>
            <w:webHidden/>
          </w:rPr>
          <w:tab/>
        </w:r>
        <w:r>
          <w:rPr>
            <w:noProof/>
            <w:webHidden/>
          </w:rPr>
          <w:fldChar w:fldCharType="begin"/>
        </w:r>
        <w:r>
          <w:rPr>
            <w:noProof/>
            <w:webHidden/>
          </w:rPr>
          <w:instrText xml:space="preserve"> PAGEREF _Toc364934432 \h </w:instrText>
        </w:r>
        <w:r>
          <w:rPr>
            <w:noProof/>
            <w:webHidden/>
          </w:rPr>
        </w:r>
        <w:r>
          <w:rPr>
            <w:noProof/>
            <w:webHidden/>
          </w:rPr>
          <w:fldChar w:fldCharType="separate"/>
        </w:r>
        <w:r w:rsidR="008A4301">
          <w:rPr>
            <w:noProof/>
            <w:webHidden/>
          </w:rPr>
          <w:t>97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433" w:history="1">
        <w:r w:rsidRPr="007011C9">
          <w:rPr>
            <w:rStyle w:val="Hyperlink"/>
            <w:noProof/>
          </w:rPr>
          <w:t>10.1</w:t>
        </w:r>
        <w:r>
          <w:rPr>
            <w:rFonts w:asciiTheme="minorHAnsi" w:eastAsiaTheme="minorEastAsia" w:hAnsiTheme="minorHAnsi" w:cstheme="minorBidi"/>
            <w:b w:val="0"/>
            <w:noProof/>
            <w:sz w:val="22"/>
            <w:szCs w:val="22"/>
            <w:lang w:val="en-US" w:eastAsia="en-US"/>
          </w:rPr>
          <w:tab/>
        </w:r>
        <w:r w:rsidRPr="007011C9">
          <w:rPr>
            <w:rStyle w:val="Hyperlink"/>
            <w:noProof/>
          </w:rPr>
          <w:t>Types of Executable Code</w:t>
        </w:r>
        <w:r>
          <w:rPr>
            <w:noProof/>
            <w:webHidden/>
          </w:rPr>
          <w:tab/>
        </w:r>
        <w:r>
          <w:rPr>
            <w:noProof/>
            <w:webHidden/>
          </w:rPr>
          <w:fldChar w:fldCharType="begin"/>
        </w:r>
        <w:r>
          <w:rPr>
            <w:noProof/>
            <w:webHidden/>
          </w:rPr>
          <w:instrText xml:space="preserve"> PAGEREF _Toc364934433 \h </w:instrText>
        </w:r>
        <w:r>
          <w:rPr>
            <w:noProof/>
            <w:webHidden/>
          </w:rPr>
        </w:r>
        <w:r>
          <w:rPr>
            <w:noProof/>
            <w:webHidden/>
          </w:rPr>
          <w:fldChar w:fldCharType="separate"/>
        </w:r>
        <w:r w:rsidR="008A4301">
          <w:rPr>
            <w:noProof/>
            <w:webHidden/>
          </w:rPr>
          <w:t>97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34" w:history="1">
        <w:r w:rsidRPr="007011C9">
          <w:rPr>
            <w:rStyle w:val="Hyperlink"/>
            <w:noProof/>
          </w:rPr>
          <w:t>10.1.1</w:t>
        </w:r>
        <w:r>
          <w:rPr>
            <w:rFonts w:asciiTheme="minorHAnsi" w:eastAsiaTheme="minorEastAsia" w:hAnsiTheme="minorHAnsi" w:cstheme="minorBidi"/>
            <w:b w:val="0"/>
            <w:noProof/>
            <w:sz w:val="22"/>
            <w:szCs w:val="22"/>
            <w:lang w:val="en-US" w:eastAsia="en-US"/>
          </w:rPr>
          <w:tab/>
        </w:r>
        <w:r w:rsidRPr="007011C9">
          <w:rPr>
            <w:rStyle w:val="Hyperlink"/>
            <w:noProof/>
          </w:rPr>
          <w:t>Strict Mode Code</w:t>
        </w:r>
        <w:r>
          <w:rPr>
            <w:noProof/>
            <w:webHidden/>
          </w:rPr>
          <w:tab/>
        </w:r>
        <w:r>
          <w:rPr>
            <w:noProof/>
            <w:webHidden/>
          </w:rPr>
          <w:fldChar w:fldCharType="begin"/>
        </w:r>
        <w:r>
          <w:rPr>
            <w:noProof/>
            <w:webHidden/>
          </w:rPr>
          <w:instrText xml:space="preserve"> PAGEREF _Toc364934434 \h </w:instrText>
        </w:r>
        <w:r>
          <w:rPr>
            <w:noProof/>
            <w:webHidden/>
          </w:rPr>
        </w:r>
        <w:r>
          <w:rPr>
            <w:noProof/>
            <w:webHidden/>
          </w:rPr>
          <w:fldChar w:fldCharType="separate"/>
        </w:r>
        <w:r w:rsidR="008A4301">
          <w:rPr>
            <w:noProof/>
            <w:webHidden/>
          </w:rPr>
          <w:t>97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35" w:history="1">
        <w:r w:rsidRPr="007011C9">
          <w:rPr>
            <w:rStyle w:val="Hyperlink"/>
            <w:noProof/>
          </w:rPr>
          <w:t>10.1.2</w:t>
        </w:r>
        <w:r>
          <w:rPr>
            <w:rFonts w:asciiTheme="minorHAnsi" w:eastAsiaTheme="minorEastAsia" w:hAnsiTheme="minorHAnsi" w:cstheme="minorBidi"/>
            <w:b w:val="0"/>
            <w:noProof/>
            <w:sz w:val="22"/>
            <w:szCs w:val="22"/>
            <w:lang w:val="en-US" w:eastAsia="en-US"/>
          </w:rPr>
          <w:tab/>
        </w:r>
        <w:r w:rsidRPr="007011C9">
          <w:rPr>
            <w:rStyle w:val="Hyperlink"/>
            <w:noProof/>
          </w:rPr>
          <w:t>Non-ECMAScript Functions</w:t>
        </w:r>
        <w:r>
          <w:rPr>
            <w:noProof/>
            <w:webHidden/>
          </w:rPr>
          <w:tab/>
        </w:r>
        <w:r>
          <w:rPr>
            <w:noProof/>
            <w:webHidden/>
          </w:rPr>
          <w:fldChar w:fldCharType="begin"/>
        </w:r>
        <w:r>
          <w:rPr>
            <w:noProof/>
            <w:webHidden/>
          </w:rPr>
          <w:instrText xml:space="preserve"> PAGEREF _Toc364934435 \h </w:instrText>
        </w:r>
        <w:r>
          <w:rPr>
            <w:noProof/>
            <w:webHidden/>
          </w:rPr>
        </w:r>
        <w:r>
          <w:rPr>
            <w:noProof/>
            <w:webHidden/>
          </w:rPr>
          <w:fldChar w:fldCharType="separate"/>
        </w:r>
        <w:r w:rsidR="008A4301">
          <w:rPr>
            <w:noProof/>
            <w:webHidden/>
          </w:rPr>
          <w:t>98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436" w:history="1">
        <w:r w:rsidRPr="007011C9">
          <w:rPr>
            <w:rStyle w:val="Hyperlink"/>
            <w:noProof/>
          </w:rPr>
          <w:t>10.2</w:t>
        </w:r>
        <w:r>
          <w:rPr>
            <w:rFonts w:asciiTheme="minorHAnsi" w:eastAsiaTheme="minorEastAsia" w:hAnsiTheme="minorHAnsi" w:cstheme="minorBidi"/>
            <w:b w:val="0"/>
            <w:noProof/>
            <w:sz w:val="22"/>
            <w:szCs w:val="22"/>
            <w:lang w:val="en-US" w:eastAsia="en-US"/>
          </w:rPr>
          <w:tab/>
        </w:r>
        <w:r w:rsidRPr="007011C9">
          <w:rPr>
            <w:rStyle w:val="Hyperlink"/>
            <w:noProof/>
          </w:rPr>
          <w:t>Lexical Environments</w:t>
        </w:r>
        <w:r>
          <w:rPr>
            <w:noProof/>
            <w:webHidden/>
          </w:rPr>
          <w:tab/>
        </w:r>
        <w:r>
          <w:rPr>
            <w:noProof/>
            <w:webHidden/>
          </w:rPr>
          <w:fldChar w:fldCharType="begin"/>
        </w:r>
        <w:r>
          <w:rPr>
            <w:noProof/>
            <w:webHidden/>
          </w:rPr>
          <w:instrText xml:space="preserve"> PAGEREF _Toc364934436 \h </w:instrText>
        </w:r>
        <w:r>
          <w:rPr>
            <w:noProof/>
            <w:webHidden/>
          </w:rPr>
        </w:r>
        <w:r>
          <w:rPr>
            <w:noProof/>
            <w:webHidden/>
          </w:rPr>
          <w:fldChar w:fldCharType="separate"/>
        </w:r>
        <w:r w:rsidR="008A4301">
          <w:rPr>
            <w:noProof/>
            <w:webHidden/>
          </w:rPr>
          <w:t>98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37" w:history="1">
        <w:r w:rsidRPr="007011C9">
          <w:rPr>
            <w:rStyle w:val="Hyperlink"/>
            <w:noProof/>
          </w:rPr>
          <w:t>10.2.1</w:t>
        </w:r>
        <w:r>
          <w:rPr>
            <w:rFonts w:asciiTheme="minorHAnsi" w:eastAsiaTheme="minorEastAsia" w:hAnsiTheme="minorHAnsi" w:cstheme="minorBidi"/>
            <w:b w:val="0"/>
            <w:noProof/>
            <w:sz w:val="22"/>
            <w:szCs w:val="22"/>
            <w:lang w:val="en-US" w:eastAsia="en-US"/>
          </w:rPr>
          <w:tab/>
        </w:r>
        <w:r w:rsidRPr="007011C9">
          <w:rPr>
            <w:rStyle w:val="Hyperlink"/>
            <w:noProof/>
          </w:rPr>
          <w:t>Environment Records</w:t>
        </w:r>
        <w:r>
          <w:rPr>
            <w:noProof/>
            <w:webHidden/>
          </w:rPr>
          <w:tab/>
        </w:r>
        <w:r>
          <w:rPr>
            <w:noProof/>
            <w:webHidden/>
          </w:rPr>
          <w:fldChar w:fldCharType="begin"/>
        </w:r>
        <w:r>
          <w:rPr>
            <w:noProof/>
            <w:webHidden/>
          </w:rPr>
          <w:instrText xml:space="preserve"> PAGEREF _Toc364934437 \h </w:instrText>
        </w:r>
        <w:r>
          <w:rPr>
            <w:noProof/>
            <w:webHidden/>
          </w:rPr>
        </w:r>
        <w:r>
          <w:rPr>
            <w:noProof/>
            <w:webHidden/>
          </w:rPr>
          <w:fldChar w:fldCharType="separate"/>
        </w:r>
        <w:r w:rsidR="008A4301">
          <w:rPr>
            <w:noProof/>
            <w:webHidden/>
          </w:rPr>
          <w:t>99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39" w:history="1">
        <w:r w:rsidRPr="007011C9">
          <w:rPr>
            <w:rStyle w:val="Hyperlink"/>
            <w:noProof/>
          </w:rPr>
          <w:t>10.2.2</w:t>
        </w:r>
        <w:r>
          <w:rPr>
            <w:rFonts w:asciiTheme="minorHAnsi" w:eastAsiaTheme="minorEastAsia" w:hAnsiTheme="minorHAnsi" w:cstheme="minorBidi"/>
            <w:b w:val="0"/>
            <w:noProof/>
            <w:sz w:val="22"/>
            <w:szCs w:val="22"/>
            <w:lang w:val="en-US" w:eastAsia="en-US"/>
          </w:rPr>
          <w:tab/>
        </w:r>
        <w:r w:rsidRPr="007011C9">
          <w:rPr>
            <w:rStyle w:val="Hyperlink"/>
            <w:noProof/>
          </w:rPr>
          <w:t>Lexical Environment Operations</w:t>
        </w:r>
        <w:r>
          <w:rPr>
            <w:noProof/>
            <w:webHidden/>
          </w:rPr>
          <w:tab/>
        </w:r>
        <w:r>
          <w:rPr>
            <w:noProof/>
            <w:webHidden/>
          </w:rPr>
          <w:fldChar w:fldCharType="begin"/>
        </w:r>
        <w:r>
          <w:rPr>
            <w:noProof/>
            <w:webHidden/>
          </w:rPr>
          <w:instrText xml:space="preserve"> PAGEREF _Toc364934439 \h </w:instrText>
        </w:r>
        <w:r>
          <w:rPr>
            <w:noProof/>
            <w:webHidden/>
          </w:rPr>
        </w:r>
        <w:r>
          <w:rPr>
            <w:noProof/>
            <w:webHidden/>
          </w:rPr>
          <w:fldChar w:fldCharType="separate"/>
        </w:r>
        <w:r w:rsidR="008A4301">
          <w:rPr>
            <w:noProof/>
            <w:webHidden/>
          </w:rPr>
          <w:t>109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440" w:history="1">
        <w:r w:rsidRPr="007011C9">
          <w:rPr>
            <w:rStyle w:val="Hyperlink"/>
            <w:noProof/>
          </w:rPr>
          <w:t>10.3</w:t>
        </w:r>
        <w:r>
          <w:rPr>
            <w:rFonts w:asciiTheme="minorHAnsi" w:eastAsiaTheme="minorEastAsia" w:hAnsiTheme="minorHAnsi" w:cstheme="minorBidi"/>
            <w:b w:val="0"/>
            <w:noProof/>
            <w:sz w:val="22"/>
            <w:szCs w:val="22"/>
            <w:lang w:val="en-US" w:eastAsia="en-US"/>
          </w:rPr>
          <w:tab/>
        </w:r>
        <w:r w:rsidRPr="007011C9">
          <w:rPr>
            <w:rStyle w:val="Hyperlink"/>
            <w:noProof/>
          </w:rPr>
          <w:t>Code Realms</w:t>
        </w:r>
        <w:r>
          <w:rPr>
            <w:noProof/>
            <w:webHidden/>
          </w:rPr>
          <w:tab/>
        </w:r>
        <w:r>
          <w:rPr>
            <w:noProof/>
            <w:webHidden/>
          </w:rPr>
          <w:fldChar w:fldCharType="begin"/>
        </w:r>
        <w:r>
          <w:rPr>
            <w:noProof/>
            <w:webHidden/>
          </w:rPr>
          <w:instrText xml:space="preserve"> PAGEREF _Toc364934440 \h </w:instrText>
        </w:r>
        <w:r>
          <w:rPr>
            <w:noProof/>
            <w:webHidden/>
          </w:rPr>
        </w:r>
        <w:r>
          <w:rPr>
            <w:noProof/>
            <w:webHidden/>
          </w:rPr>
          <w:fldChar w:fldCharType="separate"/>
        </w:r>
        <w:r w:rsidR="008A4301">
          <w:rPr>
            <w:noProof/>
            <w:webHidden/>
          </w:rPr>
          <w:t>110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492" w:history="1">
        <w:r w:rsidRPr="007011C9">
          <w:rPr>
            <w:rStyle w:val="Hyperlink"/>
            <w:noProof/>
          </w:rPr>
          <w:t>10.4</w:t>
        </w:r>
        <w:r>
          <w:rPr>
            <w:rFonts w:asciiTheme="minorHAnsi" w:eastAsiaTheme="minorEastAsia" w:hAnsiTheme="minorHAnsi" w:cstheme="minorBidi"/>
            <w:b w:val="0"/>
            <w:noProof/>
            <w:sz w:val="22"/>
            <w:szCs w:val="22"/>
            <w:lang w:val="en-US" w:eastAsia="en-US"/>
          </w:rPr>
          <w:tab/>
        </w:r>
        <w:r w:rsidRPr="007011C9">
          <w:rPr>
            <w:rStyle w:val="Hyperlink"/>
            <w:noProof/>
          </w:rPr>
          <w:t>Execution Contexts</w:t>
        </w:r>
        <w:r>
          <w:rPr>
            <w:noProof/>
            <w:webHidden/>
          </w:rPr>
          <w:tab/>
        </w:r>
        <w:r>
          <w:rPr>
            <w:noProof/>
            <w:webHidden/>
          </w:rPr>
          <w:fldChar w:fldCharType="begin"/>
        </w:r>
        <w:r>
          <w:rPr>
            <w:noProof/>
            <w:webHidden/>
          </w:rPr>
          <w:instrText xml:space="preserve"> PAGEREF _Toc364934492 \h </w:instrText>
        </w:r>
        <w:r>
          <w:rPr>
            <w:noProof/>
            <w:webHidden/>
          </w:rPr>
        </w:r>
        <w:r>
          <w:rPr>
            <w:noProof/>
            <w:webHidden/>
          </w:rPr>
          <w:fldChar w:fldCharType="separate"/>
        </w:r>
        <w:r w:rsidR="008A4301">
          <w:rPr>
            <w:noProof/>
            <w:webHidden/>
          </w:rPr>
          <w:t>111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93" w:history="1">
        <w:r w:rsidRPr="007011C9">
          <w:rPr>
            <w:rStyle w:val="Hyperlink"/>
            <w:noProof/>
          </w:rPr>
          <w:t>10.4.1</w:t>
        </w:r>
        <w:r>
          <w:rPr>
            <w:rFonts w:asciiTheme="minorHAnsi" w:eastAsiaTheme="minorEastAsia" w:hAnsiTheme="minorHAnsi" w:cstheme="minorBidi"/>
            <w:b w:val="0"/>
            <w:noProof/>
            <w:sz w:val="22"/>
            <w:szCs w:val="22"/>
            <w:lang w:val="en-US" w:eastAsia="en-US"/>
          </w:rPr>
          <w:tab/>
        </w:r>
        <w:r w:rsidRPr="007011C9">
          <w:rPr>
            <w:rStyle w:val="Hyperlink"/>
            <w:noProof/>
          </w:rPr>
          <w:t>Identifier Resolution</w:t>
        </w:r>
        <w:r>
          <w:rPr>
            <w:noProof/>
            <w:webHidden/>
          </w:rPr>
          <w:tab/>
        </w:r>
        <w:r>
          <w:rPr>
            <w:noProof/>
            <w:webHidden/>
          </w:rPr>
          <w:fldChar w:fldCharType="begin"/>
        </w:r>
        <w:r>
          <w:rPr>
            <w:noProof/>
            <w:webHidden/>
          </w:rPr>
          <w:instrText xml:space="preserve"> PAGEREF _Toc364934493 \h </w:instrText>
        </w:r>
        <w:r>
          <w:rPr>
            <w:noProof/>
            <w:webHidden/>
          </w:rPr>
        </w:r>
        <w:r>
          <w:rPr>
            <w:noProof/>
            <w:webHidden/>
          </w:rPr>
          <w:fldChar w:fldCharType="separate"/>
        </w:r>
        <w:r w:rsidR="008A4301">
          <w:rPr>
            <w:noProof/>
            <w:webHidden/>
          </w:rPr>
          <w:t>112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94" w:history="1">
        <w:r w:rsidRPr="007011C9">
          <w:rPr>
            <w:rStyle w:val="Hyperlink"/>
            <w:noProof/>
          </w:rPr>
          <w:t>10.4.2</w:t>
        </w:r>
        <w:r>
          <w:rPr>
            <w:rFonts w:asciiTheme="minorHAnsi" w:eastAsiaTheme="minorEastAsia" w:hAnsiTheme="minorHAnsi" w:cstheme="minorBidi"/>
            <w:b w:val="0"/>
            <w:noProof/>
            <w:sz w:val="22"/>
            <w:szCs w:val="22"/>
            <w:lang w:val="en-US" w:eastAsia="en-US"/>
          </w:rPr>
          <w:tab/>
        </w:r>
        <w:r w:rsidRPr="007011C9">
          <w:rPr>
            <w:rStyle w:val="Hyperlink"/>
            <w:noProof/>
          </w:rPr>
          <w:t>GetThisEnvironment</w:t>
        </w:r>
        <w:r>
          <w:rPr>
            <w:noProof/>
            <w:webHidden/>
          </w:rPr>
          <w:tab/>
        </w:r>
        <w:r>
          <w:rPr>
            <w:noProof/>
            <w:webHidden/>
          </w:rPr>
          <w:fldChar w:fldCharType="begin"/>
        </w:r>
        <w:r>
          <w:rPr>
            <w:noProof/>
            <w:webHidden/>
          </w:rPr>
          <w:instrText xml:space="preserve"> PAGEREF _Toc364934494 \h </w:instrText>
        </w:r>
        <w:r>
          <w:rPr>
            <w:noProof/>
            <w:webHidden/>
          </w:rPr>
        </w:r>
        <w:r>
          <w:rPr>
            <w:noProof/>
            <w:webHidden/>
          </w:rPr>
          <w:fldChar w:fldCharType="separate"/>
        </w:r>
        <w:r w:rsidR="008A4301">
          <w:rPr>
            <w:noProof/>
            <w:webHidden/>
          </w:rPr>
          <w:t>112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95" w:history="1">
        <w:r w:rsidRPr="007011C9">
          <w:rPr>
            <w:rStyle w:val="Hyperlink"/>
            <w:noProof/>
          </w:rPr>
          <w:t>10.4.3</w:t>
        </w:r>
        <w:r>
          <w:rPr>
            <w:rFonts w:asciiTheme="minorHAnsi" w:eastAsiaTheme="minorEastAsia" w:hAnsiTheme="minorHAnsi" w:cstheme="minorBidi"/>
            <w:b w:val="0"/>
            <w:noProof/>
            <w:sz w:val="22"/>
            <w:szCs w:val="22"/>
            <w:lang w:val="en-US" w:eastAsia="en-US"/>
          </w:rPr>
          <w:tab/>
        </w:r>
        <w:r w:rsidRPr="007011C9">
          <w:rPr>
            <w:rStyle w:val="Hyperlink"/>
            <w:noProof/>
          </w:rPr>
          <w:t>ThisResolution</w:t>
        </w:r>
        <w:r>
          <w:rPr>
            <w:noProof/>
            <w:webHidden/>
          </w:rPr>
          <w:tab/>
        </w:r>
        <w:r>
          <w:rPr>
            <w:noProof/>
            <w:webHidden/>
          </w:rPr>
          <w:fldChar w:fldCharType="begin"/>
        </w:r>
        <w:r>
          <w:rPr>
            <w:noProof/>
            <w:webHidden/>
          </w:rPr>
          <w:instrText xml:space="preserve"> PAGEREF _Toc364934495 \h </w:instrText>
        </w:r>
        <w:r>
          <w:rPr>
            <w:noProof/>
            <w:webHidden/>
          </w:rPr>
        </w:r>
        <w:r>
          <w:rPr>
            <w:noProof/>
            <w:webHidden/>
          </w:rPr>
          <w:fldChar w:fldCharType="separate"/>
        </w:r>
        <w:r w:rsidR="008A4301">
          <w:rPr>
            <w:noProof/>
            <w:webHidden/>
          </w:rPr>
          <w:t>113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96" w:history="1">
        <w:r w:rsidRPr="007011C9">
          <w:rPr>
            <w:rStyle w:val="Hyperlink"/>
            <w:noProof/>
          </w:rPr>
          <w:t>10.4.4</w:t>
        </w:r>
        <w:r>
          <w:rPr>
            <w:rFonts w:asciiTheme="minorHAnsi" w:eastAsiaTheme="minorEastAsia" w:hAnsiTheme="minorHAnsi" w:cstheme="minorBidi"/>
            <w:b w:val="0"/>
            <w:noProof/>
            <w:sz w:val="22"/>
            <w:szCs w:val="22"/>
            <w:lang w:val="en-US" w:eastAsia="en-US"/>
          </w:rPr>
          <w:tab/>
        </w:r>
        <w:r w:rsidRPr="007011C9">
          <w:rPr>
            <w:rStyle w:val="Hyperlink"/>
            <w:noProof/>
          </w:rPr>
          <w:t>GetGlobalObject</w:t>
        </w:r>
        <w:r>
          <w:rPr>
            <w:noProof/>
            <w:webHidden/>
          </w:rPr>
          <w:tab/>
        </w:r>
        <w:r>
          <w:rPr>
            <w:noProof/>
            <w:webHidden/>
          </w:rPr>
          <w:fldChar w:fldCharType="begin"/>
        </w:r>
        <w:r>
          <w:rPr>
            <w:noProof/>
            <w:webHidden/>
          </w:rPr>
          <w:instrText xml:space="preserve"> PAGEREF _Toc364934496 \h </w:instrText>
        </w:r>
        <w:r>
          <w:rPr>
            <w:noProof/>
            <w:webHidden/>
          </w:rPr>
        </w:r>
        <w:r>
          <w:rPr>
            <w:noProof/>
            <w:webHidden/>
          </w:rPr>
          <w:fldChar w:fldCharType="separate"/>
        </w:r>
        <w:r w:rsidR="008A4301">
          <w:rPr>
            <w:noProof/>
            <w:webHidden/>
          </w:rPr>
          <w:t>113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559" w:history="1">
        <w:r w:rsidRPr="007011C9">
          <w:rPr>
            <w:rStyle w:val="Hyperlink"/>
            <w:noProof/>
          </w:rPr>
          <w:t>10.5</w:t>
        </w:r>
        <w:r>
          <w:rPr>
            <w:rFonts w:asciiTheme="minorHAnsi" w:eastAsiaTheme="minorEastAsia" w:hAnsiTheme="minorHAnsi" w:cstheme="minorBidi"/>
            <w:b w:val="0"/>
            <w:noProof/>
            <w:sz w:val="22"/>
            <w:szCs w:val="22"/>
            <w:lang w:val="en-US" w:eastAsia="en-US"/>
          </w:rPr>
          <w:tab/>
        </w:r>
        <w:r w:rsidRPr="007011C9">
          <w:rPr>
            <w:rStyle w:val="Hyperlink"/>
            <w:noProof/>
          </w:rPr>
          <w:t>Declaration Binding Instantiation</w:t>
        </w:r>
        <w:r>
          <w:rPr>
            <w:noProof/>
            <w:webHidden/>
          </w:rPr>
          <w:tab/>
        </w:r>
        <w:r>
          <w:rPr>
            <w:noProof/>
            <w:webHidden/>
          </w:rPr>
          <w:fldChar w:fldCharType="begin"/>
        </w:r>
        <w:r>
          <w:rPr>
            <w:noProof/>
            <w:webHidden/>
          </w:rPr>
          <w:instrText xml:space="preserve"> PAGEREF _Toc364934559 \h </w:instrText>
        </w:r>
        <w:r>
          <w:rPr>
            <w:noProof/>
            <w:webHidden/>
          </w:rPr>
        </w:r>
        <w:r>
          <w:rPr>
            <w:noProof/>
            <w:webHidden/>
          </w:rPr>
          <w:fldChar w:fldCharType="separate"/>
        </w:r>
        <w:r w:rsidR="008A4301">
          <w:rPr>
            <w:noProof/>
            <w:webHidden/>
          </w:rPr>
          <w:t>113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561" w:history="1">
        <w:r w:rsidRPr="007011C9">
          <w:rPr>
            <w:rStyle w:val="Hyperlink"/>
            <w:noProof/>
          </w:rPr>
          <w:t>10.5.1</w:t>
        </w:r>
        <w:r>
          <w:rPr>
            <w:rFonts w:asciiTheme="minorHAnsi" w:eastAsiaTheme="minorEastAsia" w:hAnsiTheme="minorHAnsi" w:cstheme="minorBidi"/>
            <w:b w:val="0"/>
            <w:noProof/>
            <w:sz w:val="22"/>
            <w:szCs w:val="22"/>
            <w:lang w:val="en-US" w:eastAsia="en-US"/>
          </w:rPr>
          <w:tab/>
        </w:r>
        <w:r w:rsidRPr="007011C9">
          <w:rPr>
            <w:rStyle w:val="Hyperlink"/>
            <w:noProof/>
          </w:rPr>
          <w:t>Global Declaration Instantiation</w:t>
        </w:r>
        <w:r>
          <w:rPr>
            <w:noProof/>
            <w:webHidden/>
          </w:rPr>
          <w:tab/>
        </w:r>
        <w:r>
          <w:rPr>
            <w:noProof/>
            <w:webHidden/>
          </w:rPr>
          <w:fldChar w:fldCharType="begin"/>
        </w:r>
        <w:r>
          <w:rPr>
            <w:noProof/>
            <w:webHidden/>
          </w:rPr>
          <w:instrText xml:space="preserve"> PAGEREF _Toc364934561 \h </w:instrText>
        </w:r>
        <w:r>
          <w:rPr>
            <w:noProof/>
            <w:webHidden/>
          </w:rPr>
        </w:r>
        <w:r>
          <w:rPr>
            <w:noProof/>
            <w:webHidden/>
          </w:rPr>
          <w:fldChar w:fldCharType="separate"/>
        </w:r>
        <w:r w:rsidR="008A4301">
          <w:rPr>
            <w:noProof/>
            <w:webHidden/>
          </w:rPr>
          <w:t>113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13" w:history="1">
        <w:r w:rsidRPr="007011C9">
          <w:rPr>
            <w:rStyle w:val="Hyperlink"/>
            <w:noProof/>
          </w:rPr>
          <w:t>10.5.2</w:t>
        </w:r>
        <w:r>
          <w:rPr>
            <w:rFonts w:asciiTheme="minorHAnsi" w:eastAsiaTheme="minorEastAsia" w:hAnsiTheme="minorHAnsi" w:cstheme="minorBidi"/>
            <w:b w:val="0"/>
            <w:noProof/>
            <w:sz w:val="22"/>
            <w:szCs w:val="22"/>
            <w:lang w:val="en-US" w:eastAsia="en-US"/>
          </w:rPr>
          <w:tab/>
        </w:r>
        <w:r w:rsidRPr="007011C9">
          <w:rPr>
            <w:rStyle w:val="Hyperlink"/>
            <w:noProof/>
          </w:rPr>
          <w:t>Module Declaration Instantiation</w:t>
        </w:r>
        <w:r>
          <w:rPr>
            <w:noProof/>
            <w:webHidden/>
          </w:rPr>
          <w:tab/>
        </w:r>
        <w:r>
          <w:rPr>
            <w:noProof/>
            <w:webHidden/>
          </w:rPr>
          <w:fldChar w:fldCharType="begin"/>
        </w:r>
        <w:r>
          <w:rPr>
            <w:noProof/>
            <w:webHidden/>
          </w:rPr>
          <w:instrText xml:space="preserve"> PAGEREF _Toc364934613 \h </w:instrText>
        </w:r>
        <w:r>
          <w:rPr>
            <w:noProof/>
            <w:webHidden/>
          </w:rPr>
        </w:r>
        <w:r>
          <w:rPr>
            <w:noProof/>
            <w:webHidden/>
          </w:rPr>
          <w:fldChar w:fldCharType="separate"/>
        </w:r>
        <w:r w:rsidR="008A4301">
          <w:rPr>
            <w:noProof/>
            <w:webHidden/>
          </w:rPr>
          <w:t>114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14" w:history="1">
        <w:r w:rsidRPr="007011C9">
          <w:rPr>
            <w:rStyle w:val="Hyperlink"/>
            <w:noProof/>
          </w:rPr>
          <w:t>10.5.3</w:t>
        </w:r>
        <w:r>
          <w:rPr>
            <w:rFonts w:asciiTheme="minorHAnsi" w:eastAsiaTheme="minorEastAsia" w:hAnsiTheme="minorHAnsi" w:cstheme="minorBidi"/>
            <w:b w:val="0"/>
            <w:noProof/>
            <w:sz w:val="22"/>
            <w:szCs w:val="22"/>
            <w:lang w:val="en-US" w:eastAsia="en-US"/>
          </w:rPr>
          <w:tab/>
        </w:r>
        <w:r w:rsidRPr="007011C9">
          <w:rPr>
            <w:rStyle w:val="Hyperlink"/>
            <w:noProof/>
          </w:rPr>
          <w:t>Function Declaration Instantiation</w:t>
        </w:r>
        <w:r>
          <w:rPr>
            <w:noProof/>
            <w:webHidden/>
          </w:rPr>
          <w:tab/>
        </w:r>
        <w:r>
          <w:rPr>
            <w:noProof/>
            <w:webHidden/>
          </w:rPr>
          <w:fldChar w:fldCharType="begin"/>
        </w:r>
        <w:r>
          <w:rPr>
            <w:noProof/>
            <w:webHidden/>
          </w:rPr>
          <w:instrText xml:space="preserve"> PAGEREF _Toc364934614 \h </w:instrText>
        </w:r>
        <w:r>
          <w:rPr>
            <w:noProof/>
            <w:webHidden/>
          </w:rPr>
        </w:r>
        <w:r>
          <w:rPr>
            <w:noProof/>
            <w:webHidden/>
          </w:rPr>
          <w:fldChar w:fldCharType="separate"/>
        </w:r>
        <w:r w:rsidR="008A4301">
          <w:rPr>
            <w:noProof/>
            <w:webHidden/>
          </w:rPr>
          <w:t>114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15" w:history="1">
        <w:r w:rsidRPr="007011C9">
          <w:rPr>
            <w:rStyle w:val="Hyperlink"/>
            <w:noProof/>
          </w:rPr>
          <w:t>10.5.4</w:t>
        </w:r>
        <w:r>
          <w:rPr>
            <w:rFonts w:asciiTheme="minorHAnsi" w:eastAsiaTheme="minorEastAsia" w:hAnsiTheme="minorHAnsi" w:cstheme="minorBidi"/>
            <w:b w:val="0"/>
            <w:noProof/>
            <w:sz w:val="22"/>
            <w:szCs w:val="22"/>
            <w:lang w:val="en-US" w:eastAsia="en-US"/>
          </w:rPr>
          <w:tab/>
        </w:r>
        <w:r w:rsidRPr="007011C9">
          <w:rPr>
            <w:rStyle w:val="Hyperlink"/>
            <w:noProof/>
          </w:rPr>
          <w:t>Block Declaration Instantiation</w:t>
        </w:r>
        <w:r>
          <w:rPr>
            <w:noProof/>
            <w:webHidden/>
          </w:rPr>
          <w:tab/>
        </w:r>
        <w:r>
          <w:rPr>
            <w:noProof/>
            <w:webHidden/>
          </w:rPr>
          <w:fldChar w:fldCharType="begin"/>
        </w:r>
        <w:r>
          <w:rPr>
            <w:noProof/>
            <w:webHidden/>
          </w:rPr>
          <w:instrText xml:space="preserve"> PAGEREF _Toc364934615 \h </w:instrText>
        </w:r>
        <w:r>
          <w:rPr>
            <w:noProof/>
            <w:webHidden/>
          </w:rPr>
        </w:r>
        <w:r>
          <w:rPr>
            <w:noProof/>
            <w:webHidden/>
          </w:rPr>
          <w:fldChar w:fldCharType="separate"/>
        </w:r>
        <w:r w:rsidR="008A4301">
          <w:rPr>
            <w:noProof/>
            <w:webHidden/>
          </w:rPr>
          <w:t>116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16" w:history="1">
        <w:r w:rsidRPr="007011C9">
          <w:rPr>
            <w:rStyle w:val="Hyperlink"/>
            <w:noProof/>
          </w:rPr>
          <w:t>10.5.5</w:t>
        </w:r>
        <w:r>
          <w:rPr>
            <w:rFonts w:asciiTheme="minorHAnsi" w:eastAsiaTheme="minorEastAsia" w:hAnsiTheme="minorHAnsi" w:cstheme="minorBidi"/>
            <w:b w:val="0"/>
            <w:noProof/>
            <w:sz w:val="22"/>
            <w:szCs w:val="22"/>
            <w:lang w:val="en-US" w:eastAsia="en-US"/>
          </w:rPr>
          <w:tab/>
        </w:r>
        <w:r w:rsidRPr="007011C9">
          <w:rPr>
            <w:rStyle w:val="Hyperlink"/>
            <w:noProof/>
          </w:rPr>
          <w:t>Eval Declaration Instantiation</w:t>
        </w:r>
        <w:r>
          <w:rPr>
            <w:noProof/>
            <w:webHidden/>
          </w:rPr>
          <w:tab/>
        </w:r>
        <w:r>
          <w:rPr>
            <w:noProof/>
            <w:webHidden/>
          </w:rPr>
          <w:fldChar w:fldCharType="begin"/>
        </w:r>
        <w:r>
          <w:rPr>
            <w:noProof/>
            <w:webHidden/>
          </w:rPr>
          <w:instrText xml:space="preserve"> PAGEREF _Toc364934616 \h </w:instrText>
        </w:r>
        <w:r>
          <w:rPr>
            <w:noProof/>
            <w:webHidden/>
          </w:rPr>
        </w:r>
        <w:r>
          <w:rPr>
            <w:noProof/>
            <w:webHidden/>
          </w:rPr>
          <w:fldChar w:fldCharType="separate"/>
        </w:r>
        <w:r w:rsidR="008A4301">
          <w:rPr>
            <w:noProof/>
            <w:webHidden/>
          </w:rPr>
          <w:t>117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617" w:history="1">
        <w:r w:rsidRPr="007011C9">
          <w:rPr>
            <w:rStyle w:val="Hyperlink"/>
            <w:noProof/>
          </w:rPr>
          <w:t>10.6</w:t>
        </w:r>
        <w:r>
          <w:rPr>
            <w:rFonts w:asciiTheme="minorHAnsi" w:eastAsiaTheme="minorEastAsia" w:hAnsiTheme="minorHAnsi" w:cstheme="minorBidi"/>
            <w:b w:val="0"/>
            <w:noProof/>
            <w:sz w:val="22"/>
            <w:szCs w:val="22"/>
            <w:lang w:val="en-US" w:eastAsia="en-US"/>
          </w:rPr>
          <w:tab/>
        </w:r>
        <w:r w:rsidRPr="007011C9">
          <w:rPr>
            <w:rStyle w:val="Hyperlink"/>
            <w:noProof/>
          </w:rPr>
          <w:t>Arguments Object</w:t>
        </w:r>
        <w:r>
          <w:rPr>
            <w:noProof/>
            <w:webHidden/>
          </w:rPr>
          <w:tab/>
        </w:r>
        <w:r>
          <w:rPr>
            <w:noProof/>
            <w:webHidden/>
          </w:rPr>
          <w:fldChar w:fldCharType="begin"/>
        </w:r>
        <w:r>
          <w:rPr>
            <w:noProof/>
            <w:webHidden/>
          </w:rPr>
          <w:instrText xml:space="preserve"> PAGEREF _Toc364934617 \h </w:instrText>
        </w:r>
        <w:r>
          <w:rPr>
            <w:noProof/>
            <w:webHidden/>
          </w:rPr>
        </w:r>
        <w:r>
          <w:rPr>
            <w:noProof/>
            <w:webHidden/>
          </w:rPr>
          <w:fldChar w:fldCharType="separate"/>
        </w:r>
        <w:r w:rsidR="008A4301">
          <w:rPr>
            <w:noProof/>
            <w:webHidden/>
          </w:rPr>
          <w:t>117</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4618" w:history="1">
        <w:r w:rsidRPr="007011C9">
          <w:rPr>
            <w:rStyle w:val="Hyperlink"/>
            <w:noProof/>
          </w:rPr>
          <w:t>11</w:t>
        </w:r>
        <w:r>
          <w:rPr>
            <w:rFonts w:asciiTheme="minorHAnsi" w:eastAsiaTheme="minorEastAsia" w:hAnsiTheme="minorHAnsi" w:cstheme="minorBidi"/>
            <w:b w:val="0"/>
            <w:noProof/>
            <w:sz w:val="22"/>
            <w:szCs w:val="22"/>
            <w:lang w:val="en-US" w:eastAsia="en-US"/>
          </w:rPr>
          <w:tab/>
        </w:r>
        <w:r w:rsidRPr="007011C9">
          <w:rPr>
            <w:rStyle w:val="Hyperlink"/>
            <w:noProof/>
          </w:rPr>
          <w:t>Expressions</w:t>
        </w:r>
        <w:r>
          <w:rPr>
            <w:noProof/>
            <w:webHidden/>
          </w:rPr>
          <w:tab/>
        </w:r>
        <w:r>
          <w:rPr>
            <w:noProof/>
            <w:webHidden/>
          </w:rPr>
          <w:fldChar w:fldCharType="begin"/>
        </w:r>
        <w:r>
          <w:rPr>
            <w:noProof/>
            <w:webHidden/>
          </w:rPr>
          <w:instrText xml:space="preserve"> PAGEREF _Toc364934618 \h </w:instrText>
        </w:r>
        <w:r>
          <w:rPr>
            <w:noProof/>
            <w:webHidden/>
          </w:rPr>
        </w:r>
        <w:r>
          <w:rPr>
            <w:noProof/>
            <w:webHidden/>
          </w:rPr>
          <w:fldChar w:fldCharType="separate"/>
        </w:r>
        <w:r w:rsidR="008A4301">
          <w:rPr>
            <w:noProof/>
            <w:webHidden/>
          </w:rPr>
          <w:t>120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619" w:history="1">
        <w:r w:rsidRPr="007011C9">
          <w:rPr>
            <w:rStyle w:val="Hyperlink"/>
            <w:noProof/>
          </w:rPr>
          <w:t>11.1</w:t>
        </w:r>
        <w:r>
          <w:rPr>
            <w:rFonts w:asciiTheme="minorHAnsi" w:eastAsiaTheme="minorEastAsia" w:hAnsiTheme="minorHAnsi" w:cstheme="minorBidi"/>
            <w:b w:val="0"/>
            <w:noProof/>
            <w:sz w:val="22"/>
            <w:szCs w:val="22"/>
            <w:lang w:val="en-US" w:eastAsia="en-US"/>
          </w:rPr>
          <w:tab/>
        </w:r>
        <w:r w:rsidRPr="007011C9">
          <w:rPr>
            <w:rStyle w:val="Hyperlink"/>
            <w:noProof/>
          </w:rPr>
          <w:t>Primary Expressions</w:t>
        </w:r>
        <w:r>
          <w:rPr>
            <w:noProof/>
            <w:webHidden/>
          </w:rPr>
          <w:tab/>
        </w:r>
        <w:r>
          <w:rPr>
            <w:noProof/>
            <w:webHidden/>
          </w:rPr>
          <w:fldChar w:fldCharType="begin"/>
        </w:r>
        <w:r>
          <w:rPr>
            <w:noProof/>
            <w:webHidden/>
          </w:rPr>
          <w:instrText xml:space="preserve"> PAGEREF _Toc364934619 \h </w:instrText>
        </w:r>
        <w:r>
          <w:rPr>
            <w:noProof/>
            <w:webHidden/>
          </w:rPr>
        </w:r>
        <w:r>
          <w:rPr>
            <w:noProof/>
            <w:webHidden/>
          </w:rPr>
          <w:fldChar w:fldCharType="separate"/>
        </w:r>
        <w:r w:rsidR="008A4301">
          <w:rPr>
            <w:noProof/>
            <w:webHidden/>
          </w:rPr>
          <w:t>120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20" w:history="1">
        <w:r w:rsidRPr="007011C9">
          <w:rPr>
            <w:rStyle w:val="Hyperlink"/>
            <w:noProof/>
          </w:rPr>
          <w:t>11.1.1</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this</w:t>
        </w:r>
        <w:r w:rsidRPr="007011C9">
          <w:rPr>
            <w:rStyle w:val="Hyperlink"/>
            <w:noProof/>
          </w:rPr>
          <w:t xml:space="preserve"> Keyword</w:t>
        </w:r>
        <w:r>
          <w:rPr>
            <w:noProof/>
            <w:webHidden/>
          </w:rPr>
          <w:tab/>
        </w:r>
        <w:r>
          <w:rPr>
            <w:noProof/>
            <w:webHidden/>
          </w:rPr>
          <w:fldChar w:fldCharType="begin"/>
        </w:r>
        <w:r>
          <w:rPr>
            <w:noProof/>
            <w:webHidden/>
          </w:rPr>
          <w:instrText xml:space="preserve"> PAGEREF _Toc364934620 \h </w:instrText>
        </w:r>
        <w:r>
          <w:rPr>
            <w:noProof/>
            <w:webHidden/>
          </w:rPr>
        </w:r>
        <w:r>
          <w:rPr>
            <w:noProof/>
            <w:webHidden/>
          </w:rPr>
          <w:fldChar w:fldCharType="separate"/>
        </w:r>
        <w:r w:rsidR="008A4301">
          <w:rPr>
            <w:noProof/>
            <w:webHidden/>
          </w:rPr>
          <w:t>121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22" w:history="1">
        <w:r w:rsidRPr="007011C9">
          <w:rPr>
            <w:rStyle w:val="Hyperlink"/>
            <w:noProof/>
          </w:rPr>
          <w:t>11.1.2</w:t>
        </w:r>
        <w:r>
          <w:rPr>
            <w:rFonts w:asciiTheme="minorHAnsi" w:eastAsiaTheme="minorEastAsia" w:hAnsiTheme="minorHAnsi" w:cstheme="minorBidi"/>
            <w:b w:val="0"/>
            <w:noProof/>
            <w:sz w:val="22"/>
            <w:szCs w:val="22"/>
            <w:lang w:val="en-US" w:eastAsia="en-US"/>
          </w:rPr>
          <w:tab/>
        </w:r>
        <w:r w:rsidRPr="007011C9">
          <w:rPr>
            <w:rStyle w:val="Hyperlink"/>
            <w:noProof/>
          </w:rPr>
          <w:t>Identifier Reference</w:t>
        </w:r>
        <w:r>
          <w:rPr>
            <w:noProof/>
            <w:webHidden/>
          </w:rPr>
          <w:tab/>
        </w:r>
        <w:r>
          <w:rPr>
            <w:noProof/>
            <w:webHidden/>
          </w:rPr>
          <w:fldChar w:fldCharType="begin"/>
        </w:r>
        <w:r>
          <w:rPr>
            <w:noProof/>
            <w:webHidden/>
          </w:rPr>
          <w:instrText xml:space="preserve"> PAGEREF _Toc364934622 \h </w:instrText>
        </w:r>
        <w:r>
          <w:rPr>
            <w:noProof/>
            <w:webHidden/>
          </w:rPr>
        </w:r>
        <w:r>
          <w:rPr>
            <w:noProof/>
            <w:webHidden/>
          </w:rPr>
          <w:fldChar w:fldCharType="separate"/>
        </w:r>
        <w:r w:rsidR="008A4301">
          <w:rPr>
            <w:noProof/>
            <w:webHidden/>
          </w:rPr>
          <w:t>121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23" w:history="1">
        <w:r w:rsidRPr="007011C9">
          <w:rPr>
            <w:rStyle w:val="Hyperlink"/>
            <w:noProof/>
          </w:rPr>
          <w:t>11.1.3</w:t>
        </w:r>
        <w:r>
          <w:rPr>
            <w:rFonts w:asciiTheme="minorHAnsi" w:eastAsiaTheme="minorEastAsia" w:hAnsiTheme="minorHAnsi" w:cstheme="minorBidi"/>
            <w:b w:val="0"/>
            <w:noProof/>
            <w:sz w:val="22"/>
            <w:szCs w:val="22"/>
            <w:lang w:val="en-US" w:eastAsia="en-US"/>
          </w:rPr>
          <w:tab/>
        </w:r>
        <w:r w:rsidRPr="007011C9">
          <w:rPr>
            <w:rStyle w:val="Hyperlink"/>
            <w:noProof/>
          </w:rPr>
          <w:t>Literals</w:t>
        </w:r>
        <w:r>
          <w:rPr>
            <w:noProof/>
            <w:webHidden/>
          </w:rPr>
          <w:tab/>
        </w:r>
        <w:r>
          <w:rPr>
            <w:noProof/>
            <w:webHidden/>
          </w:rPr>
          <w:fldChar w:fldCharType="begin"/>
        </w:r>
        <w:r>
          <w:rPr>
            <w:noProof/>
            <w:webHidden/>
          </w:rPr>
          <w:instrText xml:space="preserve"> PAGEREF _Toc364934623 \h </w:instrText>
        </w:r>
        <w:r>
          <w:rPr>
            <w:noProof/>
            <w:webHidden/>
          </w:rPr>
        </w:r>
        <w:r>
          <w:rPr>
            <w:noProof/>
            <w:webHidden/>
          </w:rPr>
          <w:fldChar w:fldCharType="separate"/>
        </w:r>
        <w:r w:rsidR="008A4301">
          <w:rPr>
            <w:noProof/>
            <w:webHidden/>
          </w:rPr>
          <w:t>121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24" w:history="1">
        <w:r w:rsidRPr="007011C9">
          <w:rPr>
            <w:rStyle w:val="Hyperlink"/>
            <w:noProof/>
          </w:rPr>
          <w:t>11.1.4</w:t>
        </w:r>
        <w:r>
          <w:rPr>
            <w:rFonts w:asciiTheme="minorHAnsi" w:eastAsiaTheme="minorEastAsia" w:hAnsiTheme="minorHAnsi" w:cstheme="minorBidi"/>
            <w:b w:val="0"/>
            <w:noProof/>
            <w:sz w:val="22"/>
            <w:szCs w:val="22"/>
            <w:lang w:val="en-US" w:eastAsia="en-US"/>
          </w:rPr>
          <w:tab/>
        </w:r>
        <w:r w:rsidRPr="007011C9">
          <w:rPr>
            <w:rStyle w:val="Hyperlink"/>
            <w:noProof/>
          </w:rPr>
          <w:t>Array Initialiser</w:t>
        </w:r>
        <w:r>
          <w:rPr>
            <w:noProof/>
            <w:webHidden/>
          </w:rPr>
          <w:tab/>
        </w:r>
        <w:r>
          <w:rPr>
            <w:noProof/>
            <w:webHidden/>
          </w:rPr>
          <w:fldChar w:fldCharType="begin"/>
        </w:r>
        <w:r>
          <w:rPr>
            <w:noProof/>
            <w:webHidden/>
          </w:rPr>
          <w:instrText xml:space="preserve"> PAGEREF _Toc364934624 \h </w:instrText>
        </w:r>
        <w:r>
          <w:rPr>
            <w:noProof/>
            <w:webHidden/>
          </w:rPr>
        </w:r>
        <w:r>
          <w:rPr>
            <w:noProof/>
            <w:webHidden/>
          </w:rPr>
          <w:fldChar w:fldCharType="separate"/>
        </w:r>
        <w:r w:rsidR="008A4301">
          <w:rPr>
            <w:noProof/>
            <w:webHidden/>
          </w:rPr>
          <w:t>122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89" w:history="1">
        <w:r w:rsidRPr="007011C9">
          <w:rPr>
            <w:rStyle w:val="Hyperlink"/>
            <w:noProof/>
          </w:rPr>
          <w:t>11.1.5</w:t>
        </w:r>
        <w:r>
          <w:rPr>
            <w:rFonts w:asciiTheme="minorHAnsi" w:eastAsiaTheme="minorEastAsia" w:hAnsiTheme="minorHAnsi" w:cstheme="minorBidi"/>
            <w:b w:val="0"/>
            <w:noProof/>
            <w:sz w:val="22"/>
            <w:szCs w:val="22"/>
            <w:lang w:val="en-US" w:eastAsia="en-US"/>
          </w:rPr>
          <w:tab/>
        </w:r>
        <w:r w:rsidRPr="007011C9">
          <w:rPr>
            <w:rStyle w:val="Hyperlink"/>
            <w:noProof/>
          </w:rPr>
          <w:t>Object Initialiser</w:t>
        </w:r>
        <w:r>
          <w:rPr>
            <w:noProof/>
            <w:webHidden/>
          </w:rPr>
          <w:tab/>
        </w:r>
        <w:r>
          <w:rPr>
            <w:noProof/>
            <w:webHidden/>
          </w:rPr>
          <w:fldChar w:fldCharType="begin"/>
        </w:r>
        <w:r>
          <w:rPr>
            <w:noProof/>
            <w:webHidden/>
          </w:rPr>
          <w:instrText xml:space="preserve"> PAGEREF _Toc364934689 \h </w:instrText>
        </w:r>
        <w:r>
          <w:rPr>
            <w:noProof/>
            <w:webHidden/>
          </w:rPr>
        </w:r>
        <w:r>
          <w:rPr>
            <w:noProof/>
            <w:webHidden/>
          </w:rPr>
          <w:fldChar w:fldCharType="separate"/>
        </w:r>
        <w:r w:rsidR="008A4301">
          <w:rPr>
            <w:noProof/>
            <w:webHidden/>
          </w:rPr>
          <w:t>127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13" w:history="1">
        <w:r w:rsidRPr="007011C9">
          <w:rPr>
            <w:rStyle w:val="Hyperlink"/>
            <w:noProof/>
          </w:rPr>
          <w:t>11.1.6</w:t>
        </w:r>
        <w:r>
          <w:rPr>
            <w:rFonts w:asciiTheme="minorHAnsi" w:eastAsiaTheme="minorEastAsia" w:hAnsiTheme="minorHAnsi" w:cstheme="minorBidi"/>
            <w:b w:val="0"/>
            <w:noProof/>
            <w:sz w:val="22"/>
            <w:szCs w:val="22"/>
            <w:lang w:val="en-US" w:eastAsia="en-US"/>
          </w:rPr>
          <w:tab/>
        </w:r>
        <w:r w:rsidRPr="007011C9">
          <w:rPr>
            <w:rStyle w:val="Hyperlink"/>
            <w:noProof/>
          </w:rPr>
          <w:t>Function Defining Expressions</w:t>
        </w:r>
        <w:r>
          <w:rPr>
            <w:noProof/>
            <w:webHidden/>
          </w:rPr>
          <w:tab/>
        </w:r>
        <w:r>
          <w:rPr>
            <w:noProof/>
            <w:webHidden/>
          </w:rPr>
          <w:fldChar w:fldCharType="begin"/>
        </w:r>
        <w:r>
          <w:rPr>
            <w:noProof/>
            <w:webHidden/>
          </w:rPr>
          <w:instrText xml:space="preserve"> PAGEREF _Toc364934713 \h </w:instrText>
        </w:r>
        <w:r>
          <w:rPr>
            <w:noProof/>
            <w:webHidden/>
          </w:rPr>
        </w:r>
        <w:r>
          <w:rPr>
            <w:noProof/>
            <w:webHidden/>
          </w:rPr>
          <w:fldChar w:fldCharType="separate"/>
        </w:r>
        <w:r w:rsidR="008A4301">
          <w:rPr>
            <w:noProof/>
            <w:webHidden/>
          </w:rPr>
          <w:t>131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17" w:history="1">
        <w:r w:rsidRPr="007011C9">
          <w:rPr>
            <w:rStyle w:val="Hyperlink"/>
            <w:noProof/>
          </w:rPr>
          <w:t>11.1.7</w:t>
        </w:r>
        <w:r>
          <w:rPr>
            <w:rFonts w:asciiTheme="minorHAnsi" w:eastAsiaTheme="minorEastAsia" w:hAnsiTheme="minorHAnsi" w:cstheme="minorBidi"/>
            <w:b w:val="0"/>
            <w:noProof/>
            <w:sz w:val="22"/>
            <w:szCs w:val="22"/>
            <w:lang w:val="en-US" w:eastAsia="en-US"/>
          </w:rPr>
          <w:tab/>
        </w:r>
        <w:r w:rsidRPr="007011C9">
          <w:rPr>
            <w:rStyle w:val="Hyperlink"/>
            <w:noProof/>
          </w:rPr>
          <w:t>Generator Comprehensions</w:t>
        </w:r>
        <w:r>
          <w:rPr>
            <w:noProof/>
            <w:webHidden/>
          </w:rPr>
          <w:tab/>
        </w:r>
        <w:r>
          <w:rPr>
            <w:noProof/>
            <w:webHidden/>
          </w:rPr>
          <w:fldChar w:fldCharType="begin"/>
        </w:r>
        <w:r>
          <w:rPr>
            <w:noProof/>
            <w:webHidden/>
          </w:rPr>
          <w:instrText xml:space="preserve"> PAGEREF _Toc364934717 \h </w:instrText>
        </w:r>
        <w:r>
          <w:rPr>
            <w:noProof/>
            <w:webHidden/>
          </w:rPr>
        </w:r>
        <w:r>
          <w:rPr>
            <w:noProof/>
            <w:webHidden/>
          </w:rPr>
          <w:fldChar w:fldCharType="separate"/>
        </w:r>
        <w:r w:rsidR="008A4301">
          <w:rPr>
            <w:noProof/>
            <w:webHidden/>
          </w:rPr>
          <w:t>131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18" w:history="1">
        <w:r w:rsidRPr="007011C9">
          <w:rPr>
            <w:rStyle w:val="Hyperlink"/>
            <w:noProof/>
          </w:rPr>
          <w:t>11.1.8</w:t>
        </w:r>
        <w:r>
          <w:rPr>
            <w:rFonts w:asciiTheme="minorHAnsi" w:eastAsiaTheme="minorEastAsia" w:hAnsiTheme="minorHAnsi" w:cstheme="minorBidi"/>
            <w:b w:val="0"/>
            <w:noProof/>
            <w:sz w:val="22"/>
            <w:szCs w:val="22"/>
            <w:lang w:val="en-US" w:eastAsia="en-US"/>
          </w:rPr>
          <w:tab/>
        </w:r>
        <w:r w:rsidRPr="007011C9">
          <w:rPr>
            <w:rStyle w:val="Hyperlink"/>
            <w:noProof/>
          </w:rPr>
          <w:t>Regular Expression Literals</w:t>
        </w:r>
        <w:r>
          <w:rPr>
            <w:noProof/>
            <w:webHidden/>
          </w:rPr>
          <w:tab/>
        </w:r>
        <w:r>
          <w:rPr>
            <w:noProof/>
            <w:webHidden/>
          </w:rPr>
          <w:fldChar w:fldCharType="begin"/>
        </w:r>
        <w:r>
          <w:rPr>
            <w:noProof/>
            <w:webHidden/>
          </w:rPr>
          <w:instrText xml:space="preserve"> PAGEREF _Toc364934718 \h </w:instrText>
        </w:r>
        <w:r>
          <w:rPr>
            <w:noProof/>
            <w:webHidden/>
          </w:rPr>
        </w:r>
        <w:r>
          <w:rPr>
            <w:noProof/>
            <w:webHidden/>
          </w:rPr>
          <w:fldChar w:fldCharType="separate"/>
        </w:r>
        <w:r w:rsidR="008A4301">
          <w:rPr>
            <w:noProof/>
            <w:webHidden/>
          </w:rPr>
          <w:t>132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19" w:history="1">
        <w:r w:rsidRPr="007011C9">
          <w:rPr>
            <w:rStyle w:val="Hyperlink"/>
            <w:noProof/>
          </w:rPr>
          <w:t>11.1.9</w:t>
        </w:r>
        <w:r>
          <w:rPr>
            <w:rFonts w:asciiTheme="minorHAnsi" w:eastAsiaTheme="minorEastAsia" w:hAnsiTheme="minorHAnsi" w:cstheme="minorBidi"/>
            <w:b w:val="0"/>
            <w:noProof/>
            <w:sz w:val="22"/>
            <w:szCs w:val="22"/>
            <w:lang w:val="en-US" w:eastAsia="en-US"/>
          </w:rPr>
          <w:tab/>
        </w:r>
        <w:r w:rsidRPr="007011C9">
          <w:rPr>
            <w:rStyle w:val="Hyperlink"/>
            <w:noProof/>
          </w:rPr>
          <w:t>Template Literals</w:t>
        </w:r>
        <w:r>
          <w:rPr>
            <w:noProof/>
            <w:webHidden/>
          </w:rPr>
          <w:tab/>
        </w:r>
        <w:r>
          <w:rPr>
            <w:noProof/>
            <w:webHidden/>
          </w:rPr>
          <w:fldChar w:fldCharType="begin"/>
        </w:r>
        <w:r>
          <w:rPr>
            <w:noProof/>
            <w:webHidden/>
          </w:rPr>
          <w:instrText xml:space="preserve"> PAGEREF _Toc364934719 \h </w:instrText>
        </w:r>
        <w:r>
          <w:rPr>
            <w:noProof/>
            <w:webHidden/>
          </w:rPr>
        </w:r>
        <w:r>
          <w:rPr>
            <w:noProof/>
            <w:webHidden/>
          </w:rPr>
          <w:fldChar w:fldCharType="separate"/>
        </w:r>
        <w:r w:rsidR="008A4301">
          <w:rPr>
            <w:noProof/>
            <w:webHidden/>
          </w:rPr>
          <w:t>132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31" w:history="1">
        <w:r w:rsidRPr="007011C9">
          <w:rPr>
            <w:rStyle w:val="Hyperlink"/>
            <w:noProof/>
          </w:rPr>
          <w:t>11.1.10</w:t>
        </w:r>
        <w:r>
          <w:rPr>
            <w:rFonts w:asciiTheme="minorHAnsi" w:eastAsiaTheme="minorEastAsia" w:hAnsiTheme="minorHAnsi" w:cstheme="minorBidi"/>
            <w:b w:val="0"/>
            <w:noProof/>
            <w:sz w:val="22"/>
            <w:szCs w:val="22"/>
            <w:lang w:val="en-US" w:eastAsia="en-US"/>
          </w:rPr>
          <w:tab/>
        </w:r>
        <w:r w:rsidRPr="007011C9">
          <w:rPr>
            <w:rStyle w:val="Hyperlink"/>
            <w:noProof/>
          </w:rPr>
          <w:t>The Grouping Operator</w:t>
        </w:r>
        <w:r>
          <w:rPr>
            <w:noProof/>
            <w:webHidden/>
          </w:rPr>
          <w:tab/>
        </w:r>
        <w:r>
          <w:rPr>
            <w:noProof/>
            <w:webHidden/>
          </w:rPr>
          <w:fldChar w:fldCharType="begin"/>
        </w:r>
        <w:r>
          <w:rPr>
            <w:noProof/>
            <w:webHidden/>
          </w:rPr>
          <w:instrText xml:space="preserve"> PAGEREF _Toc364934731 \h </w:instrText>
        </w:r>
        <w:r>
          <w:rPr>
            <w:noProof/>
            <w:webHidden/>
          </w:rPr>
        </w:r>
        <w:r>
          <w:rPr>
            <w:noProof/>
            <w:webHidden/>
          </w:rPr>
          <w:fldChar w:fldCharType="separate"/>
        </w:r>
        <w:r w:rsidR="008A4301">
          <w:rPr>
            <w:noProof/>
            <w:webHidden/>
          </w:rPr>
          <w:t>136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32" w:history="1">
        <w:r w:rsidRPr="007011C9">
          <w:rPr>
            <w:rStyle w:val="Hyperlink"/>
            <w:noProof/>
          </w:rPr>
          <w:t>11.2</w:t>
        </w:r>
        <w:r>
          <w:rPr>
            <w:rFonts w:asciiTheme="minorHAnsi" w:eastAsiaTheme="minorEastAsia" w:hAnsiTheme="minorHAnsi" w:cstheme="minorBidi"/>
            <w:b w:val="0"/>
            <w:noProof/>
            <w:sz w:val="22"/>
            <w:szCs w:val="22"/>
            <w:lang w:val="en-US" w:eastAsia="en-US"/>
          </w:rPr>
          <w:tab/>
        </w:r>
        <w:r w:rsidRPr="007011C9">
          <w:rPr>
            <w:rStyle w:val="Hyperlink"/>
            <w:noProof/>
          </w:rPr>
          <w:t>Left-Hand-Side Expressions</w:t>
        </w:r>
        <w:r>
          <w:rPr>
            <w:noProof/>
            <w:webHidden/>
          </w:rPr>
          <w:tab/>
        </w:r>
        <w:r>
          <w:rPr>
            <w:noProof/>
            <w:webHidden/>
          </w:rPr>
          <w:fldChar w:fldCharType="begin"/>
        </w:r>
        <w:r>
          <w:rPr>
            <w:noProof/>
            <w:webHidden/>
          </w:rPr>
          <w:instrText xml:space="preserve"> PAGEREF _Toc364934732 \h </w:instrText>
        </w:r>
        <w:r>
          <w:rPr>
            <w:noProof/>
            <w:webHidden/>
          </w:rPr>
        </w:r>
        <w:r>
          <w:rPr>
            <w:noProof/>
            <w:webHidden/>
          </w:rPr>
          <w:fldChar w:fldCharType="separate"/>
        </w:r>
        <w:r w:rsidR="008A4301">
          <w:rPr>
            <w:noProof/>
            <w:webHidden/>
          </w:rPr>
          <w:t>136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33" w:history="1">
        <w:r w:rsidRPr="007011C9">
          <w:rPr>
            <w:rStyle w:val="Hyperlink"/>
            <w:noProof/>
          </w:rPr>
          <w:t>11.2.1</w:t>
        </w:r>
        <w:r>
          <w:rPr>
            <w:rFonts w:asciiTheme="minorHAnsi" w:eastAsiaTheme="minorEastAsia" w:hAnsiTheme="minorHAnsi" w:cstheme="minorBidi"/>
            <w:b w:val="0"/>
            <w:noProof/>
            <w:sz w:val="22"/>
            <w:szCs w:val="22"/>
            <w:lang w:val="en-US" w:eastAsia="en-US"/>
          </w:rPr>
          <w:tab/>
        </w:r>
        <w:r w:rsidRPr="007011C9">
          <w:rPr>
            <w:rStyle w:val="Hyperlink"/>
            <w:noProof/>
          </w:rPr>
          <w:t>Property Accessors</w:t>
        </w:r>
        <w:r>
          <w:rPr>
            <w:noProof/>
            <w:webHidden/>
          </w:rPr>
          <w:tab/>
        </w:r>
        <w:r>
          <w:rPr>
            <w:noProof/>
            <w:webHidden/>
          </w:rPr>
          <w:fldChar w:fldCharType="begin"/>
        </w:r>
        <w:r>
          <w:rPr>
            <w:noProof/>
            <w:webHidden/>
          </w:rPr>
          <w:instrText xml:space="preserve"> PAGEREF _Toc364934733 \h </w:instrText>
        </w:r>
        <w:r>
          <w:rPr>
            <w:noProof/>
            <w:webHidden/>
          </w:rPr>
        </w:r>
        <w:r>
          <w:rPr>
            <w:noProof/>
            <w:webHidden/>
          </w:rPr>
          <w:fldChar w:fldCharType="separate"/>
        </w:r>
        <w:r w:rsidR="008A4301">
          <w:rPr>
            <w:noProof/>
            <w:webHidden/>
          </w:rPr>
          <w:t>138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34" w:history="1">
        <w:r w:rsidRPr="007011C9">
          <w:rPr>
            <w:rStyle w:val="Hyperlink"/>
            <w:noProof/>
          </w:rPr>
          <w:t>11.2.2</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new</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_Toc364934734 \h </w:instrText>
        </w:r>
        <w:r>
          <w:rPr>
            <w:noProof/>
            <w:webHidden/>
          </w:rPr>
        </w:r>
        <w:r>
          <w:rPr>
            <w:noProof/>
            <w:webHidden/>
          </w:rPr>
          <w:fldChar w:fldCharType="separate"/>
        </w:r>
        <w:r w:rsidR="008A4301">
          <w:rPr>
            <w:noProof/>
            <w:webHidden/>
          </w:rPr>
          <w:t>139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35" w:history="1">
        <w:r w:rsidRPr="007011C9">
          <w:rPr>
            <w:rStyle w:val="Hyperlink"/>
            <w:noProof/>
          </w:rPr>
          <w:t>11.2.3</w:t>
        </w:r>
        <w:r>
          <w:rPr>
            <w:rFonts w:asciiTheme="minorHAnsi" w:eastAsiaTheme="minorEastAsia" w:hAnsiTheme="minorHAnsi" w:cstheme="minorBidi"/>
            <w:b w:val="0"/>
            <w:noProof/>
            <w:sz w:val="22"/>
            <w:szCs w:val="22"/>
            <w:lang w:val="en-US" w:eastAsia="en-US"/>
          </w:rPr>
          <w:tab/>
        </w:r>
        <w:r w:rsidRPr="007011C9">
          <w:rPr>
            <w:rStyle w:val="Hyperlink"/>
            <w:noProof/>
          </w:rPr>
          <w:t>Function Calls</w:t>
        </w:r>
        <w:r>
          <w:rPr>
            <w:noProof/>
            <w:webHidden/>
          </w:rPr>
          <w:tab/>
        </w:r>
        <w:r>
          <w:rPr>
            <w:noProof/>
            <w:webHidden/>
          </w:rPr>
          <w:fldChar w:fldCharType="begin"/>
        </w:r>
        <w:r>
          <w:rPr>
            <w:noProof/>
            <w:webHidden/>
          </w:rPr>
          <w:instrText xml:space="preserve"> PAGEREF _Toc364934735 \h </w:instrText>
        </w:r>
        <w:r>
          <w:rPr>
            <w:noProof/>
            <w:webHidden/>
          </w:rPr>
        </w:r>
        <w:r>
          <w:rPr>
            <w:noProof/>
            <w:webHidden/>
          </w:rPr>
          <w:fldChar w:fldCharType="separate"/>
        </w:r>
        <w:r w:rsidR="008A4301">
          <w:rPr>
            <w:noProof/>
            <w:webHidden/>
          </w:rPr>
          <w:t>139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0" w:history="1">
        <w:r w:rsidRPr="007011C9">
          <w:rPr>
            <w:rStyle w:val="Hyperlink"/>
            <w:noProof/>
          </w:rPr>
          <w:t>11.2.4</w:t>
        </w:r>
        <w:r>
          <w:rPr>
            <w:rFonts w:asciiTheme="minorHAnsi" w:eastAsiaTheme="minorEastAsia" w:hAnsiTheme="minorHAnsi" w:cstheme="minorBidi"/>
            <w:b w:val="0"/>
            <w:noProof/>
            <w:sz w:val="22"/>
            <w:szCs w:val="22"/>
            <w:lang w:val="en-US" w:eastAsia="en-US"/>
          </w:rPr>
          <w:tab/>
        </w:r>
        <w:r w:rsidRPr="007011C9">
          <w:rPr>
            <w:rStyle w:val="Hyperlink"/>
            <w:noProof/>
          </w:rPr>
          <w:t>The</w:t>
        </w:r>
        <w:r w:rsidRPr="007011C9">
          <w:rPr>
            <w:rStyle w:val="Hyperlink"/>
            <w:rFonts w:cs="Arial"/>
            <w:noProof/>
          </w:rPr>
          <w:t xml:space="preserve"> </w:t>
        </w:r>
        <w:r w:rsidRPr="007011C9">
          <w:rPr>
            <w:rStyle w:val="Hyperlink"/>
            <w:rFonts w:ascii="Courier New" w:hAnsi="Courier New"/>
            <w:noProof/>
          </w:rPr>
          <w:t>super</w:t>
        </w:r>
        <w:r w:rsidRPr="007011C9">
          <w:rPr>
            <w:rStyle w:val="Hyperlink"/>
            <w:noProof/>
          </w:rPr>
          <w:t xml:space="preserve"> Keyword</w:t>
        </w:r>
        <w:r>
          <w:rPr>
            <w:noProof/>
            <w:webHidden/>
          </w:rPr>
          <w:tab/>
        </w:r>
        <w:r>
          <w:rPr>
            <w:noProof/>
            <w:webHidden/>
          </w:rPr>
          <w:fldChar w:fldCharType="begin"/>
        </w:r>
        <w:r>
          <w:rPr>
            <w:noProof/>
            <w:webHidden/>
          </w:rPr>
          <w:instrText xml:space="preserve"> PAGEREF _Toc364934740 \h </w:instrText>
        </w:r>
        <w:r>
          <w:rPr>
            <w:noProof/>
            <w:webHidden/>
          </w:rPr>
        </w:r>
        <w:r>
          <w:rPr>
            <w:noProof/>
            <w:webHidden/>
          </w:rPr>
          <w:fldChar w:fldCharType="separate"/>
        </w:r>
        <w:r w:rsidR="008A4301">
          <w:rPr>
            <w:noProof/>
            <w:webHidden/>
          </w:rPr>
          <w:t>141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1" w:history="1">
        <w:r w:rsidRPr="007011C9">
          <w:rPr>
            <w:rStyle w:val="Hyperlink"/>
            <w:noProof/>
          </w:rPr>
          <w:t>11.2.5</w:t>
        </w:r>
        <w:r>
          <w:rPr>
            <w:rFonts w:asciiTheme="minorHAnsi" w:eastAsiaTheme="minorEastAsia" w:hAnsiTheme="minorHAnsi" w:cstheme="minorBidi"/>
            <w:b w:val="0"/>
            <w:noProof/>
            <w:sz w:val="22"/>
            <w:szCs w:val="22"/>
            <w:lang w:val="en-US" w:eastAsia="en-US"/>
          </w:rPr>
          <w:tab/>
        </w:r>
        <w:r w:rsidRPr="007011C9">
          <w:rPr>
            <w:rStyle w:val="Hyperlink"/>
            <w:noProof/>
          </w:rPr>
          <w:t>Argument Lists</w:t>
        </w:r>
        <w:r>
          <w:rPr>
            <w:noProof/>
            <w:webHidden/>
          </w:rPr>
          <w:tab/>
        </w:r>
        <w:r>
          <w:rPr>
            <w:noProof/>
            <w:webHidden/>
          </w:rPr>
          <w:fldChar w:fldCharType="begin"/>
        </w:r>
        <w:r>
          <w:rPr>
            <w:noProof/>
            <w:webHidden/>
          </w:rPr>
          <w:instrText xml:space="preserve"> PAGEREF _Toc364934741 \h </w:instrText>
        </w:r>
        <w:r>
          <w:rPr>
            <w:noProof/>
            <w:webHidden/>
          </w:rPr>
        </w:r>
        <w:r>
          <w:rPr>
            <w:noProof/>
            <w:webHidden/>
          </w:rPr>
          <w:fldChar w:fldCharType="separate"/>
        </w:r>
        <w:r w:rsidR="008A4301">
          <w:rPr>
            <w:noProof/>
            <w:webHidden/>
          </w:rPr>
          <w:t>142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2" w:history="1">
        <w:r w:rsidRPr="007011C9">
          <w:rPr>
            <w:rStyle w:val="Hyperlink"/>
            <w:noProof/>
          </w:rPr>
          <w:t>11.2.6</w:t>
        </w:r>
        <w:r>
          <w:rPr>
            <w:rFonts w:asciiTheme="minorHAnsi" w:eastAsiaTheme="minorEastAsia" w:hAnsiTheme="minorHAnsi" w:cstheme="minorBidi"/>
            <w:b w:val="0"/>
            <w:noProof/>
            <w:sz w:val="22"/>
            <w:szCs w:val="22"/>
            <w:lang w:val="en-US" w:eastAsia="en-US"/>
          </w:rPr>
          <w:tab/>
        </w:r>
        <w:r w:rsidRPr="007011C9">
          <w:rPr>
            <w:rStyle w:val="Hyperlink"/>
            <w:noProof/>
          </w:rPr>
          <w:t>Tagged Templates</w:t>
        </w:r>
        <w:r>
          <w:rPr>
            <w:noProof/>
            <w:webHidden/>
          </w:rPr>
          <w:tab/>
        </w:r>
        <w:r>
          <w:rPr>
            <w:noProof/>
            <w:webHidden/>
          </w:rPr>
          <w:fldChar w:fldCharType="begin"/>
        </w:r>
        <w:r>
          <w:rPr>
            <w:noProof/>
            <w:webHidden/>
          </w:rPr>
          <w:instrText xml:space="preserve"> PAGEREF _Toc364934742 \h </w:instrText>
        </w:r>
        <w:r>
          <w:rPr>
            <w:noProof/>
            <w:webHidden/>
          </w:rPr>
        </w:r>
        <w:r>
          <w:rPr>
            <w:noProof/>
            <w:webHidden/>
          </w:rPr>
          <w:fldChar w:fldCharType="separate"/>
        </w:r>
        <w:r w:rsidR="008A4301">
          <w:rPr>
            <w:noProof/>
            <w:webHidden/>
          </w:rPr>
          <w:t>143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43" w:history="1">
        <w:r w:rsidRPr="007011C9">
          <w:rPr>
            <w:rStyle w:val="Hyperlink"/>
            <w:noProof/>
          </w:rPr>
          <w:t>11.3</w:t>
        </w:r>
        <w:r>
          <w:rPr>
            <w:rFonts w:asciiTheme="minorHAnsi" w:eastAsiaTheme="minorEastAsia" w:hAnsiTheme="minorHAnsi" w:cstheme="minorBidi"/>
            <w:b w:val="0"/>
            <w:noProof/>
            <w:sz w:val="22"/>
            <w:szCs w:val="22"/>
            <w:lang w:val="en-US" w:eastAsia="en-US"/>
          </w:rPr>
          <w:tab/>
        </w:r>
        <w:r w:rsidRPr="007011C9">
          <w:rPr>
            <w:rStyle w:val="Hyperlink"/>
            <w:noProof/>
          </w:rPr>
          <w:t>Postfix Expressions</w:t>
        </w:r>
        <w:r>
          <w:rPr>
            <w:noProof/>
            <w:webHidden/>
          </w:rPr>
          <w:tab/>
        </w:r>
        <w:r>
          <w:rPr>
            <w:noProof/>
            <w:webHidden/>
          </w:rPr>
          <w:fldChar w:fldCharType="begin"/>
        </w:r>
        <w:r>
          <w:rPr>
            <w:noProof/>
            <w:webHidden/>
          </w:rPr>
          <w:instrText xml:space="preserve"> PAGEREF _Toc364934743 \h </w:instrText>
        </w:r>
        <w:r>
          <w:rPr>
            <w:noProof/>
            <w:webHidden/>
          </w:rPr>
        </w:r>
        <w:r>
          <w:rPr>
            <w:noProof/>
            <w:webHidden/>
          </w:rPr>
          <w:fldChar w:fldCharType="separate"/>
        </w:r>
        <w:r w:rsidR="008A4301">
          <w:rPr>
            <w:noProof/>
            <w:webHidden/>
          </w:rPr>
          <w:t>143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4" w:history="1">
        <w:r w:rsidRPr="007011C9">
          <w:rPr>
            <w:rStyle w:val="Hyperlink"/>
            <w:noProof/>
          </w:rPr>
          <w:t>11.3.1</w:t>
        </w:r>
        <w:r>
          <w:rPr>
            <w:rFonts w:asciiTheme="minorHAnsi" w:eastAsiaTheme="minorEastAsia" w:hAnsiTheme="minorHAnsi" w:cstheme="minorBidi"/>
            <w:b w:val="0"/>
            <w:noProof/>
            <w:sz w:val="22"/>
            <w:szCs w:val="22"/>
            <w:lang w:val="en-US" w:eastAsia="en-US"/>
          </w:rPr>
          <w:tab/>
        </w:r>
        <w:r w:rsidRPr="007011C9">
          <w:rPr>
            <w:rStyle w:val="Hyperlink"/>
            <w:noProof/>
          </w:rPr>
          <w:t>Postfix Increment Operator</w:t>
        </w:r>
        <w:r>
          <w:rPr>
            <w:noProof/>
            <w:webHidden/>
          </w:rPr>
          <w:tab/>
        </w:r>
        <w:r>
          <w:rPr>
            <w:noProof/>
            <w:webHidden/>
          </w:rPr>
          <w:fldChar w:fldCharType="begin"/>
        </w:r>
        <w:r>
          <w:rPr>
            <w:noProof/>
            <w:webHidden/>
          </w:rPr>
          <w:instrText xml:space="preserve"> PAGEREF _Toc364934744 \h </w:instrText>
        </w:r>
        <w:r>
          <w:rPr>
            <w:noProof/>
            <w:webHidden/>
          </w:rPr>
        </w:r>
        <w:r>
          <w:rPr>
            <w:noProof/>
            <w:webHidden/>
          </w:rPr>
          <w:fldChar w:fldCharType="separate"/>
        </w:r>
        <w:r w:rsidR="008A4301">
          <w:rPr>
            <w:noProof/>
            <w:webHidden/>
          </w:rPr>
          <w:t>144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5" w:history="1">
        <w:r w:rsidRPr="007011C9">
          <w:rPr>
            <w:rStyle w:val="Hyperlink"/>
            <w:noProof/>
          </w:rPr>
          <w:t>11.3.2</w:t>
        </w:r>
        <w:r>
          <w:rPr>
            <w:rFonts w:asciiTheme="minorHAnsi" w:eastAsiaTheme="minorEastAsia" w:hAnsiTheme="minorHAnsi" w:cstheme="minorBidi"/>
            <w:b w:val="0"/>
            <w:noProof/>
            <w:sz w:val="22"/>
            <w:szCs w:val="22"/>
            <w:lang w:val="en-US" w:eastAsia="en-US"/>
          </w:rPr>
          <w:tab/>
        </w:r>
        <w:r w:rsidRPr="007011C9">
          <w:rPr>
            <w:rStyle w:val="Hyperlink"/>
            <w:noProof/>
          </w:rPr>
          <w:t>Postfix Decrement Operator</w:t>
        </w:r>
        <w:r>
          <w:rPr>
            <w:noProof/>
            <w:webHidden/>
          </w:rPr>
          <w:tab/>
        </w:r>
        <w:r>
          <w:rPr>
            <w:noProof/>
            <w:webHidden/>
          </w:rPr>
          <w:fldChar w:fldCharType="begin"/>
        </w:r>
        <w:r>
          <w:rPr>
            <w:noProof/>
            <w:webHidden/>
          </w:rPr>
          <w:instrText xml:space="preserve"> PAGEREF _Toc364934745 \h </w:instrText>
        </w:r>
        <w:r>
          <w:rPr>
            <w:noProof/>
            <w:webHidden/>
          </w:rPr>
        </w:r>
        <w:r>
          <w:rPr>
            <w:noProof/>
            <w:webHidden/>
          </w:rPr>
          <w:fldChar w:fldCharType="separate"/>
        </w:r>
        <w:r w:rsidR="008A4301">
          <w:rPr>
            <w:noProof/>
            <w:webHidden/>
          </w:rPr>
          <w:t>144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46" w:history="1">
        <w:r w:rsidRPr="007011C9">
          <w:rPr>
            <w:rStyle w:val="Hyperlink"/>
            <w:noProof/>
          </w:rPr>
          <w:t>11.4</w:t>
        </w:r>
        <w:r>
          <w:rPr>
            <w:rFonts w:asciiTheme="minorHAnsi" w:eastAsiaTheme="minorEastAsia" w:hAnsiTheme="minorHAnsi" w:cstheme="minorBidi"/>
            <w:b w:val="0"/>
            <w:noProof/>
            <w:sz w:val="22"/>
            <w:szCs w:val="22"/>
            <w:lang w:val="en-US" w:eastAsia="en-US"/>
          </w:rPr>
          <w:tab/>
        </w:r>
        <w:r w:rsidRPr="007011C9">
          <w:rPr>
            <w:rStyle w:val="Hyperlink"/>
            <w:noProof/>
          </w:rPr>
          <w:t>Unary Operators</w:t>
        </w:r>
        <w:r>
          <w:rPr>
            <w:noProof/>
            <w:webHidden/>
          </w:rPr>
          <w:tab/>
        </w:r>
        <w:r>
          <w:rPr>
            <w:noProof/>
            <w:webHidden/>
          </w:rPr>
          <w:fldChar w:fldCharType="begin"/>
        </w:r>
        <w:r>
          <w:rPr>
            <w:noProof/>
            <w:webHidden/>
          </w:rPr>
          <w:instrText xml:space="preserve"> PAGEREF _Toc364934746 \h </w:instrText>
        </w:r>
        <w:r>
          <w:rPr>
            <w:noProof/>
            <w:webHidden/>
          </w:rPr>
        </w:r>
        <w:r>
          <w:rPr>
            <w:noProof/>
            <w:webHidden/>
          </w:rPr>
          <w:fldChar w:fldCharType="separate"/>
        </w:r>
        <w:r w:rsidR="008A4301">
          <w:rPr>
            <w:noProof/>
            <w:webHidden/>
          </w:rPr>
          <w:t>144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7" w:history="1">
        <w:r w:rsidRPr="007011C9">
          <w:rPr>
            <w:rStyle w:val="Hyperlink"/>
            <w:noProof/>
          </w:rPr>
          <w:t>11.4.1</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delete</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_Toc364934747 \h </w:instrText>
        </w:r>
        <w:r>
          <w:rPr>
            <w:noProof/>
            <w:webHidden/>
          </w:rPr>
        </w:r>
        <w:r>
          <w:rPr>
            <w:noProof/>
            <w:webHidden/>
          </w:rPr>
          <w:fldChar w:fldCharType="separate"/>
        </w:r>
        <w:r w:rsidR="008A4301">
          <w:rPr>
            <w:noProof/>
            <w:webHidden/>
          </w:rPr>
          <w:t>145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8" w:history="1">
        <w:r w:rsidRPr="007011C9">
          <w:rPr>
            <w:rStyle w:val="Hyperlink"/>
            <w:noProof/>
          </w:rPr>
          <w:t>11.4.2</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void</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_Toc364934748 \h </w:instrText>
        </w:r>
        <w:r>
          <w:rPr>
            <w:noProof/>
            <w:webHidden/>
          </w:rPr>
        </w:r>
        <w:r>
          <w:rPr>
            <w:noProof/>
            <w:webHidden/>
          </w:rPr>
          <w:fldChar w:fldCharType="separate"/>
        </w:r>
        <w:r w:rsidR="008A4301">
          <w:rPr>
            <w:noProof/>
            <w:webHidden/>
          </w:rPr>
          <w:t>146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9" w:history="1">
        <w:r w:rsidRPr="007011C9">
          <w:rPr>
            <w:rStyle w:val="Hyperlink"/>
            <w:noProof/>
          </w:rPr>
          <w:t>11.4.3</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typeof</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_Toc364934749 \h </w:instrText>
        </w:r>
        <w:r>
          <w:rPr>
            <w:noProof/>
            <w:webHidden/>
          </w:rPr>
        </w:r>
        <w:r>
          <w:rPr>
            <w:noProof/>
            <w:webHidden/>
          </w:rPr>
          <w:fldChar w:fldCharType="separate"/>
        </w:r>
        <w:r w:rsidR="008A4301">
          <w:rPr>
            <w:noProof/>
            <w:webHidden/>
          </w:rPr>
          <w:t>146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0" w:history="1">
        <w:r w:rsidRPr="007011C9">
          <w:rPr>
            <w:rStyle w:val="Hyperlink"/>
            <w:noProof/>
          </w:rPr>
          <w:t>11.4.4</w:t>
        </w:r>
        <w:r>
          <w:rPr>
            <w:rFonts w:asciiTheme="minorHAnsi" w:eastAsiaTheme="minorEastAsia" w:hAnsiTheme="minorHAnsi" w:cstheme="minorBidi"/>
            <w:b w:val="0"/>
            <w:noProof/>
            <w:sz w:val="22"/>
            <w:szCs w:val="22"/>
            <w:lang w:val="en-US" w:eastAsia="en-US"/>
          </w:rPr>
          <w:tab/>
        </w:r>
        <w:r w:rsidRPr="007011C9">
          <w:rPr>
            <w:rStyle w:val="Hyperlink"/>
            <w:noProof/>
          </w:rPr>
          <w:t>Prefix Increment Operator</w:t>
        </w:r>
        <w:r>
          <w:rPr>
            <w:noProof/>
            <w:webHidden/>
          </w:rPr>
          <w:tab/>
        </w:r>
        <w:r>
          <w:rPr>
            <w:noProof/>
            <w:webHidden/>
          </w:rPr>
          <w:fldChar w:fldCharType="begin"/>
        </w:r>
        <w:r>
          <w:rPr>
            <w:noProof/>
            <w:webHidden/>
          </w:rPr>
          <w:instrText xml:space="preserve"> PAGEREF _Toc364934750 \h </w:instrText>
        </w:r>
        <w:r>
          <w:rPr>
            <w:noProof/>
            <w:webHidden/>
          </w:rPr>
        </w:r>
        <w:r>
          <w:rPr>
            <w:noProof/>
            <w:webHidden/>
          </w:rPr>
          <w:fldChar w:fldCharType="separate"/>
        </w:r>
        <w:r w:rsidR="008A4301">
          <w:rPr>
            <w:noProof/>
            <w:webHidden/>
          </w:rPr>
          <w:t>147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1" w:history="1">
        <w:r w:rsidRPr="007011C9">
          <w:rPr>
            <w:rStyle w:val="Hyperlink"/>
            <w:noProof/>
          </w:rPr>
          <w:t>11.4.5</w:t>
        </w:r>
        <w:r>
          <w:rPr>
            <w:rFonts w:asciiTheme="minorHAnsi" w:eastAsiaTheme="minorEastAsia" w:hAnsiTheme="minorHAnsi" w:cstheme="minorBidi"/>
            <w:b w:val="0"/>
            <w:noProof/>
            <w:sz w:val="22"/>
            <w:szCs w:val="22"/>
            <w:lang w:val="en-US" w:eastAsia="en-US"/>
          </w:rPr>
          <w:tab/>
        </w:r>
        <w:r w:rsidRPr="007011C9">
          <w:rPr>
            <w:rStyle w:val="Hyperlink"/>
            <w:noProof/>
          </w:rPr>
          <w:t>Prefix Decrement Operator</w:t>
        </w:r>
        <w:r>
          <w:rPr>
            <w:noProof/>
            <w:webHidden/>
          </w:rPr>
          <w:tab/>
        </w:r>
        <w:r>
          <w:rPr>
            <w:noProof/>
            <w:webHidden/>
          </w:rPr>
          <w:fldChar w:fldCharType="begin"/>
        </w:r>
        <w:r>
          <w:rPr>
            <w:noProof/>
            <w:webHidden/>
          </w:rPr>
          <w:instrText xml:space="preserve"> PAGEREF _Toc364934751 \h </w:instrText>
        </w:r>
        <w:r>
          <w:rPr>
            <w:noProof/>
            <w:webHidden/>
          </w:rPr>
        </w:r>
        <w:r>
          <w:rPr>
            <w:noProof/>
            <w:webHidden/>
          </w:rPr>
          <w:fldChar w:fldCharType="separate"/>
        </w:r>
        <w:r w:rsidR="008A4301">
          <w:rPr>
            <w:noProof/>
            <w:webHidden/>
          </w:rPr>
          <w:t>147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2" w:history="1">
        <w:r w:rsidRPr="007011C9">
          <w:rPr>
            <w:rStyle w:val="Hyperlink"/>
            <w:noProof/>
          </w:rPr>
          <w:t>11.4.6</w:t>
        </w:r>
        <w:r>
          <w:rPr>
            <w:rFonts w:asciiTheme="minorHAnsi" w:eastAsiaTheme="minorEastAsia" w:hAnsiTheme="minorHAnsi" w:cstheme="minorBidi"/>
            <w:b w:val="0"/>
            <w:noProof/>
            <w:sz w:val="22"/>
            <w:szCs w:val="22"/>
            <w:lang w:val="en-US" w:eastAsia="en-US"/>
          </w:rPr>
          <w:tab/>
        </w:r>
        <w:r w:rsidRPr="007011C9">
          <w:rPr>
            <w:rStyle w:val="Hyperlink"/>
            <w:noProof/>
          </w:rPr>
          <w:t xml:space="preserve">Unary </w:t>
        </w:r>
        <w:r w:rsidRPr="007011C9">
          <w:rPr>
            <w:rStyle w:val="Hyperlink"/>
            <w:rFonts w:ascii="Courier New" w:hAnsi="Courier New"/>
            <w:noProof/>
          </w:rPr>
          <w:t>+</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_Toc364934752 \h </w:instrText>
        </w:r>
        <w:r>
          <w:rPr>
            <w:noProof/>
            <w:webHidden/>
          </w:rPr>
        </w:r>
        <w:r>
          <w:rPr>
            <w:noProof/>
            <w:webHidden/>
          </w:rPr>
          <w:fldChar w:fldCharType="separate"/>
        </w:r>
        <w:r w:rsidR="008A4301">
          <w:rPr>
            <w:noProof/>
            <w:webHidden/>
          </w:rPr>
          <w:t>147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3" w:history="1">
        <w:r w:rsidRPr="007011C9">
          <w:rPr>
            <w:rStyle w:val="Hyperlink"/>
            <w:noProof/>
          </w:rPr>
          <w:t>11.4.7</w:t>
        </w:r>
        <w:r>
          <w:rPr>
            <w:rFonts w:asciiTheme="minorHAnsi" w:eastAsiaTheme="minorEastAsia" w:hAnsiTheme="minorHAnsi" w:cstheme="minorBidi"/>
            <w:b w:val="0"/>
            <w:noProof/>
            <w:sz w:val="22"/>
            <w:szCs w:val="22"/>
            <w:lang w:val="en-US" w:eastAsia="en-US"/>
          </w:rPr>
          <w:tab/>
        </w:r>
        <w:r w:rsidRPr="007011C9">
          <w:rPr>
            <w:rStyle w:val="Hyperlink"/>
            <w:noProof/>
          </w:rPr>
          <w:t xml:space="preserve">Unary </w:t>
        </w:r>
        <w:r w:rsidRPr="007011C9">
          <w:rPr>
            <w:rStyle w:val="Hyperlink"/>
            <w:rFonts w:ascii="Courier New" w:hAnsi="Courier New"/>
            <w:noProof/>
          </w:rPr>
          <w:t>-</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_Toc364934753 \h </w:instrText>
        </w:r>
        <w:r>
          <w:rPr>
            <w:noProof/>
            <w:webHidden/>
          </w:rPr>
        </w:r>
        <w:r>
          <w:rPr>
            <w:noProof/>
            <w:webHidden/>
          </w:rPr>
          <w:fldChar w:fldCharType="separate"/>
        </w:r>
        <w:r w:rsidR="008A4301">
          <w:rPr>
            <w:noProof/>
            <w:webHidden/>
          </w:rPr>
          <w:t>147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4" w:history="1">
        <w:r w:rsidRPr="007011C9">
          <w:rPr>
            <w:rStyle w:val="Hyperlink"/>
            <w:noProof/>
          </w:rPr>
          <w:t>11.4.8</w:t>
        </w:r>
        <w:r>
          <w:rPr>
            <w:rFonts w:asciiTheme="minorHAnsi" w:eastAsiaTheme="minorEastAsia" w:hAnsiTheme="minorHAnsi" w:cstheme="minorBidi"/>
            <w:b w:val="0"/>
            <w:noProof/>
            <w:sz w:val="22"/>
            <w:szCs w:val="22"/>
            <w:lang w:val="en-US" w:eastAsia="en-US"/>
          </w:rPr>
          <w:tab/>
        </w:r>
        <w:r w:rsidRPr="007011C9">
          <w:rPr>
            <w:rStyle w:val="Hyperlink"/>
            <w:noProof/>
          </w:rPr>
          <w:t xml:space="preserve">Bitwise NOT Operator ( </w:t>
        </w:r>
        <w:r w:rsidRPr="007011C9">
          <w:rPr>
            <w:rStyle w:val="Hyperlink"/>
            <w:rFonts w:ascii="Courier New" w:hAnsi="Courier New"/>
            <w:noProof/>
          </w:rPr>
          <w:t>~</w:t>
        </w:r>
        <w:r w:rsidRPr="007011C9">
          <w:rPr>
            <w:rStyle w:val="Hyperlink"/>
            <w:noProof/>
          </w:rPr>
          <w:t xml:space="preserve"> )</w:t>
        </w:r>
        <w:r>
          <w:rPr>
            <w:noProof/>
            <w:webHidden/>
          </w:rPr>
          <w:tab/>
        </w:r>
        <w:r>
          <w:rPr>
            <w:noProof/>
            <w:webHidden/>
          </w:rPr>
          <w:fldChar w:fldCharType="begin"/>
        </w:r>
        <w:r>
          <w:rPr>
            <w:noProof/>
            <w:webHidden/>
          </w:rPr>
          <w:instrText xml:space="preserve"> PAGEREF _Toc364934754 \h </w:instrText>
        </w:r>
        <w:r>
          <w:rPr>
            <w:noProof/>
            <w:webHidden/>
          </w:rPr>
        </w:r>
        <w:r>
          <w:rPr>
            <w:noProof/>
            <w:webHidden/>
          </w:rPr>
          <w:fldChar w:fldCharType="separate"/>
        </w:r>
        <w:r w:rsidR="008A4301">
          <w:rPr>
            <w:noProof/>
            <w:webHidden/>
          </w:rPr>
          <w:t>148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5" w:history="1">
        <w:r w:rsidRPr="007011C9">
          <w:rPr>
            <w:rStyle w:val="Hyperlink"/>
            <w:noProof/>
          </w:rPr>
          <w:t>11.4.9</w:t>
        </w:r>
        <w:r>
          <w:rPr>
            <w:rFonts w:asciiTheme="minorHAnsi" w:eastAsiaTheme="minorEastAsia" w:hAnsiTheme="minorHAnsi" w:cstheme="minorBidi"/>
            <w:b w:val="0"/>
            <w:noProof/>
            <w:sz w:val="22"/>
            <w:szCs w:val="22"/>
            <w:lang w:val="en-US" w:eastAsia="en-US"/>
          </w:rPr>
          <w:tab/>
        </w:r>
        <w:r w:rsidRPr="007011C9">
          <w:rPr>
            <w:rStyle w:val="Hyperlink"/>
            <w:noProof/>
          </w:rPr>
          <w:t xml:space="preserve">Logical NOT Operator ( </w:t>
        </w:r>
        <w:r w:rsidRPr="007011C9">
          <w:rPr>
            <w:rStyle w:val="Hyperlink"/>
            <w:rFonts w:ascii="Courier New" w:hAnsi="Courier New"/>
            <w:noProof/>
          </w:rPr>
          <w:t>!</w:t>
        </w:r>
        <w:r w:rsidRPr="007011C9">
          <w:rPr>
            <w:rStyle w:val="Hyperlink"/>
            <w:noProof/>
          </w:rPr>
          <w:t xml:space="preserve"> )</w:t>
        </w:r>
        <w:r>
          <w:rPr>
            <w:noProof/>
            <w:webHidden/>
          </w:rPr>
          <w:tab/>
        </w:r>
        <w:r>
          <w:rPr>
            <w:noProof/>
            <w:webHidden/>
          </w:rPr>
          <w:fldChar w:fldCharType="begin"/>
        </w:r>
        <w:r>
          <w:rPr>
            <w:noProof/>
            <w:webHidden/>
          </w:rPr>
          <w:instrText xml:space="preserve"> PAGEREF _Toc364934755 \h </w:instrText>
        </w:r>
        <w:r>
          <w:rPr>
            <w:noProof/>
            <w:webHidden/>
          </w:rPr>
        </w:r>
        <w:r>
          <w:rPr>
            <w:noProof/>
            <w:webHidden/>
          </w:rPr>
          <w:fldChar w:fldCharType="separate"/>
        </w:r>
        <w:r w:rsidR="008A4301">
          <w:rPr>
            <w:noProof/>
            <w:webHidden/>
          </w:rPr>
          <w:t>148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56" w:history="1">
        <w:r w:rsidRPr="007011C9">
          <w:rPr>
            <w:rStyle w:val="Hyperlink"/>
            <w:noProof/>
          </w:rPr>
          <w:t>11.5</w:t>
        </w:r>
        <w:r>
          <w:rPr>
            <w:rFonts w:asciiTheme="minorHAnsi" w:eastAsiaTheme="minorEastAsia" w:hAnsiTheme="minorHAnsi" w:cstheme="minorBidi"/>
            <w:b w:val="0"/>
            <w:noProof/>
            <w:sz w:val="22"/>
            <w:szCs w:val="22"/>
            <w:lang w:val="en-US" w:eastAsia="en-US"/>
          </w:rPr>
          <w:tab/>
        </w:r>
        <w:r w:rsidRPr="007011C9">
          <w:rPr>
            <w:rStyle w:val="Hyperlink"/>
            <w:noProof/>
          </w:rPr>
          <w:t>Multiplicative Operators</w:t>
        </w:r>
        <w:r>
          <w:rPr>
            <w:noProof/>
            <w:webHidden/>
          </w:rPr>
          <w:tab/>
        </w:r>
        <w:r>
          <w:rPr>
            <w:noProof/>
            <w:webHidden/>
          </w:rPr>
          <w:fldChar w:fldCharType="begin"/>
        </w:r>
        <w:r>
          <w:rPr>
            <w:noProof/>
            <w:webHidden/>
          </w:rPr>
          <w:instrText xml:space="preserve"> PAGEREF _Toc364934756 \h </w:instrText>
        </w:r>
        <w:r>
          <w:rPr>
            <w:noProof/>
            <w:webHidden/>
          </w:rPr>
        </w:r>
        <w:r>
          <w:rPr>
            <w:noProof/>
            <w:webHidden/>
          </w:rPr>
          <w:fldChar w:fldCharType="separate"/>
        </w:r>
        <w:r w:rsidR="008A4301">
          <w:rPr>
            <w:noProof/>
            <w:webHidden/>
          </w:rPr>
          <w:t>148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7" w:history="1">
        <w:r w:rsidRPr="007011C9">
          <w:rPr>
            <w:rStyle w:val="Hyperlink"/>
            <w:noProof/>
          </w:rPr>
          <w:t>11.5.1</w:t>
        </w:r>
        <w:r>
          <w:rPr>
            <w:rFonts w:asciiTheme="minorHAnsi" w:eastAsiaTheme="minorEastAsia" w:hAnsiTheme="minorHAnsi" w:cstheme="minorBidi"/>
            <w:b w:val="0"/>
            <w:noProof/>
            <w:sz w:val="22"/>
            <w:szCs w:val="22"/>
            <w:lang w:val="en-US" w:eastAsia="en-US"/>
          </w:rPr>
          <w:tab/>
        </w:r>
        <w:r w:rsidRPr="007011C9">
          <w:rPr>
            <w:rStyle w:val="Hyperlink"/>
            <w:noProof/>
          </w:rPr>
          <w:t xml:space="preserve">Applying the </w:t>
        </w:r>
        <w:r w:rsidRPr="007011C9">
          <w:rPr>
            <w:rStyle w:val="Hyperlink"/>
            <w:rFonts w:ascii="Courier New" w:hAnsi="Courier New"/>
            <w:noProof/>
          </w:rPr>
          <w:t>*</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_Toc364934757 \h </w:instrText>
        </w:r>
        <w:r>
          <w:rPr>
            <w:noProof/>
            <w:webHidden/>
          </w:rPr>
        </w:r>
        <w:r>
          <w:rPr>
            <w:noProof/>
            <w:webHidden/>
          </w:rPr>
          <w:fldChar w:fldCharType="separate"/>
        </w:r>
        <w:r w:rsidR="008A4301">
          <w:rPr>
            <w:noProof/>
            <w:webHidden/>
          </w:rPr>
          <w:t>149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8" w:history="1">
        <w:r w:rsidRPr="007011C9">
          <w:rPr>
            <w:rStyle w:val="Hyperlink"/>
            <w:noProof/>
          </w:rPr>
          <w:t>11.5.2</w:t>
        </w:r>
        <w:r>
          <w:rPr>
            <w:rFonts w:asciiTheme="minorHAnsi" w:eastAsiaTheme="minorEastAsia" w:hAnsiTheme="minorHAnsi" w:cstheme="minorBidi"/>
            <w:b w:val="0"/>
            <w:noProof/>
            <w:sz w:val="22"/>
            <w:szCs w:val="22"/>
            <w:lang w:val="en-US" w:eastAsia="en-US"/>
          </w:rPr>
          <w:tab/>
        </w:r>
        <w:r w:rsidRPr="007011C9">
          <w:rPr>
            <w:rStyle w:val="Hyperlink"/>
            <w:noProof/>
          </w:rPr>
          <w:t xml:space="preserve">Applying the </w:t>
        </w:r>
        <w:r w:rsidRPr="007011C9">
          <w:rPr>
            <w:rStyle w:val="Hyperlink"/>
            <w:rFonts w:ascii="Courier New" w:hAnsi="Courier New"/>
            <w:noProof/>
          </w:rPr>
          <w:t>/</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_Toc364934758 \h </w:instrText>
        </w:r>
        <w:r>
          <w:rPr>
            <w:noProof/>
            <w:webHidden/>
          </w:rPr>
        </w:r>
        <w:r>
          <w:rPr>
            <w:noProof/>
            <w:webHidden/>
          </w:rPr>
          <w:fldChar w:fldCharType="separate"/>
        </w:r>
        <w:r w:rsidR="008A4301">
          <w:rPr>
            <w:noProof/>
            <w:webHidden/>
          </w:rPr>
          <w:t>149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9" w:history="1">
        <w:r w:rsidRPr="007011C9">
          <w:rPr>
            <w:rStyle w:val="Hyperlink"/>
            <w:noProof/>
          </w:rPr>
          <w:t>11.5.3</w:t>
        </w:r>
        <w:r>
          <w:rPr>
            <w:rFonts w:asciiTheme="minorHAnsi" w:eastAsiaTheme="minorEastAsia" w:hAnsiTheme="minorHAnsi" w:cstheme="minorBidi"/>
            <w:b w:val="0"/>
            <w:noProof/>
            <w:sz w:val="22"/>
            <w:szCs w:val="22"/>
            <w:lang w:val="en-US" w:eastAsia="en-US"/>
          </w:rPr>
          <w:tab/>
        </w:r>
        <w:r w:rsidRPr="007011C9">
          <w:rPr>
            <w:rStyle w:val="Hyperlink"/>
            <w:noProof/>
          </w:rPr>
          <w:t xml:space="preserve">Applying the </w:t>
        </w:r>
        <w:r w:rsidRPr="007011C9">
          <w:rPr>
            <w:rStyle w:val="Hyperlink"/>
            <w:rFonts w:ascii="Courier New" w:hAnsi="Courier New"/>
            <w:noProof/>
          </w:rPr>
          <w:t>%</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_Toc364934759 \h </w:instrText>
        </w:r>
        <w:r>
          <w:rPr>
            <w:noProof/>
            <w:webHidden/>
          </w:rPr>
        </w:r>
        <w:r>
          <w:rPr>
            <w:noProof/>
            <w:webHidden/>
          </w:rPr>
          <w:fldChar w:fldCharType="separate"/>
        </w:r>
        <w:r w:rsidR="008A4301">
          <w:rPr>
            <w:noProof/>
            <w:webHidden/>
          </w:rPr>
          <w:t>149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60" w:history="1">
        <w:r w:rsidRPr="007011C9">
          <w:rPr>
            <w:rStyle w:val="Hyperlink"/>
            <w:noProof/>
          </w:rPr>
          <w:t>11.6</w:t>
        </w:r>
        <w:r>
          <w:rPr>
            <w:rFonts w:asciiTheme="minorHAnsi" w:eastAsiaTheme="minorEastAsia" w:hAnsiTheme="minorHAnsi" w:cstheme="minorBidi"/>
            <w:b w:val="0"/>
            <w:noProof/>
            <w:sz w:val="22"/>
            <w:szCs w:val="22"/>
            <w:lang w:val="en-US" w:eastAsia="en-US"/>
          </w:rPr>
          <w:tab/>
        </w:r>
        <w:r w:rsidRPr="007011C9">
          <w:rPr>
            <w:rStyle w:val="Hyperlink"/>
            <w:noProof/>
          </w:rPr>
          <w:t>Additive Operators</w:t>
        </w:r>
        <w:r>
          <w:rPr>
            <w:noProof/>
            <w:webHidden/>
          </w:rPr>
          <w:tab/>
        </w:r>
        <w:r>
          <w:rPr>
            <w:noProof/>
            <w:webHidden/>
          </w:rPr>
          <w:fldChar w:fldCharType="begin"/>
        </w:r>
        <w:r>
          <w:rPr>
            <w:noProof/>
            <w:webHidden/>
          </w:rPr>
          <w:instrText xml:space="preserve"> PAGEREF _Toc364934760 \h </w:instrText>
        </w:r>
        <w:r>
          <w:rPr>
            <w:noProof/>
            <w:webHidden/>
          </w:rPr>
        </w:r>
        <w:r>
          <w:rPr>
            <w:noProof/>
            <w:webHidden/>
          </w:rPr>
          <w:fldChar w:fldCharType="separate"/>
        </w:r>
        <w:r w:rsidR="008A4301">
          <w:rPr>
            <w:noProof/>
            <w:webHidden/>
          </w:rPr>
          <w:t>150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61" w:history="1">
        <w:r w:rsidRPr="007011C9">
          <w:rPr>
            <w:rStyle w:val="Hyperlink"/>
            <w:noProof/>
          </w:rPr>
          <w:t>11.6.1</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Addition operator ( </w:t>
        </w:r>
        <w:r w:rsidRPr="007011C9">
          <w:rPr>
            <w:rStyle w:val="Hyperlink"/>
            <w:rFonts w:ascii="Courier New" w:hAnsi="Courier New"/>
            <w:noProof/>
          </w:rPr>
          <w:t>+</w:t>
        </w:r>
        <w:r w:rsidRPr="007011C9">
          <w:rPr>
            <w:rStyle w:val="Hyperlink"/>
            <w:noProof/>
          </w:rPr>
          <w:t xml:space="preserve"> )</w:t>
        </w:r>
        <w:r>
          <w:rPr>
            <w:noProof/>
            <w:webHidden/>
          </w:rPr>
          <w:tab/>
        </w:r>
        <w:r>
          <w:rPr>
            <w:noProof/>
            <w:webHidden/>
          </w:rPr>
          <w:fldChar w:fldCharType="begin"/>
        </w:r>
        <w:r>
          <w:rPr>
            <w:noProof/>
            <w:webHidden/>
          </w:rPr>
          <w:instrText xml:space="preserve"> PAGEREF _Toc364934761 \h </w:instrText>
        </w:r>
        <w:r>
          <w:rPr>
            <w:noProof/>
            <w:webHidden/>
          </w:rPr>
        </w:r>
        <w:r>
          <w:rPr>
            <w:noProof/>
            <w:webHidden/>
          </w:rPr>
          <w:fldChar w:fldCharType="separate"/>
        </w:r>
        <w:r w:rsidR="008A4301">
          <w:rPr>
            <w:noProof/>
            <w:webHidden/>
          </w:rPr>
          <w:t>150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62" w:history="1">
        <w:r w:rsidRPr="007011C9">
          <w:rPr>
            <w:rStyle w:val="Hyperlink"/>
            <w:noProof/>
          </w:rPr>
          <w:t>11.6.2</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Subtraction Operator ( </w:t>
        </w:r>
        <w:r w:rsidRPr="007011C9">
          <w:rPr>
            <w:rStyle w:val="Hyperlink"/>
            <w:rFonts w:ascii="Courier New" w:hAnsi="Courier New"/>
            <w:noProof/>
          </w:rPr>
          <w:t>-</w:t>
        </w:r>
        <w:r w:rsidRPr="007011C9">
          <w:rPr>
            <w:rStyle w:val="Hyperlink"/>
            <w:noProof/>
          </w:rPr>
          <w:t xml:space="preserve"> )</w:t>
        </w:r>
        <w:r>
          <w:rPr>
            <w:noProof/>
            <w:webHidden/>
          </w:rPr>
          <w:tab/>
        </w:r>
        <w:r>
          <w:rPr>
            <w:noProof/>
            <w:webHidden/>
          </w:rPr>
          <w:fldChar w:fldCharType="begin"/>
        </w:r>
        <w:r>
          <w:rPr>
            <w:noProof/>
            <w:webHidden/>
          </w:rPr>
          <w:instrText xml:space="preserve"> PAGEREF _Toc364934762 \h </w:instrText>
        </w:r>
        <w:r>
          <w:rPr>
            <w:noProof/>
            <w:webHidden/>
          </w:rPr>
        </w:r>
        <w:r>
          <w:rPr>
            <w:noProof/>
            <w:webHidden/>
          </w:rPr>
          <w:fldChar w:fldCharType="separate"/>
        </w:r>
        <w:r w:rsidR="008A4301">
          <w:rPr>
            <w:noProof/>
            <w:webHidden/>
          </w:rPr>
          <w:t>151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63" w:history="1">
        <w:r w:rsidRPr="007011C9">
          <w:rPr>
            <w:rStyle w:val="Hyperlink"/>
            <w:noProof/>
          </w:rPr>
          <w:t>11.6.3</w:t>
        </w:r>
        <w:r>
          <w:rPr>
            <w:rFonts w:asciiTheme="minorHAnsi" w:eastAsiaTheme="minorEastAsia" w:hAnsiTheme="minorHAnsi" w:cstheme="minorBidi"/>
            <w:b w:val="0"/>
            <w:noProof/>
            <w:sz w:val="22"/>
            <w:szCs w:val="22"/>
            <w:lang w:val="en-US" w:eastAsia="en-US"/>
          </w:rPr>
          <w:tab/>
        </w:r>
        <w:r w:rsidRPr="007011C9">
          <w:rPr>
            <w:rStyle w:val="Hyperlink"/>
            <w:noProof/>
          </w:rPr>
          <w:t>Applying the Additive Operators to Numbers</w:t>
        </w:r>
        <w:r>
          <w:rPr>
            <w:noProof/>
            <w:webHidden/>
          </w:rPr>
          <w:tab/>
        </w:r>
        <w:r>
          <w:rPr>
            <w:noProof/>
            <w:webHidden/>
          </w:rPr>
          <w:fldChar w:fldCharType="begin"/>
        </w:r>
        <w:r>
          <w:rPr>
            <w:noProof/>
            <w:webHidden/>
          </w:rPr>
          <w:instrText xml:space="preserve"> PAGEREF _Toc364934763 \h </w:instrText>
        </w:r>
        <w:r>
          <w:rPr>
            <w:noProof/>
            <w:webHidden/>
          </w:rPr>
        </w:r>
        <w:r>
          <w:rPr>
            <w:noProof/>
            <w:webHidden/>
          </w:rPr>
          <w:fldChar w:fldCharType="separate"/>
        </w:r>
        <w:r w:rsidR="008A4301">
          <w:rPr>
            <w:noProof/>
            <w:webHidden/>
          </w:rPr>
          <w:t>151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64" w:history="1">
        <w:r w:rsidRPr="007011C9">
          <w:rPr>
            <w:rStyle w:val="Hyperlink"/>
            <w:noProof/>
          </w:rPr>
          <w:t>11.7</w:t>
        </w:r>
        <w:r>
          <w:rPr>
            <w:rFonts w:asciiTheme="minorHAnsi" w:eastAsiaTheme="minorEastAsia" w:hAnsiTheme="minorHAnsi" w:cstheme="minorBidi"/>
            <w:b w:val="0"/>
            <w:noProof/>
            <w:sz w:val="22"/>
            <w:szCs w:val="22"/>
            <w:lang w:val="en-US" w:eastAsia="en-US"/>
          </w:rPr>
          <w:tab/>
        </w:r>
        <w:r w:rsidRPr="007011C9">
          <w:rPr>
            <w:rStyle w:val="Hyperlink"/>
            <w:noProof/>
          </w:rPr>
          <w:t>Bitwise Shift Operators</w:t>
        </w:r>
        <w:r>
          <w:rPr>
            <w:noProof/>
            <w:webHidden/>
          </w:rPr>
          <w:tab/>
        </w:r>
        <w:r>
          <w:rPr>
            <w:noProof/>
            <w:webHidden/>
          </w:rPr>
          <w:fldChar w:fldCharType="begin"/>
        </w:r>
        <w:r>
          <w:rPr>
            <w:noProof/>
            <w:webHidden/>
          </w:rPr>
          <w:instrText xml:space="preserve"> PAGEREF _Toc364934764 \h </w:instrText>
        </w:r>
        <w:r>
          <w:rPr>
            <w:noProof/>
            <w:webHidden/>
          </w:rPr>
        </w:r>
        <w:r>
          <w:rPr>
            <w:noProof/>
            <w:webHidden/>
          </w:rPr>
          <w:fldChar w:fldCharType="separate"/>
        </w:r>
        <w:r w:rsidR="008A4301">
          <w:rPr>
            <w:noProof/>
            <w:webHidden/>
          </w:rPr>
          <w:t>152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65" w:history="1">
        <w:r w:rsidRPr="007011C9">
          <w:rPr>
            <w:rStyle w:val="Hyperlink"/>
            <w:noProof/>
          </w:rPr>
          <w:t>11.7.1</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Left Shift Operator ( </w:t>
        </w:r>
        <w:r w:rsidRPr="007011C9">
          <w:rPr>
            <w:rStyle w:val="Hyperlink"/>
            <w:rFonts w:ascii="Courier New" w:hAnsi="Courier New"/>
            <w:noProof/>
          </w:rPr>
          <w:t>&lt;&lt;</w:t>
        </w:r>
        <w:r w:rsidRPr="007011C9">
          <w:rPr>
            <w:rStyle w:val="Hyperlink"/>
            <w:noProof/>
          </w:rPr>
          <w:t xml:space="preserve"> )</w:t>
        </w:r>
        <w:r>
          <w:rPr>
            <w:noProof/>
            <w:webHidden/>
          </w:rPr>
          <w:tab/>
        </w:r>
        <w:r>
          <w:rPr>
            <w:noProof/>
            <w:webHidden/>
          </w:rPr>
          <w:fldChar w:fldCharType="begin"/>
        </w:r>
        <w:r>
          <w:rPr>
            <w:noProof/>
            <w:webHidden/>
          </w:rPr>
          <w:instrText xml:space="preserve"> PAGEREF _Toc364934765 \h </w:instrText>
        </w:r>
        <w:r>
          <w:rPr>
            <w:noProof/>
            <w:webHidden/>
          </w:rPr>
        </w:r>
        <w:r>
          <w:rPr>
            <w:noProof/>
            <w:webHidden/>
          </w:rPr>
          <w:fldChar w:fldCharType="separate"/>
        </w:r>
        <w:r w:rsidR="008A4301">
          <w:rPr>
            <w:noProof/>
            <w:webHidden/>
          </w:rPr>
          <w:t>152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66" w:history="1">
        <w:r w:rsidRPr="007011C9">
          <w:rPr>
            <w:rStyle w:val="Hyperlink"/>
            <w:noProof/>
          </w:rPr>
          <w:t>11.7.2</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Signed Right Shift Operator ( </w:t>
        </w:r>
        <w:r w:rsidRPr="007011C9">
          <w:rPr>
            <w:rStyle w:val="Hyperlink"/>
            <w:rFonts w:ascii="Courier New" w:hAnsi="Courier New"/>
            <w:noProof/>
          </w:rPr>
          <w:t>&gt;&gt;</w:t>
        </w:r>
        <w:r w:rsidRPr="007011C9">
          <w:rPr>
            <w:rStyle w:val="Hyperlink"/>
            <w:noProof/>
          </w:rPr>
          <w:t xml:space="preserve"> )</w:t>
        </w:r>
        <w:r>
          <w:rPr>
            <w:noProof/>
            <w:webHidden/>
          </w:rPr>
          <w:tab/>
        </w:r>
        <w:r>
          <w:rPr>
            <w:noProof/>
            <w:webHidden/>
          </w:rPr>
          <w:fldChar w:fldCharType="begin"/>
        </w:r>
        <w:r>
          <w:rPr>
            <w:noProof/>
            <w:webHidden/>
          </w:rPr>
          <w:instrText xml:space="preserve"> PAGEREF _Toc364934766 \h </w:instrText>
        </w:r>
        <w:r>
          <w:rPr>
            <w:noProof/>
            <w:webHidden/>
          </w:rPr>
        </w:r>
        <w:r>
          <w:rPr>
            <w:noProof/>
            <w:webHidden/>
          </w:rPr>
          <w:fldChar w:fldCharType="separate"/>
        </w:r>
        <w:r w:rsidR="008A4301">
          <w:rPr>
            <w:noProof/>
            <w:webHidden/>
          </w:rPr>
          <w:t>152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67" w:history="1">
        <w:r w:rsidRPr="007011C9">
          <w:rPr>
            <w:rStyle w:val="Hyperlink"/>
            <w:noProof/>
          </w:rPr>
          <w:t>11.7.3</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Unsigned Right Shift Operator ( </w:t>
        </w:r>
        <w:r w:rsidRPr="007011C9">
          <w:rPr>
            <w:rStyle w:val="Hyperlink"/>
            <w:rFonts w:ascii="Courier New" w:hAnsi="Courier New"/>
            <w:noProof/>
          </w:rPr>
          <w:t>&gt;&gt;&gt;</w:t>
        </w:r>
        <w:r w:rsidRPr="007011C9">
          <w:rPr>
            <w:rStyle w:val="Hyperlink"/>
            <w:noProof/>
          </w:rPr>
          <w:t xml:space="preserve"> )</w:t>
        </w:r>
        <w:r>
          <w:rPr>
            <w:noProof/>
            <w:webHidden/>
          </w:rPr>
          <w:tab/>
        </w:r>
        <w:r>
          <w:rPr>
            <w:noProof/>
            <w:webHidden/>
          </w:rPr>
          <w:fldChar w:fldCharType="begin"/>
        </w:r>
        <w:r>
          <w:rPr>
            <w:noProof/>
            <w:webHidden/>
          </w:rPr>
          <w:instrText xml:space="preserve"> PAGEREF _Toc364934767 \h </w:instrText>
        </w:r>
        <w:r>
          <w:rPr>
            <w:noProof/>
            <w:webHidden/>
          </w:rPr>
        </w:r>
        <w:r>
          <w:rPr>
            <w:noProof/>
            <w:webHidden/>
          </w:rPr>
          <w:fldChar w:fldCharType="separate"/>
        </w:r>
        <w:r w:rsidR="008A4301">
          <w:rPr>
            <w:noProof/>
            <w:webHidden/>
          </w:rPr>
          <w:t>153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68" w:history="1">
        <w:r w:rsidRPr="007011C9">
          <w:rPr>
            <w:rStyle w:val="Hyperlink"/>
            <w:noProof/>
          </w:rPr>
          <w:t>11.8</w:t>
        </w:r>
        <w:r>
          <w:rPr>
            <w:rFonts w:asciiTheme="minorHAnsi" w:eastAsiaTheme="minorEastAsia" w:hAnsiTheme="minorHAnsi" w:cstheme="minorBidi"/>
            <w:b w:val="0"/>
            <w:noProof/>
            <w:sz w:val="22"/>
            <w:szCs w:val="22"/>
            <w:lang w:val="en-US" w:eastAsia="en-US"/>
          </w:rPr>
          <w:tab/>
        </w:r>
        <w:r w:rsidRPr="007011C9">
          <w:rPr>
            <w:rStyle w:val="Hyperlink"/>
            <w:noProof/>
          </w:rPr>
          <w:t>Relational Operators</w:t>
        </w:r>
        <w:r>
          <w:rPr>
            <w:noProof/>
            <w:webHidden/>
          </w:rPr>
          <w:tab/>
        </w:r>
        <w:r>
          <w:rPr>
            <w:noProof/>
            <w:webHidden/>
          </w:rPr>
          <w:fldChar w:fldCharType="begin"/>
        </w:r>
        <w:r>
          <w:rPr>
            <w:noProof/>
            <w:webHidden/>
          </w:rPr>
          <w:instrText xml:space="preserve"> PAGEREF _Toc364934768 \h </w:instrText>
        </w:r>
        <w:r>
          <w:rPr>
            <w:noProof/>
            <w:webHidden/>
          </w:rPr>
        </w:r>
        <w:r>
          <w:rPr>
            <w:noProof/>
            <w:webHidden/>
          </w:rPr>
          <w:fldChar w:fldCharType="separate"/>
        </w:r>
        <w:r w:rsidR="008A4301">
          <w:rPr>
            <w:noProof/>
            <w:webHidden/>
          </w:rPr>
          <w:t>153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72" w:history="1">
        <w:r w:rsidRPr="007011C9">
          <w:rPr>
            <w:rStyle w:val="Hyperlink"/>
            <w:noProof/>
          </w:rPr>
          <w:t>11.8.1</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_Toc364934772 \h </w:instrText>
        </w:r>
        <w:r>
          <w:rPr>
            <w:noProof/>
            <w:webHidden/>
          </w:rPr>
        </w:r>
        <w:r>
          <w:rPr>
            <w:noProof/>
            <w:webHidden/>
          </w:rPr>
          <w:fldChar w:fldCharType="separate"/>
        </w:r>
        <w:r w:rsidR="008A4301">
          <w:rPr>
            <w:noProof/>
            <w:webHidden/>
          </w:rPr>
          <w:t>154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73" w:history="1">
        <w:r w:rsidRPr="007011C9">
          <w:rPr>
            <w:rStyle w:val="Hyperlink"/>
            <w:noProof/>
          </w:rPr>
          <w:t>11.9</w:t>
        </w:r>
        <w:r>
          <w:rPr>
            <w:rFonts w:asciiTheme="minorHAnsi" w:eastAsiaTheme="minorEastAsia" w:hAnsiTheme="minorHAnsi" w:cstheme="minorBidi"/>
            <w:b w:val="0"/>
            <w:noProof/>
            <w:sz w:val="22"/>
            <w:szCs w:val="22"/>
            <w:lang w:val="en-US" w:eastAsia="en-US"/>
          </w:rPr>
          <w:tab/>
        </w:r>
        <w:r w:rsidRPr="007011C9">
          <w:rPr>
            <w:rStyle w:val="Hyperlink"/>
            <w:noProof/>
          </w:rPr>
          <w:t>Equality Operators</w:t>
        </w:r>
        <w:r>
          <w:rPr>
            <w:noProof/>
            <w:webHidden/>
          </w:rPr>
          <w:tab/>
        </w:r>
        <w:r>
          <w:rPr>
            <w:noProof/>
            <w:webHidden/>
          </w:rPr>
          <w:fldChar w:fldCharType="begin"/>
        </w:r>
        <w:r>
          <w:rPr>
            <w:noProof/>
            <w:webHidden/>
          </w:rPr>
          <w:instrText xml:space="preserve"> PAGEREF _Toc364934773 \h </w:instrText>
        </w:r>
        <w:r>
          <w:rPr>
            <w:noProof/>
            <w:webHidden/>
          </w:rPr>
        </w:r>
        <w:r>
          <w:rPr>
            <w:noProof/>
            <w:webHidden/>
          </w:rPr>
          <w:fldChar w:fldCharType="separate"/>
        </w:r>
        <w:r w:rsidR="008A4301">
          <w:rPr>
            <w:noProof/>
            <w:webHidden/>
          </w:rPr>
          <w:t>156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74" w:history="1">
        <w:r w:rsidRPr="007011C9">
          <w:rPr>
            <w:rStyle w:val="Hyperlink"/>
            <w:noProof/>
          </w:rPr>
          <w:t>11.9.1</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_Toc364934774 \h </w:instrText>
        </w:r>
        <w:r>
          <w:rPr>
            <w:noProof/>
            <w:webHidden/>
          </w:rPr>
        </w:r>
        <w:r>
          <w:rPr>
            <w:noProof/>
            <w:webHidden/>
          </w:rPr>
          <w:fldChar w:fldCharType="separate"/>
        </w:r>
        <w:r w:rsidR="008A4301">
          <w:rPr>
            <w:noProof/>
            <w:webHidden/>
          </w:rPr>
          <w:t>156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92" w:history="1">
        <w:r w:rsidRPr="007011C9">
          <w:rPr>
            <w:rStyle w:val="Hyperlink"/>
            <w:noProof/>
          </w:rPr>
          <w:t>11.10</w:t>
        </w:r>
        <w:r>
          <w:rPr>
            <w:rFonts w:asciiTheme="minorHAnsi" w:eastAsiaTheme="minorEastAsia" w:hAnsiTheme="minorHAnsi" w:cstheme="minorBidi"/>
            <w:b w:val="0"/>
            <w:noProof/>
            <w:sz w:val="22"/>
            <w:szCs w:val="22"/>
            <w:lang w:val="en-US" w:eastAsia="en-US"/>
          </w:rPr>
          <w:tab/>
        </w:r>
        <w:r w:rsidRPr="007011C9">
          <w:rPr>
            <w:rStyle w:val="Hyperlink"/>
            <w:noProof/>
          </w:rPr>
          <w:t>Binary Bitwise Operators</w:t>
        </w:r>
        <w:r>
          <w:rPr>
            <w:noProof/>
            <w:webHidden/>
          </w:rPr>
          <w:tab/>
        </w:r>
        <w:r>
          <w:rPr>
            <w:noProof/>
            <w:webHidden/>
          </w:rPr>
          <w:fldChar w:fldCharType="begin"/>
        </w:r>
        <w:r>
          <w:rPr>
            <w:noProof/>
            <w:webHidden/>
          </w:rPr>
          <w:instrText xml:space="preserve"> PAGEREF _Toc364934792 \h </w:instrText>
        </w:r>
        <w:r>
          <w:rPr>
            <w:noProof/>
            <w:webHidden/>
          </w:rPr>
        </w:r>
        <w:r>
          <w:rPr>
            <w:noProof/>
            <w:webHidden/>
          </w:rPr>
          <w:fldChar w:fldCharType="separate"/>
        </w:r>
        <w:r w:rsidR="008A4301">
          <w:rPr>
            <w:noProof/>
            <w:webHidden/>
          </w:rPr>
          <w:t>158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93" w:history="1">
        <w:r w:rsidRPr="007011C9">
          <w:rPr>
            <w:rStyle w:val="Hyperlink"/>
            <w:noProof/>
          </w:rPr>
          <w:t>11.11</w:t>
        </w:r>
        <w:r>
          <w:rPr>
            <w:rFonts w:asciiTheme="minorHAnsi" w:eastAsiaTheme="minorEastAsia" w:hAnsiTheme="minorHAnsi" w:cstheme="minorBidi"/>
            <w:b w:val="0"/>
            <w:noProof/>
            <w:sz w:val="22"/>
            <w:szCs w:val="22"/>
            <w:lang w:val="en-US" w:eastAsia="en-US"/>
          </w:rPr>
          <w:tab/>
        </w:r>
        <w:r w:rsidRPr="007011C9">
          <w:rPr>
            <w:rStyle w:val="Hyperlink"/>
            <w:noProof/>
          </w:rPr>
          <w:t>Binary Logical Operators</w:t>
        </w:r>
        <w:r>
          <w:rPr>
            <w:noProof/>
            <w:webHidden/>
          </w:rPr>
          <w:tab/>
        </w:r>
        <w:r>
          <w:rPr>
            <w:noProof/>
            <w:webHidden/>
          </w:rPr>
          <w:fldChar w:fldCharType="begin"/>
        </w:r>
        <w:r>
          <w:rPr>
            <w:noProof/>
            <w:webHidden/>
          </w:rPr>
          <w:instrText xml:space="preserve"> PAGEREF _Toc364934793 \h </w:instrText>
        </w:r>
        <w:r>
          <w:rPr>
            <w:noProof/>
            <w:webHidden/>
          </w:rPr>
        </w:r>
        <w:r>
          <w:rPr>
            <w:noProof/>
            <w:webHidden/>
          </w:rPr>
          <w:fldChar w:fldCharType="separate"/>
        </w:r>
        <w:r w:rsidR="008A4301">
          <w:rPr>
            <w:noProof/>
            <w:webHidden/>
          </w:rPr>
          <w:t>159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96" w:history="1">
        <w:r w:rsidRPr="007011C9">
          <w:rPr>
            <w:rStyle w:val="Hyperlink"/>
            <w:noProof/>
          </w:rPr>
          <w:t>11.12</w:t>
        </w:r>
        <w:r>
          <w:rPr>
            <w:rFonts w:asciiTheme="minorHAnsi" w:eastAsiaTheme="minorEastAsia" w:hAnsiTheme="minorHAnsi" w:cstheme="minorBidi"/>
            <w:b w:val="0"/>
            <w:noProof/>
            <w:sz w:val="22"/>
            <w:szCs w:val="22"/>
            <w:lang w:val="en-US" w:eastAsia="en-US"/>
          </w:rPr>
          <w:tab/>
        </w:r>
        <w:r w:rsidRPr="007011C9">
          <w:rPr>
            <w:rStyle w:val="Hyperlink"/>
            <w:noProof/>
          </w:rPr>
          <w:t>Conditional Operator (</w:t>
        </w:r>
        <w:r w:rsidRPr="007011C9">
          <w:rPr>
            <w:rStyle w:val="Hyperlink"/>
            <w:rFonts w:ascii="Courier New" w:hAnsi="Courier New"/>
            <w:caps/>
            <w:noProof/>
          </w:rPr>
          <w:t xml:space="preserve"> ? : )</w:t>
        </w:r>
        <w:r>
          <w:rPr>
            <w:noProof/>
            <w:webHidden/>
          </w:rPr>
          <w:tab/>
        </w:r>
        <w:r>
          <w:rPr>
            <w:noProof/>
            <w:webHidden/>
          </w:rPr>
          <w:fldChar w:fldCharType="begin"/>
        </w:r>
        <w:r>
          <w:rPr>
            <w:noProof/>
            <w:webHidden/>
          </w:rPr>
          <w:instrText xml:space="preserve"> PAGEREF _Toc364934796 \h </w:instrText>
        </w:r>
        <w:r>
          <w:rPr>
            <w:noProof/>
            <w:webHidden/>
          </w:rPr>
        </w:r>
        <w:r>
          <w:rPr>
            <w:noProof/>
            <w:webHidden/>
          </w:rPr>
          <w:fldChar w:fldCharType="separate"/>
        </w:r>
        <w:r w:rsidR="008A4301">
          <w:rPr>
            <w:noProof/>
            <w:webHidden/>
          </w:rPr>
          <w:t>160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97" w:history="1">
        <w:r w:rsidRPr="007011C9">
          <w:rPr>
            <w:rStyle w:val="Hyperlink"/>
            <w:noProof/>
          </w:rPr>
          <w:t>11.13</w:t>
        </w:r>
        <w:r>
          <w:rPr>
            <w:rFonts w:asciiTheme="minorHAnsi" w:eastAsiaTheme="minorEastAsia" w:hAnsiTheme="minorHAnsi" w:cstheme="minorBidi"/>
            <w:b w:val="0"/>
            <w:noProof/>
            <w:sz w:val="22"/>
            <w:szCs w:val="22"/>
            <w:lang w:val="en-US" w:eastAsia="en-US"/>
          </w:rPr>
          <w:tab/>
        </w:r>
        <w:r w:rsidRPr="007011C9">
          <w:rPr>
            <w:rStyle w:val="Hyperlink"/>
            <w:noProof/>
          </w:rPr>
          <w:t>Assignment Operators</w:t>
        </w:r>
        <w:r>
          <w:rPr>
            <w:noProof/>
            <w:webHidden/>
          </w:rPr>
          <w:tab/>
        </w:r>
        <w:r>
          <w:rPr>
            <w:noProof/>
            <w:webHidden/>
          </w:rPr>
          <w:fldChar w:fldCharType="begin"/>
        </w:r>
        <w:r>
          <w:rPr>
            <w:noProof/>
            <w:webHidden/>
          </w:rPr>
          <w:instrText xml:space="preserve"> PAGEREF _Toc364934797 \h </w:instrText>
        </w:r>
        <w:r>
          <w:rPr>
            <w:noProof/>
            <w:webHidden/>
          </w:rPr>
        </w:r>
        <w:r>
          <w:rPr>
            <w:noProof/>
            <w:webHidden/>
          </w:rPr>
          <w:fldChar w:fldCharType="separate"/>
        </w:r>
        <w:r w:rsidR="008A4301">
          <w:rPr>
            <w:noProof/>
            <w:webHidden/>
          </w:rPr>
          <w:t>160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817" w:history="1">
        <w:r w:rsidRPr="007011C9">
          <w:rPr>
            <w:rStyle w:val="Hyperlink"/>
            <w:noProof/>
          </w:rPr>
          <w:t>11.13.1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_Toc364934817 \h </w:instrText>
        </w:r>
        <w:r>
          <w:rPr>
            <w:noProof/>
            <w:webHidden/>
          </w:rPr>
        </w:r>
        <w:r>
          <w:rPr>
            <w:noProof/>
            <w:webHidden/>
          </w:rPr>
          <w:fldChar w:fldCharType="separate"/>
        </w:r>
        <w:r w:rsidR="008A4301">
          <w:rPr>
            <w:noProof/>
            <w:webHidden/>
          </w:rPr>
          <w:t>160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818" w:history="1">
        <w:r w:rsidRPr="007011C9">
          <w:rPr>
            <w:rStyle w:val="Hyperlink"/>
            <w:noProof/>
          </w:rPr>
          <w:t>11.13.2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_Toc364934818 \h </w:instrText>
        </w:r>
        <w:r>
          <w:rPr>
            <w:noProof/>
            <w:webHidden/>
          </w:rPr>
        </w:r>
        <w:r>
          <w:rPr>
            <w:noProof/>
            <w:webHidden/>
          </w:rPr>
          <w:fldChar w:fldCharType="separate"/>
        </w:r>
        <w:r w:rsidR="008A4301">
          <w:rPr>
            <w:noProof/>
            <w:webHidden/>
          </w:rPr>
          <w:t>161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819" w:history="1">
        <w:r w:rsidRPr="007011C9">
          <w:rPr>
            <w:rStyle w:val="Hyperlink"/>
            <w:noProof/>
          </w:rPr>
          <w:t>11.13.3</w:t>
        </w:r>
        <w:r>
          <w:rPr>
            <w:rFonts w:asciiTheme="minorHAnsi" w:eastAsiaTheme="minorEastAsia" w:hAnsiTheme="minorHAnsi" w:cstheme="minorBidi"/>
            <w:b w:val="0"/>
            <w:noProof/>
            <w:sz w:val="22"/>
            <w:szCs w:val="22"/>
            <w:lang w:val="en-US" w:eastAsia="en-US"/>
          </w:rPr>
          <w:tab/>
        </w:r>
        <w:r w:rsidRPr="007011C9">
          <w:rPr>
            <w:rStyle w:val="Hyperlink"/>
            <w:noProof/>
          </w:rPr>
          <w:t>Destructuring Assignment</w:t>
        </w:r>
        <w:r>
          <w:rPr>
            <w:noProof/>
            <w:webHidden/>
          </w:rPr>
          <w:tab/>
        </w:r>
        <w:r>
          <w:rPr>
            <w:noProof/>
            <w:webHidden/>
          </w:rPr>
          <w:fldChar w:fldCharType="begin"/>
        </w:r>
        <w:r>
          <w:rPr>
            <w:noProof/>
            <w:webHidden/>
          </w:rPr>
          <w:instrText xml:space="preserve"> PAGEREF _Toc364934819 \h </w:instrText>
        </w:r>
        <w:r>
          <w:rPr>
            <w:noProof/>
            <w:webHidden/>
          </w:rPr>
        </w:r>
        <w:r>
          <w:rPr>
            <w:noProof/>
            <w:webHidden/>
          </w:rPr>
          <w:fldChar w:fldCharType="separate"/>
        </w:r>
        <w:r w:rsidR="008A4301">
          <w:rPr>
            <w:noProof/>
            <w:webHidden/>
          </w:rPr>
          <w:t>162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820" w:history="1">
        <w:r w:rsidRPr="007011C9">
          <w:rPr>
            <w:rStyle w:val="Hyperlink"/>
            <w:noProof/>
          </w:rPr>
          <w:t>11.14</w:t>
        </w:r>
        <w:r>
          <w:rPr>
            <w:rFonts w:asciiTheme="minorHAnsi" w:eastAsiaTheme="minorEastAsia" w:hAnsiTheme="minorHAnsi" w:cstheme="minorBidi"/>
            <w:b w:val="0"/>
            <w:noProof/>
            <w:sz w:val="22"/>
            <w:szCs w:val="22"/>
            <w:lang w:val="en-US" w:eastAsia="en-US"/>
          </w:rPr>
          <w:tab/>
        </w:r>
        <w:r w:rsidRPr="007011C9">
          <w:rPr>
            <w:rStyle w:val="Hyperlink"/>
            <w:noProof/>
          </w:rPr>
          <w:t>Comma Operator (</w:t>
        </w:r>
        <w:r w:rsidRPr="007011C9">
          <w:rPr>
            <w:rStyle w:val="Hyperlink"/>
            <w:rFonts w:ascii="Courier New" w:hAnsi="Courier New"/>
            <w:smallCaps/>
            <w:noProof/>
          </w:rPr>
          <w:t xml:space="preserve"> , )</w:t>
        </w:r>
        <w:r>
          <w:rPr>
            <w:noProof/>
            <w:webHidden/>
          </w:rPr>
          <w:tab/>
        </w:r>
        <w:r>
          <w:rPr>
            <w:noProof/>
            <w:webHidden/>
          </w:rPr>
          <w:fldChar w:fldCharType="begin"/>
        </w:r>
        <w:r>
          <w:rPr>
            <w:noProof/>
            <w:webHidden/>
          </w:rPr>
          <w:instrText xml:space="preserve"> PAGEREF _Toc364934820 \h </w:instrText>
        </w:r>
        <w:r>
          <w:rPr>
            <w:noProof/>
            <w:webHidden/>
          </w:rPr>
        </w:r>
        <w:r>
          <w:rPr>
            <w:noProof/>
            <w:webHidden/>
          </w:rPr>
          <w:fldChar w:fldCharType="separate"/>
        </w:r>
        <w:r w:rsidR="008A4301">
          <w:rPr>
            <w:noProof/>
            <w:webHidden/>
          </w:rPr>
          <w:t>166</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4821" w:history="1">
        <w:r w:rsidRPr="007011C9">
          <w:rPr>
            <w:rStyle w:val="Hyperlink"/>
            <w:noProof/>
          </w:rPr>
          <w:t>12</w:t>
        </w:r>
        <w:r>
          <w:rPr>
            <w:rFonts w:asciiTheme="minorHAnsi" w:eastAsiaTheme="minorEastAsia" w:hAnsiTheme="minorHAnsi" w:cstheme="minorBidi"/>
            <w:b w:val="0"/>
            <w:noProof/>
            <w:sz w:val="22"/>
            <w:szCs w:val="22"/>
            <w:lang w:val="en-US" w:eastAsia="en-US"/>
          </w:rPr>
          <w:tab/>
        </w:r>
        <w:r w:rsidRPr="007011C9">
          <w:rPr>
            <w:rStyle w:val="Hyperlink"/>
            <w:noProof/>
          </w:rPr>
          <w:t>Statements and Declarations</w:t>
        </w:r>
        <w:r>
          <w:rPr>
            <w:noProof/>
            <w:webHidden/>
          </w:rPr>
          <w:tab/>
        </w:r>
        <w:r>
          <w:rPr>
            <w:noProof/>
            <w:webHidden/>
          </w:rPr>
          <w:fldChar w:fldCharType="begin"/>
        </w:r>
        <w:r>
          <w:rPr>
            <w:noProof/>
            <w:webHidden/>
          </w:rPr>
          <w:instrText xml:space="preserve"> PAGEREF _Toc364934821 \h </w:instrText>
        </w:r>
        <w:r>
          <w:rPr>
            <w:noProof/>
            <w:webHidden/>
          </w:rPr>
        </w:r>
        <w:r>
          <w:rPr>
            <w:noProof/>
            <w:webHidden/>
          </w:rPr>
          <w:fldChar w:fldCharType="separate"/>
        </w:r>
        <w:r w:rsidR="008A4301">
          <w:rPr>
            <w:noProof/>
            <w:webHidden/>
          </w:rPr>
          <w:t>166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827" w:history="1">
        <w:r w:rsidRPr="007011C9">
          <w:rPr>
            <w:rStyle w:val="Hyperlink"/>
            <w:noProof/>
          </w:rPr>
          <w:t>12.1</w:t>
        </w:r>
        <w:r>
          <w:rPr>
            <w:rFonts w:asciiTheme="minorHAnsi" w:eastAsiaTheme="minorEastAsia" w:hAnsiTheme="minorHAnsi" w:cstheme="minorBidi"/>
            <w:b w:val="0"/>
            <w:noProof/>
            <w:sz w:val="22"/>
            <w:szCs w:val="22"/>
            <w:lang w:val="en-US" w:eastAsia="en-US"/>
          </w:rPr>
          <w:tab/>
        </w:r>
        <w:r w:rsidRPr="007011C9">
          <w:rPr>
            <w:rStyle w:val="Hyperlink"/>
            <w:noProof/>
          </w:rPr>
          <w:t>Block</w:t>
        </w:r>
        <w:r>
          <w:rPr>
            <w:noProof/>
            <w:webHidden/>
          </w:rPr>
          <w:tab/>
        </w:r>
        <w:r>
          <w:rPr>
            <w:noProof/>
            <w:webHidden/>
          </w:rPr>
          <w:fldChar w:fldCharType="begin"/>
        </w:r>
        <w:r>
          <w:rPr>
            <w:noProof/>
            <w:webHidden/>
          </w:rPr>
          <w:instrText xml:space="preserve"> PAGEREF _Toc364934827 \h </w:instrText>
        </w:r>
        <w:r>
          <w:rPr>
            <w:noProof/>
            <w:webHidden/>
          </w:rPr>
        </w:r>
        <w:r>
          <w:rPr>
            <w:noProof/>
            <w:webHidden/>
          </w:rPr>
          <w:fldChar w:fldCharType="separate"/>
        </w:r>
        <w:r w:rsidR="008A4301">
          <w:rPr>
            <w:noProof/>
            <w:webHidden/>
          </w:rPr>
          <w:t>167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828" w:history="1">
        <w:r w:rsidRPr="007011C9">
          <w:rPr>
            <w:rStyle w:val="Hyperlink"/>
            <w:noProof/>
          </w:rPr>
          <w:t>12.1.1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_Toc364934828 \h </w:instrText>
        </w:r>
        <w:r>
          <w:rPr>
            <w:noProof/>
            <w:webHidden/>
          </w:rPr>
        </w:r>
        <w:r>
          <w:rPr>
            <w:noProof/>
            <w:webHidden/>
          </w:rPr>
          <w:fldChar w:fldCharType="separate"/>
        </w:r>
        <w:r w:rsidR="008A4301">
          <w:rPr>
            <w:noProof/>
            <w:webHidden/>
          </w:rPr>
          <w:t>168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829" w:history="1">
        <w:r w:rsidRPr="007011C9">
          <w:rPr>
            <w:rStyle w:val="Hyperlink"/>
            <w:noProof/>
          </w:rPr>
          <w:t>12.1.2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_Toc364934829 \h </w:instrText>
        </w:r>
        <w:r>
          <w:rPr>
            <w:noProof/>
            <w:webHidden/>
          </w:rPr>
        </w:r>
        <w:r>
          <w:rPr>
            <w:noProof/>
            <w:webHidden/>
          </w:rPr>
          <w:fldChar w:fldCharType="separate"/>
        </w:r>
        <w:r w:rsidR="008A4301">
          <w:rPr>
            <w:noProof/>
            <w:webHidden/>
          </w:rPr>
          <w:t>170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844" w:history="1">
        <w:r w:rsidRPr="007011C9">
          <w:rPr>
            <w:rStyle w:val="Hyperlink"/>
            <w:noProof/>
          </w:rPr>
          <w:t>12.2</w:t>
        </w:r>
        <w:r>
          <w:rPr>
            <w:rFonts w:asciiTheme="minorHAnsi" w:eastAsiaTheme="minorEastAsia" w:hAnsiTheme="minorHAnsi" w:cstheme="minorBidi"/>
            <w:b w:val="0"/>
            <w:noProof/>
            <w:sz w:val="22"/>
            <w:szCs w:val="22"/>
            <w:lang w:val="en-US" w:eastAsia="en-US"/>
          </w:rPr>
          <w:tab/>
        </w:r>
        <w:r w:rsidRPr="007011C9">
          <w:rPr>
            <w:rStyle w:val="Hyperlink"/>
            <w:noProof/>
          </w:rPr>
          <w:t>Declarations and the Variable Statement</w:t>
        </w:r>
        <w:r>
          <w:rPr>
            <w:noProof/>
            <w:webHidden/>
          </w:rPr>
          <w:tab/>
        </w:r>
        <w:r>
          <w:rPr>
            <w:noProof/>
            <w:webHidden/>
          </w:rPr>
          <w:fldChar w:fldCharType="begin"/>
        </w:r>
        <w:r>
          <w:rPr>
            <w:noProof/>
            <w:webHidden/>
          </w:rPr>
          <w:instrText xml:space="preserve"> PAGEREF _Toc364934844 \h </w:instrText>
        </w:r>
        <w:r>
          <w:rPr>
            <w:noProof/>
            <w:webHidden/>
          </w:rPr>
        </w:r>
        <w:r>
          <w:rPr>
            <w:noProof/>
            <w:webHidden/>
          </w:rPr>
          <w:fldChar w:fldCharType="separate"/>
        </w:r>
        <w:r w:rsidR="008A4301">
          <w:rPr>
            <w:noProof/>
            <w:webHidden/>
          </w:rPr>
          <w:t>171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845" w:history="1">
        <w:r w:rsidRPr="007011C9">
          <w:rPr>
            <w:rStyle w:val="Hyperlink"/>
            <w:noProof/>
          </w:rPr>
          <w:t>12.2.1</w:t>
        </w:r>
        <w:r>
          <w:rPr>
            <w:rFonts w:asciiTheme="minorHAnsi" w:eastAsiaTheme="minorEastAsia" w:hAnsiTheme="minorHAnsi" w:cstheme="minorBidi"/>
            <w:b w:val="0"/>
            <w:noProof/>
            <w:sz w:val="22"/>
            <w:szCs w:val="22"/>
            <w:lang w:val="en-US" w:eastAsia="en-US"/>
          </w:rPr>
          <w:tab/>
        </w:r>
        <w:r w:rsidRPr="007011C9">
          <w:rPr>
            <w:rStyle w:val="Hyperlink"/>
            <w:noProof/>
          </w:rPr>
          <w:t>Let and Const Declarations</w:t>
        </w:r>
        <w:r>
          <w:rPr>
            <w:noProof/>
            <w:webHidden/>
          </w:rPr>
          <w:tab/>
        </w:r>
        <w:r>
          <w:rPr>
            <w:noProof/>
            <w:webHidden/>
          </w:rPr>
          <w:fldChar w:fldCharType="begin"/>
        </w:r>
        <w:r>
          <w:rPr>
            <w:noProof/>
            <w:webHidden/>
          </w:rPr>
          <w:instrText xml:space="preserve"> PAGEREF _Toc364934845 \h </w:instrText>
        </w:r>
        <w:r>
          <w:rPr>
            <w:noProof/>
            <w:webHidden/>
          </w:rPr>
        </w:r>
        <w:r>
          <w:rPr>
            <w:noProof/>
            <w:webHidden/>
          </w:rPr>
          <w:fldChar w:fldCharType="separate"/>
        </w:r>
        <w:r w:rsidR="008A4301">
          <w:rPr>
            <w:noProof/>
            <w:webHidden/>
          </w:rPr>
          <w:t>171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09" w:history="1">
        <w:r w:rsidRPr="007011C9">
          <w:rPr>
            <w:rStyle w:val="Hyperlink"/>
            <w:noProof/>
          </w:rPr>
          <w:t>12.2.2</w:t>
        </w:r>
        <w:r>
          <w:rPr>
            <w:rFonts w:asciiTheme="minorHAnsi" w:eastAsiaTheme="minorEastAsia" w:hAnsiTheme="minorHAnsi" w:cstheme="minorBidi"/>
            <w:b w:val="0"/>
            <w:noProof/>
            <w:sz w:val="22"/>
            <w:szCs w:val="22"/>
            <w:lang w:val="en-US" w:eastAsia="en-US"/>
          </w:rPr>
          <w:tab/>
        </w:r>
        <w:r w:rsidRPr="007011C9">
          <w:rPr>
            <w:rStyle w:val="Hyperlink"/>
            <w:noProof/>
          </w:rPr>
          <w:t>Variable Statement</w:t>
        </w:r>
        <w:r>
          <w:rPr>
            <w:noProof/>
            <w:webHidden/>
          </w:rPr>
          <w:tab/>
        </w:r>
        <w:r>
          <w:rPr>
            <w:noProof/>
            <w:webHidden/>
          </w:rPr>
          <w:fldChar w:fldCharType="begin"/>
        </w:r>
        <w:r>
          <w:rPr>
            <w:noProof/>
            <w:webHidden/>
          </w:rPr>
          <w:instrText xml:space="preserve"> PAGEREF _Toc364934909 \h </w:instrText>
        </w:r>
        <w:r>
          <w:rPr>
            <w:noProof/>
            <w:webHidden/>
          </w:rPr>
        </w:r>
        <w:r>
          <w:rPr>
            <w:noProof/>
            <w:webHidden/>
          </w:rPr>
          <w:fldChar w:fldCharType="separate"/>
        </w:r>
        <w:r w:rsidR="008A4301">
          <w:rPr>
            <w:noProof/>
            <w:webHidden/>
          </w:rPr>
          <w:t>173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11" w:history="1">
        <w:r w:rsidRPr="007011C9">
          <w:rPr>
            <w:rStyle w:val="Hyperlink"/>
            <w:noProof/>
          </w:rPr>
          <w:t>12.2.3</w:t>
        </w:r>
        <w:r>
          <w:rPr>
            <w:rFonts w:asciiTheme="minorHAnsi" w:eastAsiaTheme="minorEastAsia" w:hAnsiTheme="minorHAnsi" w:cstheme="minorBidi"/>
            <w:b w:val="0"/>
            <w:noProof/>
            <w:sz w:val="22"/>
            <w:szCs w:val="22"/>
            <w:lang w:val="en-US" w:eastAsia="en-US"/>
          </w:rPr>
          <w:tab/>
        </w:r>
        <w:r w:rsidRPr="007011C9">
          <w:rPr>
            <w:rStyle w:val="Hyperlink"/>
            <w:noProof/>
          </w:rPr>
          <w:t>Destructuring Binding Patterns</w:t>
        </w:r>
        <w:r>
          <w:rPr>
            <w:noProof/>
            <w:webHidden/>
          </w:rPr>
          <w:tab/>
        </w:r>
        <w:r>
          <w:rPr>
            <w:noProof/>
            <w:webHidden/>
          </w:rPr>
          <w:fldChar w:fldCharType="begin"/>
        </w:r>
        <w:r>
          <w:rPr>
            <w:noProof/>
            <w:webHidden/>
          </w:rPr>
          <w:instrText xml:space="preserve"> PAGEREF _Toc364934911 \h </w:instrText>
        </w:r>
        <w:r>
          <w:rPr>
            <w:noProof/>
            <w:webHidden/>
          </w:rPr>
        </w:r>
        <w:r>
          <w:rPr>
            <w:noProof/>
            <w:webHidden/>
          </w:rPr>
          <w:fldChar w:fldCharType="separate"/>
        </w:r>
        <w:r w:rsidR="008A4301">
          <w:rPr>
            <w:noProof/>
            <w:webHidden/>
          </w:rPr>
          <w:t>175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32" w:history="1">
        <w:r w:rsidRPr="007011C9">
          <w:rPr>
            <w:rStyle w:val="Hyperlink"/>
            <w:noProof/>
          </w:rPr>
          <w:t>12.3</w:t>
        </w:r>
        <w:r>
          <w:rPr>
            <w:rFonts w:asciiTheme="minorHAnsi" w:eastAsiaTheme="minorEastAsia" w:hAnsiTheme="minorHAnsi" w:cstheme="minorBidi"/>
            <w:b w:val="0"/>
            <w:noProof/>
            <w:sz w:val="22"/>
            <w:szCs w:val="22"/>
            <w:lang w:val="en-US" w:eastAsia="en-US"/>
          </w:rPr>
          <w:tab/>
        </w:r>
        <w:r w:rsidRPr="007011C9">
          <w:rPr>
            <w:rStyle w:val="Hyperlink"/>
            <w:noProof/>
          </w:rPr>
          <w:t>Empty Statement</w:t>
        </w:r>
        <w:r>
          <w:rPr>
            <w:noProof/>
            <w:webHidden/>
          </w:rPr>
          <w:tab/>
        </w:r>
        <w:r>
          <w:rPr>
            <w:noProof/>
            <w:webHidden/>
          </w:rPr>
          <w:fldChar w:fldCharType="begin"/>
        </w:r>
        <w:r>
          <w:rPr>
            <w:noProof/>
            <w:webHidden/>
          </w:rPr>
          <w:instrText xml:space="preserve"> PAGEREF _Toc364934932 \h </w:instrText>
        </w:r>
        <w:r>
          <w:rPr>
            <w:noProof/>
            <w:webHidden/>
          </w:rPr>
        </w:r>
        <w:r>
          <w:rPr>
            <w:noProof/>
            <w:webHidden/>
          </w:rPr>
          <w:fldChar w:fldCharType="separate"/>
        </w:r>
        <w:r w:rsidR="008A4301">
          <w:rPr>
            <w:noProof/>
            <w:webHidden/>
          </w:rPr>
          <w:t>180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33" w:history="1">
        <w:r w:rsidRPr="007011C9">
          <w:rPr>
            <w:rStyle w:val="Hyperlink"/>
            <w:noProof/>
          </w:rPr>
          <w:t>12.3.1</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_Toc364934933 \h </w:instrText>
        </w:r>
        <w:r>
          <w:rPr>
            <w:noProof/>
            <w:webHidden/>
          </w:rPr>
        </w:r>
        <w:r>
          <w:rPr>
            <w:noProof/>
            <w:webHidden/>
          </w:rPr>
          <w:fldChar w:fldCharType="separate"/>
        </w:r>
        <w:r w:rsidR="008A4301">
          <w:rPr>
            <w:noProof/>
            <w:webHidden/>
          </w:rPr>
          <w:t>180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34" w:history="1">
        <w:r w:rsidRPr="007011C9">
          <w:rPr>
            <w:rStyle w:val="Hyperlink"/>
            <w:noProof/>
          </w:rPr>
          <w:t>12.4</w:t>
        </w:r>
        <w:r>
          <w:rPr>
            <w:rFonts w:asciiTheme="minorHAnsi" w:eastAsiaTheme="minorEastAsia" w:hAnsiTheme="minorHAnsi" w:cstheme="minorBidi"/>
            <w:b w:val="0"/>
            <w:noProof/>
            <w:sz w:val="22"/>
            <w:szCs w:val="22"/>
            <w:lang w:val="en-US" w:eastAsia="en-US"/>
          </w:rPr>
          <w:tab/>
        </w:r>
        <w:r w:rsidRPr="007011C9">
          <w:rPr>
            <w:rStyle w:val="Hyperlink"/>
            <w:noProof/>
          </w:rPr>
          <w:t>Expression Statement</w:t>
        </w:r>
        <w:r>
          <w:rPr>
            <w:noProof/>
            <w:webHidden/>
          </w:rPr>
          <w:tab/>
        </w:r>
        <w:r>
          <w:rPr>
            <w:noProof/>
            <w:webHidden/>
          </w:rPr>
          <w:fldChar w:fldCharType="begin"/>
        </w:r>
        <w:r>
          <w:rPr>
            <w:noProof/>
            <w:webHidden/>
          </w:rPr>
          <w:instrText xml:space="preserve"> PAGEREF _Toc364934934 \h </w:instrText>
        </w:r>
        <w:r>
          <w:rPr>
            <w:noProof/>
            <w:webHidden/>
          </w:rPr>
        </w:r>
        <w:r>
          <w:rPr>
            <w:noProof/>
            <w:webHidden/>
          </w:rPr>
          <w:fldChar w:fldCharType="separate"/>
        </w:r>
        <w:r w:rsidR="008A4301">
          <w:rPr>
            <w:noProof/>
            <w:webHidden/>
          </w:rPr>
          <w:t>180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35" w:history="1">
        <w:r w:rsidRPr="007011C9">
          <w:rPr>
            <w:rStyle w:val="Hyperlink"/>
            <w:noProof/>
          </w:rPr>
          <w:t>12.4.1</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_Toc364934935 \h </w:instrText>
        </w:r>
        <w:r>
          <w:rPr>
            <w:noProof/>
            <w:webHidden/>
          </w:rPr>
        </w:r>
        <w:r>
          <w:rPr>
            <w:noProof/>
            <w:webHidden/>
          </w:rPr>
          <w:fldChar w:fldCharType="separate"/>
        </w:r>
        <w:r w:rsidR="008A4301">
          <w:rPr>
            <w:noProof/>
            <w:webHidden/>
          </w:rPr>
          <w:t>181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36" w:history="1">
        <w:r w:rsidRPr="007011C9">
          <w:rPr>
            <w:rStyle w:val="Hyperlink"/>
            <w:noProof/>
          </w:rPr>
          <w:t>12.5</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if</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_Toc364934936 \h </w:instrText>
        </w:r>
        <w:r>
          <w:rPr>
            <w:noProof/>
            <w:webHidden/>
          </w:rPr>
        </w:r>
        <w:r>
          <w:rPr>
            <w:noProof/>
            <w:webHidden/>
          </w:rPr>
          <w:fldChar w:fldCharType="separate"/>
        </w:r>
        <w:r w:rsidR="008A4301">
          <w:rPr>
            <w:noProof/>
            <w:webHidden/>
          </w:rPr>
          <w:t>181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37" w:history="1">
        <w:r w:rsidRPr="007011C9">
          <w:rPr>
            <w:rStyle w:val="Hyperlink"/>
            <w:noProof/>
          </w:rPr>
          <w:t>12.5.1</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_Toc364934937 \h </w:instrText>
        </w:r>
        <w:r>
          <w:rPr>
            <w:noProof/>
            <w:webHidden/>
          </w:rPr>
        </w:r>
        <w:r>
          <w:rPr>
            <w:noProof/>
            <w:webHidden/>
          </w:rPr>
          <w:fldChar w:fldCharType="separate"/>
        </w:r>
        <w:r w:rsidR="008A4301">
          <w:rPr>
            <w:noProof/>
            <w:webHidden/>
          </w:rPr>
          <w:t>181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39" w:history="1">
        <w:r w:rsidRPr="007011C9">
          <w:rPr>
            <w:rStyle w:val="Hyperlink"/>
            <w:noProof/>
          </w:rPr>
          <w:t>12.6</w:t>
        </w:r>
        <w:r>
          <w:rPr>
            <w:rFonts w:asciiTheme="minorHAnsi" w:eastAsiaTheme="minorEastAsia" w:hAnsiTheme="minorHAnsi" w:cstheme="minorBidi"/>
            <w:b w:val="0"/>
            <w:noProof/>
            <w:sz w:val="22"/>
            <w:szCs w:val="22"/>
            <w:lang w:val="en-US" w:eastAsia="en-US"/>
          </w:rPr>
          <w:tab/>
        </w:r>
        <w:r w:rsidRPr="007011C9">
          <w:rPr>
            <w:rStyle w:val="Hyperlink"/>
            <w:noProof/>
          </w:rPr>
          <w:t>Iteration Statements</w:t>
        </w:r>
        <w:r>
          <w:rPr>
            <w:noProof/>
            <w:webHidden/>
          </w:rPr>
          <w:tab/>
        </w:r>
        <w:r>
          <w:rPr>
            <w:noProof/>
            <w:webHidden/>
          </w:rPr>
          <w:fldChar w:fldCharType="begin"/>
        </w:r>
        <w:r>
          <w:rPr>
            <w:noProof/>
            <w:webHidden/>
          </w:rPr>
          <w:instrText xml:space="preserve"> PAGEREF _Toc364934939 \h </w:instrText>
        </w:r>
        <w:r>
          <w:rPr>
            <w:noProof/>
            <w:webHidden/>
          </w:rPr>
        </w:r>
        <w:r>
          <w:rPr>
            <w:noProof/>
            <w:webHidden/>
          </w:rPr>
          <w:fldChar w:fldCharType="separate"/>
        </w:r>
        <w:r w:rsidR="008A4301">
          <w:rPr>
            <w:noProof/>
            <w:webHidden/>
          </w:rPr>
          <w:t>182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40" w:history="1">
        <w:r w:rsidRPr="007011C9">
          <w:rPr>
            <w:rStyle w:val="Hyperlink"/>
            <w:noProof/>
          </w:rPr>
          <w:t>12.6.1</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do</w:t>
        </w:r>
        <w:r w:rsidRPr="007011C9">
          <w:rPr>
            <w:rStyle w:val="Hyperlink"/>
            <w:noProof/>
          </w:rPr>
          <w:t>-</w:t>
        </w:r>
        <w:r w:rsidRPr="007011C9">
          <w:rPr>
            <w:rStyle w:val="Hyperlink"/>
            <w:rFonts w:ascii="Courier New" w:hAnsi="Courier New"/>
            <w:noProof/>
          </w:rPr>
          <w:t>while</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_Toc364934940 \h </w:instrText>
        </w:r>
        <w:r>
          <w:rPr>
            <w:noProof/>
            <w:webHidden/>
          </w:rPr>
        </w:r>
        <w:r>
          <w:rPr>
            <w:noProof/>
            <w:webHidden/>
          </w:rPr>
          <w:fldChar w:fldCharType="separate"/>
        </w:r>
        <w:r w:rsidR="008A4301">
          <w:rPr>
            <w:noProof/>
            <w:webHidden/>
          </w:rPr>
          <w:t>182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42" w:history="1">
        <w:r w:rsidRPr="007011C9">
          <w:rPr>
            <w:rStyle w:val="Hyperlink"/>
            <w:noProof/>
          </w:rPr>
          <w:t>12.6.2</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while</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_Toc364934942 \h </w:instrText>
        </w:r>
        <w:r>
          <w:rPr>
            <w:noProof/>
            <w:webHidden/>
          </w:rPr>
        </w:r>
        <w:r>
          <w:rPr>
            <w:noProof/>
            <w:webHidden/>
          </w:rPr>
          <w:fldChar w:fldCharType="separate"/>
        </w:r>
        <w:r w:rsidR="008A4301">
          <w:rPr>
            <w:noProof/>
            <w:webHidden/>
          </w:rPr>
          <w:t>183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43" w:history="1">
        <w:r w:rsidRPr="007011C9">
          <w:rPr>
            <w:rStyle w:val="Hyperlink"/>
            <w:noProof/>
          </w:rPr>
          <w:t>12.6.3</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for</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_Toc364934943 \h </w:instrText>
        </w:r>
        <w:r>
          <w:rPr>
            <w:noProof/>
            <w:webHidden/>
          </w:rPr>
        </w:r>
        <w:r>
          <w:rPr>
            <w:noProof/>
            <w:webHidden/>
          </w:rPr>
          <w:fldChar w:fldCharType="separate"/>
        </w:r>
        <w:r w:rsidR="008A4301">
          <w:rPr>
            <w:noProof/>
            <w:webHidden/>
          </w:rPr>
          <w:t>183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44" w:history="1">
        <w:r w:rsidRPr="007011C9">
          <w:rPr>
            <w:rStyle w:val="Hyperlink"/>
            <w:noProof/>
          </w:rPr>
          <w:t>12.6.4</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for</w:t>
        </w:r>
        <w:r w:rsidRPr="007011C9">
          <w:rPr>
            <w:rStyle w:val="Hyperlink"/>
            <w:noProof/>
          </w:rPr>
          <w:t>-</w:t>
        </w:r>
        <w:r w:rsidRPr="007011C9">
          <w:rPr>
            <w:rStyle w:val="Hyperlink"/>
            <w:rFonts w:ascii="Courier New" w:hAnsi="Courier New"/>
            <w:noProof/>
          </w:rPr>
          <w:t>in</w:t>
        </w:r>
        <w:r w:rsidRPr="007011C9">
          <w:rPr>
            <w:rStyle w:val="Hyperlink"/>
            <w:noProof/>
          </w:rPr>
          <w:t xml:space="preserve"> and </w:t>
        </w:r>
        <w:r w:rsidRPr="007011C9">
          <w:rPr>
            <w:rStyle w:val="Hyperlink"/>
            <w:rFonts w:ascii="Courier New" w:hAnsi="Courier New"/>
            <w:noProof/>
          </w:rPr>
          <w:t>for</w:t>
        </w:r>
        <w:r w:rsidRPr="007011C9">
          <w:rPr>
            <w:rStyle w:val="Hyperlink"/>
            <w:noProof/>
          </w:rPr>
          <w:t>-</w:t>
        </w:r>
        <w:r w:rsidRPr="007011C9">
          <w:rPr>
            <w:rStyle w:val="Hyperlink"/>
            <w:rFonts w:ascii="Courier New" w:hAnsi="Courier New"/>
            <w:noProof/>
          </w:rPr>
          <w:t>of</w:t>
        </w:r>
        <w:r w:rsidRPr="007011C9">
          <w:rPr>
            <w:rStyle w:val="Hyperlink"/>
            <w:noProof/>
          </w:rPr>
          <w:t xml:space="preserve"> Statements</w:t>
        </w:r>
        <w:r>
          <w:rPr>
            <w:noProof/>
            <w:webHidden/>
          </w:rPr>
          <w:tab/>
        </w:r>
        <w:r>
          <w:rPr>
            <w:noProof/>
            <w:webHidden/>
          </w:rPr>
          <w:fldChar w:fldCharType="begin"/>
        </w:r>
        <w:r>
          <w:rPr>
            <w:noProof/>
            <w:webHidden/>
          </w:rPr>
          <w:instrText xml:space="preserve"> PAGEREF _Toc364934944 \h </w:instrText>
        </w:r>
        <w:r>
          <w:rPr>
            <w:noProof/>
            <w:webHidden/>
          </w:rPr>
        </w:r>
        <w:r>
          <w:rPr>
            <w:noProof/>
            <w:webHidden/>
          </w:rPr>
          <w:fldChar w:fldCharType="separate"/>
        </w:r>
        <w:r w:rsidR="008A4301">
          <w:rPr>
            <w:noProof/>
            <w:webHidden/>
          </w:rPr>
          <w:t>185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68" w:history="1">
        <w:r w:rsidRPr="007011C9">
          <w:rPr>
            <w:rStyle w:val="Hyperlink"/>
            <w:noProof/>
          </w:rPr>
          <w:t>12.7</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continue</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_Toc364934968 \h </w:instrText>
        </w:r>
        <w:r>
          <w:rPr>
            <w:noProof/>
            <w:webHidden/>
          </w:rPr>
        </w:r>
        <w:r>
          <w:rPr>
            <w:noProof/>
            <w:webHidden/>
          </w:rPr>
          <w:fldChar w:fldCharType="separate"/>
        </w:r>
        <w:r w:rsidR="008A4301">
          <w:rPr>
            <w:noProof/>
            <w:webHidden/>
          </w:rPr>
          <w:t>188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69" w:history="1">
        <w:r w:rsidRPr="007011C9">
          <w:rPr>
            <w:rStyle w:val="Hyperlink"/>
            <w:noProof/>
          </w:rPr>
          <w:t>12.7.1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_Toc364934969 \h </w:instrText>
        </w:r>
        <w:r>
          <w:rPr>
            <w:noProof/>
            <w:webHidden/>
          </w:rPr>
        </w:r>
        <w:r>
          <w:rPr>
            <w:noProof/>
            <w:webHidden/>
          </w:rPr>
          <w:fldChar w:fldCharType="separate"/>
        </w:r>
        <w:r w:rsidR="008A4301">
          <w:rPr>
            <w:noProof/>
            <w:webHidden/>
          </w:rPr>
          <w:t>188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0" w:history="1">
        <w:r w:rsidRPr="007011C9">
          <w:rPr>
            <w:rStyle w:val="Hyperlink"/>
            <w:noProof/>
          </w:rPr>
          <w:t>12.7.2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_Toc364934970 \h </w:instrText>
        </w:r>
        <w:r>
          <w:rPr>
            <w:noProof/>
            <w:webHidden/>
          </w:rPr>
        </w:r>
        <w:r>
          <w:rPr>
            <w:noProof/>
            <w:webHidden/>
          </w:rPr>
          <w:fldChar w:fldCharType="separate"/>
        </w:r>
        <w:r w:rsidR="008A4301">
          <w:rPr>
            <w:noProof/>
            <w:webHidden/>
          </w:rPr>
          <w:t>189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71" w:history="1">
        <w:r w:rsidRPr="007011C9">
          <w:rPr>
            <w:rStyle w:val="Hyperlink"/>
            <w:noProof/>
          </w:rPr>
          <w:t>12.8</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break</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_Toc364934971 \h </w:instrText>
        </w:r>
        <w:r>
          <w:rPr>
            <w:noProof/>
            <w:webHidden/>
          </w:rPr>
        </w:r>
        <w:r>
          <w:rPr>
            <w:noProof/>
            <w:webHidden/>
          </w:rPr>
          <w:fldChar w:fldCharType="separate"/>
        </w:r>
        <w:r w:rsidR="008A4301">
          <w:rPr>
            <w:noProof/>
            <w:webHidden/>
          </w:rPr>
          <w:t>189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2" w:history="1">
        <w:r w:rsidRPr="007011C9">
          <w:rPr>
            <w:rStyle w:val="Hyperlink"/>
            <w:noProof/>
          </w:rPr>
          <w:t>12.8.1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_Toc364934972 \h </w:instrText>
        </w:r>
        <w:r>
          <w:rPr>
            <w:noProof/>
            <w:webHidden/>
          </w:rPr>
        </w:r>
        <w:r>
          <w:rPr>
            <w:noProof/>
            <w:webHidden/>
          </w:rPr>
          <w:fldChar w:fldCharType="separate"/>
        </w:r>
        <w:r w:rsidR="008A4301">
          <w:rPr>
            <w:noProof/>
            <w:webHidden/>
          </w:rPr>
          <w:t>189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3" w:history="1">
        <w:r w:rsidRPr="007011C9">
          <w:rPr>
            <w:rStyle w:val="Hyperlink"/>
            <w:noProof/>
          </w:rPr>
          <w:t>12.8.2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_Toc364934973 \h </w:instrText>
        </w:r>
        <w:r>
          <w:rPr>
            <w:noProof/>
            <w:webHidden/>
          </w:rPr>
        </w:r>
        <w:r>
          <w:rPr>
            <w:noProof/>
            <w:webHidden/>
          </w:rPr>
          <w:fldChar w:fldCharType="separate"/>
        </w:r>
        <w:r w:rsidR="008A4301">
          <w:rPr>
            <w:noProof/>
            <w:webHidden/>
          </w:rPr>
          <w:t>189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74" w:history="1">
        <w:r w:rsidRPr="007011C9">
          <w:rPr>
            <w:rStyle w:val="Hyperlink"/>
            <w:noProof/>
          </w:rPr>
          <w:t>12.9</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return</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_Toc364934974 \h </w:instrText>
        </w:r>
        <w:r>
          <w:rPr>
            <w:noProof/>
            <w:webHidden/>
          </w:rPr>
        </w:r>
        <w:r>
          <w:rPr>
            <w:noProof/>
            <w:webHidden/>
          </w:rPr>
          <w:fldChar w:fldCharType="separate"/>
        </w:r>
        <w:r w:rsidR="008A4301">
          <w:rPr>
            <w:noProof/>
            <w:webHidden/>
          </w:rPr>
          <w:t>189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5" w:history="1">
        <w:r w:rsidRPr="007011C9">
          <w:rPr>
            <w:rStyle w:val="Hyperlink"/>
            <w:noProof/>
          </w:rPr>
          <w:t>12.9.1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_Toc364934975 \h </w:instrText>
        </w:r>
        <w:r>
          <w:rPr>
            <w:noProof/>
            <w:webHidden/>
          </w:rPr>
        </w:r>
        <w:r>
          <w:rPr>
            <w:noProof/>
            <w:webHidden/>
          </w:rPr>
          <w:fldChar w:fldCharType="separate"/>
        </w:r>
        <w:r w:rsidR="008A4301">
          <w:rPr>
            <w:noProof/>
            <w:webHidden/>
          </w:rPr>
          <w:t>190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6" w:history="1">
        <w:r w:rsidRPr="007011C9">
          <w:rPr>
            <w:rStyle w:val="Hyperlink"/>
            <w:noProof/>
          </w:rPr>
          <w:t>12.9.2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_Toc364934976 \h </w:instrText>
        </w:r>
        <w:r>
          <w:rPr>
            <w:noProof/>
            <w:webHidden/>
          </w:rPr>
        </w:r>
        <w:r>
          <w:rPr>
            <w:noProof/>
            <w:webHidden/>
          </w:rPr>
          <w:fldChar w:fldCharType="separate"/>
        </w:r>
        <w:r w:rsidR="008A4301">
          <w:rPr>
            <w:noProof/>
            <w:webHidden/>
          </w:rPr>
          <w:t>190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77" w:history="1">
        <w:r w:rsidRPr="007011C9">
          <w:rPr>
            <w:rStyle w:val="Hyperlink"/>
            <w:noProof/>
          </w:rPr>
          <w:t>12.10</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with</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_Toc364934977 \h </w:instrText>
        </w:r>
        <w:r>
          <w:rPr>
            <w:noProof/>
            <w:webHidden/>
          </w:rPr>
        </w:r>
        <w:r>
          <w:rPr>
            <w:noProof/>
            <w:webHidden/>
          </w:rPr>
          <w:fldChar w:fldCharType="separate"/>
        </w:r>
        <w:r w:rsidR="008A4301">
          <w:rPr>
            <w:noProof/>
            <w:webHidden/>
          </w:rPr>
          <w:t>190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8" w:history="1">
        <w:r w:rsidRPr="007011C9">
          <w:rPr>
            <w:rStyle w:val="Hyperlink"/>
            <w:noProof/>
          </w:rPr>
          <w:t>12.10.1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_Toc364934978 \h </w:instrText>
        </w:r>
        <w:r>
          <w:rPr>
            <w:noProof/>
            <w:webHidden/>
          </w:rPr>
        </w:r>
        <w:r>
          <w:rPr>
            <w:noProof/>
            <w:webHidden/>
          </w:rPr>
          <w:fldChar w:fldCharType="separate"/>
        </w:r>
        <w:r w:rsidR="008A4301">
          <w:rPr>
            <w:noProof/>
            <w:webHidden/>
          </w:rPr>
          <w:t>190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9" w:history="1">
        <w:r w:rsidRPr="007011C9">
          <w:rPr>
            <w:rStyle w:val="Hyperlink"/>
            <w:noProof/>
          </w:rPr>
          <w:t>12.10.2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_Toc364934979 \h </w:instrText>
        </w:r>
        <w:r>
          <w:rPr>
            <w:noProof/>
            <w:webHidden/>
          </w:rPr>
        </w:r>
        <w:r>
          <w:rPr>
            <w:noProof/>
            <w:webHidden/>
          </w:rPr>
          <w:fldChar w:fldCharType="separate"/>
        </w:r>
        <w:r w:rsidR="008A4301">
          <w:rPr>
            <w:noProof/>
            <w:webHidden/>
          </w:rPr>
          <w:t>190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82" w:history="1">
        <w:r w:rsidRPr="007011C9">
          <w:rPr>
            <w:rStyle w:val="Hyperlink"/>
            <w:noProof/>
          </w:rPr>
          <w:t>12.11</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switch</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_Toc364934982 \h </w:instrText>
        </w:r>
        <w:r>
          <w:rPr>
            <w:noProof/>
            <w:webHidden/>
          </w:rPr>
        </w:r>
        <w:r>
          <w:rPr>
            <w:noProof/>
            <w:webHidden/>
          </w:rPr>
          <w:fldChar w:fldCharType="separate"/>
        </w:r>
        <w:r w:rsidR="008A4301">
          <w:rPr>
            <w:noProof/>
            <w:webHidden/>
          </w:rPr>
          <w:t>191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83" w:history="1">
        <w:r w:rsidRPr="007011C9">
          <w:rPr>
            <w:rStyle w:val="Hyperlink"/>
            <w:noProof/>
          </w:rPr>
          <w:t>12.11.1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_Toc364934983 \h </w:instrText>
        </w:r>
        <w:r>
          <w:rPr>
            <w:noProof/>
            <w:webHidden/>
          </w:rPr>
        </w:r>
        <w:r>
          <w:rPr>
            <w:noProof/>
            <w:webHidden/>
          </w:rPr>
          <w:fldChar w:fldCharType="separate"/>
        </w:r>
        <w:r w:rsidR="008A4301">
          <w:rPr>
            <w:noProof/>
            <w:webHidden/>
          </w:rPr>
          <w:t>191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84" w:history="1">
        <w:r w:rsidRPr="007011C9">
          <w:rPr>
            <w:rStyle w:val="Hyperlink"/>
            <w:noProof/>
          </w:rPr>
          <w:t>12.11.2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_Toc364934984 \h </w:instrText>
        </w:r>
        <w:r>
          <w:rPr>
            <w:noProof/>
            <w:webHidden/>
          </w:rPr>
        </w:r>
        <w:r>
          <w:rPr>
            <w:noProof/>
            <w:webHidden/>
          </w:rPr>
          <w:fldChar w:fldCharType="separate"/>
        </w:r>
        <w:r w:rsidR="008A4301">
          <w:rPr>
            <w:noProof/>
            <w:webHidden/>
          </w:rPr>
          <w:t>193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88" w:history="1">
        <w:r w:rsidRPr="007011C9">
          <w:rPr>
            <w:rStyle w:val="Hyperlink"/>
            <w:noProof/>
          </w:rPr>
          <w:t>12.12</w:t>
        </w:r>
        <w:r>
          <w:rPr>
            <w:rFonts w:asciiTheme="minorHAnsi" w:eastAsiaTheme="minorEastAsia" w:hAnsiTheme="minorHAnsi" w:cstheme="minorBidi"/>
            <w:b w:val="0"/>
            <w:noProof/>
            <w:sz w:val="22"/>
            <w:szCs w:val="22"/>
            <w:lang w:val="en-US" w:eastAsia="en-US"/>
          </w:rPr>
          <w:tab/>
        </w:r>
        <w:r w:rsidRPr="007011C9">
          <w:rPr>
            <w:rStyle w:val="Hyperlink"/>
            <w:noProof/>
          </w:rPr>
          <w:t>Labelled Statements</w:t>
        </w:r>
        <w:r>
          <w:rPr>
            <w:noProof/>
            <w:webHidden/>
          </w:rPr>
          <w:tab/>
        </w:r>
        <w:r>
          <w:rPr>
            <w:noProof/>
            <w:webHidden/>
          </w:rPr>
          <w:fldChar w:fldCharType="begin"/>
        </w:r>
        <w:r>
          <w:rPr>
            <w:noProof/>
            <w:webHidden/>
          </w:rPr>
          <w:instrText xml:space="preserve"> PAGEREF _Toc364934988 \h </w:instrText>
        </w:r>
        <w:r>
          <w:rPr>
            <w:noProof/>
            <w:webHidden/>
          </w:rPr>
        </w:r>
        <w:r>
          <w:rPr>
            <w:noProof/>
            <w:webHidden/>
          </w:rPr>
          <w:fldChar w:fldCharType="separate"/>
        </w:r>
        <w:r w:rsidR="008A4301">
          <w:rPr>
            <w:noProof/>
            <w:webHidden/>
          </w:rPr>
          <w:t>195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89" w:history="1">
        <w:r w:rsidRPr="007011C9">
          <w:rPr>
            <w:rStyle w:val="Hyperlink"/>
            <w:noProof/>
          </w:rPr>
          <w:t>12.12.1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_Toc364934989 \h </w:instrText>
        </w:r>
        <w:r>
          <w:rPr>
            <w:noProof/>
            <w:webHidden/>
          </w:rPr>
        </w:r>
        <w:r>
          <w:rPr>
            <w:noProof/>
            <w:webHidden/>
          </w:rPr>
          <w:fldChar w:fldCharType="separate"/>
        </w:r>
        <w:r w:rsidR="008A4301">
          <w:rPr>
            <w:noProof/>
            <w:webHidden/>
          </w:rPr>
          <w:t>195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90" w:history="1">
        <w:r w:rsidRPr="007011C9">
          <w:rPr>
            <w:rStyle w:val="Hyperlink"/>
            <w:noProof/>
          </w:rPr>
          <w:t>12.12.2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_Toc364934990 \h </w:instrText>
        </w:r>
        <w:r>
          <w:rPr>
            <w:noProof/>
            <w:webHidden/>
          </w:rPr>
        </w:r>
        <w:r>
          <w:rPr>
            <w:noProof/>
            <w:webHidden/>
          </w:rPr>
          <w:fldChar w:fldCharType="separate"/>
        </w:r>
        <w:r w:rsidR="008A4301">
          <w:rPr>
            <w:noProof/>
            <w:webHidden/>
          </w:rPr>
          <w:t>195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92" w:history="1">
        <w:r w:rsidRPr="007011C9">
          <w:rPr>
            <w:rStyle w:val="Hyperlink"/>
            <w:noProof/>
          </w:rPr>
          <w:t>12.13</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throw</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_Toc364934992 \h </w:instrText>
        </w:r>
        <w:r>
          <w:rPr>
            <w:noProof/>
            <w:webHidden/>
          </w:rPr>
        </w:r>
        <w:r>
          <w:rPr>
            <w:noProof/>
            <w:webHidden/>
          </w:rPr>
          <w:fldChar w:fldCharType="separate"/>
        </w:r>
        <w:r w:rsidR="008A4301">
          <w:rPr>
            <w:noProof/>
            <w:webHidden/>
          </w:rPr>
          <w:t>196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93" w:history="1">
        <w:r w:rsidRPr="007011C9">
          <w:rPr>
            <w:rStyle w:val="Hyperlink"/>
            <w:noProof/>
          </w:rPr>
          <w:t>12.14</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try</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_Toc364934993 \h </w:instrText>
        </w:r>
        <w:r>
          <w:rPr>
            <w:noProof/>
            <w:webHidden/>
          </w:rPr>
        </w:r>
        <w:r>
          <w:rPr>
            <w:noProof/>
            <w:webHidden/>
          </w:rPr>
          <w:fldChar w:fldCharType="separate"/>
        </w:r>
        <w:r w:rsidR="008A4301">
          <w:rPr>
            <w:noProof/>
            <w:webHidden/>
          </w:rPr>
          <w:t>196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94" w:history="1">
        <w:r w:rsidRPr="007011C9">
          <w:rPr>
            <w:rStyle w:val="Hyperlink"/>
            <w:noProof/>
          </w:rPr>
          <w:t>12.14.1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_Toc364934994 \h </w:instrText>
        </w:r>
        <w:r>
          <w:rPr>
            <w:noProof/>
            <w:webHidden/>
          </w:rPr>
        </w:r>
        <w:r>
          <w:rPr>
            <w:noProof/>
            <w:webHidden/>
          </w:rPr>
          <w:fldChar w:fldCharType="separate"/>
        </w:r>
        <w:r w:rsidR="008A4301">
          <w:rPr>
            <w:noProof/>
            <w:webHidden/>
          </w:rPr>
          <w:t>197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97" w:history="1">
        <w:r w:rsidRPr="007011C9">
          <w:rPr>
            <w:rStyle w:val="Hyperlink"/>
            <w:noProof/>
          </w:rPr>
          <w:t>12.14.2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_Toc364934997 \h </w:instrText>
        </w:r>
        <w:r>
          <w:rPr>
            <w:noProof/>
            <w:webHidden/>
          </w:rPr>
        </w:r>
        <w:r>
          <w:rPr>
            <w:noProof/>
            <w:webHidden/>
          </w:rPr>
          <w:fldChar w:fldCharType="separate"/>
        </w:r>
        <w:r w:rsidR="008A4301">
          <w:rPr>
            <w:noProof/>
            <w:webHidden/>
          </w:rPr>
          <w:t>197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027" w:history="1">
        <w:r w:rsidRPr="007011C9">
          <w:rPr>
            <w:rStyle w:val="Hyperlink"/>
            <w:noProof/>
          </w:rPr>
          <w:t>12.15</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debugger</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_Toc364935027 \h </w:instrText>
        </w:r>
        <w:r>
          <w:rPr>
            <w:noProof/>
            <w:webHidden/>
          </w:rPr>
        </w:r>
        <w:r>
          <w:rPr>
            <w:noProof/>
            <w:webHidden/>
          </w:rPr>
          <w:fldChar w:fldCharType="separate"/>
        </w:r>
        <w:r w:rsidR="008A4301">
          <w:rPr>
            <w:noProof/>
            <w:webHidden/>
          </w:rPr>
          <w:t>198</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028" w:history="1">
        <w:r w:rsidRPr="007011C9">
          <w:rPr>
            <w:rStyle w:val="Hyperlink"/>
            <w:noProof/>
          </w:rPr>
          <w:t>13</w:t>
        </w:r>
        <w:r>
          <w:rPr>
            <w:rFonts w:asciiTheme="minorHAnsi" w:eastAsiaTheme="minorEastAsia" w:hAnsiTheme="minorHAnsi" w:cstheme="minorBidi"/>
            <w:b w:val="0"/>
            <w:noProof/>
            <w:sz w:val="22"/>
            <w:szCs w:val="22"/>
            <w:lang w:val="en-US" w:eastAsia="en-US"/>
          </w:rPr>
          <w:tab/>
        </w:r>
        <w:r w:rsidRPr="007011C9">
          <w:rPr>
            <w:rStyle w:val="Hyperlink"/>
            <w:noProof/>
          </w:rPr>
          <w:t>Functions and Generators</w:t>
        </w:r>
        <w:r>
          <w:rPr>
            <w:noProof/>
            <w:webHidden/>
          </w:rPr>
          <w:tab/>
        </w:r>
        <w:r>
          <w:rPr>
            <w:noProof/>
            <w:webHidden/>
          </w:rPr>
          <w:fldChar w:fldCharType="begin"/>
        </w:r>
        <w:r>
          <w:rPr>
            <w:noProof/>
            <w:webHidden/>
          </w:rPr>
          <w:instrText xml:space="preserve"> PAGEREF _Toc364935028 \h </w:instrText>
        </w:r>
        <w:r>
          <w:rPr>
            <w:noProof/>
            <w:webHidden/>
          </w:rPr>
        </w:r>
        <w:r>
          <w:rPr>
            <w:noProof/>
            <w:webHidden/>
          </w:rPr>
          <w:fldChar w:fldCharType="separate"/>
        </w:r>
        <w:r w:rsidR="008A4301">
          <w:rPr>
            <w:noProof/>
            <w:webHidden/>
          </w:rPr>
          <w:t>199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029" w:history="1">
        <w:r w:rsidRPr="007011C9">
          <w:rPr>
            <w:rStyle w:val="Hyperlink"/>
            <w:noProof/>
          </w:rPr>
          <w:t>13.1</w:t>
        </w:r>
        <w:r>
          <w:rPr>
            <w:rFonts w:asciiTheme="minorHAnsi" w:eastAsiaTheme="minorEastAsia" w:hAnsiTheme="minorHAnsi" w:cstheme="minorBidi"/>
            <w:b w:val="0"/>
            <w:noProof/>
            <w:sz w:val="22"/>
            <w:szCs w:val="22"/>
            <w:lang w:val="en-US" w:eastAsia="en-US"/>
          </w:rPr>
          <w:tab/>
        </w:r>
        <w:r w:rsidRPr="007011C9">
          <w:rPr>
            <w:rStyle w:val="Hyperlink"/>
            <w:noProof/>
          </w:rPr>
          <w:t>Function Definitions</w:t>
        </w:r>
        <w:r>
          <w:rPr>
            <w:noProof/>
            <w:webHidden/>
          </w:rPr>
          <w:tab/>
        </w:r>
        <w:r>
          <w:rPr>
            <w:noProof/>
            <w:webHidden/>
          </w:rPr>
          <w:fldChar w:fldCharType="begin"/>
        </w:r>
        <w:r>
          <w:rPr>
            <w:noProof/>
            <w:webHidden/>
          </w:rPr>
          <w:instrText xml:space="preserve"> PAGEREF _Toc364935029 \h </w:instrText>
        </w:r>
        <w:r>
          <w:rPr>
            <w:noProof/>
            <w:webHidden/>
          </w:rPr>
        </w:r>
        <w:r>
          <w:rPr>
            <w:noProof/>
            <w:webHidden/>
          </w:rPr>
          <w:fldChar w:fldCharType="separate"/>
        </w:r>
        <w:r w:rsidR="008A4301">
          <w:rPr>
            <w:noProof/>
            <w:webHidden/>
          </w:rPr>
          <w:t>199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037" w:history="1">
        <w:r w:rsidRPr="007011C9">
          <w:rPr>
            <w:rStyle w:val="Hyperlink"/>
            <w:noProof/>
          </w:rPr>
          <w:t>13.2</w:t>
        </w:r>
        <w:r>
          <w:rPr>
            <w:rFonts w:asciiTheme="minorHAnsi" w:eastAsiaTheme="minorEastAsia" w:hAnsiTheme="minorHAnsi" w:cstheme="minorBidi"/>
            <w:b w:val="0"/>
            <w:noProof/>
            <w:sz w:val="22"/>
            <w:szCs w:val="22"/>
            <w:lang w:val="en-US" w:eastAsia="en-US"/>
          </w:rPr>
          <w:tab/>
        </w:r>
        <w:r w:rsidRPr="007011C9">
          <w:rPr>
            <w:rStyle w:val="Hyperlink"/>
            <w:noProof/>
          </w:rPr>
          <w:t>Arrow Function Definitions</w:t>
        </w:r>
        <w:r>
          <w:rPr>
            <w:noProof/>
            <w:webHidden/>
          </w:rPr>
          <w:tab/>
        </w:r>
        <w:r>
          <w:rPr>
            <w:noProof/>
            <w:webHidden/>
          </w:rPr>
          <w:fldChar w:fldCharType="begin"/>
        </w:r>
        <w:r>
          <w:rPr>
            <w:noProof/>
            <w:webHidden/>
          </w:rPr>
          <w:instrText xml:space="preserve"> PAGEREF _Toc364935037 \h </w:instrText>
        </w:r>
        <w:r>
          <w:rPr>
            <w:noProof/>
            <w:webHidden/>
          </w:rPr>
        </w:r>
        <w:r>
          <w:rPr>
            <w:noProof/>
            <w:webHidden/>
          </w:rPr>
          <w:fldChar w:fldCharType="separate"/>
        </w:r>
        <w:r w:rsidR="008A4301">
          <w:rPr>
            <w:noProof/>
            <w:webHidden/>
          </w:rPr>
          <w:t>205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048" w:history="1">
        <w:r w:rsidRPr="007011C9">
          <w:rPr>
            <w:rStyle w:val="Hyperlink"/>
            <w:noProof/>
          </w:rPr>
          <w:t>13.3</w:t>
        </w:r>
        <w:r>
          <w:rPr>
            <w:rFonts w:asciiTheme="minorHAnsi" w:eastAsiaTheme="minorEastAsia" w:hAnsiTheme="minorHAnsi" w:cstheme="minorBidi"/>
            <w:b w:val="0"/>
            <w:noProof/>
            <w:sz w:val="22"/>
            <w:szCs w:val="22"/>
            <w:lang w:val="en-US" w:eastAsia="en-US"/>
          </w:rPr>
          <w:tab/>
        </w:r>
        <w:r w:rsidRPr="007011C9">
          <w:rPr>
            <w:rStyle w:val="Hyperlink"/>
            <w:noProof/>
          </w:rPr>
          <w:t>Method Definitions</w:t>
        </w:r>
        <w:r>
          <w:rPr>
            <w:noProof/>
            <w:webHidden/>
          </w:rPr>
          <w:tab/>
        </w:r>
        <w:r>
          <w:rPr>
            <w:noProof/>
            <w:webHidden/>
          </w:rPr>
          <w:fldChar w:fldCharType="begin"/>
        </w:r>
        <w:r>
          <w:rPr>
            <w:noProof/>
            <w:webHidden/>
          </w:rPr>
          <w:instrText xml:space="preserve"> PAGEREF _Toc364935048 \h </w:instrText>
        </w:r>
        <w:r>
          <w:rPr>
            <w:noProof/>
            <w:webHidden/>
          </w:rPr>
        </w:r>
        <w:r>
          <w:rPr>
            <w:noProof/>
            <w:webHidden/>
          </w:rPr>
          <w:fldChar w:fldCharType="separate"/>
        </w:r>
        <w:r w:rsidR="008A4301">
          <w:rPr>
            <w:noProof/>
            <w:webHidden/>
          </w:rPr>
          <w:t>208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050" w:history="1">
        <w:r w:rsidRPr="007011C9">
          <w:rPr>
            <w:rStyle w:val="Hyperlink"/>
            <w:noProof/>
          </w:rPr>
          <w:t>13.4</w:t>
        </w:r>
        <w:r>
          <w:rPr>
            <w:rFonts w:asciiTheme="minorHAnsi" w:eastAsiaTheme="minorEastAsia" w:hAnsiTheme="minorHAnsi" w:cstheme="minorBidi"/>
            <w:b w:val="0"/>
            <w:noProof/>
            <w:sz w:val="22"/>
            <w:szCs w:val="22"/>
            <w:lang w:val="en-US" w:eastAsia="en-US"/>
          </w:rPr>
          <w:tab/>
        </w:r>
        <w:r w:rsidRPr="007011C9">
          <w:rPr>
            <w:rStyle w:val="Hyperlink"/>
            <w:noProof/>
          </w:rPr>
          <w:t>Generator Function Definitions</w:t>
        </w:r>
        <w:r>
          <w:rPr>
            <w:noProof/>
            <w:webHidden/>
          </w:rPr>
          <w:tab/>
        </w:r>
        <w:r>
          <w:rPr>
            <w:noProof/>
            <w:webHidden/>
          </w:rPr>
          <w:fldChar w:fldCharType="begin"/>
        </w:r>
        <w:r>
          <w:rPr>
            <w:noProof/>
            <w:webHidden/>
          </w:rPr>
          <w:instrText xml:space="preserve"> PAGEREF _Toc364935050 \h </w:instrText>
        </w:r>
        <w:r>
          <w:rPr>
            <w:noProof/>
            <w:webHidden/>
          </w:rPr>
        </w:r>
        <w:r>
          <w:rPr>
            <w:noProof/>
            <w:webHidden/>
          </w:rPr>
          <w:fldChar w:fldCharType="separate"/>
        </w:r>
        <w:r w:rsidR="008A4301">
          <w:rPr>
            <w:noProof/>
            <w:webHidden/>
          </w:rPr>
          <w:t>211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051" w:history="1">
        <w:r w:rsidRPr="007011C9">
          <w:rPr>
            <w:rStyle w:val="Hyperlink"/>
            <w:noProof/>
          </w:rPr>
          <w:t>13.5</w:t>
        </w:r>
        <w:r>
          <w:rPr>
            <w:rFonts w:asciiTheme="minorHAnsi" w:eastAsiaTheme="minorEastAsia" w:hAnsiTheme="minorHAnsi" w:cstheme="minorBidi"/>
            <w:b w:val="0"/>
            <w:noProof/>
            <w:sz w:val="22"/>
            <w:szCs w:val="22"/>
            <w:lang w:val="en-US" w:eastAsia="en-US"/>
          </w:rPr>
          <w:tab/>
        </w:r>
        <w:r w:rsidRPr="007011C9">
          <w:rPr>
            <w:rStyle w:val="Hyperlink"/>
            <w:noProof/>
          </w:rPr>
          <w:t>Class Definitions</w:t>
        </w:r>
        <w:r>
          <w:rPr>
            <w:noProof/>
            <w:webHidden/>
          </w:rPr>
          <w:tab/>
        </w:r>
        <w:r>
          <w:rPr>
            <w:noProof/>
            <w:webHidden/>
          </w:rPr>
          <w:fldChar w:fldCharType="begin"/>
        </w:r>
        <w:r>
          <w:rPr>
            <w:noProof/>
            <w:webHidden/>
          </w:rPr>
          <w:instrText xml:space="preserve"> PAGEREF _Toc364935051 \h </w:instrText>
        </w:r>
        <w:r>
          <w:rPr>
            <w:noProof/>
            <w:webHidden/>
          </w:rPr>
        </w:r>
        <w:r>
          <w:rPr>
            <w:noProof/>
            <w:webHidden/>
          </w:rPr>
          <w:fldChar w:fldCharType="separate"/>
        </w:r>
        <w:r w:rsidR="008A4301">
          <w:rPr>
            <w:noProof/>
            <w:webHidden/>
          </w:rPr>
          <w:t>215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182" w:history="1">
        <w:r w:rsidRPr="007011C9">
          <w:rPr>
            <w:rStyle w:val="Hyperlink"/>
            <w:noProof/>
          </w:rPr>
          <w:t>13.6</w:t>
        </w:r>
        <w:r>
          <w:rPr>
            <w:rFonts w:asciiTheme="minorHAnsi" w:eastAsiaTheme="minorEastAsia" w:hAnsiTheme="minorHAnsi" w:cstheme="minorBidi"/>
            <w:b w:val="0"/>
            <w:noProof/>
            <w:sz w:val="22"/>
            <w:szCs w:val="22"/>
            <w:lang w:val="en-US" w:eastAsia="en-US"/>
          </w:rPr>
          <w:tab/>
        </w:r>
        <w:r w:rsidRPr="007011C9">
          <w:rPr>
            <w:rStyle w:val="Hyperlink"/>
            <w:noProof/>
          </w:rPr>
          <w:t>Tail Position Calls</w:t>
        </w:r>
        <w:r>
          <w:rPr>
            <w:noProof/>
            <w:webHidden/>
          </w:rPr>
          <w:tab/>
        </w:r>
        <w:r>
          <w:rPr>
            <w:noProof/>
            <w:webHidden/>
          </w:rPr>
          <w:fldChar w:fldCharType="begin"/>
        </w:r>
        <w:r>
          <w:rPr>
            <w:noProof/>
            <w:webHidden/>
          </w:rPr>
          <w:instrText xml:space="preserve"> PAGEREF _Toc364935182 \h </w:instrText>
        </w:r>
        <w:r>
          <w:rPr>
            <w:noProof/>
            <w:webHidden/>
          </w:rPr>
        </w:r>
        <w:r>
          <w:rPr>
            <w:noProof/>
            <w:webHidden/>
          </w:rPr>
          <w:fldChar w:fldCharType="separate"/>
        </w:r>
        <w:r w:rsidR="008A4301">
          <w:rPr>
            <w:noProof/>
            <w:webHidden/>
          </w:rPr>
          <w:t>220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183" w:history="1">
        <w:r w:rsidRPr="007011C9">
          <w:rPr>
            <w:rStyle w:val="Hyperlink"/>
            <w:noProof/>
          </w:rPr>
          <w:t>13.6.1</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_Toc364935183 \h </w:instrText>
        </w:r>
        <w:r>
          <w:rPr>
            <w:noProof/>
            <w:webHidden/>
          </w:rPr>
        </w:r>
        <w:r>
          <w:rPr>
            <w:noProof/>
            <w:webHidden/>
          </w:rPr>
          <w:fldChar w:fldCharType="separate"/>
        </w:r>
        <w:r w:rsidR="008A4301">
          <w:rPr>
            <w:noProof/>
            <w:webHidden/>
          </w:rPr>
          <w:t>220</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190" w:history="1">
        <w:r w:rsidRPr="007011C9">
          <w:rPr>
            <w:rStyle w:val="Hyperlink"/>
            <w:noProof/>
          </w:rPr>
          <w:t>14</w:t>
        </w:r>
        <w:r>
          <w:rPr>
            <w:rFonts w:asciiTheme="minorHAnsi" w:eastAsiaTheme="minorEastAsia" w:hAnsiTheme="minorHAnsi" w:cstheme="minorBidi"/>
            <w:b w:val="0"/>
            <w:noProof/>
            <w:sz w:val="22"/>
            <w:szCs w:val="22"/>
            <w:lang w:val="en-US" w:eastAsia="en-US"/>
          </w:rPr>
          <w:tab/>
        </w:r>
        <w:r w:rsidRPr="007011C9">
          <w:rPr>
            <w:rStyle w:val="Hyperlink"/>
            <w:noProof/>
          </w:rPr>
          <w:t>Scripts and Modules</w:t>
        </w:r>
        <w:r>
          <w:rPr>
            <w:noProof/>
            <w:webHidden/>
          </w:rPr>
          <w:tab/>
        </w:r>
        <w:r>
          <w:rPr>
            <w:noProof/>
            <w:webHidden/>
          </w:rPr>
          <w:fldChar w:fldCharType="begin"/>
        </w:r>
        <w:r>
          <w:rPr>
            <w:noProof/>
            <w:webHidden/>
          </w:rPr>
          <w:instrText xml:space="preserve"> PAGEREF _Toc364935190 \h </w:instrText>
        </w:r>
        <w:r>
          <w:rPr>
            <w:noProof/>
            <w:webHidden/>
          </w:rPr>
        </w:r>
        <w:r>
          <w:rPr>
            <w:noProof/>
            <w:webHidden/>
          </w:rPr>
          <w:fldChar w:fldCharType="separate"/>
        </w:r>
        <w:r w:rsidR="008A4301">
          <w:rPr>
            <w:noProof/>
            <w:webHidden/>
          </w:rPr>
          <w:t>221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191" w:history="1">
        <w:r w:rsidRPr="007011C9">
          <w:rPr>
            <w:rStyle w:val="Hyperlink"/>
            <w:noProof/>
          </w:rPr>
          <w:t>14.1</w:t>
        </w:r>
        <w:r>
          <w:rPr>
            <w:rFonts w:asciiTheme="minorHAnsi" w:eastAsiaTheme="minorEastAsia" w:hAnsiTheme="minorHAnsi" w:cstheme="minorBidi"/>
            <w:b w:val="0"/>
            <w:noProof/>
            <w:sz w:val="22"/>
            <w:szCs w:val="22"/>
            <w:lang w:val="en-US" w:eastAsia="en-US"/>
          </w:rPr>
          <w:tab/>
        </w:r>
        <w:r w:rsidRPr="007011C9">
          <w:rPr>
            <w:rStyle w:val="Hyperlink"/>
            <w:noProof/>
          </w:rPr>
          <w:t>Script</w:t>
        </w:r>
        <w:r>
          <w:rPr>
            <w:noProof/>
            <w:webHidden/>
          </w:rPr>
          <w:tab/>
        </w:r>
        <w:r>
          <w:rPr>
            <w:noProof/>
            <w:webHidden/>
          </w:rPr>
          <w:fldChar w:fldCharType="begin"/>
        </w:r>
        <w:r>
          <w:rPr>
            <w:noProof/>
            <w:webHidden/>
          </w:rPr>
          <w:instrText xml:space="preserve"> PAGEREF _Toc364935191 \h </w:instrText>
        </w:r>
        <w:r>
          <w:rPr>
            <w:noProof/>
            <w:webHidden/>
          </w:rPr>
        </w:r>
        <w:r>
          <w:rPr>
            <w:noProof/>
            <w:webHidden/>
          </w:rPr>
          <w:fldChar w:fldCharType="separate"/>
        </w:r>
        <w:r w:rsidR="008A4301">
          <w:rPr>
            <w:noProof/>
            <w:webHidden/>
          </w:rPr>
          <w:t>221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192" w:history="1">
        <w:r w:rsidRPr="007011C9">
          <w:rPr>
            <w:rStyle w:val="Hyperlink"/>
            <w:noProof/>
          </w:rPr>
          <w:t>14.1.1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_Toc364935192 \h </w:instrText>
        </w:r>
        <w:r>
          <w:rPr>
            <w:noProof/>
            <w:webHidden/>
          </w:rPr>
        </w:r>
        <w:r>
          <w:rPr>
            <w:noProof/>
            <w:webHidden/>
          </w:rPr>
          <w:fldChar w:fldCharType="separate"/>
        </w:r>
        <w:r w:rsidR="008A4301">
          <w:rPr>
            <w:noProof/>
            <w:webHidden/>
          </w:rPr>
          <w:t>221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195" w:history="1">
        <w:r w:rsidRPr="007011C9">
          <w:rPr>
            <w:rStyle w:val="Hyperlink"/>
            <w:noProof/>
          </w:rPr>
          <w:t>14.1.2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_Toc364935195 \h </w:instrText>
        </w:r>
        <w:r>
          <w:rPr>
            <w:noProof/>
            <w:webHidden/>
          </w:rPr>
        </w:r>
        <w:r>
          <w:rPr>
            <w:noProof/>
            <w:webHidden/>
          </w:rPr>
          <w:fldChar w:fldCharType="separate"/>
        </w:r>
        <w:r w:rsidR="008A4301">
          <w:rPr>
            <w:noProof/>
            <w:webHidden/>
          </w:rPr>
          <w:t>223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06" w:history="1">
        <w:r w:rsidRPr="007011C9">
          <w:rPr>
            <w:rStyle w:val="Hyperlink"/>
            <w:noProof/>
          </w:rPr>
          <w:t>14.2</w:t>
        </w:r>
        <w:r>
          <w:rPr>
            <w:rFonts w:asciiTheme="minorHAnsi" w:eastAsiaTheme="minorEastAsia" w:hAnsiTheme="minorHAnsi" w:cstheme="minorBidi"/>
            <w:b w:val="0"/>
            <w:noProof/>
            <w:sz w:val="22"/>
            <w:szCs w:val="22"/>
            <w:lang w:val="en-US" w:eastAsia="en-US"/>
          </w:rPr>
          <w:tab/>
        </w:r>
        <w:r w:rsidRPr="007011C9">
          <w:rPr>
            <w:rStyle w:val="Hyperlink"/>
            <w:noProof/>
          </w:rPr>
          <w:t>Directive Prologues and the Use Strict Directive</w:t>
        </w:r>
        <w:r>
          <w:rPr>
            <w:noProof/>
            <w:webHidden/>
          </w:rPr>
          <w:tab/>
        </w:r>
        <w:r>
          <w:rPr>
            <w:noProof/>
            <w:webHidden/>
          </w:rPr>
          <w:fldChar w:fldCharType="begin"/>
        </w:r>
        <w:r>
          <w:rPr>
            <w:noProof/>
            <w:webHidden/>
          </w:rPr>
          <w:instrText xml:space="preserve"> PAGEREF _Toc364935206 \h </w:instrText>
        </w:r>
        <w:r>
          <w:rPr>
            <w:noProof/>
            <w:webHidden/>
          </w:rPr>
        </w:r>
        <w:r>
          <w:rPr>
            <w:noProof/>
            <w:webHidden/>
          </w:rPr>
          <w:fldChar w:fldCharType="separate"/>
        </w:r>
        <w:r w:rsidR="008A4301">
          <w:rPr>
            <w:noProof/>
            <w:webHidden/>
          </w:rPr>
          <w:t>223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07" w:history="1">
        <w:r w:rsidRPr="007011C9">
          <w:rPr>
            <w:rStyle w:val="Hyperlink"/>
            <w:noProof/>
          </w:rPr>
          <w:t>14.3</w:t>
        </w:r>
        <w:r>
          <w:rPr>
            <w:rFonts w:asciiTheme="minorHAnsi" w:eastAsiaTheme="minorEastAsia" w:hAnsiTheme="minorHAnsi" w:cstheme="minorBidi"/>
            <w:b w:val="0"/>
            <w:noProof/>
            <w:sz w:val="22"/>
            <w:szCs w:val="22"/>
            <w:lang w:val="en-US" w:eastAsia="en-US"/>
          </w:rPr>
          <w:tab/>
        </w:r>
        <w:r w:rsidRPr="007011C9">
          <w:rPr>
            <w:rStyle w:val="Hyperlink"/>
            <w:noProof/>
          </w:rPr>
          <w:t>Modules</w:t>
        </w:r>
        <w:r>
          <w:rPr>
            <w:noProof/>
            <w:webHidden/>
          </w:rPr>
          <w:tab/>
        </w:r>
        <w:r>
          <w:rPr>
            <w:noProof/>
            <w:webHidden/>
          </w:rPr>
          <w:fldChar w:fldCharType="begin"/>
        </w:r>
        <w:r>
          <w:rPr>
            <w:noProof/>
            <w:webHidden/>
          </w:rPr>
          <w:instrText xml:space="preserve"> PAGEREF _Toc364935207 \h </w:instrText>
        </w:r>
        <w:r>
          <w:rPr>
            <w:noProof/>
            <w:webHidden/>
          </w:rPr>
        </w:r>
        <w:r>
          <w:rPr>
            <w:noProof/>
            <w:webHidden/>
          </w:rPr>
          <w:fldChar w:fldCharType="separate"/>
        </w:r>
        <w:r w:rsidR="008A4301">
          <w:rPr>
            <w:noProof/>
            <w:webHidden/>
          </w:rPr>
          <w:t>224</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208" w:history="1">
        <w:r w:rsidRPr="007011C9">
          <w:rPr>
            <w:rStyle w:val="Hyperlink"/>
            <w:noProof/>
          </w:rPr>
          <w:t>15</w:t>
        </w:r>
        <w:r>
          <w:rPr>
            <w:rFonts w:asciiTheme="minorHAnsi" w:eastAsiaTheme="minorEastAsia" w:hAnsiTheme="minorHAnsi" w:cstheme="minorBidi"/>
            <w:b w:val="0"/>
            <w:noProof/>
            <w:sz w:val="22"/>
            <w:szCs w:val="22"/>
            <w:lang w:val="en-US" w:eastAsia="en-US"/>
          </w:rPr>
          <w:tab/>
        </w:r>
        <w:r w:rsidRPr="007011C9">
          <w:rPr>
            <w:rStyle w:val="Hyperlink"/>
            <w:noProof/>
          </w:rPr>
          <w:t>Standard Built-in ECMAScript Objects</w:t>
        </w:r>
        <w:r>
          <w:rPr>
            <w:noProof/>
            <w:webHidden/>
          </w:rPr>
          <w:tab/>
        </w:r>
        <w:r>
          <w:rPr>
            <w:noProof/>
            <w:webHidden/>
          </w:rPr>
          <w:fldChar w:fldCharType="begin"/>
        </w:r>
        <w:r>
          <w:rPr>
            <w:noProof/>
            <w:webHidden/>
          </w:rPr>
          <w:instrText xml:space="preserve"> PAGEREF _Toc364935208 \h </w:instrText>
        </w:r>
        <w:r>
          <w:rPr>
            <w:noProof/>
            <w:webHidden/>
          </w:rPr>
        </w:r>
        <w:r>
          <w:rPr>
            <w:noProof/>
            <w:webHidden/>
          </w:rPr>
          <w:fldChar w:fldCharType="separate"/>
        </w:r>
        <w:r w:rsidR="008A4301">
          <w:rPr>
            <w:noProof/>
            <w:webHidden/>
          </w:rPr>
          <w:t>224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09" w:history="1">
        <w:r w:rsidRPr="007011C9">
          <w:rPr>
            <w:rStyle w:val="Hyperlink"/>
            <w:noProof/>
          </w:rPr>
          <w:t>15.1</w:t>
        </w:r>
        <w:r>
          <w:rPr>
            <w:rFonts w:asciiTheme="minorHAnsi" w:eastAsiaTheme="minorEastAsia" w:hAnsiTheme="minorHAnsi" w:cstheme="minorBidi"/>
            <w:b w:val="0"/>
            <w:noProof/>
            <w:sz w:val="22"/>
            <w:szCs w:val="22"/>
            <w:lang w:val="en-US" w:eastAsia="en-US"/>
          </w:rPr>
          <w:tab/>
        </w:r>
        <w:r w:rsidRPr="007011C9">
          <w:rPr>
            <w:rStyle w:val="Hyperlink"/>
            <w:noProof/>
          </w:rPr>
          <w:t>The Global Object</w:t>
        </w:r>
        <w:r>
          <w:rPr>
            <w:noProof/>
            <w:webHidden/>
          </w:rPr>
          <w:tab/>
        </w:r>
        <w:r>
          <w:rPr>
            <w:noProof/>
            <w:webHidden/>
          </w:rPr>
          <w:fldChar w:fldCharType="begin"/>
        </w:r>
        <w:r>
          <w:rPr>
            <w:noProof/>
            <w:webHidden/>
          </w:rPr>
          <w:instrText xml:space="preserve"> PAGEREF _Toc364935209 \h </w:instrText>
        </w:r>
        <w:r>
          <w:rPr>
            <w:noProof/>
            <w:webHidden/>
          </w:rPr>
        </w:r>
        <w:r>
          <w:rPr>
            <w:noProof/>
            <w:webHidden/>
          </w:rPr>
          <w:fldChar w:fldCharType="separate"/>
        </w:r>
        <w:r w:rsidR="008A4301">
          <w:rPr>
            <w:noProof/>
            <w:webHidden/>
          </w:rPr>
          <w:t>225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10" w:history="1">
        <w:r w:rsidRPr="007011C9">
          <w:rPr>
            <w:rStyle w:val="Hyperlink"/>
            <w:noProof/>
          </w:rPr>
          <w:t>15.1.1</w:t>
        </w:r>
        <w:r>
          <w:rPr>
            <w:rFonts w:asciiTheme="minorHAnsi" w:eastAsiaTheme="minorEastAsia" w:hAnsiTheme="minorHAnsi" w:cstheme="minorBidi"/>
            <w:b w:val="0"/>
            <w:noProof/>
            <w:sz w:val="22"/>
            <w:szCs w:val="22"/>
            <w:lang w:val="en-US" w:eastAsia="en-US"/>
          </w:rPr>
          <w:tab/>
        </w:r>
        <w:r w:rsidRPr="007011C9">
          <w:rPr>
            <w:rStyle w:val="Hyperlink"/>
            <w:noProof/>
          </w:rPr>
          <w:t>Value Properties of the Global Object</w:t>
        </w:r>
        <w:r>
          <w:rPr>
            <w:noProof/>
            <w:webHidden/>
          </w:rPr>
          <w:tab/>
        </w:r>
        <w:r>
          <w:rPr>
            <w:noProof/>
            <w:webHidden/>
          </w:rPr>
          <w:fldChar w:fldCharType="begin"/>
        </w:r>
        <w:r>
          <w:rPr>
            <w:noProof/>
            <w:webHidden/>
          </w:rPr>
          <w:instrText xml:space="preserve"> PAGEREF _Toc364935210 \h </w:instrText>
        </w:r>
        <w:r>
          <w:rPr>
            <w:noProof/>
            <w:webHidden/>
          </w:rPr>
        </w:r>
        <w:r>
          <w:rPr>
            <w:noProof/>
            <w:webHidden/>
          </w:rPr>
          <w:fldChar w:fldCharType="separate"/>
        </w:r>
        <w:r w:rsidR="008A4301">
          <w:rPr>
            <w:noProof/>
            <w:webHidden/>
          </w:rPr>
          <w:t>226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11" w:history="1">
        <w:r w:rsidRPr="007011C9">
          <w:rPr>
            <w:rStyle w:val="Hyperlink"/>
            <w:noProof/>
          </w:rPr>
          <w:t>15.1.2</w:t>
        </w:r>
        <w:r>
          <w:rPr>
            <w:rFonts w:asciiTheme="minorHAnsi" w:eastAsiaTheme="minorEastAsia" w:hAnsiTheme="minorHAnsi" w:cstheme="minorBidi"/>
            <w:b w:val="0"/>
            <w:noProof/>
            <w:sz w:val="22"/>
            <w:szCs w:val="22"/>
            <w:lang w:val="en-US" w:eastAsia="en-US"/>
          </w:rPr>
          <w:tab/>
        </w:r>
        <w:r w:rsidRPr="007011C9">
          <w:rPr>
            <w:rStyle w:val="Hyperlink"/>
            <w:noProof/>
          </w:rPr>
          <w:t>Function Properties of the Global Object</w:t>
        </w:r>
        <w:r>
          <w:rPr>
            <w:noProof/>
            <w:webHidden/>
          </w:rPr>
          <w:tab/>
        </w:r>
        <w:r>
          <w:rPr>
            <w:noProof/>
            <w:webHidden/>
          </w:rPr>
          <w:fldChar w:fldCharType="begin"/>
        </w:r>
        <w:r>
          <w:rPr>
            <w:noProof/>
            <w:webHidden/>
          </w:rPr>
          <w:instrText xml:space="preserve"> PAGEREF _Toc364935211 \h </w:instrText>
        </w:r>
        <w:r>
          <w:rPr>
            <w:noProof/>
            <w:webHidden/>
          </w:rPr>
        </w:r>
        <w:r>
          <w:rPr>
            <w:noProof/>
            <w:webHidden/>
          </w:rPr>
          <w:fldChar w:fldCharType="separate"/>
        </w:r>
        <w:r w:rsidR="008A4301">
          <w:rPr>
            <w:noProof/>
            <w:webHidden/>
          </w:rPr>
          <w:t>226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12" w:history="1">
        <w:r w:rsidRPr="007011C9">
          <w:rPr>
            <w:rStyle w:val="Hyperlink"/>
            <w:noProof/>
          </w:rPr>
          <w:t>15.1.3</w:t>
        </w:r>
        <w:r>
          <w:rPr>
            <w:rFonts w:asciiTheme="minorHAnsi" w:eastAsiaTheme="minorEastAsia" w:hAnsiTheme="minorHAnsi" w:cstheme="minorBidi"/>
            <w:b w:val="0"/>
            <w:noProof/>
            <w:sz w:val="22"/>
            <w:szCs w:val="22"/>
            <w:lang w:val="en-US" w:eastAsia="en-US"/>
          </w:rPr>
          <w:tab/>
        </w:r>
        <w:r w:rsidRPr="007011C9">
          <w:rPr>
            <w:rStyle w:val="Hyperlink"/>
            <w:noProof/>
          </w:rPr>
          <w:t>URI Handling Function Properties</w:t>
        </w:r>
        <w:r>
          <w:rPr>
            <w:noProof/>
            <w:webHidden/>
          </w:rPr>
          <w:tab/>
        </w:r>
        <w:r>
          <w:rPr>
            <w:noProof/>
            <w:webHidden/>
          </w:rPr>
          <w:fldChar w:fldCharType="begin"/>
        </w:r>
        <w:r>
          <w:rPr>
            <w:noProof/>
            <w:webHidden/>
          </w:rPr>
          <w:instrText xml:space="preserve"> PAGEREF _Toc364935212 \h </w:instrText>
        </w:r>
        <w:r>
          <w:rPr>
            <w:noProof/>
            <w:webHidden/>
          </w:rPr>
        </w:r>
        <w:r>
          <w:rPr>
            <w:noProof/>
            <w:webHidden/>
          </w:rPr>
          <w:fldChar w:fldCharType="separate"/>
        </w:r>
        <w:r w:rsidR="008A4301">
          <w:rPr>
            <w:noProof/>
            <w:webHidden/>
          </w:rPr>
          <w:t>228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13" w:history="1">
        <w:r w:rsidRPr="007011C9">
          <w:rPr>
            <w:rStyle w:val="Hyperlink"/>
            <w:noProof/>
          </w:rPr>
          <w:t>15.1.4</w:t>
        </w:r>
        <w:r>
          <w:rPr>
            <w:rFonts w:asciiTheme="minorHAnsi" w:eastAsiaTheme="minorEastAsia" w:hAnsiTheme="minorHAnsi" w:cstheme="minorBidi"/>
            <w:b w:val="0"/>
            <w:noProof/>
            <w:sz w:val="22"/>
            <w:szCs w:val="22"/>
            <w:lang w:val="en-US" w:eastAsia="en-US"/>
          </w:rPr>
          <w:tab/>
        </w:r>
        <w:r w:rsidRPr="007011C9">
          <w:rPr>
            <w:rStyle w:val="Hyperlink"/>
            <w:noProof/>
          </w:rPr>
          <w:t>Constructor Properties of the Global Object</w:t>
        </w:r>
        <w:r>
          <w:rPr>
            <w:noProof/>
            <w:webHidden/>
          </w:rPr>
          <w:tab/>
        </w:r>
        <w:r>
          <w:rPr>
            <w:noProof/>
            <w:webHidden/>
          </w:rPr>
          <w:fldChar w:fldCharType="begin"/>
        </w:r>
        <w:r>
          <w:rPr>
            <w:noProof/>
            <w:webHidden/>
          </w:rPr>
          <w:instrText xml:space="preserve"> PAGEREF _Toc364935213 \h </w:instrText>
        </w:r>
        <w:r>
          <w:rPr>
            <w:noProof/>
            <w:webHidden/>
          </w:rPr>
        </w:r>
        <w:r>
          <w:rPr>
            <w:noProof/>
            <w:webHidden/>
          </w:rPr>
          <w:fldChar w:fldCharType="separate"/>
        </w:r>
        <w:r w:rsidR="008A4301">
          <w:rPr>
            <w:noProof/>
            <w:webHidden/>
          </w:rPr>
          <w:t>233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14" w:history="1">
        <w:r w:rsidRPr="007011C9">
          <w:rPr>
            <w:rStyle w:val="Hyperlink"/>
            <w:noProof/>
          </w:rPr>
          <w:t>15.1.5</w:t>
        </w:r>
        <w:r>
          <w:rPr>
            <w:rFonts w:asciiTheme="minorHAnsi" w:eastAsiaTheme="minorEastAsia" w:hAnsiTheme="minorHAnsi" w:cstheme="minorBidi"/>
            <w:b w:val="0"/>
            <w:noProof/>
            <w:sz w:val="22"/>
            <w:szCs w:val="22"/>
            <w:lang w:val="en-US" w:eastAsia="en-US"/>
          </w:rPr>
          <w:tab/>
        </w:r>
        <w:r w:rsidRPr="007011C9">
          <w:rPr>
            <w:rStyle w:val="Hyperlink"/>
            <w:noProof/>
          </w:rPr>
          <w:t>Other Properties of the Global Object</w:t>
        </w:r>
        <w:r>
          <w:rPr>
            <w:noProof/>
            <w:webHidden/>
          </w:rPr>
          <w:tab/>
        </w:r>
        <w:r>
          <w:rPr>
            <w:noProof/>
            <w:webHidden/>
          </w:rPr>
          <w:fldChar w:fldCharType="begin"/>
        </w:r>
        <w:r>
          <w:rPr>
            <w:noProof/>
            <w:webHidden/>
          </w:rPr>
          <w:instrText xml:space="preserve"> PAGEREF _Toc364935214 \h </w:instrText>
        </w:r>
        <w:r>
          <w:rPr>
            <w:noProof/>
            <w:webHidden/>
          </w:rPr>
        </w:r>
        <w:r>
          <w:rPr>
            <w:noProof/>
            <w:webHidden/>
          </w:rPr>
          <w:fldChar w:fldCharType="separate"/>
        </w:r>
        <w:r w:rsidR="008A4301">
          <w:rPr>
            <w:noProof/>
            <w:webHidden/>
          </w:rPr>
          <w:t>235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15" w:history="1">
        <w:r w:rsidRPr="007011C9">
          <w:rPr>
            <w:rStyle w:val="Hyperlink"/>
            <w:noProof/>
          </w:rPr>
          <w:t>15.2</w:t>
        </w:r>
        <w:r>
          <w:rPr>
            <w:rFonts w:asciiTheme="minorHAnsi" w:eastAsiaTheme="minorEastAsia" w:hAnsiTheme="minorHAnsi" w:cstheme="minorBidi"/>
            <w:b w:val="0"/>
            <w:noProof/>
            <w:sz w:val="22"/>
            <w:szCs w:val="22"/>
            <w:lang w:val="en-US" w:eastAsia="en-US"/>
          </w:rPr>
          <w:tab/>
        </w:r>
        <w:r w:rsidRPr="007011C9">
          <w:rPr>
            <w:rStyle w:val="Hyperlink"/>
            <w:noProof/>
          </w:rPr>
          <w:t>Object Objects</w:t>
        </w:r>
        <w:r>
          <w:rPr>
            <w:noProof/>
            <w:webHidden/>
          </w:rPr>
          <w:tab/>
        </w:r>
        <w:r>
          <w:rPr>
            <w:noProof/>
            <w:webHidden/>
          </w:rPr>
          <w:fldChar w:fldCharType="begin"/>
        </w:r>
        <w:r>
          <w:rPr>
            <w:noProof/>
            <w:webHidden/>
          </w:rPr>
          <w:instrText xml:space="preserve"> PAGEREF _Toc364935215 \h </w:instrText>
        </w:r>
        <w:r>
          <w:rPr>
            <w:noProof/>
            <w:webHidden/>
          </w:rPr>
        </w:r>
        <w:r>
          <w:rPr>
            <w:noProof/>
            <w:webHidden/>
          </w:rPr>
          <w:fldChar w:fldCharType="separate"/>
        </w:r>
        <w:r w:rsidR="008A4301">
          <w:rPr>
            <w:noProof/>
            <w:webHidden/>
          </w:rPr>
          <w:t>235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25" w:history="1">
        <w:r w:rsidRPr="007011C9">
          <w:rPr>
            <w:rStyle w:val="Hyperlink"/>
            <w:noProof/>
          </w:rPr>
          <w:t>15.2.1</w:t>
        </w:r>
        <w:r>
          <w:rPr>
            <w:rFonts w:asciiTheme="minorHAnsi" w:eastAsiaTheme="minorEastAsia" w:hAnsiTheme="minorHAnsi" w:cstheme="minorBidi"/>
            <w:b w:val="0"/>
            <w:noProof/>
            <w:sz w:val="22"/>
            <w:szCs w:val="22"/>
            <w:lang w:val="en-US" w:eastAsia="en-US"/>
          </w:rPr>
          <w:tab/>
        </w:r>
        <w:r w:rsidRPr="007011C9">
          <w:rPr>
            <w:rStyle w:val="Hyperlink"/>
            <w:noProof/>
          </w:rPr>
          <w:t>The Object Constructor Called as a Function</w:t>
        </w:r>
        <w:r>
          <w:rPr>
            <w:noProof/>
            <w:webHidden/>
          </w:rPr>
          <w:tab/>
        </w:r>
        <w:r>
          <w:rPr>
            <w:noProof/>
            <w:webHidden/>
          </w:rPr>
          <w:fldChar w:fldCharType="begin"/>
        </w:r>
        <w:r>
          <w:rPr>
            <w:noProof/>
            <w:webHidden/>
          </w:rPr>
          <w:instrText xml:space="preserve"> PAGEREF _Toc364935225 \h </w:instrText>
        </w:r>
        <w:r>
          <w:rPr>
            <w:noProof/>
            <w:webHidden/>
          </w:rPr>
        </w:r>
        <w:r>
          <w:rPr>
            <w:noProof/>
            <w:webHidden/>
          </w:rPr>
          <w:fldChar w:fldCharType="separate"/>
        </w:r>
        <w:r w:rsidR="008A4301">
          <w:rPr>
            <w:noProof/>
            <w:webHidden/>
          </w:rPr>
          <w:t>235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26" w:history="1">
        <w:r w:rsidRPr="007011C9">
          <w:rPr>
            <w:rStyle w:val="Hyperlink"/>
            <w:noProof/>
          </w:rPr>
          <w:t>15.2.2</w:t>
        </w:r>
        <w:r>
          <w:rPr>
            <w:rFonts w:asciiTheme="minorHAnsi" w:eastAsiaTheme="minorEastAsia" w:hAnsiTheme="minorHAnsi" w:cstheme="minorBidi"/>
            <w:b w:val="0"/>
            <w:noProof/>
            <w:sz w:val="22"/>
            <w:szCs w:val="22"/>
            <w:lang w:val="en-US" w:eastAsia="en-US"/>
          </w:rPr>
          <w:tab/>
        </w:r>
        <w:r w:rsidRPr="007011C9">
          <w:rPr>
            <w:rStyle w:val="Hyperlink"/>
            <w:noProof/>
          </w:rPr>
          <w:t>The Object Constructor</w:t>
        </w:r>
        <w:r>
          <w:rPr>
            <w:noProof/>
            <w:webHidden/>
          </w:rPr>
          <w:tab/>
        </w:r>
        <w:r>
          <w:rPr>
            <w:noProof/>
            <w:webHidden/>
          </w:rPr>
          <w:fldChar w:fldCharType="begin"/>
        </w:r>
        <w:r>
          <w:rPr>
            <w:noProof/>
            <w:webHidden/>
          </w:rPr>
          <w:instrText xml:space="preserve"> PAGEREF _Toc364935226 \h </w:instrText>
        </w:r>
        <w:r>
          <w:rPr>
            <w:noProof/>
            <w:webHidden/>
          </w:rPr>
        </w:r>
        <w:r>
          <w:rPr>
            <w:noProof/>
            <w:webHidden/>
          </w:rPr>
          <w:fldChar w:fldCharType="separate"/>
        </w:r>
        <w:r w:rsidR="008A4301">
          <w:rPr>
            <w:noProof/>
            <w:webHidden/>
          </w:rPr>
          <w:t>236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27" w:history="1">
        <w:r w:rsidRPr="007011C9">
          <w:rPr>
            <w:rStyle w:val="Hyperlink"/>
            <w:noProof/>
          </w:rPr>
          <w:t>15.2.3</w:t>
        </w:r>
        <w:r>
          <w:rPr>
            <w:rFonts w:asciiTheme="minorHAnsi" w:eastAsiaTheme="minorEastAsia" w:hAnsiTheme="minorHAnsi" w:cstheme="minorBidi"/>
            <w:b w:val="0"/>
            <w:noProof/>
            <w:sz w:val="22"/>
            <w:szCs w:val="22"/>
            <w:lang w:val="en-US" w:eastAsia="en-US"/>
          </w:rPr>
          <w:tab/>
        </w:r>
        <w:r w:rsidRPr="007011C9">
          <w:rPr>
            <w:rStyle w:val="Hyperlink"/>
            <w:noProof/>
          </w:rPr>
          <w:t>Properties of the Object Constructor</w:t>
        </w:r>
        <w:r>
          <w:rPr>
            <w:noProof/>
            <w:webHidden/>
          </w:rPr>
          <w:tab/>
        </w:r>
        <w:r>
          <w:rPr>
            <w:noProof/>
            <w:webHidden/>
          </w:rPr>
          <w:fldChar w:fldCharType="begin"/>
        </w:r>
        <w:r>
          <w:rPr>
            <w:noProof/>
            <w:webHidden/>
          </w:rPr>
          <w:instrText xml:space="preserve"> PAGEREF _Toc364935227 \h </w:instrText>
        </w:r>
        <w:r>
          <w:rPr>
            <w:noProof/>
            <w:webHidden/>
          </w:rPr>
        </w:r>
        <w:r>
          <w:rPr>
            <w:noProof/>
            <w:webHidden/>
          </w:rPr>
          <w:fldChar w:fldCharType="separate"/>
        </w:r>
        <w:r w:rsidR="008A4301">
          <w:rPr>
            <w:noProof/>
            <w:webHidden/>
          </w:rPr>
          <w:t>236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28" w:history="1">
        <w:r w:rsidRPr="007011C9">
          <w:rPr>
            <w:rStyle w:val="Hyperlink"/>
            <w:noProof/>
          </w:rPr>
          <w:t>15.2.4</w:t>
        </w:r>
        <w:r>
          <w:rPr>
            <w:rFonts w:asciiTheme="minorHAnsi" w:eastAsiaTheme="minorEastAsia" w:hAnsiTheme="minorHAnsi" w:cstheme="minorBidi"/>
            <w:b w:val="0"/>
            <w:noProof/>
            <w:sz w:val="22"/>
            <w:szCs w:val="22"/>
            <w:lang w:val="en-US" w:eastAsia="en-US"/>
          </w:rPr>
          <w:tab/>
        </w:r>
        <w:r w:rsidRPr="007011C9">
          <w:rPr>
            <w:rStyle w:val="Hyperlink"/>
            <w:noProof/>
          </w:rPr>
          <w:t>Properties of the Object Prototype Object</w:t>
        </w:r>
        <w:r>
          <w:rPr>
            <w:noProof/>
            <w:webHidden/>
          </w:rPr>
          <w:tab/>
        </w:r>
        <w:r>
          <w:rPr>
            <w:noProof/>
            <w:webHidden/>
          </w:rPr>
          <w:fldChar w:fldCharType="begin"/>
        </w:r>
        <w:r>
          <w:rPr>
            <w:noProof/>
            <w:webHidden/>
          </w:rPr>
          <w:instrText xml:space="preserve"> PAGEREF _Toc364935228 \h </w:instrText>
        </w:r>
        <w:r>
          <w:rPr>
            <w:noProof/>
            <w:webHidden/>
          </w:rPr>
        </w:r>
        <w:r>
          <w:rPr>
            <w:noProof/>
            <w:webHidden/>
          </w:rPr>
          <w:fldChar w:fldCharType="separate"/>
        </w:r>
        <w:r w:rsidR="008A4301">
          <w:rPr>
            <w:noProof/>
            <w:webHidden/>
          </w:rPr>
          <w:t>240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29" w:history="1">
        <w:r w:rsidRPr="007011C9">
          <w:rPr>
            <w:rStyle w:val="Hyperlink"/>
            <w:noProof/>
          </w:rPr>
          <w:t>15.2.5</w:t>
        </w:r>
        <w:r>
          <w:rPr>
            <w:rFonts w:asciiTheme="minorHAnsi" w:eastAsiaTheme="minorEastAsia" w:hAnsiTheme="minorHAnsi" w:cstheme="minorBidi"/>
            <w:b w:val="0"/>
            <w:noProof/>
            <w:sz w:val="22"/>
            <w:szCs w:val="22"/>
            <w:lang w:val="en-US" w:eastAsia="en-US"/>
          </w:rPr>
          <w:tab/>
        </w:r>
        <w:r w:rsidRPr="007011C9">
          <w:rPr>
            <w:rStyle w:val="Hyperlink"/>
            <w:noProof/>
          </w:rPr>
          <w:t>Properties of Object Instances</w:t>
        </w:r>
        <w:r>
          <w:rPr>
            <w:noProof/>
            <w:webHidden/>
          </w:rPr>
          <w:tab/>
        </w:r>
        <w:r>
          <w:rPr>
            <w:noProof/>
            <w:webHidden/>
          </w:rPr>
          <w:fldChar w:fldCharType="begin"/>
        </w:r>
        <w:r>
          <w:rPr>
            <w:noProof/>
            <w:webHidden/>
          </w:rPr>
          <w:instrText xml:space="preserve"> PAGEREF _Toc364935229 \h </w:instrText>
        </w:r>
        <w:r>
          <w:rPr>
            <w:noProof/>
            <w:webHidden/>
          </w:rPr>
        </w:r>
        <w:r>
          <w:rPr>
            <w:noProof/>
            <w:webHidden/>
          </w:rPr>
          <w:fldChar w:fldCharType="separate"/>
        </w:r>
        <w:r w:rsidR="008A4301">
          <w:rPr>
            <w:noProof/>
            <w:webHidden/>
          </w:rPr>
          <w:t>242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30" w:history="1">
        <w:r w:rsidRPr="007011C9">
          <w:rPr>
            <w:rStyle w:val="Hyperlink"/>
            <w:noProof/>
          </w:rPr>
          <w:t>15.3</w:t>
        </w:r>
        <w:r>
          <w:rPr>
            <w:rFonts w:asciiTheme="minorHAnsi" w:eastAsiaTheme="minorEastAsia" w:hAnsiTheme="minorHAnsi" w:cstheme="minorBidi"/>
            <w:b w:val="0"/>
            <w:noProof/>
            <w:sz w:val="22"/>
            <w:szCs w:val="22"/>
            <w:lang w:val="en-US" w:eastAsia="en-US"/>
          </w:rPr>
          <w:tab/>
        </w:r>
        <w:r w:rsidRPr="007011C9">
          <w:rPr>
            <w:rStyle w:val="Hyperlink"/>
            <w:noProof/>
          </w:rPr>
          <w:t>Function Objects</w:t>
        </w:r>
        <w:r>
          <w:rPr>
            <w:noProof/>
            <w:webHidden/>
          </w:rPr>
          <w:tab/>
        </w:r>
        <w:r>
          <w:rPr>
            <w:noProof/>
            <w:webHidden/>
          </w:rPr>
          <w:fldChar w:fldCharType="begin"/>
        </w:r>
        <w:r>
          <w:rPr>
            <w:noProof/>
            <w:webHidden/>
          </w:rPr>
          <w:instrText xml:space="preserve"> PAGEREF _Toc364935230 \h </w:instrText>
        </w:r>
        <w:r>
          <w:rPr>
            <w:noProof/>
            <w:webHidden/>
          </w:rPr>
        </w:r>
        <w:r>
          <w:rPr>
            <w:noProof/>
            <w:webHidden/>
          </w:rPr>
          <w:fldChar w:fldCharType="separate"/>
        </w:r>
        <w:r w:rsidR="008A4301">
          <w:rPr>
            <w:noProof/>
            <w:webHidden/>
          </w:rPr>
          <w:t>243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31" w:history="1">
        <w:r w:rsidRPr="007011C9">
          <w:rPr>
            <w:rStyle w:val="Hyperlink"/>
            <w:noProof/>
          </w:rPr>
          <w:t>15.3.1</w:t>
        </w:r>
        <w:r>
          <w:rPr>
            <w:rFonts w:asciiTheme="minorHAnsi" w:eastAsiaTheme="minorEastAsia" w:hAnsiTheme="minorHAnsi" w:cstheme="minorBidi"/>
            <w:b w:val="0"/>
            <w:noProof/>
            <w:sz w:val="22"/>
            <w:szCs w:val="22"/>
            <w:lang w:val="en-US" w:eastAsia="en-US"/>
          </w:rPr>
          <w:tab/>
        </w:r>
        <w:r w:rsidRPr="007011C9">
          <w:rPr>
            <w:rStyle w:val="Hyperlink"/>
            <w:noProof/>
          </w:rPr>
          <w:t>The Function Constructor</w:t>
        </w:r>
        <w:r>
          <w:rPr>
            <w:noProof/>
            <w:webHidden/>
          </w:rPr>
          <w:tab/>
        </w:r>
        <w:r>
          <w:rPr>
            <w:noProof/>
            <w:webHidden/>
          </w:rPr>
          <w:fldChar w:fldCharType="begin"/>
        </w:r>
        <w:r>
          <w:rPr>
            <w:noProof/>
            <w:webHidden/>
          </w:rPr>
          <w:instrText xml:space="preserve"> PAGEREF _Toc364935231 \h </w:instrText>
        </w:r>
        <w:r>
          <w:rPr>
            <w:noProof/>
            <w:webHidden/>
          </w:rPr>
        </w:r>
        <w:r>
          <w:rPr>
            <w:noProof/>
            <w:webHidden/>
          </w:rPr>
          <w:fldChar w:fldCharType="separate"/>
        </w:r>
        <w:r w:rsidR="008A4301">
          <w:rPr>
            <w:noProof/>
            <w:webHidden/>
          </w:rPr>
          <w:t>243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32" w:history="1">
        <w:r w:rsidRPr="007011C9">
          <w:rPr>
            <w:rStyle w:val="Hyperlink"/>
            <w:noProof/>
          </w:rPr>
          <w:t>15.3.2</w:t>
        </w:r>
        <w:r>
          <w:rPr>
            <w:rFonts w:asciiTheme="minorHAnsi" w:eastAsiaTheme="minorEastAsia" w:hAnsiTheme="minorHAnsi" w:cstheme="minorBidi"/>
            <w:b w:val="0"/>
            <w:noProof/>
            <w:sz w:val="22"/>
            <w:szCs w:val="22"/>
            <w:lang w:val="en-US" w:eastAsia="en-US"/>
          </w:rPr>
          <w:tab/>
        </w:r>
        <w:r w:rsidRPr="007011C9">
          <w:rPr>
            <w:rStyle w:val="Hyperlink"/>
            <w:noProof/>
          </w:rPr>
          <w:t>Properties of the Function Constructor</w:t>
        </w:r>
        <w:r>
          <w:rPr>
            <w:noProof/>
            <w:webHidden/>
          </w:rPr>
          <w:tab/>
        </w:r>
        <w:r>
          <w:rPr>
            <w:noProof/>
            <w:webHidden/>
          </w:rPr>
          <w:fldChar w:fldCharType="begin"/>
        </w:r>
        <w:r>
          <w:rPr>
            <w:noProof/>
            <w:webHidden/>
          </w:rPr>
          <w:instrText xml:space="preserve"> PAGEREF _Toc364935232 \h </w:instrText>
        </w:r>
        <w:r>
          <w:rPr>
            <w:noProof/>
            <w:webHidden/>
          </w:rPr>
        </w:r>
        <w:r>
          <w:rPr>
            <w:noProof/>
            <w:webHidden/>
          </w:rPr>
          <w:fldChar w:fldCharType="separate"/>
        </w:r>
        <w:r w:rsidR="008A4301">
          <w:rPr>
            <w:noProof/>
            <w:webHidden/>
          </w:rPr>
          <w:t>244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33" w:history="1">
        <w:r w:rsidRPr="007011C9">
          <w:rPr>
            <w:rStyle w:val="Hyperlink"/>
            <w:noProof/>
          </w:rPr>
          <w:t>15.3.3</w:t>
        </w:r>
        <w:r>
          <w:rPr>
            <w:rFonts w:asciiTheme="minorHAnsi" w:eastAsiaTheme="minorEastAsia" w:hAnsiTheme="minorHAnsi" w:cstheme="minorBidi"/>
            <w:b w:val="0"/>
            <w:noProof/>
            <w:sz w:val="22"/>
            <w:szCs w:val="22"/>
            <w:lang w:val="en-US" w:eastAsia="en-US"/>
          </w:rPr>
          <w:tab/>
        </w:r>
        <w:r w:rsidRPr="007011C9">
          <w:rPr>
            <w:rStyle w:val="Hyperlink"/>
            <w:noProof/>
          </w:rPr>
          <w:t>Properties of the Function Prototype Object</w:t>
        </w:r>
        <w:r>
          <w:rPr>
            <w:noProof/>
            <w:webHidden/>
          </w:rPr>
          <w:tab/>
        </w:r>
        <w:r>
          <w:rPr>
            <w:noProof/>
            <w:webHidden/>
          </w:rPr>
          <w:fldChar w:fldCharType="begin"/>
        </w:r>
        <w:r>
          <w:rPr>
            <w:noProof/>
            <w:webHidden/>
          </w:rPr>
          <w:instrText xml:space="preserve"> PAGEREF _Toc364935233 \h </w:instrText>
        </w:r>
        <w:r>
          <w:rPr>
            <w:noProof/>
            <w:webHidden/>
          </w:rPr>
        </w:r>
        <w:r>
          <w:rPr>
            <w:noProof/>
            <w:webHidden/>
          </w:rPr>
          <w:fldChar w:fldCharType="separate"/>
        </w:r>
        <w:r w:rsidR="008A4301">
          <w:rPr>
            <w:noProof/>
            <w:webHidden/>
          </w:rPr>
          <w:t>245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39" w:history="1">
        <w:r w:rsidRPr="007011C9">
          <w:rPr>
            <w:rStyle w:val="Hyperlink"/>
            <w:noProof/>
          </w:rPr>
          <w:t>15.3.4</w:t>
        </w:r>
        <w:r>
          <w:rPr>
            <w:rFonts w:asciiTheme="minorHAnsi" w:eastAsiaTheme="minorEastAsia" w:hAnsiTheme="minorHAnsi" w:cstheme="minorBidi"/>
            <w:b w:val="0"/>
            <w:noProof/>
            <w:sz w:val="22"/>
            <w:szCs w:val="22"/>
            <w:lang w:val="en-US" w:eastAsia="en-US"/>
          </w:rPr>
          <w:tab/>
        </w:r>
        <w:r w:rsidRPr="007011C9">
          <w:rPr>
            <w:rStyle w:val="Hyperlink"/>
            <w:noProof/>
          </w:rPr>
          <w:t>Function Instances</w:t>
        </w:r>
        <w:r>
          <w:rPr>
            <w:noProof/>
            <w:webHidden/>
          </w:rPr>
          <w:tab/>
        </w:r>
        <w:r>
          <w:rPr>
            <w:noProof/>
            <w:webHidden/>
          </w:rPr>
          <w:fldChar w:fldCharType="begin"/>
        </w:r>
        <w:r>
          <w:rPr>
            <w:noProof/>
            <w:webHidden/>
          </w:rPr>
          <w:instrText xml:space="preserve"> PAGEREF _Toc364935239 \h </w:instrText>
        </w:r>
        <w:r>
          <w:rPr>
            <w:noProof/>
            <w:webHidden/>
          </w:rPr>
        </w:r>
        <w:r>
          <w:rPr>
            <w:noProof/>
            <w:webHidden/>
          </w:rPr>
          <w:fldChar w:fldCharType="separate"/>
        </w:r>
        <w:r w:rsidR="008A4301">
          <w:rPr>
            <w:noProof/>
            <w:webHidden/>
          </w:rPr>
          <w:t>247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40" w:history="1">
        <w:r w:rsidRPr="007011C9">
          <w:rPr>
            <w:rStyle w:val="Hyperlink"/>
            <w:noProof/>
          </w:rPr>
          <w:t>15.4</w:t>
        </w:r>
        <w:r>
          <w:rPr>
            <w:rFonts w:asciiTheme="minorHAnsi" w:eastAsiaTheme="minorEastAsia" w:hAnsiTheme="minorHAnsi" w:cstheme="minorBidi"/>
            <w:b w:val="0"/>
            <w:noProof/>
            <w:sz w:val="22"/>
            <w:szCs w:val="22"/>
            <w:lang w:val="en-US" w:eastAsia="en-US"/>
          </w:rPr>
          <w:tab/>
        </w:r>
        <w:r w:rsidRPr="007011C9">
          <w:rPr>
            <w:rStyle w:val="Hyperlink"/>
            <w:noProof/>
          </w:rPr>
          <w:t>Array Objects</w:t>
        </w:r>
        <w:r>
          <w:rPr>
            <w:noProof/>
            <w:webHidden/>
          </w:rPr>
          <w:tab/>
        </w:r>
        <w:r>
          <w:rPr>
            <w:noProof/>
            <w:webHidden/>
          </w:rPr>
          <w:fldChar w:fldCharType="begin"/>
        </w:r>
        <w:r>
          <w:rPr>
            <w:noProof/>
            <w:webHidden/>
          </w:rPr>
          <w:instrText xml:space="preserve"> PAGEREF _Toc364935240 \h </w:instrText>
        </w:r>
        <w:r>
          <w:rPr>
            <w:noProof/>
            <w:webHidden/>
          </w:rPr>
        </w:r>
        <w:r>
          <w:rPr>
            <w:noProof/>
            <w:webHidden/>
          </w:rPr>
          <w:fldChar w:fldCharType="separate"/>
        </w:r>
        <w:r w:rsidR="008A4301">
          <w:rPr>
            <w:noProof/>
            <w:webHidden/>
          </w:rPr>
          <w:t>247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41" w:history="1">
        <w:r w:rsidRPr="007011C9">
          <w:rPr>
            <w:rStyle w:val="Hyperlink"/>
            <w:noProof/>
          </w:rPr>
          <w:t>15.4.1</w:t>
        </w:r>
        <w:r>
          <w:rPr>
            <w:rFonts w:asciiTheme="minorHAnsi" w:eastAsiaTheme="minorEastAsia" w:hAnsiTheme="minorHAnsi" w:cstheme="minorBidi"/>
            <w:b w:val="0"/>
            <w:noProof/>
            <w:sz w:val="22"/>
            <w:szCs w:val="22"/>
            <w:lang w:val="en-US" w:eastAsia="en-US"/>
          </w:rPr>
          <w:tab/>
        </w:r>
        <w:r w:rsidRPr="007011C9">
          <w:rPr>
            <w:rStyle w:val="Hyperlink"/>
            <w:noProof/>
          </w:rPr>
          <w:t>The Array Constructor</w:t>
        </w:r>
        <w:r>
          <w:rPr>
            <w:noProof/>
            <w:webHidden/>
          </w:rPr>
          <w:tab/>
        </w:r>
        <w:r>
          <w:rPr>
            <w:noProof/>
            <w:webHidden/>
          </w:rPr>
          <w:fldChar w:fldCharType="begin"/>
        </w:r>
        <w:r>
          <w:rPr>
            <w:noProof/>
            <w:webHidden/>
          </w:rPr>
          <w:instrText xml:space="preserve"> PAGEREF _Toc364935241 \h </w:instrText>
        </w:r>
        <w:r>
          <w:rPr>
            <w:noProof/>
            <w:webHidden/>
          </w:rPr>
        </w:r>
        <w:r>
          <w:rPr>
            <w:noProof/>
            <w:webHidden/>
          </w:rPr>
          <w:fldChar w:fldCharType="separate"/>
        </w:r>
        <w:r w:rsidR="008A4301">
          <w:rPr>
            <w:noProof/>
            <w:webHidden/>
          </w:rPr>
          <w:t>248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42" w:history="1">
        <w:r w:rsidRPr="007011C9">
          <w:rPr>
            <w:rStyle w:val="Hyperlink"/>
            <w:noProof/>
          </w:rPr>
          <w:t>15.4.2</w:t>
        </w:r>
        <w:r>
          <w:rPr>
            <w:rFonts w:asciiTheme="minorHAnsi" w:eastAsiaTheme="minorEastAsia" w:hAnsiTheme="minorHAnsi" w:cstheme="minorBidi"/>
            <w:b w:val="0"/>
            <w:noProof/>
            <w:sz w:val="22"/>
            <w:szCs w:val="22"/>
            <w:lang w:val="en-US" w:eastAsia="en-US"/>
          </w:rPr>
          <w:tab/>
        </w:r>
        <w:r w:rsidRPr="007011C9">
          <w:rPr>
            <w:rStyle w:val="Hyperlink"/>
            <w:noProof/>
          </w:rPr>
          <w:t>Properties of the Array Constructor</w:t>
        </w:r>
        <w:r>
          <w:rPr>
            <w:noProof/>
            <w:webHidden/>
          </w:rPr>
          <w:tab/>
        </w:r>
        <w:r>
          <w:rPr>
            <w:noProof/>
            <w:webHidden/>
          </w:rPr>
          <w:fldChar w:fldCharType="begin"/>
        </w:r>
        <w:r>
          <w:rPr>
            <w:noProof/>
            <w:webHidden/>
          </w:rPr>
          <w:instrText xml:space="preserve"> PAGEREF _Toc364935242 \h </w:instrText>
        </w:r>
        <w:r>
          <w:rPr>
            <w:noProof/>
            <w:webHidden/>
          </w:rPr>
        </w:r>
        <w:r>
          <w:rPr>
            <w:noProof/>
            <w:webHidden/>
          </w:rPr>
          <w:fldChar w:fldCharType="separate"/>
        </w:r>
        <w:r w:rsidR="008A4301">
          <w:rPr>
            <w:noProof/>
            <w:webHidden/>
          </w:rPr>
          <w:t>249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43" w:history="1">
        <w:r w:rsidRPr="007011C9">
          <w:rPr>
            <w:rStyle w:val="Hyperlink"/>
            <w:noProof/>
          </w:rPr>
          <w:t>15.4.3</w:t>
        </w:r>
        <w:r>
          <w:rPr>
            <w:rFonts w:asciiTheme="minorHAnsi" w:eastAsiaTheme="minorEastAsia" w:hAnsiTheme="minorHAnsi" w:cstheme="minorBidi"/>
            <w:b w:val="0"/>
            <w:noProof/>
            <w:sz w:val="22"/>
            <w:szCs w:val="22"/>
            <w:lang w:val="en-US" w:eastAsia="en-US"/>
          </w:rPr>
          <w:tab/>
        </w:r>
        <w:r w:rsidRPr="007011C9">
          <w:rPr>
            <w:rStyle w:val="Hyperlink"/>
            <w:noProof/>
          </w:rPr>
          <w:t>Properties of the Array Prototype Object</w:t>
        </w:r>
        <w:r>
          <w:rPr>
            <w:noProof/>
            <w:webHidden/>
          </w:rPr>
          <w:tab/>
        </w:r>
        <w:r>
          <w:rPr>
            <w:noProof/>
            <w:webHidden/>
          </w:rPr>
          <w:fldChar w:fldCharType="begin"/>
        </w:r>
        <w:r>
          <w:rPr>
            <w:noProof/>
            <w:webHidden/>
          </w:rPr>
          <w:instrText xml:space="preserve"> PAGEREF _Toc364935243 \h </w:instrText>
        </w:r>
        <w:r>
          <w:rPr>
            <w:noProof/>
            <w:webHidden/>
          </w:rPr>
        </w:r>
        <w:r>
          <w:rPr>
            <w:noProof/>
            <w:webHidden/>
          </w:rPr>
          <w:fldChar w:fldCharType="separate"/>
        </w:r>
        <w:r w:rsidR="008A4301">
          <w:rPr>
            <w:noProof/>
            <w:webHidden/>
          </w:rPr>
          <w:t>252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44" w:history="1">
        <w:r w:rsidRPr="007011C9">
          <w:rPr>
            <w:rStyle w:val="Hyperlink"/>
            <w:noProof/>
          </w:rPr>
          <w:t>15.4.4</w:t>
        </w:r>
        <w:r>
          <w:rPr>
            <w:rFonts w:asciiTheme="minorHAnsi" w:eastAsiaTheme="minorEastAsia" w:hAnsiTheme="minorHAnsi" w:cstheme="minorBidi"/>
            <w:b w:val="0"/>
            <w:noProof/>
            <w:sz w:val="22"/>
            <w:szCs w:val="22"/>
            <w:lang w:val="en-US" w:eastAsia="en-US"/>
          </w:rPr>
          <w:tab/>
        </w:r>
        <w:r w:rsidRPr="007011C9">
          <w:rPr>
            <w:rStyle w:val="Hyperlink"/>
            <w:noProof/>
          </w:rPr>
          <w:t>Properties of Array Instances</w:t>
        </w:r>
        <w:r>
          <w:rPr>
            <w:noProof/>
            <w:webHidden/>
          </w:rPr>
          <w:tab/>
        </w:r>
        <w:r>
          <w:rPr>
            <w:noProof/>
            <w:webHidden/>
          </w:rPr>
          <w:fldChar w:fldCharType="begin"/>
        </w:r>
        <w:r>
          <w:rPr>
            <w:noProof/>
            <w:webHidden/>
          </w:rPr>
          <w:instrText xml:space="preserve"> PAGEREF _Toc364935244 \h </w:instrText>
        </w:r>
        <w:r>
          <w:rPr>
            <w:noProof/>
            <w:webHidden/>
          </w:rPr>
        </w:r>
        <w:r>
          <w:rPr>
            <w:noProof/>
            <w:webHidden/>
          </w:rPr>
          <w:fldChar w:fldCharType="separate"/>
        </w:r>
        <w:r w:rsidR="008A4301">
          <w:rPr>
            <w:noProof/>
            <w:webHidden/>
          </w:rPr>
          <w:t>275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45" w:history="1">
        <w:r w:rsidRPr="007011C9">
          <w:rPr>
            <w:rStyle w:val="Hyperlink"/>
            <w:noProof/>
          </w:rPr>
          <w:t>15.4.5</w:t>
        </w:r>
        <w:r>
          <w:rPr>
            <w:rFonts w:asciiTheme="minorHAnsi" w:eastAsiaTheme="minorEastAsia" w:hAnsiTheme="minorHAnsi" w:cstheme="minorBidi"/>
            <w:b w:val="0"/>
            <w:noProof/>
            <w:sz w:val="22"/>
            <w:szCs w:val="22"/>
            <w:lang w:val="en-US" w:eastAsia="en-US"/>
          </w:rPr>
          <w:tab/>
        </w:r>
        <w:r w:rsidRPr="007011C9">
          <w:rPr>
            <w:rStyle w:val="Hyperlink"/>
            <w:noProof/>
          </w:rPr>
          <w:t>Array Iterator Object Structure</w:t>
        </w:r>
        <w:r>
          <w:rPr>
            <w:noProof/>
            <w:webHidden/>
          </w:rPr>
          <w:tab/>
        </w:r>
        <w:r>
          <w:rPr>
            <w:noProof/>
            <w:webHidden/>
          </w:rPr>
          <w:fldChar w:fldCharType="begin"/>
        </w:r>
        <w:r>
          <w:rPr>
            <w:noProof/>
            <w:webHidden/>
          </w:rPr>
          <w:instrText xml:space="preserve"> PAGEREF _Toc364935245 \h </w:instrText>
        </w:r>
        <w:r>
          <w:rPr>
            <w:noProof/>
            <w:webHidden/>
          </w:rPr>
        </w:r>
        <w:r>
          <w:rPr>
            <w:noProof/>
            <w:webHidden/>
          </w:rPr>
          <w:fldChar w:fldCharType="separate"/>
        </w:r>
        <w:r w:rsidR="008A4301">
          <w:rPr>
            <w:noProof/>
            <w:webHidden/>
          </w:rPr>
          <w:t>276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46" w:history="1">
        <w:r w:rsidRPr="007011C9">
          <w:rPr>
            <w:rStyle w:val="Hyperlink"/>
            <w:noProof/>
          </w:rPr>
          <w:t>15.5</w:t>
        </w:r>
        <w:r>
          <w:rPr>
            <w:rFonts w:asciiTheme="minorHAnsi" w:eastAsiaTheme="minorEastAsia" w:hAnsiTheme="minorHAnsi" w:cstheme="minorBidi"/>
            <w:b w:val="0"/>
            <w:noProof/>
            <w:sz w:val="22"/>
            <w:szCs w:val="22"/>
            <w:lang w:val="en-US" w:eastAsia="en-US"/>
          </w:rPr>
          <w:tab/>
        </w:r>
        <w:r w:rsidRPr="007011C9">
          <w:rPr>
            <w:rStyle w:val="Hyperlink"/>
            <w:noProof/>
          </w:rPr>
          <w:t>String Objects</w:t>
        </w:r>
        <w:r>
          <w:rPr>
            <w:noProof/>
            <w:webHidden/>
          </w:rPr>
          <w:tab/>
        </w:r>
        <w:r>
          <w:rPr>
            <w:noProof/>
            <w:webHidden/>
          </w:rPr>
          <w:fldChar w:fldCharType="begin"/>
        </w:r>
        <w:r>
          <w:rPr>
            <w:noProof/>
            <w:webHidden/>
          </w:rPr>
          <w:instrText xml:space="preserve"> PAGEREF _Toc364935246 \h </w:instrText>
        </w:r>
        <w:r>
          <w:rPr>
            <w:noProof/>
            <w:webHidden/>
          </w:rPr>
        </w:r>
        <w:r>
          <w:rPr>
            <w:noProof/>
            <w:webHidden/>
          </w:rPr>
          <w:fldChar w:fldCharType="separate"/>
        </w:r>
        <w:r w:rsidR="008A4301">
          <w:rPr>
            <w:noProof/>
            <w:webHidden/>
          </w:rPr>
          <w:t>277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47" w:history="1">
        <w:r w:rsidRPr="007011C9">
          <w:rPr>
            <w:rStyle w:val="Hyperlink"/>
            <w:noProof/>
          </w:rPr>
          <w:t>15.5.1</w:t>
        </w:r>
        <w:r>
          <w:rPr>
            <w:rFonts w:asciiTheme="minorHAnsi" w:eastAsiaTheme="minorEastAsia" w:hAnsiTheme="minorHAnsi" w:cstheme="minorBidi"/>
            <w:b w:val="0"/>
            <w:noProof/>
            <w:sz w:val="22"/>
            <w:szCs w:val="22"/>
            <w:lang w:val="en-US" w:eastAsia="en-US"/>
          </w:rPr>
          <w:tab/>
        </w:r>
        <w:r w:rsidRPr="007011C9">
          <w:rPr>
            <w:rStyle w:val="Hyperlink"/>
            <w:noProof/>
          </w:rPr>
          <w:t>The String Constructor</w:t>
        </w:r>
        <w:r>
          <w:rPr>
            <w:noProof/>
            <w:webHidden/>
          </w:rPr>
          <w:tab/>
        </w:r>
        <w:r>
          <w:rPr>
            <w:noProof/>
            <w:webHidden/>
          </w:rPr>
          <w:fldChar w:fldCharType="begin"/>
        </w:r>
        <w:r>
          <w:rPr>
            <w:noProof/>
            <w:webHidden/>
          </w:rPr>
          <w:instrText xml:space="preserve"> PAGEREF _Toc364935247 \h </w:instrText>
        </w:r>
        <w:r>
          <w:rPr>
            <w:noProof/>
            <w:webHidden/>
          </w:rPr>
        </w:r>
        <w:r>
          <w:rPr>
            <w:noProof/>
            <w:webHidden/>
          </w:rPr>
          <w:fldChar w:fldCharType="separate"/>
        </w:r>
        <w:r w:rsidR="008A4301">
          <w:rPr>
            <w:noProof/>
            <w:webHidden/>
          </w:rPr>
          <w:t>277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52" w:history="1">
        <w:r w:rsidRPr="007011C9">
          <w:rPr>
            <w:rStyle w:val="Hyperlink"/>
            <w:noProof/>
          </w:rPr>
          <w:t>15.5.2</w:t>
        </w:r>
        <w:r>
          <w:rPr>
            <w:rFonts w:asciiTheme="minorHAnsi" w:eastAsiaTheme="minorEastAsia" w:hAnsiTheme="minorHAnsi" w:cstheme="minorBidi"/>
            <w:b w:val="0"/>
            <w:noProof/>
            <w:sz w:val="22"/>
            <w:szCs w:val="22"/>
            <w:lang w:val="en-US" w:eastAsia="en-US"/>
          </w:rPr>
          <w:tab/>
        </w:r>
        <w:r w:rsidRPr="007011C9">
          <w:rPr>
            <w:rStyle w:val="Hyperlink"/>
            <w:noProof/>
          </w:rPr>
          <w:t>Properties of the String Constructor</w:t>
        </w:r>
        <w:r>
          <w:rPr>
            <w:noProof/>
            <w:webHidden/>
          </w:rPr>
          <w:tab/>
        </w:r>
        <w:r>
          <w:rPr>
            <w:noProof/>
            <w:webHidden/>
          </w:rPr>
          <w:fldChar w:fldCharType="begin"/>
        </w:r>
        <w:r>
          <w:rPr>
            <w:noProof/>
            <w:webHidden/>
          </w:rPr>
          <w:instrText xml:space="preserve"> PAGEREF _Toc364935252 \h </w:instrText>
        </w:r>
        <w:r>
          <w:rPr>
            <w:noProof/>
            <w:webHidden/>
          </w:rPr>
        </w:r>
        <w:r>
          <w:rPr>
            <w:noProof/>
            <w:webHidden/>
          </w:rPr>
          <w:fldChar w:fldCharType="separate"/>
        </w:r>
        <w:r w:rsidR="008A4301">
          <w:rPr>
            <w:noProof/>
            <w:webHidden/>
          </w:rPr>
          <w:t>278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53" w:history="1">
        <w:r w:rsidRPr="007011C9">
          <w:rPr>
            <w:rStyle w:val="Hyperlink"/>
            <w:noProof/>
          </w:rPr>
          <w:t>15.5.3</w:t>
        </w:r>
        <w:r>
          <w:rPr>
            <w:rFonts w:asciiTheme="minorHAnsi" w:eastAsiaTheme="minorEastAsia" w:hAnsiTheme="minorHAnsi" w:cstheme="minorBidi"/>
            <w:b w:val="0"/>
            <w:noProof/>
            <w:sz w:val="22"/>
            <w:szCs w:val="22"/>
            <w:lang w:val="en-US" w:eastAsia="en-US"/>
          </w:rPr>
          <w:tab/>
        </w:r>
        <w:r w:rsidRPr="007011C9">
          <w:rPr>
            <w:rStyle w:val="Hyperlink"/>
            <w:noProof/>
          </w:rPr>
          <w:t>Properties of the String Prototype Object</w:t>
        </w:r>
        <w:r>
          <w:rPr>
            <w:noProof/>
            <w:webHidden/>
          </w:rPr>
          <w:tab/>
        </w:r>
        <w:r>
          <w:rPr>
            <w:noProof/>
            <w:webHidden/>
          </w:rPr>
          <w:fldChar w:fldCharType="begin"/>
        </w:r>
        <w:r>
          <w:rPr>
            <w:noProof/>
            <w:webHidden/>
          </w:rPr>
          <w:instrText xml:space="preserve"> PAGEREF _Toc364935253 \h </w:instrText>
        </w:r>
        <w:r>
          <w:rPr>
            <w:noProof/>
            <w:webHidden/>
          </w:rPr>
        </w:r>
        <w:r>
          <w:rPr>
            <w:noProof/>
            <w:webHidden/>
          </w:rPr>
          <w:fldChar w:fldCharType="separate"/>
        </w:r>
        <w:r w:rsidR="008A4301">
          <w:rPr>
            <w:noProof/>
            <w:webHidden/>
          </w:rPr>
          <w:t>280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70" w:history="1">
        <w:r w:rsidRPr="007011C9">
          <w:rPr>
            <w:rStyle w:val="Hyperlink"/>
            <w:noProof/>
          </w:rPr>
          <w:t>15.5.4</w:t>
        </w:r>
        <w:r>
          <w:rPr>
            <w:rFonts w:asciiTheme="minorHAnsi" w:eastAsiaTheme="minorEastAsia" w:hAnsiTheme="minorHAnsi" w:cstheme="minorBidi"/>
            <w:b w:val="0"/>
            <w:noProof/>
            <w:sz w:val="22"/>
            <w:szCs w:val="22"/>
            <w:lang w:val="en-US" w:eastAsia="en-US"/>
          </w:rPr>
          <w:tab/>
        </w:r>
        <w:r w:rsidRPr="007011C9">
          <w:rPr>
            <w:rStyle w:val="Hyperlink"/>
            <w:noProof/>
          </w:rPr>
          <w:t>Properties of String Instances</w:t>
        </w:r>
        <w:r>
          <w:rPr>
            <w:noProof/>
            <w:webHidden/>
          </w:rPr>
          <w:tab/>
        </w:r>
        <w:r>
          <w:rPr>
            <w:noProof/>
            <w:webHidden/>
          </w:rPr>
          <w:fldChar w:fldCharType="begin"/>
        </w:r>
        <w:r>
          <w:rPr>
            <w:noProof/>
            <w:webHidden/>
          </w:rPr>
          <w:instrText xml:space="preserve"> PAGEREF _Toc364935270 \h </w:instrText>
        </w:r>
        <w:r>
          <w:rPr>
            <w:noProof/>
            <w:webHidden/>
          </w:rPr>
        </w:r>
        <w:r>
          <w:rPr>
            <w:noProof/>
            <w:webHidden/>
          </w:rPr>
          <w:fldChar w:fldCharType="separate"/>
        </w:r>
        <w:r w:rsidR="008A4301">
          <w:rPr>
            <w:noProof/>
            <w:webHidden/>
          </w:rPr>
          <w:t>292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84" w:history="1">
        <w:r w:rsidRPr="007011C9">
          <w:rPr>
            <w:rStyle w:val="Hyperlink"/>
            <w:noProof/>
          </w:rPr>
          <w:t>15.6</w:t>
        </w:r>
        <w:r>
          <w:rPr>
            <w:rFonts w:asciiTheme="minorHAnsi" w:eastAsiaTheme="minorEastAsia" w:hAnsiTheme="minorHAnsi" w:cstheme="minorBidi"/>
            <w:b w:val="0"/>
            <w:noProof/>
            <w:sz w:val="22"/>
            <w:szCs w:val="22"/>
            <w:lang w:val="en-US" w:eastAsia="en-US"/>
          </w:rPr>
          <w:tab/>
        </w:r>
        <w:r w:rsidRPr="007011C9">
          <w:rPr>
            <w:rStyle w:val="Hyperlink"/>
            <w:noProof/>
          </w:rPr>
          <w:t>Boolean Objects</w:t>
        </w:r>
        <w:r>
          <w:rPr>
            <w:noProof/>
            <w:webHidden/>
          </w:rPr>
          <w:tab/>
        </w:r>
        <w:r>
          <w:rPr>
            <w:noProof/>
            <w:webHidden/>
          </w:rPr>
          <w:fldChar w:fldCharType="begin"/>
        </w:r>
        <w:r>
          <w:rPr>
            <w:noProof/>
            <w:webHidden/>
          </w:rPr>
          <w:instrText xml:space="preserve"> PAGEREF _Toc364935284 \h </w:instrText>
        </w:r>
        <w:r>
          <w:rPr>
            <w:noProof/>
            <w:webHidden/>
          </w:rPr>
        </w:r>
        <w:r>
          <w:rPr>
            <w:noProof/>
            <w:webHidden/>
          </w:rPr>
          <w:fldChar w:fldCharType="separate"/>
        </w:r>
        <w:r w:rsidR="008A4301">
          <w:rPr>
            <w:noProof/>
            <w:webHidden/>
          </w:rPr>
          <w:t>293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85" w:history="1">
        <w:r w:rsidRPr="007011C9">
          <w:rPr>
            <w:rStyle w:val="Hyperlink"/>
            <w:noProof/>
          </w:rPr>
          <w:t>15.6.1</w:t>
        </w:r>
        <w:r>
          <w:rPr>
            <w:rFonts w:asciiTheme="minorHAnsi" w:eastAsiaTheme="minorEastAsia" w:hAnsiTheme="minorHAnsi" w:cstheme="minorBidi"/>
            <w:b w:val="0"/>
            <w:noProof/>
            <w:sz w:val="22"/>
            <w:szCs w:val="22"/>
            <w:lang w:val="en-US" w:eastAsia="en-US"/>
          </w:rPr>
          <w:tab/>
        </w:r>
        <w:r w:rsidRPr="007011C9">
          <w:rPr>
            <w:rStyle w:val="Hyperlink"/>
            <w:noProof/>
          </w:rPr>
          <w:t>The Boolean Constructor</w:t>
        </w:r>
        <w:r>
          <w:rPr>
            <w:noProof/>
            <w:webHidden/>
          </w:rPr>
          <w:tab/>
        </w:r>
        <w:r>
          <w:rPr>
            <w:noProof/>
            <w:webHidden/>
          </w:rPr>
          <w:fldChar w:fldCharType="begin"/>
        </w:r>
        <w:r>
          <w:rPr>
            <w:noProof/>
            <w:webHidden/>
          </w:rPr>
          <w:instrText xml:space="preserve"> PAGEREF _Toc364935285 \h </w:instrText>
        </w:r>
        <w:r>
          <w:rPr>
            <w:noProof/>
            <w:webHidden/>
          </w:rPr>
        </w:r>
        <w:r>
          <w:rPr>
            <w:noProof/>
            <w:webHidden/>
          </w:rPr>
          <w:fldChar w:fldCharType="separate"/>
        </w:r>
        <w:r w:rsidR="008A4301">
          <w:rPr>
            <w:noProof/>
            <w:webHidden/>
          </w:rPr>
          <w:t>293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0" w:history="1">
        <w:r w:rsidRPr="007011C9">
          <w:rPr>
            <w:rStyle w:val="Hyperlink"/>
            <w:noProof/>
          </w:rPr>
          <w:t>15.6.2</w:t>
        </w:r>
        <w:r>
          <w:rPr>
            <w:rFonts w:asciiTheme="minorHAnsi" w:eastAsiaTheme="minorEastAsia" w:hAnsiTheme="minorHAnsi" w:cstheme="minorBidi"/>
            <w:b w:val="0"/>
            <w:noProof/>
            <w:sz w:val="22"/>
            <w:szCs w:val="22"/>
            <w:lang w:val="en-US" w:eastAsia="en-US"/>
          </w:rPr>
          <w:tab/>
        </w:r>
        <w:r w:rsidRPr="007011C9">
          <w:rPr>
            <w:rStyle w:val="Hyperlink"/>
            <w:noProof/>
          </w:rPr>
          <w:t>Properties of the Boolean Constructor</w:t>
        </w:r>
        <w:r>
          <w:rPr>
            <w:noProof/>
            <w:webHidden/>
          </w:rPr>
          <w:tab/>
        </w:r>
        <w:r>
          <w:rPr>
            <w:noProof/>
            <w:webHidden/>
          </w:rPr>
          <w:fldChar w:fldCharType="begin"/>
        </w:r>
        <w:r>
          <w:rPr>
            <w:noProof/>
            <w:webHidden/>
          </w:rPr>
          <w:instrText xml:space="preserve"> PAGEREF _Toc364935290 \h </w:instrText>
        </w:r>
        <w:r>
          <w:rPr>
            <w:noProof/>
            <w:webHidden/>
          </w:rPr>
        </w:r>
        <w:r>
          <w:rPr>
            <w:noProof/>
            <w:webHidden/>
          </w:rPr>
          <w:fldChar w:fldCharType="separate"/>
        </w:r>
        <w:r w:rsidR="008A4301">
          <w:rPr>
            <w:noProof/>
            <w:webHidden/>
          </w:rPr>
          <w:t>293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1" w:history="1">
        <w:r w:rsidRPr="007011C9">
          <w:rPr>
            <w:rStyle w:val="Hyperlink"/>
            <w:noProof/>
          </w:rPr>
          <w:t>15.6.3</w:t>
        </w:r>
        <w:r>
          <w:rPr>
            <w:rFonts w:asciiTheme="minorHAnsi" w:eastAsiaTheme="minorEastAsia" w:hAnsiTheme="minorHAnsi" w:cstheme="minorBidi"/>
            <w:b w:val="0"/>
            <w:noProof/>
            <w:sz w:val="22"/>
            <w:szCs w:val="22"/>
            <w:lang w:val="en-US" w:eastAsia="en-US"/>
          </w:rPr>
          <w:tab/>
        </w:r>
        <w:r w:rsidRPr="007011C9">
          <w:rPr>
            <w:rStyle w:val="Hyperlink"/>
            <w:noProof/>
          </w:rPr>
          <w:t>Properties of the Boolean Prototype Object</w:t>
        </w:r>
        <w:r>
          <w:rPr>
            <w:noProof/>
            <w:webHidden/>
          </w:rPr>
          <w:tab/>
        </w:r>
        <w:r>
          <w:rPr>
            <w:noProof/>
            <w:webHidden/>
          </w:rPr>
          <w:fldChar w:fldCharType="begin"/>
        </w:r>
        <w:r>
          <w:rPr>
            <w:noProof/>
            <w:webHidden/>
          </w:rPr>
          <w:instrText xml:space="preserve"> PAGEREF _Toc364935291 \h </w:instrText>
        </w:r>
        <w:r>
          <w:rPr>
            <w:noProof/>
            <w:webHidden/>
          </w:rPr>
        </w:r>
        <w:r>
          <w:rPr>
            <w:noProof/>
            <w:webHidden/>
          </w:rPr>
          <w:fldChar w:fldCharType="separate"/>
        </w:r>
        <w:r w:rsidR="008A4301">
          <w:rPr>
            <w:noProof/>
            <w:webHidden/>
          </w:rPr>
          <w:t>294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2" w:history="1">
        <w:r w:rsidRPr="007011C9">
          <w:rPr>
            <w:rStyle w:val="Hyperlink"/>
            <w:noProof/>
          </w:rPr>
          <w:t>15.6.4</w:t>
        </w:r>
        <w:r>
          <w:rPr>
            <w:rFonts w:asciiTheme="minorHAnsi" w:eastAsiaTheme="minorEastAsia" w:hAnsiTheme="minorHAnsi" w:cstheme="minorBidi"/>
            <w:b w:val="0"/>
            <w:noProof/>
            <w:sz w:val="22"/>
            <w:szCs w:val="22"/>
            <w:lang w:val="en-US" w:eastAsia="en-US"/>
          </w:rPr>
          <w:tab/>
        </w:r>
        <w:r w:rsidRPr="007011C9">
          <w:rPr>
            <w:rStyle w:val="Hyperlink"/>
            <w:noProof/>
          </w:rPr>
          <w:t>Properties of Boolean Instances</w:t>
        </w:r>
        <w:r>
          <w:rPr>
            <w:noProof/>
            <w:webHidden/>
          </w:rPr>
          <w:tab/>
        </w:r>
        <w:r>
          <w:rPr>
            <w:noProof/>
            <w:webHidden/>
          </w:rPr>
          <w:fldChar w:fldCharType="begin"/>
        </w:r>
        <w:r>
          <w:rPr>
            <w:noProof/>
            <w:webHidden/>
          </w:rPr>
          <w:instrText xml:space="preserve"> PAGEREF _Toc364935292 \h </w:instrText>
        </w:r>
        <w:r>
          <w:rPr>
            <w:noProof/>
            <w:webHidden/>
          </w:rPr>
        </w:r>
        <w:r>
          <w:rPr>
            <w:noProof/>
            <w:webHidden/>
          </w:rPr>
          <w:fldChar w:fldCharType="separate"/>
        </w:r>
        <w:r w:rsidR="008A4301">
          <w:rPr>
            <w:noProof/>
            <w:webHidden/>
          </w:rPr>
          <w:t>294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93" w:history="1">
        <w:r w:rsidRPr="007011C9">
          <w:rPr>
            <w:rStyle w:val="Hyperlink"/>
            <w:noProof/>
          </w:rPr>
          <w:t>15.7</w:t>
        </w:r>
        <w:r>
          <w:rPr>
            <w:rFonts w:asciiTheme="minorHAnsi" w:eastAsiaTheme="minorEastAsia" w:hAnsiTheme="minorHAnsi" w:cstheme="minorBidi"/>
            <w:b w:val="0"/>
            <w:noProof/>
            <w:sz w:val="22"/>
            <w:szCs w:val="22"/>
            <w:lang w:val="en-US" w:eastAsia="en-US"/>
          </w:rPr>
          <w:tab/>
        </w:r>
        <w:r w:rsidRPr="007011C9">
          <w:rPr>
            <w:rStyle w:val="Hyperlink"/>
            <w:noProof/>
          </w:rPr>
          <w:t>Number Objects</w:t>
        </w:r>
        <w:r>
          <w:rPr>
            <w:noProof/>
            <w:webHidden/>
          </w:rPr>
          <w:tab/>
        </w:r>
        <w:r>
          <w:rPr>
            <w:noProof/>
            <w:webHidden/>
          </w:rPr>
          <w:fldChar w:fldCharType="begin"/>
        </w:r>
        <w:r>
          <w:rPr>
            <w:noProof/>
            <w:webHidden/>
          </w:rPr>
          <w:instrText xml:space="preserve"> PAGEREF _Toc364935293 \h </w:instrText>
        </w:r>
        <w:r>
          <w:rPr>
            <w:noProof/>
            <w:webHidden/>
          </w:rPr>
        </w:r>
        <w:r>
          <w:rPr>
            <w:noProof/>
            <w:webHidden/>
          </w:rPr>
          <w:fldChar w:fldCharType="separate"/>
        </w:r>
        <w:r w:rsidR="008A4301">
          <w:rPr>
            <w:noProof/>
            <w:webHidden/>
          </w:rPr>
          <w:t>294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4" w:history="1">
        <w:r w:rsidRPr="007011C9">
          <w:rPr>
            <w:rStyle w:val="Hyperlink"/>
            <w:noProof/>
          </w:rPr>
          <w:t>15.7.1</w:t>
        </w:r>
        <w:r>
          <w:rPr>
            <w:rFonts w:asciiTheme="minorHAnsi" w:eastAsiaTheme="minorEastAsia" w:hAnsiTheme="minorHAnsi" w:cstheme="minorBidi"/>
            <w:b w:val="0"/>
            <w:noProof/>
            <w:sz w:val="22"/>
            <w:szCs w:val="22"/>
            <w:lang w:val="en-US" w:eastAsia="en-US"/>
          </w:rPr>
          <w:tab/>
        </w:r>
        <w:r w:rsidRPr="007011C9">
          <w:rPr>
            <w:rStyle w:val="Hyperlink"/>
            <w:noProof/>
          </w:rPr>
          <w:t>The Number Constructor</w:t>
        </w:r>
        <w:r>
          <w:rPr>
            <w:noProof/>
            <w:webHidden/>
          </w:rPr>
          <w:tab/>
        </w:r>
        <w:r>
          <w:rPr>
            <w:noProof/>
            <w:webHidden/>
          </w:rPr>
          <w:fldChar w:fldCharType="begin"/>
        </w:r>
        <w:r>
          <w:rPr>
            <w:noProof/>
            <w:webHidden/>
          </w:rPr>
          <w:instrText xml:space="preserve"> PAGEREF _Toc364935294 \h </w:instrText>
        </w:r>
        <w:r>
          <w:rPr>
            <w:noProof/>
            <w:webHidden/>
          </w:rPr>
        </w:r>
        <w:r>
          <w:rPr>
            <w:noProof/>
            <w:webHidden/>
          </w:rPr>
          <w:fldChar w:fldCharType="separate"/>
        </w:r>
        <w:r w:rsidR="008A4301">
          <w:rPr>
            <w:noProof/>
            <w:webHidden/>
          </w:rPr>
          <w:t>294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5" w:history="1">
        <w:r w:rsidRPr="007011C9">
          <w:rPr>
            <w:rStyle w:val="Hyperlink"/>
            <w:noProof/>
          </w:rPr>
          <w:t>15.7.2</w:t>
        </w:r>
        <w:r>
          <w:rPr>
            <w:rFonts w:asciiTheme="minorHAnsi" w:eastAsiaTheme="minorEastAsia" w:hAnsiTheme="minorHAnsi" w:cstheme="minorBidi"/>
            <w:b w:val="0"/>
            <w:noProof/>
            <w:sz w:val="22"/>
            <w:szCs w:val="22"/>
            <w:lang w:val="en-US" w:eastAsia="en-US"/>
          </w:rPr>
          <w:tab/>
        </w:r>
        <w:r w:rsidRPr="007011C9">
          <w:rPr>
            <w:rStyle w:val="Hyperlink"/>
            <w:noProof/>
          </w:rPr>
          <w:t>Properties of the Number Constructor</w:t>
        </w:r>
        <w:r>
          <w:rPr>
            <w:noProof/>
            <w:webHidden/>
          </w:rPr>
          <w:tab/>
        </w:r>
        <w:r>
          <w:rPr>
            <w:noProof/>
            <w:webHidden/>
          </w:rPr>
          <w:fldChar w:fldCharType="begin"/>
        </w:r>
        <w:r>
          <w:rPr>
            <w:noProof/>
            <w:webHidden/>
          </w:rPr>
          <w:instrText xml:space="preserve"> PAGEREF _Toc364935295 \h </w:instrText>
        </w:r>
        <w:r>
          <w:rPr>
            <w:noProof/>
            <w:webHidden/>
          </w:rPr>
        </w:r>
        <w:r>
          <w:rPr>
            <w:noProof/>
            <w:webHidden/>
          </w:rPr>
          <w:fldChar w:fldCharType="separate"/>
        </w:r>
        <w:r w:rsidR="008A4301">
          <w:rPr>
            <w:noProof/>
            <w:webHidden/>
          </w:rPr>
          <w:t>295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6" w:history="1">
        <w:r w:rsidRPr="007011C9">
          <w:rPr>
            <w:rStyle w:val="Hyperlink"/>
            <w:noProof/>
          </w:rPr>
          <w:t>15.7.3</w:t>
        </w:r>
        <w:r>
          <w:rPr>
            <w:rFonts w:asciiTheme="minorHAnsi" w:eastAsiaTheme="minorEastAsia" w:hAnsiTheme="minorHAnsi" w:cstheme="minorBidi"/>
            <w:b w:val="0"/>
            <w:noProof/>
            <w:sz w:val="22"/>
            <w:szCs w:val="22"/>
            <w:lang w:val="en-US" w:eastAsia="en-US"/>
          </w:rPr>
          <w:tab/>
        </w:r>
        <w:r w:rsidRPr="007011C9">
          <w:rPr>
            <w:rStyle w:val="Hyperlink"/>
            <w:noProof/>
          </w:rPr>
          <w:t>Properties of the Number Prototype Object</w:t>
        </w:r>
        <w:r>
          <w:rPr>
            <w:noProof/>
            <w:webHidden/>
          </w:rPr>
          <w:tab/>
        </w:r>
        <w:r>
          <w:rPr>
            <w:noProof/>
            <w:webHidden/>
          </w:rPr>
          <w:fldChar w:fldCharType="begin"/>
        </w:r>
        <w:r>
          <w:rPr>
            <w:noProof/>
            <w:webHidden/>
          </w:rPr>
          <w:instrText xml:space="preserve"> PAGEREF _Toc364935296 \h </w:instrText>
        </w:r>
        <w:r>
          <w:rPr>
            <w:noProof/>
            <w:webHidden/>
          </w:rPr>
        </w:r>
        <w:r>
          <w:rPr>
            <w:noProof/>
            <w:webHidden/>
          </w:rPr>
          <w:fldChar w:fldCharType="separate"/>
        </w:r>
        <w:r w:rsidR="008A4301">
          <w:rPr>
            <w:noProof/>
            <w:webHidden/>
          </w:rPr>
          <w:t>297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7" w:history="1">
        <w:r w:rsidRPr="007011C9">
          <w:rPr>
            <w:rStyle w:val="Hyperlink"/>
            <w:noProof/>
          </w:rPr>
          <w:t>15.7.4</w:t>
        </w:r>
        <w:r>
          <w:rPr>
            <w:rFonts w:asciiTheme="minorHAnsi" w:eastAsiaTheme="minorEastAsia" w:hAnsiTheme="minorHAnsi" w:cstheme="minorBidi"/>
            <w:b w:val="0"/>
            <w:noProof/>
            <w:sz w:val="22"/>
            <w:szCs w:val="22"/>
            <w:lang w:val="en-US" w:eastAsia="en-US"/>
          </w:rPr>
          <w:tab/>
        </w:r>
        <w:r w:rsidRPr="007011C9">
          <w:rPr>
            <w:rStyle w:val="Hyperlink"/>
            <w:noProof/>
          </w:rPr>
          <w:t>Properties of Number Instances</w:t>
        </w:r>
        <w:r>
          <w:rPr>
            <w:noProof/>
            <w:webHidden/>
          </w:rPr>
          <w:tab/>
        </w:r>
        <w:r>
          <w:rPr>
            <w:noProof/>
            <w:webHidden/>
          </w:rPr>
          <w:fldChar w:fldCharType="begin"/>
        </w:r>
        <w:r>
          <w:rPr>
            <w:noProof/>
            <w:webHidden/>
          </w:rPr>
          <w:instrText xml:space="preserve"> PAGEREF _Toc364935297 \h </w:instrText>
        </w:r>
        <w:r>
          <w:rPr>
            <w:noProof/>
            <w:webHidden/>
          </w:rPr>
        </w:r>
        <w:r>
          <w:rPr>
            <w:noProof/>
            <w:webHidden/>
          </w:rPr>
          <w:fldChar w:fldCharType="separate"/>
        </w:r>
        <w:r w:rsidR="008A4301">
          <w:rPr>
            <w:noProof/>
            <w:webHidden/>
          </w:rPr>
          <w:t>301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98" w:history="1">
        <w:r w:rsidRPr="007011C9">
          <w:rPr>
            <w:rStyle w:val="Hyperlink"/>
            <w:noProof/>
          </w:rPr>
          <w:t>15.8</w:t>
        </w:r>
        <w:r>
          <w:rPr>
            <w:rFonts w:asciiTheme="minorHAnsi" w:eastAsiaTheme="minorEastAsia" w:hAnsiTheme="minorHAnsi" w:cstheme="minorBidi"/>
            <w:b w:val="0"/>
            <w:noProof/>
            <w:sz w:val="22"/>
            <w:szCs w:val="22"/>
            <w:lang w:val="en-US" w:eastAsia="en-US"/>
          </w:rPr>
          <w:tab/>
        </w:r>
        <w:r w:rsidRPr="007011C9">
          <w:rPr>
            <w:rStyle w:val="Hyperlink"/>
            <w:noProof/>
          </w:rPr>
          <w:t>The Math Object</w:t>
        </w:r>
        <w:r>
          <w:rPr>
            <w:noProof/>
            <w:webHidden/>
          </w:rPr>
          <w:tab/>
        </w:r>
        <w:r>
          <w:rPr>
            <w:noProof/>
            <w:webHidden/>
          </w:rPr>
          <w:fldChar w:fldCharType="begin"/>
        </w:r>
        <w:r>
          <w:rPr>
            <w:noProof/>
            <w:webHidden/>
          </w:rPr>
          <w:instrText xml:space="preserve"> PAGEREF _Toc364935298 \h </w:instrText>
        </w:r>
        <w:r>
          <w:rPr>
            <w:noProof/>
            <w:webHidden/>
          </w:rPr>
        </w:r>
        <w:r>
          <w:rPr>
            <w:noProof/>
            <w:webHidden/>
          </w:rPr>
          <w:fldChar w:fldCharType="separate"/>
        </w:r>
        <w:r w:rsidR="008A4301">
          <w:rPr>
            <w:noProof/>
            <w:webHidden/>
          </w:rPr>
          <w:t>301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9" w:history="1">
        <w:r w:rsidRPr="007011C9">
          <w:rPr>
            <w:rStyle w:val="Hyperlink"/>
            <w:noProof/>
          </w:rPr>
          <w:t>15.8.1</w:t>
        </w:r>
        <w:r>
          <w:rPr>
            <w:rFonts w:asciiTheme="minorHAnsi" w:eastAsiaTheme="minorEastAsia" w:hAnsiTheme="minorHAnsi" w:cstheme="minorBidi"/>
            <w:b w:val="0"/>
            <w:noProof/>
            <w:sz w:val="22"/>
            <w:szCs w:val="22"/>
            <w:lang w:val="en-US" w:eastAsia="en-US"/>
          </w:rPr>
          <w:tab/>
        </w:r>
        <w:r w:rsidRPr="007011C9">
          <w:rPr>
            <w:rStyle w:val="Hyperlink"/>
            <w:noProof/>
          </w:rPr>
          <w:t>Value Properties of the Math Object</w:t>
        </w:r>
        <w:r>
          <w:rPr>
            <w:noProof/>
            <w:webHidden/>
          </w:rPr>
          <w:tab/>
        </w:r>
        <w:r>
          <w:rPr>
            <w:noProof/>
            <w:webHidden/>
          </w:rPr>
          <w:fldChar w:fldCharType="begin"/>
        </w:r>
        <w:r>
          <w:rPr>
            <w:noProof/>
            <w:webHidden/>
          </w:rPr>
          <w:instrText xml:space="preserve"> PAGEREF _Toc364935299 \h </w:instrText>
        </w:r>
        <w:r>
          <w:rPr>
            <w:noProof/>
            <w:webHidden/>
          </w:rPr>
        </w:r>
        <w:r>
          <w:rPr>
            <w:noProof/>
            <w:webHidden/>
          </w:rPr>
          <w:fldChar w:fldCharType="separate"/>
        </w:r>
        <w:r w:rsidR="008A4301">
          <w:rPr>
            <w:noProof/>
            <w:webHidden/>
          </w:rPr>
          <w:t>302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0" w:history="1">
        <w:r w:rsidRPr="007011C9">
          <w:rPr>
            <w:rStyle w:val="Hyperlink"/>
            <w:noProof/>
          </w:rPr>
          <w:t>15.8.2</w:t>
        </w:r>
        <w:r>
          <w:rPr>
            <w:rFonts w:asciiTheme="minorHAnsi" w:eastAsiaTheme="minorEastAsia" w:hAnsiTheme="minorHAnsi" w:cstheme="minorBidi"/>
            <w:b w:val="0"/>
            <w:noProof/>
            <w:sz w:val="22"/>
            <w:szCs w:val="22"/>
            <w:lang w:val="en-US" w:eastAsia="en-US"/>
          </w:rPr>
          <w:tab/>
        </w:r>
        <w:r w:rsidRPr="007011C9">
          <w:rPr>
            <w:rStyle w:val="Hyperlink"/>
            <w:noProof/>
          </w:rPr>
          <w:t>Function Properties of the Math Object</w:t>
        </w:r>
        <w:r>
          <w:rPr>
            <w:noProof/>
            <w:webHidden/>
          </w:rPr>
          <w:tab/>
        </w:r>
        <w:r>
          <w:rPr>
            <w:noProof/>
            <w:webHidden/>
          </w:rPr>
          <w:fldChar w:fldCharType="begin"/>
        </w:r>
        <w:r>
          <w:rPr>
            <w:noProof/>
            <w:webHidden/>
          </w:rPr>
          <w:instrText xml:space="preserve"> PAGEREF _Toc364935300 \h </w:instrText>
        </w:r>
        <w:r>
          <w:rPr>
            <w:noProof/>
            <w:webHidden/>
          </w:rPr>
        </w:r>
        <w:r>
          <w:rPr>
            <w:noProof/>
            <w:webHidden/>
          </w:rPr>
          <w:fldChar w:fldCharType="separate"/>
        </w:r>
        <w:r w:rsidR="008A4301">
          <w:rPr>
            <w:noProof/>
            <w:webHidden/>
          </w:rPr>
          <w:t>303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301" w:history="1">
        <w:r w:rsidRPr="007011C9">
          <w:rPr>
            <w:rStyle w:val="Hyperlink"/>
            <w:noProof/>
          </w:rPr>
          <w:t>15.9</w:t>
        </w:r>
        <w:r>
          <w:rPr>
            <w:rFonts w:asciiTheme="minorHAnsi" w:eastAsiaTheme="minorEastAsia" w:hAnsiTheme="minorHAnsi" w:cstheme="minorBidi"/>
            <w:b w:val="0"/>
            <w:noProof/>
            <w:sz w:val="22"/>
            <w:szCs w:val="22"/>
            <w:lang w:val="en-US" w:eastAsia="en-US"/>
          </w:rPr>
          <w:tab/>
        </w:r>
        <w:r w:rsidRPr="007011C9">
          <w:rPr>
            <w:rStyle w:val="Hyperlink"/>
            <w:noProof/>
          </w:rPr>
          <w:t>Date Objects</w:t>
        </w:r>
        <w:r>
          <w:rPr>
            <w:noProof/>
            <w:webHidden/>
          </w:rPr>
          <w:tab/>
        </w:r>
        <w:r>
          <w:rPr>
            <w:noProof/>
            <w:webHidden/>
          </w:rPr>
          <w:fldChar w:fldCharType="begin"/>
        </w:r>
        <w:r>
          <w:rPr>
            <w:noProof/>
            <w:webHidden/>
          </w:rPr>
          <w:instrText xml:space="preserve"> PAGEREF _Toc364935301 \h </w:instrText>
        </w:r>
        <w:r>
          <w:rPr>
            <w:noProof/>
            <w:webHidden/>
          </w:rPr>
        </w:r>
        <w:r>
          <w:rPr>
            <w:noProof/>
            <w:webHidden/>
          </w:rPr>
          <w:fldChar w:fldCharType="separate"/>
        </w:r>
        <w:r w:rsidR="008A4301">
          <w:rPr>
            <w:noProof/>
            <w:webHidden/>
          </w:rPr>
          <w:t>310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2" w:history="1">
        <w:r w:rsidRPr="007011C9">
          <w:rPr>
            <w:rStyle w:val="Hyperlink"/>
            <w:noProof/>
          </w:rPr>
          <w:t>15.9.1</w:t>
        </w:r>
        <w:r>
          <w:rPr>
            <w:rFonts w:asciiTheme="minorHAnsi" w:eastAsiaTheme="minorEastAsia" w:hAnsiTheme="minorHAnsi" w:cstheme="minorBidi"/>
            <w:b w:val="0"/>
            <w:noProof/>
            <w:sz w:val="22"/>
            <w:szCs w:val="22"/>
            <w:lang w:val="en-US" w:eastAsia="en-US"/>
          </w:rPr>
          <w:tab/>
        </w:r>
        <w:r w:rsidRPr="007011C9">
          <w:rPr>
            <w:rStyle w:val="Hyperlink"/>
            <w:noProof/>
          </w:rPr>
          <w:t>Overview of Date Objects and Definitions of Abstract Operations</w:t>
        </w:r>
        <w:r>
          <w:rPr>
            <w:noProof/>
            <w:webHidden/>
          </w:rPr>
          <w:tab/>
        </w:r>
        <w:r>
          <w:rPr>
            <w:noProof/>
            <w:webHidden/>
          </w:rPr>
          <w:fldChar w:fldCharType="begin"/>
        </w:r>
        <w:r>
          <w:rPr>
            <w:noProof/>
            <w:webHidden/>
          </w:rPr>
          <w:instrText xml:space="preserve"> PAGEREF _Toc364935302 \h </w:instrText>
        </w:r>
        <w:r>
          <w:rPr>
            <w:noProof/>
            <w:webHidden/>
          </w:rPr>
        </w:r>
        <w:r>
          <w:rPr>
            <w:noProof/>
            <w:webHidden/>
          </w:rPr>
          <w:fldChar w:fldCharType="separate"/>
        </w:r>
        <w:r w:rsidR="008A4301">
          <w:rPr>
            <w:noProof/>
            <w:webHidden/>
          </w:rPr>
          <w:t>310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3" w:history="1">
        <w:r w:rsidRPr="007011C9">
          <w:rPr>
            <w:rStyle w:val="Hyperlink"/>
            <w:noProof/>
          </w:rPr>
          <w:t>15.9.2</w:t>
        </w:r>
        <w:r>
          <w:rPr>
            <w:rFonts w:asciiTheme="minorHAnsi" w:eastAsiaTheme="minorEastAsia" w:hAnsiTheme="minorHAnsi" w:cstheme="minorBidi"/>
            <w:b w:val="0"/>
            <w:noProof/>
            <w:sz w:val="22"/>
            <w:szCs w:val="22"/>
            <w:lang w:val="en-US" w:eastAsia="en-US"/>
          </w:rPr>
          <w:tab/>
        </w:r>
        <w:r w:rsidRPr="007011C9">
          <w:rPr>
            <w:rStyle w:val="Hyperlink"/>
            <w:noProof/>
          </w:rPr>
          <w:t>The Date Constructor</w:t>
        </w:r>
        <w:r>
          <w:rPr>
            <w:noProof/>
            <w:webHidden/>
          </w:rPr>
          <w:tab/>
        </w:r>
        <w:r>
          <w:rPr>
            <w:noProof/>
            <w:webHidden/>
          </w:rPr>
          <w:fldChar w:fldCharType="begin"/>
        </w:r>
        <w:r>
          <w:rPr>
            <w:noProof/>
            <w:webHidden/>
          </w:rPr>
          <w:instrText xml:space="preserve"> PAGEREF _Toc364935303 \h </w:instrText>
        </w:r>
        <w:r>
          <w:rPr>
            <w:noProof/>
            <w:webHidden/>
          </w:rPr>
        </w:r>
        <w:r>
          <w:rPr>
            <w:noProof/>
            <w:webHidden/>
          </w:rPr>
          <w:fldChar w:fldCharType="separate"/>
        </w:r>
        <w:r w:rsidR="008A4301">
          <w:rPr>
            <w:noProof/>
            <w:webHidden/>
          </w:rPr>
          <w:t>315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4" w:history="1">
        <w:r w:rsidRPr="007011C9">
          <w:rPr>
            <w:rStyle w:val="Hyperlink"/>
            <w:noProof/>
          </w:rPr>
          <w:t>15.9.3</w:t>
        </w:r>
        <w:r>
          <w:rPr>
            <w:rFonts w:asciiTheme="minorHAnsi" w:eastAsiaTheme="minorEastAsia" w:hAnsiTheme="minorHAnsi" w:cstheme="minorBidi"/>
            <w:b w:val="0"/>
            <w:noProof/>
            <w:sz w:val="22"/>
            <w:szCs w:val="22"/>
            <w:lang w:val="en-US" w:eastAsia="en-US"/>
          </w:rPr>
          <w:tab/>
        </w:r>
        <w:r w:rsidRPr="007011C9">
          <w:rPr>
            <w:rStyle w:val="Hyperlink"/>
            <w:noProof/>
          </w:rPr>
          <w:t>Properties of the Date Constructor</w:t>
        </w:r>
        <w:r>
          <w:rPr>
            <w:noProof/>
            <w:webHidden/>
          </w:rPr>
          <w:tab/>
        </w:r>
        <w:r>
          <w:rPr>
            <w:noProof/>
            <w:webHidden/>
          </w:rPr>
          <w:fldChar w:fldCharType="begin"/>
        </w:r>
        <w:r>
          <w:rPr>
            <w:noProof/>
            <w:webHidden/>
          </w:rPr>
          <w:instrText xml:space="preserve"> PAGEREF _Toc364935304 \h </w:instrText>
        </w:r>
        <w:r>
          <w:rPr>
            <w:noProof/>
            <w:webHidden/>
          </w:rPr>
        </w:r>
        <w:r>
          <w:rPr>
            <w:noProof/>
            <w:webHidden/>
          </w:rPr>
          <w:fldChar w:fldCharType="separate"/>
        </w:r>
        <w:r w:rsidR="008A4301">
          <w:rPr>
            <w:noProof/>
            <w:webHidden/>
          </w:rPr>
          <w:t>317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5" w:history="1">
        <w:r w:rsidRPr="007011C9">
          <w:rPr>
            <w:rStyle w:val="Hyperlink"/>
            <w:noProof/>
          </w:rPr>
          <w:t>15.9.4</w:t>
        </w:r>
        <w:r>
          <w:rPr>
            <w:rFonts w:asciiTheme="minorHAnsi" w:eastAsiaTheme="minorEastAsia" w:hAnsiTheme="minorHAnsi" w:cstheme="minorBidi"/>
            <w:b w:val="0"/>
            <w:noProof/>
            <w:sz w:val="22"/>
            <w:szCs w:val="22"/>
            <w:lang w:val="en-US" w:eastAsia="en-US"/>
          </w:rPr>
          <w:tab/>
        </w:r>
        <w:r w:rsidRPr="007011C9">
          <w:rPr>
            <w:rStyle w:val="Hyperlink"/>
            <w:noProof/>
          </w:rPr>
          <w:t>Properties of the Date Prototype Object</w:t>
        </w:r>
        <w:r>
          <w:rPr>
            <w:noProof/>
            <w:webHidden/>
          </w:rPr>
          <w:tab/>
        </w:r>
        <w:r>
          <w:rPr>
            <w:noProof/>
            <w:webHidden/>
          </w:rPr>
          <w:fldChar w:fldCharType="begin"/>
        </w:r>
        <w:r>
          <w:rPr>
            <w:noProof/>
            <w:webHidden/>
          </w:rPr>
          <w:instrText xml:space="preserve"> PAGEREF _Toc364935305 \h </w:instrText>
        </w:r>
        <w:r>
          <w:rPr>
            <w:noProof/>
            <w:webHidden/>
          </w:rPr>
        </w:r>
        <w:r>
          <w:rPr>
            <w:noProof/>
            <w:webHidden/>
          </w:rPr>
          <w:fldChar w:fldCharType="separate"/>
        </w:r>
        <w:r w:rsidR="008A4301">
          <w:rPr>
            <w:noProof/>
            <w:webHidden/>
          </w:rPr>
          <w:t>318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6" w:history="1">
        <w:r w:rsidRPr="007011C9">
          <w:rPr>
            <w:rStyle w:val="Hyperlink"/>
            <w:noProof/>
          </w:rPr>
          <w:t>15.9.5</w:t>
        </w:r>
        <w:r>
          <w:rPr>
            <w:rFonts w:asciiTheme="minorHAnsi" w:eastAsiaTheme="minorEastAsia" w:hAnsiTheme="minorHAnsi" w:cstheme="minorBidi"/>
            <w:b w:val="0"/>
            <w:noProof/>
            <w:sz w:val="22"/>
            <w:szCs w:val="22"/>
            <w:lang w:val="en-US" w:eastAsia="en-US"/>
          </w:rPr>
          <w:tab/>
        </w:r>
        <w:r w:rsidRPr="007011C9">
          <w:rPr>
            <w:rStyle w:val="Hyperlink"/>
            <w:noProof/>
          </w:rPr>
          <w:t>Properties of Date Instances</w:t>
        </w:r>
        <w:r>
          <w:rPr>
            <w:noProof/>
            <w:webHidden/>
          </w:rPr>
          <w:tab/>
        </w:r>
        <w:r>
          <w:rPr>
            <w:noProof/>
            <w:webHidden/>
          </w:rPr>
          <w:fldChar w:fldCharType="begin"/>
        </w:r>
        <w:r>
          <w:rPr>
            <w:noProof/>
            <w:webHidden/>
          </w:rPr>
          <w:instrText xml:space="preserve"> PAGEREF _Toc364935306 \h </w:instrText>
        </w:r>
        <w:r>
          <w:rPr>
            <w:noProof/>
            <w:webHidden/>
          </w:rPr>
        </w:r>
        <w:r>
          <w:rPr>
            <w:noProof/>
            <w:webHidden/>
          </w:rPr>
          <w:fldChar w:fldCharType="separate"/>
        </w:r>
        <w:r w:rsidR="008A4301">
          <w:rPr>
            <w:noProof/>
            <w:webHidden/>
          </w:rPr>
          <w:t>327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307" w:history="1">
        <w:r w:rsidRPr="007011C9">
          <w:rPr>
            <w:rStyle w:val="Hyperlink"/>
            <w:noProof/>
          </w:rPr>
          <w:t>15.10</w:t>
        </w:r>
        <w:r>
          <w:rPr>
            <w:rFonts w:asciiTheme="minorHAnsi" w:eastAsiaTheme="minorEastAsia" w:hAnsiTheme="minorHAnsi" w:cstheme="minorBidi"/>
            <w:b w:val="0"/>
            <w:noProof/>
            <w:sz w:val="22"/>
            <w:szCs w:val="22"/>
            <w:lang w:val="en-US" w:eastAsia="en-US"/>
          </w:rPr>
          <w:tab/>
        </w:r>
        <w:r w:rsidRPr="007011C9">
          <w:rPr>
            <w:rStyle w:val="Hyperlink"/>
            <w:noProof/>
          </w:rPr>
          <w:t>RegExp (Regular Expression) Objects</w:t>
        </w:r>
        <w:r>
          <w:rPr>
            <w:noProof/>
            <w:webHidden/>
          </w:rPr>
          <w:tab/>
        </w:r>
        <w:r>
          <w:rPr>
            <w:noProof/>
            <w:webHidden/>
          </w:rPr>
          <w:fldChar w:fldCharType="begin"/>
        </w:r>
        <w:r>
          <w:rPr>
            <w:noProof/>
            <w:webHidden/>
          </w:rPr>
          <w:instrText xml:space="preserve"> PAGEREF _Toc364935307 \h </w:instrText>
        </w:r>
        <w:r>
          <w:rPr>
            <w:noProof/>
            <w:webHidden/>
          </w:rPr>
        </w:r>
        <w:r>
          <w:rPr>
            <w:noProof/>
            <w:webHidden/>
          </w:rPr>
          <w:fldChar w:fldCharType="separate"/>
        </w:r>
        <w:r w:rsidR="008A4301">
          <w:rPr>
            <w:noProof/>
            <w:webHidden/>
          </w:rPr>
          <w:t>327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8" w:history="1">
        <w:r w:rsidRPr="007011C9">
          <w:rPr>
            <w:rStyle w:val="Hyperlink"/>
            <w:noProof/>
          </w:rPr>
          <w:t>15.10.1</w:t>
        </w:r>
        <w:r>
          <w:rPr>
            <w:rFonts w:asciiTheme="minorHAnsi" w:eastAsiaTheme="minorEastAsia" w:hAnsiTheme="minorHAnsi" w:cstheme="minorBidi"/>
            <w:b w:val="0"/>
            <w:noProof/>
            <w:sz w:val="22"/>
            <w:szCs w:val="22"/>
            <w:lang w:val="en-US" w:eastAsia="en-US"/>
          </w:rPr>
          <w:tab/>
        </w:r>
        <w:r w:rsidRPr="007011C9">
          <w:rPr>
            <w:rStyle w:val="Hyperlink"/>
            <w:noProof/>
          </w:rPr>
          <w:t>Patterns</w:t>
        </w:r>
        <w:r>
          <w:rPr>
            <w:noProof/>
            <w:webHidden/>
          </w:rPr>
          <w:tab/>
        </w:r>
        <w:r>
          <w:rPr>
            <w:noProof/>
            <w:webHidden/>
          </w:rPr>
          <w:fldChar w:fldCharType="begin"/>
        </w:r>
        <w:r>
          <w:rPr>
            <w:noProof/>
            <w:webHidden/>
          </w:rPr>
          <w:instrText xml:space="preserve"> PAGEREF _Toc364935308 \h </w:instrText>
        </w:r>
        <w:r>
          <w:rPr>
            <w:noProof/>
            <w:webHidden/>
          </w:rPr>
        </w:r>
        <w:r>
          <w:rPr>
            <w:noProof/>
            <w:webHidden/>
          </w:rPr>
          <w:fldChar w:fldCharType="separate"/>
        </w:r>
        <w:r w:rsidR="008A4301">
          <w:rPr>
            <w:noProof/>
            <w:webHidden/>
          </w:rPr>
          <w:t>327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9" w:history="1">
        <w:r w:rsidRPr="007011C9">
          <w:rPr>
            <w:rStyle w:val="Hyperlink"/>
            <w:noProof/>
          </w:rPr>
          <w:t>15.10.2</w:t>
        </w:r>
        <w:r>
          <w:rPr>
            <w:rFonts w:asciiTheme="minorHAnsi" w:eastAsiaTheme="minorEastAsia" w:hAnsiTheme="minorHAnsi" w:cstheme="minorBidi"/>
            <w:b w:val="0"/>
            <w:noProof/>
            <w:sz w:val="22"/>
            <w:szCs w:val="22"/>
            <w:lang w:val="en-US" w:eastAsia="en-US"/>
          </w:rPr>
          <w:tab/>
        </w:r>
        <w:r w:rsidRPr="007011C9">
          <w:rPr>
            <w:rStyle w:val="Hyperlink"/>
            <w:noProof/>
          </w:rPr>
          <w:t>Pattern Semantics</w:t>
        </w:r>
        <w:r>
          <w:rPr>
            <w:noProof/>
            <w:webHidden/>
          </w:rPr>
          <w:tab/>
        </w:r>
        <w:r>
          <w:rPr>
            <w:noProof/>
            <w:webHidden/>
          </w:rPr>
          <w:fldChar w:fldCharType="begin"/>
        </w:r>
        <w:r>
          <w:rPr>
            <w:noProof/>
            <w:webHidden/>
          </w:rPr>
          <w:instrText xml:space="preserve"> PAGEREF _Toc364935309 \h </w:instrText>
        </w:r>
        <w:r>
          <w:rPr>
            <w:noProof/>
            <w:webHidden/>
          </w:rPr>
        </w:r>
        <w:r>
          <w:rPr>
            <w:noProof/>
            <w:webHidden/>
          </w:rPr>
          <w:fldChar w:fldCharType="separate"/>
        </w:r>
        <w:r w:rsidR="008A4301">
          <w:rPr>
            <w:noProof/>
            <w:webHidden/>
          </w:rPr>
          <w:t>329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10" w:history="1">
        <w:r w:rsidRPr="007011C9">
          <w:rPr>
            <w:rStyle w:val="Hyperlink"/>
            <w:noProof/>
          </w:rPr>
          <w:t>15.10.3</w:t>
        </w:r>
        <w:r>
          <w:rPr>
            <w:rFonts w:asciiTheme="minorHAnsi" w:eastAsiaTheme="minorEastAsia" w:hAnsiTheme="minorHAnsi" w:cstheme="minorBidi"/>
            <w:b w:val="0"/>
            <w:noProof/>
            <w:sz w:val="22"/>
            <w:szCs w:val="22"/>
            <w:lang w:val="en-US" w:eastAsia="en-US"/>
          </w:rPr>
          <w:tab/>
        </w:r>
        <w:r w:rsidRPr="007011C9">
          <w:rPr>
            <w:rStyle w:val="Hyperlink"/>
            <w:noProof/>
          </w:rPr>
          <w:t>The RegExp Constructor</w:t>
        </w:r>
        <w:r>
          <w:rPr>
            <w:noProof/>
            <w:webHidden/>
          </w:rPr>
          <w:tab/>
        </w:r>
        <w:r>
          <w:rPr>
            <w:noProof/>
            <w:webHidden/>
          </w:rPr>
          <w:fldChar w:fldCharType="begin"/>
        </w:r>
        <w:r>
          <w:rPr>
            <w:noProof/>
            <w:webHidden/>
          </w:rPr>
          <w:instrText xml:space="preserve"> PAGEREF _Toc364935310 \h </w:instrText>
        </w:r>
        <w:r>
          <w:rPr>
            <w:noProof/>
            <w:webHidden/>
          </w:rPr>
        </w:r>
        <w:r>
          <w:rPr>
            <w:noProof/>
            <w:webHidden/>
          </w:rPr>
          <w:fldChar w:fldCharType="separate"/>
        </w:r>
        <w:r w:rsidR="008A4301">
          <w:rPr>
            <w:noProof/>
            <w:webHidden/>
          </w:rPr>
          <w:t>341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28" w:history="1">
        <w:r w:rsidRPr="007011C9">
          <w:rPr>
            <w:rStyle w:val="Hyperlink"/>
            <w:noProof/>
          </w:rPr>
          <w:t>15.10.4</w:t>
        </w:r>
        <w:r>
          <w:rPr>
            <w:rFonts w:asciiTheme="minorHAnsi" w:eastAsiaTheme="minorEastAsia" w:hAnsiTheme="minorHAnsi" w:cstheme="minorBidi"/>
            <w:b w:val="0"/>
            <w:noProof/>
            <w:sz w:val="22"/>
            <w:szCs w:val="22"/>
            <w:lang w:val="en-US" w:eastAsia="en-US"/>
          </w:rPr>
          <w:tab/>
        </w:r>
        <w:r w:rsidRPr="007011C9">
          <w:rPr>
            <w:rStyle w:val="Hyperlink"/>
            <w:noProof/>
          </w:rPr>
          <w:t>Properties of the RegExp Constructor</w:t>
        </w:r>
        <w:r>
          <w:rPr>
            <w:noProof/>
            <w:webHidden/>
          </w:rPr>
          <w:tab/>
        </w:r>
        <w:r>
          <w:rPr>
            <w:noProof/>
            <w:webHidden/>
          </w:rPr>
          <w:fldChar w:fldCharType="begin"/>
        </w:r>
        <w:r>
          <w:rPr>
            <w:noProof/>
            <w:webHidden/>
          </w:rPr>
          <w:instrText xml:space="preserve"> PAGEREF _Toc364935328 \h </w:instrText>
        </w:r>
        <w:r>
          <w:rPr>
            <w:noProof/>
            <w:webHidden/>
          </w:rPr>
        </w:r>
        <w:r>
          <w:rPr>
            <w:noProof/>
            <w:webHidden/>
          </w:rPr>
          <w:fldChar w:fldCharType="separate"/>
        </w:r>
        <w:r w:rsidR="008A4301">
          <w:rPr>
            <w:noProof/>
            <w:webHidden/>
          </w:rPr>
          <w:t>343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29" w:history="1">
        <w:r w:rsidRPr="007011C9">
          <w:rPr>
            <w:rStyle w:val="Hyperlink"/>
            <w:noProof/>
          </w:rPr>
          <w:t>15.10.5</w:t>
        </w:r>
        <w:r>
          <w:rPr>
            <w:rFonts w:asciiTheme="minorHAnsi" w:eastAsiaTheme="minorEastAsia" w:hAnsiTheme="minorHAnsi" w:cstheme="minorBidi"/>
            <w:b w:val="0"/>
            <w:noProof/>
            <w:sz w:val="22"/>
            <w:szCs w:val="22"/>
            <w:lang w:val="en-US" w:eastAsia="en-US"/>
          </w:rPr>
          <w:tab/>
        </w:r>
        <w:r w:rsidRPr="007011C9">
          <w:rPr>
            <w:rStyle w:val="Hyperlink"/>
            <w:noProof/>
          </w:rPr>
          <w:t>Properties of the RegExp Prototype Object</w:t>
        </w:r>
        <w:r>
          <w:rPr>
            <w:noProof/>
            <w:webHidden/>
          </w:rPr>
          <w:tab/>
        </w:r>
        <w:r>
          <w:rPr>
            <w:noProof/>
            <w:webHidden/>
          </w:rPr>
          <w:fldChar w:fldCharType="begin"/>
        </w:r>
        <w:r>
          <w:rPr>
            <w:noProof/>
            <w:webHidden/>
          </w:rPr>
          <w:instrText xml:space="preserve"> PAGEREF _Toc364935329 \h </w:instrText>
        </w:r>
        <w:r>
          <w:rPr>
            <w:noProof/>
            <w:webHidden/>
          </w:rPr>
        </w:r>
        <w:r>
          <w:rPr>
            <w:noProof/>
            <w:webHidden/>
          </w:rPr>
          <w:fldChar w:fldCharType="separate"/>
        </w:r>
        <w:r w:rsidR="008A4301">
          <w:rPr>
            <w:noProof/>
            <w:webHidden/>
          </w:rPr>
          <w:t>343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30" w:history="1">
        <w:r w:rsidRPr="007011C9">
          <w:rPr>
            <w:rStyle w:val="Hyperlink"/>
            <w:noProof/>
          </w:rPr>
          <w:t>15.10.6</w:t>
        </w:r>
        <w:r>
          <w:rPr>
            <w:rFonts w:asciiTheme="minorHAnsi" w:eastAsiaTheme="minorEastAsia" w:hAnsiTheme="minorHAnsi" w:cstheme="minorBidi"/>
            <w:b w:val="0"/>
            <w:noProof/>
            <w:sz w:val="22"/>
            <w:szCs w:val="22"/>
            <w:lang w:val="en-US" w:eastAsia="en-US"/>
          </w:rPr>
          <w:tab/>
        </w:r>
        <w:r w:rsidRPr="007011C9">
          <w:rPr>
            <w:rStyle w:val="Hyperlink"/>
            <w:noProof/>
          </w:rPr>
          <w:t>Properties of RegExp Instances</w:t>
        </w:r>
        <w:r>
          <w:rPr>
            <w:noProof/>
            <w:webHidden/>
          </w:rPr>
          <w:tab/>
        </w:r>
        <w:r>
          <w:rPr>
            <w:noProof/>
            <w:webHidden/>
          </w:rPr>
          <w:fldChar w:fldCharType="begin"/>
        </w:r>
        <w:r>
          <w:rPr>
            <w:noProof/>
            <w:webHidden/>
          </w:rPr>
          <w:instrText xml:space="preserve"> PAGEREF _Toc364935330 \h </w:instrText>
        </w:r>
        <w:r>
          <w:rPr>
            <w:noProof/>
            <w:webHidden/>
          </w:rPr>
        </w:r>
        <w:r>
          <w:rPr>
            <w:noProof/>
            <w:webHidden/>
          </w:rPr>
          <w:fldChar w:fldCharType="separate"/>
        </w:r>
        <w:r w:rsidR="008A4301">
          <w:rPr>
            <w:noProof/>
            <w:webHidden/>
          </w:rPr>
          <w:t>350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331" w:history="1">
        <w:r w:rsidRPr="007011C9">
          <w:rPr>
            <w:rStyle w:val="Hyperlink"/>
            <w:noProof/>
          </w:rPr>
          <w:t>15.11</w:t>
        </w:r>
        <w:r>
          <w:rPr>
            <w:rFonts w:asciiTheme="minorHAnsi" w:eastAsiaTheme="minorEastAsia" w:hAnsiTheme="minorHAnsi" w:cstheme="minorBidi"/>
            <w:b w:val="0"/>
            <w:noProof/>
            <w:sz w:val="22"/>
            <w:szCs w:val="22"/>
            <w:lang w:val="en-US" w:eastAsia="en-US"/>
          </w:rPr>
          <w:tab/>
        </w:r>
        <w:r w:rsidRPr="007011C9">
          <w:rPr>
            <w:rStyle w:val="Hyperlink"/>
            <w:noProof/>
          </w:rPr>
          <w:t>Error Objects</w:t>
        </w:r>
        <w:r>
          <w:rPr>
            <w:noProof/>
            <w:webHidden/>
          </w:rPr>
          <w:tab/>
        </w:r>
        <w:r>
          <w:rPr>
            <w:noProof/>
            <w:webHidden/>
          </w:rPr>
          <w:fldChar w:fldCharType="begin"/>
        </w:r>
        <w:r>
          <w:rPr>
            <w:noProof/>
            <w:webHidden/>
          </w:rPr>
          <w:instrText xml:space="preserve"> PAGEREF _Toc364935331 \h </w:instrText>
        </w:r>
        <w:r>
          <w:rPr>
            <w:noProof/>
            <w:webHidden/>
          </w:rPr>
        </w:r>
        <w:r>
          <w:rPr>
            <w:noProof/>
            <w:webHidden/>
          </w:rPr>
          <w:fldChar w:fldCharType="separate"/>
        </w:r>
        <w:r w:rsidR="008A4301">
          <w:rPr>
            <w:noProof/>
            <w:webHidden/>
          </w:rPr>
          <w:t>350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32" w:history="1">
        <w:r w:rsidRPr="007011C9">
          <w:rPr>
            <w:rStyle w:val="Hyperlink"/>
            <w:noProof/>
          </w:rPr>
          <w:t>15.11.1</w:t>
        </w:r>
        <w:r>
          <w:rPr>
            <w:rFonts w:asciiTheme="minorHAnsi" w:eastAsiaTheme="minorEastAsia" w:hAnsiTheme="minorHAnsi" w:cstheme="minorBidi"/>
            <w:b w:val="0"/>
            <w:noProof/>
            <w:sz w:val="22"/>
            <w:szCs w:val="22"/>
            <w:lang w:val="en-US" w:eastAsia="en-US"/>
          </w:rPr>
          <w:tab/>
        </w:r>
        <w:r w:rsidRPr="007011C9">
          <w:rPr>
            <w:rStyle w:val="Hyperlink"/>
            <w:noProof/>
          </w:rPr>
          <w:t>The Error Constructor</w:t>
        </w:r>
        <w:r>
          <w:rPr>
            <w:noProof/>
            <w:webHidden/>
          </w:rPr>
          <w:tab/>
        </w:r>
        <w:r>
          <w:rPr>
            <w:noProof/>
            <w:webHidden/>
          </w:rPr>
          <w:fldChar w:fldCharType="begin"/>
        </w:r>
        <w:r>
          <w:rPr>
            <w:noProof/>
            <w:webHidden/>
          </w:rPr>
          <w:instrText xml:space="preserve"> PAGEREF _Toc364935332 \h </w:instrText>
        </w:r>
        <w:r>
          <w:rPr>
            <w:noProof/>
            <w:webHidden/>
          </w:rPr>
        </w:r>
        <w:r>
          <w:rPr>
            <w:noProof/>
            <w:webHidden/>
          </w:rPr>
          <w:fldChar w:fldCharType="separate"/>
        </w:r>
        <w:r w:rsidR="008A4301">
          <w:rPr>
            <w:noProof/>
            <w:webHidden/>
          </w:rPr>
          <w:t>351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39" w:history="1">
        <w:r w:rsidRPr="007011C9">
          <w:rPr>
            <w:rStyle w:val="Hyperlink"/>
            <w:noProof/>
          </w:rPr>
          <w:t>15.11.2</w:t>
        </w:r>
        <w:r>
          <w:rPr>
            <w:rFonts w:asciiTheme="minorHAnsi" w:eastAsiaTheme="minorEastAsia" w:hAnsiTheme="minorHAnsi" w:cstheme="minorBidi"/>
            <w:b w:val="0"/>
            <w:noProof/>
            <w:sz w:val="22"/>
            <w:szCs w:val="22"/>
            <w:lang w:val="en-US" w:eastAsia="en-US"/>
          </w:rPr>
          <w:tab/>
        </w:r>
        <w:r w:rsidRPr="007011C9">
          <w:rPr>
            <w:rStyle w:val="Hyperlink"/>
            <w:noProof/>
          </w:rPr>
          <w:t>Properties of the Error Constructor</w:t>
        </w:r>
        <w:r>
          <w:rPr>
            <w:noProof/>
            <w:webHidden/>
          </w:rPr>
          <w:tab/>
        </w:r>
        <w:r>
          <w:rPr>
            <w:noProof/>
            <w:webHidden/>
          </w:rPr>
          <w:fldChar w:fldCharType="begin"/>
        </w:r>
        <w:r>
          <w:rPr>
            <w:noProof/>
            <w:webHidden/>
          </w:rPr>
          <w:instrText xml:space="preserve"> PAGEREF _Toc364935339 \h </w:instrText>
        </w:r>
        <w:r>
          <w:rPr>
            <w:noProof/>
            <w:webHidden/>
          </w:rPr>
        </w:r>
        <w:r>
          <w:rPr>
            <w:noProof/>
            <w:webHidden/>
          </w:rPr>
          <w:fldChar w:fldCharType="separate"/>
        </w:r>
        <w:r w:rsidR="008A4301">
          <w:rPr>
            <w:noProof/>
            <w:webHidden/>
          </w:rPr>
          <w:t>351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0" w:history="1">
        <w:r w:rsidRPr="007011C9">
          <w:rPr>
            <w:rStyle w:val="Hyperlink"/>
            <w:noProof/>
          </w:rPr>
          <w:t>15.11.3</w:t>
        </w:r>
        <w:r>
          <w:rPr>
            <w:rFonts w:asciiTheme="minorHAnsi" w:eastAsiaTheme="minorEastAsia" w:hAnsiTheme="minorHAnsi" w:cstheme="minorBidi"/>
            <w:b w:val="0"/>
            <w:noProof/>
            <w:sz w:val="22"/>
            <w:szCs w:val="22"/>
            <w:lang w:val="en-US" w:eastAsia="en-US"/>
          </w:rPr>
          <w:tab/>
        </w:r>
        <w:r w:rsidRPr="007011C9">
          <w:rPr>
            <w:rStyle w:val="Hyperlink"/>
            <w:noProof/>
          </w:rPr>
          <w:t>Properties of the Error Prototype Object</w:t>
        </w:r>
        <w:r>
          <w:rPr>
            <w:noProof/>
            <w:webHidden/>
          </w:rPr>
          <w:tab/>
        </w:r>
        <w:r>
          <w:rPr>
            <w:noProof/>
            <w:webHidden/>
          </w:rPr>
          <w:fldChar w:fldCharType="begin"/>
        </w:r>
        <w:r>
          <w:rPr>
            <w:noProof/>
            <w:webHidden/>
          </w:rPr>
          <w:instrText xml:space="preserve"> PAGEREF _Toc364935340 \h </w:instrText>
        </w:r>
        <w:r>
          <w:rPr>
            <w:noProof/>
            <w:webHidden/>
          </w:rPr>
        </w:r>
        <w:r>
          <w:rPr>
            <w:noProof/>
            <w:webHidden/>
          </w:rPr>
          <w:fldChar w:fldCharType="separate"/>
        </w:r>
        <w:r w:rsidR="008A4301">
          <w:rPr>
            <w:noProof/>
            <w:webHidden/>
          </w:rPr>
          <w:t>352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1" w:history="1">
        <w:r w:rsidRPr="007011C9">
          <w:rPr>
            <w:rStyle w:val="Hyperlink"/>
            <w:noProof/>
          </w:rPr>
          <w:t>15.11.4</w:t>
        </w:r>
        <w:r>
          <w:rPr>
            <w:rFonts w:asciiTheme="minorHAnsi" w:eastAsiaTheme="minorEastAsia" w:hAnsiTheme="minorHAnsi" w:cstheme="minorBidi"/>
            <w:b w:val="0"/>
            <w:noProof/>
            <w:sz w:val="22"/>
            <w:szCs w:val="22"/>
            <w:lang w:val="en-US" w:eastAsia="en-US"/>
          </w:rPr>
          <w:tab/>
        </w:r>
        <w:r w:rsidRPr="007011C9">
          <w:rPr>
            <w:rStyle w:val="Hyperlink"/>
            <w:noProof/>
          </w:rPr>
          <w:t>Properties of Error Instances</w:t>
        </w:r>
        <w:r>
          <w:rPr>
            <w:noProof/>
            <w:webHidden/>
          </w:rPr>
          <w:tab/>
        </w:r>
        <w:r>
          <w:rPr>
            <w:noProof/>
            <w:webHidden/>
          </w:rPr>
          <w:fldChar w:fldCharType="begin"/>
        </w:r>
        <w:r>
          <w:rPr>
            <w:noProof/>
            <w:webHidden/>
          </w:rPr>
          <w:instrText xml:space="preserve"> PAGEREF _Toc364935341 \h </w:instrText>
        </w:r>
        <w:r>
          <w:rPr>
            <w:noProof/>
            <w:webHidden/>
          </w:rPr>
        </w:r>
        <w:r>
          <w:rPr>
            <w:noProof/>
            <w:webHidden/>
          </w:rPr>
          <w:fldChar w:fldCharType="separate"/>
        </w:r>
        <w:r w:rsidR="008A4301">
          <w:rPr>
            <w:noProof/>
            <w:webHidden/>
          </w:rPr>
          <w:t>353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2" w:history="1">
        <w:r w:rsidRPr="007011C9">
          <w:rPr>
            <w:rStyle w:val="Hyperlink"/>
            <w:noProof/>
          </w:rPr>
          <w:t>15.11.5</w:t>
        </w:r>
        <w:r>
          <w:rPr>
            <w:rFonts w:asciiTheme="minorHAnsi" w:eastAsiaTheme="minorEastAsia" w:hAnsiTheme="minorHAnsi" w:cstheme="minorBidi"/>
            <w:b w:val="0"/>
            <w:noProof/>
            <w:sz w:val="22"/>
            <w:szCs w:val="22"/>
            <w:lang w:val="en-US" w:eastAsia="en-US"/>
          </w:rPr>
          <w:tab/>
        </w:r>
        <w:r w:rsidRPr="007011C9">
          <w:rPr>
            <w:rStyle w:val="Hyperlink"/>
            <w:noProof/>
          </w:rPr>
          <w:t>Native Error Types Used in This Standard</w:t>
        </w:r>
        <w:r>
          <w:rPr>
            <w:noProof/>
            <w:webHidden/>
          </w:rPr>
          <w:tab/>
        </w:r>
        <w:r>
          <w:rPr>
            <w:noProof/>
            <w:webHidden/>
          </w:rPr>
          <w:fldChar w:fldCharType="begin"/>
        </w:r>
        <w:r>
          <w:rPr>
            <w:noProof/>
            <w:webHidden/>
          </w:rPr>
          <w:instrText xml:space="preserve"> PAGEREF _Toc364935342 \h </w:instrText>
        </w:r>
        <w:r>
          <w:rPr>
            <w:noProof/>
            <w:webHidden/>
          </w:rPr>
        </w:r>
        <w:r>
          <w:rPr>
            <w:noProof/>
            <w:webHidden/>
          </w:rPr>
          <w:fldChar w:fldCharType="separate"/>
        </w:r>
        <w:r w:rsidR="008A4301">
          <w:rPr>
            <w:noProof/>
            <w:webHidden/>
          </w:rPr>
          <w:t>353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3" w:history="1">
        <w:r w:rsidRPr="007011C9">
          <w:rPr>
            <w:rStyle w:val="Hyperlink"/>
            <w:noProof/>
          </w:rPr>
          <w:t>15.11.6</w:t>
        </w:r>
        <w:r>
          <w:rPr>
            <w:rFonts w:asciiTheme="minorHAnsi" w:eastAsiaTheme="minorEastAsia" w:hAnsiTheme="minorHAnsi" w:cstheme="minorBidi"/>
            <w:b w:val="0"/>
            <w:noProof/>
            <w:sz w:val="22"/>
            <w:szCs w:val="22"/>
            <w:lang w:val="en-US" w:eastAsia="en-US"/>
          </w:rPr>
          <w:tab/>
        </w:r>
        <w:r w:rsidRPr="007011C9">
          <w:rPr>
            <w:rStyle w:val="Hyperlink"/>
            <w:i/>
            <w:noProof/>
          </w:rPr>
          <w:t>NativeError</w:t>
        </w:r>
        <w:r w:rsidRPr="007011C9">
          <w:rPr>
            <w:rStyle w:val="Hyperlink"/>
            <w:noProof/>
          </w:rPr>
          <w:t xml:space="preserve"> Object Structure</w:t>
        </w:r>
        <w:r>
          <w:rPr>
            <w:noProof/>
            <w:webHidden/>
          </w:rPr>
          <w:tab/>
        </w:r>
        <w:r>
          <w:rPr>
            <w:noProof/>
            <w:webHidden/>
          </w:rPr>
          <w:fldChar w:fldCharType="begin"/>
        </w:r>
        <w:r>
          <w:rPr>
            <w:noProof/>
            <w:webHidden/>
          </w:rPr>
          <w:instrText xml:space="preserve"> PAGEREF _Toc364935343 \h </w:instrText>
        </w:r>
        <w:r>
          <w:rPr>
            <w:noProof/>
            <w:webHidden/>
          </w:rPr>
        </w:r>
        <w:r>
          <w:rPr>
            <w:noProof/>
            <w:webHidden/>
          </w:rPr>
          <w:fldChar w:fldCharType="separate"/>
        </w:r>
        <w:r w:rsidR="008A4301">
          <w:rPr>
            <w:noProof/>
            <w:webHidden/>
          </w:rPr>
          <w:t>353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344" w:history="1">
        <w:r w:rsidRPr="007011C9">
          <w:rPr>
            <w:rStyle w:val="Hyperlink"/>
            <w:noProof/>
          </w:rPr>
          <w:t>15.12</w:t>
        </w:r>
        <w:r>
          <w:rPr>
            <w:rFonts w:asciiTheme="minorHAnsi" w:eastAsiaTheme="minorEastAsia" w:hAnsiTheme="minorHAnsi" w:cstheme="minorBidi"/>
            <w:b w:val="0"/>
            <w:noProof/>
            <w:sz w:val="22"/>
            <w:szCs w:val="22"/>
            <w:lang w:val="en-US" w:eastAsia="en-US"/>
          </w:rPr>
          <w:tab/>
        </w:r>
        <w:r w:rsidRPr="007011C9">
          <w:rPr>
            <w:rStyle w:val="Hyperlink"/>
            <w:noProof/>
          </w:rPr>
          <w:t>The JSON Object</w:t>
        </w:r>
        <w:r>
          <w:rPr>
            <w:noProof/>
            <w:webHidden/>
          </w:rPr>
          <w:tab/>
        </w:r>
        <w:r>
          <w:rPr>
            <w:noProof/>
            <w:webHidden/>
          </w:rPr>
          <w:fldChar w:fldCharType="begin"/>
        </w:r>
        <w:r>
          <w:rPr>
            <w:noProof/>
            <w:webHidden/>
          </w:rPr>
          <w:instrText xml:space="preserve"> PAGEREF _Toc364935344 \h </w:instrText>
        </w:r>
        <w:r>
          <w:rPr>
            <w:noProof/>
            <w:webHidden/>
          </w:rPr>
        </w:r>
        <w:r>
          <w:rPr>
            <w:noProof/>
            <w:webHidden/>
          </w:rPr>
          <w:fldChar w:fldCharType="separate"/>
        </w:r>
        <w:r w:rsidR="008A4301">
          <w:rPr>
            <w:noProof/>
            <w:webHidden/>
          </w:rPr>
          <w:t>355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5" w:history="1">
        <w:r w:rsidRPr="007011C9">
          <w:rPr>
            <w:rStyle w:val="Hyperlink"/>
            <w:noProof/>
          </w:rPr>
          <w:t>15.12.1</w:t>
        </w:r>
        <w:r>
          <w:rPr>
            <w:rFonts w:asciiTheme="minorHAnsi" w:eastAsiaTheme="minorEastAsia" w:hAnsiTheme="minorHAnsi" w:cstheme="minorBidi"/>
            <w:b w:val="0"/>
            <w:noProof/>
            <w:sz w:val="22"/>
            <w:szCs w:val="22"/>
            <w:lang w:val="en-US" w:eastAsia="en-US"/>
          </w:rPr>
          <w:tab/>
        </w:r>
        <w:r w:rsidRPr="007011C9">
          <w:rPr>
            <w:rStyle w:val="Hyperlink"/>
            <w:noProof/>
          </w:rPr>
          <w:t>The JSON Grammar</w:t>
        </w:r>
        <w:r>
          <w:rPr>
            <w:noProof/>
            <w:webHidden/>
          </w:rPr>
          <w:tab/>
        </w:r>
        <w:r>
          <w:rPr>
            <w:noProof/>
            <w:webHidden/>
          </w:rPr>
          <w:fldChar w:fldCharType="begin"/>
        </w:r>
        <w:r>
          <w:rPr>
            <w:noProof/>
            <w:webHidden/>
          </w:rPr>
          <w:instrText xml:space="preserve"> PAGEREF _Toc364935345 \h </w:instrText>
        </w:r>
        <w:r>
          <w:rPr>
            <w:noProof/>
            <w:webHidden/>
          </w:rPr>
        </w:r>
        <w:r>
          <w:rPr>
            <w:noProof/>
            <w:webHidden/>
          </w:rPr>
          <w:fldChar w:fldCharType="separate"/>
        </w:r>
        <w:r w:rsidR="008A4301">
          <w:rPr>
            <w:noProof/>
            <w:webHidden/>
          </w:rPr>
          <w:t>356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6" w:history="1">
        <w:r w:rsidRPr="007011C9">
          <w:rPr>
            <w:rStyle w:val="Hyperlink"/>
            <w:noProof/>
          </w:rPr>
          <w:t>15.12.2</w:t>
        </w:r>
        <w:r>
          <w:rPr>
            <w:rFonts w:asciiTheme="minorHAnsi" w:eastAsiaTheme="minorEastAsia" w:hAnsiTheme="minorHAnsi" w:cstheme="minorBidi"/>
            <w:b w:val="0"/>
            <w:noProof/>
            <w:sz w:val="22"/>
            <w:szCs w:val="22"/>
            <w:lang w:val="en-US" w:eastAsia="en-US"/>
          </w:rPr>
          <w:tab/>
        </w:r>
        <w:r w:rsidRPr="007011C9">
          <w:rPr>
            <w:rStyle w:val="Hyperlink"/>
            <w:noProof/>
          </w:rPr>
          <w:t>JSON.parse ( text [ , reviver ] )</w:t>
        </w:r>
        <w:r>
          <w:rPr>
            <w:noProof/>
            <w:webHidden/>
          </w:rPr>
          <w:tab/>
        </w:r>
        <w:r>
          <w:rPr>
            <w:noProof/>
            <w:webHidden/>
          </w:rPr>
          <w:fldChar w:fldCharType="begin"/>
        </w:r>
        <w:r>
          <w:rPr>
            <w:noProof/>
            <w:webHidden/>
          </w:rPr>
          <w:instrText xml:space="preserve"> PAGEREF _Toc364935346 \h </w:instrText>
        </w:r>
        <w:r>
          <w:rPr>
            <w:noProof/>
            <w:webHidden/>
          </w:rPr>
        </w:r>
        <w:r>
          <w:rPr>
            <w:noProof/>
            <w:webHidden/>
          </w:rPr>
          <w:fldChar w:fldCharType="separate"/>
        </w:r>
        <w:r w:rsidR="008A4301">
          <w:rPr>
            <w:noProof/>
            <w:webHidden/>
          </w:rPr>
          <w:t>357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7" w:history="1">
        <w:r w:rsidRPr="007011C9">
          <w:rPr>
            <w:rStyle w:val="Hyperlink"/>
            <w:noProof/>
          </w:rPr>
          <w:t>15.12.3</w:t>
        </w:r>
        <w:r>
          <w:rPr>
            <w:rFonts w:asciiTheme="minorHAnsi" w:eastAsiaTheme="minorEastAsia" w:hAnsiTheme="minorHAnsi" w:cstheme="minorBidi"/>
            <w:b w:val="0"/>
            <w:noProof/>
            <w:sz w:val="22"/>
            <w:szCs w:val="22"/>
            <w:lang w:val="en-US" w:eastAsia="en-US"/>
          </w:rPr>
          <w:tab/>
        </w:r>
        <w:r w:rsidRPr="007011C9">
          <w:rPr>
            <w:rStyle w:val="Hyperlink"/>
            <w:noProof/>
          </w:rPr>
          <w:t>JSON.stringify ( value [ , replacer [ , space ] ] )</w:t>
        </w:r>
        <w:r>
          <w:rPr>
            <w:noProof/>
            <w:webHidden/>
          </w:rPr>
          <w:tab/>
        </w:r>
        <w:r>
          <w:rPr>
            <w:noProof/>
            <w:webHidden/>
          </w:rPr>
          <w:fldChar w:fldCharType="begin"/>
        </w:r>
        <w:r>
          <w:rPr>
            <w:noProof/>
            <w:webHidden/>
          </w:rPr>
          <w:instrText xml:space="preserve"> PAGEREF _Toc364935347 \h </w:instrText>
        </w:r>
        <w:r>
          <w:rPr>
            <w:noProof/>
            <w:webHidden/>
          </w:rPr>
        </w:r>
        <w:r>
          <w:rPr>
            <w:noProof/>
            <w:webHidden/>
          </w:rPr>
          <w:fldChar w:fldCharType="separate"/>
        </w:r>
        <w:r w:rsidR="008A4301">
          <w:rPr>
            <w:noProof/>
            <w:webHidden/>
          </w:rPr>
          <w:t>359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348" w:history="1">
        <w:r w:rsidRPr="007011C9">
          <w:rPr>
            <w:rStyle w:val="Hyperlink"/>
            <w:noProof/>
          </w:rPr>
          <w:t>15.13</w:t>
        </w:r>
        <w:r>
          <w:rPr>
            <w:rFonts w:asciiTheme="minorHAnsi" w:eastAsiaTheme="minorEastAsia" w:hAnsiTheme="minorHAnsi" w:cstheme="minorBidi"/>
            <w:b w:val="0"/>
            <w:noProof/>
            <w:sz w:val="22"/>
            <w:szCs w:val="22"/>
            <w:lang w:val="en-US" w:eastAsia="en-US"/>
          </w:rPr>
          <w:tab/>
        </w:r>
        <w:r w:rsidRPr="007011C9">
          <w:rPr>
            <w:rStyle w:val="Hyperlink"/>
            <w:noProof/>
          </w:rPr>
          <w:t>Binary Data Objects</w:t>
        </w:r>
        <w:r>
          <w:rPr>
            <w:noProof/>
            <w:webHidden/>
          </w:rPr>
          <w:tab/>
        </w:r>
        <w:r>
          <w:rPr>
            <w:noProof/>
            <w:webHidden/>
          </w:rPr>
          <w:fldChar w:fldCharType="begin"/>
        </w:r>
        <w:r>
          <w:rPr>
            <w:noProof/>
            <w:webHidden/>
          </w:rPr>
          <w:instrText xml:space="preserve"> PAGEREF _Toc364935348 \h </w:instrText>
        </w:r>
        <w:r>
          <w:rPr>
            <w:noProof/>
            <w:webHidden/>
          </w:rPr>
        </w:r>
        <w:r>
          <w:rPr>
            <w:noProof/>
            <w:webHidden/>
          </w:rPr>
          <w:fldChar w:fldCharType="separate"/>
        </w:r>
        <w:r w:rsidR="008A4301">
          <w:rPr>
            <w:noProof/>
            <w:webHidden/>
          </w:rPr>
          <w:t>363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9" w:history="1">
        <w:r w:rsidRPr="007011C9">
          <w:rPr>
            <w:rStyle w:val="Hyperlink"/>
            <w:noProof/>
          </w:rPr>
          <w:t>15.13.1</w:t>
        </w:r>
        <w:r>
          <w:rPr>
            <w:rFonts w:asciiTheme="minorHAnsi" w:eastAsiaTheme="minorEastAsia" w:hAnsiTheme="minorHAnsi" w:cstheme="minorBidi"/>
            <w:b w:val="0"/>
            <w:noProof/>
            <w:sz w:val="22"/>
            <w:szCs w:val="22"/>
            <w:lang w:val="en-US" w:eastAsia="en-US"/>
          </w:rPr>
          <w:tab/>
        </w:r>
        <w:r w:rsidRPr="007011C9">
          <w:rPr>
            <w:rStyle w:val="Hyperlink"/>
            <w:noProof/>
          </w:rPr>
          <w:t>The BinaryData Module</w:t>
        </w:r>
        <w:r>
          <w:rPr>
            <w:noProof/>
            <w:webHidden/>
          </w:rPr>
          <w:tab/>
        </w:r>
        <w:r>
          <w:rPr>
            <w:noProof/>
            <w:webHidden/>
          </w:rPr>
          <w:fldChar w:fldCharType="begin"/>
        </w:r>
        <w:r>
          <w:rPr>
            <w:noProof/>
            <w:webHidden/>
          </w:rPr>
          <w:instrText xml:space="preserve"> PAGEREF _Toc364935349 \h </w:instrText>
        </w:r>
        <w:r>
          <w:rPr>
            <w:noProof/>
            <w:webHidden/>
          </w:rPr>
        </w:r>
        <w:r>
          <w:rPr>
            <w:noProof/>
            <w:webHidden/>
          </w:rPr>
          <w:fldChar w:fldCharType="separate"/>
        </w:r>
        <w:r w:rsidR="008A4301">
          <w:rPr>
            <w:noProof/>
            <w:webHidden/>
          </w:rPr>
          <w:t>363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50" w:history="1">
        <w:r w:rsidRPr="007011C9">
          <w:rPr>
            <w:rStyle w:val="Hyperlink"/>
            <w:noProof/>
          </w:rPr>
          <w:t>15.13.2</w:t>
        </w:r>
        <w:r>
          <w:rPr>
            <w:rFonts w:asciiTheme="minorHAnsi" w:eastAsiaTheme="minorEastAsia" w:hAnsiTheme="minorHAnsi" w:cstheme="minorBidi"/>
            <w:b w:val="0"/>
            <w:noProof/>
            <w:sz w:val="22"/>
            <w:szCs w:val="22"/>
            <w:lang w:val="en-US" w:eastAsia="en-US"/>
          </w:rPr>
          <w:tab/>
        </w:r>
        <w:r w:rsidRPr="007011C9">
          <w:rPr>
            <w:rStyle w:val="Hyperlink"/>
            <w:noProof/>
          </w:rPr>
          <w:t>The BinaryData.Type Object</w:t>
        </w:r>
        <w:r>
          <w:rPr>
            <w:noProof/>
            <w:webHidden/>
          </w:rPr>
          <w:tab/>
        </w:r>
        <w:r>
          <w:rPr>
            <w:noProof/>
            <w:webHidden/>
          </w:rPr>
          <w:fldChar w:fldCharType="begin"/>
        </w:r>
        <w:r>
          <w:rPr>
            <w:noProof/>
            <w:webHidden/>
          </w:rPr>
          <w:instrText xml:space="preserve"> PAGEREF _Toc364935350 \h </w:instrText>
        </w:r>
        <w:r>
          <w:rPr>
            <w:noProof/>
            <w:webHidden/>
          </w:rPr>
        </w:r>
        <w:r>
          <w:rPr>
            <w:noProof/>
            <w:webHidden/>
          </w:rPr>
          <w:fldChar w:fldCharType="separate"/>
        </w:r>
        <w:r w:rsidR="008A4301">
          <w:rPr>
            <w:noProof/>
            <w:webHidden/>
          </w:rPr>
          <w:t>363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51" w:history="1">
        <w:r w:rsidRPr="007011C9">
          <w:rPr>
            <w:rStyle w:val="Hyperlink"/>
            <w:noProof/>
          </w:rPr>
          <w:t>15.13.3</w:t>
        </w:r>
        <w:r>
          <w:rPr>
            <w:rFonts w:asciiTheme="minorHAnsi" w:eastAsiaTheme="minorEastAsia" w:hAnsiTheme="minorHAnsi" w:cstheme="minorBidi"/>
            <w:b w:val="0"/>
            <w:noProof/>
            <w:sz w:val="22"/>
            <w:szCs w:val="22"/>
            <w:lang w:val="en-US" w:eastAsia="en-US"/>
          </w:rPr>
          <w:tab/>
        </w:r>
        <w:r w:rsidRPr="007011C9">
          <w:rPr>
            <w:rStyle w:val="Hyperlink"/>
            <w:noProof/>
          </w:rPr>
          <w:t>The BinaryData.ArrayType Object</w:t>
        </w:r>
        <w:r>
          <w:rPr>
            <w:noProof/>
            <w:webHidden/>
          </w:rPr>
          <w:tab/>
        </w:r>
        <w:r>
          <w:rPr>
            <w:noProof/>
            <w:webHidden/>
          </w:rPr>
          <w:fldChar w:fldCharType="begin"/>
        </w:r>
        <w:r>
          <w:rPr>
            <w:noProof/>
            <w:webHidden/>
          </w:rPr>
          <w:instrText xml:space="preserve"> PAGEREF _Toc364935351 \h </w:instrText>
        </w:r>
        <w:r>
          <w:rPr>
            <w:noProof/>
            <w:webHidden/>
          </w:rPr>
        </w:r>
        <w:r>
          <w:rPr>
            <w:noProof/>
            <w:webHidden/>
          </w:rPr>
          <w:fldChar w:fldCharType="separate"/>
        </w:r>
        <w:r w:rsidR="008A4301">
          <w:rPr>
            <w:noProof/>
            <w:webHidden/>
          </w:rPr>
          <w:t>363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52" w:history="1">
        <w:r w:rsidRPr="007011C9">
          <w:rPr>
            <w:rStyle w:val="Hyperlink"/>
            <w:noProof/>
          </w:rPr>
          <w:t>15.13.4</w:t>
        </w:r>
        <w:r>
          <w:rPr>
            <w:rFonts w:asciiTheme="minorHAnsi" w:eastAsiaTheme="minorEastAsia" w:hAnsiTheme="minorHAnsi" w:cstheme="minorBidi"/>
            <w:b w:val="0"/>
            <w:noProof/>
            <w:sz w:val="22"/>
            <w:szCs w:val="22"/>
            <w:lang w:val="en-US" w:eastAsia="en-US"/>
          </w:rPr>
          <w:tab/>
        </w:r>
        <w:r w:rsidRPr="007011C9">
          <w:rPr>
            <w:rStyle w:val="Hyperlink"/>
            <w:noProof/>
          </w:rPr>
          <w:t>The BinaryData.StructType Object</w:t>
        </w:r>
        <w:r>
          <w:rPr>
            <w:noProof/>
            <w:webHidden/>
          </w:rPr>
          <w:tab/>
        </w:r>
        <w:r>
          <w:rPr>
            <w:noProof/>
            <w:webHidden/>
          </w:rPr>
          <w:fldChar w:fldCharType="begin"/>
        </w:r>
        <w:r>
          <w:rPr>
            <w:noProof/>
            <w:webHidden/>
          </w:rPr>
          <w:instrText xml:space="preserve"> PAGEREF _Toc364935352 \h </w:instrText>
        </w:r>
        <w:r>
          <w:rPr>
            <w:noProof/>
            <w:webHidden/>
          </w:rPr>
        </w:r>
        <w:r>
          <w:rPr>
            <w:noProof/>
            <w:webHidden/>
          </w:rPr>
          <w:fldChar w:fldCharType="separate"/>
        </w:r>
        <w:r w:rsidR="008A4301">
          <w:rPr>
            <w:noProof/>
            <w:webHidden/>
          </w:rPr>
          <w:t>363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53" w:history="1">
        <w:r w:rsidRPr="007011C9">
          <w:rPr>
            <w:rStyle w:val="Hyperlink"/>
            <w:noProof/>
          </w:rPr>
          <w:t>15.13.5</w:t>
        </w:r>
        <w:r>
          <w:rPr>
            <w:rFonts w:asciiTheme="minorHAnsi" w:eastAsiaTheme="minorEastAsia" w:hAnsiTheme="minorHAnsi" w:cstheme="minorBidi"/>
            <w:b w:val="0"/>
            <w:noProof/>
            <w:sz w:val="22"/>
            <w:szCs w:val="22"/>
            <w:lang w:val="en-US" w:eastAsia="en-US"/>
          </w:rPr>
          <w:tab/>
        </w:r>
        <w:r w:rsidRPr="007011C9">
          <w:rPr>
            <w:rStyle w:val="Hyperlink"/>
            <w:noProof/>
          </w:rPr>
          <w:t>ArrayBuffer Objects</w:t>
        </w:r>
        <w:r>
          <w:rPr>
            <w:noProof/>
            <w:webHidden/>
          </w:rPr>
          <w:tab/>
        </w:r>
        <w:r>
          <w:rPr>
            <w:noProof/>
            <w:webHidden/>
          </w:rPr>
          <w:fldChar w:fldCharType="begin"/>
        </w:r>
        <w:r>
          <w:rPr>
            <w:noProof/>
            <w:webHidden/>
          </w:rPr>
          <w:instrText xml:space="preserve"> PAGEREF _Toc364935353 \h </w:instrText>
        </w:r>
        <w:r>
          <w:rPr>
            <w:noProof/>
            <w:webHidden/>
          </w:rPr>
        </w:r>
        <w:r>
          <w:rPr>
            <w:noProof/>
            <w:webHidden/>
          </w:rPr>
          <w:fldChar w:fldCharType="separate"/>
        </w:r>
        <w:r w:rsidR="008A4301">
          <w:rPr>
            <w:noProof/>
            <w:webHidden/>
          </w:rPr>
          <w:t>363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54" w:history="1">
        <w:r w:rsidRPr="007011C9">
          <w:rPr>
            <w:rStyle w:val="Hyperlink"/>
            <w:noProof/>
          </w:rPr>
          <w:t>15.13.6</w:t>
        </w:r>
        <w:r>
          <w:rPr>
            <w:rFonts w:asciiTheme="minorHAnsi" w:eastAsiaTheme="minorEastAsia" w:hAnsiTheme="minorHAnsi" w:cstheme="minorBidi"/>
            <w:b w:val="0"/>
            <w:noProof/>
            <w:sz w:val="22"/>
            <w:szCs w:val="22"/>
            <w:lang w:val="en-US" w:eastAsia="en-US"/>
          </w:rPr>
          <w:tab/>
        </w:r>
        <w:r w:rsidRPr="007011C9">
          <w:rPr>
            <w:rStyle w:val="Hyperlink"/>
            <w:i/>
            <w:noProof/>
          </w:rPr>
          <w:t>TypedArray</w:t>
        </w:r>
        <w:r w:rsidRPr="007011C9">
          <w:rPr>
            <w:rStyle w:val="Hyperlink"/>
            <w:noProof/>
          </w:rPr>
          <w:t xml:space="preserve"> Objects</w:t>
        </w:r>
        <w:r>
          <w:rPr>
            <w:noProof/>
            <w:webHidden/>
          </w:rPr>
          <w:tab/>
        </w:r>
        <w:r>
          <w:rPr>
            <w:noProof/>
            <w:webHidden/>
          </w:rPr>
          <w:fldChar w:fldCharType="begin"/>
        </w:r>
        <w:r>
          <w:rPr>
            <w:noProof/>
            <w:webHidden/>
          </w:rPr>
          <w:instrText xml:space="preserve"> PAGEREF _Toc364935354 \h </w:instrText>
        </w:r>
        <w:r>
          <w:rPr>
            <w:noProof/>
            <w:webHidden/>
          </w:rPr>
        </w:r>
        <w:r>
          <w:rPr>
            <w:noProof/>
            <w:webHidden/>
          </w:rPr>
          <w:fldChar w:fldCharType="separate"/>
        </w:r>
        <w:r w:rsidR="008A4301">
          <w:rPr>
            <w:noProof/>
            <w:webHidden/>
          </w:rPr>
          <w:t>367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55" w:history="1">
        <w:r w:rsidRPr="007011C9">
          <w:rPr>
            <w:rStyle w:val="Hyperlink"/>
            <w:noProof/>
          </w:rPr>
          <w:t>15.13.7</w:t>
        </w:r>
        <w:r>
          <w:rPr>
            <w:rFonts w:asciiTheme="minorHAnsi" w:eastAsiaTheme="minorEastAsia" w:hAnsiTheme="minorHAnsi" w:cstheme="minorBidi"/>
            <w:b w:val="0"/>
            <w:noProof/>
            <w:sz w:val="22"/>
            <w:szCs w:val="22"/>
            <w:lang w:val="en-US" w:eastAsia="en-US"/>
          </w:rPr>
          <w:tab/>
        </w:r>
        <w:r w:rsidRPr="007011C9">
          <w:rPr>
            <w:rStyle w:val="Hyperlink"/>
            <w:noProof/>
          </w:rPr>
          <w:t>DataView Objects</w:t>
        </w:r>
        <w:r>
          <w:rPr>
            <w:noProof/>
            <w:webHidden/>
          </w:rPr>
          <w:tab/>
        </w:r>
        <w:r>
          <w:rPr>
            <w:noProof/>
            <w:webHidden/>
          </w:rPr>
          <w:fldChar w:fldCharType="begin"/>
        </w:r>
        <w:r>
          <w:rPr>
            <w:noProof/>
            <w:webHidden/>
          </w:rPr>
          <w:instrText xml:space="preserve"> PAGEREF _Toc364935355 \h </w:instrText>
        </w:r>
        <w:r>
          <w:rPr>
            <w:noProof/>
            <w:webHidden/>
          </w:rPr>
        </w:r>
        <w:r>
          <w:rPr>
            <w:noProof/>
            <w:webHidden/>
          </w:rPr>
          <w:fldChar w:fldCharType="separate"/>
        </w:r>
        <w:r w:rsidR="008A4301">
          <w:rPr>
            <w:noProof/>
            <w:webHidden/>
          </w:rPr>
          <w:t>383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362" w:history="1">
        <w:r w:rsidRPr="007011C9">
          <w:rPr>
            <w:rStyle w:val="Hyperlink"/>
            <w:noProof/>
          </w:rPr>
          <w:t>15.14</w:t>
        </w:r>
        <w:r>
          <w:rPr>
            <w:rFonts w:asciiTheme="minorHAnsi" w:eastAsiaTheme="minorEastAsia" w:hAnsiTheme="minorHAnsi" w:cstheme="minorBidi"/>
            <w:b w:val="0"/>
            <w:noProof/>
            <w:sz w:val="22"/>
            <w:szCs w:val="22"/>
            <w:lang w:val="en-US" w:eastAsia="en-US"/>
          </w:rPr>
          <w:tab/>
        </w:r>
        <w:r w:rsidRPr="007011C9">
          <w:rPr>
            <w:rStyle w:val="Hyperlink"/>
            <w:noProof/>
          </w:rPr>
          <w:t>Map Objects</w:t>
        </w:r>
        <w:r>
          <w:rPr>
            <w:noProof/>
            <w:webHidden/>
          </w:rPr>
          <w:tab/>
        </w:r>
        <w:r>
          <w:rPr>
            <w:noProof/>
            <w:webHidden/>
          </w:rPr>
          <w:fldChar w:fldCharType="begin"/>
        </w:r>
        <w:r>
          <w:rPr>
            <w:noProof/>
            <w:webHidden/>
          </w:rPr>
          <w:instrText xml:space="preserve"> PAGEREF _Toc364935362 \h </w:instrText>
        </w:r>
        <w:r>
          <w:rPr>
            <w:noProof/>
            <w:webHidden/>
          </w:rPr>
        </w:r>
        <w:r>
          <w:rPr>
            <w:noProof/>
            <w:webHidden/>
          </w:rPr>
          <w:fldChar w:fldCharType="separate"/>
        </w:r>
        <w:r w:rsidR="008A4301">
          <w:rPr>
            <w:noProof/>
            <w:webHidden/>
          </w:rPr>
          <w:t>389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92" w:history="1">
        <w:r w:rsidRPr="007011C9">
          <w:rPr>
            <w:rStyle w:val="Hyperlink"/>
            <w:noProof/>
          </w:rPr>
          <w:t>15.14.1</w:t>
        </w:r>
        <w:r>
          <w:rPr>
            <w:rFonts w:asciiTheme="minorHAnsi" w:eastAsiaTheme="minorEastAsia" w:hAnsiTheme="minorHAnsi" w:cstheme="minorBidi"/>
            <w:b w:val="0"/>
            <w:noProof/>
            <w:sz w:val="22"/>
            <w:szCs w:val="22"/>
            <w:lang w:val="en-US" w:eastAsia="en-US"/>
          </w:rPr>
          <w:tab/>
        </w:r>
        <w:r w:rsidRPr="007011C9">
          <w:rPr>
            <w:rStyle w:val="Hyperlink"/>
            <w:noProof/>
          </w:rPr>
          <w:t>The Map Constructor</w:t>
        </w:r>
        <w:r>
          <w:rPr>
            <w:noProof/>
            <w:webHidden/>
          </w:rPr>
          <w:tab/>
        </w:r>
        <w:r>
          <w:rPr>
            <w:noProof/>
            <w:webHidden/>
          </w:rPr>
          <w:fldChar w:fldCharType="begin"/>
        </w:r>
        <w:r>
          <w:rPr>
            <w:noProof/>
            <w:webHidden/>
          </w:rPr>
          <w:instrText xml:space="preserve"> PAGEREF _Toc364935392 \h </w:instrText>
        </w:r>
        <w:r>
          <w:rPr>
            <w:noProof/>
            <w:webHidden/>
          </w:rPr>
        </w:r>
        <w:r>
          <w:rPr>
            <w:noProof/>
            <w:webHidden/>
          </w:rPr>
          <w:fldChar w:fldCharType="separate"/>
        </w:r>
        <w:r w:rsidR="008A4301">
          <w:rPr>
            <w:noProof/>
            <w:webHidden/>
          </w:rPr>
          <w:t>389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99" w:history="1">
        <w:r w:rsidRPr="007011C9">
          <w:rPr>
            <w:rStyle w:val="Hyperlink"/>
            <w:noProof/>
          </w:rPr>
          <w:t>15.14.2</w:t>
        </w:r>
        <w:r>
          <w:rPr>
            <w:rFonts w:asciiTheme="minorHAnsi" w:eastAsiaTheme="minorEastAsia" w:hAnsiTheme="minorHAnsi" w:cstheme="minorBidi"/>
            <w:b w:val="0"/>
            <w:noProof/>
            <w:sz w:val="22"/>
            <w:szCs w:val="22"/>
            <w:lang w:val="en-US" w:eastAsia="en-US"/>
          </w:rPr>
          <w:tab/>
        </w:r>
        <w:r w:rsidRPr="007011C9">
          <w:rPr>
            <w:rStyle w:val="Hyperlink"/>
            <w:noProof/>
          </w:rPr>
          <w:t>Properties of the Map Constructor</w:t>
        </w:r>
        <w:r>
          <w:rPr>
            <w:noProof/>
            <w:webHidden/>
          </w:rPr>
          <w:tab/>
        </w:r>
        <w:r>
          <w:rPr>
            <w:noProof/>
            <w:webHidden/>
          </w:rPr>
          <w:fldChar w:fldCharType="begin"/>
        </w:r>
        <w:r>
          <w:rPr>
            <w:noProof/>
            <w:webHidden/>
          </w:rPr>
          <w:instrText xml:space="preserve"> PAGEREF _Toc364935399 \h </w:instrText>
        </w:r>
        <w:r>
          <w:rPr>
            <w:noProof/>
            <w:webHidden/>
          </w:rPr>
        </w:r>
        <w:r>
          <w:rPr>
            <w:noProof/>
            <w:webHidden/>
          </w:rPr>
          <w:fldChar w:fldCharType="separate"/>
        </w:r>
        <w:r w:rsidR="008A4301">
          <w:rPr>
            <w:noProof/>
            <w:webHidden/>
          </w:rPr>
          <w:t>390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00" w:history="1">
        <w:r w:rsidRPr="007011C9">
          <w:rPr>
            <w:rStyle w:val="Hyperlink"/>
            <w:noProof/>
          </w:rPr>
          <w:t>15.14.3</w:t>
        </w:r>
        <w:r>
          <w:rPr>
            <w:rFonts w:asciiTheme="minorHAnsi" w:eastAsiaTheme="minorEastAsia" w:hAnsiTheme="minorHAnsi" w:cstheme="minorBidi"/>
            <w:b w:val="0"/>
            <w:noProof/>
            <w:sz w:val="22"/>
            <w:szCs w:val="22"/>
            <w:lang w:val="en-US" w:eastAsia="en-US"/>
          </w:rPr>
          <w:tab/>
        </w:r>
        <w:r w:rsidRPr="007011C9">
          <w:rPr>
            <w:rStyle w:val="Hyperlink"/>
            <w:noProof/>
          </w:rPr>
          <w:t>Properties of the Map Prototype Object</w:t>
        </w:r>
        <w:r>
          <w:rPr>
            <w:noProof/>
            <w:webHidden/>
          </w:rPr>
          <w:tab/>
        </w:r>
        <w:r>
          <w:rPr>
            <w:noProof/>
            <w:webHidden/>
          </w:rPr>
          <w:fldChar w:fldCharType="begin"/>
        </w:r>
        <w:r>
          <w:rPr>
            <w:noProof/>
            <w:webHidden/>
          </w:rPr>
          <w:instrText xml:space="preserve"> PAGEREF _Toc364935400 \h </w:instrText>
        </w:r>
        <w:r>
          <w:rPr>
            <w:noProof/>
            <w:webHidden/>
          </w:rPr>
        </w:r>
        <w:r>
          <w:rPr>
            <w:noProof/>
            <w:webHidden/>
          </w:rPr>
          <w:fldChar w:fldCharType="separate"/>
        </w:r>
        <w:r w:rsidR="008A4301">
          <w:rPr>
            <w:noProof/>
            <w:webHidden/>
          </w:rPr>
          <w:t>390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01" w:history="1">
        <w:r w:rsidRPr="007011C9">
          <w:rPr>
            <w:rStyle w:val="Hyperlink"/>
            <w:noProof/>
          </w:rPr>
          <w:t>15.14.4</w:t>
        </w:r>
        <w:r>
          <w:rPr>
            <w:rFonts w:asciiTheme="minorHAnsi" w:eastAsiaTheme="minorEastAsia" w:hAnsiTheme="minorHAnsi" w:cstheme="minorBidi"/>
            <w:b w:val="0"/>
            <w:noProof/>
            <w:sz w:val="22"/>
            <w:szCs w:val="22"/>
            <w:lang w:val="en-US" w:eastAsia="en-US"/>
          </w:rPr>
          <w:tab/>
        </w:r>
        <w:r w:rsidRPr="007011C9">
          <w:rPr>
            <w:rStyle w:val="Hyperlink"/>
            <w:noProof/>
          </w:rPr>
          <w:t>Properties of Map Instances</w:t>
        </w:r>
        <w:r>
          <w:rPr>
            <w:noProof/>
            <w:webHidden/>
          </w:rPr>
          <w:tab/>
        </w:r>
        <w:r>
          <w:rPr>
            <w:noProof/>
            <w:webHidden/>
          </w:rPr>
          <w:fldChar w:fldCharType="begin"/>
        </w:r>
        <w:r>
          <w:rPr>
            <w:noProof/>
            <w:webHidden/>
          </w:rPr>
          <w:instrText xml:space="preserve"> PAGEREF _Toc364935401 \h </w:instrText>
        </w:r>
        <w:r>
          <w:rPr>
            <w:noProof/>
            <w:webHidden/>
          </w:rPr>
        </w:r>
        <w:r>
          <w:rPr>
            <w:noProof/>
            <w:webHidden/>
          </w:rPr>
          <w:fldChar w:fldCharType="separate"/>
        </w:r>
        <w:r w:rsidR="008A4301">
          <w:rPr>
            <w:noProof/>
            <w:webHidden/>
          </w:rPr>
          <w:t>394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02" w:history="1">
        <w:r w:rsidRPr="007011C9">
          <w:rPr>
            <w:rStyle w:val="Hyperlink"/>
            <w:noProof/>
          </w:rPr>
          <w:t>15.14.5</w:t>
        </w:r>
        <w:r>
          <w:rPr>
            <w:rFonts w:asciiTheme="minorHAnsi" w:eastAsiaTheme="minorEastAsia" w:hAnsiTheme="minorHAnsi" w:cstheme="minorBidi"/>
            <w:b w:val="0"/>
            <w:noProof/>
            <w:sz w:val="22"/>
            <w:szCs w:val="22"/>
            <w:lang w:val="en-US" w:eastAsia="en-US"/>
          </w:rPr>
          <w:tab/>
        </w:r>
        <w:r w:rsidRPr="007011C9">
          <w:rPr>
            <w:rStyle w:val="Hyperlink"/>
            <w:noProof/>
          </w:rPr>
          <w:t>Map Iterator Object Structure</w:t>
        </w:r>
        <w:r>
          <w:rPr>
            <w:noProof/>
            <w:webHidden/>
          </w:rPr>
          <w:tab/>
        </w:r>
        <w:r>
          <w:rPr>
            <w:noProof/>
            <w:webHidden/>
          </w:rPr>
          <w:fldChar w:fldCharType="begin"/>
        </w:r>
        <w:r>
          <w:rPr>
            <w:noProof/>
            <w:webHidden/>
          </w:rPr>
          <w:instrText xml:space="preserve"> PAGEREF _Toc364935402 \h </w:instrText>
        </w:r>
        <w:r>
          <w:rPr>
            <w:noProof/>
            <w:webHidden/>
          </w:rPr>
        </w:r>
        <w:r>
          <w:rPr>
            <w:noProof/>
            <w:webHidden/>
          </w:rPr>
          <w:fldChar w:fldCharType="separate"/>
        </w:r>
        <w:r w:rsidR="008A4301">
          <w:rPr>
            <w:noProof/>
            <w:webHidden/>
          </w:rPr>
          <w:t>394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403" w:history="1">
        <w:r w:rsidRPr="007011C9">
          <w:rPr>
            <w:rStyle w:val="Hyperlink"/>
            <w:noProof/>
          </w:rPr>
          <w:t>15.15</w:t>
        </w:r>
        <w:r>
          <w:rPr>
            <w:rFonts w:asciiTheme="minorHAnsi" w:eastAsiaTheme="minorEastAsia" w:hAnsiTheme="minorHAnsi" w:cstheme="minorBidi"/>
            <w:b w:val="0"/>
            <w:noProof/>
            <w:sz w:val="22"/>
            <w:szCs w:val="22"/>
            <w:lang w:val="en-US" w:eastAsia="en-US"/>
          </w:rPr>
          <w:tab/>
        </w:r>
        <w:r w:rsidRPr="007011C9">
          <w:rPr>
            <w:rStyle w:val="Hyperlink"/>
            <w:noProof/>
          </w:rPr>
          <w:t>WeakMap Objects</w:t>
        </w:r>
        <w:r>
          <w:rPr>
            <w:noProof/>
            <w:webHidden/>
          </w:rPr>
          <w:tab/>
        </w:r>
        <w:r>
          <w:rPr>
            <w:noProof/>
            <w:webHidden/>
          </w:rPr>
          <w:fldChar w:fldCharType="begin"/>
        </w:r>
        <w:r>
          <w:rPr>
            <w:noProof/>
            <w:webHidden/>
          </w:rPr>
          <w:instrText xml:space="preserve"> PAGEREF _Toc364935403 \h </w:instrText>
        </w:r>
        <w:r>
          <w:rPr>
            <w:noProof/>
            <w:webHidden/>
          </w:rPr>
        </w:r>
        <w:r>
          <w:rPr>
            <w:noProof/>
            <w:webHidden/>
          </w:rPr>
          <w:fldChar w:fldCharType="separate"/>
        </w:r>
        <w:r w:rsidR="008A4301">
          <w:rPr>
            <w:noProof/>
            <w:webHidden/>
          </w:rPr>
          <w:t>395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33" w:history="1">
        <w:r w:rsidRPr="007011C9">
          <w:rPr>
            <w:rStyle w:val="Hyperlink"/>
            <w:noProof/>
          </w:rPr>
          <w:t>15.15.1</w:t>
        </w:r>
        <w:r>
          <w:rPr>
            <w:rFonts w:asciiTheme="minorHAnsi" w:eastAsiaTheme="minorEastAsia" w:hAnsiTheme="minorHAnsi" w:cstheme="minorBidi"/>
            <w:b w:val="0"/>
            <w:noProof/>
            <w:sz w:val="22"/>
            <w:szCs w:val="22"/>
            <w:lang w:val="en-US" w:eastAsia="en-US"/>
          </w:rPr>
          <w:tab/>
        </w:r>
        <w:r w:rsidRPr="007011C9">
          <w:rPr>
            <w:rStyle w:val="Hyperlink"/>
            <w:noProof/>
          </w:rPr>
          <w:t>The WeakMap Constructor</w:t>
        </w:r>
        <w:r>
          <w:rPr>
            <w:noProof/>
            <w:webHidden/>
          </w:rPr>
          <w:tab/>
        </w:r>
        <w:r>
          <w:rPr>
            <w:noProof/>
            <w:webHidden/>
          </w:rPr>
          <w:fldChar w:fldCharType="begin"/>
        </w:r>
        <w:r>
          <w:rPr>
            <w:noProof/>
            <w:webHidden/>
          </w:rPr>
          <w:instrText xml:space="preserve"> PAGEREF _Toc364935433 \h </w:instrText>
        </w:r>
        <w:r>
          <w:rPr>
            <w:noProof/>
            <w:webHidden/>
          </w:rPr>
        </w:r>
        <w:r>
          <w:rPr>
            <w:noProof/>
            <w:webHidden/>
          </w:rPr>
          <w:fldChar w:fldCharType="separate"/>
        </w:r>
        <w:r w:rsidR="008A4301">
          <w:rPr>
            <w:noProof/>
            <w:webHidden/>
          </w:rPr>
          <w:t>396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40" w:history="1">
        <w:r w:rsidRPr="007011C9">
          <w:rPr>
            <w:rStyle w:val="Hyperlink"/>
            <w:noProof/>
          </w:rPr>
          <w:t>15.15.2</w:t>
        </w:r>
        <w:r>
          <w:rPr>
            <w:rFonts w:asciiTheme="minorHAnsi" w:eastAsiaTheme="minorEastAsia" w:hAnsiTheme="minorHAnsi" w:cstheme="minorBidi"/>
            <w:b w:val="0"/>
            <w:noProof/>
            <w:sz w:val="22"/>
            <w:szCs w:val="22"/>
            <w:lang w:val="en-US" w:eastAsia="en-US"/>
          </w:rPr>
          <w:tab/>
        </w:r>
        <w:r w:rsidRPr="007011C9">
          <w:rPr>
            <w:rStyle w:val="Hyperlink"/>
            <w:noProof/>
          </w:rPr>
          <w:t>Properties of the WeakMap Constructor</w:t>
        </w:r>
        <w:r>
          <w:rPr>
            <w:noProof/>
            <w:webHidden/>
          </w:rPr>
          <w:tab/>
        </w:r>
        <w:r>
          <w:rPr>
            <w:noProof/>
            <w:webHidden/>
          </w:rPr>
          <w:fldChar w:fldCharType="begin"/>
        </w:r>
        <w:r>
          <w:rPr>
            <w:noProof/>
            <w:webHidden/>
          </w:rPr>
          <w:instrText xml:space="preserve"> PAGEREF _Toc364935440 \h </w:instrText>
        </w:r>
        <w:r>
          <w:rPr>
            <w:noProof/>
            <w:webHidden/>
          </w:rPr>
        </w:r>
        <w:r>
          <w:rPr>
            <w:noProof/>
            <w:webHidden/>
          </w:rPr>
          <w:fldChar w:fldCharType="separate"/>
        </w:r>
        <w:r w:rsidR="008A4301">
          <w:rPr>
            <w:noProof/>
            <w:webHidden/>
          </w:rPr>
          <w:t>397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41" w:history="1">
        <w:r w:rsidRPr="007011C9">
          <w:rPr>
            <w:rStyle w:val="Hyperlink"/>
            <w:noProof/>
          </w:rPr>
          <w:t>15.15.3</w:t>
        </w:r>
        <w:r>
          <w:rPr>
            <w:rFonts w:asciiTheme="minorHAnsi" w:eastAsiaTheme="minorEastAsia" w:hAnsiTheme="minorHAnsi" w:cstheme="minorBidi"/>
            <w:b w:val="0"/>
            <w:noProof/>
            <w:sz w:val="22"/>
            <w:szCs w:val="22"/>
            <w:lang w:val="en-US" w:eastAsia="en-US"/>
          </w:rPr>
          <w:tab/>
        </w:r>
        <w:r w:rsidRPr="007011C9">
          <w:rPr>
            <w:rStyle w:val="Hyperlink"/>
            <w:noProof/>
          </w:rPr>
          <w:t>Properties of the WeakMap Prototype Object</w:t>
        </w:r>
        <w:r>
          <w:rPr>
            <w:noProof/>
            <w:webHidden/>
          </w:rPr>
          <w:tab/>
        </w:r>
        <w:r>
          <w:rPr>
            <w:noProof/>
            <w:webHidden/>
          </w:rPr>
          <w:fldChar w:fldCharType="begin"/>
        </w:r>
        <w:r>
          <w:rPr>
            <w:noProof/>
            <w:webHidden/>
          </w:rPr>
          <w:instrText xml:space="preserve"> PAGEREF _Toc364935441 \h </w:instrText>
        </w:r>
        <w:r>
          <w:rPr>
            <w:noProof/>
            <w:webHidden/>
          </w:rPr>
        </w:r>
        <w:r>
          <w:rPr>
            <w:noProof/>
            <w:webHidden/>
          </w:rPr>
          <w:fldChar w:fldCharType="separate"/>
        </w:r>
        <w:r w:rsidR="008A4301">
          <w:rPr>
            <w:noProof/>
            <w:webHidden/>
          </w:rPr>
          <w:t>397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42" w:history="1">
        <w:r w:rsidRPr="007011C9">
          <w:rPr>
            <w:rStyle w:val="Hyperlink"/>
            <w:noProof/>
          </w:rPr>
          <w:t>15.15.4</w:t>
        </w:r>
        <w:r>
          <w:rPr>
            <w:rFonts w:asciiTheme="minorHAnsi" w:eastAsiaTheme="minorEastAsia" w:hAnsiTheme="minorHAnsi" w:cstheme="minorBidi"/>
            <w:b w:val="0"/>
            <w:noProof/>
            <w:sz w:val="22"/>
            <w:szCs w:val="22"/>
            <w:lang w:val="en-US" w:eastAsia="en-US"/>
          </w:rPr>
          <w:tab/>
        </w:r>
        <w:r w:rsidRPr="007011C9">
          <w:rPr>
            <w:rStyle w:val="Hyperlink"/>
            <w:noProof/>
          </w:rPr>
          <w:t>Properties of WeakMap Instances</w:t>
        </w:r>
        <w:r>
          <w:rPr>
            <w:noProof/>
            <w:webHidden/>
          </w:rPr>
          <w:tab/>
        </w:r>
        <w:r>
          <w:rPr>
            <w:noProof/>
            <w:webHidden/>
          </w:rPr>
          <w:fldChar w:fldCharType="begin"/>
        </w:r>
        <w:r>
          <w:rPr>
            <w:noProof/>
            <w:webHidden/>
          </w:rPr>
          <w:instrText xml:space="preserve"> PAGEREF _Toc364935442 \h </w:instrText>
        </w:r>
        <w:r>
          <w:rPr>
            <w:noProof/>
            <w:webHidden/>
          </w:rPr>
        </w:r>
        <w:r>
          <w:rPr>
            <w:noProof/>
            <w:webHidden/>
          </w:rPr>
          <w:fldChar w:fldCharType="separate"/>
        </w:r>
        <w:r w:rsidR="008A4301">
          <w:rPr>
            <w:noProof/>
            <w:webHidden/>
          </w:rPr>
          <w:t>399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443" w:history="1">
        <w:r w:rsidRPr="007011C9">
          <w:rPr>
            <w:rStyle w:val="Hyperlink"/>
            <w:noProof/>
          </w:rPr>
          <w:t>15.16</w:t>
        </w:r>
        <w:r>
          <w:rPr>
            <w:rFonts w:asciiTheme="minorHAnsi" w:eastAsiaTheme="minorEastAsia" w:hAnsiTheme="minorHAnsi" w:cstheme="minorBidi"/>
            <w:b w:val="0"/>
            <w:noProof/>
            <w:sz w:val="22"/>
            <w:szCs w:val="22"/>
            <w:lang w:val="en-US" w:eastAsia="en-US"/>
          </w:rPr>
          <w:tab/>
        </w:r>
        <w:r w:rsidRPr="007011C9">
          <w:rPr>
            <w:rStyle w:val="Hyperlink"/>
            <w:noProof/>
          </w:rPr>
          <w:t>Set Objects</w:t>
        </w:r>
        <w:r>
          <w:rPr>
            <w:noProof/>
            <w:webHidden/>
          </w:rPr>
          <w:tab/>
        </w:r>
        <w:r>
          <w:rPr>
            <w:noProof/>
            <w:webHidden/>
          </w:rPr>
          <w:fldChar w:fldCharType="begin"/>
        </w:r>
        <w:r>
          <w:rPr>
            <w:noProof/>
            <w:webHidden/>
          </w:rPr>
          <w:instrText xml:space="preserve"> PAGEREF _Toc364935443 \h </w:instrText>
        </w:r>
        <w:r>
          <w:rPr>
            <w:noProof/>
            <w:webHidden/>
          </w:rPr>
        </w:r>
        <w:r>
          <w:rPr>
            <w:noProof/>
            <w:webHidden/>
          </w:rPr>
          <w:fldChar w:fldCharType="separate"/>
        </w:r>
        <w:r w:rsidR="008A4301">
          <w:rPr>
            <w:noProof/>
            <w:webHidden/>
          </w:rPr>
          <w:t>399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75" w:history="1">
        <w:r w:rsidRPr="007011C9">
          <w:rPr>
            <w:rStyle w:val="Hyperlink"/>
            <w:noProof/>
          </w:rPr>
          <w:t>15.16.1</w:t>
        </w:r>
        <w:r>
          <w:rPr>
            <w:rFonts w:asciiTheme="minorHAnsi" w:eastAsiaTheme="minorEastAsia" w:hAnsiTheme="minorHAnsi" w:cstheme="minorBidi"/>
            <w:b w:val="0"/>
            <w:noProof/>
            <w:sz w:val="22"/>
            <w:szCs w:val="22"/>
            <w:lang w:val="en-US" w:eastAsia="en-US"/>
          </w:rPr>
          <w:tab/>
        </w:r>
        <w:r w:rsidRPr="007011C9">
          <w:rPr>
            <w:rStyle w:val="Hyperlink"/>
            <w:noProof/>
          </w:rPr>
          <w:t>The Set Constructor</w:t>
        </w:r>
        <w:r>
          <w:rPr>
            <w:noProof/>
            <w:webHidden/>
          </w:rPr>
          <w:tab/>
        </w:r>
        <w:r>
          <w:rPr>
            <w:noProof/>
            <w:webHidden/>
          </w:rPr>
          <w:fldChar w:fldCharType="begin"/>
        </w:r>
        <w:r>
          <w:rPr>
            <w:noProof/>
            <w:webHidden/>
          </w:rPr>
          <w:instrText xml:space="preserve"> PAGEREF _Toc364935475 \h </w:instrText>
        </w:r>
        <w:r>
          <w:rPr>
            <w:noProof/>
            <w:webHidden/>
          </w:rPr>
        </w:r>
        <w:r>
          <w:rPr>
            <w:noProof/>
            <w:webHidden/>
          </w:rPr>
          <w:fldChar w:fldCharType="separate"/>
        </w:r>
        <w:r w:rsidR="008A4301">
          <w:rPr>
            <w:noProof/>
            <w:webHidden/>
          </w:rPr>
          <w:t>399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77" w:history="1">
        <w:r w:rsidRPr="007011C9">
          <w:rPr>
            <w:rStyle w:val="Hyperlink"/>
            <w:noProof/>
          </w:rPr>
          <w:t>15.16.2</w:t>
        </w:r>
        <w:r>
          <w:rPr>
            <w:rFonts w:asciiTheme="minorHAnsi" w:eastAsiaTheme="minorEastAsia" w:hAnsiTheme="minorHAnsi" w:cstheme="minorBidi"/>
            <w:b w:val="0"/>
            <w:noProof/>
            <w:sz w:val="22"/>
            <w:szCs w:val="22"/>
            <w:lang w:val="en-US" w:eastAsia="en-US"/>
          </w:rPr>
          <w:tab/>
        </w:r>
        <w:r w:rsidRPr="007011C9">
          <w:rPr>
            <w:rStyle w:val="Hyperlink"/>
            <w:noProof/>
          </w:rPr>
          <w:t>Properties of the Set Constructor</w:t>
        </w:r>
        <w:r>
          <w:rPr>
            <w:noProof/>
            <w:webHidden/>
          </w:rPr>
          <w:tab/>
        </w:r>
        <w:r>
          <w:rPr>
            <w:noProof/>
            <w:webHidden/>
          </w:rPr>
          <w:fldChar w:fldCharType="begin"/>
        </w:r>
        <w:r>
          <w:rPr>
            <w:noProof/>
            <w:webHidden/>
          </w:rPr>
          <w:instrText xml:space="preserve"> PAGEREF _Toc364935477 \h </w:instrText>
        </w:r>
        <w:r>
          <w:rPr>
            <w:noProof/>
            <w:webHidden/>
          </w:rPr>
        </w:r>
        <w:r>
          <w:rPr>
            <w:noProof/>
            <w:webHidden/>
          </w:rPr>
          <w:fldChar w:fldCharType="separate"/>
        </w:r>
        <w:r w:rsidR="008A4301">
          <w:rPr>
            <w:noProof/>
            <w:webHidden/>
          </w:rPr>
          <w:t>400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78" w:history="1">
        <w:r w:rsidRPr="007011C9">
          <w:rPr>
            <w:rStyle w:val="Hyperlink"/>
            <w:noProof/>
          </w:rPr>
          <w:t>15.16.3</w:t>
        </w:r>
        <w:r>
          <w:rPr>
            <w:rFonts w:asciiTheme="minorHAnsi" w:eastAsiaTheme="minorEastAsia" w:hAnsiTheme="minorHAnsi" w:cstheme="minorBidi"/>
            <w:b w:val="0"/>
            <w:noProof/>
            <w:sz w:val="22"/>
            <w:szCs w:val="22"/>
            <w:lang w:val="en-US" w:eastAsia="en-US"/>
          </w:rPr>
          <w:tab/>
        </w:r>
        <w:r w:rsidRPr="007011C9">
          <w:rPr>
            <w:rStyle w:val="Hyperlink"/>
            <w:noProof/>
          </w:rPr>
          <w:t>Properties of the Set Prototype Object</w:t>
        </w:r>
        <w:r>
          <w:rPr>
            <w:noProof/>
            <w:webHidden/>
          </w:rPr>
          <w:tab/>
        </w:r>
        <w:r>
          <w:rPr>
            <w:noProof/>
            <w:webHidden/>
          </w:rPr>
          <w:fldChar w:fldCharType="begin"/>
        </w:r>
        <w:r>
          <w:rPr>
            <w:noProof/>
            <w:webHidden/>
          </w:rPr>
          <w:instrText xml:space="preserve"> PAGEREF _Toc364935478 \h </w:instrText>
        </w:r>
        <w:r>
          <w:rPr>
            <w:noProof/>
            <w:webHidden/>
          </w:rPr>
        </w:r>
        <w:r>
          <w:rPr>
            <w:noProof/>
            <w:webHidden/>
          </w:rPr>
          <w:fldChar w:fldCharType="separate"/>
        </w:r>
        <w:r w:rsidR="008A4301">
          <w:rPr>
            <w:noProof/>
            <w:webHidden/>
          </w:rPr>
          <w:t>401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79" w:history="1">
        <w:r w:rsidRPr="007011C9">
          <w:rPr>
            <w:rStyle w:val="Hyperlink"/>
            <w:noProof/>
          </w:rPr>
          <w:t>15.16.4</w:t>
        </w:r>
        <w:r>
          <w:rPr>
            <w:rFonts w:asciiTheme="minorHAnsi" w:eastAsiaTheme="minorEastAsia" w:hAnsiTheme="minorHAnsi" w:cstheme="minorBidi"/>
            <w:b w:val="0"/>
            <w:noProof/>
            <w:sz w:val="22"/>
            <w:szCs w:val="22"/>
            <w:lang w:val="en-US" w:eastAsia="en-US"/>
          </w:rPr>
          <w:tab/>
        </w:r>
        <w:r w:rsidRPr="007011C9">
          <w:rPr>
            <w:rStyle w:val="Hyperlink"/>
            <w:noProof/>
          </w:rPr>
          <w:t>Properties of Set Instances</w:t>
        </w:r>
        <w:r>
          <w:rPr>
            <w:noProof/>
            <w:webHidden/>
          </w:rPr>
          <w:tab/>
        </w:r>
        <w:r>
          <w:rPr>
            <w:noProof/>
            <w:webHidden/>
          </w:rPr>
          <w:fldChar w:fldCharType="begin"/>
        </w:r>
        <w:r>
          <w:rPr>
            <w:noProof/>
            <w:webHidden/>
          </w:rPr>
          <w:instrText xml:space="preserve"> PAGEREF _Toc364935479 \h </w:instrText>
        </w:r>
        <w:r>
          <w:rPr>
            <w:noProof/>
            <w:webHidden/>
          </w:rPr>
        </w:r>
        <w:r>
          <w:rPr>
            <w:noProof/>
            <w:webHidden/>
          </w:rPr>
          <w:fldChar w:fldCharType="separate"/>
        </w:r>
        <w:r w:rsidR="008A4301">
          <w:rPr>
            <w:noProof/>
            <w:webHidden/>
          </w:rPr>
          <w:t>404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80" w:history="1">
        <w:r w:rsidRPr="007011C9">
          <w:rPr>
            <w:rStyle w:val="Hyperlink"/>
            <w:noProof/>
          </w:rPr>
          <w:t>15.16.5</w:t>
        </w:r>
        <w:r>
          <w:rPr>
            <w:rFonts w:asciiTheme="minorHAnsi" w:eastAsiaTheme="minorEastAsia" w:hAnsiTheme="minorHAnsi" w:cstheme="minorBidi"/>
            <w:b w:val="0"/>
            <w:noProof/>
            <w:sz w:val="22"/>
            <w:szCs w:val="22"/>
            <w:lang w:val="en-US" w:eastAsia="en-US"/>
          </w:rPr>
          <w:tab/>
        </w:r>
        <w:r w:rsidRPr="007011C9">
          <w:rPr>
            <w:rStyle w:val="Hyperlink"/>
            <w:noProof/>
          </w:rPr>
          <w:t>Set Iterator Object Structure</w:t>
        </w:r>
        <w:r>
          <w:rPr>
            <w:noProof/>
            <w:webHidden/>
          </w:rPr>
          <w:tab/>
        </w:r>
        <w:r>
          <w:rPr>
            <w:noProof/>
            <w:webHidden/>
          </w:rPr>
          <w:fldChar w:fldCharType="begin"/>
        </w:r>
        <w:r>
          <w:rPr>
            <w:noProof/>
            <w:webHidden/>
          </w:rPr>
          <w:instrText xml:space="preserve"> PAGEREF _Toc364935480 \h </w:instrText>
        </w:r>
        <w:r>
          <w:rPr>
            <w:noProof/>
            <w:webHidden/>
          </w:rPr>
        </w:r>
        <w:r>
          <w:rPr>
            <w:noProof/>
            <w:webHidden/>
          </w:rPr>
          <w:fldChar w:fldCharType="separate"/>
        </w:r>
        <w:r w:rsidR="008A4301">
          <w:rPr>
            <w:noProof/>
            <w:webHidden/>
          </w:rPr>
          <w:t>404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481" w:history="1">
        <w:r w:rsidRPr="007011C9">
          <w:rPr>
            <w:rStyle w:val="Hyperlink"/>
            <w:noProof/>
          </w:rPr>
          <w:t>15.17</w:t>
        </w:r>
        <w:r>
          <w:rPr>
            <w:rFonts w:asciiTheme="minorHAnsi" w:eastAsiaTheme="minorEastAsia" w:hAnsiTheme="minorHAnsi" w:cstheme="minorBidi"/>
            <w:b w:val="0"/>
            <w:noProof/>
            <w:sz w:val="22"/>
            <w:szCs w:val="22"/>
            <w:lang w:val="en-US" w:eastAsia="en-US"/>
          </w:rPr>
          <w:tab/>
        </w:r>
        <w:r w:rsidRPr="007011C9">
          <w:rPr>
            <w:rStyle w:val="Hyperlink"/>
            <w:noProof/>
          </w:rPr>
          <w:t>WeakSet Objects</w:t>
        </w:r>
        <w:r>
          <w:rPr>
            <w:noProof/>
            <w:webHidden/>
          </w:rPr>
          <w:tab/>
        </w:r>
        <w:r>
          <w:rPr>
            <w:noProof/>
            <w:webHidden/>
          </w:rPr>
          <w:fldChar w:fldCharType="begin"/>
        </w:r>
        <w:r>
          <w:rPr>
            <w:noProof/>
            <w:webHidden/>
          </w:rPr>
          <w:instrText xml:space="preserve"> PAGEREF _Toc364935481 \h </w:instrText>
        </w:r>
        <w:r>
          <w:rPr>
            <w:noProof/>
            <w:webHidden/>
          </w:rPr>
        </w:r>
        <w:r>
          <w:rPr>
            <w:noProof/>
            <w:webHidden/>
          </w:rPr>
          <w:fldChar w:fldCharType="separate"/>
        </w:r>
        <w:r w:rsidR="008A4301">
          <w:rPr>
            <w:noProof/>
            <w:webHidden/>
          </w:rPr>
          <w:t>405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82" w:history="1">
        <w:r w:rsidRPr="007011C9">
          <w:rPr>
            <w:rStyle w:val="Hyperlink"/>
            <w:noProof/>
          </w:rPr>
          <w:t>15.17.1</w:t>
        </w:r>
        <w:r>
          <w:rPr>
            <w:rFonts w:asciiTheme="minorHAnsi" w:eastAsiaTheme="minorEastAsia" w:hAnsiTheme="minorHAnsi" w:cstheme="minorBidi"/>
            <w:b w:val="0"/>
            <w:noProof/>
            <w:sz w:val="22"/>
            <w:szCs w:val="22"/>
            <w:lang w:val="en-US" w:eastAsia="en-US"/>
          </w:rPr>
          <w:tab/>
        </w:r>
        <w:r w:rsidRPr="007011C9">
          <w:rPr>
            <w:rStyle w:val="Hyperlink"/>
            <w:noProof/>
          </w:rPr>
          <w:t>The WeakSet Constructor</w:t>
        </w:r>
        <w:r>
          <w:rPr>
            <w:noProof/>
            <w:webHidden/>
          </w:rPr>
          <w:tab/>
        </w:r>
        <w:r>
          <w:rPr>
            <w:noProof/>
            <w:webHidden/>
          </w:rPr>
          <w:fldChar w:fldCharType="begin"/>
        </w:r>
        <w:r>
          <w:rPr>
            <w:noProof/>
            <w:webHidden/>
          </w:rPr>
          <w:instrText xml:space="preserve"> PAGEREF _Toc364935482 \h </w:instrText>
        </w:r>
        <w:r>
          <w:rPr>
            <w:noProof/>
            <w:webHidden/>
          </w:rPr>
        </w:r>
        <w:r>
          <w:rPr>
            <w:noProof/>
            <w:webHidden/>
          </w:rPr>
          <w:fldChar w:fldCharType="separate"/>
        </w:r>
        <w:r w:rsidR="008A4301">
          <w:rPr>
            <w:noProof/>
            <w:webHidden/>
          </w:rPr>
          <w:t>406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83" w:history="1">
        <w:r w:rsidRPr="007011C9">
          <w:rPr>
            <w:rStyle w:val="Hyperlink"/>
            <w:noProof/>
          </w:rPr>
          <w:t>15.17.2</w:t>
        </w:r>
        <w:r>
          <w:rPr>
            <w:rFonts w:asciiTheme="minorHAnsi" w:eastAsiaTheme="minorEastAsia" w:hAnsiTheme="minorHAnsi" w:cstheme="minorBidi"/>
            <w:b w:val="0"/>
            <w:noProof/>
            <w:sz w:val="22"/>
            <w:szCs w:val="22"/>
            <w:lang w:val="en-US" w:eastAsia="en-US"/>
          </w:rPr>
          <w:tab/>
        </w:r>
        <w:r w:rsidRPr="007011C9">
          <w:rPr>
            <w:rStyle w:val="Hyperlink"/>
            <w:noProof/>
          </w:rPr>
          <w:t>Properties of the WeakSet Constructor</w:t>
        </w:r>
        <w:r>
          <w:rPr>
            <w:noProof/>
            <w:webHidden/>
          </w:rPr>
          <w:tab/>
        </w:r>
        <w:r>
          <w:rPr>
            <w:noProof/>
            <w:webHidden/>
          </w:rPr>
          <w:fldChar w:fldCharType="begin"/>
        </w:r>
        <w:r>
          <w:rPr>
            <w:noProof/>
            <w:webHidden/>
          </w:rPr>
          <w:instrText xml:space="preserve"> PAGEREF _Toc364935483 \h </w:instrText>
        </w:r>
        <w:r>
          <w:rPr>
            <w:noProof/>
            <w:webHidden/>
          </w:rPr>
        </w:r>
        <w:r>
          <w:rPr>
            <w:noProof/>
            <w:webHidden/>
          </w:rPr>
          <w:fldChar w:fldCharType="separate"/>
        </w:r>
        <w:r w:rsidR="008A4301">
          <w:rPr>
            <w:noProof/>
            <w:webHidden/>
          </w:rPr>
          <w:t>406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84" w:history="1">
        <w:r w:rsidRPr="007011C9">
          <w:rPr>
            <w:rStyle w:val="Hyperlink"/>
            <w:noProof/>
          </w:rPr>
          <w:t>15.17.3</w:t>
        </w:r>
        <w:r>
          <w:rPr>
            <w:rFonts w:asciiTheme="minorHAnsi" w:eastAsiaTheme="minorEastAsia" w:hAnsiTheme="minorHAnsi" w:cstheme="minorBidi"/>
            <w:b w:val="0"/>
            <w:noProof/>
            <w:sz w:val="22"/>
            <w:szCs w:val="22"/>
            <w:lang w:val="en-US" w:eastAsia="en-US"/>
          </w:rPr>
          <w:tab/>
        </w:r>
        <w:r w:rsidRPr="007011C9">
          <w:rPr>
            <w:rStyle w:val="Hyperlink"/>
            <w:noProof/>
          </w:rPr>
          <w:t>Properties of the WeakSet Prototype Object</w:t>
        </w:r>
        <w:r>
          <w:rPr>
            <w:noProof/>
            <w:webHidden/>
          </w:rPr>
          <w:tab/>
        </w:r>
        <w:r>
          <w:rPr>
            <w:noProof/>
            <w:webHidden/>
          </w:rPr>
          <w:fldChar w:fldCharType="begin"/>
        </w:r>
        <w:r>
          <w:rPr>
            <w:noProof/>
            <w:webHidden/>
          </w:rPr>
          <w:instrText xml:space="preserve"> PAGEREF _Toc364935484 \h </w:instrText>
        </w:r>
        <w:r>
          <w:rPr>
            <w:noProof/>
            <w:webHidden/>
          </w:rPr>
        </w:r>
        <w:r>
          <w:rPr>
            <w:noProof/>
            <w:webHidden/>
          </w:rPr>
          <w:fldChar w:fldCharType="separate"/>
        </w:r>
        <w:r w:rsidR="008A4301">
          <w:rPr>
            <w:noProof/>
            <w:webHidden/>
          </w:rPr>
          <w:t>407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85" w:history="1">
        <w:r w:rsidRPr="007011C9">
          <w:rPr>
            <w:rStyle w:val="Hyperlink"/>
            <w:noProof/>
          </w:rPr>
          <w:t>15.17.4</w:t>
        </w:r>
        <w:r>
          <w:rPr>
            <w:rFonts w:asciiTheme="minorHAnsi" w:eastAsiaTheme="minorEastAsia" w:hAnsiTheme="minorHAnsi" w:cstheme="minorBidi"/>
            <w:b w:val="0"/>
            <w:noProof/>
            <w:sz w:val="22"/>
            <w:szCs w:val="22"/>
            <w:lang w:val="en-US" w:eastAsia="en-US"/>
          </w:rPr>
          <w:tab/>
        </w:r>
        <w:r w:rsidRPr="007011C9">
          <w:rPr>
            <w:rStyle w:val="Hyperlink"/>
            <w:noProof/>
          </w:rPr>
          <w:t>Properties of WeakSet Instances</w:t>
        </w:r>
        <w:r>
          <w:rPr>
            <w:noProof/>
            <w:webHidden/>
          </w:rPr>
          <w:tab/>
        </w:r>
        <w:r>
          <w:rPr>
            <w:noProof/>
            <w:webHidden/>
          </w:rPr>
          <w:fldChar w:fldCharType="begin"/>
        </w:r>
        <w:r>
          <w:rPr>
            <w:noProof/>
            <w:webHidden/>
          </w:rPr>
          <w:instrText xml:space="preserve"> PAGEREF _Toc364935485 \h </w:instrText>
        </w:r>
        <w:r>
          <w:rPr>
            <w:noProof/>
            <w:webHidden/>
          </w:rPr>
        </w:r>
        <w:r>
          <w:rPr>
            <w:noProof/>
            <w:webHidden/>
          </w:rPr>
          <w:fldChar w:fldCharType="separate"/>
        </w:r>
        <w:r w:rsidR="008A4301">
          <w:rPr>
            <w:noProof/>
            <w:webHidden/>
          </w:rPr>
          <w:t>408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486" w:history="1">
        <w:r w:rsidRPr="007011C9">
          <w:rPr>
            <w:rStyle w:val="Hyperlink"/>
            <w:noProof/>
          </w:rPr>
          <w:t>15.18</w:t>
        </w:r>
        <w:r>
          <w:rPr>
            <w:rFonts w:asciiTheme="minorHAnsi" w:eastAsiaTheme="minorEastAsia" w:hAnsiTheme="minorHAnsi" w:cstheme="minorBidi"/>
            <w:b w:val="0"/>
            <w:noProof/>
            <w:sz w:val="22"/>
            <w:szCs w:val="22"/>
            <w:lang w:val="en-US" w:eastAsia="en-US"/>
          </w:rPr>
          <w:tab/>
        </w:r>
        <w:r w:rsidRPr="007011C9">
          <w:rPr>
            <w:rStyle w:val="Hyperlink"/>
            <w:noProof/>
          </w:rPr>
          <w:t>The Reflect Module</w:t>
        </w:r>
        <w:r>
          <w:rPr>
            <w:noProof/>
            <w:webHidden/>
          </w:rPr>
          <w:tab/>
        </w:r>
        <w:r>
          <w:rPr>
            <w:noProof/>
            <w:webHidden/>
          </w:rPr>
          <w:fldChar w:fldCharType="begin"/>
        </w:r>
        <w:r>
          <w:rPr>
            <w:noProof/>
            <w:webHidden/>
          </w:rPr>
          <w:instrText xml:space="preserve"> PAGEREF _Toc364935486 \h </w:instrText>
        </w:r>
        <w:r>
          <w:rPr>
            <w:noProof/>
            <w:webHidden/>
          </w:rPr>
        </w:r>
        <w:r>
          <w:rPr>
            <w:noProof/>
            <w:webHidden/>
          </w:rPr>
          <w:fldChar w:fldCharType="separate"/>
        </w:r>
        <w:r w:rsidR="008A4301">
          <w:rPr>
            <w:noProof/>
            <w:webHidden/>
          </w:rPr>
          <w:t>408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87" w:history="1">
        <w:r w:rsidRPr="007011C9">
          <w:rPr>
            <w:rStyle w:val="Hyperlink"/>
            <w:noProof/>
          </w:rPr>
          <w:t>15.18.1</w:t>
        </w:r>
        <w:r>
          <w:rPr>
            <w:rFonts w:asciiTheme="minorHAnsi" w:eastAsiaTheme="minorEastAsia" w:hAnsiTheme="minorHAnsi" w:cstheme="minorBidi"/>
            <w:b w:val="0"/>
            <w:noProof/>
            <w:sz w:val="22"/>
            <w:szCs w:val="22"/>
            <w:lang w:val="en-US" w:eastAsia="en-US"/>
          </w:rPr>
          <w:tab/>
        </w:r>
        <w:r w:rsidRPr="007011C9">
          <w:rPr>
            <w:rStyle w:val="Hyperlink"/>
            <w:noProof/>
          </w:rPr>
          <w:t>Exported Function Properties Reflecting the Essentional Internal Methods</w:t>
        </w:r>
        <w:r>
          <w:rPr>
            <w:noProof/>
            <w:webHidden/>
          </w:rPr>
          <w:tab/>
        </w:r>
        <w:r>
          <w:rPr>
            <w:noProof/>
            <w:webHidden/>
          </w:rPr>
          <w:fldChar w:fldCharType="begin"/>
        </w:r>
        <w:r>
          <w:rPr>
            <w:noProof/>
            <w:webHidden/>
          </w:rPr>
          <w:instrText xml:space="preserve"> PAGEREF _Toc364935487 \h </w:instrText>
        </w:r>
        <w:r>
          <w:rPr>
            <w:noProof/>
            <w:webHidden/>
          </w:rPr>
        </w:r>
        <w:r>
          <w:rPr>
            <w:noProof/>
            <w:webHidden/>
          </w:rPr>
          <w:fldChar w:fldCharType="separate"/>
        </w:r>
        <w:r w:rsidR="008A4301">
          <w:rPr>
            <w:noProof/>
            <w:webHidden/>
          </w:rPr>
          <w:t>408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08" w:history="1">
        <w:r w:rsidRPr="007011C9">
          <w:rPr>
            <w:rStyle w:val="Hyperlink"/>
            <w:noProof/>
          </w:rPr>
          <w:t>15.18.2</w:t>
        </w:r>
        <w:r>
          <w:rPr>
            <w:rFonts w:asciiTheme="minorHAnsi" w:eastAsiaTheme="minorEastAsia" w:hAnsiTheme="minorHAnsi" w:cstheme="minorBidi"/>
            <w:b w:val="0"/>
            <w:noProof/>
            <w:sz w:val="22"/>
            <w:szCs w:val="22"/>
            <w:lang w:val="en-US" w:eastAsia="en-US"/>
          </w:rPr>
          <w:tab/>
        </w:r>
        <w:r w:rsidRPr="007011C9">
          <w:rPr>
            <w:rStyle w:val="Hyperlink"/>
            <w:noProof/>
          </w:rPr>
          <w:t>Proxy Objects</w:t>
        </w:r>
        <w:r>
          <w:rPr>
            <w:noProof/>
            <w:webHidden/>
          </w:rPr>
          <w:tab/>
        </w:r>
        <w:r>
          <w:rPr>
            <w:noProof/>
            <w:webHidden/>
          </w:rPr>
          <w:fldChar w:fldCharType="begin"/>
        </w:r>
        <w:r>
          <w:rPr>
            <w:noProof/>
            <w:webHidden/>
          </w:rPr>
          <w:instrText xml:space="preserve"> PAGEREF _Toc364935508 \h </w:instrText>
        </w:r>
        <w:r>
          <w:rPr>
            <w:noProof/>
            <w:webHidden/>
          </w:rPr>
        </w:r>
        <w:r>
          <w:rPr>
            <w:noProof/>
            <w:webHidden/>
          </w:rPr>
          <w:fldChar w:fldCharType="separate"/>
        </w:r>
        <w:r w:rsidR="008A4301">
          <w:rPr>
            <w:noProof/>
            <w:webHidden/>
          </w:rPr>
          <w:t>411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09" w:history="1">
        <w:r w:rsidRPr="007011C9">
          <w:rPr>
            <w:rStyle w:val="Hyperlink"/>
            <w:noProof/>
          </w:rPr>
          <w:t>15.19</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cs="Arial"/>
            <w:noProof/>
          </w:rPr>
          <w:t>"</w:t>
        </w:r>
        <w:r w:rsidRPr="007011C9">
          <w:rPr>
            <w:rStyle w:val="Hyperlink"/>
            <w:noProof/>
          </w:rPr>
          <w:t>std:iteration</w:t>
        </w:r>
        <w:r w:rsidRPr="007011C9">
          <w:rPr>
            <w:rStyle w:val="Hyperlink"/>
            <w:rFonts w:cs="Arial"/>
            <w:noProof/>
          </w:rPr>
          <w:t>"</w:t>
        </w:r>
        <w:r w:rsidRPr="007011C9">
          <w:rPr>
            <w:rStyle w:val="Hyperlink"/>
            <w:noProof/>
          </w:rPr>
          <w:t xml:space="preserve"> Module</w:t>
        </w:r>
        <w:r>
          <w:rPr>
            <w:noProof/>
            <w:webHidden/>
          </w:rPr>
          <w:tab/>
        </w:r>
        <w:r>
          <w:rPr>
            <w:noProof/>
            <w:webHidden/>
          </w:rPr>
          <w:fldChar w:fldCharType="begin"/>
        </w:r>
        <w:r>
          <w:rPr>
            <w:noProof/>
            <w:webHidden/>
          </w:rPr>
          <w:instrText xml:space="preserve"> PAGEREF _Toc364935509 \h </w:instrText>
        </w:r>
        <w:r>
          <w:rPr>
            <w:noProof/>
            <w:webHidden/>
          </w:rPr>
        </w:r>
        <w:r>
          <w:rPr>
            <w:noProof/>
            <w:webHidden/>
          </w:rPr>
          <w:fldChar w:fldCharType="separate"/>
        </w:r>
        <w:r w:rsidR="008A4301">
          <w:rPr>
            <w:noProof/>
            <w:webHidden/>
          </w:rPr>
          <w:t>411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10" w:history="1">
        <w:r w:rsidRPr="007011C9">
          <w:rPr>
            <w:rStyle w:val="Hyperlink"/>
            <w:noProof/>
          </w:rPr>
          <w:t>15.19.1</w:t>
        </w:r>
        <w:r>
          <w:rPr>
            <w:rFonts w:asciiTheme="minorHAnsi" w:eastAsiaTheme="minorEastAsia" w:hAnsiTheme="minorHAnsi" w:cstheme="minorBidi"/>
            <w:b w:val="0"/>
            <w:noProof/>
            <w:sz w:val="22"/>
            <w:szCs w:val="22"/>
            <w:lang w:val="en-US" w:eastAsia="en-US"/>
          </w:rPr>
          <w:tab/>
        </w:r>
        <w:r w:rsidRPr="007011C9">
          <w:rPr>
            <w:rStyle w:val="Hyperlink"/>
            <w:noProof/>
          </w:rPr>
          <w:t>Common Iteration Interfaces</w:t>
        </w:r>
        <w:r>
          <w:rPr>
            <w:noProof/>
            <w:webHidden/>
          </w:rPr>
          <w:tab/>
        </w:r>
        <w:r>
          <w:rPr>
            <w:noProof/>
            <w:webHidden/>
          </w:rPr>
          <w:fldChar w:fldCharType="begin"/>
        </w:r>
        <w:r>
          <w:rPr>
            <w:noProof/>
            <w:webHidden/>
          </w:rPr>
          <w:instrText xml:space="preserve"> PAGEREF _Toc364935510 \h </w:instrText>
        </w:r>
        <w:r>
          <w:rPr>
            <w:noProof/>
            <w:webHidden/>
          </w:rPr>
        </w:r>
        <w:r>
          <w:rPr>
            <w:noProof/>
            <w:webHidden/>
          </w:rPr>
          <w:fldChar w:fldCharType="separate"/>
        </w:r>
        <w:r w:rsidR="008A4301">
          <w:rPr>
            <w:noProof/>
            <w:webHidden/>
          </w:rPr>
          <w:t>411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11" w:history="1">
        <w:r w:rsidRPr="007011C9">
          <w:rPr>
            <w:rStyle w:val="Hyperlink"/>
            <w:noProof/>
          </w:rPr>
          <w:t>15.19.2</w:t>
        </w:r>
        <w:r>
          <w:rPr>
            <w:rFonts w:asciiTheme="minorHAnsi" w:eastAsiaTheme="minorEastAsia" w:hAnsiTheme="minorHAnsi" w:cstheme="minorBidi"/>
            <w:b w:val="0"/>
            <w:noProof/>
            <w:sz w:val="22"/>
            <w:szCs w:val="22"/>
            <w:lang w:val="en-US" w:eastAsia="en-US"/>
          </w:rPr>
          <w:tab/>
        </w:r>
        <w:r w:rsidRPr="007011C9">
          <w:rPr>
            <w:rStyle w:val="Hyperlink"/>
            <w:rFonts w:cs="Arial"/>
            <w:noProof/>
          </w:rPr>
          <w:t>"</w:t>
        </w:r>
        <w:r w:rsidRPr="007011C9">
          <w:rPr>
            <w:rStyle w:val="Hyperlink"/>
            <w:noProof/>
          </w:rPr>
          <w:t>std:iteration</w:t>
        </w:r>
        <w:r w:rsidRPr="007011C9">
          <w:rPr>
            <w:rStyle w:val="Hyperlink"/>
            <w:rFonts w:cs="Arial"/>
            <w:noProof/>
          </w:rPr>
          <w:t xml:space="preserve">" </w:t>
        </w:r>
        <w:r w:rsidRPr="007011C9">
          <w:rPr>
            <w:rStyle w:val="Hyperlink"/>
            <w:noProof/>
          </w:rPr>
          <w:t>Exports</w:t>
        </w:r>
        <w:r>
          <w:rPr>
            <w:noProof/>
            <w:webHidden/>
          </w:rPr>
          <w:tab/>
        </w:r>
        <w:r>
          <w:rPr>
            <w:noProof/>
            <w:webHidden/>
          </w:rPr>
          <w:fldChar w:fldCharType="begin"/>
        </w:r>
        <w:r>
          <w:rPr>
            <w:noProof/>
            <w:webHidden/>
          </w:rPr>
          <w:instrText xml:space="preserve"> PAGEREF _Toc364935511 \h </w:instrText>
        </w:r>
        <w:r>
          <w:rPr>
            <w:noProof/>
            <w:webHidden/>
          </w:rPr>
        </w:r>
        <w:r>
          <w:rPr>
            <w:noProof/>
            <w:webHidden/>
          </w:rPr>
          <w:fldChar w:fldCharType="separate"/>
        </w:r>
        <w:r w:rsidR="008A4301">
          <w:rPr>
            <w:noProof/>
            <w:webHidden/>
          </w:rPr>
          <w:t>412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12" w:history="1">
        <w:r w:rsidRPr="007011C9">
          <w:rPr>
            <w:rStyle w:val="Hyperlink"/>
            <w:noProof/>
          </w:rPr>
          <w:t>15.19.3</w:t>
        </w:r>
        <w:r>
          <w:rPr>
            <w:rFonts w:asciiTheme="minorHAnsi" w:eastAsiaTheme="minorEastAsia" w:hAnsiTheme="minorHAnsi" w:cstheme="minorBidi"/>
            <w:b w:val="0"/>
            <w:noProof/>
            <w:sz w:val="22"/>
            <w:szCs w:val="22"/>
            <w:lang w:val="en-US" w:eastAsia="en-US"/>
          </w:rPr>
          <w:tab/>
        </w:r>
        <w:r w:rsidRPr="007011C9">
          <w:rPr>
            <w:rStyle w:val="Hyperlink"/>
            <w:noProof/>
          </w:rPr>
          <w:t>GeneratorFunction Objects</w:t>
        </w:r>
        <w:r>
          <w:rPr>
            <w:noProof/>
            <w:webHidden/>
          </w:rPr>
          <w:tab/>
        </w:r>
        <w:r>
          <w:rPr>
            <w:noProof/>
            <w:webHidden/>
          </w:rPr>
          <w:fldChar w:fldCharType="begin"/>
        </w:r>
        <w:r>
          <w:rPr>
            <w:noProof/>
            <w:webHidden/>
          </w:rPr>
          <w:instrText xml:space="preserve"> PAGEREF _Toc364935512 \h </w:instrText>
        </w:r>
        <w:r>
          <w:rPr>
            <w:noProof/>
            <w:webHidden/>
          </w:rPr>
        </w:r>
        <w:r>
          <w:rPr>
            <w:noProof/>
            <w:webHidden/>
          </w:rPr>
          <w:fldChar w:fldCharType="separate"/>
        </w:r>
        <w:r w:rsidR="008A4301">
          <w:rPr>
            <w:noProof/>
            <w:webHidden/>
          </w:rPr>
          <w:t>412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13" w:history="1">
        <w:r w:rsidRPr="007011C9">
          <w:rPr>
            <w:rStyle w:val="Hyperlink"/>
            <w:noProof/>
          </w:rPr>
          <w:t>15.19.4</w:t>
        </w:r>
        <w:r>
          <w:rPr>
            <w:rFonts w:asciiTheme="minorHAnsi" w:eastAsiaTheme="minorEastAsia" w:hAnsiTheme="minorHAnsi" w:cstheme="minorBidi"/>
            <w:b w:val="0"/>
            <w:noProof/>
            <w:sz w:val="22"/>
            <w:szCs w:val="22"/>
            <w:lang w:val="en-US" w:eastAsia="en-US"/>
          </w:rPr>
          <w:tab/>
        </w:r>
        <w:r w:rsidRPr="007011C9">
          <w:rPr>
            <w:rStyle w:val="Hyperlink"/>
            <w:noProof/>
          </w:rPr>
          <w:t>Generator Objects</w:t>
        </w:r>
        <w:r>
          <w:rPr>
            <w:noProof/>
            <w:webHidden/>
          </w:rPr>
          <w:tab/>
        </w:r>
        <w:r>
          <w:rPr>
            <w:noProof/>
            <w:webHidden/>
          </w:rPr>
          <w:fldChar w:fldCharType="begin"/>
        </w:r>
        <w:r>
          <w:rPr>
            <w:noProof/>
            <w:webHidden/>
          </w:rPr>
          <w:instrText xml:space="preserve"> PAGEREF _Toc364935513 \h </w:instrText>
        </w:r>
        <w:r>
          <w:rPr>
            <w:noProof/>
            <w:webHidden/>
          </w:rPr>
        </w:r>
        <w:r>
          <w:rPr>
            <w:noProof/>
            <w:webHidden/>
          </w:rPr>
          <w:fldChar w:fldCharType="separate"/>
        </w:r>
        <w:r w:rsidR="008A4301">
          <w:rPr>
            <w:noProof/>
            <w:webHidden/>
          </w:rPr>
          <w:t>417</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14" w:history="1">
        <w:r w:rsidRPr="007011C9">
          <w:rPr>
            <w:rStyle w:val="Hyperlink"/>
            <w:noProof/>
          </w:rPr>
          <w:t>16</w:t>
        </w:r>
        <w:r>
          <w:rPr>
            <w:rFonts w:asciiTheme="minorHAnsi" w:eastAsiaTheme="minorEastAsia" w:hAnsiTheme="minorHAnsi" w:cstheme="minorBidi"/>
            <w:b w:val="0"/>
            <w:noProof/>
            <w:sz w:val="22"/>
            <w:szCs w:val="22"/>
            <w:lang w:val="en-US" w:eastAsia="en-US"/>
          </w:rPr>
          <w:tab/>
        </w:r>
        <w:r w:rsidRPr="007011C9">
          <w:rPr>
            <w:rStyle w:val="Hyperlink"/>
            <w:noProof/>
          </w:rPr>
          <w:t>Errors</w:t>
        </w:r>
        <w:r>
          <w:rPr>
            <w:noProof/>
            <w:webHidden/>
          </w:rPr>
          <w:tab/>
        </w:r>
        <w:r>
          <w:rPr>
            <w:noProof/>
            <w:webHidden/>
          </w:rPr>
          <w:fldChar w:fldCharType="begin"/>
        </w:r>
        <w:r>
          <w:rPr>
            <w:noProof/>
            <w:webHidden/>
          </w:rPr>
          <w:instrText xml:space="preserve"> PAGEREF _Toc364935514 \h </w:instrText>
        </w:r>
        <w:r>
          <w:rPr>
            <w:noProof/>
            <w:webHidden/>
          </w:rPr>
        </w:r>
        <w:r>
          <w:rPr>
            <w:noProof/>
            <w:webHidden/>
          </w:rPr>
          <w:fldChar w:fldCharType="separate"/>
        </w:r>
        <w:r w:rsidR="008A4301">
          <w:rPr>
            <w:noProof/>
            <w:webHidden/>
          </w:rPr>
          <w:t>420</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15" w:history="1">
        <w:r w:rsidRPr="007011C9">
          <w:rPr>
            <w:rStyle w:val="Hyperlink"/>
            <w:noProof/>
          </w:rPr>
          <w:t>Annex A (informative)  Grammar Summary</w:t>
        </w:r>
        <w:r>
          <w:rPr>
            <w:noProof/>
            <w:webHidden/>
          </w:rPr>
          <w:tab/>
        </w:r>
        <w:r>
          <w:rPr>
            <w:noProof/>
            <w:webHidden/>
          </w:rPr>
          <w:fldChar w:fldCharType="begin"/>
        </w:r>
        <w:r>
          <w:rPr>
            <w:noProof/>
            <w:webHidden/>
          </w:rPr>
          <w:instrText xml:space="preserve"> PAGEREF _Toc364935515 \h </w:instrText>
        </w:r>
        <w:r>
          <w:rPr>
            <w:noProof/>
            <w:webHidden/>
          </w:rPr>
        </w:r>
        <w:r>
          <w:rPr>
            <w:noProof/>
            <w:webHidden/>
          </w:rPr>
          <w:fldChar w:fldCharType="separate"/>
        </w:r>
        <w:r w:rsidR="008A4301">
          <w:rPr>
            <w:noProof/>
            <w:webHidden/>
          </w:rPr>
          <w:t>422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16" w:history="1">
        <w:r w:rsidRPr="007011C9">
          <w:rPr>
            <w:rStyle w:val="Hyperlink"/>
            <w:noProof/>
          </w:rPr>
          <w:t>A.1</w:t>
        </w:r>
        <w:r>
          <w:rPr>
            <w:rFonts w:asciiTheme="minorHAnsi" w:eastAsiaTheme="minorEastAsia" w:hAnsiTheme="minorHAnsi" w:cstheme="minorBidi"/>
            <w:b w:val="0"/>
            <w:noProof/>
            <w:sz w:val="22"/>
            <w:szCs w:val="22"/>
            <w:lang w:val="en-US" w:eastAsia="en-US"/>
          </w:rPr>
          <w:tab/>
        </w:r>
        <w:r w:rsidRPr="007011C9">
          <w:rPr>
            <w:rStyle w:val="Hyperlink"/>
            <w:noProof/>
          </w:rPr>
          <w:t>Lexical Grammar</w:t>
        </w:r>
        <w:r>
          <w:rPr>
            <w:noProof/>
            <w:webHidden/>
          </w:rPr>
          <w:tab/>
        </w:r>
        <w:r>
          <w:rPr>
            <w:noProof/>
            <w:webHidden/>
          </w:rPr>
          <w:fldChar w:fldCharType="begin"/>
        </w:r>
        <w:r>
          <w:rPr>
            <w:noProof/>
            <w:webHidden/>
          </w:rPr>
          <w:instrText xml:space="preserve"> PAGEREF _Toc364935516 \h </w:instrText>
        </w:r>
        <w:r>
          <w:rPr>
            <w:noProof/>
            <w:webHidden/>
          </w:rPr>
        </w:r>
        <w:r>
          <w:rPr>
            <w:noProof/>
            <w:webHidden/>
          </w:rPr>
          <w:fldChar w:fldCharType="separate"/>
        </w:r>
        <w:r w:rsidR="008A4301">
          <w:rPr>
            <w:noProof/>
            <w:webHidden/>
          </w:rPr>
          <w:t>422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17" w:history="1">
        <w:r w:rsidRPr="007011C9">
          <w:rPr>
            <w:rStyle w:val="Hyperlink"/>
            <w:noProof/>
          </w:rPr>
          <w:t>A.2</w:t>
        </w:r>
        <w:r>
          <w:rPr>
            <w:rFonts w:asciiTheme="minorHAnsi" w:eastAsiaTheme="minorEastAsia" w:hAnsiTheme="minorHAnsi" w:cstheme="minorBidi"/>
            <w:b w:val="0"/>
            <w:noProof/>
            <w:sz w:val="22"/>
            <w:szCs w:val="22"/>
            <w:lang w:val="en-US" w:eastAsia="en-US"/>
          </w:rPr>
          <w:tab/>
        </w:r>
        <w:r w:rsidRPr="007011C9">
          <w:rPr>
            <w:rStyle w:val="Hyperlink"/>
            <w:noProof/>
          </w:rPr>
          <w:t>Number Conversions</w:t>
        </w:r>
        <w:r>
          <w:rPr>
            <w:noProof/>
            <w:webHidden/>
          </w:rPr>
          <w:tab/>
        </w:r>
        <w:r>
          <w:rPr>
            <w:noProof/>
            <w:webHidden/>
          </w:rPr>
          <w:fldChar w:fldCharType="begin"/>
        </w:r>
        <w:r>
          <w:rPr>
            <w:noProof/>
            <w:webHidden/>
          </w:rPr>
          <w:instrText xml:space="preserve"> PAGEREF _Toc364935517 \h </w:instrText>
        </w:r>
        <w:r>
          <w:rPr>
            <w:noProof/>
            <w:webHidden/>
          </w:rPr>
        </w:r>
        <w:r>
          <w:rPr>
            <w:noProof/>
            <w:webHidden/>
          </w:rPr>
          <w:fldChar w:fldCharType="separate"/>
        </w:r>
        <w:r w:rsidR="008A4301">
          <w:rPr>
            <w:noProof/>
            <w:webHidden/>
          </w:rPr>
          <w:t>428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18" w:history="1">
        <w:r w:rsidRPr="007011C9">
          <w:rPr>
            <w:rStyle w:val="Hyperlink"/>
            <w:noProof/>
          </w:rPr>
          <w:t>A.3</w:t>
        </w:r>
        <w:r>
          <w:rPr>
            <w:rFonts w:asciiTheme="minorHAnsi" w:eastAsiaTheme="minorEastAsia" w:hAnsiTheme="minorHAnsi" w:cstheme="minorBidi"/>
            <w:b w:val="0"/>
            <w:noProof/>
            <w:sz w:val="22"/>
            <w:szCs w:val="22"/>
            <w:lang w:val="en-US" w:eastAsia="en-US"/>
          </w:rPr>
          <w:tab/>
        </w:r>
        <w:r w:rsidRPr="007011C9">
          <w:rPr>
            <w:rStyle w:val="Hyperlink"/>
            <w:noProof/>
          </w:rPr>
          <w:t>Expressions</w:t>
        </w:r>
        <w:r>
          <w:rPr>
            <w:noProof/>
            <w:webHidden/>
          </w:rPr>
          <w:tab/>
        </w:r>
        <w:r>
          <w:rPr>
            <w:noProof/>
            <w:webHidden/>
          </w:rPr>
          <w:fldChar w:fldCharType="begin"/>
        </w:r>
        <w:r>
          <w:rPr>
            <w:noProof/>
            <w:webHidden/>
          </w:rPr>
          <w:instrText xml:space="preserve"> PAGEREF _Toc364935518 \h </w:instrText>
        </w:r>
        <w:r>
          <w:rPr>
            <w:noProof/>
            <w:webHidden/>
          </w:rPr>
        </w:r>
        <w:r>
          <w:rPr>
            <w:noProof/>
            <w:webHidden/>
          </w:rPr>
          <w:fldChar w:fldCharType="separate"/>
        </w:r>
        <w:r w:rsidR="008A4301">
          <w:rPr>
            <w:noProof/>
            <w:webHidden/>
          </w:rPr>
          <w:t>429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22" w:history="1">
        <w:r w:rsidRPr="007011C9">
          <w:rPr>
            <w:rStyle w:val="Hyperlink"/>
            <w:noProof/>
          </w:rPr>
          <w:t>A.4</w:t>
        </w:r>
        <w:r>
          <w:rPr>
            <w:rFonts w:asciiTheme="minorHAnsi" w:eastAsiaTheme="minorEastAsia" w:hAnsiTheme="minorHAnsi" w:cstheme="minorBidi"/>
            <w:b w:val="0"/>
            <w:noProof/>
            <w:sz w:val="22"/>
            <w:szCs w:val="22"/>
            <w:lang w:val="en-US" w:eastAsia="en-US"/>
          </w:rPr>
          <w:tab/>
        </w:r>
        <w:r w:rsidRPr="007011C9">
          <w:rPr>
            <w:rStyle w:val="Hyperlink"/>
            <w:noProof/>
          </w:rPr>
          <w:t>Statements</w:t>
        </w:r>
        <w:r>
          <w:rPr>
            <w:noProof/>
            <w:webHidden/>
          </w:rPr>
          <w:tab/>
        </w:r>
        <w:r>
          <w:rPr>
            <w:noProof/>
            <w:webHidden/>
          </w:rPr>
          <w:fldChar w:fldCharType="begin"/>
        </w:r>
        <w:r>
          <w:rPr>
            <w:noProof/>
            <w:webHidden/>
          </w:rPr>
          <w:instrText xml:space="preserve"> PAGEREF _Toc364935522 \h </w:instrText>
        </w:r>
        <w:r>
          <w:rPr>
            <w:noProof/>
            <w:webHidden/>
          </w:rPr>
        </w:r>
        <w:r>
          <w:rPr>
            <w:noProof/>
            <w:webHidden/>
          </w:rPr>
          <w:fldChar w:fldCharType="separate"/>
        </w:r>
        <w:r w:rsidR="008A4301">
          <w:rPr>
            <w:noProof/>
            <w:webHidden/>
          </w:rPr>
          <w:t>432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23" w:history="1">
        <w:r w:rsidRPr="007011C9">
          <w:rPr>
            <w:rStyle w:val="Hyperlink"/>
            <w:noProof/>
          </w:rPr>
          <w:t>A.5</w:t>
        </w:r>
        <w:r>
          <w:rPr>
            <w:rFonts w:asciiTheme="minorHAnsi" w:eastAsiaTheme="minorEastAsia" w:hAnsiTheme="minorHAnsi" w:cstheme="minorBidi"/>
            <w:b w:val="0"/>
            <w:noProof/>
            <w:sz w:val="22"/>
            <w:szCs w:val="22"/>
            <w:lang w:val="en-US" w:eastAsia="en-US"/>
          </w:rPr>
          <w:tab/>
        </w:r>
        <w:r w:rsidRPr="007011C9">
          <w:rPr>
            <w:rStyle w:val="Hyperlink"/>
            <w:noProof/>
          </w:rPr>
          <w:t>Functions and Scripts</w:t>
        </w:r>
        <w:r>
          <w:rPr>
            <w:noProof/>
            <w:webHidden/>
          </w:rPr>
          <w:tab/>
        </w:r>
        <w:r>
          <w:rPr>
            <w:noProof/>
            <w:webHidden/>
          </w:rPr>
          <w:fldChar w:fldCharType="begin"/>
        </w:r>
        <w:r>
          <w:rPr>
            <w:noProof/>
            <w:webHidden/>
          </w:rPr>
          <w:instrText xml:space="preserve"> PAGEREF _Toc364935523 \h </w:instrText>
        </w:r>
        <w:r>
          <w:rPr>
            <w:noProof/>
            <w:webHidden/>
          </w:rPr>
        </w:r>
        <w:r>
          <w:rPr>
            <w:noProof/>
            <w:webHidden/>
          </w:rPr>
          <w:fldChar w:fldCharType="separate"/>
        </w:r>
        <w:r w:rsidR="008A4301">
          <w:rPr>
            <w:noProof/>
            <w:webHidden/>
          </w:rPr>
          <w:t>434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24" w:history="1">
        <w:r w:rsidRPr="007011C9">
          <w:rPr>
            <w:rStyle w:val="Hyperlink"/>
            <w:noProof/>
          </w:rPr>
          <w:t>A.6</w:t>
        </w:r>
        <w:r>
          <w:rPr>
            <w:rFonts w:asciiTheme="minorHAnsi" w:eastAsiaTheme="minorEastAsia" w:hAnsiTheme="minorHAnsi" w:cstheme="minorBidi"/>
            <w:b w:val="0"/>
            <w:noProof/>
            <w:sz w:val="22"/>
            <w:szCs w:val="22"/>
            <w:lang w:val="en-US" w:eastAsia="en-US"/>
          </w:rPr>
          <w:tab/>
        </w:r>
        <w:r w:rsidRPr="007011C9">
          <w:rPr>
            <w:rStyle w:val="Hyperlink"/>
            <w:noProof/>
          </w:rPr>
          <w:t>Universal Resource Identifier Character Classes</w:t>
        </w:r>
        <w:r>
          <w:rPr>
            <w:noProof/>
            <w:webHidden/>
          </w:rPr>
          <w:tab/>
        </w:r>
        <w:r>
          <w:rPr>
            <w:noProof/>
            <w:webHidden/>
          </w:rPr>
          <w:fldChar w:fldCharType="begin"/>
        </w:r>
        <w:r>
          <w:rPr>
            <w:noProof/>
            <w:webHidden/>
          </w:rPr>
          <w:instrText xml:space="preserve"> PAGEREF _Toc364935524 \h </w:instrText>
        </w:r>
        <w:r>
          <w:rPr>
            <w:noProof/>
            <w:webHidden/>
          </w:rPr>
        </w:r>
        <w:r>
          <w:rPr>
            <w:noProof/>
            <w:webHidden/>
          </w:rPr>
          <w:fldChar w:fldCharType="separate"/>
        </w:r>
        <w:r w:rsidR="008A4301">
          <w:rPr>
            <w:noProof/>
            <w:webHidden/>
          </w:rPr>
          <w:t>435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25" w:history="1">
        <w:r w:rsidRPr="007011C9">
          <w:rPr>
            <w:rStyle w:val="Hyperlink"/>
            <w:noProof/>
          </w:rPr>
          <w:t>A.7</w:t>
        </w:r>
        <w:r>
          <w:rPr>
            <w:rFonts w:asciiTheme="minorHAnsi" w:eastAsiaTheme="minorEastAsia" w:hAnsiTheme="minorHAnsi" w:cstheme="minorBidi"/>
            <w:b w:val="0"/>
            <w:noProof/>
            <w:sz w:val="22"/>
            <w:szCs w:val="22"/>
            <w:lang w:val="en-US" w:eastAsia="en-US"/>
          </w:rPr>
          <w:tab/>
        </w:r>
        <w:r w:rsidRPr="007011C9">
          <w:rPr>
            <w:rStyle w:val="Hyperlink"/>
            <w:noProof/>
          </w:rPr>
          <w:t>Regular Expressions</w:t>
        </w:r>
        <w:r>
          <w:rPr>
            <w:noProof/>
            <w:webHidden/>
          </w:rPr>
          <w:tab/>
        </w:r>
        <w:r>
          <w:rPr>
            <w:noProof/>
            <w:webHidden/>
          </w:rPr>
          <w:fldChar w:fldCharType="begin"/>
        </w:r>
        <w:r>
          <w:rPr>
            <w:noProof/>
            <w:webHidden/>
          </w:rPr>
          <w:instrText xml:space="preserve"> PAGEREF _Toc364935525 \h </w:instrText>
        </w:r>
        <w:r>
          <w:rPr>
            <w:noProof/>
            <w:webHidden/>
          </w:rPr>
        </w:r>
        <w:r>
          <w:rPr>
            <w:noProof/>
            <w:webHidden/>
          </w:rPr>
          <w:fldChar w:fldCharType="separate"/>
        </w:r>
        <w:r w:rsidR="008A4301">
          <w:rPr>
            <w:noProof/>
            <w:webHidden/>
          </w:rPr>
          <w:t>435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26" w:history="1">
        <w:r w:rsidRPr="007011C9">
          <w:rPr>
            <w:rStyle w:val="Hyperlink"/>
            <w:noProof/>
          </w:rPr>
          <w:t>A.8</w:t>
        </w:r>
        <w:r>
          <w:rPr>
            <w:rFonts w:asciiTheme="minorHAnsi" w:eastAsiaTheme="minorEastAsia" w:hAnsiTheme="minorHAnsi" w:cstheme="minorBidi"/>
            <w:b w:val="0"/>
            <w:noProof/>
            <w:sz w:val="22"/>
            <w:szCs w:val="22"/>
            <w:lang w:val="en-US" w:eastAsia="en-US"/>
          </w:rPr>
          <w:tab/>
        </w:r>
        <w:r w:rsidRPr="007011C9">
          <w:rPr>
            <w:rStyle w:val="Hyperlink"/>
            <w:noProof/>
          </w:rPr>
          <w:t>JSON</w:t>
        </w:r>
        <w:r>
          <w:rPr>
            <w:noProof/>
            <w:webHidden/>
          </w:rPr>
          <w:tab/>
        </w:r>
        <w:r>
          <w:rPr>
            <w:noProof/>
            <w:webHidden/>
          </w:rPr>
          <w:fldChar w:fldCharType="begin"/>
        </w:r>
        <w:r>
          <w:rPr>
            <w:noProof/>
            <w:webHidden/>
          </w:rPr>
          <w:instrText xml:space="preserve"> PAGEREF _Toc364935526 \h </w:instrText>
        </w:r>
        <w:r>
          <w:rPr>
            <w:noProof/>
            <w:webHidden/>
          </w:rPr>
        </w:r>
        <w:r>
          <w:rPr>
            <w:noProof/>
            <w:webHidden/>
          </w:rPr>
          <w:fldChar w:fldCharType="separate"/>
        </w:r>
        <w:r w:rsidR="008A4301">
          <w:rPr>
            <w:noProof/>
            <w:webHidden/>
          </w:rPr>
          <w:t>437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27" w:history="1">
        <w:r w:rsidRPr="007011C9">
          <w:rPr>
            <w:rStyle w:val="Hyperlink"/>
            <w:noProof/>
          </w:rPr>
          <w:t>A.8.1</w:t>
        </w:r>
        <w:r>
          <w:rPr>
            <w:rFonts w:asciiTheme="minorHAnsi" w:eastAsiaTheme="minorEastAsia" w:hAnsiTheme="minorHAnsi" w:cstheme="minorBidi"/>
            <w:b w:val="0"/>
            <w:noProof/>
            <w:sz w:val="22"/>
            <w:szCs w:val="22"/>
            <w:lang w:val="en-US" w:eastAsia="en-US"/>
          </w:rPr>
          <w:tab/>
        </w:r>
        <w:r w:rsidRPr="007011C9">
          <w:rPr>
            <w:rStyle w:val="Hyperlink"/>
            <w:noProof/>
          </w:rPr>
          <w:t>JSON Lexical Grammar</w:t>
        </w:r>
        <w:r>
          <w:rPr>
            <w:noProof/>
            <w:webHidden/>
          </w:rPr>
          <w:tab/>
        </w:r>
        <w:r>
          <w:rPr>
            <w:noProof/>
            <w:webHidden/>
          </w:rPr>
          <w:fldChar w:fldCharType="begin"/>
        </w:r>
        <w:r>
          <w:rPr>
            <w:noProof/>
            <w:webHidden/>
          </w:rPr>
          <w:instrText xml:space="preserve"> PAGEREF _Toc364935527 \h </w:instrText>
        </w:r>
        <w:r>
          <w:rPr>
            <w:noProof/>
            <w:webHidden/>
          </w:rPr>
        </w:r>
        <w:r>
          <w:rPr>
            <w:noProof/>
            <w:webHidden/>
          </w:rPr>
          <w:fldChar w:fldCharType="separate"/>
        </w:r>
        <w:r w:rsidR="008A4301">
          <w:rPr>
            <w:noProof/>
            <w:webHidden/>
          </w:rPr>
          <w:t>437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28" w:history="1">
        <w:r w:rsidRPr="007011C9">
          <w:rPr>
            <w:rStyle w:val="Hyperlink"/>
            <w:noProof/>
          </w:rPr>
          <w:t>A.8.2</w:t>
        </w:r>
        <w:r>
          <w:rPr>
            <w:rFonts w:asciiTheme="minorHAnsi" w:eastAsiaTheme="minorEastAsia" w:hAnsiTheme="minorHAnsi" w:cstheme="minorBidi"/>
            <w:b w:val="0"/>
            <w:noProof/>
            <w:sz w:val="22"/>
            <w:szCs w:val="22"/>
            <w:lang w:val="en-US" w:eastAsia="en-US"/>
          </w:rPr>
          <w:tab/>
        </w:r>
        <w:r w:rsidRPr="007011C9">
          <w:rPr>
            <w:rStyle w:val="Hyperlink"/>
            <w:noProof/>
          </w:rPr>
          <w:t>JSON Syntactic Grammar</w:t>
        </w:r>
        <w:r>
          <w:rPr>
            <w:noProof/>
            <w:webHidden/>
          </w:rPr>
          <w:tab/>
        </w:r>
        <w:r>
          <w:rPr>
            <w:noProof/>
            <w:webHidden/>
          </w:rPr>
          <w:fldChar w:fldCharType="begin"/>
        </w:r>
        <w:r>
          <w:rPr>
            <w:noProof/>
            <w:webHidden/>
          </w:rPr>
          <w:instrText xml:space="preserve"> PAGEREF _Toc364935528 \h </w:instrText>
        </w:r>
        <w:r>
          <w:rPr>
            <w:noProof/>
            <w:webHidden/>
          </w:rPr>
        </w:r>
        <w:r>
          <w:rPr>
            <w:noProof/>
            <w:webHidden/>
          </w:rPr>
          <w:fldChar w:fldCharType="separate"/>
        </w:r>
        <w:r w:rsidR="008A4301">
          <w:rPr>
            <w:noProof/>
            <w:webHidden/>
          </w:rPr>
          <w:t>438</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29" w:history="1">
        <w:r w:rsidRPr="007011C9">
          <w:rPr>
            <w:rStyle w:val="Hyperlink"/>
            <w:noProof/>
          </w:rPr>
          <w:t>Annex B  (normative)  Additional ECMAScript Features for Web Browsers</w:t>
        </w:r>
        <w:r>
          <w:rPr>
            <w:noProof/>
            <w:webHidden/>
          </w:rPr>
          <w:tab/>
        </w:r>
        <w:r>
          <w:rPr>
            <w:noProof/>
            <w:webHidden/>
          </w:rPr>
          <w:fldChar w:fldCharType="begin"/>
        </w:r>
        <w:r>
          <w:rPr>
            <w:noProof/>
            <w:webHidden/>
          </w:rPr>
          <w:instrText xml:space="preserve"> PAGEREF _Toc364935529 \h </w:instrText>
        </w:r>
        <w:r>
          <w:rPr>
            <w:noProof/>
            <w:webHidden/>
          </w:rPr>
        </w:r>
        <w:r>
          <w:rPr>
            <w:noProof/>
            <w:webHidden/>
          </w:rPr>
          <w:fldChar w:fldCharType="separate"/>
        </w:r>
        <w:r w:rsidR="008A4301">
          <w:rPr>
            <w:noProof/>
            <w:webHidden/>
          </w:rPr>
          <w:t>440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30" w:history="1">
        <w:r w:rsidRPr="007011C9">
          <w:rPr>
            <w:rStyle w:val="Hyperlink"/>
            <w:noProof/>
          </w:rPr>
          <w:t>B.1</w:t>
        </w:r>
        <w:r>
          <w:rPr>
            <w:rFonts w:asciiTheme="minorHAnsi" w:eastAsiaTheme="minorEastAsia" w:hAnsiTheme="minorHAnsi" w:cstheme="minorBidi"/>
            <w:b w:val="0"/>
            <w:noProof/>
            <w:sz w:val="22"/>
            <w:szCs w:val="22"/>
            <w:lang w:val="en-US" w:eastAsia="en-US"/>
          </w:rPr>
          <w:tab/>
        </w:r>
        <w:r w:rsidRPr="007011C9">
          <w:rPr>
            <w:rStyle w:val="Hyperlink"/>
            <w:noProof/>
          </w:rPr>
          <w:t>Additional Syntax</w:t>
        </w:r>
        <w:r>
          <w:rPr>
            <w:noProof/>
            <w:webHidden/>
          </w:rPr>
          <w:tab/>
        </w:r>
        <w:r>
          <w:rPr>
            <w:noProof/>
            <w:webHidden/>
          </w:rPr>
          <w:fldChar w:fldCharType="begin"/>
        </w:r>
        <w:r>
          <w:rPr>
            <w:noProof/>
            <w:webHidden/>
          </w:rPr>
          <w:instrText xml:space="preserve"> PAGEREF _Toc364935530 \h </w:instrText>
        </w:r>
        <w:r>
          <w:rPr>
            <w:noProof/>
            <w:webHidden/>
          </w:rPr>
        </w:r>
        <w:r>
          <w:rPr>
            <w:noProof/>
            <w:webHidden/>
          </w:rPr>
          <w:fldChar w:fldCharType="separate"/>
        </w:r>
        <w:r w:rsidR="008A4301">
          <w:rPr>
            <w:noProof/>
            <w:webHidden/>
          </w:rPr>
          <w:t>440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2" w:history="1">
        <w:r w:rsidRPr="007011C9">
          <w:rPr>
            <w:rStyle w:val="Hyperlink"/>
            <w:noProof/>
          </w:rPr>
          <w:t>B.1.1</w:t>
        </w:r>
        <w:r>
          <w:rPr>
            <w:rFonts w:asciiTheme="minorHAnsi" w:eastAsiaTheme="minorEastAsia" w:hAnsiTheme="minorHAnsi" w:cstheme="minorBidi"/>
            <w:b w:val="0"/>
            <w:noProof/>
            <w:sz w:val="22"/>
            <w:szCs w:val="22"/>
            <w:lang w:val="en-US" w:eastAsia="en-US"/>
          </w:rPr>
          <w:tab/>
        </w:r>
        <w:r w:rsidRPr="007011C9">
          <w:rPr>
            <w:rStyle w:val="Hyperlink"/>
            <w:noProof/>
          </w:rPr>
          <w:t>Numeric Literals</w:t>
        </w:r>
        <w:r>
          <w:rPr>
            <w:noProof/>
            <w:webHidden/>
          </w:rPr>
          <w:tab/>
        </w:r>
        <w:r>
          <w:rPr>
            <w:noProof/>
            <w:webHidden/>
          </w:rPr>
          <w:fldChar w:fldCharType="begin"/>
        </w:r>
        <w:r>
          <w:rPr>
            <w:noProof/>
            <w:webHidden/>
          </w:rPr>
          <w:instrText xml:space="preserve"> PAGEREF _Toc364935532 \h </w:instrText>
        </w:r>
        <w:r>
          <w:rPr>
            <w:noProof/>
            <w:webHidden/>
          </w:rPr>
        </w:r>
        <w:r>
          <w:rPr>
            <w:noProof/>
            <w:webHidden/>
          </w:rPr>
          <w:fldChar w:fldCharType="separate"/>
        </w:r>
        <w:r w:rsidR="008A4301">
          <w:rPr>
            <w:noProof/>
            <w:webHidden/>
          </w:rPr>
          <w:t>440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3" w:history="1">
        <w:r w:rsidRPr="007011C9">
          <w:rPr>
            <w:rStyle w:val="Hyperlink"/>
            <w:noProof/>
          </w:rPr>
          <w:t>B.1.2</w:t>
        </w:r>
        <w:r>
          <w:rPr>
            <w:rFonts w:asciiTheme="minorHAnsi" w:eastAsiaTheme="minorEastAsia" w:hAnsiTheme="minorHAnsi" w:cstheme="minorBidi"/>
            <w:b w:val="0"/>
            <w:noProof/>
            <w:sz w:val="22"/>
            <w:szCs w:val="22"/>
            <w:lang w:val="en-US" w:eastAsia="en-US"/>
          </w:rPr>
          <w:tab/>
        </w:r>
        <w:r w:rsidRPr="007011C9">
          <w:rPr>
            <w:rStyle w:val="Hyperlink"/>
            <w:noProof/>
          </w:rPr>
          <w:t>String Literals</w:t>
        </w:r>
        <w:r>
          <w:rPr>
            <w:noProof/>
            <w:webHidden/>
          </w:rPr>
          <w:tab/>
        </w:r>
        <w:r>
          <w:rPr>
            <w:noProof/>
            <w:webHidden/>
          </w:rPr>
          <w:fldChar w:fldCharType="begin"/>
        </w:r>
        <w:r>
          <w:rPr>
            <w:noProof/>
            <w:webHidden/>
          </w:rPr>
          <w:instrText xml:space="preserve"> PAGEREF _Toc364935533 \h </w:instrText>
        </w:r>
        <w:r>
          <w:rPr>
            <w:noProof/>
            <w:webHidden/>
          </w:rPr>
        </w:r>
        <w:r>
          <w:rPr>
            <w:noProof/>
            <w:webHidden/>
          </w:rPr>
          <w:fldChar w:fldCharType="separate"/>
        </w:r>
        <w:r w:rsidR="008A4301">
          <w:rPr>
            <w:noProof/>
            <w:webHidden/>
          </w:rPr>
          <w:t>440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4" w:history="1">
        <w:r w:rsidRPr="007011C9">
          <w:rPr>
            <w:rStyle w:val="Hyperlink"/>
            <w:noProof/>
          </w:rPr>
          <w:t>B.1.3</w:t>
        </w:r>
        <w:r>
          <w:rPr>
            <w:rFonts w:asciiTheme="minorHAnsi" w:eastAsiaTheme="minorEastAsia" w:hAnsiTheme="minorHAnsi" w:cstheme="minorBidi"/>
            <w:b w:val="0"/>
            <w:noProof/>
            <w:sz w:val="22"/>
            <w:szCs w:val="22"/>
            <w:lang w:val="en-US" w:eastAsia="en-US"/>
          </w:rPr>
          <w:tab/>
        </w:r>
        <w:r w:rsidRPr="007011C9">
          <w:rPr>
            <w:rStyle w:val="Hyperlink"/>
            <w:noProof/>
          </w:rPr>
          <w:t>HTML-like Comments</w:t>
        </w:r>
        <w:r>
          <w:rPr>
            <w:noProof/>
            <w:webHidden/>
          </w:rPr>
          <w:tab/>
        </w:r>
        <w:r>
          <w:rPr>
            <w:noProof/>
            <w:webHidden/>
          </w:rPr>
          <w:fldChar w:fldCharType="begin"/>
        </w:r>
        <w:r>
          <w:rPr>
            <w:noProof/>
            <w:webHidden/>
          </w:rPr>
          <w:instrText xml:space="preserve"> PAGEREF _Toc364935534 \h </w:instrText>
        </w:r>
        <w:r>
          <w:rPr>
            <w:noProof/>
            <w:webHidden/>
          </w:rPr>
        </w:r>
        <w:r>
          <w:rPr>
            <w:noProof/>
            <w:webHidden/>
          </w:rPr>
          <w:fldChar w:fldCharType="separate"/>
        </w:r>
        <w:r w:rsidR="008A4301">
          <w:rPr>
            <w:noProof/>
            <w:webHidden/>
          </w:rPr>
          <w:t>441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35" w:history="1">
        <w:r w:rsidRPr="007011C9">
          <w:rPr>
            <w:rStyle w:val="Hyperlink"/>
            <w:noProof/>
          </w:rPr>
          <w:t>B.2</w:t>
        </w:r>
        <w:r>
          <w:rPr>
            <w:rFonts w:asciiTheme="minorHAnsi" w:eastAsiaTheme="minorEastAsia" w:hAnsiTheme="minorHAnsi" w:cstheme="minorBidi"/>
            <w:b w:val="0"/>
            <w:noProof/>
            <w:sz w:val="22"/>
            <w:szCs w:val="22"/>
            <w:lang w:val="en-US" w:eastAsia="en-US"/>
          </w:rPr>
          <w:tab/>
        </w:r>
        <w:r w:rsidRPr="007011C9">
          <w:rPr>
            <w:rStyle w:val="Hyperlink"/>
            <w:noProof/>
          </w:rPr>
          <w:t>Additional Properties</w:t>
        </w:r>
        <w:r>
          <w:rPr>
            <w:noProof/>
            <w:webHidden/>
          </w:rPr>
          <w:tab/>
        </w:r>
        <w:r>
          <w:rPr>
            <w:noProof/>
            <w:webHidden/>
          </w:rPr>
          <w:fldChar w:fldCharType="begin"/>
        </w:r>
        <w:r>
          <w:rPr>
            <w:noProof/>
            <w:webHidden/>
          </w:rPr>
          <w:instrText xml:space="preserve"> PAGEREF _Toc364935535 \h </w:instrText>
        </w:r>
        <w:r>
          <w:rPr>
            <w:noProof/>
            <w:webHidden/>
          </w:rPr>
        </w:r>
        <w:r>
          <w:rPr>
            <w:noProof/>
            <w:webHidden/>
          </w:rPr>
          <w:fldChar w:fldCharType="separate"/>
        </w:r>
        <w:r w:rsidR="008A4301">
          <w:rPr>
            <w:noProof/>
            <w:webHidden/>
          </w:rPr>
          <w:t>441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6" w:history="1">
        <w:r w:rsidRPr="007011C9">
          <w:rPr>
            <w:rStyle w:val="Hyperlink"/>
            <w:noProof/>
          </w:rPr>
          <w:t>B.2.1</w:t>
        </w:r>
        <w:r>
          <w:rPr>
            <w:rFonts w:asciiTheme="minorHAnsi" w:eastAsiaTheme="minorEastAsia" w:hAnsiTheme="minorHAnsi" w:cstheme="minorBidi"/>
            <w:b w:val="0"/>
            <w:noProof/>
            <w:sz w:val="22"/>
            <w:szCs w:val="22"/>
            <w:lang w:val="en-US" w:eastAsia="en-US"/>
          </w:rPr>
          <w:tab/>
        </w:r>
        <w:r w:rsidRPr="007011C9">
          <w:rPr>
            <w:rStyle w:val="Hyperlink"/>
            <w:noProof/>
          </w:rPr>
          <w:t>Additional Properties of the Global Object</w:t>
        </w:r>
        <w:r>
          <w:rPr>
            <w:noProof/>
            <w:webHidden/>
          </w:rPr>
          <w:tab/>
        </w:r>
        <w:r>
          <w:rPr>
            <w:noProof/>
            <w:webHidden/>
          </w:rPr>
          <w:fldChar w:fldCharType="begin"/>
        </w:r>
        <w:r>
          <w:rPr>
            <w:noProof/>
            <w:webHidden/>
          </w:rPr>
          <w:instrText xml:space="preserve"> PAGEREF _Toc364935536 \h </w:instrText>
        </w:r>
        <w:r>
          <w:rPr>
            <w:noProof/>
            <w:webHidden/>
          </w:rPr>
        </w:r>
        <w:r>
          <w:rPr>
            <w:noProof/>
            <w:webHidden/>
          </w:rPr>
          <w:fldChar w:fldCharType="separate"/>
        </w:r>
        <w:r w:rsidR="008A4301">
          <w:rPr>
            <w:noProof/>
            <w:webHidden/>
          </w:rPr>
          <w:t>441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7" w:history="1">
        <w:r w:rsidRPr="007011C9">
          <w:rPr>
            <w:rStyle w:val="Hyperlink"/>
            <w:noProof/>
          </w:rPr>
          <w:t>B.2.2</w:t>
        </w:r>
        <w:r>
          <w:rPr>
            <w:rFonts w:asciiTheme="minorHAnsi" w:eastAsiaTheme="minorEastAsia" w:hAnsiTheme="minorHAnsi" w:cstheme="minorBidi"/>
            <w:b w:val="0"/>
            <w:noProof/>
            <w:sz w:val="22"/>
            <w:szCs w:val="22"/>
            <w:lang w:val="en-US" w:eastAsia="en-US"/>
          </w:rPr>
          <w:tab/>
        </w:r>
        <w:r w:rsidRPr="007011C9">
          <w:rPr>
            <w:rStyle w:val="Hyperlink"/>
            <w:noProof/>
          </w:rPr>
          <w:t>Additional Properties of the Object.prototype Object</w:t>
        </w:r>
        <w:r>
          <w:rPr>
            <w:noProof/>
            <w:webHidden/>
          </w:rPr>
          <w:tab/>
        </w:r>
        <w:r>
          <w:rPr>
            <w:noProof/>
            <w:webHidden/>
          </w:rPr>
          <w:fldChar w:fldCharType="begin"/>
        </w:r>
        <w:r>
          <w:rPr>
            <w:noProof/>
            <w:webHidden/>
          </w:rPr>
          <w:instrText xml:space="preserve"> PAGEREF _Toc364935537 \h </w:instrText>
        </w:r>
        <w:r>
          <w:rPr>
            <w:noProof/>
            <w:webHidden/>
          </w:rPr>
        </w:r>
        <w:r>
          <w:rPr>
            <w:noProof/>
            <w:webHidden/>
          </w:rPr>
          <w:fldChar w:fldCharType="separate"/>
        </w:r>
        <w:r w:rsidR="008A4301">
          <w:rPr>
            <w:noProof/>
            <w:webHidden/>
          </w:rPr>
          <w:t>442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8" w:history="1">
        <w:r w:rsidRPr="007011C9">
          <w:rPr>
            <w:rStyle w:val="Hyperlink"/>
            <w:noProof/>
          </w:rPr>
          <w:t>B.2.3</w:t>
        </w:r>
        <w:r>
          <w:rPr>
            <w:rFonts w:asciiTheme="minorHAnsi" w:eastAsiaTheme="minorEastAsia" w:hAnsiTheme="minorHAnsi" w:cstheme="minorBidi"/>
            <w:b w:val="0"/>
            <w:noProof/>
            <w:sz w:val="22"/>
            <w:szCs w:val="22"/>
            <w:lang w:val="en-US" w:eastAsia="en-US"/>
          </w:rPr>
          <w:tab/>
        </w:r>
        <w:r w:rsidRPr="007011C9">
          <w:rPr>
            <w:rStyle w:val="Hyperlink"/>
            <w:noProof/>
          </w:rPr>
          <w:t>Additional Properties of the String.prototype Object</w:t>
        </w:r>
        <w:r>
          <w:rPr>
            <w:noProof/>
            <w:webHidden/>
          </w:rPr>
          <w:tab/>
        </w:r>
        <w:r>
          <w:rPr>
            <w:noProof/>
            <w:webHidden/>
          </w:rPr>
          <w:fldChar w:fldCharType="begin"/>
        </w:r>
        <w:r>
          <w:rPr>
            <w:noProof/>
            <w:webHidden/>
          </w:rPr>
          <w:instrText xml:space="preserve"> PAGEREF _Toc364935538 \h </w:instrText>
        </w:r>
        <w:r>
          <w:rPr>
            <w:noProof/>
            <w:webHidden/>
          </w:rPr>
        </w:r>
        <w:r>
          <w:rPr>
            <w:noProof/>
            <w:webHidden/>
          </w:rPr>
          <w:fldChar w:fldCharType="separate"/>
        </w:r>
        <w:r w:rsidR="008A4301">
          <w:rPr>
            <w:noProof/>
            <w:webHidden/>
          </w:rPr>
          <w:t>443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9" w:history="1">
        <w:r w:rsidRPr="007011C9">
          <w:rPr>
            <w:rStyle w:val="Hyperlink"/>
            <w:noProof/>
          </w:rPr>
          <w:t>B.2.4</w:t>
        </w:r>
        <w:r>
          <w:rPr>
            <w:rFonts w:asciiTheme="minorHAnsi" w:eastAsiaTheme="minorEastAsia" w:hAnsiTheme="minorHAnsi" w:cstheme="minorBidi"/>
            <w:b w:val="0"/>
            <w:noProof/>
            <w:sz w:val="22"/>
            <w:szCs w:val="22"/>
            <w:lang w:val="en-US" w:eastAsia="en-US"/>
          </w:rPr>
          <w:tab/>
        </w:r>
        <w:r w:rsidRPr="007011C9">
          <w:rPr>
            <w:rStyle w:val="Hyperlink"/>
            <w:noProof/>
          </w:rPr>
          <w:t>Additional Properties of the Date.prototype Object</w:t>
        </w:r>
        <w:r>
          <w:rPr>
            <w:noProof/>
            <w:webHidden/>
          </w:rPr>
          <w:tab/>
        </w:r>
        <w:r>
          <w:rPr>
            <w:noProof/>
            <w:webHidden/>
          </w:rPr>
          <w:fldChar w:fldCharType="begin"/>
        </w:r>
        <w:r>
          <w:rPr>
            <w:noProof/>
            <w:webHidden/>
          </w:rPr>
          <w:instrText xml:space="preserve"> PAGEREF _Toc364935539 \h </w:instrText>
        </w:r>
        <w:r>
          <w:rPr>
            <w:noProof/>
            <w:webHidden/>
          </w:rPr>
        </w:r>
        <w:r>
          <w:rPr>
            <w:noProof/>
            <w:webHidden/>
          </w:rPr>
          <w:fldChar w:fldCharType="separate"/>
        </w:r>
        <w:r w:rsidR="008A4301">
          <w:rPr>
            <w:noProof/>
            <w:webHidden/>
          </w:rPr>
          <w:t>445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40" w:history="1">
        <w:r w:rsidRPr="007011C9">
          <w:rPr>
            <w:rStyle w:val="Hyperlink"/>
            <w:noProof/>
          </w:rPr>
          <w:t>B.2.5</w:t>
        </w:r>
        <w:r>
          <w:rPr>
            <w:rFonts w:asciiTheme="minorHAnsi" w:eastAsiaTheme="minorEastAsia" w:hAnsiTheme="minorHAnsi" w:cstheme="minorBidi"/>
            <w:b w:val="0"/>
            <w:noProof/>
            <w:sz w:val="22"/>
            <w:szCs w:val="22"/>
            <w:lang w:val="en-US" w:eastAsia="en-US"/>
          </w:rPr>
          <w:tab/>
        </w:r>
        <w:r w:rsidRPr="007011C9">
          <w:rPr>
            <w:rStyle w:val="Hyperlink"/>
            <w:noProof/>
          </w:rPr>
          <w:t>Additional Properties of the RegExp.prototype Object</w:t>
        </w:r>
        <w:r>
          <w:rPr>
            <w:noProof/>
            <w:webHidden/>
          </w:rPr>
          <w:tab/>
        </w:r>
        <w:r>
          <w:rPr>
            <w:noProof/>
            <w:webHidden/>
          </w:rPr>
          <w:fldChar w:fldCharType="begin"/>
        </w:r>
        <w:r>
          <w:rPr>
            <w:noProof/>
            <w:webHidden/>
          </w:rPr>
          <w:instrText xml:space="preserve"> PAGEREF _Toc364935540 \h </w:instrText>
        </w:r>
        <w:r>
          <w:rPr>
            <w:noProof/>
            <w:webHidden/>
          </w:rPr>
        </w:r>
        <w:r>
          <w:rPr>
            <w:noProof/>
            <w:webHidden/>
          </w:rPr>
          <w:fldChar w:fldCharType="separate"/>
        </w:r>
        <w:r w:rsidR="008A4301">
          <w:rPr>
            <w:noProof/>
            <w:webHidden/>
          </w:rPr>
          <w:t>446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41" w:history="1">
        <w:r w:rsidRPr="007011C9">
          <w:rPr>
            <w:rStyle w:val="Hyperlink"/>
            <w:noProof/>
          </w:rPr>
          <w:t>B.3</w:t>
        </w:r>
        <w:r>
          <w:rPr>
            <w:rFonts w:asciiTheme="minorHAnsi" w:eastAsiaTheme="minorEastAsia" w:hAnsiTheme="minorHAnsi" w:cstheme="minorBidi"/>
            <w:b w:val="0"/>
            <w:noProof/>
            <w:sz w:val="22"/>
            <w:szCs w:val="22"/>
            <w:lang w:val="en-US" w:eastAsia="en-US"/>
          </w:rPr>
          <w:tab/>
        </w:r>
        <w:r w:rsidRPr="007011C9">
          <w:rPr>
            <w:rStyle w:val="Hyperlink"/>
            <w:noProof/>
          </w:rPr>
          <w:t>Other Additional Features</w:t>
        </w:r>
        <w:r>
          <w:rPr>
            <w:noProof/>
            <w:webHidden/>
          </w:rPr>
          <w:tab/>
        </w:r>
        <w:r>
          <w:rPr>
            <w:noProof/>
            <w:webHidden/>
          </w:rPr>
          <w:fldChar w:fldCharType="begin"/>
        </w:r>
        <w:r>
          <w:rPr>
            <w:noProof/>
            <w:webHidden/>
          </w:rPr>
          <w:instrText xml:space="preserve"> PAGEREF _Toc364935541 \h </w:instrText>
        </w:r>
        <w:r>
          <w:rPr>
            <w:noProof/>
            <w:webHidden/>
          </w:rPr>
        </w:r>
        <w:r>
          <w:rPr>
            <w:noProof/>
            <w:webHidden/>
          </w:rPr>
          <w:fldChar w:fldCharType="separate"/>
        </w:r>
        <w:r w:rsidR="008A4301">
          <w:rPr>
            <w:noProof/>
            <w:webHidden/>
          </w:rPr>
          <w:t>446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42" w:history="1">
        <w:r w:rsidRPr="007011C9">
          <w:rPr>
            <w:rStyle w:val="Hyperlink"/>
            <w:noProof/>
          </w:rPr>
          <w:t>B.3.1</w:t>
        </w:r>
        <w:r>
          <w:rPr>
            <w:rFonts w:asciiTheme="minorHAnsi" w:eastAsiaTheme="minorEastAsia" w:hAnsiTheme="minorHAnsi" w:cstheme="minorBidi"/>
            <w:b w:val="0"/>
            <w:noProof/>
            <w:sz w:val="22"/>
            <w:szCs w:val="22"/>
            <w:lang w:val="en-US" w:eastAsia="en-US"/>
          </w:rPr>
          <w:tab/>
        </w:r>
        <w:r w:rsidRPr="007011C9">
          <w:rPr>
            <w:rStyle w:val="Hyperlink"/>
            <w:noProof/>
          </w:rPr>
          <w:t>__proto___ Property Names in Object Initialisers</w:t>
        </w:r>
        <w:r>
          <w:rPr>
            <w:noProof/>
            <w:webHidden/>
          </w:rPr>
          <w:tab/>
        </w:r>
        <w:r>
          <w:rPr>
            <w:noProof/>
            <w:webHidden/>
          </w:rPr>
          <w:fldChar w:fldCharType="begin"/>
        </w:r>
        <w:r>
          <w:rPr>
            <w:noProof/>
            <w:webHidden/>
          </w:rPr>
          <w:instrText xml:space="preserve"> PAGEREF _Toc364935542 \h </w:instrText>
        </w:r>
        <w:r>
          <w:rPr>
            <w:noProof/>
            <w:webHidden/>
          </w:rPr>
        </w:r>
        <w:r>
          <w:rPr>
            <w:noProof/>
            <w:webHidden/>
          </w:rPr>
          <w:fldChar w:fldCharType="separate"/>
        </w:r>
        <w:r w:rsidR="008A4301">
          <w:rPr>
            <w:noProof/>
            <w:webHidden/>
          </w:rPr>
          <w:t>446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43" w:history="1">
        <w:r w:rsidRPr="007011C9">
          <w:rPr>
            <w:rStyle w:val="Hyperlink"/>
            <w:noProof/>
          </w:rPr>
          <w:t>B.3.2</w:t>
        </w:r>
        <w:r>
          <w:rPr>
            <w:rFonts w:asciiTheme="minorHAnsi" w:eastAsiaTheme="minorEastAsia" w:hAnsiTheme="minorHAnsi" w:cstheme="minorBidi"/>
            <w:b w:val="0"/>
            <w:noProof/>
            <w:sz w:val="22"/>
            <w:szCs w:val="22"/>
            <w:lang w:val="en-US" w:eastAsia="en-US"/>
          </w:rPr>
          <w:tab/>
        </w:r>
        <w:r w:rsidRPr="007011C9">
          <w:rPr>
            <w:rStyle w:val="Hyperlink"/>
            <w:noProof/>
          </w:rPr>
          <w:t>Web Legacy Compatibility for Block-Level Function Declarations</w:t>
        </w:r>
        <w:r>
          <w:rPr>
            <w:noProof/>
            <w:webHidden/>
          </w:rPr>
          <w:tab/>
        </w:r>
        <w:r>
          <w:rPr>
            <w:noProof/>
            <w:webHidden/>
          </w:rPr>
          <w:fldChar w:fldCharType="begin"/>
        </w:r>
        <w:r>
          <w:rPr>
            <w:noProof/>
            <w:webHidden/>
          </w:rPr>
          <w:instrText xml:space="preserve"> PAGEREF _Toc364935543 \h </w:instrText>
        </w:r>
        <w:r>
          <w:rPr>
            <w:noProof/>
            <w:webHidden/>
          </w:rPr>
        </w:r>
        <w:r>
          <w:rPr>
            <w:noProof/>
            <w:webHidden/>
          </w:rPr>
          <w:fldChar w:fldCharType="separate"/>
        </w:r>
        <w:r w:rsidR="008A4301">
          <w:rPr>
            <w:noProof/>
            <w:webHidden/>
          </w:rPr>
          <w:t>447</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44" w:history="1">
        <w:r w:rsidRPr="007011C9">
          <w:rPr>
            <w:rStyle w:val="Hyperlink"/>
            <w:noProof/>
          </w:rPr>
          <w:t>Annex C (informative)  The Strict Mode of ECMAScript</w:t>
        </w:r>
        <w:r>
          <w:rPr>
            <w:noProof/>
            <w:webHidden/>
          </w:rPr>
          <w:tab/>
        </w:r>
        <w:r>
          <w:rPr>
            <w:noProof/>
            <w:webHidden/>
          </w:rPr>
          <w:fldChar w:fldCharType="begin"/>
        </w:r>
        <w:r>
          <w:rPr>
            <w:noProof/>
            <w:webHidden/>
          </w:rPr>
          <w:instrText xml:space="preserve"> PAGEREF _Toc364935544 \h </w:instrText>
        </w:r>
        <w:r>
          <w:rPr>
            <w:noProof/>
            <w:webHidden/>
          </w:rPr>
        </w:r>
        <w:r>
          <w:rPr>
            <w:noProof/>
            <w:webHidden/>
          </w:rPr>
          <w:fldChar w:fldCharType="separate"/>
        </w:r>
        <w:r w:rsidR="008A4301">
          <w:rPr>
            <w:noProof/>
            <w:webHidden/>
          </w:rPr>
          <w:t>449</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45" w:history="1">
        <w:r w:rsidRPr="007011C9">
          <w:rPr>
            <w:rStyle w:val="Hyperlink"/>
            <w:noProof/>
          </w:rPr>
          <w:t>Annex D (informative) Corrections and Clarifications with Possible Compatibility Impact</w:t>
        </w:r>
        <w:r>
          <w:rPr>
            <w:noProof/>
            <w:webHidden/>
          </w:rPr>
          <w:tab/>
        </w:r>
        <w:r>
          <w:rPr>
            <w:noProof/>
            <w:webHidden/>
          </w:rPr>
          <w:fldChar w:fldCharType="begin"/>
        </w:r>
        <w:r>
          <w:rPr>
            <w:noProof/>
            <w:webHidden/>
          </w:rPr>
          <w:instrText xml:space="preserve"> PAGEREF _Toc364935545 \h </w:instrText>
        </w:r>
        <w:r>
          <w:rPr>
            <w:noProof/>
            <w:webHidden/>
          </w:rPr>
        </w:r>
        <w:r>
          <w:rPr>
            <w:noProof/>
            <w:webHidden/>
          </w:rPr>
          <w:fldChar w:fldCharType="separate"/>
        </w:r>
        <w:r w:rsidR="008A4301">
          <w:rPr>
            <w:noProof/>
            <w:webHidden/>
          </w:rPr>
          <w:t>451</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46" w:history="1">
        <w:r w:rsidRPr="007011C9">
          <w:rPr>
            <w:rStyle w:val="Hyperlink"/>
            <w:noProof/>
          </w:rPr>
          <w:t>Annex E (informative)  Additions and Changes that Introduce Incompatibilities with Prior Editions</w:t>
        </w:r>
        <w:r>
          <w:rPr>
            <w:noProof/>
            <w:webHidden/>
          </w:rPr>
          <w:tab/>
        </w:r>
        <w:r>
          <w:rPr>
            <w:noProof/>
            <w:webHidden/>
          </w:rPr>
          <w:fldChar w:fldCharType="begin"/>
        </w:r>
        <w:r>
          <w:rPr>
            <w:noProof/>
            <w:webHidden/>
          </w:rPr>
          <w:instrText xml:space="preserve"> PAGEREF _Toc364935546 \h </w:instrText>
        </w:r>
        <w:r>
          <w:rPr>
            <w:noProof/>
            <w:webHidden/>
          </w:rPr>
        </w:r>
        <w:r>
          <w:rPr>
            <w:noProof/>
            <w:webHidden/>
          </w:rPr>
          <w:fldChar w:fldCharType="separate"/>
        </w:r>
        <w:r w:rsidR="008A4301">
          <w:rPr>
            <w:noProof/>
            <w:webHidden/>
          </w:rPr>
          <w:t>454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47" w:history="1">
        <w:r w:rsidRPr="007011C9">
          <w:rPr>
            <w:rStyle w:val="Hyperlink"/>
            <w:noProof/>
          </w:rPr>
          <w:t>E.1</w:t>
        </w:r>
        <w:r>
          <w:rPr>
            <w:rFonts w:asciiTheme="minorHAnsi" w:eastAsiaTheme="minorEastAsia" w:hAnsiTheme="minorHAnsi" w:cstheme="minorBidi"/>
            <w:b w:val="0"/>
            <w:noProof/>
            <w:sz w:val="22"/>
            <w:szCs w:val="22"/>
            <w:lang w:val="en-US" w:eastAsia="en-US"/>
          </w:rPr>
          <w:tab/>
        </w:r>
        <w:r w:rsidRPr="007011C9">
          <w:rPr>
            <w:rStyle w:val="Hyperlink"/>
            <w:noProof/>
          </w:rPr>
          <w:t>In the 6</w:t>
        </w:r>
        <w:r w:rsidRPr="007011C9">
          <w:rPr>
            <w:rStyle w:val="Hyperlink"/>
            <w:noProof/>
            <w:vertAlign w:val="superscript"/>
          </w:rPr>
          <w:t>th</w:t>
        </w:r>
        <w:r w:rsidRPr="007011C9">
          <w:rPr>
            <w:rStyle w:val="Hyperlink"/>
            <w:noProof/>
          </w:rPr>
          <w:t xml:space="preserve"> Edition</w:t>
        </w:r>
        <w:r>
          <w:rPr>
            <w:noProof/>
            <w:webHidden/>
          </w:rPr>
          <w:tab/>
        </w:r>
        <w:r>
          <w:rPr>
            <w:noProof/>
            <w:webHidden/>
          </w:rPr>
          <w:fldChar w:fldCharType="begin"/>
        </w:r>
        <w:r>
          <w:rPr>
            <w:noProof/>
            <w:webHidden/>
          </w:rPr>
          <w:instrText xml:space="preserve"> PAGEREF _Toc364935547 \h </w:instrText>
        </w:r>
        <w:r>
          <w:rPr>
            <w:noProof/>
            <w:webHidden/>
          </w:rPr>
        </w:r>
        <w:r>
          <w:rPr>
            <w:noProof/>
            <w:webHidden/>
          </w:rPr>
          <w:fldChar w:fldCharType="separate"/>
        </w:r>
        <w:r w:rsidR="008A4301">
          <w:rPr>
            <w:noProof/>
            <w:webHidden/>
          </w:rPr>
          <w:t>454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48" w:history="1">
        <w:r w:rsidRPr="007011C9">
          <w:rPr>
            <w:rStyle w:val="Hyperlink"/>
            <w:noProof/>
          </w:rPr>
          <w:t>E.2</w:t>
        </w:r>
        <w:r>
          <w:rPr>
            <w:rFonts w:asciiTheme="minorHAnsi" w:eastAsiaTheme="minorEastAsia" w:hAnsiTheme="minorHAnsi" w:cstheme="minorBidi"/>
            <w:b w:val="0"/>
            <w:noProof/>
            <w:sz w:val="22"/>
            <w:szCs w:val="22"/>
            <w:lang w:val="en-US" w:eastAsia="en-US"/>
          </w:rPr>
          <w:tab/>
        </w:r>
        <w:r w:rsidRPr="007011C9">
          <w:rPr>
            <w:rStyle w:val="Hyperlink"/>
            <w:noProof/>
          </w:rPr>
          <w:t>In the 5</w:t>
        </w:r>
        <w:r w:rsidRPr="007011C9">
          <w:rPr>
            <w:rStyle w:val="Hyperlink"/>
            <w:noProof/>
            <w:vertAlign w:val="superscript"/>
          </w:rPr>
          <w:t>th</w:t>
        </w:r>
        <w:r w:rsidRPr="007011C9">
          <w:rPr>
            <w:rStyle w:val="Hyperlink"/>
            <w:noProof/>
          </w:rPr>
          <w:t xml:space="preserve"> Edition</w:t>
        </w:r>
        <w:r>
          <w:rPr>
            <w:noProof/>
            <w:webHidden/>
          </w:rPr>
          <w:tab/>
        </w:r>
        <w:r>
          <w:rPr>
            <w:noProof/>
            <w:webHidden/>
          </w:rPr>
          <w:fldChar w:fldCharType="begin"/>
        </w:r>
        <w:r>
          <w:rPr>
            <w:noProof/>
            <w:webHidden/>
          </w:rPr>
          <w:instrText xml:space="preserve"> PAGEREF _Toc364935548 \h </w:instrText>
        </w:r>
        <w:r>
          <w:rPr>
            <w:noProof/>
            <w:webHidden/>
          </w:rPr>
        </w:r>
        <w:r>
          <w:rPr>
            <w:noProof/>
            <w:webHidden/>
          </w:rPr>
          <w:fldChar w:fldCharType="separate"/>
        </w:r>
        <w:r w:rsidR="008A4301">
          <w:rPr>
            <w:noProof/>
            <w:webHidden/>
          </w:rPr>
          <w:t>455</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49" w:history="1">
        <w:r w:rsidRPr="007011C9">
          <w:rPr>
            <w:rStyle w:val="Hyperlink"/>
            <w:noProof/>
          </w:rPr>
          <w:t>Annex F (informative)  Static Semantic Rule Cross Reference</w:t>
        </w:r>
        <w:r>
          <w:rPr>
            <w:noProof/>
            <w:webHidden/>
          </w:rPr>
          <w:tab/>
        </w:r>
        <w:r>
          <w:rPr>
            <w:noProof/>
            <w:webHidden/>
          </w:rPr>
          <w:fldChar w:fldCharType="begin"/>
        </w:r>
        <w:r>
          <w:rPr>
            <w:noProof/>
            <w:webHidden/>
          </w:rPr>
          <w:instrText xml:space="preserve"> PAGEREF _Toc364935549 \h </w:instrText>
        </w:r>
        <w:r>
          <w:rPr>
            <w:noProof/>
            <w:webHidden/>
          </w:rPr>
        </w:r>
        <w:r>
          <w:rPr>
            <w:noProof/>
            <w:webHidden/>
          </w:rPr>
          <w:fldChar w:fldCharType="separate"/>
        </w:r>
        <w:r w:rsidR="008A4301">
          <w:rPr>
            <w:noProof/>
            <w:webHidden/>
          </w:rPr>
          <w:t>458</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50" w:history="1">
        <w:r w:rsidRPr="007011C9">
          <w:rPr>
            <w:rStyle w:val="Hyperlink"/>
            <w:noProof/>
          </w:rPr>
          <w:t>Scrap Heap</w:t>
        </w:r>
        <w:r>
          <w:rPr>
            <w:noProof/>
            <w:webHidden/>
          </w:rPr>
          <w:tab/>
        </w:r>
        <w:r>
          <w:rPr>
            <w:noProof/>
            <w:webHidden/>
          </w:rPr>
          <w:fldChar w:fldCharType="begin"/>
        </w:r>
        <w:r>
          <w:rPr>
            <w:noProof/>
            <w:webHidden/>
          </w:rPr>
          <w:instrText xml:space="preserve"> PAGEREF _Toc364935550 \h </w:instrText>
        </w:r>
        <w:r>
          <w:rPr>
            <w:noProof/>
            <w:webHidden/>
          </w:rPr>
        </w:r>
        <w:r>
          <w:rPr>
            <w:noProof/>
            <w:webHidden/>
          </w:rPr>
          <w:fldChar w:fldCharType="separate"/>
        </w:r>
        <w:r w:rsidR="008A4301">
          <w:rPr>
            <w:noProof/>
            <w:webHidden/>
          </w:rPr>
          <w:t>460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51" w:history="1">
        <w:r w:rsidRPr="007011C9">
          <w:rPr>
            <w:rStyle w:val="Hyperlink"/>
            <w:noProof/>
          </w:rPr>
          <w:t>16.1.2</w:t>
        </w:r>
        <w:r>
          <w:rPr>
            <w:rFonts w:asciiTheme="minorHAnsi" w:eastAsiaTheme="minorEastAsia" w:hAnsiTheme="minorHAnsi" w:cstheme="minorBidi"/>
            <w:b w:val="0"/>
            <w:noProof/>
            <w:sz w:val="22"/>
            <w:szCs w:val="22"/>
            <w:lang w:val="en-US" w:eastAsia="en-US"/>
          </w:rPr>
          <w:tab/>
        </w:r>
        <w:r w:rsidRPr="007011C9">
          <w:rPr>
            <w:rStyle w:val="Hyperlink"/>
            <w:noProof/>
          </w:rPr>
          <w:t>Preliminary work on Irrefutable Destructuring Binding Patterns</w:t>
        </w:r>
        <w:r>
          <w:rPr>
            <w:noProof/>
            <w:webHidden/>
          </w:rPr>
          <w:tab/>
        </w:r>
        <w:r>
          <w:rPr>
            <w:noProof/>
            <w:webHidden/>
          </w:rPr>
          <w:fldChar w:fldCharType="begin"/>
        </w:r>
        <w:r>
          <w:rPr>
            <w:noProof/>
            <w:webHidden/>
          </w:rPr>
          <w:instrText xml:space="preserve"> PAGEREF _Toc364935551 \h </w:instrText>
        </w:r>
        <w:r>
          <w:rPr>
            <w:noProof/>
            <w:webHidden/>
          </w:rPr>
        </w:r>
        <w:r>
          <w:rPr>
            <w:noProof/>
            <w:webHidden/>
          </w:rPr>
          <w:fldChar w:fldCharType="separate"/>
        </w:r>
        <w:r w:rsidR="008A4301">
          <w:rPr>
            <w:noProof/>
            <w:webHidden/>
          </w:rPr>
          <w:t>461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604" w:history="1">
        <w:r w:rsidRPr="007011C9">
          <w:rPr>
            <w:rStyle w:val="Hyperlink"/>
            <w:noProof/>
          </w:rPr>
          <w:t>16.1.3</w:t>
        </w:r>
        <w:r>
          <w:rPr>
            <w:rFonts w:asciiTheme="minorHAnsi" w:eastAsiaTheme="minorEastAsia" w:hAnsiTheme="minorHAnsi" w:cstheme="minorBidi"/>
            <w:b w:val="0"/>
            <w:noProof/>
            <w:sz w:val="22"/>
            <w:szCs w:val="22"/>
            <w:lang w:val="en-US" w:eastAsia="en-US"/>
          </w:rPr>
          <w:tab/>
        </w:r>
        <w:r w:rsidRPr="007011C9">
          <w:rPr>
            <w:rStyle w:val="Hyperlink"/>
            <w:noProof/>
          </w:rPr>
          <w:t>8.3.10 [[Enumerate]] (includePrototype, onlyEnumerable )</w:t>
        </w:r>
        <w:r>
          <w:rPr>
            <w:noProof/>
            <w:webHidden/>
          </w:rPr>
          <w:tab/>
        </w:r>
        <w:r>
          <w:rPr>
            <w:noProof/>
            <w:webHidden/>
          </w:rPr>
          <w:fldChar w:fldCharType="begin"/>
        </w:r>
        <w:r>
          <w:rPr>
            <w:noProof/>
            <w:webHidden/>
          </w:rPr>
          <w:instrText xml:space="preserve"> PAGEREF _Toc364935604 \h </w:instrText>
        </w:r>
        <w:r>
          <w:rPr>
            <w:noProof/>
            <w:webHidden/>
          </w:rPr>
        </w:r>
        <w:r>
          <w:rPr>
            <w:noProof/>
            <w:webHidden/>
          </w:rPr>
          <w:fldChar w:fldCharType="separate"/>
        </w:r>
        <w:r w:rsidR="008A4301">
          <w:rPr>
            <w:noProof/>
            <w:webHidden/>
          </w:rPr>
          <w:t>463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605" w:history="1">
        <w:r w:rsidRPr="007011C9">
          <w:rPr>
            <w:rStyle w:val="Hyperlink"/>
            <w:noProof/>
          </w:rPr>
          <w:t>16.1.4</w:t>
        </w:r>
        <w:r>
          <w:rPr>
            <w:rFonts w:asciiTheme="minorHAnsi" w:eastAsiaTheme="minorEastAsia" w:hAnsiTheme="minorHAnsi" w:cstheme="minorBidi"/>
            <w:b w:val="0"/>
            <w:noProof/>
            <w:sz w:val="22"/>
            <w:szCs w:val="22"/>
            <w:lang w:val="en-US" w:eastAsia="en-US"/>
          </w:rPr>
          <w:tab/>
        </w:r>
        <w:r w:rsidRPr="007011C9">
          <w:rPr>
            <w:rStyle w:val="Hyperlink"/>
            <w:noProof/>
          </w:rPr>
          <w:t>9.1.11 ToPositiveInteger</w:t>
        </w:r>
        <w:r>
          <w:rPr>
            <w:noProof/>
            <w:webHidden/>
          </w:rPr>
          <w:tab/>
        </w:r>
        <w:r>
          <w:rPr>
            <w:noProof/>
            <w:webHidden/>
          </w:rPr>
          <w:fldChar w:fldCharType="begin"/>
        </w:r>
        <w:r>
          <w:rPr>
            <w:noProof/>
            <w:webHidden/>
          </w:rPr>
          <w:instrText xml:space="preserve"> PAGEREF _Toc364935605 \h </w:instrText>
        </w:r>
        <w:r>
          <w:rPr>
            <w:noProof/>
            <w:webHidden/>
          </w:rPr>
        </w:r>
        <w:r>
          <w:rPr>
            <w:noProof/>
            <w:webHidden/>
          </w:rPr>
          <w:fldChar w:fldCharType="separate"/>
        </w:r>
        <w:r w:rsidR="008A4301">
          <w:rPr>
            <w:noProof/>
            <w:webHidden/>
          </w:rPr>
          <w:t>464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606" w:history="1">
        <w:r w:rsidRPr="007011C9">
          <w:rPr>
            <w:rStyle w:val="Hyperlink"/>
            <w:noProof/>
          </w:rPr>
          <w:t>16.1.5</w:t>
        </w:r>
        <w:r>
          <w:rPr>
            <w:rFonts w:asciiTheme="minorHAnsi" w:eastAsiaTheme="minorEastAsia" w:hAnsiTheme="minorHAnsi" w:cstheme="minorBidi"/>
            <w:b w:val="0"/>
            <w:noProof/>
            <w:sz w:val="22"/>
            <w:szCs w:val="22"/>
            <w:lang w:val="en-US" w:eastAsia="en-US"/>
          </w:rPr>
          <w:tab/>
        </w:r>
        <w:r w:rsidRPr="007011C9">
          <w:rPr>
            <w:rStyle w:val="Hyperlink"/>
            <w:noProof/>
          </w:rPr>
          <w:t>10.5.3 Function Declaration Instantiation</w:t>
        </w:r>
        <w:r>
          <w:rPr>
            <w:noProof/>
            <w:webHidden/>
          </w:rPr>
          <w:tab/>
        </w:r>
        <w:r>
          <w:rPr>
            <w:noProof/>
            <w:webHidden/>
          </w:rPr>
          <w:fldChar w:fldCharType="begin"/>
        </w:r>
        <w:r>
          <w:rPr>
            <w:noProof/>
            <w:webHidden/>
          </w:rPr>
          <w:instrText xml:space="preserve"> PAGEREF _Toc364935606 \h </w:instrText>
        </w:r>
        <w:r>
          <w:rPr>
            <w:noProof/>
            <w:webHidden/>
          </w:rPr>
        </w:r>
        <w:r>
          <w:rPr>
            <w:noProof/>
            <w:webHidden/>
          </w:rPr>
          <w:fldChar w:fldCharType="separate"/>
        </w:r>
        <w:r w:rsidR="008A4301">
          <w:rPr>
            <w:noProof/>
            <w:webHidden/>
          </w:rPr>
          <w:t>464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607" w:history="1">
        <w:r w:rsidRPr="007011C9">
          <w:rPr>
            <w:rStyle w:val="Hyperlink"/>
            <w:noProof/>
          </w:rPr>
          <w:t>F.1.1</w:t>
        </w:r>
        <w:r>
          <w:rPr>
            <w:rFonts w:asciiTheme="minorHAnsi" w:eastAsiaTheme="minorEastAsia" w:hAnsiTheme="minorHAnsi" w:cstheme="minorBidi"/>
            <w:b w:val="0"/>
            <w:noProof/>
            <w:sz w:val="22"/>
            <w:szCs w:val="22"/>
            <w:lang w:val="en-US" w:eastAsia="en-US"/>
          </w:rPr>
          <w:tab/>
        </w:r>
        <w:r w:rsidRPr="007011C9">
          <w:rPr>
            <w:rStyle w:val="Hyperlink"/>
            <w:noProof/>
          </w:rPr>
          <w:t>The __proto__ pseudo property.</w:t>
        </w:r>
        <w:r>
          <w:rPr>
            <w:noProof/>
            <w:webHidden/>
          </w:rPr>
          <w:tab/>
        </w:r>
        <w:r>
          <w:rPr>
            <w:noProof/>
            <w:webHidden/>
          </w:rPr>
          <w:fldChar w:fldCharType="begin"/>
        </w:r>
        <w:r>
          <w:rPr>
            <w:noProof/>
            <w:webHidden/>
          </w:rPr>
          <w:instrText xml:space="preserve"> PAGEREF _Toc364935607 \h </w:instrText>
        </w:r>
        <w:r>
          <w:rPr>
            <w:noProof/>
            <w:webHidden/>
          </w:rPr>
        </w:r>
        <w:r>
          <w:rPr>
            <w:noProof/>
            <w:webHidden/>
          </w:rPr>
          <w:fldChar w:fldCharType="separate"/>
        </w:r>
        <w:r w:rsidR="008A4301">
          <w:rPr>
            <w:noProof/>
            <w:webHidden/>
          </w:rPr>
          <w:t>465</w:t>
        </w:r>
        <w:r>
          <w:rPr>
            <w:noProof/>
            <w:webHidden/>
          </w:rPr>
          <w:fldChar w:fldCharType="end"/>
        </w:r>
      </w:hyperlink>
    </w:p>
    <w:p w:rsidR="00887CB2" w:rsidRPr="00E65A34" w:rsidRDefault="00F00556" w:rsidP="00BD219A">
      <w:pPr>
        <w:pStyle w:val="TOC9"/>
        <w:spacing w:before="80" w:line="230" w:lineRule="exact"/>
        <w:ind w:right="499"/>
      </w:pPr>
      <w:r w:rsidRPr="004D1BD1">
        <w:fldChar w:fldCharType="end"/>
      </w:r>
    </w:p>
    <w:p w:rsidR="00990F07" w:rsidRPr="009C202C" w:rsidRDefault="00887CB2" w:rsidP="00887CB2">
      <w:r w:rsidRPr="009C202C">
        <w:br w:type="page"/>
      </w:r>
    </w:p>
    <w:p w:rsidR="003E745B" w:rsidRPr="009C202C" w:rsidRDefault="003E745B" w:rsidP="00990F07"/>
    <w:p w:rsidR="003E745B" w:rsidRPr="009C202C" w:rsidRDefault="003E745B" w:rsidP="003E745B">
      <w:pPr>
        <w:pStyle w:val="Introduction"/>
      </w:pPr>
      <w:r w:rsidRPr="009C202C">
        <w:lastRenderedPageBreak/>
        <w:t>Introduction</w:t>
      </w:r>
    </w:p>
    <w:p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rsidR="00990F07" w:rsidRPr="00C7794D" w:rsidRDefault="00990F07" w:rsidP="00990F07">
      <w:r w:rsidRPr="00C7794D">
        <w:t>The development of this Standard started in November 1996. The first edition of this Ecma Standard was adopted by the Ecma General Assembly of June 1997.</w:t>
      </w:r>
    </w:p>
    <w:p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FootnoteReference"/>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rsidR="0040057E" w:rsidRPr="00C7794D" w:rsidRDefault="0040057E" w:rsidP="00990F07">
      <w:r w:rsidRPr="00C7794D">
        <w:t>This present sixth edition of the Standard………</w:t>
      </w:r>
    </w:p>
    <w:p w:rsidR="00990F07" w:rsidRPr="004D1BD1" w:rsidRDefault="00990F07" w:rsidP="00990F07">
      <w:r w:rsidRPr="00C7794D">
        <w:t>ECMAScript is a vibrant language and the evolution of the language is not complete. Significant technical enhancement will continue with future editions of this specification.</w:t>
      </w:r>
    </w:p>
    <w:p w:rsidR="00990F07" w:rsidRPr="00E65A34" w:rsidRDefault="00990F07" w:rsidP="00990F07"/>
    <w:p w:rsidR="00990F07" w:rsidRPr="009C202C" w:rsidRDefault="00990F07" w:rsidP="00990F07"/>
    <w:p w:rsidR="00990F07" w:rsidRPr="009C202C" w:rsidRDefault="00990F07" w:rsidP="00990F07"/>
    <w:p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rsidR="0012311B" w:rsidRPr="00E77497" w:rsidRDefault="0012311B" w:rsidP="00A45072"/>
    <w:p w:rsidR="004F385F" w:rsidRPr="00E77497" w:rsidRDefault="004F385F" w:rsidP="00A45072"/>
    <w:p w:rsidR="00E7049F" w:rsidRPr="00E77497" w:rsidRDefault="00E7049F" w:rsidP="00E7049F"/>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rsidR="00E7049F" w:rsidRPr="00E77497" w:rsidRDefault="00E7049F" w:rsidP="00E7049F"/>
    <w:p w:rsidR="000B1504" w:rsidRPr="00E77497" w:rsidRDefault="000B1504" w:rsidP="003E745B"/>
    <w:p w:rsidR="000B1504" w:rsidRPr="00E77497" w:rsidRDefault="000B1504" w:rsidP="003E745B"/>
    <w:p w:rsidR="003E745B" w:rsidRPr="00E77497" w:rsidRDefault="003E745B">
      <w:pPr>
        <w:sectPr w:rsidR="003E745B" w:rsidRPr="00E77497" w:rsidSect="006E638D">
          <w:headerReference w:type="even" r:id="rId18"/>
          <w:headerReference w:type="default" r:id="rId19"/>
          <w:footerReference w:type="even" r:id="rId20"/>
          <w:footerReference w:type="default" r:id="rId21"/>
          <w:headerReference w:type="first" r:id="rId22"/>
          <w:footerReference w:type="first" r:id="rId23"/>
          <w:pgSz w:w="11906" w:h="16838"/>
          <w:pgMar w:top="1083" w:right="737" w:bottom="567" w:left="850" w:header="851" w:footer="283" w:gutter="567"/>
          <w:pgNumType w:fmt="lowerRoman" w:start="1"/>
          <w:cols w:space="720"/>
          <w:docGrid w:linePitch="272"/>
        </w:sectPr>
      </w:pPr>
    </w:p>
    <w:p w:rsidR="00990F07" w:rsidRPr="00C7794D" w:rsidRDefault="00990F07" w:rsidP="003E745B">
      <w:pPr>
        <w:pStyle w:val="zzSTDTitle"/>
        <w:rPr>
          <w:noProof/>
          <w:color w:val="auto"/>
        </w:rPr>
      </w:pPr>
      <w:r w:rsidRPr="00C7794D">
        <w:rPr>
          <w:noProof/>
          <w:color w:val="auto"/>
        </w:rPr>
        <w:lastRenderedPageBreak/>
        <w:t>ECMAScript Language Specification</w:t>
      </w:r>
    </w:p>
    <w:p w:rsidR="004C02EF" w:rsidRPr="004D1BD1" w:rsidRDefault="004C02EF" w:rsidP="00D95C58">
      <w:pPr>
        <w:pStyle w:val="Heading1"/>
      </w:pPr>
      <w:bookmarkStart w:id="0" w:name="_Toc276630915"/>
      <w:bookmarkStart w:id="1" w:name="_Toc364933801"/>
      <w:r w:rsidRPr="004D1BD1">
        <w:t>Scope</w:t>
      </w:r>
      <w:bookmarkEnd w:id="0"/>
      <w:bookmarkEnd w:id="1"/>
    </w:p>
    <w:p w:rsidR="004C02EF" w:rsidRDefault="004C02EF" w:rsidP="004C02EF">
      <w:pPr>
        <w:rPr>
          <w:rFonts w:eastAsia="Arial Unicode MS"/>
        </w:rPr>
      </w:pPr>
      <w:r w:rsidRPr="00E65A34">
        <w:rPr>
          <w:rFonts w:eastAsia="Arial Unicode MS"/>
        </w:rPr>
        <w:t>This Standard defines the ECMAScript scripting language.</w:t>
      </w:r>
    </w:p>
    <w:p w:rsidR="004C02EF" w:rsidRPr="009C202C" w:rsidRDefault="004C02EF" w:rsidP="00D95C58">
      <w:pPr>
        <w:pStyle w:val="Heading1"/>
      </w:pPr>
      <w:bookmarkStart w:id="2" w:name="_Toc523562844"/>
      <w:bookmarkStart w:id="3" w:name="_Toc525704996"/>
      <w:bookmarkStart w:id="4" w:name="_Toc213731291"/>
      <w:bookmarkStart w:id="5" w:name="_Toc276630916"/>
      <w:bookmarkStart w:id="6" w:name="_Toc364933802"/>
      <w:r w:rsidRPr="00D95C58">
        <w:t>Conformance</w:t>
      </w:r>
      <w:bookmarkEnd w:id="2"/>
      <w:bookmarkEnd w:id="3"/>
      <w:bookmarkEnd w:id="4"/>
      <w:bookmarkEnd w:id="5"/>
      <w:bookmarkEnd w:id="6"/>
    </w:p>
    <w:p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rsidR="004C02EF" w:rsidRPr="00E77497" w:rsidRDefault="004C02EF" w:rsidP="004C02EF">
      <w:pPr>
        <w:rPr>
          <w:rFonts w:eastAsia="Arial Unicode MS"/>
        </w:rPr>
      </w:pPr>
      <w:r w:rsidRPr="00E77497">
        <w:rPr>
          <w:rFonts w:eastAsia="Arial Unicode MS"/>
        </w:rPr>
        <w:t xml:space="preserve">A conforming implementation of this Standard shall interpret characters in conformance with the Unicode Standard, Version </w:t>
      </w:r>
      <w:r w:rsidR="006F5ACA">
        <w:rPr>
          <w:rFonts w:eastAsia="Arial Unicode MS"/>
        </w:rPr>
        <w:t>5.1</w:t>
      </w:r>
      <w:r w:rsidRPr="00E77497">
        <w:rPr>
          <w:rFonts w:eastAsia="Arial Unicode MS"/>
        </w:rPr>
        <w:t xml:space="preserve">.0 or later and ISO/IEC 10646. If the adopted ISO/IEC 10646-1 subset is not otherwise specified, it is presumed to be the </w:t>
      </w:r>
      <w:r w:rsidR="006F5ACA">
        <w:rPr>
          <w:rFonts w:eastAsia="Arial Unicode MS"/>
        </w:rPr>
        <w:t>Unicode set</w:t>
      </w:r>
      <w:r w:rsidRPr="00E77497">
        <w:rPr>
          <w:rFonts w:eastAsia="Arial Unicode MS"/>
        </w:rPr>
        <w:t xml:space="preserve">, collection </w:t>
      </w:r>
      <w:r w:rsidR="006F5ACA">
        <w:rPr>
          <w:rFonts w:eastAsia="Arial Unicode MS"/>
        </w:rPr>
        <w:t>10646</w:t>
      </w:r>
      <w:r w:rsidRPr="00E77497">
        <w:rPr>
          <w:rFonts w:eastAsia="Arial Unicode MS"/>
        </w:rPr>
        <w:t>.</w:t>
      </w:r>
    </w:p>
    <w:p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7.6.1.2 of this specification.</w:t>
      </w:r>
    </w:p>
    <w:p w:rsidR="004C02EF" w:rsidRPr="00E77497" w:rsidRDefault="004C02EF" w:rsidP="00D95C58">
      <w:pPr>
        <w:pStyle w:val="Heading1"/>
      </w:pPr>
      <w:bookmarkStart w:id="7" w:name="_Toc276630917"/>
      <w:bookmarkStart w:id="8" w:name="_Toc364933803"/>
      <w:r w:rsidRPr="00D95C58">
        <w:t>Normative</w:t>
      </w:r>
      <w:r w:rsidRPr="00E77497">
        <w:t xml:space="preserve"> references</w:t>
      </w:r>
      <w:bookmarkEnd w:id="7"/>
      <w:bookmarkEnd w:id="8"/>
    </w:p>
    <w:p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rsidR="004C02EF" w:rsidRPr="00E77497" w:rsidRDefault="004C02EF" w:rsidP="004C02EF">
      <w:pPr>
        <w:pStyle w:val="RefNorm"/>
        <w:spacing w:line="230" w:lineRule="exact"/>
        <w:rPr>
          <w:i/>
        </w:rPr>
      </w:pPr>
      <w:bookmarkStart w:id="9" w:name="_Toc136940934"/>
      <w:bookmarkStart w:id="10" w:name="_Toc136941001"/>
      <w:bookmarkStart w:id="11" w:name="_Toc136941270"/>
      <w:bookmarkStart w:id="12" w:name="_Toc136941398"/>
      <w:bookmarkStart w:id="13" w:name="_Toc136949347"/>
      <w:bookmarkStart w:id="14" w:name="_Toc141029224"/>
      <w:r w:rsidRPr="00E77497">
        <w:t>ISO/IEC 9899:1996</w:t>
      </w:r>
      <w:r w:rsidRPr="00E77497">
        <w:rPr>
          <w:i/>
        </w:rPr>
        <w:t>,</w:t>
      </w:r>
      <w:bookmarkEnd w:id="9"/>
      <w:bookmarkEnd w:id="10"/>
      <w:bookmarkEnd w:id="11"/>
      <w:bookmarkEnd w:id="12"/>
      <w:bookmarkEnd w:id="13"/>
      <w:bookmarkEnd w:id="14"/>
      <w:r w:rsidRPr="00E77497">
        <w:rPr>
          <w:i/>
        </w:rPr>
        <w:t xml:space="preserve"> Programming Languages – C, including amendment 1 and technical corrigenda 1 and 2</w:t>
      </w:r>
    </w:p>
    <w:p w:rsidR="004D46C4" w:rsidRDefault="004D46C4" w:rsidP="004C02EF">
      <w:pPr>
        <w:pStyle w:val="RefNorm"/>
        <w:spacing w:line="230" w:lineRule="exact"/>
        <w:rPr>
          <w:lang w:val="en-US"/>
        </w:rPr>
      </w:pPr>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 xml:space="preserve">l amendments and corrigenda, </w:t>
      </w:r>
      <w:r w:rsidRPr="004D46C4">
        <w:rPr>
          <w:lang w:val="en-US"/>
        </w:rPr>
        <w:t>or successor</w:t>
      </w:r>
    </w:p>
    <w:p w:rsidR="004D46C4" w:rsidRDefault="004D46C4" w:rsidP="004C02EF">
      <w:pPr>
        <w:pStyle w:val="RefNorm"/>
        <w:spacing w:line="230" w:lineRule="exact"/>
        <w:rPr>
          <w:lang w:val="en-US"/>
        </w:rPr>
      </w:pPr>
      <w:r w:rsidRPr="004D46C4">
        <w:rPr>
          <w:i/>
          <w:lang w:val="en-US"/>
        </w:rPr>
        <w:t>The Unicode Standard, Version 5.0</w:t>
      </w:r>
      <w:r w:rsidRPr="004D46C4">
        <w:rPr>
          <w:lang w:val="en-US"/>
        </w:rPr>
        <w:t>, as amended by Unicode 5.1.0, or successor</w:t>
      </w:r>
    </w:p>
    <w:p w:rsidR="004D46C4" w:rsidRDefault="004D46C4" w:rsidP="004C02EF">
      <w:pPr>
        <w:pStyle w:val="RefNorm"/>
        <w:spacing w:line="230" w:lineRule="exact"/>
        <w:rPr>
          <w:lang w:val="en-US"/>
        </w:rPr>
      </w:pPr>
      <w:r w:rsidRPr="004D46C4">
        <w:rPr>
          <w:i/>
          <w:lang w:val="en-US"/>
        </w:rPr>
        <w:t>Unicode Standard Annex #15, Unicode Normalization Forms, version Unicode 5.1.0</w:t>
      </w:r>
      <w:r w:rsidRPr="004D46C4">
        <w:rPr>
          <w:lang w:val="en-US"/>
        </w:rPr>
        <w:t>, or successor</w:t>
      </w:r>
    </w:p>
    <w:p w:rsidR="004C02EF" w:rsidRPr="00E77497" w:rsidRDefault="004D46C4" w:rsidP="004C02EF">
      <w:pPr>
        <w:pStyle w:val="RefNorm"/>
        <w:spacing w:line="230" w:lineRule="exact"/>
        <w:rPr>
          <w:i/>
        </w:rPr>
      </w:pPr>
      <w:r w:rsidRPr="004D46C4">
        <w:rPr>
          <w:i/>
          <w:lang w:val="en-US"/>
        </w:rPr>
        <w:t>Unicode Standard Annex #31, Unicode Identifiers and Pattern Syntax, version Unicode 5.1.0</w:t>
      </w:r>
      <w:r w:rsidRPr="004D46C4">
        <w:rPr>
          <w:lang w:val="en-US"/>
        </w:rPr>
        <w:t>, or successor.</w:t>
      </w:r>
    </w:p>
    <w:p w:rsidR="004C02EF" w:rsidRPr="00E77497" w:rsidRDefault="004C02EF" w:rsidP="00D95C58">
      <w:pPr>
        <w:pStyle w:val="Heading1"/>
      </w:pPr>
      <w:bookmarkStart w:id="15" w:name="_Toc276630918"/>
      <w:bookmarkStart w:id="16" w:name="_Toc364933804"/>
      <w:r w:rsidRPr="00E77497">
        <w:t>Overview</w:t>
      </w:r>
      <w:bookmarkEnd w:id="15"/>
      <w:bookmarkEnd w:id="16"/>
    </w:p>
    <w:p w:rsidR="004C02EF" w:rsidRPr="00E77497" w:rsidRDefault="004C02EF" w:rsidP="004C02EF">
      <w:r w:rsidRPr="00E77497">
        <w:t>This section contains a non-normative overview of the ECMAScript language.</w:t>
      </w:r>
    </w:p>
    <w:p w:rsidR="004C02EF" w:rsidRPr="00E77497" w:rsidRDefault="004C02EF" w:rsidP="004C02EF">
      <w:r w:rsidRPr="00E77497">
        <w:t>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objects, whose description and behaviour are beyond the scope of this specification except to indicate that they may provide certain properties that can be accessed and certain functions that can be called from an ECMAScript program.</w:t>
      </w:r>
    </w:p>
    <w:p w:rsidR="004C02EF" w:rsidRPr="00E77497" w:rsidRDefault="004C02EF" w:rsidP="004C02EF">
      <w:r w:rsidRPr="00E77497">
        <w:lastRenderedPageBreak/>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r w:rsidR="0084788F">
        <w:t xml:space="preserve"> ECMAScript was originally designed to be used as a scripting language, but  has become widely used as a general purpose programming language.</w:t>
      </w:r>
    </w:p>
    <w:p w:rsidR="004C02EF" w:rsidRPr="00E77497" w:rsidRDefault="004C02EF" w:rsidP="00E343EB">
      <w:r w:rsidRPr="00E77497">
        <w:t xml:space="preserve">ECMAScript was originally designed to be a </w:t>
      </w:r>
      <w:r w:rsidRPr="00E77497">
        <w:rPr>
          <w:b/>
          <w:i/>
        </w:rPr>
        <w:t>Web scripting language</w:t>
      </w:r>
      <w:r w:rsidRPr="00E77497">
        <w:t xml:space="preserve">, providing a mechanism to enliven Web pages in browsers and to perform server computation as part of a Web-based client-server architecture. ECMAScript </w:t>
      </w:r>
      <w:r w:rsidR="00E343EB">
        <w:t>is now used both as a general propose programming language</w:t>
      </w:r>
      <w:r w:rsidR="00E343EB" w:rsidRPr="00E77497">
        <w:t xml:space="preserve"> </w:t>
      </w:r>
      <w:r w:rsidR="00E343EB">
        <w:t xml:space="preserve">and to </w:t>
      </w:r>
      <w:r w:rsidRPr="00E77497">
        <w:t>provide core scripting capabilities for a variety of host environments</w:t>
      </w:r>
      <w:r w:rsidR="00E343EB">
        <w:t>.</w:t>
      </w:r>
      <w:r w:rsidR="00E343EB" w:rsidRPr="00E77497">
        <w:t xml:space="preserve"> </w:t>
      </w:r>
      <w:r w:rsidR="00E343EB">
        <w:t>T</w:t>
      </w:r>
      <w:r w:rsidRPr="00E77497">
        <w:t>herefore the core language is specified in this document apart from any particular host environment.</w:t>
      </w:r>
    </w:p>
    <w:p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rsidR="004C02EF" w:rsidRPr="00E77497" w:rsidRDefault="004C02EF" w:rsidP="004C02EF">
      <w:r w:rsidRPr="00E77497">
        <w:t>Ungar, David, and Smith, Randall B. Self: The Power of Simplicity. OOPSLA '87 Conference Proceedings, pp. 227–241, Orlando, FL, October 1987.</w:t>
      </w:r>
    </w:p>
    <w:p w:rsidR="004C02EF" w:rsidRPr="00E77497" w:rsidRDefault="004C02EF" w:rsidP="004C02EF">
      <w:r w:rsidRPr="00E77497">
        <w:t>IEEE Standard for the Scheme Programming Language. IEEE Std 1178-1990.</w:t>
      </w:r>
    </w:p>
    <w:p w:rsidR="004C02EF" w:rsidRPr="00E77497" w:rsidRDefault="004C02EF" w:rsidP="00D22EEE">
      <w:pPr>
        <w:pStyle w:val="Heading2"/>
      </w:pPr>
      <w:bookmarkStart w:id="17" w:name="_Toc276630919"/>
      <w:bookmarkStart w:id="18" w:name="_Toc364933805"/>
      <w:r w:rsidRPr="00E77497">
        <w:t>Web Scripting</w:t>
      </w:r>
      <w:bookmarkEnd w:id="17"/>
      <w:bookmarkEnd w:id="18"/>
    </w:p>
    <w:p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rsidR="004C02EF" w:rsidRPr="00E77497" w:rsidRDefault="004C02EF" w:rsidP="004C02EF">
      <w:r w:rsidRPr="00E77497">
        <w:t>Each Web browser and server that supports ECMAScript supplies its own host environment, completing the ECMAScript execution environment.</w:t>
      </w:r>
    </w:p>
    <w:p w:rsidR="004C02EF" w:rsidRPr="00E77497" w:rsidRDefault="004C02EF" w:rsidP="00D148E9">
      <w:pPr>
        <w:pStyle w:val="Heading2"/>
      </w:pPr>
      <w:bookmarkStart w:id="19" w:name="_Toc276630920"/>
      <w:bookmarkStart w:id="20" w:name="_Toc364933806"/>
      <w:r w:rsidRPr="00E77497">
        <w:t>Language Overview</w:t>
      </w:r>
      <w:bookmarkEnd w:id="19"/>
      <w:bookmarkEnd w:id="20"/>
    </w:p>
    <w:p w:rsidR="004C02EF" w:rsidRPr="00E77497" w:rsidRDefault="004C02EF" w:rsidP="004C02EF">
      <w:r w:rsidRPr="00E77497">
        <w:t>The following is an informal overview of ECMAScript—not all parts of the language are described. This overview is not part of the standard proper.</w:t>
      </w:r>
    </w:p>
    <w:p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w:t>
      </w:r>
      <w:r w:rsidRPr="00E77497">
        <w:lastRenderedPageBreak/>
        <w:t xml:space="preserve">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rsidR="004C02EF" w:rsidRPr="009C202C" w:rsidRDefault="004C02EF" w:rsidP="00D148E9">
      <w:pPr>
        <w:pStyle w:val="Heading3"/>
      </w:pPr>
      <w:bookmarkStart w:id="21" w:name="_Toc276630921"/>
      <w:bookmarkStart w:id="22" w:name="_Toc364933807"/>
      <w:r w:rsidRPr="009C202C">
        <w:t>Objects</w:t>
      </w:r>
      <w:bookmarkEnd w:id="21"/>
      <w:bookmarkEnd w:id="22"/>
    </w:p>
    <w:p w:rsidR="004C02EF" w:rsidRPr="00E77497" w:rsidRDefault="004C02EF" w:rsidP="004C02EF">
      <w:commentRangeStart w:id="23"/>
      <w:r w:rsidRPr="009C202C">
        <w:t>ECMAScript does not use classes such as those in C++</w:t>
      </w:r>
      <w:commentRangeEnd w:id="23"/>
      <w:r w:rsidR="00E71DBF">
        <w:rPr>
          <w:rStyle w:val="CommentReference"/>
        </w:rPr>
        <w:commentReference w:id="23"/>
      </w:r>
      <w:r w:rsidRPr="009C202C">
        <w:t xml:space="preserve">,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rsidR="004C02EF" w:rsidRPr="00675B74" w:rsidRDefault="004C02EF" w:rsidP="0060352F">
      <w:pPr>
        <w:ind w:right="-1099"/>
        <w:jc w:val="right"/>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968"/>
      </w:tblGrid>
      <w:tr w:rsidR="0060352F" w:rsidRPr="00F9694F" w:rsidTr="00F9694F">
        <w:tc>
          <w:tcPr>
            <w:tcW w:w="9968" w:type="dxa"/>
            <w:shd w:val="clear" w:color="auto" w:fill="auto"/>
          </w:tcPr>
          <w:p w:rsidR="0060352F" w:rsidRPr="00F9694F" w:rsidRDefault="007E228C" w:rsidP="00F9694F">
            <w:pPr>
              <w:pStyle w:val="Figuretitle"/>
              <w:keepNext/>
              <w:spacing w:before="0" w:after="0" w:line="240" w:lineRule="auto"/>
              <w:rPr>
                <w:rFonts w:eastAsia="Arial Unicode MS"/>
              </w:rPr>
            </w:pPr>
            <w:r>
              <w:rPr>
                <w:rFonts w:eastAsia="Arial Unicode MS"/>
                <w:noProof/>
                <w:lang w:val="en-US" w:eastAsia="en-US"/>
              </w:rPr>
              <w:drawing>
                <wp:inline distT="0" distB="0" distL="0" distR="0" wp14:anchorId="277F5B5C" wp14:editId="5BE0A97E">
                  <wp:extent cx="5100320" cy="284353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0320" cy="2843530"/>
                          </a:xfrm>
                          <a:prstGeom prst="rect">
                            <a:avLst/>
                          </a:prstGeom>
                          <a:noFill/>
                          <a:ln>
                            <a:noFill/>
                          </a:ln>
                        </pic:spPr>
                      </pic:pic>
                    </a:graphicData>
                  </a:graphic>
                </wp:inline>
              </w:drawing>
            </w:r>
          </w:p>
        </w:tc>
      </w:tr>
    </w:tbl>
    <w:p w:rsidR="0060352F" w:rsidRDefault="0060352F" w:rsidP="0060352F">
      <w:pPr>
        <w:pStyle w:val="Caption"/>
        <w:spacing w:before="100"/>
        <w:jc w:val="center"/>
      </w:pPr>
      <w:bookmarkStart w:id="24" w:name="_Ref355342664"/>
      <w:r>
        <w:t xml:space="preserve">Figure </w:t>
      </w:r>
      <w:r>
        <w:fldChar w:fldCharType="begin"/>
      </w:r>
      <w:r>
        <w:instrText xml:space="preserve"> SEQ Figure \* ARABIC </w:instrText>
      </w:r>
      <w:r>
        <w:fldChar w:fldCharType="separate"/>
      </w:r>
      <w:r w:rsidR="008A4301">
        <w:rPr>
          <w:noProof/>
        </w:rPr>
        <w:t>1</w:t>
      </w:r>
      <w:r>
        <w:fldChar w:fldCharType="end"/>
      </w:r>
      <w:bookmarkEnd w:id="24"/>
      <w:r>
        <w:rPr>
          <w:noProof/>
          <w:lang w:val="en-US"/>
        </w:rPr>
        <w:t xml:space="preserve"> </w:t>
      </w:r>
      <w:r w:rsidRPr="009E3F76">
        <w:rPr>
          <w:noProof/>
          <w:lang w:val="en-US"/>
        </w:rPr>
        <w:t>— Object/Prototype Relationships</w:t>
      </w:r>
    </w:p>
    <w:p w:rsidR="004C02EF" w:rsidRPr="00E77497" w:rsidRDefault="004C02EF" w:rsidP="00086B3C">
      <w:pPr>
        <w:spacing w:before="240"/>
      </w:pPr>
      <w:r w:rsidRPr="00E77497">
        <w:t xml:space="preserve">In a class-based object-oriented language, in general, state is carried by instances, methods are carried by classes, and inheritance is only of structure and behaviour. In ECMAScript, the state and methods are carried by objects, </w:t>
      </w:r>
      <w:r w:rsidR="00E71DBF">
        <w:t>while</w:t>
      </w:r>
      <w:r w:rsidR="00E71DBF" w:rsidRPr="00E77497">
        <w:t xml:space="preserve"> </w:t>
      </w:r>
      <w:r w:rsidRPr="00E77497">
        <w:t>structure, behaviour, and state are all inherited.</w:t>
      </w:r>
    </w:p>
    <w:p w:rsidR="004C02EF" w:rsidRPr="00E77497" w:rsidRDefault="004C02EF" w:rsidP="0060352F">
      <w:r w:rsidRPr="00E77497">
        <w:lastRenderedPageBreak/>
        <w:t xml:space="preserve">All objects that do not directly contain a particular property that their prototype contains share that property and its value. </w:t>
      </w:r>
      <w:r w:rsidR="0060352F">
        <w:fldChar w:fldCharType="begin"/>
      </w:r>
      <w:r w:rsidR="0060352F">
        <w:instrText xml:space="preserve"> REF _Ref355342664 \h </w:instrText>
      </w:r>
      <w:r w:rsidR="0060352F">
        <w:fldChar w:fldCharType="separate"/>
      </w:r>
      <w:r w:rsidR="008A4301">
        <w:t xml:space="preserve">Figure </w:t>
      </w:r>
      <w:r w:rsidR="008A4301">
        <w:rPr>
          <w:noProof/>
        </w:rPr>
        <w:t>1</w:t>
      </w:r>
      <w:r w:rsidR="0060352F">
        <w:fldChar w:fldCharType="end"/>
      </w:r>
      <w:r w:rsidR="0060352F">
        <w:t xml:space="preserve"> </w:t>
      </w:r>
      <w:r w:rsidRPr="00E77497">
        <w:t>illustrates this:</w:t>
      </w:r>
    </w:p>
    <w:p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rsidR="004C02EF" w:rsidRPr="00E77497" w:rsidRDefault="004C02EF" w:rsidP="00D148E9">
      <w:pPr>
        <w:pStyle w:val="Heading3"/>
      </w:pPr>
      <w:bookmarkStart w:id="25" w:name="_Toc276630922"/>
      <w:bookmarkStart w:id="26" w:name="_Toc364933808"/>
      <w:r w:rsidRPr="00E77497">
        <w:t>The Strict Variant of ECMAScript</w:t>
      </w:r>
      <w:bookmarkEnd w:id="25"/>
      <w:bookmarkEnd w:id="26"/>
    </w:p>
    <w:p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rsidR="004C02EF" w:rsidRPr="00E77497" w:rsidRDefault="004C02EF" w:rsidP="00D148E9">
      <w:pPr>
        <w:pStyle w:val="Heading2"/>
      </w:pPr>
      <w:bookmarkStart w:id="27" w:name="_Toc276630923"/>
      <w:bookmarkStart w:id="28" w:name="_Toc364933809"/>
      <w:r w:rsidRPr="00E77497">
        <w:t>Terms and definitions</w:t>
      </w:r>
      <w:bookmarkEnd w:id="27"/>
      <w:bookmarkEnd w:id="28"/>
    </w:p>
    <w:p w:rsidR="004C02EF" w:rsidRPr="00E77497" w:rsidRDefault="004C02EF" w:rsidP="004C02EF">
      <w:r w:rsidRPr="00E77497">
        <w:t>For the purposes of this document, the following terms and definitions apply.</w:t>
      </w:r>
    </w:p>
    <w:p w:rsidR="004C02EF" w:rsidRPr="00E77497" w:rsidRDefault="004C02EF" w:rsidP="004C02EF">
      <w:pPr>
        <w:pStyle w:val="TermNum"/>
      </w:pPr>
      <w:bookmarkStart w:id="29" w:name="_Toc472818721"/>
      <w:bookmarkStart w:id="30" w:name="_Toc235503267"/>
      <w:r w:rsidRPr="00E77497">
        <w:t>4.3.1</w:t>
      </w:r>
    </w:p>
    <w:bookmarkEnd w:id="29"/>
    <w:bookmarkEnd w:id="30"/>
    <w:p w:rsidR="004C02EF" w:rsidRPr="00E77497" w:rsidRDefault="004C02EF" w:rsidP="004C02EF">
      <w:pPr>
        <w:pStyle w:val="Terms"/>
      </w:pPr>
      <w:r w:rsidRPr="00E77497">
        <w:t>type</w:t>
      </w:r>
    </w:p>
    <w:p w:rsidR="004C02EF" w:rsidRPr="00E77497" w:rsidRDefault="004C02EF" w:rsidP="004C02EF">
      <w:pPr>
        <w:pStyle w:val="Definition"/>
      </w:pPr>
      <w:r w:rsidRPr="00E77497">
        <w:t>set of data values as defined in Clause 8 of this specification</w:t>
      </w:r>
    </w:p>
    <w:p w:rsidR="004C02EF" w:rsidRPr="00E77497" w:rsidRDefault="004C02EF" w:rsidP="004C02EF">
      <w:pPr>
        <w:pStyle w:val="TermNum"/>
      </w:pPr>
      <w:bookmarkStart w:id="31" w:name="_Toc385672087"/>
      <w:bookmarkStart w:id="32" w:name="_Toc393690178"/>
      <w:bookmarkStart w:id="33" w:name="_Toc472818722"/>
      <w:bookmarkStart w:id="34" w:name="_Toc235503268"/>
      <w:r w:rsidRPr="00E77497">
        <w:t>4.3.2</w:t>
      </w:r>
    </w:p>
    <w:p w:rsidR="004C02EF" w:rsidRPr="00E77497" w:rsidRDefault="004C02EF" w:rsidP="004C02EF">
      <w:pPr>
        <w:pStyle w:val="Terms"/>
      </w:pPr>
      <w:r w:rsidRPr="00E77497">
        <w:t xml:space="preserve">primitive </w:t>
      </w:r>
      <w:bookmarkEnd w:id="31"/>
      <w:bookmarkEnd w:id="32"/>
      <w:bookmarkEnd w:id="33"/>
      <w:bookmarkEnd w:id="34"/>
      <w:r w:rsidRPr="00E77497">
        <w:t>value</w:t>
      </w:r>
    </w:p>
    <w:p w:rsidR="004C02EF" w:rsidRPr="00E77497" w:rsidRDefault="004C02EF" w:rsidP="004C02EF">
      <w:pPr>
        <w:pStyle w:val="Definition"/>
      </w:pPr>
      <w:r w:rsidRPr="00E77497">
        <w:t>member of one of the types Undefined, Null, Boolean, Number, or String as defined in Clause 8</w:t>
      </w:r>
    </w:p>
    <w:p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35" w:name="_Toc385672088"/>
      <w:bookmarkStart w:id="36" w:name="_Toc393690179"/>
    </w:p>
    <w:p w:rsidR="004C02EF" w:rsidRPr="00E77497" w:rsidRDefault="004C02EF" w:rsidP="004C02EF">
      <w:pPr>
        <w:pStyle w:val="TermNum"/>
      </w:pPr>
      <w:bookmarkStart w:id="37" w:name="_Toc472818723"/>
      <w:bookmarkStart w:id="38" w:name="_Toc235503269"/>
      <w:r w:rsidRPr="00E77497">
        <w:t>4.3.3</w:t>
      </w:r>
    </w:p>
    <w:bookmarkEnd w:id="35"/>
    <w:bookmarkEnd w:id="36"/>
    <w:bookmarkEnd w:id="37"/>
    <w:bookmarkEnd w:id="38"/>
    <w:p w:rsidR="004C02EF" w:rsidRPr="00E77497" w:rsidRDefault="004C02EF" w:rsidP="004C02EF">
      <w:pPr>
        <w:pStyle w:val="Terms"/>
      </w:pPr>
      <w:r w:rsidRPr="00E77497">
        <w:t>object</w:t>
      </w:r>
    </w:p>
    <w:p w:rsidR="004C02EF" w:rsidRPr="00E77497" w:rsidRDefault="004C02EF" w:rsidP="004C02EF">
      <w:pPr>
        <w:pStyle w:val="Definition"/>
      </w:pPr>
      <w:r w:rsidRPr="00E77497">
        <w:t>member of the type Object</w:t>
      </w:r>
    </w:p>
    <w:p w:rsidR="004C02EF" w:rsidRPr="00E77497" w:rsidRDefault="004C02EF" w:rsidP="004C02EF">
      <w:pPr>
        <w:pStyle w:val="Note"/>
      </w:pPr>
      <w:r w:rsidRPr="00E77497">
        <w:t>NOTE</w:t>
      </w:r>
      <w:r w:rsidRPr="00E77497">
        <w:tab/>
        <w:t>An object is a collection of properties</w:t>
      </w:r>
      <w:bookmarkStart w:id="39" w:name="_Toc385672089"/>
      <w:bookmarkStart w:id="40" w:name="_Toc393690180"/>
      <w:r w:rsidRPr="00E77497">
        <w:t xml:space="preserve"> and has a single prototype object. The prototype may be the null value.</w:t>
      </w:r>
    </w:p>
    <w:p w:rsidR="004C02EF" w:rsidRPr="00E77497" w:rsidRDefault="004C02EF" w:rsidP="004C02EF">
      <w:pPr>
        <w:pStyle w:val="TermNum"/>
      </w:pPr>
      <w:bookmarkStart w:id="41" w:name="_Ref457703927"/>
      <w:bookmarkStart w:id="42" w:name="_Toc472818724"/>
      <w:bookmarkStart w:id="43" w:name="_Toc235503270"/>
      <w:r w:rsidRPr="00E77497">
        <w:lastRenderedPageBreak/>
        <w:t>4.3.4</w:t>
      </w:r>
    </w:p>
    <w:bookmarkEnd w:id="39"/>
    <w:bookmarkEnd w:id="40"/>
    <w:bookmarkEnd w:id="41"/>
    <w:bookmarkEnd w:id="42"/>
    <w:bookmarkEnd w:id="43"/>
    <w:p w:rsidR="004C02EF" w:rsidRPr="00E77497" w:rsidRDefault="004C02EF" w:rsidP="004C02EF">
      <w:pPr>
        <w:pStyle w:val="Terms"/>
      </w:pPr>
      <w:r w:rsidRPr="00E77497">
        <w:t>constructor</w:t>
      </w:r>
    </w:p>
    <w:p w:rsidR="004C02EF" w:rsidRPr="00E77497" w:rsidRDefault="004C02EF" w:rsidP="004C02EF">
      <w:pPr>
        <w:pStyle w:val="Definition"/>
      </w:pPr>
      <w:r w:rsidRPr="00E77497">
        <w:t>function object that creates and initialises objects</w:t>
      </w:r>
    </w:p>
    <w:p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44" w:name="_Toc385672090"/>
      <w:bookmarkStart w:id="45" w:name="_Toc393690181"/>
    </w:p>
    <w:p w:rsidR="004C02EF" w:rsidRPr="00E77497" w:rsidRDefault="004C02EF" w:rsidP="004C02EF">
      <w:pPr>
        <w:pStyle w:val="TermNum"/>
      </w:pPr>
      <w:bookmarkStart w:id="46" w:name="_Toc472818725"/>
      <w:bookmarkStart w:id="47" w:name="_Toc235503271"/>
      <w:r w:rsidRPr="00E77497">
        <w:t>4.3.5</w:t>
      </w:r>
    </w:p>
    <w:bookmarkEnd w:id="44"/>
    <w:bookmarkEnd w:id="45"/>
    <w:bookmarkEnd w:id="46"/>
    <w:bookmarkEnd w:id="47"/>
    <w:p w:rsidR="004C02EF" w:rsidRPr="00E77497" w:rsidRDefault="004C02EF" w:rsidP="004C02EF">
      <w:pPr>
        <w:pStyle w:val="Terms"/>
      </w:pPr>
      <w:r w:rsidRPr="00E77497">
        <w:t>prototype</w:t>
      </w:r>
    </w:p>
    <w:p w:rsidR="004C02EF" w:rsidRPr="00E77497" w:rsidRDefault="004C02EF" w:rsidP="004C02EF">
      <w:pPr>
        <w:pStyle w:val="Definition"/>
      </w:pPr>
      <w:r w:rsidRPr="00E77497">
        <w:t>object that provides shared properties for other objects</w:t>
      </w:r>
    </w:p>
    <w:p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48" w:name="_Toc385672091"/>
      <w:bookmarkStart w:id="49"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rsidR="004C02EF" w:rsidRPr="00E77497" w:rsidRDefault="004C02EF" w:rsidP="004C02EF">
      <w:pPr>
        <w:pStyle w:val="TermNum"/>
      </w:pPr>
      <w:bookmarkStart w:id="50" w:name="_Toc472818726"/>
      <w:bookmarkStart w:id="51" w:name="_Toc235503272"/>
      <w:r w:rsidRPr="00E77497">
        <w:t>4.3.6</w:t>
      </w:r>
    </w:p>
    <w:bookmarkEnd w:id="48"/>
    <w:bookmarkEnd w:id="49"/>
    <w:bookmarkEnd w:id="50"/>
    <w:bookmarkEnd w:id="51"/>
    <w:p w:rsidR="004C02EF" w:rsidRPr="00E77497" w:rsidRDefault="00575506" w:rsidP="004C02EF">
      <w:pPr>
        <w:pStyle w:val="Terms"/>
      </w:pPr>
      <w:r>
        <w:t>ordinary</w:t>
      </w:r>
      <w:r w:rsidRPr="00E77497">
        <w:t xml:space="preserve"> </w:t>
      </w:r>
      <w:r w:rsidR="004C02EF" w:rsidRPr="00E77497">
        <w:t>object</w:t>
      </w:r>
    </w:p>
    <w:p w:rsidR="004C02EF" w:rsidRPr="00E77497" w:rsidRDefault="004C02EF" w:rsidP="004C02EF">
      <w:pPr>
        <w:pStyle w:val="Definition"/>
      </w:pPr>
      <w:r w:rsidRPr="00E77497">
        <w:t xml:space="preserve">object </w:t>
      </w:r>
      <w:r w:rsidR="00575506">
        <w:t>that</w:t>
      </w:r>
      <w:r w:rsidR="00EB2682">
        <w:t xml:space="preserve"> ha</w:t>
      </w:r>
      <w:r w:rsidR="000625F1">
        <w:t>s</w:t>
      </w:r>
      <w:r w:rsidR="00EB2682">
        <w:t xml:space="preserve"> the default behaviour for the internal methods that </w:t>
      </w:r>
      <w:r w:rsidR="000625F1">
        <w:t>must</w:t>
      </w:r>
      <w:r w:rsidR="00EB2682">
        <w:t xml:space="preserve"> be supported by all </w:t>
      </w:r>
      <w:r w:rsidR="000625F1">
        <w:t xml:space="preserve">ECMAScript </w:t>
      </w:r>
      <w:r w:rsidR="00EB2682">
        <w:t>objects.</w:t>
      </w:r>
    </w:p>
    <w:p w:rsidR="001A1BE6" w:rsidRPr="00E77497" w:rsidRDefault="001A1BE6" w:rsidP="001A1BE6">
      <w:pPr>
        <w:pStyle w:val="TermNum"/>
      </w:pPr>
      <w:r w:rsidRPr="00E77497">
        <w:t>4.3.</w:t>
      </w:r>
      <w:r>
        <w:t>7</w:t>
      </w:r>
    </w:p>
    <w:p w:rsidR="001A1BE6" w:rsidRPr="00E77497" w:rsidRDefault="001A1BE6" w:rsidP="001A1BE6">
      <w:pPr>
        <w:pStyle w:val="Terms"/>
      </w:pPr>
      <w:r>
        <w:t>exotic</w:t>
      </w:r>
      <w:r w:rsidRPr="00E77497">
        <w:t xml:space="preserve"> object</w:t>
      </w:r>
    </w:p>
    <w:p w:rsidR="001A1BE6" w:rsidRPr="00E77497" w:rsidRDefault="001A1BE6" w:rsidP="001A1BE6">
      <w:pPr>
        <w:pStyle w:val="Definition"/>
      </w:pPr>
      <w:r w:rsidRPr="00E77497">
        <w:t xml:space="preserve">object </w:t>
      </w:r>
      <w:r>
        <w:t>that has some alternative behaviour for one or more of the internal methods that must be supported by all ECMAScript objects.</w:t>
      </w:r>
    </w:p>
    <w:p w:rsidR="001A1BE6" w:rsidRPr="00E77497" w:rsidRDefault="001A1BE6" w:rsidP="001A1BE6">
      <w:pPr>
        <w:pStyle w:val="Note"/>
      </w:pPr>
      <w:r w:rsidRPr="00E77497">
        <w:t>NOTE</w:t>
      </w:r>
      <w:r w:rsidRPr="00E77497">
        <w:tab/>
        <w:t xml:space="preserve">Any object that is not </w:t>
      </w:r>
      <w:r>
        <w:t>an ordinary object</w:t>
      </w:r>
      <w:r w:rsidRPr="00E77497">
        <w:t xml:space="preserve"> is a</w:t>
      </w:r>
      <w:r>
        <w:t>n</w:t>
      </w:r>
      <w:r w:rsidRPr="00E77497">
        <w:t xml:space="preserve"> </w:t>
      </w:r>
      <w:r>
        <w:t>exotic</w:t>
      </w:r>
      <w:r w:rsidRPr="00E77497">
        <w:t xml:space="preserve"> object.</w:t>
      </w:r>
    </w:p>
    <w:p w:rsidR="001A1BE6" w:rsidRPr="00E77497" w:rsidRDefault="001A1BE6" w:rsidP="001A1BE6">
      <w:pPr>
        <w:pStyle w:val="TermNum"/>
      </w:pPr>
      <w:r w:rsidRPr="00E77497">
        <w:t>4.3.</w:t>
      </w:r>
      <w:r>
        <w:t>8</w:t>
      </w:r>
    </w:p>
    <w:p w:rsidR="001A1BE6" w:rsidRPr="00E77497" w:rsidRDefault="001A1BE6" w:rsidP="001A1BE6">
      <w:pPr>
        <w:pStyle w:val="TermNum"/>
      </w:pPr>
      <w:r>
        <w:t>standard</w:t>
      </w:r>
      <w:r w:rsidRPr="00E77497">
        <w:t xml:space="preserve"> object</w:t>
      </w:r>
    </w:p>
    <w:p w:rsidR="001A1BE6" w:rsidRPr="00E77497" w:rsidRDefault="001A1BE6" w:rsidP="001A1BE6">
      <w:pPr>
        <w:pStyle w:val="Definition"/>
      </w:pPr>
      <w:r w:rsidRPr="00E77497">
        <w:t xml:space="preserve">object </w:t>
      </w:r>
      <w:r>
        <w:t>whose semantics are defined by this specification.</w:t>
      </w:r>
    </w:p>
    <w:p w:rsidR="004C02EF" w:rsidRPr="00E77497" w:rsidRDefault="004C02EF" w:rsidP="001A1BE6">
      <w:pPr>
        <w:pStyle w:val="TermNum"/>
      </w:pPr>
      <w:bookmarkStart w:id="52" w:name="_Toc393690183"/>
      <w:bookmarkStart w:id="53" w:name="_Toc385672092"/>
      <w:bookmarkStart w:id="54" w:name="_Toc472818727"/>
      <w:bookmarkStart w:id="55" w:name="_Toc235503273"/>
      <w:r w:rsidRPr="00E77497">
        <w:t>4.3.</w:t>
      </w:r>
      <w:r w:rsidR="001A1BE6">
        <w:t>9</w:t>
      </w:r>
    </w:p>
    <w:p w:rsidR="004C02EF" w:rsidRPr="00E77497" w:rsidRDefault="004C02EF" w:rsidP="004C02EF">
      <w:pPr>
        <w:pStyle w:val="TermNum"/>
      </w:pPr>
      <w:r w:rsidRPr="00E77497">
        <w:t xml:space="preserve">built-in </w:t>
      </w:r>
      <w:bookmarkEnd w:id="52"/>
      <w:bookmarkEnd w:id="54"/>
      <w:bookmarkEnd w:id="55"/>
      <w:r w:rsidRPr="00E77497">
        <w:t>object</w:t>
      </w:r>
    </w:p>
    <w:p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rsidR="004C02EF" w:rsidRPr="00E77497" w:rsidRDefault="004C02EF" w:rsidP="004C02EF">
      <w:pPr>
        <w:pStyle w:val="Note"/>
      </w:pPr>
      <w:r w:rsidRPr="00E77497">
        <w:t>NOTE</w:t>
      </w:r>
      <w:r w:rsidRPr="00E77497">
        <w:tab/>
        <w:t xml:space="preserve">Standard built-in objects are defined in this specification, and an ECMAScript implementation may specify and define others. </w:t>
      </w:r>
      <w:bookmarkStart w:id="56" w:name="_Toc393690184"/>
      <w:r w:rsidRPr="00E77497">
        <w:t xml:space="preserve">A </w:t>
      </w:r>
      <w:r w:rsidRPr="00E77497">
        <w:rPr>
          <w:i/>
        </w:rPr>
        <w:t>built-in constructor</w:t>
      </w:r>
      <w:r w:rsidRPr="00E77497">
        <w:rPr>
          <w:b/>
          <w:i/>
        </w:rPr>
        <w:t xml:space="preserve"> </w:t>
      </w:r>
      <w:r w:rsidRPr="00E77497">
        <w:t>is a built-in object that is also a constructor.</w:t>
      </w:r>
    </w:p>
    <w:p w:rsidR="004C02EF" w:rsidRPr="00E77497" w:rsidRDefault="004C02EF" w:rsidP="001A1BE6">
      <w:pPr>
        <w:pStyle w:val="TermNum"/>
      </w:pPr>
      <w:bookmarkStart w:id="57" w:name="_Toc385672093"/>
      <w:bookmarkStart w:id="58" w:name="_Toc393690185"/>
      <w:bookmarkStart w:id="59" w:name="_Toc410465335"/>
      <w:bookmarkStart w:id="60" w:name="_Toc410465807"/>
      <w:bookmarkStart w:id="61" w:name="_Toc410466906"/>
      <w:bookmarkStart w:id="62" w:name="_Toc410533182"/>
      <w:bookmarkStart w:id="63" w:name="_Toc472818729"/>
      <w:bookmarkStart w:id="64" w:name="_Toc235503275"/>
      <w:bookmarkEnd w:id="53"/>
      <w:bookmarkEnd w:id="56"/>
      <w:r w:rsidRPr="00E77497">
        <w:t>4.3.</w:t>
      </w:r>
      <w:r w:rsidR="001A1BE6">
        <w:t>10</w:t>
      </w:r>
    </w:p>
    <w:bookmarkEnd w:id="57"/>
    <w:bookmarkEnd w:id="58"/>
    <w:bookmarkEnd w:id="59"/>
    <w:bookmarkEnd w:id="60"/>
    <w:bookmarkEnd w:id="61"/>
    <w:bookmarkEnd w:id="62"/>
    <w:p w:rsidR="004C02EF" w:rsidRPr="00E77497" w:rsidRDefault="004C02EF" w:rsidP="004C02EF">
      <w:pPr>
        <w:pStyle w:val="Terms"/>
      </w:pPr>
      <w:r w:rsidRPr="00E77497">
        <w:t xml:space="preserve">undefined </w:t>
      </w:r>
      <w:bookmarkEnd w:id="63"/>
      <w:bookmarkEnd w:id="64"/>
      <w:r w:rsidRPr="00E77497">
        <w:t>value</w:t>
      </w:r>
    </w:p>
    <w:p w:rsidR="004C02EF" w:rsidRPr="00E77497" w:rsidRDefault="004C02EF" w:rsidP="004C02EF">
      <w:pPr>
        <w:pStyle w:val="Definition"/>
      </w:pPr>
      <w:r w:rsidRPr="00E77497">
        <w:t>primitive value used when a variabl</w:t>
      </w:r>
      <w:bookmarkStart w:id="65" w:name="_Toc385672094"/>
      <w:bookmarkStart w:id="66" w:name="_Toc393690186"/>
      <w:r w:rsidRPr="00E77497">
        <w:t>e has not been assigned a value</w:t>
      </w:r>
    </w:p>
    <w:p w:rsidR="004C02EF" w:rsidRPr="00E77497" w:rsidRDefault="004C02EF" w:rsidP="001A1BE6">
      <w:pPr>
        <w:pStyle w:val="TermNum"/>
      </w:pPr>
      <w:bookmarkStart w:id="67" w:name="_Toc472818730"/>
      <w:bookmarkStart w:id="68" w:name="_Toc235503276"/>
      <w:r w:rsidRPr="00E77497">
        <w:t>4.3.</w:t>
      </w:r>
      <w:r w:rsidR="001A1BE6" w:rsidRPr="00E77497">
        <w:t>1</w:t>
      </w:r>
      <w:r w:rsidR="001A1BE6">
        <w:t>1</w:t>
      </w:r>
    </w:p>
    <w:p w:rsidR="004C02EF" w:rsidRPr="00E77497" w:rsidRDefault="004C02EF" w:rsidP="004C02EF">
      <w:pPr>
        <w:pStyle w:val="Terms"/>
      </w:pPr>
      <w:r w:rsidRPr="00E77497">
        <w:t xml:space="preserve">Undefined </w:t>
      </w:r>
      <w:bookmarkEnd w:id="65"/>
      <w:bookmarkEnd w:id="66"/>
      <w:bookmarkEnd w:id="67"/>
      <w:bookmarkEnd w:id="68"/>
      <w:r w:rsidRPr="00E77497">
        <w:t>type</w:t>
      </w:r>
    </w:p>
    <w:p w:rsidR="004C02EF" w:rsidRPr="00E77497" w:rsidRDefault="004C02EF" w:rsidP="004C02EF">
      <w:pPr>
        <w:pStyle w:val="Definition"/>
      </w:pPr>
      <w:r w:rsidRPr="00E77497">
        <w:t>type whose sole val</w:t>
      </w:r>
      <w:bookmarkStart w:id="69" w:name="_Toc385672095"/>
      <w:bookmarkStart w:id="70" w:name="_Toc393690187"/>
      <w:r w:rsidRPr="00E77497">
        <w:t xml:space="preserve">ue is the </w:t>
      </w:r>
      <w:r w:rsidRPr="00C332EF">
        <w:rPr>
          <w:b/>
        </w:rPr>
        <w:t>undefined</w:t>
      </w:r>
      <w:r w:rsidRPr="00E77497">
        <w:t xml:space="preserve"> value</w:t>
      </w:r>
    </w:p>
    <w:p w:rsidR="004C02EF" w:rsidRPr="00E77497" w:rsidRDefault="004C02EF" w:rsidP="001A1BE6">
      <w:pPr>
        <w:pStyle w:val="TermNum"/>
      </w:pPr>
      <w:bookmarkStart w:id="71" w:name="_Toc472818731"/>
      <w:bookmarkStart w:id="72" w:name="_Toc235503277"/>
      <w:r w:rsidRPr="00E77497">
        <w:t>4.3.</w:t>
      </w:r>
      <w:r w:rsidR="001A1BE6" w:rsidRPr="00E77497">
        <w:t>1</w:t>
      </w:r>
      <w:r w:rsidR="001A1BE6">
        <w:t>2</w:t>
      </w:r>
    </w:p>
    <w:bookmarkEnd w:id="69"/>
    <w:bookmarkEnd w:id="70"/>
    <w:p w:rsidR="004C02EF" w:rsidRPr="00E77497" w:rsidRDefault="004C02EF" w:rsidP="004C02EF">
      <w:pPr>
        <w:pStyle w:val="Terms"/>
      </w:pPr>
      <w:r w:rsidRPr="00E77497">
        <w:t xml:space="preserve">null </w:t>
      </w:r>
      <w:bookmarkEnd w:id="71"/>
      <w:bookmarkEnd w:id="72"/>
      <w:r w:rsidRPr="00E77497">
        <w:t>value</w:t>
      </w:r>
    </w:p>
    <w:p w:rsidR="004C02EF" w:rsidRPr="00E77497" w:rsidRDefault="004C02EF" w:rsidP="004C02EF">
      <w:pPr>
        <w:pStyle w:val="Definition"/>
      </w:pPr>
      <w:r w:rsidRPr="00E77497">
        <w:t>primitive value that represents the intentio</w:t>
      </w:r>
      <w:bookmarkStart w:id="73" w:name="_Toc385672096"/>
      <w:bookmarkStart w:id="74" w:name="_Toc393690188"/>
      <w:r w:rsidRPr="00E77497">
        <w:t>nal absence of any object value</w:t>
      </w:r>
    </w:p>
    <w:p w:rsidR="004C02EF" w:rsidRPr="00E77497" w:rsidRDefault="004C02EF" w:rsidP="001A1BE6">
      <w:pPr>
        <w:pStyle w:val="TermNum"/>
      </w:pPr>
      <w:bookmarkStart w:id="75" w:name="_Toc472818732"/>
      <w:bookmarkStart w:id="76" w:name="_Toc235503278"/>
      <w:r w:rsidRPr="00E77497">
        <w:t>4.3.</w:t>
      </w:r>
      <w:r w:rsidR="001A1BE6" w:rsidRPr="00E77497">
        <w:t>1</w:t>
      </w:r>
      <w:r w:rsidR="001A1BE6">
        <w:t>3</w:t>
      </w:r>
    </w:p>
    <w:p w:rsidR="004C02EF" w:rsidRPr="00E77497" w:rsidRDefault="004C02EF" w:rsidP="004C02EF">
      <w:pPr>
        <w:pStyle w:val="Terms"/>
      </w:pPr>
      <w:r w:rsidRPr="00E77497">
        <w:t xml:space="preserve">Null </w:t>
      </w:r>
      <w:bookmarkEnd w:id="73"/>
      <w:bookmarkEnd w:id="74"/>
      <w:bookmarkEnd w:id="75"/>
      <w:bookmarkEnd w:id="76"/>
      <w:r w:rsidRPr="00E77497">
        <w:t>type</w:t>
      </w:r>
    </w:p>
    <w:p w:rsidR="004C02EF" w:rsidRPr="00E77497" w:rsidRDefault="004C02EF" w:rsidP="004C02EF">
      <w:pPr>
        <w:pStyle w:val="Definition"/>
      </w:pPr>
      <w:r w:rsidRPr="00E77497">
        <w:t>type who</w:t>
      </w:r>
      <w:bookmarkStart w:id="77" w:name="_Toc385672097"/>
      <w:bookmarkStart w:id="78" w:name="_Toc393690189"/>
      <w:r w:rsidRPr="00E77497">
        <w:t>se sole value is the null value</w:t>
      </w:r>
    </w:p>
    <w:p w:rsidR="004C02EF" w:rsidRPr="00E77497" w:rsidRDefault="004C02EF" w:rsidP="001A1BE6">
      <w:pPr>
        <w:pStyle w:val="TermNum"/>
      </w:pPr>
      <w:bookmarkStart w:id="79" w:name="_Toc472818733"/>
      <w:bookmarkStart w:id="80" w:name="_Toc235503279"/>
      <w:r w:rsidRPr="00E77497">
        <w:t>4.3.</w:t>
      </w:r>
      <w:r w:rsidR="001A1BE6" w:rsidRPr="00E77497">
        <w:t>1</w:t>
      </w:r>
      <w:r w:rsidR="001A1BE6">
        <w:t>4</w:t>
      </w:r>
    </w:p>
    <w:p w:rsidR="004C02EF" w:rsidRPr="00E77497" w:rsidRDefault="004C02EF" w:rsidP="004C02EF">
      <w:pPr>
        <w:pStyle w:val="Terms"/>
      </w:pPr>
      <w:r w:rsidRPr="00E77497">
        <w:t xml:space="preserve">Boolean </w:t>
      </w:r>
      <w:bookmarkEnd w:id="77"/>
      <w:bookmarkEnd w:id="78"/>
      <w:bookmarkEnd w:id="79"/>
      <w:bookmarkEnd w:id="80"/>
      <w:r w:rsidRPr="00E77497">
        <w:t>value</w:t>
      </w:r>
    </w:p>
    <w:p w:rsidR="004C02EF" w:rsidRPr="00E77497" w:rsidRDefault="004C02EF" w:rsidP="004C02EF">
      <w:pPr>
        <w:pStyle w:val="Definition"/>
      </w:pPr>
      <w:r w:rsidRPr="00E77497">
        <w:t>member of the Boolean type</w:t>
      </w:r>
    </w:p>
    <w:p w:rsidR="004C02EF" w:rsidRPr="00E77497" w:rsidRDefault="004C02EF" w:rsidP="004C02EF">
      <w:pPr>
        <w:pStyle w:val="Note"/>
      </w:pPr>
      <w:r w:rsidRPr="00E77497">
        <w:lastRenderedPageBreak/>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81" w:name="_Toc385672098"/>
      <w:bookmarkStart w:id="82" w:name="_Toc393690190"/>
    </w:p>
    <w:p w:rsidR="004C02EF" w:rsidRPr="00E77497" w:rsidRDefault="004C02EF" w:rsidP="001A1BE6">
      <w:pPr>
        <w:pStyle w:val="TermNum"/>
      </w:pPr>
      <w:bookmarkStart w:id="83" w:name="_Toc472818734"/>
      <w:bookmarkStart w:id="84" w:name="_Toc235503280"/>
      <w:r w:rsidRPr="00E77497">
        <w:t>4.3.</w:t>
      </w:r>
      <w:r w:rsidR="001A1BE6" w:rsidRPr="00E77497">
        <w:t>1</w:t>
      </w:r>
      <w:r w:rsidR="001A1BE6">
        <w:t>5</w:t>
      </w:r>
    </w:p>
    <w:p w:rsidR="004C02EF" w:rsidRPr="00E77497" w:rsidRDefault="004C02EF" w:rsidP="004C02EF">
      <w:pPr>
        <w:pStyle w:val="Terms"/>
      </w:pPr>
      <w:r w:rsidRPr="00E77497">
        <w:t xml:space="preserve">Boolean </w:t>
      </w:r>
      <w:bookmarkEnd w:id="81"/>
      <w:bookmarkEnd w:id="82"/>
      <w:bookmarkEnd w:id="83"/>
      <w:bookmarkEnd w:id="84"/>
      <w:r w:rsidRPr="00E77497">
        <w:t>type</w:t>
      </w:r>
    </w:p>
    <w:p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85" w:name="_Toc385672099"/>
      <w:bookmarkStart w:id="86" w:name="_Toc393690191"/>
    </w:p>
    <w:p w:rsidR="004C02EF" w:rsidRPr="00E77497" w:rsidRDefault="004C02EF" w:rsidP="001A1BE6">
      <w:pPr>
        <w:pStyle w:val="TermNum"/>
      </w:pPr>
      <w:bookmarkStart w:id="87" w:name="_Toc472818735"/>
      <w:bookmarkStart w:id="88" w:name="_Toc235503281"/>
      <w:r w:rsidRPr="00E77497">
        <w:t>4.3.</w:t>
      </w:r>
      <w:r w:rsidR="001A1BE6" w:rsidRPr="00E77497">
        <w:t>1</w:t>
      </w:r>
      <w:r w:rsidR="001A1BE6">
        <w:t>6</w:t>
      </w:r>
    </w:p>
    <w:p w:rsidR="004C02EF" w:rsidRPr="00E77497" w:rsidRDefault="004C02EF" w:rsidP="004C02EF">
      <w:pPr>
        <w:pStyle w:val="Terms"/>
      </w:pPr>
      <w:r w:rsidRPr="00E77497">
        <w:t xml:space="preserve">Boolean </w:t>
      </w:r>
      <w:bookmarkEnd w:id="85"/>
      <w:bookmarkEnd w:id="86"/>
      <w:bookmarkEnd w:id="87"/>
      <w:bookmarkEnd w:id="88"/>
      <w:r w:rsidRPr="00E77497">
        <w:t>object</w:t>
      </w:r>
    </w:p>
    <w:p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w:t>
      </w:r>
      <w:r w:rsidR="00314265">
        <w:t xml:space="preserve">data </w:t>
      </w:r>
      <w:r w:rsidRPr="00E77497">
        <w:t>property whose value is the Boolean value. A Boolean object can be coerced to a Boolean value.</w:t>
      </w:r>
    </w:p>
    <w:p w:rsidR="004C02EF" w:rsidRPr="00E77497" w:rsidRDefault="004C02EF" w:rsidP="001A1BE6">
      <w:pPr>
        <w:pStyle w:val="TermNum"/>
      </w:pPr>
      <w:bookmarkStart w:id="89" w:name="_Toc385672100"/>
      <w:bookmarkStart w:id="90" w:name="_Toc393690192"/>
      <w:bookmarkStart w:id="91" w:name="_Toc472818736"/>
      <w:bookmarkStart w:id="92" w:name="_Toc235503282"/>
      <w:r w:rsidRPr="00E77497">
        <w:t>4.3.</w:t>
      </w:r>
      <w:r w:rsidR="001A1BE6" w:rsidRPr="00E77497">
        <w:t>1</w:t>
      </w:r>
      <w:r w:rsidR="001A1BE6">
        <w:t>7</w:t>
      </w:r>
    </w:p>
    <w:p w:rsidR="004C02EF" w:rsidRPr="00E77497" w:rsidRDefault="004C02EF" w:rsidP="004C02EF">
      <w:pPr>
        <w:pStyle w:val="TermNum"/>
      </w:pPr>
      <w:r w:rsidRPr="00E77497">
        <w:t xml:space="preserve">String </w:t>
      </w:r>
      <w:bookmarkEnd w:id="89"/>
      <w:bookmarkEnd w:id="90"/>
      <w:bookmarkEnd w:id="91"/>
      <w:bookmarkEnd w:id="92"/>
      <w:r w:rsidRPr="00E77497">
        <w:t>value</w:t>
      </w:r>
    </w:p>
    <w:p w:rsidR="004C02EF" w:rsidRPr="00E77497" w:rsidRDefault="004C02EF" w:rsidP="004C02EF">
      <w:r w:rsidRPr="00E77497">
        <w:t>primitive value that is a finite ordered sequence of zero o</w:t>
      </w:r>
      <w:bookmarkStart w:id="93" w:name="_Toc385672101"/>
      <w:bookmarkStart w:id="94" w:name="_Toc393690193"/>
      <w:r w:rsidRPr="00E77497">
        <w:t>r more 16-bit unsigned integer</w:t>
      </w:r>
    </w:p>
    <w:p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rsidR="004C02EF" w:rsidRPr="00E77497" w:rsidRDefault="004C02EF" w:rsidP="001A1BE6">
      <w:pPr>
        <w:pStyle w:val="TermNum"/>
      </w:pPr>
      <w:bookmarkStart w:id="95" w:name="_Toc472818737"/>
      <w:bookmarkStart w:id="96" w:name="_Toc235503283"/>
      <w:r w:rsidRPr="00E77497">
        <w:t>4.3.</w:t>
      </w:r>
      <w:r w:rsidR="001A1BE6" w:rsidRPr="00E77497">
        <w:t>1</w:t>
      </w:r>
      <w:r w:rsidR="001A1BE6">
        <w:t>8</w:t>
      </w:r>
    </w:p>
    <w:p w:rsidR="004C02EF" w:rsidRPr="00E77497" w:rsidRDefault="004C02EF" w:rsidP="004C02EF">
      <w:pPr>
        <w:pStyle w:val="Terms"/>
      </w:pPr>
      <w:r w:rsidRPr="00E77497">
        <w:t xml:space="preserve">String </w:t>
      </w:r>
      <w:bookmarkEnd w:id="93"/>
      <w:bookmarkEnd w:id="94"/>
      <w:bookmarkEnd w:id="95"/>
      <w:bookmarkEnd w:id="96"/>
      <w:r w:rsidRPr="00E77497">
        <w:t>type</w:t>
      </w:r>
    </w:p>
    <w:p w:rsidR="004C02EF" w:rsidRPr="00E77497" w:rsidRDefault="004C02EF" w:rsidP="004C02EF">
      <w:pPr>
        <w:pStyle w:val="Definition"/>
      </w:pPr>
      <w:r w:rsidRPr="00E77497">
        <w:t>se</w:t>
      </w:r>
      <w:bookmarkStart w:id="97" w:name="_Toc385672102"/>
      <w:bookmarkStart w:id="98" w:name="_Toc393690194"/>
      <w:r w:rsidRPr="00E77497">
        <w:t>t of all possible String values</w:t>
      </w:r>
    </w:p>
    <w:p w:rsidR="004C02EF" w:rsidRPr="00E77497" w:rsidRDefault="004C02EF" w:rsidP="001A1BE6">
      <w:pPr>
        <w:pStyle w:val="TermNum"/>
      </w:pPr>
      <w:bookmarkStart w:id="99" w:name="_Ref457703934"/>
      <w:bookmarkStart w:id="100" w:name="_Toc472818738"/>
      <w:bookmarkStart w:id="101" w:name="_Toc235503284"/>
      <w:r w:rsidRPr="00E77497">
        <w:t>4.3.</w:t>
      </w:r>
      <w:r w:rsidR="001A1BE6" w:rsidRPr="00E77497">
        <w:t>1</w:t>
      </w:r>
      <w:r w:rsidR="001A1BE6">
        <w:t>9</w:t>
      </w:r>
    </w:p>
    <w:p w:rsidR="004C02EF" w:rsidRPr="00E77497" w:rsidRDefault="004C02EF" w:rsidP="004C02EF">
      <w:pPr>
        <w:pStyle w:val="Terms"/>
      </w:pPr>
      <w:r w:rsidRPr="00E77497">
        <w:t xml:space="preserve">String </w:t>
      </w:r>
      <w:bookmarkEnd w:id="97"/>
      <w:bookmarkEnd w:id="98"/>
      <w:bookmarkEnd w:id="99"/>
      <w:bookmarkEnd w:id="100"/>
      <w:bookmarkEnd w:id="101"/>
      <w:r w:rsidRPr="00E77497">
        <w:t>object</w:t>
      </w:r>
    </w:p>
    <w:p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w:t>
      </w:r>
      <w:r w:rsidR="00022312" w:rsidRPr="00022312">
        <w:t xml:space="preserve"> </w:t>
      </w:r>
      <w:r w:rsidR="00022312">
        <w:t>data</w:t>
      </w:r>
      <w:r w:rsidRPr="00E77497">
        <w:t xml:space="preserve">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(15.5.1).</w:t>
      </w:r>
    </w:p>
    <w:p w:rsidR="004C02EF" w:rsidRPr="00E77497" w:rsidRDefault="004C02EF" w:rsidP="001A1BE6">
      <w:pPr>
        <w:pStyle w:val="TermNum"/>
      </w:pPr>
      <w:bookmarkStart w:id="102" w:name="_Toc385672103"/>
      <w:bookmarkStart w:id="103" w:name="_Toc393690195"/>
      <w:bookmarkStart w:id="104" w:name="_Toc472818739"/>
      <w:bookmarkStart w:id="105" w:name="_Toc235503285"/>
      <w:r w:rsidRPr="00E77497">
        <w:t>4.3.</w:t>
      </w:r>
      <w:r w:rsidR="001A1BE6">
        <w:t>20</w:t>
      </w:r>
    </w:p>
    <w:p w:rsidR="004C02EF" w:rsidRPr="00E77497" w:rsidRDefault="004C02EF" w:rsidP="004C02EF">
      <w:pPr>
        <w:pStyle w:val="Terms"/>
      </w:pPr>
      <w:r w:rsidRPr="00E77497">
        <w:t xml:space="preserve">Number </w:t>
      </w:r>
      <w:bookmarkEnd w:id="102"/>
      <w:bookmarkEnd w:id="103"/>
      <w:bookmarkEnd w:id="104"/>
      <w:bookmarkEnd w:id="105"/>
      <w:r w:rsidRPr="00E77497">
        <w:t>value</w:t>
      </w:r>
    </w:p>
    <w:p w:rsidR="004C02EF" w:rsidRPr="00E77497" w:rsidRDefault="004C02EF" w:rsidP="004C02EF">
      <w:pPr>
        <w:pStyle w:val="Definition"/>
      </w:pPr>
      <w:r w:rsidRPr="00E77497">
        <w:t>primitive value corresponding to a double-precision 64-bit binary format IEEE 754 value</w:t>
      </w:r>
    </w:p>
    <w:p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106" w:name="_Toc385672104"/>
      <w:bookmarkStart w:id="107" w:name="_Toc393690196"/>
    </w:p>
    <w:p w:rsidR="004C02EF" w:rsidRPr="00E77497" w:rsidRDefault="004C02EF" w:rsidP="001A1BE6">
      <w:pPr>
        <w:pStyle w:val="TermNum"/>
      </w:pPr>
      <w:bookmarkStart w:id="108" w:name="_Toc472818740"/>
      <w:bookmarkStart w:id="109" w:name="_Toc235503286"/>
      <w:r w:rsidRPr="00E77497">
        <w:t>4.3.</w:t>
      </w:r>
      <w:r w:rsidR="001A1BE6" w:rsidRPr="00E77497">
        <w:t>2</w:t>
      </w:r>
      <w:r w:rsidR="001A1BE6">
        <w:t>1</w:t>
      </w:r>
    </w:p>
    <w:p w:rsidR="004C02EF" w:rsidRPr="00E77497" w:rsidRDefault="004C02EF" w:rsidP="004C02EF">
      <w:pPr>
        <w:pStyle w:val="Terms"/>
      </w:pPr>
      <w:r w:rsidRPr="00E77497">
        <w:t xml:space="preserve">Number </w:t>
      </w:r>
      <w:bookmarkEnd w:id="106"/>
      <w:bookmarkEnd w:id="107"/>
      <w:bookmarkEnd w:id="108"/>
      <w:bookmarkEnd w:id="109"/>
      <w:r w:rsidRPr="00E77497">
        <w:t>type</w:t>
      </w:r>
    </w:p>
    <w:p w:rsidR="004C02EF" w:rsidRPr="00E77497" w:rsidRDefault="004C02EF" w:rsidP="004C02EF">
      <w:pPr>
        <w:pStyle w:val="Definition"/>
      </w:pPr>
      <w:r w:rsidRPr="00E77497">
        <w:t xml:space="preserve">set of all possible Number values including the special “Not-a-Number” (NaN) value, positive </w:t>
      </w:r>
      <w:bookmarkStart w:id="110" w:name="_Toc385672105"/>
      <w:bookmarkStart w:id="111" w:name="_Toc393690197"/>
      <w:r w:rsidRPr="00E77497">
        <w:t>infinity, and negative infinity</w:t>
      </w:r>
    </w:p>
    <w:p w:rsidR="004C02EF" w:rsidRPr="00E77497" w:rsidRDefault="004C02EF" w:rsidP="001A1BE6">
      <w:pPr>
        <w:pStyle w:val="TermNum"/>
      </w:pPr>
      <w:bookmarkStart w:id="112" w:name="_Toc472818741"/>
      <w:bookmarkStart w:id="113" w:name="_Toc235503287"/>
      <w:r w:rsidRPr="00E77497">
        <w:t>4.3.</w:t>
      </w:r>
      <w:r w:rsidR="001A1BE6" w:rsidRPr="00E77497">
        <w:t>2</w:t>
      </w:r>
      <w:r w:rsidR="001A1BE6">
        <w:t>2</w:t>
      </w:r>
    </w:p>
    <w:p w:rsidR="004C02EF" w:rsidRPr="00E77497" w:rsidRDefault="004C02EF" w:rsidP="004C02EF">
      <w:pPr>
        <w:pStyle w:val="Terms"/>
      </w:pPr>
      <w:r w:rsidRPr="00E77497">
        <w:t xml:space="preserve">Number </w:t>
      </w:r>
      <w:bookmarkEnd w:id="110"/>
      <w:bookmarkEnd w:id="111"/>
      <w:bookmarkEnd w:id="112"/>
      <w:bookmarkEnd w:id="113"/>
      <w:r w:rsidRPr="00E77497">
        <w:t>object</w:t>
      </w:r>
    </w:p>
    <w:p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w:t>
      </w:r>
      <w:r w:rsidR="00022312" w:rsidRPr="00022312">
        <w:t xml:space="preserve"> </w:t>
      </w:r>
      <w:r w:rsidR="00022312">
        <w:t>data</w:t>
      </w:r>
      <w:r w:rsidRPr="00E77497">
        <w:t xml:space="preserve">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(15.7.1)</w:t>
      </w:r>
      <w:bookmarkStart w:id="114" w:name="_Toc385672106"/>
      <w:bookmarkStart w:id="115" w:name="_Toc393690198"/>
      <w:r w:rsidRPr="00E77497">
        <w:t>.</w:t>
      </w:r>
    </w:p>
    <w:p w:rsidR="004C02EF" w:rsidRPr="00E77497" w:rsidRDefault="004C02EF" w:rsidP="001A1BE6">
      <w:pPr>
        <w:pStyle w:val="TermNum"/>
      </w:pPr>
      <w:bookmarkStart w:id="116" w:name="_Toc472818742"/>
      <w:bookmarkStart w:id="117" w:name="_Toc235503288"/>
      <w:r w:rsidRPr="00E77497">
        <w:t>4.3.</w:t>
      </w:r>
      <w:r w:rsidR="001A1BE6" w:rsidRPr="00E77497">
        <w:t>2</w:t>
      </w:r>
      <w:r w:rsidR="001A1BE6">
        <w:t>3</w:t>
      </w:r>
    </w:p>
    <w:p w:rsidR="004C02EF" w:rsidRPr="00E77497" w:rsidRDefault="004C02EF" w:rsidP="004C02EF">
      <w:pPr>
        <w:pStyle w:val="Terms"/>
      </w:pPr>
      <w:r w:rsidRPr="00E77497">
        <w:t>Infinit</w:t>
      </w:r>
      <w:bookmarkEnd w:id="114"/>
      <w:bookmarkEnd w:id="115"/>
      <w:r w:rsidRPr="00E77497">
        <w:t>y</w:t>
      </w:r>
      <w:bookmarkEnd w:id="116"/>
      <w:bookmarkEnd w:id="117"/>
    </w:p>
    <w:p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118" w:name="_Toc385672107"/>
      <w:bookmarkStart w:id="119" w:name="_Toc393690199"/>
      <w:r w:rsidRPr="00E77497">
        <w:t xml:space="preserve"> positive infinite Number value</w:t>
      </w:r>
    </w:p>
    <w:p w:rsidR="004C02EF" w:rsidRPr="00E77497" w:rsidRDefault="004C02EF" w:rsidP="001A1BE6">
      <w:pPr>
        <w:pStyle w:val="TermNum"/>
      </w:pPr>
      <w:bookmarkStart w:id="120" w:name="_Hlt424497426"/>
      <w:bookmarkStart w:id="121" w:name="_Toc472818743"/>
      <w:bookmarkStart w:id="122" w:name="_Toc235503289"/>
      <w:bookmarkEnd w:id="120"/>
      <w:r w:rsidRPr="00E77497">
        <w:t>4.3.</w:t>
      </w:r>
      <w:r w:rsidR="001A1BE6" w:rsidRPr="00E77497">
        <w:t>2</w:t>
      </w:r>
      <w:r w:rsidR="001A1BE6">
        <w:t>4</w:t>
      </w:r>
    </w:p>
    <w:p w:rsidR="004C02EF" w:rsidRPr="00E77497" w:rsidRDefault="004C02EF" w:rsidP="004C02EF">
      <w:pPr>
        <w:pStyle w:val="Terms"/>
      </w:pPr>
      <w:r w:rsidRPr="00E77497">
        <w:t>Na</w:t>
      </w:r>
      <w:bookmarkEnd w:id="118"/>
      <w:bookmarkEnd w:id="119"/>
      <w:r w:rsidRPr="00E77497">
        <w:t>N</w:t>
      </w:r>
      <w:bookmarkEnd w:id="121"/>
      <w:bookmarkEnd w:id="122"/>
    </w:p>
    <w:p w:rsidR="004C02EF" w:rsidRPr="00E77497" w:rsidRDefault="004C02EF" w:rsidP="004C02EF">
      <w:r w:rsidRPr="00E77497">
        <w:t>number value that is a IEEE 754 “Not-a-Number” value</w:t>
      </w:r>
    </w:p>
    <w:p w:rsidR="004C02EF" w:rsidRPr="00E77497" w:rsidRDefault="004C02EF" w:rsidP="001A1BE6">
      <w:pPr>
        <w:pStyle w:val="TermNum"/>
      </w:pPr>
      <w:bookmarkStart w:id="123" w:name="_Toc235503290"/>
      <w:r w:rsidRPr="00E77497">
        <w:lastRenderedPageBreak/>
        <w:t>4.3.</w:t>
      </w:r>
      <w:r w:rsidR="001A1BE6" w:rsidRPr="00E77497">
        <w:t>2</w:t>
      </w:r>
      <w:r w:rsidR="001A1BE6">
        <w:t>5</w:t>
      </w:r>
    </w:p>
    <w:bookmarkEnd w:id="123"/>
    <w:p w:rsidR="004C02EF" w:rsidRPr="00E77497" w:rsidRDefault="004C02EF" w:rsidP="004C02EF">
      <w:pPr>
        <w:pStyle w:val="Terms"/>
      </w:pPr>
      <w:r w:rsidRPr="00E77497">
        <w:t>function</w:t>
      </w:r>
    </w:p>
    <w:p w:rsidR="004C02EF" w:rsidRPr="00E77497" w:rsidRDefault="004C02EF" w:rsidP="001A1BE6">
      <w:r w:rsidRPr="00E77497">
        <w:t>member of the Object type that may be invoked as a subroutine</w:t>
      </w:r>
    </w:p>
    <w:p w:rsidR="004C02EF" w:rsidRPr="00E77497" w:rsidRDefault="004C02EF" w:rsidP="00130312">
      <w:pPr>
        <w:pStyle w:val="Note"/>
      </w:pPr>
      <w:r w:rsidRPr="00E77497">
        <w:t>NOTE</w:t>
      </w:r>
      <w:r w:rsidRPr="00E77497">
        <w:tab/>
        <w:t>In addition to its properties, a function contains executable code and state that determine how it behaves when invoked. A function’s code may or may not be written in ECMAScript.</w:t>
      </w:r>
    </w:p>
    <w:p w:rsidR="004C02EF" w:rsidRPr="00E77497" w:rsidRDefault="004C02EF" w:rsidP="001A1BE6">
      <w:pPr>
        <w:pStyle w:val="TermNum"/>
      </w:pPr>
      <w:bookmarkStart w:id="124" w:name="_Toc235503291"/>
      <w:r w:rsidRPr="00E77497">
        <w:t>4.3.</w:t>
      </w:r>
      <w:r w:rsidR="001A1BE6" w:rsidRPr="00E77497">
        <w:t>2</w:t>
      </w:r>
      <w:r w:rsidR="001A1BE6">
        <w:t>6</w:t>
      </w:r>
    </w:p>
    <w:p w:rsidR="004C02EF" w:rsidRPr="00E77497" w:rsidRDefault="004C02EF" w:rsidP="004C02EF">
      <w:pPr>
        <w:pStyle w:val="Terms"/>
      </w:pPr>
      <w:r w:rsidRPr="00E77497">
        <w:t xml:space="preserve">built-in </w:t>
      </w:r>
      <w:bookmarkEnd w:id="124"/>
      <w:r w:rsidRPr="00E77497">
        <w:t>function</w:t>
      </w:r>
    </w:p>
    <w:p w:rsidR="004C02EF" w:rsidRPr="00E77497" w:rsidRDefault="004C02EF" w:rsidP="004C02EF">
      <w:r w:rsidRPr="00E77497">
        <w:t>built-in object that is a function</w:t>
      </w:r>
    </w:p>
    <w:p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rsidR="004C02EF" w:rsidRPr="004D1BD1" w:rsidRDefault="004C02EF" w:rsidP="001A1BE6">
      <w:pPr>
        <w:pStyle w:val="TermNum"/>
      </w:pPr>
      <w:bookmarkStart w:id="125" w:name="_Toc235503292"/>
      <w:r w:rsidRPr="004D1BD1">
        <w:t>4.3.</w:t>
      </w:r>
      <w:r w:rsidR="001A1BE6" w:rsidRPr="004D1BD1">
        <w:t>2</w:t>
      </w:r>
      <w:r w:rsidR="001A1BE6">
        <w:t>7</w:t>
      </w:r>
    </w:p>
    <w:bookmarkEnd w:id="125"/>
    <w:p w:rsidR="004C02EF" w:rsidRPr="00E65A34" w:rsidRDefault="004C02EF" w:rsidP="004C02EF">
      <w:pPr>
        <w:pStyle w:val="Terms"/>
      </w:pPr>
      <w:r w:rsidRPr="00E65A34">
        <w:t>property</w:t>
      </w:r>
    </w:p>
    <w:p w:rsidR="004C02EF" w:rsidRPr="009C202C" w:rsidRDefault="004C02EF" w:rsidP="004C02EF">
      <w:r w:rsidRPr="009C202C">
        <w:t>association between a name and a value that is a part of an object</w:t>
      </w:r>
    </w:p>
    <w:p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rsidR="004C02EF" w:rsidRPr="00675B74" w:rsidRDefault="004C02EF" w:rsidP="001A1BE6">
      <w:pPr>
        <w:pStyle w:val="TermNum"/>
      </w:pPr>
      <w:bookmarkStart w:id="126" w:name="_Toc235503293"/>
      <w:r w:rsidRPr="00675B74">
        <w:t>4.3.</w:t>
      </w:r>
      <w:r w:rsidR="001A1BE6" w:rsidRPr="00675B74">
        <w:t>2</w:t>
      </w:r>
      <w:r w:rsidR="001A1BE6">
        <w:t>8</w:t>
      </w:r>
    </w:p>
    <w:bookmarkEnd w:id="126"/>
    <w:p w:rsidR="004C02EF" w:rsidRPr="00E77497" w:rsidRDefault="004C02EF" w:rsidP="004C02EF">
      <w:pPr>
        <w:pStyle w:val="Terms"/>
      </w:pPr>
      <w:r w:rsidRPr="00E77497">
        <w:t>method</w:t>
      </w:r>
    </w:p>
    <w:p w:rsidR="004C02EF" w:rsidRPr="00E77497" w:rsidRDefault="004C02EF" w:rsidP="004C02EF">
      <w:r w:rsidRPr="00E77497">
        <w:t>function that is the value of a property</w:t>
      </w:r>
    </w:p>
    <w:p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rsidR="004C02EF" w:rsidRPr="00E77497" w:rsidRDefault="004C02EF" w:rsidP="001A1BE6">
      <w:pPr>
        <w:pStyle w:val="TermNum"/>
      </w:pPr>
      <w:bookmarkStart w:id="127" w:name="_Toc235503294"/>
      <w:r w:rsidRPr="00E77497">
        <w:t>4.3.</w:t>
      </w:r>
      <w:r w:rsidR="001A1BE6" w:rsidRPr="00E77497">
        <w:t>2</w:t>
      </w:r>
      <w:r w:rsidR="001A1BE6">
        <w:t>9</w:t>
      </w:r>
    </w:p>
    <w:p w:rsidR="004C02EF" w:rsidRPr="00E77497" w:rsidRDefault="004C02EF" w:rsidP="004C02EF">
      <w:pPr>
        <w:pStyle w:val="Terms"/>
      </w:pPr>
      <w:r w:rsidRPr="00E77497">
        <w:t>built-in method</w:t>
      </w:r>
    </w:p>
    <w:p w:rsidR="004C02EF" w:rsidRPr="00E77497" w:rsidRDefault="004C02EF" w:rsidP="004C02EF">
      <w:r w:rsidRPr="00E77497">
        <w:t>method that is a built-in function</w:t>
      </w:r>
    </w:p>
    <w:p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rsidR="004C02EF" w:rsidRPr="00E77497" w:rsidRDefault="004C02EF" w:rsidP="001A1BE6">
      <w:pPr>
        <w:pStyle w:val="TermNum"/>
      </w:pPr>
      <w:r w:rsidRPr="00E77497">
        <w:t>4.3.</w:t>
      </w:r>
      <w:r w:rsidR="001A1BE6">
        <w:t>30</w:t>
      </w:r>
    </w:p>
    <w:bookmarkEnd w:id="127"/>
    <w:p w:rsidR="004C02EF" w:rsidRPr="00E77497" w:rsidRDefault="004C02EF" w:rsidP="004C02EF">
      <w:pPr>
        <w:pStyle w:val="Terms"/>
      </w:pPr>
      <w:r w:rsidRPr="00E77497">
        <w:t>attribute</w:t>
      </w:r>
    </w:p>
    <w:p w:rsidR="004C02EF" w:rsidRPr="00E77497" w:rsidRDefault="004C02EF" w:rsidP="004C02EF">
      <w:r w:rsidRPr="00E77497">
        <w:t>internal value that defines some characteristic of a property</w:t>
      </w:r>
    </w:p>
    <w:p w:rsidR="004C02EF" w:rsidRPr="00E77497" w:rsidRDefault="004C02EF" w:rsidP="001A1BE6">
      <w:pPr>
        <w:pStyle w:val="TermNum"/>
      </w:pPr>
      <w:bookmarkStart w:id="128" w:name="_Toc235503295"/>
      <w:r w:rsidRPr="00E77497">
        <w:t>4.3.</w:t>
      </w:r>
      <w:r w:rsidR="001A1BE6" w:rsidRPr="00E77497">
        <w:t>3</w:t>
      </w:r>
      <w:r w:rsidR="001A1BE6">
        <w:t>1</w:t>
      </w:r>
    </w:p>
    <w:p w:rsidR="004C02EF" w:rsidRPr="00E77497" w:rsidRDefault="004C02EF" w:rsidP="004C02EF">
      <w:pPr>
        <w:pStyle w:val="Terms"/>
      </w:pPr>
      <w:r w:rsidRPr="00E77497">
        <w:t xml:space="preserve">own </w:t>
      </w:r>
      <w:bookmarkEnd w:id="128"/>
      <w:r w:rsidRPr="00E77497">
        <w:t>property</w:t>
      </w:r>
    </w:p>
    <w:p w:rsidR="004C02EF" w:rsidRPr="00E77497" w:rsidRDefault="004C02EF" w:rsidP="004C02EF">
      <w:r w:rsidRPr="00E77497">
        <w:t>property that is directly contained by its object</w:t>
      </w:r>
    </w:p>
    <w:p w:rsidR="004C02EF" w:rsidRPr="00E77497" w:rsidRDefault="004C02EF" w:rsidP="001A1BE6">
      <w:pPr>
        <w:pStyle w:val="TermNum"/>
      </w:pPr>
      <w:bookmarkStart w:id="129" w:name="_Toc235503296"/>
      <w:r w:rsidRPr="00E77497">
        <w:t>4.3.</w:t>
      </w:r>
      <w:r w:rsidR="001A1BE6" w:rsidRPr="00E77497">
        <w:t>3</w:t>
      </w:r>
      <w:r w:rsidR="001A1BE6">
        <w:t>2</w:t>
      </w:r>
    </w:p>
    <w:p w:rsidR="004C02EF" w:rsidRPr="00E77497" w:rsidRDefault="004C02EF" w:rsidP="004C02EF">
      <w:pPr>
        <w:pStyle w:val="Terms"/>
      </w:pPr>
      <w:r w:rsidRPr="00E77497">
        <w:t xml:space="preserve">inherited </w:t>
      </w:r>
      <w:bookmarkEnd w:id="129"/>
      <w:r w:rsidRPr="00E77497">
        <w:t>property</w:t>
      </w:r>
    </w:p>
    <w:p w:rsidR="004C02EF" w:rsidRPr="00E77497" w:rsidRDefault="004C02EF" w:rsidP="004C02EF">
      <w:r w:rsidRPr="00E77497">
        <w:t>property of an object that is not an own property but is a property (either own or inherited) of the object’s prototype</w:t>
      </w:r>
    </w:p>
    <w:p w:rsidR="004C02EF" w:rsidRPr="00E77497" w:rsidRDefault="004C02EF" w:rsidP="00897B69">
      <w:pPr>
        <w:pStyle w:val="Heading1"/>
      </w:pPr>
      <w:bookmarkStart w:id="130" w:name="_Toc472818744"/>
      <w:bookmarkStart w:id="131" w:name="_Toc235503298"/>
      <w:bookmarkStart w:id="132" w:name="_Toc241509073"/>
      <w:bookmarkStart w:id="133" w:name="_Toc244416560"/>
      <w:bookmarkStart w:id="134" w:name="_Toc276630924"/>
      <w:bookmarkStart w:id="135" w:name="_Toc364933810"/>
      <w:r w:rsidRPr="00E77497">
        <w:t>Notational Conventions</w:t>
      </w:r>
      <w:bookmarkStart w:id="136" w:name="_Toc381513606"/>
      <w:bookmarkStart w:id="137" w:name="_Ref381520185"/>
      <w:bookmarkStart w:id="138" w:name="_Ref381520193"/>
      <w:bookmarkStart w:id="139" w:name="_Ref381520231"/>
      <w:bookmarkStart w:id="140" w:name="_Toc382202747"/>
      <w:bookmarkStart w:id="141" w:name="_Toc382202967"/>
      <w:bookmarkStart w:id="142" w:name="_Toc382212128"/>
      <w:bookmarkStart w:id="143" w:name="_Toc382212307"/>
      <w:bookmarkStart w:id="144" w:name="_Toc382291473"/>
      <w:bookmarkStart w:id="145" w:name="_Ref382710935"/>
      <w:bookmarkStart w:id="146" w:name="_Toc385672110"/>
      <w:bookmarkStart w:id="147" w:name="_Toc393690201"/>
      <w:bookmarkEnd w:id="130"/>
      <w:bookmarkEnd w:id="131"/>
      <w:bookmarkEnd w:id="132"/>
      <w:bookmarkEnd w:id="133"/>
      <w:bookmarkEnd w:id="134"/>
      <w:bookmarkEnd w:id="135"/>
    </w:p>
    <w:p w:rsidR="004C02EF" w:rsidRPr="00E77497" w:rsidRDefault="004C02EF" w:rsidP="00D148E9">
      <w:pPr>
        <w:pStyle w:val="Heading2"/>
      </w:pPr>
      <w:bookmarkStart w:id="148" w:name="_Toc472818745"/>
      <w:bookmarkStart w:id="149" w:name="_Toc235503299"/>
      <w:bookmarkStart w:id="150" w:name="_Toc241509074"/>
      <w:bookmarkStart w:id="151" w:name="_Toc244416561"/>
      <w:bookmarkStart w:id="152" w:name="_Toc276630925"/>
      <w:bookmarkStart w:id="153" w:name="_Toc364933811"/>
      <w:r w:rsidRPr="00E77497">
        <w:t>Syntactic and Lexical Grammar</w:t>
      </w:r>
      <w:bookmarkEnd w:id="136"/>
      <w:bookmarkEnd w:id="137"/>
      <w:bookmarkEnd w:id="138"/>
      <w:bookmarkEnd w:id="139"/>
      <w:bookmarkEnd w:id="140"/>
      <w:bookmarkEnd w:id="141"/>
      <w:bookmarkEnd w:id="142"/>
      <w:bookmarkEnd w:id="143"/>
      <w:bookmarkEnd w:id="144"/>
      <w:bookmarkEnd w:id="145"/>
      <w:bookmarkEnd w:id="146"/>
      <w:bookmarkEnd w:id="147"/>
      <w:r w:rsidRPr="00E77497">
        <w:t>s</w:t>
      </w:r>
      <w:bookmarkEnd w:id="148"/>
      <w:bookmarkEnd w:id="149"/>
      <w:bookmarkEnd w:id="150"/>
      <w:bookmarkEnd w:id="151"/>
      <w:bookmarkEnd w:id="152"/>
      <w:bookmarkEnd w:id="153"/>
    </w:p>
    <w:p w:rsidR="004C02EF" w:rsidRPr="00E77497" w:rsidRDefault="004C02EF" w:rsidP="00D148E9">
      <w:pPr>
        <w:pStyle w:val="Heading3"/>
      </w:pPr>
      <w:bookmarkStart w:id="154" w:name="_Toc381513607"/>
      <w:bookmarkStart w:id="155" w:name="_Toc382202748"/>
      <w:bookmarkStart w:id="156" w:name="_Toc382202968"/>
      <w:bookmarkStart w:id="157" w:name="_Toc382212129"/>
      <w:bookmarkStart w:id="158" w:name="_Toc382212308"/>
      <w:bookmarkStart w:id="159" w:name="_Toc382291474"/>
      <w:bookmarkStart w:id="160" w:name="_Toc385672111"/>
      <w:bookmarkStart w:id="161" w:name="_Toc393690202"/>
      <w:bookmarkStart w:id="162" w:name="_Toc472818746"/>
      <w:bookmarkStart w:id="163" w:name="_Toc235503300"/>
      <w:bookmarkStart w:id="164" w:name="_Toc241509075"/>
      <w:bookmarkStart w:id="165" w:name="_Toc244416562"/>
      <w:bookmarkStart w:id="166" w:name="_Toc276630926"/>
      <w:bookmarkStart w:id="167" w:name="_Toc364933812"/>
      <w:r w:rsidRPr="00E77497">
        <w:t>Context-Free Grammar</w:t>
      </w:r>
      <w:bookmarkEnd w:id="154"/>
      <w:bookmarkEnd w:id="155"/>
      <w:bookmarkEnd w:id="156"/>
      <w:bookmarkEnd w:id="157"/>
      <w:bookmarkEnd w:id="158"/>
      <w:bookmarkEnd w:id="159"/>
      <w:bookmarkEnd w:id="160"/>
      <w:bookmarkEnd w:id="161"/>
      <w:r w:rsidRPr="00E77497">
        <w:t>s</w:t>
      </w:r>
      <w:bookmarkEnd w:id="162"/>
      <w:bookmarkEnd w:id="163"/>
      <w:bookmarkEnd w:id="164"/>
      <w:bookmarkEnd w:id="165"/>
      <w:bookmarkEnd w:id="166"/>
      <w:bookmarkEnd w:id="167"/>
    </w:p>
    <w:p w:rsidR="00161FF2"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p>
    <w:p w:rsidR="004C02EF" w:rsidRPr="00E77497" w:rsidRDefault="0021277A" w:rsidP="004C02EF">
      <w:r>
        <w:t xml:space="preserve">A </w:t>
      </w:r>
      <w:r>
        <w:rPr>
          <w:i/>
        </w:rPr>
        <w:t>chain</w:t>
      </w:r>
      <w:r w:rsidRPr="0021277A">
        <w:rPr>
          <w:i/>
        </w:rPr>
        <w:t xml:space="preserve"> production</w:t>
      </w:r>
      <w:r>
        <w:t xml:space="preserve"> is </w:t>
      </w:r>
      <w:r w:rsidR="00161FF2">
        <w:t>a production</w:t>
      </w:r>
      <w:r>
        <w:t xml:space="preserve"> that has exactly one nonterminal symbol on  its right-hand side along with zero or more terminal symbols.</w:t>
      </w:r>
    </w:p>
    <w:p w:rsidR="004C02EF" w:rsidRPr="00E77497" w:rsidRDefault="004C02EF" w:rsidP="004C02EF">
      <w:r w:rsidRPr="00E77497">
        <w:lastRenderedPageBreak/>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168" w:name="_Toc381513608"/>
      <w:bookmarkStart w:id="169" w:name="_Toc382202749"/>
      <w:bookmarkStart w:id="170" w:name="_Toc382202969"/>
      <w:bookmarkStart w:id="171" w:name="_Toc382212130"/>
      <w:bookmarkStart w:id="172" w:name="_Toc382212309"/>
      <w:bookmarkStart w:id="173" w:name="_Toc382291475"/>
      <w:bookmarkStart w:id="174" w:name="_Ref382648155"/>
      <w:bookmarkStart w:id="175" w:name="_Ref384022086"/>
      <w:bookmarkStart w:id="176" w:name="_Toc385672112"/>
      <w:bookmarkStart w:id="177" w:name="_Toc393690203"/>
      <w:bookmarkStart w:id="178" w:name="_Ref404492853"/>
    </w:p>
    <w:p w:rsidR="004C02EF" w:rsidRPr="00E77497" w:rsidRDefault="004C02EF" w:rsidP="00D148E9">
      <w:pPr>
        <w:pStyle w:val="Heading3"/>
      </w:pPr>
      <w:bookmarkStart w:id="179" w:name="_Ref424530657"/>
      <w:bookmarkStart w:id="180" w:name="_Toc472818747"/>
      <w:bookmarkStart w:id="181" w:name="_Toc235503301"/>
      <w:bookmarkStart w:id="182" w:name="_Toc241509076"/>
      <w:bookmarkStart w:id="183" w:name="_Toc244416563"/>
      <w:bookmarkStart w:id="184" w:name="_Toc276630927"/>
      <w:bookmarkStart w:id="185" w:name="_Toc364933813"/>
      <w:r w:rsidRPr="00E77497">
        <w:t>The Lexical and RegExp Gramma</w:t>
      </w:r>
      <w:bookmarkEnd w:id="168"/>
      <w:bookmarkEnd w:id="169"/>
      <w:bookmarkEnd w:id="170"/>
      <w:bookmarkEnd w:id="171"/>
      <w:bookmarkEnd w:id="172"/>
      <w:bookmarkEnd w:id="173"/>
      <w:bookmarkEnd w:id="174"/>
      <w:bookmarkEnd w:id="175"/>
      <w:bookmarkEnd w:id="176"/>
      <w:bookmarkEnd w:id="177"/>
      <w:bookmarkEnd w:id="178"/>
      <w:r w:rsidRPr="00E77497">
        <w:t>r</w:t>
      </w:r>
      <w:bookmarkEnd w:id="179"/>
      <w:r w:rsidRPr="00E77497">
        <w:t>s</w:t>
      </w:r>
      <w:bookmarkEnd w:id="180"/>
      <w:bookmarkEnd w:id="181"/>
      <w:bookmarkEnd w:id="182"/>
      <w:bookmarkEnd w:id="183"/>
      <w:bookmarkEnd w:id="184"/>
      <w:bookmarkEnd w:id="185"/>
    </w:p>
    <w:p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rsidR="004C02EF" w:rsidRPr="00E77497" w:rsidRDefault="004C02EF" w:rsidP="004C02EF">
      <w:r w:rsidRPr="00E77497">
        <w:t xml:space="preserve">A </w:t>
      </w:r>
      <w:r w:rsidRPr="00E77497">
        <w:rPr>
          <w:i/>
        </w:rPr>
        <w:t>RegExp grammar</w:t>
      </w:r>
      <w:r w:rsidRPr="00E77497">
        <w:t xml:space="preserve"> for ECMAScript is given in 15.10.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186" w:name="_Toc381513609"/>
      <w:bookmarkStart w:id="187" w:name="_Toc382202750"/>
      <w:bookmarkStart w:id="188" w:name="_Toc382202970"/>
      <w:bookmarkStart w:id="189" w:name="_Toc382212131"/>
      <w:bookmarkStart w:id="190" w:name="_Toc382212310"/>
      <w:bookmarkStart w:id="191" w:name="_Toc382291476"/>
      <w:bookmarkStart w:id="192" w:name="_Toc385672113"/>
      <w:bookmarkStart w:id="193" w:name="_Toc393690204"/>
      <w:r w:rsidRPr="00E77497">
        <w:t xml:space="preserve"> The lexical and RegExp grammars share some productions.</w:t>
      </w:r>
    </w:p>
    <w:p w:rsidR="004C02EF" w:rsidRPr="00E77497" w:rsidRDefault="004C02EF" w:rsidP="00D148E9">
      <w:pPr>
        <w:pStyle w:val="Heading3"/>
      </w:pPr>
      <w:bookmarkStart w:id="194" w:name="_Toc472818748"/>
      <w:bookmarkStart w:id="195" w:name="_Toc235503302"/>
      <w:bookmarkStart w:id="196" w:name="_Toc241509077"/>
      <w:bookmarkStart w:id="197" w:name="_Toc244416564"/>
      <w:bookmarkStart w:id="198" w:name="_Toc276630928"/>
      <w:bookmarkStart w:id="199" w:name="_Toc364933814"/>
      <w:r w:rsidRPr="00E77497">
        <w:t>The Numeric String Gramma</w:t>
      </w:r>
      <w:bookmarkEnd w:id="186"/>
      <w:bookmarkEnd w:id="187"/>
      <w:bookmarkEnd w:id="188"/>
      <w:bookmarkEnd w:id="189"/>
      <w:bookmarkEnd w:id="190"/>
      <w:bookmarkEnd w:id="191"/>
      <w:bookmarkEnd w:id="192"/>
      <w:bookmarkEnd w:id="193"/>
      <w:r w:rsidRPr="00E77497">
        <w:t>r</w:t>
      </w:r>
      <w:bookmarkEnd w:id="194"/>
      <w:bookmarkEnd w:id="195"/>
      <w:bookmarkEnd w:id="196"/>
      <w:bookmarkEnd w:id="197"/>
      <w:bookmarkEnd w:id="198"/>
      <w:bookmarkEnd w:id="199"/>
    </w:p>
    <w:p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This grammar appears in 9.3.1.</w:t>
      </w:r>
      <w:bookmarkStart w:id="200" w:name="_Toc381513610"/>
    </w:p>
    <w:p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201" w:name="_Toc382202751"/>
      <w:bookmarkStart w:id="202" w:name="_Toc382202971"/>
      <w:bookmarkStart w:id="203" w:name="_Toc382212132"/>
      <w:bookmarkStart w:id="204" w:name="_Toc382212311"/>
      <w:bookmarkStart w:id="205" w:name="_Toc382291477"/>
      <w:bookmarkStart w:id="206" w:name="_Ref384024372"/>
      <w:bookmarkStart w:id="207" w:name="_Toc385672114"/>
      <w:bookmarkStart w:id="208" w:name="_Toc393690205"/>
    </w:p>
    <w:p w:rsidR="004C02EF" w:rsidRPr="00E77497" w:rsidRDefault="004C02EF" w:rsidP="00D148E9">
      <w:pPr>
        <w:pStyle w:val="Heading3"/>
      </w:pPr>
      <w:bookmarkStart w:id="209" w:name="_Toc472818749"/>
      <w:bookmarkStart w:id="210" w:name="_Toc235503303"/>
      <w:bookmarkStart w:id="211" w:name="_Toc241509078"/>
      <w:bookmarkStart w:id="212" w:name="_Toc244416565"/>
      <w:bookmarkStart w:id="213" w:name="_Toc276630929"/>
      <w:bookmarkStart w:id="214" w:name="_Toc364933815"/>
      <w:r w:rsidRPr="00E77497">
        <w:t>The Syntactic Gramma</w:t>
      </w:r>
      <w:bookmarkEnd w:id="200"/>
      <w:bookmarkEnd w:id="201"/>
      <w:bookmarkEnd w:id="202"/>
      <w:bookmarkEnd w:id="203"/>
      <w:bookmarkEnd w:id="204"/>
      <w:bookmarkEnd w:id="205"/>
      <w:bookmarkEnd w:id="206"/>
      <w:bookmarkEnd w:id="207"/>
      <w:bookmarkEnd w:id="208"/>
      <w:r w:rsidRPr="00E77497">
        <w:t>r</w:t>
      </w:r>
      <w:bookmarkEnd w:id="209"/>
      <w:bookmarkEnd w:id="210"/>
      <w:bookmarkEnd w:id="211"/>
      <w:bookmarkEnd w:id="212"/>
      <w:bookmarkEnd w:id="213"/>
      <w:bookmarkEnd w:id="214"/>
    </w:p>
    <w:p w:rsidR="004C02EF" w:rsidRPr="00E77497" w:rsidRDefault="004C02EF" w:rsidP="00E343EB">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(5.1.2). It defines a set of productions, starting from the goal symbol </w:t>
      </w:r>
      <w:r w:rsidR="00E343EB">
        <w:rPr>
          <w:rStyle w:val="bnf"/>
        </w:rPr>
        <w:t>Script</w:t>
      </w:r>
      <w:r w:rsidRPr="00E77497">
        <w:t>, that describe how sequences of tokens can form syntactically correct</w:t>
      </w:r>
      <w:r w:rsidR="00E343EB">
        <w:t xml:space="preserve"> independent components of an</w:t>
      </w:r>
      <w:r w:rsidRPr="00E77497">
        <w:t xml:space="preserve"> ECMAScript programs.</w:t>
      </w:r>
    </w:p>
    <w:p w:rsidR="004C02EF" w:rsidRPr="00E77497" w:rsidRDefault="004C02EF" w:rsidP="00E343EB">
      <w:r w:rsidRPr="00E77497">
        <w:t xml:space="preserve">When a stream of characters is to be parsed as an ECMAScript </w:t>
      </w:r>
      <w:r w:rsidR="00E343EB">
        <w:t>script</w:t>
      </w:r>
      <w:r w:rsidRPr="00E77497">
        <w:t xml:space="preserve">, it is first converted to a stream of input elements by repeated application of the lexical grammar; this stream of input elements is then parsed by a single application of the syntactic grammar. The </w:t>
      </w:r>
      <w:r w:rsidR="00E343EB">
        <w:t>script</w:t>
      </w:r>
      <w:r w:rsidR="00E343EB" w:rsidRPr="00E77497">
        <w:t xml:space="preserve"> </w:t>
      </w:r>
      <w:r w:rsidRPr="00E77497">
        <w:t xml:space="preserve">is syntactically in error if the tokens in the stream of input elements cannot be parsed as a single instance of the goal nonterminal </w:t>
      </w:r>
      <w:r w:rsidR="00E343EB">
        <w:rPr>
          <w:rStyle w:val="bnf"/>
        </w:rPr>
        <w:t>Script</w:t>
      </w:r>
      <w:r w:rsidRPr="00E77497">
        <w:t>, with no tokens left over.</w:t>
      </w:r>
    </w:p>
    <w:p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rsidR="004C02EF" w:rsidRPr="00E77497" w:rsidRDefault="004C02EF" w:rsidP="00E343EB">
      <w:r w:rsidRPr="00E77497">
        <w:t xml:space="preserve">The syntactic grammar as presented in clauses 11, 12, 13 and 14 is actually not a complete account of which token sequences are accepted as correct ECMAScript </w:t>
      </w:r>
      <w:r w:rsidR="00E343EB">
        <w:t>script</w:t>
      </w:r>
      <w:r w:rsidR="00E343EB" w:rsidRPr="00E77497">
        <w:t>s</w:t>
      </w:r>
      <w:r w:rsidRPr="00E77497">
        <w:t>.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15" w:name="_Toc381513611"/>
      <w:bookmarkStart w:id="216" w:name="_Toc382202752"/>
      <w:bookmarkStart w:id="217" w:name="_Toc382202972"/>
      <w:bookmarkStart w:id="218" w:name="_Toc382212133"/>
      <w:bookmarkStart w:id="219" w:name="_Toc382212312"/>
      <w:bookmarkStart w:id="220" w:name="_Toc382291478"/>
      <w:bookmarkStart w:id="221" w:name="_Ref382711005"/>
      <w:bookmarkStart w:id="222" w:name="_Toc385672115"/>
      <w:bookmarkStart w:id="223" w:name="_Toc393690206"/>
    </w:p>
    <w:p w:rsidR="00DD2A89" w:rsidRPr="00E77497" w:rsidRDefault="00DD2A89" w:rsidP="00E343EB">
      <w:r w:rsidRPr="00E77497">
        <w:lastRenderedPageBreak/>
        <w:t xml:space="preserve">In certain cases in order to avoid </w:t>
      </w:r>
      <w:r w:rsidR="00466989" w:rsidRPr="00E77497">
        <w:t>ambiguities</w:t>
      </w:r>
      <w:r w:rsidRPr="00E77497">
        <w:t xml:space="preserve"> the syntactic</w:t>
      </w:r>
      <w:r w:rsidR="008669D1" w:rsidRPr="00E77497">
        <w:t xml:space="preserve"> grammar</w:t>
      </w:r>
      <w:r w:rsidRPr="00E77497">
        <w:t xml:space="preserve"> uses </w:t>
      </w:r>
      <w:r w:rsidR="008473F8">
        <w:t>general</w:t>
      </w:r>
      <w:r w:rsidR="006E6733">
        <w:t>ize</w:t>
      </w:r>
      <w:r w:rsidR="008473F8">
        <w:t xml:space="preserve"> </w:t>
      </w:r>
      <w:r w:rsidRPr="00E77497">
        <w:t xml:space="preserve">productions that permit token sequences that are not valid ECMAScript </w:t>
      </w:r>
      <w:r w:rsidR="00E343EB">
        <w:t>script</w:t>
      </w:r>
      <w:r w:rsidRPr="00E77497">
        <w:t>s.</w:t>
      </w:r>
      <w:r w:rsidR="008473F8">
        <w:t xml:space="preserve"> For example, this technique is used in with object literals and object destructuring patterns.</w:t>
      </w:r>
      <w:r w:rsidRPr="00E77497">
        <w:t xml:space="preserve"> </w:t>
      </w:r>
      <w:r w:rsidR="008669D1" w:rsidRPr="00E77497">
        <w:t xml:space="preserve">In such cases a more restrictive </w:t>
      </w:r>
      <w:r w:rsidR="008669D1" w:rsidRPr="00E77497">
        <w:rPr>
          <w:i/>
        </w:rPr>
        <w:t>supplemental grammar</w:t>
      </w:r>
      <w:r w:rsidR="008669D1" w:rsidRPr="00E77497">
        <w:t xml:space="preserve"> is provided that further restricts the acceptable token sequences. In </w:t>
      </w:r>
      <w:r w:rsidR="008473F8">
        <w:t>certain contexts</w:t>
      </w:r>
      <w:r w:rsidR="008669D1" w:rsidRPr="00E77497">
        <w:t>, when explicitly specific</w:t>
      </w:r>
      <w:r w:rsidR="00466989" w:rsidRPr="00E77497">
        <w:t>, the</w:t>
      </w:r>
      <w:r w:rsidR="008669D1" w:rsidRPr="00E77497">
        <w:t xml:space="preserve"> </w:t>
      </w:r>
      <w:r w:rsidR="004571D2" w:rsidRPr="00E77497">
        <w:t>input elements</w:t>
      </w:r>
      <w:r w:rsidR="008669D1" w:rsidRPr="00E77497">
        <w:t xml:space="preserve"> corresponding to</w:t>
      </w:r>
      <w:r w:rsidR="004571D2" w:rsidRPr="00E77497">
        <w:t xml:space="preserve"> such a production </w:t>
      </w:r>
      <w:r w:rsidR="008473F8">
        <w:t>are</w:t>
      </w:r>
      <w:r w:rsidR="004571D2" w:rsidRPr="00E77497">
        <w:t xml:space="preserve"> parsed again using a goal symbol of a supplemental grammar.  The </w:t>
      </w:r>
      <w:r w:rsidR="00E343EB">
        <w:t>script</w:t>
      </w:r>
      <w:r w:rsidR="004571D2" w:rsidRPr="00E77497">
        <w:t xml:space="preserve"> is syntactically in error if the tokens in the stream of input elements cannot be parsed as a single instance of the supplemental goal symbol, with no tokens left over.</w:t>
      </w:r>
    </w:p>
    <w:p w:rsidR="004C02EF" w:rsidRPr="00E77497" w:rsidRDefault="004C02EF" w:rsidP="00D148E9">
      <w:pPr>
        <w:pStyle w:val="Heading3"/>
      </w:pPr>
      <w:bookmarkStart w:id="224" w:name="_Toc235503304"/>
      <w:bookmarkStart w:id="225" w:name="_Toc241509079"/>
      <w:bookmarkStart w:id="226" w:name="_Toc244416566"/>
      <w:bookmarkStart w:id="227" w:name="_Toc276630930"/>
      <w:bookmarkStart w:id="228" w:name="_Toc364933816"/>
      <w:r w:rsidRPr="00E77497">
        <w:t>The JSON Grammar</w:t>
      </w:r>
      <w:bookmarkEnd w:id="224"/>
      <w:bookmarkEnd w:id="225"/>
      <w:bookmarkEnd w:id="226"/>
      <w:bookmarkEnd w:id="227"/>
      <w:bookmarkEnd w:id="228"/>
    </w:p>
    <w:p w:rsidR="004C02EF" w:rsidRPr="00E77497" w:rsidRDefault="004C02EF" w:rsidP="004C02EF">
      <w:r w:rsidRPr="00E77497">
        <w:t>The JSON grammar is used to translate a String describing a set of ECMAScript objects into actual objects. The JSON grammar is given in 15.12.1.</w:t>
      </w:r>
    </w:p>
    <w:p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rsidR="004C02EF" w:rsidRPr="00E77497" w:rsidRDefault="004C02EF" w:rsidP="00D148E9">
      <w:pPr>
        <w:pStyle w:val="Heading3"/>
      </w:pPr>
      <w:bookmarkStart w:id="229" w:name="_Ref456010386"/>
      <w:bookmarkStart w:id="230" w:name="_Toc472818750"/>
      <w:bookmarkStart w:id="231" w:name="_Toc235503305"/>
      <w:bookmarkStart w:id="232" w:name="_Toc241509080"/>
      <w:bookmarkStart w:id="233" w:name="_Toc244416567"/>
      <w:bookmarkStart w:id="234" w:name="_Toc276630931"/>
      <w:bookmarkStart w:id="235" w:name="_Toc364933817"/>
      <w:r w:rsidRPr="00E77497">
        <w:t>Grammar Notatio</w:t>
      </w:r>
      <w:bookmarkEnd w:id="215"/>
      <w:bookmarkEnd w:id="216"/>
      <w:bookmarkEnd w:id="217"/>
      <w:bookmarkEnd w:id="218"/>
      <w:bookmarkEnd w:id="219"/>
      <w:bookmarkEnd w:id="220"/>
      <w:bookmarkEnd w:id="221"/>
      <w:bookmarkEnd w:id="222"/>
      <w:bookmarkEnd w:id="223"/>
      <w:r w:rsidRPr="00E77497">
        <w:t>n</w:t>
      </w:r>
      <w:bookmarkEnd w:id="229"/>
      <w:bookmarkEnd w:id="230"/>
      <w:bookmarkEnd w:id="231"/>
      <w:bookmarkEnd w:id="232"/>
      <w:bookmarkEnd w:id="233"/>
      <w:bookmarkEnd w:id="234"/>
      <w:bookmarkEnd w:id="235"/>
    </w:p>
    <w:p w:rsidR="004C02EF" w:rsidRPr="00E77497" w:rsidRDefault="004C02EF" w:rsidP="00C86677">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w:t>
      </w:r>
      <w:r w:rsidR="00E343EB">
        <w:t>script</w:t>
      </w:r>
      <w:r w:rsidR="00E343EB" w:rsidRPr="00E77497">
        <w:t xml:space="preserve"> </w:t>
      </w:r>
      <w:r w:rsidR="00C86677">
        <w:t xml:space="preserve">either </w:t>
      </w:r>
      <w:r w:rsidRPr="00E77497">
        <w:t>exactly as written</w:t>
      </w:r>
      <w:r w:rsidR="00C86677">
        <w:t xml:space="preserve"> or using equalvant Unicode escape sequences (see clause 6)</w:t>
      </w:r>
      <w:r w:rsidRPr="00E77497">
        <w:t>. All terminal symbol characters specified in this way are to be understood as the appropriate Unicode character from the ASCII range, as opposed to any similar-looking characters from other Unicode ranges.</w:t>
      </w:r>
    </w:p>
    <w:p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r w:rsidR="00E32893">
        <w:t xml:space="preserve"> (also called a “production”)</w:t>
      </w:r>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rsidR="004C02EF" w:rsidRPr="00E77497" w:rsidRDefault="004C02EF" w:rsidP="004C02EF">
      <w:pPr>
        <w:pStyle w:val="SyntaxRule2"/>
      </w:pPr>
      <w:r w:rsidRPr="00E77497">
        <w:t xml:space="preserve">WhileStatement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rsidR="004C02EF" w:rsidRPr="00E77497" w:rsidRDefault="004C02EF" w:rsidP="004C02EF">
      <w:pPr>
        <w:pStyle w:val="SyntaxRule2"/>
      </w:pPr>
      <w:r w:rsidRPr="00E77497">
        <w:lastRenderedPageBreak/>
        <w:t>VariableDeclaration</w:t>
      </w:r>
      <w:r w:rsidRPr="00E77497">
        <w:rPr>
          <w:b/>
        </w:rPr>
        <w:t xml:space="preserve"> </w:t>
      </w:r>
      <w:r w:rsidRPr="00E77497">
        <w:rPr>
          <w:rFonts w:ascii="Arial" w:hAnsi="Arial" w:cs="Arial"/>
          <w:b/>
          <w:i w:val="0"/>
        </w:rPr>
        <w:t>:</w:t>
      </w:r>
    </w:p>
    <w:p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rsidR="004C02EF" w:rsidRPr="00E77497" w:rsidRDefault="004C02EF" w:rsidP="004C02EF">
      <w:r w:rsidRPr="00E77497">
        <w:t>is a convenient abbreviation for:</w:t>
      </w:r>
    </w:p>
    <w:p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Identifier</w:t>
      </w:r>
      <w:r w:rsidRPr="00E77497">
        <w:br/>
        <w:t>Identifier Initialiser</w:t>
      </w:r>
    </w:p>
    <w:p w:rsidR="004C02EF" w:rsidRPr="00E77497" w:rsidRDefault="004C02EF" w:rsidP="004C02EF">
      <w:r w:rsidRPr="00E77497">
        <w:t>and that:</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rsidR="004C02EF" w:rsidRPr="00E77497" w:rsidRDefault="004C02EF" w:rsidP="004C02EF">
      <w:r w:rsidRPr="00E77497">
        <w:t>is a convenient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rsidR="004C02EF" w:rsidRPr="00E77497" w:rsidRDefault="004C02EF" w:rsidP="004C02EF">
      <w:r w:rsidRPr="00E77497">
        <w:t>which in turn is an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rsidR="004C02EF" w:rsidRPr="00E77497" w:rsidRDefault="004C02EF" w:rsidP="004C02EF">
      <w:r w:rsidRPr="00E77497">
        <w:t>which in turn is an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rsidR="004C02EF" w:rsidRPr="00E77497" w:rsidRDefault="004C02EF" w:rsidP="004C02EF">
      <w:r w:rsidRPr="00E77497">
        <w:t>which is merely a convenient abbreviation for:</w:t>
      </w:r>
    </w:p>
    <w:p w:rsidR="004C02EF" w:rsidRPr="00E77497" w:rsidRDefault="004C02EF" w:rsidP="004C02EF">
      <w:pPr>
        <w:pStyle w:val="SyntaxRule2"/>
        <w:rPr>
          <w:b/>
        </w:rPr>
      </w:pPr>
      <w:r w:rsidRPr="00E77497">
        <w:lastRenderedPageBreak/>
        <w:t xml:space="preserve">NonZeroDigit </w:t>
      </w:r>
      <w:r w:rsidRPr="00E77497">
        <w:rPr>
          <w:rFonts w:ascii="Arial" w:hAnsi="Arial" w:cs="Arial"/>
          <w:b/>
          <w:i w:val="0"/>
        </w:rPr>
        <w:t>::</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2"/>
      </w:pPr>
      <w:r w:rsidRPr="00E77497">
        <w:t>DecimalDigit</w:t>
      </w:r>
      <w:r w:rsidRPr="00E77497">
        <w:br/>
        <w:t>DecimalDigits DecimalDigit</w:t>
      </w:r>
    </w:p>
    <w:p w:rsidR="004C02EF" w:rsidRPr="00E77497" w:rsidRDefault="004C02EF" w:rsidP="004C02EF">
      <w:r w:rsidRPr="00E77497">
        <w:t>the definition</w:t>
      </w:r>
    </w:p>
    <w:p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rsidR="004C02EF" w:rsidRPr="00E77497" w:rsidRDefault="004C02EF" w:rsidP="00E343EB">
      <w:r w:rsidRPr="00E77497">
        <w:t xml:space="preserve">indicates that the production may not be used if a </w:t>
      </w:r>
      <w:r w:rsidRPr="00E77497">
        <w:rPr>
          <w:rStyle w:val="bnf"/>
        </w:rPr>
        <w:t>LineTerminator</w:t>
      </w:r>
      <w:r w:rsidRPr="00E77497">
        <w:t xml:space="preserve"> occurs in the </w:t>
      </w:r>
      <w:r w:rsidR="00E343EB">
        <w:t>script</w:t>
      </w:r>
      <w:r w:rsidR="00E343EB" w:rsidRPr="00E77497">
        <w:t xml:space="preserve"> </w:t>
      </w:r>
      <w:r w:rsidRPr="00E77497">
        <w:t xml:space="preserve">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rsidR="004C02EF" w:rsidRPr="00E77497" w:rsidRDefault="004C02EF" w:rsidP="00E343EB">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w:t>
      </w:r>
      <w:r w:rsidR="00E343EB">
        <w:t>script</w:t>
      </w:r>
      <w:r w:rsidRPr="00E77497">
        <w:t>.</w:t>
      </w:r>
    </w:p>
    <w:p w:rsidR="001B5C6D" w:rsidRDefault="001B5C6D" w:rsidP="00EF706A">
      <w:r>
        <w:t>The lexical grammar has multiple goal symbols and the appropriate goal symbol to use depends upon the syntactic grammar context.  If a phrase of the form “</w:t>
      </w:r>
      <w:r w:rsidRPr="001B5C6D">
        <w:rPr>
          <w:rFonts w:cs="Arial"/>
          <w:sz w:val="16"/>
        </w:rPr>
        <w:t xml:space="preserve">[Lexical goal </w:t>
      </w:r>
      <w:r w:rsidRPr="001B5C6D">
        <w:rPr>
          <w:i/>
          <w:sz w:val="16"/>
        </w:rPr>
        <w:t>LexicalGoalSymbol</w:t>
      </w:r>
      <w:r w:rsidRPr="001B5C6D">
        <w:rPr>
          <w:rFonts w:cs="Arial"/>
          <w:sz w:val="16"/>
        </w:rPr>
        <w:t>]</w:t>
      </w:r>
      <w:r>
        <w:t>” appears on the right-hand-side of a syntactic production then the next token must be lexically recogni</w:t>
      </w:r>
      <w:r w:rsidR="00EF706A">
        <w:t>s</w:t>
      </w:r>
      <w:r>
        <w:t>ed using the indicated goal symbol.</w:t>
      </w:r>
      <w:r w:rsidR="002335EB">
        <w:t xml:space="preserve"> In the absence of such a phrase the default lexical goal symbol is used.</w:t>
      </w:r>
      <w:r>
        <w:t xml:space="preserve"> </w:t>
      </w:r>
    </w:p>
    <w:p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rsidR="004C02EF" w:rsidRPr="00E77497" w:rsidRDefault="004C02EF" w:rsidP="004C02EF">
      <w:r w:rsidRPr="00E77497">
        <w:lastRenderedPageBreak/>
        <w:t>The right-hand side of a production may specify that certain expansions are not permitted by using the phrase “</w:t>
      </w:r>
      <w:r w:rsidRPr="00E77497">
        <w:rPr>
          <w:b/>
        </w:rPr>
        <w:t>but not</w:t>
      </w:r>
      <w:r w:rsidRPr="00E77497">
        <w:t>” and then indicating the expansions to be excluded. For example, the production:</w:t>
      </w:r>
    </w:p>
    <w:p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rsidR="004C02EF" w:rsidRPr="00E77497" w:rsidRDefault="004C02EF" w:rsidP="004C02EF">
      <w:r w:rsidRPr="00E77497">
        <w:t>Finally, a few nonterminal symbols are described by a descriptive phrase in sans-serif type in cases where it would be impractical to list all the alternatives:</w:t>
      </w:r>
    </w:p>
    <w:p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rsidR="004C02EF" w:rsidRPr="00E77497" w:rsidRDefault="004C02EF" w:rsidP="004C02EF">
      <w:pPr>
        <w:pStyle w:val="SyntaxDefinition2"/>
        <w:rPr>
          <w:rFonts w:ascii="Arial" w:hAnsi="Arial" w:cs="Arial"/>
          <w:i w:val="0"/>
        </w:rPr>
      </w:pPr>
      <w:r w:rsidRPr="00E77497">
        <w:rPr>
          <w:rFonts w:ascii="Arial" w:hAnsi="Arial" w:cs="Arial"/>
          <w:i w:val="0"/>
        </w:rPr>
        <w:t xml:space="preserve">any Unicode </w:t>
      </w:r>
      <w:bookmarkStart w:id="236" w:name="_Toc381513612"/>
      <w:bookmarkStart w:id="237" w:name="_Toc382202753"/>
      <w:bookmarkStart w:id="238" w:name="_Toc382202973"/>
      <w:bookmarkStart w:id="239" w:name="_Toc382212134"/>
      <w:bookmarkStart w:id="240" w:name="_Toc382212313"/>
      <w:bookmarkStart w:id="241" w:name="_Toc382291479"/>
      <w:bookmarkStart w:id="242" w:name="_Ref385215256"/>
      <w:bookmarkStart w:id="243" w:name="_Ref385215268"/>
      <w:bookmarkStart w:id="244" w:name="_Toc385672116"/>
      <w:bookmarkStart w:id="245" w:name="_Toc393690207"/>
      <w:r w:rsidR="0007086F">
        <w:rPr>
          <w:rFonts w:ascii="Arial" w:hAnsi="Arial" w:cs="Arial"/>
          <w:i w:val="0"/>
        </w:rPr>
        <w:t>character</w:t>
      </w:r>
    </w:p>
    <w:p w:rsidR="004C02EF" w:rsidRPr="00E77497" w:rsidRDefault="004C02EF" w:rsidP="00D148E9">
      <w:pPr>
        <w:pStyle w:val="Heading2"/>
      </w:pPr>
      <w:bookmarkStart w:id="246" w:name="_Ref455935214"/>
      <w:bookmarkStart w:id="247" w:name="_Ref456011133"/>
      <w:bookmarkStart w:id="248" w:name="_Toc472818751"/>
      <w:bookmarkStart w:id="249" w:name="_Toc235503306"/>
      <w:bookmarkStart w:id="250" w:name="_Toc241509081"/>
      <w:bookmarkStart w:id="251" w:name="_Toc244416568"/>
      <w:bookmarkStart w:id="252" w:name="_Toc276630932"/>
      <w:bookmarkStart w:id="253" w:name="_Toc364933818"/>
      <w:r w:rsidRPr="00E77497">
        <w:t>Algorithm Convention</w:t>
      </w:r>
      <w:bookmarkEnd w:id="236"/>
      <w:bookmarkEnd w:id="237"/>
      <w:bookmarkEnd w:id="238"/>
      <w:bookmarkEnd w:id="239"/>
      <w:bookmarkEnd w:id="240"/>
      <w:bookmarkEnd w:id="241"/>
      <w:bookmarkEnd w:id="242"/>
      <w:bookmarkEnd w:id="243"/>
      <w:bookmarkEnd w:id="244"/>
      <w:bookmarkEnd w:id="245"/>
      <w:r w:rsidRPr="00E77497">
        <w:t>s</w:t>
      </w:r>
      <w:bookmarkEnd w:id="246"/>
      <w:bookmarkEnd w:id="247"/>
      <w:bookmarkEnd w:id="248"/>
      <w:bookmarkEnd w:id="249"/>
      <w:bookmarkEnd w:id="250"/>
      <w:bookmarkEnd w:id="251"/>
      <w:bookmarkEnd w:id="252"/>
      <w:bookmarkEnd w:id="253"/>
    </w:p>
    <w:p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rsidR="004C02EF" w:rsidRPr="00E77497" w:rsidRDefault="00AD18E3" w:rsidP="002068F0">
      <w:r>
        <w:t>Algorithms may be explicitly parameteri</w:t>
      </w:r>
      <w:r w:rsidR="002068F0">
        <w:t>s</w:t>
      </w:r>
      <w:r>
        <w:t>ed, in which case the names and usage of the parameters must be provided as part of the algorithm</w:t>
      </w:r>
      <w:r w:rsidR="0003414D">
        <w:t>’</w:t>
      </w:r>
      <w:r>
        <w:t xml:space="preserve">s definition. </w:t>
      </w:r>
      <w:r w:rsidR="004C02EF" w:rsidRPr="00E77497">
        <w:t xml:space="preserve">In order to facilitate their use in multiple parts of this specification, some algorithms, called </w:t>
      </w:r>
      <w:r w:rsidR="004C02EF" w:rsidRPr="00E77497">
        <w:rPr>
          <w:i/>
        </w:rPr>
        <w:t>abstract</w:t>
      </w:r>
      <w:r w:rsidR="004C02EF" w:rsidRPr="00E77497">
        <w:t xml:space="preserve"> </w:t>
      </w:r>
      <w:r w:rsidR="004C02EF" w:rsidRPr="00E77497">
        <w:rPr>
          <w:i/>
        </w:rPr>
        <w:t>operations</w:t>
      </w:r>
      <w:r w:rsidR="004C02EF" w:rsidRPr="00E77497">
        <w:t>, are named and written in parameterised functional form so that they may be referenced by name from within other algorithms.</w:t>
      </w:r>
    </w:p>
    <w:p w:rsidR="00E32893" w:rsidRDefault="00E32893" w:rsidP="00E343EB">
      <w:r>
        <w:t>Algorit</w:t>
      </w:r>
      <w:r w:rsidR="007110FE">
        <w:t>h</w:t>
      </w:r>
      <w:r>
        <w:t>ms may be associated with productions of one of the ECMAScript grammars.  A production that has multiple alternative definitions will typically have a distinct algorithm</w:t>
      </w:r>
      <w:r w:rsidRPr="00E32893">
        <w:t xml:space="preserve"> </w:t>
      </w:r>
      <w:r>
        <w:t xml:space="preserve">for each alternative. When an algorithm is associated with a grammar production, it may reference the terminal and non-terminal symbols of the </w:t>
      </w:r>
      <w:r w:rsidR="009E2EC9">
        <w:t>production alternative</w:t>
      </w:r>
      <w:r>
        <w:t xml:space="preserve"> as if they were parameters of the algorithm.  When used in this manner, non-terminal symbols refer to the actual alternative definition that </w:t>
      </w:r>
      <w:r w:rsidR="009E2EC9">
        <w:t>is</w:t>
      </w:r>
      <w:r>
        <w:t xml:space="preserve"> matched when parsing the </w:t>
      </w:r>
      <w:r w:rsidR="00E343EB">
        <w:t>script</w:t>
      </w:r>
      <w:r>
        <w:t xml:space="preserve"> souce code.</w:t>
      </w:r>
    </w:p>
    <w:p w:rsidR="0021277A" w:rsidRDefault="0021277A" w:rsidP="004C02EF">
      <w:r>
        <w:t>Unless explicitly specified otherwise, all chain productions have an implicit associated definition for every algorithm that is</w:t>
      </w:r>
      <w:r w:rsidR="00CA0354">
        <w:t xml:space="preserve"> might be applied to that production’s left-hand side nonterminal.  The implicit simply reapplies the same algorithm name with the same p</w:t>
      </w:r>
      <w:r w:rsidR="00C700A2">
        <w:t>ara</w:t>
      </w:r>
      <w:r w:rsidR="00CA0354">
        <w:t xml:space="preserve">meters, if any,  to the chain production’s sole right-hand side nonterminal and then result.  For example, </w:t>
      </w:r>
      <w:r w:rsidR="00CB3D7A">
        <w:t>assume</w:t>
      </w:r>
      <w:r w:rsidR="00CA0354">
        <w:t xml:space="preserve"> there is a production</w:t>
      </w:r>
    </w:p>
    <w:p w:rsidR="00CA0354" w:rsidRPr="00E77497" w:rsidRDefault="00CA0354" w:rsidP="00E74C84">
      <w:pPr>
        <w:pStyle w:val="SyntaxRule2"/>
        <w:tabs>
          <w:tab w:val="left" w:pos="1800"/>
        </w:tabs>
      </w:pPr>
      <w:r>
        <w:t>Block</w:t>
      </w:r>
      <w:r w:rsidRPr="00E77497">
        <w:rPr>
          <w:b/>
        </w:rPr>
        <w:t xml:space="preserve"> </w:t>
      </w:r>
      <w:r w:rsidRPr="00E77497">
        <w:rPr>
          <w:rFonts w:ascii="Arial" w:hAnsi="Arial" w:cs="Arial"/>
          <w:b/>
          <w:i w:val="0"/>
        </w:rPr>
        <w:t>:</w:t>
      </w:r>
    </w:p>
    <w:p w:rsidR="00CA0354" w:rsidRPr="00E77497" w:rsidRDefault="00CA0354" w:rsidP="00CA0354">
      <w:pPr>
        <w:pStyle w:val="SyntaxDefinition2"/>
      </w:pPr>
      <w:r>
        <w:rPr>
          <w:rFonts w:ascii="Courier New" w:hAnsi="Courier New"/>
          <w:b/>
          <w:i w:val="0"/>
        </w:rPr>
        <w:t xml:space="preserve">{ </w:t>
      </w:r>
      <w:r>
        <w:t>StatementList</w:t>
      </w:r>
      <w:r w:rsidRPr="00E77497">
        <w:t xml:space="preserve"> </w:t>
      </w:r>
      <w:r>
        <w:rPr>
          <w:rFonts w:ascii="Courier New" w:hAnsi="Courier New"/>
          <w:b/>
          <w:i w:val="0"/>
        </w:rPr>
        <w:t>}</w:t>
      </w:r>
    </w:p>
    <w:p w:rsidR="00CA0354" w:rsidRDefault="00CB3D7A" w:rsidP="004C02EF">
      <w:r>
        <w:t xml:space="preserve">but there is no </w:t>
      </w:r>
      <w:r w:rsidRPr="00CB3D7A">
        <w:rPr>
          <w:rFonts w:ascii="Times New Roman" w:hAnsi="Times New Roman"/>
        </w:rPr>
        <w:t>evalution</w:t>
      </w:r>
      <w:r>
        <w:t xml:space="preserve"> algorithm that is explicitly specified for that production. If</w:t>
      </w:r>
      <w:r w:rsidR="00CA0354">
        <w:t xml:space="preserve"> in some algorithm there is a statement of the form:</w:t>
      </w:r>
      <w:r>
        <w:t xml:space="preserve"> “</w:t>
      </w:r>
      <w:r w:rsidRPr="00CB3D7A">
        <w:rPr>
          <w:rFonts w:ascii="Times New Roman" w:hAnsi="Times New Roman"/>
        </w:rPr>
        <w:t xml:space="preserve">Return the result of evaluating </w:t>
      </w:r>
      <w:r w:rsidRPr="00CB3D7A">
        <w:rPr>
          <w:rFonts w:ascii="Times New Roman" w:hAnsi="Times New Roman"/>
          <w:i/>
        </w:rPr>
        <w:t>Block</w:t>
      </w:r>
      <w:r>
        <w:t xml:space="preserve">” it is implicit that the algorithm has an </w:t>
      </w:r>
      <w:r w:rsidRPr="00CB3D7A">
        <w:rPr>
          <w:rFonts w:ascii="Times New Roman" w:hAnsi="Times New Roman"/>
        </w:rPr>
        <w:t>evalution</w:t>
      </w:r>
      <w:r>
        <w:t xml:space="preserve"> algorithm of the form: </w:t>
      </w:r>
    </w:p>
    <w:p w:rsidR="00CB3D7A" w:rsidRPr="00E77497" w:rsidRDefault="00CB3D7A" w:rsidP="00CB3D7A">
      <w:pPr>
        <w:keepNext/>
        <w:ind w:left="403"/>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CB3D7A" w:rsidRPr="00CB3D7A" w:rsidRDefault="00CB3D7A" w:rsidP="00CB3D7A">
      <w:pPr>
        <w:pStyle w:val="SyntaxRule"/>
        <w:spacing w:after="240"/>
        <w:ind w:left="403"/>
        <w:rPr>
          <w:i w:val="0"/>
        </w:rPr>
      </w:pPr>
      <w:r>
        <w:t>Block</w:t>
      </w:r>
      <w:r w:rsidRPr="00E77497">
        <w:t xml:space="preserve"> </w:t>
      </w:r>
      <w:r>
        <w:t xml:space="preserve"> </w:t>
      </w:r>
      <w:r w:rsidRPr="00120381">
        <w:rPr>
          <w:rFonts w:ascii="Arial" w:hAnsi="Arial" w:cs="Arial"/>
          <w:b/>
          <w:i w:val="0"/>
        </w:rPr>
        <w:t xml:space="preserve">: </w:t>
      </w:r>
      <w:r>
        <w:rPr>
          <w:rFonts w:ascii="Courier New" w:hAnsi="Courier New"/>
          <w:b/>
          <w:i w:val="0"/>
        </w:rPr>
        <w:t>{</w:t>
      </w:r>
      <w:r w:rsidRPr="00120381">
        <w:rPr>
          <w:rFonts w:ascii="Arial" w:hAnsi="Arial" w:cs="Arial"/>
          <w:b/>
          <w:i w:val="0"/>
        </w:rPr>
        <w:t xml:space="preserve"> </w:t>
      </w:r>
      <w:r>
        <w:t>StatementList</w:t>
      </w:r>
      <w:r>
        <w:rPr>
          <w:i w:val="0"/>
        </w:rPr>
        <w:t xml:space="preserve"> </w:t>
      </w:r>
      <w:r>
        <w:rPr>
          <w:rFonts w:ascii="Courier New" w:hAnsi="Courier New"/>
          <w:b/>
          <w:i w:val="0"/>
        </w:rPr>
        <w:t>}</w:t>
      </w:r>
    </w:p>
    <w:p w:rsidR="00CB3D7A" w:rsidRDefault="00CB3D7A" w:rsidP="00145775">
      <w:pPr>
        <w:pStyle w:val="Alg4"/>
        <w:numPr>
          <w:ilvl w:val="0"/>
          <w:numId w:val="560"/>
        </w:numPr>
        <w:tabs>
          <w:tab w:val="clear" w:pos="360"/>
          <w:tab w:val="num" w:pos="1123"/>
        </w:tabs>
        <w:spacing w:after="220"/>
        <w:ind w:left="763"/>
        <w:contextualSpacing/>
      </w:pPr>
      <w:r w:rsidRPr="00E77497">
        <w:t xml:space="preserve">Return </w:t>
      </w:r>
      <w:r>
        <w:t>the result of evaluating</w:t>
      </w:r>
      <w:r w:rsidRPr="00E77497">
        <w:t xml:space="preserve"> </w:t>
      </w:r>
      <w:r>
        <w:rPr>
          <w:rStyle w:val="bnf"/>
        </w:rPr>
        <w:t>StatementList</w:t>
      </w:r>
    </w:p>
    <w:p w:rsidR="004C02EF"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rsidR="00016146" w:rsidRPr="00016146" w:rsidRDefault="00016146" w:rsidP="008F7A25">
      <w:pPr>
        <w:pStyle w:val="pc-0"/>
      </w:pPr>
      <w:r w:rsidRPr="00016146">
        <w:t>Top-</w:t>
      </w:r>
      <w:r w:rsidRPr="008F7A25">
        <w:t>level</w:t>
      </w:r>
      <w:r w:rsidRPr="00016146">
        <w:t xml:space="preserve"> step</w:t>
      </w:r>
    </w:p>
    <w:p w:rsidR="00016146" w:rsidRPr="00016146" w:rsidRDefault="00016146" w:rsidP="008F7A25">
      <w:pPr>
        <w:pStyle w:val="pc-2"/>
      </w:pPr>
      <w:r w:rsidRPr="008F7A25">
        <w:t>Substep</w:t>
      </w:r>
      <w:r w:rsidRPr="00016146">
        <w:t>.</w:t>
      </w:r>
    </w:p>
    <w:p w:rsidR="00016146" w:rsidRPr="00016146" w:rsidRDefault="00016146" w:rsidP="008F7A25">
      <w:pPr>
        <w:pStyle w:val="pc-2"/>
      </w:pPr>
      <w:r w:rsidRPr="00016146">
        <w:lastRenderedPageBreak/>
        <w:t xml:space="preserve">Substep. </w:t>
      </w:r>
    </w:p>
    <w:p w:rsidR="00016146" w:rsidRPr="00016146" w:rsidRDefault="00016146" w:rsidP="008F7A25">
      <w:pPr>
        <w:pStyle w:val="pc-3"/>
      </w:pPr>
      <w:r w:rsidRPr="00016146">
        <w:t>Subsubstep.</w:t>
      </w:r>
    </w:p>
    <w:p w:rsidR="00016146" w:rsidRPr="00016146" w:rsidRDefault="00016146" w:rsidP="008F7A25">
      <w:pPr>
        <w:pStyle w:val="pc-3"/>
      </w:pPr>
      <w:r w:rsidRPr="00016146">
        <w:t>Subsubstep.</w:t>
      </w:r>
    </w:p>
    <w:p w:rsidR="00016146" w:rsidRPr="00016146" w:rsidRDefault="00016146" w:rsidP="008F7A25">
      <w:pPr>
        <w:pStyle w:val="pc-4"/>
      </w:pPr>
      <w:r w:rsidRPr="00016146">
        <w:t>Subsubsubstep</w:t>
      </w:r>
    </w:p>
    <w:p w:rsidR="00016146" w:rsidRPr="00016146" w:rsidRDefault="00016146" w:rsidP="008F7A25">
      <w:pPr>
        <w:pStyle w:val="pc-5"/>
      </w:pPr>
      <w:r w:rsidRPr="00016146">
        <w:t>Subsubsubsubstep</w:t>
      </w:r>
    </w:p>
    <w:p w:rsidR="00016146" w:rsidRPr="00E77497" w:rsidRDefault="00016146" w:rsidP="008F7A25">
      <w:pPr>
        <w:pStyle w:val="pc-6"/>
        <w:spacing w:after="240"/>
        <w:ind w:left="2246"/>
      </w:pPr>
      <w:r w:rsidRPr="00016146">
        <w:t>Subsubsubsubsubstep</w:t>
      </w:r>
    </w:p>
    <w:p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rsidR="004C02EF" w:rsidRPr="00E77497" w:rsidRDefault="004C02EF" w:rsidP="004C02EF">
      <w:r w:rsidRPr="00E77497">
        <w:t>A step may specify the iterative application of its substeps.</w:t>
      </w:r>
    </w:p>
    <w:p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rsidR="004C02EF" w:rsidRPr="00E77497" w:rsidRDefault="004C02EF" w:rsidP="008D7BB2">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0C02E5" w:rsidRPr="00E77497">
        <w:t xml:space="preserve"> </w:t>
      </w:r>
      <w:r w:rsidRPr="00E77497">
        <w:t xml:space="preserve">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rsidR="004C02EF" w:rsidRPr="00E77497" w:rsidRDefault="004C02EF" w:rsidP="008D7BB2">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rsidR="002A53C5" w:rsidRPr="00801494" w:rsidRDefault="002A53C5" w:rsidP="008D7BB2">
      <w:pPr>
        <w:rPr>
          <w:rFonts w:cs="Arial"/>
        </w:rPr>
      </w:pPr>
      <w:r w:rsidRPr="00E77497">
        <w:t xml:space="preserve">The mathematical function </w:t>
      </w:r>
      <w:r>
        <w:rPr>
          <w:rFonts w:ascii="Times New Roman" w:hAnsi="Times New Roman"/>
        </w:rPr>
        <w:t>min</w:t>
      </w:r>
      <w:r w:rsidRPr="00E77497">
        <w:rPr>
          <w:rFonts w:ascii="Times New Roman" w:hAnsi="Times New Roman"/>
        </w:rPr>
        <w:t>(</w:t>
      </w:r>
      <w:r w:rsidRPr="00E77497">
        <w:rPr>
          <w:rFonts w:ascii="Times New Roman" w:hAnsi="Times New Roman"/>
          <w:i/>
        </w:rPr>
        <w:t>x</w:t>
      </w:r>
      <w:r w:rsidRPr="002A53C5">
        <w:rPr>
          <w:rFonts w:ascii="Times New Roman" w:hAnsi="Times New Roman"/>
          <w:iCs/>
          <w:vertAlign w:val="subscript"/>
        </w:rPr>
        <w:t>1</w:t>
      </w:r>
      <w:r>
        <w:rPr>
          <w:rFonts w:ascii="Times New Roman" w:hAnsi="Times New Roman"/>
          <w:iCs/>
        </w:rPr>
        <w:t>,</w:t>
      </w:r>
      <w:r w:rsidRPr="002A53C5">
        <w:rPr>
          <w:rFonts w:ascii="Times New Roman" w:hAnsi="Times New Roman"/>
          <w:i/>
        </w:rPr>
        <w:t xml:space="preserve"> </w:t>
      </w:r>
      <w:r w:rsidRPr="00E77497">
        <w:rPr>
          <w:rFonts w:ascii="Times New Roman" w:hAnsi="Times New Roman"/>
          <w:i/>
        </w:rPr>
        <w:t>x</w:t>
      </w:r>
      <w:r>
        <w:rPr>
          <w:rFonts w:ascii="Times New Roman" w:hAnsi="Times New Roman"/>
          <w:iCs/>
          <w:vertAlign w:val="subscript"/>
        </w:rPr>
        <w:t>2</w:t>
      </w:r>
      <w:r w:rsidRPr="002A53C5">
        <w:rPr>
          <w:rFonts w:ascii="Times New Roman" w:hAnsi="Times New Roman"/>
          <w:iCs/>
        </w:rPr>
        <w:t>, ...</w:t>
      </w:r>
      <w:r>
        <w:rPr>
          <w:rFonts w:ascii="Times New Roman" w:hAnsi="Times New Roman"/>
          <w:iCs/>
        </w:rPr>
        <w:t xml:space="preserve">, </w:t>
      </w:r>
      <w:r>
        <w:rPr>
          <w:rFonts w:ascii="Times New Roman" w:hAnsi="Times New Roman"/>
          <w:i/>
        </w:rPr>
        <w:t>x</w:t>
      </w:r>
      <w:r>
        <w:rPr>
          <w:rFonts w:ascii="Times New Roman" w:hAnsi="Times New Roman"/>
          <w:iCs/>
          <w:vertAlign w:val="subscript"/>
        </w:rPr>
        <w:t>n</w:t>
      </w:r>
      <w:r w:rsidRPr="00E77497">
        <w:rPr>
          <w:rFonts w:ascii="Times New Roman" w:hAnsi="Times New Roman"/>
        </w:rPr>
        <w:t>)</w:t>
      </w:r>
      <w:r w:rsidRPr="00E77497">
        <w:t xml:space="preserve"> </w:t>
      </w:r>
      <w:r w:rsidR="008D7BB2">
        <w:t>produces</w:t>
      </w:r>
      <w:r w:rsidR="008D7BB2" w:rsidRPr="00E77497">
        <w:t xml:space="preserve"> </w:t>
      </w:r>
      <w:r w:rsidRPr="00801494">
        <w:rPr>
          <w:rFonts w:cs="Arial"/>
        </w:rPr>
        <w:t xml:space="preserve">the mathematically smallest of </w:t>
      </w:r>
      <w:r w:rsidRPr="00E77497">
        <w:rPr>
          <w:rFonts w:ascii="Times New Roman" w:hAnsi="Times New Roman"/>
          <w:i/>
        </w:rPr>
        <w:t>x</w:t>
      </w:r>
      <w:r w:rsidRPr="002A53C5">
        <w:rPr>
          <w:rFonts w:ascii="Times New Roman" w:hAnsi="Times New Roman"/>
          <w:iCs/>
          <w:vertAlign w:val="subscript"/>
        </w:rPr>
        <w:t>1</w:t>
      </w:r>
      <w:r w:rsidRPr="00801494">
        <w:rPr>
          <w:rFonts w:cs="Arial"/>
          <w:iCs/>
        </w:rPr>
        <w:t xml:space="preserve"> through </w:t>
      </w:r>
      <w:r>
        <w:rPr>
          <w:rFonts w:ascii="Times New Roman" w:hAnsi="Times New Roman"/>
          <w:i/>
        </w:rPr>
        <w:t>x</w:t>
      </w:r>
      <w:r>
        <w:rPr>
          <w:rFonts w:ascii="Times New Roman" w:hAnsi="Times New Roman"/>
          <w:iCs/>
          <w:vertAlign w:val="subscript"/>
        </w:rPr>
        <w:t>n</w:t>
      </w:r>
      <w:r w:rsidRPr="00801494">
        <w:rPr>
          <w:rFonts w:cs="Arial"/>
        </w:rPr>
        <w:t>.</w:t>
      </w:r>
    </w:p>
    <w:p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rsidR="004C02EF" w:rsidRPr="00E77497" w:rsidRDefault="004C02EF" w:rsidP="008D7BB2">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t xml:space="preserve">the largest integer (closest to positive infinity) that is not larger than </w:t>
      </w:r>
      <w:r w:rsidRPr="00E77497">
        <w:rPr>
          <w:rFonts w:ascii="Times New Roman" w:hAnsi="Times New Roman"/>
          <w:i/>
        </w:rPr>
        <w:t>x</w:t>
      </w:r>
      <w:r w:rsidRPr="00E77497">
        <w:t>.</w:t>
      </w:r>
    </w:p>
    <w:p w:rsidR="004C02EF" w:rsidRPr="006B4ECF" w:rsidRDefault="004C02EF" w:rsidP="004C02EF">
      <w:pPr>
        <w:pStyle w:val="Note"/>
        <w:rPr>
          <w:highlight w:val="yellow"/>
        </w:rPr>
      </w:pPr>
      <w:r w:rsidRPr="006B4ECF">
        <w:t>NOTE</w:t>
      </w:r>
      <w:r w:rsidRPr="006B4ECF">
        <w:tab/>
      </w:r>
      <w:r w:rsidRPr="006B4ECF">
        <w:rPr>
          <w:rFonts w:ascii="Times New Roman" w:hAnsi="Times New Roman"/>
        </w:rPr>
        <w:t>floor(</w:t>
      </w:r>
      <w:r w:rsidRPr="006B4ECF">
        <w:rPr>
          <w:rFonts w:ascii="Times New Roman" w:hAnsi="Times New Roman"/>
          <w:i/>
        </w:rPr>
        <w:t>x</w:t>
      </w:r>
      <w:r w:rsidRPr="006B4ECF">
        <w:rPr>
          <w:rFonts w:ascii="Times New Roman" w:hAnsi="Times New Roman"/>
        </w:rPr>
        <w:t xml:space="preserve">) = </w:t>
      </w:r>
      <w:r w:rsidRPr="006B4ECF">
        <w:rPr>
          <w:rFonts w:ascii="Times New Roman" w:hAnsi="Times New Roman"/>
          <w:i/>
        </w:rPr>
        <w:t>x</w:t>
      </w:r>
      <w:r w:rsidRPr="006B4ECF">
        <w:rPr>
          <w:rFonts w:ascii="Times New Roman" w:hAnsi="Times New Roman"/>
        </w:rPr>
        <w:sym w:font="Symbol" w:char="F02D"/>
      </w:r>
      <w:r w:rsidRPr="006B4ECF">
        <w:rPr>
          <w:rFonts w:ascii="Times New Roman" w:hAnsi="Times New Roman"/>
        </w:rPr>
        <w:t>(</w:t>
      </w:r>
      <w:r w:rsidRPr="006B4ECF">
        <w:rPr>
          <w:rFonts w:ascii="Times New Roman" w:hAnsi="Times New Roman"/>
          <w:i/>
        </w:rPr>
        <w:t>x</w:t>
      </w:r>
      <w:r w:rsidRPr="006B4ECF">
        <w:rPr>
          <w:rFonts w:ascii="Times New Roman" w:hAnsi="Times New Roman"/>
        </w:rPr>
        <w:t xml:space="preserve"> modulo 1)</w:t>
      </w:r>
      <w:r w:rsidRPr="006B4ECF">
        <w:t>.</w:t>
      </w:r>
    </w:p>
    <w:p w:rsidR="00DB2A0E" w:rsidRPr="006B4ECF" w:rsidRDefault="00DB2A0E" w:rsidP="00D148E9">
      <w:pPr>
        <w:pStyle w:val="Heading2"/>
      </w:pPr>
      <w:bookmarkStart w:id="254" w:name="_Toc361662277"/>
      <w:bookmarkStart w:id="255" w:name="_Toc361664120"/>
      <w:bookmarkStart w:id="256" w:name="_Toc361665960"/>
      <w:bookmarkStart w:id="257" w:name="_Toc361667789"/>
      <w:bookmarkStart w:id="258" w:name="_Toc364933819"/>
      <w:bookmarkStart w:id="259" w:name="_Hlt410626652"/>
      <w:bookmarkStart w:id="260" w:name="_Toc364933820"/>
      <w:bookmarkEnd w:id="254"/>
      <w:bookmarkEnd w:id="255"/>
      <w:bookmarkEnd w:id="256"/>
      <w:bookmarkEnd w:id="257"/>
      <w:bookmarkEnd w:id="258"/>
      <w:r w:rsidRPr="006B4ECF">
        <w:t>Static Semantic Rules</w:t>
      </w:r>
      <w:bookmarkEnd w:id="260"/>
    </w:p>
    <w:p w:rsidR="004F5297" w:rsidRDefault="00DB2A0E" w:rsidP="00E343EB">
      <w:r w:rsidRPr="00E77497">
        <w:t>Context-</w:t>
      </w:r>
      <w:r w:rsidR="002A0666" w:rsidRPr="00E77497">
        <w:t>f</w:t>
      </w:r>
      <w:r w:rsidRPr="00E77497">
        <w:t xml:space="preserve">ree </w:t>
      </w:r>
      <w:r w:rsidR="002A0666" w:rsidRPr="00E77497">
        <w:t>g</w:t>
      </w:r>
      <w:r w:rsidRPr="00E77497">
        <w:t xml:space="preserve">rammars are not </w:t>
      </w:r>
      <w:r w:rsidR="00CD7A72" w:rsidRPr="00E77497">
        <w:t xml:space="preserve">sufficiently </w:t>
      </w:r>
      <w:r w:rsidRPr="00E77497">
        <w:t xml:space="preserve">powerful to express all the rules that define </w:t>
      </w:r>
      <w:r w:rsidR="002A0666" w:rsidRPr="00E77497">
        <w:t xml:space="preserve">whether a stream of input elements make up a valid ECMAScript </w:t>
      </w:r>
      <w:r w:rsidR="00E343EB">
        <w:t>script</w:t>
      </w:r>
      <w:r w:rsidR="002A0666" w:rsidRPr="00E77497">
        <w:t xml:space="preserve"> that may be evaluated.  In some situations additional rules are needed that may be expressed using either ECMAScript algorithm conventions or prose requirements. Such rules are always associate</w:t>
      </w:r>
      <w:r w:rsidR="00CD7A72" w:rsidRPr="00E77497">
        <w:t>d</w:t>
      </w:r>
      <w:r w:rsidR="002A0666" w:rsidRPr="00E77497">
        <w:t xml:space="preserve"> with a production of a grammar and are called the </w:t>
      </w:r>
      <w:r w:rsidR="002A0666" w:rsidRPr="00E77497">
        <w:rPr>
          <w:i/>
        </w:rPr>
        <w:t>static semantics</w:t>
      </w:r>
      <w:r w:rsidR="002A0666" w:rsidRPr="00E77497">
        <w:t xml:space="preserve"> of the production.</w:t>
      </w:r>
    </w:p>
    <w:p w:rsidR="009306E6" w:rsidRDefault="009306E6" w:rsidP="00DB2A0E">
      <w:r>
        <w:t xml:space="preserve">Static Semantic Rules have names </w:t>
      </w:r>
      <w:r w:rsidR="00E32893">
        <w:t xml:space="preserve">and typically are defined using an algorithm. Named </w:t>
      </w:r>
      <w:r>
        <w:t xml:space="preserve">Static Semantic Rules are associated with </w:t>
      </w:r>
      <w:r w:rsidR="00E32893">
        <w:t xml:space="preserve">grammar productions and a production that has multiple alternative definitions will typically have for each alternative a distinct algorithm for each applicable named static semantic rule. </w:t>
      </w:r>
    </w:p>
    <w:p w:rsidR="009306E6" w:rsidRDefault="00E32893" w:rsidP="00DB2A0E">
      <w:r>
        <w:t>Unless otherwise specified every grammar production</w:t>
      </w:r>
      <w:r w:rsidR="009E2EC9">
        <w:t xml:space="preserve"> alternative</w:t>
      </w:r>
      <w:r>
        <w:t xml:space="preserve"> in this specification implicitly </w:t>
      </w:r>
      <w:r w:rsidR="009E2EC9">
        <w:t>has a definition for a static semantic rule name</w:t>
      </w:r>
      <w:r w:rsidR="0013423F">
        <w:t>d</w:t>
      </w:r>
      <w:r w:rsidR="009E2EC9">
        <w:t xml:space="preserve"> </w:t>
      </w:r>
      <w:r w:rsidR="009E2EC9" w:rsidRPr="009E2EC9">
        <w:rPr>
          <w:rFonts w:ascii="Times New Roman" w:hAnsi="Times New Roman"/>
        </w:rPr>
        <w:t>Contains</w:t>
      </w:r>
      <w:r w:rsidR="009E2EC9">
        <w:t xml:space="preserve"> which takes an argument named </w:t>
      </w:r>
      <w:r w:rsidR="009E2EC9" w:rsidRPr="009E2EC9">
        <w:rPr>
          <w:rFonts w:ascii="Times New Roman" w:hAnsi="Times New Roman"/>
          <w:i/>
        </w:rPr>
        <w:t>symbol</w:t>
      </w:r>
      <w:r w:rsidR="009E2EC9">
        <w:t xml:space="preserve"> whose value is a terminal or non-terminal of the </w:t>
      </w:r>
      <w:r w:rsidR="00025779">
        <w:t>grammar</w:t>
      </w:r>
      <w:r w:rsidR="009E2EC9">
        <w:t xml:space="preserve"> that includes the associated production.  The default definition of </w:t>
      </w:r>
      <w:r w:rsidR="009E2EC9" w:rsidRPr="009E2EC9">
        <w:rPr>
          <w:rFonts w:ascii="Times New Roman" w:hAnsi="Times New Roman"/>
        </w:rPr>
        <w:t>Contains</w:t>
      </w:r>
      <w:r w:rsidR="009E2EC9">
        <w:t xml:space="preserve"> is: </w:t>
      </w:r>
    </w:p>
    <w:p w:rsidR="009E2EC9" w:rsidRPr="00E77497" w:rsidRDefault="009E2EC9" w:rsidP="009E2EC9">
      <w:pPr>
        <w:pStyle w:val="Alg2"/>
        <w:numPr>
          <w:ilvl w:val="0"/>
          <w:numId w:val="682"/>
        </w:numPr>
      </w:pPr>
      <w:r>
        <w:lastRenderedPageBreak/>
        <w:t xml:space="preserve">For each terminal and non-terminal grammar symbol, </w:t>
      </w:r>
      <w:r w:rsidRPr="009E2EC9">
        <w:rPr>
          <w:i/>
        </w:rPr>
        <w:t>sym</w:t>
      </w:r>
      <w:r>
        <w:t xml:space="preserve">,  in the definition of this production do </w:t>
      </w:r>
      <w:r w:rsidRPr="00E77497">
        <w:t xml:space="preserve"> </w:t>
      </w:r>
    </w:p>
    <w:p w:rsidR="009E2EC9" w:rsidRDefault="009E2EC9" w:rsidP="009E2EC9">
      <w:pPr>
        <w:pStyle w:val="Alg2"/>
        <w:numPr>
          <w:ilvl w:val="1"/>
          <w:numId w:val="682"/>
        </w:numPr>
        <w:contextualSpacing/>
      </w:pPr>
      <w:r>
        <w:t xml:space="preserve">If </w:t>
      </w:r>
      <w:r w:rsidRPr="009E2EC9">
        <w:rPr>
          <w:i/>
        </w:rPr>
        <w:t>sym</w:t>
      </w:r>
      <w:r>
        <w:t xml:space="preserve"> is the same grammar symbol as </w:t>
      </w:r>
      <w:r w:rsidRPr="009E2EC9">
        <w:rPr>
          <w:i/>
        </w:rPr>
        <w:t>symbol</w:t>
      </w:r>
      <w:r>
        <w:t xml:space="preserve">, return </w:t>
      </w:r>
      <w:r w:rsidRPr="009E2EC9">
        <w:rPr>
          <w:b/>
        </w:rPr>
        <w:t>true</w:t>
      </w:r>
      <w:r>
        <w:t>.</w:t>
      </w:r>
    </w:p>
    <w:p w:rsidR="0053000C" w:rsidRDefault="009E2EC9" w:rsidP="009E2EC9">
      <w:pPr>
        <w:pStyle w:val="Alg2"/>
        <w:numPr>
          <w:ilvl w:val="1"/>
          <w:numId w:val="682"/>
        </w:numPr>
        <w:contextualSpacing/>
      </w:pPr>
      <w:r>
        <w:t xml:space="preserve">If </w:t>
      </w:r>
      <w:r w:rsidRPr="009E2EC9">
        <w:rPr>
          <w:i/>
        </w:rPr>
        <w:t>sym</w:t>
      </w:r>
      <w:r>
        <w:t xml:space="preserve"> is a non-terminal,</w:t>
      </w:r>
      <w:r w:rsidR="0053000C">
        <w:t xml:space="preserve"> then</w:t>
      </w:r>
    </w:p>
    <w:p w:rsidR="009E2EC9" w:rsidRDefault="0053000C" w:rsidP="00AA7866">
      <w:pPr>
        <w:pStyle w:val="Alg2"/>
        <w:numPr>
          <w:ilvl w:val="2"/>
          <w:numId w:val="682"/>
        </w:numPr>
        <w:contextualSpacing/>
      </w:pPr>
      <w:r>
        <w:t>L</w:t>
      </w:r>
      <w:r w:rsidR="009E2EC9">
        <w:t xml:space="preserve">et </w:t>
      </w:r>
      <w:r w:rsidR="009E2EC9" w:rsidRPr="009E2EC9">
        <w:rPr>
          <w:i/>
        </w:rPr>
        <w:t>contained</w:t>
      </w:r>
      <w:r w:rsidR="009E2EC9">
        <w:t xml:space="preserve"> be the result of Contains for </w:t>
      </w:r>
      <w:r w:rsidR="009E2EC9" w:rsidRPr="009E2EC9">
        <w:rPr>
          <w:i/>
        </w:rPr>
        <w:t>sym</w:t>
      </w:r>
      <w:r w:rsidR="009E2EC9">
        <w:t xml:space="preserve"> with argument </w:t>
      </w:r>
      <w:r w:rsidR="009E2EC9" w:rsidRPr="009E2EC9">
        <w:rPr>
          <w:i/>
        </w:rPr>
        <w:t>symbol</w:t>
      </w:r>
      <w:r w:rsidR="009E2EC9">
        <w:t>.</w:t>
      </w:r>
    </w:p>
    <w:p w:rsidR="009E2EC9" w:rsidRDefault="009E2EC9" w:rsidP="00AA7866">
      <w:pPr>
        <w:pStyle w:val="Alg2"/>
        <w:numPr>
          <w:ilvl w:val="2"/>
          <w:numId w:val="682"/>
        </w:numPr>
        <w:contextualSpacing/>
      </w:pPr>
      <w:r>
        <w:t xml:space="preserve">If </w:t>
      </w:r>
      <w:r w:rsidRPr="009E2EC9">
        <w:rPr>
          <w:i/>
        </w:rPr>
        <w:t>contained</w:t>
      </w:r>
      <w:r>
        <w:t xml:space="preserve"> is </w:t>
      </w:r>
      <w:r w:rsidRPr="009E2EC9">
        <w:rPr>
          <w:b/>
        </w:rPr>
        <w:t>true</w:t>
      </w:r>
      <w:r>
        <w:t xml:space="preserve">, return </w:t>
      </w:r>
      <w:r w:rsidRPr="009E2EC9">
        <w:rPr>
          <w:b/>
        </w:rPr>
        <w:t>true</w:t>
      </w:r>
      <w:r>
        <w:t>.</w:t>
      </w:r>
    </w:p>
    <w:p w:rsidR="009E2EC9" w:rsidRPr="00E77497" w:rsidRDefault="009E2EC9" w:rsidP="009E2EC9">
      <w:pPr>
        <w:pStyle w:val="Alg4"/>
        <w:numPr>
          <w:ilvl w:val="0"/>
          <w:numId w:val="682"/>
        </w:numPr>
        <w:spacing w:after="220"/>
        <w:contextualSpacing/>
      </w:pPr>
      <w:r w:rsidRPr="00E77497">
        <w:t xml:space="preserve">Return </w:t>
      </w:r>
      <w:r w:rsidRPr="009E2EC9">
        <w:rPr>
          <w:b/>
        </w:rPr>
        <w:t>false</w:t>
      </w:r>
      <w:r w:rsidRPr="00E77497">
        <w:t>.</w:t>
      </w:r>
    </w:p>
    <w:p w:rsidR="009E2EC9" w:rsidRPr="00E77497" w:rsidRDefault="007372FF" w:rsidP="00DB2A0E">
      <w:r>
        <w:t xml:space="preserve">The above definition </w:t>
      </w:r>
      <w:r w:rsidR="003B43C7">
        <w:t>is</w:t>
      </w:r>
      <w:r>
        <w:t xml:space="preserve"> explicitly over-ridden for specific producti</w:t>
      </w:r>
      <w:r w:rsidR="003B43C7">
        <w:t>o</w:t>
      </w:r>
      <w:r>
        <w:t>ns.</w:t>
      </w:r>
    </w:p>
    <w:p w:rsidR="004C02EF" w:rsidRPr="00446E53" w:rsidRDefault="007372FF" w:rsidP="00EF706A">
      <w:r>
        <w:t xml:space="preserve">A special kind of static semantic rule is an Early Error Rule. Early error rules define early error conditions (see clause 16) that are associate with specific grammar productions. </w:t>
      </w:r>
      <w:commentRangeStart w:id="261"/>
      <w:r>
        <w:t xml:space="preserve">Evaluation of most early error rules are not explicitly invoked within the algorithms of this specification. </w:t>
      </w:r>
      <w:r w:rsidR="004F5297" w:rsidRPr="00E77497">
        <w:t xml:space="preserve"> </w:t>
      </w:r>
      <w:r>
        <w:t xml:space="preserve">A comforming </w:t>
      </w:r>
      <w:r w:rsidR="004F5297" w:rsidRPr="00E77497">
        <w:t>implementation must</w:t>
      </w:r>
      <w:r>
        <w:t>,</w:t>
      </w:r>
      <w:r w:rsidR="004F5297" w:rsidRPr="00E77497">
        <w:t xml:space="preserve"> </w:t>
      </w:r>
      <w:r w:rsidRPr="00E77497">
        <w:t xml:space="preserve">prior to the first evaluation of </w:t>
      </w:r>
      <w:r>
        <w:t>a</w:t>
      </w:r>
      <w:r w:rsidRPr="00E77497">
        <w:t xml:space="preserve"> </w:t>
      </w:r>
      <w:r w:rsidR="00E343EB">
        <w:rPr>
          <w:rFonts w:ascii="Times New Roman" w:hAnsi="Times New Roman"/>
          <w:i/>
        </w:rPr>
        <w:t>Script</w:t>
      </w:r>
      <w:r>
        <w:rPr>
          <w:rFonts w:cs="Arial"/>
        </w:rPr>
        <w:t>,</w:t>
      </w:r>
      <w:r w:rsidRPr="00E77497">
        <w:t xml:space="preserve"> </w:t>
      </w:r>
      <w:r w:rsidR="004F5297" w:rsidRPr="00E77497">
        <w:t xml:space="preserve">validate all of the </w:t>
      </w:r>
      <w:r>
        <w:t>early error</w:t>
      </w:r>
      <w:r w:rsidR="004F5297" w:rsidRPr="00E77497">
        <w:t xml:space="preserve"> rules </w:t>
      </w:r>
      <w:r>
        <w:t>of the productions used to</w:t>
      </w:r>
      <w:r w:rsidR="004F5297" w:rsidRPr="00E77497">
        <w:t xml:space="preserve"> parse </w:t>
      </w:r>
      <w:r>
        <w:t>that</w:t>
      </w:r>
      <w:r w:rsidR="004F5297" w:rsidRPr="00E77497">
        <w:t xml:space="preserve"> </w:t>
      </w:r>
      <w:r w:rsidR="00E343EB">
        <w:rPr>
          <w:rFonts w:ascii="Times New Roman" w:hAnsi="Times New Roman"/>
          <w:i/>
        </w:rPr>
        <w:t>Script</w:t>
      </w:r>
      <w:r w:rsidR="004F5297" w:rsidRPr="00E77497">
        <w:t xml:space="preserve">. If any of the </w:t>
      </w:r>
      <w:r>
        <w:t>early error</w:t>
      </w:r>
      <w:r w:rsidR="004F5297" w:rsidRPr="00E77497">
        <w:t xml:space="preserve"> rules are violated the </w:t>
      </w:r>
      <w:r w:rsidR="00E343EB">
        <w:rPr>
          <w:rFonts w:ascii="Times New Roman" w:hAnsi="Times New Roman"/>
          <w:i/>
        </w:rPr>
        <w:t xml:space="preserve">Script </w:t>
      </w:r>
      <w:r w:rsidR="004F5297" w:rsidRPr="00E77497">
        <w:t xml:space="preserve">is invalid and cannot be evaluated. </w:t>
      </w:r>
      <w:r w:rsidR="004C02EF" w:rsidRPr="00E77497">
        <w:rPr>
          <w:highlight w:val="yellow"/>
        </w:rPr>
        <w:fldChar w:fldCharType="begin"/>
      </w:r>
      <w:r w:rsidR="004C02EF" w:rsidRPr="00E77497">
        <w:rPr>
          <w:highlight w:val="yellow"/>
        </w:rPr>
        <w:fldChar w:fldCharType="end"/>
      </w:r>
      <w:bookmarkStart w:id="262" w:name="_Toc375031117"/>
      <w:bookmarkStart w:id="263" w:name="_Toc381513613"/>
      <w:bookmarkStart w:id="264" w:name="_Toc382202754"/>
      <w:bookmarkStart w:id="265" w:name="_Toc382202974"/>
      <w:bookmarkStart w:id="266" w:name="_Toc382212135"/>
      <w:bookmarkStart w:id="267" w:name="_Toc382212314"/>
      <w:bookmarkStart w:id="268" w:name="_Toc382291480"/>
      <w:bookmarkStart w:id="269" w:name="_Ref382705463"/>
      <w:bookmarkStart w:id="270" w:name="_Ref382705468"/>
      <w:bookmarkStart w:id="271" w:name="_Toc385672117"/>
      <w:bookmarkStart w:id="272" w:name="_Toc393690208"/>
      <w:bookmarkStart w:id="273" w:name="_Ref421431579"/>
      <w:bookmarkStart w:id="274" w:name="_Ref421432870"/>
      <w:bookmarkStart w:id="275" w:name="_Ref421433084"/>
      <w:bookmarkStart w:id="276" w:name="_Ref424530778"/>
      <w:bookmarkStart w:id="277" w:name="_Ref424530884"/>
      <w:bookmarkEnd w:id="259"/>
      <w:commentRangeEnd w:id="261"/>
      <w:r w:rsidR="004F5297" w:rsidRPr="00E77497">
        <w:rPr>
          <w:rStyle w:val="CommentReference"/>
          <w:lang w:val="en-GB"/>
        </w:rPr>
        <w:commentReference w:id="261"/>
      </w:r>
    </w:p>
    <w:p w:rsidR="004C02EF" w:rsidRPr="00E65A34" w:rsidRDefault="004C02EF" w:rsidP="00897B69">
      <w:pPr>
        <w:pStyle w:val="Heading1"/>
      </w:pPr>
      <w:bookmarkStart w:id="278" w:name="_Ref440449662"/>
      <w:bookmarkStart w:id="279" w:name="_Ref457437433"/>
      <w:bookmarkStart w:id="280" w:name="_Ref459624386"/>
      <w:bookmarkStart w:id="281" w:name="_Ref459624423"/>
      <w:bookmarkStart w:id="282" w:name="_Ref459647164"/>
      <w:bookmarkStart w:id="283" w:name="_Toc472818752"/>
      <w:bookmarkStart w:id="284" w:name="_Toc235503307"/>
      <w:bookmarkStart w:id="285" w:name="_Toc241509082"/>
      <w:bookmarkStart w:id="286" w:name="_Toc244416569"/>
      <w:bookmarkStart w:id="287" w:name="_Toc276630933"/>
      <w:bookmarkStart w:id="288" w:name="_Toc364933821"/>
      <w:r w:rsidRPr="00E65A34">
        <w:t>Source Tex</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r w:rsidRPr="00E65A34">
        <w:t>t</w:t>
      </w:r>
      <w:bookmarkStart w:id="289" w:name="_Toc382202756"/>
      <w:bookmarkStart w:id="290" w:name="_Toc382202976"/>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rsidR="004C02EF" w:rsidRPr="00C7794D" w:rsidRDefault="004C02EF" w:rsidP="004C02EF">
      <w:pPr>
        <w:pStyle w:val="Syntax"/>
      </w:pPr>
      <w:r w:rsidRPr="00C7794D">
        <w:t>Syntax</w:t>
      </w:r>
    </w:p>
    <w:p w:rsidR="004C02EF" w:rsidRPr="00C7794D" w:rsidRDefault="004C02EF" w:rsidP="00D0382D">
      <w:pPr>
        <w:pStyle w:val="SyntaxRule2"/>
        <w:ind w:left="450" w:hanging="450"/>
      </w:pPr>
      <w:r w:rsidRPr="00C7794D">
        <w:t xml:space="preserve">SourceCharacter </w:t>
      </w:r>
      <w:r w:rsidRPr="00C7794D">
        <w:rPr>
          <w:rFonts w:ascii="Arial" w:hAnsi="Arial"/>
          <w:b/>
          <w:i w:val="0"/>
        </w:rPr>
        <w:t>::</w:t>
      </w:r>
    </w:p>
    <w:p w:rsidR="004C02EF" w:rsidRPr="00C7794D" w:rsidRDefault="004C02EF" w:rsidP="002068F0">
      <w:pPr>
        <w:pStyle w:val="SyntaxDefinition2"/>
        <w:ind w:left="540" w:hanging="137"/>
        <w:rPr>
          <w:rFonts w:ascii="Arial" w:hAnsi="Arial" w:cs="Arial"/>
          <w:i w:val="0"/>
        </w:rPr>
      </w:pPr>
      <w:r w:rsidRPr="00C7794D">
        <w:rPr>
          <w:rFonts w:ascii="Arial" w:hAnsi="Arial" w:cs="Arial"/>
          <w:i w:val="0"/>
        </w:rPr>
        <w:t xml:space="preserve">any Unicode </w:t>
      </w:r>
      <w:r w:rsidR="00FA3FCC">
        <w:rPr>
          <w:rFonts w:ascii="Arial" w:hAnsi="Arial" w:cs="Arial"/>
          <w:i w:val="0"/>
        </w:rPr>
        <w:t>character</w:t>
      </w:r>
    </w:p>
    <w:p w:rsidR="002212EA" w:rsidRPr="00E77497" w:rsidRDefault="002212EA" w:rsidP="002212EA">
      <w:r>
        <w:t xml:space="preserve">The ECMAScript code is expressed using Unicode, version 5.1 or later. </w:t>
      </w:r>
      <w:r w:rsidRPr="009C202C">
        <w:t xml:space="preserve">ECMAScript source text is a sequence of </w:t>
      </w:r>
      <w:r>
        <w:t xml:space="preserve">Unicode </w:t>
      </w:r>
      <w:r w:rsidRPr="009C202C">
        <w:t xml:space="preserve">characters. </w:t>
      </w:r>
      <w:r w:rsidRPr="004D1BD1">
        <w:t>The phrase “Unic</w:t>
      </w:r>
      <w:r w:rsidRPr="00E65A34">
        <w:t>ode character” refer</w:t>
      </w:r>
      <w:r w:rsidR="007F6FBE">
        <w:t>s</w:t>
      </w:r>
      <w:r w:rsidRPr="00E65A34">
        <w:t xml:space="preserve"> to the abstract linguistic or typographical unit represented by a single Unicode scalar value.</w:t>
      </w:r>
      <w:r>
        <w:t xml:space="preserve"> The actual encodings used to store and interchange </w:t>
      </w:r>
      <w:r w:rsidRPr="009C202C">
        <w:t xml:space="preserve">ECMAScript source text is </w:t>
      </w:r>
      <w:r>
        <w:t xml:space="preserve">not relevant to this specification. Any </w:t>
      </w:r>
      <w:r w:rsidR="00025779">
        <w:t>well-defined</w:t>
      </w:r>
      <w:r>
        <w:t xml:space="preserve"> encoding such as UTF-32 or UTF-16 may be used. Source text might even be externally represented using a non-Unicode character encoding.  Regardless of the external source text encoding, a conforming ECMAScript implementation processes the source text as if it was a</w:t>
      </w:r>
      <w:r w:rsidR="00606F2D">
        <w:t>n equivalent</w:t>
      </w:r>
      <w:r>
        <w:t xml:space="preserve"> sequence of </w:t>
      </w:r>
      <w:r w:rsidRPr="002212EA">
        <w:rPr>
          <w:rFonts w:ascii="Times New Roman" w:hAnsi="Times New Roman"/>
          <w:i/>
        </w:rPr>
        <w:t>SourceCharacter</w:t>
      </w:r>
      <w:r>
        <w:t xml:space="preserve"> values. Each </w:t>
      </w:r>
      <w:r w:rsidR="007F6FBE" w:rsidRPr="002212EA">
        <w:rPr>
          <w:rFonts w:ascii="Times New Roman" w:hAnsi="Times New Roman"/>
          <w:i/>
        </w:rPr>
        <w:t>SourceCharacter</w:t>
      </w:r>
      <w:r>
        <w:t xml:space="preserve"> being an abstract Unicode character with a corresponding Unicode scalar value. </w:t>
      </w:r>
      <w:r w:rsidRPr="009C202C">
        <w:t xml:space="preserve">Conforming ECMAScript implementations are not required to perform any normalisation of text, or behave as though they were performing normalisation of text.  </w:t>
      </w:r>
    </w:p>
    <w:p w:rsidR="004C02EF" w:rsidRPr="009C202C" w:rsidRDefault="004C02EF" w:rsidP="004C02EF">
      <w:r w:rsidRPr="00E65A34">
        <w:t xml:space="preserve">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rsidR="004C02EF" w:rsidRDefault="004C02EF" w:rsidP="004C02EF">
      <w:r w:rsidRPr="009C202C">
        <w:t>In string literals, regular expression literals,</w:t>
      </w:r>
      <w:r w:rsidR="005C6707">
        <w:t>template</w:t>
      </w:r>
      <w:r w:rsidR="0053584C">
        <w:t xml:space="preserve"> literals</w:t>
      </w:r>
      <w:r w:rsidRPr="009C202C">
        <w:t xml:space="preserve"> and identifiers, any </w:t>
      </w:r>
      <w:r w:rsidR="0053584C">
        <w:t xml:space="preserve">Unicode </w:t>
      </w:r>
      <w:r w:rsidRPr="009C202C">
        <w:t>character</w:t>
      </w:r>
      <w:r w:rsidR="0053584C">
        <w:t>s</w:t>
      </w:r>
      <w:r w:rsidRPr="009C202C">
        <w:t xml:space="preserve"> may also be expressed as a Unicode escape sequence </w:t>
      </w:r>
      <w:r w:rsidR="0053584C">
        <w:t xml:space="preserve">that explicitly express a code point’s numeric value. </w:t>
      </w:r>
      <w:r w:rsidRPr="00E77497">
        <w:t xml:space="preserve">Within a comment, such an escape sequence is effectively ignored as part of the comment. </w:t>
      </w:r>
      <w:r w:rsidR="0053584C">
        <w:t>Within other contexts, such an</w:t>
      </w:r>
      <w:r w:rsidRPr="00E77497">
        <w:t xml:space="preserve"> escape sequence </w:t>
      </w:r>
      <w:r w:rsidR="0053584C">
        <w:t xml:space="preserve">contextually </w:t>
      </w:r>
      <w:r w:rsidRPr="00E77497">
        <w:t xml:space="preserve">contributes one </w:t>
      </w:r>
      <w:r w:rsidR="0053584C">
        <w:t xml:space="preserve">Unicode </w:t>
      </w:r>
      <w:r w:rsidRPr="00E77497">
        <w:t>character.</w:t>
      </w:r>
    </w:p>
    <w:p w:rsidR="004C02EF" w:rsidRPr="00E77497" w:rsidRDefault="00AA3A15" w:rsidP="004D5769">
      <w:pPr>
        <w:pStyle w:val="Note"/>
      </w:pPr>
      <w:r>
        <w:t>NOTE</w:t>
      </w:r>
      <w:r>
        <w:tab/>
      </w:r>
      <w:r w:rsidR="004C02EF" w:rsidRPr="00E77497">
        <w:t xml:space="preserve">ECMAScript differs from the Java programming language in the behaviour of Unicode escape sequences. In a Java program, if the Unicode escape sequence </w:t>
      </w:r>
      <w:r w:rsidR="004C02EF" w:rsidRPr="00E77497">
        <w:rPr>
          <w:rFonts w:ascii="Courier New" w:hAnsi="Courier New"/>
          <w:b/>
        </w:rPr>
        <w:t>\u000A</w:t>
      </w:r>
      <w:r w:rsidR="004C02EF" w:rsidRPr="00E77497">
        <w:t xml:space="preserve">, for example, occurs within a single-line comment, it is interpreted as a line terminator (Unicode character </w:t>
      </w:r>
      <w:r w:rsidR="004C02EF" w:rsidRPr="00E77497">
        <w:rPr>
          <w:rFonts w:ascii="Courier New" w:hAnsi="Courier New"/>
          <w:b/>
        </w:rPr>
        <w:t>000A</w:t>
      </w:r>
      <w:r w:rsidR="004C02EF" w:rsidRPr="00E77497">
        <w:t xml:space="preserve"> is line feed) and therefore the next </w:t>
      </w:r>
      <w:r>
        <w:t xml:space="preserve">Unicode </w:t>
      </w:r>
      <w:r w:rsidR="004C02EF" w:rsidRPr="00E77497">
        <w:t xml:space="preserve">character is not part of the comment. Similarly, if the Unicode escape sequence </w:t>
      </w:r>
      <w:r w:rsidR="004C02EF" w:rsidRPr="00E77497">
        <w:rPr>
          <w:rFonts w:ascii="Courier New" w:hAnsi="Courier New"/>
          <w:b/>
        </w:rPr>
        <w:t>\u000A</w:t>
      </w:r>
      <w:r w:rsidR="004C02EF" w:rsidRPr="00E77497">
        <w:t xml:space="preserve"> occurs within a string literal in a Java program, it is likewise interpreted as a line terminator, which is not allowed within a string literal—one must write </w:t>
      </w:r>
      <w:r w:rsidR="004C02EF" w:rsidRPr="00E77497">
        <w:rPr>
          <w:rFonts w:ascii="Courier New" w:hAnsi="Courier New"/>
          <w:b/>
        </w:rPr>
        <w:t>\n</w:t>
      </w:r>
      <w:r w:rsidR="004C02EF" w:rsidRPr="00E77497">
        <w:t xml:space="preserve"> instead of </w:t>
      </w:r>
      <w:r w:rsidR="004C02EF" w:rsidRPr="00E77497">
        <w:rPr>
          <w:rFonts w:ascii="Courier New" w:hAnsi="Courier New"/>
          <w:b/>
        </w:rPr>
        <w:t>\u000A</w:t>
      </w:r>
      <w:r w:rsidR="004C02EF"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w:t>
      </w:r>
      <w:r w:rsidR="0053584C">
        <w:t xml:space="preserve">Unicode </w:t>
      </w:r>
      <w:r w:rsidR="004C02EF" w:rsidRPr="00E77497">
        <w:t>character to the literal and is never interpreted as a line terminator or as a quote mark that might terminate the string literal.</w:t>
      </w:r>
      <w:bookmarkStart w:id="291" w:name="_Toc381513616"/>
      <w:bookmarkStart w:id="292" w:name="_Toc382202758"/>
      <w:bookmarkStart w:id="293" w:name="_Toc382202978"/>
      <w:bookmarkStart w:id="294" w:name="_Toc382212138"/>
      <w:bookmarkStart w:id="295" w:name="_Toc382212317"/>
      <w:bookmarkStart w:id="296" w:name="_Toc382291483"/>
      <w:bookmarkStart w:id="297" w:name="_Toc385672118"/>
      <w:bookmarkStart w:id="298" w:name="_Ref386878476"/>
      <w:bookmarkStart w:id="299" w:name="_Toc393690209"/>
    </w:p>
    <w:p w:rsidR="004D46C4" w:rsidRPr="00E77497" w:rsidRDefault="004D46C4" w:rsidP="004D46C4">
      <w:bookmarkStart w:id="300" w:name="_Ref456010393"/>
      <w:bookmarkStart w:id="301" w:name="_Ref457437434"/>
      <w:bookmarkStart w:id="302" w:name="_Ref463686584"/>
      <w:bookmarkStart w:id="303" w:name="_Toc472818753"/>
      <w:bookmarkStart w:id="304" w:name="_Toc235503308"/>
      <w:bookmarkStart w:id="305" w:name="_Toc241509083"/>
      <w:bookmarkStart w:id="306" w:name="_Toc244416570"/>
      <w:bookmarkStart w:id="307" w:name="_Toc276630934"/>
      <w:r>
        <w:t xml:space="preserve">ECMAScript String values (8.4) are computational sequences of 16-bit integer values called “code units”. ECMAScript language constructs that generate string values from </w:t>
      </w:r>
      <w:r w:rsidRPr="005D174A">
        <w:rPr>
          <w:rFonts w:ascii="Times New Roman" w:hAnsi="Times New Roman"/>
          <w:i/>
        </w:rPr>
        <w:t>SourceCharacter</w:t>
      </w:r>
      <w:r>
        <w:t xml:space="preserve"> sequences use UTF-16 encoding to generate the code unit values.</w:t>
      </w:r>
    </w:p>
    <w:p w:rsidR="00FA3FCC" w:rsidRDefault="00FA3FCC" w:rsidP="00FA3FCC">
      <w:pPr>
        <w:rPr>
          <w:rStyle w:val="bnf"/>
          <w:rFonts w:ascii="Helvetica" w:hAnsi="Helvetica"/>
          <w:b/>
          <w:i w:val="0"/>
        </w:rPr>
      </w:pPr>
      <w:r w:rsidRPr="00E77497">
        <w:rPr>
          <w:rFonts w:ascii="Helvetica" w:hAnsi="Helvetica"/>
          <w:b/>
        </w:rPr>
        <w:t xml:space="preserve">Static Semantics:  </w:t>
      </w:r>
      <w:r>
        <w:rPr>
          <w:rStyle w:val="bnf"/>
          <w:rFonts w:ascii="Helvetica" w:hAnsi="Helvetica"/>
          <w:b/>
          <w:i w:val="0"/>
        </w:rPr>
        <w:t xml:space="preserve">UTF-16 </w:t>
      </w:r>
      <w:r w:rsidR="009C6441">
        <w:rPr>
          <w:rStyle w:val="bnf"/>
          <w:rFonts w:ascii="Helvetica" w:hAnsi="Helvetica"/>
          <w:b/>
          <w:i w:val="0"/>
        </w:rPr>
        <w:t>E</w:t>
      </w:r>
      <w:r>
        <w:rPr>
          <w:rStyle w:val="bnf"/>
          <w:rFonts w:ascii="Helvetica" w:hAnsi="Helvetica"/>
          <w:b/>
          <w:i w:val="0"/>
        </w:rPr>
        <w:t>ncoding</w:t>
      </w:r>
    </w:p>
    <w:p w:rsidR="00FA3FCC" w:rsidRDefault="0005243C" w:rsidP="006139A4">
      <w:pPr>
        <w:rPr>
          <w:rFonts w:ascii="Helvetica" w:hAnsi="Helvetica"/>
          <w:b/>
        </w:rPr>
      </w:pPr>
      <w:r w:rsidRPr="009C6441">
        <w:rPr>
          <w:rFonts w:ascii="Helvetica" w:hAnsi="Helvetica"/>
        </w:rPr>
        <w:t xml:space="preserve">The </w:t>
      </w:r>
      <w:r w:rsidRPr="009C6441">
        <w:rPr>
          <w:rFonts w:ascii="Times New Roman" w:hAnsi="Times New Roman"/>
        </w:rPr>
        <w:t xml:space="preserve">UTF-16 </w:t>
      </w:r>
      <w:r w:rsidR="009C6441" w:rsidRPr="009C6441">
        <w:rPr>
          <w:rFonts w:ascii="Times New Roman" w:hAnsi="Times New Roman"/>
        </w:rPr>
        <w:t>E</w:t>
      </w:r>
      <w:r w:rsidRPr="009C6441">
        <w:rPr>
          <w:rFonts w:ascii="Times New Roman" w:hAnsi="Times New Roman"/>
        </w:rPr>
        <w:t>ncoding</w:t>
      </w:r>
      <w:r w:rsidRPr="009C6441">
        <w:rPr>
          <w:rFonts w:ascii="Helvetica" w:hAnsi="Helvetica"/>
        </w:rPr>
        <w:t xml:space="preserve"> of a</w:t>
      </w:r>
      <w:r>
        <w:rPr>
          <w:rFonts w:ascii="Helvetica" w:hAnsi="Helvetica"/>
          <w:b/>
        </w:rPr>
        <w:t xml:space="preserve"> </w:t>
      </w:r>
      <w:r w:rsidR="00854991">
        <w:rPr>
          <w:rFonts w:cs="Arial"/>
        </w:rPr>
        <w:t>numeric</w:t>
      </w:r>
      <w:r w:rsidR="00B16202">
        <w:rPr>
          <w:rFonts w:ascii="Helvetica" w:hAnsi="Helvetica"/>
        </w:rPr>
        <w:t xml:space="preserve"> code point</w:t>
      </w:r>
      <w:r w:rsidR="00854991">
        <w:rPr>
          <w:rFonts w:ascii="Helvetica" w:hAnsi="Helvetica"/>
        </w:rPr>
        <w:t xml:space="preserve"> value, </w:t>
      </w:r>
      <w:r w:rsidR="00854991">
        <w:rPr>
          <w:rFonts w:ascii="Times New Roman" w:hAnsi="Times New Roman"/>
          <w:i/>
        </w:rPr>
        <w:t>cp</w:t>
      </w:r>
      <w:r w:rsidR="00854991">
        <w:rPr>
          <w:rFonts w:ascii="Helvetica" w:hAnsi="Helvetica"/>
        </w:rPr>
        <w:t>,</w:t>
      </w:r>
      <w:r w:rsidR="00B16202">
        <w:rPr>
          <w:rFonts w:ascii="Helvetica" w:hAnsi="Helvetica"/>
        </w:rPr>
        <w:t xml:space="preserve"> </w:t>
      </w:r>
      <w:r w:rsidRPr="009C6441">
        <w:rPr>
          <w:rFonts w:ascii="Helvetica" w:hAnsi="Helvetica"/>
        </w:rPr>
        <w:t xml:space="preserve">is </w:t>
      </w:r>
      <w:r w:rsidR="006139A4">
        <w:rPr>
          <w:rFonts w:ascii="Helvetica" w:hAnsi="Helvetica"/>
        </w:rPr>
        <w:t>determined</w:t>
      </w:r>
      <w:r w:rsidRPr="009C6441">
        <w:rPr>
          <w:rFonts w:ascii="Helvetica" w:hAnsi="Helvetica"/>
        </w:rPr>
        <w:t xml:space="preserve"> as follows:</w:t>
      </w:r>
    </w:p>
    <w:p w:rsidR="00854991" w:rsidRDefault="00854991" w:rsidP="00854991">
      <w:pPr>
        <w:pStyle w:val="Alg4"/>
        <w:numPr>
          <w:ilvl w:val="0"/>
          <w:numId w:val="820"/>
        </w:numPr>
        <w:spacing w:after="220"/>
        <w:contextualSpacing/>
      </w:pPr>
      <w:r>
        <w:lastRenderedPageBreak/>
        <w:t xml:space="preserve">Assert: 0 ≤ </w:t>
      </w:r>
      <w:r w:rsidRPr="00025779">
        <w:rPr>
          <w:i/>
          <w:iCs/>
        </w:rPr>
        <w:t>cp</w:t>
      </w:r>
      <w:r>
        <w:t xml:space="preserve"> ≤ </w:t>
      </w:r>
      <w:r w:rsidR="002875BF">
        <w:t>0x10FFFF</w:t>
      </w:r>
    </w:p>
    <w:p w:rsidR="0005243C" w:rsidRDefault="0005243C" w:rsidP="0005243C">
      <w:pPr>
        <w:pStyle w:val="Alg4"/>
        <w:numPr>
          <w:ilvl w:val="0"/>
          <w:numId w:val="820"/>
        </w:numPr>
        <w:spacing w:after="220"/>
        <w:contextualSpacing/>
      </w:pPr>
      <w:r>
        <w:t xml:space="preserve">If </w:t>
      </w:r>
      <w:r w:rsidRPr="0005243C">
        <w:rPr>
          <w:i/>
        </w:rPr>
        <w:t>cp</w:t>
      </w:r>
      <w:r>
        <w:t xml:space="preserve"> ≤ 65535, then return </w:t>
      </w:r>
      <w:r w:rsidRPr="0005243C">
        <w:rPr>
          <w:i/>
        </w:rPr>
        <w:t>cp</w:t>
      </w:r>
      <w:r>
        <w:t>.</w:t>
      </w:r>
    </w:p>
    <w:p w:rsidR="0005243C" w:rsidRDefault="0005243C" w:rsidP="0005243C">
      <w:pPr>
        <w:pStyle w:val="Alg4"/>
        <w:numPr>
          <w:ilvl w:val="0"/>
          <w:numId w:val="820"/>
        </w:numPr>
        <w:spacing w:after="220"/>
        <w:contextualSpacing/>
      </w:pPr>
      <w:r>
        <w:t xml:space="preserve">Let </w:t>
      </w:r>
      <w:r w:rsidRPr="00A409AF">
        <w:rPr>
          <w:i/>
        </w:rPr>
        <w:t>cu1</w:t>
      </w:r>
      <w:r>
        <w:t xml:space="preserve"> be </w:t>
      </w:r>
      <w:r w:rsidR="00004D18">
        <w:t>floor((</w:t>
      </w:r>
      <w:r w:rsidRPr="00A409AF">
        <w:rPr>
          <w:i/>
        </w:rPr>
        <w:t>cp</w:t>
      </w:r>
      <w:r>
        <w:t xml:space="preserve"> </w:t>
      </w:r>
      <w:r w:rsidR="00004D18">
        <w:t>–</w:t>
      </w:r>
      <w:r>
        <w:t xml:space="preserve"> 65536</w:t>
      </w:r>
      <w:r w:rsidR="00004D18">
        <w:t xml:space="preserve">) / 1024) + 55296. </w:t>
      </w:r>
      <w:r w:rsidR="00004D18" w:rsidRPr="00A409AF">
        <w:rPr>
          <w:rFonts w:ascii="Arial" w:hAnsi="Arial" w:cs="Arial"/>
          <w:sz w:val="18"/>
          <w:szCs w:val="18"/>
        </w:rPr>
        <w:t>NOTE</w:t>
      </w:r>
      <w:r w:rsidR="00004D18" w:rsidRPr="00A409AF">
        <w:rPr>
          <w:sz w:val="18"/>
          <w:szCs w:val="18"/>
        </w:rPr>
        <w:t xml:space="preserve"> 5</w:t>
      </w:r>
      <w:r w:rsidR="00854991">
        <w:rPr>
          <w:sz w:val="18"/>
          <w:szCs w:val="18"/>
        </w:rPr>
        <w:t>5</w:t>
      </w:r>
      <w:r w:rsidR="00004D18" w:rsidRPr="00A409AF">
        <w:rPr>
          <w:sz w:val="18"/>
          <w:szCs w:val="18"/>
        </w:rPr>
        <w:t>296 is 0xD800.</w:t>
      </w:r>
    </w:p>
    <w:p w:rsidR="00004D18" w:rsidRDefault="00004D18" w:rsidP="0005243C">
      <w:pPr>
        <w:pStyle w:val="Alg4"/>
        <w:numPr>
          <w:ilvl w:val="0"/>
          <w:numId w:val="820"/>
        </w:numPr>
        <w:spacing w:after="220"/>
        <w:contextualSpacing/>
      </w:pPr>
      <w:r>
        <w:t xml:space="preserve">Let </w:t>
      </w:r>
      <w:r w:rsidRPr="00A409AF">
        <w:rPr>
          <w:i/>
        </w:rPr>
        <w:t>cu2</w:t>
      </w:r>
      <w:r>
        <w:t xml:space="preserve"> be ((</w:t>
      </w:r>
      <w:r w:rsidRPr="00A409AF">
        <w:rPr>
          <w:i/>
        </w:rPr>
        <w:t>cp</w:t>
      </w:r>
      <w:r>
        <w:t xml:space="preserve"> </w:t>
      </w:r>
      <w:r w:rsidR="00A409AF">
        <w:t>– 65536) modulo 1024)</w:t>
      </w:r>
      <w:r w:rsidR="00A409AF" w:rsidRPr="00A409AF">
        <w:t xml:space="preserve"> </w:t>
      </w:r>
      <w:r w:rsidR="00A409AF">
        <w:t xml:space="preserve">+ 56320. </w:t>
      </w:r>
      <w:r w:rsidR="00A409AF" w:rsidRPr="00D639BE">
        <w:rPr>
          <w:rFonts w:ascii="Arial" w:hAnsi="Arial" w:cs="Arial"/>
          <w:sz w:val="18"/>
          <w:szCs w:val="18"/>
        </w:rPr>
        <w:t>NOTE</w:t>
      </w:r>
      <w:r w:rsidR="00A409AF" w:rsidRPr="00D639BE">
        <w:rPr>
          <w:sz w:val="18"/>
          <w:szCs w:val="18"/>
        </w:rPr>
        <w:t xml:space="preserve"> 5</w:t>
      </w:r>
      <w:r w:rsidR="00854991">
        <w:rPr>
          <w:sz w:val="18"/>
          <w:szCs w:val="18"/>
        </w:rPr>
        <w:t>6</w:t>
      </w:r>
      <w:r w:rsidR="00A409AF">
        <w:rPr>
          <w:sz w:val="18"/>
          <w:szCs w:val="18"/>
        </w:rPr>
        <w:t>320</w:t>
      </w:r>
      <w:r w:rsidR="00A409AF" w:rsidRPr="00D639BE">
        <w:rPr>
          <w:sz w:val="18"/>
          <w:szCs w:val="18"/>
        </w:rPr>
        <w:t xml:space="preserve"> is 0xD</w:t>
      </w:r>
      <w:r w:rsidR="00A409AF">
        <w:rPr>
          <w:sz w:val="18"/>
          <w:szCs w:val="18"/>
        </w:rPr>
        <w:t>C</w:t>
      </w:r>
      <w:r w:rsidR="00A409AF" w:rsidRPr="00D639BE">
        <w:rPr>
          <w:sz w:val="18"/>
          <w:szCs w:val="18"/>
        </w:rPr>
        <w:t>00.</w:t>
      </w:r>
    </w:p>
    <w:p w:rsidR="0005243C" w:rsidRPr="00680F64" w:rsidRDefault="0005243C" w:rsidP="00680F64">
      <w:pPr>
        <w:pStyle w:val="Alg4"/>
        <w:numPr>
          <w:ilvl w:val="0"/>
          <w:numId w:val="820"/>
        </w:numPr>
        <w:spacing w:after="220"/>
        <w:contextualSpacing/>
      </w:pPr>
      <w:r>
        <w:t xml:space="preserve">Return </w:t>
      </w:r>
      <w:r w:rsidR="00A409AF">
        <w:t xml:space="preserve">the code unit sequence consisting of </w:t>
      </w:r>
      <w:r w:rsidR="00A409AF" w:rsidRPr="00A409AF">
        <w:rPr>
          <w:i/>
        </w:rPr>
        <w:t>cu1</w:t>
      </w:r>
      <w:r w:rsidR="00A409AF">
        <w:t xml:space="preserve"> followed by </w:t>
      </w:r>
      <w:r w:rsidR="00A409AF" w:rsidRPr="00A409AF">
        <w:rPr>
          <w:i/>
        </w:rPr>
        <w:t>cu2</w:t>
      </w:r>
      <w:r w:rsidR="00A409AF">
        <w:t>.</w:t>
      </w:r>
    </w:p>
    <w:p w:rsidR="004C02EF" w:rsidRPr="00E77497" w:rsidRDefault="004C02EF" w:rsidP="00897B69">
      <w:pPr>
        <w:pStyle w:val="Heading1"/>
      </w:pPr>
      <w:bookmarkStart w:id="308" w:name="_Toc364933822"/>
      <w:r w:rsidRPr="00E77497">
        <w:t>Lexical Convention</w:t>
      </w:r>
      <w:bookmarkEnd w:id="291"/>
      <w:bookmarkEnd w:id="292"/>
      <w:bookmarkEnd w:id="293"/>
      <w:bookmarkEnd w:id="294"/>
      <w:bookmarkEnd w:id="295"/>
      <w:bookmarkEnd w:id="296"/>
      <w:bookmarkEnd w:id="297"/>
      <w:bookmarkEnd w:id="298"/>
      <w:bookmarkEnd w:id="299"/>
      <w:r w:rsidRPr="00E77497">
        <w:t>s</w:t>
      </w:r>
      <w:bookmarkEnd w:id="300"/>
      <w:bookmarkEnd w:id="301"/>
      <w:bookmarkEnd w:id="302"/>
      <w:bookmarkEnd w:id="303"/>
      <w:bookmarkEnd w:id="304"/>
      <w:bookmarkEnd w:id="305"/>
      <w:bookmarkEnd w:id="306"/>
      <w:bookmarkEnd w:id="307"/>
      <w:bookmarkEnd w:id="308"/>
    </w:p>
    <w:p w:rsidR="004C02EF" w:rsidRPr="00E77497" w:rsidRDefault="004C02EF" w:rsidP="00E343EB">
      <w:r w:rsidRPr="00E77497">
        <w:t xml:space="preserve">The source text of an ECMAScript </w:t>
      </w:r>
      <w:r w:rsidR="00E343EB">
        <w:t>script</w:t>
      </w:r>
      <w:r w:rsidR="00E343EB" w:rsidRPr="00E77497">
        <w:t xml:space="preserve"> </w:t>
      </w:r>
      <w:r w:rsidRPr="00E77497">
        <w:t>is first converted into a sequence of input elements, which are tokens, line terminators, comments, or white space. The source text is scanned from left to right, repeatedly taking the longest possible sequence of characters as the next input element.</w:t>
      </w:r>
    </w:p>
    <w:p w:rsidR="004C02EF" w:rsidRPr="00E77497" w:rsidRDefault="00256F98" w:rsidP="004C02EF">
      <w:r>
        <w:t xml:space="preserve">There are several situations where the identification of lexical input elements is sensitive to the syntactic grammar context that is consuming the input elements. This requires multiple </w:t>
      </w:r>
      <w:r w:rsidR="004C02EF" w:rsidRPr="00E77497">
        <w:t xml:space="preserve">goal symbols for the lexical grammar. The </w:t>
      </w:r>
      <w:r w:rsidR="004C02EF" w:rsidRPr="00E77497">
        <w:rPr>
          <w:rStyle w:val="bnf"/>
        </w:rPr>
        <w:t>InputElementDiv</w:t>
      </w:r>
      <w:r w:rsidR="004C02EF" w:rsidRPr="00E77497">
        <w:t xml:space="preserve"> </w:t>
      </w:r>
      <w:r>
        <w:t xml:space="preserve">goal </w:t>
      </w:r>
      <w:r w:rsidR="004C02EF" w:rsidRPr="00E77497">
        <w:t xml:space="preserve">symbol is </w:t>
      </w:r>
      <w:r w:rsidR="001B5C6D">
        <w:t xml:space="preserve">the default goal symbol and is </w:t>
      </w:r>
      <w:r w:rsidR="004C02EF" w:rsidRPr="00E77497">
        <w:t>used in those syntactic grammar contexts where a leading division (</w:t>
      </w:r>
      <w:r w:rsidR="004C02EF" w:rsidRPr="00E77497">
        <w:rPr>
          <w:rFonts w:ascii="Courier New" w:hAnsi="Courier New"/>
          <w:b/>
        </w:rPr>
        <w:t>/</w:t>
      </w:r>
      <w:r w:rsidR="004C02EF" w:rsidRPr="00E77497">
        <w:t>) or division-assignment (</w:t>
      </w:r>
      <w:r w:rsidR="004C02EF" w:rsidRPr="00E77497">
        <w:rPr>
          <w:rFonts w:ascii="Courier New" w:hAnsi="Courier New"/>
          <w:b/>
        </w:rPr>
        <w:t>/=</w:t>
      </w:r>
      <w:r w:rsidR="004C02EF" w:rsidRPr="00E77497">
        <w:t xml:space="preserve">) operator is permitted. The </w:t>
      </w:r>
      <w:r w:rsidR="004C02EF" w:rsidRPr="00E77497">
        <w:rPr>
          <w:rStyle w:val="bnf"/>
        </w:rPr>
        <w:t>InputElementRegExp</w:t>
      </w:r>
      <w:r w:rsidR="004C02EF" w:rsidRPr="00E77497">
        <w:t xml:space="preserve"> </w:t>
      </w:r>
      <w:r>
        <w:t xml:space="preserve">goal </w:t>
      </w:r>
      <w:r w:rsidR="004C02EF" w:rsidRPr="00E77497">
        <w:t xml:space="preserve">symbol is used in </w:t>
      </w:r>
      <w:r w:rsidR="00FD73A2">
        <w:t xml:space="preserve">all </w:t>
      </w:r>
      <w:r w:rsidR="004C02EF" w:rsidRPr="00E77497">
        <w:t>syntactic grammar contexts</w:t>
      </w:r>
      <w:r>
        <w:t xml:space="preserve"> where a </w:t>
      </w:r>
      <w:r w:rsidRPr="00F94059">
        <w:rPr>
          <w:rStyle w:val="bnf"/>
        </w:rPr>
        <w:t>RegularExpressionLiteral</w:t>
      </w:r>
      <w:r>
        <w:t xml:space="preserve"> is permitted</w:t>
      </w:r>
      <w:r w:rsidR="004C02EF" w:rsidRPr="00E77497">
        <w:t>.</w:t>
      </w:r>
      <w:r>
        <w:t xml:space="preserve"> The </w:t>
      </w:r>
      <w:r w:rsidR="000B02F1" w:rsidRPr="00E77497">
        <w:rPr>
          <w:rStyle w:val="bnf"/>
        </w:rPr>
        <w:t>InputElement</w:t>
      </w:r>
      <w:r w:rsidR="005C6707">
        <w:rPr>
          <w:rStyle w:val="bnf"/>
        </w:rPr>
        <w:t>Template</w:t>
      </w:r>
      <w:r>
        <w:rPr>
          <w:rStyle w:val="bnf"/>
        </w:rPr>
        <w:t>Tail</w:t>
      </w:r>
      <w:r w:rsidRPr="00E77497">
        <w:t xml:space="preserve"> </w:t>
      </w:r>
      <w:r>
        <w:t>goal</w:t>
      </w:r>
      <w:r w:rsidR="00F94059">
        <w:t xml:space="preserve"> is used in </w:t>
      </w:r>
      <w:r w:rsidR="00FD73A2" w:rsidRPr="00E77497">
        <w:t>syntactic grammar contexts</w:t>
      </w:r>
      <w:r w:rsidR="00FD73A2">
        <w:t xml:space="preserve"> </w:t>
      </w:r>
      <w:r w:rsidR="00F94059">
        <w:t xml:space="preserve">where a </w:t>
      </w:r>
      <w:r w:rsidR="005C6707">
        <w:rPr>
          <w:rStyle w:val="bnf"/>
        </w:rPr>
        <w:t>Template</w:t>
      </w:r>
      <w:r w:rsidR="00F94059" w:rsidRPr="00F94059">
        <w:rPr>
          <w:rStyle w:val="bnf"/>
        </w:rPr>
        <w:t>Literal</w:t>
      </w:r>
      <w:r w:rsidR="00F94059">
        <w:t xml:space="preserve"> logically continues after a substitution element.</w:t>
      </w:r>
    </w:p>
    <w:p w:rsidR="004C02EF" w:rsidRPr="00E77497" w:rsidRDefault="004C02EF" w:rsidP="004C02EF">
      <w:pPr>
        <w:pStyle w:val="Note"/>
        <w:rPr>
          <w:i/>
        </w:rPr>
      </w:pPr>
      <w:commentRangeStart w:id="309"/>
      <w:r w:rsidRPr="00E77497">
        <w:t>NOTE</w:t>
      </w:r>
      <w:commentRangeEnd w:id="309"/>
      <w:r w:rsidR="00F94059">
        <w:rPr>
          <w:rStyle w:val="CommentReference"/>
        </w:rPr>
        <w:commentReference w:id="309"/>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7.9); in examples such as the following:</w:t>
      </w:r>
    </w:p>
    <w:p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rsidR="004C02EF" w:rsidRPr="00E65A34" w:rsidRDefault="004C02EF" w:rsidP="004C02EF">
      <w:pPr>
        <w:pStyle w:val="Syntax"/>
      </w:pPr>
      <w:r w:rsidRPr="004D1BD1">
        <w:t>Syntax</w:t>
      </w:r>
    </w:p>
    <w:p w:rsidR="004C02EF" w:rsidRPr="009C202C" w:rsidRDefault="004C02EF" w:rsidP="004C02EF">
      <w:pPr>
        <w:pStyle w:val="SyntaxRule"/>
      </w:pPr>
      <w:bookmarkStart w:id="310" w:name="_Ref451679175"/>
      <w:bookmarkStart w:id="311" w:name="_Ref378386056"/>
      <w:bookmarkStart w:id="312" w:name="_Toc381513617"/>
      <w:bookmarkStart w:id="313" w:name="_Toc382202759"/>
      <w:bookmarkStart w:id="314" w:name="_Toc382202979"/>
      <w:bookmarkStart w:id="315" w:name="_Toc382212139"/>
      <w:bookmarkStart w:id="316" w:name="_Toc382212318"/>
      <w:bookmarkStart w:id="317" w:name="_Toc382291484"/>
      <w:bookmarkStart w:id="318" w:name="_Toc385672119"/>
      <w:bookmarkStart w:id="319" w:name="_Toc393690210"/>
      <w:bookmarkStart w:id="320" w:name="_Ref449966391"/>
      <w:r w:rsidRPr="009C202C">
        <w:t xml:space="preserve">InputElementDiv </w:t>
      </w:r>
      <w:r w:rsidRPr="009C202C">
        <w:rPr>
          <w:rFonts w:ascii="Arial" w:hAnsi="Arial" w:cs="Arial"/>
          <w:b/>
          <w:i w:val="0"/>
        </w:rPr>
        <w:t>::</w:t>
      </w:r>
    </w:p>
    <w:p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00CB3BD8">
        <w:br/>
        <w:t>RightBrace</w:t>
      </w:r>
      <w:r w:rsidR="00CB3BD8" w:rsidRPr="00E77497">
        <w:t>Punctuator</w:t>
      </w:r>
      <w:r w:rsidRPr="00675B74">
        <w:br/>
      </w:r>
    </w:p>
    <w:p w:rsidR="004C02EF" w:rsidRPr="00E77497" w:rsidRDefault="004C02EF" w:rsidP="004C02EF">
      <w:pPr>
        <w:pStyle w:val="SyntaxRule"/>
      </w:pPr>
      <w:r w:rsidRPr="00E77497">
        <w:t xml:space="preserve">InputElementRegExp </w:t>
      </w:r>
      <w:r w:rsidRPr="00E77497">
        <w:rPr>
          <w:rFonts w:ascii="Arial" w:hAnsi="Arial" w:cs="Arial"/>
          <w:b/>
          <w:i w:val="0"/>
        </w:rPr>
        <w:t>::</w:t>
      </w:r>
    </w:p>
    <w:p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r>
      <w:r w:rsidR="00CB3BD8">
        <w:t>RightBrace</w:t>
      </w:r>
      <w:r w:rsidR="00CB3BD8" w:rsidRPr="00E77497">
        <w:t xml:space="preserve">Punctuator </w:t>
      </w:r>
      <w:r w:rsidR="00CB3BD8">
        <w:br/>
      </w:r>
      <w:r w:rsidRPr="00E77497">
        <w:t>RegularExpressionLiteral</w:t>
      </w:r>
    </w:p>
    <w:p w:rsidR="00FD73A2" w:rsidRPr="009C202C" w:rsidRDefault="00FD73A2" w:rsidP="00FD73A2">
      <w:pPr>
        <w:pStyle w:val="SyntaxRule"/>
      </w:pPr>
      <w:bookmarkStart w:id="321" w:name="_Ref456028559"/>
      <w:bookmarkStart w:id="322" w:name="_Toc472818754"/>
      <w:bookmarkStart w:id="323" w:name="_Toc235503309"/>
      <w:bookmarkStart w:id="324" w:name="_Toc241509084"/>
      <w:bookmarkStart w:id="325" w:name="_Toc244416571"/>
      <w:bookmarkStart w:id="326" w:name="_Toc276630935"/>
      <w:r w:rsidRPr="009C202C">
        <w:t>InputElement</w:t>
      </w:r>
      <w:r w:rsidR="005C6707">
        <w:t>Template</w:t>
      </w:r>
      <w:r w:rsidR="000B02F1">
        <w:t>Tail</w:t>
      </w:r>
      <w:r w:rsidRPr="009C202C">
        <w:t xml:space="preserve"> </w:t>
      </w:r>
      <w:r w:rsidRPr="009C202C">
        <w:rPr>
          <w:rFonts w:ascii="Arial" w:hAnsi="Arial" w:cs="Arial"/>
          <w:b/>
          <w:i w:val="0"/>
        </w:rPr>
        <w:t>::</w:t>
      </w:r>
    </w:p>
    <w:p w:rsidR="00FD73A2" w:rsidRPr="00675B74" w:rsidRDefault="00FD73A2" w:rsidP="00FD73A2">
      <w:pPr>
        <w:pStyle w:val="SyntaxDefinition"/>
      </w:pPr>
      <w:r w:rsidRPr="00675B74">
        <w:t>WhiteSpace</w:t>
      </w:r>
      <w:r w:rsidRPr="00675B74">
        <w:br/>
        <w:t>LineTerminator</w:t>
      </w:r>
      <w:r w:rsidRPr="00675B74">
        <w:br/>
        <w:t>Comment</w:t>
      </w:r>
      <w:r w:rsidRPr="00675B74">
        <w:br/>
        <w:t>Token</w:t>
      </w:r>
      <w:r w:rsidRPr="00675B74">
        <w:br/>
        <w:t>DivPunctuator</w:t>
      </w:r>
      <w:r w:rsidR="000B02F1">
        <w:br/>
      </w:r>
      <w:r w:rsidR="005C6707">
        <w:t>Template</w:t>
      </w:r>
      <w:r w:rsidR="000B02F1" w:rsidRPr="008E7E56">
        <w:t>SubstitutionTail</w:t>
      </w:r>
      <w:r w:rsidRPr="00675B74">
        <w:br/>
      </w:r>
    </w:p>
    <w:p w:rsidR="004C02EF" w:rsidRPr="00E77497" w:rsidRDefault="004C02EF" w:rsidP="00D148E9">
      <w:pPr>
        <w:pStyle w:val="Heading2"/>
      </w:pPr>
      <w:bookmarkStart w:id="327" w:name="_Toc364933823"/>
      <w:r w:rsidRPr="00E77497">
        <w:lastRenderedPageBreak/>
        <w:t>Unicode Format-Control Characters</w:t>
      </w:r>
      <w:bookmarkEnd w:id="310"/>
      <w:bookmarkEnd w:id="321"/>
      <w:bookmarkEnd w:id="322"/>
      <w:bookmarkEnd w:id="323"/>
      <w:bookmarkEnd w:id="324"/>
      <w:bookmarkEnd w:id="325"/>
      <w:bookmarkEnd w:id="326"/>
      <w:bookmarkEnd w:id="327"/>
    </w:p>
    <w:p w:rsidR="004C02EF" w:rsidRPr="00E77497" w:rsidRDefault="004C02EF" w:rsidP="004C02EF">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r w:rsidR="005C6707">
        <w:t>, template literals</w:t>
      </w:r>
      <w:r w:rsidR="003205F6">
        <w:t xml:space="preserve">, </w:t>
      </w:r>
      <w:r w:rsidRPr="00E77497">
        <w:t xml:space="preserve"> and regular expression literals.</w:t>
      </w:r>
    </w:p>
    <w:p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7.2). </w:t>
      </w:r>
    </w:p>
    <w:p w:rsidR="004C02EF" w:rsidRPr="00E77497" w:rsidRDefault="004C02EF" w:rsidP="004C02EF">
      <w:pPr>
        <w:spacing w:after="120"/>
      </w:pPr>
      <w:r w:rsidRPr="00E77497">
        <w:t xml:space="preserve">The special treatment of certain format-control characters outside of comments, string literals, and regular expression literals is summarised in </w:t>
      </w:r>
      <w:r w:rsidR="00386630">
        <w:fldChar w:fldCharType="begin"/>
      </w:r>
      <w:r w:rsidR="00386630">
        <w:instrText xml:space="preserve"> REF _Ref327353382 \h </w:instrText>
      </w:r>
      <w:r w:rsidR="00386630">
        <w:fldChar w:fldCharType="separate"/>
      </w:r>
      <w:r w:rsidR="008A4301">
        <w:t xml:space="preserve">Table </w:t>
      </w:r>
      <w:r w:rsidR="008A4301">
        <w:rPr>
          <w:noProof/>
        </w:rPr>
        <w:t>1</w:t>
      </w:r>
      <w:r w:rsidR="00386630">
        <w:fldChar w:fldCharType="end"/>
      </w:r>
      <w:r w:rsidRPr="00E77497">
        <w:t>.</w:t>
      </w:r>
    </w:p>
    <w:p w:rsidR="004C02EF" w:rsidRPr="00E77497" w:rsidRDefault="00386630" w:rsidP="002F55F1">
      <w:pPr>
        <w:pStyle w:val="Tabletitle"/>
      </w:pPr>
      <w:bookmarkStart w:id="328" w:name="_Ref327353382"/>
      <w:r>
        <w:t xml:space="preserve">Table </w:t>
      </w:r>
      <w:r>
        <w:fldChar w:fldCharType="begin"/>
      </w:r>
      <w:r>
        <w:instrText xml:space="preserve"> SEQ Table \* ARABIC </w:instrText>
      </w:r>
      <w:r>
        <w:fldChar w:fldCharType="separate"/>
      </w:r>
      <w:r w:rsidR="008A4301">
        <w:rPr>
          <w:noProof/>
        </w:rPr>
        <w:t>1</w:t>
      </w:r>
      <w:r>
        <w:fldChar w:fldCharType="end"/>
      </w:r>
      <w:bookmarkEnd w:id="328"/>
      <w:r w:rsidR="004C02EF"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2245"/>
        <w:gridCol w:w="2610"/>
        <w:gridCol w:w="2112"/>
        <w:gridCol w:w="1890"/>
      </w:tblGrid>
      <w:tr w:rsidR="004C02EF" w:rsidRPr="00E7749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rsidR="004C02EF" w:rsidRPr="00E77497" w:rsidRDefault="004C02EF" w:rsidP="00F55BFC">
            <w:pPr>
              <w:keepNext/>
              <w:shd w:val="solid" w:color="C0C0C0" w:fill="FFFFFF"/>
              <w:spacing w:after="0"/>
              <w:jc w:val="left"/>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610"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rsidTr="00360FC8">
        <w:trPr>
          <w:jc w:val="center"/>
        </w:trPr>
        <w:tc>
          <w:tcPr>
            <w:tcW w:w="2245" w:type="dxa"/>
            <w:tcBorders>
              <w:left w:val="single" w:sz="6" w:space="0" w:color="000000"/>
            </w:tcBorders>
          </w:tcPr>
          <w:p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200C</w:t>
            </w:r>
          </w:p>
        </w:tc>
        <w:tc>
          <w:tcPr>
            <w:tcW w:w="2610" w:type="dxa"/>
          </w:tcPr>
          <w:p w:rsidR="004C02EF" w:rsidRPr="00E77497" w:rsidRDefault="004C02EF" w:rsidP="003A4B22">
            <w:pPr>
              <w:keepNext/>
              <w:spacing w:after="40"/>
              <w:rPr>
                <w:rFonts w:cs="Arial"/>
              </w:rPr>
            </w:pPr>
            <w:r w:rsidRPr="00E77497">
              <w:rPr>
                <w:rFonts w:cs="Arial"/>
              </w:rPr>
              <w:t>Zero width non-joiner</w:t>
            </w:r>
          </w:p>
        </w:tc>
        <w:tc>
          <w:tcPr>
            <w:tcW w:w="2112" w:type="dxa"/>
          </w:tcPr>
          <w:p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rsidTr="00360FC8">
        <w:trPr>
          <w:jc w:val="center"/>
        </w:trPr>
        <w:tc>
          <w:tcPr>
            <w:tcW w:w="2245" w:type="dxa"/>
            <w:tcBorders>
              <w:left w:val="single" w:sz="6" w:space="0" w:color="000000"/>
            </w:tcBorders>
          </w:tcPr>
          <w:p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200D</w:t>
            </w:r>
          </w:p>
        </w:tc>
        <w:tc>
          <w:tcPr>
            <w:tcW w:w="2610" w:type="dxa"/>
          </w:tcPr>
          <w:p w:rsidR="004C02EF" w:rsidRPr="00E77497" w:rsidRDefault="004C02EF" w:rsidP="003A4B22">
            <w:pPr>
              <w:keepNext/>
              <w:spacing w:after="40"/>
              <w:rPr>
                <w:rFonts w:cs="Arial"/>
              </w:rPr>
            </w:pPr>
            <w:r w:rsidRPr="00E77497">
              <w:rPr>
                <w:rFonts w:cs="Arial"/>
              </w:rPr>
              <w:t>Zero width joiner</w:t>
            </w:r>
          </w:p>
        </w:tc>
        <w:tc>
          <w:tcPr>
            <w:tcW w:w="2112" w:type="dxa"/>
          </w:tcPr>
          <w:p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rsidTr="00360FC8">
        <w:trPr>
          <w:jc w:val="center"/>
        </w:trPr>
        <w:tc>
          <w:tcPr>
            <w:tcW w:w="2245" w:type="dxa"/>
            <w:tcBorders>
              <w:left w:val="single" w:sz="6" w:space="0" w:color="000000"/>
              <w:bottom w:val="single" w:sz="12" w:space="0" w:color="000000"/>
            </w:tcBorders>
          </w:tcPr>
          <w:p w:rsidR="004C02EF" w:rsidRPr="00E77497" w:rsidRDefault="00CA6077" w:rsidP="003A4B22">
            <w:pPr>
              <w:spacing w:after="40"/>
              <w:rPr>
                <w:rFonts w:ascii="Courier New" w:hAnsi="Courier New" w:cs="Courier New"/>
              </w:rPr>
            </w:pPr>
            <w:r>
              <w:rPr>
                <w:rFonts w:ascii="Courier New" w:hAnsi="Courier New" w:cs="Courier New"/>
                <w:b/>
              </w:rPr>
              <w:t>U+</w:t>
            </w:r>
            <w:r w:rsidR="004C02EF" w:rsidRPr="00E77497">
              <w:rPr>
                <w:rFonts w:ascii="Courier New" w:hAnsi="Courier New" w:cs="Courier New"/>
                <w:b/>
              </w:rPr>
              <w:t>FEFF</w:t>
            </w:r>
          </w:p>
        </w:tc>
        <w:tc>
          <w:tcPr>
            <w:tcW w:w="2610" w:type="dxa"/>
            <w:tcBorders>
              <w:bottom w:val="single" w:sz="12" w:space="0" w:color="000000"/>
            </w:tcBorders>
          </w:tcPr>
          <w:p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rsidR="004C02EF" w:rsidRPr="00E77497" w:rsidRDefault="004C02EF" w:rsidP="00966F28">
      <w:pPr>
        <w:pStyle w:val="Heading2"/>
      </w:pPr>
      <w:bookmarkStart w:id="329" w:name="_Ref451679260"/>
      <w:bookmarkStart w:id="330" w:name="_Toc472818755"/>
      <w:bookmarkStart w:id="331" w:name="_Toc235503310"/>
      <w:bookmarkStart w:id="332" w:name="_Toc241509085"/>
      <w:bookmarkStart w:id="333" w:name="_Toc244416572"/>
      <w:bookmarkStart w:id="334" w:name="_Toc276630936"/>
      <w:bookmarkStart w:id="335" w:name="_Toc364933824"/>
      <w:r w:rsidRPr="00E77497">
        <w:t>White Spac</w:t>
      </w:r>
      <w:bookmarkEnd w:id="311"/>
      <w:bookmarkEnd w:id="312"/>
      <w:bookmarkEnd w:id="313"/>
      <w:bookmarkEnd w:id="314"/>
      <w:bookmarkEnd w:id="315"/>
      <w:bookmarkEnd w:id="316"/>
      <w:bookmarkEnd w:id="317"/>
      <w:bookmarkEnd w:id="318"/>
      <w:bookmarkEnd w:id="319"/>
      <w:r w:rsidRPr="00E77497">
        <w:t>e</w:t>
      </w:r>
      <w:bookmarkEnd w:id="320"/>
      <w:bookmarkEnd w:id="329"/>
      <w:bookmarkEnd w:id="330"/>
      <w:bookmarkEnd w:id="331"/>
      <w:bookmarkEnd w:id="332"/>
      <w:bookmarkEnd w:id="333"/>
      <w:bookmarkEnd w:id="334"/>
      <w:bookmarkEnd w:id="335"/>
    </w:p>
    <w:p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occur within a </w:t>
      </w:r>
      <w:r w:rsidRPr="00E77497">
        <w:rPr>
          <w:rFonts w:ascii="Times New Roman" w:hAnsi="Times New Roman"/>
          <w:i/>
        </w:rPr>
        <w:t>StringLiteral</w:t>
      </w:r>
      <w:r w:rsidR="000B02F1">
        <w:t>,</w:t>
      </w:r>
      <w:r w:rsidR="000B02F1" w:rsidRPr="00E77497">
        <w:t xml:space="preserve"> </w:t>
      </w:r>
      <w:r w:rsidRPr="00E77497">
        <w:t xml:space="preserve">a </w:t>
      </w:r>
      <w:r w:rsidRPr="00E77497">
        <w:rPr>
          <w:rFonts w:ascii="Times New Roman" w:hAnsi="Times New Roman"/>
          <w:i/>
        </w:rPr>
        <w:t>RegularExpressionLiteral</w:t>
      </w:r>
      <w:r w:rsidR="000B02F1">
        <w:t>,</w:t>
      </w:r>
      <w:r w:rsidR="00660C67">
        <w:t xml:space="preserve"> a </w:t>
      </w:r>
      <w:r w:rsidR="005C6707">
        <w:rPr>
          <w:rFonts w:ascii="Times New Roman" w:hAnsi="Times New Roman"/>
          <w:i/>
        </w:rPr>
        <w:t>Template</w:t>
      </w:r>
      <w:r w:rsidR="00660C67">
        <w:t xml:space="preserve">, or a </w:t>
      </w:r>
      <w:r w:rsidR="005C6707">
        <w:rPr>
          <w:rFonts w:ascii="Times New Roman" w:hAnsi="Times New Roman"/>
          <w:i/>
        </w:rPr>
        <w:t>Template</w:t>
      </w:r>
      <w:r w:rsidR="00660C67" w:rsidRPr="00AA7866">
        <w:rPr>
          <w:rFonts w:ascii="Times New Roman" w:hAnsi="Times New Roman"/>
          <w:i/>
        </w:rPr>
        <w:t>SubstitutionTail</w:t>
      </w:r>
      <w:r w:rsidR="00660C67">
        <w:t xml:space="preserve"> </w:t>
      </w:r>
      <w:r w:rsidRPr="00E77497">
        <w:t xml:space="preserve">where they are considered significant characters forming part of </w:t>
      </w:r>
      <w:r w:rsidR="00387B31">
        <w:t>a</w:t>
      </w:r>
      <w:r w:rsidR="00387B31" w:rsidRPr="00E77497">
        <w:t xml:space="preserve"> </w:t>
      </w:r>
      <w:r w:rsidRPr="00E77497">
        <w:t>literal value</w:t>
      </w:r>
      <w:r w:rsidR="00387B31">
        <w:t>.</w:t>
      </w:r>
      <w:r w:rsidR="00387B31" w:rsidRPr="00E77497">
        <w:t xml:space="preserve"> </w:t>
      </w:r>
      <w:r w:rsidR="00387B31">
        <w:t>They may also occur</w:t>
      </w:r>
      <w:r w:rsidR="00387B31" w:rsidRPr="00E77497">
        <w:t xml:space="preserve"> </w:t>
      </w:r>
      <w:r w:rsidRPr="00E77497">
        <w:t xml:space="preserve">within a </w:t>
      </w:r>
      <w:r w:rsidRPr="00E77497">
        <w:rPr>
          <w:rFonts w:ascii="Times New Roman" w:hAnsi="Times New Roman"/>
          <w:i/>
        </w:rPr>
        <w:t>Comment</w:t>
      </w:r>
      <w:r w:rsidRPr="00E77497">
        <w:t>, but cannot appear within any other kind of token.</w:t>
      </w:r>
    </w:p>
    <w:p w:rsidR="004C02EF" w:rsidRPr="00E77497" w:rsidRDefault="004C02EF" w:rsidP="004C02EF">
      <w:pPr>
        <w:spacing w:after="120"/>
      </w:pPr>
      <w:r w:rsidRPr="00E77497">
        <w:t xml:space="preserve">The ECMAScript white space characters are listed in </w:t>
      </w:r>
      <w:r w:rsidR="00386630">
        <w:fldChar w:fldCharType="begin"/>
      </w:r>
      <w:r w:rsidR="00386630">
        <w:instrText xml:space="preserve"> REF _Ref327353486 \h </w:instrText>
      </w:r>
      <w:r w:rsidR="00386630">
        <w:fldChar w:fldCharType="separate"/>
      </w:r>
      <w:r w:rsidR="008A4301">
        <w:t xml:space="preserve">Table </w:t>
      </w:r>
      <w:r w:rsidR="008A4301">
        <w:rPr>
          <w:noProof/>
        </w:rPr>
        <w:t>2</w:t>
      </w:r>
      <w:r w:rsidR="00386630">
        <w:fldChar w:fldCharType="end"/>
      </w:r>
      <w:r w:rsidRPr="00E77497">
        <w:t>.</w:t>
      </w:r>
    </w:p>
    <w:p w:rsidR="004C02EF" w:rsidRPr="00E77497" w:rsidRDefault="00386630" w:rsidP="002F55F1">
      <w:pPr>
        <w:pStyle w:val="Tabletitle"/>
        <w:rPr>
          <w:rFonts w:eastAsia="Arial Unicode MS"/>
        </w:rPr>
      </w:pPr>
      <w:bookmarkStart w:id="336" w:name="_Ref327353486"/>
      <w:r>
        <w:t xml:space="preserve">Table </w:t>
      </w:r>
      <w:r>
        <w:fldChar w:fldCharType="begin"/>
      </w:r>
      <w:r>
        <w:instrText xml:space="preserve"> SEQ Table \* ARABIC </w:instrText>
      </w:r>
      <w:r>
        <w:fldChar w:fldCharType="separate"/>
      </w:r>
      <w:r w:rsidR="008A4301">
        <w:rPr>
          <w:noProof/>
        </w:rPr>
        <w:t>2</w:t>
      </w:r>
      <w:r>
        <w:fldChar w:fldCharType="end"/>
      </w:r>
      <w:bookmarkEnd w:id="336"/>
      <w:r w:rsidR="004C02EF"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2399"/>
        <w:gridCol w:w="13"/>
        <w:gridCol w:w="1967"/>
        <w:gridCol w:w="13"/>
      </w:tblGrid>
      <w:tr w:rsidR="004C02EF" w:rsidRPr="00E7749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399" w:type="dxa"/>
            <w:tcBorders>
              <w:top w:val="single" w:sz="12" w:space="0" w:color="000000"/>
              <w:bottom w:val="single" w:sz="6" w:space="0" w:color="000000"/>
            </w:tcBorders>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C7794D"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0009</w:t>
            </w:r>
          </w:p>
        </w:tc>
        <w:tc>
          <w:tcPr>
            <w:tcW w:w="2399" w:type="dxa"/>
          </w:tcPr>
          <w:p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rsidR="004C02EF" w:rsidRPr="004D1BD1" w:rsidRDefault="004C02EF" w:rsidP="003A4B22">
            <w:pPr>
              <w:keepNext/>
              <w:keepLines/>
              <w:spacing w:after="40"/>
            </w:pPr>
            <w:r w:rsidRPr="004D1BD1">
              <w:t>&lt;TAB&gt;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000B</w:t>
            </w:r>
          </w:p>
        </w:tc>
        <w:tc>
          <w:tcPr>
            <w:tcW w:w="2399" w:type="dxa"/>
          </w:tcPr>
          <w:p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rsidR="004C02EF" w:rsidRPr="00E77497" w:rsidRDefault="004C02EF" w:rsidP="003A4B22">
            <w:pPr>
              <w:keepNext/>
              <w:keepLines/>
              <w:spacing w:after="40"/>
            </w:pPr>
            <w:r w:rsidRPr="00E77497">
              <w:t>&lt;VT&gt;</w:t>
            </w:r>
          </w:p>
        </w:tc>
      </w:tr>
      <w:tr w:rsidR="004C02EF" w:rsidRPr="00E77497" w:rsidTr="00360FC8">
        <w:trPr>
          <w:gridBefore w:val="1"/>
          <w:wBefore w:w="9" w:type="dxa"/>
          <w:jc w:val="center"/>
        </w:trPr>
        <w:tc>
          <w:tcPr>
            <w:tcW w:w="2387" w:type="dxa"/>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000C</w:t>
            </w:r>
          </w:p>
        </w:tc>
        <w:tc>
          <w:tcPr>
            <w:tcW w:w="2412" w:type="dxa"/>
            <w:gridSpan w:val="2"/>
          </w:tcPr>
          <w:p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rsidR="004C02EF" w:rsidRPr="00E77497" w:rsidRDefault="004C02EF" w:rsidP="003A4B22">
            <w:pPr>
              <w:keepNext/>
              <w:keepLines/>
              <w:spacing w:after="40"/>
            </w:pPr>
            <w:r w:rsidRPr="00E77497">
              <w:t>&lt;FF&gt;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0020</w:t>
            </w:r>
          </w:p>
        </w:tc>
        <w:tc>
          <w:tcPr>
            <w:tcW w:w="2399" w:type="dxa"/>
          </w:tcPr>
          <w:p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rsidR="004C02EF" w:rsidRPr="00E77497" w:rsidRDefault="004C02EF" w:rsidP="003A4B22">
            <w:pPr>
              <w:keepNext/>
              <w:keepLines/>
              <w:spacing w:after="40"/>
            </w:pPr>
            <w:r w:rsidRPr="00E77497">
              <w:t>&lt;SP&gt;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00A0</w:t>
            </w:r>
          </w:p>
        </w:tc>
        <w:tc>
          <w:tcPr>
            <w:tcW w:w="2399" w:type="dxa"/>
          </w:tcPr>
          <w:p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rsidR="004C02EF" w:rsidRPr="00E77497" w:rsidRDefault="004C02EF" w:rsidP="003A4B22">
            <w:pPr>
              <w:keepNext/>
              <w:keepLines/>
              <w:spacing w:after="40"/>
            </w:pPr>
            <w:r w:rsidRPr="00E77497">
              <w:t>&lt;NBSP&gt;</w:t>
            </w:r>
          </w:p>
        </w:tc>
      </w:tr>
      <w:tr w:rsidR="004C02EF" w:rsidRPr="00E77497" w:rsidTr="00AE36B6">
        <w:trPr>
          <w:gridAfter w:val="1"/>
          <w:wAfter w:w="13" w:type="dxa"/>
          <w:jc w:val="center"/>
        </w:trPr>
        <w:tc>
          <w:tcPr>
            <w:tcW w:w="2396" w:type="dxa"/>
            <w:gridSpan w:val="2"/>
            <w:tcBorders>
              <w:left w:val="single" w:sz="6" w:space="0" w:color="000000"/>
            </w:tcBorders>
          </w:tcPr>
          <w:p w:rsidR="004C02EF" w:rsidRPr="00E77497" w:rsidRDefault="00CA6077" w:rsidP="00AE36B6">
            <w:pPr>
              <w:keepNext/>
              <w:keepLines/>
              <w:spacing w:after="40"/>
            </w:pPr>
            <w:r>
              <w:rPr>
                <w:rFonts w:ascii="Courier New" w:hAnsi="Courier New" w:cs="Courier New"/>
                <w:b/>
              </w:rPr>
              <w:t>U+</w:t>
            </w:r>
            <w:r w:rsidR="004C02EF" w:rsidRPr="00E77497">
              <w:rPr>
                <w:rFonts w:ascii="Courier New" w:hAnsi="Courier New" w:cs="Courier New"/>
                <w:b/>
              </w:rPr>
              <w:t>FEFF</w:t>
            </w:r>
          </w:p>
        </w:tc>
        <w:tc>
          <w:tcPr>
            <w:tcW w:w="2399" w:type="dxa"/>
          </w:tcPr>
          <w:p w:rsidR="004C02EF" w:rsidRPr="00E77497" w:rsidRDefault="004C02EF" w:rsidP="00AE36B6">
            <w:pPr>
              <w:keepNext/>
              <w:keepLines/>
              <w:spacing w:after="40"/>
            </w:pPr>
            <w:r w:rsidRPr="00E77497">
              <w:t>Byte Order Mark</w:t>
            </w:r>
          </w:p>
        </w:tc>
        <w:tc>
          <w:tcPr>
            <w:tcW w:w="1980" w:type="dxa"/>
            <w:gridSpan w:val="2"/>
            <w:tcBorders>
              <w:right w:val="single" w:sz="6" w:space="0" w:color="000000"/>
            </w:tcBorders>
          </w:tcPr>
          <w:p w:rsidR="004C02EF" w:rsidRPr="00E77497" w:rsidRDefault="004C02EF" w:rsidP="00AE36B6">
            <w:pPr>
              <w:keepNext/>
              <w:keepLines/>
              <w:spacing w:after="40"/>
            </w:pPr>
            <w:r w:rsidRPr="00E77497">
              <w:t>&lt;BOM&gt;</w:t>
            </w:r>
          </w:p>
        </w:tc>
      </w:tr>
      <w:tr w:rsidR="0080587E" w:rsidRPr="00E77497" w:rsidTr="00360FC8">
        <w:trPr>
          <w:gridAfter w:val="1"/>
          <w:wAfter w:w="13" w:type="dxa"/>
          <w:jc w:val="center"/>
        </w:trPr>
        <w:tc>
          <w:tcPr>
            <w:tcW w:w="2396" w:type="dxa"/>
            <w:gridSpan w:val="2"/>
            <w:tcBorders>
              <w:left w:val="single" w:sz="6" w:space="0" w:color="000000"/>
              <w:bottom w:val="single" w:sz="12" w:space="0" w:color="000000"/>
            </w:tcBorders>
          </w:tcPr>
          <w:p w:rsidR="0080587E" w:rsidRPr="00E77497" w:rsidDel="00CA6077" w:rsidRDefault="0080587E" w:rsidP="0080587E">
            <w:pPr>
              <w:keepNext/>
              <w:keepLines/>
              <w:spacing w:after="40"/>
              <w:rPr>
                <w:rFonts w:ascii="Courier New" w:hAnsi="Courier New" w:cs="Courier New"/>
                <w:b/>
              </w:rPr>
            </w:pPr>
            <w:r w:rsidRPr="00E77497">
              <w:t>Other category “Zs”</w:t>
            </w:r>
          </w:p>
        </w:tc>
        <w:tc>
          <w:tcPr>
            <w:tcW w:w="2399" w:type="dxa"/>
            <w:tcBorders>
              <w:bottom w:val="single" w:sz="12" w:space="0" w:color="000000"/>
            </w:tcBorders>
          </w:tcPr>
          <w:p w:rsidR="0080587E" w:rsidRPr="00E77497" w:rsidRDefault="0080587E" w:rsidP="0080587E">
            <w:pPr>
              <w:keepNext/>
              <w:keepLines/>
              <w:spacing w:after="40"/>
            </w:pPr>
            <w:r w:rsidRPr="00E77497">
              <w:t>Any other Unicode “space separator”</w:t>
            </w:r>
          </w:p>
        </w:tc>
        <w:tc>
          <w:tcPr>
            <w:tcW w:w="1980" w:type="dxa"/>
            <w:gridSpan w:val="2"/>
            <w:tcBorders>
              <w:bottom w:val="single" w:sz="12" w:space="0" w:color="000000"/>
              <w:right w:val="single" w:sz="6" w:space="0" w:color="000000"/>
            </w:tcBorders>
          </w:tcPr>
          <w:p w:rsidR="0080587E" w:rsidRPr="00E77497" w:rsidRDefault="0080587E" w:rsidP="0080587E">
            <w:pPr>
              <w:keepNext/>
              <w:keepLines/>
              <w:spacing w:after="40"/>
            </w:pPr>
            <w:r w:rsidRPr="00E77497">
              <w:t>&lt;USP&gt;</w:t>
            </w:r>
          </w:p>
          <w:p w:rsidR="0080587E" w:rsidRPr="00E77497" w:rsidRDefault="0080587E" w:rsidP="0080587E">
            <w:pPr>
              <w:keepNext/>
              <w:keepLines/>
              <w:spacing w:after="40"/>
            </w:pPr>
          </w:p>
        </w:tc>
      </w:tr>
    </w:tbl>
    <w:p w:rsidR="004C02EF" w:rsidRPr="00E77497" w:rsidRDefault="004C02EF" w:rsidP="004C02EF">
      <w:pPr>
        <w:spacing w:after="120"/>
      </w:pPr>
    </w:p>
    <w:p w:rsidR="004C02EF" w:rsidRPr="00E77497" w:rsidRDefault="004C02EF" w:rsidP="004C02EF">
      <w:r w:rsidRPr="00E77497">
        <w:t xml:space="preserve">ECMAScript implementations must recognise all of the white space characters defined in Unicode </w:t>
      </w:r>
      <w:r w:rsidR="00CA6077">
        <w:t>5</w:t>
      </w:r>
      <w:r w:rsidRPr="00E77497">
        <w:t>.</w:t>
      </w:r>
      <w:r w:rsidR="00CA6077">
        <w:t>1</w:t>
      </w:r>
      <w:r w:rsidRPr="00E77497">
        <w:t>. Later editions of the Unicode Standard may define other white space characters. ECMAScript implementations may recognise white space characters from later editions of the Unicode Standard.</w:t>
      </w:r>
    </w:p>
    <w:p w:rsidR="004C02EF" w:rsidRPr="00E77497" w:rsidRDefault="004C02EF" w:rsidP="004C02EF">
      <w:pPr>
        <w:pStyle w:val="Syntax"/>
      </w:pPr>
      <w:r w:rsidRPr="00E77497">
        <w:lastRenderedPageBreak/>
        <w:t>Syntax</w:t>
      </w:r>
    </w:p>
    <w:p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337" w:name="_Toc385672120"/>
      <w:bookmarkStart w:id="338" w:name="_Toc393690211"/>
      <w:r w:rsidRPr="00E77497">
        <w:rPr>
          <w:i w:val="0"/>
        </w:rPr>
        <w:br/>
        <w:t>&lt;NBSP&gt;</w:t>
      </w:r>
      <w:r w:rsidRPr="00E77497">
        <w:rPr>
          <w:i w:val="0"/>
        </w:rPr>
        <w:br/>
        <w:t>&lt;BOM&gt;</w:t>
      </w:r>
      <w:r w:rsidRPr="00E77497">
        <w:rPr>
          <w:i w:val="0"/>
        </w:rPr>
        <w:br/>
        <w:t>&lt;USP&gt;</w:t>
      </w:r>
    </w:p>
    <w:p w:rsidR="004C02EF" w:rsidRPr="00E77497" w:rsidRDefault="004C02EF" w:rsidP="00D148E9">
      <w:pPr>
        <w:pStyle w:val="Heading2"/>
      </w:pPr>
      <w:bookmarkStart w:id="339" w:name="_Ref449966403"/>
      <w:bookmarkStart w:id="340" w:name="_Toc472818756"/>
      <w:bookmarkStart w:id="341" w:name="_Toc235503311"/>
      <w:bookmarkStart w:id="342" w:name="_Toc241509086"/>
      <w:bookmarkStart w:id="343" w:name="_Toc244416573"/>
      <w:bookmarkStart w:id="344" w:name="_Toc276630937"/>
      <w:bookmarkStart w:id="345" w:name="_Toc364933825"/>
      <w:commentRangeStart w:id="346"/>
      <w:r w:rsidRPr="00E77497">
        <w:t>Line Terminator</w:t>
      </w:r>
      <w:bookmarkEnd w:id="337"/>
      <w:bookmarkEnd w:id="338"/>
      <w:r w:rsidRPr="00E77497">
        <w:t>s</w:t>
      </w:r>
      <w:bookmarkEnd w:id="339"/>
      <w:bookmarkEnd w:id="340"/>
      <w:bookmarkEnd w:id="341"/>
      <w:bookmarkEnd w:id="342"/>
      <w:bookmarkEnd w:id="343"/>
      <w:bookmarkEnd w:id="344"/>
      <w:commentRangeEnd w:id="346"/>
      <w:r w:rsidR="00660C67">
        <w:rPr>
          <w:rStyle w:val="CommentReference"/>
          <w:b w:val="0"/>
        </w:rPr>
        <w:commentReference w:id="346"/>
      </w:r>
      <w:bookmarkEnd w:id="345"/>
    </w:p>
    <w:p w:rsidR="004C02EF" w:rsidRPr="00E77497" w:rsidRDefault="004C02EF" w:rsidP="004C02EF">
      <w:r w:rsidRPr="00E77497">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E77497">
        <w:rPr>
          <w:rFonts w:ascii="Times New Roman" w:hAnsi="Times New Roman"/>
          <w:i/>
        </w:rPr>
        <w:t>StringLiteral</w:t>
      </w:r>
      <w:r w:rsidR="00CA6077">
        <w:rPr>
          <w:rFonts w:cs="Arial"/>
        </w:rPr>
        <w:t xml:space="preserve">, </w:t>
      </w:r>
      <w:r w:rsidR="00387B31">
        <w:rPr>
          <w:rFonts w:ascii="Times New Roman" w:hAnsi="Times New Roman"/>
          <w:i/>
        </w:rPr>
        <w:t>Template</w:t>
      </w:r>
      <w:r w:rsidR="00CA6077">
        <w:rPr>
          <w:rFonts w:cs="Arial"/>
        </w:rPr>
        <w:t xml:space="preserve">, or </w:t>
      </w:r>
      <w:r w:rsidR="00387B31">
        <w:rPr>
          <w:rFonts w:ascii="Times New Roman" w:hAnsi="Times New Roman"/>
          <w:i/>
        </w:rPr>
        <w:t>Template</w:t>
      </w:r>
      <w:r w:rsidR="00CA6077" w:rsidRPr="00CA6077">
        <w:rPr>
          <w:rFonts w:ascii="Times New Roman" w:hAnsi="Times New Roman"/>
          <w:i/>
        </w:rPr>
        <w:t>SubstitutionTail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(7.4) but cannot occur within a </w:t>
      </w:r>
      <w:r w:rsidRPr="00E77497">
        <w:rPr>
          <w:rFonts w:ascii="Times New Roman" w:hAnsi="Times New Roman"/>
          <w:i/>
        </w:rPr>
        <w:t>SingleLineComment</w:t>
      </w:r>
      <w:r w:rsidRPr="00E77497">
        <w:t xml:space="preserve">. </w:t>
      </w:r>
    </w:p>
    <w:p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rsidR="004C02EF" w:rsidRPr="00E77497" w:rsidRDefault="004C02EF" w:rsidP="004C02EF">
      <w:pPr>
        <w:spacing w:after="120"/>
      </w:pPr>
      <w:r w:rsidRPr="00E77497">
        <w:t xml:space="preserve">The ECMAScript line terminator characters are listed in </w:t>
      </w:r>
      <w:r w:rsidR="00386630">
        <w:fldChar w:fldCharType="begin"/>
      </w:r>
      <w:r w:rsidR="00386630">
        <w:instrText xml:space="preserve"> REF _Ref327353531 \h </w:instrText>
      </w:r>
      <w:r w:rsidR="00386630">
        <w:fldChar w:fldCharType="separate"/>
      </w:r>
      <w:r w:rsidR="008A4301">
        <w:t xml:space="preserve">Table </w:t>
      </w:r>
      <w:r w:rsidR="008A4301">
        <w:rPr>
          <w:noProof/>
        </w:rPr>
        <w:t>3</w:t>
      </w:r>
      <w:r w:rsidR="00386630">
        <w:fldChar w:fldCharType="end"/>
      </w:r>
      <w:r w:rsidRPr="00E77497">
        <w:t>.</w:t>
      </w:r>
    </w:p>
    <w:p w:rsidR="004C02EF" w:rsidRPr="00E77497" w:rsidRDefault="00386630" w:rsidP="002F55F1">
      <w:pPr>
        <w:pStyle w:val="Tabletitle"/>
        <w:rPr>
          <w:rFonts w:eastAsia="Arial Unicode MS"/>
        </w:rPr>
      </w:pPr>
      <w:bookmarkStart w:id="347" w:name="_Ref327353531"/>
      <w:r>
        <w:t xml:space="preserve">Table </w:t>
      </w:r>
      <w:r>
        <w:fldChar w:fldCharType="begin"/>
      </w:r>
      <w:r>
        <w:instrText xml:space="preserve"> SEQ Table \* ARABIC </w:instrText>
      </w:r>
      <w:r>
        <w:fldChar w:fldCharType="separate"/>
      </w:r>
      <w:r w:rsidR="008A4301">
        <w:rPr>
          <w:noProof/>
        </w:rPr>
        <w:t>3</w:t>
      </w:r>
      <w:r>
        <w:fldChar w:fldCharType="end"/>
      </w:r>
      <w:bookmarkEnd w:id="347"/>
      <w:r w:rsidR="004C02EF"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2520"/>
        <w:gridCol w:w="2449"/>
      </w:tblGrid>
      <w:tr w:rsidR="004C02EF" w:rsidRPr="00E77497" w:rsidTr="00360FC8">
        <w:trPr>
          <w:trHeight w:val="317"/>
          <w:jc w:val="center"/>
        </w:trPr>
        <w:tc>
          <w:tcPr>
            <w:tcW w:w="2292" w:type="dxa"/>
            <w:shd w:val="solid" w:color="C0C0C0" w:fill="FFFFFF"/>
          </w:tcPr>
          <w:p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3205F6">
              <w:rPr>
                <w:b/>
                <w:i/>
                <w:color w:val="000000"/>
                <w:shd w:val="solid" w:color="C0C0C0" w:fill="FFFFFF"/>
              </w:rPr>
              <w:t>Point</w:t>
            </w:r>
            <w:r w:rsidR="003205F6" w:rsidRPr="00E77497">
              <w:rPr>
                <w:b/>
                <w:i/>
                <w:color w:val="000000"/>
                <w:shd w:val="solid" w:color="C0C0C0" w:fill="FFFFFF"/>
              </w:rPr>
              <w:t xml:space="preserve"> </w:t>
            </w:r>
          </w:p>
        </w:tc>
        <w:tc>
          <w:tcPr>
            <w:tcW w:w="2520" w:type="dxa"/>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rsidTr="00360FC8">
        <w:trPr>
          <w:jc w:val="center"/>
        </w:trPr>
        <w:tc>
          <w:tcPr>
            <w:tcW w:w="2292" w:type="dxa"/>
          </w:tcPr>
          <w:p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000A</w:t>
            </w:r>
          </w:p>
        </w:tc>
        <w:tc>
          <w:tcPr>
            <w:tcW w:w="2520" w:type="dxa"/>
          </w:tcPr>
          <w:p w:rsidR="004C02EF" w:rsidRPr="00E77497" w:rsidRDefault="004C02EF" w:rsidP="003A4B22">
            <w:pPr>
              <w:keepNext/>
              <w:keepLines/>
              <w:spacing w:after="60"/>
            </w:pPr>
            <w:r w:rsidRPr="00E77497">
              <w:t>Line Feed</w:t>
            </w:r>
          </w:p>
        </w:tc>
        <w:tc>
          <w:tcPr>
            <w:tcW w:w="2449" w:type="dxa"/>
          </w:tcPr>
          <w:p w:rsidR="004C02EF" w:rsidRPr="00E77497" w:rsidRDefault="004C02EF" w:rsidP="003A4B22">
            <w:pPr>
              <w:keepNext/>
              <w:keepLines/>
              <w:spacing w:after="60"/>
            </w:pPr>
            <w:r w:rsidRPr="00E77497">
              <w:t>&lt;LF&gt;</w:t>
            </w:r>
          </w:p>
        </w:tc>
      </w:tr>
      <w:tr w:rsidR="004C02EF" w:rsidRPr="00E77497" w:rsidTr="00360FC8">
        <w:trPr>
          <w:jc w:val="center"/>
        </w:trPr>
        <w:tc>
          <w:tcPr>
            <w:tcW w:w="2292" w:type="dxa"/>
          </w:tcPr>
          <w:p w:rsidR="004C02EF" w:rsidRPr="00E77497" w:rsidRDefault="003205F6" w:rsidP="003A4B22">
            <w:pPr>
              <w:keepNext/>
              <w:keepLines/>
              <w:spacing w:after="60"/>
              <w:rPr>
                <w:b/>
              </w:rPr>
            </w:pPr>
            <w:r>
              <w:rPr>
                <w:rFonts w:ascii="Courier New" w:hAnsi="Courier New"/>
                <w:b/>
              </w:rPr>
              <w:t>U+</w:t>
            </w:r>
            <w:r w:rsidR="004C02EF" w:rsidRPr="00E77497">
              <w:rPr>
                <w:rFonts w:ascii="Courier New" w:hAnsi="Courier New"/>
                <w:b/>
              </w:rPr>
              <w:t>000D</w:t>
            </w:r>
          </w:p>
        </w:tc>
        <w:tc>
          <w:tcPr>
            <w:tcW w:w="2520" w:type="dxa"/>
          </w:tcPr>
          <w:p w:rsidR="004C02EF" w:rsidRPr="00E77497" w:rsidRDefault="004C02EF" w:rsidP="003A4B22">
            <w:pPr>
              <w:keepNext/>
              <w:keepLines/>
              <w:spacing w:after="60"/>
            </w:pPr>
            <w:r w:rsidRPr="00E77497">
              <w:t xml:space="preserve">Carriage Return </w:t>
            </w:r>
          </w:p>
        </w:tc>
        <w:tc>
          <w:tcPr>
            <w:tcW w:w="2449" w:type="dxa"/>
          </w:tcPr>
          <w:p w:rsidR="004C02EF" w:rsidRPr="00E77497" w:rsidRDefault="004C02EF" w:rsidP="003A4B22">
            <w:pPr>
              <w:keepNext/>
              <w:keepLines/>
              <w:spacing w:after="60"/>
            </w:pPr>
            <w:r w:rsidRPr="00E77497">
              <w:t>&lt;CR&gt;</w:t>
            </w:r>
          </w:p>
        </w:tc>
      </w:tr>
      <w:tr w:rsidR="004C02EF" w:rsidRPr="00E77497" w:rsidTr="00360FC8">
        <w:trPr>
          <w:jc w:val="center"/>
        </w:trPr>
        <w:tc>
          <w:tcPr>
            <w:tcW w:w="2292" w:type="dxa"/>
          </w:tcPr>
          <w:p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2028</w:t>
            </w:r>
          </w:p>
        </w:tc>
        <w:tc>
          <w:tcPr>
            <w:tcW w:w="2520" w:type="dxa"/>
          </w:tcPr>
          <w:p w:rsidR="004C02EF" w:rsidRPr="00E77497" w:rsidRDefault="004C02EF" w:rsidP="003A4B22">
            <w:pPr>
              <w:keepNext/>
              <w:keepLines/>
              <w:spacing w:after="60"/>
            </w:pPr>
            <w:r w:rsidRPr="00E77497">
              <w:t>Line separator</w:t>
            </w:r>
          </w:p>
        </w:tc>
        <w:tc>
          <w:tcPr>
            <w:tcW w:w="2449" w:type="dxa"/>
          </w:tcPr>
          <w:p w:rsidR="004C02EF" w:rsidRPr="00E77497" w:rsidRDefault="004C02EF" w:rsidP="003A4B22">
            <w:pPr>
              <w:keepNext/>
              <w:keepLines/>
              <w:spacing w:after="60"/>
            </w:pPr>
            <w:r w:rsidRPr="00E77497">
              <w:t>&lt;LS&gt;</w:t>
            </w:r>
          </w:p>
        </w:tc>
      </w:tr>
      <w:tr w:rsidR="004C02EF" w:rsidRPr="00E77497" w:rsidTr="00360FC8">
        <w:trPr>
          <w:jc w:val="center"/>
        </w:trPr>
        <w:tc>
          <w:tcPr>
            <w:tcW w:w="2292" w:type="dxa"/>
          </w:tcPr>
          <w:p w:rsidR="004C02EF" w:rsidRPr="00E77497" w:rsidRDefault="003205F6" w:rsidP="003A4B22">
            <w:pPr>
              <w:keepLines/>
              <w:spacing w:after="60"/>
              <w:rPr>
                <w:rFonts w:ascii="Courier New" w:hAnsi="Courier New"/>
                <w:b/>
              </w:rPr>
            </w:pPr>
            <w:r>
              <w:rPr>
                <w:rFonts w:ascii="Courier New" w:hAnsi="Courier New"/>
                <w:b/>
              </w:rPr>
              <w:t>U+</w:t>
            </w:r>
            <w:r w:rsidR="004C02EF" w:rsidRPr="00E77497">
              <w:rPr>
                <w:rFonts w:ascii="Courier New" w:hAnsi="Courier New"/>
                <w:b/>
              </w:rPr>
              <w:t>2029</w:t>
            </w:r>
          </w:p>
        </w:tc>
        <w:tc>
          <w:tcPr>
            <w:tcW w:w="2520" w:type="dxa"/>
          </w:tcPr>
          <w:p w:rsidR="004C02EF" w:rsidRPr="00E77497" w:rsidRDefault="004C02EF" w:rsidP="003A4B22">
            <w:pPr>
              <w:keepLines/>
              <w:spacing w:after="60"/>
            </w:pPr>
            <w:r w:rsidRPr="00E77497">
              <w:t>Paragraph separator</w:t>
            </w:r>
          </w:p>
        </w:tc>
        <w:tc>
          <w:tcPr>
            <w:tcW w:w="2449" w:type="dxa"/>
          </w:tcPr>
          <w:p w:rsidR="004C02EF" w:rsidRPr="00E77497" w:rsidRDefault="004C02EF" w:rsidP="003A4B22">
            <w:pPr>
              <w:keepLines/>
              <w:spacing w:after="60"/>
            </w:pPr>
            <w:r w:rsidRPr="00E77497">
              <w:t>&lt;PS&gt;</w:t>
            </w:r>
          </w:p>
        </w:tc>
      </w:tr>
    </w:tbl>
    <w:p w:rsidR="004C02EF" w:rsidRPr="00E77497" w:rsidRDefault="004C02EF" w:rsidP="004C02EF">
      <w:r w:rsidRPr="00E77497">
        <w:t xml:space="preserve">Only the </w:t>
      </w:r>
      <w:r w:rsidR="003205F6">
        <w:t xml:space="preserve">Unicode </w:t>
      </w:r>
      <w:r w:rsidRPr="00E77497">
        <w:t xml:space="preserve">characters in </w:t>
      </w:r>
      <w:r w:rsidR="00386630">
        <w:fldChar w:fldCharType="begin"/>
      </w:r>
      <w:r w:rsidR="00386630">
        <w:instrText xml:space="preserve"> REF _Ref327353531 \h </w:instrText>
      </w:r>
      <w:r w:rsidR="00386630">
        <w:fldChar w:fldCharType="separate"/>
      </w:r>
      <w:r w:rsidR="008A4301">
        <w:t xml:space="preserve">Table </w:t>
      </w:r>
      <w:r w:rsidR="008A4301">
        <w:rPr>
          <w:noProof/>
        </w:rPr>
        <w:t>3</w:t>
      </w:r>
      <w:r w:rsidR="00386630">
        <w:fldChar w:fldCharType="end"/>
      </w:r>
      <w:r w:rsidRPr="00E77497">
        <w:t xml:space="preserve"> are treated as line terminators. Other new line or line breaking </w:t>
      </w:r>
      <w:r w:rsidR="003205F6">
        <w:t xml:space="preserve">Unicode </w:t>
      </w:r>
      <w:r w:rsidRPr="00E77497">
        <w:t xml:space="preserve">characters are treated as white space but not as line terminators. The sequence &lt;CR&gt;&lt;LF&gt; is commonly used as a line terminator. It should be considered a single </w:t>
      </w:r>
      <w:r w:rsidR="003205F6" w:rsidRPr="005D174A">
        <w:rPr>
          <w:rFonts w:ascii="Times New Roman" w:hAnsi="Times New Roman"/>
          <w:i/>
        </w:rPr>
        <w:t>SourceCharacter</w:t>
      </w:r>
      <w:r w:rsidR="003205F6">
        <w:t xml:space="preserve"> </w:t>
      </w:r>
      <w:r w:rsidRPr="00E77497">
        <w:t>for the purpose of reporting line numbers.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LineTerminator </w:t>
      </w:r>
      <w:r w:rsidRPr="00E77497">
        <w:rPr>
          <w:rFonts w:ascii="Arial" w:hAnsi="Arial" w:cs="Arial"/>
          <w:b/>
          <w:i w:val="0"/>
        </w:rPr>
        <w:t>::</w:t>
      </w:r>
    </w:p>
    <w:p w:rsidR="004C02EF" w:rsidRPr="00E77497" w:rsidRDefault="004C02EF" w:rsidP="004C02EF">
      <w:pPr>
        <w:pStyle w:val="SyntaxDefinition"/>
        <w:rPr>
          <w:i w:val="0"/>
        </w:rPr>
      </w:pPr>
      <w:r w:rsidRPr="00E77497">
        <w:rPr>
          <w:i w:val="0"/>
        </w:rPr>
        <w:t>&lt;LF&gt;</w:t>
      </w:r>
      <w:r w:rsidRPr="00E77497">
        <w:rPr>
          <w:i w:val="0"/>
        </w:rPr>
        <w:br/>
        <w:t>&lt;CR&gt;</w:t>
      </w:r>
      <w:bookmarkStart w:id="348" w:name="_Ref379871138"/>
      <w:bookmarkStart w:id="349" w:name="_Toc381513618"/>
      <w:bookmarkStart w:id="350" w:name="_Toc382202760"/>
      <w:bookmarkStart w:id="351" w:name="_Toc382202980"/>
      <w:bookmarkStart w:id="352" w:name="_Toc382212140"/>
      <w:bookmarkStart w:id="353" w:name="_Toc382212319"/>
      <w:bookmarkStart w:id="354" w:name="_Toc382291485"/>
      <w:bookmarkStart w:id="355" w:name="_Toc385672121"/>
      <w:bookmarkStart w:id="356" w:name="_Toc393690212"/>
      <w:r w:rsidRPr="00E77497">
        <w:rPr>
          <w:i w:val="0"/>
        </w:rPr>
        <w:br/>
        <w:t>&lt;LS&gt;</w:t>
      </w:r>
      <w:r w:rsidRPr="00E77497">
        <w:rPr>
          <w:i w:val="0"/>
        </w:rPr>
        <w:br/>
        <w:t>&lt;PS&gt;</w:t>
      </w:r>
    </w:p>
    <w:p w:rsidR="004C02EF" w:rsidRPr="00E77497" w:rsidRDefault="004C02EF" w:rsidP="004C02EF">
      <w:pPr>
        <w:pStyle w:val="SyntaxRule"/>
      </w:pPr>
      <w:r w:rsidRPr="00E77497">
        <w:t xml:space="preserve">LineTerminatorSequence </w:t>
      </w:r>
      <w:r w:rsidRPr="00E77497">
        <w:rPr>
          <w:rFonts w:ascii="Arial" w:hAnsi="Arial" w:cs="Arial"/>
          <w:b/>
          <w:i w:val="0"/>
        </w:rPr>
        <w:t>::</w:t>
      </w:r>
    </w:p>
    <w:p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rsidR="004C02EF" w:rsidRPr="00E77497" w:rsidRDefault="004C02EF" w:rsidP="00D148E9">
      <w:pPr>
        <w:pStyle w:val="Heading2"/>
      </w:pPr>
      <w:bookmarkStart w:id="357" w:name="_Ref457437441"/>
      <w:bookmarkStart w:id="358" w:name="_Ref457437442"/>
      <w:bookmarkStart w:id="359" w:name="_Ref457437443"/>
      <w:bookmarkStart w:id="360" w:name="_Ref457437444"/>
      <w:bookmarkStart w:id="361" w:name="_Ref457437448"/>
      <w:bookmarkStart w:id="362" w:name="_Ref457437449"/>
      <w:bookmarkStart w:id="363" w:name="_Ref457437450"/>
      <w:bookmarkStart w:id="364" w:name="_Ref457437451"/>
      <w:bookmarkStart w:id="365" w:name="_Ref457437452"/>
      <w:bookmarkStart w:id="366" w:name="_Toc472818757"/>
      <w:bookmarkStart w:id="367" w:name="_Toc235503312"/>
      <w:bookmarkStart w:id="368" w:name="_Toc241509087"/>
      <w:bookmarkStart w:id="369" w:name="_Toc244416574"/>
      <w:bookmarkStart w:id="370" w:name="_Toc276630938"/>
      <w:bookmarkStart w:id="371" w:name="_Toc364933826"/>
      <w:r w:rsidRPr="00E77497">
        <w:t>Comment</w:t>
      </w:r>
      <w:bookmarkEnd w:id="348"/>
      <w:bookmarkEnd w:id="349"/>
      <w:bookmarkEnd w:id="350"/>
      <w:bookmarkEnd w:id="351"/>
      <w:bookmarkEnd w:id="352"/>
      <w:bookmarkEnd w:id="353"/>
      <w:bookmarkEnd w:id="354"/>
      <w:bookmarkEnd w:id="355"/>
      <w:bookmarkEnd w:id="356"/>
      <w:r w:rsidRPr="00E77497">
        <w:t>s</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4C02EF" w:rsidRPr="00E77497" w:rsidRDefault="004C02EF" w:rsidP="004C02EF">
      <w:r w:rsidRPr="00E77497">
        <w:t>Comments can be either single or multi-line. Multi-line comments cannot nest.</w:t>
      </w:r>
    </w:p>
    <w:p w:rsidR="004C02EF" w:rsidRPr="00E77497" w:rsidRDefault="004C02EF" w:rsidP="004C02EF">
      <w:r w:rsidRPr="00E77497">
        <w:lastRenderedPageBreak/>
        <w:t xml:space="preserve">Because a single-line comment can contain any </w:t>
      </w:r>
      <w:r w:rsidR="003205F6">
        <w:t xml:space="preserve">Unicode </w:t>
      </w:r>
      <w:r w:rsidRPr="00E77497">
        <w:t xml:space="preserve">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Comment </w:t>
      </w:r>
      <w:r w:rsidRPr="00E77497">
        <w:rPr>
          <w:rFonts w:ascii="Arial" w:hAnsi="Arial" w:cs="Arial"/>
          <w:b/>
          <w:i w:val="0"/>
        </w:rPr>
        <w:t>::</w:t>
      </w:r>
    </w:p>
    <w:p w:rsidR="004C02EF" w:rsidRPr="00E77497" w:rsidRDefault="004C02EF" w:rsidP="004C02EF">
      <w:pPr>
        <w:pStyle w:val="SyntaxDefinition"/>
      </w:pPr>
      <w:r w:rsidRPr="00E77497">
        <w:t>MultiLineComment</w:t>
      </w:r>
      <w:r w:rsidRPr="00E77497">
        <w:br/>
        <w:t>SingleLineComment</w:t>
      </w:r>
    </w:p>
    <w:p w:rsidR="004C02EF" w:rsidRPr="00E77497" w:rsidRDefault="004C02EF" w:rsidP="004C02EF">
      <w:pPr>
        <w:pStyle w:val="SyntaxRule"/>
      </w:pPr>
      <w:r w:rsidRPr="00E77497">
        <w:t xml:space="preserve">MultiLineComment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MultiLineCommentChars </w:t>
      </w:r>
      <w:r w:rsidRPr="00E77497">
        <w:rPr>
          <w:rFonts w:ascii="Arial" w:hAnsi="Arial" w:cs="Arial"/>
          <w:b/>
          <w:i w:val="0"/>
        </w:rPr>
        <w:t>::</w:t>
      </w:r>
    </w:p>
    <w:p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4C02EF" w:rsidRPr="00E77497" w:rsidRDefault="004C02EF" w:rsidP="004C02EF">
      <w:pPr>
        <w:pStyle w:val="SyntaxRule"/>
      </w:pPr>
      <w:r w:rsidRPr="00E77497">
        <w:t xml:space="preserve">PostAsteriskCommentChars </w:t>
      </w:r>
      <w:r w:rsidRPr="00E77497">
        <w:rPr>
          <w:rFonts w:ascii="Arial" w:hAnsi="Arial" w:cs="Arial"/>
          <w:b/>
          <w:i w:val="0"/>
        </w:rPr>
        <w:t>::</w:t>
      </w:r>
    </w:p>
    <w:p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SingleLineComment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rsidR="004C02EF" w:rsidRPr="00E77497" w:rsidRDefault="004C02EF" w:rsidP="004C02EF">
      <w:pPr>
        <w:pStyle w:val="SyntaxRule"/>
      </w:pPr>
      <w:r w:rsidRPr="00E77497">
        <w:t xml:space="preserve">SingleLineCommentChars </w:t>
      </w:r>
      <w:r w:rsidRPr="00E77497">
        <w:rPr>
          <w:rFonts w:ascii="Arial" w:hAnsi="Arial" w:cs="Arial"/>
          <w:b/>
          <w:i w:val="0"/>
        </w:rPr>
        <w:t>::</w:t>
      </w:r>
    </w:p>
    <w:p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rsidR="004C02EF" w:rsidRPr="00E77497" w:rsidRDefault="004C02EF" w:rsidP="004C02EF">
      <w:pPr>
        <w:pStyle w:val="SyntaxRule"/>
      </w:pPr>
      <w:r w:rsidRPr="00E77497">
        <w:t xml:space="preserve">SingleLineCommentChar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372" w:name="_Toc381513619"/>
      <w:bookmarkStart w:id="373" w:name="_Toc382202761"/>
      <w:bookmarkStart w:id="374" w:name="_Toc382202981"/>
      <w:bookmarkStart w:id="375" w:name="_Toc382212141"/>
      <w:bookmarkStart w:id="376" w:name="_Toc382212320"/>
      <w:bookmarkStart w:id="377" w:name="_Toc382291486"/>
      <w:bookmarkStart w:id="378" w:name="_Toc385672122"/>
      <w:bookmarkStart w:id="379" w:name="_Toc393690213"/>
    </w:p>
    <w:p w:rsidR="004C02EF" w:rsidRPr="00E77497" w:rsidRDefault="004C02EF" w:rsidP="00D148E9">
      <w:pPr>
        <w:pStyle w:val="Heading2"/>
      </w:pPr>
      <w:bookmarkStart w:id="380" w:name="_Ref457437455"/>
      <w:bookmarkStart w:id="381" w:name="_Toc472818758"/>
      <w:bookmarkStart w:id="382" w:name="_Toc235503313"/>
      <w:bookmarkStart w:id="383" w:name="_Toc241509088"/>
      <w:bookmarkStart w:id="384" w:name="_Toc244416575"/>
      <w:bookmarkStart w:id="385" w:name="_Toc276630939"/>
      <w:bookmarkStart w:id="386" w:name="_Toc364933827"/>
      <w:r w:rsidRPr="00E77497">
        <w:t>Token</w:t>
      </w:r>
      <w:bookmarkEnd w:id="372"/>
      <w:bookmarkEnd w:id="373"/>
      <w:bookmarkEnd w:id="374"/>
      <w:bookmarkEnd w:id="375"/>
      <w:bookmarkEnd w:id="376"/>
      <w:bookmarkEnd w:id="377"/>
      <w:bookmarkEnd w:id="378"/>
      <w:bookmarkEnd w:id="379"/>
      <w:r w:rsidRPr="00E77497">
        <w:t>s</w:t>
      </w:r>
      <w:bookmarkEnd w:id="380"/>
      <w:bookmarkEnd w:id="381"/>
      <w:bookmarkEnd w:id="382"/>
      <w:bookmarkEnd w:id="383"/>
      <w:bookmarkEnd w:id="384"/>
      <w:bookmarkEnd w:id="385"/>
      <w:bookmarkEnd w:id="386"/>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Token </w:t>
      </w:r>
      <w:r w:rsidRPr="00E77497">
        <w:rPr>
          <w:rFonts w:ascii="Arial" w:hAnsi="Arial" w:cs="Arial"/>
          <w:b/>
          <w:i w:val="0"/>
        </w:rPr>
        <w:t>::</w:t>
      </w:r>
    </w:p>
    <w:p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387" w:name="_Toc381513620"/>
      <w:bookmarkStart w:id="388" w:name="_Toc382202762"/>
      <w:bookmarkStart w:id="389" w:name="_Toc382202982"/>
      <w:bookmarkStart w:id="390" w:name="_Toc382212142"/>
      <w:bookmarkStart w:id="391" w:name="_Toc382212321"/>
      <w:bookmarkStart w:id="392" w:name="_Toc382291487"/>
      <w:bookmarkStart w:id="393" w:name="_Toc385672123"/>
      <w:bookmarkStart w:id="394" w:name="_Toc393690214"/>
      <w:r w:rsidR="000B02F1">
        <w:br/>
      </w:r>
      <w:r w:rsidR="00387B31">
        <w:t>Template</w:t>
      </w:r>
      <w:r w:rsidR="00CA6077">
        <w:br/>
      </w:r>
    </w:p>
    <w:p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r w:rsidR="000B02F1">
        <w:t>,</w:t>
      </w:r>
      <w:r w:rsidRPr="00E77497">
        <w:t xml:space="preserve"> </w:t>
      </w:r>
      <w:r w:rsidRPr="00E77497">
        <w:rPr>
          <w:rFonts w:ascii="Times New Roman" w:hAnsi="Times New Roman"/>
          <w:i/>
        </w:rPr>
        <w:t>RegularExpressionLiteral</w:t>
      </w:r>
      <w:r w:rsidR="000D6CD4">
        <w:t>,</w:t>
      </w:r>
      <w:r w:rsidR="000D6CD4" w:rsidRPr="00E77497">
        <w:t xml:space="preserve"> </w:t>
      </w:r>
      <w:r w:rsidR="000D6CD4">
        <w:rPr>
          <w:rFonts w:ascii="Times New Roman" w:hAnsi="Times New Roman"/>
          <w:i/>
        </w:rPr>
        <w:t>RightBracePunctuator,</w:t>
      </w:r>
      <w:r w:rsidR="000B02F1" w:rsidRPr="000B02F1">
        <w:t xml:space="preserve"> </w:t>
      </w:r>
      <w:r w:rsidR="000B02F1" w:rsidRPr="00E77497">
        <w:t xml:space="preserve">and </w:t>
      </w:r>
      <w:r w:rsidR="00387B31">
        <w:rPr>
          <w:rFonts w:ascii="Times New Roman" w:hAnsi="Times New Roman"/>
          <w:i/>
        </w:rPr>
        <w:t>Template</w:t>
      </w:r>
      <w:r w:rsidR="000B02F1">
        <w:rPr>
          <w:rFonts w:ascii="Times New Roman" w:hAnsi="Times New Roman"/>
          <w:i/>
        </w:rPr>
        <w:t>SubstitutionTail</w:t>
      </w:r>
      <w:r w:rsidRPr="00E77497">
        <w:t xml:space="preserve"> productions define tokens, but are not included in the </w:t>
      </w:r>
      <w:r w:rsidRPr="00E77497">
        <w:rPr>
          <w:rFonts w:ascii="Times New Roman" w:hAnsi="Times New Roman"/>
          <w:i/>
        </w:rPr>
        <w:t>Token</w:t>
      </w:r>
      <w:r w:rsidRPr="00E77497">
        <w:t xml:space="preserve"> production.</w:t>
      </w:r>
      <w:bookmarkStart w:id="395" w:name="_Toc381513623"/>
      <w:bookmarkStart w:id="396" w:name="_Toc382202765"/>
      <w:bookmarkStart w:id="397" w:name="_Toc382202985"/>
      <w:bookmarkStart w:id="398" w:name="_Toc382212145"/>
      <w:bookmarkStart w:id="399" w:name="_Toc382212324"/>
      <w:bookmarkStart w:id="400" w:name="_Toc382291490"/>
      <w:bookmarkStart w:id="401" w:name="_Ref382709859"/>
      <w:bookmarkStart w:id="402" w:name="_Toc385672126"/>
      <w:bookmarkStart w:id="403" w:name="_Toc393690217"/>
      <w:bookmarkEnd w:id="387"/>
      <w:bookmarkEnd w:id="388"/>
      <w:bookmarkEnd w:id="389"/>
      <w:bookmarkEnd w:id="390"/>
      <w:bookmarkEnd w:id="391"/>
      <w:bookmarkEnd w:id="392"/>
      <w:bookmarkEnd w:id="393"/>
      <w:bookmarkEnd w:id="394"/>
    </w:p>
    <w:p w:rsidR="004C02EF" w:rsidRPr="004D1BD1" w:rsidRDefault="004C02EF" w:rsidP="00D148E9">
      <w:pPr>
        <w:pStyle w:val="Heading2"/>
      </w:pPr>
      <w:bookmarkStart w:id="404" w:name="_Ref451679320"/>
      <w:bookmarkStart w:id="405" w:name="_Toc472818762"/>
      <w:bookmarkStart w:id="406" w:name="_Toc235503314"/>
      <w:bookmarkStart w:id="407" w:name="_Toc241509089"/>
      <w:bookmarkStart w:id="408" w:name="_Toc244416576"/>
      <w:bookmarkStart w:id="409" w:name="_Toc276630940"/>
      <w:bookmarkStart w:id="410" w:name="_Toc364933828"/>
      <w:r w:rsidRPr="004D1BD1">
        <w:lastRenderedPageBreak/>
        <w:t>Identifier Names and Identifier</w:t>
      </w:r>
      <w:bookmarkEnd w:id="395"/>
      <w:bookmarkEnd w:id="396"/>
      <w:bookmarkEnd w:id="397"/>
      <w:bookmarkEnd w:id="398"/>
      <w:bookmarkEnd w:id="399"/>
      <w:bookmarkEnd w:id="400"/>
      <w:bookmarkEnd w:id="401"/>
      <w:bookmarkEnd w:id="402"/>
      <w:bookmarkEnd w:id="403"/>
      <w:r w:rsidRPr="004D1BD1">
        <w:t>s</w:t>
      </w:r>
      <w:bookmarkEnd w:id="404"/>
      <w:bookmarkEnd w:id="405"/>
      <w:bookmarkEnd w:id="406"/>
      <w:bookmarkEnd w:id="407"/>
      <w:bookmarkEnd w:id="408"/>
      <w:bookmarkEnd w:id="409"/>
      <w:bookmarkEnd w:id="410"/>
    </w:p>
    <w:p w:rsidR="004C02EF" w:rsidRPr="00E77497" w:rsidRDefault="00F170FE" w:rsidP="00606F2D">
      <w:r w:rsidRPr="005E3AA9">
        <w:rPr>
          <w:rFonts w:ascii="Times New Roman" w:hAnsi="Times New Roman"/>
          <w:i/>
        </w:rPr>
        <w:t>IdentifierName</w:t>
      </w:r>
      <w:r>
        <w:t xml:space="preserve">, </w:t>
      </w:r>
      <w:r w:rsidR="00606F2D" w:rsidRPr="005E3AA9">
        <w:rPr>
          <w:rFonts w:ascii="Times New Roman" w:hAnsi="Times New Roman"/>
          <w:i/>
        </w:rPr>
        <w:t>Identif</w:t>
      </w:r>
      <w:r w:rsidR="00626B1E">
        <w:rPr>
          <w:rFonts w:ascii="Times New Roman" w:hAnsi="Times New Roman"/>
          <w:i/>
        </w:rPr>
        <w:t>i</w:t>
      </w:r>
      <w:r w:rsidR="00606F2D" w:rsidRPr="005E3AA9">
        <w:rPr>
          <w:rFonts w:ascii="Times New Roman" w:hAnsi="Times New Roman"/>
          <w:i/>
        </w:rPr>
        <w:t>er</w:t>
      </w:r>
      <w:r w:rsidR="00606F2D" w:rsidRPr="005E3AA9">
        <w:rPr>
          <w:rFonts w:cs="Arial"/>
        </w:rPr>
        <w:t>,</w:t>
      </w:r>
      <w:r w:rsidR="00606F2D">
        <w:t xml:space="preserve"> </w:t>
      </w:r>
      <w:r>
        <w:t xml:space="preserve">and </w:t>
      </w:r>
      <w:r w:rsidRPr="005E3AA9">
        <w:rPr>
          <w:rFonts w:ascii="Times New Roman" w:hAnsi="Times New Roman"/>
          <w:i/>
        </w:rPr>
        <w:t>ReservedWord</w:t>
      </w:r>
      <w:r>
        <w:t xml:space="preserve"> </w:t>
      </w:r>
      <w:r w:rsidR="004C02EF" w:rsidRPr="00E65A34">
        <w:t xml:space="preserve">are tokens that are interpreted according to the </w:t>
      </w:r>
      <w:r w:rsidR="00606F2D">
        <w:t>Default</w:t>
      </w:r>
      <w:r w:rsidR="00626B1E">
        <w:t xml:space="preserve"> </w:t>
      </w:r>
      <w:r w:rsidR="00606F2D">
        <w:t>Identifier Syntax given in Unicode Standard Annex #31, Identifier and Pattern Syntax</w:t>
      </w:r>
      <w:r w:rsidR="004C02EF" w:rsidRPr="00E65A34">
        <w:t>, with some small mod</w:t>
      </w:r>
      <w:r w:rsidR="004C02EF" w:rsidRPr="009C202C">
        <w:t xml:space="preserve">ifications. </w:t>
      </w:r>
      <w:r w:rsidR="007B283B" w:rsidRPr="005E3AA9">
        <w:rPr>
          <w:rFonts w:ascii="Times New Roman" w:hAnsi="Times New Roman"/>
          <w:i/>
        </w:rPr>
        <w:t>ReservedWord</w:t>
      </w:r>
      <w:r w:rsidR="007B283B">
        <w:t xml:space="preserve">  is is an enumerated subset of </w:t>
      </w:r>
      <w:r w:rsidR="007B283B" w:rsidRPr="005E3AA9">
        <w:rPr>
          <w:rFonts w:ascii="Times New Roman" w:hAnsi="Times New Roman"/>
          <w:i/>
        </w:rPr>
        <w:t>IdentifierName</w:t>
      </w:r>
      <w:r w:rsidR="007B283B">
        <w:t xml:space="preserve"> and</w:t>
      </w:r>
      <w:r w:rsidR="007B283B" w:rsidRPr="009C202C">
        <w:t xml:space="preserve"> </w:t>
      </w:r>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7.6.1). The Unicode identifier grammar is based on character </w:t>
      </w:r>
      <w:r w:rsidR="00606F2D">
        <w:t>properties</w:t>
      </w:r>
      <w:r w:rsidR="00606F2D" w:rsidRPr="00E77497">
        <w:t xml:space="preserve"> </w:t>
      </w:r>
      <w:r w:rsidR="004C02EF" w:rsidRPr="00E77497">
        <w:t xml:space="preserve">specified by the Unicode Standard. The </w:t>
      </w:r>
      <w:r w:rsidR="00606F2D">
        <w:t xml:space="preserve">Unicode </w:t>
      </w:r>
      <w:r w:rsidR="004C02EF" w:rsidRPr="00E77497">
        <w:t xml:space="preserve">characters in the specified categories in version </w:t>
      </w:r>
      <w:r w:rsidR="00606F2D">
        <w:t>5.1</w:t>
      </w:r>
      <w:r w:rsidR="004C02EF" w:rsidRPr="00E77497">
        <w:t>.0 of the Unicode standard must be treated as in those categories by all conforming ECMAScript implementations.</w:t>
      </w:r>
      <w:r w:rsidR="00E867D2">
        <w:t xml:space="preserve"> </w:t>
      </w:r>
      <w:r w:rsidR="00E867D2" w:rsidRPr="00E77497">
        <w:t>ECMAScript implementations may recognise identifier characters defined in later editions of the Unicode Standard.</w:t>
      </w:r>
    </w:p>
    <w:p w:rsidR="004C02EF" w:rsidRPr="007B283B" w:rsidRDefault="00F477D2" w:rsidP="004D5769">
      <w:pPr>
        <w:pStyle w:val="Note"/>
        <w:rPr>
          <w:rFonts w:ascii="Times New Roman" w:hAnsi="Times New Roman"/>
          <w:i/>
        </w:rPr>
      </w:pPr>
      <w:r>
        <w:t>NOTE</w:t>
      </w:r>
      <w:r w:rsidR="00E21212">
        <w:t xml:space="preserve"> 1</w:t>
      </w:r>
      <w:r>
        <w:tab/>
      </w:r>
      <w:r w:rsidR="004C02EF" w:rsidRPr="00E77497">
        <w:t xml:space="preserve">This standard specifies specific character additions: The dollar sign </w:t>
      </w:r>
      <w:r w:rsidR="00606F2D" w:rsidRPr="00E77497">
        <w:t>(</w:t>
      </w:r>
      <w:r w:rsidR="00606F2D">
        <w:rPr>
          <w:rFonts w:ascii="Courier New" w:hAnsi="Courier New" w:cs="Courier New"/>
          <w:b/>
        </w:rPr>
        <w:t>U+0024</w:t>
      </w:r>
      <w:r w:rsidR="00606F2D" w:rsidRPr="00E77497">
        <w:t xml:space="preserve">) </w:t>
      </w:r>
      <w:r w:rsidR="004C02EF" w:rsidRPr="00E77497">
        <w:t xml:space="preserve">and the underscore </w:t>
      </w:r>
      <w:r w:rsidR="00606F2D" w:rsidRPr="00E77497">
        <w:t>(</w:t>
      </w:r>
      <w:r w:rsidR="00606F2D">
        <w:rPr>
          <w:rFonts w:ascii="Courier New" w:hAnsi="Courier New" w:cs="Courier New"/>
          <w:b/>
        </w:rPr>
        <w:t>U+005f</w:t>
      </w:r>
      <w:r w:rsidR="00606F2D" w:rsidRPr="00E77497">
        <w:t xml:space="preserve">) </w:t>
      </w:r>
      <w:r w:rsidR="004C02EF" w:rsidRPr="00E77497">
        <w:t xml:space="preserve">are permitted anywhere in an </w:t>
      </w:r>
      <w:r w:rsidR="004C02EF" w:rsidRPr="00E77497">
        <w:rPr>
          <w:rFonts w:ascii="Times New Roman" w:hAnsi="Times New Roman"/>
          <w:i/>
        </w:rPr>
        <w:t>IdentifierName</w:t>
      </w:r>
      <w:r w:rsidR="007B283B" w:rsidRPr="007B283B">
        <w:rPr>
          <w:rFonts w:cs="Arial"/>
        </w:rPr>
        <w:t>, and the characters zero width non-joiner (U+200C) and zero width joiner (U+200D)</w:t>
      </w:r>
      <w:r w:rsidR="007B283B">
        <w:rPr>
          <w:rFonts w:cs="Arial"/>
        </w:rPr>
        <w:t xml:space="preserve"> are permitted anywhere</w:t>
      </w:r>
      <w:r w:rsidR="007B283B" w:rsidRPr="007B283B">
        <w:rPr>
          <w:rFonts w:cs="Arial"/>
        </w:rPr>
        <w:t xml:space="preserve"> after the first </w:t>
      </w:r>
      <w:r w:rsidR="007B283B">
        <w:rPr>
          <w:rFonts w:cs="Arial"/>
        </w:rPr>
        <w:t xml:space="preserve">character of an </w:t>
      </w:r>
      <w:r w:rsidR="007B283B" w:rsidRPr="007B283B">
        <w:rPr>
          <w:rFonts w:ascii="Times New Roman" w:hAnsi="Times New Roman"/>
          <w:i/>
        </w:rPr>
        <w:t>IdentifierName</w:t>
      </w:r>
      <w:r w:rsidR="004C02EF" w:rsidRPr="00E77497">
        <w:t>.</w:t>
      </w:r>
    </w:p>
    <w:p w:rsidR="004C02EF" w:rsidRPr="00E77497" w:rsidRDefault="004C02EF" w:rsidP="007D5644">
      <w:r w:rsidRPr="00E77497">
        <w:t xml:space="preserve">Unicode escape sequences are permitted in an </w:t>
      </w:r>
      <w:r w:rsidRPr="00E77497">
        <w:rPr>
          <w:rFonts w:ascii="Times New Roman" w:hAnsi="Times New Roman"/>
          <w:i/>
        </w:rPr>
        <w:t>IdentifierName</w:t>
      </w:r>
      <w:r w:rsidRPr="00E77497">
        <w:t xml:space="preserve">, where they contribute a single </w:t>
      </w:r>
      <w:r w:rsidR="003205F6">
        <w:t xml:space="preserve">Unicode </w:t>
      </w:r>
      <w:r w:rsidRPr="00E77497">
        <w:t xml:space="preserve">character to the </w:t>
      </w:r>
      <w:r w:rsidRPr="00E77497">
        <w:rPr>
          <w:rFonts w:ascii="Times New Roman" w:hAnsi="Times New Roman"/>
          <w:i/>
        </w:rPr>
        <w:t>IdentifierName</w:t>
      </w:r>
      <w:r w:rsidR="001601A2">
        <w:t>.</w:t>
      </w:r>
      <w:r w:rsidR="001601A2" w:rsidRPr="00E77497">
        <w:t xml:space="preserve"> </w:t>
      </w:r>
      <w:r w:rsidR="001601A2">
        <w:t xml:space="preserve">The code point of the contributed character is expressed by the </w:t>
      </w:r>
      <w:r w:rsidR="001601A2" w:rsidRPr="001601A2">
        <w:rPr>
          <w:rFonts w:ascii="Times New Roman" w:hAnsi="Times New Roman"/>
          <w:i/>
        </w:rPr>
        <w:t>HexDigits</w:t>
      </w:r>
      <w:r w:rsidR="001601A2">
        <w:t xml:space="preserve"> of the</w:t>
      </w:r>
      <w:r w:rsidRPr="00E77497">
        <w:t xml:space="preserve"> </w:t>
      </w:r>
      <w:r w:rsidRPr="00E77497">
        <w:rPr>
          <w:rFonts w:ascii="Times New Roman" w:hAnsi="Times New Roman"/>
          <w:i/>
        </w:rPr>
        <w:t>UnicodeEscapeSequence</w:t>
      </w:r>
      <w:r w:rsidRPr="00E77497">
        <w:t xml:space="preserve"> (see 7.8.</w:t>
      </w:r>
      <w:r w:rsidR="007D5644">
        <w:t>6</w:t>
      </w:r>
      <w:r w:rsidRPr="00E77497">
        <w:t xml:space="preserve">).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r w:rsidR="001601A2">
        <w:t xml:space="preserve">and the </w:t>
      </w:r>
      <w:r w:rsidR="001601A2" w:rsidRPr="001601A2">
        <w:rPr>
          <w:rFonts w:ascii="Courier New" w:hAnsi="Courier New" w:cs="Courier New"/>
          <w:b/>
        </w:rPr>
        <w:t>u</w:t>
      </w:r>
      <w:r w:rsidR="001601A2">
        <w:t xml:space="preserve"> and </w:t>
      </w:r>
      <w:r w:rsidR="001601A2" w:rsidRPr="001601A2">
        <w:rPr>
          <w:rFonts w:ascii="Courier New" w:hAnsi="Courier New" w:cs="Courier New"/>
          <w:b/>
        </w:rPr>
        <w:t>{ }</w:t>
      </w:r>
      <w:r w:rsidR="001601A2">
        <w:t xml:space="preserve"> characters, if they appear, </w:t>
      </w:r>
      <w:r w:rsidRPr="00E77497">
        <w:t>do not contribute character</w:t>
      </w:r>
      <w:r w:rsidR="001601A2">
        <w:t>s</w:t>
      </w:r>
      <w:r w:rsidRPr="00E77497">
        <w:t xml:space="preserve">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r w:rsidR="001601A2">
        <w:t>the Unicode character it constributes</w:t>
      </w:r>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r w:rsidR="0030647A" w:rsidRPr="00E77497">
        <w:rPr>
          <w:rFonts w:ascii="Times New Roman" w:hAnsi="Times New Roman"/>
          <w:i/>
        </w:rPr>
        <w:t xml:space="preserve">IdentifierName </w:t>
      </w:r>
      <w:r w:rsidRPr="00E77497">
        <w:t>within this specification are based upon their actual characters regardless of whether or not an escape sequence was used to contribute any particular characters.</w:t>
      </w:r>
    </w:p>
    <w:p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w:t>
      </w:r>
    </w:p>
    <w:p w:rsidR="004C02EF" w:rsidRPr="00E77497" w:rsidRDefault="00E21212" w:rsidP="004D5769">
      <w:pPr>
        <w:pStyle w:val="Note"/>
      </w:pPr>
      <w:r>
        <w:t>NOTE 2</w:t>
      </w:r>
      <w:r>
        <w:tab/>
      </w:r>
      <w:r w:rsidR="004C02EF" w:rsidRPr="00E77497">
        <w:t xml:space="preserve">If </w:t>
      </w:r>
      <w:r>
        <w:t xml:space="preserve">maximal </w:t>
      </w:r>
      <w:r w:rsidR="004C02EF" w:rsidRPr="00E77497">
        <w:t>portability is a concern, programmers should only employ</w:t>
      </w:r>
      <w:r>
        <w:t xml:space="preserve"> the</w:t>
      </w:r>
      <w:r w:rsidR="004C02EF" w:rsidRPr="00E77497">
        <w:t xml:space="preserve"> identifier characters </w:t>
      </w:r>
      <w:r>
        <w:t xml:space="preserve">that were </w:t>
      </w:r>
      <w:r w:rsidR="004C02EF" w:rsidRPr="00E77497">
        <w:t xml:space="preserve">defined in Unicode </w:t>
      </w:r>
      <w:commentRangeStart w:id="411"/>
      <w:r w:rsidR="004C02EF" w:rsidRPr="00E77497">
        <w:t>3.0</w:t>
      </w:r>
      <w:commentRangeEnd w:id="411"/>
      <w:r w:rsidR="001601A2">
        <w:rPr>
          <w:rStyle w:val="CommentReference"/>
        </w:rPr>
        <w:commentReference w:id="411"/>
      </w:r>
      <w:r w:rsidR="004C02EF" w:rsidRPr="00E77497">
        <w:t>.</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Identifier </w:t>
      </w:r>
      <w:r w:rsidRPr="00E77497">
        <w:rPr>
          <w:rFonts w:ascii="Arial" w:hAnsi="Arial" w:cs="Arial"/>
          <w:b/>
          <w:i w:val="0"/>
        </w:rPr>
        <w:t>::</w:t>
      </w:r>
    </w:p>
    <w:p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IdentifierStart</w:t>
      </w:r>
      <w:r w:rsidRPr="00E77497">
        <w:br/>
        <w:t>IdentifierName IdentifierPart</w:t>
      </w:r>
    </w:p>
    <w:p w:rsidR="004C02EF" w:rsidRPr="00E77497" w:rsidRDefault="004C02EF" w:rsidP="004C02EF">
      <w:pPr>
        <w:pStyle w:val="SyntaxRule"/>
      </w:pPr>
      <w:bookmarkStart w:id="412" w:name="_Toc381513624"/>
      <w:bookmarkStart w:id="413" w:name="_Toc382202766"/>
      <w:bookmarkStart w:id="414" w:name="_Toc382202986"/>
      <w:bookmarkStart w:id="415" w:name="_Toc382212146"/>
      <w:bookmarkStart w:id="416" w:name="_Toc382212325"/>
      <w:bookmarkStart w:id="417" w:name="_Toc382291491"/>
      <w:bookmarkStart w:id="418" w:name="_Ref382710006"/>
      <w:bookmarkStart w:id="419" w:name="_Toc385672127"/>
      <w:bookmarkStart w:id="420" w:name="_Toc393690218"/>
      <w:r w:rsidRPr="00E77497">
        <w:t xml:space="preserve">IdentifierStart </w:t>
      </w:r>
      <w:r w:rsidRPr="00E77497">
        <w:rPr>
          <w:rFonts w:ascii="Arial" w:hAnsi="Arial" w:cs="Arial"/>
          <w:b/>
          <w:i w:val="0"/>
        </w:rPr>
        <w:t>::</w:t>
      </w:r>
    </w:p>
    <w:p w:rsidR="004C02EF" w:rsidRPr="00E77497" w:rsidRDefault="00E85D87" w:rsidP="004C02EF">
      <w:pPr>
        <w:pStyle w:val="SyntaxDefinition"/>
      </w:pPr>
      <w:r w:rsidRPr="00E77497">
        <w:t>Unicode</w:t>
      </w:r>
      <w:r>
        <w:t>IDStart</w:t>
      </w:r>
      <w:r w:rsidR="004C02EF" w:rsidRPr="00E77497">
        <w:br/>
      </w:r>
      <w:r w:rsidR="004C02EF" w:rsidRPr="00E77497">
        <w:rPr>
          <w:rFonts w:ascii="Courier New" w:hAnsi="Courier New"/>
          <w:b/>
          <w:i w:val="0"/>
        </w:rPr>
        <w:t>$</w:t>
      </w:r>
      <w:r w:rsidR="004C02EF" w:rsidRPr="00E77497">
        <w:rPr>
          <w:rFonts w:ascii="Courier New" w:hAnsi="Courier New"/>
          <w:b/>
          <w:i w:val="0"/>
        </w:rPr>
        <w:br/>
        <w:t>_</w:t>
      </w:r>
      <w:r w:rsidR="004C02EF" w:rsidRPr="00E77497">
        <w:br/>
      </w:r>
      <w:r w:rsidR="004C02EF" w:rsidRPr="00E77497">
        <w:rPr>
          <w:rFonts w:ascii="Courier New" w:hAnsi="Courier New"/>
          <w:b/>
          <w:i w:val="0"/>
        </w:rPr>
        <w:t xml:space="preserve">\ </w:t>
      </w:r>
      <w:r w:rsidR="004C02EF" w:rsidRPr="00E77497">
        <w:t>UnicodeEscapeSequence</w:t>
      </w:r>
    </w:p>
    <w:p w:rsidR="004C02EF" w:rsidRPr="00E77497" w:rsidRDefault="004C02EF" w:rsidP="004C02EF">
      <w:pPr>
        <w:pStyle w:val="SyntaxRule"/>
      </w:pPr>
      <w:r w:rsidRPr="00E77497">
        <w:t xml:space="preserve">IdentifierPart </w:t>
      </w:r>
      <w:r w:rsidRPr="00E77497">
        <w:rPr>
          <w:rFonts w:ascii="Arial" w:hAnsi="Arial" w:cs="Arial"/>
          <w:b/>
          <w:i w:val="0"/>
        </w:rPr>
        <w:t>::</w:t>
      </w:r>
    </w:p>
    <w:p w:rsidR="004C02EF" w:rsidRPr="00E77497" w:rsidRDefault="00A105B6" w:rsidP="004C02EF">
      <w:pPr>
        <w:pStyle w:val="SyntaxDefinition"/>
      </w:pPr>
      <w:r>
        <w:t>Unicode</w:t>
      </w:r>
      <w:r w:rsidR="00E85D87">
        <w:t>IDContinue</w:t>
      </w:r>
      <w:r w:rsidR="004C02EF"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r w:rsidRPr="00E77497">
        <w:rPr>
          <w:i w:val="0"/>
        </w:rPr>
        <w:t xml:space="preserve"> </w:t>
      </w:r>
      <w:r>
        <w:rPr>
          <w:i w:val="0"/>
        </w:rPr>
        <w:br/>
      </w:r>
      <w:r w:rsidR="004C02EF" w:rsidRPr="00E77497">
        <w:rPr>
          <w:i w:val="0"/>
        </w:rPr>
        <w:t>&lt;ZWNJ&gt;</w:t>
      </w:r>
      <w:r w:rsidR="004C02EF" w:rsidRPr="00E77497">
        <w:rPr>
          <w:i w:val="0"/>
        </w:rPr>
        <w:br/>
        <w:t>&lt;ZWJ&gt;</w:t>
      </w:r>
    </w:p>
    <w:p w:rsidR="004C02EF" w:rsidRPr="00E77497" w:rsidRDefault="00E85D87" w:rsidP="004C02EF">
      <w:pPr>
        <w:pStyle w:val="SyntaxRule"/>
      </w:pPr>
      <w:r w:rsidRPr="00E77497">
        <w:t>Unicode</w:t>
      </w:r>
      <w:r>
        <w:t>IDStart</w:t>
      </w:r>
      <w:r w:rsidRPr="00E77497">
        <w:t xml:space="preserve"> </w:t>
      </w:r>
      <w:r w:rsidR="004C02EF" w:rsidRPr="00E77497">
        <w:rPr>
          <w:rFonts w:ascii="Arial" w:hAnsi="Arial" w:cs="Arial"/>
          <w:b/>
          <w:i w:val="0"/>
        </w:rPr>
        <w:t>::</w:t>
      </w:r>
    </w:p>
    <w:p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E85D87">
        <w:rPr>
          <w:rFonts w:ascii="Arial" w:hAnsi="Arial" w:cs="Arial"/>
          <w:i w:val="0"/>
        </w:rPr>
        <w:t xml:space="preserve">Unicode </w:t>
      </w:r>
      <w:r w:rsidRPr="00E77497">
        <w:rPr>
          <w:rFonts w:ascii="Arial" w:hAnsi="Arial" w:cs="Arial"/>
          <w:i w:val="0"/>
        </w:rPr>
        <w:t xml:space="preserve">character </w:t>
      </w:r>
      <w:r w:rsidR="00E85D87">
        <w:rPr>
          <w:rFonts w:ascii="Arial" w:hAnsi="Arial" w:cs="Arial"/>
          <w:i w:val="0"/>
        </w:rPr>
        <w:t>with</w:t>
      </w:r>
      <w:r w:rsidR="00E85D87" w:rsidRPr="00E77497">
        <w:rPr>
          <w:rFonts w:ascii="Arial" w:hAnsi="Arial" w:cs="Arial"/>
          <w:i w:val="0"/>
        </w:rPr>
        <w:t xml:space="preserve"> </w:t>
      </w:r>
      <w:r w:rsidRPr="00E77497">
        <w:rPr>
          <w:rFonts w:ascii="Arial" w:hAnsi="Arial" w:cs="Arial"/>
          <w:i w:val="0"/>
        </w:rPr>
        <w:t xml:space="preserve">the Unicode </w:t>
      </w:r>
      <w:r w:rsidR="00E85D87">
        <w:rPr>
          <w:rFonts w:ascii="Arial" w:hAnsi="Arial" w:cs="Arial"/>
          <w:i w:val="0"/>
        </w:rPr>
        <w:t>property</w:t>
      </w:r>
      <w:r w:rsidR="00E85D87" w:rsidRPr="00E77497">
        <w:rPr>
          <w:rFonts w:ascii="Arial" w:hAnsi="Arial" w:cs="Arial"/>
          <w:i w:val="0"/>
        </w:rPr>
        <w:t xml:space="preserve"> </w:t>
      </w:r>
      <w:r w:rsidRPr="00E77497">
        <w:rPr>
          <w:rFonts w:ascii="Arial" w:hAnsi="Arial" w:cs="Arial"/>
          <w:i w:val="0"/>
        </w:rPr>
        <w:t>“</w:t>
      </w:r>
      <w:r w:rsidR="00E85D87">
        <w:rPr>
          <w:rFonts w:ascii="Arial" w:hAnsi="Arial" w:cs="Arial"/>
          <w:i w:val="0"/>
        </w:rPr>
        <w:t>ID_Start</w:t>
      </w:r>
      <w:r w:rsidRPr="00E77497">
        <w:rPr>
          <w:rFonts w:ascii="Arial" w:hAnsi="Arial" w:cs="Arial"/>
          <w:i w:val="0"/>
        </w:rPr>
        <w:t>”.</w:t>
      </w:r>
    </w:p>
    <w:p w:rsidR="004C02EF" w:rsidRPr="00E77497" w:rsidRDefault="00933E1C" w:rsidP="004C02EF">
      <w:pPr>
        <w:pStyle w:val="SyntaxRule"/>
      </w:pPr>
      <w:r w:rsidRPr="00E77497">
        <w:t>Unicode</w:t>
      </w:r>
      <w:r>
        <w:t>ID</w:t>
      </w:r>
      <w:r w:rsidR="00926405">
        <w:t>Continue</w:t>
      </w:r>
      <w:r>
        <w:t xml:space="preserve"> </w:t>
      </w:r>
      <w:r w:rsidR="004C02EF" w:rsidRPr="00E77497">
        <w:rPr>
          <w:rFonts w:ascii="Arial" w:hAnsi="Arial" w:cs="Arial"/>
          <w:b/>
          <w:i w:val="0"/>
        </w:rPr>
        <w:t>::</w:t>
      </w:r>
    </w:p>
    <w:p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933E1C">
        <w:rPr>
          <w:rFonts w:ascii="Arial" w:hAnsi="Arial" w:cs="Arial"/>
          <w:i w:val="0"/>
        </w:rPr>
        <w:t xml:space="preserve">Unicode </w:t>
      </w:r>
      <w:r w:rsidRPr="00E77497">
        <w:rPr>
          <w:rFonts w:ascii="Arial" w:hAnsi="Arial" w:cs="Arial"/>
          <w:i w:val="0"/>
        </w:rPr>
        <w:t xml:space="preserve">character </w:t>
      </w:r>
      <w:r w:rsidR="00933E1C">
        <w:rPr>
          <w:rFonts w:ascii="Arial" w:hAnsi="Arial" w:cs="Arial"/>
          <w:i w:val="0"/>
        </w:rPr>
        <w:t>with</w:t>
      </w:r>
      <w:r w:rsidR="00933E1C" w:rsidRPr="00E77497">
        <w:rPr>
          <w:rFonts w:ascii="Arial" w:hAnsi="Arial" w:cs="Arial"/>
          <w:i w:val="0"/>
        </w:rPr>
        <w:t xml:space="preserve"> </w:t>
      </w:r>
      <w:r w:rsidRPr="00E77497">
        <w:rPr>
          <w:rFonts w:ascii="Arial" w:hAnsi="Arial" w:cs="Arial"/>
          <w:i w:val="0"/>
        </w:rPr>
        <w:t xml:space="preserve">the Unicode </w:t>
      </w:r>
      <w:r w:rsidR="00933E1C">
        <w:rPr>
          <w:rFonts w:ascii="Arial" w:hAnsi="Arial" w:cs="Arial"/>
          <w:i w:val="0"/>
        </w:rPr>
        <w:t>property</w:t>
      </w:r>
      <w:r w:rsidR="00933E1C" w:rsidRPr="00E77497">
        <w:rPr>
          <w:rFonts w:ascii="Arial" w:hAnsi="Arial" w:cs="Arial"/>
          <w:i w:val="0"/>
        </w:rPr>
        <w:t xml:space="preserve"> </w:t>
      </w:r>
      <w:r w:rsidRPr="00E77497">
        <w:rPr>
          <w:rFonts w:ascii="Arial" w:hAnsi="Arial" w:cs="Arial"/>
          <w:i w:val="0"/>
        </w:rPr>
        <w:t>“</w:t>
      </w:r>
      <w:r w:rsidR="00933E1C">
        <w:rPr>
          <w:rFonts w:ascii="Arial" w:hAnsi="Arial" w:cs="Arial"/>
          <w:i w:val="0"/>
        </w:rPr>
        <w:t>ID_Continue</w:t>
      </w:r>
      <w:r w:rsidRPr="00E77497">
        <w:rPr>
          <w:rFonts w:ascii="Arial" w:hAnsi="Arial" w:cs="Arial"/>
          <w:i w:val="0"/>
        </w:rPr>
        <w:t>”</w:t>
      </w:r>
    </w:p>
    <w:p w:rsidR="004C02EF" w:rsidRPr="00E77497" w:rsidRDefault="004C02EF" w:rsidP="007D5644">
      <w:r w:rsidRPr="00E77497">
        <w:lastRenderedPageBreak/>
        <w:t xml:space="preserve">The definitions of the nonterminal </w:t>
      </w:r>
      <w:r w:rsidRPr="00E77497">
        <w:rPr>
          <w:rFonts w:ascii="Times New Roman" w:hAnsi="Times New Roman"/>
          <w:i/>
        </w:rPr>
        <w:t>UnicodeEscapeSequence</w:t>
      </w:r>
      <w:r w:rsidRPr="00E77497">
        <w:t xml:space="preserve"> is given in 7.8.</w:t>
      </w:r>
      <w:r w:rsidR="007D5644">
        <w:t>6</w:t>
      </w:r>
    </w:p>
    <w:p w:rsidR="00A2366F" w:rsidRPr="00E77497" w:rsidRDefault="00A2366F" w:rsidP="00A2366F">
      <w:pPr>
        <w:rPr>
          <w:rFonts w:ascii="Helvetica" w:hAnsi="Helvetica"/>
          <w:b/>
        </w:rPr>
      </w:pPr>
      <w:bookmarkStart w:id="421" w:name="_Toc235503315"/>
      <w:bookmarkStart w:id="422" w:name="_Toc241509090"/>
      <w:bookmarkStart w:id="423" w:name="_Toc244416577"/>
      <w:bookmarkStart w:id="424" w:name="_Toc276630941"/>
      <w:r w:rsidRPr="00E77497">
        <w:rPr>
          <w:rFonts w:ascii="Helvetica" w:hAnsi="Helvetica"/>
          <w:b/>
        </w:rPr>
        <w:t xml:space="preserve">Static Semantics:  </w:t>
      </w:r>
      <w:r w:rsidRPr="00E77497">
        <w:rPr>
          <w:rStyle w:val="bnf"/>
          <w:rFonts w:ascii="Helvetica" w:hAnsi="Helvetica"/>
          <w:b/>
          <w:i w:val="0"/>
        </w:rPr>
        <w:t>StringValue</w:t>
      </w:r>
    </w:p>
    <w:p w:rsidR="009D6071" w:rsidRPr="00E77497" w:rsidRDefault="009D6071" w:rsidP="009D6071">
      <w:r w:rsidRPr="00E77497">
        <w:rPr>
          <w:rStyle w:val="bnf"/>
        </w:rPr>
        <w:t>Identifier</w:t>
      </w:r>
      <w:r w:rsidRPr="00E77497">
        <w:t xml:space="preserve"> </w:t>
      </w:r>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p>
    <w:p w:rsidR="009D6071" w:rsidRPr="00E77497" w:rsidRDefault="009D6071" w:rsidP="009A20C6">
      <w:pPr>
        <w:pStyle w:val="Alg4"/>
        <w:numPr>
          <w:ilvl w:val="0"/>
          <w:numId w:val="452"/>
        </w:numPr>
        <w:spacing w:after="220"/>
        <w:contextualSpacing/>
      </w:pPr>
      <w:r w:rsidRPr="00E77497">
        <w:t xml:space="preserve">Return </w:t>
      </w:r>
      <w:r w:rsidR="006B058A" w:rsidRPr="00E77497">
        <w:t>the</w:t>
      </w:r>
      <w:r w:rsidRPr="00E77497">
        <w:t xml:space="preserve"> String</w:t>
      </w:r>
      <w:r w:rsidR="00A2366F" w:rsidRPr="00E77497">
        <w:t>V</w:t>
      </w:r>
      <w:r w:rsidRPr="00E77497">
        <w:t xml:space="preserve">alue of </w:t>
      </w:r>
      <w:r w:rsidRPr="00E77497">
        <w:rPr>
          <w:rStyle w:val="bnf"/>
        </w:rPr>
        <w:t>IdentifierName</w:t>
      </w:r>
      <w:r w:rsidRPr="00E77497">
        <w:t>.</w:t>
      </w:r>
    </w:p>
    <w:p w:rsidR="00CB32E0" w:rsidRPr="00E77497" w:rsidRDefault="00CB32E0" w:rsidP="00CB32E0">
      <w:pPr>
        <w:pStyle w:val="SyntaxRule"/>
      </w:pPr>
      <w:r w:rsidRPr="00E77497">
        <w:t>IdentifierName</w:t>
      </w:r>
      <w:r w:rsidRPr="00E77497">
        <w:rPr>
          <w:rFonts w:ascii="Arial" w:hAnsi="Arial" w:cs="Arial"/>
          <w:b/>
        </w:rPr>
        <w:t xml:space="preserve"> </w:t>
      </w:r>
      <w:r w:rsidRPr="00E77497">
        <w:rPr>
          <w:rFonts w:ascii="Arial" w:hAnsi="Arial" w:cs="Arial"/>
          <w:b/>
          <w:i w:val="0"/>
        </w:rPr>
        <w:t>::</w:t>
      </w:r>
    </w:p>
    <w:p w:rsidR="006B058A" w:rsidRPr="00E77497" w:rsidRDefault="00CB32E0" w:rsidP="00C7794D">
      <w:pPr>
        <w:pStyle w:val="SyntaxDefinition"/>
      </w:pPr>
      <w:r w:rsidRPr="00E77497">
        <w:t>IdentifierStart</w:t>
      </w:r>
      <w:r w:rsidRPr="00E77497">
        <w:br/>
        <w:t>IdentifierName IdentifierPart</w:t>
      </w:r>
    </w:p>
    <w:p w:rsidR="006B058A" w:rsidRPr="00E77497" w:rsidRDefault="006B058A" w:rsidP="0002492B">
      <w:pPr>
        <w:pStyle w:val="Alg4"/>
        <w:numPr>
          <w:ilvl w:val="0"/>
          <w:numId w:val="845"/>
        </w:numPr>
        <w:spacing w:after="220"/>
        <w:contextualSpacing/>
      </w:pPr>
      <w:r w:rsidRPr="00E77497">
        <w:t xml:space="preserve">Return the String value consisting of the sequence of </w:t>
      </w:r>
      <w:r w:rsidR="005956C7">
        <w:t>code units</w:t>
      </w:r>
      <w:r w:rsidRPr="00E77497">
        <w:t xml:space="preserve"> corresponding to </w:t>
      </w:r>
      <w:r w:rsidRPr="00E77497">
        <w:rPr>
          <w:rStyle w:val="bnf"/>
        </w:rPr>
        <w:t>IdentifierName</w:t>
      </w:r>
      <w:r w:rsidRPr="00E77497">
        <w:t>.</w:t>
      </w:r>
      <w:r w:rsidR="005956C7">
        <w:t xml:space="preserve"> In determining the sequence any occur</w:t>
      </w:r>
      <w:r w:rsidR="007728C0">
        <w:t>r</w:t>
      </w:r>
      <w:r w:rsidR="00E40EE0">
        <w:t>e</w:t>
      </w:r>
      <w:r w:rsidR="005956C7">
        <w:t xml:space="preserve">nces of </w:t>
      </w:r>
      <w:r w:rsidR="005956C7" w:rsidRPr="00D63F1B">
        <w:rPr>
          <w:rFonts w:ascii="Courier New" w:hAnsi="Courier New" w:cs="Courier New"/>
          <w:b/>
        </w:rPr>
        <w:t>\</w:t>
      </w:r>
      <w:r w:rsidR="005956C7">
        <w:t xml:space="preserve"> </w:t>
      </w:r>
      <w:r w:rsidR="005956C7" w:rsidRPr="00D63F1B">
        <w:rPr>
          <w:i/>
        </w:rPr>
        <w:t>UnicodeEscapeSequence</w:t>
      </w:r>
      <w:r w:rsidR="005956C7">
        <w:t xml:space="preserve"> are first replaced with the code point represented by the </w:t>
      </w:r>
      <w:r w:rsidR="005956C7" w:rsidRPr="00887FC2">
        <w:rPr>
          <w:i/>
        </w:rPr>
        <w:t>UnicodeEscapeSequence</w:t>
      </w:r>
      <w:r w:rsidR="005956C7">
        <w:t xml:space="preserve"> and then the c</w:t>
      </w:r>
      <w:r w:rsidR="00D63F1B">
        <w:t>od</w:t>
      </w:r>
      <w:r w:rsidR="005956C7">
        <w:t xml:space="preserve">e points of the entire </w:t>
      </w:r>
      <w:r w:rsidR="00D63F1B" w:rsidRPr="00E77497">
        <w:rPr>
          <w:rStyle w:val="bnf"/>
        </w:rPr>
        <w:t>IdentifierName</w:t>
      </w:r>
      <w:r w:rsidR="005956C7">
        <w:t xml:space="preserve"> are converted to code units by UTF-16 Encoding </w:t>
      </w:r>
      <w:r w:rsidR="00BF1666">
        <w:t xml:space="preserve">(clause 6) </w:t>
      </w:r>
      <w:r w:rsidR="005956C7">
        <w:t>each code point.</w:t>
      </w:r>
    </w:p>
    <w:p w:rsidR="004C02EF" w:rsidRPr="00E77497" w:rsidRDefault="004C02EF" w:rsidP="00D148E9">
      <w:pPr>
        <w:pStyle w:val="Heading3"/>
      </w:pPr>
      <w:bookmarkStart w:id="425" w:name="_Toc364933829"/>
      <w:r w:rsidRPr="00E77497">
        <w:t>Reserved Words</w:t>
      </w:r>
      <w:bookmarkEnd w:id="421"/>
      <w:bookmarkEnd w:id="422"/>
      <w:bookmarkEnd w:id="423"/>
      <w:bookmarkEnd w:id="424"/>
      <w:bookmarkEnd w:id="425"/>
    </w:p>
    <w:p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rsidR="004C02EF" w:rsidRPr="00E77497" w:rsidRDefault="004C02EF" w:rsidP="004C02EF">
      <w:pPr>
        <w:pStyle w:val="Syntax"/>
      </w:pPr>
      <w:r w:rsidRPr="00E77497">
        <w:t>Syntax</w:t>
      </w:r>
    </w:p>
    <w:p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rsidR="004C02EF" w:rsidRDefault="004C02EF" w:rsidP="004C02EF">
      <w:pPr>
        <w:pStyle w:val="SyntaxDefinition"/>
      </w:pPr>
      <w:r w:rsidRPr="00E77497">
        <w:t>Keyword</w:t>
      </w:r>
      <w:r w:rsidRPr="00E77497">
        <w:br/>
        <w:t>FutureReservedWord</w:t>
      </w:r>
      <w:r w:rsidRPr="00E77497">
        <w:br/>
        <w:t>NullLiteral</w:t>
      </w:r>
      <w:r w:rsidRPr="00E77497">
        <w:br/>
        <w:t>BooleanLiteral</w:t>
      </w:r>
    </w:p>
    <w:p w:rsidR="00933E1C" w:rsidRPr="00933E1C" w:rsidRDefault="00933E1C" w:rsidP="00F477D2">
      <w:r>
        <w:t xml:space="preserve">The </w:t>
      </w:r>
      <w:r w:rsidRPr="00933E1C">
        <w:rPr>
          <w:rFonts w:ascii="Times New Roman" w:hAnsi="Times New Roman"/>
          <w:i/>
        </w:rPr>
        <w:t>ReservedWord</w:t>
      </w:r>
      <w:r>
        <w:t xml:space="preserve"> definitions are specified as literal sequences of Unicode characters.  However, any Unicode character in a </w:t>
      </w:r>
      <w:r w:rsidRPr="00887FC2">
        <w:rPr>
          <w:rFonts w:ascii="Times New Roman" w:hAnsi="Times New Roman"/>
          <w:i/>
        </w:rPr>
        <w:t>ReservedWord</w:t>
      </w:r>
      <w:r>
        <w:t xml:space="preserve"> can also be expressed by a </w:t>
      </w:r>
      <w:r w:rsidRPr="00D63F1B">
        <w:rPr>
          <w:rFonts w:ascii="Courier New" w:hAnsi="Courier New" w:cs="Courier New"/>
          <w:b/>
        </w:rPr>
        <w:t>\</w:t>
      </w:r>
      <w:r>
        <w:t xml:space="preserve"> </w:t>
      </w:r>
      <w:r w:rsidRPr="00933E1C">
        <w:rPr>
          <w:rFonts w:ascii="Times New Roman" w:hAnsi="Times New Roman"/>
          <w:i/>
        </w:rPr>
        <w:t>UnicodeEscapeSequence</w:t>
      </w:r>
      <w:r>
        <w:t xml:space="preserve"> that expresses that same Unicode character’s code point. Use of such escape sequences does not change the meaning of the </w:t>
      </w:r>
      <w:r w:rsidRPr="00887FC2">
        <w:rPr>
          <w:rFonts w:ascii="Times New Roman" w:hAnsi="Times New Roman"/>
          <w:i/>
        </w:rPr>
        <w:t>ReservedWord</w:t>
      </w:r>
      <w:r>
        <w:t>.</w:t>
      </w:r>
    </w:p>
    <w:p w:rsidR="004C02EF" w:rsidRPr="00E77497" w:rsidRDefault="004C02EF" w:rsidP="00D148E9">
      <w:pPr>
        <w:pStyle w:val="Heading4"/>
      </w:pPr>
      <w:r w:rsidRPr="00E77497">
        <w:t>Keywords</w:t>
      </w:r>
    </w:p>
    <w:p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2F55F1" w:rsidRPr="00E77497" w:rsidTr="008E7E56">
        <w:trPr>
          <w:trHeight w:val="240"/>
        </w:trPr>
        <w:tc>
          <w:tcPr>
            <w:tcW w:w="1895" w:type="dxa"/>
          </w:tcPr>
          <w:p w:rsidR="002F55F1" w:rsidRPr="00E77497" w:rsidRDefault="002F55F1" w:rsidP="003A4B22">
            <w:pPr>
              <w:pStyle w:val="SyntaxOneOf"/>
              <w:keepNext/>
            </w:pPr>
            <w:r w:rsidRPr="00E77497">
              <w:t>break</w:t>
            </w:r>
          </w:p>
        </w:tc>
        <w:tc>
          <w:tcPr>
            <w:tcW w:w="1897" w:type="dxa"/>
          </w:tcPr>
          <w:p w:rsidR="002F55F1" w:rsidRPr="00E77497" w:rsidRDefault="002F55F1" w:rsidP="003A4B22">
            <w:pPr>
              <w:pStyle w:val="SyntaxOneOf"/>
              <w:keepNext/>
            </w:pPr>
            <w:r w:rsidRPr="00E77497">
              <w:t>delete</w:t>
            </w:r>
          </w:p>
        </w:tc>
        <w:tc>
          <w:tcPr>
            <w:tcW w:w="1895" w:type="dxa"/>
          </w:tcPr>
          <w:p w:rsidR="002F55F1" w:rsidRPr="00E77497" w:rsidRDefault="002F55F1" w:rsidP="003A4B22">
            <w:pPr>
              <w:pStyle w:val="SyntaxOneOf"/>
              <w:keepNext/>
            </w:pPr>
            <w:r w:rsidRPr="00E77497">
              <w:t>import</w:t>
            </w:r>
            <w:r w:rsidRPr="00E77497" w:rsidDel="002F55F1">
              <w:t xml:space="preserve"> </w:t>
            </w:r>
          </w:p>
        </w:tc>
        <w:tc>
          <w:tcPr>
            <w:tcW w:w="1895" w:type="dxa"/>
          </w:tcPr>
          <w:p w:rsidR="002F55F1" w:rsidRPr="00E77497" w:rsidRDefault="002F55F1" w:rsidP="003A4B22">
            <w:pPr>
              <w:pStyle w:val="SyntaxOneOf"/>
              <w:keepNext/>
            </w:pPr>
            <w:r w:rsidRPr="00E77497">
              <w:t>this</w:t>
            </w:r>
          </w:p>
        </w:tc>
      </w:tr>
      <w:tr w:rsidR="002F55F1" w:rsidRPr="00E77497" w:rsidTr="008E7E56">
        <w:trPr>
          <w:trHeight w:val="240"/>
        </w:trPr>
        <w:tc>
          <w:tcPr>
            <w:tcW w:w="1895" w:type="dxa"/>
          </w:tcPr>
          <w:p w:rsidR="002F55F1" w:rsidRPr="00E77497" w:rsidRDefault="002F55F1" w:rsidP="003A4B22">
            <w:pPr>
              <w:pStyle w:val="SyntaxOneOf"/>
              <w:keepNext/>
            </w:pPr>
            <w:r w:rsidRPr="00E77497">
              <w:t>case</w:t>
            </w:r>
          </w:p>
        </w:tc>
        <w:tc>
          <w:tcPr>
            <w:tcW w:w="1897" w:type="dxa"/>
          </w:tcPr>
          <w:p w:rsidR="002F55F1" w:rsidRPr="00E77497" w:rsidRDefault="002F55F1" w:rsidP="003A4B22">
            <w:pPr>
              <w:pStyle w:val="SyntaxOneOf"/>
              <w:keepNext/>
            </w:pPr>
            <w:r w:rsidRPr="00E77497">
              <w:t>do</w:t>
            </w:r>
            <w:r w:rsidRPr="00E77497" w:rsidDel="00777190">
              <w:t xml:space="preserve"> </w:t>
            </w:r>
          </w:p>
        </w:tc>
        <w:tc>
          <w:tcPr>
            <w:tcW w:w="1895" w:type="dxa"/>
          </w:tcPr>
          <w:p w:rsidR="002F55F1" w:rsidRPr="00E77497" w:rsidRDefault="002F55F1" w:rsidP="003A4B22">
            <w:pPr>
              <w:pStyle w:val="SyntaxOneOf"/>
              <w:keepNext/>
            </w:pPr>
            <w:r w:rsidRPr="00E77497">
              <w:t>in</w:t>
            </w:r>
          </w:p>
        </w:tc>
        <w:tc>
          <w:tcPr>
            <w:tcW w:w="1895" w:type="dxa"/>
          </w:tcPr>
          <w:p w:rsidR="002F55F1" w:rsidRPr="00E77497" w:rsidRDefault="002F55F1" w:rsidP="003A4B22">
            <w:pPr>
              <w:pStyle w:val="SyntaxOneOf"/>
              <w:keepNext/>
            </w:pPr>
            <w:r w:rsidRPr="00E77497">
              <w:t>throw</w:t>
            </w:r>
          </w:p>
        </w:tc>
      </w:tr>
      <w:tr w:rsidR="002F55F1" w:rsidRPr="00E77497" w:rsidTr="008E7E56">
        <w:trPr>
          <w:trHeight w:val="240"/>
        </w:trPr>
        <w:tc>
          <w:tcPr>
            <w:tcW w:w="1895" w:type="dxa"/>
          </w:tcPr>
          <w:p w:rsidR="002F55F1" w:rsidRPr="00E77497" w:rsidRDefault="002F55F1" w:rsidP="003A4B22">
            <w:pPr>
              <w:pStyle w:val="SyntaxOneOf"/>
              <w:keepNext/>
            </w:pPr>
            <w:r w:rsidRPr="00E77497">
              <w:t>catch</w:t>
            </w:r>
          </w:p>
        </w:tc>
        <w:tc>
          <w:tcPr>
            <w:tcW w:w="1897" w:type="dxa"/>
          </w:tcPr>
          <w:p w:rsidR="002F55F1" w:rsidRPr="00E77497" w:rsidRDefault="002F55F1" w:rsidP="003A4B22">
            <w:pPr>
              <w:pStyle w:val="SyntaxOneOf"/>
              <w:keepNext/>
            </w:pPr>
            <w:r w:rsidRPr="00E77497">
              <w:t>else</w:t>
            </w:r>
          </w:p>
        </w:tc>
        <w:tc>
          <w:tcPr>
            <w:tcW w:w="1895" w:type="dxa"/>
          </w:tcPr>
          <w:p w:rsidR="002F55F1" w:rsidRPr="00E77497" w:rsidRDefault="002F55F1" w:rsidP="003A4B22">
            <w:pPr>
              <w:pStyle w:val="SyntaxOneOf"/>
              <w:keepNext/>
            </w:pPr>
            <w:r w:rsidRPr="00E77497">
              <w:t>instanceof</w:t>
            </w:r>
            <w:r w:rsidRPr="00E77497" w:rsidDel="00777190">
              <w:t xml:space="preserve"> </w:t>
            </w:r>
          </w:p>
        </w:tc>
        <w:tc>
          <w:tcPr>
            <w:tcW w:w="1895" w:type="dxa"/>
          </w:tcPr>
          <w:p w:rsidR="002F55F1" w:rsidRPr="00E77497" w:rsidRDefault="002F55F1" w:rsidP="003A4B22">
            <w:pPr>
              <w:pStyle w:val="SyntaxOneOf"/>
              <w:keepNext/>
            </w:pPr>
            <w:r w:rsidRPr="00E77497">
              <w:t>try</w:t>
            </w:r>
          </w:p>
        </w:tc>
      </w:tr>
      <w:tr w:rsidR="002F55F1" w:rsidRPr="00E77497" w:rsidTr="008E7E56">
        <w:trPr>
          <w:trHeight w:val="240"/>
        </w:trPr>
        <w:tc>
          <w:tcPr>
            <w:tcW w:w="1895" w:type="dxa"/>
          </w:tcPr>
          <w:p w:rsidR="002F55F1" w:rsidRPr="00E77497" w:rsidRDefault="002F55F1" w:rsidP="003A4B22">
            <w:pPr>
              <w:pStyle w:val="SyntaxOneOf"/>
              <w:keepNext/>
            </w:pPr>
            <w:r w:rsidRPr="00E77497">
              <w:t>class</w:t>
            </w:r>
            <w:r w:rsidRPr="00E77497" w:rsidDel="002F55F1">
              <w:t xml:space="preserve"> </w:t>
            </w:r>
          </w:p>
        </w:tc>
        <w:tc>
          <w:tcPr>
            <w:tcW w:w="1897" w:type="dxa"/>
          </w:tcPr>
          <w:p w:rsidR="002F55F1" w:rsidRPr="00E77497" w:rsidRDefault="002F55F1" w:rsidP="003A4B22">
            <w:pPr>
              <w:pStyle w:val="SyntaxOneOf"/>
              <w:keepNext/>
            </w:pPr>
            <w:r w:rsidRPr="00E77497">
              <w:t>export</w:t>
            </w:r>
            <w:r w:rsidRPr="00E77497" w:rsidDel="002F55F1">
              <w:t xml:space="preserve"> </w:t>
            </w:r>
          </w:p>
        </w:tc>
        <w:tc>
          <w:tcPr>
            <w:tcW w:w="1895" w:type="dxa"/>
          </w:tcPr>
          <w:p w:rsidR="002F55F1" w:rsidRPr="00E77497" w:rsidRDefault="002F55F1" w:rsidP="003A4B22">
            <w:pPr>
              <w:pStyle w:val="SyntaxOneOf"/>
              <w:keepNext/>
            </w:pPr>
            <w:r w:rsidRPr="009C202C">
              <w:t>let</w:t>
            </w:r>
          </w:p>
        </w:tc>
        <w:tc>
          <w:tcPr>
            <w:tcW w:w="1895" w:type="dxa"/>
          </w:tcPr>
          <w:p w:rsidR="002F55F1" w:rsidRPr="00E77497" w:rsidRDefault="002F55F1" w:rsidP="003A4B22">
            <w:pPr>
              <w:pStyle w:val="SyntaxOneOf"/>
              <w:keepNext/>
            </w:pPr>
            <w:r w:rsidRPr="00E77497">
              <w:t>typeof</w:t>
            </w:r>
            <w:r w:rsidRPr="00E77497" w:rsidDel="00777190">
              <w:t xml:space="preserve"> </w:t>
            </w:r>
          </w:p>
        </w:tc>
      </w:tr>
      <w:tr w:rsidR="002F55F1" w:rsidRPr="00E77497" w:rsidTr="008E7E56">
        <w:trPr>
          <w:trHeight w:val="240"/>
        </w:trPr>
        <w:tc>
          <w:tcPr>
            <w:tcW w:w="1895" w:type="dxa"/>
          </w:tcPr>
          <w:p w:rsidR="002F55F1" w:rsidRPr="00E77497" w:rsidRDefault="002F55F1" w:rsidP="003A4B22">
            <w:pPr>
              <w:pStyle w:val="SyntaxOneOf"/>
            </w:pPr>
            <w:r w:rsidRPr="00E77497">
              <w:t>continue</w:t>
            </w:r>
          </w:p>
        </w:tc>
        <w:tc>
          <w:tcPr>
            <w:tcW w:w="1897" w:type="dxa"/>
          </w:tcPr>
          <w:p w:rsidR="002F55F1" w:rsidRPr="00E77497" w:rsidRDefault="002F55F1" w:rsidP="003A4B22">
            <w:pPr>
              <w:pStyle w:val="SyntaxOneOf"/>
            </w:pPr>
            <w:r w:rsidRPr="00E77497">
              <w:t>finally</w:t>
            </w:r>
          </w:p>
        </w:tc>
        <w:tc>
          <w:tcPr>
            <w:tcW w:w="1895" w:type="dxa"/>
          </w:tcPr>
          <w:p w:rsidR="002F55F1" w:rsidRPr="00E77497" w:rsidRDefault="002F55F1" w:rsidP="003A4B22">
            <w:pPr>
              <w:pStyle w:val="SyntaxOneOf"/>
            </w:pPr>
            <w:r w:rsidRPr="00E77497">
              <w:t>new</w:t>
            </w:r>
          </w:p>
        </w:tc>
        <w:tc>
          <w:tcPr>
            <w:tcW w:w="1895" w:type="dxa"/>
          </w:tcPr>
          <w:p w:rsidR="002F55F1" w:rsidRPr="00E77497" w:rsidRDefault="002F55F1" w:rsidP="003A4B22">
            <w:pPr>
              <w:pStyle w:val="SyntaxOneOf"/>
            </w:pPr>
            <w:r w:rsidRPr="00E77497">
              <w:t>var</w:t>
            </w:r>
          </w:p>
        </w:tc>
      </w:tr>
      <w:tr w:rsidR="002F55F1" w:rsidRPr="00E77497" w:rsidTr="008E7E56">
        <w:trPr>
          <w:trHeight w:val="240"/>
        </w:trPr>
        <w:tc>
          <w:tcPr>
            <w:tcW w:w="1895" w:type="dxa"/>
          </w:tcPr>
          <w:p w:rsidR="002F55F1" w:rsidRPr="00E77497" w:rsidRDefault="002F55F1" w:rsidP="003A4B22">
            <w:pPr>
              <w:pStyle w:val="SyntaxOneOf"/>
            </w:pPr>
            <w:r w:rsidRPr="00E77497">
              <w:t>const</w:t>
            </w:r>
          </w:p>
        </w:tc>
        <w:tc>
          <w:tcPr>
            <w:tcW w:w="1897" w:type="dxa"/>
          </w:tcPr>
          <w:p w:rsidR="002F55F1" w:rsidRPr="00E77497" w:rsidRDefault="002F55F1" w:rsidP="003A4B22">
            <w:pPr>
              <w:pStyle w:val="SyntaxOneOf"/>
            </w:pPr>
            <w:r w:rsidRPr="00E77497">
              <w:t>for</w:t>
            </w:r>
          </w:p>
        </w:tc>
        <w:tc>
          <w:tcPr>
            <w:tcW w:w="1895" w:type="dxa"/>
          </w:tcPr>
          <w:p w:rsidR="002F55F1" w:rsidRPr="00E77497" w:rsidRDefault="002F55F1" w:rsidP="003A4B22">
            <w:pPr>
              <w:pStyle w:val="SyntaxOneOf"/>
            </w:pPr>
            <w:r w:rsidRPr="00E77497">
              <w:t>return</w:t>
            </w:r>
          </w:p>
        </w:tc>
        <w:tc>
          <w:tcPr>
            <w:tcW w:w="1895" w:type="dxa"/>
          </w:tcPr>
          <w:p w:rsidR="002F55F1" w:rsidRPr="00E77497" w:rsidRDefault="002F55F1" w:rsidP="003A4B22">
            <w:pPr>
              <w:pStyle w:val="SyntaxOneOf"/>
            </w:pPr>
            <w:r w:rsidRPr="00E77497">
              <w:t>void</w:t>
            </w:r>
          </w:p>
        </w:tc>
      </w:tr>
      <w:tr w:rsidR="002F55F1" w:rsidRPr="00E77497" w:rsidTr="008E7E56">
        <w:trPr>
          <w:trHeight w:val="240"/>
        </w:trPr>
        <w:tc>
          <w:tcPr>
            <w:tcW w:w="1895" w:type="dxa"/>
          </w:tcPr>
          <w:p w:rsidR="002F55F1" w:rsidRPr="00E77497" w:rsidRDefault="002F55F1" w:rsidP="003A4B22">
            <w:pPr>
              <w:pStyle w:val="SyntaxOneOf"/>
            </w:pPr>
            <w:r w:rsidRPr="00E77497">
              <w:t>debugger</w:t>
            </w:r>
            <w:r w:rsidRPr="00E77497" w:rsidDel="00777190">
              <w:t xml:space="preserve"> </w:t>
            </w:r>
          </w:p>
        </w:tc>
        <w:tc>
          <w:tcPr>
            <w:tcW w:w="1897" w:type="dxa"/>
          </w:tcPr>
          <w:p w:rsidR="002F55F1" w:rsidRPr="00E77497" w:rsidRDefault="002F55F1" w:rsidP="003A4B22">
            <w:pPr>
              <w:pStyle w:val="SyntaxOneOf"/>
            </w:pPr>
            <w:r w:rsidRPr="00E77497">
              <w:t>function</w:t>
            </w:r>
          </w:p>
        </w:tc>
        <w:tc>
          <w:tcPr>
            <w:tcW w:w="1895" w:type="dxa"/>
          </w:tcPr>
          <w:p w:rsidR="002F55F1" w:rsidRPr="00E77497" w:rsidRDefault="002F55F1" w:rsidP="003A4B22">
            <w:pPr>
              <w:pStyle w:val="SyntaxOneOf"/>
            </w:pPr>
            <w:r w:rsidRPr="00E77497">
              <w:t>super</w:t>
            </w:r>
          </w:p>
        </w:tc>
        <w:tc>
          <w:tcPr>
            <w:tcW w:w="1895" w:type="dxa"/>
          </w:tcPr>
          <w:p w:rsidR="002F55F1" w:rsidRPr="00E77497" w:rsidRDefault="002F55F1" w:rsidP="003A4B22">
            <w:pPr>
              <w:pStyle w:val="SyntaxOneOf"/>
            </w:pPr>
            <w:r w:rsidRPr="00E77497">
              <w:t>while</w:t>
            </w:r>
          </w:p>
        </w:tc>
      </w:tr>
      <w:tr w:rsidR="002F55F1" w:rsidRPr="00E77497" w:rsidTr="002F55F1">
        <w:trPr>
          <w:trHeight w:val="240"/>
        </w:trPr>
        <w:tc>
          <w:tcPr>
            <w:tcW w:w="1895" w:type="dxa"/>
          </w:tcPr>
          <w:p w:rsidR="002F55F1" w:rsidRPr="00E77497" w:rsidRDefault="002F55F1" w:rsidP="003A4B22">
            <w:pPr>
              <w:pStyle w:val="SyntaxOneOf"/>
            </w:pPr>
            <w:r w:rsidRPr="00E77497">
              <w:t>default</w:t>
            </w:r>
          </w:p>
        </w:tc>
        <w:tc>
          <w:tcPr>
            <w:tcW w:w="1897" w:type="dxa"/>
          </w:tcPr>
          <w:p w:rsidR="002F55F1" w:rsidRPr="00E77497" w:rsidRDefault="002F55F1" w:rsidP="003A4B22">
            <w:pPr>
              <w:pStyle w:val="SyntaxOneOf"/>
            </w:pPr>
            <w:r w:rsidRPr="00E77497">
              <w:t>if</w:t>
            </w:r>
            <w:r w:rsidRPr="00E77497" w:rsidDel="002F55F1">
              <w:t xml:space="preserve"> </w:t>
            </w:r>
          </w:p>
        </w:tc>
        <w:tc>
          <w:tcPr>
            <w:tcW w:w="1895" w:type="dxa"/>
          </w:tcPr>
          <w:p w:rsidR="002F55F1" w:rsidRPr="00E77497" w:rsidRDefault="002F55F1" w:rsidP="003A4B22">
            <w:pPr>
              <w:pStyle w:val="SyntaxOneOf"/>
            </w:pPr>
            <w:r w:rsidRPr="00E77497">
              <w:t>switch</w:t>
            </w:r>
          </w:p>
        </w:tc>
        <w:tc>
          <w:tcPr>
            <w:tcW w:w="1895" w:type="dxa"/>
          </w:tcPr>
          <w:p w:rsidR="002F55F1" w:rsidRPr="00E77497" w:rsidRDefault="002F55F1" w:rsidP="003A4B22">
            <w:pPr>
              <w:pStyle w:val="SyntaxOneOf"/>
            </w:pPr>
            <w:r w:rsidRPr="00E77497">
              <w:t>with</w:t>
            </w:r>
          </w:p>
        </w:tc>
      </w:tr>
    </w:tbl>
    <w:p w:rsidR="004C02EF" w:rsidRPr="00E77497" w:rsidRDefault="004C02EF" w:rsidP="00D148E9">
      <w:pPr>
        <w:pStyle w:val="Heading4"/>
      </w:pPr>
      <w:r w:rsidRPr="00E77497">
        <w:t>Future Reserved Words</w:t>
      </w:r>
    </w:p>
    <w:p w:rsidR="004C02EF" w:rsidRPr="00E77497" w:rsidRDefault="004C02EF" w:rsidP="004C02EF">
      <w:r w:rsidRPr="00E77497">
        <w:t>The following words are used as keywords in proposed extensions and are therefore reserved to allow for the possibility of future adoption of those extensions.</w:t>
      </w:r>
    </w:p>
    <w:p w:rsidR="004C02EF" w:rsidRPr="00E77497" w:rsidRDefault="004C02EF" w:rsidP="004C02EF">
      <w:pPr>
        <w:pStyle w:val="Syntax"/>
      </w:pPr>
      <w:r w:rsidRPr="00E77497">
        <w:lastRenderedPageBreak/>
        <w:t>Syntax</w:t>
      </w:r>
    </w:p>
    <w:p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rsidTr="00F477D2">
        <w:trPr>
          <w:trHeight w:val="240"/>
        </w:trPr>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r w:rsidRPr="00E77497">
              <w:t>enum</w:t>
            </w:r>
          </w:p>
        </w:tc>
        <w:tc>
          <w:tcPr>
            <w:tcW w:w="1895" w:type="dxa"/>
          </w:tcPr>
          <w:p w:rsidR="004C02EF" w:rsidRPr="00E77497" w:rsidRDefault="004C02EF" w:rsidP="003A4B22">
            <w:pPr>
              <w:pStyle w:val="SyntaxOneOf"/>
            </w:pPr>
            <w:commentRangeStart w:id="426"/>
            <w:r w:rsidRPr="00E77497">
              <w:t>extends</w:t>
            </w:r>
            <w:commentRangeEnd w:id="426"/>
            <w:r w:rsidR="002F55F1">
              <w:rPr>
                <w:rStyle w:val="CommentReference"/>
                <w:rFonts w:ascii="Arial" w:eastAsia="MS Mincho" w:hAnsi="Arial"/>
                <w:b w:val="0"/>
                <w:lang w:eastAsia="ja-JP"/>
              </w:rPr>
              <w:commentReference w:id="426"/>
            </w:r>
          </w:p>
        </w:tc>
        <w:tc>
          <w:tcPr>
            <w:tcW w:w="1895" w:type="dxa"/>
          </w:tcPr>
          <w:p w:rsidR="004C02EF" w:rsidRPr="00E77497" w:rsidRDefault="004C02EF" w:rsidP="003A4B22">
            <w:pPr>
              <w:pStyle w:val="SyntaxOneOf"/>
            </w:pPr>
          </w:p>
        </w:tc>
      </w:tr>
      <w:tr w:rsidR="004C02EF" w:rsidRPr="00E77497" w:rsidTr="00F477D2">
        <w:trPr>
          <w:trHeight w:val="240"/>
        </w:trPr>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p>
        </w:tc>
      </w:tr>
    </w:tbl>
    <w:p w:rsidR="004C02EF" w:rsidRPr="00E77497" w:rsidRDefault="004C02EF" w:rsidP="004C02EF"/>
    <w:p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rsidTr="00F477D2">
        <w:trPr>
          <w:trHeight w:val="240"/>
        </w:trPr>
        <w:tc>
          <w:tcPr>
            <w:tcW w:w="1895" w:type="dxa"/>
          </w:tcPr>
          <w:p w:rsidR="004C02EF" w:rsidRPr="00E65A34" w:rsidRDefault="004C02EF" w:rsidP="003A4B22">
            <w:pPr>
              <w:pStyle w:val="SyntaxOneOf"/>
            </w:pPr>
            <w:r w:rsidRPr="004D1BD1">
              <w:t>imp</w:t>
            </w:r>
            <w:r w:rsidRPr="00E65A34">
              <w:t>lements</w:t>
            </w:r>
          </w:p>
        </w:tc>
        <w:tc>
          <w:tcPr>
            <w:tcW w:w="1895" w:type="dxa"/>
          </w:tcPr>
          <w:p w:rsidR="004C02EF" w:rsidRPr="009C202C" w:rsidRDefault="004C02EF" w:rsidP="003A4B22">
            <w:pPr>
              <w:pStyle w:val="SyntaxOneOf"/>
            </w:pPr>
          </w:p>
        </w:tc>
        <w:tc>
          <w:tcPr>
            <w:tcW w:w="1895" w:type="dxa"/>
          </w:tcPr>
          <w:p w:rsidR="004C02EF" w:rsidRPr="009C202C" w:rsidRDefault="004C02EF" w:rsidP="003A4B22">
            <w:pPr>
              <w:pStyle w:val="SyntaxOneOf"/>
            </w:pPr>
            <w:r w:rsidRPr="009C202C">
              <w:t>private</w:t>
            </w:r>
          </w:p>
        </w:tc>
        <w:tc>
          <w:tcPr>
            <w:tcW w:w="1895" w:type="dxa"/>
          </w:tcPr>
          <w:p w:rsidR="004C02EF" w:rsidRPr="009C202C" w:rsidRDefault="004C02EF" w:rsidP="003A4B22">
            <w:pPr>
              <w:pStyle w:val="SyntaxOneOf"/>
            </w:pPr>
            <w:r w:rsidRPr="009C202C">
              <w:t>public</w:t>
            </w:r>
          </w:p>
        </w:tc>
        <w:tc>
          <w:tcPr>
            <w:tcW w:w="1895" w:type="dxa"/>
          </w:tcPr>
          <w:p w:rsidR="004C02EF" w:rsidRPr="00675B74" w:rsidRDefault="004C02EF" w:rsidP="003A4B22">
            <w:pPr>
              <w:pStyle w:val="SyntaxOneOf"/>
            </w:pPr>
            <w:commentRangeStart w:id="427"/>
            <w:r w:rsidRPr="00675B74">
              <w:t>yield</w:t>
            </w:r>
            <w:commentRangeEnd w:id="427"/>
            <w:r w:rsidR="002F55F1">
              <w:rPr>
                <w:rStyle w:val="CommentReference"/>
                <w:rFonts w:ascii="Arial" w:eastAsia="MS Mincho" w:hAnsi="Arial"/>
                <w:b w:val="0"/>
                <w:lang w:eastAsia="ja-JP"/>
              </w:rPr>
              <w:commentReference w:id="427"/>
            </w:r>
          </w:p>
        </w:tc>
      </w:tr>
      <w:tr w:rsidR="004C02EF" w:rsidRPr="00E77497" w:rsidTr="00F477D2">
        <w:trPr>
          <w:trHeight w:val="240"/>
        </w:trPr>
        <w:tc>
          <w:tcPr>
            <w:tcW w:w="1895" w:type="dxa"/>
          </w:tcPr>
          <w:p w:rsidR="004C02EF" w:rsidRPr="00E77497" w:rsidRDefault="004C02EF" w:rsidP="003A4B22">
            <w:pPr>
              <w:pStyle w:val="SyntaxOneOf"/>
            </w:pPr>
            <w:r w:rsidRPr="00E77497">
              <w:t>interface</w:t>
            </w:r>
          </w:p>
        </w:tc>
        <w:tc>
          <w:tcPr>
            <w:tcW w:w="1895" w:type="dxa"/>
          </w:tcPr>
          <w:p w:rsidR="004C02EF" w:rsidRPr="00E77497" w:rsidRDefault="004C02EF" w:rsidP="003A4B22">
            <w:pPr>
              <w:pStyle w:val="SyntaxOneOf"/>
            </w:pPr>
            <w:r w:rsidRPr="00E77497">
              <w:t>package</w:t>
            </w:r>
          </w:p>
        </w:tc>
        <w:tc>
          <w:tcPr>
            <w:tcW w:w="1895" w:type="dxa"/>
          </w:tcPr>
          <w:p w:rsidR="004C02EF" w:rsidRPr="00E77497" w:rsidRDefault="004C02EF" w:rsidP="003A4B22">
            <w:pPr>
              <w:pStyle w:val="SyntaxOneOf"/>
            </w:pPr>
            <w:r w:rsidRPr="00E77497">
              <w:t>protected</w:t>
            </w:r>
          </w:p>
        </w:tc>
        <w:tc>
          <w:tcPr>
            <w:tcW w:w="1895" w:type="dxa"/>
          </w:tcPr>
          <w:p w:rsidR="004C02EF" w:rsidRPr="00E77497" w:rsidRDefault="004C02EF" w:rsidP="003A4B22">
            <w:pPr>
              <w:pStyle w:val="SyntaxOneOf"/>
            </w:pPr>
            <w:r w:rsidRPr="00E77497">
              <w:t>static</w:t>
            </w:r>
          </w:p>
        </w:tc>
        <w:tc>
          <w:tcPr>
            <w:tcW w:w="1895" w:type="dxa"/>
          </w:tcPr>
          <w:p w:rsidR="004C02EF" w:rsidRPr="00E77497" w:rsidRDefault="004C02EF" w:rsidP="003A4B22">
            <w:pPr>
              <w:pStyle w:val="SyntaxOneOf"/>
            </w:pPr>
          </w:p>
        </w:tc>
      </w:tr>
    </w:tbl>
    <w:p w:rsidR="004C02EF" w:rsidRPr="00E77497" w:rsidRDefault="004C02EF" w:rsidP="004C02EF">
      <w:pPr>
        <w:pStyle w:val="SyntaxDefinition"/>
      </w:pPr>
    </w:p>
    <w:p w:rsidR="004C02EF" w:rsidRPr="00E77497" w:rsidRDefault="004C02EF" w:rsidP="00D148E9">
      <w:pPr>
        <w:pStyle w:val="Heading2"/>
      </w:pPr>
      <w:bookmarkStart w:id="428" w:name="_Ref456010399"/>
      <w:bookmarkStart w:id="429" w:name="_Toc472818763"/>
      <w:bookmarkStart w:id="430" w:name="_Toc235503316"/>
      <w:bookmarkStart w:id="431" w:name="_Toc241509091"/>
      <w:bookmarkStart w:id="432" w:name="_Toc244416578"/>
      <w:bookmarkStart w:id="433" w:name="_Toc276630942"/>
      <w:bookmarkStart w:id="434" w:name="_Toc364933830"/>
      <w:r w:rsidRPr="00E77497">
        <w:t>Punctuator</w:t>
      </w:r>
      <w:bookmarkEnd w:id="412"/>
      <w:bookmarkEnd w:id="413"/>
      <w:bookmarkEnd w:id="414"/>
      <w:bookmarkEnd w:id="415"/>
      <w:bookmarkEnd w:id="416"/>
      <w:bookmarkEnd w:id="417"/>
      <w:bookmarkEnd w:id="418"/>
      <w:bookmarkEnd w:id="419"/>
      <w:bookmarkEnd w:id="420"/>
      <w:r w:rsidRPr="00E77497">
        <w:t>s</w:t>
      </w:r>
      <w:bookmarkEnd w:id="428"/>
      <w:bookmarkEnd w:id="429"/>
      <w:bookmarkEnd w:id="430"/>
      <w:bookmarkEnd w:id="431"/>
      <w:bookmarkEnd w:id="432"/>
      <w:bookmarkEnd w:id="433"/>
      <w:bookmarkEnd w:id="434"/>
    </w:p>
    <w:p w:rsidR="004C02EF" w:rsidRPr="00E77497" w:rsidRDefault="004C02EF" w:rsidP="004C02EF">
      <w:pPr>
        <w:pStyle w:val="Syntax"/>
      </w:pPr>
      <w:bookmarkStart w:id="435" w:name="_Ref377322467"/>
      <w:bookmarkStart w:id="436" w:name="_Ref377322512"/>
      <w:bookmarkStart w:id="437" w:name="_Toc381513625"/>
      <w:bookmarkStart w:id="438" w:name="_Toc382202767"/>
      <w:bookmarkStart w:id="439" w:name="_Toc382202987"/>
      <w:bookmarkStart w:id="440" w:name="_Toc382212147"/>
      <w:bookmarkStart w:id="441" w:name="_Toc382212326"/>
      <w:bookmarkStart w:id="442" w:name="_Toc382291492"/>
      <w:bookmarkStart w:id="443" w:name="_Toc385672128"/>
      <w:bookmarkStart w:id="444" w:name="_Toc393690219"/>
      <w:r w:rsidRPr="00E77497">
        <w:t>Syntax</w:t>
      </w:r>
    </w:p>
    <w:p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802A45" w:rsidP="003A4B22">
            <w:pPr>
              <w:pStyle w:val="SyntaxOneOf"/>
              <w:keepNext/>
            </w:pPr>
            <w:r>
              <w:t>.</w:t>
            </w:r>
          </w:p>
        </w:tc>
      </w:tr>
      <w:tr w:rsidR="004C02EF" w:rsidRPr="00E77497" w:rsidTr="00660C67">
        <w:tc>
          <w:tcPr>
            <w:tcW w:w="1263" w:type="dxa"/>
          </w:tcPr>
          <w:p w:rsidR="004C02EF" w:rsidRPr="00E77497" w:rsidRDefault="004C02EF" w:rsidP="003A4B22">
            <w:pPr>
              <w:pStyle w:val="SyntaxOneOf"/>
              <w:keepNext/>
            </w:pPr>
            <w:r w:rsidRPr="00E77497">
              <w:t>.</w:t>
            </w:r>
            <w:r w:rsidR="00802A45">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&lt;</w:t>
            </w:r>
          </w:p>
        </w:tc>
        <w:tc>
          <w:tcPr>
            <w:tcW w:w="1263" w:type="dxa"/>
          </w:tcPr>
          <w:p w:rsidR="004C02EF" w:rsidRPr="00E77497" w:rsidRDefault="004C02EF" w:rsidP="003A4B22">
            <w:pPr>
              <w:pStyle w:val="SyntaxOneOf"/>
              <w:keepNext/>
            </w:pPr>
            <w:r w:rsidRPr="00E77497">
              <w:t>&gt;</w:t>
            </w:r>
          </w:p>
        </w:tc>
        <w:tc>
          <w:tcPr>
            <w:tcW w:w="1263" w:type="dxa"/>
          </w:tcPr>
          <w:p w:rsidR="004C02EF" w:rsidRPr="00E77497" w:rsidRDefault="004C02EF" w:rsidP="003A4B22">
            <w:pPr>
              <w:pStyle w:val="SyntaxOneOf"/>
              <w:keepNext/>
            </w:pPr>
            <w:r w:rsidRPr="00E77497">
              <w:t>&lt;=</w:t>
            </w:r>
          </w:p>
        </w:tc>
      </w:tr>
      <w:tr w:rsidR="004C02EF" w:rsidRPr="00E77497" w:rsidTr="00660C67">
        <w:tc>
          <w:tcPr>
            <w:tcW w:w="1263" w:type="dxa"/>
          </w:tcPr>
          <w:p w:rsidR="004C02EF" w:rsidRPr="00E77497" w:rsidRDefault="004C02EF" w:rsidP="003A4B22">
            <w:pPr>
              <w:pStyle w:val="SyntaxOneOf"/>
              <w:keepNext/>
            </w:pPr>
            <w:r w:rsidRPr="00E77497">
              <w:t>&gt;=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&lt;&lt;</w:t>
            </w:r>
          </w:p>
        </w:tc>
        <w:tc>
          <w:tcPr>
            <w:tcW w:w="1263" w:type="dxa"/>
          </w:tcPr>
          <w:p w:rsidR="004C02EF" w:rsidRPr="00E77497" w:rsidRDefault="004C02EF" w:rsidP="003A4B22">
            <w:pPr>
              <w:pStyle w:val="SyntaxOneOf"/>
              <w:keepNext/>
            </w:pPr>
            <w:r w:rsidRPr="00E77497">
              <w:t>&gt;&gt;</w:t>
            </w:r>
          </w:p>
        </w:tc>
        <w:tc>
          <w:tcPr>
            <w:tcW w:w="1263" w:type="dxa"/>
          </w:tcPr>
          <w:p w:rsidR="004C02EF" w:rsidRPr="00E77497" w:rsidRDefault="004C02EF" w:rsidP="003A4B22">
            <w:pPr>
              <w:pStyle w:val="SyntaxOneOf"/>
              <w:keepNext/>
            </w:pPr>
            <w:r w:rsidRPr="00E77497">
              <w:t>&gt;&gt;&gt;</w:t>
            </w:r>
          </w:p>
        </w:tc>
        <w:tc>
          <w:tcPr>
            <w:tcW w:w="1263" w:type="dxa"/>
          </w:tcPr>
          <w:p w:rsidR="004C02EF" w:rsidRPr="00E77497" w:rsidRDefault="004C02EF" w:rsidP="003A4B22">
            <w:pPr>
              <w:pStyle w:val="SyntaxOneOf"/>
              <w:keepNext/>
            </w:pPr>
            <w:r w:rsidRPr="00E77497">
              <w:t>&amp;</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&amp;&amp;</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&lt;&lt;=</w:t>
            </w:r>
          </w:p>
        </w:tc>
      </w:tr>
      <w:tr w:rsidR="004C02EF" w:rsidRPr="00E77497" w:rsidTr="00660C67">
        <w:tc>
          <w:tcPr>
            <w:tcW w:w="1263" w:type="dxa"/>
          </w:tcPr>
          <w:p w:rsidR="004C02EF" w:rsidRPr="00E77497" w:rsidRDefault="004C02EF" w:rsidP="003A4B22">
            <w:pPr>
              <w:pStyle w:val="SyntaxOneOf"/>
            </w:pPr>
            <w:r w:rsidRPr="00E77497">
              <w:t>&gt;&gt;=</w:t>
            </w:r>
          </w:p>
        </w:tc>
        <w:tc>
          <w:tcPr>
            <w:tcW w:w="1263" w:type="dxa"/>
          </w:tcPr>
          <w:p w:rsidR="004C02EF" w:rsidRPr="00E77497" w:rsidRDefault="004C02EF" w:rsidP="003A4B22">
            <w:pPr>
              <w:pStyle w:val="SyntaxOneOf"/>
            </w:pPr>
            <w:r w:rsidRPr="00E77497">
              <w:t>&gt;&gt;&gt;=</w:t>
            </w:r>
          </w:p>
        </w:tc>
        <w:tc>
          <w:tcPr>
            <w:tcW w:w="1263" w:type="dxa"/>
          </w:tcPr>
          <w:p w:rsidR="004C02EF" w:rsidRPr="00E77497" w:rsidRDefault="004C02EF" w:rsidP="003A4B22">
            <w:pPr>
              <w:pStyle w:val="SyntaxOneOf"/>
            </w:pPr>
            <w:r w:rsidRPr="00E77497">
              <w:t>&amp;=</w:t>
            </w:r>
          </w:p>
        </w:tc>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r w:rsidRPr="00E77497">
              <w:t>^=</w:t>
            </w:r>
          </w:p>
        </w:tc>
        <w:tc>
          <w:tcPr>
            <w:tcW w:w="1263" w:type="dxa"/>
          </w:tcPr>
          <w:p w:rsidR="004C02EF" w:rsidRPr="00E77497" w:rsidRDefault="00F46CA1" w:rsidP="003A4B22">
            <w:pPr>
              <w:pStyle w:val="SyntaxOneOf"/>
            </w:pPr>
            <w:r>
              <w:t>=&gt;</w:t>
            </w:r>
          </w:p>
        </w:tc>
      </w:tr>
    </w:tbl>
    <w:p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rsidTr="00CB3BD8">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r>
    </w:tbl>
    <w:p w:rsidR="00660C67" w:rsidRPr="00E77497" w:rsidRDefault="00660C67" w:rsidP="00660C67">
      <w:pPr>
        <w:pStyle w:val="SyntaxRule"/>
      </w:pPr>
      <w:bookmarkStart w:id="445" w:name="_Ref431982634"/>
      <w:bookmarkStart w:id="446" w:name="_Toc472818764"/>
      <w:bookmarkStart w:id="447" w:name="_Toc235503317"/>
      <w:bookmarkStart w:id="448" w:name="_Toc241509092"/>
      <w:bookmarkStart w:id="449" w:name="_Toc244416579"/>
      <w:bookmarkStart w:id="450" w:name="_Toc276630943"/>
      <w:r>
        <w:t>RightBrace</w:t>
      </w:r>
      <w:r w:rsidRPr="00E77497">
        <w:t xml:space="preserve">Punctuator </w:t>
      </w:r>
      <w:r w:rsidRPr="00E77497">
        <w:rPr>
          <w:rFonts w:ascii="Arial" w:hAnsi="Arial" w:cs="Arial"/>
          <w:b/>
          <w:i w:val="0"/>
        </w:rPr>
        <w:t>::</w:t>
      </w:r>
      <w:r w:rsidRPr="00E77497">
        <w:rPr>
          <w:rFonts w:ascii="Arial" w:hAnsi="Arial" w:cs="Arial"/>
        </w:rPr>
        <w:t xml:space="preserve"> </w:t>
      </w:r>
    </w:p>
    <w:tbl>
      <w:tblPr>
        <w:tblW w:w="0" w:type="auto"/>
        <w:tblInd w:w="576" w:type="dxa"/>
        <w:tblLook w:val="0000" w:firstRow="0" w:lastRow="0" w:firstColumn="0" w:lastColumn="0" w:noHBand="0" w:noVBand="0"/>
      </w:tblPr>
      <w:tblGrid>
        <w:gridCol w:w="1263"/>
        <w:gridCol w:w="1263"/>
        <w:gridCol w:w="1263"/>
        <w:gridCol w:w="1263"/>
        <w:gridCol w:w="1263"/>
        <w:gridCol w:w="1263"/>
      </w:tblGrid>
      <w:tr w:rsidR="00660C67" w:rsidRPr="00E77497" w:rsidTr="00C74E77">
        <w:tc>
          <w:tcPr>
            <w:tcW w:w="1263" w:type="dxa"/>
          </w:tcPr>
          <w:p w:rsidR="00660C67" w:rsidRPr="00E77497" w:rsidRDefault="00660C67" w:rsidP="00C74E77">
            <w:pPr>
              <w:pStyle w:val="SyntaxOneOf"/>
            </w:pPr>
            <w:r>
              <w:t>}</w:t>
            </w: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r>
    </w:tbl>
    <w:p w:rsidR="004C02EF" w:rsidRPr="00E77497" w:rsidRDefault="004C02EF" w:rsidP="00D148E9">
      <w:pPr>
        <w:pStyle w:val="Heading2"/>
      </w:pPr>
      <w:bookmarkStart w:id="451" w:name="_Toc364933831"/>
      <w:r w:rsidRPr="00E77497">
        <w:t>Literal</w:t>
      </w:r>
      <w:bookmarkEnd w:id="435"/>
      <w:bookmarkEnd w:id="436"/>
      <w:bookmarkEnd w:id="437"/>
      <w:bookmarkEnd w:id="438"/>
      <w:bookmarkEnd w:id="439"/>
      <w:bookmarkEnd w:id="440"/>
      <w:bookmarkEnd w:id="441"/>
      <w:bookmarkEnd w:id="442"/>
      <w:bookmarkEnd w:id="443"/>
      <w:bookmarkEnd w:id="444"/>
      <w:r w:rsidRPr="00E77497">
        <w:t>s</w:t>
      </w:r>
      <w:bookmarkEnd w:id="445"/>
      <w:bookmarkEnd w:id="446"/>
      <w:bookmarkEnd w:id="447"/>
      <w:bookmarkEnd w:id="448"/>
      <w:bookmarkEnd w:id="449"/>
      <w:bookmarkEnd w:id="450"/>
      <w:bookmarkEnd w:id="451"/>
    </w:p>
    <w:p w:rsidR="004C02EF" w:rsidRPr="00E77497" w:rsidRDefault="004C02EF" w:rsidP="00D148E9">
      <w:pPr>
        <w:pStyle w:val="Heading3"/>
      </w:pPr>
      <w:bookmarkStart w:id="452" w:name="_Toc361662290"/>
      <w:bookmarkStart w:id="453" w:name="_Toc361664133"/>
      <w:bookmarkStart w:id="454" w:name="_Toc361665973"/>
      <w:bookmarkStart w:id="455" w:name="_Toc361667802"/>
      <w:bookmarkStart w:id="456" w:name="_Toc364933832"/>
      <w:bookmarkStart w:id="457" w:name="_Toc361662291"/>
      <w:bookmarkStart w:id="458" w:name="_Toc361664134"/>
      <w:bookmarkStart w:id="459" w:name="_Toc361665974"/>
      <w:bookmarkStart w:id="460" w:name="_Toc361667803"/>
      <w:bookmarkStart w:id="461" w:name="_Toc364933833"/>
      <w:bookmarkStart w:id="462" w:name="_Toc361662292"/>
      <w:bookmarkStart w:id="463" w:name="_Toc361664135"/>
      <w:bookmarkStart w:id="464" w:name="_Toc361665975"/>
      <w:bookmarkStart w:id="465" w:name="_Toc361667804"/>
      <w:bookmarkStart w:id="466" w:name="_Toc364933834"/>
      <w:bookmarkStart w:id="467" w:name="_Toc361662293"/>
      <w:bookmarkStart w:id="468" w:name="_Toc361664136"/>
      <w:bookmarkStart w:id="469" w:name="_Toc361665976"/>
      <w:bookmarkStart w:id="470" w:name="_Toc361667805"/>
      <w:bookmarkStart w:id="471" w:name="_Toc364933835"/>
      <w:bookmarkStart w:id="472" w:name="_Toc381513626"/>
      <w:bookmarkStart w:id="473" w:name="_Ref381608289"/>
      <w:bookmarkStart w:id="474" w:name="_Toc382202768"/>
      <w:bookmarkStart w:id="475" w:name="_Toc382202988"/>
      <w:bookmarkStart w:id="476" w:name="_Toc382212148"/>
      <w:bookmarkStart w:id="477" w:name="_Toc382212327"/>
      <w:bookmarkStart w:id="478" w:name="_Toc382291493"/>
      <w:bookmarkStart w:id="479" w:name="_Toc385672129"/>
      <w:bookmarkStart w:id="480" w:name="_Toc393690220"/>
      <w:bookmarkStart w:id="481" w:name="_Toc361662294"/>
      <w:bookmarkStart w:id="482" w:name="_Toc361664137"/>
      <w:bookmarkStart w:id="483" w:name="_Toc361665977"/>
      <w:bookmarkStart w:id="484" w:name="_Toc361667806"/>
      <w:bookmarkStart w:id="485" w:name="_Toc364933836"/>
      <w:bookmarkStart w:id="486" w:name="_Ref457437478"/>
      <w:bookmarkStart w:id="487" w:name="_Toc472818765"/>
      <w:bookmarkStart w:id="488" w:name="_Toc235503318"/>
      <w:bookmarkStart w:id="489" w:name="_Toc241509093"/>
      <w:bookmarkStart w:id="490" w:name="_Toc244416580"/>
      <w:bookmarkStart w:id="491" w:name="_Toc276630944"/>
      <w:bookmarkStart w:id="492" w:name="_Toc364933837"/>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81"/>
      <w:bookmarkEnd w:id="482"/>
      <w:bookmarkEnd w:id="483"/>
      <w:bookmarkEnd w:id="484"/>
      <w:bookmarkEnd w:id="485"/>
      <w:r w:rsidRPr="00E77497">
        <w:t>Null Literal</w:t>
      </w:r>
      <w:bookmarkEnd w:id="472"/>
      <w:bookmarkEnd w:id="473"/>
      <w:bookmarkEnd w:id="474"/>
      <w:bookmarkEnd w:id="475"/>
      <w:bookmarkEnd w:id="476"/>
      <w:bookmarkEnd w:id="477"/>
      <w:bookmarkEnd w:id="478"/>
      <w:bookmarkEnd w:id="479"/>
      <w:bookmarkEnd w:id="480"/>
      <w:r w:rsidRPr="00E77497">
        <w:t>s</w:t>
      </w:r>
      <w:bookmarkEnd w:id="486"/>
      <w:bookmarkEnd w:id="487"/>
      <w:bookmarkEnd w:id="488"/>
      <w:bookmarkEnd w:id="489"/>
      <w:bookmarkEnd w:id="490"/>
      <w:bookmarkEnd w:id="491"/>
      <w:bookmarkEnd w:id="49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NullLiteral </w:t>
      </w:r>
      <w:r w:rsidRPr="00E77497">
        <w:rPr>
          <w:rFonts w:ascii="Arial" w:hAnsi="Arial" w:cs="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rsidR="004C02EF" w:rsidRPr="00E77497" w:rsidRDefault="004C02EF" w:rsidP="00D148E9">
      <w:pPr>
        <w:pStyle w:val="Heading3"/>
      </w:pPr>
      <w:bookmarkStart w:id="493" w:name="_Toc381513627"/>
      <w:bookmarkStart w:id="494" w:name="_Ref381607899"/>
      <w:bookmarkStart w:id="495" w:name="_Toc361662296"/>
      <w:bookmarkStart w:id="496" w:name="_Toc361664139"/>
      <w:bookmarkStart w:id="497" w:name="_Toc361665979"/>
      <w:bookmarkStart w:id="498" w:name="_Toc361667808"/>
      <w:bookmarkStart w:id="499" w:name="_Toc364933838"/>
      <w:bookmarkStart w:id="500" w:name="_Toc361662297"/>
      <w:bookmarkStart w:id="501" w:name="_Toc361664140"/>
      <w:bookmarkStart w:id="502" w:name="_Toc361665980"/>
      <w:bookmarkStart w:id="503" w:name="_Toc361667809"/>
      <w:bookmarkStart w:id="504" w:name="_Toc364933839"/>
      <w:bookmarkStart w:id="505" w:name="_Toc382202769"/>
      <w:bookmarkStart w:id="506" w:name="_Toc382202989"/>
      <w:bookmarkStart w:id="507" w:name="_Toc382212149"/>
      <w:bookmarkStart w:id="508" w:name="_Toc382212328"/>
      <w:bookmarkStart w:id="509" w:name="_Toc382291494"/>
      <w:bookmarkStart w:id="510" w:name="_Toc385672130"/>
      <w:bookmarkStart w:id="511" w:name="_Toc393690221"/>
      <w:bookmarkStart w:id="512" w:name="_Ref457437479"/>
      <w:bookmarkStart w:id="513" w:name="_Toc472818766"/>
      <w:bookmarkStart w:id="514" w:name="_Toc235503319"/>
      <w:bookmarkStart w:id="515" w:name="_Toc241509094"/>
      <w:bookmarkStart w:id="516" w:name="_Toc244416581"/>
      <w:bookmarkStart w:id="517" w:name="_Toc276630945"/>
      <w:bookmarkStart w:id="518" w:name="_Toc364933840"/>
      <w:bookmarkEnd w:id="495"/>
      <w:bookmarkEnd w:id="496"/>
      <w:bookmarkEnd w:id="497"/>
      <w:bookmarkEnd w:id="498"/>
      <w:bookmarkEnd w:id="499"/>
      <w:bookmarkEnd w:id="500"/>
      <w:bookmarkEnd w:id="501"/>
      <w:bookmarkEnd w:id="502"/>
      <w:bookmarkEnd w:id="503"/>
      <w:bookmarkEnd w:id="504"/>
      <w:r w:rsidRPr="00E77497">
        <w:t>Boolean Literal</w:t>
      </w:r>
      <w:bookmarkEnd w:id="493"/>
      <w:bookmarkEnd w:id="494"/>
      <w:bookmarkEnd w:id="505"/>
      <w:bookmarkEnd w:id="506"/>
      <w:bookmarkEnd w:id="507"/>
      <w:bookmarkEnd w:id="508"/>
      <w:bookmarkEnd w:id="509"/>
      <w:bookmarkEnd w:id="510"/>
      <w:bookmarkEnd w:id="511"/>
      <w:r w:rsidRPr="00E77497">
        <w:t>s</w:t>
      </w:r>
      <w:bookmarkEnd w:id="512"/>
      <w:bookmarkEnd w:id="513"/>
      <w:bookmarkEnd w:id="514"/>
      <w:bookmarkEnd w:id="515"/>
      <w:bookmarkEnd w:id="516"/>
      <w:bookmarkEnd w:id="517"/>
      <w:bookmarkEnd w:id="518"/>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BooleanLiteral </w:t>
      </w:r>
      <w:r w:rsidRPr="00E77497">
        <w:rPr>
          <w:rFonts w:ascii="Arial" w:hAnsi="Arial" w:cs="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rsidR="004C02EF" w:rsidRPr="00E77497" w:rsidRDefault="004C02EF" w:rsidP="00D148E9">
      <w:pPr>
        <w:pStyle w:val="Heading3"/>
      </w:pPr>
      <w:bookmarkStart w:id="519" w:name="_Toc361662299"/>
      <w:bookmarkStart w:id="520" w:name="_Toc361664142"/>
      <w:bookmarkStart w:id="521" w:name="_Toc361665982"/>
      <w:bookmarkStart w:id="522" w:name="_Toc361667811"/>
      <w:bookmarkStart w:id="523" w:name="_Toc364933841"/>
      <w:bookmarkStart w:id="524" w:name="_Toc361662300"/>
      <w:bookmarkStart w:id="525" w:name="_Toc361664143"/>
      <w:bookmarkStart w:id="526" w:name="_Toc361665983"/>
      <w:bookmarkStart w:id="527" w:name="_Toc361667812"/>
      <w:bookmarkStart w:id="528" w:name="_Toc364933842"/>
      <w:bookmarkStart w:id="529" w:name="_Ref379263013"/>
      <w:bookmarkStart w:id="530" w:name="_Toc381513628"/>
      <w:bookmarkStart w:id="531" w:name="_Toc361662301"/>
      <w:bookmarkStart w:id="532" w:name="_Toc361664144"/>
      <w:bookmarkStart w:id="533" w:name="_Toc361665984"/>
      <w:bookmarkStart w:id="534" w:name="_Toc361667813"/>
      <w:bookmarkStart w:id="535" w:name="_Toc364933843"/>
      <w:bookmarkStart w:id="536" w:name="_Toc382202770"/>
      <w:bookmarkStart w:id="537" w:name="_Toc382202990"/>
      <w:bookmarkStart w:id="538" w:name="_Toc382212150"/>
      <w:bookmarkStart w:id="539" w:name="_Toc382212329"/>
      <w:bookmarkStart w:id="540" w:name="_Toc382291495"/>
      <w:bookmarkStart w:id="541" w:name="_Ref382706882"/>
      <w:bookmarkStart w:id="542" w:name="_Ref382707062"/>
      <w:bookmarkStart w:id="543" w:name="_Ref383597354"/>
      <w:bookmarkStart w:id="544" w:name="_Toc385672131"/>
      <w:bookmarkStart w:id="545" w:name="_Toc393690222"/>
      <w:bookmarkStart w:id="546" w:name="_Ref404492947"/>
      <w:bookmarkStart w:id="547" w:name="_Ref404492964"/>
      <w:bookmarkStart w:id="548" w:name="_Ref404493248"/>
      <w:bookmarkStart w:id="549" w:name="_Ref404493273"/>
      <w:bookmarkStart w:id="550" w:name="_Hlt424531226"/>
      <w:bookmarkStart w:id="551" w:name="_Ref424530746"/>
      <w:bookmarkStart w:id="552" w:name="_Ref424530811"/>
      <w:bookmarkStart w:id="553" w:name="_Ref424531213"/>
      <w:bookmarkStart w:id="554" w:name="_Ref424531238"/>
      <w:bookmarkStart w:id="555" w:name="_Toc472818767"/>
      <w:bookmarkStart w:id="556" w:name="_Toc235503320"/>
      <w:bookmarkStart w:id="557" w:name="_Toc241509095"/>
      <w:bookmarkStart w:id="558" w:name="_Toc244416582"/>
      <w:bookmarkStart w:id="559" w:name="_Toc276630946"/>
      <w:bookmarkStart w:id="560" w:name="_Toc364933844"/>
      <w:bookmarkEnd w:id="519"/>
      <w:bookmarkEnd w:id="520"/>
      <w:bookmarkEnd w:id="521"/>
      <w:bookmarkEnd w:id="522"/>
      <w:bookmarkEnd w:id="523"/>
      <w:bookmarkEnd w:id="524"/>
      <w:bookmarkEnd w:id="525"/>
      <w:bookmarkEnd w:id="526"/>
      <w:bookmarkEnd w:id="527"/>
      <w:bookmarkEnd w:id="528"/>
      <w:bookmarkEnd w:id="531"/>
      <w:bookmarkEnd w:id="532"/>
      <w:bookmarkEnd w:id="533"/>
      <w:bookmarkEnd w:id="534"/>
      <w:bookmarkEnd w:id="535"/>
      <w:bookmarkEnd w:id="550"/>
      <w:r w:rsidRPr="00E77497">
        <w:lastRenderedPageBreak/>
        <w:t>Numeric Literal</w:t>
      </w:r>
      <w:bookmarkEnd w:id="529"/>
      <w:bookmarkEnd w:id="530"/>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rsidRPr="00E77497">
        <w:t>s</w:t>
      </w:r>
      <w:bookmarkEnd w:id="551"/>
      <w:bookmarkEnd w:id="552"/>
      <w:bookmarkEnd w:id="553"/>
      <w:bookmarkEnd w:id="554"/>
      <w:bookmarkEnd w:id="555"/>
      <w:bookmarkEnd w:id="556"/>
      <w:bookmarkEnd w:id="557"/>
      <w:bookmarkEnd w:id="558"/>
      <w:bookmarkEnd w:id="559"/>
      <w:bookmarkEnd w:id="560"/>
    </w:p>
    <w:p w:rsidR="004C02EF" w:rsidRPr="00E77497" w:rsidRDefault="004C02EF" w:rsidP="004C02EF">
      <w:pPr>
        <w:pStyle w:val="Syntax"/>
      </w:pPr>
      <w:commentRangeStart w:id="561"/>
      <w:r w:rsidRPr="00E77497">
        <w:t>Syntax</w:t>
      </w:r>
      <w:commentRangeEnd w:id="561"/>
      <w:r w:rsidR="007648B6">
        <w:rPr>
          <w:rStyle w:val="CommentReference"/>
          <w:rFonts w:ascii="Arial" w:eastAsia="MS Mincho" w:hAnsi="Arial"/>
          <w:b w:val="0"/>
          <w:lang w:eastAsia="ja-JP"/>
        </w:rPr>
        <w:commentReference w:id="561"/>
      </w:r>
    </w:p>
    <w:p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DecimalLiteral</w:t>
      </w:r>
      <w:r w:rsidR="00591F2A">
        <w:br/>
        <w:t>BinaryIntegerLiteral</w:t>
      </w:r>
      <w:r w:rsidR="00591F2A">
        <w:br/>
        <w:t>OctalIntegerLiteral</w:t>
      </w:r>
      <w:r w:rsidRPr="00E77497">
        <w:br/>
        <w:t>HexIntegerLiteral</w:t>
      </w:r>
    </w:p>
    <w:p w:rsidR="004C02EF" w:rsidRPr="00E77497" w:rsidRDefault="004C02EF" w:rsidP="004C02EF">
      <w:pPr>
        <w:pStyle w:val="SyntaxRule"/>
      </w:pPr>
      <w:r w:rsidRPr="00E77497">
        <w:t xml:space="preserve">DecimalLiteral </w:t>
      </w:r>
      <w:r w:rsidRPr="00E77497">
        <w:rPr>
          <w:rFonts w:ascii="Arial" w:hAnsi="Arial" w:cs="Arial"/>
          <w:b/>
          <w:i w:val="0"/>
        </w:rPr>
        <w:t>::</w:t>
      </w:r>
    </w:p>
    <w:p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rsidR="004C02EF" w:rsidRPr="00E77497" w:rsidRDefault="004C02EF" w:rsidP="004C02EF">
      <w:pPr>
        <w:pStyle w:val="SyntaxRule"/>
      </w:pPr>
      <w:r w:rsidRPr="00E77497">
        <w:t xml:space="preserve">DecimalDigits </w:t>
      </w:r>
      <w:r w:rsidRPr="00E77497">
        <w:rPr>
          <w:rFonts w:ascii="Arial" w:hAnsi="Arial" w:cs="Arial"/>
          <w:b/>
          <w:i w:val="0"/>
        </w:rPr>
        <w:t>::</w:t>
      </w:r>
    </w:p>
    <w:p w:rsidR="004C02EF" w:rsidRPr="00E77497" w:rsidRDefault="004C02EF" w:rsidP="004C02EF">
      <w:pPr>
        <w:pStyle w:val="SyntaxDefinition"/>
      </w:pPr>
      <w:r w:rsidRPr="00E77497">
        <w:t>DecimalDigit</w:t>
      </w:r>
      <w:r w:rsidRPr="00E77497">
        <w:br/>
        <w:t>DecimalDigits DecimalDigit</w:t>
      </w:r>
    </w:p>
    <w:p w:rsidR="004C02EF" w:rsidRPr="00E77497" w:rsidRDefault="004C02EF" w:rsidP="004C02EF">
      <w:pPr>
        <w:pStyle w:val="SyntaxRule"/>
      </w:pPr>
      <w:commentRangeStart w:id="562"/>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562"/>
      <w:r w:rsidR="00591F2A">
        <w:rPr>
          <w:rStyle w:val="CommentReference"/>
          <w:rFonts w:ascii="Arial" w:eastAsia="MS Mincho" w:hAnsi="Arial"/>
          <w:i w:val="0"/>
          <w:lang w:eastAsia="ja-JP"/>
        </w:rPr>
        <w:commentReference w:id="562"/>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rsidR="004C02EF" w:rsidRPr="00E77497" w:rsidRDefault="004C02EF" w:rsidP="004C02EF">
      <w:pPr>
        <w:pStyle w:val="SyntaxRule"/>
      </w:pPr>
      <w:r w:rsidRPr="00E77497">
        <w:t xml:space="preserve">ExponentPart </w:t>
      </w:r>
      <w:r w:rsidRPr="00E77497">
        <w:rPr>
          <w:rFonts w:ascii="Arial" w:hAnsi="Arial" w:cs="Arial"/>
          <w:b/>
          <w:i w:val="0"/>
        </w:rPr>
        <w:t>::</w:t>
      </w:r>
    </w:p>
    <w:p w:rsidR="004C02EF" w:rsidRPr="00E77497" w:rsidRDefault="004C02EF" w:rsidP="004C02EF">
      <w:pPr>
        <w:pStyle w:val="SyntaxDefinition"/>
      </w:pPr>
      <w:r w:rsidRPr="00E77497">
        <w:t>ExponentIndicator SignedInteger</w:t>
      </w:r>
    </w:p>
    <w:p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rsidR="00591F2A" w:rsidRPr="00E77497" w:rsidRDefault="00591F2A" w:rsidP="00591F2A">
      <w:pPr>
        <w:pStyle w:val="SyntaxRule"/>
      </w:pPr>
      <w:r>
        <w:t>Binary</w:t>
      </w:r>
      <w:r w:rsidRPr="00E77497">
        <w:t xml:space="preserve">IntegerLiteral </w:t>
      </w:r>
      <w:r w:rsidRPr="00E77497">
        <w:rPr>
          <w:rFonts w:ascii="Arial" w:hAnsi="Arial"/>
          <w:b/>
          <w:i w:val="0"/>
        </w:rPr>
        <w:t>::</w:t>
      </w:r>
    </w:p>
    <w:p w:rsidR="00591F2A" w:rsidRPr="00E77497" w:rsidRDefault="00591F2A" w:rsidP="00EE313F">
      <w:pPr>
        <w:pStyle w:val="SyntaxDefinition"/>
      </w:pPr>
      <w:r>
        <w:rPr>
          <w:rFonts w:ascii="Courier New" w:hAnsi="Courier New"/>
          <w:b/>
          <w:i w:val="0"/>
        </w:rPr>
        <w:t>0b</w:t>
      </w:r>
      <w:r w:rsidRPr="00E77497">
        <w:t xml:space="preserve"> </w:t>
      </w:r>
      <w:r>
        <w:t>Binary</w:t>
      </w:r>
      <w:r w:rsidRPr="00E77497">
        <w:t>Digit</w:t>
      </w:r>
      <w:r w:rsidR="00EE313F">
        <w:t>s</w:t>
      </w:r>
      <w:r>
        <w:br/>
      </w:r>
      <w:r>
        <w:rPr>
          <w:rFonts w:ascii="Courier New" w:hAnsi="Courier New"/>
          <w:b/>
          <w:i w:val="0"/>
        </w:rPr>
        <w:t>0B</w:t>
      </w:r>
      <w:r w:rsidRPr="00E77497">
        <w:t xml:space="preserve"> </w:t>
      </w:r>
      <w:r>
        <w:t>Binary</w:t>
      </w:r>
      <w:r w:rsidRPr="00E77497">
        <w:t>Digit</w:t>
      </w:r>
      <w:r w:rsidR="00EE313F">
        <w:t>s</w:t>
      </w:r>
    </w:p>
    <w:p w:rsidR="00EE313F" w:rsidRDefault="00EE313F" w:rsidP="00EE313F">
      <w:pPr>
        <w:pStyle w:val="SyntaxRule"/>
        <w:rPr>
          <w:rFonts w:ascii="Arial" w:hAnsi="Arial"/>
          <w:b/>
          <w:i w:val="0"/>
        </w:rPr>
      </w:pPr>
      <w:r>
        <w:t>BinaryDigits</w:t>
      </w:r>
      <w:r w:rsidRPr="00E77497">
        <w:t xml:space="preserve"> </w:t>
      </w:r>
      <w:r w:rsidRPr="00E77497">
        <w:rPr>
          <w:rFonts w:ascii="Arial" w:hAnsi="Arial"/>
          <w:b/>
          <w:i w:val="0"/>
        </w:rPr>
        <w:t>::</w:t>
      </w:r>
    </w:p>
    <w:p w:rsidR="00EE313F" w:rsidRPr="00E77497" w:rsidRDefault="00EE313F" w:rsidP="00EE313F">
      <w:pPr>
        <w:pStyle w:val="SyntaxDefinition"/>
      </w:pPr>
      <w:r w:rsidRPr="00EE313F">
        <w:t>Binary</w:t>
      </w:r>
      <w:r w:rsidRPr="00E77497">
        <w:t>Digi</w:t>
      </w:r>
      <w:r>
        <w:t>t</w:t>
      </w:r>
      <w:r>
        <w:br/>
      </w:r>
      <w:r w:rsidRPr="00EE313F">
        <w:t>Binary</w:t>
      </w:r>
      <w:r>
        <w:t>Digits</w:t>
      </w:r>
      <w:r w:rsidRPr="00E77497">
        <w:t xml:space="preserve"> </w:t>
      </w:r>
      <w:r w:rsidRPr="00EE313F">
        <w:t>Binary</w:t>
      </w:r>
      <w:r w:rsidRPr="00E77497">
        <w:t>Digit</w:t>
      </w:r>
    </w:p>
    <w:p w:rsidR="00591F2A" w:rsidRPr="00C7794D" w:rsidRDefault="00591F2A" w:rsidP="00591F2A">
      <w:pPr>
        <w:pStyle w:val="SyntaxRule"/>
        <w:rPr>
          <w:rFonts w:ascii="Courier New" w:hAnsi="Courier New" w:cs="Courier New"/>
          <w:i w:val="0"/>
        </w:rPr>
      </w:pPr>
      <w:r>
        <w:t>Binary</w:t>
      </w:r>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p>
    <w:p w:rsidR="00591F2A" w:rsidRPr="00E77497" w:rsidRDefault="00591F2A" w:rsidP="00591F2A">
      <w:pPr>
        <w:pStyle w:val="SyntaxRule"/>
      </w:pPr>
      <w:r w:rsidRPr="00E77497">
        <w:t xml:space="preserve">OctalIntegerLiteral </w:t>
      </w:r>
      <w:r w:rsidRPr="00E77497">
        <w:rPr>
          <w:rFonts w:ascii="Arial" w:hAnsi="Arial"/>
          <w:b/>
          <w:i w:val="0"/>
        </w:rPr>
        <w:t>::</w:t>
      </w:r>
    </w:p>
    <w:p w:rsidR="00591F2A" w:rsidRPr="00E77497" w:rsidRDefault="00591F2A" w:rsidP="00EE313F">
      <w:pPr>
        <w:pStyle w:val="SyntaxDefinition"/>
      </w:pPr>
      <w:r>
        <w:rPr>
          <w:rFonts w:ascii="Courier New" w:hAnsi="Courier New"/>
          <w:b/>
          <w:i w:val="0"/>
        </w:rPr>
        <w:t>0o</w:t>
      </w:r>
      <w:r w:rsidRPr="00E77497">
        <w:t xml:space="preserve"> OctalDigit</w:t>
      </w:r>
      <w:r w:rsidR="00EE313F">
        <w:t>s</w:t>
      </w:r>
      <w:r>
        <w:br/>
      </w:r>
      <w:r>
        <w:rPr>
          <w:rFonts w:ascii="Courier New" w:hAnsi="Courier New"/>
          <w:b/>
          <w:i w:val="0"/>
        </w:rPr>
        <w:t>0O</w:t>
      </w:r>
      <w:r w:rsidRPr="00E77497">
        <w:t xml:space="preserve"> OctalDigit</w:t>
      </w:r>
      <w:r w:rsidR="00EE313F">
        <w:t>s</w:t>
      </w:r>
    </w:p>
    <w:p w:rsidR="00EE313F" w:rsidRDefault="00EE313F" w:rsidP="00EE313F">
      <w:pPr>
        <w:pStyle w:val="SyntaxRule"/>
        <w:rPr>
          <w:rFonts w:ascii="Arial" w:hAnsi="Arial"/>
          <w:b/>
          <w:i w:val="0"/>
        </w:rPr>
      </w:pPr>
      <w:r w:rsidRPr="00EE313F">
        <w:t>Octal</w:t>
      </w:r>
      <w:r>
        <w:t>Digits</w:t>
      </w:r>
      <w:r w:rsidRPr="00E77497">
        <w:t xml:space="preserve"> </w:t>
      </w:r>
      <w:r w:rsidRPr="00E77497">
        <w:rPr>
          <w:rFonts w:ascii="Arial" w:hAnsi="Arial"/>
          <w:b/>
          <w:i w:val="0"/>
        </w:rPr>
        <w:t>::</w:t>
      </w:r>
    </w:p>
    <w:p w:rsidR="00EE313F" w:rsidRPr="00E77497" w:rsidRDefault="00EE313F" w:rsidP="00EE313F">
      <w:pPr>
        <w:pStyle w:val="SyntaxDefinition"/>
      </w:pPr>
      <w:r w:rsidRPr="00EE313F">
        <w:t>Octal</w:t>
      </w:r>
      <w:r w:rsidRPr="00E77497">
        <w:t>Digi</w:t>
      </w:r>
      <w:r>
        <w:t>t</w:t>
      </w:r>
      <w:r>
        <w:br/>
      </w:r>
      <w:r w:rsidRPr="00EE313F">
        <w:t>Octal</w:t>
      </w:r>
      <w:r>
        <w:t>Digits</w:t>
      </w:r>
      <w:r w:rsidRPr="00E77497">
        <w:t xml:space="preserve"> </w:t>
      </w:r>
      <w:r w:rsidRPr="00EE313F">
        <w:t>Octal</w:t>
      </w:r>
      <w:r w:rsidRPr="00E77497">
        <w:t>Digit</w:t>
      </w:r>
    </w:p>
    <w:p w:rsidR="00591F2A" w:rsidRPr="00C7794D" w:rsidRDefault="00591F2A" w:rsidP="00591F2A">
      <w:pPr>
        <w:pStyle w:val="SyntaxRule"/>
        <w:rPr>
          <w:rFonts w:ascii="Courier New" w:hAnsi="Courier New" w:cs="Courier New"/>
          <w:i w:val="0"/>
        </w:rPr>
      </w:pPr>
      <w:r w:rsidRPr="00E77497">
        <w:lastRenderedPageBreak/>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p>
    <w:p w:rsidR="004C02EF" w:rsidRPr="00E77497" w:rsidRDefault="004C02EF" w:rsidP="004C02EF">
      <w:pPr>
        <w:pStyle w:val="SyntaxRule"/>
      </w:pPr>
      <w:r w:rsidRPr="00E77497">
        <w:t xml:space="preserve">HexIntegerLiteral </w:t>
      </w:r>
      <w:r w:rsidRPr="00E77497">
        <w:rPr>
          <w:rFonts w:ascii="Arial" w:hAnsi="Arial"/>
          <w:b/>
          <w:i w:val="0"/>
        </w:rPr>
        <w:t>::</w:t>
      </w:r>
    </w:p>
    <w:p w:rsidR="00617BFA" w:rsidRDefault="004C02EF" w:rsidP="004C02EF">
      <w:pPr>
        <w:pStyle w:val="SyntaxDefinition"/>
      </w:pPr>
      <w:r w:rsidRPr="00E77497">
        <w:rPr>
          <w:rFonts w:ascii="Courier New" w:hAnsi="Courier New"/>
          <w:b/>
          <w:i w:val="0"/>
        </w:rPr>
        <w:t>0x</w:t>
      </w:r>
      <w:r w:rsidRPr="00E77497">
        <w:t xml:space="preserve"> HexDigit</w:t>
      </w:r>
      <w:r w:rsidR="00617BFA">
        <w:t>s</w:t>
      </w:r>
      <w:r w:rsidRPr="00E77497">
        <w:br/>
      </w:r>
      <w:r w:rsidRPr="00E77497">
        <w:rPr>
          <w:rFonts w:ascii="Courier New" w:hAnsi="Courier New"/>
          <w:b/>
          <w:i w:val="0"/>
        </w:rPr>
        <w:t>0X</w:t>
      </w:r>
      <w:r w:rsidRPr="00E77497">
        <w:t xml:space="preserve"> HexDigit</w:t>
      </w:r>
      <w:r w:rsidR="00617BFA">
        <w:t>s</w:t>
      </w:r>
    </w:p>
    <w:p w:rsidR="00617BFA" w:rsidRDefault="00617BFA" w:rsidP="00617BFA">
      <w:pPr>
        <w:pStyle w:val="SyntaxRule"/>
        <w:rPr>
          <w:rFonts w:ascii="Arial" w:hAnsi="Arial"/>
          <w:b/>
          <w:i w:val="0"/>
        </w:rPr>
      </w:pPr>
      <w:r w:rsidRPr="00E77497">
        <w:t>Hex</w:t>
      </w:r>
      <w:r w:rsidR="001F597D">
        <w:t>Digits</w:t>
      </w:r>
      <w:r w:rsidRPr="00E77497">
        <w:t xml:space="preserve"> </w:t>
      </w:r>
      <w:r w:rsidRPr="00E77497">
        <w:rPr>
          <w:rFonts w:ascii="Arial" w:hAnsi="Arial"/>
          <w:b/>
          <w:i w:val="0"/>
        </w:rPr>
        <w:t>::</w:t>
      </w:r>
    </w:p>
    <w:p w:rsidR="004C02EF" w:rsidRPr="00E77497" w:rsidRDefault="001F597D" w:rsidP="001F597D">
      <w:pPr>
        <w:pStyle w:val="SyntaxDefinition"/>
      </w:pPr>
      <w:r w:rsidRPr="00E77497">
        <w:t>HexDigi</w:t>
      </w:r>
      <w:r>
        <w:t>t</w:t>
      </w:r>
      <w:r>
        <w:br/>
      </w:r>
      <w:r w:rsidR="004C02EF" w:rsidRPr="00E77497">
        <w:t>Hex</w:t>
      </w:r>
      <w:r>
        <w:t>Digits</w:t>
      </w:r>
      <w:r w:rsidR="004C02EF" w:rsidRPr="00E77497">
        <w:t xml:space="preserve"> HexDigit</w:t>
      </w:r>
    </w:p>
    <w:p w:rsidR="004C02EF" w:rsidRPr="00E77497" w:rsidRDefault="004C02EF" w:rsidP="004C02EF">
      <w:pPr>
        <w:pStyle w:val="SyntaxRule"/>
      </w:pPr>
      <w:r w:rsidRPr="00E77497">
        <w:t xml:space="preserve">HexDigit </w:t>
      </w:r>
      <w:r w:rsidRPr="00AE36B6">
        <w:rPr>
          <w:rFonts w:ascii="Arial" w:hAnsi="Arial" w:cs="Arial"/>
          <w:b/>
          <w:bCs/>
          <w:i w:val="0"/>
        </w:rPr>
        <w:t>::</w:t>
      </w:r>
      <w:r w:rsidRPr="00E77497">
        <w:rPr>
          <w:rFonts w:ascii="Arial" w:hAnsi="Arial" w:cs="Arial"/>
        </w:rPr>
        <w:t xml:space="preserve"> </w:t>
      </w:r>
      <w:r w:rsidRPr="002313AB">
        <w:rPr>
          <w:rFonts w:ascii="Arial" w:hAnsi="Arial" w:cs="Arial"/>
          <w:b/>
          <w:bCs/>
          <w:i w:val="0"/>
        </w:rPr>
        <w:t>one of</w:t>
      </w:r>
      <w:r w:rsidRPr="00E77497">
        <w:tab/>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4C02EF" w:rsidRPr="00E77497" w:rsidRDefault="004C02EF" w:rsidP="004C02EF">
      <w:r w:rsidRPr="00E77497">
        <w:t xml:space="preserve">The </w:t>
      </w:r>
      <w:r w:rsidR="00F477D2" w:rsidRPr="00F477D2">
        <w:rPr>
          <w:rFonts w:ascii="Times New Roman" w:hAnsi="Times New Roman"/>
          <w:i/>
        </w:rPr>
        <w:t>SourceCharacter</w:t>
      </w:r>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rsidR="004C02EF" w:rsidRPr="00E77497" w:rsidRDefault="004C02EF" w:rsidP="004C02EF">
      <w:pPr>
        <w:pStyle w:val="Note"/>
        <w:keepNext/>
        <w:spacing w:after="60"/>
      </w:pPr>
      <w:r w:rsidRPr="00E77497">
        <w:t>NOTE</w:t>
      </w:r>
      <w:r w:rsidRPr="00E77497">
        <w:tab/>
        <w:t>For example:</w:t>
      </w:r>
    </w:p>
    <w:p w:rsidR="004C02EF" w:rsidRPr="00E77497" w:rsidRDefault="004C02EF" w:rsidP="004C02EF">
      <w:pPr>
        <w:pStyle w:val="CodeSample3"/>
        <w:keepNext/>
        <w:spacing w:after="60"/>
        <w:ind w:left="1440"/>
        <w:rPr>
          <w:sz w:val="18"/>
          <w:szCs w:val="18"/>
        </w:rPr>
      </w:pPr>
      <w:r w:rsidRPr="00E77497">
        <w:rPr>
          <w:sz w:val="18"/>
          <w:szCs w:val="18"/>
        </w:rPr>
        <w:t>3in</w:t>
      </w:r>
    </w:p>
    <w:p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rsidR="00305A10" w:rsidRPr="00E77497" w:rsidRDefault="005815B4" w:rsidP="00567210">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00567210">
        <w:rPr>
          <w:rFonts w:asciiTheme="majorBidi" w:hAnsiTheme="majorBidi" w:cstheme="majorBidi"/>
          <w:i/>
          <w:iCs/>
        </w:rPr>
        <w:t>Legacy</w:t>
      </w:r>
      <w:r w:rsidRPr="00E77497">
        <w:rPr>
          <w:rFonts w:ascii="Times New Roman" w:hAnsi="Times New Roman"/>
          <w:i/>
        </w:rPr>
        <w:t>OctalIntegerLiteral</w:t>
      </w:r>
      <w:r w:rsidRPr="00E77497">
        <w:t xml:space="preserve"> as described in B.1.1.</w:t>
      </w:r>
    </w:p>
    <w:p w:rsidR="004C02EF" w:rsidRPr="00E77497" w:rsidRDefault="00305A10" w:rsidP="004C02EF">
      <w:pPr>
        <w:pStyle w:val="Syntax"/>
      </w:pPr>
      <w:r>
        <w:t xml:space="preserve">Static </w:t>
      </w:r>
      <w:r w:rsidR="004C02EF" w:rsidRPr="00E77497">
        <w:t>Semantics</w:t>
      </w:r>
      <w:r>
        <w:t>: MV’s</w:t>
      </w:r>
    </w:p>
    <w:p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rsidR="004C02EF" w:rsidRPr="00E77497" w:rsidRDefault="004C02EF" w:rsidP="004C02EF">
      <w:pPr>
        <w:pStyle w:val="MathSpecialCase3"/>
        <w:numPr>
          <w:ilvl w:val="2"/>
          <w:numId w:val="31"/>
        </w:numPr>
        <w:tabs>
          <w:tab w:val="left" w:pos="450"/>
        </w:tabs>
        <w:spacing w:after="0"/>
        <w:ind w:left="446" w:hanging="446"/>
      </w:pPr>
      <w:bookmarkStart w:id="563" w:name="_Ref378386289"/>
      <w:bookmarkStart w:id="564"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p>
    <w:p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 xml:space="preserve"> </w:t>
      </w:r>
      <w:r w:rsidRPr="00844B9F">
        <w:rPr>
          <w:rFonts w:ascii="Arial" w:hAnsi="Arial" w:cs="Arial"/>
        </w:rPr>
        <w:t xml:space="preserve">and </w:t>
      </w:r>
      <w:r w:rsidRPr="00263B96">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 xml:space="preserve">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00DF5352">
        <w:rPr>
          <w:rFonts w:ascii="Arial" w:hAnsi="Arial" w:cs="Arial"/>
        </w:rPr>
        <w:t xml:space="preserve">× </w:t>
      </w:r>
      <w:r w:rsidRPr="00E77497">
        <w:rPr>
          <w:rFonts w:ascii="Arial" w:hAnsi="Arial" w:cs="Arial"/>
        </w:rPr>
        <w:t>10) plus the MV of</w:t>
      </w:r>
      <w:r w:rsidRPr="00E77497">
        <w:t xml:space="preserve"> </w:t>
      </w:r>
      <w:r w:rsidRPr="00E77497">
        <w:rPr>
          <w:i/>
        </w:rPr>
        <w:t>DecimalDigit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lastRenderedPageBreak/>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001F597D" w:rsidRPr="00E77497">
        <w:rPr>
          <w:rFonts w:ascii="Arial" w:hAnsi="Arial"/>
        </w:rPr>
        <w:t xml:space="preserve">or of </w:t>
      </w:r>
      <w:r w:rsidR="001F597D">
        <w:rPr>
          <w:i/>
        </w:rPr>
        <w:t>Octal</w:t>
      </w:r>
      <w:r w:rsidR="001F597D" w:rsidRPr="00E77497">
        <w:rPr>
          <w:i/>
        </w:rPr>
        <w:t>Digit</w:t>
      </w:r>
      <w:r w:rsidR="001F597D">
        <w:rPr>
          <w:i/>
        </w:rPr>
        <w:t xml:space="preserve"> </w:t>
      </w:r>
      <w:r w:rsidR="001F597D" w:rsidRPr="00E77497">
        <w:rPr>
          <w:rFonts w:ascii="Arial" w:hAnsi="Arial"/>
          <w:b/>
        </w:rPr>
        <w:t>::</w:t>
      </w:r>
      <w:r w:rsidR="001F597D" w:rsidRPr="00E77497">
        <w:t xml:space="preserve"> </w:t>
      </w:r>
      <w:r w:rsidR="001F597D">
        <w:rPr>
          <w:rFonts w:ascii="Courier New" w:hAnsi="Courier New"/>
          <w:b/>
        </w:rPr>
        <w:t>0</w:t>
      </w:r>
      <w:r w:rsidR="001F597D" w:rsidRPr="001F597D">
        <w:rPr>
          <w:rFonts w:ascii="Arial" w:hAnsi="Arial"/>
        </w:rPr>
        <w:t xml:space="preserve"> </w:t>
      </w:r>
      <w:r w:rsidR="001F597D" w:rsidRPr="00E77497">
        <w:rPr>
          <w:rFonts w:ascii="Arial" w:hAnsi="Arial"/>
        </w:rPr>
        <w:t xml:space="preserve">or of </w:t>
      </w:r>
      <w:r w:rsidR="001F597D">
        <w:rPr>
          <w:i/>
        </w:rPr>
        <w:t>Binary</w:t>
      </w:r>
      <w:r w:rsidR="001F597D" w:rsidRPr="00E77497">
        <w:rPr>
          <w:i/>
        </w:rPr>
        <w:t>Digit</w:t>
      </w:r>
      <w:r w:rsidR="001F597D" w:rsidRPr="00E77497">
        <w:t xml:space="preserve"> </w:t>
      </w:r>
      <w:r w:rsidR="001F597D" w:rsidRPr="00E77497">
        <w:rPr>
          <w:rFonts w:ascii="Arial" w:hAnsi="Arial"/>
          <w:b/>
        </w:rPr>
        <w:t>::</w:t>
      </w:r>
      <w:r w:rsidR="001F597D" w:rsidRPr="00E77497">
        <w:t xml:space="preserve"> </w:t>
      </w:r>
      <w:r w:rsidR="001F597D">
        <w:rPr>
          <w:rFonts w:ascii="Courier New" w:hAnsi="Courier New"/>
          <w:b/>
        </w:rPr>
        <w:t xml:space="preserve">0 </w:t>
      </w:r>
      <w:r w:rsidRPr="00E77497">
        <w:rPr>
          <w:rFonts w:ascii="Arial" w:hAnsi="Arial" w:cs="Arial"/>
        </w:rPr>
        <w:t xml:space="preserve">is </w:t>
      </w:r>
      <w:r w:rsidRPr="00E77497">
        <w:t>0</w:t>
      </w:r>
      <w:r w:rsidRPr="00E77497">
        <w:rPr>
          <w:rFonts w:ascii="Arial" w:hAnsi="Arial" w:cs="Arial"/>
        </w:rPr>
        <w:t>.</w:t>
      </w:r>
    </w:p>
    <w:p w:rsidR="004C02EF" w:rsidRPr="00E77497" w:rsidRDefault="004C02EF" w:rsidP="0035504E">
      <w:pPr>
        <w:pStyle w:val="MathSpecialCase3"/>
        <w:numPr>
          <w:ilvl w:val="2"/>
          <w:numId w:val="3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0035504E">
        <w:rPr>
          <w:i/>
        </w:rPr>
        <w:t xml:space="preserve"> </w:t>
      </w:r>
      <w:r w:rsidRPr="00E77497">
        <w:rPr>
          <w:rFonts w:ascii="Arial" w:hAnsi="Arial"/>
          <w:b/>
        </w:rPr>
        <w:t>::</w:t>
      </w:r>
      <w:r w:rsidRPr="00E77497">
        <w:t xml:space="preserve"> </w:t>
      </w:r>
      <w:r w:rsidRPr="00E77497">
        <w:rPr>
          <w:rFonts w:ascii="Courier New" w:hAnsi="Courier New"/>
          <w:b/>
        </w:rPr>
        <w:t>1</w:t>
      </w:r>
      <w:r w:rsidR="0035504E"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sidRPr="00E77497">
        <w:rPr>
          <w:rFonts w:ascii="Courier New" w:hAnsi="Courier New"/>
          <w:b/>
        </w:rPr>
        <w:t>1</w:t>
      </w:r>
      <w:r w:rsidR="0035504E">
        <w:rPr>
          <w:i/>
        </w:rPr>
        <w:t xml:space="preserve"> </w:t>
      </w:r>
      <w:r w:rsidR="001F597D" w:rsidRPr="00E77497">
        <w:rPr>
          <w:rFonts w:ascii="Arial" w:hAnsi="Arial"/>
        </w:rPr>
        <w:t>or</w:t>
      </w:r>
      <w:r w:rsidR="0035504E">
        <w:rPr>
          <w:rFonts w:ascii="Arial" w:hAnsi="Arial"/>
        </w:rPr>
        <w:br/>
      </w:r>
      <w:r w:rsidR="001F597D" w:rsidRPr="00E77497">
        <w:rPr>
          <w:rFonts w:ascii="Arial" w:hAnsi="Arial"/>
        </w:rPr>
        <w:t xml:space="preserve">of </w:t>
      </w:r>
      <w:r w:rsidR="001F597D">
        <w:rPr>
          <w:i/>
        </w:rPr>
        <w:t>Binary</w:t>
      </w:r>
      <w:r w:rsidR="001F597D" w:rsidRPr="00E77497">
        <w:rPr>
          <w:i/>
        </w:rPr>
        <w:t>Digit</w:t>
      </w:r>
      <w:r w:rsidRPr="00E77497">
        <w:t xml:space="preserve"> </w:t>
      </w:r>
      <w:r w:rsidR="001F597D" w:rsidRPr="00E77497">
        <w:rPr>
          <w:rFonts w:ascii="Arial" w:hAnsi="Arial"/>
          <w:b/>
        </w:rPr>
        <w:t>::</w:t>
      </w:r>
      <w:r w:rsidR="001F597D" w:rsidRPr="00E77497">
        <w:t xml:space="preserve"> </w:t>
      </w:r>
      <w:r w:rsidR="001F597D" w:rsidRPr="00E77497">
        <w:rPr>
          <w:rFonts w:ascii="Courier New" w:hAnsi="Courier New"/>
          <w:b/>
        </w:rPr>
        <w:t>1</w:t>
      </w:r>
      <w:r w:rsidR="0035504E">
        <w:rPr>
          <w:rFonts w:ascii="Courier New" w:hAnsi="Courier New"/>
          <w:b/>
        </w:rPr>
        <w:t xml:space="preserve"> </w:t>
      </w:r>
      <w:r w:rsidRPr="00E77497">
        <w:rPr>
          <w:rFonts w:ascii="Arial" w:hAnsi="Arial" w:cs="Arial"/>
        </w:rPr>
        <w:t xml:space="preserve">is </w:t>
      </w:r>
      <w:r w:rsidRPr="00E77497">
        <w:t>1</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2</w:t>
      </w:r>
      <w:r w:rsidR="0035504E">
        <w:rPr>
          <w:i/>
        </w:rPr>
        <w:t xml:space="preserve"> </w:t>
      </w:r>
      <w:r w:rsidRPr="00E77497">
        <w:t xml:space="preserve"> </w:t>
      </w:r>
      <w:r w:rsidRPr="00E77497">
        <w:rPr>
          <w:rFonts w:ascii="Arial" w:hAnsi="Arial" w:cs="Arial"/>
        </w:rPr>
        <w:t xml:space="preserve">is </w:t>
      </w:r>
      <w:r w:rsidRPr="00E77497">
        <w:t>2</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3</w:t>
      </w:r>
      <w:r w:rsidR="0035504E">
        <w:rPr>
          <w:i/>
        </w:rPr>
        <w:t xml:space="preserve"> </w:t>
      </w:r>
      <w:r w:rsidRPr="00E77497">
        <w:rPr>
          <w:rFonts w:ascii="Arial" w:hAnsi="Arial" w:cs="Arial"/>
        </w:rPr>
        <w:t xml:space="preserve">is </w:t>
      </w:r>
      <w:r w:rsidRPr="00E77497">
        <w:t>3</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4</w:t>
      </w:r>
      <w:r w:rsidR="0035504E">
        <w:rPr>
          <w:i/>
        </w:rPr>
        <w:t xml:space="preserve"> </w:t>
      </w:r>
      <w:r w:rsidRPr="00E77497">
        <w:rPr>
          <w:rFonts w:ascii="Arial" w:hAnsi="Arial" w:cs="Arial"/>
        </w:rPr>
        <w:t xml:space="preserve">is </w:t>
      </w:r>
      <w:r w:rsidRPr="00E77497">
        <w:t>4</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5</w:t>
      </w:r>
      <w:r w:rsidR="0035504E">
        <w:rPr>
          <w:i/>
        </w:rPr>
        <w:t xml:space="preserve"> </w:t>
      </w:r>
      <w:r w:rsidRPr="00E77497">
        <w:t xml:space="preserve"> </w:t>
      </w:r>
      <w:r w:rsidRPr="00E77497">
        <w:rPr>
          <w:rFonts w:ascii="Arial" w:hAnsi="Arial" w:cs="Arial"/>
        </w:rPr>
        <w:t xml:space="preserve">is </w:t>
      </w:r>
      <w:r w:rsidRPr="00E77497">
        <w:t>5</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6</w:t>
      </w:r>
      <w:r w:rsidR="0035504E">
        <w:rPr>
          <w:i/>
        </w:rPr>
        <w:t xml:space="preserve"> </w:t>
      </w:r>
      <w:r w:rsidRPr="00E77497">
        <w:rPr>
          <w:rFonts w:ascii="Arial" w:hAnsi="Arial" w:cs="Arial"/>
        </w:rPr>
        <w:t xml:space="preserve">is </w:t>
      </w:r>
      <w:r w:rsidRPr="00E77497">
        <w:t>6</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7</w:t>
      </w:r>
      <w:r w:rsidR="0035504E">
        <w:rPr>
          <w:i/>
        </w:rPr>
        <w:t xml:space="preserve"> </w:t>
      </w:r>
      <w:r w:rsidRPr="00E77497">
        <w:rPr>
          <w:rFonts w:ascii="Arial" w:hAnsi="Arial" w:cs="Arial"/>
        </w:rPr>
        <w:t xml:space="preserve">is </w:t>
      </w:r>
      <w:r w:rsidRPr="00591F2A">
        <w:t>7</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rsidR="00DF5352" w:rsidRPr="00E77497" w:rsidRDefault="00DF5352" w:rsidP="00DF5352">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 xml:space="preserve">BinaryDigits </w:t>
      </w:r>
      <w:r w:rsidRPr="00591F2A">
        <w:rPr>
          <w:rFonts w:ascii="Arial" w:hAnsi="Arial"/>
          <w:b/>
        </w:rPr>
        <w:t>::</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p>
    <w:p w:rsidR="0035504E" w:rsidRPr="00E77497" w:rsidRDefault="0035504E" w:rsidP="00E74C84">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Binary</w:t>
      </w:r>
      <w:r w:rsidR="00EE313F">
        <w:rPr>
          <w:i/>
        </w:rPr>
        <w:t>Digits</w:t>
      </w:r>
      <w:r>
        <w:rPr>
          <w:i/>
        </w:rPr>
        <w:t xml:space="preserve"> </w:t>
      </w:r>
      <w:r w:rsidRPr="00591F2A">
        <w:rPr>
          <w:rFonts w:ascii="Arial" w:hAnsi="Arial"/>
          <w:b/>
        </w:rPr>
        <w:t>::</w:t>
      </w:r>
      <w:r w:rsidRPr="00E77497">
        <w:rPr>
          <w:rFonts w:ascii="Arial" w:hAnsi="Arial"/>
        </w:rPr>
        <w:t xml:space="preserve"> </w:t>
      </w:r>
      <w:r>
        <w:rPr>
          <w:i/>
        </w:rPr>
        <w:t>Binary</w:t>
      </w:r>
      <w:r w:rsidR="00EE313F">
        <w:rPr>
          <w:i/>
        </w:rPr>
        <w:t>Digits</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00EE313F" w:rsidRPr="00EE313F">
        <w:rPr>
          <w:i/>
        </w:rPr>
        <w:t>Digits</w:t>
      </w:r>
      <w:r w:rsidRPr="00A67AF2">
        <w:rPr>
          <w:rFonts w:ascii="Arial" w:hAnsi="Arial"/>
        </w:rPr>
        <w:t xml:space="preserve"> </w:t>
      </w:r>
      <w:r w:rsidR="00EE313F">
        <w:rPr>
          <w:rFonts w:ascii="Arial" w:hAnsi="Arial" w:cs="Arial"/>
        </w:rPr>
        <w:t>×</w:t>
      </w:r>
      <w:r w:rsidR="00EE313F">
        <w:rPr>
          <w:rFonts w:ascii="Arial" w:hAnsi="Arial"/>
        </w:rPr>
        <w:t xml:space="preserve"> </w:t>
      </w:r>
      <w:r>
        <w:t>2</w:t>
      </w:r>
      <w:r w:rsidRPr="00E77497">
        <w:rPr>
          <w:rFonts w:ascii="Arial" w:hAnsi="Arial"/>
        </w:rPr>
        <w:t xml:space="preserve">) plus the MV of </w:t>
      </w:r>
      <w:r>
        <w:rPr>
          <w:i/>
        </w:rPr>
        <w:t>Binary</w:t>
      </w:r>
      <w:r w:rsidRPr="00591F2A">
        <w:rPr>
          <w:i/>
        </w:rPr>
        <w:t>Digit</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rsidR="00DF5352" w:rsidRPr="00E77497" w:rsidRDefault="00DF5352"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p>
    <w:p w:rsidR="0035504E" w:rsidRPr="00E77497" w:rsidRDefault="0035504E"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sidR="00DF5352">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w:t>
      </w:r>
      <w:r w:rsidR="00DF5352">
        <w:rPr>
          <w:i/>
        </w:rPr>
        <w:t>Digits</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w:t>
      </w:r>
      <w:r w:rsidR="00DF5352">
        <w:rPr>
          <w:i/>
        </w:rPr>
        <w:t>Digits</w:t>
      </w:r>
      <w:r w:rsidRPr="00E77497">
        <w:rPr>
          <w:rFonts w:ascii="Arial" w:hAnsi="Arial"/>
        </w:rPr>
        <w:t xml:space="preserve"> </w:t>
      </w:r>
      <w:r w:rsidR="00EE313F">
        <w:rPr>
          <w:rFonts w:ascii="Arial" w:hAnsi="Arial" w:cs="Arial"/>
        </w:rPr>
        <w:t xml:space="preserve">× </w:t>
      </w:r>
      <w:r w:rsidRPr="00591F2A">
        <w:t>8</w:t>
      </w:r>
      <w:r w:rsidRPr="00E77497">
        <w:rPr>
          <w:rFonts w:ascii="Arial" w:hAnsi="Arial"/>
        </w:rPr>
        <w:t xml:space="preserve">) plus the MV of </w:t>
      </w:r>
      <w:r w:rsidRPr="00591F2A">
        <w:rPr>
          <w:i/>
        </w:rPr>
        <w:t>OctalDigit</w:t>
      </w:r>
      <w:r w:rsidRPr="00E77497">
        <w:rPr>
          <w:rFonts w:ascii="Arial" w:hAnsi="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rsidR="001F597D" w:rsidRPr="00E77497" w:rsidRDefault="001F597D" w:rsidP="001F597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4C02EF" w:rsidRPr="00E77497" w:rsidRDefault="004C02EF" w:rsidP="00EE313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r w:rsidR="001F597D" w:rsidRPr="00E77497">
        <w:rPr>
          <w:i/>
        </w:rPr>
        <w:t>Hex</w:t>
      </w:r>
      <w:r w:rsidR="001F597D">
        <w:rPr>
          <w:i/>
        </w:rPr>
        <w:t>Digits</w:t>
      </w:r>
      <w:r w:rsidR="001F597D" w:rsidRPr="00E77497">
        <w:rPr>
          <w:i/>
        </w:rPr>
        <w:t xml:space="preserve"> </w:t>
      </w:r>
      <w:r w:rsidRPr="00E77497">
        <w:rPr>
          <w:rFonts w:ascii="Arial" w:hAnsi="Arial"/>
          <w:b/>
        </w:rPr>
        <w:t>::</w:t>
      </w:r>
      <w:r w:rsidRPr="00E77497">
        <w:t xml:space="preserve"> </w:t>
      </w:r>
      <w:r w:rsidR="001F597D" w:rsidRPr="00E77497">
        <w:rPr>
          <w:i/>
        </w:rPr>
        <w:t>Hex</w:t>
      </w:r>
      <w:r w:rsidR="001F597D">
        <w:rPr>
          <w:i/>
        </w:rPr>
        <w:t>Digits</w:t>
      </w:r>
      <w:r w:rsidR="001F597D"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001F597D" w:rsidRPr="00E77497">
        <w:rPr>
          <w:i/>
        </w:rPr>
        <w:t>Hex</w:t>
      </w:r>
      <w:r w:rsidR="001F597D">
        <w:rPr>
          <w:i/>
        </w:rPr>
        <w:t>Digits</w:t>
      </w:r>
      <w:r w:rsidR="001F597D" w:rsidRPr="00E77497">
        <w:t xml:space="preserve"> </w:t>
      </w:r>
      <w:r w:rsidR="00EE313F">
        <w:rPr>
          <w:rFonts w:ascii="Arial" w:hAnsi="Arial" w:cs="Arial"/>
        </w:rPr>
        <w:t xml:space="preserve">×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8.5),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565" w:name="_Toc382202771"/>
      <w:bookmarkStart w:id="566" w:name="_Toc382202991"/>
      <w:bookmarkStart w:id="567" w:name="_Toc382212151"/>
      <w:bookmarkStart w:id="568" w:name="_Toc382212330"/>
      <w:bookmarkStart w:id="569" w:name="_Toc382291496"/>
      <w:bookmarkStart w:id="570" w:name="_Ref382709603"/>
      <w:bookmarkStart w:id="571" w:name="_Ref382709689"/>
      <w:bookmarkStart w:id="572" w:name="_Toc385672132"/>
      <w:bookmarkStart w:id="573" w:name="_Toc393690223"/>
    </w:p>
    <w:p w:rsidR="004C02EF" w:rsidRPr="00E77497" w:rsidRDefault="004C02EF" w:rsidP="007D5644">
      <w:pPr>
        <w:pStyle w:val="Heading3"/>
      </w:pPr>
      <w:bookmarkStart w:id="574" w:name="_Toc361662303"/>
      <w:bookmarkStart w:id="575" w:name="_Toc361664146"/>
      <w:bookmarkStart w:id="576" w:name="_Toc361665986"/>
      <w:bookmarkStart w:id="577" w:name="_Toc361667815"/>
      <w:bookmarkStart w:id="578" w:name="_Toc364933845"/>
      <w:bookmarkStart w:id="579" w:name="_Hlt463778258"/>
      <w:bookmarkStart w:id="580" w:name="_Toc361662304"/>
      <w:bookmarkStart w:id="581" w:name="_Toc361664147"/>
      <w:bookmarkStart w:id="582" w:name="_Toc361665987"/>
      <w:bookmarkStart w:id="583" w:name="_Toc361667816"/>
      <w:bookmarkStart w:id="584" w:name="_Toc364933846"/>
      <w:bookmarkStart w:id="585" w:name="_Toc361662305"/>
      <w:bookmarkStart w:id="586" w:name="_Toc361664148"/>
      <w:bookmarkStart w:id="587" w:name="_Toc361665988"/>
      <w:bookmarkStart w:id="588" w:name="_Toc361667817"/>
      <w:bookmarkStart w:id="589" w:name="_Toc364933847"/>
      <w:bookmarkStart w:id="590" w:name="_Toc361662306"/>
      <w:bookmarkStart w:id="591" w:name="_Toc361664149"/>
      <w:bookmarkStart w:id="592" w:name="_Toc361665989"/>
      <w:bookmarkStart w:id="593" w:name="_Toc361667818"/>
      <w:bookmarkStart w:id="594" w:name="_Toc364933848"/>
      <w:bookmarkStart w:id="595" w:name="_Toc361662307"/>
      <w:bookmarkStart w:id="596" w:name="_Toc361664150"/>
      <w:bookmarkStart w:id="597" w:name="_Toc361665990"/>
      <w:bookmarkStart w:id="598" w:name="_Toc361667819"/>
      <w:bookmarkStart w:id="599" w:name="_Toc364933849"/>
      <w:bookmarkStart w:id="600" w:name="_Toc361662308"/>
      <w:bookmarkStart w:id="601" w:name="_Toc361664151"/>
      <w:bookmarkStart w:id="602" w:name="_Toc361665991"/>
      <w:bookmarkStart w:id="603" w:name="_Toc361667820"/>
      <w:bookmarkStart w:id="604" w:name="_Toc364933850"/>
      <w:bookmarkStart w:id="605" w:name="_Toc361662309"/>
      <w:bookmarkStart w:id="606" w:name="_Toc361664152"/>
      <w:bookmarkStart w:id="607" w:name="_Toc361665992"/>
      <w:bookmarkStart w:id="608" w:name="_Toc361667821"/>
      <w:bookmarkStart w:id="609" w:name="_Toc364933851"/>
      <w:bookmarkStart w:id="610" w:name="_Toc361662310"/>
      <w:bookmarkStart w:id="611" w:name="_Toc361664153"/>
      <w:bookmarkStart w:id="612" w:name="_Toc361665993"/>
      <w:bookmarkStart w:id="613" w:name="_Toc361667822"/>
      <w:bookmarkStart w:id="614" w:name="_Toc364933852"/>
      <w:bookmarkStart w:id="615" w:name="_Toc361662311"/>
      <w:bookmarkStart w:id="616" w:name="_Toc361664154"/>
      <w:bookmarkStart w:id="617" w:name="_Toc361665994"/>
      <w:bookmarkStart w:id="618" w:name="_Toc361667823"/>
      <w:bookmarkStart w:id="619" w:name="_Toc364933853"/>
      <w:bookmarkStart w:id="620" w:name="_Toc361662312"/>
      <w:bookmarkStart w:id="621" w:name="_Toc361664155"/>
      <w:bookmarkStart w:id="622" w:name="_Toc361665995"/>
      <w:bookmarkStart w:id="623" w:name="_Toc361667824"/>
      <w:bookmarkStart w:id="624" w:name="_Toc364933854"/>
      <w:bookmarkStart w:id="625" w:name="_Toc361662313"/>
      <w:bookmarkStart w:id="626" w:name="_Toc361664156"/>
      <w:bookmarkStart w:id="627" w:name="_Toc361665996"/>
      <w:bookmarkStart w:id="628" w:name="_Toc361667825"/>
      <w:bookmarkStart w:id="629" w:name="_Toc364933855"/>
      <w:bookmarkStart w:id="630" w:name="_Toc361662314"/>
      <w:bookmarkStart w:id="631" w:name="_Toc361664157"/>
      <w:bookmarkStart w:id="632" w:name="_Toc361665997"/>
      <w:bookmarkStart w:id="633" w:name="_Toc361667826"/>
      <w:bookmarkStart w:id="634" w:name="_Toc364933856"/>
      <w:bookmarkStart w:id="635" w:name="_Toc361662315"/>
      <w:bookmarkStart w:id="636" w:name="_Toc361664158"/>
      <w:bookmarkStart w:id="637" w:name="_Toc361665998"/>
      <w:bookmarkStart w:id="638" w:name="_Toc361667827"/>
      <w:bookmarkStart w:id="639" w:name="_Toc364933857"/>
      <w:bookmarkStart w:id="640" w:name="_Toc361662316"/>
      <w:bookmarkStart w:id="641" w:name="_Toc361664159"/>
      <w:bookmarkStart w:id="642" w:name="_Toc361665999"/>
      <w:bookmarkStart w:id="643" w:name="_Toc361667828"/>
      <w:bookmarkStart w:id="644" w:name="_Toc364933858"/>
      <w:bookmarkStart w:id="645" w:name="_Toc361662317"/>
      <w:bookmarkStart w:id="646" w:name="_Toc361664160"/>
      <w:bookmarkStart w:id="647" w:name="_Toc361666000"/>
      <w:bookmarkStart w:id="648" w:name="_Toc361667829"/>
      <w:bookmarkStart w:id="649" w:name="_Toc364933859"/>
      <w:bookmarkStart w:id="650" w:name="_Toc361662318"/>
      <w:bookmarkStart w:id="651" w:name="_Toc361664161"/>
      <w:bookmarkStart w:id="652" w:name="_Toc361666001"/>
      <w:bookmarkStart w:id="653" w:name="_Toc361667830"/>
      <w:bookmarkStart w:id="654" w:name="_Toc364933860"/>
      <w:bookmarkStart w:id="655" w:name="_Toc361662319"/>
      <w:bookmarkStart w:id="656" w:name="_Toc361664162"/>
      <w:bookmarkStart w:id="657" w:name="_Toc361666002"/>
      <w:bookmarkStart w:id="658" w:name="_Toc361667831"/>
      <w:bookmarkStart w:id="659" w:name="_Toc364933861"/>
      <w:bookmarkStart w:id="660" w:name="_Toc361662320"/>
      <w:bookmarkStart w:id="661" w:name="_Toc361664163"/>
      <w:bookmarkStart w:id="662" w:name="_Toc361666003"/>
      <w:bookmarkStart w:id="663" w:name="_Toc361667832"/>
      <w:bookmarkStart w:id="664" w:name="_Toc364933862"/>
      <w:bookmarkStart w:id="665" w:name="_Toc361662321"/>
      <w:bookmarkStart w:id="666" w:name="_Toc361664164"/>
      <w:bookmarkStart w:id="667" w:name="_Toc361666004"/>
      <w:bookmarkStart w:id="668" w:name="_Toc361667833"/>
      <w:bookmarkStart w:id="669" w:name="_Toc364933863"/>
      <w:bookmarkStart w:id="670" w:name="_Toc361662322"/>
      <w:bookmarkStart w:id="671" w:name="_Toc361664165"/>
      <w:bookmarkStart w:id="672" w:name="_Toc361666005"/>
      <w:bookmarkStart w:id="673" w:name="_Toc361667834"/>
      <w:bookmarkStart w:id="674" w:name="_Toc364933864"/>
      <w:bookmarkStart w:id="675" w:name="_Toc361662323"/>
      <w:bookmarkStart w:id="676" w:name="_Toc361664166"/>
      <w:bookmarkStart w:id="677" w:name="_Toc361666006"/>
      <w:bookmarkStart w:id="678" w:name="_Toc361667835"/>
      <w:bookmarkStart w:id="679" w:name="_Toc364933865"/>
      <w:bookmarkStart w:id="680" w:name="_Toc361662324"/>
      <w:bookmarkStart w:id="681" w:name="_Toc361664167"/>
      <w:bookmarkStart w:id="682" w:name="_Toc361666007"/>
      <w:bookmarkStart w:id="683" w:name="_Toc361667836"/>
      <w:bookmarkStart w:id="684" w:name="_Toc364933866"/>
      <w:bookmarkStart w:id="685" w:name="_Toc361662325"/>
      <w:bookmarkStart w:id="686" w:name="_Toc361664168"/>
      <w:bookmarkStart w:id="687" w:name="_Toc361666008"/>
      <w:bookmarkStart w:id="688" w:name="_Toc361667837"/>
      <w:bookmarkStart w:id="689" w:name="_Toc364933867"/>
      <w:bookmarkStart w:id="690" w:name="_Toc361662326"/>
      <w:bookmarkStart w:id="691" w:name="_Toc361664169"/>
      <w:bookmarkStart w:id="692" w:name="_Toc361666009"/>
      <w:bookmarkStart w:id="693" w:name="_Toc361667838"/>
      <w:bookmarkStart w:id="694" w:name="_Toc364933868"/>
      <w:bookmarkStart w:id="695" w:name="_Toc361662327"/>
      <w:bookmarkStart w:id="696" w:name="_Toc361664170"/>
      <w:bookmarkStart w:id="697" w:name="_Toc361666010"/>
      <w:bookmarkStart w:id="698" w:name="_Toc361667839"/>
      <w:bookmarkStart w:id="699" w:name="_Toc364933869"/>
      <w:bookmarkStart w:id="700" w:name="_Toc361662328"/>
      <w:bookmarkStart w:id="701" w:name="_Toc361664171"/>
      <w:bookmarkStart w:id="702" w:name="_Toc361666011"/>
      <w:bookmarkStart w:id="703" w:name="_Toc361667840"/>
      <w:bookmarkStart w:id="704" w:name="_Toc364933870"/>
      <w:bookmarkStart w:id="705" w:name="_Toc361662329"/>
      <w:bookmarkStart w:id="706" w:name="_Toc361664172"/>
      <w:bookmarkStart w:id="707" w:name="_Toc361666012"/>
      <w:bookmarkStart w:id="708" w:name="_Toc361667841"/>
      <w:bookmarkStart w:id="709" w:name="_Toc364933871"/>
      <w:bookmarkStart w:id="710" w:name="_Toc361662330"/>
      <w:bookmarkStart w:id="711" w:name="_Toc361664173"/>
      <w:bookmarkStart w:id="712" w:name="_Toc361666013"/>
      <w:bookmarkStart w:id="713" w:name="_Toc361667842"/>
      <w:bookmarkStart w:id="714" w:name="_Toc364933872"/>
      <w:bookmarkStart w:id="715" w:name="_Toc361662331"/>
      <w:bookmarkStart w:id="716" w:name="_Toc361664174"/>
      <w:bookmarkStart w:id="717" w:name="_Toc361666014"/>
      <w:bookmarkStart w:id="718" w:name="_Toc361667843"/>
      <w:bookmarkStart w:id="719" w:name="_Toc364933873"/>
      <w:bookmarkStart w:id="720" w:name="_Toc361662332"/>
      <w:bookmarkStart w:id="721" w:name="_Toc361664175"/>
      <w:bookmarkStart w:id="722" w:name="_Toc361666015"/>
      <w:bookmarkStart w:id="723" w:name="_Toc361667844"/>
      <w:bookmarkStart w:id="724" w:name="_Toc364933874"/>
      <w:bookmarkStart w:id="725" w:name="_Toc361662333"/>
      <w:bookmarkStart w:id="726" w:name="_Toc361664176"/>
      <w:bookmarkStart w:id="727" w:name="_Toc361666016"/>
      <w:bookmarkStart w:id="728" w:name="_Toc361667845"/>
      <w:bookmarkStart w:id="729" w:name="_Toc364933875"/>
      <w:bookmarkStart w:id="730" w:name="_Toc361662334"/>
      <w:bookmarkStart w:id="731" w:name="_Toc361664177"/>
      <w:bookmarkStart w:id="732" w:name="_Toc361666017"/>
      <w:bookmarkStart w:id="733" w:name="_Toc361667846"/>
      <w:bookmarkStart w:id="734" w:name="_Toc364933876"/>
      <w:bookmarkStart w:id="735" w:name="_Toc361662335"/>
      <w:bookmarkStart w:id="736" w:name="_Toc361664178"/>
      <w:bookmarkStart w:id="737" w:name="_Toc361666018"/>
      <w:bookmarkStart w:id="738" w:name="_Toc361667847"/>
      <w:bookmarkStart w:id="739" w:name="_Toc364933877"/>
      <w:bookmarkStart w:id="740" w:name="_Toc361662336"/>
      <w:bookmarkStart w:id="741" w:name="_Toc361664179"/>
      <w:bookmarkStart w:id="742" w:name="_Toc361666019"/>
      <w:bookmarkStart w:id="743" w:name="_Toc361667848"/>
      <w:bookmarkStart w:id="744" w:name="_Toc364933878"/>
      <w:bookmarkStart w:id="745" w:name="_Toc361662337"/>
      <w:bookmarkStart w:id="746" w:name="_Toc361664180"/>
      <w:bookmarkStart w:id="747" w:name="_Toc361666020"/>
      <w:bookmarkStart w:id="748" w:name="_Toc361667849"/>
      <w:bookmarkStart w:id="749" w:name="_Toc364933879"/>
      <w:bookmarkStart w:id="750" w:name="_Toc361662338"/>
      <w:bookmarkStart w:id="751" w:name="_Toc361664181"/>
      <w:bookmarkStart w:id="752" w:name="_Toc361666021"/>
      <w:bookmarkStart w:id="753" w:name="_Toc361667850"/>
      <w:bookmarkStart w:id="754" w:name="_Toc364933880"/>
      <w:bookmarkStart w:id="755" w:name="_Toc361662339"/>
      <w:bookmarkStart w:id="756" w:name="_Toc361664182"/>
      <w:bookmarkStart w:id="757" w:name="_Toc361666022"/>
      <w:bookmarkStart w:id="758" w:name="_Toc361667851"/>
      <w:bookmarkStart w:id="759" w:name="_Toc364933881"/>
      <w:bookmarkStart w:id="760" w:name="_Toc361662340"/>
      <w:bookmarkStart w:id="761" w:name="_Toc361664183"/>
      <w:bookmarkStart w:id="762" w:name="_Toc361666023"/>
      <w:bookmarkStart w:id="763" w:name="_Toc361667852"/>
      <w:bookmarkStart w:id="764" w:name="_Toc364933882"/>
      <w:bookmarkStart w:id="765" w:name="_Toc361662341"/>
      <w:bookmarkStart w:id="766" w:name="_Toc361664184"/>
      <w:bookmarkStart w:id="767" w:name="_Toc361666024"/>
      <w:bookmarkStart w:id="768" w:name="_Toc361667853"/>
      <w:bookmarkStart w:id="769" w:name="_Toc364933883"/>
      <w:bookmarkStart w:id="770" w:name="_Toc361662342"/>
      <w:bookmarkStart w:id="771" w:name="_Toc361664185"/>
      <w:bookmarkStart w:id="772" w:name="_Toc361666025"/>
      <w:bookmarkStart w:id="773" w:name="_Toc361667854"/>
      <w:bookmarkStart w:id="774" w:name="_Toc364933884"/>
      <w:bookmarkStart w:id="775" w:name="_Toc361662343"/>
      <w:bookmarkStart w:id="776" w:name="_Toc361664186"/>
      <w:bookmarkStart w:id="777" w:name="_Toc361666026"/>
      <w:bookmarkStart w:id="778" w:name="_Toc361667855"/>
      <w:bookmarkStart w:id="779" w:name="_Toc364933885"/>
      <w:bookmarkStart w:id="780" w:name="_Toc361662344"/>
      <w:bookmarkStart w:id="781" w:name="_Toc361664187"/>
      <w:bookmarkStart w:id="782" w:name="_Toc361666027"/>
      <w:bookmarkStart w:id="783" w:name="_Toc361667856"/>
      <w:bookmarkStart w:id="784" w:name="_Toc364933886"/>
      <w:bookmarkStart w:id="785" w:name="_Toc361662345"/>
      <w:bookmarkStart w:id="786" w:name="_Toc361664188"/>
      <w:bookmarkStart w:id="787" w:name="_Toc361666028"/>
      <w:bookmarkStart w:id="788" w:name="_Toc361667857"/>
      <w:bookmarkStart w:id="789" w:name="_Toc364933887"/>
      <w:bookmarkStart w:id="790" w:name="_Toc361662346"/>
      <w:bookmarkStart w:id="791" w:name="_Toc361664189"/>
      <w:bookmarkStart w:id="792" w:name="_Toc361666029"/>
      <w:bookmarkStart w:id="793" w:name="_Toc361667858"/>
      <w:bookmarkStart w:id="794" w:name="_Toc364933888"/>
      <w:bookmarkStart w:id="795" w:name="_Toc361662347"/>
      <w:bookmarkStart w:id="796" w:name="_Toc361664190"/>
      <w:bookmarkStart w:id="797" w:name="_Toc361666030"/>
      <w:bookmarkStart w:id="798" w:name="_Toc361667859"/>
      <w:bookmarkStart w:id="799" w:name="_Toc364933889"/>
      <w:bookmarkStart w:id="800" w:name="_Toc361662348"/>
      <w:bookmarkStart w:id="801" w:name="_Toc361664191"/>
      <w:bookmarkStart w:id="802" w:name="_Toc361666031"/>
      <w:bookmarkStart w:id="803" w:name="_Toc361667860"/>
      <w:bookmarkStart w:id="804" w:name="_Toc364933890"/>
      <w:bookmarkStart w:id="805" w:name="_Toc361662349"/>
      <w:bookmarkStart w:id="806" w:name="_Toc361664192"/>
      <w:bookmarkStart w:id="807" w:name="_Toc361666032"/>
      <w:bookmarkStart w:id="808" w:name="_Toc361667861"/>
      <w:bookmarkStart w:id="809" w:name="_Toc364933891"/>
      <w:bookmarkStart w:id="810" w:name="_Toc361662350"/>
      <w:bookmarkStart w:id="811" w:name="_Toc361664193"/>
      <w:bookmarkStart w:id="812" w:name="_Toc361666033"/>
      <w:bookmarkStart w:id="813" w:name="_Toc361667862"/>
      <w:bookmarkStart w:id="814" w:name="_Toc364933892"/>
      <w:bookmarkStart w:id="815" w:name="_Toc361662351"/>
      <w:bookmarkStart w:id="816" w:name="_Toc361664194"/>
      <w:bookmarkStart w:id="817" w:name="_Toc361666034"/>
      <w:bookmarkStart w:id="818" w:name="_Toc361667863"/>
      <w:bookmarkStart w:id="819" w:name="_Toc364933893"/>
      <w:bookmarkStart w:id="820" w:name="_Toc361662352"/>
      <w:bookmarkStart w:id="821" w:name="_Toc361664195"/>
      <w:bookmarkStart w:id="822" w:name="_Toc361666035"/>
      <w:bookmarkStart w:id="823" w:name="_Toc361667864"/>
      <w:bookmarkStart w:id="824" w:name="_Toc364933894"/>
      <w:bookmarkStart w:id="825" w:name="_Toc361662353"/>
      <w:bookmarkStart w:id="826" w:name="_Toc361664196"/>
      <w:bookmarkStart w:id="827" w:name="_Toc361666036"/>
      <w:bookmarkStart w:id="828" w:name="_Toc361667865"/>
      <w:bookmarkStart w:id="829" w:name="_Toc364933895"/>
      <w:bookmarkStart w:id="830" w:name="_Toc361662354"/>
      <w:bookmarkStart w:id="831" w:name="_Toc361664197"/>
      <w:bookmarkStart w:id="832" w:name="_Toc361666037"/>
      <w:bookmarkStart w:id="833" w:name="_Toc361667866"/>
      <w:bookmarkStart w:id="834" w:name="_Toc364933896"/>
      <w:bookmarkStart w:id="835" w:name="_Toc361662355"/>
      <w:bookmarkStart w:id="836" w:name="_Toc361664198"/>
      <w:bookmarkStart w:id="837" w:name="_Toc361666038"/>
      <w:bookmarkStart w:id="838" w:name="_Toc361667867"/>
      <w:bookmarkStart w:id="839" w:name="_Toc364933897"/>
      <w:bookmarkStart w:id="840" w:name="_Toc361662356"/>
      <w:bookmarkStart w:id="841" w:name="_Toc361664199"/>
      <w:bookmarkStart w:id="842" w:name="_Toc361666039"/>
      <w:bookmarkStart w:id="843" w:name="_Toc361667868"/>
      <w:bookmarkStart w:id="844" w:name="_Toc364933898"/>
      <w:bookmarkStart w:id="845" w:name="_Toc361662357"/>
      <w:bookmarkStart w:id="846" w:name="_Toc361664200"/>
      <w:bookmarkStart w:id="847" w:name="_Toc361666040"/>
      <w:bookmarkStart w:id="848" w:name="_Toc361667869"/>
      <w:bookmarkStart w:id="849" w:name="_Toc364933899"/>
      <w:bookmarkStart w:id="850" w:name="_Toc361662358"/>
      <w:bookmarkStart w:id="851" w:name="_Toc361664201"/>
      <w:bookmarkStart w:id="852" w:name="_Toc361666041"/>
      <w:bookmarkStart w:id="853" w:name="_Toc361667870"/>
      <w:bookmarkStart w:id="854" w:name="_Toc364933900"/>
      <w:bookmarkStart w:id="855" w:name="_Toc361662359"/>
      <w:bookmarkStart w:id="856" w:name="_Toc361664202"/>
      <w:bookmarkStart w:id="857" w:name="_Toc361666042"/>
      <w:bookmarkStart w:id="858" w:name="_Toc361667871"/>
      <w:bookmarkStart w:id="859" w:name="_Toc364933901"/>
      <w:bookmarkStart w:id="860" w:name="_Toc361662360"/>
      <w:bookmarkStart w:id="861" w:name="_Toc361664203"/>
      <w:bookmarkStart w:id="862" w:name="_Toc361666043"/>
      <w:bookmarkStart w:id="863" w:name="_Toc361667872"/>
      <w:bookmarkStart w:id="864" w:name="_Toc364933902"/>
      <w:bookmarkStart w:id="865" w:name="_Toc361662361"/>
      <w:bookmarkStart w:id="866" w:name="_Toc361664204"/>
      <w:bookmarkStart w:id="867" w:name="_Toc361666044"/>
      <w:bookmarkStart w:id="868" w:name="_Toc361667873"/>
      <w:bookmarkStart w:id="869" w:name="_Toc364933903"/>
      <w:bookmarkStart w:id="870" w:name="_Toc361662362"/>
      <w:bookmarkStart w:id="871" w:name="_Toc361664205"/>
      <w:bookmarkStart w:id="872" w:name="_Toc361666045"/>
      <w:bookmarkStart w:id="873" w:name="_Toc361667874"/>
      <w:bookmarkStart w:id="874" w:name="_Toc364933904"/>
      <w:bookmarkStart w:id="875" w:name="_Toc361662363"/>
      <w:bookmarkStart w:id="876" w:name="_Toc361664206"/>
      <w:bookmarkStart w:id="877" w:name="_Toc361666046"/>
      <w:bookmarkStart w:id="878" w:name="_Toc361667875"/>
      <w:bookmarkStart w:id="879" w:name="_Toc364933905"/>
      <w:bookmarkStart w:id="880" w:name="_Toc432237481"/>
      <w:bookmarkStart w:id="881" w:name="_Toc432984690"/>
      <w:bookmarkStart w:id="882" w:name="_Ref456010409"/>
      <w:bookmarkStart w:id="883" w:name="_Ref457437516"/>
      <w:bookmarkStart w:id="884" w:name="_Ref457437517"/>
      <w:bookmarkStart w:id="885" w:name="_Ref457437518"/>
      <w:bookmarkStart w:id="886" w:name="_Ref457437523"/>
      <w:bookmarkStart w:id="887" w:name="_Ref457437524"/>
      <w:bookmarkStart w:id="888" w:name="_Ref457437525"/>
      <w:bookmarkStart w:id="889" w:name="_Ref457437526"/>
      <w:bookmarkStart w:id="890" w:name="_Ref457437527"/>
      <w:bookmarkStart w:id="891" w:name="_Ref457705277"/>
      <w:bookmarkStart w:id="892" w:name="_Ref457705317"/>
      <w:bookmarkStart w:id="893" w:name="_Ref457792658"/>
      <w:bookmarkStart w:id="894" w:name="_Ref457792662"/>
      <w:bookmarkStart w:id="895" w:name="_Toc472818769"/>
      <w:bookmarkStart w:id="896" w:name="_Toc235503322"/>
      <w:bookmarkStart w:id="897" w:name="_Toc241509097"/>
      <w:bookmarkStart w:id="898" w:name="_Toc244416584"/>
      <w:bookmarkStart w:id="899" w:name="_Toc276630948"/>
      <w:bookmarkStart w:id="900" w:name="_Toc364933956"/>
      <w:bookmarkStart w:id="901" w:name="_Toc375031153"/>
      <w:bookmarkStart w:id="902" w:name="_Ref378393823"/>
      <w:bookmarkStart w:id="903" w:name="_Ref379172559"/>
      <w:bookmarkStart w:id="904" w:name="_Ref379873477"/>
      <w:bookmarkStart w:id="905" w:name="_Ref381174987"/>
      <w:bookmarkStart w:id="906" w:name="_Ref381506868"/>
      <w:bookmarkStart w:id="907" w:name="_Toc381513630"/>
      <w:bookmarkStart w:id="908" w:name="_Toc382202772"/>
      <w:bookmarkStart w:id="909" w:name="_Toc382202992"/>
      <w:bookmarkStart w:id="910" w:name="_Toc382212152"/>
      <w:bookmarkStart w:id="911" w:name="_Toc382212331"/>
      <w:bookmarkStart w:id="912" w:name="_Toc382291497"/>
      <w:bookmarkStart w:id="913" w:name="_Ref382649260"/>
      <w:bookmarkStart w:id="914" w:name="_Ref382649794"/>
      <w:bookmarkStart w:id="915" w:name="_Ref383594745"/>
      <w:bookmarkStart w:id="916" w:name="_Toc385672133"/>
      <w:bookmarkStart w:id="917" w:name="_Toc393690224"/>
      <w:bookmarkStart w:id="918" w:name="_Ref424530589"/>
      <w:bookmarkStart w:id="919" w:name="_Ref424535009"/>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r w:rsidRPr="00E77497">
        <w:t>Regular Expression Literals</w:t>
      </w:r>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rsidR="004C02EF" w:rsidRPr="00E77497" w:rsidRDefault="00215101" w:rsidP="004D5769">
      <w:pPr>
        <w:pStyle w:val="Note"/>
      </w:pPr>
      <w:r>
        <w:t>NOTE</w:t>
      </w:r>
      <w:r>
        <w:tab/>
      </w:r>
      <w:r w:rsidR="004C02EF" w:rsidRPr="00E77497">
        <w:t xml:space="preserve">A regular expression literal is an input element that is converted to a RegExp object (see 15.10) each time the literal is evaluated. Two regular expression literals in a program evaluate to regular expression objects that never compare as </w:t>
      </w:r>
      <w:r w:rsidR="004C02EF" w:rsidRPr="00E77497">
        <w:rPr>
          <w:rFonts w:ascii="Courier New" w:hAnsi="Courier New"/>
          <w:b/>
        </w:rPr>
        <w:t>===</w:t>
      </w:r>
      <w:r w:rsidR="004C02EF" w:rsidRPr="00E77497">
        <w:t xml:space="preserve"> to each other even if the two literals' contents are identical. A RegExp</w:t>
      </w:r>
      <w:r w:rsidR="004C02EF" w:rsidRPr="00E77497">
        <w:rPr>
          <w:b/>
        </w:rPr>
        <w:t xml:space="preserve"> </w:t>
      </w:r>
      <w:r w:rsidR="004C02EF" w:rsidRPr="00E77497">
        <w:t xml:space="preserve">object may also be created at runtime by </w:t>
      </w:r>
      <w:r w:rsidR="004C02EF" w:rsidRPr="00E77497">
        <w:rPr>
          <w:rFonts w:ascii="Courier New" w:hAnsi="Courier New"/>
          <w:b/>
        </w:rPr>
        <w:t>new RegExp</w:t>
      </w:r>
      <w:r w:rsidR="004C02EF" w:rsidRPr="00E77497">
        <w:t xml:space="preserve"> (see 15.10.4) or calling the </w:t>
      </w:r>
      <w:r w:rsidR="004C02EF" w:rsidRPr="00E77497">
        <w:rPr>
          <w:rFonts w:ascii="Courier New" w:hAnsi="Courier New"/>
          <w:b/>
        </w:rPr>
        <w:t>RegExp</w:t>
      </w:r>
      <w:r w:rsidR="004C02EF" w:rsidRPr="00E77497">
        <w:t xml:space="preserve"> constructor as a function (15.10.3).</w:t>
      </w:r>
    </w:p>
    <w:p w:rsidR="00C3505C" w:rsidRDefault="004C02EF" w:rsidP="004C02EF">
      <w:r w:rsidRPr="00E77497">
        <w:t xml:space="preserve">The productions below describe the syntax for a regular expression literal and are used by the input element scanner to find the end of the regular expression literal. The </w:t>
      </w:r>
      <w:r w:rsidR="00C3505C">
        <w:t>source code</w:t>
      </w:r>
      <w:r w:rsidRPr="00E77497">
        <w:t xml:space="preserve"> comprising the </w:t>
      </w:r>
      <w:r w:rsidRPr="00E77497">
        <w:rPr>
          <w:rStyle w:val="bnf"/>
        </w:rPr>
        <w:lastRenderedPageBreak/>
        <w:t>RegularExpressionBody</w:t>
      </w:r>
      <w:r w:rsidRPr="00E77497">
        <w:t xml:space="preserve"> and the </w:t>
      </w:r>
      <w:r w:rsidRPr="00E77497">
        <w:rPr>
          <w:rStyle w:val="bnf"/>
        </w:rPr>
        <w:t>RegularExpressionFlags</w:t>
      </w:r>
      <w:r w:rsidRPr="00E77497">
        <w:t xml:space="preserve"> are </w:t>
      </w:r>
      <w:r w:rsidR="00C3505C">
        <w:t xml:space="preserve">subsequently parsed using the </w:t>
      </w:r>
      <w:r w:rsidR="00C3505C" w:rsidRPr="00E77497">
        <w:t>more stringent</w:t>
      </w:r>
      <w:r w:rsidR="00C3505C">
        <w:t xml:space="preserve"> ECMAScript Regular Expression grammar (15.10.1). </w:t>
      </w:r>
    </w:p>
    <w:p w:rsidR="004C02EF" w:rsidRPr="00E77497" w:rsidRDefault="004C02EF" w:rsidP="004C02EF">
      <w:r w:rsidRPr="00E77497">
        <w:t>An implementation may extend the</w:t>
      </w:r>
      <w:r w:rsidR="00C3505C" w:rsidRPr="00C3505C">
        <w:t xml:space="preserve"> </w:t>
      </w:r>
      <w:r w:rsidR="00C3505C">
        <w:t>ECMAScript Regular Expression grammar defined in 15.10.1</w:t>
      </w:r>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r w:rsidR="00C3505C">
        <w:t xml:space="preserve">defined below </w:t>
      </w:r>
      <w:r w:rsidRPr="00E77497">
        <w:t>or the productions used by these productions.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RegularExpressionLiteral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RegularExpressionFirstChar RegularExpressionChars</w:t>
      </w:r>
    </w:p>
    <w:p w:rsidR="004C02EF" w:rsidRPr="00E77497" w:rsidRDefault="004C02EF" w:rsidP="004C02EF">
      <w:pPr>
        <w:pStyle w:val="SyntaxRule"/>
      </w:pPr>
      <w:r w:rsidRPr="00E77497">
        <w:t xml:space="preserve">RegularExpressionChars </w:t>
      </w:r>
      <w:r w:rsidRPr="00E77497">
        <w:rPr>
          <w:rFonts w:ascii="Arial" w:hAnsi="Arial" w:cs="Arial"/>
          <w:b/>
          <w:i w:val="0"/>
        </w:rPr>
        <w:t>::</w:t>
      </w:r>
    </w:p>
    <w:p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rsidR="004C02EF" w:rsidRPr="00E77497" w:rsidRDefault="004C02EF" w:rsidP="004C02EF">
      <w:pPr>
        <w:pStyle w:val="SyntaxRule"/>
      </w:pPr>
      <w:r w:rsidRPr="00E77497">
        <w:t xml:space="preserve">RegularExpressionFirstChar </w:t>
      </w:r>
      <w:r w:rsidRPr="00E77497">
        <w:rPr>
          <w:rFonts w:ascii="Arial" w:hAnsi="Arial" w:cs="Arial"/>
          <w:b/>
          <w:i w:val="0"/>
        </w:rPr>
        <w:t>::</w:t>
      </w:r>
    </w:p>
    <w:p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rsidR="004C02EF" w:rsidRPr="00E77497" w:rsidRDefault="004C02EF" w:rsidP="004C02EF">
      <w:pPr>
        <w:pStyle w:val="SyntaxRule"/>
      </w:pPr>
      <w:r w:rsidRPr="00E77497">
        <w:t xml:space="preserve">RegularExpressionChar </w:t>
      </w:r>
      <w:r w:rsidRPr="00E77497">
        <w:rPr>
          <w:rFonts w:ascii="Arial" w:hAnsi="Arial" w:cs="Arial"/>
          <w:b/>
          <w:i w:val="0"/>
        </w:rPr>
        <w:t>::</w:t>
      </w:r>
    </w:p>
    <w:p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rsidR="004C02EF" w:rsidRPr="00E77497" w:rsidRDefault="004C02EF" w:rsidP="004C02EF">
      <w:pPr>
        <w:pStyle w:val="SyntaxRule"/>
      </w:pPr>
      <w:r w:rsidRPr="00E77497">
        <w:t xml:space="preserve">RegularExpressionNonTerminator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rsidR="004C02EF" w:rsidRPr="00E77497" w:rsidRDefault="004C02EF" w:rsidP="004C02EF">
      <w:pPr>
        <w:pStyle w:val="SyntaxRule"/>
      </w:pPr>
      <w:r w:rsidRPr="00E77497">
        <w:t xml:space="preserve">RegularExpressionClass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rsidR="007235DB" w:rsidRDefault="007235DB" w:rsidP="007235DB">
      <w:pPr>
        <w:rPr>
          <w:rFonts w:ascii="Helvetica" w:hAnsi="Helvetica"/>
          <w:b/>
        </w:rPr>
      </w:pPr>
      <w:r w:rsidRPr="00E77497">
        <w:rPr>
          <w:rFonts w:ascii="Helvetica" w:hAnsi="Helvetica"/>
          <w:b/>
        </w:rPr>
        <w:t>Static Semantics:  Early Errors</w:t>
      </w:r>
    </w:p>
    <w:p w:rsidR="007235DB" w:rsidRPr="00E77497" w:rsidRDefault="007235DB" w:rsidP="007235DB">
      <w:pPr>
        <w:rPr>
          <w:rFonts w:ascii="Helvetica" w:hAnsi="Helvetica"/>
          <w:b/>
        </w:rPr>
      </w:pPr>
      <w:r w:rsidRPr="007235DB">
        <w:rPr>
          <w:rFonts w:ascii="Times New Roman" w:hAnsi="Times New Roman"/>
          <w:i/>
        </w:rPr>
        <w:t>RegularExpressionFlags</w:t>
      </w:r>
      <w:r w:rsidR="002313AB">
        <w:rPr>
          <w:rFonts w:ascii="Times New Roman" w:hAnsi="Times New Roman"/>
          <w:i/>
        </w:rPr>
        <w:t xml:space="preserve"> </w:t>
      </w:r>
      <w:r w:rsidRPr="00E77497">
        <w:rPr>
          <w:b/>
        </w:rPr>
        <w:t>::</w:t>
      </w:r>
      <w:r w:rsidRPr="00E77497">
        <w:t xml:space="preserve"> </w:t>
      </w:r>
      <w:r w:rsidRPr="007235DB">
        <w:rPr>
          <w:rStyle w:val="bnf"/>
        </w:rPr>
        <w:t xml:space="preserve">RegularExpressionFlags IdentifierPart </w:t>
      </w:r>
    </w:p>
    <w:p w:rsidR="007235DB" w:rsidRDefault="007235DB" w:rsidP="007235DB">
      <w:pPr>
        <w:numPr>
          <w:ilvl w:val="0"/>
          <w:numId w:val="403"/>
        </w:numPr>
        <w:spacing w:before="240" w:after="220"/>
      </w:pPr>
      <w:r>
        <w:t xml:space="preserve">It is a Syntax Error if </w:t>
      </w:r>
      <w:r w:rsidRPr="007235DB">
        <w:rPr>
          <w:rStyle w:val="bnf"/>
        </w:rPr>
        <w:t xml:space="preserve">IdentifierPart </w:t>
      </w:r>
      <w:r>
        <w:t>contains a Unicode escape sequence</w:t>
      </w:r>
      <w:r>
        <w:rPr>
          <w:rStyle w:val="bnf"/>
          <w:rFonts w:ascii="Arial" w:hAnsi="Arial" w:cs="Arial"/>
          <w:i w:val="0"/>
        </w:rPr>
        <w:t>.</w:t>
      </w:r>
      <w:r w:rsidRPr="00E77497">
        <w:rPr>
          <w:rFonts w:ascii="Courier New" w:hAnsi="Courier New" w:cs="Courier New"/>
          <w:b/>
          <w:iCs/>
        </w:rPr>
        <w:t xml:space="preserve"> </w:t>
      </w:r>
    </w:p>
    <w:p w:rsidR="000611A9" w:rsidRPr="00E77497" w:rsidRDefault="000611A9" w:rsidP="000611A9">
      <w:pPr>
        <w:rPr>
          <w:rFonts w:ascii="Helvetica" w:hAnsi="Helvetica"/>
          <w:b/>
        </w:rPr>
      </w:pPr>
      <w:r w:rsidRPr="00E77497">
        <w:rPr>
          <w:rFonts w:ascii="Helvetica" w:hAnsi="Helvetica"/>
          <w:b/>
        </w:rPr>
        <w:t xml:space="preserve">Static Semantics:  </w:t>
      </w:r>
      <w:r>
        <w:rPr>
          <w:rStyle w:val="bnf"/>
          <w:rFonts w:ascii="Helvetica" w:hAnsi="Helvetica"/>
          <w:b/>
          <w:i w:val="0"/>
        </w:rPr>
        <w:t>BodyText</w:t>
      </w:r>
    </w:p>
    <w:p w:rsidR="000611A9" w:rsidRPr="00E77497" w:rsidRDefault="000611A9" w:rsidP="000611A9">
      <w:r>
        <w:rPr>
          <w:rStyle w:val="bnf"/>
        </w:rPr>
        <w:lastRenderedPageBreak/>
        <w:t>RegularExpressionLiteral</w:t>
      </w:r>
      <w:r w:rsidRPr="00E77497">
        <w:t xml:space="preserve"> </w:t>
      </w:r>
      <w:r w:rsidRPr="00E77497">
        <w:rPr>
          <w:b/>
        </w:rPr>
        <w:t>::</w:t>
      </w:r>
      <w:r w:rsidRPr="00E77497">
        <w:t xml:space="preserve"> </w:t>
      </w:r>
      <w:r w:rsidRPr="000611A9">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rsidR="000611A9" w:rsidRPr="00E77497" w:rsidRDefault="000611A9" w:rsidP="00EF706A">
      <w:pPr>
        <w:pStyle w:val="Alg4"/>
        <w:numPr>
          <w:ilvl w:val="0"/>
          <w:numId w:val="891"/>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RegularExpressionBody</w:t>
      </w:r>
      <w:r w:rsidRPr="00E77497">
        <w:t>.</w:t>
      </w:r>
    </w:p>
    <w:p w:rsidR="000611A9" w:rsidRPr="00E77497" w:rsidRDefault="000611A9" w:rsidP="000611A9">
      <w:pPr>
        <w:rPr>
          <w:rFonts w:ascii="Helvetica" w:hAnsi="Helvetica"/>
          <w:b/>
        </w:rPr>
      </w:pPr>
      <w:r w:rsidRPr="00E77497">
        <w:rPr>
          <w:rFonts w:ascii="Helvetica" w:hAnsi="Helvetica"/>
          <w:b/>
        </w:rPr>
        <w:t xml:space="preserve">Static Semantics:  </w:t>
      </w:r>
      <w:r>
        <w:rPr>
          <w:rStyle w:val="bnf"/>
          <w:rFonts w:ascii="Helvetica" w:hAnsi="Helvetica"/>
          <w:b/>
          <w:i w:val="0"/>
        </w:rPr>
        <w:t>FlagText</w:t>
      </w:r>
    </w:p>
    <w:p w:rsidR="000611A9" w:rsidRPr="00E77497" w:rsidRDefault="000611A9" w:rsidP="000611A9">
      <w:r>
        <w:rPr>
          <w:rStyle w:val="bnf"/>
        </w:rPr>
        <w:t>RegularExpressionLiteral</w:t>
      </w:r>
      <w:r w:rsidRPr="00E77497">
        <w:t xml:space="preserve"> </w:t>
      </w:r>
      <w:r w:rsidRPr="00E77497">
        <w:rPr>
          <w:b/>
        </w:rPr>
        <w:t>::</w:t>
      </w:r>
      <w:r w:rsidRPr="00E77497">
        <w:t xml:space="preserve"> </w:t>
      </w:r>
      <w:r w:rsidRPr="001E1EC2">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rsidR="000611A9" w:rsidRPr="00E77497" w:rsidRDefault="000611A9" w:rsidP="00EF706A">
      <w:pPr>
        <w:pStyle w:val="Alg4"/>
        <w:numPr>
          <w:ilvl w:val="0"/>
          <w:numId w:val="892"/>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RegularExpressionFlags</w:t>
      </w:r>
      <w:r w:rsidRPr="00E77497">
        <w:t>.</w:t>
      </w:r>
    </w:p>
    <w:p w:rsidR="00B6358F" w:rsidRPr="00E77497" w:rsidRDefault="00387B31" w:rsidP="007D5644">
      <w:pPr>
        <w:pStyle w:val="Heading3"/>
      </w:pPr>
      <w:bookmarkStart w:id="920" w:name="_Toc361662415"/>
      <w:bookmarkStart w:id="921" w:name="_Toc361664258"/>
      <w:bookmarkStart w:id="922" w:name="_Toc361666098"/>
      <w:bookmarkStart w:id="923" w:name="_Toc361667927"/>
      <w:bookmarkStart w:id="924" w:name="_Toc364933957"/>
      <w:bookmarkStart w:id="925" w:name="_Toc361662416"/>
      <w:bookmarkStart w:id="926" w:name="_Toc361664259"/>
      <w:bookmarkStart w:id="927" w:name="_Toc361666099"/>
      <w:bookmarkStart w:id="928" w:name="_Toc361667928"/>
      <w:bookmarkStart w:id="929" w:name="_Toc364933958"/>
      <w:bookmarkStart w:id="930" w:name="_Ref463859562"/>
      <w:bookmarkStart w:id="931" w:name="_Toc472818770"/>
      <w:bookmarkStart w:id="932" w:name="_Toc235503323"/>
      <w:bookmarkStart w:id="933" w:name="_Toc241509098"/>
      <w:bookmarkStart w:id="934" w:name="_Toc244416585"/>
      <w:bookmarkStart w:id="935" w:name="_Toc276630949"/>
      <w:bookmarkStart w:id="936" w:name="_Toc364933959"/>
      <w:bookmarkEnd w:id="920"/>
      <w:bookmarkEnd w:id="921"/>
      <w:bookmarkEnd w:id="922"/>
      <w:bookmarkEnd w:id="923"/>
      <w:bookmarkEnd w:id="924"/>
      <w:bookmarkEnd w:id="925"/>
      <w:bookmarkEnd w:id="926"/>
      <w:bookmarkEnd w:id="927"/>
      <w:bookmarkEnd w:id="928"/>
      <w:bookmarkEnd w:id="929"/>
      <w:r>
        <w:t xml:space="preserve">Template </w:t>
      </w:r>
      <w:r w:rsidR="00B6358F" w:rsidRPr="00E77497">
        <w:t>Literal</w:t>
      </w:r>
      <w:r w:rsidR="00B6358F">
        <w:t xml:space="preserve"> Lexical Comp</w:t>
      </w:r>
      <w:r w:rsidR="002C1B8F">
        <w:t>o</w:t>
      </w:r>
      <w:r w:rsidR="00B6358F">
        <w:t>nents</w:t>
      </w:r>
      <w:bookmarkEnd w:id="936"/>
    </w:p>
    <w:p w:rsidR="00B6358F" w:rsidRPr="00E77497" w:rsidRDefault="00B6358F" w:rsidP="00B6358F">
      <w:pPr>
        <w:pStyle w:val="Syntax"/>
      </w:pPr>
      <w:r w:rsidRPr="00E77497">
        <w:t>Syntax</w:t>
      </w:r>
    </w:p>
    <w:p w:rsidR="00B6358F" w:rsidRPr="00E77497" w:rsidRDefault="00387B31" w:rsidP="00B6358F">
      <w:pPr>
        <w:pStyle w:val="SyntaxRule"/>
      </w:pPr>
      <w:r>
        <w:t>Template</w:t>
      </w:r>
      <w:r w:rsidR="00B6358F">
        <w:t xml:space="preserve"> </w:t>
      </w:r>
      <w:r w:rsidR="00B6358F" w:rsidRPr="00E77497">
        <w:rPr>
          <w:rFonts w:ascii="Arial" w:hAnsi="Arial" w:cs="Arial"/>
          <w:b/>
          <w:i w:val="0"/>
        </w:rPr>
        <w:t>::</w:t>
      </w:r>
    </w:p>
    <w:p w:rsidR="00B6358F" w:rsidRPr="00B43B49" w:rsidRDefault="00387B31" w:rsidP="00B6358F">
      <w:pPr>
        <w:pStyle w:val="SyntaxDefinition"/>
        <w:rPr>
          <w:i w:val="0"/>
        </w:rPr>
      </w:pPr>
      <w:r>
        <w:t>NoSubstitutionTemplate</w:t>
      </w:r>
      <w:r w:rsidR="00B6358F" w:rsidRPr="00E77497">
        <w:rPr>
          <w:b/>
        </w:rPr>
        <w:t xml:space="preserve"> </w:t>
      </w:r>
      <w:r w:rsidR="00B6358F" w:rsidRPr="00E77497">
        <w:rPr>
          <w:rFonts w:ascii="Courier New" w:hAnsi="Courier New"/>
          <w:b/>
          <w:i w:val="0"/>
        </w:rPr>
        <w:br/>
      </w:r>
      <w:r>
        <w:t>Template</w:t>
      </w:r>
      <w:r w:rsidR="005F297D" w:rsidRPr="008B6A17">
        <w:t>Head</w:t>
      </w:r>
    </w:p>
    <w:p w:rsidR="005F297D" w:rsidRPr="00B43B49" w:rsidRDefault="00387B31" w:rsidP="005F297D">
      <w:pPr>
        <w:pStyle w:val="SyntaxRule"/>
        <w:rPr>
          <w:i w:val="0"/>
        </w:rPr>
      </w:pPr>
      <w:r>
        <w:t>NoSubstitutionTemplate</w:t>
      </w:r>
      <w:r w:rsidR="005F297D" w:rsidRPr="00B43B49">
        <w:rPr>
          <w:i w:val="0"/>
        </w:rPr>
        <w:t xml:space="preserve"> </w:t>
      </w:r>
      <w:r w:rsidR="005F297D" w:rsidRPr="008B6A17">
        <w:rPr>
          <w:rFonts w:ascii="Arial" w:hAnsi="Arial" w:cs="Arial"/>
          <w:b/>
          <w:i w:val="0"/>
        </w:rPr>
        <w:t>::</w:t>
      </w:r>
    </w:p>
    <w:p w:rsidR="005F297D" w:rsidRPr="00E77497" w:rsidRDefault="005F297D" w:rsidP="005F297D">
      <w:pPr>
        <w:pStyle w:val="SyntaxDefinition"/>
      </w:pPr>
      <w:r w:rsidRPr="00B43B49">
        <w:rPr>
          <w:rFonts w:ascii="Courier New" w:hAnsi="Courier New" w:cs="Courier New"/>
          <w:b/>
          <w:i w:val="0"/>
        </w:rPr>
        <w:t>`</w:t>
      </w:r>
      <w:r w:rsidR="008B6A17">
        <w:t xml:space="preserve"> </w:t>
      </w:r>
      <w:r w:rsidR="005C6707">
        <w:t>Template</w:t>
      </w:r>
      <w:r w:rsidR="008B6A17">
        <w:t>Characters</w:t>
      </w:r>
      <w:r w:rsidR="008B6A17" w:rsidRPr="00E77497">
        <w:rPr>
          <w:rFonts w:ascii="Arial" w:hAnsi="Arial"/>
          <w:i w:val="0"/>
          <w:vertAlign w:val="subscript"/>
        </w:rPr>
        <w:t>opt</w:t>
      </w:r>
      <w:r w:rsidR="008B6A17">
        <w:t xml:space="preserve"> </w:t>
      </w:r>
      <w:r w:rsidR="008B6A17" w:rsidRPr="00B43B49">
        <w:rPr>
          <w:rFonts w:ascii="Courier New" w:hAnsi="Courier New" w:cs="Courier New"/>
          <w:b/>
          <w:i w:val="0"/>
        </w:rPr>
        <w:t>`</w:t>
      </w:r>
      <w:r>
        <w:t xml:space="preserve"> </w:t>
      </w:r>
    </w:p>
    <w:p w:rsidR="008B6A17" w:rsidRPr="001E1EC2" w:rsidRDefault="005C6707" w:rsidP="008B6A17">
      <w:pPr>
        <w:pStyle w:val="SyntaxRule"/>
        <w:rPr>
          <w:i w:val="0"/>
        </w:rPr>
      </w:pPr>
      <w:r>
        <w:t>Template</w:t>
      </w:r>
      <w:r w:rsidR="008B6A17">
        <w:t>Head</w:t>
      </w:r>
      <w:r w:rsidR="008B6A17" w:rsidRPr="001E1EC2">
        <w:rPr>
          <w:i w:val="0"/>
        </w:rPr>
        <w:t xml:space="preserve"> </w:t>
      </w:r>
      <w:r w:rsidR="008B6A17" w:rsidRPr="008B6A17">
        <w:rPr>
          <w:rFonts w:ascii="Arial" w:hAnsi="Arial" w:cs="Arial"/>
          <w:b/>
          <w:i w:val="0"/>
        </w:rPr>
        <w:t>::</w:t>
      </w:r>
    </w:p>
    <w:p w:rsidR="008B6A17" w:rsidRPr="00E77497" w:rsidRDefault="008B6A17" w:rsidP="008B6A17">
      <w:pPr>
        <w:pStyle w:val="SyntaxDefinition"/>
      </w:pPr>
      <w:r w:rsidRPr="001E1EC2">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00B43B49">
        <w:rPr>
          <w:rFonts w:ascii="Courier New" w:hAnsi="Courier New" w:cs="Courier New"/>
          <w:b/>
          <w:i w:val="0"/>
        </w:rPr>
        <w:t>$</w:t>
      </w:r>
      <w:r w:rsidR="000D671D">
        <w:rPr>
          <w:rFonts w:ascii="Courier New" w:hAnsi="Courier New" w:cs="Courier New"/>
          <w:b/>
          <w:i w:val="0"/>
        </w:rPr>
        <w:t>{</w:t>
      </w:r>
      <w:r>
        <w:t xml:space="preserve"> </w:t>
      </w:r>
    </w:p>
    <w:p w:rsidR="008B6A17" w:rsidRPr="00E77497" w:rsidRDefault="005C6707" w:rsidP="008B6A17">
      <w:pPr>
        <w:pStyle w:val="SyntaxRule"/>
      </w:pPr>
      <w:r>
        <w:t>Template</w:t>
      </w:r>
      <w:r w:rsidR="008B6A17">
        <w:t xml:space="preserve">SubstitutionTail </w:t>
      </w:r>
      <w:r w:rsidR="008B6A17" w:rsidRPr="00E77497">
        <w:rPr>
          <w:rFonts w:ascii="Arial" w:hAnsi="Arial" w:cs="Arial"/>
          <w:b/>
          <w:i w:val="0"/>
        </w:rPr>
        <w:t>::</w:t>
      </w:r>
    </w:p>
    <w:p w:rsidR="008B6A17" w:rsidRPr="001E1EC2" w:rsidRDefault="005C6707" w:rsidP="008B6A17">
      <w:pPr>
        <w:pStyle w:val="SyntaxDefinition"/>
        <w:rPr>
          <w:i w:val="0"/>
        </w:rPr>
      </w:pPr>
      <w:r>
        <w:t>Template</w:t>
      </w:r>
      <w:r w:rsidR="008B6A17">
        <w:t>Middle</w:t>
      </w:r>
      <w:r w:rsidR="008B6A17" w:rsidRPr="00E77497">
        <w:rPr>
          <w:b/>
        </w:rPr>
        <w:t xml:space="preserve"> </w:t>
      </w:r>
      <w:r w:rsidR="00576D5A">
        <w:rPr>
          <w:b/>
        </w:rPr>
        <w:br/>
      </w:r>
      <w:r>
        <w:t>Template</w:t>
      </w:r>
      <w:r w:rsidR="00576D5A">
        <w:t>Tail</w:t>
      </w:r>
    </w:p>
    <w:p w:rsidR="00576D5A" w:rsidRPr="001E1EC2" w:rsidRDefault="005C6707" w:rsidP="00576D5A">
      <w:pPr>
        <w:pStyle w:val="SyntaxRule"/>
        <w:rPr>
          <w:i w:val="0"/>
        </w:rPr>
      </w:pPr>
      <w:r>
        <w:t>Template</w:t>
      </w:r>
      <w:r w:rsidR="00576D5A">
        <w:t>Middle</w:t>
      </w:r>
      <w:r w:rsidR="00576D5A" w:rsidRPr="001E1EC2">
        <w:rPr>
          <w:i w:val="0"/>
        </w:rPr>
        <w:t xml:space="preserve"> </w:t>
      </w:r>
      <w:r w:rsidR="00576D5A" w:rsidRPr="008B6A17">
        <w:rPr>
          <w:rFonts w:ascii="Arial" w:hAnsi="Arial" w:cs="Arial"/>
          <w:b/>
          <w:i w:val="0"/>
        </w:rPr>
        <w:t>::</w:t>
      </w:r>
    </w:p>
    <w:p w:rsidR="00576D5A" w:rsidRPr="00E77497" w:rsidRDefault="00576D5A" w:rsidP="00576D5A">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Pr>
          <w:rFonts w:ascii="Courier New" w:hAnsi="Courier New" w:cs="Courier New"/>
          <w:b/>
          <w:i w:val="0"/>
        </w:rPr>
        <w:t>$</w:t>
      </w:r>
      <w:r w:rsidR="000D671D">
        <w:rPr>
          <w:rFonts w:ascii="Courier New" w:hAnsi="Courier New" w:cs="Courier New"/>
          <w:b/>
          <w:i w:val="0"/>
        </w:rPr>
        <w:t>{</w:t>
      </w:r>
      <w:r>
        <w:t xml:space="preserve"> </w:t>
      </w:r>
    </w:p>
    <w:p w:rsidR="00E32DB2" w:rsidRPr="001E1EC2" w:rsidRDefault="005C6707" w:rsidP="00E32DB2">
      <w:pPr>
        <w:pStyle w:val="SyntaxRule"/>
        <w:rPr>
          <w:i w:val="0"/>
        </w:rPr>
      </w:pPr>
      <w:r>
        <w:t>Template</w:t>
      </w:r>
      <w:r w:rsidR="00E32DB2">
        <w:t>Tail</w:t>
      </w:r>
      <w:r w:rsidR="00E32DB2" w:rsidRPr="001E1EC2">
        <w:rPr>
          <w:i w:val="0"/>
        </w:rPr>
        <w:t xml:space="preserve"> </w:t>
      </w:r>
      <w:r w:rsidR="00E32DB2" w:rsidRPr="008B6A17">
        <w:rPr>
          <w:rFonts w:ascii="Arial" w:hAnsi="Arial" w:cs="Arial"/>
          <w:b/>
          <w:i w:val="0"/>
        </w:rPr>
        <w:t>::</w:t>
      </w:r>
    </w:p>
    <w:p w:rsidR="00E32DB2" w:rsidRPr="00E77497" w:rsidRDefault="00E32DB2" w:rsidP="00E32DB2">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p>
    <w:p w:rsidR="00B43B49" w:rsidRPr="00E77497" w:rsidRDefault="005C6707" w:rsidP="00B43B49">
      <w:pPr>
        <w:pStyle w:val="SyntaxRule"/>
      </w:pPr>
      <w:r>
        <w:t>Template</w:t>
      </w:r>
      <w:r w:rsidR="00B43B49" w:rsidRPr="00E77497">
        <w:t xml:space="preserve">Characters </w:t>
      </w:r>
      <w:r w:rsidR="00B43B49" w:rsidRPr="00E77497">
        <w:rPr>
          <w:rFonts w:ascii="Arial" w:hAnsi="Arial" w:cs="Arial"/>
          <w:b/>
          <w:i w:val="0"/>
        </w:rPr>
        <w:t>::</w:t>
      </w:r>
    </w:p>
    <w:p w:rsidR="00B43B49" w:rsidRPr="00E77497" w:rsidRDefault="005C6707" w:rsidP="00B43B49">
      <w:pPr>
        <w:pStyle w:val="SyntaxDefinition"/>
        <w:rPr>
          <w:vertAlign w:val="subscript"/>
        </w:rPr>
      </w:pPr>
      <w:r>
        <w:t>Template</w:t>
      </w:r>
      <w:r w:rsidR="00B43B49" w:rsidRPr="00E77497">
        <w:t xml:space="preserve">Character </w:t>
      </w:r>
      <w:r>
        <w:t>Template</w:t>
      </w:r>
      <w:r w:rsidR="00B43B49" w:rsidRPr="00E77497">
        <w:t>Characters</w:t>
      </w:r>
      <w:r w:rsidR="00B43B49" w:rsidRPr="00E77497">
        <w:rPr>
          <w:rFonts w:ascii="Arial" w:hAnsi="Arial"/>
          <w:i w:val="0"/>
          <w:vertAlign w:val="subscript"/>
        </w:rPr>
        <w:t>opt</w:t>
      </w:r>
    </w:p>
    <w:p w:rsidR="00B43B49" w:rsidRPr="00E77497" w:rsidRDefault="005C6707" w:rsidP="00B43B49">
      <w:pPr>
        <w:pStyle w:val="SyntaxRule"/>
      </w:pPr>
      <w:r>
        <w:t>Template</w:t>
      </w:r>
      <w:r w:rsidR="00B43B49" w:rsidRPr="00E77497">
        <w:t xml:space="preserve">Character </w:t>
      </w:r>
      <w:r w:rsidR="00B43B49" w:rsidRPr="00E77497">
        <w:rPr>
          <w:rFonts w:ascii="Arial" w:hAnsi="Arial" w:cs="Arial"/>
          <w:b/>
          <w:i w:val="0"/>
        </w:rPr>
        <w:t>::</w:t>
      </w:r>
    </w:p>
    <w:p w:rsidR="00B43B49" w:rsidRPr="00E77497" w:rsidRDefault="00B43B49" w:rsidP="00B43B49">
      <w:pPr>
        <w:pStyle w:val="SyntaxDefinition"/>
      </w:pPr>
      <w:r w:rsidRPr="00E77497">
        <w:t xml:space="preserve">SourceCharacter </w:t>
      </w:r>
      <w:r w:rsidRPr="00E77497">
        <w:rPr>
          <w:rFonts w:ascii="Arial" w:hAnsi="Arial" w:cs="Arial"/>
          <w:b/>
          <w:i w:val="0"/>
        </w:rPr>
        <w:t>but not one of</w:t>
      </w:r>
      <w:r w:rsidRPr="00E77497">
        <w:t xml:space="preserve"> </w:t>
      </w:r>
      <w:r w:rsidR="00822130">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00822130" w:rsidRPr="00822130">
        <w:rPr>
          <w:rFonts w:ascii="Arial" w:hAnsi="Arial" w:cs="Arial"/>
          <w:b/>
          <w:i w:val="0"/>
        </w:rPr>
        <w:t xml:space="preserve"> </w:t>
      </w:r>
      <w:r w:rsidR="00822130" w:rsidRPr="00E77497">
        <w:rPr>
          <w:rFonts w:ascii="Arial" w:hAnsi="Arial" w:cs="Arial"/>
          <w:b/>
          <w:i w:val="0"/>
        </w:rPr>
        <w:t>or</w:t>
      </w:r>
      <w:r w:rsidR="00822130" w:rsidRPr="00E77497">
        <w:rPr>
          <w:rFonts w:ascii="Arial" w:hAnsi="Arial" w:cs="Arial"/>
          <w:b/>
        </w:rPr>
        <w:t xml:space="preserve"> </w:t>
      </w:r>
      <w:commentRangeStart w:id="937"/>
      <w:r w:rsidR="00822130">
        <w:rPr>
          <w:rFonts w:ascii="Courier New" w:hAnsi="Courier New"/>
          <w:b/>
          <w:i w:val="0"/>
        </w:rPr>
        <w:t>$</w:t>
      </w:r>
      <w:commentRangeEnd w:id="937"/>
      <w:r w:rsidR="00576D5A">
        <w:rPr>
          <w:rStyle w:val="CommentReference"/>
          <w:rFonts w:ascii="Arial" w:eastAsia="MS Mincho" w:hAnsi="Arial"/>
          <w:i w:val="0"/>
          <w:lang w:eastAsia="ja-JP"/>
        </w:rPr>
        <w:commentReference w:id="937"/>
      </w:r>
      <w:r w:rsidRPr="00E77497">
        <w:t xml:space="preserve"> </w:t>
      </w:r>
      <w:r w:rsidRPr="00E77497">
        <w:br/>
      </w:r>
      <w:r w:rsidR="000D671D">
        <w:rPr>
          <w:rFonts w:ascii="Courier New" w:hAnsi="Courier New"/>
          <w:b/>
          <w:i w:val="0"/>
        </w:rPr>
        <w:t xml:space="preserve">$ </w:t>
      </w:r>
      <w:r w:rsidR="000D671D" w:rsidRPr="00E77497">
        <w:rPr>
          <w:rFonts w:ascii="Arial" w:hAnsi="Arial" w:cs="Arial"/>
          <w:i w:val="0"/>
          <w:sz w:val="16"/>
          <w:szCs w:val="16"/>
        </w:rPr>
        <w:t xml:space="preserve">[lookahead </w:t>
      </w:r>
      <w:r w:rsidR="000D671D" w:rsidRPr="00E77497">
        <w:rPr>
          <w:rFonts w:ascii="Arial" w:hAnsi="Arial" w:cs="Arial"/>
          <w:i w:val="0"/>
          <w:sz w:val="16"/>
          <w:szCs w:val="16"/>
        </w:rPr>
        <w:sym w:font="Symbol" w:char="F0CF"/>
      </w:r>
      <w:r w:rsidR="000D671D" w:rsidRPr="00E77497">
        <w:rPr>
          <w:i w:val="0"/>
          <w:sz w:val="16"/>
          <w:szCs w:val="16"/>
        </w:rPr>
        <w:t xml:space="preserve"> </w:t>
      </w:r>
      <w:r w:rsidR="000D671D" w:rsidRPr="000D671D">
        <w:rPr>
          <w:rFonts w:ascii="Courier New" w:hAnsi="Courier New"/>
          <w:b/>
          <w:i w:val="0"/>
          <w:sz w:val="16"/>
          <w:szCs w:val="16"/>
        </w:rPr>
        <w:t>{</w:t>
      </w:r>
      <w:r w:rsidR="000D671D" w:rsidRPr="000D671D">
        <w:rPr>
          <w:rFonts w:ascii="Arial" w:hAnsi="Arial" w:cs="Arial"/>
          <w:i w:val="0"/>
        </w:rPr>
        <w:t xml:space="preserve"> </w:t>
      </w:r>
      <w:r w:rsidR="000D671D" w:rsidRPr="00E77497">
        <w:rPr>
          <w:rFonts w:ascii="Arial" w:hAnsi="Arial" w:cs="Arial"/>
          <w:i w:val="0"/>
          <w:sz w:val="16"/>
          <w:szCs w:val="16"/>
        </w:rPr>
        <w:t>]</w:t>
      </w:r>
      <w:r w:rsidR="000D671D">
        <w:rPr>
          <w:rFonts w:ascii="Courier New" w:hAnsi="Courier New"/>
          <w:b/>
          <w:i w:val="0"/>
        </w:rPr>
        <w:br/>
      </w:r>
      <w:r w:rsidRPr="00E77497">
        <w:rPr>
          <w:rFonts w:ascii="Courier New" w:hAnsi="Courier New"/>
          <w:b/>
          <w:i w:val="0"/>
        </w:rPr>
        <w:t xml:space="preserve">\ </w:t>
      </w:r>
      <w:r w:rsidR="00C61AA1">
        <w:t>E</w:t>
      </w:r>
      <w:r w:rsidRPr="00E77497">
        <w:t>scapeSequence</w:t>
      </w:r>
      <w:r w:rsidRPr="00E77497">
        <w:br/>
        <w:t>LineContinuation</w:t>
      </w:r>
    </w:p>
    <w:p w:rsidR="00D24575" w:rsidRPr="00E77497" w:rsidRDefault="00D24575" w:rsidP="00D24575">
      <w:pPr>
        <w:rPr>
          <w:rFonts w:ascii="Helvetica" w:hAnsi="Helvetica"/>
          <w:b/>
        </w:rPr>
      </w:pPr>
      <w:r w:rsidRPr="00E77497">
        <w:rPr>
          <w:rFonts w:ascii="Helvetica" w:hAnsi="Helvetica"/>
          <w:b/>
        </w:rPr>
        <w:t xml:space="preserve">Static Semantics:  </w:t>
      </w:r>
      <w:r w:rsidR="00387B31">
        <w:rPr>
          <w:rStyle w:val="bnf"/>
          <w:rFonts w:ascii="Helvetica" w:hAnsi="Helvetica"/>
          <w:b/>
          <w:i w:val="0"/>
        </w:rPr>
        <w:t>TV</w:t>
      </w:r>
      <w:r>
        <w:rPr>
          <w:rStyle w:val="bnf"/>
          <w:rFonts w:ascii="Helvetica" w:hAnsi="Helvetica"/>
          <w:b/>
          <w:i w:val="0"/>
        </w:rPr>
        <w:t xml:space="preserve">’s </w:t>
      </w:r>
      <w:r w:rsidR="00FE4F42">
        <w:rPr>
          <w:rStyle w:val="bnf"/>
          <w:rFonts w:ascii="Helvetica" w:hAnsi="Helvetica"/>
          <w:b/>
          <w:i w:val="0"/>
        </w:rPr>
        <w:t xml:space="preserve">and </w:t>
      </w:r>
      <w:r w:rsidR="00387B31">
        <w:rPr>
          <w:rStyle w:val="bnf"/>
          <w:rFonts w:ascii="Helvetica" w:hAnsi="Helvetica"/>
          <w:b/>
          <w:i w:val="0"/>
        </w:rPr>
        <w:t>TRV</w:t>
      </w:r>
      <w:r w:rsidR="00FE4F42">
        <w:rPr>
          <w:rStyle w:val="bnf"/>
          <w:rFonts w:ascii="Helvetica" w:hAnsi="Helvetica"/>
          <w:b/>
          <w:i w:val="0"/>
        </w:rPr>
        <w:t>’s</w:t>
      </w:r>
    </w:p>
    <w:p w:rsidR="002C1B8F" w:rsidRPr="00E77497" w:rsidRDefault="002C1B8F" w:rsidP="002C1B8F">
      <w:r w:rsidRPr="00E77497">
        <w:t xml:space="preserve">A </w:t>
      </w:r>
      <w:r w:rsidR="00387B31">
        <w:t>template</w:t>
      </w:r>
      <w:r w:rsidRPr="00E77497">
        <w:t xml:space="preserve"> literal </w:t>
      </w:r>
      <w:r>
        <w:t xml:space="preserve">component is interpreted as a sequence of Unicode </w:t>
      </w:r>
      <w:r w:rsidR="00F55BFC">
        <w:t>characters</w:t>
      </w:r>
      <w:r w:rsidRPr="00E77497">
        <w:t xml:space="preserve">. The </w:t>
      </w:r>
      <w:r w:rsidR="00387B31">
        <w:t>Template</w:t>
      </w:r>
      <w:r w:rsidRPr="00E77497">
        <w:t xml:space="preserve"> </w:t>
      </w:r>
      <w:r>
        <w:t>V</w:t>
      </w:r>
      <w:r w:rsidRPr="00E77497">
        <w:t>alue (</w:t>
      </w:r>
      <w:r w:rsidR="00387B31">
        <w:t>TV</w:t>
      </w:r>
      <w:r w:rsidRPr="00E77497">
        <w:t xml:space="preserve">) of </w:t>
      </w:r>
      <w:r>
        <w:t>a</w:t>
      </w:r>
      <w:r w:rsidRPr="00E77497">
        <w:t xml:space="preserve"> literal </w:t>
      </w:r>
      <w:r>
        <w:t xml:space="preserve">component </w:t>
      </w:r>
      <w:r w:rsidRPr="00E77497">
        <w:t xml:space="preserve">is described in terms of </w:t>
      </w:r>
      <w:r>
        <w:t>code unit</w:t>
      </w:r>
      <w:r w:rsidRPr="00E77497">
        <w:t xml:space="preserve"> values (</w:t>
      </w:r>
      <w:r>
        <w:t>CV, 7.8.4</w:t>
      </w:r>
      <w:r w:rsidRPr="00E77497">
        <w:t xml:space="preserve">) contributed by the various parts of the </w:t>
      </w:r>
      <w:r w:rsidR="000B1F1B">
        <w:t>template</w:t>
      </w:r>
      <w:r w:rsidRPr="00E77497">
        <w:t xml:space="preserve"> literal</w:t>
      </w:r>
      <w:r>
        <w:t xml:space="preserve"> c</w:t>
      </w:r>
      <w:r w:rsidR="0043620C">
        <w:t>o</w:t>
      </w:r>
      <w:r>
        <w:t>mponent</w:t>
      </w:r>
      <w:r w:rsidRPr="00E77497">
        <w:t xml:space="preserve">. As part of this process, some </w:t>
      </w:r>
      <w:r w:rsidR="00F55BFC">
        <w:t>Unicode characters</w:t>
      </w:r>
      <w:r w:rsidRPr="00E77497">
        <w:t xml:space="preserve"> within the </w:t>
      </w:r>
      <w:r w:rsidR="00387B31">
        <w:t>template</w:t>
      </w:r>
      <w:r>
        <w:t xml:space="preserve"> component</w:t>
      </w:r>
      <w:r w:rsidRPr="00E77497">
        <w:t xml:space="preserve"> are interpreted as having a mathematical value (MV</w:t>
      </w:r>
      <w:r>
        <w:t>,</w:t>
      </w:r>
      <w:r w:rsidRPr="00E77497">
        <w:t xml:space="preserve"> 7.8.3</w:t>
      </w:r>
      <w:r>
        <w:t>)</w:t>
      </w:r>
      <w:r w:rsidRPr="00E77497">
        <w:t>.</w:t>
      </w:r>
      <w:r>
        <w:t xml:space="preserve">  In determining a </w:t>
      </w:r>
      <w:r w:rsidR="00387B31">
        <w:t>TV</w:t>
      </w:r>
      <w:r>
        <w:t xml:space="preserve">, escape sequences are replaced by the code unit of the </w:t>
      </w:r>
      <w:r w:rsidR="00F55BFC">
        <w:t xml:space="preserve">Unicode </w:t>
      </w:r>
      <w:r>
        <w:t>characters represented by the escape</w:t>
      </w:r>
      <w:r w:rsidR="007E0FF6">
        <w:t xml:space="preserve"> sequence</w:t>
      </w:r>
      <w:r>
        <w:t xml:space="preserve">.  The </w:t>
      </w:r>
      <w:r w:rsidR="00387B31">
        <w:t>Template</w:t>
      </w:r>
      <w:r>
        <w:t xml:space="preserve"> Raw Value (</w:t>
      </w:r>
      <w:r w:rsidR="00387B31">
        <w:t>TRV</w:t>
      </w:r>
      <w:r>
        <w:t xml:space="preserve">) is </w:t>
      </w:r>
      <w:r w:rsidR="007E0FF6">
        <w:t xml:space="preserve">similar to a </w:t>
      </w:r>
      <w:r w:rsidR="00387B31">
        <w:t>Template</w:t>
      </w:r>
      <w:r w:rsidR="007E0FF6">
        <w:t xml:space="preserve"> Value with the difference that in </w:t>
      </w:r>
      <w:r w:rsidR="00387B31">
        <w:t>TRV</w:t>
      </w:r>
      <w:r w:rsidR="007E0FF6">
        <w:t>s escape sequences are interpreted literally.</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009C6441">
        <w:rPr>
          <w:rFonts w:ascii="Arial" w:hAnsi="Arial"/>
        </w:rPr>
        <w:t xml:space="preserve"> and </w:t>
      </w:r>
      <w:r w:rsidR="00387B31">
        <w:rPr>
          <w:rFonts w:ascii="Arial" w:hAnsi="Arial"/>
        </w:rPr>
        <w:t>TRV</w:t>
      </w:r>
      <w:r w:rsidRPr="00E77497">
        <w:rPr>
          <w:rFonts w:ascii="Arial" w:hAnsi="Arial"/>
        </w:rPr>
        <w:t xml:space="preserve"> of</w:t>
      </w:r>
      <w:r w:rsidRPr="00E77497">
        <w:t xml:space="preserve"> </w:t>
      </w:r>
      <w:r w:rsidR="00387B31">
        <w:rPr>
          <w:i/>
        </w:rPr>
        <w:t xml:space="preserve">NoSubstitutionTemplate </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Pr="00E77497">
        <w:rPr>
          <w:rFonts w:ascii="Arial" w:hAnsi="Arial"/>
        </w:rPr>
        <w:t xml:space="preserve"> sequence.</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 xml:space="preserve">{ </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CF290C" w:rsidRPr="00E77497" w:rsidRDefault="00CF290C" w:rsidP="00AA44E9">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lastRenderedPageBreak/>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00C61AA1" w:rsidRPr="00C74E77">
        <w:rPr>
          <w:i/>
        </w:rPr>
        <w:t>Character</w:t>
      </w:r>
      <w:r w:rsidR="00C61AA1" w:rsidRPr="00E77497">
        <w:t xml:space="preserve"> </w:t>
      </w:r>
      <w:r w:rsidRPr="00E77497">
        <w:t xml:space="preserve"> </w:t>
      </w:r>
      <w:r w:rsidRPr="00E77497">
        <w:rPr>
          <w:rFonts w:ascii="Arial" w:hAnsi="Arial" w:cs="Arial"/>
        </w:rPr>
        <w:t xml:space="preserve">is the </w:t>
      </w:r>
      <w:r w:rsidR="00387B31">
        <w:rPr>
          <w:rFonts w:ascii="Arial" w:hAnsi="Arial" w:cs="Arial"/>
        </w:rPr>
        <w:t>TV</w:t>
      </w:r>
      <w:r w:rsidRPr="00E77497">
        <w:t xml:space="preserve"> of </w:t>
      </w:r>
      <w:r w:rsidR="00387B31">
        <w:rPr>
          <w:i/>
        </w:rPr>
        <w:t>Template</w:t>
      </w:r>
      <w:r w:rsidR="00C61AA1" w:rsidRPr="001E1EC2">
        <w:rPr>
          <w:i/>
        </w:rPr>
        <w:t>Character</w:t>
      </w:r>
      <w:r w:rsidRPr="00E77497">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7E0FF6" w:rsidRPr="001E1EC2">
        <w:rPr>
          <w:i/>
        </w:rPr>
        <w:t>Characters</w:t>
      </w:r>
      <w:r w:rsidR="007E0FF6">
        <w:rPr>
          <w:i/>
        </w:rPr>
        <w:t xml:space="preserve"> </w:t>
      </w:r>
      <w:r w:rsidRPr="00E77497">
        <w:rPr>
          <w:rFonts w:ascii="Arial" w:hAnsi="Arial"/>
          <w:b/>
        </w:rPr>
        <w:t>::</w:t>
      </w:r>
      <w:r w:rsidRPr="00E77497">
        <w:t xml:space="preserve"> </w:t>
      </w:r>
      <w:r w:rsidR="00387B31">
        <w:rPr>
          <w:i/>
        </w:rPr>
        <w:t>Template</w:t>
      </w:r>
      <w:r w:rsidR="00C61AA1" w:rsidRPr="001E1EC2">
        <w:rPr>
          <w:i/>
        </w:rPr>
        <w:t>Character</w:t>
      </w:r>
      <w:r w:rsidR="00C61AA1" w:rsidRPr="00E77497">
        <w:t xml:space="preserve"> </w:t>
      </w:r>
      <w:r w:rsidR="00387B31">
        <w:rPr>
          <w:i/>
        </w:rPr>
        <w:t>Template</w:t>
      </w:r>
      <w:r w:rsidR="00C61AA1" w:rsidRPr="001E1EC2">
        <w:rPr>
          <w:i/>
        </w:rPr>
        <w:t>Characters</w:t>
      </w:r>
      <w:r w:rsidR="00C61AA1" w:rsidRPr="00E77497">
        <w:t xml:space="preserve"> </w:t>
      </w:r>
      <w:r w:rsidR="00C61AA1" w:rsidRPr="00E65A34">
        <w:rPr>
          <w:rFonts w:ascii="Arial" w:hAnsi="Arial" w:cs="Arial"/>
        </w:rPr>
        <w:t xml:space="preserve">is a sequence </w:t>
      </w:r>
      <w:r w:rsidR="008E1679">
        <w:rPr>
          <w:rFonts w:ascii="Arial" w:hAnsi="Arial" w:cs="Arial"/>
        </w:rPr>
        <w:t xml:space="preserve">consisting </w:t>
      </w:r>
      <w:r w:rsidR="00C61AA1" w:rsidRPr="00E65A34">
        <w:rPr>
          <w:rFonts w:ascii="Arial" w:hAnsi="Arial" w:cs="Arial"/>
        </w:rPr>
        <w:t>of the</w:t>
      </w:r>
      <w:r w:rsidR="00C61AA1">
        <w:rPr>
          <w:rFonts w:ascii="Arial" w:hAnsi="Arial" w:cs="Arial"/>
        </w:rPr>
        <w:t xml:space="preserve"> </w:t>
      </w:r>
      <w:r w:rsidR="008E1679">
        <w:rPr>
          <w:rFonts w:ascii="Arial" w:hAnsi="Arial"/>
        </w:rPr>
        <w:t>code units</w:t>
      </w:r>
      <w:r w:rsidR="008E1679">
        <w:rPr>
          <w:rFonts w:ascii="Arial" w:hAnsi="Arial" w:cs="Arial"/>
        </w:rPr>
        <w:t xml:space="preserve"> </w:t>
      </w:r>
      <w:r w:rsidR="00C61AA1">
        <w:rPr>
          <w:rFonts w:ascii="Arial" w:hAnsi="Arial" w:cs="Arial"/>
        </w:rPr>
        <w:t>in the</w:t>
      </w:r>
      <w:r w:rsidR="00C61AA1" w:rsidRPr="00E65A34">
        <w:rPr>
          <w:rFonts w:ascii="Arial" w:hAnsi="Arial" w:cs="Arial"/>
        </w:rPr>
        <w:t xml:space="preserve"> </w:t>
      </w:r>
      <w:r w:rsidR="00387B31">
        <w:rPr>
          <w:rFonts w:ascii="Arial" w:hAnsi="Arial" w:cs="Arial"/>
        </w:rPr>
        <w:t>TV</w:t>
      </w:r>
      <w:r w:rsidR="00C61AA1" w:rsidRPr="00E65A34">
        <w:rPr>
          <w:rFonts w:ascii="Arial" w:hAnsi="Arial" w:cs="Arial"/>
        </w:rPr>
        <w:t xml:space="preserve"> of</w:t>
      </w:r>
      <w:r w:rsidR="00C61AA1" w:rsidRPr="009C202C">
        <w:t xml:space="preserve"> </w:t>
      </w:r>
      <w:r w:rsidR="00387B31">
        <w:rPr>
          <w:i/>
        </w:rPr>
        <w:t>Template</w:t>
      </w:r>
      <w:r w:rsidR="00C61AA1" w:rsidRPr="001E1EC2">
        <w:rPr>
          <w:i/>
        </w:rPr>
        <w:t>Character</w:t>
      </w:r>
      <w:r w:rsidR="00C61AA1" w:rsidRPr="00675B74">
        <w:rPr>
          <w:rFonts w:ascii="Arial" w:hAnsi="Arial" w:cs="Arial"/>
        </w:rPr>
        <w:t xml:space="preserve"> followed by all the </w:t>
      </w:r>
      <w:r w:rsidR="008E1679">
        <w:rPr>
          <w:rFonts w:ascii="Arial" w:hAnsi="Arial"/>
        </w:rPr>
        <w:t>code units</w:t>
      </w:r>
      <w:r w:rsidR="008E1679" w:rsidRPr="00675B74">
        <w:rPr>
          <w:rFonts w:ascii="Arial" w:hAnsi="Arial" w:cs="Arial"/>
        </w:rPr>
        <w:t xml:space="preserve"> </w:t>
      </w:r>
      <w:r w:rsidR="00C61AA1" w:rsidRPr="00675B74">
        <w:rPr>
          <w:rFonts w:ascii="Arial" w:hAnsi="Arial" w:cs="Arial"/>
        </w:rPr>
        <w:t xml:space="preserve">in the </w:t>
      </w:r>
      <w:r w:rsidR="00387B31">
        <w:rPr>
          <w:rFonts w:ascii="Arial" w:hAnsi="Arial" w:cs="Arial"/>
        </w:rPr>
        <w:t>TV</w:t>
      </w:r>
      <w:r w:rsidR="00C61AA1" w:rsidRPr="00675B74">
        <w:rPr>
          <w:rFonts w:ascii="Arial" w:hAnsi="Arial" w:cs="Arial"/>
        </w:rPr>
        <w:t xml:space="preserve"> of</w:t>
      </w:r>
      <w:r w:rsidR="00C61AA1" w:rsidRPr="00E77497">
        <w:t xml:space="preserve"> </w:t>
      </w:r>
      <w:r w:rsidR="00387B31">
        <w:rPr>
          <w:i/>
        </w:rPr>
        <w:t>Template</w:t>
      </w:r>
      <w:r w:rsidR="00C61AA1" w:rsidRPr="001E1EC2">
        <w:rPr>
          <w:i/>
        </w:rPr>
        <w:t>Characters</w:t>
      </w:r>
      <w:r w:rsidR="00C61AA1" w:rsidRPr="00E77497">
        <w:t xml:space="preserve"> </w:t>
      </w:r>
      <w:r w:rsidR="009C6441">
        <w:rPr>
          <w:rFonts w:ascii="Arial" w:hAnsi="Arial" w:cs="Arial"/>
        </w:rPr>
        <w:t>in order</w:t>
      </w:r>
      <w:r w:rsidRPr="00E77497">
        <w:t>.</w:t>
      </w:r>
    </w:p>
    <w:p w:rsidR="00CF290C" w:rsidRPr="00E77497" w:rsidRDefault="00CF290C" w:rsidP="00C61AA1">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Pr>
          <w:i/>
        </w:rPr>
        <w:t>Characte</w:t>
      </w:r>
      <w:r w:rsidR="00F30E98">
        <w:rPr>
          <w:i/>
        </w:rPr>
        <w:t>r</w:t>
      </w:r>
      <w:r w:rsidR="00C61AA1">
        <w:rPr>
          <w:i/>
        </w:rPr>
        <w:t xml:space="preserve"> </w:t>
      </w:r>
      <w:r w:rsidRPr="00E77497">
        <w:rPr>
          <w:rFonts w:ascii="Arial" w:hAnsi="Arial"/>
          <w:b/>
        </w:rPr>
        <w:t>::</w:t>
      </w:r>
      <w:r w:rsidRPr="00E77497">
        <w:t xml:space="preserve"> </w:t>
      </w:r>
      <w:r w:rsidR="00C61AA1" w:rsidRPr="00E77497">
        <w:rPr>
          <w:i/>
        </w:rPr>
        <w:t>SourceCharacter</w:t>
      </w:r>
      <w:r w:rsidR="00C61AA1" w:rsidRPr="00E77497">
        <w:t xml:space="preserve"> </w:t>
      </w:r>
      <w:r w:rsidR="00C61AA1" w:rsidRPr="00E77497">
        <w:rPr>
          <w:rFonts w:ascii="Arial" w:hAnsi="Arial" w:cs="Arial"/>
          <w:b/>
        </w:rPr>
        <w:t>but not one of</w:t>
      </w:r>
      <w:r w:rsidR="00C61AA1" w:rsidRPr="00E77497">
        <w:t xml:space="preserve"> </w:t>
      </w:r>
      <w:r w:rsidR="00F30E98">
        <w:rPr>
          <w:rFonts w:ascii="Courier New" w:hAnsi="Courier New"/>
          <w:b/>
        </w:rPr>
        <w:t>`</w:t>
      </w:r>
      <w:r w:rsidR="00C61AA1" w:rsidRPr="00E77497">
        <w:rPr>
          <w:b/>
        </w:rPr>
        <w:t xml:space="preserve"> </w:t>
      </w:r>
      <w:r w:rsidR="00C61AA1" w:rsidRPr="00E77497">
        <w:rPr>
          <w:rFonts w:ascii="Arial" w:hAnsi="Arial" w:cs="Arial"/>
          <w:b/>
        </w:rPr>
        <w:t>or</w:t>
      </w:r>
      <w:r w:rsidR="00C61AA1" w:rsidRPr="00E77497">
        <w:rPr>
          <w:b/>
        </w:rPr>
        <w:t xml:space="preserve"> </w:t>
      </w:r>
      <w:r w:rsidR="00C61AA1" w:rsidRPr="00E77497">
        <w:rPr>
          <w:rFonts w:ascii="Courier New" w:hAnsi="Courier New"/>
          <w:b/>
        </w:rPr>
        <w:t>\</w:t>
      </w:r>
      <w:r w:rsidR="00C61AA1" w:rsidRPr="00E77497">
        <w:t xml:space="preserve"> </w:t>
      </w:r>
      <w:r w:rsidR="00C61AA1" w:rsidRPr="00E77497">
        <w:rPr>
          <w:rFonts w:ascii="Arial" w:hAnsi="Arial" w:cs="Arial"/>
          <w:b/>
        </w:rPr>
        <w:t>or</w:t>
      </w:r>
      <w:r w:rsidR="00C61AA1" w:rsidRPr="00E77497">
        <w:rPr>
          <w:b/>
        </w:rPr>
        <w:t xml:space="preserve"> </w:t>
      </w:r>
      <w:r w:rsidR="00F30E98">
        <w:rPr>
          <w:rFonts w:ascii="Courier New" w:hAnsi="Courier New"/>
          <w:b/>
        </w:rPr>
        <w:t>$</w:t>
      </w:r>
      <w:r w:rsidR="00554BFC" w:rsidRPr="00554BFC">
        <w:rPr>
          <w:rFonts w:ascii="Arial" w:hAnsi="Arial" w:cs="Arial"/>
          <w:b/>
          <w:i/>
        </w:rPr>
        <w:t xml:space="preserve"> </w:t>
      </w:r>
      <w:r w:rsidR="00C61AA1" w:rsidRPr="00E77497">
        <w:rPr>
          <w:rFonts w:ascii="Arial" w:hAnsi="Arial" w:cs="Arial"/>
        </w:rPr>
        <w:t xml:space="preserve">is </w:t>
      </w:r>
      <w:r w:rsidR="0028144B">
        <w:rPr>
          <w:rFonts w:ascii="Arial" w:hAnsi="Arial" w:cs="Arial"/>
        </w:rPr>
        <w:t xml:space="preserve">the </w:t>
      </w:r>
      <w:r w:rsidR="0028144B" w:rsidRPr="00665EB3">
        <w:t>UTF</w:t>
      </w:r>
      <w:r w:rsidR="00320450">
        <w:t>-</w:t>
      </w:r>
      <w:r w:rsidR="0028144B" w:rsidRPr="00665EB3">
        <w:t xml:space="preserve">16 </w:t>
      </w:r>
      <w:r w:rsidR="009C6441" w:rsidRPr="00665EB3">
        <w:t>E</w:t>
      </w:r>
      <w:r w:rsidR="0028144B" w:rsidRPr="00665EB3">
        <w:t>ncoding</w:t>
      </w:r>
      <w:r w:rsidR="0028144B">
        <w:rPr>
          <w:rFonts w:ascii="Arial" w:hAnsi="Arial" w:cs="Arial"/>
        </w:rPr>
        <w:t xml:space="preserve"> </w:t>
      </w:r>
      <w:r w:rsidR="009C6441">
        <w:rPr>
          <w:rFonts w:ascii="Arial" w:hAnsi="Arial" w:cs="Arial"/>
        </w:rPr>
        <w:t xml:space="preserve">(clause 6) </w:t>
      </w:r>
      <w:r w:rsidR="0028144B">
        <w:rPr>
          <w:rFonts w:ascii="Arial" w:hAnsi="Arial" w:cs="Arial"/>
        </w:rPr>
        <w:t>of</w:t>
      </w:r>
      <w:r w:rsidR="00854991" w:rsidRPr="00854991">
        <w:rPr>
          <w:rFonts w:ascii="Arial" w:hAnsi="Arial" w:cs="Arial"/>
        </w:rPr>
        <w:t xml:space="preserve"> </w:t>
      </w:r>
      <w:r w:rsidR="00854991">
        <w:rPr>
          <w:rFonts w:ascii="Arial" w:hAnsi="Arial" w:cs="Arial"/>
        </w:rPr>
        <w:t>the code point value of</w:t>
      </w:r>
      <w:r w:rsidR="0028144B">
        <w:rPr>
          <w:rFonts w:ascii="Arial" w:hAnsi="Arial" w:cs="Arial"/>
        </w:rPr>
        <w:t xml:space="preserve"> </w:t>
      </w:r>
      <w:r w:rsidR="0028144B" w:rsidRPr="00E77497">
        <w:rPr>
          <w:i/>
        </w:rPr>
        <w:t>SourceCharacter</w:t>
      </w:r>
      <w:r w:rsidR="00C61AA1" w:rsidRPr="00E77497">
        <w:rPr>
          <w:rFonts w:ascii="Arial" w:hAnsi="Arial" w:cs="Arial"/>
        </w:rPr>
        <w:t>.</w:t>
      </w:r>
    </w:p>
    <w:p w:rsidR="00317AA1" w:rsidRPr="00E77497" w:rsidRDefault="00317AA1" w:rsidP="00317AA1">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sidR="0028144B">
        <w:rPr>
          <w:rFonts w:ascii="Arial" w:hAnsi="Arial" w:cs="Arial"/>
        </w:rPr>
        <w:t xml:space="preserve">the code unit value </w:t>
      </w:r>
      <w:r w:rsidR="0028144B">
        <w:t>0x0024</w:t>
      </w:r>
      <w:r w:rsidRPr="00E77497">
        <w:rPr>
          <w:rFonts w:ascii="Arial" w:hAnsi="Arial" w:cs="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 xml:space="preserve">Character </w:t>
      </w:r>
      <w:r w:rsidRPr="00E77497">
        <w:rPr>
          <w:rFonts w:ascii="Arial" w:hAnsi="Arial"/>
          <w:b/>
        </w:rPr>
        <w:t>::</w:t>
      </w:r>
      <w:r w:rsidRPr="00E77497">
        <w:t xml:space="preserve"> </w:t>
      </w:r>
      <w:r w:rsidR="00F30E98" w:rsidRPr="00C74E77">
        <w:rPr>
          <w:rFonts w:ascii="Courier New" w:hAnsi="Courier New"/>
          <w:b/>
        </w:rPr>
        <w:t>\</w:t>
      </w:r>
      <w:r w:rsidR="00F30E98" w:rsidRPr="00E77497">
        <w:rPr>
          <w:rFonts w:ascii="Courier New" w:hAnsi="Courier New"/>
          <w:b/>
          <w:i/>
        </w:rPr>
        <w:t xml:space="preserve"> </w:t>
      </w:r>
      <w:r w:rsidR="00F30E98" w:rsidRPr="00C74E77">
        <w:rPr>
          <w:i/>
        </w:rPr>
        <w:t>EscapeSequence</w:t>
      </w:r>
      <w:r w:rsidRPr="00E77497">
        <w:rPr>
          <w:i/>
        </w:rPr>
        <w:t xml:space="preserve"> </w:t>
      </w:r>
      <w:r w:rsidRPr="00E77497">
        <w:rPr>
          <w:rFonts w:ascii="Arial" w:hAnsi="Arial" w:cs="Arial"/>
        </w:rPr>
        <w:t xml:space="preserve">is </w:t>
      </w:r>
      <w:r w:rsidR="004C402C">
        <w:rPr>
          <w:rFonts w:ascii="Arial" w:hAnsi="Arial" w:cs="Arial"/>
        </w:rPr>
        <w:t xml:space="preserve">the CV of </w:t>
      </w:r>
      <w:r w:rsidR="004C402C" w:rsidRPr="001E1EC2">
        <w:rPr>
          <w:i/>
        </w:rPr>
        <w:t>EscapeSequence</w:t>
      </w:r>
      <w:r w:rsidRPr="00E77497">
        <w:rPr>
          <w:rFonts w:ascii="Arial" w:hAnsi="Arial" w:cs="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Character</w:t>
      </w:r>
      <w:r w:rsidR="00320450">
        <w:rPr>
          <w:i/>
        </w:rPr>
        <w:t xml:space="preserve"> </w:t>
      </w:r>
      <w:r w:rsidRPr="00E77497">
        <w:rPr>
          <w:rFonts w:ascii="Arial" w:hAnsi="Arial"/>
          <w:b/>
        </w:rPr>
        <w:t>::</w:t>
      </w:r>
      <w:r w:rsidRPr="00E77497">
        <w:t xml:space="preserve"> </w:t>
      </w:r>
      <w:r w:rsidR="00F30E98" w:rsidRPr="00C74E77">
        <w:rPr>
          <w:i/>
        </w:rPr>
        <w:t>LineContinuation</w:t>
      </w:r>
      <w:r w:rsidR="00F30E98" w:rsidRPr="00E77497">
        <w:rPr>
          <w:rFonts w:ascii="Arial" w:hAnsi="Arial" w:cs="Arial"/>
        </w:rPr>
        <w:t xml:space="preserve"> </w:t>
      </w:r>
      <w:r w:rsidRPr="00E77497">
        <w:rPr>
          <w:rFonts w:ascii="Arial" w:hAnsi="Arial" w:cs="Arial"/>
        </w:rPr>
        <w:t xml:space="preserve">is </w:t>
      </w:r>
      <w:r w:rsidR="00F30E98" w:rsidRPr="00E77497">
        <w:rPr>
          <w:rFonts w:ascii="Arial" w:hAnsi="Arial"/>
        </w:rPr>
        <w:t xml:space="preserve">the </w:t>
      </w:r>
      <w:r w:rsidR="00387B31">
        <w:rPr>
          <w:rFonts w:ascii="Arial" w:hAnsi="Arial"/>
        </w:rPr>
        <w:t>TV</w:t>
      </w:r>
      <w:r w:rsidR="00F30E98">
        <w:rPr>
          <w:rFonts w:ascii="Arial" w:hAnsi="Arial"/>
        </w:rPr>
        <w:t xml:space="preserve"> of </w:t>
      </w:r>
      <w:r w:rsidR="00F30E98" w:rsidRPr="001E1EC2">
        <w:rPr>
          <w:i/>
        </w:rPr>
        <w:t>LineContinuation</w:t>
      </w:r>
      <w:r w:rsidRPr="00E77497">
        <w:t>.</w:t>
      </w:r>
    </w:p>
    <w:p w:rsidR="0028144B" w:rsidRPr="00CF27DF" w:rsidRDefault="004C402C" w:rsidP="005D449B">
      <w:pPr>
        <w:pStyle w:val="MathSpecialCase3"/>
        <w:numPr>
          <w:ilvl w:val="2"/>
          <w:numId w:val="31"/>
        </w:numPr>
        <w:tabs>
          <w:tab w:val="left" w:pos="450"/>
        </w:tabs>
        <w:spacing w:after="240"/>
        <w:ind w:left="446" w:hanging="446"/>
        <w:contextualSpacing/>
      </w:pPr>
      <w:r w:rsidRPr="00FE4F42">
        <w:rPr>
          <w:rFonts w:ascii="Arial" w:hAnsi="Arial"/>
        </w:rPr>
        <w:t xml:space="preserve">The </w:t>
      </w:r>
      <w:r w:rsidR="00387B31">
        <w:rPr>
          <w:rFonts w:ascii="Arial" w:hAnsi="Arial"/>
        </w:rPr>
        <w:t>TV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7F3D4F" w:rsidRPr="00E77497">
        <w:rPr>
          <w:rFonts w:ascii="Arial" w:hAnsi="Arial"/>
        </w:rPr>
        <w:t xml:space="preserve">the empty </w:t>
      </w:r>
      <w:r w:rsidR="007F3D4F">
        <w:rPr>
          <w:rFonts w:ascii="Arial" w:hAnsi="Arial"/>
        </w:rPr>
        <w:t>code unit</w:t>
      </w:r>
      <w:r w:rsidR="007F3D4F" w:rsidRPr="00E77497" w:rsidDel="009975C2">
        <w:rPr>
          <w:rFonts w:ascii="Arial" w:hAnsi="Arial"/>
        </w:rPr>
        <w:t xml:space="preserve"> </w:t>
      </w:r>
      <w:r w:rsidR="007F3D4F" w:rsidRPr="00E77497">
        <w:rPr>
          <w:rFonts w:ascii="Arial" w:hAnsi="Arial"/>
        </w:rPr>
        <w:t>sequence</w:t>
      </w:r>
      <w:r w:rsidRPr="00FE4F42">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C74E77">
        <w:rPr>
          <w:i/>
        </w:rPr>
        <w:t>Character</w:t>
      </w:r>
      <w:r w:rsidRPr="00E77497">
        <w:t xml:space="preserve">  </w:t>
      </w:r>
      <w:r w:rsidRPr="00E77497">
        <w:rPr>
          <w:rFonts w:ascii="Arial" w:hAnsi="Arial" w:cs="Arial"/>
        </w:rPr>
        <w:t xml:space="preserve">is the </w:t>
      </w:r>
      <w:r w:rsidR="00387B31">
        <w:rPr>
          <w:rFonts w:ascii="Arial" w:hAnsi="Arial" w:cs="Arial"/>
        </w:rPr>
        <w:t>TRV</w:t>
      </w:r>
      <w:r w:rsidRPr="00E77497">
        <w:t xml:space="preserve"> of </w:t>
      </w:r>
      <w:r w:rsidR="00387B31">
        <w:rPr>
          <w:i/>
        </w:rPr>
        <w:t>Template</w:t>
      </w:r>
      <w:r w:rsidRPr="001E1EC2">
        <w:rPr>
          <w:i/>
        </w:rPr>
        <w:t>Character</w:t>
      </w:r>
      <w:r w:rsidRPr="00E77497">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1E1EC2">
        <w:rPr>
          <w:i/>
        </w:rPr>
        <w:t>Character</w:t>
      </w:r>
      <w:r w:rsidRPr="00E77497">
        <w:t xml:space="preserve"> </w:t>
      </w:r>
      <w:r w:rsidR="00387B31">
        <w:rPr>
          <w:i/>
        </w:rPr>
        <w:t>Template</w:t>
      </w:r>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r w:rsidR="00387B31">
        <w:rPr>
          <w:rFonts w:ascii="Arial" w:hAnsi="Arial" w:cs="Arial"/>
        </w:rPr>
        <w:t>TRV</w:t>
      </w:r>
      <w:r w:rsidRPr="00E65A34">
        <w:rPr>
          <w:rFonts w:ascii="Arial" w:hAnsi="Arial" w:cs="Arial"/>
        </w:rPr>
        <w:t xml:space="preserve"> of</w:t>
      </w:r>
      <w:r w:rsidRPr="009C202C">
        <w:t xml:space="preserve"> </w:t>
      </w:r>
      <w:r w:rsidR="00387B31">
        <w:rPr>
          <w:i/>
        </w:rPr>
        <w:t>Template</w:t>
      </w:r>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r w:rsidR="00387B31">
        <w:rPr>
          <w:rFonts w:ascii="Arial" w:hAnsi="Arial" w:cs="Arial"/>
        </w:rPr>
        <w:t>TRV</w:t>
      </w:r>
      <w:r w:rsidRPr="00675B74">
        <w:rPr>
          <w:rFonts w:ascii="Arial" w:hAnsi="Arial" w:cs="Arial"/>
        </w:rPr>
        <w:t xml:space="preserve"> of</w:t>
      </w:r>
      <w:r w:rsidRPr="00E77497">
        <w:t xml:space="preserve"> </w:t>
      </w:r>
      <w:r w:rsidR="00387B31">
        <w:rPr>
          <w:i/>
        </w:rPr>
        <w:t>Template</w:t>
      </w:r>
      <w:r w:rsidRPr="001E1EC2">
        <w:rPr>
          <w:i/>
        </w:rPr>
        <w:t>Characters</w:t>
      </w:r>
      <w:r w:rsidR="009C6441">
        <w:rPr>
          <w:i/>
        </w:rPr>
        <w:t>,</w:t>
      </w:r>
      <w:r w:rsidRPr="00E77497">
        <w:t xml:space="preserve"> </w:t>
      </w:r>
      <w:r w:rsidR="009C6441">
        <w:rPr>
          <w:rFonts w:ascii="Arial" w:hAnsi="Arial" w:cs="Arial"/>
        </w:rPr>
        <w:t>in order</w:t>
      </w:r>
      <w:r w:rsidRPr="00E77497">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E77497">
        <w:t xml:space="preserve"> </w:t>
      </w:r>
      <w:r w:rsidR="00276B67" w:rsidRPr="00E77497">
        <w:rPr>
          <w:rFonts w:ascii="Arial" w:hAnsi="Arial" w:cs="Arial"/>
        </w:rPr>
        <w:t xml:space="preserve">is </w:t>
      </w:r>
      <w:r w:rsidR="00276B67">
        <w:rPr>
          <w:rFonts w:ascii="Arial" w:hAnsi="Arial" w:cs="Arial"/>
        </w:rPr>
        <w:t xml:space="preserve">the </w:t>
      </w:r>
      <w:r w:rsidR="00276B67" w:rsidRPr="00665EB3">
        <w:t>UTF</w:t>
      </w:r>
      <w:r w:rsidR="00276B67">
        <w:t>-</w:t>
      </w:r>
      <w:r w:rsidR="00276B67" w:rsidRPr="00665EB3">
        <w:t>16 Encoding</w:t>
      </w:r>
      <w:r w:rsidR="00276B67">
        <w:rPr>
          <w:rFonts w:ascii="Arial" w:hAnsi="Arial" w:cs="Arial"/>
        </w:rPr>
        <w:t xml:space="preserve"> (clause 6) of</w:t>
      </w:r>
      <w:r w:rsidR="00276B67" w:rsidRPr="00854991">
        <w:rPr>
          <w:rFonts w:ascii="Arial" w:hAnsi="Arial" w:cs="Arial"/>
        </w:rPr>
        <w:t xml:space="preserve"> </w:t>
      </w:r>
      <w:r w:rsidR="00276B67">
        <w:rPr>
          <w:rFonts w:ascii="Arial" w:hAnsi="Arial" w:cs="Arial"/>
        </w:rPr>
        <w:t xml:space="preserve">the code point value of </w:t>
      </w:r>
      <w:r w:rsidR="00276B67" w:rsidRPr="00E77497">
        <w:rPr>
          <w:i/>
        </w:rPr>
        <w:t>SourceCharacter</w:t>
      </w:r>
      <w:r w:rsidR="00276B67"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the</w:t>
      </w:r>
      <w:r w:rsidR="00665EB3">
        <w:rPr>
          <w:rFonts w:ascii="Arial" w:hAnsi="Arial" w:cs="Arial"/>
        </w:rPr>
        <w:t xml:space="preserve"> sequence consisting of the code unit value </w:t>
      </w:r>
      <w:r w:rsidR="00665EB3">
        <w:t>0x005C</w:t>
      </w:r>
      <w:r w:rsidR="00665EB3">
        <w:rPr>
          <w:rFonts w:ascii="Arial" w:hAnsi="Arial" w:cs="Arial"/>
        </w:rPr>
        <w:t xml:space="preserve"> </w:t>
      </w:r>
      <w:r>
        <w:rPr>
          <w:rFonts w:ascii="Arial" w:hAnsi="Arial" w:cs="Arial"/>
        </w:rPr>
        <w:t xml:space="preserve"> </w:t>
      </w:r>
      <w:r w:rsidR="00665EB3">
        <w:rPr>
          <w:rFonts w:ascii="Arial" w:hAnsi="Arial" w:cs="Arial"/>
        </w:rPr>
        <w:t xml:space="preserve">followed by the code units of </w:t>
      </w:r>
      <w:r w:rsidR="00387B31">
        <w:rPr>
          <w:rFonts w:ascii="Arial" w:hAnsi="Arial" w:cs="Arial"/>
        </w:rPr>
        <w:t>TRV</w:t>
      </w:r>
      <w:r>
        <w:rPr>
          <w:rFonts w:ascii="Arial" w:hAnsi="Arial" w:cs="Arial"/>
        </w:rPr>
        <w:t xml:space="preserve"> of </w:t>
      </w:r>
      <w:r w:rsidRPr="001E1EC2">
        <w:rPr>
          <w:i/>
        </w:rPr>
        <w:t>EscapeSequence</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Character</w:t>
      </w:r>
      <w:r w:rsidR="00C86677">
        <w:rPr>
          <w:iCs/>
        </w:rPr>
        <w:t xml:space="preserve"> </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r w:rsidR="00387B31">
        <w:rPr>
          <w:rFonts w:ascii="Arial" w:hAnsi="Arial"/>
        </w:rPr>
        <w:t>TRV</w:t>
      </w:r>
      <w:r>
        <w:rPr>
          <w:rFonts w:ascii="Arial" w:hAnsi="Arial"/>
        </w:rPr>
        <w:t xml:space="preserve"> of </w:t>
      </w:r>
      <w:r w:rsidRPr="001E1EC2">
        <w:rPr>
          <w:i/>
        </w:rPr>
        <w:t>LineContinuation</w:t>
      </w:r>
      <w:r w:rsidRPr="00E77497">
        <w:t>.</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CharacterEscapeSequence</w:t>
      </w:r>
      <w:r w:rsidRPr="00E77497">
        <w:t>.</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003B1D6B">
        <w:t>0x</w:t>
      </w:r>
      <w:r w:rsidR="004A5E29">
        <w:t>00</w:t>
      </w:r>
      <w:r w:rsidR="003B1D6B">
        <w:t>30</w:t>
      </w:r>
      <w:r>
        <w:rPr>
          <w:rFonts w:ascii="Arial" w:hAnsi="Arial" w:cs="Arial"/>
        </w:rPr>
        <w:t>.</w:t>
      </w:r>
      <w:r w:rsidRPr="00E77497">
        <w:rPr>
          <w:rFonts w:ascii="Arial" w:hAnsi="Arial" w:cs="Arial"/>
        </w:rPr>
        <w:t xml:space="preserve"> </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HexEscapeSequence</w:t>
      </w:r>
      <w:r w:rsidRPr="00E77497">
        <w:t>.</w:t>
      </w:r>
    </w:p>
    <w:p w:rsidR="00C5377E" w:rsidRPr="00E77497" w:rsidRDefault="00C5377E" w:rsidP="00375AC0">
      <w:pPr>
        <w:pStyle w:val="MathSpecialCase3"/>
        <w:numPr>
          <w:ilvl w:val="2"/>
          <w:numId w:val="31"/>
        </w:numPr>
        <w:tabs>
          <w:tab w:val="left" w:pos="450"/>
        </w:tabs>
        <w:spacing w:after="0"/>
        <w:ind w:left="446" w:hanging="446"/>
      </w:pPr>
      <w:r w:rsidRPr="00E77497">
        <w:rPr>
          <w:rFonts w:ascii="Arial" w:hAnsi="Arial"/>
        </w:rPr>
        <w:t xml:space="preserve">The </w:t>
      </w:r>
      <w:r w:rsidR="00375AC0">
        <w:rPr>
          <w:rFonts w:ascii="Arial" w:hAnsi="Arial"/>
        </w:rPr>
        <w:t>T</w:t>
      </w:r>
      <w:r w:rsidR="008B0F52">
        <w:rPr>
          <w:rFonts w:ascii="Arial" w:hAnsi="Arial"/>
        </w:rPr>
        <w:t>R</w:t>
      </w:r>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 xml:space="preserve">is the </w:t>
      </w:r>
      <w:r w:rsidR="00375AC0">
        <w:rPr>
          <w:rFonts w:ascii="Arial" w:hAnsi="Arial" w:cs="Arial"/>
        </w:rPr>
        <w:t>T</w:t>
      </w:r>
      <w:r w:rsidR="008B0F52">
        <w:rPr>
          <w:rFonts w:ascii="Arial" w:hAnsi="Arial" w:cs="Arial"/>
        </w:rPr>
        <w:t>R</w:t>
      </w:r>
      <w:r w:rsidRPr="00E77497">
        <w:rPr>
          <w:rFonts w:ascii="Arial" w:hAnsi="Arial" w:cs="Arial"/>
        </w:rPr>
        <w:t>V of the</w:t>
      </w:r>
      <w:r w:rsidRPr="00E77497">
        <w:rPr>
          <w:i/>
        </w:rPr>
        <w:t xml:space="preserve"> UnicodeEscapeSequence</w:t>
      </w:r>
      <w:r w:rsidRPr="00E77497">
        <w:t>.</w:t>
      </w:r>
    </w:p>
    <w:p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Pr>
          <w:i/>
        </w:rPr>
        <w:t>Single</w:t>
      </w:r>
      <w:r w:rsidRPr="00E77497">
        <w:rPr>
          <w:i/>
        </w:rPr>
        <w:t>EscapeCharacter</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w:t>
      </w:r>
      <w:r>
        <w:rPr>
          <w:i/>
        </w:rPr>
        <w:t>Single</w:t>
      </w:r>
      <w:r w:rsidRPr="00E77497">
        <w:rPr>
          <w:i/>
        </w:rPr>
        <w:t>EscapeCharacter</w:t>
      </w:r>
      <w:r w:rsidRPr="00E77497">
        <w:t>.</w:t>
      </w:r>
    </w:p>
    <w:p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rsidR="0057551E" w:rsidRPr="00E77497" w:rsidRDefault="0057551E" w:rsidP="0057551E">
      <w:pPr>
        <w:pStyle w:val="MathSpecialCase3"/>
        <w:numPr>
          <w:ilvl w:val="2"/>
          <w:numId w:val="31"/>
        </w:numPr>
        <w:tabs>
          <w:tab w:val="left" w:pos="450"/>
        </w:tabs>
        <w:spacing w:after="0"/>
        <w:ind w:left="446" w:hanging="446"/>
        <w:jc w:val="left"/>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Pr>
          <w:i/>
        </w:rPr>
        <w:t>Single</w:t>
      </w:r>
      <w:r w:rsidRPr="00E77497">
        <w:rPr>
          <w:i/>
        </w:rPr>
        <w:t>EscapeCharacter</w:t>
      </w:r>
      <w:r>
        <w:rPr>
          <w:i/>
        </w:rPr>
        <w:t xml:space="preserve"> </w:t>
      </w:r>
      <w:r w:rsidRPr="00E77497">
        <w:rPr>
          <w:rFonts w:ascii="Arial" w:hAnsi="Arial"/>
          <w:b/>
        </w:rPr>
        <w:t>::</w:t>
      </w:r>
      <w:r w:rsidRPr="00E77497">
        <w:t xml:space="preserve"> </w:t>
      </w:r>
      <w:r w:rsidRPr="0057551E">
        <w:rPr>
          <w:rFonts w:ascii="Arial" w:hAnsi="Arial" w:cs="Arial"/>
          <w:b/>
        </w:rPr>
        <w:t>one of</w:t>
      </w:r>
      <w:r w:rsidRPr="0057551E">
        <w:rPr>
          <w:rFonts w:ascii="Arial" w:hAnsi="Arial" w:cs="Arial"/>
        </w:rPr>
        <w:t xml:space="preserve"> </w:t>
      </w:r>
      <w:r w:rsidRPr="0057551E">
        <w:rPr>
          <w:rFonts w:ascii="Courier New" w:hAnsi="Courier New" w:cs="Courier New"/>
          <w:b/>
        </w:rPr>
        <w:t>'  "  \  b  f  n  r  t  v</w:t>
      </w:r>
      <w:r w:rsidRPr="00E77497">
        <w:rPr>
          <w:rFonts w:ascii="Arial" w:hAnsi="Arial" w:cs="Arial"/>
        </w:rPr>
        <w:t xml:space="preserve"> </w:t>
      </w:r>
      <w:r>
        <w:rPr>
          <w:rFonts w:ascii="Arial" w:hAnsi="Arial" w:cs="Arial"/>
        </w:rPr>
        <w:t xml:space="preserve"> </w:t>
      </w:r>
      <w:r w:rsidRPr="00E77497">
        <w:rPr>
          <w:rFonts w:ascii="Arial" w:hAnsi="Arial" w:cs="Arial"/>
        </w:rPr>
        <w:t>is the CV of the</w:t>
      </w:r>
      <w:r>
        <w:rPr>
          <w:rFonts w:ascii="Arial" w:hAnsi="Arial" w:cs="Arial"/>
        </w:rPr>
        <w:t xml:space="preserve"> </w:t>
      </w:r>
      <w:r w:rsidRPr="00E77497">
        <w:rPr>
          <w:i/>
        </w:rPr>
        <w:t>SourceCharacter</w:t>
      </w:r>
      <w:r>
        <w:rPr>
          <w:rFonts w:ascii="Arial" w:hAnsi="Arial" w:cs="Arial"/>
        </w:rPr>
        <w:t xml:space="preserve"> that is that single character</w:t>
      </w:r>
      <w:r w:rsidRPr="00E77497">
        <w:t>.</w:t>
      </w:r>
    </w:p>
    <w:p w:rsidR="003B1D6B" w:rsidRPr="00E77497" w:rsidRDefault="003B1D6B" w:rsidP="003B1D6B">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r>
        <w:rPr>
          <w:i/>
        </w:rPr>
        <w:t xml:space="preserve">HexDigit HexDigit </w:t>
      </w:r>
      <w:r w:rsidRPr="00E77497">
        <w:t xml:space="preserve"> </w:t>
      </w:r>
      <w:r w:rsidRPr="00E65A34">
        <w:rPr>
          <w:rFonts w:ascii="Arial" w:hAnsi="Arial" w:cs="Arial"/>
        </w:rPr>
        <w:t xml:space="preserve">is </w:t>
      </w:r>
      <w:r w:rsidR="008B0F52">
        <w:rPr>
          <w:rFonts w:ascii="Arial" w:hAnsi="Arial" w:cs="Arial"/>
        </w:rPr>
        <w:t>the</w:t>
      </w:r>
      <w:r w:rsidRPr="00E65A34">
        <w:rPr>
          <w:rFonts w:ascii="Arial" w:hAnsi="Arial" w:cs="Arial"/>
        </w:rPr>
        <w:t xml:space="preserve"> sequence</w:t>
      </w:r>
      <w:r w:rsidR="0003414D">
        <w:rPr>
          <w:rFonts w:ascii="Arial" w:hAnsi="Arial" w:cs="Arial"/>
        </w:rPr>
        <w:t xml:space="preserve"> </w:t>
      </w:r>
      <w:r w:rsidR="008B0F52">
        <w:rPr>
          <w:rFonts w:ascii="Arial" w:hAnsi="Arial"/>
        </w:rPr>
        <w:t xml:space="preserve">consisting of code unit value </w:t>
      </w:r>
      <w:r w:rsidR="008B0F52" w:rsidRPr="004A5E29">
        <w:t>0x</w:t>
      </w:r>
      <w:r w:rsidR="00C6133D">
        <w:t>0</w:t>
      </w:r>
      <w:r w:rsidR="0003414D">
        <w:t>0</w:t>
      </w:r>
      <w:r w:rsidR="008B0F52" w:rsidRPr="004A5E29">
        <w:t>78</w:t>
      </w:r>
      <w:r w:rsidR="008B0F52">
        <w:rPr>
          <w:rFonts w:ascii="Arial" w:hAnsi="Arial"/>
        </w:rPr>
        <w:t xml:space="preserve"> followed by </w:t>
      </w:r>
      <w:r w:rsidR="00387B31">
        <w:rPr>
          <w:rFonts w:ascii="Arial" w:hAnsi="Arial"/>
        </w:rPr>
        <w:t>TRV</w:t>
      </w:r>
      <w:r w:rsidR="008B0F52">
        <w:rPr>
          <w:rFonts w:ascii="Arial" w:hAnsi="Arial"/>
        </w:rPr>
        <w:t xml:space="preserve"> of the first </w:t>
      </w:r>
      <w:r w:rsidR="008B0F52">
        <w:rPr>
          <w:i/>
        </w:rPr>
        <w:t>HexDigit</w:t>
      </w:r>
      <w:r w:rsidR="008B0F52">
        <w:rPr>
          <w:rFonts w:ascii="Arial" w:hAnsi="Arial"/>
        </w:rPr>
        <w:t xml:space="preserve"> followed by the </w:t>
      </w:r>
      <w:r w:rsidR="00387B31">
        <w:rPr>
          <w:rFonts w:ascii="Arial" w:hAnsi="Arial"/>
        </w:rPr>
        <w:t>TRV</w:t>
      </w:r>
      <w:r w:rsidR="008B0F52">
        <w:rPr>
          <w:rFonts w:ascii="Arial" w:hAnsi="Arial"/>
        </w:rPr>
        <w:t xml:space="preserve"> of the second </w:t>
      </w:r>
      <w:r w:rsidR="008B0F52">
        <w:rPr>
          <w:i/>
        </w:rPr>
        <w:t>HexDigit</w:t>
      </w:r>
      <w:r w:rsidRPr="00E77497">
        <w:t>.</w:t>
      </w:r>
    </w:p>
    <w:p w:rsidR="008B0F52" w:rsidRDefault="008B0F52" w:rsidP="008B0F52">
      <w:pPr>
        <w:pStyle w:val="MathSpecialCase3"/>
        <w:numPr>
          <w:ilvl w:val="2"/>
          <w:numId w:val="31"/>
        </w:numPr>
        <w:tabs>
          <w:tab w:val="left" w:pos="450"/>
        </w:tabs>
        <w:spacing w:after="240"/>
        <w:ind w:left="446" w:hanging="446"/>
        <w:contextualSpacing/>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r w:rsidR="004A5E29">
        <w:t>00</w:t>
      </w:r>
      <w:r w:rsidRPr="004A5E29">
        <w:t>75</w:t>
      </w:r>
      <w:r>
        <w:rPr>
          <w:rFonts w:ascii="Arial" w:hAnsi="Arial"/>
        </w:rPr>
        <w:t xml:space="preserve"> followed by </w:t>
      </w:r>
      <w:r w:rsidR="00387B31">
        <w:rPr>
          <w:rFonts w:ascii="Arial" w:hAnsi="Arial"/>
        </w:rPr>
        <w:t>TRV</w:t>
      </w:r>
      <w:r>
        <w:rPr>
          <w:rFonts w:ascii="Arial" w:hAnsi="Arial"/>
        </w:rPr>
        <w:t xml:space="preserve"> of the first </w:t>
      </w:r>
      <w:r>
        <w:rPr>
          <w:i/>
        </w:rPr>
        <w:t>HexDigit</w:t>
      </w:r>
      <w:r>
        <w:rPr>
          <w:rFonts w:ascii="Arial" w:hAnsi="Arial"/>
        </w:rPr>
        <w:t xml:space="preserve"> followed by the </w:t>
      </w:r>
      <w:r w:rsidR="00387B31">
        <w:rPr>
          <w:rFonts w:ascii="Arial" w:hAnsi="Arial"/>
        </w:rPr>
        <w:t>TRV</w:t>
      </w:r>
      <w:r>
        <w:rPr>
          <w:rFonts w:ascii="Arial" w:hAnsi="Arial"/>
        </w:rPr>
        <w:t xml:space="preserve"> of the second </w:t>
      </w:r>
      <w:r>
        <w:rPr>
          <w:i/>
        </w:rPr>
        <w:t>HexDigit</w:t>
      </w:r>
      <w:r w:rsidRPr="00E77497">
        <w:rPr>
          <w:rFonts w:ascii="Arial" w:hAnsi="Arial" w:cs="Arial"/>
        </w:rPr>
        <w:t xml:space="preserve"> </w:t>
      </w:r>
      <w:r w:rsidR="00C6133D">
        <w:rPr>
          <w:rFonts w:ascii="Arial" w:hAnsi="Arial"/>
        </w:rPr>
        <w:t xml:space="preserve">followed by </w:t>
      </w:r>
      <w:r w:rsidR="00387B31">
        <w:rPr>
          <w:rFonts w:ascii="Arial" w:hAnsi="Arial"/>
        </w:rPr>
        <w:t>TRV</w:t>
      </w:r>
      <w:r w:rsidR="00C6133D">
        <w:rPr>
          <w:rFonts w:ascii="Arial" w:hAnsi="Arial"/>
        </w:rPr>
        <w:t xml:space="preserve"> of the third </w:t>
      </w:r>
      <w:r w:rsidR="00C6133D">
        <w:rPr>
          <w:i/>
        </w:rPr>
        <w:t>HexDigit</w:t>
      </w:r>
      <w:r w:rsidR="00C6133D">
        <w:rPr>
          <w:rFonts w:ascii="Arial" w:hAnsi="Arial"/>
        </w:rPr>
        <w:t xml:space="preserve"> followed by the </w:t>
      </w:r>
      <w:r w:rsidR="00387B31">
        <w:rPr>
          <w:rFonts w:ascii="Arial" w:hAnsi="Arial"/>
        </w:rPr>
        <w:t>TRV</w:t>
      </w:r>
      <w:r w:rsidR="00C6133D">
        <w:rPr>
          <w:rFonts w:ascii="Arial" w:hAnsi="Arial"/>
        </w:rPr>
        <w:t xml:space="preserve"> </w:t>
      </w:r>
      <w:r w:rsidRPr="00E77497">
        <w:rPr>
          <w:rFonts w:ascii="Arial" w:hAnsi="Arial" w:cs="Arial"/>
        </w:rPr>
        <w:t>of the fourth</w:t>
      </w:r>
      <w:r w:rsidRPr="00E77497">
        <w:t xml:space="preserve"> </w:t>
      </w:r>
      <w:r w:rsidRPr="00E77497">
        <w:rPr>
          <w:i/>
        </w:rPr>
        <w:t>HexDigit</w:t>
      </w:r>
      <w:r w:rsidRPr="00E77497">
        <w:t>.</w:t>
      </w:r>
    </w:p>
    <w:p w:rsidR="008B0F52" w:rsidRDefault="008B0F52" w:rsidP="008B0F52">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00C81E7E">
        <w:rPr>
          <w:rFonts w:ascii="Courier New" w:hAnsi="Courier New"/>
          <w:b/>
        </w:rPr>
        <w:t xml:space="preserve"> </w:t>
      </w:r>
      <w:r w:rsidRPr="00EF1FE0">
        <w:rPr>
          <w:rFonts w:ascii="Arial" w:hAnsi="Arial" w:cs="Arial"/>
        </w:rPr>
        <w:t>is</w:t>
      </w:r>
      <w:r w:rsidRPr="00E77497">
        <w:t xml:space="preserve"> </w:t>
      </w:r>
      <w:r w:rsidRPr="00E77497">
        <w:rPr>
          <w:rFonts w:ascii="Arial" w:hAnsi="Arial" w:cs="Arial"/>
        </w:rPr>
        <w:t xml:space="preserve">the </w:t>
      </w:r>
      <w:r w:rsidR="00C6133D" w:rsidRPr="00E65A34">
        <w:rPr>
          <w:rFonts w:ascii="Arial" w:hAnsi="Arial" w:cs="Arial"/>
        </w:rPr>
        <w:t xml:space="preserve">sequence </w:t>
      </w:r>
      <w:r w:rsidR="00C6133D">
        <w:rPr>
          <w:rFonts w:ascii="Arial" w:hAnsi="Arial"/>
        </w:rPr>
        <w:t xml:space="preserve">consisting of code unit value </w:t>
      </w:r>
      <w:r w:rsidR="00C6133D" w:rsidRPr="00887FC2">
        <w:t>0x</w:t>
      </w:r>
      <w:r w:rsidR="004A5E29">
        <w:t>00</w:t>
      </w:r>
      <w:r w:rsidR="00C6133D" w:rsidRPr="00887FC2">
        <w:t>75</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B</w:t>
      </w:r>
      <w:r w:rsidR="00C6133D">
        <w:rPr>
          <w:rFonts w:ascii="Arial" w:hAnsi="Arial"/>
        </w:rPr>
        <w:t xml:space="preserve">  followed by</w:t>
      </w:r>
      <w:r w:rsidR="00C6133D" w:rsidRPr="00C6133D">
        <w:rPr>
          <w:rFonts w:ascii="Arial" w:hAnsi="Arial"/>
        </w:rPr>
        <w:t xml:space="preserve"> </w:t>
      </w:r>
      <w:r w:rsidR="00387B31">
        <w:rPr>
          <w:rFonts w:ascii="Arial" w:hAnsi="Arial"/>
        </w:rPr>
        <w:t>TRV</w:t>
      </w:r>
      <w:r w:rsidR="00C6133D">
        <w:rPr>
          <w:rFonts w:ascii="Arial" w:hAnsi="Arial"/>
        </w:rPr>
        <w:t xml:space="preserve"> of </w:t>
      </w:r>
      <w:r w:rsidR="00C6133D">
        <w:rPr>
          <w:i/>
        </w:rPr>
        <w:t>HexDigit</w:t>
      </w:r>
      <w:r w:rsidR="00236E64">
        <w:rPr>
          <w:i/>
        </w:rPr>
        <w:t>s</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D</w:t>
      </w:r>
      <w:r w:rsidRPr="00E77497">
        <w:t>.</w:t>
      </w:r>
    </w:p>
    <w:p w:rsidR="00C6133D" w:rsidRPr="00E77497"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r w:rsidR="00387B31">
        <w:rPr>
          <w:rFonts w:ascii="Arial" w:hAnsi="Arial"/>
        </w:rPr>
        <w:t>TRV</w:t>
      </w:r>
      <w:r w:rsidRPr="00E77497">
        <w:rPr>
          <w:rFonts w:ascii="Arial" w:hAnsi="Arial"/>
        </w:rPr>
        <w:t xml:space="preserve"> of </w:t>
      </w:r>
      <w:r w:rsidRPr="00E77497">
        <w:rPr>
          <w:i/>
        </w:rPr>
        <w:t>HexDigit</w:t>
      </w:r>
      <w:r w:rsidRPr="00E77497">
        <w:t>.</w:t>
      </w:r>
    </w:p>
    <w:p w:rsidR="00C6133D" w:rsidRPr="004A5E29"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sidR="00387B31">
        <w:rPr>
          <w:rFonts w:ascii="Arial" w:hAnsi="Arial" w:cs="Arial"/>
        </w:rPr>
        <w:t>TRV</w:t>
      </w:r>
      <w:r>
        <w:rPr>
          <w:rFonts w:ascii="Arial" w:hAnsi="Arial" w:cs="Arial"/>
        </w:rPr>
        <w:t xml:space="preserve"> of </w:t>
      </w:r>
      <w:r w:rsidRPr="00E77497">
        <w:rPr>
          <w:i/>
        </w:rPr>
        <w:t>Hex</w:t>
      </w:r>
      <w:r>
        <w:rPr>
          <w:i/>
        </w:rPr>
        <w:t>Digits</w:t>
      </w:r>
      <w:r w:rsidRPr="00E77497">
        <w:t xml:space="preserve"> </w:t>
      </w:r>
      <w:r>
        <w:rPr>
          <w:rFonts w:ascii="Arial" w:hAnsi="Arial"/>
        </w:rPr>
        <w:t>followed by</w:t>
      </w:r>
      <w:r w:rsidRPr="00C6133D">
        <w:rPr>
          <w:rFonts w:ascii="Arial" w:hAnsi="Arial"/>
        </w:rPr>
        <w:t xml:space="preserve"> </w:t>
      </w:r>
      <w:r w:rsidR="00387B31">
        <w:rPr>
          <w:rFonts w:ascii="Arial" w:hAnsi="Arial"/>
        </w:rPr>
        <w:t>TRV</w:t>
      </w:r>
      <w:r>
        <w:rPr>
          <w:rFonts w:ascii="Arial" w:hAnsi="Arial"/>
        </w:rPr>
        <w:t xml:space="preserve"> of</w:t>
      </w:r>
      <w:r w:rsidRPr="00E77497">
        <w:t xml:space="preserve"> </w:t>
      </w:r>
      <w:r w:rsidRPr="00E77497">
        <w:rPr>
          <w:i/>
        </w:rPr>
        <w:t>HexDigit</w:t>
      </w:r>
      <w:r w:rsidRPr="00E77497">
        <w:rPr>
          <w:rFonts w:ascii="Arial" w:hAnsi="Arial" w:cs="Arial"/>
        </w:rPr>
        <w:t>.</w:t>
      </w:r>
    </w:p>
    <w:p w:rsidR="008B0F52" w:rsidRPr="008B0F52" w:rsidRDefault="008B0F52" w:rsidP="008B0F52">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Pr>
          <w:rFonts w:ascii="Arial" w:hAnsi="Arial"/>
        </w:rPr>
        <w:t xml:space="preserve"> a </w:t>
      </w:r>
      <w:r>
        <w:rPr>
          <w:i/>
        </w:rPr>
        <w:t>HexDigit</w:t>
      </w:r>
      <w:r>
        <w:rPr>
          <w:rFonts w:ascii="Arial" w:hAnsi="Arial"/>
        </w:rPr>
        <w:t xml:space="preserve">  is</w:t>
      </w:r>
      <w:r w:rsidR="00375AC0">
        <w:rPr>
          <w:rFonts w:ascii="Arial" w:hAnsi="Arial"/>
        </w:rPr>
        <w:t xml:space="preserve"> the</w:t>
      </w:r>
      <w:r>
        <w:rPr>
          <w:rFonts w:ascii="Arial" w:hAnsi="Arial"/>
        </w:rPr>
        <w:t xml:space="preserve"> </w:t>
      </w:r>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r>
        <w:rPr>
          <w:i/>
        </w:rPr>
        <w:t>HexDigit</w:t>
      </w:r>
      <w:r w:rsidRPr="00E77497">
        <w:t>.</w:t>
      </w:r>
    </w:p>
    <w:p w:rsidR="007E0FF6" w:rsidRPr="00CF27DF"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665EB3">
        <w:rPr>
          <w:rFonts w:ascii="Arial" w:hAnsi="Arial" w:cs="Arial"/>
        </w:rPr>
        <w:t xml:space="preserve">the sequence consisting of the code unit value </w:t>
      </w:r>
      <w:r w:rsidR="00665EB3">
        <w:t>0x005C</w:t>
      </w:r>
      <w:r w:rsidR="00665EB3">
        <w:rPr>
          <w:rFonts w:ascii="Arial" w:hAnsi="Arial" w:cs="Arial"/>
        </w:rPr>
        <w:t xml:space="preserve">  followed by the code units of </w:t>
      </w:r>
      <w:r w:rsidR="00387B31">
        <w:rPr>
          <w:rFonts w:ascii="Arial" w:hAnsi="Arial" w:cs="Arial"/>
        </w:rPr>
        <w:t>TRV</w:t>
      </w:r>
      <w:r w:rsidR="00665EB3">
        <w:rPr>
          <w:rFonts w:ascii="Arial" w:hAnsi="Arial" w:cs="Arial"/>
        </w:rPr>
        <w:t xml:space="preserve"> of </w:t>
      </w:r>
      <w:r w:rsidRPr="00FE4F42">
        <w:rPr>
          <w:i/>
        </w:rPr>
        <w:t>LineTerminatorSequence</w:t>
      </w:r>
      <w:r w:rsidRPr="00FE4F42">
        <w:rPr>
          <w:rFonts w:ascii="Arial" w:hAnsi="Arial"/>
        </w:rPr>
        <w:t>.</w:t>
      </w:r>
    </w:p>
    <w:p w:rsidR="007E0FF6" w:rsidRPr="00FE4F42"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p>
    <w:p w:rsidR="007E0FF6" w:rsidRPr="001E1EC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sz w:val="16"/>
        </w:rPr>
        <w:t>[lookahead</w:t>
      </w:r>
      <w:r w:rsidRPr="00FE4F42">
        <w:rPr>
          <w:sz w:val="16"/>
        </w:rPr>
        <w:t xml:space="preserve"> </w:t>
      </w:r>
      <w:r w:rsidRPr="00FE4F42">
        <w:rPr>
          <w:rFonts w:ascii="Arial" w:hAnsi="Arial" w:cs="Arial"/>
          <w:sz w:val="16"/>
        </w:rPr>
        <w:sym w:font="Symbol" w:char="F0CF"/>
      </w:r>
      <w:r w:rsidRPr="00FE4F42">
        <w:rPr>
          <w:sz w:val="16"/>
        </w:rPr>
        <w:t xml:space="preserve"> &lt;LF&gt;</w:t>
      </w:r>
      <w:r w:rsidRPr="00FE4F42">
        <w:t xml:space="preserve"> </w:t>
      </w:r>
      <w:r w:rsidRPr="00FE4F42">
        <w:rPr>
          <w:rFonts w:ascii="Arial" w:hAnsi="Arial" w:cs="Arial"/>
          <w:sz w:val="16"/>
        </w:rPr>
        <w:t>]</w:t>
      </w:r>
      <w:r>
        <w:t xml:space="preserve">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0x000D</w:t>
      </w:r>
      <w:r w:rsidRPr="00E77497">
        <w:rPr>
          <w:rFonts w:ascii="Arial" w:hAnsi="Arial" w:cs="Arial"/>
        </w:rPr>
        <w:t>.</w:t>
      </w:r>
    </w:p>
    <w:p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p>
    <w:p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240"/>
        <w:ind w:left="446" w:hanging="446"/>
      </w:pPr>
      <w:r w:rsidRPr="00E77497">
        <w:rPr>
          <w:rFonts w:ascii="Arial" w:hAnsi="Arial"/>
        </w:rPr>
        <w:lastRenderedPageBreak/>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r>
        <w:t>0x000D</w:t>
      </w:r>
      <w:r w:rsidRPr="00E77497">
        <w:rPr>
          <w:rFonts w:ascii="Arial" w:hAnsi="Arial"/>
        </w:rPr>
        <w:t xml:space="preserve"> </w:t>
      </w:r>
      <w:r>
        <w:rPr>
          <w:rFonts w:ascii="Arial" w:hAnsi="Arial"/>
        </w:rPr>
        <w:t xml:space="preserve">followed by the </w:t>
      </w:r>
      <w:r w:rsidRPr="00E77497">
        <w:rPr>
          <w:rFonts w:ascii="Arial" w:hAnsi="Arial"/>
        </w:rPr>
        <w:t xml:space="preserve"> </w:t>
      </w:r>
      <w:r>
        <w:rPr>
          <w:rFonts w:ascii="Arial" w:hAnsi="Arial" w:cs="Arial"/>
        </w:rPr>
        <w:t xml:space="preserve">code unit value </w:t>
      </w:r>
      <w:r>
        <w:t>0x000A</w:t>
      </w:r>
      <w:r w:rsidRPr="00E77497">
        <w:rPr>
          <w:rFonts w:ascii="Arial" w:hAnsi="Arial"/>
        </w:rPr>
        <w:t>.</w:t>
      </w:r>
    </w:p>
    <w:p w:rsidR="007F3D4F" w:rsidRDefault="007F3D4F" w:rsidP="007F3D4F">
      <w:pPr>
        <w:pStyle w:val="Note"/>
      </w:pPr>
      <w:r>
        <w:t>NOTE</w:t>
      </w:r>
      <w:r>
        <w:tab/>
      </w:r>
      <w:r w:rsidR="00387B31">
        <w:t>TV</w:t>
      </w:r>
      <w:r>
        <w:t xml:space="preserve"> excludes the code units of </w:t>
      </w:r>
      <w:r w:rsidRPr="007F3D4F">
        <w:rPr>
          <w:rFonts w:ascii="Times New Roman" w:hAnsi="Times New Roman"/>
          <w:i/>
        </w:rPr>
        <w:t>LineContinuation</w:t>
      </w:r>
      <w:r>
        <w:t xml:space="preserve"> while </w:t>
      </w:r>
      <w:r w:rsidR="00387B31">
        <w:t>TRV</w:t>
      </w:r>
      <w:r w:rsidR="00C5377E">
        <w:t xml:space="preserve"> includes</w:t>
      </w:r>
      <w:r>
        <w:t xml:space="preserve"> them.</w:t>
      </w:r>
    </w:p>
    <w:p w:rsidR="00320730" w:rsidRPr="00E77497" w:rsidRDefault="00320730" w:rsidP="007D5644">
      <w:pPr>
        <w:pStyle w:val="Heading3"/>
      </w:pPr>
      <w:bookmarkStart w:id="938" w:name="_Toc364933960"/>
      <w:r w:rsidRPr="00E77497">
        <w:t>String Literals</w:t>
      </w:r>
      <w:bookmarkEnd w:id="938"/>
    </w:p>
    <w:p w:rsidR="00320730" w:rsidRPr="00E77497" w:rsidRDefault="00320730" w:rsidP="00411141">
      <w:pPr>
        <w:pStyle w:val="Note"/>
      </w:pPr>
      <w:r>
        <w:t>NOTE</w:t>
      </w:r>
      <w:r>
        <w:tab/>
      </w:r>
      <w:r w:rsidRPr="00E77497">
        <w:t xml:space="preserve">A string literal is zero or more </w:t>
      </w:r>
      <w:r>
        <w:t>Unicode code points</w:t>
      </w:r>
      <w:r w:rsidRPr="00E77497">
        <w:t xml:space="preserve"> enclosed in single or double quotes. </w:t>
      </w:r>
      <w:r>
        <w:t>Unicode code points</w:t>
      </w:r>
      <w:r w:rsidRPr="00E77497">
        <w:t xml:space="preserve"> may </w:t>
      </w:r>
      <w:r>
        <w:t xml:space="preserve">also be </w:t>
      </w:r>
      <w:r w:rsidRPr="00E77497">
        <w:t>represented by an escape sequence. All characters may appear literally in a string literal except for the closing quote character, backslash, carriage return, line separator, paragraph separator, and line feed. Any character may appear in the form of an escape sequence.</w:t>
      </w:r>
      <w:r>
        <w:t xml:space="preserve"> String literals evaluate to ECAMScript String values.  When generating these string values Unicode code points are UTF-16 encoded as defined in clause 6. Code points belonging to Basic Multilingual Plane are encoded as a single code unit element of the string.  All other code points are encoded as two code unit elements of the string.</w:t>
      </w:r>
    </w:p>
    <w:p w:rsidR="00320730" w:rsidRPr="00E77497" w:rsidRDefault="00320730" w:rsidP="00320730">
      <w:pPr>
        <w:pStyle w:val="Syntax"/>
      </w:pPr>
      <w:r w:rsidRPr="00E77497">
        <w:t>Syntax</w:t>
      </w:r>
    </w:p>
    <w:p w:rsidR="00320730" w:rsidRPr="00E77497" w:rsidRDefault="00320730" w:rsidP="00320730">
      <w:pPr>
        <w:pStyle w:val="SyntaxRule"/>
      </w:pPr>
      <w:r w:rsidRPr="00E77497">
        <w:t xml:space="preserve">StringLiteral </w:t>
      </w:r>
      <w:r w:rsidRPr="00E77497">
        <w:rPr>
          <w:rFonts w:ascii="Arial" w:hAnsi="Arial" w:cs="Arial"/>
          <w:b/>
          <w:i w:val="0"/>
        </w:rPr>
        <w:t>::</w:t>
      </w:r>
    </w:p>
    <w:p w:rsidR="00320730" w:rsidRPr="00E77497" w:rsidRDefault="00320730" w:rsidP="00320730">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rsidR="00320730" w:rsidRPr="00E77497" w:rsidRDefault="00320730" w:rsidP="00320730">
      <w:pPr>
        <w:pStyle w:val="SyntaxRule"/>
      </w:pPr>
      <w:r w:rsidRPr="00E77497">
        <w:t xml:space="preserve">DoubleStringCharacters </w:t>
      </w:r>
      <w:r w:rsidRPr="00E77497">
        <w:rPr>
          <w:rFonts w:ascii="Arial" w:hAnsi="Arial" w:cs="Arial"/>
          <w:b/>
          <w:i w:val="0"/>
        </w:rPr>
        <w:t>::</w:t>
      </w:r>
    </w:p>
    <w:p w:rsidR="00320730" w:rsidRPr="00E77497" w:rsidRDefault="00320730" w:rsidP="00320730">
      <w:pPr>
        <w:pStyle w:val="SyntaxDefinition"/>
        <w:rPr>
          <w:vertAlign w:val="subscript"/>
        </w:rPr>
      </w:pPr>
      <w:r w:rsidRPr="00E77497">
        <w:t>DoubleStringCharacter DoubleStringCharacters</w:t>
      </w:r>
      <w:r w:rsidRPr="00E77497">
        <w:rPr>
          <w:rFonts w:ascii="Arial" w:hAnsi="Arial"/>
          <w:i w:val="0"/>
          <w:vertAlign w:val="subscript"/>
        </w:rPr>
        <w:t>opt</w:t>
      </w:r>
    </w:p>
    <w:p w:rsidR="00320730" w:rsidRPr="00E77497" w:rsidRDefault="00320730" w:rsidP="00320730">
      <w:pPr>
        <w:pStyle w:val="SyntaxRule"/>
      </w:pPr>
      <w:r w:rsidRPr="00E77497">
        <w:t xml:space="preserve">SingleStringCharacters </w:t>
      </w:r>
      <w:r w:rsidRPr="00E77497">
        <w:rPr>
          <w:rFonts w:ascii="Arial" w:hAnsi="Arial" w:cs="Arial"/>
          <w:b/>
          <w:i w:val="0"/>
        </w:rPr>
        <w:t>::</w:t>
      </w:r>
    </w:p>
    <w:p w:rsidR="00320730" w:rsidRPr="00E77497" w:rsidRDefault="00320730" w:rsidP="00320730">
      <w:pPr>
        <w:pStyle w:val="SyntaxDefinition"/>
        <w:rPr>
          <w:vertAlign w:val="subscript"/>
        </w:rPr>
      </w:pPr>
      <w:r w:rsidRPr="00E77497">
        <w:t>SingleStringCharacter SingleStringCharacters</w:t>
      </w:r>
      <w:r w:rsidRPr="00E77497">
        <w:rPr>
          <w:rFonts w:ascii="Arial" w:hAnsi="Arial"/>
          <w:i w:val="0"/>
          <w:vertAlign w:val="subscript"/>
        </w:rPr>
        <w:t>opt</w:t>
      </w:r>
    </w:p>
    <w:p w:rsidR="00320730" w:rsidRPr="00E77497" w:rsidRDefault="00320730" w:rsidP="00320730">
      <w:pPr>
        <w:pStyle w:val="SyntaxRule"/>
      </w:pPr>
      <w:r w:rsidRPr="00E77497">
        <w:t xml:space="preserve">DoubleStringCharacter </w:t>
      </w:r>
      <w:r w:rsidRPr="00E77497">
        <w:rPr>
          <w:rFonts w:ascii="Arial" w:hAnsi="Arial" w:cs="Arial"/>
          <w:b/>
          <w:i w:val="0"/>
        </w:rPr>
        <w:t>::</w:t>
      </w:r>
    </w:p>
    <w:p w:rsidR="00320730" w:rsidRPr="00E77497" w:rsidRDefault="00320730" w:rsidP="00320730">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320730" w:rsidRPr="00E77497" w:rsidRDefault="00320730" w:rsidP="00320730">
      <w:pPr>
        <w:pStyle w:val="SyntaxRule"/>
      </w:pPr>
      <w:r w:rsidRPr="00E77497">
        <w:t xml:space="preserve">SingleStringCharacter </w:t>
      </w:r>
      <w:r w:rsidRPr="00E77497">
        <w:rPr>
          <w:rFonts w:ascii="Arial" w:hAnsi="Arial" w:cs="Arial"/>
          <w:b/>
          <w:i w:val="0"/>
        </w:rPr>
        <w:t>::</w:t>
      </w:r>
    </w:p>
    <w:p w:rsidR="00320730" w:rsidRPr="00E77497" w:rsidRDefault="00320730" w:rsidP="00320730">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320730" w:rsidRPr="00E77497" w:rsidRDefault="00320730" w:rsidP="00320730">
      <w:pPr>
        <w:pStyle w:val="SyntaxRule"/>
        <w:rPr>
          <w:b/>
        </w:rPr>
      </w:pPr>
      <w:r w:rsidRPr="00E77497">
        <w:t xml:space="preserve">LineContinuation </w:t>
      </w:r>
      <w:r w:rsidRPr="00E77497">
        <w:rPr>
          <w:rFonts w:ascii="Arial" w:hAnsi="Arial" w:cs="Arial"/>
          <w:b/>
          <w:i w:val="0"/>
        </w:rPr>
        <w:t>::</w:t>
      </w:r>
    </w:p>
    <w:p w:rsidR="00320730" w:rsidRPr="00E77497" w:rsidRDefault="00320730" w:rsidP="00320730">
      <w:pPr>
        <w:pStyle w:val="SyntaxDefinition"/>
      </w:pPr>
      <w:r w:rsidRPr="00E77497">
        <w:rPr>
          <w:rFonts w:ascii="Courier New" w:hAnsi="Courier New" w:cs="Courier New"/>
          <w:b/>
          <w:i w:val="0"/>
        </w:rPr>
        <w:t xml:space="preserve">\ </w:t>
      </w:r>
      <w:r w:rsidRPr="00E77497">
        <w:t>LineTerminatorSequence</w:t>
      </w:r>
    </w:p>
    <w:p w:rsidR="00320730" w:rsidRPr="00E77497" w:rsidRDefault="00320730" w:rsidP="00320730">
      <w:pPr>
        <w:pStyle w:val="SyntaxRule"/>
      </w:pPr>
      <w:r w:rsidRPr="00E77497">
        <w:t xml:space="preserve">EscapeSequence </w:t>
      </w:r>
      <w:r w:rsidRPr="00E77497">
        <w:rPr>
          <w:rFonts w:ascii="Arial" w:hAnsi="Arial" w:cs="Arial"/>
          <w:b/>
          <w:i w:val="0"/>
        </w:rPr>
        <w:t>::</w:t>
      </w:r>
    </w:p>
    <w:p w:rsidR="00320730" w:rsidRPr="00E77497" w:rsidRDefault="00320730" w:rsidP="00320730">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rsidR="00320730" w:rsidRPr="00E77497" w:rsidRDefault="00320730" w:rsidP="00320730">
      <w:r w:rsidRPr="00E77497">
        <w:t xml:space="preserve">A conforming implementation, when processing strict mode code (see 10.1.1), </w:t>
      </w:r>
      <w:r>
        <w:t>must</w:t>
      </w:r>
      <w:r w:rsidRPr="00E77497">
        <w:t xml:space="preserve"> not extend the syntax of </w:t>
      </w:r>
      <w:r w:rsidRPr="00E77497">
        <w:rPr>
          <w:rFonts w:ascii="Times New Roman" w:hAnsi="Times New Roman"/>
          <w:i/>
        </w:rPr>
        <w:t>EscapeSequence</w:t>
      </w:r>
      <w:r w:rsidRPr="00E77497">
        <w:t xml:space="preserve"> to include </w:t>
      </w:r>
      <w:r w:rsidR="00567210">
        <w:rPr>
          <w:rFonts w:asciiTheme="majorBidi" w:hAnsiTheme="majorBidi" w:cstheme="majorBidi"/>
          <w:i/>
          <w:iCs/>
        </w:rPr>
        <w:t>Legacy</w:t>
      </w:r>
      <w:r w:rsidRPr="00E77497">
        <w:rPr>
          <w:rFonts w:ascii="Times New Roman" w:hAnsi="Times New Roman"/>
          <w:i/>
        </w:rPr>
        <w:t>OctalEscapeSequence</w:t>
      </w:r>
      <w:r w:rsidRPr="00E77497">
        <w:t xml:space="preserve"> as described in B.1.2.</w:t>
      </w:r>
    </w:p>
    <w:p w:rsidR="00320730" w:rsidRPr="00E77497" w:rsidRDefault="00320730" w:rsidP="00320730">
      <w:pPr>
        <w:pStyle w:val="SyntaxRule"/>
      </w:pPr>
      <w:r w:rsidRPr="00E77497">
        <w:t xml:space="preserve">CharacterEscapeSequence </w:t>
      </w:r>
      <w:r w:rsidRPr="00E77497">
        <w:rPr>
          <w:rFonts w:ascii="Arial" w:hAnsi="Arial" w:cs="Arial"/>
          <w:b/>
          <w:i w:val="0"/>
        </w:rPr>
        <w:t>::</w:t>
      </w:r>
    </w:p>
    <w:p w:rsidR="00320730" w:rsidRPr="00E77497" w:rsidRDefault="00320730" w:rsidP="00320730">
      <w:pPr>
        <w:pStyle w:val="SyntaxDefinition"/>
      </w:pPr>
      <w:r w:rsidRPr="00E77497">
        <w:t>SingleEscapeCharacter</w:t>
      </w:r>
      <w:r w:rsidRPr="00E77497">
        <w:br/>
        <w:t>NonEscapeCharacter</w:t>
      </w:r>
    </w:p>
    <w:p w:rsidR="00320730" w:rsidRPr="00E77497" w:rsidRDefault="00320730" w:rsidP="00320730">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320730" w:rsidRPr="00C7794D" w:rsidRDefault="00320730" w:rsidP="00320730">
      <w:pPr>
        <w:pStyle w:val="SyntaxDefinition"/>
        <w:rPr>
          <w:rFonts w:ascii="Courier New" w:hAnsi="Courier New" w:cs="Courier New"/>
          <w:b/>
          <w:i w:val="0"/>
        </w:rPr>
      </w:pPr>
      <w:r w:rsidRPr="00C7794D">
        <w:rPr>
          <w:rFonts w:ascii="Courier New" w:hAnsi="Courier New" w:cs="Courier New"/>
          <w:b/>
          <w:i w:val="0"/>
        </w:rPr>
        <w:t>'  "  \  b  f  n  r  t  v</w:t>
      </w:r>
    </w:p>
    <w:p w:rsidR="00320730" w:rsidRPr="009C202C" w:rsidRDefault="00320730" w:rsidP="00320730">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rsidR="00320730" w:rsidRPr="00E77497" w:rsidRDefault="00320730" w:rsidP="00320730">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rsidR="00320730" w:rsidRPr="00E77497" w:rsidRDefault="00320730" w:rsidP="00320730">
      <w:pPr>
        <w:pStyle w:val="SyntaxRule"/>
      </w:pPr>
      <w:r w:rsidRPr="00E77497">
        <w:lastRenderedPageBreak/>
        <w:t xml:space="preserve">EscapeCharacter </w:t>
      </w:r>
      <w:r w:rsidRPr="00E77497">
        <w:rPr>
          <w:rFonts w:ascii="Arial" w:hAnsi="Arial" w:cs="Arial"/>
          <w:b/>
          <w:i w:val="0"/>
        </w:rPr>
        <w:t>::</w:t>
      </w:r>
    </w:p>
    <w:p w:rsidR="00320730" w:rsidRPr="00E77497" w:rsidRDefault="00320730" w:rsidP="00320730">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rsidR="00320730" w:rsidRPr="00E77497" w:rsidRDefault="00320730" w:rsidP="00320730">
      <w:pPr>
        <w:pStyle w:val="SyntaxRule"/>
      </w:pPr>
      <w:r w:rsidRPr="00E77497">
        <w:t xml:space="preserve">HexEscapeSequence </w:t>
      </w:r>
      <w:r w:rsidRPr="00E77497">
        <w:rPr>
          <w:rFonts w:ascii="Arial" w:hAnsi="Arial" w:cs="Arial"/>
          <w:b/>
          <w:i w:val="0"/>
        </w:rPr>
        <w:t>::</w:t>
      </w:r>
    </w:p>
    <w:p w:rsidR="00320730" w:rsidRPr="00E77497" w:rsidRDefault="00320730" w:rsidP="00320730">
      <w:pPr>
        <w:pStyle w:val="SyntaxDefinition"/>
      </w:pPr>
      <w:r w:rsidRPr="00E77497">
        <w:rPr>
          <w:rFonts w:ascii="Courier New" w:hAnsi="Courier New"/>
          <w:b/>
          <w:i w:val="0"/>
        </w:rPr>
        <w:t xml:space="preserve">x </w:t>
      </w:r>
      <w:r w:rsidRPr="00E77497">
        <w:t>HexDigit HexDigit</w:t>
      </w:r>
    </w:p>
    <w:p w:rsidR="00320730" w:rsidRPr="00E77497" w:rsidRDefault="00320730" w:rsidP="00320730">
      <w:pPr>
        <w:pStyle w:val="SyntaxRule"/>
      </w:pPr>
      <w:r w:rsidRPr="00E77497">
        <w:t xml:space="preserve">UnicodeEscapeSequence </w:t>
      </w:r>
      <w:r w:rsidRPr="00E77497">
        <w:rPr>
          <w:rFonts w:ascii="Arial" w:hAnsi="Arial" w:cs="Arial"/>
          <w:b/>
          <w:i w:val="0"/>
        </w:rPr>
        <w:t>::</w:t>
      </w:r>
    </w:p>
    <w:p w:rsidR="00320730" w:rsidRPr="0056346D" w:rsidRDefault="00320730" w:rsidP="00320730">
      <w:pPr>
        <w:pStyle w:val="SyntaxDefinition"/>
        <w:rPr>
          <w:rFonts w:ascii="Courier New" w:hAnsi="Courier New" w:cs="Courier New"/>
          <w:b/>
          <w:i w:val="0"/>
        </w:rPr>
      </w:pPr>
      <w:r w:rsidRPr="00E77497">
        <w:rPr>
          <w:rFonts w:ascii="Courier New" w:hAnsi="Courier New"/>
          <w:b/>
          <w:i w:val="0"/>
        </w:rPr>
        <w:t>u</w:t>
      </w:r>
      <w:r w:rsidRPr="00E77497">
        <w:t xml:space="preserve"> HexDigit HexDigit HexDigit HexDigit</w:t>
      </w:r>
      <w:r>
        <w:br/>
      </w:r>
      <w:r>
        <w:rPr>
          <w:rFonts w:ascii="Courier New" w:hAnsi="Courier New" w:cs="Courier New"/>
          <w:b/>
          <w:i w:val="0"/>
        </w:rPr>
        <w:t xml:space="preserve">u{ </w:t>
      </w:r>
      <w:r w:rsidRPr="00E77497">
        <w:t>HexDigit</w:t>
      </w:r>
      <w:r>
        <w:t>s</w:t>
      </w:r>
      <w:r>
        <w:rPr>
          <w:rFonts w:ascii="Courier New" w:hAnsi="Courier New" w:cs="Courier New"/>
          <w:b/>
          <w:i w:val="0"/>
        </w:rPr>
        <w:t xml:space="preserve"> }</w:t>
      </w:r>
    </w:p>
    <w:p w:rsidR="00320730" w:rsidRPr="00E77497" w:rsidRDefault="00320730" w:rsidP="00320730">
      <w:r w:rsidRPr="00E77497">
        <w:t xml:space="preserve">The definition of the nonterminal </w:t>
      </w:r>
      <w:r w:rsidRPr="00E77497">
        <w:rPr>
          <w:rFonts w:ascii="Times New Roman" w:hAnsi="Times New Roman"/>
          <w:i/>
        </w:rPr>
        <w:t>HexDigit</w:t>
      </w:r>
      <w:r w:rsidRPr="00E77497">
        <w:t xml:space="preserve"> is given in 7.8.3. </w:t>
      </w:r>
      <w:r w:rsidRPr="00E77497">
        <w:rPr>
          <w:rFonts w:ascii="Times New Roman" w:hAnsi="Times New Roman"/>
          <w:i/>
        </w:rPr>
        <w:t>SourceCharacter</w:t>
      </w:r>
      <w:r w:rsidRPr="00E77497">
        <w:t xml:space="preserve"> is defined in clause 6.</w:t>
      </w:r>
    </w:p>
    <w:p w:rsidR="00320730" w:rsidRPr="00E77497" w:rsidRDefault="00320730" w:rsidP="00320730">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p>
    <w:p w:rsidR="00320730" w:rsidRDefault="00320730" w:rsidP="00320730">
      <w:pPr>
        <w:rPr>
          <w:rFonts w:ascii="Helvetica" w:hAnsi="Helvetica"/>
          <w:b/>
        </w:rPr>
      </w:pPr>
      <w:r>
        <w:rPr>
          <w:rFonts w:ascii="Helvetica" w:hAnsi="Helvetica"/>
          <w:b/>
        </w:rPr>
        <w:t>Static Semantics</w:t>
      </w:r>
    </w:p>
    <w:p w:rsidR="00320730" w:rsidRDefault="00320730" w:rsidP="00320730">
      <w:pPr>
        <w:rPr>
          <w:rFonts w:ascii="Helvetica" w:hAnsi="Helvetica"/>
          <w:b/>
        </w:rPr>
      </w:pPr>
      <w:r w:rsidRPr="00E77497">
        <w:rPr>
          <w:rFonts w:ascii="Helvetica" w:hAnsi="Helvetica"/>
          <w:b/>
        </w:rPr>
        <w:t>Static Semantics:  Early Errors</w:t>
      </w:r>
    </w:p>
    <w:p w:rsidR="00320730" w:rsidRPr="00E77497" w:rsidRDefault="00320730" w:rsidP="00320730">
      <w:pPr>
        <w:rPr>
          <w:rFonts w:ascii="Helvetica" w:hAnsi="Helvetica"/>
          <w:b/>
        </w:rPr>
      </w:pPr>
      <w:r w:rsidRPr="00255A87">
        <w:rPr>
          <w:rFonts w:ascii="Times New Roman" w:hAnsi="Times New Roman"/>
          <w:i/>
        </w:rPr>
        <w:t>UnicodeEscapeSequence</w:t>
      </w:r>
      <w:r w:rsidRPr="00E77497">
        <w:t xml:space="preserve"> </w:t>
      </w:r>
      <w:r w:rsidRPr="00E77497">
        <w:rPr>
          <w:b/>
        </w:rPr>
        <w:t>::</w:t>
      </w:r>
      <w:r w:rsidRPr="00E77497">
        <w:t xml:space="preserve"> </w:t>
      </w:r>
      <w:r w:rsidRPr="00D639BE">
        <w:rPr>
          <w:rFonts w:ascii="Courier New" w:hAnsi="Courier New"/>
          <w:b/>
        </w:rPr>
        <w:t>u</w:t>
      </w:r>
      <w:r>
        <w:rPr>
          <w:rFonts w:ascii="Courier New" w:hAnsi="Courier New"/>
          <w:b/>
        </w:rPr>
        <w:t>{</w:t>
      </w:r>
      <w:r w:rsidRPr="00E77497">
        <w:rPr>
          <w:i/>
        </w:rPr>
        <w:t xml:space="preserve"> </w:t>
      </w:r>
      <w:r w:rsidRPr="00E77497">
        <w:rPr>
          <w:rStyle w:val="bnf"/>
        </w:rPr>
        <w:t>HexDigit</w:t>
      </w:r>
      <w:r>
        <w:rPr>
          <w:rStyle w:val="bnf"/>
        </w:rPr>
        <w:t>s</w:t>
      </w:r>
      <w:r w:rsidRPr="00E77497">
        <w:rPr>
          <w:i/>
        </w:rPr>
        <w:t xml:space="preserve"> </w:t>
      </w:r>
      <w:r>
        <w:rPr>
          <w:rFonts w:ascii="Courier New" w:hAnsi="Courier New"/>
          <w:b/>
        </w:rPr>
        <w:t>}</w:t>
      </w:r>
    </w:p>
    <w:p w:rsidR="00320730" w:rsidRDefault="00320730" w:rsidP="00320730">
      <w:pPr>
        <w:numPr>
          <w:ilvl w:val="0"/>
          <w:numId w:val="403"/>
        </w:numPr>
        <w:spacing w:before="240" w:after="220"/>
      </w:pPr>
      <w:r>
        <w:t xml:space="preserve">It is a Syntax Error if the </w:t>
      </w:r>
      <w:r>
        <w:rPr>
          <w:rFonts w:cs="Arial"/>
        </w:rPr>
        <w:t xml:space="preserve">MV of </w:t>
      </w:r>
      <w:r w:rsidRPr="00255A87">
        <w:rPr>
          <w:rStyle w:val="bnf"/>
        </w:rPr>
        <w:t>HexDigit</w:t>
      </w:r>
      <w:r>
        <w:rPr>
          <w:rStyle w:val="bnf"/>
        </w:rPr>
        <w:t>s</w:t>
      </w:r>
      <w:r w:rsidRPr="007F2AF2">
        <w:rPr>
          <w:rFonts w:ascii="Times New Roman" w:hAnsi="Times New Roman"/>
          <w:i/>
        </w:rPr>
        <w:t xml:space="preserve"> </w:t>
      </w:r>
      <w:r>
        <w:t xml:space="preserve">&gt; </w:t>
      </w:r>
      <w:r w:rsidRPr="00255A87">
        <w:rPr>
          <w:rFonts w:ascii="Times New Roman" w:hAnsi="Times New Roman"/>
        </w:rPr>
        <w:t>1</w:t>
      </w:r>
      <w:r>
        <w:rPr>
          <w:rFonts w:ascii="Times New Roman" w:hAnsi="Times New Roman"/>
        </w:rPr>
        <w:t>114111</w:t>
      </w:r>
      <w:r>
        <w:rPr>
          <w:rStyle w:val="bnf"/>
          <w:rFonts w:ascii="Arial" w:hAnsi="Arial" w:cs="Arial"/>
          <w:i w:val="0"/>
        </w:rPr>
        <w:t>.</w:t>
      </w:r>
      <w:r w:rsidRPr="00E77497">
        <w:rPr>
          <w:rFonts w:ascii="Courier New" w:hAnsi="Courier New" w:cs="Courier New"/>
          <w:b/>
          <w:iCs/>
        </w:rPr>
        <w:t xml:space="preserve"> </w:t>
      </w:r>
    </w:p>
    <w:p w:rsidR="00320730" w:rsidRPr="00E77497" w:rsidRDefault="00320730" w:rsidP="00320730">
      <w:pPr>
        <w:rPr>
          <w:rFonts w:ascii="Helvetica" w:hAnsi="Helvetica"/>
          <w:b/>
        </w:rPr>
      </w:pPr>
      <w:r w:rsidRPr="00E77497">
        <w:rPr>
          <w:rFonts w:ascii="Helvetica" w:hAnsi="Helvetica"/>
          <w:b/>
        </w:rPr>
        <w:t xml:space="preserve">Static Semantics:  </w:t>
      </w:r>
      <w:r>
        <w:rPr>
          <w:rStyle w:val="bnf"/>
          <w:rFonts w:ascii="Helvetica" w:hAnsi="Helvetica"/>
          <w:b/>
          <w:i w:val="0"/>
        </w:rPr>
        <w:t>SV’s and CV’s</w:t>
      </w:r>
    </w:p>
    <w:p w:rsidR="00320730" w:rsidRPr="00E77497" w:rsidRDefault="00320730" w:rsidP="00320730">
      <w:r w:rsidRPr="00E77497">
        <w:t xml:space="preserve">A string literal stands for a value of the String type. The String value (SV) of the literal is described in terms of </w:t>
      </w:r>
      <w:r>
        <w:t>code unit</w:t>
      </w:r>
      <w:r w:rsidRPr="00E77497">
        <w:t xml:space="preserve"> values (CV) contributed by the various parts of the string literal. As part of this process, some </w:t>
      </w:r>
      <w:r>
        <w:t xml:space="preserve">Unicode </w:t>
      </w:r>
      <w:r w:rsidRPr="00E77497">
        <w:t>characters within the string literal are interpreted as having a mathematical value (MV), as described below or in 7.8.3.</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code units that i</w:t>
      </w:r>
      <w:r>
        <w:rPr>
          <w:rFonts w:ascii="Arial" w:hAnsi="Arial" w:cs="Arial"/>
        </w:rPr>
        <w:t>s</w:t>
      </w:r>
      <w:r w:rsidRPr="00E77497">
        <w:rPr>
          <w:rFonts w:ascii="Arial" w:hAnsi="Arial" w:cs="Arial"/>
        </w:rPr>
        <w:t xml:space="preserve"> the CV of </w:t>
      </w:r>
      <w:r w:rsidRPr="00E77497">
        <w:rPr>
          <w:i/>
        </w:rPr>
        <w:t>DoubleStringCharacter</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 xml:space="preserve">code units that is </w:t>
      </w:r>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r>
        <w:rPr>
          <w:rFonts w:ascii="Arial" w:hAnsi="Arial"/>
        </w:rPr>
        <w:t xml:space="preserve">code units </w:t>
      </w:r>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r>
        <w:rPr>
          <w:rFonts w:ascii="Arial" w:hAnsi="Arial" w:cs="Arial"/>
        </w:rPr>
        <w:t>or two</w:t>
      </w:r>
      <w:r w:rsidRPr="00E77497">
        <w:rPr>
          <w:rFonts w:ascii="Arial" w:hAnsi="Arial" w:cs="Arial"/>
        </w:rPr>
        <w:t xml:space="preserve"> </w:t>
      </w:r>
      <w:r>
        <w:rPr>
          <w:rFonts w:ascii="Arial" w:hAnsi="Arial"/>
        </w:rPr>
        <w:t>code units that is</w:t>
      </w:r>
      <w:r w:rsidRPr="00E77497">
        <w:rPr>
          <w:rFonts w:ascii="Arial" w:hAnsi="Arial" w:cs="Arial"/>
        </w:rPr>
        <w:t xml:space="preserve"> the CV of</w:t>
      </w:r>
      <w:r w:rsidRPr="00E77497">
        <w:t xml:space="preserve"> </w:t>
      </w:r>
      <w:r w:rsidRPr="00E77497">
        <w:rPr>
          <w:i/>
        </w:rPr>
        <w:t>SingleStringCharacter</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r>
        <w:rPr>
          <w:rFonts w:ascii="Arial" w:hAnsi="Arial" w:cs="Arial"/>
        </w:rPr>
        <w:t xml:space="preserve"> one or two</w:t>
      </w:r>
      <w:r w:rsidRPr="00E77497">
        <w:rPr>
          <w:rFonts w:ascii="Arial" w:hAnsi="Arial" w:cs="Arial"/>
        </w:rPr>
        <w:t xml:space="preserve"> </w:t>
      </w:r>
      <w:r>
        <w:rPr>
          <w:rFonts w:ascii="Arial" w:hAnsi="Arial"/>
        </w:rPr>
        <w:t>code units that is</w:t>
      </w:r>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r>
        <w:rPr>
          <w:rFonts w:ascii="Arial" w:hAnsi="Arial"/>
        </w:rPr>
        <w:t>code units</w:t>
      </w:r>
      <w:r w:rsidRPr="00675B74" w:rsidDel="009975C2">
        <w:rPr>
          <w:rFonts w:ascii="Arial" w:hAnsi="Arial" w:cs="Arial"/>
        </w:rPr>
        <w:t xml:space="preserve"> </w:t>
      </w:r>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 xml:space="preserve">is the empty </w:t>
      </w:r>
      <w:r>
        <w:rPr>
          <w:rFonts w:ascii="Arial" w:hAnsi="Arial"/>
        </w:rPr>
        <w:t>code unit</w:t>
      </w:r>
      <w:r w:rsidRPr="00E77497" w:rsidDel="009975C2">
        <w:rPr>
          <w:rFonts w:ascii="Arial" w:hAnsi="Arial"/>
        </w:rPr>
        <w:t xml:space="preserve"> </w:t>
      </w:r>
      <w:r w:rsidRPr="00E77497">
        <w:rPr>
          <w:rFonts w:ascii="Arial" w:hAnsi="Arial"/>
        </w:rPr>
        <w:t>sequence.</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975C2">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code point value of </w:t>
      </w:r>
      <w:r w:rsidRPr="00E77497">
        <w:rPr>
          <w:i/>
        </w:rPr>
        <w:t>SourceCharacter</w:t>
      </w:r>
      <w:r>
        <w:rPr>
          <w:rFonts w:ascii="Arial" w:hAnsi="Arial" w:cs="Arial"/>
        </w:rPr>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56346D">
        <w:rPr>
          <w:rFonts w:ascii="Arial" w:hAnsi="Arial"/>
        </w:rPr>
        <w:t xml:space="preserve"> </w:t>
      </w:r>
      <w:r w:rsidRPr="00665EB3">
        <w:t>UTF</w:t>
      </w:r>
      <w:r>
        <w:t>-</w:t>
      </w:r>
      <w:r w:rsidRPr="00665EB3">
        <w:t>16 Encoding</w:t>
      </w:r>
      <w:r>
        <w:rPr>
          <w:rFonts w:ascii="Arial" w:hAnsi="Arial" w:cs="Arial"/>
        </w:rPr>
        <w:t xml:space="preserve"> (clause 6) of the code point value of</w:t>
      </w:r>
      <w:r w:rsidRPr="00E77497">
        <w:rPr>
          <w:i/>
        </w:rPr>
        <w:t xml:space="preserve"> SourceCharacter</w:t>
      </w:r>
      <w:r w:rsidRPr="00E77497">
        <w:t xml:space="preserve"> </w:t>
      </w:r>
      <w:r w:rsidRPr="00E77497">
        <w:rPr>
          <w:rFonts w:ascii="Arial" w:hAnsi="Arial" w:cs="Arial"/>
        </w:rPr>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lastRenderedPageBreak/>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Pr="0056346D">
        <w:t>0</w:t>
      </w:r>
      <w:r>
        <w:rPr>
          <w:rFonts w:ascii="Arial" w:hAnsi="Arial" w:cs="Arial"/>
        </w:rPr>
        <w:t>.</w:t>
      </w:r>
      <w:r w:rsidRPr="00E77497">
        <w:rPr>
          <w:rFonts w:ascii="Arial" w:hAnsi="Arial" w:cs="Arial"/>
        </w:rPr>
        <w:t xml:space="preserve"> </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rsidR="00D039C2" w:rsidRPr="0039014B" w:rsidRDefault="00320730" w:rsidP="0039014B">
      <w:pPr>
        <w:pStyle w:val="MathSpecialCase3"/>
        <w:numPr>
          <w:ilvl w:val="2"/>
          <w:numId w:val="31"/>
        </w:numPr>
        <w:tabs>
          <w:tab w:val="left" w:pos="450"/>
        </w:tabs>
        <w:spacing w:after="60"/>
        <w:ind w:left="446" w:hanging="446"/>
        <w:rPr>
          <w:rFonts w:ascii="Arial" w:hAnsi="Arial" w:cs="Arial"/>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 to</w:t>
      </w:r>
      <w:r w:rsidR="0039014B">
        <w:rPr>
          <w:rFonts w:ascii="Arial" w:hAnsi="Arial" w:cs="Arial"/>
        </w:rPr>
        <w:t xml:space="preserve"> </w:t>
      </w:r>
      <w:r w:rsidR="0039014B">
        <w:rPr>
          <w:rFonts w:ascii="Arial" w:hAnsi="Arial" w:cs="Arial"/>
        </w:rPr>
        <w:fldChar w:fldCharType="begin"/>
      </w:r>
      <w:r w:rsidR="0039014B">
        <w:rPr>
          <w:rFonts w:ascii="Arial" w:hAnsi="Arial" w:cs="Arial"/>
        </w:rPr>
        <w:instrText xml:space="preserve"> REF _Ref360524874 \h  \* MERGEFORMAT </w:instrText>
      </w:r>
      <w:r w:rsidR="0039014B">
        <w:rPr>
          <w:rFonts w:ascii="Arial" w:hAnsi="Arial" w:cs="Arial"/>
        </w:rPr>
      </w:r>
      <w:r w:rsidR="0039014B">
        <w:rPr>
          <w:rFonts w:ascii="Arial" w:hAnsi="Arial" w:cs="Arial"/>
        </w:rPr>
        <w:fldChar w:fldCharType="separate"/>
      </w:r>
      <w:r w:rsidR="008A4301" w:rsidRPr="008A4301">
        <w:rPr>
          <w:rFonts w:ascii="Arial" w:hAnsi="Arial" w:cs="Arial"/>
        </w:rPr>
        <w:t>Table 4</w:t>
      </w:r>
      <w:r w:rsidR="0039014B">
        <w:rPr>
          <w:rFonts w:ascii="Arial" w:hAnsi="Arial" w:cs="Arial"/>
        </w:rPr>
        <w:fldChar w:fldCharType="end"/>
      </w:r>
      <w:r w:rsidRPr="00E77497">
        <w:rPr>
          <w:rFonts w:ascii="Arial" w:hAnsi="Arial" w:cs="Arial"/>
        </w:rPr>
        <w:t>:</w:t>
      </w:r>
    </w:p>
    <w:p w:rsidR="0039014B" w:rsidRDefault="0039014B" w:rsidP="0039014B">
      <w:pPr>
        <w:pStyle w:val="Caption"/>
        <w:keepNext/>
        <w:spacing w:before="120" w:after="120"/>
        <w:jc w:val="center"/>
      </w:pPr>
      <w:bookmarkStart w:id="939" w:name="_Ref360524874"/>
      <w:r>
        <w:t xml:space="preserve">Table </w:t>
      </w:r>
      <w:r>
        <w:fldChar w:fldCharType="begin"/>
      </w:r>
      <w:r>
        <w:instrText xml:space="preserve"> SEQ Table \* ARABIC </w:instrText>
      </w:r>
      <w:r>
        <w:fldChar w:fldCharType="separate"/>
      </w:r>
      <w:r w:rsidR="008A4301">
        <w:rPr>
          <w:noProof/>
        </w:rPr>
        <w:t>4</w:t>
      </w:r>
      <w:r>
        <w:fldChar w:fldCharType="end"/>
      </w:r>
      <w:bookmarkEnd w:id="939"/>
      <w:r>
        <w:rPr>
          <w:lang w:val="en-US"/>
        </w:rPr>
        <w:t xml:space="preserve"> </w:t>
      </w:r>
      <w:r w:rsidRPr="009839DA">
        <w:rPr>
          <w:lang w:val="en-US"/>
        </w:rPr>
        <w:t>— String Single Character Escape Sequences</w:t>
      </w:r>
    </w:p>
    <w:tbl>
      <w:tblPr>
        <w:tblW w:w="0" w:type="auto"/>
        <w:jc w:val="center"/>
        <w:tblLayout w:type="fixed"/>
        <w:tblCellMar>
          <w:left w:w="216" w:type="dxa"/>
          <w:right w:w="216" w:type="dxa"/>
        </w:tblCellMar>
        <w:tblLook w:val="0000" w:firstRow="0" w:lastRow="0" w:firstColumn="0" w:lastColumn="0" w:noHBand="0" w:noVBand="0"/>
      </w:tblPr>
      <w:tblGrid>
        <w:gridCol w:w="2198"/>
        <w:gridCol w:w="2160"/>
        <w:gridCol w:w="2148"/>
        <w:gridCol w:w="1264"/>
      </w:tblGrid>
      <w:tr w:rsidR="0039014B" w:rsidRPr="00E77497" w:rsidTr="0039014B">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rsidR="0039014B" w:rsidRPr="00E77497" w:rsidRDefault="0039014B" w:rsidP="0039014B">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rsidR="0039014B" w:rsidRPr="00E77497" w:rsidRDefault="0039014B" w:rsidP="0039014B">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rsidR="0039014B" w:rsidRPr="00E77497" w:rsidRDefault="0039014B" w:rsidP="0039014B">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rsidR="0039014B" w:rsidRPr="00E77497" w:rsidRDefault="0039014B" w:rsidP="0039014B">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39014B" w:rsidRPr="00E77497" w:rsidTr="0039014B">
        <w:trPr>
          <w:jc w:val="center"/>
        </w:trPr>
        <w:tc>
          <w:tcPr>
            <w:tcW w:w="2198" w:type="dxa"/>
            <w:tcBorders>
              <w:left w:val="single" w:sz="6" w:space="0" w:color="000000"/>
            </w:tcBorders>
          </w:tcPr>
          <w:p w:rsidR="0039014B" w:rsidRPr="00E77497" w:rsidRDefault="0039014B" w:rsidP="0039014B">
            <w:pPr>
              <w:keepNext/>
              <w:spacing w:after="60"/>
              <w:jc w:val="center"/>
            </w:pPr>
            <w:r w:rsidRPr="00E77497">
              <w:rPr>
                <w:rFonts w:ascii="Courier New" w:hAnsi="Courier New"/>
                <w:b/>
              </w:rPr>
              <w:t>\b</w:t>
            </w:r>
          </w:p>
        </w:tc>
        <w:tc>
          <w:tcPr>
            <w:tcW w:w="2160" w:type="dxa"/>
          </w:tcPr>
          <w:p w:rsidR="0039014B" w:rsidRPr="00E77497" w:rsidRDefault="0039014B" w:rsidP="0039014B">
            <w:pPr>
              <w:keepNext/>
              <w:spacing w:after="60"/>
            </w:pPr>
            <w:r>
              <w:rPr>
                <w:rFonts w:ascii="Courier New" w:hAnsi="Courier New"/>
                <w:b/>
              </w:rPr>
              <w:t>0x000</w:t>
            </w:r>
            <w:r w:rsidRPr="00E77497">
              <w:rPr>
                <w:rFonts w:ascii="Courier New" w:hAnsi="Courier New"/>
                <w:b/>
              </w:rPr>
              <w:t>8</w:t>
            </w:r>
          </w:p>
        </w:tc>
        <w:tc>
          <w:tcPr>
            <w:tcW w:w="2148" w:type="dxa"/>
          </w:tcPr>
          <w:p w:rsidR="0039014B" w:rsidRPr="00E77497" w:rsidRDefault="0039014B" w:rsidP="0039014B">
            <w:pPr>
              <w:keepNext/>
              <w:spacing w:after="60"/>
            </w:pPr>
            <w:r w:rsidRPr="00E77497">
              <w:t>backspace</w:t>
            </w:r>
          </w:p>
        </w:tc>
        <w:tc>
          <w:tcPr>
            <w:tcW w:w="1264" w:type="dxa"/>
            <w:tcBorders>
              <w:right w:val="single" w:sz="6" w:space="0" w:color="000000"/>
            </w:tcBorders>
          </w:tcPr>
          <w:p w:rsidR="0039014B" w:rsidRPr="00E77497" w:rsidRDefault="0039014B" w:rsidP="0039014B">
            <w:pPr>
              <w:keepNext/>
              <w:spacing w:after="60"/>
            </w:pPr>
            <w:r w:rsidRPr="00E77497">
              <w:t>&lt;BS&gt;</w:t>
            </w:r>
          </w:p>
        </w:tc>
      </w:tr>
      <w:tr w:rsidR="0039014B" w:rsidRPr="00E77497" w:rsidTr="0039014B">
        <w:trPr>
          <w:jc w:val="center"/>
        </w:trPr>
        <w:tc>
          <w:tcPr>
            <w:tcW w:w="2198" w:type="dxa"/>
            <w:tcBorders>
              <w:left w:val="single" w:sz="6" w:space="0" w:color="000000"/>
            </w:tcBorders>
          </w:tcPr>
          <w:p w:rsidR="0039014B" w:rsidRPr="00E77497" w:rsidRDefault="0039014B" w:rsidP="0039014B">
            <w:pPr>
              <w:keepNext/>
              <w:spacing w:after="60"/>
              <w:jc w:val="center"/>
              <w:rPr>
                <w:rFonts w:ascii="Courier" w:hAnsi="Courier"/>
                <w:b/>
              </w:rPr>
            </w:pPr>
            <w:r w:rsidRPr="00E77497">
              <w:rPr>
                <w:rFonts w:ascii="Courier New" w:hAnsi="Courier New"/>
                <w:b/>
              </w:rPr>
              <w:t>\t</w:t>
            </w:r>
          </w:p>
        </w:tc>
        <w:tc>
          <w:tcPr>
            <w:tcW w:w="2160" w:type="dxa"/>
          </w:tcPr>
          <w:p w:rsidR="0039014B" w:rsidRPr="00E77497" w:rsidRDefault="0039014B" w:rsidP="0039014B">
            <w:pPr>
              <w:keepNext/>
              <w:spacing w:after="60"/>
              <w:rPr>
                <w:rFonts w:ascii="Courier" w:hAnsi="Courier"/>
                <w:b/>
              </w:rPr>
            </w:pPr>
            <w:r>
              <w:rPr>
                <w:rFonts w:ascii="Courier New" w:hAnsi="Courier New"/>
                <w:b/>
              </w:rPr>
              <w:t>0x000</w:t>
            </w:r>
            <w:r w:rsidRPr="00E77497">
              <w:rPr>
                <w:rFonts w:ascii="Courier New" w:hAnsi="Courier New"/>
                <w:b/>
              </w:rPr>
              <w:t>9</w:t>
            </w:r>
          </w:p>
        </w:tc>
        <w:tc>
          <w:tcPr>
            <w:tcW w:w="2148" w:type="dxa"/>
          </w:tcPr>
          <w:p w:rsidR="0039014B" w:rsidRPr="00E77497" w:rsidRDefault="0039014B" w:rsidP="0039014B">
            <w:pPr>
              <w:keepNext/>
              <w:spacing w:after="60"/>
            </w:pPr>
            <w:r w:rsidRPr="00E77497">
              <w:t>horizontal tab</w:t>
            </w:r>
          </w:p>
        </w:tc>
        <w:tc>
          <w:tcPr>
            <w:tcW w:w="1264" w:type="dxa"/>
            <w:tcBorders>
              <w:right w:val="single" w:sz="6" w:space="0" w:color="000000"/>
            </w:tcBorders>
          </w:tcPr>
          <w:p w:rsidR="0039014B" w:rsidRPr="00E77497" w:rsidRDefault="0039014B" w:rsidP="0039014B">
            <w:pPr>
              <w:keepNext/>
              <w:spacing w:after="60"/>
            </w:pPr>
            <w:r w:rsidRPr="00E77497">
              <w:t>&lt;HT&gt;</w:t>
            </w:r>
          </w:p>
        </w:tc>
      </w:tr>
      <w:tr w:rsidR="0039014B" w:rsidRPr="00E77497" w:rsidTr="0039014B">
        <w:trPr>
          <w:jc w:val="center"/>
        </w:trPr>
        <w:tc>
          <w:tcPr>
            <w:tcW w:w="2198" w:type="dxa"/>
            <w:tcBorders>
              <w:left w:val="single" w:sz="6" w:space="0" w:color="000000"/>
            </w:tcBorders>
          </w:tcPr>
          <w:p w:rsidR="0039014B" w:rsidRPr="00E77497" w:rsidRDefault="0039014B" w:rsidP="0039014B">
            <w:pPr>
              <w:keepNext/>
              <w:spacing w:after="60"/>
              <w:jc w:val="center"/>
              <w:rPr>
                <w:rFonts w:ascii="Courier" w:hAnsi="Courier"/>
                <w:b/>
              </w:rPr>
            </w:pPr>
            <w:r w:rsidRPr="00E77497">
              <w:rPr>
                <w:rFonts w:ascii="Courier New" w:hAnsi="Courier New"/>
                <w:b/>
              </w:rPr>
              <w:t>\n</w:t>
            </w:r>
          </w:p>
        </w:tc>
        <w:tc>
          <w:tcPr>
            <w:tcW w:w="2160" w:type="dxa"/>
          </w:tcPr>
          <w:p w:rsidR="0039014B" w:rsidRPr="00E77497" w:rsidRDefault="0039014B" w:rsidP="0039014B">
            <w:pPr>
              <w:keepNext/>
              <w:spacing w:after="60"/>
            </w:pPr>
            <w:r>
              <w:rPr>
                <w:rFonts w:ascii="Courier New" w:hAnsi="Courier New"/>
                <w:b/>
              </w:rPr>
              <w:t>0x000</w:t>
            </w:r>
            <w:r w:rsidRPr="00E77497">
              <w:rPr>
                <w:rFonts w:ascii="Courier New" w:hAnsi="Courier New"/>
                <w:b/>
              </w:rPr>
              <w:t>A</w:t>
            </w:r>
          </w:p>
        </w:tc>
        <w:tc>
          <w:tcPr>
            <w:tcW w:w="2148" w:type="dxa"/>
          </w:tcPr>
          <w:p w:rsidR="0039014B" w:rsidRPr="00E77497" w:rsidRDefault="0039014B" w:rsidP="0039014B">
            <w:pPr>
              <w:keepNext/>
              <w:spacing w:after="60"/>
            </w:pPr>
            <w:r w:rsidRPr="00E77497">
              <w:t>line feed (new line)</w:t>
            </w:r>
          </w:p>
        </w:tc>
        <w:tc>
          <w:tcPr>
            <w:tcW w:w="1264" w:type="dxa"/>
            <w:tcBorders>
              <w:right w:val="single" w:sz="6" w:space="0" w:color="000000"/>
            </w:tcBorders>
          </w:tcPr>
          <w:p w:rsidR="0039014B" w:rsidRPr="00E77497" w:rsidRDefault="0039014B" w:rsidP="0039014B">
            <w:pPr>
              <w:keepNext/>
              <w:spacing w:after="60"/>
            </w:pPr>
            <w:r w:rsidRPr="00E77497">
              <w:t>&lt;LF&gt;</w:t>
            </w:r>
          </w:p>
        </w:tc>
      </w:tr>
      <w:tr w:rsidR="0039014B" w:rsidRPr="00E77497" w:rsidTr="0039014B">
        <w:trPr>
          <w:jc w:val="center"/>
        </w:trPr>
        <w:tc>
          <w:tcPr>
            <w:tcW w:w="2198" w:type="dxa"/>
            <w:tcBorders>
              <w:left w:val="single" w:sz="6" w:space="0" w:color="000000"/>
            </w:tcBorders>
          </w:tcPr>
          <w:p w:rsidR="0039014B" w:rsidRPr="00E77497" w:rsidRDefault="0039014B" w:rsidP="0039014B">
            <w:pPr>
              <w:keepNext/>
              <w:spacing w:after="60"/>
              <w:jc w:val="center"/>
              <w:rPr>
                <w:rFonts w:ascii="Courier New" w:hAnsi="Courier New"/>
                <w:b/>
              </w:rPr>
            </w:pPr>
            <w:r w:rsidRPr="00E77497">
              <w:rPr>
                <w:rFonts w:ascii="Courier New" w:hAnsi="Courier New"/>
                <w:b/>
              </w:rPr>
              <w:t>\v</w:t>
            </w:r>
          </w:p>
        </w:tc>
        <w:tc>
          <w:tcPr>
            <w:tcW w:w="2160" w:type="dxa"/>
          </w:tcPr>
          <w:p w:rsidR="0039014B" w:rsidRPr="00E77497" w:rsidRDefault="0039014B" w:rsidP="0039014B">
            <w:pPr>
              <w:keepNext/>
              <w:spacing w:after="60"/>
              <w:rPr>
                <w:rFonts w:ascii="Courier New" w:hAnsi="Courier New"/>
                <w:b/>
              </w:rPr>
            </w:pPr>
            <w:r>
              <w:rPr>
                <w:rFonts w:ascii="Courier New" w:hAnsi="Courier New"/>
                <w:b/>
              </w:rPr>
              <w:t>0x000B</w:t>
            </w:r>
          </w:p>
        </w:tc>
        <w:tc>
          <w:tcPr>
            <w:tcW w:w="2148" w:type="dxa"/>
          </w:tcPr>
          <w:p w:rsidR="0039014B" w:rsidRPr="00E77497" w:rsidRDefault="0039014B" w:rsidP="0039014B">
            <w:pPr>
              <w:keepNext/>
              <w:spacing w:after="60"/>
            </w:pPr>
            <w:r w:rsidRPr="00E77497">
              <w:t>vertical tab</w:t>
            </w:r>
          </w:p>
        </w:tc>
        <w:tc>
          <w:tcPr>
            <w:tcW w:w="1264" w:type="dxa"/>
            <w:tcBorders>
              <w:right w:val="single" w:sz="6" w:space="0" w:color="000000"/>
            </w:tcBorders>
          </w:tcPr>
          <w:p w:rsidR="0039014B" w:rsidRPr="00E77497" w:rsidRDefault="0039014B" w:rsidP="0039014B">
            <w:pPr>
              <w:keepNext/>
              <w:spacing w:after="60"/>
            </w:pPr>
            <w:r w:rsidRPr="00E77497">
              <w:t>&lt;VT&gt;</w:t>
            </w:r>
          </w:p>
        </w:tc>
      </w:tr>
      <w:tr w:rsidR="0039014B" w:rsidRPr="00E77497" w:rsidTr="0039014B">
        <w:trPr>
          <w:jc w:val="center"/>
        </w:trPr>
        <w:tc>
          <w:tcPr>
            <w:tcW w:w="2198" w:type="dxa"/>
            <w:tcBorders>
              <w:left w:val="single" w:sz="6" w:space="0" w:color="000000"/>
            </w:tcBorders>
          </w:tcPr>
          <w:p w:rsidR="0039014B" w:rsidRPr="00C7794D" w:rsidRDefault="0039014B" w:rsidP="0039014B">
            <w:pPr>
              <w:keepNext/>
              <w:spacing w:after="60"/>
              <w:jc w:val="center"/>
              <w:rPr>
                <w:rFonts w:ascii="Courier" w:hAnsi="Courier"/>
                <w:b/>
              </w:rPr>
            </w:pPr>
            <w:r w:rsidRPr="00E77497">
              <w:rPr>
                <w:rFonts w:ascii="Courier New" w:hAnsi="Courier New"/>
                <w:b/>
              </w:rPr>
              <w:t>\f</w:t>
            </w:r>
          </w:p>
        </w:tc>
        <w:tc>
          <w:tcPr>
            <w:tcW w:w="2160" w:type="dxa"/>
          </w:tcPr>
          <w:p w:rsidR="0039014B" w:rsidRPr="00E65A34" w:rsidRDefault="0039014B" w:rsidP="0039014B">
            <w:pPr>
              <w:keepNext/>
              <w:spacing w:after="60"/>
            </w:pPr>
            <w:r>
              <w:rPr>
                <w:rFonts w:ascii="Courier New" w:hAnsi="Courier New"/>
                <w:b/>
              </w:rPr>
              <w:t>0x000</w:t>
            </w:r>
            <w:r w:rsidRPr="004D1BD1">
              <w:rPr>
                <w:rFonts w:ascii="Courier New" w:hAnsi="Courier New"/>
                <w:b/>
              </w:rPr>
              <w:t>C</w:t>
            </w:r>
          </w:p>
        </w:tc>
        <w:tc>
          <w:tcPr>
            <w:tcW w:w="2148" w:type="dxa"/>
          </w:tcPr>
          <w:p w:rsidR="0039014B" w:rsidRPr="009C202C" w:rsidRDefault="0039014B" w:rsidP="0039014B">
            <w:pPr>
              <w:keepNext/>
              <w:spacing w:after="60"/>
            </w:pPr>
            <w:r w:rsidRPr="009C202C">
              <w:t>form feed</w:t>
            </w:r>
          </w:p>
        </w:tc>
        <w:tc>
          <w:tcPr>
            <w:tcW w:w="1264" w:type="dxa"/>
            <w:tcBorders>
              <w:right w:val="single" w:sz="6" w:space="0" w:color="000000"/>
            </w:tcBorders>
          </w:tcPr>
          <w:p w:rsidR="0039014B" w:rsidRPr="009C202C" w:rsidRDefault="0039014B" w:rsidP="0039014B">
            <w:pPr>
              <w:keepNext/>
              <w:spacing w:after="60"/>
            </w:pPr>
            <w:r w:rsidRPr="009C202C">
              <w:t>&lt;FF&gt;</w:t>
            </w:r>
          </w:p>
        </w:tc>
      </w:tr>
      <w:tr w:rsidR="0039014B" w:rsidRPr="00E77497" w:rsidTr="0039014B">
        <w:trPr>
          <w:jc w:val="center"/>
        </w:trPr>
        <w:tc>
          <w:tcPr>
            <w:tcW w:w="2198" w:type="dxa"/>
            <w:tcBorders>
              <w:left w:val="single" w:sz="6" w:space="0" w:color="000000"/>
            </w:tcBorders>
          </w:tcPr>
          <w:p w:rsidR="0039014B" w:rsidRPr="00E77497" w:rsidRDefault="0039014B" w:rsidP="0039014B">
            <w:pPr>
              <w:keepNext/>
              <w:spacing w:after="60"/>
              <w:jc w:val="center"/>
            </w:pPr>
            <w:r w:rsidRPr="00E77497">
              <w:rPr>
                <w:rFonts w:ascii="Courier New" w:hAnsi="Courier New"/>
                <w:b/>
              </w:rPr>
              <w:t>\r</w:t>
            </w:r>
          </w:p>
        </w:tc>
        <w:tc>
          <w:tcPr>
            <w:tcW w:w="2160" w:type="dxa"/>
          </w:tcPr>
          <w:p w:rsidR="0039014B" w:rsidRPr="00E77497" w:rsidRDefault="0039014B" w:rsidP="0039014B">
            <w:pPr>
              <w:keepNext/>
              <w:spacing w:after="60"/>
            </w:pPr>
            <w:r>
              <w:rPr>
                <w:rFonts w:ascii="Courier New" w:hAnsi="Courier New"/>
                <w:b/>
              </w:rPr>
              <w:t>0x000</w:t>
            </w:r>
            <w:r w:rsidRPr="00E77497">
              <w:rPr>
                <w:rFonts w:ascii="Courier New" w:hAnsi="Courier New"/>
                <w:b/>
              </w:rPr>
              <w:t>D</w:t>
            </w:r>
          </w:p>
        </w:tc>
        <w:tc>
          <w:tcPr>
            <w:tcW w:w="2148" w:type="dxa"/>
          </w:tcPr>
          <w:p w:rsidR="0039014B" w:rsidRPr="00E77497" w:rsidRDefault="0039014B" w:rsidP="0039014B">
            <w:pPr>
              <w:keepNext/>
              <w:spacing w:after="60"/>
            </w:pPr>
            <w:r w:rsidRPr="00E77497">
              <w:t>carriage return</w:t>
            </w:r>
          </w:p>
        </w:tc>
        <w:tc>
          <w:tcPr>
            <w:tcW w:w="1264" w:type="dxa"/>
            <w:tcBorders>
              <w:right w:val="single" w:sz="6" w:space="0" w:color="000000"/>
            </w:tcBorders>
          </w:tcPr>
          <w:p w:rsidR="0039014B" w:rsidRPr="00E77497" w:rsidRDefault="0039014B" w:rsidP="0039014B">
            <w:pPr>
              <w:keepNext/>
              <w:spacing w:after="60"/>
            </w:pPr>
            <w:r w:rsidRPr="00E77497">
              <w:t>&lt;CR&gt;</w:t>
            </w:r>
          </w:p>
        </w:tc>
      </w:tr>
      <w:tr w:rsidR="0039014B" w:rsidRPr="00E77497" w:rsidTr="0039014B">
        <w:trPr>
          <w:jc w:val="center"/>
        </w:trPr>
        <w:tc>
          <w:tcPr>
            <w:tcW w:w="2198" w:type="dxa"/>
            <w:tcBorders>
              <w:left w:val="single" w:sz="6" w:space="0" w:color="000000"/>
            </w:tcBorders>
          </w:tcPr>
          <w:p w:rsidR="0039014B" w:rsidRPr="00C7794D" w:rsidRDefault="0039014B" w:rsidP="0039014B">
            <w:pPr>
              <w:keepNext/>
              <w:spacing w:after="60"/>
              <w:jc w:val="center"/>
            </w:pPr>
            <w:r w:rsidRPr="00E77497">
              <w:rPr>
                <w:rFonts w:ascii="Courier New" w:hAnsi="Courier New"/>
                <w:b/>
              </w:rPr>
              <w:t>\"</w:t>
            </w:r>
          </w:p>
        </w:tc>
        <w:tc>
          <w:tcPr>
            <w:tcW w:w="2160" w:type="dxa"/>
          </w:tcPr>
          <w:p w:rsidR="0039014B" w:rsidRPr="00C7794D" w:rsidRDefault="0039014B" w:rsidP="0039014B">
            <w:pPr>
              <w:keepNext/>
              <w:spacing w:after="60"/>
            </w:pPr>
            <w:r>
              <w:rPr>
                <w:rFonts w:ascii="Courier New" w:hAnsi="Courier New"/>
                <w:b/>
              </w:rPr>
              <w:t>0x00</w:t>
            </w:r>
            <w:r w:rsidRPr="004D1BD1">
              <w:rPr>
                <w:rFonts w:ascii="Courier New" w:hAnsi="Courier New"/>
                <w:b/>
              </w:rPr>
              <w:t>22</w:t>
            </w:r>
          </w:p>
        </w:tc>
        <w:tc>
          <w:tcPr>
            <w:tcW w:w="2148" w:type="dxa"/>
          </w:tcPr>
          <w:p w:rsidR="0039014B" w:rsidRPr="00E65A34" w:rsidRDefault="0039014B" w:rsidP="0039014B">
            <w:pPr>
              <w:keepNext/>
              <w:spacing w:after="60"/>
            </w:pPr>
            <w:r w:rsidRPr="004D1BD1">
              <w:t>double</w:t>
            </w:r>
            <w:r w:rsidRPr="00E65A34">
              <w:t xml:space="preserve"> quote</w:t>
            </w:r>
          </w:p>
        </w:tc>
        <w:tc>
          <w:tcPr>
            <w:tcW w:w="1264" w:type="dxa"/>
            <w:tcBorders>
              <w:right w:val="single" w:sz="6" w:space="0" w:color="000000"/>
            </w:tcBorders>
          </w:tcPr>
          <w:p w:rsidR="0039014B" w:rsidRPr="009C202C" w:rsidRDefault="0039014B" w:rsidP="0039014B">
            <w:pPr>
              <w:keepNext/>
              <w:spacing w:after="60"/>
              <w:rPr>
                <w:rFonts w:ascii="Courier New" w:hAnsi="Courier New"/>
              </w:rPr>
            </w:pPr>
            <w:r w:rsidRPr="009C202C">
              <w:rPr>
                <w:rFonts w:ascii="Courier New" w:hAnsi="Courier New"/>
                <w:b/>
              </w:rPr>
              <w:t>"</w:t>
            </w:r>
          </w:p>
        </w:tc>
      </w:tr>
      <w:tr w:rsidR="0039014B" w:rsidRPr="00E77497" w:rsidTr="0039014B">
        <w:trPr>
          <w:jc w:val="center"/>
        </w:trPr>
        <w:tc>
          <w:tcPr>
            <w:tcW w:w="2198" w:type="dxa"/>
            <w:tcBorders>
              <w:left w:val="single" w:sz="6" w:space="0" w:color="000000"/>
            </w:tcBorders>
          </w:tcPr>
          <w:p w:rsidR="0039014B" w:rsidRPr="00E77497" w:rsidRDefault="0039014B" w:rsidP="0039014B">
            <w:pPr>
              <w:keepNext/>
              <w:spacing w:after="60"/>
              <w:jc w:val="center"/>
              <w:rPr>
                <w:rFonts w:ascii="Courier" w:hAnsi="Courier"/>
                <w:b/>
              </w:rPr>
            </w:pPr>
            <w:r w:rsidRPr="00E77497">
              <w:rPr>
                <w:rFonts w:ascii="Courier New" w:hAnsi="Courier New"/>
                <w:b/>
              </w:rPr>
              <w:t>\'</w:t>
            </w:r>
          </w:p>
        </w:tc>
        <w:tc>
          <w:tcPr>
            <w:tcW w:w="2160" w:type="dxa"/>
          </w:tcPr>
          <w:p w:rsidR="0039014B" w:rsidRPr="00E77497" w:rsidRDefault="0039014B" w:rsidP="0039014B">
            <w:pPr>
              <w:keepNext/>
              <w:spacing w:after="60"/>
            </w:pPr>
            <w:r>
              <w:rPr>
                <w:rFonts w:ascii="Courier New" w:hAnsi="Courier New"/>
                <w:b/>
              </w:rPr>
              <w:t>0x00</w:t>
            </w:r>
            <w:r w:rsidRPr="00E77497">
              <w:rPr>
                <w:rFonts w:ascii="Courier New" w:hAnsi="Courier New"/>
                <w:b/>
              </w:rPr>
              <w:t>27</w:t>
            </w:r>
          </w:p>
        </w:tc>
        <w:tc>
          <w:tcPr>
            <w:tcW w:w="2148" w:type="dxa"/>
          </w:tcPr>
          <w:p w:rsidR="0039014B" w:rsidRPr="00E77497" w:rsidRDefault="0039014B" w:rsidP="0039014B">
            <w:pPr>
              <w:keepNext/>
              <w:spacing w:after="60"/>
            </w:pPr>
            <w:r w:rsidRPr="00E77497">
              <w:t>single quote</w:t>
            </w:r>
          </w:p>
        </w:tc>
        <w:tc>
          <w:tcPr>
            <w:tcW w:w="1264" w:type="dxa"/>
            <w:tcBorders>
              <w:right w:val="single" w:sz="6" w:space="0" w:color="000000"/>
            </w:tcBorders>
          </w:tcPr>
          <w:p w:rsidR="0039014B" w:rsidRPr="00E77497" w:rsidRDefault="0039014B" w:rsidP="0039014B">
            <w:pPr>
              <w:keepNext/>
              <w:spacing w:after="60"/>
            </w:pPr>
            <w:r w:rsidRPr="00E77497">
              <w:rPr>
                <w:rFonts w:ascii="Courier New" w:hAnsi="Courier New"/>
                <w:b/>
              </w:rPr>
              <w:t>'</w:t>
            </w:r>
          </w:p>
        </w:tc>
      </w:tr>
      <w:tr w:rsidR="0039014B" w:rsidRPr="00E77497" w:rsidTr="0039014B">
        <w:trPr>
          <w:jc w:val="center"/>
        </w:trPr>
        <w:tc>
          <w:tcPr>
            <w:tcW w:w="2198" w:type="dxa"/>
            <w:tcBorders>
              <w:left w:val="single" w:sz="6" w:space="0" w:color="000000"/>
              <w:bottom w:val="single" w:sz="12" w:space="0" w:color="000000"/>
            </w:tcBorders>
          </w:tcPr>
          <w:p w:rsidR="0039014B" w:rsidRPr="00E77497" w:rsidRDefault="0039014B" w:rsidP="0039014B">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
          <w:p w:rsidR="0039014B" w:rsidRPr="00E77497" w:rsidRDefault="0039014B" w:rsidP="0039014B">
            <w:pPr>
              <w:keepNext/>
              <w:spacing w:after="60"/>
              <w:rPr>
                <w:rFonts w:ascii="Courier" w:hAnsi="Courier"/>
                <w:b/>
              </w:rPr>
            </w:pPr>
            <w:r>
              <w:rPr>
                <w:rFonts w:ascii="Courier New" w:hAnsi="Courier New"/>
                <w:b/>
              </w:rPr>
              <w:t>0x00</w:t>
            </w:r>
            <w:r w:rsidRPr="00E77497">
              <w:rPr>
                <w:rFonts w:ascii="Courier New" w:hAnsi="Courier New"/>
                <w:b/>
              </w:rPr>
              <w:t>5C</w:t>
            </w:r>
          </w:p>
        </w:tc>
        <w:tc>
          <w:tcPr>
            <w:tcW w:w="2148" w:type="dxa"/>
            <w:tcBorders>
              <w:bottom w:val="single" w:sz="12" w:space="0" w:color="000000"/>
            </w:tcBorders>
          </w:tcPr>
          <w:p w:rsidR="0039014B" w:rsidRPr="00E77497" w:rsidRDefault="0039014B" w:rsidP="0039014B">
            <w:pPr>
              <w:keepNext/>
              <w:spacing w:after="60"/>
            </w:pPr>
            <w:r w:rsidRPr="00E77497">
              <w:t>backslash</w:t>
            </w:r>
          </w:p>
        </w:tc>
        <w:tc>
          <w:tcPr>
            <w:tcW w:w="1264" w:type="dxa"/>
            <w:tcBorders>
              <w:bottom w:val="single" w:sz="12" w:space="0" w:color="000000"/>
              <w:right w:val="single" w:sz="6" w:space="0" w:color="000000"/>
            </w:tcBorders>
          </w:tcPr>
          <w:p w:rsidR="0039014B" w:rsidRPr="00E77497" w:rsidRDefault="0039014B" w:rsidP="0039014B">
            <w:pPr>
              <w:keepNext/>
              <w:spacing w:after="60"/>
              <w:rPr>
                <w:rFonts w:ascii="Courier" w:hAnsi="Courier"/>
                <w:b/>
              </w:rPr>
            </w:pPr>
            <w:r w:rsidRPr="00E77497">
              <w:rPr>
                <w:rFonts w:ascii="Courier New" w:hAnsi="Courier New"/>
                <w:b/>
              </w:rPr>
              <w:t>\</w:t>
            </w:r>
          </w:p>
        </w:tc>
      </w:tr>
    </w:tbl>
    <w:p w:rsidR="00320730" w:rsidRPr="00E77497" w:rsidRDefault="00320730" w:rsidP="00320730"/>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rsidR="00320730" w:rsidRPr="00E77497" w:rsidRDefault="00320730" w:rsidP="00320730">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13E8D">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the code point value of</w:t>
      </w:r>
      <w:r w:rsidRPr="00E77497">
        <w:rPr>
          <w:rFonts w:ascii="Arial" w:hAnsi="Arial" w:cs="Arial"/>
        </w:rPr>
        <w:t xml:space="preserve"> </w:t>
      </w:r>
      <w:r w:rsidRPr="00E77497">
        <w:rPr>
          <w:i/>
        </w:rPr>
        <w:t>SourceCharacter</w:t>
      </w:r>
      <w:r w:rsidRPr="00E77497">
        <w:t xml:space="preserve"> </w:t>
      </w:r>
      <w:r w:rsidRPr="00E77497">
        <w:rPr>
          <w:rFonts w:ascii="Arial" w:hAnsi="Arial" w:cs="Arial"/>
        </w:rPr>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code unit value </w:t>
      </w:r>
      <w:r>
        <w:rPr>
          <w:rFonts w:ascii="Arial" w:hAnsi="Arial" w:cs="Arial"/>
        </w:rPr>
        <w:t xml:space="preserve">that </w:t>
      </w:r>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rsidR="00320730" w:rsidRDefault="00320730" w:rsidP="00320730">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code unit value </w:t>
      </w:r>
      <w:r>
        <w:rPr>
          <w:rFonts w:ascii="Arial" w:hAnsi="Arial" w:cs="Arial"/>
        </w:rPr>
        <w:t xml:space="preserve">that </w:t>
      </w:r>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rsidR="00320730" w:rsidRDefault="00320730" w:rsidP="009C4E36">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77497">
        <w:t xml:space="preserve"> </w:t>
      </w:r>
      <w:r w:rsidRPr="00D639BE">
        <w:rPr>
          <w:rFonts w:ascii="Arial" w:hAnsi="Arial" w:cs="Arial"/>
        </w:rPr>
        <w:t>is</w:t>
      </w:r>
      <w:r w:rsidRPr="00E77497">
        <w:t xml:space="preserve"> </w:t>
      </w:r>
      <w:r w:rsidRPr="00E77497">
        <w:rPr>
          <w:rFonts w:ascii="Arial" w:hAnsi="Arial" w:cs="Arial"/>
        </w:rPr>
        <w:t>the</w:t>
      </w:r>
      <w:r>
        <w:rPr>
          <w:rFonts w:ascii="Arial" w:hAnsi="Arial" w:cs="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MV of </w:t>
      </w:r>
      <w:r w:rsidRPr="00E77497">
        <w:rPr>
          <w:i/>
        </w:rPr>
        <w:t>HexDigit</w:t>
      </w:r>
      <w:r>
        <w:rPr>
          <w:i/>
        </w:rPr>
        <w:t>s</w:t>
      </w:r>
      <w:r w:rsidRPr="00E77497">
        <w:t>.</w:t>
      </w:r>
    </w:p>
    <w:p w:rsidR="004C02EF" w:rsidRPr="00E77497" w:rsidRDefault="004C02EF" w:rsidP="00D148E9">
      <w:pPr>
        <w:pStyle w:val="Heading2"/>
      </w:pPr>
      <w:bookmarkStart w:id="940" w:name="_Toc364933961"/>
      <w:r w:rsidRPr="00E77497">
        <w:t>Automatic Semicolon Insertio</w:t>
      </w:r>
      <w:bookmarkStart w:id="941" w:name="_Toc382202773"/>
      <w:bookmarkStart w:id="942" w:name="_Toc382202993"/>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41"/>
      <w:bookmarkEnd w:id="942"/>
      <w:r w:rsidRPr="00E77497">
        <w:t>n</w:t>
      </w:r>
      <w:bookmarkEnd w:id="918"/>
      <w:bookmarkEnd w:id="919"/>
      <w:bookmarkEnd w:id="930"/>
      <w:bookmarkEnd w:id="931"/>
      <w:bookmarkEnd w:id="932"/>
      <w:bookmarkEnd w:id="933"/>
      <w:bookmarkEnd w:id="934"/>
      <w:bookmarkEnd w:id="935"/>
      <w:bookmarkEnd w:id="940"/>
    </w:p>
    <w:p w:rsidR="004C02EF" w:rsidRPr="00E77497" w:rsidRDefault="004C02EF" w:rsidP="00621C54">
      <w:r w:rsidRPr="00E77497">
        <w:t xml:space="preserve">Certain ECMAScript statements (empty statement, </w:t>
      </w:r>
      <w:r w:rsidR="00621C54">
        <w:t xml:space="preserve">let and const declarations, </w:t>
      </w:r>
      <w:r w:rsidRPr="00E77497">
        <w:t xml:space="preserve">variable statement, expression statement, </w:t>
      </w:r>
      <w:r w:rsidR="00621C54">
        <w:rPr>
          <w:rFonts w:ascii="Courier New" w:hAnsi="Courier New"/>
          <w:b/>
        </w:rPr>
        <w:t>debugger</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943" w:name="_Toc393690225"/>
    </w:p>
    <w:p w:rsidR="004C02EF" w:rsidRPr="00E77497" w:rsidRDefault="004C02EF" w:rsidP="00D148E9">
      <w:pPr>
        <w:pStyle w:val="Heading3"/>
      </w:pPr>
      <w:bookmarkStart w:id="944" w:name="_Ref456011139"/>
      <w:bookmarkStart w:id="945" w:name="_Toc472818771"/>
      <w:bookmarkStart w:id="946" w:name="_Toc235503324"/>
      <w:bookmarkStart w:id="947" w:name="_Toc241509099"/>
      <w:bookmarkStart w:id="948" w:name="_Toc244416586"/>
      <w:bookmarkStart w:id="949" w:name="_Toc276630950"/>
      <w:bookmarkStart w:id="950" w:name="_Toc364933962"/>
      <w:r w:rsidRPr="00E77497">
        <w:t>Rules of Automatic Semicolon Insertio</w:t>
      </w:r>
      <w:bookmarkEnd w:id="943"/>
      <w:r w:rsidRPr="00E77497">
        <w:t>n</w:t>
      </w:r>
      <w:bookmarkEnd w:id="944"/>
      <w:bookmarkEnd w:id="945"/>
      <w:bookmarkEnd w:id="946"/>
      <w:bookmarkEnd w:id="947"/>
      <w:bookmarkEnd w:id="948"/>
      <w:bookmarkEnd w:id="949"/>
      <w:bookmarkEnd w:id="950"/>
    </w:p>
    <w:p w:rsidR="004C02EF" w:rsidRPr="00E77497" w:rsidRDefault="004C02EF" w:rsidP="004C02EF">
      <w:r w:rsidRPr="00E77497">
        <w:t>There are three basic rules of semicolon insertion:</w:t>
      </w:r>
    </w:p>
    <w:p w:rsidR="004C02EF" w:rsidRPr="00E77497" w:rsidRDefault="004C02EF" w:rsidP="00E343EB">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the end of the input stream of tokens is encountered and the parser is unable to parse the input token stream as a single complete ECMAScript </w:t>
      </w:r>
      <w:r w:rsidR="00E343EB">
        <w:rPr>
          <w:rStyle w:val="bnf"/>
        </w:rPr>
        <w:t>script</w:t>
      </w:r>
      <w:r w:rsidRPr="00E77497">
        <w:rPr>
          <w:rFonts w:ascii="Arial" w:hAnsi="Arial" w:cs="Arial"/>
        </w:rPr>
        <w:t>, then a semicolon is automatically inserted at the end of the input stream.</w:t>
      </w:r>
    </w:p>
    <w:p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lastRenderedPageBreak/>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12.6.3).</w:t>
      </w:r>
    </w:p>
    <w:p w:rsidR="004C02EF" w:rsidRPr="00E77497" w:rsidRDefault="004C02EF" w:rsidP="004C02EF">
      <w:pPr>
        <w:pStyle w:val="Note"/>
        <w:spacing w:after="120"/>
      </w:pPr>
      <w:bookmarkStart w:id="951" w:name="_Toc393690226"/>
      <w:bookmarkStart w:id="952" w:name="_Ref404492883"/>
      <w:bookmarkStart w:id="953" w:name="_Ref404492911"/>
      <w:r w:rsidRPr="00E77497">
        <w:t>NOTE</w:t>
      </w:r>
      <w:r w:rsidRPr="00E77497">
        <w:tab/>
        <w:t>The following are the only restricted productions in the grammar:</w:t>
      </w:r>
    </w:p>
    <w:p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rsidR="004C02EF" w:rsidRPr="00E77497" w:rsidRDefault="004C02EF" w:rsidP="004C02EF">
      <w:pPr>
        <w:rPr>
          <w:sz w:val="18"/>
        </w:rPr>
      </w:pPr>
      <w:bookmarkStart w:id="954" w:name="_Ref424532635"/>
      <w:bookmarkStart w:id="955" w:name="_Ref424532665"/>
      <w:r w:rsidRPr="00E77497">
        <w:rPr>
          <w:sz w:val="18"/>
        </w:rPr>
        <w:t>The practical effect of these restricted productions is as follows:</w:t>
      </w:r>
    </w:p>
    <w:p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rsidR="004C02EF" w:rsidRPr="00E77497" w:rsidRDefault="004C02EF" w:rsidP="002068F0">
      <w:pPr>
        <w:rPr>
          <w:sz w:val="18"/>
        </w:rPr>
      </w:pPr>
      <w:r w:rsidRPr="00E77497">
        <w:rPr>
          <w:sz w:val="18"/>
        </w:rPr>
        <w:t>The resulting practical advice to ECMAScript programmers is:</w:t>
      </w:r>
    </w:p>
    <w:p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rsidR="004C02EF" w:rsidRPr="00E77497" w:rsidRDefault="004C02EF" w:rsidP="00D148E9">
      <w:pPr>
        <w:pStyle w:val="Heading3"/>
      </w:pPr>
      <w:bookmarkStart w:id="956" w:name="_Toc472818772"/>
      <w:bookmarkStart w:id="957" w:name="_Toc235503325"/>
      <w:bookmarkStart w:id="958" w:name="_Toc241509100"/>
      <w:bookmarkStart w:id="959" w:name="_Toc244416587"/>
      <w:bookmarkStart w:id="960" w:name="_Toc276630951"/>
      <w:bookmarkStart w:id="961" w:name="_Toc364933963"/>
      <w:r w:rsidRPr="00E77497">
        <w:t>Examples of Automatic Semicolon Insertio</w:t>
      </w:r>
      <w:bookmarkEnd w:id="951"/>
      <w:bookmarkEnd w:id="952"/>
      <w:bookmarkEnd w:id="953"/>
      <w:r w:rsidRPr="00E77497">
        <w:t>n</w:t>
      </w:r>
      <w:bookmarkEnd w:id="954"/>
      <w:bookmarkEnd w:id="955"/>
      <w:bookmarkEnd w:id="956"/>
      <w:bookmarkEnd w:id="957"/>
      <w:bookmarkEnd w:id="958"/>
      <w:bookmarkEnd w:id="959"/>
      <w:bookmarkEnd w:id="960"/>
      <w:bookmarkEnd w:id="961"/>
    </w:p>
    <w:p w:rsidR="004C02EF" w:rsidRPr="00E77497" w:rsidRDefault="004C02EF" w:rsidP="004C02EF">
      <w:pPr>
        <w:keepNext/>
        <w:spacing w:after="60"/>
      </w:pPr>
      <w:r w:rsidRPr="00E77497">
        <w:t>The source</w:t>
      </w:r>
    </w:p>
    <w:p w:rsidR="004C02EF" w:rsidRPr="00E77497" w:rsidRDefault="004C02EF" w:rsidP="004C02EF">
      <w:pPr>
        <w:pStyle w:val="CodeSample3"/>
        <w:spacing w:after="60"/>
        <w:ind w:left="1440"/>
        <w:jc w:val="left"/>
      </w:pPr>
      <w:r w:rsidRPr="00E77497">
        <w:t>{ 1 2 } 3</w:t>
      </w:r>
    </w:p>
    <w:p w:rsidR="004C02EF" w:rsidRPr="00E77497" w:rsidRDefault="004C02EF" w:rsidP="004C02EF">
      <w:pPr>
        <w:spacing w:after="60"/>
      </w:pPr>
      <w:r w:rsidRPr="00E77497">
        <w:t>is not a valid sentence in the ECMAScript grammar, even with the automatic semicolon insertion rules. In contrast, the source</w:t>
      </w:r>
    </w:p>
    <w:p w:rsidR="004C02EF" w:rsidRPr="00E77497" w:rsidRDefault="004C02EF" w:rsidP="004C02EF">
      <w:pPr>
        <w:pStyle w:val="CodeSample3"/>
        <w:ind w:left="1440"/>
        <w:jc w:val="left"/>
      </w:pPr>
      <w:r w:rsidRPr="00E77497">
        <w:t>{ 1</w:t>
      </w:r>
      <w:r w:rsidRPr="00E77497">
        <w:br/>
        <w:t>2 } 3</w:t>
      </w:r>
    </w:p>
    <w:p w:rsidR="004C02EF" w:rsidRPr="00E77497" w:rsidRDefault="004C02EF" w:rsidP="004C02EF">
      <w:pPr>
        <w:spacing w:after="60"/>
      </w:pPr>
      <w:r w:rsidRPr="00E77497">
        <w:t>is also not a valid ECMAScript sentence, but is transformed by automatic semicolon insertion into the following:</w:t>
      </w:r>
    </w:p>
    <w:p w:rsidR="004C02EF" w:rsidRPr="00E77497" w:rsidRDefault="004C02EF" w:rsidP="004C02EF">
      <w:pPr>
        <w:pStyle w:val="CodeSample3"/>
        <w:spacing w:after="60"/>
        <w:ind w:left="1440"/>
        <w:jc w:val="left"/>
      </w:pPr>
      <w:r w:rsidRPr="00E77497">
        <w:t>{ 1</w:t>
      </w:r>
      <w:r w:rsidRPr="00E77497">
        <w:br/>
        <w:t>;2 ;} 3;</w:t>
      </w:r>
    </w:p>
    <w:p w:rsidR="004C02EF" w:rsidRPr="00E77497" w:rsidRDefault="004C02EF" w:rsidP="004C02EF">
      <w:r w:rsidRPr="00E77497">
        <w:t>which is a valid ECMAScript sentence.</w:t>
      </w:r>
    </w:p>
    <w:p w:rsidR="004C02EF" w:rsidRPr="00E77497" w:rsidRDefault="004C02EF" w:rsidP="004C02EF">
      <w:pPr>
        <w:spacing w:after="60"/>
      </w:pPr>
      <w:r w:rsidRPr="00E77497">
        <w:lastRenderedPageBreak/>
        <w:t>The source</w:t>
      </w:r>
    </w:p>
    <w:p w:rsidR="004C02EF" w:rsidRPr="00E77497" w:rsidRDefault="004C02EF" w:rsidP="004C02EF">
      <w:pPr>
        <w:pStyle w:val="CodeSample3"/>
        <w:spacing w:after="60"/>
        <w:ind w:left="1440"/>
        <w:jc w:val="left"/>
      </w:pPr>
      <w:r w:rsidRPr="00E77497">
        <w:t>for (a; b</w:t>
      </w:r>
      <w:r w:rsidRPr="00E77497">
        <w:br/>
        <w:t>)</w:t>
      </w:r>
    </w:p>
    <w:p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pPr>
      <w:r w:rsidRPr="00E77497">
        <w:t>return</w:t>
      </w:r>
      <w:r w:rsidRPr="00E77497">
        <w:br/>
        <w:t>a + b</w:t>
      </w:r>
    </w:p>
    <w:p w:rsidR="004C02EF" w:rsidRPr="00E77497" w:rsidRDefault="004C02EF" w:rsidP="004C02EF">
      <w:pPr>
        <w:spacing w:after="60"/>
      </w:pPr>
      <w:r w:rsidRPr="00E77497">
        <w:t>is transformed by automatic semicolon insertion into the following:</w:t>
      </w:r>
    </w:p>
    <w:p w:rsidR="004C02EF" w:rsidRPr="00E77497" w:rsidRDefault="004C02EF" w:rsidP="004C02EF">
      <w:pPr>
        <w:pStyle w:val="CodeSample3"/>
        <w:ind w:left="1440"/>
      </w:pPr>
      <w:r w:rsidRPr="00E77497">
        <w:t>return;</w:t>
      </w:r>
      <w:r w:rsidRPr="00E77497">
        <w:br/>
        <w:t>a + b;</w:t>
      </w:r>
    </w:p>
    <w:p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a = b</w:t>
      </w:r>
      <w:r w:rsidRPr="00E77497">
        <w:br/>
        <w:t>++c</w:t>
      </w:r>
    </w:p>
    <w:p w:rsidR="004C02EF" w:rsidRPr="00E77497" w:rsidRDefault="004C02EF" w:rsidP="004C02EF">
      <w:pPr>
        <w:spacing w:after="60"/>
      </w:pPr>
      <w:r w:rsidRPr="00E77497">
        <w:t>is transformed by automatic semicolon insertion into the following:</w:t>
      </w:r>
    </w:p>
    <w:p w:rsidR="004C02EF" w:rsidRPr="00E77497" w:rsidRDefault="004C02EF" w:rsidP="004C02EF">
      <w:pPr>
        <w:pStyle w:val="CodeSample3"/>
        <w:ind w:left="1440"/>
        <w:jc w:val="left"/>
      </w:pPr>
      <w:r w:rsidRPr="00E77497">
        <w:t>a = b;</w:t>
      </w:r>
      <w:r w:rsidRPr="00E77497">
        <w:br/>
        <w:t>++c;</w:t>
      </w:r>
    </w:p>
    <w:p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if (a &gt; b)</w:t>
      </w:r>
      <w:r w:rsidRPr="00E77497">
        <w:br/>
        <w:t>else c = d</w:t>
      </w:r>
    </w:p>
    <w:p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962" w:name="_Toc381513631"/>
      <w:bookmarkStart w:id="963" w:name="_Toc382202774"/>
      <w:bookmarkStart w:id="964" w:name="_Toc382202994"/>
      <w:bookmarkStart w:id="965" w:name="_Toc382212153"/>
      <w:bookmarkStart w:id="966" w:name="_Toc382212332"/>
      <w:bookmarkStart w:id="967" w:name="_Toc382291498"/>
      <w:bookmarkStart w:id="968" w:name="_Toc385672134"/>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a = b + c</w:t>
      </w:r>
      <w:r w:rsidRPr="00E77497">
        <w:br/>
        <w:t>(d + e).print()</w:t>
      </w:r>
    </w:p>
    <w:p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rsidR="004C02EF" w:rsidRPr="00E77497" w:rsidRDefault="004C02EF" w:rsidP="004C02EF">
      <w:pPr>
        <w:pStyle w:val="CodeSample3"/>
        <w:ind w:firstLine="720"/>
      </w:pPr>
      <w:r w:rsidRPr="00E77497">
        <w:t>a = b + c(d + e).print()</w:t>
      </w:r>
    </w:p>
    <w:p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969" w:name="_Toc393690227"/>
    </w:p>
    <w:p w:rsidR="004C02EF" w:rsidRPr="00E77497" w:rsidRDefault="004C02EF" w:rsidP="00897B69">
      <w:pPr>
        <w:pStyle w:val="Heading1"/>
      </w:pPr>
      <w:bookmarkStart w:id="970" w:name="_Toc472818773"/>
      <w:bookmarkStart w:id="971" w:name="_Toc235503326"/>
      <w:bookmarkStart w:id="972" w:name="_Toc241509101"/>
      <w:bookmarkStart w:id="973" w:name="_Toc244416588"/>
      <w:bookmarkStart w:id="974" w:name="_Toc276630952"/>
      <w:bookmarkStart w:id="975" w:name="_Toc364933964"/>
      <w:r w:rsidRPr="00E77497">
        <w:t>Type</w:t>
      </w:r>
      <w:bookmarkEnd w:id="962"/>
      <w:bookmarkEnd w:id="963"/>
      <w:bookmarkEnd w:id="964"/>
      <w:bookmarkEnd w:id="965"/>
      <w:bookmarkEnd w:id="966"/>
      <w:bookmarkEnd w:id="967"/>
      <w:bookmarkEnd w:id="968"/>
      <w:bookmarkEnd w:id="969"/>
      <w:r w:rsidRPr="00E77497">
        <w:t>s</w:t>
      </w:r>
      <w:bookmarkEnd w:id="970"/>
      <w:bookmarkEnd w:id="971"/>
      <w:bookmarkEnd w:id="972"/>
      <w:bookmarkEnd w:id="973"/>
      <w:bookmarkEnd w:id="974"/>
      <w:bookmarkEnd w:id="975"/>
    </w:p>
    <w:p w:rsidR="004C02EF" w:rsidRPr="00E77497" w:rsidRDefault="004C02EF" w:rsidP="004C02EF">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rsidR="004C02EF" w:rsidRPr="00E77497" w:rsidRDefault="004C02EF" w:rsidP="004C02EF">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bookmarkStart w:id="976" w:name="_Toc381513632"/>
      <w:bookmarkStart w:id="977" w:name="_Toc382202775"/>
      <w:bookmarkStart w:id="978" w:name="_Toc382202995"/>
      <w:bookmarkStart w:id="979" w:name="_Toc382212154"/>
      <w:bookmarkStart w:id="980" w:name="_Toc382212333"/>
      <w:bookmarkStart w:id="981" w:name="_Toc382291499"/>
      <w:bookmarkStart w:id="982" w:name="_Toc385672135"/>
      <w:bookmarkStart w:id="983" w:name="_Toc393690228"/>
    </w:p>
    <w:p w:rsidR="00003244" w:rsidRDefault="00003244" w:rsidP="00D148E9">
      <w:pPr>
        <w:pStyle w:val="Heading2"/>
      </w:pPr>
      <w:bookmarkStart w:id="984" w:name="_Toc364933965"/>
      <w:bookmarkStart w:id="985" w:name="_Ref449763253"/>
      <w:bookmarkStart w:id="986" w:name="_Toc472818774"/>
      <w:bookmarkStart w:id="987" w:name="_Toc235503327"/>
      <w:bookmarkStart w:id="988" w:name="_Toc241509102"/>
      <w:bookmarkStart w:id="989" w:name="_Toc244416589"/>
      <w:bookmarkStart w:id="990" w:name="_Toc276630953"/>
      <w:r>
        <w:lastRenderedPageBreak/>
        <w:t>ECMAScript Language Types</w:t>
      </w:r>
      <w:bookmarkEnd w:id="984"/>
    </w:p>
    <w:p w:rsidR="00003244" w:rsidRPr="00E77497" w:rsidRDefault="00003244" w:rsidP="00003244">
      <w:r w:rsidRPr="00E77497">
        <w:t>An ECMAScript language type corresponds to values that are directly manipulated by an ECMAScript programmer using the ECMAScript language. The ECMAScript language types are Undefined, Null, Boolean, String, Number, and Object.</w:t>
      </w:r>
      <w:r>
        <w:t xml:space="preserve"> An ECMAScript language value is a value that is characterized by an ECMAScript language type.</w:t>
      </w:r>
    </w:p>
    <w:p w:rsidR="004C02EF" w:rsidRPr="00E77497" w:rsidRDefault="004C02EF" w:rsidP="00AD35E2">
      <w:pPr>
        <w:pStyle w:val="Heading3"/>
      </w:pPr>
      <w:bookmarkStart w:id="991" w:name="_Toc364933966"/>
      <w:r w:rsidRPr="00E77497">
        <w:t xml:space="preserve">The </w:t>
      </w:r>
      <w:r w:rsidRPr="00D148E9">
        <w:t>Undefined</w:t>
      </w:r>
      <w:r w:rsidRPr="00E77497">
        <w:t xml:space="preserve"> Typ</w:t>
      </w:r>
      <w:bookmarkEnd w:id="976"/>
      <w:bookmarkEnd w:id="977"/>
      <w:bookmarkEnd w:id="978"/>
      <w:bookmarkEnd w:id="979"/>
      <w:bookmarkEnd w:id="980"/>
      <w:bookmarkEnd w:id="981"/>
      <w:bookmarkEnd w:id="982"/>
      <w:bookmarkEnd w:id="983"/>
      <w:r w:rsidRPr="00E77497">
        <w:t>e</w:t>
      </w:r>
      <w:bookmarkEnd w:id="985"/>
      <w:bookmarkEnd w:id="986"/>
      <w:bookmarkEnd w:id="987"/>
      <w:bookmarkEnd w:id="988"/>
      <w:bookmarkEnd w:id="989"/>
      <w:bookmarkEnd w:id="990"/>
      <w:bookmarkEnd w:id="991"/>
    </w:p>
    <w:p w:rsidR="004C02EF" w:rsidRPr="00E77497" w:rsidRDefault="004C02EF" w:rsidP="004C02EF">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bookmarkStart w:id="992" w:name="_Toc381513633"/>
      <w:bookmarkStart w:id="993" w:name="_Toc382202776"/>
      <w:bookmarkStart w:id="994" w:name="_Toc382202996"/>
      <w:bookmarkStart w:id="995" w:name="_Toc382212155"/>
      <w:bookmarkStart w:id="996" w:name="_Toc382212334"/>
      <w:bookmarkStart w:id="997" w:name="_Toc382291500"/>
      <w:bookmarkStart w:id="998" w:name="_Toc385672136"/>
      <w:bookmarkStart w:id="999" w:name="_Toc393690229"/>
    </w:p>
    <w:p w:rsidR="004C02EF" w:rsidRPr="00E77497" w:rsidRDefault="004C02EF" w:rsidP="00966F28">
      <w:pPr>
        <w:pStyle w:val="Heading3"/>
      </w:pPr>
      <w:bookmarkStart w:id="1000" w:name="_Toc472818775"/>
      <w:bookmarkStart w:id="1001" w:name="_Toc235503328"/>
      <w:bookmarkStart w:id="1002" w:name="_Toc241509103"/>
      <w:bookmarkStart w:id="1003" w:name="_Toc244416590"/>
      <w:bookmarkStart w:id="1004" w:name="_Toc276630954"/>
      <w:bookmarkStart w:id="1005" w:name="_Toc364933967"/>
      <w:r w:rsidRPr="00E77497">
        <w:t>The Null Typ</w:t>
      </w:r>
      <w:bookmarkEnd w:id="992"/>
      <w:bookmarkEnd w:id="993"/>
      <w:bookmarkEnd w:id="994"/>
      <w:bookmarkEnd w:id="995"/>
      <w:bookmarkEnd w:id="996"/>
      <w:bookmarkEnd w:id="997"/>
      <w:bookmarkEnd w:id="998"/>
      <w:bookmarkEnd w:id="999"/>
      <w:r w:rsidRPr="00E77497">
        <w:t>e</w:t>
      </w:r>
      <w:bookmarkEnd w:id="1000"/>
      <w:bookmarkEnd w:id="1001"/>
      <w:bookmarkEnd w:id="1002"/>
      <w:bookmarkEnd w:id="1003"/>
      <w:bookmarkEnd w:id="1004"/>
      <w:bookmarkEnd w:id="1005"/>
    </w:p>
    <w:p w:rsidR="004C02EF" w:rsidRPr="00E77497" w:rsidRDefault="004C02EF" w:rsidP="004C02EF">
      <w:r w:rsidRPr="00E77497">
        <w:t xml:space="preserve">The Null type has exactly one value, called </w:t>
      </w:r>
      <w:r w:rsidRPr="00E77497">
        <w:rPr>
          <w:b/>
        </w:rPr>
        <w:t>null</w:t>
      </w:r>
      <w:r w:rsidRPr="00E77497">
        <w:t>.</w:t>
      </w:r>
      <w:bookmarkStart w:id="1006" w:name="_Toc381513634"/>
      <w:bookmarkStart w:id="1007" w:name="_Toc382202777"/>
      <w:bookmarkStart w:id="1008" w:name="_Toc382202997"/>
      <w:bookmarkStart w:id="1009" w:name="_Toc382212156"/>
      <w:bookmarkStart w:id="1010" w:name="_Toc382212335"/>
      <w:bookmarkStart w:id="1011" w:name="_Toc382291501"/>
      <w:bookmarkStart w:id="1012" w:name="_Toc385672137"/>
      <w:bookmarkStart w:id="1013" w:name="_Toc393690230"/>
    </w:p>
    <w:p w:rsidR="004C02EF" w:rsidRPr="00E77497" w:rsidRDefault="004C02EF" w:rsidP="00966F28">
      <w:pPr>
        <w:pStyle w:val="Heading3"/>
      </w:pPr>
      <w:bookmarkStart w:id="1014" w:name="_Toc472818776"/>
      <w:bookmarkStart w:id="1015" w:name="_Toc235503329"/>
      <w:bookmarkStart w:id="1016" w:name="_Toc241509104"/>
      <w:bookmarkStart w:id="1017" w:name="_Toc244416591"/>
      <w:bookmarkStart w:id="1018" w:name="_Toc276630955"/>
      <w:bookmarkStart w:id="1019" w:name="_Toc364933968"/>
      <w:r w:rsidRPr="00E77497">
        <w:t>The Boolean Typ</w:t>
      </w:r>
      <w:bookmarkEnd w:id="1006"/>
      <w:bookmarkEnd w:id="1007"/>
      <w:bookmarkEnd w:id="1008"/>
      <w:bookmarkEnd w:id="1009"/>
      <w:bookmarkEnd w:id="1010"/>
      <w:bookmarkEnd w:id="1011"/>
      <w:bookmarkEnd w:id="1012"/>
      <w:bookmarkEnd w:id="1013"/>
      <w:r w:rsidRPr="00E77497">
        <w:t>e</w:t>
      </w:r>
      <w:bookmarkEnd w:id="1014"/>
      <w:bookmarkEnd w:id="1015"/>
      <w:bookmarkEnd w:id="1016"/>
      <w:bookmarkEnd w:id="1017"/>
      <w:bookmarkEnd w:id="1018"/>
      <w:bookmarkEnd w:id="1019"/>
    </w:p>
    <w:p w:rsidR="004C02EF" w:rsidRPr="00E77497" w:rsidRDefault="004C02EF" w:rsidP="004C02EF">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bookmarkStart w:id="1020" w:name="_Ref384033349"/>
      <w:bookmarkStart w:id="1021" w:name="_Toc385672138"/>
      <w:bookmarkStart w:id="1022" w:name="_Toc393690231"/>
      <w:bookmarkStart w:id="1023" w:name="_Ref379873913"/>
      <w:bookmarkStart w:id="1024" w:name="_Ref379873915"/>
      <w:bookmarkStart w:id="1025" w:name="_Toc381513635"/>
      <w:bookmarkStart w:id="1026" w:name="_Toc382202778"/>
      <w:bookmarkStart w:id="1027" w:name="_Toc382202998"/>
      <w:bookmarkStart w:id="1028" w:name="_Toc382212157"/>
      <w:bookmarkStart w:id="1029" w:name="_Toc382212336"/>
      <w:bookmarkStart w:id="1030" w:name="_Toc382291502"/>
    </w:p>
    <w:p w:rsidR="004C02EF" w:rsidRPr="00E77497" w:rsidRDefault="004C02EF" w:rsidP="00966F28">
      <w:pPr>
        <w:pStyle w:val="Heading3"/>
      </w:pPr>
      <w:bookmarkStart w:id="1031" w:name="_Ref451679925"/>
      <w:bookmarkStart w:id="1032" w:name="_Toc472818777"/>
      <w:bookmarkStart w:id="1033" w:name="_Toc235503330"/>
      <w:bookmarkStart w:id="1034" w:name="_Toc241509105"/>
      <w:bookmarkStart w:id="1035" w:name="_Toc244416592"/>
      <w:bookmarkStart w:id="1036" w:name="_Toc276630956"/>
      <w:bookmarkStart w:id="1037" w:name="_Toc364933969"/>
      <w:r w:rsidRPr="00E77497">
        <w:t xml:space="preserve">The </w:t>
      </w:r>
      <w:r w:rsidRPr="00D148E9">
        <w:t>String</w:t>
      </w:r>
      <w:r w:rsidRPr="00E77497">
        <w:t xml:space="preserve"> </w:t>
      </w:r>
      <w:bookmarkEnd w:id="1020"/>
      <w:bookmarkEnd w:id="1021"/>
      <w:bookmarkEnd w:id="1022"/>
      <w:r w:rsidRPr="00E77497">
        <w:t>Type</w:t>
      </w:r>
      <w:bookmarkEnd w:id="1031"/>
      <w:bookmarkEnd w:id="1032"/>
      <w:bookmarkEnd w:id="1033"/>
      <w:bookmarkEnd w:id="1034"/>
      <w:bookmarkEnd w:id="1035"/>
      <w:bookmarkEnd w:id="1036"/>
      <w:bookmarkEnd w:id="1037"/>
    </w:p>
    <w:p w:rsidR="004C02EF" w:rsidRPr="00E77497" w:rsidRDefault="004C02EF" w:rsidP="00AF1771">
      <w:r w:rsidRPr="00E77497">
        <w:t xml:space="preserve">The String type is the set of all finite ordered sequences of zero or more 16-bit unsigned integer values (“elements”). The String type is generally used to represent textual data in a running ECMAScript program, in which case each element in the String is treated as a </w:t>
      </w:r>
      <w:r w:rsidR="00053DB6">
        <w:t>UTF-16</w:t>
      </w:r>
      <w:r w:rsidR="00281181">
        <w:t xml:space="preserve"> </w:t>
      </w:r>
      <w:r w:rsidRPr="00E77497">
        <w:t xml:space="preserve">code unit value. Each element is regarded as occupying a position within the sequence. These positions are indexed with nonnegative integers. The first element (if any) is at </w:t>
      </w:r>
      <w:r w:rsidR="00AF1771">
        <w:t>index</w:t>
      </w:r>
      <w:r w:rsidR="00AF1771" w:rsidRPr="00E77497">
        <w:t xml:space="preserve"> </w:t>
      </w:r>
      <w:r w:rsidRPr="00E77497">
        <w:t xml:space="preserve">0, the next element (if any) at </w:t>
      </w:r>
      <w:r w:rsidR="00AF1771">
        <w:t>index</w:t>
      </w:r>
      <w:r w:rsidR="00AF1771" w:rsidRPr="00E77497">
        <w:t xml:space="preserve"> </w:t>
      </w:r>
      <w:r w:rsidRPr="00E77497">
        <w:t>1, and so on. The length of a String is the number of elements (i.e., 16-bit values) within it. The empty String has length zero and therefore contains no elements.</w:t>
      </w:r>
      <w:bookmarkStart w:id="1038" w:name="_Toc385672139"/>
      <w:bookmarkStart w:id="1039" w:name="_Ref393616595"/>
      <w:bookmarkStart w:id="1040" w:name="_Toc393690232"/>
      <w:bookmarkStart w:id="1041" w:name="_Ref404492926"/>
      <w:bookmarkStart w:id="1042" w:name="_Ref404493293"/>
      <w:bookmarkStart w:id="1043" w:name="_Ref404504794"/>
    </w:p>
    <w:p w:rsidR="00922332" w:rsidRDefault="00281181" w:rsidP="00281181">
      <w:r>
        <w:t>Where ECMAScript operations interpret String values,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a normalized form. Only operations that are explicitly specified to be language or locale sensitive produce language-sensitive results</w:t>
      </w:r>
    </w:p>
    <w:p w:rsidR="004C02EF" w:rsidRPr="00E77497" w:rsidRDefault="004C02EF" w:rsidP="004C02EF">
      <w:pPr>
        <w:pStyle w:val="Note"/>
      </w:pPr>
      <w:r w:rsidRPr="00E77497">
        <w:t>NOTE</w:t>
      </w:r>
      <w:r w:rsidRPr="00E77497">
        <w:tab/>
        <w:t xml:space="preserve">The rationale behind this design was to keep the implementation of Strings as simple and high-performing as possible. </w:t>
      </w:r>
      <w:r w:rsidR="00A0691D">
        <w:t>If</w:t>
      </w:r>
      <w:r w:rsidRPr="00E77497">
        <w:t xml:space="preserve"> ECMAScript source code </w:t>
      </w:r>
      <w:r w:rsidR="00D27CC9">
        <w:t>is</w:t>
      </w:r>
      <w:r w:rsidR="00D27CC9" w:rsidRPr="00E77497">
        <w:t xml:space="preserve"> </w:t>
      </w:r>
      <w:r w:rsidRPr="00E77497">
        <w:t xml:space="preserve">in Normalised Form C, string literals are guaranteed to </w:t>
      </w:r>
      <w:r w:rsidR="00D27CC9">
        <w:t xml:space="preserve">also </w:t>
      </w:r>
      <w:r w:rsidRPr="00E77497">
        <w:t>be normalised, as long as they do not contain any Unicode escape sequences.</w:t>
      </w:r>
    </w:p>
    <w:p w:rsidR="00206DEC" w:rsidRDefault="00206DEC" w:rsidP="008E7E56">
      <w:pPr>
        <w:contextualSpacing/>
      </w:pPr>
      <w:bookmarkStart w:id="1044" w:name="_Ref424530687"/>
      <w:bookmarkStart w:id="1045" w:name="_Ref424531262"/>
      <w:bookmarkStart w:id="1046" w:name="_Ref424532158"/>
      <w:bookmarkStart w:id="1047" w:name="_Toc472818778"/>
      <w:bookmarkStart w:id="1048" w:name="_Toc235503331"/>
      <w:bookmarkStart w:id="1049" w:name="_Toc241509106"/>
      <w:bookmarkStart w:id="1050" w:name="_Toc244416593"/>
      <w:bookmarkStart w:id="1051" w:name="_Toc276630957"/>
      <w:r>
        <w:t xml:space="preserve">Some operations interpret String contents as UTF-16 encoded Unicode code points. In that case the interpretation is: </w:t>
      </w:r>
    </w:p>
    <w:p w:rsidR="00206DEC" w:rsidRDefault="00206DEC" w:rsidP="00206DEC">
      <w:pPr>
        <w:numPr>
          <w:ilvl w:val="0"/>
          <w:numId w:val="912"/>
        </w:numPr>
        <w:contextualSpacing/>
      </w:pPr>
      <w:r>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p>
    <w:p w:rsidR="00206DEC" w:rsidRDefault="00206DEC" w:rsidP="00206DEC">
      <w:pPr>
        <w:numPr>
          <w:ilvl w:val="0"/>
          <w:numId w:val="912"/>
        </w:numPr>
        <w:contextualSpacing/>
      </w:pPr>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p>
    <w:p w:rsidR="00206DEC" w:rsidRPr="00E77497" w:rsidRDefault="00206DEC" w:rsidP="00206DEC">
      <w:pPr>
        <w:numPr>
          <w:ilvl w:val="0"/>
          <w:numId w:val="912"/>
        </w:numPr>
      </w:pPr>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p>
    <w:p w:rsidR="004C02EF" w:rsidRPr="00E77497" w:rsidRDefault="004C02EF" w:rsidP="00966F28">
      <w:pPr>
        <w:pStyle w:val="Heading3"/>
      </w:pPr>
      <w:bookmarkStart w:id="1052" w:name="_Toc364933970"/>
      <w:r w:rsidRPr="00E77497">
        <w:t>The Number Typ</w:t>
      </w:r>
      <w:bookmarkEnd w:id="1023"/>
      <w:bookmarkEnd w:id="1024"/>
      <w:bookmarkEnd w:id="1025"/>
      <w:bookmarkEnd w:id="1026"/>
      <w:bookmarkEnd w:id="1027"/>
      <w:bookmarkEnd w:id="1028"/>
      <w:bookmarkEnd w:id="1029"/>
      <w:bookmarkEnd w:id="1030"/>
      <w:bookmarkEnd w:id="1038"/>
      <w:bookmarkEnd w:id="1039"/>
      <w:bookmarkEnd w:id="1040"/>
      <w:bookmarkEnd w:id="1041"/>
      <w:bookmarkEnd w:id="1042"/>
      <w:bookmarkEnd w:id="1043"/>
      <w:r w:rsidRPr="00E77497">
        <w:t>e</w:t>
      </w:r>
      <w:bookmarkEnd w:id="1044"/>
      <w:bookmarkEnd w:id="1045"/>
      <w:bookmarkEnd w:id="1046"/>
      <w:bookmarkEnd w:id="1047"/>
      <w:bookmarkEnd w:id="1048"/>
      <w:bookmarkEnd w:id="1049"/>
      <w:bookmarkEnd w:id="1050"/>
      <w:bookmarkEnd w:id="1051"/>
      <w:bookmarkEnd w:id="1052"/>
    </w:p>
    <w:p w:rsidR="004C02EF" w:rsidRPr="00E77497" w:rsidRDefault="004C02EF" w:rsidP="004C02EF">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xml:space="preserve">.) In some implementations, external code might be able to detect a difference </w:t>
      </w:r>
      <w:r w:rsidRPr="00E77497">
        <w:lastRenderedPageBreak/>
        <w:t>between various Not-a-Number values, but such behaviour is implementation-dependent; to ECMAScript code, all NaN values are indistinguishable from each other.</w:t>
      </w:r>
    </w:p>
    <w:p w:rsidR="004C02EF" w:rsidRPr="00E77497" w:rsidRDefault="004C02EF" w:rsidP="004C02EF">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rsidR="004C02EF" w:rsidRPr="009C202C" w:rsidRDefault="004C02EF" w:rsidP="004C02EF">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rsidR="004C02EF" w:rsidRPr="00E77497" w:rsidRDefault="004C02EF" w:rsidP="004C02EF">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rsidR="004C02EF" w:rsidRPr="00E65A34" w:rsidRDefault="004C02EF" w:rsidP="004C02EF">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rsidR="004C02EF" w:rsidRPr="009C202C" w:rsidRDefault="004C02EF" w:rsidP="004C02EF">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rsidR="004C02EF" w:rsidRPr="00E77497" w:rsidRDefault="004C02EF" w:rsidP="004C02EF">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rsidR="004C02EF" w:rsidRPr="009C202C" w:rsidRDefault="004C02EF" w:rsidP="004C02EF">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rsidR="004C02EF" w:rsidRPr="00E65A34" w:rsidRDefault="004C02EF" w:rsidP="004C02EF">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rsidR="004C02EF" w:rsidRPr="00E77497" w:rsidRDefault="004C02EF" w:rsidP="004C02EF">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rsidR="004C02EF" w:rsidRPr="00E65A34" w:rsidRDefault="004C02EF" w:rsidP="004C02EF">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rsidR="004C02EF" w:rsidRPr="00E77497" w:rsidRDefault="004C02EF" w:rsidP="004C02EF">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rsidR="004C02EF" w:rsidRPr="00E77497" w:rsidRDefault="004C02EF" w:rsidP="004C02EF">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rsidR="004C02EF" w:rsidRPr="00E77497" w:rsidRDefault="004C02EF" w:rsidP="004C02EF">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rsidR="004C02EF" w:rsidRPr="009C202C" w:rsidRDefault="004C02EF" w:rsidP="004C02EF">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9.5 and 9.6, respectively.</w:t>
      </w:r>
      <w:bookmarkStart w:id="1053" w:name="_Toc381513636"/>
      <w:bookmarkStart w:id="1054" w:name="_Toc382202779"/>
      <w:bookmarkStart w:id="1055" w:name="_Toc382202999"/>
      <w:bookmarkStart w:id="1056" w:name="_Toc382212158"/>
      <w:bookmarkStart w:id="1057" w:name="_Toc382212337"/>
      <w:bookmarkStart w:id="1058" w:name="_Toc382291503"/>
      <w:bookmarkStart w:id="1059" w:name="_Toc385672140"/>
      <w:bookmarkStart w:id="1060" w:name="_Toc393690233"/>
    </w:p>
    <w:p w:rsidR="004C02EF" w:rsidRPr="00675B74" w:rsidRDefault="004C02EF" w:rsidP="00D92A51">
      <w:pPr>
        <w:pStyle w:val="Heading3"/>
      </w:pPr>
      <w:bookmarkStart w:id="1061" w:name="_Toc472818779"/>
      <w:bookmarkStart w:id="1062" w:name="_Toc235503332"/>
      <w:bookmarkStart w:id="1063" w:name="_Toc241509107"/>
      <w:bookmarkStart w:id="1064" w:name="_Toc244416594"/>
      <w:bookmarkStart w:id="1065" w:name="_Toc276630958"/>
      <w:bookmarkStart w:id="1066" w:name="_Toc364933971"/>
      <w:r w:rsidRPr="00675B74">
        <w:t>The Object Typ</w:t>
      </w:r>
      <w:bookmarkEnd w:id="1053"/>
      <w:bookmarkEnd w:id="1054"/>
      <w:bookmarkEnd w:id="1055"/>
      <w:bookmarkEnd w:id="1056"/>
      <w:bookmarkEnd w:id="1057"/>
      <w:bookmarkEnd w:id="1058"/>
      <w:bookmarkEnd w:id="1059"/>
      <w:bookmarkEnd w:id="1060"/>
      <w:r w:rsidRPr="00675B74">
        <w:t>e</w:t>
      </w:r>
      <w:bookmarkEnd w:id="1061"/>
      <w:bookmarkEnd w:id="1062"/>
      <w:bookmarkEnd w:id="1063"/>
      <w:bookmarkEnd w:id="1064"/>
      <w:bookmarkEnd w:id="1065"/>
      <w:bookmarkEnd w:id="1066"/>
    </w:p>
    <w:p w:rsidR="004C02EF" w:rsidRPr="00E77497" w:rsidRDefault="004C02EF" w:rsidP="00CE11F6">
      <w:r w:rsidRPr="00E77497">
        <w:t xml:space="preserve">An Object is </w:t>
      </w:r>
      <w:r w:rsidR="00421AED">
        <w:t xml:space="preserve">logically </w:t>
      </w:r>
      <w:r w:rsidRPr="00E77497">
        <w:t>a collection of properties.</w:t>
      </w:r>
      <w:r w:rsidRPr="00E77497">
        <w:rPr>
          <w:i/>
        </w:rPr>
        <w:t xml:space="preserve"> </w:t>
      </w:r>
      <w:r w:rsidRPr="00E77497">
        <w:t xml:space="preserve">Each property is either a data property, </w:t>
      </w:r>
      <w:r w:rsidR="00421AED">
        <w:t xml:space="preserve">or </w:t>
      </w:r>
      <w:r w:rsidRPr="00E77497">
        <w:t>a</w:t>
      </w:r>
      <w:r w:rsidR="00CE11F6">
        <w:t>n</w:t>
      </w:r>
      <w:r w:rsidRPr="00E77497">
        <w:t xml:space="preserve"> accessor property:</w:t>
      </w:r>
    </w:p>
    <w:p w:rsidR="004C02EF" w:rsidRPr="00E77497" w:rsidRDefault="004C02EF" w:rsidP="00421AED">
      <w:pPr>
        <w:numPr>
          <w:ilvl w:val="0"/>
          <w:numId w:val="34"/>
        </w:numPr>
      </w:pPr>
      <w:r w:rsidRPr="00E77497">
        <w:lastRenderedPageBreak/>
        <w:t xml:space="preserve">A </w:t>
      </w:r>
      <w:r w:rsidRPr="00E77497">
        <w:rPr>
          <w:i/>
        </w:rPr>
        <w:t>data property</w:t>
      </w:r>
      <w:r w:rsidRPr="00E77497">
        <w:t xml:space="preserve"> associates a </w:t>
      </w:r>
      <w:r w:rsidR="00421AED">
        <w:t>key value</w:t>
      </w:r>
      <w:r w:rsidR="00421AED" w:rsidRPr="00E77497">
        <w:t xml:space="preserve"> </w:t>
      </w:r>
      <w:r w:rsidRPr="00E77497">
        <w:t>with an ECMAScript language value and a set of Boolean attributes.</w:t>
      </w:r>
    </w:p>
    <w:p w:rsidR="004C02EF" w:rsidRPr="00E77497" w:rsidRDefault="004C02EF" w:rsidP="00421AED">
      <w:pPr>
        <w:numPr>
          <w:ilvl w:val="0"/>
          <w:numId w:val="34"/>
        </w:numPr>
      </w:pPr>
      <w:r w:rsidRPr="00E77497">
        <w:t xml:space="preserve">A </w:t>
      </w:r>
      <w:r w:rsidRPr="00E77497">
        <w:rPr>
          <w:i/>
        </w:rPr>
        <w:t>accessor property</w:t>
      </w:r>
      <w:r w:rsidRPr="00E77497">
        <w:t xml:space="preserve"> associates a </w:t>
      </w:r>
      <w:r w:rsidR="00421AED">
        <w:t>key value</w:t>
      </w:r>
      <w:r w:rsidR="00421AED" w:rsidRPr="00E77497">
        <w:t xml:space="preserve"> </w:t>
      </w:r>
      <w:r w:rsidRPr="00E77497">
        <w:t xml:space="preserve">with one or two accessor functions, and a set of Boolean attributes. The accessor functions are used to store or retrieve an ECMAScript language value that is associated with the property. </w:t>
      </w:r>
    </w:p>
    <w:p w:rsidR="00E912F2" w:rsidRDefault="00421AED" w:rsidP="00D92A51">
      <w:r>
        <w:t>Propert</w:t>
      </w:r>
      <w:r w:rsidR="00284C77">
        <w:t>ies</w:t>
      </w:r>
      <w:r>
        <w:t xml:space="preserve"> are identified using key values.  A key value is either an ECMAScript String value or a</w:t>
      </w:r>
      <w:r w:rsidR="00621C54">
        <w:t>n</w:t>
      </w:r>
      <w:r w:rsidR="00D92A51">
        <w:t xml:space="preserve"> </w:t>
      </w:r>
      <w:r w:rsidR="00C92840">
        <w:t>Exotic</w:t>
      </w:r>
      <w:r>
        <w:t xml:space="preserve"> Symbol object.</w:t>
      </w:r>
    </w:p>
    <w:p w:rsidR="004C02EF" w:rsidRDefault="00421AED" w:rsidP="00053503">
      <w:r>
        <w:t xml:space="preserve">Property keys are used to access properties and their values. </w:t>
      </w:r>
      <w:r w:rsidR="004C02EF" w:rsidRPr="00E77497">
        <w:t>There are two kinds of access for</w:t>
      </w:r>
      <w:r>
        <w:t xml:space="preserve"> </w:t>
      </w:r>
      <w:r w:rsidR="004C02EF" w:rsidRPr="00E77497">
        <w:t xml:space="preserve">properties: </w:t>
      </w:r>
      <w:r w:rsidR="004C02EF" w:rsidRPr="00E77497">
        <w:rPr>
          <w:i/>
        </w:rPr>
        <w:t xml:space="preserve">get </w:t>
      </w:r>
      <w:r w:rsidR="004C02EF" w:rsidRPr="00E77497">
        <w:t xml:space="preserve">and </w:t>
      </w:r>
      <w:r>
        <w:rPr>
          <w:i/>
        </w:rPr>
        <w:t>set</w:t>
      </w:r>
      <w:r w:rsidR="004C02EF" w:rsidRPr="00E77497">
        <w:t>, corresponding to</w:t>
      </w:r>
      <w:r>
        <w:t xml:space="preserve"> value</w:t>
      </w:r>
      <w:r w:rsidR="004C02EF" w:rsidRPr="00E77497">
        <w:t xml:space="preserve"> retrieval and assignment, respectively.</w:t>
      </w:r>
      <w:r w:rsidR="00E912F2">
        <w:t xml:space="preserve"> The properties </w:t>
      </w:r>
      <w:r w:rsidR="00284C77">
        <w:t>accessible</w:t>
      </w:r>
      <w:r w:rsidR="00E912F2">
        <w:t xml:space="preserve"> via get and set access includes both </w:t>
      </w:r>
      <w:r w:rsidR="00E912F2">
        <w:rPr>
          <w:i/>
          <w:iCs/>
        </w:rPr>
        <w:t>own properties</w:t>
      </w:r>
      <w:r w:rsidR="00E912F2">
        <w:t xml:space="preserve"> that are a direct part of an object and </w:t>
      </w:r>
      <w:r w:rsidR="00E912F2">
        <w:rPr>
          <w:i/>
          <w:iCs/>
        </w:rPr>
        <w:t>inherited properties</w:t>
      </w:r>
      <w:r w:rsidR="00E912F2">
        <w:t xml:space="preserve"> which are provided by another associated object via a property inheritance relationship. Inherited properties </w:t>
      </w:r>
      <w:r w:rsidR="00053503">
        <w:t>may be</w:t>
      </w:r>
      <w:r w:rsidR="00E912F2">
        <w:t xml:space="preserve"> either own or inherited </w:t>
      </w:r>
      <w:r w:rsidR="00284C77">
        <w:t>properties</w:t>
      </w:r>
      <w:r w:rsidR="00E912F2">
        <w:t xml:space="preserve"> of the associated object.</w:t>
      </w:r>
    </w:p>
    <w:p w:rsidR="00DC35E7" w:rsidRPr="00E77497" w:rsidRDefault="005559A3" w:rsidP="00284C77">
      <w:r>
        <w:t>All objects are logically collections of properties, but the</w:t>
      </w:r>
      <w:r w:rsidR="00053503">
        <w:t>re</w:t>
      </w:r>
      <w:r>
        <w:t xml:space="preserve"> are multiple forms of </w:t>
      </w:r>
      <w:r w:rsidR="00284C77">
        <w:t>objects</w:t>
      </w:r>
      <w:r>
        <w:t xml:space="preserve"> that differ in their </w:t>
      </w:r>
      <w:r w:rsidR="00284C77">
        <w:t>semantics</w:t>
      </w:r>
      <w:r>
        <w:t xml:space="preserve"> for accessing and manipulating their properties.</w:t>
      </w:r>
      <w:r w:rsidR="00DC35E7">
        <w:t xml:space="preserve">  </w:t>
      </w:r>
      <w:r>
        <w:t>O</w:t>
      </w:r>
      <w:r w:rsidR="00DC35E7" w:rsidRPr="00575506">
        <w:rPr>
          <w:i/>
        </w:rPr>
        <w:t xml:space="preserve">rdinary </w:t>
      </w:r>
      <w:r w:rsidR="00284C77" w:rsidRPr="00575506">
        <w:rPr>
          <w:i/>
        </w:rPr>
        <w:t>object</w:t>
      </w:r>
      <w:r w:rsidR="00284C77">
        <w:rPr>
          <w:i/>
        </w:rPr>
        <w:t>s</w:t>
      </w:r>
      <w:r w:rsidR="00284C77">
        <w:t xml:space="preserve"> are</w:t>
      </w:r>
      <w:r>
        <w:t xml:space="preserve"> the most common form of objects </w:t>
      </w:r>
      <w:r w:rsidR="00084C87">
        <w:t>and have the default object semantics</w:t>
      </w:r>
      <w:r w:rsidR="00284C77">
        <w:t>.</w:t>
      </w:r>
      <w:r w:rsidR="00084C87">
        <w:t xml:space="preserve"> </w:t>
      </w:r>
      <w:r w:rsidR="00DC35E7">
        <w:t xml:space="preserve">An </w:t>
      </w:r>
      <w:r w:rsidR="00DC35E7" w:rsidRPr="00AA7866">
        <w:rPr>
          <w:i/>
        </w:rPr>
        <w:t xml:space="preserve">exotic object </w:t>
      </w:r>
      <w:r w:rsidR="00DC35E7">
        <w:t xml:space="preserve">is </w:t>
      </w:r>
      <w:r w:rsidR="00084C87">
        <w:t>any form of</w:t>
      </w:r>
      <w:r w:rsidR="00DC35E7">
        <w:t xml:space="preserve"> object </w:t>
      </w:r>
      <w:r w:rsidR="00084C87">
        <w:t>whose property semantics differ in any way from the default semantics</w:t>
      </w:r>
      <w:r w:rsidR="00DC35E7">
        <w:t>.</w:t>
      </w:r>
      <w:r w:rsidR="00DC35E7" w:rsidRPr="00E77497">
        <w:t xml:space="preserve"> </w:t>
      </w:r>
    </w:p>
    <w:p w:rsidR="004C02EF" w:rsidRPr="00E77497" w:rsidRDefault="004C02EF" w:rsidP="00D92A51">
      <w:pPr>
        <w:pStyle w:val="Heading4"/>
      </w:pPr>
      <w:bookmarkStart w:id="1067" w:name="_Ref379172771"/>
      <w:bookmarkStart w:id="1068" w:name="_Toc381513637"/>
      <w:bookmarkStart w:id="1069" w:name="_Toc382202780"/>
      <w:bookmarkStart w:id="1070" w:name="_Toc382203000"/>
      <w:bookmarkStart w:id="1071" w:name="_Toc382212159"/>
      <w:bookmarkStart w:id="1072" w:name="_Toc382212338"/>
      <w:bookmarkStart w:id="1073" w:name="_Toc382291504"/>
      <w:bookmarkStart w:id="1074" w:name="_Toc385672141"/>
      <w:bookmarkStart w:id="1075" w:name="_Toc393690234"/>
      <w:bookmarkStart w:id="1076" w:name="_Ref457707512"/>
      <w:bookmarkStart w:id="1077" w:name="_Toc472818780"/>
      <w:bookmarkStart w:id="1078" w:name="_Toc235503333"/>
      <w:bookmarkStart w:id="1079" w:name="_Toc241509108"/>
      <w:bookmarkStart w:id="1080" w:name="_Toc244416595"/>
      <w:bookmarkStart w:id="1081" w:name="_Toc276630959"/>
      <w:r w:rsidRPr="00E77497">
        <w:t xml:space="preserve">Property </w:t>
      </w:r>
      <w:r w:rsidRPr="00D148E9">
        <w:t>Attribute</w:t>
      </w:r>
      <w:bookmarkEnd w:id="1067"/>
      <w:bookmarkEnd w:id="1068"/>
      <w:bookmarkEnd w:id="1069"/>
      <w:bookmarkEnd w:id="1070"/>
      <w:bookmarkEnd w:id="1071"/>
      <w:bookmarkEnd w:id="1072"/>
      <w:bookmarkEnd w:id="1073"/>
      <w:bookmarkEnd w:id="1074"/>
      <w:bookmarkEnd w:id="1075"/>
      <w:r w:rsidRPr="00D148E9">
        <w:t>s</w:t>
      </w:r>
      <w:bookmarkEnd w:id="1076"/>
      <w:bookmarkEnd w:id="1077"/>
      <w:bookmarkEnd w:id="1078"/>
      <w:bookmarkEnd w:id="1079"/>
      <w:bookmarkEnd w:id="1080"/>
      <w:bookmarkEnd w:id="1081"/>
    </w:p>
    <w:p w:rsidR="004C02EF" w:rsidRPr="00E77497" w:rsidRDefault="004C02EF" w:rsidP="00421AED">
      <w:r w:rsidRPr="00E77497">
        <w:t xml:space="preserve">Attributes are used in this specification to define and explain the state of </w:t>
      </w:r>
      <w:r w:rsidR="00421AED">
        <w:t>Object</w:t>
      </w:r>
      <w:r w:rsidR="00421AED" w:rsidRPr="00E77497">
        <w:t xml:space="preserve"> </w:t>
      </w:r>
      <w:r w:rsidRPr="00E77497">
        <w:t xml:space="preserve">properties. A data property associates a </w:t>
      </w:r>
      <w:r w:rsidR="00421AED">
        <w:t>key value</w:t>
      </w:r>
      <w:r w:rsidR="00421AED" w:rsidRPr="00E77497">
        <w:t xml:space="preserve"> </w:t>
      </w:r>
      <w:r w:rsidRPr="00E77497">
        <w:t xml:space="preserve">with the attributes listed in </w:t>
      </w:r>
      <w:r w:rsidR="00386630">
        <w:fldChar w:fldCharType="begin"/>
      </w:r>
      <w:r w:rsidR="00386630">
        <w:instrText xml:space="preserve"> REF _Ref327353731 \h </w:instrText>
      </w:r>
      <w:r w:rsidR="00386630">
        <w:fldChar w:fldCharType="separate"/>
      </w:r>
      <w:r w:rsidR="008A4301">
        <w:t xml:space="preserve">Table </w:t>
      </w:r>
      <w:r w:rsidR="008A4301">
        <w:rPr>
          <w:noProof/>
        </w:rPr>
        <w:t>5</w:t>
      </w:r>
      <w:r w:rsidR="00386630">
        <w:fldChar w:fldCharType="end"/>
      </w:r>
      <w:r w:rsidR="00386630">
        <w:t>.</w:t>
      </w:r>
    </w:p>
    <w:p w:rsidR="004C02EF" w:rsidRPr="00E77497" w:rsidRDefault="00386630" w:rsidP="00421AED">
      <w:pPr>
        <w:pStyle w:val="Tabletitle"/>
        <w:rPr>
          <w:rFonts w:eastAsia="Arial Unicode MS"/>
        </w:rPr>
      </w:pPr>
      <w:bookmarkStart w:id="1082" w:name="_Ref327353731"/>
      <w:r>
        <w:t xml:space="preserve">Table </w:t>
      </w:r>
      <w:r>
        <w:fldChar w:fldCharType="begin"/>
      </w:r>
      <w:r>
        <w:instrText xml:space="preserve"> SEQ Table \* ARABIC </w:instrText>
      </w:r>
      <w:r>
        <w:fldChar w:fldCharType="separate"/>
      </w:r>
      <w:r w:rsidR="008A4301">
        <w:rPr>
          <w:noProof/>
        </w:rPr>
        <w:t>5</w:t>
      </w:r>
      <w:r>
        <w:fldChar w:fldCharType="end"/>
      </w:r>
      <w:bookmarkEnd w:id="1082"/>
      <w:r w:rsidR="004C02EF" w:rsidRPr="00E77497">
        <w:rPr>
          <w:rFonts w:eastAsia="Arial Unicode MS"/>
        </w:rPr>
        <w:t xml:space="preserve"> — </w:t>
      </w:r>
      <w:r w:rsidR="004C02EF" w:rsidRPr="00E77497">
        <w:t>Attributes of a Data Property</w:t>
      </w:r>
    </w:p>
    <w:tbl>
      <w:tblPr>
        <w:tblW w:w="9090" w:type="dxa"/>
        <w:tblInd w:w="648" w:type="dxa"/>
        <w:tblLook w:val="04A0" w:firstRow="1" w:lastRow="0" w:firstColumn="1" w:lastColumn="0" w:noHBand="0" w:noVBand="1"/>
      </w:tblPr>
      <w:tblGrid>
        <w:gridCol w:w="1710"/>
        <w:gridCol w:w="1925"/>
        <w:gridCol w:w="5455"/>
      </w:tblGrid>
      <w:tr w:rsidR="004C02EF" w:rsidRPr="00E7749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rsidR="004C02EF" w:rsidRPr="00E77497" w:rsidRDefault="004C02EF" w:rsidP="003A4B22">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rsidR="004C02EF" w:rsidRPr="00E77497" w:rsidRDefault="004C02EF" w:rsidP="003A4B22">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rsidR="004C02EF" w:rsidRPr="00E77497" w:rsidRDefault="004C02EF" w:rsidP="003A4B22">
            <w:pPr>
              <w:keepNext/>
              <w:keepLines/>
              <w:spacing w:after="0"/>
              <w:jc w:val="center"/>
              <w:rPr>
                <w:b/>
                <w:i/>
              </w:rPr>
            </w:pPr>
            <w:r w:rsidRPr="00E77497">
              <w:rPr>
                <w:b/>
                <w:i/>
              </w:rPr>
              <w:t>Description</w:t>
            </w:r>
          </w:p>
        </w:tc>
      </w:tr>
      <w:tr w:rsidR="004C02EF" w:rsidRPr="00E7749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rsidR="004C02EF" w:rsidRPr="00E77497" w:rsidRDefault="004C02EF" w:rsidP="00421AED">
            <w:pPr>
              <w:keepNext/>
              <w:keepLines/>
              <w:spacing w:after="0"/>
              <w:jc w:val="left"/>
            </w:pPr>
            <w:r w:rsidRPr="00E77497">
              <w:t xml:space="preserve">The value retrieved by </w:t>
            </w:r>
            <w:r w:rsidR="00421AED">
              <w:t>a get access of</w:t>
            </w:r>
            <w:r w:rsidR="00421AED" w:rsidRPr="00E77497">
              <w:t xml:space="preserve"> </w:t>
            </w:r>
            <w:r w:rsidRPr="00E77497">
              <w:t>the property.</w:t>
            </w:r>
          </w:p>
        </w:tc>
      </w:tr>
      <w:tr w:rsidR="004C02EF" w:rsidRPr="00E7749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4C02EF" w:rsidRPr="00E77497" w:rsidRDefault="004C02EF" w:rsidP="00471B1B">
            <w:pPr>
              <w:keepNext/>
              <w:keepLines/>
              <w:spacing w:after="0"/>
              <w:jc w:val="left"/>
            </w:pPr>
            <w:r w:rsidRPr="00E77497">
              <w:t xml:space="preserve">If </w:t>
            </w:r>
            <w:r w:rsidRPr="00E77497">
              <w:rPr>
                <w:b/>
              </w:rPr>
              <w:t>false</w:t>
            </w:r>
            <w:r w:rsidRPr="00E77497">
              <w:t>, attempts by ECMAScript code to change the property’s [[Value]] attribute using [[</w:t>
            </w:r>
            <w:r w:rsidR="00C82139">
              <w:t>Set</w:t>
            </w:r>
            <w:r w:rsidRPr="00E77497">
              <w:t>]] will not succeed.</w:t>
            </w:r>
          </w:p>
        </w:tc>
      </w:tr>
      <w:tr w:rsidR="004C02EF" w:rsidRPr="00E7749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 xml:space="preserve">If </w:t>
            </w:r>
            <w:r w:rsidRPr="00E77497">
              <w:rPr>
                <w:b/>
              </w:rPr>
              <w:t>true</w:t>
            </w:r>
            <w:r w:rsidRPr="00E77497">
              <w:t>, the property will be enumerated by a for-in enumeration (see 12.6.4). Otherwise, the property is said to be non-enumerable.</w:t>
            </w:r>
          </w:p>
        </w:tc>
      </w:tr>
      <w:tr w:rsidR="004C02EF" w:rsidRPr="00E7749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4C02EF" w:rsidRPr="00E77497" w:rsidRDefault="004C02EF" w:rsidP="00D0382D">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w:t>
            </w:r>
            <w:r w:rsidR="006169E5">
              <w:t xml:space="preserve">, </w:t>
            </w:r>
            <w:r w:rsidR="00D0382D">
              <w:t>or</w:t>
            </w:r>
            <w:r w:rsidR="006169E5">
              <w:t xml:space="preserve"> changing [[Writable]] to </w:t>
            </w:r>
            <w:r w:rsidR="006169E5">
              <w:rPr>
                <w:b/>
                <w:bCs/>
              </w:rPr>
              <w:t>false</w:t>
            </w:r>
            <w:r w:rsidRPr="00E77497">
              <w:t>) will fail.</w:t>
            </w:r>
          </w:p>
        </w:tc>
      </w:tr>
    </w:tbl>
    <w:p w:rsidR="004C02EF" w:rsidRPr="00E77497" w:rsidRDefault="004C02EF" w:rsidP="004C02EF">
      <w:pPr>
        <w:spacing w:after="0"/>
      </w:pPr>
    </w:p>
    <w:p w:rsidR="004C02EF" w:rsidRPr="00E77497" w:rsidRDefault="004C02EF" w:rsidP="00421AED">
      <w:pPr>
        <w:spacing w:after="120"/>
      </w:pPr>
      <w:r w:rsidRPr="00E77497">
        <w:t>A</w:t>
      </w:r>
      <w:r w:rsidR="00421AED">
        <w:t>n</w:t>
      </w:r>
      <w:r w:rsidRPr="00E77497">
        <w:t xml:space="preserve"> accessor property associates a </w:t>
      </w:r>
      <w:r w:rsidR="00421AED">
        <w:t>key value</w:t>
      </w:r>
      <w:r w:rsidR="00421AED" w:rsidRPr="00E77497">
        <w:t xml:space="preserve"> </w:t>
      </w:r>
      <w:r w:rsidRPr="00E77497">
        <w:t xml:space="preserve">with the attributes listed in </w:t>
      </w:r>
      <w:r w:rsidR="00386630">
        <w:fldChar w:fldCharType="begin"/>
      </w:r>
      <w:r w:rsidR="00386630">
        <w:instrText xml:space="preserve"> REF _Ref327353763 \h </w:instrText>
      </w:r>
      <w:r w:rsidR="00386630">
        <w:fldChar w:fldCharType="separate"/>
      </w:r>
      <w:r w:rsidR="008A4301">
        <w:t xml:space="preserve">Table </w:t>
      </w:r>
      <w:r w:rsidR="008A4301">
        <w:rPr>
          <w:noProof/>
        </w:rPr>
        <w:t>6</w:t>
      </w:r>
      <w:r w:rsidR="00386630">
        <w:fldChar w:fldCharType="end"/>
      </w:r>
      <w:r w:rsidRPr="00E77497">
        <w:t>.</w:t>
      </w:r>
    </w:p>
    <w:p w:rsidR="004C02EF" w:rsidRPr="00E77497" w:rsidRDefault="00386630" w:rsidP="0043365C">
      <w:pPr>
        <w:pStyle w:val="Tabletitle"/>
      </w:pPr>
      <w:bookmarkStart w:id="1083" w:name="_Ref327353763"/>
      <w:r>
        <w:lastRenderedPageBreak/>
        <w:t xml:space="preserve">Table </w:t>
      </w:r>
      <w:r>
        <w:fldChar w:fldCharType="begin"/>
      </w:r>
      <w:r>
        <w:instrText xml:space="preserve"> SEQ Table \* ARABIC </w:instrText>
      </w:r>
      <w:r>
        <w:fldChar w:fldCharType="separate"/>
      </w:r>
      <w:r w:rsidR="008A4301">
        <w:rPr>
          <w:noProof/>
        </w:rPr>
        <w:t>6</w:t>
      </w:r>
      <w:r>
        <w:fldChar w:fldCharType="end"/>
      </w:r>
      <w:bookmarkEnd w:id="1083"/>
      <w:r w:rsidR="004C02EF" w:rsidRPr="00E77497">
        <w:rPr>
          <w:rFonts w:eastAsia="Arial Unicode MS"/>
        </w:rPr>
        <w:t xml:space="preserve"> — </w:t>
      </w:r>
      <w:r w:rsidR="004C02EF" w:rsidRPr="00E77497">
        <w:t>Attributes of a</w:t>
      </w:r>
      <w:r w:rsidR="0043365C">
        <w:t>n</w:t>
      </w:r>
      <w:r w:rsidR="004C02EF" w:rsidRPr="00E77497">
        <w:t xml:space="preserve"> Accessor Property</w:t>
      </w:r>
    </w:p>
    <w:tbl>
      <w:tblPr>
        <w:tblW w:w="9090" w:type="dxa"/>
        <w:tblInd w:w="648" w:type="dxa"/>
        <w:tblLook w:val="04A0" w:firstRow="1" w:lastRow="0" w:firstColumn="1" w:lastColumn="0" w:noHBand="0" w:noVBand="1"/>
      </w:tblPr>
      <w:tblGrid>
        <w:gridCol w:w="1710"/>
        <w:gridCol w:w="1890"/>
        <w:gridCol w:w="5490"/>
      </w:tblGrid>
      <w:tr w:rsidR="004C02EF" w:rsidRPr="00E7749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rsidR="004C02EF" w:rsidRPr="00E77497" w:rsidRDefault="004C02EF" w:rsidP="003A4B22">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rsidR="004C02EF" w:rsidRPr="00E77497" w:rsidRDefault="004C02EF" w:rsidP="003A4B22">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rsidR="004C02EF" w:rsidRPr="00E77497" w:rsidRDefault="004C02EF" w:rsidP="003A4B22">
            <w:pPr>
              <w:keepNext/>
              <w:spacing w:after="0"/>
              <w:contextualSpacing/>
              <w:jc w:val="center"/>
              <w:rPr>
                <w:b/>
                <w:i/>
              </w:rPr>
            </w:pPr>
            <w:r w:rsidRPr="00E77497">
              <w:rPr>
                <w:b/>
                <w:i/>
              </w:rPr>
              <w:t>Description</w:t>
            </w:r>
          </w:p>
        </w:tc>
      </w:tr>
      <w:tr w:rsidR="004C02EF" w:rsidRPr="00E7749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rsidR="004C02EF" w:rsidRPr="00E77497" w:rsidRDefault="004C02EF" w:rsidP="00DC35E7">
            <w:pPr>
              <w:keepNext/>
              <w:spacing w:after="0"/>
              <w:contextualSpacing/>
              <w:jc w:val="left"/>
            </w:pPr>
            <w:r w:rsidRPr="00E77497">
              <w:t xml:space="preserve">If the value is an Object it must be a function Object.  The function’s [[Call]] internal method (8.6.2) is called with an empty arguments list to </w:t>
            </w:r>
            <w:r w:rsidR="00DC35E7">
              <w:t>retrieve</w:t>
            </w:r>
            <w:r w:rsidR="00DC35E7" w:rsidRPr="00E77497">
              <w:t xml:space="preserve"> </w:t>
            </w:r>
            <w:r w:rsidRPr="00E77497">
              <w:t>the property value each time a get access of the property is performed.</w:t>
            </w:r>
          </w:p>
        </w:tc>
      </w:tr>
      <w:tr w:rsidR="004C02EF" w:rsidRPr="00E7749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rsidR="004C02EF" w:rsidRPr="00E77497" w:rsidRDefault="004C02EF" w:rsidP="005670F3">
            <w:pPr>
              <w:keepNext/>
              <w:spacing w:after="0"/>
              <w:contextualSpacing/>
              <w:jc w:val="left"/>
            </w:pPr>
            <w:r w:rsidRPr="00E77497">
              <w:t>If the value is an Object it must be a function Object.  The function’s [[Call]] internal method (8.6.2)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4C02EF" w:rsidRPr="00E7749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 xml:space="preserve">If </w:t>
            </w:r>
            <w:r w:rsidRPr="00E77497">
              <w:rPr>
                <w:b/>
              </w:rPr>
              <w:t>true</w:t>
            </w:r>
            <w:r w:rsidRPr="00E77497">
              <w:t>, the property is to be enumerated by a for-in enumeration (see 12.6.4). Otherwise, the property is said to be non-enumerable.</w:t>
            </w:r>
          </w:p>
        </w:tc>
      </w:tr>
      <w:tr w:rsidR="004C02EF" w:rsidRPr="00E7749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rsidR="004C02EF" w:rsidRPr="00E77497" w:rsidRDefault="004C02EF" w:rsidP="003A4B22">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rsidR="004C02EF" w:rsidRPr="00E77497" w:rsidRDefault="004C02EF" w:rsidP="003A4B22">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rsidR="004C02EF" w:rsidRPr="00E77497" w:rsidRDefault="004C02EF" w:rsidP="004C02EF">
      <w:pPr>
        <w:spacing w:after="120"/>
      </w:pPr>
      <w:bookmarkStart w:id="1084" w:name="_Toc381513638"/>
      <w:bookmarkStart w:id="1085" w:name="_Toc382202781"/>
      <w:bookmarkStart w:id="1086" w:name="_Toc382203001"/>
      <w:bookmarkStart w:id="1087" w:name="_Toc382212160"/>
      <w:bookmarkStart w:id="1088" w:name="_Toc382212339"/>
      <w:bookmarkStart w:id="1089" w:name="_Toc382291505"/>
      <w:bookmarkStart w:id="1090" w:name="_Ref382731829"/>
      <w:bookmarkStart w:id="1091" w:name="_Toc385672142"/>
      <w:bookmarkStart w:id="1092" w:name="_Toc393690235"/>
      <w:bookmarkStart w:id="1093" w:name="_Ref440438264"/>
      <w:bookmarkStart w:id="1094" w:name="_Toc472818781"/>
    </w:p>
    <w:p w:rsidR="004C02EF" w:rsidRPr="00E77497" w:rsidRDefault="004C02EF" w:rsidP="00DC35E7">
      <w:r w:rsidRPr="00E77497">
        <w:t xml:space="preserve">If the </w:t>
      </w:r>
      <w:r w:rsidR="00DC35E7">
        <w:t xml:space="preserve">initial </w:t>
      </w:r>
      <w:r w:rsidRPr="00E77497">
        <w:t>value</w:t>
      </w:r>
      <w:r w:rsidR="00DC35E7">
        <w:t>s</w:t>
      </w:r>
      <w:r w:rsidRPr="00E77497">
        <w:t xml:space="preserve"> of a </w:t>
      </w:r>
      <w:r w:rsidR="00DC35E7">
        <w:t xml:space="preserve">property’s </w:t>
      </w:r>
      <w:r w:rsidRPr="00E77497">
        <w:t>attribute</w:t>
      </w:r>
      <w:r w:rsidR="00DC35E7">
        <w:t>s</w:t>
      </w:r>
      <w:r w:rsidRPr="00E77497">
        <w:t xml:space="preserve"> </w:t>
      </w:r>
      <w:r w:rsidR="00DC35E7">
        <w:t>are</w:t>
      </w:r>
      <w:r w:rsidR="00DC35E7" w:rsidRPr="00E77497">
        <w:t xml:space="preserve"> </w:t>
      </w:r>
      <w:r w:rsidRPr="00E77497">
        <w:t xml:space="preserve">not explicitly specified by this specification, the default value defined in </w:t>
      </w:r>
      <w:r w:rsidR="00386630">
        <w:fldChar w:fldCharType="begin"/>
      </w:r>
      <w:r w:rsidR="00386630">
        <w:instrText xml:space="preserve"> REF _Ref327353811 \h </w:instrText>
      </w:r>
      <w:r w:rsidR="00386630">
        <w:fldChar w:fldCharType="separate"/>
      </w:r>
      <w:r w:rsidR="008A4301">
        <w:t xml:space="preserve">Table </w:t>
      </w:r>
      <w:r w:rsidR="008A4301">
        <w:rPr>
          <w:noProof/>
        </w:rPr>
        <w:t>7</w:t>
      </w:r>
      <w:r w:rsidR="00386630">
        <w:fldChar w:fldCharType="end"/>
      </w:r>
      <w:r w:rsidRPr="00E77497">
        <w:t xml:space="preserve"> is used.</w:t>
      </w:r>
    </w:p>
    <w:p w:rsidR="004C02EF" w:rsidRPr="00E77497" w:rsidRDefault="00386630" w:rsidP="00AA1FF6">
      <w:pPr>
        <w:pStyle w:val="Tabletitle"/>
        <w:rPr>
          <w:rFonts w:eastAsia="Arial Unicode MS"/>
        </w:rPr>
      </w:pPr>
      <w:bookmarkStart w:id="1095" w:name="_Ref327353811"/>
      <w:r>
        <w:t xml:space="preserve">Table </w:t>
      </w:r>
      <w:r>
        <w:fldChar w:fldCharType="begin"/>
      </w:r>
      <w:r>
        <w:instrText xml:space="preserve"> SEQ Table \* ARABIC </w:instrText>
      </w:r>
      <w:r>
        <w:fldChar w:fldCharType="separate"/>
      </w:r>
      <w:r w:rsidR="008A4301">
        <w:rPr>
          <w:noProof/>
        </w:rPr>
        <w:t>7</w:t>
      </w:r>
      <w:r>
        <w:fldChar w:fldCharType="end"/>
      </w:r>
      <w:bookmarkEnd w:id="1095"/>
      <w:r w:rsidR="004C02EF" w:rsidRPr="00E77497">
        <w:rPr>
          <w:rFonts w:eastAsia="Arial Unicode MS"/>
        </w:rPr>
        <w:t xml:space="preserve"> — </w:t>
      </w:r>
      <w:r w:rsidR="004C02EF" w:rsidRPr="00E77497">
        <w:t>Default Attribute Values</w:t>
      </w:r>
    </w:p>
    <w:tbl>
      <w:tblPr>
        <w:tblW w:w="3560" w:type="dxa"/>
        <w:tblInd w:w="3333" w:type="dxa"/>
        <w:tblLook w:val="04A0" w:firstRow="1" w:lastRow="0" w:firstColumn="1" w:lastColumn="0" w:noHBand="0" w:noVBand="1"/>
      </w:tblPr>
      <w:tblGrid>
        <w:gridCol w:w="1890"/>
        <w:gridCol w:w="1670"/>
      </w:tblGrid>
      <w:tr w:rsidR="004C02EF" w:rsidRPr="00E7749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rsidR="004C02EF" w:rsidRPr="00E77497" w:rsidRDefault="004C02EF" w:rsidP="003A4B22">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rsidR="004C02EF" w:rsidRPr="00E77497" w:rsidRDefault="004C02EF" w:rsidP="003A4B22">
            <w:pPr>
              <w:keepNext/>
              <w:spacing w:after="0"/>
              <w:jc w:val="center"/>
              <w:rPr>
                <w:b/>
              </w:rPr>
            </w:pPr>
            <w:r w:rsidRPr="00E77497">
              <w:rPr>
                <w:b/>
              </w:rPr>
              <w:t>Default Value</w:t>
            </w:r>
          </w:p>
        </w:tc>
      </w:tr>
      <w:tr w:rsidR="004C02EF" w:rsidRPr="00E7749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rsidR="004C02EF" w:rsidRPr="00E77497" w:rsidRDefault="004C02EF" w:rsidP="003A4B22">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rsidR="004C02EF" w:rsidRPr="00E77497" w:rsidRDefault="004C02EF" w:rsidP="003A4B22">
            <w:pPr>
              <w:keepNext/>
              <w:spacing w:after="0"/>
              <w:jc w:val="left"/>
              <w:rPr>
                <w:b/>
              </w:rPr>
            </w:pPr>
            <w:r w:rsidRPr="00E77497">
              <w:rPr>
                <w:b/>
              </w:rPr>
              <w:t>undefined</w:t>
            </w:r>
          </w:p>
        </w:tc>
      </w:tr>
      <w:tr w:rsidR="004C02EF" w:rsidRPr="00E7749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jc w:val="left"/>
              <w:rPr>
                <w:b/>
              </w:rPr>
            </w:pPr>
            <w:r w:rsidRPr="00E77497">
              <w:rPr>
                <w:b/>
              </w:rPr>
              <w:t>undefined</w:t>
            </w:r>
          </w:p>
        </w:tc>
      </w:tr>
      <w:tr w:rsidR="004C02EF" w:rsidRPr="00E7749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jc w:val="left"/>
              <w:rPr>
                <w:b/>
              </w:rPr>
            </w:pPr>
            <w:r w:rsidRPr="00E77497">
              <w:rPr>
                <w:b/>
              </w:rPr>
              <w:t>undefined</w:t>
            </w:r>
          </w:p>
        </w:tc>
      </w:tr>
      <w:tr w:rsidR="004C02EF" w:rsidRPr="00E7749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jc w:val="left"/>
              <w:rPr>
                <w:b/>
              </w:rPr>
            </w:pPr>
            <w:r w:rsidRPr="00E77497">
              <w:rPr>
                <w:b/>
              </w:rPr>
              <w:t>false</w:t>
            </w:r>
          </w:p>
        </w:tc>
      </w:tr>
      <w:tr w:rsidR="004C02EF" w:rsidRPr="00E7749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jc w:val="left"/>
              <w:rPr>
                <w:b/>
              </w:rPr>
            </w:pPr>
            <w:r w:rsidRPr="00E77497">
              <w:rPr>
                <w:b/>
              </w:rPr>
              <w:t>false</w:t>
            </w:r>
          </w:p>
        </w:tc>
      </w:tr>
      <w:tr w:rsidR="004C02EF" w:rsidRPr="00E7749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spacing w:after="0"/>
              <w:jc w:val="left"/>
              <w:rPr>
                <w:b/>
              </w:rPr>
            </w:pPr>
            <w:r w:rsidRPr="00E77497">
              <w:rPr>
                <w:b/>
              </w:rPr>
              <w:t>false</w:t>
            </w:r>
          </w:p>
        </w:tc>
      </w:tr>
    </w:tbl>
    <w:p w:rsidR="004C02EF" w:rsidRPr="00E77497" w:rsidRDefault="004C02EF" w:rsidP="004C02EF">
      <w:bookmarkStart w:id="1096" w:name="_Toc235503334"/>
    </w:p>
    <w:p w:rsidR="004C02EF" w:rsidRPr="00E77497" w:rsidRDefault="004C02EF" w:rsidP="00D92A51">
      <w:pPr>
        <w:pStyle w:val="Heading4"/>
      </w:pPr>
      <w:bookmarkStart w:id="1097" w:name="_Toc241509109"/>
      <w:bookmarkStart w:id="1098" w:name="_Toc244416596"/>
      <w:bookmarkStart w:id="1099" w:name="_Toc276630960"/>
      <w:r w:rsidRPr="00E77497">
        <w:t>Object Internal Method</w:t>
      </w:r>
      <w:bookmarkEnd w:id="1084"/>
      <w:bookmarkEnd w:id="1085"/>
      <w:bookmarkEnd w:id="1086"/>
      <w:bookmarkEnd w:id="1087"/>
      <w:bookmarkEnd w:id="1088"/>
      <w:bookmarkEnd w:id="1089"/>
      <w:bookmarkEnd w:id="1090"/>
      <w:bookmarkEnd w:id="1091"/>
      <w:bookmarkEnd w:id="1092"/>
      <w:r w:rsidRPr="00E77497">
        <w:t>s</w:t>
      </w:r>
      <w:bookmarkEnd w:id="1093"/>
      <w:bookmarkEnd w:id="1094"/>
      <w:bookmarkEnd w:id="1096"/>
      <w:bookmarkEnd w:id="1097"/>
      <w:bookmarkEnd w:id="1098"/>
      <w:bookmarkEnd w:id="1099"/>
      <w:r w:rsidR="00DC35E7">
        <w:t xml:space="preserve"> and Internal </w:t>
      </w:r>
      <w:r w:rsidR="002A766E">
        <w:t xml:space="preserve">Data </w:t>
      </w:r>
      <w:r w:rsidR="00DC35E7">
        <w:t>Properties</w:t>
      </w:r>
    </w:p>
    <w:p w:rsidR="00084C87" w:rsidRDefault="00084C87" w:rsidP="00053503">
      <w:r>
        <w:t xml:space="preserve">The actual semantics of ECMAScript objects are specified via algorithms called </w:t>
      </w:r>
      <w:r w:rsidRPr="00084C87">
        <w:rPr>
          <w:i/>
          <w:iCs/>
        </w:rPr>
        <w:t>internal methods</w:t>
      </w:r>
      <w:r>
        <w:t xml:space="preserve">. Each object in an ECMAScript engine is associated with a set of internal methods that defines its runtime </w:t>
      </w:r>
      <w:r w:rsidR="001B621D">
        <w:t>behaviour</w:t>
      </w:r>
      <w:r>
        <w:t xml:space="preserve">. </w:t>
      </w:r>
      <w:r w:rsidR="004C02EF" w:rsidRPr="00E77497">
        <w:t xml:space="preserve">These internal </w:t>
      </w:r>
      <w:r w:rsidR="001B621D">
        <w:t>methods</w:t>
      </w:r>
      <w:r w:rsidRPr="00E77497">
        <w:t xml:space="preserve"> </w:t>
      </w:r>
      <w:r w:rsidR="004C02EF" w:rsidRPr="00E77497">
        <w:t xml:space="preserve">are not part of the ECMAScript language. They are defined by this specification purely for expository purposes. </w:t>
      </w:r>
      <w:r>
        <w:t xml:space="preserve">However, each </w:t>
      </w:r>
      <w:r w:rsidR="001B621D">
        <w:t>object</w:t>
      </w:r>
      <w:r>
        <w:t xml:space="preserve"> within an</w:t>
      </w:r>
      <w:r w:rsidRPr="00E77497">
        <w:t xml:space="preserve"> </w:t>
      </w:r>
      <w:r w:rsidR="004C02EF" w:rsidRPr="00E77497">
        <w:t xml:space="preserve">implementation of ECMAScript must behave </w:t>
      </w:r>
      <w:r>
        <w:t xml:space="preserve">as specified by the </w:t>
      </w:r>
      <w:r w:rsidR="001B621D">
        <w:t>internal</w:t>
      </w:r>
      <w:r>
        <w:t xml:space="preserve"> methods associated with it</w:t>
      </w:r>
      <w:r w:rsidRPr="00E77497">
        <w:t>.</w:t>
      </w:r>
      <w:r>
        <w:t xml:space="preserve"> The exact manner in which this is accomplished is determined by the implementation.</w:t>
      </w:r>
    </w:p>
    <w:p w:rsidR="004C02EF" w:rsidRDefault="00084C87" w:rsidP="002A766E">
      <w:r>
        <w:t>I</w:t>
      </w:r>
      <w:r w:rsidR="004C02EF" w:rsidRPr="00E77497">
        <w:t xml:space="preserve">nternal </w:t>
      </w:r>
      <w:r>
        <w:t>methods</w:t>
      </w:r>
      <w:r w:rsidRPr="00E77497">
        <w:t xml:space="preserve"> </w:t>
      </w:r>
      <w:r>
        <w:t xml:space="preserve">are identified </w:t>
      </w:r>
      <w:r w:rsidR="00053503">
        <w:t xml:space="preserve">within this specification </w:t>
      </w:r>
      <w:r>
        <w:t>using names</w:t>
      </w:r>
      <w:r w:rsidRPr="00E77497">
        <w:t xml:space="preserve"> </w:t>
      </w:r>
      <w:r w:rsidR="004C02EF" w:rsidRPr="00E77497">
        <w:t xml:space="preserve">enclosed in double square brackets [[ ]]. </w:t>
      </w:r>
      <w:r w:rsidR="002A766E">
        <w:t xml:space="preserve">Internal method names are polymorphic.  This means that different ECMAScript object values may perform different </w:t>
      </w:r>
      <w:r w:rsidR="001B621D">
        <w:t>algorithms</w:t>
      </w:r>
      <w:r w:rsidR="002A766E">
        <w:t xml:space="preserve"> when a common internal method name is invoke</w:t>
      </w:r>
      <w:r w:rsidR="00D0382D">
        <w:t>d</w:t>
      </w:r>
      <w:r w:rsidR="002A766E">
        <w:t xml:space="preserve"> upon </w:t>
      </w:r>
      <w:r w:rsidR="001B621D">
        <w:t>them. If</w:t>
      </w:r>
      <w:r w:rsidR="002A766E">
        <w:t>, at runtime, the implementation of</w:t>
      </w:r>
      <w:r w:rsidR="002A766E" w:rsidRPr="00E77497">
        <w:t xml:space="preserve"> </w:t>
      </w:r>
      <w:r w:rsidR="004C02EF" w:rsidRPr="00E77497">
        <w:t>an algorithm</w:t>
      </w:r>
      <w:r w:rsidR="002A766E">
        <w:t xml:space="preserve"> attempts to use an</w:t>
      </w:r>
      <w:r w:rsidR="004C02EF" w:rsidRPr="00E77497">
        <w:t xml:space="preserve"> internal </w:t>
      </w:r>
      <w:r w:rsidR="002A766E">
        <w:t>method</w:t>
      </w:r>
      <w:r w:rsidR="002A766E" w:rsidRPr="00E77497">
        <w:t xml:space="preserve"> </w:t>
      </w:r>
      <w:r w:rsidR="004C02EF" w:rsidRPr="00E77497">
        <w:t xml:space="preserve">of an object </w:t>
      </w:r>
      <w:r w:rsidR="002A766E">
        <w:t xml:space="preserve">that the object does </w:t>
      </w:r>
      <w:r w:rsidR="001B621D">
        <w:t>not support</w:t>
      </w:r>
      <w:r w:rsidR="004C02EF" w:rsidRPr="00E77497">
        <w:t xml:space="preserve">, a </w:t>
      </w:r>
      <w:r w:rsidR="004C02EF" w:rsidRPr="00E77497">
        <w:rPr>
          <w:b/>
        </w:rPr>
        <w:t>TypeError</w:t>
      </w:r>
      <w:r w:rsidR="004C02EF" w:rsidRPr="00E77497">
        <w:t xml:space="preserve"> exception is thrown.</w:t>
      </w:r>
      <w:r w:rsidR="002A766E">
        <w:t xml:space="preserve"> </w:t>
      </w:r>
    </w:p>
    <w:p w:rsidR="00B60D58" w:rsidRPr="00145775" w:rsidRDefault="00B60D58" w:rsidP="00384EF0">
      <w:pPr>
        <w:rPr>
          <w:b/>
          <w:bCs/>
        </w:rPr>
      </w:pPr>
      <w:r>
        <w:t xml:space="preserve">Internal data properties correspond to internal state that is associated with objects and used by various ECMAScript specification algorithms.  Depending upon the specific internal data property such state may consist of </w:t>
      </w:r>
      <w:r w:rsidR="002A766E">
        <w:t>values of</w:t>
      </w:r>
      <w:r>
        <w:t xml:space="preserve"> </w:t>
      </w:r>
      <w:r w:rsidR="002A766E">
        <w:t xml:space="preserve">any </w:t>
      </w:r>
      <w:r>
        <w:t xml:space="preserve">ECMAScript language </w:t>
      </w:r>
      <w:r w:rsidR="002A766E">
        <w:t>type</w:t>
      </w:r>
      <w:r>
        <w:t xml:space="preserve"> or </w:t>
      </w:r>
      <w:r w:rsidR="002A766E">
        <w:t xml:space="preserve">of </w:t>
      </w:r>
      <w:r>
        <w:t xml:space="preserve">specific ECMA specification </w:t>
      </w:r>
      <w:r w:rsidR="002A766E">
        <w:t xml:space="preserve">type </w:t>
      </w:r>
      <w:r>
        <w:t xml:space="preserve">values. Unless explicitly specified otherwise, internal data properties </w:t>
      </w:r>
      <w:r w:rsidR="004375BF">
        <w:t xml:space="preserve">are allocated as part of the process of creating an ECMAScript object and </w:t>
      </w:r>
      <w:r>
        <w:t>may</w:t>
      </w:r>
      <w:r w:rsidR="004375BF">
        <w:t xml:space="preserve"> not</w:t>
      </w:r>
      <w:r>
        <w:t xml:space="preserve"> be dynamically added to ECMAScript objects.</w:t>
      </w:r>
      <w:r w:rsidR="004375BF">
        <w:t xml:space="preserve"> Unless specified otherwise, the initial value of an internal data property is the value </w:t>
      </w:r>
      <w:r w:rsidR="004375BF" w:rsidRPr="00655E48">
        <w:rPr>
          <w:rFonts w:ascii="Times New Roman" w:hAnsi="Times New Roman"/>
          <w:b/>
          <w:bCs/>
        </w:rPr>
        <w:t>undefined</w:t>
      </w:r>
      <w:r w:rsidR="004375BF" w:rsidRPr="00145775">
        <w:t>.</w:t>
      </w:r>
    </w:p>
    <w:p w:rsidR="00B60D58" w:rsidRDefault="0039014B" w:rsidP="0039014B">
      <w:r>
        <w:lastRenderedPageBreak/>
        <w:fldChar w:fldCharType="begin"/>
      </w:r>
      <w:r>
        <w:instrText xml:space="preserve"> REF _Ref339640886 \h </w:instrText>
      </w:r>
      <w:r>
        <w:fldChar w:fldCharType="separate"/>
      </w:r>
      <w:r w:rsidR="008A4301">
        <w:t xml:space="preserve">Table </w:t>
      </w:r>
      <w:r w:rsidR="008A4301">
        <w:rPr>
          <w:noProof/>
        </w:rPr>
        <w:t>8</w:t>
      </w:r>
      <w:r>
        <w:fldChar w:fldCharType="end"/>
      </w:r>
      <w:r w:rsidR="005B5D73">
        <w:t xml:space="preserve"> </w:t>
      </w:r>
      <w:r w:rsidR="004C02EF" w:rsidRPr="00E77497">
        <w:t>summarises the</w:t>
      </w:r>
      <w:r w:rsidR="00B60D58">
        <w:t xml:space="preserve"> </w:t>
      </w:r>
      <w:r w:rsidR="00B60D58" w:rsidRPr="00B60D58">
        <w:rPr>
          <w:i/>
          <w:iCs/>
        </w:rPr>
        <w:t>essential</w:t>
      </w:r>
      <w:r w:rsidR="004C02EF" w:rsidRPr="00B60D58">
        <w:rPr>
          <w:i/>
          <w:iCs/>
        </w:rPr>
        <w:t xml:space="preserve"> internal </w:t>
      </w:r>
      <w:r w:rsidR="00B60D58" w:rsidRPr="00B60D58">
        <w:rPr>
          <w:i/>
          <w:iCs/>
        </w:rPr>
        <w:t>methods</w:t>
      </w:r>
      <w:r w:rsidR="00B60D58" w:rsidRPr="00E77497">
        <w:t xml:space="preserve"> </w:t>
      </w:r>
      <w:r w:rsidR="004C02EF" w:rsidRPr="00E77497">
        <w:t>used by this specification that are applicable to all ECMAScript objects.</w:t>
      </w:r>
      <w:r w:rsidR="00B60D58">
        <w:t xml:space="preserve"> </w:t>
      </w:r>
      <w:r w:rsidR="00D848D8">
        <w:t>Every</w:t>
      </w:r>
      <w:r w:rsidR="00B60D58">
        <w:t xml:space="preserve"> </w:t>
      </w:r>
      <w:r w:rsidR="001B621D">
        <w:t>object</w:t>
      </w:r>
      <w:r w:rsidR="00B60D58">
        <w:t xml:space="preserve"> must </w:t>
      </w:r>
      <w:r w:rsidR="000A614A">
        <w:t>have algorithms for</w:t>
      </w:r>
      <w:r w:rsidR="00B60D58">
        <w:t xml:space="preserve"> all of the essential internal methods</w:t>
      </w:r>
      <w:r w:rsidR="000A614A">
        <w:t>. However</w:t>
      </w:r>
      <w:r w:rsidR="001B621D">
        <w:t>, all</w:t>
      </w:r>
      <w:r w:rsidR="00B60D58">
        <w:t xml:space="preserve"> </w:t>
      </w:r>
      <w:r w:rsidR="001B621D">
        <w:t>objects</w:t>
      </w:r>
      <w:r w:rsidR="00B60D58">
        <w:t xml:space="preserve"> do not necessarily use the same algorithms for those methods.</w:t>
      </w:r>
    </w:p>
    <w:p w:rsidR="00B17445" w:rsidRPr="00E77497" w:rsidRDefault="00B17445" w:rsidP="003C5832">
      <w:r w:rsidRPr="00E77497">
        <w:t>The “</w:t>
      </w:r>
      <w:r>
        <w:t>Signature</w:t>
      </w:r>
      <w:r w:rsidRPr="00E77497">
        <w:t xml:space="preserve">” column of </w:t>
      </w:r>
      <w:r>
        <w:fldChar w:fldCharType="begin"/>
      </w:r>
      <w:r>
        <w:instrText xml:space="preserve"> REF _Ref339640886 \h </w:instrText>
      </w:r>
      <w:r>
        <w:fldChar w:fldCharType="separate"/>
      </w:r>
      <w:r w:rsidR="008A4301">
        <w:t xml:space="preserve">Table </w:t>
      </w:r>
      <w:r w:rsidR="008A4301">
        <w:rPr>
          <w:noProof/>
        </w:rPr>
        <w:t>8</w:t>
      </w:r>
      <w:r>
        <w:fldChar w:fldCharType="end"/>
      </w:r>
      <w:r>
        <w:t xml:space="preserve">  and other similar </w:t>
      </w:r>
      <w:r w:rsidRPr="00E77497">
        <w:t xml:space="preserve">tables </w:t>
      </w:r>
      <w:r>
        <w:t>describes</w:t>
      </w:r>
      <w:r w:rsidRPr="00E77497">
        <w:t xml:space="preserve"> </w:t>
      </w:r>
      <w:r>
        <w:t>the invocation pattern for each internal method</w:t>
      </w:r>
      <w:r w:rsidRPr="00E77497">
        <w:t xml:space="preserve">. </w:t>
      </w:r>
      <w:r>
        <w:t>The invocation pattern always includes a parenthesised</w:t>
      </w:r>
      <w:r w:rsidRPr="00E77497">
        <w:t xml:space="preserve"> list of descriptive parameter names. If a parameter name is the same as a</w:t>
      </w:r>
      <w:r w:rsidR="00790C7F">
        <w:t>n ECMAScript</w:t>
      </w:r>
      <w:r w:rsidRPr="00E77497">
        <w:t xml:space="preserve"> type name then the name describes the </w:t>
      </w:r>
      <w:r w:rsidR="001B621D">
        <w:t>required</w:t>
      </w:r>
      <w:r w:rsidR="00790C7F">
        <w:t xml:space="preserve"> </w:t>
      </w:r>
      <w:r w:rsidRPr="00E77497">
        <w:t>type of the parameter</w:t>
      </w:r>
      <w:r w:rsidR="00790C7F">
        <w:t xml:space="preserve"> value</w:t>
      </w:r>
      <w:r w:rsidRPr="00E77497">
        <w:t>. If a</w:t>
      </w:r>
      <w:r w:rsidR="00790C7F">
        <w:t>n internal method</w:t>
      </w:r>
      <w:r w:rsidRPr="00E77497">
        <w:t xml:space="preserve">  </w:t>
      </w:r>
      <w:r w:rsidR="00790C7F">
        <w:t xml:space="preserve">explicitly </w:t>
      </w:r>
      <w:r w:rsidRPr="00E77497">
        <w:t>returns a value, its parameter list is followed by the symbol “→” and the type</w:t>
      </w:r>
      <w:r w:rsidR="00790C7F">
        <w:t xml:space="preserve"> name</w:t>
      </w:r>
      <w:r w:rsidRPr="00E77497">
        <w:t xml:space="preserve"> of the returned value.</w:t>
      </w:r>
      <w:r>
        <w:t xml:space="preserve"> </w:t>
      </w:r>
      <w:r w:rsidRPr="00E77497">
        <w:t xml:space="preserve">The type names </w:t>
      </w:r>
      <w:r w:rsidR="00790C7F">
        <w:t xml:space="preserve">used in signatures </w:t>
      </w:r>
      <w:r w:rsidRPr="00E77497">
        <w:t>refer to the types defined in Clause 8 augmented by the following additional names. “</w:t>
      </w:r>
      <w:r w:rsidRPr="00E77497">
        <w:rPr>
          <w:i/>
        </w:rPr>
        <w:t>any</w:t>
      </w:r>
      <w:r w:rsidRPr="00E77497">
        <w:t xml:space="preserve">” means the value may be any ECMAScript language type. </w:t>
      </w:r>
      <w:r>
        <w:t>A</w:t>
      </w:r>
      <w:r w:rsidR="00790C7F">
        <w:t>n</w:t>
      </w:r>
      <w:r>
        <w:t xml:space="preserve"> </w:t>
      </w:r>
      <w:r w:rsidR="00790C7F">
        <w:t>internal method</w:t>
      </w:r>
      <w:r>
        <w:t xml:space="preserve"> implicitly returns a </w:t>
      </w:r>
      <w:r w:rsidR="001B621D">
        <w:t>Completion Record</w:t>
      </w:r>
      <w:r>
        <w:t xml:space="preserve"> as described in 8.8. In addition to its parameters, a</w:t>
      </w:r>
      <w:r w:rsidR="00790C7F">
        <w:t>n</w:t>
      </w:r>
      <w:r>
        <w:t xml:space="preserve"> </w:t>
      </w:r>
      <w:r w:rsidR="00790C7F">
        <w:t xml:space="preserve">internal method always </w:t>
      </w:r>
      <w:r>
        <w:t xml:space="preserve">has access to the object upon which it is invoked as a method. </w:t>
      </w:r>
    </w:p>
    <w:p w:rsidR="00B60D58" w:rsidRDefault="00B60D58" w:rsidP="00B60D58"/>
    <w:p w:rsidR="00B17445" w:rsidRPr="00E77497" w:rsidRDefault="00B17445" w:rsidP="00B17445">
      <w:pPr>
        <w:pStyle w:val="Tabletitle"/>
      </w:pPr>
      <w:bookmarkStart w:id="1100" w:name="_Ref339640886"/>
      <w:r>
        <w:lastRenderedPageBreak/>
        <w:t xml:space="preserve">Table </w:t>
      </w:r>
      <w:r>
        <w:fldChar w:fldCharType="begin"/>
      </w:r>
      <w:r>
        <w:instrText xml:space="preserve"> SEQ Table \* ARABIC </w:instrText>
      </w:r>
      <w:r>
        <w:fldChar w:fldCharType="separate"/>
      </w:r>
      <w:r w:rsidR="008A4301">
        <w:rPr>
          <w:noProof/>
        </w:rPr>
        <w:t>8</w:t>
      </w:r>
      <w:r>
        <w:fldChar w:fldCharType="end"/>
      </w:r>
      <w:bookmarkEnd w:id="1100"/>
      <w:r w:rsidRPr="00E77497">
        <w:rPr>
          <w:rFonts w:eastAsia="Arial Unicode MS"/>
        </w:rPr>
        <w:t xml:space="preserve"> — </w:t>
      </w:r>
      <w:r>
        <w:rPr>
          <w:rFonts w:eastAsia="Arial Unicode MS"/>
        </w:rPr>
        <w:t xml:space="preserve">Essential </w:t>
      </w:r>
      <w:r w:rsidRPr="00E77497">
        <w:t xml:space="preserve">Internal </w:t>
      </w:r>
      <w:r>
        <w:t>Methods</w:t>
      </w:r>
      <w:r w:rsidRPr="00E77497">
        <w:t xml:space="preserve"> </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245"/>
        <w:gridCol w:w="2697"/>
        <w:gridCol w:w="4553"/>
      </w:tblGrid>
      <w:tr w:rsidR="00B17445" w:rsidRPr="00E77497" w:rsidTr="00104A1A">
        <w:trPr>
          <w:jc w:val="right"/>
        </w:trPr>
        <w:tc>
          <w:tcPr>
            <w:tcW w:w="2245" w:type="dxa"/>
            <w:tcBorders>
              <w:top w:val="single" w:sz="12" w:space="0" w:color="000000"/>
              <w:left w:val="single" w:sz="6" w:space="0" w:color="000000"/>
              <w:bottom w:val="single" w:sz="6" w:space="0" w:color="000000"/>
              <w:right w:val="nil"/>
            </w:tcBorders>
            <w:shd w:val="solid" w:color="C0C0C0" w:fill="FFFFFF"/>
          </w:tcPr>
          <w:p w:rsidR="00B17445" w:rsidRPr="00E77497" w:rsidRDefault="00B17445" w:rsidP="0002231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sidR="00022312">
              <w:rPr>
                <w:b/>
                <w:i/>
                <w:color w:val="000000"/>
                <w:shd w:val="solid" w:color="C0C0C0" w:fill="FFFFFF"/>
              </w:rPr>
              <w:t>Method</w:t>
            </w:r>
          </w:p>
        </w:tc>
        <w:tc>
          <w:tcPr>
            <w:tcW w:w="2697" w:type="dxa"/>
            <w:tcBorders>
              <w:top w:val="single" w:sz="12" w:space="0" w:color="000000"/>
              <w:left w:val="nil"/>
              <w:bottom w:val="single" w:sz="6" w:space="0" w:color="000000"/>
              <w:right w:val="nil"/>
            </w:tcBorders>
            <w:shd w:val="solid" w:color="C0C0C0" w:fill="FFFFFF"/>
          </w:tcPr>
          <w:p w:rsidR="00B17445" w:rsidRPr="00E77497" w:rsidRDefault="00B17445" w:rsidP="00104A1A">
            <w:pPr>
              <w:keepNext/>
              <w:shd w:val="solid" w:color="C0C0C0" w:fill="FFFFFF"/>
              <w:spacing w:after="0"/>
              <w:jc w:val="left"/>
              <w:rPr>
                <w:b/>
                <w:i/>
                <w:color w:val="000000"/>
                <w:shd w:val="solid" w:color="C0C0C0" w:fill="FFFFFF"/>
              </w:rPr>
            </w:pPr>
            <w:r>
              <w:rPr>
                <w:b/>
                <w:i/>
                <w:color w:val="000000"/>
                <w:shd w:val="solid" w:color="C0C0C0" w:fill="FFFFFF"/>
              </w:rPr>
              <w:t>Signature</w:t>
            </w:r>
          </w:p>
        </w:tc>
        <w:tc>
          <w:tcPr>
            <w:tcW w:w="4553" w:type="dxa"/>
            <w:tcBorders>
              <w:top w:val="single" w:sz="12" w:space="0" w:color="000000"/>
              <w:left w:val="nil"/>
              <w:bottom w:val="single" w:sz="6" w:space="0" w:color="000000"/>
              <w:right w:val="single" w:sz="6" w:space="0" w:color="000000"/>
            </w:tcBorders>
            <w:shd w:val="solid" w:color="C0C0C0" w:fill="FFFFFF"/>
          </w:tcPr>
          <w:p w:rsidR="00B17445" w:rsidRPr="00E77497" w:rsidRDefault="00B17445" w:rsidP="00104A1A">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06620E" w:rsidRPr="00E77497" w:rsidTr="00104A1A">
        <w:trPr>
          <w:jc w:val="right"/>
        </w:trPr>
        <w:tc>
          <w:tcPr>
            <w:tcW w:w="2245" w:type="dxa"/>
          </w:tcPr>
          <w:p w:rsidR="0006620E" w:rsidRPr="00E77497" w:rsidRDefault="006862C4" w:rsidP="0071691B">
            <w:pPr>
              <w:keepNext/>
              <w:spacing w:after="0"/>
            </w:pPr>
            <w:r>
              <w:t>[[Get</w:t>
            </w:r>
            <w:r w:rsidR="0071691B">
              <w:t>Inheritance</w:t>
            </w:r>
            <w:r>
              <w:t>]]</w:t>
            </w:r>
          </w:p>
        </w:tc>
        <w:tc>
          <w:tcPr>
            <w:tcW w:w="2697" w:type="dxa"/>
          </w:tcPr>
          <w:p w:rsidR="0006620E" w:rsidRPr="00E77497" w:rsidRDefault="006862C4" w:rsidP="005966CE">
            <w:pPr>
              <w:keepNext/>
              <w:spacing w:after="0"/>
              <w:jc w:val="left"/>
            </w:pPr>
            <w:r>
              <w:t>()</w:t>
            </w:r>
            <w:r w:rsidRPr="00E77497">
              <w:rPr>
                <w:b/>
                <w:i/>
                <w:color w:val="000000"/>
              </w:rPr>
              <w:t>→</w:t>
            </w:r>
            <w:r>
              <w:rPr>
                <w:color w:val="000000"/>
              </w:rPr>
              <w:t xml:space="preserve">Object </w:t>
            </w:r>
            <w:r w:rsidR="005966CE">
              <w:rPr>
                <w:color w:val="000000"/>
              </w:rPr>
              <w:t>or</w:t>
            </w:r>
            <w:r>
              <w:rPr>
                <w:color w:val="000000"/>
              </w:rPr>
              <w:t xml:space="preserve"> Null</w:t>
            </w:r>
          </w:p>
        </w:tc>
        <w:tc>
          <w:tcPr>
            <w:tcW w:w="4553" w:type="dxa"/>
          </w:tcPr>
          <w:p w:rsidR="0006620E" w:rsidRDefault="002D38ED" w:rsidP="00621C54">
            <w:pPr>
              <w:keepNext/>
              <w:spacing w:after="0"/>
            </w:pPr>
            <w:r>
              <w:t xml:space="preserve">Determine the </w:t>
            </w:r>
            <w:r w:rsidR="0071691B">
              <w:t>object that provides inherited properties for this</w:t>
            </w:r>
            <w:r>
              <w:t xml:space="preserve"> object.</w:t>
            </w:r>
            <w:r w:rsidR="0071691B">
              <w:t xml:space="preserve"> A </w:t>
            </w:r>
            <w:r w:rsidR="0071691B" w:rsidRPr="0071691B">
              <w:rPr>
                <w:b/>
                <w:bCs/>
              </w:rPr>
              <w:t>null</w:t>
            </w:r>
            <w:r w:rsidR="0071691B">
              <w:t xml:space="preserve"> value indicates that there are no inherited properties. </w:t>
            </w:r>
          </w:p>
        </w:tc>
      </w:tr>
      <w:tr w:rsidR="0006620E" w:rsidRPr="00E77497" w:rsidTr="00104A1A">
        <w:trPr>
          <w:jc w:val="right"/>
        </w:trPr>
        <w:tc>
          <w:tcPr>
            <w:tcW w:w="2245" w:type="dxa"/>
          </w:tcPr>
          <w:p w:rsidR="0006620E" w:rsidRPr="00E77497" w:rsidRDefault="006862C4" w:rsidP="0071691B">
            <w:pPr>
              <w:keepNext/>
              <w:spacing w:after="0"/>
            </w:pPr>
            <w:r>
              <w:t>[[Set</w:t>
            </w:r>
            <w:r w:rsidR="0071691B">
              <w:t>Inheritance</w:t>
            </w:r>
            <w:r>
              <w:t>]]</w:t>
            </w:r>
          </w:p>
        </w:tc>
        <w:tc>
          <w:tcPr>
            <w:tcW w:w="2697" w:type="dxa"/>
          </w:tcPr>
          <w:p w:rsidR="0006620E" w:rsidRPr="00E77497" w:rsidRDefault="006862C4" w:rsidP="005966CE">
            <w:pPr>
              <w:keepNext/>
              <w:spacing w:after="0"/>
              <w:jc w:val="left"/>
            </w:pPr>
            <w:r>
              <w:t>(</w:t>
            </w:r>
            <w:r w:rsidRPr="005966CE">
              <w:rPr>
                <w:i/>
                <w:iCs/>
                <w:color w:val="000000"/>
              </w:rPr>
              <w:t>Object</w:t>
            </w:r>
            <w:r>
              <w:rPr>
                <w:color w:val="000000"/>
              </w:rPr>
              <w:t xml:space="preserve"> </w:t>
            </w:r>
            <w:r w:rsidR="005966CE">
              <w:rPr>
                <w:color w:val="000000"/>
              </w:rPr>
              <w:t>or</w:t>
            </w:r>
            <w:r w:rsidR="00B303CA">
              <w:rPr>
                <w:color w:val="000000"/>
              </w:rPr>
              <w:t xml:space="preserve"> </w:t>
            </w:r>
            <w:r>
              <w:rPr>
                <w:color w:val="000000"/>
              </w:rPr>
              <w:t>Null</w:t>
            </w:r>
            <w:r>
              <w:t>)</w:t>
            </w:r>
            <w:r w:rsidR="00302315" w:rsidRPr="00E77497">
              <w:rPr>
                <w:b/>
                <w:i/>
                <w:color w:val="000000"/>
              </w:rPr>
              <w:t>→</w:t>
            </w:r>
            <w:r w:rsidR="00302315">
              <w:rPr>
                <w:color w:val="000000"/>
              </w:rPr>
              <w:t>Boolean</w:t>
            </w:r>
          </w:p>
        </w:tc>
        <w:tc>
          <w:tcPr>
            <w:tcW w:w="4553" w:type="dxa"/>
          </w:tcPr>
          <w:p w:rsidR="0006620E" w:rsidRDefault="0071691B" w:rsidP="00302315">
            <w:pPr>
              <w:keepNext/>
              <w:spacing w:after="0"/>
            </w:pPr>
            <w:r>
              <w:t>Associate with an object another object that provides in</w:t>
            </w:r>
            <w:r w:rsidR="00B303CA">
              <w:t xml:space="preserve">herited properties. Passing </w:t>
            </w:r>
            <w:r w:rsidRPr="0071691B">
              <w:rPr>
                <w:b/>
                <w:bCs/>
              </w:rPr>
              <w:t>null</w:t>
            </w:r>
            <w:r>
              <w:t xml:space="preserve"> indicates that there are no inherited properties. </w:t>
            </w:r>
            <w:r w:rsidR="00302315">
              <w:t xml:space="preserve">Returns </w:t>
            </w:r>
            <w:r w:rsidR="00302315" w:rsidRPr="00584290">
              <w:rPr>
                <w:b/>
                <w:bCs/>
              </w:rPr>
              <w:t>true</w:t>
            </w:r>
            <w:r w:rsidR="00302315">
              <w:t xml:space="preserve"> indicating that the operation was completed successfully or </w:t>
            </w:r>
            <w:r w:rsidR="00302315" w:rsidRPr="00584290">
              <w:rPr>
                <w:b/>
                <w:bCs/>
              </w:rPr>
              <w:t>false</w:t>
            </w:r>
            <w:r w:rsidR="00302315">
              <w:t xml:space="preserve"> indicating that the operation was not successful.</w:t>
            </w:r>
          </w:p>
        </w:tc>
      </w:tr>
      <w:tr w:rsidR="002D38ED" w:rsidRPr="00E77497" w:rsidTr="00104A1A">
        <w:trPr>
          <w:jc w:val="right"/>
        </w:trPr>
        <w:tc>
          <w:tcPr>
            <w:tcW w:w="2245" w:type="dxa"/>
          </w:tcPr>
          <w:p w:rsidR="002D38ED" w:rsidRPr="00E77497" w:rsidRDefault="002D38ED" w:rsidP="004314E0">
            <w:pPr>
              <w:keepNext/>
              <w:spacing w:after="0"/>
            </w:pPr>
            <w:r>
              <w:t>[[</w:t>
            </w:r>
            <w:r w:rsidR="002054C2">
              <w:t>Is</w:t>
            </w:r>
            <w:r>
              <w:t>Extensible]]</w:t>
            </w:r>
          </w:p>
        </w:tc>
        <w:tc>
          <w:tcPr>
            <w:tcW w:w="2697" w:type="dxa"/>
          </w:tcPr>
          <w:p w:rsidR="002D38ED" w:rsidRPr="00E77497" w:rsidRDefault="002D38ED" w:rsidP="004314E0">
            <w:pPr>
              <w:keepNext/>
              <w:spacing w:after="0"/>
              <w:jc w:val="left"/>
            </w:pPr>
            <w:r>
              <w:t>(</w:t>
            </w:r>
            <w:r w:rsidR="004314E0">
              <w:t xml:space="preserve"> </w:t>
            </w:r>
            <w:r>
              <w:t>)</w:t>
            </w:r>
            <w:r w:rsidRPr="00E77497">
              <w:rPr>
                <w:b/>
                <w:i/>
                <w:color w:val="000000"/>
              </w:rPr>
              <w:t>→</w:t>
            </w:r>
            <w:r>
              <w:rPr>
                <w:color w:val="000000"/>
              </w:rPr>
              <w:t>Boolean</w:t>
            </w:r>
          </w:p>
        </w:tc>
        <w:tc>
          <w:tcPr>
            <w:tcW w:w="4553" w:type="dxa"/>
          </w:tcPr>
          <w:p w:rsidR="002D38ED" w:rsidRDefault="008137D2" w:rsidP="004314E0">
            <w:pPr>
              <w:keepNext/>
              <w:spacing w:after="0"/>
            </w:pPr>
            <w:r>
              <w:t>Determine whether it is permitted to add additional properties to an object</w:t>
            </w:r>
            <w:r w:rsidR="001512CA">
              <w:t>.</w:t>
            </w:r>
          </w:p>
        </w:tc>
      </w:tr>
      <w:tr w:rsidR="002D38ED" w:rsidRPr="00E77497" w:rsidTr="00104A1A">
        <w:trPr>
          <w:jc w:val="right"/>
        </w:trPr>
        <w:tc>
          <w:tcPr>
            <w:tcW w:w="2245" w:type="dxa"/>
          </w:tcPr>
          <w:p w:rsidR="002D38ED" w:rsidRPr="00E77497" w:rsidRDefault="002D38ED" w:rsidP="00BE0F03">
            <w:pPr>
              <w:keepNext/>
              <w:spacing w:after="0"/>
            </w:pPr>
            <w:r>
              <w:t>[[</w:t>
            </w:r>
            <w:r w:rsidR="00BE0F03">
              <w:t>P</w:t>
            </w:r>
            <w:r w:rsidR="0048181B">
              <w:t>reventExtensions</w:t>
            </w:r>
            <w:r>
              <w:t>]]</w:t>
            </w:r>
          </w:p>
        </w:tc>
        <w:tc>
          <w:tcPr>
            <w:tcW w:w="2697" w:type="dxa"/>
          </w:tcPr>
          <w:p w:rsidR="002D38ED" w:rsidRPr="00E77497" w:rsidRDefault="002D38ED" w:rsidP="004314E0">
            <w:pPr>
              <w:keepNext/>
              <w:spacing w:after="0"/>
              <w:jc w:val="left"/>
            </w:pPr>
            <w:r>
              <w:t>(</w:t>
            </w:r>
            <w:r w:rsidR="004314E0">
              <w:t xml:space="preserve"> </w:t>
            </w:r>
            <w:r>
              <w:rPr>
                <w:color w:val="000000"/>
              </w:rPr>
              <w:t>)</w:t>
            </w:r>
            <w:r w:rsidR="002B2BC6" w:rsidRPr="00E77497">
              <w:rPr>
                <w:b/>
                <w:i/>
                <w:color w:val="000000"/>
              </w:rPr>
              <w:t>→</w:t>
            </w:r>
            <w:r w:rsidR="002B2BC6">
              <w:rPr>
                <w:color w:val="000000"/>
              </w:rPr>
              <w:t>Boolean</w:t>
            </w:r>
          </w:p>
        </w:tc>
        <w:tc>
          <w:tcPr>
            <w:tcW w:w="4553" w:type="dxa"/>
          </w:tcPr>
          <w:p w:rsidR="002D38ED" w:rsidRDefault="008137D2" w:rsidP="004314E0">
            <w:pPr>
              <w:keepNext/>
              <w:spacing w:after="0"/>
            </w:pPr>
            <w:r>
              <w:t>Control whether new properties may be added to an object.</w:t>
            </w:r>
            <w:r w:rsidR="002B2BC6">
              <w:t xml:space="preserve"> Returns </w:t>
            </w:r>
            <w:r w:rsidR="002B2BC6" w:rsidRPr="00584290">
              <w:rPr>
                <w:b/>
                <w:bCs/>
              </w:rPr>
              <w:t>true</w:t>
            </w:r>
            <w:r w:rsidR="002B2BC6">
              <w:t xml:space="preserve"> indicating that the operation was completed successfully or </w:t>
            </w:r>
            <w:r w:rsidR="002B2BC6" w:rsidRPr="00584290">
              <w:rPr>
                <w:b/>
                <w:bCs/>
              </w:rPr>
              <w:t>false</w:t>
            </w:r>
            <w:r w:rsidR="002B2BC6">
              <w:t xml:space="preserve"> indicating that the operation was not successful.</w:t>
            </w:r>
            <w:r w:rsidR="00905C5C">
              <w:t xml:space="preserve"> </w:t>
            </w:r>
          </w:p>
        </w:tc>
      </w:tr>
      <w:tr w:rsidR="00000BFA" w:rsidRPr="00E77497" w:rsidTr="00000BFA">
        <w:trPr>
          <w:jc w:val="right"/>
        </w:trPr>
        <w:tc>
          <w:tcPr>
            <w:tcW w:w="2245" w:type="dxa"/>
            <w:tcBorders>
              <w:top w:val="single" w:sz="6" w:space="0" w:color="808080"/>
              <w:left w:val="single" w:sz="6" w:space="0" w:color="808080"/>
              <w:bottom w:val="single" w:sz="6" w:space="0" w:color="808080"/>
              <w:right w:val="single" w:sz="6" w:space="0" w:color="808080"/>
            </w:tcBorders>
          </w:tcPr>
          <w:p w:rsidR="00000BFA" w:rsidRPr="00E77497" w:rsidRDefault="00000BFA" w:rsidP="00483C7C">
            <w:pPr>
              <w:keepNext/>
              <w:spacing w:after="0"/>
            </w:pPr>
            <w:r>
              <w:t>[[HasOwnProperty]]</w:t>
            </w:r>
          </w:p>
        </w:tc>
        <w:tc>
          <w:tcPr>
            <w:tcW w:w="2697" w:type="dxa"/>
            <w:tcBorders>
              <w:top w:val="single" w:sz="6" w:space="0" w:color="808080"/>
              <w:left w:val="single" w:sz="6" w:space="0" w:color="808080"/>
              <w:bottom w:val="single" w:sz="6" w:space="0" w:color="808080"/>
              <w:right w:val="single" w:sz="6" w:space="0" w:color="808080"/>
            </w:tcBorders>
          </w:tcPr>
          <w:p w:rsidR="00000BFA" w:rsidRPr="00E77497" w:rsidRDefault="00000BFA" w:rsidP="00000BFA">
            <w:pPr>
              <w:keepNext/>
              <w:spacing w:after="0"/>
              <w:jc w:val="left"/>
            </w:pPr>
            <w:r>
              <w:t>(</w:t>
            </w:r>
            <w:r w:rsidRPr="004E04BD">
              <w:rPr>
                <w:i/>
                <w:iCs/>
              </w:rPr>
              <w:t>propertyKey</w:t>
            </w:r>
            <w:r>
              <w:t xml:space="preserve">) </w:t>
            </w:r>
            <w:r w:rsidRPr="00E77497">
              <w:rPr>
                <w:b/>
                <w:i/>
                <w:color w:val="000000"/>
              </w:rPr>
              <w:t>→</w:t>
            </w:r>
            <w:r>
              <w:rPr>
                <w:b/>
                <w:i/>
                <w:color w:val="000000"/>
              </w:rPr>
              <w:t xml:space="preserve"> </w:t>
            </w:r>
            <w:r w:rsidRPr="00000BFA">
              <w:rPr>
                <w:bCs/>
                <w:iCs/>
                <w:color w:val="000000"/>
              </w:rPr>
              <w:t>Boolean</w:t>
            </w:r>
          </w:p>
        </w:tc>
        <w:tc>
          <w:tcPr>
            <w:tcW w:w="4553" w:type="dxa"/>
            <w:tcBorders>
              <w:top w:val="single" w:sz="6" w:space="0" w:color="808080"/>
              <w:left w:val="single" w:sz="6" w:space="0" w:color="808080"/>
              <w:bottom w:val="single" w:sz="6" w:space="0" w:color="808080"/>
              <w:right w:val="single" w:sz="6" w:space="0" w:color="808080"/>
            </w:tcBorders>
          </w:tcPr>
          <w:p w:rsidR="00000BFA" w:rsidRPr="00E77497" w:rsidRDefault="00000BFA" w:rsidP="005966CE">
            <w:pPr>
              <w:keepNext/>
              <w:spacing w:after="0"/>
            </w:pPr>
            <w:r w:rsidRPr="00E77497">
              <w:t>Returns a Boolean value indicating whether the object already has a</w:t>
            </w:r>
            <w:r>
              <w:t>n own</w:t>
            </w:r>
            <w:r w:rsidRPr="00E77497">
              <w:t xml:space="preserve"> property </w:t>
            </w:r>
            <w:r w:rsidR="005966CE">
              <w:t>whose key is</w:t>
            </w:r>
            <w:r w:rsidRPr="00E77497">
              <w:t xml:space="preserve"> </w:t>
            </w:r>
            <w:r w:rsidR="005966CE" w:rsidRPr="004E04BD">
              <w:rPr>
                <w:i/>
                <w:iCs/>
              </w:rPr>
              <w:t>propertyKey</w:t>
            </w:r>
            <w:r w:rsidRPr="00E77497">
              <w:t>.</w:t>
            </w:r>
          </w:p>
        </w:tc>
      </w:tr>
      <w:tr w:rsidR="00000BFA" w:rsidRPr="00E77497" w:rsidTr="00000BFA">
        <w:trPr>
          <w:jc w:val="right"/>
        </w:trPr>
        <w:tc>
          <w:tcPr>
            <w:tcW w:w="2245" w:type="dxa"/>
            <w:tcBorders>
              <w:top w:val="single" w:sz="6" w:space="0" w:color="808080"/>
              <w:left w:val="single" w:sz="6" w:space="0" w:color="808080"/>
              <w:bottom w:val="single" w:sz="6" w:space="0" w:color="808080"/>
              <w:right w:val="single" w:sz="6" w:space="0" w:color="808080"/>
            </w:tcBorders>
          </w:tcPr>
          <w:p w:rsidR="00000BFA" w:rsidRPr="00E77497" w:rsidRDefault="00000BFA" w:rsidP="00483C7C">
            <w:pPr>
              <w:keepNext/>
              <w:spacing w:after="0"/>
            </w:pPr>
            <w:r w:rsidRPr="00E77497">
              <w:t>[[GetOwnProperty]]</w:t>
            </w:r>
          </w:p>
        </w:tc>
        <w:tc>
          <w:tcPr>
            <w:tcW w:w="2697" w:type="dxa"/>
            <w:tcBorders>
              <w:top w:val="single" w:sz="6" w:space="0" w:color="808080"/>
              <w:left w:val="single" w:sz="6" w:space="0" w:color="808080"/>
              <w:bottom w:val="single" w:sz="6" w:space="0" w:color="808080"/>
              <w:right w:val="single" w:sz="6" w:space="0" w:color="808080"/>
            </w:tcBorders>
          </w:tcPr>
          <w:p w:rsidR="00000BFA" w:rsidRPr="00E77497" w:rsidRDefault="00000BFA" w:rsidP="00483C7C">
            <w:pPr>
              <w:keepNext/>
              <w:spacing w:after="0"/>
              <w:jc w:val="left"/>
            </w:pPr>
            <w:r w:rsidRPr="00E77497">
              <w:t>(</w:t>
            </w:r>
            <w:r w:rsidRPr="005966CE">
              <w:rPr>
                <w:i/>
                <w:iCs/>
              </w:rPr>
              <w:t>propertyKey</w:t>
            </w:r>
            <w:r w:rsidRPr="00E77497">
              <w:t xml:space="preserve">) </w:t>
            </w:r>
            <w:r w:rsidRPr="00000BFA">
              <w:t>→</w:t>
            </w:r>
          </w:p>
          <w:p w:rsidR="00000BFA" w:rsidRPr="00000BFA" w:rsidRDefault="00000BFA" w:rsidP="00483C7C">
            <w:pPr>
              <w:keepNext/>
              <w:spacing w:after="0"/>
              <w:jc w:val="left"/>
            </w:pPr>
            <w:r w:rsidRPr="00E77497">
              <w:t>Undefined</w:t>
            </w:r>
            <w:r w:rsidRPr="00000BFA">
              <w:t xml:space="preserve"> or </w:t>
            </w:r>
            <w:r w:rsidRPr="00E77497">
              <w:t>Property Descriptor</w:t>
            </w:r>
          </w:p>
        </w:tc>
        <w:tc>
          <w:tcPr>
            <w:tcW w:w="4553" w:type="dxa"/>
            <w:tcBorders>
              <w:top w:val="single" w:sz="6" w:space="0" w:color="808080"/>
              <w:left w:val="single" w:sz="6" w:space="0" w:color="808080"/>
              <w:bottom w:val="single" w:sz="6" w:space="0" w:color="808080"/>
              <w:right w:val="single" w:sz="6" w:space="0" w:color="808080"/>
            </w:tcBorders>
          </w:tcPr>
          <w:p w:rsidR="00000BFA" w:rsidRPr="00E77497" w:rsidRDefault="00000BFA" w:rsidP="005966CE">
            <w:pPr>
              <w:keepNext/>
              <w:spacing w:after="0"/>
            </w:pPr>
            <w:r w:rsidRPr="00E77497">
              <w:t xml:space="preserve">Returns </w:t>
            </w:r>
            <w:r w:rsidR="005966CE">
              <w:t>a</w:t>
            </w:r>
            <w:r w:rsidRPr="00E77497">
              <w:t xml:space="preserve"> Property Descriptor </w:t>
            </w:r>
            <w:r w:rsidR="005966CE">
              <w:t>for</w:t>
            </w:r>
            <w:r w:rsidRPr="00E77497">
              <w:t xml:space="preserve"> the own property of this object</w:t>
            </w:r>
            <w:r w:rsidR="005966CE">
              <w:t xml:space="preserve"> whose key is</w:t>
            </w:r>
            <w:r w:rsidR="005966CE" w:rsidRPr="00E77497">
              <w:t xml:space="preserve"> </w:t>
            </w:r>
            <w:r w:rsidR="005966CE" w:rsidRPr="004E04BD">
              <w:rPr>
                <w:i/>
                <w:iCs/>
              </w:rPr>
              <w:t>propertyKey</w:t>
            </w:r>
            <w:r w:rsidRPr="00E77497">
              <w:t xml:space="preserve">, or </w:t>
            </w:r>
            <w:r w:rsidRPr="005966CE">
              <w:rPr>
                <w:b/>
                <w:bCs/>
              </w:rPr>
              <w:t>undefined</w:t>
            </w:r>
            <w:r w:rsidRPr="00000BFA">
              <w:t xml:space="preserve"> </w:t>
            </w:r>
            <w:r w:rsidRPr="00E77497">
              <w:t xml:space="preserve">if </w:t>
            </w:r>
            <w:r w:rsidR="005966CE">
              <w:t>no such property exists</w:t>
            </w:r>
            <w:r w:rsidRPr="00E77497">
              <w:t>.</w:t>
            </w:r>
          </w:p>
        </w:tc>
      </w:tr>
      <w:tr w:rsidR="00571BAE" w:rsidRPr="00E77497" w:rsidTr="00104A1A">
        <w:trPr>
          <w:jc w:val="right"/>
        </w:trPr>
        <w:tc>
          <w:tcPr>
            <w:tcW w:w="2245" w:type="dxa"/>
          </w:tcPr>
          <w:p w:rsidR="00571BAE" w:rsidRPr="00E77497" w:rsidRDefault="00571BAE" w:rsidP="00571BAE">
            <w:pPr>
              <w:keepNext/>
              <w:spacing w:after="0"/>
            </w:pPr>
            <w:r>
              <w:t>[[HasProperty]]</w:t>
            </w:r>
          </w:p>
        </w:tc>
        <w:tc>
          <w:tcPr>
            <w:tcW w:w="2697" w:type="dxa"/>
          </w:tcPr>
          <w:p w:rsidR="00571BAE" w:rsidRPr="00E77497" w:rsidRDefault="00571BAE" w:rsidP="00104A1A">
            <w:pPr>
              <w:keepNext/>
              <w:spacing w:after="0"/>
              <w:jc w:val="left"/>
            </w:pPr>
            <w:r>
              <w:t>(</w:t>
            </w:r>
            <w:r w:rsidRPr="004E04BD">
              <w:rPr>
                <w:i/>
                <w:iCs/>
              </w:rPr>
              <w:t>propertyKey</w:t>
            </w:r>
            <w:r>
              <w:t xml:space="preserve">) </w:t>
            </w:r>
            <w:r w:rsidRPr="00E77497">
              <w:rPr>
                <w:b/>
                <w:i/>
                <w:color w:val="000000"/>
              </w:rPr>
              <w:t>→</w:t>
            </w:r>
            <w:r>
              <w:rPr>
                <w:b/>
                <w:i/>
                <w:color w:val="000000"/>
              </w:rPr>
              <w:t xml:space="preserve"> </w:t>
            </w:r>
            <w:r w:rsidRPr="00000BFA">
              <w:rPr>
                <w:bCs/>
                <w:iCs/>
                <w:color w:val="000000"/>
              </w:rPr>
              <w:t>Boolean</w:t>
            </w:r>
          </w:p>
        </w:tc>
        <w:tc>
          <w:tcPr>
            <w:tcW w:w="4553" w:type="dxa"/>
          </w:tcPr>
          <w:p w:rsidR="00571BAE" w:rsidRPr="00E77497" w:rsidRDefault="00571BAE" w:rsidP="003F3BD9">
            <w:pPr>
              <w:keepNext/>
              <w:spacing w:after="0"/>
            </w:pPr>
            <w:r w:rsidRPr="00E77497">
              <w:t xml:space="preserve">Returns a Boolean value indicating whether the object already has </w:t>
            </w:r>
            <w:r>
              <w:t>either an own or inherited</w:t>
            </w:r>
            <w:r w:rsidRPr="00E77497">
              <w:t xml:space="preserve"> property </w:t>
            </w:r>
            <w:r>
              <w:t>whose key is</w:t>
            </w:r>
            <w:r w:rsidRPr="00E77497">
              <w:t xml:space="preserve"> </w:t>
            </w:r>
            <w:r w:rsidRPr="004E04BD">
              <w:rPr>
                <w:i/>
                <w:iCs/>
              </w:rPr>
              <w:t>propertyKey</w:t>
            </w:r>
            <w:r w:rsidRPr="00E77497">
              <w:t>.</w:t>
            </w:r>
          </w:p>
        </w:tc>
      </w:tr>
      <w:tr w:rsidR="00376AC9" w:rsidRPr="00E77497" w:rsidTr="00104A1A">
        <w:trPr>
          <w:jc w:val="right"/>
        </w:trPr>
        <w:tc>
          <w:tcPr>
            <w:tcW w:w="2245" w:type="dxa"/>
          </w:tcPr>
          <w:p w:rsidR="00376AC9" w:rsidRDefault="00376AC9" w:rsidP="005670F3">
            <w:pPr>
              <w:keepNext/>
              <w:spacing w:after="0"/>
            </w:pPr>
            <w:r>
              <w:t>[[Get]]</w:t>
            </w:r>
          </w:p>
        </w:tc>
        <w:tc>
          <w:tcPr>
            <w:tcW w:w="2697" w:type="dxa"/>
          </w:tcPr>
          <w:p w:rsidR="00376AC9" w:rsidRDefault="00376AC9" w:rsidP="00376AC9">
            <w:pPr>
              <w:keepNext/>
              <w:spacing w:after="0"/>
              <w:jc w:val="left"/>
            </w:pPr>
            <w:r>
              <w:t>(</w:t>
            </w:r>
            <w:r w:rsidRPr="004E04BD">
              <w:rPr>
                <w:i/>
                <w:iCs/>
              </w:rPr>
              <w:t>propertyKey</w:t>
            </w:r>
            <w:r>
              <w:t xml:space="preserve">, </w:t>
            </w:r>
            <w:r w:rsidRPr="008F76C0">
              <w:rPr>
                <w:i/>
              </w:rPr>
              <w:t>Receiver</w:t>
            </w:r>
            <w:r>
              <w:t xml:space="preserve">) </w:t>
            </w:r>
            <w:r w:rsidRPr="00E77497">
              <w:rPr>
                <w:b/>
                <w:i/>
                <w:color w:val="000000"/>
              </w:rPr>
              <w:t>→</w:t>
            </w:r>
            <w:r>
              <w:rPr>
                <w:b/>
                <w:i/>
                <w:color w:val="000000"/>
              </w:rPr>
              <w:t xml:space="preserve"> </w:t>
            </w:r>
            <w:r>
              <w:rPr>
                <w:bCs/>
                <w:i/>
                <w:color w:val="000000"/>
              </w:rPr>
              <w:t>any</w:t>
            </w:r>
          </w:p>
        </w:tc>
        <w:tc>
          <w:tcPr>
            <w:tcW w:w="4553" w:type="dxa"/>
          </w:tcPr>
          <w:p w:rsidR="00376AC9" w:rsidRDefault="003F3BD9" w:rsidP="002054C2">
            <w:pPr>
              <w:keepNext/>
              <w:spacing w:after="0"/>
            </w:pPr>
            <w:r>
              <w:t>Retrive</w:t>
            </w:r>
            <w:r w:rsidRPr="00E77497">
              <w:t xml:space="preserve"> the value of </w:t>
            </w:r>
            <w:r>
              <w:t>an object’s</w:t>
            </w:r>
            <w:r w:rsidRPr="00E77497">
              <w:t xml:space="preserve"> property</w:t>
            </w:r>
            <w:r>
              <w:t xml:space="preserve"> using the </w:t>
            </w:r>
            <w:r w:rsidRPr="004E04BD">
              <w:rPr>
                <w:i/>
                <w:iCs/>
              </w:rPr>
              <w:t>propertyKey</w:t>
            </w:r>
            <w:r>
              <w:t xml:space="preserve"> parameter. If any ECMAScript code must be executed to retrieve the property value, </w:t>
            </w:r>
            <w:r w:rsidRPr="008F76C0">
              <w:rPr>
                <w:i/>
              </w:rPr>
              <w:t xml:space="preserve">Receiver </w:t>
            </w:r>
            <w:r>
              <w:t xml:space="preserve">is used as the </w:t>
            </w:r>
            <w:r w:rsidRPr="004E04BD">
              <w:rPr>
                <w:b/>
                <w:bCs/>
              </w:rPr>
              <w:t>this</w:t>
            </w:r>
            <w:r>
              <w:t xml:space="preserve"> value when evaluating the code.</w:t>
            </w:r>
          </w:p>
        </w:tc>
      </w:tr>
      <w:tr w:rsidR="00571BAE" w:rsidRPr="00E77497" w:rsidTr="00104A1A">
        <w:trPr>
          <w:jc w:val="right"/>
        </w:trPr>
        <w:tc>
          <w:tcPr>
            <w:tcW w:w="2245" w:type="dxa"/>
          </w:tcPr>
          <w:p w:rsidR="00571BAE" w:rsidRPr="00E77497" w:rsidRDefault="00571BAE" w:rsidP="005670F3">
            <w:pPr>
              <w:keepNext/>
              <w:spacing w:after="0"/>
            </w:pPr>
            <w:r>
              <w:t>[[Set]]</w:t>
            </w:r>
          </w:p>
        </w:tc>
        <w:tc>
          <w:tcPr>
            <w:tcW w:w="2697" w:type="dxa"/>
          </w:tcPr>
          <w:p w:rsidR="00571BAE" w:rsidRPr="00E77497" w:rsidRDefault="00571BAE" w:rsidP="00104A1A">
            <w:pPr>
              <w:keepNext/>
              <w:spacing w:after="0"/>
              <w:jc w:val="left"/>
            </w:pPr>
            <w:r>
              <w:t>(</w:t>
            </w:r>
            <w:r w:rsidRPr="004E04BD">
              <w:rPr>
                <w:i/>
                <w:iCs/>
              </w:rPr>
              <w:t>propertyKey</w:t>
            </w:r>
            <w:r>
              <w:t>,</w:t>
            </w:r>
            <w:r w:rsidRPr="004E04BD">
              <w:rPr>
                <w:i/>
                <w:iCs/>
              </w:rPr>
              <w:t>value</w:t>
            </w:r>
            <w:r>
              <w:t xml:space="preserve">, </w:t>
            </w:r>
            <w:r w:rsidRPr="008F76C0">
              <w:rPr>
                <w:i/>
              </w:rPr>
              <w:t>Receiver</w:t>
            </w:r>
            <w:r>
              <w:t xml:space="preserve">) </w:t>
            </w:r>
            <w:r w:rsidRPr="00E77497">
              <w:rPr>
                <w:b/>
                <w:i/>
                <w:color w:val="000000"/>
              </w:rPr>
              <w:t>→</w:t>
            </w:r>
            <w:r>
              <w:rPr>
                <w:b/>
                <w:i/>
                <w:color w:val="000000"/>
              </w:rPr>
              <w:t xml:space="preserve"> </w:t>
            </w:r>
            <w:r w:rsidRPr="004E04BD">
              <w:rPr>
                <w:bCs/>
                <w:i/>
                <w:color w:val="000000"/>
              </w:rPr>
              <w:t>Boolean</w:t>
            </w:r>
          </w:p>
        </w:tc>
        <w:tc>
          <w:tcPr>
            <w:tcW w:w="4553" w:type="dxa"/>
          </w:tcPr>
          <w:p w:rsidR="00571BAE" w:rsidRPr="00E77497" w:rsidRDefault="00571BAE" w:rsidP="002054C2">
            <w:pPr>
              <w:keepNext/>
              <w:spacing w:after="0"/>
            </w:pPr>
            <w:r>
              <w:t xml:space="preserve">Try to set the value of an object’s property indentified by </w:t>
            </w:r>
            <w:r w:rsidRPr="004E04BD">
              <w:rPr>
                <w:i/>
                <w:iCs/>
              </w:rPr>
              <w:t>propertyKey</w:t>
            </w:r>
            <w:r>
              <w:t xml:space="preserve"> to </w:t>
            </w:r>
            <w:r w:rsidRPr="004E04BD">
              <w:rPr>
                <w:i/>
                <w:iCs/>
              </w:rPr>
              <w:t>value</w:t>
            </w:r>
            <w:r>
              <w:t xml:space="preserve">. If any ECMAScript code must be executed to set the property value, </w:t>
            </w:r>
            <w:r w:rsidRPr="008F76C0">
              <w:rPr>
                <w:i/>
              </w:rPr>
              <w:t xml:space="preserve">Receiver </w:t>
            </w:r>
            <w:r>
              <w:t xml:space="preserve">is used as the </w:t>
            </w:r>
            <w:r w:rsidRPr="004E04BD">
              <w:rPr>
                <w:b/>
                <w:bCs/>
              </w:rPr>
              <w:t>this</w:t>
            </w:r>
            <w:r>
              <w:t xml:space="preserve"> value when evaluating the code. Returns </w:t>
            </w:r>
            <w:r w:rsidRPr="00584290">
              <w:rPr>
                <w:b/>
                <w:bCs/>
              </w:rPr>
              <w:t>true</w:t>
            </w:r>
            <w:r>
              <w:t xml:space="preserve"> indicating that the property value was set or </w:t>
            </w:r>
            <w:r w:rsidRPr="00584290">
              <w:rPr>
                <w:b/>
                <w:bCs/>
              </w:rPr>
              <w:t>false</w:t>
            </w:r>
            <w:r>
              <w:t xml:space="preserve"> indicating that it could not be set.</w:t>
            </w:r>
          </w:p>
        </w:tc>
      </w:tr>
      <w:tr w:rsidR="00BE0F03" w:rsidRPr="00E77497" w:rsidTr="00104A1A">
        <w:trPr>
          <w:jc w:val="right"/>
        </w:trPr>
        <w:tc>
          <w:tcPr>
            <w:tcW w:w="2245" w:type="dxa"/>
          </w:tcPr>
          <w:p w:rsidR="00BE0F03" w:rsidRPr="00E77497" w:rsidRDefault="00BE0F03" w:rsidP="00104A1A">
            <w:pPr>
              <w:keepNext/>
              <w:spacing w:after="0"/>
            </w:pPr>
            <w:r>
              <w:t>[[Invoke]]</w:t>
            </w:r>
          </w:p>
        </w:tc>
        <w:tc>
          <w:tcPr>
            <w:tcW w:w="2697" w:type="dxa"/>
          </w:tcPr>
          <w:p w:rsidR="00BE0F03" w:rsidRPr="00E77497" w:rsidRDefault="00BE0F03" w:rsidP="00C5171B">
            <w:pPr>
              <w:keepNext/>
              <w:spacing w:after="0"/>
              <w:jc w:val="left"/>
            </w:pPr>
            <w:r>
              <w:t>(</w:t>
            </w:r>
            <w:r w:rsidRPr="004E04BD">
              <w:rPr>
                <w:i/>
                <w:iCs/>
              </w:rPr>
              <w:t>propertyKey</w:t>
            </w:r>
            <w:r>
              <w:t>,</w:t>
            </w:r>
            <w:r w:rsidRPr="00E77497">
              <w:t xml:space="preserve"> a List of </w:t>
            </w:r>
            <w:r w:rsidRPr="00E77497">
              <w:rPr>
                <w:i/>
              </w:rPr>
              <w:t>any</w:t>
            </w:r>
            <w:r>
              <w:rPr>
                <w:iCs/>
              </w:rPr>
              <w:t>,</w:t>
            </w:r>
            <w:r>
              <w:t xml:space="preserve"> </w:t>
            </w:r>
            <w:r w:rsidRPr="008F76C0">
              <w:rPr>
                <w:i/>
              </w:rPr>
              <w:t>Receiver</w:t>
            </w:r>
            <w:r>
              <w:t xml:space="preserve">) </w:t>
            </w:r>
            <w:r w:rsidRPr="00E77497">
              <w:rPr>
                <w:b/>
                <w:i/>
                <w:color w:val="000000"/>
              </w:rPr>
              <w:t>→</w:t>
            </w:r>
            <w:r>
              <w:rPr>
                <w:b/>
                <w:i/>
                <w:color w:val="000000"/>
              </w:rPr>
              <w:t xml:space="preserve"> </w:t>
            </w:r>
            <w:r>
              <w:rPr>
                <w:bCs/>
                <w:i/>
                <w:color w:val="000000"/>
              </w:rPr>
              <w:t>any</w:t>
            </w:r>
          </w:p>
        </w:tc>
        <w:tc>
          <w:tcPr>
            <w:tcW w:w="4553" w:type="dxa"/>
          </w:tcPr>
          <w:p w:rsidR="00BE0F03" w:rsidRDefault="00BE0F03" w:rsidP="00BE0F03">
            <w:pPr>
              <w:keepNext/>
              <w:spacing w:after="0"/>
            </w:pPr>
            <w:r>
              <w:t>Retri</w:t>
            </w:r>
            <w:r w:rsidR="00621C54">
              <w:t>e</w:t>
            </w:r>
            <w:r>
              <w:t>ve</w:t>
            </w:r>
            <w:r w:rsidRPr="00E77497">
              <w:t xml:space="preserve"> the value of </w:t>
            </w:r>
            <w:r>
              <w:t>an object’s</w:t>
            </w:r>
            <w:r w:rsidRPr="00E77497">
              <w:t xml:space="preserve"> property</w:t>
            </w:r>
            <w:r>
              <w:t xml:space="preserve"> using the </w:t>
            </w:r>
            <w:r w:rsidRPr="004E04BD">
              <w:rPr>
                <w:i/>
                <w:iCs/>
              </w:rPr>
              <w:t>propertyKey</w:t>
            </w:r>
            <w:r>
              <w:t xml:space="preserve"> parameter. If the retrieved property value is a function, [[Call]] it using the List as the arguments list and </w:t>
            </w:r>
            <w:r w:rsidRPr="008F76C0">
              <w:rPr>
                <w:i/>
              </w:rPr>
              <w:t xml:space="preserve">Receiver </w:t>
            </w:r>
            <w:r>
              <w:t xml:space="preserve">as the </w:t>
            </w:r>
            <w:r w:rsidRPr="004E04BD">
              <w:rPr>
                <w:b/>
                <w:bCs/>
              </w:rPr>
              <w:t>this</w:t>
            </w:r>
            <w:r>
              <w:t xml:space="preserve"> value. A </w:t>
            </w:r>
            <w:r w:rsidRPr="00BE0F03">
              <w:rPr>
                <w:b/>
                <w:bCs/>
              </w:rPr>
              <w:t>TypeError</w:t>
            </w:r>
            <w:r>
              <w:t xml:space="preserve"> is thrown if a function is not retrieved.</w:t>
            </w:r>
          </w:p>
        </w:tc>
      </w:tr>
      <w:tr w:rsidR="00571BAE" w:rsidRPr="00E77497" w:rsidTr="00104A1A">
        <w:trPr>
          <w:jc w:val="right"/>
        </w:trPr>
        <w:tc>
          <w:tcPr>
            <w:tcW w:w="2245" w:type="dxa"/>
          </w:tcPr>
          <w:p w:rsidR="00571BAE" w:rsidRPr="00E77497" w:rsidRDefault="00571BAE" w:rsidP="00104A1A">
            <w:pPr>
              <w:keepNext/>
              <w:spacing w:after="0"/>
            </w:pPr>
            <w:r w:rsidRPr="00E77497">
              <w:t>[[Delete]]</w:t>
            </w:r>
          </w:p>
        </w:tc>
        <w:tc>
          <w:tcPr>
            <w:tcW w:w="2697" w:type="dxa"/>
          </w:tcPr>
          <w:p w:rsidR="00571BAE" w:rsidRPr="00E77497" w:rsidRDefault="00571BAE" w:rsidP="00C5171B">
            <w:pPr>
              <w:keepNext/>
              <w:spacing w:after="0"/>
              <w:jc w:val="left"/>
            </w:pPr>
            <w:r w:rsidRPr="00E77497">
              <w:t xml:space="preserve"> (</w:t>
            </w:r>
            <w:r w:rsidRPr="00E77497">
              <w:rPr>
                <w:i/>
              </w:rPr>
              <w:t>property</w:t>
            </w:r>
            <w:r>
              <w:rPr>
                <w:i/>
              </w:rPr>
              <w:t>Key</w:t>
            </w:r>
            <w:r w:rsidRPr="00E77497">
              <w:t xml:space="preserve">) </w:t>
            </w:r>
            <w:r w:rsidRPr="00E77497">
              <w:rPr>
                <w:b/>
                <w:i/>
                <w:color w:val="000000"/>
              </w:rPr>
              <w:t>→</w:t>
            </w:r>
            <w:r w:rsidRPr="00E77497">
              <w:t xml:space="preserve"> Boolean</w:t>
            </w:r>
          </w:p>
        </w:tc>
        <w:tc>
          <w:tcPr>
            <w:tcW w:w="4553" w:type="dxa"/>
          </w:tcPr>
          <w:p w:rsidR="00571BAE" w:rsidRPr="00C5171B" w:rsidRDefault="00571BAE" w:rsidP="001A7A99">
            <w:pPr>
              <w:keepNext/>
              <w:spacing w:after="0"/>
            </w:pPr>
            <w:r>
              <w:t xml:space="preserve">Removes the </w:t>
            </w:r>
            <w:r w:rsidRPr="00E77497">
              <w:t xml:space="preserve">own property </w:t>
            </w:r>
            <w:r>
              <w:t xml:space="preserve">indentified by the </w:t>
            </w:r>
            <w:r w:rsidRPr="004E04BD">
              <w:rPr>
                <w:i/>
                <w:iCs/>
              </w:rPr>
              <w:t>propertyKey</w:t>
            </w:r>
            <w:r>
              <w:t xml:space="preserve"> parameter </w:t>
            </w:r>
            <w:r w:rsidRPr="00E77497">
              <w:t xml:space="preserve">from the object. </w:t>
            </w:r>
            <w:r>
              <w:t xml:space="preserve">Return </w:t>
            </w:r>
            <w:r w:rsidRPr="00004DF1">
              <w:rPr>
                <w:rFonts w:ascii="Times New Roman" w:hAnsi="Times New Roman"/>
                <w:b/>
                <w:bCs/>
              </w:rPr>
              <w:t>false</w:t>
            </w:r>
            <w:r>
              <w:t xml:space="preserve"> </w:t>
            </w:r>
            <w:r w:rsidR="001A7A99" w:rsidRPr="00384EF0">
              <w:rPr>
                <w:rFonts w:ascii="Helvetica" w:hAnsi="Helvetica" w:cs="Helvetica"/>
                <w:lang w:val="en-US" w:eastAsia="en-US"/>
              </w:rPr>
              <w:t>if the property was not deleted and is still present</w:t>
            </w:r>
            <w:r w:rsidRPr="00384EF0">
              <w:t xml:space="preserve">. </w:t>
            </w:r>
            <w:r w:rsidR="001A7A99" w:rsidRPr="00384EF0">
              <w:t>R</w:t>
            </w:r>
            <w:r w:rsidRPr="00384EF0">
              <w:t xml:space="preserve">eturn </w:t>
            </w:r>
            <w:r w:rsidRPr="00004DF1">
              <w:rPr>
                <w:rFonts w:ascii="Times New Roman" w:hAnsi="Times New Roman"/>
                <w:b/>
                <w:bCs/>
              </w:rPr>
              <w:t>true</w:t>
            </w:r>
            <w:r w:rsidR="001A7A99" w:rsidRPr="00384EF0">
              <w:rPr>
                <w:rFonts w:ascii="Helvetica" w:hAnsi="Helvetica" w:cs="Helvetica"/>
                <w:lang w:val="en-US" w:eastAsia="en-US"/>
              </w:rPr>
              <w:t xml:space="preserve"> if the property was deleted or was not present</w:t>
            </w:r>
            <w:r w:rsidRPr="00384EF0">
              <w:t>.</w:t>
            </w:r>
          </w:p>
        </w:tc>
      </w:tr>
      <w:tr w:rsidR="00571BAE" w:rsidRPr="00E77497" w:rsidTr="00104A1A">
        <w:trPr>
          <w:jc w:val="right"/>
        </w:trPr>
        <w:tc>
          <w:tcPr>
            <w:tcW w:w="2245" w:type="dxa"/>
          </w:tcPr>
          <w:p w:rsidR="00571BAE" w:rsidRPr="00E77497" w:rsidRDefault="00571BAE" w:rsidP="00104A1A">
            <w:pPr>
              <w:keepNext/>
              <w:spacing w:after="0"/>
            </w:pPr>
            <w:r w:rsidRPr="00E77497">
              <w:t>[[DefineOwnProperty]]</w:t>
            </w:r>
          </w:p>
        </w:tc>
        <w:tc>
          <w:tcPr>
            <w:tcW w:w="2697" w:type="dxa"/>
          </w:tcPr>
          <w:p w:rsidR="00571BAE" w:rsidRPr="00E77497" w:rsidRDefault="00571BAE" w:rsidP="0017264A">
            <w:pPr>
              <w:keepNext/>
              <w:spacing w:after="0"/>
              <w:jc w:val="left"/>
            </w:pPr>
            <w:r w:rsidRPr="00E77497">
              <w:t>(</w:t>
            </w:r>
            <w:r w:rsidRPr="00E77497">
              <w:rPr>
                <w:i/>
              </w:rPr>
              <w:t>property</w:t>
            </w:r>
            <w:r>
              <w:rPr>
                <w:i/>
              </w:rPr>
              <w:t>Key</w:t>
            </w:r>
            <w:r w:rsidRPr="00E77497">
              <w:rPr>
                <w:i/>
              </w:rPr>
              <w:t>, PropertyDescriptor</w:t>
            </w:r>
            <w:r w:rsidRPr="00E77497">
              <w:t>)</w:t>
            </w:r>
            <w:r w:rsidRPr="00E77497">
              <w:rPr>
                <w:b/>
                <w:i/>
                <w:color w:val="000000"/>
              </w:rPr>
              <w:t xml:space="preserve"> →</w:t>
            </w:r>
            <w:r w:rsidRPr="00E77497">
              <w:t xml:space="preserve"> Boolean</w:t>
            </w:r>
          </w:p>
        </w:tc>
        <w:tc>
          <w:tcPr>
            <w:tcW w:w="4553" w:type="dxa"/>
          </w:tcPr>
          <w:p w:rsidR="00571BAE" w:rsidRPr="00E77497" w:rsidRDefault="00571BAE" w:rsidP="0017264A">
            <w:pPr>
              <w:keepNext/>
              <w:spacing w:after="0"/>
            </w:pPr>
            <w:r w:rsidRPr="00E77497">
              <w:t xml:space="preserve">Creates or alters the named own property to have the state described by a Property Descriptor. </w:t>
            </w:r>
            <w:r>
              <w:t xml:space="preserve">Returns </w:t>
            </w:r>
            <w:r w:rsidRPr="00004DF1">
              <w:rPr>
                <w:rFonts w:ascii="Times New Roman" w:hAnsi="Times New Roman"/>
                <w:b/>
                <w:bCs/>
              </w:rPr>
              <w:t>true</w:t>
            </w:r>
            <w:r>
              <w:t xml:space="preserve"> indicating that the property was successfully created/updated or </w:t>
            </w:r>
            <w:r w:rsidRPr="00584290">
              <w:rPr>
                <w:b/>
                <w:bCs/>
              </w:rPr>
              <w:t>false</w:t>
            </w:r>
            <w:r>
              <w:t xml:space="preserve"> indicating that the property could not be created or updated.</w:t>
            </w:r>
          </w:p>
        </w:tc>
      </w:tr>
      <w:tr w:rsidR="00571BAE" w:rsidRPr="00E77497" w:rsidTr="00104A1A">
        <w:trPr>
          <w:jc w:val="right"/>
        </w:trPr>
        <w:tc>
          <w:tcPr>
            <w:tcW w:w="2245" w:type="dxa"/>
          </w:tcPr>
          <w:p w:rsidR="00571BAE" w:rsidRPr="00E77497" w:rsidRDefault="00571BAE" w:rsidP="00104A1A">
            <w:pPr>
              <w:keepNext/>
              <w:spacing w:after="0"/>
            </w:pPr>
            <w:r>
              <w:t>[[Enumerate]]</w:t>
            </w:r>
          </w:p>
        </w:tc>
        <w:tc>
          <w:tcPr>
            <w:tcW w:w="2697" w:type="dxa"/>
          </w:tcPr>
          <w:p w:rsidR="00571BAE" w:rsidRPr="00FF7312" w:rsidRDefault="00571BAE" w:rsidP="00104A1A">
            <w:pPr>
              <w:keepNext/>
              <w:spacing w:after="0"/>
              <w:jc w:val="left"/>
            </w:pPr>
            <w:r>
              <w:t xml:space="preserve"> ()</w:t>
            </w:r>
            <w:r w:rsidRPr="00E77497">
              <w:rPr>
                <w:b/>
                <w:i/>
                <w:color w:val="000000"/>
              </w:rPr>
              <w:t>→</w:t>
            </w:r>
            <w:r>
              <w:rPr>
                <w:color w:val="000000"/>
              </w:rPr>
              <w:t>Object</w:t>
            </w:r>
          </w:p>
        </w:tc>
        <w:tc>
          <w:tcPr>
            <w:tcW w:w="4553" w:type="dxa"/>
          </w:tcPr>
          <w:p w:rsidR="00571BAE" w:rsidRPr="00E77497" w:rsidRDefault="00571BAE" w:rsidP="000A07A2">
            <w:pPr>
              <w:keepNext/>
              <w:spacing w:after="0"/>
            </w:pPr>
            <w:r>
              <w:t>Returns an iterator object over the string values of the keys of the enumerable properties of the object.</w:t>
            </w:r>
          </w:p>
        </w:tc>
      </w:tr>
      <w:tr w:rsidR="00571BAE" w:rsidRPr="00E77497" w:rsidTr="00104A1A">
        <w:trPr>
          <w:jc w:val="right"/>
        </w:trPr>
        <w:tc>
          <w:tcPr>
            <w:tcW w:w="2245" w:type="dxa"/>
          </w:tcPr>
          <w:p w:rsidR="00571BAE" w:rsidRDefault="00571BAE" w:rsidP="007F0B92">
            <w:pPr>
              <w:keepNext/>
              <w:spacing w:after="0"/>
            </w:pPr>
            <w:r>
              <w:lastRenderedPageBreak/>
              <w:t>[[OwnPropertyKeys]]</w:t>
            </w:r>
          </w:p>
        </w:tc>
        <w:tc>
          <w:tcPr>
            <w:tcW w:w="2697" w:type="dxa"/>
          </w:tcPr>
          <w:p w:rsidR="00571BAE" w:rsidRDefault="00571BAE" w:rsidP="00571BAE">
            <w:pPr>
              <w:keepNext/>
              <w:spacing w:after="0"/>
              <w:jc w:val="left"/>
            </w:pPr>
            <w:r>
              <w:t>()</w:t>
            </w:r>
            <w:r w:rsidRPr="00E77497">
              <w:rPr>
                <w:b/>
                <w:i/>
                <w:color w:val="000000"/>
              </w:rPr>
              <w:t>→</w:t>
            </w:r>
            <w:r>
              <w:rPr>
                <w:color w:val="000000"/>
              </w:rPr>
              <w:t>Object</w:t>
            </w:r>
          </w:p>
        </w:tc>
        <w:tc>
          <w:tcPr>
            <w:tcW w:w="4553" w:type="dxa"/>
          </w:tcPr>
          <w:p w:rsidR="00571BAE" w:rsidRDefault="00571BAE" w:rsidP="005A5D59">
            <w:pPr>
              <w:keepNext/>
              <w:spacing w:after="0"/>
            </w:pPr>
            <w:r>
              <w:t xml:space="preserve">Returns an </w:t>
            </w:r>
            <w:r w:rsidR="003966E3">
              <w:t xml:space="preserve">Iterator </w:t>
            </w:r>
            <w:r>
              <w:t>object that produces all of the own property keys for the object.</w:t>
            </w:r>
          </w:p>
        </w:tc>
      </w:tr>
    </w:tbl>
    <w:p w:rsidR="00B17445" w:rsidRDefault="00B17445" w:rsidP="00B60D58"/>
    <w:p w:rsidR="00575506" w:rsidRDefault="009E3788" w:rsidP="00EF3F9B">
      <w:r>
        <w:fldChar w:fldCharType="begin"/>
      </w:r>
      <w:r>
        <w:instrText xml:space="preserve"> REF _Ref341170098 \h </w:instrText>
      </w:r>
      <w:r>
        <w:fldChar w:fldCharType="separate"/>
      </w:r>
      <w:r w:rsidR="008A4301">
        <w:t xml:space="preserve">Table </w:t>
      </w:r>
      <w:r w:rsidR="008A4301">
        <w:rPr>
          <w:noProof/>
        </w:rPr>
        <w:t>9</w:t>
      </w:r>
      <w:r>
        <w:fldChar w:fldCharType="end"/>
      </w:r>
      <w:r w:rsidR="005B5D73">
        <w:t xml:space="preserve"> </w:t>
      </w:r>
      <w:r w:rsidR="004C02EF" w:rsidRPr="00E77497">
        <w:t xml:space="preserve">summarises </w:t>
      </w:r>
      <w:r w:rsidR="0031788C">
        <w:t>additional essential</w:t>
      </w:r>
      <w:r w:rsidR="0031788C" w:rsidRPr="00E77497">
        <w:t xml:space="preserve"> </w:t>
      </w:r>
      <w:r w:rsidR="004C02EF" w:rsidRPr="00E77497">
        <w:t xml:space="preserve">internal </w:t>
      </w:r>
      <w:r w:rsidR="0031788C">
        <w:t>methods</w:t>
      </w:r>
      <w:r w:rsidR="0031788C" w:rsidRPr="00E77497">
        <w:t xml:space="preserve"> </w:t>
      </w:r>
      <w:r w:rsidR="0031788C">
        <w:t xml:space="preserve">that </w:t>
      </w:r>
      <w:r w:rsidR="00EF3F9B">
        <w:t>are</w:t>
      </w:r>
      <w:r w:rsidR="0031788C">
        <w:t xml:space="preserve"> supported by objects that may be called as functions</w:t>
      </w:r>
      <w:r w:rsidR="00575506" w:rsidRPr="00E77497">
        <w:t>.</w:t>
      </w:r>
    </w:p>
    <w:p w:rsidR="0031788C" w:rsidRPr="00E77497" w:rsidRDefault="0031788C" w:rsidP="000918DA">
      <w:pPr>
        <w:pStyle w:val="Tabletitle"/>
      </w:pPr>
      <w:bookmarkStart w:id="1101" w:name="_Ref341170098"/>
      <w:r>
        <w:t xml:space="preserve">Table </w:t>
      </w:r>
      <w:r>
        <w:fldChar w:fldCharType="begin"/>
      </w:r>
      <w:r>
        <w:instrText xml:space="preserve"> SEQ Table \* ARABIC </w:instrText>
      </w:r>
      <w:r>
        <w:fldChar w:fldCharType="separate"/>
      </w:r>
      <w:r w:rsidR="008A4301">
        <w:rPr>
          <w:noProof/>
        </w:rPr>
        <w:t>9</w:t>
      </w:r>
      <w:r>
        <w:fldChar w:fldCharType="end"/>
      </w:r>
      <w:bookmarkEnd w:id="1101"/>
      <w:r w:rsidRPr="00E77497">
        <w:rPr>
          <w:rFonts w:eastAsia="Arial Unicode MS"/>
        </w:rPr>
        <w:t xml:space="preserve"> — </w:t>
      </w:r>
      <w:r>
        <w:rPr>
          <w:rFonts w:eastAsia="Arial Unicode MS"/>
        </w:rPr>
        <w:t>Add</w:t>
      </w:r>
      <w:r w:rsidR="00130312">
        <w:rPr>
          <w:rFonts w:eastAsia="Arial Unicode MS"/>
        </w:rPr>
        <w:t>it</w:t>
      </w:r>
      <w:r>
        <w:rPr>
          <w:rFonts w:eastAsia="Arial Unicode MS"/>
        </w:rPr>
        <w:t xml:space="preserve">ional Essential </w:t>
      </w:r>
      <w:r w:rsidRPr="00E77497">
        <w:t xml:space="preserve">Internal </w:t>
      </w:r>
      <w:r w:rsidR="000918DA">
        <w:t>Method</w:t>
      </w:r>
      <w:r w:rsidR="00130312">
        <w:t>s</w:t>
      </w:r>
      <w:r w:rsidRPr="00E77497">
        <w:t xml:space="preserve"> </w:t>
      </w:r>
      <w:r>
        <w:t>of Function</w:t>
      </w:r>
      <w:r w:rsidRPr="00E77497">
        <w:t xml:space="preserv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192"/>
        <w:gridCol w:w="2043"/>
        <w:gridCol w:w="5580"/>
      </w:tblGrid>
      <w:tr w:rsidR="0031788C" w:rsidRPr="00E77497" w:rsidTr="008C3FD3">
        <w:trPr>
          <w:jc w:val="center"/>
        </w:trPr>
        <w:tc>
          <w:tcPr>
            <w:tcW w:w="2192" w:type="dxa"/>
            <w:tcBorders>
              <w:top w:val="single" w:sz="12" w:space="0" w:color="000000"/>
              <w:left w:val="single" w:sz="6" w:space="0" w:color="000000"/>
              <w:bottom w:val="single" w:sz="6" w:space="0" w:color="000000"/>
              <w:right w:val="nil"/>
            </w:tcBorders>
            <w:shd w:val="solid" w:color="C0C0C0" w:fill="FFFFFF"/>
          </w:tcPr>
          <w:p w:rsidR="0031788C" w:rsidRPr="00E77497" w:rsidRDefault="0031788C" w:rsidP="0002231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sidR="00022312">
              <w:rPr>
                <w:b/>
                <w:i/>
                <w:color w:val="000000"/>
                <w:shd w:val="solid" w:color="C0C0C0" w:fill="FFFFFF"/>
              </w:rPr>
              <w:t>Method</w:t>
            </w:r>
          </w:p>
        </w:tc>
        <w:tc>
          <w:tcPr>
            <w:tcW w:w="2043" w:type="dxa"/>
            <w:tcBorders>
              <w:top w:val="single" w:sz="12" w:space="0" w:color="000000"/>
              <w:left w:val="nil"/>
              <w:bottom w:val="single" w:sz="6" w:space="0" w:color="000000"/>
              <w:right w:val="nil"/>
            </w:tcBorders>
            <w:shd w:val="solid" w:color="C0C0C0" w:fill="FFFFFF"/>
          </w:tcPr>
          <w:p w:rsidR="0031788C" w:rsidRPr="00E77497" w:rsidRDefault="00130312" w:rsidP="008C3FD3">
            <w:pPr>
              <w:keepNext/>
              <w:shd w:val="solid" w:color="C0C0C0" w:fill="FFFFFF"/>
              <w:spacing w:after="0"/>
              <w:jc w:val="left"/>
              <w:rPr>
                <w:b/>
                <w:i/>
                <w:color w:val="000000"/>
                <w:shd w:val="solid" w:color="C0C0C0" w:fill="FFFFFF"/>
              </w:rPr>
            </w:pPr>
            <w:r>
              <w:rPr>
                <w:b/>
                <w:i/>
                <w:color w:val="000000"/>
                <w:shd w:val="solid" w:color="C0C0C0" w:fill="FFFFFF"/>
              </w:rPr>
              <w:t>Signature</w:t>
            </w:r>
          </w:p>
        </w:tc>
        <w:tc>
          <w:tcPr>
            <w:tcW w:w="5580" w:type="dxa"/>
            <w:tcBorders>
              <w:top w:val="single" w:sz="12" w:space="0" w:color="000000"/>
              <w:left w:val="nil"/>
              <w:bottom w:val="single" w:sz="6" w:space="0" w:color="000000"/>
              <w:right w:val="single" w:sz="6" w:space="0" w:color="000000"/>
            </w:tcBorders>
            <w:shd w:val="solid" w:color="C0C0C0" w:fill="FFFFFF"/>
          </w:tcPr>
          <w:p w:rsidR="0031788C" w:rsidRPr="00E77497" w:rsidRDefault="0031788C" w:rsidP="008C3FD3">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31788C" w:rsidRPr="00E77497" w:rsidTr="008C3FD3">
        <w:trPr>
          <w:jc w:val="center"/>
        </w:trPr>
        <w:tc>
          <w:tcPr>
            <w:tcW w:w="2192" w:type="dxa"/>
          </w:tcPr>
          <w:p w:rsidR="0031788C" w:rsidRPr="00E77497" w:rsidRDefault="0031788C" w:rsidP="008C3FD3">
            <w:pPr>
              <w:keepNext/>
              <w:spacing w:after="0"/>
            </w:pPr>
            <w:r w:rsidRPr="00E77497">
              <w:t>[[Call]]</w:t>
            </w:r>
          </w:p>
        </w:tc>
        <w:tc>
          <w:tcPr>
            <w:tcW w:w="2043" w:type="dxa"/>
          </w:tcPr>
          <w:p w:rsidR="0031788C" w:rsidRPr="00E77497" w:rsidRDefault="0031788C" w:rsidP="00802887">
            <w:pPr>
              <w:keepNext/>
              <w:spacing w:after="0"/>
              <w:jc w:val="left"/>
            </w:pPr>
            <w:r w:rsidRPr="00E77497">
              <w:t xml:space="preserve"> (</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any</w:t>
            </w:r>
          </w:p>
        </w:tc>
        <w:tc>
          <w:tcPr>
            <w:tcW w:w="5580" w:type="dxa"/>
          </w:tcPr>
          <w:p w:rsidR="0031788C" w:rsidRPr="00E77497" w:rsidRDefault="0031788C" w:rsidP="00EF3F9B">
            <w:pPr>
              <w:keepNext/>
              <w:spacing w:after="0"/>
            </w:pPr>
            <w:r w:rsidRPr="00E77497">
              <w:t xml:space="preserve">Executes code associated with the object. Invoked via a function call expression. The arguments to the </w:t>
            </w:r>
            <w:r>
              <w:t>internal method</w:t>
            </w:r>
            <w:r w:rsidRPr="00E77497">
              <w:t xml:space="preserve"> are</w:t>
            </w:r>
            <w:r>
              <w:t xml:space="preserve"> a</w:t>
            </w:r>
            <w:r w:rsidRPr="00E77497">
              <w:t xml:space="preserve"> </w:t>
            </w:r>
            <w:r w:rsidRPr="00050353">
              <w:rPr>
                <w:b/>
                <w:bCs/>
              </w:rPr>
              <w:t>this</w:t>
            </w:r>
            <w:r w:rsidRPr="00E77497">
              <w:t xml:space="preserve"> </w:t>
            </w:r>
            <w:r>
              <w:t>value</w:t>
            </w:r>
            <w:r w:rsidRPr="00E77497">
              <w:t xml:space="preserve"> and a list containing the arguments passed to the function</w:t>
            </w:r>
            <w:r>
              <w:t xml:space="preserve"> by a</w:t>
            </w:r>
            <w:r w:rsidRPr="00E77497">
              <w:t xml:space="preserve"> call expression. Objects that implement this internal method are </w:t>
            </w:r>
            <w:r w:rsidRPr="00E77497">
              <w:rPr>
                <w:i/>
              </w:rPr>
              <w:t>callable</w:t>
            </w:r>
            <w:r w:rsidRPr="00E77497">
              <w:t xml:space="preserve">. </w:t>
            </w:r>
          </w:p>
        </w:tc>
      </w:tr>
      <w:tr w:rsidR="0031788C" w:rsidRPr="00E77497" w:rsidTr="008C3FD3">
        <w:trPr>
          <w:jc w:val="center"/>
        </w:trPr>
        <w:tc>
          <w:tcPr>
            <w:tcW w:w="2192" w:type="dxa"/>
          </w:tcPr>
          <w:p w:rsidR="0031788C" w:rsidRPr="00E77497" w:rsidRDefault="0031788C" w:rsidP="008C3FD3">
            <w:pPr>
              <w:keepNext/>
              <w:spacing w:after="0"/>
            </w:pPr>
            <w:r w:rsidRPr="00E77497">
              <w:t>[[Construct]]</w:t>
            </w:r>
          </w:p>
        </w:tc>
        <w:tc>
          <w:tcPr>
            <w:tcW w:w="2043" w:type="dxa"/>
          </w:tcPr>
          <w:p w:rsidR="0031788C" w:rsidRPr="00E77497" w:rsidRDefault="0031788C" w:rsidP="00EF3F9B">
            <w:pPr>
              <w:keepNext/>
              <w:spacing w:after="0"/>
              <w:jc w:val="left"/>
            </w:pP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009A5460">
              <w:t>Object</w:t>
            </w:r>
          </w:p>
        </w:tc>
        <w:tc>
          <w:tcPr>
            <w:tcW w:w="5580" w:type="dxa"/>
          </w:tcPr>
          <w:p w:rsidR="0031788C" w:rsidRPr="00E77497" w:rsidRDefault="0031788C" w:rsidP="0031788C">
            <w:pPr>
              <w:keepNext/>
              <w:spacing w:after="0"/>
            </w:pPr>
            <w:r w:rsidRPr="00E77497">
              <w:t xml:space="preserve">Creates an object. Invoked via the </w:t>
            </w:r>
            <w:r w:rsidRPr="00E77497">
              <w:rPr>
                <w:rFonts w:ascii="Courier New" w:hAnsi="Courier New"/>
                <w:b/>
              </w:rPr>
              <w:t>new</w:t>
            </w:r>
            <w:r w:rsidRPr="00E77497">
              <w:t xml:space="preserve"> operator. The arguments to the </w:t>
            </w:r>
            <w:r>
              <w:t>internal</w:t>
            </w:r>
            <w:r w:rsidRPr="00E77497">
              <w:t xml:space="preserve"> </w:t>
            </w:r>
            <w:r w:rsidR="00EF3F9B">
              <w:t xml:space="preserve">method </w:t>
            </w:r>
            <w:r w:rsidRPr="00E77497">
              <w:t xml:space="preserve">are the arguments passed to the </w:t>
            </w:r>
            <w:r w:rsidRPr="00E77497">
              <w:rPr>
                <w:b/>
              </w:rPr>
              <w:t>new</w:t>
            </w:r>
            <w:r w:rsidRPr="00E77497">
              <w:t xml:space="preserve"> operator. Objects that implement this internal method are called </w:t>
            </w:r>
            <w:r w:rsidRPr="00E77497">
              <w:rPr>
                <w:i/>
              </w:rPr>
              <w:t>constructors</w:t>
            </w:r>
            <w:r w:rsidRPr="00E77497">
              <w:t>.</w:t>
            </w:r>
            <w:r w:rsidR="00EF3F9B">
              <w:t xml:space="preserve">  A Function object is not necessarily a constructor and such non-constru</w:t>
            </w:r>
            <w:r w:rsidR="001228A8">
              <w:t>c</w:t>
            </w:r>
            <w:r w:rsidR="00EF3F9B">
              <w:t>tor Function object</w:t>
            </w:r>
            <w:r w:rsidR="001228A8">
              <w:t>s</w:t>
            </w:r>
            <w:r w:rsidR="00EF3F9B">
              <w:t xml:space="preserve"> do not have a [[Construct]] internal method.</w:t>
            </w:r>
          </w:p>
        </w:tc>
      </w:tr>
    </w:tbl>
    <w:p w:rsidR="0031788C" w:rsidRPr="00E77497" w:rsidRDefault="0031788C" w:rsidP="0031788C"/>
    <w:p w:rsidR="00D848D8" w:rsidRDefault="00D848D8" w:rsidP="006A65D7">
      <w:pPr>
        <w:pStyle w:val="Heading4"/>
      </w:pPr>
      <w:bookmarkStart w:id="1102" w:name="_Toc360523965"/>
      <w:bookmarkEnd w:id="1102"/>
      <w:r>
        <w:t>Invariants of the Essential Internal Methods</w:t>
      </w:r>
    </w:p>
    <w:p w:rsidR="001B621D" w:rsidRDefault="001B621D" w:rsidP="00692900">
      <w:pPr>
        <w:pStyle w:val="CommentText"/>
        <w:pBdr>
          <w:top w:val="single" w:sz="4" w:space="1" w:color="auto"/>
          <w:left w:val="single" w:sz="4" w:space="4" w:color="auto"/>
          <w:bottom w:val="single" w:sz="4" w:space="1" w:color="auto"/>
          <w:right w:val="single" w:sz="4" w:space="4" w:color="auto"/>
        </w:pBdr>
        <w:shd w:val="clear" w:color="auto" w:fill="FFC000"/>
        <w:rPr>
          <w:sz w:val="28"/>
          <w:szCs w:val="28"/>
        </w:rPr>
      </w:pPr>
      <w:r w:rsidRPr="00692900">
        <w:rPr>
          <w:sz w:val="28"/>
          <w:szCs w:val="28"/>
        </w:rPr>
        <w:t xml:space="preserve">Current this section is just a bunch of material merged together from the ES5 spec. and from the wiki Proxy pages.  It need to be completely reworked. </w:t>
      </w:r>
    </w:p>
    <w:p w:rsidR="00692900" w:rsidRPr="00692900" w:rsidRDefault="00692900" w:rsidP="00692900">
      <w:pPr>
        <w:pStyle w:val="CommentText"/>
        <w:pBdr>
          <w:top w:val="single" w:sz="4" w:space="1" w:color="auto"/>
          <w:left w:val="single" w:sz="4" w:space="4" w:color="auto"/>
          <w:bottom w:val="single" w:sz="4" w:space="1" w:color="auto"/>
          <w:right w:val="single" w:sz="4" w:space="4" w:color="auto"/>
        </w:pBdr>
        <w:shd w:val="clear" w:color="auto" w:fill="FFC000"/>
        <w:rPr>
          <w:sz w:val="28"/>
          <w:szCs w:val="28"/>
        </w:rPr>
      </w:pPr>
      <w:r>
        <w:rPr>
          <w:sz w:val="28"/>
          <w:szCs w:val="28"/>
        </w:rPr>
        <w:t xml:space="preserve">The intent is that it lists all invariants of the Essential Internal Methods.  This includes both invariants that are enforced for Proxy objects and other invariants that may not be enfored. </w:t>
      </w:r>
    </w:p>
    <w:p w:rsidR="001B621D" w:rsidRDefault="001B621D" w:rsidP="008C3FD3"/>
    <w:p w:rsidR="008C3FD3" w:rsidRDefault="00D848D8" w:rsidP="008C3FD3">
      <w:commentRangeStart w:id="1103"/>
      <w:r>
        <w:t>Definitions:</w:t>
      </w:r>
    </w:p>
    <w:p w:rsidR="008C3FD3" w:rsidRDefault="008C3FD3" w:rsidP="008C3FD3">
      <w:pPr>
        <w:numPr>
          <w:ilvl w:val="0"/>
          <w:numId w:val="1120"/>
        </w:numPr>
        <w:contextualSpacing/>
      </w:pPr>
      <w:r>
        <w:t xml:space="preserve">The </w:t>
      </w:r>
      <w:r>
        <w:rPr>
          <w:i/>
          <w:iCs/>
        </w:rPr>
        <w:t>target</w:t>
      </w:r>
      <w:r>
        <w:t xml:space="preserve"> of an internal method is the object the internal method is called upon.</w:t>
      </w:r>
    </w:p>
    <w:p w:rsidR="00D848D8" w:rsidRDefault="00D848D8" w:rsidP="008C3FD3">
      <w:pPr>
        <w:numPr>
          <w:ilvl w:val="0"/>
          <w:numId w:val="1120"/>
        </w:numPr>
        <w:contextualSpacing/>
      </w:pPr>
      <w:r>
        <w:t xml:space="preserve">A </w:t>
      </w:r>
      <w:r w:rsidRPr="008C3FD3">
        <w:rPr>
          <w:i/>
          <w:iCs/>
        </w:rPr>
        <w:t>sealed property</w:t>
      </w:r>
      <w:r>
        <w:t xml:space="preserve"> is a non-configurable own property of </w:t>
      </w:r>
      <w:r w:rsidR="008C3FD3">
        <w:t>a</w:t>
      </w:r>
      <w:r>
        <w:t xml:space="preserve"> target.</w:t>
      </w:r>
    </w:p>
    <w:p w:rsidR="00D848D8" w:rsidRDefault="00D848D8" w:rsidP="008C3FD3">
      <w:pPr>
        <w:numPr>
          <w:ilvl w:val="0"/>
          <w:numId w:val="1120"/>
        </w:numPr>
        <w:contextualSpacing/>
      </w:pPr>
      <w:r>
        <w:t xml:space="preserve">A </w:t>
      </w:r>
      <w:r w:rsidRPr="008C3FD3">
        <w:rPr>
          <w:i/>
          <w:iCs/>
        </w:rPr>
        <w:t>frozen property</w:t>
      </w:r>
      <w:r>
        <w:t xml:space="preserve"> is a non-configurable non-writable own property of </w:t>
      </w:r>
      <w:r w:rsidR="008C3FD3">
        <w:t>a</w:t>
      </w:r>
      <w:r>
        <w:t xml:space="preserve"> target.</w:t>
      </w:r>
    </w:p>
    <w:p w:rsidR="00D848D8" w:rsidRDefault="00D848D8" w:rsidP="008C3FD3">
      <w:pPr>
        <w:numPr>
          <w:ilvl w:val="0"/>
          <w:numId w:val="1120"/>
        </w:numPr>
        <w:contextualSpacing/>
      </w:pPr>
      <w:r>
        <w:t>A new property is a property that does not exist on a non-extensible target.</w:t>
      </w:r>
    </w:p>
    <w:p w:rsidR="008C3FD3" w:rsidRDefault="00D848D8" w:rsidP="00C7531B">
      <w:pPr>
        <w:numPr>
          <w:ilvl w:val="0"/>
          <w:numId w:val="1120"/>
        </w:numPr>
        <w:spacing w:after="0"/>
      </w:pPr>
      <w:r>
        <w:t xml:space="preserve">Two property descriptors </w:t>
      </w:r>
      <w:r w:rsidRPr="00844B9F">
        <w:rPr>
          <w:rFonts w:ascii="Times New Roman" w:hAnsi="Times New Roman"/>
          <w:i/>
          <w:iCs/>
        </w:rPr>
        <w:t>desc1</w:t>
      </w:r>
      <w:r>
        <w:t xml:space="preserve"> and </w:t>
      </w:r>
      <w:r w:rsidRPr="00844B9F">
        <w:rPr>
          <w:rFonts w:ascii="Times New Roman" w:hAnsi="Times New Roman"/>
          <w:i/>
          <w:iCs/>
        </w:rPr>
        <w:t>desc2</w:t>
      </w:r>
      <w:r>
        <w:t xml:space="preserve"> for a property </w:t>
      </w:r>
      <w:r w:rsidR="00E912F2" w:rsidRPr="00C7531B">
        <w:t>key</w:t>
      </w:r>
      <w:r w:rsidR="00E912F2">
        <w:t xml:space="preserve"> value</w:t>
      </w:r>
      <w:r>
        <w:t xml:space="preserve"> are incompatible</w:t>
      </w:r>
      <w:r w:rsidR="008C3FD3">
        <w:t xml:space="preserve"> </w:t>
      </w:r>
      <w:r>
        <w:t>if</w:t>
      </w:r>
      <w:r w:rsidR="00C7531B">
        <w:t>:</w:t>
      </w:r>
    </w:p>
    <w:p w:rsidR="00C7531B" w:rsidRPr="00C7531B" w:rsidRDefault="008C3FD3" w:rsidP="00C7531B">
      <w:pPr>
        <w:numPr>
          <w:ilvl w:val="1"/>
          <w:numId w:val="892"/>
        </w:numPr>
        <w:contextualSpacing/>
      </w:pPr>
      <w:r w:rsidRPr="00844B9F">
        <w:rPr>
          <w:rFonts w:ascii="Times New Roman" w:hAnsi="Times New Roman"/>
          <w:i/>
          <w:iCs/>
        </w:rPr>
        <w:t>Descl</w:t>
      </w:r>
      <w:r w:rsidRPr="00844B9F">
        <w:rPr>
          <w:rFonts w:ascii="Times New Roman" w:hAnsi="Times New Roman"/>
        </w:rPr>
        <w:t xml:space="preserve"> is</w:t>
      </w:r>
      <w:r w:rsidR="00C7531B" w:rsidRPr="00844B9F">
        <w:rPr>
          <w:rFonts w:ascii="Times New Roman" w:hAnsi="Times New Roman"/>
        </w:rPr>
        <w:t xml:space="preserve"> produced by calling</w:t>
      </w:r>
      <w:r w:rsidR="00D848D8" w:rsidRPr="00844B9F">
        <w:rPr>
          <w:rFonts w:ascii="Times New Roman" w:hAnsi="Times New Roman"/>
          <w:i/>
          <w:iCs/>
        </w:rPr>
        <w:t xml:space="preserve"> </w:t>
      </w:r>
      <w:r w:rsidRPr="00844B9F">
        <w:rPr>
          <w:rFonts w:ascii="Times New Roman" w:hAnsi="Times New Roman"/>
        </w:rPr>
        <w:t>[[Get</w:t>
      </w:r>
      <w:r w:rsidR="00C7531B" w:rsidRPr="00C7531B">
        <w:rPr>
          <w:rFonts w:ascii="Times New Roman" w:hAnsi="Times New Roman"/>
        </w:rPr>
        <w:t>OwnPropertyDescriptor</w:t>
      </w:r>
      <w:r w:rsidRPr="00844B9F">
        <w:rPr>
          <w:rFonts w:ascii="Times New Roman" w:hAnsi="Times New Roman"/>
        </w:rPr>
        <w:t xml:space="preserve">]] of </w:t>
      </w:r>
      <w:r w:rsidRPr="00844B9F">
        <w:rPr>
          <w:rFonts w:ascii="Times New Roman" w:hAnsi="Times New Roman"/>
          <w:i/>
          <w:iCs/>
        </w:rPr>
        <w:t>target</w:t>
      </w:r>
      <w:r w:rsidRPr="00844B9F">
        <w:rPr>
          <w:rFonts w:ascii="Times New Roman" w:hAnsi="Times New Roman"/>
        </w:rPr>
        <w:t xml:space="preserve"> with</w:t>
      </w:r>
      <w:r w:rsidR="00C7531B" w:rsidRPr="00844B9F">
        <w:rPr>
          <w:rFonts w:ascii="Times New Roman" w:hAnsi="Times New Roman"/>
        </w:rPr>
        <w:t xml:space="preserve"> </w:t>
      </w:r>
      <w:r w:rsidR="00C7531B" w:rsidRPr="00844B9F">
        <w:rPr>
          <w:rFonts w:ascii="Times New Roman" w:hAnsi="Times New Roman"/>
          <w:i/>
          <w:iCs/>
        </w:rPr>
        <w:t>key</w:t>
      </w:r>
      <w:r w:rsidR="00C7531B" w:rsidRPr="00844B9F">
        <w:rPr>
          <w:rFonts w:ascii="Times New Roman" w:hAnsi="Times New Roman"/>
        </w:rPr>
        <w:t>, and</w:t>
      </w:r>
    </w:p>
    <w:p w:rsidR="00D848D8" w:rsidRPr="008C3FD3" w:rsidRDefault="00C7531B" w:rsidP="00C7531B">
      <w:pPr>
        <w:numPr>
          <w:ilvl w:val="1"/>
          <w:numId w:val="892"/>
        </w:numPr>
      </w:pPr>
      <w:r w:rsidRPr="00844B9F">
        <w:rPr>
          <w:rFonts w:ascii="Times New Roman" w:hAnsi="Times New Roman"/>
        </w:rPr>
        <w:t xml:space="preserve">Calling [[DefineOwnProperty]] of </w:t>
      </w:r>
      <w:r w:rsidR="00D848D8" w:rsidRPr="00844B9F">
        <w:rPr>
          <w:rFonts w:ascii="Times New Roman" w:hAnsi="Times New Roman"/>
          <w:i/>
          <w:iCs/>
        </w:rPr>
        <w:t>target</w:t>
      </w:r>
      <w:r w:rsidRPr="00844B9F">
        <w:rPr>
          <w:rFonts w:ascii="Times New Roman" w:hAnsi="Times New Roman"/>
        </w:rPr>
        <w:t xml:space="preserve"> with arguments </w:t>
      </w:r>
      <w:r w:rsidRPr="00844B9F">
        <w:rPr>
          <w:rFonts w:ascii="Times New Roman" w:hAnsi="Times New Roman"/>
          <w:i/>
          <w:iCs/>
        </w:rPr>
        <w:t>key</w:t>
      </w:r>
      <w:r w:rsidRPr="00844B9F">
        <w:rPr>
          <w:rFonts w:ascii="Times New Roman" w:hAnsi="Times New Roman"/>
        </w:rPr>
        <w:t xml:space="preserve"> and </w:t>
      </w:r>
      <w:r w:rsidR="00D848D8" w:rsidRPr="00844B9F">
        <w:rPr>
          <w:rFonts w:ascii="Times New Roman" w:hAnsi="Times New Roman"/>
          <w:i/>
          <w:iCs/>
        </w:rPr>
        <w:t>desc2</w:t>
      </w:r>
      <w:r w:rsidR="00D848D8">
        <w:t xml:space="preserve"> </w:t>
      </w:r>
      <w:r w:rsidR="00D848D8" w:rsidRPr="00844B9F">
        <w:rPr>
          <w:rFonts w:ascii="Times New Roman" w:hAnsi="Times New Roman"/>
        </w:rPr>
        <w:t>would throw a</w:t>
      </w:r>
      <w:r w:rsidR="00D848D8">
        <w:t xml:space="preserve"> </w:t>
      </w:r>
      <w:r w:rsidR="00D848D8" w:rsidRPr="00844B9F">
        <w:rPr>
          <w:rFonts w:ascii="Times New Roman" w:hAnsi="Times New Roman"/>
          <w:i/>
          <w:iCs/>
        </w:rPr>
        <w:t>TypeError</w:t>
      </w:r>
      <w:r w:rsidRPr="00844B9F">
        <w:rPr>
          <w:rFonts w:ascii="Times New Roman" w:hAnsi="Times New Roman"/>
        </w:rPr>
        <w:t xml:space="preserve"> exception.</w:t>
      </w:r>
    </w:p>
    <w:p w:rsidR="00136D53" w:rsidRPr="00E77497" w:rsidRDefault="00136D53" w:rsidP="005670F3">
      <w:pPr>
        <w:pStyle w:val="Note"/>
        <w:rPr>
          <w:sz w:val="20"/>
        </w:rPr>
      </w:pPr>
      <w:commentRangeStart w:id="1104"/>
      <w:r>
        <w:rPr>
          <w:sz w:val="20"/>
        </w:rPr>
        <w:t>Exotic</w:t>
      </w:r>
      <w:r w:rsidRPr="00E77497">
        <w:rPr>
          <w:sz w:val="20"/>
        </w:rPr>
        <w:t xml:space="preserve"> objects may define additional constraints upon</w:t>
      </w:r>
      <w:r>
        <w:rPr>
          <w:sz w:val="20"/>
        </w:rPr>
        <w:t xml:space="preserve"> their</w:t>
      </w:r>
      <w:r w:rsidRPr="00E77497">
        <w:rPr>
          <w:sz w:val="20"/>
        </w:rPr>
        <w:t xml:space="preserve"> [[</w:t>
      </w:r>
      <w:r>
        <w:rPr>
          <w:sz w:val="20"/>
        </w:rPr>
        <w:t>Set</w:t>
      </w:r>
      <w:r w:rsidRPr="00E77497">
        <w:rPr>
          <w:sz w:val="20"/>
        </w:rPr>
        <w:t xml:space="preserve">]] </w:t>
      </w:r>
      <w:r>
        <w:rPr>
          <w:sz w:val="20"/>
        </w:rPr>
        <w:t>internal method behavio</w:t>
      </w:r>
      <w:r w:rsidR="00861AE4">
        <w:rPr>
          <w:sz w:val="20"/>
        </w:rPr>
        <w:t>u</w:t>
      </w:r>
      <w:r>
        <w:rPr>
          <w:sz w:val="20"/>
        </w:rPr>
        <w:t>r</w:t>
      </w:r>
      <w:r w:rsidRPr="00E77497">
        <w:rPr>
          <w:sz w:val="20"/>
        </w:rPr>
        <w:t xml:space="preserve">. If possible, </w:t>
      </w:r>
      <w:r>
        <w:rPr>
          <w:sz w:val="20"/>
        </w:rPr>
        <w:t>exotic</w:t>
      </w:r>
      <w:r w:rsidRPr="00E77497">
        <w:rPr>
          <w:sz w:val="20"/>
        </w:rPr>
        <w:t xml:space="preserve"> objects should not allow [[</w:t>
      </w:r>
      <w:r>
        <w:rPr>
          <w:sz w:val="20"/>
        </w:rPr>
        <w:t>Set</w:t>
      </w:r>
      <w:r w:rsidRPr="00E77497">
        <w:rPr>
          <w:sz w:val="20"/>
        </w:rPr>
        <w:t xml:space="preserve">]] operations in situations where this definition of [[CanPut]] returns </w:t>
      </w:r>
      <w:r w:rsidRPr="00165778">
        <w:rPr>
          <w:b/>
          <w:sz w:val="20"/>
        </w:rPr>
        <w:t>false</w:t>
      </w:r>
      <w:r w:rsidRPr="00E77497">
        <w:rPr>
          <w:sz w:val="20"/>
        </w:rPr>
        <w:t>.</w:t>
      </w:r>
      <w:commentRangeEnd w:id="1104"/>
      <w:r>
        <w:rPr>
          <w:rStyle w:val="CommentReference"/>
        </w:rPr>
        <w:commentReference w:id="1104"/>
      </w:r>
    </w:p>
    <w:p w:rsidR="00136D53" w:rsidRDefault="00136D53" w:rsidP="00D848D8"/>
    <w:p w:rsidR="00D848D8" w:rsidRDefault="0071691B" w:rsidP="00D848D8">
      <w:r>
        <w:t>[[GetInheritance]]</w:t>
      </w:r>
    </w:p>
    <w:p w:rsidR="0071691B" w:rsidRDefault="0071691B" w:rsidP="00D848D8">
      <w:r w:rsidRPr="00E77497">
        <w:t xml:space="preserve">Every [[Prototype]] chain must have finite length (that is, starting from any object, recursively accessing the [[Prototype]] internal </w:t>
      </w:r>
      <w:r w:rsidR="00022312">
        <w:t xml:space="preserve">data </w:t>
      </w:r>
      <w:r w:rsidRPr="00E77497">
        <w:t xml:space="preserve">property must eventually lead to a </w:t>
      </w:r>
      <w:r w:rsidRPr="00E77497">
        <w:rPr>
          <w:b/>
        </w:rPr>
        <w:t>null</w:t>
      </w:r>
      <w:r w:rsidRPr="00E77497">
        <w:t xml:space="preserve"> value).</w:t>
      </w:r>
    </w:p>
    <w:p w:rsidR="00D848D8" w:rsidRDefault="00844620" w:rsidP="00844620">
      <w:r>
        <w:t>getOwnPropertyDescriptor</w:t>
      </w:r>
    </w:p>
    <w:p w:rsidR="00D848D8" w:rsidRDefault="00D848D8" w:rsidP="00864B20">
      <w:pPr>
        <w:contextualSpacing/>
      </w:pPr>
      <w:r>
        <w:lastRenderedPageBreak/>
        <w:t xml:space="preserve">    Non-configurability invariant: cannot return incompatible descriptors for sealed properties</w:t>
      </w:r>
      <w:r>
        <w:rPr>
          <w:rFonts w:ascii="MS Gothic" w:eastAsia="MS Gothic" w:hAnsi="MS Gothic" w:cs="MS Gothic" w:hint="eastAsia"/>
        </w:rPr>
        <w:t> </w:t>
      </w:r>
    </w:p>
    <w:p w:rsidR="00D848D8" w:rsidRDefault="00D848D8" w:rsidP="00864B20">
      <w:pPr>
        <w:contextualSpacing/>
      </w:pPr>
      <w:r>
        <w:t xml:space="preserve">    Non-extensibility invariant: must return </w:t>
      </w:r>
      <w:r w:rsidRPr="00C332EF">
        <w:rPr>
          <w:b/>
        </w:rPr>
        <w:t>undefined</w:t>
      </w:r>
      <w:r>
        <w:t xml:space="preserve"> for new properties</w:t>
      </w:r>
    </w:p>
    <w:p w:rsidR="00D848D8" w:rsidRDefault="00D848D8" w:rsidP="00864B20">
      <w:pPr>
        <w:contextualSpacing/>
      </w:pPr>
      <w:r>
        <w:t xml:space="preserve">    Invariant checks:</w:t>
      </w:r>
    </w:p>
    <w:p w:rsidR="00D848D8" w:rsidRDefault="00D848D8" w:rsidP="00864B20">
      <w:pPr>
        <w:contextualSpacing/>
      </w:pPr>
      <w:r>
        <w:t xml:space="preserve">        if trap returns </w:t>
      </w:r>
      <w:r w:rsidRPr="00C332EF">
        <w:rPr>
          <w:b/>
        </w:rPr>
        <w:t>undefined</w:t>
      </w:r>
      <w:r>
        <w:t>, check if the property is configurable</w:t>
      </w:r>
    </w:p>
    <w:p w:rsidR="00D848D8" w:rsidRDefault="00D848D8" w:rsidP="00864B20">
      <w:pPr>
        <w:contextualSpacing/>
      </w:pPr>
      <w:r>
        <w:t xml:space="preserve">        </w:t>
      </w:r>
      <w:r>
        <w:rPr>
          <w:rFonts w:ascii="MS Gothic" w:eastAsia="MS Gothic" w:hAnsi="MS Gothic" w:cs="MS Gothic" w:hint="eastAsia"/>
        </w:rPr>
        <w:t> </w:t>
      </w:r>
      <w:r>
        <w:t>if property exists on target, check if the returned descriptor is compatible</w:t>
      </w:r>
    </w:p>
    <w:p w:rsidR="00D848D8" w:rsidRDefault="00D848D8" w:rsidP="00864B20">
      <w:pPr>
        <w:contextualSpacing/>
      </w:pPr>
      <w:r>
        <w:t xml:space="preserve">        if returned descriptor is non-configurable, check if the property exists on the target and is also non-configurable</w:t>
      </w:r>
    </w:p>
    <w:p w:rsidR="00D848D8" w:rsidRDefault="00D848D8" w:rsidP="00D848D8"/>
    <w:p w:rsidR="00D848D8" w:rsidRDefault="00844620" w:rsidP="00844620">
      <w:r>
        <w:t>defineProperty</w:t>
      </w:r>
    </w:p>
    <w:p w:rsidR="00D848D8" w:rsidRDefault="00D848D8" w:rsidP="00864B20">
      <w:pPr>
        <w:contextualSpacing/>
      </w:pPr>
      <w:r>
        <w:t xml:space="preserve">    Non-configurability invariant: cannot succeed (return true) for incompatible changes to sealed properties</w:t>
      </w:r>
      <w:r>
        <w:rPr>
          <w:rFonts w:ascii="MS Gothic" w:eastAsia="MS Gothic" w:hAnsi="MS Gothic" w:cs="MS Gothic" w:hint="eastAsia"/>
        </w:rPr>
        <w:t> </w:t>
      </w:r>
    </w:p>
    <w:p w:rsidR="00D848D8" w:rsidRDefault="00D848D8" w:rsidP="00864B20">
      <w:pPr>
        <w:contextualSpacing/>
      </w:pPr>
      <w:r>
        <w:t xml:space="preserve">    Non-extensibility invariant: must reject (return </w:t>
      </w:r>
      <w:r w:rsidRPr="00165778">
        <w:rPr>
          <w:b/>
        </w:rPr>
        <w:t>false</w:t>
      </w:r>
      <w:r>
        <w:t>) for new properties</w:t>
      </w:r>
    </w:p>
    <w:p w:rsidR="00D848D8" w:rsidRDefault="00D848D8" w:rsidP="00864B20">
      <w:pPr>
        <w:contextualSpacing/>
      </w:pPr>
      <w:r>
        <w:t xml:space="preserve">    Invariant checks:</w:t>
      </w:r>
    </w:p>
    <w:p w:rsidR="00D848D8" w:rsidRDefault="00D848D8" w:rsidP="00864B20">
      <w:pPr>
        <w:contextualSpacing/>
      </w:pPr>
      <w:r>
        <w:t xml:space="preserve">        on success, if property exists on target, check if existing descriptor is compatible with argument descriptor</w:t>
      </w:r>
    </w:p>
    <w:p w:rsidR="00D848D8" w:rsidRDefault="00D848D8" w:rsidP="00864B20">
      <w:pPr>
        <w:contextualSpacing/>
      </w:pPr>
      <w:r>
        <w:t xml:space="preserve">        on success, if argument descriptor is non-configurable, check if the property exists on the target and is also non-configurable</w:t>
      </w:r>
    </w:p>
    <w:p w:rsidR="00D848D8" w:rsidRDefault="00D848D8" w:rsidP="00D848D8"/>
    <w:p w:rsidR="00D848D8" w:rsidRDefault="00844620" w:rsidP="00844620">
      <w:r>
        <w:t>getOwnPropertyNames</w:t>
      </w:r>
    </w:p>
    <w:p w:rsidR="00D848D8" w:rsidRPr="00864B20" w:rsidRDefault="00D848D8" w:rsidP="00864B20">
      <w:pPr>
        <w:contextualSpacing/>
        <w:rPr>
          <w:i/>
          <w:iCs/>
        </w:rPr>
      </w:pPr>
      <w:r w:rsidRPr="00864B20">
        <w:rPr>
          <w:i/>
          <w:iCs/>
        </w:rPr>
        <w:t xml:space="preserve">    Non-configurability invariant: must report all sealed properties</w:t>
      </w:r>
    </w:p>
    <w:p w:rsidR="00D848D8" w:rsidRDefault="00D848D8" w:rsidP="00864B20">
      <w:pPr>
        <w:contextualSpacing/>
      </w:pPr>
      <w:r>
        <w:t xml:space="preserve">    Non-extensibility invariant: must not list new property names</w:t>
      </w:r>
      <w:r>
        <w:rPr>
          <w:rFonts w:ascii="MS Gothic" w:eastAsia="MS Gothic" w:hAnsi="MS Gothic" w:cs="MS Gothic" w:hint="eastAsia"/>
        </w:rPr>
        <w:t> </w:t>
      </w:r>
    </w:p>
    <w:p w:rsidR="00D848D8" w:rsidRDefault="00D848D8" w:rsidP="00864B20">
      <w:pPr>
        <w:contextualSpacing/>
      </w:pPr>
      <w:r>
        <w:t xml:space="preserve">    Invariant checks:</w:t>
      </w:r>
    </w:p>
    <w:p w:rsidR="00D848D8" w:rsidRDefault="00D848D8" w:rsidP="00864B20">
      <w:pPr>
        <w:contextualSpacing/>
      </w:pPr>
      <w:r>
        <w:t xml:space="preserve">        check whether all sealed target properties are present in the trap result</w:t>
      </w:r>
    </w:p>
    <w:p w:rsidR="00D848D8" w:rsidRDefault="00D848D8" w:rsidP="00864B20">
      <w:pPr>
        <w:contextualSpacing/>
      </w:pPr>
      <w:r>
        <w:t xml:space="preserve">        If the target is non-extensible, check that no new properties are listed in the trap result</w:t>
      </w:r>
    </w:p>
    <w:p w:rsidR="00D848D8" w:rsidRDefault="00D848D8" w:rsidP="00D848D8"/>
    <w:p w:rsidR="00D848D8" w:rsidRDefault="00844620" w:rsidP="00844620">
      <w:r>
        <w:t>deleteProperty</w:t>
      </w:r>
    </w:p>
    <w:p w:rsidR="00D848D8" w:rsidRDefault="00D848D8" w:rsidP="00864B20">
      <w:pPr>
        <w:contextualSpacing/>
      </w:pPr>
      <w:r>
        <w:t xml:space="preserve">    Non-configurability invariant: cannot succeed (return true) for sealed properties</w:t>
      </w:r>
    </w:p>
    <w:p w:rsidR="00D848D8" w:rsidRDefault="00D848D8" w:rsidP="00864B20">
      <w:pPr>
        <w:contextualSpacing/>
      </w:pPr>
      <w:r>
        <w:t xml:space="preserve">    Invariant checks:</w:t>
      </w:r>
    </w:p>
    <w:p w:rsidR="00D848D8" w:rsidRDefault="00D848D8" w:rsidP="00864B20">
      <w:pPr>
        <w:contextualSpacing/>
      </w:pPr>
      <w:r>
        <w:t xml:space="preserve">        on success, check if the target property is configurable</w:t>
      </w:r>
    </w:p>
    <w:p w:rsidR="00D848D8" w:rsidRDefault="00D848D8" w:rsidP="00D848D8"/>
    <w:p w:rsidR="00D848D8" w:rsidRDefault="00844620" w:rsidP="00844620">
      <w:r>
        <w:t>getPrototypeOf</w:t>
      </w:r>
    </w:p>
    <w:p w:rsidR="00844620" w:rsidRDefault="00D848D8" w:rsidP="00844620">
      <w:r>
        <w:t xml:space="preserve">    Invariant check: check whether the target’s prototype and the trap result are identical (accord</w:t>
      </w:r>
      <w:r w:rsidR="00844620">
        <w:t>ing to the egal operator)</w:t>
      </w:r>
    </w:p>
    <w:p w:rsidR="00D848D8" w:rsidRDefault="00D848D8" w:rsidP="00844620">
      <w:r>
        <w:t>fr</w:t>
      </w:r>
      <w:r w:rsidR="00844620">
        <w:t>eeze | seal | preventExtensions</w:t>
      </w:r>
    </w:p>
    <w:p w:rsidR="00D848D8" w:rsidRDefault="00D848D8" w:rsidP="00864B20">
      <w:pPr>
        <w:contextualSpacing/>
      </w:pPr>
      <w:r>
        <w:t xml:space="preserve">    Invariant checks:</w:t>
      </w:r>
    </w:p>
    <w:p w:rsidR="00D848D8" w:rsidRDefault="00D848D8" w:rsidP="00864B20">
      <w:pPr>
        <w:contextualSpacing/>
      </w:pPr>
      <w:r>
        <w:t xml:space="preserve">        on success, check if isFrozen(target), isSealed(target) or !isExtensible(target)</w:t>
      </w:r>
    </w:p>
    <w:p w:rsidR="00D848D8" w:rsidRDefault="00D848D8" w:rsidP="00D848D8"/>
    <w:p w:rsidR="00D848D8" w:rsidRDefault="00D848D8" w:rsidP="00844620">
      <w:r>
        <w:t>isF</w:t>
      </w:r>
      <w:r w:rsidR="00844620">
        <w:t>rozen | isSealed | isExtensible</w:t>
      </w:r>
    </w:p>
    <w:p w:rsidR="00D848D8" w:rsidRDefault="00D848D8" w:rsidP="00844620">
      <w:r>
        <w:t xml:space="preserve">    Invariant check: check whether the boolean trap result is equal to isFrozen(target), isSealed(</w:t>
      </w:r>
      <w:r w:rsidR="00844620">
        <w:t>target) or isExtensible(target)</w:t>
      </w:r>
    </w:p>
    <w:p w:rsidR="00D848D8" w:rsidRDefault="00844620" w:rsidP="00844620">
      <w:r>
        <w:t>hasOwn</w:t>
      </w:r>
    </w:p>
    <w:p w:rsidR="00D848D8" w:rsidRDefault="00D848D8" w:rsidP="00864B20">
      <w:pPr>
        <w:contextualSpacing/>
      </w:pPr>
      <w:r>
        <w:t xml:space="preserve">    Non-configurability invariant: cannot return </w:t>
      </w:r>
      <w:r w:rsidRPr="00165778">
        <w:rPr>
          <w:b/>
        </w:rPr>
        <w:t>false</w:t>
      </w:r>
      <w:r>
        <w:t xml:space="preserve"> for sealed properties</w:t>
      </w:r>
    </w:p>
    <w:p w:rsidR="00D848D8" w:rsidRDefault="00D848D8" w:rsidP="00864B20">
      <w:pPr>
        <w:contextualSpacing/>
      </w:pPr>
      <w:r>
        <w:t xml:space="preserve">    Non-extensibility invariant: must return </w:t>
      </w:r>
      <w:r w:rsidRPr="00165778">
        <w:rPr>
          <w:b/>
        </w:rPr>
        <w:t>false</w:t>
      </w:r>
      <w:r>
        <w:t xml:space="preserve"> for new properties</w:t>
      </w:r>
      <w:r>
        <w:rPr>
          <w:rFonts w:ascii="MS Gothic" w:eastAsia="MS Gothic" w:hAnsi="MS Gothic" w:cs="MS Gothic" w:hint="eastAsia"/>
        </w:rPr>
        <w:t> </w:t>
      </w:r>
    </w:p>
    <w:p w:rsidR="00D848D8" w:rsidRDefault="00D848D8" w:rsidP="00864B20">
      <w:pPr>
        <w:contextualSpacing/>
      </w:pPr>
      <w:r>
        <w:t xml:space="preserve">    Invariant checks:</w:t>
      </w:r>
    </w:p>
    <w:p w:rsidR="00D848D8" w:rsidRDefault="00D848D8" w:rsidP="00864B20">
      <w:pPr>
        <w:contextualSpacing/>
      </w:pPr>
      <w:r>
        <w:t xml:space="preserve">        if </w:t>
      </w:r>
      <w:r w:rsidRPr="00165778">
        <w:rPr>
          <w:b/>
        </w:rPr>
        <w:t>false</w:t>
      </w:r>
      <w:r>
        <w:t xml:space="preserve"> is returned, check if the target property is configurable</w:t>
      </w:r>
    </w:p>
    <w:p w:rsidR="00D848D8" w:rsidRDefault="00D848D8" w:rsidP="00864B20">
      <w:pPr>
        <w:contextualSpacing/>
      </w:pPr>
      <w:r>
        <w:lastRenderedPageBreak/>
        <w:t xml:space="preserve">        if </w:t>
      </w:r>
      <w:r w:rsidRPr="00165778">
        <w:rPr>
          <w:b/>
        </w:rPr>
        <w:t>false</w:t>
      </w:r>
      <w:r>
        <w:t xml:space="preserve"> is returned, the property does not exist on target, and the target is non-extensible, throw a TypeError</w:t>
      </w:r>
    </w:p>
    <w:p w:rsidR="00D848D8" w:rsidRDefault="00D848D8" w:rsidP="00D848D8"/>
    <w:p w:rsidR="00D848D8" w:rsidRDefault="00844620" w:rsidP="00844620">
      <w:r>
        <w:t>has</w:t>
      </w:r>
    </w:p>
    <w:p w:rsidR="00D848D8" w:rsidRDefault="00D848D8" w:rsidP="00864B20">
      <w:pPr>
        <w:contextualSpacing/>
      </w:pPr>
      <w:r>
        <w:t xml:space="preserve">    Non-configurability invariant: cannot return </w:t>
      </w:r>
      <w:r w:rsidRPr="00165778">
        <w:rPr>
          <w:b/>
        </w:rPr>
        <w:t>false</w:t>
      </w:r>
      <w:r>
        <w:t xml:space="preserve"> for sealed properties</w:t>
      </w:r>
    </w:p>
    <w:p w:rsidR="00D848D8" w:rsidRDefault="00D848D8" w:rsidP="00864B20">
      <w:pPr>
        <w:contextualSpacing/>
      </w:pPr>
      <w:r>
        <w:t xml:space="preserve">    Invariant checks:</w:t>
      </w:r>
    </w:p>
    <w:p w:rsidR="00D848D8" w:rsidRDefault="00D848D8" w:rsidP="00864B20">
      <w:pPr>
        <w:contextualSpacing/>
      </w:pPr>
      <w:r>
        <w:t xml:space="preserve">        if </w:t>
      </w:r>
      <w:r w:rsidRPr="00165778">
        <w:rPr>
          <w:b/>
        </w:rPr>
        <w:t>false</w:t>
      </w:r>
      <w:r>
        <w:t xml:space="preserve"> is returned, check if the target property is configurable</w:t>
      </w:r>
    </w:p>
    <w:p w:rsidR="00D848D8" w:rsidRDefault="00D848D8" w:rsidP="00D848D8"/>
    <w:p w:rsidR="00D848D8" w:rsidRDefault="00692900" w:rsidP="00692900">
      <w:r>
        <w:t>get</w:t>
      </w:r>
    </w:p>
    <w:p w:rsidR="00D848D8" w:rsidRDefault="00D848D8" w:rsidP="00D848D8">
      <w:r>
        <w:t xml:space="preserve">    Non-configurability invariant: cannot return inconsistent values for frozen data properties, and must return </w:t>
      </w:r>
      <w:r w:rsidRPr="00C332EF">
        <w:rPr>
          <w:b/>
        </w:rPr>
        <w:t>undefined</w:t>
      </w:r>
      <w:r>
        <w:t xml:space="preserve"> for sealed accessors with an </w:t>
      </w:r>
      <w:r w:rsidRPr="00C332EF">
        <w:rPr>
          <w:b/>
        </w:rPr>
        <w:t>undefined</w:t>
      </w:r>
      <w:r>
        <w:t xml:space="preserve"> getter</w:t>
      </w:r>
      <w:r>
        <w:rPr>
          <w:rFonts w:ascii="MS Gothic" w:eastAsia="MS Gothic" w:hAnsi="MS Gothic" w:cs="MS Gothic" w:hint="eastAsia"/>
        </w:rPr>
        <w:t> </w:t>
      </w:r>
    </w:p>
    <w:p w:rsidR="00D848D8" w:rsidRDefault="00D848D8" w:rsidP="00D848D8">
      <w:r>
        <w:t xml:space="preserve">    Invariant checks:</w:t>
      </w:r>
    </w:p>
    <w:p w:rsidR="00D848D8" w:rsidRDefault="00D848D8" w:rsidP="00D848D8">
      <w:r>
        <w:t xml:space="preserve">        if property exists on target as a data property, check whether the target property’s value and the trap result are identical (according to the egal operator)</w:t>
      </w:r>
    </w:p>
    <w:p w:rsidR="00D848D8" w:rsidRDefault="00D848D8" w:rsidP="00844620">
      <w:r>
        <w:t xml:space="preserve">        if property exists on target as an accessor, and the accessor’s get attribute is </w:t>
      </w:r>
      <w:r w:rsidRPr="00C332EF">
        <w:rPr>
          <w:b/>
        </w:rPr>
        <w:t>undefined</w:t>
      </w:r>
      <w:r>
        <w:t>, check whether the</w:t>
      </w:r>
      <w:r w:rsidR="00844620">
        <w:t xml:space="preserve"> trap result is also </w:t>
      </w:r>
      <w:r w:rsidR="00844620" w:rsidRPr="00C332EF">
        <w:rPr>
          <w:b/>
        </w:rPr>
        <w:t>undefined</w:t>
      </w:r>
      <w:r w:rsidR="00844620">
        <w:t>.</w:t>
      </w:r>
    </w:p>
    <w:p w:rsidR="00D848D8" w:rsidRDefault="00692900" w:rsidP="00692900">
      <w:r>
        <w:t>set</w:t>
      </w:r>
    </w:p>
    <w:p w:rsidR="00D848D8" w:rsidRDefault="00D848D8" w:rsidP="00864B20">
      <w:pPr>
        <w:contextualSpacing/>
      </w:pPr>
      <w:r>
        <w:t xml:space="preserve">    Non-configurability invariant: cannot succeed (return true) for frozen data properties or sealed accessors with an </w:t>
      </w:r>
      <w:r w:rsidRPr="00C332EF">
        <w:rPr>
          <w:b/>
        </w:rPr>
        <w:t>undefined</w:t>
      </w:r>
      <w:r>
        <w:t xml:space="preserve"> setter</w:t>
      </w:r>
      <w:r>
        <w:rPr>
          <w:rFonts w:ascii="MS Gothic" w:eastAsia="MS Gothic" w:hAnsi="MS Gothic" w:cs="MS Gothic" w:hint="eastAsia"/>
        </w:rPr>
        <w:t> </w:t>
      </w:r>
    </w:p>
    <w:p w:rsidR="00D848D8" w:rsidRDefault="00D848D8" w:rsidP="00864B20">
      <w:pPr>
        <w:contextualSpacing/>
      </w:pPr>
      <w:r>
        <w:t xml:space="preserve">    Invariant checks:</w:t>
      </w:r>
    </w:p>
    <w:p w:rsidR="00D848D8" w:rsidRDefault="00D848D8" w:rsidP="00864B20">
      <w:pPr>
        <w:contextualSpacing/>
      </w:pPr>
      <w:r>
        <w:t xml:space="preserve">        on success, if property exists on target as a data property, check whether the target property’s value and the update value are identical (according to the egal operator)</w:t>
      </w:r>
    </w:p>
    <w:p w:rsidR="00D848D8" w:rsidRDefault="00D848D8" w:rsidP="00864B20">
      <w:pPr>
        <w:contextualSpacing/>
      </w:pPr>
      <w:r>
        <w:t xml:space="preserve">        on success, if property exists on target as an accessor, check whether the accessor’s set attribute is not </w:t>
      </w:r>
      <w:r w:rsidRPr="00C332EF">
        <w:rPr>
          <w:b/>
        </w:rPr>
        <w:t>undefined</w:t>
      </w:r>
    </w:p>
    <w:p w:rsidR="00D848D8" w:rsidRDefault="00D848D8" w:rsidP="00D848D8"/>
    <w:p w:rsidR="00D848D8" w:rsidRDefault="00692900" w:rsidP="00692900">
      <w:r>
        <w:t>keys</w:t>
      </w:r>
    </w:p>
    <w:p w:rsidR="00D848D8" w:rsidRDefault="00D848D8" w:rsidP="00864B20">
      <w:pPr>
        <w:contextualSpacing/>
      </w:pPr>
      <w:r>
        <w:t xml:space="preserve">    Non-configurability invariant: must report all enumerable sealed properties</w:t>
      </w:r>
    </w:p>
    <w:p w:rsidR="00D848D8" w:rsidRDefault="00D848D8" w:rsidP="00864B20">
      <w:pPr>
        <w:contextualSpacing/>
      </w:pPr>
      <w:r>
        <w:t xml:space="preserve">    Non-extensibility invariant: must not list new property names</w:t>
      </w:r>
    </w:p>
    <w:p w:rsidR="00D848D8" w:rsidRDefault="00D848D8" w:rsidP="00864B20">
      <w:pPr>
        <w:contextualSpacing/>
      </w:pPr>
      <w:r>
        <w:t xml:space="preserve">    Invariant checks:</w:t>
      </w:r>
    </w:p>
    <w:p w:rsidR="00D848D8" w:rsidRDefault="00D848D8" w:rsidP="00864B20">
      <w:pPr>
        <w:contextualSpacing/>
      </w:pPr>
      <w:r>
        <w:t xml:space="preserve">        Check whether all enumerable sealed target properties are listed in the trap result</w:t>
      </w:r>
    </w:p>
    <w:p w:rsidR="00D848D8" w:rsidRDefault="00D848D8" w:rsidP="00864B20">
      <w:pPr>
        <w:contextualSpacing/>
      </w:pPr>
      <w:r>
        <w:t xml:space="preserve">        If the target is non-extensible, check that no new properties are listed in the trap result</w:t>
      </w:r>
    </w:p>
    <w:p w:rsidR="00D848D8" w:rsidRDefault="00D848D8" w:rsidP="00D848D8"/>
    <w:p w:rsidR="00D848D8" w:rsidRDefault="00844620" w:rsidP="00844620">
      <w:r>
        <w:t>enumerate</w:t>
      </w:r>
    </w:p>
    <w:p w:rsidR="00D848D8" w:rsidRDefault="00D848D8" w:rsidP="00864B20">
      <w:pPr>
        <w:contextualSpacing/>
      </w:pPr>
      <w:r>
        <w:t xml:space="preserve">    Non-configurability invariant: must report all enumerable sealed properties</w:t>
      </w:r>
    </w:p>
    <w:p w:rsidR="00D848D8" w:rsidRDefault="00D848D8" w:rsidP="00864B20">
      <w:pPr>
        <w:contextualSpacing/>
      </w:pPr>
      <w:r>
        <w:t xml:space="preserve">    Invariant checks:</w:t>
      </w:r>
    </w:p>
    <w:p w:rsidR="00D848D8" w:rsidRDefault="00D848D8" w:rsidP="00692900">
      <w:r>
        <w:t xml:space="preserve">        Check whether all enumerable sealed target properties are listed in the trap result</w:t>
      </w:r>
      <w:commentRangeEnd w:id="1103"/>
      <w:r w:rsidR="00844620">
        <w:rPr>
          <w:rStyle w:val="CommentReference"/>
        </w:rPr>
        <w:commentReference w:id="1103"/>
      </w:r>
    </w:p>
    <w:p w:rsidR="004C02EF" w:rsidRPr="00E77497" w:rsidRDefault="004C02EF" w:rsidP="004C02EF">
      <w:pPr>
        <w:spacing w:after="120"/>
      </w:pPr>
    </w:p>
    <w:p w:rsidR="004C02EF" w:rsidRPr="004D5769" w:rsidRDefault="004C02EF" w:rsidP="004C02EF">
      <w:pPr>
        <w:pStyle w:val="Note"/>
        <w:rPr>
          <w:strike/>
        </w:rPr>
      </w:pPr>
      <w:commentRangeStart w:id="1105"/>
      <w:r w:rsidRPr="004D5769">
        <w:rPr>
          <w:strike/>
        </w:rPr>
        <w:t>NOTE</w:t>
      </w:r>
      <w:commentRangeEnd w:id="1105"/>
      <w:r w:rsidR="00B77A5C">
        <w:rPr>
          <w:rStyle w:val="CommentReference"/>
        </w:rPr>
        <w:commentReference w:id="1105"/>
      </w:r>
      <w:r w:rsidRPr="004D5769">
        <w:rPr>
          <w:strike/>
        </w:rPr>
        <w:tab/>
        <w:t xml:space="preserve">This specification defines no ECMAScript language operators or built-in functions that permit a program to modify an object’s [[Prototype]] internal properties or to change the value of [[Extensible]] from </w:t>
      </w:r>
      <w:r w:rsidRPr="004D5769">
        <w:rPr>
          <w:b/>
          <w:strike/>
        </w:rPr>
        <w:t>false</w:t>
      </w:r>
      <w:r w:rsidRPr="004D5769">
        <w:rPr>
          <w:strike/>
        </w:rPr>
        <w:t xml:space="preserve"> to </w:t>
      </w:r>
      <w:r w:rsidRPr="004D5769">
        <w:rPr>
          <w:b/>
          <w:strike/>
        </w:rPr>
        <w:t>true</w:t>
      </w:r>
      <w:r w:rsidRPr="004D5769">
        <w:rPr>
          <w:strike/>
        </w:rPr>
        <w:t>. Implementation specific extensions that modify [[Prototype]] or [[Extensible]] must not violate the invariants defined in the preceding paragraph.</w:t>
      </w:r>
    </w:p>
    <w:p w:rsidR="004C02EF" w:rsidRPr="00E77497" w:rsidRDefault="004C02EF" w:rsidP="001A1BE6">
      <w:r w:rsidRPr="00E77497">
        <w:t xml:space="preserve">Unless otherwise specified, the </w:t>
      </w:r>
      <w:r w:rsidR="001A1BE6">
        <w:t>standard</w:t>
      </w:r>
      <w:r w:rsidR="001A1BE6" w:rsidRPr="00E77497">
        <w:t xml:space="preserve"> </w:t>
      </w:r>
      <w:r w:rsidRPr="00E77497">
        <w:t>ECMAScript objects</w:t>
      </w:r>
      <w:r w:rsidR="001A1BE6">
        <w:t xml:space="preserve"> are ordinary objects and</w:t>
      </w:r>
      <w:r w:rsidRPr="00E77497">
        <w:t xml:space="preserve"> behave as described in 8.</w:t>
      </w:r>
      <w:r w:rsidR="001A1BE6">
        <w:t>3</w:t>
      </w:r>
      <w:r w:rsidRPr="00E77497">
        <w:t xml:space="preserve">. </w:t>
      </w:r>
      <w:r w:rsidR="001A1BE6">
        <w:t xml:space="preserve"> Some standard objects are exotic objects and have behaviour defined in 8.4.</w:t>
      </w:r>
    </w:p>
    <w:p w:rsidR="004C02EF" w:rsidRPr="00E77497" w:rsidRDefault="00EB2682" w:rsidP="005670F3">
      <w:r>
        <w:lastRenderedPageBreak/>
        <w:t>Exotic</w:t>
      </w:r>
      <w:r w:rsidRPr="00E77497">
        <w:t xml:space="preserve"> </w:t>
      </w:r>
      <w:r w:rsidR="004C02EF" w:rsidRPr="00E77497">
        <w:t>objects may implement internal methods in any manner unless specified otherwise; for example, one possibility is that [[Get]] and [[</w:t>
      </w:r>
      <w:r w:rsidR="000148C9">
        <w:t>Set</w:t>
      </w:r>
      <w:r w:rsidR="004C02EF" w:rsidRPr="00E77497">
        <w:t xml:space="preserve">]] for a particular </w:t>
      </w:r>
      <w:r>
        <w:t>exotic</w:t>
      </w:r>
      <w:r w:rsidRPr="00E77497">
        <w:t xml:space="preserve"> </w:t>
      </w:r>
      <w:r w:rsidR="004C02EF" w:rsidRPr="00E77497">
        <w:t>object indeed fetch and store property values but [[Has</w:t>
      </w:r>
      <w:r w:rsidR="000148C9">
        <w:t>Own</w:t>
      </w:r>
      <w:r w:rsidR="004C02EF" w:rsidRPr="00E77497">
        <w:t xml:space="preserve">Property]] always generates </w:t>
      </w:r>
      <w:r w:rsidR="004C02EF" w:rsidRPr="00E77497">
        <w:rPr>
          <w:b/>
        </w:rPr>
        <w:t>false</w:t>
      </w:r>
      <w:r w:rsidR="004C02EF" w:rsidRPr="00E77497">
        <w:t>. However, if any specified manipulation of a</w:t>
      </w:r>
      <w:r>
        <w:t>n</w:t>
      </w:r>
      <w:r w:rsidR="004C02EF" w:rsidRPr="00E77497">
        <w:t xml:space="preserve"> </w:t>
      </w:r>
      <w:r>
        <w:t>exotic</w:t>
      </w:r>
      <w:r w:rsidRPr="00E77497">
        <w:t xml:space="preserve"> </w:t>
      </w:r>
      <w:r w:rsidR="004C02EF" w:rsidRPr="00E77497">
        <w:t xml:space="preserve">object's internal properties is not supported by an implementation, that manipulation must throw a </w:t>
      </w:r>
      <w:r w:rsidR="004C02EF" w:rsidRPr="00E77497">
        <w:rPr>
          <w:b/>
        </w:rPr>
        <w:t>TypeError</w:t>
      </w:r>
      <w:r w:rsidR="004C02EF" w:rsidRPr="00E77497">
        <w:t xml:space="preserve"> exception when attempted.</w:t>
      </w:r>
    </w:p>
    <w:p w:rsidR="004C02EF" w:rsidRPr="00E77497" w:rsidRDefault="004C02EF" w:rsidP="004C02EF">
      <w:pPr>
        <w:spacing w:after="120"/>
      </w:pPr>
      <w:r w:rsidRPr="00E77497">
        <w:t>The [[GetOwnProperty]] internal method of a</w:t>
      </w:r>
      <w:r w:rsidR="00EB2682">
        <w:t>ll</w:t>
      </w:r>
      <w:r w:rsidRPr="00E77497">
        <w:t xml:space="preserve"> object</w:t>
      </w:r>
      <w:r w:rsidR="00EB2682">
        <w:t>s</w:t>
      </w:r>
      <w:r w:rsidRPr="00E77497">
        <w:t xml:space="preserve"> must conform to the following invariants for each property of the object:</w:t>
      </w:r>
    </w:p>
    <w:p w:rsidR="004C02EF" w:rsidRPr="00E77497" w:rsidRDefault="004C02EF" w:rsidP="004C02EF">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rsidR="004C02EF" w:rsidRPr="00E77497" w:rsidRDefault="004C02EF" w:rsidP="004C02EF">
      <w:pPr>
        <w:numPr>
          <w:ilvl w:val="0"/>
          <w:numId w:val="35"/>
        </w:numPr>
      </w:pPr>
      <w:r w:rsidRPr="00E77497">
        <w:t xml:space="preserve">If a property is described as a data property and its [[Writable]] and [[Configurable]] are both </w:t>
      </w:r>
      <w:r w:rsidRPr="00E77497">
        <w:rPr>
          <w:b/>
        </w:rPr>
        <w:t>false</w:t>
      </w:r>
      <w:r w:rsidRPr="00E77497">
        <w:t>, then the SameValue (according to 9.12) must be returned for the [[Value]] attribute of the property on all calls to [[GetOwnProperty]].</w:t>
      </w:r>
    </w:p>
    <w:p w:rsidR="004C02EF" w:rsidRPr="00E77497" w:rsidRDefault="004C02EF" w:rsidP="004C02EF">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rsidR="004C02EF" w:rsidRPr="00E77497" w:rsidRDefault="004C02EF" w:rsidP="004C02EF">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rsidR="004C02EF" w:rsidRPr="00E77497" w:rsidRDefault="004C02EF" w:rsidP="00B77A5C">
      <w:pPr>
        <w:numPr>
          <w:ilvl w:val="0"/>
          <w:numId w:val="35"/>
        </w:numPr>
      </w:pPr>
      <w:r w:rsidRPr="00E77497">
        <w:t xml:space="preserve">If the </w:t>
      </w:r>
      <w:r w:rsidR="00B77A5C">
        <w:t>result of</w:t>
      </w:r>
      <w:r w:rsidR="00B77A5C" w:rsidRPr="00E77497">
        <w:t xml:space="preserve"> </w:t>
      </w:r>
      <w:r w:rsidR="00B77A5C">
        <w:t>calling</w:t>
      </w:r>
      <w:r w:rsidR="00B77A5C" w:rsidRPr="00E77497">
        <w:t xml:space="preserve"> </w:t>
      </w:r>
      <w:r w:rsidR="00B77A5C">
        <w:t>an</w:t>
      </w:r>
      <w:r w:rsidR="00B77A5C" w:rsidRPr="00E77497">
        <w:t xml:space="preserve"> </w:t>
      </w:r>
      <w:r w:rsidRPr="00E77497">
        <w:t>object’s [[</w:t>
      </w:r>
      <w:r w:rsidR="00B77A5C">
        <w:t>Is</w:t>
      </w:r>
      <w:r w:rsidRPr="00E77497">
        <w:t xml:space="preserve">Extensible]] internal </w:t>
      </w:r>
      <w:r w:rsidR="00B77A5C">
        <w:t>method</w:t>
      </w:r>
      <w:r w:rsidR="00B77A5C" w:rsidRPr="00E77497">
        <w:t xml:space="preserve"> </w:t>
      </w:r>
      <w:r w:rsidRPr="00E77497">
        <w:t xml:space="preserve">has been observed by ECMAScript code to be </w:t>
      </w:r>
      <w:r w:rsidRPr="00E77497">
        <w:rPr>
          <w:b/>
        </w:rPr>
        <w:t>false</w:t>
      </w:r>
      <w:r w:rsidRPr="00E77497">
        <w:t>, then if a call to [[GetOwnProperty]] describes a property as non-existent all subsequent calls must also describe that property as non-existent.</w:t>
      </w:r>
    </w:p>
    <w:p w:rsidR="004C02EF" w:rsidRPr="00E77497" w:rsidRDefault="004C02EF" w:rsidP="00022312">
      <w:r w:rsidRPr="00E77497">
        <w:t>The [[DefineOwnProperty]] internal method of a</w:t>
      </w:r>
      <w:r w:rsidR="00EB2682">
        <w:t>ll</w:t>
      </w:r>
      <w:r w:rsidRPr="00E77497">
        <w:t xml:space="preserve"> object</w:t>
      </w:r>
      <w:r w:rsidR="00EB2682">
        <w:t>s</w:t>
      </w:r>
      <w:r w:rsidRPr="00E77497">
        <w:t xml:space="preserve"> must not permit the addition of a new property to a</w:t>
      </w:r>
      <w:r w:rsidR="00664EF3">
        <w:t>n</w:t>
      </w:r>
      <w:r w:rsidRPr="00E77497">
        <w:t xml:space="preserve"> object if the [[Extensible]] internal </w:t>
      </w:r>
      <w:r w:rsidR="00022312">
        <w:t>method</w:t>
      </w:r>
      <w:r w:rsidR="00022312" w:rsidRPr="00E77497">
        <w:t xml:space="preserve"> </w:t>
      </w:r>
      <w:r w:rsidRPr="00E77497">
        <w:t xml:space="preserve">of that object has been observed by ECMAScript code to be </w:t>
      </w:r>
      <w:r w:rsidRPr="00E77497">
        <w:rPr>
          <w:b/>
        </w:rPr>
        <w:t>false</w:t>
      </w:r>
      <w:r w:rsidRPr="00E77497">
        <w:t xml:space="preserve">. </w:t>
      </w:r>
    </w:p>
    <w:p w:rsidR="004C02EF" w:rsidRPr="00E77497" w:rsidRDefault="004C02EF" w:rsidP="00B77A5C">
      <w:r w:rsidRPr="00E77497">
        <w:t>If the</w:t>
      </w:r>
      <w:r w:rsidR="00B77A5C">
        <w:t xml:space="preserve"> result of calling the</w:t>
      </w:r>
      <w:r w:rsidRPr="00E77497">
        <w:t xml:space="preserve"> [[</w:t>
      </w:r>
      <w:r w:rsidR="00B77A5C">
        <w:t>Is</w:t>
      </w:r>
      <w:r w:rsidRPr="00E77497">
        <w:t xml:space="preserve">Extensible]] internal </w:t>
      </w:r>
      <w:r w:rsidR="00B77A5C">
        <w:t>method</w:t>
      </w:r>
      <w:r w:rsidR="00B77A5C" w:rsidRPr="00E77497">
        <w:t xml:space="preserve"> </w:t>
      </w:r>
      <w:r w:rsidRPr="00E77497">
        <w:t xml:space="preserve">of </w:t>
      </w:r>
      <w:r w:rsidR="00EB2682">
        <w:t>an</w:t>
      </w:r>
      <w:r w:rsidR="00EB2682" w:rsidRPr="00E77497">
        <w:t xml:space="preserve"> </w:t>
      </w:r>
      <w:r w:rsidRPr="00E77497">
        <w:t xml:space="preserve">object has been observed by ECMAScript code to be </w:t>
      </w:r>
      <w:r w:rsidRPr="00E77497">
        <w:rPr>
          <w:b/>
        </w:rPr>
        <w:t>false</w:t>
      </w:r>
      <w:r w:rsidRPr="00E77497">
        <w:t xml:space="preserve"> then it must not subsequently become </w:t>
      </w:r>
      <w:r w:rsidRPr="00E77497">
        <w:rPr>
          <w:b/>
        </w:rPr>
        <w:t>true</w:t>
      </w:r>
      <w:r w:rsidRPr="00E77497">
        <w:t>.</w:t>
      </w:r>
    </w:p>
    <w:p w:rsidR="00C92840" w:rsidRDefault="00C92840" w:rsidP="00D92A51">
      <w:pPr>
        <w:pStyle w:val="Heading4"/>
      </w:pPr>
      <w:bookmarkStart w:id="1106" w:name="_Toc381513640"/>
      <w:bookmarkStart w:id="1107" w:name="_Toc382202783"/>
      <w:bookmarkStart w:id="1108" w:name="_Toc382203003"/>
      <w:bookmarkStart w:id="1109" w:name="_Toc382212162"/>
      <w:bookmarkStart w:id="1110" w:name="_Toc382212345"/>
      <w:bookmarkStart w:id="1111" w:name="_Toc382291507"/>
      <w:bookmarkStart w:id="1112" w:name="_Ref382730731"/>
      <w:bookmarkStart w:id="1113" w:name="_Ref382730741"/>
      <w:bookmarkStart w:id="1114" w:name="_Toc385672143"/>
      <w:bookmarkStart w:id="1115" w:name="_Ref393616854"/>
      <w:bookmarkStart w:id="1116" w:name="_Toc393690236"/>
      <w:bookmarkStart w:id="1117" w:name="_Ref404493061"/>
      <w:r>
        <w:t>Well</w:t>
      </w:r>
      <w:r w:rsidR="008226A6">
        <w:t>-</w:t>
      </w:r>
      <w:r>
        <w:t>Known Symbols and Intrinsics</w:t>
      </w:r>
    </w:p>
    <w:p w:rsidR="008226A6" w:rsidRDefault="00C92840" w:rsidP="00621C54">
      <w:pPr>
        <w:jc w:val="left"/>
        <w:rPr>
          <w:rFonts w:eastAsia="Arial Unicode MS"/>
        </w:rPr>
      </w:pPr>
      <w:r>
        <w:rPr>
          <w:rFonts w:eastAsia="Arial Unicode MS"/>
        </w:rPr>
        <w:t>Well</w:t>
      </w:r>
      <w:r w:rsidR="008226A6">
        <w:rPr>
          <w:rFonts w:eastAsia="Arial Unicode MS"/>
        </w:rPr>
        <w:t>-</w:t>
      </w:r>
      <w:r>
        <w:rPr>
          <w:rFonts w:eastAsia="Arial Unicode MS"/>
        </w:rPr>
        <w:t xml:space="preserve">known symbols are built-in </w:t>
      </w:r>
      <w:r w:rsidR="00D92A51">
        <w:rPr>
          <w:rFonts w:eastAsia="Arial Unicode MS"/>
        </w:rPr>
        <w:t>S</w:t>
      </w:r>
      <w:r w:rsidR="008226A6">
        <w:rPr>
          <w:rFonts w:eastAsia="Arial Unicode MS"/>
        </w:rPr>
        <w:t xml:space="preserve">ymbol </w:t>
      </w:r>
      <w:r w:rsidR="005A5D59">
        <w:rPr>
          <w:rFonts w:eastAsia="Arial Unicode MS"/>
        </w:rPr>
        <w:t>exotic objects</w:t>
      </w:r>
      <w:r w:rsidR="008226A6">
        <w:rPr>
          <w:rFonts w:eastAsia="Arial Unicode MS"/>
        </w:rPr>
        <w:t xml:space="preserve"> (</w:t>
      </w:r>
      <w:r w:rsidR="005A5D59">
        <w:rPr>
          <w:rFonts w:eastAsia="Arial Unicode MS"/>
        </w:rPr>
        <w:fldChar w:fldCharType="begin"/>
      </w:r>
      <w:r w:rsidR="005A5D59">
        <w:rPr>
          <w:rFonts w:eastAsia="Arial Unicode MS"/>
        </w:rPr>
        <w:instrText xml:space="preserve"> REF _Ref357604471 \r \h </w:instrText>
      </w:r>
      <w:r w:rsidR="005A5D59">
        <w:rPr>
          <w:rFonts w:eastAsia="Arial Unicode MS"/>
        </w:rPr>
      </w:r>
      <w:r w:rsidR="005A5D59">
        <w:rPr>
          <w:rFonts w:eastAsia="Arial Unicode MS"/>
        </w:rPr>
        <w:fldChar w:fldCharType="separate"/>
      </w:r>
      <w:r w:rsidR="008A4301">
        <w:rPr>
          <w:rFonts w:eastAsia="Arial Unicode MS"/>
          <w:cs/>
        </w:rPr>
        <w:t>‎</w:t>
      </w:r>
      <w:r w:rsidR="008A4301">
        <w:rPr>
          <w:rFonts w:eastAsia="Arial Unicode MS"/>
        </w:rPr>
        <w:t>8.4.4</w:t>
      </w:r>
      <w:r w:rsidR="005A5D59">
        <w:rPr>
          <w:rFonts w:eastAsia="Arial Unicode MS"/>
        </w:rPr>
        <w:fldChar w:fldCharType="end"/>
      </w:r>
      <w:r w:rsidR="008226A6">
        <w:rPr>
          <w:rFonts w:eastAsia="Arial Unicode MS"/>
        </w:rPr>
        <w:t>)</w:t>
      </w:r>
      <w:r>
        <w:rPr>
          <w:rFonts w:eastAsia="Arial Unicode MS"/>
        </w:rPr>
        <w:t xml:space="preserve"> </w:t>
      </w:r>
      <w:r w:rsidR="008226A6">
        <w:rPr>
          <w:rFonts w:eastAsia="Arial Unicode MS"/>
        </w:rPr>
        <w:t xml:space="preserve">that are explicitly referenced by algorithms of this specification.  They are typically used as the keys of properties whose values serve as extension points of a specification algorithm.  Unless otherwise specified, well-known symbols </w:t>
      </w:r>
      <w:r w:rsidR="005A5D59">
        <w:rPr>
          <w:rFonts w:eastAsia="Arial Unicode MS"/>
        </w:rPr>
        <w:t>objects</w:t>
      </w:r>
      <w:r w:rsidR="008226A6">
        <w:rPr>
          <w:rFonts w:eastAsia="Arial Unicode MS"/>
        </w:rPr>
        <w:t xml:space="preserve"> are shared by all Code Realms (10.3).</w:t>
      </w:r>
    </w:p>
    <w:p w:rsidR="00E404F8" w:rsidRPr="00E77497" w:rsidRDefault="00E404F8" w:rsidP="00005550">
      <w:pPr>
        <w:jc w:val="left"/>
        <w:rPr>
          <w:rFonts w:eastAsia="Arial Unicode MS"/>
        </w:rPr>
      </w:pPr>
      <w:r>
        <w:rPr>
          <w:rFonts w:eastAsia="Arial Unicode MS"/>
        </w:rPr>
        <w:t>Within this specification a well-known symbol is referred to by using a notation of the form @@name, where “name” is one of the values listed in</w:t>
      </w:r>
      <w:r w:rsidR="00005550">
        <w:rPr>
          <w:rFonts w:eastAsia="Arial Unicode MS"/>
        </w:rPr>
        <w:t xml:space="preserve"> </w:t>
      </w:r>
      <w:r w:rsidR="00005550">
        <w:rPr>
          <w:rFonts w:eastAsia="Arial Unicode MS"/>
        </w:rPr>
        <w:fldChar w:fldCharType="begin"/>
      </w:r>
      <w:r w:rsidR="00005550">
        <w:rPr>
          <w:rFonts w:eastAsia="Arial Unicode MS"/>
        </w:rPr>
        <w:instrText xml:space="preserve"> REF _Ref342319117 \h </w:instrText>
      </w:r>
      <w:r w:rsidR="00005550">
        <w:rPr>
          <w:rFonts w:eastAsia="Arial Unicode MS"/>
        </w:rPr>
      </w:r>
      <w:r w:rsidR="00005550">
        <w:rPr>
          <w:rFonts w:eastAsia="Arial Unicode MS"/>
        </w:rPr>
        <w:fldChar w:fldCharType="separate"/>
      </w:r>
      <w:r w:rsidR="008A4301">
        <w:t xml:space="preserve">Table </w:t>
      </w:r>
      <w:r w:rsidR="008A4301">
        <w:rPr>
          <w:noProof/>
        </w:rPr>
        <w:t>10</w:t>
      </w:r>
      <w:r w:rsidR="00005550">
        <w:rPr>
          <w:rFonts w:eastAsia="Arial Unicode MS"/>
        </w:rPr>
        <w:fldChar w:fldCharType="end"/>
      </w:r>
      <w:r w:rsidR="00A42D9A">
        <w:rPr>
          <w:rFonts w:eastAsia="Arial Unicode MS"/>
        </w:rPr>
        <w:t>.</w:t>
      </w:r>
    </w:p>
    <w:p w:rsidR="00005550" w:rsidRDefault="00005550" w:rsidP="00005550">
      <w:pPr>
        <w:pStyle w:val="Caption"/>
        <w:keepNext/>
        <w:jc w:val="center"/>
      </w:pPr>
      <w:bookmarkStart w:id="1118" w:name="_Ref342319117"/>
      <w:r>
        <w:lastRenderedPageBreak/>
        <w:t xml:space="preserve">Table </w:t>
      </w:r>
      <w:r>
        <w:fldChar w:fldCharType="begin"/>
      </w:r>
      <w:r>
        <w:instrText xml:space="preserve"> SEQ Table \* ARABIC </w:instrText>
      </w:r>
      <w:r>
        <w:fldChar w:fldCharType="separate"/>
      </w:r>
      <w:r w:rsidR="008A4301">
        <w:rPr>
          <w:noProof/>
        </w:rPr>
        <w:t>10</w:t>
      </w:r>
      <w:r>
        <w:fldChar w:fldCharType="end"/>
      </w:r>
      <w:bookmarkEnd w:id="1118"/>
      <w:r>
        <w:rPr>
          <w:lang w:val="en-US"/>
        </w:rPr>
        <w:t>--Well-known Symbols</w:t>
      </w:r>
    </w:p>
    <w:tbl>
      <w:tblPr>
        <w:tblW w:w="74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000" w:firstRow="0" w:lastRow="0" w:firstColumn="0" w:lastColumn="0" w:noHBand="0" w:noVBand="0"/>
      </w:tblPr>
      <w:tblGrid>
        <w:gridCol w:w="2289"/>
        <w:gridCol w:w="5185"/>
      </w:tblGrid>
      <w:tr w:rsidR="00E404F8" w:rsidRPr="00E77497" w:rsidTr="007D1342">
        <w:trPr>
          <w:trHeight w:val="338"/>
          <w:jc w:val="center"/>
        </w:trPr>
        <w:tc>
          <w:tcPr>
            <w:tcW w:w="2289" w:type="dxa"/>
            <w:tcBorders>
              <w:top w:val="single" w:sz="12" w:space="0" w:color="000000"/>
              <w:left w:val="single" w:sz="6" w:space="0" w:color="000000"/>
              <w:bottom w:val="single" w:sz="6" w:space="0" w:color="000000"/>
              <w:right w:val="single" w:sz="4" w:space="0" w:color="auto"/>
            </w:tcBorders>
            <w:shd w:val="solid" w:color="C0C0C0" w:fill="FFFFFF"/>
          </w:tcPr>
          <w:p w:rsidR="00E404F8" w:rsidRPr="00E77497" w:rsidRDefault="00E404F8" w:rsidP="00695875">
            <w:pPr>
              <w:keepNext/>
              <w:shd w:val="solid" w:color="C0C0C0" w:fill="FFFFFF"/>
              <w:spacing w:after="0"/>
              <w:rPr>
                <w:b/>
                <w:i/>
                <w:shd w:val="solid" w:color="C0C0C0" w:fill="FFFFFF"/>
              </w:rPr>
            </w:pPr>
            <w:r>
              <w:rPr>
                <w:b/>
                <w:i/>
                <w:shd w:val="solid" w:color="C0C0C0" w:fill="FFFFFF"/>
              </w:rPr>
              <w:t>Specification Name</w:t>
            </w:r>
          </w:p>
        </w:tc>
        <w:tc>
          <w:tcPr>
            <w:tcW w:w="5185" w:type="dxa"/>
            <w:tcBorders>
              <w:top w:val="single" w:sz="12" w:space="0" w:color="000000"/>
              <w:left w:val="nil"/>
              <w:bottom w:val="single" w:sz="6" w:space="0" w:color="000000"/>
              <w:right w:val="single" w:sz="6" w:space="0" w:color="000000"/>
            </w:tcBorders>
            <w:shd w:val="solid" w:color="C0C0C0" w:fill="FFFFFF"/>
          </w:tcPr>
          <w:p w:rsidR="00E404F8" w:rsidRDefault="00A42D9A" w:rsidP="00695875">
            <w:pPr>
              <w:keepNext/>
              <w:shd w:val="solid" w:color="C0C0C0" w:fill="FFFFFF"/>
              <w:spacing w:after="0"/>
              <w:rPr>
                <w:b/>
                <w:i/>
                <w:shd w:val="solid" w:color="C0C0C0" w:fill="FFFFFF"/>
              </w:rPr>
            </w:pPr>
            <w:r>
              <w:rPr>
                <w:b/>
                <w:i/>
                <w:shd w:val="solid" w:color="C0C0C0" w:fill="FFFFFF"/>
              </w:rPr>
              <w:t xml:space="preserve">Value and </w:t>
            </w:r>
            <w:r w:rsidR="00E404F8">
              <w:rPr>
                <w:b/>
                <w:i/>
                <w:shd w:val="solid" w:color="C0C0C0" w:fill="FFFFFF"/>
              </w:rPr>
              <w:t>Purpose</w:t>
            </w:r>
          </w:p>
        </w:tc>
      </w:tr>
      <w:tr w:rsidR="007D1342" w:rsidRPr="00E77497" w:rsidTr="00E404F8">
        <w:trPr>
          <w:jc w:val="center"/>
        </w:trPr>
        <w:tc>
          <w:tcPr>
            <w:tcW w:w="2289" w:type="dxa"/>
            <w:tcBorders>
              <w:top w:val="nil"/>
            </w:tcBorders>
          </w:tcPr>
          <w:p w:rsidR="007D1342" w:rsidRDefault="007D1342" w:rsidP="00695875">
            <w:pPr>
              <w:keepNext/>
              <w:spacing w:after="60"/>
              <w:rPr>
                <w:rFonts w:ascii="Times New Roman" w:hAnsi="Times New Roman"/>
              </w:rPr>
            </w:pPr>
            <w:r>
              <w:rPr>
                <w:rFonts w:ascii="Times New Roman" w:hAnsi="Times New Roman"/>
              </w:rPr>
              <w:t>@@create</w:t>
            </w:r>
          </w:p>
        </w:tc>
        <w:tc>
          <w:tcPr>
            <w:tcW w:w="5185" w:type="dxa"/>
            <w:tcBorders>
              <w:top w:val="nil"/>
            </w:tcBorders>
          </w:tcPr>
          <w:p w:rsidR="007D1342" w:rsidRPr="00E77497" w:rsidRDefault="007D1342" w:rsidP="00695875">
            <w:pPr>
              <w:keepNext/>
              <w:spacing w:after="60"/>
            </w:pPr>
            <w:r>
              <w:t>A method used to allocate an object.  Called from the [[Construct]] internal method.</w:t>
            </w:r>
          </w:p>
        </w:tc>
      </w:tr>
      <w:tr w:rsidR="00E404F8" w:rsidRPr="00E77497" w:rsidTr="007D1342">
        <w:trPr>
          <w:jc w:val="center"/>
        </w:trPr>
        <w:tc>
          <w:tcPr>
            <w:tcW w:w="2289" w:type="dxa"/>
            <w:tcBorders>
              <w:top w:val="nil"/>
            </w:tcBorders>
          </w:tcPr>
          <w:p w:rsidR="00E404F8" w:rsidRPr="00543DFB" w:rsidRDefault="007D1342" w:rsidP="00695875">
            <w:pPr>
              <w:keepNext/>
              <w:spacing w:after="60"/>
              <w:rPr>
                <w:rFonts w:ascii="Times New Roman" w:hAnsi="Times New Roman"/>
              </w:rPr>
            </w:pPr>
            <w:r>
              <w:rPr>
                <w:rFonts w:ascii="Times New Roman" w:hAnsi="Times New Roman"/>
              </w:rPr>
              <w:t>@@hasInstance</w:t>
            </w:r>
          </w:p>
        </w:tc>
        <w:tc>
          <w:tcPr>
            <w:tcW w:w="5185" w:type="dxa"/>
            <w:tcBorders>
              <w:top w:val="nil"/>
            </w:tcBorders>
          </w:tcPr>
          <w:p w:rsidR="00E404F8" w:rsidRPr="00E77497" w:rsidRDefault="007D1342" w:rsidP="00FB75B9">
            <w:pPr>
              <w:keepNext/>
              <w:spacing w:after="60"/>
            </w:pPr>
            <w:r>
              <w:t xml:space="preserve">A method that </w:t>
            </w:r>
            <w:r w:rsidR="00A42D9A">
              <w:t>determines</w:t>
            </w:r>
            <w:r>
              <w:t xml:space="preserve"> if a constructor object recogni</w:t>
            </w:r>
            <w:r w:rsidR="00FB75B9">
              <w:t>s</w:t>
            </w:r>
            <w:r>
              <w:t xml:space="preserve">es an object as one of the constructor’s instances.  Called by the semantics of the </w:t>
            </w:r>
            <w:r w:rsidRPr="007D1342">
              <w:rPr>
                <w:rFonts w:ascii="Courier New" w:hAnsi="Courier New" w:cs="Courier New"/>
                <w:b/>
                <w:bCs/>
              </w:rPr>
              <w:t>instanceof</w:t>
            </w:r>
            <w:r>
              <w:t xml:space="preserve"> operator. </w:t>
            </w:r>
          </w:p>
        </w:tc>
      </w:tr>
      <w:tr w:rsidR="00AB03C2" w:rsidRPr="00E77497" w:rsidTr="007D1342">
        <w:trPr>
          <w:jc w:val="center"/>
        </w:trPr>
        <w:tc>
          <w:tcPr>
            <w:tcW w:w="2289" w:type="dxa"/>
          </w:tcPr>
          <w:p w:rsidR="00AB03C2" w:rsidRPr="007D1342" w:rsidRDefault="00AB03C2" w:rsidP="00695875">
            <w:pPr>
              <w:keepNext/>
              <w:spacing w:after="60"/>
              <w:rPr>
                <w:rFonts w:ascii="Times New Roman" w:hAnsi="Times New Roman"/>
              </w:rPr>
            </w:pPr>
            <w:r>
              <w:rPr>
                <w:rFonts w:ascii="Times New Roman" w:hAnsi="Times New Roman"/>
              </w:rPr>
              <w:t>@@isRegExp</w:t>
            </w:r>
          </w:p>
        </w:tc>
        <w:tc>
          <w:tcPr>
            <w:tcW w:w="5185" w:type="dxa"/>
          </w:tcPr>
          <w:p w:rsidR="00AB03C2" w:rsidRDefault="00AB03C2" w:rsidP="007D1342">
            <w:pPr>
              <w:keepNext/>
              <w:spacing w:after="60"/>
            </w:pPr>
            <w:r>
              <w:t>A Boolean value that if true indicates that an object may be used as a regular expression.</w:t>
            </w:r>
          </w:p>
        </w:tc>
      </w:tr>
      <w:tr w:rsidR="00E404F8" w:rsidRPr="00E77497" w:rsidTr="007D1342">
        <w:trPr>
          <w:jc w:val="center"/>
        </w:trPr>
        <w:tc>
          <w:tcPr>
            <w:tcW w:w="2289" w:type="dxa"/>
          </w:tcPr>
          <w:p w:rsidR="00E404F8" w:rsidRPr="007D1342" w:rsidRDefault="007D1342" w:rsidP="00695875">
            <w:pPr>
              <w:keepNext/>
              <w:spacing w:after="60"/>
              <w:rPr>
                <w:rFonts w:ascii="Times New Roman" w:hAnsi="Times New Roman"/>
              </w:rPr>
            </w:pPr>
            <w:r w:rsidRPr="007D1342">
              <w:rPr>
                <w:rFonts w:ascii="Times New Roman" w:hAnsi="Times New Roman"/>
              </w:rPr>
              <w:t>@@iterator</w:t>
            </w:r>
          </w:p>
        </w:tc>
        <w:tc>
          <w:tcPr>
            <w:tcW w:w="5185" w:type="dxa"/>
          </w:tcPr>
          <w:p w:rsidR="00E404F8" w:rsidRPr="00E77497" w:rsidRDefault="00A42D9A" w:rsidP="007D1342">
            <w:pPr>
              <w:keepNext/>
              <w:spacing w:after="60"/>
            </w:pPr>
            <w:r>
              <w:t>A method</w:t>
            </w:r>
            <w:r w:rsidR="007D1342">
              <w:t xml:space="preserve"> that returns the default iterator for an object. Called by the semantics of the for-of statement.</w:t>
            </w:r>
          </w:p>
        </w:tc>
      </w:tr>
      <w:tr w:rsidR="007D1342" w:rsidRPr="00E77497" w:rsidTr="00E404F8">
        <w:trPr>
          <w:jc w:val="center"/>
        </w:trPr>
        <w:tc>
          <w:tcPr>
            <w:tcW w:w="2289" w:type="dxa"/>
          </w:tcPr>
          <w:p w:rsidR="007D1342" w:rsidRDefault="007D1342" w:rsidP="00695875">
            <w:pPr>
              <w:keepNext/>
              <w:spacing w:after="60"/>
              <w:rPr>
                <w:rFonts w:ascii="Times New Roman" w:hAnsi="Times New Roman"/>
              </w:rPr>
            </w:pPr>
            <w:r>
              <w:rPr>
                <w:rFonts w:ascii="Times New Roman" w:hAnsi="Times New Roman"/>
              </w:rPr>
              <w:t>@@ToPrimitive</w:t>
            </w:r>
          </w:p>
        </w:tc>
        <w:tc>
          <w:tcPr>
            <w:tcW w:w="5185" w:type="dxa"/>
          </w:tcPr>
          <w:p w:rsidR="007D1342" w:rsidRPr="00E77497" w:rsidRDefault="007D1342" w:rsidP="00695875">
            <w:pPr>
              <w:keepNext/>
              <w:spacing w:after="60"/>
            </w:pPr>
            <w:r>
              <w:t>A method that converts an object to a corresponding primitive value. Called by the ToPrimitive abstract operation.</w:t>
            </w:r>
          </w:p>
        </w:tc>
      </w:tr>
      <w:tr w:rsidR="00E404F8" w:rsidRPr="00E77497" w:rsidTr="007D1342">
        <w:trPr>
          <w:jc w:val="center"/>
        </w:trPr>
        <w:tc>
          <w:tcPr>
            <w:tcW w:w="2289" w:type="dxa"/>
          </w:tcPr>
          <w:p w:rsidR="00E404F8" w:rsidRPr="00E77497" w:rsidRDefault="007D1342" w:rsidP="00695875">
            <w:pPr>
              <w:keepNext/>
              <w:spacing w:after="60"/>
            </w:pPr>
            <w:r>
              <w:rPr>
                <w:rFonts w:ascii="Times New Roman" w:hAnsi="Times New Roman"/>
              </w:rPr>
              <w:t>@@toStringTag</w:t>
            </w:r>
          </w:p>
        </w:tc>
        <w:tc>
          <w:tcPr>
            <w:tcW w:w="5185" w:type="dxa"/>
          </w:tcPr>
          <w:p w:rsidR="00E404F8" w:rsidRPr="00E77497" w:rsidRDefault="00A42D9A" w:rsidP="00695875">
            <w:pPr>
              <w:keepNext/>
              <w:spacing w:after="60"/>
            </w:pPr>
            <w:r>
              <w:t>A string value that is used in the creation of the default string description of an object.  Called by the built-in method Object.prototype.toString.</w:t>
            </w:r>
          </w:p>
        </w:tc>
      </w:tr>
      <w:tr w:rsidR="0065158F" w:rsidRPr="00E77497" w:rsidTr="007D1342">
        <w:trPr>
          <w:jc w:val="center"/>
        </w:trPr>
        <w:tc>
          <w:tcPr>
            <w:tcW w:w="2289" w:type="dxa"/>
          </w:tcPr>
          <w:p w:rsidR="0065158F" w:rsidRDefault="0065158F" w:rsidP="00695875">
            <w:pPr>
              <w:keepNext/>
              <w:spacing w:after="60"/>
              <w:rPr>
                <w:rFonts w:ascii="Times New Roman" w:hAnsi="Times New Roman"/>
              </w:rPr>
            </w:pPr>
            <w:r>
              <w:t>@@unscopables</w:t>
            </w:r>
          </w:p>
        </w:tc>
        <w:tc>
          <w:tcPr>
            <w:tcW w:w="5185" w:type="dxa"/>
          </w:tcPr>
          <w:p w:rsidR="0065158F" w:rsidRDefault="0065158F" w:rsidP="00695875">
            <w:pPr>
              <w:keepNext/>
              <w:spacing w:after="60"/>
            </w:pPr>
            <w:r>
              <w:t>An Array of strings values that are property names that are excluded from the with environment bindings of the associated objects.</w:t>
            </w:r>
          </w:p>
        </w:tc>
      </w:tr>
    </w:tbl>
    <w:p w:rsidR="00A42D9A" w:rsidRDefault="00A42D9A" w:rsidP="008226A6">
      <w:pPr>
        <w:jc w:val="left"/>
        <w:rPr>
          <w:rFonts w:eastAsia="Arial Unicode MS"/>
        </w:rPr>
      </w:pPr>
    </w:p>
    <w:p w:rsidR="00A42D9A" w:rsidRDefault="00A42D9A" w:rsidP="006C1164">
      <w:pPr>
        <w:jc w:val="left"/>
        <w:rPr>
          <w:rFonts w:eastAsia="Arial Unicode MS"/>
        </w:rPr>
      </w:pPr>
      <w:r>
        <w:rPr>
          <w:rFonts w:eastAsia="Arial Unicode MS"/>
        </w:rPr>
        <w:t>Well-known intr</w:t>
      </w:r>
      <w:r w:rsidR="006979AE">
        <w:rPr>
          <w:rFonts w:eastAsia="Arial Unicode MS"/>
        </w:rPr>
        <w:t>i</w:t>
      </w:r>
      <w:r>
        <w:rPr>
          <w:rFonts w:eastAsia="Arial Unicode MS"/>
        </w:rPr>
        <w:t xml:space="preserve">nsics are built-in objects that are explicitly referenced by the </w:t>
      </w:r>
      <w:r w:rsidR="00005550">
        <w:rPr>
          <w:rFonts w:eastAsia="Arial Unicode MS"/>
        </w:rPr>
        <w:t>algorithms</w:t>
      </w:r>
      <w:r>
        <w:rPr>
          <w:rFonts w:eastAsia="Arial Unicode MS"/>
        </w:rPr>
        <w:t xml:space="preserve"> of this specification and which usually have Realm specific identi</w:t>
      </w:r>
      <w:r w:rsidR="00D0382D">
        <w:rPr>
          <w:rFonts w:eastAsia="Arial Unicode MS"/>
        </w:rPr>
        <w:t>t</w:t>
      </w:r>
      <w:r>
        <w:rPr>
          <w:rFonts w:eastAsia="Arial Unicode MS"/>
        </w:rPr>
        <w:t xml:space="preserve">ies. Unless otherwise </w:t>
      </w:r>
      <w:r w:rsidR="00D0382D">
        <w:rPr>
          <w:rFonts w:eastAsia="Arial Unicode MS"/>
        </w:rPr>
        <w:t>specified</w:t>
      </w:r>
      <w:r>
        <w:rPr>
          <w:rFonts w:eastAsia="Arial Unicode MS"/>
        </w:rPr>
        <w:t xml:space="preserve"> each intrinsic object actually corresponds to a set of similar objects, one per Realm.</w:t>
      </w:r>
    </w:p>
    <w:p w:rsidR="00005550" w:rsidRDefault="00A42D9A" w:rsidP="00066646">
      <w:pPr>
        <w:jc w:val="left"/>
      </w:pPr>
      <w:r>
        <w:rPr>
          <w:rFonts w:eastAsia="Arial Unicode MS"/>
        </w:rPr>
        <w:t xml:space="preserve">Within this specification </w:t>
      </w:r>
      <w:r w:rsidR="00005550">
        <w:t>a reference such as %name% means the intrinsic object, associated with the current Realm, corresponding to the name</w:t>
      </w:r>
      <w:r w:rsidR="00F03F8E">
        <w:t>. Determin</w:t>
      </w:r>
      <w:r w:rsidR="006979AE">
        <w:t>ation</w:t>
      </w:r>
      <w:r w:rsidR="00F03F8E">
        <w:t xml:space="preserve"> of the current Realm</w:t>
      </w:r>
      <w:r w:rsidR="006979AE">
        <w:t xml:space="preserve"> </w:t>
      </w:r>
      <w:r w:rsidR="00F03F8E">
        <w:t>and its intr</w:t>
      </w:r>
      <w:r w:rsidR="006979AE">
        <w:t>i</w:t>
      </w:r>
      <w:r w:rsidR="00F03F8E">
        <w:t>nsics is described in 10.</w:t>
      </w:r>
      <w:r w:rsidR="006C1164">
        <w:t>4</w:t>
      </w:r>
      <w:r w:rsidR="00F03F8E">
        <w:t>.</w:t>
      </w:r>
      <w:r w:rsidR="00005550">
        <w:t xml:space="preserve"> The well-known </w:t>
      </w:r>
      <w:r w:rsidR="00066646">
        <w:t>intrinsics</w:t>
      </w:r>
      <w:r w:rsidR="00005550">
        <w:t xml:space="preserve"> are listed in </w:t>
      </w:r>
      <w:r w:rsidR="00005550">
        <w:fldChar w:fldCharType="begin"/>
      </w:r>
      <w:r w:rsidR="00005550">
        <w:instrText xml:space="preserve"> REF _Ref342319047 \h </w:instrText>
      </w:r>
      <w:r w:rsidR="00005550">
        <w:fldChar w:fldCharType="separate"/>
      </w:r>
      <w:r w:rsidR="008A4301">
        <w:t xml:space="preserve">Table </w:t>
      </w:r>
      <w:r w:rsidR="008A4301">
        <w:rPr>
          <w:noProof/>
        </w:rPr>
        <w:t>11</w:t>
      </w:r>
      <w:r w:rsidR="00005550">
        <w:fldChar w:fldCharType="end"/>
      </w:r>
      <w:r w:rsidR="00005550">
        <w:t>.</w:t>
      </w:r>
    </w:p>
    <w:p w:rsidR="00005550" w:rsidRDefault="00005550" w:rsidP="00005550">
      <w:pPr>
        <w:pStyle w:val="Caption"/>
        <w:keepNext/>
        <w:jc w:val="center"/>
      </w:pPr>
      <w:bookmarkStart w:id="1119" w:name="_Ref342319047"/>
      <w:bookmarkStart w:id="1120" w:name="_Ref342318978"/>
      <w:r>
        <w:lastRenderedPageBreak/>
        <w:t xml:space="preserve">Table </w:t>
      </w:r>
      <w:r>
        <w:fldChar w:fldCharType="begin"/>
      </w:r>
      <w:r>
        <w:instrText xml:space="preserve"> SEQ Table \* ARABIC </w:instrText>
      </w:r>
      <w:r>
        <w:fldChar w:fldCharType="separate"/>
      </w:r>
      <w:r w:rsidR="008A4301">
        <w:rPr>
          <w:noProof/>
        </w:rPr>
        <w:t>11</w:t>
      </w:r>
      <w:r>
        <w:fldChar w:fldCharType="end"/>
      </w:r>
      <w:bookmarkEnd w:id="1119"/>
      <w:r>
        <w:rPr>
          <w:lang w:val="en-US"/>
        </w:rPr>
        <w:t xml:space="preserve"> </w:t>
      </w:r>
      <w:r w:rsidRPr="00E77497">
        <w:rPr>
          <w:rFonts w:eastAsia="Arial Unicode MS"/>
        </w:rPr>
        <w:t>—</w:t>
      </w:r>
      <w:r>
        <w:rPr>
          <w:lang w:val="en-US"/>
        </w:rPr>
        <w:t xml:space="preserve"> Well-known Intrinsic Objects </w:t>
      </w:r>
      <w:bookmarkEnd w:id="1120"/>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925"/>
        <w:gridCol w:w="3522"/>
      </w:tblGrid>
      <w:tr w:rsidR="00005550" w:rsidRPr="00E77497" w:rsidTr="004D5769">
        <w:trPr>
          <w:trHeight w:val="338"/>
          <w:jc w:val="center"/>
        </w:trPr>
        <w:tc>
          <w:tcPr>
            <w:tcW w:w="2925" w:type="dxa"/>
            <w:tcBorders>
              <w:top w:val="single" w:sz="12" w:space="0" w:color="000000"/>
              <w:left w:val="single" w:sz="6" w:space="0" w:color="000000"/>
              <w:bottom w:val="single" w:sz="6" w:space="0" w:color="000000"/>
              <w:right w:val="single" w:sz="4" w:space="0" w:color="auto"/>
            </w:tcBorders>
            <w:shd w:val="solid" w:color="C0C0C0" w:fill="FFFFFF"/>
          </w:tcPr>
          <w:p w:rsidR="00005550" w:rsidRPr="00E77497" w:rsidRDefault="00005550" w:rsidP="00695875">
            <w:pPr>
              <w:keepNext/>
              <w:shd w:val="solid" w:color="C0C0C0" w:fill="FFFFFF"/>
              <w:spacing w:after="0"/>
              <w:rPr>
                <w:b/>
                <w:i/>
                <w:shd w:val="solid" w:color="C0C0C0" w:fill="FFFFFF"/>
              </w:rPr>
            </w:pPr>
            <w:r>
              <w:rPr>
                <w:b/>
                <w:i/>
                <w:shd w:val="solid" w:color="C0C0C0" w:fill="FFFFFF"/>
              </w:rPr>
              <w:t>Intrinsic Name</w:t>
            </w:r>
          </w:p>
        </w:tc>
        <w:tc>
          <w:tcPr>
            <w:tcW w:w="3522" w:type="dxa"/>
            <w:tcBorders>
              <w:top w:val="single" w:sz="12" w:space="0" w:color="000000"/>
              <w:left w:val="nil"/>
              <w:bottom w:val="single" w:sz="6" w:space="0" w:color="000000"/>
              <w:right w:val="single" w:sz="6" w:space="0" w:color="000000"/>
            </w:tcBorders>
            <w:shd w:val="solid" w:color="C0C0C0" w:fill="FFFFFF"/>
          </w:tcPr>
          <w:p w:rsidR="00005550" w:rsidRDefault="00005550" w:rsidP="00695875">
            <w:pPr>
              <w:keepNext/>
              <w:shd w:val="solid" w:color="C0C0C0" w:fill="FFFFFF"/>
              <w:spacing w:after="0"/>
              <w:rPr>
                <w:b/>
                <w:i/>
                <w:shd w:val="solid" w:color="C0C0C0" w:fill="FFFFFF"/>
              </w:rPr>
            </w:pPr>
            <w:r>
              <w:rPr>
                <w:b/>
                <w:i/>
                <w:shd w:val="solid" w:color="C0C0C0" w:fill="FFFFFF"/>
              </w:rPr>
              <w:t>ECMAScript Language Association</w:t>
            </w:r>
          </w:p>
        </w:tc>
      </w:tr>
      <w:tr w:rsidR="00005550" w:rsidRPr="00E77497" w:rsidTr="004D5769">
        <w:trPr>
          <w:jc w:val="center"/>
        </w:trPr>
        <w:tc>
          <w:tcPr>
            <w:tcW w:w="2925" w:type="dxa"/>
            <w:tcBorders>
              <w:top w:val="nil"/>
            </w:tcBorders>
          </w:tcPr>
          <w:p w:rsidR="00005550" w:rsidRPr="00543DFB" w:rsidRDefault="00005550" w:rsidP="00695875">
            <w:pPr>
              <w:keepNext/>
              <w:spacing w:after="60"/>
              <w:rPr>
                <w:rFonts w:ascii="Times New Roman" w:hAnsi="Times New Roman"/>
              </w:rPr>
            </w:pPr>
            <w:r>
              <w:rPr>
                <w:rFonts w:ascii="Times New Roman" w:hAnsi="Times New Roman"/>
              </w:rPr>
              <w:t>%Object%</w:t>
            </w:r>
          </w:p>
        </w:tc>
        <w:tc>
          <w:tcPr>
            <w:tcW w:w="3522" w:type="dxa"/>
            <w:tcBorders>
              <w:top w:val="nil"/>
            </w:tcBorders>
          </w:tcPr>
          <w:p w:rsidR="00005550" w:rsidRPr="00E77497" w:rsidRDefault="00005550" w:rsidP="00695875">
            <w:pPr>
              <w:keepNext/>
              <w:spacing w:after="60"/>
            </w:pPr>
            <w:r>
              <w:t xml:space="preserve">The initial value of the global object property named </w:t>
            </w:r>
            <w:r w:rsidRPr="000F7206">
              <w:rPr>
                <w:rFonts w:ascii="Courier New" w:hAnsi="Courier New" w:cs="Courier New"/>
                <w:b/>
                <w:bCs/>
              </w:rPr>
              <w:t>"Object"</w:t>
            </w:r>
            <w:r>
              <w:t>.</w:t>
            </w:r>
          </w:p>
        </w:tc>
      </w:tr>
      <w:tr w:rsidR="00005550" w:rsidRPr="00E77497" w:rsidTr="004D5769">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%ObjectPrototype%</w:t>
            </w:r>
          </w:p>
        </w:tc>
        <w:tc>
          <w:tcPr>
            <w:tcW w:w="3522" w:type="dxa"/>
          </w:tcPr>
          <w:p w:rsidR="00005550" w:rsidRDefault="00005550" w:rsidP="00695875">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%Object%.</w:t>
            </w:r>
          </w:p>
        </w:tc>
      </w:tr>
      <w:tr w:rsidR="00005550" w:rsidRPr="00E77497" w:rsidTr="004D5769">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%ObjProto_toString%</w:t>
            </w:r>
          </w:p>
        </w:tc>
        <w:tc>
          <w:tcPr>
            <w:tcW w:w="3522" w:type="dxa"/>
          </w:tcPr>
          <w:p w:rsidR="00005550" w:rsidRDefault="00005550" w:rsidP="00695875">
            <w:pPr>
              <w:keepNext/>
              <w:spacing w:after="60"/>
            </w:pPr>
            <w:r>
              <w:t xml:space="preserve">The initial value of the </w:t>
            </w:r>
            <w:r w:rsidRPr="000F7206">
              <w:rPr>
                <w:rFonts w:ascii="Courier New" w:hAnsi="Courier New" w:cs="Courier New"/>
                <w:b/>
                <w:bCs/>
              </w:rPr>
              <w:t>"</w:t>
            </w:r>
            <w:r>
              <w:rPr>
                <w:rFonts w:ascii="Courier New" w:hAnsi="Courier New" w:cs="Courier New"/>
                <w:b/>
                <w:bCs/>
              </w:rPr>
              <w:t>toString</w:t>
            </w:r>
            <w:r w:rsidRPr="000F7206">
              <w:rPr>
                <w:rFonts w:ascii="Courier New" w:hAnsi="Courier New" w:cs="Courier New"/>
                <w:b/>
                <w:bCs/>
              </w:rPr>
              <w:t>"</w:t>
            </w:r>
            <w:r>
              <w:t xml:space="preserve"> data property of the intrinsic </w:t>
            </w:r>
            <w:r>
              <w:rPr>
                <w:rFonts w:ascii="Times New Roman" w:hAnsi="Times New Roman"/>
              </w:rPr>
              <w:t>%ObjectPrototype%.</w:t>
            </w:r>
          </w:p>
        </w:tc>
      </w:tr>
      <w:tr w:rsidR="00005550" w:rsidRPr="00E77497" w:rsidTr="004D5769">
        <w:trPr>
          <w:jc w:val="center"/>
        </w:trPr>
        <w:tc>
          <w:tcPr>
            <w:tcW w:w="2925" w:type="dxa"/>
          </w:tcPr>
          <w:p w:rsidR="00005550" w:rsidRPr="00E77497" w:rsidRDefault="00005550" w:rsidP="00695875">
            <w:pPr>
              <w:keepNext/>
              <w:spacing w:after="60"/>
            </w:pPr>
            <w:r>
              <w:rPr>
                <w:rFonts w:ascii="Times New Roman" w:hAnsi="Times New Roman"/>
              </w:rPr>
              <w:t>%Function%</w:t>
            </w:r>
          </w:p>
        </w:tc>
        <w:tc>
          <w:tcPr>
            <w:tcW w:w="3522" w:type="dxa"/>
          </w:tcPr>
          <w:p w:rsidR="00005550" w:rsidRPr="00E77497" w:rsidRDefault="00005550" w:rsidP="00695875">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Function</w:t>
            </w:r>
            <w:r w:rsidRPr="000F7206">
              <w:rPr>
                <w:rFonts w:ascii="Courier New" w:hAnsi="Courier New" w:cs="Courier New"/>
                <w:b/>
                <w:bCs/>
              </w:rPr>
              <w:t>"</w:t>
            </w:r>
            <w:r>
              <w:t>.</w:t>
            </w:r>
          </w:p>
        </w:tc>
      </w:tr>
      <w:tr w:rsidR="00005550" w:rsidRPr="00E77497" w:rsidTr="004D5769">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%FunctionPrototype%</w:t>
            </w:r>
          </w:p>
        </w:tc>
        <w:tc>
          <w:tcPr>
            <w:tcW w:w="3522" w:type="dxa"/>
          </w:tcPr>
          <w:p w:rsidR="00005550" w:rsidRDefault="00005550" w:rsidP="00695875">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%Function%.</w:t>
            </w:r>
          </w:p>
        </w:tc>
      </w:tr>
      <w:tr w:rsidR="00005550" w:rsidRPr="00E77497" w:rsidTr="004D5769">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%Array%</w:t>
            </w:r>
          </w:p>
        </w:tc>
        <w:tc>
          <w:tcPr>
            <w:tcW w:w="3522" w:type="dxa"/>
          </w:tcPr>
          <w:p w:rsidR="00005550" w:rsidRDefault="00005550" w:rsidP="00695875">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Array</w:t>
            </w:r>
            <w:r w:rsidRPr="000F7206">
              <w:rPr>
                <w:rFonts w:ascii="Courier New" w:hAnsi="Courier New" w:cs="Courier New"/>
                <w:b/>
                <w:bCs/>
              </w:rPr>
              <w:t>"</w:t>
            </w:r>
            <w:r>
              <w:t>.</w:t>
            </w:r>
          </w:p>
        </w:tc>
      </w:tr>
      <w:tr w:rsidR="00005550" w:rsidRPr="00E77497" w:rsidTr="004D5769">
        <w:trPr>
          <w:jc w:val="center"/>
        </w:trPr>
        <w:tc>
          <w:tcPr>
            <w:tcW w:w="2925" w:type="dxa"/>
          </w:tcPr>
          <w:p w:rsidR="00005550" w:rsidRPr="00543DFB" w:rsidRDefault="00005550" w:rsidP="00695875">
            <w:pPr>
              <w:keepNext/>
              <w:spacing w:after="60"/>
              <w:rPr>
                <w:rFonts w:ascii="Times New Roman" w:hAnsi="Times New Roman"/>
              </w:rPr>
            </w:pPr>
            <w:r>
              <w:rPr>
                <w:rFonts w:ascii="Times New Roman" w:hAnsi="Times New Roman"/>
              </w:rPr>
              <w:t>%ArrayPrototype%</w:t>
            </w:r>
          </w:p>
        </w:tc>
        <w:tc>
          <w:tcPr>
            <w:tcW w:w="3522" w:type="dxa"/>
          </w:tcPr>
          <w:p w:rsidR="00005550" w:rsidRDefault="00005550" w:rsidP="00695875">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w:t>
            </w:r>
          </w:p>
        </w:tc>
      </w:tr>
      <w:tr w:rsidR="00005550" w:rsidRPr="00E77497" w:rsidTr="004D5769">
        <w:trPr>
          <w:jc w:val="center"/>
        </w:trPr>
        <w:tc>
          <w:tcPr>
            <w:tcW w:w="2925" w:type="dxa"/>
          </w:tcPr>
          <w:p w:rsidR="00005550" w:rsidRPr="00E77497" w:rsidRDefault="00005550" w:rsidP="00695875">
            <w:pPr>
              <w:keepNext/>
              <w:spacing w:after="60"/>
            </w:pPr>
            <w:r>
              <w:rPr>
                <w:rFonts w:ascii="Times New Roman" w:hAnsi="Times New Roman"/>
              </w:rPr>
              <w:t>%ArrayIteratorPrototype%</w:t>
            </w:r>
          </w:p>
        </w:tc>
        <w:tc>
          <w:tcPr>
            <w:tcW w:w="3522" w:type="dxa"/>
          </w:tcPr>
          <w:p w:rsidR="00005550" w:rsidRPr="00E77497" w:rsidRDefault="00005550" w:rsidP="00695875">
            <w:pPr>
              <w:keepNext/>
              <w:spacing w:after="60"/>
              <w:jc w:val="left"/>
            </w:pPr>
            <w:r>
              <w:t>The prototype object used for</w:t>
            </w:r>
            <w:r>
              <w:br/>
            </w:r>
            <w:r w:rsidR="003966E3">
              <w:t xml:space="preserve">Iterator </w:t>
            </w:r>
            <w:r>
              <w:t>objects created by the CreateArrayIterator abstract operation.</w:t>
            </w:r>
          </w:p>
        </w:tc>
      </w:tr>
      <w:tr w:rsidR="00DA6094"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rPr>
                <w:rFonts w:ascii="Times New Roman" w:hAnsi="Times New Roman"/>
              </w:rPr>
            </w:pPr>
            <w:r>
              <w:rPr>
                <w:rFonts w:ascii="Times New Roman" w:hAnsi="Times New Roman"/>
              </w:rPr>
              <w:t>%String%</w:t>
            </w:r>
          </w:p>
        </w:tc>
        <w:tc>
          <w:tcPr>
            <w:tcW w:w="3522"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jc w:val="left"/>
            </w:pPr>
            <w:r>
              <w:t xml:space="preserve">The initial value of the global object property named </w:t>
            </w:r>
            <w:r w:rsidRPr="00DA6094">
              <w:t>"</w:t>
            </w:r>
            <w:r>
              <w:t>String</w:t>
            </w:r>
            <w:r w:rsidRPr="00DA6094">
              <w:t>"</w:t>
            </w:r>
            <w:r>
              <w:t>.</w:t>
            </w:r>
          </w:p>
        </w:tc>
      </w:tr>
      <w:tr w:rsidR="00DA6094" w:rsidRPr="00E77497" w:rsidTr="00436798">
        <w:trPr>
          <w:jc w:val="center"/>
        </w:trPr>
        <w:tc>
          <w:tcPr>
            <w:tcW w:w="2925" w:type="dxa"/>
          </w:tcPr>
          <w:p w:rsidR="00DA6094" w:rsidRDefault="00DA6094" w:rsidP="00DA6094">
            <w:pPr>
              <w:keepNext/>
              <w:spacing w:after="60"/>
              <w:rPr>
                <w:rFonts w:ascii="Times New Roman" w:hAnsi="Times New Roman"/>
              </w:rPr>
            </w:pPr>
            <w:r>
              <w:rPr>
                <w:rFonts w:ascii="Times New Roman" w:hAnsi="Times New Roman"/>
              </w:rPr>
              <w:t>%StringPrototype%</w:t>
            </w:r>
          </w:p>
        </w:tc>
        <w:tc>
          <w:tcPr>
            <w:tcW w:w="3522" w:type="dxa"/>
          </w:tcPr>
          <w:p w:rsidR="00DA6094" w:rsidRDefault="00DA6094" w:rsidP="00DA6094">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%String%.</w:t>
            </w:r>
          </w:p>
        </w:tc>
      </w:tr>
      <w:tr w:rsidR="00DA6094"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rPr>
                <w:rFonts w:ascii="Times New Roman" w:hAnsi="Times New Roman"/>
              </w:rPr>
            </w:pPr>
            <w:r>
              <w:rPr>
                <w:rFonts w:ascii="Times New Roman" w:hAnsi="Times New Roman"/>
              </w:rPr>
              <w:t>%Boolean%</w:t>
            </w:r>
          </w:p>
        </w:tc>
        <w:tc>
          <w:tcPr>
            <w:tcW w:w="3522" w:type="dxa"/>
            <w:tcBorders>
              <w:top w:val="single" w:sz="6" w:space="0" w:color="auto"/>
              <w:left w:val="single" w:sz="6" w:space="0" w:color="auto"/>
              <w:bottom w:val="single" w:sz="6" w:space="0" w:color="auto"/>
              <w:right w:val="single" w:sz="6" w:space="0" w:color="auto"/>
            </w:tcBorders>
          </w:tcPr>
          <w:p w:rsidR="00DA6094" w:rsidRDefault="00DA6094" w:rsidP="00621351">
            <w:pPr>
              <w:keepNext/>
              <w:spacing w:after="60"/>
              <w:jc w:val="left"/>
            </w:pPr>
            <w:r>
              <w:t xml:space="preserve">The initial value of the global object property named </w:t>
            </w:r>
            <w:r w:rsidRPr="00DA6094">
              <w:t>"</w:t>
            </w:r>
            <w:r w:rsidRPr="00DA6094">
              <w:rPr>
                <w:rFonts w:ascii="Courier New" w:hAnsi="Courier New" w:cs="Courier New"/>
                <w:b/>
                <w:bCs/>
              </w:rPr>
              <w:t>Boolean</w:t>
            </w:r>
            <w:r w:rsidRPr="00DA6094">
              <w:t>"</w:t>
            </w:r>
            <w:r>
              <w:t>.</w:t>
            </w:r>
          </w:p>
        </w:tc>
      </w:tr>
      <w:tr w:rsidR="00DA6094" w:rsidTr="00436798">
        <w:trPr>
          <w:jc w:val="center"/>
        </w:trPr>
        <w:tc>
          <w:tcPr>
            <w:tcW w:w="2925" w:type="dxa"/>
          </w:tcPr>
          <w:p w:rsidR="00DA6094" w:rsidRDefault="00DA6094" w:rsidP="00621351">
            <w:pPr>
              <w:keepNext/>
              <w:spacing w:after="60"/>
              <w:rPr>
                <w:rFonts w:ascii="Times New Roman" w:hAnsi="Times New Roman"/>
              </w:rPr>
            </w:pPr>
            <w:r>
              <w:rPr>
                <w:rFonts w:ascii="Times New Roman" w:hAnsi="Times New Roman"/>
              </w:rPr>
              <w:t>%BooleanPrototype%</w:t>
            </w:r>
          </w:p>
        </w:tc>
        <w:tc>
          <w:tcPr>
            <w:tcW w:w="3522" w:type="dxa"/>
          </w:tcPr>
          <w:p w:rsidR="00DA6094" w:rsidRDefault="00DA6094" w:rsidP="00621351">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t>
            </w:r>
            <w:r w:rsidRPr="00DA6094">
              <w:rPr>
                <w:rFonts w:ascii="Times New Roman" w:hAnsi="Times New Roman"/>
              </w:rPr>
              <w:t>Boolean</w:t>
            </w:r>
            <w:r>
              <w:rPr>
                <w:rFonts w:ascii="Times New Roman" w:hAnsi="Times New Roman"/>
              </w:rPr>
              <w:t>%.</w:t>
            </w:r>
          </w:p>
        </w:tc>
      </w:tr>
      <w:tr w:rsidR="00DA6094"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rPr>
                <w:rFonts w:ascii="Times New Roman" w:hAnsi="Times New Roman"/>
              </w:rPr>
            </w:pPr>
            <w:r>
              <w:rPr>
                <w:rFonts w:ascii="Times New Roman" w:hAnsi="Times New Roman"/>
              </w:rPr>
              <w:t>%Number%</w:t>
            </w:r>
          </w:p>
        </w:tc>
        <w:tc>
          <w:tcPr>
            <w:tcW w:w="3522"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jc w:val="left"/>
            </w:pPr>
            <w:r>
              <w:t xml:space="preserve">The initial value of the global object property named </w:t>
            </w:r>
            <w:r w:rsidRPr="00DA6094">
              <w:t>"</w:t>
            </w:r>
            <w:r>
              <w:rPr>
                <w:rFonts w:ascii="Courier New" w:hAnsi="Courier New" w:cs="Courier New"/>
                <w:b/>
                <w:bCs/>
              </w:rPr>
              <w:t>Number</w:t>
            </w:r>
            <w:r w:rsidRPr="00DA6094">
              <w:t>"</w:t>
            </w:r>
            <w:r>
              <w:t>.</w:t>
            </w:r>
          </w:p>
        </w:tc>
      </w:tr>
      <w:tr w:rsidR="00DA6094" w:rsidTr="00436798">
        <w:trPr>
          <w:jc w:val="center"/>
        </w:trPr>
        <w:tc>
          <w:tcPr>
            <w:tcW w:w="2925" w:type="dxa"/>
          </w:tcPr>
          <w:p w:rsidR="00DA6094" w:rsidRDefault="00DA6094" w:rsidP="00DA6094">
            <w:pPr>
              <w:keepNext/>
              <w:spacing w:after="60"/>
              <w:rPr>
                <w:rFonts w:ascii="Times New Roman" w:hAnsi="Times New Roman"/>
              </w:rPr>
            </w:pPr>
            <w:r>
              <w:rPr>
                <w:rFonts w:ascii="Times New Roman" w:hAnsi="Times New Roman"/>
              </w:rPr>
              <w:t>%NumberPrototype%</w:t>
            </w:r>
          </w:p>
        </w:tc>
        <w:tc>
          <w:tcPr>
            <w:tcW w:w="3522" w:type="dxa"/>
          </w:tcPr>
          <w:p w:rsidR="00DA6094" w:rsidRDefault="00DA6094" w:rsidP="00DA6094">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%Number%.</w:t>
            </w:r>
          </w:p>
        </w:tc>
      </w:tr>
      <w:tr w:rsidR="00DA6094"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rPr>
                <w:rFonts w:ascii="Times New Roman" w:hAnsi="Times New Roman"/>
              </w:rPr>
            </w:pPr>
            <w:r>
              <w:rPr>
                <w:rFonts w:ascii="Times New Roman" w:hAnsi="Times New Roman"/>
              </w:rPr>
              <w:t>%Date%</w:t>
            </w:r>
          </w:p>
        </w:tc>
        <w:tc>
          <w:tcPr>
            <w:tcW w:w="3522"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jc w:val="left"/>
            </w:pPr>
            <w:r>
              <w:t xml:space="preserve">The initial value of the global object property named </w:t>
            </w:r>
            <w:r w:rsidRPr="00DA6094">
              <w:t>"</w:t>
            </w:r>
            <w:r>
              <w:rPr>
                <w:rFonts w:ascii="Courier New" w:hAnsi="Courier New" w:cs="Courier New"/>
                <w:b/>
                <w:bCs/>
              </w:rPr>
              <w:t>Date</w:t>
            </w:r>
            <w:r w:rsidRPr="00DA6094">
              <w:t>"</w:t>
            </w:r>
            <w:r>
              <w:t>.</w:t>
            </w:r>
          </w:p>
        </w:tc>
      </w:tr>
      <w:tr w:rsidR="00DA6094" w:rsidTr="00436798">
        <w:trPr>
          <w:jc w:val="center"/>
        </w:trPr>
        <w:tc>
          <w:tcPr>
            <w:tcW w:w="2925" w:type="dxa"/>
          </w:tcPr>
          <w:p w:rsidR="00DA6094" w:rsidRDefault="00DA6094" w:rsidP="00DA6094">
            <w:pPr>
              <w:keepNext/>
              <w:spacing w:after="60"/>
              <w:rPr>
                <w:rFonts w:ascii="Times New Roman" w:hAnsi="Times New Roman"/>
              </w:rPr>
            </w:pPr>
            <w:r>
              <w:rPr>
                <w:rFonts w:ascii="Times New Roman" w:hAnsi="Times New Roman"/>
              </w:rPr>
              <w:t>%DatePrototype%</w:t>
            </w:r>
          </w:p>
        </w:tc>
        <w:tc>
          <w:tcPr>
            <w:tcW w:w="3522" w:type="dxa"/>
          </w:tcPr>
          <w:p w:rsidR="00DA6094" w:rsidRDefault="00DA6094" w:rsidP="00DA6094">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%Date%.</w:t>
            </w:r>
          </w:p>
        </w:tc>
      </w:tr>
      <w:tr w:rsidR="00DA6094"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rPr>
                <w:rFonts w:ascii="Times New Roman" w:hAnsi="Times New Roman"/>
              </w:rPr>
            </w:pPr>
            <w:r>
              <w:rPr>
                <w:rFonts w:ascii="Times New Roman" w:hAnsi="Times New Roman"/>
              </w:rPr>
              <w:t>%RegExp%</w:t>
            </w:r>
          </w:p>
        </w:tc>
        <w:tc>
          <w:tcPr>
            <w:tcW w:w="3522"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jc w:val="left"/>
            </w:pPr>
            <w:r>
              <w:t xml:space="preserve">The initial value of the global object property named </w:t>
            </w:r>
            <w:r w:rsidRPr="00DA6094">
              <w:t>"</w:t>
            </w:r>
            <w:r>
              <w:rPr>
                <w:rFonts w:ascii="Courier New" w:hAnsi="Courier New" w:cs="Courier New"/>
                <w:b/>
                <w:bCs/>
              </w:rPr>
              <w:t>RegExp</w:t>
            </w:r>
            <w:r w:rsidRPr="00DA6094">
              <w:t>"</w:t>
            </w:r>
            <w:r>
              <w:t>.</w:t>
            </w:r>
          </w:p>
        </w:tc>
      </w:tr>
      <w:tr w:rsidR="00DA6094" w:rsidTr="00436798">
        <w:trPr>
          <w:jc w:val="center"/>
        </w:trPr>
        <w:tc>
          <w:tcPr>
            <w:tcW w:w="2925" w:type="dxa"/>
          </w:tcPr>
          <w:p w:rsidR="00DA6094" w:rsidRDefault="00DA6094" w:rsidP="00DA6094">
            <w:pPr>
              <w:keepNext/>
              <w:spacing w:after="60"/>
              <w:rPr>
                <w:rFonts w:ascii="Times New Roman" w:hAnsi="Times New Roman"/>
              </w:rPr>
            </w:pPr>
            <w:r>
              <w:rPr>
                <w:rFonts w:ascii="Times New Roman" w:hAnsi="Times New Roman"/>
              </w:rPr>
              <w:t>%RegExpPrototype%</w:t>
            </w:r>
          </w:p>
        </w:tc>
        <w:tc>
          <w:tcPr>
            <w:tcW w:w="3522" w:type="dxa"/>
          </w:tcPr>
          <w:p w:rsidR="00DA6094" w:rsidRDefault="00DA6094" w:rsidP="00DA6094">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%RegExp%.</w:t>
            </w:r>
          </w:p>
        </w:tc>
      </w:tr>
      <w:tr w:rsidR="00005550" w:rsidRPr="00E77497" w:rsidTr="004D5769">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%Map%</w:t>
            </w:r>
          </w:p>
        </w:tc>
        <w:tc>
          <w:tcPr>
            <w:tcW w:w="3522" w:type="dxa"/>
          </w:tcPr>
          <w:p w:rsidR="00005550" w:rsidRDefault="00005550" w:rsidP="00695875">
            <w:pPr>
              <w:keepNext/>
              <w:spacing w:after="60"/>
              <w:jc w:val="left"/>
            </w:pPr>
            <w:r>
              <w:t xml:space="preserve">The initial value of the global object </w:t>
            </w:r>
            <w:r>
              <w:lastRenderedPageBreak/>
              <w:t xml:space="preserve">property named </w:t>
            </w:r>
            <w:r w:rsidRPr="000F7206">
              <w:rPr>
                <w:rFonts w:ascii="Courier New" w:hAnsi="Courier New" w:cs="Courier New"/>
                <w:b/>
                <w:bCs/>
              </w:rPr>
              <w:t>"</w:t>
            </w:r>
            <w:r>
              <w:rPr>
                <w:rFonts w:ascii="Courier New" w:hAnsi="Courier New" w:cs="Courier New"/>
                <w:b/>
                <w:bCs/>
              </w:rPr>
              <w:t>Map</w:t>
            </w:r>
            <w:r w:rsidRPr="000F7206">
              <w:rPr>
                <w:rFonts w:ascii="Courier New" w:hAnsi="Courier New" w:cs="Courier New"/>
                <w:b/>
                <w:bCs/>
              </w:rPr>
              <w:t>"</w:t>
            </w:r>
            <w:r>
              <w:t>.</w:t>
            </w:r>
          </w:p>
        </w:tc>
      </w:tr>
      <w:tr w:rsidR="00005550" w:rsidRPr="00E77497" w:rsidTr="004D5769">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lastRenderedPageBreak/>
              <w:t>%MapPrototype%</w:t>
            </w:r>
          </w:p>
        </w:tc>
        <w:tc>
          <w:tcPr>
            <w:tcW w:w="3522" w:type="dxa"/>
          </w:tcPr>
          <w:p w:rsidR="00005550" w:rsidRDefault="00005550" w:rsidP="00695875">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%Map%.</w:t>
            </w:r>
          </w:p>
        </w:tc>
      </w:tr>
      <w:tr w:rsidR="00005550" w:rsidRPr="00E77497" w:rsidTr="004D5769">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%MapIteratorPrototype%</w:t>
            </w:r>
          </w:p>
        </w:tc>
        <w:tc>
          <w:tcPr>
            <w:tcW w:w="3522" w:type="dxa"/>
          </w:tcPr>
          <w:p w:rsidR="00005550" w:rsidRDefault="00005550" w:rsidP="00695875">
            <w:pPr>
              <w:keepNext/>
              <w:spacing w:after="60"/>
              <w:jc w:val="left"/>
            </w:pPr>
            <w:r>
              <w:t>The prototype object used for</w:t>
            </w:r>
            <w:r>
              <w:br/>
            </w:r>
            <w:r w:rsidR="003966E3">
              <w:t>Iterator</w:t>
            </w:r>
            <w:r>
              <w:t xml:space="preserve"> objects created by the CreateMapIterator abstract operation</w:t>
            </w:r>
          </w:p>
        </w:tc>
      </w:tr>
      <w:tr w:rsidR="00005550" w:rsidTr="004D5769">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%WeakMap%</w:t>
            </w:r>
          </w:p>
        </w:tc>
        <w:tc>
          <w:tcPr>
            <w:tcW w:w="3522" w:type="dxa"/>
          </w:tcPr>
          <w:p w:rsidR="00005550" w:rsidRDefault="00005550" w:rsidP="00695875">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WeakMap</w:t>
            </w:r>
            <w:r w:rsidRPr="000F7206">
              <w:rPr>
                <w:rFonts w:ascii="Courier New" w:hAnsi="Courier New" w:cs="Courier New"/>
                <w:b/>
                <w:bCs/>
              </w:rPr>
              <w:t>"</w:t>
            </w:r>
            <w:r>
              <w:t>.</w:t>
            </w:r>
          </w:p>
        </w:tc>
      </w:tr>
      <w:tr w:rsidR="00005550" w:rsidTr="004D5769">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%WeakMapPrototype%</w:t>
            </w:r>
          </w:p>
        </w:tc>
        <w:tc>
          <w:tcPr>
            <w:tcW w:w="3522" w:type="dxa"/>
          </w:tcPr>
          <w:p w:rsidR="00005550" w:rsidRDefault="00005550" w:rsidP="00695875">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%WeakMap%.</w:t>
            </w:r>
          </w:p>
        </w:tc>
      </w:tr>
      <w:tr w:rsidR="00005550" w:rsidTr="004D5769">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%Set%</w:t>
            </w:r>
          </w:p>
        </w:tc>
        <w:tc>
          <w:tcPr>
            <w:tcW w:w="3522" w:type="dxa"/>
          </w:tcPr>
          <w:p w:rsidR="00005550" w:rsidRDefault="00005550" w:rsidP="00695875">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Set</w:t>
            </w:r>
            <w:r w:rsidRPr="000F7206">
              <w:rPr>
                <w:rFonts w:ascii="Courier New" w:hAnsi="Courier New" w:cs="Courier New"/>
                <w:b/>
                <w:bCs/>
              </w:rPr>
              <w:t>"</w:t>
            </w:r>
            <w:r>
              <w:t>.</w:t>
            </w:r>
          </w:p>
        </w:tc>
      </w:tr>
      <w:tr w:rsidR="00005550" w:rsidTr="004D5769">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%SetPrototype%</w:t>
            </w:r>
          </w:p>
        </w:tc>
        <w:tc>
          <w:tcPr>
            <w:tcW w:w="3522" w:type="dxa"/>
          </w:tcPr>
          <w:p w:rsidR="00005550" w:rsidRDefault="00005550" w:rsidP="00695875">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%Set%.</w:t>
            </w:r>
          </w:p>
        </w:tc>
      </w:tr>
      <w:tr w:rsidR="00436798" w:rsidTr="00436798">
        <w:trPr>
          <w:jc w:val="center"/>
        </w:trPr>
        <w:tc>
          <w:tcPr>
            <w:tcW w:w="2925" w:type="dxa"/>
          </w:tcPr>
          <w:p w:rsidR="00436798" w:rsidRDefault="00436798" w:rsidP="00621351">
            <w:pPr>
              <w:keepNext/>
              <w:spacing w:after="60"/>
              <w:rPr>
                <w:rFonts w:ascii="Times New Roman" w:hAnsi="Times New Roman"/>
              </w:rPr>
            </w:pPr>
            <w:r>
              <w:rPr>
                <w:rFonts w:ascii="Times New Roman" w:hAnsi="Times New Roman"/>
              </w:rPr>
              <w:t>%WeakSet%</w:t>
            </w:r>
          </w:p>
        </w:tc>
        <w:tc>
          <w:tcPr>
            <w:tcW w:w="3522" w:type="dxa"/>
          </w:tcPr>
          <w:p w:rsidR="00436798" w:rsidRDefault="00436798" w:rsidP="00621351">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WeakSet</w:t>
            </w:r>
            <w:r w:rsidRPr="000F7206">
              <w:rPr>
                <w:rFonts w:ascii="Courier New" w:hAnsi="Courier New" w:cs="Courier New"/>
                <w:b/>
                <w:bCs/>
              </w:rPr>
              <w:t>"</w:t>
            </w:r>
            <w:r>
              <w:t>.</w:t>
            </w:r>
          </w:p>
        </w:tc>
      </w:tr>
      <w:tr w:rsidR="00436798" w:rsidTr="00436798">
        <w:trPr>
          <w:jc w:val="center"/>
        </w:trPr>
        <w:tc>
          <w:tcPr>
            <w:tcW w:w="2925" w:type="dxa"/>
          </w:tcPr>
          <w:p w:rsidR="00436798" w:rsidRDefault="00436798" w:rsidP="00621351">
            <w:pPr>
              <w:keepNext/>
              <w:spacing w:after="60"/>
              <w:rPr>
                <w:rFonts w:ascii="Times New Roman" w:hAnsi="Times New Roman"/>
              </w:rPr>
            </w:pPr>
            <w:r>
              <w:rPr>
                <w:rFonts w:ascii="Times New Roman" w:hAnsi="Times New Roman"/>
              </w:rPr>
              <w:t>%WeakSetPrototype%</w:t>
            </w:r>
          </w:p>
        </w:tc>
        <w:tc>
          <w:tcPr>
            <w:tcW w:w="3522" w:type="dxa"/>
          </w:tcPr>
          <w:p w:rsidR="00436798" w:rsidRDefault="00436798" w:rsidP="00621351">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%WeakWeakSet%.</w:t>
            </w:r>
          </w:p>
        </w:tc>
      </w:tr>
      <w:tr w:rsidR="00005550" w:rsidTr="004D5769">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%SetIteratorPrototype%</w:t>
            </w:r>
          </w:p>
        </w:tc>
        <w:tc>
          <w:tcPr>
            <w:tcW w:w="3522" w:type="dxa"/>
          </w:tcPr>
          <w:p w:rsidR="00005550" w:rsidRDefault="00005550" w:rsidP="00695875">
            <w:pPr>
              <w:keepNext/>
              <w:spacing w:after="60"/>
              <w:jc w:val="left"/>
            </w:pPr>
            <w:r>
              <w:t>The prototype object used for</w:t>
            </w:r>
            <w:r>
              <w:br/>
            </w:r>
            <w:r w:rsidR="003966E3">
              <w:t>Iterator</w:t>
            </w:r>
            <w:r>
              <w:t xml:space="preserve"> objects created by the CreateSet</w:t>
            </w:r>
            <w:r w:rsidR="00384EF0">
              <w:t>I</w:t>
            </w:r>
            <w:r>
              <w:t>terator abstract operation</w:t>
            </w:r>
          </w:p>
        </w:tc>
      </w:tr>
      <w:tr w:rsidR="006C4913" w:rsidRPr="00E77497"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6C4913" w:rsidRPr="006C4913" w:rsidRDefault="006C4913" w:rsidP="009F7037">
            <w:pPr>
              <w:keepNext/>
              <w:spacing w:after="60"/>
              <w:rPr>
                <w:rFonts w:ascii="Times New Roman" w:hAnsi="Times New Roman"/>
              </w:rPr>
            </w:pPr>
            <w:r>
              <w:rPr>
                <w:rFonts w:ascii="Times New Roman" w:hAnsi="Times New Roman"/>
              </w:rPr>
              <w:t>%GeneratorFunction%</w:t>
            </w:r>
          </w:p>
        </w:tc>
        <w:tc>
          <w:tcPr>
            <w:tcW w:w="3522" w:type="dxa"/>
            <w:tcBorders>
              <w:top w:val="single" w:sz="6" w:space="0" w:color="auto"/>
              <w:left w:val="single" w:sz="6" w:space="0" w:color="auto"/>
              <w:bottom w:val="single" w:sz="6" w:space="0" w:color="auto"/>
              <w:right w:val="single" w:sz="6" w:space="0" w:color="auto"/>
            </w:tcBorders>
          </w:tcPr>
          <w:p w:rsidR="006C4913" w:rsidRPr="00E77497" w:rsidRDefault="006C4913" w:rsidP="006C4913">
            <w:pPr>
              <w:keepNext/>
              <w:spacing w:after="60"/>
            </w:pPr>
            <w:r>
              <w:t xml:space="preserve">The initial value of the name </w:t>
            </w:r>
            <w:r w:rsidRPr="006C4913">
              <w:t>"</w:t>
            </w:r>
            <w:r>
              <w:t>Generator</w:t>
            </w:r>
            <w:r w:rsidRPr="006C4913">
              <w:t>Function"</w:t>
            </w:r>
            <w:r>
              <w:t xml:space="preserve"> exported from the built-in module </w:t>
            </w:r>
            <w:r w:rsidRPr="006C4913">
              <w:t>"</w:t>
            </w:r>
            <w:r>
              <w:t>std:iteration</w:t>
            </w:r>
            <w:r w:rsidRPr="006C4913">
              <w:t>"</w:t>
            </w:r>
            <w:r>
              <w:t>.</w:t>
            </w:r>
          </w:p>
        </w:tc>
      </w:tr>
      <w:tr w:rsidR="006C4913"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6C4913" w:rsidRDefault="006C4913" w:rsidP="006C4913">
            <w:pPr>
              <w:keepNext/>
              <w:spacing w:after="60"/>
              <w:rPr>
                <w:rFonts w:ascii="Times New Roman" w:hAnsi="Times New Roman"/>
              </w:rPr>
            </w:pPr>
            <w:r>
              <w:rPr>
                <w:rFonts w:ascii="Times New Roman" w:hAnsi="Times New Roman"/>
              </w:rPr>
              <w:t>%Generator%</w:t>
            </w:r>
          </w:p>
        </w:tc>
        <w:tc>
          <w:tcPr>
            <w:tcW w:w="3522" w:type="dxa"/>
            <w:tcBorders>
              <w:top w:val="single" w:sz="6" w:space="0" w:color="auto"/>
              <w:left w:val="single" w:sz="6" w:space="0" w:color="auto"/>
              <w:bottom w:val="single" w:sz="6" w:space="0" w:color="auto"/>
              <w:right w:val="single" w:sz="6" w:space="0" w:color="auto"/>
            </w:tcBorders>
          </w:tcPr>
          <w:p w:rsidR="006C4913" w:rsidRDefault="006C4913" w:rsidP="006C4913">
            <w:pPr>
              <w:keepNext/>
              <w:spacing w:after="60"/>
            </w:pPr>
            <w:r w:rsidRPr="006C4913">
              <w:t>The initial value of the name "Generator" exported from the built-in module "std:iteration"</w:t>
            </w:r>
          </w:p>
        </w:tc>
      </w:tr>
      <w:tr w:rsidR="006C4913" w:rsidRPr="00E77497" w:rsidTr="00436798">
        <w:trPr>
          <w:jc w:val="center"/>
        </w:trPr>
        <w:tc>
          <w:tcPr>
            <w:tcW w:w="2925" w:type="dxa"/>
          </w:tcPr>
          <w:p w:rsidR="006C4913" w:rsidRDefault="009149DA" w:rsidP="00A062EF">
            <w:pPr>
              <w:keepNext/>
              <w:spacing w:after="60"/>
              <w:rPr>
                <w:rFonts w:ascii="Times New Roman" w:hAnsi="Times New Roman"/>
              </w:rPr>
            </w:pPr>
            <w:r>
              <w:rPr>
                <w:rFonts w:ascii="Times New Roman" w:hAnsi="Times New Roman"/>
              </w:rPr>
              <w:t>%GeneratorPrototype%</w:t>
            </w:r>
          </w:p>
        </w:tc>
        <w:tc>
          <w:tcPr>
            <w:tcW w:w="3522" w:type="dxa"/>
          </w:tcPr>
          <w:p w:rsidR="006C4913" w:rsidRDefault="009149DA" w:rsidP="00695875">
            <w:pPr>
              <w:keepNext/>
              <w:spacing w:after="60"/>
              <w:jc w:val="left"/>
            </w:pPr>
            <w:r>
              <w:t xml:space="preserve">The initial value of the </w:t>
            </w:r>
            <w:r w:rsidRPr="009B68E4">
              <w:rPr>
                <w:rFonts w:ascii="Courier New" w:hAnsi="Courier New"/>
                <w:b/>
              </w:rPr>
              <w:t>prototype</w:t>
            </w:r>
            <w:r>
              <w:t xml:space="preserve"> property of the  %Generator% intrinsic</w:t>
            </w: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%EvalError%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%RangeError%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%ReferenceError%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%SyntaxError%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%TypeError%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%URIError%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6C4913" w:rsidRPr="00E77497" w:rsidTr="00436798">
        <w:trPr>
          <w:jc w:val="center"/>
        </w:trPr>
        <w:tc>
          <w:tcPr>
            <w:tcW w:w="2925" w:type="dxa"/>
          </w:tcPr>
          <w:p w:rsidR="006C4913" w:rsidRDefault="006C4913" w:rsidP="004D5769">
            <w:pPr>
              <w:keepNext/>
              <w:spacing w:after="60"/>
              <w:ind w:firstLine="403"/>
              <w:rPr>
                <w:rFonts w:ascii="Times New Roman" w:hAnsi="Times New Roman"/>
              </w:rPr>
            </w:pPr>
          </w:p>
        </w:tc>
        <w:tc>
          <w:tcPr>
            <w:tcW w:w="3522" w:type="dxa"/>
          </w:tcPr>
          <w:p w:rsidR="006C4913" w:rsidRDefault="006C4913" w:rsidP="00695875">
            <w:pPr>
              <w:keepNext/>
              <w:spacing w:after="60"/>
              <w:jc w:val="left"/>
            </w:pPr>
          </w:p>
        </w:tc>
      </w:tr>
      <w:tr w:rsidR="00A062EF" w:rsidRPr="00E77497" w:rsidTr="004D5769">
        <w:trPr>
          <w:jc w:val="center"/>
        </w:trPr>
        <w:tc>
          <w:tcPr>
            <w:tcW w:w="2925" w:type="dxa"/>
          </w:tcPr>
          <w:p w:rsidR="00A062EF" w:rsidRDefault="00A062EF" w:rsidP="00A062EF">
            <w:pPr>
              <w:keepNext/>
              <w:spacing w:after="60"/>
              <w:rPr>
                <w:rFonts w:ascii="Times New Roman" w:hAnsi="Times New Roman"/>
              </w:rPr>
            </w:pPr>
            <w:r>
              <w:rPr>
                <w:rFonts w:ascii="Times New Roman" w:hAnsi="Times New Roman"/>
              </w:rPr>
              <w:t>%ErrorPrototype%</w:t>
            </w:r>
          </w:p>
        </w:tc>
        <w:tc>
          <w:tcPr>
            <w:tcW w:w="3522" w:type="dxa"/>
          </w:tcPr>
          <w:p w:rsidR="00A062EF" w:rsidRDefault="00A062EF" w:rsidP="00695875">
            <w:pPr>
              <w:keepNext/>
              <w:spacing w:after="60"/>
              <w:jc w:val="left"/>
            </w:pPr>
          </w:p>
        </w:tc>
      </w:tr>
      <w:tr w:rsidR="00A062EF" w:rsidRPr="00E77497" w:rsidTr="004D5769">
        <w:trPr>
          <w:jc w:val="center"/>
        </w:trPr>
        <w:tc>
          <w:tcPr>
            <w:tcW w:w="2925" w:type="dxa"/>
          </w:tcPr>
          <w:p w:rsidR="00A062EF" w:rsidRDefault="00A062EF" w:rsidP="00695875">
            <w:pPr>
              <w:keepNext/>
              <w:spacing w:after="60"/>
              <w:rPr>
                <w:rFonts w:ascii="Times New Roman" w:hAnsi="Times New Roman"/>
              </w:rPr>
            </w:pPr>
            <w:r>
              <w:rPr>
                <w:rFonts w:ascii="Times New Roman" w:hAnsi="Times New Roman"/>
              </w:rPr>
              <w:t>%EvalErrorPrototype%</w:t>
            </w:r>
          </w:p>
        </w:tc>
        <w:tc>
          <w:tcPr>
            <w:tcW w:w="3522" w:type="dxa"/>
          </w:tcPr>
          <w:p w:rsidR="00A062EF" w:rsidRDefault="00A062EF" w:rsidP="00695875">
            <w:pPr>
              <w:keepNext/>
              <w:spacing w:after="60"/>
              <w:jc w:val="left"/>
            </w:pPr>
          </w:p>
        </w:tc>
      </w:tr>
      <w:tr w:rsidR="00A062EF" w:rsidRPr="00E77497" w:rsidTr="004D5769">
        <w:trPr>
          <w:jc w:val="center"/>
        </w:trPr>
        <w:tc>
          <w:tcPr>
            <w:tcW w:w="2925" w:type="dxa"/>
          </w:tcPr>
          <w:p w:rsidR="00A062EF" w:rsidRDefault="00A062EF" w:rsidP="00A062EF">
            <w:pPr>
              <w:keepNext/>
              <w:spacing w:after="60"/>
              <w:rPr>
                <w:rFonts w:ascii="Times New Roman" w:hAnsi="Times New Roman"/>
              </w:rPr>
            </w:pPr>
            <w:r>
              <w:rPr>
                <w:rFonts w:ascii="Times New Roman" w:hAnsi="Times New Roman"/>
              </w:rPr>
              <w:t>%Range</w:t>
            </w:r>
            <w:r w:rsidR="00201E92">
              <w:rPr>
                <w:rFonts w:ascii="Times New Roman" w:hAnsi="Times New Roman"/>
              </w:rPr>
              <w:t>Error</w:t>
            </w:r>
            <w:r>
              <w:rPr>
                <w:rFonts w:ascii="Times New Roman" w:hAnsi="Times New Roman"/>
              </w:rPr>
              <w:t>Prototype%</w:t>
            </w:r>
          </w:p>
        </w:tc>
        <w:tc>
          <w:tcPr>
            <w:tcW w:w="3522" w:type="dxa"/>
          </w:tcPr>
          <w:p w:rsidR="00A062EF" w:rsidRDefault="00A062EF" w:rsidP="00695875">
            <w:pPr>
              <w:keepNext/>
              <w:spacing w:after="60"/>
              <w:jc w:val="left"/>
            </w:pPr>
          </w:p>
        </w:tc>
      </w:tr>
      <w:tr w:rsidR="00A062EF" w:rsidRPr="00E77497" w:rsidTr="004D5769">
        <w:trPr>
          <w:jc w:val="center"/>
        </w:trPr>
        <w:tc>
          <w:tcPr>
            <w:tcW w:w="2925" w:type="dxa"/>
          </w:tcPr>
          <w:p w:rsidR="00A062EF" w:rsidRDefault="00A062EF" w:rsidP="00695875">
            <w:pPr>
              <w:keepNext/>
              <w:spacing w:after="60"/>
              <w:rPr>
                <w:rFonts w:ascii="Times New Roman" w:hAnsi="Times New Roman"/>
              </w:rPr>
            </w:pPr>
            <w:r>
              <w:rPr>
                <w:rFonts w:ascii="Times New Roman" w:hAnsi="Times New Roman"/>
              </w:rPr>
              <w:t>%ReferenceErrorPrototype%</w:t>
            </w:r>
          </w:p>
        </w:tc>
        <w:tc>
          <w:tcPr>
            <w:tcW w:w="3522" w:type="dxa"/>
          </w:tcPr>
          <w:p w:rsidR="00A062EF" w:rsidRDefault="00A062EF" w:rsidP="00695875">
            <w:pPr>
              <w:keepNext/>
              <w:spacing w:after="60"/>
              <w:jc w:val="left"/>
            </w:pPr>
          </w:p>
        </w:tc>
      </w:tr>
      <w:tr w:rsidR="00A062EF" w:rsidRPr="00E77497" w:rsidTr="004D5769">
        <w:trPr>
          <w:jc w:val="center"/>
        </w:trPr>
        <w:tc>
          <w:tcPr>
            <w:tcW w:w="2925" w:type="dxa"/>
          </w:tcPr>
          <w:p w:rsidR="00A062EF" w:rsidRDefault="00A062EF" w:rsidP="00695875">
            <w:pPr>
              <w:keepNext/>
              <w:spacing w:after="60"/>
              <w:rPr>
                <w:rFonts w:ascii="Times New Roman" w:hAnsi="Times New Roman"/>
              </w:rPr>
            </w:pPr>
            <w:r>
              <w:rPr>
                <w:rFonts w:ascii="Times New Roman" w:hAnsi="Times New Roman"/>
              </w:rPr>
              <w:t>%SyntaxErrorPrototype%</w:t>
            </w:r>
          </w:p>
        </w:tc>
        <w:tc>
          <w:tcPr>
            <w:tcW w:w="3522" w:type="dxa"/>
          </w:tcPr>
          <w:p w:rsidR="00A062EF" w:rsidRDefault="00A062EF" w:rsidP="00695875">
            <w:pPr>
              <w:keepNext/>
              <w:spacing w:after="60"/>
              <w:jc w:val="left"/>
            </w:pPr>
          </w:p>
        </w:tc>
      </w:tr>
      <w:tr w:rsidR="00A062EF" w:rsidRPr="00E77497" w:rsidTr="004D5769">
        <w:trPr>
          <w:jc w:val="center"/>
        </w:trPr>
        <w:tc>
          <w:tcPr>
            <w:tcW w:w="2925" w:type="dxa"/>
          </w:tcPr>
          <w:p w:rsidR="00A062EF" w:rsidRDefault="00A062EF" w:rsidP="00695875">
            <w:pPr>
              <w:keepNext/>
              <w:spacing w:after="60"/>
              <w:rPr>
                <w:rFonts w:ascii="Times New Roman" w:hAnsi="Times New Roman"/>
              </w:rPr>
            </w:pPr>
            <w:r>
              <w:rPr>
                <w:rFonts w:ascii="Times New Roman" w:hAnsi="Times New Roman"/>
              </w:rPr>
              <w:t>%TypeErrorPrototype%</w:t>
            </w:r>
          </w:p>
        </w:tc>
        <w:tc>
          <w:tcPr>
            <w:tcW w:w="3522" w:type="dxa"/>
          </w:tcPr>
          <w:p w:rsidR="00A062EF" w:rsidRDefault="00A062EF" w:rsidP="00695875">
            <w:pPr>
              <w:keepNext/>
              <w:spacing w:after="60"/>
              <w:jc w:val="left"/>
            </w:pPr>
          </w:p>
        </w:tc>
      </w:tr>
      <w:tr w:rsidR="00A062EF" w:rsidRPr="00E77497" w:rsidTr="004D5769">
        <w:trPr>
          <w:jc w:val="center"/>
        </w:trPr>
        <w:tc>
          <w:tcPr>
            <w:tcW w:w="2925" w:type="dxa"/>
          </w:tcPr>
          <w:p w:rsidR="00A062EF" w:rsidRDefault="00A062EF" w:rsidP="00695875">
            <w:pPr>
              <w:keepNext/>
              <w:spacing w:after="60"/>
              <w:rPr>
                <w:rFonts w:ascii="Times New Roman" w:hAnsi="Times New Roman"/>
              </w:rPr>
            </w:pPr>
            <w:r>
              <w:rPr>
                <w:rFonts w:ascii="Times New Roman" w:hAnsi="Times New Roman"/>
              </w:rPr>
              <w:t>%URIErrorPrototype%</w:t>
            </w:r>
          </w:p>
        </w:tc>
        <w:tc>
          <w:tcPr>
            <w:tcW w:w="3522" w:type="dxa"/>
          </w:tcPr>
          <w:p w:rsidR="00A062EF" w:rsidRDefault="00A062EF" w:rsidP="00695875">
            <w:pPr>
              <w:keepNext/>
              <w:spacing w:after="60"/>
              <w:jc w:val="left"/>
            </w:pPr>
          </w:p>
        </w:tc>
      </w:tr>
      <w:tr w:rsidR="006D19B4" w:rsidRPr="00E77497" w:rsidTr="00436798">
        <w:trPr>
          <w:jc w:val="center"/>
        </w:trPr>
        <w:tc>
          <w:tcPr>
            <w:tcW w:w="2925" w:type="dxa"/>
          </w:tcPr>
          <w:p w:rsidR="006D19B4" w:rsidRDefault="006D19B4" w:rsidP="00695875">
            <w:pPr>
              <w:keepNext/>
              <w:spacing w:after="60"/>
              <w:rPr>
                <w:rFonts w:ascii="Times New Roman" w:hAnsi="Times New Roman"/>
              </w:rPr>
            </w:pPr>
            <w:r>
              <w:rPr>
                <w:rFonts w:ascii="Times New Roman" w:hAnsi="Times New Roman"/>
              </w:rPr>
              <w:t>%ArrayBuffer%</w:t>
            </w:r>
          </w:p>
        </w:tc>
        <w:tc>
          <w:tcPr>
            <w:tcW w:w="3522" w:type="dxa"/>
          </w:tcPr>
          <w:p w:rsidR="006D19B4" w:rsidRDefault="006D19B4" w:rsidP="00695875">
            <w:pPr>
              <w:keepNext/>
              <w:spacing w:after="60"/>
              <w:jc w:val="left"/>
            </w:pPr>
          </w:p>
        </w:tc>
      </w:tr>
      <w:tr w:rsidR="00BF69CB" w:rsidTr="00436798">
        <w:trPr>
          <w:jc w:val="center"/>
        </w:trPr>
        <w:tc>
          <w:tcPr>
            <w:tcW w:w="2925" w:type="dxa"/>
          </w:tcPr>
          <w:p w:rsidR="00BF69CB" w:rsidRDefault="00BF69CB" w:rsidP="00BF69CB">
            <w:pPr>
              <w:keepNext/>
              <w:spacing w:after="60"/>
              <w:rPr>
                <w:rFonts w:ascii="Times New Roman" w:hAnsi="Times New Roman"/>
              </w:rPr>
            </w:pPr>
            <w:r>
              <w:rPr>
                <w:rFonts w:ascii="Times New Roman" w:hAnsi="Times New Roman"/>
              </w:rPr>
              <w:lastRenderedPageBreak/>
              <w:t>%ArrayBufferPrototype%</w:t>
            </w:r>
          </w:p>
        </w:tc>
        <w:tc>
          <w:tcPr>
            <w:tcW w:w="3522" w:type="dxa"/>
          </w:tcPr>
          <w:p w:rsidR="00BF69CB" w:rsidRDefault="00BF69CB" w:rsidP="00BF69CB">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%ArrayBuffer%.</w:t>
            </w:r>
          </w:p>
        </w:tc>
      </w:tr>
      <w:tr w:rsidR="005631D4" w:rsidRPr="00E77497" w:rsidTr="00436798">
        <w:trPr>
          <w:jc w:val="center"/>
        </w:trPr>
        <w:tc>
          <w:tcPr>
            <w:tcW w:w="2925" w:type="dxa"/>
          </w:tcPr>
          <w:p w:rsidR="005631D4" w:rsidRDefault="005631D4" w:rsidP="00BF69CB">
            <w:pPr>
              <w:keepNext/>
              <w:spacing w:after="60"/>
              <w:rPr>
                <w:rFonts w:ascii="Times New Roman" w:hAnsi="Times New Roman"/>
              </w:rPr>
            </w:pPr>
            <w:r>
              <w:rPr>
                <w:rFonts w:ascii="Times New Roman" w:hAnsi="Times New Roman"/>
              </w:rPr>
              <w:t>%TypedArray%</w:t>
            </w:r>
          </w:p>
        </w:tc>
        <w:tc>
          <w:tcPr>
            <w:tcW w:w="3522" w:type="dxa"/>
          </w:tcPr>
          <w:p w:rsidR="005631D4" w:rsidRDefault="005631D4" w:rsidP="00695875">
            <w:pPr>
              <w:keepNext/>
              <w:spacing w:after="60"/>
              <w:jc w:val="left"/>
            </w:pPr>
          </w:p>
        </w:tc>
      </w:tr>
      <w:tr w:rsidR="005631D4" w:rsidRPr="00E77497" w:rsidTr="00436798">
        <w:trPr>
          <w:jc w:val="center"/>
        </w:trPr>
        <w:tc>
          <w:tcPr>
            <w:tcW w:w="2925" w:type="dxa"/>
          </w:tcPr>
          <w:p w:rsidR="005631D4" w:rsidRDefault="005631D4" w:rsidP="00BF69CB">
            <w:pPr>
              <w:keepNext/>
              <w:spacing w:after="60"/>
              <w:rPr>
                <w:rFonts w:ascii="Times New Roman" w:hAnsi="Times New Roman"/>
              </w:rPr>
            </w:pPr>
            <w:r>
              <w:rPr>
                <w:rFonts w:ascii="Times New Roman" w:hAnsi="Times New Roman"/>
              </w:rPr>
              <w:t>%TypedArrayPrototype%</w:t>
            </w:r>
          </w:p>
        </w:tc>
        <w:tc>
          <w:tcPr>
            <w:tcW w:w="3522" w:type="dxa"/>
          </w:tcPr>
          <w:p w:rsidR="005631D4" w:rsidRDefault="005631D4" w:rsidP="005631D4">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%TypedArray%.</w:t>
            </w:r>
          </w:p>
        </w:tc>
      </w:tr>
      <w:tr w:rsidR="00BF69CB" w:rsidRPr="00E77497" w:rsidTr="00436798">
        <w:trPr>
          <w:jc w:val="center"/>
        </w:trPr>
        <w:tc>
          <w:tcPr>
            <w:tcW w:w="2925" w:type="dxa"/>
          </w:tcPr>
          <w:p w:rsidR="00BF69CB" w:rsidRDefault="00BF69CB" w:rsidP="00BF69CB">
            <w:pPr>
              <w:keepNext/>
              <w:spacing w:after="60"/>
              <w:rPr>
                <w:rFonts w:ascii="Times New Roman" w:hAnsi="Times New Roman"/>
              </w:rPr>
            </w:pPr>
            <w:r>
              <w:rPr>
                <w:rFonts w:ascii="Times New Roman" w:hAnsi="Times New Roman"/>
              </w:rPr>
              <w:t>%Int8Array%</w:t>
            </w:r>
          </w:p>
        </w:tc>
        <w:tc>
          <w:tcPr>
            <w:tcW w:w="3522" w:type="dxa"/>
          </w:tcPr>
          <w:p w:rsidR="00BF69CB" w:rsidRDefault="00BF69CB" w:rsidP="00695875">
            <w:pPr>
              <w:keepNext/>
              <w:spacing w:after="60"/>
              <w:jc w:val="left"/>
            </w:pPr>
          </w:p>
        </w:tc>
      </w:tr>
      <w:tr w:rsidR="00BF69CB" w:rsidRPr="00E77497" w:rsidTr="00436798">
        <w:trPr>
          <w:jc w:val="center"/>
        </w:trPr>
        <w:tc>
          <w:tcPr>
            <w:tcW w:w="2925" w:type="dxa"/>
          </w:tcPr>
          <w:p w:rsidR="00BF69CB" w:rsidRDefault="00BF69CB" w:rsidP="00DA6094">
            <w:pPr>
              <w:keepNext/>
              <w:spacing w:after="60"/>
              <w:rPr>
                <w:rFonts w:ascii="Times New Roman" w:hAnsi="Times New Roman"/>
              </w:rPr>
            </w:pPr>
            <w:commentRangeStart w:id="1121"/>
            <w:r>
              <w:rPr>
                <w:rFonts w:ascii="Times New Roman" w:hAnsi="Times New Roman"/>
              </w:rPr>
              <w:t>%Int8ArrayPrototype%</w:t>
            </w:r>
            <w:commentRangeEnd w:id="1121"/>
            <w:r>
              <w:rPr>
                <w:rStyle w:val="CommentReference"/>
              </w:rPr>
              <w:commentReference w:id="1121"/>
            </w:r>
          </w:p>
        </w:tc>
        <w:tc>
          <w:tcPr>
            <w:tcW w:w="3522" w:type="dxa"/>
          </w:tcPr>
          <w:p w:rsidR="00BF69CB" w:rsidRDefault="00BF69CB" w:rsidP="00695875">
            <w:pPr>
              <w:keepNext/>
              <w:spacing w:after="60"/>
              <w:jc w:val="left"/>
            </w:pPr>
          </w:p>
        </w:tc>
      </w:tr>
      <w:tr w:rsidR="005631D4" w:rsidRPr="00E77497" w:rsidTr="00436798">
        <w:trPr>
          <w:jc w:val="center"/>
        </w:trPr>
        <w:tc>
          <w:tcPr>
            <w:tcW w:w="2925" w:type="dxa"/>
          </w:tcPr>
          <w:p w:rsidR="005631D4" w:rsidRDefault="005631D4" w:rsidP="005631D4">
            <w:pPr>
              <w:keepNext/>
              <w:spacing w:after="60"/>
              <w:rPr>
                <w:rFonts w:ascii="Times New Roman" w:hAnsi="Times New Roman"/>
              </w:rPr>
            </w:pPr>
            <w:r>
              <w:rPr>
                <w:rFonts w:ascii="Times New Roman" w:hAnsi="Times New Roman"/>
              </w:rPr>
              <w:t>%DataView%</w:t>
            </w:r>
          </w:p>
        </w:tc>
        <w:tc>
          <w:tcPr>
            <w:tcW w:w="3522" w:type="dxa"/>
          </w:tcPr>
          <w:p w:rsidR="005631D4" w:rsidRDefault="005631D4" w:rsidP="00695875">
            <w:pPr>
              <w:keepNext/>
              <w:spacing w:after="60"/>
              <w:jc w:val="left"/>
            </w:pPr>
          </w:p>
        </w:tc>
      </w:tr>
      <w:tr w:rsidR="005631D4" w:rsidRPr="00E77497" w:rsidTr="00436798">
        <w:trPr>
          <w:jc w:val="center"/>
        </w:trPr>
        <w:tc>
          <w:tcPr>
            <w:tcW w:w="2925" w:type="dxa"/>
          </w:tcPr>
          <w:p w:rsidR="005631D4" w:rsidRDefault="005631D4" w:rsidP="00DA6094">
            <w:pPr>
              <w:keepNext/>
              <w:spacing w:after="60"/>
              <w:rPr>
                <w:rFonts w:ascii="Times New Roman" w:hAnsi="Times New Roman"/>
              </w:rPr>
            </w:pPr>
            <w:r>
              <w:rPr>
                <w:rFonts w:ascii="Times New Roman" w:hAnsi="Times New Roman"/>
              </w:rPr>
              <w:t>%DataViewPrototype%</w:t>
            </w:r>
          </w:p>
        </w:tc>
        <w:tc>
          <w:tcPr>
            <w:tcW w:w="3522" w:type="dxa"/>
          </w:tcPr>
          <w:p w:rsidR="005631D4" w:rsidRDefault="005631D4" w:rsidP="00695875">
            <w:pPr>
              <w:keepNext/>
              <w:spacing w:after="60"/>
              <w:jc w:val="left"/>
            </w:pPr>
          </w:p>
        </w:tc>
      </w:tr>
      <w:tr w:rsidR="005631D4" w:rsidRPr="00E77497" w:rsidTr="00436798">
        <w:trPr>
          <w:jc w:val="center"/>
        </w:trPr>
        <w:tc>
          <w:tcPr>
            <w:tcW w:w="2925" w:type="dxa"/>
          </w:tcPr>
          <w:p w:rsidR="005631D4" w:rsidRDefault="005631D4" w:rsidP="006C4913">
            <w:pPr>
              <w:keepNext/>
              <w:spacing w:after="60"/>
              <w:rPr>
                <w:rFonts w:ascii="Times New Roman" w:hAnsi="Times New Roman"/>
              </w:rPr>
            </w:pPr>
            <w:r>
              <w:rPr>
                <w:rFonts w:ascii="Times New Roman" w:hAnsi="Times New Roman"/>
              </w:rPr>
              <w:t>%ThrowTypeError%</w:t>
            </w:r>
          </w:p>
        </w:tc>
        <w:tc>
          <w:tcPr>
            <w:tcW w:w="3522" w:type="dxa"/>
          </w:tcPr>
          <w:p w:rsidR="005631D4" w:rsidRDefault="005631D4" w:rsidP="00695875">
            <w:pPr>
              <w:keepNext/>
              <w:spacing w:after="60"/>
              <w:jc w:val="left"/>
            </w:pPr>
            <w:r>
              <w:t xml:space="preserve">A function object that </w:t>
            </w:r>
            <w:r w:rsidR="00621C54">
              <w:t>un</w:t>
            </w:r>
            <w:r>
              <w:t>conditionally throws a new instance of %TypeError%</w:t>
            </w:r>
            <w:r w:rsidR="00621C54">
              <w:t>.</w:t>
            </w:r>
          </w:p>
        </w:tc>
      </w:tr>
      <w:tr w:rsidR="005631D4" w:rsidRPr="00E77497" w:rsidTr="004D5769">
        <w:trPr>
          <w:jc w:val="center"/>
        </w:trPr>
        <w:tc>
          <w:tcPr>
            <w:tcW w:w="2925" w:type="dxa"/>
          </w:tcPr>
          <w:p w:rsidR="005631D4" w:rsidRDefault="005631D4" w:rsidP="00695875">
            <w:pPr>
              <w:keepNext/>
              <w:spacing w:after="60"/>
              <w:rPr>
                <w:rFonts w:ascii="Times New Roman" w:hAnsi="Times New Roman"/>
              </w:rPr>
            </w:pPr>
            <w:commentRangeStart w:id="1122"/>
            <w:r>
              <w:rPr>
                <w:rFonts w:ascii="Times New Roman" w:hAnsi="Times New Roman"/>
              </w:rPr>
              <w:t>???</w:t>
            </w:r>
            <w:commentRangeEnd w:id="1122"/>
            <w:r>
              <w:rPr>
                <w:rStyle w:val="CommentReference"/>
              </w:rPr>
              <w:commentReference w:id="1122"/>
            </w:r>
          </w:p>
        </w:tc>
        <w:tc>
          <w:tcPr>
            <w:tcW w:w="3522" w:type="dxa"/>
          </w:tcPr>
          <w:p w:rsidR="005631D4" w:rsidRDefault="005631D4" w:rsidP="00695875">
            <w:pPr>
              <w:keepNext/>
              <w:spacing w:after="60"/>
              <w:jc w:val="left"/>
            </w:pPr>
          </w:p>
        </w:tc>
      </w:tr>
    </w:tbl>
    <w:p w:rsidR="006A65D7" w:rsidRDefault="00787AF9" w:rsidP="004D5769">
      <w:pPr>
        <w:pStyle w:val="Heading2"/>
      </w:pPr>
      <w:r w:rsidRPr="00E77497">
        <w:rPr>
          <w:rFonts w:eastAsia="Arial Unicode MS"/>
        </w:rPr>
        <w:br w:type="page"/>
      </w:r>
      <w:bookmarkStart w:id="1123" w:name="_Ref327354026"/>
      <w:r w:rsidR="007722AC" w:rsidDel="007722AC">
        <w:lastRenderedPageBreak/>
        <w:t xml:space="preserve"> </w:t>
      </w:r>
      <w:bookmarkStart w:id="1124" w:name="_Hlt458484268"/>
      <w:bookmarkStart w:id="1125" w:name="_Hlt455971670"/>
      <w:bookmarkStart w:id="1126" w:name="_Toc364933972"/>
      <w:bookmarkStart w:id="1127" w:name="_Toc381513643"/>
      <w:bookmarkStart w:id="1128" w:name="_Toc382202786"/>
      <w:bookmarkStart w:id="1129" w:name="_Toc382203006"/>
      <w:bookmarkStart w:id="1130" w:name="_Toc382212165"/>
      <w:bookmarkStart w:id="1131" w:name="_Toc382212367"/>
      <w:bookmarkStart w:id="1132" w:name="_Toc382291510"/>
      <w:bookmarkStart w:id="1133" w:name="_Ref383596004"/>
      <w:bookmarkStart w:id="1134" w:name="_Toc385672147"/>
      <w:bookmarkStart w:id="1135" w:name="_Toc393690242"/>
      <w:bookmarkStart w:id="1136" w:name="_Toc472818782"/>
      <w:bookmarkStart w:id="1137" w:name="_Toc235503335"/>
      <w:bookmarkStart w:id="1138" w:name="_Toc241509110"/>
      <w:bookmarkStart w:id="1139" w:name="_Toc244416597"/>
      <w:bookmarkStart w:id="1140" w:name="_Toc276630961"/>
      <w:bookmarkEnd w:id="1106"/>
      <w:bookmarkEnd w:id="1107"/>
      <w:bookmarkEnd w:id="1108"/>
      <w:bookmarkEnd w:id="1109"/>
      <w:bookmarkEnd w:id="1110"/>
      <w:bookmarkEnd w:id="1111"/>
      <w:bookmarkEnd w:id="1112"/>
      <w:bookmarkEnd w:id="1113"/>
      <w:bookmarkEnd w:id="1114"/>
      <w:bookmarkEnd w:id="1115"/>
      <w:bookmarkEnd w:id="1116"/>
      <w:bookmarkEnd w:id="1117"/>
      <w:bookmarkEnd w:id="1123"/>
      <w:bookmarkEnd w:id="1124"/>
      <w:bookmarkEnd w:id="1125"/>
      <w:r w:rsidR="006A65D7" w:rsidRPr="006A65D7">
        <w:t>ECMAScript</w:t>
      </w:r>
      <w:r w:rsidR="006A65D7">
        <w:t xml:space="preserve"> Specification Types</w:t>
      </w:r>
      <w:bookmarkEnd w:id="1126"/>
    </w:p>
    <w:p w:rsidR="00003244" w:rsidRDefault="00003244" w:rsidP="00966F28">
      <w:r w:rsidRPr="00E77497">
        <w:t>A specification type corresponds to meta-values that are used within algorithms to describe the semantics of ECMAScript language constructs and ECMAScript language types. The specification types are Reference, List, Completion, Property Descriptor, Lexical Environment,</w:t>
      </w:r>
      <w:r>
        <w:t xml:space="preserve"> </w:t>
      </w:r>
      <w:r w:rsidRPr="00E77497">
        <w:t>Environment Record</w:t>
      </w:r>
      <w:r>
        <w:t>, and Data Block</w:t>
      </w:r>
      <w:r w:rsidRPr="00E77497">
        <w:t>.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rsidR="00D148E9" w:rsidRDefault="00D148E9" w:rsidP="00966F28">
      <w:pPr>
        <w:pStyle w:val="Heading3"/>
      </w:pPr>
      <w:bookmarkStart w:id="1141" w:name="_Toc364933973"/>
      <w:r>
        <w:t>Data Blocks</w:t>
      </w:r>
      <w:bookmarkEnd w:id="1141"/>
    </w:p>
    <w:p w:rsidR="00D148E9" w:rsidRPr="008E2885" w:rsidRDefault="00D148E9" w:rsidP="00621C54">
      <w:pPr>
        <w:pBdr>
          <w:top w:val="single" w:sz="4" w:space="1" w:color="auto"/>
          <w:left w:val="single" w:sz="4" w:space="4" w:color="auto"/>
          <w:bottom w:val="single" w:sz="4" w:space="1" w:color="auto"/>
          <w:right w:val="single" w:sz="4" w:space="4" w:color="auto"/>
        </w:pBdr>
        <w:shd w:val="clear" w:color="auto" w:fill="FFC000"/>
        <w:rPr>
          <w:rFonts w:ascii="Times New Roman" w:hAnsi="Times New Roman"/>
          <w:b/>
          <w:i/>
          <w:sz w:val="28"/>
        </w:rPr>
      </w:pPr>
      <w:r w:rsidRPr="008E2885">
        <w:rPr>
          <w:rFonts w:ascii="Times New Roman" w:hAnsi="Times New Roman"/>
          <w:b/>
          <w:i/>
          <w:sz w:val="28"/>
        </w:rPr>
        <w:t xml:space="preserve">This </w:t>
      </w:r>
      <w:r>
        <w:rPr>
          <w:rFonts w:ascii="Times New Roman" w:hAnsi="Times New Roman"/>
          <w:b/>
          <w:i/>
          <w:sz w:val="28"/>
        </w:rPr>
        <w:t xml:space="preserve">section </w:t>
      </w:r>
      <w:r w:rsidRPr="008E2885">
        <w:rPr>
          <w:rFonts w:ascii="Times New Roman" w:hAnsi="Times New Roman"/>
          <w:b/>
          <w:i/>
          <w:sz w:val="28"/>
        </w:rPr>
        <w:t xml:space="preserve">is a placeholder </w:t>
      </w:r>
      <w:r>
        <w:rPr>
          <w:rFonts w:ascii="Times New Roman" w:hAnsi="Times New Roman"/>
          <w:b/>
          <w:i/>
          <w:sz w:val="28"/>
        </w:rPr>
        <w:t>for</w:t>
      </w:r>
      <w:r w:rsidRPr="008E2885">
        <w:rPr>
          <w:rFonts w:ascii="Times New Roman" w:hAnsi="Times New Roman"/>
          <w:b/>
          <w:i/>
          <w:sz w:val="28"/>
        </w:rPr>
        <w:t xml:space="preserve"> describ</w:t>
      </w:r>
      <w:r>
        <w:rPr>
          <w:rFonts w:ascii="Times New Roman" w:hAnsi="Times New Roman"/>
          <w:b/>
          <w:i/>
          <w:sz w:val="28"/>
        </w:rPr>
        <w:t>ing</w:t>
      </w:r>
      <w:r w:rsidRPr="008E2885">
        <w:rPr>
          <w:rFonts w:ascii="Times New Roman" w:hAnsi="Times New Roman"/>
          <w:b/>
          <w:i/>
          <w:sz w:val="28"/>
        </w:rPr>
        <w:t xml:space="preserve"> the Data Block internal type.  The following material is verbatium from the Binary Data ES wiki proposal.  The material has not yet been reviewed or integrated with the rest of this spec.</w:t>
      </w:r>
    </w:p>
    <w:p w:rsidR="00D148E9" w:rsidRDefault="00D148E9" w:rsidP="00D148E9">
      <w:r>
        <w:t>This spec introduces a new, spec-internal block datatype, intuitively representing a contiguously allocated block of binary data. Blocks are not ECMAScript language values and appear only in the program store (aka heap).</w:t>
      </w:r>
    </w:p>
    <w:p w:rsidR="00D148E9" w:rsidRDefault="00D148E9" w:rsidP="00D148E9">
      <w:r>
        <w:t>A block is one of:</w:t>
      </w:r>
    </w:p>
    <w:p w:rsidR="00D148E9" w:rsidRDefault="00D148E9" w:rsidP="00D148E9">
      <w:pPr>
        <w:numPr>
          <w:ilvl w:val="0"/>
          <w:numId w:val="954"/>
        </w:numPr>
        <w:contextualSpacing/>
      </w:pPr>
      <w:r>
        <w:t>a number-block</w:t>
      </w:r>
    </w:p>
    <w:p w:rsidR="00D148E9" w:rsidRDefault="00D148E9" w:rsidP="00D148E9">
      <w:pPr>
        <w:numPr>
          <w:ilvl w:val="0"/>
          <w:numId w:val="954"/>
        </w:numPr>
        <w:contextualSpacing/>
      </w:pPr>
      <w:r>
        <w:t>an array-block[t, n]</w:t>
      </w:r>
    </w:p>
    <w:p w:rsidR="00D148E9" w:rsidRDefault="00D148E9" w:rsidP="00D148E9">
      <w:pPr>
        <w:numPr>
          <w:ilvl w:val="0"/>
          <w:numId w:val="954"/>
        </w:numPr>
      </w:pPr>
      <w:r>
        <w:t>a struct-block[t1, ..., tn]</w:t>
      </w:r>
    </w:p>
    <w:p w:rsidR="00D148E9" w:rsidRDefault="00D148E9" w:rsidP="00D148E9">
      <w:r>
        <w:t>A number-block is one of:</w:t>
      </w:r>
    </w:p>
    <w:p w:rsidR="00D148E9" w:rsidRDefault="00D148E9" w:rsidP="00D148E9">
      <w:pPr>
        <w:numPr>
          <w:ilvl w:val="0"/>
          <w:numId w:val="955"/>
        </w:numPr>
        <w:contextualSpacing/>
      </w:pPr>
      <w:r>
        <w:t>an unsigned-integer; i.e., one of uint8, uint16, uint32, or uint64</w:t>
      </w:r>
    </w:p>
    <w:p w:rsidR="00D148E9" w:rsidRDefault="00D148E9" w:rsidP="00D148E9">
      <w:pPr>
        <w:numPr>
          <w:ilvl w:val="0"/>
          <w:numId w:val="955"/>
        </w:numPr>
        <w:contextualSpacing/>
      </w:pPr>
      <w:r>
        <w:t>a signed-integer; i.e., one of int8, int16, int32, or int64</w:t>
      </w:r>
    </w:p>
    <w:p w:rsidR="00D148E9" w:rsidRDefault="00D148E9" w:rsidP="00D148E9">
      <w:pPr>
        <w:numPr>
          <w:ilvl w:val="0"/>
          <w:numId w:val="955"/>
        </w:numPr>
      </w:pPr>
      <w:r>
        <w:t>a floating-point; i.e., one of float32 or float64</w:t>
      </w:r>
    </w:p>
    <w:p w:rsidR="00D148E9" w:rsidRDefault="00D148E9" w:rsidP="00D148E9">
      <w:r>
        <w:t>A uintk is an integer in the range [0, 2k). An intk is an integer in the range [-2k-1, 2k-1). A floatk is a floating-point number representable as a k-bit IEE754 value.</w:t>
      </w:r>
    </w:p>
    <w:p w:rsidR="00D148E9" w:rsidRDefault="00D148E9" w:rsidP="00D148E9">
      <w:r>
        <w:t>An array-block[t, n] is an ordered sequence of n blocks of homogeneous block type t. Each element of the array is stored at in independently addressable location in the program store, and multiple Data objects may contain references to the element.</w:t>
      </w:r>
    </w:p>
    <w:p w:rsidR="00D148E9" w:rsidRDefault="00D148E9" w:rsidP="00D148E9">
      <w:r>
        <w:t>A struct-block[t1, ..., tn] is an ordered sequence of n blocks of heterogeneous types t1 to tn, respectively. Each field of the struct is stored at in independently addressable location in the program store, and multiple Data objects may contain references to the field.</w:t>
      </w:r>
    </w:p>
    <w:p w:rsidR="00D148E9" w:rsidRDefault="00D148E9" w:rsidP="00D148E9">
      <w:r>
        <w:t>The spec also introduces a datatype of Data objects, which are ECMAScript objects that encapsulate references to block data in the program store. Every Data object has the following properties:</w:t>
      </w:r>
    </w:p>
    <w:p w:rsidR="00D148E9" w:rsidRDefault="00D148E9" w:rsidP="00D148E9">
      <w:r>
        <w:t xml:space="preserve">    [[Class]] = “Data”</w:t>
      </w:r>
    </w:p>
    <w:p w:rsidR="00D148E9" w:rsidRDefault="00D148E9" w:rsidP="00D148E9">
      <w:r>
        <w:t xml:space="preserve">    [[Value]] : reference[block] – a reference to a block in the program store</w:t>
      </w:r>
    </w:p>
    <w:p w:rsidR="00D148E9" w:rsidRPr="00565344" w:rsidRDefault="00D148E9" w:rsidP="00D148E9">
      <w:r>
        <w:t xml:space="preserve">    [[DataType]] : reference[Type] – a reference to a Type object describing this object’s data block</w:t>
      </w:r>
    </w:p>
    <w:p w:rsidR="00F87676" w:rsidRPr="00E77497" w:rsidRDefault="00F87676" w:rsidP="00966F28">
      <w:pPr>
        <w:pStyle w:val="Heading3"/>
      </w:pPr>
      <w:bookmarkStart w:id="1142" w:name="_Toc364933974"/>
      <w:r w:rsidRPr="00E77497">
        <w:t xml:space="preserve">The List </w:t>
      </w:r>
      <w:r>
        <w:t xml:space="preserve">and Record </w:t>
      </w:r>
      <w:r w:rsidRPr="00E77497">
        <w:t>Specification Type</w:t>
      </w:r>
      <w:bookmarkEnd w:id="1142"/>
    </w:p>
    <w:p w:rsidR="00F87676" w:rsidRDefault="00F87676" w:rsidP="00F87676">
      <w:r w:rsidRPr="00E77497">
        <w:t xml:space="preserve">The List type is used to explain the evaluation of argument lists (see 11.2.4)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p>
    <w:p w:rsidR="00F87676" w:rsidRDefault="00F87676" w:rsidP="00F87676">
      <w:r>
        <w:lastRenderedPageBreak/>
        <w:t xml:space="preserve">The Record type is used to describe data </w:t>
      </w:r>
      <w:r w:rsidR="0053000C">
        <w:t>aggregations</w:t>
      </w:r>
      <w:r>
        <w:t xml:space="preserve"> within the algorithms of this specif</w:t>
      </w:r>
      <w:r w:rsidR="0053000C">
        <w:t>ic</w:t>
      </w:r>
      <w:r>
        <w:t xml:space="preserve">ation. A Record type value consists of one or more named fields.  The value of each field is either </w:t>
      </w:r>
      <w:r w:rsidR="0053000C">
        <w:t>an</w:t>
      </w:r>
      <w:r>
        <w:t xml:space="preserve"> ECMAScript value or an abstract value represented by a name associated with the Record type. Field names are always enclosed in double brackets</w:t>
      </w:r>
      <w:r w:rsidR="0053000C">
        <w:t>,</w:t>
      </w:r>
      <w:r>
        <w:t xml:space="preserve"> </w:t>
      </w:r>
      <w:r w:rsidR="0053000C">
        <w:t>f</w:t>
      </w:r>
      <w:r>
        <w:t>or example [[value]]</w:t>
      </w:r>
    </w:p>
    <w:p w:rsidR="00F87676" w:rsidRPr="00E77497" w:rsidRDefault="00F87676" w:rsidP="006B2604">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 xml:space="preserve">Record value that has three fields each of </w:t>
      </w:r>
      <w:r w:rsidR="0053000C">
        <w:t>which</w:t>
      </w:r>
      <w:r>
        <w:t xml:space="preserve"> is initiali</w:t>
      </w:r>
      <w:r w:rsidR="006B2604">
        <w:t>s</w:t>
      </w:r>
      <w:r>
        <w:t>ed to a specific value</w:t>
      </w:r>
      <w:r w:rsidRPr="00E77497">
        <w:t>. Field name order is not significant. Any fields that are not explicitly listed are considered to be absent.</w:t>
      </w:r>
    </w:p>
    <w:p w:rsidR="00F87676" w:rsidRDefault="00F87676" w:rsidP="00F87676">
      <w:r w:rsidRPr="00E77497">
        <w:t xml:space="preserve">In specification text and algorithms, dot notation may be used to refer to a specific field of a </w:t>
      </w:r>
      <w:r>
        <w:t>Record value</w:t>
      </w:r>
      <w:r w:rsidRPr="00E77497">
        <w:t xml:space="preserve">. For example, if </w:t>
      </w:r>
      <w:r w:rsidR="0053000C">
        <w:t>R</w:t>
      </w:r>
      <w:r w:rsidRPr="00E77497">
        <w:t xml:space="preserve"> is </w:t>
      </w:r>
      <w:r>
        <w:t>the record shown in the previous paragraph</w:t>
      </w:r>
      <w:r w:rsidRPr="00E77497">
        <w:t xml:space="preserve"> then </w:t>
      </w:r>
      <w:r w:rsidR="0053000C">
        <w:t>R</w:t>
      </w:r>
      <w:r w:rsidRPr="00E77497">
        <w:t>.[[</w:t>
      </w:r>
      <w:r>
        <w:t>field2</w:t>
      </w:r>
      <w:r w:rsidRPr="00E77497">
        <w:t xml:space="preserve">]] is shorthand for “the field of </w:t>
      </w:r>
      <w:r w:rsidR="0053000C">
        <w:t>R</w:t>
      </w:r>
      <w:r w:rsidRPr="00E77497">
        <w:t xml:space="preserve"> named [[</w:t>
      </w:r>
      <w:r w:rsidR="0053000C">
        <w:t>f</w:t>
      </w:r>
      <w:r>
        <w:t>ield2</w:t>
      </w:r>
      <w:r w:rsidRPr="00E77497">
        <w:t>]]”.</w:t>
      </w:r>
    </w:p>
    <w:p w:rsidR="00F87676" w:rsidRPr="00E77497" w:rsidRDefault="00F87676" w:rsidP="00F87676">
      <w:r>
        <w:t>Schema for commonly used Record field combination</w:t>
      </w:r>
      <w:r w:rsidR="0053000C">
        <w:t>s</w:t>
      </w:r>
      <w:r>
        <w:t xml:space="preserve"> may be named</w:t>
      </w:r>
      <w:r w:rsidR="0053000C">
        <w:t>,</w:t>
      </w:r>
      <w:r>
        <w:t xml:space="preserve"> and that name may be used as a prefix to a literal Record value to identify the specific kind of </w:t>
      </w:r>
      <w:r w:rsidR="0053000C">
        <w:t xml:space="preserve">aggregations </w:t>
      </w:r>
      <w:r>
        <w:t xml:space="preserve">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r w:rsidR="0053000C">
        <w:t>.</w:t>
      </w:r>
    </w:p>
    <w:p w:rsidR="00F87676" w:rsidRPr="00E77497" w:rsidRDefault="00F87676" w:rsidP="00966F28">
      <w:pPr>
        <w:pStyle w:val="Heading3"/>
      </w:pPr>
      <w:bookmarkStart w:id="1143" w:name="_Toc364933975"/>
      <w:r w:rsidRPr="00E77497">
        <w:t>The Completion</w:t>
      </w:r>
      <w:r>
        <w:t xml:space="preserve"> Record</w:t>
      </w:r>
      <w:r w:rsidRPr="00E77497">
        <w:t xml:space="preserve"> Specification Type</w:t>
      </w:r>
      <w:bookmarkEnd w:id="1143"/>
    </w:p>
    <w:p w:rsidR="00F87676" w:rsidRDefault="00F87676" w:rsidP="00F87676">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p>
    <w:p w:rsidR="00F87676" w:rsidRDefault="00F87676" w:rsidP="00F87676">
      <w:r w:rsidRPr="00E77497">
        <w:t xml:space="preserve">Values of the Completion type are </w:t>
      </w:r>
      <w:r>
        <w:t>Record value</w:t>
      </w:r>
      <w:r w:rsidR="00401267">
        <w:t>s</w:t>
      </w:r>
      <w:r>
        <w:t xml:space="preserve"> whole fi</w:t>
      </w:r>
      <w:r w:rsidR="00401267">
        <w:t>el</w:t>
      </w:r>
      <w:r>
        <w:t xml:space="preserve">ds are defined as by </w:t>
      </w:r>
      <w:r w:rsidR="00386630">
        <w:fldChar w:fldCharType="begin"/>
      </w:r>
      <w:r w:rsidR="00386630">
        <w:instrText xml:space="preserve"> REF _Ref327354160 \h </w:instrText>
      </w:r>
      <w:r w:rsidR="00386630">
        <w:fldChar w:fldCharType="separate"/>
      </w:r>
      <w:r w:rsidR="008A4301">
        <w:t xml:space="preserve">Table </w:t>
      </w:r>
      <w:r w:rsidR="008A4301">
        <w:rPr>
          <w:noProof/>
        </w:rPr>
        <w:t>12</w:t>
      </w:r>
      <w:r w:rsidR="00386630">
        <w:fldChar w:fldCharType="end"/>
      </w:r>
      <w:r>
        <w:t>.</w:t>
      </w:r>
    </w:p>
    <w:p w:rsidR="00F87676" w:rsidRPr="00E77497" w:rsidRDefault="00386630" w:rsidP="00AA1FF6">
      <w:pPr>
        <w:pStyle w:val="Tabletitle"/>
      </w:pPr>
      <w:bookmarkStart w:id="1144" w:name="_Ref327354160"/>
      <w:r>
        <w:t xml:space="preserve">Table </w:t>
      </w:r>
      <w:r>
        <w:fldChar w:fldCharType="begin"/>
      </w:r>
      <w:r>
        <w:instrText xml:space="preserve"> SEQ Table \* ARABIC </w:instrText>
      </w:r>
      <w:r>
        <w:fldChar w:fldCharType="separate"/>
      </w:r>
      <w:r w:rsidR="008A4301">
        <w:rPr>
          <w:noProof/>
        </w:rPr>
        <w:t>12</w:t>
      </w:r>
      <w:r>
        <w:fldChar w:fldCharType="end"/>
      </w:r>
      <w:bookmarkEnd w:id="1144"/>
      <w:r w:rsidR="00F87676" w:rsidRPr="00E77497">
        <w:rPr>
          <w:rFonts w:eastAsia="Arial Unicode MS"/>
        </w:rPr>
        <w:t xml:space="preserve"> — </w:t>
      </w:r>
      <w:r w:rsidR="00F87676">
        <w:t>Completion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F87676" w:rsidRPr="00E77497" w:rsidTr="007B3D38">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rsidR="00F87676" w:rsidRPr="00E77497" w:rsidRDefault="00F87676" w:rsidP="00A83EB4">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rsidR="00F87676" w:rsidRPr="00E77497" w:rsidRDefault="00F87676" w:rsidP="00A83EB4">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rsidR="00F87676" w:rsidRDefault="00F87676" w:rsidP="00A83EB4">
            <w:pPr>
              <w:keepNext/>
              <w:shd w:val="solid" w:color="C0C0C0" w:fill="FFFFFF"/>
              <w:spacing w:after="0"/>
              <w:rPr>
                <w:b/>
                <w:i/>
                <w:shd w:val="solid" w:color="C0C0C0" w:fill="FFFFFF"/>
              </w:rPr>
            </w:pPr>
            <w:r>
              <w:rPr>
                <w:b/>
                <w:i/>
                <w:shd w:val="solid" w:color="C0C0C0" w:fill="FFFFFF"/>
              </w:rPr>
              <w:t>Meaning</w:t>
            </w:r>
          </w:p>
        </w:tc>
      </w:tr>
      <w:tr w:rsidR="00F87676" w:rsidRPr="00E77497" w:rsidTr="007B3D38">
        <w:trPr>
          <w:jc w:val="center"/>
        </w:trPr>
        <w:tc>
          <w:tcPr>
            <w:tcW w:w="1397" w:type="dxa"/>
            <w:tcBorders>
              <w:top w:val="nil"/>
            </w:tcBorders>
          </w:tcPr>
          <w:p w:rsidR="00F87676" w:rsidRPr="00543DFB" w:rsidRDefault="00F87676" w:rsidP="00A83EB4">
            <w:pPr>
              <w:keepNext/>
              <w:spacing w:after="60"/>
              <w:rPr>
                <w:rFonts w:ascii="Times New Roman" w:hAnsi="Times New Roman"/>
              </w:rPr>
            </w:pPr>
            <w:r w:rsidRPr="00543DFB">
              <w:rPr>
                <w:rFonts w:ascii="Times New Roman" w:hAnsi="Times New Roman"/>
              </w:rPr>
              <w:t>[[type]]</w:t>
            </w:r>
          </w:p>
        </w:tc>
        <w:tc>
          <w:tcPr>
            <w:tcW w:w="4098" w:type="dxa"/>
            <w:tcBorders>
              <w:top w:val="nil"/>
            </w:tcBorders>
          </w:tcPr>
          <w:p w:rsidR="00F87676" w:rsidRPr="00E77497" w:rsidRDefault="00F87676" w:rsidP="00A83EB4">
            <w:pPr>
              <w:keepNext/>
              <w:spacing w:after="60"/>
            </w:pPr>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p>
        </w:tc>
        <w:tc>
          <w:tcPr>
            <w:tcW w:w="4230" w:type="dxa"/>
            <w:tcBorders>
              <w:top w:val="nil"/>
            </w:tcBorders>
          </w:tcPr>
          <w:p w:rsidR="00F87676" w:rsidRPr="00E77497" w:rsidRDefault="00F87676" w:rsidP="00A83EB4">
            <w:pPr>
              <w:keepNext/>
              <w:spacing w:after="60"/>
            </w:pPr>
            <w:r>
              <w:t>The type of completion that occurred.</w:t>
            </w:r>
          </w:p>
        </w:tc>
      </w:tr>
      <w:tr w:rsidR="00F87676" w:rsidRPr="00E77497" w:rsidTr="007B3D38">
        <w:trPr>
          <w:jc w:val="center"/>
        </w:trPr>
        <w:tc>
          <w:tcPr>
            <w:tcW w:w="1397" w:type="dxa"/>
          </w:tcPr>
          <w:p w:rsidR="00F87676" w:rsidRPr="00E77497" w:rsidRDefault="00F87676" w:rsidP="00A83EB4">
            <w:pPr>
              <w:keepNext/>
              <w:spacing w:after="60"/>
            </w:pPr>
            <w:r w:rsidRPr="00543DFB">
              <w:rPr>
                <w:rFonts w:ascii="Times New Roman" w:hAnsi="Times New Roman"/>
              </w:rPr>
              <w:t>[[value]]</w:t>
            </w:r>
          </w:p>
        </w:tc>
        <w:tc>
          <w:tcPr>
            <w:tcW w:w="4098" w:type="dxa"/>
          </w:tcPr>
          <w:p w:rsidR="00F87676" w:rsidRPr="00E77497" w:rsidRDefault="00F87676" w:rsidP="00A83EB4">
            <w:pPr>
              <w:keepNext/>
              <w:spacing w:after="60"/>
            </w:pPr>
            <w:r w:rsidRPr="00E77497">
              <w:t xml:space="preserve">any ECMAScript language value or </w:t>
            </w:r>
            <w:r w:rsidRPr="00E77497">
              <w:rPr>
                <w:b/>
              </w:rPr>
              <w:t>empty</w:t>
            </w:r>
          </w:p>
        </w:tc>
        <w:tc>
          <w:tcPr>
            <w:tcW w:w="4230" w:type="dxa"/>
          </w:tcPr>
          <w:p w:rsidR="00F87676" w:rsidRPr="00E77497" w:rsidRDefault="00F87676" w:rsidP="00A83EB4">
            <w:pPr>
              <w:keepNext/>
              <w:spacing w:after="60"/>
            </w:pPr>
            <w:r>
              <w:t>The value that was produced.</w:t>
            </w:r>
          </w:p>
        </w:tc>
      </w:tr>
      <w:tr w:rsidR="00F87676" w:rsidRPr="00E77497" w:rsidTr="007B3D38">
        <w:trPr>
          <w:jc w:val="center"/>
        </w:trPr>
        <w:tc>
          <w:tcPr>
            <w:tcW w:w="1397" w:type="dxa"/>
          </w:tcPr>
          <w:p w:rsidR="00F87676" w:rsidRPr="00E77497" w:rsidRDefault="00F87676" w:rsidP="00A83EB4">
            <w:pPr>
              <w:keepNext/>
              <w:spacing w:after="60"/>
            </w:pPr>
            <w:r w:rsidRPr="00543DFB">
              <w:rPr>
                <w:rFonts w:ascii="Times New Roman" w:hAnsi="Times New Roman"/>
              </w:rPr>
              <w:t>[[target]]</w:t>
            </w:r>
          </w:p>
        </w:tc>
        <w:tc>
          <w:tcPr>
            <w:tcW w:w="4098" w:type="dxa"/>
          </w:tcPr>
          <w:p w:rsidR="00F87676" w:rsidRPr="00E77497" w:rsidRDefault="00F87676" w:rsidP="00A83EB4">
            <w:pPr>
              <w:keepNext/>
              <w:spacing w:after="60"/>
            </w:pPr>
            <w:r w:rsidRPr="00E77497">
              <w:t xml:space="preserve">any ECMAScript identifier or </w:t>
            </w:r>
            <w:r w:rsidRPr="00E77497">
              <w:rPr>
                <w:b/>
              </w:rPr>
              <w:t>empty</w:t>
            </w:r>
          </w:p>
        </w:tc>
        <w:tc>
          <w:tcPr>
            <w:tcW w:w="4230" w:type="dxa"/>
          </w:tcPr>
          <w:p w:rsidR="00F87676" w:rsidRPr="00E77497" w:rsidRDefault="00F87676" w:rsidP="00A83EB4">
            <w:pPr>
              <w:keepNext/>
              <w:spacing w:after="60"/>
            </w:pPr>
            <w:r>
              <w:t>The target label for directed control transfers.</w:t>
            </w:r>
          </w:p>
        </w:tc>
      </w:tr>
    </w:tbl>
    <w:p w:rsidR="00F87676" w:rsidRDefault="00F87676" w:rsidP="00F87676"/>
    <w:p w:rsidR="00F87676" w:rsidRDefault="00F87676" w:rsidP="00F87676">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p>
    <w:p w:rsidR="00A718F4" w:rsidRDefault="00A718F4" w:rsidP="00A718F4">
      <w:pPr>
        <w:pStyle w:val="Heading4"/>
        <w:rPr>
          <w:lang w:eastAsia="en-US"/>
        </w:rPr>
      </w:pPr>
      <w:r>
        <w:rPr>
          <w:lang w:eastAsia="en-US"/>
        </w:rPr>
        <w:t>NormalCompletion</w:t>
      </w:r>
    </w:p>
    <w:p w:rsidR="00A718F4" w:rsidRPr="00AA7866" w:rsidRDefault="00A718F4" w:rsidP="00A718F4">
      <w:r>
        <w:t xml:space="preserve">The abstract operation </w:t>
      </w:r>
      <w:r w:rsidRPr="00AA7866">
        <w:rPr>
          <w:rFonts w:ascii="Times New Roman" w:hAnsi="Times New Roman"/>
        </w:rPr>
        <w:t>NormalCompletion</w:t>
      </w:r>
      <w:r>
        <w:t xml:space="preserve"> with a single </w:t>
      </w:r>
      <w:r w:rsidRPr="007B3D38">
        <w:rPr>
          <w:rFonts w:ascii="Times New Roman" w:hAnsi="Times New Roman"/>
          <w:i/>
        </w:rPr>
        <w:t>argument</w:t>
      </w:r>
      <w:r>
        <w:rPr>
          <w:rFonts w:cs="Arial"/>
        </w:rPr>
        <w:t>, such as:</w:t>
      </w:r>
    </w:p>
    <w:p w:rsidR="00A718F4" w:rsidRPr="00E77497" w:rsidRDefault="00A718F4" w:rsidP="00A718F4">
      <w:pPr>
        <w:pStyle w:val="Alg3"/>
        <w:numPr>
          <w:ilvl w:val="0"/>
          <w:numId w:val="889"/>
        </w:numPr>
        <w:spacing w:after="220"/>
      </w:pPr>
      <w:r>
        <w:t>R</w:t>
      </w:r>
      <w:r w:rsidRPr="00E77497">
        <w:t xml:space="preserve">eturn </w:t>
      </w:r>
      <w:r>
        <w:t>NormalCompletion(</w:t>
      </w:r>
      <w:r w:rsidRPr="00142A0A">
        <w:rPr>
          <w:i/>
        </w:rPr>
        <w:t>argument</w:t>
      </w:r>
      <w:r>
        <w:t>)</w:t>
      </w:r>
      <w:r w:rsidRPr="00E77497">
        <w:t>.</w:t>
      </w:r>
    </w:p>
    <w:p w:rsidR="00A718F4" w:rsidRDefault="00A718F4" w:rsidP="00A718F4">
      <w:pPr>
        <w:rPr>
          <w:lang w:eastAsia="en-US"/>
        </w:rPr>
      </w:pPr>
      <w:r>
        <w:rPr>
          <w:lang w:eastAsia="en-US"/>
        </w:rPr>
        <w:t>Is a short hand that is defined as follows:</w:t>
      </w:r>
    </w:p>
    <w:p w:rsidR="00A718F4" w:rsidRPr="000D29DF" w:rsidRDefault="00A718F4" w:rsidP="00A718F4">
      <w:pPr>
        <w:pStyle w:val="Alg3"/>
        <w:numPr>
          <w:ilvl w:val="0"/>
          <w:numId w:val="674"/>
        </w:numPr>
        <w:spacing w:after="220"/>
      </w:pPr>
      <w:r>
        <w:t>R</w:t>
      </w:r>
      <w:r w:rsidRPr="00E77497">
        <w:t xml:space="preserve">eturn </w:t>
      </w:r>
      <w:r>
        <w:t xml:space="preserve">Completion {[[type]]: </w:t>
      </w:r>
      <w:r>
        <w:rPr>
          <w:rFonts w:ascii="Arial" w:hAnsi="Arial" w:cs="Arial"/>
        </w:rPr>
        <w:t>normal</w:t>
      </w:r>
      <w:r>
        <w:t xml:space="preserve">, [[value]]: </w:t>
      </w:r>
      <w:r w:rsidRPr="006F1578">
        <w:rPr>
          <w:i/>
        </w:rPr>
        <w:t>argument</w:t>
      </w:r>
      <w:r>
        <w:t>, [[target]]:</w:t>
      </w:r>
      <w:r w:rsidRPr="002C2220">
        <w:rPr>
          <w:rFonts w:ascii="Arial" w:hAnsi="Arial" w:cs="Arial"/>
        </w:rPr>
        <w:t>empty</w:t>
      </w:r>
      <w:r>
        <w:t>}</w:t>
      </w:r>
      <w:r w:rsidRPr="00E77497">
        <w:t>.</w:t>
      </w:r>
    </w:p>
    <w:p w:rsidR="007B3D38" w:rsidRDefault="007B3D38" w:rsidP="00A718F4">
      <w:pPr>
        <w:pStyle w:val="Heading4"/>
      </w:pPr>
      <w:r>
        <w:t>Implic</w:t>
      </w:r>
      <w:r w:rsidR="00116059">
        <w:t>i</w:t>
      </w:r>
      <w:r>
        <w:t>t Completion Values</w:t>
      </w:r>
    </w:p>
    <w:p w:rsidR="00F87676" w:rsidRDefault="00F87676" w:rsidP="00F87676">
      <w:r>
        <w:t xml:space="preserve">The algorithms of this specification often implicitly return </w:t>
      </w:r>
      <w:r w:rsidR="00B35191">
        <w:t>C</w:t>
      </w:r>
      <w:r>
        <w:t xml:space="preserve">ompletion </w:t>
      </w:r>
      <w:r w:rsidR="00B35191">
        <w:t xml:space="preserve">Records whose [[type]] is </w:t>
      </w:r>
      <w:r w:rsidR="00B35191" w:rsidRPr="00F56AD5">
        <w:rPr>
          <w:b/>
        </w:rPr>
        <w:t>normal</w:t>
      </w:r>
      <w:r>
        <w:t xml:space="preserve">.  Unless it is otherwise </w:t>
      </w:r>
      <w:r w:rsidR="00F56AD5">
        <w:t>obvious</w:t>
      </w:r>
      <w:r>
        <w:t xml:space="preserve"> from the context, an algorithm statement </w:t>
      </w:r>
      <w:r w:rsidR="00B35191">
        <w:t>that returns a</w:t>
      </w:r>
      <w:r>
        <w:t xml:space="preserve"> value</w:t>
      </w:r>
      <w:r w:rsidR="00B35191">
        <w:t xml:space="preserve"> that is not a Completion Record</w:t>
      </w:r>
      <w:r>
        <w:t>, such as:</w:t>
      </w:r>
    </w:p>
    <w:p w:rsidR="00F87676" w:rsidRPr="00E77497" w:rsidRDefault="00F87676" w:rsidP="00670414">
      <w:pPr>
        <w:pStyle w:val="Alg3"/>
        <w:numPr>
          <w:ilvl w:val="0"/>
          <w:numId w:val="354"/>
        </w:numPr>
        <w:spacing w:after="220"/>
      </w:pPr>
      <w:r>
        <w:t>R</w:t>
      </w:r>
      <w:r w:rsidRPr="00E77497">
        <w:t xml:space="preserve">eturn </w:t>
      </w:r>
      <w:r w:rsidRPr="00E77497">
        <w:rPr>
          <w:rFonts w:ascii="Courier New" w:hAnsi="Courier New"/>
          <w:b/>
        </w:rPr>
        <w:t>"Infinity"</w:t>
      </w:r>
      <w:r w:rsidRPr="00E77497">
        <w:t>.</w:t>
      </w:r>
    </w:p>
    <w:p w:rsidR="00F87676" w:rsidRDefault="00670414" w:rsidP="00FE0C67">
      <w:r>
        <w:t xml:space="preserve">Generally </w:t>
      </w:r>
      <w:r w:rsidR="00F87676">
        <w:t>mean</w:t>
      </w:r>
      <w:r w:rsidR="00FE0C67">
        <w:t>s</w:t>
      </w:r>
      <w:r w:rsidR="00F87676">
        <w:t xml:space="preserve"> the same thing as:</w:t>
      </w:r>
    </w:p>
    <w:p w:rsidR="00F87676" w:rsidRDefault="00F87676" w:rsidP="00670414">
      <w:pPr>
        <w:pStyle w:val="Alg3"/>
        <w:numPr>
          <w:ilvl w:val="0"/>
          <w:numId w:val="663"/>
        </w:numPr>
        <w:spacing w:after="220"/>
      </w:pPr>
      <w:r>
        <w:t>R</w:t>
      </w:r>
      <w:r w:rsidRPr="00E77497">
        <w:t xml:space="preserve">eturn </w:t>
      </w:r>
      <w:r w:rsidR="00670414">
        <w:t>Normal</w:t>
      </w:r>
      <w:r>
        <w:t>Completion</w:t>
      </w:r>
      <w:r w:rsidR="00670414">
        <w:t>(</w:t>
      </w:r>
      <w:r w:rsidRPr="00E77497">
        <w:rPr>
          <w:rFonts w:ascii="Courier New" w:hAnsi="Courier New"/>
          <w:b/>
        </w:rPr>
        <w:t>"Infinity"</w:t>
      </w:r>
      <w:r w:rsidR="00670414">
        <w:t>)</w:t>
      </w:r>
      <w:r w:rsidRPr="00E77497">
        <w:t>.</w:t>
      </w:r>
    </w:p>
    <w:p w:rsidR="00FE0C67" w:rsidRDefault="00A718F4" w:rsidP="00FE0C67">
      <w:pPr>
        <w:rPr>
          <w:lang w:eastAsia="en-US"/>
        </w:rPr>
      </w:pPr>
      <w:r>
        <w:rPr>
          <w:lang w:eastAsia="en-US"/>
        </w:rPr>
        <w:lastRenderedPageBreak/>
        <w:t>A “</w:t>
      </w:r>
      <w:r w:rsidRPr="007C4392">
        <w:rPr>
          <w:rFonts w:ascii="Times New Roman" w:hAnsi="Times New Roman"/>
          <w:lang w:eastAsia="en-US"/>
        </w:rPr>
        <w:t>return</w:t>
      </w:r>
      <w:r>
        <w:rPr>
          <w:lang w:eastAsia="en-US"/>
        </w:rPr>
        <w:t xml:space="preserve">” </w:t>
      </w:r>
      <w:r w:rsidR="00FE0C67">
        <w:rPr>
          <w:lang w:eastAsia="en-US"/>
        </w:rPr>
        <w:t xml:space="preserve">statement </w:t>
      </w:r>
      <w:r>
        <w:rPr>
          <w:lang w:eastAsia="en-US"/>
        </w:rPr>
        <w:t xml:space="preserve">without a value </w:t>
      </w:r>
      <w:r w:rsidR="00FE0C67">
        <w:rPr>
          <w:lang w:eastAsia="en-US"/>
        </w:rPr>
        <w:t>in</w:t>
      </w:r>
      <w:r>
        <w:rPr>
          <w:lang w:eastAsia="en-US"/>
        </w:rPr>
        <w:t xml:space="preserve"> an algorit</w:t>
      </w:r>
      <w:r w:rsidR="00861AE4">
        <w:rPr>
          <w:lang w:eastAsia="en-US"/>
        </w:rPr>
        <w:t>h</w:t>
      </w:r>
      <w:r>
        <w:rPr>
          <w:lang w:eastAsia="en-US"/>
        </w:rPr>
        <w:t>m step means the same thing</w:t>
      </w:r>
      <w:r w:rsidR="00FE0C67">
        <w:rPr>
          <w:lang w:eastAsia="en-US"/>
        </w:rPr>
        <w:t xml:space="preserve"> as:</w:t>
      </w:r>
    </w:p>
    <w:p w:rsidR="00A718F4" w:rsidRDefault="00FE0C67" w:rsidP="00D07FE4">
      <w:pPr>
        <w:pStyle w:val="Alg3"/>
        <w:numPr>
          <w:ilvl w:val="0"/>
          <w:numId w:val="1168"/>
        </w:numPr>
        <w:spacing w:after="220"/>
      </w:pPr>
      <w:r>
        <w:t>R</w:t>
      </w:r>
      <w:r w:rsidRPr="00E77497">
        <w:t xml:space="preserve">eturn </w:t>
      </w:r>
      <w:r>
        <w:t>NormalCompletion(</w:t>
      </w:r>
      <w:r w:rsidR="00D07FE4" w:rsidRPr="00D07FE4">
        <w:rPr>
          <w:b/>
          <w:bCs/>
          <w:iCs/>
        </w:rPr>
        <w:t>undefined</w:t>
      </w:r>
      <w:r>
        <w:t>)</w:t>
      </w:r>
      <w:r w:rsidRPr="00E77497">
        <w:t>.</w:t>
      </w:r>
    </w:p>
    <w:p w:rsidR="00F87676" w:rsidRDefault="00F87676" w:rsidP="00F56AD5">
      <w:pPr>
        <w:rPr>
          <w:lang w:eastAsia="en-US"/>
        </w:rPr>
      </w:pPr>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p>
    <w:p w:rsidR="007B3D38" w:rsidRDefault="007B3D38" w:rsidP="00AD35E2">
      <w:pPr>
        <w:pStyle w:val="Heading4"/>
        <w:rPr>
          <w:lang w:eastAsia="en-US"/>
        </w:rPr>
      </w:pPr>
      <w:r>
        <w:rPr>
          <w:lang w:eastAsia="en-US"/>
        </w:rPr>
        <w:t>Throw an Exception</w:t>
      </w:r>
    </w:p>
    <w:p w:rsidR="00F87676" w:rsidRDefault="00F87676" w:rsidP="00F87676">
      <w:pPr>
        <w:rPr>
          <w:lang w:eastAsia="en-US"/>
        </w:rPr>
      </w:pPr>
      <w:r>
        <w:rPr>
          <w:lang w:eastAsia="en-US"/>
        </w:rPr>
        <w:t xml:space="preserve">Algorithms steps that say to throw an exception, such as </w:t>
      </w:r>
    </w:p>
    <w:p w:rsidR="00F87676" w:rsidRPr="00E77497" w:rsidRDefault="00F87676" w:rsidP="00F87676">
      <w:pPr>
        <w:pStyle w:val="Alg3"/>
        <w:numPr>
          <w:ilvl w:val="0"/>
          <w:numId w:val="667"/>
        </w:numPr>
        <w:spacing w:after="220"/>
      </w:pPr>
      <w:r>
        <w:t xml:space="preserve">Throw a </w:t>
      </w:r>
      <w:r w:rsidRPr="006A5E27">
        <w:rPr>
          <w:b/>
        </w:rPr>
        <w:t>TypeError</w:t>
      </w:r>
      <w:r>
        <w:t xml:space="preserve"> exception</w:t>
      </w:r>
      <w:r w:rsidRPr="00E77497">
        <w:t>.</w:t>
      </w:r>
    </w:p>
    <w:p w:rsidR="00F87676" w:rsidRDefault="00081283" w:rsidP="00F87676">
      <w:r>
        <w:t>M</w:t>
      </w:r>
      <w:r w:rsidR="00F87676">
        <w:t>ean the same things as:</w:t>
      </w:r>
    </w:p>
    <w:p w:rsidR="00F87676" w:rsidRPr="000D29DF" w:rsidRDefault="00F87676" w:rsidP="006F1578">
      <w:pPr>
        <w:pStyle w:val="Alg3"/>
        <w:numPr>
          <w:ilvl w:val="0"/>
          <w:numId w:val="666"/>
        </w:numPr>
        <w:spacing w:after="220"/>
      </w:pPr>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p>
    <w:p w:rsidR="007B3D38" w:rsidRDefault="007B3D38" w:rsidP="00AD35E2">
      <w:pPr>
        <w:pStyle w:val="Heading4"/>
        <w:rPr>
          <w:lang w:eastAsia="en-US"/>
        </w:rPr>
      </w:pPr>
      <w:r>
        <w:rPr>
          <w:lang w:eastAsia="en-US"/>
        </w:rPr>
        <w:t>ReturnIfAbrupt</w:t>
      </w:r>
    </w:p>
    <w:p w:rsidR="00A01CD2" w:rsidRDefault="0055587E" w:rsidP="0055587E">
      <w:pPr>
        <w:rPr>
          <w:lang w:eastAsia="en-US"/>
        </w:rPr>
      </w:pPr>
      <w:r>
        <w:rPr>
          <w:lang w:eastAsia="en-US"/>
        </w:rPr>
        <w:t>Algorithms steps that say</w:t>
      </w:r>
    </w:p>
    <w:p w:rsidR="00A01CD2" w:rsidRDefault="0055587E" w:rsidP="00A55C37">
      <w:pPr>
        <w:pStyle w:val="Alg3"/>
        <w:numPr>
          <w:ilvl w:val="0"/>
          <w:numId w:val="675"/>
        </w:numPr>
        <w:spacing w:after="220"/>
      </w:pPr>
      <w:r>
        <w:t>ReturnIfAbrupt(</w:t>
      </w:r>
      <w:r w:rsidRPr="00A55C37">
        <w:rPr>
          <w:i/>
        </w:rPr>
        <w:t>argument</w:t>
      </w:r>
      <w:r>
        <w:t>)</w:t>
      </w:r>
      <w:r w:rsidR="004B2239">
        <w:t>.</w:t>
      </w:r>
    </w:p>
    <w:p w:rsidR="0055587E" w:rsidRDefault="0055587E" w:rsidP="0055587E">
      <w:r>
        <w:t>mean the same things as:</w:t>
      </w:r>
    </w:p>
    <w:p w:rsidR="00A55C37" w:rsidRDefault="0055587E" w:rsidP="00A55C37">
      <w:pPr>
        <w:pStyle w:val="Alg3"/>
        <w:numPr>
          <w:ilvl w:val="0"/>
          <w:numId w:val="701"/>
        </w:numPr>
        <w:spacing w:after="220"/>
        <w:contextualSpacing/>
      </w:pPr>
      <w:r w:rsidRPr="00C7794D">
        <w:t xml:space="preserve">If </w:t>
      </w:r>
      <w:r>
        <w:rPr>
          <w:i/>
        </w:rPr>
        <w:t>argument</w:t>
      </w:r>
      <w:r w:rsidRPr="00C7794D">
        <w:t xml:space="preserve"> is</w:t>
      </w:r>
      <w:r>
        <w:t xml:space="preserve"> an abrupt completion, </w:t>
      </w:r>
      <w:r w:rsidR="00A55C37">
        <w:t xml:space="preserve">then </w:t>
      </w:r>
      <w:r>
        <w:t xml:space="preserve">return </w:t>
      </w:r>
      <w:r w:rsidRPr="006A5E27">
        <w:rPr>
          <w:i/>
        </w:rPr>
        <w:t>argument</w:t>
      </w:r>
      <w:r w:rsidR="004B2239">
        <w:t>.</w:t>
      </w:r>
    </w:p>
    <w:p w:rsidR="00A55C37" w:rsidRDefault="00E82328" w:rsidP="005E3AA9">
      <w:pPr>
        <w:pStyle w:val="Alg3"/>
        <w:numPr>
          <w:ilvl w:val="0"/>
          <w:numId w:val="701"/>
        </w:numPr>
        <w:spacing w:after="220"/>
      </w:pPr>
      <w:r>
        <w:t>Else</w:t>
      </w:r>
      <w:r w:rsidR="00A55C37">
        <w:t xml:space="preserve"> if </w:t>
      </w:r>
      <w:r w:rsidR="00A55C37" w:rsidRPr="00A55C37">
        <w:rPr>
          <w:i/>
        </w:rPr>
        <w:t>argument</w:t>
      </w:r>
      <w:r w:rsidR="00A55C37">
        <w:t xml:space="preserve"> is a </w:t>
      </w:r>
      <w:r>
        <w:t>C</w:t>
      </w:r>
      <w:r w:rsidR="00A55C37">
        <w:t xml:space="preserve">ompletion </w:t>
      </w:r>
      <w:r>
        <w:t>R</w:t>
      </w:r>
      <w:r w:rsidR="00A55C37">
        <w:t xml:space="preserve">ecord, then let </w:t>
      </w:r>
      <w:r w:rsidRPr="00A55C37">
        <w:rPr>
          <w:i/>
        </w:rPr>
        <w:t>argument</w:t>
      </w:r>
      <w:r>
        <w:t xml:space="preserve"> </w:t>
      </w:r>
      <w:r w:rsidR="00A55C37">
        <w:t xml:space="preserve">be </w:t>
      </w:r>
      <w:r w:rsidR="00A55C37" w:rsidRPr="00A55C37">
        <w:rPr>
          <w:i/>
        </w:rPr>
        <w:t>argument</w:t>
      </w:r>
      <w:r w:rsidR="00A55C37">
        <w:t>.[[value]]</w:t>
      </w:r>
      <w:r w:rsidR="004B2239">
        <w:t>.</w:t>
      </w:r>
    </w:p>
    <w:p w:rsidR="004C02EF" w:rsidRPr="00E77497" w:rsidRDefault="004C02EF" w:rsidP="00966F28">
      <w:pPr>
        <w:pStyle w:val="Heading3"/>
      </w:pPr>
      <w:bookmarkStart w:id="1145" w:name="_Toc364933976"/>
      <w:r w:rsidRPr="00E77497">
        <w:t>The Reference Specification Typ</w:t>
      </w:r>
      <w:bookmarkEnd w:id="1127"/>
      <w:bookmarkEnd w:id="1128"/>
      <w:bookmarkEnd w:id="1129"/>
      <w:bookmarkEnd w:id="1130"/>
      <w:bookmarkEnd w:id="1131"/>
      <w:bookmarkEnd w:id="1132"/>
      <w:bookmarkEnd w:id="1133"/>
      <w:bookmarkEnd w:id="1134"/>
      <w:bookmarkEnd w:id="1135"/>
      <w:r w:rsidRPr="00E77497">
        <w:t>e</w:t>
      </w:r>
      <w:bookmarkEnd w:id="1136"/>
      <w:bookmarkEnd w:id="1137"/>
      <w:bookmarkEnd w:id="1138"/>
      <w:bookmarkEnd w:id="1139"/>
      <w:bookmarkEnd w:id="1140"/>
      <w:bookmarkEnd w:id="1145"/>
    </w:p>
    <w:p w:rsidR="004C02EF" w:rsidRPr="006F1578" w:rsidRDefault="008D16CB" w:rsidP="00384EF0">
      <w:pPr>
        <w:rPr>
          <w:sz w:val="18"/>
          <w:szCs w:val="18"/>
        </w:rPr>
      </w:pPr>
      <w:r w:rsidRPr="006F1578">
        <w:rPr>
          <w:sz w:val="18"/>
          <w:szCs w:val="18"/>
        </w:rPr>
        <w:t>NOTE</w:t>
      </w:r>
      <w:r w:rsidRPr="006F1578">
        <w:rPr>
          <w:sz w:val="18"/>
          <w:szCs w:val="18"/>
        </w:rPr>
        <w:tab/>
      </w:r>
      <w:r w:rsidR="004C02EF" w:rsidRPr="006F1578">
        <w:rPr>
          <w:sz w:val="18"/>
          <w:szCs w:val="18"/>
        </w:rPr>
        <w:t xml:space="preserve">The Reference type is used to explain the behaviour of such operators as </w:t>
      </w:r>
      <w:r w:rsidR="004C02EF" w:rsidRPr="006F1578">
        <w:rPr>
          <w:rFonts w:ascii="Courier New" w:hAnsi="Courier New"/>
          <w:b/>
          <w:sz w:val="18"/>
          <w:szCs w:val="18"/>
        </w:rPr>
        <w:t>delete</w:t>
      </w:r>
      <w:r w:rsidR="004C02EF" w:rsidRPr="006F1578">
        <w:rPr>
          <w:sz w:val="18"/>
          <w:szCs w:val="18"/>
        </w:rPr>
        <w:t xml:space="preserve">, </w:t>
      </w:r>
      <w:r w:rsidR="004C02EF" w:rsidRPr="006F1578">
        <w:rPr>
          <w:rFonts w:ascii="Courier New" w:hAnsi="Courier New"/>
          <w:b/>
          <w:sz w:val="18"/>
          <w:szCs w:val="18"/>
        </w:rPr>
        <w:t>typeof</w:t>
      </w:r>
      <w:r w:rsidR="004C02EF" w:rsidRPr="006F1578">
        <w:rPr>
          <w:sz w:val="18"/>
          <w:szCs w:val="18"/>
        </w:rPr>
        <w:t>, the assignment operators</w:t>
      </w:r>
      <w:r w:rsidR="003D5776">
        <w:rPr>
          <w:sz w:val="18"/>
          <w:szCs w:val="18"/>
        </w:rPr>
        <w:t xml:space="preserve">, the </w:t>
      </w:r>
      <w:r w:rsidR="003D5776" w:rsidRPr="004012E4">
        <w:rPr>
          <w:rFonts w:ascii="Courier New" w:hAnsi="Courier New"/>
          <w:b/>
          <w:sz w:val="18"/>
          <w:szCs w:val="18"/>
        </w:rPr>
        <w:t>super</w:t>
      </w:r>
      <w:r w:rsidR="003D5776">
        <w:rPr>
          <w:sz w:val="18"/>
          <w:szCs w:val="18"/>
        </w:rPr>
        <w:t xml:space="preserve"> keyword and other </w:t>
      </w:r>
      <w:r w:rsidR="00384EF0">
        <w:rPr>
          <w:sz w:val="18"/>
          <w:szCs w:val="18"/>
        </w:rPr>
        <w:t>language</w:t>
      </w:r>
      <w:r w:rsidR="003D5776">
        <w:rPr>
          <w:sz w:val="18"/>
          <w:szCs w:val="18"/>
        </w:rPr>
        <w:t xml:space="preserve"> features</w:t>
      </w:r>
      <w:r w:rsidR="004C02EF" w:rsidRPr="006F1578">
        <w:rPr>
          <w:sz w:val="18"/>
          <w:szCs w:val="18"/>
        </w:rPr>
        <w:t xml:space="preserve">. For example, the left-hand operand of an assignment is expected to produce a reference. </w:t>
      </w:r>
    </w:p>
    <w:p w:rsidR="004C02EF" w:rsidRDefault="004C02EF" w:rsidP="004C02EF">
      <w:r w:rsidRPr="00E77497">
        <w:t xml:space="preserve">A </w:t>
      </w:r>
      <w:r w:rsidRPr="00E77497">
        <w:rPr>
          <w:b/>
        </w:rPr>
        <w:t xml:space="preserve">Reference </w:t>
      </w:r>
      <w:r w:rsidRPr="00E77497">
        <w:t>is a resolved name</w:t>
      </w:r>
      <w:r w:rsidR="00802887">
        <w:t xml:space="preserve"> or property</w:t>
      </w:r>
      <w:r w:rsidRPr="00E77497">
        <w:t xml:space="preserv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xml:space="preserve">, an Object, a Boolean, a String, a Number, or an environment record (10.2.1). A </w:t>
      </w:r>
      <w:r w:rsidRPr="006A77CE">
        <w:rPr>
          <w:rFonts w:ascii="Times New Roman" w:hAnsi="Times New Roman"/>
          <w:i/>
        </w:rPr>
        <w:t>base</w:t>
      </w:r>
      <w:r w:rsidRPr="00E77497">
        <w:t xml:space="preserve"> value of </w:t>
      </w:r>
      <w:r w:rsidRPr="00E77497">
        <w:rPr>
          <w:b/>
        </w:rPr>
        <w:t>undefined</w:t>
      </w:r>
      <w:r w:rsidRPr="00E77497">
        <w:t xml:space="preserve"> indicates that the </w:t>
      </w:r>
      <w:r w:rsidR="008D16CB">
        <w:t>R</w:t>
      </w:r>
      <w:r w:rsidR="008D16CB" w:rsidRPr="00E77497">
        <w:t xml:space="preserve">eference </w:t>
      </w:r>
      <w:r w:rsidRPr="00E77497">
        <w:t xml:space="preserve">could not be resolved to a binding. The </w:t>
      </w:r>
      <w:r w:rsidRPr="006A77CE">
        <w:rPr>
          <w:rFonts w:ascii="Times New Roman" w:hAnsi="Times New Roman"/>
          <w:i/>
        </w:rPr>
        <w:t>referenced name</w:t>
      </w:r>
      <w:r w:rsidRPr="00E77497">
        <w:t xml:space="preserve"> is a String</w:t>
      </w:r>
      <w:r w:rsidR="00802887">
        <w:t xml:space="preserve"> or Symbol</w:t>
      </w:r>
      <w:r w:rsidRPr="00E77497">
        <w:t>.</w:t>
      </w:r>
    </w:p>
    <w:p w:rsidR="008D16CB" w:rsidRPr="00E77497" w:rsidRDefault="008D16CB" w:rsidP="004C02EF">
      <w:r>
        <w:t xml:space="preserve">A Super Reference is a Reference that is used to represents a name binding that was expressed using the </w:t>
      </w:r>
      <w:r w:rsidRPr="006A77CE">
        <w:t>super</w:t>
      </w:r>
      <w:r>
        <w:t xml:space="preserve"> keyword.  A Super Reference has an additional </w:t>
      </w:r>
      <w:r w:rsidRPr="006A77CE">
        <w:rPr>
          <w:rFonts w:ascii="Times New Roman" w:hAnsi="Times New Roman"/>
          <w:i/>
        </w:rPr>
        <w:t>thisValue</w:t>
      </w:r>
      <w:r>
        <w:t xml:space="preserve"> component and its </w:t>
      </w:r>
      <w:r w:rsidRPr="006A77CE">
        <w:rPr>
          <w:rFonts w:ascii="Times New Roman" w:hAnsi="Times New Roman"/>
          <w:i/>
        </w:rPr>
        <w:t>base</w:t>
      </w:r>
      <w:r>
        <w:t xml:space="preserve"> value will </w:t>
      </w:r>
      <w:r w:rsidR="004349F5">
        <w:t>never be an environment record</w:t>
      </w:r>
      <w:r>
        <w:t xml:space="preserve">. </w:t>
      </w:r>
    </w:p>
    <w:p w:rsidR="004C02EF" w:rsidRPr="00E77497" w:rsidRDefault="004C02EF" w:rsidP="004C02EF">
      <w:r w:rsidRPr="00E77497">
        <w:t>The following abstract operations are used in this specification to access the components of references:</w:t>
      </w:r>
    </w:p>
    <w:p w:rsidR="004C02EF" w:rsidRPr="00E77497" w:rsidRDefault="004C02EF" w:rsidP="006A77CE">
      <w:pPr>
        <w:numPr>
          <w:ilvl w:val="0"/>
          <w:numId w:val="36"/>
        </w:numPr>
        <w:spacing w:after="60"/>
        <w:contextualSpacing/>
      </w:pPr>
      <w:r w:rsidRPr="00E77497">
        <w:t xml:space="preserve">GetBase(V). Returns the </w:t>
      </w:r>
      <w:r w:rsidRPr="00D0382D">
        <w:rPr>
          <w:rFonts w:ascii="Times New Roman" w:hAnsi="Times New Roman"/>
          <w:i/>
        </w:rPr>
        <w:t>base</w:t>
      </w:r>
      <w:r w:rsidRPr="00E77497">
        <w:t xml:space="preserve"> value component of the reference V.</w:t>
      </w:r>
    </w:p>
    <w:p w:rsidR="004C02EF" w:rsidRPr="00E77497" w:rsidRDefault="004C02EF" w:rsidP="006A77CE">
      <w:pPr>
        <w:numPr>
          <w:ilvl w:val="0"/>
          <w:numId w:val="36"/>
        </w:numPr>
        <w:spacing w:after="60"/>
        <w:contextualSpacing/>
      </w:pPr>
      <w:r w:rsidRPr="00E77497">
        <w:t xml:space="preserve">GetReferencedName(V). Returns the </w:t>
      </w:r>
      <w:r w:rsidRPr="00D0382D">
        <w:rPr>
          <w:rFonts w:ascii="Times New Roman" w:hAnsi="Times New Roman"/>
          <w:i/>
        </w:rPr>
        <w:t>referenced name</w:t>
      </w:r>
      <w:r w:rsidRPr="00E77497">
        <w:t xml:space="preserve"> component of the reference V.</w:t>
      </w:r>
    </w:p>
    <w:p w:rsidR="004C02EF" w:rsidRPr="00E77497" w:rsidRDefault="004C02EF" w:rsidP="006A77CE">
      <w:pPr>
        <w:numPr>
          <w:ilvl w:val="0"/>
          <w:numId w:val="36"/>
        </w:numPr>
        <w:spacing w:after="60"/>
        <w:contextualSpacing/>
      </w:pPr>
      <w:r w:rsidRPr="00E77497">
        <w:t xml:space="preserve">IsStrictReference(V). Returns the </w:t>
      </w:r>
      <w:r w:rsidRPr="00D0382D">
        <w:rPr>
          <w:rFonts w:ascii="Times New Roman" w:hAnsi="Times New Roman"/>
          <w:i/>
        </w:rPr>
        <w:t>strict reference</w:t>
      </w:r>
      <w:r w:rsidRPr="00E77497">
        <w:t xml:space="preserve"> </w:t>
      </w:r>
      <w:r w:rsidR="00D0382D">
        <w:t xml:space="preserve">flag </w:t>
      </w:r>
      <w:r w:rsidRPr="00E77497">
        <w:t>component of the reference V.</w:t>
      </w:r>
    </w:p>
    <w:p w:rsidR="004C02EF" w:rsidRPr="00E77497" w:rsidRDefault="004C02EF" w:rsidP="006A77CE">
      <w:pPr>
        <w:numPr>
          <w:ilvl w:val="0"/>
          <w:numId w:val="36"/>
        </w:numPr>
        <w:spacing w:after="60"/>
        <w:contextualSpacing/>
      </w:pPr>
      <w:r w:rsidRPr="00E77497">
        <w:t xml:space="preserve">HasPrimitiveBase(V). Returns </w:t>
      </w:r>
      <w:r w:rsidRPr="00627D24">
        <w:rPr>
          <w:rFonts w:ascii="Times New Roman" w:hAnsi="Times New Roman"/>
          <w:b/>
        </w:rPr>
        <w:t>true</w:t>
      </w:r>
      <w:r w:rsidRPr="00E77497">
        <w:rPr>
          <w:b/>
        </w:rPr>
        <w:t xml:space="preserve"> </w:t>
      </w:r>
      <w:r w:rsidRPr="00E77497">
        <w:t xml:space="preserve">if the </w:t>
      </w:r>
      <w:r w:rsidRPr="00D0382D">
        <w:rPr>
          <w:rFonts w:ascii="Times New Roman" w:hAnsi="Times New Roman"/>
          <w:i/>
        </w:rPr>
        <w:t>base</w:t>
      </w:r>
      <w:r w:rsidRPr="00E77497">
        <w:t xml:space="preserve"> value is a Boolean, String, or Number.</w:t>
      </w:r>
    </w:p>
    <w:p w:rsidR="004C02EF" w:rsidRPr="00E77497" w:rsidRDefault="004C02EF" w:rsidP="006A77CE">
      <w:pPr>
        <w:numPr>
          <w:ilvl w:val="0"/>
          <w:numId w:val="36"/>
        </w:numPr>
        <w:spacing w:after="60"/>
        <w:contextualSpacing/>
      </w:pPr>
      <w:r w:rsidRPr="00E77497">
        <w:t xml:space="preserve">IsPropertyReference(V). Returns </w:t>
      </w:r>
      <w:r w:rsidRPr="00627D24">
        <w:rPr>
          <w:rFonts w:ascii="Times New Roman" w:hAnsi="Times New Roman"/>
          <w:b/>
        </w:rPr>
        <w:t>true</w:t>
      </w:r>
      <w:r w:rsidRPr="00E77497">
        <w:t xml:space="preserve"> if either the </w:t>
      </w:r>
      <w:r w:rsidRPr="00D0382D">
        <w:rPr>
          <w:rFonts w:ascii="Times New Roman" w:hAnsi="Times New Roman"/>
          <w:i/>
        </w:rPr>
        <w:t>base</w:t>
      </w:r>
      <w:r w:rsidRPr="00E77497">
        <w:t xml:space="preserv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rsidR="004C02EF" w:rsidRDefault="004C02EF" w:rsidP="006A77CE">
      <w:pPr>
        <w:numPr>
          <w:ilvl w:val="0"/>
          <w:numId w:val="36"/>
        </w:numPr>
        <w:contextualSpacing/>
      </w:pPr>
      <w:r w:rsidRPr="00E77497">
        <w:t xml:space="preserve">IsUnresolvableReference(V). Returns </w:t>
      </w:r>
      <w:r w:rsidRPr="00627D24">
        <w:rPr>
          <w:rFonts w:ascii="Times New Roman" w:hAnsi="Times New Roman"/>
          <w:b/>
        </w:rPr>
        <w:t>true</w:t>
      </w:r>
      <w:r w:rsidRPr="00E77497">
        <w:t xml:space="preserve"> if the </w:t>
      </w:r>
      <w:r w:rsidRPr="00D0382D">
        <w:rPr>
          <w:rFonts w:ascii="Times New Roman" w:hAnsi="Times New Roman"/>
          <w:i/>
        </w:rPr>
        <w:t>base</w:t>
      </w:r>
      <w:r w:rsidRPr="00E77497">
        <w:t xml:space="preserve"> value is </w:t>
      </w:r>
      <w:r w:rsidRPr="00E77497">
        <w:rPr>
          <w:b/>
        </w:rPr>
        <w:t>undefined</w:t>
      </w:r>
      <w:r w:rsidRPr="00E77497">
        <w:t xml:space="preserve"> and </w:t>
      </w:r>
      <w:r w:rsidRPr="00E77497">
        <w:rPr>
          <w:b/>
        </w:rPr>
        <w:t>false</w:t>
      </w:r>
      <w:r w:rsidRPr="00E77497">
        <w:t xml:space="preserve"> otherwise.</w:t>
      </w:r>
    </w:p>
    <w:p w:rsidR="00AD64E6" w:rsidRPr="00E77497" w:rsidRDefault="004349F5" w:rsidP="004C02EF">
      <w:pPr>
        <w:numPr>
          <w:ilvl w:val="0"/>
          <w:numId w:val="36"/>
        </w:numPr>
      </w:pPr>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p>
    <w:p w:rsidR="004C02EF" w:rsidRPr="00E77497" w:rsidRDefault="004C02EF" w:rsidP="004C02EF">
      <w:bookmarkStart w:id="1146" w:name="_Toc381513644"/>
      <w:bookmarkStart w:id="1147" w:name="_Toc382202787"/>
      <w:bookmarkStart w:id="1148" w:name="_Toc382203007"/>
      <w:bookmarkStart w:id="1149" w:name="_Toc382212166"/>
      <w:bookmarkStart w:id="1150" w:name="_Toc382212368"/>
      <w:bookmarkStart w:id="1151" w:name="_Toc382291511"/>
      <w:bookmarkStart w:id="1152" w:name="_Toc385672148"/>
      <w:bookmarkStart w:id="1153" w:name="_Toc393690243"/>
      <w:bookmarkStart w:id="1154" w:name="_Ref455971374"/>
      <w:bookmarkStart w:id="1155" w:name="_Ref456011162"/>
      <w:r w:rsidRPr="00E77497">
        <w:t>The following abstract operations are used in this specification to operate on references:</w:t>
      </w:r>
    </w:p>
    <w:p w:rsidR="004C02EF" w:rsidRPr="00E77497" w:rsidRDefault="004C02EF" w:rsidP="00AD35E2">
      <w:pPr>
        <w:pStyle w:val="Heading4"/>
      </w:pPr>
      <w:bookmarkStart w:id="1156" w:name="_Toc381513646"/>
      <w:bookmarkStart w:id="1157" w:name="_Toc382202789"/>
      <w:bookmarkStart w:id="1158" w:name="_Toc382203009"/>
      <w:bookmarkStart w:id="1159" w:name="_Toc382212168"/>
      <w:bookmarkStart w:id="1160" w:name="_Toc382212374"/>
      <w:bookmarkStart w:id="1161" w:name="_Toc382291513"/>
      <w:bookmarkStart w:id="1162" w:name="_Toc385672150"/>
      <w:bookmarkStart w:id="1163" w:name="_Toc393690245"/>
      <w:bookmarkStart w:id="1164" w:name="_Ref455971379"/>
      <w:bookmarkStart w:id="1165" w:name="_Ref456011174"/>
      <w:bookmarkStart w:id="1166" w:name="_Toc472818783"/>
      <w:bookmarkStart w:id="1167" w:name="_Toc235503336"/>
      <w:bookmarkStart w:id="1168" w:name="_Toc241509111"/>
      <w:bookmarkStart w:id="1169" w:name="_Toc244416598"/>
      <w:bookmarkStart w:id="1170" w:name="_Toc276630962"/>
      <w:bookmarkEnd w:id="1146"/>
      <w:bookmarkEnd w:id="1147"/>
      <w:bookmarkEnd w:id="1148"/>
      <w:bookmarkEnd w:id="1149"/>
      <w:bookmarkEnd w:id="1150"/>
      <w:bookmarkEnd w:id="1151"/>
      <w:bookmarkEnd w:id="1152"/>
      <w:bookmarkEnd w:id="1153"/>
      <w:bookmarkEnd w:id="1154"/>
      <w:bookmarkEnd w:id="1155"/>
      <w:r w:rsidRPr="00E77497">
        <w:lastRenderedPageBreak/>
        <w:t>GetValu</w:t>
      </w:r>
      <w:bookmarkEnd w:id="1156"/>
      <w:bookmarkEnd w:id="1157"/>
      <w:bookmarkEnd w:id="1158"/>
      <w:bookmarkEnd w:id="1159"/>
      <w:bookmarkEnd w:id="1160"/>
      <w:bookmarkEnd w:id="1161"/>
      <w:r w:rsidRPr="00E77497">
        <w:t>e (V</w:t>
      </w:r>
      <w:bookmarkEnd w:id="1162"/>
      <w:bookmarkEnd w:id="1163"/>
      <w:r w:rsidRPr="00E77497">
        <w:t>)</w:t>
      </w:r>
      <w:bookmarkStart w:id="1171" w:name="_Toc382212375"/>
      <w:bookmarkEnd w:id="1164"/>
      <w:bookmarkEnd w:id="1165"/>
      <w:bookmarkEnd w:id="1166"/>
      <w:bookmarkEnd w:id="1167"/>
      <w:bookmarkEnd w:id="1168"/>
      <w:bookmarkEnd w:id="1169"/>
      <w:bookmarkEnd w:id="1170"/>
    </w:p>
    <w:p w:rsidR="008C11D4" w:rsidRDefault="00B868C9" w:rsidP="00471CAA">
      <w:pPr>
        <w:pStyle w:val="Alg4"/>
        <w:numPr>
          <w:ilvl w:val="0"/>
          <w:numId w:val="332"/>
        </w:numPr>
      </w:pPr>
      <w:r>
        <w:t>ReturnIfAbrupt(</w:t>
      </w:r>
      <w:r w:rsidR="008C11D4" w:rsidRPr="008C11D4">
        <w:rPr>
          <w:i/>
        </w:rPr>
        <w:t>V</w:t>
      </w:r>
      <w:r>
        <w:t>)</w:t>
      </w:r>
      <w:r w:rsidR="008C11D4">
        <w:t>.</w:t>
      </w:r>
    </w:p>
    <w:p w:rsidR="004C02EF" w:rsidRPr="00E77497" w:rsidRDefault="004C02EF" w:rsidP="00471CAA">
      <w:pPr>
        <w:pStyle w:val="Alg4"/>
        <w:numPr>
          <w:ilvl w:val="0"/>
          <w:numId w:val="332"/>
        </w:numPr>
      </w:pPr>
      <w:r w:rsidRPr="00E77497">
        <w:t>If Type(</w:t>
      </w:r>
      <w:r w:rsidRPr="00E77497">
        <w:rPr>
          <w:i/>
        </w:rPr>
        <w:t>V</w:t>
      </w:r>
      <w:r w:rsidRPr="00E77497">
        <w:t xml:space="preserve">) is not Reference, return </w:t>
      </w:r>
      <w:r w:rsidRPr="00E77497">
        <w:rPr>
          <w:i/>
        </w:rPr>
        <w:t>V</w:t>
      </w:r>
      <w:bookmarkEnd w:id="1171"/>
      <w:r w:rsidRPr="00E77497">
        <w:t>.</w:t>
      </w:r>
      <w:bookmarkStart w:id="1172" w:name="_Toc382212376"/>
    </w:p>
    <w:p w:rsidR="004C02EF" w:rsidRPr="00E77497" w:rsidRDefault="004C02EF" w:rsidP="00471CAA">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bookmarkEnd w:id="1172"/>
      <w:r w:rsidRPr="00E77497">
        <w:t>.</w:t>
      </w:r>
      <w:bookmarkStart w:id="1173" w:name="_Toc382212377"/>
    </w:p>
    <w:p w:rsidR="004C02EF" w:rsidRPr="00E77497" w:rsidRDefault="004C02EF" w:rsidP="00471CAA">
      <w:pPr>
        <w:pStyle w:val="Alg4"/>
        <w:numPr>
          <w:ilvl w:val="0"/>
          <w:numId w:val="332"/>
        </w:numPr>
      </w:pPr>
      <w:r w:rsidRPr="00E77497">
        <w:t>If IsUnresolvableReference(</w:t>
      </w:r>
      <w:r w:rsidRPr="00E77497">
        <w:rPr>
          <w:i/>
        </w:rPr>
        <w:t>V</w:t>
      </w:r>
      <w:r w:rsidRPr="00E77497">
        <w:t xml:space="preserve">), </w:t>
      </w:r>
      <w:bookmarkEnd w:id="1173"/>
      <w:r w:rsidRPr="00E77497">
        <w:t xml:space="preserve">throw a </w:t>
      </w:r>
      <w:r w:rsidRPr="00E77497">
        <w:rPr>
          <w:b/>
        </w:rPr>
        <w:t>ReferenceError</w:t>
      </w:r>
      <w:r w:rsidRPr="00E77497">
        <w:t xml:space="preserve"> exception.</w:t>
      </w:r>
      <w:bookmarkStart w:id="1174" w:name="_Toc382212378"/>
    </w:p>
    <w:p w:rsidR="004C02EF" w:rsidRPr="00E77497" w:rsidRDefault="004C02EF" w:rsidP="00471CAA">
      <w:pPr>
        <w:pStyle w:val="Alg4"/>
        <w:numPr>
          <w:ilvl w:val="0"/>
          <w:numId w:val="332"/>
        </w:numPr>
      </w:pPr>
      <w:r w:rsidRPr="00E77497">
        <w:t>If IsPropertyReference(</w:t>
      </w:r>
      <w:r w:rsidRPr="00E77497">
        <w:rPr>
          <w:i/>
        </w:rPr>
        <w:t>V</w:t>
      </w:r>
      <w:r w:rsidRPr="00E77497">
        <w:t>), then</w:t>
      </w:r>
    </w:p>
    <w:p w:rsidR="008A75A3" w:rsidRDefault="004C02EF" w:rsidP="008A75A3">
      <w:pPr>
        <w:pStyle w:val="Alg4"/>
        <w:numPr>
          <w:ilvl w:val="1"/>
          <w:numId w:val="332"/>
        </w:numPr>
      </w:pPr>
      <w:r w:rsidRPr="00E77497">
        <w:t>If HasPrimitiveBase(</w:t>
      </w:r>
      <w:r w:rsidRPr="00E77497">
        <w:rPr>
          <w:i/>
        </w:rPr>
        <w:t>V</w:t>
      </w:r>
      <w:r w:rsidRPr="00E77497">
        <w:t xml:space="preserve">) is </w:t>
      </w:r>
      <w:r w:rsidR="008A75A3">
        <w:rPr>
          <w:b/>
        </w:rPr>
        <w:t>true</w:t>
      </w:r>
      <w:r w:rsidRPr="00E77497">
        <w:t xml:space="preserve">, </w:t>
      </w:r>
      <w:r w:rsidR="008A75A3" w:rsidRPr="00E77497">
        <w:t>then</w:t>
      </w:r>
    </w:p>
    <w:p w:rsidR="008A75A3" w:rsidRDefault="008A75A3" w:rsidP="003C5832">
      <w:pPr>
        <w:pStyle w:val="Alg4"/>
        <w:numPr>
          <w:ilvl w:val="2"/>
          <w:numId w:val="332"/>
        </w:numPr>
      </w:pPr>
      <w:r>
        <w:t>Asse</w:t>
      </w:r>
      <w:r w:rsidR="00D07FE4">
        <w:t>r</w:t>
      </w:r>
      <w:r>
        <w:t xml:space="preserve">t: In this case, </w:t>
      </w:r>
      <w:r>
        <w:rPr>
          <w:i/>
          <w:iCs/>
        </w:rPr>
        <w:t>base</w:t>
      </w:r>
      <w:r>
        <w:t xml:space="preserve"> will never be </w:t>
      </w:r>
      <w:r>
        <w:rPr>
          <w:b/>
          <w:bCs/>
        </w:rPr>
        <w:t>null</w:t>
      </w:r>
      <w:r>
        <w:t xml:space="preserve"> or </w:t>
      </w:r>
      <w:r>
        <w:rPr>
          <w:b/>
          <w:bCs/>
        </w:rPr>
        <w:t>undefined</w:t>
      </w:r>
      <w:r>
        <w:t>.</w:t>
      </w:r>
    </w:p>
    <w:p w:rsidR="004C02EF" w:rsidRPr="00E77497" w:rsidRDefault="00465C1E" w:rsidP="00465C1E">
      <w:pPr>
        <w:pStyle w:val="Alg4"/>
        <w:numPr>
          <w:ilvl w:val="2"/>
          <w:numId w:val="332"/>
        </w:numPr>
      </w:pPr>
      <w:r>
        <w:t>Let</w:t>
      </w:r>
      <w:r w:rsidR="008A75A3">
        <w:t xml:space="preserve"> </w:t>
      </w:r>
      <w:r w:rsidR="008A75A3" w:rsidRPr="00E77497">
        <w:rPr>
          <w:i/>
        </w:rPr>
        <w:t>base</w:t>
      </w:r>
      <w:r w:rsidR="008A75A3" w:rsidRPr="00E77497" w:rsidDel="008A75A3">
        <w:t xml:space="preserve"> </w:t>
      </w:r>
      <w:r w:rsidR="004C02EF" w:rsidRPr="00E77497">
        <w:t xml:space="preserve"> </w:t>
      </w:r>
      <w:r>
        <w:t>be</w:t>
      </w:r>
      <w:r w:rsidR="008A75A3" w:rsidRPr="00E77497">
        <w:t xml:space="preserve"> ToObject(</w:t>
      </w:r>
      <w:r w:rsidR="008A75A3" w:rsidRPr="00E77497">
        <w:rPr>
          <w:i/>
        </w:rPr>
        <w:t>base</w:t>
      </w:r>
      <w:r w:rsidR="008A75A3" w:rsidRPr="00E77497">
        <w:t>)</w:t>
      </w:r>
      <w:r w:rsidR="004C02EF" w:rsidRPr="00E77497">
        <w:t>.</w:t>
      </w:r>
    </w:p>
    <w:p w:rsidR="00AD64E6" w:rsidRDefault="00AD64E6" w:rsidP="005670F3">
      <w:pPr>
        <w:pStyle w:val="Alg4"/>
        <w:numPr>
          <w:ilvl w:val="1"/>
          <w:numId w:val="332"/>
        </w:numPr>
      </w:pPr>
      <w:bookmarkStart w:id="1175" w:name="_Toc382212379"/>
      <w:bookmarkEnd w:id="1174"/>
      <w:r w:rsidRPr="00E77497">
        <w:t xml:space="preserve">Return the result of calling </w:t>
      </w:r>
      <w:r w:rsidR="008A75A3">
        <w:t>the [[Get]]</w:t>
      </w:r>
      <w:r>
        <w:t xml:space="preserve">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xml:space="preserve">) and </w:t>
      </w:r>
      <w:r w:rsidR="00625115">
        <w:t>Get</w:t>
      </w:r>
      <w:r>
        <w:t>ThisValue(</w:t>
      </w:r>
      <w:r w:rsidRPr="00250FC6">
        <w:rPr>
          <w:i/>
        </w:rPr>
        <w:t>V</w:t>
      </w:r>
      <w:r>
        <w:t>) as the arguments.</w:t>
      </w:r>
    </w:p>
    <w:p w:rsidR="004C02EF" w:rsidRPr="00E77497" w:rsidRDefault="004C02EF" w:rsidP="00BE1C30">
      <w:pPr>
        <w:pStyle w:val="Alg4"/>
        <w:numPr>
          <w:ilvl w:val="0"/>
          <w:numId w:val="332"/>
        </w:numPr>
      </w:pPr>
      <w:r w:rsidRPr="00E77497">
        <w:t xml:space="preserve">Else </w:t>
      </w:r>
      <w:r w:rsidRPr="00E77497">
        <w:rPr>
          <w:i/>
        </w:rPr>
        <w:t>base</w:t>
      </w:r>
      <w:r w:rsidRPr="00E77497">
        <w:t xml:space="preserve"> must be an environment record</w:t>
      </w:r>
      <w:r w:rsidR="00BE1C30" w:rsidRPr="00E77497">
        <w:t>,</w:t>
      </w:r>
    </w:p>
    <w:p w:rsidR="004C02EF" w:rsidRPr="00E77497" w:rsidRDefault="004C02EF" w:rsidP="00471CAA">
      <w:pPr>
        <w:pStyle w:val="Alg4"/>
        <w:numPr>
          <w:ilvl w:val="1"/>
          <w:numId w:val="332"/>
        </w:numPr>
        <w:spacing w:after="120"/>
      </w:pPr>
      <w:r w:rsidRPr="00E77497">
        <w:t xml:space="preserve">Return the result of calling the GetBindingValue (see 10.2.1)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bookmarkStart w:id="1176" w:name="_Toc381513647"/>
      <w:bookmarkStart w:id="1177" w:name="_Toc382202790"/>
      <w:bookmarkStart w:id="1178" w:name="_Toc382203010"/>
      <w:bookmarkStart w:id="1179" w:name="_Toc382212169"/>
      <w:bookmarkStart w:id="1180" w:name="_Toc382212380"/>
      <w:bookmarkStart w:id="1181" w:name="_Toc382291514"/>
      <w:bookmarkStart w:id="1182" w:name="_Toc385672151"/>
      <w:bookmarkStart w:id="1183" w:name="_Toc393690246"/>
      <w:bookmarkEnd w:id="1175"/>
    </w:p>
    <w:p w:rsidR="004C02EF" w:rsidRPr="00E77497" w:rsidRDefault="004C02EF" w:rsidP="00ED7EB3">
      <w:pPr>
        <w:pStyle w:val="Note"/>
      </w:pPr>
      <w:r w:rsidRPr="00E77497">
        <w:t>NOTE</w:t>
      </w:r>
      <w:r w:rsidRPr="00E77497">
        <w:tab/>
        <w:t xml:space="preserve">The object that may be created in step </w:t>
      </w:r>
      <w:r w:rsidR="008A75A3">
        <w:t>5.a.ii</w:t>
      </w:r>
      <w:r w:rsidR="008A75A3" w:rsidRPr="00E77497">
        <w:t xml:space="preserve"> </w:t>
      </w:r>
      <w:r w:rsidRPr="00E77497">
        <w:t xml:space="preserve">is not accessible outside of the above </w:t>
      </w:r>
      <w:r w:rsidR="00ED7EB3">
        <w:t xml:space="preserve">abstract operation </w:t>
      </w:r>
      <w:r w:rsidR="00BF38ED">
        <w:t>and the ordinary object [[Get]] internal method</w:t>
      </w:r>
      <w:r w:rsidRPr="00E77497">
        <w:t xml:space="preserve">. An implementation might choose to avoid the actual creation of the object. </w:t>
      </w:r>
    </w:p>
    <w:p w:rsidR="004C02EF" w:rsidRPr="00E77497" w:rsidRDefault="004C02EF" w:rsidP="00AD35E2">
      <w:pPr>
        <w:pStyle w:val="Heading4"/>
      </w:pPr>
      <w:bookmarkStart w:id="1184" w:name="_Ref455971381"/>
      <w:bookmarkStart w:id="1185" w:name="_Ref456011179"/>
      <w:bookmarkStart w:id="1186" w:name="_Toc472818784"/>
      <w:bookmarkStart w:id="1187" w:name="_Toc235503337"/>
      <w:bookmarkStart w:id="1188" w:name="_Toc241509112"/>
      <w:bookmarkStart w:id="1189" w:name="_Toc244416599"/>
      <w:bookmarkStart w:id="1190" w:name="_Toc276630963"/>
      <w:r w:rsidRPr="00E77497">
        <w:t>PutValu</w:t>
      </w:r>
      <w:bookmarkEnd w:id="1176"/>
      <w:bookmarkEnd w:id="1177"/>
      <w:bookmarkEnd w:id="1178"/>
      <w:bookmarkEnd w:id="1179"/>
      <w:bookmarkEnd w:id="1180"/>
      <w:bookmarkEnd w:id="1181"/>
      <w:r w:rsidRPr="00E77497">
        <w:t>e (V, W</w:t>
      </w:r>
      <w:bookmarkEnd w:id="1182"/>
      <w:bookmarkEnd w:id="1183"/>
      <w:r w:rsidRPr="00E77497">
        <w:t>)</w:t>
      </w:r>
      <w:bookmarkStart w:id="1191" w:name="_Toc382212381"/>
      <w:bookmarkEnd w:id="1184"/>
      <w:bookmarkEnd w:id="1185"/>
      <w:bookmarkEnd w:id="1186"/>
      <w:bookmarkEnd w:id="1187"/>
      <w:bookmarkEnd w:id="1188"/>
      <w:bookmarkEnd w:id="1189"/>
      <w:bookmarkEnd w:id="1190"/>
    </w:p>
    <w:p w:rsidR="008C11D4" w:rsidRDefault="00B868C9" w:rsidP="008C11D4">
      <w:pPr>
        <w:pStyle w:val="Alg4"/>
        <w:numPr>
          <w:ilvl w:val="0"/>
          <w:numId w:val="333"/>
        </w:numPr>
      </w:pPr>
      <w:r>
        <w:t>ReturnIfAbrupt(</w:t>
      </w:r>
      <w:r w:rsidR="008C11D4" w:rsidRPr="008C11D4">
        <w:rPr>
          <w:i/>
        </w:rPr>
        <w:t>V</w:t>
      </w:r>
      <w:r>
        <w:t>)</w:t>
      </w:r>
      <w:r w:rsidR="008C11D4">
        <w:t>.</w:t>
      </w:r>
    </w:p>
    <w:p w:rsidR="00392591" w:rsidRDefault="00B868C9" w:rsidP="00392591">
      <w:pPr>
        <w:pStyle w:val="Alg4"/>
        <w:numPr>
          <w:ilvl w:val="0"/>
          <w:numId w:val="333"/>
        </w:numPr>
      </w:pPr>
      <w:r>
        <w:t>ReturnIfAbrupt(</w:t>
      </w:r>
      <w:r w:rsidR="00392591">
        <w:rPr>
          <w:i/>
        </w:rPr>
        <w:t>W</w:t>
      </w:r>
      <w:r>
        <w:t>)</w:t>
      </w:r>
      <w:r w:rsidR="00392591">
        <w:t>.</w:t>
      </w:r>
    </w:p>
    <w:p w:rsidR="004C02EF" w:rsidRPr="00E77497" w:rsidRDefault="004C02EF" w:rsidP="00471CAA">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rsidR="004C02EF" w:rsidRPr="00E77497" w:rsidRDefault="004C02EF" w:rsidP="00471CAA">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rsidR="004C02EF" w:rsidRPr="00E77497" w:rsidRDefault="004C02EF" w:rsidP="00471CAA">
      <w:pPr>
        <w:pStyle w:val="Alg4"/>
        <w:numPr>
          <w:ilvl w:val="0"/>
          <w:numId w:val="333"/>
        </w:numPr>
      </w:pPr>
      <w:r w:rsidRPr="00E77497">
        <w:t>If IsUnresolvableReference(</w:t>
      </w:r>
      <w:r w:rsidRPr="00E77497">
        <w:rPr>
          <w:i/>
        </w:rPr>
        <w:t>V</w:t>
      </w:r>
      <w:r w:rsidRPr="00E77497">
        <w:t>), then</w:t>
      </w:r>
    </w:p>
    <w:p w:rsidR="004C02EF" w:rsidRPr="00E77497" w:rsidRDefault="004C02EF" w:rsidP="00471CAA">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rsidR="004C02EF" w:rsidRPr="00E77497" w:rsidRDefault="004C02EF" w:rsidP="00471CAA">
      <w:pPr>
        <w:pStyle w:val="Alg4"/>
        <w:numPr>
          <w:ilvl w:val="2"/>
          <w:numId w:val="333"/>
        </w:numPr>
      </w:pPr>
      <w:r w:rsidRPr="00E77497">
        <w:t xml:space="preserve">Throw </w:t>
      </w:r>
      <w:r w:rsidRPr="00E77497">
        <w:rPr>
          <w:b/>
        </w:rPr>
        <w:t>ReferenceError</w:t>
      </w:r>
      <w:r w:rsidRPr="00E77497">
        <w:t xml:space="preserve"> exception.</w:t>
      </w:r>
    </w:p>
    <w:p w:rsidR="00F44854" w:rsidRDefault="00F44854" w:rsidP="00C82139">
      <w:pPr>
        <w:pStyle w:val="Alg4"/>
        <w:numPr>
          <w:ilvl w:val="1"/>
          <w:numId w:val="333"/>
        </w:numPr>
      </w:pPr>
      <w:r>
        <w:t xml:space="preserve">Let </w:t>
      </w:r>
      <w:r>
        <w:rPr>
          <w:i/>
          <w:iCs/>
        </w:rPr>
        <w:t>globalObj</w:t>
      </w:r>
      <w:r>
        <w:t xml:space="preserve"> be the result of the abstract operation GetGlobalObject.</w:t>
      </w:r>
    </w:p>
    <w:p w:rsidR="004C02EF" w:rsidRPr="00E77497" w:rsidRDefault="00FB01DF" w:rsidP="00F44854">
      <w:pPr>
        <w:pStyle w:val="Alg4"/>
        <w:numPr>
          <w:ilvl w:val="1"/>
          <w:numId w:val="333"/>
        </w:numPr>
      </w:pPr>
      <w:r>
        <w:t>Return the result of calling</w:t>
      </w:r>
      <w:r w:rsidRPr="00E77497">
        <w:t xml:space="preserve"> </w:t>
      </w:r>
      <w:r w:rsidR="004C02EF" w:rsidRPr="00E77497">
        <w:t>Put</w:t>
      </w:r>
      <w:r w:rsidR="00C82139">
        <w:t>(</w:t>
      </w:r>
      <w:r w:rsidR="00F44854">
        <w:rPr>
          <w:i/>
          <w:iCs/>
        </w:rPr>
        <w:t>globalObj</w:t>
      </w:r>
      <w:r w:rsidR="004C02EF" w:rsidRPr="00E77497">
        <w:t>,GetReferencedName(</w:t>
      </w:r>
      <w:r w:rsidR="004C02EF" w:rsidRPr="00E77497">
        <w:rPr>
          <w:i/>
        </w:rPr>
        <w:t>V</w:t>
      </w:r>
      <w:r w:rsidR="004C02EF" w:rsidRPr="00E77497">
        <w:t xml:space="preserve">), </w:t>
      </w:r>
      <w:r w:rsidR="004C02EF" w:rsidRPr="00E77497">
        <w:rPr>
          <w:i/>
        </w:rPr>
        <w:t>W</w:t>
      </w:r>
      <w:r w:rsidR="004C02EF" w:rsidRPr="00E77497">
        <w:t xml:space="preserve">, </w:t>
      </w:r>
      <w:r w:rsidR="004C02EF" w:rsidRPr="00E77497">
        <w:rPr>
          <w:b/>
        </w:rPr>
        <w:t>false</w:t>
      </w:r>
      <w:r w:rsidR="00C82139">
        <w:t>)</w:t>
      </w:r>
      <w:r w:rsidR="004C02EF" w:rsidRPr="00E77497">
        <w:t>.</w:t>
      </w:r>
    </w:p>
    <w:p w:rsidR="004C02EF" w:rsidRPr="00E77497" w:rsidRDefault="004C02EF" w:rsidP="00471CAA">
      <w:pPr>
        <w:pStyle w:val="Alg4"/>
        <w:numPr>
          <w:ilvl w:val="0"/>
          <w:numId w:val="333"/>
        </w:numPr>
      </w:pPr>
      <w:r w:rsidRPr="00E77497">
        <w:t>Else if IsPropertyReference(</w:t>
      </w:r>
      <w:r w:rsidRPr="00E77497">
        <w:rPr>
          <w:i/>
        </w:rPr>
        <w:t>V</w:t>
      </w:r>
      <w:r w:rsidRPr="00E77497">
        <w:t>), then</w:t>
      </w:r>
    </w:p>
    <w:p w:rsidR="00A718F4" w:rsidRDefault="004C02EF" w:rsidP="00A718F4">
      <w:pPr>
        <w:pStyle w:val="Alg4"/>
        <w:numPr>
          <w:ilvl w:val="1"/>
          <w:numId w:val="333"/>
        </w:numPr>
      </w:pPr>
      <w:r w:rsidRPr="00E77497">
        <w:t>If HasPrimitiveBase(</w:t>
      </w:r>
      <w:r w:rsidRPr="00E77497">
        <w:rPr>
          <w:i/>
        </w:rPr>
        <w:t>V</w:t>
      </w:r>
      <w:r w:rsidRPr="00E77497">
        <w:t xml:space="preserve">) is </w:t>
      </w:r>
      <w:r w:rsidR="00A718F4">
        <w:rPr>
          <w:b/>
        </w:rPr>
        <w:t>true</w:t>
      </w:r>
      <w:r w:rsidRPr="00E77497">
        <w:t>, then</w:t>
      </w:r>
    </w:p>
    <w:p w:rsidR="00A718F4" w:rsidRDefault="00A718F4" w:rsidP="00A718F4">
      <w:pPr>
        <w:pStyle w:val="Alg4"/>
        <w:numPr>
          <w:ilvl w:val="2"/>
          <w:numId w:val="333"/>
        </w:numPr>
      </w:pPr>
      <w:r>
        <w:t>Asse</w:t>
      </w:r>
      <w:r w:rsidR="00D07FE4">
        <w:t>r</w:t>
      </w:r>
      <w:r>
        <w:t xml:space="preserve">t: In this case, </w:t>
      </w:r>
      <w:r>
        <w:rPr>
          <w:i/>
          <w:iCs/>
        </w:rPr>
        <w:t>base</w:t>
      </w:r>
      <w:r>
        <w:t xml:space="preserve"> will never be </w:t>
      </w:r>
      <w:r>
        <w:rPr>
          <w:b/>
          <w:bCs/>
        </w:rPr>
        <w:t>null</w:t>
      </w:r>
      <w:r>
        <w:t xml:space="preserve"> or </w:t>
      </w:r>
      <w:r>
        <w:rPr>
          <w:b/>
          <w:bCs/>
        </w:rPr>
        <w:t>undefined</w:t>
      </w:r>
      <w:r>
        <w:t>.</w:t>
      </w:r>
    </w:p>
    <w:p w:rsidR="00A718F4" w:rsidRPr="00E77497" w:rsidRDefault="00A718F4" w:rsidP="00A718F4">
      <w:pPr>
        <w:pStyle w:val="Alg4"/>
        <w:numPr>
          <w:ilvl w:val="2"/>
          <w:numId w:val="333"/>
        </w:numPr>
      </w:pPr>
      <w:r>
        <w:t xml:space="preserve">Set </w:t>
      </w:r>
      <w:r w:rsidRPr="00E77497">
        <w:rPr>
          <w:i/>
        </w:rPr>
        <w:t>base</w:t>
      </w:r>
      <w:r w:rsidRPr="00E77497" w:rsidDel="008A75A3">
        <w:t xml:space="preserve"> </w:t>
      </w:r>
      <w:r w:rsidRPr="00E77497">
        <w:t xml:space="preserve"> </w:t>
      </w:r>
      <w:r>
        <w:t>to</w:t>
      </w:r>
      <w:r w:rsidRPr="00E77497">
        <w:t xml:space="preserve"> ToObject(</w:t>
      </w:r>
      <w:r w:rsidRPr="00E77497">
        <w:rPr>
          <w:i/>
        </w:rPr>
        <w:t>base</w:t>
      </w:r>
      <w:r w:rsidRPr="00E77497">
        <w:t>).</w:t>
      </w:r>
    </w:p>
    <w:p w:rsidR="00C80D6A" w:rsidRDefault="00C80D6A" w:rsidP="005670F3">
      <w:pPr>
        <w:pStyle w:val="Alg4"/>
        <w:numPr>
          <w:ilvl w:val="1"/>
          <w:numId w:val="333"/>
        </w:numPr>
      </w:pPr>
      <w:r>
        <w:t xml:space="preserve">Let </w:t>
      </w:r>
      <w:r>
        <w:rPr>
          <w:i/>
          <w:iCs/>
        </w:rPr>
        <w:t>succeeded</w:t>
      </w:r>
      <w:r>
        <w:t xml:space="preserve"> be the</w:t>
      </w:r>
      <w:r w:rsidR="00627D24">
        <w:t xml:space="preserve"> result of calling</w:t>
      </w:r>
      <w:r w:rsidR="00627D24" w:rsidRPr="00E77497" w:rsidDel="00627D24">
        <w:t xml:space="preserve"> </w:t>
      </w:r>
      <w:r w:rsidR="00A718F4" w:rsidRPr="00A718F4">
        <w:t xml:space="preserve"> </w:t>
      </w:r>
      <w:r w:rsidR="00A718F4">
        <w:t xml:space="preserve">the [[Set]] </w:t>
      </w:r>
      <w:r w:rsidR="004C02EF" w:rsidRPr="00E77497">
        <w:t xml:space="preserve">internal method </w:t>
      </w:r>
      <w:r w:rsidR="00AE79C3">
        <w:t>of</w:t>
      </w:r>
      <w:r w:rsidR="00AE79C3" w:rsidRPr="00E77497">
        <w:t xml:space="preserve"> </w:t>
      </w:r>
      <w:r w:rsidR="004C02EF" w:rsidRPr="00E77497">
        <w:rPr>
          <w:i/>
        </w:rPr>
        <w:t xml:space="preserve">base </w:t>
      </w:r>
      <w:r w:rsidR="004C02EF" w:rsidRPr="00E77497">
        <w:t>passing GetReferencedName(</w:t>
      </w:r>
      <w:r w:rsidR="004C02EF" w:rsidRPr="00E77497">
        <w:rPr>
          <w:i/>
        </w:rPr>
        <w:t>V</w:t>
      </w:r>
      <w:r w:rsidR="004C02EF" w:rsidRPr="00E77497">
        <w:t xml:space="preserve">), </w:t>
      </w:r>
      <w:r w:rsidR="004C02EF" w:rsidRPr="00E77497">
        <w:rPr>
          <w:i/>
        </w:rPr>
        <w:t>W</w:t>
      </w:r>
      <w:r w:rsidR="004C02EF" w:rsidRPr="00E77497">
        <w:t>, and</w:t>
      </w:r>
      <w:r>
        <w:t xml:space="preserve"> GetThisValue(</w:t>
      </w:r>
      <w:r w:rsidRPr="00250FC6">
        <w:rPr>
          <w:i/>
        </w:rPr>
        <w:t>V</w:t>
      </w:r>
      <w:r>
        <w:t xml:space="preserve">) </w:t>
      </w:r>
      <w:r w:rsidR="004C02EF" w:rsidRPr="00E77497">
        <w:t xml:space="preserve"> </w:t>
      </w:r>
      <w:r>
        <w:t>as arguments.</w:t>
      </w:r>
    </w:p>
    <w:p w:rsidR="00A718F4" w:rsidRDefault="00A718F4" w:rsidP="00C80D6A">
      <w:pPr>
        <w:pStyle w:val="Alg4"/>
        <w:numPr>
          <w:ilvl w:val="1"/>
          <w:numId w:val="333"/>
        </w:numPr>
      </w:pPr>
      <w:r>
        <w:t>ReturnIfAbrupt(</w:t>
      </w:r>
      <w:r>
        <w:rPr>
          <w:i/>
          <w:iCs/>
        </w:rPr>
        <w:t>succeeded</w:t>
      </w:r>
      <w:r>
        <w:t>).</w:t>
      </w:r>
    </w:p>
    <w:p w:rsidR="004C02EF" w:rsidRPr="00E77497" w:rsidRDefault="00C80D6A" w:rsidP="00C80D6A">
      <w:pPr>
        <w:pStyle w:val="Alg4"/>
        <w:numPr>
          <w:ilvl w:val="1"/>
          <w:numId w:val="333"/>
        </w:numPr>
      </w:pPr>
      <w:r>
        <w:t xml:space="preserve">If </w:t>
      </w:r>
      <w:r w:rsidRPr="00C80D6A">
        <w:rPr>
          <w:i/>
          <w:iCs/>
        </w:rPr>
        <w:t>succeeded</w:t>
      </w:r>
      <w:r>
        <w:t xml:space="preserve"> is </w:t>
      </w:r>
      <w:r w:rsidRPr="00C80D6A">
        <w:rPr>
          <w:b/>
          <w:bCs/>
        </w:rPr>
        <w:t>false</w:t>
      </w:r>
      <w:r>
        <w:t xml:space="preserve"> and </w:t>
      </w:r>
      <w:r w:rsidR="004C02EF" w:rsidRPr="00C80D6A">
        <w:t>IsStrictReference</w:t>
      </w:r>
      <w:r w:rsidR="004C02EF" w:rsidRPr="00E77497">
        <w:t>(</w:t>
      </w:r>
      <w:r w:rsidR="004C02EF" w:rsidRPr="00E77497">
        <w:rPr>
          <w:i/>
        </w:rPr>
        <w:t>V</w:t>
      </w:r>
      <w:r w:rsidR="004C02EF" w:rsidRPr="00E77497">
        <w:t xml:space="preserve">) </w:t>
      </w:r>
      <w:r>
        <w:t xml:space="preserve">is </w:t>
      </w:r>
      <w:r>
        <w:rPr>
          <w:b/>
          <w:bCs/>
        </w:rPr>
        <w:t>true</w:t>
      </w:r>
      <w:r>
        <w:t xml:space="preserve">, then throw a </w:t>
      </w:r>
      <w:r w:rsidRPr="00C80D6A">
        <w:rPr>
          <w:b/>
          <w:bCs/>
        </w:rPr>
        <w:t>TypeError</w:t>
      </w:r>
      <w:r>
        <w:t xml:space="preserve"> exception</w:t>
      </w:r>
      <w:r w:rsidR="004C02EF" w:rsidRPr="00E77497">
        <w:t>.</w:t>
      </w:r>
    </w:p>
    <w:p w:rsidR="00A718F4" w:rsidRDefault="00C80D6A" w:rsidP="00FE0C67">
      <w:pPr>
        <w:pStyle w:val="Alg4"/>
        <w:numPr>
          <w:ilvl w:val="1"/>
          <w:numId w:val="333"/>
        </w:numPr>
      </w:pPr>
      <w:r w:rsidDel="00C80D6A">
        <w:t xml:space="preserve"> </w:t>
      </w:r>
      <w:r w:rsidR="00A718F4">
        <w:t>Return.</w:t>
      </w:r>
    </w:p>
    <w:p w:rsidR="004C02EF" w:rsidRPr="00E77497" w:rsidRDefault="004C02EF" w:rsidP="00471CAA">
      <w:pPr>
        <w:pStyle w:val="Alg4"/>
        <w:numPr>
          <w:ilvl w:val="0"/>
          <w:numId w:val="333"/>
        </w:numPr>
      </w:pPr>
      <w:r w:rsidRPr="00E77497">
        <w:t xml:space="preserve">Else </w:t>
      </w:r>
      <w:r w:rsidRPr="00E77497">
        <w:rPr>
          <w:i/>
        </w:rPr>
        <w:t xml:space="preserve">base </w:t>
      </w:r>
      <w:r w:rsidRPr="00E77497">
        <w:t>must be a reference whose base is an environment record. So,</w:t>
      </w:r>
    </w:p>
    <w:p w:rsidR="004C02EF" w:rsidRPr="00E77497" w:rsidRDefault="00627D24" w:rsidP="00471CAA">
      <w:pPr>
        <w:pStyle w:val="Alg4"/>
        <w:numPr>
          <w:ilvl w:val="1"/>
          <w:numId w:val="333"/>
        </w:numPr>
      </w:pPr>
      <w:r>
        <w:t>Return the result of calling</w:t>
      </w:r>
      <w:r w:rsidRPr="00E77497" w:rsidDel="00627D24">
        <w:t xml:space="preserve"> </w:t>
      </w:r>
      <w:r w:rsidR="004C02EF" w:rsidRPr="00E77497">
        <w:t xml:space="preserve">the SetMutableBinding (10.2.1) concrete method of </w:t>
      </w:r>
      <w:r w:rsidR="004C02EF" w:rsidRPr="00E77497">
        <w:rPr>
          <w:i/>
        </w:rPr>
        <w:t>base</w:t>
      </w:r>
      <w:r w:rsidR="004C02EF" w:rsidRPr="00E77497">
        <w:t>, passing GetReferencedName(</w:t>
      </w:r>
      <w:r w:rsidR="004C02EF" w:rsidRPr="00E77497">
        <w:rPr>
          <w:i/>
        </w:rPr>
        <w:t>V</w:t>
      </w:r>
      <w:r w:rsidR="004C02EF" w:rsidRPr="00E77497">
        <w:t xml:space="preserve">), </w:t>
      </w:r>
      <w:r w:rsidR="004C02EF" w:rsidRPr="00E77497">
        <w:rPr>
          <w:i/>
        </w:rPr>
        <w:t>W</w:t>
      </w:r>
      <w:r w:rsidR="004C02EF" w:rsidRPr="00E77497">
        <w:t>, and IsStrictReference(</w:t>
      </w:r>
      <w:r w:rsidR="004C02EF" w:rsidRPr="00E77497">
        <w:rPr>
          <w:i/>
        </w:rPr>
        <w:t>V</w:t>
      </w:r>
      <w:r w:rsidR="004C02EF" w:rsidRPr="00E77497">
        <w:t>) as arguments.</w:t>
      </w:r>
    </w:p>
    <w:p w:rsidR="004C02EF" w:rsidRPr="00E77497" w:rsidRDefault="004C02EF" w:rsidP="00471CAA">
      <w:pPr>
        <w:pStyle w:val="Alg4"/>
        <w:numPr>
          <w:ilvl w:val="0"/>
          <w:numId w:val="333"/>
        </w:numPr>
        <w:spacing w:after="120"/>
      </w:pPr>
      <w:r w:rsidRPr="00E77497">
        <w:t>Return.</w:t>
      </w:r>
    </w:p>
    <w:p w:rsidR="004C02EF" w:rsidRPr="00E77497" w:rsidRDefault="004C02EF" w:rsidP="00BF38ED">
      <w:pPr>
        <w:pStyle w:val="Note"/>
      </w:pPr>
      <w:r w:rsidRPr="00E77497">
        <w:t>NOTE</w:t>
      </w:r>
      <w:r w:rsidRPr="00E77497">
        <w:tab/>
        <w:t xml:space="preserve">The object that may be created in step </w:t>
      </w:r>
      <w:r w:rsidR="00FE0C67">
        <w:t>6.a.ii</w:t>
      </w:r>
      <w:r w:rsidR="00FE0C67" w:rsidRPr="00E77497">
        <w:t xml:space="preserve"> </w:t>
      </w:r>
      <w:r w:rsidRPr="00E77497">
        <w:t xml:space="preserve">is not accessible outside of the above </w:t>
      </w:r>
      <w:r w:rsidR="00FE0C67">
        <w:t>algorithm</w:t>
      </w:r>
      <w:r w:rsidR="00BF38ED" w:rsidRPr="00BF38ED">
        <w:t xml:space="preserve"> </w:t>
      </w:r>
      <w:r w:rsidR="00BF38ED">
        <w:t>and the ordinary object [[Set]] internal method</w:t>
      </w:r>
      <w:r w:rsidRPr="00E77497">
        <w:t xml:space="preserve">.  An implementation might choose to avoid the actual creation of that object. </w:t>
      </w:r>
    </w:p>
    <w:p w:rsidR="0012147D" w:rsidRPr="00E77497" w:rsidRDefault="0012147D" w:rsidP="00AD35E2">
      <w:pPr>
        <w:pStyle w:val="Heading4"/>
      </w:pPr>
      <w:bookmarkStart w:id="1192" w:name="_Ref384027166"/>
      <w:bookmarkStart w:id="1193" w:name="_Toc385672152"/>
      <w:bookmarkStart w:id="1194" w:name="_Toc393690247"/>
      <w:bookmarkStart w:id="1195" w:name="_Ref424533023"/>
      <w:bookmarkStart w:id="1196" w:name="_Ref424667800"/>
      <w:bookmarkStart w:id="1197" w:name="_Toc472818785"/>
      <w:bookmarkStart w:id="1198" w:name="_Toc235503338"/>
      <w:bookmarkStart w:id="1199" w:name="_Toc241509113"/>
      <w:bookmarkStart w:id="1200" w:name="_Toc244416600"/>
      <w:bookmarkStart w:id="1201" w:name="_Toc276630964"/>
      <w:bookmarkStart w:id="1202" w:name="_Toc381513648"/>
      <w:bookmarkStart w:id="1203" w:name="_Toc382202791"/>
      <w:bookmarkStart w:id="1204" w:name="_Toc382203011"/>
      <w:bookmarkStart w:id="1205" w:name="_Toc382212170"/>
      <w:bookmarkStart w:id="1206" w:name="_Toc382212388"/>
      <w:bookmarkStart w:id="1207" w:name="_Toc382291515"/>
      <w:bookmarkEnd w:id="1191"/>
      <w:r w:rsidRPr="00E77497">
        <w:t>Get</w:t>
      </w:r>
      <w:r>
        <w:t>This</w:t>
      </w:r>
      <w:r w:rsidRPr="00E77497">
        <w:t>Value (V)</w:t>
      </w:r>
    </w:p>
    <w:p w:rsidR="0012147D" w:rsidRDefault="0012147D" w:rsidP="0012147D">
      <w:pPr>
        <w:pStyle w:val="Alg4"/>
        <w:numPr>
          <w:ilvl w:val="0"/>
          <w:numId w:val="790"/>
        </w:numPr>
      </w:pPr>
      <w:r>
        <w:t>ReturnIfAbrupt(</w:t>
      </w:r>
      <w:r w:rsidRPr="008C11D4">
        <w:rPr>
          <w:i/>
        </w:rPr>
        <w:t>V</w:t>
      </w:r>
      <w:r>
        <w:t>).</w:t>
      </w:r>
    </w:p>
    <w:p w:rsidR="0012147D" w:rsidRPr="00E77497" w:rsidRDefault="0012147D" w:rsidP="0012147D">
      <w:pPr>
        <w:pStyle w:val="Alg4"/>
        <w:numPr>
          <w:ilvl w:val="0"/>
          <w:numId w:val="790"/>
        </w:numPr>
      </w:pPr>
      <w:r w:rsidRPr="00E77497">
        <w:t>If Type(</w:t>
      </w:r>
      <w:r w:rsidRPr="00E77497">
        <w:rPr>
          <w:i/>
        </w:rPr>
        <w:t>V</w:t>
      </w:r>
      <w:r w:rsidRPr="00E77497">
        <w:t xml:space="preserve">) is not Reference, return </w:t>
      </w:r>
      <w:r w:rsidRPr="00E77497">
        <w:rPr>
          <w:i/>
        </w:rPr>
        <w:t>V</w:t>
      </w:r>
      <w:r w:rsidRPr="00E77497">
        <w:t>.</w:t>
      </w:r>
    </w:p>
    <w:p w:rsidR="0012147D" w:rsidRPr="00E77497" w:rsidRDefault="0012147D" w:rsidP="0012147D">
      <w:pPr>
        <w:pStyle w:val="Alg4"/>
        <w:numPr>
          <w:ilvl w:val="0"/>
          <w:numId w:val="790"/>
        </w:numPr>
      </w:pPr>
      <w:r w:rsidRPr="00E77497">
        <w:t>If IsUnresolvableReference(</w:t>
      </w:r>
      <w:r w:rsidRPr="00E77497">
        <w:rPr>
          <w:i/>
        </w:rPr>
        <w:t>V</w:t>
      </w:r>
      <w:r w:rsidRPr="00E77497">
        <w:t xml:space="preserve">), throw a </w:t>
      </w:r>
      <w:r w:rsidRPr="00E77497">
        <w:rPr>
          <w:b/>
        </w:rPr>
        <w:t>ReferenceError</w:t>
      </w:r>
      <w:r w:rsidRPr="00E77497">
        <w:t xml:space="preserve"> exception.</w:t>
      </w:r>
    </w:p>
    <w:p w:rsidR="0012147D" w:rsidRDefault="0012147D" w:rsidP="0012147D">
      <w:pPr>
        <w:pStyle w:val="Alg4"/>
        <w:numPr>
          <w:ilvl w:val="0"/>
          <w:numId w:val="790"/>
        </w:numPr>
      </w:pPr>
      <w:r w:rsidRPr="00E77497">
        <w:t>If Is</w:t>
      </w:r>
      <w:r>
        <w:t>Super</w:t>
      </w:r>
      <w:r w:rsidRPr="00E77497">
        <w:t>Reference(</w:t>
      </w:r>
      <w:r w:rsidRPr="00E77497">
        <w:rPr>
          <w:i/>
        </w:rPr>
        <w:t>V</w:t>
      </w:r>
      <w:r w:rsidRPr="00E77497">
        <w:t>), then</w:t>
      </w:r>
    </w:p>
    <w:p w:rsidR="0012147D" w:rsidRPr="00E77497" w:rsidRDefault="0012147D" w:rsidP="0012147D">
      <w:pPr>
        <w:pStyle w:val="Alg4"/>
        <w:numPr>
          <w:ilvl w:val="1"/>
          <w:numId w:val="790"/>
        </w:numPr>
      </w:pPr>
      <w:r>
        <w:t xml:space="preserve">Return the value of the </w:t>
      </w:r>
      <w:r w:rsidRPr="00B02127">
        <w:rPr>
          <w:i/>
        </w:rPr>
        <w:t>thisValue</w:t>
      </w:r>
      <w:r>
        <w:t xml:space="preserve"> component of the reference </w:t>
      </w:r>
      <w:r w:rsidRPr="0012147D">
        <w:rPr>
          <w:i/>
        </w:rPr>
        <w:t>V</w:t>
      </w:r>
      <w:r>
        <w:t>.</w:t>
      </w:r>
    </w:p>
    <w:p w:rsidR="0012147D" w:rsidRPr="00E77497" w:rsidRDefault="0028262A" w:rsidP="0028262A">
      <w:pPr>
        <w:pStyle w:val="Alg4"/>
        <w:numPr>
          <w:ilvl w:val="0"/>
          <w:numId w:val="790"/>
        </w:numPr>
        <w:spacing w:after="240"/>
      </w:pPr>
      <w:r>
        <w:t>Return GetBase(</w:t>
      </w:r>
      <w:r w:rsidRPr="0028262A">
        <w:rPr>
          <w:i/>
        </w:rPr>
        <w:t>V</w:t>
      </w:r>
      <w:r>
        <w:t>)</w:t>
      </w:r>
      <w:r w:rsidR="0012147D" w:rsidRPr="00E77497">
        <w:t>.</w:t>
      </w:r>
    </w:p>
    <w:p w:rsidR="004C02EF" w:rsidRPr="00E77497" w:rsidRDefault="004C02EF" w:rsidP="008C7F3D">
      <w:pPr>
        <w:pStyle w:val="Heading3"/>
      </w:pPr>
      <w:bookmarkStart w:id="1208" w:name="_Toc361662435"/>
      <w:bookmarkStart w:id="1209" w:name="_Toc361664278"/>
      <w:bookmarkStart w:id="1210" w:name="_Toc361666118"/>
      <w:bookmarkStart w:id="1211" w:name="_Toc361667947"/>
      <w:bookmarkStart w:id="1212" w:name="_Toc364933977"/>
      <w:bookmarkStart w:id="1213" w:name="_Toc361662436"/>
      <w:bookmarkStart w:id="1214" w:name="_Toc361664279"/>
      <w:bookmarkStart w:id="1215" w:name="_Toc361666119"/>
      <w:bookmarkStart w:id="1216" w:name="_Toc361667948"/>
      <w:bookmarkStart w:id="1217" w:name="_Toc364933978"/>
      <w:bookmarkStart w:id="1218" w:name="_Toc361662437"/>
      <w:bookmarkStart w:id="1219" w:name="_Toc361664280"/>
      <w:bookmarkStart w:id="1220" w:name="_Toc361666120"/>
      <w:bookmarkStart w:id="1221" w:name="_Toc361667949"/>
      <w:bookmarkStart w:id="1222" w:name="_Toc364933979"/>
      <w:bookmarkStart w:id="1223" w:name="_Toc361662438"/>
      <w:bookmarkStart w:id="1224" w:name="_Toc361664281"/>
      <w:bookmarkStart w:id="1225" w:name="_Toc361666121"/>
      <w:bookmarkStart w:id="1226" w:name="_Toc361667950"/>
      <w:bookmarkStart w:id="1227" w:name="_Toc364933980"/>
      <w:bookmarkStart w:id="1228" w:name="_Toc361662439"/>
      <w:bookmarkStart w:id="1229" w:name="_Toc361664282"/>
      <w:bookmarkStart w:id="1230" w:name="_Toc361666122"/>
      <w:bookmarkStart w:id="1231" w:name="_Toc361667951"/>
      <w:bookmarkStart w:id="1232" w:name="_Toc364933981"/>
      <w:bookmarkStart w:id="1233" w:name="_Toc202449367"/>
      <w:bookmarkStart w:id="1234" w:name="_Toc364933982"/>
      <w:bookmarkStart w:id="1235" w:name="_Toc235503340"/>
      <w:bookmarkStart w:id="1236" w:name="_Toc241509115"/>
      <w:bookmarkStart w:id="1237" w:name="_Toc244416602"/>
      <w:bookmarkStart w:id="1238" w:name="_Toc276630966"/>
      <w:bookmarkEnd w:id="1192"/>
      <w:bookmarkEnd w:id="1193"/>
      <w:bookmarkEnd w:id="1194"/>
      <w:bookmarkEnd w:id="1195"/>
      <w:bookmarkEnd w:id="1196"/>
      <w:bookmarkEnd w:id="1197"/>
      <w:bookmarkEnd w:id="1198"/>
      <w:bookmarkEnd w:id="1199"/>
      <w:bookmarkEnd w:id="1200"/>
      <w:bookmarkEnd w:id="1201"/>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r w:rsidRPr="00E77497">
        <w:t>The Property Descriptor Specification Type</w:t>
      </w:r>
      <w:bookmarkEnd w:id="1233"/>
      <w:bookmarkEnd w:id="1234"/>
      <w:bookmarkEnd w:id="1235"/>
      <w:bookmarkEnd w:id="1236"/>
      <w:bookmarkEnd w:id="1237"/>
      <w:bookmarkEnd w:id="1238"/>
    </w:p>
    <w:p w:rsidR="004C02EF" w:rsidRPr="00E77497" w:rsidRDefault="004C02EF" w:rsidP="00130312">
      <w:r w:rsidRPr="00E77497">
        <w:t xml:space="preserve">The Property Descriptor type is used to explain the manipulation and reification of </w:t>
      </w:r>
      <w:r w:rsidR="00130312">
        <w:t xml:space="preserve">Object </w:t>
      </w:r>
      <w:r w:rsidRPr="00E77497">
        <w:t xml:space="preserve">property attributes. Values of the Property Descriptor type are </w:t>
      </w:r>
      <w:r w:rsidR="00E74588">
        <w:t>R</w:t>
      </w:r>
      <w:r w:rsidR="00E74588" w:rsidRPr="00E77497">
        <w:t xml:space="preserve">ecords </w:t>
      </w:r>
      <w:r w:rsidRPr="00E77497">
        <w:t xml:space="preserve">composed of named fields where each field’s name is an </w:t>
      </w:r>
      <w:r w:rsidRPr="00E77497">
        <w:lastRenderedPageBreak/>
        <w:t>attribute name and its value is a corresponding attribute value as specified in 8</w:t>
      </w:r>
      <w:r w:rsidR="00E74588">
        <w:t>.1</w:t>
      </w:r>
      <w:r w:rsidRPr="00E77497">
        <w:t>.6.1. In addition, any field may be present or absent.</w:t>
      </w:r>
    </w:p>
    <w:p w:rsidR="004C02EF" w:rsidRPr="00E77497" w:rsidRDefault="004C02EF" w:rsidP="004C02EF">
      <w:r w:rsidRPr="00E77497">
        <w:t>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w:t>
      </w:r>
      <w:r w:rsidR="00E74588">
        <w:t>.1</w:t>
      </w:r>
      <w:r w:rsidRPr="00E77497">
        <w:t xml:space="preserve">.6.1 </w:t>
      </w:r>
      <w:r w:rsidR="00386630">
        <w:fldChar w:fldCharType="begin"/>
      </w:r>
      <w:r w:rsidR="00386630">
        <w:instrText xml:space="preserve"> REF _Ref327353731 \h </w:instrText>
      </w:r>
      <w:r w:rsidR="00386630">
        <w:fldChar w:fldCharType="separate"/>
      </w:r>
      <w:r w:rsidR="008A4301">
        <w:t xml:space="preserve">Table </w:t>
      </w:r>
      <w:r w:rsidR="008A4301">
        <w:rPr>
          <w:noProof/>
        </w:rPr>
        <w:t>5</w:t>
      </w:r>
      <w:r w:rsidR="00386630">
        <w:fldChar w:fldCharType="end"/>
      </w:r>
      <w:r w:rsidRPr="00E77497">
        <w:t xml:space="preserve"> or </w:t>
      </w:r>
      <w:r w:rsidR="00386630">
        <w:fldChar w:fldCharType="begin"/>
      </w:r>
      <w:r w:rsidR="00386630">
        <w:instrText xml:space="preserve"> REF _Ref327353763 \h </w:instrText>
      </w:r>
      <w:r w:rsidR="00386630">
        <w:fldChar w:fldCharType="separate"/>
      </w:r>
      <w:r w:rsidR="008A4301">
        <w:t xml:space="preserve">Table </w:t>
      </w:r>
      <w:r w:rsidR="008A4301">
        <w:rPr>
          <w:noProof/>
        </w:rPr>
        <w:t>6</w:t>
      </w:r>
      <w:r w:rsidR="00386630">
        <w:fldChar w:fldCharType="end"/>
      </w:r>
      <w:r w:rsidRPr="00E77497">
        <w:t>.</w:t>
      </w:r>
    </w:p>
    <w:p w:rsidR="00E74588" w:rsidRDefault="00E74588" w:rsidP="00494263">
      <w:r>
        <w:t>A Property Descriptor may be derived from an ECMAScript object that has properties that directly correspond to the fields of a Property Descriptor.  Such a derived Property Descriptor has an additional field named [[Origin]] whose value is the object from which the Property Descriptor was derived.</w:t>
      </w:r>
    </w:p>
    <w:p w:rsidR="004C02EF" w:rsidRPr="00E77497" w:rsidRDefault="004C02EF" w:rsidP="004C02EF">
      <w:r w:rsidRPr="00E77497">
        <w:t>The following abstract operations are used in this specification to operate upon Property Descriptor values:</w:t>
      </w:r>
    </w:p>
    <w:p w:rsidR="004C02EF" w:rsidRPr="00E77497" w:rsidRDefault="004C02EF" w:rsidP="00AD35E2">
      <w:pPr>
        <w:pStyle w:val="Heading4"/>
      </w:pPr>
      <w:bookmarkStart w:id="1239" w:name="_Toc202449369"/>
      <w:bookmarkStart w:id="1240" w:name="_Toc235503341"/>
      <w:bookmarkStart w:id="1241" w:name="_Toc241509116"/>
      <w:bookmarkStart w:id="1242" w:name="_Toc244416603"/>
      <w:bookmarkStart w:id="1243" w:name="_Toc276630967"/>
      <w:r w:rsidRPr="00E77497">
        <w:t>IsAccessorDescriptor ( Desc )</w:t>
      </w:r>
      <w:bookmarkEnd w:id="1239"/>
      <w:bookmarkEnd w:id="1240"/>
      <w:bookmarkEnd w:id="1241"/>
      <w:bookmarkEnd w:id="1242"/>
      <w:bookmarkEnd w:id="1243"/>
    </w:p>
    <w:p w:rsidR="004C02EF" w:rsidRPr="00E77497" w:rsidRDefault="004C02EF" w:rsidP="004C02EF">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rsidR="004C02EF" w:rsidRPr="00C7794D" w:rsidRDefault="004C02EF" w:rsidP="006A65D7">
      <w:pPr>
        <w:pStyle w:val="MediumGrid21"/>
        <w:numPr>
          <w:ilvl w:val="0"/>
          <w:numId w:val="1451"/>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6A65D7">
      <w:pPr>
        <w:pStyle w:val="MediumGrid21"/>
        <w:numPr>
          <w:ilvl w:val="0"/>
          <w:numId w:val="1451"/>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6A65D7">
      <w:pPr>
        <w:pStyle w:val="MediumGrid21"/>
        <w:numPr>
          <w:ilvl w:val="0"/>
          <w:numId w:val="1451"/>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rsidR="004C02EF" w:rsidRPr="004D1BD1" w:rsidRDefault="004C02EF" w:rsidP="00AD35E2">
      <w:pPr>
        <w:pStyle w:val="Heading4"/>
      </w:pPr>
      <w:bookmarkStart w:id="1244" w:name="_Toc202449370"/>
      <w:bookmarkStart w:id="1245" w:name="_Toc235503342"/>
      <w:bookmarkStart w:id="1246" w:name="_Toc241509117"/>
      <w:bookmarkStart w:id="1247" w:name="_Toc244416604"/>
      <w:bookmarkStart w:id="1248" w:name="_Toc276630968"/>
      <w:r w:rsidRPr="004D1BD1">
        <w:t>IsDataDescriptor ( Desc )</w:t>
      </w:r>
      <w:bookmarkEnd w:id="1244"/>
      <w:bookmarkEnd w:id="1245"/>
      <w:bookmarkEnd w:id="1246"/>
      <w:bookmarkEnd w:id="1247"/>
      <w:bookmarkEnd w:id="1248"/>
    </w:p>
    <w:p w:rsidR="004C02EF" w:rsidRPr="009C202C" w:rsidRDefault="004C02EF" w:rsidP="004C02EF">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471CAA">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rsidR="004C02EF" w:rsidRPr="004D1BD1" w:rsidRDefault="004C02EF" w:rsidP="00AD35E2">
      <w:pPr>
        <w:pStyle w:val="Heading4"/>
      </w:pPr>
      <w:bookmarkStart w:id="1249" w:name="_Toc202449371"/>
      <w:bookmarkStart w:id="1250" w:name="_Toc235503343"/>
      <w:bookmarkStart w:id="1251" w:name="_Toc241509118"/>
      <w:bookmarkStart w:id="1252" w:name="_Toc244416605"/>
      <w:bookmarkStart w:id="1253" w:name="_Toc276630969"/>
      <w:r w:rsidRPr="004D1BD1">
        <w:t>IsGenericDescriptor ( Desc )</w:t>
      </w:r>
      <w:bookmarkEnd w:id="1249"/>
      <w:bookmarkEnd w:id="1250"/>
      <w:bookmarkEnd w:id="1251"/>
      <w:bookmarkEnd w:id="1252"/>
      <w:bookmarkEnd w:id="1253"/>
    </w:p>
    <w:p w:rsidR="004C02EF" w:rsidRPr="009C202C" w:rsidRDefault="004C02EF" w:rsidP="004C02EF">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rsidR="004C02EF" w:rsidRPr="00C7794D" w:rsidRDefault="004C02EF" w:rsidP="00471CAA">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471CAA">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rsidR="004C02EF" w:rsidRPr="00C7794D" w:rsidRDefault="004C02EF" w:rsidP="00471CAA">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rsidR="004C02EF" w:rsidRPr="004D1BD1" w:rsidRDefault="004C02EF" w:rsidP="00AD35E2">
      <w:pPr>
        <w:pStyle w:val="Heading4"/>
      </w:pPr>
      <w:bookmarkStart w:id="1254" w:name="_Toc202449372"/>
      <w:bookmarkStart w:id="1255" w:name="_Toc235503344"/>
      <w:bookmarkStart w:id="1256" w:name="_Toc241509119"/>
      <w:bookmarkStart w:id="1257" w:name="_Toc244416606"/>
      <w:bookmarkStart w:id="1258" w:name="_Toc276630970"/>
      <w:r w:rsidRPr="004D1BD1">
        <w:t>FromPropertyDescriptor ( Desc )</w:t>
      </w:r>
      <w:bookmarkEnd w:id="1254"/>
      <w:bookmarkEnd w:id="1255"/>
      <w:bookmarkEnd w:id="1256"/>
      <w:bookmarkEnd w:id="1257"/>
      <w:bookmarkEnd w:id="1258"/>
    </w:p>
    <w:p w:rsidR="004C02EF" w:rsidRPr="009C202C" w:rsidRDefault="004C02EF" w:rsidP="004C02EF">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rsidR="004C02EF" w:rsidRPr="00E77497" w:rsidRDefault="004C02EF" w:rsidP="004C02EF">
      <w:pPr>
        <w:spacing w:after="160"/>
      </w:pPr>
      <w:r w:rsidRPr="00675B74">
        <w:t xml:space="preserve">The following algorithm assumes that </w:t>
      </w:r>
      <w:r w:rsidRPr="00E77497">
        <w:rPr>
          <w:rFonts w:ascii="Times New Roman" w:hAnsi="Times New Roman"/>
          <w:i/>
        </w:rPr>
        <w:t xml:space="preserve">Desc </w:t>
      </w:r>
      <w:r w:rsidRPr="00E77497">
        <w:t>is a fully populated Property Descriptor, such as that returned from [[GetOwnProperty]] (see 8.12.1).</w:t>
      </w:r>
    </w:p>
    <w:p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rsidR="00E91734" w:rsidRPr="00E91734" w:rsidRDefault="00E91734" w:rsidP="00E91734">
      <w:pPr>
        <w:pStyle w:val="MediumGrid21"/>
        <w:numPr>
          <w:ilvl w:val="0"/>
          <w:numId w:val="338"/>
        </w:numPr>
        <w:rPr>
          <w:rFonts w:ascii="Times New Roman" w:hAnsi="Times New Roman"/>
          <w:lang w:val="en-GB"/>
        </w:rPr>
      </w:pPr>
      <w:r>
        <w:rPr>
          <w:rFonts w:ascii="Times New Roman" w:hAnsi="Times New Roman"/>
          <w:lang w:val="en-GB"/>
        </w:rPr>
        <w:t xml:space="preserve">If </w:t>
      </w:r>
      <w:r w:rsidRPr="00E91734">
        <w:rPr>
          <w:rFonts w:ascii="Times New Roman" w:hAnsi="Times New Roman"/>
          <w:i/>
          <w:iCs/>
          <w:lang w:val="en-GB"/>
        </w:rPr>
        <w:t>Desc</w:t>
      </w:r>
      <w:r w:rsidRPr="00E91734">
        <w:rPr>
          <w:rFonts w:ascii="Times New Roman" w:hAnsi="Times New Roman"/>
          <w:lang w:val="en-GB"/>
        </w:rPr>
        <w:t xml:space="preserve"> has an [[Origin]] field</w:t>
      </w:r>
      <w:r>
        <w:rPr>
          <w:rFonts w:ascii="Times New Roman" w:hAnsi="Times New Roman"/>
          <w:lang w:val="en-GB"/>
        </w:rPr>
        <w:t>, then return</w:t>
      </w:r>
      <w:r w:rsidRPr="00E91734">
        <w:rPr>
          <w:rFonts w:ascii="Times New Roman" w:hAnsi="Times New Roman"/>
          <w:lang w:val="en-GB"/>
        </w:rPr>
        <w:t xml:space="preserve"> </w:t>
      </w:r>
      <w:r w:rsidRPr="008578E2">
        <w:rPr>
          <w:rFonts w:ascii="Times New Roman" w:hAnsi="Times New Roman"/>
          <w:i/>
          <w:iCs/>
          <w:lang w:val="en-GB"/>
        </w:rPr>
        <w:t>Desc</w:t>
      </w:r>
      <w:r>
        <w:rPr>
          <w:rFonts w:ascii="Times New Roman" w:hAnsi="Times New Roman"/>
          <w:lang w:val="en-GB"/>
        </w:rPr>
        <w:t>.</w:t>
      </w:r>
      <w:r w:rsidRPr="008578E2">
        <w:rPr>
          <w:rFonts w:ascii="Times New Roman" w:hAnsi="Times New Roman"/>
          <w:lang w:val="en-GB"/>
        </w:rPr>
        <w:t>[[Origin]]</w:t>
      </w:r>
      <w:r w:rsidRPr="00E91734">
        <w:rPr>
          <w:rFonts w:ascii="Times New Roman" w:hAnsi="Times New Roman"/>
          <w:lang w:val="en-GB"/>
        </w:rPr>
        <w:t>.</w:t>
      </w:r>
    </w:p>
    <w:p w:rsidR="004C02EF" w:rsidRPr="00C7794D" w:rsidRDefault="004C02EF" w:rsidP="008365B2">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r w:rsidR="00F77917" w:rsidRPr="005F7AD6">
        <w:t>the abstract operation ObjectCreate</w:t>
      </w:r>
      <w:r w:rsidR="008365B2" w:rsidRPr="008365B2">
        <w:t xml:space="preserve"> </w:t>
      </w:r>
      <w:r w:rsidR="008365B2">
        <w:t>with the intrinsic object %ObjectPrototype% as its argument</w:t>
      </w:r>
      <w:r w:rsidRPr="00C7794D">
        <w:rPr>
          <w:rFonts w:ascii="Times New Roman" w:hAnsi="Times New Roman"/>
          <w:lang w:val="en-GB"/>
        </w:rPr>
        <w:t>.</w:t>
      </w:r>
    </w:p>
    <w:p w:rsidR="00483C7C" w:rsidRDefault="00483C7C" w:rsidP="00471CAA">
      <w:pPr>
        <w:pStyle w:val="MediumGrid21"/>
        <w:numPr>
          <w:ilvl w:val="0"/>
          <w:numId w:val="338"/>
        </w:numPr>
        <w:rPr>
          <w:rFonts w:ascii="Times New Roman" w:hAnsi="Times New Roman"/>
          <w:lang w:val="en-GB"/>
        </w:rPr>
      </w:pPr>
      <w:r>
        <w:rPr>
          <w:rFonts w:ascii="Times New Roman" w:hAnsi="Times New Roman"/>
          <w:lang w:val="en-GB"/>
        </w:rPr>
        <w:t xml:space="preserve">Assert: </w:t>
      </w:r>
      <w:r>
        <w:rPr>
          <w:rFonts w:ascii="Times New Roman" w:hAnsi="Times New Roman"/>
          <w:i/>
          <w:iCs/>
          <w:lang w:val="en-GB"/>
        </w:rPr>
        <w:t>obj</w:t>
      </w:r>
      <w:r>
        <w:rPr>
          <w:rFonts w:ascii="Times New Roman" w:hAnsi="Times New Roman"/>
          <w:lang w:val="en-GB"/>
        </w:rPr>
        <w:t xml:space="preserve"> is an extensible ordinary object with no own properties.</w:t>
      </w:r>
    </w:p>
    <w:p w:rsidR="004C02EF" w:rsidRPr="00C7794D" w:rsidRDefault="00405693" w:rsidP="00405693">
      <w:pPr>
        <w:pStyle w:val="MediumGrid21"/>
        <w:numPr>
          <w:ilvl w:val="0"/>
          <w:numId w:val="338"/>
        </w:numPr>
        <w:rPr>
          <w:rFonts w:ascii="Times New Roman" w:hAnsi="Times New Roman"/>
          <w:lang w:val="en-GB"/>
        </w:rPr>
      </w:pPr>
      <w:r>
        <w:t xml:space="preserve">If </w:t>
      </w:r>
      <w:r>
        <w:rPr>
          <w:i/>
          <w:iCs/>
        </w:rPr>
        <w:t>Desc</w:t>
      </w:r>
      <w:r>
        <w:t xml:space="preserve"> has a [[Value]] field</w:t>
      </w:r>
      <w:r w:rsidR="004C02EF" w:rsidRPr="00C7794D">
        <w:rPr>
          <w:rFonts w:ascii="Times New Roman" w:hAnsi="Times New Roman"/>
          <w:lang w:val="en-GB"/>
        </w:rPr>
        <w:t xml:space="preserve">, then </w:t>
      </w:r>
    </w:p>
    <w:p w:rsidR="004C02EF" w:rsidRPr="00C7794D" w:rsidRDefault="004C02EF" w:rsidP="00C330C9">
      <w:pPr>
        <w:pStyle w:val="MediumGrid21"/>
        <w:numPr>
          <w:ilvl w:val="1"/>
          <w:numId w:val="338"/>
        </w:numPr>
        <w:jc w:val="left"/>
        <w:rPr>
          <w:rFonts w:ascii="Times New Roman" w:hAnsi="Times New Roman"/>
          <w:lang w:val="en-GB"/>
        </w:rPr>
      </w:pPr>
      <w:r w:rsidRPr="00C7794D">
        <w:rPr>
          <w:rFonts w:ascii="Times New Roman" w:hAnsi="Times New Roman"/>
          <w:lang w:val="en-GB"/>
        </w:rPr>
        <w:lastRenderedPageBreak/>
        <w:t xml:space="preserve">Call </w:t>
      </w:r>
      <w:r w:rsidR="00C330C9">
        <w:rPr>
          <w:rFonts w:ascii="Times New Roman" w:hAnsi="Times New Roman"/>
          <w:lang w:val="en-GB"/>
        </w:rPr>
        <w:t>Ordinary</w:t>
      </w:r>
      <w:r w:rsidRPr="00C7794D">
        <w:rPr>
          <w:rFonts w:ascii="Times New Roman" w:hAnsi="Times New Roman"/>
          <w:lang w:val="en-GB"/>
        </w:rPr>
        <w:t>DefineOwnProperty</w:t>
      </w:r>
      <w:r w:rsidR="00C330C9">
        <w:rPr>
          <w:rFonts w:ascii="Times New Roman" w:hAnsi="Times New Roman"/>
          <w:lang w:val="en-GB"/>
        </w:rPr>
        <w:t xml:space="preserve"> with arguments</w:t>
      </w:r>
      <w:r w:rsidRPr="00C7794D">
        <w:rPr>
          <w:rFonts w:ascii="Times New Roman" w:hAnsi="Times New Roman"/>
          <w:lang w:val="en-GB"/>
        </w:rPr>
        <w:t xml:space="preserve"> </w:t>
      </w:r>
      <w:r w:rsidRPr="00C7794D">
        <w:rPr>
          <w:rFonts w:ascii="Times New Roman" w:hAnsi="Times New Roman"/>
          <w:i/>
          <w:lang w:val="en-GB"/>
        </w:rPr>
        <w:t>obj</w:t>
      </w:r>
      <w:r w:rsidR="00C330C9">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value</w:t>
      </w:r>
      <w:r w:rsidR="00483C7C" w:rsidRPr="00405693">
        <w:rPr>
          <w:rFonts w:ascii="Times New Roman" w:hAnsi="Times New Roman"/>
          <w:b/>
          <w:bCs/>
          <w:lang w:val="en-GB"/>
        </w:rPr>
        <w:t>"</w:t>
      </w:r>
      <w:r w:rsidR="00C330C9">
        <w:rPr>
          <w:rFonts w:ascii="Times New Roman" w:hAnsi="Times New Roman"/>
          <w:lang w:val="en-GB"/>
        </w:rPr>
        <w:t>,</w:t>
      </w:r>
      <w:r w:rsidR="00A216C4">
        <w:rPr>
          <w:rFonts w:ascii="Times New Roman" w:hAnsi="Times New Roman"/>
          <w:lang w:val="en-GB"/>
        </w:rPr>
        <w:t xml:space="preserve"> and</w:t>
      </w:r>
      <w:r w:rsidR="00483C7C">
        <w:rPr>
          <w:rFonts w:ascii="Times New Roman" w:hAnsi="Times New Roman"/>
          <w:lang w:val="en-GB"/>
        </w:rPr>
        <w:t xml:space="preserve"> </w:t>
      </w:r>
      <w:r w:rsidRPr="00C7794D">
        <w:rPr>
          <w:rFonts w:ascii="Times New Roman" w:hAnsi="Times New Roman"/>
          <w:lang w:val="en-GB"/>
        </w:rPr>
        <w:t xml:space="preserve">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r w:rsidR="00483C7C">
        <w:rPr>
          <w:rFonts w:ascii="Times New Roman" w:hAnsi="Times New Roman"/>
          <w:lang w:val="en-GB"/>
        </w:rPr>
        <w:t xml:space="preserve"> </w:t>
      </w:r>
      <w:r w:rsidRPr="00C7794D">
        <w:rPr>
          <w:rFonts w:ascii="Times New Roman" w:hAnsi="Times New Roman"/>
          <w:lang w:val="en-GB"/>
        </w:rPr>
        <w:t xml:space="preserve"> </w:t>
      </w:r>
    </w:p>
    <w:p w:rsidR="00405693" w:rsidRPr="00C7794D" w:rsidRDefault="00405693" w:rsidP="00405693">
      <w:pPr>
        <w:pStyle w:val="MediumGrid21"/>
        <w:numPr>
          <w:ilvl w:val="0"/>
          <w:numId w:val="338"/>
        </w:numPr>
        <w:rPr>
          <w:rFonts w:ascii="Times New Roman" w:hAnsi="Times New Roman"/>
          <w:lang w:val="en-GB"/>
        </w:rPr>
      </w:pPr>
      <w:r>
        <w:t xml:space="preserve">If </w:t>
      </w:r>
      <w:r>
        <w:rPr>
          <w:i/>
          <w:iCs/>
        </w:rPr>
        <w:t>Desc</w:t>
      </w:r>
      <w:r>
        <w:t xml:space="preserve"> has a [[Writable]] field</w:t>
      </w:r>
      <w:r w:rsidRPr="00C7794D">
        <w:rPr>
          <w:rFonts w:ascii="Times New Roman" w:hAnsi="Times New Roman"/>
          <w:lang w:val="en-GB"/>
        </w:rPr>
        <w:t xml:space="preserve">, then </w:t>
      </w:r>
    </w:p>
    <w:p w:rsidR="004C02EF" w:rsidRPr="00C7794D" w:rsidRDefault="004C02EF" w:rsidP="00A216C4">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sidR="00C330C9">
        <w:rPr>
          <w:rFonts w:ascii="Times New Roman" w:hAnsi="Times New Roman"/>
          <w:lang w:val="en-GB"/>
        </w:rPr>
        <w:t>Ordinary</w:t>
      </w:r>
      <w:r w:rsidRPr="00C7794D">
        <w:rPr>
          <w:rFonts w:ascii="Times New Roman" w:hAnsi="Times New Roman"/>
          <w:lang w:val="en-GB"/>
        </w:rPr>
        <w:t>DefineOwnProperty</w:t>
      </w:r>
      <w:r w:rsidR="00C330C9" w:rsidRPr="00C330C9">
        <w:rPr>
          <w:rFonts w:ascii="Times New Roman" w:hAnsi="Times New Roman"/>
          <w:lang w:val="en-GB"/>
        </w:rPr>
        <w:t xml:space="preserve"> </w:t>
      </w:r>
      <w:r w:rsidR="00C330C9">
        <w:rPr>
          <w:rFonts w:ascii="Times New Roman" w:hAnsi="Times New Roman"/>
          <w:lang w:val="en-GB"/>
        </w:rPr>
        <w:t>with arguments</w:t>
      </w:r>
      <w:r w:rsidR="00C330C9" w:rsidRPr="00C7794D">
        <w:rPr>
          <w:rFonts w:ascii="Times New Roman" w:hAnsi="Times New Roman"/>
          <w:lang w:val="en-GB"/>
        </w:rPr>
        <w:t xml:space="preserve"> </w:t>
      </w:r>
      <w:r w:rsidRPr="00C7794D">
        <w:rPr>
          <w:rFonts w:ascii="Times New Roman" w:hAnsi="Times New Roman"/>
          <w:i/>
          <w:lang w:val="en-GB"/>
        </w:rPr>
        <w:t>obj</w:t>
      </w:r>
      <w:r w:rsidR="00A216C4">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writable</w:t>
      </w:r>
      <w:r w:rsidR="00483C7C" w:rsidRPr="00C7794D">
        <w:rPr>
          <w:rFonts w:ascii="Times New Roman" w:hAnsi="Times New Roman"/>
          <w:lang w:val="en-GB"/>
        </w:rPr>
        <w:t>"</w:t>
      </w:r>
      <w:r w:rsidR="00A216C4">
        <w:rPr>
          <w:rFonts w:ascii="Times New Roman" w:hAnsi="Times New Roman"/>
          <w:lang w:val="en-GB"/>
        </w:rPr>
        <w:t>,</w:t>
      </w:r>
      <w:r w:rsidR="00483C7C">
        <w:rPr>
          <w:rFonts w:ascii="Times New Roman" w:hAnsi="Times New Roman"/>
          <w:lang w:val="en-GB"/>
        </w:rPr>
        <w:t xml:space="preserve"> and</w:t>
      </w:r>
      <w:r w:rsidR="00483C7C" w:rsidRPr="00C7794D">
        <w:rPr>
          <w:rFonts w:ascii="Times New Roman" w:hAnsi="Times New Roman"/>
          <w:lang w:val="en-GB"/>
        </w:rPr>
        <w:t xml:space="preserve"> </w:t>
      </w:r>
      <w:r w:rsidRPr="00C7794D">
        <w:rPr>
          <w:rFonts w:ascii="Times New Roman" w:hAnsi="Times New Roman"/>
          <w:lang w:val="en-GB"/>
        </w:rPr>
        <w:t xml:space="preserve">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4C02EF" w:rsidRPr="00C7794D" w:rsidRDefault="00405693" w:rsidP="00405693">
      <w:pPr>
        <w:pStyle w:val="MediumGrid21"/>
        <w:numPr>
          <w:ilvl w:val="0"/>
          <w:numId w:val="338"/>
        </w:numPr>
        <w:rPr>
          <w:rFonts w:ascii="Times New Roman" w:hAnsi="Times New Roman"/>
          <w:lang w:val="en-GB"/>
        </w:rPr>
      </w:pPr>
      <w:r>
        <w:t xml:space="preserve">If </w:t>
      </w:r>
      <w:r>
        <w:rPr>
          <w:i/>
          <w:iCs/>
        </w:rPr>
        <w:t>Desc</w:t>
      </w:r>
      <w:r>
        <w:t xml:space="preserve"> has a [[Get]] field</w:t>
      </w:r>
      <w:r w:rsidRPr="00C7794D">
        <w:rPr>
          <w:rFonts w:ascii="Times New Roman" w:hAnsi="Times New Roman"/>
          <w:lang w:val="en-GB"/>
        </w:rPr>
        <w:t>, then</w:t>
      </w:r>
    </w:p>
    <w:p w:rsidR="004C02EF" w:rsidRPr="00C7794D" w:rsidRDefault="004C02EF" w:rsidP="00405693">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sidR="00C330C9">
        <w:rPr>
          <w:rFonts w:ascii="Times New Roman" w:hAnsi="Times New Roman"/>
          <w:lang w:val="en-GB"/>
        </w:rPr>
        <w:t>Ordinary</w:t>
      </w:r>
      <w:r w:rsidRPr="00C7794D">
        <w:rPr>
          <w:rFonts w:ascii="Times New Roman" w:hAnsi="Times New Roman"/>
          <w:lang w:val="en-GB"/>
        </w:rPr>
        <w:t>DefineOwnProperty</w:t>
      </w:r>
      <w:r w:rsidR="00A216C4" w:rsidRPr="00A216C4">
        <w:rPr>
          <w:rFonts w:ascii="Times New Roman" w:hAnsi="Times New Roman"/>
          <w:lang w:val="en-GB"/>
        </w:rPr>
        <w:t xml:space="preserve"> </w:t>
      </w:r>
      <w:r w:rsidR="00A216C4">
        <w:rPr>
          <w:rFonts w:ascii="Times New Roman" w:hAnsi="Times New Roman"/>
          <w:lang w:val="en-GB"/>
        </w:rPr>
        <w:t>with arguments</w:t>
      </w:r>
      <w:r w:rsidR="00A216C4" w:rsidRPr="00C7794D">
        <w:rPr>
          <w:rFonts w:ascii="Times New Roman" w:hAnsi="Times New Roman"/>
          <w:lang w:val="en-GB"/>
        </w:rPr>
        <w:t xml:space="preserve"> </w:t>
      </w:r>
      <w:r w:rsidRPr="00C7794D">
        <w:rPr>
          <w:rFonts w:ascii="Times New Roman" w:hAnsi="Times New Roman"/>
          <w:i/>
          <w:lang w:val="en-GB"/>
        </w:rPr>
        <w:t>obj</w:t>
      </w:r>
      <w:r w:rsidR="00A216C4">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get</w:t>
      </w:r>
      <w:r w:rsidR="00483C7C" w:rsidRPr="00C7794D">
        <w:rPr>
          <w:rFonts w:ascii="Courier New" w:hAnsi="Courier New" w:cs="Courier New"/>
          <w:b/>
          <w:lang w:val="en-GB"/>
        </w:rPr>
        <w:t>"</w:t>
      </w:r>
      <w:r w:rsidR="00A216C4">
        <w:rPr>
          <w:rFonts w:ascii="Courier New" w:hAnsi="Courier New" w:cs="Courier New"/>
          <w:b/>
          <w:lang w:val="en-GB"/>
        </w:rPr>
        <w:t>,</w:t>
      </w:r>
      <w:r w:rsidR="00483C7C">
        <w:rPr>
          <w:rFonts w:ascii="Times New Roman" w:hAnsi="Times New Roman"/>
          <w:lang w:val="en-GB"/>
        </w:rPr>
        <w:t xml:space="preserve"> and</w:t>
      </w:r>
      <w:r w:rsidR="00483C7C" w:rsidRPr="00C7794D">
        <w:rPr>
          <w:rFonts w:ascii="Times New Roman" w:hAnsi="Times New Roman"/>
          <w:lang w:val="en-GB"/>
        </w:rPr>
        <w:t xml:space="preserve"> </w:t>
      </w:r>
      <w:r w:rsidRPr="00C7794D">
        <w:rPr>
          <w:rFonts w:ascii="Times New Roman" w:hAnsi="Times New Roman"/>
          <w:lang w:val="en-GB"/>
        </w:rPr>
        <w:t xml:space="preserve">Property Descriptor {[[Value]]: </w:t>
      </w:r>
      <w:r w:rsidRPr="00C7794D">
        <w:rPr>
          <w:rFonts w:ascii="Times New Roman" w:hAnsi="Times New Roman"/>
          <w:i/>
          <w:lang w:val="en-GB"/>
        </w:rPr>
        <w:t>Desc</w:t>
      </w:r>
      <w:r w:rsidRPr="00C7794D">
        <w:rPr>
          <w:rFonts w:ascii="Times New Roman" w:hAnsi="Times New Roman"/>
          <w:lang w:val="en-GB"/>
        </w:rPr>
        <w:t>.[[</w:t>
      </w:r>
      <w:r w:rsidR="00405693">
        <w:rPr>
          <w:rFonts w:ascii="Times New Roman" w:hAnsi="Times New Roman"/>
          <w:lang w:val="en-GB"/>
        </w:rPr>
        <w:t>S</w:t>
      </w:r>
      <w:r w:rsidR="00405693" w:rsidRPr="00C7794D">
        <w:rPr>
          <w:rFonts w:ascii="Times New Roman" w:hAnsi="Times New Roman"/>
          <w:lang w:val="en-GB"/>
        </w:rPr>
        <w:t>et</w:t>
      </w:r>
      <w:r w:rsidRPr="00C7794D">
        <w:rPr>
          <w:rFonts w:ascii="Times New Roman" w:hAnsi="Times New Roman"/>
          <w:lang w:val="en-GB"/>
        </w:rPr>
        <w:t xml:space="preserv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p>
    <w:p w:rsidR="00405693" w:rsidRPr="00C7794D" w:rsidRDefault="00405693" w:rsidP="00C979D9">
      <w:pPr>
        <w:pStyle w:val="MediumGrid21"/>
        <w:numPr>
          <w:ilvl w:val="0"/>
          <w:numId w:val="338"/>
        </w:numPr>
        <w:rPr>
          <w:rFonts w:ascii="Times New Roman" w:hAnsi="Times New Roman"/>
          <w:lang w:val="en-GB"/>
        </w:rPr>
      </w:pPr>
      <w:r>
        <w:t xml:space="preserve">If </w:t>
      </w:r>
      <w:r>
        <w:rPr>
          <w:i/>
          <w:iCs/>
        </w:rPr>
        <w:t>Desc</w:t>
      </w:r>
      <w:r>
        <w:t xml:space="preserve"> has a [[</w:t>
      </w:r>
      <w:r w:rsidR="00C979D9">
        <w:t>S</w:t>
      </w:r>
      <w:r w:rsidR="006D35B0">
        <w:t>et</w:t>
      </w:r>
      <w:r>
        <w:t>]] field</w:t>
      </w:r>
      <w:r w:rsidRPr="00C7794D">
        <w:rPr>
          <w:rFonts w:ascii="Times New Roman" w:hAnsi="Times New Roman"/>
          <w:lang w:val="en-GB"/>
        </w:rPr>
        <w:t>, then</w:t>
      </w:r>
    </w:p>
    <w:p w:rsidR="004C02EF" w:rsidRPr="00C7794D" w:rsidRDefault="004C02EF" w:rsidP="00A216C4">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sidR="00C330C9">
        <w:rPr>
          <w:rFonts w:ascii="Times New Roman" w:hAnsi="Times New Roman"/>
          <w:lang w:val="en-GB"/>
        </w:rPr>
        <w:t>Ordinary</w:t>
      </w:r>
      <w:r w:rsidRPr="00C7794D">
        <w:rPr>
          <w:rFonts w:ascii="Times New Roman" w:hAnsi="Times New Roman"/>
          <w:lang w:val="en-GB"/>
        </w:rPr>
        <w:t>DefineOwnProperty</w:t>
      </w:r>
      <w:r w:rsidR="00A216C4" w:rsidRPr="00A216C4">
        <w:rPr>
          <w:rFonts w:ascii="Times New Roman" w:hAnsi="Times New Roman"/>
          <w:lang w:val="en-GB"/>
        </w:rPr>
        <w:t xml:space="preserve"> </w:t>
      </w:r>
      <w:r w:rsidR="00A216C4">
        <w:rPr>
          <w:rFonts w:ascii="Times New Roman" w:hAnsi="Times New Roman"/>
          <w:lang w:val="en-GB"/>
        </w:rPr>
        <w:t>with arguments</w:t>
      </w:r>
      <w:r w:rsidR="00A216C4" w:rsidRPr="00C7794D">
        <w:rPr>
          <w:rFonts w:ascii="Times New Roman" w:hAnsi="Times New Roman"/>
          <w:lang w:val="en-GB"/>
        </w:rPr>
        <w:t xml:space="preserve"> </w:t>
      </w:r>
      <w:r w:rsidRPr="00C7794D">
        <w:rPr>
          <w:rFonts w:ascii="Times New Roman" w:hAnsi="Times New Roman"/>
          <w:i/>
          <w:lang w:val="en-GB"/>
        </w:rPr>
        <w:t>obj</w:t>
      </w:r>
      <w:r w:rsidR="00A216C4">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set</w:t>
      </w:r>
      <w:r w:rsidRPr="00C7794D">
        <w:rPr>
          <w:rFonts w:ascii="Times New Roman" w:hAnsi="Times New Roman"/>
          <w:lang w:val="en-GB"/>
        </w:rPr>
        <w:t>"</w:t>
      </w:r>
      <w:r w:rsidR="00A216C4">
        <w:rPr>
          <w:rFonts w:ascii="Times New Roman" w:hAnsi="Times New Roman"/>
          <w:lang w:val="en-GB"/>
        </w:rPr>
        <w:t>,</w:t>
      </w:r>
      <w:r w:rsidR="00483C7C" w:rsidRPr="00483C7C">
        <w:rPr>
          <w:rFonts w:ascii="Times New Roman" w:hAnsi="Times New Roman"/>
          <w:lang w:val="en-GB"/>
        </w:rPr>
        <w:t xml:space="preserve"> </w:t>
      </w:r>
      <w:r w:rsidR="00483C7C">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405693" w:rsidRPr="00C7794D" w:rsidRDefault="00405693" w:rsidP="00405693">
      <w:pPr>
        <w:pStyle w:val="MediumGrid21"/>
        <w:numPr>
          <w:ilvl w:val="0"/>
          <w:numId w:val="338"/>
        </w:numPr>
        <w:rPr>
          <w:rFonts w:ascii="Times New Roman" w:hAnsi="Times New Roman"/>
          <w:lang w:val="en-GB"/>
        </w:rPr>
      </w:pPr>
      <w:r>
        <w:t xml:space="preserve">If </w:t>
      </w:r>
      <w:r>
        <w:rPr>
          <w:i/>
          <w:iCs/>
        </w:rPr>
        <w:t>Desc</w:t>
      </w:r>
      <w:r>
        <w:t xml:space="preserve"> has a [[Enumerable]] field</w:t>
      </w:r>
      <w:r w:rsidRPr="00C7794D">
        <w:rPr>
          <w:rFonts w:ascii="Times New Roman" w:hAnsi="Times New Roman"/>
          <w:lang w:val="en-GB"/>
        </w:rPr>
        <w:t>, then</w:t>
      </w:r>
    </w:p>
    <w:p w:rsidR="004C02EF" w:rsidRPr="00C7794D" w:rsidRDefault="004C02EF" w:rsidP="00C8378D">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sidR="00C330C9">
        <w:rPr>
          <w:rFonts w:ascii="Times New Roman" w:hAnsi="Times New Roman"/>
          <w:lang w:val="en-GB"/>
        </w:rPr>
        <w:t>Ordinary</w:t>
      </w:r>
      <w:r w:rsidRPr="00C7794D">
        <w:rPr>
          <w:rFonts w:ascii="Times New Roman" w:hAnsi="Times New Roman"/>
          <w:lang w:val="en-GB"/>
        </w:rPr>
        <w:t>DefineOwnProperty</w:t>
      </w:r>
      <w:r w:rsidR="00A216C4" w:rsidRPr="00A216C4">
        <w:rPr>
          <w:rFonts w:ascii="Times New Roman" w:hAnsi="Times New Roman"/>
          <w:lang w:val="en-GB"/>
        </w:rPr>
        <w:t xml:space="preserve"> </w:t>
      </w:r>
      <w:r w:rsidR="00A216C4">
        <w:rPr>
          <w:rFonts w:ascii="Times New Roman" w:hAnsi="Times New Roman"/>
          <w:lang w:val="en-GB"/>
        </w:rPr>
        <w:t>with arguments</w:t>
      </w:r>
      <w:r w:rsidR="00A216C4" w:rsidRPr="00C7794D">
        <w:rPr>
          <w:rFonts w:ascii="Times New Roman" w:hAnsi="Times New Roman"/>
          <w:lang w:val="en-GB"/>
        </w:rPr>
        <w:t xml:space="preserve"> </w:t>
      </w:r>
      <w:r w:rsidRPr="00C7794D">
        <w:rPr>
          <w:rFonts w:ascii="Times New Roman" w:hAnsi="Times New Roman"/>
          <w:i/>
          <w:lang w:val="en-GB"/>
        </w:rPr>
        <w:t>obj</w:t>
      </w:r>
      <w:r w:rsidR="00A216C4">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enumerable</w:t>
      </w:r>
      <w:r w:rsidRPr="00C7794D">
        <w:rPr>
          <w:rFonts w:ascii="Times New Roman" w:hAnsi="Times New Roman"/>
          <w:lang w:val="en-GB"/>
        </w:rPr>
        <w:t>"</w:t>
      </w:r>
      <w:r w:rsidR="00A216C4">
        <w:rPr>
          <w:rFonts w:ascii="Times New Roman" w:hAnsi="Times New Roman"/>
          <w:lang w:val="en-GB"/>
        </w:rPr>
        <w:t>,</w:t>
      </w:r>
      <w:r w:rsidR="00483C7C" w:rsidRPr="00483C7C">
        <w:rPr>
          <w:rFonts w:ascii="Times New Roman" w:hAnsi="Times New Roman"/>
          <w:lang w:val="en-GB"/>
        </w:rPr>
        <w:t xml:space="preserve"> </w:t>
      </w:r>
      <w:r w:rsidR="00483C7C">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405693" w:rsidRPr="00C7794D" w:rsidRDefault="00405693" w:rsidP="00405693">
      <w:pPr>
        <w:pStyle w:val="MediumGrid21"/>
        <w:numPr>
          <w:ilvl w:val="0"/>
          <w:numId w:val="338"/>
        </w:numPr>
        <w:rPr>
          <w:rFonts w:ascii="Times New Roman" w:hAnsi="Times New Roman"/>
          <w:lang w:val="en-GB"/>
        </w:rPr>
      </w:pPr>
      <w:r>
        <w:t xml:space="preserve">If </w:t>
      </w:r>
      <w:r>
        <w:rPr>
          <w:i/>
          <w:iCs/>
        </w:rPr>
        <w:t>Desc</w:t>
      </w:r>
      <w:r>
        <w:t xml:space="preserve"> has a [[Configurable]] field</w:t>
      </w:r>
      <w:r w:rsidRPr="00C7794D">
        <w:rPr>
          <w:rFonts w:ascii="Times New Roman" w:hAnsi="Times New Roman"/>
          <w:lang w:val="en-GB"/>
        </w:rPr>
        <w:t>, then</w:t>
      </w:r>
    </w:p>
    <w:p w:rsidR="004C02EF" w:rsidRPr="00C7794D" w:rsidRDefault="004C02EF" w:rsidP="00C8378D">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sidR="00C330C9">
        <w:rPr>
          <w:rFonts w:ascii="Times New Roman" w:hAnsi="Times New Roman"/>
          <w:lang w:val="en-GB"/>
        </w:rPr>
        <w:t>Ordinary</w:t>
      </w:r>
      <w:r w:rsidRPr="00C7794D">
        <w:rPr>
          <w:rFonts w:ascii="Times New Roman" w:hAnsi="Times New Roman"/>
          <w:lang w:val="en-GB"/>
        </w:rPr>
        <w:t>DefineOwnProperty</w:t>
      </w:r>
      <w:r w:rsidR="00A216C4" w:rsidRPr="00A216C4">
        <w:rPr>
          <w:rFonts w:ascii="Times New Roman" w:hAnsi="Times New Roman"/>
          <w:lang w:val="en-GB"/>
        </w:rPr>
        <w:t xml:space="preserve"> </w:t>
      </w:r>
      <w:r w:rsidR="00A216C4">
        <w:rPr>
          <w:rFonts w:ascii="Times New Roman" w:hAnsi="Times New Roman"/>
          <w:lang w:val="en-GB"/>
        </w:rPr>
        <w:t>with arguments</w:t>
      </w:r>
      <w:r w:rsidR="00A216C4" w:rsidRPr="00C7794D">
        <w:rPr>
          <w:rFonts w:ascii="Times New Roman" w:hAnsi="Times New Roman"/>
          <w:lang w:val="en-GB"/>
        </w:rPr>
        <w:t xml:space="preserve"> </w:t>
      </w:r>
      <w:r w:rsidRPr="00C7794D">
        <w:rPr>
          <w:rFonts w:ascii="Times New Roman" w:hAnsi="Times New Roman"/>
          <w:i/>
          <w:lang w:val="en-GB"/>
        </w:rPr>
        <w:t>obj</w:t>
      </w:r>
      <w:r w:rsidRPr="00C7794D">
        <w:rPr>
          <w:rFonts w:ascii="Times New Roman" w:hAnsi="Times New Roman"/>
          <w:lang w:val="en-GB"/>
        </w:rPr>
        <w:t xml:space="preserve"> </w:t>
      </w:r>
      <w:r w:rsidR="00A216C4">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configurable</w:t>
      </w:r>
      <w:r w:rsidRPr="00C7794D">
        <w:rPr>
          <w:rFonts w:ascii="Times New Roman" w:hAnsi="Times New Roman"/>
          <w:lang w:val="en-GB"/>
        </w:rPr>
        <w:t>"</w:t>
      </w:r>
      <w:r w:rsidR="00A216C4">
        <w:rPr>
          <w:rFonts w:ascii="Times New Roman" w:hAnsi="Times New Roman"/>
          <w:lang w:val="en-GB"/>
        </w:rPr>
        <w:t>,</w:t>
      </w:r>
      <w:r w:rsidR="00483C7C" w:rsidRPr="00483C7C">
        <w:rPr>
          <w:rFonts w:ascii="Times New Roman" w:hAnsi="Times New Roman"/>
          <w:lang w:val="en-GB"/>
        </w:rPr>
        <w:t xml:space="preserve"> </w:t>
      </w:r>
      <w:r w:rsidR="00483C7C">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4C02EF" w:rsidRPr="00C7794D" w:rsidRDefault="004C02EF" w:rsidP="00471CAA">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rsidR="004C02EF" w:rsidRPr="004D1BD1" w:rsidRDefault="004C02EF" w:rsidP="00AD35E2">
      <w:pPr>
        <w:pStyle w:val="Heading4"/>
      </w:pPr>
      <w:bookmarkStart w:id="1259" w:name="_Toc202449373"/>
      <w:bookmarkStart w:id="1260" w:name="_Toc235503345"/>
      <w:bookmarkStart w:id="1261" w:name="_Toc241509120"/>
      <w:bookmarkStart w:id="1262" w:name="_Toc244416607"/>
      <w:bookmarkStart w:id="1263" w:name="_Toc276630971"/>
      <w:r w:rsidRPr="004D1BD1">
        <w:t>ToPropertyDescriptor ( Obj )</w:t>
      </w:r>
      <w:bookmarkEnd w:id="1259"/>
      <w:bookmarkEnd w:id="1260"/>
      <w:bookmarkEnd w:id="1261"/>
      <w:bookmarkEnd w:id="1262"/>
      <w:bookmarkEnd w:id="1263"/>
    </w:p>
    <w:p w:rsidR="004C02EF" w:rsidRPr="009C202C" w:rsidRDefault="004C02EF" w:rsidP="004C02EF">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rsidR="00627D24" w:rsidRDefault="00B868C9" w:rsidP="00627D24">
      <w:pPr>
        <w:pStyle w:val="Alg4"/>
        <w:numPr>
          <w:ilvl w:val="0"/>
          <w:numId w:val="339"/>
        </w:numPr>
      </w:pPr>
      <w:r>
        <w:t>ReturnIfAbrupt(</w:t>
      </w:r>
      <w:r w:rsidR="00627D24">
        <w:rPr>
          <w:i/>
        </w:rPr>
        <w:t>Obj</w:t>
      </w:r>
      <w:r>
        <w:t>)</w:t>
      </w:r>
      <w:r w:rsidR="00627D24">
        <w:t>.</w:t>
      </w:r>
    </w:p>
    <w:p w:rsidR="004C02EF" w:rsidRPr="00E77497" w:rsidRDefault="004C02EF" w:rsidP="00471CAA">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rsidR="004C02EF" w:rsidRPr="00E77497" w:rsidRDefault="004C02EF" w:rsidP="00471CAA">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rsidR="004C02EF" w:rsidRPr="009C202C" w:rsidRDefault="004C02EF" w:rsidP="00A30692">
      <w:pPr>
        <w:pStyle w:val="Alg4"/>
        <w:numPr>
          <w:ilvl w:val="0"/>
          <w:numId w:val="339"/>
        </w:numPr>
      </w:pPr>
      <w:r w:rsidRPr="00E77497">
        <w:t xml:space="preserve">If the result of </w:t>
      </w:r>
      <w:r w:rsidR="00A30692">
        <w:t>HasProperty(</w:t>
      </w:r>
      <w:r w:rsidRPr="00E77497">
        <w:rPr>
          <w:i/>
        </w:rPr>
        <w:t>Obj</w:t>
      </w:r>
      <w:r w:rsidR="00A30692">
        <w:t>,</w:t>
      </w:r>
      <w:r w:rsidRPr="00E77497">
        <w:t xml:space="preserve"> "</w:t>
      </w:r>
      <w:r w:rsidRPr="00C7794D">
        <w:rPr>
          <w:rFonts w:ascii="Courier New" w:hAnsi="Courier New" w:cs="Courier New"/>
          <w:b/>
          <w:spacing w:val="0"/>
        </w:rPr>
        <w:t>enumerable</w:t>
      </w:r>
      <w:r w:rsidRPr="004D1BD1">
        <w:t>"</w:t>
      </w:r>
      <w:r w:rsidR="00A30692">
        <w:t>)</w:t>
      </w:r>
      <w:r w:rsidRPr="004D1BD1">
        <w:t xml:space="preserve"> is </w:t>
      </w:r>
      <w:r w:rsidRPr="00E65A34">
        <w:rPr>
          <w:b/>
        </w:rPr>
        <w:t>true</w:t>
      </w:r>
      <w:r w:rsidRPr="009C202C">
        <w:t>, then</w:t>
      </w:r>
    </w:p>
    <w:p w:rsidR="004C02EF" w:rsidRPr="004D1BD1" w:rsidRDefault="004C02EF" w:rsidP="00AC5956">
      <w:pPr>
        <w:pStyle w:val="Alg4"/>
        <w:numPr>
          <w:ilvl w:val="1"/>
          <w:numId w:val="339"/>
        </w:numPr>
      </w:pPr>
      <w:r w:rsidRPr="009C202C">
        <w:t xml:space="preserve">Let </w:t>
      </w:r>
      <w:r w:rsidRPr="009C202C">
        <w:rPr>
          <w:i/>
        </w:rPr>
        <w:t>enum</w:t>
      </w:r>
      <w:r w:rsidRPr="00675B74">
        <w:t xml:space="preserve"> be the result of Get</w:t>
      </w:r>
      <w:r w:rsidR="00AC5956">
        <w:t>(</w:t>
      </w:r>
      <w:r w:rsidRPr="00E77497">
        <w:rPr>
          <w:i/>
        </w:rPr>
        <w:t>Obj</w:t>
      </w:r>
      <w:r w:rsidR="00AC5956">
        <w:t xml:space="preserve">, </w:t>
      </w:r>
      <w:r w:rsidRPr="00E77497">
        <w:t>"</w:t>
      </w:r>
      <w:r w:rsidRPr="00C7794D">
        <w:rPr>
          <w:rFonts w:ascii="Courier New" w:hAnsi="Courier New" w:cs="Courier New"/>
          <w:b/>
          <w:spacing w:val="0"/>
        </w:rPr>
        <w:t>enumerable</w:t>
      </w:r>
      <w:r w:rsidRPr="004D1BD1">
        <w:t>"</w:t>
      </w:r>
      <w:r w:rsidR="00AC5956">
        <w:t>)</w:t>
      </w:r>
      <w:r w:rsidRPr="004D1BD1">
        <w:t>.</w:t>
      </w:r>
    </w:p>
    <w:p w:rsidR="00627D24" w:rsidRDefault="00B868C9" w:rsidP="00627D24">
      <w:pPr>
        <w:pStyle w:val="Alg4"/>
        <w:numPr>
          <w:ilvl w:val="1"/>
          <w:numId w:val="339"/>
        </w:numPr>
      </w:pPr>
      <w:r>
        <w:t>ReturnIfAbrupt(</w:t>
      </w:r>
      <w:r w:rsidR="00627D24" w:rsidRPr="009C202C">
        <w:rPr>
          <w:i/>
        </w:rPr>
        <w:t>enum</w:t>
      </w:r>
      <w:r>
        <w:t>)</w:t>
      </w:r>
      <w:r w:rsidR="00627D24">
        <w:t>.</w:t>
      </w:r>
    </w:p>
    <w:p w:rsidR="004C02EF" w:rsidRPr="00675B74" w:rsidRDefault="004C02EF" w:rsidP="00471CAA">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rsidR="004C02EF" w:rsidRPr="009C202C" w:rsidRDefault="004C02EF" w:rsidP="00A30692">
      <w:pPr>
        <w:pStyle w:val="Alg4"/>
        <w:numPr>
          <w:ilvl w:val="0"/>
          <w:numId w:val="339"/>
        </w:numPr>
      </w:pPr>
      <w:r w:rsidRPr="00E77497">
        <w:t xml:space="preserve">If the result of </w:t>
      </w:r>
      <w:r w:rsidR="00A30692">
        <w:t>HasProperty(</w:t>
      </w:r>
      <w:r w:rsidR="00A30692" w:rsidRPr="00E77497">
        <w:rPr>
          <w:i/>
        </w:rPr>
        <w:t>Obj</w:t>
      </w:r>
      <w:r w:rsidR="00A30692">
        <w:t>,</w:t>
      </w:r>
      <w:r w:rsidR="00A30692" w:rsidRPr="00E77497">
        <w:t xml:space="preserve"> </w:t>
      </w:r>
      <w:r w:rsidRPr="00E77497">
        <w:t>"</w:t>
      </w:r>
      <w:r w:rsidRPr="00C7794D">
        <w:rPr>
          <w:rFonts w:ascii="Courier New" w:hAnsi="Courier New" w:cs="Courier New"/>
          <w:b/>
          <w:spacing w:val="0"/>
        </w:rPr>
        <w:t>configurable</w:t>
      </w:r>
      <w:r w:rsidRPr="004D1BD1">
        <w:t>"</w:t>
      </w:r>
      <w:r w:rsidR="00A30692">
        <w:t>)</w:t>
      </w:r>
      <w:r w:rsidRPr="004D1BD1">
        <w:t xml:space="preserve"> is </w:t>
      </w:r>
      <w:r w:rsidRPr="00E65A34">
        <w:rPr>
          <w:b/>
        </w:rPr>
        <w:t>true</w:t>
      </w:r>
      <w:r w:rsidRPr="009C202C">
        <w:t>, then</w:t>
      </w:r>
    </w:p>
    <w:p w:rsidR="004C02EF" w:rsidRPr="004D1BD1" w:rsidRDefault="004C02EF" w:rsidP="00AC5956">
      <w:pPr>
        <w:pStyle w:val="Alg4"/>
        <w:numPr>
          <w:ilvl w:val="1"/>
          <w:numId w:val="339"/>
        </w:numPr>
      </w:pPr>
      <w:r w:rsidRPr="009C202C">
        <w:t xml:space="preserve">Let </w:t>
      </w:r>
      <w:r w:rsidRPr="009C202C">
        <w:rPr>
          <w:i/>
        </w:rPr>
        <w:t>conf</w:t>
      </w:r>
      <w:r w:rsidRPr="00675B74">
        <w:t xml:space="preserve">  be the result of Get</w:t>
      </w:r>
      <w:r w:rsidR="00AC5956">
        <w:t>(</w:t>
      </w:r>
      <w:r w:rsidRPr="00E77497">
        <w:rPr>
          <w:i/>
        </w:rPr>
        <w:t>Obj</w:t>
      </w:r>
      <w:r w:rsidR="00AC5956">
        <w:t>,</w:t>
      </w:r>
      <w:r w:rsidR="00AC5956" w:rsidRPr="00E77497">
        <w:t xml:space="preserve"> </w:t>
      </w:r>
      <w:r w:rsidRPr="00E77497">
        <w:t>"</w:t>
      </w:r>
      <w:r w:rsidRPr="00C7794D">
        <w:rPr>
          <w:rFonts w:ascii="Courier New" w:hAnsi="Courier New" w:cs="Courier New"/>
          <w:b/>
          <w:spacing w:val="0"/>
        </w:rPr>
        <w:t>configurable</w:t>
      </w:r>
      <w:r w:rsidRPr="004D1BD1">
        <w:t>"</w:t>
      </w:r>
      <w:r w:rsidR="00AC5956">
        <w:t>)</w:t>
      </w:r>
      <w:r w:rsidRPr="004D1BD1">
        <w:t>.</w:t>
      </w:r>
    </w:p>
    <w:p w:rsidR="00627D24" w:rsidRDefault="00B868C9" w:rsidP="00627D24">
      <w:pPr>
        <w:pStyle w:val="Alg4"/>
        <w:numPr>
          <w:ilvl w:val="1"/>
          <w:numId w:val="339"/>
        </w:numPr>
      </w:pPr>
      <w:r>
        <w:t>ReturnIfAbrupt(</w:t>
      </w:r>
      <w:r w:rsidRPr="00DE13A5">
        <w:rPr>
          <w:i/>
        </w:rPr>
        <w:t>con</w:t>
      </w:r>
      <w:r w:rsidR="00D8563F" w:rsidRPr="00DE13A5">
        <w:rPr>
          <w:i/>
        </w:rPr>
        <w:t>f</w:t>
      </w:r>
      <w:r>
        <w:t>)</w:t>
      </w:r>
      <w:r w:rsidR="00627D24">
        <w:t>.</w:t>
      </w:r>
    </w:p>
    <w:p w:rsidR="004C02EF" w:rsidRPr="00675B74" w:rsidRDefault="004C02EF" w:rsidP="00471CAA">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rsidR="004C02EF" w:rsidRPr="009C202C" w:rsidRDefault="004C02EF" w:rsidP="00A30692">
      <w:pPr>
        <w:pStyle w:val="Alg4"/>
        <w:numPr>
          <w:ilvl w:val="0"/>
          <w:numId w:val="339"/>
        </w:numPr>
      </w:pPr>
      <w:r w:rsidRPr="00E77497">
        <w:t xml:space="preserve">If the result of </w:t>
      </w:r>
      <w:r w:rsidR="00A30692">
        <w:t>HasProperty(</w:t>
      </w:r>
      <w:r w:rsidR="00A30692" w:rsidRPr="00E77497">
        <w:rPr>
          <w:i/>
        </w:rPr>
        <w:t>Obj</w:t>
      </w:r>
      <w:r w:rsidR="00A30692">
        <w:t>,</w:t>
      </w:r>
      <w:r w:rsidR="00A30692" w:rsidRPr="00E77497">
        <w:t xml:space="preserve"> </w:t>
      </w:r>
      <w:r w:rsidRPr="00E77497">
        <w:t>"</w:t>
      </w:r>
      <w:r w:rsidRPr="00C7794D">
        <w:rPr>
          <w:rFonts w:ascii="Courier New" w:hAnsi="Courier New" w:cs="Courier New"/>
          <w:b/>
          <w:spacing w:val="0"/>
        </w:rPr>
        <w:t>value</w:t>
      </w:r>
      <w:r w:rsidRPr="004D1BD1">
        <w:t>"</w:t>
      </w:r>
      <w:r w:rsidR="00A30692">
        <w:t>)</w:t>
      </w:r>
      <w:r w:rsidRPr="004D1BD1">
        <w:t xml:space="preserve"> is </w:t>
      </w:r>
      <w:r w:rsidRPr="00E65A34">
        <w:rPr>
          <w:b/>
        </w:rPr>
        <w:t>true</w:t>
      </w:r>
      <w:r w:rsidRPr="009C202C">
        <w:t>, then</w:t>
      </w:r>
    </w:p>
    <w:p w:rsidR="004C02EF" w:rsidRPr="004D1BD1" w:rsidRDefault="004C02EF" w:rsidP="00AC5956">
      <w:pPr>
        <w:pStyle w:val="Alg4"/>
        <w:numPr>
          <w:ilvl w:val="1"/>
          <w:numId w:val="339"/>
        </w:numPr>
      </w:pPr>
      <w:r w:rsidRPr="009C202C">
        <w:t xml:space="preserve">Let </w:t>
      </w:r>
      <w:r w:rsidRPr="009C202C">
        <w:rPr>
          <w:i/>
        </w:rPr>
        <w:t>value</w:t>
      </w:r>
      <w:r w:rsidRPr="00675B74">
        <w:t xml:space="preserve"> be the result of Get</w:t>
      </w:r>
      <w:r w:rsidR="00AC5956">
        <w:t>(</w:t>
      </w:r>
      <w:r w:rsidRPr="00E77497">
        <w:rPr>
          <w:i/>
        </w:rPr>
        <w:t>Obj</w:t>
      </w:r>
      <w:r w:rsidR="00AC5956">
        <w:t>,</w:t>
      </w:r>
      <w:r w:rsidR="00AC5956" w:rsidRPr="00E77497">
        <w:t xml:space="preserve"> "</w:t>
      </w:r>
      <w:r w:rsidRPr="00C7794D">
        <w:rPr>
          <w:rFonts w:ascii="Courier New" w:hAnsi="Courier New" w:cs="Courier New"/>
          <w:b/>
          <w:spacing w:val="0"/>
        </w:rPr>
        <w:t>value</w:t>
      </w:r>
      <w:r w:rsidR="00AC5956" w:rsidRPr="00E77497">
        <w:t>"</w:t>
      </w:r>
      <w:r w:rsidR="00AC5956">
        <w:t>)</w:t>
      </w:r>
      <w:r w:rsidRPr="004D1BD1">
        <w:t>.</w:t>
      </w:r>
    </w:p>
    <w:p w:rsidR="00627D24" w:rsidRDefault="00B868C9" w:rsidP="00627D24">
      <w:pPr>
        <w:pStyle w:val="Alg4"/>
        <w:numPr>
          <w:ilvl w:val="1"/>
          <w:numId w:val="339"/>
        </w:numPr>
      </w:pPr>
      <w:r>
        <w:t>ReturnIfAbrupt(</w:t>
      </w:r>
      <w:r w:rsidR="00627D24" w:rsidRPr="009C202C">
        <w:rPr>
          <w:i/>
        </w:rPr>
        <w:t>value</w:t>
      </w:r>
      <w:r>
        <w:t>)</w:t>
      </w:r>
      <w:r w:rsidR="00627D24">
        <w:t>.</w:t>
      </w:r>
    </w:p>
    <w:p w:rsidR="004C02EF" w:rsidRPr="00675B74" w:rsidRDefault="004C02EF" w:rsidP="00471CAA">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rsidR="004C02EF" w:rsidRPr="009C202C" w:rsidRDefault="004C02EF" w:rsidP="00A30692">
      <w:pPr>
        <w:pStyle w:val="Alg4"/>
        <w:numPr>
          <w:ilvl w:val="0"/>
          <w:numId w:val="339"/>
        </w:numPr>
      </w:pPr>
      <w:r w:rsidRPr="00E77497">
        <w:t xml:space="preserve">If the result of </w:t>
      </w:r>
      <w:r w:rsidR="00A30692">
        <w:t>HasProperty(</w:t>
      </w:r>
      <w:r w:rsidR="00A30692" w:rsidRPr="00E77497">
        <w:rPr>
          <w:i/>
        </w:rPr>
        <w:t>Obj</w:t>
      </w:r>
      <w:r w:rsidR="00A30692">
        <w:t>,</w:t>
      </w:r>
      <w:r w:rsidR="00A30692" w:rsidRPr="00E77497">
        <w:t xml:space="preserve"> </w:t>
      </w:r>
      <w:r w:rsidRPr="00E77497">
        <w:t>"</w:t>
      </w:r>
      <w:r w:rsidRPr="00C7794D">
        <w:rPr>
          <w:rFonts w:ascii="Courier New" w:hAnsi="Courier New" w:cs="Courier New"/>
          <w:b/>
          <w:spacing w:val="0"/>
        </w:rPr>
        <w:t>writable</w:t>
      </w:r>
      <w:r w:rsidRPr="004D1BD1">
        <w:t>"</w:t>
      </w:r>
      <w:r w:rsidR="00A30692">
        <w:t>)</w:t>
      </w:r>
      <w:r w:rsidRPr="004D1BD1">
        <w:t xml:space="preserve"> is </w:t>
      </w:r>
      <w:r w:rsidRPr="00E65A34">
        <w:rPr>
          <w:b/>
        </w:rPr>
        <w:t>true</w:t>
      </w:r>
      <w:r w:rsidRPr="009C202C">
        <w:t>, then</w:t>
      </w:r>
    </w:p>
    <w:p w:rsidR="004C02EF" w:rsidRPr="004D1BD1" w:rsidRDefault="004C02EF" w:rsidP="00AC5956">
      <w:pPr>
        <w:pStyle w:val="Alg4"/>
        <w:numPr>
          <w:ilvl w:val="1"/>
          <w:numId w:val="339"/>
        </w:numPr>
      </w:pPr>
      <w:r w:rsidRPr="009C202C">
        <w:t xml:space="preserve">Let </w:t>
      </w:r>
      <w:r w:rsidRPr="009C202C">
        <w:rPr>
          <w:i/>
        </w:rPr>
        <w:t>writable</w:t>
      </w:r>
      <w:r w:rsidRPr="00675B74">
        <w:t xml:space="preserve"> be the result of Get</w:t>
      </w:r>
      <w:r w:rsidR="00AC5956">
        <w:t>(</w:t>
      </w:r>
      <w:r w:rsidRPr="00E77497">
        <w:rPr>
          <w:i/>
        </w:rPr>
        <w:t>Obj</w:t>
      </w:r>
      <w:r w:rsidR="00AC5956">
        <w:t>,</w:t>
      </w:r>
      <w:r w:rsidR="00AC5956" w:rsidRPr="00E77497">
        <w:t xml:space="preserve"> </w:t>
      </w:r>
      <w:r w:rsidRPr="00E77497">
        <w:t>"</w:t>
      </w:r>
      <w:r w:rsidRPr="00C7794D">
        <w:rPr>
          <w:rFonts w:ascii="Courier New" w:hAnsi="Courier New" w:cs="Courier New"/>
          <w:b/>
          <w:spacing w:val="0"/>
        </w:rPr>
        <w:t>writable</w:t>
      </w:r>
      <w:r w:rsidRPr="004D1BD1">
        <w:t>"</w:t>
      </w:r>
      <w:r w:rsidR="00AC5956">
        <w:t>)</w:t>
      </w:r>
      <w:r w:rsidRPr="004D1BD1">
        <w:t>.</w:t>
      </w:r>
    </w:p>
    <w:p w:rsidR="00627D24" w:rsidRDefault="00B868C9" w:rsidP="00627D24">
      <w:pPr>
        <w:pStyle w:val="Alg4"/>
        <w:numPr>
          <w:ilvl w:val="1"/>
          <w:numId w:val="339"/>
        </w:numPr>
      </w:pPr>
      <w:r>
        <w:t>ReturnIfAbrupt(</w:t>
      </w:r>
      <w:r w:rsidR="00627D24" w:rsidRPr="009C202C">
        <w:rPr>
          <w:i/>
        </w:rPr>
        <w:t>writable</w:t>
      </w:r>
      <w:r>
        <w:t>)</w:t>
      </w:r>
      <w:r w:rsidR="00627D24">
        <w:t>.</w:t>
      </w:r>
    </w:p>
    <w:p w:rsidR="004C02EF" w:rsidRPr="00675B74" w:rsidRDefault="004C02EF" w:rsidP="00471CAA">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rsidR="004C02EF" w:rsidRPr="009C202C" w:rsidRDefault="004C02EF" w:rsidP="00A30692">
      <w:pPr>
        <w:pStyle w:val="Alg4"/>
        <w:numPr>
          <w:ilvl w:val="0"/>
          <w:numId w:val="339"/>
        </w:numPr>
      </w:pPr>
      <w:r w:rsidRPr="00E77497">
        <w:t xml:space="preserve">If the result of </w:t>
      </w:r>
      <w:r w:rsidR="00A30692">
        <w:t>HasProperty(</w:t>
      </w:r>
      <w:r w:rsidR="00A30692" w:rsidRPr="00E77497">
        <w:rPr>
          <w:i/>
        </w:rPr>
        <w:t>Obj</w:t>
      </w:r>
      <w:r w:rsidR="00A30692">
        <w:t>,</w:t>
      </w:r>
      <w:r w:rsidR="00A30692" w:rsidRPr="00E77497">
        <w:t xml:space="preserve"> </w:t>
      </w:r>
      <w:r w:rsidRPr="00E77497">
        <w:t>"</w:t>
      </w:r>
      <w:r w:rsidRPr="00C7794D">
        <w:rPr>
          <w:rFonts w:ascii="Courier New" w:hAnsi="Courier New" w:cs="Courier New"/>
          <w:b/>
          <w:spacing w:val="0"/>
        </w:rPr>
        <w:t>get</w:t>
      </w:r>
      <w:r w:rsidRPr="004D1BD1">
        <w:t>"</w:t>
      </w:r>
      <w:r w:rsidR="00A30692">
        <w:t>)</w:t>
      </w:r>
      <w:r w:rsidRPr="004D1BD1">
        <w:t xml:space="preserve"> is </w:t>
      </w:r>
      <w:r w:rsidRPr="00E65A34">
        <w:rPr>
          <w:b/>
        </w:rPr>
        <w:t>true</w:t>
      </w:r>
      <w:r w:rsidRPr="009C202C">
        <w:t>, then</w:t>
      </w:r>
    </w:p>
    <w:p w:rsidR="004C02EF" w:rsidRPr="004D1BD1" w:rsidRDefault="004C02EF" w:rsidP="00AC5956">
      <w:pPr>
        <w:pStyle w:val="Alg4"/>
        <w:numPr>
          <w:ilvl w:val="1"/>
          <w:numId w:val="339"/>
        </w:numPr>
      </w:pPr>
      <w:r w:rsidRPr="009C202C">
        <w:t xml:space="preserve">Let </w:t>
      </w:r>
      <w:r w:rsidRPr="009C202C">
        <w:rPr>
          <w:i/>
        </w:rPr>
        <w:t>getter</w:t>
      </w:r>
      <w:r w:rsidRPr="00675B74">
        <w:t xml:space="preserve"> be the result of Get</w:t>
      </w:r>
      <w:r w:rsidR="00AC5956">
        <w:t>(</w:t>
      </w:r>
      <w:r w:rsidRPr="00E77497">
        <w:rPr>
          <w:i/>
        </w:rPr>
        <w:t>Obj</w:t>
      </w:r>
      <w:r w:rsidR="00AC5956">
        <w:t>,</w:t>
      </w:r>
      <w:r w:rsidR="00AC5956" w:rsidRPr="00E77497">
        <w:t xml:space="preserve"> </w:t>
      </w:r>
      <w:r w:rsidRPr="00E77497">
        <w:t>"</w:t>
      </w:r>
      <w:r w:rsidRPr="00C7794D">
        <w:rPr>
          <w:rFonts w:ascii="Courier New" w:hAnsi="Courier New" w:cs="Courier New"/>
          <w:b/>
          <w:spacing w:val="0"/>
        </w:rPr>
        <w:t>get</w:t>
      </w:r>
      <w:r w:rsidRPr="004D1BD1">
        <w:t>"</w:t>
      </w:r>
      <w:r w:rsidR="00AC5956">
        <w:t>)</w:t>
      </w:r>
      <w:r w:rsidRPr="004D1BD1">
        <w:t>.</w:t>
      </w:r>
    </w:p>
    <w:p w:rsidR="00627D24" w:rsidRDefault="00B868C9" w:rsidP="00627D24">
      <w:pPr>
        <w:pStyle w:val="Alg4"/>
        <w:numPr>
          <w:ilvl w:val="1"/>
          <w:numId w:val="339"/>
        </w:numPr>
      </w:pPr>
      <w:r>
        <w:t>ReturnIfAbrupt(</w:t>
      </w:r>
      <w:r w:rsidR="00627D24" w:rsidRPr="009C202C">
        <w:rPr>
          <w:i/>
        </w:rPr>
        <w:t>getter</w:t>
      </w:r>
      <w:r>
        <w:t>)</w:t>
      </w:r>
      <w:r w:rsidR="00627D24">
        <w:t>.</w:t>
      </w:r>
    </w:p>
    <w:p w:rsidR="004C02EF" w:rsidRPr="00E77497" w:rsidRDefault="004C02EF" w:rsidP="00471CAA">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rsidR="004C02EF" w:rsidRPr="00E77497" w:rsidRDefault="004C02EF" w:rsidP="00471CAA">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rsidR="004C02EF" w:rsidRPr="009C202C" w:rsidRDefault="004C02EF" w:rsidP="00A30692">
      <w:pPr>
        <w:pStyle w:val="Alg4"/>
        <w:numPr>
          <w:ilvl w:val="0"/>
          <w:numId w:val="339"/>
        </w:numPr>
      </w:pPr>
      <w:r w:rsidRPr="00E77497">
        <w:t xml:space="preserve">If the result of </w:t>
      </w:r>
      <w:r w:rsidR="00A30692">
        <w:t>HasProperty(</w:t>
      </w:r>
      <w:r w:rsidR="00A30692" w:rsidRPr="00E77497">
        <w:rPr>
          <w:i/>
        </w:rPr>
        <w:t>Obj</w:t>
      </w:r>
      <w:r w:rsidR="00A30692">
        <w:t>,</w:t>
      </w:r>
      <w:r w:rsidR="00A30692" w:rsidRPr="00E77497">
        <w:t xml:space="preserve"> </w:t>
      </w:r>
      <w:r w:rsidRPr="00E77497">
        <w:t>"</w:t>
      </w:r>
      <w:r w:rsidRPr="00C7794D">
        <w:rPr>
          <w:rFonts w:ascii="Courier New" w:hAnsi="Courier New" w:cs="Courier New"/>
          <w:b/>
          <w:spacing w:val="0"/>
        </w:rPr>
        <w:t>set</w:t>
      </w:r>
      <w:r w:rsidRPr="004D1BD1">
        <w:t>"</w:t>
      </w:r>
      <w:r w:rsidR="00A30692">
        <w:t>)</w:t>
      </w:r>
      <w:r w:rsidRPr="004D1BD1">
        <w:t xml:space="preserve"> is </w:t>
      </w:r>
      <w:r w:rsidRPr="00E65A34">
        <w:rPr>
          <w:b/>
        </w:rPr>
        <w:t>true</w:t>
      </w:r>
      <w:r w:rsidRPr="009C202C">
        <w:t>, then</w:t>
      </w:r>
    </w:p>
    <w:p w:rsidR="004C02EF" w:rsidRPr="004D1BD1" w:rsidRDefault="004C02EF" w:rsidP="00AC5956">
      <w:pPr>
        <w:pStyle w:val="Alg4"/>
        <w:numPr>
          <w:ilvl w:val="1"/>
          <w:numId w:val="339"/>
        </w:numPr>
      </w:pPr>
      <w:r w:rsidRPr="009C202C">
        <w:t xml:space="preserve">Let </w:t>
      </w:r>
      <w:r w:rsidRPr="009C202C">
        <w:rPr>
          <w:i/>
        </w:rPr>
        <w:t>setter</w:t>
      </w:r>
      <w:r w:rsidRPr="00675B74">
        <w:t xml:space="preserve"> be the result of Get</w:t>
      </w:r>
      <w:r w:rsidR="00AC5956">
        <w:t>(</w:t>
      </w:r>
      <w:r w:rsidRPr="00E77497">
        <w:rPr>
          <w:i/>
        </w:rPr>
        <w:t>Obj</w:t>
      </w:r>
      <w:r w:rsidR="00AC5956">
        <w:t>,</w:t>
      </w:r>
      <w:r w:rsidRPr="00E77497">
        <w:t xml:space="preserve"> "</w:t>
      </w:r>
      <w:r w:rsidRPr="00C7794D">
        <w:rPr>
          <w:rFonts w:ascii="Courier New" w:hAnsi="Courier New" w:cs="Courier New"/>
          <w:b/>
          <w:spacing w:val="0"/>
        </w:rPr>
        <w:t>set</w:t>
      </w:r>
      <w:r w:rsidRPr="004D1BD1">
        <w:t>"</w:t>
      </w:r>
      <w:r w:rsidR="00AC5956">
        <w:t>)</w:t>
      </w:r>
      <w:r w:rsidRPr="004D1BD1">
        <w:t>.</w:t>
      </w:r>
    </w:p>
    <w:p w:rsidR="00627D24" w:rsidRDefault="00B868C9" w:rsidP="00627D24">
      <w:pPr>
        <w:pStyle w:val="Alg4"/>
        <w:numPr>
          <w:ilvl w:val="1"/>
          <w:numId w:val="339"/>
        </w:numPr>
      </w:pPr>
      <w:r>
        <w:t>ReturnIfAbrupt(</w:t>
      </w:r>
      <w:r w:rsidR="004E4ED3" w:rsidRPr="009C202C">
        <w:rPr>
          <w:i/>
        </w:rPr>
        <w:t>setter</w:t>
      </w:r>
      <w:r>
        <w:t>)</w:t>
      </w:r>
      <w:r w:rsidR="00627D24">
        <w:t>.</w:t>
      </w:r>
    </w:p>
    <w:p w:rsidR="004C02EF" w:rsidRPr="00E77497" w:rsidRDefault="004C02EF" w:rsidP="00471CAA">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rsidR="004C02EF" w:rsidRPr="00E77497" w:rsidRDefault="004C02EF" w:rsidP="00471CAA">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rsidR="004C02EF" w:rsidRPr="00E77497" w:rsidRDefault="004C02EF" w:rsidP="00471CAA">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rsidR="004C02EF" w:rsidRPr="00E77497" w:rsidRDefault="004C02EF" w:rsidP="00471CAA">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rsidR="00494263" w:rsidRDefault="00494263" w:rsidP="00494263">
      <w:pPr>
        <w:pStyle w:val="Alg4"/>
        <w:numPr>
          <w:ilvl w:val="0"/>
          <w:numId w:val="339"/>
        </w:numPr>
        <w:spacing w:after="120"/>
        <w:contextualSpacing/>
      </w:pPr>
      <w:r>
        <w:t xml:space="preserve">Set the [[Origin]] field of </w:t>
      </w:r>
      <w:r>
        <w:rPr>
          <w:i/>
          <w:iCs/>
        </w:rPr>
        <w:t>desc</w:t>
      </w:r>
      <w:r>
        <w:t xml:space="preserve"> to </w:t>
      </w:r>
      <w:r>
        <w:rPr>
          <w:i/>
          <w:iCs/>
        </w:rPr>
        <w:t>Obj</w:t>
      </w:r>
      <w:r>
        <w:t>.</w:t>
      </w:r>
    </w:p>
    <w:p w:rsidR="004C02EF" w:rsidRPr="00E77497" w:rsidRDefault="004C02EF" w:rsidP="00471CAA">
      <w:pPr>
        <w:pStyle w:val="Alg4"/>
        <w:numPr>
          <w:ilvl w:val="0"/>
          <w:numId w:val="339"/>
        </w:numPr>
        <w:spacing w:after="120"/>
      </w:pPr>
      <w:r w:rsidRPr="00E77497">
        <w:t xml:space="preserve">Return </w:t>
      </w:r>
      <w:r w:rsidRPr="00E77497">
        <w:rPr>
          <w:i/>
        </w:rPr>
        <w:t>desc</w:t>
      </w:r>
      <w:r w:rsidRPr="00E77497">
        <w:t>.</w:t>
      </w:r>
    </w:p>
    <w:p w:rsidR="009A1B50" w:rsidRPr="004D1BD1" w:rsidRDefault="009A1B50" w:rsidP="009A1B50">
      <w:pPr>
        <w:pStyle w:val="Heading4"/>
      </w:pPr>
      <w:bookmarkStart w:id="1264" w:name="_Toc235503346"/>
      <w:bookmarkStart w:id="1265" w:name="_Toc241509121"/>
      <w:bookmarkStart w:id="1266" w:name="_Toc244416608"/>
      <w:bookmarkStart w:id="1267" w:name="_Toc276630972"/>
      <w:bookmarkStart w:id="1268" w:name="_Toc385672154"/>
      <w:bookmarkStart w:id="1269" w:name="_Toc393690249"/>
      <w:bookmarkStart w:id="1270" w:name="_Toc472818787"/>
      <w:r>
        <w:lastRenderedPageBreak/>
        <w:t>CompleteProperty</w:t>
      </w:r>
      <w:r w:rsidRPr="004D1BD1">
        <w:t xml:space="preserve">Descriptor ( </w:t>
      </w:r>
      <w:r>
        <w:t>Desc</w:t>
      </w:r>
      <w:r w:rsidR="00D57BC5">
        <w:t>, LikeDesc</w:t>
      </w:r>
      <w:r w:rsidRPr="004D1BD1">
        <w:t xml:space="preserve"> )</w:t>
      </w:r>
    </w:p>
    <w:p w:rsidR="009A1B50" w:rsidRPr="009C202C" w:rsidRDefault="009A1B50" w:rsidP="003E1861">
      <w:pPr>
        <w:spacing w:after="160"/>
      </w:pPr>
      <w:r w:rsidRPr="00E65A34">
        <w:t>When the abst</w:t>
      </w:r>
      <w:r w:rsidRPr="009C202C">
        <w:t xml:space="preserve">ract operation </w:t>
      </w:r>
      <w:r>
        <w:t>Complete</w:t>
      </w:r>
      <w:r w:rsidRPr="009C202C">
        <w:t xml:space="preserve">PropertyDescriptor is called with </w:t>
      </w:r>
      <w:r>
        <w:t xml:space="preserve">Property Descriptor </w:t>
      </w:r>
      <w:r>
        <w:rPr>
          <w:rFonts w:ascii="Times New Roman" w:hAnsi="Times New Roman"/>
          <w:i/>
        </w:rPr>
        <w:t>Desc</w:t>
      </w:r>
      <w:r w:rsidRPr="009C202C">
        <w:t>, the following steps are taken:</w:t>
      </w:r>
    </w:p>
    <w:p w:rsidR="00D57BC5" w:rsidRDefault="00D57BC5" w:rsidP="003E1861">
      <w:pPr>
        <w:pStyle w:val="Alg4"/>
        <w:numPr>
          <w:ilvl w:val="0"/>
          <w:numId w:val="1205"/>
        </w:numPr>
      </w:pPr>
      <w:r>
        <w:t>Assert</w:t>
      </w:r>
      <w:r w:rsidR="005245E4">
        <w:t>:</w:t>
      </w:r>
      <w:r>
        <w:t xml:space="preserve"> </w:t>
      </w:r>
      <w:r w:rsidR="005245E4">
        <w:rPr>
          <w:i/>
          <w:iCs/>
        </w:rPr>
        <w:t>LikeDesc</w:t>
      </w:r>
      <w:r w:rsidR="005245E4">
        <w:t xml:space="preserve"> is either a Property Descriptor or </w:t>
      </w:r>
      <w:r w:rsidR="005245E4">
        <w:rPr>
          <w:b/>
          <w:bCs/>
        </w:rPr>
        <w:t>undefined</w:t>
      </w:r>
      <w:r w:rsidR="005245E4">
        <w:t>.</w:t>
      </w:r>
    </w:p>
    <w:p w:rsidR="009A1B50" w:rsidRDefault="009A1B50" w:rsidP="009A1B50">
      <w:pPr>
        <w:pStyle w:val="Alg4"/>
        <w:numPr>
          <w:ilvl w:val="0"/>
          <w:numId w:val="1205"/>
        </w:numPr>
      </w:pPr>
      <w:r>
        <w:t>ReturnIfAbrupt(</w:t>
      </w:r>
      <w:r>
        <w:rPr>
          <w:i/>
        </w:rPr>
        <w:t>Desc</w:t>
      </w:r>
      <w:r>
        <w:t>).</w:t>
      </w:r>
    </w:p>
    <w:p w:rsidR="005245E4" w:rsidRDefault="005245E4" w:rsidP="003E1861">
      <w:pPr>
        <w:pStyle w:val="Alg4"/>
        <w:numPr>
          <w:ilvl w:val="0"/>
          <w:numId w:val="1205"/>
        </w:numPr>
      </w:pPr>
      <w:r>
        <w:t xml:space="preserve">Assert: </w:t>
      </w:r>
      <w:r>
        <w:rPr>
          <w:i/>
          <w:iCs/>
        </w:rPr>
        <w:t>Desc</w:t>
      </w:r>
      <w:r>
        <w:t xml:space="preserve"> is a Property Descriptor</w:t>
      </w:r>
    </w:p>
    <w:p w:rsidR="00D57BC5" w:rsidRDefault="00D57BC5" w:rsidP="00616991">
      <w:pPr>
        <w:pStyle w:val="Alg4"/>
        <w:numPr>
          <w:ilvl w:val="0"/>
          <w:numId w:val="1205"/>
        </w:numPr>
      </w:pPr>
      <w:r>
        <w:t xml:space="preserve">If </w:t>
      </w:r>
      <w:r w:rsidR="005245E4">
        <w:rPr>
          <w:i/>
          <w:iCs/>
        </w:rPr>
        <w:t>LikeDesc</w:t>
      </w:r>
      <w:r w:rsidR="005245E4">
        <w:t xml:space="preserve"> is </w:t>
      </w:r>
      <w:r w:rsidR="005245E4">
        <w:rPr>
          <w:b/>
          <w:bCs/>
        </w:rPr>
        <w:t>undefined</w:t>
      </w:r>
      <w:r w:rsidR="005245E4">
        <w:t xml:space="preserve">, then set </w:t>
      </w:r>
      <w:r w:rsidR="005245E4">
        <w:rPr>
          <w:i/>
          <w:iCs/>
        </w:rPr>
        <w:t>LikeDesc</w:t>
      </w:r>
      <w:r w:rsidR="005245E4">
        <w:t xml:space="preserve"> to Record{[[Value]]: </w:t>
      </w:r>
      <w:r w:rsidR="005245E4">
        <w:rPr>
          <w:b/>
          <w:bCs/>
        </w:rPr>
        <w:t>undefined</w:t>
      </w:r>
      <w:r w:rsidR="005245E4">
        <w:t xml:space="preserve">, [[Writable]]: </w:t>
      </w:r>
      <w:r w:rsidR="005245E4">
        <w:rPr>
          <w:b/>
          <w:bCs/>
        </w:rPr>
        <w:t>false</w:t>
      </w:r>
      <w:r w:rsidR="005245E4">
        <w:t xml:space="preserve">, [[Get]]: </w:t>
      </w:r>
      <w:r w:rsidR="005245E4">
        <w:rPr>
          <w:b/>
          <w:bCs/>
        </w:rPr>
        <w:t>undefined</w:t>
      </w:r>
      <w:r w:rsidR="005245E4">
        <w:t>,</w:t>
      </w:r>
      <w:r w:rsidR="005245E4" w:rsidRPr="005245E4">
        <w:t xml:space="preserve"> </w:t>
      </w:r>
      <w:r w:rsidR="005245E4">
        <w:t xml:space="preserve">[[Set]]: </w:t>
      </w:r>
      <w:r w:rsidR="005245E4">
        <w:rPr>
          <w:b/>
          <w:bCs/>
        </w:rPr>
        <w:t>undefined</w:t>
      </w:r>
      <w:r w:rsidR="005245E4">
        <w:t xml:space="preserve">, [[Enumerable]]: </w:t>
      </w:r>
      <w:r w:rsidR="005245E4">
        <w:rPr>
          <w:b/>
          <w:bCs/>
        </w:rPr>
        <w:t>false</w:t>
      </w:r>
      <w:r w:rsidR="005245E4">
        <w:t>,</w:t>
      </w:r>
      <w:r w:rsidR="005245E4" w:rsidRPr="005245E4">
        <w:t xml:space="preserve"> </w:t>
      </w:r>
      <w:r w:rsidR="005245E4">
        <w:t xml:space="preserve">[[Configurable]]: </w:t>
      </w:r>
      <w:r w:rsidR="005245E4">
        <w:rPr>
          <w:b/>
          <w:bCs/>
        </w:rPr>
        <w:t>false</w:t>
      </w:r>
      <w:r w:rsidR="00616991">
        <w:t>}</w:t>
      </w:r>
      <w:r w:rsidR="005245E4">
        <w:t>.</w:t>
      </w:r>
    </w:p>
    <w:p w:rsidR="009A1B50" w:rsidRPr="009C202C" w:rsidRDefault="009A1B50" w:rsidP="009A1B50">
      <w:pPr>
        <w:pStyle w:val="Alg4"/>
        <w:numPr>
          <w:ilvl w:val="0"/>
          <w:numId w:val="1205"/>
        </w:numPr>
      </w:pPr>
      <w:r w:rsidRPr="00E77497">
        <w:t>If</w:t>
      </w:r>
      <w:r>
        <w:t xml:space="preserve"> either IsGenericDescriptor(</w:t>
      </w:r>
      <w:r w:rsidRPr="00C332EF">
        <w:rPr>
          <w:i/>
          <w:iCs/>
        </w:rPr>
        <w:t>Desc</w:t>
      </w:r>
      <w:r>
        <w:t xml:space="preserve">) or </w:t>
      </w:r>
      <w:r w:rsidRPr="009A1B50">
        <w:t>IsDataDescriptor</w:t>
      </w:r>
      <w:r w:rsidRPr="00C7794D">
        <w:t>(</w:t>
      </w:r>
      <w:r w:rsidRPr="00C7794D">
        <w:rPr>
          <w:i/>
        </w:rPr>
        <w:t>Desc</w:t>
      </w:r>
      <w:r w:rsidRPr="00C7794D">
        <w:t>)</w:t>
      </w:r>
      <w:r w:rsidRPr="004D1BD1">
        <w:t xml:space="preserve"> is </w:t>
      </w:r>
      <w:r w:rsidRPr="00E65A34">
        <w:rPr>
          <w:b/>
        </w:rPr>
        <w:t>true</w:t>
      </w:r>
      <w:r w:rsidRPr="009C202C">
        <w:t>, then</w:t>
      </w:r>
    </w:p>
    <w:p w:rsidR="009A1B50" w:rsidRPr="004D1BD1" w:rsidRDefault="009A1B50" w:rsidP="005245E4">
      <w:pPr>
        <w:pStyle w:val="Alg4"/>
        <w:numPr>
          <w:ilvl w:val="1"/>
          <w:numId w:val="1205"/>
        </w:numPr>
      </w:pPr>
      <w:r>
        <w:t xml:space="preserve">If </w:t>
      </w:r>
      <w:r>
        <w:rPr>
          <w:i/>
          <w:iCs/>
        </w:rPr>
        <w:t>Desc</w:t>
      </w:r>
      <w:r w:rsidR="00B4474A">
        <w:t xml:space="preserve"> does not have a </w:t>
      </w:r>
      <w:r>
        <w:t xml:space="preserve">[[Value]] </w:t>
      </w:r>
      <w:r w:rsidR="00B4474A">
        <w:t xml:space="preserve">field, then set </w:t>
      </w:r>
      <w:r w:rsidR="00B4474A">
        <w:rPr>
          <w:i/>
          <w:iCs/>
        </w:rPr>
        <w:t>Desc</w:t>
      </w:r>
      <w:r w:rsidR="00B4474A">
        <w:t>.[[Value]] to</w:t>
      </w:r>
      <w:r w:rsidR="005245E4">
        <w:t xml:space="preserve"> </w:t>
      </w:r>
      <w:r w:rsidR="005245E4">
        <w:rPr>
          <w:i/>
          <w:iCs/>
        </w:rPr>
        <w:t>LikeDesc</w:t>
      </w:r>
      <w:r w:rsidR="005245E4">
        <w:t>.[[Value]]</w:t>
      </w:r>
      <w:r w:rsidR="00B4474A">
        <w:t>.</w:t>
      </w:r>
    </w:p>
    <w:p w:rsidR="00B4474A" w:rsidRPr="004D1BD1" w:rsidRDefault="00B4474A" w:rsidP="005245E4">
      <w:pPr>
        <w:pStyle w:val="Alg4"/>
        <w:numPr>
          <w:ilvl w:val="1"/>
          <w:numId w:val="1205"/>
        </w:numPr>
      </w:pPr>
      <w:r>
        <w:t xml:space="preserve">If </w:t>
      </w:r>
      <w:r>
        <w:rPr>
          <w:i/>
          <w:iCs/>
        </w:rPr>
        <w:t>Desc</w:t>
      </w:r>
      <w:r>
        <w:t xml:space="preserve"> does not have a [[Writable]] field, then set </w:t>
      </w:r>
      <w:r>
        <w:rPr>
          <w:i/>
          <w:iCs/>
        </w:rPr>
        <w:t>Desc</w:t>
      </w:r>
      <w:r>
        <w:t xml:space="preserve">.[[Writable]] to </w:t>
      </w:r>
      <w:r w:rsidR="005245E4">
        <w:rPr>
          <w:i/>
          <w:iCs/>
        </w:rPr>
        <w:t>LikeDesc</w:t>
      </w:r>
      <w:r w:rsidR="005245E4">
        <w:t>.[[Writable]]</w:t>
      </w:r>
      <w:r>
        <w:t>.</w:t>
      </w:r>
    </w:p>
    <w:p w:rsidR="009A1B50" w:rsidRPr="009C202C" w:rsidRDefault="00B4474A" w:rsidP="00B4474A">
      <w:pPr>
        <w:pStyle w:val="Alg4"/>
        <w:numPr>
          <w:ilvl w:val="0"/>
          <w:numId w:val="1205"/>
        </w:numPr>
      </w:pPr>
      <w:r>
        <w:t xml:space="preserve">Else, </w:t>
      </w:r>
      <w:r w:rsidR="009A1B50" w:rsidRPr="00E77497">
        <w:t xml:space="preserve"> </w:t>
      </w:r>
    </w:p>
    <w:p w:rsidR="00B4474A" w:rsidRPr="004D1BD1" w:rsidRDefault="00B4474A" w:rsidP="005245E4">
      <w:pPr>
        <w:pStyle w:val="Alg4"/>
        <w:numPr>
          <w:ilvl w:val="1"/>
          <w:numId w:val="1205"/>
        </w:numPr>
      </w:pPr>
      <w:r>
        <w:t xml:space="preserve">If </w:t>
      </w:r>
      <w:r>
        <w:rPr>
          <w:i/>
          <w:iCs/>
        </w:rPr>
        <w:t>Desc</w:t>
      </w:r>
      <w:r>
        <w:t xml:space="preserve"> does not have a [[Get]] field, then set </w:t>
      </w:r>
      <w:r>
        <w:rPr>
          <w:i/>
          <w:iCs/>
        </w:rPr>
        <w:t>Desc</w:t>
      </w:r>
      <w:r>
        <w:t xml:space="preserve">.[[Get]] to </w:t>
      </w:r>
      <w:r w:rsidR="005245E4">
        <w:rPr>
          <w:i/>
          <w:iCs/>
        </w:rPr>
        <w:t>LikeDesc</w:t>
      </w:r>
      <w:r w:rsidR="005245E4">
        <w:t>.[[Get]]</w:t>
      </w:r>
      <w:r>
        <w:t>.</w:t>
      </w:r>
    </w:p>
    <w:p w:rsidR="00B4474A" w:rsidRPr="004D1BD1" w:rsidRDefault="00B4474A" w:rsidP="005245E4">
      <w:pPr>
        <w:pStyle w:val="Alg4"/>
        <w:numPr>
          <w:ilvl w:val="1"/>
          <w:numId w:val="1205"/>
        </w:numPr>
      </w:pPr>
      <w:r>
        <w:t xml:space="preserve">If </w:t>
      </w:r>
      <w:r>
        <w:rPr>
          <w:i/>
          <w:iCs/>
        </w:rPr>
        <w:t>Desc</w:t>
      </w:r>
      <w:r>
        <w:t xml:space="preserve"> does not have a [[Set]] field, then set </w:t>
      </w:r>
      <w:r>
        <w:rPr>
          <w:i/>
          <w:iCs/>
        </w:rPr>
        <w:t>Desc</w:t>
      </w:r>
      <w:r>
        <w:t xml:space="preserve">.[[Set]] to </w:t>
      </w:r>
      <w:r w:rsidR="005245E4">
        <w:rPr>
          <w:i/>
          <w:iCs/>
        </w:rPr>
        <w:t>LikeDesc</w:t>
      </w:r>
      <w:r w:rsidR="005245E4">
        <w:t>.[[Set]]</w:t>
      </w:r>
      <w:r>
        <w:t>.</w:t>
      </w:r>
    </w:p>
    <w:p w:rsidR="00B4474A" w:rsidRPr="004D1BD1" w:rsidRDefault="00B4474A" w:rsidP="005245E4">
      <w:pPr>
        <w:pStyle w:val="Alg4"/>
        <w:numPr>
          <w:ilvl w:val="0"/>
          <w:numId w:val="1205"/>
        </w:numPr>
      </w:pPr>
      <w:r>
        <w:t xml:space="preserve">If </w:t>
      </w:r>
      <w:r>
        <w:rPr>
          <w:i/>
          <w:iCs/>
        </w:rPr>
        <w:t>Desc</w:t>
      </w:r>
      <w:r>
        <w:t xml:space="preserve"> does not have a [[Enumerable]] field, then set </w:t>
      </w:r>
      <w:r>
        <w:rPr>
          <w:i/>
          <w:iCs/>
        </w:rPr>
        <w:t>Desc</w:t>
      </w:r>
      <w:r>
        <w:t xml:space="preserve">.[[Enumerable]] to </w:t>
      </w:r>
      <w:r w:rsidR="005245E4">
        <w:rPr>
          <w:i/>
          <w:iCs/>
        </w:rPr>
        <w:t>LikeDesc</w:t>
      </w:r>
      <w:r w:rsidR="005245E4">
        <w:t>.[[Enumerable]]</w:t>
      </w:r>
      <w:r>
        <w:t>.</w:t>
      </w:r>
    </w:p>
    <w:p w:rsidR="00B4474A" w:rsidRPr="004D1BD1" w:rsidRDefault="00B4474A" w:rsidP="005245E4">
      <w:pPr>
        <w:pStyle w:val="Alg4"/>
        <w:numPr>
          <w:ilvl w:val="0"/>
          <w:numId w:val="1205"/>
        </w:numPr>
      </w:pPr>
      <w:r>
        <w:t xml:space="preserve">If </w:t>
      </w:r>
      <w:r>
        <w:rPr>
          <w:i/>
          <w:iCs/>
        </w:rPr>
        <w:t>Desc</w:t>
      </w:r>
      <w:r>
        <w:t xml:space="preserve"> does not have a [[Configurable]] field, then set </w:t>
      </w:r>
      <w:r>
        <w:rPr>
          <w:i/>
          <w:iCs/>
        </w:rPr>
        <w:t>Desc</w:t>
      </w:r>
      <w:r>
        <w:t xml:space="preserve">.[[Configurable]] to </w:t>
      </w:r>
      <w:r w:rsidR="005245E4">
        <w:rPr>
          <w:i/>
          <w:iCs/>
        </w:rPr>
        <w:t>LikeDesc</w:t>
      </w:r>
      <w:r w:rsidR="005245E4">
        <w:t>.[[Configurable]]</w:t>
      </w:r>
      <w:r>
        <w:t>.</w:t>
      </w:r>
    </w:p>
    <w:p w:rsidR="009A1B50" w:rsidRPr="00E77497" w:rsidRDefault="009A1B50" w:rsidP="00EE77CB">
      <w:pPr>
        <w:pStyle w:val="Alg4"/>
        <w:numPr>
          <w:ilvl w:val="0"/>
          <w:numId w:val="1205"/>
        </w:numPr>
        <w:spacing w:after="120"/>
      </w:pPr>
      <w:r w:rsidRPr="00E77497">
        <w:t xml:space="preserve">Return </w:t>
      </w:r>
      <w:r w:rsidR="00EE77CB">
        <w:rPr>
          <w:i/>
        </w:rPr>
        <w:t>D</w:t>
      </w:r>
      <w:r w:rsidRPr="00E77497">
        <w:rPr>
          <w:i/>
        </w:rPr>
        <w:t>esc</w:t>
      </w:r>
      <w:r w:rsidRPr="00E77497">
        <w:t>.</w:t>
      </w:r>
    </w:p>
    <w:p w:rsidR="000D00D2" w:rsidRPr="00E77497" w:rsidRDefault="000D00D2" w:rsidP="000D00D2">
      <w:pPr>
        <w:pStyle w:val="Heading3"/>
      </w:pPr>
      <w:bookmarkStart w:id="1271" w:name="_Toc361662441"/>
      <w:bookmarkStart w:id="1272" w:name="_Toc361664284"/>
      <w:bookmarkStart w:id="1273" w:name="_Toc361666124"/>
      <w:bookmarkStart w:id="1274" w:name="_Toc361667953"/>
      <w:bookmarkStart w:id="1275" w:name="_Toc364933983"/>
      <w:bookmarkStart w:id="1276" w:name="_Toc361662442"/>
      <w:bookmarkStart w:id="1277" w:name="_Toc361664285"/>
      <w:bookmarkStart w:id="1278" w:name="_Toc361666125"/>
      <w:bookmarkStart w:id="1279" w:name="_Toc361667954"/>
      <w:bookmarkStart w:id="1280" w:name="_Toc364933984"/>
      <w:bookmarkStart w:id="1281" w:name="_Toc364933985"/>
      <w:bookmarkStart w:id="1282" w:name="_Toc235503347"/>
      <w:bookmarkStart w:id="1283" w:name="_Toc241509122"/>
      <w:bookmarkStart w:id="1284" w:name="_Toc244416609"/>
      <w:bookmarkStart w:id="1285" w:name="_Toc276630973"/>
      <w:bookmarkEnd w:id="1264"/>
      <w:bookmarkEnd w:id="1265"/>
      <w:bookmarkEnd w:id="1266"/>
      <w:bookmarkEnd w:id="1267"/>
      <w:bookmarkEnd w:id="1271"/>
      <w:bookmarkEnd w:id="1272"/>
      <w:bookmarkEnd w:id="1273"/>
      <w:bookmarkEnd w:id="1274"/>
      <w:bookmarkEnd w:id="1275"/>
      <w:bookmarkEnd w:id="1276"/>
      <w:bookmarkEnd w:id="1277"/>
      <w:bookmarkEnd w:id="1278"/>
      <w:bookmarkEnd w:id="1279"/>
      <w:bookmarkEnd w:id="1280"/>
      <w:r w:rsidRPr="00E77497">
        <w:t>The Lexical Environment and Environment Record Specification Types</w:t>
      </w:r>
      <w:bookmarkEnd w:id="1281"/>
    </w:p>
    <w:p w:rsidR="000D00D2" w:rsidRDefault="000D00D2" w:rsidP="000D00D2">
      <w:r w:rsidRPr="00E77497">
        <w:t>The Lexical Environment and Environment Record types are used to explain the behaviour of name resolution in nested functions and blocks. These types and the operations upon them are defined in Clause 10.</w:t>
      </w:r>
    </w:p>
    <w:p w:rsidR="005676A0" w:rsidRPr="00E77497" w:rsidRDefault="005676A0" w:rsidP="00BE0F03">
      <w:pPr>
        <w:pStyle w:val="Heading2"/>
      </w:pPr>
      <w:bookmarkStart w:id="1286" w:name="_Ref359588675"/>
      <w:bookmarkStart w:id="1287" w:name="_Toc364933986"/>
      <w:r>
        <w:t>Ordinary</w:t>
      </w:r>
      <w:r w:rsidRPr="00E77497">
        <w:t xml:space="preserve"> Object Internal Methods</w:t>
      </w:r>
      <w:r>
        <w:t xml:space="preserve"> and Internal Data Properties</w:t>
      </w:r>
      <w:bookmarkEnd w:id="1286"/>
      <w:bookmarkEnd w:id="1287"/>
    </w:p>
    <w:bookmarkEnd w:id="1282"/>
    <w:bookmarkEnd w:id="1283"/>
    <w:bookmarkEnd w:id="1284"/>
    <w:bookmarkEnd w:id="1285"/>
    <w:p w:rsidR="00B303CA" w:rsidRPr="00225429" w:rsidRDefault="00225429" w:rsidP="009E3788">
      <w:pPr>
        <w:pBdr>
          <w:top w:val="single" w:sz="4" w:space="1" w:color="auto"/>
          <w:left w:val="single" w:sz="4" w:space="4" w:color="auto"/>
          <w:bottom w:val="single" w:sz="4" w:space="1" w:color="auto"/>
          <w:right w:val="single" w:sz="4" w:space="4" w:color="auto"/>
        </w:pBdr>
        <w:shd w:val="clear" w:color="auto" w:fill="FFC000"/>
        <w:rPr>
          <w:sz w:val="28"/>
          <w:szCs w:val="28"/>
        </w:rPr>
      </w:pPr>
      <w:commentRangeStart w:id="1288"/>
      <w:r>
        <w:rPr>
          <w:sz w:val="28"/>
          <w:szCs w:val="28"/>
        </w:rPr>
        <w:t xml:space="preserve">Sections </w:t>
      </w:r>
      <w:commentRangeEnd w:id="1288"/>
      <w:r>
        <w:rPr>
          <w:rStyle w:val="CommentReference"/>
        </w:rPr>
        <w:commentReference w:id="1288"/>
      </w:r>
      <w:r>
        <w:rPr>
          <w:sz w:val="28"/>
          <w:szCs w:val="28"/>
        </w:rPr>
        <w:t xml:space="preserve">8.3-8.5 will eventually be subsectons of a new toplevel section that follow the current section </w:t>
      </w:r>
      <w:r w:rsidR="009E3788">
        <w:rPr>
          <w:sz w:val="28"/>
          <w:szCs w:val="28"/>
        </w:rPr>
        <w:t>10</w:t>
      </w:r>
    </w:p>
    <w:p w:rsidR="00AD35E2" w:rsidRPr="00E77497" w:rsidRDefault="00AD35E2" w:rsidP="0071691B">
      <w:r w:rsidRPr="00E77497">
        <w:t xml:space="preserve">All </w:t>
      </w:r>
      <w:r w:rsidR="00CE11F6">
        <w:t xml:space="preserve">ordinary </w:t>
      </w:r>
      <w:r w:rsidRPr="00E77497">
        <w:t xml:space="preserve">objects have an internal </w:t>
      </w:r>
      <w:r w:rsidR="00687B1E">
        <w:t xml:space="preserve">data </w:t>
      </w:r>
      <w:r w:rsidRPr="00E77497">
        <w:t xml:space="preserve">property called [[Prototype]]. The value of this property is either </w:t>
      </w:r>
      <w:r w:rsidRPr="00E77497">
        <w:rPr>
          <w:b/>
        </w:rPr>
        <w:t>null</w:t>
      </w:r>
      <w:r w:rsidRPr="00E77497">
        <w:t xml:space="preserve"> or an object and is used for implementing inheritance.  </w:t>
      </w:r>
      <w:r w:rsidR="00CE11F6">
        <w:t>D</w:t>
      </w:r>
      <w:r w:rsidRPr="00E77497">
        <w:t xml:space="preserve">ata properties of the [[Prototype]] object are inherited (are visible as properties of the child object) for the purposes of get access, but not for </w:t>
      </w:r>
      <w:r w:rsidR="00CE11F6">
        <w:t>set</w:t>
      </w:r>
      <w:r w:rsidR="00CE11F6" w:rsidRPr="00E77497">
        <w:t xml:space="preserve"> </w:t>
      </w:r>
      <w:r w:rsidRPr="00E77497">
        <w:t xml:space="preserve">access. </w:t>
      </w:r>
      <w:r w:rsidR="00CE11F6">
        <w:t>A</w:t>
      </w:r>
      <w:r w:rsidRPr="00E77497">
        <w:t xml:space="preserve">ccessor properties are inherited for both get access and </w:t>
      </w:r>
      <w:r w:rsidR="00CE11F6">
        <w:t>set</w:t>
      </w:r>
      <w:r w:rsidR="00CE11F6" w:rsidRPr="00E77497">
        <w:t xml:space="preserve"> </w:t>
      </w:r>
      <w:r w:rsidRPr="00E77497">
        <w:t>access.</w:t>
      </w:r>
    </w:p>
    <w:p w:rsidR="00AD35E2" w:rsidRDefault="00AD35E2" w:rsidP="00226FF6">
      <w:r w:rsidRPr="00E77497">
        <w:t>Every</w:t>
      </w:r>
      <w:r w:rsidR="00CE11F6" w:rsidRPr="00CE11F6">
        <w:t xml:space="preserve"> </w:t>
      </w:r>
      <w:r w:rsidR="00CE11F6">
        <w:t>ordinary</w:t>
      </w:r>
      <w:r w:rsidRPr="00E77497">
        <w:t xml:space="preserve"> ECMAScript object has a Boolean-valued [[Extensible]] internal </w:t>
      </w:r>
      <w:r w:rsidR="00687B1E">
        <w:t xml:space="preserve">data </w:t>
      </w:r>
      <w:r w:rsidRPr="00E77497">
        <w:t>property that controls whether or not properties may be added to the object. If the value of the [[Extensible]] internal</w:t>
      </w:r>
      <w:r w:rsidR="00687B1E">
        <w:t xml:space="preserve"> data</w:t>
      </w:r>
      <w:r w:rsidRPr="00E77497">
        <w:t xml:space="preserve"> property is </w:t>
      </w:r>
      <w:r w:rsidRPr="00E77497">
        <w:rPr>
          <w:b/>
        </w:rPr>
        <w:t>false</w:t>
      </w:r>
      <w:r w:rsidRPr="00E77497">
        <w:t xml:space="preserve"> then additional properties may not be added to the object.  In addition, if [[Extensible]] is </w:t>
      </w:r>
      <w:r w:rsidRPr="00E77497">
        <w:rPr>
          <w:b/>
        </w:rPr>
        <w:t>false</w:t>
      </w:r>
      <w:r w:rsidRPr="00E77497">
        <w:t xml:space="preserve"> the value of [[Prototype]] internal </w:t>
      </w:r>
      <w:r w:rsidR="00B77A5C">
        <w:t xml:space="preserve">data </w:t>
      </w:r>
      <w:r w:rsidRPr="00E77497">
        <w:t xml:space="preserve">properties of the object may not be modified.  Once the value of an </w:t>
      </w:r>
      <w:r w:rsidR="00B77A5C">
        <w:t xml:space="preserve">object’s </w:t>
      </w:r>
      <w:r w:rsidRPr="00E77497">
        <w:t xml:space="preserve">[[Extensible]] internal </w:t>
      </w:r>
      <w:r w:rsidR="00B77A5C">
        <w:t xml:space="preserve">data </w:t>
      </w:r>
      <w:r w:rsidRPr="00E77497">
        <w:t xml:space="preserve">property has been set to </w:t>
      </w:r>
      <w:r w:rsidRPr="00E77497">
        <w:rPr>
          <w:b/>
        </w:rPr>
        <w:t>false</w:t>
      </w:r>
      <w:r w:rsidRPr="00E77497">
        <w:t xml:space="preserve"> it may not be subsequently changed to </w:t>
      </w:r>
      <w:r w:rsidRPr="00E77497">
        <w:rPr>
          <w:b/>
        </w:rPr>
        <w:t>true</w:t>
      </w:r>
      <w:r w:rsidRPr="00E77497">
        <w:t>.</w:t>
      </w:r>
    </w:p>
    <w:p w:rsidR="004C02EF" w:rsidRPr="00E77497" w:rsidRDefault="004C02EF" w:rsidP="00621C54">
      <w:r w:rsidRPr="00E77497">
        <w:t xml:space="preserve">In the following algorithm descriptions, assume </w:t>
      </w:r>
      <w:r w:rsidRPr="00E77497">
        <w:rPr>
          <w:rFonts w:ascii="Times New Roman" w:hAnsi="Times New Roman"/>
          <w:i/>
        </w:rPr>
        <w:t>O</w:t>
      </w:r>
      <w:r w:rsidRPr="00E77497">
        <w:t xml:space="preserve"> is a</w:t>
      </w:r>
      <w:r w:rsidR="00A33491">
        <w:t>n</w:t>
      </w:r>
      <w:r w:rsidRPr="00E77497">
        <w:t xml:space="preserve"> </w:t>
      </w:r>
      <w:r w:rsidR="00A33491">
        <w:t>ordinary</w:t>
      </w:r>
      <w:r w:rsidR="00A33491" w:rsidRPr="00E77497">
        <w:t xml:space="preserve"> </w:t>
      </w:r>
      <w:r w:rsidRPr="00E77497">
        <w:t xml:space="preserve">ECMAScript object, </w:t>
      </w:r>
      <w:r w:rsidRPr="00E77497">
        <w:rPr>
          <w:rFonts w:ascii="Times New Roman" w:hAnsi="Times New Roman"/>
          <w:i/>
        </w:rPr>
        <w:t>P</w:t>
      </w:r>
      <w:r w:rsidRPr="00E77497">
        <w:t xml:space="preserve"> is a </w:t>
      </w:r>
      <w:r w:rsidR="001912A3">
        <w:t>property key value</w:t>
      </w:r>
      <w:r w:rsidRPr="00E77497">
        <w:t xml:space="preserve">, </w:t>
      </w:r>
      <w:r w:rsidR="00A33491" w:rsidRPr="00176804">
        <w:rPr>
          <w:rFonts w:ascii="Times New Roman" w:hAnsi="Times New Roman"/>
          <w:i/>
          <w:iCs/>
        </w:rPr>
        <w:t>V</w:t>
      </w:r>
      <w:r w:rsidR="00A33491">
        <w:t xml:space="preserve">  is any ECMAScript language value, </w:t>
      </w:r>
      <w:r w:rsidR="00621C54">
        <w:t xml:space="preserve">and </w:t>
      </w:r>
      <w:r w:rsidRPr="00E74C84">
        <w:rPr>
          <w:rFonts w:ascii="Times New Roman" w:hAnsi="Times New Roman"/>
          <w:i/>
          <w:iCs/>
        </w:rPr>
        <w:t>Desc</w:t>
      </w:r>
      <w:r w:rsidRPr="00E77497">
        <w:t xml:space="preserve"> is a Property Description record.</w:t>
      </w:r>
    </w:p>
    <w:p w:rsidR="005713F4" w:rsidRPr="00E77497" w:rsidRDefault="005713F4" w:rsidP="007F728F">
      <w:pPr>
        <w:pStyle w:val="Heading3"/>
      </w:pPr>
      <w:bookmarkStart w:id="1290" w:name="_Toc364933987"/>
      <w:bookmarkStart w:id="1291" w:name="_Toc235503348"/>
      <w:bookmarkStart w:id="1292" w:name="_Toc241509123"/>
      <w:bookmarkStart w:id="1293" w:name="_Toc244416610"/>
      <w:bookmarkStart w:id="1294" w:name="_Toc276630974"/>
      <w:r w:rsidRPr="00E77497">
        <w:t>[[</w:t>
      </w:r>
      <w:r>
        <w:t>Get</w:t>
      </w:r>
      <w:r w:rsidR="007F728F">
        <w:t>Inheritance</w:t>
      </w:r>
      <w:r w:rsidRPr="00E77497">
        <w:t>]] (</w:t>
      </w:r>
      <w:r>
        <w:t xml:space="preserve"> </w:t>
      </w:r>
      <w:r w:rsidRPr="00E77497">
        <w:t>)</w:t>
      </w:r>
      <w:bookmarkEnd w:id="1290"/>
    </w:p>
    <w:p w:rsidR="005713F4" w:rsidRPr="00E77497" w:rsidRDefault="005713F4" w:rsidP="007F728F">
      <w:r w:rsidRPr="00E77497">
        <w:t>When the [[</w:t>
      </w:r>
      <w:r>
        <w:t>Get</w:t>
      </w:r>
      <w:r w:rsidR="007F728F">
        <w:t>Inheritance</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5713F4" w:rsidRPr="00E77497" w:rsidRDefault="005713F4" w:rsidP="007F728F">
      <w:pPr>
        <w:pStyle w:val="Alg4"/>
        <w:numPr>
          <w:ilvl w:val="0"/>
          <w:numId w:val="697"/>
        </w:numPr>
        <w:spacing w:after="240"/>
      </w:pPr>
      <w:r w:rsidRPr="00E77497">
        <w:t xml:space="preserve">Return </w:t>
      </w:r>
      <w:r>
        <w:rPr>
          <w:iCs/>
        </w:rPr>
        <w:t xml:space="preserve">the value of the [[Prototype]] internal </w:t>
      </w:r>
      <w:r w:rsidR="00022312">
        <w:t xml:space="preserve">data </w:t>
      </w:r>
      <w:r>
        <w:rPr>
          <w:iCs/>
        </w:rPr>
        <w:t xml:space="preserve">property of </w:t>
      </w:r>
      <w:r>
        <w:rPr>
          <w:i/>
        </w:rPr>
        <w:t>O</w:t>
      </w:r>
      <w:r w:rsidRPr="00E77497">
        <w:t>.</w:t>
      </w:r>
    </w:p>
    <w:p w:rsidR="007F728F" w:rsidRPr="00E77497" w:rsidRDefault="007F728F" w:rsidP="007F728F">
      <w:pPr>
        <w:pStyle w:val="Heading3"/>
      </w:pPr>
      <w:bookmarkStart w:id="1295" w:name="_Toc364933988"/>
      <w:r w:rsidRPr="00E77497">
        <w:t>[[</w:t>
      </w:r>
      <w:r>
        <w:t>SetInheritance</w:t>
      </w:r>
      <w:r w:rsidRPr="00E77497">
        <w:t>]] (</w:t>
      </w:r>
      <w:r>
        <w:t>V</w:t>
      </w:r>
      <w:r w:rsidRPr="00E77497">
        <w:t>)</w:t>
      </w:r>
      <w:bookmarkEnd w:id="1295"/>
    </w:p>
    <w:p w:rsidR="007F728F" w:rsidRPr="00E77497" w:rsidRDefault="007F728F" w:rsidP="007F728F">
      <w:r w:rsidRPr="00E77497">
        <w:t>When the [[</w:t>
      </w:r>
      <w:r>
        <w:t>SetInheritance</w:t>
      </w:r>
      <w:r w:rsidRPr="00E77497">
        <w:t xml:space="preserve">]] internal method of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p>
    <w:p w:rsidR="007F728F" w:rsidRPr="00E77497" w:rsidDel="004372C5" w:rsidRDefault="007F728F" w:rsidP="007F728F">
      <w:pPr>
        <w:pStyle w:val="Alg4"/>
        <w:numPr>
          <w:ilvl w:val="0"/>
          <w:numId w:val="1121"/>
        </w:numPr>
        <w:spacing w:before="240"/>
      </w:pPr>
      <w:r>
        <w:t>Assert: Either Type(</w:t>
      </w:r>
      <w:r>
        <w:rPr>
          <w:i/>
          <w:iCs/>
        </w:rPr>
        <w:t>V</w:t>
      </w:r>
      <w:r>
        <w:t>) is Object or Type(</w:t>
      </w:r>
      <w:r>
        <w:rPr>
          <w:i/>
          <w:iCs/>
        </w:rPr>
        <w:t>V</w:t>
      </w:r>
      <w:r>
        <w:t>) is Null</w:t>
      </w:r>
      <w:r w:rsidRPr="00E77497" w:rsidDel="004372C5">
        <w:t>.</w:t>
      </w:r>
    </w:p>
    <w:p w:rsidR="00692900" w:rsidRPr="00A33491" w:rsidRDefault="00692900" w:rsidP="008C7F3D">
      <w:pPr>
        <w:numPr>
          <w:ilvl w:val="0"/>
          <w:numId w:val="112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807C0D" w:rsidRDefault="00807C0D" w:rsidP="00692900">
      <w:pPr>
        <w:pStyle w:val="Alg4"/>
        <w:numPr>
          <w:ilvl w:val="0"/>
          <w:numId w:val="1121"/>
        </w:numPr>
        <w:contextualSpacing/>
      </w:pPr>
      <w:r>
        <w:t xml:space="preserve">Let </w:t>
      </w:r>
      <w:r>
        <w:rPr>
          <w:i/>
          <w:iCs/>
        </w:rPr>
        <w:t>current</w:t>
      </w:r>
      <w:r>
        <w:t xml:space="preserve"> be the value of the </w:t>
      </w:r>
      <w:r>
        <w:rPr>
          <w:iCs/>
        </w:rPr>
        <w:t xml:space="preserve">[[Prototype]] internal data property of </w:t>
      </w:r>
      <w:r>
        <w:rPr>
          <w:i/>
        </w:rPr>
        <w:t>O</w:t>
      </w:r>
      <w:r>
        <w:t>.</w:t>
      </w:r>
    </w:p>
    <w:p w:rsidR="00807C0D" w:rsidRDefault="00807C0D" w:rsidP="00807C0D">
      <w:pPr>
        <w:pStyle w:val="Alg4"/>
        <w:numPr>
          <w:ilvl w:val="0"/>
          <w:numId w:val="1121"/>
        </w:numPr>
        <w:ind w:left="403" w:hanging="403"/>
        <w:contextualSpacing/>
      </w:pPr>
      <w:r>
        <w:t>If SameValue(</w:t>
      </w:r>
      <w:r>
        <w:rPr>
          <w:i/>
          <w:iCs/>
        </w:rPr>
        <w:t>V</w:t>
      </w:r>
      <w:r>
        <w:t xml:space="preserve">, </w:t>
      </w:r>
      <w:r>
        <w:rPr>
          <w:i/>
          <w:iCs/>
        </w:rPr>
        <w:t>current</w:t>
      </w:r>
      <w:r>
        <w:t xml:space="preserve">), then return </w:t>
      </w:r>
      <w:r>
        <w:rPr>
          <w:b/>
          <w:bCs/>
        </w:rPr>
        <w:t>true.</w:t>
      </w:r>
    </w:p>
    <w:p w:rsidR="00692900" w:rsidRDefault="00692900" w:rsidP="00692900">
      <w:pPr>
        <w:pStyle w:val="Alg4"/>
        <w:numPr>
          <w:ilvl w:val="0"/>
          <w:numId w:val="1121"/>
        </w:numPr>
        <w:contextualSpacing/>
      </w:pPr>
      <w:r>
        <w:t xml:space="preserve">If </w:t>
      </w:r>
      <w:r w:rsidRPr="00A33491">
        <w:rPr>
          <w:i/>
        </w:rPr>
        <w:t>extensible</w:t>
      </w:r>
      <w:r w:rsidRPr="00A33491">
        <w:t xml:space="preserve"> </w:t>
      </w:r>
      <w:r>
        <w:t xml:space="preserve">is </w:t>
      </w:r>
      <w:r>
        <w:rPr>
          <w:b/>
          <w:bCs/>
        </w:rPr>
        <w:t>false</w:t>
      </w:r>
      <w:r>
        <w:t xml:space="preserve">, then return </w:t>
      </w:r>
      <w:r>
        <w:rPr>
          <w:b/>
          <w:bCs/>
        </w:rPr>
        <w:t>false</w:t>
      </w:r>
      <w:r>
        <w:t>.</w:t>
      </w:r>
    </w:p>
    <w:p w:rsidR="0076699D" w:rsidRDefault="0076699D" w:rsidP="00BD7B8A">
      <w:pPr>
        <w:pStyle w:val="Alg4"/>
        <w:numPr>
          <w:ilvl w:val="0"/>
          <w:numId w:val="1121"/>
        </w:numPr>
        <w:contextualSpacing/>
      </w:pPr>
      <w:r>
        <w:lastRenderedPageBreak/>
        <w:t xml:space="preserve">If </w:t>
      </w:r>
      <w:r>
        <w:rPr>
          <w:i/>
          <w:iCs/>
        </w:rPr>
        <w:t>V</w:t>
      </w:r>
      <w:r>
        <w:t xml:space="preserve"> is not </w:t>
      </w:r>
      <w:r>
        <w:rPr>
          <w:b/>
          <w:bCs/>
        </w:rPr>
        <w:t>null</w:t>
      </w:r>
      <w:r>
        <w:t>, then</w:t>
      </w:r>
    </w:p>
    <w:p w:rsidR="0076699D" w:rsidRDefault="0076699D" w:rsidP="0076699D">
      <w:pPr>
        <w:pStyle w:val="Alg4"/>
        <w:numPr>
          <w:ilvl w:val="1"/>
          <w:numId w:val="1121"/>
        </w:numPr>
        <w:contextualSpacing/>
      </w:pPr>
      <w:r>
        <w:t xml:space="preserve">Let </w:t>
      </w:r>
      <w:r>
        <w:rPr>
          <w:i/>
          <w:iCs/>
        </w:rPr>
        <w:t>p</w:t>
      </w:r>
      <w:r>
        <w:t xml:space="preserve"> be </w:t>
      </w:r>
      <w:r>
        <w:rPr>
          <w:i/>
          <w:iCs/>
        </w:rPr>
        <w:t>V</w:t>
      </w:r>
      <w:r>
        <w:t>.</w:t>
      </w:r>
    </w:p>
    <w:p w:rsidR="0076699D" w:rsidRDefault="0076699D" w:rsidP="0076699D">
      <w:pPr>
        <w:pStyle w:val="Alg4"/>
        <w:numPr>
          <w:ilvl w:val="1"/>
          <w:numId w:val="1121"/>
        </w:numPr>
        <w:contextualSpacing/>
      </w:pPr>
      <w:r>
        <w:t xml:space="preserve">Repeat, while </w:t>
      </w:r>
      <w:r>
        <w:rPr>
          <w:i/>
          <w:iCs/>
        </w:rPr>
        <w:t>p</w:t>
      </w:r>
      <w:r>
        <w:t xml:space="preserve"> is not </w:t>
      </w:r>
      <w:r>
        <w:rPr>
          <w:b/>
          <w:bCs/>
        </w:rPr>
        <w:t>null</w:t>
      </w:r>
    </w:p>
    <w:p w:rsidR="0076699D" w:rsidRDefault="0076699D" w:rsidP="00A56263">
      <w:pPr>
        <w:pStyle w:val="Alg4"/>
        <w:numPr>
          <w:ilvl w:val="2"/>
          <w:numId w:val="1121"/>
        </w:numPr>
        <w:contextualSpacing/>
      </w:pPr>
      <w:r>
        <w:t>If SameValue(</w:t>
      </w:r>
      <w:r>
        <w:rPr>
          <w:i/>
          <w:iCs/>
        </w:rPr>
        <w:t>p</w:t>
      </w:r>
      <w:r>
        <w:t xml:space="preserve">, </w:t>
      </w:r>
      <w:r>
        <w:rPr>
          <w:i/>
          <w:iCs/>
        </w:rPr>
        <w:t>O</w:t>
      </w:r>
      <w:r>
        <w:t xml:space="preserve">) is </w:t>
      </w:r>
      <w:r w:rsidRPr="004271AC">
        <w:rPr>
          <w:b/>
          <w:bCs/>
        </w:rPr>
        <w:t>true</w:t>
      </w:r>
      <w:r>
        <w:t xml:space="preserve">, then </w:t>
      </w:r>
      <w:r w:rsidR="00A56263">
        <w:t xml:space="preserve">return </w:t>
      </w:r>
      <w:r w:rsidR="00A56263">
        <w:rPr>
          <w:b/>
          <w:bCs/>
        </w:rPr>
        <w:t>false</w:t>
      </w:r>
      <w:r>
        <w:t>.</w:t>
      </w:r>
    </w:p>
    <w:p w:rsidR="0076699D" w:rsidRDefault="0076699D" w:rsidP="0076699D">
      <w:pPr>
        <w:pStyle w:val="Alg4"/>
        <w:numPr>
          <w:ilvl w:val="2"/>
          <w:numId w:val="1121"/>
        </w:numPr>
        <w:contextualSpacing/>
      </w:pPr>
      <w:r>
        <w:t xml:space="preserve">Let </w:t>
      </w:r>
      <w:r>
        <w:rPr>
          <w:i/>
          <w:iCs/>
        </w:rPr>
        <w:t>nextp</w:t>
      </w:r>
      <w:r>
        <w:t xml:space="preserve"> be the result of calling the [[GetInheritance]] internal method of </w:t>
      </w:r>
      <w:r>
        <w:rPr>
          <w:i/>
          <w:iCs/>
        </w:rPr>
        <w:t>p</w:t>
      </w:r>
      <w:r>
        <w:t xml:space="preserve"> with no arguments.</w:t>
      </w:r>
    </w:p>
    <w:p w:rsidR="0076699D" w:rsidRDefault="0076699D" w:rsidP="0076699D">
      <w:pPr>
        <w:pStyle w:val="Alg4"/>
        <w:numPr>
          <w:ilvl w:val="2"/>
          <w:numId w:val="1121"/>
        </w:numPr>
        <w:contextualSpacing/>
      </w:pPr>
      <w:r>
        <w:t>ReturnIfAbrupt(</w:t>
      </w:r>
      <w:r>
        <w:rPr>
          <w:i/>
          <w:iCs/>
        </w:rPr>
        <w:t>nextp</w:t>
      </w:r>
      <w:r>
        <w:t>).</w:t>
      </w:r>
    </w:p>
    <w:p w:rsidR="0076699D" w:rsidRDefault="0076699D" w:rsidP="0076699D">
      <w:pPr>
        <w:pStyle w:val="Alg4"/>
        <w:numPr>
          <w:ilvl w:val="2"/>
          <w:numId w:val="1121"/>
        </w:numPr>
        <w:contextualSpacing/>
      </w:pPr>
      <w:r>
        <w:t xml:space="preserve">Let </w:t>
      </w:r>
      <w:r>
        <w:rPr>
          <w:i/>
          <w:iCs/>
        </w:rPr>
        <w:t xml:space="preserve"> p</w:t>
      </w:r>
      <w:r>
        <w:t xml:space="preserve"> be </w:t>
      </w:r>
      <w:r>
        <w:rPr>
          <w:i/>
          <w:iCs/>
        </w:rPr>
        <w:t>nextp</w:t>
      </w:r>
      <w:r>
        <w:t>.</w:t>
      </w:r>
    </w:p>
    <w:p w:rsidR="007F728F" w:rsidRPr="00E77497" w:rsidRDefault="007F728F" w:rsidP="00BD7B8A">
      <w:pPr>
        <w:pStyle w:val="Alg4"/>
        <w:numPr>
          <w:ilvl w:val="0"/>
          <w:numId w:val="1121"/>
        </w:numPr>
        <w:contextualSpacing/>
      </w:pPr>
      <w:r>
        <w:t>Set</w:t>
      </w:r>
      <w:r w:rsidRPr="00E77497">
        <w:t xml:space="preserve"> </w:t>
      </w:r>
      <w:r>
        <w:rPr>
          <w:iCs/>
        </w:rPr>
        <w:t xml:space="preserve">the value of the [[Prototype]] internal </w:t>
      </w:r>
      <w:r w:rsidR="001912A3">
        <w:rPr>
          <w:iCs/>
        </w:rPr>
        <w:t xml:space="preserve">data </w:t>
      </w:r>
      <w:r>
        <w:rPr>
          <w:iCs/>
        </w:rPr>
        <w:t xml:space="preserve">property of </w:t>
      </w:r>
      <w:r>
        <w:rPr>
          <w:i/>
        </w:rPr>
        <w:t>O</w:t>
      </w:r>
      <w:r>
        <w:rPr>
          <w:iCs/>
        </w:rPr>
        <w:t xml:space="preserve"> to </w:t>
      </w:r>
      <w:r>
        <w:rPr>
          <w:i/>
        </w:rPr>
        <w:t>V</w:t>
      </w:r>
      <w:r w:rsidRPr="00E77497">
        <w:t>.</w:t>
      </w:r>
    </w:p>
    <w:p w:rsidR="00BD7B8A" w:rsidRPr="00A33491" w:rsidRDefault="00BD7B8A" w:rsidP="00692900">
      <w:pPr>
        <w:numPr>
          <w:ilvl w:val="0"/>
          <w:numId w:val="1121"/>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692900">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7F728F" w:rsidRPr="00E77497" w:rsidRDefault="007F728F" w:rsidP="00D04224">
      <w:pPr>
        <w:pStyle w:val="Heading3"/>
      </w:pPr>
      <w:bookmarkStart w:id="1296" w:name="_Toc364933989"/>
      <w:r w:rsidRPr="00E77497">
        <w:t>[[</w:t>
      </w:r>
      <w:r w:rsidR="00EE29BF">
        <w:t>Is</w:t>
      </w:r>
      <w:r>
        <w:t>Extensible</w:t>
      </w:r>
      <w:r w:rsidRPr="00E77497">
        <w:t>]] (</w:t>
      </w:r>
      <w:r w:rsidR="00071985">
        <w:t xml:space="preserve"> </w:t>
      </w:r>
      <w:r w:rsidRPr="00E77497">
        <w:t>)</w:t>
      </w:r>
      <w:bookmarkEnd w:id="1296"/>
    </w:p>
    <w:p w:rsidR="007F728F" w:rsidRPr="00E77497" w:rsidRDefault="007F728F" w:rsidP="00D04224">
      <w:r w:rsidRPr="00E77497">
        <w:t>When the [[</w:t>
      </w:r>
      <w:r w:rsidR="00692900">
        <w:t>Is</w:t>
      </w:r>
      <w:r w:rsidR="001912A3" w:rsidRPr="001912A3">
        <w:t>Extensible</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905C5C" w:rsidRDefault="007F728F" w:rsidP="00EE72B3">
      <w:pPr>
        <w:pStyle w:val="Alg4"/>
        <w:numPr>
          <w:ilvl w:val="0"/>
          <w:numId w:val="1122"/>
        </w:numPr>
        <w:spacing w:after="240"/>
      </w:pPr>
      <w:r w:rsidRPr="00E77497">
        <w:t xml:space="preserve">Return </w:t>
      </w:r>
      <w:r>
        <w:rPr>
          <w:iCs/>
        </w:rPr>
        <w:t>the value of the [[</w:t>
      </w:r>
      <w:r w:rsidR="001912A3" w:rsidRPr="001912A3">
        <w:rPr>
          <w:iCs/>
        </w:rPr>
        <w:t>Extensible</w:t>
      </w:r>
      <w:r>
        <w:rPr>
          <w:iCs/>
        </w:rPr>
        <w:t xml:space="preserve">]] internal </w:t>
      </w:r>
      <w:r w:rsidR="001912A3">
        <w:rPr>
          <w:iCs/>
        </w:rPr>
        <w:t xml:space="preserve">data </w:t>
      </w:r>
      <w:r>
        <w:rPr>
          <w:iCs/>
        </w:rPr>
        <w:t xml:space="preserve">property of </w:t>
      </w:r>
      <w:r>
        <w:rPr>
          <w:i/>
        </w:rPr>
        <w:t>O</w:t>
      </w:r>
      <w:r w:rsidRPr="00E77497">
        <w:t>.</w:t>
      </w:r>
    </w:p>
    <w:p w:rsidR="007F728F" w:rsidRPr="00E77497" w:rsidRDefault="007F728F" w:rsidP="009A0522">
      <w:pPr>
        <w:pStyle w:val="Heading3"/>
      </w:pPr>
      <w:bookmarkStart w:id="1297" w:name="_Toc364933990"/>
      <w:r w:rsidRPr="00E77497">
        <w:t>[[</w:t>
      </w:r>
      <w:r w:rsidR="0048181B">
        <w:t>PreventExtensions</w:t>
      </w:r>
      <w:r w:rsidRPr="00E77497">
        <w:t xml:space="preserve">]] </w:t>
      </w:r>
      <w:r w:rsidR="00071985">
        <w:t xml:space="preserve"> </w:t>
      </w:r>
      <w:r w:rsidRPr="00E77497">
        <w:t>(</w:t>
      </w:r>
      <w:r w:rsidR="009A0522">
        <w:t xml:space="preserve"> </w:t>
      </w:r>
      <w:r w:rsidRPr="00E77497">
        <w:t>)</w:t>
      </w:r>
      <w:bookmarkEnd w:id="1297"/>
    </w:p>
    <w:p w:rsidR="007F728F" w:rsidRPr="00E77497" w:rsidRDefault="007F728F" w:rsidP="009A0522">
      <w:r w:rsidRPr="00E77497">
        <w:t>When the [[</w:t>
      </w:r>
      <w:r w:rsidR="0048181B">
        <w:t>Pre</w:t>
      </w:r>
      <w:r w:rsidR="00692900">
        <w:t>v</w:t>
      </w:r>
      <w:r w:rsidR="0048181B">
        <w:t>entExtensions</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rsidR="007F728F" w:rsidRPr="00E77497" w:rsidRDefault="001912A3" w:rsidP="0048181B">
      <w:pPr>
        <w:pStyle w:val="Alg4"/>
        <w:numPr>
          <w:ilvl w:val="0"/>
          <w:numId w:val="1123"/>
        </w:numPr>
      </w:pPr>
      <w:r>
        <w:t>Set</w:t>
      </w:r>
      <w:r w:rsidR="007F728F" w:rsidRPr="00E77497">
        <w:t xml:space="preserve"> </w:t>
      </w:r>
      <w:r w:rsidR="007F728F">
        <w:rPr>
          <w:iCs/>
        </w:rPr>
        <w:t>the value of the [[</w:t>
      </w:r>
      <w:r w:rsidRPr="001912A3">
        <w:rPr>
          <w:iCs/>
        </w:rPr>
        <w:t>Extensible</w:t>
      </w:r>
      <w:r w:rsidR="007F728F">
        <w:rPr>
          <w:iCs/>
        </w:rPr>
        <w:t xml:space="preserve">]] internal </w:t>
      </w:r>
      <w:r>
        <w:rPr>
          <w:iCs/>
        </w:rPr>
        <w:t xml:space="preserve">data </w:t>
      </w:r>
      <w:r w:rsidR="007F728F">
        <w:rPr>
          <w:iCs/>
        </w:rPr>
        <w:t xml:space="preserve">property of </w:t>
      </w:r>
      <w:r w:rsidR="007F728F">
        <w:rPr>
          <w:i/>
        </w:rPr>
        <w:t>O</w:t>
      </w:r>
      <w:r w:rsidR="007F728F">
        <w:rPr>
          <w:iCs/>
        </w:rPr>
        <w:t xml:space="preserve"> to </w:t>
      </w:r>
      <w:r w:rsidR="0048181B">
        <w:rPr>
          <w:b/>
          <w:bCs/>
          <w:iCs/>
        </w:rPr>
        <w:t>false</w:t>
      </w:r>
      <w:r w:rsidR="007F728F" w:rsidRPr="00E77497">
        <w:t>.</w:t>
      </w:r>
    </w:p>
    <w:p w:rsidR="00BB19E9" w:rsidRPr="00DF00FF" w:rsidRDefault="00BB19E9" w:rsidP="00DF00FF">
      <w:pPr>
        <w:numPr>
          <w:ilvl w:val="0"/>
          <w:numId w:val="1123"/>
        </w:numPr>
        <w:spacing w:line="240" w:lineRule="auto"/>
        <w:jc w:val="left"/>
        <w:rPr>
          <w:rFonts w:ascii="Times New Roman" w:eastAsia="Times New Roman" w:hAnsi="Times New Roman"/>
          <w:b/>
          <w:bCs/>
          <w:spacing w:val="6"/>
          <w:lang w:eastAsia="en-US"/>
        </w:rPr>
      </w:pPr>
      <w:r w:rsidRPr="00DF00FF">
        <w:rPr>
          <w:rFonts w:ascii="Times New Roman" w:eastAsia="Times New Roman" w:hAnsi="Times New Roman"/>
          <w:spacing w:val="6"/>
          <w:lang w:eastAsia="en-US"/>
        </w:rPr>
        <w:t xml:space="preserve">Return </w:t>
      </w:r>
      <w:r w:rsidR="00DF00FF" w:rsidRPr="00DF00FF">
        <w:rPr>
          <w:rFonts w:ascii="Times New Roman" w:eastAsia="Times New Roman" w:hAnsi="Times New Roman"/>
          <w:b/>
          <w:bCs/>
          <w:spacing w:val="6"/>
          <w:lang w:eastAsia="en-US"/>
        </w:rPr>
        <w:t>true</w:t>
      </w:r>
      <w:r w:rsidRPr="00DF00FF">
        <w:rPr>
          <w:rFonts w:ascii="Times New Roman" w:eastAsia="Times New Roman" w:hAnsi="Times New Roman"/>
          <w:b/>
          <w:bCs/>
          <w:spacing w:val="6"/>
          <w:lang w:eastAsia="en-US"/>
        </w:rPr>
        <w:t>.</w:t>
      </w:r>
    </w:p>
    <w:p w:rsidR="005966CE" w:rsidRPr="00E77497" w:rsidRDefault="00D04224" w:rsidP="005966CE">
      <w:pPr>
        <w:pStyle w:val="Heading3"/>
      </w:pPr>
      <w:r w:rsidRPr="00E77497" w:rsidDel="00D04224">
        <w:t xml:space="preserve"> </w:t>
      </w:r>
      <w:bookmarkStart w:id="1298" w:name="_Toc364933991"/>
      <w:r w:rsidR="005966CE" w:rsidRPr="00E77497">
        <w:t>[[</w:t>
      </w:r>
      <w:r w:rsidR="005966CE">
        <w:t>Has</w:t>
      </w:r>
      <w:r w:rsidR="005966CE" w:rsidRPr="00E77497">
        <w:t>OwnProperty]] (P)</w:t>
      </w:r>
      <w:bookmarkEnd w:id="1298"/>
    </w:p>
    <w:p w:rsidR="005966CE" w:rsidRPr="00E77497" w:rsidRDefault="005966CE" w:rsidP="005966CE">
      <w:r w:rsidRPr="00E77497">
        <w:t>When the [[</w:t>
      </w:r>
      <w:r>
        <w:t>Has</w:t>
      </w:r>
      <w:r w:rsidRPr="00E77497">
        <w:t xml:space="preserv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966CE" w:rsidRPr="00E77497" w:rsidDel="004372C5" w:rsidRDefault="005966CE" w:rsidP="00755B7E">
      <w:pPr>
        <w:pStyle w:val="Alg4"/>
        <w:numPr>
          <w:ilvl w:val="0"/>
          <w:numId w:val="1124"/>
        </w:numPr>
        <w:spacing w:before="240"/>
        <w:contextualSpacing/>
      </w:pPr>
      <w:r>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5966CE" w:rsidRPr="00E77497" w:rsidDel="004372C5" w:rsidRDefault="005966CE" w:rsidP="00BD7B8A">
      <w:pPr>
        <w:pStyle w:val="Alg4"/>
        <w:numPr>
          <w:ilvl w:val="0"/>
          <w:numId w:val="1124"/>
        </w:numPr>
        <w:spacing w:after="240"/>
        <w:contextualSpacing/>
      </w:pPr>
      <w:r w:rsidRPr="00E77497">
        <w:t xml:space="preserve">If </w:t>
      </w:r>
      <w:r w:rsidRPr="00E77497">
        <w:rPr>
          <w:i/>
        </w:rPr>
        <w:t xml:space="preserve">O </w:t>
      </w:r>
      <w:r w:rsidRPr="00E77497">
        <w:t>does</w:t>
      </w:r>
      <w:r>
        <w:t xml:space="preserve"> no</w:t>
      </w:r>
      <w:r w:rsidRPr="00E77497">
        <w:t xml:space="preserve">t have an own property with </w:t>
      </w:r>
      <w:r>
        <w:t>key</w:t>
      </w:r>
      <w:r w:rsidRPr="00E77497">
        <w:t xml:space="preserve"> </w:t>
      </w:r>
      <w:r w:rsidRPr="00E77497">
        <w:rPr>
          <w:i/>
        </w:rPr>
        <w:t>P</w:t>
      </w:r>
      <w:r w:rsidRPr="00E77497">
        <w:t xml:space="preserve">, return </w:t>
      </w:r>
      <w:r>
        <w:rPr>
          <w:b/>
        </w:rPr>
        <w:t>false</w:t>
      </w:r>
    </w:p>
    <w:p w:rsidR="005966CE" w:rsidRPr="00E77497" w:rsidRDefault="005966CE" w:rsidP="005966CE">
      <w:pPr>
        <w:pStyle w:val="Alg4"/>
        <w:numPr>
          <w:ilvl w:val="0"/>
          <w:numId w:val="1124"/>
        </w:numPr>
        <w:spacing w:after="240"/>
      </w:pPr>
      <w:r>
        <w:t xml:space="preserve">Return </w:t>
      </w:r>
      <w:r w:rsidRPr="005966CE">
        <w:rPr>
          <w:b/>
          <w:bCs/>
        </w:rPr>
        <w:t>true</w:t>
      </w:r>
      <w:r>
        <w:t>.</w:t>
      </w:r>
    </w:p>
    <w:p w:rsidR="004C02EF" w:rsidRPr="00E77497" w:rsidRDefault="00D04224" w:rsidP="005966CE">
      <w:pPr>
        <w:pStyle w:val="Heading3"/>
      </w:pPr>
      <w:r w:rsidRPr="00E77497" w:rsidDel="00D04224">
        <w:t xml:space="preserve"> </w:t>
      </w:r>
      <w:bookmarkStart w:id="1299" w:name="_Toc364933992"/>
      <w:r w:rsidR="004C02EF" w:rsidRPr="00E77497">
        <w:t>[[GetOwnProperty]] (P)</w:t>
      </w:r>
      <w:bookmarkEnd w:id="1291"/>
      <w:bookmarkEnd w:id="1292"/>
      <w:bookmarkEnd w:id="1293"/>
      <w:bookmarkEnd w:id="1294"/>
      <w:bookmarkEnd w:id="1299"/>
    </w:p>
    <w:p w:rsidR="004C02EF" w:rsidRDefault="004C02EF" w:rsidP="00000BFA">
      <w:r w:rsidRPr="00E77497">
        <w:t xml:space="preserve">When the [[GetOwnProperty]] internal method of </w:t>
      </w:r>
      <w:r w:rsidRPr="00E77497">
        <w:rPr>
          <w:rFonts w:ascii="Times New Roman" w:hAnsi="Times New Roman"/>
          <w:i/>
        </w:rPr>
        <w:t>O</w:t>
      </w:r>
      <w:r w:rsidRPr="00E77497">
        <w:t xml:space="preserve"> is called with property </w:t>
      </w:r>
      <w:r w:rsidR="00000BFA">
        <w:t>key</w:t>
      </w:r>
      <w:r w:rsidR="00000BFA" w:rsidRPr="00E77497">
        <w:t xml:space="preserve"> </w:t>
      </w:r>
      <w:r w:rsidRPr="00E77497">
        <w:rPr>
          <w:rFonts w:ascii="Times New Roman" w:hAnsi="Times New Roman"/>
          <w:i/>
        </w:rPr>
        <w:t>P</w:t>
      </w:r>
      <w:r w:rsidRPr="00E77497">
        <w:t>, the following steps are taken:</w:t>
      </w:r>
    </w:p>
    <w:p w:rsidR="008A0AD1" w:rsidRPr="00E77497" w:rsidRDefault="008A0AD1" w:rsidP="008A0AD1">
      <w:pPr>
        <w:pStyle w:val="Alg4"/>
        <w:numPr>
          <w:ilvl w:val="0"/>
          <w:numId w:val="340"/>
        </w:numPr>
        <w:spacing w:after="120"/>
      </w:pPr>
      <w:r w:rsidRPr="00E77497">
        <w:t xml:space="preserve">Return </w:t>
      </w:r>
      <w:r>
        <w:rPr>
          <w:iCs/>
        </w:rPr>
        <w:t xml:space="preserve">the result of OrdinaryGetOwnProperty with arguments </w:t>
      </w:r>
      <w:r>
        <w:rPr>
          <w:i/>
        </w:rPr>
        <w:t>O</w:t>
      </w:r>
      <w:r>
        <w:rPr>
          <w:iCs/>
        </w:rPr>
        <w:t xml:space="preserve"> and </w:t>
      </w:r>
      <w:r>
        <w:rPr>
          <w:i/>
        </w:rPr>
        <w:t>P</w:t>
      </w:r>
      <w:r w:rsidRPr="00E77497">
        <w:t>.</w:t>
      </w:r>
    </w:p>
    <w:p w:rsidR="00352EC4" w:rsidRDefault="00352EC4" w:rsidP="00352EC4">
      <w:pPr>
        <w:pStyle w:val="Heading4"/>
      </w:pPr>
      <w:r>
        <w:t>OrdinaryGetOwnProperty (O, P)</w:t>
      </w:r>
    </w:p>
    <w:p w:rsidR="008A0AD1" w:rsidRPr="008A0AD1" w:rsidRDefault="008A0AD1" w:rsidP="00000BFA">
      <w:r>
        <w:t xml:space="preserve">When the abstract operation OrdinaryGetOwnProperty is called with Object </w:t>
      </w:r>
      <w:r w:rsidRPr="00176804">
        <w:rPr>
          <w:rFonts w:ascii="Times New Roman" w:hAnsi="Times New Roman"/>
          <w:i/>
          <w:iCs/>
        </w:rPr>
        <w:t>O</w:t>
      </w:r>
      <w:r>
        <w:t xml:space="preserve"> and </w:t>
      </w:r>
      <w:r w:rsidRPr="00E77497">
        <w:t xml:space="preserve">with property </w:t>
      </w:r>
      <w:r>
        <w:t>key</w:t>
      </w:r>
      <w:r w:rsidRPr="00E77497">
        <w:t xml:space="preserve"> </w:t>
      </w:r>
      <w:r w:rsidRPr="00E77497">
        <w:rPr>
          <w:rFonts w:ascii="Times New Roman" w:hAnsi="Times New Roman"/>
          <w:i/>
        </w:rPr>
        <w:t>P</w:t>
      </w:r>
      <w:r w:rsidRPr="00E77497">
        <w:t>, the following steps are taken:</w:t>
      </w:r>
    </w:p>
    <w:p w:rsidR="00000BFA" w:rsidRPr="00E77497" w:rsidDel="004372C5" w:rsidRDefault="00000BFA" w:rsidP="00755B7E">
      <w:pPr>
        <w:pStyle w:val="Alg4"/>
        <w:numPr>
          <w:ilvl w:val="0"/>
          <w:numId w:val="1181"/>
        </w:numPr>
        <w:spacing w:before="240"/>
        <w:contextualSpacing/>
      </w:pPr>
      <w:r>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4C02EF" w:rsidRPr="00E77497" w:rsidRDefault="004C02EF" w:rsidP="008A0AD1">
      <w:pPr>
        <w:pStyle w:val="Alg4"/>
        <w:numPr>
          <w:ilvl w:val="0"/>
          <w:numId w:val="1181"/>
        </w:numPr>
      </w:pPr>
      <w:r w:rsidRPr="00E77497">
        <w:t xml:space="preserve">If </w:t>
      </w:r>
      <w:r w:rsidRPr="00E77497">
        <w:rPr>
          <w:i/>
        </w:rPr>
        <w:t xml:space="preserve">O </w:t>
      </w:r>
      <w:r w:rsidRPr="00E77497">
        <w:t>does</w:t>
      </w:r>
      <w:r w:rsidR="005966CE">
        <w:t xml:space="preserve"> </w:t>
      </w:r>
      <w:r w:rsidR="005966CE" w:rsidRPr="00E77497">
        <w:t>n</w:t>
      </w:r>
      <w:r w:rsidR="005966CE">
        <w:t>o</w:t>
      </w:r>
      <w:r w:rsidR="005966CE" w:rsidRPr="00E77497">
        <w:t xml:space="preserve">t </w:t>
      </w:r>
      <w:r w:rsidRPr="00E77497">
        <w:t xml:space="preserve">have an own property with </w:t>
      </w:r>
      <w:r w:rsidR="00000BFA">
        <w:t>key</w:t>
      </w:r>
      <w:r w:rsidR="00000BFA" w:rsidRPr="00E77497">
        <w:t xml:space="preserve"> </w:t>
      </w:r>
      <w:r w:rsidRPr="00E77497">
        <w:rPr>
          <w:i/>
        </w:rPr>
        <w:t>P</w:t>
      </w:r>
      <w:r w:rsidRPr="00E77497">
        <w:t xml:space="preserve">, return </w:t>
      </w:r>
      <w:r w:rsidRPr="00E77497">
        <w:rPr>
          <w:b/>
        </w:rPr>
        <w:t>undefined</w:t>
      </w:r>
      <w:r w:rsidRPr="00E77497">
        <w:t>.</w:t>
      </w:r>
    </w:p>
    <w:p w:rsidR="004C02EF" w:rsidRPr="00E77497" w:rsidRDefault="004C02EF" w:rsidP="008A0AD1">
      <w:pPr>
        <w:pStyle w:val="Alg4"/>
        <w:numPr>
          <w:ilvl w:val="0"/>
          <w:numId w:val="1181"/>
        </w:numPr>
      </w:pPr>
      <w:r w:rsidRPr="00E77497">
        <w:t xml:space="preserve">Let </w:t>
      </w:r>
      <w:r w:rsidRPr="00E77497">
        <w:rPr>
          <w:i/>
        </w:rPr>
        <w:t xml:space="preserve">D </w:t>
      </w:r>
      <w:r w:rsidRPr="00E77497">
        <w:t>be a newly created Property Descriptor with no fields.</w:t>
      </w:r>
    </w:p>
    <w:p w:rsidR="004C02EF" w:rsidRPr="00E77497" w:rsidRDefault="004C02EF" w:rsidP="008A0AD1">
      <w:pPr>
        <w:pStyle w:val="Alg4"/>
        <w:numPr>
          <w:ilvl w:val="0"/>
          <w:numId w:val="1181"/>
        </w:numPr>
      </w:pPr>
      <w:r w:rsidRPr="00E77497">
        <w:t xml:space="preserve">Let </w:t>
      </w:r>
      <w:r w:rsidRPr="00E77497">
        <w:rPr>
          <w:i/>
        </w:rPr>
        <w:t xml:space="preserve">X </w:t>
      </w:r>
      <w:r w:rsidRPr="00E77497">
        <w:t xml:space="preserve">be </w:t>
      </w:r>
      <w:r w:rsidRPr="00E77497">
        <w:rPr>
          <w:i/>
        </w:rPr>
        <w:t>O</w:t>
      </w:r>
      <w:r w:rsidRPr="00E77497">
        <w:t xml:space="preserve">’s own property </w:t>
      </w:r>
      <w:r w:rsidR="00000BFA">
        <w:t>whose key is</w:t>
      </w:r>
      <w:r w:rsidR="00000BFA" w:rsidRPr="00E77497">
        <w:t xml:space="preserve"> </w:t>
      </w:r>
      <w:r w:rsidRPr="00E77497">
        <w:rPr>
          <w:i/>
        </w:rPr>
        <w:t>P</w:t>
      </w:r>
      <w:r w:rsidRPr="00E77497">
        <w:t>.</w:t>
      </w:r>
    </w:p>
    <w:p w:rsidR="004C02EF" w:rsidRPr="00E77497" w:rsidRDefault="004C02EF" w:rsidP="008A0AD1">
      <w:pPr>
        <w:pStyle w:val="Alg4"/>
        <w:numPr>
          <w:ilvl w:val="0"/>
          <w:numId w:val="1181"/>
        </w:numPr>
      </w:pPr>
      <w:r w:rsidRPr="00E77497">
        <w:t xml:space="preserve">If </w:t>
      </w:r>
      <w:r w:rsidRPr="00E77497">
        <w:rPr>
          <w:i/>
        </w:rPr>
        <w:t xml:space="preserve">X </w:t>
      </w:r>
      <w:r w:rsidRPr="00E77497">
        <w:t>is a data property, then</w:t>
      </w:r>
    </w:p>
    <w:p w:rsidR="004C02EF" w:rsidRPr="00E77497" w:rsidRDefault="004C02EF" w:rsidP="000971AB">
      <w:pPr>
        <w:pStyle w:val="Alg4"/>
        <w:numPr>
          <w:ilvl w:val="1"/>
          <w:numId w:val="1181"/>
        </w:numPr>
      </w:pPr>
      <w:r w:rsidRPr="00E77497">
        <w:t xml:space="preserve">Set </w:t>
      </w:r>
      <w:r w:rsidRPr="00E77497">
        <w:rPr>
          <w:i/>
        </w:rPr>
        <w:t>D</w:t>
      </w:r>
      <w:r w:rsidRPr="00E77497">
        <w:t xml:space="preserve">.[[Value]] to the value of </w:t>
      </w:r>
      <w:r w:rsidRPr="00E77497">
        <w:rPr>
          <w:i/>
        </w:rPr>
        <w:t>X</w:t>
      </w:r>
      <w:r w:rsidRPr="00E77497">
        <w:t>’s [[Value]] attribute.</w:t>
      </w:r>
    </w:p>
    <w:p w:rsidR="004C02EF" w:rsidRPr="00E77497" w:rsidRDefault="004C02EF" w:rsidP="000971AB">
      <w:pPr>
        <w:pStyle w:val="Alg4"/>
        <w:numPr>
          <w:ilvl w:val="1"/>
          <w:numId w:val="1181"/>
        </w:numPr>
      </w:pPr>
      <w:r w:rsidRPr="00E77497">
        <w:t xml:space="preserve">Set </w:t>
      </w:r>
      <w:r w:rsidRPr="00E77497">
        <w:rPr>
          <w:i/>
        </w:rPr>
        <w:t>D</w:t>
      </w:r>
      <w:r w:rsidRPr="00E77497">
        <w:t xml:space="preserve">.[[Writable]] to the value of </w:t>
      </w:r>
      <w:r w:rsidRPr="00E77497">
        <w:rPr>
          <w:i/>
        </w:rPr>
        <w:t>X</w:t>
      </w:r>
      <w:r w:rsidRPr="00E77497">
        <w:t>’s [[Writable]] attribute</w:t>
      </w:r>
    </w:p>
    <w:p w:rsidR="004C02EF" w:rsidRPr="00E77497" w:rsidRDefault="004C02EF" w:rsidP="000971AB">
      <w:pPr>
        <w:pStyle w:val="Alg4"/>
        <w:numPr>
          <w:ilvl w:val="0"/>
          <w:numId w:val="1181"/>
        </w:numPr>
      </w:pPr>
      <w:r w:rsidRPr="00E77497">
        <w:t xml:space="preserve">Else </w:t>
      </w:r>
      <w:r w:rsidRPr="00E77497">
        <w:rPr>
          <w:i/>
        </w:rPr>
        <w:t xml:space="preserve">X </w:t>
      </w:r>
      <w:r w:rsidRPr="00E77497">
        <w:t>is an accessor property, so</w:t>
      </w:r>
    </w:p>
    <w:p w:rsidR="004C02EF" w:rsidRPr="00E77497" w:rsidRDefault="004C02EF" w:rsidP="000971AB">
      <w:pPr>
        <w:pStyle w:val="Alg4"/>
        <w:numPr>
          <w:ilvl w:val="1"/>
          <w:numId w:val="1181"/>
        </w:numPr>
      </w:pPr>
      <w:r w:rsidRPr="00E77497">
        <w:t xml:space="preserve">Set </w:t>
      </w:r>
      <w:r w:rsidRPr="00E77497">
        <w:rPr>
          <w:i/>
        </w:rPr>
        <w:t>D</w:t>
      </w:r>
      <w:r w:rsidRPr="00E77497">
        <w:t xml:space="preserve">.[[Get]] to the value of </w:t>
      </w:r>
      <w:r w:rsidRPr="00E77497">
        <w:rPr>
          <w:i/>
        </w:rPr>
        <w:t>X</w:t>
      </w:r>
      <w:r w:rsidRPr="00E77497">
        <w:t>’s [[Get]] attribute.</w:t>
      </w:r>
    </w:p>
    <w:p w:rsidR="004C02EF" w:rsidRPr="00E77497" w:rsidRDefault="004C02EF" w:rsidP="000971AB">
      <w:pPr>
        <w:pStyle w:val="Alg4"/>
        <w:numPr>
          <w:ilvl w:val="1"/>
          <w:numId w:val="1181"/>
        </w:numPr>
      </w:pPr>
      <w:r w:rsidRPr="00E77497">
        <w:t xml:space="preserve">Set </w:t>
      </w:r>
      <w:r w:rsidRPr="00E77497">
        <w:rPr>
          <w:i/>
        </w:rPr>
        <w:t>D</w:t>
      </w:r>
      <w:r w:rsidRPr="00E77497">
        <w:t xml:space="preserve">.[[Set]] to the value of </w:t>
      </w:r>
      <w:r w:rsidRPr="00E77497">
        <w:rPr>
          <w:i/>
        </w:rPr>
        <w:t>X</w:t>
      </w:r>
      <w:r w:rsidRPr="00E77497">
        <w:t>’s [[Set]] attribute.</w:t>
      </w:r>
    </w:p>
    <w:p w:rsidR="004C02EF" w:rsidRPr="00E77497" w:rsidRDefault="004C02EF" w:rsidP="000971AB">
      <w:pPr>
        <w:pStyle w:val="Alg4"/>
        <w:numPr>
          <w:ilvl w:val="0"/>
          <w:numId w:val="1181"/>
        </w:numPr>
      </w:pPr>
      <w:r w:rsidRPr="00E77497">
        <w:t xml:space="preserve">Set </w:t>
      </w:r>
      <w:r w:rsidRPr="00E77497">
        <w:rPr>
          <w:i/>
        </w:rPr>
        <w:t>D</w:t>
      </w:r>
      <w:r w:rsidRPr="00E77497">
        <w:t xml:space="preserve">.[[Enumerable]] to the value of </w:t>
      </w:r>
      <w:r w:rsidRPr="00E77497">
        <w:rPr>
          <w:i/>
        </w:rPr>
        <w:t>X</w:t>
      </w:r>
      <w:r w:rsidRPr="00E77497">
        <w:t>’s [[Enumerable]] attribute.</w:t>
      </w:r>
    </w:p>
    <w:p w:rsidR="004C02EF" w:rsidRPr="00E77497" w:rsidRDefault="004C02EF" w:rsidP="000971AB">
      <w:pPr>
        <w:pStyle w:val="Alg4"/>
        <w:numPr>
          <w:ilvl w:val="0"/>
          <w:numId w:val="1181"/>
        </w:numPr>
      </w:pPr>
      <w:r w:rsidRPr="00E77497">
        <w:t xml:space="preserve">Set </w:t>
      </w:r>
      <w:r w:rsidRPr="00E77497">
        <w:rPr>
          <w:i/>
        </w:rPr>
        <w:t>D</w:t>
      </w:r>
      <w:r w:rsidRPr="00E77497">
        <w:t xml:space="preserve">.[[Configurable]] to the value of </w:t>
      </w:r>
      <w:r w:rsidRPr="00E77497">
        <w:rPr>
          <w:i/>
        </w:rPr>
        <w:t>X</w:t>
      </w:r>
      <w:r w:rsidRPr="00E77497">
        <w:t>’s [[Configurable]] attribute.</w:t>
      </w:r>
    </w:p>
    <w:p w:rsidR="004C02EF" w:rsidRPr="00E77497" w:rsidRDefault="004C02EF" w:rsidP="000971AB">
      <w:pPr>
        <w:pStyle w:val="Alg4"/>
        <w:numPr>
          <w:ilvl w:val="0"/>
          <w:numId w:val="1181"/>
        </w:numPr>
        <w:spacing w:after="120"/>
      </w:pPr>
      <w:r w:rsidRPr="00E77497">
        <w:t xml:space="preserve">Return </w:t>
      </w:r>
      <w:r w:rsidRPr="00E77497">
        <w:rPr>
          <w:i/>
        </w:rPr>
        <w:t>D</w:t>
      </w:r>
      <w:r w:rsidRPr="00E77497">
        <w:t>.</w:t>
      </w:r>
    </w:p>
    <w:p w:rsidR="00D15376" w:rsidRPr="00E77497" w:rsidRDefault="00D15376" w:rsidP="00D15376">
      <w:pPr>
        <w:pStyle w:val="Heading3"/>
      </w:pPr>
      <w:bookmarkStart w:id="1300" w:name="_Toc361662451"/>
      <w:bookmarkStart w:id="1301" w:name="_Toc361664294"/>
      <w:bookmarkStart w:id="1302" w:name="_Toc361666134"/>
      <w:bookmarkStart w:id="1303" w:name="_Toc361667963"/>
      <w:bookmarkStart w:id="1304" w:name="_Toc364933993"/>
      <w:bookmarkStart w:id="1305" w:name="_Toc364933994"/>
      <w:bookmarkStart w:id="1306" w:name="_Toc235503349"/>
      <w:bookmarkStart w:id="1307" w:name="_Toc241509124"/>
      <w:bookmarkStart w:id="1308" w:name="_Toc244416611"/>
      <w:bookmarkStart w:id="1309" w:name="_Toc276630975"/>
      <w:bookmarkEnd w:id="1300"/>
      <w:bookmarkEnd w:id="1301"/>
      <w:bookmarkEnd w:id="1302"/>
      <w:bookmarkEnd w:id="1303"/>
      <w:bookmarkEnd w:id="1304"/>
      <w:r w:rsidRPr="00E77497">
        <w:lastRenderedPageBreak/>
        <w:t>[[DefineOwnProperty]] (P, Desc)</w:t>
      </w:r>
      <w:bookmarkEnd w:id="1305"/>
    </w:p>
    <w:p w:rsidR="00D15376" w:rsidRPr="00E77497" w:rsidRDefault="00D15376" w:rsidP="00D15376">
      <w:r w:rsidRPr="00E77497">
        <w:t xml:space="preserve">When the [[DefineOwnProperty]]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p>
    <w:p w:rsidR="00D15376" w:rsidRPr="00E77497" w:rsidRDefault="00D15376" w:rsidP="00D15376">
      <w:pPr>
        <w:pStyle w:val="Alg4"/>
        <w:numPr>
          <w:ilvl w:val="0"/>
          <w:numId w:val="1182"/>
        </w:numPr>
        <w:spacing w:after="120"/>
      </w:pPr>
      <w:r w:rsidRPr="00E77497">
        <w:t xml:space="preserve">Return </w:t>
      </w:r>
      <w:r>
        <w:rPr>
          <w:iCs/>
        </w:rPr>
        <w:t xml:space="preserve">the result of OrdinaryDefineOwnProperty with arguments </w:t>
      </w:r>
      <w:r>
        <w:rPr>
          <w:i/>
        </w:rPr>
        <w:t>O</w:t>
      </w:r>
      <w:r>
        <w:rPr>
          <w:iCs/>
        </w:rPr>
        <w:t xml:space="preserve">, </w:t>
      </w:r>
      <w:r>
        <w:rPr>
          <w:i/>
        </w:rPr>
        <w:t>P</w:t>
      </w:r>
      <w:r>
        <w:rPr>
          <w:iCs/>
        </w:rPr>
        <w:t xml:space="preserve">, and </w:t>
      </w:r>
      <w:r>
        <w:rPr>
          <w:i/>
        </w:rPr>
        <w:t>Desc</w:t>
      </w:r>
      <w:r w:rsidRPr="00E77497">
        <w:t>.</w:t>
      </w:r>
    </w:p>
    <w:p w:rsidR="00D15376" w:rsidRDefault="00D15376" w:rsidP="00D15376">
      <w:pPr>
        <w:pStyle w:val="Heading4"/>
      </w:pPr>
      <w:r>
        <w:t>OrdinaryDefineOwnProperty (O, P, Desc)</w:t>
      </w:r>
    </w:p>
    <w:p w:rsidR="00D15376" w:rsidRPr="00A33491" w:rsidRDefault="00D15376" w:rsidP="00621C54">
      <w:r w:rsidRPr="00A33491">
        <w:t xml:space="preserve">When the abstract operation </w:t>
      </w:r>
      <w:r w:rsidRPr="00A33491">
        <w:rPr>
          <w:rFonts w:ascii="Times New Roman" w:eastAsia="Times New Roman" w:hAnsi="Times New Roman"/>
          <w:iCs/>
          <w:spacing w:val="6"/>
          <w:lang w:eastAsia="en-US"/>
        </w:rPr>
        <w:t>OrdinaryDefineOwnProperty</w:t>
      </w:r>
      <w:r w:rsidRPr="00A33491">
        <w:rPr>
          <w:iCs/>
        </w:rPr>
        <w:t xml:space="preserve">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and property descriptor </w:t>
      </w:r>
      <w:r w:rsidRPr="00A33491">
        <w:rPr>
          <w:rFonts w:ascii="Times New Roman" w:hAnsi="Times New Roman"/>
          <w:i/>
        </w:rPr>
        <w:t>Desc</w:t>
      </w:r>
      <w:r w:rsidRPr="00A33491">
        <w:t xml:space="preserve"> the following steps are taken:</w:t>
      </w:r>
    </w:p>
    <w:p w:rsidR="00D15376" w:rsidRPr="00A33491" w:rsidRDefault="00D15376" w:rsidP="00D15376">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OrdinaryGetOwnProperty with arguments</w:t>
      </w:r>
      <w:r w:rsidRPr="00A33491" w:rsidDel="004372C5">
        <w:rPr>
          <w:rFonts w:ascii="Times New Roman" w:eastAsia="Times New Roman" w:hAnsi="Times New Roman"/>
          <w:spacing w:val="6"/>
          <w:lang w:eastAsia="en-US"/>
        </w:rPr>
        <w:t xml:space="preserve">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 xml:space="preserve"> and </w:t>
      </w:r>
      <w:r w:rsidRPr="00A33491">
        <w:rPr>
          <w:rFonts w:ascii="Times New Roman" w:eastAsia="Times New Roman" w:hAnsi="Times New Roman"/>
          <w:i/>
          <w:spacing w:val="6"/>
          <w:lang w:eastAsia="en-US"/>
        </w:rPr>
        <w:t>P</w:t>
      </w:r>
      <w:r w:rsidRPr="00A33491">
        <w:rPr>
          <w:rFonts w:ascii="Times New Roman" w:eastAsia="Times New Roman" w:hAnsi="Times New Roman"/>
          <w:spacing w:val="6"/>
          <w:lang w:eastAsia="en-US"/>
        </w:rPr>
        <w:t>.</w:t>
      </w:r>
    </w:p>
    <w:p w:rsidR="00D15376" w:rsidRPr="00A33491" w:rsidRDefault="00D15376" w:rsidP="00D15376">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D15376" w:rsidRPr="00E4780A" w:rsidRDefault="00D15376" w:rsidP="00D15376">
      <w:pPr>
        <w:numPr>
          <w:ilvl w:val="0"/>
          <w:numId w:val="1218"/>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D15376" w:rsidRDefault="00D15376" w:rsidP="00D15376">
      <w:pPr>
        <w:pStyle w:val="Heading4"/>
      </w:pPr>
      <w:r>
        <w:t>IsCompatiblePropertyDescriptor (Extensible, Desc, Current)</w:t>
      </w:r>
    </w:p>
    <w:p w:rsidR="00D15376" w:rsidRPr="00A33491" w:rsidRDefault="00D15376" w:rsidP="00D15376">
      <w:r w:rsidRPr="00A33491">
        <w:t xml:space="preserve">When the abstract operation </w:t>
      </w:r>
      <w:r>
        <w:rPr>
          <w:rFonts w:ascii="Times New Roman" w:eastAsia="Times New Roman" w:hAnsi="Times New Roman"/>
          <w:iCs/>
          <w:spacing w:val="6"/>
          <w:lang w:eastAsia="en-US"/>
        </w:rPr>
        <w:t>IsCompatiblePropertyDes</w:t>
      </w:r>
      <w:r w:rsidR="00BB401A">
        <w:rPr>
          <w:rFonts w:ascii="Times New Roman" w:eastAsia="Times New Roman" w:hAnsi="Times New Roman"/>
          <w:iCs/>
          <w:spacing w:val="6"/>
          <w:lang w:eastAsia="en-US"/>
        </w:rPr>
        <w:t>c</w:t>
      </w:r>
      <w:r>
        <w:rPr>
          <w:rFonts w:ascii="Times New Roman" w:eastAsia="Times New Roman" w:hAnsi="Times New Roman"/>
          <w:iCs/>
          <w:spacing w:val="6"/>
          <w:lang w:eastAsia="en-US"/>
        </w:rPr>
        <w:t>riptor</w:t>
      </w:r>
      <w:r w:rsidRPr="00A33491">
        <w:rPr>
          <w:iCs/>
        </w:rPr>
        <w:t xml:space="preserve"> </w:t>
      </w:r>
      <w:r w:rsidRPr="00A33491">
        <w:t xml:space="preserve">is called with </w:t>
      </w:r>
      <w:r>
        <w:t xml:space="preserve">Boolean value </w:t>
      </w:r>
      <w:r>
        <w:rPr>
          <w:rFonts w:ascii="Times New Roman" w:eastAsia="Times New Roman" w:hAnsi="Times New Roman"/>
          <w:i/>
          <w:spacing w:val="6"/>
          <w:lang w:eastAsia="en-US"/>
        </w:rPr>
        <w:t>E</w:t>
      </w:r>
      <w:r w:rsidRPr="00A33491">
        <w:rPr>
          <w:rFonts w:ascii="Times New Roman" w:eastAsia="Times New Roman" w:hAnsi="Times New Roman"/>
          <w:i/>
          <w:spacing w:val="6"/>
          <w:lang w:eastAsia="en-US"/>
        </w:rPr>
        <w:t>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Pr>
          <w:rFonts w:ascii="Times New Roman" w:eastAsia="Times New Roman" w:hAnsi="Times New Roman"/>
          <w:i/>
          <w:spacing w:val="6"/>
          <w:lang w:eastAsia="en-US"/>
        </w:rPr>
        <w:t>C</w:t>
      </w:r>
      <w:r w:rsidRPr="00A33491">
        <w:rPr>
          <w:rFonts w:ascii="Times New Roman" w:eastAsia="Times New Roman" w:hAnsi="Times New Roman"/>
          <w:i/>
          <w:spacing w:val="6"/>
          <w:lang w:eastAsia="en-US"/>
        </w:rPr>
        <w:t>urrent</w:t>
      </w:r>
      <w:r w:rsidRPr="00A33491">
        <w:t xml:space="preserve"> the following steps are taken:</w:t>
      </w:r>
    </w:p>
    <w:p w:rsidR="00D15376" w:rsidRPr="00E4780A" w:rsidRDefault="00D15376" w:rsidP="00D15376">
      <w:pPr>
        <w:numPr>
          <w:ilvl w:val="0"/>
          <w:numId w:val="121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 xml:space="preserve">,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D15376" w:rsidRDefault="00D15376" w:rsidP="00D15376">
      <w:pPr>
        <w:pStyle w:val="Heading4"/>
      </w:pPr>
      <w:r w:rsidRPr="00B97CE4">
        <w:t>ValidateAndApplyProperty</w:t>
      </w:r>
      <w:r>
        <w:t>Descriptor</w:t>
      </w:r>
      <w:r w:rsidRPr="00A33491">
        <w:rPr>
          <w:rFonts w:ascii="Times New Roman" w:eastAsia="Times New Roman" w:hAnsi="Times New Roman"/>
          <w:iCs/>
          <w:spacing w:val="6"/>
          <w:lang w:eastAsia="en-US"/>
        </w:rPr>
        <w:t xml:space="preserve"> </w:t>
      </w:r>
      <w:r>
        <w:t>(O, P, extensible, Desc, current)</w:t>
      </w:r>
    </w:p>
    <w:p w:rsidR="00D15376" w:rsidRPr="00A33491" w:rsidRDefault="00D15376" w:rsidP="00D15376">
      <w:r w:rsidRPr="00A33491">
        <w:t xml:space="preserve">When the abstract operation </w:t>
      </w:r>
      <w:r w:rsidRPr="00B97CE4">
        <w:rPr>
          <w:rFonts w:ascii="Times New Roman" w:eastAsia="Times New Roman" w:hAnsi="Times New Roman"/>
          <w:iCs/>
          <w:spacing w:val="6"/>
          <w:lang w:eastAsia="en-US"/>
        </w:rPr>
        <w:t xml:space="preserve">ValidateAndApplyPropertyDescriptor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w:t>
      </w:r>
      <w:r>
        <w:t xml:space="preserve">Boolean value </w:t>
      </w:r>
      <w:r w:rsidRPr="00A33491">
        <w:rPr>
          <w:rFonts w:ascii="Times New Roman" w:eastAsia="Times New Roman" w:hAnsi="Times New Roman"/>
          <w:i/>
          <w:spacing w:val="6"/>
          <w:lang w:eastAsia="en-US"/>
        </w:rPr>
        <w:t>extensible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sidRPr="00A33491">
        <w:rPr>
          <w:rFonts w:ascii="Times New Roman" w:eastAsia="Times New Roman" w:hAnsi="Times New Roman"/>
          <w:i/>
          <w:spacing w:val="6"/>
          <w:lang w:eastAsia="en-US"/>
        </w:rPr>
        <w:t>current</w:t>
      </w:r>
      <w:r w:rsidRPr="00A33491">
        <w:t xml:space="preserve"> the following steps are taken:</w:t>
      </w:r>
    </w:p>
    <w:p w:rsidR="00D15376" w:rsidRPr="00E77497" w:rsidRDefault="00D15376" w:rsidP="00D15376">
      <w:r w:rsidRPr="00E77497">
        <w:t>Th</w:t>
      </w:r>
      <w:r>
        <w:t>is</w:t>
      </w:r>
      <w:r w:rsidRPr="00E77497">
        <w:t xml:space="preserv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rsidR="00D15376" w:rsidRPr="00B97CE4" w:rsidRDefault="00D15376" w:rsidP="000A07A2">
      <w:pPr>
        <w:pStyle w:val="Note"/>
      </w:pPr>
      <w:r>
        <w:t>NOTE</w:t>
      </w:r>
      <w:r>
        <w:tab/>
        <w:t xml:space="preserve">If </w:t>
      </w:r>
      <w:r w:rsidRPr="00A759A5">
        <w:rPr>
          <w:rFonts w:ascii="Times New Roman" w:hAnsi="Times New Roman"/>
          <w:b/>
          <w:bCs/>
        </w:rPr>
        <w:t>undefined</w:t>
      </w:r>
      <w:r>
        <w:t xml:space="preserve"> is passed as the </w:t>
      </w:r>
      <w:r w:rsidRPr="00A759A5">
        <w:rPr>
          <w:rFonts w:ascii="Times New Roman" w:hAnsi="Times New Roman"/>
          <w:i/>
          <w:iCs/>
        </w:rPr>
        <w:t>O</w:t>
      </w:r>
      <w:r>
        <w:t xml:space="preserve"> argument only validation is performed and no object updates are preformed.</w:t>
      </w:r>
    </w:p>
    <w:p w:rsidR="00D15376" w:rsidRDefault="00D15376" w:rsidP="00D15376">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Assert: </w:t>
      </w:r>
      <w:r w:rsidRPr="00A33491">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O</w:t>
      </w:r>
      <w:r w:rsidRPr="00A33491">
        <w:rPr>
          <w:rFonts w:ascii="Times New Roman" w:eastAsia="Times New Roman" w:hAnsi="Times New Roman"/>
          <w:i/>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is a valid property key.</w:t>
      </w:r>
    </w:p>
    <w:p w:rsidR="00D15376" w:rsidRPr="00A346EB" w:rsidRDefault="00D15376" w:rsidP="00D15376">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Pr>
          <w:bCs/>
        </w:rPr>
        <w:t>, then</w:t>
      </w:r>
    </w:p>
    <w:p w:rsidR="00D15376" w:rsidRPr="00E77497" w:rsidRDefault="00D15376" w:rsidP="00D15376">
      <w:pPr>
        <w:pStyle w:val="Alg4"/>
        <w:numPr>
          <w:ilvl w:val="1"/>
          <w:numId w:val="349"/>
        </w:numPr>
      </w:pPr>
      <w:r>
        <w:t>If</w:t>
      </w:r>
      <w:r w:rsidRPr="00E77497">
        <w:t xml:space="preserve"> </w:t>
      </w:r>
      <w:r w:rsidRPr="00E77497">
        <w:rPr>
          <w:i/>
        </w:rPr>
        <w:t>extensible</w:t>
      </w:r>
      <w:r w:rsidRPr="00E77497">
        <w:t xml:space="preserve"> is </w:t>
      </w:r>
      <w:r w:rsidRPr="00E77497">
        <w:rPr>
          <w:b/>
        </w:rPr>
        <w:t>false</w:t>
      </w:r>
      <w:r w:rsidRPr="00E77497">
        <w:t xml:space="preserve">, then </w:t>
      </w:r>
      <w:r>
        <w:t xml:space="preserve">return </w:t>
      </w:r>
      <w:r w:rsidRPr="00CA4ECC">
        <w:rPr>
          <w:b/>
          <w:bCs/>
        </w:rPr>
        <w:t>false</w:t>
      </w:r>
      <w:r w:rsidRPr="00E77497">
        <w:t>.</w:t>
      </w:r>
    </w:p>
    <w:p w:rsidR="00D15376" w:rsidRPr="00E77497" w:rsidRDefault="00D15376" w:rsidP="00D15376">
      <w:pPr>
        <w:pStyle w:val="Alg4"/>
        <w:numPr>
          <w:ilvl w:val="1"/>
          <w:numId w:val="349"/>
        </w:numPr>
      </w:pPr>
      <w:r>
        <w:t>Assert:</w:t>
      </w:r>
      <w:r w:rsidRPr="00E77497">
        <w:t xml:space="preserve"> </w:t>
      </w:r>
      <w:r w:rsidRPr="00E77497">
        <w:rPr>
          <w:i/>
        </w:rPr>
        <w:t>extensible</w:t>
      </w:r>
      <w:r w:rsidRPr="00E77497">
        <w:t xml:space="preserve"> is </w:t>
      </w:r>
      <w:r w:rsidRPr="00E77497">
        <w:rPr>
          <w:b/>
        </w:rPr>
        <w:t>true</w:t>
      </w:r>
      <w:r>
        <w:t>.</w:t>
      </w:r>
    </w:p>
    <w:p w:rsidR="00D15376" w:rsidRPr="00E77497" w:rsidRDefault="00D15376" w:rsidP="00D15376">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rsidR="00D15376" w:rsidRPr="00E77497" w:rsidRDefault="00D15376" w:rsidP="00D15376">
      <w:pPr>
        <w:pStyle w:val="Alg4"/>
        <w:numPr>
          <w:ilvl w:val="2"/>
          <w:numId w:val="349"/>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rsidR="00D15376" w:rsidRPr="00E77497" w:rsidRDefault="00D15376" w:rsidP="00D15376">
      <w:pPr>
        <w:pStyle w:val="Alg4"/>
        <w:numPr>
          <w:ilvl w:val="1"/>
          <w:numId w:val="349"/>
        </w:numPr>
      </w:pPr>
      <w:r w:rsidRPr="00E77497">
        <w:t xml:space="preserve">Else </w:t>
      </w:r>
      <w:r w:rsidRPr="00E77497">
        <w:rPr>
          <w:i/>
        </w:rPr>
        <w:t>Desc</w:t>
      </w:r>
      <w:r w:rsidRPr="00E77497">
        <w:t xml:space="preserve"> must be an accessor Property Descriptor,</w:t>
      </w:r>
    </w:p>
    <w:p w:rsidR="00D15376" w:rsidRPr="00E77497" w:rsidRDefault="00D15376" w:rsidP="00D15376">
      <w:pPr>
        <w:pStyle w:val="Alg4"/>
        <w:numPr>
          <w:ilvl w:val="2"/>
          <w:numId w:val="349"/>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rsidR="00D15376" w:rsidRPr="00E77497" w:rsidRDefault="00D15376" w:rsidP="00D15376">
      <w:pPr>
        <w:pStyle w:val="Alg4"/>
        <w:numPr>
          <w:ilvl w:val="1"/>
          <w:numId w:val="349"/>
        </w:numPr>
      </w:pPr>
      <w:r w:rsidRPr="00E77497">
        <w:t xml:space="preserve">Return </w:t>
      </w:r>
      <w:r w:rsidRPr="00E77497">
        <w:rPr>
          <w:b/>
        </w:rPr>
        <w:t>true</w:t>
      </w:r>
      <w:r w:rsidRPr="00E77497">
        <w:t>.</w:t>
      </w:r>
    </w:p>
    <w:p w:rsidR="00D15376" w:rsidRPr="00E77497" w:rsidRDefault="00D15376" w:rsidP="00D15376">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rsidR="00D15376" w:rsidRPr="00E77497" w:rsidRDefault="00D15376" w:rsidP="00D15376">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 (9.12).</w:t>
      </w:r>
    </w:p>
    <w:p w:rsidR="00D15376" w:rsidRPr="00E77497" w:rsidRDefault="00D15376" w:rsidP="00D15376">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rsidR="00D15376" w:rsidRPr="00E77497" w:rsidRDefault="00D15376" w:rsidP="00D15376">
      <w:pPr>
        <w:pStyle w:val="Alg4"/>
        <w:numPr>
          <w:ilvl w:val="1"/>
          <w:numId w:val="349"/>
        </w:numPr>
      </w:pPr>
      <w:r>
        <w:t xml:space="preserve">Return </w:t>
      </w:r>
      <w:r w:rsidRPr="00CA4ECC">
        <w:rPr>
          <w:b/>
          <w:bCs/>
        </w:rPr>
        <w:t>false</w:t>
      </w:r>
      <w:r w:rsidRPr="00E77497">
        <w:t xml:space="preserve">, if the [[Configurable]] field of </w:t>
      </w:r>
      <w:r w:rsidRPr="00E77497">
        <w:rPr>
          <w:i/>
        </w:rPr>
        <w:t>Desc</w:t>
      </w:r>
      <w:r w:rsidRPr="00E77497">
        <w:t xml:space="preserve"> is </w:t>
      </w:r>
      <w:r w:rsidRPr="00E77497">
        <w:rPr>
          <w:b/>
        </w:rPr>
        <w:t>true</w:t>
      </w:r>
      <w:r w:rsidRPr="00E77497">
        <w:t>.</w:t>
      </w:r>
    </w:p>
    <w:p w:rsidR="00D15376" w:rsidRPr="00E77497" w:rsidRDefault="00D15376" w:rsidP="00D15376">
      <w:pPr>
        <w:pStyle w:val="Alg4"/>
        <w:numPr>
          <w:ilvl w:val="1"/>
          <w:numId w:val="349"/>
        </w:numPr>
      </w:pPr>
      <w:r>
        <w:t xml:space="preserve">Return </w:t>
      </w:r>
      <w:r w:rsidRPr="00CA4ECC">
        <w:rPr>
          <w:b/>
          <w:bCs/>
        </w:rPr>
        <w:t>false</w:t>
      </w:r>
      <w:r w:rsidRPr="00E77497">
        <w:t xml:space="preserve">,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rsidR="00D15376" w:rsidRPr="00E77497" w:rsidRDefault="00D15376" w:rsidP="00D15376">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rsidR="00D15376" w:rsidRPr="00E77497" w:rsidRDefault="00D15376" w:rsidP="00D1537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rsidR="00D15376" w:rsidRPr="00E77497" w:rsidRDefault="00D15376" w:rsidP="00D15376">
      <w:pPr>
        <w:pStyle w:val="Alg4"/>
        <w:numPr>
          <w:ilvl w:val="1"/>
          <w:numId w:val="349"/>
        </w:numPr>
      </w:pPr>
      <w:r>
        <w:t xml:space="preserve">Return </w:t>
      </w:r>
      <w:r w:rsidRPr="00CA4ECC">
        <w:rPr>
          <w:b/>
          <w:bCs/>
        </w:rPr>
        <w:t>false</w:t>
      </w:r>
      <w:r w:rsidRPr="00E77497">
        <w:t xml:space="preserve">, if the [[Configurable]] field of </w:t>
      </w:r>
      <w:r w:rsidRPr="00E77497">
        <w:rPr>
          <w:i/>
        </w:rPr>
        <w:t>current</w:t>
      </w:r>
      <w:r w:rsidRPr="00E77497">
        <w:t xml:space="preserve"> is </w:t>
      </w:r>
      <w:r w:rsidRPr="00E77497">
        <w:rPr>
          <w:b/>
        </w:rPr>
        <w:t>false</w:t>
      </w:r>
      <w:r w:rsidRPr="00E77497">
        <w:t xml:space="preserve">. </w:t>
      </w:r>
    </w:p>
    <w:p w:rsidR="00D15376" w:rsidRPr="00E77497" w:rsidRDefault="00D15376" w:rsidP="00D15376">
      <w:pPr>
        <w:pStyle w:val="Alg4"/>
        <w:numPr>
          <w:ilvl w:val="1"/>
          <w:numId w:val="349"/>
        </w:numPr>
      </w:pPr>
      <w:r w:rsidRPr="00E77497">
        <w:lastRenderedPageBreak/>
        <w:t>If IsDataDescriptor(</w:t>
      </w:r>
      <w:r w:rsidRPr="00E77497">
        <w:rPr>
          <w:i/>
        </w:rPr>
        <w:t>current</w:t>
      </w:r>
      <w:r w:rsidRPr="00E77497">
        <w:t xml:space="preserve">) is </w:t>
      </w:r>
      <w:r w:rsidRPr="00E77497">
        <w:rPr>
          <w:b/>
        </w:rPr>
        <w:t>true</w:t>
      </w:r>
      <w:r w:rsidRPr="00E77497">
        <w:t>, then</w:t>
      </w:r>
    </w:p>
    <w:p w:rsidR="00D15376" w:rsidRPr="00E77497" w:rsidRDefault="00D15376" w:rsidP="00D15376">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rsidR="00D15376" w:rsidRPr="00E77497" w:rsidRDefault="00D15376" w:rsidP="00D15376">
      <w:pPr>
        <w:pStyle w:val="Alg4"/>
        <w:numPr>
          <w:ilvl w:val="1"/>
          <w:numId w:val="349"/>
        </w:numPr>
      </w:pPr>
      <w:r w:rsidRPr="00E77497">
        <w:t>Else,</w:t>
      </w:r>
    </w:p>
    <w:p w:rsidR="00D15376" w:rsidRPr="00E77497" w:rsidRDefault="00D15376" w:rsidP="00D15376">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rsidR="00D15376" w:rsidRPr="00E77497" w:rsidRDefault="00D15376" w:rsidP="00D1537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rsidR="00D15376" w:rsidRPr="00E77497" w:rsidRDefault="00D15376" w:rsidP="00D1537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rsidR="00D15376" w:rsidRPr="00E77497" w:rsidRDefault="00D15376" w:rsidP="00D15376">
      <w:pPr>
        <w:pStyle w:val="Alg4"/>
        <w:numPr>
          <w:ilvl w:val="2"/>
          <w:numId w:val="349"/>
        </w:numPr>
      </w:pPr>
      <w:r>
        <w:t xml:space="preserve">Return </w:t>
      </w:r>
      <w:r w:rsidRPr="00CA4ECC">
        <w:rPr>
          <w:b/>
          <w:bCs/>
        </w:rPr>
        <w:t>false</w:t>
      </w:r>
      <w:r w:rsidRPr="00E77497">
        <w:t xml:space="preserve">,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rsidR="00D15376" w:rsidRPr="00E77497" w:rsidRDefault="00D15376" w:rsidP="00D15376">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rsidR="00D15376" w:rsidRPr="00E77497" w:rsidRDefault="00D15376" w:rsidP="00D15376">
      <w:pPr>
        <w:pStyle w:val="Alg4"/>
        <w:numPr>
          <w:ilvl w:val="3"/>
          <w:numId w:val="349"/>
        </w:numPr>
      </w:pPr>
      <w:r>
        <w:t xml:space="preserve">Return </w:t>
      </w:r>
      <w:r w:rsidRPr="00CA4ECC">
        <w:rPr>
          <w:b/>
          <w:bCs/>
        </w:rPr>
        <w:t>false</w:t>
      </w:r>
      <w:r w:rsidRPr="00E77497">
        <w:t xml:space="preserve">,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rsidR="00D15376" w:rsidRPr="00E77497" w:rsidRDefault="00D15376" w:rsidP="00D15376">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rsidR="00D15376" w:rsidRPr="00E77497" w:rsidRDefault="00D15376" w:rsidP="00D15376">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w:t>
      </w:r>
    </w:p>
    <w:p w:rsidR="00D15376" w:rsidRPr="00E77497" w:rsidRDefault="00D15376" w:rsidP="00D1537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rsidR="00D15376" w:rsidRPr="00E77497" w:rsidRDefault="00D15376" w:rsidP="00D15376">
      <w:pPr>
        <w:pStyle w:val="Alg4"/>
        <w:numPr>
          <w:ilvl w:val="2"/>
          <w:numId w:val="349"/>
        </w:numPr>
      </w:pPr>
      <w:r>
        <w:t xml:space="preserve">Return </w:t>
      </w:r>
      <w:r w:rsidRPr="00CA4ECC">
        <w:rPr>
          <w:b/>
          <w:bCs/>
        </w:rPr>
        <w:t>false</w:t>
      </w:r>
      <w:r w:rsidRPr="00E77497">
        <w:t xml:space="preserve">,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rsidR="00D15376" w:rsidRPr="00E77497" w:rsidRDefault="00D15376" w:rsidP="00D15376">
      <w:pPr>
        <w:pStyle w:val="Alg4"/>
        <w:numPr>
          <w:ilvl w:val="2"/>
          <w:numId w:val="349"/>
        </w:numPr>
      </w:pPr>
      <w:r>
        <w:t xml:space="preserve">Return </w:t>
      </w:r>
      <w:r w:rsidRPr="00CA4ECC">
        <w:rPr>
          <w:b/>
          <w:bCs/>
        </w:rPr>
        <w:t>false</w:t>
      </w:r>
      <w:r w:rsidRPr="00E77497">
        <w:t xml:space="preserve">,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rsidR="00D15376" w:rsidRDefault="00D15376" w:rsidP="00D15376">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A527D7">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is not </w:t>
      </w:r>
      <w:r w:rsidRPr="00A527D7">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D15376" w:rsidRPr="00E77497" w:rsidRDefault="00D15376" w:rsidP="00D15376">
      <w:pPr>
        <w:pStyle w:val="Alg4"/>
        <w:numPr>
          <w:ilvl w:val="1"/>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rsidR="00D15376" w:rsidRPr="00E77497" w:rsidRDefault="00D15376" w:rsidP="00D15376">
      <w:pPr>
        <w:pStyle w:val="Alg4"/>
        <w:numPr>
          <w:ilvl w:val="0"/>
          <w:numId w:val="349"/>
        </w:numPr>
        <w:spacing w:after="120"/>
      </w:pPr>
      <w:r w:rsidRPr="00E77497">
        <w:t xml:space="preserve">Return </w:t>
      </w:r>
      <w:r w:rsidRPr="00E77497">
        <w:rPr>
          <w:b/>
        </w:rPr>
        <w:t>true</w:t>
      </w:r>
      <w:r w:rsidRPr="00E77497">
        <w:t>.</w:t>
      </w:r>
    </w:p>
    <w:p w:rsidR="00D15376" w:rsidRPr="00E77497" w:rsidRDefault="00D15376" w:rsidP="0017344B">
      <w:pPr>
        <w:pStyle w:val="Note"/>
      </w:pPr>
      <w:r w:rsidRPr="00E77497">
        <w:t>NOTE</w:t>
      </w:r>
      <w:r w:rsidRPr="00E77497">
        <w:tab/>
        <w:t xml:space="preserve">Step </w:t>
      </w:r>
      <w:r w:rsidR="0017344B">
        <w:t>8</w:t>
      </w:r>
      <w:r w:rsidRPr="00E77497">
        <w:t xml:space="preserve">.b allows any field of </w:t>
      </w:r>
      <w:r w:rsidRPr="00176804">
        <w:rPr>
          <w:rFonts w:ascii="Times New Roman" w:hAnsi="Times New Roman"/>
        </w:rPr>
        <w:t>Desc</w:t>
      </w:r>
      <w:r w:rsidRPr="00E77497">
        <w:t xml:space="preserve"> to be different from the corresponding field of </w:t>
      </w:r>
      <w:r w:rsidRPr="00176804">
        <w:rPr>
          <w:rFonts w:ascii="Times New Roman" w:hAnsi="Times New Roman"/>
        </w:rPr>
        <w:t>current</w:t>
      </w:r>
      <w:r w:rsidRPr="00E77497">
        <w:t xml:space="preserve"> if </w:t>
      </w:r>
      <w:r w:rsidRPr="00176804">
        <w:rPr>
          <w:rFonts w:ascii="Times New Roman" w:hAnsi="Times New Roman"/>
        </w:rPr>
        <w:t>current’s</w:t>
      </w:r>
      <w:r w:rsidRPr="00E77497">
        <w:t xml:space="preserve"> [[Configurable]] field is </w:t>
      </w:r>
      <w:r w:rsidRPr="00176804">
        <w:rPr>
          <w:rFonts w:ascii="Times New Roman" w:hAnsi="Times New Roman"/>
          <w:b/>
        </w:rPr>
        <w:t>true</w:t>
      </w:r>
      <w:r w:rsidRPr="00E77497">
        <w:t xml:space="preserve">. This even permits changing the [[Value]] of a property whose [[Writable]] attribute is </w:t>
      </w:r>
      <w:r w:rsidRPr="00176804">
        <w:rPr>
          <w:rFonts w:ascii="Times New Roman" w:hAnsi="Times New Roman"/>
          <w:b/>
        </w:rPr>
        <w:t>false</w:t>
      </w:r>
      <w:r w:rsidRPr="00E77497">
        <w:t xml:space="preserve">. This is allowed because a </w:t>
      </w:r>
      <w:r w:rsidRPr="00176804">
        <w:rPr>
          <w:rFonts w:ascii="Times New Roman" w:hAnsi="Times New Roman"/>
          <w:b/>
        </w:rPr>
        <w:t>true</w:t>
      </w:r>
      <w:r w:rsidRPr="00E77497">
        <w:t xml:space="preserve"> [[Configurable]] attribute would permit an equivalent sequence of calls where [[Writable]] is first set to </w:t>
      </w:r>
      <w:r w:rsidRPr="00176804">
        <w:rPr>
          <w:rFonts w:ascii="Times New Roman" w:hAnsi="Times New Roman"/>
          <w:b/>
        </w:rPr>
        <w:t>true</w:t>
      </w:r>
      <w:r w:rsidRPr="00E77497">
        <w:t xml:space="preserve">, a new [[Value]] is set, and then [[Writable]] is set to </w:t>
      </w:r>
      <w:r w:rsidRPr="00176804">
        <w:rPr>
          <w:rFonts w:ascii="Times New Roman" w:hAnsi="Times New Roman"/>
          <w:b/>
        </w:rPr>
        <w:t>false</w:t>
      </w:r>
      <w:r w:rsidRPr="00E77497">
        <w:t>.</w:t>
      </w:r>
    </w:p>
    <w:p w:rsidR="00D15376" w:rsidRDefault="00D15376" w:rsidP="000A07A2">
      <w:pPr>
        <w:pStyle w:val="Heading3"/>
      </w:pPr>
      <w:bookmarkStart w:id="1310" w:name="_Toc361662453"/>
      <w:bookmarkStart w:id="1311" w:name="_Toc361664296"/>
      <w:bookmarkStart w:id="1312" w:name="_Toc361666136"/>
      <w:bookmarkStart w:id="1313" w:name="_Toc361667965"/>
      <w:bookmarkStart w:id="1314" w:name="_Toc364933995"/>
      <w:bookmarkStart w:id="1315" w:name="_Toc361662454"/>
      <w:bookmarkStart w:id="1316" w:name="_Toc361664297"/>
      <w:bookmarkStart w:id="1317" w:name="_Toc361666137"/>
      <w:bookmarkStart w:id="1318" w:name="_Toc361667966"/>
      <w:bookmarkStart w:id="1319" w:name="_Toc364933996"/>
      <w:bookmarkStart w:id="1320" w:name="_Toc361662455"/>
      <w:bookmarkStart w:id="1321" w:name="_Toc361664298"/>
      <w:bookmarkStart w:id="1322" w:name="_Toc361666138"/>
      <w:bookmarkStart w:id="1323" w:name="_Toc361667967"/>
      <w:bookmarkStart w:id="1324" w:name="_Toc364933997"/>
      <w:bookmarkStart w:id="1325" w:name="_Toc361662456"/>
      <w:bookmarkStart w:id="1326" w:name="_Toc361664299"/>
      <w:bookmarkStart w:id="1327" w:name="_Toc361666139"/>
      <w:bookmarkStart w:id="1328" w:name="_Toc361667968"/>
      <w:bookmarkStart w:id="1329" w:name="_Toc364933998"/>
      <w:bookmarkStart w:id="1330" w:name="_Toc361662457"/>
      <w:bookmarkStart w:id="1331" w:name="_Toc361664300"/>
      <w:bookmarkStart w:id="1332" w:name="_Toc361666140"/>
      <w:bookmarkStart w:id="1333" w:name="_Toc361667969"/>
      <w:bookmarkStart w:id="1334" w:name="_Toc364933999"/>
      <w:bookmarkStart w:id="1335" w:name="_Toc361662458"/>
      <w:bookmarkStart w:id="1336" w:name="_Toc361664301"/>
      <w:bookmarkStart w:id="1337" w:name="_Toc361666141"/>
      <w:bookmarkStart w:id="1338" w:name="_Toc361667970"/>
      <w:bookmarkStart w:id="1339" w:name="_Toc364934000"/>
      <w:bookmarkStart w:id="1340" w:name="_Toc361662459"/>
      <w:bookmarkStart w:id="1341" w:name="_Toc361664302"/>
      <w:bookmarkStart w:id="1342" w:name="_Toc361666142"/>
      <w:bookmarkStart w:id="1343" w:name="_Toc361667971"/>
      <w:bookmarkStart w:id="1344" w:name="_Toc364934001"/>
      <w:bookmarkStart w:id="1345" w:name="_Toc361662460"/>
      <w:bookmarkStart w:id="1346" w:name="_Toc361664303"/>
      <w:bookmarkStart w:id="1347" w:name="_Toc361666143"/>
      <w:bookmarkStart w:id="1348" w:name="_Toc361667972"/>
      <w:bookmarkStart w:id="1349" w:name="_Toc364934002"/>
      <w:bookmarkStart w:id="1350" w:name="_Toc361662461"/>
      <w:bookmarkStart w:id="1351" w:name="_Toc361664304"/>
      <w:bookmarkStart w:id="1352" w:name="_Toc361666144"/>
      <w:bookmarkStart w:id="1353" w:name="_Toc361667973"/>
      <w:bookmarkStart w:id="1354" w:name="_Toc364934003"/>
      <w:bookmarkStart w:id="1355" w:name="_Toc361662462"/>
      <w:bookmarkStart w:id="1356" w:name="_Toc361664305"/>
      <w:bookmarkStart w:id="1357" w:name="_Toc361666145"/>
      <w:bookmarkStart w:id="1358" w:name="_Toc361667974"/>
      <w:bookmarkStart w:id="1359" w:name="_Toc364934004"/>
      <w:bookmarkStart w:id="1360" w:name="_Toc361662463"/>
      <w:bookmarkStart w:id="1361" w:name="_Toc361664306"/>
      <w:bookmarkStart w:id="1362" w:name="_Toc361666146"/>
      <w:bookmarkStart w:id="1363" w:name="_Toc361667975"/>
      <w:bookmarkStart w:id="1364" w:name="_Toc364934005"/>
      <w:bookmarkStart w:id="1365" w:name="_Toc361662464"/>
      <w:bookmarkStart w:id="1366" w:name="_Toc361664307"/>
      <w:bookmarkStart w:id="1367" w:name="_Toc361666147"/>
      <w:bookmarkStart w:id="1368" w:name="_Toc361667976"/>
      <w:bookmarkStart w:id="1369" w:name="_Toc364934006"/>
      <w:bookmarkStart w:id="1370" w:name="_Toc361662465"/>
      <w:bookmarkStart w:id="1371" w:name="_Toc361664308"/>
      <w:bookmarkStart w:id="1372" w:name="_Toc361666148"/>
      <w:bookmarkStart w:id="1373" w:name="_Toc361667977"/>
      <w:bookmarkStart w:id="1374" w:name="_Toc364934007"/>
      <w:bookmarkStart w:id="1375" w:name="_Toc361662466"/>
      <w:bookmarkStart w:id="1376" w:name="_Toc361664309"/>
      <w:bookmarkStart w:id="1377" w:name="_Toc361666149"/>
      <w:bookmarkStart w:id="1378" w:name="_Toc361667978"/>
      <w:bookmarkStart w:id="1379" w:name="_Toc364934008"/>
      <w:bookmarkStart w:id="1380" w:name="_Toc361662467"/>
      <w:bookmarkStart w:id="1381" w:name="_Toc361664310"/>
      <w:bookmarkStart w:id="1382" w:name="_Toc361666150"/>
      <w:bookmarkStart w:id="1383" w:name="_Toc361667979"/>
      <w:bookmarkStart w:id="1384" w:name="_Toc364934009"/>
      <w:bookmarkStart w:id="1385" w:name="_Toc361662468"/>
      <w:bookmarkStart w:id="1386" w:name="_Toc361664311"/>
      <w:bookmarkStart w:id="1387" w:name="_Toc361666151"/>
      <w:bookmarkStart w:id="1388" w:name="_Toc361667980"/>
      <w:bookmarkStart w:id="1389" w:name="_Toc364934010"/>
      <w:bookmarkStart w:id="1390" w:name="_Toc361662469"/>
      <w:bookmarkStart w:id="1391" w:name="_Toc361664312"/>
      <w:bookmarkStart w:id="1392" w:name="_Toc361666152"/>
      <w:bookmarkStart w:id="1393" w:name="_Toc361667981"/>
      <w:bookmarkStart w:id="1394" w:name="_Toc364934011"/>
      <w:bookmarkStart w:id="1395" w:name="_Toc361662470"/>
      <w:bookmarkStart w:id="1396" w:name="_Toc361664313"/>
      <w:bookmarkStart w:id="1397" w:name="_Toc361666153"/>
      <w:bookmarkStart w:id="1398" w:name="_Toc361667982"/>
      <w:bookmarkStart w:id="1399" w:name="_Toc364934012"/>
      <w:bookmarkStart w:id="1400" w:name="_Toc361662471"/>
      <w:bookmarkStart w:id="1401" w:name="_Toc361664314"/>
      <w:bookmarkStart w:id="1402" w:name="_Toc361666154"/>
      <w:bookmarkStart w:id="1403" w:name="_Toc361667983"/>
      <w:bookmarkStart w:id="1404" w:name="_Toc364934013"/>
      <w:bookmarkStart w:id="1405" w:name="_Toc361662472"/>
      <w:bookmarkStart w:id="1406" w:name="_Toc361664315"/>
      <w:bookmarkStart w:id="1407" w:name="_Toc361666155"/>
      <w:bookmarkStart w:id="1408" w:name="_Toc361667984"/>
      <w:bookmarkStart w:id="1409" w:name="_Toc364934014"/>
      <w:bookmarkStart w:id="1410" w:name="_Toc361662473"/>
      <w:bookmarkStart w:id="1411" w:name="_Toc361664316"/>
      <w:bookmarkStart w:id="1412" w:name="_Toc361666156"/>
      <w:bookmarkStart w:id="1413" w:name="_Toc361667985"/>
      <w:bookmarkStart w:id="1414" w:name="_Toc364934015"/>
      <w:bookmarkStart w:id="1415" w:name="_Toc361662474"/>
      <w:bookmarkStart w:id="1416" w:name="_Toc361664317"/>
      <w:bookmarkStart w:id="1417" w:name="_Toc361666157"/>
      <w:bookmarkStart w:id="1418" w:name="_Toc361667986"/>
      <w:bookmarkStart w:id="1419" w:name="_Toc364934016"/>
      <w:bookmarkStart w:id="1420" w:name="_Toc361662475"/>
      <w:bookmarkStart w:id="1421" w:name="_Toc361664318"/>
      <w:bookmarkStart w:id="1422" w:name="_Toc361666158"/>
      <w:bookmarkStart w:id="1423" w:name="_Toc361667987"/>
      <w:bookmarkStart w:id="1424" w:name="_Toc364934017"/>
      <w:bookmarkStart w:id="1425" w:name="_Toc361662476"/>
      <w:bookmarkStart w:id="1426" w:name="_Toc361664319"/>
      <w:bookmarkStart w:id="1427" w:name="_Toc361666159"/>
      <w:bookmarkStart w:id="1428" w:name="_Toc361667988"/>
      <w:bookmarkStart w:id="1429" w:name="_Toc364934018"/>
      <w:bookmarkStart w:id="1430" w:name="_Toc361662477"/>
      <w:bookmarkStart w:id="1431" w:name="_Toc361664320"/>
      <w:bookmarkStart w:id="1432" w:name="_Toc361666160"/>
      <w:bookmarkStart w:id="1433" w:name="_Toc361667989"/>
      <w:bookmarkStart w:id="1434" w:name="_Toc364934019"/>
      <w:bookmarkStart w:id="1435" w:name="_Toc361662478"/>
      <w:bookmarkStart w:id="1436" w:name="_Toc361664321"/>
      <w:bookmarkStart w:id="1437" w:name="_Toc361666161"/>
      <w:bookmarkStart w:id="1438" w:name="_Toc361667990"/>
      <w:bookmarkStart w:id="1439" w:name="_Toc364934020"/>
      <w:bookmarkStart w:id="1440" w:name="_Toc361662479"/>
      <w:bookmarkStart w:id="1441" w:name="_Toc361664322"/>
      <w:bookmarkStart w:id="1442" w:name="_Toc361666162"/>
      <w:bookmarkStart w:id="1443" w:name="_Toc361667991"/>
      <w:bookmarkStart w:id="1444" w:name="_Toc364934021"/>
      <w:bookmarkStart w:id="1445" w:name="_Toc361662480"/>
      <w:bookmarkStart w:id="1446" w:name="_Toc361664323"/>
      <w:bookmarkStart w:id="1447" w:name="_Toc361666163"/>
      <w:bookmarkStart w:id="1448" w:name="_Toc361667992"/>
      <w:bookmarkStart w:id="1449" w:name="_Toc364934022"/>
      <w:bookmarkStart w:id="1450" w:name="_Toc361662481"/>
      <w:bookmarkStart w:id="1451" w:name="_Toc361664324"/>
      <w:bookmarkStart w:id="1452" w:name="_Toc361666164"/>
      <w:bookmarkStart w:id="1453" w:name="_Toc361667993"/>
      <w:bookmarkStart w:id="1454" w:name="_Toc364934023"/>
      <w:bookmarkStart w:id="1455" w:name="_Toc361662482"/>
      <w:bookmarkStart w:id="1456" w:name="_Toc361664325"/>
      <w:bookmarkStart w:id="1457" w:name="_Toc361666165"/>
      <w:bookmarkStart w:id="1458" w:name="_Toc361667994"/>
      <w:bookmarkStart w:id="1459" w:name="_Toc364934024"/>
      <w:bookmarkStart w:id="1460" w:name="_Toc361662483"/>
      <w:bookmarkStart w:id="1461" w:name="_Toc361664326"/>
      <w:bookmarkStart w:id="1462" w:name="_Toc361666166"/>
      <w:bookmarkStart w:id="1463" w:name="_Toc361667995"/>
      <w:bookmarkStart w:id="1464" w:name="_Toc364934025"/>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r>
        <w:t xml:space="preserve"> </w:t>
      </w:r>
      <w:bookmarkStart w:id="1465" w:name="_Toc364934026"/>
      <w:r>
        <w:t>[[</w:t>
      </w:r>
      <w:r w:rsidR="00FA26C8">
        <w:t>Has</w:t>
      </w:r>
      <w:r>
        <w:t>Property]](P)</w:t>
      </w:r>
      <w:bookmarkEnd w:id="1465"/>
    </w:p>
    <w:p w:rsidR="00742D20" w:rsidRDefault="00742D20" w:rsidP="0017344B">
      <w:r w:rsidRPr="00E77497">
        <w:t>When the [[</w:t>
      </w:r>
      <w:r w:rsidR="0017344B">
        <w:t>Has</w:t>
      </w:r>
      <w:r w:rsidRPr="00E77497">
        <w:t xml:space="preserve">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742D20" w:rsidRPr="00E77497" w:rsidDel="004372C5" w:rsidRDefault="00742D20" w:rsidP="00742D20">
      <w:pPr>
        <w:pStyle w:val="Alg4"/>
        <w:numPr>
          <w:ilvl w:val="0"/>
          <w:numId w:val="1315"/>
        </w:numPr>
        <w:spacing w:before="240"/>
        <w:contextualSpacing/>
      </w:pPr>
      <w:r>
        <w:t>Assert: IsPropertyKey(</w:t>
      </w:r>
      <w:r>
        <w:rPr>
          <w:i/>
          <w:iCs/>
        </w:rPr>
        <w:t>P</w:t>
      </w:r>
      <w:r>
        <w:t xml:space="preserve">) is </w:t>
      </w:r>
      <w:r w:rsidRPr="00B40933">
        <w:rPr>
          <w:b/>
          <w:bCs/>
        </w:rPr>
        <w:t>true</w:t>
      </w:r>
      <w:r w:rsidRPr="00E77497" w:rsidDel="004372C5">
        <w:t>.</w:t>
      </w:r>
    </w:p>
    <w:p w:rsidR="00742D20" w:rsidRPr="00E77497" w:rsidRDefault="00742D20" w:rsidP="00471B1B">
      <w:pPr>
        <w:pStyle w:val="Alg4"/>
        <w:numPr>
          <w:ilvl w:val="0"/>
          <w:numId w:val="1315"/>
        </w:numPr>
      </w:pPr>
      <w:r w:rsidRPr="00E77497">
        <w:t xml:space="preserve">Let </w:t>
      </w:r>
      <w:r w:rsidR="00471B1B">
        <w:rPr>
          <w:i/>
        </w:rPr>
        <w:t>hasOwn</w:t>
      </w:r>
      <w:r w:rsidRPr="00E77497">
        <w:rPr>
          <w:i/>
        </w:rPr>
        <w:t xml:space="preserve"> </w:t>
      </w:r>
      <w:r w:rsidRPr="00E77497">
        <w:t>be the result of calling</w:t>
      </w:r>
      <w:r w:rsidR="00E30280">
        <w:t xml:space="preserve"> the</w:t>
      </w:r>
      <w:r w:rsidRPr="00E77497">
        <w:t xml:space="preserve"> </w:t>
      </w:r>
      <w:r>
        <w:t>[[</w:t>
      </w:r>
      <w:r w:rsidR="00FA26C8">
        <w:t>Has</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rsidR="00742D20" w:rsidRDefault="00742D20" w:rsidP="00471B1B">
      <w:pPr>
        <w:pStyle w:val="Alg4"/>
        <w:numPr>
          <w:ilvl w:val="0"/>
          <w:numId w:val="1315"/>
        </w:numPr>
      </w:pPr>
      <w:r>
        <w:t>ReturnIfAbrupt(</w:t>
      </w:r>
      <w:r w:rsidR="00471B1B">
        <w:rPr>
          <w:i/>
        </w:rPr>
        <w:t>hasOwn</w:t>
      </w:r>
      <w:r>
        <w:t>).</w:t>
      </w:r>
    </w:p>
    <w:p w:rsidR="00742D20" w:rsidRPr="00E77497" w:rsidRDefault="00742D20" w:rsidP="00471B1B">
      <w:pPr>
        <w:pStyle w:val="Alg4"/>
        <w:numPr>
          <w:ilvl w:val="0"/>
          <w:numId w:val="1315"/>
        </w:numPr>
      </w:pPr>
      <w:r w:rsidRPr="00E77497">
        <w:t xml:space="preserve">If </w:t>
      </w:r>
      <w:r w:rsidR="00471B1B">
        <w:rPr>
          <w:i/>
        </w:rPr>
        <w:t>hasOwn</w:t>
      </w:r>
      <w:r w:rsidR="00471B1B" w:rsidRPr="00E77497">
        <w:rPr>
          <w:i/>
        </w:rPr>
        <w:t xml:space="preserve"> </w:t>
      </w:r>
      <w:r w:rsidRPr="00E77497">
        <w:t xml:space="preserve">is </w:t>
      </w:r>
      <w:r w:rsidR="00471B1B">
        <w:rPr>
          <w:b/>
        </w:rPr>
        <w:t>false</w:t>
      </w:r>
      <w:r w:rsidRPr="00E77497">
        <w:t xml:space="preserve">, </w:t>
      </w:r>
      <w:r>
        <w:t>then</w:t>
      </w:r>
    </w:p>
    <w:p w:rsidR="00742D20" w:rsidRDefault="00742D20" w:rsidP="00742D20">
      <w:pPr>
        <w:pStyle w:val="Alg4"/>
        <w:numPr>
          <w:ilvl w:val="1"/>
          <w:numId w:val="1315"/>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GetInheritance</w:t>
      </w:r>
      <w:r w:rsidRPr="004C1E7C">
        <w:t xml:space="preserve">]] internal </w:t>
      </w:r>
      <w:r>
        <w:t>method</w:t>
      </w:r>
      <w:r w:rsidRPr="004C1E7C">
        <w:t xml:space="preserve"> of </w:t>
      </w:r>
      <w:r w:rsidRPr="00EB555A">
        <w:rPr>
          <w:i/>
          <w:iCs/>
        </w:rPr>
        <w:t>O</w:t>
      </w:r>
      <w:r>
        <w:t>.</w:t>
      </w:r>
    </w:p>
    <w:p w:rsidR="00742D20" w:rsidRDefault="00742D20" w:rsidP="00742D20">
      <w:pPr>
        <w:pStyle w:val="Alg4"/>
        <w:numPr>
          <w:ilvl w:val="1"/>
          <w:numId w:val="1315"/>
        </w:numPr>
      </w:pPr>
      <w:r>
        <w:t>ReturnIfAbrupt(</w:t>
      </w:r>
      <w:r>
        <w:rPr>
          <w:i/>
          <w:iCs/>
        </w:rPr>
        <w:t>parent</w:t>
      </w:r>
      <w:r>
        <w:t>).</w:t>
      </w:r>
    </w:p>
    <w:p w:rsidR="00742D20" w:rsidRDefault="00742D20" w:rsidP="00FA26C8">
      <w:pPr>
        <w:pStyle w:val="Alg4"/>
        <w:numPr>
          <w:ilvl w:val="1"/>
          <w:numId w:val="1315"/>
        </w:numPr>
      </w:pPr>
      <w:r>
        <w:t xml:space="preserve">If </w:t>
      </w:r>
      <w:r>
        <w:rPr>
          <w:i/>
          <w:iCs/>
        </w:rPr>
        <w:t>parent</w:t>
      </w:r>
      <w:r>
        <w:t xml:space="preserve"> is</w:t>
      </w:r>
      <w:r w:rsidR="00FA26C8">
        <w:t xml:space="preserve"> not</w:t>
      </w:r>
      <w:r>
        <w:t xml:space="preserve"> </w:t>
      </w:r>
      <w:r>
        <w:rPr>
          <w:b/>
          <w:bCs/>
        </w:rPr>
        <w:t>null</w:t>
      </w:r>
      <w:r w:rsidR="00FA26C8">
        <w:t>, then</w:t>
      </w:r>
    </w:p>
    <w:p w:rsidR="00742D20" w:rsidRDefault="00FA26C8" w:rsidP="00FA26C8">
      <w:pPr>
        <w:pStyle w:val="Alg4"/>
        <w:numPr>
          <w:ilvl w:val="2"/>
          <w:numId w:val="1315"/>
        </w:numPr>
      </w:pPr>
      <w:r>
        <w:t>Return t</w:t>
      </w:r>
      <w:r w:rsidR="00742D20">
        <w:t>he result of calling the [[</w:t>
      </w:r>
      <w:r>
        <w:t>Has</w:t>
      </w:r>
      <w:r w:rsidR="00742D20">
        <w:t xml:space="preserve">Property]] internal method of </w:t>
      </w:r>
      <w:r w:rsidR="00742D20">
        <w:rPr>
          <w:i/>
          <w:iCs/>
        </w:rPr>
        <w:t>parent</w:t>
      </w:r>
      <w:r w:rsidR="00742D20">
        <w:t xml:space="preserve"> with argument </w:t>
      </w:r>
      <w:r w:rsidR="00742D20">
        <w:rPr>
          <w:i/>
          <w:iCs/>
        </w:rPr>
        <w:t>P</w:t>
      </w:r>
      <w:r w:rsidR="00742D20">
        <w:t>.</w:t>
      </w:r>
    </w:p>
    <w:p w:rsidR="00742D20" w:rsidRPr="00E77497" w:rsidRDefault="00FA26C8" w:rsidP="00471B1B">
      <w:pPr>
        <w:pStyle w:val="Alg4"/>
        <w:numPr>
          <w:ilvl w:val="0"/>
          <w:numId w:val="1315"/>
        </w:numPr>
        <w:spacing w:after="120"/>
      </w:pPr>
      <w:r>
        <w:rPr>
          <w:iCs/>
        </w:rPr>
        <w:t xml:space="preserve">Return </w:t>
      </w:r>
      <w:r w:rsidR="00471B1B">
        <w:rPr>
          <w:i/>
        </w:rPr>
        <w:t>hasOwn</w:t>
      </w:r>
      <w:r w:rsidR="00742D20" w:rsidRPr="00E77497">
        <w:t>.</w:t>
      </w:r>
    </w:p>
    <w:p w:rsidR="00FA6DA7" w:rsidRPr="00E77497" w:rsidRDefault="00FA6DA7" w:rsidP="005670F3">
      <w:pPr>
        <w:pStyle w:val="Heading3"/>
      </w:pPr>
      <w:bookmarkStart w:id="1466" w:name="_Toc364934027"/>
      <w:r w:rsidRPr="00E77497">
        <w:t>[[Get]] (P</w:t>
      </w:r>
      <w:r>
        <w:t xml:space="preserve">, </w:t>
      </w:r>
      <w:r w:rsidR="00457C2D">
        <w:t>Receiver</w:t>
      </w:r>
      <w:r w:rsidRPr="00E77497">
        <w:t>)</w:t>
      </w:r>
      <w:bookmarkEnd w:id="1466"/>
    </w:p>
    <w:p w:rsidR="00FA6DA7" w:rsidRPr="00E77497" w:rsidRDefault="00FA6DA7" w:rsidP="005670F3">
      <w:r w:rsidRPr="00E77497">
        <w:t xml:space="preserve">When the [[Get]] internal method of </w:t>
      </w:r>
      <w:r w:rsidRPr="00E77497">
        <w:rPr>
          <w:rFonts w:ascii="Times New Roman" w:hAnsi="Times New Roman"/>
          <w:i/>
        </w:rPr>
        <w:t>O</w:t>
      </w:r>
      <w:r w:rsidRPr="00E77497">
        <w:t xml:space="preserve"> is called with property </w:t>
      </w:r>
      <w:r w:rsidR="004C1E7C" w:rsidRPr="004A7EAA">
        <w:t>key</w:t>
      </w:r>
      <w:r w:rsidR="004A7EAA">
        <w:t xml:space="preserve"> </w:t>
      </w:r>
      <w:r w:rsidR="004A7EAA" w:rsidRPr="007C4392">
        <w:rPr>
          <w:rFonts w:ascii="Times New Roman" w:hAnsi="Times New Roman"/>
          <w:i/>
          <w:iCs/>
        </w:rPr>
        <w:t>P</w:t>
      </w:r>
      <w:r w:rsidR="004C1E7C">
        <w:t xml:space="preserve"> and ECMASc</w:t>
      </w:r>
      <w:r w:rsidR="006D054A">
        <w:t>r</w:t>
      </w:r>
      <w:r w:rsidR="004C1E7C">
        <w:t xml:space="preserve">ipt language value </w:t>
      </w:r>
      <w:r w:rsidR="00457C2D">
        <w:rPr>
          <w:rFonts w:ascii="Times New Roman" w:hAnsi="Times New Roman"/>
          <w:i/>
          <w:iCs/>
        </w:rPr>
        <w:t>Receiver</w:t>
      </w:r>
      <w:r w:rsidR="004C1E7C">
        <w:t xml:space="preserve"> </w:t>
      </w:r>
      <w:r w:rsidRPr="00E77497">
        <w:t>the following steps are taken:</w:t>
      </w:r>
    </w:p>
    <w:p w:rsidR="004C1E7C" w:rsidRPr="00E77497" w:rsidDel="004372C5" w:rsidRDefault="004C1E7C" w:rsidP="00755B7E">
      <w:pPr>
        <w:pStyle w:val="Alg4"/>
        <w:numPr>
          <w:ilvl w:val="0"/>
          <w:numId w:val="401"/>
        </w:numPr>
        <w:spacing w:before="240"/>
        <w:contextualSpacing/>
      </w:pPr>
      <w:r>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FA6DA7" w:rsidRPr="00E77497" w:rsidRDefault="00FA6DA7" w:rsidP="00010308">
      <w:pPr>
        <w:pStyle w:val="Alg4"/>
        <w:numPr>
          <w:ilvl w:val="0"/>
          <w:numId w:val="401"/>
        </w:numPr>
      </w:pPr>
      <w:r w:rsidRPr="00E77497">
        <w:t xml:space="preserve">Let </w:t>
      </w:r>
      <w:r w:rsidRPr="00E77497">
        <w:rPr>
          <w:i/>
        </w:rPr>
        <w:t xml:space="preserve">desc </w:t>
      </w:r>
      <w:r w:rsidRPr="00E77497">
        <w:t>be the result of calling</w:t>
      </w:r>
      <w:r w:rsidR="00742D20">
        <w:t xml:space="preserve"> the</w:t>
      </w:r>
      <w:r w:rsidRPr="00E77497">
        <w:t xml:space="preserve"> </w:t>
      </w:r>
      <w:r w:rsidR="00010308">
        <w:t>[[</w:t>
      </w:r>
      <w:r w:rsidR="00010308" w:rsidRPr="00E77497">
        <w:t>Get</w:t>
      </w:r>
      <w:r w:rsidR="00010308">
        <w:t>Own</w:t>
      </w:r>
      <w:r w:rsidR="00010308" w:rsidRPr="00E77497">
        <w:t>Property</w:t>
      </w:r>
      <w:r w:rsidR="00010308">
        <w:t xml:space="preserve">]] internal method of </w:t>
      </w:r>
      <w:r w:rsidR="00010308" w:rsidRPr="00E77497">
        <w:rPr>
          <w:i/>
        </w:rPr>
        <w:t>O</w:t>
      </w:r>
      <w:r w:rsidR="001215E3">
        <w:t xml:space="preserve"> with argument</w:t>
      </w:r>
      <w:r w:rsidRPr="00E77497">
        <w:t xml:space="preserve"> </w:t>
      </w:r>
      <w:r w:rsidRPr="00E77497">
        <w:rPr>
          <w:i/>
        </w:rPr>
        <w:t>P</w:t>
      </w:r>
      <w:r w:rsidRPr="00E77497">
        <w:t>.</w:t>
      </w:r>
    </w:p>
    <w:p w:rsidR="004C1E7C" w:rsidRDefault="004C1E7C" w:rsidP="00FA6DA7">
      <w:pPr>
        <w:pStyle w:val="Alg4"/>
        <w:numPr>
          <w:ilvl w:val="0"/>
          <w:numId w:val="401"/>
        </w:numPr>
      </w:pPr>
      <w:r>
        <w:t>ReturnIfAbrupt(</w:t>
      </w:r>
      <w:r>
        <w:rPr>
          <w:i/>
          <w:iCs/>
        </w:rPr>
        <w:t>desc</w:t>
      </w:r>
      <w:r>
        <w:t>).</w:t>
      </w:r>
    </w:p>
    <w:p w:rsidR="00FA6DA7" w:rsidRPr="00E77497" w:rsidRDefault="00FA6DA7" w:rsidP="004C1E7C">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w:t>
      </w:r>
      <w:r w:rsidR="004C1E7C">
        <w:t>then</w:t>
      </w:r>
    </w:p>
    <w:p w:rsidR="004C1E7C" w:rsidRDefault="004C1E7C" w:rsidP="00A96AC5">
      <w:pPr>
        <w:pStyle w:val="Alg4"/>
        <w:numPr>
          <w:ilvl w:val="1"/>
          <w:numId w:val="401"/>
        </w:numPr>
      </w:pPr>
      <w:r w:rsidRPr="004C1E7C">
        <w:t xml:space="preserve">Let </w:t>
      </w:r>
      <w:r w:rsidR="00A96AC5">
        <w:rPr>
          <w:i/>
          <w:iCs/>
        </w:rPr>
        <w:t>parent</w:t>
      </w:r>
      <w:r w:rsidRPr="004C1E7C">
        <w:t xml:space="preserve"> be the </w:t>
      </w:r>
      <w:r>
        <w:t>result</w:t>
      </w:r>
      <w:r w:rsidRPr="004C1E7C">
        <w:t xml:space="preserve"> of</w:t>
      </w:r>
      <w:r>
        <w:t xml:space="preserve"> calling</w:t>
      </w:r>
      <w:r w:rsidRPr="004C1E7C">
        <w:t xml:space="preserve"> the [[</w:t>
      </w:r>
      <w:r>
        <w:t>GetInheritance</w:t>
      </w:r>
      <w:r w:rsidRPr="004C1E7C">
        <w:t xml:space="preserve">]] internal </w:t>
      </w:r>
      <w:r w:rsidR="000A1EA6">
        <w:t>method</w:t>
      </w:r>
      <w:r w:rsidRPr="004C1E7C">
        <w:t xml:space="preserve"> of </w:t>
      </w:r>
      <w:r w:rsidRPr="00EB555A">
        <w:rPr>
          <w:i/>
          <w:iCs/>
        </w:rPr>
        <w:t>O</w:t>
      </w:r>
      <w:r w:rsidR="00EB555A">
        <w:t>.</w:t>
      </w:r>
    </w:p>
    <w:p w:rsidR="000A1EA6" w:rsidRDefault="000A1EA6" w:rsidP="00A96AC5">
      <w:pPr>
        <w:pStyle w:val="Alg4"/>
        <w:numPr>
          <w:ilvl w:val="1"/>
          <w:numId w:val="401"/>
        </w:numPr>
      </w:pPr>
      <w:r>
        <w:t>ReturnIfAbrupt(</w:t>
      </w:r>
      <w:r w:rsidR="00A96AC5">
        <w:rPr>
          <w:i/>
          <w:iCs/>
        </w:rPr>
        <w:t>parent</w:t>
      </w:r>
      <w:r>
        <w:t>).</w:t>
      </w:r>
    </w:p>
    <w:p w:rsidR="000A1EA6" w:rsidRDefault="000A1EA6" w:rsidP="00A96AC5">
      <w:pPr>
        <w:pStyle w:val="Alg4"/>
        <w:numPr>
          <w:ilvl w:val="1"/>
          <w:numId w:val="401"/>
        </w:numPr>
      </w:pPr>
      <w:r>
        <w:t xml:space="preserve">If </w:t>
      </w:r>
      <w:r w:rsidR="00A96AC5">
        <w:rPr>
          <w:i/>
          <w:iCs/>
        </w:rPr>
        <w:t>parent</w:t>
      </w:r>
      <w:r>
        <w:t xml:space="preserve"> is </w:t>
      </w:r>
      <w:r>
        <w:rPr>
          <w:b/>
          <w:bCs/>
        </w:rPr>
        <w:t>null</w:t>
      </w:r>
      <w:r>
        <w:t xml:space="preserve">, then return </w:t>
      </w:r>
      <w:r>
        <w:rPr>
          <w:b/>
          <w:bCs/>
        </w:rPr>
        <w:t>undefined.</w:t>
      </w:r>
    </w:p>
    <w:p w:rsidR="000A1EA6" w:rsidRDefault="000A1EA6" w:rsidP="005670F3">
      <w:pPr>
        <w:pStyle w:val="Alg4"/>
        <w:numPr>
          <w:ilvl w:val="1"/>
          <w:numId w:val="401"/>
        </w:numPr>
      </w:pPr>
      <w:r>
        <w:t xml:space="preserve">Return the result of calling the [[Get]] internal method of </w:t>
      </w:r>
      <w:r w:rsidR="00A96AC5">
        <w:rPr>
          <w:i/>
          <w:iCs/>
        </w:rPr>
        <w:t>parent</w:t>
      </w:r>
      <w:r>
        <w:t xml:space="preserve"> with arguments </w:t>
      </w:r>
      <w:r>
        <w:rPr>
          <w:i/>
          <w:iCs/>
        </w:rPr>
        <w:t>P</w:t>
      </w:r>
      <w:r>
        <w:t xml:space="preserve"> and </w:t>
      </w:r>
      <w:r w:rsidR="00457C2D">
        <w:rPr>
          <w:i/>
          <w:iCs/>
        </w:rPr>
        <w:t>Receiver</w:t>
      </w:r>
      <w:r>
        <w:t>.</w:t>
      </w:r>
    </w:p>
    <w:p w:rsidR="00FA6DA7" w:rsidRPr="00E77497" w:rsidRDefault="00FA6DA7" w:rsidP="00FA6DA7">
      <w:pPr>
        <w:pStyle w:val="Alg4"/>
        <w:numPr>
          <w:ilvl w:val="0"/>
          <w:numId w:val="401"/>
        </w:numPr>
      </w:pPr>
      <w:r w:rsidRPr="00E77497">
        <w:lastRenderedPageBreak/>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rsidR="00FA6DA7" w:rsidRPr="00E77497" w:rsidRDefault="00FA6DA7" w:rsidP="00FA6DA7">
      <w:pPr>
        <w:pStyle w:val="Alg4"/>
        <w:numPr>
          <w:ilvl w:val="0"/>
          <w:numId w:val="401"/>
        </w:numPr>
      </w:pPr>
      <w:r w:rsidRPr="00E77497">
        <w:t>Otherwise, IsAccessorDescriptor(</w:t>
      </w:r>
      <w:r w:rsidRPr="00E77497">
        <w:rPr>
          <w:i/>
        </w:rPr>
        <w:t>desc</w:t>
      </w:r>
      <w:r w:rsidRPr="00E77497">
        <w:t xml:space="preserve">) must be </w:t>
      </w:r>
      <w:r w:rsidRPr="00BD058A">
        <w:rPr>
          <w:b/>
          <w:bCs/>
        </w:rPr>
        <w:t>true</w:t>
      </w:r>
      <w:r w:rsidRPr="00E77497">
        <w:t xml:space="preserve"> so, let </w:t>
      </w:r>
      <w:r w:rsidRPr="00E77497">
        <w:rPr>
          <w:i/>
        </w:rPr>
        <w:t>getter</w:t>
      </w:r>
      <w:r w:rsidRPr="00E77497">
        <w:t xml:space="preserve"> be </w:t>
      </w:r>
      <w:r w:rsidRPr="00E77497">
        <w:rPr>
          <w:i/>
        </w:rPr>
        <w:t>desc</w:t>
      </w:r>
      <w:r w:rsidRPr="00E77497">
        <w:t>.[[Get]].</w:t>
      </w:r>
    </w:p>
    <w:p w:rsidR="00FA6DA7" w:rsidRPr="00E77497" w:rsidRDefault="00FA6DA7" w:rsidP="00FA6DA7">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rsidR="00FA6DA7" w:rsidRPr="00E77497" w:rsidRDefault="00FA6DA7" w:rsidP="00EE77CB">
      <w:pPr>
        <w:pStyle w:val="Alg4"/>
        <w:numPr>
          <w:ilvl w:val="0"/>
          <w:numId w:val="401"/>
        </w:numPr>
        <w:spacing w:after="120"/>
      </w:pPr>
      <w:r w:rsidRPr="00E77497">
        <w:t xml:space="preserve">Return the result </w:t>
      </w:r>
      <w:r>
        <w:t xml:space="preserve">of </w:t>
      </w:r>
      <w:r w:rsidRPr="00E77497">
        <w:t xml:space="preserve">calling the [[Call]] internal method of </w:t>
      </w:r>
      <w:r w:rsidRPr="00E77497">
        <w:rPr>
          <w:i/>
        </w:rPr>
        <w:t xml:space="preserve">getter </w:t>
      </w:r>
      <w:r w:rsidR="000A1EA6">
        <w:t>with</w:t>
      </w:r>
      <w:r w:rsidRPr="00E77497">
        <w:t xml:space="preserve"> </w:t>
      </w:r>
      <w:r w:rsidR="00EE77CB">
        <w:rPr>
          <w:i/>
        </w:rPr>
        <w:t>Receiver</w:t>
      </w:r>
      <w:r>
        <w:t xml:space="preserve"> </w:t>
      </w:r>
      <w:r w:rsidRPr="00E77497">
        <w:t>as</w:t>
      </w:r>
      <w:r w:rsidR="000A1EA6">
        <w:t xml:space="preserve"> the</w:t>
      </w:r>
      <w:r w:rsidRPr="00E77497">
        <w:t xml:space="preserve"> </w:t>
      </w:r>
      <w:r w:rsidRPr="006637C6">
        <w:rPr>
          <w:i/>
        </w:rPr>
        <w:t>this</w:t>
      </w:r>
      <w:r>
        <w:rPr>
          <w:i/>
        </w:rPr>
        <w:t>Argument</w:t>
      </w:r>
      <w:r w:rsidRPr="00E77497">
        <w:t xml:space="preserve"> and </w:t>
      </w:r>
      <w:r>
        <w:t>an empty List</w:t>
      </w:r>
      <w:r w:rsidRPr="00E77497">
        <w:t xml:space="preserve"> </w:t>
      </w:r>
      <w:r>
        <w:t>as</w:t>
      </w:r>
      <w:r w:rsidRPr="00E77497">
        <w:t xml:space="preserve"> </w:t>
      </w:r>
      <w:r w:rsidRPr="00A11130">
        <w:rPr>
          <w:i/>
          <w:iCs/>
        </w:rPr>
        <w:t>arguments</w:t>
      </w:r>
      <w:r>
        <w:rPr>
          <w:i/>
          <w:iCs/>
        </w:rPr>
        <w:t>List</w:t>
      </w:r>
      <w:r w:rsidRPr="00E77497">
        <w:t>.</w:t>
      </w:r>
    </w:p>
    <w:p w:rsidR="00FA6DA7" w:rsidRPr="00E77497" w:rsidRDefault="00FA6DA7" w:rsidP="005670F3">
      <w:pPr>
        <w:pStyle w:val="Heading3"/>
      </w:pPr>
      <w:bookmarkStart w:id="1467" w:name="_Toc364934028"/>
      <w:r w:rsidRPr="00E77497">
        <w:t>[[</w:t>
      </w:r>
      <w:r w:rsidR="00CC1F05">
        <w:t>Set</w:t>
      </w:r>
      <w:r w:rsidRPr="00E77497">
        <w:t>]</w:t>
      </w:r>
      <w:r w:rsidR="006B1B97">
        <w:t>]</w:t>
      </w:r>
      <w:r w:rsidRPr="00E77497">
        <w:t xml:space="preserve"> ( P, V, </w:t>
      </w:r>
      <w:r w:rsidR="00457C2D" w:rsidRPr="00457C2D">
        <w:t xml:space="preserve"> Receiver</w:t>
      </w:r>
      <w:r w:rsidRPr="00E77497">
        <w:t>)</w:t>
      </w:r>
      <w:bookmarkEnd w:id="1467"/>
    </w:p>
    <w:p w:rsidR="00FA6DA7" w:rsidRPr="00E77497" w:rsidRDefault="00FA6DA7" w:rsidP="005670F3">
      <w:r w:rsidRPr="00E77497">
        <w:t>When the [[</w:t>
      </w:r>
      <w:r w:rsidR="004A7EAA">
        <w:t>Set</w:t>
      </w:r>
      <w:r w:rsidRPr="00E77497">
        <w:t xml:space="preserve">]] internal method of </w:t>
      </w:r>
      <w:r w:rsidRPr="00E77497">
        <w:rPr>
          <w:rFonts w:ascii="Times New Roman" w:hAnsi="Times New Roman"/>
          <w:i/>
        </w:rPr>
        <w:t>O</w:t>
      </w:r>
      <w:r w:rsidRPr="00E77497">
        <w:t xml:space="preserve"> is called with property</w:t>
      </w:r>
      <w:r w:rsidR="004A7EAA">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rsidR="001644AA">
        <w:t>and ECMASc</w:t>
      </w:r>
      <w:r w:rsidR="006D054A">
        <w:t>r</w:t>
      </w:r>
      <w:r w:rsidR="001644AA">
        <w:t xml:space="preserve">ipt language value </w:t>
      </w:r>
      <w:r w:rsidR="00457C2D" w:rsidRPr="00457C2D">
        <w:rPr>
          <w:rFonts w:ascii="Times New Roman" w:hAnsi="Times New Roman"/>
          <w:i/>
          <w:iCs/>
        </w:rPr>
        <w:t>Receiver</w:t>
      </w:r>
      <w:r w:rsidRPr="00E77497">
        <w:t>, the following steps are taken:</w:t>
      </w:r>
    </w:p>
    <w:p w:rsidR="004A7EAA" w:rsidRPr="00E77497" w:rsidDel="004372C5" w:rsidRDefault="004A7EAA" w:rsidP="00755B7E">
      <w:pPr>
        <w:pStyle w:val="Alg4"/>
        <w:numPr>
          <w:ilvl w:val="0"/>
          <w:numId w:val="344"/>
        </w:numPr>
        <w:spacing w:before="240"/>
        <w:contextualSpacing/>
      </w:pPr>
      <w:r>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FA6DA7" w:rsidRPr="00E77497" w:rsidRDefault="00FA6DA7" w:rsidP="00526925">
      <w:pPr>
        <w:pStyle w:val="Alg4"/>
        <w:numPr>
          <w:ilvl w:val="0"/>
          <w:numId w:val="344"/>
        </w:numPr>
      </w:pPr>
      <w:r w:rsidRPr="00E77497">
        <w:t xml:space="preserve">Let </w:t>
      </w:r>
      <w:r w:rsidRPr="00E77497">
        <w:rPr>
          <w:i/>
        </w:rPr>
        <w:t xml:space="preserve">ownDesc </w:t>
      </w:r>
      <w:r w:rsidRPr="00E77497">
        <w:t xml:space="preserve">be the result of calling </w:t>
      </w:r>
      <w:r w:rsidR="00526925">
        <w:t>the</w:t>
      </w:r>
      <w:r w:rsidR="00526925" w:rsidRPr="00E77497">
        <w:t xml:space="preserve"> </w:t>
      </w:r>
      <w:r w:rsidR="00526925">
        <w:t>[[</w:t>
      </w:r>
      <w:r w:rsidR="00526925" w:rsidRPr="00E77497">
        <w:t>Get</w:t>
      </w:r>
      <w:r w:rsidR="00526925">
        <w:t>Own</w:t>
      </w:r>
      <w:r w:rsidR="00526925" w:rsidRPr="00E77497">
        <w:t>Property</w:t>
      </w:r>
      <w:r w:rsidR="00526925">
        <w:t xml:space="preserve">]] internal method of </w:t>
      </w:r>
      <w:r w:rsidR="00526925" w:rsidRPr="00E77497">
        <w:rPr>
          <w:i/>
        </w:rPr>
        <w:t>O</w:t>
      </w:r>
      <w:r w:rsidR="00526925">
        <w:t xml:space="preserve"> </w:t>
      </w:r>
      <w:r w:rsidR="001215E3">
        <w:t xml:space="preserve"> with argument</w:t>
      </w:r>
      <w:r w:rsidRPr="00E77497">
        <w:t xml:space="preserve"> </w:t>
      </w:r>
      <w:r w:rsidRPr="00E77497">
        <w:rPr>
          <w:i/>
        </w:rPr>
        <w:t>P</w:t>
      </w:r>
      <w:r w:rsidRPr="00E77497">
        <w:t>.</w:t>
      </w:r>
    </w:p>
    <w:p w:rsidR="004A7EAA" w:rsidRDefault="004A7EAA" w:rsidP="004A7EAA">
      <w:pPr>
        <w:pStyle w:val="Alg4"/>
        <w:numPr>
          <w:ilvl w:val="0"/>
          <w:numId w:val="344"/>
        </w:numPr>
      </w:pPr>
      <w:r>
        <w:t>ReturnIfAbrupt(</w:t>
      </w:r>
      <w:r w:rsidRPr="00E77497">
        <w:rPr>
          <w:i/>
        </w:rPr>
        <w:t>ownDesc</w:t>
      </w:r>
      <w:r>
        <w:t>).</w:t>
      </w:r>
    </w:p>
    <w:p w:rsidR="003557F8" w:rsidRPr="00E77497" w:rsidRDefault="003557F8" w:rsidP="00EE77CB">
      <w:pPr>
        <w:pStyle w:val="Alg4"/>
        <w:numPr>
          <w:ilvl w:val="0"/>
          <w:numId w:val="344"/>
        </w:numPr>
      </w:pPr>
      <w:r w:rsidRPr="00E77497">
        <w:t xml:space="preserve">If </w:t>
      </w:r>
      <w:r w:rsidR="00EE77CB" w:rsidRPr="00E77497">
        <w:rPr>
          <w:i/>
        </w:rPr>
        <w:t xml:space="preserve">ownDesc </w:t>
      </w:r>
      <w:r w:rsidRPr="00E77497">
        <w:t xml:space="preserve">is </w:t>
      </w:r>
      <w:r w:rsidRPr="00E77497">
        <w:rPr>
          <w:b/>
        </w:rPr>
        <w:t>undefined</w:t>
      </w:r>
      <w:r w:rsidRPr="00E77497">
        <w:t xml:space="preserve">, </w:t>
      </w:r>
      <w:r>
        <w:t>then</w:t>
      </w:r>
    </w:p>
    <w:p w:rsidR="003557F8" w:rsidRDefault="003557F8" w:rsidP="0097274C">
      <w:pPr>
        <w:pStyle w:val="Alg4"/>
        <w:numPr>
          <w:ilvl w:val="1"/>
          <w:numId w:val="344"/>
        </w:numPr>
      </w:pPr>
      <w:r w:rsidRPr="004C1E7C">
        <w:t xml:space="preserve">Let </w:t>
      </w:r>
      <w:r w:rsidR="0097274C">
        <w:rPr>
          <w:i/>
          <w:iCs/>
        </w:rPr>
        <w:t>parent</w:t>
      </w:r>
      <w:r w:rsidR="0097274C">
        <w:t xml:space="preserve"> </w:t>
      </w:r>
      <w:r w:rsidRPr="004C1E7C">
        <w:t xml:space="preserve">be the </w:t>
      </w:r>
      <w:r>
        <w:t>result</w:t>
      </w:r>
      <w:r w:rsidRPr="004C1E7C">
        <w:t xml:space="preserve"> of</w:t>
      </w:r>
      <w:r>
        <w:t xml:space="preserve"> calling</w:t>
      </w:r>
      <w:r w:rsidRPr="004C1E7C">
        <w:t xml:space="preserve"> the [[</w:t>
      </w:r>
      <w:r>
        <w:t>GetInheritance</w:t>
      </w:r>
      <w:r w:rsidRPr="004C1E7C">
        <w:t xml:space="preserve">]] internal </w:t>
      </w:r>
      <w:r>
        <w:t>method</w:t>
      </w:r>
      <w:r w:rsidRPr="004C1E7C">
        <w:t xml:space="preserve"> of </w:t>
      </w:r>
      <w:r w:rsidRPr="00EB555A">
        <w:rPr>
          <w:i/>
          <w:iCs/>
        </w:rPr>
        <w:t>O</w:t>
      </w:r>
      <w:r w:rsidR="00EB555A">
        <w:t>.</w:t>
      </w:r>
    </w:p>
    <w:p w:rsidR="003557F8" w:rsidRDefault="003557F8" w:rsidP="006A1D6F">
      <w:pPr>
        <w:pStyle w:val="Alg4"/>
        <w:numPr>
          <w:ilvl w:val="1"/>
          <w:numId w:val="344"/>
        </w:numPr>
      </w:pPr>
      <w:r>
        <w:t>ReturnIfAbrupt(</w:t>
      </w:r>
      <w:r w:rsidR="006A1D6F">
        <w:rPr>
          <w:i/>
          <w:iCs/>
        </w:rPr>
        <w:t>parent</w:t>
      </w:r>
      <w:r>
        <w:t>).</w:t>
      </w:r>
    </w:p>
    <w:p w:rsidR="003557F8" w:rsidRDefault="003557F8" w:rsidP="0097274C">
      <w:pPr>
        <w:pStyle w:val="Alg4"/>
        <w:numPr>
          <w:ilvl w:val="1"/>
          <w:numId w:val="344"/>
        </w:numPr>
      </w:pPr>
      <w:r>
        <w:t xml:space="preserve">If </w:t>
      </w:r>
      <w:r w:rsidR="0097274C">
        <w:rPr>
          <w:i/>
          <w:iCs/>
        </w:rPr>
        <w:t>parent</w:t>
      </w:r>
      <w:r w:rsidR="0097274C">
        <w:t xml:space="preserve"> </w:t>
      </w:r>
      <w:r>
        <w:t xml:space="preserve">is not </w:t>
      </w:r>
      <w:r>
        <w:rPr>
          <w:b/>
          <w:bCs/>
        </w:rPr>
        <w:t>null</w:t>
      </w:r>
      <w:r>
        <w:t xml:space="preserve">, then </w:t>
      </w:r>
    </w:p>
    <w:p w:rsidR="00EB555A" w:rsidRDefault="003557F8" w:rsidP="005670F3">
      <w:pPr>
        <w:pStyle w:val="Alg4"/>
        <w:numPr>
          <w:ilvl w:val="2"/>
          <w:numId w:val="344"/>
        </w:numPr>
      </w:pPr>
      <w:r>
        <w:t xml:space="preserve">Return the result of calling the [[Set]] internal method of </w:t>
      </w:r>
      <w:r w:rsidR="00714B06">
        <w:rPr>
          <w:i/>
          <w:iCs/>
        </w:rPr>
        <w:t>parent</w:t>
      </w:r>
      <w:r w:rsidR="00714B06">
        <w:t xml:space="preserve"> </w:t>
      </w:r>
      <w:r>
        <w:t xml:space="preserve">with arguments </w:t>
      </w:r>
      <w:r>
        <w:rPr>
          <w:i/>
          <w:iCs/>
        </w:rPr>
        <w:t>P</w:t>
      </w:r>
      <w:r>
        <w:t xml:space="preserve">, </w:t>
      </w:r>
      <w:r>
        <w:rPr>
          <w:i/>
          <w:iCs/>
        </w:rPr>
        <w:t>V</w:t>
      </w:r>
      <w:r>
        <w:t xml:space="preserve">, and </w:t>
      </w:r>
      <w:r w:rsidR="00457C2D" w:rsidRPr="00457C2D">
        <w:rPr>
          <w:i/>
          <w:iCs/>
        </w:rPr>
        <w:t>Receiver</w:t>
      </w:r>
      <w:r>
        <w:t>.</w:t>
      </w:r>
    </w:p>
    <w:p w:rsidR="00ED460D" w:rsidRDefault="00ED460D" w:rsidP="00ED460D">
      <w:pPr>
        <w:pStyle w:val="Alg4"/>
        <w:numPr>
          <w:ilvl w:val="1"/>
          <w:numId w:val="344"/>
        </w:numPr>
        <w:spacing w:after="220"/>
        <w:contextualSpacing/>
      </w:pPr>
      <w:r>
        <w:t>Else,</w:t>
      </w:r>
    </w:p>
    <w:p w:rsidR="005C0CA1" w:rsidRDefault="005C0CA1" w:rsidP="005C0CA1">
      <w:pPr>
        <w:pStyle w:val="Alg4"/>
        <w:numPr>
          <w:ilvl w:val="2"/>
          <w:numId w:val="344"/>
        </w:numPr>
      </w:pPr>
      <w:r w:rsidRPr="00E77497">
        <w:t xml:space="preserve">Let </w:t>
      </w:r>
      <w:r w:rsidRPr="00E77497">
        <w:rPr>
          <w:i/>
        </w:rPr>
        <w:t xml:space="preserve">ownDesc </w:t>
      </w:r>
      <w:r w:rsidRPr="00E77497">
        <w:t>be</w:t>
      </w:r>
      <w:r>
        <w:t xml:space="preserve"> </w:t>
      </w:r>
      <w:r w:rsidRPr="00E77497">
        <w:t>the Property Descriptor</w:t>
      </w:r>
      <w:r>
        <w:t xml:space="preserve"> </w:t>
      </w:r>
      <w:r w:rsidRPr="00E77497">
        <w:t xml:space="preserve">{[[Value]]: </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FA6DA7" w:rsidRPr="00E77497" w:rsidRDefault="00FA6DA7" w:rsidP="00FA6DA7">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rsidR="00BF5BFD" w:rsidRDefault="00BF5BFD" w:rsidP="00BF5BFD">
      <w:pPr>
        <w:pStyle w:val="Alg4"/>
        <w:numPr>
          <w:ilvl w:val="1"/>
          <w:numId w:val="344"/>
        </w:numPr>
      </w:pPr>
      <w:r w:rsidRPr="00BF5BFD">
        <w:t xml:space="preserve">If </w:t>
      </w:r>
      <w:r w:rsidRPr="00BF5BFD">
        <w:rPr>
          <w:i/>
          <w:iCs/>
        </w:rPr>
        <w:t>ownDesc</w:t>
      </w:r>
      <w:r w:rsidRPr="00BF5BFD">
        <w:t xml:space="preserve">.[[Writable]] is </w:t>
      </w:r>
      <w:r w:rsidRPr="00BF5BFD">
        <w:rPr>
          <w:b/>
          <w:bCs/>
        </w:rPr>
        <w:t>false</w:t>
      </w:r>
      <w:r w:rsidRPr="00BF5BFD">
        <w:t xml:space="preserve">, return </w:t>
      </w:r>
      <w:r w:rsidRPr="00BF5BFD">
        <w:rPr>
          <w:b/>
          <w:bCs/>
        </w:rPr>
        <w:t>false</w:t>
      </w:r>
      <w:r w:rsidRPr="00BF5BFD">
        <w:t>.</w:t>
      </w:r>
    </w:p>
    <w:p w:rsidR="00AD5E14" w:rsidRDefault="00AD5E14" w:rsidP="00AD5E14">
      <w:pPr>
        <w:pStyle w:val="Alg4"/>
        <w:numPr>
          <w:ilvl w:val="1"/>
          <w:numId w:val="344"/>
        </w:numPr>
      </w:pPr>
      <w:r w:rsidRPr="00BF5BFD">
        <w:t xml:space="preserve">If </w:t>
      </w:r>
      <w:r>
        <w:rPr>
          <w:iCs/>
        </w:rPr>
        <w:t>Type(</w:t>
      </w:r>
      <w:r>
        <w:rPr>
          <w:i/>
        </w:rPr>
        <w:t>Receiver</w:t>
      </w:r>
      <w:r>
        <w:rPr>
          <w:iCs/>
        </w:rPr>
        <w:t>)</w:t>
      </w:r>
      <w:r w:rsidRPr="00BF5BFD">
        <w:t xml:space="preserve"> is</w:t>
      </w:r>
      <w:r>
        <w:t xml:space="preserve"> not Object</w:t>
      </w:r>
      <w:r w:rsidRPr="00BF5BFD">
        <w:t xml:space="preserve">, return </w:t>
      </w:r>
      <w:r w:rsidRPr="00BF5BFD">
        <w:rPr>
          <w:b/>
          <w:bCs/>
        </w:rPr>
        <w:t>false</w:t>
      </w:r>
      <w:r w:rsidRPr="00BF5BFD">
        <w:t>.</w:t>
      </w:r>
    </w:p>
    <w:p w:rsidR="00AD5E14" w:rsidRDefault="00AD5E14" w:rsidP="00411141">
      <w:pPr>
        <w:pStyle w:val="Alg4"/>
        <w:numPr>
          <w:ilvl w:val="1"/>
          <w:numId w:val="344"/>
        </w:numPr>
      </w:pPr>
      <w:r>
        <w:t xml:space="preserve">Let </w:t>
      </w:r>
      <w:r>
        <w:rPr>
          <w:i/>
          <w:iCs/>
        </w:rPr>
        <w:t>existingDescriptor</w:t>
      </w:r>
      <w:r>
        <w:t xml:space="preserve"> be </w:t>
      </w:r>
      <w:r w:rsidRPr="00E77497">
        <w:t xml:space="preserve">the result of calling </w:t>
      </w:r>
      <w:r>
        <w:t>the [[</w:t>
      </w:r>
      <w:r w:rsidRPr="00E77497">
        <w:t>GetOwnProperty</w:t>
      </w:r>
      <w:r>
        <w:t xml:space="preserve">]] internal method of </w:t>
      </w:r>
      <w:r w:rsidRPr="00457C2D">
        <w:rPr>
          <w:i/>
          <w:iCs/>
        </w:rPr>
        <w:t>Receiver</w:t>
      </w:r>
      <w:r>
        <w:t xml:space="preserve"> with argument</w:t>
      </w:r>
      <w:r w:rsidRPr="00E77497">
        <w:t xml:space="preserve"> </w:t>
      </w:r>
      <w:r w:rsidRPr="00E77497">
        <w:rPr>
          <w:i/>
        </w:rPr>
        <w:t>P</w:t>
      </w:r>
      <w:r w:rsidRPr="00E77497">
        <w:t>.</w:t>
      </w:r>
    </w:p>
    <w:p w:rsidR="00AD5E14" w:rsidRDefault="00AD5E14" w:rsidP="00AD5E14">
      <w:pPr>
        <w:pStyle w:val="Alg4"/>
        <w:numPr>
          <w:ilvl w:val="1"/>
          <w:numId w:val="344"/>
        </w:numPr>
      </w:pPr>
      <w:r>
        <w:t>ReturnIfAbrupt(</w:t>
      </w:r>
      <w:r>
        <w:rPr>
          <w:i/>
          <w:iCs/>
        </w:rPr>
        <w:t>existingDescriptor</w:t>
      </w:r>
      <w:r>
        <w:t>).</w:t>
      </w:r>
    </w:p>
    <w:p w:rsidR="00DE644A" w:rsidRDefault="00DE644A" w:rsidP="00AD5E14">
      <w:pPr>
        <w:pStyle w:val="Alg4"/>
        <w:numPr>
          <w:ilvl w:val="1"/>
          <w:numId w:val="344"/>
        </w:numPr>
      </w:pPr>
      <w:r>
        <w:t xml:space="preserve">If </w:t>
      </w:r>
      <w:r w:rsidR="00AD5E14">
        <w:rPr>
          <w:i/>
          <w:iCs/>
        </w:rPr>
        <w:t>existingDescriptor</w:t>
      </w:r>
      <w:r>
        <w:t xml:space="preserve"> is</w:t>
      </w:r>
      <w:r w:rsidR="00F11008">
        <w:t xml:space="preserve"> not</w:t>
      </w:r>
      <w:r>
        <w:t xml:space="preserve"> </w:t>
      </w:r>
      <w:r w:rsidR="00AD5E14">
        <w:rPr>
          <w:b/>
          <w:bCs/>
        </w:rPr>
        <w:t>undefined</w:t>
      </w:r>
      <w:r>
        <w:t>, then</w:t>
      </w:r>
    </w:p>
    <w:p w:rsidR="00FA6DA7" w:rsidRPr="00E77497" w:rsidRDefault="00FA6DA7" w:rsidP="00DE644A">
      <w:pPr>
        <w:pStyle w:val="Alg4"/>
        <w:numPr>
          <w:ilvl w:val="2"/>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rsidR="00FA6DA7" w:rsidRPr="00E77497" w:rsidRDefault="00FA6DA7" w:rsidP="00AD5E14">
      <w:pPr>
        <w:pStyle w:val="Alg4"/>
        <w:numPr>
          <w:ilvl w:val="2"/>
          <w:numId w:val="344"/>
        </w:numPr>
      </w:pPr>
      <w:r>
        <w:t>Return the result of calling</w:t>
      </w:r>
      <w:r w:rsidRPr="00E77497">
        <w:t xml:space="preserve"> </w:t>
      </w:r>
      <w:r w:rsidR="00AD5E14">
        <w:t>the [[</w:t>
      </w:r>
      <w:r w:rsidRPr="00E77497">
        <w:t>DefineOwnProperty</w:t>
      </w:r>
      <w:r w:rsidR="00AD5E14">
        <w:t xml:space="preserve">]] internal method of </w:t>
      </w:r>
      <w:r w:rsidR="00AD5E14" w:rsidRPr="00AD5E14">
        <w:rPr>
          <w:i/>
          <w:iCs/>
        </w:rPr>
        <w:t>Receiver</w:t>
      </w:r>
      <w:r w:rsidR="006A1D6F">
        <w:t xml:space="preserve"> with arguments</w:t>
      </w:r>
      <w:r w:rsidRPr="00E77497">
        <w:t xml:space="preserve"> </w:t>
      </w:r>
      <w:r w:rsidRPr="00E77497">
        <w:rPr>
          <w:i/>
        </w:rPr>
        <w:t>P</w:t>
      </w:r>
      <w:r w:rsidR="00483C7C" w:rsidRPr="00483C7C">
        <w:t xml:space="preserve"> </w:t>
      </w:r>
      <w:r w:rsidR="00483C7C">
        <w:t>and</w:t>
      </w:r>
      <w:r w:rsidRPr="00E77497">
        <w:t xml:space="preserve"> </w:t>
      </w:r>
      <w:r w:rsidRPr="00E77497">
        <w:rPr>
          <w:i/>
        </w:rPr>
        <w:t>valueDesc</w:t>
      </w:r>
      <w:r w:rsidRPr="00E77497">
        <w:t>.</w:t>
      </w:r>
    </w:p>
    <w:p w:rsidR="00DE644A" w:rsidRDefault="00DE644A" w:rsidP="00F11008">
      <w:pPr>
        <w:pStyle w:val="Alg4"/>
        <w:numPr>
          <w:ilvl w:val="1"/>
          <w:numId w:val="344"/>
        </w:numPr>
      </w:pPr>
      <w:r>
        <w:t xml:space="preserve">Else </w:t>
      </w:r>
      <w:r w:rsidR="008F76C0" w:rsidRPr="008F76C0">
        <w:rPr>
          <w:i/>
          <w:iCs/>
        </w:rPr>
        <w:t xml:space="preserve">Receiver </w:t>
      </w:r>
      <w:r w:rsidR="00F11008">
        <w:t xml:space="preserve">does not currently have a property </w:t>
      </w:r>
      <w:r w:rsidR="00F11008">
        <w:rPr>
          <w:i/>
          <w:iCs/>
        </w:rPr>
        <w:t>P</w:t>
      </w:r>
      <w:r>
        <w:t>,</w:t>
      </w:r>
    </w:p>
    <w:p w:rsidR="00ED460D" w:rsidRPr="00E77497" w:rsidRDefault="00ED460D" w:rsidP="008F76C0">
      <w:pPr>
        <w:pStyle w:val="Alg4"/>
        <w:numPr>
          <w:ilvl w:val="2"/>
          <w:numId w:val="344"/>
        </w:numPr>
        <w:spacing w:after="220"/>
        <w:contextualSpacing/>
      </w:pPr>
      <w:r>
        <w:t>Return the result of performing CreateOwnDataProperty(</w:t>
      </w:r>
      <w:r w:rsidR="008F76C0" w:rsidRPr="008F76C0">
        <w:rPr>
          <w:i/>
          <w:iCs/>
        </w:rPr>
        <w:t>Receiver</w:t>
      </w:r>
      <w:r>
        <w:rPr>
          <w:iCs/>
        </w:rPr>
        <w:t>,</w:t>
      </w:r>
      <w:r w:rsidRPr="00E77497">
        <w:t xml:space="preserve"> </w:t>
      </w:r>
      <w:r w:rsidRPr="00E77497">
        <w:rPr>
          <w:i/>
        </w:rPr>
        <w:t>P</w:t>
      </w:r>
      <w:r w:rsidRPr="00E77497">
        <w:t xml:space="preserve">, </w:t>
      </w:r>
      <w:r>
        <w:rPr>
          <w:i/>
        </w:rPr>
        <w:t>V</w:t>
      </w:r>
      <w:r>
        <w:rPr>
          <w:iCs/>
        </w:rPr>
        <w:t>)</w:t>
      </w:r>
      <w:r w:rsidRPr="00E77497">
        <w:t>.</w:t>
      </w:r>
    </w:p>
    <w:p w:rsidR="00FA6DA7" w:rsidRPr="00E77497" w:rsidRDefault="00FA6DA7" w:rsidP="00EE77CB">
      <w:pPr>
        <w:pStyle w:val="Alg4"/>
        <w:numPr>
          <w:ilvl w:val="0"/>
          <w:numId w:val="344"/>
        </w:numPr>
      </w:pPr>
      <w:r w:rsidRPr="00E77497">
        <w:t>If IsAccessorDescriptor(</w:t>
      </w:r>
      <w:r w:rsidR="00EE77CB" w:rsidRPr="00E77497">
        <w:rPr>
          <w:i/>
        </w:rPr>
        <w:t>ownDesc</w:t>
      </w:r>
      <w:r w:rsidRPr="00E77497">
        <w:t xml:space="preserve">) is </w:t>
      </w:r>
      <w:r w:rsidRPr="00E77497">
        <w:rPr>
          <w:b/>
        </w:rPr>
        <w:t>true</w:t>
      </w:r>
      <w:r w:rsidRPr="00E77497">
        <w:t>, then</w:t>
      </w:r>
    </w:p>
    <w:p w:rsidR="00FA6DA7" w:rsidRPr="00E77497" w:rsidRDefault="00FA6DA7" w:rsidP="00EE77CB">
      <w:pPr>
        <w:pStyle w:val="Alg4"/>
        <w:numPr>
          <w:ilvl w:val="1"/>
          <w:numId w:val="344"/>
        </w:numPr>
      </w:pPr>
      <w:r w:rsidRPr="00E77497">
        <w:t xml:space="preserve">Let </w:t>
      </w:r>
      <w:r w:rsidRPr="00E77497">
        <w:rPr>
          <w:i/>
        </w:rPr>
        <w:t xml:space="preserve">setter </w:t>
      </w:r>
      <w:r w:rsidRPr="00E77497">
        <w:t xml:space="preserve">be </w:t>
      </w:r>
      <w:r w:rsidR="00EE77CB" w:rsidRPr="00E77497">
        <w:rPr>
          <w:i/>
        </w:rPr>
        <w:t>ownDesc</w:t>
      </w:r>
      <w:r w:rsidRPr="00E77497">
        <w:t>.[[Set]].</w:t>
      </w:r>
    </w:p>
    <w:p w:rsidR="00BA6C77" w:rsidRDefault="00BA6C77" w:rsidP="00BA6C77">
      <w:pPr>
        <w:pStyle w:val="Alg4"/>
        <w:numPr>
          <w:ilvl w:val="1"/>
          <w:numId w:val="344"/>
        </w:numPr>
      </w:pPr>
      <w:r w:rsidRPr="00BF5BFD">
        <w:t xml:space="preserve">If </w:t>
      </w:r>
      <w:r w:rsidRPr="00E77497">
        <w:rPr>
          <w:i/>
        </w:rPr>
        <w:t>setter</w:t>
      </w:r>
      <w:r w:rsidRPr="00BF5BFD">
        <w:t xml:space="preserve"> is </w:t>
      </w:r>
      <w:r>
        <w:rPr>
          <w:b/>
          <w:bCs/>
        </w:rPr>
        <w:t>undefined</w:t>
      </w:r>
      <w:r w:rsidRPr="00BF5BFD">
        <w:t xml:space="preserve">, return </w:t>
      </w:r>
      <w:r w:rsidRPr="00BF5BFD">
        <w:rPr>
          <w:b/>
          <w:bCs/>
        </w:rPr>
        <w:t>false</w:t>
      </w:r>
      <w:r w:rsidRPr="00BF5BFD">
        <w:t>.</w:t>
      </w:r>
    </w:p>
    <w:p w:rsidR="00FA6DA7" w:rsidRPr="00E77497" w:rsidRDefault="00BA6C77" w:rsidP="008F76C0">
      <w:pPr>
        <w:pStyle w:val="Alg4"/>
        <w:numPr>
          <w:ilvl w:val="1"/>
          <w:numId w:val="344"/>
        </w:numPr>
      </w:pPr>
      <w:r>
        <w:t xml:space="preserve">Let </w:t>
      </w:r>
      <w:r w:rsidRPr="00BA6C77">
        <w:rPr>
          <w:i/>
          <w:iCs/>
        </w:rPr>
        <w:t>setterResult</w:t>
      </w:r>
      <w:r>
        <w:t xml:space="preserve"> be</w:t>
      </w:r>
      <w:r w:rsidR="00FA6DA7">
        <w:t xml:space="preserve"> the result of calling</w:t>
      </w:r>
      <w:r w:rsidR="00FA6DA7" w:rsidRPr="00E77497">
        <w:t xml:space="preserve"> the [[Call]] internal method of </w:t>
      </w:r>
      <w:r w:rsidR="00FA6DA7" w:rsidRPr="00E77497">
        <w:rPr>
          <w:i/>
        </w:rPr>
        <w:t xml:space="preserve">setter </w:t>
      </w:r>
      <w:r w:rsidR="00FA6DA7" w:rsidRPr="00E77497">
        <w:t xml:space="preserve">providing </w:t>
      </w:r>
      <w:r w:rsidR="008F76C0">
        <w:rPr>
          <w:i/>
        </w:rPr>
        <w:t>Receiver</w:t>
      </w:r>
      <w:r w:rsidR="008F76C0" w:rsidDel="0097274C">
        <w:rPr>
          <w:i/>
        </w:rPr>
        <w:t xml:space="preserve"> </w:t>
      </w:r>
      <w:r w:rsidR="00FA6DA7" w:rsidRPr="00E77497">
        <w:t xml:space="preserve">as </w:t>
      </w:r>
      <w:r w:rsidR="00FA6DA7" w:rsidRPr="006637C6">
        <w:rPr>
          <w:i/>
        </w:rPr>
        <w:t>this</w:t>
      </w:r>
      <w:r w:rsidR="00FA6DA7">
        <w:rPr>
          <w:i/>
        </w:rPr>
        <w:t>Argument</w:t>
      </w:r>
      <w:r w:rsidR="00FA6DA7" w:rsidRPr="00E77497">
        <w:t xml:space="preserve"> and</w:t>
      </w:r>
      <w:r w:rsidR="0097274C">
        <w:t xml:space="preserve"> a new</w:t>
      </w:r>
      <w:r w:rsidR="00FA6DA7" w:rsidRPr="00E77497">
        <w:t xml:space="preserve"> </w:t>
      </w:r>
      <w:r w:rsidR="00FA6DA7">
        <w:t xml:space="preserve">List containing </w:t>
      </w:r>
      <w:r w:rsidR="00FA6DA7" w:rsidRPr="00E77497">
        <w:rPr>
          <w:i/>
        </w:rPr>
        <w:t xml:space="preserve">V </w:t>
      </w:r>
      <w:r w:rsidR="00FA6DA7" w:rsidRPr="00E77497">
        <w:t xml:space="preserve">as </w:t>
      </w:r>
      <w:r w:rsidR="00FA6DA7">
        <w:rPr>
          <w:i/>
          <w:iCs/>
        </w:rPr>
        <w:t>argumentsList</w:t>
      </w:r>
      <w:r w:rsidR="00FA6DA7" w:rsidRPr="00E77497">
        <w:t>.</w:t>
      </w:r>
    </w:p>
    <w:p w:rsidR="00BA6C77" w:rsidRDefault="00BA6C77" w:rsidP="00BA6C77">
      <w:pPr>
        <w:pStyle w:val="Alg4"/>
        <w:numPr>
          <w:ilvl w:val="1"/>
          <w:numId w:val="344"/>
        </w:numPr>
      </w:pPr>
      <w:r>
        <w:t>ReturnIfAbrupt(</w:t>
      </w:r>
      <w:r w:rsidRPr="00BA6C77">
        <w:rPr>
          <w:i/>
          <w:iCs/>
        </w:rPr>
        <w:t>setterResult</w:t>
      </w:r>
      <w:r>
        <w:t>).</w:t>
      </w:r>
    </w:p>
    <w:p w:rsidR="00FA6DA7" w:rsidRPr="00E77497" w:rsidRDefault="00BA6C77" w:rsidP="00483C7C">
      <w:pPr>
        <w:pStyle w:val="Alg4"/>
        <w:numPr>
          <w:ilvl w:val="1"/>
          <w:numId w:val="344"/>
        </w:numPr>
        <w:spacing w:after="240"/>
      </w:pPr>
      <w:r>
        <w:t xml:space="preserve">Return </w:t>
      </w:r>
      <w:r>
        <w:rPr>
          <w:b/>
          <w:bCs/>
        </w:rPr>
        <w:t>true</w:t>
      </w:r>
      <w:r>
        <w:t>.</w:t>
      </w:r>
    </w:p>
    <w:p w:rsidR="00CE24A0" w:rsidRPr="00E77497" w:rsidRDefault="00CE24A0" w:rsidP="00CE24A0">
      <w:pPr>
        <w:pStyle w:val="Heading3"/>
      </w:pPr>
      <w:bookmarkStart w:id="1468" w:name="_Ref364698097"/>
      <w:bookmarkStart w:id="1469" w:name="_Toc364934029"/>
      <w:r w:rsidRPr="00E77497">
        <w:t>[[</w:t>
      </w:r>
      <w:r>
        <w:t>Invoke</w:t>
      </w:r>
      <w:r w:rsidRPr="00E77497">
        <w:t>]] (P</w:t>
      </w:r>
      <w:r>
        <w:t>, ArgumentsList, Receiver</w:t>
      </w:r>
      <w:r w:rsidRPr="00E77497">
        <w:t>)</w:t>
      </w:r>
      <w:bookmarkEnd w:id="1468"/>
      <w:bookmarkEnd w:id="1469"/>
    </w:p>
    <w:p w:rsidR="00CE24A0" w:rsidRPr="00E77497" w:rsidRDefault="00CE24A0" w:rsidP="00CE24A0">
      <w:r w:rsidRPr="00E77497">
        <w:t>When the [[</w:t>
      </w:r>
      <w:r>
        <w:t>Invoke</w:t>
      </w:r>
      <w:r w:rsidRPr="00E77497">
        <w:t xml:space="preserve">]]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w:t>
      </w:r>
      <w:r w:rsidR="00621C54">
        <w:t>r</w:t>
      </w:r>
      <w:r>
        <w:t xml:space="preserve">ipt language value </w:t>
      </w:r>
      <w:r>
        <w:rPr>
          <w:rFonts w:ascii="Times New Roman" w:hAnsi="Times New Roman"/>
          <w:i/>
          <w:iCs/>
        </w:rPr>
        <w:t>Receiver</w:t>
      </w:r>
      <w:r>
        <w:t xml:space="preserve"> </w:t>
      </w:r>
      <w:r w:rsidRPr="00E77497">
        <w:t>the following steps are taken:</w:t>
      </w:r>
    </w:p>
    <w:p w:rsidR="00CE24A0" w:rsidRPr="00E77497" w:rsidDel="004372C5" w:rsidRDefault="00CE24A0" w:rsidP="00E2409C">
      <w:pPr>
        <w:pStyle w:val="Alg4"/>
        <w:numPr>
          <w:ilvl w:val="0"/>
          <w:numId w:val="1470"/>
        </w:numPr>
        <w:spacing w:before="240"/>
        <w:contextualSpacing/>
      </w:pPr>
      <w:r>
        <w:t>Assert: IsPropertyKey(</w:t>
      </w:r>
      <w:r>
        <w:rPr>
          <w:i/>
          <w:iCs/>
        </w:rPr>
        <w:t>P</w:t>
      </w:r>
      <w:r>
        <w:t xml:space="preserve">) is </w:t>
      </w:r>
      <w:r w:rsidRPr="00B40933">
        <w:rPr>
          <w:b/>
          <w:bCs/>
        </w:rPr>
        <w:t>true</w:t>
      </w:r>
      <w:r w:rsidRPr="00E77497" w:rsidDel="004372C5">
        <w:t>.</w:t>
      </w:r>
    </w:p>
    <w:p w:rsidR="00CE24A0" w:rsidRDefault="00CE24A0" w:rsidP="00621C54">
      <w:pPr>
        <w:pStyle w:val="Alg4"/>
        <w:numPr>
          <w:ilvl w:val="0"/>
          <w:numId w:val="1470"/>
        </w:numPr>
      </w:pPr>
      <w:r>
        <w:t xml:space="preserve">Assert: </w:t>
      </w:r>
      <w:r w:rsidR="00621C54">
        <w:rPr>
          <w:i/>
          <w:iCs/>
        </w:rPr>
        <w:t>A</w:t>
      </w:r>
      <w:r>
        <w:rPr>
          <w:i/>
          <w:iCs/>
        </w:rPr>
        <w:t>rgumentsList</w:t>
      </w:r>
      <w:r>
        <w:t xml:space="preserve"> is a List.</w:t>
      </w:r>
    </w:p>
    <w:p w:rsidR="00CE24A0" w:rsidRDefault="00CE24A0" w:rsidP="00E2409C">
      <w:pPr>
        <w:pStyle w:val="Alg4"/>
        <w:numPr>
          <w:ilvl w:val="0"/>
          <w:numId w:val="1470"/>
        </w:numPr>
      </w:pPr>
      <w:r>
        <w:t xml:space="preserve">Let </w:t>
      </w:r>
      <w:r>
        <w:rPr>
          <w:i/>
          <w:iCs/>
        </w:rPr>
        <w:t>method</w:t>
      </w:r>
      <w:r>
        <w:t xml:space="preserve"> be the result of calling the [[Get]] internal method of </w:t>
      </w:r>
      <w:r>
        <w:rPr>
          <w:i/>
          <w:iCs/>
        </w:rPr>
        <w:t>O</w:t>
      </w:r>
      <w:r>
        <w:t xml:space="preserve"> with arguments </w:t>
      </w:r>
      <w:r>
        <w:rPr>
          <w:i/>
          <w:iCs/>
        </w:rPr>
        <w:t>P</w:t>
      </w:r>
      <w:r>
        <w:t xml:space="preserve">, and </w:t>
      </w:r>
      <w:r>
        <w:rPr>
          <w:i/>
          <w:iCs/>
        </w:rPr>
        <w:t>Receiver</w:t>
      </w:r>
      <w:r>
        <w:t>.</w:t>
      </w:r>
    </w:p>
    <w:p w:rsidR="00CE24A0" w:rsidRDefault="00CE24A0" w:rsidP="00E2409C">
      <w:pPr>
        <w:pStyle w:val="Alg4"/>
        <w:numPr>
          <w:ilvl w:val="0"/>
          <w:numId w:val="1470"/>
        </w:numPr>
      </w:pPr>
      <w:r>
        <w:t>ReturnIfAbrupt(</w:t>
      </w:r>
      <w:r>
        <w:rPr>
          <w:i/>
          <w:iCs/>
        </w:rPr>
        <w:t>method</w:t>
      </w:r>
      <w:r>
        <w:t>).</w:t>
      </w:r>
    </w:p>
    <w:p w:rsidR="00CE24A0" w:rsidRPr="00E77497" w:rsidRDefault="00CE24A0" w:rsidP="00E2409C">
      <w:pPr>
        <w:pStyle w:val="Alg3"/>
        <w:numPr>
          <w:ilvl w:val="0"/>
          <w:numId w:val="1470"/>
        </w:numPr>
      </w:pPr>
      <w:r w:rsidRPr="00E77497">
        <w:t>If Type(</w:t>
      </w:r>
      <w:r>
        <w:rPr>
          <w:i/>
          <w:iCs/>
        </w:rPr>
        <w:t>method</w:t>
      </w:r>
      <w:r w:rsidRPr="00E77497">
        <w:t xml:space="preserve">) is not Object, throw a </w:t>
      </w:r>
      <w:r w:rsidRPr="00E77497">
        <w:rPr>
          <w:b/>
        </w:rPr>
        <w:t>TypeError</w:t>
      </w:r>
      <w:r w:rsidRPr="00E77497">
        <w:t xml:space="preserve"> exception.</w:t>
      </w:r>
    </w:p>
    <w:p w:rsidR="00CE24A0" w:rsidRPr="00E77497" w:rsidRDefault="00CE24A0" w:rsidP="00E2409C">
      <w:pPr>
        <w:pStyle w:val="Alg3"/>
        <w:numPr>
          <w:ilvl w:val="0"/>
          <w:numId w:val="1470"/>
        </w:numPr>
      </w:pPr>
      <w:r w:rsidRPr="00E77497">
        <w:t>If IsCallable(</w:t>
      </w:r>
      <w:r>
        <w:rPr>
          <w:i/>
          <w:iCs/>
        </w:rPr>
        <w:t>method</w:t>
      </w:r>
      <w:r w:rsidRPr="00E77497">
        <w:t xml:space="preserve">) is </w:t>
      </w:r>
      <w:r w:rsidRPr="00E77497">
        <w:rPr>
          <w:b/>
        </w:rPr>
        <w:t>false</w:t>
      </w:r>
      <w:r w:rsidRPr="00E77497">
        <w:t xml:space="preserve">, throw a </w:t>
      </w:r>
      <w:r w:rsidRPr="00E77497">
        <w:rPr>
          <w:b/>
        </w:rPr>
        <w:t>TypeError</w:t>
      </w:r>
      <w:r w:rsidRPr="00E77497">
        <w:t xml:space="preserve"> exception.</w:t>
      </w:r>
    </w:p>
    <w:p w:rsidR="00CE24A0" w:rsidRPr="00E77497" w:rsidRDefault="00CE24A0" w:rsidP="00E2409C">
      <w:pPr>
        <w:pStyle w:val="Alg4"/>
        <w:numPr>
          <w:ilvl w:val="0"/>
          <w:numId w:val="1470"/>
        </w:numPr>
        <w:spacing w:after="120"/>
      </w:pPr>
      <w:r w:rsidRPr="00E77497">
        <w:t xml:space="preserve">Return the result </w:t>
      </w:r>
      <w:r>
        <w:t xml:space="preserve">of </w:t>
      </w:r>
      <w:r w:rsidRPr="00E77497">
        <w:t xml:space="preserve">calling the [[Call]] internal method of </w:t>
      </w:r>
      <w:r>
        <w:rPr>
          <w:i/>
        </w:rPr>
        <w:t>method</w:t>
      </w:r>
      <w:r w:rsidRPr="00E77497">
        <w:rPr>
          <w:i/>
        </w:rPr>
        <w:t xml:space="preserve">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rsidRPr="000F5D83">
        <w:rPr>
          <w:i/>
          <w:iCs/>
        </w:rPr>
        <w:t>ArgumentsList</w:t>
      </w:r>
      <w:r w:rsidRPr="00E77497">
        <w:t xml:space="preserve"> </w:t>
      </w:r>
      <w:r>
        <w:t>as</w:t>
      </w:r>
      <w:r w:rsidRPr="00E77497">
        <w:t xml:space="preserve"> </w:t>
      </w:r>
      <w:r w:rsidRPr="00A11130">
        <w:rPr>
          <w:i/>
          <w:iCs/>
        </w:rPr>
        <w:t>arguments</w:t>
      </w:r>
      <w:r>
        <w:rPr>
          <w:i/>
          <w:iCs/>
        </w:rPr>
        <w:t>List</w:t>
      </w:r>
      <w:r w:rsidRPr="00E77497">
        <w:t>.</w:t>
      </w:r>
    </w:p>
    <w:p w:rsidR="004C02EF" w:rsidRPr="00E77497" w:rsidRDefault="004C02EF" w:rsidP="00D15376">
      <w:pPr>
        <w:pStyle w:val="Heading3"/>
      </w:pPr>
      <w:bookmarkStart w:id="1470" w:name="_Toc361662488"/>
      <w:bookmarkStart w:id="1471" w:name="_Toc361664331"/>
      <w:bookmarkStart w:id="1472" w:name="_Toc361666171"/>
      <w:bookmarkStart w:id="1473" w:name="_Toc361668000"/>
      <w:bookmarkStart w:id="1474" w:name="_Toc364934030"/>
      <w:bookmarkStart w:id="1475" w:name="_Toc361662489"/>
      <w:bookmarkStart w:id="1476" w:name="_Toc361664332"/>
      <w:bookmarkStart w:id="1477" w:name="_Toc361666172"/>
      <w:bookmarkStart w:id="1478" w:name="_Toc361668001"/>
      <w:bookmarkStart w:id="1479" w:name="_Toc364934031"/>
      <w:bookmarkStart w:id="1480" w:name="_Toc361662490"/>
      <w:bookmarkStart w:id="1481" w:name="_Toc361664333"/>
      <w:bookmarkStart w:id="1482" w:name="_Toc361666173"/>
      <w:bookmarkStart w:id="1483" w:name="_Toc361668002"/>
      <w:bookmarkStart w:id="1484" w:name="_Toc364934032"/>
      <w:bookmarkStart w:id="1485" w:name="_Toc361662491"/>
      <w:bookmarkStart w:id="1486" w:name="_Toc361664334"/>
      <w:bookmarkStart w:id="1487" w:name="_Toc361666174"/>
      <w:bookmarkStart w:id="1488" w:name="_Toc361668003"/>
      <w:bookmarkStart w:id="1489" w:name="_Toc364934033"/>
      <w:bookmarkStart w:id="1490" w:name="_Toc361662492"/>
      <w:bookmarkStart w:id="1491" w:name="_Toc361664335"/>
      <w:bookmarkStart w:id="1492" w:name="_Toc361666175"/>
      <w:bookmarkStart w:id="1493" w:name="_Toc361668004"/>
      <w:bookmarkStart w:id="1494" w:name="_Toc364934034"/>
      <w:bookmarkStart w:id="1495" w:name="_Toc361662493"/>
      <w:bookmarkStart w:id="1496" w:name="_Toc361664336"/>
      <w:bookmarkStart w:id="1497" w:name="_Toc361666176"/>
      <w:bookmarkStart w:id="1498" w:name="_Toc361668005"/>
      <w:bookmarkStart w:id="1499" w:name="_Toc364934035"/>
      <w:bookmarkStart w:id="1500" w:name="_Toc361662494"/>
      <w:bookmarkStart w:id="1501" w:name="_Toc361664337"/>
      <w:bookmarkStart w:id="1502" w:name="_Toc361666177"/>
      <w:bookmarkStart w:id="1503" w:name="_Toc361668006"/>
      <w:bookmarkStart w:id="1504" w:name="_Toc364934036"/>
      <w:bookmarkStart w:id="1505" w:name="_Toc361662495"/>
      <w:bookmarkStart w:id="1506" w:name="_Toc361664338"/>
      <w:bookmarkStart w:id="1507" w:name="_Toc361666178"/>
      <w:bookmarkStart w:id="1508" w:name="_Toc361668007"/>
      <w:bookmarkStart w:id="1509" w:name="_Toc364934037"/>
      <w:bookmarkStart w:id="1510" w:name="_Toc361662496"/>
      <w:bookmarkStart w:id="1511" w:name="_Toc361664339"/>
      <w:bookmarkStart w:id="1512" w:name="_Toc361666179"/>
      <w:bookmarkStart w:id="1513" w:name="_Toc361668008"/>
      <w:bookmarkStart w:id="1514" w:name="_Toc364934038"/>
      <w:bookmarkStart w:id="1515" w:name="_Toc361662497"/>
      <w:bookmarkStart w:id="1516" w:name="_Toc361664340"/>
      <w:bookmarkStart w:id="1517" w:name="_Toc361666180"/>
      <w:bookmarkStart w:id="1518" w:name="_Toc361668009"/>
      <w:bookmarkStart w:id="1519" w:name="_Toc364934039"/>
      <w:bookmarkStart w:id="1520" w:name="_Toc361662498"/>
      <w:bookmarkStart w:id="1521" w:name="_Toc361664341"/>
      <w:bookmarkStart w:id="1522" w:name="_Toc361666181"/>
      <w:bookmarkStart w:id="1523" w:name="_Toc361668010"/>
      <w:bookmarkStart w:id="1524" w:name="_Toc364934040"/>
      <w:bookmarkStart w:id="1525" w:name="_Toc361662499"/>
      <w:bookmarkStart w:id="1526" w:name="_Toc361664342"/>
      <w:bookmarkStart w:id="1527" w:name="_Toc361666182"/>
      <w:bookmarkStart w:id="1528" w:name="_Toc361668011"/>
      <w:bookmarkStart w:id="1529" w:name="_Toc364934041"/>
      <w:bookmarkStart w:id="1530" w:name="_Toc361662500"/>
      <w:bookmarkStart w:id="1531" w:name="_Toc361664343"/>
      <w:bookmarkStart w:id="1532" w:name="_Toc361666183"/>
      <w:bookmarkStart w:id="1533" w:name="_Toc361668012"/>
      <w:bookmarkStart w:id="1534" w:name="_Toc364934042"/>
      <w:bookmarkStart w:id="1535" w:name="_Toc361662501"/>
      <w:bookmarkStart w:id="1536" w:name="_Toc361664344"/>
      <w:bookmarkStart w:id="1537" w:name="_Toc361666184"/>
      <w:bookmarkStart w:id="1538" w:name="_Toc361668013"/>
      <w:bookmarkStart w:id="1539" w:name="_Toc364934043"/>
      <w:bookmarkStart w:id="1540" w:name="_Toc361662502"/>
      <w:bookmarkStart w:id="1541" w:name="_Toc361664345"/>
      <w:bookmarkStart w:id="1542" w:name="_Toc361666185"/>
      <w:bookmarkStart w:id="1543" w:name="_Toc361668014"/>
      <w:bookmarkStart w:id="1544" w:name="_Toc364934044"/>
      <w:bookmarkStart w:id="1545" w:name="_Toc361662503"/>
      <w:bookmarkStart w:id="1546" w:name="_Toc361664346"/>
      <w:bookmarkStart w:id="1547" w:name="_Toc361666186"/>
      <w:bookmarkStart w:id="1548" w:name="_Toc361668015"/>
      <w:bookmarkStart w:id="1549" w:name="_Toc364934045"/>
      <w:bookmarkStart w:id="1550" w:name="_Toc361662504"/>
      <w:bookmarkStart w:id="1551" w:name="_Toc361664347"/>
      <w:bookmarkStart w:id="1552" w:name="_Toc361666187"/>
      <w:bookmarkStart w:id="1553" w:name="_Toc361668016"/>
      <w:bookmarkStart w:id="1554" w:name="_Toc364934046"/>
      <w:bookmarkStart w:id="1555" w:name="_Toc361662505"/>
      <w:bookmarkStart w:id="1556" w:name="_Toc361664348"/>
      <w:bookmarkStart w:id="1557" w:name="_Toc361666188"/>
      <w:bookmarkStart w:id="1558" w:name="_Toc361668017"/>
      <w:bookmarkStart w:id="1559" w:name="_Toc364934047"/>
      <w:bookmarkStart w:id="1560" w:name="_Toc361662506"/>
      <w:bookmarkStart w:id="1561" w:name="_Toc361664349"/>
      <w:bookmarkStart w:id="1562" w:name="_Toc361666189"/>
      <w:bookmarkStart w:id="1563" w:name="_Toc361668018"/>
      <w:bookmarkStart w:id="1564" w:name="_Toc364934048"/>
      <w:bookmarkStart w:id="1565" w:name="_Toc361662507"/>
      <w:bookmarkStart w:id="1566" w:name="_Toc361664350"/>
      <w:bookmarkStart w:id="1567" w:name="_Toc361666190"/>
      <w:bookmarkStart w:id="1568" w:name="_Toc361668019"/>
      <w:bookmarkStart w:id="1569" w:name="_Toc364934049"/>
      <w:bookmarkStart w:id="1570" w:name="_Toc361662508"/>
      <w:bookmarkStart w:id="1571" w:name="_Toc361664351"/>
      <w:bookmarkStart w:id="1572" w:name="_Toc361666191"/>
      <w:bookmarkStart w:id="1573" w:name="_Toc361668020"/>
      <w:bookmarkStart w:id="1574" w:name="_Toc364934050"/>
      <w:bookmarkStart w:id="1575" w:name="_Toc361662509"/>
      <w:bookmarkStart w:id="1576" w:name="_Toc361664352"/>
      <w:bookmarkStart w:id="1577" w:name="_Toc361666192"/>
      <w:bookmarkStart w:id="1578" w:name="_Toc361668021"/>
      <w:bookmarkStart w:id="1579" w:name="_Toc364934051"/>
      <w:bookmarkStart w:id="1580" w:name="_Toc361662510"/>
      <w:bookmarkStart w:id="1581" w:name="_Toc361664353"/>
      <w:bookmarkStart w:id="1582" w:name="_Toc361666193"/>
      <w:bookmarkStart w:id="1583" w:name="_Toc361668022"/>
      <w:bookmarkStart w:id="1584" w:name="_Toc364934052"/>
      <w:bookmarkStart w:id="1585" w:name="_Toc361662511"/>
      <w:bookmarkStart w:id="1586" w:name="_Toc361664354"/>
      <w:bookmarkStart w:id="1587" w:name="_Toc361666194"/>
      <w:bookmarkStart w:id="1588" w:name="_Toc361668023"/>
      <w:bookmarkStart w:id="1589" w:name="_Toc364934053"/>
      <w:bookmarkStart w:id="1590" w:name="_Toc361662512"/>
      <w:bookmarkStart w:id="1591" w:name="_Toc361664355"/>
      <w:bookmarkStart w:id="1592" w:name="_Toc361666195"/>
      <w:bookmarkStart w:id="1593" w:name="_Toc361668024"/>
      <w:bookmarkStart w:id="1594" w:name="_Toc364934054"/>
      <w:bookmarkStart w:id="1595" w:name="_Toc361662513"/>
      <w:bookmarkStart w:id="1596" w:name="_Toc361664356"/>
      <w:bookmarkStart w:id="1597" w:name="_Toc361666196"/>
      <w:bookmarkStart w:id="1598" w:name="_Toc361668025"/>
      <w:bookmarkStart w:id="1599" w:name="_Toc364934055"/>
      <w:bookmarkStart w:id="1600" w:name="_Toc361662514"/>
      <w:bookmarkStart w:id="1601" w:name="_Toc361664357"/>
      <w:bookmarkStart w:id="1602" w:name="_Toc361666197"/>
      <w:bookmarkStart w:id="1603" w:name="_Toc361668026"/>
      <w:bookmarkStart w:id="1604" w:name="_Toc364934056"/>
      <w:bookmarkStart w:id="1605" w:name="_Toc361662515"/>
      <w:bookmarkStart w:id="1606" w:name="_Toc361664358"/>
      <w:bookmarkStart w:id="1607" w:name="_Toc361666198"/>
      <w:bookmarkStart w:id="1608" w:name="_Toc361668027"/>
      <w:bookmarkStart w:id="1609" w:name="_Toc364934057"/>
      <w:bookmarkStart w:id="1610" w:name="_Toc361662516"/>
      <w:bookmarkStart w:id="1611" w:name="_Toc361664359"/>
      <w:bookmarkStart w:id="1612" w:name="_Toc361666199"/>
      <w:bookmarkStart w:id="1613" w:name="_Toc361668028"/>
      <w:bookmarkStart w:id="1614" w:name="_Toc364934058"/>
      <w:bookmarkStart w:id="1615" w:name="_Toc361662517"/>
      <w:bookmarkStart w:id="1616" w:name="_Toc361664360"/>
      <w:bookmarkStart w:id="1617" w:name="_Toc361666200"/>
      <w:bookmarkStart w:id="1618" w:name="_Toc361668029"/>
      <w:bookmarkStart w:id="1619" w:name="_Toc364934059"/>
      <w:bookmarkStart w:id="1620" w:name="_Toc361662518"/>
      <w:bookmarkStart w:id="1621" w:name="_Toc361664361"/>
      <w:bookmarkStart w:id="1622" w:name="_Toc361666201"/>
      <w:bookmarkStart w:id="1623" w:name="_Toc361668030"/>
      <w:bookmarkStart w:id="1624" w:name="_Toc364934060"/>
      <w:bookmarkStart w:id="1625" w:name="_Toc361662519"/>
      <w:bookmarkStart w:id="1626" w:name="_Toc361664362"/>
      <w:bookmarkStart w:id="1627" w:name="_Toc361666202"/>
      <w:bookmarkStart w:id="1628" w:name="_Toc361668031"/>
      <w:bookmarkStart w:id="1629" w:name="_Toc364934061"/>
      <w:bookmarkStart w:id="1630" w:name="_Toc361662520"/>
      <w:bookmarkStart w:id="1631" w:name="_Toc361664363"/>
      <w:bookmarkStart w:id="1632" w:name="_Toc361666203"/>
      <w:bookmarkStart w:id="1633" w:name="_Toc361668032"/>
      <w:bookmarkStart w:id="1634" w:name="_Toc364934062"/>
      <w:bookmarkStart w:id="1635" w:name="_Toc361662521"/>
      <w:bookmarkStart w:id="1636" w:name="_Toc361664364"/>
      <w:bookmarkStart w:id="1637" w:name="_Toc361666204"/>
      <w:bookmarkStart w:id="1638" w:name="_Toc361668033"/>
      <w:bookmarkStart w:id="1639" w:name="_Toc364934063"/>
      <w:bookmarkStart w:id="1640" w:name="_Toc361662522"/>
      <w:bookmarkStart w:id="1641" w:name="_Toc361664365"/>
      <w:bookmarkStart w:id="1642" w:name="_Toc361666205"/>
      <w:bookmarkStart w:id="1643" w:name="_Toc361668034"/>
      <w:bookmarkStart w:id="1644" w:name="_Toc364934064"/>
      <w:bookmarkStart w:id="1645" w:name="_Toc361662523"/>
      <w:bookmarkStart w:id="1646" w:name="_Toc361664366"/>
      <w:bookmarkStart w:id="1647" w:name="_Toc361666206"/>
      <w:bookmarkStart w:id="1648" w:name="_Toc361668035"/>
      <w:bookmarkStart w:id="1649" w:name="_Toc364934065"/>
      <w:bookmarkStart w:id="1650" w:name="_Toc361662524"/>
      <w:bookmarkStart w:id="1651" w:name="_Toc361664367"/>
      <w:bookmarkStart w:id="1652" w:name="_Toc361666207"/>
      <w:bookmarkStart w:id="1653" w:name="_Toc361668036"/>
      <w:bookmarkStart w:id="1654" w:name="_Toc364934066"/>
      <w:bookmarkStart w:id="1655" w:name="_Toc361662525"/>
      <w:bookmarkStart w:id="1656" w:name="_Toc361664368"/>
      <w:bookmarkStart w:id="1657" w:name="_Toc361666208"/>
      <w:bookmarkStart w:id="1658" w:name="_Toc361668037"/>
      <w:bookmarkStart w:id="1659" w:name="_Toc364934067"/>
      <w:bookmarkStart w:id="1660" w:name="_Toc361662526"/>
      <w:bookmarkStart w:id="1661" w:name="_Toc361664369"/>
      <w:bookmarkStart w:id="1662" w:name="_Toc361666209"/>
      <w:bookmarkStart w:id="1663" w:name="_Toc361668038"/>
      <w:bookmarkStart w:id="1664" w:name="_Toc364934068"/>
      <w:bookmarkStart w:id="1665" w:name="_Toc361662527"/>
      <w:bookmarkStart w:id="1666" w:name="_Toc361664370"/>
      <w:bookmarkStart w:id="1667" w:name="_Toc361666210"/>
      <w:bookmarkStart w:id="1668" w:name="_Toc361668039"/>
      <w:bookmarkStart w:id="1669" w:name="_Toc364934069"/>
      <w:bookmarkStart w:id="1670" w:name="_Toc361662528"/>
      <w:bookmarkStart w:id="1671" w:name="_Toc361664371"/>
      <w:bookmarkStart w:id="1672" w:name="_Toc361666211"/>
      <w:bookmarkStart w:id="1673" w:name="_Toc361668040"/>
      <w:bookmarkStart w:id="1674" w:name="_Toc364934070"/>
      <w:bookmarkStart w:id="1675" w:name="_Toc361662529"/>
      <w:bookmarkStart w:id="1676" w:name="_Toc361664372"/>
      <w:bookmarkStart w:id="1677" w:name="_Toc361666212"/>
      <w:bookmarkStart w:id="1678" w:name="_Toc361668041"/>
      <w:bookmarkStart w:id="1679" w:name="_Toc364934071"/>
      <w:bookmarkStart w:id="1680" w:name="_Toc361662530"/>
      <w:bookmarkStart w:id="1681" w:name="_Toc361664373"/>
      <w:bookmarkStart w:id="1682" w:name="_Toc361666213"/>
      <w:bookmarkStart w:id="1683" w:name="_Toc361668042"/>
      <w:bookmarkStart w:id="1684" w:name="_Toc364934072"/>
      <w:bookmarkStart w:id="1685" w:name="_Toc361662531"/>
      <w:bookmarkStart w:id="1686" w:name="_Toc361664374"/>
      <w:bookmarkStart w:id="1687" w:name="_Toc361666214"/>
      <w:bookmarkStart w:id="1688" w:name="_Toc361668043"/>
      <w:bookmarkStart w:id="1689" w:name="_Toc364934073"/>
      <w:bookmarkStart w:id="1690" w:name="_Toc361662532"/>
      <w:bookmarkStart w:id="1691" w:name="_Toc361664375"/>
      <w:bookmarkStart w:id="1692" w:name="_Toc361666215"/>
      <w:bookmarkStart w:id="1693" w:name="_Toc361668044"/>
      <w:bookmarkStart w:id="1694" w:name="_Toc364934074"/>
      <w:bookmarkStart w:id="1695" w:name="_Toc361662533"/>
      <w:bookmarkStart w:id="1696" w:name="_Toc361664376"/>
      <w:bookmarkStart w:id="1697" w:name="_Toc361666216"/>
      <w:bookmarkStart w:id="1698" w:name="_Toc361668045"/>
      <w:bookmarkStart w:id="1699" w:name="_Toc364934075"/>
      <w:bookmarkStart w:id="1700" w:name="_Toc361662534"/>
      <w:bookmarkStart w:id="1701" w:name="_Toc361664377"/>
      <w:bookmarkStart w:id="1702" w:name="_Toc361666217"/>
      <w:bookmarkStart w:id="1703" w:name="_Toc361668046"/>
      <w:bookmarkStart w:id="1704" w:name="_Toc364934076"/>
      <w:bookmarkStart w:id="1705" w:name="_Toc361662535"/>
      <w:bookmarkStart w:id="1706" w:name="_Toc361664378"/>
      <w:bookmarkStart w:id="1707" w:name="_Toc361666218"/>
      <w:bookmarkStart w:id="1708" w:name="_Toc361668047"/>
      <w:bookmarkStart w:id="1709" w:name="_Toc364934077"/>
      <w:bookmarkStart w:id="1710" w:name="_Toc361662536"/>
      <w:bookmarkStart w:id="1711" w:name="_Toc361664379"/>
      <w:bookmarkStart w:id="1712" w:name="_Toc361666219"/>
      <w:bookmarkStart w:id="1713" w:name="_Toc361668048"/>
      <w:bookmarkStart w:id="1714" w:name="_Toc364934078"/>
      <w:bookmarkStart w:id="1715" w:name="_Toc361662537"/>
      <w:bookmarkStart w:id="1716" w:name="_Toc361664380"/>
      <w:bookmarkStart w:id="1717" w:name="_Toc361666220"/>
      <w:bookmarkStart w:id="1718" w:name="_Toc361668049"/>
      <w:bookmarkStart w:id="1719" w:name="_Toc364934079"/>
      <w:bookmarkStart w:id="1720" w:name="_Toc361662538"/>
      <w:bookmarkStart w:id="1721" w:name="_Toc361664381"/>
      <w:bookmarkStart w:id="1722" w:name="_Toc361666221"/>
      <w:bookmarkStart w:id="1723" w:name="_Toc361668050"/>
      <w:bookmarkStart w:id="1724" w:name="_Toc364934080"/>
      <w:bookmarkStart w:id="1725" w:name="_Toc361662539"/>
      <w:bookmarkStart w:id="1726" w:name="_Toc361664382"/>
      <w:bookmarkStart w:id="1727" w:name="_Toc361666222"/>
      <w:bookmarkStart w:id="1728" w:name="_Toc361668051"/>
      <w:bookmarkStart w:id="1729" w:name="_Toc364934081"/>
      <w:bookmarkStart w:id="1730" w:name="_Toc361662540"/>
      <w:bookmarkStart w:id="1731" w:name="_Toc361664383"/>
      <w:bookmarkStart w:id="1732" w:name="_Toc361666223"/>
      <w:bookmarkStart w:id="1733" w:name="_Toc361668052"/>
      <w:bookmarkStart w:id="1734" w:name="_Toc364934082"/>
      <w:bookmarkStart w:id="1735" w:name="_Toc361662541"/>
      <w:bookmarkStart w:id="1736" w:name="_Toc361664384"/>
      <w:bookmarkStart w:id="1737" w:name="_Toc361666224"/>
      <w:bookmarkStart w:id="1738" w:name="_Toc361668053"/>
      <w:bookmarkStart w:id="1739" w:name="_Toc364934083"/>
      <w:bookmarkStart w:id="1740" w:name="_Toc361662542"/>
      <w:bookmarkStart w:id="1741" w:name="_Toc361664385"/>
      <w:bookmarkStart w:id="1742" w:name="_Toc361666225"/>
      <w:bookmarkStart w:id="1743" w:name="_Toc361668054"/>
      <w:bookmarkStart w:id="1744" w:name="_Toc364934084"/>
      <w:bookmarkStart w:id="1745" w:name="_Toc361662543"/>
      <w:bookmarkStart w:id="1746" w:name="_Toc361664386"/>
      <w:bookmarkStart w:id="1747" w:name="_Toc361666226"/>
      <w:bookmarkStart w:id="1748" w:name="_Toc361668055"/>
      <w:bookmarkStart w:id="1749" w:name="_Toc364934085"/>
      <w:bookmarkStart w:id="1750" w:name="_Toc361662544"/>
      <w:bookmarkStart w:id="1751" w:name="_Toc361664387"/>
      <w:bookmarkStart w:id="1752" w:name="_Toc361666227"/>
      <w:bookmarkStart w:id="1753" w:name="_Toc361668056"/>
      <w:bookmarkStart w:id="1754" w:name="_Toc364934086"/>
      <w:bookmarkStart w:id="1755" w:name="_Toc361662545"/>
      <w:bookmarkStart w:id="1756" w:name="_Toc361664388"/>
      <w:bookmarkStart w:id="1757" w:name="_Toc361666228"/>
      <w:bookmarkStart w:id="1758" w:name="_Toc361668057"/>
      <w:bookmarkStart w:id="1759" w:name="_Toc364934087"/>
      <w:bookmarkStart w:id="1760" w:name="_Toc361662546"/>
      <w:bookmarkStart w:id="1761" w:name="_Toc361664389"/>
      <w:bookmarkStart w:id="1762" w:name="_Toc361666229"/>
      <w:bookmarkStart w:id="1763" w:name="_Toc361668058"/>
      <w:bookmarkStart w:id="1764" w:name="_Toc364934088"/>
      <w:bookmarkStart w:id="1765" w:name="_Toc361662547"/>
      <w:bookmarkStart w:id="1766" w:name="_Toc361664390"/>
      <w:bookmarkStart w:id="1767" w:name="_Toc361666230"/>
      <w:bookmarkStart w:id="1768" w:name="_Toc361668059"/>
      <w:bookmarkStart w:id="1769" w:name="_Toc364934089"/>
      <w:bookmarkStart w:id="1770" w:name="_Toc361662548"/>
      <w:bookmarkStart w:id="1771" w:name="_Toc361664391"/>
      <w:bookmarkStart w:id="1772" w:name="_Toc361666231"/>
      <w:bookmarkStart w:id="1773" w:name="_Toc361668060"/>
      <w:bookmarkStart w:id="1774" w:name="_Toc364934090"/>
      <w:bookmarkStart w:id="1775" w:name="_Toc361662549"/>
      <w:bookmarkStart w:id="1776" w:name="_Toc361664392"/>
      <w:bookmarkStart w:id="1777" w:name="_Toc361666232"/>
      <w:bookmarkStart w:id="1778" w:name="_Toc361668061"/>
      <w:bookmarkStart w:id="1779" w:name="_Toc364934091"/>
      <w:bookmarkStart w:id="1780" w:name="_Toc361662550"/>
      <w:bookmarkStart w:id="1781" w:name="_Toc361664393"/>
      <w:bookmarkStart w:id="1782" w:name="_Toc361666233"/>
      <w:bookmarkStart w:id="1783" w:name="_Toc361668062"/>
      <w:bookmarkStart w:id="1784" w:name="_Toc364934092"/>
      <w:bookmarkStart w:id="1785" w:name="_Toc361662551"/>
      <w:bookmarkStart w:id="1786" w:name="_Toc361664394"/>
      <w:bookmarkStart w:id="1787" w:name="_Toc361666234"/>
      <w:bookmarkStart w:id="1788" w:name="_Toc361668063"/>
      <w:bookmarkStart w:id="1789" w:name="_Toc364934093"/>
      <w:bookmarkStart w:id="1790" w:name="_Toc361662552"/>
      <w:bookmarkStart w:id="1791" w:name="_Toc361664395"/>
      <w:bookmarkStart w:id="1792" w:name="_Toc361666235"/>
      <w:bookmarkStart w:id="1793" w:name="_Toc361668064"/>
      <w:bookmarkStart w:id="1794" w:name="_Toc364934094"/>
      <w:bookmarkStart w:id="1795" w:name="_Toc361662553"/>
      <w:bookmarkStart w:id="1796" w:name="_Toc361664396"/>
      <w:bookmarkStart w:id="1797" w:name="_Toc361666236"/>
      <w:bookmarkStart w:id="1798" w:name="_Toc361668065"/>
      <w:bookmarkStart w:id="1799" w:name="_Toc364934095"/>
      <w:bookmarkStart w:id="1800" w:name="_Toc361662554"/>
      <w:bookmarkStart w:id="1801" w:name="_Toc361664397"/>
      <w:bookmarkStart w:id="1802" w:name="_Toc361666237"/>
      <w:bookmarkStart w:id="1803" w:name="_Toc361668066"/>
      <w:bookmarkStart w:id="1804" w:name="_Toc364934096"/>
      <w:bookmarkStart w:id="1805" w:name="_Toc361662555"/>
      <w:bookmarkStart w:id="1806" w:name="_Toc361664398"/>
      <w:bookmarkStart w:id="1807" w:name="_Toc361666238"/>
      <w:bookmarkStart w:id="1808" w:name="_Toc361668067"/>
      <w:bookmarkStart w:id="1809" w:name="_Toc364934097"/>
      <w:bookmarkStart w:id="1810" w:name="_Toc361662556"/>
      <w:bookmarkStart w:id="1811" w:name="_Toc361664399"/>
      <w:bookmarkStart w:id="1812" w:name="_Toc361666239"/>
      <w:bookmarkStart w:id="1813" w:name="_Toc361668068"/>
      <w:bookmarkStart w:id="1814" w:name="_Toc364934098"/>
      <w:bookmarkStart w:id="1815" w:name="_Toc361662557"/>
      <w:bookmarkStart w:id="1816" w:name="_Toc361664400"/>
      <w:bookmarkStart w:id="1817" w:name="_Toc361666240"/>
      <w:bookmarkStart w:id="1818" w:name="_Toc361668069"/>
      <w:bookmarkStart w:id="1819" w:name="_Toc364934099"/>
      <w:bookmarkStart w:id="1820" w:name="_Toc361662558"/>
      <w:bookmarkStart w:id="1821" w:name="_Toc361664401"/>
      <w:bookmarkStart w:id="1822" w:name="_Toc361666241"/>
      <w:bookmarkStart w:id="1823" w:name="_Toc361668070"/>
      <w:bookmarkStart w:id="1824" w:name="_Toc364934100"/>
      <w:bookmarkStart w:id="1825" w:name="_Toc361662559"/>
      <w:bookmarkStart w:id="1826" w:name="_Toc361664402"/>
      <w:bookmarkStart w:id="1827" w:name="_Toc361666242"/>
      <w:bookmarkStart w:id="1828" w:name="_Toc361668071"/>
      <w:bookmarkStart w:id="1829" w:name="_Toc364934101"/>
      <w:bookmarkStart w:id="1830" w:name="_Toc361662560"/>
      <w:bookmarkStart w:id="1831" w:name="_Toc361664403"/>
      <w:bookmarkStart w:id="1832" w:name="_Toc361666243"/>
      <w:bookmarkStart w:id="1833" w:name="_Toc361668072"/>
      <w:bookmarkStart w:id="1834" w:name="_Toc364934102"/>
      <w:bookmarkStart w:id="1835" w:name="_Toc361662561"/>
      <w:bookmarkStart w:id="1836" w:name="_Toc361664404"/>
      <w:bookmarkStart w:id="1837" w:name="_Toc361666244"/>
      <w:bookmarkStart w:id="1838" w:name="_Toc361668073"/>
      <w:bookmarkStart w:id="1839" w:name="_Toc364934103"/>
      <w:bookmarkStart w:id="1840" w:name="_Toc361662562"/>
      <w:bookmarkStart w:id="1841" w:name="_Toc361664405"/>
      <w:bookmarkStart w:id="1842" w:name="_Toc361666245"/>
      <w:bookmarkStart w:id="1843" w:name="_Toc361668074"/>
      <w:bookmarkStart w:id="1844" w:name="_Toc364934104"/>
      <w:bookmarkStart w:id="1845" w:name="_Toc361662563"/>
      <w:bookmarkStart w:id="1846" w:name="_Toc361664406"/>
      <w:bookmarkStart w:id="1847" w:name="_Toc361666246"/>
      <w:bookmarkStart w:id="1848" w:name="_Toc361668075"/>
      <w:bookmarkStart w:id="1849" w:name="_Toc364934105"/>
      <w:bookmarkStart w:id="1850" w:name="_Toc361662564"/>
      <w:bookmarkStart w:id="1851" w:name="_Toc361664407"/>
      <w:bookmarkStart w:id="1852" w:name="_Toc361666247"/>
      <w:bookmarkStart w:id="1853" w:name="_Toc361668076"/>
      <w:bookmarkStart w:id="1854" w:name="_Toc364934106"/>
      <w:bookmarkStart w:id="1855" w:name="_Toc235503354"/>
      <w:bookmarkStart w:id="1856" w:name="_Toc241509129"/>
      <w:bookmarkStart w:id="1857" w:name="_Toc244416616"/>
      <w:bookmarkStart w:id="1858" w:name="_Toc276630980"/>
      <w:bookmarkStart w:id="1859" w:name="_Toc364934107"/>
      <w:bookmarkEnd w:id="1306"/>
      <w:bookmarkEnd w:id="1307"/>
      <w:bookmarkEnd w:id="1308"/>
      <w:bookmarkEnd w:id="130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r w:rsidRPr="00E77497">
        <w:t>[[Delete]] (P)</w:t>
      </w:r>
      <w:bookmarkEnd w:id="1855"/>
      <w:bookmarkEnd w:id="1856"/>
      <w:bookmarkEnd w:id="1857"/>
      <w:bookmarkEnd w:id="1858"/>
      <w:bookmarkEnd w:id="1859"/>
    </w:p>
    <w:p w:rsidR="004C02EF" w:rsidRPr="00E77497" w:rsidRDefault="004C02EF" w:rsidP="00950499">
      <w:r w:rsidRPr="00E77497">
        <w:t xml:space="preserve">When the [[Delete]] internal method of </w:t>
      </w:r>
      <w:r w:rsidRPr="00E77497">
        <w:rPr>
          <w:rFonts w:ascii="Times New Roman" w:hAnsi="Times New Roman"/>
          <w:i/>
        </w:rPr>
        <w:t>O</w:t>
      </w:r>
      <w:r w:rsidRPr="00E77497">
        <w:t xml:space="preserve"> is called with property </w:t>
      </w:r>
      <w:r w:rsidR="00950499">
        <w:t>key</w:t>
      </w:r>
      <w:r w:rsidR="00950499" w:rsidRPr="00E77497">
        <w:t xml:space="preserve"> </w:t>
      </w:r>
      <w:r w:rsidRPr="00E77497">
        <w:rPr>
          <w:rFonts w:ascii="Times New Roman" w:hAnsi="Times New Roman"/>
          <w:i/>
        </w:rPr>
        <w:t>P</w:t>
      </w:r>
      <w:r w:rsidRPr="00E77497">
        <w:t xml:space="preserve"> the following steps are taken:</w:t>
      </w:r>
    </w:p>
    <w:p w:rsidR="00950499" w:rsidRPr="00E77497" w:rsidDel="004372C5" w:rsidRDefault="00950499" w:rsidP="00755B7E">
      <w:pPr>
        <w:pStyle w:val="Alg4"/>
        <w:numPr>
          <w:ilvl w:val="0"/>
          <w:numId w:val="346"/>
        </w:numPr>
        <w:spacing w:before="240"/>
        <w:contextualSpacing/>
      </w:pPr>
      <w:r>
        <w:lastRenderedPageBreak/>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4C02EF" w:rsidRPr="00E77497" w:rsidDel="004372C5" w:rsidRDefault="004C02EF" w:rsidP="00010308">
      <w:pPr>
        <w:pStyle w:val="Alg4"/>
        <w:numPr>
          <w:ilvl w:val="0"/>
          <w:numId w:val="346"/>
        </w:numPr>
      </w:pPr>
      <w:r w:rsidRPr="00E77497">
        <w:t xml:space="preserve">Let </w:t>
      </w:r>
      <w:r w:rsidRPr="00E77497">
        <w:rPr>
          <w:i/>
        </w:rPr>
        <w:t>desc</w:t>
      </w:r>
      <w:r w:rsidRPr="00E77497">
        <w:t xml:space="preserve"> be the result of calling </w:t>
      </w:r>
      <w:r w:rsidR="00010308" w:rsidRPr="00010308">
        <w:t xml:space="preserve"> </w:t>
      </w:r>
      <w:r w:rsidR="00010308">
        <w:t>the [[GetOwnProperty]] internal method of</w:t>
      </w:r>
      <w:r w:rsidR="00010308" w:rsidRPr="00E77497" w:rsidDel="004372C5">
        <w:t xml:space="preserve"> </w:t>
      </w:r>
      <w:r w:rsidR="00010308" w:rsidRPr="00E77497" w:rsidDel="004372C5">
        <w:rPr>
          <w:i/>
        </w:rPr>
        <w:t>O</w:t>
      </w:r>
      <w:r w:rsidR="00651686">
        <w:t xml:space="preserve"> with argument</w:t>
      </w:r>
      <w:r w:rsidRPr="00E77497" w:rsidDel="004372C5">
        <w:t xml:space="preserve"> </w:t>
      </w:r>
      <w:r w:rsidRPr="00E77497" w:rsidDel="004372C5">
        <w:rPr>
          <w:i/>
        </w:rPr>
        <w:t>P</w:t>
      </w:r>
      <w:r w:rsidRPr="00E77497" w:rsidDel="004372C5">
        <w:t>.</w:t>
      </w:r>
    </w:p>
    <w:p w:rsidR="004C02EF" w:rsidRPr="00E77497" w:rsidRDefault="004C02EF" w:rsidP="009A20C6">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rsidR="004C02EF" w:rsidRPr="00E77497" w:rsidRDefault="004C02EF" w:rsidP="009A20C6">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rsidR="004C02EF" w:rsidRPr="00E77497" w:rsidRDefault="004C02EF" w:rsidP="009A20C6">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rsidR="004C02EF" w:rsidRPr="00E77497" w:rsidRDefault="004C02EF" w:rsidP="009A20C6">
      <w:pPr>
        <w:pStyle w:val="Alg4"/>
        <w:numPr>
          <w:ilvl w:val="1"/>
          <w:numId w:val="346"/>
        </w:numPr>
      </w:pPr>
      <w:r w:rsidRPr="00E77497">
        <w:t xml:space="preserve">Return </w:t>
      </w:r>
      <w:r w:rsidRPr="00E77497">
        <w:rPr>
          <w:b/>
        </w:rPr>
        <w:t>true</w:t>
      </w:r>
      <w:r w:rsidRPr="00E77497">
        <w:t>.</w:t>
      </w:r>
    </w:p>
    <w:p w:rsidR="004C02EF" w:rsidRPr="00E77497" w:rsidRDefault="004C02EF" w:rsidP="009A20C6">
      <w:pPr>
        <w:pStyle w:val="Alg4"/>
        <w:numPr>
          <w:ilvl w:val="0"/>
          <w:numId w:val="346"/>
        </w:numPr>
        <w:spacing w:after="120"/>
      </w:pPr>
      <w:r w:rsidRPr="00E77497">
        <w:t xml:space="preserve">Return </w:t>
      </w:r>
      <w:r w:rsidRPr="00E77497">
        <w:rPr>
          <w:b/>
        </w:rPr>
        <w:t>false</w:t>
      </w:r>
      <w:r w:rsidRPr="00E77497">
        <w:t>.</w:t>
      </w:r>
    </w:p>
    <w:p w:rsidR="00EE29BF" w:rsidRPr="00E77497" w:rsidRDefault="00EE29BF" w:rsidP="00D15376">
      <w:pPr>
        <w:pStyle w:val="Heading3"/>
      </w:pPr>
      <w:bookmarkStart w:id="1860" w:name="_Toc361662566"/>
      <w:bookmarkStart w:id="1861" w:name="_Toc361664409"/>
      <w:bookmarkStart w:id="1862" w:name="_Toc361666249"/>
      <w:bookmarkStart w:id="1863" w:name="_Toc361668078"/>
      <w:bookmarkStart w:id="1864" w:name="_Toc364934108"/>
      <w:bookmarkStart w:id="1865" w:name="_Toc361662567"/>
      <w:bookmarkStart w:id="1866" w:name="_Toc361664410"/>
      <w:bookmarkStart w:id="1867" w:name="_Toc361666250"/>
      <w:bookmarkStart w:id="1868" w:name="_Toc361668079"/>
      <w:bookmarkStart w:id="1869" w:name="_Toc364934109"/>
      <w:bookmarkStart w:id="1870" w:name="_Toc361662568"/>
      <w:bookmarkStart w:id="1871" w:name="_Toc361664411"/>
      <w:bookmarkStart w:id="1872" w:name="_Toc361666251"/>
      <w:bookmarkStart w:id="1873" w:name="_Toc361668080"/>
      <w:bookmarkStart w:id="1874" w:name="_Toc364934110"/>
      <w:bookmarkStart w:id="1875" w:name="_Toc361662569"/>
      <w:bookmarkStart w:id="1876" w:name="_Toc361664412"/>
      <w:bookmarkStart w:id="1877" w:name="_Toc361666252"/>
      <w:bookmarkStart w:id="1878" w:name="_Toc361668081"/>
      <w:bookmarkStart w:id="1879" w:name="_Toc364934111"/>
      <w:bookmarkStart w:id="1880" w:name="_Toc361662570"/>
      <w:bookmarkStart w:id="1881" w:name="_Toc361664413"/>
      <w:bookmarkStart w:id="1882" w:name="_Toc361666253"/>
      <w:bookmarkStart w:id="1883" w:name="_Toc361668082"/>
      <w:bookmarkStart w:id="1884" w:name="_Toc364934112"/>
      <w:bookmarkStart w:id="1885" w:name="_Toc361662571"/>
      <w:bookmarkStart w:id="1886" w:name="_Toc361664414"/>
      <w:bookmarkStart w:id="1887" w:name="_Toc361666254"/>
      <w:bookmarkStart w:id="1888" w:name="_Toc361668083"/>
      <w:bookmarkStart w:id="1889" w:name="_Toc364934113"/>
      <w:bookmarkStart w:id="1890" w:name="_Toc361662572"/>
      <w:bookmarkStart w:id="1891" w:name="_Toc361664415"/>
      <w:bookmarkStart w:id="1892" w:name="_Toc361666255"/>
      <w:bookmarkStart w:id="1893" w:name="_Toc361668084"/>
      <w:bookmarkStart w:id="1894" w:name="_Toc364934114"/>
      <w:bookmarkStart w:id="1895" w:name="_Toc361662573"/>
      <w:bookmarkStart w:id="1896" w:name="_Toc361664416"/>
      <w:bookmarkStart w:id="1897" w:name="_Toc361666256"/>
      <w:bookmarkStart w:id="1898" w:name="_Toc361668085"/>
      <w:bookmarkStart w:id="1899" w:name="_Toc364934115"/>
      <w:bookmarkStart w:id="1900" w:name="_Toc361662574"/>
      <w:bookmarkStart w:id="1901" w:name="_Toc361664417"/>
      <w:bookmarkStart w:id="1902" w:name="_Toc361666257"/>
      <w:bookmarkStart w:id="1903" w:name="_Toc361668086"/>
      <w:bookmarkStart w:id="1904" w:name="_Toc364934116"/>
      <w:bookmarkStart w:id="1905" w:name="_Toc361662575"/>
      <w:bookmarkStart w:id="1906" w:name="_Toc361664418"/>
      <w:bookmarkStart w:id="1907" w:name="_Toc361666258"/>
      <w:bookmarkStart w:id="1908" w:name="_Toc361668087"/>
      <w:bookmarkStart w:id="1909" w:name="_Toc364934117"/>
      <w:bookmarkStart w:id="1910" w:name="_Toc361662576"/>
      <w:bookmarkStart w:id="1911" w:name="_Toc361664419"/>
      <w:bookmarkStart w:id="1912" w:name="_Toc361666259"/>
      <w:bookmarkStart w:id="1913" w:name="_Toc361668088"/>
      <w:bookmarkStart w:id="1914" w:name="_Toc364934118"/>
      <w:bookmarkStart w:id="1915" w:name="_Toc361662577"/>
      <w:bookmarkStart w:id="1916" w:name="_Toc361664420"/>
      <w:bookmarkStart w:id="1917" w:name="_Toc361666260"/>
      <w:bookmarkStart w:id="1918" w:name="_Toc361668089"/>
      <w:bookmarkStart w:id="1919" w:name="_Toc364934119"/>
      <w:bookmarkStart w:id="1920" w:name="_Toc361662578"/>
      <w:bookmarkStart w:id="1921" w:name="_Toc361664421"/>
      <w:bookmarkStart w:id="1922" w:name="_Toc361666261"/>
      <w:bookmarkStart w:id="1923" w:name="_Toc361668090"/>
      <w:bookmarkStart w:id="1924" w:name="_Toc364934120"/>
      <w:bookmarkStart w:id="1925" w:name="_Toc361662579"/>
      <w:bookmarkStart w:id="1926" w:name="_Toc361664422"/>
      <w:bookmarkStart w:id="1927" w:name="_Toc361666262"/>
      <w:bookmarkStart w:id="1928" w:name="_Toc361668091"/>
      <w:bookmarkStart w:id="1929" w:name="_Toc364934121"/>
      <w:bookmarkStart w:id="1930" w:name="_Toc361662580"/>
      <w:bookmarkStart w:id="1931" w:name="_Toc361664423"/>
      <w:bookmarkStart w:id="1932" w:name="_Toc361666263"/>
      <w:bookmarkStart w:id="1933" w:name="_Toc361668092"/>
      <w:bookmarkStart w:id="1934" w:name="_Toc364934122"/>
      <w:bookmarkStart w:id="1935" w:name="_Toc361662581"/>
      <w:bookmarkStart w:id="1936" w:name="_Toc361664424"/>
      <w:bookmarkStart w:id="1937" w:name="_Toc361666264"/>
      <w:bookmarkStart w:id="1938" w:name="_Toc361668093"/>
      <w:bookmarkStart w:id="1939" w:name="_Toc364934123"/>
      <w:bookmarkStart w:id="1940" w:name="_Toc361662582"/>
      <w:bookmarkStart w:id="1941" w:name="_Toc361664425"/>
      <w:bookmarkStart w:id="1942" w:name="_Toc361666265"/>
      <w:bookmarkStart w:id="1943" w:name="_Toc361668094"/>
      <w:bookmarkStart w:id="1944" w:name="_Toc364934124"/>
      <w:bookmarkStart w:id="1945" w:name="_Toc361662583"/>
      <w:bookmarkStart w:id="1946" w:name="_Toc361664426"/>
      <w:bookmarkStart w:id="1947" w:name="_Toc361666266"/>
      <w:bookmarkStart w:id="1948" w:name="_Toc361668095"/>
      <w:bookmarkStart w:id="1949" w:name="_Toc364934125"/>
      <w:bookmarkStart w:id="1950" w:name="_Toc361662584"/>
      <w:bookmarkStart w:id="1951" w:name="_Toc361664427"/>
      <w:bookmarkStart w:id="1952" w:name="_Toc361666267"/>
      <w:bookmarkStart w:id="1953" w:name="_Toc361668096"/>
      <w:bookmarkStart w:id="1954" w:name="_Toc364934126"/>
      <w:bookmarkStart w:id="1955" w:name="_Toc361662585"/>
      <w:bookmarkStart w:id="1956" w:name="_Toc361664428"/>
      <w:bookmarkStart w:id="1957" w:name="_Toc361666268"/>
      <w:bookmarkStart w:id="1958" w:name="_Toc361668097"/>
      <w:bookmarkStart w:id="1959" w:name="_Toc364934127"/>
      <w:bookmarkStart w:id="1960" w:name="_Toc361662586"/>
      <w:bookmarkStart w:id="1961" w:name="_Toc361664429"/>
      <w:bookmarkStart w:id="1962" w:name="_Toc361666269"/>
      <w:bookmarkStart w:id="1963" w:name="_Toc361668098"/>
      <w:bookmarkStart w:id="1964" w:name="_Toc364934128"/>
      <w:bookmarkStart w:id="1965" w:name="_Toc361662587"/>
      <w:bookmarkStart w:id="1966" w:name="_Toc361664430"/>
      <w:bookmarkStart w:id="1967" w:name="_Toc361666270"/>
      <w:bookmarkStart w:id="1968" w:name="_Toc361668099"/>
      <w:bookmarkStart w:id="1969" w:name="_Toc364934129"/>
      <w:bookmarkStart w:id="1970" w:name="_Toc361662588"/>
      <w:bookmarkStart w:id="1971" w:name="_Toc361664431"/>
      <w:bookmarkStart w:id="1972" w:name="_Toc361666271"/>
      <w:bookmarkStart w:id="1973" w:name="_Toc361668100"/>
      <w:bookmarkStart w:id="1974" w:name="_Toc364934130"/>
      <w:bookmarkStart w:id="1975" w:name="_Toc361662589"/>
      <w:bookmarkStart w:id="1976" w:name="_Toc361664432"/>
      <w:bookmarkStart w:id="1977" w:name="_Toc361666272"/>
      <w:bookmarkStart w:id="1978" w:name="_Toc361668101"/>
      <w:bookmarkStart w:id="1979" w:name="_Toc364934131"/>
      <w:bookmarkStart w:id="1980" w:name="_Toc361662590"/>
      <w:bookmarkStart w:id="1981" w:name="_Toc361664433"/>
      <w:bookmarkStart w:id="1982" w:name="_Toc361666273"/>
      <w:bookmarkStart w:id="1983" w:name="_Toc361668102"/>
      <w:bookmarkStart w:id="1984" w:name="_Toc364934132"/>
      <w:bookmarkStart w:id="1985" w:name="_Toc361662591"/>
      <w:bookmarkStart w:id="1986" w:name="_Toc361664434"/>
      <w:bookmarkStart w:id="1987" w:name="_Toc361666274"/>
      <w:bookmarkStart w:id="1988" w:name="_Toc361668103"/>
      <w:bookmarkStart w:id="1989" w:name="_Toc364934133"/>
      <w:bookmarkStart w:id="1990" w:name="_Toc361662592"/>
      <w:bookmarkStart w:id="1991" w:name="_Toc361664435"/>
      <w:bookmarkStart w:id="1992" w:name="_Toc361666275"/>
      <w:bookmarkStart w:id="1993" w:name="_Toc361668104"/>
      <w:bookmarkStart w:id="1994" w:name="_Toc364934134"/>
      <w:bookmarkStart w:id="1995" w:name="_Toc361662593"/>
      <w:bookmarkStart w:id="1996" w:name="_Toc361664436"/>
      <w:bookmarkStart w:id="1997" w:name="_Toc361666276"/>
      <w:bookmarkStart w:id="1998" w:name="_Toc361668105"/>
      <w:bookmarkStart w:id="1999" w:name="_Toc364934135"/>
      <w:bookmarkStart w:id="2000" w:name="_Toc361662594"/>
      <w:bookmarkStart w:id="2001" w:name="_Toc361664437"/>
      <w:bookmarkStart w:id="2002" w:name="_Toc361666277"/>
      <w:bookmarkStart w:id="2003" w:name="_Toc361668106"/>
      <w:bookmarkStart w:id="2004" w:name="_Toc364934136"/>
      <w:bookmarkStart w:id="2005" w:name="_Toc361662595"/>
      <w:bookmarkStart w:id="2006" w:name="_Toc361664438"/>
      <w:bookmarkStart w:id="2007" w:name="_Toc361666278"/>
      <w:bookmarkStart w:id="2008" w:name="_Toc361668107"/>
      <w:bookmarkStart w:id="2009" w:name="_Toc364934137"/>
      <w:bookmarkStart w:id="2010" w:name="_Toc361662596"/>
      <w:bookmarkStart w:id="2011" w:name="_Toc361664439"/>
      <w:bookmarkStart w:id="2012" w:name="_Toc361666279"/>
      <w:bookmarkStart w:id="2013" w:name="_Toc361668108"/>
      <w:bookmarkStart w:id="2014" w:name="_Toc364934138"/>
      <w:bookmarkStart w:id="2015" w:name="_Toc361662597"/>
      <w:bookmarkStart w:id="2016" w:name="_Toc361664440"/>
      <w:bookmarkStart w:id="2017" w:name="_Toc361666280"/>
      <w:bookmarkStart w:id="2018" w:name="_Toc361668109"/>
      <w:bookmarkStart w:id="2019" w:name="_Toc364934139"/>
      <w:bookmarkStart w:id="2020" w:name="_Toc361662598"/>
      <w:bookmarkStart w:id="2021" w:name="_Toc361664441"/>
      <w:bookmarkStart w:id="2022" w:name="_Toc361666281"/>
      <w:bookmarkStart w:id="2023" w:name="_Toc361668110"/>
      <w:bookmarkStart w:id="2024" w:name="_Toc364934140"/>
      <w:bookmarkStart w:id="2025" w:name="_Toc361662599"/>
      <w:bookmarkStart w:id="2026" w:name="_Toc361664442"/>
      <w:bookmarkStart w:id="2027" w:name="_Toc361666282"/>
      <w:bookmarkStart w:id="2028" w:name="_Toc361668111"/>
      <w:bookmarkStart w:id="2029" w:name="_Toc364934141"/>
      <w:bookmarkStart w:id="2030" w:name="_Toc361662600"/>
      <w:bookmarkStart w:id="2031" w:name="_Toc361664443"/>
      <w:bookmarkStart w:id="2032" w:name="_Toc361666283"/>
      <w:bookmarkStart w:id="2033" w:name="_Toc361668112"/>
      <w:bookmarkStart w:id="2034" w:name="_Toc364934142"/>
      <w:bookmarkStart w:id="2035" w:name="_Toc361662601"/>
      <w:bookmarkStart w:id="2036" w:name="_Toc361664444"/>
      <w:bookmarkStart w:id="2037" w:name="_Toc361666284"/>
      <w:bookmarkStart w:id="2038" w:name="_Toc361668113"/>
      <w:bookmarkStart w:id="2039" w:name="_Toc364934143"/>
      <w:bookmarkStart w:id="2040" w:name="_Toc361662602"/>
      <w:bookmarkStart w:id="2041" w:name="_Toc361664445"/>
      <w:bookmarkStart w:id="2042" w:name="_Toc361666285"/>
      <w:bookmarkStart w:id="2043" w:name="_Toc361668114"/>
      <w:bookmarkStart w:id="2044" w:name="_Toc364934144"/>
      <w:bookmarkStart w:id="2045" w:name="_Toc361662603"/>
      <w:bookmarkStart w:id="2046" w:name="_Toc361664446"/>
      <w:bookmarkStart w:id="2047" w:name="_Toc361666286"/>
      <w:bookmarkStart w:id="2048" w:name="_Toc361668115"/>
      <w:bookmarkStart w:id="2049" w:name="_Toc364934145"/>
      <w:bookmarkStart w:id="2050" w:name="_Toc361662604"/>
      <w:bookmarkStart w:id="2051" w:name="_Toc361664447"/>
      <w:bookmarkStart w:id="2052" w:name="_Toc361666287"/>
      <w:bookmarkStart w:id="2053" w:name="_Toc361668116"/>
      <w:bookmarkStart w:id="2054" w:name="_Toc364934146"/>
      <w:bookmarkStart w:id="2055" w:name="_Toc361662605"/>
      <w:bookmarkStart w:id="2056" w:name="_Toc361664448"/>
      <w:bookmarkStart w:id="2057" w:name="_Toc361666288"/>
      <w:bookmarkStart w:id="2058" w:name="_Toc361668117"/>
      <w:bookmarkStart w:id="2059" w:name="_Toc364934147"/>
      <w:bookmarkStart w:id="2060" w:name="_Toc361662606"/>
      <w:bookmarkStart w:id="2061" w:name="_Toc361664449"/>
      <w:bookmarkStart w:id="2062" w:name="_Toc361666289"/>
      <w:bookmarkStart w:id="2063" w:name="_Toc361668118"/>
      <w:bookmarkStart w:id="2064" w:name="_Toc364934148"/>
      <w:bookmarkStart w:id="2065" w:name="_Toc361662607"/>
      <w:bookmarkStart w:id="2066" w:name="_Toc361664450"/>
      <w:bookmarkStart w:id="2067" w:name="_Toc361666290"/>
      <w:bookmarkStart w:id="2068" w:name="_Toc361668119"/>
      <w:bookmarkStart w:id="2069" w:name="_Toc364934149"/>
      <w:bookmarkStart w:id="2070" w:name="_Toc361662608"/>
      <w:bookmarkStart w:id="2071" w:name="_Toc361664451"/>
      <w:bookmarkStart w:id="2072" w:name="_Toc361666291"/>
      <w:bookmarkStart w:id="2073" w:name="_Toc361668120"/>
      <w:bookmarkStart w:id="2074" w:name="_Toc364934150"/>
      <w:bookmarkStart w:id="2075" w:name="_Toc361662609"/>
      <w:bookmarkStart w:id="2076" w:name="_Toc361664452"/>
      <w:bookmarkStart w:id="2077" w:name="_Toc361666292"/>
      <w:bookmarkStart w:id="2078" w:name="_Toc361668121"/>
      <w:bookmarkStart w:id="2079" w:name="_Toc364934151"/>
      <w:bookmarkStart w:id="2080" w:name="_Toc361662610"/>
      <w:bookmarkStart w:id="2081" w:name="_Toc361664453"/>
      <w:bookmarkStart w:id="2082" w:name="_Toc361666293"/>
      <w:bookmarkStart w:id="2083" w:name="_Toc361668122"/>
      <w:bookmarkStart w:id="2084" w:name="_Toc364934152"/>
      <w:bookmarkStart w:id="2085" w:name="_Toc361662611"/>
      <w:bookmarkStart w:id="2086" w:name="_Toc361664454"/>
      <w:bookmarkStart w:id="2087" w:name="_Toc361666294"/>
      <w:bookmarkStart w:id="2088" w:name="_Toc361668123"/>
      <w:bookmarkStart w:id="2089" w:name="_Toc364934153"/>
      <w:bookmarkStart w:id="2090" w:name="_Toc361662612"/>
      <w:bookmarkStart w:id="2091" w:name="_Toc361664455"/>
      <w:bookmarkStart w:id="2092" w:name="_Toc361666295"/>
      <w:bookmarkStart w:id="2093" w:name="_Toc361668124"/>
      <w:bookmarkStart w:id="2094" w:name="_Toc364934154"/>
      <w:bookmarkStart w:id="2095" w:name="_Toc361662613"/>
      <w:bookmarkStart w:id="2096" w:name="_Toc361664456"/>
      <w:bookmarkStart w:id="2097" w:name="_Toc361666296"/>
      <w:bookmarkStart w:id="2098" w:name="_Toc361668125"/>
      <w:bookmarkStart w:id="2099" w:name="_Toc364934155"/>
      <w:bookmarkStart w:id="2100" w:name="_Toc361662614"/>
      <w:bookmarkStart w:id="2101" w:name="_Toc361664457"/>
      <w:bookmarkStart w:id="2102" w:name="_Toc361666297"/>
      <w:bookmarkStart w:id="2103" w:name="_Toc361668126"/>
      <w:bookmarkStart w:id="2104" w:name="_Toc364934156"/>
      <w:bookmarkStart w:id="2105" w:name="_Toc361662615"/>
      <w:bookmarkStart w:id="2106" w:name="_Toc361664458"/>
      <w:bookmarkStart w:id="2107" w:name="_Toc361666298"/>
      <w:bookmarkStart w:id="2108" w:name="_Toc361668127"/>
      <w:bookmarkStart w:id="2109" w:name="_Toc364934157"/>
      <w:bookmarkStart w:id="2110" w:name="_Toc361662616"/>
      <w:bookmarkStart w:id="2111" w:name="_Toc361664459"/>
      <w:bookmarkStart w:id="2112" w:name="_Toc361666299"/>
      <w:bookmarkStart w:id="2113" w:name="_Toc361668128"/>
      <w:bookmarkStart w:id="2114" w:name="_Toc364934158"/>
      <w:bookmarkStart w:id="2115" w:name="_Toc361662617"/>
      <w:bookmarkStart w:id="2116" w:name="_Toc361664460"/>
      <w:bookmarkStart w:id="2117" w:name="_Toc361666300"/>
      <w:bookmarkStart w:id="2118" w:name="_Toc361668129"/>
      <w:bookmarkStart w:id="2119" w:name="_Toc364934159"/>
      <w:bookmarkStart w:id="2120" w:name="_Toc361662618"/>
      <w:bookmarkStart w:id="2121" w:name="_Toc361664461"/>
      <w:bookmarkStart w:id="2122" w:name="_Toc361666301"/>
      <w:bookmarkStart w:id="2123" w:name="_Toc361668130"/>
      <w:bookmarkStart w:id="2124" w:name="_Toc364934160"/>
      <w:bookmarkStart w:id="2125" w:name="_Toc361662619"/>
      <w:bookmarkStart w:id="2126" w:name="_Toc361664462"/>
      <w:bookmarkStart w:id="2127" w:name="_Toc361666302"/>
      <w:bookmarkStart w:id="2128" w:name="_Toc361668131"/>
      <w:bookmarkStart w:id="2129" w:name="_Toc364934161"/>
      <w:bookmarkStart w:id="2130" w:name="_Toc361662620"/>
      <w:bookmarkStart w:id="2131" w:name="_Toc361664463"/>
      <w:bookmarkStart w:id="2132" w:name="_Toc361666303"/>
      <w:bookmarkStart w:id="2133" w:name="_Toc361668132"/>
      <w:bookmarkStart w:id="2134" w:name="_Toc364934162"/>
      <w:bookmarkStart w:id="2135" w:name="_Toc361662621"/>
      <w:bookmarkStart w:id="2136" w:name="_Toc361664464"/>
      <w:bookmarkStart w:id="2137" w:name="_Toc361666304"/>
      <w:bookmarkStart w:id="2138" w:name="_Toc361668133"/>
      <w:bookmarkStart w:id="2139" w:name="_Toc364934163"/>
      <w:bookmarkStart w:id="2140" w:name="_Toc361662622"/>
      <w:bookmarkStart w:id="2141" w:name="_Toc361664465"/>
      <w:bookmarkStart w:id="2142" w:name="_Toc361666305"/>
      <w:bookmarkStart w:id="2143" w:name="_Toc361668134"/>
      <w:bookmarkStart w:id="2144" w:name="_Toc364934164"/>
      <w:bookmarkStart w:id="2145" w:name="_Toc361662623"/>
      <w:bookmarkStart w:id="2146" w:name="_Toc361664466"/>
      <w:bookmarkStart w:id="2147" w:name="_Toc361666306"/>
      <w:bookmarkStart w:id="2148" w:name="_Toc361668135"/>
      <w:bookmarkStart w:id="2149" w:name="_Toc364934165"/>
      <w:bookmarkStart w:id="2150" w:name="_Toc361662624"/>
      <w:bookmarkStart w:id="2151" w:name="_Toc361664467"/>
      <w:bookmarkStart w:id="2152" w:name="_Toc361666307"/>
      <w:bookmarkStart w:id="2153" w:name="_Toc361668136"/>
      <w:bookmarkStart w:id="2154" w:name="_Toc364934166"/>
      <w:bookmarkStart w:id="2155" w:name="_Toc361662625"/>
      <w:bookmarkStart w:id="2156" w:name="_Toc361664468"/>
      <w:bookmarkStart w:id="2157" w:name="_Toc361666308"/>
      <w:bookmarkStart w:id="2158" w:name="_Toc361668137"/>
      <w:bookmarkStart w:id="2159" w:name="_Toc364934167"/>
      <w:bookmarkStart w:id="2160" w:name="_Toc361662626"/>
      <w:bookmarkStart w:id="2161" w:name="_Toc361664469"/>
      <w:bookmarkStart w:id="2162" w:name="_Toc361666309"/>
      <w:bookmarkStart w:id="2163" w:name="_Toc361668138"/>
      <w:bookmarkStart w:id="2164" w:name="_Toc364934168"/>
      <w:bookmarkStart w:id="2165" w:name="_Toc361662627"/>
      <w:bookmarkStart w:id="2166" w:name="_Toc361664470"/>
      <w:bookmarkStart w:id="2167" w:name="_Toc361666310"/>
      <w:bookmarkStart w:id="2168" w:name="_Toc361668139"/>
      <w:bookmarkStart w:id="2169" w:name="_Toc364934169"/>
      <w:bookmarkStart w:id="2170" w:name="_Toc361662628"/>
      <w:bookmarkStart w:id="2171" w:name="_Toc361664471"/>
      <w:bookmarkStart w:id="2172" w:name="_Toc361666311"/>
      <w:bookmarkStart w:id="2173" w:name="_Toc361668140"/>
      <w:bookmarkStart w:id="2174" w:name="_Toc364934170"/>
      <w:bookmarkStart w:id="2175" w:name="_Toc361662629"/>
      <w:bookmarkStart w:id="2176" w:name="_Toc361664472"/>
      <w:bookmarkStart w:id="2177" w:name="_Toc361666312"/>
      <w:bookmarkStart w:id="2178" w:name="_Toc361668141"/>
      <w:bookmarkStart w:id="2179" w:name="_Toc364934171"/>
      <w:bookmarkStart w:id="2180" w:name="_Toc361662630"/>
      <w:bookmarkStart w:id="2181" w:name="_Toc361664473"/>
      <w:bookmarkStart w:id="2182" w:name="_Toc361666313"/>
      <w:bookmarkStart w:id="2183" w:name="_Toc361668142"/>
      <w:bookmarkStart w:id="2184" w:name="_Toc364934172"/>
      <w:bookmarkStart w:id="2185" w:name="_Toc361662631"/>
      <w:bookmarkStart w:id="2186" w:name="_Toc361664474"/>
      <w:bookmarkStart w:id="2187" w:name="_Toc361666314"/>
      <w:bookmarkStart w:id="2188" w:name="_Toc361668143"/>
      <w:bookmarkStart w:id="2189" w:name="_Toc364934173"/>
      <w:bookmarkStart w:id="2190" w:name="_Toc361662632"/>
      <w:bookmarkStart w:id="2191" w:name="_Toc361664475"/>
      <w:bookmarkStart w:id="2192" w:name="_Toc361666315"/>
      <w:bookmarkStart w:id="2193" w:name="_Toc361668144"/>
      <w:bookmarkStart w:id="2194" w:name="_Toc364934174"/>
      <w:bookmarkStart w:id="2195" w:name="_Toc361662633"/>
      <w:bookmarkStart w:id="2196" w:name="_Toc361664476"/>
      <w:bookmarkStart w:id="2197" w:name="_Toc361666316"/>
      <w:bookmarkStart w:id="2198" w:name="_Toc361668145"/>
      <w:bookmarkStart w:id="2199" w:name="_Toc364934175"/>
      <w:bookmarkStart w:id="2200" w:name="_Toc361662634"/>
      <w:bookmarkStart w:id="2201" w:name="_Toc361664477"/>
      <w:bookmarkStart w:id="2202" w:name="_Toc361666317"/>
      <w:bookmarkStart w:id="2203" w:name="_Toc361668146"/>
      <w:bookmarkStart w:id="2204" w:name="_Toc364934176"/>
      <w:bookmarkStart w:id="2205" w:name="_Toc361662635"/>
      <w:bookmarkStart w:id="2206" w:name="_Toc361664478"/>
      <w:bookmarkStart w:id="2207" w:name="_Toc361666318"/>
      <w:bookmarkStart w:id="2208" w:name="_Toc361668147"/>
      <w:bookmarkStart w:id="2209" w:name="_Toc364934177"/>
      <w:bookmarkStart w:id="2210" w:name="_Toc361662636"/>
      <w:bookmarkStart w:id="2211" w:name="_Toc361664479"/>
      <w:bookmarkStart w:id="2212" w:name="_Toc361666319"/>
      <w:bookmarkStart w:id="2213" w:name="_Toc361668148"/>
      <w:bookmarkStart w:id="2214" w:name="_Toc364934178"/>
      <w:bookmarkStart w:id="2215" w:name="_Toc361662637"/>
      <w:bookmarkStart w:id="2216" w:name="_Toc361664480"/>
      <w:bookmarkStart w:id="2217" w:name="_Toc361666320"/>
      <w:bookmarkStart w:id="2218" w:name="_Toc361668149"/>
      <w:bookmarkStart w:id="2219" w:name="_Toc364934179"/>
      <w:bookmarkStart w:id="2220" w:name="_Toc361662638"/>
      <w:bookmarkStart w:id="2221" w:name="_Toc361664481"/>
      <w:bookmarkStart w:id="2222" w:name="_Toc361666321"/>
      <w:bookmarkStart w:id="2223" w:name="_Toc361668150"/>
      <w:bookmarkStart w:id="2224" w:name="_Toc364934180"/>
      <w:bookmarkStart w:id="2225" w:name="_Toc361662639"/>
      <w:bookmarkStart w:id="2226" w:name="_Toc361664482"/>
      <w:bookmarkStart w:id="2227" w:name="_Toc361666322"/>
      <w:bookmarkStart w:id="2228" w:name="_Toc361668151"/>
      <w:bookmarkStart w:id="2229" w:name="_Toc364934181"/>
      <w:bookmarkStart w:id="2230" w:name="_Toc361662640"/>
      <w:bookmarkStart w:id="2231" w:name="_Toc361664483"/>
      <w:bookmarkStart w:id="2232" w:name="_Toc361666323"/>
      <w:bookmarkStart w:id="2233" w:name="_Toc361668152"/>
      <w:bookmarkStart w:id="2234" w:name="_Toc364934182"/>
      <w:bookmarkStart w:id="2235" w:name="_Toc361662641"/>
      <w:bookmarkStart w:id="2236" w:name="_Toc361664484"/>
      <w:bookmarkStart w:id="2237" w:name="_Toc361666324"/>
      <w:bookmarkStart w:id="2238" w:name="_Toc361668153"/>
      <w:bookmarkStart w:id="2239" w:name="_Toc364934183"/>
      <w:bookmarkStart w:id="2240" w:name="_Toc361662642"/>
      <w:bookmarkStart w:id="2241" w:name="_Toc361664485"/>
      <w:bookmarkStart w:id="2242" w:name="_Toc361666325"/>
      <w:bookmarkStart w:id="2243" w:name="_Toc361668154"/>
      <w:bookmarkStart w:id="2244" w:name="_Toc364934184"/>
      <w:bookmarkStart w:id="2245" w:name="_Toc361662643"/>
      <w:bookmarkStart w:id="2246" w:name="_Toc361664486"/>
      <w:bookmarkStart w:id="2247" w:name="_Toc361666326"/>
      <w:bookmarkStart w:id="2248" w:name="_Toc361668155"/>
      <w:bookmarkStart w:id="2249" w:name="_Toc364934185"/>
      <w:bookmarkStart w:id="2250" w:name="_Toc361662644"/>
      <w:bookmarkStart w:id="2251" w:name="_Toc361664487"/>
      <w:bookmarkStart w:id="2252" w:name="_Toc361666327"/>
      <w:bookmarkStart w:id="2253" w:name="_Toc361668156"/>
      <w:bookmarkStart w:id="2254" w:name="_Toc364934186"/>
      <w:bookmarkStart w:id="2255" w:name="_Toc361662645"/>
      <w:bookmarkStart w:id="2256" w:name="_Toc361664488"/>
      <w:bookmarkStart w:id="2257" w:name="_Toc361666328"/>
      <w:bookmarkStart w:id="2258" w:name="_Toc361668157"/>
      <w:bookmarkStart w:id="2259" w:name="_Toc364934187"/>
      <w:bookmarkStart w:id="2260" w:name="_Toc361662646"/>
      <w:bookmarkStart w:id="2261" w:name="_Toc361664489"/>
      <w:bookmarkStart w:id="2262" w:name="_Toc361666329"/>
      <w:bookmarkStart w:id="2263" w:name="_Toc361668158"/>
      <w:bookmarkStart w:id="2264" w:name="_Toc364934188"/>
      <w:bookmarkStart w:id="2265" w:name="_Toc361662647"/>
      <w:bookmarkStart w:id="2266" w:name="_Toc361664490"/>
      <w:bookmarkStart w:id="2267" w:name="_Toc361666330"/>
      <w:bookmarkStart w:id="2268" w:name="_Toc361668159"/>
      <w:bookmarkStart w:id="2269" w:name="_Toc364934189"/>
      <w:bookmarkStart w:id="2270" w:name="_Toc361662648"/>
      <w:bookmarkStart w:id="2271" w:name="_Toc361664491"/>
      <w:bookmarkStart w:id="2272" w:name="_Toc361666331"/>
      <w:bookmarkStart w:id="2273" w:name="_Toc361668160"/>
      <w:bookmarkStart w:id="2274" w:name="_Toc364934190"/>
      <w:bookmarkStart w:id="2275" w:name="_Toc361662649"/>
      <w:bookmarkStart w:id="2276" w:name="_Toc361664492"/>
      <w:bookmarkStart w:id="2277" w:name="_Toc361666332"/>
      <w:bookmarkStart w:id="2278" w:name="_Toc361668161"/>
      <w:bookmarkStart w:id="2279" w:name="_Toc364934191"/>
      <w:bookmarkStart w:id="2280" w:name="_Toc361662650"/>
      <w:bookmarkStart w:id="2281" w:name="_Toc361664493"/>
      <w:bookmarkStart w:id="2282" w:name="_Toc361666333"/>
      <w:bookmarkStart w:id="2283" w:name="_Toc361668162"/>
      <w:bookmarkStart w:id="2284" w:name="_Toc364934192"/>
      <w:bookmarkStart w:id="2285" w:name="_Toc361662651"/>
      <w:bookmarkStart w:id="2286" w:name="_Toc361664494"/>
      <w:bookmarkStart w:id="2287" w:name="_Toc361666334"/>
      <w:bookmarkStart w:id="2288" w:name="_Toc361668163"/>
      <w:bookmarkStart w:id="2289" w:name="_Toc364934193"/>
      <w:bookmarkStart w:id="2290" w:name="_Toc235503357"/>
      <w:bookmarkStart w:id="2291" w:name="_Toc241509132"/>
      <w:bookmarkStart w:id="2292" w:name="_Toc244416619"/>
      <w:bookmarkStart w:id="2293" w:name="_Toc276630983"/>
      <w:bookmarkStart w:id="2294" w:name="_Toc361662652"/>
      <w:bookmarkStart w:id="2295" w:name="_Toc361664495"/>
      <w:bookmarkStart w:id="2296" w:name="_Toc361666335"/>
      <w:bookmarkStart w:id="2297" w:name="_Toc361668164"/>
      <w:bookmarkStart w:id="2298" w:name="_Toc364934194"/>
      <w:bookmarkStart w:id="2299" w:name="_Toc361662653"/>
      <w:bookmarkStart w:id="2300" w:name="_Toc361664496"/>
      <w:bookmarkStart w:id="2301" w:name="_Toc361666336"/>
      <w:bookmarkStart w:id="2302" w:name="_Toc361668165"/>
      <w:bookmarkStart w:id="2303" w:name="_Toc364934195"/>
      <w:bookmarkStart w:id="2304" w:name="_Toc361662654"/>
      <w:bookmarkStart w:id="2305" w:name="_Toc361664497"/>
      <w:bookmarkStart w:id="2306" w:name="_Toc361666337"/>
      <w:bookmarkStart w:id="2307" w:name="_Toc361668166"/>
      <w:bookmarkStart w:id="2308" w:name="_Toc364934196"/>
      <w:bookmarkStart w:id="2309" w:name="_Toc361662655"/>
      <w:bookmarkStart w:id="2310" w:name="_Toc361664498"/>
      <w:bookmarkStart w:id="2311" w:name="_Toc361666338"/>
      <w:bookmarkStart w:id="2312" w:name="_Toc361668167"/>
      <w:bookmarkStart w:id="2313" w:name="_Toc364934197"/>
      <w:bookmarkStart w:id="2314" w:name="_Toc361662656"/>
      <w:bookmarkStart w:id="2315" w:name="_Toc361664499"/>
      <w:bookmarkStart w:id="2316" w:name="_Toc361666339"/>
      <w:bookmarkStart w:id="2317" w:name="_Toc361668168"/>
      <w:bookmarkStart w:id="2318" w:name="_Toc364934198"/>
      <w:bookmarkStart w:id="2319" w:name="_Toc361662657"/>
      <w:bookmarkStart w:id="2320" w:name="_Toc361664500"/>
      <w:bookmarkStart w:id="2321" w:name="_Toc361666340"/>
      <w:bookmarkStart w:id="2322" w:name="_Toc361668169"/>
      <w:bookmarkStart w:id="2323" w:name="_Toc364934199"/>
      <w:bookmarkStart w:id="2324" w:name="_Toc361662658"/>
      <w:bookmarkStart w:id="2325" w:name="_Toc361664501"/>
      <w:bookmarkStart w:id="2326" w:name="_Toc361666341"/>
      <w:bookmarkStart w:id="2327" w:name="_Toc361668170"/>
      <w:bookmarkStart w:id="2328" w:name="_Toc364934200"/>
      <w:bookmarkStart w:id="2329" w:name="_Toc361662659"/>
      <w:bookmarkStart w:id="2330" w:name="_Toc361664502"/>
      <w:bookmarkStart w:id="2331" w:name="_Toc361666342"/>
      <w:bookmarkStart w:id="2332" w:name="_Toc361668171"/>
      <w:bookmarkStart w:id="2333" w:name="_Toc364934201"/>
      <w:bookmarkStart w:id="2334" w:name="_Toc361662660"/>
      <w:bookmarkStart w:id="2335" w:name="_Toc361664503"/>
      <w:bookmarkStart w:id="2336" w:name="_Toc361666343"/>
      <w:bookmarkStart w:id="2337" w:name="_Toc361668172"/>
      <w:bookmarkStart w:id="2338" w:name="_Toc364934202"/>
      <w:bookmarkStart w:id="2339" w:name="_Toc361662661"/>
      <w:bookmarkStart w:id="2340" w:name="_Toc361664504"/>
      <w:bookmarkStart w:id="2341" w:name="_Toc361666344"/>
      <w:bookmarkStart w:id="2342" w:name="_Toc361668173"/>
      <w:bookmarkStart w:id="2343" w:name="_Toc364934203"/>
      <w:bookmarkStart w:id="2344" w:name="_Toc361662662"/>
      <w:bookmarkStart w:id="2345" w:name="_Toc361664505"/>
      <w:bookmarkStart w:id="2346" w:name="_Toc361666345"/>
      <w:bookmarkStart w:id="2347" w:name="_Toc361668174"/>
      <w:bookmarkStart w:id="2348" w:name="_Toc364934204"/>
      <w:bookmarkStart w:id="2349" w:name="_Toc361662663"/>
      <w:bookmarkStart w:id="2350" w:name="_Toc361664506"/>
      <w:bookmarkStart w:id="2351" w:name="_Toc361666346"/>
      <w:bookmarkStart w:id="2352" w:name="_Toc361668175"/>
      <w:bookmarkStart w:id="2353" w:name="_Toc364934205"/>
      <w:bookmarkStart w:id="2354" w:name="_Toc361662664"/>
      <w:bookmarkStart w:id="2355" w:name="_Toc361664507"/>
      <w:bookmarkStart w:id="2356" w:name="_Toc361666347"/>
      <w:bookmarkStart w:id="2357" w:name="_Toc361668176"/>
      <w:bookmarkStart w:id="2358" w:name="_Toc364934206"/>
      <w:bookmarkStart w:id="2359" w:name="_Toc361662665"/>
      <w:bookmarkStart w:id="2360" w:name="_Toc361664508"/>
      <w:bookmarkStart w:id="2361" w:name="_Toc361666348"/>
      <w:bookmarkStart w:id="2362" w:name="_Toc361668177"/>
      <w:bookmarkStart w:id="2363" w:name="_Toc364934207"/>
      <w:bookmarkStart w:id="2364" w:name="_Toc361662666"/>
      <w:bookmarkStart w:id="2365" w:name="_Toc361664509"/>
      <w:bookmarkStart w:id="2366" w:name="_Toc361666349"/>
      <w:bookmarkStart w:id="2367" w:name="_Toc361668178"/>
      <w:bookmarkStart w:id="2368" w:name="_Toc364934208"/>
      <w:bookmarkStart w:id="2369" w:name="_Toc361662667"/>
      <w:bookmarkStart w:id="2370" w:name="_Toc361664510"/>
      <w:bookmarkStart w:id="2371" w:name="_Toc361666350"/>
      <w:bookmarkStart w:id="2372" w:name="_Toc361668179"/>
      <w:bookmarkStart w:id="2373" w:name="_Toc364934209"/>
      <w:bookmarkStart w:id="2374" w:name="_Toc361662668"/>
      <w:bookmarkStart w:id="2375" w:name="_Toc361664511"/>
      <w:bookmarkStart w:id="2376" w:name="_Toc361666351"/>
      <w:bookmarkStart w:id="2377" w:name="_Toc361668180"/>
      <w:bookmarkStart w:id="2378" w:name="_Toc364934210"/>
      <w:bookmarkStart w:id="2379" w:name="_Toc361662669"/>
      <w:bookmarkStart w:id="2380" w:name="_Toc361664512"/>
      <w:bookmarkStart w:id="2381" w:name="_Toc361666352"/>
      <w:bookmarkStart w:id="2382" w:name="_Toc361668181"/>
      <w:bookmarkStart w:id="2383" w:name="_Toc364934211"/>
      <w:bookmarkStart w:id="2384" w:name="_Toc361662670"/>
      <w:bookmarkStart w:id="2385" w:name="_Toc361664513"/>
      <w:bookmarkStart w:id="2386" w:name="_Toc361666353"/>
      <w:bookmarkStart w:id="2387" w:name="_Toc361668182"/>
      <w:bookmarkStart w:id="2388" w:name="_Toc364934212"/>
      <w:bookmarkStart w:id="2389" w:name="_Toc364934213"/>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r w:rsidRPr="00E77497">
        <w:t>[[</w:t>
      </w:r>
      <w:r>
        <w:t>Enumerate</w:t>
      </w:r>
      <w:r w:rsidRPr="00E77497">
        <w:t>]] ()</w:t>
      </w:r>
      <w:bookmarkEnd w:id="2389"/>
    </w:p>
    <w:p w:rsidR="00EE29BF" w:rsidRPr="00E77497" w:rsidRDefault="00EE29BF" w:rsidP="00EE29BF">
      <w:r w:rsidRPr="00E77497">
        <w:t>When the [[</w:t>
      </w:r>
      <w:r>
        <w:t>Enumerate</w:t>
      </w:r>
      <w:r w:rsidRPr="00E77497">
        <w:t xml:space="preserve">]] internal method of </w:t>
      </w:r>
      <w:r w:rsidRPr="00E77497">
        <w:rPr>
          <w:rFonts w:ascii="Times New Roman" w:hAnsi="Times New Roman"/>
          <w:i/>
        </w:rPr>
        <w:t>O</w:t>
      </w:r>
      <w:r w:rsidRPr="00E77497">
        <w:t xml:space="preserve"> is called the following steps are taken:</w:t>
      </w:r>
    </w:p>
    <w:p w:rsidR="00EE29BF" w:rsidRPr="00E77497" w:rsidDel="004372C5" w:rsidRDefault="00EE29BF" w:rsidP="00EE29BF">
      <w:pPr>
        <w:pStyle w:val="Alg4"/>
        <w:numPr>
          <w:ilvl w:val="0"/>
          <w:numId w:val="655"/>
        </w:numPr>
      </w:pPr>
      <w:r>
        <w:t>Return an Iterator object (</w:t>
      </w:r>
      <w:commentRangeStart w:id="2390"/>
      <w:r>
        <w:t>reference xxxx</w:t>
      </w:r>
      <w:commentRangeEnd w:id="2390"/>
      <w:r>
        <w:rPr>
          <w:rStyle w:val="CommentReference"/>
          <w:rFonts w:ascii="Arial" w:eastAsia="MS Mincho" w:hAnsi="Arial"/>
          <w:spacing w:val="0"/>
          <w:lang w:eastAsia="ja-JP"/>
        </w:rPr>
        <w:commentReference w:id="2390"/>
      </w:r>
      <w:r>
        <w:t xml:space="preserve">) whose next method iterates over all the </w:t>
      </w:r>
      <w:r w:rsidR="005F0749">
        <w:t xml:space="preserve">String valued </w:t>
      </w:r>
      <w:r>
        <w:t xml:space="preserve">keys of enumerable property keys of </w:t>
      </w:r>
      <w:r w:rsidRPr="00DC1627">
        <w:rPr>
          <w:i/>
        </w:rPr>
        <w:t>O</w:t>
      </w:r>
      <w:r w:rsidRPr="00E77497" w:rsidDel="004372C5">
        <w:t>.</w:t>
      </w:r>
      <w:r>
        <w:t xml:space="preserve"> </w:t>
      </w:r>
      <w:r w:rsidRPr="00E77497">
        <w:t>The mechanics and order of enumerating the properties  is not specified</w:t>
      </w:r>
      <w:r>
        <w:t xml:space="preserve"> but must conform to the rules specified below</w:t>
      </w:r>
      <w:r w:rsidRPr="00E77497">
        <w:t>.</w:t>
      </w:r>
      <w:r>
        <w:t xml:space="preserve">  </w:t>
      </w:r>
    </w:p>
    <w:p w:rsidR="00EE29BF" w:rsidRDefault="00EE29BF" w:rsidP="00EE29BF">
      <w:pPr>
        <w:pStyle w:val="Alg4"/>
        <w:spacing w:after="120"/>
        <w:ind w:left="360"/>
      </w:pPr>
    </w:p>
    <w:p w:rsidR="00EE29BF" w:rsidRPr="00E77497" w:rsidRDefault="00EE29BF" w:rsidP="00EE29BF">
      <w:r>
        <w:t xml:space="preserve">Enumerated properties do not include properties whose property key is a Symbol.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rsidR="00EE29BF" w:rsidRPr="00E77497" w:rsidRDefault="00EE29BF" w:rsidP="00EE29BF">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p>
    <w:p w:rsidR="00EE29BF" w:rsidRPr="002A07A7" w:rsidRDefault="00EE29BF" w:rsidP="00EE29BF">
      <w:pPr>
        <w:rPr>
          <w:lang w:eastAsia="en-US"/>
        </w:rPr>
      </w:pPr>
      <w:commentRangeStart w:id="2391"/>
      <w:r>
        <w:rPr>
          <w:lang w:eastAsia="en-US"/>
        </w:rPr>
        <w:t>The following is an informative algorithm that conforms to these rules</w:t>
      </w:r>
      <w:commentRangeEnd w:id="2391"/>
      <w:r>
        <w:rPr>
          <w:rStyle w:val="CommentReference"/>
        </w:rPr>
        <w:commentReference w:id="2391"/>
      </w:r>
    </w:p>
    <w:p w:rsidR="00EE29BF" w:rsidRPr="00E77497" w:rsidDel="004372C5" w:rsidRDefault="00EE29BF" w:rsidP="00EE29BF">
      <w:pPr>
        <w:pStyle w:val="Alg4"/>
        <w:numPr>
          <w:ilvl w:val="0"/>
          <w:numId w:val="698"/>
        </w:numPr>
      </w:pPr>
      <w:r w:rsidRPr="00E77497">
        <w:t xml:space="preserve">Let </w:t>
      </w:r>
      <w:r>
        <w:rPr>
          <w:i/>
        </w:rPr>
        <w:t xml:space="preserve">obj </w:t>
      </w:r>
      <w:r w:rsidRPr="00FF3D07">
        <w:t xml:space="preserve">be </w:t>
      </w:r>
      <w:r>
        <w:rPr>
          <w:i/>
        </w:rPr>
        <w:t>O</w:t>
      </w:r>
      <w:r w:rsidRPr="00E77497" w:rsidDel="004372C5">
        <w:t>.</w:t>
      </w:r>
    </w:p>
    <w:p w:rsidR="00EE29BF" w:rsidRDefault="00EE29BF" w:rsidP="003E343D">
      <w:pPr>
        <w:pStyle w:val="Alg4"/>
        <w:numPr>
          <w:ilvl w:val="0"/>
          <w:numId w:val="698"/>
        </w:numPr>
      </w:pPr>
      <w:r>
        <w:t xml:space="preserve">Let </w:t>
      </w:r>
      <w:r w:rsidRPr="00CB4E8F">
        <w:rPr>
          <w:i/>
        </w:rPr>
        <w:t>proto</w:t>
      </w:r>
      <w:r>
        <w:t xml:space="preserve"> be the </w:t>
      </w:r>
      <w:r w:rsidR="003E343D">
        <w:t>result of calling</w:t>
      </w:r>
      <w:r>
        <w:t xml:space="preserve"> the [[GetInheritance]] internal </w:t>
      </w:r>
      <w:r w:rsidR="003E343D">
        <w:t>method</w:t>
      </w:r>
      <w:r>
        <w:t xml:space="preserve"> of </w:t>
      </w:r>
      <w:r w:rsidRPr="00CB4E8F">
        <w:rPr>
          <w:i/>
        </w:rPr>
        <w:t>O</w:t>
      </w:r>
      <w:r w:rsidR="003E343D">
        <w:rPr>
          <w:iCs/>
        </w:rPr>
        <w:t xml:space="preserve"> with no arguments</w:t>
      </w:r>
      <w:r>
        <w:t>.</w:t>
      </w:r>
    </w:p>
    <w:p w:rsidR="003E343D" w:rsidRDefault="003E343D" w:rsidP="00EE29BF">
      <w:pPr>
        <w:pStyle w:val="Alg4"/>
        <w:numPr>
          <w:ilvl w:val="0"/>
          <w:numId w:val="698"/>
        </w:numPr>
      </w:pPr>
      <w:r>
        <w:t>ReturnIfAbrupt(</w:t>
      </w:r>
      <w:r>
        <w:rPr>
          <w:i/>
          <w:iCs/>
        </w:rPr>
        <w:t>proto</w:t>
      </w:r>
      <w:r>
        <w:t>).</w:t>
      </w:r>
    </w:p>
    <w:p w:rsidR="00EE29BF" w:rsidRDefault="00EE29BF" w:rsidP="00EE29BF">
      <w:pPr>
        <w:pStyle w:val="Alg4"/>
        <w:numPr>
          <w:ilvl w:val="0"/>
          <w:numId w:val="698"/>
        </w:numPr>
      </w:pPr>
      <w:r>
        <w:t xml:space="preserve">If </w:t>
      </w:r>
      <w:r w:rsidRPr="00CB4E8F">
        <w:rPr>
          <w:i/>
        </w:rPr>
        <w:t>proto</w:t>
      </w:r>
      <w:r>
        <w:t xml:space="preserve"> is the value </w:t>
      </w:r>
      <w:r w:rsidRPr="00CB4E8F">
        <w:rPr>
          <w:b/>
        </w:rPr>
        <w:t>null</w:t>
      </w:r>
      <w:r>
        <w:t>, then</w:t>
      </w:r>
    </w:p>
    <w:p w:rsidR="00EE29BF" w:rsidRDefault="00EE29BF" w:rsidP="00EE29BF">
      <w:pPr>
        <w:pStyle w:val="Alg4"/>
        <w:numPr>
          <w:ilvl w:val="1"/>
          <w:numId w:val="698"/>
        </w:numPr>
      </w:pPr>
      <w:r>
        <w:t xml:space="preserve">Let </w:t>
      </w:r>
      <w:r>
        <w:rPr>
          <w:i/>
        </w:rPr>
        <w:t>propList</w:t>
      </w:r>
      <w:r>
        <w:t xml:space="preserve"> be a new empty List.</w:t>
      </w:r>
    </w:p>
    <w:p w:rsidR="00EE29BF" w:rsidRDefault="00EE29BF" w:rsidP="00EE29BF">
      <w:pPr>
        <w:pStyle w:val="Alg4"/>
        <w:numPr>
          <w:ilvl w:val="0"/>
          <w:numId w:val="698"/>
        </w:numPr>
      </w:pPr>
      <w:r>
        <w:t>Else</w:t>
      </w:r>
    </w:p>
    <w:p w:rsidR="00EE29BF" w:rsidRDefault="00EE29BF" w:rsidP="00EE29BF">
      <w:pPr>
        <w:pStyle w:val="Alg4"/>
        <w:numPr>
          <w:ilvl w:val="1"/>
          <w:numId w:val="698"/>
        </w:numPr>
      </w:pPr>
      <w:r>
        <w:t xml:space="preserve">Let </w:t>
      </w:r>
      <w:r>
        <w:rPr>
          <w:i/>
        </w:rPr>
        <w:t>propList</w:t>
      </w:r>
      <w:r>
        <w:t xml:space="preserve"> be the result of calling the [[Enumerate]] internal method of </w:t>
      </w:r>
      <w:r>
        <w:rPr>
          <w:i/>
        </w:rPr>
        <w:t>proto</w:t>
      </w:r>
      <w:r>
        <w:t>.</w:t>
      </w:r>
    </w:p>
    <w:p w:rsidR="003E343D" w:rsidRDefault="003E343D" w:rsidP="003E343D">
      <w:pPr>
        <w:pStyle w:val="Alg4"/>
        <w:numPr>
          <w:ilvl w:val="0"/>
          <w:numId w:val="698"/>
        </w:numPr>
      </w:pPr>
      <w:r>
        <w:t>ReturnIfAbrupt(</w:t>
      </w:r>
      <w:r>
        <w:rPr>
          <w:i/>
        </w:rPr>
        <w:t>propList</w:t>
      </w:r>
      <w:r>
        <w:t>).</w:t>
      </w:r>
    </w:p>
    <w:p w:rsidR="00EE29BF" w:rsidRDefault="00EE29BF" w:rsidP="00EE29BF">
      <w:pPr>
        <w:pStyle w:val="Alg4"/>
        <w:numPr>
          <w:ilvl w:val="0"/>
          <w:numId w:val="698"/>
        </w:numPr>
      </w:pPr>
      <w:r>
        <w:t xml:space="preserve">For each </w:t>
      </w:r>
      <w:r w:rsidRPr="00CB4E8F">
        <w:rPr>
          <w:i/>
        </w:rPr>
        <w:t>name</w:t>
      </w:r>
      <w:r>
        <w:t xml:space="preserve"> that is the property key of an own property of </w:t>
      </w:r>
      <w:r w:rsidRPr="00CB4E8F">
        <w:rPr>
          <w:i/>
        </w:rPr>
        <w:t>O</w:t>
      </w:r>
    </w:p>
    <w:p w:rsidR="00EE29BF" w:rsidRDefault="00EE29BF" w:rsidP="00EE29BF">
      <w:pPr>
        <w:pStyle w:val="Alg4"/>
        <w:numPr>
          <w:ilvl w:val="1"/>
          <w:numId w:val="698"/>
        </w:numPr>
      </w:pPr>
      <w:r>
        <w:t>If Type(</w:t>
      </w:r>
      <w:r>
        <w:rPr>
          <w:i/>
          <w:iCs/>
        </w:rPr>
        <w:t>name</w:t>
      </w:r>
      <w:r>
        <w:t>) is String, then</w:t>
      </w:r>
    </w:p>
    <w:p w:rsidR="00EE29BF" w:rsidRDefault="00EE29BF" w:rsidP="00BD02D2">
      <w:pPr>
        <w:pStyle w:val="Alg4"/>
        <w:numPr>
          <w:ilvl w:val="2"/>
          <w:numId w:val="698"/>
        </w:numPr>
      </w:pPr>
      <w:r>
        <w:t xml:space="preserve">Let </w:t>
      </w:r>
      <w:r w:rsidRPr="00CB4E8F">
        <w:rPr>
          <w:i/>
        </w:rPr>
        <w:t>desc</w:t>
      </w:r>
      <w:r>
        <w:t xml:space="preserve"> be the result of calling </w:t>
      </w:r>
      <w:r w:rsidR="00BD02D2">
        <w:t>Ordinary</w:t>
      </w:r>
      <w:r>
        <w:t>GetOwnProperty</w:t>
      </w:r>
      <w:r w:rsidR="00BD02D2">
        <w:t xml:space="preserve"> with arguments</w:t>
      </w:r>
      <w:r>
        <w:t xml:space="preserve"> </w:t>
      </w:r>
      <w:r w:rsidRPr="00CB4E8F">
        <w:rPr>
          <w:i/>
        </w:rPr>
        <w:t>O</w:t>
      </w:r>
      <w:r>
        <w:t xml:space="preserve"> </w:t>
      </w:r>
      <w:r w:rsidR="00BD02D2">
        <w:t>and</w:t>
      </w:r>
      <w:r>
        <w:t xml:space="preserve"> </w:t>
      </w:r>
      <w:r w:rsidRPr="00CB4E8F">
        <w:rPr>
          <w:i/>
        </w:rPr>
        <w:t>name</w:t>
      </w:r>
      <w:r>
        <w:t>.</w:t>
      </w:r>
    </w:p>
    <w:p w:rsidR="00EE29BF" w:rsidRPr="00E77497" w:rsidRDefault="00EE29BF" w:rsidP="00EE29BF">
      <w:pPr>
        <w:pStyle w:val="Alg4"/>
        <w:numPr>
          <w:ilvl w:val="2"/>
          <w:numId w:val="698"/>
        </w:numPr>
      </w:pPr>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p>
    <w:p w:rsidR="00EE29BF" w:rsidRPr="00E77497" w:rsidRDefault="00EE29BF" w:rsidP="00EE29BF">
      <w:pPr>
        <w:pStyle w:val="Alg4"/>
        <w:numPr>
          <w:ilvl w:val="2"/>
          <w:numId w:val="698"/>
        </w:numPr>
      </w:pPr>
      <w:r>
        <w:t xml:space="preserve">If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p>
    <w:p w:rsidR="00EE29BF" w:rsidRDefault="00EE29BF" w:rsidP="00EE29BF">
      <w:pPr>
        <w:pStyle w:val="Alg4"/>
        <w:numPr>
          <w:ilvl w:val="0"/>
          <w:numId w:val="698"/>
        </w:numPr>
        <w:spacing w:after="120"/>
        <w:contextualSpacing/>
      </w:pPr>
      <w:r>
        <w:t xml:space="preserve">Order the elements of </w:t>
      </w:r>
      <w:r w:rsidRPr="00CB4E8F">
        <w:rPr>
          <w:i/>
        </w:rPr>
        <w:t>propList</w:t>
      </w:r>
      <w:r>
        <w:t xml:space="preserve"> in an implementation defined order. </w:t>
      </w:r>
    </w:p>
    <w:p w:rsidR="00EE29BF" w:rsidRPr="00E77497" w:rsidRDefault="00EE29BF" w:rsidP="00EE29BF">
      <w:pPr>
        <w:pStyle w:val="Alg4"/>
        <w:numPr>
          <w:ilvl w:val="0"/>
          <w:numId w:val="698"/>
        </w:numPr>
        <w:spacing w:after="120"/>
      </w:pPr>
      <w:r w:rsidRPr="00E77497">
        <w:t xml:space="preserve">Return </w:t>
      </w:r>
      <w:r w:rsidRPr="00650BA7">
        <w:rPr>
          <w:i/>
        </w:rPr>
        <w:t>propList</w:t>
      </w:r>
      <w:r w:rsidRPr="00E77497">
        <w:t>.</w:t>
      </w:r>
    </w:p>
    <w:p w:rsidR="00EE29BF" w:rsidRPr="00E77497" w:rsidRDefault="00EE29BF" w:rsidP="007F0B92">
      <w:pPr>
        <w:pStyle w:val="Heading3"/>
      </w:pPr>
      <w:bookmarkStart w:id="2392" w:name="_Toc361662672"/>
      <w:bookmarkStart w:id="2393" w:name="_Toc361664515"/>
      <w:bookmarkStart w:id="2394" w:name="_Toc361666355"/>
      <w:bookmarkStart w:id="2395" w:name="_Toc361668184"/>
      <w:bookmarkStart w:id="2396" w:name="_Toc364934214"/>
      <w:bookmarkStart w:id="2397" w:name="_Toc361662673"/>
      <w:bookmarkStart w:id="2398" w:name="_Toc361664516"/>
      <w:bookmarkStart w:id="2399" w:name="_Toc361666356"/>
      <w:bookmarkStart w:id="2400" w:name="_Toc361668185"/>
      <w:bookmarkStart w:id="2401" w:name="_Toc364934215"/>
      <w:bookmarkStart w:id="2402" w:name="_Toc361662674"/>
      <w:bookmarkStart w:id="2403" w:name="_Toc361664517"/>
      <w:bookmarkStart w:id="2404" w:name="_Toc361666357"/>
      <w:bookmarkStart w:id="2405" w:name="_Toc361668186"/>
      <w:bookmarkStart w:id="2406" w:name="_Toc364934216"/>
      <w:bookmarkStart w:id="2407" w:name="_Toc361662675"/>
      <w:bookmarkStart w:id="2408" w:name="_Toc361664518"/>
      <w:bookmarkStart w:id="2409" w:name="_Toc361666358"/>
      <w:bookmarkStart w:id="2410" w:name="_Toc361668187"/>
      <w:bookmarkStart w:id="2411" w:name="_Toc364934217"/>
      <w:bookmarkStart w:id="2412" w:name="_Toc361662676"/>
      <w:bookmarkStart w:id="2413" w:name="_Toc361664519"/>
      <w:bookmarkStart w:id="2414" w:name="_Toc361666359"/>
      <w:bookmarkStart w:id="2415" w:name="_Toc361668188"/>
      <w:bookmarkStart w:id="2416" w:name="_Toc364934218"/>
      <w:bookmarkStart w:id="2417" w:name="_Toc361662677"/>
      <w:bookmarkStart w:id="2418" w:name="_Toc361664520"/>
      <w:bookmarkStart w:id="2419" w:name="_Toc361666360"/>
      <w:bookmarkStart w:id="2420" w:name="_Toc361668189"/>
      <w:bookmarkStart w:id="2421" w:name="_Toc364934219"/>
      <w:bookmarkStart w:id="2422" w:name="_Toc361662678"/>
      <w:bookmarkStart w:id="2423" w:name="_Toc361664521"/>
      <w:bookmarkStart w:id="2424" w:name="_Toc361666361"/>
      <w:bookmarkStart w:id="2425" w:name="_Toc361668190"/>
      <w:bookmarkStart w:id="2426" w:name="_Toc364934220"/>
      <w:bookmarkStart w:id="2427" w:name="_Toc361662679"/>
      <w:bookmarkStart w:id="2428" w:name="_Toc361664522"/>
      <w:bookmarkStart w:id="2429" w:name="_Toc361666362"/>
      <w:bookmarkStart w:id="2430" w:name="_Toc361668191"/>
      <w:bookmarkStart w:id="2431" w:name="_Toc364934221"/>
      <w:bookmarkStart w:id="2432" w:name="_Toc361662680"/>
      <w:bookmarkStart w:id="2433" w:name="_Toc361664523"/>
      <w:bookmarkStart w:id="2434" w:name="_Toc361666363"/>
      <w:bookmarkStart w:id="2435" w:name="_Toc361668192"/>
      <w:bookmarkStart w:id="2436" w:name="_Toc364934222"/>
      <w:bookmarkStart w:id="2437" w:name="_Toc361662681"/>
      <w:bookmarkStart w:id="2438" w:name="_Toc361664524"/>
      <w:bookmarkStart w:id="2439" w:name="_Toc361666364"/>
      <w:bookmarkStart w:id="2440" w:name="_Toc361668193"/>
      <w:bookmarkStart w:id="2441" w:name="_Toc364934223"/>
      <w:bookmarkStart w:id="2442" w:name="_Toc361662682"/>
      <w:bookmarkStart w:id="2443" w:name="_Toc361664525"/>
      <w:bookmarkStart w:id="2444" w:name="_Toc361666365"/>
      <w:bookmarkStart w:id="2445" w:name="_Toc361668194"/>
      <w:bookmarkStart w:id="2446" w:name="_Toc364934224"/>
      <w:bookmarkStart w:id="2447" w:name="_Toc361662683"/>
      <w:bookmarkStart w:id="2448" w:name="_Toc361664526"/>
      <w:bookmarkStart w:id="2449" w:name="_Toc361666366"/>
      <w:bookmarkStart w:id="2450" w:name="_Toc361668195"/>
      <w:bookmarkStart w:id="2451" w:name="_Toc364934225"/>
      <w:bookmarkStart w:id="2452" w:name="_Toc361662684"/>
      <w:bookmarkStart w:id="2453" w:name="_Toc361664527"/>
      <w:bookmarkStart w:id="2454" w:name="_Toc361666367"/>
      <w:bookmarkStart w:id="2455" w:name="_Toc361668196"/>
      <w:bookmarkStart w:id="2456" w:name="_Toc364934226"/>
      <w:bookmarkStart w:id="2457" w:name="_Toc364934227"/>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r w:rsidRPr="00E77497">
        <w:t>[[</w:t>
      </w:r>
      <w:r>
        <w:t>OwnProperty</w:t>
      </w:r>
      <w:r w:rsidR="007F0B92">
        <w:t>Keys</w:t>
      </w:r>
      <w:r w:rsidRPr="00E77497">
        <w:t>]] (</w:t>
      </w:r>
      <w:r>
        <w:t xml:space="preserve"> </w:t>
      </w:r>
      <w:r w:rsidRPr="00E77497">
        <w:t>)</w:t>
      </w:r>
      <w:bookmarkEnd w:id="2457"/>
    </w:p>
    <w:p w:rsidR="00EE29BF" w:rsidRPr="00E77497" w:rsidRDefault="00EE29BF" w:rsidP="00F87447">
      <w:r w:rsidRPr="00E77497">
        <w:t>When the [[</w:t>
      </w:r>
      <w:r>
        <w:t>OwnProperty</w:t>
      </w:r>
      <w:r w:rsidR="00F87447">
        <w:t>Keys</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77751A" w:rsidRPr="00E77497" w:rsidRDefault="0077751A" w:rsidP="001D267C">
      <w:pPr>
        <w:pStyle w:val="Alg4"/>
        <w:numPr>
          <w:ilvl w:val="0"/>
          <w:numId w:val="1186"/>
        </w:numPr>
      </w:pPr>
      <w:r w:rsidRPr="00E77497">
        <w:t xml:space="preserve">Let </w:t>
      </w:r>
      <w:r w:rsidR="001D267C">
        <w:rPr>
          <w:i/>
        </w:rPr>
        <w:t>keys</w:t>
      </w:r>
      <w:r w:rsidRPr="00E77497">
        <w:rPr>
          <w:i/>
        </w:rPr>
        <w:t xml:space="preserve"> </w:t>
      </w:r>
      <w:r w:rsidRPr="00E77497">
        <w:t xml:space="preserve">be </w:t>
      </w:r>
      <w:r>
        <w:t>a new empty List</w:t>
      </w:r>
      <w:r w:rsidRPr="00E77497">
        <w:t>.</w:t>
      </w:r>
    </w:p>
    <w:p w:rsidR="0077751A" w:rsidRPr="00E77497" w:rsidRDefault="0077751A" w:rsidP="0077751A">
      <w:pPr>
        <w:pStyle w:val="Alg4"/>
        <w:numPr>
          <w:ilvl w:val="0"/>
          <w:numId w:val="1186"/>
        </w:numPr>
      </w:pPr>
      <w:r w:rsidRPr="00E77497">
        <w:t>For each own property</w:t>
      </w:r>
      <w:r>
        <w:t xml:space="preserve"> key</w:t>
      </w:r>
      <w:r w:rsidRPr="00E77497">
        <w:t xml:space="preserve"> </w:t>
      </w:r>
      <w:r w:rsidRPr="00E77497">
        <w:rPr>
          <w:i/>
        </w:rPr>
        <w:t xml:space="preserve">P </w:t>
      </w:r>
      <w:r w:rsidRPr="00E77497">
        <w:t xml:space="preserve">of </w:t>
      </w:r>
      <w:r w:rsidRPr="00E77497">
        <w:rPr>
          <w:i/>
        </w:rPr>
        <w:t>O</w:t>
      </w:r>
    </w:p>
    <w:p w:rsidR="0077751A" w:rsidRPr="00E77497" w:rsidRDefault="0077751A" w:rsidP="005A5D59">
      <w:pPr>
        <w:pStyle w:val="Alg4"/>
        <w:numPr>
          <w:ilvl w:val="1"/>
          <w:numId w:val="1186"/>
        </w:numPr>
        <w:tabs>
          <w:tab w:val="left" w:pos="1701"/>
        </w:tabs>
      </w:pPr>
      <w:r>
        <w:t>Add</w:t>
      </w:r>
      <w:r w:rsidRPr="00E77497">
        <w:t xml:space="preserve"> </w:t>
      </w:r>
      <w:r w:rsidRPr="00E77497">
        <w:rPr>
          <w:i/>
        </w:rPr>
        <w:t>P</w:t>
      </w:r>
      <w:r>
        <w:t xml:space="preserve"> as the last element of </w:t>
      </w:r>
      <w:r w:rsidR="001D267C">
        <w:rPr>
          <w:i/>
          <w:iCs/>
        </w:rPr>
        <w:t>keys</w:t>
      </w:r>
      <w:r>
        <w:t>.</w:t>
      </w:r>
    </w:p>
    <w:p w:rsidR="0077751A" w:rsidRPr="00E77497" w:rsidRDefault="0077751A" w:rsidP="00155469">
      <w:pPr>
        <w:pStyle w:val="Alg4"/>
        <w:numPr>
          <w:ilvl w:val="0"/>
          <w:numId w:val="1186"/>
        </w:numPr>
        <w:spacing w:after="120"/>
      </w:pPr>
      <w:r w:rsidRPr="00E77497">
        <w:t xml:space="preserve">Return </w:t>
      </w:r>
      <w:commentRangeStart w:id="2458"/>
      <w:r w:rsidR="001D267C">
        <w:t>MakeListIterator</w:t>
      </w:r>
      <w:commentRangeEnd w:id="2458"/>
      <w:r w:rsidR="001D267C">
        <w:rPr>
          <w:rStyle w:val="CommentReference"/>
          <w:rFonts w:ascii="Arial" w:eastAsia="MS Mincho" w:hAnsi="Arial"/>
          <w:spacing w:val="0"/>
          <w:lang w:eastAsia="ja-JP"/>
        </w:rPr>
        <w:commentReference w:id="2458"/>
      </w:r>
      <w:r w:rsidR="001D267C">
        <w:t>(</w:t>
      </w:r>
      <w:r w:rsidR="00155469">
        <w:rPr>
          <w:i/>
        </w:rPr>
        <w:t>keys</w:t>
      </w:r>
      <w:r w:rsidR="001D267C">
        <w:rPr>
          <w:iCs/>
        </w:rPr>
        <w:t>)</w:t>
      </w:r>
      <w:r w:rsidRPr="00E77497">
        <w:t>.</w:t>
      </w:r>
    </w:p>
    <w:p w:rsidR="004F6C60" w:rsidRPr="00915511" w:rsidRDefault="004F6C60" w:rsidP="006139A4">
      <w:pPr>
        <w:pStyle w:val="Heading3"/>
        <w:rPr>
          <w:rFonts w:cs="Arial"/>
          <w:bCs/>
        </w:rPr>
      </w:pPr>
      <w:bookmarkStart w:id="2459" w:name="_Toc361662686"/>
      <w:bookmarkStart w:id="2460" w:name="_Toc361664529"/>
      <w:bookmarkStart w:id="2461" w:name="_Toc361666369"/>
      <w:bookmarkStart w:id="2462" w:name="_Toc361668198"/>
      <w:bookmarkStart w:id="2463" w:name="_Toc364934228"/>
      <w:bookmarkStart w:id="2464" w:name="_Toc361662687"/>
      <w:bookmarkStart w:id="2465" w:name="_Toc361664530"/>
      <w:bookmarkStart w:id="2466" w:name="_Toc361666370"/>
      <w:bookmarkStart w:id="2467" w:name="_Toc361668199"/>
      <w:bookmarkStart w:id="2468" w:name="_Toc364934229"/>
      <w:bookmarkStart w:id="2469" w:name="_Toc361662688"/>
      <w:bookmarkStart w:id="2470" w:name="_Toc361664531"/>
      <w:bookmarkStart w:id="2471" w:name="_Toc361666371"/>
      <w:bookmarkStart w:id="2472" w:name="_Toc361668200"/>
      <w:bookmarkStart w:id="2473" w:name="_Toc364934230"/>
      <w:bookmarkStart w:id="2474" w:name="_Toc361662689"/>
      <w:bookmarkStart w:id="2475" w:name="_Toc361664532"/>
      <w:bookmarkStart w:id="2476" w:name="_Toc361666372"/>
      <w:bookmarkStart w:id="2477" w:name="_Toc361668201"/>
      <w:bookmarkStart w:id="2478" w:name="_Toc364934231"/>
      <w:bookmarkStart w:id="2479" w:name="_Toc361662690"/>
      <w:bookmarkStart w:id="2480" w:name="_Toc361664533"/>
      <w:bookmarkStart w:id="2481" w:name="_Toc361666373"/>
      <w:bookmarkStart w:id="2482" w:name="_Toc361668202"/>
      <w:bookmarkStart w:id="2483" w:name="_Toc364934232"/>
      <w:bookmarkStart w:id="2484" w:name="_Toc361662691"/>
      <w:bookmarkStart w:id="2485" w:name="_Toc361664534"/>
      <w:bookmarkStart w:id="2486" w:name="_Toc361666374"/>
      <w:bookmarkStart w:id="2487" w:name="_Toc361668203"/>
      <w:bookmarkStart w:id="2488" w:name="_Toc364934233"/>
      <w:bookmarkStart w:id="2489" w:name="_Toc361662692"/>
      <w:bookmarkStart w:id="2490" w:name="_Toc361664535"/>
      <w:bookmarkStart w:id="2491" w:name="_Toc361666375"/>
      <w:bookmarkStart w:id="2492" w:name="_Toc361668204"/>
      <w:bookmarkStart w:id="2493" w:name="_Toc364934234"/>
      <w:bookmarkStart w:id="2494" w:name="_Toc361662693"/>
      <w:bookmarkStart w:id="2495" w:name="_Toc361664536"/>
      <w:bookmarkStart w:id="2496" w:name="_Toc361666376"/>
      <w:bookmarkStart w:id="2497" w:name="_Toc361668205"/>
      <w:bookmarkStart w:id="2498" w:name="_Toc364934235"/>
      <w:bookmarkStart w:id="2499" w:name="_Toc361662694"/>
      <w:bookmarkStart w:id="2500" w:name="_Toc361664537"/>
      <w:bookmarkStart w:id="2501" w:name="_Toc361666377"/>
      <w:bookmarkStart w:id="2502" w:name="_Toc361668206"/>
      <w:bookmarkStart w:id="2503" w:name="_Toc364934236"/>
      <w:bookmarkStart w:id="2504" w:name="_Toc361662695"/>
      <w:bookmarkStart w:id="2505" w:name="_Toc361664538"/>
      <w:bookmarkStart w:id="2506" w:name="_Toc361666378"/>
      <w:bookmarkStart w:id="2507" w:name="_Toc361668207"/>
      <w:bookmarkStart w:id="2508" w:name="_Toc364934237"/>
      <w:bookmarkStart w:id="2509" w:name="_Toc361662696"/>
      <w:bookmarkStart w:id="2510" w:name="_Toc361664539"/>
      <w:bookmarkStart w:id="2511" w:name="_Toc361666379"/>
      <w:bookmarkStart w:id="2512" w:name="_Toc361668208"/>
      <w:bookmarkStart w:id="2513" w:name="_Toc364934238"/>
      <w:bookmarkStart w:id="2514" w:name="_Toc361662697"/>
      <w:bookmarkStart w:id="2515" w:name="_Toc361664540"/>
      <w:bookmarkStart w:id="2516" w:name="_Toc361666380"/>
      <w:bookmarkStart w:id="2517" w:name="_Toc361668209"/>
      <w:bookmarkStart w:id="2518" w:name="_Toc364934239"/>
      <w:bookmarkStart w:id="2519" w:name="_Toc364934240"/>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r>
        <w:rPr>
          <w:rFonts w:cs="Arial"/>
          <w:bCs/>
          <w:spacing w:val="6"/>
        </w:rPr>
        <w:t>Object</w:t>
      </w:r>
      <w:r w:rsidRPr="00915511">
        <w:rPr>
          <w:rFonts w:cs="Arial"/>
          <w:bCs/>
          <w:spacing w:val="6"/>
        </w:rPr>
        <w:t>Create</w:t>
      </w:r>
      <w:r w:rsidR="00AD0B0E">
        <w:rPr>
          <w:rFonts w:cs="Arial"/>
          <w:bCs/>
          <w:spacing w:val="6"/>
        </w:rPr>
        <w:t xml:space="preserve">(proto, </w:t>
      </w:r>
      <w:r w:rsidR="008365B2" w:rsidRPr="008365B2">
        <w:rPr>
          <w:rFonts w:cs="Arial"/>
          <w:bCs/>
          <w:spacing w:val="6"/>
        </w:rPr>
        <w:t>internalDataList</w:t>
      </w:r>
      <w:r w:rsidR="008365B2">
        <w:rPr>
          <w:rFonts w:cs="Arial"/>
          <w:bCs/>
          <w:spacing w:val="6"/>
        </w:rPr>
        <w:t xml:space="preserve">) </w:t>
      </w:r>
      <w:r w:rsidRPr="00915511">
        <w:rPr>
          <w:rFonts w:cs="Arial"/>
          <w:bCs/>
          <w:spacing w:val="6"/>
        </w:rPr>
        <w:t xml:space="preserve"> Abstract Operation</w:t>
      </w:r>
      <w:bookmarkEnd w:id="2519"/>
    </w:p>
    <w:p w:rsidR="004F6C60" w:rsidRDefault="004F6C60" w:rsidP="00621C54">
      <w:r>
        <w:t xml:space="preserve">The abstract operation ObjectCreate with argument </w:t>
      </w:r>
      <w:r w:rsidRPr="000A2242">
        <w:rPr>
          <w:i/>
        </w:rPr>
        <w:t>proto</w:t>
      </w:r>
      <w:r>
        <w:t xml:space="preserve"> (an object or null) is used to specify the runtime creation of new ordinary objects.</w:t>
      </w:r>
      <w:r w:rsidR="00AD0B0E">
        <w:t xml:space="preserve"> The optional argument </w:t>
      </w:r>
      <w:r w:rsidR="00AD0B0E" w:rsidRPr="00977F8C">
        <w:rPr>
          <w:rFonts w:ascii="Times New Roman" w:eastAsia="Times New Roman" w:hAnsi="Times New Roman"/>
          <w:i/>
          <w:iCs/>
          <w:spacing w:val="6"/>
          <w:lang w:eastAsia="en-US"/>
        </w:rPr>
        <w:t>internalDataList</w:t>
      </w:r>
      <w:r w:rsidR="00AD0B0E">
        <w:t xml:space="preserve"> is a List of the names of internal data property names that should be defined as part of the object. If the list is not provided, an empty List is used.</w:t>
      </w:r>
      <w:r>
        <w:t xml:space="preserve"> </w:t>
      </w:r>
      <w:r w:rsidR="00EE2EB5">
        <w:t xml:space="preserve">If </w:t>
      </w:r>
      <w:r w:rsidR="00EE2EB5">
        <w:lastRenderedPageBreak/>
        <w:t xml:space="preserve">no arguments are provided </w:t>
      </w:r>
      <w:r w:rsidR="009F2DE1">
        <w:t xml:space="preserve">%ObjectPrototype% is used as </w:t>
      </w:r>
      <w:r w:rsidR="00621C54">
        <w:t>the</w:t>
      </w:r>
      <w:r w:rsidR="009F2DE1">
        <w:t xml:space="preserve"> value</w:t>
      </w:r>
      <w:r w:rsidR="00621C54">
        <w:t xml:space="preserve"> of </w:t>
      </w:r>
      <w:r w:rsidR="00621C54" w:rsidRPr="000A2242">
        <w:rPr>
          <w:i/>
        </w:rPr>
        <w:t>proto</w:t>
      </w:r>
      <w:r w:rsidR="009F2DE1">
        <w:t>. This abstract operation</w:t>
      </w:r>
      <w:r>
        <w:t xml:space="preserve"> performs the following steps:</w:t>
      </w:r>
    </w:p>
    <w:p w:rsidR="00621C54" w:rsidRDefault="00621C54" w:rsidP="00621C54">
      <w:pPr>
        <w:pStyle w:val="Alg4"/>
        <w:numPr>
          <w:ilvl w:val="0"/>
          <w:numId w:val="198"/>
        </w:numPr>
      </w:pPr>
      <w:r>
        <w:t xml:space="preserve">If </w:t>
      </w:r>
      <w:r w:rsidRPr="00977F8C">
        <w:rPr>
          <w:i/>
          <w:iCs/>
        </w:rPr>
        <w:t>internalDataList</w:t>
      </w:r>
      <w:r>
        <w:t xml:space="preserve"> was not provided, let </w:t>
      </w:r>
      <w:r w:rsidRPr="00977F8C">
        <w:rPr>
          <w:i/>
          <w:iCs/>
        </w:rPr>
        <w:t>internalDataList</w:t>
      </w:r>
      <w:r>
        <w:t xml:space="preserve"> be an empty List.</w:t>
      </w:r>
    </w:p>
    <w:p w:rsidR="004F6C60" w:rsidRPr="00E77497" w:rsidRDefault="004F6C60" w:rsidP="004F6C60">
      <w:pPr>
        <w:pStyle w:val="Alg4"/>
        <w:numPr>
          <w:ilvl w:val="0"/>
          <w:numId w:val="198"/>
        </w:numPr>
      </w:pPr>
      <w:r>
        <w:t xml:space="preserve">Let </w:t>
      </w:r>
      <w:r>
        <w:rPr>
          <w:i/>
        </w:rPr>
        <w:t>obj</w:t>
      </w:r>
      <w:r>
        <w:t xml:space="preserve"> be a newly created ECMAScript object</w:t>
      </w:r>
      <w:r w:rsidR="008365B2">
        <w:t xml:space="preserve"> with an internal data property for each name in </w:t>
      </w:r>
      <w:r w:rsidR="008365B2" w:rsidRPr="00977F8C">
        <w:rPr>
          <w:i/>
          <w:iCs/>
        </w:rPr>
        <w:t>internalDataList</w:t>
      </w:r>
      <w:r w:rsidRPr="00E77497">
        <w:t>.</w:t>
      </w:r>
    </w:p>
    <w:p w:rsidR="004F6C60" w:rsidRPr="00FA34E7" w:rsidRDefault="004F6C60" w:rsidP="004F6C60">
      <w:pPr>
        <w:pStyle w:val="Alg4"/>
        <w:numPr>
          <w:ilvl w:val="0"/>
          <w:numId w:val="198"/>
        </w:numPr>
      </w:pPr>
      <w:r>
        <w:t xml:space="preserve">Set </w:t>
      </w:r>
      <w:r>
        <w:rPr>
          <w:i/>
        </w:rPr>
        <w:t>obj</w:t>
      </w:r>
      <w:r>
        <w:t>’s essential internal methods to the default ordinary object definitions specified in 8.3.</w:t>
      </w:r>
    </w:p>
    <w:p w:rsidR="004F6C60" w:rsidRPr="00E77497" w:rsidRDefault="004F6C60" w:rsidP="004F6C60">
      <w:pPr>
        <w:pStyle w:val="Alg4"/>
        <w:numPr>
          <w:ilvl w:val="0"/>
          <w:numId w:val="198"/>
        </w:numPr>
      </w:pPr>
      <w:r>
        <w:t xml:space="preserve">Set the [[Prototype]] internal data property of </w:t>
      </w:r>
      <w:r>
        <w:rPr>
          <w:i/>
        </w:rPr>
        <w:t>obj</w:t>
      </w:r>
      <w:r>
        <w:t xml:space="preserve"> to </w:t>
      </w:r>
      <w:r w:rsidRPr="000A2242">
        <w:rPr>
          <w:i/>
        </w:rPr>
        <w:t>proto</w:t>
      </w:r>
      <w:r>
        <w:t>.</w:t>
      </w:r>
    </w:p>
    <w:p w:rsidR="004F6C60" w:rsidRDefault="004F6C60" w:rsidP="004F6C60">
      <w:pPr>
        <w:pStyle w:val="Alg4"/>
        <w:numPr>
          <w:ilvl w:val="0"/>
          <w:numId w:val="198"/>
        </w:numPr>
      </w:pPr>
      <w:r>
        <w:t xml:space="preserve">Set the [[Extensible]] internal data property of </w:t>
      </w:r>
      <w:r>
        <w:rPr>
          <w:i/>
        </w:rPr>
        <w:t>obj</w:t>
      </w:r>
      <w:r>
        <w:t xml:space="preserve"> to </w:t>
      </w:r>
      <w:r w:rsidRPr="00FA34E7">
        <w:rPr>
          <w:b/>
        </w:rPr>
        <w:t>true</w:t>
      </w:r>
      <w:r>
        <w:t>.</w:t>
      </w:r>
    </w:p>
    <w:p w:rsidR="004F6C60" w:rsidRPr="00175461" w:rsidRDefault="004F6C60" w:rsidP="004F6C60">
      <w:pPr>
        <w:pStyle w:val="Alg4"/>
        <w:numPr>
          <w:ilvl w:val="0"/>
          <w:numId w:val="198"/>
        </w:numPr>
        <w:spacing w:after="220"/>
      </w:pPr>
      <w:r w:rsidRPr="00E77497">
        <w:t xml:space="preserve">Return </w:t>
      </w:r>
      <w:r w:rsidRPr="00FC1AB5">
        <w:rPr>
          <w:i/>
        </w:rPr>
        <w:t>obj</w:t>
      </w:r>
      <w:r w:rsidRPr="00E77497">
        <w:t>.</w:t>
      </w:r>
    </w:p>
    <w:p w:rsidR="005676A0" w:rsidRPr="00E77497" w:rsidRDefault="005676A0" w:rsidP="005676A0">
      <w:pPr>
        <w:pStyle w:val="Heading3"/>
      </w:pPr>
      <w:bookmarkStart w:id="2520" w:name="_Ref359588500"/>
      <w:bookmarkStart w:id="2521" w:name="_Toc364934241"/>
      <w:r>
        <w:t>Ordinary Function Objects</w:t>
      </w:r>
      <w:bookmarkEnd w:id="2520"/>
      <w:bookmarkEnd w:id="2521"/>
    </w:p>
    <w:p w:rsidR="00AF2BC8" w:rsidRDefault="00AF2BC8" w:rsidP="002068F0">
      <w:r>
        <w:t>Ordinary function objects encapsulate parameteri</w:t>
      </w:r>
      <w:r w:rsidR="002068F0">
        <w:t>s</w:t>
      </w:r>
      <w:r>
        <w:t xml:space="preserve">ed ECMAScript code closed over a lexical environment and support the dynamic evaluation of that code. An ordinary function object is an ordinary object and has the same internal data properties and (except as noted below) the same internal methods as other ordinary objects. </w:t>
      </w:r>
    </w:p>
    <w:p w:rsidR="00CA334F" w:rsidRDefault="00AF2BC8" w:rsidP="00975CD4">
      <w:r>
        <w:t xml:space="preserve">Ordinary function objects have the additional internal data properties listed in </w:t>
      </w:r>
      <w:r w:rsidR="00CA334F">
        <w:fldChar w:fldCharType="begin"/>
      </w:r>
      <w:r w:rsidR="00CA334F">
        <w:instrText xml:space="preserve"> REF _Ref341173563 \h </w:instrText>
      </w:r>
      <w:r w:rsidR="00CA334F">
        <w:fldChar w:fldCharType="separate"/>
      </w:r>
      <w:r w:rsidR="008A4301">
        <w:t xml:space="preserve">Table </w:t>
      </w:r>
      <w:r w:rsidR="008A4301">
        <w:rPr>
          <w:noProof/>
        </w:rPr>
        <w:t>13</w:t>
      </w:r>
      <w:r w:rsidR="00CA334F">
        <w:fldChar w:fldCharType="end"/>
      </w:r>
      <w:r>
        <w:t>.</w:t>
      </w:r>
      <w:r w:rsidR="00535CB6">
        <w:t xml:space="preserve"> </w:t>
      </w:r>
    </w:p>
    <w:p w:rsidR="00CA334F" w:rsidRPr="00E77497" w:rsidRDefault="00CA334F" w:rsidP="005670F3">
      <w:r>
        <w:t xml:space="preserve">Ordinary function objects provide alternative definitions for the [[Get]] and [[GetOwnProperty]] internal methods.  These alternatives prevent the value of strict mode function from being revealed as the value of a function object property named </w:t>
      </w:r>
      <w:r w:rsidRPr="00E77497">
        <w:t>"</w:t>
      </w:r>
      <w:r>
        <w:rPr>
          <w:rFonts w:ascii="Courier New" w:hAnsi="Courier New" w:cs="Courier New"/>
          <w:b/>
        </w:rPr>
        <w:t>caller</w:t>
      </w:r>
      <w:r w:rsidRPr="00E77497">
        <w:t>"</w:t>
      </w:r>
      <w:r>
        <w:t xml:space="preserve">. These alternative definitions exist sole to preclude a non-standard legacy feature of some ECMAScript implementations from revealing </w:t>
      </w:r>
      <w:r w:rsidR="007F35E9">
        <w:t>information about strict mode callers.  If an implementation does not provide such a feature, it need not implement these alternative internal methods for ordinary function objects.</w:t>
      </w:r>
    </w:p>
    <w:p w:rsidR="00AF2BC8" w:rsidRDefault="00AF2BC8" w:rsidP="00AF2BC8">
      <w:pPr>
        <w:pStyle w:val="Caption"/>
        <w:keepNext/>
        <w:jc w:val="center"/>
      </w:pPr>
      <w:bookmarkStart w:id="2522" w:name="_Ref341173563"/>
      <w:r>
        <w:lastRenderedPageBreak/>
        <w:t xml:space="preserve">Table </w:t>
      </w:r>
      <w:r>
        <w:fldChar w:fldCharType="begin"/>
      </w:r>
      <w:r>
        <w:instrText xml:space="preserve"> SEQ Table \* ARABIC </w:instrText>
      </w:r>
      <w:r>
        <w:fldChar w:fldCharType="separate"/>
      </w:r>
      <w:r w:rsidR="008A4301">
        <w:rPr>
          <w:noProof/>
        </w:rPr>
        <w:t>13</w:t>
      </w:r>
      <w:r>
        <w:fldChar w:fldCharType="end"/>
      </w:r>
      <w:bookmarkEnd w:id="2522"/>
      <w:r>
        <w:rPr>
          <w:lang w:val="en-US"/>
        </w:rPr>
        <w:t xml:space="preserve"> </w:t>
      </w:r>
      <w:r w:rsidR="00CA334F">
        <w:rPr>
          <w:lang w:val="en-US"/>
        </w:rPr>
        <w:t xml:space="preserve">-- </w:t>
      </w:r>
      <w:r>
        <w:rPr>
          <w:lang w:val="en-US"/>
        </w:rPr>
        <w:t>Internal Data Properties of Ordinary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AF2BC8" w:rsidRPr="00E77497" w:rsidTr="00966F28">
        <w:trPr>
          <w:jc w:val="center"/>
        </w:trPr>
        <w:tc>
          <w:tcPr>
            <w:tcW w:w="2409" w:type="dxa"/>
            <w:tcBorders>
              <w:top w:val="single" w:sz="12" w:space="0" w:color="000000"/>
              <w:left w:val="single" w:sz="6" w:space="0" w:color="000000"/>
              <w:bottom w:val="single" w:sz="6" w:space="0" w:color="000000"/>
              <w:right w:val="nil"/>
            </w:tcBorders>
            <w:shd w:val="solid" w:color="C0C0C0" w:fill="FFFFFF"/>
          </w:tcPr>
          <w:p w:rsidR="00AF2BC8" w:rsidRPr="00E77497" w:rsidRDefault="00AF2BC8" w:rsidP="000918DA">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rsidR="00AF2BC8" w:rsidRPr="00E77497" w:rsidRDefault="00AF2BC8" w:rsidP="000918DA">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rsidR="00AF2BC8" w:rsidRPr="00E77497" w:rsidRDefault="00AF2BC8" w:rsidP="000918DA">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AF2BC8" w:rsidRPr="00E77497" w:rsidTr="00966F28">
        <w:trPr>
          <w:jc w:val="center"/>
        </w:trPr>
        <w:tc>
          <w:tcPr>
            <w:tcW w:w="2409" w:type="dxa"/>
          </w:tcPr>
          <w:p w:rsidR="00AF2BC8" w:rsidRPr="00E77497" w:rsidRDefault="00AF2BC8" w:rsidP="00AF2BC8">
            <w:pPr>
              <w:keepNext/>
              <w:spacing w:after="0"/>
            </w:pPr>
            <w:r>
              <w:t>[[Scope]]</w:t>
            </w:r>
          </w:p>
        </w:tc>
        <w:tc>
          <w:tcPr>
            <w:tcW w:w="1620" w:type="dxa"/>
          </w:tcPr>
          <w:p w:rsidR="00AF2BC8" w:rsidRPr="00E77497" w:rsidRDefault="00136124" w:rsidP="000918DA">
            <w:pPr>
              <w:keepNext/>
              <w:spacing w:after="0"/>
              <w:jc w:val="left"/>
            </w:pPr>
            <w:r>
              <w:t>Lexical Environment</w:t>
            </w:r>
          </w:p>
        </w:tc>
        <w:tc>
          <w:tcPr>
            <w:tcW w:w="5466" w:type="dxa"/>
          </w:tcPr>
          <w:p w:rsidR="00AF2BC8" w:rsidRDefault="00B564E7" w:rsidP="000918DA">
            <w:pPr>
              <w:keepNext/>
              <w:spacing w:after="0"/>
            </w:pPr>
            <w:r>
              <w:t xml:space="preserve">The Lexical </w:t>
            </w:r>
            <w:r w:rsidR="00CA334F">
              <w:t>Environment</w:t>
            </w:r>
            <w:r>
              <w:t xml:space="preserve"> that the function was closed over.  Is used as the outer environment when evaluating the code of the function.</w:t>
            </w:r>
          </w:p>
        </w:tc>
      </w:tr>
      <w:tr w:rsidR="00AF2BC8" w:rsidRPr="00E77497" w:rsidTr="00966F28">
        <w:trPr>
          <w:jc w:val="center"/>
        </w:trPr>
        <w:tc>
          <w:tcPr>
            <w:tcW w:w="2409" w:type="dxa"/>
          </w:tcPr>
          <w:p w:rsidR="00AF2BC8" w:rsidRPr="00E77497" w:rsidRDefault="00AF2BC8" w:rsidP="00136124">
            <w:pPr>
              <w:keepNext/>
              <w:spacing w:after="0"/>
            </w:pPr>
            <w:r>
              <w:t>[[</w:t>
            </w:r>
            <w:r w:rsidR="00136124">
              <w:t>FormalParameters</w:t>
            </w:r>
            <w:r>
              <w:t>]]</w:t>
            </w:r>
          </w:p>
        </w:tc>
        <w:tc>
          <w:tcPr>
            <w:tcW w:w="1620" w:type="dxa"/>
          </w:tcPr>
          <w:p w:rsidR="00AF2BC8" w:rsidRPr="00E77497" w:rsidRDefault="00136124" w:rsidP="000918DA">
            <w:pPr>
              <w:keepNext/>
              <w:spacing w:after="0"/>
              <w:jc w:val="left"/>
            </w:pPr>
            <w:r>
              <w:t>Parse Node</w:t>
            </w:r>
          </w:p>
        </w:tc>
        <w:tc>
          <w:tcPr>
            <w:tcW w:w="5466" w:type="dxa"/>
          </w:tcPr>
          <w:p w:rsidR="00AF2BC8" w:rsidRDefault="00B564E7" w:rsidP="000918DA">
            <w:pPr>
              <w:keepNext/>
              <w:spacing w:after="0"/>
            </w:pPr>
            <w:r>
              <w:t>The root parse node of the source code that defines the function’s formal parameter list.</w:t>
            </w:r>
            <w:r w:rsidR="00AF2BC8">
              <w:t xml:space="preserve"> </w:t>
            </w:r>
          </w:p>
        </w:tc>
      </w:tr>
      <w:tr w:rsidR="00274EA7" w:rsidRPr="00E77497" w:rsidTr="00966F28">
        <w:trPr>
          <w:jc w:val="center"/>
        </w:trPr>
        <w:tc>
          <w:tcPr>
            <w:tcW w:w="2409" w:type="dxa"/>
          </w:tcPr>
          <w:p w:rsidR="00274EA7" w:rsidRDefault="00274EA7" w:rsidP="00136124">
            <w:pPr>
              <w:keepNext/>
              <w:spacing w:after="0"/>
            </w:pPr>
            <w:r>
              <w:t>[[FunctionKind]]</w:t>
            </w:r>
          </w:p>
        </w:tc>
        <w:tc>
          <w:tcPr>
            <w:tcW w:w="1620" w:type="dxa"/>
          </w:tcPr>
          <w:p w:rsidR="00274EA7" w:rsidRDefault="00274EA7" w:rsidP="000918DA">
            <w:pPr>
              <w:keepNext/>
              <w:spacing w:after="0"/>
              <w:jc w:val="left"/>
            </w:pPr>
            <w:r>
              <w:t>String</w:t>
            </w:r>
          </w:p>
        </w:tc>
        <w:tc>
          <w:tcPr>
            <w:tcW w:w="5466" w:type="dxa"/>
          </w:tcPr>
          <w:p w:rsidR="00274EA7" w:rsidRDefault="00274EA7" w:rsidP="00274EA7">
            <w:pPr>
              <w:keepNext/>
              <w:spacing w:after="0"/>
            </w:pPr>
            <w:r>
              <w:t xml:space="preserve">Either </w:t>
            </w:r>
            <w:r w:rsidRPr="00E77497">
              <w:t>"</w:t>
            </w:r>
            <w:r>
              <w:rPr>
                <w:rFonts w:ascii="Courier New" w:hAnsi="Courier New" w:cs="Courier New"/>
                <w:b/>
              </w:rPr>
              <w:t>normal</w:t>
            </w:r>
            <w:r w:rsidRPr="00E77497">
              <w:t>"</w:t>
            </w:r>
            <w:r>
              <w:t xml:space="preserve"> or </w:t>
            </w:r>
            <w:r w:rsidRPr="00E77497">
              <w:t>"</w:t>
            </w:r>
            <w:r>
              <w:rPr>
                <w:rFonts w:ascii="Courier New" w:hAnsi="Courier New" w:cs="Courier New"/>
                <w:b/>
              </w:rPr>
              <w:t>generator</w:t>
            </w:r>
            <w:r w:rsidRPr="00E77497">
              <w:t>"</w:t>
            </w:r>
            <w:r>
              <w:t>.</w:t>
            </w:r>
          </w:p>
        </w:tc>
      </w:tr>
      <w:tr w:rsidR="00AF2BC8" w:rsidRPr="00E77497" w:rsidTr="00966F28">
        <w:trPr>
          <w:jc w:val="center"/>
        </w:trPr>
        <w:tc>
          <w:tcPr>
            <w:tcW w:w="2409" w:type="dxa"/>
          </w:tcPr>
          <w:p w:rsidR="00AF2BC8" w:rsidRPr="00E77497" w:rsidRDefault="00AF2BC8" w:rsidP="00136124">
            <w:pPr>
              <w:keepNext/>
              <w:spacing w:after="0"/>
            </w:pPr>
            <w:r>
              <w:t>[[</w:t>
            </w:r>
            <w:r w:rsidR="00136124">
              <w:t>Code</w:t>
            </w:r>
            <w:r>
              <w:t>]]</w:t>
            </w:r>
          </w:p>
        </w:tc>
        <w:tc>
          <w:tcPr>
            <w:tcW w:w="1620" w:type="dxa"/>
          </w:tcPr>
          <w:p w:rsidR="00AF2BC8" w:rsidRPr="00E77497" w:rsidRDefault="00136124" w:rsidP="000918DA">
            <w:pPr>
              <w:keepNext/>
              <w:spacing w:after="0"/>
              <w:jc w:val="left"/>
            </w:pPr>
            <w:r>
              <w:t>Parse Node</w:t>
            </w:r>
          </w:p>
        </w:tc>
        <w:tc>
          <w:tcPr>
            <w:tcW w:w="5466" w:type="dxa"/>
          </w:tcPr>
          <w:p w:rsidR="00AF2BC8" w:rsidRDefault="00B564E7" w:rsidP="00B564E7">
            <w:pPr>
              <w:keepNext/>
              <w:spacing w:after="0"/>
            </w:pPr>
            <w:r>
              <w:t>The root parse node of the source code that defines the function’s body.</w:t>
            </w:r>
          </w:p>
        </w:tc>
      </w:tr>
      <w:tr w:rsidR="00AF2BC8" w:rsidRPr="00E77497" w:rsidTr="00966F28">
        <w:trPr>
          <w:jc w:val="center"/>
        </w:trPr>
        <w:tc>
          <w:tcPr>
            <w:tcW w:w="2409" w:type="dxa"/>
          </w:tcPr>
          <w:p w:rsidR="00AF2BC8" w:rsidRPr="00E77497" w:rsidRDefault="00AF2BC8" w:rsidP="00136124">
            <w:pPr>
              <w:keepNext/>
              <w:spacing w:after="0"/>
            </w:pPr>
            <w:r>
              <w:t>[[</w:t>
            </w:r>
            <w:r w:rsidR="00136124">
              <w:t>Realm</w:t>
            </w:r>
            <w:r>
              <w:t>]]</w:t>
            </w:r>
          </w:p>
        </w:tc>
        <w:tc>
          <w:tcPr>
            <w:tcW w:w="1620" w:type="dxa"/>
          </w:tcPr>
          <w:p w:rsidR="00AF2BC8" w:rsidRPr="00E77497" w:rsidRDefault="00136124" w:rsidP="000918DA">
            <w:pPr>
              <w:keepNext/>
              <w:spacing w:after="0"/>
              <w:jc w:val="left"/>
            </w:pPr>
            <w:r>
              <w:t>Realm Record</w:t>
            </w:r>
          </w:p>
        </w:tc>
        <w:tc>
          <w:tcPr>
            <w:tcW w:w="5466" w:type="dxa"/>
          </w:tcPr>
          <w:p w:rsidR="00AF2BC8" w:rsidRDefault="00B564E7" w:rsidP="000918DA">
            <w:pPr>
              <w:keepNext/>
              <w:spacing w:after="0"/>
            </w:pPr>
            <w:r>
              <w:t>The Code Realm in which the function was created and which provides any intrinsic objects that are accessed when evaluating the function.</w:t>
            </w:r>
          </w:p>
        </w:tc>
      </w:tr>
      <w:tr w:rsidR="00AF2BC8" w:rsidRPr="00E77497" w:rsidTr="00966F28">
        <w:trPr>
          <w:jc w:val="center"/>
        </w:trPr>
        <w:tc>
          <w:tcPr>
            <w:tcW w:w="2409" w:type="dxa"/>
            <w:tcBorders>
              <w:top w:val="single" w:sz="6" w:space="0" w:color="808080"/>
              <w:left w:val="single" w:sz="6" w:space="0" w:color="808080"/>
              <w:bottom w:val="single" w:sz="6" w:space="0" w:color="808080"/>
              <w:right w:val="single" w:sz="6" w:space="0" w:color="808080"/>
            </w:tcBorders>
          </w:tcPr>
          <w:p w:rsidR="00AF2BC8" w:rsidRPr="00E77497" w:rsidRDefault="00AF2BC8" w:rsidP="00136124">
            <w:pPr>
              <w:keepNext/>
              <w:spacing w:after="0"/>
            </w:pPr>
            <w:r>
              <w:t>[[</w:t>
            </w:r>
            <w:r w:rsidR="00136124">
              <w:t>ThisMode</w:t>
            </w:r>
            <w:r>
              <w:t>]]</w:t>
            </w:r>
          </w:p>
        </w:tc>
        <w:tc>
          <w:tcPr>
            <w:tcW w:w="1620" w:type="dxa"/>
            <w:tcBorders>
              <w:top w:val="single" w:sz="6" w:space="0" w:color="808080"/>
              <w:left w:val="single" w:sz="6" w:space="0" w:color="808080"/>
              <w:bottom w:val="single" w:sz="6" w:space="0" w:color="808080"/>
              <w:right w:val="single" w:sz="6" w:space="0" w:color="808080"/>
            </w:tcBorders>
          </w:tcPr>
          <w:p w:rsidR="00AF2BC8" w:rsidRPr="00E77497" w:rsidRDefault="00AF2BC8" w:rsidP="00136124">
            <w:pPr>
              <w:keepNext/>
              <w:spacing w:after="0"/>
              <w:jc w:val="left"/>
            </w:pPr>
            <w:r>
              <w:t>(</w:t>
            </w:r>
            <w:r w:rsidR="00136124">
              <w:t>lexical, strict, global</w:t>
            </w:r>
            <w:r>
              <w:t xml:space="preserve">) </w:t>
            </w:r>
          </w:p>
        </w:tc>
        <w:tc>
          <w:tcPr>
            <w:tcW w:w="5466" w:type="dxa"/>
            <w:tcBorders>
              <w:top w:val="single" w:sz="6" w:space="0" w:color="808080"/>
              <w:left w:val="single" w:sz="6" w:space="0" w:color="808080"/>
              <w:bottom w:val="single" w:sz="6" w:space="0" w:color="808080"/>
              <w:right w:val="single" w:sz="6" w:space="0" w:color="808080"/>
            </w:tcBorders>
          </w:tcPr>
          <w:p w:rsidR="00AF2BC8" w:rsidRPr="00B564E7" w:rsidRDefault="00B564E7" w:rsidP="00B564E7">
            <w:pPr>
              <w:keepNext/>
              <w:spacing w:after="0"/>
            </w:pPr>
            <w:r>
              <w:t xml:space="preserve">Defines how </w:t>
            </w:r>
            <w:r w:rsidRPr="00B564E7">
              <w:rPr>
                <w:rFonts w:ascii="Courier New" w:hAnsi="Courier New" w:cs="Courier New"/>
                <w:b/>
                <w:bCs/>
              </w:rPr>
              <w:t>this</w:t>
            </w:r>
            <w:r>
              <w:t xml:space="preserve"> references are interpreted within the formal parameters and code body of the function.  </w:t>
            </w:r>
            <w:r>
              <w:rPr>
                <w:b/>
                <w:bCs/>
              </w:rPr>
              <w:t>l</w:t>
            </w:r>
            <w:r w:rsidRPr="00B564E7">
              <w:rPr>
                <w:b/>
                <w:bCs/>
              </w:rPr>
              <w:t>exical</w:t>
            </w:r>
            <w:r>
              <w:t xml:space="preserve"> means that </w:t>
            </w:r>
            <w:r w:rsidRPr="00B564E7">
              <w:rPr>
                <w:rFonts w:ascii="Courier New" w:hAnsi="Courier New" w:cs="Courier New"/>
                <w:b/>
                <w:bCs/>
              </w:rPr>
              <w:t>this</w:t>
            </w:r>
            <w:r>
              <w:t xml:space="preserve"> refers to the </w:t>
            </w:r>
            <w:r w:rsidRPr="00B564E7">
              <w:rPr>
                <w:b/>
                <w:bCs/>
              </w:rPr>
              <w:t>this</w:t>
            </w:r>
            <w:r>
              <w:t xml:space="preserve"> value of a lexically enclosing function. </w:t>
            </w:r>
            <w:r w:rsidRPr="00B564E7">
              <w:rPr>
                <w:b/>
                <w:bCs/>
              </w:rPr>
              <w:t>strict</w:t>
            </w:r>
            <w:r>
              <w:t xml:space="preserve"> means that the </w:t>
            </w:r>
            <w:r w:rsidRPr="00B564E7">
              <w:rPr>
                <w:b/>
                <w:bCs/>
              </w:rPr>
              <w:t>this</w:t>
            </w:r>
            <w:r>
              <w:t xml:space="preserve"> value is used exactly as provided by an invocation of the function.  </w:t>
            </w:r>
            <w:r w:rsidRPr="00B564E7">
              <w:rPr>
                <w:b/>
                <w:bCs/>
              </w:rPr>
              <w:t>global</w:t>
            </w:r>
            <w:r>
              <w:t xml:space="preserve"> means that a this value of </w:t>
            </w:r>
            <w:r w:rsidRPr="00915511">
              <w:rPr>
                <w:rFonts w:ascii="Times New Roman" w:hAnsi="Times New Roman"/>
                <w:b/>
                <w:bCs/>
              </w:rPr>
              <w:t>undefined</w:t>
            </w:r>
            <w:r>
              <w:t xml:space="preserve"> is interpreted as a reference to the global object.</w:t>
            </w:r>
          </w:p>
        </w:tc>
      </w:tr>
      <w:tr w:rsidR="00AF2BC8" w:rsidRPr="00E77497" w:rsidTr="00966F28">
        <w:trPr>
          <w:jc w:val="center"/>
        </w:trPr>
        <w:tc>
          <w:tcPr>
            <w:tcW w:w="2409" w:type="dxa"/>
            <w:tcBorders>
              <w:top w:val="single" w:sz="6" w:space="0" w:color="808080"/>
              <w:left w:val="single" w:sz="6" w:space="0" w:color="808080"/>
              <w:bottom w:val="single" w:sz="6" w:space="0" w:color="808080"/>
              <w:right w:val="single" w:sz="6" w:space="0" w:color="808080"/>
            </w:tcBorders>
          </w:tcPr>
          <w:p w:rsidR="00AF2BC8" w:rsidRPr="00E77497" w:rsidRDefault="00AF2BC8" w:rsidP="00136124">
            <w:pPr>
              <w:keepNext/>
              <w:spacing w:after="0"/>
            </w:pPr>
            <w:r w:rsidRPr="00E77497">
              <w:t>[[</w:t>
            </w:r>
            <w:r w:rsidR="00136124">
              <w:t>Strict</w:t>
            </w:r>
            <w:r w:rsidRPr="00E77497">
              <w:t>]]</w:t>
            </w:r>
          </w:p>
        </w:tc>
        <w:tc>
          <w:tcPr>
            <w:tcW w:w="1620" w:type="dxa"/>
            <w:tcBorders>
              <w:top w:val="single" w:sz="6" w:space="0" w:color="808080"/>
              <w:left w:val="single" w:sz="6" w:space="0" w:color="808080"/>
              <w:bottom w:val="single" w:sz="6" w:space="0" w:color="808080"/>
              <w:right w:val="single" w:sz="6" w:space="0" w:color="808080"/>
            </w:tcBorders>
          </w:tcPr>
          <w:p w:rsidR="00AF2BC8" w:rsidRPr="00000BFA" w:rsidRDefault="00136124" w:rsidP="000918DA">
            <w:pPr>
              <w:keepNext/>
              <w:spacing w:after="0"/>
              <w:jc w:val="left"/>
            </w:pPr>
            <w:r>
              <w:t>Boolean</w:t>
            </w:r>
          </w:p>
        </w:tc>
        <w:tc>
          <w:tcPr>
            <w:tcW w:w="5466" w:type="dxa"/>
            <w:tcBorders>
              <w:top w:val="single" w:sz="6" w:space="0" w:color="808080"/>
              <w:left w:val="single" w:sz="6" w:space="0" w:color="808080"/>
              <w:bottom w:val="single" w:sz="6" w:space="0" w:color="808080"/>
              <w:right w:val="single" w:sz="6" w:space="0" w:color="808080"/>
            </w:tcBorders>
          </w:tcPr>
          <w:p w:rsidR="00AF2BC8" w:rsidRPr="00E77497" w:rsidRDefault="00B564E7" w:rsidP="000918DA">
            <w:pPr>
              <w:keepNext/>
              <w:spacing w:after="0"/>
            </w:pPr>
            <w:r w:rsidRPr="00915511">
              <w:rPr>
                <w:rFonts w:ascii="Times New Roman" w:hAnsi="Times New Roman"/>
                <w:b/>
                <w:bCs/>
              </w:rPr>
              <w:t>true</w:t>
            </w:r>
            <w:r>
              <w:t xml:space="preserve"> if this is a strict mode function, </w:t>
            </w:r>
            <w:r w:rsidRPr="00915511">
              <w:rPr>
                <w:rFonts w:ascii="Times New Roman" w:hAnsi="Times New Roman"/>
                <w:b/>
                <w:bCs/>
              </w:rPr>
              <w:t>false</w:t>
            </w:r>
            <w:r>
              <w:t xml:space="preserve"> this is not a strict mode function.</w:t>
            </w:r>
          </w:p>
        </w:tc>
      </w:tr>
      <w:tr w:rsidR="00AF2BC8" w:rsidRPr="00E77497" w:rsidTr="00966F28">
        <w:trPr>
          <w:jc w:val="center"/>
        </w:trPr>
        <w:tc>
          <w:tcPr>
            <w:tcW w:w="2409" w:type="dxa"/>
          </w:tcPr>
          <w:p w:rsidR="00AF2BC8" w:rsidRPr="00E77497" w:rsidRDefault="00AF2BC8" w:rsidP="00136124">
            <w:pPr>
              <w:keepNext/>
              <w:spacing w:after="0"/>
            </w:pPr>
            <w:r w:rsidRPr="00E77497">
              <w:t>[[</w:t>
            </w:r>
            <w:r w:rsidR="00136124">
              <w:t>Home</w:t>
            </w:r>
            <w:r w:rsidR="00621C54">
              <w:t>Object</w:t>
            </w:r>
            <w:r w:rsidRPr="00E77497">
              <w:t>]]</w:t>
            </w:r>
          </w:p>
        </w:tc>
        <w:tc>
          <w:tcPr>
            <w:tcW w:w="1620" w:type="dxa"/>
          </w:tcPr>
          <w:p w:rsidR="00AF2BC8" w:rsidRPr="00E77497" w:rsidRDefault="00AF2BC8" w:rsidP="00136124">
            <w:pPr>
              <w:keepNext/>
              <w:spacing w:after="0"/>
              <w:jc w:val="left"/>
            </w:pPr>
            <w:r w:rsidRPr="00E77497">
              <w:t xml:space="preserve"> </w:t>
            </w:r>
            <w:r w:rsidR="00136124">
              <w:t>Object</w:t>
            </w:r>
          </w:p>
        </w:tc>
        <w:tc>
          <w:tcPr>
            <w:tcW w:w="5466" w:type="dxa"/>
          </w:tcPr>
          <w:p w:rsidR="00AF2BC8" w:rsidRPr="00E77497" w:rsidRDefault="00CA334F" w:rsidP="00CA334F">
            <w:pPr>
              <w:keepNext/>
              <w:spacing w:after="0"/>
            </w:pPr>
            <w:r>
              <w:t xml:space="preserve">If the function uses </w:t>
            </w:r>
            <w:r w:rsidRPr="00CA334F">
              <w:rPr>
                <w:rFonts w:ascii="Courier New" w:hAnsi="Courier New" w:cs="Courier New"/>
                <w:b/>
                <w:bCs/>
              </w:rPr>
              <w:t>super</w:t>
            </w:r>
            <w:r>
              <w:t>, this is the object whose [[</w:t>
            </w:r>
            <w:r w:rsidR="0017344B">
              <w:t>Get</w:t>
            </w:r>
            <w:r>
              <w:t xml:space="preserve">Inheritance]] provides the object where super property lookups begin.  Not present for functions that don’t reference </w:t>
            </w:r>
            <w:r w:rsidRPr="00CA334F">
              <w:rPr>
                <w:rFonts w:ascii="Courier New" w:hAnsi="Courier New" w:cs="Courier New"/>
                <w:b/>
                <w:bCs/>
              </w:rPr>
              <w:t>super</w:t>
            </w:r>
            <w:r>
              <w:t>.</w:t>
            </w:r>
          </w:p>
        </w:tc>
      </w:tr>
      <w:tr w:rsidR="00136124" w:rsidRPr="00E77497" w:rsidTr="00966F28">
        <w:trPr>
          <w:jc w:val="center"/>
        </w:trPr>
        <w:tc>
          <w:tcPr>
            <w:tcW w:w="2409" w:type="dxa"/>
          </w:tcPr>
          <w:p w:rsidR="00136124" w:rsidRPr="00E77497" w:rsidRDefault="00136124" w:rsidP="00136124">
            <w:pPr>
              <w:keepNext/>
              <w:spacing w:after="0"/>
            </w:pPr>
            <w:r>
              <w:t>[[MethodName]]</w:t>
            </w:r>
          </w:p>
        </w:tc>
        <w:tc>
          <w:tcPr>
            <w:tcW w:w="1620" w:type="dxa"/>
          </w:tcPr>
          <w:p w:rsidR="00136124" w:rsidRPr="00E77497" w:rsidRDefault="00136124" w:rsidP="000918DA">
            <w:pPr>
              <w:keepNext/>
              <w:spacing w:after="0"/>
              <w:jc w:val="left"/>
            </w:pPr>
            <w:r>
              <w:t>String or Symbol</w:t>
            </w:r>
          </w:p>
        </w:tc>
        <w:tc>
          <w:tcPr>
            <w:tcW w:w="5466" w:type="dxa"/>
          </w:tcPr>
          <w:p w:rsidR="00136124" w:rsidRDefault="00CA334F" w:rsidP="000918DA">
            <w:pPr>
              <w:keepNext/>
              <w:spacing w:after="0"/>
            </w:pPr>
            <w:r>
              <w:t xml:space="preserve">If the function uses </w:t>
            </w:r>
            <w:r w:rsidRPr="00CA334F">
              <w:rPr>
                <w:rFonts w:ascii="Courier New" w:hAnsi="Courier New" w:cs="Courier New"/>
                <w:b/>
                <w:bCs/>
              </w:rPr>
              <w:t>super</w:t>
            </w:r>
            <w:r>
              <w:t xml:space="preserve">, this is the property keys that is used for unqualified references to </w:t>
            </w:r>
            <w:r w:rsidRPr="00CA334F">
              <w:rPr>
                <w:rFonts w:ascii="Courier New" w:hAnsi="Courier New" w:cs="Courier New"/>
                <w:b/>
                <w:bCs/>
              </w:rPr>
              <w:t>super</w:t>
            </w:r>
            <w:r>
              <w:t xml:space="preserve">. Not present for functions that don’t reference </w:t>
            </w:r>
            <w:r w:rsidRPr="00CA334F">
              <w:rPr>
                <w:rFonts w:ascii="Courier New" w:hAnsi="Courier New" w:cs="Courier New"/>
                <w:b/>
                <w:bCs/>
              </w:rPr>
              <w:t>super</w:t>
            </w:r>
            <w:r>
              <w:t>.</w:t>
            </w:r>
          </w:p>
        </w:tc>
      </w:tr>
    </w:tbl>
    <w:p w:rsidR="00AF2BC8" w:rsidRDefault="007F35E9" w:rsidP="005670F3">
      <w:pPr>
        <w:spacing w:before="240"/>
      </w:pPr>
      <w:r>
        <w:t xml:space="preserve">Ordinary function objects </w:t>
      </w:r>
      <w:r w:rsidR="0028207B">
        <w:t xml:space="preserve">all </w:t>
      </w:r>
      <w:r>
        <w:t>have the</w:t>
      </w:r>
      <w:r w:rsidR="0028207B">
        <w:t xml:space="preserve"> [[Call]], [[Get]] and [[GetOwnProperty]] internal methods defined here.</w:t>
      </w:r>
      <w:r>
        <w:t xml:space="preserve"> </w:t>
      </w:r>
      <w:r w:rsidR="0028207B">
        <w:t>Ordinary functions that are also constructors in addition have the [[Construct]] internal method.</w:t>
      </w:r>
    </w:p>
    <w:p w:rsidR="009E3788" w:rsidRPr="00E77497" w:rsidRDefault="009E3788" w:rsidP="003D32A9">
      <w:pPr>
        <w:pStyle w:val="Heading4"/>
      </w:pPr>
      <w:r w:rsidRPr="00E77497">
        <w:t>[[Call]]</w:t>
      </w:r>
      <w:r w:rsidR="003D32A9">
        <w:t xml:space="preserve"> ( </w:t>
      </w:r>
      <w:r w:rsidR="003D32A9" w:rsidRPr="003D32A9">
        <w:t>thisArgument</w:t>
      </w:r>
      <w:r w:rsidR="003D32A9">
        <w:t>,</w:t>
      </w:r>
      <w:r w:rsidR="003D32A9" w:rsidRPr="003D32A9">
        <w:t xml:space="preserve"> argumentsList</w:t>
      </w:r>
      <w:r w:rsidR="003D32A9">
        <w:t>)</w:t>
      </w:r>
      <w:r>
        <w:t xml:space="preserve"> </w:t>
      </w:r>
    </w:p>
    <w:p w:rsidR="009E3788" w:rsidRPr="00E77497" w:rsidRDefault="009E3788" w:rsidP="009E3788">
      <w:r>
        <w:t>T</w:t>
      </w:r>
      <w:r w:rsidRPr="00E77497">
        <w:t>he [[Call]] internal method for a</w:t>
      </w:r>
      <w:r w:rsidR="007F35E9">
        <w:t>n ordinary</w:t>
      </w:r>
      <w:r w:rsidRPr="00E77497">
        <w:t xml:space="preserve"> Function object </w:t>
      </w:r>
      <w:r w:rsidRPr="00E77497">
        <w:rPr>
          <w:rFonts w:ascii="Times New Roman" w:hAnsi="Times New Roman"/>
          <w:i/>
        </w:rPr>
        <w:t>F</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rsidR="005676A0" w:rsidRDefault="005676A0" w:rsidP="009E3788">
      <w:pPr>
        <w:pStyle w:val="Alg4"/>
        <w:numPr>
          <w:ilvl w:val="0"/>
          <w:numId w:val="147"/>
        </w:numPr>
      </w:pPr>
      <w:r>
        <w:t xml:space="preserve">If </w:t>
      </w:r>
      <w:r>
        <w:rPr>
          <w:i/>
          <w:iCs/>
        </w:rPr>
        <w:t>F</w:t>
      </w:r>
      <w:r>
        <w:t>’s [[Code]] internal data property has the va</w:t>
      </w:r>
      <w:r w:rsidR="00621C54">
        <w:t>l</w:t>
      </w:r>
      <w:r>
        <w:t xml:space="preserve">ue </w:t>
      </w:r>
      <w:r>
        <w:rPr>
          <w:b/>
          <w:bCs/>
        </w:rPr>
        <w:t>undefined</w:t>
      </w:r>
      <w:r>
        <w:t xml:space="preserve">, then throw a </w:t>
      </w:r>
      <w:r w:rsidRPr="005676A0">
        <w:rPr>
          <w:b/>
          <w:bCs/>
        </w:rPr>
        <w:t>TypeError</w:t>
      </w:r>
      <w:r>
        <w:t xml:space="preserve"> exception.</w:t>
      </w:r>
    </w:p>
    <w:p w:rsidR="009E3788" w:rsidRDefault="009E3788" w:rsidP="009E3788">
      <w:pPr>
        <w:pStyle w:val="Alg4"/>
        <w:numPr>
          <w:ilvl w:val="0"/>
          <w:numId w:val="147"/>
        </w:numPr>
      </w:pPr>
      <w:r>
        <w:t xml:space="preserve">Let </w:t>
      </w:r>
      <w:r w:rsidRPr="009B3B81">
        <w:rPr>
          <w:i/>
        </w:rPr>
        <w:t>callerContext</w:t>
      </w:r>
      <w:r>
        <w:t xml:space="preserve"> be the running</w:t>
      </w:r>
      <w:r w:rsidRPr="00E77497">
        <w:t xml:space="preserve"> </w:t>
      </w:r>
      <w:r>
        <w:t>execution context.</w:t>
      </w:r>
    </w:p>
    <w:p w:rsidR="009E3788" w:rsidRDefault="009E3788" w:rsidP="009E3788">
      <w:pPr>
        <w:pStyle w:val="Alg4"/>
        <w:numPr>
          <w:ilvl w:val="0"/>
          <w:numId w:val="147"/>
        </w:numPr>
      </w:pPr>
      <w:r>
        <w:t xml:space="preserve">If, </w:t>
      </w:r>
      <w:r w:rsidRPr="00BC2562">
        <w:rPr>
          <w:i/>
        </w:rPr>
        <w:t>callerContext</w:t>
      </w:r>
      <w:r>
        <w:t xml:space="preserve"> is not already suspended, then Suspend </w:t>
      </w:r>
      <w:r w:rsidRPr="002F42C1">
        <w:rPr>
          <w:i/>
        </w:rPr>
        <w:t>callerContext</w:t>
      </w:r>
      <w:r>
        <w:t>.</w:t>
      </w:r>
    </w:p>
    <w:p w:rsidR="009E3788" w:rsidRPr="00E77497" w:rsidRDefault="009E3788" w:rsidP="009E3788">
      <w:pPr>
        <w:pStyle w:val="Alg4"/>
        <w:numPr>
          <w:ilvl w:val="0"/>
          <w:numId w:val="147"/>
        </w:numPr>
      </w:pPr>
      <w:r>
        <w:t xml:space="preserve">Let </w:t>
      </w:r>
      <w:r w:rsidRPr="006637C6">
        <w:rPr>
          <w:i/>
        </w:rPr>
        <w:t>calleeContext</w:t>
      </w:r>
      <w:r>
        <w:t xml:space="preserve"> be a new ECMAScript Code execution context.</w:t>
      </w:r>
    </w:p>
    <w:p w:rsidR="00D2502C" w:rsidRDefault="00D2502C" w:rsidP="00966F28">
      <w:pPr>
        <w:pStyle w:val="Alg4"/>
        <w:numPr>
          <w:ilvl w:val="0"/>
          <w:numId w:val="147"/>
        </w:numPr>
      </w:pPr>
      <w:r>
        <w:t xml:space="preserve">Let </w:t>
      </w:r>
      <w:r>
        <w:rPr>
          <w:i/>
          <w:iCs/>
        </w:rPr>
        <w:t>callee</w:t>
      </w:r>
      <w:r w:rsidRPr="000971AB">
        <w:rPr>
          <w:i/>
          <w:iCs/>
        </w:rPr>
        <w:t>Realm</w:t>
      </w:r>
      <w:r>
        <w:t xml:space="preserve"> be the value of </w:t>
      </w:r>
      <w:r>
        <w:rPr>
          <w:i/>
          <w:iCs/>
        </w:rPr>
        <w:t>F’s</w:t>
      </w:r>
      <w:r>
        <w:t xml:space="preserve"> [[Realm]] internal data property.</w:t>
      </w:r>
    </w:p>
    <w:p w:rsidR="009E3788" w:rsidRDefault="009E3788" w:rsidP="00D2502C">
      <w:pPr>
        <w:pStyle w:val="Alg4"/>
        <w:numPr>
          <w:ilvl w:val="0"/>
          <w:numId w:val="147"/>
        </w:numPr>
        <w:tabs>
          <w:tab w:val="left" w:pos="720"/>
        </w:tabs>
      </w:pPr>
      <w:r>
        <w:t xml:space="preserve">Set </w:t>
      </w:r>
      <w:r w:rsidRPr="001936FC">
        <w:rPr>
          <w:i/>
        </w:rPr>
        <w:t>calleeContext’s</w:t>
      </w:r>
      <w:r>
        <w:t xml:space="preserve"> Realm</w:t>
      </w:r>
      <w:r w:rsidR="00E30280">
        <w:t xml:space="preserve"> to</w:t>
      </w:r>
      <w:r>
        <w:t xml:space="preserve"> </w:t>
      </w:r>
      <w:r w:rsidR="00D2502C">
        <w:rPr>
          <w:i/>
          <w:iCs/>
        </w:rPr>
        <w:t>callee</w:t>
      </w:r>
      <w:r w:rsidR="00D2502C" w:rsidRPr="000971AB">
        <w:rPr>
          <w:i/>
          <w:iCs/>
        </w:rPr>
        <w:t>Realm</w:t>
      </w:r>
      <w:r w:rsidR="00D2502C">
        <w:t>.</w:t>
      </w:r>
    </w:p>
    <w:p w:rsidR="009E3788" w:rsidRPr="003B4312" w:rsidRDefault="009E3788" w:rsidP="009E3788">
      <w:pPr>
        <w:pStyle w:val="Alg4"/>
        <w:numPr>
          <w:ilvl w:val="0"/>
          <w:numId w:val="147"/>
        </w:numPr>
        <w:tabs>
          <w:tab w:val="left" w:pos="720"/>
        </w:tabs>
      </w:pPr>
      <w:r w:rsidRPr="00E77497">
        <w:t xml:space="preserve">Let </w:t>
      </w:r>
      <w:r>
        <w:rPr>
          <w:i/>
        </w:rPr>
        <w:t>thisMode</w:t>
      </w:r>
      <w:r w:rsidRPr="004D1BD1">
        <w:t xml:space="preserve"> be the value of </w:t>
      </w:r>
      <w:r w:rsidRPr="003B4312">
        <w:rPr>
          <w:i/>
        </w:rPr>
        <w:t>F</w:t>
      </w:r>
      <w:r w:rsidRPr="003B4312">
        <w:t>’s [[</w:t>
      </w:r>
      <w:r>
        <w:t>ThisMode</w:t>
      </w:r>
      <w:r w:rsidRPr="003B4312">
        <w:t xml:space="preserve">]] internal </w:t>
      </w:r>
      <w:r w:rsidR="00022312">
        <w:t xml:space="preserve">data </w:t>
      </w:r>
      <w:r w:rsidRPr="003B4312">
        <w:t>property.</w:t>
      </w:r>
    </w:p>
    <w:p w:rsidR="009E3788" w:rsidRPr="003B4312" w:rsidRDefault="009E3788" w:rsidP="009E3788">
      <w:pPr>
        <w:pStyle w:val="Alg4"/>
        <w:numPr>
          <w:ilvl w:val="0"/>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lexical</w:t>
      </w:r>
      <w:r w:rsidRPr="003B4312">
        <w:t xml:space="preserve">, </w:t>
      </w:r>
      <w:r>
        <w:t>then</w:t>
      </w:r>
    </w:p>
    <w:p w:rsidR="009E3788" w:rsidRDefault="009E3788" w:rsidP="009E3788">
      <w:pPr>
        <w:pStyle w:val="Alg4"/>
        <w:numPr>
          <w:ilvl w:val="1"/>
          <w:numId w:val="147"/>
        </w:numPr>
        <w:tabs>
          <w:tab w:val="left" w:pos="720"/>
        </w:tabs>
      </w:pPr>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w:t>
      </w:r>
      <w:r w:rsidR="00022312">
        <w:t xml:space="preserve">data </w:t>
      </w:r>
      <w:r w:rsidRPr="00E77497">
        <w:t xml:space="preserve">property of </w:t>
      </w:r>
      <w:r w:rsidRPr="00E77497">
        <w:rPr>
          <w:i/>
        </w:rPr>
        <w:t>F</w:t>
      </w:r>
      <w:r>
        <w:t xml:space="preserve"> as the argument.</w:t>
      </w:r>
    </w:p>
    <w:p w:rsidR="009E3788" w:rsidRDefault="009E3788" w:rsidP="009E3788">
      <w:pPr>
        <w:pStyle w:val="Alg4"/>
        <w:numPr>
          <w:ilvl w:val="0"/>
          <w:numId w:val="147"/>
        </w:numPr>
        <w:tabs>
          <w:tab w:val="left" w:pos="720"/>
        </w:tabs>
      </w:pPr>
      <w:r>
        <w:t>Else,</w:t>
      </w:r>
    </w:p>
    <w:p w:rsidR="009E3788" w:rsidRPr="003B4312" w:rsidRDefault="009E3788" w:rsidP="009E3788">
      <w:pPr>
        <w:pStyle w:val="Alg4"/>
        <w:numPr>
          <w:ilvl w:val="1"/>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strict</w:t>
      </w:r>
      <w:r w:rsidRPr="003B4312">
        <w:t xml:space="preserve">, set </w:t>
      </w:r>
      <w:r w:rsidRPr="006637C6">
        <w:rPr>
          <w:i/>
        </w:rPr>
        <w:t>thisValue</w:t>
      </w:r>
      <w:r w:rsidRPr="003B4312">
        <w:t xml:space="preserve"> to </w:t>
      </w:r>
      <w:r w:rsidRPr="003B4312">
        <w:rPr>
          <w:i/>
        </w:rPr>
        <w:t>thisArg</w:t>
      </w:r>
      <w:r>
        <w:rPr>
          <w:i/>
        </w:rPr>
        <w:t>ument</w:t>
      </w:r>
      <w:r w:rsidRPr="003B4312">
        <w:t>.</w:t>
      </w:r>
    </w:p>
    <w:p w:rsidR="009E3788" w:rsidRDefault="009E3788" w:rsidP="009E3788">
      <w:pPr>
        <w:pStyle w:val="Alg4"/>
        <w:numPr>
          <w:ilvl w:val="1"/>
          <w:numId w:val="147"/>
        </w:numPr>
        <w:tabs>
          <w:tab w:val="left" w:pos="720"/>
        </w:tabs>
      </w:pPr>
      <w:r w:rsidRPr="003B4312">
        <w:t>Else</w:t>
      </w:r>
    </w:p>
    <w:p w:rsidR="00A272D0" w:rsidRDefault="009E3788" w:rsidP="00A272D0">
      <w:pPr>
        <w:pStyle w:val="Alg4"/>
        <w:numPr>
          <w:ilvl w:val="2"/>
          <w:numId w:val="147"/>
        </w:numPr>
        <w:tabs>
          <w:tab w:val="left" w:pos="720"/>
        </w:tabs>
      </w:pPr>
      <w:r w:rsidRPr="003B4312">
        <w:t xml:space="preserve">if </w:t>
      </w:r>
      <w:r w:rsidRPr="003B4312">
        <w:rPr>
          <w:i/>
        </w:rPr>
        <w:t>thisArg</w:t>
      </w:r>
      <w:r>
        <w:rPr>
          <w:i/>
        </w:rPr>
        <w:t>ument</w:t>
      </w:r>
      <w:r w:rsidRPr="008B7F6F">
        <w:t xml:space="preserve"> is </w:t>
      </w:r>
      <w:r w:rsidRPr="008B7F6F">
        <w:rPr>
          <w:b/>
        </w:rPr>
        <w:t>null</w:t>
      </w:r>
      <w:r w:rsidRPr="008B7F6F">
        <w:t xml:space="preserve"> or </w:t>
      </w:r>
      <w:r w:rsidRPr="008B7F6F">
        <w:rPr>
          <w:b/>
        </w:rPr>
        <w:t>undefined</w:t>
      </w:r>
      <w:r w:rsidRPr="008B7F6F">
        <w:t xml:space="preserve">, </w:t>
      </w:r>
      <w:r w:rsidR="00A272D0">
        <w:t>then</w:t>
      </w:r>
    </w:p>
    <w:p w:rsidR="009E3788" w:rsidRPr="008B7F6F" w:rsidRDefault="00A272D0" w:rsidP="00A272D0">
      <w:pPr>
        <w:pStyle w:val="Alg4"/>
        <w:numPr>
          <w:ilvl w:val="3"/>
          <w:numId w:val="147"/>
        </w:numPr>
        <w:tabs>
          <w:tab w:val="left" w:pos="720"/>
        </w:tabs>
      </w:pPr>
      <w:r>
        <w:t>S</w:t>
      </w:r>
      <w:r w:rsidR="009E3788" w:rsidRPr="008B7F6F">
        <w:t xml:space="preserve">et </w:t>
      </w:r>
      <w:r w:rsidR="009E3788" w:rsidRPr="00250FC6">
        <w:rPr>
          <w:i/>
        </w:rPr>
        <w:t>thisValue</w:t>
      </w:r>
      <w:r w:rsidR="009E3788" w:rsidRPr="008B7F6F">
        <w:t xml:space="preserve"> to </w:t>
      </w:r>
      <w:r>
        <w:rPr>
          <w:i/>
          <w:iCs/>
        </w:rPr>
        <w:t>callee</w:t>
      </w:r>
      <w:r w:rsidRPr="000971AB">
        <w:rPr>
          <w:i/>
          <w:iCs/>
        </w:rPr>
        <w:t>Realm</w:t>
      </w:r>
      <w:r>
        <w:t>.[[globalThis]]</w:t>
      </w:r>
      <w:r w:rsidR="009E3788" w:rsidRPr="008B7F6F">
        <w:t>.</w:t>
      </w:r>
    </w:p>
    <w:p w:rsidR="009E3788" w:rsidRPr="009C202C" w:rsidRDefault="009E3788" w:rsidP="009E3788">
      <w:pPr>
        <w:pStyle w:val="Alg4"/>
        <w:numPr>
          <w:ilvl w:val="2"/>
          <w:numId w:val="147"/>
        </w:numPr>
        <w:tabs>
          <w:tab w:val="left" w:pos="720"/>
        </w:tabs>
      </w:pPr>
      <w:r w:rsidRPr="00E65A34">
        <w:t>Else if Type(</w:t>
      </w:r>
      <w:r w:rsidRPr="003B4312">
        <w:rPr>
          <w:i/>
        </w:rPr>
        <w:t>thisArg</w:t>
      </w:r>
      <w:r>
        <w:rPr>
          <w:i/>
        </w:rPr>
        <w:t>ument</w:t>
      </w:r>
      <w:r w:rsidRPr="00546435">
        <w:t xml:space="preserve">) is not Object, set the </w:t>
      </w:r>
      <w:r w:rsidRPr="00250FC6">
        <w:rPr>
          <w:i/>
        </w:rPr>
        <w:t>thisValue</w:t>
      </w:r>
      <w:r w:rsidRPr="008B7F6F">
        <w:t xml:space="preserve"> </w:t>
      </w:r>
      <w:r w:rsidRPr="00546435">
        <w:t>to ToObject(</w:t>
      </w:r>
      <w:r w:rsidRPr="003B4312">
        <w:rPr>
          <w:i/>
        </w:rPr>
        <w:t>thisArg</w:t>
      </w:r>
      <w:r>
        <w:rPr>
          <w:i/>
        </w:rPr>
        <w:t>ument</w:t>
      </w:r>
      <w:r w:rsidRPr="009C202C">
        <w:t>).</w:t>
      </w:r>
    </w:p>
    <w:p w:rsidR="009E3788" w:rsidRPr="00690A41" w:rsidRDefault="009E3788" w:rsidP="009E3788">
      <w:pPr>
        <w:pStyle w:val="Alg4"/>
        <w:numPr>
          <w:ilvl w:val="2"/>
          <w:numId w:val="147"/>
        </w:numPr>
        <w:tabs>
          <w:tab w:val="left" w:pos="720"/>
        </w:tabs>
      </w:pPr>
      <w:r w:rsidRPr="009C202C">
        <w:t xml:space="preserve">Else set the </w:t>
      </w:r>
      <w:r w:rsidRPr="00250FC6">
        <w:rPr>
          <w:i/>
        </w:rPr>
        <w:t>thisValue</w:t>
      </w:r>
      <w:r w:rsidRPr="008B7F6F">
        <w:t xml:space="preserve"> </w:t>
      </w:r>
      <w:r w:rsidRPr="009C202C">
        <w:t>t</w:t>
      </w:r>
      <w:r w:rsidRPr="00690A41">
        <w:t xml:space="preserve">o </w:t>
      </w:r>
      <w:r w:rsidRPr="003B4312">
        <w:rPr>
          <w:i/>
        </w:rPr>
        <w:t>thisArg</w:t>
      </w:r>
      <w:r>
        <w:rPr>
          <w:i/>
        </w:rPr>
        <w:t>ument</w:t>
      </w:r>
      <w:r w:rsidRPr="00690A41">
        <w:t>.</w:t>
      </w:r>
    </w:p>
    <w:p w:rsidR="009E3788" w:rsidRPr="00E77497" w:rsidRDefault="009E3788" w:rsidP="009E3788">
      <w:pPr>
        <w:pStyle w:val="Alg4"/>
        <w:numPr>
          <w:ilvl w:val="1"/>
          <w:numId w:val="147"/>
        </w:numPr>
        <w:tabs>
          <w:tab w:val="left" w:pos="720"/>
        </w:tabs>
      </w:pPr>
      <w:r w:rsidRPr="00675B74">
        <w:t xml:space="preserve">Let </w:t>
      </w:r>
      <w:r w:rsidRPr="00E77497">
        <w:rPr>
          <w:i/>
        </w:rPr>
        <w:t>localEnv</w:t>
      </w:r>
      <w:r w:rsidRPr="00E77497">
        <w:t xml:space="preserve"> be the result of calling New</w:t>
      </w:r>
      <w:r>
        <w:t>Function</w:t>
      </w:r>
      <w:r w:rsidRPr="00E77497">
        <w:t>Environment</w:t>
      </w:r>
      <w:r w:rsidRPr="00E77497" w:rsidDel="008472DE">
        <w:t xml:space="preserve"> </w:t>
      </w:r>
      <w:r w:rsidRPr="00E77497">
        <w:t xml:space="preserve"> passing </w:t>
      </w:r>
      <w:r w:rsidRPr="00E77497">
        <w:rPr>
          <w:i/>
        </w:rPr>
        <w:t>F</w:t>
      </w:r>
      <w:r w:rsidRPr="00E77497">
        <w:t xml:space="preserve"> </w:t>
      </w:r>
      <w:r>
        <w:t xml:space="preserve">and </w:t>
      </w:r>
      <w:r w:rsidRPr="00250FC6">
        <w:rPr>
          <w:i/>
        </w:rPr>
        <w:t>thisValue</w:t>
      </w:r>
      <w:r>
        <w:t xml:space="preserve"> </w:t>
      </w:r>
      <w:r w:rsidRPr="00E77497">
        <w:t>as the argument</w:t>
      </w:r>
      <w:r>
        <w:t>s</w:t>
      </w:r>
      <w:r w:rsidRPr="00E77497">
        <w:t>.</w:t>
      </w:r>
    </w:p>
    <w:p w:rsidR="009E3788" w:rsidRPr="00E77497" w:rsidRDefault="009E3788" w:rsidP="009E3788">
      <w:pPr>
        <w:pStyle w:val="Alg4"/>
        <w:numPr>
          <w:ilvl w:val="0"/>
          <w:numId w:val="147"/>
        </w:numPr>
        <w:tabs>
          <w:tab w:val="left" w:pos="720"/>
        </w:tabs>
      </w:pPr>
      <w:r w:rsidRPr="00E77497">
        <w:lastRenderedPageBreak/>
        <w:t xml:space="preserve">Set the LexicalEnvironment </w:t>
      </w:r>
      <w:r>
        <w:t xml:space="preserve">of </w:t>
      </w:r>
      <w:r w:rsidRPr="006637C6">
        <w:rPr>
          <w:i/>
        </w:rPr>
        <w:t>calleeContext</w:t>
      </w:r>
      <w:r>
        <w:t xml:space="preserve"> </w:t>
      </w:r>
      <w:r w:rsidRPr="00E77497">
        <w:t xml:space="preserve">to </w:t>
      </w:r>
      <w:r w:rsidRPr="00E77497">
        <w:rPr>
          <w:i/>
        </w:rPr>
        <w:t>localEnv</w:t>
      </w:r>
      <w:r w:rsidRPr="00E77497">
        <w:t>.</w:t>
      </w:r>
    </w:p>
    <w:p w:rsidR="009E3788" w:rsidRPr="00E77497" w:rsidRDefault="009E3788" w:rsidP="009E3788">
      <w:pPr>
        <w:pStyle w:val="Alg4"/>
        <w:numPr>
          <w:ilvl w:val="0"/>
          <w:numId w:val="147"/>
        </w:numPr>
        <w:tabs>
          <w:tab w:val="left" w:pos="720"/>
        </w:tabs>
      </w:pPr>
      <w:r w:rsidRPr="00E77497">
        <w:t xml:space="preserve">Set the VariableEnvironment </w:t>
      </w:r>
      <w:r>
        <w:t xml:space="preserve">of </w:t>
      </w:r>
      <w:r w:rsidRPr="00250FC6">
        <w:rPr>
          <w:i/>
        </w:rPr>
        <w:t>calleeContext</w:t>
      </w:r>
      <w:r>
        <w:t xml:space="preserve"> </w:t>
      </w:r>
      <w:r w:rsidRPr="00E77497">
        <w:t xml:space="preserve">to </w:t>
      </w:r>
      <w:r w:rsidRPr="00E77497">
        <w:rPr>
          <w:i/>
        </w:rPr>
        <w:t>localEnv</w:t>
      </w:r>
      <w:r w:rsidRPr="00E77497">
        <w:t>.</w:t>
      </w:r>
    </w:p>
    <w:p w:rsidR="009E3788" w:rsidRPr="00E77497" w:rsidRDefault="009E3788" w:rsidP="009E3788">
      <w:pPr>
        <w:pStyle w:val="Alg4"/>
        <w:numPr>
          <w:ilvl w:val="0"/>
          <w:numId w:val="147"/>
        </w:numPr>
        <w:tabs>
          <w:tab w:val="left" w:pos="720"/>
        </w:tabs>
      </w:pPr>
      <w:r>
        <w:t xml:space="preserve">Push </w:t>
      </w:r>
      <w:r w:rsidRPr="00E30280">
        <w:rPr>
          <w:i/>
          <w:iCs/>
        </w:rPr>
        <w:t>calleeContext</w:t>
      </w:r>
      <w:r>
        <w:t xml:space="preserve"> onto the execution context stack; </w:t>
      </w:r>
      <w:r w:rsidRPr="00A3740A">
        <w:rPr>
          <w:i/>
        </w:rPr>
        <w:t>call</w:t>
      </w:r>
      <w:r>
        <w:rPr>
          <w:i/>
        </w:rPr>
        <w:t>ee</w:t>
      </w:r>
      <w:r w:rsidRPr="00A3740A">
        <w:rPr>
          <w:i/>
        </w:rPr>
        <w:t>Context</w:t>
      </w:r>
      <w:r>
        <w:t xml:space="preserve"> is now the running</w:t>
      </w:r>
      <w:r w:rsidRPr="00E77497">
        <w:t xml:space="preserve"> </w:t>
      </w:r>
      <w:r>
        <w:t>execution context.</w:t>
      </w:r>
    </w:p>
    <w:p w:rsidR="009E3788" w:rsidRPr="003B4312" w:rsidRDefault="009E3788" w:rsidP="009E3788">
      <w:pPr>
        <w:pStyle w:val="Alg4"/>
        <w:numPr>
          <w:ilvl w:val="0"/>
          <w:numId w:val="147"/>
        </w:numPr>
        <w:tabs>
          <w:tab w:val="left" w:pos="720"/>
        </w:tabs>
        <w:contextualSpacing/>
      </w:pPr>
      <w:r>
        <w:t xml:space="preserve">Let </w:t>
      </w:r>
      <w:r w:rsidRPr="006637C6">
        <w:rPr>
          <w:i/>
        </w:rPr>
        <w:t>status</w:t>
      </w:r>
      <w:r>
        <w:t xml:space="preserve"> be the result of performing </w:t>
      </w:r>
      <w:r w:rsidRPr="003B4312">
        <w:t xml:space="preserve">Function Declaration Instantiation using the function </w:t>
      </w:r>
      <w:r w:rsidRPr="008B7F6F">
        <w:rPr>
          <w:i/>
        </w:rPr>
        <w:t>F</w:t>
      </w:r>
      <w:r w:rsidRPr="008B7F6F">
        <w:t>,</w:t>
      </w:r>
      <w:r w:rsidRPr="00377876">
        <w:rPr>
          <w:i/>
        </w:rPr>
        <w:t xml:space="preserve"> </w:t>
      </w:r>
      <w:r w:rsidRPr="009C202C">
        <w:rPr>
          <w:i/>
        </w:rPr>
        <w:t>argumentsList</w:t>
      </w:r>
      <w:r w:rsidRPr="009C202C" w:rsidDel="00942C41">
        <w:t xml:space="preserve"> </w:t>
      </w:r>
      <w:r w:rsidRPr="00690A41">
        <w:t>,</w:t>
      </w:r>
      <w:r w:rsidRPr="008B7F6F">
        <w:t xml:space="preserve"> and </w:t>
      </w:r>
      <w:r w:rsidRPr="008B7F6F">
        <w:rPr>
          <w:i/>
        </w:rPr>
        <w:t xml:space="preserve">localEnv </w:t>
      </w:r>
      <w:r w:rsidRPr="008B7F6F">
        <w:t xml:space="preserve">as described in </w:t>
      </w:r>
      <w:commentRangeStart w:id="2523"/>
      <w:r w:rsidRPr="008B7F6F">
        <w:t>10.5</w:t>
      </w:r>
      <w:commentRangeEnd w:id="2523"/>
      <w:r w:rsidRPr="00446E53">
        <w:rPr>
          <w:rStyle w:val="CommentReference"/>
          <w:rFonts w:ascii="Arial" w:eastAsia="MS Mincho" w:hAnsi="Arial"/>
          <w:spacing w:val="0"/>
          <w:lang w:val="en-GB" w:eastAsia="ja-JP"/>
        </w:rPr>
        <w:commentReference w:id="2523"/>
      </w:r>
      <w:r>
        <w:t>.3</w:t>
      </w:r>
      <w:r w:rsidRPr="004D1BD1">
        <w:t>.</w:t>
      </w:r>
      <w:r w:rsidRPr="003B4312">
        <w:t xml:space="preserve"> </w:t>
      </w:r>
    </w:p>
    <w:p w:rsidR="009E3788" w:rsidRDefault="009E3788" w:rsidP="009E3788">
      <w:pPr>
        <w:pStyle w:val="Alg2"/>
        <w:numPr>
          <w:ilvl w:val="0"/>
          <w:numId w:val="147"/>
        </w:numPr>
      </w:pPr>
      <w:r>
        <w:t xml:space="preserve">If </w:t>
      </w:r>
      <w:r w:rsidRPr="00A3740A">
        <w:rPr>
          <w:i/>
        </w:rPr>
        <w:t>status</w:t>
      </w:r>
      <w:r>
        <w:t xml:space="preserve"> is an abrupt completion, then</w:t>
      </w:r>
    </w:p>
    <w:p w:rsidR="009E3788" w:rsidRDefault="009E3788" w:rsidP="009E3788">
      <w:pPr>
        <w:pStyle w:val="Alg2"/>
        <w:numPr>
          <w:ilvl w:val="1"/>
          <w:numId w:val="147"/>
        </w:numPr>
      </w:pPr>
      <w:r>
        <w:t xml:space="preserve">Remove </w:t>
      </w:r>
      <w:r w:rsidRPr="00D967E0">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rsidR="009E3788" w:rsidRPr="00A67AF2" w:rsidRDefault="009E3788" w:rsidP="009E3788">
      <w:pPr>
        <w:pStyle w:val="Alg2"/>
        <w:numPr>
          <w:ilvl w:val="1"/>
          <w:numId w:val="147"/>
        </w:numPr>
      </w:pPr>
      <w:r>
        <w:t xml:space="preserve">Return </w:t>
      </w:r>
      <w:r w:rsidRPr="00A3740A">
        <w:rPr>
          <w:i/>
        </w:rPr>
        <w:t>status</w:t>
      </w:r>
      <w:r>
        <w:t>.</w:t>
      </w:r>
    </w:p>
    <w:p w:rsidR="009E3788" w:rsidRPr="00A67AF2" w:rsidRDefault="009E3788" w:rsidP="004259BD">
      <w:pPr>
        <w:pStyle w:val="Alg4"/>
        <w:numPr>
          <w:ilvl w:val="0"/>
          <w:numId w:val="147"/>
        </w:numPr>
      </w:pPr>
      <w:r w:rsidRPr="003B4312">
        <w:t xml:space="preserve">Let </w:t>
      </w:r>
      <w:r w:rsidRPr="006B6D0A">
        <w:rPr>
          <w:i/>
        </w:rPr>
        <w:t xml:space="preserve">result </w:t>
      </w:r>
      <w:r w:rsidRPr="006B6D0A">
        <w:t xml:space="preserve">be the result of </w:t>
      </w:r>
      <w:r w:rsidR="004259BD">
        <w:t>EvaluateBody of</w:t>
      </w:r>
      <w:r w:rsidRPr="006B6D0A">
        <w:t xml:space="preserve"> the </w:t>
      </w:r>
      <w:r w:rsidR="00D26695" w:rsidRPr="00D26695">
        <w:rPr>
          <w:iCs/>
        </w:rPr>
        <w:t>production</w:t>
      </w:r>
      <w:r w:rsidRPr="00546435">
        <w:t xml:space="preserve"> that is the value of</w:t>
      </w:r>
      <w:r w:rsidRPr="00546435">
        <w:rPr>
          <w:i/>
        </w:rPr>
        <w:t xml:space="preserve"> F</w:t>
      </w:r>
      <w:r w:rsidRPr="00546435">
        <w:t>'s [[Code]] internal</w:t>
      </w:r>
      <w:r w:rsidR="00022312" w:rsidRPr="00022312">
        <w:t xml:space="preserve"> </w:t>
      </w:r>
      <w:r w:rsidR="00022312">
        <w:t>data</w:t>
      </w:r>
      <w:r w:rsidRPr="00546435">
        <w:t xml:space="preserve"> property</w:t>
      </w:r>
      <w:r w:rsidR="004259BD">
        <w:t xml:space="preserve"> passing </w:t>
      </w:r>
      <w:r w:rsidR="004259BD">
        <w:rPr>
          <w:i/>
          <w:iCs/>
        </w:rPr>
        <w:t>F</w:t>
      </w:r>
      <w:r w:rsidR="004259BD">
        <w:t xml:space="preserve"> as the argument</w:t>
      </w:r>
      <w:r w:rsidRPr="00546435">
        <w:t xml:space="preserve">. </w:t>
      </w:r>
    </w:p>
    <w:p w:rsidR="009E3788" w:rsidRPr="00E77497" w:rsidRDefault="009E3788" w:rsidP="009E3788">
      <w:pPr>
        <w:pStyle w:val="Alg4"/>
        <w:numPr>
          <w:ilvl w:val="0"/>
          <w:numId w:val="147"/>
        </w:numPr>
      </w:pPr>
      <w:r>
        <w:t xml:space="preserve">Remove </w:t>
      </w:r>
      <w:r w:rsidRPr="004F54A7">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rsidR="009E3788" w:rsidRPr="00E77497" w:rsidRDefault="009E3788" w:rsidP="009E3788">
      <w:pPr>
        <w:pStyle w:val="Alg4"/>
        <w:numPr>
          <w:ilvl w:val="0"/>
          <w:numId w:val="147"/>
        </w:numPr>
        <w:spacing w:after="120"/>
      </w:pPr>
      <w:r>
        <w:t xml:space="preserve">Return </w:t>
      </w:r>
      <w:r w:rsidRPr="00A3740A">
        <w:rPr>
          <w:i/>
        </w:rPr>
        <w:t>result</w:t>
      </w:r>
      <w:r w:rsidRPr="00E77497">
        <w:t>.</w:t>
      </w:r>
    </w:p>
    <w:p w:rsidR="008B51B2" w:rsidRDefault="008B51B2" w:rsidP="008B51B2">
      <w:pPr>
        <w:pStyle w:val="Note"/>
      </w:pPr>
      <w:r>
        <w:t>NOTE</w:t>
      </w:r>
      <w:r w:rsidR="004D0FF5">
        <w:t xml:space="preserve"> 1</w:t>
      </w:r>
      <w:r>
        <w:tab/>
        <w:t>Most ordinary functions use a Function Environment Record as their LexicalEnvironment. Ordinary functions that are arrow functions use a Declarative Environment Record as their LexicalEnvironment.</w:t>
      </w:r>
    </w:p>
    <w:p w:rsidR="004D0FF5" w:rsidRPr="004D0FF5" w:rsidRDefault="004D0FF5" w:rsidP="004D0FF5">
      <w:pPr>
        <w:pStyle w:val="Note"/>
        <w:rPr>
          <w:i/>
          <w:iCs/>
        </w:rPr>
      </w:pPr>
      <w:r>
        <w:t>NOTE 2</w:t>
      </w:r>
      <w:r>
        <w:tab/>
        <w:t xml:space="preserve">When </w:t>
      </w:r>
      <w:r w:rsidRPr="00004DF1">
        <w:rPr>
          <w:rFonts w:ascii="Times New Roman" w:hAnsi="Times New Roman"/>
          <w:i/>
          <w:iCs/>
        </w:rPr>
        <w:t>calleeContext</w:t>
      </w:r>
      <w:r>
        <w:rPr>
          <w:i/>
          <w:iCs/>
        </w:rPr>
        <w:t xml:space="preserve"> </w:t>
      </w:r>
      <w:r w:rsidRPr="004D0FF5">
        <w:t>is removed from the execution context stack it must not be destroyed because it may have been suspended and retained by a generator object for later resumption</w:t>
      </w:r>
      <w:r>
        <w:rPr>
          <w:i/>
          <w:iCs/>
        </w:rPr>
        <w:t>.</w:t>
      </w:r>
    </w:p>
    <w:p w:rsidR="009E3788" w:rsidRPr="00E77497" w:rsidRDefault="009E3788" w:rsidP="008F03DA">
      <w:pPr>
        <w:pStyle w:val="Heading4"/>
      </w:pPr>
      <w:bookmarkStart w:id="2524" w:name="_Ref363655229"/>
      <w:r w:rsidRPr="00E77497">
        <w:t>[[Construct]]</w:t>
      </w:r>
      <w:r>
        <w:t xml:space="preserve"> </w:t>
      </w:r>
      <w:r w:rsidR="008F03DA">
        <w:t>(</w:t>
      </w:r>
      <w:r w:rsidR="008F03DA" w:rsidRPr="003D32A9">
        <w:t xml:space="preserve"> argumentsList</w:t>
      </w:r>
      <w:r w:rsidR="008F03DA">
        <w:t>)</w:t>
      </w:r>
      <w:bookmarkEnd w:id="2524"/>
    </w:p>
    <w:p w:rsidR="009E3788" w:rsidRPr="00E77497" w:rsidRDefault="009E3788" w:rsidP="009E3788">
      <w:r>
        <w:t>T</w:t>
      </w:r>
      <w:r w:rsidRPr="00E77497">
        <w:t>he [[Construct]] internal method for a</w:t>
      </w:r>
      <w:r w:rsidR="007F35E9">
        <w:t>n ordinary</w:t>
      </w:r>
      <w:r w:rsidRPr="00E77497">
        <w:t xml:space="preserve"> Function object </w:t>
      </w:r>
      <w:r w:rsidRPr="00E77497">
        <w:rPr>
          <w:rFonts w:ascii="Times New Roman" w:hAnsi="Times New Roman"/>
          <w:i/>
        </w:rPr>
        <w:t>F</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rsidR="00AA3A05" w:rsidRPr="00E4780A" w:rsidRDefault="00AA3A05" w:rsidP="00F419A1">
      <w:pPr>
        <w:numPr>
          <w:ilvl w:val="0"/>
          <w:numId w:val="128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w:t>
      </w:r>
      <w:r w:rsidR="00BD1EEB">
        <w:rPr>
          <w:rFonts w:ascii="Times New Roman" w:eastAsia="Times New Roman" w:hAnsi="Times New Roman"/>
          <w:iCs/>
          <w:spacing w:val="6"/>
          <w:lang w:eastAsia="en-US"/>
        </w:rPr>
        <w:t>Construct</w:t>
      </w:r>
      <w:r w:rsidR="00F419A1">
        <w:rPr>
          <w:rFonts w:ascii="Times New Roman" w:eastAsia="Times New Roman" w:hAnsi="Times New Roman"/>
          <w:iCs/>
          <w:spacing w:val="6"/>
          <w:lang w:eastAsia="en-US"/>
        </w:rPr>
        <w:t>(</w:t>
      </w:r>
      <w:r>
        <w:rPr>
          <w:rFonts w:ascii="Times New Roman" w:eastAsia="Times New Roman" w:hAnsi="Times New Roman"/>
          <w:i/>
          <w:spacing w:val="6"/>
          <w:lang w:eastAsia="en-US"/>
        </w:rPr>
        <w:t>F</w:t>
      </w:r>
      <w:r w:rsidR="00F419A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sidRPr="0003414D">
        <w:rPr>
          <w:rFonts w:ascii="Times New Roman" w:hAnsi="Times New Roman"/>
          <w:i/>
        </w:rPr>
        <w:t>argumentsList</w:t>
      </w:r>
      <w:r w:rsidR="00F419A1">
        <w:rPr>
          <w:rFonts w:ascii="Times New Roman" w:hAnsi="Times New Roman"/>
          <w:iCs/>
        </w:rPr>
        <w:t>)</w:t>
      </w:r>
      <w:r w:rsidRPr="00A33491">
        <w:rPr>
          <w:rFonts w:ascii="Times New Roman" w:eastAsia="Times New Roman" w:hAnsi="Times New Roman"/>
          <w:spacing w:val="6"/>
          <w:lang w:eastAsia="en-US"/>
        </w:rPr>
        <w:t>.</w:t>
      </w:r>
    </w:p>
    <w:p w:rsidR="00AA3A05" w:rsidRDefault="00AA3A05" w:rsidP="000575C2">
      <w:pPr>
        <w:pStyle w:val="Heading5"/>
      </w:pPr>
      <w:r>
        <w:t>OrdinaryConstruct (F, argumentsList)</w:t>
      </w:r>
    </w:p>
    <w:p w:rsidR="00AA3A05" w:rsidRPr="00A33491" w:rsidRDefault="00AA3A05" w:rsidP="003D3C96">
      <w:r w:rsidRPr="00A33491">
        <w:t xml:space="preserve">When the abstract operation </w:t>
      </w:r>
      <w:r w:rsidRPr="00A33491">
        <w:rPr>
          <w:rFonts w:ascii="Times New Roman" w:eastAsia="Times New Roman" w:hAnsi="Times New Roman"/>
          <w:iCs/>
          <w:spacing w:val="6"/>
          <w:lang w:eastAsia="en-US"/>
        </w:rPr>
        <w:t>Ordinary</w:t>
      </w:r>
      <w:r>
        <w:rPr>
          <w:rFonts w:ascii="Times New Roman" w:eastAsia="Times New Roman" w:hAnsi="Times New Roman"/>
          <w:iCs/>
          <w:spacing w:val="6"/>
          <w:lang w:eastAsia="en-US"/>
        </w:rPr>
        <w:t>Construct</w:t>
      </w:r>
      <w:r w:rsidRPr="00A33491">
        <w:rPr>
          <w:iCs/>
        </w:rPr>
        <w:t xml:space="preserve"> </w:t>
      </w:r>
      <w:r w:rsidRPr="00A33491">
        <w:t xml:space="preserve">is called with Object </w:t>
      </w:r>
      <w:r w:rsidRPr="00E77497">
        <w:rPr>
          <w:rFonts w:ascii="Times New Roman" w:hAnsi="Times New Roman"/>
          <w:i/>
        </w:rPr>
        <w:t>F</w:t>
      </w:r>
      <w:r w:rsidRPr="00A33491">
        <w:t xml:space="preserve"> and </w:t>
      </w:r>
      <w:r>
        <w:t>List</w:t>
      </w:r>
      <w:r w:rsidRPr="00A33491">
        <w:t xml:space="preserve"> </w:t>
      </w:r>
      <w:r w:rsidRPr="0003414D">
        <w:rPr>
          <w:rFonts w:ascii="Times New Roman" w:hAnsi="Times New Roman"/>
          <w:i/>
        </w:rPr>
        <w:t>argumentsList</w:t>
      </w:r>
      <w:r>
        <w:rPr>
          <w:rFonts w:ascii="Times New Roman" w:hAnsi="Times New Roman"/>
        </w:rPr>
        <w:t xml:space="preserve"> </w:t>
      </w:r>
      <w:r w:rsidR="003D3C96">
        <w:t xml:space="preserve">the </w:t>
      </w:r>
      <w:r w:rsidRPr="00A33491">
        <w:t>following steps are taken:</w:t>
      </w:r>
    </w:p>
    <w:p w:rsidR="00405B2B" w:rsidRDefault="00405B2B" w:rsidP="009E3788">
      <w:pPr>
        <w:numPr>
          <w:ilvl w:val="0"/>
          <w:numId w:val="148"/>
        </w:numPr>
        <w:contextualSpacing/>
        <w:rPr>
          <w:rFonts w:ascii="Times New Roman" w:hAnsi="Times New Roman"/>
        </w:rPr>
      </w:pPr>
      <w:r>
        <w:rPr>
          <w:rFonts w:ascii="Times New Roman" w:hAnsi="Times New Roman"/>
        </w:rPr>
        <w:t xml:space="preserve">Let </w:t>
      </w:r>
      <w:r>
        <w:rPr>
          <w:rFonts w:ascii="Times New Roman" w:hAnsi="Times New Roman"/>
          <w:i/>
          <w:iCs/>
        </w:rPr>
        <w:t>creator</w:t>
      </w:r>
      <w:r>
        <w:rPr>
          <w:rFonts w:ascii="Times New Roman" w:hAnsi="Times New Roman"/>
        </w:rPr>
        <w:t xml:space="preserve"> be the result of Get(</w:t>
      </w:r>
      <w:r>
        <w:rPr>
          <w:rFonts w:ascii="Times New Roman" w:hAnsi="Times New Roman"/>
          <w:i/>
          <w:iCs/>
        </w:rPr>
        <w:t>F</w:t>
      </w:r>
      <w:r>
        <w:rPr>
          <w:rFonts w:ascii="Times New Roman" w:hAnsi="Times New Roman"/>
        </w:rPr>
        <w:t>, @@create).</w:t>
      </w:r>
    </w:p>
    <w:p w:rsidR="00405B2B" w:rsidRDefault="00405B2B" w:rsidP="009E3788">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iCs/>
        </w:rPr>
        <w:t>creator</w:t>
      </w:r>
      <w:r>
        <w:rPr>
          <w:rFonts w:ascii="Times New Roman" w:hAnsi="Times New Roman"/>
        </w:rPr>
        <w:t>).</w:t>
      </w:r>
    </w:p>
    <w:p w:rsidR="00405B2B" w:rsidRDefault="00405B2B" w:rsidP="009E3788">
      <w:pPr>
        <w:numPr>
          <w:ilvl w:val="0"/>
          <w:numId w:val="148"/>
        </w:numPr>
        <w:contextualSpacing/>
        <w:rPr>
          <w:rFonts w:ascii="Times New Roman" w:hAnsi="Times New Roman"/>
        </w:rPr>
      </w:pPr>
      <w:r>
        <w:rPr>
          <w:rFonts w:ascii="Times New Roman" w:hAnsi="Times New Roman"/>
        </w:rPr>
        <w:t xml:space="preserve">If </w:t>
      </w:r>
      <w:r>
        <w:rPr>
          <w:rFonts w:ascii="Times New Roman" w:hAnsi="Times New Roman"/>
          <w:i/>
          <w:iCs/>
        </w:rPr>
        <w:t>creator</w:t>
      </w:r>
      <w:r>
        <w:rPr>
          <w:rFonts w:ascii="Times New Roman" w:hAnsi="Times New Roman"/>
        </w:rPr>
        <w:t xml:space="preserve"> is not </w:t>
      </w:r>
      <w:r>
        <w:rPr>
          <w:rFonts w:ascii="Times New Roman" w:hAnsi="Times New Roman"/>
          <w:b/>
          <w:bCs/>
        </w:rPr>
        <w:t>undefined</w:t>
      </w:r>
      <w:r>
        <w:rPr>
          <w:rFonts w:ascii="Times New Roman" w:hAnsi="Times New Roman"/>
        </w:rPr>
        <w:t>, then</w:t>
      </w:r>
    </w:p>
    <w:p w:rsidR="00C764AD" w:rsidRDefault="00C764AD" w:rsidP="00C764AD">
      <w:pPr>
        <w:numPr>
          <w:ilvl w:val="1"/>
          <w:numId w:val="148"/>
        </w:numPr>
        <w:spacing w:before="240"/>
        <w:contextualSpacing/>
        <w:rPr>
          <w:rFonts w:ascii="Times New Roman" w:hAnsi="Times New Roman"/>
        </w:rPr>
      </w:pPr>
      <w:r>
        <w:rPr>
          <w:rFonts w:ascii="Times New Roman" w:hAnsi="Times New Roman"/>
        </w:rPr>
        <w:t>If IsCallable(</w:t>
      </w:r>
      <w:r>
        <w:rPr>
          <w:rFonts w:ascii="Times New Roman" w:hAnsi="Times New Roman"/>
          <w:i/>
          <w:iCs/>
        </w:rPr>
        <w:t>creator</w:t>
      </w:r>
      <w:r>
        <w:rPr>
          <w:rFonts w:ascii="Times New Roman" w:hAnsi="Times New Roman"/>
        </w:rPr>
        <w:t xml:space="preserve">) is </w:t>
      </w:r>
      <w:r>
        <w:rPr>
          <w:rFonts w:ascii="Times New Roman" w:hAnsi="Times New Roman"/>
          <w:b/>
          <w:bCs/>
        </w:rPr>
        <w:t>false</w:t>
      </w:r>
      <w:r>
        <w:rPr>
          <w:rFonts w:ascii="Times New Roman" w:hAnsi="Times New Roman"/>
        </w:rPr>
        <w:t xml:space="preserve">, then throw a </w:t>
      </w:r>
      <w:r w:rsidRPr="00C764AD">
        <w:rPr>
          <w:rFonts w:ascii="Times New Roman" w:hAnsi="Times New Roman"/>
          <w:b/>
          <w:bCs/>
        </w:rPr>
        <w:t>TypeError</w:t>
      </w:r>
      <w:r>
        <w:rPr>
          <w:rFonts w:ascii="Times New Roman" w:hAnsi="Times New Roman"/>
        </w:rPr>
        <w:t xml:space="preserve"> exception.</w:t>
      </w:r>
    </w:p>
    <w:p w:rsidR="00405B2B" w:rsidRDefault="00405B2B" w:rsidP="00AE3317">
      <w:pPr>
        <w:numPr>
          <w:ilvl w:val="1"/>
          <w:numId w:val="14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calling the [[Call]] internal method of </w:t>
      </w:r>
      <w:r>
        <w:rPr>
          <w:rFonts w:ascii="Times New Roman" w:hAnsi="Times New Roman"/>
          <w:i/>
          <w:iCs/>
        </w:rPr>
        <w:t>creator</w:t>
      </w:r>
      <w:r>
        <w:rPr>
          <w:rFonts w:ascii="Times New Roman" w:hAnsi="Times New Roman"/>
        </w:rPr>
        <w:t xml:space="preserve"> with arguments </w:t>
      </w:r>
      <w:r>
        <w:rPr>
          <w:rFonts w:ascii="Times New Roman" w:hAnsi="Times New Roman"/>
          <w:i/>
          <w:iCs/>
        </w:rPr>
        <w:t>F</w:t>
      </w:r>
      <w:r>
        <w:rPr>
          <w:rFonts w:ascii="Times New Roman" w:hAnsi="Times New Roman"/>
        </w:rPr>
        <w:t xml:space="preserve"> and an empty List.</w:t>
      </w:r>
    </w:p>
    <w:p w:rsidR="00405B2B" w:rsidRDefault="00405B2B" w:rsidP="009E3788">
      <w:pPr>
        <w:numPr>
          <w:ilvl w:val="0"/>
          <w:numId w:val="148"/>
        </w:numPr>
        <w:contextualSpacing/>
        <w:rPr>
          <w:rFonts w:ascii="Times New Roman" w:hAnsi="Times New Roman"/>
        </w:rPr>
      </w:pPr>
      <w:r>
        <w:rPr>
          <w:rFonts w:ascii="Times New Roman" w:hAnsi="Times New Roman"/>
        </w:rPr>
        <w:t xml:space="preserve">Else </w:t>
      </w:r>
      <w:r>
        <w:rPr>
          <w:rFonts w:ascii="Times New Roman" w:hAnsi="Times New Roman"/>
          <w:i/>
          <w:iCs/>
        </w:rPr>
        <w:t>creator</w:t>
      </w:r>
      <w:r>
        <w:rPr>
          <w:rFonts w:ascii="Times New Roman" w:hAnsi="Times New Roman"/>
        </w:rPr>
        <w:t xml:space="preserve"> is </w:t>
      </w:r>
      <w:r>
        <w:rPr>
          <w:rFonts w:ascii="Times New Roman" w:hAnsi="Times New Roman"/>
          <w:b/>
          <w:bCs/>
        </w:rPr>
        <w:t>undefined</w:t>
      </w:r>
      <w:r>
        <w:rPr>
          <w:rFonts w:ascii="Times New Roman" w:hAnsi="Times New Roman"/>
        </w:rPr>
        <w:t xml:space="preserve"> so fall back to object creation defaults</w:t>
      </w:r>
    </w:p>
    <w:p w:rsidR="00AB0702" w:rsidRPr="00E77497" w:rsidRDefault="00F438D4" w:rsidP="003D3C96">
      <w:pPr>
        <w:numPr>
          <w:ilvl w:val="1"/>
          <w:numId w:val="148"/>
        </w:numPr>
        <w:contextualSpacing/>
        <w:rPr>
          <w:rFonts w:ascii="Times New Roman" w:hAnsi="Times New Roman"/>
        </w:rPr>
      </w:pPr>
      <w:commentRangeStart w:id="2525"/>
      <w:r>
        <w:rPr>
          <w:rFonts w:ascii="Times New Roman" w:hAnsi="Times New Roman"/>
        </w:rPr>
        <w:t xml:space="preserve">Let </w:t>
      </w:r>
      <w:r>
        <w:rPr>
          <w:rFonts w:ascii="Times New Roman" w:hAnsi="Times New Roman"/>
          <w:i/>
          <w:iCs/>
        </w:rPr>
        <w:t>obj</w:t>
      </w:r>
      <w:r>
        <w:rPr>
          <w:rFonts w:ascii="Times New Roman" w:hAnsi="Times New Roman"/>
        </w:rPr>
        <w:t xml:space="preserve"> be </w:t>
      </w:r>
      <w:r w:rsidR="00AB0702">
        <w:rPr>
          <w:rFonts w:ascii="Times New Roman" w:hAnsi="Times New Roman"/>
          <w:iCs/>
        </w:rPr>
        <w:t xml:space="preserve">the result of calling </w:t>
      </w:r>
      <w:r w:rsidR="00AB0702" w:rsidRPr="00277CB5">
        <w:rPr>
          <w:rFonts w:ascii="Times New Roman" w:hAnsi="Times New Roman"/>
          <w:iCs/>
        </w:rPr>
        <w:t>OrdinaryCreateFromConstructor</w:t>
      </w:r>
      <w:r w:rsidR="00AB0702">
        <w:rPr>
          <w:rFonts w:ascii="Times New Roman" w:hAnsi="Times New Roman"/>
          <w:iCs/>
        </w:rPr>
        <w:t>(</w:t>
      </w:r>
      <w:r w:rsidR="00AB0702">
        <w:rPr>
          <w:rFonts w:ascii="Times New Roman" w:hAnsi="Times New Roman"/>
          <w:i/>
        </w:rPr>
        <w:t>F</w:t>
      </w:r>
      <w:r w:rsidR="00AB0702">
        <w:rPr>
          <w:rFonts w:ascii="Times New Roman" w:hAnsi="Times New Roman"/>
          <w:iCs/>
        </w:rPr>
        <w:t xml:space="preserve">, </w:t>
      </w:r>
      <w:r w:rsidR="003D3C96" w:rsidRPr="00156AA7">
        <w:rPr>
          <w:rFonts w:ascii="Courier New" w:hAnsi="Courier New"/>
          <w:b/>
          <w:bCs/>
          <w:sz w:val="18"/>
        </w:rPr>
        <w:t>"</w:t>
      </w:r>
      <w:r w:rsidR="003D3C96" w:rsidRPr="00695875">
        <w:rPr>
          <w:rFonts w:ascii="Courier New" w:hAnsi="Courier New"/>
          <w:b/>
        </w:rPr>
        <w:t>%ObjectPrototype%</w:t>
      </w:r>
      <w:r w:rsidR="003D3C96" w:rsidRPr="00156AA7">
        <w:rPr>
          <w:rFonts w:ascii="Courier New" w:hAnsi="Courier New"/>
          <w:b/>
          <w:bCs/>
          <w:sz w:val="18"/>
        </w:rPr>
        <w:t>"</w:t>
      </w:r>
      <w:r w:rsidR="00AB0702">
        <w:rPr>
          <w:rFonts w:ascii="Times New Roman" w:hAnsi="Times New Roman"/>
          <w:iCs/>
        </w:rPr>
        <w:t>)</w:t>
      </w:r>
      <w:r w:rsidR="00AB0702" w:rsidRPr="00E77497">
        <w:rPr>
          <w:rFonts w:ascii="Times New Roman" w:hAnsi="Times New Roman"/>
        </w:rPr>
        <w:t>.</w:t>
      </w:r>
      <w:commentRangeEnd w:id="2525"/>
      <w:r w:rsidR="00C05F42">
        <w:rPr>
          <w:rStyle w:val="CommentReference"/>
        </w:rPr>
        <w:commentReference w:id="2525"/>
      </w:r>
    </w:p>
    <w:p w:rsidR="00405B2B" w:rsidRDefault="00405B2B" w:rsidP="00405B2B">
      <w:pPr>
        <w:numPr>
          <w:ilvl w:val="0"/>
          <w:numId w:val="148"/>
        </w:numPr>
        <w:spacing w:before="24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EF3F9B" w:rsidRDefault="00EF3F9B" w:rsidP="009E3788">
      <w:pPr>
        <w:numPr>
          <w:ilvl w:val="0"/>
          <w:numId w:val="148"/>
        </w:numPr>
        <w:contextualSpacing/>
        <w:rPr>
          <w:rFonts w:ascii="Times New Roman" w:hAnsi="Times New Roman"/>
        </w:rPr>
      </w:pPr>
      <w:r>
        <w:rPr>
          <w:rFonts w:ascii="Times New Roman" w:hAnsi="Times New Roman"/>
        </w:rPr>
        <w:t>If Type(</w:t>
      </w:r>
      <w:r>
        <w:rPr>
          <w:rFonts w:ascii="Times New Roman" w:hAnsi="Times New Roman"/>
          <w:i/>
          <w:iCs/>
        </w:rPr>
        <w:t>obj</w:t>
      </w:r>
      <w:r>
        <w:rPr>
          <w:rFonts w:ascii="Times New Roman" w:hAnsi="Times New Roman"/>
        </w:rPr>
        <w:t xml:space="preserve">) is not Object, then throw a </w:t>
      </w:r>
      <w:r w:rsidRPr="00EF3F9B">
        <w:rPr>
          <w:rFonts w:ascii="Times New Roman" w:hAnsi="Times New Roman"/>
          <w:b/>
          <w:bCs/>
        </w:rPr>
        <w:t>TypeError</w:t>
      </w:r>
      <w:r>
        <w:rPr>
          <w:rFonts w:ascii="Times New Roman" w:hAnsi="Times New Roman"/>
        </w:rPr>
        <w:t xml:space="preserve"> exception.</w:t>
      </w:r>
    </w:p>
    <w:p w:rsidR="009E3788" w:rsidRPr="00E77497" w:rsidRDefault="009E3788" w:rsidP="009E3788">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and </w:t>
      </w:r>
      <w:r w:rsidRPr="0003414D">
        <w:rPr>
          <w:rFonts w:ascii="Times New Roman" w:hAnsi="Times New Roman"/>
          <w:i/>
        </w:rPr>
        <w:t>argumentsList</w:t>
      </w:r>
      <w:r w:rsidRPr="00E77497">
        <w:rPr>
          <w:rFonts w:ascii="Times New Roman" w:hAnsi="Times New Roman"/>
        </w:rPr>
        <w:t xml:space="preserve"> as </w:t>
      </w:r>
      <w:r>
        <w:rPr>
          <w:rFonts w:ascii="Times New Roman" w:hAnsi="Times New Roman"/>
          <w:iCs/>
        </w:rPr>
        <w:t>the arguments</w:t>
      </w:r>
      <w:r w:rsidRPr="00E77497">
        <w:rPr>
          <w:rFonts w:ascii="Times New Roman" w:hAnsi="Times New Roman"/>
        </w:rPr>
        <w:t>.</w:t>
      </w:r>
    </w:p>
    <w:p w:rsidR="009E3788" w:rsidRDefault="009E3788" w:rsidP="009E3788">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rPr>
        <w:t>result</w:t>
      </w:r>
      <w:r>
        <w:rPr>
          <w:rFonts w:ascii="Times New Roman" w:hAnsi="Times New Roman"/>
        </w:rPr>
        <w:t>).</w:t>
      </w:r>
    </w:p>
    <w:p w:rsidR="009E3788" w:rsidRPr="00E77497" w:rsidRDefault="009E3788" w:rsidP="009E3788">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rsidR="009E3788" w:rsidRPr="00E77497" w:rsidRDefault="009E3788" w:rsidP="00405B2B">
      <w:pPr>
        <w:numPr>
          <w:ilvl w:val="0"/>
          <w:numId w:val="148"/>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7F35E9" w:rsidRPr="00E77497" w:rsidRDefault="007F35E9" w:rsidP="000575C2">
      <w:pPr>
        <w:pStyle w:val="Heading4"/>
      </w:pPr>
      <w:r w:rsidRPr="00E77497">
        <w:t>[[Get]] (P</w:t>
      </w:r>
      <w:r>
        <w:t xml:space="preserve">, </w:t>
      </w:r>
      <w:r w:rsidRPr="007F35E9">
        <w:t>Receiver</w:t>
      </w:r>
      <w:r w:rsidRPr="00E77497">
        <w:t>)</w:t>
      </w:r>
    </w:p>
    <w:p w:rsidR="007F35E9" w:rsidRPr="00E77497" w:rsidRDefault="007F35E9" w:rsidP="005670F3">
      <w:r w:rsidRPr="00E77497">
        <w:t xml:space="preserve">When the [[Get]] internal method of </w:t>
      </w:r>
      <w:r w:rsidRPr="0028207B">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rsidRPr="004A7EAA">
        <w:t>key</w:t>
      </w:r>
      <w:r>
        <w:t xml:space="preserve"> </w:t>
      </w:r>
      <w:r w:rsidRPr="007C4392">
        <w:rPr>
          <w:rFonts w:ascii="Times New Roman" w:hAnsi="Times New Roman"/>
          <w:i/>
          <w:iCs/>
        </w:rPr>
        <w:t>P</w:t>
      </w:r>
      <w:r>
        <w:t xml:space="preserve"> and ECMASc</w:t>
      </w:r>
      <w:r w:rsidR="006D054A">
        <w:t>r</w:t>
      </w:r>
      <w:r>
        <w:t xml:space="preserve">ipt language value </w:t>
      </w:r>
      <w:r>
        <w:rPr>
          <w:rFonts w:ascii="Times New Roman" w:hAnsi="Times New Roman"/>
          <w:i/>
          <w:iCs/>
        </w:rPr>
        <w:t>Receiver</w:t>
      </w:r>
      <w:r>
        <w:t xml:space="preserve"> </w:t>
      </w:r>
      <w:r w:rsidRPr="00E77497">
        <w:t>the following steps are taken:</w:t>
      </w:r>
    </w:p>
    <w:p w:rsidR="007F35E9" w:rsidRPr="00E77497" w:rsidRDefault="007F35E9" w:rsidP="005670F3">
      <w:pPr>
        <w:pStyle w:val="Alg4"/>
        <w:numPr>
          <w:ilvl w:val="0"/>
          <w:numId w:val="195"/>
        </w:numPr>
      </w:pPr>
      <w:r w:rsidRPr="00E77497">
        <w:t xml:space="preserve">Let </w:t>
      </w:r>
      <w:r w:rsidRPr="00E77497">
        <w:rPr>
          <w:i/>
        </w:rPr>
        <w:t>v</w:t>
      </w:r>
      <w:r w:rsidRPr="00E77497">
        <w:t xml:space="preserve"> be the result of calling the default</w:t>
      </w:r>
      <w:r>
        <w:t xml:space="preserve"> ordinary object</w:t>
      </w:r>
      <w:r w:rsidRPr="00E77497">
        <w:t xml:space="preserve"> [[Get]] internal method (8.</w:t>
      </w:r>
      <w:r>
        <w:t>3.7</w:t>
      </w:r>
      <w:r w:rsidRPr="00E77497">
        <w:t xml:space="preserve">) on </w:t>
      </w:r>
      <w:r w:rsidRPr="00E77497">
        <w:rPr>
          <w:i/>
        </w:rPr>
        <w:t>F</w:t>
      </w:r>
      <w:r w:rsidRPr="00E77497">
        <w:t xml:space="preserve"> passing </w:t>
      </w:r>
      <w:r w:rsidRPr="00E77497">
        <w:rPr>
          <w:i/>
        </w:rPr>
        <w:t>P</w:t>
      </w:r>
      <w:r>
        <w:rPr>
          <w:iCs/>
        </w:rPr>
        <w:t xml:space="preserve"> and </w:t>
      </w:r>
      <w:r w:rsidR="00C82AD3">
        <w:rPr>
          <w:i/>
          <w:iCs/>
        </w:rPr>
        <w:t>Receiver</w:t>
      </w:r>
      <w:r w:rsidR="00C82AD3">
        <w:t xml:space="preserve"> </w:t>
      </w:r>
      <w:r w:rsidRPr="00E77497">
        <w:t>as argument</w:t>
      </w:r>
      <w:r>
        <w:t>s</w:t>
      </w:r>
      <w:r w:rsidRPr="00E77497">
        <w:t>.</w:t>
      </w:r>
    </w:p>
    <w:p w:rsidR="007F35E9" w:rsidRDefault="007F35E9" w:rsidP="007F35E9">
      <w:pPr>
        <w:pStyle w:val="Alg4"/>
        <w:numPr>
          <w:ilvl w:val="0"/>
          <w:numId w:val="195"/>
        </w:numPr>
      </w:pPr>
      <w:r>
        <w:t>ReturnIfAbrupt(</w:t>
      </w:r>
      <w:r>
        <w:rPr>
          <w:i/>
          <w:iCs/>
        </w:rPr>
        <w:t>v</w:t>
      </w:r>
      <w:r>
        <w:t>).</w:t>
      </w:r>
    </w:p>
    <w:p w:rsidR="007F35E9" w:rsidRPr="00E77497" w:rsidRDefault="007F35E9" w:rsidP="00D33913">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w:t>
      </w:r>
      <w:r w:rsidR="00C82AD3">
        <w:t xml:space="preserve">return </w:t>
      </w:r>
      <w:r w:rsidR="00D33913">
        <w:rPr>
          <w:b/>
          <w:bCs/>
        </w:rPr>
        <w:t>null</w:t>
      </w:r>
      <w:r w:rsidRPr="00E77497">
        <w:t xml:space="preserve">. </w:t>
      </w:r>
    </w:p>
    <w:p w:rsidR="007F35E9" w:rsidRPr="00E77497" w:rsidRDefault="007F35E9" w:rsidP="007F35E9">
      <w:pPr>
        <w:pStyle w:val="Alg4"/>
        <w:numPr>
          <w:ilvl w:val="0"/>
          <w:numId w:val="195"/>
        </w:numPr>
        <w:spacing w:after="220"/>
      </w:pPr>
      <w:r w:rsidRPr="00E77497">
        <w:t xml:space="preserve">Return </w:t>
      </w:r>
      <w:r w:rsidRPr="00E77497">
        <w:rPr>
          <w:i/>
        </w:rPr>
        <w:t>v</w:t>
      </w:r>
      <w:r w:rsidRPr="00E77497">
        <w:t>.</w:t>
      </w:r>
    </w:p>
    <w:p w:rsidR="00E64B16" w:rsidRPr="00E77497" w:rsidRDefault="00E64B16" w:rsidP="00E64B16">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 internal method is used.</w:t>
      </w:r>
    </w:p>
    <w:p w:rsidR="007F35E9" w:rsidRPr="00E77497" w:rsidRDefault="007F35E9" w:rsidP="001D148E">
      <w:pPr>
        <w:pStyle w:val="Heading4"/>
      </w:pPr>
      <w:r w:rsidRPr="00E77497">
        <w:lastRenderedPageBreak/>
        <w:t>[[Get</w:t>
      </w:r>
      <w:r>
        <w:t>OwnProperty</w:t>
      </w:r>
      <w:r w:rsidRPr="00E77497">
        <w:t>]] (P)</w:t>
      </w:r>
    </w:p>
    <w:p w:rsidR="00C82AD3" w:rsidRPr="00E77497" w:rsidRDefault="00C82AD3" w:rsidP="00C82AD3">
      <w:r w:rsidRPr="00E77497">
        <w:t>When the [[</w:t>
      </w:r>
      <w:r>
        <w:t>Get</w:t>
      </w:r>
      <w:r w:rsidRPr="00E77497">
        <w:t xml:space="preserve">OwnProperty]] internal method of </w:t>
      </w:r>
      <w:r w:rsidRPr="008578E2">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7F35E9" w:rsidRPr="00E77497" w:rsidRDefault="007F35E9" w:rsidP="00C82AD3">
      <w:pPr>
        <w:pStyle w:val="Alg4"/>
        <w:numPr>
          <w:ilvl w:val="0"/>
          <w:numId w:val="1169"/>
        </w:numPr>
      </w:pPr>
      <w:r w:rsidRPr="00E77497">
        <w:t xml:space="preserve">Let </w:t>
      </w:r>
      <w:r w:rsidRPr="00E77497">
        <w:rPr>
          <w:i/>
        </w:rPr>
        <w:t>v</w:t>
      </w:r>
      <w:r w:rsidRPr="00E77497">
        <w:t xml:space="preserve"> be the result of calling the default</w:t>
      </w:r>
      <w:r>
        <w:t xml:space="preserve"> ordinary object</w:t>
      </w:r>
      <w:r w:rsidRPr="00E77497">
        <w:t xml:space="preserve"> [[</w:t>
      </w:r>
      <w:r>
        <w:t>GetOwnProperty</w:t>
      </w:r>
      <w:r w:rsidRPr="00E77497">
        <w:t>]] internal method (8.</w:t>
      </w:r>
      <w:r>
        <w:t>3.6</w:t>
      </w:r>
      <w:r w:rsidRPr="00E77497">
        <w:t xml:space="preserve">) on </w:t>
      </w:r>
      <w:r w:rsidRPr="00E77497">
        <w:rPr>
          <w:i/>
        </w:rPr>
        <w:t>F</w:t>
      </w:r>
      <w:r w:rsidRPr="00E77497">
        <w:t xml:space="preserve"> passing </w:t>
      </w:r>
      <w:r w:rsidRPr="00E77497">
        <w:rPr>
          <w:i/>
        </w:rPr>
        <w:t>P</w:t>
      </w:r>
      <w:r>
        <w:rPr>
          <w:iCs/>
        </w:rPr>
        <w:t xml:space="preserve"> </w:t>
      </w:r>
      <w:r w:rsidRPr="00E77497">
        <w:t xml:space="preserve">as </w:t>
      </w:r>
      <w:r w:rsidR="00C82AD3">
        <w:t xml:space="preserve">the </w:t>
      </w:r>
      <w:r w:rsidRPr="00E77497">
        <w:t>argument.</w:t>
      </w:r>
    </w:p>
    <w:p w:rsidR="007F35E9" w:rsidRDefault="007F35E9" w:rsidP="007F35E9">
      <w:pPr>
        <w:pStyle w:val="Alg4"/>
        <w:numPr>
          <w:ilvl w:val="0"/>
          <w:numId w:val="1169"/>
        </w:numPr>
      </w:pPr>
      <w:r>
        <w:t>ReturnIfAbrupt(</w:t>
      </w:r>
      <w:r>
        <w:rPr>
          <w:i/>
          <w:iCs/>
        </w:rPr>
        <w:t>v</w:t>
      </w:r>
      <w:r>
        <w:t>).</w:t>
      </w:r>
    </w:p>
    <w:p w:rsidR="007F35E9" w:rsidRDefault="007F35E9" w:rsidP="007F35E9">
      <w:pPr>
        <w:pStyle w:val="Alg4"/>
        <w:numPr>
          <w:ilvl w:val="0"/>
          <w:numId w:val="1169"/>
        </w:numPr>
      </w:pPr>
      <w:r>
        <w:t>If IsDataDescriptor(</w:t>
      </w:r>
      <w:r>
        <w:rPr>
          <w:i/>
          <w:iCs/>
        </w:rPr>
        <w:t>v</w:t>
      </w:r>
      <w:r>
        <w:t xml:space="preserve">) is </w:t>
      </w:r>
      <w:r>
        <w:rPr>
          <w:b/>
          <w:bCs/>
        </w:rPr>
        <w:t>true</w:t>
      </w:r>
      <w:r>
        <w:t xml:space="preserve">, then </w:t>
      </w:r>
    </w:p>
    <w:p w:rsidR="007F35E9" w:rsidRPr="00E77497" w:rsidRDefault="007F35E9" w:rsidP="00C82AD3">
      <w:pPr>
        <w:pStyle w:val="Alg4"/>
        <w:numPr>
          <w:ilvl w:val="1"/>
          <w:numId w:val="1169"/>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Pr>
          <w:i/>
        </w:rPr>
        <w:t>v</w:t>
      </w:r>
      <w:r>
        <w:rPr>
          <w:iCs/>
        </w:rPr>
        <w:t>.[[Value]] is</w:t>
      </w:r>
      <w:r w:rsidRPr="00E77497">
        <w:t xml:space="preserve"> a strict mode Function object, </w:t>
      </w:r>
      <w:r w:rsidR="00C82AD3">
        <w:t>then</w:t>
      </w:r>
      <w:r w:rsidRPr="00E77497">
        <w:t xml:space="preserve"> </w:t>
      </w:r>
    </w:p>
    <w:p w:rsidR="00C82AD3" w:rsidRDefault="00C82AD3" w:rsidP="00D33913">
      <w:pPr>
        <w:pStyle w:val="Alg4"/>
        <w:numPr>
          <w:ilvl w:val="2"/>
          <w:numId w:val="1169"/>
        </w:numPr>
      </w:pPr>
      <w:r>
        <w:t xml:space="preserve">Set </w:t>
      </w:r>
      <w:r>
        <w:rPr>
          <w:i/>
        </w:rPr>
        <w:t>v</w:t>
      </w:r>
      <w:r>
        <w:rPr>
          <w:iCs/>
        </w:rPr>
        <w:t xml:space="preserve">.[[Value]] to </w:t>
      </w:r>
      <w:r w:rsidR="00D33913">
        <w:rPr>
          <w:b/>
          <w:bCs/>
          <w:iCs/>
        </w:rPr>
        <w:t>null</w:t>
      </w:r>
      <w:r>
        <w:rPr>
          <w:iCs/>
        </w:rPr>
        <w:t>.</w:t>
      </w:r>
    </w:p>
    <w:p w:rsidR="007F35E9" w:rsidRPr="00E77497" w:rsidRDefault="007F35E9" w:rsidP="007F35E9">
      <w:pPr>
        <w:pStyle w:val="Alg4"/>
        <w:numPr>
          <w:ilvl w:val="0"/>
          <w:numId w:val="1169"/>
        </w:numPr>
        <w:spacing w:after="220"/>
      </w:pPr>
      <w:r w:rsidRPr="00E77497">
        <w:t xml:space="preserve">Return </w:t>
      </w:r>
      <w:r w:rsidRPr="00E77497">
        <w:rPr>
          <w:i/>
        </w:rPr>
        <w:t>v</w:t>
      </w:r>
      <w:r w:rsidRPr="00E77497">
        <w:t>.</w:t>
      </w:r>
    </w:p>
    <w:p w:rsidR="00E64B16" w:rsidRPr="00E77497" w:rsidRDefault="00E64B16" w:rsidP="00E64B16">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[[GetOwnProperty]] internal method is used.</w:t>
      </w:r>
    </w:p>
    <w:p w:rsidR="00D979F7" w:rsidRDefault="00D979F7" w:rsidP="00D979F7">
      <w:pPr>
        <w:pStyle w:val="Heading4"/>
      </w:pPr>
      <w:r w:rsidRPr="006D2B83">
        <w:t>Function</w:t>
      </w:r>
      <w:r>
        <w:t>Allocate Abstract Operation</w:t>
      </w:r>
    </w:p>
    <w:p w:rsidR="00A36EC8" w:rsidRPr="00E77497" w:rsidRDefault="00A36EC8" w:rsidP="007952E4">
      <w:r>
        <w:t>The abstract operation Function</w:t>
      </w:r>
      <w:r w:rsidR="00F84E7C">
        <w:t>Allocate</w:t>
      </w:r>
      <w:r>
        <w:t xml:space="preserve"> requires the one argument, </w:t>
      </w:r>
      <w:r>
        <w:rPr>
          <w:rFonts w:ascii="Times New Roman" w:hAnsi="Times New Roman"/>
          <w:i/>
        </w:rPr>
        <w:t>functionPrototype</w:t>
      </w:r>
      <w:r w:rsidR="00CB6144">
        <w:rPr>
          <w:rFonts w:ascii="Times New Roman" w:hAnsi="Times New Roman"/>
        </w:rPr>
        <w:t xml:space="preserve"> </w:t>
      </w:r>
      <w:r w:rsidR="00CB6144" w:rsidRPr="00CB6144">
        <w:t>and</w:t>
      </w:r>
      <w:r w:rsidR="00CB6144">
        <w:t xml:space="preserve"> accepts one optional argument, </w:t>
      </w:r>
      <w:r w:rsidR="00CB6144">
        <w:rPr>
          <w:rFonts w:ascii="Times New Roman" w:hAnsi="Times New Roman"/>
          <w:i/>
        </w:rPr>
        <w:t>functionKind</w:t>
      </w:r>
      <w:r w:rsidR="00CB6144">
        <w:t>.</w:t>
      </w:r>
      <w:r w:rsidR="00CB6144">
        <w:rPr>
          <w:rFonts w:ascii="Times New Roman" w:hAnsi="Times New Roman"/>
        </w:rPr>
        <w:t xml:space="preserve"> </w:t>
      </w:r>
      <w:r>
        <w:rPr>
          <w:rFonts w:ascii="Times New Roman" w:hAnsi="Times New Roman"/>
        </w:rPr>
        <w:t xml:space="preserve"> </w:t>
      </w:r>
      <w:r>
        <w:t xml:space="preserve">FunctionAllocate </w:t>
      </w:r>
      <w:r w:rsidRPr="00DC488D">
        <w:rPr>
          <w:rFonts w:cs="Arial"/>
        </w:rPr>
        <w:t>performs the following steps</w:t>
      </w:r>
      <w:r w:rsidRPr="00E77497">
        <w:t>:</w:t>
      </w:r>
    </w:p>
    <w:p w:rsidR="00D979F7" w:rsidRDefault="00A36EC8" w:rsidP="00A36EC8">
      <w:pPr>
        <w:numPr>
          <w:ilvl w:val="0"/>
          <w:numId w:val="146"/>
        </w:numPr>
        <w:contextualSpacing/>
        <w:rPr>
          <w:rFonts w:ascii="Times New Roman" w:hAnsi="Times New Roman"/>
        </w:rPr>
      </w:pPr>
      <w:r>
        <w:rPr>
          <w:rFonts w:ascii="Times New Roman" w:hAnsi="Times New Roman"/>
        </w:rPr>
        <w:t>Assert: Type(</w:t>
      </w:r>
      <w:r>
        <w:rPr>
          <w:rFonts w:ascii="Times New Roman" w:hAnsi="Times New Roman"/>
          <w:i/>
          <w:iCs/>
        </w:rPr>
        <w:t>functionPrototype</w:t>
      </w:r>
      <w:r>
        <w:rPr>
          <w:rFonts w:ascii="Times New Roman" w:hAnsi="Times New Roman"/>
        </w:rPr>
        <w:t>) is Object.</w:t>
      </w:r>
      <w:r w:rsidR="00D979F7">
        <w:rPr>
          <w:rFonts w:ascii="Times New Roman" w:hAnsi="Times New Roman"/>
        </w:rPr>
        <w:t xml:space="preserve"> </w:t>
      </w:r>
    </w:p>
    <w:p w:rsidR="00CB6144" w:rsidRDefault="00CB6144" w:rsidP="00F84E7C">
      <w:pPr>
        <w:numPr>
          <w:ilvl w:val="0"/>
          <w:numId w:val="146"/>
        </w:numPr>
        <w:spacing w:after="0"/>
        <w:contextualSpacing/>
        <w:rPr>
          <w:rFonts w:ascii="Times New Roman" w:hAnsi="Times New Roman"/>
        </w:rPr>
      </w:pPr>
      <w:r>
        <w:rPr>
          <w:rFonts w:ascii="Times New Roman" w:hAnsi="Times New Roman"/>
        </w:rPr>
        <w:t xml:space="preserve">Assert: If </w:t>
      </w:r>
      <w:r>
        <w:rPr>
          <w:rFonts w:ascii="Times New Roman" w:hAnsi="Times New Roman"/>
          <w:i/>
          <w:iCs/>
        </w:rPr>
        <w:t>functionKind</w:t>
      </w:r>
      <w:r>
        <w:rPr>
          <w:rFonts w:ascii="Times New Roman" w:hAnsi="Times New Roman"/>
        </w:rPr>
        <w:t xml:space="preserve"> is present, its value is either </w:t>
      </w:r>
      <w:r w:rsidRPr="00E77497">
        <w:t>"</w:t>
      </w:r>
      <w:r>
        <w:rPr>
          <w:rFonts w:ascii="Courier New" w:hAnsi="Courier New" w:cs="Courier New"/>
          <w:b/>
        </w:rPr>
        <w:t>normal</w:t>
      </w:r>
      <w:r w:rsidRPr="00E77497">
        <w:t>"</w:t>
      </w:r>
      <w:r>
        <w:t xml:space="preserve"> </w:t>
      </w:r>
      <w:r w:rsidRPr="00CB6144">
        <w:rPr>
          <w:rFonts w:ascii="Times New Roman" w:hAnsi="Times New Roman"/>
        </w:rPr>
        <w:t>or</w:t>
      </w:r>
      <w:r>
        <w:t xml:space="preserve"> </w:t>
      </w:r>
      <w:r w:rsidRPr="00E77497">
        <w:t>"</w:t>
      </w:r>
      <w:r>
        <w:rPr>
          <w:rFonts w:ascii="Courier New" w:hAnsi="Courier New" w:cs="Courier New"/>
          <w:b/>
        </w:rPr>
        <w:t>generator</w:t>
      </w:r>
      <w:r w:rsidRPr="00E77497">
        <w:t>"</w:t>
      </w:r>
      <w:r>
        <w:rPr>
          <w:rFonts w:ascii="Times New Roman" w:hAnsi="Times New Roman"/>
        </w:rPr>
        <w:t>.</w:t>
      </w:r>
    </w:p>
    <w:p w:rsidR="00CB6144" w:rsidRDefault="00CB6144" w:rsidP="00F84E7C">
      <w:pPr>
        <w:numPr>
          <w:ilvl w:val="0"/>
          <w:numId w:val="146"/>
        </w:numPr>
        <w:spacing w:after="0"/>
        <w:contextualSpacing/>
        <w:rPr>
          <w:rFonts w:ascii="Times New Roman" w:hAnsi="Times New Roman"/>
        </w:rPr>
      </w:pPr>
      <w:r>
        <w:rPr>
          <w:rFonts w:ascii="Times New Roman" w:hAnsi="Times New Roman"/>
        </w:rPr>
        <w:t xml:space="preserve">If </w:t>
      </w:r>
      <w:r>
        <w:rPr>
          <w:rFonts w:ascii="Times New Roman" w:hAnsi="Times New Roman"/>
          <w:i/>
          <w:iCs/>
        </w:rPr>
        <w:t>functionKind</w:t>
      </w:r>
      <w:r>
        <w:rPr>
          <w:rFonts w:ascii="Times New Roman" w:hAnsi="Times New Roman"/>
        </w:rPr>
        <w:t xml:space="preserve"> is not present, then let </w:t>
      </w:r>
      <w:r>
        <w:rPr>
          <w:rFonts w:ascii="Times New Roman" w:hAnsi="Times New Roman"/>
          <w:i/>
          <w:iCs/>
        </w:rPr>
        <w:t>functionKind</w:t>
      </w:r>
      <w:r>
        <w:rPr>
          <w:rFonts w:ascii="Times New Roman" w:hAnsi="Times New Roman"/>
        </w:rPr>
        <w:t xml:space="preserve"> be </w:t>
      </w:r>
      <w:r w:rsidRPr="00E77497">
        <w:t>"</w:t>
      </w:r>
      <w:r>
        <w:rPr>
          <w:rFonts w:ascii="Courier New" w:hAnsi="Courier New" w:cs="Courier New"/>
          <w:b/>
        </w:rPr>
        <w:t>normal</w:t>
      </w:r>
      <w:r w:rsidRPr="00E77497">
        <w:t>"</w:t>
      </w:r>
      <w:r>
        <w:rPr>
          <w:rFonts w:ascii="Times New Roman" w:hAnsi="Times New Roman"/>
        </w:rPr>
        <w:t>.</w:t>
      </w:r>
    </w:p>
    <w:p w:rsidR="00D979F7" w:rsidRPr="00E77497" w:rsidRDefault="00D979F7" w:rsidP="00F84E7C">
      <w:pPr>
        <w:numPr>
          <w:ilvl w:val="0"/>
          <w:numId w:val="146"/>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a </w:t>
      </w:r>
      <w:r w:rsidRPr="001D148E">
        <w:rPr>
          <w:rFonts w:ascii="Times New Roman" w:hAnsi="Times New Roman"/>
        </w:rPr>
        <w:t xml:space="preserve">newly </w:t>
      </w:r>
      <w:r>
        <w:rPr>
          <w:rFonts w:ascii="Times New Roman" w:hAnsi="Times New Roman"/>
        </w:rPr>
        <w:t>created ordinary function object</w:t>
      </w:r>
      <w:r w:rsidR="00274EA7">
        <w:rPr>
          <w:rFonts w:ascii="Times New Roman" w:hAnsi="Times New Roman"/>
        </w:rPr>
        <w:t xml:space="preserve"> with the internal data properties listed in </w:t>
      </w:r>
      <w:r w:rsidR="00CB6144">
        <w:rPr>
          <w:rFonts w:ascii="Times New Roman" w:hAnsi="Times New Roman"/>
        </w:rPr>
        <w:fldChar w:fldCharType="begin"/>
      </w:r>
      <w:r w:rsidR="00CB6144">
        <w:rPr>
          <w:rFonts w:ascii="Times New Roman" w:hAnsi="Times New Roman"/>
        </w:rPr>
        <w:instrText xml:space="preserve"> REF _Ref341173563 \h </w:instrText>
      </w:r>
      <w:r w:rsidR="00CB6144">
        <w:rPr>
          <w:rFonts w:ascii="Times New Roman" w:hAnsi="Times New Roman"/>
        </w:rPr>
      </w:r>
      <w:r w:rsidR="00CB6144">
        <w:rPr>
          <w:rFonts w:ascii="Times New Roman" w:hAnsi="Times New Roman"/>
        </w:rPr>
        <w:fldChar w:fldCharType="separate"/>
      </w:r>
      <w:r w:rsidR="008A4301">
        <w:t xml:space="preserve">Table </w:t>
      </w:r>
      <w:r w:rsidR="008A4301">
        <w:rPr>
          <w:noProof/>
        </w:rPr>
        <w:t>13</w:t>
      </w:r>
      <w:r w:rsidR="00CB6144">
        <w:rPr>
          <w:rFonts w:ascii="Times New Roman" w:hAnsi="Times New Roman"/>
        </w:rPr>
        <w:fldChar w:fldCharType="end"/>
      </w:r>
      <w:r w:rsidRPr="00E77497">
        <w:rPr>
          <w:rFonts w:ascii="Times New Roman" w:hAnsi="Times New Roman"/>
        </w:rPr>
        <w:t>.</w:t>
      </w:r>
      <w:r w:rsidR="005676A0">
        <w:rPr>
          <w:rFonts w:ascii="Times New Roman" w:hAnsi="Times New Roman"/>
        </w:rPr>
        <w:t xml:space="preserve"> All of those internal data properties are initialized to </w:t>
      </w:r>
      <w:r w:rsidR="005676A0">
        <w:rPr>
          <w:rFonts w:ascii="Times New Roman" w:hAnsi="Times New Roman"/>
          <w:b/>
          <w:bCs/>
        </w:rPr>
        <w:t>undefined</w:t>
      </w:r>
      <w:r w:rsidR="005676A0">
        <w:rPr>
          <w:rFonts w:ascii="Times New Roman" w:hAnsi="Times New Roman"/>
        </w:rPr>
        <w:t>.</w:t>
      </w:r>
    </w:p>
    <w:p w:rsidR="00D979F7" w:rsidRPr="00C07C8C" w:rsidRDefault="00D979F7" w:rsidP="005676A0">
      <w:pPr>
        <w:pStyle w:val="Alg4"/>
        <w:numPr>
          <w:ilvl w:val="0"/>
          <w:numId w:val="146"/>
        </w:numPr>
      </w:pPr>
      <w:r>
        <w:t xml:space="preserve">Set </w:t>
      </w:r>
      <w:r>
        <w:rPr>
          <w:i/>
        </w:rPr>
        <w:t>F</w:t>
      </w:r>
      <w:r>
        <w:t xml:space="preserve">’s essential internal methods </w:t>
      </w:r>
      <w:r w:rsidRPr="00E77497">
        <w:t>except for [[Get]]</w:t>
      </w:r>
      <w:r>
        <w:t xml:space="preserve"> and [[GetOwnProperty]] to the default ordinary object definitions specified in</w:t>
      </w:r>
      <w:r w:rsidR="005676A0">
        <w:t xml:space="preserve"> </w:t>
      </w:r>
      <w:r w:rsidR="005676A0">
        <w:fldChar w:fldCharType="begin"/>
      </w:r>
      <w:r w:rsidR="005676A0">
        <w:instrText xml:space="preserve"> REF _Ref359588675 \r \h </w:instrText>
      </w:r>
      <w:r w:rsidR="005676A0">
        <w:fldChar w:fldCharType="separate"/>
      </w:r>
      <w:r w:rsidR="008A4301">
        <w:rPr>
          <w:cs/>
        </w:rPr>
        <w:t>‎</w:t>
      </w:r>
      <w:r w:rsidR="008A4301">
        <w:t>8.3</w:t>
      </w:r>
      <w:r w:rsidR="005676A0">
        <w:fldChar w:fldCharType="end"/>
      </w:r>
      <w:r>
        <w:t>.</w:t>
      </w:r>
    </w:p>
    <w:p w:rsidR="00D979F7" w:rsidRDefault="00D979F7" w:rsidP="005676A0">
      <w:pPr>
        <w:pStyle w:val="Alg4"/>
        <w:numPr>
          <w:ilvl w:val="0"/>
          <w:numId w:val="146"/>
        </w:numPr>
      </w:pPr>
      <w:r>
        <w:t xml:space="preserve">Set </w:t>
      </w:r>
      <w:r>
        <w:rPr>
          <w:i/>
        </w:rPr>
        <w:t>F</w:t>
      </w:r>
      <w:r>
        <w:t>’s</w:t>
      </w:r>
      <w:r w:rsidRPr="00EF1BEC">
        <w:t xml:space="preserve"> </w:t>
      </w:r>
      <w:r>
        <w:t xml:space="preserve">essential internal methods </w:t>
      </w:r>
      <w:r w:rsidRPr="00E77497">
        <w:t xml:space="preserve">for </w:t>
      </w:r>
      <w:r>
        <w:t xml:space="preserve"> [[Call]], </w:t>
      </w:r>
      <w:r w:rsidRPr="00E77497">
        <w:t>[[Get]]</w:t>
      </w:r>
      <w:r>
        <w:t xml:space="preserve"> and [[GetOwnProperty]] to the default ordinary object definitions specified in</w:t>
      </w:r>
      <w:r w:rsidR="005676A0">
        <w:t xml:space="preserve"> </w:t>
      </w:r>
      <w:r w:rsidR="005676A0">
        <w:fldChar w:fldCharType="begin"/>
      </w:r>
      <w:r w:rsidR="005676A0">
        <w:instrText xml:space="preserve"> REF _Ref359588500 \r \h </w:instrText>
      </w:r>
      <w:r w:rsidR="005676A0">
        <w:fldChar w:fldCharType="separate"/>
      </w:r>
      <w:r w:rsidR="008A4301">
        <w:rPr>
          <w:cs/>
        </w:rPr>
        <w:t>‎</w:t>
      </w:r>
      <w:r w:rsidR="008A4301">
        <w:t>8.3.16</w:t>
      </w:r>
      <w:r w:rsidR="005676A0">
        <w:fldChar w:fldCharType="end"/>
      </w:r>
      <w:r>
        <w:t>.</w:t>
      </w:r>
    </w:p>
    <w:p w:rsidR="00CB6144" w:rsidRDefault="00CB6144" w:rsidP="00F84E7C">
      <w:pPr>
        <w:numPr>
          <w:ilvl w:val="0"/>
          <w:numId w:val="146"/>
        </w:numPr>
        <w:contextualSpacing/>
        <w:rPr>
          <w:rFonts w:ascii="Times New Roman" w:hAnsi="Times New Roman"/>
        </w:rPr>
      </w:pPr>
      <w:r>
        <w:rPr>
          <w:rFonts w:ascii="Times New Roman" w:hAnsi="Times New Roman"/>
        </w:rPr>
        <w:t xml:space="preserve">Set the [[FunctionKind]] internal data property of </w:t>
      </w:r>
      <w:r>
        <w:rPr>
          <w:rFonts w:ascii="Times New Roman" w:hAnsi="Times New Roman"/>
          <w:i/>
          <w:iCs/>
        </w:rPr>
        <w:t>F</w:t>
      </w:r>
      <w:r>
        <w:rPr>
          <w:rFonts w:ascii="Times New Roman" w:hAnsi="Times New Roman"/>
        </w:rPr>
        <w:t xml:space="preserve"> to </w:t>
      </w:r>
      <w:r>
        <w:rPr>
          <w:rFonts w:ascii="Times New Roman" w:hAnsi="Times New Roman"/>
          <w:i/>
          <w:iCs/>
        </w:rPr>
        <w:t>functionKind</w:t>
      </w:r>
      <w:r>
        <w:rPr>
          <w:rFonts w:ascii="Times New Roman" w:hAnsi="Times New Roman"/>
        </w:rPr>
        <w:t>.</w:t>
      </w:r>
    </w:p>
    <w:p w:rsidR="00F84E7C" w:rsidRPr="00E77497" w:rsidRDefault="00F84E7C" w:rsidP="00F84E7C">
      <w:pPr>
        <w:numPr>
          <w:ilvl w:val="0"/>
          <w:numId w:val="146"/>
        </w:numPr>
        <w:contextualSpacing/>
        <w:rPr>
          <w:rFonts w:ascii="Times New Roman" w:hAnsi="Times New Roman"/>
        </w:rPr>
      </w:pPr>
      <w:r w:rsidRPr="00E77497">
        <w:rPr>
          <w:rFonts w:ascii="Times New Roman" w:hAnsi="Times New Roman"/>
        </w:rPr>
        <w:t xml:space="preserve">Set the [[Prototype]]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w:t>
      </w:r>
      <w:r>
        <w:rPr>
          <w:rFonts w:ascii="Times New Roman" w:hAnsi="Times New Roman"/>
          <w:i/>
        </w:rPr>
        <w:t>functionPrototype</w:t>
      </w:r>
      <w:r>
        <w:rPr>
          <w:rFonts w:ascii="Times New Roman" w:hAnsi="Times New Roman"/>
        </w:rPr>
        <w:t>.</w:t>
      </w:r>
    </w:p>
    <w:p w:rsidR="00D979F7" w:rsidRPr="00E77497" w:rsidRDefault="00D979F7" w:rsidP="00D979F7">
      <w:pPr>
        <w:numPr>
          <w:ilvl w:val="0"/>
          <w:numId w:val="146"/>
        </w:numPr>
        <w:contextualSpacing/>
        <w:rPr>
          <w:rFonts w:ascii="Times New Roman" w:hAnsi="Times New Roman"/>
        </w:rPr>
      </w:pPr>
      <w:r w:rsidRPr="00E77497">
        <w:rPr>
          <w:rFonts w:ascii="Times New Roman" w:hAnsi="Times New Roman"/>
        </w:rPr>
        <w:t>Set the [[Extensible]] internal</w:t>
      </w:r>
      <w:r>
        <w:rPr>
          <w:rFonts w:ascii="Times New Roman" w:hAnsi="Times New Roman"/>
        </w:rPr>
        <w:t xml:space="preserve"> data</w:t>
      </w:r>
      <w:r w:rsidRPr="00E77497">
        <w:rPr>
          <w:rFonts w:ascii="Times New Roman" w:hAnsi="Times New Roman"/>
        </w:rPr>
        <w:t xml:space="preserve">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rsidR="00D979F7" w:rsidRDefault="00D979F7" w:rsidP="00D979F7">
      <w:pPr>
        <w:numPr>
          <w:ilvl w:val="0"/>
          <w:numId w:val="146"/>
        </w:numPr>
        <w:contextualSpacing/>
        <w:rPr>
          <w:rFonts w:ascii="Times New Roman" w:hAnsi="Times New Roman"/>
        </w:rPr>
      </w:pPr>
      <w:r>
        <w:rPr>
          <w:rFonts w:ascii="Times New Roman" w:hAnsi="Times New Roman"/>
        </w:rPr>
        <w:t xml:space="preserve">Set the [[Realm]]  internal data property of </w:t>
      </w:r>
      <w:r w:rsidRPr="00FE5F37">
        <w:rPr>
          <w:rFonts w:ascii="Times New Roman" w:hAnsi="Times New Roman"/>
          <w:i/>
        </w:rPr>
        <w:t>F</w:t>
      </w:r>
      <w:r>
        <w:rPr>
          <w:rFonts w:ascii="Times New Roman" w:hAnsi="Times New Roman"/>
        </w:rPr>
        <w:t xml:space="preserve"> to the running</w:t>
      </w:r>
      <w:r w:rsidRPr="00E77497">
        <w:rPr>
          <w:rFonts w:ascii="Times New Roman" w:hAnsi="Times New Roman"/>
        </w:rPr>
        <w:t xml:space="preserve"> </w:t>
      </w:r>
      <w:r>
        <w:rPr>
          <w:rFonts w:ascii="Times New Roman" w:hAnsi="Times New Roman"/>
        </w:rPr>
        <w:t>execution context’s Realm.</w:t>
      </w:r>
    </w:p>
    <w:p w:rsidR="00A36EC8" w:rsidRDefault="00A36EC8" w:rsidP="00A36EC8">
      <w:pPr>
        <w:numPr>
          <w:ilvl w:val="0"/>
          <w:numId w:val="146"/>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rsidR="00F84E7C" w:rsidRDefault="00F84E7C" w:rsidP="00F84E7C">
      <w:pPr>
        <w:pStyle w:val="Heading4"/>
      </w:pPr>
      <w:r w:rsidRPr="006D2B83">
        <w:t>Function</w:t>
      </w:r>
      <w:r>
        <w:t>Initial</w:t>
      </w:r>
      <w:r w:rsidR="006B2604">
        <w:t>ise</w:t>
      </w:r>
      <w:r>
        <w:t xml:space="preserve"> Abstract Operation</w:t>
      </w:r>
    </w:p>
    <w:p w:rsidR="00F84E7C" w:rsidRPr="00E77497" w:rsidRDefault="00F84E7C" w:rsidP="00F84E7C">
      <w:r>
        <w:t>The abstract operation FunctionInitial</w:t>
      </w:r>
      <w:r w:rsidR="006B2604">
        <w:t>ise</w:t>
      </w:r>
      <w:r>
        <w:t xml:space="preserve"> requires the arguments: a function object </w:t>
      </w:r>
      <w:r w:rsidRPr="00F84E7C">
        <w:rPr>
          <w:rFonts w:ascii="Times New Roman" w:hAnsi="Times New Roman"/>
          <w:i/>
        </w:rPr>
        <w:t>F</w:t>
      </w:r>
      <w:r w:rsidRPr="007A0841">
        <w:rPr>
          <w:rFonts w:cs="Arial"/>
          <w:iCs/>
        </w:rPr>
        <w:t>,</w:t>
      </w:r>
      <w:r>
        <w:rPr>
          <w:i/>
          <w:iCs/>
        </w:rPr>
        <w:t xml:space="preserve">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FunctionInitial</w:t>
      </w:r>
      <w:r w:rsidR="006B2604">
        <w:t>ise</w:t>
      </w:r>
      <w:r>
        <w:t xml:space="preserve"> </w:t>
      </w:r>
      <w:r w:rsidRPr="00DC488D">
        <w:rPr>
          <w:rFonts w:cs="Arial"/>
        </w:rPr>
        <w:t>performs the following steps</w:t>
      </w:r>
      <w:r w:rsidRPr="00E77497">
        <w:t>:</w:t>
      </w:r>
    </w:p>
    <w:p w:rsidR="00730A9F" w:rsidRPr="00E77497" w:rsidRDefault="00730A9F" w:rsidP="00730A9F">
      <w:pPr>
        <w:numPr>
          <w:ilvl w:val="0"/>
          <w:numId w:val="1411"/>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ExpectedArgumentCount of </w:t>
      </w:r>
      <w:r w:rsidRPr="00E77497">
        <w:rPr>
          <w:rFonts w:ascii="Times New Roman" w:hAnsi="Times New Roman"/>
          <w:i/>
        </w:rPr>
        <w:t>ParameterList</w:t>
      </w:r>
      <w:r w:rsidRPr="00E77497">
        <w:rPr>
          <w:rFonts w:ascii="Times New Roman" w:hAnsi="Times New Roman"/>
        </w:rPr>
        <w:t>.</w:t>
      </w:r>
    </w:p>
    <w:p w:rsidR="00730A9F" w:rsidRPr="00E77497" w:rsidRDefault="00730A9F" w:rsidP="001B2656">
      <w:pPr>
        <w:numPr>
          <w:ilvl w:val="0"/>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w:t>
      </w:r>
      <w:r w:rsidRPr="00E77497">
        <w:rPr>
          <w:rFonts w:ascii="Times New Roman" w:hAnsi="Times New Roman"/>
        </w:rPr>
        <w:t>DefineProperty</w:t>
      </w:r>
      <w:r>
        <w:rPr>
          <w:rFonts w:ascii="Times New Roman" w:hAnsi="Times New Roman"/>
        </w:rPr>
        <w:t>O</w:t>
      </w:r>
      <w:r w:rsidR="00621C54">
        <w:rPr>
          <w:rFonts w:ascii="Times New Roman" w:hAnsi="Times New Roman"/>
        </w:rPr>
        <w:t>r</w:t>
      </w:r>
      <w:r>
        <w:rPr>
          <w:rFonts w:ascii="Times New Roman" w:hAnsi="Times New Roman"/>
        </w:rPr>
        <w:t>Throw(</w:t>
      </w:r>
      <w:r w:rsidRPr="00E77497">
        <w:rPr>
          <w:rFonts w:ascii="Times New Roman" w:hAnsi="Times New Roman"/>
          <w:i/>
        </w:rPr>
        <w:t>F</w:t>
      </w:r>
      <w:r w:rsidRPr="00E77497">
        <w:rPr>
          <w:rFonts w:ascii="Times New Roman" w:hAnsi="Times New Roman"/>
        </w:rPr>
        <w:t xml:space="preserve">,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001B2656">
        <w:rPr>
          <w:rFonts w:ascii="Times New Roman" w:hAnsi="Times New Roman"/>
          <w:b/>
        </w:rPr>
        <w:t>true</w:t>
      </w:r>
      <w:r w:rsidRPr="00E77497">
        <w:rPr>
          <w:rFonts w:ascii="Times New Roman" w:hAnsi="Times New Roman"/>
        </w:rPr>
        <w:t>}</w:t>
      </w:r>
      <w:r>
        <w:rPr>
          <w:rFonts w:ascii="Times New Roman" w:hAnsi="Times New Roman"/>
        </w:rPr>
        <w:t>).</w:t>
      </w:r>
    </w:p>
    <w:p w:rsidR="00730A9F" w:rsidRPr="00E77497" w:rsidRDefault="00730A9F" w:rsidP="00730A9F">
      <w:pPr>
        <w:numPr>
          <w:ilvl w:val="0"/>
          <w:numId w:val="1411"/>
        </w:numPr>
        <w:contextualSpacing/>
        <w:rPr>
          <w:rFonts w:ascii="Times New Roman" w:hAnsi="Times New Roman"/>
        </w:rPr>
      </w:pPr>
      <w:r w:rsidRPr="00E77497">
        <w:rPr>
          <w:rFonts w:ascii="Times New Roman" w:hAnsi="Times New Roman"/>
        </w:rPr>
        <w:t>If</w:t>
      </w:r>
      <w:r w:rsidRPr="0017338E">
        <w:rPr>
          <w:rFonts w:ascii="Times New Roman" w:hAnsi="Times New Roman"/>
        </w:rPr>
        <w:t xml:space="preserve"> </w:t>
      </w:r>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rsidR="00730A9F" w:rsidRDefault="00730A9F" w:rsidP="00730A9F">
      <w:pPr>
        <w:numPr>
          <w:ilvl w:val="1"/>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the </w:t>
      </w:r>
      <w:r w:rsidRPr="00002F60">
        <w:rPr>
          <w:rFonts w:ascii="Times New Roman" w:hAnsi="Times New Roman"/>
          <w:bCs/>
          <w:spacing w:val="6"/>
        </w:rPr>
        <w:t>AddRestrictedFunctionProperties abstract operat</w:t>
      </w:r>
      <w:r>
        <w:rPr>
          <w:rFonts w:ascii="Times New Roman" w:hAnsi="Times New Roman"/>
          <w:bCs/>
          <w:spacing w:val="6"/>
        </w:rPr>
        <w:t>ion</w:t>
      </w:r>
      <w:r w:rsidRPr="00002F60">
        <w:rPr>
          <w:rFonts w:ascii="Times New Roman" w:hAnsi="Times New Roman"/>
          <w:bCs/>
          <w:spacing w:val="6"/>
        </w:rPr>
        <w:t xml:space="preserve"> with argument </w:t>
      </w:r>
      <w:r w:rsidRPr="00002F60">
        <w:rPr>
          <w:rFonts w:ascii="Times New Roman" w:hAnsi="Times New Roman"/>
          <w:bCs/>
          <w:i/>
          <w:iCs/>
          <w:spacing w:val="6"/>
        </w:rPr>
        <w:t>F</w:t>
      </w:r>
      <w:r w:rsidRPr="00002F60">
        <w:rPr>
          <w:rFonts w:ascii="Times New Roman" w:hAnsi="Times New Roman"/>
          <w:bCs/>
          <w:spacing w:val="6"/>
        </w:rPr>
        <w:t>.</w:t>
      </w:r>
      <w:r w:rsidRPr="006D2B83">
        <w:rPr>
          <w:rFonts w:ascii="Helvetica" w:hAnsi="Helvetica"/>
          <w:b/>
          <w:spacing w:val="6"/>
        </w:rPr>
        <w:t xml:space="preserve"> </w:t>
      </w:r>
    </w:p>
    <w:p w:rsidR="00730A9F" w:rsidRDefault="00730A9F" w:rsidP="00730A9F">
      <w:pPr>
        <w:numPr>
          <w:ilvl w:val="1"/>
          <w:numId w:val="1411"/>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F84E7C" w:rsidRPr="00E77497" w:rsidRDefault="00F84E7C" w:rsidP="00F84E7C">
      <w:pPr>
        <w:numPr>
          <w:ilvl w:val="0"/>
          <w:numId w:val="1411"/>
        </w:numPr>
        <w:contextualSpacing/>
        <w:rPr>
          <w:rFonts w:ascii="Times New Roman" w:hAnsi="Times New Roman"/>
        </w:rPr>
      </w:pPr>
      <w:r w:rsidRPr="00E77497">
        <w:rPr>
          <w:rFonts w:ascii="Times New Roman" w:hAnsi="Times New Roman"/>
        </w:rPr>
        <w:t xml:space="preserve">Set the [[Scope]]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rsidR="00F84E7C" w:rsidRPr="00E77497" w:rsidRDefault="00F84E7C" w:rsidP="00F84E7C">
      <w:pPr>
        <w:numPr>
          <w:ilvl w:val="0"/>
          <w:numId w:val="1411"/>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ParameterList</w:t>
      </w:r>
      <w:r w:rsidRPr="00E77497">
        <w:rPr>
          <w:rFonts w:ascii="Times New Roman" w:hAnsi="Times New Roman"/>
        </w:rPr>
        <w:t xml:space="preserve"> .</w:t>
      </w:r>
    </w:p>
    <w:p w:rsidR="00F84E7C" w:rsidRPr="00E77497" w:rsidRDefault="00F84E7C" w:rsidP="00F84E7C">
      <w:pPr>
        <w:numPr>
          <w:ilvl w:val="0"/>
          <w:numId w:val="1411"/>
        </w:numPr>
        <w:contextualSpacing/>
        <w:rPr>
          <w:rFonts w:ascii="Times New Roman" w:hAnsi="Times New Roman"/>
        </w:rPr>
      </w:pPr>
      <w:r w:rsidRPr="00E77497">
        <w:rPr>
          <w:rFonts w:ascii="Times New Roman" w:hAnsi="Times New Roman"/>
        </w:rPr>
        <w:t xml:space="preserve">Set the [[Code]]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Body</w:t>
      </w:r>
      <w:r w:rsidRPr="00E77497">
        <w:rPr>
          <w:rFonts w:ascii="Times New Roman" w:hAnsi="Times New Roman"/>
        </w:rPr>
        <w:t>.</w:t>
      </w:r>
    </w:p>
    <w:p w:rsidR="00F84E7C" w:rsidRDefault="00F84E7C" w:rsidP="00F84E7C">
      <w:pPr>
        <w:numPr>
          <w:ilvl w:val="0"/>
          <w:numId w:val="1411"/>
        </w:numPr>
        <w:contextualSpacing/>
        <w:rPr>
          <w:rFonts w:ascii="Times New Roman" w:hAnsi="Times New Roman"/>
        </w:rPr>
      </w:pPr>
      <w:r>
        <w:rPr>
          <w:rFonts w:ascii="Times New Roman" w:hAnsi="Times New Roman"/>
        </w:rPr>
        <w:t xml:space="preserve">If the </w:t>
      </w:r>
      <w:r w:rsidRPr="00DA3106">
        <w:rPr>
          <w:rFonts w:ascii="Times New Roman" w:hAnsi="Times New Roman"/>
          <w:i/>
        </w:rPr>
        <w:t>homeObject</w:t>
      </w:r>
      <w:r>
        <w:rPr>
          <w:rFonts w:ascii="Times New Roman" w:hAnsi="Times New Roman"/>
        </w:rPr>
        <w:t xml:space="preserve"> argument was provided, set the [[HomeObject]] internal </w:t>
      </w:r>
      <w:r w:rsidRPr="00022312">
        <w:rPr>
          <w:rFonts w:ascii="Times New Roman" w:hAnsi="Times New Roman"/>
        </w:rPr>
        <w:t xml:space="preserve">data </w:t>
      </w:r>
      <w:r>
        <w:rPr>
          <w:rFonts w:ascii="Times New Roman" w:hAnsi="Times New Roman"/>
        </w:rPr>
        <w:t xml:space="preserve">property of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p>
    <w:p w:rsidR="00F84E7C" w:rsidRDefault="00F84E7C" w:rsidP="00F84E7C">
      <w:pPr>
        <w:numPr>
          <w:ilvl w:val="0"/>
          <w:numId w:val="1411"/>
        </w:numPr>
        <w:contextualSpacing/>
        <w:rPr>
          <w:rFonts w:ascii="Times New Roman" w:hAnsi="Times New Roman"/>
        </w:rPr>
      </w:pPr>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r>
        <w:rPr>
          <w:rFonts w:ascii="Times New Roman" w:hAnsi="Times New Roman"/>
          <w:i/>
        </w:rPr>
        <w:t xml:space="preserve"> </w:t>
      </w:r>
      <w:r>
        <w:rPr>
          <w:rFonts w:ascii="Times New Roman" w:hAnsi="Times New Roman"/>
        </w:rPr>
        <w:t xml:space="preserve">argument was provided, set the [[MethodName]] internal </w:t>
      </w:r>
      <w:r w:rsidRPr="00022312">
        <w:rPr>
          <w:rFonts w:ascii="Times New Roman" w:hAnsi="Times New Roman"/>
        </w:rPr>
        <w:t xml:space="preserve">data </w:t>
      </w:r>
      <w:r>
        <w:rPr>
          <w:rFonts w:ascii="Times New Roman" w:hAnsi="Times New Roman"/>
        </w:rPr>
        <w:t xml:space="preserve">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p>
    <w:p w:rsidR="00F84E7C" w:rsidRPr="00E77497" w:rsidRDefault="00F84E7C" w:rsidP="00F84E7C">
      <w:pPr>
        <w:numPr>
          <w:ilvl w:val="0"/>
          <w:numId w:val="1411"/>
        </w:numPr>
        <w:contextualSpacing/>
        <w:rPr>
          <w:rFonts w:ascii="Times New Roman" w:hAnsi="Times New Roman"/>
        </w:rPr>
      </w:pPr>
      <w:r w:rsidRPr="00E77497">
        <w:rPr>
          <w:rFonts w:ascii="Times New Roman" w:hAnsi="Times New Roman"/>
        </w:rPr>
        <w:t xml:space="preserve">Set the [[Strict]]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rsidR="00F84E7C" w:rsidRDefault="00F84E7C" w:rsidP="00F84E7C">
      <w:pPr>
        <w:numPr>
          <w:ilvl w:val="0"/>
          <w:numId w:val="1411"/>
        </w:numPr>
        <w:contextualSpacing/>
        <w:rPr>
          <w:rFonts w:ascii="Times New Roman" w:hAnsi="Times New Roman"/>
        </w:rPr>
      </w:pPr>
      <w:r>
        <w:rPr>
          <w:rFonts w:ascii="Times New Roman" w:hAnsi="Times New Roman"/>
        </w:rPr>
        <w:t xml:space="preserve">If </w:t>
      </w:r>
      <w:r w:rsidRPr="00DA4BCD">
        <w:rPr>
          <w:rFonts w:ascii="Times New Roman" w:hAnsi="Times New Roman"/>
          <w:i/>
        </w:rPr>
        <w:t>kind</w:t>
      </w:r>
      <w:r>
        <w:rPr>
          <w:rFonts w:ascii="Times New Roman" w:hAnsi="Times New Roman"/>
        </w:rPr>
        <w:t xml:space="preserve"> is </w:t>
      </w:r>
      <w:r w:rsidRPr="00DA4BCD">
        <w:rPr>
          <w:rFonts w:cs="Arial"/>
        </w:rPr>
        <w:t>Arrow</w:t>
      </w:r>
      <w:r>
        <w:rPr>
          <w:rFonts w:ascii="Times New Roman" w:hAnsi="Times New Roman"/>
        </w:rPr>
        <w:t>, then set the [[ThisMode]] internal</w:t>
      </w:r>
      <w:r w:rsidRPr="00022312">
        <w:t xml:space="preserve"> </w:t>
      </w:r>
      <w:r w:rsidRPr="00022312">
        <w:rPr>
          <w:rFonts w:ascii="Times New Roman" w:hAnsi="Times New Roman"/>
        </w:rPr>
        <w:t>data</w:t>
      </w:r>
      <w:r>
        <w:rPr>
          <w:rFonts w:ascii="Times New Roman" w:hAnsi="Times New Roman"/>
        </w:rPr>
        <w:t xml:space="preserve"> property of </w:t>
      </w:r>
      <w:r w:rsidRPr="00DA4BCD">
        <w:rPr>
          <w:rFonts w:ascii="Times New Roman" w:hAnsi="Times New Roman"/>
          <w:i/>
        </w:rPr>
        <w:t>F</w:t>
      </w:r>
      <w:r>
        <w:rPr>
          <w:rFonts w:ascii="Times New Roman" w:hAnsi="Times New Roman"/>
        </w:rPr>
        <w:t xml:space="preserve"> to </w:t>
      </w:r>
      <w:r>
        <w:rPr>
          <w:rFonts w:cs="Arial"/>
        </w:rPr>
        <w:t>l</w:t>
      </w:r>
      <w:r w:rsidRPr="00DA4BCD">
        <w:rPr>
          <w:rFonts w:cs="Arial"/>
        </w:rPr>
        <w:t>exical</w:t>
      </w:r>
      <w:r>
        <w:rPr>
          <w:rFonts w:ascii="Times New Roman" w:hAnsi="Times New Roman"/>
        </w:rPr>
        <w:t>.</w:t>
      </w:r>
    </w:p>
    <w:p w:rsidR="00F84E7C" w:rsidRDefault="00F84E7C" w:rsidP="00F84E7C">
      <w:pPr>
        <w:numPr>
          <w:ilvl w:val="0"/>
          <w:numId w:val="1411"/>
        </w:numPr>
        <w:contextualSpacing/>
        <w:rPr>
          <w:rFonts w:ascii="Times New Roman" w:hAnsi="Times New Roman"/>
        </w:rPr>
      </w:pPr>
      <w:r>
        <w:rPr>
          <w:rFonts w:ascii="Times New Roman" w:hAnsi="Times New Roman"/>
        </w:rPr>
        <w:t xml:space="preserve">Else if </w:t>
      </w:r>
      <w:r w:rsidRPr="00DA4BCD">
        <w:rPr>
          <w:rFonts w:ascii="Times New Roman" w:hAnsi="Times New Roman"/>
          <w:i/>
        </w:rPr>
        <w:t>Strict</w:t>
      </w:r>
      <w:r>
        <w:rPr>
          <w:rFonts w:ascii="Times New Roman" w:hAnsi="Times New Roman"/>
        </w:rPr>
        <w:t xml:space="preserve"> is </w:t>
      </w:r>
      <w:r w:rsidRPr="00DA4BCD">
        <w:rPr>
          <w:rFonts w:ascii="Times New Roman" w:hAnsi="Times New Roman"/>
          <w:b/>
        </w:rPr>
        <w:t>true</w:t>
      </w:r>
      <w:r>
        <w:rPr>
          <w:rFonts w:ascii="Times New Roman" w:hAnsi="Times New Roman"/>
        </w:rPr>
        <w:t xml:space="preserve">, then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s</w:t>
      </w:r>
      <w:r w:rsidRPr="00DA4BCD">
        <w:rPr>
          <w:rFonts w:cs="Arial"/>
        </w:rPr>
        <w:t>trict</w:t>
      </w:r>
      <w:r>
        <w:rPr>
          <w:rFonts w:ascii="Times New Roman" w:hAnsi="Times New Roman"/>
        </w:rPr>
        <w:t>.</w:t>
      </w:r>
    </w:p>
    <w:p w:rsidR="00F84E7C" w:rsidRDefault="00F84E7C" w:rsidP="00F84E7C">
      <w:pPr>
        <w:numPr>
          <w:ilvl w:val="0"/>
          <w:numId w:val="1411"/>
        </w:numPr>
        <w:contextualSpacing/>
        <w:rPr>
          <w:rFonts w:ascii="Times New Roman" w:hAnsi="Times New Roman"/>
        </w:rPr>
      </w:pPr>
      <w:r>
        <w:rPr>
          <w:rFonts w:ascii="Times New Roman" w:hAnsi="Times New Roman"/>
        </w:rPr>
        <w:t xml:space="preserve">Else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global</w:t>
      </w:r>
      <w:r>
        <w:rPr>
          <w:rFonts w:ascii="Times New Roman" w:hAnsi="Times New Roman"/>
        </w:rPr>
        <w:t>.</w:t>
      </w:r>
    </w:p>
    <w:p w:rsidR="00F84E7C" w:rsidRDefault="00F84E7C" w:rsidP="00F84E7C">
      <w:pPr>
        <w:numPr>
          <w:ilvl w:val="0"/>
          <w:numId w:val="1411"/>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rsidR="001D148E" w:rsidRDefault="001D148E" w:rsidP="00F84E7C">
      <w:pPr>
        <w:pStyle w:val="Heading4"/>
      </w:pPr>
      <w:r w:rsidRPr="006D2B83">
        <w:lastRenderedPageBreak/>
        <w:t>FunctionCreate</w:t>
      </w:r>
      <w:r>
        <w:t xml:space="preserve"> Abstract Operation</w:t>
      </w:r>
    </w:p>
    <w:p w:rsidR="00A36EC8" w:rsidRPr="00E77497" w:rsidRDefault="00A36EC8" w:rsidP="00621C54">
      <w:r>
        <w:t>The abstract operation Function</w:t>
      </w:r>
      <w:r w:rsidR="001A0E3F">
        <w:t>Create</w:t>
      </w:r>
      <w:r>
        <w:t xml:space="preserv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w:t>
      </w:r>
      <w:r w:rsidR="00621C54">
        <w:t>property key</w:t>
      </w:r>
      <w:r>
        <w:t xml:space="preserve">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 xml:space="preserve">FunctionCreate </w:t>
      </w:r>
      <w:r w:rsidRPr="00DC488D">
        <w:rPr>
          <w:rFonts w:cs="Arial"/>
        </w:rPr>
        <w:t>performs the following steps</w:t>
      </w:r>
      <w:r w:rsidRPr="00E77497">
        <w:t>:</w:t>
      </w:r>
    </w:p>
    <w:p w:rsidR="001D148E" w:rsidRPr="00F84E7C" w:rsidRDefault="001D148E" w:rsidP="00F84E7C">
      <w:pPr>
        <w:numPr>
          <w:ilvl w:val="0"/>
          <w:numId w:val="1412"/>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sidR="00C93947">
        <w:rPr>
          <w:rFonts w:ascii="Times New Roman" w:hAnsi="Times New Roman"/>
        </w:rPr>
        <w:t xml:space="preserve"> </w:t>
      </w:r>
      <w:r w:rsidRPr="00F84E7C">
        <w:rPr>
          <w:rFonts w:ascii="Times New Roman" w:hAnsi="Times New Roman"/>
        </w:rPr>
        <w:t xml:space="preserve">then </w:t>
      </w:r>
    </w:p>
    <w:p w:rsidR="001D148E" w:rsidRDefault="001D148E" w:rsidP="00F84E7C">
      <w:pPr>
        <w:numPr>
          <w:ilvl w:val="1"/>
          <w:numId w:val="1412"/>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rsidR="001D148E" w:rsidRPr="00E77497" w:rsidRDefault="001D148E" w:rsidP="00F84E7C">
      <w:pPr>
        <w:numPr>
          <w:ilvl w:val="0"/>
          <w:numId w:val="1412"/>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sidR="00F84E7C">
        <w:rPr>
          <w:rFonts w:ascii="Times New Roman" w:hAnsi="Times New Roman"/>
        </w:rPr>
        <w:t xml:space="preserve">the result of performing FunctionAllocate with argument </w:t>
      </w:r>
      <w:r w:rsidR="00F84E7C" w:rsidRPr="00F84E7C">
        <w:rPr>
          <w:rFonts w:ascii="Times New Roman" w:hAnsi="Times New Roman"/>
          <w:i/>
        </w:rPr>
        <w:t>functionPrototype</w:t>
      </w:r>
      <w:r w:rsidRPr="00E77497">
        <w:rPr>
          <w:rFonts w:ascii="Times New Roman" w:hAnsi="Times New Roman"/>
        </w:rPr>
        <w:t>.</w:t>
      </w:r>
    </w:p>
    <w:p w:rsidR="00F84E7C" w:rsidRDefault="00F84E7C" w:rsidP="001C1979">
      <w:pPr>
        <w:pStyle w:val="Alg4"/>
        <w:numPr>
          <w:ilvl w:val="0"/>
          <w:numId w:val="1412"/>
        </w:numPr>
        <w:spacing w:after="240"/>
      </w:pPr>
      <w:r>
        <w:t>Return the result of performing FunctionInitial</w:t>
      </w:r>
      <w:r w:rsidR="006B2604">
        <w:t>ise</w:t>
      </w:r>
      <w:r>
        <w:t xml:space="preserve"> with passing </w:t>
      </w:r>
      <w:r>
        <w:rPr>
          <w:i/>
          <w:iCs/>
        </w:rPr>
        <w:t>F</w:t>
      </w:r>
      <w:r>
        <w:t xml:space="preserve">,  </w:t>
      </w:r>
      <w:r w:rsidRPr="001C4CB5">
        <w:rPr>
          <w:i/>
        </w:rPr>
        <w:t>kind</w:t>
      </w:r>
      <w:r>
        <w:t xml:space="preserve">, </w:t>
      </w:r>
      <w:r w:rsidRPr="00E77497">
        <w:rPr>
          <w:i/>
        </w:rPr>
        <w:t xml:space="preserve"> </w:t>
      </w:r>
      <w:r w:rsidR="001A0E3F" w:rsidRPr="00E77497">
        <w:rPr>
          <w:i/>
        </w:rPr>
        <w:t>ParameterList</w:t>
      </w:r>
      <w:r w:rsidRPr="00E77497">
        <w:t xml:space="preserve">, </w:t>
      </w:r>
      <w:r w:rsidR="001A0E3F">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rsidR="001A0E3F">
        <w:t xml:space="preserve"> Also pass </w:t>
      </w:r>
      <w:r w:rsidR="001A0E3F">
        <w:rPr>
          <w:i/>
          <w:iCs/>
        </w:rPr>
        <w:t>homeObject</w:t>
      </w:r>
      <w:r w:rsidR="001A0E3F">
        <w:t xml:space="preserve"> and </w:t>
      </w:r>
      <w:r w:rsidR="001A0E3F">
        <w:rPr>
          <w:i/>
          <w:iCs/>
        </w:rPr>
        <w:t>methodName</w:t>
      </w:r>
      <w:r w:rsidR="001A0E3F">
        <w:t xml:space="preserve"> if they are present.</w:t>
      </w:r>
    </w:p>
    <w:p w:rsidR="001C1979" w:rsidRDefault="001C1979" w:rsidP="001C1979">
      <w:pPr>
        <w:pStyle w:val="Heading4"/>
      </w:pPr>
      <w:r>
        <w:t>Generator</w:t>
      </w:r>
      <w:r w:rsidRPr="006D2B83">
        <w:t>FunctionCreate</w:t>
      </w:r>
      <w:r>
        <w:t xml:space="preserve"> Abstract Operation</w:t>
      </w:r>
    </w:p>
    <w:p w:rsidR="001C1979" w:rsidRPr="00E77497" w:rsidRDefault="001C1979" w:rsidP="00621C54">
      <w:r>
        <w:t xml:space="preserve">The abstract operation GeneratorFunctionCreate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w:t>
      </w:r>
      <w:r w:rsidR="00621C54">
        <w:t>property key</w:t>
      </w:r>
      <w:r>
        <w:t xml:space="preserve"> </w:t>
      </w:r>
      <w:r w:rsidRPr="00ED240D">
        <w:rPr>
          <w:rFonts w:ascii="Times New Roman" w:hAnsi="Times New Roman"/>
          <w:i/>
        </w:rPr>
        <w:t>methodNam</w:t>
      </w:r>
      <w:r w:rsidRPr="00DA3106">
        <w:rPr>
          <w:rFonts w:ascii="Times New Roman" w:hAnsi="Times New Roman"/>
          <w:i/>
        </w:rPr>
        <w:t>e</w:t>
      </w:r>
      <w:r w:rsidRPr="001C1979">
        <w:t>. Generator</w:t>
      </w:r>
      <w:r>
        <w:t xml:space="preserve">FunctionCreate </w:t>
      </w:r>
      <w:r w:rsidRPr="00DC488D">
        <w:rPr>
          <w:rFonts w:cs="Arial"/>
        </w:rPr>
        <w:t>performs the following steps</w:t>
      </w:r>
      <w:r w:rsidRPr="00E77497">
        <w:t>:</w:t>
      </w:r>
    </w:p>
    <w:p w:rsidR="001C1979" w:rsidRPr="00F84E7C" w:rsidRDefault="001C1979" w:rsidP="001C1979">
      <w:pPr>
        <w:numPr>
          <w:ilvl w:val="0"/>
          <w:numId w:val="1425"/>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sidR="00C93947">
        <w:rPr>
          <w:rFonts w:ascii="Times New Roman" w:hAnsi="Times New Roman"/>
        </w:rPr>
        <w:t xml:space="preserve"> </w:t>
      </w:r>
      <w:r w:rsidRPr="00F84E7C">
        <w:rPr>
          <w:rFonts w:ascii="Times New Roman" w:hAnsi="Times New Roman"/>
        </w:rPr>
        <w:t xml:space="preserve">then </w:t>
      </w:r>
    </w:p>
    <w:p w:rsidR="001C1979" w:rsidRDefault="001C1979" w:rsidP="001C1979">
      <w:pPr>
        <w:numPr>
          <w:ilvl w:val="1"/>
          <w:numId w:val="1425"/>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%Generator%.</w:t>
      </w:r>
    </w:p>
    <w:p w:rsidR="001C1979" w:rsidRPr="00E77497" w:rsidRDefault="001C1979" w:rsidP="001C1979">
      <w:pPr>
        <w:numPr>
          <w:ilvl w:val="0"/>
          <w:numId w:val="1425"/>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arguments  </w:t>
      </w:r>
      <w:r w:rsidRPr="00F84E7C">
        <w:rPr>
          <w:rFonts w:ascii="Times New Roman" w:hAnsi="Times New Roman"/>
          <w:i/>
        </w:rPr>
        <w:t>functionPrototype</w:t>
      </w:r>
      <w:r w:rsidRPr="001C1979">
        <w:rPr>
          <w:rFonts w:ascii="Times New Roman" w:hAnsi="Times New Roman"/>
        </w:rPr>
        <w:t xml:space="preserve">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sidRPr="00E77497">
        <w:rPr>
          <w:rFonts w:ascii="Times New Roman" w:hAnsi="Times New Roman"/>
        </w:rPr>
        <w:t>.</w:t>
      </w:r>
    </w:p>
    <w:p w:rsidR="001C1979" w:rsidRDefault="001C1979" w:rsidP="001C1979">
      <w:pPr>
        <w:pStyle w:val="Alg4"/>
        <w:numPr>
          <w:ilvl w:val="0"/>
          <w:numId w:val="1425"/>
        </w:numPr>
        <w:spacing w:after="240"/>
      </w:pPr>
      <w:r>
        <w:t>Return the result of performing FunctionInitial</w:t>
      </w:r>
      <w:r w:rsidR="006B2604">
        <w:t>ise</w:t>
      </w:r>
      <w:r>
        <w:t xml:space="preserve"> with passing </w:t>
      </w:r>
      <w:r>
        <w:rPr>
          <w:i/>
          <w:iCs/>
        </w:rPr>
        <w:t>F</w:t>
      </w:r>
      <w:r>
        <w:t xml:space="preserve">,  </w:t>
      </w:r>
      <w:r w:rsidRPr="001C4CB5">
        <w:rPr>
          <w:i/>
        </w:rPr>
        <w:t>kind</w:t>
      </w:r>
      <w:r>
        <w:t xml:space="preserve">, </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t xml:space="preserve"> Also pass </w:t>
      </w:r>
      <w:r>
        <w:rPr>
          <w:i/>
          <w:iCs/>
        </w:rPr>
        <w:t>homeObject</w:t>
      </w:r>
      <w:r>
        <w:t xml:space="preserve"> and </w:t>
      </w:r>
      <w:r>
        <w:rPr>
          <w:i/>
          <w:iCs/>
        </w:rPr>
        <w:t>methodName</w:t>
      </w:r>
      <w:r>
        <w:t xml:space="preserve"> if they are present.</w:t>
      </w:r>
    </w:p>
    <w:p w:rsidR="00FB619D" w:rsidRDefault="00FB619D" w:rsidP="003E48B4">
      <w:pPr>
        <w:pStyle w:val="Heading4"/>
      </w:pPr>
      <w:r>
        <w:t xml:space="preserve">AddRestrictedFunctionProperties </w:t>
      </w:r>
      <w:r w:rsidRPr="006D2B83">
        <w:t xml:space="preserve"> </w:t>
      </w:r>
      <w:r>
        <w:t>Abstract Operation</w:t>
      </w:r>
    </w:p>
    <w:p w:rsidR="00FB619D" w:rsidRDefault="00FB619D" w:rsidP="00FB619D">
      <w:r>
        <w:t xml:space="preserve">The abstract operation is called with a function object </w:t>
      </w:r>
      <w:r w:rsidRPr="00002F60">
        <w:rPr>
          <w:rFonts w:ascii="Times New Roman" w:hAnsi="Times New Roman"/>
          <w:i/>
          <w:iCs/>
        </w:rPr>
        <w:t>F</w:t>
      </w:r>
      <w:r>
        <w:t xml:space="preserve"> as its argument.  It performs the following steps:</w:t>
      </w:r>
    </w:p>
    <w:p w:rsidR="00FB619D" w:rsidRPr="00E77497" w:rsidRDefault="00FB619D" w:rsidP="00A1048A">
      <w:pPr>
        <w:numPr>
          <w:ilvl w:val="0"/>
          <w:numId w:val="11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w:t>
      </w:r>
      <w:r w:rsidR="00A1048A">
        <w:rPr>
          <w:rFonts w:ascii="Times New Roman" w:hAnsi="Times New Roman"/>
        </w:rPr>
        <w:t>%</w:t>
      </w:r>
      <w:r w:rsidRPr="00E77497">
        <w:rPr>
          <w:rFonts w:ascii="Times New Roman" w:hAnsi="Times New Roman"/>
        </w:rPr>
        <w:t>ThrowTypeError</w:t>
      </w:r>
      <w:r w:rsidR="00A1048A">
        <w:rPr>
          <w:rFonts w:ascii="Times New Roman" w:hAnsi="Times New Roman"/>
        </w:rPr>
        <w:t>% intrinsic</w:t>
      </w:r>
      <w:r w:rsidRPr="00E77497">
        <w:rPr>
          <w:rFonts w:ascii="Times New Roman" w:hAnsi="Times New Roman"/>
        </w:rPr>
        <w:t xml:space="preserve"> function Object</w:t>
      </w:r>
      <w:r>
        <w:rPr>
          <w:rFonts w:ascii="Times New Roman" w:hAnsi="Times New Roman"/>
        </w:rPr>
        <w:t>.</w:t>
      </w:r>
    </w:p>
    <w:p w:rsidR="00FB619D" w:rsidRPr="00E77497" w:rsidRDefault="00730A9F" w:rsidP="00730A9F">
      <w:pPr>
        <w:numPr>
          <w:ilvl w:val="0"/>
          <w:numId w:val="1105"/>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w:t>
      </w:r>
      <w:r w:rsidR="00FB619D" w:rsidRPr="00E77497">
        <w:rPr>
          <w:rFonts w:ascii="Times New Roman" w:hAnsi="Times New Roman"/>
        </w:rPr>
        <w:t xml:space="preserve"> DefineProperty</w:t>
      </w:r>
      <w:r>
        <w:rPr>
          <w:rFonts w:ascii="Times New Roman" w:hAnsi="Times New Roman"/>
        </w:rPr>
        <w:t>OrThrow(</w:t>
      </w:r>
      <w:r w:rsidR="00FB619D" w:rsidRPr="00E77497">
        <w:rPr>
          <w:rFonts w:ascii="Times New Roman" w:hAnsi="Times New Roman"/>
          <w:i/>
        </w:rPr>
        <w:t>F</w:t>
      </w:r>
      <w:r>
        <w:rPr>
          <w:rFonts w:ascii="Times New Roman" w:hAnsi="Times New Roman"/>
        </w:rPr>
        <w:t>,</w:t>
      </w:r>
      <w:r w:rsidR="00FB619D" w:rsidRPr="00E77497">
        <w:rPr>
          <w:rFonts w:ascii="Times New Roman" w:hAnsi="Times New Roman"/>
        </w:rPr>
        <w:t xml:space="preserve"> </w:t>
      </w:r>
      <w:r w:rsidR="00FB619D" w:rsidRPr="00E77497">
        <w:rPr>
          <w:rFonts w:ascii="Courier New" w:hAnsi="Courier New" w:cs="Courier New"/>
          <w:b/>
        </w:rPr>
        <w:t>"caller"</w:t>
      </w:r>
      <w:r>
        <w:rPr>
          <w:rFonts w:ascii="Times New Roman" w:hAnsi="Times New Roman"/>
        </w:rPr>
        <w:t>,</w:t>
      </w:r>
      <w:r w:rsidR="00FB619D" w:rsidRPr="00E77497">
        <w:rPr>
          <w:rFonts w:ascii="Times New Roman" w:hAnsi="Times New Roman"/>
        </w:rPr>
        <w:t xml:space="preserve"> PropertyDescriptor {[[Get]]: </w:t>
      </w:r>
      <w:r w:rsidR="00FB619D" w:rsidRPr="00E77497">
        <w:rPr>
          <w:rFonts w:ascii="Times New Roman" w:hAnsi="Times New Roman"/>
          <w:i/>
        </w:rPr>
        <w:t>thrower</w:t>
      </w:r>
      <w:r w:rsidR="00FB619D" w:rsidRPr="00E77497">
        <w:rPr>
          <w:rFonts w:ascii="Times New Roman" w:hAnsi="Times New Roman"/>
        </w:rPr>
        <w:t xml:space="preserve">, [[Set]]: </w:t>
      </w:r>
      <w:r w:rsidR="00FB619D" w:rsidRPr="00E77497">
        <w:rPr>
          <w:rFonts w:ascii="Times New Roman" w:hAnsi="Times New Roman"/>
          <w:i/>
        </w:rPr>
        <w:t>thrower</w:t>
      </w:r>
      <w:r w:rsidR="00FB619D" w:rsidRPr="00E77497">
        <w:rPr>
          <w:rFonts w:ascii="Times New Roman" w:hAnsi="Times New Roman"/>
        </w:rPr>
        <w:t xml:space="preserve">, [[Enumerable]]: </w:t>
      </w:r>
      <w:r w:rsidR="00FB619D" w:rsidRPr="00E77497">
        <w:rPr>
          <w:rFonts w:ascii="Times New Roman" w:hAnsi="Times New Roman"/>
          <w:b/>
        </w:rPr>
        <w:t>false</w:t>
      </w:r>
      <w:r w:rsidR="00FB619D" w:rsidRPr="00E77497">
        <w:rPr>
          <w:rFonts w:ascii="Times New Roman" w:hAnsi="Times New Roman"/>
        </w:rPr>
        <w:t xml:space="preserve">, [[Configurable]]: </w:t>
      </w:r>
      <w:r w:rsidR="00FB619D" w:rsidRPr="00E77497">
        <w:rPr>
          <w:rFonts w:ascii="Times New Roman" w:hAnsi="Times New Roman"/>
          <w:b/>
        </w:rPr>
        <w:t>false</w:t>
      </w:r>
      <w:r w:rsidR="00FB619D" w:rsidRPr="00E77497">
        <w:rPr>
          <w:rFonts w:ascii="Times New Roman" w:hAnsi="Times New Roman"/>
        </w:rPr>
        <w:t>}</w:t>
      </w:r>
      <w:r>
        <w:rPr>
          <w:rFonts w:ascii="Times New Roman" w:hAnsi="Times New Roman"/>
        </w:rPr>
        <w:t>)</w:t>
      </w:r>
      <w:r w:rsidR="00FB619D" w:rsidRPr="00E77497">
        <w:rPr>
          <w:rFonts w:ascii="Times New Roman" w:hAnsi="Times New Roman"/>
        </w:rPr>
        <w:t>.</w:t>
      </w:r>
    </w:p>
    <w:p w:rsidR="00730A9F" w:rsidRDefault="00730A9F" w:rsidP="00730A9F">
      <w:pPr>
        <w:numPr>
          <w:ilvl w:val="0"/>
          <w:numId w:val="1105"/>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FB619D" w:rsidRPr="00E77497" w:rsidRDefault="00730A9F" w:rsidP="00730A9F">
      <w:pPr>
        <w:numPr>
          <w:ilvl w:val="0"/>
          <w:numId w:val="1105"/>
        </w:numPr>
        <w:rPr>
          <w:rFonts w:ascii="Times New Roman" w:hAnsi="Times New Roman"/>
        </w:rPr>
      </w:pPr>
      <w:r>
        <w:rPr>
          <w:rFonts w:ascii="Times New Roman" w:hAnsi="Times New Roman"/>
        </w:rPr>
        <w:t>Return</w:t>
      </w:r>
      <w:r w:rsidR="00FB619D" w:rsidRPr="00E77497">
        <w:rPr>
          <w:rFonts w:ascii="Times New Roman" w:hAnsi="Times New Roman"/>
        </w:rPr>
        <w:t xml:space="preserve"> the</w:t>
      </w:r>
      <w:r>
        <w:rPr>
          <w:rFonts w:ascii="Times New Roman" w:hAnsi="Times New Roman"/>
        </w:rPr>
        <w:t xml:space="preserve"> result of</w:t>
      </w:r>
      <w:r w:rsidR="00FB619D" w:rsidRPr="00E77497">
        <w:rPr>
          <w:rFonts w:ascii="Times New Roman" w:hAnsi="Times New Roman"/>
        </w:rPr>
        <w:t xml:space="preserve"> DefineProperty</w:t>
      </w:r>
      <w:r>
        <w:rPr>
          <w:rFonts w:ascii="Times New Roman" w:hAnsi="Times New Roman"/>
        </w:rPr>
        <w:t>OrThrow(</w:t>
      </w:r>
      <w:r w:rsidR="00FB619D" w:rsidRPr="00E77497">
        <w:rPr>
          <w:rFonts w:ascii="Times New Roman" w:hAnsi="Times New Roman"/>
          <w:i/>
        </w:rPr>
        <w:t>F</w:t>
      </w:r>
      <w:r w:rsidRPr="00730A9F">
        <w:rPr>
          <w:rFonts w:ascii="Times New Roman" w:hAnsi="Times New Roman"/>
        </w:rPr>
        <w:t xml:space="preserve"> </w:t>
      </w:r>
      <w:r>
        <w:rPr>
          <w:rFonts w:ascii="Times New Roman" w:hAnsi="Times New Roman"/>
        </w:rPr>
        <w:t xml:space="preserve">, </w:t>
      </w:r>
      <w:r w:rsidR="00FB619D" w:rsidRPr="00E77497">
        <w:rPr>
          <w:rFonts w:ascii="Courier New" w:hAnsi="Courier New" w:cs="Courier New"/>
          <w:b/>
        </w:rPr>
        <w:t>"arguments"</w:t>
      </w:r>
      <w:r>
        <w:rPr>
          <w:rFonts w:ascii="Times New Roman" w:hAnsi="Times New Roman"/>
        </w:rPr>
        <w:t>,</w:t>
      </w:r>
      <w:r w:rsidR="00FB619D">
        <w:rPr>
          <w:rFonts w:ascii="Times New Roman" w:hAnsi="Times New Roman"/>
        </w:rPr>
        <w:t xml:space="preserve"> </w:t>
      </w:r>
      <w:r w:rsidR="00FB619D" w:rsidRPr="00E77497">
        <w:rPr>
          <w:rFonts w:ascii="Times New Roman" w:hAnsi="Times New Roman"/>
        </w:rPr>
        <w:t xml:space="preserve">PropertyDescriptor {[[Get]]: </w:t>
      </w:r>
      <w:r w:rsidR="00FB619D" w:rsidRPr="00E77497">
        <w:rPr>
          <w:rFonts w:ascii="Times New Roman" w:hAnsi="Times New Roman"/>
          <w:i/>
        </w:rPr>
        <w:t>thrower</w:t>
      </w:r>
      <w:r w:rsidR="00FB619D" w:rsidRPr="00E77497">
        <w:rPr>
          <w:rFonts w:ascii="Times New Roman" w:hAnsi="Times New Roman"/>
        </w:rPr>
        <w:t xml:space="preserve">, [[Set]]: </w:t>
      </w:r>
      <w:r w:rsidR="00FB619D" w:rsidRPr="00E77497">
        <w:rPr>
          <w:rFonts w:ascii="Times New Roman" w:hAnsi="Times New Roman"/>
          <w:i/>
        </w:rPr>
        <w:t>thrower</w:t>
      </w:r>
      <w:r w:rsidR="00FB619D" w:rsidRPr="00E77497">
        <w:rPr>
          <w:rFonts w:ascii="Times New Roman" w:hAnsi="Times New Roman"/>
        </w:rPr>
        <w:t xml:space="preserve">, [[Enumerable]]: </w:t>
      </w:r>
      <w:r w:rsidR="00FB619D" w:rsidRPr="00E77497">
        <w:rPr>
          <w:rFonts w:ascii="Times New Roman" w:hAnsi="Times New Roman"/>
          <w:b/>
        </w:rPr>
        <w:t>false</w:t>
      </w:r>
      <w:r w:rsidR="00FB619D" w:rsidRPr="00E77497">
        <w:rPr>
          <w:rFonts w:ascii="Times New Roman" w:hAnsi="Times New Roman"/>
        </w:rPr>
        <w:t xml:space="preserve">, [[Configurable]]: </w:t>
      </w:r>
      <w:r w:rsidR="00FB619D" w:rsidRPr="00E77497">
        <w:rPr>
          <w:rFonts w:ascii="Times New Roman" w:hAnsi="Times New Roman"/>
          <w:b/>
        </w:rPr>
        <w:t>false</w:t>
      </w:r>
      <w:r w:rsidR="00FB619D" w:rsidRPr="00E77497">
        <w:rPr>
          <w:rFonts w:ascii="Times New Roman" w:hAnsi="Times New Roman"/>
        </w:rPr>
        <w:t>}</w:t>
      </w:r>
      <w:r>
        <w:rPr>
          <w:rFonts w:ascii="Times New Roman" w:hAnsi="Times New Roman"/>
        </w:rPr>
        <w:t>)</w:t>
      </w:r>
      <w:r w:rsidR="00FB619D" w:rsidRPr="00E77497">
        <w:rPr>
          <w:rFonts w:ascii="Times New Roman" w:hAnsi="Times New Roman"/>
        </w:rPr>
        <w:t>.</w:t>
      </w:r>
    </w:p>
    <w:p w:rsidR="00FB619D" w:rsidRPr="00E77497" w:rsidRDefault="00FB619D" w:rsidP="001C54F6">
      <w:r w:rsidRPr="00E77497">
        <w:t xml:space="preserve">The </w:t>
      </w:r>
      <w:r w:rsidR="001C54F6">
        <w:t>%</w:t>
      </w:r>
      <w:r w:rsidRPr="00E77497">
        <w:t>ThrowTypeError</w:t>
      </w:r>
      <w:r w:rsidR="001C54F6">
        <w:t>%</w:t>
      </w:r>
      <w:r w:rsidRPr="00E77497">
        <w:t xml:space="preserve"> object is a unique function object that is defined once</w:t>
      </w:r>
      <w:r w:rsidR="0040147D">
        <w:t xml:space="preserve"> for each Realm</w:t>
      </w:r>
      <w:r w:rsidRPr="00E77497">
        <w:t xml:space="preserve"> as follows:</w:t>
      </w:r>
    </w:p>
    <w:p w:rsidR="0052649B" w:rsidRDefault="0052649B" w:rsidP="008F24E1">
      <w:pPr>
        <w:numPr>
          <w:ilvl w:val="0"/>
          <w:numId w:val="149"/>
        </w:numPr>
        <w:contextualSpacing/>
        <w:rPr>
          <w:rFonts w:ascii="Times New Roman" w:hAnsi="Times New Roman"/>
        </w:rPr>
      </w:pPr>
      <w:r>
        <w:rPr>
          <w:rFonts w:ascii="Times New Roman" w:hAnsi="Times New Roman"/>
        </w:rPr>
        <w:t xml:space="preserve">Assert: </w:t>
      </w:r>
      <w:r>
        <w:t xml:space="preserve">%FunctionPrototype% </w:t>
      </w:r>
      <w:r>
        <w:rPr>
          <w:rFonts w:ascii="Times New Roman" w:hAnsi="Times New Roman"/>
        </w:rPr>
        <w:t>for the current Realm has already been initialized.</w:t>
      </w:r>
    </w:p>
    <w:p w:rsidR="0052649B" w:rsidRDefault="0052649B" w:rsidP="008F24E1">
      <w:pPr>
        <w:numPr>
          <w:ilvl w:val="0"/>
          <w:numId w:val="149"/>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rsidR="008F24E1" w:rsidRPr="00E77497" w:rsidRDefault="008F24E1" w:rsidP="00621C54">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scope</w:t>
      </w:r>
      <w:r>
        <w:rPr>
          <w:rFonts w:ascii="Times New Roman" w:hAnsi="Times New Roman"/>
        </w:rPr>
        <w:t xml:space="preserve"> be the</w:t>
      </w:r>
      <w:r w:rsidRPr="00E77497">
        <w:rPr>
          <w:rFonts w:ascii="Times New Roman" w:hAnsi="Times New Roman"/>
        </w:rPr>
        <w:t xml:space="preserve"> Global Environment.</w:t>
      </w:r>
    </w:p>
    <w:p w:rsidR="008F24E1" w:rsidRPr="00E77497" w:rsidRDefault="008F24E1" w:rsidP="00855C6C">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formalParameters</w:t>
      </w:r>
      <w:r>
        <w:rPr>
          <w:rFonts w:ascii="Times New Roman" w:hAnsi="Times New Roman"/>
        </w:rPr>
        <w:t xml:space="preserve"> be</w:t>
      </w:r>
      <w:r w:rsidRPr="00E77497">
        <w:rPr>
          <w:rFonts w:ascii="Times New Roman" w:hAnsi="Times New Roman"/>
        </w:rPr>
        <w:t xml:space="preserve"> the</w:t>
      </w:r>
      <w:r>
        <w:rPr>
          <w:rFonts w:ascii="Times New Roman" w:hAnsi="Times New Roman"/>
        </w:rPr>
        <w:t xml:space="preserve"> syntactic production: </w:t>
      </w:r>
      <w:r w:rsidRPr="00E77497">
        <w:t xml:space="preserve"> </w:t>
      </w:r>
      <w:r w:rsidRPr="00E77497">
        <w:rPr>
          <w:rStyle w:val="bnf"/>
        </w:rPr>
        <w:t>FormalParameter</w:t>
      </w:r>
      <w:r w:rsidR="00855C6C">
        <w:rPr>
          <w:rStyle w:val="bnf"/>
        </w:rPr>
        <w:t>s</w:t>
      </w:r>
      <w:r w:rsidRPr="00E77497">
        <w:t xml:space="preserve"> </w:t>
      </w:r>
      <w:r w:rsidRPr="00E77497">
        <w:rPr>
          <w:b/>
        </w:rPr>
        <w:t>:</w:t>
      </w:r>
      <w:r w:rsidRPr="00E77497">
        <w:rPr>
          <w:sz w:val="16"/>
        </w:rPr>
        <w:t xml:space="preserve"> [empty]</w:t>
      </w:r>
      <w:r w:rsidRPr="00E77497">
        <w:rPr>
          <w:rFonts w:ascii="Times New Roman" w:hAnsi="Times New Roman"/>
        </w:rPr>
        <w:t>.</w:t>
      </w:r>
    </w:p>
    <w:p w:rsidR="008F24E1" w:rsidRPr="00E77497" w:rsidRDefault="008F24E1" w:rsidP="00411141">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1C54F6">
        <w:rPr>
          <w:rFonts w:ascii="Times New Roman" w:hAnsi="Times New Roman"/>
          <w:i/>
          <w:iCs/>
        </w:rPr>
        <w:t>body</w:t>
      </w:r>
      <w:r>
        <w:rPr>
          <w:rFonts w:ascii="Times New Roman" w:hAnsi="Times New Roman"/>
        </w:rPr>
        <w:t xml:space="preserve"> be</w:t>
      </w:r>
      <w:r w:rsidRPr="00E77497">
        <w:rPr>
          <w:rFonts w:ascii="Times New Roman" w:hAnsi="Times New Roman"/>
        </w:rPr>
        <w:t xml:space="preserve"> </w:t>
      </w:r>
      <w:r w:rsidR="001C54F6" w:rsidRPr="00E77497">
        <w:rPr>
          <w:rFonts w:ascii="Times New Roman" w:hAnsi="Times New Roman"/>
        </w:rPr>
        <w:t>the</w:t>
      </w:r>
      <w:r w:rsidR="001C54F6">
        <w:rPr>
          <w:rFonts w:ascii="Times New Roman" w:hAnsi="Times New Roman"/>
        </w:rPr>
        <w:t xml:space="preserve"> syntactic production:</w:t>
      </w:r>
      <w:r w:rsidRPr="00E77497">
        <w:rPr>
          <w:rFonts w:ascii="Times New Roman" w:hAnsi="Times New Roman"/>
        </w:rPr>
        <w:t xml:space="preserve"> </w:t>
      </w:r>
      <w:r w:rsidRPr="00E77497">
        <w:rPr>
          <w:rFonts w:ascii="Times New Roman" w:hAnsi="Times New Roman"/>
          <w:i/>
        </w:rPr>
        <w:t>FunctionBody</w:t>
      </w:r>
      <w:r w:rsidRPr="00E77497">
        <w:rPr>
          <w:rFonts w:ascii="Times New Roman" w:hAnsi="Times New Roman"/>
        </w:rPr>
        <w:t xml:space="preserve"> </w:t>
      </w:r>
      <w:r w:rsidR="001C54F6" w:rsidRPr="00E77497">
        <w:rPr>
          <w:b/>
        </w:rPr>
        <w:t>:</w:t>
      </w:r>
      <w:r w:rsidR="001C54F6">
        <w:rPr>
          <w:b/>
        </w:rPr>
        <w:t xml:space="preserve"> </w:t>
      </w:r>
      <w:r w:rsidR="001C54F6">
        <w:rPr>
          <w:rFonts w:ascii="Times New Roman" w:hAnsi="Times New Roman"/>
          <w:i/>
          <w:iCs/>
        </w:rPr>
        <w:t>ThrowTypeError</w:t>
      </w:r>
      <w:r w:rsidRPr="00E77497">
        <w:rPr>
          <w:rFonts w:ascii="Times New Roman" w:hAnsi="Times New Roman"/>
        </w:rPr>
        <w:t>.</w:t>
      </w:r>
    </w:p>
    <w:p w:rsidR="0052649B" w:rsidRPr="00E77497" w:rsidRDefault="0052649B" w:rsidP="0052649B">
      <w:pPr>
        <w:numPr>
          <w:ilvl w:val="0"/>
          <w:numId w:val="149"/>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 </w:t>
      </w:r>
      <w:r w:rsidRPr="00F84E7C">
        <w:rPr>
          <w:rFonts w:ascii="Times New Roman" w:hAnsi="Times New Roman"/>
          <w:i/>
        </w:rPr>
        <w:t>functionPrototype</w:t>
      </w:r>
      <w:r w:rsidRPr="00E77497">
        <w:rPr>
          <w:rFonts w:ascii="Times New Roman" w:hAnsi="Times New Roman"/>
        </w:rPr>
        <w:t>.</w:t>
      </w:r>
    </w:p>
    <w:p w:rsidR="0052649B" w:rsidRPr="0052649B" w:rsidRDefault="0052649B" w:rsidP="0052649B">
      <w:pPr>
        <w:numPr>
          <w:ilvl w:val="0"/>
          <w:numId w:val="149"/>
        </w:numPr>
        <w:contextualSpacing/>
        <w:rPr>
          <w:rFonts w:ascii="Times New Roman" w:hAnsi="Times New Roman"/>
        </w:rPr>
      </w:pPr>
      <w:r w:rsidRPr="00E77497">
        <w:rPr>
          <w:rFonts w:ascii="Times New Roman" w:hAnsi="Times New Roman"/>
        </w:rPr>
        <w:t xml:space="preserve">Let </w:t>
      </w:r>
      <w:r>
        <w:rPr>
          <w:rFonts w:ascii="Times New Roman" w:hAnsi="Times New Roman"/>
        </w:rPr>
        <w:t>%</w:t>
      </w:r>
      <w:r w:rsidRPr="00E77497">
        <w:rPr>
          <w:rFonts w:ascii="Times New Roman" w:hAnsi="Times New Roman"/>
        </w:rPr>
        <w:t>ThrowTypeError</w:t>
      </w:r>
      <w:r>
        <w:rPr>
          <w:rFonts w:ascii="Times New Roman" w:hAnsi="Times New Roman"/>
        </w:rPr>
        <w:t>%</w:t>
      </w:r>
      <w:r w:rsidRPr="00E77497">
        <w:rPr>
          <w:rFonts w:ascii="Times New Roman" w:hAnsi="Times New Roman"/>
        </w:rPr>
        <w:t xml:space="preserve"> be </w:t>
      </w:r>
      <w:r w:rsidRPr="00E77497">
        <w:rPr>
          <w:rFonts w:ascii="Times New Roman" w:hAnsi="Times New Roman"/>
          <w:i/>
        </w:rPr>
        <w:t>F</w:t>
      </w:r>
      <w:r w:rsidRPr="00E77497">
        <w:rPr>
          <w:rFonts w:ascii="Times New Roman" w:hAnsi="Times New Roman"/>
        </w:rPr>
        <w:t>.</w:t>
      </w:r>
    </w:p>
    <w:p w:rsidR="008F24E1" w:rsidRPr="0006447F" w:rsidRDefault="0052649B" w:rsidP="00621C54">
      <w:pPr>
        <w:numPr>
          <w:ilvl w:val="0"/>
          <w:numId w:val="149"/>
        </w:numPr>
        <w:contextualSpacing/>
        <w:rPr>
          <w:rFonts w:ascii="Times New Roman" w:hAnsi="Times New Roman"/>
        </w:rPr>
      </w:pPr>
      <w:r>
        <w:rPr>
          <w:rFonts w:ascii="Times New Roman" w:hAnsi="Times New Roman"/>
        </w:rPr>
        <w:t>Perform</w:t>
      </w:r>
      <w:r w:rsidR="008F24E1">
        <w:rPr>
          <w:rFonts w:ascii="Times New Roman" w:hAnsi="Times New Roman"/>
        </w:rPr>
        <w:t xml:space="preserve"> the abstract operation Function</w:t>
      </w:r>
      <w:r w:rsidRPr="006D0379">
        <w:rPr>
          <w:rFonts w:ascii="Times New Roman" w:hAnsi="Times New Roman"/>
        </w:rPr>
        <w:t>Initialise</w:t>
      </w:r>
      <w:r w:rsidR="008F24E1">
        <w:rPr>
          <w:rFonts w:ascii="Times New Roman" w:hAnsi="Times New Roman"/>
        </w:rPr>
        <w:t xml:space="preserve"> with arguments</w:t>
      </w:r>
      <w:r>
        <w:rPr>
          <w:rFonts w:ascii="Times New Roman" w:hAnsi="Times New Roman"/>
        </w:rPr>
        <w:t xml:space="preserve"> </w:t>
      </w:r>
      <w:r>
        <w:rPr>
          <w:rFonts w:ascii="Times New Roman" w:hAnsi="Times New Roman"/>
          <w:i/>
          <w:iCs/>
        </w:rPr>
        <w:t>F</w:t>
      </w:r>
      <w:r>
        <w:rPr>
          <w:rFonts w:ascii="Times New Roman" w:hAnsi="Times New Roman"/>
        </w:rPr>
        <w:t>,</w:t>
      </w:r>
      <w:r w:rsidR="008F24E1">
        <w:rPr>
          <w:rFonts w:ascii="Times New Roman" w:hAnsi="Times New Roman"/>
        </w:rPr>
        <w:t xml:space="preserve"> </w:t>
      </w:r>
      <w:r w:rsidR="008F24E1" w:rsidRPr="00912F02">
        <w:t>Normal</w:t>
      </w:r>
      <w:r w:rsidR="008F24E1">
        <w:t xml:space="preserve">, </w:t>
      </w:r>
      <w:r w:rsidR="008F24E1" w:rsidRPr="008F24E1">
        <w:rPr>
          <w:rFonts w:ascii="Times New Roman" w:hAnsi="Times New Roman"/>
          <w:i/>
          <w:iCs/>
        </w:rPr>
        <w:t>formalParameters</w:t>
      </w:r>
      <w:r w:rsidR="008F24E1" w:rsidRPr="00E77497">
        <w:t xml:space="preserve">, </w:t>
      </w:r>
      <w:r w:rsidR="001C54F6">
        <w:rPr>
          <w:rFonts w:ascii="Times New Roman" w:hAnsi="Times New Roman"/>
          <w:i/>
        </w:rPr>
        <w:t>b</w:t>
      </w:r>
      <w:r w:rsidR="008F24E1" w:rsidRPr="00E77497">
        <w:rPr>
          <w:rFonts w:ascii="Times New Roman" w:hAnsi="Times New Roman"/>
          <w:i/>
        </w:rPr>
        <w:t>ody</w:t>
      </w:r>
      <w:r w:rsidR="008F24E1" w:rsidRPr="0006447F">
        <w:rPr>
          <w:rFonts w:ascii="Times New Roman" w:hAnsi="Times New Roman"/>
          <w:i/>
        </w:rPr>
        <w:t>, s</w:t>
      </w:r>
      <w:r w:rsidR="008F24E1" w:rsidRPr="00E77497">
        <w:rPr>
          <w:rFonts w:ascii="Times New Roman" w:hAnsi="Times New Roman"/>
          <w:i/>
        </w:rPr>
        <w:t>cope</w:t>
      </w:r>
      <w:r w:rsidR="008F24E1" w:rsidRPr="0006447F">
        <w:rPr>
          <w:rFonts w:ascii="Times New Roman" w:hAnsi="Times New Roman"/>
        </w:rPr>
        <w:t>, and</w:t>
      </w:r>
      <w:r w:rsidR="008F24E1">
        <w:t xml:space="preserve"> </w:t>
      </w:r>
      <w:r w:rsidR="008F24E1" w:rsidRPr="008F24E1">
        <w:rPr>
          <w:rFonts w:ascii="Times New Roman" w:hAnsi="Times New Roman"/>
          <w:b/>
          <w:bCs/>
          <w:iCs/>
        </w:rPr>
        <w:t>true</w:t>
      </w:r>
      <w:r w:rsidR="008F24E1">
        <w:t>.</w:t>
      </w:r>
    </w:p>
    <w:p w:rsidR="00FB619D" w:rsidRPr="0052649B" w:rsidRDefault="00FB619D" w:rsidP="0052649B">
      <w:pPr>
        <w:numPr>
          <w:ilvl w:val="0"/>
          <w:numId w:val="149"/>
        </w:numPr>
        <w:contextualSpacing/>
        <w:rPr>
          <w:rFonts w:ascii="Times New Roman" w:hAnsi="Times New Roman"/>
        </w:rPr>
      </w:pPr>
      <w:r>
        <w:rPr>
          <w:rFonts w:ascii="Times New Roman" w:hAnsi="Times New Roman"/>
        </w:rPr>
        <w:t xml:space="preserve">Call </w:t>
      </w:r>
      <w:r w:rsidRPr="00E77497">
        <w:rPr>
          <w:rFonts w:ascii="Times New Roman" w:hAnsi="Times New Roman"/>
        </w:rPr>
        <w:t>the [[</w:t>
      </w:r>
      <w:r w:rsidR="004314E0">
        <w:rPr>
          <w:rFonts w:ascii="Times New Roman" w:hAnsi="Times New Roman"/>
        </w:rPr>
        <w:t>PreventExtensions</w:t>
      </w:r>
      <w:r w:rsidRPr="00E77497">
        <w:rPr>
          <w:rFonts w:ascii="Times New Roman" w:hAnsi="Times New Roman"/>
        </w:rPr>
        <w:t xml:space="preserve">]]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w:t>
      </w:r>
    </w:p>
    <w:p w:rsidR="00B11A6A" w:rsidRDefault="00B11A6A" w:rsidP="001A0E3F">
      <w:pPr>
        <w:pStyle w:val="Heading4"/>
      </w:pPr>
      <w:r w:rsidRPr="006D2B83">
        <w:t xml:space="preserve">MakeConstructor </w:t>
      </w:r>
      <w:r>
        <w:t>Abstract Operation</w:t>
      </w:r>
    </w:p>
    <w:p w:rsidR="00B11A6A" w:rsidRPr="00E77497" w:rsidRDefault="00B11A6A" w:rsidP="00803345">
      <w:r>
        <w:t xml:space="preserve">The abstract operation MakeConstructor requires a Function argument </w:t>
      </w:r>
      <w:r w:rsidRPr="00E77497">
        <w:rPr>
          <w:rFonts w:ascii="Times New Roman" w:hAnsi="Times New Roman"/>
          <w:i/>
        </w:rPr>
        <w:t>F</w:t>
      </w:r>
      <w:r>
        <w:t xml:space="preserve"> and optionally, a Boolean </w:t>
      </w:r>
      <w:r>
        <w:rPr>
          <w:rFonts w:ascii="Times New Roman" w:hAnsi="Times New Roman"/>
          <w:i/>
        </w:rPr>
        <w:t>writablePrototype</w:t>
      </w:r>
      <w:r>
        <w:t xml:space="preserve"> and an object </w:t>
      </w:r>
      <w:r>
        <w:rPr>
          <w:rFonts w:ascii="Times New Roman" w:hAnsi="Times New Roman"/>
          <w:i/>
        </w:rPr>
        <w:t>prototype</w:t>
      </w:r>
      <w:r>
        <w:t xml:space="preserve">. If </w:t>
      </w:r>
      <w:r>
        <w:rPr>
          <w:rFonts w:ascii="Times New Roman" w:hAnsi="Times New Roman"/>
          <w:i/>
        </w:rPr>
        <w:t>prototype</w:t>
      </w:r>
      <w:r>
        <w:t xml:space="preserve"> is provided it is assume</w:t>
      </w:r>
      <w:r w:rsidR="00803345">
        <w:t>d</w:t>
      </w:r>
      <w:r>
        <w:t xml:space="preserve"> to already contain</w:t>
      </w:r>
      <w:r w:rsidR="00811D38">
        <w:t>, if needed,</w:t>
      </w:r>
      <w:r>
        <w:t xml:space="preserve"> a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25447D">
        <w:t xml:space="preserve"> </w:t>
      </w:r>
      <w:r w:rsidR="00811D38">
        <w:t xml:space="preserve">property </w:t>
      </w:r>
      <w:r>
        <w:t xml:space="preserve">whose value is </w:t>
      </w:r>
      <w:r w:rsidRPr="00E77497">
        <w:rPr>
          <w:rFonts w:ascii="Times New Roman" w:hAnsi="Times New Roman"/>
          <w:i/>
        </w:rPr>
        <w:t>F</w:t>
      </w:r>
      <w:r>
        <w:t xml:space="preserve">. This operation converts </w:t>
      </w:r>
      <w:r w:rsidRPr="00630A5A">
        <w:rPr>
          <w:rFonts w:ascii="Times New Roman" w:hAnsi="Times New Roman"/>
          <w:i/>
        </w:rPr>
        <w:t>F</w:t>
      </w:r>
      <w:r>
        <w:t xml:space="preserve"> into a constructor by </w:t>
      </w:r>
      <w:r w:rsidRPr="00DC488D">
        <w:rPr>
          <w:rFonts w:cs="Arial"/>
        </w:rPr>
        <w:t>perform</w:t>
      </w:r>
      <w:r w:rsidR="00803345">
        <w:rPr>
          <w:rFonts w:cs="Arial"/>
        </w:rPr>
        <w:t>ing</w:t>
      </w:r>
      <w:r w:rsidRPr="00DC488D">
        <w:rPr>
          <w:rFonts w:cs="Arial"/>
        </w:rPr>
        <w:t xml:space="preserve"> the following steps</w:t>
      </w:r>
      <w:r w:rsidRPr="00E77497">
        <w:t>:</w:t>
      </w:r>
    </w:p>
    <w:p w:rsidR="00E625FA" w:rsidRDefault="00E625FA" w:rsidP="00E625FA">
      <w:pPr>
        <w:numPr>
          <w:ilvl w:val="0"/>
          <w:numId w:val="876"/>
        </w:numPr>
        <w:contextualSpacing/>
        <w:rPr>
          <w:rFonts w:ascii="Times New Roman" w:hAnsi="Times New Roman"/>
        </w:rPr>
      </w:pPr>
      <w:r>
        <w:rPr>
          <w:rFonts w:ascii="Times New Roman" w:hAnsi="Times New Roman"/>
        </w:rPr>
        <w:t xml:space="preserve">Assert: </w:t>
      </w:r>
      <w:r>
        <w:rPr>
          <w:rFonts w:ascii="Times New Roman" w:hAnsi="Times New Roman"/>
          <w:i/>
          <w:iCs/>
        </w:rPr>
        <w:t>F</w:t>
      </w:r>
      <w:r>
        <w:rPr>
          <w:rFonts w:ascii="Times New Roman" w:hAnsi="Times New Roman"/>
        </w:rPr>
        <w:t xml:space="preserve"> is a ordinary function object, that has not already had MakeConstrutor applied to it.  It is extensible and dooes not have a </w:t>
      </w:r>
      <w:r w:rsidRPr="0025447D">
        <w:rPr>
          <w:rFonts w:ascii="Courier New" w:hAnsi="Courier New" w:cs="Courier New"/>
          <w:b/>
        </w:rPr>
        <w:t>"constructor"</w:t>
      </w:r>
      <w:r w:rsidRPr="00E625FA">
        <w:rPr>
          <w:rFonts w:ascii="Times New Roman" w:hAnsi="Times New Roman"/>
        </w:rPr>
        <w:t xml:space="preserve"> </w:t>
      </w:r>
      <w:r>
        <w:rPr>
          <w:rFonts w:ascii="Times New Roman" w:hAnsi="Times New Roman"/>
        </w:rPr>
        <w:t xml:space="preserve">or a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Courier New" w:hAnsi="Courier New" w:cs="Courier New"/>
          <w:b/>
        </w:rPr>
        <w:t xml:space="preserve"> </w:t>
      </w:r>
      <w:r>
        <w:rPr>
          <w:rFonts w:ascii="Times New Roman" w:hAnsi="Times New Roman"/>
        </w:rPr>
        <w:t>own property.</w:t>
      </w:r>
    </w:p>
    <w:p w:rsidR="00B11A6A" w:rsidRDefault="00B11A6A" w:rsidP="00B11A6A">
      <w:pPr>
        <w:numPr>
          <w:ilvl w:val="0"/>
          <w:numId w:val="876"/>
        </w:numPr>
        <w:contextualSpacing/>
        <w:rPr>
          <w:rFonts w:ascii="Times New Roman" w:hAnsi="Times New Roman"/>
        </w:rPr>
      </w:pPr>
      <w:r>
        <w:rPr>
          <w:rFonts w:ascii="Times New Roman" w:hAnsi="Times New Roman"/>
        </w:rPr>
        <w:lastRenderedPageBreak/>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false</w:t>
      </w:r>
      <w:r>
        <w:rPr>
          <w:rFonts w:ascii="Times New Roman" w:hAnsi="Times New Roman"/>
        </w:rPr>
        <w:t>.</w:t>
      </w:r>
    </w:p>
    <w:p w:rsidR="00B11A6A" w:rsidRPr="00630A5A" w:rsidRDefault="00B11A6A" w:rsidP="00B11A6A">
      <w:pPr>
        <w:numPr>
          <w:ilvl w:val="0"/>
          <w:numId w:val="876"/>
        </w:numPr>
        <w:contextualSpacing/>
        <w:rPr>
          <w:rFonts w:ascii="Times New Roman" w:hAnsi="Times New Roman"/>
        </w:rPr>
      </w:pPr>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w:t>
      </w:r>
      <w:r w:rsidR="00621C54">
        <w:rPr>
          <w:rFonts w:ascii="Times New Roman" w:hAnsi="Times New Roman"/>
        </w:rPr>
        <w:t xml:space="preserve"> </w:t>
      </w:r>
      <w:r>
        <w:rPr>
          <w:rFonts w:ascii="Times New Roman" w:hAnsi="Times New Roman"/>
        </w:rPr>
        <w:t xml:space="preserve">then </w:t>
      </w:r>
    </w:p>
    <w:p w:rsidR="00B11A6A" w:rsidRDefault="00B11A6A" w:rsidP="00B11A6A">
      <w:pPr>
        <w:numPr>
          <w:ilvl w:val="1"/>
          <w:numId w:val="878"/>
        </w:numPr>
        <w:contextualSpacing/>
        <w:rPr>
          <w:rFonts w:ascii="Times New Roman" w:hAnsi="Times New Roman"/>
        </w:rPr>
      </w:pPr>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true</w:t>
      </w:r>
      <w:r>
        <w:rPr>
          <w:rFonts w:ascii="Times New Roman" w:hAnsi="Times New Roman"/>
        </w:rPr>
        <w:t>.</w:t>
      </w:r>
    </w:p>
    <w:p w:rsidR="00B11A6A" w:rsidRPr="00E77497" w:rsidRDefault="00B11A6A" w:rsidP="00B11A6A">
      <w:pPr>
        <w:numPr>
          <w:ilvl w:val="1"/>
          <w:numId w:val="878"/>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%ObjectPrototype% as its argument</w:t>
      </w:r>
      <w:r w:rsidRPr="00E77497">
        <w:rPr>
          <w:rFonts w:ascii="Times New Roman" w:hAnsi="Times New Roman"/>
        </w:rPr>
        <w:t>.</w:t>
      </w:r>
    </w:p>
    <w:p w:rsidR="00B11A6A" w:rsidRPr="00630A5A" w:rsidRDefault="00B11A6A" w:rsidP="00B11A6A">
      <w:pPr>
        <w:numPr>
          <w:ilvl w:val="0"/>
          <w:numId w:val="880"/>
        </w:numPr>
        <w:contextualSpacing/>
        <w:rPr>
          <w:rFonts w:ascii="Times New Roman" w:hAnsi="Times New Roman"/>
        </w:rPr>
      </w:pPr>
      <w:r>
        <w:rPr>
          <w:rFonts w:ascii="Times New Roman" w:hAnsi="Times New Roman"/>
        </w:rPr>
        <w:t xml:space="preserve">If the </w:t>
      </w:r>
      <w:r>
        <w:rPr>
          <w:rFonts w:ascii="Times New Roman" w:hAnsi="Times New Roman"/>
          <w:i/>
        </w:rPr>
        <w:t>writablePrototype</w:t>
      </w:r>
      <w:r>
        <w:t xml:space="preserve"> </w:t>
      </w:r>
      <w:r>
        <w:rPr>
          <w:rFonts w:ascii="Times New Roman" w:hAnsi="Times New Roman"/>
        </w:rPr>
        <w:t>argument was not provided,</w:t>
      </w:r>
      <w:r w:rsidR="00621C54">
        <w:rPr>
          <w:rFonts w:ascii="Times New Roman" w:hAnsi="Times New Roman"/>
        </w:rPr>
        <w:t xml:space="preserve"> </w:t>
      </w:r>
      <w:r>
        <w:rPr>
          <w:rFonts w:ascii="Times New Roman" w:hAnsi="Times New Roman"/>
        </w:rPr>
        <w:t xml:space="preserve">then </w:t>
      </w:r>
    </w:p>
    <w:p w:rsidR="00B11A6A" w:rsidRPr="00E77497" w:rsidRDefault="00B11A6A" w:rsidP="00B11A6A">
      <w:pPr>
        <w:numPr>
          <w:ilvl w:val="1"/>
          <w:numId w:val="886"/>
        </w:numPr>
        <w:contextualSpacing/>
        <w:rPr>
          <w:rFonts w:ascii="Times New Roman" w:hAnsi="Times New Roman"/>
        </w:rPr>
      </w:pPr>
      <w:r w:rsidRPr="00E77497">
        <w:rPr>
          <w:rFonts w:ascii="Times New Roman" w:hAnsi="Times New Roman"/>
        </w:rPr>
        <w:t xml:space="preserve">Let </w:t>
      </w:r>
      <w:r>
        <w:rPr>
          <w:rFonts w:ascii="Times New Roman" w:hAnsi="Times New Roman"/>
          <w:i/>
        </w:rPr>
        <w:t>writablePrototype</w:t>
      </w:r>
      <w:r>
        <w:t xml:space="preserve"> </w:t>
      </w:r>
      <w:r w:rsidRPr="005F7AD6">
        <w:rPr>
          <w:rFonts w:ascii="Times New Roman" w:hAnsi="Times New Roman"/>
        </w:rPr>
        <w:t xml:space="preserve">be </w:t>
      </w:r>
      <w:r>
        <w:rPr>
          <w:rFonts w:ascii="Times New Roman" w:hAnsi="Times New Roman"/>
          <w:b/>
        </w:rPr>
        <w:t>true</w:t>
      </w:r>
      <w:r w:rsidRPr="00E77497">
        <w:rPr>
          <w:rFonts w:ascii="Times New Roman" w:hAnsi="Times New Roman"/>
        </w:rPr>
        <w:t>.</w:t>
      </w:r>
    </w:p>
    <w:p w:rsidR="00B11A6A" w:rsidRPr="00E77497" w:rsidRDefault="00B11A6A" w:rsidP="00621C54">
      <w:pPr>
        <w:numPr>
          <w:ilvl w:val="0"/>
          <w:numId w:val="879"/>
        </w:numPr>
        <w:contextualSpacing/>
        <w:rPr>
          <w:rFonts w:ascii="Times New Roman" w:hAnsi="Times New Roman"/>
        </w:rPr>
      </w:pPr>
      <w:r>
        <w:rPr>
          <w:rFonts w:ascii="Times New Roman" w:hAnsi="Times New Roman"/>
        </w:rPr>
        <w:t>S</w:t>
      </w:r>
      <w:r w:rsidRPr="0028769F">
        <w:rPr>
          <w:rFonts w:ascii="Times New Roman" w:hAnsi="Times New Roman"/>
        </w:rPr>
        <w:t xml:space="preserve">et </w:t>
      </w:r>
      <w:r w:rsidRPr="0028769F">
        <w:rPr>
          <w:rFonts w:ascii="Times New Roman" w:hAnsi="Times New Roman"/>
          <w:i/>
        </w:rPr>
        <w:t>F</w:t>
      </w:r>
      <w:r w:rsidRPr="0028769F">
        <w:rPr>
          <w:rFonts w:ascii="Times New Roman" w:hAnsi="Times New Roman"/>
        </w:rPr>
        <w:t>’s essential internal method [[Construct</w:t>
      </w:r>
      <w:r>
        <w:rPr>
          <w:rFonts w:ascii="Times New Roman" w:hAnsi="Times New Roman"/>
        </w:rPr>
        <w:t>]]</w:t>
      </w:r>
      <w:r w:rsidRPr="0028769F">
        <w:rPr>
          <w:rFonts w:ascii="Times New Roman" w:hAnsi="Times New Roman"/>
        </w:rPr>
        <w:t xml:space="preserve"> to the definition specified in </w:t>
      </w:r>
      <w:r w:rsidR="00621C54">
        <w:rPr>
          <w:rFonts w:ascii="Times New Roman" w:hAnsi="Times New Roman"/>
        </w:rPr>
        <w:fldChar w:fldCharType="begin"/>
      </w:r>
      <w:r w:rsidR="00621C54">
        <w:rPr>
          <w:rFonts w:ascii="Times New Roman" w:hAnsi="Times New Roman"/>
        </w:rPr>
        <w:instrText xml:space="preserve"> REF _Ref363655229 \r \h </w:instrText>
      </w:r>
      <w:r w:rsidR="00621C54">
        <w:rPr>
          <w:rFonts w:ascii="Times New Roman" w:hAnsi="Times New Roman"/>
        </w:rPr>
      </w:r>
      <w:r w:rsidR="00621C54">
        <w:rPr>
          <w:rFonts w:ascii="Times New Roman" w:hAnsi="Times New Roman"/>
        </w:rPr>
        <w:fldChar w:fldCharType="separate"/>
      </w:r>
      <w:r w:rsidR="008A4301">
        <w:rPr>
          <w:rFonts w:ascii="Times New Roman" w:hAnsi="Times New Roman"/>
          <w:cs/>
        </w:rPr>
        <w:t>‎</w:t>
      </w:r>
      <w:r w:rsidR="008A4301">
        <w:rPr>
          <w:rFonts w:ascii="Times New Roman" w:hAnsi="Times New Roman"/>
        </w:rPr>
        <w:t>8.3.16.2</w:t>
      </w:r>
      <w:r w:rsidR="00621C54">
        <w:rPr>
          <w:rFonts w:ascii="Times New Roman" w:hAnsi="Times New Roman"/>
        </w:rPr>
        <w:fldChar w:fldCharType="end"/>
      </w:r>
      <w:r w:rsidRPr="0028769F">
        <w:rPr>
          <w:rFonts w:ascii="Times New Roman" w:hAnsi="Times New Roman"/>
        </w:rPr>
        <w:t>.</w:t>
      </w:r>
    </w:p>
    <w:p w:rsidR="00B11A6A" w:rsidRPr="0025447D" w:rsidRDefault="00B11A6A" w:rsidP="008F7A25">
      <w:pPr>
        <w:numPr>
          <w:ilvl w:val="0"/>
          <w:numId w:val="879"/>
        </w:numPr>
        <w:contextualSpacing/>
        <w:rPr>
          <w:rFonts w:ascii="Times New Roman" w:hAnsi="Times New Roman"/>
        </w:rPr>
      </w:pPr>
      <w:r>
        <w:rPr>
          <w:rFonts w:ascii="Times New Roman" w:hAnsi="Times New Roman"/>
        </w:rPr>
        <w:t xml:space="preserve">If </w:t>
      </w:r>
      <w:r w:rsidRPr="0025447D">
        <w:rPr>
          <w:rFonts w:ascii="Times New Roman" w:hAnsi="Times New Roman"/>
          <w:i/>
        </w:rPr>
        <w:t>installNeeded</w:t>
      </w:r>
      <w:r>
        <w:rPr>
          <w:rFonts w:ascii="Times New Roman" w:hAnsi="Times New Roman"/>
        </w:rPr>
        <w:t>, then</w:t>
      </w:r>
      <w:r w:rsidRPr="0025447D">
        <w:rPr>
          <w:rFonts w:ascii="Times New Roman" w:hAnsi="Times New Roman"/>
        </w:rPr>
        <w:t xml:space="preserve"> </w:t>
      </w:r>
    </w:p>
    <w:p w:rsidR="00B11A6A" w:rsidRPr="00E77497" w:rsidRDefault="00B11A6A" w:rsidP="00B11A6A">
      <w:pPr>
        <w:numPr>
          <w:ilvl w:val="1"/>
          <w:numId w:val="885"/>
        </w:numPr>
        <w:contextualSpacing/>
        <w:rPr>
          <w:rFonts w:ascii="Times New Roman" w:hAnsi="Times New Roman"/>
        </w:rPr>
      </w:pPr>
      <w:r w:rsidRPr="00E77497">
        <w:rPr>
          <w:rFonts w:ascii="Times New Roman" w:hAnsi="Times New Roman"/>
        </w:rPr>
        <w:t xml:space="preserve">Call the [[DefineOwnProperty]] internal method of </w:t>
      </w:r>
      <w:r w:rsidRPr="0025447D">
        <w:rPr>
          <w:rFonts w:ascii="Times New Roman" w:hAnsi="Times New Roman"/>
          <w:i/>
        </w:rPr>
        <w:t>prototype</w:t>
      </w:r>
      <w:r>
        <w:rPr>
          <w:rFonts w:ascii="Times New Roman" w:hAnsi="Times New Roman"/>
        </w:rPr>
        <w:t xml:space="preserve"> </w:t>
      </w:r>
      <w:r w:rsidRPr="00E77497">
        <w:rPr>
          <w:rFonts w:ascii="Times New Roman" w:hAnsi="Times New Roman"/>
        </w:rPr>
        <w:t xml:space="preserve">with arguments </w:t>
      </w:r>
      <w:r w:rsidRPr="0025447D">
        <w:rPr>
          <w:rFonts w:ascii="Courier New" w:hAnsi="Courier New" w:cs="Courier New"/>
          <w:b/>
        </w:rPr>
        <w:t>"constructor"</w:t>
      </w:r>
      <w:r>
        <w:rPr>
          <w:rFonts w:ascii="Times New Roman" w:hAnsi="Times New Roman"/>
        </w:rPr>
        <w:t xml:space="preserve"> and</w:t>
      </w:r>
      <w:r w:rsidRPr="00E77497">
        <w:rPr>
          <w:rFonts w:ascii="Times New Roman" w:hAnsi="Times New Roman"/>
        </w:rPr>
        <w:t xml:space="preserve"> Property Descriptor {[[Value]]: </w:t>
      </w:r>
      <w:r w:rsidRPr="0025447D">
        <w:rPr>
          <w:rFonts w:ascii="Times New Roman" w:hAnsi="Times New Roman"/>
          <w:i/>
        </w:rPr>
        <w:t>F</w:t>
      </w:r>
      <w:r w:rsidRPr="00E77497">
        <w:rPr>
          <w:rFonts w:ascii="Times New Roman" w:hAnsi="Times New Roman"/>
        </w:rPr>
        <w:t xml:space="preserve">, [[Writable]]: </w:t>
      </w:r>
      <w:r w:rsidRPr="0025447D">
        <w:rPr>
          <w:rFonts w:ascii="Times New Roman" w:hAnsi="Times New Roman"/>
          <w:i/>
        </w:rPr>
        <w:t>writablePrototype</w:t>
      </w:r>
      <w:r w:rsidRPr="00E77497">
        <w:rPr>
          <w:rFonts w:ascii="Times New Roman" w:hAnsi="Times New Roman"/>
        </w:rPr>
        <w:t xml:space="preserve">, [[Enumerable]]: </w:t>
      </w:r>
      <w:r w:rsidRPr="0025447D">
        <w:rPr>
          <w:rFonts w:ascii="Times New Roman" w:hAnsi="Times New Roman"/>
          <w:b/>
        </w:rPr>
        <w:t>false</w:t>
      </w:r>
      <w:r w:rsidRPr="00E77497">
        <w:rPr>
          <w:rFonts w:ascii="Times New Roman" w:hAnsi="Times New Roman"/>
        </w:rPr>
        <w:t xml:space="preserve">, [[Configurable]]: </w:t>
      </w:r>
      <w:r w:rsidRPr="0025447D">
        <w:rPr>
          <w:rFonts w:ascii="Times New Roman" w:hAnsi="Times New Roman"/>
          <w:i/>
        </w:rPr>
        <w:t>writablePrototype</w:t>
      </w:r>
      <w:r w:rsidRPr="0025447D">
        <w:rPr>
          <w:rFonts w:ascii="Times New Roman" w:hAnsi="Times New Roman"/>
        </w:rPr>
        <w:t xml:space="preserve"> </w:t>
      </w:r>
      <w:r w:rsidRPr="00E77497">
        <w:rPr>
          <w:rFonts w:ascii="Times New Roman" w:hAnsi="Times New Roman"/>
        </w:rPr>
        <w:t>}</w:t>
      </w:r>
      <w:r w:rsidR="008F7A25">
        <w:rPr>
          <w:rFonts w:ascii="Times New Roman" w:hAnsi="Times New Roman"/>
        </w:rPr>
        <w:t>.</w:t>
      </w:r>
    </w:p>
    <w:p w:rsidR="00B11A6A" w:rsidRPr="00E77497" w:rsidRDefault="00B11A6A" w:rsidP="008F7A25">
      <w:pPr>
        <w:numPr>
          <w:ilvl w:val="0"/>
          <w:numId w:val="882"/>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Times New Roman" w:hAnsi="Times New Roman"/>
        </w:rPr>
        <w:t xml:space="preserve"> and</w:t>
      </w:r>
      <w:r w:rsidRPr="00E77497">
        <w:rPr>
          <w:rFonts w:ascii="Times New Roman" w:hAnsi="Times New Roman"/>
        </w:rPr>
        <w:t xml:space="preserve"> Property Descriptor {[[Value]]: </w:t>
      </w:r>
      <w:r w:rsidRPr="00DC488D">
        <w:rPr>
          <w:rFonts w:ascii="Times New Roman" w:hAnsi="Times New Roman"/>
          <w:i/>
        </w:rPr>
        <w:t>prototype</w:t>
      </w:r>
      <w:r>
        <w:rPr>
          <w:rFonts w:ascii="Times New Roman" w:hAnsi="Times New Roman"/>
        </w:rPr>
        <w:t xml:space="preserve"> </w:t>
      </w:r>
      <w:r w:rsidRPr="00E77497">
        <w:rPr>
          <w:rFonts w:ascii="Times New Roman" w:hAnsi="Times New Roman"/>
        </w:rPr>
        <w:t xml:space="preserve">, [[Writable]]: </w:t>
      </w:r>
      <w:r>
        <w:rPr>
          <w:rFonts w:ascii="Times New Roman" w:hAnsi="Times New Roman"/>
          <w:i/>
        </w:rPr>
        <w:t>writablePrototype</w:t>
      </w:r>
      <w:r>
        <w:t xml:space="preserve"> </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p>
    <w:p w:rsidR="00B11A6A" w:rsidRPr="00E77497" w:rsidRDefault="00B11A6A" w:rsidP="00621C54">
      <w:pPr>
        <w:numPr>
          <w:ilvl w:val="0"/>
          <w:numId w:val="1533"/>
        </w:numPr>
        <w:contextualSpacing/>
        <w:rPr>
          <w:rFonts w:ascii="Times New Roman" w:hAnsi="Times New Roman"/>
        </w:rPr>
      </w:pPr>
      <w:r w:rsidRPr="00E77497">
        <w:rPr>
          <w:rFonts w:ascii="Times New Roman" w:hAnsi="Times New Roman"/>
        </w:rPr>
        <w:t>Return.</w:t>
      </w:r>
    </w:p>
    <w:p w:rsidR="00D148E9" w:rsidRPr="00E77497" w:rsidRDefault="003A1F0A" w:rsidP="003A1F0A">
      <w:pPr>
        <w:pStyle w:val="Heading2"/>
      </w:pPr>
      <w:bookmarkStart w:id="2526" w:name="_Toc364934242"/>
      <w:r>
        <w:t>Built-in</w:t>
      </w:r>
      <w:r w:rsidR="00003244">
        <w:t xml:space="preserve"> Exotic</w:t>
      </w:r>
      <w:r w:rsidR="00003244" w:rsidRPr="00E77497">
        <w:t xml:space="preserve"> Object Internal Methods</w:t>
      </w:r>
      <w:r w:rsidR="00053503">
        <w:t xml:space="preserve"> and Data Fields</w:t>
      </w:r>
      <w:bookmarkEnd w:id="2526"/>
    </w:p>
    <w:p w:rsidR="003A1F0A" w:rsidRDefault="003A1F0A" w:rsidP="0017344B">
      <w:r>
        <w:t>This specification define</w:t>
      </w:r>
      <w:r w:rsidR="0017344B">
        <w:t>s</w:t>
      </w:r>
      <w:r>
        <w:t xml:space="preserve"> several kinds of built-in exotic objects.  These objects generally behave similar to ordinary objects except for a few specific situ</w:t>
      </w:r>
      <w:r w:rsidR="0017344B">
        <w:t>at</w:t>
      </w:r>
      <w:r>
        <w:t xml:space="preserve">ions.  The following exotic objects use the ordinary object internal methods except where it is explicitly specified </w:t>
      </w:r>
      <w:r w:rsidR="0017344B">
        <w:t>other</w:t>
      </w:r>
      <w:r>
        <w:t>wise below:</w:t>
      </w:r>
    </w:p>
    <w:p w:rsidR="003A1F0A" w:rsidRDefault="003A1F0A" w:rsidP="000A6B3B">
      <w:pPr>
        <w:pStyle w:val="Heading3"/>
      </w:pPr>
      <w:bookmarkStart w:id="2527" w:name="_Toc364934243"/>
      <w:r>
        <w:t>Bound Function Exotic Objects</w:t>
      </w:r>
      <w:bookmarkEnd w:id="2527"/>
    </w:p>
    <w:p w:rsidR="003A1F0A" w:rsidRDefault="003A1F0A" w:rsidP="00621C54">
      <w:r>
        <w:t xml:space="preserve">A </w:t>
      </w:r>
      <w:r>
        <w:rPr>
          <w:i/>
          <w:iCs/>
        </w:rPr>
        <w:t>b</w:t>
      </w:r>
      <w:r w:rsidRPr="00CF6C7E">
        <w:rPr>
          <w:i/>
          <w:iCs/>
        </w:rPr>
        <w:t xml:space="preserve">ound </w:t>
      </w:r>
      <w:r>
        <w:rPr>
          <w:i/>
          <w:iCs/>
        </w:rPr>
        <w:t>f</w:t>
      </w:r>
      <w:r w:rsidRPr="00CF6C7E">
        <w:rPr>
          <w:i/>
          <w:iCs/>
        </w:rPr>
        <w:t>unction</w:t>
      </w:r>
      <w:r>
        <w:t xml:space="preserve"> is an exotic object that wrappers another function object.  A bound function is callable (it has </w:t>
      </w:r>
      <w:r w:rsidR="00621C54">
        <w:t xml:space="preserve">a </w:t>
      </w:r>
      <w:r>
        <w:t xml:space="preserve">[[Call]] </w:t>
      </w:r>
      <w:r w:rsidR="00621C54">
        <w:t xml:space="preserve">internal method </w:t>
      </w:r>
      <w:r>
        <w:t>and</w:t>
      </w:r>
      <w:r w:rsidR="00621C54">
        <w:t xml:space="preserve"> may have a</w:t>
      </w:r>
      <w:r>
        <w:t xml:space="preserve"> [[Construct]] internal method). Calling a bound function generally results in a call of its wrappered function.</w:t>
      </w:r>
    </w:p>
    <w:p w:rsidR="003A1F0A" w:rsidRDefault="003A1F0A" w:rsidP="001E36B5">
      <w:r>
        <w:t xml:space="preserve">Bound function objects do not have the internal data properties of ordinary function objects defined in </w:t>
      </w:r>
      <w:r w:rsidR="00CF6C7E">
        <w:fldChar w:fldCharType="begin"/>
      </w:r>
      <w:r w:rsidR="00CF6C7E">
        <w:instrText xml:space="preserve"> REF _Ref341173563 \h </w:instrText>
      </w:r>
      <w:r w:rsidR="000918DA">
        <w:instrText xml:space="preserve"> \* MERGEFORMAT </w:instrText>
      </w:r>
      <w:r w:rsidR="00CF6C7E">
        <w:fldChar w:fldCharType="separate"/>
      </w:r>
      <w:r w:rsidR="008A4301">
        <w:t xml:space="preserve">Table </w:t>
      </w:r>
      <w:r w:rsidR="008A4301">
        <w:rPr>
          <w:noProof/>
        </w:rPr>
        <w:t>13</w:t>
      </w:r>
      <w:r w:rsidR="00CF6C7E">
        <w:fldChar w:fldCharType="end"/>
      </w:r>
      <w:r>
        <w:t>.</w:t>
      </w:r>
      <w:r w:rsidR="00CF6C7E">
        <w:t xml:space="preserve">  Instead they have the internal data properties defined in </w:t>
      </w:r>
      <w:r w:rsidR="00535CB6">
        <w:fldChar w:fldCharType="begin"/>
      </w:r>
      <w:r w:rsidR="00535CB6">
        <w:instrText xml:space="preserve"> REF _Ref341196530 \h </w:instrText>
      </w:r>
      <w:r w:rsidR="00535CB6">
        <w:fldChar w:fldCharType="separate"/>
      </w:r>
      <w:r w:rsidR="008A4301">
        <w:t xml:space="preserve">Table </w:t>
      </w:r>
      <w:r w:rsidR="008A4301">
        <w:rPr>
          <w:noProof/>
        </w:rPr>
        <w:t>14</w:t>
      </w:r>
      <w:r w:rsidR="00535CB6">
        <w:fldChar w:fldCharType="end"/>
      </w:r>
      <w:r w:rsidR="00CF6C7E">
        <w:t>.</w:t>
      </w:r>
      <w:r w:rsidR="00535CB6">
        <w:t xml:space="preserve"> </w:t>
      </w:r>
    </w:p>
    <w:p w:rsidR="00CF6C7E" w:rsidRDefault="00CF6C7E" w:rsidP="00CF6C7E">
      <w:pPr>
        <w:pStyle w:val="Caption"/>
        <w:keepNext/>
        <w:jc w:val="center"/>
      </w:pPr>
      <w:bookmarkStart w:id="2528" w:name="_Ref341196530"/>
      <w:r>
        <w:t xml:space="preserve">Table </w:t>
      </w:r>
      <w:r>
        <w:fldChar w:fldCharType="begin"/>
      </w:r>
      <w:r>
        <w:instrText xml:space="preserve"> SEQ Table \* ARABIC </w:instrText>
      </w:r>
      <w:r>
        <w:fldChar w:fldCharType="separate"/>
      </w:r>
      <w:r w:rsidR="008A4301">
        <w:rPr>
          <w:noProof/>
        </w:rPr>
        <w:t>14</w:t>
      </w:r>
      <w:r>
        <w:fldChar w:fldCharType="end"/>
      </w:r>
      <w:bookmarkEnd w:id="2528"/>
      <w:r>
        <w:rPr>
          <w:lang w:val="en-US"/>
        </w:rPr>
        <w:t xml:space="preserve"> -- </w:t>
      </w:r>
      <w:r w:rsidRPr="00602869">
        <w:rPr>
          <w:lang w:val="en-US"/>
        </w:rPr>
        <w:t xml:space="preserve">Internal Data Properties of </w:t>
      </w:r>
      <w:r>
        <w:rPr>
          <w:lang w:val="en-US"/>
        </w:rPr>
        <w:t>Exotic Bound</w:t>
      </w:r>
      <w:r w:rsidRPr="00602869">
        <w:rPr>
          <w:lang w:val="en-US"/>
        </w:rPr>
        <w:t xml:space="preserve">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CF6C7E" w:rsidRPr="00E77497" w:rsidTr="000918DA">
        <w:trPr>
          <w:jc w:val="center"/>
        </w:trPr>
        <w:tc>
          <w:tcPr>
            <w:tcW w:w="2409" w:type="dxa"/>
            <w:tcBorders>
              <w:top w:val="single" w:sz="12" w:space="0" w:color="000000"/>
              <w:left w:val="single" w:sz="6" w:space="0" w:color="000000"/>
              <w:bottom w:val="single" w:sz="6" w:space="0" w:color="000000"/>
              <w:right w:val="nil"/>
            </w:tcBorders>
            <w:shd w:val="solid" w:color="C0C0C0" w:fill="FFFFFF"/>
          </w:tcPr>
          <w:p w:rsidR="00CF6C7E" w:rsidRPr="00E77497" w:rsidRDefault="00CF6C7E" w:rsidP="000918DA">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rsidR="00CF6C7E" w:rsidRPr="00E77497" w:rsidRDefault="00CF6C7E" w:rsidP="000918DA">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rsidR="00CF6C7E" w:rsidRPr="00E77497" w:rsidRDefault="00CF6C7E" w:rsidP="000918DA">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CF6C7E" w:rsidRPr="00E77497" w:rsidTr="000918DA">
        <w:trPr>
          <w:jc w:val="center"/>
        </w:trPr>
        <w:tc>
          <w:tcPr>
            <w:tcW w:w="2409" w:type="dxa"/>
          </w:tcPr>
          <w:p w:rsidR="00CF6C7E" w:rsidRPr="00E77497" w:rsidRDefault="00CF6C7E" w:rsidP="00CF6C7E">
            <w:pPr>
              <w:keepNext/>
              <w:spacing w:after="0"/>
            </w:pPr>
            <w:r>
              <w:t>[[BoundTargetFunction]]</w:t>
            </w:r>
          </w:p>
        </w:tc>
        <w:tc>
          <w:tcPr>
            <w:tcW w:w="1620" w:type="dxa"/>
          </w:tcPr>
          <w:p w:rsidR="00CF6C7E" w:rsidRPr="00E77497" w:rsidRDefault="00CF6C7E" w:rsidP="000918DA">
            <w:pPr>
              <w:keepNext/>
              <w:spacing w:after="0"/>
              <w:jc w:val="left"/>
            </w:pPr>
            <w:r>
              <w:t>Callable Object</w:t>
            </w:r>
          </w:p>
        </w:tc>
        <w:tc>
          <w:tcPr>
            <w:tcW w:w="5466" w:type="dxa"/>
          </w:tcPr>
          <w:p w:rsidR="00CF6C7E" w:rsidRDefault="00CF6C7E" w:rsidP="000918DA">
            <w:pPr>
              <w:keepNext/>
              <w:spacing w:after="0"/>
            </w:pPr>
            <w:r>
              <w:t>The wrappered function object.</w:t>
            </w:r>
          </w:p>
        </w:tc>
      </w:tr>
      <w:tr w:rsidR="00CF6C7E" w:rsidRPr="00E77497" w:rsidTr="000918DA">
        <w:trPr>
          <w:jc w:val="center"/>
        </w:trPr>
        <w:tc>
          <w:tcPr>
            <w:tcW w:w="2409" w:type="dxa"/>
          </w:tcPr>
          <w:p w:rsidR="00CF6C7E" w:rsidRPr="00E77497" w:rsidRDefault="00CF6C7E" w:rsidP="00CF6C7E">
            <w:pPr>
              <w:keepNext/>
              <w:spacing w:after="0"/>
            </w:pPr>
            <w:r>
              <w:t>[[BoundThis]]</w:t>
            </w:r>
          </w:p>
        </w:tc>
        <w:tc>
          <w:tcPr>
            <w:tcW w:w="1620" w:type="dxa"/>
          </w:tcPr>
          <w:p w:rsidR="00CF6C7E" w:rsidRPr="00E77497" w:rsidRDefault="00CF6C7E" w:rsidP="000918DA">
            <w:pPr>
              <w:keepNext/>
              <w:spacing w:after="0"/>
              <w:jc w:val="left"/>
            </w:pPr>
            <w:r>
              <w:t>Any</w:t>
            </w:r>
          </w:p>
        </w:tc>
        <w:tc>
          <w:tcPr>
            <w:tcW w:w="5466" w:type="dxa"/>
          </w:tcPr>
          <w:p w:rsidR="00CF6C7E" w:rsidRDefault="00CF6C7E" w:rsidP="00CF6C7E">
            <w:pPr>
              <w:keepNext/>
              <w:spacing w:after="0"/>
            </w:pPr>
            <w:r>
              <w:t xml:space="preserve">The value that is always passed as the </w:t>
            </w:r>
            <w:r w:rsidRPr="00CF6C7E">
              <w:rPr>
                <w:b/>
                <w:bCs/>
              </w:rPr>
              <w:t>this</w:t>
            </w:r>
            <w:r>
              <w:t xml:space="preserve"> value when calling the wrappered function. </w:t>
            </w:r>
          </w:p>
        </w:tc>
      </w:tr>
      <w:tr w:rsidR="00CF6C7E" w:rsidRPr="00E77497" w:rsidTr="000918DA">
        <w:trPr>
          <w:jc w:val="center"/>
        </w:trPr>
        <w:tc>
          <w:tcPr>
            <w:tcW w:w="2409" w:type="dxa"/>
          </w:tcPr>
          <w:p w:rsidR="00CF6C7E" w:rsidRPr="00E77497" w:rsidRDefault="00CF6C7E" w:rsidP="00CF6C7E">
            <w:pPr>
              <w:keepNext/>
              <w:spacing w:after="0"/>
            </w:pPr>
            <w:r>
              <w:t>[[BoundArguments]]</w:t>
            </w:r>
          </w:p>
        </w:tc>
        <w:tc>
          <w:tcPr>
            <w:tcW w:w="1620" w:type="dxa"/>
          </w:tcPr>
          <w:p w:rsidR="00CF6C7E" w:rsidRPr="00E77497" w:rsidRDefault="00CF6C7E" w:rsidP="000918DA">
            <w:pPr>
              <w:keepNext/>
              <w:spacing w:after="0"/>
              <w:jc w:val="left"/>
            </w:pPr>
            <w:r>
              <w:t>List of Any</w:t>
            </w:r>
          </w:p>
        </w:tc>
        <w:tc>
          <w:tcPr>
            <w:tcW w:w="5466" w:type="dxa"/>
          </w:tcPr>
          <w:p w:rsidR="00CF6C7E" w:rsidRDefault="00CF6C7E" w:rsidP="000918DA">
            <w:pPr>
              <w:keepNext/>
              <w:spacing w:after="0"/>
            </w:pPr>
            <w:r>
              <w:t>A list of values that whose elements are used as the first arguments to any call to the wrappered function.</w:t>
            </w:r>
          </w:p>
        </w:tc>
      </w:tr>
    </w:tbl>
    <w:p w:rsidR="00CF6C7E" w:rsidRDefault="00CF6C7E" w:rsidP="005670F3">
      <w:pPr>
        <w:spacing w:before="240"/>
      </w:pPr>
      <w:r>
        <w:t xml:space="preserve">Unlike ordinary function objects, bound function objects do not use alternative definitions of the [[Get]] and [[GetOwnPropety]] internal methods.  </w:t>
      </w:r>
      <w:r w:rsidR="000918DA">
        <w:t>Bound function objects provide all of the essential internal methods as specified in 8.3.  However, they use the following definitions for the essential internal methods of function objects.</w:t>
      </w:r>
    </w:p>
    <w:p w:rsidR="000918DA" w:rsidRPr="00E77497" w:rsidRDefault="000918DA" w:rsidP="000A6B3B">
      <w:pPr>
        <w:pStyle w:val="Heading4"/>
      </w:pPr>
      <w:r w:rsidRPr="00E77497">
        <w:t>[[Call]]</w:t>
      </w:r>
    </w:p>
    <w:p w:rsidR="000918DA" w:rsidRPr="00E77497" w:rsidRDefault="000918DA" w:rsidP="000918DA">
      <w:r w:rsidRPr="00E77497">
        <w:t>When the [[Call]]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which was created using the bind function is called with</w:t>
      </w:r>
      <w:r w:rsidRPr="009C13FC">
        <w:t xml:space="preserve">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the following steps are taken:</w:t>
      </w:r>
    </w:p>
    <w:p w:rsidR="000918DA" w:rsidRPr="00E77497" w:rsidRDefault="000918DA" w:rsidP="00F97E8E">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w:t>
      </w:r>
      <w:r w:rsidR="00F97E8E" w:rsidRPr="00F97E8E">
        <w:t>BoundArguments</w:t>
      </w:r>
      <w:r w:rsidRPr="00E77497">
        <w:t>]] internal</w:t>
      </w:r>
      <w:r>
        <w:t xml:space="preserve"> data</w:t>
      </w:r>
      <w:r w:rsidRPr="00E77497">
        <w:t xml:space="preserve"> property.</w:t>
      </w:r>
    </w:p>
    <w:p w:rsidR="000918DA" w:rsidRPr="00E77497" w:rsidRDefault="000918DA" w:rsidP="000918DA">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w:t>
      </w:r>
      <w:r>
        <w:t xml:space="preserve">data </w:t>
      </w:r>
      <w:r w:rsidRPr="00E77497">
        <w:t>property.</w:t>
      </w:r>
    </w:p>
    <w:p w:rsidR="000918DA" w:rsidRPr="00E77497" w:rsidRDefault="000918DA" w:rsidP="000918DA">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rsidR="000918DA" w:rsidRPr="00E77497" w:rsidRDefault="000918DA" w:rsidP="000918DA">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03414D">
        <w:rPr>
          <w:i/>
        </w:rPr>
        <w:t>argumentsList</w:t>
      </w:r>
      <w:r w:rsidRPr="00E77497" w:rsidDel="009C13FC">
        <w:rPr>
          <w:i/>
        </w:rPr>
        <w:t xml:space="preserve"> </w:t>
      </w:r>
      <w:r w:rsidRPr="00E77497">
        <w:t>in the same order.</w:t>
      </w:r>
    </w:p>
    <w:p w:rsidR="000918DA" w:rsidRPr="00E77497" w:rsidRDefault="000918DA" w:rsidP="000918DA">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w:t>
      </w:r>
      <w:r w:rsidRPr="006637C6">
        <w:rPr>
          <w:i/>
        </w:rPr>
        <w:t>this</w:t>
      </w:r>
      <w:r>
        <w:rPr>
          <w:i/>
        </w:rPr>
        <w:t>Argument</w:t>
      </w:r>
      <w:r w:rsidRPr="00E77497">
        <w:t xml:space="preserve"> and providing </w:t>
      </w:r>
      <w:r w:rsidRPr="00E77497">
        <w:rPr>
          <w:i/>
        </w:rPr>
        <w:t>args</w:t>
      </w:r>
      <w:r w:rsidRPr="00E77497">
        <w:t xml:space="preserve"> as </w:t>
      </w:r>
      <w:r w:rsidRPr="0003414D">
        <w:rPr>
          <w:i/>
        </w:rPr>
        <w:t>argumentsList</w:t>
      </w:r>
      <w:r w:rsidRPr="00E77497">
        <w:t>.</w:t>
      </w:r>
    </w:p>
    <w:p w:rsidR="000918DA" w:rsidRPr="00E77497" w:rsidRDefault="000918DA" w:rsidP="000A6B3B">
      <w:pPr>
        <w:pStyle w:val="Heading4"/>
      </w:pPr>
      <w:r w:rsidRPr="00E77497">
        <w:lastRenderedPageBreak/>
        <w:t>[[Construct]]</w:t>
      </w:r>
    </w:p>
    <w:p w:rsidR="000918DA" w:rsidRPr="00E77497" w:rsidRDefault="000918DA" w:rsidP="000918DA">
      <w:r w:rsidRPr="00E77497">
        <w:t>When the [[Construct]]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rsidR="000918DA" w:rsidRPr="00E77497" w:rsidRDefault="000918DA" w:rsidP="000918DA">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rsidR="000918DA" w:rsidRPr="00E77497" w:rsidRDefault="00782690" w:rsidP="00782690">
      <w:pPr>
        <w:pStyle w:val="Alg4"/>
        <w:numPr>
          <w:ilvl w:val="0"/>
          <w:numId w:val="192"/>
        </w:numPr>
      </w:pPr>
      <w:r>
        <w:t>Asset:</w:t>
      </w:r>
      <w:r w:rsidR="000918DA" w:rsidRPr="00E77497">
        <w:t xml:space="preserve"> </w:t>
      </w:r>
      <w:r w:rsidR="000918DA" w:rsidRPr="00E77497">
        <w:rPr>
          <w:i/>
        </w:rPr>
        <w:t>target</w:t>
      </w:r>
      <w:r w:rsidR="000918DA" w:rsidRPr="00E77497">
        <w:t xml:space="preserve"> has </w:t>
      </w:r>
      <w:r>
        <w:t>a</w:t>
      </w:r>
      <w:r w:rsidR="000918DA" w:rsidRPr="00E77497">
        <w:t xml:space="preserve"> [[Construct]] internal method.</w:t>
      </w:r>
    </w:p>
    <w:p w:rsidR="000918DA" w:rsidRPr="00E77497" w:rsidRDefault="000918DA" w:rsidP="00F97E8E">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w:t>
      </w:r>
      <w:r w:rsidR="00F97E8E" w:rsidRPr="00F97E8E">
        <w:t>BoundArguments</w:t>
      </w:r>
      <w:r w:rsidR="00F97E8E">
        <w:t>]]</w:t>
      </w:r>
      <w:r w:rsidRPr="00E77497">
        <w:t xml:space="preserve"> internal</w:t>
      </w:r>
      <w:r>
        <w:t xml:space="preserve"> data</w:t>
      </w:r>
      <w:r w:rsidRPr="00E77497">
        <w:t xml:space="preserve"> property.</w:t>
      </w:r>
    </w:p>
    <w:p w:rsidR="000918DA" w:rsidRPr="00E77497" w:rsidRDefault="000918DA" w:rsidP="000918DA">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rsidR="000918DA" w:rsidRPr="00E77497" w:rsidRDefault="000918DA" w:rsidP="000918DA">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rsidR="00E03C6B" w:rsidRPr="00915511" w:rsidRDefault="00E03C6B" w:rsidP="000A6B3B">
      <w:pPr>
        <w:pStyle w:val="Heading4"/>
      </w:pPr>
      <w:r w:rsidRPr="00915511">
        <w:t>BoundFunctionCreate Abstract Operation</w:t>
      </w:r>
    </w:p>
    <w:p w:rsidR="00E03C6B" w:rsidRDefault="00E03C6B" w:rsidP="00D34676">
      <w:r>
        <w:t xml:space="preserve">The abstract operation BoundFunctionCreate with arguments </w:t>
      </w:r>
      <w:r w:rsidR="00945DFB">
        <w:rPr>
          <w:rFonts w:ascii="Times New Roman" w:eastAsia="Times New Roman" w:hAnsi="Times New Roman"/>
          <w:i/>
          <w:spacing w:val="6"/>
          <w:lang w:eastAsia="en-US"/>
        </w:rPr>
        <w:t>target</w:t>
      </w:r>
      <w:r w:rsidRPr="00E03C6B">
        <w:rPr>
          <w:rFonts w:ascii="Times New Roman" w:eastAsia="Times New Roman" w:hAnsi="Times New Roman"/>
          <w:i/>
          <w:spacing w:val="6"/>
          <w:lang w:eastAsia="en-US"/>
        </w:rPr>
        <w:t>Function</w:t>
      </w:r>
      <w:r>
        <w:t xml:space="preserve">, </w:t>
      </w:r>
      <w:r w:rsidRPr="00E03C6B">
        <w:rPr>
          <w:rFonts w:ascii="Times New Roman" w:eastAsia="Times New Roman" w:hAnsi="Times New Roman"/>
          <w:i/>
          <w:spacing w:val="6"/>
          <w:lang w:eastAsia="en-US"/>
        </w:rPr>
        <w:t>boundThis</w:t>
      </w:r>
      <w:r>
        <w:rPr>
          <w:iCs/>
        </w:rPr>
        <w:t xml:space="preserve"> and </w:t>
      </w:r>
      <w:r w:rsidRPr="00E03C6B">
        <w:rPr>
          <w:rFonts w:ascii="Times New Roman" w:eastAsia="Times New Roman" w:hAnsi="Times New Roman"/>
          <w:i/>
          <w:spacing w:val="6"/>
          <w:lang w:eastAsia="en-US"/>
        </w:rPr>
        <w:t>boundArgs</w:t>
      </w:r>
      <w:r>
        <w:t xml:space="preserve"> is used to specify the creation of new </w:t>
      </w:r>
      <w:r w:rsidR="00D34676">
        <w:t>Bound Function exotic</w:t>
      </w:r>
      <w:r>
        <w:t xml:space="preserve"> objects. It performs the following steps:</w:t>
      </w:r>
    </w:p>
    <w:p w:rsidR="00E03C6B" w:rsidRDefault="00E03C6B" w:rsidP="00621C54">
      <w:pPr>
        <w:pStyle w:val="Alg4"/>
        <w:numPr>
          <w:ilvl w:val="0"/>
          <w:numId w:val="1267"/>
        </w:numPr>
      </w:pPr>
      <w:r>
        <w:t xml:space="preserve">Let </w:t>
      </w:r>
      <w:r w:rsidRPr="000A2242">
        <w:rPr>
          <w:i/>
        </w:rPr>
        <w:t>proto</w:t>
      </w:r>
      <w:r>
        <w:t xml:space="preserve"> be the intrinsic %FunctionPrototype%.</w:t>
      </w:r>
    </w:p>
    <w:p w:rsidR="00E03C6B" w:rsidRPr="00E77497" w:rsidRDefault="00E03C6B" w:rsidP="004F6C60">
      <w:pPr>
        <w:pStyle w:val="Alg4"/>
        <w:numPr>
          <w:ilvl w:val="0"/>
          <w:numId w:val="1267"/>
        </w:numPr>
      </w:pPr>
      <w:r>
        <w:t xml:space="preserve">Let </w:t>
      </w:r>
      <w:r>
        <w:rPr>
          <w:i/>
        </w:rPr>
        <w:t>obj</w:t>
      </w:r>
      <w:r>
        <w:t xml:space="preserve"> be a newly created ECMAScript object</w:t>
      </w:r>
      <w:r w:rsidRPr="00E77497">
        <w:t>.</w:t>
      </w:r>
    </w:p>
    <w:p w:rsidR="00E03C6B" w:rsidRPr="00FA34E7" w:rsidRDefault="00E03C6B" w:rsidP="004F6C60">
      <w:pPr>
        <w:pStyle w:val="Alg4"/>
        <w:numPr>
          <w:ilvl w:val="0"/>
          <w:numId w:val="1267"/>
        </w:numPr>
      </w:pPr>
      <w:r>
        <w:t xml:space="preserve">Set </w:t>
      </w:r>
      <w:r>
        <w:rPr>
          <w:i/>
        </w:rPr>
        <w:t>obj</w:t>
      </w:r>
      <w:r>
        <w:t>’s essential internal methods to the default ordinary object definitions specified in 8.3.</w:t>
      </w:r>
    </w:p>
    <w:p w:rsidR="00E03C6B" w:rsidRPr="00E77497" w:rsidRDefault="00E03C6B" w:rsidP="00022312">
      <w:pPr>
        <w:pStyle w:val="Alg4"/>
        <w:numPr>
          <w:ilvl w:val="0"/>
          <w:numId w:val="1267"/>
        </w:numPr>
      </w:pPr>
      <w:r w:rsidRPr="00E77497">
        <w:t xml:space="preserve">Set the [[Call]] internal </w:t>
      </w:r>
      <w:r w:rsidR="00022312">
        <w:t>method</w:t>
      </w:r>
      <w:r w:rsidRPr="00E77497">
        <w:t xml:space="preserve"> of </w:t>
      </w:r>
      <w:r>
        <w:rPr>
          <w:i/>
        </w:rPr>
        <w:t>obj</w:t>
      </w:r>
      <w:r w:rsidRPr="00E77497">
        <w:rPr>
          <w:i/>
        </w:rPr>
        <w:t xml:space="preserve"> </w:t>
      </w:r>
      <w:r w:rsidRPr="00E77497">
        <w:t xml:space="preserve">as described in </w:t>
      </w:r>
      <w:r>
        <w:t>8.4.1</w:t>
      </w:r>
      <w:r w:rsidRPr="00E77497">
        <w:t>.1.</w:t>
      </w:r>
    </w:p>
    <w:p w:rsidR="00265D0B" w:rsidRDefault="00265D0B" w:rsidP="007F0AAC">
      <w:pPr>
        <w:pStyle w:val="Alg4"/>
        <w:numPr>
          <w:ilvl w:val="0"/>
          <w:numId w:val="1267"/>
        </w:numPr>
      </w:pPr>
      <w:r>
        <w:t xml:space="preserve">If </w:t>
      </w:r>
      <w:r>
        <w:rPr>
          <w:i/>
          <w:iCs/>
        </w:rPr>
        <w:t>targetFunction</w:t>
      </w:r>
      <w:r>
        <w:t xml:space="preserve"> has a [[Construct]] internal method, then</w:t>
      </w:r>
    </w:p>
    <w:p w:rsidR="00E03C6B" w:rsidRPr="00E77497" w:rsidRDefault="00E03C6B" w:rsidP="009F1B17">
      <w:pPr>
        <w:pStyle w:val="Alg4"/>
        <w:numPr>
          <w:ilvl w:val="1"/>
          <w:numId w:val="1267"/>
        </w:numPr>
      </w:pPr>
      <w:r w:rsidRPr="00E77497">
        <w:t xml:space="preserve">Set the [[Construct]] internal </w:t>
      </w:r>
      <w:r w:rsidR="00022312">
        <w:t>method</w:t>
      </w:r>
      <w:r w:rsidRPr="00E77497">
        <w:t xml:space="preserve"> of </w:t>
      </w:r>
      <w:r w:rsidR="007F0AAC">
        <w:rPr>
          <w:i/>
        </w:rPr>
        <w:t>obj</w:t>
      </w:r>
      <w:r w:rsidRPr="00E77497">
        <w:rPr>
          <w:i/>
        </w:rPr>
        <w:t xml:space="preserve"> </w:t>
      </w:r>
      <w:r w:rsidRPr="00E77497">
        <w:t xml:space="preserve">as described in </w:t>
      </w:r>
      <w:r>
        <w:t>8.4.1</w:t>
      </w:r>
      <w:r w:rsidRPr="00E77497">
        <w:t>.2.</w:t>
      </w:r>
    </w:p>
    <w:p w:rsidR="00E03C6B" w:rsidRPr="00E77497" w:rsidRDefault="00E03C6B" w:rsidP="004F6C60">
      <w:pPr>
        <w:pStyle w:val="Alg4"/>
        <w:numPr>
          <w:ilvl w:val="0"/>
          <w:numId w:val="1267"/>
        </w:numPr>
      </w:pPr>
      <w:r>
        <w:t xml:space="preserve">Set the [[Prototype]] internal data property of </w:t>
      </w:r>
      <w:r>
        <w:rPr>
          <w:i/>
        </w:rPr>
        <w:t>obj</w:t>
      </w:r>
      <w:r>
        <w:t xml:space="preserve"> to </w:t>
      </w:r>
      <w:r w:rsidRPr="000A2242">
        <w:rPr>
          <w:i/>
        </w:rPr>
        <w:t>proto</w:t>
      </w:r>
      <w:r>
        <w:t>.</w:t>
      </w:r>
    </w:p>
    <w:p w:rsidR="00E03C6B" w:rsidRDefault="00E03C6B" w:rsidP="004F6C60">
      <w:pPr>
        <w:pStyle w:val="Alg4"/>
        <w:numPr>
          <w:ilvl w:val="0"/>
          <w:numId w:val="1267"/>
        </w:numPr>
      </w:pPr>
      <w:r>
        <w:t xml:space="preserve">Set the [[Extensible]] internal data property of </w:t>
      </w:r>
      <w:r>
        <w:rPr>
          <w:i/>
        </w:rPr>
        <w:t>obj</w:t>
      </w:r>
      <w:r>
        <w:t xml:space="preserve"> to </w:t>
      </w:r>
      <w:r w:rsidRPr="00FA34E7">
        <w:rPr>
          <w:b/>
        </w:rPr>
        <w:t>true</w:t>
      </w:r>
      <w:r>
        <w:t>.</w:t>
      </w:r>
    </w:p>
    <w:p w:rsidR="00945DFB" w:rsidRPr="00E77497" w:rsidRDefault="00945DFB" w:rsidP="004F6C60">
      <w:pPr>
        <w:pStyle w:val="Alg4"/>
        <w:numPr>
          <w:ilvl w:val="0"/>
          <w:numId w:val="1267"/>
        </w:numPr>
      </w:pPr>
      <w:r w:rsidRPr="00E77497">
        <w:t>Set the [[</w:t>
      </w:r>
      <w:r>
        <w:t>Bound</w:t>
      </w:r>
      <w:r w:rsidRPr="00E77497">
        <w:t xml:space="preserve">TargetFunction]] internal </w:t>
      </w:r>
      <w:r w:rsidR="00022312">
        <w:t xml:space="preserve">data </w:t>
      </w:r>
      <w:r w:rsidRPr="00E77497">
        <w:t xml:space="preserve">property of </w:t>
      </w:r>
      <w:r>
        <w:rPr>
          <w:i/>
        </w:rPr>
        <w:t>obj</w:t>
      </w:r>
      <w:r w:rsidRPr="00E77497">
        <w:rPr>
          <w:i/>
        </w:rPr>
        <w:t xml:space="preserve"> </w:t>
      </w:r>
      <w:r w:rsidRPr="00E77497">
        <w:t xml:space="preserve">to </w:t>
      </w:r>
      <w:r>
        <w:rPr>
          <w:i/>
        </w:rPr>
        <w:t>target</w:t>
      </w:r>
      <w:r w:rsidRPr="00E03C6B">
        <w:rPr>
          <w:i/>
        </w:rPr>
        <w:t>Function</w:t>
      </w:r>
      <w:r w:rsidRPr="00E77497">
        <w:t>.</w:t>
      </w:r>
    </w:p>
    <w:p w:rsidR="00945DFB" w:rsidRPr="00E77497" w:rsidRDefault="00945DFB" w:rsidP="004F6C60">
      <w:pPr>
        <w:pStyle w:val="Alg4"/>
        <w:numPr>
          <w:ilvl w:val="0"/>
          <w:numId w:val="1267"/>
        </w:numPr>
      </w:pPr>
      <w:r w:rsidRPr="00E77497">
        <w:t>Set the [[BoundThis]] internal</w:t>
      </w:r>
      <w:r w:rsidR="00022312" w:rsidRPr="00022312">
        <w:t xml:space="preserve"> </w:t>
      </w:r>
      <w:r w:rsidR="00022312">
        <w:t>data</w:t>
      </w:r>
      <w:r w:rsidRPr="00E77497">
        <w:t xml:space="preserve"> property of </w:t>
      </w:r>
      <w:r>
        <w:rPr>
          <w:i/>
        </w:rPr>
        <w:t>obj</w:t>
      </w:r>
      <w:r w:rsidRPr="00E77497">
        <w:t xml:space="preserve"> to the value of </w:t>
      </w:r>
      <w:r w:rsidRPr="00E03C6B">
        <w:rPr>
          <w:i/>
        </w:rPr>
        <w:t>boundThis</w:t>
      </w:r>
      <w:r w:rsidRPr="00E77497">
        <w:t>.</w:t>
      </w:r>
    </w:p>
    <w:p w:rsidR="00945DFB" w:rsidRPr="00E77497" w:rsidRDefault="00945DFB" w:rsidP="00F97E8E">
      <w:pPr>
        <w:pStyle w:val="Alg4"/>
        <w:numPr>
          <w:ilvl w:val="0"/>
          <w:numId w:val="1267"/>
        </w:numPr>
      </w:pPr>
      <w:r w:rsidRPr="00E77497">
        <w:t>Set the [[</w:t>
      </w:r>
      <w:r w:rsidR="00F97E8E" w:rsidRPr="00F97E8E">
        <w:t>BoundArguments</w:t>
      </w:r>
      <w:r w:rsidRPr="00E77497">
        <w:t>]] internal</w:t>
      </w:r>
      <w:r w:rsidR="00022312" w:rsidRPr="00022312">
        <w:t xml:space="preserve"> </w:t>
      </w:r>
      <w:r w:rsidR="00022312">
        <w:t>data</w:t>
      </w:r>
      <w:r w:rsidRPr="00E77497">
        <w:t xml:space="preserve"> property of </w:t>
      </w:r>
      <w:r>
        <w:rPr>
          <w:i/>
        </w:rPr>
        <w:t>obj</w:t>
      </w:r>
      <w:r w:rsidRPr="00E77497">
        <w:rPr>
          <w:i/>
        </w:rPr>
        <w:t xml:space="preserve"> </w:t>
      </w:r>
      <w:r w:rsidRPr="00E77497">
        <w:t xml:space="preserve">to </w:t>
      </w:r>
      <w:r w:rsidRPr="00E03C6B">
        <w:rPr>
          <w:i/>
        </w:rPr>
        <w:t>boundArgs</w:t>
      </w:r>
      <w:r w:rsidRPr="00E77497">
        <w:t>.</w:t>
      </w:r>
    </w:p>
    <w:p w:rsidR="00E03C6B" w:rsidRPr="00175461" w:rsidRDefault="00E03C6B" w:rsidP="004F6C60">
      <w:pPr>
        <w:pStyle w:val="Alg4"/>
        <w:numPr>
          <w:ilvl w:val="0"/>
          <w:numId w:val="1267"/>
        </w:numPr>
        <w:spacing w:after="220"/>
      </w:pPr>
      <w:r w:rsidRPr="00E77497">
        <w:t xml:space="preserve">Return </w:t>
      </w:r>
      <w:r w:rsidRPr="00FC1AB5">
        <w:rPr>
          <w:i/>
        </w:rPr>
        <w:t>obj</w:t>
      </w:r>
      <w:r w:rsidRPr="00E77497">
        <w:t>.</w:t>
      </w:r>
    </w:p>
    <w:p w:rsidR="008D0EB8" w:rsidRDefault="008D0EB8" w:rsidP="000A6B3B">
      <w:pPr>
        <w:pStyle w:val="Heading3"/>
      </w:pPr>
      <w:bookmarkStart w:id="2529" w:name="_Ref364259563"/>
      <w:bookmarkStart w:id="2530" w:name="_Toc364934244"/>
      <w:r>
        <w:t>Array Exotic Objects</w:t>
      </w:r>
      <w:bookmarkEnd w:id="2529"/>
      <w:bookmarkEnd w:id="2530"/>
    </w:p>
    <w:p w:rsidR="008D0EB8" w:rsidRPr="00E77497" w:rsidRDefault="008D0EB8" w:rsidP="008D0EB8">
      <w:r>
        <w:t xml:space="preserve">An </w:t>
      </w:r>
      <w:r>
        <w:rPr>
          <w:i/>
          <w:iCs/>
        </w:rPr>
        <w:t>Array object</w:t>
      </w:r>
      <w:r>
        <w:t xml:space="preserve"> is an exotic object </w:t>
      </w:r>
      <w:r w:rsidR="0043365C">
        <w:t xml:space="preserve">that </w:t>
      </w:r>
      <w:r w:rsidRPr="00E77497">
        <w:t>give</w:t>
      </w:r>
      <w:r w:rsidR="0043365C">
        <w:t>s</w:t>
      </w:r>
      <w:r w:rsidRPr="00E77497">
        <w:t xml:space="preser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p>
    <w:p w:rsidR="005D7B86" w:rsidRDefault="005D7B86" w:rsidP="00001CC3">
      <w:r>
        <w:t>Exotic Array objects have the same internal data properties as ordinary objects. They also have an [[Array</w:t>
      </w:r>
      <w:r w:rsidRPr="00004DF1">
        <w:rPr>
          <w:rFonts w:cs="Arial"/>
        </w:rPr>
        <w:t>Initiali</w:t>
      </w:r>
      <w:r w:rsidR="00001CC3" w:rsidRPr="00004DF1">
        <w:rPr>
          <w:rFonts w:cs="Arial"/>
        </w:rPr>
        <w:t>s</w:t>
      </w:r>
      <w:r w:rsidRPr="00004DF1">
        <w:rPr>
          <w:rFonts w:cs="Arial"/>
        </w:rPr>
        <w:t>ationState</w:t>
      </w:r>
      <w:r>
        <w:t>]] internal data property.</w:t>
      </w:r>
    </w:p>
    <w:p w:rsidR="00535CB6" w:rsidRDefault="00535CB6" w:rsidP="00535CB6">
      <w:r>
        <w:t xml:space="preserve">Exotic Array objects always have a non-configurable property named </w:t>
      </w:r>
      <w:r w:rsidRPr="00E77497">
        <w:rPr>
          <w:b/>
        </w:rPr>
        <w:t>"</w:t>
      </w:r>
      <w:r w:rsidRPr="00E77497">
        <w:rPr>
          <w:rFonts w:ascii="Courier New" w:hAnsi="Courier New" w:cs="Courier New"/>
          <w:b/>
        </w:rPr>
        <w:t>length</w:t>
      </w:r>
      <w:r w:rsidRPr="00E77497">
        <w:rPr>
          <w:b/>
        </w:rPr>
        <w:t>"</w:t>
      </w:r>
      <w:r>
        <w:t>.</w:t>
      </w:r>
    </w:p>
    <w:p w:rsidR="008D0EB8" w:rsidRPr="00E77497" w:rsidRDefault="008D0EB8" w:rsidP="00621C54">
      <w:r>
        <w:t xml:space="preserve">Exotic Array objects provide </w:t>
      </w:r>
      <w:r w:rsidR="00EE2EB5">
        <w:t xml:space="preserve">an </w:t>
      </w:r>
      <w:r>
        <w:t xml:space="preserve">alternative definition for the [[DefineOwnProperty]] internal method.  Except for </w:t>
      </w:r>
      <w:r w:rsidR="00EE2EB5">
        <w:t>that</w:t>
      </w:r>
      <w:r>
        <w:t xml:space="preserve"> internal methods, exotic Array objects provide all of the other essential internal methods as specified in 8.3.  </w:t>
      </w:r>
    </w:p>
    <w:p w:rsidR="00D048D9" w:rsidRPr="00E77497" w:rsidRDefault="00D048D9" w:rsidP="000A6B3B">
      <w:pPr>
        <w:pStyle w:val="Heading4"/>
      </w:pPr>
      <w:r w:rsidRPr="00E77497">
        <w:t>[[DefineOwnProperty]] ( P, Desc)</w:t>
      </w:r>
    </w:p>
    <w:p w:rsidR="00D048D9" w:rsidRPr="00E77497" w:rsidRDefault="00D048D9" w:rsidP="00535CB6">
      <w:r w:rsidRPr="00E77497">
        <w:t>When the [[DefineOwnProperty]] internal method of</w:t>
      </w:r>
      <w:r w:rsidR="00BB1CD0">
        <w:t xml:space="preserve"> an exotic Array object</w:t>
      </w:r>
      <w:r w:rsidRPr="00E77497">
        <w:t xml:space="preserve"> </w:t>
      </w:r>
      <w:r w:rsidRPr="00E77497">
        <w:rPr>
          <w:rFonts w:ascii="Times New Roman" w:hAnsi="Times New Roman"/>
          <w:i/>
        </w:rPr>
        <w:t>A</w:t>
      </w:r>
      <w:r w:rsidRPr="00E77497">
        <w:t xml:space="preserve"> is called with property</w:t>
      </w:r>
      <w:r w:rsidR="00621C54">
        <w:t xml:space="preserve"> key</w:t>
      </w:r>
      <w:r w:rsidRPr="00E77497">
        <w:t xml:space="preserve"> </w:t>
      </w:r>
      <w:r w:rsidRPr="00E77497">
        <w:rPr>
          <w:rFonts w:ascii="Times New Roman" w:hAnsi="Times New Roman"/>
          <w:i/>
        </w:rPr>
        <w:t>P</w:t>
      </w:r>
      <w:r w:rsidRPr="00E77497">
        <w:t xml:space="preserve">, </w:t>
      </w:r>
      <w:r w:rsidR="00535CB6" w:rsidRPr="00E77497">
        <w:t xml:space="preserve">and </w:t>
      </w:r>
      <w:r w:rsidRPr="00E77497">
        <w:t xml:space="preserve">Property Descriptor </w:t>
      </w:r>
      <w:r w:rsidRPr="00E77497">
        <w:rPr>
          <w:rFonts w:ascii="Times New Roman" w:hAnsi="Times New Roman"/>
          <w:i/>
        </w:rPr>
        <w:t>Desc</w:t>
      </w:r>
      <w:r w:rsidRPr="00E77497">
        <w:t xml:space="preserve"> the following steps are taken:</w:t>
      </w:r>
    </w:p>
    <w:p w:rsidR="005A1241" w:rsidRPr="00E77497" w:rsidDel="004372C5" w:rsidRDefault="005A1241" w:rsidP="00755B7E">
      <w:pPr>
        <w:pStyle w:val="Alg4"/>
        <w:numPr>
          <w:ilvl w:val="0"/>
          <w:numId w:val="221"/>
        </w:numPr>
        <w:spacing w:before="240"/>
        <w:contextualSpacing/>
      </w:pPr>
      <w:r>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D048D9" w:rsidRPr="00E77497" w:rsidRDefault="00D048D9" w:rsidP="00D048D9">
      <w:pPr>
        <w:pStyle w:val="Alg4"/>
        <w:numPr>
          <w:ilvl w:val="0"/>
          <w:numId w:val="221"/>
        </w:numPr>
      </w:pPr>
      <w:r w:rsidRPr="00E77497">
        <w:lastRenderedPageBreak/>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rsidR="00535CB6" w:rsidRDefault="00535CB6" w:rsidP="00846AD9">
      <w:pPr>
        <w:pStyle w:val="Alg4"/>
        <w:numPr>
          <w:ilvl w:val="1"/>
          <w:numId w:val="221"/>
        </w:numPr>
      </w:pPr>
      <w:r>
        <w:rPr>
          <w:bCs/>
        </w:rPr>
        <w:t>Return the result of calling ArraySetLength with</w:t>
      </w:r>
      <w:r w:rsidRPr="00B65180">
        <w:t xml:space="preserve"> </w:t>
      </w:r>
      <w:r>
        <w:t>arguments</w:t>
      </w:r>
      <w:r w:rsidRPr="00E77497">
        <w:t xml:space="preserve"> </w:t>
      </w:r>
      <w:r>
        <w:rPr>
          <w:i/>
          <w:iCs/>
        </w:rPr>
        <w:t>A</w:t>
      </w:r>
      <w:r>
        <w:t>,</w:t>
      </w:r>
      <w:r w:rsidRPr="00E77497">
        <w:t xml:space="preserve"> </w:t>
      </w:r>
      <w:r>
        <w:t>and</w:t>
      </w:r>
      <w:r w:rsidRPr="00E77497">
        <w:t xml:space="preserve"> </w:t>
      </w:r>
      <w:r w:rsidRPr="00E77497">
        <w:rPr>
          <w:i/>
        </w:rPr>
        <w:t>Desc</w:t>
      </w:r>
      <w:r w:rsidRPr="00E77497">
        <w:t>.</w:t>
      </w:r>
    </w:p>
    <w:p w:rsidR="00D048D9" w:rsidRPr="00E77497" w:rsidRDefault="00D048D9" w:rsidP="00846AD9">
      <w:pPr>
        <w:pStyle w:val="Alg4"/>
        <w:numPr>
          <w:ilvl w:val="0"/>
          <w:numId w:val="221"/>
        </w:numPr>
      </w:pPr>
      <w:r w:rsidRPr="00E77497">
        <w:t xml:space="preserve">Else if </w:t>
      </w:r>
      <w:r w:rsidRPr="00E77497">
        <w:rPr>
          <w:i/>
        </w:rPr>
        <w:t>P</w:t>
      </w:r>
      <w:r w:rsidRPr="00E77497">
        <w:t xml:space="preserve"> is an array index, then</w:t>
      </w:r>
    </w:p>
    <w:p w:rsidR="00846AD9" w:rsidRPr="00E77497" w:rsidRDefault="00846AD9" w:rsidP="00846AD9">
      <w:pPr>
        <w:pStyle w:val="Alg4"/>
        <w:numPr>
          <w:ilvl w:val="1"/>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rsidR="00846AD9" w:rsidRPr="00E77497" w:rsidRDefault="00846AD9" w:rsidP="00846AD9">
      <w:pPr>
        <w:pStyle w:val="Alg4"/>
        <w:numPr>
          <w:ilvl w:val="1"/>
          <w:numId w:val="221"/>
        </w:numPr>
      </w:pPr>
      <w:r w:rsidRPr="00E77497">
        <w:t xml:space="preserve">Let </w:t>
      </w:r>
      <w:r w:rsidRPr="00E77497">
        <w:rPr>
          <w:i/>
        </w:rPr>
        <w:t>oldLen</w:t>
      </w:r>
      <w:r w:rsidRPr="00E77497">
        <w:t xml:space="preserve"> be </w:t>
      </w:r>
      <w:r w:rsidRPr="00E77497">
        <w:rPr>
          <w:i/>
        </w:rPr>
        <w:t>oldLenDesc</w:t>
      </w:r>
      <w:r w:rsidRPr="00E77497">
        <w:t>.[[Value]].</w:t>
      </w:r>
    </w:p>
    <w:p w:rsidR="00D048D9" w:rsidRPr="00E77497" w:rsidRDefault="00D048D9" w:rsidP="00D048D9">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rsidR="00D048D9" w:rsidRDefault="00332D4C" w:rsidP="00D048D9">
      <w:pPr>
        <w:pStyle w:val="Alg4"/>
        <w:numPr>
          <w:ilvl w:val="1"/>
          <w:numId w:val="221"/>
        </w:numPr>
      </w:pPr>
      <w:r>
        <w:t xml:space="preserve">Assert: </w:t>
      </w:r>
      <w:r>
        <w:rPr>
          <w:i/>
          <w:iCs/>
        </w:rPr>
        <w:t>index</w:t>
      </w:r>
      <w:r>
        <w:t xml:space="preserve"> will never be an abrupt completion</w:t>
      </w:r>
      <w:r w:rsidR="00D048D9">
        <w:t>.</w:t>
      </w:r>
    </w:p>
    <w:p w:rsidR="00D048D9" w:rsidRPr="00E77497" w:rsidRDefault="00FA5D11" w:rsidP="00D048D9">
      <w:pPr>
        <w:pStyle w:val="Alg4"/>
        <w:numPr>
          <w:ilvl w:val="1"/>
          <w:numId w:val="221"/>
        </w:numPr>
      </w:pPr>
      <w:r>
        <w:t>I</w:t>
      </w:r>
      <w:r w:rsidR="00D048D9" w:rsidRPr="00E77497">
        <w:t xml:space="preserve">f </w:t>
      </w:r>
      <w:r w:rsidR="00D048D9" w:rsidRPr="00E77497">
        <w:rPr>
          <w:i/>
        </w:rPr>
        <w:t>index</w:t>
      </w:r>
      <w:r w:rsidR="00D048D9" w:rsidRPr="00E77497">
        <w:t xml:space="preserve"> ≥ </w:t>
      </w:r>
      <w:r w:rsidR="00D048D9" w:rsidRPr="00E77497">
        <w:rPr>
          <w:i/>
        </w:rPr>
        <w:t>oldLen</w:t>
      </w:r>
      <w:r w:rsidR="00D048D9" w:rsidRPr="00E77497">
        <w:t xml:space="preserve"> and </w:t>
      </w:r>
      <w:r w:rsidR="00D048D9" w:rsidRPr="00E77497">
        <w:rPr>
          <w:i/>
        </w:rPr>
        <w:t>oldLenDesc</w:t>
      </w:r>
      <w:r w:rsidR="00D048D9" w:rsidRPr="00E77497">
        <w:t xml:space="preserve">.[[Writable]] is </w:t>
      </w:r>
      <w:r w:rsidR="00D048D9" w:rsidRPr="00E77497">
        <w:rPr>
          <w:b/>
        </w:rPr>
        <w:t>false</w:t>
      </w:r>
      <w:r>
        <w:rPr>
          <w:bCs/>
        </w:rPr>
        <w:t xml:space="preserve">, then return </w:t>
      </w:r>
      <w:r>
        <w:rPr>
          <w:b/>
        </w:rPr>
        <w:t>false</w:t>
      </w:r>
      <w:r w:rsidR="00D048D9" w:rsidRPr="00E77497">
        <w:t>.</w:t>
      </w:r>
    </w:p>
    <w:p w:rsidR="00D048D9" w:rsidRPr="00E77497" w:rsidRDefault="00D048D9" w:rsidP="00846AD9">
      <w:pPr>
        <w:pStyle w:val="Alg4"/>
        <w:numPr>
          <w:ilvl w:val="1"/>
          <w:numId w:val="221"/>
        </w:numPr>
      </w:pPr>
      <w:r w:rsidRPr="00E77497">
        <w:t xml:space="preserve">Let </w:t>
      </w:r>
      <w:r w:rsidRPr="00E77497">
        <w:rPr>
          <w:i/>
        </w:rPr>
        <w:t>succeeded</w:t>
      </w:r>
      <w:r w:rsidRPr="00E77497">
        <w:t xml:space="preserve"> be the result of calling </w:t>
      </w:r>
      <w:r w:rsidR="00846AD9">
        <w:t>Ordinary</w:t>
      </w:r>
      <w:r w:rsidR="00846AD9" w:rsidRPr="00E77497">
        <w:t>DefineOwnProperty passing</w:t>
      </w:r>
      <w:r w:rsidR="00846AD9" w:rsidRPr="00535CB6">
        <w:rPr>
          <w:i/>
        </w:rPr>
        <w:t xml:space="preserve"> </w:t>
      </w:r>
      <w:r w:rsidR="00846AD9" w:rsidRPr="00E77497">
        <w:rPr>
          <w:i/>
        </w:rPr>
        <w:t>A</w:t>
      </w:r>
      <w:r w:rsidR="00846AD9">
        <w:rPr>
          <w:iCs/>
        </w:rPr>
        <w:t xml:space="preserve">, </w:t>
      </w:r>
      <w:r w:rsidRPr="00E77497">
        <w:rPr>
          <w:i/>
        </w:rPr>
        <w:t>P</w:t>
      </w:r>
      <w:r w:rsidRPr="00E77497">
        <w:t>,</w:t>
      </w:r>
      <w:r w:rsidR="00846AD9" w:rsidRPr="00846AD9">
        <w:t xml:space="preserve"> </w:t>
      </w:r>
      <w:r w:rsidR="00846AD9" w:rsidRPr="00E77497">
        <w:t>and</w:t>
      </w:r>
      <w:r w:rsidRPr="00E77497">
        <w:t xml:space="preserve"> </w:t>
      </w:r>
      <w:r w:rsidRPr="00E77497">
        <w:rPr>
          <w:i/>
        </w:rPr>
        <w:t>Desc</w:t>
      </w:r>
      <w:r w:rsidRPr="00E77497">
        <w:t xml:space="preserve"> as arguments.</w:t>
      </w:r>
    </w:p>
    <w:p w:rsidR="00846AD9" w:rsidRDefault="00846AD9" w:rsidP="00846AD9">
      <w:pPr>
        <w:pStyle w:val="Alg4"/>
        <w:numPr>
          <w:ilvl w:val="1"/>
          <w:numId w:val="221"/>
        </w:numPr>
      </w:pPr>
      <w:r>
        <w:t>ReturnIfAbrupt(</w:t>
      </w:r>
      <w:r w:rsidRPr="00E77497">
        <w:rPr>
          <w:i/>
        </w:rPr>
        <w:t>succeeded</w:t>
      </w:r>
      <w:r>
        <w:t>).</w:t>
      </w:r>
    </w:p>
    <w:p w:rsidR="00D048D9" w:rsidRPr="00E77497" w:rsidRDefault="00846AD9" w:rsidP="00D048D9">
      <w:pPr>
        <w:pStyle w:val="Alg4"/>
        <w:numPr>
          <w:ilvl w:val="1"/>
          <w:numId w:val="221"/>
        </w:numPr>
      </w:pPr>
      <w:r>
        <w:t>I</w:t>
      </w:r>
      <w:r w:rsidR="00D048D9" w:rsidRPr="00E77497">
        <w:t xml:space="preserve">f </w:t>
      </w:r>
      <w:r w:rsidR="00D048D9" w:rsidRPr="00E77497">
        <w:rPr>
          <w:i/>
        </w:rPr>
        <w:t>succeeded</w:t>
      </w:r>
      <w:r w:rsidR="00D048D9" w:rsidRPr="00E77497">
        <w:t xml:space="preserve"> is </w:t>
      </w:r>
      <w:r w:rsidR="00D048D9" w:rsidRPr="00E77497">
        <w:rPr>
          <w:b/>
        </w:rPr>
        <w:t>false</w:t>
      </w:r>
      <w:r w:rsidRPr="00E77497">
        <w:t xml:space="preserve">, </w:t>
      </w:r>
      <w:r>
        <w:t xml:space="preserve">then </w:t>
      </w:r>
      <w:r w:rsidRPr="00E77497">
        <w:t xml:space="preserve">return </w:t>
      </w:r>
      <w:r w:rsidRPr="00E77497">
        <w:rPr>
          <w:b/>
        </w:rPr>
        <w:t>false</w:t>
      </w:r>
      <w:r w:rsidR="00D048D9" w:rsidRPr="00E77497">
        <w:t>.</w:t>
      </w:r>
    </w:p>
    <w:p w:rsidR="00D048D9" w:rsidRPr="00E77497" w:rsidRDefault="00D048D9" w:rsidP="00D048D9">
      <w:pPr>
        <w:pStyle w:val="Alg4"/>
        <w:numPr>
          <w:ilvl w:val="1"/>
          <w:numId w:val="221"/>
        </w:numPr>
      </w:pPr>
      <w:r w:rsidRPr="00E77497">
        <w:t xml:space="preserve">If  </w:t>
      </w:r>
      <w:r w:rsidRPr="00E77497">
        <w:rPr>
          <w:i/>
        </w:rPr>
        <w:t>index</w:t>
      </w:r>
      <w:r w:rsidRPr="00E77497">
        <w:t xml:space="preserve"> ≥ </w:t>
      </w:r>
      <w:r w:rsidRPr="00E77497">
        <w:rPr>
          <w:i/>
        </w:rPr>
        <w:t>oldLen</w:t>
      </w:r>
    </w:p>
    <w:p w:rsidR="00D048D9" w:rsidRPr="00E77497" w:rsidRDefault="00D048D9" w:rsidP="00D048D9">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rsidR="00D048D9" w:rsidRPr="00E77497" w:rsidRDefault="00846AD9" w:rsidP="00846AD9">
      <w:pPr>
        <w:pStyle w:val="Alg4"/>
        <w:numPr>
          <w:ilvl w:val="2"/>
          <w:numId w:val="221"/>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00D048D9" w:rsidRPr="00E77497">
        <w:t xml:space="preserve"> </w:t>
      </w:r>
      <w:r w:rsidR="00D048D9" w:rsidRPr="00E77497">
        <w:rPr>
          <w:b/>
        </w:rPr>
        <w:t>"</w:t>
      </w:r>
      <w:r w:rsidR="00D048D9" w:rsidRPr="00E77497">
        <w:rPr>
          <w:rFonts w:ascii="Courier New" w:hAnsi="Courier New" w:cs="Courier New"/>
          <w:b/>
        </w:rPr>
        <w:t>length</w:t>
      </w:r>
      <w:r w:rsidR="00D048D9" w:rsidRPr="00E77497">
        <w:rPr>
          <w:b/>
        </w:rPr>
        <w:t>"</w:t>
      </w:r>
      <w:r w:rsidR="00D048D9" w:rsidRPr="00E77497">
        <w:t>,</w:t>
      </w:r>
      <w:r w:rsidRPr="00846AD9">
        <w:t xml:space="preserve"> </w:t>
      </w:r>
      <w:r w:rsidRPr="00E77497">
        <w:t>and</w:t>
      </w:r>
      <w:r w:rsidR="00D048D9" w:rsidRPr="00E77497">
        <w:t xml:space="preserve"> </w:t>
      </w:r>
      <w:r w:rsidR="00D048D9" w:rsidRPr="00E77497">
        <w:rPr>
          <w:i/>
        </w:rPr>
        <w:t>oldLenDesc</w:t>
      </w:r>
      <w:r w:rsidR="00D048D9" w:rsidRPr="00E77497">
        <w:t xml:space="preserve"> as arguments. </w:t>
      </w:r>
    </w:p>
    <w:p w:rsidR="00846AD9" w:rsidRDefault="00846AD9" w:rsidP="00846AD9">
      <w:pPr>
        <w:pStyle w:val="Alg4"/>
        <w:numPr>
          <w:ilvl w:val="2"/>
          <w:numId w:val="221"/>
        </w:numPr>
      </w:pPr>
      <w:r>
        <w:t>ReturnIfAbrupt(</w:t>
      </w:r>
      <w:r w:rsidRPr="00E77497">
        <w:rPr>
          <w:i/>
        </w:rPr>
        <w:t>succeeded</w:t>
      </w:r>
      <w:r>
        <w:t>).</w:t>
      </w:r>
    </w:p>
    <w:p w:rsidR="00D048D9" w:rsidRPr="00E77497" w:rsidRDefault="00D048D9" w:rsidP="00D048D9">
      <w:pPr>
        <w:pStyle w:val="Alg4"/>
        <w:numPr>
          <w:ilvl w:val="1"/>
          <w:numId w:val="221"/>
        </w:numPr>
      </w:pPr>
      <w:r w:rsidRPr="00E77497">
        <w:t xml:space="preserve">Return </w:t>
      </w:r>
      <w:r w:rsidRPr="00E77497">
        <w:rPr>
          <w:b/>
        </w:rPr>
        <w:t>true</w:t>
      </w:r>
      <w:r w:rsidRPr="00E77497">
        <w:t>.</w:t>
      </w:r>
    </w:p>
    <w:p w:rsidR="00D048D9" w:rsidRPr="00E77497" w:rsidRDefault="00D048D9" w:rsidP="00846AD9">
      <w:pPr>
        <w:pStyle w:val="Alg4"/>
        <w:numPr>
          <w:ilvl w:val="0"/>
          <w:numId w:val="221"/>
        </w:numPr>
        <w:spacing w:after="120"/>
      </w:pPr>
      <w:r w:rsidRPr="00E77497">
        <w:t xml:space="preserve">Return the result of calling </w:t>
      </w:r>
      <w:r w:rsidR="00846AD9">
        <w:t>Ordinary</w:t>
      </w:r>
      <w:r w:rsidR="00846AD9" w:rsidRPr="00E77497">
        <w:t>DefineOwnProperty passing</w:t>
      </w:r>
      <w:r w:rsidR="00846AD9" w:rsidRPr="00535CB6">
        <w:rPr>
          <w:i/>
        </w:rPr>
        <w:t xml:space="preserve"> </w:t>
      </w:r>
      <w:r w:rsidR="00846AD9" w:rsidRPr="00E77497">
        <w:rPr>
          <w:i/>
        </w:rPr>
        <w:t>A</w:t>
      </w:r>
      <w:r w:rsidR="00846AD9">
        <w:rPr>
          <w:iCs/>
        </w:rPr>
        <w:t>,</w:t>
      </w:r>
      <w:r w:rsidRPr="00E77497">
        <w:t xml:space="preserve"> </w:t>
      </w:r>
      <w:r w:rsidRPr="00E77497">
        <w:rPr>
          <w:i/>
        </w:rPr>
        <w:t>P</w:t>
      </w:r>
      <w:r w:rsidRPr="00E77497">
        <w:t>,</w:t>
      </w:r>
      <w:r w:rsidR="00846AD9" w:rsidRPr="00846AD9">
        <w:t xml:space="preserve"> </w:t>
      </w:r>
      <w:r w:rsidR="00846AD9" w:rsidRPr="00E77497">
        <w:t>and</w:t>
      </w:r>
      <w:r w:rsidRPr="00E77497">
        <w:t xml:space="preserve"> </w:t>
      </w:r>
      <w:r w:rsidRPr="00E77497">
        <w:rPr>
          <w:i/>
        </w:rPr>
        <w:t>Desc</w:t>
      </w:r>
      <w:r w:rsidRPr="00E77497">
        <w:t xml:space="preserve"> as arguments.</w:t>
      </w:r>
    </w:p>
    <w:p w:rsidR="00BB1CD0" w:rsidRPr="00BB1CD0" w:rsidRDefault="00BB1CD0" w:rsidP="000A6B3B">
      <w:pPr>
        <w:pStyle w:val="Heading4"/>
        <w:rPr>
          <w:rFonts w:cs="Arial"/>
          <w:bCs/>
        </w:rPr>
      </w:pPr>
      <w:r>
        <w:rPr>
          <w:rFonts w:cs="Arial"/>
          <w:bCs/>
          <w:spacing w:val="6"/>
        </w:rPr>
        <w:t>Array</w:t>
      </w:r>
      <w:r w:rsidRPr="00BB1CD0">
        <w:rPr>
          <w:rFonts w:cs="Arial"/>
          <w:bCs/>
          <w:spacing w:val="6"/>
        </w:rPr>
        <w:t>Create Abstract Operation</w:t>
      </w:r>
    </w:p>
    <w:p w:rsidR="00BB1CD0" w:rsidRDefault="00BB1CD0" w:rsidP="00144CA9">
      <w:r>
        <w:t xml:space="preserve">The abstract operation ArrayCreate with argument </w:t>
      </w:r>
      <w:r w:rsidRPr="00D77CE5">
        <w:rPr>
          <w:rFonts w:ascii="Times New Roman" w:eastAsia="Times New Roman" w:hAnsi="Times New Roman"/>
          <w:i/>
          <w:iCs/>
          <w:spacing w:val="6"/>
          <w:lang w:eastAsia="en-US"/>
        </w:rPr>
        <w:t>length</w:t>
      </w:r>
      <w:r>
        <w:t xml:space="preserve"> (a positive integer</w:t>
      </w:r>
      <w:r w:rsidR="00144CA9">
        <w:t xml:space="preserve"> or </w:t>
      </w:r>
      <w:r w:rsidR="00144CA9" w:rsidRPr="00655E48">
        <w:rPr>
          <w:rFonts w:ascii="Times New Roman" w:hAnsi="Times New Roman"/>
          <w:b/>
          <w:bCs/>
        </w:rPr>
        <w:t>undefined</w:t>
      </w:r>
      <w:r>
        <w:t xml:space="preserve">) </w:t>
      </w:r>
      <w:r w:rsidR="004E3DC9">
        <w:t xml:space="preserve">and optional argument </w:t>
      </w:r>
      <w:r w:rsidR="004E3DC9" w:rsidRPr="004E3DC9">
        <w:rPr>
          <w:rFonts w:ascii="Times New Roman" w:eastAsia="Times New Roman" w:hAnsi="Times New Roman"/>
          <w:i/>
          <w:iCs/>
          <w:spacing w:val="6"/>
          <w:lang w:eastAsia="en-US"/>
        </w:rPr>
        <w:t>proto</w:t>
      </w:r>
      <w:r w:rsidR="004E3DC9">
        <w:t xml:space="preserve"> </w:t>
      </w:r>
      <w:r>
        <w:t>is used to specify the creation of new exotic Array objects. It performs the following steps:</w:t>
      </w:r>
    </w:p>
    <w:p w:rsidR="004E3DC9" w:rsidRDefault="004E3DC9" w:rsidP="00BB1CD0">
      <w:pPr>
        <w:pStyle w:val="Alg4"/>
        <w:numPr>
          <w:ilvl w:val="0"/>
          <w:numId w:val="707"/>
        </w:numPr>
      </w:pPr>
      <w:r>
        <w:t xml:space="preserve">If the </w:t>
      </w:r>
      <w:r>
        <w:rPr>
          <w:i/>
          <w:iCs/>
        </w:rPr>
        <w:t>proto</w:t>
      </w:r>
      <w:r>
        <w:t xml:space="preserve"> argument was not passed, then let </w:t>
      </w:r>
      <w:r>
        <w:rPr>
          <w:i/>
          <w:iCs/>
        </w:rPr>
        <w:t>proto</w:t>
      </w:r>
      <w:r>
        <w:t xml:space="preserve"> be the intrinsic object %ArrayPrototype%.</w:t>
      </w:r>
    </w:p>
    <w:p w:rsidR="00BB1CD0" w:rsidRPr="00E77497" w:rsidRDefault="00BB1CD0" w:rsidP="004375BF">
      <w:pPr>
        <w:pStyle w:val="Alg4"/>
        <w:numPr>
          <w:ilvl w:val="0"/>
          <w:numId w:val="707"/>
        </w:numPr>
      </w:pPr>
      <w:r>
        <w:t xml:space="preserve">Let </w:t>
      </w:r>
      <w:r w:rsidRPr="00FC03BD">
        <w:rPr>
          <w:i/>
        </w:rPr>
        <w:t>A</w:t>
      </w:r>
      <w:r>
        <w:t xml:space="preserve"> be a newly created </w:t>
      </w:r>
      <w:r w:rsidR="004375BF">
        <w:t>Array exotic</w:t>
      </w:r>
      <w:r>
        <w:t xml:space="preserve"> object</w:t>
      </w:r>
      <w:r w:rsidRPr="00E77497">
        <w:t>.</w:t>
      </w:r>
    </w:p>
    <w:p w:rsidR="00D77CE5" w:rsidRPr="00FA34E7" w:rsidRDefault="00D77CE5" w:rsidP="00D77CE5">
      <w:pPr>
        <w:pStyle w:val="Alg4"/>
        <w:numPr>
          <w:ilvl w:val="0"/>
          <w:numId w:val="707"/>
        </w:numPr>
      </w:pPr>
      <w:r>
        <w:t xml:space="preserve">Set </w:t>
      </w:r>
      <w:r>
        <w:rPr>
          <w:i/>
        </w:rPr>
        <w:t>A</w:t>
      </w:r>
      <w:r>
        <w:t>’s essential internal methods to the default ordinary object definitions specified in 8.3.</w:t>
      </w:r>
    </w:p>
    <w:p w:rsidR="00D77CE5" w:rsidRPr="00E77497" w:rsidRDefault="00D77CE5" w:rsidP="00571BAE">
      <w:pPr>
        <w:pStyle w:val="Alg4"/>
        <w:numPr>
          <w:ilvl w:val="0"/>
          <w:numId w:val="707"/>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t>8.4.2</w:t>
      </w:r>
      <w:r w:rsidRPr="00E77497">
        <w:t>.</w:t>
      </w:r>
      <w:r w:rsidR="00571BAE">
        <w:t>1</w:t>
      </w:r>
      <w:r w:rsidRPr="00E77497">
        <w:t>.</w:t>
      </w:r>
    </w:p>
    <w:p w:rsidR="00BB1CD0" w:rsidRPr="00E77497" w:rsidRDefault="00BB1CD0" w:rsidP="004E3DC9">
      <w:pPr>
        <w:pStyle w:val="Alg4"/>
        <w:numPr>
          <w:ilvl w:val="0"/>
          <w:numId w:val="707"/>
        </w:numPr>
      </w:pPr>
      <w:r>
        <w:t xml:space="preserve">Set the [[Prototype]] internal data property of </w:t>
      </w:r>
      <w:r w:rsidRPr="00FA34E7">
        <w:rPr>
          <w:i/>
        </w:rPr>
        <w:t>A</w:t>
      </w:r>
      <w:r>
        <w:t xml:space="preserve"> to </w:t>
      </w:r>
      <w:r w:rsidR="004E3DC9">
        <w:rPr>
          <w:i/>
          <w:iCs/>
        </w:rPr>
        <w:t>proto</w:t>
      </w:r>
      <w:r>
        <w:t>.</w:t>
      </w:r>
    </w:p>
    <w:p w:rsidR="00BB1CD0" w:rsidRDefault="00BB1CD0" w:rsidP="00BB1CD0">
      <w:pPr>
        <w:pStyle w:val="Alg4"/>
        <w:numPr>
          <w:ilvl w:val="0"/>
          <w:numId w:val="707"/>
        </w:numPr>
      </w:pPr>
      <w:r>
        <w:t xml:space="preserve">Set the [[Extensible]] internal data property of </w:t>
      </w:r>
      <w:r w:rsidRPr="00FA34E7">
        <w:rPr>
          <w:i/>
        </w:rPr>
        <w:t>A</w:t>
      </w:r>
      <w:r>
        <w:t xml:space="preserve"> to </w:t>
      </w:r>
      <w:r w:rsidRPr="00FA34E7">
        <w:rPr>
          <w:b/>
        </w:rPr>
        <w:t>true</w:t>
      </w:r>
      <w:r>
        <w:t>.</w:t>
      </w:r>
    </w:p>
    <w:p w:rsidR="00144CA9" w:rsidRDefault="00144CA9" w:rsidP="007F0AAC">
      <w:pPr>
        <w:pStyle w:val="Alg4"/>
        <w:numPr>
          <w:ilvl w:val="0"/>
          <w:numId w:val="707"/>
        </w:numPr>
      </w:pPr>
      <w:r>
        <w:t xml:space="preserve">If </w:t>
      </w:r>
      <w:r w:rsidRPr="006D19B4">
        <w:rPr>
          <w:i/>
          <w:iCs/>
        </w:rPr>
        <w:t>len</w:t>
      </w:r>
      <w:r w:rsidR="006D35B0">
        <w:rPr>
          <w:i/>
          <w:iCs/>
        </w:rPr>
        <w:t>g</w:t>
      </w:r>
      <w:r w:rsidRPr="006D19B4">
        <w:rPr>
          <w:i/>
          <w:iCs/>
        </w:rPr>
        <w:t>th</w:t>
      </w:r>
      <w:r>
        <w:t xml:space="preserve"> is not </w:t>
      </w:r>
      <w:r>
        <w:rPr>
          <w:b/>
          <w:bCs/>
        </w:rPr>
        <w:t>undefined</w:t>
      </w:r>
      <w:r>
        <w:t>, then</w:t>
      </w:r>
    </w:p>
    <w:p w:rsidR="00144CA9" w:rsidRDefault="00144CA9" w:rsidP="00001CC3">
      <w:pPr>
        <w:pStyle w:val="Alg4"/>
        <w:numPr>
          <w:ilvl w:val="1"/>
          <w:numId w:val="707"/>
        </w:numPr>
      </w:pPr>
      <w:r>
        <w:t>Set the [[</w:t>
      </w:r>
      <w:r w:rsidR="009A53FA">
        <w:t>Array</w:t>
      </w:r>
      <w:r w:rsidRPr="009829D2">
        <w:t>Initiali</w:t>
      </w:r>
      <w:r w:rsidR="00001CC3">
        <w:t>s</w:t>
      </w:r>
      <w:r w:rsidRPr="009829D2">
        <w:t>ationState</w:t>
      </w:r>
      <w:r>
        <w:t xml:space="preserve">]] internal data property of </w:t>
      </w:r>
      <w:r w:rsidRPr="00FA34E7">
        <w:rPr>
          <w:i/>
        </w:rPr>
        <w:t>A</w:t>
      </w:r>
      <w:r>
        <w:t xml:space="preserve"> to </w:t>
      </w:r>
      <w:r w:rsidRPr="00FA34E7">
        <w:rPr>
          <w:b/>
        </w:rPr>
        <w:t>true</w:t>
      </w:r>
      <w:r>
        <w:t>.</w:t>
      </w:r>
    </w:p>
    <w:p w:rsidR="00144CA9" w:rsidRDefault="00144CA9" w:rsidP="00144CA9">
      <w:pPr>
        <w:pStyle w:val="Alg4"/>
        <w:numPr>
          <w:ilvl w:val="0"/>
          <w:numId w:val="707"/>
        </w:numPr>
      </w:pPr>
      <w:r>
        <w:t>Else</w:t>
      </w:r>
    </w:p>
    <w:p w:rsidR="00144CA9" w:rsidRDefault="00144CA9" w:rsidP="00001CC3">
      <w:pPr>
        <w:pStyle w:val="Alg4"/>
        <w:numPr>
          <w:ilvl w:val="1"/>
          <w:numId w:val="707"/>
        </w:numPr>
      </w:pPr>
      <w:r>
        <w:t>Set the [[</w:t>
      </w:r>
      <w:r w:rsidR="009A53FA">
        <w:t>Array</w:t>
      </w:r>
      <w:r w:rsidRPr="009829D2">
        <w:t>Initiali</w:t>
      </w:r>
      <w:r w:rsidR="00001CC3">
        <w:t>s</w:t>
      </w:r>
      <w:r w:rsidRPr="009829D2">
        <w:t>ationState</w:t>
      </w:r>
      <w:r>
        <w:t xml:space="preserve">]] internal data property of </w:t>
      </w:r>
      <w:r w:rsidRPr="00FA34E7">
        <w:rPr>
          <w:i/>
        </w:rPr>
        <w:t>A</w:t>
      </w:r>
      <w:r>
        <w:t xml:space="preserve"> to </w:t>
      </w:r>
      <w:r>
        <w:rPr>
          <w:b/>
        </w:rPr>
        <w:t>false</w:t>
      </w:r>
      <w:r>
        <w:t>.</w:t>
      </w:r>
    </w:p>
    <w:p w:rsidR="00144CA9" w:rsidRDefault="00144CA9" w:rsidP="00144CA9">
      <w:pPr>
        <w:pStyle w:val="Alg4"/>
        <w:numPr>
          <w:ilvl w:val="1"/>
          <w:numId w:val="707"/>
        </w:numPr>
      </w:pPr>
      <w:r>
        <w:t xml:space="preserve">Let </w:t>
      </w:r>
      <w:r>
        <w:rPr>
          <w:i/>
          <w:iCs/>
        </w:rPr>
        <w:t>length</w:t>
      </w:r>
      <w:r>
        <w:t xml:space="preserve"> be 0.</w:t>
      </w:r>
    </w:p>
    <w:p w:rsidR="00BB1CD0" w:rsidRDefault="00BB1CD0" w:rsidP="007F0AAC">
      <w:pPr>
        <w:pStyle w:val="Alg4"/>
        <w:numPr>
          <w:ilvl w:val="0"/>
          <w:numId w:val="707"/>
        </w:numPr>
      </w:pPr>
      <w:r>
        <w:t xml:space="preserve">Call </w:t>
      </w:r>
      <w:r w:rsidR="00D77CE5">
        <w:t>Ordinary</w:t>
      </w:r>
      <w:r w:rsidR="00D77CE5" w:rsidRPr="00E77497">
        <w:t>DefineOwnProperty</w:t>
      </w:r>
      <w:r w:rsidR="00D77CE5">
        <w:t xml:space="preserve"> with arguments</w:t>
      </w:r>
      <w:r w:rsidR="00D77CE5" w:rsidRPr="00E77497">
        <w:t xml:space="preserve"> </w:t>
      </w:r>
      <w:r w:rsidR="007F0AAC">
        <w:rPr>
          <w:i/>
          <w:iCs/>
        </w:rPr>
        <w:t>A</w:t>
      </w:r>
      <w:r w:rsidR="00D77CE5">
        <w:t>,</w:t>
      </w:r>
      <w:r w:rsidR="00D77CE5" w:rsidRPr="00E77497">
        <w:t xml:space="preserve"> </w:t>
      </w:r>
      <w:r w:rsidRPr="00D77CE5">
        <w:rPr>
          <w:rFonts w:ascii="Courier New" w:hAnsi="Courier New" w:cs="Courier New"/>
          <w:b/>
          <w:bCs/>
        </w:rPr>
        <w:t>"length"</w:t>
      </w:r>
      <w:r>
        <w:t xml:space="preserve"> and</w:t>
      </w:r>
      <w:r w:rsidRPr="00E77497">
        <w:t xml:space="preserve"> </w:t>
      </w:r>
      <w:r>
        <w:t xml:space="preserve">Property Descriptor {[[Value]]: </w:t>
      </w:r>
      <w:r w:rsidRPr="00D77CE5">
        <w:rPr>
          <w:i/>
          <w:iCs/>
        </w:rPr>
        <w:t>length</w:t>
      </w:r>
      <w:r>
        <w:t xml:space="preserve">, [[Writable]]: </w:t>
      </w:r>
      <w:r w:rsidRPr="00D77CE5">
        <w:rPr>
          <w:b/>
        </w:rPr>
        <w:t>true</w:t>
      </w:r>
      <w:r>
        <w:t xml:space="preserve">, [[Enumerable]]: </w:t>
      </w:r>
      <w:r w:rsidRPr="00D77CE5">
        <w:rPr>
          <w:b/>
        </w:rPr>
        <w:t>false</w:t>
      </w:r>
      <w:r>
        <w:t xml:space="preserve">, [[Configurable]]: </w:t>
      </w:r>
      <w:r w:rsidRPr="00D77CE5">
        <w:rPr>
          <w:b/>
        </w:rPr>
        <w:t>false</w:t>
      </w:r>
      <w:r>
        <w:t>}</w:t>
      </w:r>
      <w:r w:rsidRPr="00D77CE5">
        <w:t>.</w:t>
      </w:r>
    </w:p>
    <w:p w:rsidR="00BB1CD0" w:rsidRDefault="00BB1CD0" w:rsidP="00535CB6">
      <w:pPr>
        <w:pStyle w:val="Alg4"/>
        <w:numPr>
          <w:ilvl w:val="0"/>
          <w:numId w:val="707"/>
        </w:numPr>
        <w:spacing w:after="240"/>
      </w:pPr>
      <w:r w:rsidRPr="00E77497">
        <w:t xml:space="preserve">Return </w:t>
      </w:r>
      <w:r w:rsidRPr="00C332EF">
        <w:rPr>
          <w:i/>
          <w:iCs/>
        </w:rPr>
        <w:t>A</w:t>
      </w:r>
      <w:r w:rsidRPr="00E77497">
        <w:t>.</w:t>
      </w:r>
    </w:p>
    <w:p w:rsidR="00535CB6" w:rsidRPr="00BB1CD0" w:rsidRDefault="00535CB6" w:rsidP="000A6B3B">
      <w:pPr>
        <w:pStyle w:val="Heading4"/>
        <w:rPr>
          <w:rFonts w:cs="Arial"/>
          <w:bCs/>
        </w:rPr>
      </w:pPr>
      <w:r>
        <w:rPr>
          <w:bCs/>
        </w:rPr>
        <w:t xml:space="preserve">ArraySetLength </w:t>
      </w:r>
      <w:r w:rsidRPr="00BB1CD0">
        <w:rPr>
          <w:rFonts w:cs="Arial"/>
          <w:bCs/>
          <w:spacing w:val="6"/>
        </w:rPr>
        <w:t>Abstract Operation</w:t>
      </w:r>
    </w:p>
    <w:p w:rsidR="00535CB6" w:rsidRPr="00E77497" w:rsidRDefault="00535CB6" w:rsidP="00535CB6">
      <w:r w:rsidRPr="00E77497">
        <w:t xml:space="preserve">When the </w:t>
      </w:r>
      <w:r>
        <w:t>abstract operation</w:t>
      </w:r>
      <w:r w:rsidRPr="00E77497">
        <w:t xml:space="preserve"> </w:t>
      </w:r>
      <w:r w:rsidRPr="00535CB6">
        <w:t xml:space="preserve">ArraySetLength </w:t>
      </w:r>
      <w:r w:rsidRPr="00E77497">
        <w:t xml:space="preserve">is called with </w:t>
      </w:r>
      <w:r>
        <w:t>an exotic Array object</w:t>
      </w:r>
      <w:r w:rsidRPr="00E77497">
        <w:t xml:space="preserve"> </w:t>
      </w:r>
      <w:r w:rsidRPr="00E77497">
        <w:rPr>
          <w:rFonts w:ascii="Times New Roman" w:hAnsi="Times New Roman"/>
          <w:i/>
        </w:rPr>
        <w:t>A</w:t>
      </w:r>
      <w:r>
        <w:rPr>
          <w:rFonts w:ascii="Times New Roman" w:hAnsi="Times New Roman"/>
          <w:iCs/>
        </w:rPr>
        <w:t>,</w:t>
      </w:r>
      <w:r w:rsidRPr="00E77497">
        <w:t xml:space="preserve"> and Property Descriptor </w:t>
      </w:r>
      <w:r w:rsidRPr="00E77497">
        <w:rPr>
          <w:rFonts w:ascii="Times New Roman" w:hAnsi="Times New Roman"/>
          <w:i/>
        </w:rPr>
        <w:t>Desc</w:t>
      </w:r>
      <w:r w:rsidRPr="00E77497">
        <w:t xml:space="preserve"> the following steps are taken:</w:t>
      </w:r>
    </w:p>
    <w:p w:rsidR="00535CB6" w:rsidRPr="00E77497" w:rsidRDefault="00535CB6" w:rsidP="00535CB6">
      <w:pPr>
        <w:pStyle w:val="Alg4"/>
        <w:numPr>
          <w:ilvl w:val="0"/>
          <w:numId w:val="1245"/>
        </w:numPr>
      </w:pPr>
      <w:r w:rsidRPr="00E77497">
        <w:t xml:space="preserve">If the [[Value]] field of </w:t>
      </w:r>
      <w:r w:rsidRPr="00E77497">
        <w:rPr>
          <w:i/>
        </w:rPr>
        <w:t>Desc</w:t>
      </w:r>
      <w:r w:rsidRPr="00E77497">
        <w:t xml:space="preserve"> is absent, then</w:t>
      </w:r>
    </w:p>
    <w:p w:rsidR="00535CB6" w:rsidRPr="00E77497" w:rsidRDefault="00535CB6" w:rsidP="00535CB6">
      <w:pPr>
        <w:pStyle w:val="Alg4"/>
        <w:numPr>
          <w:ilvl w:val="1"/>
          <w:numId w:val="1245"/>
        </w:numPr>
      </w:pPr>
      <w:r w:rsidRPr="00E77497">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Desc</w:t>
      </w:r>
      <w:r w:rsidRPr="00E77497">
        <w:t xml:space="preserve"> as arguments.</w:t>
      </w:r>
    </w:p>
    <w:p w:rsidR="00535CB6" w:rsidRPr="00E77497" w:rsidRDefault="00535CB6" w:rsidP="00535CB6">
      <w:pPr>
        <w:pStyle w:val="Alg4"/>
        <w:numPr>
          <w:ilvl w:val="0"/>
          <w:numId w:val="1245"/>
        </w:numPr>
      </w:pPr>
      <w:r w:rsidRPr="00E77497">
        <w:t xml:space="preserve">Let </w:t>
      </w:r>
      <w:r w:rsidRPr="00E77497">
        <w:rPr>
          <w:i/>
        </w:rPr>
        <w:t>newLenDesc</w:t>
      </w:r>
      <w:r w:rsidRPr="00E77497">
        <w:t xml:space="preserve"> be a copy of </w:t>
      </w:r>
      <w:r w:rsidRPr="00E77497">
        <w:rPr>
          <w:i/>
        </w:rPr>
        <w:t>Desc</w:t>
      </w:r>
      <w:r w:rsidRPr="00E77497">
        <w:t>.</w:t>
      </w:r>
    </w:p>
    <w:p w:rsidR="00535CB6" w:rsidRPr="00E77497" w:rsidRDefault="00535CB6" w:rsidP="00535CB6">
      <w:pPr>
        <w:pStyle w:val="Alg4"/>
        <w:numPr>
          <w:ilvl w:val="0"/>
          <w:numId w:val="1245"/>
        </w:numPr>
      </w:pPr>
      <w:commentRangeStart w:id="2531"/>
      <w:r w:rsidRPr="00E77497">
        <w:t xml:space="preserve">Let </w:t>
      </w:r>
      <w:r w:rsidRPr="00E77497">
        <w:rPr>
          <w:i/>
        </w:rPr>
        <w:t>newLen</w:t>
      </w:r>
      <w:r w:rsidRPr="00E77497">
        <w:t xml:space="preserve"> be ToUint32(</w:t>
      </w:r>
      <w:r w:rsidRPr="00E77497">
        <w:rPr>
          <w:i/>
        </w:rPr>
        <w:t>Desc</w:t>
      </w:r>
      <w:r w:rsidRPr="00E77497">
        <w:t>.[[Value]]).</w:t>
      </w:r>
    </w:p>
    <w:p w:rsidR="00535CB6" w:rsidRPr="00E77497" w:rsidRDefault="00535CB6" w:rsidP="00535CB6">
      <w:pPr>
        <w:pStyle w:val="Alg4"/>
        <w:numPr>
          <w:ilvl w:val="0"/>
          <w:numId w:val="1245"/>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commentRangeEnd w:id="2531"/>
      <w:r w:rsidR="00BD1174">
        <w:rPr>
          <w:rStyle w:val="CommentReference"/>
          <w:rFonts w:ascii="Arial" w:eastAsia="MS Mincho" w:hAnsi="Arial"/>
          <w:spacing w:val="0"/>
          <w:lang w:eastAsia="ja-JP"/>
        </w:rPr>
        <w:commentReference w:id="2531"/>
      </w:r>
    </w:p>
    <w:p w:rsidR="00535CB6" w:rsidRPr="00E77497" w:rsidRDefault="00535CB6" w:rsidP="00535CB6">
      <w:pPr>
        <w:pStyle w:val="Alg4"/>
        <w:numPr>
          <w:ilvl w:val="0"/>
          <w:numId w:val="1245"/>
        </w:numPr>
      </w:pPr>
      <w:r w:rsidRPr="00E77497">
        <w:t xml:space="preserve">Set </w:t>
      </w:r>
      <w:r w:rsidRPr="00E77497">
        <w:rPr>
          <w:i/>
        </w:rPr>
        <w:t>newLenDesc</w:t>
      </w:r>
      <w:r w:rsidRPr="00E77497">
        <w:t xml:space="preserve">.[[Value]] to </w:t>
      </w:r>
      <w:r w:rsidRPr="00E77497">
        <w:rPr>
          <w:i/>
        </w:rPr>
        <w:t>newLen</w:t>
      </w:r>
      <w:r w:rsidRPr="00E77497">
        <w:t>.</w:t>
      </w:r>
    </w:p>
    <w:p w:rsidR="00BD1174" w:rsidRPr="00E77497" w:rsidRDefault="00BD1174" w:rsidP="00BD1174">
      <w:pPr>
        <w:pStyle w:val="Alg4"/>
        <w:numPr>
          <w:ilvl w:val="0"/>
          <w:numId w:val="1245"/>
        </w:numPr>
      </w:pPr>
      <w:commentRangeStart w:id="2532"/>
      <w:r w:rsidRPr="00E77497">
        <w:t xml:space="preserve">Let </w:t>
      </w:r>
      <w:commentRangeEnd w:id="2532"/>
      <w:r>
        <w:rPr>
          <w:rStyle w:val="CommentReference"/>
          <w:rFonts w:ascii="Arial" w:eastAsia="MS Mincho" w:hAnsi="Arial"/>
          <w:spacing w:val="0"/>
          <w:lang w:eastAsia="ja-JP"/>
        </w:rPr>
        <w:commentReference w:id="2532"/>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rsidR="00BD1174" w:rsidRPr="00E77497" w:rsidRDefault="00BD1174" w:rsidP="00BD1174">
      <w:pPr>
        <w:pStyle w:val="Alg4"/>
        <w:numPr>
          <w:ilvl w:val="0"/>
          <w:numId w:val="1245"/>
        </w:numPr>
      </w:pPr>
      <w:r w:rsidRPr="00E77497">
        <w:t xml:space="preserve">Let </w:t>
      </w:r>
      <w:r w:rsidRPr="00E77497">
        <w:rPr>
          <w:i/>
        </w:rPr>
        <w:t>oldLen</w:t>
      </w:r>
      <w:r w:rsidRPr="00E77497">
        <w:t xml:space="preserve"> be </w:t>
      </w:r>
      <w:r w:rsidRPr="00E77497">
        <w:rPr>
          <w:i/>
        </w:rPr>
        <w:t>oldLenDesc</w:t>
      </w:r>
      <w:r w:rsidRPr="00E77497">
        <w:t>.[[Value]].</w:t>
      </w:r>
    </w:p>
    <w:p w:rsidR="00535CB6" w:rsidRPr="00E77497" w:rsidRDefault="00535CB6" w:rsidP="00535CB6">
      <w:pPr>
        <w:pStyle w:val="Alg4"/>
        <w:numPr>
          <w:ilvl w:val="0"/>
          <w:numId w:val="1245"/>
        </w:numPr>
      </w:pPr>
      <w:r w:rsidRPr="00E77497">
        <w:t xml:space="preserve">If </w:t>
      </w:r>
      <w:r w:rsidRPr="00E77497">
        <w:rPr>
          <w:i/>
        </w:rPr>
        <w:t>newLen</w:t>
      </w:r>
      <w:r w:rsidRPr="00E77497">
        <w:t xml:space="preserve"> ≥</w:t>
      </w:r>
      <w:r w:rsidRPr="00E77497">
        <w:rPr>
          <w:i/>
        </w:rPr>
        <w:t>oldLen</w:t>
      </w:r>
      <w:r w:rsidRPr="00E77497">
        <w:t>, then</w:t>
      </w:r>
    </w:p>
    <w:p w:rsidR="00535CB6" w:rsidRPr="00E77497" w:rsidRDefault="00535CB6" w:rsidP="00535CB6">
      <w:pPr>
        <w:pStyle w:val="Alg4"/>
        <w:numPr>
          <w:ilvl w:val="1"/>
          <w:numId w:val="1245"/>
        </w:numPr>
      </w:pPr>
      <w:r w:rsidRPr="00E77497">
        <w:lastRenderedPageBreak/>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newLenDesc</w:t>
      </w:r>
      <w:r>
        <w:rPr>
          <w:i/>
        </w:rPr>
        <w:t xml:space="preserve"> </w:t>
      </w:r>
      <w:r w:rsidRPr="00E77497">
        <w:t>as arguments.</w:t>
      </w:r>
    </w:p>
    <w:p w:rsidR="00535CB6" w:rsidRPr="00E77497" w:rsidRDefault="00535CB6" w:rsidP="00535CB6">
      <w:pPr>
        <w:pStyle w:val="Alg4"/>
        <w:numPr>
          <w:ilvl w:val="0"/>
          <w:numId w:val="1245"/>
        </w:numPr>
      </w:pPr>
      <w:r>
        <w:t>I</w:t>
      </w:r>
      <w:r w:rsidRPr="00E77497">
        <w:t xml:space="preserve">f </w:t>
      </w:r>
      <w:r w:rsidRPr="00E77497">
        <w:rPr>
          <w:i/>
        </w:rPr>
        <w:t>oldLenDesc</w:t>
      </w:r>
      <w:r w:rsidRPr="00E77497">
        <w:t xml:space="preserve">.[[Writable]] is </w:t>
      </w:r>
      <w:r w:rsidRPr="00E77497">
        <w:rPr>
          <w:b/>
        </w:rPr>
        <w:t>false</w:t>
      </w:r>
      <w:r>
        <w:t xml:space="preserve">, then return </w:t>
      </w:r>
      <w:r w:rsidRPr="00E77497">
        <w:rPr>
          <w:b/>
        </w:rPr>
        <w:t>false</w:t>
      </w:r>
      <w:r>
        <w:t>.</w:t>
      </w:r>
    </w:p>
    <w:p w:rsidR="00535CB6" w:rsidRPr="00E77497" w:rsidRDefault="00535CB6" w:rsidP="00535CB6">
      <w:pPr>
        <w:pStyle w:val="Alg4"/>
        <w:numPr>
          <w:ilvl w:val="0"/>
          <w:numId w:val="1245"/>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rsidR="00535CB6" w:rsidRPr="00E77497" w:rsidRDefault="00535CB6" w:rsidP="00535CB6">
      <w:pPr>
        <w:pStyle w:val="Alg4"/>
        <w:numPr>
          <w:ilvl w:val="0"/>
          <w:numId w:val="1245"/>
        </w:numPr>
      </w:pPr>
      <w:r w:rsidRPr="00E77497">
        <w:t>Else,</w:t>
      </w:r>
    </w:p>
    <w:p w:rsidR="00535CB6" w:rsidRPr="00E77497" w:rsidRDefault="00535CB6" w:rsidP="00535CB6">
      <w:pPr>
        <w:pStyle w:val="Alg4"/>
        <w:numPr>
          <w:ilvl w:val="1"/>
          <w:numId w:val="1245"/>
        </w:numPr>
      </w:pPr>
      <w:r w:rsidRPr="00E77497">
        <w:t xml:space="preserve">Need to defer setting the [[Writable]] attribute to </w:t>
      </w:r>
      <w:r w:rsidRPr="00E77497">
        <w:rPr>
          <w:b/>
        </w:rPr>
        <w:t>false</w:t>
      </w:r>
      <w:r w:rsidRPr="00E77497">
        <w:t xml:space="preserve"> in case any elements cannot be deleted.</w:t>
      </w:r>
    </w:p>
    <w:p w:rsidR="00535CB6" w:rsidRPr="00E77497" w:rsidRDefault="00535CB6" w:rsidP="00535CB6">
      <w:pPr>
        <w:pStyle w:val="Alg4"/>
        <w:numPr>
          <w:ilvl w:val="1"/>
          <w:numId w:val="1245"/>
        </w:numPr>
      </w:pPr>
      <w:r w:rsidRPr="00E77497">
        <w:t xml:space="preserve">Let </w:t>
      </w:r>
      <w:r w:rsidRPr="00E77497">
        <w:rPr>
          <w:i/>
        </w:rPr>
        <w:t>newWritable</w:t>
      </w:r>
      <w:r w:rsidRPr="00E77497">
        <w:t xml:space="preserve"> be </w:t>
      </w:r>
      <w:r w:rsidRPr="00E77497">
        <w:rPr>
          <w:b/>
        </w:rPr>
        <w:t>false</w:t>
      </w:r>
      <w:r w:rsidRPr="00E77497">
        <w:t>.</w:t>
      </w:r>
    </w:p>
    <w:p w:rsidR="00535CB6" w:rsidRPr="00E77497" w:rsidRDefault="00535CB6" w:rsidP="00535CB6">
      <w:pPr>
        <w:pStyle w:val="Alg4"/>
        <w:numPr>
          <w:ilvl w:val="1"/>
          <w:numId w:val="1245"/>
        </w:numPr>
      </w:pPr>
      <w:r w:rsidRPr="00E77497">
        <w:t xml:space="preserve">Set </w:t>
      </w:r>
      <w:r w:rsidRPr="00E77497">
        <w:rPr>
          <w:i/>
        </w:rPr>
        <w:t>newLenDesc</w:t>
      </w:r>
      <w:r w:rsidRPr="00E77497">
        <w:t xml:space="preserve">.[[Writable]] to </w:t>
      </w:r>
      <w:r w:rsidRPr="00E77497">
        <w:rPr>
          <w:b/>
        </w:rPr>
        <w:t>true</w:t>
      </w:r>
      <w:r w:rsidRPr="00E77497">
        <w:t>.</w:t>
      </w:r>
    </w:p>
    <w:p w:rsidR="00535CB6" w:rsidRPr="00E77497" w:rsidRDefault="00535CB6" w:rsidP="00535CB6">
      <w:pPr>
        <w:pStyle w:val="Alg4"/>
        <w:numPr>
          <w:ilvl w:val="0"/>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w:t>
      </w:r>
    </w:p>
    <w:p w:rsidR="00535CB6" w:rsidRDefault="00535CB6" w:rsidP="00535CB6">
      <w:pPr>
        <w:pStyle w:val="Alg4"/>
        <w:numPr>
          <w:ilvl w:val="0"/>
          <w:numId w:val="1245"/>
        </w:numPr>
      </w:pPr>
      <w:r>
        <w:t>ReturnIfAbrupt(</w:t>
      </w:r>
      <w:r w:rsidRPr="00E77497">
        <w:rPr>
          <w:i/>
        </w:rPr>
        <w:t>succeeded</w:t>
      </w:r>
      <w:r>
        <w:t>).</w:t>
      </w:r>
    </w:p>
    <w:p w:rsidR="00535CB6" w:rsidRPr="00E77497" w:rsidRDefault="00535CB6" w:rsidP="00535CB6">
      <w:pPr>
        <w:pStyle w:val="Alg4"/>
        <w:numPr>
          <w:ilvl w:val="0"/>
          <w:numId w:val="1245"/>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rsidR="00535CB6" w:rsidRPr="00E77497" w:rsidRDefault="00535CB6" w:rsidP="00535CB6">
      <w:pPr>
        <w:pStyle w:val="Alg4"/>
        <w:numPr>
          <w:ilvl w:val="0"/>
          <w:numId w:val="1245"/>
        </w:numPr>
      </w:pPr>
      <w:r w:rsidRPr="00E77497">
        <w:t xml:space="preserve">While </w:t>
      </w:r>
      <w:r w:rsidRPr="00E77497">
        <w:rPr>
          <w:i/>
        </w:rPr>
        <w:t>newLen</w:t>
      </w:r>
      <w:r w:rsidRPr="00E77497">
        <w:t xml:space="preserve"> &lt; </w:t>
      </w:r>
      <w:r w:rsidRPr="00E77497">
        <w:rPr>
          <w:i/>
        </w:rPr>
        <w:t>oldLen</w:t>
      </w:r>
      <w:r w:rsidRPr="00E77497">
        <w:t xml:space="preserve"> repeat,</w:t>
      </w:r>
    </w:p>
    <w:p w:rsidR="00535CB6" w:rsidRPr="00E77497" w:rsidRDefault="00535CB6" w:rsidP="00535CB6">
      <w:pPr>
        <w:pStyle w:val="Alg4"/>
        <w:numPr>
          <w:ilvl w:val="1"/>
          <w:numId w:val="1245"/>
        </w:numPr>
      </w:pPr>
      <w:r w:rsidRPr="00E77497">
        <w:t xml:space="preserve">Set </w:t>
      </w:r>
      <w:r w:rsidRPr="00E77497">
        <w:rPr>
          <w:i/>
        </w:rPr>
        <w:t>oldLen</w:t>
      </w:r>
      <w:r w:rsidRPr="00E77497">
        <w:t xml:space="preserve"> to </w:t>
      </w:r>
      <w:r w:rsidRPr="00E77497">
        <w:rPr>
          <w:i/>
        </w:rPr>
        <w:t>oldLen</w:t>
      </w:r>
      <w:r w:rsidRPr="00E77497">
        <w:t xml:space="preserve"> – 1.</w:t>
      </w:r>
    </w:p>
    <w:p w:rsidR="00535CB6" w:rsidRPr="00E77497" w:rsidRDefault="00535CB6" w:rsidP="00535CB6">
      <w:pPr>
        <w:pStyle w:val="Alg4"/>
        <w:numPr>
          <w:ilvl w:val="1"/>
          <w:numId w:val="1245"/>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w:t>
      </w:r>
    </w:p>
    <w:p w:rsidR="00535CB6" w:rsidRDefault="00535CB6" w:rsidP="00535CB6">
      <w:pPr>
        <w:pStyle w:val="Alg4"/>
        <w:numPr>
          <w:ilvl w:val="1"/>
          <w:numId w:val="1245"/>
        </w:numPr>
      </w:pPr>
      <w:r>
        <w:t>ReturnIfAbrupt(</w:t>
      </w:r>
      <w:r w:rsidRPr="00E77497">
        <w:rPr>
          <w:i/>
        </w:rPr>
        <w:t>succeeded</w:t>
      </w:r>
      <w:r>
        <w:t>).</w:t>
      </w:r>
    </w:p>
    <w:p w:rsidR="00535CB6" w:rsidRPr="00E77497" w:rsidRDefault="00535CB6" w:rsidP="00535CB6">
      <w:pPr>
        <w:pStyle w:val="Alg4"/>
        <w:numPr>
          <w:ilvl w:val="1"/>
          <w:numId w:val="1245"/>
        </w:numPr>
      </w:pPr>
      <w:r w:rsidRPr="00E77497">
        <w:t xml:space="preserve">If </w:t>
      </w:r>
      <w:r w:rsidRPr="00E77497">
        <w:rPr>
          <w:i/>
        </w:rPr>
        <w:t>deleteSucceeded</w:t>
      </w:r>
      <w:r w:rsidRPr="00E77497">
        <w:t xml:space="preserve"> is </w:t>
      </w:r>
      <w:r w:rsidRPr="00E77497">
        <w:rPr>
          <w:b/>
        </w:rPr>
        <w:t>false</w:t>
      </w:r>
      <w:r w:rsidRPr="00E77497">
        <w:t>, then</w:t>
      </w:r>
    </w:p>
    <w:p w:rsidR="00535CB6" w:rsidRPr="00E77497" w:rsidRDefault="00535CB6" w:rsidP="00535CB6">
      <w:pPr>
        <w:pStyle w:val="Alg4"/>
        <w:numPr>
          <w:ilvl w:val="2"/>
          <w:numId w:val="1245"/>
        </w:numPr>
      </w:pPr>
      <w:r w:rsidRPr="00E77497">
        <w:t xml:space="preserve">Set </w:t>
      </w:r>
      <w:r w:rsidRPr="00E77497">
        <w:rPr>
          <w:i/>
        </w:rPr>
        <w:t>newLenDesc</w:t>
      </w:r>
      <w:r w:rsidRPr="00E77497">
        <w:t xml:space="preserve">.[[Value]] to </w:t>
      </w:r>
      <w:r w:rsidRPr="00E77497">
        <w:rPr>
          <w:i/>
        </w:rPr>
        <w:t>oldLen+1</w:t>
      </w:r>
      <w:r w:rsidRPr="00E77497">
        <w:t>.</w:t>
      </w:r>
    </w:p>
    <w:p w:rsidR="00535CB6" w:rsidRPr="00E77497" w:rsidRDefault="00535CB6" w:rsidP="00535CB6">
      <w:pPr>
        <w:pStyle w:val="Alg4"/>
        <w:numPr>
          <w:ilvl w:val="2"/>
          <w:numId w:val="1245"/>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 xml:space="preserve">.[[Writable]] to </w:t>
      </w:r>
      <w:r w:rsidRPr="00E77497">
        <w:rPr>
          <w:b/>
        </w:rPr>
        <w:t>false</w:t>
      </w:r>
      <w:r w:rsidRPr="00E77497">
        <w:t>.</w:t>
      </w:r>
    </w:p>
    <w:p w:rsidR="00535CB6" w:rsidRPr="00E77497" w:rsidRDefault="00535CB6" w:rsidP="00535CB6">
      <w:pPr>
        <w:pStyle w:val="Alg4"/>
        <w:numPr>
          <w:ilvl w:val="2"/>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 </w:t>
      </w:r>
    </w:p>
    <w:p w:rsidR="00535CB6" w:rsidRDefault="00535CB6" w:rsidP="00535CB6">
      <w:pPr>
        <w:pStyle w:val="Alg4"/>
        <w:numPr>
          <w:ilvl w:val="2"/>
          <w:numId w:val="1245"/>
        </w:numPr>
      </w:pPr>
      <w:r>
        <w:t>ReturnIfAbrupt(</w:t>
      </w:r>
      <w:r w:rsidRPr="00E77497">
        <w:rPr>
          <w:i/>
        </w:rPr>
        <w:t>succeeded</w:t>
      </w:r>
      <w:r>
        <w:t>).</w:t>
      </w:r>
    </w:p>
    <w:p w:rsidR="00535CB6" w:rsidRPr="00E77497" w:rsidRDefault="00535CB6" w:rsidP="00535CB6">
      <w:pPr>
        <w:pStyle w:val="Alg4"/>
        <w:numPr>
          <w:ilvl w:val="2"/>
          <w:numId w:val="1245"/>
        </w:numPr>
      </w:pPr>
      <w:r>
        <w:t xml:space="preserve">Return </w:t>
      </w:r>
      <w:r w:rsidRPr="00535CB6">
        <w:rPr>
          <w:b/>
          <w:bCs/>
        </w:rPr>
        <w:t>false</w:t>
      </w:r>
      <w:r w:rsidRPr="00E77497">
        <w:t>.</w:t>
      </w:r>
    </w:p>
    <w:p w:rsidR="00535CB6" w:rsidRPr="00E77497" w:rsidRDefault="00535CB6" w:rsidP="00535CB6">
      <w:pPr>
        <w:pStyle w:val="Alg4"/>
        <w:numPr>
          <w:ilvl w:val="0"/>
          <w:numId w:val="1245"/>
        </w:numPr>
      </w:pPr>
      <w:r w:rsidRPr="00E77497">
        <w:t xml:space="preserve">If </w:t>
      </w:r>
      <w:r w:rsidRPr="00E77497">
        <w:rPr>
          <w:i/>
        </w:rPr>
        <w:t>newWritable</w:t>
      </w:r>
      <w:r w:rsidRPr="00E77497">
        <w:t xml:space="preserve"> is </w:t>
      </w:r>
      <w:r w:rsidRPr="00E77497">
        <w:rPr>
          <w:b/>
        </w:rPr>
        <w:t>false</w:t>
      </w:r>
      <w:r w:rsidRPr="00E77497">
        <w:t>, then</w:t>
      </w:r>
    </w:p>
    <w:p w:rsidR="00535CB6" w:rsidRPr="00E77497" w:rsidRDefault="00535CB6" w:rsidP="00535CB6">
      <w:pPr>
        <w:pStyle w:val="Alg4"/>
        <w:numPr>
          <w:ilvl w:val="1"/>
          <w:numId w:val="1245"/>
        </w:numPr>
      </w:pPr>
      <w:r w:rsidRPr="00E77497">
        <w:t xml:space="preserve">Call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Property Descriptor{[[Writable]]: </w:t>
      </w:r>
      <w:r w:rsidRPr="00E77497">
        <w:rPr>
          <w:b/>
        </w:rPr>
        <w:t>false</w:t>
      </w:r>
      <w:r w:rsidRPr="00E77497">
        <w:t xml:space="preserve">} as arguments. This call will always return </w:t>
      </w:r>
      <w:r w:rsidRPr="00E77497">
        <w:rPr>
          <w:b/>
        </w:rPr>
        <w:t>true</w:t>
      </w:r>
      <w:r w:rsidRPr="00E77497">
        <w:t>.</w:t>
      </w:r>
    </w:p>
    <w:p w:rsidR="00535CB6" w:rsidRPr="00E77497" w:rsidRDefault="00535CB6" w:rsidP="002B2204">
      <w:pPr>
        <w:pStyle w:val="Alg4"/>
        <w:numPr>
          <w:ilvl w:val="0"/>
          <w:numId w:val="1245"/>
        </w:numPr>
        <w:spacing w:after="240"/>
      </w:pPr>
      <w:r w:rsidRPr="00E77497">
        <w:t xml:space="preserve">Return </w:t>
      </w:r>
      <w:r w:rsidRPr="00E77497">
        <w:rPr>
          <w:b/>
        </w:rPr>
        <w:t>true</w:t>
      </w:r>
      <w:r w:rsidRPr="00E77497">
        <w:t>.</w:t>
      </w:r>
    </w:p>
    <w:p w:rsidR="002B2204" w:rsidRDefault="002B2204" w:rsidP="000A6B3B">
      <w:pPr>
        <w:pStyle w:val="Heading3"/>
      </w:pPr>
      <w:bookmarkStart w:id="2533" w:name="_Toc364934245"/>
      <w:r>
        <w:t>String Exotic Objects</w:t>
      </w:r>
      <w:bookmarkEnd w:id="2533"/>
    </w:p>
    <w:p w:rsidR="002B2204" w:rsidRDefault="002B2204" w:rsidP="00E66725">
      <w:r>
        <w:t xml:space="preserve">A </w:t>
      </w:r>
      <w:r>
        <w:rPr>
          <w:i/>
          <w:iCs/>
        </w:rPr>
        <w:t>String object</w:t>
      </w:r>
      <w:r>
        <w:t xml:space="preserve"> is an exotic object that encapsulates a String value and exposes virtual </w:t>
      </w:r>
      <w:r w:rsidR="00E66725">
        <w:t>integer</w:t>
      </w:r>
      <w:r>
        <w:t xml:space="preserve"> index</w:t>
      </w:r>
      <w:r w:rsidR="00E66725">
        <w:t>ed</w:t>
      </w:r>
      <w:r>
        <w:t xml:space="preserve"> data properties corresponding to the individual code unit elements of the string value</w:t>
      </w:r>
      <w:r w:rsidRPr="00E77497">
        <w:t xml:space="preserve">. </w:t>
      </w:r>
      <w:r>
        <w:t xml:space="preserve">Exotic String objects always have a data property named </w:t>
      </w:r>
      <w:r w:rsidRPr="00E77497">
        <w:rPr>
          <w:b/>
        </w:rPr>
        <w:t>"</w:t>
      </w:r>
      <w:r w:rsidRPr="00E77497">
        <w:rPr>
          <w:rFonts w:ascii="Courier New" w:hAnsi="Courier New" w:cs="Courier New"/>
          <w:b/>
        </w:rPr>
        <w:t>length</w:t>
      </w:r>
      <w:r w:rsidRPr="00E77497">
        <w:rPr>
          <w:b/>
        </w:rPr>
        <w:t>"</w:t>
      </w:r>
      <w:r>
        <w:rPr>
          <w:b/>
        </w:rPr>
        <w:t xml:space="preserve"> </w:t>
      </w:r>
      <w:r>
        <w:rPr>
          <w:bCs/>
        </w:rPr>
        <w:t>whose value is the number of code unit elements in the encapsulated String value</w:t>
      </w:r>
      <w:r>
        <w:t xml:space="preserve">. Both the code unit data properties and the </w:t>
      </w:r>
      <w:r w:rsidRPr="00E77497">
        <w:rPr>
          <w:b/>
        </w:rPr>
        <w:t>"</w:t>
      </w:r>
      <w:r w:rsidRPr="00E77497">
        <w:rPr>
          <w:rFonts w:ascii="Courier New" w:hAnsi="Courier New" w:cs="Courier New"/>
          <w:b/>
        </w:rPr>
        <w:t>length</w:t>
      </w:r>
      <w:r w:rsidRPr="00E77497">
        <w:rPr>
          <w:b/>
        </w:rPr>
        <w:t>"</w:t>
      </w:r>
      <w:r>
        <w:rPr>
          <w:b/>
        </w:rPr>
        <w:t xml:space="preserve"> </w:t>
      </w:r>
      <w:r w:rsidRPr="002B2204">
        <w:rPr>
          <w:bCs/>
        </w:rPr>
        <w:t>property</w:t>
      </w:r>
      <w:r>
        <w:rPr>
          <w:b/>
        </w:rPr>
        <w:t xml:space="preserve"> </w:t>
      </w:r>
      <w:r>
        <w:t>are non-writable and non-configurable.</w:t>
      </w:r>
    </w:p>
    <w:p w:rsidR="002B2204" w:rsidRDefault="002B2204" w:rsidP="00C87872">
      <w:r>
        <w:t>Exotic String objects have the same internal data properties as ordinary objects. They also have a [[StringData]] internal data property.</w:t>
      </w:r>
    </w:p>
    <w:p w:rsidR="002B2204" w:rsidRPr="00E77497" w:rsidRDefault="002B2204" w:rsidP="004B1708">
      <w:r>
        <w:t xml:space="preserve">Exotic String objects provide alternative definitions </w:t>
      </w:r>
      <w:r w:rsidR="00B1690A">
        <w:t xml:space="preserve">for the following </w:t>
      </w:r>
      <w:r>
        <w:t xml:space="preserve">internal methods.  </w:t>
      </w:r>
      <w:r w:rsidR="00B1690A">
        <w:t>A</w:t>
      </w:r>
      <w:r>
        <w:t xml:space="preserve">ll of the other </w:t>
      </w:r>
      <w:r w:rsidR="004B1708">
        <w:t xml:space="preserve">exotic String object </w:t>
      </w:r>
      <w:r>
        <w:t xml:space="preserve">essential internal methods </w:t>
      </w:r>
      <w:r w:rsidR="004B1708">
        <w:t xml:space="preserve">that are not defined below </w:t>
      </w:r>
      <w:r w:rsidR="00B1690A">
        <w:t xml:space="preserve">are </w:t>
      </w:r>
      <w:r>
        <w:t xml:space="preserve">as specified in 8.3.  </w:t>
      </w:r>
    </w:p>
    <w:p w:rsidR="005A1241" w:rsidRPr="00E77497" w:rsidRDefault="005A1241" w:rsidP="000A6B3B">
      <w:pPr>
        <w:pStyle w:val="Heading4"/>
      </w:pPr>
      <w:r w:rsidRPr="00E77497">
        <w:t>[[</w:t>
      </w:r>
      <w:r>
        <w:t>Has</w:t>
      </w:r>
      <w:r w:rsidRPr="00E77497">
        <w:t>OwnProperty]] (P)</w:t>
      </w:r>
    </w:p>
    <w:p w:rsidR="005A1241" w:rsidRPr="00E77497" w:rsidRDefault="005A1241" w:rsidP="005A1241">
      <w:r w:rsidRPr="00E77497">
        <w:t>When the [[</w:t>
      </w:r>
      <w:r>
        <w:t>Has</w:t>
      </w:r>
      <w:r w:rsidRPr="00E77497">
        <w:t>OwnProperty]] internal method of</w:t>
      </w:r>
      <w:r>
        <w:t xml:space="preserve"> exotic String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A1241" w:rsidRPr="00E77497" w:rsidDel="004372C5" w:rsidRDefault="00755B7E" w:rsidP="005A1241">
      <w:pPr>
        <w:pStyle w:val="Alg4"/>
        <w:numPr>
          <w:ilvl w:val="0"/>
          <w:numId w:val="1247"/>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5A1241" w:rsidRDefault="005A1241" w:rsidP="005A1241">
      <w:pPr>
        <w:pStyle w:val="Alg4"/>
        <w:numPr>
          <w:ilvl w:val="0"/>
          <w:numId w:val="1247"/>
        </w:numPr>
        <w:spacing w:after="240"/>
        <w:contextualSpacing/>
      </w:pPr>
      <w:r>
        <w:t xml:space="preserve">Let </w:t>
      </w:r>
      <w:r>
        <w:rPr>
          <w:i/>
          <w:iCs/>
        </w:rPr>
        <w:t>has</w:t>
      </w:r>
      <w:r>
        <w:t xml:space="preserve"> be the result of calling the ordinary object [[HasOwnProperty]] internal method (8.3.5) on </w:t>
      </w:r>
      <w:r>
        <w:rPr>
          <w:i/>
          <w:iCs/>
        </w:rPr>
        <w:t>O</w:t>
      </w:r>
      <w:r>
        <w:t xml:space="preserve"> with argument </w:t>
      </w:r>
      <w:r>
        <w:rPr>
          <w:i/>
          <w:iCs/>
        </w:rPr>
        <w:t>P</w:t>
      </w:r>
      <w:r>
        <w:t xml:space="preserve">. </w:t>
      </w:r>
    </w:p>
    <w:p w:rsidR="005A1241" w:rsidRDefault="005A1241" w:rsidP="005A1241">
      <w:pPr>
        <w:pStyle w:val="Alg4"/>
        <w:numPr>
          <w:ilvl w:val="0"/>
          <w:numId w:val="1247"/>
        </w:numPr>
      </w:pPr>
      <w:r>
        <w:t>ReturnIfAbrupt(</w:t>
      </w:r>
      <w:r>
        <w:rPr>
          <w:i/>
        </w:rPr>
        <w:t>has</w:t>
      </w:r>
      <w:r>
        <w:t>).</w:t>
      </w:r>
    </w:p>
    <w:p w:rsidR="005A1241" w:rsidRPr="00E77497" w:rsidDel="004372C5" w:rsidRDefault="005A1241" w:rsidP="005A1241">
      <w:pPr>
        <w:pStyle w:val="Alg4"/>
        <w:numPr>
          <w:ilvl w:val="0"/>
          <w:numId w:val="1247"/>
        </w:numPr>
        <w:spacing w:after="240"/>
        <w:contextualSpacing/>
      </w:pPr>
      <w:r>
        <w:t xml:space="preserve">If </w:t>
      </w:r>
      <w:r>
        <w:rPr>
          <w:i/>
          <w:iCs/>
        </w:rPr>
        <w:t>has</w:t>
      </w:r>
      <w:r>
        <w:t xml:space="preserve"> is </w:t>
      </w:r>
      <w:r>
        <w:rPr>
          <w:b/>
          <w:bCs/>
        </w:rPr>
        <w:t>true</w:t>
      </w:r>
      <w:r w:rsidRPr="00E77497">
        <w:t>,</w:t>
      </w:r>
      <w:r>
        <w:t xml:space="preserve"> then</w:t>
      </w:r>
      <w:r w:rsidRPr="00E77497">
        <w:t xml:space="preserve"> return </w:t>
      </w:r>
      <w:r>
        <w:rPr>
          <w:b/>
        </w:rPr>
        <w:t>true</w:t>
      </w:r>
      <w:r>
        <w:rPr>
          <w:bCs/>
        </w:rPr>
        <w:t>.</w:t>
      </w:r>
    </w:p>
    <w:p w:rsidR="00E75802" w:rsidRDefault="00E75802" w:rsidP="005A1241">
      <w:pPr>
        <w:pStyle w:val="Alg4"/>
        <w:numPr>
          <w:ilvl w:val="0"/>
          <w:numId w:val="1247"/>
        </w:numPr>
      </w:pPr>
      <w:r>
        <w:t>If Type(</w:t>
      </w:r>
      <w:r>
        <w:rPr>
          <w:i/>
          <w:iCs/>
        </w:rPr>
        <w:t>P</w:t>
      </w:r>
      <w:r>
        <w:t xml:space="preserve">) is not String, then return </w:t>
      </w:r>
      <w:r w:rsidRPr="00E75802">
        <w:rPr>
          <w:b/>
          <w:bCs/>
        </w:rPr>
        <w:t>false</w:t>
      </w:r>
      <w:r>
        <w:t>.</w:t>
      </w:r>
    </w:p>
    <w:p w:rsidR="005A1241" w:rsidRPr="00E77497" w:rsidRDefault="005A1241" w:rsidP="005A1241">
      <w:pPr>
        <w:pStyle w:val="Alg4"/>
        <w:numPr>
          <w:ilvl w:val="0"/>
          <w:numId w:val="1247"/>
        </w:numPr>
      </w:pPr>
      <w:r w:rsidRPr="00E77497">
        <w:t xml:space="preserve">Let </w:t>
      </w:r>
      <w:r w:rsidRPr="00E77497">
        <w:rPr>
          <w:i/>
        </w:rPr>
        <w:t>index</w:t>
      </w:r>
      <w:r w:rsidRPr="00E77497">
        <w:t xml:space="preserve"> be ToInteger(</w:t>
      </w:r>
      <w:r w:rsidRPr="00E77497">
        <w:rPr>
          <w:i/>
        </w:rPr>
        <w:t>P</w:t>
      </w:r>
      <w:r w:rsidRPr="00E77497">
        <w:t>).</w:t>
      </w:r>
    </w:p>
    <w:p w:rsidR="005A1241" w:rsidRDefault="001B594E" w:rsidP="001B594E">
      <w:pPr>
        <w:pStyle w:val="Alg4"/>
        <w:numPr>
          <w:ilvl w:val="0"/>
          <w:numId w:val="1247"/>
        </w:numPr>
      </w:pPr>
      <w:r>
        <w:t xml:space="preserve">Assert: </w:t>
      </w:r>
      <w:r>
        <w:rPr>
          <w:i/>
        </w:rPr>
        <w:t>index</w:t>
      </w:r>
      <w:r>
        <w:t xml:space="preserve"> is not an abrupt completion.</w:t>
      </w:r>
    </w:p>
    <w:p w:rsidR="005A1241" w:rsidRDefault="005A1241" w:rsidP="005A1241">
      <w:pPr>
        <w:pStyle w:val="Alg4"/>
        <w:numPr>
          <w:ilvl w:val="0"/>
          <w:numId w:val="1247"/>
        </w:numPr>
      </w:pPr>
      <w:r>
        <w:t xml:space="preserve">Let </w:t>
      </w:r>
      <w:r>
        <w:rPr>
          <w:i/>
          <w:iCs/>
        </w:rPr>
        <w:t>absI</w:t>
      </w:r>
      <w:r w:rsidRPr="005A1241">
        <w:rPr>
          <w:i/>
          <w:iCs/>
        </w:rPr>
        <w:t>ntIndex</w:t>
      </w:r>
      <w:r>
        <w:t xml:space="preserve"> be </w:t>
      </w:r>
      <w:r w:rsidRPr="00E77497">
        <w:t>ToString(abs(</w:t>
      </w:r>
      <w:r w:rsidRPr="00E77497">
        <w:rPr>
          <w:i/>
        </w:rPr>
        <w:t>index</w:t>
      </w:r>
      <w:r>
        <w:t>)).</w:t>
      </w:r>
    </w:p>
    <w:p w:rsidR="005A1241" w:rsidRPr="00E77497" w:rsidRDefault="005A1241" w:rsidP="005A1241">
      <w:pPr>
        <w:pStyle w:val="Alg4"/>
        <w:numPr>
          <w:ilvl w:val="0"/>
          <w:numId w:val="1247"/>
        </w:numPr>
      </w:pPr>
      <w:r w:rsidRPr="00E77497">
        <w:t xml:space="preserve">If </w:t>
      </w:r>
      <w:r>
        <w:t>SameValue(</w:t>
      </w:r>
      <w:r>
        <w:rPr>
          <w:i/>
          <w:iCs/>
        </w:rPr>
        <w:t>absI</w:t>
      </w:r>
      <w:r w:rsidRPr="005A1241">
        <w:rPr>
          <w:i/>
          <w:iCs/>
        </w:rPr>
        <w:t>ntIndex</w:t>
      </w:r>
      <w:r>
        <w:t>,</w:t>
      </w:r>
      <w:r w:rsidRPr="00E77497">
        <w:t xml:space="preserve"> </w:t>
      </w:r>
      <w:r w:rsidRPr="00E77497">
        <w:rPr>
          <w:i/>
        </w:rPr>
        <w:t>P</w:t>
      </w:r>
      <w:r>
        <w:t xml:space="preserve">) is </w:t>
      </w:r>
      <w:r>
        <w:rPr>
          <w:b/>
          <w:bCs/>
        </w:rPr>
        <w:t>false</w:t>
      </w:r>
      <w:r w:rsidRPr="00E77497">
        <w:t xml:space="preserve"> return </w:t>
      </w:r>
      <w:r>
        <w:rPr>
          <w:b/>
        </w:rPr>
        <w:t>false</w:t>
      </w:r>
      <w:r w:rsidRPr="00E77497">
        <w:t>.</w:t>
      </w:r>
    </w:p>
    <w:p w:rsidR="005A1241" w:rsidRPr="00E77497" w:rsidRDefault="005A1241" w:rsidP="00022312">
      <w:pPr>
        <w:pStyle w:val="Alg4"/>
        <w:numPr>
          <w:ilvl w:val="0"/>
          <w:numId w:val="1247"/>
        </w:numPr>
      </w:pPr>
      <w:r w:rsidRPr="00E77497">
        <w:lastRenderedPageBreak/>
        <w:t xml:space="preserve">Let </w:t>
      </w:r>
      <w:r w:rsidRPr="00E77497">
        <w:rPr>
          <w:i/>
        </w:rPr>
        <w:t>str</w:t>
      </w:r>
      <w:r w:rsidRPr="00E77497">
        <w:t xml:space="preserve"> be the String value of the [[</w:t>
      </w:r>
      <w:r>
        <w:t>String</w:t>
      </w:r>
      <w:r w:rsidR="00022312">
        <w:t>Data</w:t>
      </w:r>
      <w:r w:rsidRPr="00E77497">
        <w:t xml:space="preserve">]] internal property of </w:t>
      </w:r>
      <w:r>
        <w:rPr>
          <w:i/>
        </w:rPr>
        <w:t>O</w:t>
      </w:r>
      <w:r w:rsidR="00235642">
        <w:rPr>
          <w:iCs/>
        </w:rPr>
        <w:t xml:space="preserve">, if the value of [[StringData]] is undefined </w:t>
      </w:r>
      <w:r w:rsidR="00E80F38">
        <w:rPr>
          <w:iCs/>
        </w:rPr>
        <w:t>the empty string is used as its value.</w:t>
      </w:r>
    </w:p>
    <w:p w:rsidR="005A1241" w:rsidRPr="00E77497" w:rsidRDefault="005A1241" w:rsidP="005A1241">
      <w:pPr>
        <w:pStyle w:val="Alg4"/>
        <w:numPr>
          <w:ilvl w:val="0"/>
          <w:numId w:val="1247"/>
        </w:numPr>
      </w:pPr>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p>
    <w:p w:rsidR="005A1241" w:rsidRPr="00E77497" w:rsidRDefault="005A1241" w:rsidP="005A1241">
      <w:pPr>
        <w:pStyle w:val="Alg4"/>
        <w:numPr>
          <w:ilvl w:val="0"/>
          <w:numId w:val="1247"/>
        </w:numPr>
      </w:pPr>
      <w:r w:rsidRPr="00E77497">
        <w:t xml:space="preserve">If </w:t>
      </w:r>
      <w:r w:rsidRPr="00E77497">
        <w:rPr>
          <w:i/>
        </w:rPr>
        <w:t>len</w:t>
      </w:r>
      <w:r w:rsidRPr="00E77497">
        <w:t xml:space="preserve"> ≤ </w:t>
      </w:r>
      <w:r w:rsidRPr="00E77497">
        <w:rPr>
          <w:i/>
        </w:rPr>
        <w:t>index</w:t>
      </w:r>
      <w:r w:rsidRPr="00E77497">
        <w:t xml:space="preserve">, return </w:t>
      </w:r>
      <w:r>
        <w:rPr>
          <w:b/>
        </w:rPr>
        <w:t>false</w:t>
      </w:r>
      <w:r w:rsidRPr="00E77497">
        <w:t>.</w:t>
      </w:r>
    </w:p>
    <w:p w:rsidR="005A1241" w:rsidRPr="00E77497" w:rsidRDefault="005A1241" w:rsidP="005A1241">
      <w:pPr>
        <w:pStyle w:val="Alg4"/>
        <w:numPr>
          <w:ilvl w:val="0"/>
          <w:numId w:val="1247"/>
        </w:numPr>
        <w:spacing w:after="240"/>
      </w:pPr>
      <w:r>
        <w:t xml:space="preserve">Return </w:t>
      </w:r>
      <w:r w:rsidRPr="005966CE">
        <w:rPr>
          <w:b/>
          <w:bCs/>
        </w:rPr>
        <w:t>true</w:t>
      </w:r>
      <w:r>
        <w:t>.</w:t>
      </w:r>
    </w:p>
    <w:p w:rsidR="002B2204" w:rsidRPr="00E77497" w:rsidRDefault="002B2204" w:rsidP="000A6B3B">
      <w:pPr>
        <w:pStyle w:val="Heading4"/>
      </w:pPr>
      <w:r w:rsidRPr="00E77497">
        <w:t>[[GetOwnProperty]] ( P )</w:t>
      </w:r>
    </w:p>
    <w:p w:rsidR="002B2204" w:rsidRPr="00E77497" w:rsidRDefault="002B2204" w:rsidP="00CE0C74">
      <w:r w:rsidRPr="00E77497">
        <w:t>When the [[</w:t>
      </w:r>
      <w:r>
        <w:t>GetOwnProperty</w:t>
      </w:r>
      <w:r w:rsidRPr="00E77497">
        <w:t>]] internal method of</w:t>
      </w:r>
      <w:r>
        <w:t xml:space="preserve"> an exotic String object</w:t>
      </w:r>
      <w:r w:rsidRPr="00E77497">
        <w:t xml:space="preserve"> </w:t>
      </w:r>
      <w:r>
        <w:rPr>
          <w:rFonts w:ascii="Times New Roman" w:hAnsi="Times New Roman"/>
          <w:i/>
        </w:rPr>
        <w:t>S</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the following steps are taken:</w:t>
      </w:r>
    </w:p>
    <w:p w:rsidR="005A1241" w:rsidRPr="00E77497" w:rsidDel="004372C5" w:rsidRDefault="005A1241" w:rsidP="00755B7E">
      <w:pPr>
        <w:pStyle w:val="Alg4"/>
        <w:numPr>
          <w:ilvl w:val="0"/>
          <w:numId w:val="236"/>
        </w:numPr>
        <w:spacing w:before="240"/>
        <w:contextualSpacing/>
      </w:pPr>
      <w:r>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2B2204" w:rsidRPr="00E77497" w:rsidRDefault="002B2204" w:rsidP="002B2204">
      <w:pPr>
        <w:pStyle w:val="Alg4"/>
        <w:numPr>
          <w:ilvl w:val="0"/>
          <w:numId w:val="236"/>
        </w:numPr>
      </w:pPr>
      <w:r w:rsidRPr="00E77497">
        <w:t xml:space="preserve">Let </w:t>
      </w:r>
      <w:r w:rsidRPr="00E77497">
        <w:rPr>
          <w:i/>
        </w:rPr>
        <w:t>desc</w:t>
      </w:r>
      <w:r w:rsidRPr="00E77497">
        <w:t xml:space="preserve"> be the result of </w:t>
      </w:r>
      <w:r w:rsidRPr="002B2204">
        <w:t>OrdinaryGetOwnProperty</w:t>
      </w:r>
      <w:r>
        <w:t>(</w:t>
      </w:r>
      <w:r w:rsidRPr="00E77497">
        <w:rPr>
          <w:i/>
        </w:rPr>
        <w:t>S</w:t>
      </w:r>
      <w:r>
        <w:t>,</w:t>
      </w:r>
      <w:r w:rsidRPr="00E77497">
        <w:t xml:space="preserve"> </w:t>
      </w:r>
      <w:r w:rsidRPr="00E77497">
        <w:rPr>
          <w:i/>
        </w:rPr>
        <w:t>P</w:t>
      </w:r>
      <w:r>
        <w:rPr>
          <w:iCs/>
        </w:rPr>
        <w:t>)</w:t>
      </w:r>
      <w:r w:rsidRPr="00E77497">
        <w:t>.</w:t>
      </w:r>
    </w:p>
    <w:p w:rsidR="002B2204" w:rsidRDefault="002B2204" w:rsidP="002B2204">
      <w:pPr>
        <w:pStyle w:val="Alg4"/>
        <w:numPr>
          <w:ilvl w:val="0"/>
          <w:numId w:val="236"/>
        </w:numPr>
      </w:pPr>
      <w:r>
        <w:t>ReturnIfAbrupt(</w:t>
      </w:r>
      <w:r w:rsidRPr="00E77497">
        <w:rPr>
          <w:i/>
        </w:rPr>
        <w:t>desc</w:t>
      </w:r>
      <w:r>
        <w:t>).</w:t>
      </w:r>
    </w:p>
    <w:p w:rsidR="002B2204" w:rsidRPr="00E77497" w:rsidRDefault="002B2204" w:rsidP="002B2204">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rsidR="00E75802" w:rsidRDefault="00E75802" w:rsidP="00E75802">
      <w:pPr>
        <w:pStyle w:val="Alg4"/>
        <w:numPr>
          <w:ilvl w:val="0"/>
          <w:numId w:val="236"/>
        </w:numPr>
      </w:pPr>
      <w:r>
        <w:t>If Type(</w:t>
      </w:r>
      <w:r>
        <w:rPr>
          <w:i/>
          <w:iCs/>
        </w:rPr>
        <w:t>P</w:t>
      </w:r>
      <w:r>
        <w:t xml:space="preserve">) is not String, then return </w:t>
      </w:r>
      <w:r w:rsidRPr="00E77497">
        <w:rPr>
          <w:b/>
        </w:rPr>
        <w:t>undefined</w:t>
      </w:r>
      <w:r>
        <w:t>.</w:t>
      </w:r>
    </w:p>
    <w:p w:rsidR="005A1241" w:rsidRPr="00E77497" w:rsidRDefault="005A1241" w:rsidP="005A1241">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rsidR="001B594E" w:rsidRDefault="001B594E" w:rsidP="001B594E">
      <w:pPr>
        <w:pStyle w:val="Alg4"/>
        <w:numPr>
          <w:ilvl w:val="0"/>
          <w:numId w:val="236"/>
        </w:numPr>
      </w:pPr>
      <w:r>
        <w:t xml:space="preserve">Assert: </w:t>
      </w:r>
      <w:r>
        <w:rPr>
          <w:i/>
        </w:rPr>
        <w:t>index</w:t>
      </w:r>
      <w:r>
        <w:t xml:space="preserve"> is not an abrupt completion.</w:t>
      </w:r>
    </w:p>
    <w:p w:rsidR="005A1241" w:rsidRDefault="005A1241" w:rsidP="005A1241">
      <w:pPr>
        <w:pStyle w:val="Alg4"/>
        <w:numPr>
          <w:ilvl w:val="0"/>
          <w:numId w:val="236"/>
        </w:numPr>
      </w:pPr>
      <w:r>
        <w:t xml:space="preserve">Let </w:t>
      </w:r>
      <w:r>
        <w:rPr>
          <w:i/>
          <w:iCs/>
        </w:rPr>
        <w:t>absI</w:t>
      </w:r>
      <w:r w:rsidRPr="005A1241">
        <w:rPr>
          <w:i/>
          <w:iCs/>
        </w:rPr>
        <w:t>ntIndex</w:t>
      </w:r>
      <w:r>
        <w:t xml:space="preserve"> be </w:t>
      </w:r>
      <w:r w:rsidRPr="00E77497">
        <w:t>ToString(abs(</w:t>
      </w:r>
      <w:r w:rsidRPr="00E77497">
        <w:rPr>
          <w:i/>
        </w:rPr>
        <w:t>index</w:t>
      </w:r>
      <w:r>
        <w:t>)).</w:t>
      </w:r>
    </w:p>
    <w:p w:rsidR="002B2204" w:rsidRPr="00E77497" w:rsidRDefault="002B2204" w:rsidP="005A1241">
      <w:pPr>
        <w:pStyle w:val="Alg4"/>
        <w:numPr>
          <w:ilvl w:val="0"/>
          <w:numId w:val="236"/>
        </w:numPr>
      </w:pPr>
      <w:r w:rsidRPr="00E77497">
        <w:t xml:space="preserve">If </w:t>
      </w:r>
      <w:r w:rsidR="005A1241">
        <w:t>SameValue(</w:t>
      </w:r>
      <w:r w:rsidR="005A1241">
        <w:rPr>
          <w:i/>
          <w:iCs/>
        </w:rPr>
        <w:t>absI</w:t>
      </w:r>
      <w:r w:rsidR="005A1241" w:rsidRPr="005A1241">
        <w:rPr>
          <w:i/>
          <w:iCs/>
        </w:rPr>
        <w:t>ntIndex</w:t>
      </w:r>
      <w:r w:rsidR="005A1241">
        <w:t>,</w:t>
      </w:r>
      <w:r w:rsidRPr="00E77497">
        <w:t xml:space="preserve"> </w:t>
      </w:r>
      <w:r w:rsidRPr="00E77497">
        <w:rPr>
          <w:i/>
        </w:rPr>
        <w:t>P</w:t>
      </w:r>
      <w:r w:rsidR="005A1241">
        <w:t xml:space="preserve">) is </w:t>
      </w:r>
      <w:r w:rsidR="005A1241">
        <w:rPr>
          <w:b/>
          <w:bCs/>
        </w:rPr>
        <w:t>false</w:t>
      </w:r>
      <w:r w:rsidR="005A1241" w:rsidRPr="00E77497">
        <w:t xml:space="preserve"> </w:t>
      </w:r>
      <w:r w:rsidRPr="00E77497">
        <w:t xml:space="preserve">return </w:t>
      </w:r>
      <w:r w:rsidRPr="00E77497">
        <w:rPr>
          <w:b/>
        </w:rPr>
        <w:t>undefined</w:t>
      </w:r>
      <w:r w:rsidRPr="00E77497">
        <w:t>.</w:t>
      </w:r>
    </w:p>
    <w:p w:rsidR="002B2204" w:rsidRPr="00E77497" w:rsidRDefault="002B2204" w:rsidP="00022312">
      <w:pPr>
        <w:pStyle w:val="Alg4"/>
        <w:numPr>
          <w:ilvl w:val="0"/>
          <w:numId w:val="236"/>
        </w:numPr>
      </w:pPr>
      <w:r w:rsidRPr="00E77497">
        <w:t xml:space="preserve">Let </w:t>
      </w:r>
      <w:r w:rsidRPr="00E77497">
        <w:rPr>
          <w:i/>
        </w:rPr>
        <w:t>str</w:t>
      </w:r>
      <w:r w:rsidRPr="00E77497">
        <w:t xml:space="preserve"> be the String value of the [[</w:t>
      </w:r>
      <w:r>
        <w:t>String</w:t>
      </w:r>
      <w:r w:rsidR="00022312">
        <w:t>Data</w:t>
      </w:r>
      <w:r w:rsidRPr="00E77497">
        <w:t xml:space="preserve">]] internal </w:t>
      </w:r>
      <w:r w:rsidR="00022312">
        <w:t xml:space="preserve">data </w:t>
      </w:r>
      <w:r w:rsidRPr="00E77497">
        <w:t xml:space="preserve">property of </w:t>
      </w:r>
      <w:r w:rsidRPr="00E77497">
        <w:rPr>
          <w:i/>
        </w:rPr>
        <w:t>S</w:t>
      </w:r>
      <w:r w:rsidR="00E80F38">
        <w:rPr>
          <w:iCs/>
        </w:rPr>
        <w:t>, if the value of [[StringData]] is undefined the empty string is used as its value</w:t>
      </w:r>
      <w:r w:rsidRPr="00E77497">
        <w:t>.</w:t>
      </w:r>
    </w:p>
    <w:p w:rsidR="002B2204" w:rsidRPr="00E77497" w:rsidRDefault="002B2204" w:rsidP="002B2204">
      <w:pPr>
        <w:pStyle w:val="Alg4"/>
        <w:numPr>
          <w:ilvl w:val="0"/>
          <w:numId w:val="236"/>
        </w:numPr>
      </w:pPr>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p>
    <w:p w:rsidR="002B2204" w:rsidRPr="00E77497" w:rsidRDefault="002B2204" w:rsidP="002B2204">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rsidR="002B2204" w:rsidRPr="00E77497" w:rsidRDefault="002B2204" w:rsidP="002B2204">
      <w:pPr>
        <w:pStyle w:val="Alg4"/>
        <w:numPr>
          <w:ilvl w:val="0"/>
          <w:numId w:val="236"/>
        </w:numPr>
      </w:pPr>
      <w:r w:rsidRPr="00E77497">
        <w:t xml:space="preserve">Let </w:t>
      </w:r>
      <w:r w:rsidRPr="00E77497">
        <w:rPr>
          <w:i/>
        </w:rPr>
        <w:t>resultStr</w:t>
      </w:r>
      <w:r w:rsidRPr="00E77497">
        <w:t xml:space="preserve"> be a String </w:t>
      </w:r>
      <w:r>
        <w:t xml:space="preserve">value </w:t>
      </w:r>
      <w:r w:rsidRPr="00E77497">
        <w:t xml:space="preserve">of length 1, containing one </w:t>
      </w:r>
      <w:r>
        <w:t>code unit</w:t>
      </w:r>
      <w:r w:rsidRPr="00E77497">
        <w:t xml:space="preserve"> from </w:t>
      </w:r>
      <w:r w:rsidRPr="00E77497">
        <w:rPr>
          <w:i/>
        </w:rPr>
        <w:t>str</w:t>
      </w:r>
      <w:r w:rsidRPr="00E77497">
        <w:t xml:space="preserve">, specifically the </w:t>
      </w:r>
      <w:r>
        <w:t>code unit</w:t>
      </w:r>
      <w:r w:rsidRPr="00E77497">
        <w:t xml:space="preserve"> at position </w:t>
      </w:r>
      <w:r w:rsidRPr="00E77497">
        <w:rPr>
          <w:i/>
        </w:rPr>
        <w:t>index</w:t>
      </w:r>
      <w:r w:rsidRPr="00E77497">
        <w:t xml:space="preserve">, where the first (leftmost) </w:t>
      </w:r>
      <w:r>
        <w:t>element</w:t>
      </w:r>
      <w:r w:rsidRPr="00E77497">
        <w:t xml:space="preserve"> in </w:t>
      </w:r>
      <w:r w:rsidRPr="00E77497">
        <w:rPr>
          <w:i/>
        </w:rPr>
        <w:t>str</w:t>
      </w:r>
      <w:r w:rsidRPr="00E77497">
        <w:t xml:space="preserve"> is considered to be at position 0, the next one at position 1, and so on.</w:t>
      </w:r>
    </w:p>
    <w:p w:rsidR="005A1241" w:rsidRDefault="002B2204" w:rsidP="007B40AF">
      <w:pPr>
        <w:pStyle w:val="Alg4"/>
        <w:numPr>
          <w:ilvl w:val="0"/>
          <w:numId w:val="236"/>
        </w:numPr>
        <w:spacing w:after="24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r>
        <w:t>.</w:t>
      </w:r>
    </w:p>
    <w:p w:rsidR="005577D7" w:rsidRPr="00E77497" w:rsidRDefault="005577D7" w:rsidP="000A6B3B">
      <w:pPr>
        <w:pStyle w:val="Heading4"/>
      </w:pPr>
      <w:r w:rsidRPr="00E77497">
        <w:t>[[DefineOwnProperty]] ( P, Desc)</w:t>
      </w:r>
    </w:p>
    <w:p w:rsidR="005577D7" w:rsidRPr="00E77497" w:rsidRDefault="005577D7" w:rsidP="005577D7">
      <w:r w:rsidRPr="00E77497">
        <w:t>When the [[DefineOwnProperty]] internal method of</w:t>
      </w:r>
      <w:r>
        <w:t xml:space="preserve"> an exotic String object</w:t>
      </w:r>
      <w:r w:rsidRPr="00E77497">
        <w:t xml:space="preserve"> </w:t>
      </w:r>
      <w:r>
        <w:rPr>
          <w:rFonts w:ascii="Times New Roman" w:hAnsi="Times New Roman"/>
          <w:i/>
        </w:rPr>
        <w:t>O</w:t>
      </w:r>
      <w:r w:rsidRPr="00E77497">
        <w:t xml:space="preserve"> is called with property</w:t>
      </w:r>
      <w:r w:rsidR="00621C54">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5577D7" w:rsidRPr="00A33491" w:rsidRDefault="005577D7" w:rsidP="00273DED">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w:t>
      </w:r>
      <w:r w:rsidRPr="005577D7">
        <w:rPr>
          <w:rFonts w:ascii="Times New Roman" w:eastAsia="Times New Roman" w:hAnsi="Times New Roman"/>
          <w:spacing w:val="6"/>
          <w:lang w:eastAsia="en-US"/>
        </w:rPr>
        <w:t>the [[GetOwnProperty]] internal method of</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O</w:t>
      </w:r>
      <w:r w:rsidRPr="005577D7" w:rsidDel="004372C5">
        <w:rPr>
          <w:rFonts w:ascii="Times New Roman" w:eastAsia="Times New Roman" w:hAnsi="Times New Roman"/>
          <w:spacing w:val="6"/>
          <w:lang w:eastAsia="en-US"/>
        </w:rPr>
        <w:t xml:space="preserve"> </w:t>
      </w:r>
      <w:r w:rsidRPr="005577D7">
        <w:rPr>
          <w:rFonts w:ascii="Times New Roman" w:eastAsia="Times New Roman" w:hAnsi="Times New Roman"/>
          <w:spacing w:val="6"/>
          <w:lang w:eastAsia="en-US"/>
        </w:rPr>
        <w:t>with argument</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P</w:t>
      </w:r>
      <w:r w:rsidRPr="005577D7" w:rsidDel="004372C5">
        <w:rPr>
          <w:rFonts w:ascii="Times New Roman" w:eastAsia="Times New Roman" w:hAnsi="Times New Roman"/>
          <w:spacing w:val="6"/>
          <w:lang w:eastAsia="en-US"/>
        </w:rPr>
        <w:t>.</w:t>
      </w:r>
    </w:p>
    <w:p w:rsidR="005577D7" w:rsidRPr="00A33491" w:rsidRDefault="000A2D69" w:rsidP="00273DED">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5577D7" w:rsidRPr="00E4780A" w:rsidRDefault="005577D7" w:rsidP="00273DED">
      <w:pPr>
        <w:numPr>
          <w:ilvl w:val="0"/>
          <w:numId w:val="14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5577D7" w:rsidRDefault="005577D7" w:rsidP="000A2D69">
      <w:pPr>
        <w:pStyle w:val="Note"/>
      </w:pPr>
      <w:r>
        <w:t>NOTE</w:t>
      </w:r>
      <w:r>
        <w:tab/>
        <w:t>This algorithm differs from the ordinary object OrdinaryDefineOwnProperty abstract operation algorithm only in invocation of [[GetOwnProperty]]  in step 1.</w:t>
      </w:r>
    </w:p>
    <w:p w:rsidR="001658DD" w:rsidRPr="00E77497" w:rsidRDefault="001658DD" w:rsidP="000A6B3B">
      <w:pPr>
        <w:pStyle w:val="Heading4"/>
      </w:pPr>
      <w:commentRangeStart w:id="2534"/>
      <w:r w:rsidRPr="00E77497">
        <w:t>[[</w:t>
      </w:r>
      <w:r>
        <w:t>Enumerate</w:t>
      </w:r>
      <w:r w:rsidRPr="00E77497">
        <w:t>]] ()</w:t>
      </w:r>
      <w:commentRangeEnd w:id="2534"/>
      <w:r w:rsidR="00B1690A">
        <w:rPr>
          <w:rStyle w:val="CommentReference"/>
          <w:b w:val="0"/>
        </w:rPr>
        <w:commentReference w:id="2534"/>
      </w:r>
    </w:p>
    <w:p w:rsidR="001658DD" w:rsidRPr="00E77497" w:rsidRDefault="001658DD" w:rsidP="007B40AF">
      <w:r w:rsidRPr="00E77497">
        <w:t>When the [[</w:t>
      </w:r>
      <w:r>
        <w:t>Enumerate</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 the following steps are taken:</w:t>
      </w:r>
    </w:p>
    <w:p w:rsidR="001658DD" w:rsidRPr="00E77497" w:rsidRDefault="001658DD" w:rsidP="000A6B3B">
      <w:pPr>
        <w:pStyle w:val="Heading4"/>
      </w:pPr>
      <w:commentRangeStart w:id="2535"/>
      <w:r w:rsidRPr="00E77497">
        <w:t>[[</w:t>
      </w:r>
      <w:r>
        <w:t>OwnPropertyKeys</w:t>
      </w:r>
      <w:r w:rsidRPr="00E77497">
        <w:t>]] (</w:t>
      </w:r>
      <w:r>
        <w:t xml:space="preserve"> </w:t>
      </w:r>
      <w:r w:rsidRPr="00E77497">
        <w:t>)</w:t>
      </w:r>
      <w:commentRangeEnd w:id="2535"/>
      <w:r w:rsidR="00B1690A">
        <w:rPr>
          <w:rStyle w:val="CommentReference"/>
          <w:b w:val="0"/>
        </w:rPr>
        <w:commentReference w:id="2535"/>
      </w:r>
    </w:p>
    <w:p w:rsidR="001658DD" w:rsidRPr="00E77497" w:rsidRDefault="001658DD" w:rsidP="001658DD">
      <w:r w:rsidRPr="00E77497">
        <w:t>When the [[</w:t>
      </w:r>
      <w:r w:rsidRPr="001658DD">
        <w:t>OwnPropertyKeys</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commentRangeStart w:id="2536"/>
      <w:r w:rsidRPr="00E77497">
        <w:t>:</w:t>
      </w:r>
      <w:commentRangeEnd w:id="2536"/>
      <w:r w:rsidR="00D15376">
        <w:rPr>
          <w:rStyle w:val="CommentReference"/>
        </w:rPr>
        <w:commentReference w:id="2536"/>
      </w:r>
    </w:p>
    <w:p w:rsidR="00293E5F" w:rsidRPr="00BB1CD0" w:rsidRDefault="00293E5F" w:rsidP="0081006C">
      <w:pPr>
        <w:pStyle w:val="Heading4"/>
        <w:rPr>
          <w:rFonts w:cs="Arial"/>
          <w:bCs/>
        </w:rPr>
      </w:pPr>
      <w:r>
        <w:rPr>
          <w:rFonts w:cs="Arial"/>
          <w:bCs/>
          <w:spacing w:val="6"/>
        </w:rPr>
        <w:t>String</w:t>
      </w:r>
      <w:r w:rsidRPr="00BB1CD0">
        <w:rPr>
          <w:rFonts w:cs="Arial"/>
          <w:bCs/>
          <w:spacing w:val="6"/>
        </w:rPr>
        <w:t>Create Abstract Operation</w:t>
      </w:r>
    </w:p>
    <w:p w:rsidR="00293E5F" w:rsidRDefault="00293E5F" w:rsidP="007D5644">
      <w:r>
        <w:t>The abstract operation String</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exotic String objects. It performs the following steps:</w:t>
      </w:r>
    </w:p>
    <w:p w:rsidR="00293E5F" w:rsidRPr="00E77497" w:rsidRDefault="00293E5F" w:rsidP="005D7B86">
      <w:pPr>
        <w:pStyle w:val="Alg4"/>
        <w:numPr>
          <w:ilvl w:val="0"/>
          <w:numId w:val="1302"/>
        </w:numPr>
      </w:pPr>
      <w:r>
        <w:t xml:space="preserve">Let </w:t>
      </w:r>
      <w:r w:rsidRPr="00FC03BD">
        <w:rPr>
          <w:i/>
        </w:rPr>
        <w:t>A</w:t>
      </w:r>
      <w:r>
        <w:t xml:space="preserve"> be a newly created </w:t>
      </w:r>
      <w:r w:rsidR="005D7B86">
        <w:t>String exotic</w:t>
      </w:r>
      <w:r>
        <w:t xml:space="preserve"> object</w:t>
      </w:r>
      <w:r w:rsidRPr="00E77497">
        <w:t>.</w:t>
      </w:r>
    </w:p>
    <w:p w:rsidR="00293E5F" w:rsidRPr="00FA34E7" w:rsidRDefault="00293E5F" w:rsidP="00293E5F">
      <w:pPr>
        <w:pStyle w:val="Alg4"/>
        <w:numPr>
          <w:ilvl w:val="0"/>
          <w:numId w:val="1302"/>
        </w:numPr>
      </w:pPr>
      <w:r>
        <w:t xml:space="preserve">Set </w:t>
      </w:r>
      <w:r>
        <w:rPr>
          <w:i/>
        </w:rPr>
        <w:t>A</w:t>
      </w:r>
      <w:r>
        <w:t>’s essential internal methods to the default ordinary object definitions specified in 8.3.</w:t>
      </w:r>
    </w:p>
    <w:p w:rsidR="00293E5F" w:rsidRPr="00E77497" w:rsidRDefault="00293E5F" w:rsidP="00293E5F">
      <w:pPr>
        <w:pStyle w:val="Alg4"/>
        <w:numPr>
          <w:ilvl w:val="0"/>
          <w:numId w:val="1302"/>
        </w:numPr>
      </w:pPr>
      <w:r w:rsidRPr="00E77497">
        <w:t>Set the [[</w:t>
      </w:r>
      <w:r>
        <w:t>HasOwnProperty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t>8.4.3</w:t>
      </w:r>
      <w:r w:rsidRPr="00E77497">
        <w:t>.1.</w:t>
      </w:r>
    </w:p>
    <w:p w:rsidR="00293E5F" w:rsidRPr="00E77497" w:rsidRDefault="00293E5F" w:rsidP="00293E5F">
      <w:pPr>
        <w:pStyle w:val="Alg4"/>
        <w:numPr>
          <w:ilvl w:val="0"/>
          <w:numId w:val="1302"/>
        </w:numPr>
      </w:pPr>
      <w:r w:rsidRPr="00E77497">
        <w:lastRenderedPageBreak/>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t>8.4.3</w:t>
      </w:r>
      <w:r w:rsidRPr="00E77497">
        <w:t>.</w:t>
      </w:r>
      <w:r>
        <w:t>2</w:t>
      </w:r>
      <w:r w:rsidRPr="00E77497">
        <w:t>.</w:t>
      </w:r>
    </w:p>
    <w:p w:rsidR="00293E5F" w:rsidRPr="00E77497" w:rsidRDefault="00293E5F" w:rsidP="00293E5F">
      <w:pPr>
        <w:pStyle w:val="Alg4"/>
        <w:numPr>
          <w:ilvl w:val="0"/>
          <w:numId w:val="1302"/>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t>8.4.3</w:t>
      </w:r>
      <w:r w:rsidRPr="00E77497">
        <w:t>.</w:t>
      </w:r>
      <w:r>
        <w:t>3</w:t>
      </w:r>
      <w:r w:rsidRPr="00E77497">
        <w:t>.</w:t>
      </w:r>
    </w:p>
    <w:p w:rsidR="00293E5F" w:rsidRPr="00E77497" w:rsidRDefault="00293E5F" w:rsidP="00293E5F">
      <w:pPr>
        <w:pStyle w:val="Alg4"/>
        <w:numPr>
          <w:ilvl w:val="0"/>
          <w:numId w:val="1302"/>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t>8.4.3</w:t>
      </w:r>
      <w:r w:rsidRPr="00E77497">
        <w:t>.</w:t>
      </w:r>
      <w:r>
        <w:t>4</w:t>
      </w:r>
      <w:r w:rsidRPr="00E77497">
        <w:t>.</w:t>
      </w:r>
    </w:p>
    <w:p w:rsidR="004C6606" w:rsidRPr="00E77497" w:rsidRDefault="004C6606" w:rsidP="004C6606">
      <w:pPr>
        <w:pStyle w:val="Alg4"/>
        <w:numPr>
          <w:ilvl w:val="0"/>
          <w:numId w:val="1302"/>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t>8.4.3</w:t>
      </w:r>
      <w:r w:rsidRPr="00E77497">
        <w:t>.</w:t>
      </w:r>
      <w:r>
        <w:t>5</w:t>
      </w:r>
      <w:r w:rsidRPr="00E77497">
        <w:t>.</w:t>
      </w:r>
    </w:p>
    <w:p w:rsidR="00293E5F" w:rsidRPr="00E77497" w:rsidRDefault="00293E5F" w:rsidP="00293E5F">
      <w:pPr>
        <w:pStyle w:val="Alg4"/>
        <w:numPr>
          <w:ilvl w:val="0"/>
          <w:numId w:val="1302"/>
        </w:numPr>
      </w:pPr>
      <w:r>
        <w:t xml:space="preserve">Set the [[Prototype]] internal data property of </w:t>
      </w:r>
      <w:r w:rsidRPr="00FA34E7">
        <w:rPr>
          <w:i/>
        </w:rPr>
        <w:t>A</w:t>
      </w:r>
      <w:r>
        <w:t xml:space="preserve"> to </w:t>
      </w:r>
      <w:r>
        <w:rPr>
          <w:i/>
          <w:iCs/>
        </w:rPr>
        <w:t>prototype</w:t>
      </w:r>
      <w:r>
        <w:t>.</w:t>
      </w:r>
    </w:p>
    <w:p w:rsidR="00293E5F" w:rsidRDefault="00293E5F" w:rsidP="00293E5F">
      <w:pPr>
        <w:pStyle w:val="Alg4"/>
        <w:numPr>
          <w:ilvl w:val="0"/>
          <w:numId w:val="1302"/>
        </w:numPr>
      </w:pPr>
      <w:r>
        <w:t xml:space="preserve">Set the [[Extensible]] internal data property of </w:t>
      </w:r>
      <w:r w:rsidRPr="00FA34E7">
        <w:rPr>
          <w:i/>
        </w:rPr>
        <w:t>A</w:t>
      </w:r>
      <w:r>
        <w:t xml:space="preserve"> to </w:t>
      </w:r>
      <w:r w:rsidRPr="00FA34E7">
        <w:rPr>
          <w:b/>
        </w:rPr>
        <w:t>true</w:t>
      </w:r>
      <w:r>
        <w:t>.</w:t>
      </w:r>
    </w:p>
    <w:p w:rsidR="00293E5F" w:rsidRDefault="00293E5F" w:rsidP="00293E5F">
      <w:pPr>
        <w:pStyle w:val="Alg4"/>
        <w:numPr>
          <w:ilvl w:val="0"/>
          <w:numId w:val="1302"/>
        </w:numPr>
        <w:spacing w:after="240"/>
      </w:pPr>
      <w:r w:rsidRPr="00E77497">
        <w:t xml:space="preserve">Return </w:t>
      </w:r>
      <w:r w:rsidRPr="00C332EF">
        <w:rPr>
          <w:i/>
          <w:iCs/>
        </w:rPr>
        <w:t>A</w:t>
      </w:r>
      <w:r w:rsidRPr="00E77497">
        <w:t>.</w:t>
      </w:r>
    </w:p>
    <w:p w:rsidR="00DE5807" w:rsidRDefault="00DE5807" w:rsidP="00DE5807">
      <w:pPr>
        <w:pStyle w:val="Heading3"/>
      </w:pPr>
      <w:bookmarkStart w:id="2537" w:name="_Ref357604471"/>
      <w:bookmarkStart w:id="2538" w:name="_Toc364934246"/>
      <w:r>
        <w:t>Symbol Exotic Objects</w:t>
      </w:r>
      <w:bookmarkEnd w:id="2537"/>
      <w:bookmarkEnd w:id="2538"/>
    </w:p>
    <w:p w:rsidR="00DE5807" w:rsidRDefault="00DE5807" w:rsidP="00DE5807">
      <w:r>
        <w:t xml:space="preserve">A </w:t>
      </w:r>
      <w:r>
        <w:rPr>
          <w:i/>
          <w:iCs/>
        </w:rPr>
        <w:t>Symbol object</w:t>
      </w:r>
      <w:r>
        <w:t xml:space="preserve"> is an exotic object that may be used as a property key</w:t>
      </w:r>
      <w:r w:rsidRPr="00E77497">
        <w:t xml:space="preserve">. </w:t>
      </w:r>
      <w:r>
        <w:t>Symbol exotic objects are always immutable and never observably reference any other object.</w:t>
      </w:r>
    </w:p>
    <w:p w:rsidR="00DE5807" w:rsidRPr="00E77497" w:rsidRDefault="00DE5807" w:rsidP="00DE5807">
      <w:r>
        <w:t xml:space="preserve">Exotic Symbol objects provide alternative definitions for all of the essential internal methods.    </w:t>
      </w:r>
    </w:p>
    <w:p w:rsidR="00DE5807" w:rsidRPr="00E77497" w:rsidRDefault="00DE5807" w:rsidP="00DE5807">
      <w:pPr>
        <w:pStyle w:val="Heading4"/>
      </w:pPr>
      <w:r w:rsidRPr="00E77497">
        <w:t xml:space="preserve"> [[</w:t>
      </w:r>
      <w:r>
        <w:t>GetInheritance</w:t>
      </w:r>
      <w:r w:rsidRPr="00E77497">
        <w:t>]] (</w:t>
      </w:r>
      <w:r>
        <w:t xml:space="preserve"> </w:t>
      </w:r>
      <w:r w:rsidRPr="00E77497">
        <w:t>)</w:t>
      </w:r>
    </w:p>
    <w:p w:rsidR="00DE5807" w:rsidRPr="00E77497" w:rsidRDefault="00DE5807" w:rsidP="00DE5807">
      <w:r w:rsidRPr="00E77497">
        <w:t>When the [[</w:t>
      </w:r>
      <w:r>
        <w:t>GetInheritance</w:t>
      </w:r>
      <w:r w:rsidRPr="00E77497">
        <w:t>]] internal method of</w:t>
      </w:r>
      <w:r>
        <w:t xml:space="preserve"> 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p>
    <w:p w:rsidR="00DE5807" w:rsidRPr="00E77497" w:rsidRDefault="00DE5807" w:rsidP="00DE5807">
      <w:pPr>
        <w:pStyle w:val="Alg4"/>
        <w:numPr>
          <w:ilvl w:val="0"/>
          <w:numId w:val="1250"/>
        </w:numPr>
        <w:spacing w:after="240"/>
      </w:pPr>
      <w:r w:rsidRPr="00E77497">
        <w:t xml:space="preserve">Return </w:t>
      </w:r>
      <w:r>
        <w:rPr>
          <w:b/>
          <w:bCs/>
          <w:iCs/>
        </w:rPr>
        <w:t>null</w:t>
      </w:r>
      <w:r w:rsidRPr="00E77497">
        <w:t>.</w:t>
      </w:r>
    </w:p>
    <w:p w:rsidR="00DE5807" w:rsidRPr="00E77497" w:rsidRDefault="00DE5807" w:rsidP="00DE5807">
      <w:pPr>
        <w:pStyle w:val="Heading4"/>
      </w:pPr>
      <w:r w:rsidRPr="00E77497">
        <w:t xml:space="preserve"> [[</w:t>
      </w:r>
      <w:r>
        <w:t>SetInheritance</w:t>
      </w:r>
      <w:r w:rsidRPr="00E77497">
        <w:t>]] (</w:t>
      </w:r>
      <w:r>
        <w:t>V</w:t>
      </w:r>
      <w:r w:rsidRPr="00E77497">
        <w:t>)</w:t>
      </w:r>
    </w:p>
    <w:p w:rsidR="00DE5807" w:rsidRPr="00E77497" w:rsidRDefault="00DE5807" w:rsidP="00DE5807">
      <w:r w:rsidRPr="00E77497">
        <w:t>When the [[</w:t>
      </w:r>
      <w:r>
        <w:t>SetInheritance</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p>
    <w:p w:rsidR="00DE5807" w:rsidRPr="00E77497" w:rsidDel="004372C5" w:rsidRDefault="00DE5807" w:rsidP="00DE5807">
      <w:pPr>
        <w:pStyle w:val="Alg4"/>
        <w:numPr>
          <w:ilvl w:val="0"/>
          <w:numId w:val="1251"/>
        </w:numPr>
        <w:spacing w:before="240"/>
      </w:pPr>
      <w:r>
        <w:t>Assert: Either Type(</w:t>
      </w:r>
      <w:r>
        <w:rPr>
          <w:i/>
          <w:iCs/>
        </w:rPr>
        <w:t>V</w:t>
      </w:r>
      <w:r>
        <w:t>) is Object or Type(</w:t>
      </w:r>
      <w:r>
        <w:rPr>
          <w:i/>
          <w:iCs/>
        </w:rPr>
        <w:t>V</w:t>
      </w:r>
      <w:r>
        <w:t>) is Null</w:t>
      </w:r>
      <w:r w:rsidRPr="00E77497" w:rsidDel="004372C5">
        <w:t>.</w:t>
      </w:r>
    </w:p>
    <w:p w:rsidR="00DE5807" w:rsidRPr="00A33491" w:rsidRDefault="00DE5807" w:rsidP="00DE5807">
      <w:pPr>
        <w:numPr>
          <w:ilvl w:val="0"/>
          <w:numId w:val="1251"/>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false</w:t>
      </w:r>
      <w:r w:rsidRPr="00A33491">
        <w:rPr>
          <w:rFonts w:ascii="Times New Roman" w:eastAsia="Times New Roman" w:hAnsi="Times New Roman"/>
          <w:spacing w:val="6"/>
          <w:lang w:eastAsia="en-US"/>
        </w:rPr>
        <w:t>.</w:t>
      </w:r>
    </w:p>
    <w:p w:rsidR="00DE5807" w:rsidRPr="00E77497" w:rsidRDefault="00DE5807" w:rsidP="00DE5807">
      <w:pPr>
        <w:pStyle w:val="Heading4"/>
      </w:pPr>
      <w:r w:rsidRPr="00E77497">
        <w:t xml:space="preserve"> [[</w:t>
      </w:r>
      <w:r>
        <w:t>IsExtensible</w:t>
      </w:r>
      <w:r w:rsidRPr="00E77497">
        <w:t>]] (</w:t>
      </w:r>
      <w:r>
        <w:t xml:space="preserve"> </w:t>
      </w:r>
      <w:r w:rsidRPr="00E77497">
        <w:t>)</w:t>
      </w:r>
    </w:p>
    <w:p w:rsidR="00DE5807" w:rsidRPr="00E77497" w:rsidRDefault="00DE5807" w:rsidP="00DE5807">
      <w:r w:rsidRPr="00E77497">
        <w:t>When the [[</w:t>
      </w:r>
      <w:r w:rsidRPr="00DE5807">
        <w:t>IsExtensible</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 xml:space="preserve"> the following steps are taken:</w:t>
      </w:r>
    </w:p>
    <w:p w:rsidR="00DE5807" w:rsidRPr="00E77497" w:rsidRDefault="00DE5807" w:rsidP="00DE5807">
      <w:pPr>
        <w:pStyle w:val="Alg4"/>
        <w:numPr>
          <w:ilvl w:val="0"/>
          <w:numId w:val="1252"/>
        </w:numPr>
        <w:spacing w:after="240"/>
      </w:pPr>
      <w:r w:rsidRPr="00A33491">
        <w:t xml:space="preserve">Return </w:t>
      </w:r>
      <w:r>
        <w:rPr>
          <w:b/>
          <w:bCs/>
        </w:rPr>
        <w:t>false</w:t>
      </w:r>
      <w:r w:rsidRPr="00A33491">
        <w:t>.</w:t>
      </w:r>
    </w:p>
    <w:p w:rsidR="00DE5807" w:rsidRPr="00E77497" w:rsidRDefault="005A5D59" w:rsidP="00DE5807">
      <w:pPr>
        <w:pStyle w:val="Heading4"/>
      </w:pPr>
      <w:r w:rsidRPr="00E77497">
        <w:t xml:space="preserve"> </w:t>
      </w:r>
      <w:r w:rsidR="00DE5807" w:rsidRPr="00E77497">
        <w:t>[[</w:t>
      </w:r>
      <w:r w:rsidR="00DE5807">
        <w:t>PreventExtensions</w:t>
      </w:r>
      <w:r w:rsidR="00DE5807" w:rsidRPr="00E77497">
        <w:t xml:space="preserve">]] </w:t>
      </w:r>
      <w:r w:rsidR="00DE5807">
        <w:t xml:space="preserve"> </w:t>
      </w:r>
      <w:r w:rsidR="00DE5807" w:rsidRPr="00E77497">
        <w:t>(</w:t>
      </w:r>
      <w:r w:rsidR="00DE5807">
        <w:t xml:space="preserve"> </w:t>
      </w:r>
      <w:r w:rsidR="00DE5807" w:rsidRPr="00E77497">
        <w:t>)</w:t>
      </w:r>
    </w:p>
    <w:p w:rsidR="00DE5807" w:rsidRPr="00E77497" w:rsidRDefault="00DE5807" w:rsidP="00621C54">
      <w:r w:rsidRPr="00E77497">
        <w:t>When the [[</w:t>
      </w:r>
      <w:r w:rsidRPr="00DE5807">
        <w:t>PreventExtensions</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the following steps are taken:</w:t>
      </w:r>
    </w:p>
    <w:p w:rsidR="00DE5807" w:rsidRPr="00A33491" w:rsidRDefault="00DE5807" w:rsidP="00DE5807">
      <w:pPr>
        <w:numPr>
          <w:ilvl w:val="0"/>
          <w:numId w:val="125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DF00FF">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DE5807" w:rsidRPr="00E77497" w:rsidRDefault="005A5D59" w:rsidP="00DE5807">
      <w:pPr>
        <w:pStyle w:val="Heading4"/>
      </w:pPr>
      <w:r w:rsidRPr="00E77497">
        <w:t xml:space="preserve"> </w:t>
      </w:r>
      <w:r w:rsidR="00DE5807" w:rsidRPr="00E77497">
        <w:t>[[</w:t>
      </w:r>
      <w:r w:rsidR="00DE5807">
        <w:t>Has</w:t>
      </w:r>
      <w:r w:rsidR="00DE5807" w:rsidRPr="00E77497">
        <w:t>OwnProperty]] (P)</w:t>
      </w:r>
    </w:p>
    <w:p w:rsidR="00DE5807" w:rsidRPr="00E77497" w:rsidRDefault="00DE5807" w:rsidP="00DE5807">
      <w:r w:rsidRPr="00E77497">
        <w:t>When the [[</w:t>
      </w:r>
      <w:r>
        <w:t>Has</w:t>
      </w:r>
      <w:r w:rsidRPr="00E77497">
        <w:t xml:space="preserve">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DE5807" w:rsidRPr="00E77497" w:rsidRDefault="00DE5807" w:rsidP="00DE5807">
      <w:pPr>
        <w:pStyle w:val="Alg4"/>
        <w:numPr>
          <w:ilvl w:val="0"/>
          <w:numId w:val="1254"/>
        </w:numPr>
        <w:spacing w:after="240"/>
      </w:pPr>
      <w:r>
        <w:t xml:space="preserve">Return </w:t>
      </w:r>
      <w:r>
        <w:rPr>
          <w:b/>
          <w:bCs/>
        </w:rPr>
        <w:t>false</w:t>
      </w:r>
      <w:r>
        <w:t>.</w:t>
      </w:r>
    </w:p>
    <w:p w:rsidR="00DE5807" w:rsidRPr="00E77497" w:rsidRDefault="005A5D59" w:rsidP="00DE5807">
      <w:pPr>
        <w:pStyle w:val="Heading4"/>
      </w:pPr>
      <w:r w:rsidRPr="00E77497">
        <w:t xml:space="preserve"> </w:t>
      </w:r>
      <w:r w:rsidR="00DE5807" w:rsidRPr="00E77497">
        <w:t>[[GetOwnProperty]] (P)</w:t>
      </w:r>
    </w:p>
    <w:p w:rsidR="00DE5807" w:rsidRDefault="00DE5807" w:rsidP="00DE5807">
      <w:r w:rsidRPr="00E77497">
        <w:t xml:space="preserve">When the [[GetOwnProperty]]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DE5807" w:rsidRPr="00E77497" w:rsidRDefault="00DE5807" w:rsidP="00DE5807">
      <w:pPr>
        <w:pStyle w:val="Alg4"/>
        <w:numPr>
          <w:ilvl w:val="0"/>
          <w:numId w:val="1255"/>
        </w:numPr>
        <w:spacing w:after="120"/>
      </w:pPr>
      <w:r w:rsidRPr="00E77497">
        <w:t xml:space="preserve">Return </w:t>
      </w:r>
      <w:r>
        <w:rPr>
          <w:b/>
          <w:bCs/>
          <w:iCs/>
        </w:rPr>
        <w:t>undefined</w:t>
      </w:r>
      <w:r w:rsidRPr="00E77497">
        <w:t>.</w:t>
      </w:r>
    </w:p>
    <w:p w:rsidR="00DE5807" w:rsidRPr="00E77497" w:rsidRDefault="005A5D59" w:rsidP="00DE5807">
      <w:pPr>
        <w:pStyle w:val="Heading4"/>
      </w:pPr>
      <w:r w:rsidRPr="00E77497">
        <w:lastRenderedPageBreak/>
        <w:t xml:space="preserve"> </w:t>
      </w:r>
      <w:r w:rsidR="00DE5807" w:rsidRPr="00E77497">
        <w:t>[[DefineOwnProperty]] (P, Desc)</w:t>
      </w:r>
    </w:p>
    <w:p w:rsidR="00DE5807" w:rsidRPr="00E77497" w:rsidRDefault="00DE5807" w:rsidP="00DE5807">
      <w:r w:rsidRPr="00E77497">
        <w:t xml:space="preserve">When the [[DefineOwnProperty]] internal method of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p>
    <w:p w:rsidR="00DE5807" w:rsidRPr="00E77497" w:rsidRDefault="00DE5807" w:rsidP="00DE5807">
      <w:pPr>
        <w:pStyle w:val="Alg4"/>
        <w:numPr>
          <w:ilvl w:val="0"/>
          <w:numId w:val="1259"/>
        </w:numPr>
        <w:spacing w:after="120"/>
      </w:pPr>
      <w:r w:rsidRPr="00E77497">
        <w:t xml:space="preserve">Return </w:t>
      </w:r>
      <w:r>
        <w:rPr>
          <w:b/>
        </w:rPr>
        <w:t>false</w:t>
      </w:r>
      <w:r w:rsidRPr="00E77497">
        <w:t>.</w:t>
      </w:r>
    </w:p>
    <w:p w:rsidR="00DE5807" w:rsidRPr="00E77497" w:rsidRDefault="005A5D59" w:rsidP="00DE5807">
      <w:pPr>
        <w:pStyle w:val="Heading4"/>
      </w:pPr>
      <w:r w:rsidRPr="00E77497">
        <w:t xml:space="preserve"> </w:t>
      </w:r>
      <w:r w:rsidR="00DE5807" w:rsidRPr="00E77497">
        <w:t>[[</w:t>
      </w:r>
      <w:r w:rsidR="00DE5807">
        <w:t>Has</w:t>
      </w:r>
      <w:r w:rsidR="00DE5807" w:rsidRPr="00E77497">
        <w:t>Property]] (P)</w:t>
      </w:r>
    </w:p>
    <w:p w:rsidR="00DE5807" w:rsidRPr="00E77497" w:rsidRDefault="00DE5807" w:rsidP="00DE5807">
      <w:r w:rsidRPr="00E77497">
        <w:t>When the [[</w:t>
      </w:r>
      <w:r>
        <w:t>Has</w:t>
      </w:r>
      <w:r w:rsidRPr="00E77497">
        <w:t xml:space="preserve">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DE5807" w:rsidRPr="00E77497" w:rsidRDefault="00DE5807" w:rsidP="00DE5807">
      <w:pPr>
        <w:pStyle w:val="Alg4"/>
        <w:numPr>
          <w:ilvl w:val="0"/>
          <w:numId w:val="1314"/>
        </w:numPr>
        <w:spacing w:after="120"/>
      </w:pPr>
      <w:r w:rsidRPr="00E77497">
        <w:t xml:space="preserve">Return </w:t>
      </w:r>
      <w:r>
        <w:rPr>
          <w:b/>
          <w:bCs/>
          <w:iCs/>
        </w:rPr>
        <w:t>false</w:t>
      </w:r>
      <w:r w:rsidRPr="00E77497">
        <w:t>.</w:t>
      </w:r>
    </w:p>
    <w:p w:rsidR="00DE5807" w:rsidRPr="00E77497" w:rsidRDefault="005A5D59" w:rsidP="00DE5807">
      <w:pPr>
        <w:pStyle w:val="Heading4"/>
      </w:pPr>
      <w:r w:rsidRPr="00E77497">
        <w:t xml:space="preserve"> </w:t>
      </w:r>
      <w:r w:rsidR="00DE5807" w:rsidRPr="00E77497">
        <w:t>[[Get]] (P</w:t>
      </w:r>
      <w:r w:rsidR="00DE5807">
        <w:t>, Receiver</w:t>
      </w:r>
      <w:r w:rsidR="00DE5807" w:rsidRPr="00E77497">
        <w:t>)</w:t>
      </w:r>
    </w:p>
    <w:p w:rsidR="00DE5807" w:rsidRPr="00E77497" w:rsidRDefault="00DE5807" w:rsidP="00DE5807">
      <w:r w:rsidRPr="00E77497">
        <w:t xml:space="preserve">When the [[Get]] internal method of </w:t>
      </w:r>
      <w:r>
        <w:t xml:space="preserve">an exotic Symbol object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rsidR="00DE5807" w:rsidRPr="00E77497" w:rsidDel="004372C5" w:rsidRDefault="00DE5807" w:rsidP="00DE5807">
      <w:pPr>
        <w:pStyle w:val="Alg4"/>
        <w:numPr>
          <w:ilvl w:val="0"/>
          <w:numId w:val="1256"/>
        </w:numPr>
        <w:spacing w:before="240"/>
        <w:contextualSpacing/>
      </w:pPr>
      <w:r>
        <w:t>Assert: IsPropertyKey(</w:t>
      </w:r>
      <w:r>
        <w:rPr>
          <w:i/>
          <w:iCs/>
        </w:rPr>
        <w:t>P</w:t>
      </w:r>
      <w:r>
        <w:t xml:space="preserve">) is </w:t>
      </w:r>
      <w:r w:rsidRPr="00B40933">
        <w:rPr>
          <w:b/>
          <w:bCs/>
        </w:rPr>
        <w:t>true</w:t>
      </w:r>
      <w:r w:rsidRPr="00E77497" w:rsidDel="004372C5">
        <w:t>.</w:t>
      </w:r>
    </w:p>
    <w:p w:rsidR="00DE5807" w:rsidRPr="00E77497" w:rsidRDefault="00DE5807" w:rsidP="00DE5807">
      <w:pPr>
        <w:pStyle w:val="Alg4"/>
        <w:numPr>
          <w:ilvl w:val="0"/>
          <w:numId w:val="1256"/>
        </w:numPr>
        <w:spacing w:after="120"/>
      </w:pPr>
      <w:r w:rsidRPr="00E77497">
        <w:t xml:space="preserve">Return </w:t>
      </w:r>
      <w:r w:rsidRPr="00E77497">
        <w:rPr>
          <w:b/>
        </w:rPr>
        <w:t>undefined</w:t>
      </w:r>
      <w:r w:rsidRPr="00E77497">
        <w:t>.</w:t>
      </w:r>
    </w:p>
    <w:p w:rsidR="00DE5807" w:rsidRPr="00E77497" w:rsidRDefault="005A5D59" w:rsidP="00DE5807">
      <w:pPr>
        <w:pStyle w:val="Heading4"/>
      </w:pPr>
      <w:r w:rsidRPr="00E77497">
        <w:t xml:space="preserve"> </w:t>
      </w:r>
      <w:r w:rsidR="00DE5807" w:rsidRPr="00E77497">
        <w:t>[[</w:t>
      </w:r>
      <w:r w:rsidR="00DE5807">
        <w:t>Set</w:t>
      </w:r>
      <w:r w:rsidR="00DE5807" w:rsidRPr="00E77497">
        <w:t>]</w:t>
      </w:r>
      <w:r w:rsidR="00DE5807">
        <w:t>]</w:t>
      </w:r>
      <w:r w:rsidR="00DE5807" w:rsidRPr="00E77497">
        <w:t xml:space="preserve"> ( P, V, </w:t>
      </w:r>
      <w:r w:rsidR="00DE5807" w:rsidRPr="00457C2D">
        <w:t xml:space="preserve"> Receiver</w:t>
      </w:r>
      <w:r w:rsidR="00DE5807" w:rsidRPr="00E77497">
        <w:t>)</w:t>
      </w:r>
    </w:p>
    <w:p w:rsidR="00DE5807" w:rsidRPr="00E77497" w:rsidRDefault="00DE5807" w:rsidP="00DE5807">
      <w:r w:rsidRPr="00E77497">
        <w:t>When the [[</w:t>
      </w:r>
      <w:r>
        <w:t>Set</w:t>
      </w:r>
      <w:r w:rsidRPr="00E77497">
        <w:t xml:space="preserve">]] internal method of </w:t>
      </w:r>
      <w:r>
        <w:t xml:space="preserve">an exotic Symbol object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rsidR="00DE5807" w:rsidRPr="00E77497" w:rsidRDefault="00DE5807" w:rsidP="00DE5807">
      <w:pPr>
        <w:pStyle w:val="Alg4"/>
        <w:numPr>
          <w:ilvl w:val="0"/>
          <w:numId w:val="1257"/>
        </w:numPr>
        <w:spacing w:after="120"/>
      </w:pPr>
      <w:r w:rsidRPr="00E77497">
        <w:t xml:space="preserve">Return </w:t>
      </w:r>
      <w:r>
        <w:rPr>
          <w:b/>
          <w:bCs/>
          <w:iCs/>
        </w:rPr>
        <w:t>false</w:t>
      </w:r>
      <w:r w:rsidRPr="00E77497">
        <w:t>.</w:t>
      </w:r>
    </w:p>
    <w:p w:rsidR="00DE5807" w:rsidRPr="00E77497" w:rsidRDefault="00DE5807" w:rsidP="00DE5807">
      <w:pPr>
        <w:pStyle w:val="Heading4"/>
      </w:pPr>
      <w:r w:rsidRPr="00E77497">
        <w:t>[[</w:t>
      </w:r>
      <w:r>
        <w:t>Invoke</w:t>
      </w:r>
      <w:r w:rsidRPr="00E77497">
        <w:t>]] (P</w:t>
      </w:r>
      <w:r>
        <w:t>, ArgumentsList, Receiver</w:t>
      </w:r>
      <w:r w:rsidRPr="00E77497">
        <w:t>)</w:t>
      </w:r>
    </w:p>
    <w:p w:rsidR="00DE5807" w:rsidRPr="00E77497" w:rsidRDefault="00DE5807" w:rsidP="00DE5807">
      <w:r w:rsidRPr="00E77497">
        <w:t>When the [[</w:t>
      </w:r>
      <w:r>
        <w:t>Invoke</w:t>
      </w:r>
      <w:r w:rsidRPr="00E77497">
        <w:t>]] internal method of</w:t>
      </w:r>
      <w:r w:rsidRPr="00DE5807">
        <w:t xml:space="preserve"> </w:t>
      </w:r>
      <w:r>
        <w:t>an exotic Symbol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w:t>
      </w:r>
      <w:r w:rsidR="00621C54">
        <w:t>r</w:t>
      </w:r>
      <w:r>
        <w:t xml:space="preserve">ipt language value </w:t>
      </w:r>
      <w:r>
        <w:rPr>
          <w:rFonts w:ascii="Times New Roman" w:hAnsi="Times New Roman"/>
          <w:i/>
          <w:iCs/>
        </w:rPr>
        <w:t>Receiver</w:t>
      </w:r>
      <w:r>
        <w:t xml:space="preserve"> </w:t>
      </w:r>
      <w:r w:rsidRPr="00E77497">
        <w:t>the following steps are taken:</w:t>
      </w:r>
    </w:p>
    <w:p w:rsidR="00DE5807" w:rsidRPr="00E77497" w:rsidRDefault="00DE5807" w:rsidP="00DE5807">
      <w:pPr>
        <w:pStyle w:val="Alg4"/>
        <w:numPr>
          <w:ilvl w:val="0"/>
          <w:numId w:val="1478"/>
        </w:numPr>
        <w:spacing w:after="120"/>
      </w:pPr>
      <w:r>
        <w:t xml:space="preserve">Throw a </w:t>
      </w:r>
      <w:r w:rsidRPr="00BE60E0">
        <w:rPr>
          <w:b/>
          <w:bCs/>
        </w:rPr>
        <w:t>TypeError</w:t>
      </w:r>
      <w:r>
        <w:t xml:space="preserve"> exception.</w:t>
      </w:r>
      <w:r w:rsidRPr="00E77497">
        <w:t>.</w:t>
      </w:r>
    </w:p>
    <w:p w:rsidR="00DE5807" w:rsidRPr="00E77497" w:rsidRDefault="005A5D59" w:rsidP="00DE5807">
      <w:pPr>
        <w:pStyle w:val="Heading4"/>
      </w:pPr>
      <w:r w:rsidRPr="00E77497">
        <w:t xml:space="preserve"> </w:t>
      </w:r>
      <w:r w:rsidR="00DE5807" w:rsidRPr="00E77497">
        <w:t>[[Delete]] (P)</w:t>
      </w:r>
    </w:p>
    <w:p w:rsidR="00DE5807" w:rsidRPr="00E77497" w:rsidRDefault="00DE5807" w:rsidP="00DE5807">
      <w:r w:rsidRPr="00E77497">
        <w:t>When the [[Delete]] internal method of</w:t>
      </w:r>
      <w:r w:rsidRPr="00D2502C">
        <w:t xml:space="preserve">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p>
    <w:p w:rsidR="00DE5807" w:rsidRPr="00E77497" w:rsidDel="004372C5" w:rsidRDefault="00DE5807" w:rsidP="00DE5807">
      <w:pPr>
        <w:pStyle w:val="Alg4"/>
        <w:numPr>
          <w:ilvl w:val="0"/>
          <w:numId w:val="1258"/>
        </w:numPr>
        <w:spacing w:before="240"/>
        <w:contextualSpacing/>
      </w:pPr>
      <w:r>
        <w:t>Assert: IsPropertyKey(</w:t>
      </w:r>
      <w:r>
        <w:rPr>
          <w:i/>
          <w:iCs/>
        </w:rPr>
        <w:t>P</w:t>
      </w:r>
      <w:r>
        <w:t xml:space="preserve">) is </w:t>
      </w:r>
      <w:r w:rsidRPr="00B40933">
        <w:rPr>
          <w:b/>
          <w:bCs/>
        </w:rPr>
        <w:t>true</w:t>
      </w:r>
      <w:r w:rsidRPr="00E77497" w:rsidDel="004372C5">
        <w:t>.</w:t>
      </w:r>
    </w:p>
    <w:p w:rsidR="00DE5807" w:rsidRPr="00E77497" w:rsidRDefault="00DE5807" w:rsidP="00DE5807">
      <w:pPr>
        <w:pStyle w:val="Alg4"/>
        <w:numPr>
          <w:ilvl w:val="0"/>
          <w:numId w:val="1258"/>
        </w:numPr>
        <w:spacing w:after="120"/>
      </w:pPr>
      <w:r w:rsidRPr="00E77497">
        <w:t xml:space="preserve">Return </w:t>
      </w:r>
      <w:r>
        <w:rPr>
          <w:b/>
        </w:rPr>
        <w:t>true</w:t>
      </w:r>
      <w:r w:rsidRPr="00E77497">
        <w:t>.</w:t>
      </w:r>
    </w:p>
    <w:p w:rsidR="00DE5807" w:rsidRPr="00E77497" w:rsidRDefault="005A5D59" w:rsidP="00DE5807">
      <w:pPr>
        <w:pStyle w:val="Heading4"/>
      </w:pPr>
      <w:r w:rsidRPr="00E77497">
        <w:t xml:space="preserve"> </w:t>
      </w:r>
      <w:r w:rsidR="00DE5807" w:rsidRPr="00E77497">
        <w:t>[[</w:t>
      </w:r>
      <w:r w:rsidR="00DE5807">
        <w:t>Enumerate</w:t>
      </w:r>
      <w:r w:rsidR="00DE5807" w:rsidRPr="00E77497">
        <w:t>]] ()</w:t>
      </w:r>
    </w:p>
    <w:p w:rsidR="00DE5807" w:rsidRPr="00E77497" w:rsidRDefault="00DE5807" w:rsidP="00DE5807">
      <w:r w:rsidRPr="00E77497">
        <w:t>When the [[</w:t>
      </w:r>
      <w:r>
        <w:t>Enumerate</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 the following steps are taken:</w:t>
      </w:r>
    </w:p>
    <w:p w:rsidR="00DE5807" w:rsidRPr="00E77497" w:rsidDel="004372C5" w:rsidRDefault="00DE5807" w:rsidP="00971EEE">
      <w:pPr>
        <w:pStyle w:val="Alg4"/>
        <w:numPr>
          <w:ilvl w:val="0"/>
          <w:numId w:val="1260"/>
        </w:numPr>
        <w:spacing w:after="240"/>
      </w:pPr>
      <w:r>
        <w:t xml:space="preserve">Return </w:t>
      </w:r>
      <w:r w:rsidR="00971EEE">
        <w:t>the result of CreateEmptyIterator()</w:t>
      </w:r>
      <w:r w:rsidRPr="00E77497">
        <w:t>.</w:t>
      </w:r>
      <w:r>
        <w:t xml:space="preserve">  </w:t>
      </w:r>
    </w:p>
    <w:p w:rsidR="00DE5807" w:rsidRPr="00E77497" w:rsidRDefault="005A5D59" w:rsidP="00DE5807">
      <w:pPr>
        <w:pStyle w:val="Heading4"/>
      </w:pPr>
      <w:r w:rsidRPr="00E77497">
        <w:t xml:space="preserve"> </w:t>
      </w:r>
      <w:r w:rsidR="00DE5807" w:rsidRPr="00E77497">
        <w:t>[[</w:t>
      </w:r>
      <w:r w:rsidR="00DE5807">
        <w:t>OwnPropertyKeys</w:t>
      </w:r>
      <w:r w:rsidR="00DE5807" w:rsidRPr="00E77497">
        <w:t>]] (</w:t>
      </w:r>
      <w:r w:rsidR="00DE5807">
        <w:t xml:space="preserve"> </w:t>
      </w:r>
      <w:r w:rsidR="00DE5807" w:rsidRPr="00E77497">
        <w:t>)</w:t>
      </w:r>
    </w:p>
    <w:p w:rsidR="00DE5807" w:rsidRPr="00E77497" w:rsidRDefault="00DE5807" w:rsidP="00DE5807">
      <w:r w:rsidRPr="00E77497">
        <w:t>When the [[</w:t>
      </w:r>
      <w:r>
        <w:t>OwnPropertyKeys</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p>
    <w:p w:rsidR="00DE5807" w:rsidRPr="00E77497" w:rsidRDefault="00DE5807" w:rsidP="00971EEE">
      <w:pPr>
        <w:pStyle w:val="Alg4"/>
        <w:numPr>
          <w:ilvl w:val="0"/>
          <w:numId w:val="1262"/>
        </w:numPr>
        <w:spacing w:after="120"/>
      </w:pPr>
      <w:r>
        <w:t xml:space="preserve">Return </w:t>
      </w:r>
      <w:r w:rsidR="00971EEE">
        <w:t>the result of CreateEmptyIterator()</w:t>
      </w:r>
      <w:r>
        <w:t>.</w:t>
      </w:r>
    </w:p>
    <w:p w:rsidR="00DE5807" w:rsidRDefault="00DE5807" w:rsidP="00DE5807">
      <w:pPr>
        <w:rPr>
          <w:u w:val="single"/>
        </w:rPr>
      </w:pPr>
    </w:p>
    <w:p w:rsidR="004B1708" w:rsidRDefault="004B1708" w:rsidP="0081006C">
      <w:pPr>
        <w:pStyle w:val="Heading3"/>
      </w:pPr>
      <w:bookmarkStart w:id="2539" w:name="_Toc361662705"/>
      <w:bookmarkStart w:id="2540" w:name="_Toc361664548"/>
      <w:bookmarkStart w:id="2541" w:name="_Toc361666388"/>
      <w:bookmarkStart w:id="2542" w:name="_Toc361668217"/>
      <w:bookmarkStart w:id="2543" w:name="_Toc364934247"/>
      <w:bookmarkStart w:id="2544" w:name="_Toc361662706"/>
      <w:bookmarkStart w:id="2545" w:name="_Toc361664549"/>
      <w:bookmarkStart w:id="2546" w:name="_Toc361666389"/>
      <w:bookmarkStart w:id="2547" w:name="_Toc361668218"/>
      <w:bookmarkStart w:id="2548" w:name="_Toc364934248"/>
      <w:bookmarkStart w:id="2549" w:name="_Toc361662707"/>
      <w:bookmarkStart w:id="2550" w:name="_Toc361664550"/>
      <w:bookmarkStart w:id="2551" w:name="_Toc361666390"/>
      <w:bookmarkStart w:id="2552" w:name="_Toc361668219"/>
      <w:bookmarkStart w:id="2553" w:name="_Toc364934249"/>
      <w:bookmarkStart w:id="2554" w:name="_Toc361662708"/>
      <w:bookmarkStart w:id="2555" w:name="_Toc361664551"/>
      <w:bookmarkStart w:id="2556" w:name="_Toc361666391"/>
      <w:bookmarkStart w:id="2557" w:name="_Toc361668220"/>
      <w:bookmarkStart w:id="2558" w:name="_Toc364934250"/>
      <w:bookmarkStart w:id="2559" w:name="_Toc361662709"/>
      <w:bookmarkStart w:id="2560" w:name="_Toc361664552"/>
      <w:bookmarkStart w:id="2561" w:name="_Toc361666392"/>
      <w:bookmarkStart w:id="2562" w:name="_Toc361668221"/>
      <w:bookmarkStart w:id="2563" w:name="_Toc364934251"/>
      <w:bookmarkStart w:id="2564" w:name="_Toc361662710"/>
      <w:bookmarkStart w:id="2565" w:name="_Toc361664553"/>
      <w:bookmarkStart w:id="2566" w:name="_Toc361666393"/>
      <w:bookmarkStart w:id="2567" w:name="_Toc361668222"/>
      <w:bookmarkStart w:id="2568" w:name="_Toc364934252"/>
      <w:bookmarkStart w:id="2569" w:name="_Toc361662711"/>
      <w:bookmarkStart w:id="2570" w:name="_Toc361664554"/>
      <w:bookmarkStart w:id="2571" w:name="_Toc361666394"/>
      <w:bookmarkStart w:id="2572" w:name="_Toc361668223"/>
      <w:bookmarkStart w:id="2573" w:name="_Toc364934253"/>
      <w:bookmarkStart w:id="2574" w:name="_Toc361662712"/>
      <w:bookmarkStart w:id="2575" w:name="_Toc361664555"/>
      <w:bookmarkStart w:id="2576" w:name="_Toc361666395"/>
      <w:bookmarkStart w:id="2577" w:name="_Toc361668224"/>
      <w:bookmarkStart w:id="2578" w:name="_Toc364934254"/>
      <w:bookmarkStart w:id="2579" w:name="_Toc361662713"/>
      <w:bookmarkStart w:id="2580" w:name="_Toc361664556"/>
      <w:bookmarkStart w:id="2581" w:name="_Toc361666396"/>
      <w:bookmarkStart w:id="2582" w:name="_Toc361668225"/>
      <w:bookmarkStart w:id="2583" w:name="_Toc364934255"/>
      <w:bookmarkStart w:id="2584" w:name="_Toc361662714"/>
      <w:bookmarkStart w:id="2585" w:name="_Toc361664557"/>
      <w:bookmarkStart w:id="2586" w:name="_Toc361666397"/>
      <w:bookmarkStart w:id="2587" w:name="_Toc361668226"/>
      <w:bookmarkStart w:id="2588" w:name="_Toc364934256"/>
      <w:bookmarkStart w:id="2589" w:name="_Toc361662715"/>
      <w:bookmarkStart w:id="2590" w:name="_Toc361664558"/>
      <w:bookmarkStart w:id="2591" w:name="_Toc361666398"/>
      <w:bookmarkStart w:id="2592" w:name="_Toc361668227"/>
      <w:bookmarkStart w:id="2593" w:name="_Toc364934257"/>
      <w:bookmarkStart w:id="2594" w:name="_Toc361662716"/>
      <w:bookmarkStart w:id="2595" w:name="_Toc361664559"/>
      <w:bookmarkStart w:id="2596" w:name="_Toc361666399"/>
      <w:bookmarkStart w:id="2597" w:name="_Toc361668228"/>
      <w:bookmarkStart w:id="2598" w:name="_Toc364934258"/>
      <w:bookmarkStart w:id="2599" w:name="_Toc361662717"/>
      <w:bookmarkStart w:id="2600" w:name="_Toc361664560"/>
      <w:bookmarkStart w:id="2601" w:name="_Toc361666400"/>
      <w:bookmarkStart w:id="2602" w:name="_Toc361668229"/>
      <w:bookmarkStart w:id="2603" w:name="_Toc364934259"/>
      <w:bookmarkStart w:id="2604" w:name="_Toc361662718"/>
      <w:bookmarkStart w:id="2605" w:name="_Toc361664561"/>
      <w:bookmarkStart w:id="2606" w:name="_Toc361666401"/>
      <w:bookmarkStart w:id="2607" w:name="_Toc361668230"/>
      <w:bookmarkStart w:id="2608" w:name="_Toc364934260"/>
      <w:bookmarkStart w:id="2609" w:name="_Toc361662719"/>
      <w:bookmarkStart w:id="2610" w:name="_Toc361664562"/>
      <w:bookmarkStart w:id="2611" w:name="_Toc361666402"/>
      <w:bookmarkStart w:id="2612" w:name="_Toc361668231"/>
      <w:bookmarkStart w:id="2613" w:name="_Toc364934261"/>
      <w:bookmarkStart w:id="2614" w:name="_Toc361662720"/>
      <w:bookmarkStart w:id="2615" w:name="_Toc361664563"/>
      <w:bookmarkStart w:id="2616" w:name="_Toc361666403"/>
      <w:bookmarkStart w:id="2617" w:name="_Toc361668232"/>
      <w:bookmarkStart w:id="2618" w:name="_Toc364934262"/>
      <w:bookmarkStart w:id="2619" w:name="_Toc361662721"/>
      <w:bookmarkStart w:id="2620" w:name="_Toc361664564"/>
      <w:bookmarkStart w:id="2621" w:name="_Toc361666404"/>
      <w:bookmarkStart w:id="2622" w:name="_Toc361668233"/>
      <w:bookmarkStart w:id="2623" w:name="_Toc364934263"/>
      <w:bookmarkStart w:id="2624" w:name="_Toc361662722"/>
      <w:bookmarkStart w:id="2625" w:name="_Toc361664565"/>
      <w:bookmarkStart w:id="2626" w:name="_Toc361666405"/>
      <w:bookmarkStart w:id="2627" w:name="_Toc361668234"/>
      <w:bookmarkStart w:id="2628" w:name="_Toc364934264"/>
      <w:bookmarkStart w:id="2629" w:name="_Toc361662723"/>
      <w:bookmarkStart w:id="2630" w:name="_Toc361664566"/>
      <w:bookmarkStart w:id="2631" w:name="_Toc361666406"/>
      <w:bookmarkStart w:id="2632" w:name="_Toc361668235"/>
      <w:bookmarkStart w:id="2633" w:name="_Toc364934265"/>
      <w:bookmarkStart w:id="2634" w:name="_Toc361662724"/>
      <w:bookmarkStart w:id="2635" w:name="_Toc361664567"/>
      <w:bookmarkStart w:id="2636" w:name="_Toc361666407"/>
      <w:bookmarkStart w:id="2637" w:name="_Toc361668236"/>
      <w:bookmarkStart w:id="2638" w:name="_Toc364934266"/>
      <w:bookmarkStart w:id="2639" w:name="_Toc361662725"/>
      <w:bookmarkStart w:id="2640" w:name="_Toc361664568"/>
      <w:bookmarkStart w:id="2641" w:name="_Toc361666408"/>
      <w:bookmarkStart w:id="2642" w:name="_Toc361668237"/>
      <w:bookmarkStart w:id="2643" w:name="_Toc364934267"/>
      <w:bookmarkStart w:id="2644" w:name="_Toc361662726"/>
      <w:bookmarkStart w:id="2645" w:name="_Toc361664569"/>
      <w:bookmarkStart w:id="2646" w:name="_Toc361666409"/>
      <w:bookmarkStart w:id="2647" w:name="_Toc361668238"/>
      <w:bookmarkStart w:id="2648" w:name="_Toc364934268"/>
      <w:bookmarkStart w:id="2649" w:name="_Toc361662727"/>
      <w:bookmarkStart w:id="2650" w:name="_Toc361664570"/>
      <w:bookmarkStart w:id="2651" w:name="_Toc361666410"/>
      <w:bookmarkStart w:id="2652" w:name="_Toc361668239"/>
      <w:bookmarkStart w:id="2653" w:name="_Toc364934269"/>
      <w:bookmarkStart w:id="2654" w:name="_Toc361662728"/>
      <w:bookmarkStart w:id="2655" w:name="_Toc361664571"/>
      <w:bookmarkStart w:id="2656" w:name="_Toc361666411"/>
      <w:bookmarkStart w:id="2657" w:name="_Toc361668240"/>
      <w:bookmarkStart w:id="2658" w:name="_Toc364934270"/>
      <w:bookmarkStart w:id="2659" w:name="_Toc361662729"/>
      <w:bookmarkStart w:id="2660" w:name="_Toc361664572"/>
      <w:bookmarkStart w:id="2661" w:name="_Toc361666412"/>
      <w:bookmarkStart w:id="2662" w:name="_Toc361668241"/>
      <w:bookmarkStart w:id="2663" w:name="_Toc364934271"/>
      <w:bookmarkStart w:id="2664" w:name="_Toc361662730"/>
      <w:bookmarkStart w:id="2665" w:name="_Toc361664573"/>
      <w:bookmarkStart w:id="2666" w:name="_Toc361666413"/>
      <w:bookmarkStart w:id="2667" w:name="_Toc361668242"/>
      <w:bookmarkStart w:id="2668" w:name="_Toc364934272"/>
      <w:bookmarkStart w:id="2669" w:name="_Toc361662731"/>
      <w:bookmarkStart w:id="2670" w:name="_Toc361664574"/>
      <w:bookmarkStart w:id="2671" w:name="_Toc361666414"/>
      <w:bookmarkStart w:id="2672" w:name="_Toc361668243"/>
      <w:bookmarkStart w:id="2673" w:name="_Toc364934273"/>
      <w:bookmarkStart w:id="2674" w:name="_Toc361662732"/>
      <w:bookmarkStart w:id="2675" w:name="_Toc361664575"/>
      <w:bookmarkStart w:id="2676" w:name="_Toc361666415"/>
      <w:bookmarkStart w:id="2677" w:name="_Toc361668244"/>
      <w:bookmarkStart w:id="2678" w:name="_Toc364934274"/>
      <w:bookmarkStart w:id="2679" w:name="_Toc361662733"/>
      <w:bookmarkStart w:id="2680" w:name="_Toc361664576"/>
      <w:bookmarkStart w:id="2681" w:name="_Toc361666416"/>
      <w:bookmarkStart w:id="2682" w:name="_Toc361668245"/>
      <w:bookmarkStart w:id="2683" w:name="_Toc364934275"/>
      <w:bookmarkStart w:id="2684" w:name="_Toc361662734"/>
      <w:bookmarkStart w:id="2685" w:name="_Toc361664577"/>
      <w:bookmarkStart w:id="2686" w:name="_Toc361666417"/>
      <w:bookmarkStart w:id="2687" w:name="_Toc361668246"/>
      <w:bookmarkStart w:id="2688" w:name="_Toc364934276"/>
      <w:bookmarkStart w:id="2689" w:name="_Toc361662735"/>
      <w:bookmarkStart w:id="2690" w:name="_Toc361664578"/>
      <w:bookmarkStart w:id="2691" w:name="_Toc361666418"/>
      <w:bookmarkStart w:id="2692" w:name="_Toc361668247"/>
      <w:bookmarkStart w:id="2693" w:name="_Toc364934277"/>
      <w:bookmarkStart w:id="2694" w:name="_Toc361662736"/>
      <w:bookmarkStart w:id="2695" w:name="_Toc361664579"/>
      <w:bookmarkStart w:id="2696" w:name="_Toc361666419"/>
      <w:bookmarkStart w:id="2697" w:name="_Toc361668248"/>
      <w:bookmarkStart w:id="2698" w:name="_Toc364934278"/>
      <w:bookmarkStart w:id="2699" w:name="_Toc361662737"/>
      <w:bookmarkStart w:id="2700" w:name="_Toc361664580"/>
      <w:bookmarkStart w:id="2701" w:name="_Toc361666420"/>
      <w:bookmarkStart w:id="2702" w:name="_Toc361668249"/>
      <w:bookmarkStart w:id="2703" w:name="_Toc364934279"/>
      <w:bookmarkStart w:id="2704" w:name="_Toc361662738"/>
      <w:bookmarkStart w:id="2705" w:name="_Toc361664581"/>
      <w:bookmarkStart w:id="2706" w:name="_Toc361666421"/>
      <w:bookmarkStart w:id="2707" w:name="_Toc361668250"/>
      <w:bookmarkStart w:id="2708" w:name="_Toc364934280"/>
      <w:bookmarkStart w:id="2709" w:name="_Toc361662739"/>
      <w:bookmarkStart w:id="2710" w:name="_Toc361664582"/>
      <w:bookmarkStart w:id="2711" w:name="_Toc361666422"/>
      <w:bookmarkStart w:id="2712" w:name="_Toc361668251"/>
      <w:bookmarkStart w:id="2713" w:name="_Toc364934281"/>
      <w:bookmarkStart w:id="2714" w:name="_Toc361662740"/>
      <w:bookmarkStart w:id="2715" w:name="_Toc361664583"/>
      <w:bookmarkStart w:id="2716" w:name="_Toc361666423"/>
      <w:bookmarkStart w:id="2717" w:name="_Toc361668252"/>
      <w:bookmarkStart w:id="2718" w:name="_Toc364934282"/>
      <w:bookmarkStart w:id="2719" w:name="_Toc361662741"/>
      <w:bookmarkStart w:id="2720" w:name="_Toc361664584"/>
      <w:bookmarkStart w:id="2721" w:name="_Toc361666424"/>
      <w:bookmarkStart w:id="2722" w:name="_Toc361668253"/>
      <w:bookmarkStart w:id="2723" w:name="_Toc364934283"/>
      <w:bookmarkStart w:id="2724" w:name="_Toc361662742"/>
      <w:bookmarkStart w:id="2725" w:name="_Toc361664585"/>
      <w:bookmarkStart w:id="2726" w:name="_Toc361666425"/>
      <w:bookmarkStart w:id="2727" w:name="_Toc361668254"/>
      <w:bookmarkStart w:id="2728" w:name="_Toc364934284"/>
      <w:bookmarkStart w:id="2729" w:name="_Toc361662743"/>
      <w:bookmarkStart w:id="2730" w:name="_Toc361664586"/>
      <w:bookmarkStart w:id="2731" w:name="_Toc361666426"/>
      <w:bookmarkStart w:id="2732" w:name="_Toc361668255"/>
      <w:bookmarkStart w:id="2733" w:name="_Toc364934285"/>
      <w:bookmarkStart w:id="2734" w:name="_Toc361662744"/>
      <w:bookmarkStart w:id="2735" w:name="_Toc361664587"/>
      <w:bookmarkStart w:id="2736" w:name="_Toc361666427"/>
      <w:bookmarkStart w:id="2737" w:name="_Toc361668256"/>
      <w:bookmarkStart w:id="2738" w:name="_Toc364934286"/>
      <w:bookmarkStart w:id="2739" w:name="_Toc361662745"/>
      <w:bookmarkStart w:id="2740" w:name="_Toc361664588"/>
      <w:bookmarkStart w:id="2741" w:name="_Toc361666428"/>
      <w:bookmarkStart w:id="2742" w:name="_Toc361668257"/>
      <w:bookmarkStart w:id="2743" w:name="_Toc364934287"/>
      <w:bookmarkStart w:id="2744" w:name="_Toc361662746"/>
      <w:bookmarkStart w:id="2745" w:name="_Toc361664589"/>
      <w:bookmarkStart w:id="2746" w:name="_Toc361666429"/>
      <w:bookmarkStart w:id="2747" w:name="_Toc361668258"/>
      <w:bookmarkStart w:id="2748" w:name="_Toc364934288"/>
      <w:bookmarkStart w:id="2749" w:name="_Toc361662747"/>
      <w:bookmarkStart w:id="2750" w:name="_Toc361664590"/>
      <w:bookmarkStart w:id="2751" w:name="_Toc361666430"/>
      <w:bookmarkStart w:id="2752" w:name="_Toc361668259"/>
      <w:bookmarkStart w:id="2753" w:name="_Toc364934289"/>
      <w:bookmarkStart w:id="2754" w:name="_Toc361662748"/>
      <w:bookmarkStart w:id="2755" w:name="_Toc361664591"/>
      <w:bookmarkStart w:id="2756" w:name="_Toc361666431"/>
      <w:bookmarkStart w:id="2757" w:name="_Toc361668260"/>
      <w:bookmarkStart w:id="2758" w:name="_Toc364934290"/>
      <w:bookmarkStart w:id="2759" w:name="_Toc361662749"/>
      <w:bookmarkStart w:id="2760" w:name="_Toc361664592"/>
      <w:bookmarkStart w:id="2761" w:name="_Toc361666432"/>
      <w:bookmarkStart w:id="2762" w:name="_Toc361668261"/>
      <w:bookmarkStart w:id="2763" w:name="_Toc364934291"/>
      <w:bookmarkStart w:id="2764" w:name="_Toc361662750"/>
      <w:bookmarkStart w:id="2765" w:name="_Toc361664593"/>
      <w:bookmarkStart w:id="2766" w:name="_Toc361666433"/>
      <w:bookmarkStart w:id="2767" w:name="_Toc361668262"/>
      <w:bookmarkStart w:id="2768" w:name="_Toc364934292"/>
      <w:bookmarkStart w:id="2769" w:name="_Toc361662751"/>
      <w:bookmarkStart w:id="2770" w:name="_Toc361664594"/>
      <w:bookmarkStart w:id="2771" w:name="_Toc361666434"/>
      <w:bookmarkStart w:id="2772" w:name="_Toc361668263"/>
      <w:bookmarkStart w:id="2773" w:name="_Toc364934293"/>
      <w:bookmarkStart w:id="2774" w:name="_Toc361662752"/>
      <w:bookmarkStart w:id="2775" w:name="_Toc361664595"/>
      <w:bookmarkStart w:id="2776" w:name="_Toc361666435"/>
      <w:bookmarkStart w:id="2777" w:name="_Toc361668264"/>
      <w:bookmarkStart w:id="2778" w:name="_Toc364934294"/>
      <w:bookmarkStart w:id="2779" w:name="_Toc361662753"/>
      <w:bookmarkStart w:id="2780" w:name="_Toc361664596"/>
      <w:bookmarkStart w:id="2781" w:name="_Toc361666436"/>
      <w:bookmarkStart w:id="2782" w:name="_Toc361668265"/>
      <w:bookmarkStart w:id="2783" w:name="_Toc364934295"/>
      <w:bookmarkStart w:id="2784" w:name="_Toc361662754"/>
      <w:bookmarkStart w:id="2785" w:name="_Toc361664597"/>
      <w:bookmarkStart w:id="2786" w:name="_Toc361666437"/>
      <w:bookmarkStart w:id="2787" w:name="_Toc361668266"/>
      <w:bookmarkStart w:id="2788" w:name="_Toc364934296"/>
      <w:bookmarkStart w:id="2789" w:name="_Toc361662755"/>
      <w:bookmarkStart w:id="2790" w:name="_Toc361664598"/>
      <w:bookmarkStart w:id="2791" w:name="_Toc361666438"/>
      <w:bookmarkStart w:id="2792" w:name="_Toc361668267"/>
      <w:bookmarkStart w:id="2793" w:name="_Toc364934297"/>
      <w:bookmarkStart w:id="2794" w:name="_Toc361662756"/>
      <w:bookmarkStart w:id="2795" w:name="_Toc361664599"/>
      <w:bookmarkStart w:id="2796" w:name="_Toc361666439"/>
      <w:bookmarkStart w:id="2797" w:name="_Toc361668268"/>
      <w:bookmarkStart w:id="2798" w:name="_Toc364934298"/>
      <w:bookmarkStart w:id="2799" w:name="_Toc361662757"/>
      <w:bookmarkStart w:id="2800" w:name="_Toc361664600"/>
      <w:bookmarkStart w:id="2801" w:name="_Toc361666440"/>
      <w:bookmarkStart w:id="2802" w:name="_Toc361668269"/>
      <w:bookmarkStart w:id="2803" w:name="_Toc364934299"/>
      <w:bookmarkStart w:id="2804" w:name="_Toc361662758"/>
      <w:bookmarkStart w:id="2805" w:name="_Toc361664601"/>
      <w:bookmarkStart w:id="2806" w:name="_Toc361666441"/>
      <w:bookmarkStart w:id="2807" w:name="_Toc361668270"/>
      <w:bookmarkStart w:id="2808" w:name="_Toc364934300"/>
      <w:bookmarkStart w:id="2809" w:name="_Toc361662759"/>
      <w:bookmarkStart w:id="2810" w:name="_Toc361664602"/>
      <w:bookmarkStart w:id="2811" w:name="_Toc361666442"/>
      <w:bookmarkStart w:id="2812" w:name="_Toc361668271"/>
      <w:bookmarkStart w:id="2813" w:name="_Toc364934301"/>
      <w:bookmarkStart w:id="2814" w:name="_Toc361662760"/>
      <w:bookmarkStart w:id="2815" w:name="_Toc361664603"/>
      <w:bookmarkStart w:id="2816" w:name="_Toc361666443"/>
      <w:bookmarkStart w:id="2817" w:name="_Toc361668272"/>
      <w:bookmarkStart w:id="2818" w:name="_Toc364934302"/>
      <w:bookmarkStart w:id="2819" w:name="_Toc361662761"/>
      <w:bookmarkStart w:id="2820" w:name="_Toc361664604"/>
      <w:bookmarkStart w:id="2821" w:name="_Toc361666444"/>
      <w:bookmarkStart w:id="2822" w:name="_Toc361668273"/>
      <w:bookmarkStart w:id="2823" w:name="_Toc364934303"/>
      <w:bookmarkStart w:id="2824" w:name="_Toc361662762"/>
      <w:bookmarkStart w:id="2825" w:name="_Toc361664605"/>
      <w:bookmarkStart w:id="2826" w:name="_Toc361666445"/>
      <w:bookmarkStart w:id="2827" w:name="_Toc361668274"/>
      <w:bookmarkStart w:id="2828" w:name="_Toc364934304"/>
      <w:bookmarkStart w:id="2829" w:name="_Toc361662763"/>
      <w:bookmarkStart w:id="2830" w:name="_Toc361664606"/>
      <w:bookmarkStart w:id="2831" w:name="_Toc361666446"/>
      <w:bookmarkStart w:id="2832" w:name="_Toc361668275"/>
      <w:bookmarkStart w:id="2833" w:name="_Toc364934305"/>
      <w:bookmarkStart w:id="2834" w:name="_Toc361662764"/>
      <w:bookmarkStart w:id="2835" w:name="_Toc361664607"/>
      <w:bookmarkStart w:id="2836" w:name="_Toc361666447"/>
      <w:bookmarkStart w:id="2837" w:name="_Toc361668276"/>
      <w:bookmarkStart w:id="2838" w:name="_Toc364934306"/>
      <w:bookmarkStart w:id="2839" w:name="_Toc361662765"/>
      <w:bookmarkStart w:id="2840" w:name="_Toc361664608"/>
      <w:bookmarkStart w:id="2841" w:name="_Toc361666448"/>
      <w:bookmarkStart w:id="2842" w:name="_Toc361668277"/>
      <w:bookmarkStart w:id="2843" w:name="_Toc364934307"/>
      <w:bookmarkStart w:id="2844" w:name="_Toc361662766"/>
      <w:bookmarkStart w:id="2845" w:name="_Toc361664609"/>
      <w:bookmarkStart w:id="2846" w:name="_Toc361666449"/>
      <w:bookmarkStart w:id="2847" w:name="_Toc361668278"/>
      <w:bookmarkStart w:id="2848" w:name="_Toc364934308"/>
      <w:bookmarkStart w:id="2849" w:name="_Toc361662767"/>
      <w:bookmarkStart w:id="2850" w:name="_Toc361664610"/>
      <w:bookmarkStart w:id="2851" w:name="_Toc361666450"/>
      <w:bookmarkStart w:id="2852" w:name="_Toc361668279"/>
      <w:bookmarkStart w:id="2853" w:name="_Toc364934309"/>
      <w:bookmarkStart w:id="2854" w:name="_Toc361662768"/>
      <w:bookmarkStart w:id="2855" w:name="_Toc361664611"/>
      <w:bookmarkStart w:id="2856" w:name="_Toc361666451"/>
      <w:bookmarkStart w:id="2857" w:name="_Toc361668280"/>
      <w:bookmarkStart w:id="2858" w:name="_Toc364934310"/>
      <w:bookmarkStart w:id="2859" w:name="_Toc361662769"/>
      <w:bookmarkStart w:id="2860" w:name="_Toc361664612"/>
      <w:bookmarkStart w:id="2861" w:name="_Toc361666452"/>
      <w:bookmarkStart w:id="2862" w:name="_Toc361668281"/>
      <w:bookmarkStart w:id="2863" w:name="_Toc364934311"/>
      <w:bookmarkStart w:id="2864" w:name="_Toc361662770"/>
      <w:bookmarkStart w:id="2865" w:name="_Toc361664613"/>
      <w:bookmarkStart w:id="2866" w:name="_Toc361666453"/>
      <w:bookmarkStart w:id="2867" w:name="_Toc361668282"/>
      <w:bookmarkStart w:id="2868" w:name="_Toc364934312"/>
      <w:bookmarkStart w:id="2869" w:name="_Toc361662771"/>
      <w:bookmarkStart w:id="2870" w:name="_Toc361664614"/>
      <w:bookmarkStart w:id="2871" w:name="_Toc361666454"/>
      <w:bookmarkStart w:id="2872" w:name="_Toc361668283"/>
      <w:bookmarkStart w:id="2873" w:name="_Toc364934313"/>
      <w:bookmarkStart w:id="2874" w:name="_Toc361662772"/>
      <w:bookmarkStart w:id="2875" w:name="_Toc361664615"/>
      <w:bookmarkStart w:id="2876" w:name="_Toc361666455"/>
      <w:bookmarkStart w:id="2877" w:name="_Toc361668284"/>
      <w:bookmarkStart w:id="2878" w:name="_Toc364934314"/>
      <w:bookmarkStart w:id="2879" w:name="_Toc361662773"/>
      <w:bookmarkStart w:id="2880" w:name="_Toc361664616"/>
      <w:bookmarkStart w:id="2881" w:name="_Toc361666456"/>
      <w:bookmarkStart w:id="2882" w:name="_Toc361668285"/>
      <w:bookmarkStart w:id="2883" w:name="_Toc364934315"/>
      <w:bookmarkStart w:id="2884" w:name="_Toc361662774"/>
      <w:bookmarkStart w:id="2885" w:name="_Toc361664617"/>
      <w:bookmarkStart w:id="2886" w:name="_Toc361666457"/>
      <w:bookmarkStart w:id="2887" w:name="_Toc361668286"/>
      <w:bookmarkStart w:id="2888" w:name="_Toc364934316"/>
      <w:bookmarkStart w:id="2889" w:name="_Toc364934317"/>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r>
        <w:lastRenderedPageBreak/>
        <w:t>Exotic Arguments Objects</w:t>
      </w:r>
      <w:bookmarkEnd w:id="2889"/>
    </w:p>
    <w:p w:rsidR="004B1708" w:rsidRDefault="004B1708" w:rsidP="004174A6">
      <w:r>
        <w:t xml:space="preserve">An </w:t>
      </w:r>
      <w:r>
        <w:rPr>
          <w:i/>
          <w:iCs/>
        </w:rPr>
        <w:t>arguments object</w:t>
      </w:r>
      <w:r>
        <w:t xml:space="preserve"> is an exotic object whose array index properties map to the formal parameters</w:t>
      </w:r>
      <w:r w:rsidR="004174A6">
        <w:t xml:space="preserve"> bindings of an</w:t>
      </w:r>
      <w:r>
        <w:t xml:space="preserve"> </w:t>
      </w:r>
      <w:r w:rsidR="004174A6">
        <w:t xml:space="preserve">invocation </w:t>
      </w:r>
      <w:r>
        <w:t>of a non-strict function</w:t>
      </w:r>
      <w:r w:rsidRPr="00E77497">
        <w:t xml:space="preserve">. </w:t>
      </w:r>
    </w:p>
    <w:p w:rsidR="004B1708" w:rsidRDefault="004B1708" w:rsidP="001E36B5">
      <w:r>
        <w:t xml:space="preserve">Exotic </w:t>
      </w:r>
      <w:r w:rsidR="001B621D">
        <w:t>arguments</w:t>
      </w:r>
      <w:r>
        <w:t xml:space="preserve"> objects have the same internal data properties as ordinary objects. They also have a [[</w:t>
      </w:r>
      <w:r w:rsidR="001B621D">
        <w:t>Par</w:t>
      </w:r>
      <w:r w:rsidR="00F72598">
        <w:t>a</w:t>
      </w:r>
      <w:r w:rsidR="001B621D">
        <w:t>meterMap</w:t>
      </w:r>
      <w:r>
        <w:t>]] internal data.</w:t>
      </w:r>
    </w:p>
    <w:p w:rsidR="004B1708" w:rsidRPr="00E77497" w:rsidRDefault="004B1708" w:rsidP="001B621D">
      <w:r>
        <w:t xml:space="preserve">Exotic </w:t>
      </w:r>
      <w:r w:rsidR="001B621D">
        <w:t>arguments</w:t>
      </w:r>
      <w:r>
        <w:t xml:space="preserve"> objects provide alternative definitions for the following internal methods.  All of the other exotic </w:t>
      </w:r>
      <w:r w:rsidR="001B621D">
        <w:t>arguments</w:t>
      </w:r>
      <w:r>
        <w:t xml:space="preserve"> object essential internal methods that are not defined below are as specified in 8.3</w:t>
      </w:r>
      <w:commentRangeStart w:id="2890"/>
      <w:r>
        <w:t>.</w:t>
      </w:r>
      <w:commentRangeEnd w:id="2890"/>
      <w:r w:rsidR="00BD058A">
        <w:rPr>
          <w:rStyle w:val="CommentReference"/>
        </w:rPr>
        <w:commentReference w:id="2890"/>
      </w:r>
      <w:r>
        <w:t xml:space="preserve">  </w:t>
      </w:r>
    </w:p>
    <w:p w:rsidR="00BD058A" w:rsidRDefault="00A62B7D" w:rsidP="00CE0C74">
      <w:pPr>
        <w:pStyle w:val="Heading3"/>
      </w:pPr>
      <w:bookmarkStart w:id="2891" w:name="_Toc364934318"/>
      <w:r>
        <w:t xml:space="preserve">Integer </w:t>
      </w:r>
      <w:r w:rsidR="00F27F5C">
        <w:t xml:space="preserve">Indexed </w:t>
      </w:r>
      <w:r w:rsidR="00BD058A">
        <w:t>Exotic Objects</w:t>
      </w:r>
      <w:bookmarkEnd w:id="2891"/>
    </w:p>
    <w:p w:rsidR="00F27F5C" w:rsidRDefault="00F27F5C" w:rsidP="00621C54">
      <w:r>
        <w:t>A</w:t>
      </w:r>
      <w:r w:rsidR="006D054A">
        <w:t>n</w:t>
      </w:r>
      <w:r>
        <w:t xml:space="preserve"> </w:t>
      </w:r>
      <w:r w:rsidR="00A62B7D">
        <w:rPr>
          <w:i/>
          <w:iCs/>
        </w:rPr>
        <w:t xml:space="preserve">Integer </w:t>
      </w:r>
      <w:r>
        <w:rPr>
          <w:i/>
          <w:iCs/>
        </w:rPr>
        <w:t>Indexed object</w:t>
      </w:r>
      <w:r>
        <w:t xml:space="preserve"> is an exotic object that </w:t>
      </w:r>
      <w:commentRangeStart w:id="2892"/>
      <w:r w:rsidR="00621C54">
        <w:t>performs special</w:t>
      </w:r>
      <w:r>
        <w:t xml:space="preserve"> </w:t>
      </w:r>
      <w:commentRangeEnd w:id="2892"/>
      <w:r w:rsidR="00A250B4">
        <w:rPr>
          <w:rStyle w:val="CommentReference"/>
        </w:rPr>
        <w:commentReference w:id="2892"/>
      </w:r>
      <w:r>
        <w:t xml:space="preserve">handling of </w:t>
      </w:r>
      <w:r w:rsidR="00A62B7D">
        <w:t>integer</w:t>
      </w:r>
      <w:r w:rsidR="0019464E">
        <w:t xml:space="preserve"> property keys</w:t>
      </w:r>
      <w:r w:rsidRPr="00E77497">
        <w:t xml:space="preserve">. </w:t>
      </w:r>
    </w:p>
    <w:p w:rsidR="00F27F5C" w:rsidRDefault="00F27F5C" w:rsidP="00621C54">
      <w:r>
        <w:t>I</w:t>
      </w:r>
      <w:r w:rsidR="00A62B7D">
        <w:t>nteger I</w:t>
      </w:r>
      <w:r>
        <w:t xml:space="preserve">ndexed </w:t>
      </w:r>
      <w:r w:rsidR="00A62B7D">
        <w:t xml:space="preserve">exotic </w:t>
      </w:r>
      <w:r>
        <w:t>objects</w:t>
      </w:r>
      <w:r w:rsidR="0019464E">
        <w:t xml:space="preserve"> </w:t>
      </w:r>
      <w:r>
        <w:t>have the same internal data properties as ordinary objects</w:t>
      </w:r>
      <w:r w:rsidR="00621C54">
        <w:t xml:space="preserve"> additionally [[ViewedArrayBuffer]], [[ArrayLength]],</w:t>
      </w:r>
      <w:r w:rsidR="00621C54" w:rsidRPr="00621C54">
        <w:t xml:space="preserve"> </w:t>
      </w:r>
      <w:r w:rsidR="00621C54">
        <w:t>[[ByteOffset]], and  [[TypedArrayName]] internal</w:t>
      </w:r>
      <w:r w:rsidR="00621C54" w:rsidRPr="00314265">
        <w:t xml:space="preserve"> </w:t>
      </w:r>
      <w:r w:rsidR="00621C54">
        <w:t>data properties</w:t>
      </w:r>
      <w:r>
        <w:t>.</w:t>
      </w:r>
    </w:p>
    <w:p w:rsidR="00F27F5C" w:rsidRPr="00E77497" w:rsidRDefault="00A62B7D" w:rsidP="00A62B7D">
      <w:r>
        <w:t xml:space="preserve">Integer </w:t>
      </w:r>
      <w:r w:rsidR="00F27F5C">
        <w:t xml:space="preserve">Indexed </w:t>
      </w:r>
      <w:r>
        <w:t xml:space="preserve">Exotic </w:t>
      </w:r>
      <w:r w:rsidR="00F27F5C">
        <w:t xml:space="preserve">objects provide alternative definitions for the following internal methods.  All of the other </w:t>
      </w:r>
      <w:r>
        <w:t xml:space="preserve">Integer </w:t>
      </w:r>
      <w:r w:rsidR="00F27F5C">
        <w:t xml:space="preserve">Indexed </w:t>
      </w:r>
      <w:r>
        <w:t xml:space="preserve">exotic </w:t>
      </w:r>
      <w:r w:rsidR="00F27F5C">
        <w:t xml:space="preserve">object essential internal methods that are not defined below are as specified in 8.3.  </w:t>
      </w:r>
    </w:p>
    <w:p w:rsidR="006D0379" w:rsidRPr="00E77497" w:rsidRDefault="006D0379" w:rsidP="006D0379">
      <w:pPr>
        <w:pStyle w:val="Heading4"/>
      </w:pPr>
      <w:bookmarkStart w:id="2893" w:name="_Ref363657925"/>
      <w:r w:rsidRPr="00E77497">
        <w:t>[[</w:t>
      </w:r>
      <w:r>
        <w:t>Has</w:t>
      </w:r>
      <w:r w:rsidRPr="00E77497">
        <w:t>OwnProperty]] (P)</w:t>
      </w:r>
      <w:bookmarkEnd w:id="2893"/>
    </w:p>
    <w:p w:rsidR="006D0379" w:rsidRPr="00E77497" w:rsidRDefault="006D0379" w:rsidP="00CE0C74">
      <w:r w:rsidRPr="00E77497">
        <w:t>When the [[</w:t>
      </w:r>
      <w:r>
        <w:t>Has</w:t>
      </w:r>
      <w:r w:rsidRPr="00E77497">
        <w:t>OwnProperty]] internal method of</w:t>
      </w:r>
      <w:r>
        <w:t xml:space="preserve"> </w:t>
      </w:r>
      <w:r w:rsidR="00CE0C74">
        <w:t xml:space="preserve">an Integer Indexed </w:t>
      </w:r>
      <w:r>
        <w:t>exotic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6D0379" w:rsidRPr="00E77497" w:rsidDel="004372C5" w:rsidRDefault="006D0379" w:rsidP="006D0379">
      <w:pPr>
        <w:pStyle w:val="Alg4"/>
        <w:numPr>
          <w:ilvl w:val="0"/>
          <w:numId w:val="1511"/>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585576" w:rsidRDefault="00585576" w:rsidP="00585576">
      <w:pPr>
        <w:pStyle w:val="Alg4"/>
        <w:numPr>
          <w:ilvl w:val="0"/>
          <w:numId w:val="1511"/>
        </w:numPr>
      </w:pPr>
      <w:r>
        <w:t xml:space="preserve">Assert: </w:t>
      </w:r>
      <w:r>
        <w:rPr>
          <w:i/>
        </w:rPr>
        <w:t>O</w:t>
      </w:r>
      <w:r>
        <w:t xml:space="preserve"> is an Object that has a [[ViewedArrayBuffer]] internal</w:t>
      </w:r>
      <w:r w:rsidRPr="00314265">
        <w:t xml:space="preserve"> </w:t>
      </w:r>
      <w:r>
        <w:t>data.</w:t>
      </w:r>
    </w:p>
    <w:p w:rsidR="001B594E" w:rsidRDefault="001B594E" w:rsidP="001B594E">
      <w:pPr>
        <w:pStyle w:val="Alg4"/>
        <w:numPr>
          <w:ilvl w:val="0"/>
          <w:numId w:val="1511"/>
        </w:numPr>
      </w:pPr>
      <w:r>
        <w:t>If Type(</w:t>
      </w:r>
      <w:r w:rsidRPr="006D0379">
        <w:rPr>
          <w:i/>
          <w:iCs/>
        </w:rPr>
        <w:t>P</w:t>
      </w:r>
      <w:r>
        <w:t>) is String, then</w:t>
      </w:r>
    </w:p>
    <w:p w:rsidR="001B594E" w:rsidRDefault="001B594E" w:rsidP="001B594E">
      <w:pPr>
        <w:pStyle w:val="Alg4"/>
        <w:numPr>
          <w:ilvl w:val="1"/>
          <w:numId w:val="1511"/>
        </w:numPr>
      </w:pPr>
      <w:r>
        <w:t xml:space="preserve">Let </w:t>
      </w:r>
      <w:r w:rsidRPr="00935686">
        <w:rPr>
          <w:i/>
          <w:iCs/>
        </w:rPr>
        <w:t>intIndex</w:t>
      </w:r>
      <w:r>
        <w:t xml:space="preserve"> be ToInteger(</w:t>
      </w:r>
      <w:r w:rsidRPr="00935686">
        <w:rPr>
          <w:i/>
          <w:iCs/>
        </w:rPr>
        <w:t>P</w:t>
      </w:r>
      <w:r>
        <w:t>).</w:t>
      </w:r>
    </w:p>
    <w:p w:rsidR="001B594E" w:rsidRDefault="001B594E" w:rsidP="001B594E">
      <w:pPr>
        <w:pStyle w:val="Alg4"/>
        <w:numPr>
          <w:ilvl w:val="1"/>
          <w:numId w:val="1511"/>
        </w:numPr>
      </w:pPr>
      <w:r>
        <w:t xml:space="preserve">Assert: </w:t>
      </w:r>
      <w:r w:rsidRPr="00935686">
        <w:rPr>
          <w:i/>
          <w:iCs/>
        </w:rPr>
        <w:t>intIndex</w:t>
      </w:r>
      <w:r>
        <w:t xml:space="preserve"> is not an abrupt completion.</w:t>
      </w:r>
    </w:p>
    <w:p w:rsidR="001B594E" w:rsidRDefault="001B594E" w:rsidP="001B594E">
      <w:pPr>
        <w:pStyle w:val="Alg4"/>
        <w:numPr>
          <w:ilvl w:val="1"/>
          <w:numId w:val="1511"/>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585576" w:rsidRDefault="00585576" w:rsidP="00CE0C74">
      <w:pPr>
        <w:pStyle w:val="Alg4"/>
        <w:numPr>
          <w:ilvl w:val="2"/>
          <w:numId w:val="1511"/>
        </w:numPr>
      </w:pPr>
      <w:r>
        <w:t xml:space="preserve">If </w:t>
      </w:r>
      <w:r w:rsidRPr="00935686">
        <w:rPr>
          <w:i/>
          <w:iCs/>
        </w:rPr>
        <w:t>intIndex</w:t>
      </w:r>
      <w:r>
        <w:t xml:space="preserve"> &lt; 0, then return </w:t>
      </w:r>
      <w:r>
        <w:rPr>
          <w:b/>
          <w:bCs/>
        </w:rPr>
        <w:t>false</w:t>
      </w:r>
      <w:r>
        <w:t>.</w:t>
      </w:r>
    </w:p>
    <w:p w:rsidR="00585576" w:rsidRDefault="00585576" w:rsidP="00CE0C74">
      <w:pPr>
        <w:pStyle w:val="Alg4"/>
        <w:numPr>
          <w:ilvl w:val="2"/>
          <w:numId w:val="1511"/>
        </w:numPr>
      </w:pPr>
      <w:r>
        <w:t xml:space="preserve">Let </w:t>
      </w:r>
      <w:r>
        <w:rPr>
          <w:i/>
          <w:iCs/>
        </w:rPr>
        <w:t>length</w:t>
      </w:r>
      <w:r>
        <w:t xml:space="preserve"> be the value of </w:t>
      </w:r>
      <w:r>
        <w:rPr>
          <w:i/>
        </w:rPr>
        <w:t>O</w:t>
      </w:r>
      <w:r>
        <w:t>’s [[ArrayLength]] internal</w:t>
      </w:r>
      <w:r w:rsidRPr="00314265">
        <w:t xml:space="preserve"> </w:t>
      </w:r>
      <w:r>
        <w:t>data property.</w:t>
      </w:r>
    </w:p>
    <w:p w:rsidR="00585576" w:rsidRDefault="00585576" w:rsidP="00CE0C74">
      <w:pPr>
        <w:pStyle w:val="Alg4"/>
        <w:numPr>
          <w:ilvl w:val="2"/>
          <w:numId w:val="1511"/>
        </w:numPr>
      </w:pPr>
      <w:r>
        <w:t xml:space="preserve">If </w:t>
      </w:r>
      <w:r>
        <w:rPr>
          <w:i/>
          <w:iCs/>
        </w:rPr>
        <w:t>length</w:t>
      </w:r>
      <w:r>
        <w:t xml:space="preserve"> is </w:t>
      </w:r>
      <w:r>
        <w:rPr>
          <w:b/>
          <w:bCs/>
        </w:rPr>
        <w:t>undefined</w:t>
      </w:r>
      <w:r>
        <w:t xml:space="preserve">, then throw a </w:t>
      </w:r>
      <w:r>
        <w:rPr>
          <w:b/>
          <w:bCs/>
        </w:rPr>
        <w:t>TypeError</w:t>
      </w:r>
      <w:r>
        <w:t xml:space="preserve"> exception.</w:t>
      </w:r>
    </w:p>
    <w:p w:rsidR="00585576" w:rsidRDefault="00585576" w:rsidP="00CE0C74">
      <w:pPr>
        <w:pStyle w:val="Alg4"/>
        <w:numPr>
          <w:ilvl w:val="2"/>
          <w:numId w:val="1511"/>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rsidR="00782690" w:rsidRDefault="00782690" w:rsidP="00E74C84">
      <w:pPr>
        <w:pStyle w:val="Alg4"/>
        <w:numPr>
          <w:ilvl w:val="2"/>
          <w:numId w:val="1511"/>
        </w:numPr>
        <w:spacing w:after="240"/>
        <w:contextualSpacing/>
      </w:pPr>
      <w:r>
        <w:t xml:space="preserve">Return </w:t>
      </w:r>
      <w:r>
        <w:rPr>
          <w:b/>
          <w:bCs/>
        </w:rPr>
        <w:t>true</w:t>
      </w:r>
      <w:r>
        <w:t>.</w:t>
      </w:r>
    </w:p>
    <w:p w:rsidR="006D0379" w:rsidRDefault="00585576" w:rsidP="006D0379">
      <w:pPr>
        <w:pStyle w:val="Alg4"/>
        <w:numPr>
          <w:ilvl w:val="0"/>
          <w:numId w:val="1511"/>
        </w:numPr>
        <w:spacing w:after="240"/>
        <w:contextualSpacing/>
      </w:pPr>
      <w:r>
        <w:t>Return</w:t>
      </w:r>
      <w:r w:rsidR="006D0379">
        <w:t xml:space="preserve"> the result of calling the ordinary object [[HasOwnProperty]] internal method (8.3.5) on </w:t>
      </w:r>
      <w:r w:rsidR="006D0379">
        <w:rPr>
          <w:i/>
          <w:iCs/>
        </w:rPr>
        <w:t>O</w:t>
      </w:r>
      <w:r w:rsidR="006D0379">
        <w:t xml:space="preserve"> with argument </w:t>
      </w:r>
      <w:r w:rsidR="006D0379">
        <w:rPr>
          <w:i/>
          <w:iCs/>
        </w:rPr>
        <w:t>P</w:t>
      </w:r>
      <w:r w:rsidR="006D0379">
        <w:t xml:space="preserve">. </w:t>
      </w:r>
    </w:p>
    <w:p w:rsidR="00CE0C74" w:rsidRPr="00CE0C74" w:rsidRDefault="00CE0C74" w:rsidP="00E74C84">
      <w:pPr>
        <w:pStyle w:val="Heading4"/>
      </w:pPr>
      <w:bookmarkStart w:id="2894" w:name="_Ref363657941"/>
      <w:r w:rsidRPr="00CE0C74">
        <w:t>[[GetOwnProperty]] ( P )</w:t>
      </w:r>
      <w:bookmarkEnd w:id="2894"/>
    </w:p>
    <w:p w:rsidR="00CE0C74" w:rsidRPr="00CE0C74" w:rsidRDefault="00CE0C74" w:rsidP="00621C54">
      <w:r w:rsidRPr="00CE0C74">
        <w:t xml:space="preserve">When the [[GetOwnProperty]] internal method of an </w:t>
      </w:r>
      <w:r>
        <w:t xml:space="preserve">Integer Indexed </w:t>
      </w:r>
      <w:r w:rsidRPr="00CE0C74">
        <w:t xml:space="preserve">exotic object </w:t>
      </w:r>
      <w:r w:rsidR="00621C54">
        <w:rPr>
          <w:rFonts w:ascii="Times New Roman" w:hAnsi="Times New Roman"/>
          <w:i/>
        </w:rPr>
        <w:t>O</w:t>
      </w:r>
      <w:r w:rsidRPr="00CE0C74">
        <w:t xml:space="preserve"> is called with property key </w:t>
      </w:r>
      <w:r w:rsidRPr="00CE0C74">
        <w:rPr>
          <w:rFonts w:ascii="Times New Roman" w:hAnsi="Times New Roman"/>
          <w:i/>
        </w:rPr>
        <w:t>P</w:t>
      </w:r>
      <w:r w:rsidRPr="00CE0C74">
        <w:t xml:space="preserve"> the following steps are taken:</w:t>
      </w:r>
    </w:p>
    <w:p w:rsidR="00CE0C74" w:rsidRPr="00CE0C74" w:rsidDel="004372C5" w:rsidRDefault="00CE0C74" w:rsidP="00CE0C74">
      <w:pPr>
        <w:numPr>
          <w:ilvl w:val="0"/>
          <w:numId w:val="1512"/>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rsidR="00CE0C74" w:rsidRDefault="00CE0C74" w:rsidP="00CE0C74">
      <w:pPr>
        <w:pStyle w:val="Alg4"/>
        <w:numPr>
          <w:ilvl w:val="0"/>
          <w:numId w:val="1512"/>
        </w:numPr>
      </w:pPr>
      <w:r>
        <w:t xml:space="preserve">Assert: </w:t>
      </w:r>
      <w:r>
        <w:rPr>
          <w:i/>
        </w:rPr>
        <w:t>O</w:t>
      </w:r>
      <w:r>
        <w:t xml:space="preserve"> is an Object that has a [[ViewedArrayBuffer]] internal</w:t>
      </w:r>
      <w:r w:rsidRPr="00314265">
        <w:t xml:space="preserve"> </w:t>
      </w:r>
      <w:r>
        <w:t>data.</w:t>
      </w:r>
    </w:p>
    <w:p w:rsidR="00CE0C74" w:rsidRDefault="00CE0C74" w:rsidP="00CE0C74">
      <w:pPr>
        <w:pStyle w:val="Alg4"/>
        <w:numPr>
          <w:ilvl w:val="0"/>
          <w:numId w:val="1512"/>
        </w:numPr>
      </w:pPr>
      <w:r>
        <w:t>If Type(</w:t>
      </w:r>
      <w:r w:rsidRPr="006D0379">
        <w:rPr>
          <w:i/>
          <w:iCs/>
        </w:rPr>
        <w:t>P</w:t>
      </w:r>
      <w:r>
        <w:t>) is String, then</w:t>
      </w:r>
    </w:p>
    <w:p w:rsidR="00CE0C74" w:rsidRDefault="00CE0C74" w:rsidP="00CE0C74">
      <w:pPr>
        <w:pStyle w:val="Alg4"/>
        <w:numPr>
          <w:ilvl w:val="1"/>
          <w:numId w:val="1512"/>
        </w:numPr>
      </w:pPr>
      <w:r>
        <w:t xml:space="preserve">Let </w:t>
      </w:r>
      <w:r w:rsidRPr="00935686">
        <w:rPr>
          <w:i/>
          <w:iCs/>
        </w:rPr>
        <w:t>intIndex</w:t>
      </w:r>
      <w:r>
        <w:t xml:space="preserve"> be ToInteger(</w:t>
      </w:r>
      <w:r w:rsidRPr="00935686">
        <w:rPr>
          <w:i/>
          <w:iCs/>
        </w:rPr>
        <w:t>P</w:t>
      </w:r>
      <w:r>
        <w:t>).</w:t>
      </w:r>
    </w:p>
    <w:p w:rsidR="00CE0C74" w:rsidRDefault="00CE0C74" w:rsidP="00CE0C74">
      <w:pPr>
        <w:pStyle w:val="Alg4"/>
        <w:numPr>
          <w:ilvl w:val="1"/>
          <w:numId w:val="1512"/>
        </w:numPr>
      </w:pPr>
      <w:r>
        <w:t xml:space="preserve">Assert: </w:t>
      </w:r>
      <w:r w:rsidRPr="00935686">
        <w:rPr>
          <w:i/>
          <w:iCs/>
        </w:rPr>
        <w:t>intIndex</w:t>
      </w:r>
      <w:r>
        <w:t xml:space="preserve"> is not an abrupt completion.</w:t>
      </w:r>
    </w:p>
    <w:p w:rsidR="00CE0C74" w:rsidRDefault="00CE0C74" w:rsidP="00CE0C74">
      <w:pPr>
        <w:pStyle w:val="Alg4"/>
        <w:numPr>
          <w:ilvl w:val="1"/>
          <w:numId w:val="1512"/>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7C2F05" w:rsidRDefault="007C2F05" w:rsidP="007C2F05">
      <w:pPr>
        <w:pStyle w:val="Alg4"/>
        <w:numPr>
          <w:ilvl w:val="2"/>
          <w:numId w:val="1512"/>
        </w:numPr>
      </w:pPr>
      <w:r>
        <w:t xml:space="preserve">Let </w:t>
      </w:r>
      <w:r>
        <w:rPr>
          <w:i/>
          <w:iCs/>
        </w:rPr>
        <w:t>value</w:t>
      </w:r>
      <w:r>
        <w:t xml:space="preserve"> be the result of </w:t>
      </w:r>
      <w:r w:rsidRPr="006D0379">
        <w:t xml:space="preserve">IntegerIndexedElementGet </w:t>
      </w:r>
      <w:r>
        <w:t>(</w:t>
      </w:r>
      <w:r>
        <w:rPr>
          <w:i/>
          <w:iCs/>
        </w:rPr>
        <w:t>O</w:t>
      </w:r>
      <w:r>
        <w:t xml:space="preserve">, </w:t>
      </w:r>
      <w:r w:rsidRPr="00935686">
        <w:rPr>
          <w:i/>
          <w:iCs/>
        </w:rPr>
        <w:t>intIndex</w:t>
      </w:r>
      <w:r>
        <w:rPr>
          <w:bCs/>
        </w:rPr>
        <w:t>).</w:t>
      </w:r>
    </w:p>
    <w:p w:rsidR="007C2F05" w:rsidRPr="00CE0C74" w:rsidRDefault="007C2F05" w:rsidP="008A28A5">
      <w:pPr>
        <w:numPr>
          <w:ilvl w:val="2"/>
          <w:numId w:val="1512"/>
        </w:numPr>
        <w:spacing w:after="0" w:line="240" w:lineRule="auto"/>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7C2F05">
        <w:rPr>
          <w:rFonts w:ascii="Times New Roman" w:eastAsia="Times New Roman" w:hAnsi="Times New Roman"/>
          <w:i/>
          <w:spacing w:val="6"/>
          <w:lang w:eastAsia="en-US"/>
        </w:rPr>
        <w:t>value</w:t>
      </w:r>
      <w:r w:rsidRPr="00CE0C74">
        <w:rPr>
          <w:rFonts w:ascii="Times New Roman" w:eastAsia="Times New Roman" w:hAnsi="Times New Roman"/>
          <w:spacing w:val="6"/>
          <w:lang w:eastAsia="en-US"/>
        </w:rPr>
        <w:t>).</w:t>
      </w:r>
    </w:p>
    <w:p w:rsidR="00CE0C74" w:rsidRDefault="00CE0C74" w:rsidP="007C2F05">
      <w:pPr>
        <w:pStyle w:val="Alg4"/>
        <w:numPr>
          <w:ilvl w:val="2"/>
          <w:numId w:val="1512"/>
        </w:numPr>
      </w:pPr>
      <w:r>
        <w:t xml:space="preserve">If </w:t>
      </w:r>
      <w:r w:rsidR="007C2F05">
        <w:rPr>
          <w:i/>
          <w:iCs/>
        </w:rPr>
        <w:t>value</w:t>
      </w:r>
      <w:r w:rsidR="007C2F05">
        <w:t xml:space="preserve"> is</w:t>
      </w:r>
      <w:r>
        <w:t xml:space="preserve"> </w:t>
      </w:r>
      <w:r w:rsidR="007C2F05">
        <w:rPr>
          <w:b/>
          <w:bCs/>
        </w:rPr>
        <w:t>undefined</w:t>
      </w:r>
      <w:r>
        <w:t xml:space="preserve">, then return </w:t>
      </w:r>
      <w:r>
        <w:rPr>
          <w:b/>
          <w:bCs/>
        </w:rPr>
        <w:t>undefined</w:t>
      </w:r>
      <w:r>
        <w:t>.</w:t>
      </w:r>
    </w:p>
    <w:p w:rsidR="009834E4" w:rsidRPr="00917151" w:rsidRDefault="009834E4" w:rsidP="009834E4">
      <w:pPr>
        <w:numPr>
          <w:ilvl w:val="2"/>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2895"/>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2895"/>
      <w:r>
        <w:rPr>
          <w:rStyle w:val="CommentReference"/>
        </w:rPr>
        <w:commentReference w:id="2895"/>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rsidR="00CE0C74" w:rsidRDefault="007C2F05" w:rsidP="009834E4">
      <w:pPr>
        <w:pStyle w:val="Alg4"/>
        <w:numPr>
          <w:ilvl w:val="2"/>
          <w:numId w:val="1512"/>
        </w:numPr>
      </w:pPr>
      <w:r w:rsidRPr="00E77497">
        <w:t xml:space="preserve">Return a Property Descriptor { [[Value]]: </w:t>
      </w:r>
      <w:r>
        <w:rPr>
          <w:i/>
          <w:iCs/>
        </w:rPr>
        <w:t>value</w:t>
      </w:r>
      <w:r w:rsidRPr="00E77497">
        <w:t xml:space="preserve">, [[Enumerable]]: </w:t>
      </w:r>
      <w:r w:rsidRPr="00E77497">
        <w:rPr>
          <w:b/>
        </w:rPr>
        <w:t>true</w:t>
      </w:r>
      <w:r w:rsidRPr="00E77497">
        <w:t xml:space="preserve">, [[Writable]]: </w:t>
      </w:r>
      <w:r w:rsidR="009834E4">
        <w:rPr>
          <w:i/>
          <w:iCs/>
        </w:rPr>
        <w:t>writable</w:t>
      </w:r>
      <w:r w:rsidRPr="00E77497">
        <w:t xml:space="preserve">, [[Configurable]]: </w:t>
      </w:r>
      <w:r w:rsidRPr="00E77497">
        <w:rPr>
          <w:b/>
        </w:rPr>
        <w:t xml:space="preserve">false </w:t>
      </w:r>
      <w:r w:rsidRPr="00E77497">
        <w:t>}</w:t>
      </w:r>
      <w:r>
        <w:t>.</w:t>
      </w:r>
    </w:p>
    <w:p w:rsidR="00CE0C74" w:rsidRPr="00CE0C74" w:rsidRDefault="007C2F05" w:rsidP="007C2F05">
      <w:pPr>
        <w:numPr>
          <w:ilvl w:val="0"/>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Return</w:t>
      </w:r>
      <w:r w:rsidR="00CE0C74"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00CE0C74" w:rsidRPr="00CE0C74">
        <w:rPr>
          <w:rFonts w:ascii="Times New Roman" w:eastAsia="Times New Roman" w:hAnsi="Times New Roman"/>
          <w:spacing w:val="6"/>
          <w:lang w:eastAsia="en-US"/>
        </w:rPr>
        <w:t xml:space="preserve">, </w:t>
      </w:r>
      <w:r w:rsidR="00CE0C74" w:rsidRPr="00CE0C74">
        <w:rPr>
          <w:rFonts w:ascii="Times New Roman" w:eastAsia="Times New Roman" w:hAnsi="Times New Roman"/>
          <w:i/>
          <w:spacing w:val="6"/>
          <w:lang w:eastAsia="en-US"/>
        </w:rPr>
        <w:t>P</w:t>
      </w:r>
      <w:r w:rsidR="00CE0C74" w:rsidRPr="00CE0C74">
        <w:rPr>
          <w:rFonts w:ascii="Times New Roman" w:eastAsia="Times New Roman" w:hAnsi="Times New Roman"/>
          <w:iCs/>
          <w:spacing w:val="6"/>
          <w:lang w:eastAsia="en-US"/>
        </w:rPr>
        <w:t>)</w:t>
      </w:r>
      <w:r w:rsidR="00CE0C74" w:rsidRPr="00CE0C74">
        <w:rPr>
          <w:rFonts w:ascii="Times New Roman" w:eastAsia="Times New Roman" w:hAnsi="Times New Roman"/>
          <w:spacing w:val="6"/>
          <w:lang w:eastAsia="en-US"/>
        </w:rPr>
        <w:t>.</w:t>
      </w:r>
    </w:p>
    <w:p w:rsidR="00A71B4B" w:rsidRPr="00E77497" w:rsidRDefault="00A71B4B" w:rsidP="00A71B4B">
      <w:pPr>
        <w:pStyle w:val="Heading4"/>
      </w:pPr>
      <w:bookmarkStart w:id="2896" w:name="_Ref363657953"/>
      <w:r w:rsidRPr="00E77497">
        <w:t>[[DefineOwnProperty]] ( P, Desc)</w:t>
      </w:r>
      <w:bookmarkEnd w:id="2896"/>
    </w:p>
    <w:p w:rsidR="00A71B4B" w:rsidRPr="00E77497" w:rsidRDefault="00A71B4B" w:rsidP="00A71B4B">
      <w:r w:rsidRPr="00E77497">
        <w:t>When the [[DefineOwnProperty]] internal method of</w:t>
      </w:r>
      <w:r>
        <w:t xml:space="preserve"> an Integer Indexed exotic object</w:t>
      </w:r>
      <w:r w:rsidRPr="00E77497">
        <w:t xml:space="preserve"> </w:t>
      </w:r>
      <w:r>
        <w:rPr>
          <w:rFonts w:ascii="Times New Roman" w:hAnsi="Times New Roman"/>
          <w:i/>
        </w:rPr>
        <w:t>O</w:t>
      </w:r>
      <w:r w:rsidRPr="00E77497">
        <w:t xml:space="preserve"> is called with property </w:t>
      </w:r>
      <w:r w:rsidR="00621C54">
        <w:t xml:space="preserve">key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A71B4B" w:rsidRPr="00CE0C74" w:rsidDel="004372C5" w:rsidRDefault="00A71B4B" w:rsidP="00FF7CA2">
      <w:pPr>
        <w:numPr>
          <w:ilvl w:val="0"/>
          <w:numId w:val="1513"/>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rsidR="00A71B4B" w:rsidRDefault="00A71B4B" w:rsidP="00FF7CA2">
      <w:pPr>
        <w:pStyle w:val="Alg4"/>
        <w:numPr>
          <w:ilvl w:val="0"/>
          <w:numId w:val="1513"/>
        </w:numPr>
      </w:pPr>
      <w:r>
        <w:t xml:space="preserve">Assert: </w:t>
      </w:r>
      <w:r>
        <w:rPr>
          <w:i/>
        </w:rPr>
        <w:t>O</w:t>
      </w:r>
      <w:r>
        <w:t xml:space="preserve"> is an Object that has a [[ViewedArrayBuffer]] internal</w:t>
      </w:r>
      <w:r w:rsidRPr="00314265">
        <w:t xml:space="preserve"> </w:t>
      </w:r>
      <w:r>
        <w:t>data.</w:t>
      </w:r>
    </w:p>
    <w:p w:rsidR="00A71B4B" w:rsidRDefault="00A71B4B" w:rsidP="00FF7CA2">
      <w:pPr>
        <w:pStyle w:val="Alg4"/>
        <w:numPr>
          <w:ilvl w:val="0"/>
          <w:numId w:val="1513"/>
        </w:numPr>
      </w:pPr>
      <w:r>
        <w:t>If Type(</w:t>
      </w:r>
      <w:r w:rsidRPr="006D0379">
        <w:rPr>
          <w:i/>
          <w:iCs/>
        </w:rPr>
        <w:t>P</w:t>
      </w:r>
      <w:r>
        <w:t>) is String, then</w:t>
      </w:r>
    </w:p>
    <w:p w:rsidR="00A71B4B" w:rsidRDefault="00A71B4B" w:rsidP="00FF7CA2">
      <w:pPr>
        <w:pStyle w:val="Alg4"/>
        <w:numPr>
          <w:ilvl w:val="1"/>
          <w:numId w:val="1513"/>
        </w:numPr>
      </w:pPr>
      <w:r>
        <w:t xml:space="preserve">Let </w:t>
      </w:r>
      <w:r w:rsidRPr="00935686">
        <w:rPr>
          <w:i/>
          <w:iCs/>
        </w:rPr>
        <w:t>intIndex</w:t>
      </w:r>
      <w:r>
        <w:t xml:space="preserve"> be ToInteger(</w:t>
      </w:r>
      <w:r w:rsidRPr="00935686">
        <w:rPr>
          <w:i/>
          <w:iCs/>
        </w:rPr>
        <w:t>P</w:t>
      </w:r>
      <w:r>
        <w:t>).</w:t>
      </w:r>
    </w:p>
    <w:p w:rsidR="00A71B4B" w:rsidRDefault="00A71B4B" w:rsidP="00FF7CA2">
      <w:pPr>
        <w:pStyle w:val="Alg4"/>
        <w:numPr>
          <w:ilvl w:val="1"/>
          <w:numId w:val="1513"/>
        </w:numPr>
      </w:pPr>
      <w:r>
        <w:t xml:space="preserve">Assert: </w:t>
      </w:r>
      <w:r w:rsidRPr="00935686">
        <w:rPr>
          <w:i/>
          <w:iCs/>
        </w:rPr>
        <w:t>intIndex</w:t>
      </w:r>
      <w:r>
        <w:t xml:space="preserve"> is not an abrupt completion.</w:t>
      </w:r>
    </w:p>
    <w:p w:rsidR="00A71B4B" w:rsidRDefault="00A71B4B" w:rsidP="00FF7CA2">
      <w:pPr>
        <w:pStyle w:val="Alg4"/>
        <w:numPr>
          <w:ilvl w:val="1"/>
          <w:numId w:val="1513"/>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9335BB" w:rsidRDefault="009335BB" w:rsidP="00FF7CA2">
      <w:pPr>
        <w:pStyle w:val="Alg4"/>
        <w:numPr>
          <w:ilvl w:val="2"/>
          <w:numId w:val="1513"/>
        </w:numPr>
      </w:pPr>
      <w:r>
        <w:t xml:space="preserve">If </w:t>
      </w:r>
      <w:r w:rsidRPr="00935686">
        <w:rPr>
          <w:i/>
          <w:iCs/>
        </w:rPr>
        <w:t>intIndex</w:t>
      </w:r>
      <w:r>
        <w:t xml:space="preserve"> &lt; 0, then return </w:t>
      </w:r>
      <w:r>
        <w:rPr>
          <w:b/>
          <w:bCs/>
        </w:rPr>
        <w:t>false</w:t>
      </w:r>
      <w:r>
        <w:t>.</w:t>
      </w:r>
    </w:p>
    <w:p w:rsidR="009335BB" w:rsidRDefault="009335BB" w:rsidP="00FF7CA2">
      <w:pPr>
        <w:pStyle w:val="Alg4"/>
        <w:numPr>
          <w:ilvl w:val="2"/>
          <w:numId w:val="1513"/>
        </w:numPr>
      </w:pPr>
      <w:r>
        <w:t xml:space="preserve">Let </w:t>
      </w:r>
      <w:r>
        <w:rPr>
          <w:i/>
          <w:iCs/>
        </w:rPr>
        <w:t>length</w:t>
      </w:r>
      <w:r>
        <w:t xml:space="preserve"> be the value of </w:t>
      </w:r>
      <w:r>
        <w:rPr>
          <w:i/>
        </w:rPr>
        <w:t>O</w:t>
      </w:r>
      <w:r>
        <w:t>’s [[ArrayLength]] internal</w:t>
      </w:r>
      <w:r w:rsidRPr="00314265">
        <w:t xml:space="preserve"> </w:t>
      </w:r>
      <w:r>
        <w:t>data property.</w:t>
      </w:r>
    </w:p>
    <w:p w:rsidR="009335BB" w:rsidRDefault="009335BB" w:rsidP="00FF7CA2">
      <w:pPr>
        <w:pStyle w:val="Alg4"/>
        <w:numPr>
          <w:ilvl w:val="2"/>
          <w:numId w:val="1513"/>
        </w:numPr>
      </w:pPr>
      <w:r>
        <w:t xml:space="preserve">If </w:t>
      </w:r>
      <w:r>
        <w:rPr>
          <w:i/>
          <w:iCs/>
        </w:rPr>
        <w:t>length</w:t>
      </w:r>
      <w:r>
        <w:t xml:space="preserve"> is </w:t>
      </w:r>
      <w:r>
        <w:rPr>
          <w:b/>
          <w:bCs/>
        </w:rPr>
        <w:t>undefined</w:t>
      </w:r>
      <w:r>
        <w:t xml:space="preserve">, then throw a </w:t>
      </w:r>
      <w:r>
        <w:rPr>
          <w:b/>
          <w:bCs/>
        </w:rPr>
        <w:t>TypeError</w:t>
      </w:r>
      <w:r>
        <w:t xml:space="preserve"> exception.</w:t>
      </w:r>
    </w:p>
    <w:p w:rsidR="009335BB" w:rsidRDefault="009335BB" w:rsidP="00FF7CA2">
      <w:pPr>
        <w:pStyle w:val="Alg4"/>
        <w:numPr>
          <w:ilvl w:val="2"/>
          <w:numId w:val="1513"/>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rsidR="009335BB" w:rsidRPr="008A28A5" w:rsidRDefault="009335BB" w:rsidP="00FF7CA2">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IsAccessorDescriptor(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false.</w:t>
      </w:r>
    </w:p>
    <w:p w:rsidR="009335BB" w:rsidRPr="00C7794D" w:rsidRDefault="009335BB" w:rsidP="002E2947">
      <w:pPr>
        <w:pStyle w:val="MediumGrid21"/>
        <w:numPr>
          <w:ilvl w:val="2"/>
          <w:numId w:val="1513"/>
        </w:numPr>
        <w:rPr>
          <w:rFonts w:ascii="Times New Roman" w:hAnsi="Times New Roman"/>
          <w:lang w:val="en-GB"/>
        </w:rPr>
      </w:pPr>
      <w:r>
        <w:t xml:space="preserve">If </w:t>
      </w:r>
      <w:r>
        <w:rPr>
          <w:i/>
          <w:iCs/>
        </w:rPr>
        <w:t>Desc</w:t>
      </w:r>
      <w:r>
        <w:t xml:space="preserve"> has a [[Configurable]]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 xml:space="preserve">.[[Configurable]] </w:t>
      </w:r>
      <w:r>
        <w:rPr>
          <w:rFonts w:ascii="Times New Roman" w:hAnsi="Times New Roman"/>
          <w:spacing w:val="6"/>
        </w:rPr>
        <w:t xml:space="preserve">is </w:t>
      </w:r>
      <w:r w:rsidR="002E2947">
        <w:rPr>
          <w:rFonts w:ascii="Times New Roman" w:hAnsi="Times New Roman"/>
          <w:b/>
          <w:bCs/>
          <w:spacing w:val="6"/>
        </w:rPr>
        <w:t>true</w:t>
      </w:r>
      <w:r w:rsidR="008A28A5" w:rsidRPr="008A28A5">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rsidR="008A28A5" w:rsidRPr="00C7794D" w:rsidRDefault="008A28A5" w:rsidP="00FF7CA2">
      <w:pPr>
        <w:pStyle w:val="MediumGrid21"/>
        <w:numPr>
          <w:ilvl w:val="2"/>
          <w:numId w:val="1513"/>
        </w:numPr>
        <w:rPr>
          <w:rFonts w:ascii="Times New Roman" w:hAnsi="Times New Roman"/>
          <w:lang w:val="en-GB"/>
        </w:rPr>
      </w:pPr>
      <w:r>
        <w:t xml:space="preserve">If </w:t>
      </w:r>
      <w:r>
        <w:rPr>
          <w:i/>
          <w:iCs/>
        </w:rPr>
        <w:t>Desc</w:t>
      </w:r>
      <w:r>
        <w:t xml:space="preserve"> has an [[Enumerable]]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w:t>
      </w:r>
      <w:r>
        <w:t>Enumerable</w:t>
      </w:r>
      <w:r w:rsidRPr="00C7794D">
        <w:rPr>
          <w:rFonts w:ascii="Times New Roman" w:hAnsi="Times New Roman"/>
          <w:lang w:val="en-GB"/>
        </w:rPr>
        <w:t xml:space="preserve">]] </w:t>
      </w:r>
      <w:r>
        <w:rPr>
          <w:rFonts w:ascii="Times New Roman" w:hAnsi="Times New Roman"/>
          <w:spacing w:val="6"/>
        </w:rPr>
        <w:t xml:space="preserve">is </w:t>
      </w:r>
      <w:r>
        <w:rPr>
          <w:rFonts w:ascii="Times New Roman" w:hAnsi="Times New Roman"/>
          <w:b/>
          <w:bCs/>
          <w:spacing w:val="6"/>
        </w:rPr>
        <w:t>false</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rsidR="0014348C" w:rsidRPr="00917151" w:rsidRDefault="0014348C" w:rsidP="0014348C">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2897"/>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2897"/>
      <w:r>
        <w:rPr>
          <w:rStyle w:val="CommentReference"/>
        </w:rPr>
        <w:commentReference w:id="2897"/>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rsidR="0014348C" w:rsidRPr="0014348C" w:rsidRDefault="0014348C" w:rsidP="00FF7CA2">
      <w:pPr>
        <w:pStyle w:val="MediumGrid21"/>
        <w:numPr>
          <w:ilvl w:val="2"/>
          <w:numId w:val="1513"/>
        </w:numPr>
        <w:rPr>
          <w:rFonts w:ascii="Times New Roman" w:hAnsi="Times New Roman"/>
          <w:lang w:val="en-GB"/>
        </w:rPr>
      </w:pPr>
      <w:r>
        <w:rPr>
          <w:rFonts w:ascii="Times New Roman" w:hAnsi="Times New Roman"/>
          <w:spacing w:val="6"/>
        </w:rPr>
        <w:t xml:space="preserve">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false</w:t>
      </w:r>
      <w:r>
        <w:rPr>
          <w:rFonts w:ascii="Times New Roman" w:hAnsi="Times New Roman"/>
          <w:spacing w:val="6"/>
        </w:rPr>
        <w:t>.</w:t>
      </w:r>
    </w:p>
    <w:p w:rsidR="008A28A5" w:rsidRPr="00C7794D" w:rsidRDefault="008A28A5" w:rsidP="002E2947">
      <w:pPr>
        <w:pStyle w:val="MediumGrid21"/>
        <w:numPr>
          <w:ilvl w:val="2"/>
          <w:numId w:val="1513"/>
        </w:numPr>
        <w:rPr>
          <w:rFonts w:ascii="Times New Roman" w:hAnsi="Times New Roman"/>
          <w:lang w:val="en-GB"/>
        </w:rPr>
      </w:pPr>
      <w:r>
        <w:t xml:space="preserve">If </w:t>
      </w:r>
      <w:r>
        <w:rPr>
          <w:i/>
          <w:iCs/>
        </w:rPr>
        <w:t>Desc</w:t>
      </w:r>
      <w:r>
        <w:t xml:space="preserve"> has a [[Writable]] field</w:t>
      </w:r>
      <w:r>
        <w:rPr>
          <w:rFonts w:ascii="Times New Roman" w:hAnsi="Times New Roman"/>
          <w:spacing w:val="6"/>
        </w:rPr>
        <w:t>,</w:t>
      </w:r>
      <w:r w:rsidRPr="00C7794D">
        <w:rPr>
          <w:rFonts w:ascii="Times New Roman" w:hAnsi="Times New Roman"/>
          <w:lang w:val="en-GB"/>
        </w:rPr>
        <w:t xml:space="preserve"> </w:t>
      </w:r>
      <w:r w:rsidRPr="00917151">
        <w:rPr>
          <w:rFonts w:ascii="Times New Roman" w:hAnsi="Times New Roman"/>
          <w:spacing w:val="6"/>
        </w:rPr>
        <w:t>then</w:t>
      </w:r>
    </w:p>
    <w:p w:rsidR="0014348C" w:rsidRPr="0014348C" w:rsidRDefault="00282D23" w:rsidP="0014348C">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I</w:t>
      </w:r>
      <w:r w:rsidR="008A28A5">
        <w:rPr>
          <w:rFonts w:ascii="Times New Roman" w:hAnsi="Times New Roman"/>
        </w:rPr>
        <w:t xml:space="preserve">f </w:t>
      </w:r>
      <w:r w:rsidR="008A28A5" w:rsidRPr="00C7794D">
        <w:rPr>
          <w:rFonts w:ascii="Times New Roman" w:hAnsi="Times New Roman"/>
          <w:i/>
        </w:rPr>
        <w:t>Desc</w:t>
      </w:r>
      <w:r w:rsidR="008A28A5" w:rsidRPr="00C7794D">
        <w:rPr>
          <w:rFonts w:ascii="Times New Roman" w:hAnsi="Times New Roman"/>
        </w:rPr>
        <w:t>.[[</w:t>
      </w:r>
      <w:r w:rsidR="008A28A5" w:rsidRPr="00917151">
        <w:rPr>
          <w:rFonts w:asciiTheme="majorBidi" w:hAnsiTheme="majorBidi" w:cstheme="majorBidi"/>
        </w:rPr>
        <w:t>Writable</w:t>
      </w:r>
      <w:r w:rsidR="008A28A5" w:rsidRPr="00C7794D">
        <w:rPr>
          <w:rFonts w:ascii="Times New Roman" w:hAnsi="Times New Roman"/>
        </w:rPr>
        <w:t xml:space="preserve">]] </w:t>
      </w:r>
      <w:r w:rsidR="008A28A5">
        <w:rPr>
          <w:rFonts w:ascii="Times New Roman" w:eastAsia="Times New Roman" w:hAnsi="Times New Roman"/>
          <w:spacing w:val="6"/>
          <w:lang w:eastAsia="en-US"/>
        </w:rPr>
        <w:t xml:space="preserve">is </w:t>
      </w:r>
      <w:r w:rsidR="00FF7CA2">
        <w:rPr>
          <w:rFonts w:ascii="Times New Roman" w:hAnsi="Times New Roman"/>
          <w:b/>
          <w:bCs/>
          <w:spacing w:val="6"/>
        </w:rPr>
        <w:t>true</w:t>
      </w:r>
      <w:r w:rsidR="00FF7CA2">
        <w:rPr>
          <w:rFonts w:ascii="Times New Roman" w:hAnsi="Times New Roman"/>
          <w:spacing w:val="6"/>
        </w:rPr>
        <w:t xml:space="preserve"> and </w:t>
      </w:r>
      <w:r w:rsidR="00FF7CA2">
        <w:rPr>
          <w:rFonts w:ascii="Times New Roman" w:hAnsi="Times New Roman"/>
          <w:i/>
          <w:iCs/>
          <w:spacing w:val="6"/>
        </w:rPr>
        <w:t>writable</w:t>
      </w:r>
      <w:r w:rsidR="00FF7CA2">
        <w:rPr>
          <w:rFonts w:ascii="Times New Roman" w:hAnsi="Times New Roman"/>
          <w:spacing w:val="6"/>
        </w:rPr>
        <w:t xml:space="preserve"> is </w:t>
      </w:r>
      <w:r w:rsidR="00FF7CA2">
        <w:rPr>
          <w:rFonts w:ascii="Times New Roman" w:hAnsi="Times New Roman"/>
          <w:b/>
          <w:bCs/>
          <w:spacing w:val="6"/>
        </w:rPr>
        <w:t>false</w:t>
      </w:r>
      <w:r w:rsidR="00FF7CA2">
        <w:rPr>
          <w:rFonts w:ascii="Times New Roman" w:hAnsi="Times New Roman"/>
          <w:spacing w:val="6"/>
        </w:rPr>
        <w:t xml:space="preserve">, then return </w:t>
      </w:r>
      <w:r w:rsidR="00FF7CA2">
        <w:rPr>
          <w:rFonts w:ascii="Times New Roman" w:hAnsi="Times New Roman"/>
          <w:b/>
          <w:bCs/>
          <w:spacing w:val="6"/>
        </w:rPr>
        <w:t>false</w:t>
      </w:r>
      <w:r w:rsidR="00FF7CA2">
        <w:rPr>
          <w:rFonts w:ascii="Times New Roman" w:hAnsi="Times New Roman"/>
          <w:spacing w:val="6"/>
        </w:rPr>
        <w:t>.</w:t>
      </w:r>
    </w:p>
    <w:p w:rsidR="0014348C" w:rsidRDefault="0014348C" w:rsidP="0014348C">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 xml:space="preserve">If </w:t>
      </w:r>
      <w:r w:rsidRPr="00C7794D">
        <w:rPr>
          <w:rFonts w:ascii="Times New Roman" w:hAnsi="Times New Roman"/>
          <w:i/>
        </w:rPr>
        <w:t>Desc</w:t>
      </w:r>
      <w:r w:rsidRPr="00C7794D">
        <w:rPr>
          <w:rFonts w:ascii="Times New Roman" w:hAnsi="Times New Roman"/>
        </w:rPr>
        <w:t>.[[</w:t>
      </w:r>
      <w:r w:rsidRPr="00917151">
        <w:rPr>
          <w:rFonts w:asciiTheme="majorBidi" w:hAnsiTheme="majorBidi" w:cstheme="majorBidi"/>
        </w:rPr>
        <w:t>Writable</w:t>
      </w:r>
      <w:r w:rsidRPr="00C7794D">
        <w:rPr>
          <w:rFonts w:ascii="Times New Roman" w:hAnsi="Times New Roman"/>
        </w:rPr>
        <w:t xml:space="preserve">]] </w:t>
      </w:r>
      <w:r>
        <w:rPr>
          <w:rFonts w:ascii="Times New Roman" w:eastAsia="Times New Roman" w:hAnsi="Times New Roman"/>
          <w:spacing w:val="6"/>
          <w:lang w:eastAsia="en-US"/>
        </w:rPr>
        <w:t xml:space="preserve">is </w:t>
      </w:r>
      <w:r>
        <w:rPr>
          <w:rFonts w:ascii="Times New Roman" w:hAnsi="Times New Roman"/>
          <w:b/>
          <w:bCs/>
          <w:spacing w:val="6"/>
        </w:rPr>
        <w:t>false</w:t>
      </w:r>
      <w:r>
        <w:rPr>
          <w:rFonts w:ascii="Times New Roman" w:hAnsi="Times New Roman"/>
          <w:spacing w:val="6"/>
        </w:rPr>
        <w:t xml:space="preserve"> and </w:t>
      </w:r>
      <w:r>
        <w:rPr>
          <w:rFonts w:ascii="Times New Roman" w:hAnsi="Times New Roman"/>
          <w:i/>
          <w:iCs/>
          <w:spacing w:val="6"/>
        </w:rPr>
        <w:t>writable</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true</w:t>
      </w:r>
      <w:r>
        <w:rPr>
          <w:rFonts w:ascii="Times New Roman" w:hAnsi="Times New Roman"/>
          <w:spacing w:val="6"/>
        </w:rPr>
        <w:t>.</w:t>
      </w:r>
    </w:p>
    <w:p w:rsidR="004D1915" w:rsidRPr="00C7794D" w:rsidRDefault="004D1915" w:rsidP="004D1915">
      <w:pPr>
        <w:pStyle w:val="MediumGrid21"/>
        <w:numPr>
          <w:ilvl w:val="2"/>
          <w:numId w:val="1513"/>
        </w:numPr>
        <w:rPr>
          <w:rFonts w:ascii="Times New Roman" w:hAnsi="Times New Roman"/>
          <w:lang w:val="en-GB"/>
        </w:rPr>
      </w:pPr>
      <w:r>
        <w:t xml:space="preserve">If </w:t>
      </w:r>
      <w:r>
        <w:rPr>
          <w:i/>
          <w:iCs/>
        </w:rPr>
        <w:t>Desc</w:t>
      </w:r>
      <w:r>
        <w:t xml:space="preserve"> has an [[Value]] field</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p>
    <w:p w:rsidR="003055B6" w:rsidRDefault="003055B6" w:rsidP="00621C54">
      <w:pPr>
        <w:pStyle w:val="Alg4"/>
        <w:numPr>
          <w:ilvl w:val="3"/>
          <w:numId w:val="1513"/>
        </w:numPr>
      </w:pPr>
      <w:r>
        <w:t xml:space="preserve">Let </w:t>
      </w:r>
      <w:r>
        <w:rPr>
          <w:i/>
          <w:iCs/>
        </w:rPr>
        <w:t>value</w:t>
      </w:r>
      <w:r>
        <w:t xml:space="preserve"> be </w:t>
      </w:r>
      <w:r>
        <w:rPr>
          <w:i/>
          <w:iCs/>
        </w:rPr>
        <w:t>Desc</w:t>
      </w:r>
      <w:r>
        <w:t>.[[Value]].</w:t>
      </w:r>
    </w:p>
    <w:p w:rsidR="00BC5C2B" w:rsidRDefault="00BC5C2B" w:rsidP="00621C54">
      <w:pPr>
        <w:pStyle w:val="Alg4"/>
        <w:numPr>
          <w:ilvl w:val="3"/>
          <w:numId w:val="1513"/>
        </w:numPr>
      </w:pPr>
      <w:r>
        <w:t xml:space="preserve">If </w:t>
      </w:r>
      <w:r>
        <w:rPr>
          <w:i/>
          <w:iCs/>
        </w:rPr>
        <w:t>writable</w:t>
      </w:r>
      <w:r>
        <w:t xml:space="preserve"> </w:t>
      </w:r>
      <w:r w:rsidR="00621C54">
        <w:t>is</w:t>
      </w:r>
      <w:r>
        <w:t xml:space="preserve"> </w:t>
      </w:r>
      <w:r>
        <w:rPr>
          <w:b/>
          <w:bCs/>
        </w:rPr>
        <w:t>false</w:t>
      </w:r>
      <w:r>
        <w:t>, then</w:t>
      </w:r>
    </w:p>
    <w:p w:rsidR="0014348C" w:rsidRDefault="0014348C" w:rsidP="00E66725">
      <w:pPr>
        <w:pStyle w:val="Alg4"/>
        <w:numPr>
          <w:ilvl w:val="4"/>
          <w:numId w:val="1568"/>
        </w:numPr>
        <w:tabs>
          <w:tab w:val="clear" w:pos="3240"/>
          <w:tab w:val="num" w:pos="2790"/>
        </w:tabs>
        <w:ind w:left="2790"/>
      </w:pPr>
      <w:r>
        <w:t xml:space="preserve">Let </w:t>
      </w:r>
      <w:r w:rsidR="004D1915">
        <w:rPr>
          <w:i/>
          <w:iCs/>
        </w:rPr>
        <w:t>oldV</w:t>
      </w:r>
      <w:r>
        <w:rPr>
          <w:i/>
          <w:iCs/>
        </w:rPr>
        <w:t>alue</w:t>
      </w:r>
      <w:r>
        <w:t xml:space="preserve"> be the result of </w:t>
      </w:r>
      <w:r w:rsidRPr="006D0379">
        <w:t>IntegerIndexedElement</w:t>
      </w:r>
      <w:r w:rsidR="002E2947">
        <w:t>G</w:t>
      </w:r>
      <w:r w:rsidRPr="006D0379">
        <w:t xml:space="preserve">et </w:t>
      </w:r>
      <w:r>
        <w:t>(</w:t>
      </w:r>
      <w:r>
        <w:rPr>
          <w:i/>
          <w:iCs/>
        </w:rPr>
        <w:t>O</w:t>
      </w:r>
      <w:r>
        <w:t xml:space="preserve">, </w:t>
      </w:r>
      <w:r w:rsidRPr="00935686">
        <w:rPr>
          <w:i/>
          <w:iCs/>
        </w:rPr>
        <w:t>intIndex</w:t>
      </w:r>
      <w:r>
        <w:rPr>
          <w:bCs/>
        </w:rPr>
        <w:t>).</w:t>
      </w:r>
    </w:p>
    <w:p w:rsidR="00A71B4B" w:rsidRPr="00CE0C74" w:rsidRDefault="00A71B4B" w:rsidP="00E66725">
      <w:pPr>
        <w:numPr>
          <w:ilvl w:val="4"/>
          <w:numId w:val="1568"/>
        </w:numPr>
        <w:tabs>
          <w:tab w:val="clear" w:pos="3240"/>
          <w:tab w:val="num" w:pos="279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004D1915">
        <w:rPr>
          <w:rFonts w:ascii="Times New Roman" w:eastAsia="Times New Roman" w:hAnsi="Times New Roman"/>
          <w:i/>
          <w:spacing w:val="6"/>
          <w:lang w:eastAsia="en-US"/>
        </w:rPr>
        <w:t>oldV</w:t>
      </w:r>
      <w:r w:rsidRPr="007C2F05">
        <w:rPr>
          <w:rFonts w:ascii="Times New Roman" w:eastAsia="Times New Roman" w:hAnsi="Times New Roman"/>
          <w:i/>
          <w:spacing w:val="6"/>
          <w:lang w:eastAsia="en-US"/>
        </w:rPr>
        <w:t>alue</w:t>
      </w:r>
      <w:r w:rsidRPr="00CE0C74">
        <w:rPr>
          <w:rFonts w:ascii="Times New Roman" w:eastAsia="Times New Roman" w:hAnsi="Times New Roman"/>
          <w:spacing w:val="6"/>
          <w:lang w:eastAsia="en-US"/>
        </w:rPr>
        <w:t>).</w:t>
      </w:r>
    </w:p>
    <w:p w:rsidR="00A71B4B" w:rsidRDefault="00A71B4B" w:rsidP="00E66725">
      <w:pPr>
        <w:pStyle w:val="Alg4"/>
        <w:numPr>
          <w:ilvl w:val="4"/>
          <w:numId w:val="1568"/>
        </w:numPr>
        <w:tabs>
          <w:tab w:val="clear" w:pos="3240"/>
          <w:tab w:val="num" w:pos="2790"/>
        </w:tabs>
        <w:ind w:left="2790"/>
      </w:pPr>
      <w:r>
        <w:t xml:space="preserve">If </w:t>
      </w:r>
      <w:r w:rsidR="00621C54">
        <w:rPr>
          <w:i/>
          <w:iCs/>
        </w:rPr>
        <w:t>oldV</w:t>
      </w:r>
      <w:r>
        <w:rPr>
          <w:i/>
          <w:iCs/>
        </w:rPr>
        <w:t>alue</w:t>
      </w:r>
      <w:r>
        <w:t xml:space="preserve"> is </w:t>
      </w:r>
      <w:r>
        <w:rPr>
          <w:b/>
          <w:bCs/>
        </w:rPr>
        <w:t>undefined</w:t>
      </w:r>
      <w:r>
        <w:t xml:space="preserve">, then return </w:t>
      </w:r>
      <w:r w:rsidR="0014348C">
        <w:rPr>
          <w:b/>
          <w:bCs/>
        </w:rPr>
        <w:t>false</w:t>
      </w:r>
      <w:r>
        <w:t>.</w:t>
      </w:r>
    </w:p>
    <w:p w:rsidR="00A71B4B" w:rsidRDefault="004D1915" w:rsidP="00E66725">
      <w:pPr>
        <w:pStyle w:val="Alg4"/>
        <w:numPr>
          <w:ilvl w:val="4"/>
          <w:numId w:val="1568"/>
        </w:numPr>
        <w:tabs>
          <w:tab w:val="clear" w:pos="3240"/>
          <w:tab w:val="num" w:pos="2790"/>
        </w:tabs>
        <w:ind w:left="2790"/>
      </w:pPr>
      <w:r>
        <w:t>If SameValue(</w:t>
      </w:r>
      <w:r w:rsidR="00A71B4B" w:rsidRPr="00E77497">
        <w:t xml:space="preserve"> </w:t>
      </w:r>
      <w:r w:rsidR="00A71B4B">
        <w:rPr>
          <w:i/>
          <w:iCs/>
        </w:rPr>
        <w:t>value</w:t>
      </w:r>
      <w:r w:rsidR="00A71B4B" w:rsidRPr="00E77497">
        <w:t xml:space="preserve">, </w:t>
      </w:r>
      <w:r>
        <w:rPr>
          <w:i/>
        </w:rPr>
        <w:t>oldV</w:t>
      </w:r>
      <w:r w:rsidRPr="007C2F05">
        <w:rPr>
          <w:i/>
        </w:rPr>
        <w:t>alue</w:t>
      </w:r>
      <w:r>
        <w:rPr>
          <w:iCs/>
        </w:rPr>
        <w:t xml:space="preserve">) is </w:t>
      </w:r>
      <w:r>
        <w:rPr>
          <w:b/>
          <w:bCs/>
          <w:iCs/>
        </w:rPr>
        <w:t>false</w:t>
      </w:r>
      <w:r>
        <w:rPr>
          <w:iCs/>
        </w:rPr>
        <w:t>, then</w:t>
      </w:r>
      <w:r w:rsidR="00BC5C2B">
        <w:t xml:space="preserve"> return </w:t>
      </w:r>
      <w:r w:rsidR="00BC5C2B">
        <w:rPr>
          <w:b/>
          <w:bCs/>
        </w:rPr>
        <w:t>false</w:t>
      </w:r>
      <w:r w:rsidR="00BC5C2B">
        <w:t>.</w:t>
      </w:r>
    </w:p>
    <w:p w:rsidR="003055B6" w:rsidRDefault="003055B6" w:rsidP="003055B6">
      <w:pPr>
        <w:pStyle w:val="Alg4"/>
        <w:numPr>
          <w:ilvl w:val="3"/>
          <w:numId w:val="1513"/>
        </w:numPr>
      </w:pPr>
      <w:r>
        <w:t>Else</w:t>
      </w:r>
    </w:p>
    <w:p w:rsidR="00BC5C2B" w:rsidRDefault="00BC5C2B" w:rsidP="003055B6">
      <w:pPr>
        <w:pStyle w:val="Alg4"/>
        <w:numPr>
          <w:ilvl w:val="4"/>
          <w:numId w:val="1513"/>
        </w:numPr>
        <w:tabs>
          <w:tab w:val="clear" w:pos="3240"/>
          <w:tab w:val="num" w:pos="3330"/>
        </w:tabs>
        <w:ind w:left="2790"/>
      </w:pPr>
      <w:r>
        <w:t xml:space="preserve">Let </w:t>
      </w:r>
      <w:r>
        <w:rPr>
          <w:i/>
          <w:iCs/>
        </w:rPr>
        <w:t>status</w:t>
      </w:r>
      <w:r>
        <w:t xml:space="preserve"> be the result of </w:t>
      </w:r>
      <w:r w:rsidRPr="006D0379">
        <w:t>IntegerIndexedElement</w:t>
      </w:r>
      <w:r>
        <w:t>S</w:t>
      </w:r>
      <w:r w:rsidRPr="006D0379">
        <w:t xml:space="preserve">et </w:t>
      </w:r>
      <w:r>
        <w:t>(</w:t>
      </w:r>
      <w:r>
        <w:rPr>
          <w:i/>
          <w:iCs/>
        </w:rPr>
        <w:t>O</w:t>
      </w:r>
      <w:r>
        <w:t xml:space="preserve">, </w:t>
      </w:r>
      <w:r w:rsidRPr="00935686">
        <w:rPr>
          <w:i/>
          <w:iCs/>
        </w:rPr>
        <w:t>intIndex</w:t>
      </w:r>
      <w:r>
        <w:t xml:space="preserve">, </w:t>
      </w:r>
      <w:r>
        <w:rPr>
          <w:i/>
          <w:iCs/>
        </w:rPr>
        <w:t>value</w:t>
      </w:r>
      <w:r>
        <w:rPr>
          <w:bCs/>
        </w:rPr>
        <w:t>).</w:t>
      </w:r>
    </w:p>
    <w:p w:rsidR="00BC5C2B" w:rsidRPr="00CE0C74" w:rsidRDefault="00BC5C2B" w:rsidP="003055B6">
      <w:pPr>
        <w:numPr>
          <w:ilvl w:val="4"/>
          <w:numId w:val="1513"/>
        </w:numPr>
        <w:tabs>
          <w:tab w:val="clear" w:pos="3240"/>
          <w:tab w:val="num" w:pos="333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BC5C2B">
        <w:rPr>
          <w:rFonts w:ascii="Times New Roman" w:eastAsia="Times New Roman" w:hAnsi="Times New Roman"/>
          <w:i/>
          <w:spacing w:val="6"/>
          <w:lang w:eastAsia="en-US"/>
        </w:rPr>
        <w:t>status</w:t>
      </w:r>
      <w:r w:rsidRPr="00CE0C74">
        <w:rPr>
          <w:rFonts w:ascii="Times New Roman" w:eastAsia="Times New Roman" w:hAnsi="Times New Roman"/>
          <w:spacing w:val="6"/>
          <w:lang w:eastAsia="en-US"/>
        </w:rPr>
        <w:t>).</w:t>
      </w:r>
    </w:p>
    <w:p w:rsidR="00BC5C2B" w:rsidRDefault="00BC5C2B" w:rsidP="009834E4">
      <w:pPr>
        <w:pStyle w:val="MediumGrid21"/>
        <w:numPr>
          <w:ilvl w:val="2"/>
          <w:numId w:val="1513"/>
        </w:numPr>
        <w:rPr>
          <w:rFonts w:ascii="Times New Roman" w:hAnsi="Times New Roman"/>
          <w:lang w:val="en-GB"/>
        </w:rPr>
      </w:pPr>
      <w:r>
        <w:rPr>
          <w:rFonts w:ascii="Times New Roman" w:hAnsi="Times New Roman"/>
          <w:lang w:val="en-GB"/>
        </w:rPr>
        <w:t xml:space="preserve">If </w:t>
      </w:r>
      <w:r>
        <w:rPr>
          <w:rFonts w:ascii="Times New Roman" w:hAnsi="Times New Roman"/>
          <w:i/>
          <w:iCs/>
          <w:spacing w:val="6"/>
        </w:rPr>
        <w:t>makeReadOnly</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w:t>
      </w:r>
      <w:r w:rsidR="009834E4">
        <w:rPr>
          <w:rFonts w:ascii="Times New Roman" w:hAnsi="Times New Roman"/>
          <w:spacing w:val="6"/>
        </w:rPr>
        <w:t xml:space="preserve">mark the integer indexed properties of </w:t>
      </w:r>
      <w:r w:rsidR="009834E4">
        <w:rPr>
          <w:rFonts w:ascii="Times New Roman" w:hAnsi="Times New Roman"/>
          <w:i/>
          <w:iCs/>
          <w:spacing w:val="6"/>
        </w:rPr>
        <w:t>O</w:t>
      </w:r>
      <w:r w:rsidR="009834E4">
        <w:rPr>
          <w:rFonts w:ascii="Times New Roman" w:hAnsi="Times New Roman"/>
          <w:spacing w:val="6"/>
        </w:rPr>
        <w:t xml:space="preserve"> as non-writable. </w:t>
      </w:r>
      <w:r w:rsidR="009834E4">
        <w:rPr>
          <w:rStyle w:val="CommentReference"/>
        </w:rPr>
        <w:commentReference w:id="2898"/>
      </w:r>
    </w:p>
    <w:p w:rsidR="00BC5C2B" w:rsidRPr="00E1297E" w:rsidRDefault="00BC5C2B" w:rsidP="00BC5C2B">
      <w:pPr>
        <w:pStyle w:val="MediumGrid21"/>
        <w:numPr>
          <w:ilvl w:val="2"/>
          <w:numId w:val="1513"/>
        </w:numPr>
        <w:rPr>
          <w:rFonts w:ascii="Times New Roman" w:hAnsi="Times New Roman"/>
          <w:lang w:val="en-GB"/>
        </w:rPr>
      </w:pPr>
      <w:r>
        <w:rPr>
          <w:rFonts w:ascii="Times New Roman" w:hAnsi="Times New Roman"/>
          <w:lang w:val="en-GB"/>
        </w:rPr>
        <w:t xml:space="preserve">Return </w:t>
      </w:r>
      <w:r>
        <w:rPr>
          <w:rFonts w:ascii="Times New Roman" w:hAnsi="Times New Roman"/>
          <w:b/>
          <w:bCs/>
          <w:lang w:val="en-GB"/>
        </w:rPr>
        <w:t>true</w:t>
      </w:r>
      <w:r>
        <w:rPr>
          <w:rFonts w:ascii="Times New Roman" w:hAnsi="Times New Roman"/>
          <w:lang w:val="en-GB"/>
        </w:rPr>
        <w:t>.</w:t>
      </w:r>
    </w:p>
    <w:p w:rsidR="00A71B4B" w:rsidRPr="00CE0C74" w:rsidRDefault="00A71B4B" w:rsidP="00BC5C2B">
      <w:pPr>
        <w:numPr>
          <w:ilvl w:val="0"/>
          <w:numId w:val="1513"/>
        </w:numPr>
        <w:spacing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Return</w:t>
      </w:r>
      <w:r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Pr="00CE0C74">
        <w:rPr>
          <w:rFonts w:ascii="Times New Roman" w:eastAsia="Times New Roman" w:hAnsi="Times New Roman"/>
          <w:spacing w:val="6"/>
          <w:lang w:eastAsia="en-US"/>
        </w:rPr>
        <w:t xml:space="preserve">, </w:t>
      </w:r>
      <w:r w:rsidRPr="00CE0C74">
        <w:rPr>
          <w:rFonts w:ascii="Times New Roman" w:eastAsia="Times New Roman" w:hAnsi="Times New Roman"/>
          <w:i/>
          <w:spacing w:val="6"/>
          <w:lang w:eastAsia="en-US"/>
        </w:rPr>
        <w:t>P</w:t>
      </w:r>
      <w:r w:rsidRPr="00CE0C74">
        <w:rPr>
          <w:rFonts w:ascii="Times New Roman" w:eastAsia="Times New Roman" w:hAnsi="Times New Roman"/>
          <w:iCs/>
          <w:spacing w:val="6"/>
          <w:lang w:eastAsia="en-US"/>
        </w:rPr>
        <w:t>)</w:t>
      </w:r>
      <w:r w:rsidRPr="00CE0C74">
        <w:rPr>
          <w:rFonts w:ascii="Times New Roman" w:eastAsia="Times New Roman" w:hAnsi="Times New Roman"/>
          <w:spacing w:val="6"/>
          <w:lang w:eastAsia="en-US"/>
        </w:rPr>
        <w:t>.</w:t>
      </w:r>
    </w:p>
    <w:p w:rsidR="005C3C53" w:rsidRPr="00E77497" w:rsidRDefault="00A71B4B" w:rsidP="00A71B4B">
      <w:pPr>
        <w:pStyle w:val="Heading4"/>
      </w:pPr>
      <w:r w:rsidRPr="00E77497">
        <w:t xml:space="preserve"> </w:t>
      </w:r>
      <w:bookmarkStart w:id="2899" w:name="_Ref363652539"/>
      <w:r w:rsidR="005C3C53" w:rsidRPr="00E77497">
        <w:t>[[Get]] (P</w:t>
      </w:r>
      <w:r w:rsidR="005C3C53">
        <w:t xml:space="preserve">, </w:t>
      </w:r>
      <w:r w:rsidR="005C3C53" w:rsidRPr="007F35E9">
        <w:t>Receiver</w:t>
      </w:r>
      <w:r w:rsidR="005C3C53" w:rsidRPr="00E77497">
        <w:t>)</w:t>
      </w:r>
      <w:bookmarkEnd w:id="2899"/>
    </w:p>
    <w:p w:rsidR="005C3C53" w:rsidRPr="00E77497" w:rsidRDefault="005C3C53" w:rsidP="00A62B7D">
      <w:r w:rsidRPr="00E77497">
        <w:t xml:space="preserve">When the [[Get]] internal method of </w:t>
      </w:r>
      <w:r>
        <w:t xml:space="preserve">an </w:t>
      </w:r>
      <w:r w:rsidR="00A62B7D">
        <w:t>Integer I</w:t>
      </w:r>
      <w:r>
        <w:t xml:space="preserve">ndexed </w:t>
      </w:r>
      <w:r w:rsidR="00A62B7D">
        <w:t xml:space="preserve">exotic </w:t>
      </w:r>
      <w:r w:rsidRPr="0028207B">
        <w:t>object</w:t>
      </w:r>
      <w:r>
        <w:rPr>
          <w:rFonts w:ascii="Times New Roman" w:hAnsi="Times New Roman"/>
          <w:iCs/>
        </w:rPr>
        <w:t xml:space="preserve"> </w:t>
      </w:r>
      <w:r>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w:t>
      </w:r>
      <w:r w:rsidR="006D054A">
        <w:t>r</w:t>
      </w:r>
      <w:r>
        <w:t xml:space="preserve">ipt language value </w:t>
      </w:r>
      <w:r>
        <w:rPr>
          <w:rFonts w:ascii="Times New Roman" w:hAnsi="Times New Roman"/>
          <w:i/>
          <w:iCs/>
        </w:rPr>
        <w:t>Receiver</w:t>
      </w:r>
      <w:r>
        <w:t xml:space="preserve"> </w:t>
      </w:r>
      <w:r w:rsidRPr="00E77497">
        <w:t>the following steps are taken:</w:t>
      </w:r>
    </w:p>
    <w:p w:rsidR="006D0379" w:rsidRPr="00E77497" w:rsidDel="004372C5" w:rsidRDefault="006D0379" w:rsidP="006D0379">
      <w:pPr>
        <w:pStyle w:val="Alg4"/>
        <w:numPr>
          <w:ilvl w:val="0"/>
          <w:numId w:val="1415"/>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935686" w:rsidRDefault="005C3C53" w:rsidP="001B594E">
      <w:pPr>
        <w:pStyle w:val="Alg4"/>
        <w:numPr>
          <w:ilvl w:val="0"/>
          <w:numId w:val="1415"/>
        </w:numPr>
      </w:pPr>
      <w:r>
        <w:t xml:space="preserve">If </w:t>
      </w:r>
      <w:r w:rsidR="006D0379">
        <w:t>Type(</w:t>
      </w:r>
      <w:r w:rsidR="006D0379" w:rsidRPr="006D0379">
        <w:rPr>
          <w:i/>
          <w:iCs/>
        </w:rPr>
        <w:t>P</w:t>
      </w:r>
      <w:r w:rsidR="006D0379">
        <w:t xml:space="preserve">) is </w:t>
      </w:r>
      <w:r w:rsidR="001B594E">
        <w:t>String</w:t>
      </w:r>
      <w:r w:rsidR="006D0379">
        <w:t xml:space="preserve"> and if </w:t>
      </w:r>
      <w:r w:rsidRPr="00621C54">
        <w:t>SameValue</w:t>
      </w:r>
      <w:r>
        <w:t>(</w:t>
      </w:r>
      <w:r>
        <w:rPr>
          <w:i/>
          <w:iCs/>
        </w:rPr>
        <w:t>O</w:t>
      </w:r>
      <w:r>
        <w:t xml:space="preserve">, </w:t>
      </w:r>
      <w:r w:rsidR="00541E09">
        <w:rPr>
          <w:i/>
          <w:iCs/>
        </w:rPr>
        <w:t>Receiver</w:t>
      </w:r>
      <w:r>
        <w:t xml:space="preserve">) is </w:t>
      </w:r>
      <w:r w:rsidR="00541E09">
        <w:rPr>
          <w:b/>
          <w:bCs/>
        </w:rPr>
        <w:t>true</w:t>
      </w:r>
      <w:r w:rsidR="00935686">
        <w:t>, then</w:t>
      </w:r>
    </w:p>
    <w:p w:rsidR="00935686" w:rsidRDefault="00935686" w:rsidP="00935686">
      <w:pPr>
        <w:pStyle w:val="Alg4"/>
        <w:numPr>
          <w:ilvl w:val="1"/>
          <w:numId w:val="1415"/>
        </w:numPr>
      </w:pPr>
      <w:r>
        <w:t xml:space="preserve">Let </w:t>
      </w:r>
      <w:r w:rsidRPr="00935686">
        <w:rPr>
          <w:i/>
          <w:iCs/>
        </w:rPr>
        <w:t>intIndex</w:t>
      </w:r>
      <w:r>
        <w:t xml:space="preserve"> be ToInteger(</w:t>
      </w:r>
      <w:r w:rsidRPr="00935686">
        <w:rPr>
          <w:i/>
          <w:iCs/>
        </w:rPr>
        <w:t>P</w:t>
      </w:r>
      <w:r>
        <w:t>).</w:t>
      </w:r>
    </w:p>
    <w:p w:rsidR="001B594E" w:rsidRDefault="001B594E" w:rsidP="00C467AA">
      <w:pPr>
        <w:pStyle w:val="Alg4"/>
        <w:numPr>
          <w:ilvl w:val="1"/>
          <w:numId w:val="1415"/>
        </w:numPr>
      </w:pPr>
      <w:r>
        <w:t xml:space="preserve">Assert: </w:t>
      </w:r>
      <w:r w:rsidRPr="00935686">
        <w:rPr>
          <w:i/>
          <w:iCs/>
        </w:rPr>
        <w:t>intIndex</w:t>
      </w:r>
      <w:r>
        <w:t xml:space="preserve"> is not an abrupt completion.</w:t>
      </w:r>
    </w:p>
    <w:p w:rsidR="005C3C53" w:rsidRDefault="00935686" w:rsidP="00935686">
      <w:pPr>
        <w:pStyle w:val="Alg4"/>
        <w:numPr>
          <w:ilvl w:val="1"/>
          <w:numId w:val="1415"/>
        </w:numPr>
      </w:pPr>
      <w:r>
        <w:t>If SameVa</w:t>
      </w:r>
      <w:r w:rsidR="007952E4">
        <w:t>l</w:t>
      </w:r>
      <w:r>
        <w:t>ue(ToString(</w:t>
      </w:r>
      <w:r w:rsidRPr="004D24F0">
        <w:rPr>
          <w:i/>
          <w:iCs/>
        </w:rPr>
        <w:t>intIndex</w:t>
      </w:r>
      <w:r w:rsidR="006D0379">
        <w:t>)</w:t>
      </w:r>
      <w:r>
        <w:t>,</w:t>
      </w:r>
      <w:r w:rsidR="00541E09">
        <w:t xml:space="preserve"> </w:t>
      </w:r>
      <w:r w:rsidR="00541E09" w:rsidRPr="00E77497">
        <w:rPr>
          <w:i/>
        </w:rPr>
        <w:t>P</w:t>
      </w:r>
      <w:r>
        <w:rPr>
          <w:iCs/>
        </w:rPr>
        <w:t>)</w:t>
      </w:r>
      <w:r w:rsidR="00541E09" w:rsidRPr="00E77497">
        <w:t xml:space="preserve"> is </w:t>
      </w:r>
      <w:r>
        <w:rPr>
          <w:b/>
          <w:bCs/>
        </w:rPr>
        <w:t>true</w:t>
      </w:r>
      <w:r w:rsidR="005C3C53">
        <w:t xml:space="preserve">, then </w:t>
      </w:r>
    </w:p>
    <w:p w:rsidR="00541E09" w:rsidRDefault="005F7C6D" w:rsidP="006D0379">
      <w:pPr>
        <w:pStyle w:val="Alg4"/>
        <w:numPr>
          <w:ilvl w:val="2"/>
          <w:numId w:val="1415"/>
        </w:numPr>
      </w:pPr>
      <w:r>
        <w:t xml:space="preserve">Return the result of </w:t>
      </w:r>
      <w:r w:rsidR="006D0379" w:rsidRPr="006D0379">
        <w:t xml:space="preserve">IntegerIndexedElementGet </w:t>
      </w:r>
      <w:r>
        <w:t>(</w:t>
      </w:r>
      <w:r>
        <w:rPr>
          <w:i/>
          <w:iCs/>
        </w:rPr>
        <w:t>O</w:t>
      </w:r>
      <w:r>
        <w:t xml:space="preserve">, </w:t>
      </w:r>
      <w:r w:rsidR="005F5B4A" w:rsidRPr="00935686">
        <w:rPr>
          <w:i/>
          <w:iCs/>
        </w:rPr>
        <w:t>intIndex</w:t>
      </w:r>
      <w:r w:rsidR="005D5A1B">
        <w:rPr>
          <w:bCs/>
        </w:rPr>
        <w:t>)</w:t>
      </w:r>
      <w:r>
        <w:rPr>
          <w:bCs/>
        </w:rPr>
        <w:t>.</w:t>
      </w:r>
    </w:p>
    <w:p w:rsidR="005C3C53" w:rsidRPr="00E77497" w:rsidRDefault="005C3C53" w:rsidP="00935686">
      <w:pPr>
        <w:pStyle w:val="Alg4"/>
        <w:numPr>
          <w:ilvl w:val="0"/>
          <w:numId w:val="1415"/>
        </w:numPr>
        <w:spacing w:after="220"/>
      </w:pPr>
      <w:r w:rsidRPr="00E77497">
        <w:t xml:space="preserve">Return </w:t>
      </w:r>
      <w:r w:rsidR="00541E09" w:rsidRPr="00E77497">
        <w:t>the result of calling the default</w:t>
      </w:r>
      <w:r w:rsidR="00541E09">
        <w:t xml:space="preserve"> ordinary object</w:t>
      </w:r>
      <w:r w:rsidR="00541E09" w:rsidRPr="00E77497">
        <w:t xml:space="preserve"> [[Get]] internal method (8.</w:t>
      </w:r>
      <w:r w:rsidR="00541E09">
        <w:t>3.7</w:t>
      </w:r>
      <w:r w:rsidR="00541E09" w:rsidRPr="00E77497">
        <w:t xml:space="preserve">) on </w:t>
      </w:r>
      <w:r w:rsidR="00541E09">
        <w:rPr>
          <w:i/>
        </w:rPr>
        <w:t>O</w:t>
      </w:r>
      <w:r w:rsidR="00541E09" w:rsidRPr="00E77497">
        <w:t xml:space="preserve"> passing </w:t>
      </w:r>
      <w:r w:rsidR="00541E09" w:rsidRPr="00E77497">
        <w:rPr>
          <w:i/>
        </w:rPr>
        <w:t>P</w:t>
      </w:r>
      <w:r w:rsidR="00541E09">
        <w:rPr>
          <w:iCs/>
        </w:rPr>
        <w:t xml:space="preserve"> and </w:t>
      </w:r>
      <w:r w:rsidR="00541E09">
        <w:rPr>
          <w:i/>
          <w:iCs/>
        </w:rPr>
        <w:t>Receiver</w:t>
      </w:r>
      <w:r w:rsidR="00541E09">
        <w:t xml:space="preserve"> </w:t>
      </w:r>
      <w:r w:rsidR="00541E09" w:rsidRPr="00E77497">
        <w:t>as argument</w:t>
      </w:r>
      <w:r w:rsidR="00541E09">
        <w:t>s</w:t>
      </w:r>
      <w:r w:rsidRPr="00E77497">
        <w:t>.</w:t>
      </w:r>
    </w:p>
    <w:p w:rsidR="00383FCA" w:rsidRPr="00E77497" w:rsidRDefault="00AA48D2" w:rsidP="0081006C">
      <w:pPr>
        <w:pStyle w:val="Heading4"/>
      </w:pPr>
      <w:r w:rsidRPr="00E77497" w:rsidDel="00AA48D2">
        <w:t xml:space="preserve"> </w:t>
      </w:r>
      <w:bookmarkStart w:id="2900" w:name="_Ref363652554"/>
      <w:r w:rsidR="00383FCA" w:rsidRPr="00E77497">
        <w:t>[[</w:t>
      </w:r>
      <w:r w:rsidR="00383FCA">
        <w:t>Set</w:t>
      </w:r>
      <w:r w:rsidR="00383FCA" w:rsidRPr="00E77497">
        <w:t>]</w:t>
      </w:r>
      <w:r w:rsidR="00383FCA">
        <w:t>]</w:t>
      </w:r>
      <w:r w:rsidR="00383FCA" w:rsidRPr="00E77497">
        <w:t xml:space="preserve"> ( P, V, </w:t>
      </w:r>
      <w:r w:rsidR="00383FCA" w:rsidRPr="00457C2D">
        <w:t xml:space="preserve"> Receiver</w:t>
      </w:r>
      <w:r w:rsidR="00383FCA" w:rsidRPr="00E77497">
        <w:t>)</w:t>
      </w:r>
      <w:bookmarkEnd w:id="2900"/>
    </w:p>
    <w:p w:rsidR="00383FCA" w:rsidRPr="00E77497" w:rsidRDefault="00383FCA" w:rsidP="00CE0C74">
      <w:r w:rsidRPr="00E77497">
        <w:t>When the [[</w:t>
      </w:r>
      <w:r>
        <w:t>Set</w:t>
      </w:r>
      <w:r w:rsidRPr="00E77497">
        <w:t>]] internal method of</w:t>
      </w:r>
      <w:r>
        <w:t xml:space="preserve"> an </w:t>
      </w:r>
      <w:r w:rsidR="00A62B7D">
        <w:t>Integer</w:t>
      </w:r>
      <w:r>
        <w:t xml:space="preserve"> </w:t>
      </w:r>
      <w:r w:rsidR="00A62B7D">
        <w:t>I</w:t>
      </w:r>
      <w:r>
        <w:t xml:space="preserve">ndexed </w:t>
      </w:r>
      <w:r w:rsidR="00A62B7D">
        <w:t xml:space="preserve">exotic </w:t>
      </w:r>
      <w:r>
        <w:t>object</w:t>
      </w:r>
      <w:r w:rsidRPr="00E77497">
        <w:t xml:space="preserve">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and ECMASc</w:t>
      </w:r>
      <w:r w:rsidR="006D054A">
        <w:t>r</w:t>
      </w:r>
      <w:r>
        <w:t xml:space="preserve">ipt language value </w:t>
      </w:r>
      <w:r w:rsidRPr="00457C2D">
        <w:rPr>
          <w:rFonts w:ascii="Times New Roman" w:hAnsi="Times New Roman"/>
          <w:i/>
          <w:iCs/>
        </w:rPr>
        <w:t>Receiver</w:t>
      </w:r>
      <w:r w:rsidRPr="00E77497">
        <w:t>, the following steps are taken:</w:t>
      </w:r>
    </w:p>
    <w:p w:rsidR="006D0379" w:rsidRPr="00E77497" w:rsidDel="004372C5" w:rsidRDefault="006D0379" w:rsidP="006D0379">
      <w:pPr>
        <w:pStyle w:val="Alg4"/>
        <w:numPr>
          <w:ilvl w:val="0"/>
          <w:numId w:val="1416"/>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935686" w:rsidRDefault="00383FCA" w:rsidP="001B594E">
      <w:pPr>
        <w:pStyle w:val="Alg4"/>
        <w:numPr>
          <w:ilvl w:val="0"/>
          <w:numId w:val="1416"/>
        </w:numPr>
      </w:pPr>
      <w:r>
        <w:lastRenderedPageBreak/>
        <w:t xml:space="preserve">If </w:t>
      </w:r>
      <w:r w:rsidR="006D0379">
        <w:t>Type(</w:t>
      </w:r>
      <w:r w:rsidR="006D0379" w:rsidRPr="006D0379">
        <w:rPr>
          <w:i/>
          <w:iCs/>
        </w:rPr>
        <w:t>P</w:t>
      </w:r>
      <w:r w:rsidR="006D0379">
        <w:t xml:space="preserve">) is </w:t>
      </w:r>
      <w:r w:rsidR="001B594E">
        <w:t>String</w:t>
      </w:r>
      <w:r w:rsidR="006D0379">
        <w:t xml:space="preserve"> and if </w:t>
      </w:r>
      <w:r>
        <w:t>SameValue(</w:t>
      </w:r>
      <w:r>
        <w:rPr>
          <w:i/>
          <w:iCs/>
        </w:rPr>
        <w:t>O</w:t>
      </w:r>
      <w:r>
        <w:t xml:space="preserve">, </w:t>
      </w:r>
      <w:r>
        <w:rPr>
          <w:i/>
          <w:iCs/>
        </w:rPr>
        <w:t>Receiver</w:t>
      </w:r>
      <w:r>
        <w:t xml:space="preserve">) is </w:t>
      </w:r>
      <w:r>
        <w:rPr>
          <w:b/>
          <w:bCs/>
        </w:rPr>
        <w:t>true</w:t>
      </w:r>
      <w:r w:rsidR="00935686">
        <w:t>, then</w:t>
      </w:r>
    </w:p>
    <w:p w:rsidR="00935686" w:rsidRDefault="00935686" w:rsidP="00935686">
      <w:pPr>
        <w:pStyle w:val="Alg4"/>
        <w:numPr>
          <w:ilvl w:val="1"/>
          <w:numId w:val="1415"/>
        </w:numPr>
      </w:pPr>
      <w:r>
        <w:t xml:space="preserve">Let </w:t>
      </w:r>
      <w:r w:rsidRPr="004D24F0">
        <w:rPr>
          <w:i/>
          <w:iCs/>
        </w:rPr>
        <w:t>intIndex</w:t>
      </w:r>
      <w:r>
        <w:t xml:space="preserve"> be ToInteger(</w:t>
      </w:r>
      <w:r w:rsidRPr="00935686">
        <w:rPr>
          <w:i/>
          <w:iCs/>
        </w:rPr>
        <w:t>P</w:t>
      </w:r>
      <w:r>
        <w:t>).</w:t>
      </w:r>
    </w:p>
    <w:p w:rsidR="001B594E" w:rsidRDefault="001B594E" w:rsidP="001B594E">
      <w:pPr>
        <w:pStyle w:val="Alg4"/>
        <w:numPr>
          <w:ilvl w:val="1"/>
          <w:numId w:val="1415"/>
        </w:numPr>
      </w:pPr>
      <w:r>
        <w:t xml:space="preserve">Assert: </w:t>
      </w:r>
      <w:r w:rsidRPr="00935686">
        <w:rPr>
          <w:i/>
          <w:iCs/>
        </w:rPr>
        <w:t>intIndex</w:t>
      </w:r>
      <w:r>
        <w:t xml:space="preserve"> is not an abrupt completion.</w:t>
      </w:r>
    </w:p>
    <w:p w:rsidR="00383FCA" w:rsidRDefault="00935686" w:rsidP="001A303B">
      <w:pPr>
        <w:pStyle w:val="Alg4"/>
        <w:numPr>
          <w:ilvl w:val="1"/>
          <w:numId w:val="1415"/>
        </w:numPr>
      </w:pPr>
      <w:r>
        <w:t>If SameVa</w:t>
      </w:r>
      <w:r w:rsidR="007952E4">
        <w:t>l</w:t>
      </w:r>
      <w:r>
        <w:t>ue(ToString(</w:t>
      </w:r>
      <w:r w:rsidRPr="004D24F0">
        <w:rPr>
          <w:i/>
          <w:iCs/>
        </w:rPr>
        <w:t>intIndex</w:t>
      </w:r>
      <w:r w:rsidR="001A303B">
        <w:rPr>
          <w:iCs/>
        </w:rPr>
        <w:t>)</w:t>
      </w:r>
      <w:r>
        <w:t>,</w:t>
      </w:r>
      <w:r w:rsidR="00383FCA">
        <w:t xml:space="preserve"> </w:t>
      </w:r>
      <w:r w:rsidR="00383FCA" w:rsidRPr="00E77497">
        <w:rPr>
          <w:i/>
        </w:rPr>
        <w:t>P</w:t>
      </w:r>
      <w:r w:rsidR="007952E4">
        <w:rPr>
          <w:iCs/>
        </w:rPr>
        <w:t>)</w:t>
      </w:r>
      <w:r w:rsidR="00383FCA" w:rsidRPr="00E77497">
        <w:t xml:space="preserve"> is </w:t>
      </w:r>
      <w:r>
        <w:rPr>
          <w:b/>
          <w:bCs/>
        </w:rPr>
        <w:t>true</w:t>
      </w:r>
      <w:r w:rsidR="00383FCA">
        <w:t xml:space="preserve">, then </w:t>
      </w:r>
    </w:p>
    <w:p w:rsidR="00383FCA" w:rsidRDefault="00383FCA" w:rsidP="003E72FB">
      <w:pPr>
        <w:pStyle w:val="Alg4"/>
        <w:numPr>
          <w:ilvl w:val="2"/>
          <w:numId w:val="1415"/>
        </w:numPr>
      </w:pPr>
      <w:r>
        <w:t xml:space="preserve">Return the result of </w:t>
      </w:r>
      <w:r w:rsidR="00C764AD">
        <w:t>ToBoolean(</w:t>
      </w:r>
      <w:r w:rsidR="003E72FB" w:rsidRPr="006D0379">
        <w:t>IntegerIndexedElement</w:t>
      </w:r>
      <w:r w:rsidR="003E72FB">
        <w:t>S</w:t>
      </w:r>
      <w:r w:rsidR="003E72FB" w:rsidRPr="006D0379">
        <w:t xml:space="preserve">et </w:t>
      </w:r>
      <w:r>
        <w:t>(</w:t>
      </w:r>
      <w:r>
        <w:rPr>
          <w:i/>
          <w:iCs/>
        </w:rPr>
        <w:t>O</w:t>
      </w:r>
      <w:r>
        <w:t xml:space="preserve">, </w:t>
      </w:r>
      <w:r w:rsidR="005F5B4A" w:rsidRPr="00935686">
        <w:rPr>
          <w:i/>
          <w:iCs/>
        </w:rPr>
        <w:t>intIndex</w:t>
      </w:r>
      <w:r w:rsidR="005F5B4A">
        <w:rPr>
          <w:iCs/>
        </w:rPr>
        <w:t xml:space="preserve">, </w:t>
      </w:r>
      <w:r w:rsidR="005F5B4A">
        <w:rPr>
          <w:i/>
        </w:rPr>
        <w:t>V</w:t>
      </w:r>
      <w:r w:rsidR="005F5B4A">
        <w:rPr>
          <w:bCs/>
        </w:rPr>
        <w:t>)</w:t>
      </w:r>
      <w:r w:rsidR="00C764AD">
        <w:rPr>
          <w:bCs/>
        </w:rPr>
        <w:t>)</w:t>
      </w:r>
      <w:r>
        <w:rPr>
          <w:bCs/>
        </w:rPr>
        <w:t>.</w:t>
      </w:r>
    </w:p>
    <w:p w:rsidR="00383FCA" w:rsidRPr="00E77497" w:rsidRDefault="00383FCA" w:rsidP="008F7A25">
      <w:pPr>
        <w:pStyle w:val="Alg4"/>
        <w:numPr>
          <w:ilvl w:val="0"/>
          <w:numId w:val="1534"/>
        </w:numPr>
        <w:spacing w:after="220"/>
      </w:pPr>
      <w:r w:rsidRPr="00E77497">
        <w:t>Return the result of calling the default</w:t>
      </w:r>
      <w:r>
        <w:t xml:space="preserve"> ordinary object</w:t>
      </w:r>
      <w:r w:rsidRPr="00E77497">
        <w:t xml:space="preserve"> [[</w:t>
      </w:r>
      <w:r>
        <w:t>S</w:t>
      </w:r>
      <w:r w:rsidRPr="00E77497">
        <w:t>et]] internal method (8.</w:t>
      </w:r>
      <w:r>
        <w:t>3.7</w:t>
      </w:r>
      <w:r w:rsidRPr="00E77497">
        <w:t xml:space="preserve">) on </w:t>
      </w:r>
      <w:r>
        <w:rPr>
          <w:i/>
        </w:rPr>
        <w:t>O</w:t>
      </w:r>
      <w:r w:rsidRPr="00E77497">
        <w:t xml:space="preserve"> passing </w:t>
      </w:r>
      <w:r w:rsidRPr="00E77497">
        <w:rPr>
          <w:i/>
        </w:rPr>
        <w:t>P</w:t>
      </w:r>
      <w:r w:rsidRPr="00383FCA">
        <w:rPr>
          <w:iCs/>
        </w:rPr>
        <w:t xml:space="preserve">, </w:t>
      </w:r>
      <w:r>
        <w:rPr>
          <w:i/>
        </w:rPr>
        <w:t>V</w:t>
      </w:r>
      <w:r>
        <w:rPr>
          <w:iCs/>
        </w:rPr>
        <w:t xml:space="preserve">, and </w:t>
      </w:r>
      <w:r>
        <w:rPr>
          <w:i/>
          <w:iCs/>
        </w:rPr>
        <w:t>Receiver</w:t>
      </w:r>
      <w:r>
        <w:t xml:space="preserve"> </w:t>
      </w:r>
      <w:r w:rsidRPr="00E77497">
        <w:t>as argument</w:t>
      </w:r>
      <w:r>
        <w:t>s</w:t>
      </w:r>
      <w:r w:rsidRPr="00E77497">
        <w:t>.</w:t>
      </w:r>
    </w:p>
    <w:p w:rsidR="00763015" w:rsidRPr="00E77497" w:rsidRDefault="00763015" w:rsidP="00763015">
      <w:pPr>
        <w:pStyle w:val="Heading4"/>
      </w:pPr>
      <w:bookmarkStart w:id="2901" w:name="_Ref363657967"/>
      <w:commentRangeStart w:id="2902"/>
      <w:r w:rsidRPr="00E77497">
        <w:t>[[</w:t>
      </w:r>
      <w:r>
        <w:t>Enumerate</w:t>
      </w:r>
      <w:r w:rsidRPr="00E77497">
        <w:t>]] ()</w:t>
      </w:r>
      <w:bookmarkEnd w:id="2901"/>
    </w:p>
    <w:p w:rsidR="00763015" w:rsidRPr="00E77497" w:rsidRDefault="00763015" w:rsidP="00763015">
      <w:pPr>
        <w:pStyle w:val="Heading4"/>
      </w:pPr>
      <w:bookmarkStart w:id="2903" w:name="_Ref363657977"/>
      <w:r w:rsidRPr="00E77497">
        <w:t>[[</w:t>
      </w:r>
      <w:r>
        <w:t>OwnPropertyKeys</w:t>
      </w:r>
      <w:r w:rsidRPr="00E77497">
        <w:t>]] ()</w:t>
      </w:r>
      <w:commentRangeEnd w:id="2902"/>
      <w:r>
        <w:rPr>
          <w:rStyle w:val="CommentReference"/>
          <w:b w:val="0"/>
        </w:rPr>
        <w:commentReference w:id="2902"/>
      </w:r>
      <w:bookmarkEnd w:id="2903"/>
    </w:p>
    <w:p w:rsidR="00D4776A" w:rsidRPr="00BB1CD0" w:rsidRDefault="00A62B7D" w:rsidP="00FB75B9">
      <w:pPr>
        <w:pStyle w:val="Heading4"/>
        <w:rPr>
          <w:rFonts w:cs="Arial"/>
          <w:bCs/>
        </w:rPr>
      </w:pPr>
      <w:r>
        <w:t>Integer</w:t>
      </w:r>
      <w:r w:rsidR="00D4776A">
        <w:rPr>
          <w:rFonts w:cs="Arial"/>
          <w:bCs/>
          <w:spacing w:val="6"/>
        </w:rPr>
        <w:t>Indexed</w:t>
      </w:r>
      <w:r>
        <w:rPr>
          <w:rFonts w:cs="Arial"/>
          <w:bCs/>
          <w:spacing w:val="6"/>
        </w:rPr>
        <w:t>Object</w:t>
      </w:r>
      <w:r w:rsidR="00D4776A" w:rsidRPr="00BB1CD0">
        <w:rPr>
          <w:rFonts w:cs="Arial"/>
          <w:bCs/>
          <w:spacing w:val="6"/>
        </w:rPr>
        <w:t>Create Abstract Operation</w:t>
      </w:r>
    </w:p>
    <w:p w:rsidR="00D4776A" w:rsidRDefault="00D4776A" w:rsidP="00A62B7D">
      <w:r>
        <w:t xml:space="preserve">The abstract operation </w:t>
      </w:r>
      <w:r w:rsidR="00A62B7D">
        <w:t>Integer</w:t>
      </w:r>
      <w:r w:rsidRPr="00D4776A">
        <w:t>Indexed</w:t>
      </w:r>
      <w:r w:rsidR="00A62B7D">
        <w:t>Object</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w:t>
      </w:r>
      <w:r w:rsidR="00A62B7D">
        <w:t xml:space="preserve">Integer </w:t>
      </w:r>
      <w:r>
        <w:t xml:space="preserve">Indexed </w:t>
      </w:r>
      <w:r w:rsidR="00A62B7D">
        <w:t xml:space="preserve">exotic </w:t>
      </w:r>
      <w:r>
        <w:t>objects. It performs the following steps:</w:t>
      </w:r>
    </w:p>
    <w:p w:rsidR="00D4776A" w:rsidRPr="00E77497" w:rsidRDefault="00D4776A" w:rsidP="008F7A25">
      <w:pPr>
        <w:pStyle w:val="Alg4"/>
        <w:numPr>
          <w:ilvl w:val="0"/>
          <w:numId w:val="1535"/>
        </w:numPr>
      </w:pPr>
      <w:r>
        <w:t xml:space="preserve">Let </w:t>
      </w:r>
      <w:r w:rsidRPr="00FC03BD">
        <w:rPr>
          <w:i/>
        </w:rPr>
        <w:t>A</w:t>
      </w:r>
      <w:r>
        <w:t xml:space="preserve"> be a newly created ECMAScript object</w:t>
      </w:r>
      <w:r w:rsidRPr="00E77497">
        <w:t>.</w:t>
      </w:r>
    </w:p>
    <w:p w:rsidR="00D4776A" w:rsidRPr="00FA34E7" w:rsidRDefault="00D4776A" w:rsidP="008F7A25">
      <w:pPr>
        <w:pStyle w:val="Alg4"/>
        <w:numPr>
          <w:ilvl w:val="0"/>
          <w:numId w:val="1535"/>
        </w:numPr>
      </w:pPr>
      <w:r>
        <w:t xml:space="preserve">Set </w:t>
      </w:r>
      <w:r>
        <w:rPr>
          <w:i/>
        </w:rPr>
        <w:t>A</w:t>
      </w:r>
      <w:r>
        <w:t>’s essential internal methods to the default ordinary object definitions specified in 8.3.</w:t>
      </w:r>
    </w:p>
    <w:p w:rsidR="00621C54" w:rsidRPr="00E77497" w:rsidRDefault="00621C54" w:rsidP="00621C54">
      <w:pPr>
        <w:pStyle w:val="Alg4"/>
        <w:numPr>
          <w:ilvl w:val="0"/>
          <w:numId w:val="1535"/>
        </w:numPr>
      </w:pPr>
      <w:r w:rsidRPr="00E77497">
        <w:t>Set the [[</w:t>
      </w:r>
      <w:r>
        <w:t>HasOwnProperty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_Ref363657925 \r \h </w:instrText>
      </w:r>
      <w:r>
        <w:fldChar w:fldCharType="separate"/>
      </w:r>
      <w:r w:rsidR="008A4301">
        <w:rPr>
          <w:cs/>
        </w:rPr>
        <w:t>‎</w:t>
      </w:r>
      <w:r w:rsidR="008A4301">
        <w:t>8.4.6.1</w:t>
      </w:r>
      <w:r>
        <w:fldChar w:fldCharType="end"/>
      </w:r>
      <w:r w:rsidRPr="00E77497">
        <w:t>.</w:t>
      </w:r>
    </w:p>
    <w:p w:rsidR="00621C54" w:rsidRPr="00E77497" w:rsidRDefault="00621C54" w:rsidP="00621C54">
      <w:pPr>
        <w:pStyle w:val="Alg4"/>
        <w:numPr>
          <w:ilvl w:val="0"/>
          <w:numId w:val="1535"/>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_Ref363657941 \r \h </w:instrText>
      </w:r>
      <w:r>
        <w:fldChar w:fldCharType="separate"/>
      </w:r>
      <w:r w:rsidR="008A4301">
        <w:rPr>
          <w:cs/>
        </w:rPr>
        <w:t>‎</w:t>
      </w:r>
      <w:r w:rsidR="008A4301">
        <w:t>8.4.6.2</w:t>
      </w:r>
      <w:r>
        <w:fldChar w:fldCharType="end"/>
      </w:r>
      <w:r w:rsidRPr="00E77497">
        <w:t>.</w:t>
      </w:r>
    </w:p>
    <w:p w:rsidR="00621C54" w:rsidRPr="00E77497" w:rsidRDefault="00621C54" w:rsidP="00621C54">
      <w:pPr>
        <w:pStyle w:val="Alg4"/>
        <w:numPr>
          <w:ilvl w:val="0"/>
          <w:numId w:val="1535"/>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_Ref363657953 \r \h </w:instrText>
      </w:r>
      <w:r>
        <w:fldChar w:fldCharType="separate"/>
      </w:r>
      <w:r w:rsidR="008A4301">
        <w:rPr>
          <w:cs/>
        </w:rPr>
        <w:t>‎</w:t>
      </w:r>
      <w:r w:rsidR="008A4301">
        <w:t>8.4.6.3</w:t>
      </w:r>
      <w:r>
        <w:fldChar w:fldCharType="end"/>
      </w:r>
      <w:r w:rsidRPr="00E77497">
        <w:t>.</w:t>
      </w:r>
    </w:p>
    <w:p w:rsidR="00D4776A" w:rsidRPr="00E77497" w:rsidRDefault="00D4776A" w:rsidP="00621C54">
      <w:pPr>
        <w:pStyle w:val="Alg4"/>
        <w:numPr>
          <w:ilvl w:val="0"/>
          <w:numId w:val="1535"/>
        </w:numPr>
      </w:pPr>
      <w:r w:rsidRPr="00E77497">
        <w:t>Set the [[</w:t>
      </w:r>
      <w:r>
        <w:t>Get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621C54">
        <w:fldChar w:fldCharType="begin"/>
      </w:r>
      <w:r w:rsidR="00621C54">
        <w:instrText xml:space="preserve"> REF _Ref363652539 \r \h </w:instrText>
      </w:r>
      <w:r w:rsidR="00621C54">
        <w:fldChar w:fldCharType="separate"/>
      </w:r>
      <w:r w:rsidR="008A4301">
        <w:rPr>
          <w:cs/>
        </w:rPr>
        <w:t>‎</w:t>
      </w:r>
      <w:r w:rsidR="008A4301">
        <w:t>8.4.6.4</w:t>
      </w:r>
      <w:r w:rsidR="00621C54">
        <w:fldChar w:fldCharType="end"/>
      </w:r>
      <w:r w:rsidRPr="00E77497">
        <w:t>.</w:t>
      </w:r>
    </w:p>
    <w:p w:rsidR="00D4776A" w:rsidRPr="00E77497" w:rsidRDefault="00D4776A" w:rsidP="00621C54">
      <w:pPr>
        <w:pStyle w:val="Alg4"/>
        <w:numPr>
          <w:ilvl w:val="0"/>
          <w:numId w:val="1535"/>
        </w:numPr>
      </w:pPr>
      <w:r w:rsidRPr="00E77497">
        <w:t>Set the [[</w:t>
      </w:r>
      <w:r>
        <w:t>Set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621C54">
        <w:fldChar w:fldCharType="begin"/>
      </w:r>
      <w:r w:rsidR="00621C54">
        <w:instrText xml:space="preserve"> REF _Ref363652554 \r \h </w:instrText>
      </w:r>
      <w:r w:rsidR="00621C54">
        <w:fldChar w:fldCharType="separate"/>
      </w:r>
      <w:r w:rsidR="008A4301">
        <w:rPr>
          <w:cs/>
        </w:rPr>
        <w:t>‎</w:t>
      </w:r>
      <w:r w:rsidR="008A4301">
        <w:t>8.4.6.5</w:t>
      </w:r>
      <w:r w:rsidR="00621C54">
        <w:fldChar w:fldCharType="end"/>
      </w:r>
      <w:r w:rsidRPr="00E77497">
        <w:t>.</w:t>
      </w:r>
    </w:p>
    <w:p w:rsidR="00621C54" w:rsidRPr="00E77497" w:rsidRDefault="00621C54" w:rsidP="00621C54">
      <w:pPr>
        <w:pStyle w:val="Alg4"/>
        <w:numPr>
          <w:ilvl w:val="0"/>
          <w:numId w:val="1535"/>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_Ref363657967 \r \h </w:instrText>
      </w:r>
      <w:r>
        <w:fldChar w:fldCharType="separate"/>
      </w:r>
      <w:r w:rsidR="008A4301">
        <w:rPr>
          <w:cs/>
        </w:rPr>
        <w:t>‎</w:t>
      </w:r>
      <w:r w:rsidR="008A4301">
        <w:t>8.4.6.6</w:t>
      </w:r>
      <w:r>
        <w:fldChar w:fldCharType="end"/>
      </w:r>
      <w:r w:rsidRPr="00E77497">
        <w:t>.</w:t>
      </w:r>
    </w:p>
    <w:p w:rsidR="00621C54" w:rsidRPr="00E77497" w:rsidRDefault="00621C54" w:rsidP="00621C54">
      <w:pPr>
        <w:pStyle w:val="Alg4"/>
        <w:numPr>
          <w:ilvl w:val="0"/>
          <w:numId w:val="1535"/>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_Ref363657977 \r \h </w:instrText>
      </w:r>
      <w:r>
        <w:fldChar w:fldCharType="separate"/>
      </w:r>
      <w:r w:rsidR="008A4301">
        <w:rPr>
          <w:cs/>
        </w:rPr>
        <w:t>‎</w:t>
      </w:r>
      <w:r w:rsidR="008A4301">
        <w:t>8.4.6.7</w:t>
      </w:r>
      <w:r>
        <w:fldChar w:fldCharType="end"/>
      </w:r>
      <w:r w:rsidRPr="00E77497">
        <w:t>.</w:t>
      </w:r>
    </w:p>
    <w:p w:rsidR="00D4776A" w:rsidRPr="00E77497" w:rsidRDefault="00D4776A" w:rsidP="008F7A25">
      <w:pPr>
        <w:pStyle w:val="Alg4"/>
        <w:numPr>
          <w:ilvl w:val="0"/>
          <w:numId w:val="1535"/>
        </w:numPr>
      </w:pPr>
      <w:r>
        <w:t xml:space="preserve">Set the [[Prototype]] internal data property of </w:t>
      </w:r>
      <w:r w:rsidRPr="00FA34E7">
        <w:rPr>
          <w:i/>
        </w:rPr>
        <w:t>A</w:t>
      </w:r>
      <w:r>
        <w:t xml:space="preserve"> to </w:t>
      </w:r>
      <w:r>
        <w:rPr>
          <w:i/>
          <w:iCs/>
        </w:rPr>
        <w:t>prototype</w:t>
      </w:r>
      <w:r>
        <w:t>.</w:t>
      </w:r>
    </w:p>
    <w:p w:rsidR="00D4776A" w:rsidRDefault="00D4776A" w:rsidP="008F7A25">
      <w:pPr>
        <w:pStyle w:val="Alg4"/>
        <w:numPr>
          <w:ilvl w:val="0"/>
          <w:numId w:val="1535"/>
        </w:numPr>
      </w:pPr>
      <w:r>
        <w:t xml:space="preserve">Set the [[Extensible]] internal data property of </w:t>
      </w:r>
      <w:r w:rsidRPr="00FA34E7">
        <w:rPr>
          <w:i/>
        </w:rPr>
        <w:t>A</w:t>
      </w:r>
      <w:r>
        <w:t xml:space="preserve"> to </w:t>
      </w:r>
      <w:r w:rsidRPr="00FA34E7">
        <w:rPr>
          <w:b/>
        </w:rPr>
        <w:t>true</w:t>
      </w:r>
      <w:r>
        <w:t>.</w:t>
      </w:r>
    </w:p>
    <w:p w:rsidR="00D4776A" w:rsidRDefault="00D4776A" w:rsidP="008F7A25">
      <w:pPr>
        <w:pStyle w:val="Alg4"/>
        <w:numPr>
          <w:ilvl w:val="0"/>
          <w:numId w:val="1535"/>
        </w:numPr>
        <w:spacing w:after="240"/>
      </w:pPr>
      <w:r w:rsidRPr="00E77497">
        <w:t xml:space="preserve">Return </w:t>
      </w:r>
      <w:r w:rsidRPr="00C332EF">
        <w:rPr>
          <w:i/>
          <w:iCs/>
        </w:rPr>
        <w:t>A</w:t>
      </w:r>
      <w:r w:rsidRPr="00E77497">
        <w:t>.</w:t>
      </w:r>
    </w:p>
    <w:p w:rsidR="002B5E9F" w:rsidRDefault="002B5E9F" w:rsidP="002B5E9F">
      <w:pPr>
        <w:pStyle w:val="Heading4"/>
      </w:pPr>
      <w:r>
        <w:t>IntegerIndexedElementGet ( O, index ) Abstract Operation</w:t>
      </w:r>
    </w:p>
    <w:p w:rsidR="002B5E9F" w:rsidRDefault="002B5E9F" w:rsidP="002B5E9F">
      <w:pPr>
        <w:pStyle w:val="Alg4"/>
        <w:numPr>
          <w:ilvl w:val="0"/>
          <w:numId w:val="1308"/>
        </w:numPr>
      </w:pPr>
      <w:r>
        <w:t>Assert: Type(</w:t>
      </w:r>
      <w:r>
        <w:rPr>
          <w:i/>
          <w:iCs/>
        </w:rPr>
        <w:t>index</w:t>
      </w:r>
      <w:r>
        <w:t xml:space="preserve">) is Number and </w:t>
      </w:r>
      <w:r w:rsidRPr="00CD495C">
        <w:rPr>
          <w:i/>
          <w:iCs/>
        </w:rPr>
        <w:t>index</w:t>
      </w:r>
      <w:r>
        <w:t xml:space="preserve"> is </w:t>
      </w:r>
      <w:r w:rsidRPr="001F3769">
        <w:t>an</w:t>
      </w:r>
      <w:r>
        <w:t xml:space="preserve"> integer.</w:t>
      </w:r>
    </w:p>
    <w:p w:rsidR="002B5E9F" w:rsidRDefault="002B5E9F" w:rsidP="00621C54">
      <w:pPr>
        <w:pStyle w:val="Alg4"/>
        <w:numPr>
          <w:ilvl w:val="0"/>
          <w:numId w:val="1308"/>
        </w:numPr>
      </w:pPr>
      <w:r>
        <w:t xml:space="preserve">Assert: </w:t>
      </w:r>
      <w:r>
        <w:rPr>
          <w:i/>
        </w:rPr>
        <w:t>O</w:t>
      </w:r>
      <w:r>
        <w:t xml:space="preserve"> is an Object that has [[ViewedArrayBuffer]]</w:t>
      </w:r>
      <w:r w:rsidR="00621C54">
        <w:t>, [[ArrayLength]],</w:t>
      </w:r>
      <w:r w:rsidR="00621C54" w:rsidRPr="00621C54">
        <w:t xml:space="preserve"> </w:t>
      </w:r>
      <w:r w:rsidR="00621C54">
        <w:t xml:space="preserve">[[ByteOffset]], and  [[TypedArrayName]] </w:t>
      </w:r>
      <w:r>
        <w:t>internal</w:t>
      </w:r>
      <w:r w:rsidRPr="00314265">
        <w:t xml:space="preserve"> </w:t>
      </w:r>
      <w:r>
        <w:t>data</w:t>
      </w:r>
      <w:r w:rsidR="00621C54">
        <w:t xml:space="preserve"> properties</w:t>
      </w:r>
      <w:r>
        <w:t>.</w:t>
      </w:r>
    </w:p>
    <w:p w:rsidR="002B5E9F" w:rsidRPr="00E77497" w:rsidRDefault="002B5E9F" w:rsidP="002B5E9F">
      <w:pPr>
        <w:pStyle w:val="Alg4"/>
        <w:numPr>
          <w:ilvl w:val="0"/>
          <w:numId w:val="1308"/>
        </w:numPr>
      </w:pPr>
      <w:r>
        <w:t xml:space="preserve">Let </w:t>
      </w:r>
      <w:r>
        <w:rPr>
          <w:i/>
          <w:iCs/>
        </w:rPr>
        <w:t>buffer</w:t>
      </w:r>
      <w:r>
        <w:t xml:space="preserve"> be the value of </w:t>
      </w:r>
      <w:r>
        <w:rPr>
          <w:i/>
        </w:rPr>
        <w:t>O</w:t>
      </w:r>
      <w:r>
        <w:t>’s [[ViewedArrayBuffer]] internal</w:t>
      </w:r>
      <w:r w:rsidRPr="00314265">
        <w:t xml:space="preserve"> </w:t>
      </w:r>
      <w:r>
        <w:t>data property.</w:t>
      </w:r>
    </w:p>
    <w:p w:rsidR="002B5E9F" w:rsidRDefault="002B5E9F" w:rsidP="002B5E9F">
      <w:pPr>
        <w:pStyle w:val="Alg4"/>
        <w:numPr>
          <w:ilvl w:val="0"/>
          <w:numId w:val="1308"/>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2B5E9F" w:rsidRDefault="002B5E9F" w:rsidP="002B5E9F">
      <w:pPr>
        <w:pStyle w:val="Alg4"/>
        <w:numPr>
          <w:ilvl w:val="0"/>
          <w:numId w:val="1308"/>
        </w:numPr>
      </w:pPr>
      <w:r>
        <w:t xml:space="preserve">Let </w:t>
      </w:r>
      <w:r>
        <w:rPr>
          <w:i/>
          <w:iCs/>
        </w:rPr>
        <w:t>length</w:t>
      </w:r>
      <w:r>
        <w:t xml:space="preserve"> be the value of </w:t>
      </w:r>
      <w:r>
        <w:rPr>
          <w:i/>
        </w:rPr>
        <w:t>O</w:t>
      </w:r>
      <w:r>
        <w:t>’s [[ArrayLength]] internal</w:t>
      </w:r>
      <w:r w:rsidRPr="00314265">
        <w:t xml:space="preserve"> </w:t>
      </w:r>
      <w:r>
        <w:t>data property.</w:t>
      </w:r>
    </w:p>
    <w:p w:rsidR="002B5E9F" w:rsidRDefault="002B5E9F" w:rsidP="002B5E9F">
      <w:pPr>
        <w:pStyle w:val="Alg4"/>
        <w:numPr>
          <w:ilvl w:val="0"/>
          <w:numId w:val="1308"/>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undefined</w:t>
      </w:r>
      <w:r>
        <w:t>.</w:t>
      </w:r>
    </w:p>
    <w:p w:rsidR="002B5E9F" w:rsidRDefault="002B5E9F" w:rsidP="002B5E9F">
      <w:pPr>
        <w:pStyle w:val="Alg4"/>
        <w:numPr>
          <w:ilvl w:val="0"/>
          <w:numId w:val="1308"/>
        </w:numPr>
      </w:pPr>
      <w:r>
        <w:t xml:space="preserve">Let </w:t>
      </w:r>
      <w:r>
        <w:rPr>
          <w:i/>
          <w:iCs/>
        </w:rPr>
        <w:t>offset</w:t>
      </w:r>
      <w:r>
        <w:t xml:space="preserve"> be the value of </w:t>
      </w:r>
      <w:r>
        <w:rPr>
          <w:i/>
        </w:rPr>
        <w:t>O</w:t>
      </w:r>
      <w:r>
        <w:t>’s [[ByteOffset]] internal</w:t>
      </w:r>
      <w:r w:rsidRPr="00314265">
        <w:t xml:space="preserve"> </w:t>
      </w:r>
      <w:r>
        <w:t>data property.</w:t>
      </w:r>
    </w:p>
    <w:p w:rsidR="00B94A66" w:rsidRDefault="00B94A66" w:rsidP="00B94A66">
      <w:pPr>
        <w:pStyle w:val="Alg4"/>
        <w:numPr>
          <w:ilvl w:val="0"/>
          <w:numId w:val="1308"/>
        </w:numPr>
      </w:pPr>
      <w:r>
        <w:t xml:space="preserve">Let </w:t>
      </w:r>
      <w:r>
        <w:rPr>
          <w:i/>
          <w:iCs/>
        </w:rPr>
        <w:t>arrayTypeName</w:t>
      </w:r>
      <w:r>
        <w:t xml:space="preserve"> be the string value </w:t>
      </w:r>
      <w:r>
        <w:rPr>
          <w:i/>
        </w:rPr>
        <w:t>O</w:t>
      </w:r>
      <w:r>
        <w:t>’s [[TypedArrayName]] internal</w:t>
      </w:r>
      <w:r w:rsidRPr="00314265">
        <w:t xml:space="preserve"> </w:t>
      </w:r>
      <w:r>
        <w:t>data property.</w:t>
      </w:r>
    </w:p>
    <w:p w:rsidR="002B5E9F" w:rsidRDefault="002B5E9F" w:rsidP="00B94A66">
      <w:pPr>
        <w:pStyle w:val="Alg4"/>
        <w:numPr>
          <w:ilvl w:val="0"/>
          <w:numId w:val="1308"/>
        </w:numPr>
      </w:pPr>
      <w:r>
        <w:t xml:space="preserve">Let </w:t>
      </w:r>
      <w:r>
        <w:rPr>
          <w:i/>
          <w:iCs/>
        </w:rPr>
        <w:t>elementSize</w:t>
      </w:r>
      <w:r>
        <w:t xml:space="preserve"> be the</w:t>
      </w:r>
      <w:r w:rsidRPr="00540D45">
        <w:t xml:space="preserve"> Number value of the Element Size value specified in Table 36 for </w:t>
      </w:r>
      <w:r w:rsidR="00B94A66">
        <w:rPr>
          <w:i/>
          <w:iCs/>
        </w:rPr>
        <w:t>arrayTypeName</w:t>
      </w:r>
      <w:r w:rsidRPr="00540D45">
        <w:t>.</w:t>
      </w:r>
    </w:p>
    <w:p w:rsidR="002B5E9F" w:rsidRDefault="002B5E9F" w:rsidP="002B5E9F">
      <w:pPr>
        <w:pStyle w:val="Alg4"/>
        <w:numPr>
          <w:ilvl w:val="0"/>
          <w:numId w:val="1308"/>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rsidR="002B5E9F" w:rsidRDefault="002B5E9F" w:rsidP="00B94A66">
      <w:pPr>
        <w:pStyle w:val="Alg4"/>
        <w:numPr>
          <w:ilvl w:val="0"/>
          <w:numId w:val="1308"/>
        </w:numPr>
      </w:pPr>
      <w:r>
        <w:t xml:space="preserve">Let </w:t>
      </w:r>
      <w:r w:rsidRPr="00BA47D7">
        <w:rPr>
          <w:i/>
          <w:iCs/>
        </w:rPr>
        <w:t>elementType</w:t>
      </w:r>
      <w:r>
        <w:t xml:space="preserve"> be the </w:t>
      </w:r>
      <w:r w:rsidR="00B94A66">
        <w:t xml:space="preserve">string value of the Element Type value in </w:t>
      </w:r>
      <w:r w:rsidR="00B94A66">
        <w:fldChar w:fldCharType="begin"/>
      </w:r>
      <w:r w:rsidR="00B94A66">
        <w:instrText xml:space="preserve"> REF _Ref342822617 \h </w:instrText>
      </w:r>
      <w:r w:rsidR="00B94A66">
        <w:fldChar w:fldCharType="separate"/>
      </w:r>
      <w:r w:rsidR="008A4301">
        <w:t xml:space="preserve">Table </w:t>
      </w:r>
      <w:r w:rsidR="008A4301">
        <w:rPr>
          <w:noProof/>
        </w:rPr>
        <w:t>36</w:t>
      </w:r>
      <w:r w:rsidR="00B94A66">
        <w:fldChar w:fldCharType="end"/>
      </w:r>
      <w:r w:rsidR="00B94A66">
        <w:t xml:space="preserve"> for </w:t>
      </w:r>
      <w:r w:rsidR="00B94A66">
        <w:rPr>
          <w:i/>
          <w:iCs/>
        </w:rPr>
        <w:t>arrayTypeName</w:t>
      </w:r>
      <w:r>
        <w:t>.</w:t>
      </w:r>
    </w:p>
    <w:p w:rsidR="002B5E9F" w:rsidRPr="00E77497" w:rsidRDefault="002B5E9F" w:rsidP="002B5E9F">
      <w:pPr>
        <w:pStyle w:val="Alg4"/>
        <w:numPr>
          <w:ilvl w:val="0"/>
          <w:numId w:val="1308"/>
        </w:numPr>
        <w:spacing w:after="220"/>
      </w:pPr>
      <w:r>
        <w:t>Return the result of GetValueFromBuffer(</w:t>
      </w:r>
      <w:r>
        <w:rPr>
          <w:i/>
          <w:iCs/>
        </w:rPr>
        <w:t>buffer</w:t>
      </w:r>
      <w:r>
        <w:t xml:space="preserve">, </w:t>
      </w:r>
      <w:r>
        <w:rPr>
          <w:i/>
          <w:iCs/>
        </w:rPr>
        <w:t>indexedPosition</w:t>
      </w:r>
      <w:r>
        <w:t xml:space="preserve">, </w:t>
      </w:r>
      <w:r w:rsidRPr="00BA47D7">
        <w:rPr>
          <w:i/>
          <w:iCs/>
        </w:rPr>
        <w:t>elementType</w:t>
      </w:r>
      <w:r>
        <w:t>).</w:t>
      </w:r>
    </w:p>
    <w:p w:rsidR="002B5E9F" w:rsidRDefault="002B5E9F" w:rsidP="002B5E9F">
      <w:pPr>
        <w:pStyle w:val="Heading4"/>
      </w:pPr>
      <w:r>
        <w:t>IntegerIndexedElementSet ( O, index, value )</w:t>
      </w:r>
      <w:r w:rsidRPr="002B5E9F">
        <w:t xml:space="preserve"> </w:t>
      </w:r>
      <w:r>
        <w:t>Abstract Operation</w:t>
      </w:r>
    </w:p>
    <w:p w:rsidR="002B5E9F" w:rsidRDefault="002B5E9F" w:rsidP="002B5E9F">
      <w:pPr>
        <w:pStyle w:val="Alg4"/>
        <w:numPr>
          <w:ilvl w:val="0"/>
          <w:numId w:val="1309"/>
        </w:numPr>
      </w:pPr>
      <w:r>
        <w:t>Assert: Type(</w:t>
      </w:r>
      <w:r>
        <w:rPr>
          <w:i/>
          <w:iCs/>
        </w:rPr>
        <w:t>index</w:t>
      </w:r>
      <w:r>
        <w:t xml:space="preserve">) is Number and </w:t>
      </w:r>
      <w:r w:rsidRPr="00CD495C">
        <w:rPr>
          <w:i/>
          <w:iCs/>
        </w:rPr>
        <w:t>index</w:t>
      </w:r>
      <w:r>
        <w:t xml:space="preserve"> is </w:t>
      </w:r>
      <w:r w:rsidRPr="001F3769">
        <w:t>an</w:t>
      </w:r>
      <w:r>
        <w:t xml:space="preserve"> integer.</w:t>
      </w:r>
    </w:p>
    <w:p w:rsidR="00621C54" w:rsidRDefault="00621C54" w:rsidP="00621C54">
      <w:pPr>
        <w:pStyle w:val="Alg4"/>
        <w:numPr>
          <w:ilvl w:val="0"/>
          <w:numId w:val="1309"/>
        </w:numPr>
      </w:pPr>
      <w:r>
        <w:t xml:space="preserve">Assert: </w:t>
      </w:r>
      <w:r>
        <w:rPr>
          <w:i/>
        </w:rPr>
        <w:t>O</w:t>
      </w:r>
      <w:r>
        <w:t xml:space="preserve"> is an Object that has [[ViewedArrayBuffer]], [[ArrayLength]],</w:t>
      </w:r>
      <w:r w:rsidRPr="00621C54">
        <w:t xml:space="preserve"> </w:t>
      </w:r>
      <w:r>
        <w:t>[[ByteOffset]], and  [[TypedArrayName]] internal</w:t>
      </w:r>
      <w:r w:rsidRPr="00314265">
        <w:t xml:space="preserve"> </w:t>
      </w:r>
      <w:r>
        <w:t>data properties.</w:t>
      </w:r>
    </w:p>
    <w:p w:rsidR="002B5E9F" w:rsidRPr="00E77497" w:rsidRDefault="002B5E9F" w:rsidP="002B5E9F">
      <w:pPr>
        <w:pStyle w:val="Alg4"/>
        <w:numPr>
          <w:ilvl w:val="0"/>
          <w:numId w:val="1309"/>
        </w:numPr>
      </w:pPr>
      <w:r>
        <w:t xml:space="preserve">Let </w:t>
      </w:r>
      <w:r>
        <w:rPr>
          <w:i/>
          <w:iCs/>
        </w:rPr>
        <w:t>buffer</w:t>
      </w:r>
      <w:r>
        <w:t xml:space="preserve"> be the value of </w:t>
      </w:r>
      <w:r>
        <w:rPr>
          <w:i/>
        </w:rPr>
        <w:t>O</w:t>
      </w:r>
      <w:r>
        <w:t>’s [[ViewedArrayBuffer]] internal</w:t>
      </w:r>
      <w:r w:rsidRPr="00314265">
        <w:t xml:space="preserve"> </w:t>
      </w:r>
      <w:r>
        <w:t>data property.</w:t>
      </w:r>
    </w:p>
    <w:p w:rsidR="002B5E9F" w:rsidRDefault="002B5E9F" w:rsidP="002B5E9F">
      <w:pPr>
        <w:pStyle w:val="Alg4"/>
        <w:numPr>
          <w:ilvl w:val="0"/>
          <w:numId w:val="1309"/>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2B5E9F" w:rsidRDefault="002B5E9F" w:rsidP="002B5E9F">
      <w:pPr>
        <w:pStyle w:val="Alg4"/>
        <w:numPr>
          <w:ilvl w:val="0"/>
          <w:numId w:val="1309"/>
        </w:numPr>
      </w:pPr>
      <w:r>
        <w:t xml:space="preserve">Let </w:t>
      </w:r>
      <w:r>
        <w:rPr>
          <w:i/>
          <w:iCs/>
        </w:rPr>
        <w:t>length</w:t>
      </w:r>
      <w:r>
        <w:t xml:space="preserve"> be the value of </w:t>
      </w:r>
      <w:r>
        <w:rPr>
          <w:i/>
        </w:rPr>
        <w:t>O</w:t>
      </w:r>
      <w:r>
        <w:t>’s [[ArrayLength]] internal</w:t>
      </w:r>
      <w:r w:rsidRPr="00314265">
        <w:t xml:space="preserve"> </w:t>
      </w:r>
      <w:r>
        <w:t>data property.</w:t>
      </w:r>
    </w:p>
    <w:p w:rsidR="002B5E9F" w:rsidRDefault="002B5E9F" w:rsidP="002B5E9F">
      <w:pPr>
        <w:pStyle w:val="Alg4"/>
        <w:numPr>
          <w:ilvl w:val="0"/>
          <w:numId w:val="1309"/>
        </w:numPr>
      </w:pPr>
      <w:r>
        <w:t xml:space="preserve">Let </w:t>
      </w:r>
      <w:r>
        <w:rPr>
          <w:i/>
          <w:iCs/>
        </w:rPr>
        <w:t>numValue</w:t>
      </w:r>
      <w:r>
        <w:t xml:space="preserve"> be ToNumber(</w:t>
      </w:r>
      <w:r>
        <w:rPr>
          <w:i/>
          <w:iCs/>
        </w:rPr>
        <w:t>value)</w:t>
      </w:r>
      <w:r>
        <w:t>.</w:t>
      </w:r>
    </w:p>
    <w:p w:rsidR="002B5E9F" w:rsidRDefault="002B5E9F" w:rsidP="002B5E9F">
      <w:pPr>
        <w:pStyle w:val="Alg4"/>
        <w:numPr>
          <w:ilvl w:val="0"/>
          <w:numId w:val="1309"/>
        </w:numPr>
      </w:pPr>
      <w:r>
        <w:t>ReturnIfAbrupt(</w:t>
      </w:r>
      <w:r>
        <w:rPr>
          <w:i/>
          <w:iCs/>
        </w:rPr>
        <w:t>numValue</w:t>
      </w:r>
      <w:r>
        <w:t>).</w:t>
      </w:r>
    </w:p>
    <w:p w:rsidR="002B5E9F" w:rsidRDefault="002B5E9F" w:rsidP="003055B6">
      <w:pPr>
        <w:pStyle w:val="Alg4"/>
        <w:numPr>
          <w:ilvl w:val="0"/>
          <w:numId w:val="1309"/>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sidR="003055B6">
        <w:rPr>
          <w:b/>
          <w:bCs/>
        </w:rPr>
        <w:t>false</w:t>
      </w:r>
      <w:r>
        <w:t>.</w:t>
      </w:r>
    </w:p>
    <w:p w:rsidR="002B5E9F" w:rsidRDefault="002B5E9F" w:rsidP="002B5E9F">
      <w:pPr>
        <w:pStyle w:val="Alg4"/>
        <w:numPr>
          <w:ilvl w:val="0"/>
          <w:numId w:val="1309"/>
        </w:numPr>
      </w:pPr>
      <w:r>
        <w:t xml:space="preserve">Let </w:t>
      </w:r>
      <w:r>
        <w:rPr>
          <w:i/>
          <w:iCs/>
        </w:rPr>
        <w:t>offset</w:t>
      </w:r>
      <w:r>
        <w:t xml:space="preserve"> be the value of </w:t>
      </w:r>
      <w:r>
        <w:rPr>
          <w:i/>
        </w:rPr>
        <w:t>O</w:t>
      </w:r>
      <w:r>
        <w:t>’s [[ByteOffset]] internal</w:t>
      </w:r>
      <w:r w:rsidRPr="00314265">
        <w:t xml:space="preserve"> </w:t>
      </w:r>
      <w:r>
        <w:t>data property.</w:t>
      </w:r>
    </w:p>
    <w:p w:rsidR="00B94A66" w:rsidRDefault="00B94A66" w:rsidP="00273247">
      <w:pPr>
        <w:pStyle w:val="Alg4"/>
        <w:numPr>
          <w:ilvl w:val="0"/>
          <w:numId w:val="1309"/>
        </w:numPr>
      </w:pPr>
      <w:r>
        <w:t xml:space="preserve">Let </w:t>
      </w:r>
      <w:r w:rsidR="00273247">
        <w:rPr>
          <w:i/>
          <w:iCs/>
        </w:rPr>
        <w:t>arrayTypeName</w:t>
      </w:r>
      <w:r w:rsidR="00273247">
        <w:t xml:space="preserve"> </w:t>
      </w:r>
      <w:r>
        <w:t xml:space="preserve">be the string value </w:t>
      </w:r>
      <w:r>
        <w:rPr>
          <w:i/>
        </w:rPr>
        <w:t>O</w:t>
      </w:r>
      <w:r>
        <w:t>’s [[TypedArrayName]] internal</w:t>
      </w:r>
      <w:r w:rsidRPr="00314265">
        <w:t xml:space="preserve"> </w:t>
      </w:r>
      <w:r>
        <w:t>data property.</w:t>
      </w:r>
    </w:p>
    <w:p w:rsidR="002B5E9F" w:rsidRDefault="002B5E9F" w:rsidP="00B94A66">
      <w:pPr>
        <w:pStyle w:val="Alg4"/>
        <w:numPr>
          <w:ilvl w:val="0"/>
          <w:numId w:val="1309"/>
        </w:numPr>
      </w:pPr>
      <w:r>
        <w:t xml:space="preserve">Let </w:t>
      </w:r>
      <w:r>
        <w:rPr>
          <w:i/>
          <w:iCs/>
        </w:rPr>
        <w:t>elementSize</w:t>
      </w:r>
      <w:r>
        <w:t xml:space="preserve"> be the</w:t>
      </w:r>
      <w:r w:rsidRPr="00540D45">
        <w:t xml:space="preserve"> Number value of the Element Size value specified in Table 36 for </w:t>
      </w:r>
      <w:r w:rsidR="00B94A66">
        <w:rPr>
          <w:i/>
          <w:iCs/>
        </w:rPr>
        <w:t>arrayTypeName</w:t>
      </w:r>
      <w:r w:rsidRPr="00540D45">
        <w:t>.</w:t>
      </w:r>
    </w:p>
    <w:p w:rsidR="002B5E9F" w:rsidRDefault="002B5E9F" w:rsidP="002B5E9F">
      <w:pPr>
        <w:pStyle w:val="Alg4"/>
        <w:numPr>
          <w:ilvl w:val="0"/>
          <w:numId w:val="1309"/>
        </w:numPr>
      </w:pPr>
      <w:r>
        <w:lastRenderedPageBreak/>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rsidR="002B5E9F" w:rsidRDefault="002B5E9F" w:rsidP="00273247">
      <w:pPr>
        <w:pStyle w:val="Alg4"/>
        <w:numPr>
          <w:ilvl w:val="0"/>
          <w:numId w:val="1309"/>
        </w:numPr>
      </w:pPr>
      <w:r>
        <w:t xml:space="preserve">Let </w:t>
      </w:r>
      <w:r w:rsidRPr="00BA47D7">
        <w:rPr>
          <w:i/>
          <w:iCs/>
        </w:rPr>
        <w:t>elementType</w:t>
      </w:r>
      <w:r>
        <w:t xml:space="preserve"> be the </w:t>
      </w:r>
      <w:r w:rsidR="00273247">
        <w:t xml:space="preserve">string value of the Element Type value in </w:t>
      </w:r>
      <w:r w:rsidR="00273247">
        <w:fldChar w:fldCharType="begin"/>
      </w:r>
      <w:r w:rsidR="00273247">
        <w:instrText xml:space="preserve"> REF _Ref342822617 \h </w:instrText>
      </w:r>
      <w:r w:rsidR="00273247">
        <w:fldChar w:fldCharType="separate"/>
      </w:r>
      <w:r w:rsidR="008A4301">
        <w:t xml:space="preserve">Table </w:t>
      </w:r>
      <w:r w:rsidR="008A4301">
        <w:rPr>
          <w:noProof/>
        </w:rPr>
        <w:t>36</w:t>
      </w:r>
      <w:r w:rsidR="00273247">
        <w:fldChar w:fldCharType="end"/>
      </w:r>
      <w:r w:rsidR="00273247">
        <w:t xml:space="preserve"> for </w:t>
      </w:r>
      <w:r w:rsidR="00273247">
        <w:rPr>
          <w:i/>
          <w:iCs/>
        </w:rPr>
        <w:t>arrayTypeName</w:t>
      </w:r>
      <w:r>
        <w:t>.</w:t>
      </w:r>
    </w:p>
    <w:p w:rsidR="002B5E9F" w:rsidRDefault="002B5E9F" w:rsidP="002B5E9F">
      <w:pPr>
        <w:pStyle w:val="Alg4"/>
        <w:numPr>
          <w:ilvl w:val="0"/>
          <w:numId w:val="1309"/>
        </w:numPr>
      </w:pPr>
      <w:r>
        <w:t xml:space="preserve">Let </w:t>
      </w:r>
      <w:r>
        <w:rPr>
          <w:i/>
          <w:iCs/>
        </w:rPr>
        <w:t>status</w:t>
      </w:r>
      <w:r>
        <w:t xml:space="preserve"> be the result of SetValueInBuffer(</w:t>
      </w:r>
      <w:r>
        <w:rPr>
          <w:i/>
          <w:iCs/>
        </w:rPr>
        <w:t>buffer</w:t>
      </w:r>
      <w:r>
        <w:t xml:space="preserve">, </w:t>
      </w:r>
      <w:r>
        <w:rPr>
          <w:i/>
          <w:iCs/>
        </w:rPr>
        <w:t>indexedPosition</w:t>
      </w:r>
      <w:r>
        <w:t xml:space="preserve">, </w:t>
      </w:r>
      <w:r w:rsidRPr="00BA47D7">
        <w:rPr>
          <w:i/>
          <w:iCs/>
        </w:rPr>
        <w:t>elementType</w:t>
      </w:r>
      <w:r>
        <w:t xml:space="preserve">, </w:t>
      </w:r>
      <w:r>
        <w:rPr>
          <w:i/>
          <w:iCs/>
        </w:rPr>
        <w:t>numValue</w:t>
      </w:r>
      <w:r>
        <w:t>).</w:t>
      </w:r>
    </w:p>
    <w:p w:rsidR="002B5E9F" w:rsidRPr="00E77497" w:rsidRDefault="002B5E9F" w:rsidP="002B5E9F">
      <w:pPr>
        <w:pStyle w:val="Alg4"/>
        <w:numPr>
          <w:ilvl w:val="0"/>
          <w:numId w:val="1309"/>
        </w:numPr>
      </w:pPr>
      <w:r>
        <w:t>ReturnIfAbrupt(</w:t>
      </w:r>
      <w:r>
        <w:rPr>
          <w:i/>
          <w:iCs/>
        </w:rPr>
        <w:t>status</w:t>
      </w:r>
      <w:r>
        <w:t>).</w:t>
      </w:r>
    </w:p>
    <w:p w:rsidR="002B5E9F" w:rsidRPr="00E77497" w:rsidRDefault="002B5E9F" w:rsidP="003055B6">
      <w:pPr>
        <w:pStyle w:val="Alg4"/>
        <w:numPr>
          <w:ilvl w:val="0"/>
          <w:numId w:val="1309"/>
        </w:numPr>
        <w:spacing w:after="220"/>
      </w:pPr>
      <w:r>
        <w:t xml:space="preserve">Return </w:t>
      </w:r>
      <w:r w:rsidR="003055B6">
        <w:rPr>
          <w:b/>
          <w:bCs/>
        </w:rPr>
        <w:t>true</w:t>
      </w:r>
      <w:r>
        <w:t>.</w:t>
      </w:r>
    </w:p>
    <w:p w:rsidR="003E1BC1" w:rsidRDefault="003E1BC1" w:rsidP="0081006C">
      <w:pPr>
        <w:pStyle w:val="Heading3"/>
      </w:pPr>
      <w:bookmarkStart w:id="2904" w:name="_Toc364934319"/>
      <w:r>
        <w:t>Built-in Function Objects</w:t>
      </w:r>
      <w:bookmarkEnd w:id="2904"/>
    </w:p>
    <w:p w:rsidR="008D0EB8" w:rsidRDefault="003E1BC1" w:rsidP="003E1BC1">
      <w:r>
        <w:t>The function objects specified in Clause 15 may be implemented as either ordinary function objects whose behaviour is provided using ECMAScript code or as implementation provided exotic function object</w:t>
      </w:r>
      <w:r w:rsidR="00D7034D">
        <w:t>s whose behaviour is provide</w:t>
      </w:r>
      <w:r w:rsidR="006D054A">
        <w:t>d</w:t>
      </w:r>
      <w:r w:rsidR="00D7034D">
        <w:t xml:space="preserve"> in some other manner.  In either case, the effect of calling such functions must be that specified for each one in Clause 15.</w:t>
      </w:r>
    </w:p>
    <w:p w:rsidR="00D7034D" w:rsidRDefault="00D7034D" w:rsidP="00621C54">
      <w:r>
        <w:t xml:space="preserve">If an implementation provided exotic object is used, the object must have the ordinary object behaviour specified in </w:t>
      </w:r>
      <w:r w:rsidR="00621C54">
        <w:fldChar w:fldCharType="begin"/>
      </w:r>
      <w:r w:rsidR="00621C54">
        <w:instrText xml:space="preserve"> REF _Ref359588675 \r \h </w:instrText>
      </w:r>
      <w:r w:rsidR="00621C54">
        <w:fldChar w:fldCharType="separate"/>
      </w:r>
      <w:r w:rsidR="008A4301">
        <w:rPr>
          <w:cs/>
        </w:rPr>
        <w:t>‎</w:t>
      </w:r>
      <w:r w:rsidR="008A4301">
        <w:t>8.3</w:t>
      </w:r>
      <w:r w:rsidR="00621C54">
        <w:fldChar w:fldCharType="end"/>
      </w:r>
      <w:r>
        <w:t xml:space="preserve"> except for [[Get]] and [[GetOwnProperty]] which must be as specified in </w:t>
      </w:r>
      <w:r w:rsidR="00621C54">
        <w:fldChar w:fldCharType="begin"/>
      </w:r>
      <w:r w:rsidR="00621C54">
        <w:instrText xml:space="preserve"> REF _Ref359588500 \r \h </w:instrText>
      </w:r>
      <w:r w:rsidR="00621C54">
        <w:fldChar w:fldCharType="separate"/>
      </w:r>
      <w:r w:rsidR="008A4301">
        <w:rPr>
          <w:cs/>
        </w:rPr>
        <w:t>‎</w:t>
      </w:r>
      <w:r w:rsidR="008A4301">
        <w:t>8.3.16</w:t>
      </w:r>
      <w:r w:rsidR="00621C54">
        <w:fldChar w:fldCharType="end"/>
      </w:r>
      <w:r>
        <w:t>. All such exotic function objects also have [[Prototype]] and [[Extensible]] internal data.</w:t>
      </w:r>
    </w:p>
    <w:p w:rsidR="000918DA" w:rsidRDefault="00D7034D" w:rsidP="000918DA">
      <w:commentRangeStart w:id="2905"/>
      <w:r>
        <w:t>[[Call]] and [[Construct]]</w:t>
      </w:r>
      <w:commentRangeEnd w:id="2905"/>
      <w:r>
        <w:rPr>
          <w:rStyle w:val="CommentReference"/>
        </w:rPr>
        <w:commentReference w:id="2905"/>
      </w:r>
    </w:p>
    <w:p w:rsidR="008958B0" w:rsidRDefault="008958B0" w:rsidP="008958B0">
      <w:pPr>
        <w:pStyle w:val="Heading4"/>
      </w:pPr>
      <w:r w:rsidRPr="006D2B83">
        <w:t>Create</w:t>
      </w:r>
      <w:r>
        <w:t>Builtin</w:t>
      </w:r>
      <w:r w:rsidRPr="006D2B83">
        <w:t>Function</w:t>
      </w:r>
      <w:r>
        <w:t xml:space="preserve"> Abstract Operation</w:t>
      </w:r>
    </w:p>
    <w:p w:rsidR="008958B0" w:rsidRPr="00E77497" w:rsidRDefault="008958B0" w:rsidP="008958B0">
      <w:r>
        <w:t xml:space="preserve">The abstract operation </w:t>
      </w:r>
      <w:r w:rsidRPr="006D2B83">
        <w:t>Create</w:t>
      </w:r>
      <w:r>
        <w:t>Builtin</w:t>
      </w:r>
      <w:r w:rsidRPr="006D2B83">
        <w:t>Function</w:t>
      </w:r>
      <w:r>
        <w:t xml:space="preserve"> takes a single argument, </w:t>
      </w:r>
      <w:r w:rsidRPr="008958B0">
        <w:rPr>
          <w:rFonts w:ascii="Times New Roman" w:hAnsi="Times New Roman"/>
          <w:i/>
          <w:iCs/>
        </w:rPr>
        <w:t>steps</w:t>
      </w:r>
      <w:r>
        <w:t>, that is a list of algorithm steps.</w:t>
      </w:r>
      <w:r>
        <w:rPr>
          <w:rFonts w:ascii="Times New Roman" w:hAnsi="Times New Roman"/>
        </w:rPr>
        <w:t xml:space="preserve"> </w:t>
      </w:r>
      <w:r>
        <w:t>It returns a bult-in function object created by</w:t>
      </w:r>
      <w:r w:rsidRPr="00DC488D">
        <w:rPr>
          <w:rFonts w:cs="Arial"/>
        </w:rPr>
        <w:t xml:space="preserve"> following steps</w:t>
      </w:r>
      <w:r w:rsidRPr="00E77497">
        <w:t>:</w:t>
      </w:r>
    </w:p>
    <w:p w:rsidR="008958B0" w:rsidRPr="00E77497" w:rsidRDefault="008958B0" w:rsidP="008958B0">
      <w:pPr>
        <w:numPr>
          <w:ilvl w:val="0"/>
          <w:numId w:val="1481"/>
        </w:numPr>
        <w:spacing w:after="0"/>
        <w:contextualSpacing/>
        <w:rPr>
          <w:rFonts w:ascii="Times New Roman" w:hAnsi="Times New Roman"/>
        </w:rPr>
      </w:pPr>
      <w:commentRangeStart w:id="2906"/>
      <w:r>
        <w:rPr>
          <w:rFonts w:ascii="Times New Roman" w:hAnsi="Times New Roman"/>
        </w:rPr>
        <w:t xml:space="preserve">Let </w:t>
      </w:r>
      <w:r>
        <w:rPr>
          <w:rFonts w:ascii="Times New Roman" w:hAnsi="Times New Roman"/>
          <w:i/>
          <w:iCs/>
        </w:rPr>
        <w:t>func</w:t>
      </w:r>
      <w:r>
        <w:rPr>
          <w:rFonts w:ascii="Times New Roman" w:hAnsi="Times New Roman"/>
        </w:rPr>
        <w:t xml:space="preserve"> be a new built-in function object, in the current Realm, that when called performs the action described by </w:t>
      </w:r>
      <w:r>
        <w:rPr>
          <w:rFonts w:ascii="Times New Roman" w:hAnsi="Times New Roman"/>
          <w:i/>
          <w:iCs/>
        </w:rPr>
        <w:t>steps</w:t>
      </w:r>
      <w:r>
        <w:rPr>
          <w:rFonts w:ascii="Times New Roman" w:hAnsi="Times New Roman"/>
        </w:rPr>
        <w:t>.</w:t>
      </w:r>
      <w:commentRangeEnd w:id="2906"/>
      <w:r>
        <w:rPr>
          <w:rStyle w:val="CommentReference"/>
        </w:rPr>
        <w:commentReference w:id="2906"/>
      </w:r>
    </w:p>
    <w:p w:rsidR="008958B0" w:rsidRDefault="008958B0" w:rsidP="008958B0">
      <w:pPr>
        <w:pStyle w:val="Alg4"/>
        <w:numPr>
          <w:ilvl w:val="0"/>
          <w:numId w:val="1481"/>
        </w:numPr>
        <w:spacing w:after="240"/>
      </w:pPr>
      <w:r>
        <w:t xml:space="preserve">Return </w:t>
      </w:r>
      <w:r>
        <w:rPr>
          <w:i/>
          <w:iCs/>
        </w:rPr>
        <w:t>func</w:t>
      </w:r>
      <w:r>
        <w:t>.</w:t>
      </w:r>
      <w:r w:rsidRPr="008958B0">
        <w:t xml:space="preserve"> </w:t>
      </w:r>
    </w:p>
    <w:p w:rsidR="00003244" w:rsidRPr="00E77497" w:rsidRDefault="00003244" w:rsidP="00053503">
      <w:pPr>
        <w:pStyle w:val="Heading2"/>
      </w:pPr>
      <w:bookmarkStart w:id="2907" w:name="_Toc364934320"/>
      <w:r>
        <w:t>Proxy</w:t>
      </w:r>
      <w:r w:rsidRPr="00E77497">
        <w:t xml:space="preserve"> Object Internal Methods</w:t>
      </w:r>
      <w:r w:rsidR="00053503">
        <w:t xml:space="preserve"> and Internal Data Properties</w:t>
      </w:r>
      <w:bookmarkEnd w:id="2907"/>
    </w:p>
    <w:p w:rsidR="00CF5A80" w:rsidRDefault="00FC151F" w:rsidP="00B84BA3">
      <w:r>
        <w:t xml:space="preserve">A </w:t>
      </w:r>
      <w:r w:rsidR="00CF5A80">
        <w:t>p</w:t>
      </w:r>
      <w:r>
        <w:t xml:space="preserve">roxy object is an exotic object whose essential internal </w:t>
      </w:r>
      <w:r w:rsidR="00A33491">
        <w:t>methods are</w:t>
      </w:r>
      <w:r>
        <w:t xml:space="preserve"> partially implemented using ECMAScript code.</w:t>
      </w:r>
      <w:r w:rsidRPr="00E77497">
        <w:t xml:space="preserve"> </w:t>
      </w:r>
      <w:r w:rsidR="00CF5A80">
        <w:t>Every p</w:t>
      </w:r>
      <w:r>
        <w:t xml:space="preserve">roxy </w:t>
      </w:r>
      <w:r w:rsidRPr="00E77497">
        <w:t xml:space="preserve">objects </w:t>
      </w:r>
      <w:r w:rsidR="00CF5A80">
        <w:t>has</w:t>
      </w:r>
      <w:r w:rsidRPr="00E77497">
        <w:t xml:space="preserve"> an internal </w:t>
      </w:r>
      <w:r>
        <w:t xml:space="preserve">data </w:t>
      </w:r>
      <w:r w:rsidRPr="00E77497">
        <w:t>property called [[</w:t>
      </w:r>
      <w:r w:rsidR="0035419E">
        <w:t>Proxy</w:t>
      </w:r>
      <w:r>
        <w:t>Handler</w:t>
      </w:r>
      <w:r w:rsidRPr="00E77497">
        <w:t xml:space="preserve">]]. The value of </w:t>
      </w:r>
      <w:r w:rsidR="00F617D1" w:rsidRPr="00E77497">
        <w:t>[[</w:t>
      </w:r>
      <w:r w:rsidR="0035419E">
        <w:t>Proxy</w:t>
      </w:r>
      <w:r w:rsidR="00F617D1">
        <w:t>Handler</w:t>
      </w:r>
      <w:r w:rsidR="00F617D1" w:rsidRPr="00E77497">
        <w:t>]]</w:t>
      </w:r>
      <w:r w:rsidRPr="00E77497">
        <w:t xml:space="preserve"> is </w:t>
      </w:r>
      <w:r w:rsidR="00F617D1">
        <w:t>always an</w:t>
      </w:r>
      <w:r w:rsidRPr="00E77497">
        <w:t xml:space="preserve"> object</w:t>
      </w:r>
      <w:r w:rsidR="00F617D1">
        <w:t>, called the</w:t>
      </w:r>
      <w:r w:rsidR="00CF5A80">
        <w:t xml:space="preserve"> proxy’s</w:t>
      </w:r>
      <w:r w:rsidR="00F617D1">
        <w:t xml:space="preserve"> </w:t>
      </w:r>
      <w:r w:rsidR="00F617D1">
        <w:rPr>
          <w:i/>
          <w:iCs/>
        </w:rPr>
        <w:t>handler object</w:t>
      </w:r>
      <w:r w:rsidR="00F617D1">
        <w:t xml:space="preserve">.  </w:t>
      </w:r>
      <w:r w:rsidRPr="00E77497">
        <w:t xml:space="preserve"> </w:t>
      </w:r>
      <w:r w:rsidR="00F617D1">
        <w:t xml:space="preserve">Methods of a handler object may be used to </w:t>
      </w:r>
      <w:r w:rsidR="00B6249A">
        <w:t>augment</w:t>
      </w:r>
      <w:r w:rsidR="00F617D1">
        <w:t xml:space="preserve"> the implementation for one or more of the proxy object’s internal methods</w:t>
      </w:r>
      <w:r w:rsidRPr="00E77497">
        <w:t xml:space="preserve">.  </w:t>
      </w:r>
      <w:r w:rsidR="00F617D1">
        <w:t>Every proxy object also has an internal data property called [[</w:t>
      </w:r>
      <w:r w:rsidR="0035419E">
        <w:t>Proxy</w:t>
      </w:r>
      <w:r w:rsidR="00F617D1">
        <w:t xml:space="preserve">Target]] whose value is </w:t>
      </w:r>
      <w:r w:rsidR="00B84BA3">
        <w:t xml:space="preserve">either </w:t>
      </w:r>
      <w:r w:rsidR="00F617D1">
        <w:t>an object</w:t>
      </w:r>
      <w:r w:rsidR="00B84BA3">
        <w:t xml:space="preserve"> or the </w:t>
      </w:r>
      <w:r w:rsidR="00B84BA3" w:rsidRPr="00B84BA3">
        <w:rPr>
          <w:b/>
          <w:bCs/>
        </w:rPr>
        <w:t>null</w:t>
      </w:r>
      <w:r w:rsidR="00B84BA3">
        <w:t xml:space="preserve"> value</w:t>
      </w:r>
      <w:r w:rsidR="00F617D1">
        <w:t>.</w:t>
      </w:r>
      <w:r w:rsidR="00CF5A80">
        <w:t xml:space="preserve"> This object is called the proxy’s </w:t>
      </w:r>
      <w:r w:rsidR="00CF5A80">
        <w:rPr>
          <w:i/>
          <w:iCs/>
        </w:rPr>
        <w:t>target object</w:t>
      </w:r>
      <w:r w:rsidR="00CF5A80">
        <w:t>.</w:t>
      </w:r>
    </w:p>
    <w:p w:rsidR="00FC151F" w:rsidRPr="00E77497" w:rsidRDefault="00CF5A80" w:rsidP="005366BB">
      <w:r>
        <w:t xml:space="preserve">When a handler method is called to provide the implementation of a proxy object internal method, the handler method is passed the proxy’s target object as a parameter. A proxy’s handler object does not </w:t>
      </w:r>
      <w:r w:rsidR="00A33491">
        <w:t>necessarily have</w:t>
      </w:r>
      <w:r>
        <w:t xml:space="preserve"> a method corresponding to every essential internal method. Invoking an internal method on the proxy results in the invocation of the corresponding internal method on the proxy’s target object i</w:t>
      </w:r>
      <w:r w:rsidR="00B84BA3">
        <w:t>f</w:t>
      </w:r>
      <w:r>
        <w:t xml:space="preserve"> the handler objec</w:t>
      </w:r>
      <w:r w:rsidR="006F124D">
        <w:t>t does not have a method corresponding to the internal trap</w:t>
      </w:r>
      <w:r w:rsidR="00A33491">
        <w:t>.</w:t>
      </w:r>
    </w:p>
    <w:p w:rsidR="00FC151F" w:rsidRPr="006F124D" w:rsidRDefault="006F124D" w:rsidP="006B2604">
      <w:r>
        <w:t>The [[</w:t>
      </w:r>
      <w:r w:rsidR="0035419E">
        <w:t>Proxy</w:t>
      </w:r>
      <w:r>
        <w:t>Handler]] and [[</w:t>
      </w:r>
      <w:r w:rsidR="0035419E">
        <w:t>Proxy</w:t>
      </w:r>
      <w:r>
        <w:t>Target]] internal data properties of a proxy object are always initiali</w:t>
      </w:r>
      <w:r w:rsidR="006B2604">
        <w:t>s</w:t>
      </w:r>
      <w:r>
        <w:t xml:space="preserve">ed when the object is created and typically may not be modified. Some proxy objects are created in </w:t>
      </w:r>
      <w:r w:rsidR="00A33491">
        <w:t>a manner that permits</w:t>
      </w:r>
      <w:r>
        <w:t xml:space="preserve"> them to be subsequent</w:t>
      </w:r>
      <w:r w:rsidR="00B84BA3">
        <w:t>ly</w:t>
      </w:r>
      <w:r>
        <w:t xml:space="preserve"> </w:t>
      </w:r>
      <w:r>
        <w:rPr>
          <w:i/>
          <w:iCs/>
        </w:rPr>
        <w:t>revoked</w:t>
      </w:r>
      <w:r>
        <w:t>. When a proxy is revoked, its [</w:t>
      </w:r>
      <w:r w:rsidR="0028207B">
        <w:t>[</w:t>
      </w:r>
      <w:r w:rsidR="0035419E">
        <w:t>Proxy</w:t>
      </w:r>
      <w:r>
        <w:t>Hander]] internal data property is set to a special revoked proxy handler object and its [[</w:t>
      </w:r>
      <w:r w:rsidR="0035419E">
        <w:t>Proxy</w:t>
      </w:r>
      <w:r>
        <w:t xml:space="preserve">Target]] internal data property is set to </w:t>
      </w:r>
      <w:r w:rsidRPr="006F124D">
        <w:rPr>
          <w:b/>
          <w:bCs/>
        </w:rPr>
        <w:t>null</w:t>
      </w:r>
      <w:r>
        <w:t>.</w:t>
      </w:r>
    </w:p>
    <w:p w:rsidR="00FC151F" w:rsidRPr="00E77497" w:rsidRDefault="006F124D" w:rsidP="00B84BA3">
      <w:r>
        <w:t xml:space="preserve">Because proxy permit </w:t>
      </w:r>
      <w:r w:rsidR="00A33491">
        <w:t>arbitrary</w:t>
      </w:r>
      <w:r>
        <w:t xml:space="preserve"> ECMAScript code to be used to in the implementation of internal methods, it is possible to define a proxy object </w:t>
      </w:r>
      <w:r w:rsidR="00B84BA3">
        <w:t>whose handler methods</w:t>
      </w:r>
      <w:r>
        <w:t xml:space="preserve"> violates the </w:t>
      </w:r>
      <w:r w:rsidR="00A33491">
        <w:t>invariants</w:t>
      </w:r>
      <w:r>
        <w:t xml:space="preserve"> defined in 8.1.6.2. Some of the internal method </w:t>
      </w:r>
      <w:r w:rsidR="00A33491">
        <w:t>invariants</w:t>
      </w:r>
      <w:r>
        <w:t xml:space="preserve"> defined in 8.1.6.2 are essential </w:t>
      </w:r>
      <w:r w:rsidR="00B6249A">
        <w:t xml:space="preserve">integrity </w:t>
      </w:r>
      <w:r>
        <w:t xml:space="preserve">invariants. These </w:t>
      </w:r>
      <w:r w:rsidR="00A33491">
        <w:t>invariants</w:t>
      </w:r>
      <w:r>
        <w:t xml:space="preserve"> are </w:t>
      </w:r>
      <w:r w:rsidR="00A33491">
        <w:t>explicitly enforced by the proxy internal methods specified in this section.</w:t>
      </w:r>
      <w:r w:rsidR="00B84BA3" w:rsidRPr="00B84BA3">
        <w:t xml:space="preserve"> </w:t>
      </w:r>
      <w:r w:rsidR="00B84BA3">
        <w:t>An ECMAScript implementation must be robust in the presence of all possible invariant violations.</w:t>
      </w:r>
    </w:p>
    <w:p w:rsidR="00A33491" w:rsidRPr="00E77497" w:rsidRDefault="00A33491" w:rsidP="00A33491">
      <w:r w:rsidRPr="00E77497">
        <w:t xml:space="preserve">In the following algorithm descriptions, assume </w:t>
      </w:r>
      <w:r w:rsidRPr="00E77497">
        <w:rPr>
          <w:rFonts w:ascii="Times New Roman" w:hAnsi="Times New Roman"/>
          <w:i/>
        </w:rPr>
        <w:t>O</w:t>
      </w:r>
      <w:r>
        <w:t xml:space="preserve"> is </w:t>
      </w:r>
      <w:r w:rsidR="0028207B">
        <w:t>an</w:t>
      </w:r>
      <w:r w:rsidRPr="00E77497">
        <w:t xml:space="preserve"> ECMAScript </w:t>
      </w:r>
      <w:r>
        <w:t xml:space="preserve">proxy </w:t>
      </w:r>
      <w:r w:rsidRPr="00E77497">
        <w:t xml:space="preserve">object, </w:t>
      </w:r>
      <w:r w:rsidRPr="00E77497">
        <w:rPr>
          <w:rFonts w:ascii="Times New Roman" w:hAnsi="Times New Roman"/>
          <w:i/>
        </w:rPr>
        <w:t>P</w:t>
      </w:r>
      <w:r w:rsidRPr="00E77497">
        <w:t xml:space="preserve"> is a </w:t>
      </w:r>
      <w:r>
        <w:t>property key value</w:t>
      </w:r>
      <w:r w:rsidRPr="00E77497">
        <w:t xml:space="preserve">, </w:t>
      </w:r>
      <w:r w:rsidR="0028207B" w:rsidRPr="00A33491">
        <w:rPr>
          <w:rFonts w:ascii="Times New Roman" w:hAnsi="Times New Roman"/>
          <w:i/>
          <w:iCs/>
        </w:rPr>
        <w:t>V</w:t>
      </w:r>
      <w:r w:rsidR="0028207B">
        <w:t xml:space="preserve"> is</w:t>
      </w:r>
      <w:r>
        <w:t xml:space="preserve"> any ECMAScript language value, </w:t>
      </w:r>
      <w:r w:rsidRPr="00A33491">
        <w:rPr>
          <w:rFonts w:ascii="Times New Roman" w:hAnsi="Times New Roman"/>
        </w:rPr>
        <w:t>Desc</w:t>
      </w:r>
      <w:r w:rsidRPr="00E77497">
        <w:t xml:space="preserve"> is a Property Description record, and </w:t>
      </w:r>
      <w:r>
        <w:rPr>
          <w:rFonts w:ascii="Times New Roman" w:hAnsi="Times New Roman"/>
          <w:i/>
        </w:rPr>
        <w:t>B</w:t>
      </w:r>
      <w:r w:rsidRPr="00E77497">
        <w:t xml:space="preserve"> is a Boolean flag.</w:t>
      </w:r>
    </w:p>
    <w:p w:rsidR="00A33491" w:rsidRPr="00A33491" w:rsidRDefault="00A33491" w:rsidP="00030B6F">
      <w:pPr>
        <w:pStyle w:val="Heading3"/>
      </w:pPr>
      <w:bookmarkStart w:id="2908" w:name="_Toc364934321"/>
      <w:r w:rsidRPr="00A33491">
        <w:lastRenderedPageBreak/>
        <w:t>[[GetInheritance]] ( )</w:t>
      </w:r>
      <w:bookmarkEnd w:id="2908"/>
    </w:p>
    <w:p w:rsidR="00A33491" w:rsidRPr="00A33491" w:rsidRDefault="00A33491" w:rsidP="00510514">
      <w:r w:rsidRPr="00A33491">
        <w:t>When the [[GetInheritance]] internal method of</w:t>
      </w:r>
      <w:r w:rsidR="00E91734">
        <w:t xml:space="preserve"> </w:t>
      </w:r>
      <w:r w:rsidR="00510514">
        <w:t>an exotic Proxy</w:t>
      </w:r>
      <w:r w:rsidR="00E91734">
        <w:t xml:space="preserve"> object</w:t>
      </w:r>
      <w:r w:rsidRPr="00A33491">
        <w:t xml:space="preserve"> </w:t>
      </w:r>
      <w:r w:rsidRPr="00A33491">
        <w:rPr>
          <w:rFonts w:ascii="Times New Roman" w:hAnsi="Times New Roman"/>
          <w:i/>
        </w:rPr>
        <w:t>O</w:t>
      </w:r>
      <w:r w:rsidRPr="00A33491">
        <w:t xml:space="preserve"> is </w:t>
      </w:r>
      <w:r w:rsidR="0028207B" w:rsidRPr="00A33491">
        <w:t>called the</w:t>
      </w:r>
      <w:r w:rsidRPr="00A33491">
        <w:t xml:space="preserve"> following steps are taken:</w:t>
      </w:r>
    </w:p>
    <w:p w:rsidR="000B7E45" w:rsidRDefault="000B7E45" w:rsidP="00036134">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0035419E"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sidR="0035419E">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0B7E45" w:rsidRDefault="000B7E45" w:rsidP="000B7E45">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0035419E"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sidR="0035419E">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0B7E45" w:rsidRDefault="00601B78" w:rsidP="00036134">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sidR="000B7E45">
        <w:rPr>
          <w:rFonts w:ascii="Times New Roman" w:eastAsia="Times New Roman" w:hAnsi="Times New Roman"/>
          <w:i/>
          <w:iCs/>
          <w:spacing w:val="6"/>
          <w:lang w:eastAsia="en-US"/>
        </w:rPr>
        <w:t xml:space="preserve"> trap</w:t>
      </w:r>
      <w:r w:rsidR="000B7E45">
        <w:rPr>
          <w:rFonts w:ascii="Times New Roman" w:eastAsia="Times New Roman" w:hAnsi="Times New Roman"/>
          <w:spacing w:val="6"/>
          <w:lang w:eastAsia="en-US"/>
        </w:rPr>
        <w:t xml:space="preserve"> be the result of Get</w:t>
      </w:r>
      <w:r>
        <w:rPr>
          <w:rFonts w:ascii="Times New Roman" w:eastAsia="Times New Roman" w:hAnsi="Times New Roman"/>
          <w:spacing w:val="6"/>
          <w:lang w:eastAsia="en-US"/>
        </w:rPr>
        <w:t>Method</w:t>
      </w:r>
      <w:r w:rsidR="000B7E45">
        <w:rPr>
          <w:rFonts w:ascii="Times New Roman" w:eastAsia="Times New Roman" w:hAnsi="Times New Roman"/>
          <w:spacing w:val="6"/>
          <w:lang w:eastAsia="en-US"/>
        </w:rPr>
        <w:t>(</w:t>
      </w:r>
      <w:r w:rsidR="000B7E45">
        <w:rPr>
          <w:rFonts w:ascii="Times New Roman" w:eastAsia="Times New Roman" w:hAnsi="Times New Roman"/>
          <w:i/>
          <w:iCs/>
          <w:spacing w:val="6"/>
          <w:lang w:eastAsia="en-US"/>
        </w:rPr>
        <w:t>handler</w:t>
      </w:r>
      <w:r w:rsidR="000B7E45">
        <w:rPr>
          <w:rFonts w:ascii="Times New Roman" w:eastAsia="Times New Roman" w:hAnsi="Times New Roman"/>
          <w:spacing w:val="6"/>
          <w:lang w:eastAsia="en-US"/>
        </w:rPr>
        <w:t xml:space="preserve">, </w:t>
      </w:r>
      <w:r w:rsidR="000B7E45" w:rsidRPr="00E77497">
        <w:t>"</w:t>
      </w:r>
      <w:r>
        <w:rPr>
          <w:rFonts w:ascii="Courier New" w:hAnsi="Courier New" w:cs="Courier New"/>
          <w:b/>
        </w:rPr>
        <w:t>getPrototypeOf</w:t>
      </w:r>
      <w:r w:rsidR="000B7E45" w:rsidRPr="00E77497">
        <w:t>"</w:t>
      </w:r>
      <w:r>
        <w:t>).</w:t>
      </w:r>
    </w:p>
    <w:p w:rsidR="00601B78" w:rsidRDefault="00601B78" w:rsidP="00036134">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036134" w:rsidRDefault="00036134" w:rsidP="00036134">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036134" w:rsidRDefault="00036134" w:rsidP="00DC1B3D">
      <w:pPr>
        <w:numPr>
          <w:ilvl w:val="1"/>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[[GetInheritance]]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036134" w:rsidRDefault="00036134" w:rsidP="00F915C5">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00BB2903">
        <w:rPr>
          <w:rFonts w:ascii="Times New Roman" w:eastAsia="Times New Roman" w:hAnsi="Times New Roman"/>
          <w:i/>
          <w:iCs/>
          <w:spacing w:val="6"/>
          <w:lang w:eastAsia="en-US"/>
        </w:rPr>
        <w:t>handlerProto</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sidR="00BB2903">
        <w:rPr>
          <w:rFonts w:ascii="Times New Roman" w:eastAsia="Times New Roman" w:hAnsi="Times New Roman"/>
          <w:spacing w:val="6"/>
          <w:lang w:eastAsia="en-US"/>
        </w:rPr>
        <w:t xml:space="preserve"> with </w:t>
      </w:r>
      <w:r w:rsidR="00BB2903">
        <w:rPr>
          <w:rFonts w:ascii="Times New Roman" w:eastAsia="Times New Roman" w:hAnsi="Times New Roman"/>
          <w:i/>
          <w:iCs/>
          <w:spacing w:val="6"/>
          <w:lang w:eastAsia="en-US"/>
        </w:rPr>
        <w:t>handler</w:t>
      </w:r>
      <w:r w:rsidR="00BB2903">
        <w:rPr>
          <w:rFonts w:ascii="Times New Roman" w:eastAsia="Times New Roman" w:hAnsi="Times New Roman"/>
          <w:spacing w:val="6"/>
          <w:lang w:eastAsia="en-US"/>
        </w:rPr>
        <w:t xml:space="preserve"> as the </w:t>
      </w:r>
      <w:r w:rsidR="00BB2903">
        <w:rPr>
          <w:rFonts w:ascii="Times New Roman" w:eastAsia="Times New Roman" w:hAnsi="Times New Roman"/>
          <w:b/>
          <w:bCs/>
          <w:spacing w:val="6"/>
          <w:lang w:eastAsia="en-US"/>
        </w:rPr>
        <w:t>this</w:t>
      </w:r>
      <w:r w:rsidR="00BB2903">
        <w:rPr>
          <w:rFonts w:ascii="Times New Roman" w:eastAsia="Times New Roman" w:hAnsi="Times New Roman"/>
          <w:spacing w:val="6"/>
          <w:lang w:eastAsia="en-US"/>
        </w:rPr>
        <w:t xml:space="preserve"> value and a new List </w:t>
      </w:r>
      <w:r w:rsidR="00F915C5">
        <w:rPr>
          <w:rFonts w:ascii="Times New Roman" w:eastAsia="Times New Roman" w:hAnsi="Times New Roman"/>
          <w:spacing w:val="6"/>
          <w:lang w:eastAsia="en-US"/>
        </w:rPr>
        <w:t xml:space="preserve">containing </w:t>
      </w:r>
      <w:r w:rsidR="00BB2903">
        <w:rPr>
          <w:rFonts w:ascii="Times New Roman" w:eastAsia="Times New Roman" w:hAnsi="Times New Roman"/>
          <w:i/>
          <w:iCs/>
          <w:spacing w:val="6"/>
          <w:lang w:eastAsia="en-US"/>
        </w:rPr>
        <w:t>target</w:t>
      </w:r>
      <w:r w:rsidR="00BB2903">
        <w:rPr>
          <w:rFonts w:ascii="Times New Roman" w:eastAsia="Times New Roman" w:hAnsi="Times New Roman"/>
          <w:spacing w:val="6"/>
          <w:lang w:eastAsia="en-US"/>
        </w:rPr>
        <w:t>.</w:t>
      </w:r>
    </w:p>
    <w:p w:rsidR="00BB2903" w:rsidRDefault="00BB2903" w:rsidP="007F0AAC">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007F0AAC">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p>
    <w:p w:rsidR="00BB2903" w:rsidRDefault="00BB2903" w:rsidP="00DC1B3D">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[[GetInheri</w:t>
      </w:r>
      <w:r w:rsidR="00DC1B3D">
        <w:rPr>
          <w:rFonts w:ascii="Times New Roman" w:eastAsia="Times New Roman" w:hAnsi="Times New Roman"/>
          <w:spacing w:val="6"/>
          <w:lang w:eastAsia="en-US"/>
        </w:rPr>
        <w:t>t</w:t>
      </w:r>
      <w:r>
        <w:rPr>
          <w:rFonts w:ascii="Times New Roman" w:eastAsia="Times New Roman" w:hAnsi="Times New Roman"/>
          <w:spacing w:val="6"/>
          <w:lang w:eastAsia="en-US"/>
        </w:rPr>
        <w:t xml:space="preserve">ance]]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BB2903" w:rsidRDefault="00BB2903" w:rsidP="00BB2903">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rsidR="00BB2903" w:rsidRDefault="00BB2903" w:rsidP="00036134">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A33491" w:rsidRPr="00A33491" w:rsidRDefault="00A33491" w:rsidP="00CE222A">
      <w:pPr>
        <w:numPr>
          <w:ilvl w:val="0"/>
          <w:numId w:val="1192"/>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CE222A">
        <w:rPr>
          <w:rFonts w:ascii="Times New Roman" w:eastAsia="Times New Roman" w:hAnsi="Times New Roman"/>
          <w:i/>
          <w:iCs/>
          <w:spacing w:val="6"/>
          <w:lang w:eastAsia="en-US"/>
        </w:rPr>
        <w:t>handlerProto</w:t>
      </w:r>
      <w:r w:rsidRPr="00A33491">
        <w:rPr>
          <w:rFonts w:ascii="Times New Roman" w:eastAsia="Times New Roman" w:hAnsi="Times New Roman"/>
          <w:spacing w:val="6"/>
          <w:lang w:eastAsia="en-US"/>
        </w:rPr>
        <w:t>.</w:t>
      </w:r>
    </w:p>
    <w:p w:rsidR="00DA01E2" w:rsidRDefault="00DA01E2" w:rsidP="00DA01E2">
      <w:pPr>
        <w:pStyle w:val="Note"/>
        <w:contextualSpacing/>
      </w:pPr>
      <w:r>
        <w:t>NOTE</w:t>
      </w:r>
      <w:r>
        <w:tab/>
        <w:t>[[GetInheritance]</w:t>
      </w:r>
      <w:r w:rsidR="00B84BA3">
        <w:t>]</w:t>
      </w:r>
      <w:r>
        <w:t xml:space="preserve"> for proxy objects e</w:t>
      </w:r>
      <w:r w:rsidR="00370038">
        <w:t>nforces the following invariant</w:t>
      </w:r>
      <w:r>
        <w:t>:</w:t>
      </w:r>
    </w:p>
    <w:p w:rsidR="00DA01E2" w:rsidRDefault="00DA01E2" w:rsidP="00B84BA3">
      <w:pPr>
        <w:pStyle w:val="Note"/>
        <w:numPr>
          <w:ilvl w:val="0"/>
          <w:numId w:val="1204"/>
        </w:numPr>
        <w:tabs>
          <w:tab w:val="clear" w:pos="960"/>
          <w:tab w:val="left" w:pos="720"/>
          <w:tab w:val="left" w:pos="1170"/>
        </w:tabs>
        <w:ind w:left="720" w:hanging="317"/>
      </w:pPr>
      <w:r>
        <w:t xml:space="preserve"> [[GetInheritance]</w:t>
      </w:r>
      <w:r w:rsidR="00AC1D31">
        <w:t>]</w:t>
      </w:r>
      <w:r>
        <w:t xml:space="preserve"> applied to the proxy object must return the same value as [[GetInheritance] applied to the proxy object’s </w:t>
      </w:r>
      <w:r w:rsidR="00B84BA3">
        <w:t>target</w:t>
      </w:r>
      <w:r>
        <w:t xml:space="preserve"> object.</w:t>
      </w:r>
    </w:p>
    <w:p w:rsidR="00A33491" w:rsidRPr="00A33491" w:rsidRDefault="00621C54" w:rsidP="00E74C84">
      <w:pPr>
        <w:pStyle w:val="Heading3"/>
      </w:pPr>
      <w:r w:rsidDel="00621C54">
        <w:t xml:space="preserve"> </w:t>
      </w:r>
      <w:bookmarkStart w:id="2909" w:name="_Toc364934322"/>
      <w:r w:rsidR="00A33491" w:rsidRPr="00A33491">
        <w:t>[[SetInheritance]] (V)</w:t>
      </w:r>
      <w:bookmarkEnd w:id="2909"/>
    </w:p>
    <w:p w:rsidR="00A33491" w:rsidRPr="00A33491" w:rsidRDefault="00A33491" w:rsidP="00510514">
      <w:r w:rsidRPr="00A33491">
        <w:t xml:space="preserve">When the [[SetInheritance]] internal method of </w:t>
      </w:r>
      <w:r w:rsidR="00510514">
        <w:t xml:space="preserve">an exotic Proxy </w:t>
      </w:r>
      <w:r w:rsidR="00E91734">
        <w:t>object</w:t>
      </w:r>
      <w:r w:rsidR="00E91734" w:rsidRPr="00A33491">
        <w:t xml:space="preserve"> </w:t>
      </w:r>
      <w:r w:rsidRPr="00A33491">
        <w:rPr>
          <w:rFonts w:ascii="Times New Roman" w:hAnsi="Times New Roman"/>
          <w:i/>
        </w:rPr>
        <w:t>O</w:t>
      </w:r>
      <w:r w:rsidRPr="00A33491">
        <w:t xml:space="preserve"> is called with argument </w:t>
      </w:r>
      <w:r w:rsidRPr="00A33491">
        <w:rPr>
          <w:i/>
          <w:iCs/>
        </w:rPr>
        <w:t>V</w:t>
      </w:r>
      <w:r w:rsidRPr="00A33491">
        <w:t xml:space="preserve"> the following steps are taken:</w:t>
      </w:r>
    </w:p>
    <w:p w:rsidR="00A33491" w:rsidRPr="00A33491" w:rsidDel="004372C5" w:rsidRDefault="00A33491" w:rsidP="00A33491">
      <w:pPr>
        <w:numPr>
          <w:ilvl w:val="0"/>
          <w:numId w:val="1193"/>
        </w:numPr>
        <w:spacing w:before="240"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Assert: Either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Object or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Null</w:t>
      </w:r>
      <w:r w:rsidRPr="00A33491" w:rsidDel="004372C5">
        <w:rPr>
          <w:rFonts w:ascii="Times New Roman" w:eastAsia="Times New Roman" w:hAnsi="Times New Roman"/>
          <w:spacing w:val="6"/>
          <w:lang w:eastAsia="en-US"/>
        </w:rPr>
        <w:t>.</w:t>
      </w:r>
    </w:p>
    <w:p w:rsidR="0035419E" w:rsidRDefault="0035419E" w:rsidP="0035419E">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DC1B3D" w:rsidRDefault="00DC1B3D" w:rsidP="00DC1B3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setPrototypeOf</w:t>
      </w:r>
      <w:r w:rsidRPr="00E77497">
        <w:t>"</w:t>
      </w:r>
      <w:r>
        <w:t>).</w:t>
      </w:r>
    </w:p>
    <w:p w:rsidR="00DC1B3D" w:rsidRDefault="00DC1B3D" w:rsidP="00DC1B3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DC1B3D" w:rsidRDefault="00DC1B3D" w:rsidP="00DC1B3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DC1B3D" w:rsidRDefault="00DC1B3D" w:rsidP="00DC1B3D">
      <w:pPr>
        <w:numPr>
          <w:ilvl w:val="1"/>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[[SetInheritance]] internal method of </w:t>
      </w:r>
      <w:r>
        <w:rPr>
          <w:rFonts w:ascii="Times New Roman" w:eastAsia="Times New Roman" w:hAnsi="Times New Roman"/>
          <w:i/>
          <w:iCs/>
          <w:spacing w:val="6"/>
          <w:lang w:eastAsia="en-US"/>
        </w:rPr>
        <w:t>target</w:t>
      </w:r>
      <w:r w:rsidR="00BD7B8A" w:rsidRPr="00BD7B8A">
        <w:rPr>
          <w:rFonts w:ascii="Times New Roman" w:eastAsia="Times New Roman" w:hAnsi="Times New Roman"/>
          <w:spacing w:val="6"/>
          <w:lang w:eastAsia="en-US"/>
        </w:rPr>
        <w:t xml:space="preserve"> </w:t>
      </w:r>
      <w:r w:rsidR="00BD7B8A">
        <w:rPr>
          <w:rFonts w:ascii="Times New Roman" w:eastAsia="Times New Roman" w:hAnsi="Times New Roman"/>
          <w:spacing w:val="6"/>
          <w:lang w:eastAsia="en-US"/>
        </w:rPr>
        <w:t xml:space="preserve">with argument </w:t>
      </w:r>
      <w:r w:rsidR="00BD7B8A">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rsidR="00DC1B3D" w:rsidRDefault="00DC1B3D" w:rsidP="00F915C5">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00BD7B8A">
        <w:rPr>
          <w:rFonts w:ascii="Times New Roman" w:eastAsia="Times New Roman" w:hAnsi="Times New Roman"/>
          <w:i/>
          <w:iCs/>
          <w:spacing w:val="6"/>
          <w:lang w:eastAsia="en-US"/>
        </w:rPr>
        <w:t>trapResult</w:t>
      </w:r>
      <w:r w:rsid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be the result of calling </w:t>
      </w:r>
      <w:r w:rsidR="005E10EF" w:rsidRPr="005E10EF">
        <w:rPr>
          <w:rFonts w:ascii="Times New Roman" w:eastAsia="Times New Roman" w:hAnsi="Times New Roman"/>
          <w:spacing w:val="6"/>
          <w:lang w:eastAsia="en-US"/>
        </w:rPr>
        <w:t xml:space="preserve">the [[Call]] internal method of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w:t>
      </w:r>
      <w:r w:rsidR="00F915C5">
        <w:rPr>
          <w:rFonts w:ascii="Times New Roman" w:eastAsia="Times New Roman" w:hAnsi="Times New Roman"/>
          <w:spacing w:val="6"/>
          <w:lang w:eastAsia="en-US"/>
        </w:rPr>
        <w:t xml:space="preserve">containing </w:t>
      </w:r>
      <w:r>
        <w:rPr>
          <w:rFonts w:ascii="Times New Roman" w:eastAsia="Times New Roman" w:hAnsi="Times New Roman"/>
          <w:i/>
          <w:iCs/>
          <w:spacing w:val="6"/>
          <w:lang w:eastAsia="en-US"/>
        </w:rPr>
        <w:t>target</w:t>
      </w:r>
      <w:r w:rsidR="00BD7B8A">
        <w:rPr>
          <w:rFonts w:ascii="Times New Roman" w:eastAsia="Times New Roman" w:hAnsi="Times New Roman"/>
          <w:spacing w:val="6"/>
          <w:lang w:eastAsia="en-US"/>
        </w:rPr>
        <w:t xml:space="preserve"> and </w:t>
      </w:r>
      <w:r w:rsidR="00BD7B8A">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rsidR="00DC1B3D" w:rsidRDefault="00DC1B3D" w:rsidP="00DC1B3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302315" w:rsidRPr="00A33491" w:rsidRDefault="00302315" w:rsidP="00302315">
      <w:pPr>
        <w:numPr>
          <w:ilvl w:val="0"/>
          <w:numId w:val="119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6329FF" w:rsidRDefault="006329FF" w:rsidP="006329FF">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6329FF" w:rsidRDefault="006329FF" w:rsidP="006329FF">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6329FF" w:rsidRDefault="006329FF" w:rsidP="006329FF">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DC1B3D" w:rsidRDefault="00DC1B3D" w:rsidP="00DC1B3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[[GetInheritance]]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DC1B3D" w:rsidRDefault="00DC1B3D" w:rsidP="00DC1B3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rsidR="00DC1B3D" w:rsidRDefault="00DC1B3D" w:rsidP="004240D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004240DD" w:rsidRPr="006D19B4">
        <w:rPr>
          <w:rFonts w:ascii="Times New Roman" w:eastAsia="Times New Roman" w:hAnsi="Times New Roman"/>
          <w:i/>
          <w:iCs/>
          <w:spacing w:val="6"/>
          <w:lang w:eastAsia="en-US"/>
        </w:rPr>
        <w:t>trapResult</w:t>
      </w:r>
      <w:r w:rsidR="004240DD">
        <w:rPr>
          <w:rFonts w:ascii="Times New Roman" w:eastAsia="Times New Roman" w:hAnsi="Times New Roman"/>
          <w:spacing w:val="6"/>
          <w:lang w:eastAsia="en-US"/>
        </w:rPr>
        <w:t xml:space="preserve"> is </w:t>
      </w:r>
      <w:r w:rsidR="004240DD" w:rsidRPr="004240DD">
        <w:rPr>
          <w:rFonts w:ascii="Times New Roman" w:eastAsia="Times New Roman" w:hAnsi="Times New Roman"/>
          <w:b/>
          <w:bCs/>
          <w:spacing w:val="6"/>
          <w:lang w:eastAsia="en-US"/>
        </w:rPr>
        <w:t>true</w:t>
      </w:r>
      <w:r w:rsidR="004240DD">
        <w:rPr>
          <w:rFonts w:ascii="Times New Roman" w:eastAsia="Times New Roman" w:hAnsi="Times New Roman"/>
          <w:spacing w:val="6"/>
          <w:lang w:eastAsia="en-US"/>
        </w:rPr>
        <w:t xml:space="preserve"> and </w:t>
      </w:r>
      <w:r w:rsidRPr="004240DD">
        <w:rPr>
          <w:rFonts w:ascii="Times New Roman" w:eastAsia="Times New Roman" w:hAnsi="Times New Roman"/>
          <w:spacing w:val="6"/>
          <w:lang w:eastAsia="en-US"/>
        </w:rPr>
        <w:t>SameValue</w:t>
      </w:r>
      <w:r>
        <w:rPr>
          <w:rFonts w:ascii="Times New Roman" w:eastAsia="Times New Roman" w:hAnsi="Times New Roman"/>
          <w:spacing w:val="6"/>
          <w:lang w:eastAsia="en-US"/>
        </w:rPr>
        <w:t>(</w:t>
      </w:r>
      <w:r w:rsidR="004240DD">
        <w:rPr>
          <w:rFonts w:ascii="Times New Roman" w:eastAsia="Times New Roman" w:hAnsi="Times New Roman"/>
          <w:i/>
          <w:iCs/>
          <w:spacing w:val="6"/>
          <w:lang w:eastAsia="en-US"/>
        </w:rPr>
        <w:t>V</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DC1B3D" w:rsidRPr="00A33491" w:rsidRDefault="00DC1B3D" w:rsidP="00692900">
      <w:pPr>
        <w:numPr>
          <w:ilvl w:val="0"/>
          <w:numId w:val="119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692900" w:rsidRPr="00692900">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E36348" w:rsidRDefault="00E36348" w:rsidP="00E36348">
      <w:pPr>
        <w:pStyle w:val="Note"/>
        <w:contextualSpacing/>
      </w:pPr>
      <w:r>
        <w:t>NOTE</w:t>
      </w:r>
      <w:r>
        <w:tab/>
        <w:t>[[SetInheritance]</w:t>
      </w:r>
      <w:r w:rsidR="0097047F">
        <w:t>]</w:t>
      </w:r>
      <w:r>
        <w:t xml:space="preserve"> for proxy objects e</w:t>
      </w:r>
      <w:r w:rsidR="00370038">
        <w:t>nforces the following invariant</w:t>
      </w:r>
      <w:r>
        <w:t>:</w:t>
      </w:r>
    </w:p>
    <w:p w:rsidR="00E36348" w:rsidRDefault="00807C0D" w:rsidP="00807C0D">
      <w:pPr>
        <w:pStyle w:val="Note"/>
        <w:numPr>
          <w:ilvl w:val="0"/>
          <w:numId w:val="1204"/>
        </w:numPr>
        <w:tabs>
          <w:tab w:val="clear" w:pos="960"/>
          <w:tab w:val="left" w:pos="720"/>
          <w:tab w:val="left" w:pos="1170"/>
        </w:tabs>
        <w:ind w:left="720" w:hanging="317"/>
      </w:pPr>
      <w:r>
        <w:t xml:space="preserve">If the target object is not extensible, </w:t>
      </w:r>
      <w:r w:rsidR="004240DD">
        <w:t xml:space="preserve">the argument value </w:t>
      </w:r>
      <w:r>
        <w:t xml:space="preserve">must be the same as the result of </w:t>
      </w:r>
      <w:r w:rsidR="00E36348">
        <w:t>[[GetInheritance]</w:t>
      </w:r>
      <w:r>
        <w:t>]</w:t>
      </w:r>
      <w:r w:rsidR="00E36348">
        <w:t xml:space="preserve"> applied to </w:t>
      </w:r>
      <w:r w:rsidR="0097047F">
        <w:t>target</w:t>
      </w:r>
      <w:r w:rsidR="00E36348">
        <w:t xml:space="preserve"> object.</w:t>
      </w:r>
    </w:p>
    <w:p w:rsidR="00A33491" w:rsidRPr="00A33491" w:rsidRDefault="00A33491" w:rsidP="009A0522">
      <w:pPr>
        <w:pStyle w:val="Heading3"/>
      </w:pPr>
      <w:bookmarkStart w:id="2910" w:name="_Toc364934323"/>
      <w:r w:rsidRPr="00A33491">
        <w:t>[[IsExtensible]] (</w:t>
      </w:r>
      <w:r w:rsidR="00EE72B3">
        <w:t xml:space="preserve"> </w:t>
      </w:r>
      <w:r w:rsidRPr="00A33491">
        <w:t>)</w:t>
      </w:r>
      <w:bookmarkEnd w:id="2910"/>
    </w:p>
    <w:p w:rsidR="00A33491" w:rsidRPr="00A33491" w:rsidRDefault="00A33491" w:rsidP="009A0522">
      <w:r w:rsidRPr="00A33491">
        <w:t>When the [[</w:t>
      </w:r>
      <w:r w:rsidR="00BB19E9">
        <w:t>Is</w:t>
      </w:r>
      <w:r w:rsidRPr="00A33491">
        <w:t>Extensible]] internal method of</w:t>
      </w:r>
      <w:r w:rsidR="00E91734" w:rsidRPr="00E91734">
        <w:t xml:space="preserve"> </w:t>
      </w:r>
      <w:r w:rsidR="00510514">
        <w:t xml:space="preserve">an exotic Proxy </w:t>
      </w:r>
      <w:r w:rsidR="00E91734">
        <w:t>object</w:t>
      </w:r>
      <w:r w:rsidRPr="00A33491">
        <w:t xml:space="preserve"> </w:t>
      </w:r>
      <w:r w:rsidRPr="00A33491">
        <w:rPr>
          <w:rFonts w:ascii="Times New Roman" w:hAnsi="Times New Roman"/>
          <w:i/>
        </w:rPr>
        <w:t>O</w:t>
      </w:r>
      <w:r w:rsidRPr="00A33491">
        <w:t xml:space="preserve"> is called  the following steps are taken:</w:t>
      </w:r>
    </w:p>
    <w:p w:rsidR="0035419E" w:rsidRDefault="0035419E" w:rsidP="0035419E">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BB19E9" w:rsidRDefault="00BB19E9" w:rsidP="009A052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isExtensible</w:t>
      </w:r>
      <w:r w:rsidRPr="00E77497">
        <w:t>"</w:t>
      </w:r>
      <w:r>
        <w:t>).</w:t>
      </w:r>
    </w:p>
    <w:p w:rsidR="00BB19E9" w:rsidRDefault="00BB19E9" w:rsidP="00BB19E9">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BB19E9" w:rsidRDefault="00BB19E9" w:rsidP="00BB19E9">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BB19E9" w:rsidRDefault="00BB19E9" w:rsidP="009A0522">
      <w:pPr>
        <w:numPr>
          <w:ilvl w:val="1"/>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BB19E9" w:rsidRDefault="00BB19E9" w:rsidP="00F915C5">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w:t>
      </w:r>
      <w:r w:rsidR="00F915C5">
        <w:rPr>
          <w:rFonts w:ascii="Times New Roman" w:eastAsia="Times New Roman" w:hAnsi="Times New Roman"/>
          <w:spacing w:val="6"/>
          <w:lang w:eastAsia="en-US"/>
        </w:rPr>
        <w:t>ing</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BB19E9" w:rsidRDefault="00BB19E9" w:rsidP="00BB19E9">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921D57" w:rsidRDefault="00921D57" w:rsidP="006976A3">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006976A3">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BB19E9" w:rsidRDefault="00BB19E9" w:rsidP="009A052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006976A3">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be the result of calling the [[</w:t>
      </w:r>
      <w:r w:rsidR="00921D57"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BB19E9" w:rsidRDefault="00BB19E9" w:rsidP="006976A3">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006976A3">
        <w:rPr>
          <w:rFonts w:ascii="Times New Roman" w:eastAsia="Times New Roman" w:hAnsi="Times New Roman"/>
          <w:i/>
          <w:iCs/>
          <w:spacing w:val="6"/>
          <w:lang w:eastAsia="en-US"/>
        </w:rPr>
        <w:t>targetResult</w:t>
      </w:r>
      <w:r>
        <w:rPr>
          <w:rFonts w:ascii="Times New Roman" w:eastAsia="Times New Roman" w:hAnsi="Times New Roman"/>
          <w:spacing w:val="6"/>
          <w:lang w:eastAsia="en-US"/>
        </w:rPr>
        <w:t>).</w:t>
      </w:r>
    </w:p>
    <w:p w:rsidR="00BB19E9" w:rsidRDefault="00BB19E9" w:rsidP="006139A4">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sidR="006139A4">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sidR="006976A3">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BB19E9" w:rsidRPr="00A33491" w:rsidRDefault="00BB19E9" w:rsidP="006976A3">
      <w:pPr>
        <w:numPr>
          <w:ilvl w:val="0"/>
          <w:numId w:val="120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6976A3">
        <w:rPr>
          <w:rFonts w:ascii="Times New Roman" w:eastAsia="Times New Roman" w:hAnsi="Times New Roman"/>
          <w:i/>
          <w:iCs/>
          <w:spacing w:val="6"/>
          <w:lang w:eastAsia="en-US"/>
        </w:rPr>
        <w:t>booleanTrapResult</w:t>
      </w:r>
      <w:r w:rsidRPr="00A33491">
        <w:rPr>
          <w:rFonts w:ascii="Times New Roman" w:eastAsia="Times New Roman" w:hAnsi="Times New Roman"/>
          <w:spacing w:val="6"/>
          <w:lang w:eastAsia="en-US"/>
        </w:rPr>
        <w:t>.</w:t>
      </w:r>
    </w:p>
    <w:p w:rsidR="00E36348" w:rsidRDefault="00E36348" w:rsidP="006976A3">
      <w:pPr>
        <w:pStyle w:val="Note"/>
        <w:contextualSpacing/>
      </w:pPr>
      <w:r>
        <w:t>NOTE</w:t>
      </w:r>
      <w:r>
        <w:tab/>
        <w:t>[[IsExtensible</w:t>
      </w:r>
      <w:r w:rsidR="006976A3">
        <w:t>]</w:t>
      </w:r>
      <w:r>
        <w:t>] for proxy objects e</w:t>
      </w:r>
      <w:r w:rsidR="00370038">
        <w:t>nforces the following invariant</w:t>
      </w:r>
      <w:r>
        <w:t>:</w:t>
      </w:r>
    </w:p>
    <w:p w:rsidR="00E36348" w:rsidRDefault="00E36348" w:rsidP="006976A3">
      <w:pPr>
        <w:pStyle w:val="Note"/>
        <w:numPr>
          <w:ilvl w:val="0"/>
          <w:numId w:val="1204"/>
        </w:numPr>
        <w:tabs>
          <w:tab w:val="clear" w:pos="960"/>
          <w:tab w:val="left" w:pos="720"/>
          <w:tab w:val="left" w:pos="1170"/>
        </w:tabs>
        <w:ind w:left="720" w:hanging="317"/>
      </w:pPr>
      <w:r>
        <w:t xml:space="preserve"> [[IsExtensible]</w:t>
      </w:r>
      <w:r w:rsidR="0097047F">
        <w:t>]</w:t>
      </w:r>
      <w:r>
        <w:t xml:space="preserve"> applied to the proxy object must return the same value as [[IsExtensible</w:t>
      </w:r>
      <w:r w:rsidR="009A0522">
        <w:t>]</w:t>
      </w:r>
      <w:r>
        <w:t xml:space="preserve">] applied to the proxy object’s </w:t>
      </w:r>
      <w:r w:rsidR="0097047F">
        <w:t>target</w:t>
      </w:r>
      <w:r>
        <w:t xml:space="preserve"> object</w:t>
      </w:r>
      <w:r w:rsidR="006976A3">
        <w:t xml:space="preserve"> with the same argument</w:t>
      </w:r>
      <w:r>
        <w:t>.</w:t>
      </w:r>
    </w:p>
    <w:p w:rsidR="00A33491" w:rsidRPr="00A33491" w:rsidRDefault="00A33491" w:rsidP="006976A3">
      <w:pPr>
        <w:pStyle w:val="Heading3"/>
      </w:pPr>
      <w:bookmarkStart w:id="2911" w:name="_Toc364934324"/>
      <w:r w:rsidRPr="00A33491">
        <w:t>[[</w:t>
      </w:r>
      <w:r w:rsidR="0048181B">
        <w:t>PreventExtensions</w:t>
      </w:r>
      <w:r w:rsidRPr="00A33491">
        <w:t>]] (</w:t>
      </w:r>
      <w:r w:rsidR="006976A3">
        <w:t xml:space="preserve"> </w:t>
      </w:r>
      <w:r w:rsidR="007A6BB9">
        <w:t xml:space="preserve"> </w:t>
      </w:r>
      <w:r w:rsidRPr="00A33491">
        <w:t>)</w:t>
      </w:r>
      <w:bookmarkEnd w:id="2911"/>
    </w:p>
    <w:p w:rsidR="00A33491" w:rsidRPr="00A33491" w:rsidRDefault="00A33491" w:rsidP="001228A8">
      <w:r w:rsidRPr="00A33491">
        <w:t>When the [[</w:t>
      </w:r>
      <w:r w:rsidR="007A6BB9">
        <w:t>Pr</w:t>
      </w:r>
      <w:r w:rsidR="0048181B">
        <w:t>eventExtensions</w:t>
      </w:r>
      <w:r w:rsidRPr="00A33491">
        <w:t xml:space="preserve">]] internal method of </w:t>
      </w:r>
      <w:r w:rsidR="00510514">
        <w:t xml:space="preserve">an exotic Proxy </w:t>
      </w:r>
      <w:r w:rsidR="00E91734">
        <w:t>object</w:t>
      </w:r>
      <w:r w:rsidR="00E91734" w:rsidRPr="00A33491">
        <w:t xml:space="preserve"> </w:t>
      </w:r>
      <w:r w:rsidRPr="00A33491">
        <w:rPr>
          <w:rFonts w:ascii="Times New Roman" w:hAnsi="Times New Roman"/>
          <w:i/>
        </w:rPr>
        <w:t>O</w:t>
      </w:r>
      <w:r w:rsidRPr="00A33491">
        <w:t xml:space="preserve"> is</w:t>
      </w:r>
      <w:r w:rsidR="00621C54">
        <w:t xml:space="preserve"> called</w:t>
      </w:r>
      <w:r w:rsidRPr="00A33491">
        <w:t xml:space="preserve"> the following steps are taken:</w:t>
      </w:r>
    </w:p>
    <w:p w:rsidR="0035419E" w:rsidRDefault="0035419E" w:rsidP="0035419E">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F915C5" w:rsidRDefault="00F915C5" w:rsidP="006976A3">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preventExtensions</w:t>
      </w:r>
      <w:r w:rsidRPr="00E77497">
        <w:t>"</w:t>
      </w:r>
      <w:r>
        <w:t>).</w:t>
      </w:r>
    </w:p>
    <w:p w:rsidR="00F915C5" w:rsidRDefault="00F915C5" w:rsidP="00F915C5">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F915C5" w:rsidRDefault="00F915C5" w:rsidP="00F915C5">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F915C5" w:rsidRDefault="00F915C5" w:rsidP="006139A4">
      <w:pPr>
        <w:numPr>
          <w:ilvl w:val="1"/>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w:t>
      </w:r>
      <w:r w:rsidR="0048181B">
        <w:rPr>
          <w:rFonts w:ascii="Times New Roman" w:eastAsia="Times New Roman" w:hAnsi="Times New Roman"/>
          <w:spacing w:val="6"/>
          <w:lang w:eastAsia="en-US"/>
        </w:rPr>
        <w:t>PreventExtensions</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C909D5" w:rsidRDefault="00F915C5" w:rsidP="00C909D5">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w:t>
      </w:r>
      <w:r w:rsidRPr="00F915C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.Let </w:t>
      </w:r>
      <w:r w:rsidR="00DD55FA">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sidR="00C909D5">
        <w:rPr>
          <w:rFonts w:ascii="Times New Roman" w:eastAsia="Times New Roman" w:hAnsi="Times New Roman"/>
          <w:i/>
          <w:iCs/>
          <w:spacing w:val="6"/>
          <w:lang w:eastAsia="en-US"/>
        </w:rPr>
        <w:t>t</w:t>
      </w:r>
      <w:r w:rsidR="003C24F0">
        <w:rPr>
          <w:rFonts w:ascii="Times New Roman" w:eastAsia="Times New Roman" w:hAnsi="Times New Roman"/>
          <w:i/>
          <w:iCs/>
          <w:spacing w:val="6"/>
          <w:lang w:eastAsia="en-US"/>
        </w:rPr>
        <w:t>rapResult</w:t>
      </w:r>
      <w:r>
        <w:rPr>
          <w:rFonts w:ascii="Times New Roman" w:eastAsia="Times New Roman" w:hAnsi="Times New Roman"/>
          <w:spacing w:val="6"/>
          <w:lang w:eastAsia="en-US"/>
        </w:rPr>
        <w:t>)</w:t>
      </w:r>
    </w:p>
    <w:p w:rsidR="00DD55FA" w:rsidRDefault="00DD55FA" w:rsidP="00DD55FA">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p>
    <w:p w:rsidR="00F915C5" w:rsidRDefault="00F915C5" w:rsidP="006139A4">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 xml:space="preserve"> be the result of calling the [[</w:t>
      </w:r>
      <w:r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F915C5" w:rsidRDefault="00F915C5" w:rsidP="006139A4">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w:t>
      </w:r>
    </w:p>
    <w:p w:rsidR="00F915C5" w:rsidRDefault="00F915C5" w:rsidP="00DD55FA">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00DD55FA">
        <w:rPr>
          <w:rFonts w:ascii="Times New Roman" w:eastAsia="Times New Roman" w:hAnsi="Times New Roman"/>
          <w:i/>
          <w:iCs/>
          <w:spacing w:val="6"/>
          <w:lang w:eastAsia="en-US"/>
        </w:rPr>
        <w:t>booleanTrapResult</w:t>
      </w:r>
      <w:r w:rsidR="00DD55FA" w:rsidRPr="00DD55FA">
        <w:rPr>
          <w:rFonts w:ascii="Times New Roman" w:eastAsia="Times New Roman" w:hAnsi="Times New Roman"/>
          <w:spacing w:val="6"/>
          <w:lang w:eastAsia="en-US"/>
        </w:rPr>
        <w:t xml:space="preserve"> </w:t>
      </w:r>
      <w:r w:rsidR="00DD55FA">
        <w:rPr>
          <w:rFonts w:ascii="Times New Roman" w:eastAsia="Times New Roman" w:hAnsi="Times New Roman"/>
          <w:spacing w:val="6"/>
          <w:lang w:eastAsia="en-US"/>
        </w:rPr>
        <w:t xml:space="preserve">is </w:t>
      </w:r>
      <w:r w:rsidR="00DD55FA">
        <w:rPr>
          <w:rFonts w:ascii="Times New Roman" w:eastAsia="Times New Roman" w:hAnsi="Times New Roman"/>
          <w:b/>
          <w:bCs/>
          <w:spacing w:val="6"/>
          <w:lang w:eastAsia="en-US"/>
        </w:rPr>
        <w:t>true</w:t>
      </w:r>
      <w:r w:rsidR="00DD55FA">
        <w:rPr>
          <w:rFonts w:ascii="Times New Roman" w:eastAsia="Times New Roman" w:hAnsi="Times New Roman"/>
          <w:spacing w:val="6"/>
          <w:lang w:eastAsia="en-US"/>
        </w:rPr>
        <w:t xml:space="preserve"> and</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targetIsExtensible</w:t>
      </w:r>
      <w:r w:rsidR="00621C54" w:rsidRPr="00621C5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sidR="00DD55FA">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F915C5" w:rsidRPr="00A33491" w:rsidRDefault="00F915C5" w:rsidP="00621C54">
      <w:pPr>
        <w:numPr>
          <w:ilvl w:val="0"/>
          <w:numId w:val="119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621C54">
        <w:rPr>
          <w:rFonts w:ascii="Times New Roman" w:eastAsia="Times New Roman" w:hAnsi="Times New Roman"/>
          <w:i/>
          <w:iCs/>
          <w:spacing w:val="6"/>
          <w:lang w:eastAsia="en-US"/>
        </w:rPr>
        <w:t>target</w:t>
      </w:r>
      <w:r w:rsidR="00C909D5">
        <w:rPr>
          <w:rFonts w:ascii="Times New Roman" w:eastAsia="Times New Roman" w:hAnsi="Times New Roman"/>
          <w:i/>
          <w:iCs/>
          <w:spacing w:val="6"/>
          <w:lang w:eastAsia="en-US"/>
        </w:rPr>
        <w:t>IsExtensible</w:t>
      </w:r>
      <w:r w:rsidR="00C909D5" w:rsidDel="00C909D5">
        <w:rPr>
          <w:rFonts w:ascii="Times New Roman" w:eastAsia="Times New Roman" w:hAnsi="Times New Roman"/>
          <w:i/>
          <w:iCs/>
          <w:spacing w:val="6"/>
          <w:lang w:eastAsia="en-US"/>
        </w:rPr>
        <w:t xml:space="preserve"> </w:t>
      </w:r>
      <w:r w:rsidRPr="00A33491">
        <w:rPr>
          <w:rFonts w:ascii="Times New Roman" w:eastAsia="Times New Roman" w:hAnsi="Times New Roman"/>
          <w:spacing w:val="6"/>
          <w:lang w:eastAsia="en-US"/>
        </w:rPr>
        <w:t>.</w:t>
      </w:r>
    </w:p>
    <w:p w:rsidR="00E36348" w:rsidRDefault="00E36348" w:rsidP="00C909D5">
      <w:pPr>
        <w:pStyle w:val="Note"/>
        <w:contextualSpacing/>
      </w:pPr>
      <w:r>
        <w:t>NOTE</w:t>
      </w:r>
      <w:r>
        <w:tab/>
        <w:t>[[PreventExtensions</w:t>
      </w:r>
      <w:r w:rsidR="00C909D5">
        <w:t>]</w:t>
      </w:r>
      <w:r>
        <w:t>] for proxy objects e</w:t>
      </w:r>
      <w:r w:rsidR="00370038">
        <w:t>nforces the following invariant</w:t>
      </w:r>
      <w:r>
        <w:t>:</w:t>
      </w:r>
    </w:p>
    <w:p w:rsidR="00E36348" w:rsidRDefault="006139A4" w:rsidP="00DD55FA">
      <w:pPr>
        <w:pStyle w:val="Note"/>
        <w:numPr>
          <w:ilvl w:val="0"/>
          <w:numId w:val="1204"/>
        </w:numPr>
        <w:tabs>
          <w:tab w:val="clear" w:pos="960"/>
          <w:tab w:val="left" w:pos="720"/>
          <w:tab w:val="left" w:pos="1170"/>
        </w:tabs>
      </w:pPr>
      <w:r>
        <w:t>[[</w:t>
      </w:r>
      <w:r w:rsidR="00C909D5">
        <w:t>PreventExtensions</w:t>
      </w:r>
      <w:r>
        <w:t xml:space="preserve">]] applied to the proxy object </w:t>
      </w:r>
      <w:r w:rsidR="00DD55FA">
        <w:t xml:space="preserve">only returns </w:t>
      </w:r>
      <w:r w:rsidR="00DD55FA" w:rsidRPr="00E74C84">
        <w:rPr>
          <w:rFonts w:asciiTheme="majorBidi" w:hAnsiTheme="majorBidi" w:cstheme="majorBidi"/>
          <w:b/>
          <w:bCs/>
        </w:rPr>
        <w:t>true</w:t>
      </w:r>
      <w:r w:rsidR="00DD55FA">
        <w:t xml:space="preserve"> if</w:t>
      </w:r>
      <w:r>
        <w:t xml:space="preserve"> [[</w:t>
      </w:r>
      <w:r w:rsidR="00C909D5">
        <w:t>IsExtensible</w:t>
      </w:r>
      <w:r>
        <w:t>]] applied to the proxy object’s target object</w:t>
      </w:r>
      <w:r w:rsidR="00DD55FA">
        <w:t xml:space="preserve"> is </w:t>
      </w:r>
      <w:r w:rsidR="00DD55FA" w:rsidRPr="00E74C84">
        <w:rPr>
          <w:rFonts w:asciiTheme="majorBidi" w:hAnsiTheme="majorBidi" w:cstheme="majorBidi"/>
          <w:b/>
          <w:bCs/>
        </w:rPr>
        <w:t>false</w:t>
      </w:r>
      <w:r w:rsidR="00C909D5">
        <w:t>.</w:t>
      </w:r>
    </w:p>
    <w:p w:rsidR="00A33491" w:rsidRPr="00A33491" w:rsidRDefault="00A33491" w:rsidP="00030B6F">
      <w:pPr>
        <w:pStyle w:val="Heading3"/>
      </w:pPr>
      <w:bookmarkStart w:id="2912" w:name="_Toc364934325"/>
      <w:r w:rsidRPr="00A33491">
        <w:t>[[HasOwnProperty]] (P)</w:t>
      </w:r>
      <w:bookmarkEnd w:id="2912"/>
    </w:p>
    <w:p w:rsidR="00A33491" w:rsidRPr="00A33491" w:rsidRDefault="00A33491" w:rsidP="00510514">
      <w:r w:rsidRPr="00A33491">
        <w:t xml:space="preserve">When the [[HasOwnProperty]] internal method of </w:t>
      </w:r>
      <w:r w:rsidR="00510514">
        <w:t xml:space="preserve">an exotic Proxy </w:t>
      </w:r>
      <w:r w:rsidR="00E91734">
        <w:t>object</w:t>
      </w:r>
      <w:r w:rsidR="00E91734"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rsidR="00A33491" w:rsidRPr="00A33491" w:rsidDel="004372C5" w:rsidRDefault="00A33491" w:rsidP="00755B7E">
      <w:pPr>
        <w:numPr>
          <w:ilvl w:val="0"/>
          <w:numId w:val="1196"/>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00755B7E" w:rsidRPr="00755B7E">
        <w:rPr>
          <w:rFonts w:ascii="Times New Roman" w:eastAsia="Times New Roman" w:hAnsi="Times New Roman"/>
          <w:spacing w:val="6"/>
          <w:lang w:eastAsia="en-US"/>
        </w:rPr>
        <w:t>IsPropertyKey(</w:t>
      </w:r>
      <w:r w:rsidR="00755B7E" w:rsidRPr="00755B7E">
        <w:rPr>
          <w:rFonts w:ascii="Times New Roman" w:eastAsia="Times New Roman" w:hAnsi="Times New Roman"/>
          <w:i/>
          <w:iCs/>
          <w:spacing w:val="6"/>
          <w:lang w:eastAsia="en-US"/>
        </w:rPr>
        <w:t>P</w:t>
      </w:r>
      <w:r w:rsidR="00755B7E" w:rsidRPr="00755B7E">
        <w:rPr>
          <w:rFonts w:ascii="Times New Roman" w:eastAsia="Times New Roman" w:hAnsi="Times New Roman"/>
          <w:spacing w:val="6"/>
          <w:lang w:eastAsia="en-US"/>
        </w:rPr>
        <w:t xml:space="preserve">) is </w:t>
      </w:r>
      <w:r w:rsidR="00755B7E"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35419E" w:rsidRDefault="0035419E" w:rsidP="0035419E">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C24F0" w:rsidRDefault="003C24F0" w:rsidP="003C24F0">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hasOwn</w:t>
      </w:r>
      <w:r w:rsidRPr="00E77497">
        <w:t>"</w:t>
      </w:r>
      <w:r>
        <w:t>).</w:t>
      </w:r>
    </w:p>
    <w:p w:rsidR="003C24F0" w:rsidRDefault="003C24F0" w:rsidP="003C24F0">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3C24F0" w:rsidRDefault="003C24F0" w:rsidP="003C24F0">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3C24F0" w:rsidRDefault="003C24F0" w:rsidP="003C24F0">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[[HasOwnProperty]]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3C24F0" w:rsidRDefault="003C24F0" w:rsidP="003C24F0">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3C24F0" w:rsidRDefault="003C24F0" w:rsidP="003C24F0">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3C24F0" w:rsidRDefault="003C24F0" w:rsidP="00A33491">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E85F29" w:rsidRDefault="00E85F29" w:rsidP="00A33491">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p>
    <w:p w:rsidR="00E85F29" w:rsidRDefault="00E85F29" w:rsidP="00E85F29">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E85F29" w:rsidRDefault="00E85F29" w:rsidP="00E85F29">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C92F75" w:rsidRDefault="00E85F29" w:rsidP="00E85F29">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sidR="00C92F75">
        <w:rPr>
          <w:rFonts w:ascii="Times New Roman" w:eastAsia="Times New Roman" w:hAnsi="Times New Roman"/>
          <w:spacing w:val="6"/>
          <w:lang w:eastAsia="en-US"/>
        </w:rPr>
        <w:t>, then</w:t>
      </w:r>
    </w:p>
    <w:p w:rsidR="00E85F29" w:rsidRDefault="00C92F75" w:rsidP="00C92F75">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w:t>
      </w:r>
      <w:r w:rsidR="00E85F29">
        <w:rPr>
          <w:rFonts w:ascii="Times New Roman" w:eastAsia="Times New Roman" w:hAnsi="Times New Roman"/>
          <w:spacing w:val="6"/>
          <w:lang w:eastAsia="en-US"/>
        </w:rPr>
        <w:t xml:space="preserve"> </w:t>
      </w:r>
      <w:r w:rsidR="00E85F29">
        <w:rPr>
          <w:rFonts w:ascii="Times New Roman" w:eastAsia="Times New Roman" w:hAnsi="Times New Roman"/>
          <w:i/>
          <w:iCs/>
          <w:spacing w:val="6"/>
          <w:lang w:eastAsia="en-US"/>
        </w:rPr>
        <w:t>targetDesc</w:t>
      </w:r>
      <w:r w:rsidR="00E85F29">
        <w:rPr>
          <w:rFonts w:ascii="Times New Roman" w:eastAsia="Times New Roman" w:hAnsi="Times New Roman"/>
          <w:spacing w:val="6"/>
          <w:lang w:eastAsia="en-US"/>
        </w:rPr>
        <w:t xml:space="preserve">.[[Configurable]] is </w:t>
      </w:r>
      <w:r w:rsidR="00E85F29">
        <w:rPr>
          <w:rFonts w:ascii="Times New Roman" w:eastAsia="Times New Roman" w:hAnsi="Times New Roman"/>
          <w:b/>
          <w:bCs/>
          <w:spacing w:val="6"/>
          <w:lang w:eastAsia="en-US"/>
        </w:rPr>
        <w:t>false</w:t>
      </w:r>
      <w:r w:rsidR="00E85F29">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t</w:t>
      </w:r>
      <w:r w:rsidR="00E85F29">
        <w:rPr>
          <w:rFonts w:ascii="Times New Roman" w:eastAsia="Times New Roman" w:hAnsi="Times New Roman"/>
          <w:spacing w:val="6"/>
          <w:lang w:eastAsia="en-US"/>
        </w:rPr>
        <w:t xml:space="preserve">hrow a </w:t>
      </w:r>
      <w:r w:rsidR="00E85F29" w:rsidRPr="00E85F29">
        <w:rPr>
          <w:rFonts w:ascii="Times New Roman" w:eastAsia="Times New Roman" w:hAnsi="Times New Roman"/>
          <w:b/>
          <w:bCs/>
          <w:spacing w:val="6"/>
          <w:lang w:eastAsia="en-US"/>
        </w:rPr>
        <w:t>TypeError</w:t>
      </w:r>
      <w:r w:rsidR="00E85F29">
        <w:rPr>
          <w:rFonts w:ascii="Times New Roman" w:eastAsia="Times New Roman" w:hAnsi="Times New Roman"/>
          <w:spacing w:val="6"/>
          <w:lang w:eastAsia="en-US"/>
        </w:rPr>
        <w:t xml:space="preserve"> exception.</w:t>
      </w:r>
    </w:p>
    <w:p w:rsidR="00E85F29" w:rsidRDefault="00E85F29" w:rsidP="00030B6F">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C92F75" w:rsidRDefault="00C92F75" w:rsidP="00030B6F">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C92F75" w:rsidRDefault="00C92F75" w:rsidP="00C92F75">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A33491" w:rsidRPr="00A33491" w:rsidDel="004372C5" w:rsidRDefault="00CB5768" w:rsidP="00CB5768">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Else</w:t>
      </w:r>
      <w:r w:rsidR="00A33491" w:rsidRPr="00A33491">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sidRPr="00E85F29">
        <w:rPr>
          <w:rFonts w:ascii="Times New Roman" w:eastAsia="Times New Roman" w:hAnsi="Times New Roman"/>
          <w:spacing w:val="6"/>
          <w:lang w:eastAsia="en-US"/>
        </w:rPr>
        <w:t>,</w:t>
      </w:r>
    </w:p>
    <w:p w:rsidR="00CB5768" w:rsidRDefault="00CB5768" w:rsidP="000A2D69">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sidR="000A2D69">
        <w:rPr>
          <w:rFonts w:ascii="Times New Roman" w:eastAsia="Times New Roman" w:hAnsi="Times New Roman"/>
          <w:spacing w:val="6"/>
          <w:lang w:eastAsia="en-US"/>
        </w:rPr>
        <w:t>(</w:t>
      </w:r>
      <w:r>
        <w:rPr>
          <w:rFonts w:ascii="Times New Roman" w:eastAsia="Times New Roman" w:hAnsi="Times New Roman"/>
          <w:i/>
          <w:iCs/>
          <w:spacing w:val="6"/>
          <w:lang w:eastAsia="en-US"/>
        </w:rPr>
        <w:t>target</w:t>
      </w:r>
      <w:r w:rsidR="000A2D69">
        <w:rPr>
          <w:rFonts w:ascii="Times New Roman" w:eastAsia="Times New Roman" w:hAnsi="Times New Roman"/>
          <w:spacing w:val="6"/>
          <w:lang w:eastAsia="en-US"/>
        </w:rPr>
        <w:t>)</w:t>
      </w:r>
      <w:r>
        <w:rPr>
          <w:rFonts w:ascii="Times New Roman" w:eastAsia="Times New Roman" w:hAnsi="Times New Roman"/>
          <w:spacing w:val="6"/>
          <w:lang w:eastAsia="en-US"/>
        </w:rPr>
        <w:t>.</w:t>
      </w:r>
    </w:p>
    <w:p w:rsidR="00CB5768" w:rsidRDefault="00CB5768" w:rsidP="007B40AF">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CB5768" w:rsidRDefault="00CB5768" w:rsidP="007B40AF">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sidR="007F0AAC">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w:t>
      </w:r>
      <w:r w:rsidR="007F0AAC">
        <w:rPr>
          <w:rFonts w:ascii="Times New Roman" w:eastAsia="Times New Roman" w:hAnsi="Times New Roman"/>
          <w:spacing w:val="6"/>
          <w:lang w:eastAsia="en-US"/>
        </w:rPr>
        <w:t xml:space="preserve">return </w:t>
      </w:r>
      <w:r w:rsidR="007F0AAC">
        <w:rPr>
          <w:rFonts w:ascii="Times New Roman" w:eastAsia="Times New Roman" w:hAnsi="Times New Roman"/>
          <w:i/>
          <w:iCs/>
          <w:spacing w:val="6"/>
          <w:lang w:eastAsia="en-US"/>
        </w:rPr>
        <w:t>success</w:t>
      </w:r>
      <w:r>
        <w:rPr>
          <w:rFonts w:ascii="Times New Roman" w:eastAsia="Times New Roman" w:hAnsi="Times New Roman"/>
          <w:spacing w:val="6"/>
          <w:lang w:eastAsia="en-US"/>
        </w:rPr>
        <w:t>.</w:t>
      </w:r>
    </w:p>
    <w:p w:rsidR="007F0AAC" w:rsidRDefault="007F0AAC" w:rsidP="007F0AAC">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7F0AAC" w:rsidRDefault="007F0AAC" w:rsidP="007F0AAC">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7F0AAC" w:rsidRDefault="007F0AAC" w:rsidP="007F0AAC">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r w:rsidRPr="007F0AAC">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A33491" w:rsidRPr="00A33491" w:rsidRDefault="00A33491" w:rsidP="00CB5768">
      <w:pPr>
        <w:numPr>
          <w:ilvl w:val="0"/>
          <w:numId w:val="1196"/>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CB5768">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p>
    <w:p w:rsidR="00CB5768" w:rsidRDefault="00CB5768" w:rsidP="00E24ADA">
      <w:pPr>
        <w:pStyle w:val="Note"/>
        <w:contextualSpacing/>
      </w:pPr>
      <w:r>
        <w:t>NOTE</w:t>
      </w:r>
      <w:r>
        <w:tab/>
        <w:t>[[HasOwnPro</w:t>
      </w:r>
      <w:r w:rsidR="00B3325C">
        <w:t>p</w:t>
      </w:r>
      <w:r>
        <w:t>erty]</w:t>
      </w:r>
      <w:r w:rsidR="00B3325C">
        <w:t>]</w:t>
      </w:r>
      <w:r>
        <w:t xml:space="preserve"> for proxy objects enforces the following invariants:</w:t>
      </w:r>
    </w:p>
    <w:p w:rsidR="00CB5768" w:rsidRDefault="007E41D3" w:rsidP="00E24ADA">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7E41D3" w:rsidRDefault="007E41D3" w:rsidP="00E24ADA">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own property </w:t>
      </w:r>
      <w:r>
        <w:t>of the target object</w:t>
      </w:r>
      <w:r w:rsidRPr="007E41D3">
        <w:t xml:space="preserve"> </w:t>
      </w:r>
      <w:r>
        <w:t>and the target obje</w:t>
      </w:r>
      <w:r w:rsidR="008600EB">
        <w:t>c</w:t>
      </w:r>
      <w:r>
        <w:t>t is not extensible.</w:t>
      </w:r>
    </w:p>
    <w:p w:rsidR="007E41D3" w:rsidRDefault="00E24ADA" w:rsidP="00E24ADA">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r w:rsidRPr="007E41D3">
        <w:t xml:space="preserve"> own property </w:t>
      </w:r>
      <w:r>
        <w:t>of the target object</w:t>
      </w:r>
      <w:r w:rsidRPr="007E41D3">
        <w:t xml:space="preserve"> </w:t>
      </w:r>
      <w:r>
        <w:t>and the target obje</w:t>
      </w:r>
      <w:r w:rsidR="0071289C">
        <w:t>c</w:t>
      </w:r>
      <w:r>
        <w:t>t is not extensible.</w:t>
      </w:r>
    </w:p>
    <w:p w:rsidR="00A33491" w:rsidRPr="00A33491" w:rsidRDefault="00A33491" w:rsidP="00030B6F">
      <w:pPr>
        <w:pStyle w:val="Heading3"/>
      </w:pPr>
      <w:bookmarkStart w:id="2913" w:name="_Toc364934326"/>
      <w:r w:rsidRPr="00A33491">
        <w:t>[[GetOwnProperty]] (P)</w:t>
      </w:r>
      <w:bookmarkEnd w:id="2913"/>
    </w:p>
    <w:p w:rsidR="00A33491" w:rsidRPr="00A33491" w:rsidRDefault="00A33491" w:rsidP="00255AF3">
      <w:r w:rsidRPr="00A33491">
        <w:t xml:space="preserve">When the [[GetOwnProperty]] internal method of </w:t>
      </w:r>
      <w:r w:rsidR="00510514">
        <w:t xml:space="preserve">an exotic Proxy </w:t>
      </w:r>
      <w:r w:rsidR="00E91734">
        <w:t>object</w:t>
      </w:r>
      <w:r w:rsidR="00E91734"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r w:rsidR="00255AF3">
        <w:t xml:space="preserve"> </w:t>
      </w:r>
    </w:p>
    <w:p w:rsidR="00203BFD" w:rsidRPr="00A33491" w:rsidDel="004372C5" w:rsidRDefault="00755B7E" w:rsidP="00203BFD">
      <w:pPr>
        <w:numPr>
          <w:ilvl w:val="0"/>
          <w:numId w:val="1197"/>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35419E" w:rsidRDefault="0035419E" w:rsidP="0035419E">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203BFD" w:rsidRDefault="00203BFD" w:rsidP="00203BFD">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getOwnPropertyDescriptor</w:t>
      </w:r>
      <w:r w:rsidRPr="00E77497">
        <w:t>"</w:t>
      </w:r>
      <w:r>
        <w:t>).</w:t>
      </w:r>
    </w:p>
    <w:p w:rsidR="00203BFD" w:rsidRDefault="00203BFD" w:rsidP="00203BFD">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203BFD" w:rsidRDefault="00203BFD" w:rsidP="00203BFD">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203BFD" w:rsidRDefault="00203BFD" w:rsidP="00203BFD">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203BFD" w:rsidRDefault="00203BFD" w:rsidP="00693657">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00693657">
        <w:rPr>
          <w:rFonts w:ascii="Times New Roman" w:eastAsia="Times New Roman" w:hAnsi="Times New Roman"/>
          <w:i/>
          <w:iCs/>
          <w:spacing w:val="6"/>
          <w:lang w:eastAsia="en-US"/>
        </w:rPr>
        <w:t>trapResultObj</w:t>
      </w:r>
      <w:r w:rsidR="00693657">
        <w:rPr>
          <w:rFonts w:ascii="Times New Roman" w:eastAsia="Times New Roman" w:hAnsi="Times New Roman"/>
          <w:spacing w:val="6"/>
          <w:lang w:eastAsia="en-US"/>
        </w:rPr>
        <w:t xml:space="preserve"> </w:t>
      </w:r>
      <w:r>
        <w:rPr>
          <w:rFonts w:ascii="Times New Roman" w:eastAsia="Times New Roman" w:hAnsi="Times New Roman"/>
          <w:spacing w:val="6"/>
          <w:lang w:eastAsia="en-US"/>
        </w:rPr>
        <w:t>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203BFD" w:rsidRDefault="00203BFD" w:rsidP="00693657">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00693657">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rsidR="00203BFD" w:rsidRDefault="00203BFD" w:rsidP="003E1861">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sidR="00693657">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xml:space="preserve">) is </w:t>
      </w:r>
      <w:r w:rsidR="006E2966">
        <w:rPr>
          <w:rFonts w:ascii="Times New Roman" w:eastAsia="Times New Roman" w:hAnsi="Times New Roman"/>
          <w:spacing w:val="6"/>
          <w:lang w:eastAsia="en-US"/>
        </w:rPr>
        <w:t>neither</w:t>
      </w:r>
      <w:r>
        <w:rPr>
          <w:rFonts w:ascii="Times New Roman" w:eastAsia="Times New Roman" w:hAnsi="Times New Roman"/>
          <w:spacing w:val="6"/>
          <w:lang w:eastAsia="en-US"/>
        </w:rPr>
        <w:t xml:space="preserve"> Object</w:t>
      </w:r>
      <w:r w:rsidR="006E2966">
        <w:rPr>
          <w:rFonts w:ascii="Times New Roman" w:eastAsia="Times New Roman" w:hAnsi="Times New Roman"/>
          <w:spacing w:val="6"/>
          <w:lang w:eastAsia="en-US"/>
        </w:rPr>
        <w:t xml:space="preserve"> or </w:t>
      </w:r>
      <w:r w:rsidR="003E1861">
        <w:rPr>
          <w:rFonts w:ascii="Times New Roman" w:eastAsia="Times New Roman" w:hAnsi="Times New Roman"/>
          <w:spacing w:val="6"/>
          <w:lang w:eastAsia="en-US"/>
        </w:rPr>
        <w:t>U</w:t>
      </w:r>
      <w:r w:rsidR="006E2966" w:rsidRPr="003E1861">
        <w:rPr>
          <w:rFonts w:ascii="Times New Roman" w:eastAsia="Times New Roman" w:hAnsi="Times New Roman"/>
          <w:spacing w:val="6"/>
          <w:lang w:eastAsia="en-US"/>
        </w:rPr>
        <w:t>ndefined</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6E2966" w:rsidRDefault="006E2966" w:rsidP="006E2966">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6E2966" w:rsidRDefault="006E2966" w:rsidP="006E2966">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6E2966" w:rsidRDefault="006E2966" w:rsidP="006E2966">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trapResult</w:t>
      </w:r>
      <w:r w:rsidR="006601E9">
        <w:rPr>
          <w:rFonts w:ascii="Times New Roman" w:eastAsia="Times New Roman" w:hAnsi="Times New Roman"/>
          <w:i/>
          <w:iCs/>
          <w:spacing w:val="6"/>
          <w:lang w:eastAsia="en-US"/>
        </w:rPr>
        <w:t>Obj</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6E2966" w:rsidRDefault="006E2966" w:rsidP="006E2966">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rsidR="006E2966" w:rsidRDefault="00696B73" w:rsidP="00696B73">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696B73" w:rsidRDefault="00696B73" w:rsidP="00720314">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sidR="00720314">
        <w:rPr>
          <w:rFonts w:ascii="Times New Roman" w:eastAsia="Times New Roman" w:hAnsi="Times New Roman"/>
          <w:spacing w:val="6"/>
          <w:lang w:eastAsia="en-US"/>
        </w:rPr>
        <w:t>(</w:t>
      </w:r>
      <w:r>
        <w:rPr>
          <w:rFonts w:ascii="Times New Roman" w:eastAsia="Times New Roman" w:hAnsi="Times New Roman"/>
          <w:i/>
          <w:iCs/>
          <w:spacing w:val="6"/>
          <w:lang w:eastAsia="en-US"/>
        </w:rPr>
        <w:t>target</w:t>
      </w:r>
      <w:r w:rsidR="00720314">
        <w:rPr>
          <w:rFonts w:ascii="Times New Roman" w:eastAsia="Times New Roman" w:hAnsi="Times New Roman"/>
          <w:spacing w:val="6"/>
          <w:lang w:eastAsia="en-US"/>
        </w:rPr>
        <w:t>)</w:t>
      </w:r>
      <w:r>
        <w:rPr>
          <w:rFonts w:ascii="Times New Roman" w:eastAsia="Times New Roman" w:hAnsi="Times New Roman"/>
          <w:spacing w:val="6"/>
          <w:lang w:eastAsia="en-US"/>
        </w:rPr>
        <w:t>.</w:t>
      </w:r>
    </w:p>
    <w:p w:rsidR="00696B73" w:rsidRDefault="00696B73" w:rsidP="00696B73">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696B73" w:rsidRDefault="00696B73" w:rsidP="00696B73">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696B73" w:rsidRDefault="00696B73" w:rsidP="00696B73">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rsidR="00A759A5" w:rsidRDefault="00A759A5" w:rsidP="00720314">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sidR="00720314">
        <w:rPr>
          <w:rFonts w:ascii="Times New Roman" w:eastAsia="Times New Roman" w:hAnsi="Times New Roman"/>
          <w:spacing w:val="6"/>
          <w:lang w:eastAsia="en-US"/>
        </w:rPr>
        <w:t>(</w:t>
      </w:r>
      <w:r>
        <w:rPr>
          <w:rFonts w:ascii="Times New Roman" w:eastAsia="Times New Roman" w:hAnsi="Times New Roman"/>
          <w:i/>
          <w:iCs/>
          <w:spacing w:val="6"/>
          <w:lang w:eastAsia="en-US"/>
        </w:rPr>
        <w:t>target</w:t>
      </w:r>
      <w:r w:rsidR="00720314">
        <w:rPr>
          <w:rFonts w:ascii="Times New Roman" w:eastAsia="Times New Roman" w:hAnsi="Times New Roman"/>
          <w:spacing w:val="6"/>
          <w:lang w:eastAsia="en-US"/>
        </w:rPr>
        <w:t>)</w:t>
      </w:r>
      <w:r>
        <w:rPr>
          <w:rFonts w:ascii="Times New Roman" w:eastAsia="Times New Roman" w:hAnsi="Times New Roman"/>
          <w:spacing w:val="6"/>
          <w:lang w:eastAsia="en-US"/>
        </w:rPr>
        <w:t>.</w:t>
      </w:r>
    </w:p>
    <w:p w:rsidR="00A759A5" w:rsidRDefault="00A759A5" w:rsidP="0056521A">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A759A5" w:rsidRDefault="00A759A5" w:rsidP="00B80C2A">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245E4" w:rsidRDefault="005245E4" w:rsidP="00693657">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 be ToPropertyDescriptor(</w:t>
      </w:r>
      <w:r w:rsidR="00693657">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rsidR="00693657" w:rsidRDefault="00693657" w:rsidP="00693657">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p>
    <w:p w:rsidR="00B4474A" w:rsidRDefault="00D57BC5" w:rsidP="00B4474A">
      <w:pPr>
        <w:numPr>
          <w:ilvl w:val="0"/>
          <w:numId w:val="1197"/>
        </w:numPr>
        <w:spacing w:line="240" w:lineRule="auto"/>
        <w:contextualSpacing/>
        <w:jc w:val="left"/>
        <w:rPr>
          <w:rFonts w:ascii="Times New Roman" w:eastAsia="Times New Roman" w:hAnsi="Times New Roman"/>
          <w:spacing w:val="6"/>
          <w:lang w:eastAsia="en-US"/>
        </w:rPr>
      </w:pPr>
      <w:r w:rsidRPr="005245E4">
        <w:rPr>
          <w:rFonts w:ascii="Times New Roman" w:eastAsia="Times New Roman" w:hAnsi="Times New Roman"/>
          <w:spacing w:val="6"/>
          <w:lang w:eastAsia="en-US"/>
        </w:rPr>
        <w:t>Call</w:t>
      </w:r>
      <w:r>
        <w:rPr>
          <w:rFonts w:ascii="Times New Roman" w:eastAsia="Times New Roman" w:hAnsi="Times New Roman"/>
          <w:spacing w:val="6"/>
          <w:lang w:eastAsia="en-US"/>
        </w:rPr>
        <w:t xml:space="preserve"> CompletePropertyDescriptor(</w:t>
      </w:r>
      <w:r w:rsidR="005245E4">
        <w:rPr>
          <w:rFonts w:ascii="Times New Roman" w:eastAsia="Times New Roman" w:hAnsi="Times New Roman"/>
          <w:i/>
          <w:iCs/>
          <w:spacing w:val="6"/>
          <w:lang w:eastAsia="en-US"/>
        </w:rPr>
        <w:t xml:space="preserve">resultDesc, </w:t>
      </w:r>
      <w:commentRangeStart w:id="2914"/>
      <w:r w:rsidR="005245E4">
        <w:rPr>
          <w:rFonts w:ascii="Times New Roman" w:eastAsia="Times New Roman" w:hAnsi="Times New Roman"/>
          <w:i/>
          <w:iCs/>
          <w:spacing w:val="6"/>
          <w:lang w:eastAsia="en-US"/>
        </w:rPr>
        <w:t>targetDesc</w:t>
      </w:r>
      <w:commentRangeEnd w:id="2914"/>
      <w:r w:rsidR="00BA5548">
        <w:rPr>
          <w:rStyle w:val="CommentReference"/>
        </w:rPr>
        <w:commentReference w:id="2914"/>
      </w:r>
      <w:r w:rsidR="005245E4">
        <w:rPr>
          <w:rFonts w:ascii="Times New Roman" w:eastAsia="Times New Roman" w:hAnsi="Times New Roman"/>
          <w:spacing w:val="6"/>
          <w:lang w:eastAsia="en-US"/>
        </w:rPr>
        <w:t>).</w:t>
      </w:r>
    </w:p>
    <w:p w:rsidR="005245E4" w:rsidRDefault="00A759A5" w:rsidP="006B1B97">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iCs/>
          <w:spacing w:val="6"/>
          <w:lang w:eastAsia="en-US"/>
        </w:rPr>
        <w:t xml:space="preserve">Let </w:t>
      </w:r>
      <w:r w:rsidRPr="00A759A5">
        <w:rPr>
          <w:rFonts w:ascii="Times New Roman" w:eastAsia="Times New Roman" w:hAnsi="Times New Roman"/>
          <w:i/>
          <w:spacing w:val="6"/>
          <w:lang w:eastAsia="en-US"/>
        </w:rPr>
        <w:t>valid</w:t>
      </w:r>
      <w:r>
        <w:rPr>
          <w:rFonts w:ascii="Times New Roman" w:eastAsia="Times New Roman" w:hAnsi="Times New Roman"/>
          <w:iCs/>
          <w:spacing w:val="6"/>
          <w:lang w:eastAsia="en-US"/>
        </w:rPr>
        <w:t xml:space="preserve"> be the result of  IsCompat</w:t>
      </w:r>
      <w:r w:rsidR="006B1B97">
        <w:rPr>
          <w:rFonts w:ascii="Times New Roman" w:eastAsia="Times New Roman" w:hAnsi="Times New Roman"/>
          <w:iCs/>
          <w:spacing w:val="6"/>
          <w:lang w:eastAsia="en-US"/>
        </w:rPr>
        <w:t>i</w:t>
      </w:r>
      <w:r>
        <w:rPr>
          <w:rFonts w:ascii="Times New Roman" w:eastAsia="Times New Roman" w:hAnsi="Times New Roman"/>
          <w:iCs/>
          <w:spacing w:val="6"/>
          <w:lang w:eastAsia="en-US"/>
        </w:rPr>
        <w:t>blePropertyDes</w:t>
      </w:r>
      <w:r w:rsidR="00BB401A">
        <w:rPr>
          <w:rFonts w:ascii="Times New Roman" w:eastAsia="Times New Roman" w:hAnsi="Times New Roman"/>
          <w:iCs/>
          <w:spacing w:val="6"/>
          <w:lang w:eastAsia="en-US"/>
        </w:rPr>
        <w:t>c</w:t>
      </w:r>
      <w:r>
        <w:rPr>
          <w:rFonts w:ascii="Times New Roman" w:eastAsia="Times New Roman" w:hAnsi="Times New Roman"/>
          <w:iCs/>
          <w:spacing w:val="6"/>
          <w:lang w:eastAsia="en-US"/>
        </w:rPr>
        <w:t>riptor</w:t>
      </w:r>
      <w:r w:rsidRPr="00A33491">
        <w:rPr>
          <w:iCs/>
        </w:rPr>
        <w:t xml:space="preserve"> </w:t>
      </w:r>
      <w:r w:rsidR="00A527D7">
        <w:rPr>
          <w:rFonts w:ascii="Times New Roman" w:eastAsia="Times New Roman" w:hAnsi="Times New Roman"/>
          <w:iCs/>
          <w:spacing w:val="6"/>
          <w:lang w:eastAsia="en-US"/>
        </w:rPr>
        <w:t>(</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r w:rsidRPr="00A759A5">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A759A5" w:rsidRDefault="00A759A5" w:rsidP="00A759A5">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valid</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C65296" w:rsidRDefault="0056521A" w:rsidP="00A759A5">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00C65296" w:rsidRPr="00C65296">
        <w:rPr>
          <w:rFonts w:ascii="Times New Roman" w:eastAsia="Times New Roman" w:hAnsi="Times New Roman"/>
          <w:spacing w:val="6"/>
          <w:lang w:eastAsia="en-US"/>
        </w:rPr>
        <w:t>, then</w:t>
      </w:r>
    </w:p>
    <w:p w:rsidR="00C65296" w:rsidRDefault="0056521A" w:rsidP="00EC59CB">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 </w:t>
      </w:r>
      <w:r w:rsidR="00C65296">
        <w:rPr>
          <w:rFonts w:ascii="Times New Roman" w:eastAsia="Times New Roman" w:hAnsi="Times New Roman"/>
          <w:spacing w:val="6"/>
          <w:lang w:eastAsia="en-US"/>
        </w:rPr>
        <w:t xml:space="preserve">If </w:t>
      </w:r>
      <w:r w:rsidR="00C65296">
        <w:rPr>
          <w:rFonts w:ascii="Times New Roman" w:eastAsia="Times New Roman" w:hAnsi="Times New Roman"/>
          <w:i/>
          <w:iCs/>
          <w:spacing w:val="6"/>
          <w:lang w:eastAsia="en-US"/>
        </w:rPr>
        <w:t>targetDesc</w:t>
      </w:r>
      <w:r w:rsidR="00C65296">
        <w:rPr>
          <w:rFonts w:ascii="Times New Roman" w:eastAsia="Times New Roman" w:hAnsi="Times New Roman"/>
          <w:spacing w:val="6"/>
          <w:lang w:eastAsia="en-US"/>
        </w:rPr>
        <w:t xml:space="preserve"> is </w:t>
      </w:r>
      <w:r w:rsidR="00C65296">
        <w:rPr>
          <w:rFonts w:ascii="Times New Roman" w:eastAsia="Times New Roman" w:hAnsi="Times New Roman"/>
          <w:b/>
          <w:bCs/>
          <w:spacing w:val="6"/>
          <w:lang w:eastAsia="en-US"/>
        </w:rPr>
        <w:t>undefined</w:t>
      </w:r>
      <w:r w:rsidR="00C65296">
        <w:rPr>
          <w:rFonts w:ascii="Times New Roman" w:eastAsia="Times New Roman" w:hAnsi="Times New Roman"/>
          <w:spacing w:val="6"/>
          <w:lang w:eastAsia="en-US"/>
        </w:rPr>
        <w:t xml:space="preserve"> </w:t>
      </w:r>
      <w:r w:rsidR="00EC59CB">
        <w:rPr>
          <w:rFonts w:ascii="Times New Roman" w:eastAsia="Times New Roman" w:hAnsi="Times New Roman"/>
          <w:spacing w:val="6"/>
          <w:lang w:eastAsia="en-US"/>
        </w:rPr>
        <w:t>or</w:t>
      </w:r>
      <w:r w:rsidR="00C65296">
        <w:rPr>
          <w:rFonts w:ascii="Times New Roman" w:eastAsia="Times New Roman" w:hAnsi="Times New Roman"/>
          <w:spacing w:val="6"/>
          <w:lang w:eastAsia="en-US"/>
        </w:rPr>
        <w:t xml:space="preserve"> </w:t>
      </w:r>
      <w:r w:rsidR="00C65296">
        <w:rPr>
          <w:rFonts w:ascii="Times New Roman" w:eastAsia="Times New Roman" w:hAnsi="Times New Roman"/>
          <w:i/>
          <w:iCs/>
          <w:spacing w:val="6"/>
          <w:lang w:eastAsia="en-US"/>
        </w:rPr>
        <w:t>targetDesc</w:t>
      </w:r>
      <w:r w:rsidR="00C65296">
        <w:rPr>
          <w:rFonts w:ascii="Times New Roman" w:eastAsia="Times New Roman" w:hAnsi="Times New Roman"/>
          <w:spacing w:val="6"/>
          <w:lang w:eastAsia="en-US"/>
        </w:rPr>
        <w:t xml:space="preserve">.[[Configurable]] is </w:t>
      </w:r>
      <w:r w:rsidR="00C65296">
        <w:rPr>
          <w:rFonts w:ascii="Times New Roman" w:eastAsia="Times New Roman" w:hAnsi="Times New Roman"/>
          <w:b/>
          <w:bCs/>
          <w:spacing w:val="6"/>
          <w:lang w:eastAsia="en-US"/>
        </w:rPr>
        <w:t>true</w:t>
      </w:r>
      <w:r w:rsidR="00C65296" w:rsidRPr="00C65296">
        <w:rPr>
          <w:rFonts w:ascii="Times New Roman" w:eastAsia="Times New Roman" w:hAnsi="Times New Roman"/>
          <w:i/>
          <w:iCs/>
          <w:spacing w:val="6"/>
          <w:lang w:eastAsia="en-US"/>
        </w:rPr>
        <w:t>,</w:t>
      </w:r>
      <w:r w:rsidR="002D79D5">
        <w:rPr>
          <w:rFonts w:ascii="Times New Roman" w:eastAsia="Times New Roman" w:hAnsi="Times New Roman"/>
          <w:i/>
          <w:iCs/>
          <w:spacing w:val="6"/>
          <w:lang w:eastAsia="en-US"/>
        </w:rPr>
        <w:t xml:space="preserve"> </w:t>
      </w:r>
      <w:r w:rsidR="00C65296">
        <w:rPr>
          <w:rFonts w:ascii="Times New Roman" w:eastAsia="Times New Roman" w:hAnsi="Times New Roman"/>
          <w:spacing w:val="6"/>
          <w:lang w:eastAsia="en-US"/>
        </w:rPr>
        <w:t>then</w:t>
      </w:r>
    </w:p>
    <w:p w:rsidR="0056521A" w:rsidRDefault="00C65296" w:rsidP="00C65296">
      <w:pPr>
        <w:numPr>
          <w:ilvl w:val="2"/>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r w:rsidRPr="00C65296">
        <w:rPr>
          <w:rFonts w:ascii="Times New Roman" w:eastAsia="Times New Roman" w:hAnsi="Times New Roman"/>
          <w:spacing w:val="6"/>
          <w:lang w:eastAsia="en-US"/>
        </w:rPr>
        <w:t xml:space="preserve"> </w:t>
      </w:r>
    </w:p>
    <w:p w:rsidR="00A33491" w:rsidRPr="00A33491" w:rsidRDefault="00A33491" w:rsidP="00C65296">
      <w:pPr>
        <w:numPr>
          <w:ilvl w:val="0"/>
          <w:numId w:val="1197"/>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commentRangeStart w:id="2915"/>
      <w:r w:rsidR="00C65296">
        <w:rPr>
          <w:rFonts w:ascii="Times New Roman" w:eastAsia="Times New Roman" w:hAnsi="Times New Roman"/>
          <w:i/>
          <w:iCs/>
          <w:spacing w:val="6"/>
          <w:lang w:eastAsia="en-US"/>
        </w:rPr>
        <w:t>resultDesc</w:t>
      </w:r>
      <w:commentRangeEnd w:id="2915"/>
      <w:r w:rsidR="00693657">
        <w:rPr>
          <w:rStyle w:val="CommentReference"/>
        </w:rPr>
        <w:commentReference w:id="2915"/>
      </w:r>
      <w:r w:rsidRPr="00A33491">
        <w:rPr>
          <w:rFonts w:ascii="Times New Roman" w:eastAsia="Times New Roman" w:hAnsi="Times New Roman"/>
          <w:spacing w:val="6"/>
          <w:lang w:eastAsia="en-US"/>
        </w:rPr>
        <w:t>.</w:t>
      </w:r>
    </w:p>
    <w:p w:rsidR="00696B73" w:rsidRDefault="00696B73" w:rsidP="00696B73">
      <w:pPr>
        <w:pStyle w:val="Note"/>
        <w:contextualSpacing/>
      </w:pPr>
      <w:r>
        <w:t>NOTE</w:t>
      </w:r>
      <w:r>
        <w:tab/>
        <w:t>[[GetOwnPro</w:t>
      </w:r>
      <w:r w:rsidR="00B3325C">
        <w:t>p</w:t>
      </w:r>
      <w:r>
        <w:t>erty]</w:t>
      </w:r>
      <w:r w:rsidR="00B3325C">
        <w:t>]</w:t>
      </w:r>
      <w:r>
        <w:t xml:space="preserve"> for proxy objects enforces the following invariants:</w:t>
      </w:r>
    </w:p>
    <w:p w:rsidR="0071289C" w:rsidRDefault="0071289C" w:rsidP="00696B73">
      <w:pPr>
        <w:pStyle w:val="Note"/>
        <w:numPr>
          <w:ilvl w:val="0"/>
          <w:numId w:val="1204"/>
        </w:numPr>
        <w:tabs>
          <w:tab w:val="clear" w:pos="960"/>
          <w:tab w:val="left" w:pos="720"/>
          <w:tab w:val="left" w:pos="1170"/>
        </w:tabs>
        <w:ind w:left="720" w:hanging="317"/>
        <w:contextualSpacing/>
      </w:pPr>
      <w:r>
        <w:t xml:space="preserve">The result of [[GetOwnProperty]] must be either an Object or </w:t>
      </w:r>
      <w:r w:rsidRPr="0071289C">
        <w:rPr>
          <w:b/>
          <w:bCs/>
        </w:rPr>
        <w:t>undefined</w:t>
      </w:r>
      <w:r>
        <w:t>.</w:t>
      </w:r>
    </w:p>
    <w:p w:rsidR="00C65296" w:rsidRDefault="00696B73" w:rsidP="00C65296">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696B73" w:rsidRDefault="00696B73" w:rsidP="00696B73">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own property </w:t>
      </w:r>
      <w:r>
        <w:t>of the target object</w:t>
      </w:r>
      <w:r w:rsidRPr="007E41D3">
        <w:t xml:space="preserve"> </w:t>
      </w:r>
      <w:r>
        <w:t>and the target obje</w:t>
      </w:r>
      <w:r w:rsidR="008600EB">
        <w:t>c</w:t>
      </w:r>
      <w:r>
        <w:t>t is not extensible.</w:t>
      </w:r>
    </w:p>
    <w:p w:rsidR="009C7E63" w:rsidRDefault="009C7E63" w:rsidP="009C7E63">
      <w:pPr>
        <w:pStyle w:val="Note"/>
        <w:numPr>
          <w:ilvl w:val="0"/>
          <w:numId w:val="1204"/>
        </w:numPr>
        <w:tabs>
          <w:tab w:val="clear" w:pos="960"/>
          <w:tab w:val="left" w:pos="720"/>
          <w:tab w:val="left" w:pos="1170"/>
        </w:tabs>
        <w:ind w:left="720" w:hanging="317"/>
        <w:contextualSpacing/>
      </w:pPr>
      <w:r>
        <w:lastRenderedPageBreak/>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r w:rsidRPr="007E41D3">
        <w:t xml:space="preserve"> own property </w:t>
      </w:r>
      <w:r>
        <w:t>of the target object</w:t>
      </w:r>
      <w:r w:rsidRPr="007E41D3">
        <w:t xml:space="preserve"> </w:t>
      </w:r>
      <w:r>
        <w:t>and the target object is not extensible.</w:t>
      </w:r>
    </w:p>
    <w:p w:rsidR="009C7E63" w:rsidRDefault="009C7E63" w:rsidP="00EF377E">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as non-confi</w:t>
      </w:r>
      <w:r w:rsidR="00EF377E">
        <w:t>g</w:t>
      </w:r>
      <w:r>
        <w:t xml:space="preserve">urable, if it does not </w:t>
      </w:r>
      <w:r w:rsidRPr="007E41D3">
        <w:t>exist</w:t>
      </w:r>
      <w:r>
        <w:t>s as a</w:t>
      </w:r>
      <w:r w:rsidRPr="007E41D3">
        <w:t xml:space="preserve"> own property </w:t>
      </w:r>
      <w:r>
        <w:t>of the target object</w:t>
      </w:r>
      <w:r w:rsidRPr="007E41D3">
        <w:t xml:space="preserve"> </w:t>
      </w:r>
      <w:r>
        <w:t xml:space="preserve">or  if it </w:t>
      </w:r>
      <w:r w:rsidRPr="007E41D3">
        <w:t>exist</w:t>
      </w:r>
      <w:r>
        <w:t>s as a</w:t>
      </w:r>
      <w:r w:rsidRPr="007E41D3">
        <w:t xml:space="preserve"> </w:t>
      </w:r>
      <w:r>
        <w:t xml:space="preserve">configurable </w:t>
      </w:r>
      <w:r w:rsidRPr="007E41D3">
        <w:t xml:space="preserve">own property </w:t>
      </w:r>
      <w:r>
        <w:t>of the target object.</w:t>
      </w:r>
    </w:p>
    <w:p w:rsidR="00C65296" w:rsidRDefault="00C65296" w:rsidP="009C7E63">
      <w:pPr>
        <w:pStyle w:val="Note"/>
        <w:numPr>
          <w:ilvl w:val="0"/>
          <w:numId w:val="1204"/>
        </w:numPr>
        <w:tabs>
          <w:tab w:val="clear" w:pos="960"/>
          <w:tab w:val="left" w:pos="720"/>
          <w:tab w:val="left" w:pos="1170"/>
        </w:tabs>
        <w:ind w:left="720" w:hanging="317"/>
      </w:pPr>
      <w:r>
        <w:t>The</w:t>
      </w:r>
      <w:r w:rsidR="009C7E63">
        <w:t xml:space="preserve"> result of [[GetOwnProperty]] can be applied to the target object using [[DefineOwnPropery]]  and will not throw an exception.</w:t>
      </w:r>
    </w:p>
    <w:p w:rsidR="00526925" w:rsidRPr="00A33491" w:rsidRDefault="00526925" w:rsidP="00526925">
      <w:pPr>
        <w:pStyle w:val="Heading3"/>
      </w:pPr>
      <w:bookmarkStart w:id="2916" w:name="_Toc364934327"/>
      <w:r w:rsidRPr="00A33491">
        <w:t>[[DefineOwnProperty]] (P, Desc)</w:t>
      </w:r>
      <w:bookmarkEnd w:id="2916"/>
    </w:p>
    <w:p w:rsidR="00526925" w:rsidRPr="00A33491" w:rsidRDefault="00526925" w:rsidP="00526925">
      <w:r w:rsidRPr="00A33491">
        <w:t>When the [[DefineOwnProperty]] internal method of</w:t>
      </w:r>
      <w:r w:rsidRPr="00665761">
        <w:t xml:space="preserve">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and property descriptor </w:t>
      </w:r>
      <w:r w:rsidRPr="00A33491">
        <w:rPr>
          <w:rFonts w:ascii="Times New Roman" w:hAnsi="Times New Roman"/>
          <w:i/>
        </w:rPr>
        <w:t>Desc</w:t>
      </w:r>
      <w:r w:rsidRPr="00A33491">
        <w:t>, the following steps are taken:</w:t>
      </w:r>
    </w:p>
    <w:p w:rsidR="00526925" w:rsidRPr="00A33491" w:rsidDel="004372C5" w:rsidRDefault="00526925" w:rsidP="00526925">
      <w:pPr>
        <w:numPr>
          <w:ilvl w:val="0"/>
          <w:numId w:val="1206"/>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defineProperty</w:t>
      </w:r>
      <w:r w:rsidRPr="00E77497">
        <w:t>"</w:t>
      </w:r>
      <w: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26925" w:rsidRDefault="00526925" w:rsidP="00526925">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[[DefineOwnProperty]]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 xml:space="preserve"> be FromPropertyDescriptor(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rsidR="00526925" w:rsidRPr="00B0173C" w:rsidRDefault="00526925" w:rsidP="00526925">
      <w:pPr>
        <w:numPr>
          <w:ilvl w:val="0"/>
          <w:numId w:val="1206"/>
        </w:numPr>
        <w:spacing w:line="240" w:lineRule="auto"/>
        <w:contextualSpacing/>
        <w:jc w:val="left"/>
        <w:rPr>
          <w:sz w:val="18"/>
        </w:rPr>
      </w:pPr>
      <w:r w:rsidRPr="00B0173C">
        <w:rPr>
          <w:sz w:val="18"/>
        </w:rPr>
        <w:t xml:space="preserve">NOTE   If </w:t>
      </w:r>
      <w:r w:rsidRPr="00915511">
        <w:rPr>
          <w:rFonts w:ascii="Times New Roman" w:hAnsi="Times New Roman"/>
          <w:i/>
          <w:iCs/>
          <w:sz w:val="18"/>
        </w:rPr>
        <w:t>Desc</w:t>
      </w:r>
      <w:r w:rsidRPr="00B0173C">
        <w:rPr>
          <w:sz w:val="18"/>
        </w:rPr>
        <w:t xml:space="preserve"> was originally generated from an object using </w:t>
      </w:r>
      <w:r w:rsidRPr="00915511">
        <w:rPr>
          <w:rFonts w:ascii="Times New Roman" w:hAnsi="Times New Roman"/>
          <w:sz w:val="18"/>
        </w:rPr>
        <w:t>ToPropertyDescriptor</w:t>
      </w:r>
      <w:r w:rsidRPr="00B0173C">
        <w:rPr>
          <w:sz w:val="18"/>
        </w:rPr>
        <w:t xml:space="preserve">, then </w:t>
      </w:r>
      <w:r w:rsidRPr="00915511">
        <w:rPr>
          <w:rFonts w:ascii="Times New Roman" w:hAnsi="Times New Roman"/>
          <w:i/>
          <w:iCs/>
          <w:sz w:val="18"/>
        </w:rPr>
        <w:t>descObj</w:t>
      </w:r>
      <w:r w:rsidRPr="00B0173C">
        <w:rPr>
          <w:sz w:val="18"/>
        </w:rPr>
        <w:t xml:space="preserve"> will be that original object.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26925" w:rsidRPr="00A33491" w:rsidRDefault="00526925" w:rsidP="00526925">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26925" w:rsidRPr="00A33491" w:rsidRDefault="00526925" w:rsidP="00526925">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26925" w:rsidRDefault="00526925" w:rsidP="00720314">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sidR="00720314">
        <w:rPr>
          <w:rFonts w:ascii="Times New Roman" w:eastAsia="Times New Roman" w:hAnsi="Times New Roman"/>
          <w:spacing w:val="6"/>
          <w:lang w:eastAsia="en-US"/>
        </w:rPr>
        <w:t>(</w:t>
      </w:r>
      <w:r>
        <w:rPr>
          <w:rFonts w:ascii="Times New Roman" w:eastAsia="Times New Roman" w:hAnsi="Times New Roman"/>
          <w:i/>
          <w:iCs/>
          <w:spacing w:val="6"/>
          <w:lang w:eastAsia="en-US"/>
        </w:rPr>
        <w:t>target</w:t>
      </w:r>
      <w:r w:rsidR="00720314">
        <w:rPr>
          <w:rFonts w:ascii="Times New Roman" w:eastAsia="Times New Roman" w:hAnsi="Times New Roman"/>
          <w:spacing w:val="6"/>
          <w:lang w:eastAsia="en-US"/>
        </w:rPr>
        <w:t>)</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A24E86" w:rsidRDefault="00A24E86" w:rsidP="00A24E86">
      <w:pPr>
        <w:numPr>
          <w:ilvl w:val="0"/>
          <w:numId w:val="1206"/>
        </w:numPr>
        <w:spacing w:line="240" w:lineRule="auto"/>
        <w:contextualSpacing/>
        <w:jc w:val="left"/>
        <w:rPr>
          <w:rFonts w:ascii="Times New Roman" w:eastAsia="Times New Roman" w:hAnsi="Times New Roman"/>
          <w:spacing w:val="6"/>
          <w:lang w:eastAsia="en-US"/>
        </w:rPr>
      </w:pPr>
      <w:r w:rsidRPr="00A24E86">
        <w:rPr>
          <w:rFonts w:ascii="Times New Roman" w:eastAsia="Times New Roman" w:hAnsi="Times New Roman"/>
          <w:spacing w:val="6"/>
          <w:lang w:eastAsia="en-US"/>
        </w:rPr>
        <w:t xml:space="preserve">If </w:t>
      </w:r>
      <w:r w:rsidRPr="00A24E86">
        <w:rPr>
          <w:rFonts w:ascii="Times New Roman" w:eastAsia="Times New Roman" w:hAnsi="Times New Roman"/>
          <w:i/>
          <w:iCs/>
          <w:spacing w:val="6"/>
          <w:lang w:eastAsia="en-US"/>
        </w:rPr>
        <w:t>Desc</w:t>
      </w:r>
      <w:r w:rsidRPr="00A24E86">
        <w:rPr>
          <w:rFonts w:ascii="Times New Roman" w:eastAsia="Times New Roman" w:hAnsi="Times New Roman"/>
          <w:spacing w:val="6"/>
          <w:lang w:eastAsia="en-US"/>
        </w:rPr>
        <w:t xml:space="preserve"> has a [[</w:t>
      </w:r>
      <w:r>
        <w:rPr>
          <w:rFonts w:ascii="Times New Roman" w:eastAsia="Times New Roman" w:hAnsi="Times New Roman"/>
          <w:spacing w:val="6"/>
          <w:lang w:eastAsia="en-US"/>
        </w:rPr>
        <w:t>Configurable</w:t>
      </w:r>
      <w:r w:rsidRPr="00A24E86">
        <w:rPr>
          <w:rFonts w:ascii="Times New Roman" w:eastAsia="Times New Roman" w:hAnsi="Times New Roman"/>
          <w:spacing w:val="6"/>
          <w:lang w:eastAsia="en-US"/>
        </w:rPr>
        <w:t>]] field</w:t>
      </w:r>
      <w:r>
        <w:rPr>
          <w:rFonts w:ascii="Times New Roman" w:eastAsia="Times New Roman" w:hAnsi="Times New Roman"/>
          <w:spacing w:val="6"/>
          <w:lang w:eastAsia="en-US"/>
        </w:rPr>
        <w:t xml:space="preserve"> and if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Pr="00A24E86">
        <w:rPr>
          <w:rFonts w:ascii="Times New Roman" w:eastAsia="Times New Roman" w:hAnsi="Times New Roman"/>
          <w:spacing w:val="6"/>
          <w:lang w:eastAsia="en-US"/>
        </w:rPr>
        <w:t xml:space="preserve"> then</w:t>
      </w:r>
    </w:p>
    <w:p w:rsidR="00A24E86" w:rsidRDefault="00A24E86" w:rsidP="00A24E86">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A24E86">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sidRPr="00A24E86">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rsidR="00A24E86" w:rsidRDefault="00A24E86" w:rsidP="00A24E86">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let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p>
    <w:p w:rsidR="00526925" w:rsidRDefault="00526925" w:rsidP="00526925">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26925" w:rsidRDefault="00526925" w:rsidP="00A24E86">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00A24E86"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is </w:t>
      </w:r>
      <w:r w:rsidR="00A24E86">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26925" w:rsidRPr="00441C2E"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b/>
          <w:bCs/>
          <w:i/>
          <w:iCs/>
          <w:spacing w:val="6"/>
          <w:lang w:eastAsia="en-US"/>
        </w:rPr>
        <w:t>,</w:t>
      </w:r>
    </w:p>
    <w:p w:rsidR="00526925" w:rsidRDefault="00526925" w:rsidP="00526925">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IsCompatiblePropertyDescriptor(</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26925" w:rsidRDefault="00526925" w:rsidP="00A24E86">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00A24E86" w:rsidRPr="00573628">
        <w:rPr>
          <w:rFonts w:ascii="Times New Roman" w:eastAsia="Times New Roman" w:hAnsi="Times New Roman"/>
          <w:i/>
          <w:iCs/>
          <w:spacing w:val="6"/>
          <w:lang w:eastAsia="en-US"/>
        </w:rPr>
        <w:t>settingConfigFalse</w:t>
      </w:r>
      <w:r w:rsidR="00A24E86">
        <w:rPr>
          <w:rFonts w:ascii="Times New Roman" w:eastAsia="Times New Roman" w:hAnsi="Times New Roman"/>
          <w:spacing w:val="6"/>
          <w:lang w:eastAsia="en-US"/>
        </w:rPr>
        <w:t xml:space="preserve"> is </w:t>
      </w:r>
      <w:r w:rsidR="00A24E86">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26925" w:rsidRPr="00A33491" w:rsidRDefault="00526925" w:rsidP="00526925">
      <w:pPr>
        <w:numPr>
          <w:ilvl w:val="0"/>
          <w:numId w:val="120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526925" w:rsidRDefault="00526925" w:rsidP="002C621B">
      <w:pPr>
        <w:pStyle w:val="Note"/>
        <w:contextualSpacing/>
      </w:pPr>
      <w:r>
        <w:t>NOTE</w:t>
      </w:r>
      <w:r>
        <w:tab/>
        <w:t>[[</w:t>
      </w:r>
      <w:r w:rsidR="002C621B">
        <w:t>Define</w:t>
      </w:r>
      <w:r>
        <w:t>OwnPro</w:t>
      </w:r>
      <w:r w:rsidR="00B3325C">
        <w:t>p</w:t>
      </w:r>
      <w:r>
        <w:t>erty]</w:t>
      </w:r>
      <w:r w:rsidR="00B3325C">
        <w:t>]</w:t>
      </w:r>
      <w:r>
        <w:t xml:space="preserve"> for proxy objects enforces the following invariants:</w:t>
      </w:r>
    </w:p>
    <w:p w:rsidR="00526925" w:rsidRDefault="00526925" w:rsidP="00526925">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be added, if the target object is not extensible.</w:t>
      </w:r>
    </w:p>
    <w:p w:rsidR="00526925" w:rsidRDefault="00526925" w:rsidP="00526925">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added as or modified to be non-configurable, if it does not </w:t>
      </w:r>
      <w:r w:rsidRPr="007E41D3">
        <w:t>exist</w:t>
      </w:r>
      <w:r>
        <w:t>s as a</w:t>
      </w:r>
      <w:r w:rsidRPr="007E41D3">
        <w:t xml:space="preserve"> </w:t>
      </w:r>
      <w:r>
        <w:t xml:space="preserve">non-configurable </w:t>
      </w:r>
      <w:r w:rsidRPr="007E41D3">
        <w:t xml:space="preserve">own property </w:t>
      </w:r>
      <w:r>
        <w:t>of the target object.</w:t>
      </w:r>
    </w:p>
    <w:p w:rsidR="00526925" w:rsidRDefault="00526925" w:rsidP="00526925">
      <w:pPr>
        <w:pStyle w:val="Note"/>
        <w:numPr>
          <w:ilvl w:val="0"/>
          <w:numId w:val="1204"/>
        </w:numPr>
        <w:tabs>
          <w:tab w:val="clear" w:pos="960"/>
          <w:tab w:val="left" w:pos="720"/>
          <w:tab w:val="left" w:pos="1170"/>
        </w:tabs>
        <w:ind w:left="720" w:hanging="317"/>
        <w:contextualSpacing/>
      </w:pPr>
      <w:r>
        <w:t>A property may not be non-configurable, if is corresponding configurable property of the target object exists.</w:t>
      </w:r>
    </w:p>
    <w:p w:rsidR="00526925" w:rsidRDefault="00526925" w:rsidP="00526925">
      <w:pPr>
        <w:pStyle w:val="Note"/>
        <w:numPr>
          <w:ilvl w:val="0"/>
          <w:numId w:val="1204"/>
        </w:numPr>
        <w:tabs>
          <w:tab w:val="clear" w:pos="960"/>
          <w:tab w:val="left" w:pos="720"/>
          <w:tab w:val="left" w:pos="1170"/>
        </w:tabs>
        <w:ind w:left="720" w:hanging="317"/>
      </w:pPr>
      <w:r>
        <w:t>If a property has a corresponding target object property then apply the property descriptor of the property to the target object using [[DefineOwnPropery]] will not throw an exception.</w:t>
      </w:r>
    </w:p>
    <w:p w:rsidR="00526925" w:rsidRPr="00A33491" w:rsidRDefault="00526925" w:rsidP="00FA26C8">
      <w:pPr>
        <w:pStyle w:val="Heading3"/>
      </w:pPr>
      <w:bookmarkStart w:id="2917" w:name="_Toc364934328"/>
      <w:r w:rsidRPr="00A33491">
        <w:t>[[</w:t>
      </w:r>
      <w:r w:rsidR="00FA26C8">
        <w:t>Has</w:t>
      </w:r>
      <w:r w:rsidRPr="00A33491">
        <w:t>Property]] (P)</w:t>
      </w:r>
      <w:bookmarkEnd w:id="2917"/>
    </w:p>
    <w:p w:rsidR="00FA26C8" w:rsidRPr="00A33491" w:rsidRDefault="00526925" w:rsidP="00FA26C8">
      <w:r w:rsidRPr="00A33491">
        <w:t>When the [[</w:t>
      </w:r>
      <w:r w:rsidR="00FA26C8">
        <w:t>Has</w:t>
      </w:r>
      <w:r w:rsidRPr="00A33491">
        <w:t xml:space="preserve">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rsidR="00FA26C8" w:rsidRPr="00A33491" w:rsidDel="004372C5" w:rsidRDefault="00FA26C8" w:rsidP="005670F3">
      <w:pPr>
        <w:numPr>
          <w:ilvl w:val="0"/>
          <w:numId w:val="136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FA26C8" w:rsidRDefault="00FA26C8" w:rsidP="005670F3">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FA26C8" w:rsidRDefault="00FA26C8" w:rsidP="005670F3">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FA26C8" w:rsidRDefault="00FA26C8" w:rsidP="005670F3">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w:t>
      </w:r>
      <w:r w:rsidRPr="00E77497">
        <w:t>"</w:t>
      </w:r>
      <w:r>
        <w:t>).</w:t>
      </w:r>
    </w:p>
    <w:p w:rsidR="00FA26C8" w:rsidRDefault="00FA26C8" w:rsidP="005670F3">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FA26C8" w:rsidRDefault="00FA26C8" w:rsidP="005670F3">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FA26C8" w:rsidRDefault="00FA26C8" w:rsidP="00145775">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[[HasProperty]]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FA26C8" w:rsidRDefault="00FA26C8" w:rsidP="00145775">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FA26C8" w:rsidRDefault="00FA26C8" w:rsidP="00145775">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FA26C8" w:rsidRDefault="00FA26C8" w:rsidP="00145775">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FA26C8" w:rsidRDefault="00FA26C8" w:rsidP="00145775">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p>
    <w:p w:rsidR="00FA26C8" w:rsidRDefault="00FA26C8" w:rsidP="00145775">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FA26C8" w:rsidRDefault="00FA26C8" w:rsidP="00145775">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FA26C8" w:rsidRDefault="00FA26C8" w:rsidP="00145775">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FA26C8" w:rsidRDefault="00FA26C8" w:rsidP="00145775">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FA26C8" w:rsidRDefault="00FA26C8" w:rsidP="00145775">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sidR="00720314">
        <w:rPr>
          <w:rFonts w:ascii="Times New Roman" w:eastAsia="Times New Roman" w:hAnsi="Times New Roman"/>
          <w:spacing w:val="6"/>
          <w:lang w:eastAsia="en-US"/>
        </w:rPr>
        <w:t>(</w:t>
      </w:r>
      <w:r>
        <w:rPr>
          <w:rFonts w:ascii="Times New Roman" w:eastAsia="Times New Roman" w:hAnsi="Times New Roman"/>
          <w:i/>
          <w:iCs/>
          <w:spacing w:val="6"/>
          <w:lang w:eastAsia="en-US"/>
        </w:rPr>
        <w:t>target</w:t>
      </w:r>
      <w:r w:rsidR="00720314">
        <w:rPr>
          <w:rFonts w:ascii="Times New Roman" w:eastAsia="Times New Roman" w:hAnsi="Times New Roman"/>
          <w:spacing w:val="6"/>
          <w:lang w:eastAsia="en-US"/>
        </w:rPr>
        <w:t>)</w:t>
      </w:r>
      <w:r>
        <w:rPr>
          <w:rFonts w:ascii="Times New Roman" w:eastAsia="Times New Roman" w:hAnsi="Times New Roman"/>
          <w:spacing w:val="6"/>
          <w:lang w:eastAsia="en-US"/>
        </w:rPr>
        <w:t>.</w:t>
      </w:r>
    </w:p>
    <w:p w:rsidR="00FA26C8" w:rsidRDefault="00FA26C8" w:rsidP="00145775">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FA26C8" w:rsidRDefault="00FA26C8" w:rsidP="00145775">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FA26C8" w:rsidRPr="00A33491" w:rsidRDefault="00FA26C8" w:rsidP="00145775">
      <w:pPr>
        <w:numPr>
          <w:ilvl w:val="0"/>
          <w:numId w:val="136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p>
    <w:p w:rsidR="00FA26C8" w:rsidRDefault="00FA26C8" w:rsidP="00612D45">
      <w:pPr>
        <w:pStyle w:val="Note"/>
        <w:contextualSpacing/>
      </w:pPr>
      <w:r>
        <w:t>NOTE</w:t>
      </w:r>
      <w:r>
        <w:tab/>
        <w:t>[[HasPro</w:t>
      </w:r>
      <w:r w:rsidR="00612D45">
        <w:t>p</w:t>
      </w:r>
      <w:r>
        <w:t>erty</w:t>
      </w:r>
      <w:r w:rsidR="009A5460">
        <w:t>]</w:t>
      </w:r>
      <w:r>
        <w:t>] for proxy objects enforces the following invariants:</w:t>
      </w:r>
    </w:p>
    <w:p w:rsidR="00FA26C8" w:rsidRDefault="00FA26C8" w:rsidP="00FA26C8">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FA26C8" w:rsidRDefault="00612D45" w:rsidP="00FA26C8">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own property </w:t>
      </w:r>
      <w:r>
        <w:t>of the target object</w:t>
      </w:r>
      <w:r w:rsidRPr="007E41D3">
        <w:t xml:space="preserve"> </w:t>
      </w:r>
      <w:r>
        <w:t>and the target object is not extensible.</w:t>
      </w:r>
    </w:p>
    <w:p w:rsidR="00A33491" w:rsidRPr="00A33491" w:rsidRDefault="00A33491" w:rsidP="005670F3">
      <w:pPr>
        <w:pStyle w:val="Heading3"/>
      </w:pPr>
      <w:bookmarkStart w:id="2918" w:name="_Toc364934329"/>
      <w:r w:rsidRPr="00A33491">
        <w:t xml:space="preserve">[[Get]] (P, </w:t>
      </w:r>
      <w:r w:rsidR="008F76C0" w:rsidRPr="008F76C0">
        <w:t>Receiver</w:t>
      </w:r>
      <w:r w:rsidRPr="00A33491">
        <w:t>)</w:t>
      </w:r>
      <w:bookmarkEnd w:id="2918"/>
    </w:p>
    <w:p w:rsidR="00A33491" w:rsidRPr="00A33491" w:rsidRDefault="00A33491" w:rsidP="005670F3">
      <w:r w:rsidRPr="00A33491">
        <w:t xml:space="preserve">When the [[Get]] internal method of </w:t>
      </w:r>
      <w:r w:rsidR="00510514">
        <w:t xml:space="preserve">an exotic Proxy </w:t>
      </w:r>
      <w:r w:rsidR="00E91734">
        <w:t>object</w:t>
      </w:r>
      <w:r w:rsidR="00E91734"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iCs/>
        </w:rPr>
        <w:t>P</w:t>
      </w:r>
      <w:r w:rsidRPr="00A33491">
        <w:t xml:space="preserve"> and ECMASc</w:t>
      </w:r>
      <w:r w:rsidR="006D054A">
        <w:t>r</w:t>
      </w:r>
      <w:r w:rsidRPr="00A33491">
        <w:t xml:space="preserve">ipt language value </w:t>
      </w:r>
      <w:r w:rsidR="008F76C0" w:rsidRPr="008F76C0">
        <w:rPr>
          <w:rFonts w:ascii="Times New Roman" w:hAnsi="Times New Roman"/>
          <w:i/>
          <w:iCs/>
        </w:rPr>
        <w:t xml:space="preserve">Receiver </w:t>
      </w:r>
      <w:r w:rsidRPr="00A33491">
        <w:t>the following steps are taken:</w:t>
      </w:r>
    </w:p>
    <w:p w:rsidR="00A33491" w:rsidRPr="00A33491" w:rsidDel="004372C5" w:rsidRDefault="00755B7E" w:rsidP="00A33491">
      <w:pPr>
        <w:numPr>
          <w:ilvl w:val="0"/>
          <w:numId w:val="119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35419E" w:rsidRDefault="0035419E" w:rsidP="0035419E">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002D79D5" w:rsidRPr="002D79D5">
        <w:rPr>
          <w:rFonts w:ascii="Times New Roman" w:eastAsia="Times New Roman" w:hAnsi="Times New Roman"/>
          <w:spacing w:val="6"/>
          <w:lang w:eastAsia="en-US"/>
        </w:rPr>
        <w:t xml:space="preserve"> </w:t>
      </w:r>
      <w:r w:rsidR="002D79D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E91734" w:rsidRDefault="00E91734" w:rsidP="00E91734">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w:t>
      </w:r>
      <w:r w:rsidRPr="00E77497">
        <w:t>"</w:t>
      </w:r>
      <w:r>
        <w:t>).</w:t>
      </w:r>
    </w:p>
    <w:p w:rsidR="00E91734" w:rsidRDefault="00E91734" w:rsidP="00E91734">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E91734" w:rsidRDefault="00E91734" w:rsidP="00E91734">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E91734" w:rsidRDefault="00E91734" w:rsidP="005366BB">
      <w:pPr>
        <w:numPr>
          <w:ilvl w:val="1"/>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sidR="008F76C0" w:rsidRPr="008F76C0">
        <w:rPr>
          <w:rFonts w:ascii="Times New Roman" w:hAnsi="Times New Roman"/>
          <w:i/>
          <w:iCs/>
        </w:rPr>
        <w:t>Receiver</w:t>
      </w:r>
      <w:r>
        <w:rPr>
          <w:rFonts w:ascii="Times New Roman" w:eastAsia="Times New Roman" w:hAnsi="Times New Roman"/>
          <w:spacing w:val="6"/>
          <w:lang w:eastAsia="en-US"/>
        </w:rPr>
        <w:t>.</w:t>
      </w:r>
    </w:p>
    <w:p w:rsidR="00E91734" w:rsidRDefault="00E91734" w:rsidP="008F76C0">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sidR="00CE7F74">
        <w:rPr>
          <w:rFonts w:ascii="Times New Roman" w:eastAsia="Times New Roman" w:hAnsi="Times New Roman"/>
          <w:spacing w:val="6"/>
          <w:lang w:eastAsia="en-US"/>
        </w:rPr>
        <w: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sidR="00CE7F74">
        <w:rPr>
          <w:rFonts w:ascii="Times New Roman" w:eastAsia="Times New Roman" w:hAnsi="Times New Roman"/>
          <w:spacing w:val="6"/>
          <w:lang w:eastAsia="en-US"/>
        </w:rPr>
        <w:t xml:space="preserve">, and </w:t>
      </w:r>
      <w:r w:rsidR="008F76C0" w:rsidRPr="008F76C0">
        <w:rPr>
          <w:rFonts w:ascii="Times New Roman" w:hAnsi="Times New Roman"/>
          <w:i/>
          <w:iCs/>
        </w:rPr>
        <w:t>Receiver</w:t>
      </w:r>
      <w:r>
        <w:rPr>
          <w:rFonts w:ascii="Times New Roman" w:eastAsia="Times New Roman" w:hAnsi="Times New Roman"/>
          <w:spacing w:val="6"/>
          <w:lang w:eastAsia="en-US"/>
        </w:rPr>
        <w:t>.</w:t>
      </w:r>
    </w:p>
    <w:p w:rsidR="00E91734" w:rsidRDefault="00E91734" w:rsidP="00CE7F74">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00CE7F74">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CE7F74" w:rsidRDefault="00CE7F74" w:rsidP="00CE7F74">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A33491" w:rsidRPr="00A33491" w:rsidRDefault="00A33491" w:rsidP="00CE7F74">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sidR="00CE7F74">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A33491" w:rsidRPr="00A33491" w:rsidRDefault="00A33491" w:rsidP="00CE7F74">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sidR="00CE7F74">
        <w:rPr>
          <w:rFonts w:ascii="Times New Roman" w:eastAsia="Times New Roman" w:hAnsi="Times New Roman"/>
          <w:i/>
          <w:iCs/>
          <w:spacing w:val="6"/>
          <w:lang w:eastAsia="en-US"/>
        </w:rPr>
        <w:t>targetDesc</w:t>
      </w:r>
      <w:r w:rsid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sidR="00CE7F74">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rsidR="00A33491" w:rsidRPr="00A33491" w:rsidRDefault="00CE7F74" w:rsidP="00CE7F74">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A33491" w:rsidRPr="00A33491" w:rsidRDefault="00CE7F74" w:rsidP="00030B6F">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sidRPr="00CE7F74">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CE7F74" w:rsidRPr="00A33491" w:rsidRDefault="00CE7F74" w:rsidP="00CE7F74">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Get</w:t>
      </w:r>
      <w:r w:rsidRPr="00CE7F74">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CE7F74" w:rsidRPr="00A33491" w:rsidRDefault="00CE7F74" w:rsidP="00030B6F">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sidRPr="008578E2">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A33491" w:rsidRPr="00A33491" w:rsidRDefault="00A33491" w:rsidP="00CE7F74">
      <w:pPr>
        <w:numPr>
          <w:ilvl w:val="0"/>
          <w:numId w:val="119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CE7F74" w:rsidRPr="008578E2">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DF1036" w:rsidRDefault="00DF1036" w:rsidP="00AE64C0">
      <w:pPr>
        <w:pStyle w:val="Note"/>
        <w:contextualSpacing/>
      </w:pPr>
      <w:r>
        <w:t>NOTE</w:t>
      </w:r>
      <w:r>
        <w:tab/>
        <w:t>[[Get</w:t>
      </w:r>
      <w:r w:rsidR="009A5460">
        <w:t>]</w:t>
      </w:r>
      <w:r>
        <w:t>] for proxy objects enforces the following invariants:</w:t>
      </w:r>
    </w:p>
    <w:p w:rsidR="00DF1036" w:rsidRDefault="00DF1036" w:rsidP="00526925">
      <w:pPr>
        <w:pStyle w:val="Note"/>
        <w:numPr>
          <w:ilvl w:val="0"/>
          <w:numId w:val="1204"/>
        </w:numPr>
        <w:tabs>
          <w:tab w:val="clear" w:pos="960"/>
          <w:tab w:val="left" w:pos="720"/>
          <w:tab w:val="left" w:pos="1170"/>
        </w:tabs>
        <w:ind w:left="720" w:hanging="317"/>
        <w:contextualSpacing/>
      </w:pPr>
      <w:r>
        <w:t xml:space="preserve">The value reported for a </w:t>
      </w:r>
      <w:r w:rsidRPr="007E41D3">
        <w:t xml:space="preserve">property </w:t>
      </w:r>
      <w:r>
        <w:t>must be the same as the value of the corresponding target object property if the</w:t>
      </w:r>
      <w:r w:rsidR="00526925">
        <w:t xml:space="preserve"> </w:t>
      </w:r>
      <w:r>
        <w:t>target object property is a non-writable, non-configurable data property.</w:t>
      </w:r>
    </w:p>
    <w:p w:rsidR="00DF1036" w:rsidRDefault="00DF1036" w:rsidP="00DF1036">
      <w:pPr>
        <w:pStyle w:val="Note"/>
        <w:numPr>
          <w:ilvl w:val="0"/>
          <w:numId w:val="1204"/>
        </w:numPr>
        <w:tabs>
          <w:tab w:val="clear" w:pos="960"/>
          <w:tab w:val="left" w:pos="720"/>
          <w:tab w:val="left" w:pos="1170"/>
        </w:tabs>
        <w:ind w:left="720" w:hanging="317"/>
      </w:pPr>
      <w:r>
        <w:t xml:space="preserve">The value reported for a </w:t>
      </w:r>
      <w:r w:rsidRPr="007E41D3">
        <w:t xml:space="preserve">property </w:t>
      </w:r>
      <w:r>
        <w:t xml:space="preserve">must be </w:t>
      </w:r>
      <w:r w:rsidRPr="00915511">
        <w:rPr>
          <w:rFonts w:ascii="Times New Roman" w:hAnsi="Times New Roman"/>
          <w:b/>
          <w:bCs/>
        </w:rPr>
        <w:t>undefined</w:t>
      </w:r>
      <w:r>
        <w:t xml:space="preserve"> if the corresponding corresponding target object property is non-configurable accessor property that has </w:t>
      </w:r>
      <w:r w:rsidRPr="00915511">
        <w:rPr>
          <w:rFonts w:ascii="Times New Roman" w:hAnsi="Times New Roman"/>
          <w:b/>
          <w:bCs/>
        </w:rPr>
        <w:t>undefined</w:t>
      </w:r>
      <w:r>
        <w:t xml:space="preserve"> as its [[Get]] attribute.</w:t>
      </w:r>
    </w:p>
    <w:p w:rsidR="00A33491" w:rsidRPr="00A33491" w:rsidRDefault="00A33491" w:rsidP="005670F3">
      <w:pPr>
        <w:pStyle w:val="Heading3"/>
      </w:pPr>
      <w:bookmarkStart w:id="2919" w:name="_Toc364934330"/>
      <w:r w:rsidRPr="00A33491">
        <w:lastRenderedPageBreak/>
        <w:t>[[Set]</w:t>
      </w:r>
      <w:r w:rsidR="006B1B97">
        <w:t>]</w:t>
      </w:r>
      <w:r w:rsidRPr="00A33491">
        <w:t xml:space="preserve"> ( P, V, </w:t>
      </w:r>
      <w:r w:rsidR="008F76C0" w:rsidRPr="008F76C0">
        <w:t>Receiver</w:t>
      </w:r>
      <w:r w:rsidRPr="00A33491">
        <w:t>)</w:t>
      </w:r>
      <w:bookmarkEnd w:id="2919"/>
    </w:p>
    <w:p w:rsidR="00A33491" w:rsidRPr="00A33491" w:rsidRDefault="00A33491" w:rsidP="005670F3">
      <w:r w:rsidRPr="00A33491">
        <w:t xml:space="preserve">When the [[Set]] internal method of </w:t>
      </w:r>
      <w:r w:rsidR="00510514">
        <w:t xml:space="preserve">an exotic Proxy </w:t>
      </w:r>
      <w:r w:rsidR="00665761">
        <w:t>object</w:t>
      </w:r>
      <w:r w:rsidR="00665761"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value </w:t>
      </w:r>
      <w:r w:rsidRPr="00A33491">
        <w:rPr>
          <w:rFonts w:ascii="Times New Roman" w:hAnsi="Times New Roman"/>
          <w:i/>
        </w:rPr>
        <w:t>V</w:t>
      </w:r>
      <w:r w:rsidRPr="00A33491">
        <w:t>, and ECMASc</w:t>
      </w:r>
      <w:r w:rsidR="006D054A">
        <w:t>r</w:t>
      </w:r>
      <w:r w:rsidRPr="00A33491">
        <w:t xml:space="preserve">ipt language value </w:t>
      </w:r>
      <w:r w:rsidR="008F76C0" w:rsidRPr="008F76C0">
        <w:rPr>
          <w:rFonts w:ascii="Times New Roman" w:hAnsi="Times New Roman"/>
          <w:i/>
          <w:iCs/>
        </w:rPr>
        <w:t>Receiver</w:t>
      </w:r>
      <w:r w:rsidRPr="00A33491">
        <w:t>, the following steps are taken:</w:t>
      </w:r>
    </w:p>
    <w:p w:rsidR="00A33491" w:rsidRPr="00A33491" w:rsidDel="004372C5" w:rsidRDefault="00755B7E" w:rsidP="00A33491">
      <w:pPr>
        <w:numPr>
          <w:ilvl w:val="0"/>
          <w:numId w:val="1200"/>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35419E" w:rsidRDefault="0035419E" w:rsidP="0035419E">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002D79D5" w:rsidRPr="002D79D5">
        <w:rPr>
          <w:rFonts w:ascii="Times New Roman" w:eastAsia="Times New Roman" w:hAnsi="Times New Roman"/>
          <w:spacing w:val="6"/>
          <w:lang w:eastAsia="en-US"/>
        </w:rPr>
        <w:t xml:space="preserve"> </w:t>
      </w:r>
      <w:r w:rsidR="002D79D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8D5DBD" w:rsidRDefault="008D5DBD" w:rsidP="008D5DBD">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w:t>
      </w:r>
      <w:r w:rsidRPr="00E77497">
        <w:t>"</w:t>
      </w:r>
      <w:r>
        <w:t>).</w:t>
      </w:r>
    </w:p>
    <w:p w:rsidR="008D5DBD" w:rsidRDefault="008D5DBD" w:rsidP="008D5DBD">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8D5DBD" w:rsidRDefault="008D5DBD" w:rsidP="008D5DBD">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8D5DBD" w:rsidRDefault="008D5DBD" w:rsidP="005366BB">
      <w:pPr>
        <w:numPr>
          <w:ilvl w:val="1"/>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[[Set]]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008F76C0" w:rsidRPr="008F76C0">
        <w:rPr>
          <w:rFonts w:ascii="Times New Roman" w:hAnsi="Times New Roman"/>
          <w:i/>
          <w:iCs/>
        </w:rPr>
        <w:t>Receiver</w:t>
      </w:r>
      <w:r>
        <w:rPr>
          <w:rFonts w:ascii="Times New Roman" w:eastAsia="Times New Roman" w:hAnsi="Times New Roman"/>
          <w:spacing w:val="6"/>
          <w:lang w:eastAsia="en-US"/>
        </w:rPr>
        <w:t>.</w:t>
      </w:r>
    </w:p>
    <w:p w:rsidR="008D5DBD" w:rsidRDefault="008D5DBD" w:rsidP="008F76C0">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008F76C0" w:rsidRPr="008F76C0">
        <w:rPr>
          <w:rFonts w:ascii="Times New Roman" w:hAnsi="Times New Roman"/>
          <w:i/>
          <w:iCs/>
        </w:rPr>
        <w:t>Receiver</w:t>
      </w:r>
      <w:r>
        <w:rPr>
          <w:rFonts w:ascii="Times New Roman" w:eastAsia="Times New Roman" w:hAnsi="Times New Roman"/>
          <w:spacing w:val="6"/>
          <w:lang w:eastAsia="en-US"/>
        </w:rPr>
        <w:t>.</w:t>
      </w:r>
    </w:p>
    <w:p w:rsidR="008D5DBD" w:rsidRDefault="008D5DBD" w:rsidP="008D5DBD">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A33491" w:rsidRPr="00A33491" w:rsidRDefault="00A33491" w:rsidP="00AA610B">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sidR="00AA610B">
        <w:rPr>
          <w:rFonts w:ascii="Times New Roman" w:eastAsia="Times New Roman" w:hAnsi="Times New Roman"/>
          <w:spacing w:val="6"/>
          <w:lang w:eastAsia="en-US"/>
        </w:rPr>
        <w:t>ToBoolean(</w:t>
      </w:r>
      <w:r w:rsidR="00AA610B">
        <w:rPr>
          <w:rFonts w:ascii="Times New Roman" w:eastAsia="Times New Roman" w:hAnsi="Times New Roman"/>
          <w:i/>
          <w:iCs/>
          <w:spacing w:val="6"/>
          <w:lang w:eastAsia="en-US"/>
        </w:rPr>
        <w:t>trapResult</w:t>
      </w:r>
      <w:r w:rsidR="00AA610B">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sidR="00AA610B">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sidR="00AA610B">
        <w:rPr>
          <w:rFonts w:ascii="Times New Roman" w:eastAsia="Times New Roman" w:hAnsi="Times New Roman"/>
          <w:spacing w:val="6"/>
          <w:lang w:eastAsia="en-US"/>
        </w:rPr>
        <w:t xml:space="preserve"> return </w:t>
      </w:r>
      <w:r w:rsidR="00AA610B">
        <w:rPr>
          <w:rFonts w:ascii="Times New Roman" w:eastAsia="Times New Roman" w:hAnsi="Times New Roman"/>
          <w:b/>
          <w:spacing w:val="6"/>
          <w:lang w:eastAsia="en-US"/>
        </w:rPr>
        <w:t>false</w:t>
      </w:r>
      <w:r w:rsidR="00AA610B">
        <w:rPr>
          <w:rFonts w:ascii="Times New Roman" w:eastAsia="Times New Roman" w:hAnsi="Times New Roman"/>
          <w:spacing w:val="6"/>
          <w:lang w:eastAsia="en-US"/>
        </w:rPr>
        <w:t>.</w:t>
      </w:r>
    </w:p>
    <w:p w:rsidR="00AA610B" w:rsidRDefault="00AA610B" w:rsidP="00AA610B">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AA610B" w:rsidRPr="00A33491" w:rsidRDefault="00AA610B" w:rsidP="00AA610B">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AA610B" w:rsidRPr="00A33491" w:rsidRDefault="00AA610B" w:rsidP="00AA610B">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rsidR="00AA610B" w:rsidRPr="00A33491" w:rsidRDefault="00AA610B" w:rsidP="00AA610B">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AA610B" w:rsidRPr="00A33491" w:rsidRDefault="00AA610B" w:rsidP="00AA610B">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Pr>
          <w:rFonts w:ascii="Times New Roman" w:eastAsia="Times New Roman" w:hAnsi="Times New Roman"/>
          <w:i/>
          <w:iCs/>
          <w:spacing w:val="6"/>
          <w:lang w:eastAsia="en-US"/>
        </w:rPr>
        <w:t>V</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AA610B" w:rsidRPr="00A33491" w:rsidRDefault="00AA610B" w:rsidP="00AA610B">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AA610B" w:rsidRPr="00A33491" w:rsidRDefault="00AA610B" w:rsidP="00AA610B">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Set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A33491" w:rsidRPr="00A33491" w:rsidRDefault="00A33491" w:rsidP="00AA610B">
      <w:pPr>
        <w:numPr>
          <w:ilvl w:val="0"/>
          <w:numId w:val="120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AA610B" w:rsidRDefault="00AA610B" w:rsidP="005670F3">
      <w:pPr>
        <w:pStyle w:val="Note"/>
        <w:contextualSpacing/>
      </w:pPr>
      <w:r>
        <w:t>NOTE</w:t>
      </w:r>
      <w:r>
        <w:tab/>
        <w:t>[[Set]</w:t>
      </w:r>
      <w:r w:rsidR="006B1B97">
        <w:t>]</w:t>
      </w:r>
      <w:r>
        <w:t xml:space="preserve"> for proxy objects enforces the following invariants:</w:t>
      </w:r>
    </w:p>
    <w:p w:rsidR="00AA610B" w:rsidRDefault="00AA610B" w:rsidP="005E3A08">
      <w:pPr>
        <w:pStyle w:val="Note"/>
        <w:numPr>
          <w:ilvl w:val="0"/>
          <w:numId w:val="1204"/>
        </w:numPr>
        <w:tabs>
          <w:tab w:val="clear" w:pos="960"/>
          <w:tab w:val="left" w:pos="720"/>
          <w:tab w:val="left" w:pos="1170"/>
        </w:tabs>
        <w:ind w:left="720" w:hanging="317"/>
        <w:contextualSpacing/>
      </w:pPr>
      <w:r>
        <w:t xml:space="preserve">Cannnot </w:t>
      </w:r>
      <w:r w:rsidR="005E3A08">
        <w:t>change</w:t>
      </w:r>
      <w:r>
        <w:t xml:space="preserve"> the value of a </w:t>
      </w:r>
      <w:r w:rsidRPr="007E41D3">
        <w:t>property</w:t>
      </w:r>
      <w:r w:rsidR="005E3A08">
        <w:t xml:space="preserve"> to be different from the value of the corresponding target object property</w:t>
      </w:r>
      <w:r w:rsidRPr="007E41D3">
        <w:t xml:space="preserve"> </w:t>
      </w:r>
      <w:r>
        <w:t>if the corresponding target object property is a non-writable, non-configurable data property.</w:t>
      </w:r>
    </w:p>
    <w:p w:rsidR="00AA610B" w:rsidRDefault="005E3A08" w:rsidP="005E3A08">
      <w:pPr>
        <w:pStyle w:val="Note"/>
        <w:numPr>
          <w:ilvl w:val="0"/>
          <w:numId w:val="1204"/>
        </w:numPr>
        <w:tabs>
          <w:tab w:val="clear" w:pos="960"/>
          <w:tab w:val="left" w:pos="720"/>
          <w:tab w:val="left" w:pos="1170"/>
        </w:tabs>
        <w:ind w:left="720" w:hanging="317"/>
      </w:pPr>
      <w:r>
        <w:t>Cannot set the value of</w:t>
      </w:r>
      <w:r w:rsidR="00AA610B">
        <w:t xml:space="preserve"> a </w:t>
      </w:r>
      <w:r w:rsidR="00AA610B" w:rsidRPr="007E41D3">
        <w:t xml:space="preserve">property </w:t>
      </w:r>
      <w:r w:rsidR="00AA610B">
        <w:t xml:space="preserve">if the corresponding corresponding target object property is </w:t>
      </w:r>
      <w:r w:rsidR="00325333">
        <w:t xml:space="preserve">a </w:t>
      </w:r>
      <w:r w:rsidR="00AA610B">
        <w:t xml:space="preserve">non-configurable accessor property that has </w:t>
      </w:r>
      <w:r w:rsidR="00AA610B" w:rsidRPr="00AA610B">
        <w:rPr>
          <w:rFonts w:ascii="Times New Roman" w:hAnsi="Times New Roman"/>
          <w:b/>
          <w:bCs/>
        </w:rPr>
        <w:t>undefined</w:t>
      </w:r>
      <w:r w:rsidR="00AA610B">
        <w:t xml:space="preserve"> as its [[</w:t>
      </w:r>
      <w:r>
        <w:t>S</w:t>
      </w:r>
      <w:r w:rsidR="00AA610B">
        <w:t>et]] attribute.</w:t>
      </w:r>
    </w:p>
    <w:p w:rsidR="00674D00" w:rsidRPr="00E77497" w:rsidRDefault="00674D00" w:rsidP="00674D00">
      <w:pPr>
        <w:pStyle w:val="Heading3"/>
      </w:pPr>
      <w:bookmarkStart w:id="2920" w:name="_Toc364934331"/>
      <w:r w:rsidRPr="00E77497">
        <w:t>[[</w:t>
      </w:r>
      <w:r w:rsidRPr="00674D00">
        <w:t>Invoke</w:t>
      </w:r>
      <w:r w:rsidRPr="00E77497">
        <w:t>]] (P</w:t>
      </w:r>
      <w:r>
        <w:t>, ArgumentsList, Receiver</w:t>
      </w:r>
      <w:r w:rsidRPr="00E77497">
        <w:t>)</w:t>
      </w:r>
      <w:bookmarkEnd w:id="2920"/>
    </w:p>
    <w:p w:rsidR="00674D00" w:rsidRPr="00E77497" w:rsidRDefault="00674D00" w:rsidP="00674D00">
      <w:r w:rsidRPr="00E77497">
        <w:t>When the [[</w:t>
      </w:r>
      <w:r>
        <w:t>Invoke</w:t>
      </w:r>
      <w:r w:rsidRPr="00E77497">
        <w:t>]] internal method of</w:t>
      </w:r>
      <w:r>
        <w:t xml:space="preserve"> an exotic Proxy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w:t>
      </w:r>
      <w:r w:rsidR="00621C54">
        <w:t>r</w:t>
      </w:r>
      <w:r>
        <w:t xml:space="preserve">ipt language value </w:t>
      </w:r>
      <w:r>
        <w:rPr>
          <w:rFonts w:ascii="Times New Roman" w:hAnsi="Times New Roman"/>
          <w:i/>
          <w:iCs/>
        </w:rPr>
        <w:t>Receiver</w:t>
      </w:r>
      <w:r>
        <w:t xml:space="preserve"> </w:t>
      </w:r>
      <w:r w:rsidRPr="00E77497">
        <w:t>the following steps are taken:</w:t>
      </w:r>
    </w:p>
    <w:p w:rsidR="00674D00" w:rsidRPr="00A33491" w:rsidDel="004372C5" w:rsidRDefault="00674D00" w:rsidP="00674D00">
      <w:pPr>
        <w:numPr>
          <w:ilvl w:val="0"/>
          <w:numId w:val="147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674D00" w:rsidRDefault="00674D00" w:rsidP="00674D00">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674D00" w:rsidRDefault="00674D00" w:rsidP="00674D00">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674D00" w:rsidRDefault="00674D00" w:rsidP="00674D00">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invoke</w:t>
      </w:r>
      <w:r w:rsidR="00043479" w:rsidRPr="00E77497">
        <w:t>"</w:t>
      </w:r>
      <w:r>
        <w:t>).</w:t>
      </w:r>
    </w:p>
    <w:p w:rsidR="00674D00" w:rsidRDefault="00674D00" w:rsidP="00674D00">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674D00" w:rsidRDefault="00674D00" w:rsidP="00674D00">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674D00" w:rsidRDefault="00674D00" w:rsidP="00AF29B2">
      <w:pPr>
        <w:numPr>
          <w:ilvl w:val="1"/>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w:t>
      </w:r>
      <w:r w:rsidR="00037590">
        <w:rPr>
          <w:rFonts w:ascii="Times New Roman" w:eastAsia="Times New Roman" w:hAnsi="Times New Roman"/>
          <w:spacing w:val="6"/>
          <w:lang w:eastAsia="en-US"/>
        </w:rPr>
        <w:t>Invoke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sidRPr="002B78E7">
        <w:rPr>
          <w:rFonts w:ascii="Times New Roman" w:eastAsia="Times New Roman" w:hAnsi="Times New Roman"/>
          <w:i/>
          <w:iCs/>
          <w:spacing w:val="6"/>
          <w:lang w:eastAsia="en-US"/>
        </w:rPr>
        <w:t>ArgumentsList</w:t>
      </w:r>
      <w:r>
        <w:rPr>
          <w:rFonts w:ascii="Times New Roman" w:eastAsia="Times New Roman" w:hAnsi="Times New Roman"/>
          <w:i/>
          <w:iCs/>
          <w:spacing w:val="6"/>
          <w:lang w:eastAsia="en-US"/>
        </w:rPr>
        <w: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Receiver</w:t>
      </w:r>
      <w:r>
        <w:rPr>
          <w:rFonts w:ascii="Times New Roman" w:eastAsia="Times New Roman" w:hAnsi="Times New Roman"/>
          <w:spacing w:val="6"/>
          <w:lang w:eastAsia="en-US"/>
        </w:rPr>
        <w:t>.</w:t>
      </w:r>
    </w:p>
    <w:p w:rsidR="00674D00" w:rsidRDefault="00674D00" w:rsidP="00674D00">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674D00" w:rsidRPr="002B78E7" w:rsidRDefault="00674D00" w:rsidP="00674D00">
      <w:pPr>
        <w:numPr>
          <w:ilvl w:val="0"/>
          <w:numId w:val="1471"/>
        </w:numPr>
        <w:spacing w:after="1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w:t>
      </w:r>
      <w:r w:rsidRPr="00A33491">
        <w:rPr>
          <w:rFonts w:ascii="Times New Roman" w:eastAsia="Times New Roman" w:hAnsi="Times New Roman"/>
          <w:spacing w:val="6"/>
          <w:lang w:eastAsia="en-US"/>
        </w:rPr>
        <w:t xml:space="preserve">eturn </w:t>
      </w:r>
      <w:r>
        <w:rPr>
          <w:rFonts w:ascii="Times New Roman" w:eastAsia="Times New Roman" w:hAnsi="Times New Roman"/>
          <w:spacing w:val="6"/>
          <w:lang w:eastAsia="en-US"/>
        </w:rPr>
        <w:t>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674D00" w:rsidRDefault="00AA48D2" w:rsidP="00674D00">
      <w:pPr>
        <w:pStyle w:val="Note"/>
      </w:pPr>
      <w:r w:rsidDel="00AA48D2">
        <w:t xml:space="preserve"> </w:t>
      </w:r>
      <w:r w:rsidR="00674D00">
        <w:t>NOTE</w:t>
      </w:r>
      <w:r w:rsidR="00674D00">
        <w:tab/>
        <w:t>There are no invariants enforced for [[Invoke]].</w:t>
      </w:r>
    </w:p>
    <w:p w:rsidR="00A33491" w:rsidRPr="00A33491" w:rsidRDefault="00A33491" w:rsidP="00612D45">
      <w:pPr>
        <w:pStyle w:val="Heading3"/>
      </w:pPr>
      <w:bookmarkStart w:id="2921" w:name="_Toc364934332"/>
      <w:r w:rsidRPr="00A33491">
        <w:t>[[Delete]] (P)</w:t>
      </w:r>
      <w:bookmarkEnd w:id="2921"/>
    </w:p>
    <w:p w:rsidR="00A33491" w:rsidRPr="00A33491" w:rsidRDefault="00A33491" w:rsidP="00510514">
      <w:r w:rsidRPr="00A33491">
        <w:t>When the [[Delete]] internal method of</w:t>
      </w:r>
      <w:r w:rsidR="00FF3E90" w:rsidRPr="00FF3E90">
        <w:t xml:space="preserve"> </w:t>
      </w:r>
      <w:r w:rsidR="00510514">
        <w:t xml:space="preserve">an exotic Proxy </w:t>
      </w:r>
      <w:r w:rsidR="00665761">
        <w:t>object</w:t>
      </w:r>
      <w:r w:rsidR="00665761" w:rsidRPr="00A33491">
        <w:t xml:space="preserve"> </w:t>
      </w:r>
      <w:r w:rsidRPr="00A33491">
        <w:rPr>
          <w:rFonts w:ascii="Times New Roman" w:hAnsi="Times New Roman"/>
          <w:i/>
        </w:rPr>
        <w:t>O</w:t>
      </w:r>
      <w:r w:rsidRPr="00A33491">
        <w:t xml:space="preserve"> is called with property name </w:t>
      </w:r>
      <w:r w:rsidRPr="00A33491">
        <w:rPr>
          <w:rFonts w:ascii="Times New Roman" w:hAnsi="Times New Roman"/>
          <w:i/>
        </w:rPr>
        <w:t>P</w:t>
      </w:r>
      <w:r w:rsidRPr="00A33491">
        <w:t xml:space="preserve"> the following steps are taken:</w:t>
      </w:r>
    </w:p>
    <w:p w:rsidR="00FF3E90" w:rsidRPr="00A33491" w:rsidDel="004372C5" w:rsidRDefault="00755B7E" w:rsidP="00FF3E90">
      <w:pPr>
        <w:numPr>
          <w:ilvl w:val="0"/>
          <w:numId w:val="120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35419E" w:rsidRDefault="0035419E" w:rsidP="0035419E">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002D79D5" w:rsidRPr="002D79D5">
        <w:rPr>
          <w:rFonts w:ascii="Times New Roman" w:eastAsia="Times New Roman" w:hAnsi="Times New Roman"/>
          <w:spacing w:val="6"/>
          <w:lang w:eastAsia="en-US"/>
        </w:rPr>
        <w:t xml:space="preserve"> </w:t>
      </w:r>
      <w:r w:rsidR="002D79D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FF3E90" w:rsidRDefault="00FF3E90" w:rsidP="00FF3E90">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deleteProperty</w:t>
      </w:r>
      <w:r w:rsidRPr="00E77497">
        <w:t>"</w:t>
      </w:r>
      <w:r>
        <w:t>).</w:t>
      </w:r>
    </w:p>
    <w:p w:rsidR="00FF3E90" w:rsidRDefault="00FF3E90" w:rsidP="00FF3E90">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FF3E90" w:rsidRDefault="00FF3E90" w:rsidP="00FF3E90">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FF3E90" w:rsidRDefault="00FF3E90" w:rsidP="00FF3E90">
      <w:pPr>
        <w:numPr>
          <w:ilvl w:val="1"/>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[[Delete]]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FF3E90" w:rsidRDefault="00FF3E90" w:rsidP="00FF3E90">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FF3E90" w:rsidRDefault="00FF3E90" w:rsidP="00FF3E90">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FF3E90" w:rsidRPr="00A33491" w:rsidRDefault="00FF3E90" w:rsidP="00FF3E90">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FF3E90" w:rsidRDefault="00FF3E90" w:rsidP="00FF3E90">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FF3E90" w:rsidRPr="00A33491" w:rsidRDefault="00FF3E90" w:rsidP="00FF3E90">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A33491" w:rsidRPr="00A33491" w:rsidRDefault="00A33491" w:rsidP="00EF377E">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sidR="00EF377E">
        <w:rPr>
          <w:rFonts w:ascii="Times New Roman" w:eastAsia="Times New Roman" w:hAnsi="Times New Roman"/>
          <w:i/>
          <w:iCs/>
          <w:spacing w:val="6"/>
          <w:lang w:eastAsia="en-US"/>
        </w:rPr>
        <w:t>targetDesc</w:t>
      </w:r>
      <w:r w:rsidR="00EF377E">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then return </w:t>
      </w:r>
      <w:r w:rsidRPr="00A33491">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rsidR="00A33491" w:rsidRPr="00A33491" w:rsidRDefault="00A33491" w:rsidP="006601E9">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sidR="006601E9">
        <w:rPr>
          <w:rFonts w:ascii="Times New Roman" w:eastAsia="Times New Roman" w:hAnsi="Times New Roman"/>
          <w:i/>
          <w:spacing w:val="6"/>
          <w:lang w:eastAsia="en-US"/>
        </w:rPr>
        <w:t>targetD</w:t>
      </w:r>
      <w:r w:rsidRPr="00A33491">
        <w:rPr>
          <w:rFonts w:ascii="Times New Roman" w:eastAsia="Times New Roman" w:hAnsi="Times New Roman"/>
          <w:i/>
          <w:spacing w:val="6"/>
          <w:lang w:eastAsia="en-US"/>
        </w:rPr>
        <w:t>esc</w:t>
      </w:r>
      <w:r w:rsidRPr="00A33491">
        <w:rPr>
          <w:rFonts w:ascii="Times New Roman" w:eastAsia="Times New Roman" w:hAnsi="Times New Roman"/>
          <w:spacing w:val="6"/>
          <w:lang w:eastAsia="en-US"/>
        </w:rPr>
        <w:t xml:space="preserve">.[[Configurable]] is </w:t>
      </w:r>
      <w:r w:rsidR="00EF377E">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sidR="00EF377E">
        <w:rPr>
          <w:rFonts w:ascii="Times New Roman" w:eastAsia="Times New Roman" w:hAnsi="Times New Roman"/>
          <w:spacing w:val="6"/>
          <w:lang w:eastAsia="en-US"/>
        </w:rPr>
        <w:t xml:space="preserve"> throw a </w:t>
      </w:r>
      <w:r w:rsidR="00EF377E" w:rsidRPr="00203BFD">
        <w:rPr>
          <w:rFonts w:ascii="Times New Roman" w:eastAsia="Times New Roman" w:hAnsi="Times New Roman"/>
          <w:b/>
          <w:bCs/>
          <w:spacing w:val="6"/>
          <w:lang w:eastAsia="en-US"/>
        </w:rPr>
        <w:t>TypeError</w:t>
      </w:r>
      <w:r w:rsidR="00EF377E">
        <w:rPr>
          <w:rFonts w:ascii="Times New Roman" w:eastAsia="Times New Roman" w:hAnsi="Times New Roman"/>
          <w:spacing w:val="6"/>
          <w:lang w:eastAsia="en-US"/>
        </w:rPr>
        <w:t xml:space="preserve"> exception.</w:t>
      </w:r>
    </w:p>
    <w:p w:rsidR="00A33491" w:rsidRPr="00A33491" w:rsidRDefault="00A33491" w:rsidP="00EF377E">
      <w:pPr>
        <w:numPr>
          <w:ilvl w:val="0"/>
          <w:numId w:val="12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EF377E">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rsidR="00EF377E" w:rsidRDefault="00EF377E" w:rsidP="00EF377E">
      <w:pPr>
        <w:pStyle w:val="Note"/>
        <w:contextualSpacing/>
      </w:pPr>
      <w:r>
        <w:t>NOTE</w:t>
      </w:r>
      <w:r>
        <w:tab/>
        <w:t>[[Delete]] for proxy objects enforces the following invariant:</w:t>
      </w:r>
    </w:p>
    <w:p w:rsidR="00EF377E" w:rsidRDefault="00EF377E" w:rsidP="00EF377E">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deleted, if it </w:t>
      </w:r>
      <w:r w:rsidRPr="007E41D3">
        <w:t>exist</w:t>
      </w:r>
      <w:r>
        <w:t>s as a</w:t>
      </w:r>
      <w:r w:rsidRPr="007E41D3">
        <w:t xml:space="preserve"> </w:t>
      </w:r>
      <w:r>
        <w:t xml:space="preserve">non-configurable </w:t>
      </w:r>
      <w:r w:rsidRPr="007E41D3">
        <w:t xml:space="preserve">own property </w:t>
      </w:r>
      <w:r>
        <w:t>of the target object.</w:t>
      </w:r>
    </w:p>
    <w:p w:rsidR="00A33491" w:rsidRPr="00A33491" w:rsidRDefault="00A33491" w:rsidP="00612D45">
      <w:pPr>
        <w:pStyle w:val="Heading3"/>
      </w:pPr>
      <w:bookmarkStart w:id="2922" w:name="_Toc361662790"/>
      <w:bookmarkStart w:id="2923" w:name="_Toc361664633"/>
      <w:bookmarkStart w:id="2924" w:name="_Toc361666473"/>
      <w:bookmarkStart w:id="2925" w:name="_Toc361668302"/>
      <w:bookmarkStart w:id="2926" w:name="_Toc364934333"/>
      <w:bookmarkStart w:id="2927" w:name="_Toc361662791"/>
      <w:bookmarkStart w:id="2928" w:name="_Toc361664634"/>
      <w:bookmarkStart w:id="2929" w:name="_Toc361666474"/>
      <w:bookmarkStart w:id="2930" w:name="_Toc361668303"/>
      <w:bookmarkStart w:id="2931" w:name="_Toc364934334"/>
      <w:bookmarkStart w:id="2932" w:name="_Toc361662792"/>
      <w:bookmarkStart w:id="2933" w:name="_Toc361664635"/>
      <w:bookmarkStart w:id="2934" w:name="_Toc361666475"/>
      <w:bookmarkStart w:id="2935" w:name="_Toc361668304"/>
      <w:bookmarkStart w:id="2936" w:name="_Toc364934335"/>
      <w:bookmarkStart w:id="2937" w:name="_Toc361662793"/>
      <w:bookmarkStart w:id="2938" w:name="_Toc361664636"/>
      <w:bookmarkStart w:id="2939" w:name="_Toc361666476"/>
      <w:bookmarkStart w:id="2940" w:name="_Toc361668305"/>
      <w:bookmarkStart w:id="2941" w:name="_Toc364934336"/>
      <w:bookmarkStart w:id="2942" w:name="_Toc361662794"/>
      <w:bookmarkStart w:id="2943" w:name="_Toc361664637"/>
      <w:bookmarkStart w:id="2944" w:name="_Toc361666477"/>
      <w:bookmarkStart w:id="2945" w:name="_Toc361668306"/>
      <w:bookmarkStart w:id="2946" w:name="_Toc364934337"/>
      <w:bookmarkStart w:id="2947" w:name="_Toc361662795"/>
      <w:bookmarkStart w:id="2948" w:name="_Toc361664638"/>
      <w:bookmarkStart w:id="2949" w:name="_Toc361666478"/>
      <w:bookmarkStart w:id="2950" w:name="_Toc361668307"/>
      <w:bookmarkStart w:id="2951" w:name="_Toc364934338"/>
      <w:bookmarkStart w:id="2952" w:name="_Toc361662796"/>
      <w:bookmarkStart w:id="2953" w:name="_Toc361664639"/>
      <w:bookmarkStart w:id="2954" w:name="_Toc361666479"/>
      <w:bookmarkStart w:id="2955" w:name="_Toc361668308"/>
      <w:bookmarkStart w:id="2956" w:name="_Toc364934339"/>
      <w:bookmarkStart w:id="2957" w:name="_Toc361662797"/>
      <w:bookmarkStart w:id="2958" w:name="_Toc361664640"/>
      <w:bookmarkStart w:id="2959" w:name="_Toc361666480"/>
      <w:bookmarkStart w:id="2960" w:name="_Toc361668309"/>
      <w:bookmarkStart w:id="2961" w:name="_Toc364934340"/>
      <w:bookmarkStart w:id="2962" w:name="_Toc361662798"/>
      <w:bookmarkStart w:id="2963" w:name="_Toc361664641"/>
      <w:bookmarkStart w:id="2964" w:name="_Toc361666481"/>
      <w:bookmarkStart w:id="2965" w:name="_Toc361668310"/>
      <w:bookmarkStart w:id="2966" w:name="_Toc364934341"/>
      <w:bookmarkStart w:id="2967" w:name="_Toc361662799"/>
      <w:bookmarkStart w:id="2968" w:name="_Toc361664642"/>
      <w:bookmarkStart w:id="2969" w:name="_Toc361666482"/>
      <w:bookmarkStart w:id="2970" w:name="_Toc361668311"/>
      <w:bookmarkStart w:id="2971" w:name="_Toc364934342"/>
      <w:bookmarkStart w:id="2972" w:name="_Toc361662800"/>
      <w:bookmarkStart w:id="2973" w:name="_Toc361664643"/>
      <w:bookmarkStart w:id="2974" w:name="_Toc361666483"/>
      <w:bookmarkStart w:id="2975" w:name="_Toc361668312"/>
      <w:bookmarkStart w:id="2976" w:name="_Toc364934343"/>
      <w:bookmarkStart w:id="2977" w:name="_Toc361662801"/>
      <w:bookmarkStart w:id="2978" w:name="_Toc361664644"/>
      <w:bookmarkStart w:id="2979" w:name="_Toc361666484"/>
      <w:bookmarkStart w:id="2980" w:name="_Toc361668313"/>
      <w:bookmarkStart w:id="2981" w:name="_Toc364934344"/>
      <w:bookmarkStart w:id="2982" w:name="_Toc361662802"/>
      <w:bookmarkStart w:id="2983" w:name="_Toc361664645"/>
      <w:bookmarkStart w:id="2984" w:name="_Toc361666485"/>
      <w:bookmarkStart w:id="2985" w:name="_Toc361668314"/>
      <w:bookmarkStart w:id="2986" w:name="_Toc364934345"/>
      <w:bookmarkStart w:id="2987" w:name="_Toc361662803"/>
      <w:bookmarkStart w:id="2988" w:name="_Toc361664646"/>
      <w:bookmarkStart w:id="2989" w:name="_Toc361666486"/>
      <w:bookmarkStart w:id="2990" w:name="_Toc361668315"/>
      <w:bookmarkStart w:id="2991" w:name="_Toc364934346"/>
      <w:bookmarkStart w:id="2992" w:name="_Toc361662804"/>
      <w:bookmarkStart w:id="2993" w:name="_Toc361664647"/>
      <w:bookmarkStart w:id="2994" w:name="_Toc361666487"/>
      <w:bookmarkStart w:id="2995" w:name="_Toc361668316"/>
      <w:bookmarkStart w:id="2996" w:name="_Toc364934347"/>
      <w:bookmarkStart w:id="2997" w:name="_Toc361662805"/>
      <w:bookmarkStart w:id="2998" w:name="_Toc361664648"/>
      <w:bookmarkStart w:id="2999" w:name="_Toc361666488"/>
      <w:bookmarkStart w:id="3000" w:name="_Toc361668317"/>
      <w:bookmarkStart w:id="3001" w:name="_Toc364934348"/>
      <w:bookmarkStart w:id="3002" w:name="_Toc361662806"/>
      <w:bookmarkStart w:id="3003" w:name="_Toc361664649"/>
      <w:bookmarkStart w:id="3004" w:name="_Toc361666489"/>
      <w:bookmarkStart w:id="3005" w:name="_Toc361668318"/>
      <w:bookmarkStart w:id="3006" w:name="_Toc364934349"/>
      <w:bookmarkStart w:id="3007" w:name="_Toc361662807"/>
      <w:bookmarkStart w:id="3008" w:name="_Toc361664650"/>
      <w:bookmarkStart w:id="3009" w:name="_Toc361666490"/>
      <w:bookmarkStart w:id="3010" w:name="_Toc361668319"/>
      <w:bookmarkStart w:id="3011" w:name="_Toc364934350"/>
      <w:bookmarkStart w:id="3012" w:name="_Toc361662808"/>
      <w:bookmarkStart w:id="3013" w:name="_Toc361664651"/>
      <w:bookmarkStart w:id="3014" w:name="_Toc361666491"/>
      <w:bookmarkStart w:id="3015" w:name="_Toc361668320"/>
      <w:bookmarkStart w:id="3016" w:name="_Toc364934351"/>
      <w:bookmarkStart w:id="3017" w:name="_Toc361662809"/>
      <w:bookmarkStart w:id="3018" w:name="_Toc361664652"/>
      <w:bookmarkStart w:id="3019" w:name="_Toc361666492"/>
      <w:bookmarkStart w:id="3020" w:name="_Toc361668321"/>
      <w:bookmarkStart w:id="3021" w:name="_Toc364934352"/>
      <w:bookmarkStart w:id="3022" w:name="_Toc361662810"/>
      <w:bookmarkStart w:id="3023" w:name="_Toc361664653"/>
      <w:bookmarkStart w:id="3024" w:name="_Toc361666493"/>
      <w:bookmarkStart w:id="3025" w:name="_Toc361668322"/>
      <w:bookmarkStart w:id="3026" w:name="_Toc364934353"/>
      <w:bookmarkStart w:id="3027" w:name="_Toc361662811"/>
      <w:bookmarkStart w:id="3028" w:name="_Toc361664654"/>
      <w:bookmarkStart w:id="3029" w:name="_Toc361666494"/>
      <w:bookmarkStart w:id="3030" w:name="_Toc361668323"/>
      <w:bookmarkStart w:id="3031" w:name="_Toc364934354"/>
      <w:bookmarkStart w:id="3032" w:name="_Toc361662812"/>
      <w:bookmarkStart w:id="3033" w:name="_Toc361664655"/>
      <w:bookmarkStart w:id="3034" w:name="_Toc361666495"/>
      <w:bookmarkStart w:id="3035" w:name="_Toc361668324"/>
      <w:bookmarkStart w:id="3036" w:name="_Toc364934355"/>
      <w:bookmarkStart w:id="3037" w:name="_Toc361662813"/>
      <w:bookmarkStart w:id="3038" w:name="_Toc361664656"/>
      <w:bookmarkStart w:id="3039" w:name="_Toc361666496"/>
      <w:bookmarkStart w:id="3040" w:name="_Toc361668325"/>
      <w:bookmarkStart w:id="3041" w:name="_Toc364934356"/>
      <w:bookmarkStart w:id="3042" w:name="_Toc361662814"/>
      <w:bookmarkStart w:id="3043" w:name="_Toc361664657"/>
      <w:bookmarkStart w:id="3044" w:name="_Toc361666497"/>
      <w:bookmarkStart w:id="3045" w:name="_Toc361668326"/>
      <w:bookmarkStart w:id="3046" w:name="_Toc364934357"/>
      <w:bookmarkStart w:id="3047" w:name="_Toc361662815"/>
      <w:bookmarkStart w:id="3048" w:name="_Toc361664658"/>
      <w:bookmarkStart w:id="3049" w:name="_Toc361666498"/>
      <w:bookmarkStart w:id="3050" w:name="_Toc361668327"/>
      <w:bookmarkStart w:id="3051" w:name="_Toc364934358"/>
      <w:bookmarkStart w:id="3052" w:name="_Toc361662816"/>
      <w:bookmarkStart w:id="3053" w:name="_Toc361664659"/>
      <w:bookmarkStart w:id="3054" w:name="_Toc361666499"/>
      <w:bookmarkStart w:id="3055" w:name="_Toc361668328"/>
      <w:bookmarkStart w:id="3056" w:name="_Toc364934359"/>
      <w:bookmarkStart w:id="3057" w:name="_Toc361662817"/>
      <w:bookmarkStart w:id="3058" w:name="_Toc361664660"/>
      <w:bookmarkStart w:id="3059" w:name="_Toc361666500"/>
      <w:bookmarkStart w:id="3060" w:name="_Toc361668329"/>
      <w:bookmarkStart w:id="3061" w:name="_Toc364934360"/>
      <w:bookmarkStart w:id="3062" w:name="_Toc361662818"/>
      <w:bookmarkStart w:id="3063" w:name="_Toc361664661"/>
      <w:bookmarkStart w:id="3064" w:name="_Toc361666501"/>
      <w:bookmarkStart w:id="3065" w:name="_Toc361668330"/>
      <w:bookmarkStart w:id="3066" w:name="_Toc364934361"/>
      <w:bookmarkStart w:id="3067" w:name="_Toc361662819"/>
      <w:bookmarkStart w:id="3068" w:name="_Toc361664662"/>
      <w:bookmarkStart w:id="3069" w:name="_Toc361666502"/>
      <w:bookmarkStart w:id="3070" w:name="_Toc361668331"/>
      <w:bookmarkStart w:id="3071" w:name="_Toc364934362"/>
      <w:bookmarkStart w:id="3072" w:name="_Toc361662820"/>
      <w:bookmarkStart w:id="3073" w:name="_Toc361664663"/>
      <w:bookmarkStart w:id="3074" w:name="_Toc361666503"/>
      <w:bookmarkStart w:id="3075" w:name="_Toc361668332"/>
      <w:bookmarkStart w:id="3076" w:name="_Toc364934363"/>
      <w:bookmarkStart w:id="3077" w:name="_Toc364934364"/>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r w:rsidRPr="00A33491">
        <w:t>[[Enumerate]] ()</w:t>
      </w:r>
      <w:bookmarkEnd w:id="3077"/>
    </w:p>
    <w:p w:rsidR="00A33491" w:rsidRPr="00A33491" w:rsidRDefault="00A33491" w:rsidP="00510514">
      <w:r w:rsidRPr="00A33491">
        <w:t xml:space="preserve">When the [[Enumerate]] internal method of </w:t>
      </w:r>
      <w:r w:rsidR="00510514">
        <w:t xml:space="preserve">an exotic Proxy </w:t>
      </w:r>
      <w:r w:rsidR="004F4C8D">
        <w:t>object</w:t>
      </w:r>
      <w:r w:rsidR="004F4C8D" w:rsidRPr="00A33491">
        <w:t xml:space="preserve"> </w:t>
      </w:r>
      <w:r w:rsidRPr="00A33491">
        <w:rPr>
          <w:rFonts w:ascii="Times New Roman" w:hAnsi="Times New Roman"/>
          <w:i/>
        </w:rPr>
        <w:t>O</w:t>
      </w:r>
      <w:r w:rsidRPr="00A33491">
        <w:t xml:space="preserve"> is called the following steps are taken:</w:t>
      </w:r>
    </w:p>
    <w:p w:rsidR="0035419E" w:rsidRDefault="0035419E" w:rsidP="0035419E">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002D79D5" w:rsidRPr="002D79D5">
        <w:rPr>
          <w:rFonts w:ascii="Times New Roman" w:eastAsia="Times New Roman" w:hAnsi="Times New Roman"/>
          <w:spacing w:val="6"/>
          <w:lang w:eastAsia="en-US"/>
        </w:rPr>
        <w:t xml:space="preserve"> </w:t>
      </w:r>
      <w:r w:rsidR="002D79D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002D79D5" w:rsidRPr="002D79D5">
        <w:rPr>
          <w:rFonts w:ascii="Times New Roman" w:eastAsia="Times New Roman" w:hAnsi="Times New Roman"/>
          <w:spacing w:val="6"/>
          <w:lang w:eastAsia="en-US"/>
        </w:rPr>
        <w:t xml:space="preserve"> </w:t>
      </w:r>
      <w:r w:rsidR="002D79D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F876EC" w:rsidRPr="00F770B9" w:rsidRDefault="00F876EC" w:rsidP="00F876EC">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Let</w:t>
      </w:r>
      <w:r w:rsidRPr="00F770B9">
        <w:rPr>
          <w:rFonts w:ascii="Times New Roman" w:eastAsia="Times New Roman" w:hAnsi="Times New Roman"/>
          <w:i/>
          <w:iCs/>
          <w:spacing w:val="6"/>
          <w:lang w:eastAsia="en-US"/>
        </w:rPr>
        <w:t xml:space="preserve"> trap</w:t>
      </w:r>
      <w:r w:rsidRPr="00F770B9">
        <w:rPr>
          <w:rFonts w:ascii="Times New Roman" w:eastAsia="Times New Roman" w:hAnsi="Times New Roman"/>
          <w:spacing w:val="6"/>
          <w:lang w:eastAsia="en-US"/>
        </w:rPr>
        <w:t xml:space="preserve"> be the result of GetMethod(</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w:t>
      </w:r>
      <w:r w:rsidRPr="00F770B9">
        <w:t>"</w:t>
      </w:r>
      <w:r>
        <w:rPr>
          <w:rFonts w:ascii="Courier New" w:hAnsi="Courier New" w:cs="Courier New"/>
          <w:b/>
        </w:rPr>
        <w:t>enumerate</w:t>
      </w:r>
      <w:r w:rsidRPr="00F770B9">
        <w:t>").</w:t>
      </w:r>
    </w:p>
    <w:p w:rsidR="00F876EC" w:rsidRPr="00F770B9" w:rsidRDefault="00F876EC" w:rsidP="00F876EC">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w:t>
      </w:r>
    </w:p>
    <w:p w:rsidR="00F876EC" w:rsidRPr="00F770B9" w:rsidRDefault="00F876EC" w:rsidP="00F876EC">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If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is </w:t>
      </w:r>
      <w:r w:rsidRPr="00F770B9">
        <w:rPr>
          <w:rFonts w:ascii="Times New Roman" w:eastAsia="Times New Roman" w:hAnsi="Times New Roman"/>
          <w:b/>
          <w:bCs/>
          <w:spacing w:val="6"/>
          <w:lang w:eastAsia="en-US"/>
        </w:rPr>
        <w:t>undefined</w:t>
      </w:r>
      <w:r w:rsidRPr="00F770B9">
        <w:rPr>
          <w:rFonts w:ascii="Times New Roman" w:eastAsia="Times New Roman" w:hAnsi="Times New Roman"/>
          <w:spacing w:val="6"/>
          <w:lang w:eastAsia="en-US"/>
        </w:rPr>
        <w:t>, then</w:t>
      </w:r>
    </w:p>
    <w:p w:rsidR="00F876EC" w:rsidRPr="00F770B9" w:rsidRDefault="00F876EC" w:rsidP="00F876EC">
      <w:pPr>
        <w:numPr>
          <w:ilvl w:val="1"/>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 the result of calling the [[</w:t>
      </w:r>
      <w:r>
        <w:rPr>
          <w:rFonts w:ascii="Times New Roman" w:eastAsia="Times New Roman" w:hAnsi="Times New Roman"/>
          <w:spacing w:val="6"/>
          <w:lang w:eastAsia="en-US"/>
        </w:rPr>
        <w:t>Enumerate</w:t>
      </w:r>
      <w:r w:rsidRPr="00F770B9">
        <w:rPr>
          <w:rFonts w:ascii="Times New Roman" w:eastAsia="Times New Roman" w:hAnsi="Times New Roman"/>
          <w:spacing w:val="6"/>
          <w:lang w:eastAsia="en-US"/>
        </w:rPr>
        <w:t xml:space="preserve">]] internal method of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rsidR="00F876EC" w:rsidRPr="00F770B9" w:rsidRDefault="00F876EC" w:rsidP="00F876EC">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Let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sidRPr="00F770B9">
        <w:rPr>
          <w:rFonts w:ascii="Times New Roman" w:eastAsia="Times New Roman" w:hAnsi="Times New Roman"/>
          <w:spacing w:val="6"/>
          <w:lang w:eastAsia="en-US"/>
        </w:rPr>
        <w:t xml:space="preserve">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with </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as the </w:t>
      </w:r>
      <w:r w:rsidRPr="00F770B9">
        <w:rPr>
          <w:rFonts w:ascii="Times New Roman" w:eastAsia="Times New Roman" w:hAnsi="Times New Roman"/>
          <w:b/>
          <w:bCs/>
          <w:spacing w:val="6"/>
          <w:lang w:eastAsia="en-US"/>
        </w:rPr>
        <w:t>this</w:t>
      </w:r>
      <w:r w:rsidRPr="00F770B9">
        <w:rPr>
          <w:rFonts w:ascii="Times New Roman" w:eastAsia="Times New Roman" w:hAnsi="Times New Roman"/>
          <w:spacing w:val="6"/>
          <w:lang w:eastAsia="en-US"/>
        </w:rPr>
        <w:t xml:space="preserve"> value and a new List containing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rsidR="00F876EC" w:rsidRPr="00F770B9" w:rsidRDefault="00F876EC" w:rsidP="00F876EC">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rsidR="00F876EC" w:rsidRPr="00F770B9" w:rsidRDefault="00F876EC" w:rsidP="00F876EC">
      <w:pPr>
        <w:numPr>
          <w:ilvl w:val="0"/>
          <w:numId w:val="1213"/>
        </w:numPr>
        <w:spacing w:after="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If Type(</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is not Object, then throw a </w:t>
      </w:r>
      <w:r w:rsidRPr="00F770B9">
        <w:rPr>
          <w:rFonts w:ascii="Times New Roman" w:eastAsia="Times New Roman" w:hAnsi="Times New Roman"/>
          <w:b/>
          <w:bCs/>
          <w:spacing w:val="6"/>
          <w:lang w:eastAsia="en-US"/>
        </w:rPr>
        <w:t>TypeError</w:t>
      </w:r>
      <w:r w:rsidRPr="00F770B9">
        <w:rPr>
          <w:rFonts w:ascii="Times New Roman" w:eastAsia="Times New Roman" w:hAnsi="Times New Roman"/>
          <w:spacing w:val="6"/>
          <w:lang w:eastAsia="en-US"/>
        </w:rPr>
        <w:t xml:space="preserve"> exception.</w:t>
      </w:r>
    </w:p>
    <w:p w:rsidR="00EC59CB" w:rsidRPr="00EC59CB" w:rsidRDefault="00F876EC" w:rsidP="00EC59CB">
      <w:pPr>
        <w:autoSpaceDE w:val="0"/>
        <w:autoSpaceDN w:val="0"/>
        <w:adjustRightInd w:val="0"/>
        <w:spacing w:after="0" w:line="240" w:lineRule="auto"/>
        <w:jc w:val="left"/>
        <w:rPr>
          <w:rFonts w:ascii="Times New Roman" w:eastAsia="Times New Roman" w:hAnsi="Times New Roman"/>
          <w:spacing w:val="6"/>
          <w:lang w:eastAsia="en-US"/>
        </w:rPr>
      </w:pPr>
      <w:commentRangeStart w:id="3078"/>
      <w:r w:rsidRPr="00F770B9">
        <w:rPr>
          <w:rFonts w:ascii="Times New Roman" w:eastAsia="Times New Roman" w:hAnsi="Times New Roman"/>
          <w:spacing w:val="6"/>
          <w:lang w:eastAsia="en-US"/>
        </w:rPr>
        <w:t>TODO:  we may need to add a lot of additional invariant checking here according to the wiki spec.  But maybe i</w:t>
      </w:r>
      <w:r w:rsidR="00FB56C6">
        <w:rPr>
          <w:rFonts w:ascii="Times New Roman" w:eastAsia="Times New Roman" w:hAnsi="Times New Roman"/>
          <w:spacing w:val="6"/>
          <w:lang w:eastAsia="en-US"/>
        </w:rPr>
        <w:t>t</w:t>
      </w:r>
      <w:r w:rsidRPr="00F770B9">
        <w:rPr>
          <w:rFonts w:ascii="Times New Roman" w:eastAsia="Times New Roman" w:hAnsi="Times New Roman"/>
          <w:spacing w:val="6"/>
          <w:lang w:eastAsia="en-US"/>
        </w:rPr>
        <w:t xml:space="preserve"> really isn’t necessary</w:t>
      </w:r>
      <w:commentRangeEnd w:id="3078"/>
      <w:r w:rsidRPr="00F770B9">
        <w:rPr>
          <w:sz w:val="16"/>
          <w:lang w:val="fr-FR"/>
        </w:rPr>
        <w:commentReference w:id="3078"/>
      </w:r>
      <w:r w:rsidR="00EC59CB">
        <w:rPr>
          <w:rFonts w:ascii="Times New Roman" w:eastAsia="Times New Roman" w:hAnsi="Times New Roman"/>
          <w:spacing w:val="6"/>
          <w:lang w:eastAsia="en-US"/>
        </w:rPr>
        <w:t xml:space="preserve">.  Tomvc response: </w:t>
      </w:r>
      <w:r w:rsidR="00EC59CB" w:rsidRPr="00EC59CB">
        <w:rPr>
          <w:rFonts w:ascii="Times New Roman" w:eastAsia="Times New Roman" w:hAnsi="Times New Roman"/>
          <w:spacing w:val="6"/>
          <w:lang w:eastAsia="en-US"/>
        </w:rPr>
        <w:t>I think it may be possible to waive the extra invariant checks for [[Enumerate]]. It's not a crucial primitive. My reasoning is that [[Enumerate]] deals with both own and inherited properties, and we don't really enforce any invariants on inherited properties. So I guess it's ok if the invariants for [[Enumerate]] are weakened.</w:t>
      </w:r>
    </w:p>
    <w:p w:rsidR="00F876EC" w:rsidRPr="00F770B9" w:rsidRDefault="00EC59CB" w:rsidP="00EC59CB">
      <w:pPr>
        <w:spacing w:after="0" w:line="240" w:lineRule="auto"/>
        <w:jc w:val="left"/>
        <w:rPr>
          <w:rFonts w:ascii="Times New Roman" w:eastAsia="Times New Roman" w:hAnsi="Times New Roman"/>
          <w:spacing w:val="6"/>
          <w:lang w:eastAsia="en-US"/>
        </w:rPr>
      </w:pPr>
      <w:r w:rsidRPr="00EC59CB">
        <w:rPr>
          <w:rFonts w:ascii="Times New Roman" w:eastAsia="Times New Roman" w:hAnsi="Times New Roman"/>
          <w:spacing w:val="6"/>
          <w:lang w:eastAsia="en-US"/>
        </w:rPr>
        <w:t>Do note that this is a bit inconsistent with the way we treat internal methods like [[HasProperty]], [[GetP]] and [[SetP]]: these also deal with own and inherited properties, but still enforce invariants on own properties.</w:t>
      </w:r>
    </w:p>
    <w:p w:rsidR="00F876EC" w:rsidRPr="00F770B9" w:rsidRDefault="00F876EC" w:rsidP="00F876EC">
      <w:pPr>
        <w:numPr>
          <w:ilvl w:val="0"/>
          <w:numId w:val="1213"/>
        </w:numPr>
        <w:spacing w:after="12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Return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rsidR="00F876EC" w:rsidRDefault="00F876EC" w:rsidP="00F876EC">
      <w:pPr>
        <w:pStyle w:val="Note"/>
        <w:contextualSpacing/>
      </w:pPr>
      <w:r>
        <w:t>NOTE</w:t>
      </w:r>
      <w:r>
        <w:tab/>
        <w:t>[[</w:t>
      </w:r>
      <w:r w:rsidRPr="00F876EC">
        <w:t>Enumerate</w:t>
      </w:r>
      <w:r w:rsidR="009A5460">
        <w:t>]</w:t>
      </w:r>
      <w:r>
        <w:t>] for proxy objects enforces the following invariants:</w:t>
      </w:r>
    </w:p>
    <w:p w:rsidR="00F876EC" w:rsidRDefault="00F876EC" w:rsidP="00F876EC">
      <w:pPr>
        <w:pStyle w:val="Note"/>
        <w:numPr>
          <w:ilvl w:val="0"/>
          <w:numId w:val="1204"/>
        </w:numPr>
        <w:tabs>
          <w:tab w:val="clear" w:pos="960"/>
          <w:tab w:val="left" w:pos="720"/>
          <w:tab w:val="left" w:pos="1170"/>
        </w:tabs>
        <w:contextualSpacing/>
      </w:pPr>
      <w:r>
        <w:t>The result of [[</w:t>
      </w:r>
      <w:r w:rsidRPr="00F876EC">
        <w:t>Enumerate</w:t>
      </w:r>
      <w:r>
        <w:t>]] must be an Object.</w:t>
      </w:r>
    </w:p>
    <w:p w:rsidR="00A33491" w:rsidRPr="00A33491" w:rsidRDefault="00A33491" w:rsidP="00030B6F">
      <w:pPr>
        <w:pStyle w:val="Heading3"/>
      </w:pPr>
      <w:bookmarkStart w:id="3079" w:name="_Toc361662822"/>
      <w:bookmarkStart w:id="3080" w:name="_Toc361664665"/>
      <w:bookmarkStart w:id="3081" w:name="_Toc361666505"/>
      <w:bookmarkStart w:id="3082" w:name="_Toc361668334"/>
      <w:bookmarkStart w:id="3083" w:name="_Toc364934365"/>
      <w:bookmarkStart w:id="3084" w:name="_Toc361662823"/>
      <w:bookmarkStart w:id="3085" w:name="_Toc361664666"/>
      <w:bookmarkStart w:id="3086" w:name="_Toc361666506"/>
      <w:bookmarkStart w:id="3087" w:name="_Toc361668335"/>
      <w:bookmarkStart w:id="3088" w:name="_Toc364934366"/>
      <w:bookmarkStart w:id="3089" w:name="_Toc361662824"/>
      <w:bookmarkStart w:id="3090" w:name="_Toc361664667"/>
      <w:bookmarkStart w:id="3091" w:name="_Toc361666507"/>
      <w:bookmarkStart w:id="3092" w:name="_Toc361668336"/>
      <w:bookmarkStart w:id="3093" w:name="_Toc364934367"/>
      <w:bookmarkStart w:id="3094" w:name="_Toc361662825"/>
      <w:bookmarkStart w:id="3095" w:name="_Toc361664668"/>
      <w:bookmarkStart w:id="3096" w:name="_Toc361666508"/>
      <w:bookmarkStart w:id="3097" w:name="_Toc361668337"/>
      <w:bookmarkStart w:id="3098" w:name="_Toc364934368"/>
      <w:bookmarkStart w:id="3099" w:name="_Toc361662826"/>
      <w:bookmarkStart w:id="3100" w:name="_Toc361664669"/>
      <w:bookmarkStart w:id="3101" w:name="_Toc361666509"/>
      <w:bookmarkStart w:id="3102" w:name="_Toc361668338"/>
      <w:bookmarkStart w:id="3103" w:name="_Toc364934369"/>
      <w:bookmarkStart w:id="3104" w:name="_Toc361662827"/>
      <w:bookmarkStart w:id="3105" w:name="_Toc361664670"/>
      <w:bookmarkStart w:id="3106" w:name="_Toc361666510"/>
      <w:bookmarkStart w:id="3107" w:name="_Toc361668339"/>
      <w:bookmarkStart w:id="3108" w:name="_Toc364934370"/>
      <w:bookmarkStart w:id="3109" w:name="_Toc361662828"/>
      <w:bookmarkStart w:id="3110" w:name="_Toc361664671"/>
      <w:bookmarkStart w:id="3111" w:name="_Toc361666511"/>
      <w:bookmarkStart w:id="3112" w:name="_Toc361668340"/>
      <w:bookmarkStart w:id="3113" w:name="_Toc364934371"/>
      <w:bookmarkStart w:id="3114" w:name="_Toc361662829"/>
      <w:bookmarkStart w:id="3115" w:name="_Toc361664672"/>
      <w:bookmarkStart w:id="3116" w:name="_Toc361666512"/>
      <w:bookmarkStart w:id="3117" w:name="_Toc361668341"/>
      <w:bookmarkStart w:id="3118" w:name="_Toc364934372"/>
      <w:bookmarkStart w:id="3119" w:name="_Toc361662830"/>
      <w:bookmarkStart w:id="3120" w:name="_Toc361664673"/>
      <w:bookmarkStart w:id="3121" w:name="_Toc361666513"/>
      <w:bookmarkStart w:id="3122" w:name="_Toc361668342"/>
      <w:bookmarkStart w:id="3123" w:name="_Toc364934373"/>
      <w:bookmarkStart w:id="3124" w:name="_Toc361662831"/>
      <w:bookmarkStart w:id="3125" w:name="_Toc361664674"/>
      <w:bookmarkStart w:id="3126" w:name="_Toc361666514"/>
      <w:bookmarkStart w:id="3127" w:name="_Toc361668343"/>
      <w:bookmarkStart w:id="3128" w:name="_Toc364934374"/>
      <w:bookmarkStart w:id="3129" w:name="_Toc361662832"/>
      <w:bookmarkStart w:id="3130" w:name="_Toc361664675"/>
      <w:bookmarkStart w:id="3131" w:name="_Toc361666515"/>
      <w:bookmarkStart w:id="3132" w:name="_Toc361668344"/>
      <w:bookmarkStart w:id="3133" w:name="_Toc364934375"/>
      <w:bookmarkStart w:id="3134" w:name="_Toc361662833"/>
      <w:bookmarkStart w:id="3135" w:name="_Toc361664676"/>
      <w:bookmarkStart w:id="3136" w:name="_Toc361666516"/>
      <w:bookmarkStart w:id="3137" w:name="_Toc361668345"/>
      <w:bookmarkStart w:id="3138" w:name="_Toc364934376"/>
      <w:bookmarkStart w:id="3139" w:name="_Toc361662834"/>
      <w:bookmarkStart w:id="3140" w:name="_Toc361664677"/>
      <w:bookmarkStart w:id="3141" w:name="_Toc361666517"/>
      <w:bookmarkStart w:id="3142" w:name="_Toc361668346"/>
      <w:bookmarkStart w:id="3143" w:name="_Toc364934377"/>
      <w:bookmarkStart w:id="3144" w:name="_Toc361662835"/>
      <w:bookmarkStart w:id="3145" w:name="_Toc361664678"/>
      <w:bookmarkStart w:id="3146" w:name="_Toc361666518"/>
      <w:bookmarkStart w:id="3147" w:name="_Toc361668347"/>
      <w:bookmarkStart w:id="3148" w:name="_Toc364934378"/>
      <w:bookmarkStart w:id="3149" w:name="_Toc361662836"/>
      <w:bookmarkStart w:id="3150" w:name="_Toc361664679"/>
      <w:bookmarkStart w:id="3151" w:name="_Toc361666519"/>
      <w:bookmarkStart w:id="3152" w:name="_Toc361668348"/>
      <w:bookmarkStart w:id="3153" w:name="_Toc364934379"/>
      <w:bookmarkStart w:id="3154" w:name="_Toc364934380"/>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r w:rsidRPr="00A33491">
        <w:t>[[OwnPropertyKeys]] ( )</w:t>
      </w:r>
      <w:bookmarkEnd w:id="3154"/>
    </w:p>
    <w:p w:rsidR="00A33491" w:rsidRPr="00A33491" w:rsidRDefault="00A33491" w:rsidP="00510514">
      <w:r w:rsidRPr="00A33491">
        <w:t>When the [[OwnPropertyKeys]] internal method of</w:t>
      </w:r>
      <w:r w:rsidR="00F770B9" w:rsidRPr="00F770B9">
        <w:t xml:space="preserve"> </w:t>
      </w:r>
      <w:r w:rsidR="00510514">
        <w:t xml:space="preserve">an exotic Proxy </w:t>
      </w:r>
      <w:r w:rsidR="00F770B9">
        <w:t>object</w:t>
      </w:r>
      <w:r w:rsidRPr="00A33491">
        <w:t xml:space="preserve"> </w:t>
      </w:r>
      <w:r w:rsidRPr="00A33491">
        <w:rPr>
          <w:rFonts w:ascii="Times New Roman" w:hAnsi="Times New Roman"/>
          <w:i/>
        </w:rPr>
        <w:t>O</w:t>
      </w:r>
      <w:r w:rsidR="00F770B9">
        <w:t xml:space="preserve"> is called</w:t>
      </w:r>
      <w:r w:rsidRPr="00A33491">
        <w:t xml:space="preserve"> the following steps are taken:</w:t>
      </w:r>
    </w:p>
    <w:p w:rsidR="0035419E" w:rsidRDefault="0035419E" w:rsidP="0035419E">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002D79D5" w:rsidRPr="002D79D5">
        <w:rPr>
          <w:rFonts w:ascii="Times New Roman" w:eastAsia="Times New Roman" w:hAnsi="Times New Roman"/>
          <w:spacing w:val="6"/>
          <w:lang w:eastAsia="en-US"/>
        </w:rPr>
        <w:t xml:space="preserve"> </w:t>
      </w:r>
      <w:r w:rsidR="002D79D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601296" w:rsidRDefault="00601296" w:rsidP="0020029F">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sidR="00612D45">
        <w:rPr>
          <w:rFonts w:ascii="Courier New" w:hAnsi="Courier New" w:cs="Courier New"/>
          <w:b/>
        </w:rPr>
        <w:t>o</w:t>
      </w:r>
      <w:r>
        <w:rPr>
          <w:rFonts w:ascii="Courier New" w:hAnsi="Courier New" w:cs="Courier New"/>
          <w:b/>
        </w:rPr>
        <w:t>wn</w:t>
      </w:r>
      <w:r w:rsidR="00612D45">
        <w:rPr>
          <w:rFonts w:ascii="Courier New" w:hAnsi="Courier New" w:cs="Courier New"/>
          <w:b/>
        </w:rPr>
        <w:t>Keys</w:t>
      </w:r>
      <w:r w:rsidRPr="00E77497">
        <w:t>"</w:t>
      </w:r>
      <w:r>
        <w:t>).</w:t>
      </w:r>
    </w:p>
    <w:p w:rsidR="00601296" w:rsidRDefault="00601296" w:rsidP="00F876EC">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601296" w:rsidRDefault="00601296" w:rsidP="00F876EC">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601296" w:rsidRDefault="00601296" w:rsidP="00F876EC">
      <w:pPr>
        <w:numPr>
          <w:ilvl w:val="1"/>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w:t>
      </w:r>
      <w:r w:rsidRPr="00601296">
        <w:rPr>
          <w:rFonts w:ascii="Times New Roman" w:eastAsia="Times New Roman" w:hAnsi="Times New Roman"/>
          <w:spacing w:val="6"/>
          <w:lang w:eastAsia="en-US"/>
        </w:rPr>
        <w:t>OwnPropertyKeys</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601296" w:rsidRDefault="00601296" w:rsidP="00F876EC">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601296" w:rsidRDefault="00601296" w:rsidP="00F876EC">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601296" w:rsidRPr="00A33491" w:rsidRDefault="00601296" w:rsidP="00F876EC">
      <w:pPr>
        <w:numPr>
          <w:ilvl w:val="0"/>
          <w:numId w:val="122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If Type(</w:t>
      </w:r>
      <w:r>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 is not Object</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A33491" w:rsidRPr="00A33491" w:rsidRDefault="00F770B9" w:rsidP="00FB56C6">
      <w:pPr>
        <w:numPr>
          <w:ilvl w:val="0"/>
          <w:numId w:val="1220"/>
        </w:numPr>
        <w:spacing w:after="0" w:line="240" w:lineRule="auto"/>
        <w:jc w:val="left"/>
        <w:rPr>
          <w:rFonts w:ascii="Times New Roman" w:eastAsia="Times New Roman" w:hAnsi="Times New Roman"/>
          <w:spacing w:val="6"/>
          <w:lang w:eastAsia="en-US"/>
        </w:rPr>
      </w:pPr>
      <w:commentRangeStart w:id="3155"/>
      <w:r>
        <w:rPr>
          <w:rFonts w:ascii="Times New Roman" w:eastAsia="Times New Roman" w:hAnsi="Times New Roman"/>
          <w:spacing w:val="6"/>
          <w:lang w:eastAsia="en-US"/>
        </w:rPr>
        <w:t>TODO:  we may need to add a lot of additional invariant checking here according to the wiki spec.  But maybe i</w:t>
      </w:r>
      <w:r w:rsidR="00FB56C6">
        <w:rPr>
          <w:rFonts w:ascii="Times New Roman" w:eastAsia="Times New Roman" w:hAnsi="Times New Roman"/>
          <w:spacing w:val="6"/>
          <w:lang w:eastAsia="en-US"/>
        </w:rPr>
        <w:t>t</w:t>
      </w:r>
      <w:r>
        <w:rPr>
          <w:rFonts w:ascii="Times New Roman" w:eastAsia="Times New Roman" w:hAnsi="Times New Roman"/>
          <w:spacing w:val="6"/>
          <w:lang w:eastAsia="en-US"/>
        </w:rPr>
        <w:t xml:space="preserve"> really isn’t necessary</w:t>
      </w:r>
      <w:commentRangeEnd w:id="3155"/>
      <w:r>
        <w:rPr>
          <w:rStyle w:val="CommentReference"/>
        </w:rPr>
        <w:commentReference w:id="3155"/>
      </w:r>
    </w:p>
    <w:p w:rsidR="00A33491" w:rsidRPr="00A33491" w:rsidRDefault="00A33491" w:rsidP="00F876EC">
      <w:pPr>
        <w:numPr>
          <w:ilvl w:val="0"/>
          <w:numId w:val="12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F770B9">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F770B9" w:rsidRDefault="00F770B9" w:rsidP="00F770B9">
      <w:pPr>
        <w:pStyle w:val="Note"/>
        <w:contextualSpacing/>
      </w:pPr>
      <w:r>
        <w:lastRenderedPageBreak/>
        <w:t>NOTE</w:t>
      </w:r>
      <w:r>
        <w:tab/>
        <w:t>[[</w:t>
      </w:r>
      <w:r w:rsidRPr="00F770B9">
        <w:t>OwnPropertyKeys</w:t>
      </w:r>
      <w:r w:rsidR="009A5460">
        <w:t>]</w:t>
      </w:r>
      <w:r>
        <w:t>] for proxy objects enforces the following invariants:</w:t>
      </w:r>
    </w:p>
    <w:p w:rsidR="00F770B9" w:rsidRDefault="00F770B9" w:rsidP="00F770B9">
      <w:pPr>
        <w:pStyle w:val="Note"/>
        <w:numPr>
          <w:ilvl w:val="0"/>
          <w:numId w:val="1204"/>
        </w:numPr>
        <w:tabs>
          <w:tab w:val="clear" w:pos="960"/>
          <w:tab w:val="left" w:pos="720"/>
          <w:tab w:val="left" w:pos="1170"/>
        </w:tabs>
        <w:contextualSpacing/>
      </w:pPr>
      <w:r>
        <w:t>The result of [[</w:t>
      </w:r>
      <w:r w:rsidRPr="00F770B9">
        <w:t>OwnPropertyKeys</w:t>
      </w:r>
      <w:r>
        <w:t>]] must be an Object.</w:t>
      </w:r>
    </w:p>
    <w:p w:rsidR="00A76EBB" w:rsidRPr="00E77497" w:rsidRDefault="00A76EBB" w:rsidP="006139A4">
      <w:pPr>
        <w:pStyle w:val="Heading3"/>
      </w:pPr>
      <w:bookmarkStart w:id="3156" w:name="_Toc361662838"/>
      <w:bookmarkStart w:id="3157" w:name="_Toc361664681"/>
      <w:bookmarkStart w:id="3158" w:name="_Toc361666521"/>
      <w:bookmarkStart w:id="3159" w:name="_Toc361668350"/>
      <w:bookmarkStart w:id="3160" w:name="_Toc364934381"/>
      <w:bookmarkStart w:id="3161" w:name="_Toc361662839"/>
      <w:bookmarkStart w:id="3162" w:name="_Toc361664682"/>
      <w:bookmarkStart w:id="3163" w:name="_Toc361666522"/>
      <w:bookmarkStart w:id="3164" w:name="_Toc361668351"/>
      <w:bookmarkStart w:id="3165" w:name="_Toc364934382"/>
      <w:bookmarkStart w:id="3166" w:name="_Toc361662840"/>
      <w:bookmarkStart w:id="3167" w:name="_Toc361664683"/>
      <w:bookmarkStart w:id="3168" w:name="_Toc361666523"/>
      <w:bookmarkStart w:id="3169" w:name="_Toc361668352"/>
      <w:bookmarkStart w:id="3170" w:name="_Toc364934383"/>
      <w:bookmarkStart w:id="3171" w:name="_Toc361662841"/>
      <w:bookmarkStart w:id="3172" w:name="_Toc361664684"/>
      <w:bookmarkStart w:id="3173" w:name="_Toc361666524"/>
      <w:bookmarkStart w:id="3174" w:name="_Toc361668353"/>
      <w:bookmarkStart w:id="3175" w:name="_Toc364934384"/>
      <w:bookmarkStart w:id="3176" w:name="_Toc361662842"/>
      <w:bookmarkStart w:id="3177" w:name="_Toc361664685"/>
      <w:bookmarkStart w:id="3178" w:name="_Toc361666525"/>
      <w:bookmarkStart w:id="3179" w:name="_Toc361668354"/>
      <w:bookmarkStart w:id="3180" w:name="_Toc364934385"/>
      <w:bookmarkStart w:id="3181" w:name="_Toc361662843"/>
      <w:bookmarkStart w:id="3182" w:name="_Toc361664686"/>
      <w:bookmarkStart w:id="3183" w:name="_Toc361666526"/>
      <w:bookmarkStart w:id="3184" w:name="_Toc361668355"/>
      <w:bookmarkStart w:id="3185" w:name="_Toc364934386"/>
      <w:bookmarkStart w:id="3186" w:name="_Toc361662844"/>
      <w:bookmarkStart w:id="3187" w:name="_Toc361664687"/>
      <w:bookmarkStart w:id="3188" w:name="_Toc361666527"/>
      <w:bookmarkStart w:id="3189" w:name="_Toc361668356"/>
      <w:bookmarkStart w:id="3190" w:name="_Toc364934387"/>
      <w:bookmarkStart w:id="3191" w:name="_Toc361662845"/>
      <w:bookmarkStart w:id="3192" w:name="_Toc361664688"/>
      <w:bookmarkStart w:id="3193" w:name="_Toc361666528"/>
      <w:bookmarkStart w:id="3194" w:name="_Toc361668357"/>
      <w:bookmarkStart w:id="3195" w:name="_Toc364934388"/>
      <w:bookmarkStart w:id="3196" w:name="_Toc361662846"/>
      <w:bookmarkStart w:id="3197" w:name="_Toc361664689"/>
      <w:bookmarkStart w:id="3198" w:name="_Toc361666529"/>
      <w:bookmarkStart w:id="3199" w:name="_Toc361668358"/>
      <w:bookmarkStart w:id="3200" w:name="_Toc364934389"/>
      <w:bookmarkStart w:id="3201" w:name="_Toc361662847"/>
      <w:bookmarkStart w:id="3202" w:name="_Toc361664690"/>
      <w:bookmarkStart w:id="3203" w:name="_Toc361666530"/>
      <w:bookmarkStart w:id="3204" w:name="_Toc361668359"/>
      <w:bookmarkStart w:id="3205" w:name="_Toc364934390"/>
      <w:bookmarkStart w:id="3206" w:name="_Toc361662848"/>
      <w:bookmarkStart w:id="3207" w:name="_Toc361664691"/>
      <w:bookmarkStart w:id="3208" w:name="_Toc361666531"/>
      <w:bookmarkStart w:id="3209" w:name="_Toc361668360"/>
      <w:bookmarkStart w:id="3210" w:name="_Toc364934391"/>
      <w:bookmarkStart w:id="3211" w:name="_Toc361662849"/>
      <w:bookmarkStart w:id="3212" w:name="_Toc361664692"/>
      <w:bookmarkStart w:id="3213" w:name="_Toc361666532"/>
      <w:bookmarkStart w:id="3214" w:name="_Toc361668361"/>
      <w:bookmarkStart w:id="3215" w:name="_Toc364934392"/>
      <w:bookmarkStart w:id="3216" w:name="_Toc364934393"/>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r w:rsidRPr="00E77497">
        <w:t>[[Call]]</w:t>
      </w:r>
      <w:r>
        <w:t xml:space="preserve"> (thisArgument, argumentsList)</w:t>
      </w:r>
      <w:bookmarkEnd w:id="3216"/>
      <w:r>
        <w:t xml:space="preserve"> </w:t>
      </w:r>
    </w:p>
    <w:p w:rsidR="00A76EBB" w:rsidRPr="00E77497" w:rsidRDefault="00A76EBB" w:rsidP="005542A4">
      <w:r>
        <w:t>T</w:t>
      </w:r>
      <w:r w:rsidRPr="00E77497">
        <w:t xml:space="preserve">he [[Call]] internal method </w:t>
      </w:r>
      <w:r w:rsidR="00510514">
        <w:t>of</w:t>
      </w:r>
      <w:r w:rsidRPr="00E77497">
        <w:t xml:space="preserve"> </w:t>
      </w:r>
      <w:r w:rsidR="00510514">
        <w:t xml:space="preserve">an exotic Proxy </w:t>
      </w:r>
      <w:r w:rsidRPr="00E77497">
        <w:t xml:space="preserve">object </w:t>
      </w:r>
      <w:r w:rsidR="00510514">
        <w:rPr>
          <w:rFonts w:ascii="Times New Roman" w:hAnsi="Times New Roman"/>
          <w:i/>
        </w:rPr>
        <w:t>O</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rsidR="00A76EBB" w:rsidRDefault="00A76EBB" w:rsidP="00A76EBB">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54309D" w:rsidRPr="00145775">
        <w:rPr>
          <w:rFonts w:ascii="Times New Roman" w:eastAsia="Times New Roman" w:hAnsi="Times New Roman"/>
          <w:spacing w:val="6"/>
          <w:lang w:eastAsia="en-US"/>
        </w:rPr>
        <w:t>be</w:t>
      </w:r>
      <w:r w:rsidR="0054309D">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A76EBB" w:rsidRDefault="00A76EBB" w:rsidP="00A76EBB">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54309D">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A76EBB" w:rsidRDefault="00A76EBB" w:rsidP="00A76EBB">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apply</w:t>
      </w:r>
      <w:r w:rsidRPr="00E77497">
        <w:t>"</w:t>
      </w:r>
      <w:r>
        <w:t>).</w:t>
      </w:r>
    </w:p>
    <w:p w:rsidR="00A76EBB" w:rsidRDefault="00A76EBB" w:rsidP="00A76EBB">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A76EBB" w:rsidRDefault="00A76EBB" w:rsidP="00A76EBB">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A76EBB" w:rsidRDefault="00A76EBB" w:rsidP="005542A4">
      <w:pPr>
        <w:numPr>
          <w:ilvl w:val="1"/>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[[Call]] internal method of </w:t>
      </w:r>
      <w:r>
        <w:rPr>
          <w:rFonts w:ascii="Times New Roman" w:eastAsia="Times New Roman" w:hAnsi="Times New Roman"/>
          <w:i/>
          <w:iCs/>
          <w:spacing w:val="6"/>
          <w:lang w:eastAsia="en-US"/>
        </w:rPr>
        <w:t>target</w:t>
      </w:r>
      <w:r w:rsidR="005542A4">
        <w:rPr>
          <w:rFonts w:ascii="Times New Roman" w:eastAsia="Times New Roman" w:hAnsi="Times New Roman"/>
          <w:spacing w:val="6"/>
          <w:lang w:eastAsia="en-US"/>
        </w:rPr>
        <w:t xml:space="preserve"> with arguments </w:t>
      </w:r>
      <w:r w:rsidR="005542A4">
        <w:rPr>
          <w:rFonts w:ascii="Times New Roman" w:eastAsia="Times New Roman" w:hAnsi="Times New Roman"/>
          <w:i/>
          <w:iCs/>
          <w:spacing w:val="6"/>
          <w:lang w:eastAsia="en-US"/>
        </w:rPr>
        <w:t>thisArgument</w:t>
      </w:r>
      <w:r w:rsidR="005542A4">
        <w:rPr>
          <w:rFonts w:ascii="Times New Roman" w:eastAsia="Times New Roman" w:hAnsi="Times New Roman"/>
          <w:spacing w:val="6"/>
          <w:lang w:eastAsia="en-US"/>
        </w:rPr>
        <w:t xml:space="preserve"> and </w:t>
      </w:r>
      <w:r w:rsidR="005542A4">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542A4" w:rsidRDefault="005542A4" w:rsidP="005542A4">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A76EBB" w:rsidRDefault="00510514" w:rsidP="005E10EF">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w:t>
      </w:r>
      <w:r w:rsidR="00A76EBB">
        <w:rPr>
          <w:rFonts w:ascii="Times New Roman" w:eastAsia="Times New Roman" w:hAnsi="Times New Roman"/>
          <w:spacing w:val="6"/>
          <w:lang w:eastAsia="en-US"/>
        </w:rPr>
        <w:t xml:space="preserve"> the result of </w:t>
      </w:r>
      <w:r w:rsidR="005E10EF">
        <w:rPr>
          <w:rFonts w:ascii="Times New Roman" w:eastAsia="Times New Roman" w:hAnsi="Times New Roman"/>
          <w:spacing w:val="6"/>
          <w:lang w:eastAsia="en-US"/>
        </w:rPr>
        <w:t xml:space="preserve">calling </w:t>
      </w:r>
      <w:r w:rsidR="005E10EF" w:rsidRPr="005E10EF">
        <w:rPr>
          <w:rFonts w:ascii="Times New Roman" w:eastAsia="Times New Roman" w:hAnsi="Times New Roman"/>
          <w:spacing w:val="6"/>
          <w:lang w:eastAsia="en-US"/>
        </w:rPr>
        <w:t xml:space="preserve">the [[Call]] internal method of </w:t>
      </w:r>
      <w:r w:rsidR="00A76EBB">
        <w:rPr>
          <w:rFonts w:ascii="Times New Roman" w:eastAsia="Times New Roman" w:hAnsi="Times New Roman"/>
          <w:i/>
          <w:iCs/>
          <w:spacing w:val="6"/>
          <w:lang w:eastAsia="en-US"/>
        </w:rPr>
        <w:t>trap</w:t>
      </w:r>
      <w:r w:rsidR="00A76EBB">
        <w:rPr>
          <w:rFonts w:ascii="Times New Roman" w:eastAsia="Times New Roman" w:hAnsi="Times New Roman"/>
          <w:spacing w:val="6"/>
          <w:lang w:eastAsia="en-US"/>
        </w:rPr>
        <w:t xml:space="preserve"> with </w:t>
      </w:r>
      <w:r w:rsidR="00A76EBB">
        <w:rPr>
          <w:rFonts w:ascii="Times New Roman" w:eastAsia="Times New Roman" w:hAnsi="Times New Roman"/>
          <w:i/>
          <w:iCs/>
          <w:spacing w:val="6"/>
          <w:lang w:eastAsia="en-US"/>
        </w:rPr>
        <w:t>handler</w:t>
      </w:r>
      <w:r w:rsidR="00A76EBB">
        <w:rPr>
          <w:rFonts w:ascii="Times New Roman" w:eastAsia="Times New Roman" w:hAnsi="Times New Roman"/>
          <w:spacing w:val="6"/>
          <w:lang w:eastAsia="en-US"/>
        </w:rPr>
        <w:t xml:space="preserve"> as the </w:t>
      </w:r>
      <w:r w:rsidR="00A76EBB">
        <w:rPr>
          <w:rFonts w:ascii="Times New Roman" w:eastAsia="Times New Roman" w:hAnsi="Times New Roman"/>
          <w:b/>
          <w:bCs/>
          <w:spacing w:val="6"/>
          <w:lang w:eastAsia="en-US"/>
        </w:rPr>
        <w:t>this</w:t>
      </w:r>
      <w:r w:rsidR="00A76EBB">
        <w:rPr>
          <w:rFonts w:ascii="Times New Roman" w:eastAsia="Times New Roman" w:hAnsi="Times New Roman"/>
          <w:spacing w:val="6"/>
          <w:lang w:eastAsia="en-US"/>
        </w:rPr>
        <w:t xml:space="preserve"> value and a new List containing </w:t>
      </w:r>
      <w:r w:rsidR="00A76EBB">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thisArgument</w:t>
      </w:r>
      <w:r>
        <w:rPr>
          <w:rFonts w:ascii="Times New Roman" w:eastAsia="Times New Roman" w:hAnsi="Times New Roman"/>
          <w:spacing w:val="6"/>
          <w:lang w:eastAsia="en-US"/>
        </w:rPr>
        <w:t xml:space="preserve">, and </w:t>
      </w:r>
      <w:r w:rsidR="005542A4">
        <w:rPr>
          <w:rFonts w:ascii="Times New Roman" w:eastAsia="Times New Roman" w:hAnsi="Times New Roman"/>
          <w:i/>
          <w:iCs/>
          <w:spacing w:val="6"/>
          <w:lang w:eastAsia="en-US"/>
        </w:rPr>
        <w:t>argArray</w:t>
      </w:r>
      <w:r w:rsidR="00A76EBB">
        <w:rPr>
          <w:rFonts w:ascii="Times New Roman" w:eastAsia="Times New Roman" w:hAnsi="Times New Roman"/>
          <w:spacing w:val="6"/>
          <w:lang w:eastAsia="en-US"/>
        </w:rPr>
        <w:t>.</w:t>
      </w:r>
    </w:p>
    <w:p w:rsidR="00510514" w:rsidRDefault="00510514" w:rsidP="00510514">
      <w:pPr>
        <w:pStyle w:val="Note"/>
      </w:pPr>
      <w:r>
        <w:t>NOTE</w:t>
      </w:r>
      <w:r>
        <w:tab/>
        <w:t>An Proxy exotic object only has a [[Call]] internal method if the initial value of its [[ProxyTarget]] internal data property is an object that has a [[Call]] internal method.</w:t>
      </w:r>
    </w:p>
    <w:p w:rsidR="00A76EBB" w:rsidRPr="00E77497" w:rsidRDefault="00A76EBB" w:rsidP="006139A4">
      <w:pPr>
        <w:pStyle w:val="Heading3"/>
      </w:pPr>
      <w:bookmarkStart w:id="3217" w:name="_Toc364934394"/>
      <w:r w:rsidRPr="00E77497">
        <w:t>[[Construct]]</w:t>
      </w:r>
      <w:r>
        <w:t xml:space="preserve"> Internal Method</w:t>
      </w:r>
      <w:bookmarkEnd w:id="3217"/>
    </w:p>
    <w:p w:rsidR="00A76EBB" w:rsidRPr="00E77497" w:rsidRDefault="00A76EBB" w:rsidP="00510514">
      <w:r>
        <w:t>T</w:t>
      </w:r>
      <w:r w:rsidRPr="00E77497">
        <w:t xml:space="preserve">he [[Construct]] internal method </w:t>
      </w:r>
      <w:r w:rsidR="00510514">
        <w:t>of</w:t>
      </w:r>
      <w:r w:rsidR="00510514" w:rsidRPr="00E77497">
        <w:t xml:space="preserve"> </w:t>
      </w:r>
      <w:r w:rsidR="00510514">
        <w:t xml:space="preserve">an exotic Proxy </w:t>
      </w:r>
      <w:r w:rsidR="00510514" w:rsidRPr="00E77497">
        <w:t xml:space="preserve">object </w:t>
      </w:r>
      <w:r w:rsidR="00510514">
        <w:rPr>
          <w:rFonts w:ascii="Times New Roman" w:hAnsi="Times New Roman"/>
          <w:i/>
        </w:rPr>
        <w:t>O</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rsidR="00580D17" w:rsidRDefault="00580D17" w:rsidP="00580D17">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80D17" w:rsidRDefault="00580D17" w:rsidP="00580D17">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80D17" w:rsidRDefault="00580D17" w:rsidP="00580D17">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construct</w:t>
      </w:r>
      <w:r w:rsidRPr="00E77497">
        <w:t>"</w:t>
      </w:r>
      <w:r>
        <w:t>).</w:t>
      </w:r>
    </w:p>
    <w:p w:rsidR="00580D17" w:rsidRDefault="00580D17" w:rsidP="00580D17">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80D17" w:rsidRDefault="00580D17" w:rsidP="00580D17">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80D17" w:rsidRDefault="00580D17" w:rsidP="00580D17">
      <w:pPr>
        <w:numPr>
          <w:ilvl w:val="1"/>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[[Construct]]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with argument </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80D17" w:rsidRDefault="00580D17" w:rsidP="00580D17">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80D17" w:rsidRDefault="009A5460" w:rsidP="009A5460">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9A5460">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be </w:t>
      </w:r>
      <w:r w:rsidR="00580D17">
        <w:rPr>
          <w:rFonts w:ascii="Times New Roman" w:eastAsia="Times New Roman" w:hAnsi="Times New Roman"/>
          <w:spacing w:val="6"/>
          <w:lang w:eastAsia="en-US"/>
        </w:rPr>
        <w:t xml:space="preserve">the result of calling </w:t>
      </w:r>
      <w:r w:rsidR="00580D17">
        <w:rPr>
          <w:rFonts w:ascii="Times New Roman" w:eastAsia="Times New Roman" w:hAnsi="Times New Roman"/>
          <w:i/>
          <w:iCs/>
          <w:spacing w:val="6"/>
          <w:lang w:eastAsia="en-US"/>
        </w:rPr>
        <w:t>trap</w:t>
      </w:r>
      <w:r w:rsidR="00580D17">
        <w:rPr>
          <w:rFonts w:ascii="Times New Roman" w:eastAsia="Times New Roman" w:hAnsi="Times New Roman"/>
          <w:spacing w:val="6"/>
          <w:lang w:eastAsia="en-US"/>
        </w:rPr>
        <w:t xml:space="preserve"> with </w:t>
      </w:r>
      <w:r w:rsidR="00580D17">
        <w:rPr>
          <w:rFonts w:ascii="Times New Roman" w:eastAsia="Times New Roman" w:hAnsi="Times New Roman"/>
          <w:i/>
          <w:iCs/>
          <w:spacing w:val="6"/>
          <w:lang w:eastAsia="en-US"/>
        </w:rPr>
        <w:t>handler</w:t>
      </w:r>
      <w:r w:rsidR="00580D17">
        <w:rPr>
          <w:rFonts w:ascii="Times New Roman" w:eastAsia="Times New Roman" w:hAnsi="Times New Roman"/>
          <w:spacing w:val="6"/>
          <w:lang w:eastAsia="en-US"/>
        </w:rPr>
        <w:t xml:space="preserve"> as the </w:t>
      </w:r>
      <w:r w:rsidR="00580D17">
        <w:rPr>
          <w:rFonts w:ascii="Times New Roman" w:eastAsia="Times New Roman" w:hAnsi="Times New Roman"/>
          <w:b/>
          <w:bCs/>
          <w:spacing w:val="6"/>
          <w:lang w:eastAsia="en-US"/>
        </w:rPr>
        <w:t>this</w:t>
      </w:r>
      <w:r w:rsidR="00580D17">
        <w:rPr>
          <w:rFonts w:ascii="Times New Roman" w:eastAsia="Times New Roman" w:hAnsi="Times New Roman"/>
          <w:spacing w:val="6"/>
          <w:lang w:eastAsia="en-US"/>
        </w:rPr>
        <w:t xml:space="preserve"> value and a new List containing </w:t>
      </w:r>
      <w:r w:rsidR="00580D17">
        <w:rPr>
          <w:rFonts w:ascii="Times New Roman" w:eastAsia="Times New Roman" w:hAnsi="Times New Roman"/>
          <w:i/>
          <w:iCs/>
          <w:spacing w:val="6"/>
          <w:lang w:eastAsia="en-US"/>
        </w:rPr>
        <w:t>target</w:t>
      </w:r>
      <w:r w:rsidR="00580D17">
        <w:rPr>
          <w:rFonts w:ascii="Times New Roman" w:eastAsia="Times New Roman" w:hAnsi="Times New Roman"/>
          <w:spacing w:val="6"/>
          <w:lang w:eastAsia="en-US"/>
        </w:rPr>
        <w:t xml:space="preserve"> and </w:t>
      </w:r>
      <w:r w:rsidR="00580D17">
        <w:rPr>
          <w:rFonts w:ascii="Times New Roman" w:eastAsia="Times New Roman" w:hAnsi="Times New Roman"/>
          <w:i/>
          <w:iCs/>
          <w:spacing w:val="6"/>
          <w:lang w:eastAsia="en-US"/>
        </w:rPr>
        <w:t>argArray</w:t>
      </w:r>
      <w:r w:rsidR="00580D17">
        <w:rPr>
          <w:rFonts w:ascii="Times New Roman" w:eastAsia="Times New Roman" w:hAnsi="Times New Roman"/>
          <w:spacing w:val="6"/>
          <w:lang w:eastAsia="en-US"/>
        </w:rPr>
        <w:t>.</w:t>
      </w:r>
    </w:p>
    <w:p w:rsidR="009A5460" w:rsidRDefault="009A5460" w:rsidP="009A5460">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rsidR="009A5460" w:rsidRDefault="009A5460" w:rsidP="009A5460">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is not Object, then throw a </w:t>
      </w:r>
      <w:r w:rsidRPr="000244E3">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9A5460" w:rsidRDefault="009A5460" w:rsidP="00E147AB">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rsidR="00510514" w:rsidRDefault="00510514" w:rsidP="009C747A">
      <w:pPr>
        <w:pStyle w:val="Note"/>
      </w:pPr>
      <w:r>
        <w:t>NOTE</w:t>
      </w:r>
      <w:r w:rsidR="009A5460">
        <w:t xml:space="preserve"> 1</w:t>
      </w:r>
      <w:r>
        <w:tab/>
      </w:r>
      <w:r w:rsidR="009C747A">
        <w:t>An Proxy exotic object only has a [[Construct]] internal method if the initial value of its [[ProxyTarget]] internal data property is an object that has a [[Construct]] internal method.</w:t>
      </w:r>
    </w:p>
    <w:p w:rsidR="009A5460" w:rsidRDefault="009A5460" w:rsidP="009A5460">
      <w:pPr>
        <w:pStyle w:val="Note"/>
        <w:contextualSpacing/>
      </w:pPr>
      <w:r>
        <w:t>NOTE 2</w:t>
      </w:r>
      <w:r>
        <w:tab/>
        <w:t>[[Construct]]] for proxy objects enforces the following invariants:</w:t>
      </w:r>
    </w:p>
    <w:p w:rsidR="009A5460" w:rsidRDefault="009A5460" w:rsidP="009C0BDF">
      <w:pPr>
        <w:pStyle w:val="Note"/>
        <w:numPr>
          <w:ilvl w:val="0"/>
          <w:numId w:val="1204"/>
        </w:numPr>
        <w:tabs>
          <w:tab w:val="clear" w:pos="960"/>
          <w:tab w:val="left" w:pos="720"/>
          <w:tab w:val="left" w:pos="1170"/>
        </w:tabs>
        <w:contextualSpacing/>
      </w:pPr>
      <w:r>
        <w:t>The result of [[Construct]] must be an Object.</w:t>
      </w:r>
    </w:p>
    <w:p w:rsidR="009E6FBC" w:rsidRDefault="009E6FBC" w:rsidP="00897B69">
      <w:pPr>
        <w:pStyle w:val="Heading1"/>
      </w:pPr>
      <w:bookmarkStart w:id="3218" w:name="_Toc364934395"/>
      <w:r>
        <w:t>Abstract Operations</w:t>
      </w:r>
      <w:bookmarkEnd w:id="3218"/>
      <w:r>
        <w:t xml:space="preserve"> </w:t>
      </w:r>
    </w:p>
    <w:p w:rsidR="001D4C27" w:rsidRDefault="001D4C27" w:rsidP="006D054A">
      <w:r w:rsidRPr="00E77497">
        <w:t>These operations are not a part of the</w:t>
      </w:r>
      <w:r>
        <w:t xml:space="preserve"> ECMAScript</w:t>
      </w:r>
      <w:r w:rsidRPr="00E77497">
        <w:t xml:space="preserve"> language; they are defined here to </w:t>
      </w:r>
      <w:r>
        <w:t xml:space="preserve">solely to </w:t>
      </w:r>
      <w:r w:rsidRPr="00E77497">
        <w:t xml:space="preserve">aid the specification of the semantics of </w:t>
      </w:r>
      <w:r>
        <w:t xml:space="preserve">the ECMAScript </w:t>
      </w:r>
      <w:r w:rsidR="006D054A">
        <w:t>l</w:t>
      </w:r>
      <w:r>
        <w:t>anguage.</w:t>
      </w:r>
      <w:r w:rsidR="008E2885">
        <w:t xml:space="preserve"> Other, more specialized abstract operations are defined throughout this specification.</w:t>
      </w:r>
    </w:p>
    <w:p w:rsidR="004C02EF" w:rsidRPr="00E77497" w:rsidRDefault="004C02EF" w:rsidP="00D148E9">
      <w:pPr>
        <w:pStyle w:val="Heading2"/>
      </w:pPr>
      <w:bookmarkStart w:id="3219" w:name="_Toc364934396"/>
      <w:r w:rsidRPr="00E77497">
        <w:t>Type Conversio</w:t>
      </w:r>
      <w:bookmarkEnd w:id="1202"/>
      <w:bookmarkEnd w:id="1203"/>
      <w:bookmarkEnd w:id="1204"/>
      <w:bookmarkEnd w:id="1205"/>
      <w:bookmarkEnd w:id="1206"/>
      <w:bookmarkEnd w:id="1207"/>
      <w:bookmarkEnd w:id="1268"/>
      <w:bookmarkEnd w:id="1269"/>
      <w:r w:rsidRPr="00E77497">
        <w:t>n</w:t>
      </w:r>
      <w:bookmarkEnd w:id="1270"/>
      <w:r w:rsidRPr="00E77497">
        <w:t xml:space="preserve"> and Testing</w:t>
      </w:r>
      <w:bookmarkEnd w:id="2290"/>
      <w:bookmarkEnd w:id="2291"/>
      <w:bookmarkEnd w:id="2292"/>
      <w:bookmarkEnd w:id="2293"/>
      <w:bookmarkEnd w:id="3219"/>
    </w:p>
    <w:p w:rsidR="004C02EF" w:rsidRPr="00E77497" w:rsidRDefault="004C02EF" w:rsidP="006D054A">
      <w:r w:rsidRPr="00E77497">
        <w:t xml:space="preserve">The ECMAScript </w:t>
      </w:r>
      <w:r w:rsidR="001D4C27">
        <w:t>language implicitly</w:t>
      </w:r>
      <w:r w:rsidRPr="00E77497">
        <w:t xml:space="preserve"> performs automatic type conversion as needed. To clarify the semantics of certain constructs it is useful to define a set of conversion abstract operations. The conversion abstract operations are polymorphic; they can accept a value of any ECMAScript language type</w:t>
      </w:r>
      <w:r w:rsidR="006D054A">
        <w:t xml:space="preserve"> or of a Completion Record value. </w:t>
      </w:r>
      <w:r w:rsidR="006D054A" w:rsidRPr="00E77497">
        <w:t xml:space="preserve"> </w:t>
      </w:r>
      <w:r w:rsidR="006D054A">
        <w:t>But no other</w:t>
      </w:r>
      <w:r w:rsidR="006D054A" w:rsidRPr="00E77497">
        <w:t xml:space="preserve"> </w:t>
      </w:r>
      <w:r w:rsidRPr="00E77497">
        <w:t>specification types</w:t>
      </w:r>
      <w:r w:rsidR="006D054A">
        <w:t xml:space="preserve"> are used with these operations</w:t>
      </w:r>
      <w:r w:rsidRPr="00E77497">
        <w:t>.</w:t>
      </w:r>
      <w:bookmarkStart w:id="3220" w:name="_Toc375031131"/>
      <w:bookmarkStart w:id="3221" w:name="_Ref378389486"/>
      <w:bookmarkStart w:id="3222" w:name="_Toc381513649"/>
      <w:bookmarkStart w:id="3223" w:name="_Toc382202792"/>
      <w:bookmarkStart w:id="3224" w:name="_Toc382203012"/>
      <w:bookmarkStart w:id="3225" w:name="_Toc382212171"/>
      <w:bookmarkStart w:id="3226" w:name="_Toc382212389"/>
      <w:bookmarkStart w:id="3227" w:name="_Toc382291516"/>
      <w:bookmarkStart w:id="3228" w:name="_Toc385672155"/>
      <w:bookmarkStart w:id="3229" w:name="_Toc393690250"/>
    </w:p>
    <w:p w:rsidR="004C02EF" w:rsidRPr="00E77497" w:rsidRDefault="004C02EF" w:rsidP="00D148E9">
      <w:pPr>
        <w:pStyle w:val="Heading3"/>
      </w:pPr>
      <w:bookmarkStart w:id="3230" w:name="_Ref455971611"/>
      <w:bookmarkStart w:id="3231" w:name="_Ref456011185"/>
      <w:bookmarkStart w:id="3232" w:name="_Toc472818788"/>
      <w:bookmarkStart w:id="3233" w:name="_Toc235503358"/>
      <w:bookmarkStart w:id="3234" w:name="_Toc241509133"/>
      <w:bookmarkStart w:id="3235" w:name="_Toc244416620"/>
      <w:bookmarkStart w:id="3236" w:name="_Toc276630984"/>
      <w:bookmarkStart w:id="3237" w:name="_Toc364934397"/>
      <w:r w:rsidRPr="00E77497">
        <w:lastRenderedPageBreak/>
        <w:t>ToPrimitiv</w:t>
      </w:r>
      <w:bookmarkEnd w:id="3220"/>
      <w:bookmarkEnd w:id="3221"/>
      <w:bookmarkEnd w:id="3222"/>
      <w:bookmarkEnd w:id="3223"/>
      <w:bookmarkEnd w:id="3224"/>
      <w:bookmarkEnd w:id="3225"/>
      <w:bookmarkEnd w:id="3226"/>
      <w:bookmarkEnd w:id="3227"/>
      <w:bookmarkEnd w:id="3228"/>
      <w:bookmarkEnd w:id="3229"/>
      <w:r w:rsidRPr="00E77497">
        <w:t>e</w:t>
      </w:r>
      <w:bookmarkEnd w:id="3230"/>
      <w:bookmarkEnd w:id="3231"/>
      <w:bookmarkEnd w:id="3232"/>
      <w:bookmarkEnd w:id="3233"/>
      <w:bookmarkEnd w:id="3234"/>
      <w:bookmarkEnd w:id="3235"/>
      <w:bookmarkEnd w:id="3236"/>
      <w:bookmarkEnd w:id="3237"/>
    </w:p>
    <w:p w:rsidR="004C02EF" w:rsidRPr="00E77497" w:rsidRDefault="004C02EF" w:rsidP="004C02EF">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 </w:t>
      </w:r>
      <w:r w:rsidR="00386630">
        <w:fldChar w:fldCharType="begin"/>
      </w:r>
      <w:r w:rsidR="00386630">
        <w:instrText xml:space="preserve"> REF _Ref327354299 \h </w:instrText>
      </w:r>
      <w:r w:rsidR="00386630">
        <w:fldChar w:fldCharType="separate"/>
      </w:r>
      <w:r w:rsidR="008A4301">
        <w:t xml:space="preserve">Table </w:t>
      </w:r>
      <w:r w:rsidR="008A4301">
        <w:rPr>
          <w:noProof/>
        </w:rPr>
        <w:t>15</w:t>
      </w:r>
      <w:r w:rsidR="00386630">
        <w:fldChar w:fldCharType="end"/>
      </w:r>
      <w:r w:rsidRPr="00E77497">
        <w:t>:</w:t>
      </w:r>
    </w:p>
    <w:p w:rsidR="004C02EF" w:rsidRPr="00E77497" w:rsidRDefault="00386630" w:rsidP="00AA1FF6">
      <w:pPr>
        <w:pStyle w:val="Tabletitle"/>
      </w:pPr>
      <w:bookmarkStart w:id="3238" w:name="_Ref327354299"/>
      <w:r>
        <w:t xml:space="preserve">Table </w:t>
      </w:r>
      <w:r>
        <w:fldChar w:fldCharType="begin"/>
      </w:r>
      <w:r>
        <w:instrText xml:space="preserve"> SEQ Table \* ARABIC </w:instrText>
      </w:r>
      <w:r>
        <w:fldChar w:fldCharType="separate"/>
      </w:r>
      <w:r w:rsidR="008A4301">
        <w:rPr>
          <w:noProof/>
        </w:rPr>
        <w:t>15</w:t>
      </w:r>
      <w:r>
        <w:fldChar w:fldCharType="end"/>
      </w:r>
      <w:bookmarkEnd w:id="3238"/>
      <w:r w:rsidR="008962D8" w:rsidRPr="00E77497">
        <w:rPr>
          <w:rFonts w:eastAsia="Arial Unicode MS"/>
        </w:rPr>
        <w:t xml:space="preserve"> </w:t>
      </w:r>
      <w:r w:rsidR="004C02EF" w:rsidRPr="00E77497">
        <w:rPr>
          <w:rFonts w:eastAsia="Arial Unicode MS"/>
        </w:rPr>
        <w:t xml:space="preserve">— </w:t>
      </w:r>
      <w:r w:rsidR="004C02EF"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rsidTr="006E1632">
        <w:trPr>
          <w:jc w:val="center"/>
        </w:trPr>
        <w:tc>
          <w:tcPr>
            <w:tcW w:w="1998" w:type="dxa"/>
            <w:tcBorders>
              <w:top w:val="nil"/>
            </w:tcBorders>
          </w:tcPr>
          <w:p w:rsidR="00CB4C00" w:rsidRPr="00E77497" w:rsidRDefault="00CB4C00" w:rsidP="000348AE">
            <w:pPr>
              <w:keepNext/>
              <w:spacing w:after="60"/>
            </w:pPr>
            <w:r>
              <w:t>Completion Record</w:t>
            </w:r>
          </w:p>
        </w:tc>
        <w:tc>
          <w:tcPr>
            <w:tcW w:w="6858" w:type="dxa"/>
            <w:tcBorders>
              <w:top w:val="nil"/>
            </w:tcBorders>
          </w:tcPr>
          <w:p w:rsidR="00CB4C00" w:rsidRPr="00B902CF" w:rsidRDefault="00CB4C00" w:rsidP="00B07504">
            <w:pPr>
              <w:keepNext/>
              <w:spacing w:after="60"/>
              <w:rPr>
                <w:iCs/>
              </w:rPr>
            </w:pPr>
            <w:r>
              <w:t xml:space="preserve">If </w:t>
            </w:r>
            <w:r w:rsidR="00B07504">
              <w:rPr>
                <w:i/>
              </w:rPr>
              <w:t>argument</w:t>
            </w:r>
            <w:r>
              <w:t xml:space="preserve"> is an abrupt completion, return </w:t>
            </w:r>
            <w:r w:rsidRPr="00B07504">
              <w:rPr>
                <w:i/>
              </w:rPr>
              <w:t>argument</w:t>
            </w:r>
            <w:r>
              <w:t>. Otherwise return ToPrimitive(</w:t>
            </w:r>
            <w:r w:rsidR="00B07504">
              <w:rPr>
                <w:i/>
              </w:rPr>
              <w:t>argument</w:t>
            </w:r>
            <w:r>
              <w:t>.[[value]])</w:t>
            </w:r>
            <w:r w:rsidR="00241E11">
              <w:t xml:space="preserve"> also </w:t>
            </w:r>
            <w:r w:rsidR="00241E11" w:rsidRPr="00B902CF">
              <w:rPr>
                <w:rFonts w:cs="Arial"/>
              </w:rPr>
              <w:t xml:space="preserve">passing the optional hint </w:t>
            </w:r>
            <w:r w:rsidR="00241E11" w:rsidRPr="00B902CF">
              <w:rPr>
                <w:rFonts w:cs="Arial"/>
                <w:i/>
              </w:rPr>
              <w:t>PreferredType</w:t>
            </w:r>
            <w:r w:rsidR="00241E11" w:rsidRPr="00D942AB">
              <w:rPr>
                <w:rFonts w:cs="Arial"/>
                <w:iCs/>
              </w:rPr>
              <w:t>.</w:t>
            </w:r>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0D29DF" w:rsidP="00F97E8E">
            <w:pPr>
              <w:keepNext/>
              <w:spacing w:after="60"/>
            </w:pPr>
            <w:r>
              <w:t>Return</w:t>
            </w:r>
            <w:r w:rsidR="004C02EF" w:rsidRPr="00E77497">
              <w:t xml:space="preserve"> </w:t>
            </w:r>
            <w:r w:rsidR="00B07504" w:rsidRPr="006A5E27">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0D29DF" w:rsidP="003A4B22">
            <w:pPr>
              <w:keepNext/>
              <w:spacing w:after="60"/>
            </w:pPr>
            <w:r>
              <w:t>Return</w:t>
            </w:r>
            <w:r w:rsidR="004C02EF" w:rsidRPr="00E77497">
              <w:t xml:space="preserve"> </w:t>
            </w:r>
            <w:r w:rsidR="00B07504" w:rsidRPr="006A5E27">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0D29DF" w:rsidP="003A4B22">
            <w:pPr>
              <w:keepNext/>
              <w:spacing w:after="60"/>
            </w:pPr>
            <w:r>
              <w:t>Return</w:t>
            </w:r>
            <w:r w:rsidR="004C02EF" w:rsidRPr="00E77497">
              <w:t xml:space="preserve"> </w:t>
            </w:r>
            <w:r w:rsidR="00B07504" w:rsidRPr="006A5E27">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0D29DF" w:rsidP="003A4B22">
            <w:pPr>
              <w:keepNext/>
              <w:spacing w:after="60"/>
            </w:pPr>
            <w:r>
              <w:t>Return</w:t>
            </w:r>
            <w:r w:rsidR="004C02EF" w:rsidRPr="00E77497">
              <w:t xml:space="preserve"> </w:t>
            </w:r>
            <w:r w:rsidR="00B07504" w:rsidRPr="006A5E27">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0D29DF" w:rsidP="003A4B22">
            <w:pPr>
              <w:keepNext/>
              <w:spacing w:after="60"/>
            </w:pPr>
            <w:r>
              <w:t>Return</w:t>
            </w:r>
            <w:r w:rsidR="004C02EF" w:rsidRPr="00E77497">
              <w:t xml:space="preserve"> </w:t>
            </w:r>
            <w:r w:rsidR="00B07504" w:rsidRPr="006A5E27">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Object</w:t>
            </w:r>
          </w:p>
        </w:tc>
        <w:tc>
          <w:tcPr>
            <w:tcW w:w="6858" w:type="dxa"/>
          </w:tcPr>
          <w:p w:rsidR="004C02EF" w:rsidRPr="00E77497" w:rsidRDefault="0001107E" w:rsidP="001335EE">
            <w:pPr>
              <w:keepNext/>
              <w:tabs>
                <w:tab w:val="left" w:pos="360"/>
              </w:tabs>
              <w:spacing w:after="60"/>
            </w:pPr>
            <w:r>
              <w:t>Perform</w:t>
            </w:r>
            <w:r w:rsidR="000D29DF" w:rsidRPr="00E77497">
              <w:t xml:space="preserve"> the steps</w:t>
            </w:r>
            <w:r w:rsidR="00A64180">
              <w:t xml:space="preserve"> following this table</w:t>
            </w:r>
            <w:r w:rsidR="001335EE">
              <w:t>.</w:t>
            </w:r>
          </w:p>
        </w:tc>
      </w:tr>
    </w:tbl>
    <w:p w:rsidR="00A64180" w:rsidRPr="00E77497" w:rsidRDefault="00A64180" w:rsidP="001335EE">
      <w:pPr>
        <w:spacing w:before="240"/>
      </w:pPr>
      <w:bookmarkStart w:id="3239" w:name="_Toc375031132"/>
      <w:bookmarkStart w:id="3240" w:name="_Toc381513650"/>
      <w:bookmarkStart w:id="3241" w:name="_Toc382202793"/>
      <w:bookmarkStart w:id="3242" w:name="_Toc382203013"/>
      <w:bookmarkStart w:id="3243" w:name="_Toc382212172"/>
      <w:bookmarkStart w:id="3244" w:name="_Toc382212390"/>
      <w:bookmarkStart w:id="3245" w:name="_Toc382291517"/>
      <w:bookmarkStart w:id="3246" w:name="_Toc385672156"/>
      <w:bookmarkStart w:id="3247" w:name="_Toc393690251"/>
      <w:r w:rsidRPr="00E77497">
        <w:t>When the</w:t>
      </w:r>
      <w:r>
        <w:t xml:space="preserve"> </w:t>
      </w:r>
      <w:r w:rsidRPr="00A64180">
        <w:rPr>
          <w:i/>
          <w:iCs/>
        </w:rPr>
        <w:t>InputType</w:t>
      </w:r>
      <w:r>
        <w:t xml:space="preserve"> is </w:t>
      </w:r>
      <w:r w:rsidR="001335EE">
        <w:t>Object</w:t>
      </w:r>
      <w:r>
        <w:t xml:space="preserve">, </w:t>
      </w:r>
      <w:r w:rsidRPr="00E77497">
        <w:t>the following steps are taken:</w:t>
      </w:r>
    </w:p>
    <w:p w:rsidR="006219F3" w:rsidRPr="006219F3" w:rsidRDefault="006219F3" w:rsidP="006219F3">
      <w:pPr>
        <w:pStyle w:val="Alg4"/>
        <w:numPr>
          <w:ilvl w:val="0"/>
          <w:numId w:val="1179"/>
        </w:numPr>
      </w:pPr>
      <w:r>
        <w:t xml:space="preserve">If </w:t>
      </w:r>
      <w:r>
        <w:rPr>
          <w:i/>
          <w:iCs/>
        </w:rPr>
        <w:t>PreferredType</w:t>
      </w:r>
      <w:r>
        <w:t xml:space="preserve"> was not passed, let </w:t>
      </w:r>
      <w:r>
        <w:rPr>
          <w:i/>
          <w:iCs/>
        </w:rPr>
        <w:t xml:space="preserve">hint </w:t>
      </w:r>
      <w:r w:rsidRPr="006219F3">
        <w:t>be</w:t>
      </w:r>
      <w:r>
        <w:rPr>
          <w:i/>
          <w:iCs/>
        </w:rPr>
        <w:t xml:space="preserve"> </w:t>
      </w:r>
      <w:r w:rsidRPr="00E77497">
        <w:t>"</w:t>
      </w:r>
      <w:r>
        <w:rPr>
          <w:rFonts w:ascii="Courier New" w:hAnsi="Courier New" w:cs="Courier New"/>
          <w:b/>
        </w:rPr>
        <w:t>default</w:t>
      </w:r>
      <w:r w:rsidRPr="00E77497">
        <w:t>"</w:t>
      </w:r>
      <w:r>
        <w:t>.</w:t>
      </w:r>
    </w:p>
    <w:p w:rsidR="006219F3" w:rsidRDefault="006219F3" w:rsidP="006219F3">
      <w:pPr>
        <w:pStyle w:val="Alg4"/>
        <w:numPr>
          <w:ilvl w:val="0"/>
          <w:numId w:val="1179"/>
        </w:numPr>
      </w:pPr>
      <w:r>
        <w:t xml:space="preserve">Else if </w:t>
      </w:r>
      <w:r>
        <w:rPr>
          <w:i/>
          <w:iCs/>
        </w:rPr>
        <w:t>PreferredType</w:t>
      </w:r>
      <w:r>
        <w:t xml:space="preserve"> is hint S</w:t>
      </w:r>
      <w:r w:rsidR="002D79D5">
        <w:t>t</w:t>
      </w:r>
      <w:r>
        <w:t xml:space="preserve">ring, let </w:t>
      </w:r>
      <w:r>
        <w:rPr>
          <w:i/>
          <w:iCs/>
        </w:rPr>
        <w:t xml:space="preserve">hint </w:t>
      </w:r>
      <w:r w:rsidRPr="006219F3">
        <w:t>be</w:t>
      </w:r>
      <w:r>
        <w:rPr>
          <w:i/>
          <w:iCs/>
        </w:rPr>
        <w:t xml:space="preserve"> </w:t>
      </w:r>
      <w:r w:rsidRPr="00E77497">
        <w:t>"</w:t>
      </w:r>
      <w:r>
        <w:rPr>
          <w:rFonts w:ascii="Courier New" w:hAnsi="Courier New" w:cs="Courier New"/>
          <w:b/>
        </w:rPr>
        <w:t>string</w:t>
      </w:r>
      <w:r w:rsidRPr="00E77497">
        <w:t>"</w:t>
      </w:r>
      <w:r>
        <w:t>.</w:t>
      </w:r>
    </w:p>
    <w:p w:rsidR="006219F3" w:rsidRDefault="006219F3" w:rsidP="006219F3">
      <w:pPr>
        <w:pStyle w:val="Alg4"/>
        <w:numPr>
          <w:ilvl w:val="0"/>
          <w:numId w:val="1179"/>
        </w:numPr>
      </w:pPr>
      <w:r>
        <w:t xml:space="preserve">Else </w:t>
      </w:r>
      <w:r>
        <w:rPr>
          <w:i/>
          <w:iCs/>
        </w:rPr>
        <w:t>PreferredType</w:t>
      </w:r>
      <w:r>
        <w:t xml:space="preserve"> is hint Number,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w:t>
      </w:r>
    </w:p>
    <w:p w:rsidR="00A64180" w:rsidRDefault="00A64180" w:rsidP="00B608A0">
      <w:pPr>
        <w:pStyle w:val="Alg4"/>
        <w:numPr>
          <w:ilvl w:val="0"/>
          <w:numId w:val="1179"/>
        </w:numPr>
      </w:pPr>
      <w:r w:rsidRPr="00E77497">
        <w:t xml:space="preserve">Let </w:t>
      </w:r>
      <w:r>
        <w:rPr>
          <w:i/>
        </w:rPr>
        <w:t xml:space="preserve">exoticToPrim </w:t>
      </w:r>
      <w:r w:rsidRPr="00E77497">
        <w:t xml:space="preserve"> be the result of Get</w:t>
      </w:r>
      <w:r>
        <w:t>(</w:t>
      </w:r>
      <w:r w:rsidR="00B608A0">
        <w:rPr>
          <w:i/>
        </w:rPr>
        <w:t>argument</w:t>
      </w:r>
      <w:r>
        <w:t>,</w:t>
      </w:r>
      <w:r w:rsidRPr="00E77497">
        <w:t xml:space="preserve"> </w:t>
      </w:r>
      <w:r>
        <w:t>@@ToPrimitive)</w:t>
      </w:r>
      <w:r w:rsidRPr="00E77497">
        <w:t>.</w:t>
      </w:r>
    </w:p>
    <w:p w:rsidR="006219F3" w:rsidRDefault="006219F3" w:rsidP="006219F3">
      <w:pPr>
        <w:pStyle w:val="Alg4"/>
        <w:numPr>
          <w:ilvl w:val="0"/>
          <w:numId w:val="1179"/>
        </w:numPr>
      </w:pPr>
      <w:r>
        <w:t>ReturnIfAbrupt(</w:t>
      </w:r>
      <w:r>
        <w:rPr>
          <w:i/>
          <w:iCs/>
        </w:rPr>
        <w:t>exoticToPrim</w:t>
      </w:r>
      <w:r>
        <w:t>).</w:t>
      </w:r>
    </w:p>
    <w:p w:rsidR="006219F3" w:rsidRDefault="006219F3" w:rsidP="00A64180">
      <w:pPr>
        <w:pStyle w:val="Alg4"/>
        <w:numPr>
          <w:ilvl w:val="0"/>
          <w:numId w:val="1179"/>
        </w:numPr>
      </w:pPr>
      <w:r>
        <w:t xml:space="preserve">If </w:t>
      </w:r>
      <w:r>
        <w:rPr>
          <w:i/>
          <w:iCs/>
        </w:rPr>
        <w:t>exoticToPrim</w:t>
      </w:r>
      <w:r>
        <w:t xml:space="preserve"> is</w:t>
      </w:r>
      <w:r w:rsidR="001F280A">
        <w:t xml:space="preserve"> not</w:t>
      </w:r>
      <w:r>
        <w:t xml:space="preserve"> </w:t>
      </w:r>
      <w:r>
        <w:rPr>
          <w:b/>
          <w:bCs/>
        </w:rPr>
        <w:t>undefined</w:t>
      </w:r>
      <w:r>
        <w:t>, then</w:t>
      </w:r>
    </w:p>
    <w:p w:rsidR="001F280A" w:rsidRPr="00E77497" w:rsidRDefault="001F280A" w:rsidP="00B608A0">
      <w:pPr>
        <w:pStyle w:val="Alg4"/>
        <w:numPr>
          <w:ilvl w:val="1"/>
          <w:numId w:val="1179"/>
        </w:numPr>
      </w:pPr>
      <w:r w:rsidRPr="00E77497">
        <w:t>If IsCallable(</w:t>
      </w:r>
      <w:r w:rsidR="00B608A0">
        <w:rPr>
          <w:i/>
        </w:rPr>
        <w:t>exoticToPrim</w:t>
      </w:r>
      <w:r w:rsidRPr="00E77497">
        <w:rPr>
          <w:i/>
        </w:rPr>
        <w:t>)</w:t>
      </w:r>
      <w:r w:rsidRPr="00E77497">
        <w:t xml:space="preserve"> is </w:t>
      </w:r>
      <w:r w:rsidR="00B902CF">
        <w:rPr>
          <w:b/>
        </w:rPr>
        <w:t>false</w:t>
      </w:r>
      <w:r w:rsidR="00B902CF">
        <w:rPr>
          <w:bCs/>
        </w:rPr>
        <w:t>,</w:t>
      </w:r>
      <w:r w:rsidRPr="00E77497">
        <w:rPr>
          <w:b/>
        </w:rPr>
        <w:t xml:space="preserve"> </w:t>
      </w:r>
      <w:r w:rsidRPr="00E77497">
        <w:t>then</w:t>
      </w:r>
      <w:r>
        <w:t xml:space="preserve"> throw a </w:t>
      </w:r>
      <w:r w:rsidRPr="001F280A">
        <w:rPr>
          <w:b/>
          <w:bCs/>
        </w:rPr>
        <w:t>TypeError</w:t>
      </w:r>
      <w:r>
        <w:t xml:space="preserve"> exception</w:t>
      </w:r>
      <w:r w:rsidR="00F15956">
        <w:t>.</w:t>
      </w:r>
    </w:p>
    <w:p w:rsidR="00F15956" w:rsidRPr="00E77497" w:rsidRDefault="00F15956" w:rsidP="00B608A0">
      <w:pPr>
        <w:pStyle w:val="Alg4"/>
        <w:numPr>
          <w:ilvl w:val="1"/>
          <w:numId w:val="1179"/>
        </w:numPr>
      </w:pPr>
      <w:r w:rsidRPr="00E77497">
        <w:t xml:space="preserve">Let </w:t>
      </w:r>
      <w:r>
        <w:rPr>
          <w:i/>
        </w:rPr>
        <w:t>result</w:t>
      </w:r>
      <w:r w:rsidRPr="00E77497">
        <w:t xml:space="preserve"> be the result of calling the [[Call]] internal method of </w:t>
      </w:r>
      <w:r>
        <w:rPr>
          <w:i/>
          <w:iCs/>
        </w:rPr>
        <w:t>exoticToPrim</w:t>
      </w:r>
      <w:r w:rsidRPr="00E77497">
        <w:t xml:space="preserve">, with </w:t>
      </w:r>
      <w:r w:rsidR="00B608A0">
        <w:rPr>
          <w:i/>
        </w:rPr>
        <w:t>argument</w:t>
      </w:r>
      <w:r w:rsidRPr="00E77497">
        <w:t xml:space="preserve"> as </w:t>
      </w:r>
      <w:r w:rsidRPr="006637C6">
        <w:rPr>
          <w:i/>
        </w:rPr>
        <w:t>this</w:t>
      </w:r>
      <w:r>
        <w:rPr>
          <w:i/>
        </w:rPr>
        <w:t>Argument</w:t>
      </w:r>
      <w:r>
        <w:t xml:space="preserve"> and a L</w:t>
      </w:r>
      <w:r w:rsidRPr="00E77497">
        <w:t>ist</w:t>
      </w:r>
      <w:r>
        <w:t xml:space="preserve"> containing </w:t>
      </w:r>
      <w:r w:rsidRPr="00F15956">
        <w:rPr>
          <w:i/>
          <w:iCs/>
        </w:rPr>
        <w:t>hint</w:t>
      </w:r>
      <w:r>
        <w:t xml:space="preserve"> </w:t>
      </w:r>
      <w:r w:rsidRPr="00F15956">
        <w:t>as</w:t>
      </w:r>
      <w:r>
        <w:t xml:space="preserve"> </w:t>
      </w:r>
      <w:r>
        <w:rPr>
          <w:i/>
          <w:iCs/>
        </w:rPr>
        <w:t>argumentsList</w:t>
      </w:r>
      <w:r w:rsidRPr="00E77497">
        <w:t>.</w:t>
      </w:r>
    </w:p>
    <w:p w:rsidR="00F15956" w:rsidRDefault="00F15956" w:rsidP="00F15956">
      <w:pPr>
        <w:pStyle w:val="Alg4"/>
        <w:numPr>
          <w:ilvl w:val="1"/>
          <w:numId w:val="1179"/>
        </w:numPr>
      </w:pPr>
      <w:r>
        <w:t>ReturnIfAbrupt(</w:t>
      </w:r>
      <w:r>
        <w:rPr>
          <w:i/>
        </w:rPr>
        <w:t>result</w:t>
      </w:r>
      <w:r>
        <w:t>).</w:t>
      </w:r>
    </w:p>
    <w:p w:rsidR="00F15956" w:rsidRDefault="00F15956" w:rsidP="00EC7F73">
      <w:pPr>
        <w:pStyle w:val="Alg4"/>
        <w:numPr>
          <w:ilvl w:val="1"/>
          <w:numId w:val="1179"/>
        </w:numPr>
      </w:pPr>
      <w:r>
        <w:t xml:space="preserve">If </w:t>
      </w:r>
      <w:r>
        <w:rPr>
          <w:i/>
          <w:iCs/>
        </w:rPr>
        <w:t>result</w:t>
      </w:r>
      <w:r>
        <w:t xml:space="preserve"> is an ECMAScript language value and Type(</w:t>
      </w:r>
      <w:r>
        <w:rPr>
          <w:i/>
          <w:iCs/>
        </w:rPr>
        <w:t>resul</w:t>
      </w:r>
      <w:r w:rsidR="00284C77">
        <w:rPr>
          <w:i/>
          <w:iCs/>
        </w:rPr>
        <w:t>t</w:t>
      </w:r>
      <w:r>
        <w:t xml:space="preserve">) </w:t>
      </w:r>
      <w:r w:rsidR="00EC7F73">
        <w:t>is not Object</w:t>
      </w:r>
      <w:r>
        <w:t xml:space="preserve">, then return </w:t>
      </w:r>
      <w:r>
        <w:rPr>
          <w:i/>
          <w:iCs/>
        </w:rPr>
        <w:t>result</w:t>
      </w:r>
      <w:r>
        <w:t>.</w:t>
      </w:r>
    </w:p>
    <w:p w:rsidR="00F15956" w:rsidRDefault="00F15956" w:rsidP="00F15956">
      <w:pPr>
        <w:pStyle w:val="Alg4"/>
        <w:numPr>
          <w:ilvl w:val="1"/>
          <w:numId w:val="1179"/>
        </w:numPr>
      </w:pPr>
      <w:r>
        <w:t xml:space="preserve">Else, throw a </w:t>
      </w:r>
      <w:r w:rsidRPr="001F280A">
        <w:rPr>
          <w:b/>
          <w:bCs/>
        </w:rPr>
        <w:t>TypeError</w:t>
      </w:r>
      <w:r>
        <w:t xml:space="preserve"> exception.</w:t>
      </w:r>
    </w:p>
    <w:p w:rsidR="00F948C8" w:rsidRDefault="00F948C8" w:rsidP="00284C77">
      <w:pPr>
        <w:pStyle w:val="Alg4"/>
        <w:numPr>
          <w:ilvl w:val="0"/>
          <w:numId w:val="1179"/>
        </w:numPr>
        <w:ind w:left="403" w:hanging="403"/>
      </w:pPr>
      <w:r>
        <w:t xml:space="preserve">If </w:t>
      </w:r>
      <w:r>
        <w:rPr>
          <w:i/>
          <w:iCs/>
        </w:rPr>
        <w:t>hint</w:t>
      </w:r>
      <w:r>
        <w:t xml:space="preserve"> is </w:t>
      </w:r>
      <w:r w:rsidRPr="00E77497">
        <w:t>"</w:t>
      </w:r>
      <w:r>
        <w:rPr>
          <w:rFonts w:ascii="Courier New" w:hAnsi="Courier New" w:cs="Courier New"/>
          <w:b/>
        </w:rPr>
        <w:t>default</w:t>
      </w:r>
      <w:r w:rsidRPr="00E77497">
        <w:t>"</w:t>
      </w:r>
      <w:r>
        <w:t xml:space="preserve"> then,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 xml:space="preserve">. </w:t>
      </w:r>
    </w:p>
    <w:p w:rsidR="00F948C8" w:rsidRDefault="00F948C8" w:rsidP="00B608A0">
      <w:pPr>
        <w:pStyle w:val="Alg4"/>
        <w:numPr>
          <w:ilvl w:val="0"/>
          <w:numId w:val="1179"/>
        </w:numPr>
        <w:spacing w:after="240"/>
      </w:pPr>
      <w:r>
        <w:t>Return the result of OrdinaryToPrimitive(</w:t>
      </w:r>
      <w:r w:rsidR="00B608A0">
        <w:rPr>
          <w:i/>
          <w:iCs/>
        </w:rPr>
        <w:t>argument</w:t>
      </w:r>
      <w:r w:rsidR="001335EE">
        <w:rPr>
          <w:i/>
          <w:iCs/>
        </w:rPr>
        <w:t>,</w:t>
      </w:r>
      <w:r>
        <w:rPr>
          <w:i/>
          <w:iCs/>
        </w:rPr>
        <w:t>hint</w:t>
      </w:r>
      <w:r>
        <w:t>).</w:t>
      </w:r>
    </w:p>
    <w:p w:rsidR="001335EE" w:rsidRPr="00E77497" w:rsidRDefault="001335EE" w:rsidP="001335EE">
      <w:pPr>
        <w:spacing w:before="240"/>
      </w:pPr>
      <w:r w:rsidRPr="00E77497">
        <w:t>When the</w:t>
      </w:r>
      <w:r>
        <w:t xml:space="preserve"> OrdinaryToPrimitive is called with arguments </w:t>
      </w:r>
      <w:r w:rsidRPr="00176804">
        <w:rPr>
          <w:rFonts w:ascii="Times New Roman" w:hAnsi="Times New Roman"/>
          <w:i/>
          <w:iCs/>
        </w:rPr>
        <w:t>O</w:t>
      </w:r>
      <w:r>
        <w:t xml:space="preserve"> and </w:t>
      </w:r>
      <w:r w:rsidRPr="00176804">
        <w:rPr>
          <w:rFonts w:ascii="Times New Roman" w:hAnsi="Times New Roman"/>
          <w:i/>
          <w:iCs/>
        </w:rPr>
        <w:t>hint</w:t>
      </w:r>
      <w:r>
        <w:t xml:space="preserve">, </w:t>
      </w:r>
      <w:r w:rsidRPr="00E77497">
        <w:t>the following steps are taken:</w:t>
      </w:r>
    </w:p>
    <w:p w:rsidR="001335EE" w:rsidRPr="001335EE" w:rsidRDefault="001335EE" w:rsidP="001335EE">
      <w:pPr>
        <w:pStyle w:val="Alg4"/>
        <w:numPr>
          <w:ilvl w:val="0"/>
          <w:numId w:val="1188"/>
        </w:numPr>
      </w:pPr>
      <w:r>
        <w:t>Assert: Type(</w:t>
      </w:r>
      <w:r>
        <w:rPr>
          <w:i/>
          <w:iCs/>
        </w:rPr>
        <w:t>O</w:t>
      </w:r>
      <w:r>
        <w:t>) is Object</w:t>
      </w:r>
    </w:p>
    <w:p w:rsidR="001335EE" w:rsidRDefault="001335EE" w:rsidP="00167C65">
      <w:pPr>
        <w:pStyle w:val="Alg4"/>
        <w:numPr>
          <w:ilvl w:val="0"/>
          <w:numId w:val="1188"/>
        </w:numPr>
      </w:pPr>
      <w:r>
        <w:t>Assert: Type(</w:t>
      </w:r>
      <w:r>
        <w:rPr>
          <w:i/>
          <w:iCs/>
        </w:rPr>
        <w:t>hint</w:t>
      </w:r>
      <w:r>
        <w:t xml:space="preserve">) is String and its value is either </w:t>
      </w:r>
      <w:r w:rsidRPr="00E77497">
        <w:t>"</w:t>
      </w:r>
      <w:r>
        <w:rPr>
          <w:rFonts w:ascii="Courier New" w:hAnsi="Courier New" w:cs="Courier New"/>
          <w:b/>
        </w:rPr>
        <w:t>string</w:t>
      </w:r>
      <w:r w:rsidRPr="00E77497">
        <w:t>"</w:t>
      </w:r>
      <w:r>
        <w:t xml:space="preserve"> or </w:t>
      </w:r>
      <w:r w:rsidRPr="00E77497">
        <w:t>"</w:t>
      </w:r>
      <w:r>
        <w:rPr>
          <w:rFonts w:ascii="Courier New" w:hAnsi="Courier New" w:cs="Courier New"/>
          <w:b/>
        </w:rPr>
        <w:t>number</w:t>
      </w:r>
      <w:r w:rsidRPr="00E77497">
        <w:t>"</w:t>
      </w:r>
      <w:r>
        <w:t>.</w:t>
      </w:r>
    </w:p>
    <w:p w:rsidR="001F280A" w:rsidRDefault="00EC7F73" w:rsidP="00F948C8">
      <w:pPr>
        <w:pStyle w:val="Alg4"/>
        <w:numPr>
          <w:ilvl w:val="0"/>
          <w:numId w:val="1188"/>
        </w:numPr>
      </w:pPr>
      <w:r>
        <w:t xml:space="preserve">If </w:t>
      </w:r>
      <w:r>
        <w:rPr>
          <w:i/>
          <w:iCs/>
        </w:rPr>
        <w:t>hint</w:t>
      </w:r>
      <w:r>
        <w:t xml:space="preserve"> is </w:t>
      </w:r>
      <w:r w:rsidRPr="00E77497">
        <w:t>"</w:t>
      </w:r>
      <w:r>
        <w:rPr>
          <w:rFonts w:ascii="Courier New" w:hAnsi="Courier New" w:cs="Courier New"/>
          <w:b/>
        </w:rPr>
        <w:t>string</w:t>
      </w:r>
      <w:r w:rsidRPr="00E77497">
        <w:t>"</w:t>
      </w:r>
      <w:r>
        <w:t>, then</w:t>
      </w:r>
    </w:p>
    <w:p w:rsidR="00EC7F73" w:rsidRDefault="00EC7F73" w:rsidP="001335EE">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toString</w:t>
      </w:r>
      <w:r w:rsidRPr="00E77497">
        <w:t>"</w:t>
      </w:r>
      <w:r>
        <w:t>.</w:t>
      </w:r>
    </w:p>
    <w:p w:rsidR="00EC7F73" w:rsidRDefault="00EC7F73" w:rsidP="001335EE">
      <w:pPr>
        <w:pStyle w:val="Alg4"/>
        <w:numPr>
          <w:ilvl w:val="1"/>
          <w:numId w:val="1188"/>
        </w:numPr>
      </w:pPr>
      <w:r>
        <w:t xml:space="preserve">Let </w:t>
      </w:r>
      <w:r>
        <w:rPr>
          <w:i/>
          <w:iCs/>
        </w:rPr>
        <w:t xml:space="preserve">trySecond </w:t>
      </w:r>
      <w:r>
        <w:t xml:space="preserve"> be </w:t>
      </w:r>
      <w:r w:rsidRPr="00E77497">
        <w:t>"</w:t>
      </w:r>
      <w:r w:rsidRPr="00E77497">
        <w:rPr>
          <w:rFonts w:ascii="Courier New" w:hAnsi="Courier New" w:cs="Courier New"/>
          <w:b/>
        </w:rPr>
        <w:t>valueOf</w:t>
      </w:r>
      <w:r w:rsidRPr="00E77497">
        <w:t>"</w:t>
      </w:r>
      <w:r>
        <w:t>.</w:t>
      </w:r>
    </w:p>
    <w:p w:rsidR="00EC7F73" w:rsidRDefault="00EC7F73" w:rsidP="001335EE">
      <w:pPr>
        <w:pStyle w:val="Alg4"/>
        <w:numPr>
          <w:ilvl w:val="0"/>
          <w:numId w:val="1188"/>
        </w:numPr>
      </w:pPr>
      <w:r>
        <w:t>Else,</w:t>
      </w:r>
    </w:p>
    <w:p w:rsidR="00EC7F73" w:rsidRDefault="00EC7F73" w:rsidP="001335EE">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valueOf</w:t>
      </w:r>
      <w:r w:rsidRPr="00E77497">
        <w:t>"</w:t>
      </w:r>
      <w:r>
        <w:t>.</w:t>
      </w:r>
    </w:p>
    <w:p w:rsidR="00EC7F73" w:rsidRDefault="00EC7F73" w:rsidP="002D79D5">
      <w:pPr>
        <w:pStyle w:val="Alg4"/>
        <w:numPr>
          <w:ilvl w:val="1"/>
          <w:numId w:val="1188"/>
        </w:numPr>
      </w:pPr>
      <w:r>
        <w:t xml:space="preserve">Let </w:t>
      </w:r>
      <w:r>
        <w:rPr>
          <w:i/>
          <w:iCs/>
        </w:rPr>
        <w:t xml:space="preserve">trySecond </w:t>
      </w:r>
      <w:r>
        <w:t xml:space="preserve">be </w:t>
      </w:r>
      <w:r w:rsidRPr="00E77497">
        <w:t>"</w:t>
      </w:r>
      <w:r w:rsidRPr="00E77497">
        <w:rPr>
          <w:rFonts w:ascii="Courier New" w:hAnsi="Courier New" w:cs="Courier New"/>
          <w:b/>
        </w:rPr>
        <w:t>toString</w:t>
      </w:r>
      <w:r w:rsidRPr="00E77497">
        <w:t>"</w:t>
      </w:r>
      <w:r>
        <w:t>.</w:t>
      </w:r>
    </w:p>
    <w:p w:rsidR="00A64180" w:rsidRPr="00E77497" w:rsidRDefault="00A64180" w:rsidP="001335EE">
      <w:pPr>
        <w:pStyle w:val="Alg4"/>
        <w:numPr>
          <w:ilvl w:val="0"/>
          <w:numId w:val="1188"/>
        </w:numPr>
      </w:pPr>
      <w:r w:rsidRPr="00E77497">
        <w:t xml:space="preserve">Let </w:t>
      </w:r>
      <w:r w:rsidR="00EC7F73">
        <w:rPr>
          <w:i/>
        </w:rPr>
        <w:t>first</w:t>
      </w:r>
      <w:r w:rsidRPr="00E77497">
        <w:t xml:space="preserve"> be the result of Get</w:t>
      </w:r>
      <w:r>
        <w:t>(</w:t>
      </w:r>
      <w:r w:rsidRPr="00E77497">
        <w:rPr>
          <w:i/>
        </w:rPr>
        <w:t>O</w:t>
      </w:r>
      <w:r>
        <w:t>,</w:t>
      </w:r>
      <w:r w:rsidRPr="00E77497">
        <w:t xml:space="preserve"> </w:t>
      </w:r>
      <w:r w:rsidR="00EC7F73">
        <w:rPr>
          <w:i/>
          <w:iCs/>
        </w:rPr>
        <w:t>tryFirst</w:t>
      </w:r>
      <w:r>
        <w:t>)</w:t>
      </w:r>
      <w:r w:rsidRPr="00E77497">
        <w:t>.</w:t>
      </w:r>
    </w:p>
    <w:p w:rsidR="00A64180" w:rsidRDefault="00A64180" w:rsidP="001335EE">
      <w:pPr>
        <w:pStyle w:val="Alg4"/>
        <w:numPr>
          <w:ilvl w:val="0"/>
          <w:numId w:val="1188"/>
        </w:numPr>
      </w:pPr>
      <w:r>
        <w:t>ReturnIfAbrupt(</w:t>
      </w:r>
      <w:r w:rsidR="00EC7F73">
        <w:rPr>
          <w:i/>
        </w:rPr>
        <w:t>first</w:t>
      </w:r>
      <w:r>
        <w:t>).</w:t>
      </w:r>
    </w:p>
    <w:p w:rsidR="00A64180" w:rsidRPr="00E77497" w:rsidRDefault="00A64180" w:rsidP="001335EE">
      <w:pPr>
        <w:pStyle w:val="Alg4"/>
        <w:numPr>
          <w:ilvl w:val="0"/>
          <w:numId w:val="1188"/>
        </w:numPr>
      </w:pPr>
      <w:r w:rsidRPr="00E77497">
        <w:t>If IsCallable(</w:t>
      </w:r>
      <w:r w:rsidR="00EC7F73">
        <w:rPr>
          <w:i/>
        </w:rPr>
        <w:t>first</w:t>
      </w:r>
      <w:r w:rsidRPr="00E77497">
        <w:rPr>
          <w:i/>
        </w:rPr>
        <w:t>)</w:t>
      </w:r>
      <w:r w:rsidRPr="00E77497">
        <w:t xml:space="preserve"> is </w:t>
      </w:r>
      <w:r w:rsidRPr="00E77497">
        <w:rPr>
          <w:b/>
        </w:rPr>
        <w:t xml:space="preserve">true </w:t>
      </w:r>
      <w:r w:rsidRPr="00E77497">
        <w:t>then,</w:t>
      </w:r>
    </w:p>
    <w:p w:rsidR="00A64180" w:rsidRPr="00E77497" w:rsidRDefault="00A64180" w:rsidP="001335EE">
      <w:pPr>
        <w:pStyle w:val="Alg4"/>
        <w:numPr>
          <w:ilvl w:val="1"/>
          <w:numId w:val="1188"/>
        </w:numPr>
      </w:pPr>
      <w:r w:rsidRPr="00E77497">
        <w:t xml:space="preserve">Let </w:t>
      </w:r>
      <w:r w:rsidR="00EC7F73">
        <w:rPr>
          <w:i/>
        </w:rPr>
        <w:t>result</w:t>
      </w:r>
      <w:r w:rsidRPr="00E77497">
        <w:t xml:space="preserve"> be the result of calling the [[Call]] internal method of </w:t>
      </w:r>
      <w:r w:rsidR="00EC7F73">
        <w:rPr>
          <w:i/>
        </w:rPr>
        <w:t>first</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rsidR="00A64180" w:rsidRDefault="00A64180" w:rsidP="001335EE">
      <w:pPr>
        <w:pStyle w:val="Alg4"/>
        <w:numPr>
          <w:ilvl w:val="1"/>
          <w:numId w:val="1188"/>
        </w:numPr>
      </w:pPr>
      <w:r>
        <w:t>ReturnIfAbrupt(</w:t>
      </w:r>
      <w:r w:rsidR="00EC7F73">
        <w:rPr>
          <w:i/>
        </w:rPr>
        <w:t>result</w:t>
      </w:r>
      <w:r>
        <w:t>).</w:t>
      </w:r>
    </w:p>
    <w:p w:rsidR="00EC7F73" w:rsidRDefault="00EC7F73" w:rsidP="001335EE">
      <w:pPr>
        <w:pStyle w:val="Alg4"/>
        <w:numPr>
          <w:ilvl w:val="1"/>
          <w:numId w:val="1188"/>
        </w:numPr>
      </w:pPr>
      <w:r>
        <w:t xml:space="preserve">If </w:t>
      </w:r>
      <w:r>
        <w:rPr>
          <w:i/>
          <w:iCs/>
        </w:rPr>
        <w:t>result</w:t>
      </w:r>
      <w:r>
        <w:t xml:space="preserve"> is an ECMAScript language value and Type(</w:t>
      </w:r>
      <w:r>
        <w:rPr>
          <w:i/>
          <w:iCs/>
        </w:rPr>
        <w:t>resul</w:t>
      </w:r>
      <w:r w:rsidR="00284C77">
        <w:rPr>
          <w:i/>
          <w:iCs/>
        </w:rPr>
        <w:t>t</w:t>
      </w:r>
      <w:r>
        <w:t xml:space="preserve">) is not Object, then return </w:t>
      </w:r>
      <w:r>
        <w:rPr>
          <w:i/>
          <w:iCs/>
        </w:rPr>
        <w:t>result</w:t>
      </w:r>
      <w:r>
        <w:t>.</w:t>
      </w:r>
    </w:p>
    <w:p w:rsidR="00A64180" w:rsidRPr="00E77497" w:rsidRDefault="00A64180" w:rsidP="00C93947">
      <w:pPr>
        <w:pStyle w:val="Alg4"/>
        <w:numPr>
          <w:ilvl w:val="0"/>
          <w:numId w:val="1188"/>
        </w:numPr>
      </w:pPr>
      <w:r w:rsidRPr="00E77497">
        <w:t xml:space="preserve">Let </w:t>
      </w:r>
      <w:r w:rsidR="00EC7F73">
        <w:rPr>
          <w:i/>
        </w:rPr>
        <w:t>second</w:t>
      </w:r>
      <w:r w:rsidRPr="00E77497">
        <w:t xml:space="preserve"> be the result of Get</w:t>
      </w:r>
      <w:r>
        <w:t>(</w:t>
      </w:r>
      <w:r w:rsidRPr="00E77497">
        <w:rPr>
          <w:i/>
        </w:rPr>
        <w:t>O</w:t>
      </w:r>
      <w:r>
        <w:t>,</w:t>
      </w:r>
      <w:r w:rsidRPr="00E77497">
        <w:t xml:space="preserve"> </w:t>
      </w:r>
      <w:r w:rsidR="00EC7F73">
        <w:rPr>
          <w:i/>
          <w:iCs/>
        </w:rPr>
        <w:t>trySecond</w:t>
      </w:r>
      <w:r>
        <w:t>)</w:t>
      </w:r>
      <w:r w:rsidRPr="00E77497">
        <w:t>.</w:t>
      </w:r>
    </w:p>
    <w:p w:rsidR="00A64180" w:rsidRDefault="00A64180" w:rsidP="001335EE">
      <w:pPr>
        <w:pStyle w:val="Alg4"/>
        <w:numPr>
          <w:ilvl w:val="0"/>
          <w:numId w:val="1188"/>
        </w:numPr>
      </w:pPr>
      <w:r>
        <w:t>ReturnIfAbrupt(</w:t>
      </w:r>
      <w:r w:rsidR="00EC7F73">
        <w:rPr>
          <w:i/>
        </w:rPr>
        <w:t>second</w:t>
      </w:r>
      <w:r>
        <w:t>).</w:t>
      </w:r>
    </w:p>
    <w:p w:rsidR="00A64180" w:rsidRPr="00E77497" w:rsidRDefault="00A64180" w:rsidP="001335EE">
      <w:pPr>
        <w:pStyle w:val="Alg4"/>
        <w:numPr>
          <w:ilvl w:val="0"/>
          <w:numId w:val="1188"/>
        </w:numPr>
      </w:pPr>
      <w:r w:rsidRPr="00E77497">
        <w:lastRenderedPageBreak/>
        <w:t>If IsCallable(</w:t>
      </w:r>
      <w:r w:rsidR="00EC7F73">
        <w:rPr>
          <w:i/>
        </w:rPr>
        <w:t>second</w:t>
      </w:r>
      <w:r w:rsidRPr="00E77497">
        <w:rPr>
          <w:i/>
        </w:rPr>
        <w:t>)</w:t>
      </w:r>
      <w:r w:rsidRPr="00E77497">
        <w:t xml:space="preserve"> is </w:t>
      </w:r>
      <w:r w:rsidRPr="00E77497">
        <w:rPr>
          <w:b/>
        </w:rPr>
        <w:t>true</w:t>
      </w:r>
      <w:r w:rsidRPr="00E77497">
        <w:t xml:space="preserve"> then, </w:t>
      </w:r>
    </w:p>
    <w:p w:rsidR="00A64180" w:rsidRPr="00E77497" w:rsidRDefault="00A64180" w:rsidP="00621C54">
      <w:pPr>
        <w:pStyle w:val="Alg4"/>
        <w:numPr>
          <w:ilvl w:val="1"/>
          <w:numId w:val="1188"/>
        </w:numPr>
      </w:pPr>
      <w:r w:rsidRPr="00E77497">
        <w:t xml:space="preserve">Let </w:t>
      </w:r>
      <w:r w:rsidR="00B902CF">
        <w:rPr>
          <w:i/>
          <w:iCs/>
        </w:rPr>
        <w:t>result</w:t>
      </w:r>
      <w:r w:rsidR="00B902CF">
        <w:t xml:space="preserve"> </w:t>
      </w:r>
      <w:r w:rsidRPr="00E77497">
        <w:t xml:space="preserve">be the result of calling the [[Call]] internal method of </w:t>
      </w:r>
      <w:r w:rsidR="00B902CF">
        <w:rPr>
          <w:i/>
        </w:rPr>
        <w:t>second</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rsidR="00621C54">
        <w:t xml:space="preserve">List as </w:t>
      </w:r>
      <w:r w:rsidRPr="00621C54">
        <w:rPr>
          <w:i/>
          <w:iCs/>
        </w:rPr>
        <w:t>argument</w:t>
      </w:r>
      <w:r w:rsidR="00621C54" w:rsidRPr="00621C54">
        <w:rPr>
          <w:i/>
          <w:iCs/>
        </w:rPr>
        <w:t>sL</w:t>
      </w:r>
      <w:r w:rsidRPr="00621C54">
        <w:rPr>
          <w:i/>
          <w:iCs/>
        </w:rPr>
        <w:t>ist</w:t>
      </w:r>
      <w:r w:rsidRPr="00E77497">
        <w:t>.</w:t>
      </w:r>
    </w:p>
    <w:p w:rsidR="00A64180" w:rsidRDefault="00A64180" w:rsidP="001335EE">
      <w:pPr>
        <w:pStyle w:val="Alg4"/>
        <w:numPr>
          <w:ilvl w:val="1"/>
          <w:numId w:val="1188"/>
        </w:numPr>
      </w:pPr>
      <w:r>
        <w:t>ReturnIfAbrupt(</w:t>
      </w:r>
      <w:r w:rsidR="00B902CF">
        <w:rPr>
          <w:i/>
          <w:iCs/>
        </w:rPr>
        <w:t>result</w:t>
      </w:r>
      <w:r>
        <w:t>).</w:t>
      </w:r>
    </w:p>
    <w:p w:rsidR="00B902CF" w:rsidRDefault="00B902CF" w:rsidP="001335EE">
      <w:pPr>
        <w:pStyle w:val="Alg4"/>
        <w:numPr>
          <w:ilvl w:val="1"/>
          <w:numId w:val="1188"/>
        </w:numPr>
      </w:pPr>
      <w:r>
        <w:t xml:space="preserve">If </w:t>
      </w:r>
      <w:r>
        <w:rPr>
          <w:i/>
          <w:iCs/>
        </w:rPr>
        <w:t>result</w:t>
      </w:r>
      <w:r>
        <w:t xml:space="preserve"> is an ECMAScript language value and Type(</w:t>
      </w:r>
      <w:r>
        <w:rPr>
          <w:i/>
          <w:iCs/>
        </w:rPr>
        <w:t>resul</w:t>
      </w:r>
      <w:r w:rsidR="00284C77">
        <w:rPr>
          <w:i/>
          <w:iCs/>
        </w:rPr>
        <w:t>t</w:t>
      </w:r>
      <w:r>
        <w:t xml:space="preserve">) is not Object, then return </w:t>
      </w:r>
      <w:r>
        <w:rPr>
          <w:i/>
          <w:iCs/>
        </w:rPr>
        <w:t>result</w:t>
      </w:r>
      <w:r>
        <w:t>.</w:t>
      </w:r>
    </w:p>
    <w:p w:rsidR="00A64180" w:rsidRPr="00E77497" w:rsidRDefault="00A64180" w:rsidP="001335EE">
      <w:pPr>
        <w:pStyle w:val="Alg4"/>
        <w:numPr>
          <w:ilvl w:val="0"/>
          <w:numId w:val="1188"/>
        </w:numPr>
        <w:spacing w:after="120"/>
      </w:pPr>
      <w:r w:rsidRPr="00E77497">
        <w:t xml:space="preserve">Throw a </w:t>
      </w:r>
      <w:r w:rsidRPr="00E77497">
        <w:rPr>
          <w:b/>
        </w:rPr>
        <w:t>TypeError</w:t>
      </w:r>
      <w:r w:rsidRPr="00E77497">
        <w:t xml:space="preserve"> exception.</w:t>
      </w:r>
    </w:p>
    <w:p w:rsidR="004C02EF" w:rsidRPr="00E77497" w:rsidRDefault="00B902CF" w:rsidP="00966F28">
      <w:pPr>
        <w:pStyle w:val="Note"/>
      </w:pPr>
      <w:r>
        <w:t>NOTE</w:t>
      </w:r>
      <w:r>
        <w:tab/>
      </w:r>
      <w:r w:rsidRPr="00E77497">
        <w:t xml:space="preserve">When </w:t>
      </w:r>
      <w:r>
        <w:t>ToPrimitive</w:t>
      </w:r>
      <w:r w:rsidRPr="00E77497">
        <w:t xml:space="preserve"> is called with no hint, then it </w:t>
      </w:r>
      <w:r>
        <w:t xml:space="preserve">generally </w:t>
      </w:r>
      <w:r w:rsidRPr="00E77497">
        <w:t>behaves as if the hint were Number</w:t>
      </w:r>
      <w:r>
        <w:t>.  However</w:t>
      </w:r>
      <w:r w:rsidRPr="00E77497">
        <w:t xml:space="preserve">, </w:t>
      </w:r>
      <w:r>
        <w:t>objects may over-ride this behaviour by defining a @@ToPrimit</w:t>
      </w:r>
      <w:r w:rsidR="00014EF5">
        <w:t>i</w:t>
      </w:r>
      <w:r>
        <w:t>ve method. Of the objects defined in this specification only</w:t>
      </w:r>
      <w:r w:rsidRPr="00E77497">
        <w:t xml:space="preserve"> Date object</w:t>
      </w:r>
      <w:r>
        <w:t>s</w:t>
      </w:r>
      <w:r w:rsidRPr="00E77497">
        <w:t xml:space="preserve"> (see 15.9.6)</w:t>
      </w:r>
      <w:r>
        <w:t xml:space="preserve"> over</w:t>
      </w:r>
      <w:r w:rsidR="00206549">
        <w:t>-ride</w:t>
      </w:r>
      <w:r>
        <w:t xml:space="preserve"> the default ToPrimitive behaviour</w:t>
      </w:r>
      <w:r w:rsidR="00206549">
        <w:t>.</w:t>
      </w:r>
      <w:r w:rsidRPr="00E77497">
        <w:t xml:space="preserve"> </w:t>
      </w:r>
      <w:r w:rsidR="00206549">
        <w:t>Date objects treat no hint</w:t>
      </w:r>
      <w:r w:rsidRPr="00E77497">
        <w:t xml:space="preserve"> as if the hint were String.</w:t>
      </w:r>
    </w:p>
    <w:p w:rsidR="004C02EF" w:rsidRPr="00E77497" w:rsidRDefault="004C02EF" w:rsidP="00D148E9">
      <w:pPr>
        <w:pStyle w:val="Heading3"/>
      </w:pPr>
      <w:bookmarkStart w:id="3248" w:name="_Toc472818789"/>
      <w:bookmarkStart w:id="3249" w:name="_Toc235503359"/>
      <w:bookmarkStart w:id="3250" w:name="_Toc241509134"/>
      <w:bookmarkStart w:id="3251" w:name="_Toc244416621"/>
      <w:bookmarkStart w:id="3252" w:name="_Toc276630985"/>
      <w:bookmarkStart w:id="3253" w:name="_Toc364934398"/>
      <w:r w:rsidRPr="00E77497">
        <w:t>ToBoolea</w:t>
      </w:r>
      <w:bookmarkEnd w:id="3239"/>
      <w:bookmarkEnd w:id="3240"/>
      <w:bookmarkEnd w:id="3241"/>
      <w:bookmarkEnd w:id="3242"/>
      <w:bookmarkEnd w:id="3243"/>
      <w:bookmarkEnd w:id="3244"/>
      <w:bookmarkEnd w:id="3245"/>
      <w:bookmarkEnd w:id="3246"/>
      <w:bookmarkEnd w:id="3247"/>
      <w:r w:rsidRPr="00E77497">
        <w:t>n</w:t>
      </w:r>
      <w:bookmarkEnd w:id="3248"/>
      <w:bookmarkEnd w:id="3249"/>
      <w:bookmarkEnd w:id="3250"/>
      <w:bookmarkEnd w:id="3251"/>
      <w:bookmarkEnd w:id="3252"/>
      <w:bookmarkEnd w:id="3253"/>
    </w:p>
    <w:p w:rsidR="004C02EF" w:rsidRPr="00E77497" w:rsidRDefault="004C02EF" w:rsidP="004C02EF">
      <w:r w:rsidRPr="00E77497">
        <w:t xml:space="preserve">The abstract operation ToBoolean converts its </w:t>
      </w:r>
      <w:r w:rsidRPr="00FE23BC">
        <w:rPr>
          <w:i/>
        </w:rPr>
        <w:t>argument</w:t>
      </w:r>
      <w:r w:rsidRPr="00E77497">
        <w:t xml:space="preserve"> to a value of type Boolean according to </w:t>
      </w:r>
      <w:r w:rsidR="00386630">
        <w:fldChar w:fldCharType="begin"/>
      </w:r>
      <w:r w:rsidR="00386630">
        <w:instrText xml:space="preserve"> REF _Ref327354360 \h </w:instrText>
      </w:r>
      <w:r w:rsidR="00386630">
        <w:fldChar w:fldCharType="separate"/>
      </w:r>
      <w:r w:rsidR="008A4301">
        <w:t xml:space="preserve">Table </w:t>
      </w:r>
      <w:r w:rsidR="008A4301">
        <w:rPr>
          <w:noProof/>
        </w:rPr>
        <w:t>16</w:t>
      </w:r>
      <w:r w:rsidR="00386630">
        <w:fldChar w:fldCharType="end"/>
      </w:r>
      <w:r w:rsidRPr="00E77497">
        <w:t>:</w:t>
      </w:r>
    </w:p>
    <w:p w:rsidR="004C02EF" w:rsidRPr="00E77497" w:rsidRDefault="00386630" w:rsidP="00AA1FF6">
      <w:pPr>
        <w:pStyle w:val="Tabletitle"/>
      </w:pPr>
      <w:bookmarkStart w:id="3254" w:name="_Ref327354360"/>
      <w:r>
        <w:t xml:space="preserve">Table </w:t>
      </w:r>
      <w:r>
        <w:fldChar w:fldCharType="begin"/>
      </w:r>
      <w:r>
        <w:instrText xml:space="preserve"> SEQ Table \* ARABIC </w:instrText>
      </w:r>
      <w:r>
        <w:fldChar w:fldCharType="separate"/>
      </w:r>
      <w:r w:rsidR="008A4301">
        <w:rPr>
          <w:noProof/>
        </w:rPr>
        <w:t>16</w:t>
      </w:r>
      <w:r>
        <w:fldChar w:fldCharType="end"/>
      </w:r>
      <w:bookmarkEnd w:id="3254"/>
      <w:r w:rsidR="008962D8" w:rsidRPr="00E77497">
        <w:rPr>
          <w:rFonts w:eastAsia="Arial Unicode MS"/>
        </w:rPr>
        <w:t xml:space="preserve"> </w:t>
      </w:r>
      <w:r w:rsidR="004C02EF" w:rsidRPr="00E77497">
        <w:rPr>
          <w:rFonts w:eastAsia="Arial Unicode MS"/>
        </w:rPr>
        <w:t xml:space="preserve">— </w:t>
      </w:r>
      <w:r w:rsidR="004C02EF"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4C02EF" w:rsidRPr="00E77497" w:rsidTr="00FE23BC">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Result</w:t>
            </w:r>
          </w:p>
        </w:tc>
      </w:tr>
      <w:tr w:rsidR="00855852" w:rsidRPr="00E77497" w:rsidTr="00FE23BC">
        <w:trPr>
          <w:jc w:val="center"/>
        </w:trPr>
        <w:tc>
          <w:tcPr>
            <w:tcW w:w="1998" w:type="dxa"/>
            <w:tcBorders>
              <w:top w:val="nil"/>
            </w:tcBorders>
          </w:tcPr>
          <w:p w:rsidR="00855852" w:rsidRPr="00E77497" w:rsidRDefault="00855852" w:rsidP="003258C2">
            <w:pPr>
              <w:keepNext/>
              <w:spacing w:after="60"/>
            </w:pPr>
            <w:r>
              <w:t>Completion Record</w:t>
            </w:r>
          </w:p>
        </w:tc>
        <w:tc>
          <w:tcPr>
            <w:tcW w:w="6858" w:type="dxa"/>
            <w:tcBorders>
              <w:top w:val="nil"/>
            </w:tcBorders>
          </w:tcPr>
          <w:p w:rsidR="00855852" w:rsidRPr="00E77497" w:rsidRDefault="00855852" w:rsidP="00855852">
            <w:pPr>
              <w:keepNext/>
              <w:spacing w:after="60"/>
            </w:pPr>
            <w:r>
              <w:t xml:space="preserve">If </w:t>
            </w:r>
            <w:r w:rsidRPr="0039396D">
              <w:rPr>
                <w:i/>
              </w:rPr>
              <w:t>argument</w:t>
            </w:r>
            <w:r>
              <w:t xml:space="preserve"> is an abrupt completion, return the argument. Otherwise return ToBoolean(</w:t>
            </w:r>
            <w:r w:rsidRPr="0039396D">
              <w:rPr>
                <w:i/>
              </w:rPr>
              <w:t>argument</w:t>
            </w:r>
            <w:r>
              <w:t>.[[value]])</w:t>
            </w:r>
          </w:p>
        </w:tc>
      </w:tr>
      <w:tr w:rsidR="004C02EF" w:rsidRPr="00E77497" w:rsidTr="00FE23BC">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01107E" w:rsidP="003A4B22">
            <w:pPr>
              <w:keepNext/>
              <w:spacing w:after="60"/>
            </w:pPr>
            <w:r>
              <w:t>Return</w:t>
            </w:r>
            <w:r w:rsidRPr="00E77497">
              <w:t xml:space="preserve"> </w:t>
            </w:r>
            <w:r w:rsidR="004C02EF" w:rsidRPr="00E77497">
              <w:rPr>
                <w:b/>
              </w:rPr>
              <w:t>false</w:t>
            </w:r>
          </w:p>
        </w:tc>
      </w:tr>
      <w:tr w:rsidR="004C02EF" w:rsidRPr="00E77497" w:rsidTr="00FE23BC">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01107E" w:rsidP="003A4B22">
            <w:pPr>
              <w:keepNext/>
              <w:spacing w:after="60"/>
            </w:pPr>
            <w:r>
              <w:t>Return</w:t>
            </w:r>
            <w:r w:rsidRPr="00E77497">
              <w:t xml:space="preserve"> </w:t>
            </w:r>
            <w:r w:rsidR="004C02EF" w:rsidRPr="00E77497">
              <w:rPr>
                <w:b/>
              </w:rPr>
              <w:t>false</w:t>
            </w:r>
          </w:p>
        </w:tc>
      </w:tr>
      <w:tr w:rsidR="004C02EF" w:rsidRPr="00E77497" w:rsidTr="00FE23BC">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01107E" w:rsidP="003A4B22">
            <w:pPr>
              <w:keepNext/>
              <w:spacing w:after="60"/>
            </w:pPr>
            <w:r>
              <w:t>Return</w:t>
            </w:r>
            <w:r w:rsidR="004C02EF" w:rsidRPr="00E77497">
              <w:t xml:space="preserve"> the input argument (no conversion).</w:t>
            </w:r>
          </w:p>
        </w:tc>
      </w:tr>
      <w:tr w:rsidR="004C02EF" w:rsidRPr="00E77497" w:rsidTr="00FE23BC">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675B74" w:rsidRDefault="0001107E" w:rsidP="0001107E">
            <w:pPr>
              <w:keepNext/>
              <w:spacing w:after="60"/>
            </w:pPr>
            <w:r>
              <w:t>Return</w:t>
            </w:r>
            <w:r w:rsidR="004C02EF" w:rsidRPr="00E77497">
              <w:t xml:space="preserve"> </w:t>
            </w:r>
            <w:r w:rsidR="004C02EF" w:rsidRPr="00E77497">
              <w:rPr>
                <w:b/>
              </w:rPr>
              <w:t>false</w:t>
            </w:r>
            <w:r w:rsidR="004C02EF" w:rsidRPr="00E77497">
              <w:t xml:space="preserve"> if the argument is </w:t>
            </w:r>
            <w:r w:rsidR="004C02EF" w:rsidRPr="00E77497">
              <w:rPr>
                <w:b/>
              </w:rPr>
              <w:t>+0</w:t>
            </w:r>
            <w:r w:rsidR="004C02EF" w:rsidRPr="00E77497">
              <w:t xml:space="preserve">, </w:t>
            </w:r>
            <w:r w:rsidR="004C02EF" w:rsidRPr="004D1BD1">
              <w:rPr>
                <w:b/>
              </w:rPr>
              <w:sym w:font="Symbol" w:char="F02D"/>
            </w:r>
            <w:r w:rsidR="004C02EF" w:rsidRPr="004D1BD1">
              <w:rPr>
                <w:b/>
              </w:rPr>
              <w:t>0</w:t>
            </w:r>
            <w:r w:rsidR="004C02EF" w:rsidRPr="00E65A34">
              <w:t xml:space="preserve">, or </w:t>
            </w:r>
            <w:r w:rsidR="004C02EF" w:rsidRPr="009C202C">
              <w:rPr>
                <w:b/>
              </w:rPr>
              <w:t>NaN</w:t>
            </w:r>
            <w:r w:rsidR="004C02EF" w:rsidRPr="009C202C">
              <w:t xml:space="preserve">; otherwise </w:t>
            </w:r>
            <w:r>
              <w:t>return</w:t>
            </w:r>
            <w:r w:rsidR="004C02EF" w:rsidRPr="009C202C">
              <w:t xml:space="preserve"> </w:t>
            </w:r>
            <w:r w:rsidR="004C02EF" w:rsidRPr="009C202C">
              <w:rPr>
                <w:b/>
              </w:rPr>
              <w:t>true</w:t>
            </w:r>
            <w:r w:rsidR="004C02EF" w:rsidRPr="00675B74">
              <w:t xml:space="preserve">. </w:t>
            </w:r>
          </w:p>
        </w:tc>
      </w:tr>
      <w:tr w:rsidR="004C02EF" w:rsidRPr="00E77497" w:rsidTr="00FE23BC">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01107E" w:rsidP="0001107E">
            <w:pPr>
              <w:keepNext/>
              <w:spacing w:after="60"/>
              <w:rPr>
                <w:rFonts w:ascii="Courier New" w:hAnsi="Courier New"/>
              </w:rPr>
            </w:pPr>
            <w:r>
              <w:t>Return</w:t>
            </w:r>
            <w:r w:rsidR="004C02EF" w:rsidRPr="00E77497">
              <w:t xml:space="preserve"> </w:t>
            </w:r>
            <w:r w:rsidR="004C02EF" w:rsidRPr="00E77497">
              <w:rPr>
                <w:b/>
              </w:rPr>
              <w:t>false</w:t>
            </w:r>
            <w:r w:rsidR="004C02EF" w:rsidRPr="00E77497">
              <w:t xml:space="preserve"> if the argument is the empty String (its length is zero); otherwise </w:t>
            </w:r>
            <w:r>
              <w:t>return</w:t>
            </w:r>
            <w:r w:rsidR="004C02EF" w:rsidRPr="00E77497">
              <w:t xml:space="preserve"> </w:t>
            </w:r>
            <w:r w:rsidR="004C02EF" w:rsidRPr="00E77497">
              <w:rPr>
                <w:b/>
              </w:rPr>
              <w:t>true</w:t>
            </w:r>
            <w:r w:rsidR="004C02EF" w:rsidRPr="00E77497">
              <w:t>.</w:t>
            </w:r>
          </w:p>
        </w:tc>
      </w:tr>
      <w:tr w:rsidR="004C02EF" w:rsidRPr="00E77497" w:rsidTr="00FE23BC">
        <w:trPr>
          <w:jc w:val="center"/>
        </w:trPr>
        <w:tc>
          <w:tcPr>
            <w:tcW w:w="1998" w:type="dxa"/>
          </w:tcPr>
          <w:p w:rsidR="004C02EF" w:rsidRPr="00E77497" w:rsidRDefault="004C02EF" w:rsidP="003A4B22">
            <w:pPr>
              <w:spacing w:after="60"/>
            </w:pPr>
            <w:r w:rsidRPr="00E77497">
              <w:t>Object</w:t>
            </w:r>
          </w:p>
        </w:tc>
        <w:tc>
          <w:tcPr>
            <w:tcW w:w="6858" w:type="dxa"/>
          </w:tcPr>
          <w:p w:rsidR="004C02EF" w:rsidRPr="00E77497" w:rsidRDefault="0001107E" w:rsidP="003A4B22">
            <w:pPr>
              <w:spacing w:after="60"/>
            </w:pPr>
            <w:r>
              <w:t>Return</w:t>
            </w:r>
            <w:r w:rsidRPr="00E77497">
              <w:t xml:space="preserve"> </w:t>
            </w:r>
            <w:r w:rsidR="004C02EF" w:rsidRPr="00E77497">
              <w:rPr>
                <w:b/>
              </w:rPr>
              <w:t>true</w:t>
            </w:r>
          </w:p>
        </w:tc>
      </w:tr>
    </w:tbl>
    <w:p w:rsidR="004C02EF" w:rsidRPr="00E77497" w:rsidRDefault="004C02EF" w:rsidP="004C02EF">
      <w:bookmarkStart w:id="3255" w:name="_Toc375031133"/>
      <w:bookmarkStart w:id="3256" w:name="_Ref379262782"/>
      <w:bookmarkStart w:id="3257" w:name="_Toc381513651"/>
      <w:bookmarkStart w:id="3258" w:name="_Toc382202794"/>
      <w:bookmarkStart w:id="3259" w:name="_Toc382203014"/>
      <w:bookmarkStart w:id="3260" w:name="_Toc382212173"/>
      <w:bookmarkStart w:id="3261" w:name="_Toc382212391"/>
      <w:bookmarkStart w:id="3262" w:name="_Toc382291518"/>
      <w:bookmarkStart w:id="3263" w:name="_Toc385672157"/>
      <w:bookmarkStart w:id="3264" w:name="_Toc393690252"/>
    </w:p>
    <w:p w:rsidR="004C02EF" w:rsidRPr="00E77497" w:rsidRDefault="004C02EF" w:rsidP="00D148E9">
      <w:pPr>
        <w:pStyle w:val="Heading3"/>
      </w:pPr>
      <w:bookmarkStart w:id="3265" w:name="_Toc472818790"/>
      <w:bookmarkStart w:id="3266" w:name="_Toc235503360"/>
      <w:bookmarkStart w:id="3267" w:name="_Toc241509135"/>
      <w:bookmarkStart w:id="3268" w:name="_Toc244416622"/>
      <w:bookmarkStart w:id="3269" w:name="_Toc276630986"/>
      <w:bookmarkStart w:id="3270" w:name="_Toc364934399"/>
      <w:r w:rsidRPr="00E77497">
        <w:t>ToNumbe</w:t>
      </w:r>
      <w:bookmarkEnd w:id="3255"/>
      <w:bookmarkEnd w:id="3256"/>
      <w:bookmarkEnd w:id="3257"/>
      <w:bookmarkEnd w:id="3258"/>
      <w:bookmarkEnd w:id="3259"/>
      <w:bookmarkEnd w:id="3260"/>
      <w:bookmarkEnd w:id="3261"/>
      <w:bookmarkEnd w:id="3262"/>
      <w:bookmarkEnd w:id="3263"/>
      <w:bookmarkEnd w:id="3264"/>
      <w:r w:rsidRPr="00E77497">
        <w:t>r</w:t>
      </w:r>
      <w:bookmarkEnd w:id="3265"/>
      <w:bookmarkEnd w:id="3266"/>
      <w:bookmarkEnd w:id="3267"/>
      <w:bookmarkEnd w:id="3268"/>
      <w:bookmarkEnd w:id="3269"/>
      <w:bookmarkEnd w:id="3270"/>
    </w:p>
    <w:p w:rsidR="004C02EF" w:rsidRPr="00E77497" w:rsidRDefault="004C02EF" w:rsidP="00FE23BC">
      <w:pPr>
        <w:keepNext/>
      </w:pPr>
      <w:r w:rsidRPr="00E77497">
        <w:t xml:space="preserve">The abstract operation ToNumber converts its </w:t>
      </w:r>
      <w:r w:rsidRPr="0095410B">
        <w:rPr>
          <w:i/>
        </w:rPr>
        <w:t>argument</w:t>
      </w:r>
      <w:r w:rsidRPr="00E77497">
        <w:t xml:space="preserve"> to a value of type Number according to </w:t>
      </w:r>
      <w:r w:rsidR="00386630">
        <w:fldChar w:fldCharType="begin"/>
      </w:r>
      <w:r w:rsidR="00386630">
        <w:instrText xml:space="preserve"> REF _Ref327354415 \h </w:instrText>
      </w:r>
      <w:r w:rsidR="00386630">
        <w:fldChar w:fldCharType="separate"/>
      </w:r>
      <w:r w:rsidR="008A4301">
        <w:t xml:space="preserve">Table </w:t>
      </w:r>
      <w:r w:rsidR="008A4301">
        <w:rPr>
          <w:noProof/>
        </w:rPr>
        <w:t>17</w:t>
      </w:r>
      <w:r w:rsidR="00386630">
        <w:fldChar w:fldCharType="end"/>
      </w:r>
      <w:r w:rsidRPr="00E77497">
        <w:t>:</w:t>
      </w:r>
    </w:p>
    <w:p w:rsidR="004C02EF" w:rsidRPr="00E77497" w:rsidRDefault="00386630" w:rsidP="00263B96">
      <w:pPr>
        <w:pStyle w:val="Tabletitle"/>
      </w:pPr>
      <w:bookmarkStart w:id="3271" w:name="_Ref327354415"/>
      <w:r>
        <w:t xml:space="preserve">Table </w:t>
      </w:r>
      <w:r>
        <w:fldChar w:fldCharType="begin"/>
      </w:r>
      <w:r>
        <w:instrText xml:space="preserve"> SEQ Table \* ARABIC </w:instrText>
      </w:r>
      <w:r>
        <w:fldChar w:fldCharType="separate"/>
      </w:r>
      <w:r w:rsidR="008A4301">
        <w:rPr>
          <w:noProof/>
        </w:rPr>
        <w:t>17</w:t>
      </w:r>
      <w:r>
        <w:fldChar w:fldCharType="end"/>
      </w:r>
      <w:bookmarkEnd w:id="3271"/>
      <w:r w:rsidR="008962D8" w:rsidRPr="00E77497">
        <w:rPr>
          <w:rFonts w:eastAsia="Arial Unicode MS"/>
        </w:rPr>
        <w:t xml:space="preserve"> </w:t>
      </w:r>
      <w:r w:rsidR="004C02EF" w:rsidRPr="00E77497">
        <w:rPr>
          <w:rFonts w:eastAsia="Arial Unicode MS"/>
        </w:rPr>
        <w:t xml:space="preserve">— </w:t>
      </w:r>
      <w:r w:rsidR="004C02EF" w:rsidRPr="00E77497">
        <w:t>ToNumber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736CE" w:rsidRPr="00E77497" w:rsidTr="006E1632">
        <w:trPr>
          <w:jc w:val="center"/>
        </w:trPr>
        <w:tc>
          <w:tcPr>
            <w:tcW w:w="1998" w:type="dxa"/>
            <w:tcBorders>
              <w:top w:val="nil"/>
            </w:tcBorders>
          </w:tcPr>
          <w:p w:rsidR="004736CE" w:rsidRPr="00E77497" w:rsidRDefault="004736CE" w:rsidP="003258C2">
            <w:pPr>
              <w:keepNext/>
              <w:spacing w:after="60"/>
            </w:pPr>
            <w:r>
              <w:t>Completion Record</w:t>
            </w:r>
          </w:p>
        </w:tc>
        <w:tc>
          <w:tcPr>
            <w:tcW w:w="6858" w:type="dxa"/>
            <w:tcBorders>
              <w:top w:val="nil"/>
            </w:tcBorders>
          </w:tcPr>
          <w:p w:rsidR="004736CE" w:rsidRPr="00E77497" w:rsidRDefault="004736CE" w:rsidP="0095410B">
            <w:pPr>
              <w:keepNext/>
              <w:spacing w:after="60"/>
            </w:pPr>
            <w:r>
              <w:t xml:space="preserve">If </w:t>
            </w:r>
            <w:r w:rsidRPr="0039396D">
              <w:rPr>
                <w:i/>
              </w:rPr>
              <w:t>argument</w:t>
            </w:r>
            <w:r>
              <w:t xml:space="preserve"> is an abrupt completion, return </w:t>
            </w:r>
            <w:r w:rsidRPr="0095410B">
              <w:rPr>
                <w:i/>
              </w:rPr>
              <w:t>argument</w:t>
            </w:r>
            <w:r>
              <w:t>. Otherwise return ToNumber(</w:t>
            </w:r>
            <w:r w:rsidRPr="0039396D">
              <w:rPr>
                <w:i/>
              </w:rPr>
              <w:t>argument</w:t>
            </w:r>
            <w:r>
              <w:t>.[[value]])</w:t>
            </w:r>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01107E" w:rsidP="003A4B22">
            <w:pPr>
              <w:keepNext/>
              <w:spacing w:after="60"/>
            </w:pPr>
            <w:r>
              <w:t>Return</w:t>
            </w:r>
            <w:r w:rsidRPr="00E77497">
              <w:t xml:space="preserve"> </w:t>
            </w:r>
            <w:r w:rsidR="004C02EF" w:rsidRPr="00E77497">
              <w:rPr>
                <w:b/>
              </w:rPr>
              <w:t>NaN</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01107E" w:rsidP="003A4B22">
            <w:pPr>
              <w:keepNext/>
              <w:spacing w:after="60"/>
            </w:pPr>
            <w:r>
              <w:t>Return</w:t>
            </w:r>
            <w:r w:rsidRPr="00E77497">
              <w:t xml:space="preserve"> </w:t>
            </w:r>
            <w:r w:rsidR="004C02EF" w:rsidRPr="00E77497">
              <w:rPr>
                <w:b/>
              </w:rPr>
              <w:t>+0</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01107E" w:rsidP="00CB4C00">
            <w:pPr>
              <w:keepNext/>
              <w:spacing w:after="60"/>
            </w:pPr>
            <w:r>
              <w:t>Return</w:t>
            </w:r>
            <w:r w:rsidR="004C02EF" w:rsidRPr="00E77497">
              <w:t xml:space="preserve"> </w:t>
            </w:r>
            <w:r w:rsidR="004C02EF" w:rsidRPr="00E77497">
              <w:rPr>
                <w:b/>
              </w:rPr>
              <w:t>1</w:t>
            </w:r>
            <w:r w:rsidR="004C02EF" w:rsidRPr="00E77497">
              <w:t xml:space="preserve"> if </w:t>
            </w:r>
            <w:r w:rsidR="004C02EF" w:rsidRPr="0095410B">
              <w:rPr>
                <w:i/>
              </w:rPr>
              <w:t>argument</w:t>
            </w:r>
            <w:r w:rsidR="004C02EF" w:rsidRPr="00E77497">
              <w:t xml:space="preserve"> is </w:t>
            </w:r>
            <w:r w:rsidR="004C02EF" w:rsidRPr="00E77497">
              <w:rPr>
                <w:b/>
              </w:rPr>
              <w:t>true</w:t>
            </w:r>
            <w:r w:rsidR="004C02EF" w:rsidRPr="00E77497">
              <w:t xml:space="preserve">. </w:t>
            </w:r>
            <w:r>
              <w:t>Return</w:t>
            </w:r>
            <w:r w:rsidR="004C02EF" w:rsidRPr="00E77497">
              <w:t xml:space="preserve"> </w:t>
            </w:r>
            <w:r w:rsidR="004C02EF" w:rsidRPr="00E77497">
              <w:rPr>
                <w:b/>
              </w:rPr>
              <w:t>+0</w:t>
            </w:r>
            <w:r w:rsidR="004C02EF" w:rsidRPr="00E77497">
              <w:t xml:space="preserve"> if </w:t>
            </w:r>
            <w:r w:rsidR="004C02EF" w:rsidRPr="0095410B">
              <w:rPr>
                <w:i/>
              </w:rPr>
              <w:t>argument</w:t>
            </w:r>
            <w:r w:rsidR="004C02EF" w:rsidRPr="00E77497">
              <w:t xml:space="preserve"> is </w:t>
            </w:r>
            <w:r w:rsidR="004C02EF" w:rsidRPr="00E77497">
              <w:rPr>
                <w:b/>
              </w:rPr>
              <w:t>false</w:t>
            </w:r>
            <w:r w:rsidR="004C02EF"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01107E" w:rsidP="00CB4C00">
            <w:pPr>
              <w:keepNext/>
              <w:spacing w:after="60"/>
            </w:pPr>
            <w:r>
              <w:t>Return</w:t>
            </w:r>
            <w:r w:rsidR="004C02EF" w:rsidRPr="00E77497">
              <w:t xml:space="preserve"> </w:t>
            </w:r>
            <w:r w:rsidR="004C02EF" w:rsidRPr="0095410B">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4C02EF" w:rsidP="003A4B22">
            <w:pPr>
              <w:keepNext/>
              <w:spacing w:after="60"/>
            </w:pPr>
            <w:r w:rsidRPr="00E77497">
              <w:t>See grammar and note below.</w:t>
            </w:r>
          </w:p>
        </w:tc>
      </w:tr>
      <w:tr w:rsidR="004C02EF" w:rsidRPr="00E77497" w:rsidTr="006E1632">
        <w:trPr>
          <w:jc w:val="center"/>
        </w:trPr>
        <w:tc>
          <w:tcPr>
            <w:tcW w:w="1998" w:type="dxa"/>
          </w:tcPr>
          <w:p w:rsidR="004C02EF" w:rsidRPr="00E77497" w:rsidRDefault="004C02EF" w:rsidP="003A4B22">
            <w:pPr>
              <w:keepNext/>
              <w:spacing w:after="60"/>
            </w:pPr>
            <w:r w:rsidRPr="00E77497">
              <w:t>Object</w:t>
            </w:r>
          </w:p>
        </w:tc>
        <w:tc>
          <w:tcPr>
            <w:tcW w:w="6858" w:type="dxa"/>
          </w:tcPr>
          <w:p w:rsidR="004C02EF" w:rsidRPr="00E77497" w:rsidRDefault="004C02EF" w:rsidP="003A4B22">
            <w:pPr>
              <w:keepNext/>
              <w:tabs>
                <w:tab w:val="left" w:pos="360"/>
              </w:tabs>
              <w:spacing w:after="60"/>
            </w:pPr>
            <w:r w:rsidRPr="00E77497">
              <w:t>Apply the following steps</w:t>
            </w:r>
            <w:bookmarkStart w:id="3272" w:name="_Toc382212392"/>
            <w:r w:rsidRPr="00E77497">
              <w:t>:</w:t>
            </w:r>
          </w:p>
          <w:p w:rsidR="004C02EF" w:rsidRPr="00E77497" w:rsidRDefault="004C02EF" w:rsidP="0001107E">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r w:rsidRPr="00E77497">
              <w:rPr>
                <w:rFonts w:ascii="Times New Roman" w:hAnsi="Times New Roman"/>
                <w:i/>
              </w:rPr>
              <w:t>argument</w:t>
            </w:r>
            <w:r w:rsidRPr="00E77497">
              <w:rPr>
                <w:rFonts w:ascii="Times New Roman" w:hAnsi="Times New Roman"/>
              </w:rPr>
              <w:t>, hint Number)</w:t>
            </w:r>
            <w:bookmarkStart w:id="3273" w:name="_Toc382212393"/>
            <w:bookmarkEnd w:id="3272"/>
            <w:r w:rsidRPr="00E77497">
              <w:rPr>
                <w:rFonts w:ascii="Times New Roman" w:hAnsi="Times New Roman"/>
              </w:rPr>
              <w:t>.</w:t>
            </w:r>
          </w:p>
          <w:p w:rsidR="004C02EF" w:rsidRPr="00E77497" w:rsidRDefault="004C02EF" w:rsidP="0095410B">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bookmarkEnd w:id="3273"/>
            <w:r w:rsidRPr="00E77497">
              <w:rPr>
                <w:rFonts w:ascii="Times New Roman" w:hAnsi="Times New Roman"/>
              </w:rPr>
              <w:t>)</w:t>
            </w:r>
            <w:bookmarkStart w:id="3274" w:name="_Toc382212394"/>
            <w:r w:rsidRPr="00E77497">
              <w:rPr>
                <w:rFonts w:ascii="Times New Roman" w:hAnsi="Times New Roman"/>
              </w:rPr>
              <w:t>.</w:t>
            </w:r>
            <w:bookmarkEnd w:id="3274"/>
          </w:p>
        </w:tc>
      </w:tr>
    </w:tbl>
    <w:p w:rsidR="004C02EF" w:rsidRPr="00E77497" w:rsidRDefault="004C02EF" w:rsidP="004C02EF">
      <w:bookmarkStart w:id="3275" w:name="_Toc375031134"/>
      <w:bookmarkStart w:id="3276" w:name="_Ref378387275"/>
      <w:bookmarkStart w:id="3277" w:name="_Ref378387280"/>
      <w:bookmarkStart w:id="3278" w:name="_Ref378387297"/>
      <w:bookmarkStart w:id="3279" w:name="_Ref378387363"/>
      <w:bookmarkStart w:id="3280" w:name="_Ref379173723"/>
      <w:bookmarkStart w:id="3281" w:name="_Ref381502823"/>
      <w:bookmarkStart w:id="3282" w:name="_Toc381513652"/>
      <w:bookmarkStart w:id="3283" w:name="_Toc382202795"/>
      <w:bookmarkStart w:id="3284" w:name="_Toc382203015"/>
      <w:bookmarkStart w:id="3285" w:name="_Toc382212174"/>
      <w:bookmarkStart w:id="3286" w:name="_Toc382212395"/>
      <w:bookmarkStart w:id="3287" w:name="_Toc382291519"/>
      <w:bookmarkStart w:id="3288" w:name="_Toc385672158"/>
      <w:bookmarkStart w:id="3289" w:name="_Ref386878569"/>
      <w:bookmarkStart w:id="3290" w:name="_Ref387126025"/>
      <w:bookmarkStart w:id="3291" w:name="_Toc393690253"/>
      <w:bookmarkStart w:id="3292" w:name="_Ref404492817"/>
      <w:bookmarkStart w:id="3293" w:name="_Ref404501361"/>
      <w:bookmarkStart w:id="3294" w:name="_Ref424530616"/>
      <w:bookmarkStart w:id="3295" w:name="_Ref424535777"/>
    </w:p>
    <w:p w:rsidR="004C02EF" w:rsidRPr="00E77497" w:rsidRDefault="004C02EF" w:rsidP="00D148E9">
      <w:pPr>
        <w:pStyle w:val="Heading4"/>
      </w:pPr>
      <w:bookmarkStart w:id="3296" w:name="_Ref456028389"/>
      <w:bookmarkStart w:id="3297" w:name="_Toc472818791"/>
      <w:bookmarkStart w:id="3298" w:name="_Toc235503361"/>
      <w:bookmarkStart w:id="3299" w:name="_Toc241509136"/>
      <w:bookmarkStart w:id="3300" w:name="_Toc244416623"/>
      <w:bookmarkStart w:id="3301" w:name="_Toc276630987"/>
      <w:r w:rsidRPr="00E77497">
        <w:t>ToNumber Applied to the String Typ</w:t>
      </w:r>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r w:rsidRPr="00E77497">
        <w:t>e</w:t>
      </w:r>
      <w:bookmarkEnd w:id="3294"/>
      <w:bookmarkEnd w:id="3295"/>
      <w:bookmarkEnd w:id="3296"/>
      <w:bookmarkEnd w:id="3297"/>
      <w:bookmarkEnd w:id="3298"/>
      <w:bookmarkEnd w:id="3299"/>
      <w:bookmarkEnd w:id="3300"/>
      <w:bookmarkEnd w:id="3301"/>
    </w:p>
    <w:p w:rsidR="004C02EF" w:rsidRPr="00E77497" w:rsidRDefault="004C02EF" w:rsidP="004C02EF">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rsidR="004C02EF" w:rsidRPr="00E77497" w:rsidRDefault="004C02EF" w:rsidP="004C02EF">
      <w:pPr>
        <w:pStyle w:val="Syntax"/>
      </w:pPr>
      <w:r w:rsidRPr="00E77497">
        <w:lastRenderedPageBreak/>
        <w:t xml:space="preserve">Syntax </w:t>
      </w:r>
    </w:p>
    <w:p w:rsidR="004C02EF" w:rsidRPr="00E77497" w:rsidRDefault="004C02EF" w:rsidP="004C02EF">
      <w:pPr>
        <w:pStyle w:val="SyntaxRule"/>
      </w:pPr>
      <w:r w:rsidRPr="00E77497">
        <w:t xml:space="preserve">StringNumericLiteral </w:t>
      </w:r>
      <w:r w:rsidRPr="00E77497">
        <w:rPr>
          <w:rFonts w:ascii="Arial" w:hAnsi="Arial"/>
          <w:b/>
          <w:i w:val="0"/>
        </w:rPr>
        <w:t>:::</w:t>
      </w:r>
    </w:p>
    <w:p w:rsidR="004C02EF" w:rsidRPr="00E77497" w:rsidRDefault="004C02EF" w:rsidP="004C02EF">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rsidR="004C02EF" w:rsidRPr="00E77497" w:rsidRDefault="004C02EF" w:rsidP="004C02EF">
      <w:pPr>
        <w:pStyle w:val="SyntaxRule"/>
      </w:pPr>
      <w:r w:rsidRPr="00E77497">
        <w:t xml:space="preserve">StrWhiteSpace </w:t>
      </w:r>
      <w:r w:rsidRPr="00E77497">
        <w:rPr>
          <w:rFonts w:ascii="Arial" w:hAnsi="Arial"/>
          <w:b/>
          <w:i w:val="0"/>
        </w:rPr>
        <w:t>:::</w:t>
      </w:r>
    </w:p>
    <w:p w:rsidR="004C02EF" w:rsidRPr="00E77497" w:rsidRDefault="004C02EF" w:rsidP="004C02EF">
      <w:pPr>
        <w:pStyle w:val="SyntaxDefinition"/>
      </w:pPr>
      <w:r w:rsidRPr="00E77497">
        <w:t>StrWhiteSpaceChar StrWhiteSpace</w:t>
      </w:r>
      <w:r w:rsidRPr="00E77497">
        <w:rPr>
          <w:rFonts w:ascii="Arial" w:hAnsi="Arial" w:cs="Arial"/>
          <w:i w:val="0"/>
          <w:vertAlign w:val="subscript"/>
        </w:rPr>
        <w:t>opt</w:t>
      </w:r>
    </w:p>
    <w:p w:rsidR="004C02EF" w:rsidRPr="00E77497" w:rsidRDefault="004C02EF" w:rsidP="004C02EF">
      <w:pPr>
        <w:pStyle w:val="SyntaxRule"/>
      </w:pPr>
      <w:r w:rsidRPr="00E77497">
        <w:t xml:space="preserve">StrWhiteSpaceChar </w:t>
      </w:r>
      <w:r w:rsidRPr="00E77497">
        <w:rPr>
          <w:rFonts w:ascii="Arial" w:hAnsi="Arial"/>
          <w:b/>
          <w:i w:val="0"/>
        </w:rPr>
        <w:t>:::</w:t>
      </w:r>
    </w:p>
    <w:p w:rsidR="004C02EF" w:rsidRPr="00E77497" w:rsidRDefault="004C02EF" w:rsidP="004C02EF">
      <w:pPr>
        <w:pStyle w:val="SyntaxDefinition"/>
      </w:pPr>
      <w:r w:rsidRPr="00E77497">
        <w:t>WhiteSpace</w:t>
      </w:r>
      <w:r w:rsidRPr="00E77497">
        <w:br/>
        <w:t>LineTerminator</w:t>
      </w:r>
    </w:p>
    <w:p w:rsidR="004C02EF" w:rsidRPr="00E77497" w:rsidRDefault="004C02EF" w:rsidP="004C02EF">
      <w:pPr>
        <w:pStyle w:val="SyntaxRule"/>
      </w:pPr>
      <w:r w:rsidRPr="00E77497">
        <w:t xml:space="preserve">StrNumericLiteral </w:t>
      </w:r>
      <w:r w:rsidRPr="00E77497">
        <w:rPr>
          <w:rFonts w:ascii="Arial" w:hAnsi="Arial"/>
          <w:b/>
          <w:i w:val="0"/>
        </w:rPr>
        <w:t>:::</w:t>
      </w:r>
    </w:p>
    <w:p w:rsidR="004C02EF" w:rsidRPr="00E77497" w:rsidRDefault="004C02EF" w:rsidP="004C02EF">
      <w:pPr>
        <w:pStyle w:val="SyntaxDefinition"/>
      </w:pPr>
      <w:r w:rsidRPr="00E77497">
        <w:t>StrDecimalLiteral</w:t>
      </w:r>
      <w:r w:rsidRPr="00E77497">
        <w:br/>
        <w:t>HexIntegerLiteral</w:t>
      </w:r>
    </w:p>
    <w:p w:rsidR="004C02EF" w:rsidRPr="00E77497" w:rsidRDefault="004C02EF" w:rsidP="004C02EF">
      <w:pPr>
        <w:pStyle w:val="SyntaxRule"/>
      </w:pPr>
      <w:r w:rsidRPr="00E77497">
        <w:t xml:space="preserve">StrDecimalLiteral </w:t>
      </w:r>
      <w:r w:rsidRPr="00E77497">
        <w:rPr>
          <w:rFonts w:ascii="Arial" w:hAnsi="Arial"/>
          <w:b/>
          <w:i w:val="0"/>
        </w:rPr>
        <w:t>:::</w:t>
      </w:r>
    </w:p>
    <w:p w:rsidR="004C02EF" w:rsidRPr="00E77497" w:rsidRDefault="004C02EF" w:rsidP="004C02EF">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rsidR="004C02EF" w:rsidRPr="00E77497" w:rsidRDefault="004C02EF" w:rsidP="004C02EF">
      <w:pPr>
        <w:pStyle w:val="SyntaxRule"/>
      </w:pPr>
      <w:r w:rsidRPr="00E77497">
        <w:t xml:space="preserve">StrUnsignedDecimalLiteral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rsidR="004C02EF" w:rsidRPr="00E77497" w:rsidRDefault="004C02EF" w:rsidP="004C02EF">
      <w:pPr>
        <w:pStyle w:val="SyntaxRule"/>
      </w:pPr>
      <w:r w:rsidRPr="00E77497">
        <w:t xml:space="preserve">DecimalDigits </w:t>
      </w:r>
      <w:r w:rsidRPr="00E77497">
        <w:rPr>
          <w:rFonts w:ascii="Arial" w:hAnsi="Arial"/>
          <w:b/>
          <w:i w:val="0"/>
        </w:rPr>
        <w:t>:::</w:t>
      </w:r>
    </w:p>
    <w:p w:rsidR="004C02EF" w:rsidRPr="00E77497" w:rsidRDefault="004C02EF" w:rsidP="004C02EF">
      <w:pPr>
        <w:pStyle w:val="SyntaxDefinition"/>
      </w:pPr>
      <w:r w:rsidRPr="00E77497">
        <w:t>DecimalDigit</w:t>
      </w:r>
      <w:r w:rsidRPr="00E77497">
        <w:br/>
        <w:t>DecimalDigits DecimalDigit</w:t>
      </w:r>
    </w:p>
    <w:p w:rsidR="004C02EF" w:rsidRPr="00E77497" w:rsidRDefault="004C02EF" w:rsidP="004C02EF">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
      </w:pPr>
      <w:r w:rsidRPr="00E77497">
        <w:t xml:space="preserve">ExponentPart </w:t>
      </w:r>
      <w:r w:rsidRPr="00E77497">
        <w:rPr>
          <w:rFonts w:ascii="Arial" w:hAnsi="Arial"/>
          <w:b/>
          <w:i w:val="0"/>
        </w:rPr>
        <w:t>:::</w:t>
      </w:r>
    </w:p>
    <w:p w:rsidR="004C02EF" w:rsidRPr="00E77497" w:rsidRDefault="004C02EF" w:rsidP="004C02EF">
      <w:pPr>
        <w:pStyle w:val="SyntaxDefinition"/>
      </w:pPr>
      <w:r w:rsidRPr="00E77497">
        <w:t>ExponentIndicator SignedInteger</w:t>
      </w:r>
    </w:p>
    <w:p w:rsidR="004C02EF" w:rsidRPr="00E77497" w:rsidRDefault="004C02EF" w:rsidP="004C02EF">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rsidR="004C02EF" w:rsidRPr="00E77497" w:rsidRDefault="004C02EF" w:rsidP="004C02EF">
      <w:pPr>
        <w:pStyle w:val="SyntaxRule"/>
      </w:pPr>
      <w:r w:rsidRPr="00E77497">
        <w:t xml:space="preserve">SignedInteger </w:t>
      </w:r>
      <w:r w:rsidRPr="00E77497">
        <w:rPr>
          <w:rFonts w:ascii="Arial" w:hAnsi="Arial"/>
          <w:b/>
          <w:i w:val="0"/>
        </w:rPr>
        <w:t>:::</w:t>
      </w:r>
    </w:p>
    <w:p w:rsidR="004C02EF" w:rsidRPr="00E77497" w:rsidRDefault="004C02EF" w:rsidP="004C02EF">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rsidR="004C02EF" w:rsidRPr="00E77497" w:rsidRDefault="004C02EF" w:rsidP="004C02EF">
      <w:pPr>
        <w:pStyle w:val="SyntaxRule"/>
      </w:pPr>
      <w:r w:rsidRPr="00E77497">
        <w:t xml:space="preserve">HexIntegerLiteral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4C02EF" w:rsidRPr="00E77497" w:rsidRDefault="004C02EF" w:rsidP="004C02EF">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bookmarkStart w:id="3302" w:name="_Toc375031135"/>
      <w:bookmarkStart w:id="3303" w:name="_Toc381513653"/>
      <w:bookmarkStart w:id="3304" w:name="_Toc382202796"/>
      <w:bookmarkStart w:id="3305" w:name="_Toc382203016"/>
      <w:bookmarkStart w:id="3306" w:name="_Toc382212175"/>
      <w:bookmarkStart w:id="3307" w:name="_Toc382212396"/>
      <w:bookmarkStart w:id="3308" w:name="_Toc382291520"/>
      <w:r w:rsidRPr="00E77497">
        <w:rPr>
          <w:rFonts w:ascii="Courier New" w:hAnsi="Courier New" w:cs="Courier New"/>
          <w:b/>
          <w:i w:val="0"/>
        </w:rPr>
        <w:t>0  1  2  3  4  5  6  7  8  9  a  b  c  d  e  f  A  B  C  D  E  F</w:t>
      </w:r>
    </w:p>
    <w:p w:rsidR="004C02EF" w:rsidRPr="00E77497" w:rsidRDefault="00CA30A6" w:rsidP="00CA30A6">
      <w:pPr>
        <w:pStyle w:val="Note"/>
        <w:contextualSpacing/>
      </w:pPr>
      <w:r>
        <w:t>NOTE</w:t>
      </w:r>
      <w:r>
        <w:tab/>
      </w:r>
      <w:r w:rsidR="004C02EF" w:rsidRPr="00E77497">
        <w:t xml:space="preserve">Some differences should be noted between the syntax of a </w:t>
      </w:r>
      <w:r w:rsidR="004C02EF" w:rsidRPr="00E77497">
        <w:rPr>
          <w:rStyle w:val="bnf"/>
        </w:rPr>
        <w:t>StringNumericLiteral</w:t>
      </w:r>
      <w:r w:rsidR="004C02EF" w:rsidRPr="00E77497">
        <w:t xml:space="preserve"> and a </w:t>
      </w:r>
      <w:r w:rsidR="004C02EF" w:rsidRPr="00E77497">
        <w:rPr>
          <w:rStyle w:val="bnf"/>
        </w:rPr>
        <w:t>NumericLiteral</w:t>
      </w:r>
      <w:r w:rsidR="004C02EF" w:rsidRPr="00E77497">
        <w:t xml:space="preserve"> (see 7.8.3):</w:t>
      </w:r>
    </w:p>
    <w:p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may be preceded and/or followed by white space and/or line terminators.</w:t>
      </w:r>
    </w:p>
    <w:p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rsidR="00524C69" w:rsidRDefault="004C02EF" w:rsidP="00524C69">
      <w:pPr>
        <w:pStyle w:val="Note"/>
        <w:numPr>
          <w:ilvl w:val="0"/>
          <w:numId w:val="888"/>
        </w:numPr>
        <w:contextualSpacing/>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rsidR="00524C69" w:rsidRPr="00524C69" w:rsidRDefault="00524C69" w:rsidP="00EF706A">
      <w:pPr>
        <w:pStyle w:val="Note"/>
        <w:numPr>
          <w:ilvl w:val="0"/>
          <w:numId w:val="888"/>
        </w:numPr>
      </w:pPr>
      <w:r w:rsidRPr="00524C69">
        <w:rPr>
          <w:rFonts w:ascii="Courier New" w:hAnsi="Courier New" w:cs="Courier New"/>
          <w:b/>
        </w:rPr>
        <w:lastRenderedPageBreak/>
        <w:t>Infinity</w:t>
      </w:r>
      <w:r>
        <w:t xml:space="preserve"> </w:t>
      </w:r>
      <w:r w:rsidRPr="00524C69">
        <w:rPr>
          <w:rFonts w:ascii="Courier New" w:hAnsi="Courier New" w:cs="Courier New"/>
          <w:b/>
        </w:rPr>
        <w:t>and –Infinity</w:t>
      </w:r>
      <w:r>
        <w:t xml:space="preserve"> are recogni</w:t>
      </w:r>
      <w:r w:rsidR="00EF706A">
        <w:t>s</w:t>
      </w:r>
      <w:r>
        <w:t xml:space="preserve">ed as a </w:t>
      </w:r>
      <w:r w:rsidRPr="00E77497">
        <w:rPr>
          <w:rStyle w:val="bnf"/>
        </w:rPr>
        <w:t>StringNumericLiteral</w:t>
      </w:r>
      <w:r>
        <w:t xml:space="preserve">  but not as a  </w:t>
      </w:r>
      <w:r w:rsidRPr="00E77497">
        <w:rPr>
          <w:rStyle w:val="bnf"/>
        </w:rPr>
        <w:t>NumericLiteral</w:t>
      </w:r>
      <w:r>
        <w:t>.</w:t>
      </w:r>
    </w:p>
    <w:p w:rsidR="00CA30A6" w:rsidRPr="00E77497" w:rsidRDefault="00CA30A6" w:rsidP="00CA30A6">
      <w:pPr>
        <w:keepNext/>
        <w:rPr>
          <w:rFonts w:ascii="Helvetica" w:hAnsi="Helvetica"/>
          <w:b/>
        </w:rPr>
      </w:pPr>
      <w:r w:rsidRPr="00E77497">
        <w:rPr>
          <w:rFonts w:ascii="Helvetica" w:hAnsi="Helvetica"/>
          <w:b/>
        </w:rPr>
        <w:t>Runtime Semantics</w:t>
      </w:r>
    </w:p>
    <w:p w:rsidR="004C02EF" w:rsidRPr="00E77497" w:rsidRDefault="004C02EF" w:rsidP="004C02EF">
      <w:r w:rsidRPr="00E77497">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rsidR="004C02EF" w:rsidRPr="009C202C"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rsidR="004C02EF" w:rsidRPr="004D1BD1" w:rsidRDefault="004C02EF" w:rsidP="004C02EF">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rsidR="004C02EF" w:rsidRPr="00E77497" w:rsidRDefault="004C02EF" w:rsidP="004C02EF">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rsidR="004C02EF" w:rsidRPr="00675B74" w:rsidRDefault="004C02EF" w:rsidP="004C02EF">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rsidR="004C02EF" w:rsidRPr="00E77497" w:rsidRDefault="004C02EF" w:rsidP="004C02EF">
      <w:pPr>
        <w:pStyle w:val="MathSpecialCase3"/>
        <w:numPr>
          <w:ilvl w:val="0"/>
          <w:numId w:val="38"/>
        </w:numPr>
        <w:spacing w:after="0"/>
        <w:ind w:left="360"/>
      </w:pPr>
      <w:r w:rsidRPr="00E77497">
        <w:rPr>
          <w:rFonts w:ascii="Arial" w:hAnsi="Arial"/>
        </w:rPr>
        <w:lastRenderedPageBreak/>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4C02EF" w:rsidRPr="00E77497" w:rsidRDefault="004C02EF" w:rsidP="004C02EF">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rsidR="004C02EF" w:rsidRPr="00E77497" w:rsidRDefault="004C02EF" w:rsidP="004C02EF">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8.5),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rsidR="004C02EF" w:rsidRPr="00E77497" w:rsidRDefault="004C02EF" w:rsidP="004C02EF">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rsidR="004C02EF" w:rsidRPr="00E77497" w:rsidRDefault="004C02EF" w:rsidP="004C02EF">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bookmarkStart w:id="3309" w:name="_Toc385672159"/>
      <w:bookmarkStart w:id="3310" w:name="_Toc393690254"/>
    </w:p>
    <w:p w:rsidR="004C02EF" w:rsidRPr="00E77497" w:rsidRDefault="004C02EF" w:rsidP="00D148E9">
      <w:pPr>
        <w:pStyle w:val="Heading3"/>
      </w:pPr>
      <w:bookmarkStart w:id="3311" w:name="_Toc472818792"/>
      <w:bookmarkStart w:id="3312" w:name="_Toc235503362"/>
      <w:bookmarkStart w:id="3313" w:name="_Toc241509137"/>
      <w:bookmarkStart w:id="3314" w:name="_Toc244416624"/>
      <w:bookmarkStart w:id="3315" w:name="_Toc276630988"/>
      <w:bookmarkStart w:id="3316" w:name="_Toc364934400"/>
      <w:r w:rsidRPr="00E77497">
        <w:t>ToIntege</w:t>
      </w:r>
      <w:bookmarkEnd w:id="3302"/>
      <w:bookmarkEnd w:id="3303"/>
      <w:bookmarkEnd w:id="3304"/>
      <w:bookmarkEnd w:id="3305"/>
      <w:bookmarkEnd w:id="3306"/>
      <w:bookmarkEnd w:id="3307"/>
      <w:bookmarkEnd w:id="3308"/>
      <w:bookmarkEnd w:id="3309"/>
      <w:bookmarkEnd w:id="3310"/>
      <w:r w:rsidRPr="00E77497">
        <w:t>r</w:t>
      </w:r>
      <w:bookmarkEnd w:id="3311"/>
      <w:bookmarkEnd w:id="3312"/>
      <w:bookmarkEnd w:id="3313"/>
      <w:bookmarkEnd w:id="3314"/>
      <w:bookmarkEnd w:id="3315"/>
      <w:bookmarkEnd w:id="3316"/>
    </w:p>
    <w:p w:rsidR="004C02EF" w:rsidRPr="00E77497" w:rsidRDefault="004C02EF" w:rsidP="004C02EF">
      <w:r w:rsidRPr="00E77497">
        <w:t>The abstract operation ToInteger converts its argument to an integral numeric value. This abstract operation functions as follows:</w:t>
      </w:r>
      <w:bookmarkStart w:id="3317" w:name="_Toc382212397"/>
    </w:p>
    <w:p w:rsidR="004C02EF" w:rsidRPr="00E77497" w:rsidRDefault="004C02EF" w:rsidP="009A20C6">
      <w:pPr>
        <w:pStyle w:val="Alg2"/>
        <w:numPr>
          <w:ilvl w:val="0"/>
          <w:numId w:val="350"/>
        </w:numPr>
      </w:pPr>
      <w:r w:rsidRPr="00E77497">
        <w:t xml:space="preserve">Let </w:t>
      </w:r>
      <w:r w:rsidRPr="00E77497">
        <w:rPr>
          <w:i/>
        </w:rPr>
        <w:t>number</w:t>
      </w:r>
      <w:r w:rsidRPr="00E77497">
        <w:t xml:space="preserve"> be the result of calling ToNumber on the input argument</w:t>
      </w:r>
      <w:bookmarkEnd w:id="3317"/>
      <w:r w:rsidRPr="00E77497">
        <w:t>.</w:t>
      </w:r>
      <w:bookmarkStart w:id="3318" w:name="_Toc382212398"/>
    </w:p>
    <w:p w:rsidR="00CB4C00" w:rsidRDefault="002861C6" w:rsidP="00CB4C00">
      <w:pPr>
        <w:pStyle w:val="Alg4"/>
        <w:numPr>
          <w:ilvl w:val="0"/>
          <w:numId w:val="350"/>
        </w:numPr>
        <w:contextualSpacing/>
      </w:pPr>
      <w:r>
        <w:t>ReturnIfAbrupt(</w:t>
      </w:r>
      <w:r>
        <w:rPr>
          <w:i/>
        </w:rPr>
        <w:t>number</w:t>
      </w:r>
      <w:r>
        <w:t>)</w:t>
      </w:r>
      <w:r w:rsidR="00CB4C00">
        <w:t>.</w:t>
      </w:r>
    </w:p>
    <w:p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bookmarkEnd w:id="3318"/>
      <w:r w:rsidRPr="00E77497">
        <w:t>.</w:t>
      </w:r>
      <w:bookmarkStart w:id="3319" w:name="_Toc382212399"/>
    </w:p>
    <w:p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bookmarkEnd w:id="3319"/>
      <w:r w:rsidRPr="00E77497">
        <w:t>.</w:t>
      </w:r>
      <w:bookmarkStart w:id="3320" w:name="_Toc382212400"/>
    </w:p>
    <w:p w:rsidR="004C02EF" w:rsidRPr="00E77497" w:rsidRDefault="004C02EF" w:rsidP="009A20C6">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3320"/>
      <w:r w:rsidRPr="00E77497">
        <w:t>.</w:t>
      </w:r>
      <w:bookmarkStart w:id="3321" w:name="_Toc375031136"/>
      <w:bookmarkStart w:id="3322" w:name="_Ref379906863"/>
      <w:bookmarkStart w:id="3323" w:name="_Ref381179003"/>
      <w:bookmarkStart w:id="3324" w:name="_Toc381513654"/>
      <w:bookmarkStart w:id="3325" w:name="_Toc382202797"/>
      <w:bookmarkStart w:id="3326" w:name="_Toc382203017"/>
      <w:bookmarkStart w:id="3327" w:name="_Toc382212176"/>
      <w:bookmarkStart w:id="3328" w:name="_Toc382212402"/>
      <w:bookmarkStart w:id="3329" w:name="_Toc382291521"/>
      <w:bookmarkStart w:id="3330" w:name="_Ref382713431"/>
      <w:bookmarkStart w:id="3331" w:name="_Ref383595223"/>
      <w:bookmarkStart w:id="3332" w:name="_Toc385672160"/>
      <w:bookmarkStart w:id="3333" w:name="_Toc393690255"/>
      <w:bookmarkStart w:id="3334" w:name="_Ref404492982"/>
      <w:bookmarkStart w:id="3335" w:name="_Ref424532750"/>
      <w:bookmarkStart w:id="3336" w:name="_Ref424667409"/>
      <w:bookmarkStart w:id="3337" w:name="_Toc472818793"/>
    </w:p>
    <w:p w:rsidR="004C02EF" w:rsidRPr="00E77497" w:rsidRDefault="004C02EF" w:rsidP="00D148E9">
      <w:pPr>
        <w:pStyle w:val="Heading3"/>
      </w:pPr>
      <w:bookmarkStart w:id="3338" w:name="_Toc235503363"/>
      <w:bookmarkStart w:id="3339" w:name="_Toc241509138"/>
      <w:bookmarkStart w:id="3340" w:name="_Toc244416625"/>
      <w:bookmarkStart w:id="3341" w:name="_Toc276630989"/>
      <w:bookmarkStart w:id="3342" w:name="_Toc364934401"/>
      <w:r w:rsidRPr="00E77497">
        <w:t>ToInt32: (Signed 32 Bit Integer</w:t>
      </w:r>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r w:rsidRPr="00E77497">
        <w:t>)</w:t>
      </w:r>
      <w:bookmarkEnd w:id="3335"/>
      <w:bookmarkEnd w:id="3336"/>
      <w:bookmarkEnd w:id="3337"/>
      <w:bookmarkEnd w:id="3338"/>
      <w:bookmarkEnd w:id="3339"/>
      <w:bookmarkEnd w:id="3340"/>
      <w:bookmarkEnd w:id="3341"/>
      <w:bookmarkEnd w:id="3342"/>
    </w:p>
    <w:p w:rsidR="004C02EF" w:rsidRPr="009C202C" w:rsidRDefault="004C02EF" w:rsidP="004C02EF">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bookmarkStart w:id="3343" w:name="_Toc382212403"/>
    </w:p>
    <w:p w:rsidR="004C02EF" w:rsidRPr="00675B74" w:rsidRDefault="004C02EF" w:rsidP="009A20C6">
      <w:pPr>
        <w:pStyle w:val="Alg2"/>
        <w:numPr>
          <w:ilvl w:val="0"/>
          <w:numId w:val="351"/>
        </w:numPr>
      </w:pPr>
      <w:r w:rsidRPr="009C202C">
        <w:t xml:space="preserve">Let </w:t>
      </w:r>
      <w:r w:rsidRPr="009C202C">
        <w:rPr>
          <w:i/>
        </w:rPr>
        <w:t>number</w:t>
      </w:r>
      <w:r w:rsidRPr="00675B74">
        <w:t xml:space="preserve"> be the result of calling ToNumber on the input argument</w:t>
      </w:r>
      <w:bookmarkEnd w:id="3343"/>
      <w:r w:rsidRPr="00675B74">
        <w:t>.</w:t>
      </w:r>
      <w:bookmarkStart w:id="3344" w:name="_Toc382212404"/>
    </w:p>
    <w:p w:rsidR="00CB4C00" w:rsidRDefault="002861C6" w:rsidP="00CB4C00">
      <w:pPr>
        <w:pStyle w:val="Alg4"/>
        <w:numPr>
          <w:ilvl w:val="0"/>
          <w:numId w:val="351"/>
        </w:numPr>
        <w:contextualSpacing/>
      </w:pPr>
      <w:r>
        <w:t>ReturnIfAbrupt(</w:t>
      </w:r>
      <w:r>
        <w:rPr>
          <w:i/>
        </w:rPr>
        <w:t>number</w:t>
      </w:r>
      <w:r>
        <w:t>)</w:t>
      </w:r>
      <w:r w:rsidR="00CB4C00">
        <w:t>.</w:t>
      </w:r>
    </w:p>
    <w:p w:rsidR="004C02EF" w:rsidRPr="00E77497" w:rsidRDefault="004C02EF" w:rsidP="009A20C6">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bookmarkEnd w:id="3344"/>
      <w:r w:rsidRPr="00E77497">
        <w:t>.</w:t>
      </w:r>
      <w:bookmarkStart w:id="3345" w:name="_Toc382212405"/>
    </w:p>
    <w:p w:rsidR="004C02EF" w:rsidRPr="00E77497" w:rsidRDefault="004C02EF" w:rsidP="00DA1F1E">
      <w:pPr>
        <w:pStyle w:val="Alg2"/>
        <w:numPr>
          <w:ilvl w:val="0"/>
          <w:numId w:val="351"/>
        </w:numPr>
      </w:pPr>
      <w:r w:rsidRPr="00E77497">
        <w:t xml:space="preserve">Let </w:t>
      </w:r>
      <w:r w:rsidR="00DA1F1E">
        <w:rPr>
          <w:i/>
        </w:rPr>
        <w:t>i</w:t>
      </w:r>
      <w:r w:rsidR="00DA1F1E" w:rsidRPr="00E77497">
        <w:rPr>
          <w:i/>
        </w:rPr>
        <w:t>nt</w:t>
      </w:r>
      <w:r w:rsidR="00DA1F1E" w:rsidRPr="00E77497">
        <w:t xml:space="preserve"> </w:t>
      </w:r>
      <w:r w:rsidRPr="00E77497">
        <w:t>be sign(</w:t>
      </w:r>
      <w:r w:rsidRPr="00E77497">
        <w:rPr>
          <w:i/>
        </w:rPr>
        <w:t>number</w:t>
      </w:r>
      <w:r w:rsidRPr="00E77497">
        <w:t xml:space="preserve">) </w:t>
      </w:r>
      <w:r w:rsidR="00263B96" w:rsidRPr="00E77497">
        <w:sym w:font="Symbol" w:char="F0B4"/>
      </w:r>
      <w:r w:rsidRPr="00E77497">
        <w:t xml:space="preserve"> floor(abs(</w:t>
      </w:r>
      <w:r w:rsidRPr="00E77497">
        <w:rPr>
          <w:i/>
        </w:rPr>
        <w:t>number</w:t>
      </w:r>
      <w:r w:rsidRPr="00E77497">
        <w:t>))</w:t>
      </w:r>
      <w:bookmarkEnd w:id="3345"/>
      <w:r w:rsidRPr="00E77497">
        <w:t>.</w:t>
      </w:r>
      <w:bookmarkStart w:id="3346" w:name="_Toc382212407"/>
    </w:p>
    <w:p w:rsidR="004C02EF" w:rsidRPr="00E77497" w:rsidRDefault="004C02EF" w:rsidP="0054309D">
      <w:pPr>
        <w:pStyle w:val="Alg2"/>
        <w:numPr>
          <w:ilvl w:val="0"/>
          <w:numId w:val="351"/>
        </w:numPr>
      </w:pPr>
      <w:r w:rsidRPr="00E77497">
        <w:t xml:space="preserve">Let </w:t>
      </w:r>
      <w:r w:rsidRPr="00E77497">
        <w:rPr>
          <w:i/>
        </w:rPr>
        <w:t>int32bit</w:t>
      </w:r>
      <w:r w:rsidRPr="00E77497">
        <w:t xml:space="preserve"> be </w:t>
      </w:r>
      <w:r w:rsidR="00DA1F1E">
        <w:rPr>
          <w:i/>
        </w:rPr>
        <w:t>i</w:t>
      </w:r>
      <w:r w:rsidR="00DA1F1E" w:rsidRPr="00E77497">
        <w:rPr>
          <w:i/>
        </w:rPr>
        <w:t>nt</w:t>
      </w:r>
      <w:r w:rsidR="00DA1F1E" w:rsidRPr="00E77497">
        <w:t xml:space="preserve"> </w:t>
      </w:r>
      <w:r w:rsidRPr="00E77497">
        <w:t>modulo 2</w:t>
      </w:r>
      <w:r w:rsidRPr="00E77497">
        <w:rPr>
          <w:vertAlign w:val="superscript"/>
        </w:rPr>
        <w:t>32</w:t>
      </w:r>
      <w:bookmarkEnd w:id="3346"/>
      <w:r w:rsidRPr="00E77497">
        <w:t>.</w:t>
      </w:r>
    </w:p>
    <w:p w:rsidR="004C02EF" w:rsidRPr="00E77497" w:rsidRDefault="004C02EF" w:rsidP="007E3574">
      <w:pPr>
        <w:pStyle w:val="Alg2"/>
        <w:numPr>
          <w:ilvl w:val="0"/>
          <w:numId w:val="351"/>
        </w:numPr>
        <w:spacing w:after="220"/>
      </w:pPr>
      <w:r w:rsidRPr="00E77497">
        <w:t xml:space="preserve">If </w:t>
      </w:r>
      <w:r w:rsidRPr="00E77497">
        <w:rPr>
          <w:i/>
        </w:rPr>
        <w:t>int32bit</w:t>
      </w:r>
      <w:r w:rsidRPr="00E77497">
        <w:t xml:space="preserve"> </w:t>
      </w:r>
      <w:r w:rsidR="007E3574">
        <w:t>≥</w:t>
      </w:r>
      <w:r w:rsidRPr="00E77497">
        <w:t xml:space="preserve">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rsidR="004C02EF" w:rsidRPr="00E77497" w:rsidRDefault="004C02EF" w:rsidP="004C02EF">
      <w:pPr>
        <w:pStyle w:val="Note"/>
        <w:spacing w:after="120"/>
      </w:pPr>
      <w:r w:rsidRPr="00E77497">
        <w:t>NOTE</w:t>
      </w:r>
      <w:r w:rsidRPr="00E77497">
        <w:tab/>
        <w:t>Given the above definition of ToInt32:</w:t>
      </w:r>
    </w:p>
    <w:p w:rsidR="004C02EF" w:rsidRPr="00E77497" w:rsidRDefault="004C02EF" w:rsidP="004C02EF">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rsidR="004C02EF" w:rsidRPr="00E77497" w:rsidRDefault="004C02EF" w:rsidP="004C02EF">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rsidR="004C02EF" w:rsidRPr="00E77497" w:rsidRDefault="004C02EF" w:rsidP="004C02EF">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bookmarkStart w:id="3347" w:name="_Toc375031137"/>
      <w:bookmarkStart w:id="3348" w:name="_Ref379906881"/>
      <w:bookmarkStart w:id="3349" w:name="_Ref379913789"/>
      <w:bookmarkStart w:id="3350" w:name="_Ref381179032"/>
      <w:bookmarkStart w:id="3351" w:name="_Toc381513655"/>
      <w:bookmarkStart w:id="3352" w:name="_Toc382202798"/>
      <w:bookmarkStart w:id="3353" w:name="_Toc382203018"/>
      <w:bookmarkStart w:id="3354" w:name="_Toc382212177"/>
      <w:bookmarkStart w:id="3355" w:name="_Toc382212408"/>
      <w:bookmarkStart w:id="3356" w:name="_Toc382291522"/>
      <w:bookmarkStart w:id="3357" w:name="_Ref382713437"/>
      <w:bookmarkStart w:id="3358" w:name="_Ref383595202"/>
      <w:bookmarkStart w:id="3359" w:name="_Toc385672161"/>
      <w:bookmarkStart w:id="3360" w:name="_Toc393690256"/>
      <w:bookmarkStart w:id="3361" w:name="_Ref404492996"/>
    </w:p>
    <w:p w:rsidR="004C02EF" w:rsidRPr="00E77497" w:rsidRDefault="004C02EF" w:rsidP="00D148E9">
      <w:pPr>
        <w:pStyle w:val="Heading3"/>
      </w:pPr>
      <w:bookmarkStart w:id="3362" w:name="_Ref424532763"/>
      <w:bookmarkStart w:id="3363" w:name="_Toc472818794"/>
      <w:bookmarkStart w:id="3364" w:name="_Toc235503364"/>
      <w:bookmarkStart w:id="3365" w:name="_Toc241509139"/>
      <w:bookmarkStart w:id="3366" w:name="_Toc244416626"/>
      <w:bookmarkStart w:id="3367" w:name="_Toc276630990"/>
      <w:bookmarkStart w:id="3368" w:name="_Toc364934402"/>
      <w:r w:rsidRPr="00E77497">
        <w:lastRenderedPageBreak/>
        <w:t>ToUint32: (Unsigned 32 Bit Integer</w:t>
      </w:r>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r w:rsidRPr="00E77497">
        <w:t>)</w:t>
      </w:r>
      <w:bookmarkStart w:id="3369" w:name="_Toc382212409"/>
      <w:bookmarkEnd w:id="3362"/>
      <w:bookmarkEnd w:id="3363"/>
      <w:bookmarkEnd w:id="3364"/>
      <w:bookmarkEnd w:id="3365"/>
      <w:bookmarkEnd w:id="3366"/>
      <w:bookmarkEnd w:id="3367"/>
      <w:bookmarkEnd w:id="3368"/>
    </w:p>
    <w:p w:rsidR="004C02EF" w:rsidRPr="009C202C" w:rsidRDefault="004C02EF" w:rsidP="004C02EF">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 operation functions as follows:</w:t>
      </w:r>
    </w:p>
    <w:p w:rsidR="004C02EF" w:rsidRPr="00675B74" w:rsidRDefault="004C02EF" w:rsidP="009A20C6">
      <w:pPr>
        <w:pStyle w:val="Alg2"/>
        <w:numPr>
          <w:ilvl w:val="0"/>
          <w:numId w:val="352"/>
        </w:numPr>
      </w:pPr>
      <w:r w:rsidRPr="009C202C">
        <w:t xml:space="preserve">Let </w:t>
      </w:r>
      <w:r w:rsidRPr="009C202C">
        <w:rPr>
          <w:i/>
        </w:rPr>
        <w:t>number</w:t>
      </w:r>
      <w:r w:rsidRPr="00675B74">
        <w:t xml:space="preserve"> be the result of calling ToNumber on the input argument</w:t>
      </w:r>
      <w:bookmarkEnd w:id="3369"/>
      <w:r w:rsidRPr="00675B74">
        <w:t>.</w:t>
      </w:r>
      <w:bookmarkStart w:id="3370" w:name="_Toc382212410"/>
    </w:p>
    <w:p w:rsidR="00CB4C00" w:rsidRDefault="002861C6" w:rsidP="00CB4C00">
      <w:pPr>
        <w:pStyle w:val="Alg4"/>
        <w:numPr>
          <w:ilvl w:val="0"/>
          <w:numId w:val="352"/>
        </w:numPr>
        <w:contextualSpacing/>
      </w:pPr>
      <w:r>
        <w:t>ReturnIfAbrupt(</w:t>
      </w:r>
      <w:r>
        <w:rPr>
          <w:i/>
        </w:rPr>
        <w:t>number</w:t>
      </w:r>
      <w:r>
        <w:t>)</w:t>
      </w:r>
      <w:r w:rsidR="00CB4C00">
        <w:t>.</w:t>
      </w:r>
    </w:p>
    <w:p w:rsidR="004C02EF" w:rsidRPr="00E77497" w:rsidRDefault="004C02EF" w:rsidP="009A20C6">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bookmarkEnd w:id="3370"/>
      <w:r w:rsidRPr="00E77497">
        <w:t>.</w:t>
      </w:r>
      <w:bookmarkStart w:id="3371" w:name="_Toc382212411"/>
    </w:p>
    <w:p w:rsidR="004C02EF" w:rsidRPr="00E77497" w:rsidRDefault="004C02EF" w:rsidP="00DA1F1E">
      <w:pPr>
        <w:pStyle w:val="Alg2"/>
        <w:numPr>
          <w:ilvl w:val="0"/>
          <w:numId w:val="352"/>
        </w:numPr>
      </w:pPr>
      <w:r w:rsidRPr="00E77497">
        <w:t xml:space="preserve">Let </w:t>
      </w:r>
      <w:r w:rsidR="00DA1F1E">
        <w:rPr>
          <w:i/>
        </w:rPr>
        <w:t>i</w:t>
      </w:r>
      <w:r w:rsidR="00DA1F1E" w:rsidRPr="00E77497">
        <w:rPr>
          <w:i/>
        </w:rPr>
        <w:t>nt</w:t>
      </w:r>
      <w:r w:rsidR="00DA1F1E" w:rsidRPr="00E77497">
        <w:t xml:space="preserve"> </w:t>
      </w:r>
      <w:r w:rsidRPr="00E77497">
        <w:t>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3371"/>
      <w:r w:rsidRPr="00E77497">
        <w:t>.</w:t>
      </w:r>
      <w:bookmarkStart w:id="3372" w:name="_Toc382212413"/>
    </w:p>
    <w:p w:rsidR="004C02EF" w:rsidRPr="00E77497" w:rsidRDefault="004C02EF" w:rsidP="0054309D">
      <w:pPr>
        <w:pStyle w:val="Alg2"/>
        <w:numPr>
          <w:ilvl w:val="0"/>
          <w:numId w:val="352"/>
        </w:numPr>
      </w:pPr>
      <w:r w:rsidRPr="00E77497">
        <w:t xml:space="preserve">Let </w:t>
      </w:r>
      <w:r w:rsidRPr="00E77497">
        <w:rPr>
          <w:i/>
        </w:rPr>
        <w:t>int32bit</w:t>
      </w:r>
      <w:r w:rsidRPr="00E77497">
        <w:t xml:space="preserve"> be </w:t>
      </w:r>
      <w:r w:rsidR="00DA1F1E">
        <w:rPr>
          <w:i/>
        </w:rPr>
        <w:t>i</w:t>
      </w:r>
      <w:r w:rsidR="00DA1F1E" w:rsidRPr="00E77497">
        <w:rPr>
          <w:i/>
        </w:rPr>
        <w:t>nt</w:t>
      </w:r>
      <w:r w:rsidR="00DA1F1E" w:rsidRPr="00E77497">
        <w:t xml:space="preserve"> </w:t>
      </w:r>
      <w:r w:rsidRPr="00E77497">
        <w:t>modulo 2</w:t>
      </w:r>
      <w:r w:rsidRPr="00E77497">
        <w:rPr>
          <w:vertAlign w:val="superscript"/>
        </w:rPr>
        <w:t>32</w:t>
      </w:r>
      <w:bookmarkEnd w:id="3372"/>
      <w:r w:rsidRPr="00E77497">
        <w:t>.</w:t>
      </w:r>
    </w:p>
    <w:p w:rsidR="004C02EF" w:rsidRPr="00E77497" w:rsidRDefault="004C02EF" w:rsidP="009A20C6">
      <w:pPr>
        <w:pStyle w:val="Alg2"/>
        <w:numPr>
          <w:ilvl w:val="0"/>
          <w:numId w:val="352"/>
        </w:numPr>
        <w:spacing w:after="220"/>
      </w:pPr>
      <w:r w:rsidRPr="00E77497">
        <w:t xml:space="preserve">Return </w:t>
      </w:r>
      <w:r w:rsidRPr="00E77497">
        <w:rPr>
          <w:i/>
        </w:rPr>
        <w:t>int32bit</w:t>
      </w:r>
      <w:r w:rsidRPr="00E77497">
        <w:t>.</w:t>
      </w:r>
    </w:p>
    <w:p w:rsidR="004C02EF" w:rsidRPr="00E77497" w:rsidRDefault="004C02EF" w:rsidP="008C0631">
      <w:pPr>
        <w:pStyle w:val="Note"/>
        <w:spacing w:after="120"/>
      </w:pPr>
      <w:r w:rsidRPr="00E77497">
        <w:t>NOTE</w:t>
      </w:r>
      <w:r w:rsidRPr="00E77497">
        <w:tab/>
        <w:t xml:space="preserve">Given the above definition of </w:t>
      </w:r>
      <w:r w:rsidR="008C0631" w:rsidRPr="00E77497">
        <w:t>ToU</w:t>
      </w:r>
      <w:r w:rsidR="008C0631">
        <w:t>i</w:t>
      </w:r>
      <w:r w:rsidR="008C0631" w:rsidRPr="00E77497">
        <w:t>nt32</w:t>
      </w:r>
      <w:r w:rsidRPr="00E77497">
        <w:t>:</w:t>
      </w:r>
    </w:p>
    <w:p w:rsidR="004C02EF" w:rsidRPr="00E77497" w:rsidRDefault="004C02EF" w:rsidP="003B44FC">
      <w:pPr>
        <w:pStyle w:val="Note"/>
        <w:numPr>
          <w:ilvl w:val="0"/>
          <w:numId w:val="39"/>
        </w:numPr>
        <w:tabs>
          <w:tab w:val="clear" w:pos="960"/>
          <w:tab w:val="left" w:pos="360"/>
        </w:tabs>
        <w:ind w:left="360"/>
        <w:contextualSpacing/>
      </w:pPr>
      <w:r w:rsidRPr="00E77497">
        <w:t xml:space="preserve">Step </w:t>
      </w:r>
      <w:r w:rsidR="003B44FC">
        <w:t xml:space="preserve">6 </w:t>
      </w:r>
      <w:r w:rsidRPr="00E77497">
        <w:t>is the only difference between ToUint32 and ToInt32.</w:t>
      </w:r>
    </w:p>
    <w:p w:rsidR="004C02EF" w:rsidRPr="00E77497" w:rsidRDefault="004C02EF" w:rsidP="004C02EF">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rsidR="004C02EF" w:rsidRPr="00E77497" w:rsidRDefault="004C02EF" w:rsidP="004C02EF">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bookmarkStart w:id="3373" w:name="_Toc375031138"/>
      <w:bookmarkStart w:id="3374" w:name="_Ref379262870"/>
      <w:bookmarkStart w:id="3375" w:name="_Toc381513656"/>
      <w:bookmarkStart w:id="3376" w:name="_Toc382202799"/>
      <w:bookmarkStart w:id="3377" w:name="_Toc382203019"/>
      <w:bookmarkStart w:id="3378" w:name="_Toc382212178"/>
      <w:bookmarkStart w:id="3379" w:name="_Toc382212414"/>
      <w:bookmarkStart w:id="3380" w:name="_Toc382291523"/>
    </w:p>
    <w:p w:rsidR="004C02EF" w:rsidRPr="00E77497" w:rsidRDefault="004C02EF" w:rsidP="004C02EF">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bookmarkStart w:id="3381" w:name="_Ref383930447"/>
      <w:bookmarkStart w:id="3382" w:name="_Toc385672162"/>
      <w:bookmarkStart w:id="3383" w:name="_Toc393690257"/>
    </w:p>
    <w:p w:rsidR="004C02EF" w:rsidRPr="00E77497" w:rsidRDefault="004C02EF" w:rsidP="00D148E9">
      <w:pPr>
        <w:pStyle w:val="Heading3"/>
      </w:pPr>
      <w:bookmarkStart w:id="3384" w:name="_Hlt458400770"/>
      <w:bookmarkStart w:id="3385" w:name="_Ref424532099"/>
      <w:bookmarkStart w:id="3386" w:name="_Toc472818795"/>
      <w:bookmarkStart w:id="3387" w:name="_Toc235503365"/>
      <w:bookmarkStart w:id="3388" w:name="_Toc241509140"/>
      <w:bookmarkStart w:id="3389" w:name="_Toc244416627"/>
      <w:bookmarkStart w:id="3390" w:name="_Toc276630991"/>
      <w:bookmarkStart w:id="3391" w:name="_Toc364934403"/>
      <w:bookmarkEnd w:id="3384"/>
      <w:r w:rsidRPr="00E77497">
        <w:t>ToUint16: (Unsigned 16 Bit Integer</w:t>
      </w:r>
      <w:bookmarkEnd w:id="3381"/>
      <w:bookmarkEnd w:id="3382"/>
      <w:bookmarkEnd w:id="3383"/>
      <w:r w:rsidRPr="00E77497">
        <w:t>)</w:t>
      </w:r>
      <w:bookmarkEnd w:id="3385"/>
      <w:bookmarkEnd w:id="3386"/>
      <w:bookmarkEnd w:id="3387"/>
      <w:bookmarkEnd w:id="3388"/>
      <w:bookmarkEnd w:id="3389"/>
      <w:bookmarkEnd w:id="3390"/>
      <w:bookmarkEnd w:id="3391"/>
    </w:p>
    <w:p w:rsidR="004C02EF" w:rsidRPr="00E65A34" w:rsidRDefault="004C02EF" w:rsidP="004C02EF">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rsidR="004C02EF" w:rsidRPr="009C202C" w:rsidRDefault="004C02EF" w:rsidP="009A20C6">
      <w:pPr>
        <w:pStyle w:val="Alg2"/>
        <w:numPr>
          <w:ilvl w:val="0"/>
          <w:numId w:val="353"/>
        </w:numPr>
      </w:pPr>
      <w:r w:rsidRPr="009C202C">
        <w:t xml:space="preserve">Let </w:t>
      </w:r>
      <w:r w:rsidRPr="009C202C">
        <w:rPr>
          <w:i/>
        </w:rPr>
        <w:t>number</w:t>
      </w:r>
      <w:r w:rsidRPr="009C202C">
        <w:t xml:space="preserve"> be the result of calling ToNumber on the input argument.</w:t>
      </w:r>
    </w:p>
    <w:p w:rsidR="00CB4C00" w:rsidRDefault="002861C6" w:rsidP="00CB4C00">
      <w:pPr>
        <w:pStyle w:val="Alg4"/>
        <w:numPr>
          <w:ilvl w:val="0"/>
          <w:numId w:val="353"/>
        </w:numPr>
        <w:contextualSpacing/>
      </w:pPr>
      <w:r>
        <w:t>ReturnIfAbrupt(</w:t>
      </w:r>
      <w:r>
        <w:rPr>
          <w:i/>
        </w:rPr>
        <w:t>number</w:t>
      </w:r>
      <w:r>
        <w:t>)</w:t>
      </w:r>
      <w:r w:rsidR="00CB4C00">
        <w:t>.</w:t>
      </w:r>
    </w:p>
    <w:p w:rsidR="004C02EF" w:rsidRPr="00E77497" w:rsidRDefault="004C02EF" w:rsidP="009A20C6">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rsidR="004C02EF" w:rsidRPr="00E77497" w:rsidRDefault="004C02EF" w:rsidP="00DA1F1E">
      <w:pPr>
        <w:pStyle w:val="Alg2"/>
        <w:numPr>
          <w:ilvl w:val="0"/>
          <w:numId w:val="353"/>
        </w:numPr>
      </w:pPr>
      <w:r w:rsidRPr="00E77497">
        <w:t xml:space="preserve">Let </w:t>
      </w:r>
      <w:r w:rsidR="00DA1F1E">
        <w:rPr>
          <w:i/>
        </w:rPr>
        <w:t>i</w:t>
      </w:r>
      <w:r w:rsidR="00DA1F1E" w:rsidRPr="00E77497">
        <w:rPr>
          <w:i/>
        </w:rPr>
        <w:t>nt</w:t>
      </w:r>
      <w:r w:rsidR="00DA1F1E" w:rsidRPr="00E77497">
        <w:t xml:space="preserve"> </w:t>
      </w:r>
      <w:r w:rsidRPr="00E77497">
        <w:t>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4C02EF" w:rsidRPr="00E77497" w:rsidRDefault="004C02EF" w:rsidP="0054309D">
      <w:pPr>
        <w:pStyle w:val="Alg2"/>
        <w:numPr>
          <w:ilvl w:val="0"/>
          <w:numId w:val="353"/>
        </w:numPr>
      </w:pPr>
      <w:r w:rsidRPr="00E77497">
        <w:t xml:space="preserve">Let </w:t>
      </w:r>
      <w:r w:rsidRPr="00E77497">
        <w:rPr>
          <w:i/>
        </w:rPr>
        <w:t>int16bit</w:t>
      </w:r>
      <w:r w:rsidRPr="00E77497">
        <w:t xml:space="preserve"> be </w:t>
      </w:r>
      <w:r w:rsidR="0054309D">
        <w:rPr>
          <w:i/>
        </w:rPr>
        <w:t>int</w:t>
      </w:r>
      <w:r w:rsidR="0054309D" w:rsidRPr="00E77497">
        <w:t xml:space="preserve"> </w:t>
      </w:r>
      <w:r w:rsidRPr="00E77497">
        <w:t>modulo 2</w:t>
      </w:r>
      <w:r w:rsidRPr="00E77497">
        <w:rPr>
          <w:vertAlign w:val="superscript"/>
        </w:rPr>
        <w:t>16</w:t>
      </w:r>
      <w:r w:rsidRPr="00E77497">
        <w:t>.</w:t>
      </w:r>
    </w:p>
    <w:p w:rsidR="004C02EF" w:rsidRPr="00E77497" w:rsidRDefault="004C02EF" w:rsidP="009A20C6">
      <w:pPr>
        <w:pStyle w:val="Alg2"/>
        <w:numPr>
          <w:ilvl w:val="0"/>
          <w:numId w:val="353"/>
        </w:numPr>
        <w:spacing w:after="220"/>
      </w:pPr>
      <w:r w:rsidRPr="00E77497">
        <w:t xml:space="preserve">Return </w:t>
      </w:r>
      <w:r w:rsidRPr="00E77497">
        <w:rPr>
          <w:i/>
        </w:rPr>
        <w:t>int16bit</w:t>
      </w:r>
      <w:r w:rsidRPr="00E77497">
        <w:t>.</w:t>
      </w:r>
    </w:p>
    <w:p w:rsidR="004C02EF" w:rsidRPr="00E77497" w:rsidRDefault="004C02EF" w:rsidP="004C02EF">
      <w:pPr>
        <w:pStyle w:val="Note"/>
        <w:spacing w:after="120"/>
      </w:pPr>
      <w:r w:rsidRPr="00E77497">
        <w:t>NOTE</w:t>
      </w:r>
      <w:r w:rsidRPr="00E77497">
        <w:tab/>
        <w:t>Given the above definition of ToUint16:</w:t>
      </w:r>
    </w:p>
    <w:p w:rsidR="004C02EF" w:rsidRPr="00E77497" w:rsidRDefault="004C02EF" w:rsidP="004C02EF">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rsidR="004C02EF" w:rsidRPr="00E77497" w:rsidRDefault="004C02EF" w:rsidP="004C02EF">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145775">
        <w:rPr>
          <w:b/>
        </w:rPr>
        <w:t>+0</w:t>
      </w:r>
      <w:r w:rsidRPr="00E77497">
        <w:t>.</w:t>
      </w:r>
      <w:bookmarkStart w:id="3392" w:name="_Toc385672163"/>
      <w:bookmarkStart w:id="3393" w:name="_Toc393690258"/>
    </w:p>
    <w:p w:rsidR="004C02EF" w:rsidRPr="00E77497" w:rsidRDefault="004C02EF" w:rsidP="00D148E9">
      <w:pPr>
        <w:pStyle w:val="Heading3"/>
      </w:pPr>
      <w:bookmarkStart w:id="3394" w:name="_Toc472818796"/>
      <w:bookmarkStart w:id="3395" w:name="_Toc235503366"/>
      <w:bookmarkStart w:id="3396" w:name="_Toc241509141"/>
      <w:bookmarkStart w:id="3397" w:name="_Toc244416628"/>
      <w:bookmarkStart w:id="3398" w:name="_Toc276630992"/>
      <w:bookmarkStart w:id="3399" w:name="_Toc364934404"/>
      <w:r w:rsidRPr="00E77497">
        <w:t>ToStrin</w:t>
      </w:r>
      <w:bookmarkEnd w:id="3373"/>
      <w:bookmarkEnd w:id="3374"/>
      <w:bookmarkEnd w:id="3375"/>
      <w:bookmarkEnd w:id="3376"/>
      <w:bookmarkEnd w:id="3377"/>
      <w:bookmarkEnd w:id="3378"/>
      <w:bookmarkEnd w:id="3379"/>
      <w:bookmarkEnd w:id="3380"/>
      <w:bookmarkEnd w:id="3392"/>
      <w:bookmarkEnd w:id="3393"/>
      <w:r w:rsidRPr="00E77497">
        <w:t>g</w:t>
      </w:r>
      <w:bookmarkEnd w:id="3394"/>
      <w:bookmarkEnd w:id="3395"/>
      <w:bookmarkEnd w:id="3396"/>
      <w:bookmarkEnd w:id="3397"/>
      <w:bookmarkEnd w:id="3398"/>
      <w:bookmarkEnd w:id="3399"/>
    </w:p>
    <w:p w:rsidR="004C02EF" w:rsidRPr="00E77497" w:rsidRDefault="004C02EF" w:rsidP="004C02EF">
      <w:pPr>
        <w:spacing w:after="120"/>
      </w:pPr>
      <w:r w:rsidRPr="00E77497">
        <w:t xml:space="preserve">The abstract operation ToString converts its </w:t>
      </w:r>
      <w:r w:rsidRPr="00FE23BC">
        <w:rPr>
          <w:i/>
        </w:rPr>
        <w:t>argument</w:t>
      </w:r>
      <w:r w:rsidRPr="00E77497">
        <w:t xml:space="preserve"> to a value of type String according to </w:t>
      </w:r>
      <w:r w:rsidR="00386630">
        <w:fldChar w:fldCharType="begin"/>
      </w:r>
      <w:r w:rsidR="00386630">
        <w:instrText xml:space="preserve"> REF _Ref327354467 \h </w:instrText>
      </w:r>
      <w:r w:rsidR="00386630">
        <w:fldChar w:fldCharType="separate"/>
      </w:r>
      <w:r w:rsidR="008A4301">
        <w:t xml:space="preserve">Table </w:t>
      </w:r>
      <w:r w:rsidR="008A4301">
        <w:rPr>
          <w:noProof/>
        </w:rPr>
        <w:t>18</w:t>
      </w:r>
      <w:r w:rsidR="00386630">
        <w:fldChar w:fldCharType="end"/>
      </w:r>
      <w:r w:rsidRPr="00E77497">
        <w:t>:</w:t>
      </w:r>
    </w:p>
    <w:p w:rsidR="004C02EF" w:rsidRPr="00E77497" w:rsidRDefault="00386630" w:rsidP="00AA1FF6">
      <w:pPr>
        <w:pStyle w:val="Tabletitle"/>
      </w:pPr>
      <w:bookmarkStart w:id="3400" w:name="_Ref327354467"/>
      <w:r>
        <w:lastRenderedPageBreak/>
        <w:t xml:space="preserve">Table </w:t>
      </w:r>
      <w:r>
        <w:fldChar w:fldCharType="begin"/>
      </w:r>
      <w:r>
        <w:instrText xml:space="preserve"> SEQ Table \* ARABIC </w:instrText>
      </w:r>
      <w:r>
        <w:fldChar w:fldCharType="separate"/>
      </w:r>
      <w:r w:rsidR="008A4301">
        <w:rPr>
          <w:noProof/>
        </w:rPr>
        <w:t>18</w:t>
      </w:r>
      <w:r>
        <w:fldChar w:fldCharType="end"/>
      </w:r>
      <w:bookmarkEnd w:id="3400"/>
      <w:r w:rsidR="008962D8" w:rsidRPr="00E77497">
        <w:rPr>
          <w:rFonts w:eastAsia="Arial Unicode MS"/>
        </w:rPr>
        <w:t xml:space="preserve"> </w:t>
      </w:r>
      <w:r w:rsidR="004C02EF" w:rsidRPr="00E77497">
        <w:rPr>
          <w:rFonts w:eastAsia="Arial Unicode MS"/>
        </w:rPr>
        <w:t xml:space="preserve">— </w:t>
      </w:r>
      <w:r w:rsidR="004C02EF"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shd w:val="solid" w:color="C0C0C0" w:fill="FFFFFF"/>
              <w:spacing w:after="0"/>
              <w:rPr>
                <w:b/>
                <w:i/>
                <w:shd w:val="solid" w:color="C0C0C0" w:fill="FFFFFF"/>
              </w:rPr>
            </w:pPr>
            <w:r w:rsidRPr="00E77497">
              <w:rPr>
                <w:b/>
                <w:i/>
                <w:shd w:val="solid" w:color="C0C0C0" w:fill="FFFFFF"/>
              </w:rPr>
              <w:t>Result</w:t>
            </w:r>
          </w:p>
        </w:tc>
      </w:tr>
      <w:tr w:rsidR="00CB4C00" w:rsidRPr="00E77497" w:rsidTr="006E1632">
        <w:trPr>
          <w:jc w:val="center"/>
        </w:trPr>
        <w:tc>
          <w:tcPr>
            <w:tcW w:w="1998" w:type="dxa"/>
            <w:tcBorders>
              <w:top w:val="nil"/>
            </w:tcBorders>
          </w:tcPr>
          <w:p w:rsidR="00CB4C00" w:rsidRPr="00E77497" w:rsidRDefault="00CB4C00" w:rsidP="000348AE">
            <w:pPr>
              <w:keepNext/>
              <w:spacing w:after="60"/>
            </w:pPr>
            <w:r>
              <w:t>Completion Record</w:t>
            </w:r>
          </w:p>
        </w:tc>
        <w:tc>
          <w:tcPr>
            <w:tcW w:w="6858" w:type="dxa"/>
            <w:tcBorders>
              <w:top w:val="nil"/>
            </w:tcBorders>
          </w:tcPr>
          <w:p w:rsidR="00CB4C00" w:rsidRPr="00E77497" w:rsidRDefault="00CB4C00" w:rsidP="00E83F05">
            <w:pPr>
              <w:keepNext/>
              <w:spacing w:after="60"/>
            </w:pPr>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4C02EF" w:rsidP="003A4B22">
            <w:pPr>
              <w:spacing w:after="60"/>
              <w:rPr>
                <w:rFonts w:ascii="Courier New" w:hAnsi="Courier New" w:cs="Courier New"/>
                <w:b/>
              </w:rPr>
            </w:pPr>
            <w:r w:rsidRPr="00E77497">
              <w:rPr>
                <w:rFonts w:ascii="Courier New" w:hAnsi="Courier New" w:cs="Courier New"/>
                <w:b/>
              </w:rPr>
              <w:t>"undefined"</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4C02EF" w:rsidP="003A4B22">
            <w:pPr>
              <w:spacing w:after="60"/>
              <w:rPr>
                <w:rFonts w:ascii="Courier New" w:hAnsi="Courier New" w:cs="Courier New"/>
                <w:b/>
              </w:rPr>
            </w:pPr>
            <w:r w:rsidRPr="00E77497">
              <w:rPr>
                <w:rFonts w:ascii="Courier New" w:hAnsi="Courier New" w:cs="Courier New"/>
                <w:b/>
              </w:rPr>
              <w:t>"null"</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4C02EF" w:rsidP="003A4B22">
            <w:pPr>
              <w:spacing w:after="60"/>
            </w:pPr>
            <w:r w:rsidRPr="00E77497">
              <w:t xml:space="preserve">If </w:t>
            </w:r>
            <w:r w:rsidRPr="00E83F05">
              <w:rPr>
                <w:i/>
              </w:rPr>
              <w:t>argument</w:t>
            </w:r>
            <w:r w:rsidRPr="00E77497">
              <w:t xml:space="preserve"> is </w:t>
            </w:r>
            <w:r w:rsidRPr="00E77497">
              <w:rPr>
                <w:b/>
              </w:rPr>
              <w:t>true</w:t>
            </w:r>
            <w:r w:rsidRPr="00E77497">
              <w:t xml:space="preserve">, then </w:t>
            </w:r>
            <w:r w:rsidR="00905436">
              <w:t>return</w:t>
            </w:r>
            <w:r w:rsidRPr="00E77497">
              <w:t xml:space="preserve"> </w:t>
            </w:r>
            <w:r w:rsidRPr="00E77497">
              <w:rPr>
                <w:rFonts w:ascii="Courier New" w:hAnsi="Courier New" w:cs="Courier New"/>
                <w:b/>
              </w:rPr>
              <w:t>"true"</w:t>
            </w:r>
            <w:r w:rsidRPr="00E77497">
              <w:t>.</w:t>
            </w:r>
          </w:p>
          <w:p w:rsidR="004C02EF" w:rsidRPr="00E77497" w:rsidRDefault="004C02EF" w:rsidP="00E83F05">
            <w:pPr>
              <w:spacing w:after="60"/>
            </w:pPr>
            <w:r w:rsidRPr="00E77497">
              <w:t xml:space="preserve">If </w:t>
            </w:r>
            <w:r w:rsidRPr="00E83F05">
              <w:rPr>
                <w:i/>
              </w:rPr>
              <w:t>argument</w:t>
            </w:r>
            <w:r w:rsidRPr="00E77497">
              <w:t xml:space="preserve"> is </w:t>
            </w:r>
            <w:r w:rsidRPr="00E77497">
              <w:rPr>
                <w:b/>
              </w:rPr>
              <w:t>false</w:t>
            </w:r>
            <w:r w:rsidRPr="00E77497">
              <w:t xml:space="preserve">, then </w:t>
            </w:r>
            <w:r w:rsidR="00905436">
              <w:t>return</w:t>
            </w:r>
            <w:r w:rsidRPr="00E77497">
              <w:t xml:space="preserve"> </w:t>
            </w:r>
            <w:r w:rsidRPr="00E77497">
              <w:rPr>
                <w:rFonts w:ascii="Courier New" w:hAnsi="Courier New" w:cs="Courier New"/>
                <w:b/>
              </w:rPr>
              <w:t>"false"</w:t>
            </w:r>
            <w:r w:rsidRPr="00E77497">
              <w:rPr>
                <w:b/>
              </w:rPr>
              <w:t>.</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4C02EF" w:rsidP="003A4B22">
            <w:pPr>
              <w:spacing w:after="60"/>
            </w:pPr>
            <w:r w:rsidRPr="00E77497">
              <w:t>See 9.8.1.</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4C02EF" w:rsidP="00E83F05">
            <w:pPr>
              <w:spacing w:after="60"/>
            </w:pPr>
            <w:r w:rsidRPr="00E77497">
              <w:t xml:space="preserve">Return </w:t>
            </w:r>
            <w:r w:rsidRPr="00E83F05">
              <w:rPr>
                <w:i/>
              </w:rPr>
              <w:t>argument</w:t>
            </w:r>
            <w:r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Object</w:t>
            </w:r>
          </w:p>
        </w:tc>
        <w:tc>
          <w:tcPr>
            <w:tcW w:w="6858" w:type="dxa"/>
          </w:tcPr>
          <w:p w:rsidR="004C02EF" w:rsidRPr="00E77497" w:rsidRDefault="004C02EF" w:rsidP="003A4B22">
            <w:pPr>
              <w:spacing w:after="60"/>
            </w:pPr>
            <w:r w:rsidRPr="00E77497">
              <w:t>Apply the following steps</w:t>
            </w:r>
            <w:bookmarkStart w:id="3401" w:name="_Toc382212415"/>
            <w:r w:rsidRPr="00E77497">
              <w:t>:</w:t>
            </w:r>
          </w:p>
          <w:p w:rsidR="004C02EF" w:rsidRPr="00E77497" w:rsidRDefault="004C02EF" w:rsidP="003A4B2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r w:rsidRPr="00E83F05">
              <w:rPr>
                <w:rFonts w:ascii="Times New Roman" w:hAnsi="Times New Roman"/>
                <w:i/>
              </w:rPr>
              <w:t>argument</w:t>
            </w:r>
            <w:r w:rsidRPr="00E77497">
              <w:rPr>
                <w:rFonts w:ascii="Times New Roman" w:hAnsi="Times New Roman"/>
              </w:rPr>
              <w:t>, hint String)</w:t>
            </w:r>
            <w:bookmarkStart w:id="3402" w:name="_Toc382212416"/>
            <w:bookmarkEnd w:id="3401"/>
            <w:r w:rsidRPr="00E77497">
              <w:rPr>
                <w:rFonts w:ascii="Times New Roman" w:hAnsi="Times New Roman"/>
              </w:rPr>
              <w:t>.</w:t>
            </w:r>
          </w:p>
          <w:p w:rsidR="004C02EF" w:rsidRPr="00E77497" w:rsidRDefault="004C02EF" w:rsidP="003A4B22">
            <w:pPr>
              <w:spacing w:after="0"/>
            </w:pPr>
            <w:r w:rsidRPr="00E77497">
              <w:rPr>
                <w:rFonts w:ascii="Times New Roman" w:hAnsi="Times New Roman"/>
              </w:rPr>
              <w:t>2. Return ToString(</w:t>
            </w:r>
            <w:r w:rsidRPr="00E77497">
              <w:rPr>
                <w:rFonts w:ascii="Times New Roman" w:hAnsi="Times New Roman"/>
                <w:i/>
              </w:rPr>
              <w:t>primValue</w:t>
            </w:r>
            <w:bookmarkEnd w:id="3402"/>
            <w:r w:rsidRPr="00E77497">
              <w:rPr>
                <w:rFonts w:ascii="Times New Roman" w:hAnsi="Times New Roman"/>
              </w:rPr>
              <w:t>)</w:t>
            </w:r>
            <w:bookmarkStart w:id="3403" w:name="_Toc382212417"/>
            <w:r w:rsidRPr="00E77497">
              <w:rPr>
                <w:rFonts w:ascii="Times New Roman" w:hAnsi="Times New Roman"/>
              </w:rPr>
              <w:t>.</w:t>
            </w:r>
            <w:bookmarkEnd w:id="3403"/>
          </w:p>
        </w:tc>
      </w:tr>
    </w:tbl>
    <w:p w:rsidR="004C02EF" w:rsidRPr="00E77497" w:rsidRDefault="004C02EF" w:rsidP="00D148E9">
      <w:pPr>
        <w:pStyle w:val="Heading4"/>
      </w:pPr>
      <w:bookmarkStart w:id="3404" w:name="_Toc375031139"/>
      <w:bookmarkStart w:id="3405" w:name="_Toc381513657"/>
      <w:bookmarkStart w:id="3406" w:name="_Ref381522270"/>
      <w:bookmarkStart w:id="3407" w:name="_Toc382202800"/>
      <w:bookmarkStart w:id="3408" w:name="_Toc382203020"/>
      <w:bookmarkStart w:id="3409" w:name="_Toc382212179"/>
      <w:bookmarkStart w:id="3410" w:name="_Toc382212418"/>
      <w:bookmarkStart w:id="3411" w:name="_Toc382291524"/>
      <w:bookmarkStart w:id="3412" w:name="_Ref382713649"/>
      <w:bookmarkStart w:id="3413" w:name="_Ref384025880"/>
      <w:bookmarkStart w:id="3414" w:name="_Toc385672164"/>
      <w:bookmarkStart w:id="3415" w:name="_Toc393690259"/>
      <w:bookmarkStart w:id="3416" w:name="_Ref457790568"/>
      <w:bookmarkStart w:id="3417" w:name="_Toc472818797"/>
      <w:bookmarkStart w:id="3418" w:name="_Toc235503367"/>
      <w:bookmarkStart w:id="3419" w:name="_Toc241509142"/>
      <w:bookmarkStart w:id="3420" w:name="_Toc244416629"/>
      <w:bookmarkStart w:id="3421" w:name="_Toc276630993"/>
      <w:r w:rsidRPr="00E77497">
        <w:t>ToString Applied to the Number Typ</w:t>
      </w:r>
      <w:bookmarkEnd w:id="3404"/>
      <w:bookmarkEnd w:id="3405"/>
      <w:bookmarkEnd w:id="3406"/>
      <w:bookmarkEnd w:id="3407"/>
      <w:bookmarkEnd w:id="3408"/>
      <w:bookmarkEnd w:id="3409"/>
      <w:bookmarkEnd w:id="3410"/>
      <w:bookmarkEnd w:id="3411"/>
      <w:bookmarkEnd w:id="3412"/>
      <w:bookmarkEnd w:id="3413"/>
      <w:bookmarkEnd w:id="3414"/>
      <w:bookmarkEnd w:id="3415"/>
      <w:r w:rsidRPr="00E77497">
        <w:t>e</w:t>
      </w:r>
      <w:bookmarkEnd w:id="3416"/>
      <w:bookmarkEnd w:id="3417"/>
      <w:bookmarkEnd w:id="3418"/>
      <w:bookmarkEnd w:id="3419"/>
      <w:bookmarkEnd w:id="3420"/>
      <w:bookmarkEnd w:id="3421"/>
    </w:p>
    <w:p w:rsidR="004C02EF" w:rsidRPr="00E77497" w:rsidRDefault="004C02EF" w:rsidP="004C02EF">
      <w:r w:rsidRPr="00E77497">
        <w:t xml:space="preserve">The abstract operation ToString converts a Number </w:t>
      </w:r>
      <w:r w:rsidRPr="00E77497">
        <w:rPr>
          <w:rFonts w:ascii="Times New Roman" w:hAnsi="Times New Roman"/>
          <w:i/>
        </w:rPr>
        <w:t>m</w:t>
      </w:r>
      <w:r w:rsidRPr="00E77497">
        <w:t xml:space="preserve"> to String format as follows:</w:t>
      </w:r>
    </w:p>
    <w:p w:rsidR="004C02EF" w:rsidRPr="00E77497" w:rsidRDefault="004C02EF" w:rsidP="008E7E56">
      <w:pPr>
        <w:pStyle w:val="Alg3"/>
        <w:numPr>
          <w:ilvl w:val="0"/>
          <w:numId w:val="913"/>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4C02EF" w:rsidRPr="00E77497" w:rsidRDefault="004C02EF" w:rsidP="008E7E56">
      <w:pPr>
        <w:pStyle w:val="Alg3"/>
        <w:numPr>
          <w:ilvl w:val="0"/>
          <w:numId w:val="913"/>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rsidR="004C02EF" w:rsidRPr="00E77497" w:rsidRDefault="004C02EF" w:rsidP="008E7E56">
      <w:pPr>
        <w:pStyle w:val="Alg3"/>
        <w:numPr>
          <w:ilvl w:val="0"/>
          <w:numId w:val="913"/>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rsidR="004C02EF" w:rsidRPr="00E77497" w:rsidRDefault="004C02EF" w:rsidP="00FA5D11">
      <w:pPr>
        <w:pStyle w:val="Alg3"/>
        <w:numPr>
          <w:ilvl w:val="0"/>
          <w:numId w:val="913"/>
        </w:numPr>
      </w:pPr>
      <w:r w:rsidRPr="00E77497">
        <w:t xml:space="preserve">If </w:t>
      </w:r>
      <w:r w:rsidRPr="00E77497">
        <w:rPr>
          <w:i/>
        </w:rPr>
        <w:t>m</w:t>
      </w:r>
      <w:r w:rsidRPr="00E77497">
        <w:t xml:space="preserve"> is </w:t>
      </w:r>
      <w:r w:rsidR="00FA5D11">
        <w:t>+∞</w:t>
      </w:r>
      <w:r w:rsidRPr="00E77497">
        <w:t xml:space="preserve">, return the String </w:t>
      </w:r>
      <w:r w:rsidRPr="00E77497">
        <w:rPr>
          <w:rFonts w:ascii="Courier New" w:hAnsi="Courier New"/>
          <w:b/>
        </w:rPr>
        <w:t>"Infinity"</w:t>
      </w:r>
      <w:r w:rsidRPr="00E77497">
        <w:t>.</w:t>
      </w:r>
    </w:p>
    <w:p w:rsidR="004C02EF" w:rsidRPr="00E77497" w:rsidRDefault="004C02EF" w:rsidP="008E7E56">
      <w:pPr>
        <w:pStyle w:val="Alg3"/>
        <w:numPr>
          <w:ilvl w:val="0"/>
          <w:numId w:val="913"/>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rsidR="004C02EF" w:rsidRPr="00E77497" w:rsidRDefault="004C02EF" w:rsidP="008E7E56">
      <w:pPr>
        <w:pStyle w:val="Alg3"/>
        <w:numPr>
          <w:ilvl w:val="0"/>
          <w:numId w:val="913"/>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w:t>
      </w:r>
      <w:r w:rsidRPr="00263B96">
        <w:rPr>
          <w:i/>
          <w:iCs/>
        </w:rPr>
        <w:t>s</w:t>
      </w:r>
      <w:r w:rsidRPr="00E77497">
        <w:t xml:space="preserve">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rsidR="004C02EF" w:rsidRPr="00E77497" w:rsidRDefault="004C02EF" w:rsidP="008E7E56">
      <w:pPr>
        <w:pStyle w:val="Alg3"/>
        <w:numPr>
          <w:ilvl w:val="0"/>
          <w:numId w:val="913"/>
        </w:numPr>
      </w:pPr>
      <w:r w:rsidRPr="00E77497">
        <w:t xml:space="preserve">If 0 &lt; </w:t>
      </w:r>
      <w:r w:rsidRPr="00263B96">
        <w:rPr>
          <w:i/>
          <w:iCs/>
        </w:rPr>
        <w:t>n</w:t>
      </w:r>
      <w:r w:rsidRPr="00E77497">
        <w:t xml:space="preserve">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rsidR="004C02EF" w:rsidRPr="00E77497" w:rsidRDefault="004C02EF" w:rsidP="008E7E56">
      <w:pPr>
        <w:pStyle w:val="Alg3"/>
        <w:numPr>
          <w:ilvl w:val="0"/>
          <w:numId w:val="913"/>
        </w:numPr>
      </w:pPr>
      <w:r w:rsidRPr="00E77497">
        <w:t xml:space="preserve">If </w:t>
      </w:r>
      <w:r w:rsidRPr="00E77497">
        <w:sym w:font="Symbol" w:char="F02D"/>
      </w:r>
      <w:r w:rsidRPr="00E77497">
        <w:t xml:space="preserve">6 &lt; </w:t>
      </w:r>
      <w:r w:rsidRPr="00263B96">
        <w:rPr>
          <w:i/>
          <w:iCs/>
        </w:rPr>
        <w:t>n</w:t>
      </w:r>
      <w:r w:rsidRPr="00E77497">
        <w:t xml:space="preserve">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rsidR="004C02EF" w:rsidRPr="00E77497" w:rsidRDefault="004C02EF" w:rsidP="008E7E56">
      <w:pPr>
        <w:pStyle w:val="Alg3"/>
        <w:numPr>
          <w:ilvl w:val="0"/>
          <w:numId w:val="913"/>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rsidR="004C02EF" w:rsidRPr="00E77497" w:rsidRDefault="004C02EF" w:rsidP="008E7E56">
      <w:pPr>
        <w:pStyle w:val="Alg3"/>
        <w:numPr>
          <w:ilvl w:val="0"/>
          <w:numId w:val="913"/>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bookmarkStart w:id="3422" w:name="_Toc375031140"/>
      <w:bookmarkStart w:id="3423" w:name="_Toc381513658"/>
      <w:bookmarkStart w:id="3424" w:name="_Toc382202801"/>
      <w:bookmarkStart w:id="3425" w:name="_Toc382203021"/>
      <w:bookmarkStart w:id="3426" w:name="_Toc382212180"/>
      <w:bookmarkStart w:id="3427" w:name="_Toc382212419"/>
      <w:bookmarkStart w:id="3428" w:name="_Toc382291525"/>
      <w:bookmarkStart w:id="3429" w:name="_Toc385672165"/>
      <w:bookmarkStart w:id="3430" w:name="_Toc393690260"/>
    </w:p>
    <w:p w:rsidR="004C02EF" w:rsidRPr="00E77497" w:rsidRDefault="004C02EF" w:rsidP="004C02EF">
      <w:pPr>
        <w:pStyle w:val="Note"/>
        <w:spacing w:after="60"/>
      </w:pPr>
      <w:r w:rsidRPr="00E77497">
        <w:t>NOTE 1</w:t>
      </w:r>
      <w:r w:rsidRPr="00E77497">
        <w:tab/>
        <w:t>The following observations may be useful as guidelines for implementations, but are not part of the normative requirements of this Standard:</w:t>
      </w:r>
    </w:p>
    <w:p w:rsidR="004C02EF" w:rsidRPr="00E77497" w:rsidRDefault="004C02EF" w:rsidP="004C02EF">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rsidR="004C02EF" w:rsidRPr="00E77497" w:rsidRDefault="004C02EF" w:rsidP="004C02EF">
      <w:pPr>
        <w:pStyle w:val="Note"/>
        <w:numPr>
          <w:ilvl w:val="0"/>
          <w:numId w:val="39"/>
        </w:numPr>
        <w:tabs>
          <w:tab w:val="clear" w:pos="960"/>
          <w:tab w:val="left" w:pos="360"/>
        </w:tabs>
        <w:ind w:left="360"/>
      </w:pPr>
      <w:r w:rsidRPr="00E77497">
        <w:t>The least significant digit of s is not always uniquely determined by the requirements listed in step 5.</w:t>
      </w:r>
    </w:p>
    <w:p w:rsidR="004C02EF" w:rsidRPr="00E77497" w:rsidRDefault="004C02EF" w:rsidP="004C02EF">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rsidR="004C02EF" w:rsidRPr="00E77497" w:rsidRDefault="004C02EF" w:rsidP="004C02EF">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rsidR="004C02EF" w:rsidRPr="00E77497" w:rsidRDefault="004C02EF" w:rsidP="004C02EF">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rsidR="004C02EF" w:rsidRPr="00E77497" w:rsidRDefault="004C02EF" w:rsidP="00D305DB">
      <w:pPr>
        <w:pStyle w:val="Note"/>
        <w:ind w:left="720"/>
        <w:jc w:val="left"/>
      </w:pPr>
      <w:r w:rsidRPr="00E77497">
        <w:lastRenderedPageBreak/>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00D305DB" w:rsidRPr="00D305DB">
        <w:rPr>
          <w:rFonts w:cs="Arial"/>
        </w:rPr>
        <w:t>http://netlib.sandia.gov/fp/dtoa.c</w:t>
      </w:r>
      <w:r w:rsidRPr="00E77497">
        <w:t> and as</w:t>
      </w:r>
      <w:r w:rsidRPr="00E77497">
        <w:br/>
      </w:r>
      <w:r w:rsidR="002068F0" w:rsidRPr="002068F0">
        <w:rPr>
          <w:rFonts w:cs="Arial"/>
        </w:rPr>
        <w:t>http://netlib.sandia.gov/fp/g_fmt.c</w:t>
      </w:r>
      <w:r w:rsidRPr="00E77497">
        <w:t xml:space="preserve"> and may also be found at the various </w:t>
      </w:r>
      <w:r w:rsidRPr="00E77497">
        <w:rPr>
          <w:rFonts w:ascii="Courier New" w:hAnsi="Courier New"/>
          <w:b/>
        </w:rPr>
        <w:t>netlib</w:t>
      </w:r>
      <w:r w:rsidRPr="00E77497">
        <w:t xml:space="preserve"> mirror sites.</w:t>
      </w:r>
    </w:p>
    <w:p w:rsidR="004C02EF" w:rsidRPr="00E77497" w:rsidRDefault="004C02EF" w:rsidP="00D148E9">
      <w:pPr>
        <w:pStyle w:val="Heading3"/>
      </w:pPr>
      <w:bookmarkStart w:id="3431" w:name="_Ref455971449"/>
      <w:bookmarkStart w:id="3432" w:name="_Ref456011191"/>
      <w:bookmarkStart w:id="3433" w:name="_Toc472818798"/>
      <w:bookmarkStart w:id="3434" w:name="_Toc235503368"/>
      <w:bookmarkStart w:id="3435" w:name="_Toc241509143"/>
      <w:bookmarkStart w:id="3436" w:name="_Toc244416630"/>
      <w:bookmarkStart w:id="3437" w:name="_Toc276630994"/>
      <w:bookmarkStart w:id="3438" w:name="_Toc364934405"/>
      <w:r w:rsidRPr="00E77497">
        <w:t>ToObjec</w:t>
      </w:r>
      <w:bookmarkEnd w:id="3422"/>
      <w:bookmarkEnd w:id="3423"/>
      <w:bookmarkEnd w:id="3424"/>
      <w:bookmarkEnd w:id="3425"/>
      <w:bookmarkEnd w:id="3426"/>
      <w:bookmarkEnd w:id="3427"/>
      <w:bookmarkEnd w:id="3428"/>
      <w:bookmarkEnd w:id="3429"/>
      <w:bookmarkEnd w:id="3430"/>
      <w:r w:rsidRPr="00E77497">
        <w:t>t</w:t>
      </w:r>
      <w:bookmarkEnd w:id="3431"/>
      <w:bookmarkEnd w:id="3432"/>
      <w:bookmarkEnd w:id="3433"/>
      <w:bookmarkEnd w:id="3434"/>
      <w:bookmarkEnd w:id="3435"/>
      <w:bookmarkEnd w:id="3436"/>
      <w:bookmarkEnd w:id="3437"/>
      <w:bookmarkEnd w:id="3438"/>
    </w:p>
    <w:p w:rsidR="004C02EF" w:rsidRPr="00E77497" w:rsidRDefault="004C02EF" w:rsidP="004C02EF">
      <w:pPr>
        <w:spacing w:after="120"/>
      </w:pPr>
      <w:r w:rsidRPr="00E77497">
        <w:t xml:space="preserve">The abstract operation ToObject converts its </w:t>
      </w:r>
      <w:r w:rsidRPr="00B07504">
        <w:rPr>
          <w:i/>
        </w:rPr>
        <w:t>argument</w:t>
      </w:r>
      <w:r w:rsidRPr="00E77497">
        <w:t xml:space="preserve"> to a value of type Object according to </w:t>
      </w:r>
      <w:r w:rsidR="00386630">
        <w:fldChar w:fldCharType="begin"/>
      </w:r>
      <w:r w:rsidR="00386630">
        <w:instrText xml:space="preserve"> REF _Ref327354519 \h </w:instrText>
      </w:r>
      <w:r w:rsidR="00386630">
        <w:fldChar w:fldCharType="separate"/>
      </w:r>
      <w:r w:rsidR="008A4301">
        <w:t xml:space="preserve">Table </w:t>
      </w:r>
      <w:r w:rsidR="008A4301">
        <w:rPr>
          <w:noProof/>
        </w:rPr>
        <w:t>19</w:t>
      </w:r>
      <w:r w:rsidR="00386630">
        <w:fldChar w:fldCharType="end"/>
      </w:r>
      <w:r w:rsidRPr="00E77497">
        <w:t>:</w:t>
      </w:r>
    </w:p>
    <w:p w:rsidR="004C02EF" w:rsidRPr="00E77497" w:rsidRDefault="00386630" w:rsidP="00AA1FF6">
      <w:pPr>
        <w:pStyle w:val="Tabletitle"/>
      </w:pPr>
      <w:bookmarkStart w:id="3439" w:name="_Ref327354519"/>
      <w:r>
        <w:t xml:space="preserve">Table </w:t>
      </w:r>
      <w:r>
        <w:fldChar w:fldCharType="begin"/>
      </w:r>
      <w:r>
        <w:instrText xml:space="preserve"> SEQ Table \* ARABIC </w:instrText>
      </w:r>
      <w:r>
        <w:fldChar w:fldCharType="separate"/>
      </w:r>
      <w:r w:rsidR="008A4301">
        <w:rPr>
          <w:noProof/>
        </w:rPr>
        <w:t>19</w:t>
      </w:r>
      <w:r>
        <w:fldChar w:fldCharType="end"/>
      </w:r>
      <w:bookmarkEnd w:id="3439"/>
      <w:r w:rsidR="008962D8" w:rsidRPr="00E77497">
        <w:rPr>
          <w:rFonts w:eastAsia="Arial Unicode MS"/>
        </w:rPr>
        <w:t xml:space="preserve"> </w:t>
      </w:r>
      <w:r w:rsidR="004C02EF" w:rsidRPr="00E77497">
        <w:rPr>
          <w:rFonts w:eastAsia="Arial Unicode MS"/>
        </w:rPr>
        <w:t xml:space="preserve">— </w:t>
      </w:r>
      <w:r w:rsidR="004C02EF" w:rsidRPr="00E77497">
        <w:t>ToObject</w:t>
      </w:r>
      <w:r w:rsidR="00F97E8E" w:rsidRPr="00F97E8E">
        <w:t xml:space="preserve"> </w:t>
      </w:r>
      <w:r w:rsidR="00F97E8E" w:rsidRPr="00E77497">
        <w:t>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39396D" w:rsidRPr="00E77497" w:rsidTr="006E1632">
        <w:trPr>
          <w:jc w:val="center"/>
        </w:trPr>
        <w:tc>
          <w:tcPr>
            <w:tcW w:w="1998" w:type="dxa"/>
            <w:tcBorders>
              <w:top w:val="nil"/>
            </w:tcBorders>
          </w:tcPr>
          <w:p w:rsidR="0039396D" w:rsidRPr="00E77497" w:rsidRDefault="0039396D" w:rsidP="003A4B22">
            <w:pPr>
              <w:keepNext/>
              <w:spacing w:after="60"/>
            </w:pPr>
            <w:r>
              <w:t>Completion Record</w:t>
            </w:r>
          </w:p>
        </w:tc>
        <w:tc>
          <w:tcPr>
            <w:tcW w:w="6858" w:type="dxa"/>
            <w:tcBorders>
              <w:top w:val="nil"/>
            </w:tcBorders>
          </w:tcPr>
          <w:p w:rsidR="0039396D" w:rsidRPr="00E77497" w:rsidRDefault="0039396D" w:rsidP="00B07504">
            <w:pPr>
              <w:keepNext/>
              <w:spacing w:after="60"/>
            </w:pPr>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.[[value]])</w:t>
            </w:r>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905436" w:rsidP="00BB784E">
            <w:pPr>
              <w:keepNext/>
              <w:spacing w:after="60"/>
            </w:pPr>
            <w:r>
              <w:t>Return</w:t>
            </w:r>
            <w:r w:rsidRPr="00E77497">
              <w:t xml:space="preserve"> </w:t>
            </w:r>
            <w:r w:rsidR="004C02EF" w:rsidRPr="00E77497">
              <w:t>a new Boolean object whose [[</w:t>
            </w:r>
            <w:r w:rsidR="00BB784E">
              <w:t>BooleanData</w:t>
            </w:r>
            <w:r w:rsidR="004C02EF" w:rsidRPr="00E77497">
              <w:t xml:space="preserve">]] internal </w:t>
            </w:r>
            <w:r w:rsidR="00022312">
              <w:t xml:space="preserve">data </w:t>
            </w:r>
            <w:r w:rsidR="004C02EF" w:rsidRPr="00E77497">
              <w:t xml:space="preserve">property is set to the value of </w:t>
            </w:r>
            <w:r w:rsidR="004C02EF" w:rsidRPr="00E83F05">
              <w:rPr>
                <w:i/>
              </w:rPr>
              <w:t>argument</w:t>
            </w:r>
            <w:r w:rsidR="004C02EF" w:rsidRPr="00E77497">
              <w:t>. See 15.6 for a description of Boolean objects.</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905436" w:rsidP="00BB784E">
            <w:pPr>
              <w:keepNext/>
              <w:spacing w:after="60"/>
            </w:pPr>
            <w:r>
              <w:t>Return</w:t>
            </w:r>
            <w:r w:rsidRPr="00E77497">
              <w:t xml:space="preserve"> </w:t>
            </w:r>
            <w:r w:rsidR="004C02EF" w:rsidRPr="00E77497">
              <w:t>a new Number object whose [[</w:t>
            </w:r>
            <w:r w:rsidR="00BB784E">
              <w:t>NumberData</w:t>
            </w:r>
            <w:r w:rsidR="004C02EF" w:rsidRPr="00E77497">
              <w:t xml:space="preserve">]] internal </w:t>
            </w:r>
            <w:r w:rsidR="00022312">
              <w:t xml:space="preserve">data </w:t>
            </w:r>
            <w:r w:rsidR="004C02EF" w:rsidRPr="00E77497">
              <w:t xml:space="preserve">property is set to the value of </w:t>
            </w:r>
            <w:r w:rsidR="004C02EF" w:rsidRPr="00E83F05">
              <w:rPr>
                <w:i/>
              </w:rPr>
              <w:t>argument</w:t>
            </w:r>
            <w:r w:rsidR="004C02EF" w:rsidRPr="00E77497">
              <w:t>. See 15.7 for a description of Number objects.</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905436" w:rsidP="00BB784E">
            <w:pPr>
              <w:keepNext/>
              <w:spacing w:after="60"/>
            </w:pPr>
            <w:r>
              <w:t>Return</w:t>
            </w:r>
            <w:r w:rsidRPr="00E77497">
              <w:t xml:space="preserve"> </w:t>
            </w:r>
            <w:r w:rsidR="004C02EF" w:rsidRPr="00E77497">
              <w:t>a new String object whose [[</w:t>
            </w:r>
            <w:r w:rsidR="00BB784E">
              <w:t>StringData</w:t>
            </w:r>
            <w:r w:rsidR="004C02EF" w:rsidRPr="00E77497">
              <w:t xml:space="preserve">]] internal </w:t>
            </w:r>
            <w:r w:rsidR="00022312">
              <w:t xml:space="preserve">data </w:t>
            </w:r>
            <w:r w:rsidR="004C02EF" w:rsidRPr="00E77497">
              <w:t xml:space="preserve">property is set to the value of </w:t>
            </w:r>
            <w:r w:rsidR="004C02EF" w:rsidRPr="00E83F05">
              <w:rPr>
                <w:i/>
              </w:rPr>
              <w:t>argument</w:t>
            </w:r>
            <w:r w:rsidR="004C02EF" w:rsidRPr="00E77497">
              <w:t>. See 15.5 for a description of String objects.</w:t>
            </w:r>
          </w:p>
        </w:tc>
      </w:tr>
      <w:tr w:rsidR="004C02EF" w:rsidRPr="00E77497" w:rsidTr="006E1632">
        <w:trPr>
          <w:jc w:val="center"/>
        </w:trPr>
        <w:tc>
          <w:tcPr>
            <w:tcW w:w="1998" w:type="dxa"/>
          </w:tcPr>
          <w:p w:rsidR="004C02EF" w:rsidRPr="00E77497" w:rsidRDefault="004C02EF" w:rsidP="003A4B22">
            <w:pPr>
              <w:spacing w:after="60"/>
            </w:pPr>
            <w:r w:rsidRPr="00E77497">
              <w:t>Object</w:t>
            </w:r>
          </w:p>
        </w:tc>
        <w:tc>
          <w:tcPr>
            <w:tcW w:w="6858" w:type="dxa"/>
          </w:tcPr>
          <w:p w:rsidR="004C02EF" w:rsidRPr="00E77497" w:rsidRDefault="00905436" w:rsidP="00E83F05">
            <w:pPr>
              <w:spacing w:after="60"/>
            </w:pPr>
            <w:r>
              <w:t>Return</w:t>
            </w:r>
            <w:r w:rsidR="004C02EF" w:rsidRPr="00E77497">
              <w:t xml:space="preserve"> </w:t>
            </w:r>
            <w:r w:rsidR="004C02EF" w:rsidRPr="00E83F05">
              <w:rPr>
                <w:i/>
              </w:rPr>
              <w:t>argument</w:t>
            </w:r>
            <w:r w:rsidR="004C02EF" w:rsidRPr="00E77497">
              <w:t xml:space="preserve"> (no conversion).</w:t>
            </w:r>
          </w:p>
        </w:tc>
      </w:tr>
    </w:tbl>
    <w:p w:rsidR="001F7810" w:rsidRPr="00E77497" w:rsidRDefault="001F7810" w:rsidP="00D148E9">
      <w:pPr>
        <w:pStyle w:val="Heading3"/>
      </w:pPr>
      <w:bookmarkStart w:id="3440" w:name="_Toc364934406"/>
      <w:bookmarkStart w:id="3441" w:name="_Toc235503369"/>
      <w:bookmarkStart w:id="3442" w:name="_Toc241509144"/>
      <w:bookmarkStart w:id="3443" w:name="_Toc244416631"/>
      <w:bookmarkStart w:id="3444" w:name="_Toc276630995"/>
      <w:bookmarkStart w:id="3445" w:name="_Toc381513659"/>
      <w:bookmarkStart w:id="3446" w:name="_Toc382202802"/>
      <w:bookmarkStart w:id="3447" w:name="_Toc382203022"/>
      <w:bookmarkStart w:id="3448" w:name="_Toc382212181"/>
      <w:bookmarkStart w:id="3449" w:name="_Toc382212420"/>
      <w:bookmarkStart w:id="3450" w:name="_Toc382291526"/>
      <w:bookmarkStart w:id="3451" w:name="_Toc385672166"/>
      <w:bookmarkStart w:id="3452" w:name="_Toc393690261"/>
      <w:bookmarkStart w:id="3453" w:name="_Ref449966566"/>
      <w:bookmarkStart w:id="3454" w:name="_Toc472818799"/>
      <w:r w:rsidRPr="00E77497">
        <w:t>To</w:t>
      </w:r>
      <w:r>
        <w:t>PropertyKey</w:t>
      </w:r>
      <w:bookmarkEnd w:id="3440"/>
      <w:r w:rsidRPr="00E77497">
        <w:t xml:space="preserve"> </w:t>
      </w:r>
    </w:p>
    <w:p w:rsidR="001F7810" w:rsidRPr="009C202C" w:rsidRDefault="001F7810" w:rsidP="001F7810">
      <w:r w:rsidRPr="00E77497">
        <w:t>The abstract operation To</w:t>
      </w:r>
      <w:r>
        <w:t>Property</w:t>
      </w:r>
      <w:r w:rsidR="00D11231">
        <w:t>Key</w:t>
      </w:r>
      <w:r w:rsidRPr="00E77497">
        <w:t xml:space="preserve"> converts its </w:t>
      </w:r>
      <w:r w:rsidRPr="006C4D5D">
        <w:rPr>
          <w:rFonts w:ascii="Times New Roman" w:hAnsi="Times New Roman"/>
          <w:i/>
        </w:rPr>
        <w:t>argument</w:t>
      </w:r>
      <w:r w:rsidRPr="00E77497">
        <w:t xml:space="preserve"> to </w:t>
      </w:r>
      <w:r>
        <w:t xml:space="preserve">a </w:t>
      </w:r>
      <w:r w:rsidR="006C4D5D">
        <w:t>value that can be used as a</w:t>
      </w:r>
      <w:r w:rsidR="00664EF3">
        <w:t xml:space="preserve"> </w:t>
      </w:r>
      <w:r w:rsidR="006C4D5D">
        <w:t>property key by performing the following steps</w:t>
      </w:r>
      <w:r w:rsidRPr="009C202C">
        <w:t>:</w:t>
      </w:r>
    </w:p>
    <w:p w:rsidR="001F7810" w:rsidRDefault="001F7810" w:rsidP="001F7810">
      <w:pPr>
        <w:pStyle w:val="Alg4"/>
        <w:numPr>
          <w:ilvl w:val="0"/>
          <w:numId w:val="788"/>
        </w:numPr>
        <w:contextualSpacing/>
      </w:pPr>
      <w:r>
        <w:t>ReturnIfAbrupt(</w:t>
      </w:r>
      <w:r w:rsidR="006C4D5D">
        <w:rPr>
          <w:i/>
        </w:rPr>
        <w:t>argument</w:t>
      </w:r>
      <w:r>
        <w:t>).</w:t>
      </w:r>
    </w:p>
    <w:p w:rsidR="006C4D5D" w:rsidRDefault="006C4D5D" w:rsidP="0065390F">
      <w:pPr>
        <w:pStyle w:val="Alg2"/>
        <w:numPr>
          <w:ilvl w:val="0"/>
          <w:numId w:val="788"/>
        </w:numPr>
      </w:pPr>
      <w:r>
        <w:t xml:space="preserve">If </w:t>
      </w:r>
      <w:r w:rsidRPr="006C4D5D">
        <w:rPr>
          <w:i/>
        </w:rPr>
        <w:t>argument</w:t>
      </w:r>
      <w:r>
        <w:t xml:space="preserve"> is</w:t>
      </w:r>
      <w:r w:rsidR="0065390F">
        <w:t xml:space="preserve"> an exotic Symbol</w:t>
      </w:r>
      <w:r>
        <w:t xml:space="preserve"> </w:t>
      </w:r>
      <w:r w:rsidR="0065390F">
        <w:t>Object</w:t>
      </w:r>
      <w:r>
        <w:t>, then</w:t>
      </w:r>
    </w:p>
    <w:p w:rsidR="001F7810" w:rsidRPr="00E77497" w:rsidRDefault="006C4D5D" w:rsidP="00D92A51">
      <w:pPr>
        <w:pStyle w:val="Alg2"/>
        <w:numPr>
          <w:ilvl w:val="1"/>
          <w:numId w:val="788"/>
        </w:numPr>
      </w:pPr>
      <w:r>
        <w:t xml:space="preserve">Return </w:t>
      </w:r>
      <w:r w:rsidRPr="006C4D5D">
        <w:rPr>
          <w:i/>
        </w:rPr>
        <w:t>argument</w:t>
      </w:r>
      <w:r>
        <w:t>.</w:t>
      </w:r>
    </w:p>
    <w:p w:rsidR="001F7810" w:rsidRPr="00E77497" w:rsidRDefault="001F7810" w:rsidP="001F7810">
      <w:pPr>
        <w:pStyle w:val="Alg2"/>
        <w:numPr>
          <w:ilvl w:val="0"/>
          <w:numId w:val="788"/>
        </w:numPr>
        <w:spacing w:after="220"/>
      </w:pPr>
      <w:r w:rsidRPr="00E77497">
        <w:t xml:space="preserve">Return </w:t>
      </w:r>
      <w:r w:rsidR="006C4D5D">
        <w:t>ToString(</w:t>
      </w:r>
      <w:r w:rsidR="006C4D5D">
        <w:rPr>
          <w:i/>
        </w:rPr>
        <w:t>argument</w:t>
      </w:r>
      <w:r w:rsidR="006C4D5D">
        <w:t>)</w:t>
      </w:r>
      <w:r w:rsidRPr="00E77497">
        <w:t>.</w:t>
      </w:r>
    </w:p>
    <w:p w:rsidR="00E66725" w:rsidRPr="00E77497" w:rsidRDefault="00E66725" w:rsidP="00E66725">
      <w:pPr>
        <w:pStyle w:val="Heading3"/>
      </w:pPr>
      <w:bookmarkStart w:id="3455" w:name="_Toc364934407"/>
      <w:r w:rsidRPr="00E77497">
        <w:t>To</w:t>
      </w:r>
      <w:r>
        <w:t>Length</w:t>
      </w:r>
      <w:bookmarkEnd w:id="3455"/>
      <w:r w:rsidRPr="00E77497">
        <w:t xml:space="preserve"> </w:t>
      </w:r>
    </w:p>
    <w:p w:rsidR="00E66725" w:rsidRPr="009C202C" w:rsidRDefault="00E66725" w:rsidP="00E66725">
      <w:r w:rsidRPr="00E77497">
        <w:t>The abstract operation To</w:t>
      </w:r>
      <w:r>
        <w:t>Length</w:t>
      </w:r>
      <w:r w:rsidRPr="00E77497">
        <w:t xml:space="preserve"> converts its </w:t>
      </w:r>
      <w:r w:rsidRPr="006C4D5D">
        <w:rPr>
          <w:rFonts w:ascii="Times New Roman" w:hAnsi="Times New Roman"/>
          <w:i/>
        </w:rPr>
        <w:t>argument</w:t>
      </w:r>
      <w:r w:rsidRPr="00E77497">
        <w:t xml:space="preserve"> to </w:t>
      </w:r>
      <w:r>
        <w:t>an integer suitable for use as the length of an array-like object. It performs the following steps</w:t>
      </w:r>
      <w:r w:rsidRPr="009C202C">
        <w:t>:</w:t>
      </w:r>
    </w:p>
    <w:p w:rsidR="00E66725" w:rsidRDefault="00E66725" w:rsidP="00E74C84">
      <w:pPr>
        <w:pStyle w:val="Alg4"/>
        <w:numPr>
          <w:ilvl w:val="0"/>
          <w:numId w:val="1567"/>
        </w:numPr>
        <w:contextualSpacing/>
      </w:pPr>
      <w:r>
        <w:t xml:space="preserve">Let </w:t>
      </w:r>
      <w:r>
        <w:rPr>
          <w:i/>
          <w:iCs/>
        </w:rPr>
        <w:t>len</w:t>
      </w:r>
      <w:r>
        <w:t xml:space="preserve"> be ToInteger(</w:t>
      </w:r>
      <w:r>
        <w:rPr>
          <w:i/>
        </w:rPr>
        <w:t>argument</w:t>
      </w:r>
      <w:r>
        <w:t>).</w:t>
      </w:r>
    </w:p>
    <w:p w:rsidR="00E66725" w:rsidRDefault="00E66725" w:rsidP="00E74C84">
      <w:pPr>
        <w:pStyle w:val="Alg4"/>
        <w:numPr>
          <w:ilvl w:val="0"/>
          <w:numId w:val="1567"/>
        </w:numPr>
        <w:contextualSpacing/>
      </w:pPr>
      <w:r>
        <w:t>ReturnIfAbrupt(</w:t>
      </w:r>
      <w:r>
        <w:rPr>
          <w:i/>
          <w:iCs/>
        </w:rPr>
        <w:t>len</w:t>
      </w:r>
      <w:r>
        <w:t>).</w:t>
      </w:r>
    </w:p>
    <w:p w:rsidR="00E66725" w:rsidRDefault="00E66725" w:rsidP="00E74C84">
      <w:pPr>
        <w:pStyle w:val="Alg2"/>
        <w:numPr>
          <w:ilvl w:val="0"/>
          <w:numId w:val="1567"/>
        </w:numPr>
      </w:pPr>
      <w:r>
        <w:t xml:space="preserve">If </w:t>
      </w:r>
      <w:r>
        <w:rPr>
          <w:i/>
          <w:iCs/>
        </w:rPr>
        <w:t>len</w:t>
      </w:r>
      <w:r>
        <w:t xml:space="preserve"> ≤ 0, then return 0.</w:t>
      </w:r>
    </w:p>
    <w:p w:rsidR="00E66725" w:rsidRPr="00E77497" w:rsidRDefault="00E66725" w:rsidP="00E74C84">
      <w:pPr>
        <w:pStyle w:val="Alg2"/>
        <w:numPr>
          <w:ilvl w:val="0"/>
          <w:numId w:val="1567"/>
        </w:numPr>
        <w:spacing w:after="220"/>
      </w:pPr>
      <w:r w:rsidRPr="00E77497">
        <w:t xml:space="preserve">Return </w:t>
      </w:r>
      <w:r>
        <w:t>min(</w:t>
      </w:r>
      <w:r w:rsidRPr="00E74C84">
        <w:rPr>
          <w:i/>
          <w:iCs/>
        </w:rPr>
        <w:t>len</w:t>
      </w:r>
      <w:r>
        <w:t>, 2</w:t>
      </w:r>
      <w:r w:rsidRPr="00E74C84">
        <w:rPr>
          <w:vertAlign w:val="superscript"/>
        </w:rPr>
        <w:t>53</w:t>
      </w:r>
      <w:r>
        <w:t>-1)</w:t>
      </w:r>
      <w:r w:rsidRPr="00E77497">
        <w:t>.</w:t>
      </w:r>
    </w:p>
    <w:p w:rsidR="00852030" w:rsidRDefault="00852030" w:rsidP="00D148E9">
      <w:pPr>
        <w:pStyle w:val="Heading2"/>
      </w:pPr>
      <w:bookmarkStart w:id="3456" w:name="_Toc364934408"/>
      <w:r>
        <w:t>Testing and Comparison Operations</w:t>
      </w:r>
      <w:bookmarkEnd w:id="3456"/>
    </w:p>
    <w:p w:rsidR="004C02EF" w:rsidRPr="00E77497" w:rsidRDefault="004C02EF" w:rsidP="00D148E9">
      <w:pPr>
        <w:pStyle w:val="Heading3"/>
      </w:pPr>
      <w:bookmarkStart w:id="3457" w:name="_Toc364934409"/>
      <w:r w:rsidRPr="00E77497">
        <w:t>CheckObjectCoercible</w:t>
      </w:r>
      <w:bookmarkEnd w:id="3441"/>
      <w:bookmarkEnd w:id="3442"/>
      <w:bookmarkEnd w:id="3443"/>
      <w:bookmarkEnd w:id="3444"/>
      <w:bookmarkEnd w:id="3457"/>
    </w:p>
    <w:p w:rsidR="004C02EF" w:rsidRPr="00E77497" w:rsidRDefault="004C02EF" w:rsidP="004C02EF">
      <w:pPr>
        <w:spacing w:after="120"/>
      </w:pPr>
      <w:r w:rsidRPr="00E77497">
        <w:t xml:space="preserve">The abstract operation CheckObjectCoercible throws an error if its argument is a value that cannot be converted to an Object using ToObject. It is defined by </w:t>
      </w:r>
      <w:r w:rsidR="00386630">
        <w:fldChar w:fldCharType="begin"/>
      </w:r>
      <w:r w:rsidR="00386630">
        <w:instrText xml:space="preserve"> REF _Ref327354583 \h </w:instrText>
      </w:r>
      <w:r w:rsidR="00386630">
        <w:fldChar w:fldCharType="separate"/>
      </w:r>
      <w:r w:rsidR="008A4301">
        <w:t xml:space="preserve">Table </w:t>
      </w:r>
      <w:r w:rsidR="008A4301">
        <w:rPr>
          <w:noProof/>
        </w:rPr>
        <w:t>20</w:t>
      </w:r>
      <w:r w:rsidR="00386630">
        <w:fldChar w:fldCharType="end"/>
      </w:r>
      <w:r w:rsidRPr="00E77497">
        <w:t>:</w:t>
      </w:r>
    </w:p>
    <w:p w:rsidR="004C02EF" w:rsidRPr="00E77497" w:rsidRDefault="00386630" w:rsidP="00AA1FF6">
      <w:pPr>
        <w:pStyle w:val="Tabletitle"/>
      </w:pPr>
      <w:bookmarkStart w:id="3458" w:name="_Ref327354583"/>
      <w:r>
        <w:lastRenderedPageBreak/>
        <w:t xml:space="preserve">Table </w:t>
      </w:r>
      <w:r>
        <w:fldChar w:fldCharType="begin"/>
      </w:r>
      <w:r>
        <w:instrText xml:space="preserve"> SEQ Table \* ARABIC </w:instrText>
      </w:r>
      <w:r>
        <w:fldChar w:fldCharType="separate"/>
      </w:r>
      <w:r w:rsidR="008A4301">
        <w:rPr>
          <w:noProof/>
        </w:rPr>
        <w:t>20</w:t>
      </w:r>
      <w:r>
        <w:fldChar w:fldCharType="end"/>
      </w:r>
      <w:bookmarkEnd w:id="3458"/>
      <w:r w:rsidR="004C02EF" w:rsidRPr="00E77497">
        <w:rPr>
          <w:rFonts w:eastAsia="Arial Unicode MS"/>
        </w:rPr>
        <w:t xml:space="preserve"> — </w:t>
      </w:r>
      <w:r w:rsidR="004C02EF"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4C02EF" w:rsidRPr="004D1BD1" w:rsidTr="002F0FA8">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rsidTr="002F0FA8">
        <w:tblPrEx>
          <w:tblLook w:val="0000" w:firstRow="0" w:lastRow="0" w:firstColumn="0" w:lastColumn="0" w:noHBand="0" w:noVBand="0"/>
        </w:tblPrEx>
        <w:trPr>
          <w:jc w:val="center"/>
        </w:trPr>
        <w:tc>
          <w:tcPr>
            <w:tcW w:w="1998" w:type="dxa"/>
            <w:tcBorders>
              <w:top w:val="nil"/>
            </w:tcBorders>
          </w:tcPr>
          <w:p w:rsidR="00CB4C00" w:rsidRPr="00E77497" w:rsidRDefault="00CB4C00" w:rsidP="000348AE">
            <w:pPr>
              <w:keepNext/>
              <w:spacing w:after="60"/>
            </w:pPr>
            <w:r>
              <w:t>Completion Record</w:t>
            </w:r>
          </w:p>
        </w:tc>
        <w:tc>
          <w:tcPr>
            <w:tcW w:w="6858" w:type="dxa"/>
            <w:tcBorders>
              <w:top w:val="nil"/>
            </w:tcBorders>
          </w:tcPr>
          <w:p w:rsidR="00CB4C00" w:rsidRPr="00E77497" w:rsidRDefault="00CB4C00" w:rsidP="0095410B">
            <w:pPr>
              <w:keepNext/>
              <w:spacing w:after="60"/>
            </w:pPr>
            <w:r>
              <w:t xml:space="preserve">If </w:t>
            </w:r>
            <w:r w:rsidRPr="0039396D">
              <w:rPr>
                <w:i/>
              </w:rPr>
              <w:t>argument</w:t>
            </w:r>
            <w:r>
              <w:t xml:space="preserve"> is an abrupt completion, return </w:t>
            </w:r>
            <w:r w:rsidRPr="0095410B">
              <w:rPr>
                <w:i/>
              </w:rPr>
              <w:t>argument</w:t>
            </w:r>
            <w:r>
              <w:t>. Otherwise return CheckObjectCoercible(</w:t>
            </w:r>
            <w:r w:rsidRPr="0039396D">
              <w:rPr>
                <w:i/>
              </w:rPr>
              <w:t>argument</w:t>
            </w:r>
            <w:r>
              <w:t>.[[value]])</w:t>
            </w:r>
          </w:p>
        </w:tc>
      </w:tr>
      <w:tr w:rsidR="004C02EF" w:rsidRPr="004D1BD1" w:rsidTr="002F0FA8">
        <w:trPr>
          <w:jc w:val="center"/>
        </w:trPr>
        <w:tc>
          <w:tcPr>
            <w:tcW w:w="1998" w:type="dxa"/>
            <w:tcBorders>
              <w:top w:val="nil"/>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keepNext/>
              <w:spacing w:after="60"/>
            </w:pPr>
            <w:r w:rsidRPr="00E65A34">
              <w:t>Return</w:t>
            </w:r>
            <w:r w:rsidR="00852030">
              <w:t xml:space="preserve"> </w:t>
            </w:r>
            <w:r w:rsidR="00852030" w:rsidRPr="006E1632">
              <w:rPr>
                <w:i/>
              </w:rPr>
              <w:t>argument</w:t>
            </w:r>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keepNext/>
              <w:spacing w:after="60"/>
            </w:pPr>
            <w:r w:rsidRPr="00E65A34">
              <w:t>Return</w:t>
            </w:r>
            <w:r w:rsidR="00852030" w:rsidRPr="006A5E27">
              <w:rPr>
                <w:i/>
              </w:rPr>
              <w:t xml:space="preserve"> argument</w:t>
            </w:r>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keepNext/>
              <w:spacing w:after="60"/>
            </w:pPr>
            <w:r w:rsidRPr="00E65A34">
              <w:t>Return</w:t>
            </w:r>
            <w:r w:rsidR="00852030" w:rsidRPr="006A5E27">
              <w:rPr>
                <w:i/>
              </w:rPr>
              <w:t xml:space="preserve"> argument</w:t>
            </w:r>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spacing w:after="60"/>
            </w:pPr>
            <w:r w:rsidRPr="00E65A34">
              <w:t>Return</w:t>
            </w:r>
            <w:r w:rsidR="00852030" w:rsidRPr="006A5E27">
              <w:rPr>
                <w:i/>
              </w:rPr>
              <w:t xml:space="preserve"> argument</w:t>
            </w:r>
          </w:p>
        </w:tc>
      </w:tr>
    </w:tbl>
    <w:p w:rsidR="004C02EF" w:rsidRPr="004D1BD1" w:rsidRDefault="004C02EF" w:rsidP="00D148E9">
      <w:pPr>
        <w:pStyle w:val="Heading3"/>
      </w:pPr>
      <w:bookmarkStart w:id="3459" w:name="_Toc235503370"/>
      <w:bookmarkStart w:id="3460" w:name="_Toc241509145"/>
      <w:bookmarkStart w:id="3461" w:name="_Toc244416632"/>
      <w:bookmarkStart w:id="3462" w:name="_Toc276630996"/>
      <w:bookmarkStart w:id="3463" w:name="_Toc364934410"/>
      <w:r w:rsidRPr="004D1BD1">
        <w:t>IsCallable</w:t>
      </w:r>
      <w:bookmarkEnd w:id="3459"/>
      <w:bookmarkEnd w:id="3460"/>
      <w:bookmarkEnd w:id="3461"/>
      <w:bookmarkEnd w:id="3462"/>
      <w:bookmarkEnd w:id="3463"/>
    </w:p>
    <w:p w:rsidR="004C02EF" w:rsidRPr="009C202C" w:rsidRDefault="004C02EF" w:rsidP="004C02EF">
      <w:r w:rsidRPr="00E65A34">
        <w:t xml:space="preserve">The abstract operation IsCallable determines if its </w:t>
      </w:r>
      <w:r w:rsidRPr="00002F60">
        <w:rPr>
          <w:rFonts w:ascii="Times New Roman" w:hAnsi="Times New Roman"/>
          <w:i/>
        </w:rPr>
        <w:t>argument</w:t>
      </w:r>
      <w:r w:rsidRPr="00E65A34">
        <w:t>, which must be an ECMAScript language value</w:t>
      </w:r>
      <w:r w:rsidR="008C06E6">
        <w:t xml:space="preserve"> or a Completion Record</w:t>
      </w:r>
      <w:r w:rsidRPr="00E65A34">
        <w:t xml:space="preserve">, is a callable function Object according to </w:t>
      </w:r>
      <w:r w:rsidR="00386630">
        <w:fldChar w:fldCharType="begin"/>
      </w:r>
      <w:r w:rsidR="00386630">
        <w:instrText xml:space="preserve"> REF _Ref327354668 \h </w:instrText>
      </w:r>
      <w:r w:rsidR="00386630">
        <w:fldChar w:fldCharType="separate"/>
      </w:r>
      <w:r w:rsidR="008A4301">
        <w:t xml:space="preserve">Table </w:t>
      </w:r>
      <w:r w:rsidR="008A4301">
        <w:rPr>
          <w:noProof/>
        </w:rPr>
        <w:t>21</w:t>
      </w:r>
      <w:r w:rsidR="00386630">
        <w:fldChar w:fldCharType="end"/>
      </w:r>
      <w:r w:rsidRPr="009C202C">
        <w:t>:</w:t>
      </w:r>
    </w:p>
    <w:p w:rsidR="004C02EF" w:rsidRPr="00E77497" w:rsidRDefault="00386630" w:rsidP="00AA1FF6">
      <w:pPr>
        <w:pStyle w:val="Tabletitle"/>
      </w:pPr>
      <w:bookmarkStart w:id="3464" w:name="_Ref327354668"/>
      <w:r>
        <w:t xml:space="preserve">Table </w:t>
      </w:r>
      <w:r>
        <w:fldChar w:fldCharType="begin"/>
      </w:r>
      <w:r>
        <w:instrText xml:space="preserve"> SEQ Table \* ARABIC </w:instrText>
      </w:r>
      <w:r>
        <w:fldChar w:fldCharType="separate"/>
      </w:r>
      <w:r w:rsidR="008A4301">
        <w:rPr>
          <w:noProof/>
        </w:rPr>
        <w:t>21</w:t>
      </w:r>
      <w:r>
        <w:fldChar w:fldCharType="end"/>
      </w:r>
      <w:bookmarkEnd w:id="3464"/>
      <w:r w:rsidR="008962D8" w:rsidRPr="00E77497">
        <w:rPr>
          <w:rFonts w:eastAsia="Arial Unicode MS"/>
        </w:rPr>
        <w:t xml:space="preserve"> </w:t>
      </w:r>
      <w:r w:rsidR="004C02EF" w:rsidRPr="00E77497">
        <w:rPr>
          <w:rFonts w:eastAsia="Arial Unicode MS"/>
        </w:rPr>
        <w:t xml:space="preserve">— </w:t>
      </w:r>
      <w:r w:rsidR="004C02EF"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rsidTr="006E1632">
        <w:trPr>
          <w:jc w:val="center"/>
        </w:trPr>
        <w:tc>
          <w:tcPr>
            <w:tcW w:w="1998" w:type="dxa"/>
            <w:tcBorders>
              <w:top w:val="nil"/>
            </w:tcBorders>
          </w:tcPr>
          <w:p w:rsidR="00CB4C00" w:rsidRPr="00E77497" w:rsidRDefault="00CB4C00" w:rsidP="000348AE">
            <w:pPr>
              <w:keepNext/>
              <w:spacing w:after="60"/>
            </w:pPr>
            <w:r>
              <w:t>Completion Record</w:t>
            </w:r>
          </w:p>
        </w:tc>
        <w:tc>
          <w:tcPr>
            <w:tcW w:w="6858" w:type="dxa"/>
            <w:tcBorders>
              <w:top w:val="nil"/>
            </w:tcBorders>
          </w:tcPr>
          <w:p w:rsidR="00CB4C00" w:rsidRPr="00E77497" w:rsidRDefault="00CB4C00" w:rsidP="005D449B">
            <w:pPr>
              <w:keepNext/>
              <w:spacing w:after="60"/>
            </w:pPr>
            <w:r>
              <w:t>If</w:t>
            </w:r>
            <w:r w:rsidR="005D449B">
              <w:t xml:space="preserve"> </w:t>
            </w:r>
            <w:r w:rsidR="005D449B" w:rsidRPr="005D449B">
              <w:rPr>
                <w:rFonts w:ascii="Times New Roman" w:hAnsi="Times New Roman"/>
                <w:i/>
              </w:rPr>
              <w:t>argument</w:t>
            </w:r>
            <w:r w:rsidR="005D449B">
              <w:t xml:space="preserve"> </w:t>
            </w:r>
            <w:r>
              <w:t xml:space="preserve">is an abrupt completion, return </w:t>
            </w:r>
            <w:r w:rsidRPr="00002F60">
              <w:rPr>
                <w:rFonts w:ascii="Times New Roman" w:hAnsi="Times New Roman"/>
                <w:i/>
              </w:rPr>
              <w:t>argument</w:t>
            </w:r>
            <w:r>
              <w:t>. Otherwise return IsCallable(</w:t>
            </w:r>
            <w:r w:rsidR="005D449B" w:rsidRPr="005D449B">
              <w:rPr>
                <w:rFonts w:ascii="Times New Roman" w:hAnsi="Times New Roman"/>
                <w:i/>
              </w:rPr>
              <w:t>argument</w:t>
            </w:r>
            <w:r>
              <w:t>.[[value]])</w:t>
            </w:r>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197BED">
            <w:pPr>
              <w:keepNext/>
              <w:tabs>
                <w:tab w:val="left" w:pos="980"/>
              </w:tabs>
              <w:spacing w:after="60"/>
            </w:pPr>
            <w:r w:rsidRPr="00E77497">
              <w:t>String</w:t>
            </w:r>
            <w:r w:rsidR="00D92A51">
              <w:tab/>
            </w:r>
          </w:p>
        </w:tc>
        <w:tc>
          <w:tcPr>
            <w:tcW w:w="6858" w:type="dxa"/>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spacing w:after="60"/>
            </w:pPr>
            <w:r w:rsidRPr="00E77497">
              <w:t>Object</w:t>
            </w:r>
          </w:p>
        </w:tc>
        <w:tc>
          <w:tcPr>
            <w:tcW w:w="6858" w:type="dxa"/>
          </w:tcPr>
          <w:p w:rsidR="004C02EF" w:rsidRPr="00E77497" w:rsidRDefault="004C02EF" w:rsidP="00E83F05">
            <w:pPr>
              <w:spacing w:after="60"/>
            </w:pPr>
            <w:r w:rsidRPr="00E77497">
              <w:t xml:space="preserve">If </w:t>
            </w:r>
            <w:r w:rsidRPr="00002F60">
              <w:rPr>
                <w:rFonts w:ascii="Times New Roman" w:hAnsi="Times New Roman"/>
                <w:i/>
              </w:rPr>
              <w:t>argument</w:t>
            </w:r>
            <w:r w:rsidRPr="00E77497">
              <w:t xml:space="preserve"> has a [[Call]] internal method, then return </w:t>
            </w:r>
            <w:r w:rsidRPr="00E77497">
              <w:rPr>
                <w:b/>
              </w:rPr>
              <w:t>true</w:t>
            </w:r>
            <w:r w:rsidRPr="00E77497">
              <w:t xml:space="preserve">, otherwise return </w:t>
            </w:r>
            <w:r w:rsidRPr="00E77497">
              <w:rPr>
                <w:b/>
              </w:rPr>
              <w:t>false</w:t>
            </w:r>
            <w:r w:rsidRPr="00E77497">
              <w:t>.</w:t>
            </w:r>
          </w:p>
        </w:tc>
      </w:tr>
    </w:tbl>
    <w:p w:rsidR="004C02EF" w:rsidRPr="00E77497" w:rsidRDefault="004C02EF" w:rsidP="0067698A">
      <w:pPr>
        <w:pStyle w:val="Heading3"/>
      </w:pPr>
      <w:bookmarkStart w:id="3465" w:name="_Toc235503371"/>
      <w:bookmarkStart w:id="3466" w:name="_Toc241509146"/>
      <w:bookmarkStart w:id="3467" w:name="_Toc244416633"/>
      <w:bookmarkStart w:id="3468" w:name="_Toc276630997"/>
      <w:bookmarkStart w:id="3469" w:name="_Toc364934411"/>
      <w:r w:rsidRPr="00E77497">
        <w:t>SameValue</w:t>
      </w:r>
      <w:bookmarkEnd w:id="3465"/>
      <w:bookmarkEnd w:id="3466"/>
      <w:bookmarkEnd w:id="3467"/>
      <w:bookmarkEnd w:id="3468"/>
      <w:r w:rsidR="0067698A">
        <w:t>(x, y)</w:t>
      </w:r>
      <w:bookmarkEnd w:id="3469"/>
    </w:p>
    <w:p w:rsidR="004C02EF" w:rsidRPr="00E77497" w:rsidRDefault="004C02EF" w:rsidP="004C02EF">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rsidR="00E83F05" w:rsidRDefault="002861C6" w:rsidP="00E83F05">
      <w:pPr>
        <w:pStyle w:val="Alg4"/>
        <w:numPr>
          <w:ilvl w:val="0"/>
          <w:numId w:val="355"/>
        </w:numPr>
        <w:contextualSpacing/>
      </w:pPr>
      <w:r>
        <w:t>ReturnIfAbrupt(</w:t>
      </w:r>
      <w:r>
        <w:rPr>
          <w:i/>
        </w:rPr>
        <w:t>x</w:t>
      </w:r>
      <w:r>
        <w:t>)</w:t>
      </w:r>
      <w:r w:rsidR="00E83F05">
        <w:t>.</w:t>
      </w:r>
    </w:p>
    <w:p w:rsidR="00E83F05" w:rsidRDefault="002861C6" w:rsidP="00E83F05">
      <w:pPr>
        <w:pStyle w:val="Alg4"/>
        <w:numPr>
          <w:ilvl w:val="0"/>
          <w:numId w:val="355"/>
        </w:numPr>
        <w:contextualSpacing/>
      </w:pPr>
      <w:r>
        <w:t>ReturnIfAbrupt(</w:t>
      </w:r>
      <w:r>
        <w:rPr>
          <w:i/>
        </w:rPr>
        <w:t>y</w:t>
      </w:r>
      <w:r>
        <w:t>)</w:t>
      </w:r>
      <w:r w:rsidR="00E83F05">
        <w:t>.</w:t>
      </w:r>
    </w:p>
    <w:p w:rsidR="004C02EF" w:rsidRPr="00E77497" w:rsidRDefault="004C02EF" w:rsidP="009A20C6">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4C02EF" w:rsidRPr="00E77497" w:rsidRDefault="004C02EF" w:rsidP="009A20C6">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rsidR="004C02EF" w:rsidRPr="00E77497" w:rsidRDefault="004C02EF" w:rsidP="009A20C6">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rsidR="004C02EF" w:rsidRPr="00E77497" w:rsidRDefault="004C02EF" w:rsidP="00740A9B">
      <w:pPr>
        <w:pStyle w:val="Alg4"/>
        <w:numPr>
          <w:ilvl w:val="0"/>
          <w:numId w:val="355"/>
        </w:numPr>
      </w:pPr>
      <w:r w:rsidRPr="00E77497">
        <w:t>If Type(</w:t>
      </w:r>
      <w:r w:rsidRPr="00E77497">
        <w:rPr>
          <w:i/>
        </w:rPr>
        <w:t>x</w:t>
      </w:r>
      <w:r w:rsidRPr="00E77497">
        <w:t>) is Number, then</w:t>
      </w:r>
    </w:p>
    <w:p w:rsidR="004C02EF" w:rsidRPr="00E77497" w:rsidRDefault="004C02EF" w:rsidP="009A20C6">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rsidR="004C02EF" w:rsidRPr="00E77497" w:rsidRDefault="004C02EF" w:rsidP="009A20C6">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4C02EF" w:rsidRPr="00E77497" w:rsidRDefault="004C02EF" w:rsidP="009A20C6">
      <w:pPr>
        <w:pStyle w:val="Alg4"/>
        <w:numPr>
          <w:ilvl w:val="1"/>
          <w:numId w:val="355"/>
        </w:numPr>
      </w:pPr>
      <w:r w:rsidRPr="00E77497">
        <w:t xml:space="preserve">Return </w:t>
      </w:r>
      <w:r w:rsidRPr="00E77497">
        <w:rPr>
          <w:b/>
        </w:rPr>
        <w:t>false</w:t>
      </w:r>
      <w:r w:rsidRPr="00E77497">
        <w:t>.</w:t>
      </w:r>
    </w:p>
    <w:p w:rsidR="003B3043" w:rsidRDefault="004C02EF" w:rsidP="009A20C6">
      <w:pPr>
        <w:pStyle w:val="Alg4"/>
        <w:numPr>
          <w:ilvl w:val="0"/>
          <w:numId w:val="355"/>
        </w:numPr>
      </w:pPr>
      <w:r w:rsidRPr="00E77497">
        <w:t>If Type(</w:t>
      </w:r>
      <w:r w:rsidRPr="00E77497">
        <w:rPr>
          <w:i/>
        </w:rPr>
        <w:t>x</w:t>
      </w:r>
      <w:r w:rsidRPr="00E77497">
        <w:t>) is String, then</w:t>
      </w:r>
    </w:p>
    <w:p w:rsidR="004C02EF" w:rsidRPr="00E77497" w:rsidRDefault="004C02EF" w:rsidP="0067698A">
      <w:pPr>
        <w:pStyle w:val="Alg4"/>
        <w:numPr>
          <w:ilvl w:val="1"/>
          <w:numId w:val="355"/>
        </w:numPr>
      </w:pPr>
      <w:r w:rsidRPr="00E77497">
        <w:t xml:space="preserve"> </w:t>
      </w:r>
      <w:r w:rsidR="003B3043">
        <w:t>I</w:t>
      </w:r>
      <w:r w:rsidRPr="00E77497">
        <w:t xml:space="preserve">f </w:t>
      </w:r>
      <w:r w:rsidRPr="00E77497">
        <w:rPr>
          <w:i/>
        </w:rPr>
        <w:t>x</w:t>
      </w:r>
      <w:r w:rsidRPr="00E77497">
        <w:t xml:space="preserve"> and </w:t>
      </w:r>
      <w:r w:rsidRPr="00E77497">
        <w:rPr>
          <w:i/>
        </w:rPr>
        <w:t>y</w:t>
      </w:r>
      <w:r w:rsidRPr="00E77497">
        <w:t xml:space="preserve"> are exactly the same sequence of </w:t>
      </w:r>
      <w:r w:rsidR="0067698A">
        <w:t>code units</w:t>
      </w:r>
      <w:r w:rsidR="0067698A" w:rsidRPr="00E77497">
        <w:t xml:space="preserve"> </w:t>
      </w:r>
      <w:r w:rsidRPr="00E77497">
        <w:t xml:space="preserve">(same length and same </w:t>
      </w:r>
      <w:r w:rsidR="0067698A">
        <w:t>code units</w:t>
      </w:r>
      <w:r w:rsidR="0067698A" w:rsidRPr="00E77497">
        <w:t xml:space="preserve"> </w:t>
      </w:r>
      <w:r w:rsidRPr="00E77497">
        <w:t>in corresponding positions)</w:t>
      </w:r>
      <w:r w:rsidR="003B3043">
        <w:t xml:space="preserve"> </w:t>
      </w:r>
      <w:r w:rsidR="003B3043" w:rsidRPr="00E77497">
        <w:t xml:space="preserve">return </w:t>
      </w:r>
      <w:r w:rsidR="003B3043" w:rsidRPr="00E77497">
        <w:rPr>
          <w:b/>
        </w:rPr>
        <w:t>true</w:t>
      </w:r>
      <w:r w:rsidRPr="00E77497">
        <w:t xml:space="preserve">; otherwise, return </w:t>
      </w:r>
      <w:r w:rsidRPr="00E77497">
        <w:rPr>
          <w:b/>
        </w:rPr>
        <w:t>false</w:t>
      </w:r>
      <w:r w:rsidRPr="00E77497">
        <w:t>.</w:t>
      </w:r>
    </w:p>
    <w:p w:rsidR="003B3043" w:rsidRDefault="004C02EF" w:rsidP="009A20C6">
      <w:pPr>
        <w:pStyle w:val="Alg4"/>
        <w:numPr>
          <w:ilvl w:val="0"/>
          <w:numId w:val="355"/>
        </w:numPr>
      </w:pPr>
      <w:r w:rsidRPr="00E77497">
        <w:t>If Type(</w:t>
      </w:r>
      <w:r w:rsidRPr="00E77497">
        <w:rPr>
          <w:i/>
        </w:rPr>
        <w:t>x</w:t>
      </w:r>
      <w:r w:rsidRPr="00E77497">
        <w:t xml:space="preserve">) is Boolean, </w:t>
      </w:r>
      <w:r w:rsidR="003B3043">
        <w:t>then</w:t>
      </w:r>
    </w:p>
    <w:p w:rsidR="004C02EF" w:rsidRPr="00E77497" w:rsidRDefault="003B3043" w:rsidP="003B3043">
      <w:pPr>
        <w:pStyle w:val="Alg4"/>
        <w:numPr>
          <w:ilvl w:val="1"/>
          <w:numId w:val="355"/>
        </w:numPr>
      </w:pPr>
      <w:r>
        <w:t>I</w:t>
      </w:r>
      <w:r w:rsidR="004C02EF" w:rsidRPr="00E77497">
        <w:t xml:space="preserve">f </w:t>
      </w:r>
      <w:r w:rsidR="004C02EF" w:rsidRPr="00E77497">
        <w:rPr>
          <w:i/>
        </w:rPr>
        <w:t>x</w:t>
      </w:r>
      <w:r w:rsidR="004C02EF" w:rsidRPr="00E77497">
        <w:t xml:space="preserve"> and </w:t>
      </w:r>
      <w:r w:rsidR="004C02EF" w:rsidRPr="00E77497">
        <w:rPr>
          <w:i/>
        </w:rPr>
        <w:t>y</w:t>
      </w:r>
      <w:r w:rsidR="004C02EF" w:rsidRPr="00E77497">
        <w:t xml:space="preserve"> are both </w:t>
      </w:r>
      <w:r w:rsidR="004C02EF" w:rsidRPr="00E77497">
        <w:rPr>
          <w:b/>
        </w:rPr>
        <w:t>true</w:t>
      </w:r>
      <w:r w:rsidR="004C02EF" w:rsidRPr="00E77497">
        <w:t xml:space="preserve"> or both </w:t>
      </w:r>
      <w:r w:rsidR="004C02EF"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004C02EF" w:rsidRPr="00E77497">
        <w:t xml:space="preserve">; otherwise, return </w:t>
      </w:r>
      <w:r w:rsidR="004C02EF" w:rsidRPr="00E77497">
        <w:rPr>
          <w:b/>
        </w:rPr>
        <w:t>false</w:t>
      </w:r>
      <w:r w:rsidR="004C02EF" w:rsidRPr="00E77497">
        <w:t>.</w:t>
      </w:r>
    </w:p>
    <w:p w:rsidR="004C02EF" w:rsidRPr="00E77497" w:rsidRDefault="004C02EF" w:rsidP="009A20C6">
      <w:pPr>
        <w:pStyle w:val="Alg4"/>
        <w:numPr>
          <w:ilvl w:val="0"/>
          <w:numId w:val="355"/>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rsidR="00C30F74">
        <w:t>are</w:t>
      </w:r>
      <w:r w:rsidRPr="00E77497">
        <w:t xml:space="preserve"> the same </w:t>
      </w:r>
      <w:r w:rsidR="00C30F74">
        <w:t>O</w:t>
      </w:r>
      <w:r w:rsidR="00C30F74" w:rsidRPr="00E77497">
        <w:t>bject</w:t>
      </w:r>
      <w:r w:rsidR="00C30F74">
        <w:t xml:space="preserve"> value</w:t>
      </w:r>
      <w:r w:rsidRPr="00E77497">
        <w:t xml:space="preserve">. Otherwise, return </w:t>
      </w:r>
      <w:r w:rsidRPr="00E77497">
        <w:rPr>
          <w:b/>
        </w:rPr>
        <w:t>false</w:t>
      </w:r>
      <w:r w:rsidRPr="00E77497">
        <w:t>.</w:t>
      </w:r>
    </w:p>
    <w:p w:rsidR="0067698A" w:rsidRPr="00E77497" w:rsidRDefault="0067698A" w:rsidP="0067698A">
      <w:pPr>
        <w:pStyle w:val="Heading3"/>
      </w:pPr>
      <w:bookmarkStart w:id="3470" w:name="_Toc364934412"/>
      <w:bookmarkStart w:id="3471" w:name="_Toc235503372"/>
      <w:bookmarkStart w:id="3472" w:name="_Toc241509147"/>
      <w:bookmarkStart w:id="3473" w:name="_Toc244416634"/>
      <w:bookmarkStart w:id="3474" w:name="_Toc276630998"/>
      <w:r w:rsidRPr="00E77497">
        <w:t>SameValue</w:t>
      </w:r>
      <w:r>
        <w:t>Zero(x, y)</w:t>
      </w:r>
      <w:bookmarkEnd w:id="3470"/>
    </w:p>
    <w:p w:rsidR="0067698A" w:rsidRPr="00E77497" w:rsidRDefault="0067698A" w:rsidP="0067698A">
      <w:r w:rsidRPr="00E77497">
        <w:t>The internal comparison abstract operation SameValue</w:t>
      </w:r>
      <w:r>
        <w:t>Zero</w:t>
      </w:r>
      <w:r w:rsidRPr="00E77497">
        <w:t>(</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rsidR="0067698A" w:rsidRDefault="0067698A" w:rsidP="0067698A">
      <w:pPr>
        <w:pStyle w:val="Alg4"/>
        <w:numPr>
          <w:ilvl w:val="0"/>
          <w:numId w:val="1359"/>
        </w:numPr>
        <w:contextualSpacing/>
      </w:pPr>
      <w:r>
        <w:lastRenderedPageBreak/>
        <w:t>ReturnIfAbrupt(</w:t>
      </w:r>
      <w:r>
        <w:rPr>
          <w:i/>
        </w:rPr>
        <w:t>x</w:t>
      </w:r>
      <w:r>
        <w:t>).</w:t>
      </w:r>
    </w:p>
    <w:p w:rsidR="0067698A" w:rsidRDefault="0067698A" w:rsidP="0067698A">
      <w:pPr>
        <w:pStyle w:val="Alg4"/>
        <w:numPr>
          <w:ilvl w:val="0"/>
          <w:numId w:val="1359"/>
        </w:numPr>
        <w:contextualSpacing/>
      </w:pPr>
      <w:r>
        <w:t>ReturnIfAbrupt(</w:t>
      </w:r>
      <w:r>
        <w:rPr>
          <w:i/>
        </w:rPr>
        <w:t>y</w:t>
      </w:r>
      <w:r>
        <w:t>).</w:t>
      </w:r>
    </w:p>
    <w:p w:rsidR="0067698A" w:rsidRPr="00E77497" w:rsidRDefault="0067698A" w:rsidP="0067698A">
      <w:pPr>
        <w:pStyle w:val="Alg4"/>
        <w:numPr>
          <w:ilvl w:val="0"/>
          <w:numId w:val="1359"/>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67698A" w:rsidRPr="00E77497" w:rsidRDefault="0067698A" w:rsidP="0067698A">
      <w:pPr>
        <w:pStyle w:val="Alg4"/>
        <w:numPr>
          <w:ilvl w:val="0"/>
          <w:numId w:val="1359"/>
        </w:numPr>
      </w:pPr>
      <w:r w:rsidRPr="00E77497">
        <w:t>If Type(</w:t>
      </w:r>
      <w:r w:rsidRPr="00E77497">
        <w:rPr>
          <w:i/>
        </w:rPr>
        <w:t>x</w:t>
      </w:r>
      <w:r w:rsidRPr="00E77497">
        <w:t xml:space="preserve">) is Undefined, return </w:t>
      </w:r>
      <w:r w:rsidRPr="00E77497">
        <w:rPr>
          <w:b/>
        </w:rPr>
        <w:t>true</w:t>
      </w:r>
      <w:r w:rsidRPr="00E77497">
        <w:t>.</w:t>
      </w:r>
    </w:p>
    <w:p w:rsidR="0067698A" w:rsidRPr="00E77497" w:rsidRDefault="0067698A" w:rsidP="0067698A">
      <w:pPr>
        <w:pStyle w:val="Alg4"/>
        <w:numPr>
          <w:ilvl w:val="0"/>
          <w:numId w:val="1359"/>
        </w:numPr>
      </w:pPr>
      <w:r w:rsidRPr="00E77497">
        <w:t>If Type(</w:t>
      </w:r>
      <w:r w:rsidRPr="00E77497">
        <w:rPr>
          <w:i/>
        </w:rPr>
        <w:t>x</w:t>
      </w:r>
      <w:r w:rsidRPr="00E77497">
        <w:t xml:space="preserve">) is Null, return </w:t>
      </w:r>
      <w:r w:rsidRPr="00E77497">
        <w:rPr>
          <w:b/>
        </w:rPr>
        <w:t>true</w:t>
      </w:r>
      <w:r w:rsidRPr="00E77497">
        <w:t>.</w:t>
      </w:r>
    </w:p>
    <w:p w:rsidR="0067698A" w:rsidRPr="00E77497" w:rsidRDefault="0067698A" w:rsidP="0067698A">
      <w:pPr>
        <w:pStyle w:val="Alg4"/>
        <w:numPr>
          <w:ilvl w:val="0"/>
          <w:numId w:val="1359"/>
        </w:numPr>
      </w:pPr>
      <w:r w:rsidRPr="00E77497">
        <w:t>If Type(</w:t>
      </w:r>
      <w:r w:rsidRPr="00E77497">
        <w:rPr>
          <w:i/>
        </w:rPr>
        <w:t>x</w:t>
      </w:r>
      <w:r w:rsidRPr="00E77497">
        <w:t>) is Number, then</w:t>
      </w:r>
    </w:p>
    <w:p w:rsidR="0067698A" w:rsidRPr="00E77497" w:rsidRDefault="0067698A" w:rsidP="0067698A">
      <w:pPr>
        <w:pStyle w:val="Alg4"/>
        <w:numPr>
          <w:ilvl w:val="1"/>
          <w:numId w:val="1359"/>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rsidR="0067698A" w:rsidRPr="00E77497" w:rsidRDefault="0067698A" w:rsidP="0067698A">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rsidR="0067698A" w:rsidRPr="00E77497" w:rsidRDefault="0067698A" w:rsidP="0067698A">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rsidR="0067698A" w:rsidRPr="00E77497" w:rsidRDefault="0067698A" w:rsidP="0067698A">
      <w:pPr>
        <w:pStyle w:val="Alg4"/>
        <w:numPr>
          <w:ilvl w:val="1"/>
          <w:numId w:val="1359"/>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67698A" w:rsidRPr="00E77497" w:rsidRDefault="0067698A" w:rsidP="0067698A">
      <w:pPr>
        <w:pStyle w:val="Alg4"/>
        <w:numPr>
          <w:ilvl w:val="1"/>
          <w:numId w:val="1359"/>
        </w:numPr>
      </w:pPr>
      <w:r w:rsidRPr="00E77497">
        <w:t xml:space="preserve">Return </w:t>
      </w:r>
      <w:r w:rsidRPr="00E77497">
        <w:rPr>
          <w:b/>
        </w:rPr>
        <w:t>false</w:t>
      </w:r>
      <w:r w:rsidRPr="00E77497">
        <w:t>.</w:t>
      </w:r>
    </w:p>
    <w:p w:rsidR="0067698A" w:rsidRDefault="0067698A" w:rsidP="0067698A">
      <w:pPr>
        <w:pStyle w:val="Alg4"/>
        <w:numPr>
          <w:ilvl w:val="0"/>
          <w:numId w:val="1359"/>
        </w:numPr>
      </w:pPr>
      <w:r w:rsidRPr="00E77497">
        <w:t>If Type(</w:t>
      </w:r>
      <w:r w:rsidRPr="00E77497">
        <w:rPr>
          <w:i/>
        </w:rPr>
        <w:t>x</w:t>
      </w:r>
      <w:r w:rsidRPr="00E77497">
        <w:t>) is String, then</w:t>
      </w:r>
    </w:p>
    <w:p w:rsidR="0067698A" w:rsidRPr="00E77497" w:rsidRDefault="0067698A" w:rsidP="0067698A">
      <w:pPr>
        <w:pStyle w:val="Alg4"/>
        <w:numPr>
          <w:ilvl w:val="1"/>
          <w:numId w:val="1359"/>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rsidR="0067698A" w:rsidRDefault="0067698A" w:rsidP="0067698A">
      <w:pPr>
        <w:pStyle w:val="Alg4"/>
        <w:numPr>
          <w:ilvl w:val="0"/>
          <w:numId w:val="1359"/>
        </w:numPr>
      </w:pPr>
      <w:r w:rsidRPr="00E77497">
        <w:t>If Type(</w:t>
      </w:r>
      <w:r w:rsidRPr="00E77497">
        <w:rPr>
          <w:i/>
        </w:rPr>
        <w:t>x</w:t>
      </w:r>
      <w:r w:rsidRPr="00E77497">
        <w:t xml:space="preserve">) is Boolean, </w:t>
      </w:r>
      <w:r>
        <w:t>then</w:t>
      </w:r>
    </w:p>
    <w:p w:rsidR="0067698A" w:rsidRPr="00E77497" w:rsidRDefault="0067698A" w:rsidP="0067698A">
      <w:pPr>
        <w:pStyle w:val="Alg4"/>
        <w:numPr>
          <w:ilvl w:val="1"/>
          <w:numId w:val="1359"/>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rsidR="0067698A" w:rsidRPr="00E77497" w:rsidRDefault="0067698A" w:rsidP="0067698A">
      <w:pPr>
        <w:pStyle w:val="Alg4"/>
        <w:numPr>
          <w:ilvl w:val="0"/>
          <w:numId w:val="1359"/>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rsidR="0067698A" w:rsidRDefault="0067698A" w:rsidP="004D5769">
      <w:pPr>
        <w:pStyle w:val="Note"/>
      </w:pPr>
      <w:r>
        <w:t>NOTE</w:t>
      </w:r>
      <w:r>
        <w:tab/>
        <w:t>SameValueZero differs from SameValue only in its treatment of +0 and -0.</w:t>
      </w:r>
    </w:p>
    <w:p w:rsidR="008C06E6" w:rsidRPr="004D1BD1" w:rsidRDefault="008C06E6" w:rsidP="0067698A">
      <w:pPr>
        <w:pStyle w:val="Heading3"/>
      </w:pPr>
      <w:bookmarkStart w:id="3475" w:name="_Toc364934413"/>
      <w:r w:rsidRPr="004D1BD1">
        <w:t>Is</w:t>
      </w:r>
      <w:r>
        <w:t>Constructor</w:t>
      </w:r>
      <w:bookmarkEnd w:id="3475"/>
    </w:p>
    <w:p w:rsidR="008C06E6" w:rsidRDefault="008C06E6" w:rsidP="00D7034D">
      <w:r w:rsidRPr="00E65A34">
        <w:t>The abstract operation Is</w:t>
      </w:r>
      <w:r w:rsidR="00D7034D">
        <w:t>Constructor</w:t>
      </w:r>
      <w:r w:rsidRPr="00E65A34">
        <w:t xml:space="preserve"> determines if its </w:t>
      </w:r>
      <w:r w:rsidRPr="00002F60">
        <w:rPr>
          <w:rFonts w:ascii="Times New Roman" w:hAnsi="Times New Roman"/>
          <w:i/>
        </w:rPr>
        <w:t>argument</w:t>
      </w:r>
      <w:r w:rsidRPr="00E65A34">
        <w:t>, which must be an ECMAScript language value</w:t>
      </w:r>
      <w:r>
        <w:t xml:space="preserve"> or a Completion Record</w:t>
      </w:r>
      <w:r w:rsidRPr="00E65A34">
        <w:t xml:space="preserve">, is a function </w:t>
      </w:r>
      <w:r>
        <w:t>object with a [[Construct]] internal method.</w:t>
      </w:r>
    </w:p>
    <w:p w:rsidR="008C06E6" w:rsidRDefault="008C06E6" w:rsidP="008C06E6">
      <w:pPr>
        <w:pStyle w:val="Alg4"/>
        <w:numPr>
          <w:ilvl w:val="0"/>
          <w:numId w:val="1102"/>
        </w:numPr>
        <w:contextualSpacing/>
      </w:pPr>
      <w:r>
        <w:t>ReturnIfAbrupt(</w:t>
      </w:r>
      <w:r w:rsidRPr="008C06E6">
        <w:rPr>
          <w:i/>
        </w:rPr>
        <w:t>argument</w:t>
      </w:r>
      <w:r>
        <w:t>).</w:t>
      </w:r>
    </w:p>
    <w:p w:rsidR="008C06E6" w:rsidRDefault="008C06E6" w:rsidP="008C06E6">
      <w:pPr>
        <w:pStyle w:val="Alg4"/>
        <w:numPr>
          <w:ilvl w:val="0"/>
          <w:numId w:val="1102"/>
        </w:numPr>
        <w:contextualSpacing/>
      </w:pPr>
      <w:r>
        <w:t>If Type(</w:t>
      </w:r>
      <w:r w:rsidRPr="008C06E6">
        <w:rPr>
          <w:i/>
        </w:rPr>
        <w:t>argument</w:t>
      </w:r>
      <w:r>
        <w:t xml:space="preserve">) is not Object, return </w:t>
      </w:r>
      <w:r w:rsidRPr="008C06E6">
        <w:rPr>
          <w:b/>
        </w:rPr>
        <w:t>false</w:t>
      </w:r>
      <w:r>
        <w:t>.</w:t>
      </w:r>
    </w:p>
    <w:p w:rsidR="008C06E6" w:rsidRDefault="008C06E6" w:rsidP="008C06E6">
      <w:pPr>
        <w:pStyle w:val="Alg4"/>
        <w:numPr>
          <w:ilvl w:val="0"/>
          <w:numId w:val="1102"/>
        </w:numPr>
      </w:pPr>
      <w:r>
        <w:t xml:space="preserve">If </w:t>
      </w:r>
      <w:r>
        <w:rPr>
          <w:i/>
          <w:iCs/>
        </w:rPr>
        <w:t>argument</w:t>
      </w:r>
      <w:r>
        <w:t xml:space="preserve"> has a [[Construct]] internal method, return </w:t>
      </w:r>
      <w:r>
        <w:rPr>
          <w:b/>
        </w:rPr>
        <w:t>true</w:t>
      </w:r>
      <w:r>
        <w:t>.</w:t>
      </w:r>
    </w:p>
    <w:p w:rsidR="008C06E6" w:rsidRDefault="008C06E6" w:rsidP="008C06E6">
      <w:pPr>
        <w:pStyle w:val="Alg4"/>
        <w:numPr>
          <w:ilvl w:val="0"/>
          <w:numId w:val="1102"/>
        </w:numPr>
        <w:spacing w:after="240"/>
      </w:pPr>
      <w:r>
        <w:t>R</w:t>
      </w:r>
      <w:r w:rsidRPr="00E77497">
        <w:t xml:space="preserve">eturn </w:t>
      </w:r>
      <w:r w:rsidRPr="00E77497">
        <w:rPr>
          <w:b/>
        </w:rPr>
        <w:t>false</w:t>
      </w:r>
      <w:r w:rsidRPr="00E77497">
        <w:t>.</w:t>
      </w:r>
    </w:p>
    <w:p w:rsidR="00755B7E" w:rsidRDefault="00755B7E" w:rsidP="0067698A">
      <w:pPr>
        <w:pStyle w:val="Heading3"/>
      </w:pPr>
      <w:bookmarkStart w:id="3476" w:name="_Toc364934414"/>
      <w:r>
        <w:t>IsPropertyKey</w:t>
      </w:r>
      <w:bookmarkEnd w:id="3476"/>
    </w:p>
    <w:p w:rsidR="00755B7E" w:rsidRPr="00755B7E" w:rsidRDefault="00755B7E" w:rsidP="007B40AF">
      <w:r>
        <w:t>The abstract operation IsPropertyKey determine</w:t>
      </w:r>
      <w:r w:rsidR="00621C54">
        <w:t>s</w:t>
      </w:r>
      <w:r>
        <w:t xml:space="preserve"> if</w:t>
      </w:r>
      <w:r w:rsidRPr="00755B7E">
        <w:t xml:space="preserve"> </w:t>
      </w:r>
      <w:r w:rsidRPr="00E65A34">
        <w:t xml:space="preserve">its </w:t>
      </w:r>
      <w:r w:rsidRPr="00002F60">
        <w:rPr>
          <w:rFonts w:ascii="Times New Roman" w:hAnsi="Times New Roman"/>
          <w:i/>
        </w:rPr>
        <w:t>argument</w:t>
      </w:r>
      <w:r w:rsidRPr="00E65A34">
        <w:t>, which must be an ECMAScript language value</w:t>
      </w:r>
      <w:r>
        <w:t xml:space="preserve"> or a Completion Record</w:t>
      </w:r>
      <w:r w:rsidRPr="00E65A34">
        <w:t>, is a</w:t>
      </w:r>
      <w:r>
        <w:t xml:space="preserve"> value that may be used as a property key.</w:t>
      </w:r>
    </w:p>
    <w:p w:rsidR="00755B7E" w:rsidRDefault="00755B7E" w:rsidP="00755B7E">
      <w:pPr>
        <w:pStyle w:val="Alg4"/>
        <w:numPr>
          <w:ilvl w:val="0"/>
          <w:numId w:val="1272"/>
        </w:numPr>
        <w:contextualSpacing/>
      </w:pPr>
      <w:r>
        <w:t>ReturnIfAbrupt(</w:t>
      </w:r>
      <w:r w:rsidRPr="008C06E6">
        <w:rPr>
          <w:i/>
        </w:rPr>
        <w:t>argument</w:t>
      </w:r>
      <w:r>
        <w:t>).</w:t>
      </w:r>
    </w:p>
    <w:p w:rsidR="00755B7E" w:rsidRDefault="00755B7E" w:rsidP="00755B7E">
      <w:pPr>
        <w:pStyle w:val="Alg4"/>
        <w:numPr>
          <w:ilvl w:val="0"/>
          <w:numId w:val="1272"/>
        </w:numPr>
        <w:contextualSpacing/>
      </w:pPr>
      <w:r>
        <w:t>If Type(</w:t>
      </w:r>
      <w:r w:rsidRPr="008C06E6">
        <w:rPr>
          <w:i/>
        </w:rPr>
        <w:t>argument</w:t>
      </w:r>
      <w:r>
        <w:t xml:space="preserve">) is String, return </w:t>
      </w:r>
      <w:r>
        <w:rPr>
          <w:b/>
        </w:rPr>
        <w:t>true</w:t>
      </w:r>
      <w:r>
        <w:t>.</w:t>
      </w:r>
    </w:p>
    <w:p w:rsidR="00755B7E" w:rsidRDefault="00755B7E" w:rsidP="00D92A51">
      <w:pPr>
        <w:pStyle w:val="Alg4"/>
        <w:numPr>
          <w:ilvl w:val="0"/>
          <w:numId w:val="1272"/>
        </w:numPr>
      </w:pPr>
      <w:r>
        <w:t>If Type(</w:t>
      </w:r>
      <w:r w:rsidRPr="008C06E6">
        <w:rPr>
          <w:i/>
        </w:rPr>
        <w:t>argument</w:t>
      </w:r>
      <w:r>
        <w:t xml:space="preserve">) is Object and </w:t>
      </w:r>
      <w:r>
        <w:rPr>
          <w:i/>
          <w:iCs/>
        </w:rPr>
        <w:t>argument</w:t>
      </w:r>
      <w:r>
        <w:t xml:space="preserve"> is an exotic Symbol object, return </w:t>
      </w:r>
      <w:r>
        <w:rPr>
          <w:b/>
        </w:rPr>
        <w:t>true</w:t>
      </w:r>
      <w:r>
        <w:t>.</w:t>
      </w:r>
    </w:p>
    <w:p w:rsidR="00755B7E" w:rsidRDefault="00755B7E" w:rsidP="00755B7E">
      <w:pPr>
        <w:pStyle w:val="Alg4"/>
        <w:numPr>
          <w:ilvl w:val="0"/>
          <w:numId w:val="1272"/>
        </w:numPr>
        <w:spacing w:after="240"/>
      </w:pPr>
      <w:r>
        <w:t>R</w:t>
      </w:r>
      <w:r w:rsidRPr="00E77497">
        <w:t xml:space="preserve">eturn </w:t>
      </w:r>
      <w:r w:rsidRPr="00E77497">
        <w:rPr>
          <w:b/>
        </w:rPr>
        <w:t>false</w:t>
      </w:r>
      <w:r w:rsidRPr="00E77497">
        <w:t>.</w:t>
      </w:r>
    </w:p>
    <w:p w:rsidR="00024C5F" w:rsidRPr="00E77497" w:rsidRDefault="00024C5F" w:rsidP="00C909D5">
      <w:pPr>
        <w:pStyle w:val="Heading3"/>
      </w:pPr>
      <w:bookmarkStart w:id="3477" w:name="_Toc364934415"/>
      <w:r>
        <w:t>IsExtensible</w:t>
      </w:r>
      <w:r w:rsidRPr="00E77497">
        <w:t xml:space="preserve"> (</w:t>
      </w:r>
      <w:r>
        <w:t>O</w:t>
      </w:r>
      <w:r w:rsidRPr="00E77497">
        <w:t>)</w:t>
      </w:r>
      <w:bookmarkEnd w:id="3477"/>
    </w:p>
    <w:p w:rsidR="00024C5F" w:rsidRPr="00E77497" w:rsidRDefault="00024C5F" w:rsidP="00621C54">
      <w:r>
        <w:t xml:space="preserve">The abstract operation </w:t>
      </w:r>
      <w:r>
        <w:rPr>
          <w:rFonts w:ascii="Times New Roman" w:hAnsi="Times New Roman"/>
        </w:rPr>
        <w:t>IsExtensible</w:t>
      </w:r>
      <w:r>
        <w:t xml:space="preserve"> is used to determine whether additional properties </w:t>
      </w:r>
      <w:r w:rsidR="001A60D1">
        <w:t>c</w:t>
      </w:r>
      <w:r>
        <w:t xml:space="preserve">an be added to </w:t>
      </w:r>
      <w:r w:rsidR="00621C54">
        <w:t>the</w:t>
      </w:r>
      <w:r>
        <w:t xml:space="preserve"> object</w:t>
      </w:r>
      <w:r w:rsidR="00621C54">
        <w:t xml:space="preserve"> that is </w:t>
      </w:r>
      <w:r w:rsidR="00621C54">
        <w:rPr>
          <w:rFonts w:ascii="Times New Roman" w:hAnsi="Times New Roman"/>
          <w:i/>
        </w:rPr>
        <w:t>O</w:t>
      </w:r>
      <w:r>
        <w:t>. A Boolean value is return</w:t>
      </w:r>
      <w:r w:rsidR="006D35B0">
        <w:t>ed</w:t>
      </w:r>
      <w:r>
        <w:t>. This abstract operation performs</w:t>
      </w:r>
      <w:r w:rsidRPr="00E77497">
        <w:t xml:space="preserve"> the following steps:</w:t>
      </w:r>
    </w:p>
    <w:p w:rsidR="00024C5F" w:rsidRDefault="00024C5F" w:rsidP="00024C5F">
      <w:pPr>
        <w:pStyle w:val="Alg4"/>
        <w:numPr>
          <w:ilvl w:val="0"/>
          <w:numId w:val="1366"/>
        </w:numPr>
        <w:contextualSpacing/>
      </w:pPr>
      <w:r>
        <w:t>Assert: Type(</w:t>
      </w:r>
      <w:r>
        <w:rPr>
          <w:i/>
          <w:iCs/>
        </w:rPr>
        <w:t>O</w:t>
      </w:r>
      <w:r>
        <w:t>) is Object.</w:t>
      </w:r>
    </w:p>
    <w:p w:rsidR="00024C5F" w:rsidRDefault="00C909D5" w:rsidP="00E74C84">
      <w:pPr>
        <w:pStyle w:val="Alg4"/>
        <w:numPr>
          <w:ilvl w:val="0"/>
          <w:numId w:val="1366"/>
        </w:numPr>
        <w:spacing w:after="240"/>
        <w:contextualSpacing/>
      </w:pPr>
      <w:r>
        <w:t>Return</w:t>
      </w:r>
      <w:r w:rsidR="00024C5F">
        <w:t xml:space="preserve"> the result of calling  the</w:t>
      </w:r>
      <w:r w:rsidR="00024C5F" w:rsidRPr="00E77497">
        <w:t xml:space="preserve"> [[</w:t>
      </w:r>
      <w:r>
        <w:t>IsExtensible</w:t>
      </w:r>
      <w:r w:rsidR="00024C5F" w:rsidRPr="00E77497">
        <w:t xml:space="preserve">]] internal </w:t>
      </w:r>
      <w:r w:rsidR="00024C5F">
        <w:t>method</w:t>
      </w:r>
      <w:r w:rsidR="00024C5F" w:rsidRPr="00E77497">
        <w:t xml:space="preserve"> of </w:t>
      </w:r>
      <w:r w:rsidR="001A60D1">
        <w:rPr>
          <w:i/>
        </w:rPr>
        <w:t>O</w:t>
      </w:r>
      <w:r w:rsidR="00024C5F">
        <w:t>.</w:t>
      </w:r>
    </w:p>
    <w:p w:rsidR="001D4C27" w:rsidRDefault="00024C5F" w:rsidP="00C909D5">
      <w:pPr>
        <w:pStyle w:val="Heading2"/>
      </w:pPr>
      <w:r>
        <w:t xml:space="preserve"> </w:t>
      </w:r>
      <w:bookmarkStart w:id="3478" w:name="_Toc364934416"/>
      <w:r w:rsidR="001D4C27">
        <w:t>Operations</w:t>
      </w:r>
      <w:r w:rsidR="00EE34CE">
        <w:t xml:space="preserve"> on Objects</w:t>
      </w:r>
      <w:bookmarkEnd w:id="3478"/>
    </w:p>
    <w:p w:rsidR="00F10D29" w:rsidRDefault="00F10D29" w:rsidP="00D148E9">
      <w:pPr>
        <w:pStyle w:val="Heading3"/>
      </w:pPr>
      <w:bookmarkStart w:id="3479" w:name="_Toc364934417"/>
      <w:r>
        <w:t>Get (O, P)</w:t>
      </w:r>
      <w:bookmarkEnd w:id="3479"/>
    </w:p>
    <w:p w:rsidR="00F10D29" w:rsidRPr="00E77497" w:rsidRDefault="00F10D29" w:rsidP="00C93947">
      <w:r>
        <w:t xml:space="preserve">The abstract operation </w:t>
      </w:r>
      <w:r>
        <w:rPr>
          <w:rFonts w:ascii="Times New Roman" w:hAnsi="Times New Roman"/>
        </w:rPr>
        <w:t>Get</w:t>
      </w:r>
      <w:r>
        <w:t xml:space="preserve"> is used to </w:t>
      </w:r>
      <w:r w:rsidR="00BA53EE">
        <w:t xml:space="preserve">retrieve </w:t>
      </w:r>
      <w:r>
        <w:t xml:space="preserve">the value of a </w:t>
      </w:r>
      <w:r w:rsidR="00BA53EE">
        <w:t>specific</w:t>
      </w:r>
      <w:r>
        <w:t xml:space="preserve"> property of an object.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BA53EE" w:rsidRDefault="00BA53EE" w:rsidP="00863C0A">
      <w:pPr>
        <w:pStyle w:val="Alg4"/>
        <w:numPr>
          <w:ilvl w:val="0"/>
          <w:numId w:val="181"/>
        </w:numPr>
        <w:spacing w:after="120"/>
        <w:contextualSpacing/>
      </w:pPr>
      <w:r>
        <w:t>Asse</w:t>
      </w:r>
      <w:r w:rsidR="00D07FE4">
        <w:t>r</w:t>
      </w:r>
      <w:r>
        <w:t>t: Type(</w:t>
      </w:r>
      <w:r>
        <w:rPr>
          <w:i/>
          <w:iCs/>
        </w:rPr>
        <w:t>O</w:t>
      </w:r>
      <w:r>
        <w:t>) is Object.</w:t>
      </w:r>
    </w:p>
    <w:p w:rsidR="00BA53EE" w:rsidRDefault="00BA53EE" w:rsidP="00755B7E">
      <w:pPr>
        <w:pStyle w:val="Alg4"/>
        <w:numPr>
          <w:ilvl w:val="0"/>
          <w:numId w:val="181"/>
        </w:numPr>
        <w:spacing w:after="120"/>
        <w:contextualSpacing/>
      </w:pPr>
      <w:r>
        <w:t xml:space="preserve">Assert:  </w:t>
      </w:r>
      <w:r w:rsidR="00755B7E">
        <w:t>IsPropertyKey</w:t>
      </w:r>
      <w:r>
        <w:t>(</w:t>
      </w:r>
      <w:r>
        <w:rPr>
          <w:i/>
          <w:iCs/>
        </w:rPr>
        <w:t>P</w:t>
      </w:r>
      <w:r>
        <w:t xml:space="preserve">) is </w:t>
      </w:r>
      <w:r w:rsidR="00755B7E" w:rsidRPr="007B40AF">
        <w:rPr>
          <w:b/>
          <w:bCs/>
        </w:rPr>
        <w:t>true</w:t>
      </w:r>
      <w:r w:rsidR="00755B7E">
        <w:t>.</w:t>
      </w:r>
      <w:r>
        <w:t xml:space="preserve"> </w:t>
      </w:r>
    </w:p>
    <w:p w:rsidR="00F10D29" w:rsidRPr="00E77497" w:rsidRDefault="00F10D29" w:rsidP="005670F3">
      <w:pPr>
        <w:pStyle w:val="Alg4"/>
        <w:numPr>
          <w:ilvl w:val="0"/>
          <w:numId w:val="181"/>
        </w:numPr>
        <w:spacing w:after="120"/>
      </w:pPr>
      <w:r w:rsidRPr="00E77497">
        <w:t>Return the result of calling the [[</w:t>
      </w:r>
      <w:r>
        <w:t>Get</w:t>
      </w:r>
      <w:r w:rsidRPr="00E77497">
        <w:t xml:space="preserve">]] internal method of </w:t>
      </w:r>
      <w:r>
        <w:rPr>
          <w:i/>
        </w:rPr>
        <w:t>O</w:t>
      </w:r>
      <w:r w:rsidRPr="00E77497">
        <w:t xml:space="preserve"> passing </w:t>
      </w:r>
      <w:r>
        <w:rPr>
          <w:i/>
        </w:rPr>
        <w:t>P</w:t>
      </w:r>
      <w:r w:rsidRPr="00E77497">
        <w:rPr>
          <w:i/>
        </w:rPr>
        <w:t xml:space="preserve"> </w:t>
      </w:r>
      <w:r w:rsidR="00BA53EE">
        <w:rPr>
          <w:iCs/>
        </w:rPr>
        <w:t xml:space="preserve">and </w:t>
      </w:r>
      <w:r w:rsidR="00BA53EE" w:rsidRPr="00863C0A">
        <w:rPr>
          <w:i/>
        </w:rPr>
        <w:t>O</w:t>
      </w:r>
      <w:r w:rsidR="00BA53EE">
        <w:rPr>
          <w:iCs/>
        </w:rPr>
        <w:t xml:space="preserve"> </w:t>
      </w:r>
      <w:r w:rsidRPr="00BA53EE">
        <w:rPr>
          <w:iCs/>
        </w:rPr>
        <w:t>as</w:t>
      </w:r>
      <w:r>
        <w:t xml:space="preserve"> the argument</w:t>
      </w:r>
      <w:r w:rsidR="00BA53EE">
        <w:t>s</w:t>
      </w:r>
      <w:r w:rsidRPr="00E77497">
        <w:t>.</w:t>
      </w:r>
    </w:p>
    <w:p w:rsidR="00BA53EE" w:rsidRDefault="00BA53EE" w:rsidP="00D148E9">
      <w:pPr>
        <w:pStyle w:val="Heading3"/>
      </w:pPr>
      <w:bookmarkStart w:id="3480" w:name="_Toc364934418"/>
      <w:r>
        <w:lastRenderedPageBreak/>
        <w:t>Put (O, P, V, Throw)</w:t>
      </w:r>
      <w:bookmarkEnd w:id="3480"/>
    </w:p>
    <w:p w:rsidR="00BA53EE" w:rsidRPr="00E77497" w:rsidRDefault="00BA53EE" w:rsidP="00B36AB2">
      <w:r>
        <w:t xml:space="preserve">The abstract operation </w:t>
      </w:r>
      <w:r>
        <w:rPr>
          <w:rFonts w:ascii="Times New Roman" w:hAnsi="Times New Roman"/>
        </w:rPr>
        <w:t>Put</w:t>
      </w:r>
      <w:r>
        <w:t xml:space="preserve"> is used to </w:t>
      </w:r>
      <w:r w:rsidR="00863C0A">
        <w:t xml:space="preserve">set </w:t>
      </w:r>
      <w:r>
        <w:t xml:space="preserve">the value of a </w:t>
      </w:r>
      <w:r w:rsidR="002025FC">
        <w:t>specific</w:t>
      </w:r>
      <w:r>
        <w:t xml:space="preserve"> property of an object.  The operation is called with arguments </w:t>
      </w:r>
      <w:r w:rsidRPr="00E77497">
        <w:t xml:space="preserve"> </w:t>
      </w:r>
      <w:r>
        <w:rPr>
          <w:rFonts w:ascii="Times New Roman" w:hAnsi="Times New Roman"/>
          <w:i/>
        </w:rPr>
        <w:t>O</w:t>
      </w:r>
      <w:r w:rsidR="00863C0A" w:rsidRPr="008A2636">
        <w:rPr>
          <w:rFonts w:cs="Arial"/>
        </w:rPr>
        <w:t>,</w:t>
      </w:r>
      <w:r>
        <w:rPr>
          <w:rFonts w:cs="Arial"/>
        </w:rPr>
        <w:t xml:space="preserve"> </w:t>
      </w:r>
      <w:r>
        <w:rPr>
          <w:rFonts w:ascii="Times New Roman" w:hAnsi="Times New Roman"/>
          <w:i/>
        </w:rPr>
        <w:t>P</w:t>
      </w:r>
      <w:r w:rsidR="00863C0A" w:rsidRPr="008A2636">
        <w:rPr>
          <w:rFonts w:cs="Arial"/>
        </w:rPr>
        <w:t>,</w:t>
      </w:r>
      <w:r w:rsidR="00863C0A" w:rsidRPr="00863C0A">
        <w:rPr>
          <w:rFonts w:ascii="Times New Roman" w:hAnsi="Times New Roman"/>
          <w:i/>
        </w:rPr>
        <w:t xml:space="preserve"> </w:t>
      </w:r>
      <w:r w:rsidR="00863C0A">
        <w:rPr>
          <w:rFonts w:ascii="Times New Roman" w:hAnsi="Times New Roman"/>
          <w:i/>
        </w:rPr>
        <w:t>V</w:t>
      </w:r>
      <w:r w:rsidR="00863C0A">
        <w:rPr>
          <w:rFonts w:cs="Arial"/>
        </w:rPr>
        <w:t xml:space="preserve">, and </w:t>
      </w:r>
      <w:r w:rsidR="00863C0A">
        <w:rPr>
          <w:rFonts w:ascii="Times New Roman" w:hAnsi="Times New Roman"/>
          <w:i/>
        </w:rPr>
        <w:t>Throw</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w:t>
      </w:r>
      <w:r w:rsidR="00863C0A">
        <w:rPr>
          <w:rFonts w:cs="Arial"/>
        </w:rPr>
        <w:t>,</w:t>
      </w:r>
      <w:r>
        <w:rPr>
          <w:rFonts w:cs="Arial"/>
        </w:rPr>
        <w:t xml:space="preserve"> </w:t>
      </w:r>
      <w:r w:rsidRPr="008A2636">
        <w:rPr>
          <w:rFonts w:ascii="Times New Roman" w:hAnsi="Times New Roman"/>
          <w:i/>
        </w:rPr>
        <w:t>P</w:t>
      </w:r>
      <w:r>
        <w:rPr>
          <w:rFonts w:cs="Arial"/>
        </w:rPr>
        <w:t xml:space="preserve"> is the property key</w:t>
      </w:r>
      <w:r w:rsidR="00863C0A">
        <w:rPr>
          <w:rFonts w:cs="Arial"/>
        </w:rPr>
        <w:t xml:space="preserve">, </w:t>
      </w:r>
      <w:r w:rsidR="00863C0A" w:rsidRPr="00863C0A">
        <w:rPr>
          <w:rFonts w:ascii="Times New Roman" w:hAnsi="Times New Roman"/>
          <w:i/>
        </w:rPr>
        <w:t>V</w:t>
      </w:r>
      <w:r w:rsidR="00863C0A">
        <w:rPr>
          <w:rFonts w:cs="Arial"/>
        </w:rPr>
        <w:t xml:space="preserve"> is the new value for the property and </w:t>
      </w:r>
      <w:r w:rsidR="00863C0A" w:rsidRPr="00863C0A">
        <w:rPr>
          <w:rFonts w:ascii="Times New Roman" w:hAnsi="Times New Roman"/>
          <w:i/>
        </w:rPr>
        <w:t>Throw</w:t>
      </w:r>
      <w:r w:rsidR="00863C0A">
        <w:rPr>
          <w:rFonts w:cs="Arial"/>
        </w:rPr>
        <w:t xml:space="preserve"> is a Boolean flag</w:t>
      </w:r>
      <w:r>
        <w:rPr>
          <w:rFonts w:cs="Arial"/>
        </w:rPr>
        <w:t>.</w:t>
      </w:r>
      <w:r w:rsidRPr="00E77497">
        <w:t xml:space="preserve"> </w:t>
      </w:r>
      <w:r>
        <w:t>This abstract operation performs</w:t>
      </w:r>
      <w:r w:rsidR="00167C65">
        <w:t xml:space="preserve"> </w:t>
      </w:r>
      <w:r w:rsidRPr="00E77497">
        <w:t>the following steps:</w:t>
      </w:r>
    </w:p>
    <w:p w:rsidR="00863C0A" w:rsidRDefault="00863C0A" w:rsidP="00863C0A">
      <w:pPr>
        <w:pStyle w:val="Alg4"/>
        <w:numPr>
          <w:ilvl w:val="0"/>
          <w:numId w:val="1118"/>
        </w:numPr>
        <w:spacing w:after="120"/>
        <w:contextualSpacing/>
      </w:pPr>
      <w:r>
        <w:t>Asse</w:t>
      </w:r>
      <w:r w:rsidR="00D07FE4">
        <w:t>r</w:t>
      </w:r>
      <w:r>
        <w:t>t: Type(</w:t>
      </w:r>
      <w:r>
        <w:rPr>
          <w:i/>
          <w:iCs/>
        </w:rPr>
        <w:t>O</w:t>
      </w:r>
      <w:r>
        <w:t>) is Object.</w:t>
      </w:r>
    </w:p>
    <w:p w:rsidR="00863C0A" w:rsidRDefault="00863C0A" w:rsidP="00755B7E">
      <w:pPr>
        <w:pStyle w:val="Alg4"/>
        <w:numPr>
          <w:ilvl w:val="0"/>
          <w:numId w:val="1118"/>
        </w:numPr>
        <w:spacing w:after="120"/>
        <w:contextualSpacing/>
      </w:pPr>
      <w:r>
        <w:t xml:space="preserve">Assert:  </w:t>
      </w:r>
      <w:r w:rsidR="00755B7E">
        <w:t>IsPropertyKey(</w:t>
      </w:r>
      <w:r w:rsidR="00755B7E">
        <w:rPr>
          <w:i/>
          <w:iCs/>
        </w:rPr>
        <w:t>P</w:t>
      </w:r>
      <w:r w:rsidR="00755B7E">
        <w:t xml:space="preserve">) is </w:t>
      </w:r>
      <w:r w:rsidR="00755B7E" w:rsidRPr="00B40933">
        <w:rPr>
          <w:b/>
          <w:bCs/>
        </w:rPr>
        <w:t>true</w:t>
      </w:r>
      <w:r>
        <w:t>.</w:t>
      </w:r>
    </w:p>
    <w:p w:rsidR="00863C0A" w:rsidRDefault="00863C0A" w:rsidP="00863C0A">
      <w:pPr>
        <w:pStyle w:val="Alg4"/>
        <w:numPr>
          <w:ilvl w:val="0"/>
          <w:numId w:val="1118"/>
        </w:numPr>
        <w:spacing w:after="120"/>
        <w:contextualSpacing/>
      </w:pPr>
      <w:r>
        <w:t>Asse</w:t>
      </w:r>
      <w:r w:rsidR="00D07FE4">
        <w:t>r</w:t>
      </w:r>
      <w:r>
        <w:t>t: Type(</w:t>
      </w:r>
      <w:r>
        <w:rPr>
          <w:i/>
          <w:iCs/>
        </w:rPr>
        <w:t>Throw</w:t>
      </w:r>
      <w:r>
        <w:t>) is Boolean.</w:t>
      </w:r>
    </w:p>
    <w:p w:rsidR="00863C0A" w:rsidRDefault="00863C0A" w:rsidP="005670F3">
      <w:pPr>
        <w:pStyle w:val="Alg4"/>
        <w:numPr>
          <w:ilvl w:val="0"/>
          <w:numId w:val="1118"/>
        </w:numPr>
        <w:spacing w:after="120"/>
        <w:contextualSpacing/>
      </w:pPr>
      <w:r>
        <w:t xml:space="preserve">Let  </w:t>
      </w:r>
      <w:r>
        <w:rPr>
          <w:i/>
          <w:iCs/>
        </w:rPr>
        <w:t>success</w:t>
      </w:r>
      <w:r>
        <w:t xml:space="preserve"> be the result of calling the [[</w:t>
      </w:r>
      <w:r w:rsidR="0072261B">
        <w:t>S</w:t>
      </w:r>
      <w:r>
        <w:t xml:space="preserve">et]] internal method of </w:t>
      </w:r>
      <w:r>
        <w:rPr>
          <w:i/>
          <w:iCs/>
        </w:rPr>
        <w:t>O</w:t>
      </w:r>
      <w:r w:rsidRPr="00863C0A">
        <w:t xml:space="preserve"> </w:t>
      </w:r>
      <w:r w:rsidRPr="00E77497">
        <w:t xml:space="preserve">passing </w:t>
      </w:r>
      <w:r>
        <w:rPr>
          <w:i/>
        </w:rPr>
        <w:t>P</w:t>
      </w:r>
      <w:r>
        <w:rPr>
          <w:iCs/>
        </w:rPr>
        <w:t>,</w:t>
      </w:r>
      <w:r w:rsidRPr="00E77497">
        <w:rPr>
          <w:i/>
        </w:rPr>
        <w:t xml:space="preserve"> </w:t>
      </w:r>
      <w:r w:rsidRPr="00863C0A">
        <w:rPr>
          <w:i/>
        </w:rPr>
        <w:t>V</w:t>
      </w:r>
      <w:r>
        <w:rPr>
          <w:iCs/>
        </w:rPr>
        <w:t xml:space="preserve">, and  </w:t>
      </w:r>
      <w:r w:rsidRPr="00863C0A">
        <w:rPr>
          <w:i/>
        </w:rPr>
        <w:t>O</w:t>
      </w:r>
      <w:r>
        <w:rPr>
          <w:iCs/>
        </w:rPr>
        <w:t xml:space="preserve"> </w:t>
      </w:r>
      <w:r w:rsidRPr="00E34299">
        <w:rPr>
          <w:iCs/>
        </w:rPr>
        <w:t>as</w:t>
      </w:r>
      <w:r>
        <w:t xml:space="preserve"> the arguments</w:t>
      </w:r>
      <w:r w:rsidR="00AB1881">
        <w:t>.</w:t>
      </w:r>
    </w:p>
    <w:p w:rsidR="00A46C0A" w:rsidRDefault="00A46C0A" w:rsidP="00A46C0A">
      <w:pPr>
        <w:pStyle w:val="Alg4"/>
        <w:numPr>
          <w:ilvl w:val="0"/>
          <w:numId w:val="1118"/>
        </w:numPr>
      </w:pPr>
      <w:r>
        <w:t>ReturnIfAbrupt(</w:t>
      </w:r>
      <w:r>
        <w:rPr>
          <w:i/>
          <w:iCs/>
        </w:rPr>
        <w:t>success</w:t>
      </w:r>
      <w:r>
        <w:t>).</w:t>
      </w:r>
    </w:p>
    <w:p w:rsidR="0006620E" w:rsidRDefault="0006620E" w:rsidP="0006620E">
      <w:pPr>
        <w:pStyle w:val="Alg4"/>
        <w:numPr>
          <w:ilvl w:val="0"/>
          <w:numId w:val="1118"/>
        </w:numPr>
        <w:spacing w:after="120"/>
        <w:contextualSpacing/>
      </w:pPr>
      <w:r>
        <w:t xml:space="preserve">If </w:t>
      </w:r>
      <w:r>
        <w:rPr>
          <w:i/>
          <w:iCs/>
        </w:rPr>
        <w:t>success</w:t>
      </w:r>
      <w:r>
        <w:t xml:space="preserve"> is </w:t>
      </w:r>
      <w:r>
        <w:rPr>
          <w:b/>
          <w:bCs/>
        </w:rPr>
        <w:t>false</w:t>
      </w:r>
      <w:r w:rsidR="00A46C0A">
        <w:t xml:space="preserve"> and </w:t>
      </w:r>
      <w:r w:rsidR="00A46C0A">
        <w:rPr>
          <w:i/>
          <w:iCs/>
        </w:rPr>
        <w:t>Throw</w:t>
      </w:r>
      <w:r w:rsidR="00A46C0A">
        <w:t xml:space="preserve"> is </w:t>
      </w:r>
      <w:r w:rsidR="00A46C0A">
        <w:rPr>
          <w:b/>
          <w:bCs/>
        </w:rPr>
        <w:t>true</w:t>
      </w:r>
      <w:r>
        <w:t xml:space="preserve">, then throw a </w:t>
      </w:r>
      <w:r>
        <w:rPr>
          <w:b/>
          <w:bCs/>
        </w:rPr>
        <w:t>TypeError</w:t>
      </w:r>
      <w:r>
        <w:t xml:space="preserve"> exception.</w:t>
      </w:r>
    </w:p>
    <w:p w:rsidR="00BA53EE" w:rsidRPr="00E77497" w:rsidRDefault="0006620E" w:rsidP="00C5171B">
      <w:pPr>
        <w:pStyle w:val="Alg4"/>
        <w:numPr>
          <w:ilvl w:val="0"/>
          <w:numId w:val="1118"/>
        </w:numPr>
        <w:spacing w:after="120"/>
      </w:pPr>
      <w:r>
        <w:t>Return</w:t>
      </w:r>
      <w:r w:rsidR="00C82139">
        <w:t xml:space="preserve"> </w:t>
      </w:r>
      <w:r w:rsidR="00C5171B">
        <w:rPr>
          <w:i/>
          <w:iCs/>
        </w:rPr>
        <w:t>success</w:t>
      </w:r>
      <w:r w:rsidR="00BA53EE" w:rsidRPr="00E77497">
        <w:t>.</w:t>
      </w:r>
    </w:p>
    <w:p w:rsidR="002025FC" w:rsidRDefault="002025FC" w:rsidP="00ED460D">
      <w:pPr>
        <w:pStyle w:val="Heading3"/>
      </w:pPr>
      <w:bookmarkStart w:id="3481" w:name="_Toc364934419"/>
      <w:r>
        <w:t>CreateOwnDataProperty (O, P, V)</w:t>
      </w:r>
      <w:bookmarkEnd w:id="3481"/>
    </w:p>
    <w:p w:rsidR="002025FC" w:rsidRPr="00E77497" w:rsidRDefault="002025FC" w:rsidP="000A7A52">
      <w:r>
        <w:t xml:space="preserve">The abstract operation </w:t>
      </w:r>
      <w:r>
        <w:rPr>
          <w:rFonts w:ascii="Times New Roman" w:hAnsi="Times New Roman"/>
        </w:rPr>
        <w:t>CreateOwn</w:t>
      </w:r>
      <w:r w:rsidR="001A60D1">
        <w:rPr>
          <w:rFonts w:ascii="Times New Roman" w:hAnsi="Times New Roman"/>
        </w:rPr>
        <w:t>Data</w:t>
      </w:r>
      <w:r>
        <w:rPr>
          <w:rFonts w:ascii="Times New Roman" w:hAnsi="Times New Roman"/>
        </w:rPr>
        <w:t>Property</w:t>
      </w:r>
      <w:r>
        <w:t xml:space="preserve"> is used to create a new own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V</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Pr="00863C0A">
        <w:rPr>
          <w:rFonts w:ascii="Times New Roman" w:hAnsi="Times New Roman"/>
          <w:i/>
        </w:rPr>
        <w:t>V</w:t>
      </w:r>
      <w:r>
        <w:rPr>
          <w:rFonts w:cs="Arial"/>
        </w:rPr>
        <w:t xml:space="preserve"> is the value for the property.</w:t>
      </w:r>
      <w:r w:rsidRPr="00E77497">
        <w:t xml:space="preserve"> </w:t>
      </w:r>
      <w:r>
        <w:t>This abstract operation performs</w:t>
      </w:r>
      <w:r w:rsidRPr="00E77497">
        <w:t xml:space="preserve"> the following steps:</w:t>
      </w:r>
    </w:p>
    <w:p w:rsidR="002025FC" w:rsidRDefault="002025FC" w:rsidP="002025FC">
      <w:pPr>
        <w:pStyle w:val="Alg4"/>
        <w:numPr>
          <w:ilvl w:val="0"/>
          <w:numId w:val="1125"/>
        </w:numPr>
        <w:spacing w:after="120"/>
        <w:contextualSpacing/>
      </w:pPr>
      <w:r>
        <w:t>Asse</w:t>
      </w:r>
      <w:r w:rsidR="00D07FE4">
        <w:t>r</w:t>
      </w:r>
      <w:r>
        <w:t>t: Type(</w:t>
      </w:r>
      <w:r>
        <w:rPr>
          <w:i/>
          <w:iCs/>
        </w:rPr>
        <w:t>O</w:t>
      </w:r>
      <w:r>
        <w:t>) is Object.</w:t>
      </w:r>
    </w:p>
    <w:p w:rsidR="002025FC" w:rsidRDefault="002025FC" w:rsidP="00755B7E">
      <w:pPr>
        <w:pStyle w:val="Alg4"/>
        <w:numPr>
          <w:ilvl w:val="0"/>
          <w:numId w:val="1125"/>
        </w:numPr>
        <w:spacing w:after="120"/>
        <w:contextualSpacing/>
      </w:pPr>
      <w:r>
        <w:t xml:space="preserve">Assert:  </w:t>
      </w:r>
      <w:r w:rsidR="00755B7E">
        <w:t>IsPropertyKey(</w:t>
      </w:r>
      <w:r w:rsidR="00755B7E">
        <w:rPr>
          <w:i/>
          <w:iCs/>
        </w:rPr>
        <w:t>P</w:t>
      </w:r>
      <w:r w:rsidR="00755B7E">
        <w:t xml:space="preserve">) is </w:t>
      </w:r>
      <w:r w:rsidR="00755B7E" w:rsidRPr="00B40933">
        <w:rPr>
          <w:b/>
          <w:bCs/>
        </w:rPr>
        <w:t>true</w:t>
      </w:r>
      <w:r>
        <w:t>.</w:t>
      </w:r>
    </w:p>
    <w:p w:rsidR="002025FC" w:rsidRDefault="002025FC" w:rsidP="002025FC">
      <w:pPr>
        <w:pStyle w:val="Alg4"/>
        <w:numPr>
          <w:ilvl w:val="0"/>
          <w:numId w:val="1125"/>
        </w:numPr>
        <w:spacing w:after="120"/>
        <w:contextualSpacing/>
      </w:pPr>
      <w:r>
        <w:t>Asse</w:t>
      </w:r>
      <w:r w:rsidR="00D07FE4">
        <w:t>r</w:t>
      </w:r>
      <w:r>
        <w:t xml:space="preserve">t: </w:t>
      </w:r>
      <w:r>
        <w:rPr>
          <w:i/>
          <w:iCs/>
        </w:rPr>
        <w:t>O</w:t>
      </w:r>
      <w:r>
        <w:t xml:space="preserve"> does not have an own property whose key is </w:t>
      </w:r>
      <w:r>
        <w:rPr>
          <w:i/>
          <w:iCs/>
        </w:rPr>
        <w:t>P</w:t>
      </w:r>
      <w:r>
        <w:t>.</w:t>
      </w:r>
    </w:p>
    <w:p w:rsidR="002025FC" w:rsidRPr="00E77497" w:rsidRDefault="002025FC" w:rsidP="00411141">
      <w:pPr>
        <w:pStyle w:val="Alg4"/>
        <w:numPr>
          <w:ilvl w:val="0"/>
          <w:numId w:val="1125"/>
        </w:numPr>
      </w:pPr>
      <w:r w:rsidRPr="00E77497">
        <w:t xml:space="preserve">Let </w:t>
      </w:r>
      <w:r w:rsidRPr="00E77497">
        <w:rPr>
          <w:i/>
        </w:rPr>
        <w:t>newDesc</w:t>
      </w:r>
      <w:r w:rsidRPr="00E77497">
        <w:t xml:space="preserve"> be the Property Descriptor</w:t>
      </w:r>
      <w:r w:rsidR="00411141">
        <w:t xml:space="preserve"> </w:t>
      </w:r>
      <w:r w:rsidRPr="00E77497">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2025FC" w:rsidRPr="00E77497" w:rsidRDefault="002025FC" w:rsidP="00A261DD">
      <w:pPr>
        <w:pStyle w:val="Alg4"/>
        <w:numPr>
          <w:ilvl w:val="0"/>
          <w:numId w:val="1125"/>
        </w:numPr>
        <w:spacing w:after="220"/>
        <w:contextualSpacing/>
      </w:pPr>
      <w:r>
        <w:t>Return the result of calling</w:t>
      </w:r>
      <w:r w:rsidRPr="00E77497">
        <w:t xml:space="preserve"> the [[DefineOwnProperty]] internal method of </w:t>
      </w:r>
      <w:r w:rsidRPr="00E77497">
        <w:rPr>
          <w:i/>
        </w:rPr>
        <w:t>O</w:t>
      </w:r>
      <w:r w:rsidRPr="00E77497">
        <w:t xml:space="preserve"> passing </w:t>
      </w:r>
      <w:r w:rsidRPr="00E77497">
        <w:rPr>
          <w:i/>
        </w:rPr>
        <w:t>P</w:t>
      </w:r>
      <w:r w:rsidR="00A261DD">
        <w:t xml:space="preserve"> and</w:t>
      </w:r>
      <w:r w:rsidRPr="00E77497">
        <w:t xml:space="preserve"> </w:t>
      </w:r>
      <w:r w:rsidRPr="00E77497">
        <w:rPr>
          <w:i/>
        </w:rPr>
        <w:t>newDesc</w:t>
      </w:r>
      <w:r w:rsidRPr="00E77497">
        <w:t xml:space="preserve"> as arguments.</w:t>
      </w:r>
    </w:p>
    <w:p w:rsidR="007E28FD" w:rsidRDefault="007E28FD" w:rsidP="004D5769">
      <w:pPr>
        <w:pStyle w:val="Note"/>
      </w:pPr>
      <w:r>
        <w:t>NOTE</w:t>
      </w:r>
      <w:r>
        <w:tab/>
        <w:t xml:space="preserve">This abstract operation creates a property whose attributes </w:t>
      </w:r>
      <w:r w:rsidR="000A7A52">
        <w:t>are</w:t>
      </w:r>
      <w:r>
        <w:t xml:space="preserve"> set to the same defaults used for properties created by the ECMAScript language assignment operator.</w:t>
      </w:r>
    </w:p>
    <w:p w:rsidR="00A261DD" w:rsidRDefault="00A261DD" w:rsidP="00A46C0A">
      <w:pPr>
        <w:pStyle w:val="Heading3"/>
      </w:pPr>
      <w:bookmarkStart w:id="3482" w:name="_Toc364934420"/>
      <w:r>
        <w:t xml:space="preserve">DefinePropertyOrThrow (O, P, </w:t>
      </w:r>
      <w:r w:rsidR="00C83217">
        <w:t>desc</w:t>
      </w:r>
      <w:r>
        <w:t>)</w:t>
      </w:r>
      <w:bookmarkEnd w:id="3482"/>
    </w:p>
    <w:p w:rsidR="00A261DD" w:rsidRPr="00E77497" w:rsidRDefault="00A261DD" w:rsidP="00EF706A">
      <w:r>
        <w:t xml:space="preserve">The abstract operation </w:t>
      </w:r>
      <w:r>
        <w:rPr>
          <w:rFonts w:ascii="Times New Roman" w:hAnsi="Times New Roman"/>
        </w:rPr>
        <w:t>DefinePropertyOrThrow</w:t>
      </w:r>
      <w:r>
        <w:t xml:space="preserve"> is used to call the [[DefineOwnProperlty]] internal method of an object in a manner that will throw a </w:t>
      </w:r>
      <w:r w:rsidRPr="00165778">
        <w:rPr>
          <w:b/>
        </w:rPr>
        <w:t>TypeError</w:t>
      </w:r>
      <w:r>
        <w:t xml:space="preserve"> exception if the requested prope</w:t>
      </w:r>
      <w:r w:rsidR="00C83217">
        <w:t>rty update cannot be performed</w:t>
      </w:r>
      <w:r>
        <w:t xml:space="preserve">.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sidR="00C83217">
        <w:rPr>
          <w:rFonts w:ascii="Times New Roman" w:hAnsi="Times New Roman"/>
          <w:i/>
        </w:rPr>
        <w:t>desc</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00C83217">
        <w:rPr>
          <w:rFonts w:ascii="Times New Roman" w:hAnsi="Times New Roman"/>
          <w:i/>
        </w:rPr>
        <w:t>desc</w:t>
      </w:r>
      <w:r>
        <w:rPr>
          <w:rFonts w:cs="Arial"/>
        </w:rPr>
        <w:t xml:space="preserve"> is</w:t>
      </w:r>
      <w:r w:rsidR="00EB2798">
        <w:rPr>
          <w:rFonts w:cs="Arial"/>
        </w:rPr>
        <w:t xml:space="preserve"> the</w:t>
      </w:r>
      <w:r>
        <w:rPr>
          <w:rFonts w:cs="Arial"/>
        </w:rPr>
        <w:t xml:space="preserve"> </w:t>
      </w:r>
      <w:r w:rsidR="00C83217">
        <w:rPr>
          <w:rFonts w:cs="Arial"/>
        </w:rPr>
        <w:t>Property Descriptor for</w:t>
      </w:r>
      <w:r>
        <w:rPr>
          <w:rFonts w:cs="Arial"/>
        </w:rPr>
        <w:t xml:space="preserve"> the property.</w:t>
      </w:r>
      <w:r w:rsidRPr="00E77497">
        <w:t xml:space="preserve"> </w:t>
      </w:r>
      <w:r>
        <w:t>This abstract operation perform</w:t>
      </w:r>
      <w:r w:rsidRPr="00E77497">
        <w:t>, the following steps:</w:t>
      </w:r>
    </w:p>
    <w:p w:rsidR="00A261DD" w:rsidRDefault="00A261DD" w:rsidP="00A261DD">
      <w:pPr>
        <w:pStyle w:val="Alg4"/>
        <w:numPr>
          <w:ilvl w:val="0"/>
          <w:numId w:val="1126"/>
        </w:numPr>
        <w:spacing w:after="120"/>
        <w:contextualSpacing/>
      </w:pPr>
      <w:r>
        <w:t>Asse</w:t>
      </w:r>
      <w:r w:rsidR="00167C65">
        <w:t>r</w:t>
      </w:r>
      <w:r>
        <w:t>t: Type(</w:t>
      </w:r>
      <w:r>
        <w:rPr>
          <w:i/>
          <w:iCs/>
        </w:rPr>
        <w:t>O</w:t>
      </w:r>
      <w:r>
        <w:t>) is Object.</w:t>
      </w:r>
    </w:p>
    <w:p w:rsidR="00A261DD" w:rsidRDefault="00A261DD" w:rsidP="00755B7E">
      <w:pPr>
        <w:pStyle w:val="Alg4"/>
        <w:numPr>
          <w:ilvl w:val="0"/>
          <w:numId w:val="1126"/>
        </w:numPr>
        <w:spacing w:after="120"/>
        <w:contextualSpacing/>
      </w:pPr>
      <w:r>
        <w:t xml:space="preserve">Assert:  </w:t>
      </w:r>
      <w:r w:rsidR="00755B7E">
        <w:t>IsPropertyKey(</w:t>
      </w:r>
      <w:r w:rsidR="00755B7E">
        <w:rPr>
          <w:i/>
          <w:iCs/>
        </w:rPr>
        <w:t>P</w:t>
      </w:r>
      <w:r w:rsidR="00755B7E">
        <w:t xml:space="preserve">) is </w:t>
      </w:r>
      <w:r w:rsidR="00755B7E" w:rsidRPr="00B40933">
        <w:rPr>
          <w:b/>
          <w:bCs/>
        </w:rPr>
        <w:t>true</w:t>
      </w:r>
      <w:r>
        <w:t>.</w:t>
      </w:r>
    </w:p>
    <w:p w:rsidR="00A261DD" w:rsidRDefault="00A261DD" w:rsidP="00C83217">
      <w:pPr>
        <w:pStyle w:val="Alg4"/>
        <w:numPr>
          <w:ilvl w:val="0"/>
          <w:numId w:val="1126"/>
        </w:numPr>
        <w:spacing w:after="120"/>
        <w:contextualSpacing/>
      </w:pPr>
      <w:r>
        <w:t xml:space="preserve">Let  </w:t>
      </w:r>
      <w:r>
        <w:rPr>
          <w:i/>
          <w:iCs/>
        </w:rPr>
        <w:t>success</w:t>
      </w:r>
      <w:r>
        <w:t xml:space="preserve"> be the result of calling the </w:t>
      </w:r>
      <w:r w:rsidRPr="00E77497">
        <w:t xml:space="preserve">[[DefineOwnProperty]] internal method of </w:t>
      </w:r>
      <w:r w:rsidRPr="00E77497">
        <w:rPr>
          <w:i/>
        </w:rPr>
        <w:t>O</w:t>
      </w:r>
      <w:r w:rsidRPr="00E77497">
        <w:t xml:space="preserve"> passing </w:t>
      </w:r>
      <w:r w:rsidRPr="00E77497">
        <w:rPr>
          <w:i/>
        </w:rPr>
        <w:t>P</w:t>
      </w:r>
      <w:r>
        <w:t xml:space="preserve"> and</w:t>
      </w:r>
      <w:r w:rsidRPr="00E77497">
        <w:t xml:space="preserve"> </w:t>
      </w:r>
      <w:r w:rsidR="00C83217">
        <w:rPr>
          <w:i/>
        </w:rPr>
        <w:t>d</w:t>
      </w:r>
      <w:r w:rsidRPr="00E77497">
        <w:rPr>
          <w:i/>
        </w:rPr>
        <w:t>esc</w:t>
      </w:r>
      <w:r w:rsidRPr="00E77497">
        <w:t xml:space="preserve"> as arguments</w:t>
      </w:r>
      <w:r>
        <w:t>.</w:t>
      </w:r>
    </w:p>
    <w:p w:rsidR="00C83217" w:rsidRDefault="00C83217" w:rsidP="00A261DD">
      <w:pPr>
        <w:pStyle w:val="Alg4"/>
        <w:numPr>
          <w:ilvl w:val="0"/>
          <w:numId w:val="1126"/>
        </w:numPr>
        <w:spacing w:after="120"/>
        <w:contextualSpacing/>
      </w:pPr>
      <w:r>
        <w:t>ReturnIfAbrupt(</w:t>
      </w:r>
      <w:r>
        <w:rPr>
          <w:i/>
          <w:iCs/>
        </w:rPr>
        <w:t>success</w:t>
      </w:r>
      <w:r>
        <w:t>).</w:t>
      </w:r>
    </w:p>
    <w:p w:rsidR="00C5171B" w:rsidRDefault="00C5171B" w:rsidP="00C5171B">
      <w:pPr>
        <w:pStyle w:val="Alg4"/>
        <w:numPr>
          <w:ilvl w:val="0"/>
          <w:numId w:val="1126"/>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rsidR="00A261DD" w:rsidRDefault="00C5171B" w:rsidP="00C5171B">
      <w:pPr>
        <w:pStyle w:val="Alg4"/>
        <w:numPr>
          <w:ilvl w:val="0"/>
          <w:numId w:val="1126"/>
        </w:numPr>
        <w:spacing w:after="240"/>
      </w:pPr>
      <w:r>
        <w:t xml:space="preserve">Return </w:t>
      </w:r>
      <w:r>
        <w:rPr>
          <w:i/>
          <w:iCs/>
        </w:rPr>
        <w:t>success</w:t>
      </w:r>
      <w:r w:rsidRPr="00E77497">
        <w:t>.</w:t>
      </w:r>
    </w:p>
    <w:p w:rsidR="00A46C0A" w:rsidRDefault="00A46C0A" w:rsidP="00272B20">
      <w:pPr>
        <w:pStyle w:val="Heading3"/>
      </w:pPr>
      <w:bookmarkStart w:id="3483" w:name="_Toc364934421"/>
      <w:r>
        <w:t>DeleteProperty</w:t>
      </w:r>
      <w:r w:rsidR="00272B20">
        <w:t>OrThrow</w:t>
      </w:r>
      <w:r>
        <w:t xml:space="preserve"> (O, P)</w:t>
      </w:r>
      <w:bookmarkEnd w:id="3483"/>
    </w:p>
    <w:p w:rsidR="00A46C0A" w:rsidRPr="00E77497" w:rsidRDefault="00A46C0A" w:rsidP="000A7A52">
      <w:r>
        <w:t xml:space="preserve">The abstract operation </w:t>
      </w:r>
      <w:r w:rsidR="00621C54" w:rsidRPr="00621C54">
        <w:rPr>
          <w:rFonts w:cs="Arial"/>
        </w:rPr>
        <w:t>DeletePropertyOrThrow</w:t>
      </w:r>
      <w:r w:rsidR="00621C54" w:rsidRPr="00621C54">
        <w:rPr>
          <w:rFonts w:ascii="Times New Roman" w:hAnsi="Times New Roman"/>
        </w:rPr>
        <w:t xml:space="preserve"> </w:t>
      </w:r>
      <w:r>
        <w:t xml:space="preserve">is used to remove a specific own property of an object. </w:t>
      </w:r>
      <w:r w:rsidR="00272B20">
        <w:t>It throws an exception i</w:t>
      </w:r>
      <w:r w:rsidR="000A7A52">
        <w:t>f</w:t>
      </w:r>
      <w:r w:rsidR="00272B20">
        <w:t xml:space="preserve"> the property is not configurable.</w:t>
      </w:r>
      <w:r>
        <w:t xml:space="preserve">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sidR="00272B20">
        <w:rPr>
          <w:rFonts w:ascii="Times New Roman" w:hAnsi="Times New Roman"/>
          <w:i/>
        </w:rPr>
        <w:t>P</w:t>
      </w:r>
      <w:r w:rsidR="00272B20">
        <w:rPr>
          <w:rFonts w:cs="Arial"/>
        </w:rPr>
        <w:t xml:space="preserve"> </w:t>
      </w:r>
      <w:r>
        <w:rPr>
          <w:rFonts w:cs="Arial"/>
        </w:rPr>
        <w:t>where</w:t>
      </w:r>
      <w:r w:rsidRPr="00F10D29">
        <w:rPr>
          <w:rFonts w:ascii="Times New Roman" w:hAnsi="Times New Roman"/>
          <w:i/>
        </w:rPr>
        <w:t xml:space="preserve"> </w:t>
      </w:r>
      <w:r>
        <w:rPr>
          <w:rFonts w:ascii="Times New Roman" w:hAnsi="Times New Roman"/>
          <w:i/>
        </w:rPr>
        <w:t>O</w:t>
      </w:r>
      <w:r>
        <w:rPr>
          <w:rFonts w:cs="Arial"/>
        </w:rPr>
        <w:t xml:space="preserve"> is the object</w:t>
      </w:r>
      <w:r w:rsidR="00272B20">
        <w:rPr>
          <w:rFonts w:cs="Arial"/>
        </w:rPr>
        <w:t xml:space="preserve"> and</w:t>
      </w:r>
      <w:r>
        <w:rPr>
          <w:rFonts w:cs="Arial"/>
        </w:rPr>
        <w:t xml:space="preserve">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A46C0A" w:rsidRDefault="00A46C0A" w:rsidP="00A46C0A">
      <w:pPr>
        <w:pStyle w:val="Alg4"/>
        <w:numPr>
          <w:ilvl w:val="0"/>
          <w:numId w:val="1171"/>
        </w:numPr>
        <w:spacing w:after="120"/>
        <w:contextualSpacing/>
      </w:pPr>
      <w:r>
        <w:t>Asse</w:t>
      </w:r>
      <w:r w:rsidR="00167C65">
        <w:t>r</w:t>
      </w:r>
      <w:r>
        <w:t>t: Type(</w:t>
      </w:r>
      <w:r>
        <w:rPr>
          <w:i/>
          <w:iCs/>
        </w:rPr>
        <w:t>O</w:t>
      </w:r>
      <w:r>
        <w:t>) is Object.</w:t>
      </w:r>
    </w:p>
    <w:p w:rsidR="00A46C0A" w:rsidRDefault="00A46C0A" w:rsidP="00755B7E">
      <w:pPr>
        <w:pStyle w:val="Alg4"/>
        <w:numPr>
          <w:ilvl w:val="0"/>
          <w:numId w:val="1171"/>
        </w:numPr>
        <w:spacing w:after="120"/>
        <w:contextualSpacing/>
      </w:pPr>
      <w:r>
        <w:t xml:space="preserve">Assert:  </w:t>
      </w:r>
      <w:r w:rsidR="00755B7E">
        <w:t>IsPropertyKey(</w:t>
      </w:r>
      <w:r w:rsidR="00755B7E">
        <w:rPr>
          <w:i/>
          <w:iCs/>
        </w:rPr>
        <w:t>P</w:t>
      </w:r>
      <w:r w:rsidR="00755B7E">
        <w:t xml:space="preserve">) is </w:t>
      </w:r>
      <w:r w:rsidR="00755B7E" w:rsidRPr="00B40933">
        <w:rPr>
          <w:b/>
          <w:bCs/>
        </w:rPr>
        <w:t>true</w:t>
      </w:r>
      <w:r>
        <w:t>.</w:t>
      </w:r>
    </w:p>
    <w:p w:rsidR="00A46C0A" w:rsidRDefault="00A46C0A" w:rsidP="00AB1881">
      <w:pPr>
        <w:pStyle w:val="Alg4"/>
        <w:numPr>
          <w:ilvl w:val="0"/>
          <w:numId w:val="1171"/>
        </w:numPr>
        <w:spacing w:after="120"/>
        <w:contextualSpacing/>
      </w:pPr>
      <w:r>
        <w:t xml:space="preserve">Let  </w:t>
      </w:r>
      <w:r>
        <w:rPr>
          <w:i/>
          <w:iCs/>
        </w:rPr>
        <w:t>success</w:t>
      </w:r>
      <w:r>
        <w:t xml:space="preserve"> be the result of calling the [[Delete]] internal method of </w:t>
      </w:r>
      <w:r>
        <w:rPr>
          <w:i/>
          <w:iCs/>
        </w:rPr>
        <w:t>O</w:t>
      </w:r>
      <w:r w:rsidRPr="00863C0A">
        <w:t xml:space="preserve"> </w:t>
      </w:r>
      <w:r w:rsidRPr="00E77497">
        <w:t xml:space="preserve">passing </w:t>
      </w:r>
      <w:r>
        <w:rPr>
          <w:i/>
        </w:rPr>
        <w:t>P</w:t>
      </w:r>
      <w:r w:rsidRPr="00E77497">
        <w:rPr>
          <w:i/>
        </w:rPr>
        <w:t xml:space="preserve"> </w:t>
      </w:r>
      <w:r w:rsidRPr="00E34299">
        <w:rPr>
          <w:iCs/>
        </w:rPr>
        <w:t>as</w:t>
      </w:r>
      <w:r>
        <w:t xml:space="preserve"> the argument</w:t>
      </w:r>
      <w:r w:rsidR="00AB1881">
        <w:t>.</w:t>
      </w:r>
    </w:p>
    <w:p w:rsidR="00A46C0A" w:rsidRDefault="00A46C0A" w:rsidP="00A46C0A">
      <w:pPr>
        <w:pStyle w:val="Alg4"/>
        <w:numPr>
          <w:ilvl w:val="0"/>
          <w:numId w:val="1171"/>
        </w:numPr>
        <w:contextualSpacing/>
      </w:pPr>
      <w:r>
        <w:t>ReturnIfAbrupt(</w:t>
      </w:r>
      <w:r>
        <w:rPr>
          <w:i/>
          <w:iCs/>
        </w:rPr>
        <w:t>success</w:t>
      </w:r>
      <w:r>
        <w:t>).</w:t>
      </w:r>
    </w:p>
    <w:p w:rsidR="00C5171B" w:rsidRDefault="00C5171B" w:rsidP="00272B20">
      <w:pPr>
        <w:pStyle w:val="Alg4"/>
        <w:numPr>
          <w:ilvl w:val="0"/>
          <w:numId w:val="1171"/>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rsidR="00A46C0A" w:rsidRPr="00E77497" w:rsidRDefault="00C5171B" w:rsidP="00C5171B">
      <w:pPr>
        <w:pStyle w:val="Alg4"/>
        <w:numPr>
          <w:ilvl w:val="0"/>
          <w:numId w:val="1171"/>
        </w:numPr>
        <w:spacing w:after="120"/>
      </w:pPr>
      <w:r>
        <w:t xml:space="preserve">Return </w:t>
      </w:r>
      <w:r>
        <w:rPr>
          <w:i/>
          <w:iCs/>
        </w:rPr>
        <w:t>success</w:t>
      </w:r>
      <w:r w:rsidRPr="00E77497">
        <w:t>.</w:t>
      </w:r>
    </w:p>
    <w:p w:rsidR="003A277E" w:rsidRPr="00E77497" w:rsidRDefault="003A277E" w:rsidP="00CF3185">
      <w:pPr>
        <w:pStyle w:val="Heading3"/>
      </w:pPr>
      <w:bookmarkStart w:id="3484" w:name="_Toc364934422"/>
      <w:r w:rsidRPr="00E77497">
        <w:lastRenderedPageBreak/>
        <w:t>HasProperty (</w:t>
      </w:r>
      <w:r>
        <w:t xml:space="preserve">O, </w:t>
      </w:r>
      <w:r w:rsidRPr="00E77497">
        <w:t>P)</w:t>
      </w:r>
      <w:bookmarkEnd w:id="3484"/>
    </w:p>
    <w:p w:rsidR="003A277E" w:rsidRPr="00E77497" w:rsidRDefault="003A277E" w:rsidP="00167C65">
      <w:r>
        <w:t xml:space="preserve">The abstract operation </w:t>
      </w:r>
      <w:r w:rsidRPr="00621C54">
        <w:rPr>
          <w:rFonts w:cs="Arial"/>
        </w:rPr>
        <w:t>HasProperty</w:t>
      </w:r>
      <w:r>
        <w:t xml:space="preserve"> is used to determine whether an object has a property with the specified property key.  The property may be either an own or inherited. A Boolean value is return</w:t>
      </w:r>
      <w:r w:rsidR="001228A8">
        <w:t>ed</w:t>
      </w:r>
      <w:r>
        <w:t xml:space="preserve">.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3A277E" w:rsidRDefault="003A277E" w:rsidP="003A277E">
      <w:pPr>
        <w:pStyle w:val="Alg4"/>
        <w:numPr>
          <w:ilvl w:val="0"/>
          <w:numId w:val="1178"/>
        </w:numPr>
        <w:spacing w:after="120"/>
        <w:contextualSpacing/>
      </w:pPr>
      <w:r>
        <w:t>Asse</w:t>
      </w:r>
      <w:r w:rsidR="00167C65">
        <w:t>r</w:t>
      </w:r>
      <w:r>
        <w:t>t: Type(</w:t>
      </w:r>
      <w:r>
        <w:rPr>
          <w:i/>
          <w:iCs/>
        </w:rPr>
        <w:t>O</w:t>
      </w:r>
      <w:r>
        <w:t>) is Object.</w:t>
      </w:r>
    </w:p>
    <w:p w:rsidR="003A277E" w:rsidRDefault="003A277E" w:rsidP="00755B7E">
      <w:pPr>
        <w:pStyle w:val="Alg4"/>
        <w:numPr>
          <w:ilvl w:val="0"/>
          <w:numId w:val="1178"/>
        </w:numPr>
        <w:spacing w:after="120"/>
        <w:contextualSpacing/>
      </w:pPr>
      <w:r>
        <w:t xml:space="preserve">Assert:  </w:t>
      </w:r>
      <w:r w:rsidR="00755B7E">
        <w:t>IsPropertyKey(</w:t>
      </w:r>
      <w:r w:rsidR="00755B7E">
        <w:rPr>
          <w:i/>
          <w:iCs/>
        </w:rPr>
        <w:t>P</w:t>
      </w:r>
      <w:r w:rsidR="00755B7E">
        <w:t xml:space="preserve">) is </w:t>
      </w:r>
      <w:r w:rsidR="00755B7E" w:rsidRPr="00B40933">
        <w:rPr>
          <w:b/>
          <w:bCs/>
        </w:rPr>
        <w:t>true</w:t>
      </w:r>
      <w:r>
        <w:t>.</w:t>
      </w:r>
    </w:p>
    <w:p w:rsidR="003A277E" w:rsidRDefault="003A277E" w:rsidP="007B40AF">
      <w:pPr>
        <w:pStyle w:val="Alg4"/>
        <w:numPr>
          <w:ilvl w:val="0"/>
          <w:numId w:val="1178"/>
        </w:numPr>
        <w:spacing w:after="240"/>
      </w:pPr>
      <w:r>
        <w:t>Return</w:t>
      </w:r>
      <w:r w:rsidR="003558F8">
        <w:t xml:space="preserve"> </w:t>
      </w:r>
      <w:r w:rsidR="003558F8" w:rsidRPr="00E77497">
        <w:t>the result of calling the [[</w:t>
      </w:r>
      <w:r w:rsidR="003558F8">
        <w:t>Has</w:t>
      </w:r>
      <w:r w:rsidR="003558F8" w:rsidRPr="00E77497">
        <w:t xml:space="preserve">Property]] internal method of </w:t>
      </w:r>
      <w:r w:rsidR="003558F8">
        <w:rPr>
          <w:i/>
        </w:rPr>
        <w:t>O</w:t>
      </w:r>
      <w:r w:rsidR="003558F8" w:rsidRPr="00E77497">
        <w:rPr>
          <w:i/>
        </w:rPr>
        <w:t xml:space="preserve"> </w:t>
      </w:r>
      <w:r w:rsidR="00E30280">
        <w:rPr>
          <w:iCs/>
        </w:rPr>
        <w:t xml:space="preserve">with </w:t>
      </w:r>
      <w:r w:rsidR="003558F8">
        <w:t>argument</w:t>
      </w:r>
      <w:r w:rsidR="003558F8" w:rsidRPr="00E77497">
        <w:t xml:space="preserve"> </w:t>
      </w:r>
      <w:r w:rsidR="003558F8" w:rsidRPr="00E77497">
        <w:rPr>
          <w:i/>
        </w:rPr>
        <w:t>P</w:t>
      </w:r>
      <w:r w:rsidR="003558F8" w:rsidRPr="00E77497">
        <w:t>.</w:t>
      </w:r>
    </w:p>
    <w:p w:rsidR="00036134" w:rsidRDefault="00036134" w:rsidP="00036134">
      <w:pPr>
        <w:pStyle w:val="Heading3"/>
      </w:pPr>
      <w:bookmarkStart w:id="3485" w:name="_Toc364934423"/>
      <w:r>
        <w:t>GetMethod (O, P)</w:t>
      </w:r>
      <w:bookmarkEnd w:id="3485"/>
    </w:p>
    <w:p w:rsidR="00036134" w:rsidRPr="00E77497" w:rsidRDefault="00036134" w:rsidP="000A7A52">
      <w:r>
        <w:t xml:space="preserve">The abstract operation </w:t>
      </w:r>
      <w:r>
        <w:rPr>
          <w:rFonts w:ascii="Times New Roman" w:hAnsi="Times New Roman"/>
        </w:rPr>
        <w:t>GetMethod</w:t>
      </w:r>
      <w:r>
        <w:t xml:space="preserve"> is used to get the value of a specific property of an object when the value of the property is expected to be a function.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036134" w:rsidRDefault="00036134" w:rsidP="00036134">
      <w:pPr>
        <w:pStyle w:val="Alg4"/>
        <w:numPr>
          <w:ilvl w:val="0"/>
          <w:numId w:val="1202"/>
        </w:numPr>
        <w:spacing w:after="120"/>
        <w:contextualSpacing/>
      </w:pPr>
      <w:r>
        <w:t>Asse</w:t>
      </w:r>
      <w:r w:rsidR="00D07FE4">
        <w:t>r</w:t>
      </w:r>
      <w:r>
        <w:t>t: Type(</w:t>
      </w:r>
      <w:r>
        <w:rPr>
          <w:i/>
          <w:iCs/>
        </w:rPr>
        <w:t>O</w:t>
      </w:r>
      <w:r>
        <w:t>) is Object.</w:t>
      </w:r>
    </w:p>
    <w:p w:rsidR="00036134" w:rsidRDefault="00036134" w:rsidP="00755B7E">
      <w:pPr>
        <w:pStyle w:val="Alg4"/>
        <w:numPr>
          <w:ilvl w:val="0"/>
          <w:numId w:val="1202"/>
        </w:numPr>
        <w:spacing w:after="120"/>
        <w:contextualSpacing/>
      </w:pPr>
      <w:r>
        <w:t xml:space="preserve">Assert:  </w:t>
      </w:r>
      <w:r w:rsidR="00755B7E">
        <w:t>IsPropertyKey(</w:t>
      </w:r>
      <w:r w:rsidR="00755B7E">
        <w:rPr>
          <w:i/>
          <w:iCs/>
        </w:rPr>
        <w:t>P</w:t>
      </w:r>
      <w:r w:rsidR="00755B7E">
        <w:t xml:space="preserve">) is </w:t>
      </w:r>
      <w:r w:rsidR="00755B7E" w:rsidRPr="00B40933">
        <w:rPr>
          <w:b/>
          <w:bCs/>
        </w:rPr>
        <w:t>true</w:t>
      </w:r>
      <w:r>
        <w:t>.</w:t>
      </w:r>
    </w:p>
    <w:p w:rsidR="00036134" w:rsidRDefault="00036134" w:rsidP="005670F3">
      <w:pPr>
        <w:pStyle w:val="Alg4"/>
        <w:numPr>
          <w:ilvl w:val="0"/>
          <w:numId w:val="1202"/>
        </w:numPr>
        <w:spacing w:after="120"/>
        <w:contextualSpacing/>
      </w:pPr>
      <w:r>
        <w:t xml:space="preserve">Let  </w:t>
      </w:r>
      <w:r>
        <w:rPr>
          <w:i/>
          <w:iCs/>
        </w:rPr>
        <w:t>func</w:t>
      </w:r>
      <w:r>
        <w:t xml:space="preserve"> be the result of calling the [[Get]] internal method of </w:t>
      </w:r>
      <w:r>
        <w:rPr>
          <w:i/>
          <w:iCs/>
        </w:rPr>
        <w:t>O</w:t>
      </w:r>
      <w:r w:rsidRPr="00863C0A">
        <w:t xml:space="preserve"> </w:t>
      </w:r>
      <w:r w:rsidRPr="00E77497">
        <w:t xml:space="preserve">passing </w:t>
      </w:r>
      <w:r>
        <w:rPr>
          <w:i/>
        </w:rPr>
        <w:t>P</w:t>
      </w:r>
      <w:r w:rsidRPr="00E77497">
        <w:rPr>
          <w:i/>
        </w:rPr>
        <w:t xml:space="preserve"> </w:t>
      </w:r>
      <w:r>
        <w:rPr>
          <w:iCs/>
        </w:rPr>
        <w:t xml:space="preserve">and </w:t>
      </w:r>
      <w:r w:rsidR="00B608A0">
        <w:rPr>
          <w:i/>
        </w:rPr>
        <w:t>O</w:t>
      </w:r>
      <w:r>
        <w:rPr>
          <w:iCs/>
        </w:rPr>
        <w:t xml:space="preserve"> </w:t>
      </w:r>
      <w:r w:rsidRPr="00E34299">
        <w:rPr>
          <w:iCs/>
        </w:rPr>
        <w:t>as</w:t>
      </w:r>
      <w:r>
        <w:t xml:space="preserve"> the arguments.</w:t>
      </w:r>
    </w:p>
    <w:p w:rsidR="00036134" w:rsidRDefault="00036134" w:rsidP="00036134">
      <w:pPr>
        <w:pStyle w:val="Alg4"/>
        <w:numPr>
          <w:ilvl w:val="0"/>
          <w:numId w:val="1202"/>
        </w:numPr>
      </w:pPr>
      <w:r>
        <w:t>ReturnIfAbrupt(</w:t>
      </w:r>
      <w:r>
        <w:rPr>
          <w:i/>
          <w:iCs/>
        </w:rPr>
        <w:t>func</w:t>
      </w:r>
      <w:r>
        <w:t>).</w:t>
      </w:r>
    </w:p>
    <w:p w:rsidR="00036134" w:rsidRDefault="00036134" w:rsidP="00036134">
      <w:pPr>
        <w:pStyle w:val="Alg4"/>
        <w:numPr>
          <w:ilvl w:val="0"/>
          <w:numId w:val="1202"/>
        </w:numPr>
        <w:spacing w:after="120"/>
        <w:contextualSpacing/>
      </w:pPr>
      <w:r>
        <w:t xml:space="preserve">If </w:t>
      </w:r>
      <w:r>
        <w:rPr>
          <w:i/>
          <w:iCs/>
        </w:rPr>
        <w:t>func</w:t>
      </w:r>
      <w:r>
        <w:t xml:space="preserve"> is </w:t>
      </w:r>
      <w:r>
        <w:rPr>
          <w:b/>
          <w:bCs/>
        </w:rPr>
        <w:t>undefined</w:t>
      </w:r>
      <w:r>
        <w:t xml:space="preserve">, then return </w:t>
      </w:r>
      <w:r>
        <w:rPr>
          <w:b/>
          <w:bCs/>
        </w:rPr>
        <w:t>undefined</w:t>
      </w:r>
      <w:r>
        <w:t>.</w:t>
      </w:r>
    </w:p>
    <w:p w:rsidR="00036134" w:rsidRDefault="00036134" w:rsidP="00036134">
      <w:pPr>
        <w:pStyle w:val="Alg4"/>
        <w:numPr>
          <w:ilvl w:val="0"/>
          <w:numId w:val="1202"/>
        </w:numPr>
        <w:spacing w:after="120"/>
        <w:contextualSpacing/>
      </w:pPr>
      <w:r>
        <w:t>If IsCallable(</w:t>
      </w:r>
      <w:r>
        <w:rPr>
          <w:i/>
          <w:iCs/>
        </w:rPr>
        <w:t>func</w:t>
      </w:r>
      <w:r>
        <w:t xml:space="preserve">) is </w:t>
      </w:r>
      <w:r>
        <w:rPr>
          <w:b/>
          <w:bCs/>
        </w:rPr>
        <w:t>false</w:t>
      </w:r>
      <w:r>
        <w:t xml:space="preserve">, then throw a </w:t>
      </w:r>
      <w:r>
        <w:rPr>
          <w:b/>
          <w:bCs/>
        </w:rPr>
        <w:t>TypeError</w:t>
      </w:r>
      <w:r>
        <w:t xml:space="preserve"> exception.</w:t>
      </w:r>
    </w:p>
    <w:p w:rsidR="00036134" w:rsidRPr="00E77497" w:rsidRDefault="00036134" w:rsidP="00036134">
      <w:pPr>
        <w:pStyle w:val="Alg4"/>
        <w:numPr>
          <w:ilvl w:val="0"/>
          <w:numId w:val="1202"/>
        </w:numPr>
        <w:spacing w:after="120"/>
      </w:pPr>
      <w:r>
        <w:t xml:space="preserve">Return </w:t>
      </w:r>
      <w:r>
        <w:rPr>
          <w:i/>
          <w:iCs/>
        </w:rPr>
        <w:t>func</w:t>
      </w:r>
      <w:r w:rsidRPr="00E77497">
        <w:t>.</w:t>
      </w:r>
    </w:p>
    <w:p w:rsidR="001D4C27" w:rsidRDefault="001D4C27" w:rsidP="00036134">
      <w:pPr>
        <w:pStyle w:val="Heading3"/>
      </w:pPr>
      <w:bookmarkStart w:id="3486" w:name="_Toc364934424"/>
      <w:r>
        <w:t>Invoke</w:t>
      </w:r>
      <w:r w:rsidR="00930E93">
        <w:t>(O,P</w:t>
      </w:r>
      <w:r w:rsidR="00F862EE">
        <w:t>,</w:t>
      </w:r>
      <w:r w:rsidR="004419F5">
        <w:t xml:space="preserve"> [</w:t>
      </w:r>
      <w:r w:rsidR="00930E93">
        <w:t>args</w:t>
      </w:r>
      <w:r w:rsidR="004419F5">
        <w:t>]</w:t>
      </w:r>
      <w:r w:rsidR="00930E93">
        <w:t>)</w:t>
      </w:r>
      <w:bookmarkEnd w:id="3486"/>
    </w:p>
    <w:p w:rsidR="001D4C27" w:rsidRPr="00E77497" w:rsidRDefault="001D4C27" w:rsidP="00621C54">
      <w:r>
        <w:t xml:space="preserve">The abstract operation </w:t>
      </w:r>
      <w:r w:rsidR="000358AB" w:rsidRPr="00844B9F">
        <w:rPr>
          <w:rFonts w:ascii="Times New Roman" w:hAnsi="Times New Roman"/>
        </w:rPr>
        <w:t>Invoke</w:t>
      </w:r>
      <w:r w:rsidR="000358AB">
        <w:t xml:space="preserve"> </w:t>
      </w:r>
      <w:r>
        <w:t xml:space="preserve">is used to call a method property of an object.  The operation is called with arguments </w:t>
      </w:r>
      <w:r w:rsidRPr="00E77497">
        <w:t xml:space="preserve"> </w:t>
      </w:r>
      <w:r w:rsidR="00621C54" w:rsidRPr="008A2636">
        <w:rPr>
          <w:rFonts w:ascii="Times New Roman" w:hAnsi="Times New Roman"/>
          <w:i/>
        </w:rPr>
        <w:t>O</w:t>
      </w:r>
      <w:r w:rsidRPr="008A2636">
        <w:rPr>
          <w:rFonts w:cs="Arial"/>
        </w:rPr>
        <w:t>,</w:t>
      </w:r>
      <w:r>
        <w:rPr>
          <w:rFonts w:ascii="Times New Roman" w:hAnsi="Times New Roman"/>
        </w:rPr>
        <w:t xml:space="preserve"> </w:t>
      </w:r>
      <w:r w:rsidR="00621C54">
        <w:rPr>
          <w:rFonts w:ascii="Times New Roman" w:hAnsi="Times New Roman"/>
          <w:i/>
        </w:rPr>
        <w:t>P</w:t>
      </w:r>
      <w:r w:rsidR="00621C54" w:rsidRPr="008A2636" w:rsidDel="00621C54">
        <w:rPr>
          <w:rFonts w:ascii="Times New Roman" w:hAnsi="Times New Roman"/>
          <w:i/>
        </w:rPr>
        <w:t xml:space="preserve"> </w:t>
      </w:r>
      <w:r>
        <w:rPr>
          <w:rFonts w:cs="Arial"/>
        </w:rPr>
        <w:t xml:space="preserve">, and </w:t>
      </w:r>
      <w:r w:rsidR="004419F5">
        <w:rPr>
          <w:rFonts w:cs="Arial"/>
        </w:rPr>
        <w:t xml:space="preserve">optionally </w:t>
      </w:r>
      <w:r w:rsidRPr="008A2636">
        <w:rPr>
          <w:rFonts w:ascii="Times New Roman" w:hAnsi="Times New Roman"/>
          <w:i/>
        </w:rPr>
        <w:t>args</w:t>
      </w:r>
      <w:r w:rsidR="00A83EB4">
        <w:rPr>
          <w:rFonts w:cs="Arial"/>
        </w:rPr>
        <w:t xml:space="preserve"> where </w:t>
      </w:r>
      <w:r w:rsidR="00A83EB4">
        <w:rPr>
          <w:rFonts w:ascii="Times New Roman" w:hAnsi="Times New Roman"/>
          <w:i/>
        </w:rPr>
        <w:t>O</w:t>
      </w:r>
      <w:r w:rsidR="00A83EB4">
        <w:rPr>
          <w:rFonts w:cs="Arial"/>
        </w:rPr>
        <w:t xml:space="preserve"> serves as both the lookup point for the property and the </w:t>
      </w:r>
      <w:r w:rsidR="00A83EB4" w:rsidRPr="00930E93">
        <w:rPr>
          <w:rFonts w:cs="Arial"/>
          <w:b/>
          <w:bCs/>
        </w:rPr>
        <w:t>this</w:t>
      </w:r>
      <w:r w:rsidR="00A83EB4">
        <w:rPr>
          <w:rFonts w:cs="Arial"/>
        </w:rPr>
        <w:t xml:space="preserve"> value of the call, </w:t>
      </w:r>
      <w:r w:rsidR="00621C54" w:rsidRPr="008A2636">
        <w:rPr>
          <w:rFonts w:ascii="Times New Roman" w:hAnsi="Times New Roman"/>
          <w:i/>
        </w:rPr>
        <w:t>P</w:t>
      </w:r>
      <w:r w:rsidR="00621C54">
        <w:rPr>
          <w:rFonts w:cs="Arial"/>
        </w:rPr>
        <w:t xml:space="preserve"> is the property key, </w:t>
      </w:r>
      <w:r w:rsidR="00A83EB4">
        <w:rPr>
          <w:rFonts w:cs="Arial"/>
        </w:rPr>
        <w:t xml:space="preserve">and </w:t>
      </w:r>
      <w:r w:rsidR="00A83EB4" w:rsidRPr="008A2636">
        <w:rPr>
          <w:rFonts w:ascii="Times New Roman" w:hAnsi="Times New Roman"/>
          <w:i/>
        </w:rPr>
        <w:t>args</w:t>
      </w:r>
      <w:r w:rsidR="00A83EB4">
        <w:rPr>
          <w:rFonts w:cs="Arial"/>
        </w:rPr>
        <w:t xml:space="preserve"> is the list of arguments values passed to the method.</w:t>
      </w:r>
      <w:r w:rsidRPr="00E77497">
        <w:t xml:space="preserve"> </w:t>
      </w:r>
      <w:r w:rsidR="004419F5">
        <w:t xml:space="preserve">If </w:t>
      </w:r>
      <w:r w:rsidR="004419F5" w:rsidRPr="00E74C84">
        <w:rPr>
          <w:rFonts w:ascii="Times New Roman" w:hAnsi="Times New Roman"/>
          <w:i/>
          <w:iCs/>
        </w:rPr>
        <w:t>args</w:t>
      </w:r>
      <w:r w:rsidR="004419F5">
        <w:t xml:space="preserve"> is not present, an empty List is used as its value. </w:t>
      </w:r>
      <w:r w:rsidR="00A83EB4" w:rsidRPr="004419F5">
        <w:t>This</w:t>
      </w:r>
      <w:r w:rsidR="00A83EB4">
        <w:t xml:space="preserve"> abstract operation perform</w:t>
      </w:r>
      <w:r w:rsidR="002C7BD0">
        <w:t>s</w:t>
      </w:r>
      <w:r w:rsidRPr="00E77497">
        <w:t xml:space="preserve"> the following steps:</w:t>
      </w:r>
    </w:p>
    <w:p w:rsidR="00930E93" w:rsidRDefault="00930E93" w:rsidP="00930E93">
      <w:pPr>
        <w:pStyle w:val="Alg4"/>
        <w:numPr>
          <w:ilvl w:val="0"/>
          <w:numId w:val="1119"/>
        </w:numPr>
      </w:pPr>
      <w:r>
        <w:t xml:space="preserve">Assert: </w:t>
      </w:r>
      <w:r>
        <w:rPr>
          <w:i/>
          <w:iCs/>
        </w:rPr>
        <w:t>P</w:t>
      </w:r>
      <w:r>
        <w:t xml:space="preserve"> is a valid property key.</w:t>
      </w:r>
    </w:p>
    <w:p w:rsidR="004419F5" w:rsidRDefault="004419F5" w:rsidP="00930E93">
      <w:pPr>
        <w:pStyle w:val="Alg4"/>
        <w:numPr>
          <w:ilvl w:val="0"/>
          <w:numId w:val="1119"/>
        </w:numPr>
      </w:pPr>
      <w:r>
        <w:t xml:space="preserve">If </w:t>
      </w:r>
      <w:r>
        <w:rPr>
          <w:i/>
          <w:iCs/>
        </w:rPr>
        <w:t>args</w:t>
      </w:r>
      <w:r>
        <w:t xml:space="preserve"> was not passed, then let </w:t>
      </w:r>
      <w:r>
        <w:rPr>
          <w:i/>
          <w:iCs/>
        </w:rPr>
        <w:t>args</w:t>
      </w:r>
      <w:r>
        <w:t xml:space="preserve"> be a new empty List.</w:t>
      </w:r>
    </w:p>
    <w:p w:rsidR="001811A1" w:rsidRDefault="001811A1" w:rsidP="001811A1">
      <w:pPr>
        <w:pStyle w:val="Alg4"/>
        <w:numPr>
          <w:ilvl w:val="0"/>
          <w:numId w:val="1119"/>
        </w:numPr>
      </w:pPr>
      <w:r>
        <w:t>If Type(</w:t>
      </w:r>
      <w:r>
        <w:rPr>
          <w:i/>
          <w:iCs/>
        </w:rPr>
        <w:t>O</w:t>
      </w:r>
      <w:r>
        <w:t>) is Object then,</w:t>
      </w:r>
    </w:p>
    <w:p w:rsidR="001811A1" w:rsidRDefault="001811A1" w:rsidP="001811A1">
      <w:pPr>
        <w:pStyle w:val="Alg4"/>
        <w:numPr>
          <w:ilvl w:val="1"/>
          <w:numId w:val="1119"/>
        </w:numPr>
      </w:pPr>
      <w:r>
        <w:t xml:space="preserve">Let </w:t>
      </w:r>
      <w:r>
        <w:rPr>
          <w:i/>
          <w:iCs/>
        </w:rPr>
        <w:t>base</w:t>
      </w:r>
      <w:r>
        <w:t xml:space="preserve"> be </w:t>
      </w:r>
      <w:r>
        <w:rPr>
          <w:i/>
          <w:iCs/>
        </w:rPr>
        <w:t>O</w:t>
      </w:r>
      <w:r>
        <w:t>.</w:t>
      </w:r>
    </w:p>
    <w:p w:rsidR="001811A1" w:rsidRDefault="001811A1" w:rsidP="001811A1">
      <w:pPr>
        <w:pStyle w:val="Alg4"/>
        <w:numPr>
          <w:ilvl w:val="0"/>
          <w:numId w:val="1119"/>
        </w:numPr>
      </w:pPr>
      <w:r>
        <w:t>Else,</w:t>
      </w:r>
    </w:p>
    <w:p w:rsidR="004D1203" w:rsidRPr="00E77497" w:rsidRDefault="004D1203" w:rsidP="001811A1">
      <w:pPr>
        <w:pStyle w:val="Alg4"/>
        <w:numPr>
          <w:ilvl w:val="1"/>
          <w:numId w:val="1119"/>
        </w:numPr>
      </w:pPr>
      <w:r w:rsidRPr="00E77497">
        <w:t xml:space="preserve">Let </w:t>
      </w:r>
      <w:r w:rsidR="001811A1">
        <w:rPr>
          <w:i/>
        </w:rPr>
        <w:t>base</w:t>
      </w:r>
      <w:r w:rsidRPr="00E77497">
        <w:rPr>
          <w:i/>
        </w:rPr>
        <w:t xml:space="preserve"> </w:t>
      </w:r>
      <w:r w:rsidRPr="00E77497">
        <w:t>be ToObject</w:t>
      </w:r>
      <w:r w:rsidR="008A2636">
        <w:t>(</w:t>
      </w:r>
      <w:r w:rsidR="008A2636" w:rsidRPr="008A2636">
        <w:rPr>
          <w:i/>
        </w:rPr>
        <w:t>O</w:t>
      </w:r>
      <w:r w:rsidR="008A2636">
        <w:t>)</w:t>
      </w:r>
      <w:r w:rsidRPr="00E77497">
        <w:t>.</w:t>
      </w:r>
    </w:p>
    <w:p w:rsidR="008A2636" w:rsidRDefault="002861C6" w:rsidP="001811A1">
      <w:pPr>
        <w:pStyle w:val="Alg4"/>
        <w:numPr>
          <w:ilvl w:val="0"/>
          <w:numId w:val="1119"/>
        </w:numPr>
        <w:contextualSpacing/>
      </w:pPr>
      <w:r>
        <w:t>ReturnIfAbrupt(</w:t>
      </w:r>
      <w:r w:rsidR="001811A1">
        <w:rPr>
          <w:i/>
        </w:rPr>
        <w:t>base</w:t>
      </w:r>
      <w:r>
        <w:t>)</w:t>
      </w:r>
      <w:r w:rsidR="008A2636">
        <w:t>.</w:t>
      </w:r>
    </w:p>
    <w:p w:rsidR="004D1203" w:rsidRPr="00E77497" w:rsidRDefault="004D1203" w:rsidP="00DC6C1C">
      <w:pPr>
        <w:pStyle w:val="Alg4"/>
        <w:numPr>
          <w:ilvl w:val="0"/>
          <w:numId w:val="1119"/>
        </w:numPr>
        <w:spacing w:after="120"/>
      </w:pPr>
      <w:r w:rsidRPr="00E77497">
        <w:t>Return the result of calling the [[</w:t>
      </w:r>
      <w:r w:rsidR="001811A1">
        <w:t>Invoke</w:t>
      </w:r>
      <w:r w:rsidRPr="00E77497">
        <w:t xml:space="preserve">]] internal method of </w:t>
      </w:r>
      <w:r w:rsidR="001811A1">
        <w:rPr>
          <w:i/>
        </w:rPr>
        <w:t>base</w:t>
      </w:r>
      <w:r w:rsidR="008A2636" w:rsidRPr="00E77497">
        <w:t xml:space="preserve"> </w:t>
      </w:r>
      <w:r w:rsidRPr="00E77497">
        <w:t>passing</w:t>
      </w:r>
      <w:r w:rsidR="00DC6C1C">
        <w:t xml:space="preserve"> arguments</w:t>
      </w:r>
      <w:r w:rsidRPr="00E77497">
        <w:t xml:space="preserve"> </w:t>
      </w:r>
      <w:r w:rsidR="001811A1">
        <w:rPr>
          <w:i/>
        </w:rPr>
        <w:t>P</w:t>
      </w:r>
      <w:r w:rsidR="001811A1">
        <w:rPr>
          <w:iCs/>
        </w:rPr>
        <w:t>,</w:t>
      </w:r>
      <w:r w:rsidRPr="00E77497">
        <w:t xml:space="preserve"> </w:t>
      </w:r>
      <w:r w:rsidR="008A2636" w:rsidRPr="008A2636">
        <w:rPr>
          <w:i/>
        </w:rPr>
        <w:t>args</w:t>
      </w:r>
      <w:r w:rsidR="00DC6C1C">
        <w:rPr>
          <w:iCs/>
        </w:rPr>
        <w:t>,</w:t>
      </w:r>
      <w:r w:rsidR="00AF1ED2">
        <w:rPr>
          <w:iCs/>
        </w:rPr>
        <w:t xml:space="preserve"> </w:t>
      </w:r>
      <w:r w:rsidR="00DC6C1C">
        <w:rPr>
          <w:iCs/>
        </w:rPr>
        <w:t>and</w:t>
      </w:r>
      <w:r w:rsidR="00AF1ED2">
        <w:rPr>
          <w:iCs/>
        </w:rPr>
        <w:t xml:space="preserve"> </w:t>
      </w:r>
      <w:r w:rsidR="00DC6C1C">
        <w:rPr>
          <w:i/>
        </w:rPr>
        <w:t>O</w:t>
      </w:r>
      <w:r w:rsidRPr="00E77497">
        <w:t>.</w:t>
      </w:r>
    </w:p>
    <w:p w:rsidR="008A261B" w:rsidRDefault="00B711A8" w:rsidP="00B711A8">
      <w:pPr>
        <w:pStyle w:val="Heading3"/>
      </w:pPr>
      <w:bookmarkStart w:id="3487" w:name="_Toc364934425"/>
      <w:r w:rsidRPr="00B711A8">
        <w:t>SetIntegrityLevel</w:t>
      </w:r>
      <w:r w:rsidRPr="00B711A8" w:rsidDel="00B711A8">
        <w:t xml:space="preserve"> </w:t>
      </w:r>
      <w:r w:rsidR="008A261B">
        <w:t xml:space="preserve">(O, </w:t>
      </w:r>
      <w:r>
        <w:t>level</w:t>
      </w:r>
      <w:r w:rsidR="008A261B">
        <w:t>)</w:t>
      </w:r>
      <w:bookmarkEnd w:id="3487"/>
    </w:p>
    <w:p w:rsidR="008A261B" w:rsidRPr="00E77497" w:rsidRDefault="008A261B" w:rsidP="00EA00A5">
      <w:r>
        <w:t xml:space="preserve">The abstract operation </w:t>
      </w:r>
      <w:r w:rsidR="00EA00A5" w:rsidRPr="00EA00A5">
        <w:rPr>
          <w:rFonts w:ascii="Times New Roman" w:hAnsi="Times New Roman"/>
        </w:rPr>
        <w:t xml:space="preserve">SetIntegrityLevel </w:t>
      </w:r>
      <w:r>
        <w:t>is used to fix the set of own propert</w:t>
      </w:r>
      <w:r w:rsidR="002C042A">
        <w:t>ies</w:t>
      </w:r>
      <w:r>
        <w:t xml:space="preserve"> of an object.</w:t>
      </w:r>
      <w:r w:rsidR="00B711A8">
        <w:t xml:space="preserve"> </w:t>
      </w:r>
      <w:r>
        <w:t>This abstract operation performs</w:t>
      </w:r>
      <w:r w:rsidRPr="00E77497">
        <w:t xml:space="preserve"> the following steps:</w:t>
      </w:r>
    </w:p>
    <w:p w:rsidR="008A261B" w:rsidRDefault="008A261B" w:rsidP="008A261B">
      <w:pPr>
        <w:pStyle w:val="Alg4"/>
        <w:numPr>
          <w:ilvl w:val="0"/>
          <w:numId w:val="1184"/>
        </w:numPr>
        <w:spacing w:after="120"/>
        <w:contextualSpacing/>
      </w:pPr>
      <w:r>
        <w:t>Asse</w:t>
      </w:r>
      <w:r w:rsidR="00167C65">
        <w:t>r</w:t>
      </w:r>
      <w:r>
        <w:t>t: Type(</w:t>
      </w:r>
      <w:r>
        <w:rPr>
          <w:i/>
          <w:iCs/>
        </w:rPr>
        <w:t>O</w:t>
      </w:r>
      <w:r>
        <w:t>) is Object.</w:t>
      </w:r>
    </w:p>
    <w:p w:rsidR="00B711A8" w:rsidRDefault="00B711A8" w:rsidP="00B22719">
      <w:pPr>
        <w:pStyle w:val="Alg4"/>
        <w:numPr>
          <w:ilvl w:val="0"/>
          <w:numId w:val="1184"/>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rsidR="008A261B" w:rsidRDefault="00B22719" w:rsidP="00B22719">
      <w:pPr>
        <w:pStyle w:val="Alg4"/>
        <w:numPr>
          <w:ilvl w:val="0"/>
          <w:numId w:val="1184"/>
        </w:numPr>
        <w:spacing w:after="120"/>
        <w:contextualSpacing/>
      </w:pPr>
      <w:r>
        <w:t>Let</w:t>
      </w:r>
      <w:r w:rsidR="008A261B">
        <w:t xml:space="preserve"> </w:t>
      </w:r>
      <w:r>
        <w:rPr>
          <w:i/>
          <w:iCs/>
        </w:rPr>
        <w:t>keys</w:t>
      </w:r>
      <w:r w:rsidR="008A261B">
        <w:t xml:space="preserve"> be the result of calling</w:t>
      </w:r>
      <w:r w:rsidR="00E30280">
        <w:t xml:space="preserve"> the</w:t>
      </w:r>
      <w:r w:rsidR="008A261B">
        <w:t xml:space="preserve"> </w:t>
      </w:r>
      <w:r>
        <w:rPr>
          <w:iCs/>
        </w:rPr>
        <w:t>[[OwnProperty</w:t>
      </w:r>
      <w:r>
        <w:rPr>
          <w:iCs/>
          <w:smallCaps/>
        </w:rPr>
        <w:t>K</w:t>
      </w:r>
      <w:r w:rsidRPr="006E7D6A">
        <w:rPr>
          <w:iCs/>
        </w:rPr>
        <w:t>eys</w:t>
      </w:r>
      <w:r>
        <w:rPr>
          <w:iCs/>
        </w:rPr>
        <w:t>]] intern</w:t>
      </w:r>
      <w:r w:rsidR="008E6750">
        <w:rPr>
          <w:iCs/>
        </w:rPr>
        <w:t>a</w:t>
      </w:r>
      <w:r>
        <w:rPr>
          <w:iCs/>
        </w:rPr>
        <w:t xml:space="preserve">l method of </w:t>
      </w:r>
      <w:r>
        <w:rPr>
          <w:i/>
        </w:rPr>
        <w:t>O</w:t>
      </w:r>
      <w:r w:rsidR="008A261B">
        <w:t>.</w:t>
      </w:r>
    </w:p>
    <w:p w:rsidR="008A261B" w:rsidRDefault="008A261B" w:rsidP="00224DC4">
      <w:pPr>
        <w:pStyle w:val="Alg4"/>
        <w:numPr>
          <w:ilvl w:val="0"/>
          <w:numId w:val="1184"/>
        </w:numPr>
        <w:contextualSpacing/>
      </w:pPr>
      <w:r>
        <w:t>ReturnIfAbrupt(</w:t>
      </w:r>
      <w:r w:rsidR="00224DC4">
        <w:rPr>
          <w:i/>
          <w:iCs/>
        </w:rPr>
        <w:t>keys</w:t>
      </w:r>
      <w:r>
        <w:t>).</w:t>
      </w:r>
    </w:p>
    <w:p w:rsidR="002906EA" w:rsidRDefault="002906EA" w:rsidP="002906EA">
      <w:pPr>
        <w:pStyle w:val="Alg4"/>
        <w:numPr>
          <w:ilvl w:val="0"/>
          <w:numId w:val="1184"/>
        </w:numPr>
      </w:pPr>
      <w:r>
        <w:t xml:space="preserve">Let </w:t>
      </w:r>
      <w:r w:rsidRPr="00375E9F">
        <w:rPr>
          <w:i/>
          <w:iCs/>
        </w:rPr>
        <w:t>pendingException</w:t>
      </w:r>
      <w:r>
        <w:t xml:space="preserve"> be </w:t>
      </w:r>
      <w:r>
        <w:rPr>
          <w:b/>
          <w:bCs/>
        </w:rPr>
        <w:t>undefined</w:t>
      </w:r>
      <w:r>
        <w:t>.</w:t>
      </w:r>
    </w:p>
    <w:p w:rsidR="00324FDC" w:rsidRDefault="00324FDC" w:rsidP="00EA00A5">
      <w:pPr>
        <w:pStyle w:val="Alg4"/>
        <w:numPr>
          <w:ilvl w:val="0"/>
          <w:numId w:val="1184"/>
        </w:numPr>
      </w:pPr>
      <w:r>
        <w:t xml:space="preserve">If </w:t>
      </w:r>
      <w:r w:rsidR="00B711A8">
        <w:rPr>
          <w:i/>
          <w:iCs/>
        </w:rPr>
        <w:t>level</w:t>
      </w:r>
      <w:r>
        <w:t xml:space="preserve"> is </w:t>
      </w:r>
      <w:r w:rsidR="00EA00A5" w:rsidRPr="00F770B9">
        <w:t>"</w:t>
      </w:r>
      <w:r w:rsidR="00EA00A5">
        <w:rPr>
          <w:rFonts w:ascii="Courier New" w:hAnsi="Courier New" w:cs="Courier New"/>
          <w:b/>
        </w:rPr>
        <w:t>sealed</w:t>
      </w:r>
      <w:r w:rsidR="00EA00A5" w:rsidRPr="00F770B9">
        <w:t>"</w:t>
      </w:r>
      <w:r>
        <w:t>, then</w:t>
      </w:r>
    </w:p>
    <w:p w:rsidR="00324FDC" w:rsidRDefault="00324FDC" w:rsidP="00324FDC">
      <w:pPr>
        <w:pStyle w:val="Alg4"/>
        <w:numPr>
          <w:ilvl w:val="1"/>
          <w:numId w:val="1184"/>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324FDC" w:rsidRDefault="00324FDC" w:rsidP="00224DC4">
      <w:pPr>
        <w:pStyle w:val="Alg4"/>
        <w:numPr>
          <w:ilvl w:val="2"/>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PropertyDescriptor{ [[Configurable]]: </w:t>
      </w:r>
      <w:r>
        <w:rPr>
          <w:b/>
          <w:bCs/>
        </w:rPr>
        <w:t>false</w:t>
      </w:r>
      <w:r>
        <w:t>})</w:t>
      </w:r>
      <w:r w:rsidRPr="00E77497">
        <w:t>.</w:t>
      </w:r>
    </w:p>
    <w:p w:rsidR="00324FDC" w:rsidRDefault="00324FDC" w:rsidP="00621C54">
      <w:pPr>
        <w:pStyle w:val="Alg4"/>
        <w:numPr>
          <w:ilvl w:val="2"/>
          <w:numId w:val="1184"/>
        </w:numPr>
      </w:pPr>
      <w:r>
        <w:t xml:space="preserve">If </w:t>
      </w:r>
      <w:r>
        <w:rPr>
          <w:i/>
          <w:iCs/>
        </w:rPr>
        <w:t>status</w:t>
      </w:r>
      <w:r>
        <w:t xml:space="preserve"> is an </w:t>
      </w:r>
      <w:r w:rsidR="00621C54">
        <w:t>a</w:t>
      </w:r>
      <w:r>
        <w:t xml:space="preserve">brupt </w:t>
      </w:r>
      <w:r w:rsidR="00621C54">
        <w:t>c</w:t>
      </w:r>
      <w:r>
        <w:t>ompletion, then</w:t>
      </w:r>
    </w:p>
    <w:p w:rsidR="00324FDC" w:rsidRDefault="00324FDC" w:rsidP="00324FDC">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324FDC" w:rsidRDefault="00324FDC" w:rsidP="00EA00A5">
      <w:pPr>
        <w:pStyle w:val="Alg4"/>
        <w:numPr>
          <w:ilvl w:val="0"/>
          <w:numId w:val="1184"/>
        </w:numPr>
      </w:pPr>
      <w:r>
        <w:t>Else</w:t>
      </w:r>
      <w:r w:rsidR="00EA00A5" w:rsidRPr="00EA00A5">
        <w:rPr>
          <w:i/>
          <w:iCs/>
        </w:rPr>
        <w:t xml:space="preserve"> </w:t>
      </w:r>
      <w:r w:rsidR="00EA00A5">
        <w:rPr>
          <w:i/>
          <w:iCs/>
        </w:rPr>
        <w:t>level</w:t>
      </w:r>
      <w:r w:rsidR="00EA00A5">
        <w:t xml:space="preserve"> is </w:t>
      </w:r>
      <w:r w:rsidR="00EA00A5" w:rsidRPr="00F770B9">
        <w:t>"</w:t>
      </w:r>
      <w:r w:rsidR="00EA00A5">
        <w:rPr>
          <w:rFonts w:ascii="Courier New" w:hAnsi="Courier New" w:cs="Courier New"/>
          <w:b/>
        </w:rPr>
        <w:t>frozen</w:t>
      </w:r>
      <w:r w:rsidR="00EA00A5" w:rsidRPr="00F770B9">
        <w:t>"</w:t>
      </w:r>
      <w:r>
        <w:t>,</w:t>
      </w:r>
    </w:p>
    <w:p w:rsidR="00BD5CA7" w:rsidRPr="00E77497" w:rsidRDefault="00BD5CA7" w:rsidP="00224DC4">
      <w:pPr>
        <w:pStyle w:val="Alg4"/>
        <w:numPr>
          <w:ilvl w:val="1"/>
          <w:numId w:val="1184"/>
        </w:numPr>
      </w:pPr>
      <w:r w:rsidRPr="00E77497">
        <w:t>Repeat</w:t>
      </w:r>
      <w:r w:rsidR="00324FDC">
        <w:t xml:space="preserve"> </w:t>
      </w:r>
      <w:r w:rsidR="00891C8D">
        <w:t>for each element</w:t>
      </w:r>
      <w:r w:rsidRPr="00E77497">
        <w:t xml:space="preserve"> </w:t>
      </w:r>
      <w:r w:rsidRPr="00E77497">
        <w:rPr>
          <w:i/>
        </w:rPr>
        <w:t xml:space="preserve">k </w:t>
      </w:r>
      <w:r w:rsidR="00891C8D">
        <w:t>of</w:t>
      </w:r>
      <w:r w:rsidRPr="00E77497">
        <w:t xml:space="preserve"> </w:t>
      </w:r>
      <w:r w:rsidR="00891C8D">
        <w:rPr>
          <w:i/>
        </w:rPr>
        <w:t>keys</w:t>
      </w:r>
      <w:r w:rsidR="00891C8D">
        <w:rPr>
          <w:iCs/>
        </w:rPr>
        <w:t>,</w:t>
      </w:r>
    </w:p>
    <w:p w:rsidR="008A261B" w:rsidRPr="00E77497" w:rsidRDefault="008A261B" w:rsidP="001264EE">
      <w:pPr>
        <w:pStyle w:val="Alg4"/>
        <w:numPr>
          <w:ilvl w:val="2"/>
          <w:numId w:val="1184"/>
        </w:numPr>
      </w:pPr>
      <w:r w:rsidRPr="00E77497">
        <w:t xml:space="preserve">Let </w:t>
      </w:r>
      <w:r w:rsidR="008F583C">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sidR="002906EA">
        <w:rPr>
          <w:i/>
        </w:rPr>
        <w:t>k</w:t>
      </w:r>
      <w:r w:rsidRPr="00E77497">
        <w:t>.</w:t>
      </w:r>
    </w:p>
    <w:p w:rsidR="002906EA" w:rsidRDefault="002906EA" w:rsidP="00621C54">
      <w:pPr>
        <w:pStyle w:val="Alg4"/>
        <w:numPr>
          <w:ilvl w:val="2"/>
          <w:numId w:val="1184"/>
        </w:numPr>
      </w:pPr>
      <w:r>
        <w:lastRenderedPageBreak/>
        <w:t xml:space="preserve">If </w:t>
      </w:r>
      <w:r w:rsidR="008F583C">
        <w:rPr>
          <w:i/>
          <w:iCs/>
        </w:rPr>
        <w:t>status</w:t>
      </w:r>
      <w:r>
        <w:t xml:space="preserve"> is an </w:t>
      </w:r>
      <w:r w:rsidR="00621C54">
        <w:t>a</w:t>
      </w:r>
      <w:r>
        <w:t xml:space="preserve">brupt </w:t>
      </w:r>
      <w:r w:rsidR="00621C54">
        <w:t>c</w:t>
      </w:r>
      <w:r>
        <w:t>ompletion, then</w:t>
      </w:r>
    </w:p>
    <w:p w:rsidR="002906EA" w:rsidRDefault="002906EA" w:rsidP="001264EE">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sidR="001264EE">
        <w:rPr>
          <w:i/>
          <w:iCs/>
        </w:rPr>
        <w:t>status</w:t>
      </w:r>
      <w:r>
        <w:t>.</w:t>
      </w:r>
    </w:p>
    <w:p w:rsidR="008F583C" w:rsidRDefault="008F583C" w:rsidP="00224DC4">
      <w:pPr>
        <w:pStyle w:val="Alg4"/>
        <w:numPr>
          <w:ilvl w:val="2"/>
          <w:numId w:val="1184"/>
        </w:numPr>
      </w:pPr>
      <w:r>
        <w:t>Else,</w:t>
      </w:r>
    </w:p>
    <w:p w:rsidR="008F583C" w:rsidRDefault="00182BC4" w:rsidP="00224DC4">
      <w:pPr>
        <w:pStyle w:val="Alg4"/>
        <w:numPr>
          <w:ilvl w:val="3"/>
          <w:numId w:val="1184"/>
        </w:numPr>
      </w:pPr>
      <w:r>
        <w:t>L</w:t>
      </w:r>
      <w:r w:rsidR="008F583C">
        <w:t xml:space="preserve">et </w:t>
      </w:r>
      <w:r w:rsidR="008F583C">
        <w:rPr>
          <w:i/>
          <w:iCs/>
        </w:rPr>
        <w:t>currentDesc</w:t>
      </w:r>
      <w:r w:rsidR="008F583C">
        <w:t xml:space="preserve"> be </w:t>
      </w:r>
      <w:r w:rsidR="008F583C">
        <w:rPr>
          <w:i/>
          <w:iCs/>
        </w:rPr>
        <w:t>status</w:t>
      </w:r>
      <w:r w:rsidR="008F583C">
        <w:t>.[[value]].</w:t>
      </w:r>
    </w:p>
    <w:p w:rsidR="00182BC4" w:rsidRDefault="00182BC4" w:rsidP="00224DC4">
      <w:pPr>
        <w:pStyle w:val="Alg4"/>
        <w:numPr>
          <w:ilvl w:val="3"/>
          <w:numId w:val="1184"/>
        </w:numPr>
      </w:pPr>
      <w:r>
        <w:t xml:space="preserve">If </w:t>
      </w:r>
      <w:r>
        <w:rPr>
          <w:i/>
          <w:iCs/>
        </w:rPr>
        <w:t>currentDesc</w:t>
      </w:r>
      <w:r w:rsidRPr="00182BC4">
        <w:t xml:space="preserve"> </w:t>
      </w:r>
      <w:r>
        <w:t xml:space="preserve">is not </w:t>
      </w:r>
      <w:r>
        <w:rPr>
          <w:b/>
          <w:bCs/>
        </w:rPr>
        <w:t>undefined</w:t>
      </w:r>
      <w:r>
        <w:t>, then</w:t>
      </w:r>
    </w:p>
    <w:p w:rsidR="001264EE" w:rsidRDefault="008A261B" w:rsidP="00A20F40">
      <w:pPr>
        <w:pStyle w:val="Alg4"/>
        <w:numPr>
          <w:ilvl w:val="4"/>
          <w:numId w:val="1184"/>
        </w:numPr>
      </w:pPr>
      <w:r w:rsidRPr="00E77497">
        <w:t>If Is</w:t>
      </w:r>
      <w:r w:rsidR="001264EE">
        <w:t>Accessor</w:t>
      </w:r>
      <w:r w:rsidRPr="00E77497">
        <w:t>Descriptor(</w:t>
      </w:r>
      <w:r w:rsidR="008F583C">
        <w:rPr>
          <w:i/>
          <w:iCs/>
        </w:rPr>
        <w:t>currentDesc</w:t>
      </w:r>
      <w:r w:rsidRPr="00E77497">
        <w:t xml:space="preserve">) is </w:t>
      </w:r>
      <w:r w:rsidRPr="00E77497">
        <w:rPr>
          <w:b/>
        </w:rPr>
        <w:t>true</w:t>
      </w:r>
      <w:r w:rsidRPr="00E77497">
        <w:t>,</w:t>
      </w:r>
      <w:r w:rsidR="001264EE">
        <w:t xml:space="preserve"> then</w:t>
      </w:r>
    </w:p>
    <w:p w:rsidR="001264EE" w:rsidRDefault="001264EE" w:rsidP="00A20F40">
      <w:pPr>
        <w:pStyle w:val="Alg4"/>
        <w:numPr>
          <w:ilvl w:val="5"/>
          <w:numId w:val="1184"/>
        </w:numPr>
      </w:pPr>
      <w:r>
        <w:t xml:space="preserve">Let </w:t>
      </w:r>
      <w:r>
        <w:rPr>
          <w:i/>
          <w:iCs/>
        </w:rPr>
        <w:t>desc</w:t>
      </w:r>
      <w:r>
        <w:t xml:space="preserve"> be PropertyDescriptor{[[Configurable]]: </w:t>
      </w:r>
      <w:r>
        <w:rPr>
          <w:b/>
          <w:bCs/>
        </w:rPr>
        <w:t>false</w:t>
      </w:r>
      <w:r>
        <w:t>}.</w:t>
      </w:r>
    </w:p>
    <w:p w:rsidR="008A261B" w:rsidRPr="00E77497" w:rsidRDefault="001264EE" w:rsidP="00A20F40">
      <w:pPr>
        <w:pStyle w:val="Alg4"/>
        <w:numPr>
          <w:ilvl w:val="4"/>
          <w:numId w:val="1184"/>
        </w:numPr>
      </w:pPr>
      <w:r>
        <w:t xml:space="preserve">Else, </w:t>
      </w:r>
    </w:p>
    <w:p w:rsidR="008A261B" w:rsidRPr="00E77497" w:rsidRDefault="001264EE" w:rsidP="00A20F40">
      <w:pPr>
        <w:pStyle w:val="Alg4"/>
        <w:numPr>
          <w:ilvl w:val="5"/>
          <w:numId w:val="1184"/>
        </w:numPr>
      </w:pPr>
      <w:r>
        <w:t xml:space="preserve">Let </w:t>
      </w:r>
      <w:r>
        <w:rPr>
          <w:i/>
          <w:iCs/>
        </w:rPr>
        <w:t>desc</w:t>
      </w:r>
      <w:r>
        <w:t xml:space="preserve"> be PropertyDescriptor</w:t>
      </w:r>
      <w:r w:rsidR="00411141">
        <w:t xml:space="preserve"> {</w:t>
      </w:r>
      <w:r>
        <w:t xml:space="preserve"> [[Configurable]]: </w:t>
      </w:r>
      <w:r>
        <w:rPr>
          <w:b/>
          <w:bCs/>
        </w:rPr>
        <w:t>false</w:t>
      </w:r>
      <w:r>
        <w:t xml:space="preserve">, [[Writable]]: </w:t>
      </w:r>
      <w:r>
        <w:rPr>
          <w:b/>
          <w:bCs/>
        </w:rPr>
        <w:t>false</w:t>
      </w:r>
      <w:r>
        <w:t xml:space="preserve"> }.</w:t>
      </w:r>
    </w:p>
    <w:p w:rsidR="00224DC4" w:rsidRDefault="00224DC4" w:rsidP="00A20F40">
      <w:pPr>
        <w:pStyle w:val="Alg4"/>
        <w:numPr>
          <w:ilvl w:val="4"/>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w:t>
      </w:r>
      <w:r>
        <w:rPr>
          <w:i/>
          <w:iCs/>
        </w:rPr>
        <w:t>desc</w:t>
      </w:r>
      <w:r>
        <w:t>)</w:t>
      </w:r>
      <w:r w:rsidRPr="00E77497">
        <w:t>.</w:t>
      </w:r>
    </w:p>
    <w:p w:rsidR="00224DC4" w:rsidRDefault="00224DC4" w:rsidP="00621C54">
      <w:pPr>
        <w:pStyle w:val="Alg4"/>
        <w:numPr>
          <w:ilvl w:val="4"/>
          <w:numId w:val="1184"/>
        </w:numPr>
      </w:pPr>
      <w:r>
        <w:t xml:space="preserve">If </w:t>
      </w:r>
      <w:r>
        <w:rPr>
          <w:i/>
          <w:iCs/>
        </w:rPr>
        <w:t>status</w:t>
      </w:r>
      <w:r>
        <w:t xml:space="preserve"> is an </w:t>
      </w:r>
      <w:r w:rsidR="00621C54">
        <w:t>a</w:t>
      </w:r>
      <w:r>
        <w:t xml:space="preserve">brupt </w:t>
      </w:r>
      <w:r w:rsidR="00621C54">
        <w:t>c</w:t>
      </w:r>
      <w:r>
        <w:t>ompletion, then</w:t>
      </w:r>
    </w:p>
    <w:p w:rsidR="00224DC4" w:rsidRDefault="00224DC4" w:rsidP="00A20F40">
      <w:pPr>
        <w:pStyle w:val="Alg4"/>
        <w:numPr>
          <w:ilvl w:val="5"/>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224DC4" w:rsidRDefault="00224DC4" w:rsidP="008A261B">
      <w:pPr>
        <w:pStyle w:val="Alg4"/>
        <w:numPr>
          <w:ilvl w:val="0"/>
          <w:numId w:val="1184"/>
        </w:numPr>
      </w:pPr>
      <w:r>
        <w:t xml:space="preserve">If </w:t>
      </w:r>
      <w:r>
        <w:rPr>
          <w:i/>
          <w:iCs/>
        </w:rPr>
        <w:t>pendingException</w:t>
      </w:r>
      <w:r>
        <w:t xml:space="preserve"> is not </w:t>
      </w:r>
      <w:r>
        <w:rPr>
          <w:b/>
          <w:bCs/>
        </w:rPr>
        <w:t>undefined</w:t>
      </w:r>
      <w:r>
        <w:t xml:space="preserve">, then return </w:t>
      </w:r>
      <w:r>
        <w:rPr>
          <w:i/>
          <w:iCs/>
        </w:rPr>
        <w:t>pendingException</w:t>
      </w:r>
      <w:r>
        <w:t>.</w:t>
      </w:r>
    </w:p>
    <w:p w:rsidR="008A261B" w:rsidRPr="00E77497" w:rsidRDefault="008A261B" w:rsidP="00014EF5">
      <w:pPr>
        <w:pStyle w:val="Alg4"/>
        <w:numPr>
          <w:ilvl w:val="0"/>
          <w:numId w:val="1184"/>
        </w:numPr>
        <w:spacing w:after="120"/>
      </w:pPr>
      <w:r>
        <w:t xml:space="preserve">Return </w:t>
      </w:r>
      <w:r w:rsidR="00224DC4">
        <w:t>the result of calling the</w:t>
      </w:r>
      <w:r w:rsidR="00E30280">
        <w:t xml:space="preserve"> </w:t>
      </w:r>
      <w:r w:rsidR="00224DC4" w:rsidRPr="00E77497">
        <w:t>[[</w:t>
      </w:r>
      <w:r w:rsidR="0048181B">
        <w:t>PreventExtensions</w:t>
      </w:r>
      <w:r w:rsidR="00224DC4" w:rsidRPr="00E77497">
        <w:t xml:space="preserve">]] internal </w:t>
      </w:r>
      <w:r w:rsidR="00224DC4">
        <w:t>method</w:t>
      </w:r>
      <w:r w:rsidR="00224DC4" w:rsidRPr="00E77497">
        <w:t xml:space="preserve"> of </w:t>
      </w:r>
      <w:r w:rsidR="00224DC4" w:rsidRPr="00E77497">
        <w:rPr>
          <w:i/>
        </w:rPr>
        <w:t>O</w:t>
      </w:r>
      <w:r w:rsidRPr="00E77497">
        <w:t>.</w:t>
      </w:r>
    </w:p>
    <w:p w:rsidR="002C042A" w:rsidRDefault="00EA00A5" w:rsidP="00EA00A5">
      <w:pPr>
        <w:pStyle w:val="Heading3"/>
      </w:pPr>
      <w:bookmarkStart w:id="3488" w:name="_Toc364934426"/>
      <w:r w:rsidRPr="00EA00A5">
        <w:t>TestIntegrityLevel</w:t>
      </w:r>
      <w:r w:rsidRPr="00EA00A5" w:rsidDel="00EA00A5">
        <w:t xml:space="preserve"> </w:t>
      </w:r>
      <w:r w:rsidR="002C042A">
        <w:t xml:space="preserve">(O, </w:t>
      </w:r>
      <w:r>
        <w:t>level</w:t>
      </w:r>
      <w:r w:rsidR="002C042A">
        <w:t>)</w:t>
      </w:r>
      <w:bookmarkEnd w:id="3488"/>
    </w:p>
    <w:p w:rsidR="002C042A" w:rsidRPr="00E77497" w:rsidRDefault="002C042A" w:rsidP="00EA00A5">
      <w:r>
        <w:t xml:space="preserve">The abstract operation </w:t>
      </w:r>
      <w:r w:rsidR="00EA00A5" w:rsidRPr="00EA00A5">
        <w:rPr>
          <w:rFonts w:ascii="Times New Roman" w:hAnsi="Times New Roman"/>
        </w:rPr>
        <w:t xml:space="preserve">TestIntegrityLevel </w:t>
      </w:r>
      <w:r>
        <w:t xml:space="preserve">is used to determine </w:t>
      </w:r>
      <w:r w:rsidR="00EA00A5">
        <w:t xml:space="preserve">if </w:t>
      </w:r>
      <w:r>
        <w:t>the set of own properties of an object are fixed.  This abstract operation performs</w:t>
      </w:r>
      <w:r w:rsidRPr="00E77497">
        <w:t xml:space="preserve"> the following steps:</w:t>
      </w:r>
    </w:p>
    <w:p w:rsidR="002C042A" w:rsidRDefault="002C042A" w:rsidP="002C042A">
      <w:pPr>
        <w:pStyle w:val="Alg4"/>
        <w:numPr>
          <w:ilvl w:val="0"/>
          <w:numId w:val="1187"/>
        </w:numPr>
        <w:spacing w:after="120"/>
        <w:contextualSpacing/>
      </w:pPr>
      <w:r>
        <w:t>Asse</w:t>
      </w:r>
      <w:r w:rsidR="00167C65">
        <w:t>r</w:t>
      </w:r>
      <w:r>
        <w:t>t: Type(</w:t>
      </w:r>
      <w:r>
        <w:rPr>
          <w:i/>
          <w:iCs/>
        </w:rPr>
        <w:t>O</w:t>
      </w:r>
      <w:r>
        <w:t>) is Object.</w:t>
      </w:r>
    </w:p>
    <w:p w:rsidR="00EA00A5" w:rsidRDefault="00EA00A5" w:rsidP="00EA00A5">
      <w:pPr>
        <w:pStyle w:val="Alg4"/>
        <w:numPr>
          <w:ilvl w:val="0"/>
          <w:numId w:val="1187"/>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rsidR="002C042A" w:rsidRDefault="002C042A" w:rsidP="00720314">
      <w:pPr>
        <w:pStyle w:val="Alg4"/>
        <w:numPr>
          <w:ilvl w:val="0"/>
          <w:numId w:val="1187"/>
        </w:numPr>
        <w:spacing w:after="120"/>
        <w:contextualSpacing/>
      </w:pPr>
      <w:r>
        <w:t xml:space="preserve">Let </w:t>
      </w:r>
      <w:r>
        <w:rPr>
          <w:i/>
          <w:iCs/>
        </w:rPr>
        <w:t>status</w:t>
      </w:r>
      <w:r>
        <w:t xml:space="preserve"> be </w:t>
      </w:r>
      <w:r w:rsidRPr="00E77497">
        <w:t>the</w:t>
      </w:r>
      <w:r>
        <w:t xml:space="preserve"> result of </w:t>
      </w:r>
      <w:r w:rsidR="00BD5B36">
        <w:t>Is</w:t>
      </w:r>
      <w:r w:rsidRPr="00E77497">
        <w:t>Extensible</w:t>
      </w:r>
      <w:r w:rsidR="00720314">
        <w:t>(</w:t>
      </w:r>
      <w:r w:rsidRPr="00E77497">
        <w:rPr>
          <w:i/>
        </w:rPr>
        <w:t>O</w:t>
      </w:r>
      <w:r w:rsidR="00720314">
        <w:rPr>
          <w:iCs/>
        </w:rPr>
        <w:t>)</w:t>
      </w:r>
      <w:r>
        <w:rPr>
          <w:iCs/>
        </w:rPr>
        <w:t>.</w:t>
      </w:r>
    </w:p>
    <w:p w:rsidR="002C042A" w:rsidRDefault="002C042A" w:rsidP="002C042A">
      <w:pPr>
        <w:pStyle w:val="Alg4"/>
        <w:numPr>
          <w:ilvl w:val="0"/>
          <w:numId w:val="1187"/>
        </w:numPr>
        <w:contextualSpacing/>
      </w:pPr>
      <w:r>
        <w:t>ReturnIfAbrupt(</w:t>
      </w:r>
      <w:r>
        <w:rPr>
          <w:i/>
          <w:iCs/>
        </w:rPr>
        <w:t>status</w:t>
      </w:r>
      <w:r>
        <w:t>).</w:t>
      </w:r>
    </w:p>
    <w:p w:rsidR="002C042A" w:rsidRDefault="002C042A" w:rsidP="002C042A">
      <w:pPr>
        <w:pStyle w:val="Alg4"/>
        <w:numPr>
          <w:ilvl w:val="0"/>
          <w:numId w:val="1187"/>
        </w:numPr>
        <w:spacing w:after="120"/>
        <w:contextualSpacing/>
      </w:pPr>
      <w:r>
        <w:t xml:space="preserve">If </w:t>
      </w:r>
      <w:r>
        <w:rPr>
          <w:i/>
          <w:iCs/>
        </w:rPr>
        <w:t>status</w:t>
      </w:r>
      <w:r>
        <w:t xml:space="preserve"> is </w:t>
      </w:r>
      <w:r>
        <w:rPr>
          <w:b/>
          <w:bCs/>
        </w:rPr>
        <w:t>true</w:t>
      </w:r>
      <w:r>
        <w:t xml:space="preserve">, then return </w:t>
      </w:r>
      <w:r>
        <w:rPr>
          <w:b/>
          <w:bCs/>
        </w:rPr>
        <w:t>false</w:t>
      </w:r>
    </w:p>
    <w:p w:rsidR="002C042A" w:rsidRDefault="002C042A" w:rsidP="002C042A">
      <w:pPr>
        <w:pStyle w:val="Alg4"/>
        <w:numPr>
          <w:ilvl w:val="0"/>
          <w:numId w:val="1187"/>
        </w:numPr>
        <w:spacing w:after="120"/>
        <w:contextualSpacing/>
      </w:pPr>
      <w:r w:rsidRPr="00176804">
        <w:rPr>
          <w:rFonts w:ascii="Arial" w:hAnsi="Arial" w:cs="Arial"/>
          <w:sz w:val="18"/>
          <w:szCs w:val="18"/>
        </w:rPr>
        <w:t>NOTE  If the object is extensible, none of its properties are examined.</w:t>
      </w:r>
    </w:p>
    <w:p w:rsidR="002C042A" w:rsidRDefault="002C042A" w:rsidP="002C042A">
      <w:pPr>
        <w:pStyle w:val="Alg4"/>
        <w:numPr>
          <w:ilvl w:val="0"/>
          <w:numId w:val="1187"/>
        </w:numPr>
        <w:spacing w:after="120"/>
        <w:contextualSpacing/>
      </w:pPr>
      <w:r>
        <w:t xml:space="preserve">Let </w:t>
      </w:r>
      <w:r>
        <w:rPr>
          <w:i/>
          <w:iCs/>
        </w:rPr>
        <w:t>keys</w:t>
      </w:r>
      <w:r>
        <w:t xml:space="preserve"> be the result of calling</w:t>
      </w:r>
      <w:r w:rsidR="00E30280">
        <w:t xml:space="preserve"> the</w:t>
      </w:r>
      <w:r>
        <w:t xml:space="preserve"> </w:t>
      </w:r>
      <w:r>
        <w:rPr>
          <w:iCs/>
        </w:rPr>
        <w:t>[[OwnProperty</w:t>
      </w:r>
      <w:r>
        <w:rPr>
          <w:iCs/>
          <w:smallCaps/>
        </w:rPr>
        <w:t>K</w:t>
      </w:r>
      <w:r w:rsidRPr="0003208D">
        <w:rPr>
          <w:iCs/>
        </w:rPr>
        <w:t>eys</w:t>
      </w:r>
      <w:r>
        <w:rPr>
          <w:iCs/>
        </w:rPr>
        <w:t>]] intern</w:t>
      </w:r>
      <w:r w:rsidR="008E6750">
        <w:rPr>
          <w:iCs/>
        </w:rPr>
        <w:t>a</w:t>
      </w:r>
      <w:r>
        <w:rPr>
          <w:iCs/>
        </w:rPr>
        <w:t xml:space="preserve">l method of </w:t>
      </w:r>
      <w:r>
        <w:rPr>
          <w:i/>
        </w:rPr>
        <w:t>O</w:t>
      </w:r>
      <w:r>
        <w:t>.</w:t>
      </w:r>
    </w:p>
    <w:p w:rsidR="002C042A" w:rsidRDefault="002C042A" w:rsidP="002C042A">
      <w:pPr>
        <w:pStyle w:val="Alg4"/>
        <w:numPr>
          <w:ilvl w:val="0"/>
          <w:numId w:val="1187"/>
        </w:numPr>
        <w:contextualSpacing/>
      </w:pPr>
      <w:r>
        <w:t>ReturnIfAbrupt(</w:t>
      </w:r>
      <w:r>
        <w:rPr>
          <w:i/>
          <w:iCs/>
        </w:rPr>
        <w:t>keys</w:t>
      </w:r>
      <w:r>
        <w:t>).</w:t>
      </w:r>
    </w:p>
    <w:p w:rsidR="002C042A" w:rsidRDefault="002C042A" w:rsidP="002C042A">
      <w:pPr>
        <w:pStyle w:val="Alg4"/>
        <w:numPr>
          <w:ilvl w:val="0"/>
          <w:numId w:val="1187"/>
        </w:numPr>
      </w:pPr>
      <w:r>
        <w:t xml:space="preserve">Let </w:t>
      </w:r>
      <w:r w:rsidRPr="00375E9F">
        <w:rPr>
          <w:i/>
          <w:iCs/>
        </w:rPr>
        <w:t>pendingException</w:t>
      </w:r>
      <w:r>
        <w:t xml:space="preserve"> be </w:t>
      </w:r>
      <w:r>
        <w:rPr>
          <w:b/>
          <w:bCs/>
        </w:rPr>
        <w:t>undefined</w:t>
      </w:r>
      <w:r>
        <w:t>.</w:t>
      </w:r>
    </w:p>
    <w:p w:rsidR="00751C24" w:rsidRDefault="00751C24" w:rsidP="00B40D54">
      <w:pPr>
        <w:pStyle w:val="Alg4"/>
        <w:numPr>
          <w:ilvl w:val="0"/>
          <w:numId w:val="1187"/>
        </w:numPr>
      </w:pPr>
      <w:r>
        <w:t xml:space="preserve">Let </w:t>
      </w:r>
      <w:r w:rsidRPr="00751C24">
        <w:rPr>
          <w:i/>
          <w:iCs/>
        </w:rPr>
        <w:t>configurable</w:t>
      </w:r>
      <w:r>
        <w:t xml:space="preserve"> be </w:t>
      </w:r>
      <w:r>
        <w:rPr>
          <w:b/>
          <w:bCs/>
        </w:rPr>
        <w:t>false</w:t>
      </w:r>
      <w:r>
        <w:t>.</w:t>
      </w:r>
    </w:p>
    <w:p w:rsidR="00751C24" w:rsidRDefault="00751C24" w:rsidP="00751C24">
      <w:pPr>
        <w:pStyle w:val="Alg4"/>
        <w:numPr>
          <w:ilvl w:val="0"/>
          <w:numId w:val="1187"/>
        </w:numPr>
      </w:pPr>
      <w:r>
        <w:t xml:space="preserve">Let </w:t>
      </w:r>
      <w:r>
        <w:rPr>
          <w:i/>
          <w:iCs/>
        </w:rPr>
        <w:t>writable</w:t>
      </w:r>
      <w:r>
        <w:t xml:space="preserve"> be </w:t>
      </w:r>
      <w:r>
        <w:rPr>
          <w:b/>
          <w:bCs/>
        </w:rPr>
        <w:t>false</w:t>
      </w:r>
      <w:r>
        <w:t>.</w:t>
      </w:r>
    </w:p>
    <w:p w:rsidR="002C042A" w:rsidRPr="00E77497" w:rsidRDefault="002C042A" w:rsidP="00751C24">
      <w:pPr>
        <w:pStyle w:val="Alg4"/>
        <w:numPr>
          <w:ilvl w:val="0"/>
          <w:numId w:val="1187"/>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2C042A" w:rsidRPr="00E77497" w:rsidRDefault="002C042A" w:rsidP="00751C24">
      <w:pPr>
        <w:pStyle w:val="Alg4"/>
        <w:numPr>
          <w:ilvl w:val="1"/>
          <w:numId w:val="1187"/>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rsidR="002C042A" w:rsidRDefault="002C042A" w:rsidP="00621C54">
      <w:pPr>
        <w:pStyle w:val="Alg4"/>
        <w:numPr>
          <w:ilvl w:val="1"/>
          <w:numId w:val="1187"/>
        </w:numPr>
      </w:pPr>
      <w:r>
        <w:t xml:space="preserve">If </w:t>
      </w:r>
      <w:r>
        <w:rPr>
          <w:i/>
          <w:iCs/>
        </w:rPr>
        <w:t>status</w:t>
      </w:r>
      <w:r>
        <w:t xml:space="preserve"> is an </w:t>
      </w:r>
      <w:r w:rsidR="00621C54">
        <w:t>a</w:t>
      </w:r>
      <w:r>
        <w:t xml:space="preserve">brupt </w:t>
      </w:r>
      <w:r w:rsidR="00621C54">
        <w:t>c</w:t>
      </w:r>
      <w:r>
        <w:t>ompletion, then</w:t>
      </w:r>
    </w:p>
    <w:p w:rsidR="002C042A" w:rsidRDefault="002C042A" w:rsidP="00751C24">
      <w:pPr>
        <w:pStyle w:val="Alg4"/>
        <w:numPr>
          <w:ilvl w:val="2"/>
          <w:numId w:val="1187"/>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751C24" w:rsidRDefault="00751C24" w:rsidP="006E7D6A">
      <w:pPr>
        <w:pStyle w:val="Alg4"/>
        <w:numPr>
          <w:ilvl w:val="2"/>
          <w:numId w:val="1187"/>
        </w:numPr>
      </w:pPr>
      <w:r>
        <w:t xml:space="preserve">Let </w:t>
      </w:r>
      <w:r w:rsidRPr="00751C24">
        <w:rPr>
          <w:i/>
          <w:iCs/>
        </w:rPr>
        <w:t>configurable</w:t>
      </w:r>
      <w:r>
        <w:t xml:space="preserve"> be </w:t>
      </w:r>
      <w:r>
        <w:rPr>
          <w:b/>
          <w:bCs/>
        </w:rPr>
        <w:t>true</w:t>
      </w:r>
      <w:r>
        <w:t>.</w:t>
      </w:r>
    </w:p>
    <w:p w:rsidR="002C042A" w:rsidRDefault="002C042A" w:rsidP="00751C24">
      <w:pPr>
        <w:pStyle w:val="Alg4"/>
        <w:numPr>
          <w:ilvl w:val="1"/>
          <w:numId w:val="1187"/>
        </w:numPr>
      </w:pPr>
      <w:r>
        <w:t>Else,</w:t>
      </w:r>
    </w:p>
    <w:p w:rsidR="002C042A" w:rsidRDefault="002C042A" w:rsidP="00751C24">
      <w:pPr>
        <w:pStyle w:val="Alg4"/>
        <w:numPr>
          <w:ilvl w:val="2"/>
          <w:numId w:val="1187"/>
        </w:numPr>
      </w:pPr>
      <w:r>
        <w:t xml:space="preserve">Let </w:t>
      </w:r>
      <w:r>
        <w:rPr>
          <w:i/>
          <w:iCs/>
        </w:rPr>
        <w:t>currentDesc</w:t>
      </w:r>
      <w:r>
        <w:t xml:space="preserve"> be </w:t>
      </w:r>
      <w:r>
        <w:rPr>
          <w:i/>
          <w:iCs/>
        </w:rPr>
        <w:t>status</w:t>
      </w:r>
      <w:r>
        <w:t>.[[value]].</w:t>
      </w:r>
    </w:p>
    <w:p w:rsidR="002C042A" w:rsidRDefault="002C042A" w:rsidP="00751C24">
      <w:pPr>
        <w:pStyle w:val="Alg4"/>
        <w:numPr>
          <w:ilvl w:val="2"/>
          <w:numId w:val="1187"/>
        </w:numPr>
      </w:pPr>
      <w:r>
        <w:t xml:space="preserve">If </w:t>
      </w:r>
      <w:r>
        <w:rPr>
          <w:i/>
          <w:iCs/>
        </w:rPr>
        <w:t>currentDesc</w:t>
      </w:r>
      <w:r w:rsidRPr="00182BC4">
        <w:t xml:space="preserve"> </w:t>
      </w:r>
      <w:r>
        <w:t xml:space="preserve">is not </w:t>
      </w:r>
      <w:r>
        <w:rPr>
          <w:b/>
          <w:bCs/>
        </w:rPr>
        <w:t>undefined</w:t>
      </w:r>
      <w:r>
        <w:t>, then</w:t>
      </w:r>
    </w:p>
    <w:p w:rsidR="00751C24" w:rsidRDefault="00751C24" w:rsidP="00751C24">
      <w:pPr>
        <w:pStyle w:val="Alg4"/>
        <w:numPr>
          <w:ilvl w:val="3"/>
          <w:numId w:val="1187"/>
        </w:numPr>
      </w:pPr>
      <w:r>
        <w:t xml:space="preserve">Set </w:t>
      </w:r>
      <w:r w:rsidRPr="00751C24">
        <w:rPr>
          <w:i/>
          <w:iCs/>
        </w:rPr>
        <w:t>configurable</w:t>
      </w:r>
      <w:r>
        <w:t xml:space="preserve"> to </w:t>
      </w:r>
      <w:r w:rsidRPr="00751C24">
        <w:rPr>
          <w:i/>
          <w:iCs/>
        </w:rPr>
        <w:t>configurable</w:t>
      </w:r>
      <w:r>
        <w:t xml:space="preserve"> logically ored with </w:t>
      </w:r>
      <w:r>
        <w:rPr>
          <w:i/>
          <w:iCs/>
        </w:rPr>
        <w:t>currentDesc</w:t>
      </w:r>
      <w:r>
        <w:t>.[[Configurable]].</w:t>
      </w:r>
    </w:p>
    <w:p w:rsidR="002C042A" w:rsidRDefault="002C042A" w:rsidP="00751C24">
      <w:pPr>
        <w:pStyle w:val="Alg4"/>
        <w:numPr>
          <w:ilvl w:val="3"/>
          <w:numId w:val="1187"/>
        </w:numPr>
      </w:pPr>
      <w:r w:rsidRPr="00E77497">
        <w:t>If Is</w:t>
      </w:r>
      <w:r w:rsidR="00751C24">
        <w:t>Data</w:t>
      </w:r>
      <w:r w:rsidRPr="00E77497">
        <w:t>Descriptor(</w:t>
      </w:r>
      <w:r>
        <w:rPr>
          <w:i/>
          <w:iCs/>
        </w:rPr>
        <w:t>currentDesc</w:t>
      </w:r>
      <w:r w:rsidRPr="00E77497">
        <w:t xml:space="preserve">) is </w:t>
      </w:r>
      <w:r w:rsidRPr="00E77497">
        <w:rPr>
          <w:b/>
        </w:rPr>
        <w:t>true</w:t>
      </w:r>
      <w:r w:rsidRPr="00E77497">
        <w:t>,</w:t>
      </w:r>
      <w:r>
        <w:t xml:space="preserve"> then</w:t>
      </w:r>
    </w:p>
    <w:p w:rsidR="006E7D6A" w:rsidRDefault="006E7D6A" w:rsidP="006E7D6A">
      <w:pPr>
        <w:pStyle w:val="Alg4"/>
        <w:numPr>
          <w:ilvl w:val="4"/>
          <w:numId w:val="1187"/>
        </w:numPr>
      </w:pPr>
      <w:r>
        <w:t xml:space="preserve">Set </w:t>
      </w:r>
      <w:r>
        <w:rPr>
          <w:i/>
          <w:iCs/>
        </w:rPr>
        <w:t>writable</w:t>
      </w:r>
      <w:r>
        <w:t xml:space="preserve"> to </w:t>
      </w:r>
      <w:r>
        <w:rPr>
          <w:i/>
          <w:iCs/>
        </w:rPr>
        <w:t>writable</w:t>
      </w:r>
      <w:r>
        <w:t xml:space="preserve"> logically ored with </w:t>
      </w:r>
      <w:r>
        <w:rPr>
          <w:i/>
          <w:iCs/>
        </w:rPr>
        <w:t>currentDesc</w:t>
      </w:r>
      <w:r>
        <w:t>.[[W</w:t>
      </w:r>
      <w:r w:rsidRPr="006E7D6A">
        <w:t>ritable</w:t>
      </w:r>
      <w:r>
        <w:t>]].</w:t>
      </w:r>
    </w:p>
    <w:p w:rsidR="006E7D6A" w:rsidRDefault="006E7D6A" w:rsidP="006E7D6A">
      <w:pPr>
        <w:pStyle w:val="Alg4"/>
        <w:numPr>
          <w:ilvl w:val="0"/>
          <w:numId w:val="1187"/>
        </w:numPr>
      </w:pPr>
      <w:r>
        <w:t xml:space="preserve">If </w:t>
      </w:r>
      <w:r>
        <w:rPr>
          <w:i/>
          <w:iCs/>
        </w:rPr>
        <w:t>pendingException</w:t>
      </w:r>
      <w:r>
        <w:t xml:space="preserve"> is not </w:t>
      </w:r>
      <w:r>
        <w:rPr>
          <w:b/>
          <w:bCs/>
        </w:rPr>
        <w:t>undefined</w:t>
      </w:r>
      <w:r>
        <w:t xml:space="preserve">, then return </w:t>
      </w:r>
      <w:r>
        <w:rPr>
          <w:i/>
          <w:iCs/>
        </w:rPr>
        <w:t>pendingException</w:t>
      </w:r>
      <w:r>
        <w:t>.</w:t>
      </w:r>
    </w:p>
    <w:p w:rsidR="006E7D6A" w:rsidRDefault="006E7D6A" w:rsidP="00B40D54">
      <w:pPr>
        <w:pStyle w:val="Alg4"/>
        <w:numPr>
          <w:ilvl w:val="0"/>
          <w:numId w:val="1187"/>
        </w:numPr>
      </w:pPr>
      <w:r>
        <w:t xml:space="preserve">If </w:t>
      </w:r>
      <w:r w:rsidR="00B40D54">
        <w:rPr>
          <w:i/>
          <w:iCs/>
        </w:rPr>
        <w:t>level</w:t>
      </w:r>
      <w:r w:rsidR="00B40D54">
        <w:t xml:space="preserve"> </w:t>
      </w:r>
      <w:r>
        <w:t xml:space="preserve">is </w:t>
      </w:r>
      <w:r w:rsidR="00B40D54" w:rsidRPr="00F770B9">
        <w:t>"</w:t>
      </w:r>
      <w:r w:rsidR="00B40D54">
        <w:rPr>
          <w:rFonts w:ascii="Courier New" w:hAnsi="Courier New" w:cs="Courier New"/>
          <w:b/>
        </w:rPr>
        <w:t>frozen</w:t>
      </w:r>
      <w:r w:rsidR="00B40D54" w:rsidRPr="00F770B9">
        <w:t>"</w:t>
      </w:r>
      <w:r w:rsidR="002D7FD2">
        <w:t xml:space="preserve"> </w:t>
      </w:r>
      <w:r>
        <w:t xml:space="preserve">and </w:t>
      </w:r>
      <w:r w:rsidRPr="006E7D6A">
        <w:rPr>
          <w:i/>
          <w:iCs/>
        </w:rPr>
        <w:t>writable</w:t>
      </w:r>
      <w:r>
        <w:t xml:space="preserve"> is </w:t>
      </w:r>
      <w:r w:rsidRPr="006E7D6A">
        <w:rPr>
          <w:b/>
          <w:bCs/>
        </w:rPr>
        <w:t>true</w:t>
      </w:r>
      <w:r>
        <w:t xml:space="preserve">, then return </w:t>
      </w:r>
      <w:r w:rsidRPr="006E7D6A">
        <w:rPr>
          <w:b/>
          <w:bCs/>
        </w:rPr>
        <w:t>false</w:t>
      </w:r>
      <w:r>
        <w:t xml:space="preserve">. </w:t>
      </w:r>
    </w:p>
    <w:p w:rsidR="006E7D6A" w:rsidRDefault="006E7D6A" w:rsidP="006E7D6A">
      <w:pPr>
        <w:pStyle w:val="Alg4"/>
        <w:numPr>
          <w:ilvl w:val="0"/>
          <w:numId w:val="1187"/>
        </w:numPr>
      </w:pPr>
      <w:r>
        <w:t xml:space="preserve">If </w:t>
      </w:r>
      <w:r w:rsidRPr="00751C24">
        <w:rPr>
          <w:i/>
          <w:iCs/>
        </w:rPr>
        <w:t>configurable</w:t>
      </w:r>
      <w:r>
        <w:t xml:space="preserve"> is </w:t>
      </w:r>
      <w:r w:rsidRPr="006E7D6A">
        <w:rPr>
          <w:b/>
          <w:bCs/>
        </w:rPr>
        <w:t>true</w:t>
      </w:r>
      <w:r>
        <w:t xml:space="preserve">, then return </w:t>
      </w:r>
      <w:r w:rsidRPr="006E7D6A">
        <w:rPr>
          <w:b/>
          <w:bCs/>
        </w:rPr>
        <w:t>false</w:t>
      </w:r>
      <w:r>
        <w:t xml:space="preserve">. </w:t>
      </w:r>
    </w:p>
    <w:p w:rsidR="002C042A" w:rsidRPr="00E77497" w:rsidRDefault="002C042A" w:rsidP="006E7D6A">
      <w:pPr>
        <w:pStyle w:val="Alg4"/>
        <w:numPr>
          <w:ilvl w:val="0"/>
          <w:numId w:val="1187"/>
        </w:numPr>
        <w:spacing w:after="120"/>
      </w:pPr>
      <w:r>
        <w:t xml:space="preserve">Return </w:t>
      </w:r>
      <w:r w:rsidR="006E7D6A" w:rsidRPr="006E7D6A">
        <w:rPr>
          <w:b/>
          <w:bCs/>
        </w:rPr>
        <w:t>true</w:t>
      </w:r>
      <w:r w:rsidRPr="00E77497">
        <w:t>.</w:t>
      </w:r>
    </w:p>
    <w:p w:rsidR="0070033E" w:rsidRDefault="0070033E" w:rsidP="00036134">
      <w:pPr>
        <w:pStyle w:val="Heading3"/>
      </w:pPr>
      <w:bookmarkStart w:id="3489" w:name="_Toc364934427"/>
      <w:r>
        <w:t>CreateArrayFromList (elements)</w:t>
      </w:r>
      <w:bookmarkEnd w:id="3489"/>
    </w:p>
    <w:p w:rsidR="0070033E" w:rsidRPr="00E77497" w:rsidRDefault="0070033E" w:rsidP="00167C65">
      <w:r>
        <w:t xml:space="preserve">The abstract operation </w:t>
      </w:r>
      <w:r>
        <w:rPr>
          <w:rFonts w:ascii="Times New Roman" w:hAnsi="Times New Roman"/>
        </w:rPr>
        <w:t>CreateArrayFromList</w:t>
      </w:r>
      <w:r>
        <w:t xml:space="preserve"> is used to create an Array object whose elements are provided by an internal List. This abstract operation performs</w:t>
      </w:r>
      <w:r w:rsidRPr="00E77497">
        <w:t xml:space="preserve"> the following steps:</w:t>
      </w:r>
    </w:p>
    <w:p w:rsidR="0070033E" w:rsidRDefault="0070033E" w:rsidP="0070033E">
      <w:pPr>
        <w:pStyle w:val="Alg4"/>
        <w:numPr>
          <w:ilvl w:val="0"/>
          <w:numId w:val="1185"/>
        </w:numPr>
      </w:pPr>
      <w:r>
        <w:t xml:space="preserve">Assert: </w:t>
      </w:r>
      <w:r>
        <w:rPr>
          <w:i/>
          <w:iCs/>
        </w:rPr>
        <w:t>elements</w:t>
      </w:r>
      <w:r>
        <w:t xml:space="preserve"> is a List whose elements are all ECMAScript language values.</w:t>
      </w:r>
    </w:p>
    <w:p w:rsidR="0070033E" w:rsidRPr="00E77497" w:rsidRDefault="0070033E" w:rsidP="00937565">
      <w:pPr>
        <w:pStyle w:val="Alg4"/>
        <w:numPr>
          <w:ilvl w:val="0"/>
          <w:numId w:val="1185"/>
        </w:numPr>
      </w:pPr>
      <w:r w:rsidRPr="00E77497">
        <w:t xml:space="preserve">Let </w:t>
      </w:r>
      <w:r w:rsidRPr="00E77497">
        <w:rPr>
          <w:i/>
        </w:rPr>
        <w:t xml:space="preserve">array </w:t>
      </w:r>
      <w:r w:rsidRPr="00E77497">
        <w:t xml:space="preserve">be </w:t>
      </w:r>
      <w:r>
        <w:t>the result of the abstract operation ArrayCreate with argument 0</w:t>
      </w:r>
      <w:r w:rsidRPr="00E77497">
        <w:t>.</w:t>
      </w:r>
    </w:p>
    <w:p w:rsidR="0070033E" w:rsidRPr="00E77497" w:rsidRDefault="0070033E" w:rsidP="0070033E">
      <w:pPr>
        <w:pStyle w:val="Alg4"/>
        <w:numPr>
          <w:ilvl w:val="0"/>
          <w:numId w:val="1185"/>
        </w:numPr>
      </w:pPr>
      <w:r w:rsidRPr="00E77497">
        <w:t xml:space="preserve">Let </w:t>
      </w:r>
      <w:r w:rsidRPr="00E77497">
        <w:rPr>
          <w:i/>
        </w:rPr>
        <w:t>n</w:t>
      </w:r>
      <w:r w:rsidRPr="00E77497">
        <w:t xml:space="preserve"> be 0.</w:t>
      </w:r>
    </w:p>
    <w:p w:rsidR="0070033E" w:rsidRPr="00E77497" w:rsidRDefault="0070033E" w:rsidP="0070033E">
      <w:pPr>
        <w:pStyle w:val="Alg4"/>
        <w:numPr>
          <w:ilvl w:val="0"/>
          <w:numId w:val="1185"/>
        </w:numPr>
      </w:pPr>
      <w:r w:rsidRPr="00E77497">
        <w:t>For</w:t>
      </w:r>
      <w:r w:rsidR="00B608A0">
        <w:t xml:space="preserve"> each</w:t>
      </w:r>
      <w:r w:rsidRPr="00E77497">
        <w:t xml:space="preserve"> </w:t>
      </w:r>
      <w:r>
        <w:t xml:space="preserve">element </w:t>
      </w:r>
      <w:r>
        <w:rPr>
          <w:i/>
          <w:iCs/>
        </w:rPr>
        <w:t>e</w:t>
      </w:r>
      <w:r w:rsidRPr="00E77497">
        <w:rPr>
          <w:i/>
        </w:rPr>
        <w:t xml:space="preserve"> </w:t>
      </w:r>
      <w:r w:rsidRPr="00E77497">
        <w:t xml:space="preserve">of </w:t>
      </w:r>
      <w:r>
        <w:rPr>
          <w:i/>
        </w:rPr>
        <w:t>elements</w:t>
      </w:r>
    </w:p>
    <w:p w:rsidR="0070033E" w:rsidRPr="00E77497" w:rsidRDefault="00CB0150" w:rsidP="0070033E">
      <w:pPr>
        <w:pStyle w:val="Alg4"/>
        <w:numPr>
          <w:ilvl w:val="1"/>
          <w:numId w:val="1185"/>
        </w:numPr>
        <w:tabs>
          <w:tab w:val="left" w:pos="1701"/>
        </w:tabs>
      </w:pPr>
      <w:r>
        <w:t xml:space="preserve">Let </w:t>
      </w:r>
      <w:r>
        <w:rPr>
          <w:i/>
          <w:iCs/>
        </w:rPr>
        <w:t>status</w:t>
      </w:r>
      <w:r>
        <w:t xml:space="preserve"> be the result of</w:t>
      </w:r>
      <w:r w:rsidR="0070033E" w:rsidRPr="00E77497">
        <w:t xml:space="preserve"> </w:t>
      </w:r>
      <w:r w:rsidR="0070033E">
        <w:t>CreateOwnDataProperty(</w:t>
      </w:r>
      <w:r w:rsidR="0070033E" w:rsidRPr="00E77497">
        <w:rPr>
          <w:i/>
        </w:rPr>
        <w:t>array</w:t>
      </w:r>
      <w:r w:rsidR="0070033E">
        <w:t>,</w:t>
      </w:r>
      <w:r w:rsidR="0070033E" w:rsidRPr="00E77497">
        <w:t xml:space="preserve"> ToString(</w:t>
      </w:r>
      <w:r w:rsidR="0070033E" w:rsidRPr="00E77497">
        <w:rPr>
          <w:i/>
        </w:rPr>
        <w:t>n</w:t>
      </w:r>
      <w:r w:rsidR="0070033E" w:rsidRPr="00E77497">
        <w:t>)</w:t>
      </w:r>
      <w:r w:rsidR="0070033E">
        <w:t>,</w:t>
      </w:r>
      <w:r w:rsidR="0070033E" w:rsidRPr="00E77497">
        <w:t xml:space="preserve"> </w:t>
      </w:r>
      <w:r w:rsidR="0070033E">
        <w:rPr>
          <w:i/>
        </w:rPr>
        <w:t>e</w:t>
      </w:r>
      <w:r w:rsidR="0070033E">
        <w:t>).</w:t>
      </w:r>
    </w:p>
    <w:p w:rsidR="0070033E" w:rsidRDefault="0070033E" w:rsidP="00CB0150">
      <w:pPr>
        <w:pStyle w:val="Alg4"/>
        <w:numPr>
          <w:ilvl w:val="1"/>
          <w:numId w:val="1185"/>
        </w:numPr>
        <w:tabs>
          <w:tab w:val="left" w:pos="1701"/>
        </w:tabs>
      </w:pPr>
      <w:r>
        <w:lastRenderedPageBreak/>
        <w:t>Asse</w:t>
      </w:r>
      <w:r w:rsidR="00167C65">
        <w:t>r</w:t>
      </w:r>
      <w:r>
        <w:t xml:space="preserve">t:  </w:t>
      </w:r>
      <w:r w:rsidR="00CB0150">
        <w:rPr>
          <w:i/>
          <w:iCs/>
        </w:rPr>
        <w:t>status</w:t>
      </w:r>
      <w:r w:rsidR="00CB0150">
        <w:t xml:space="preserve"> is </w:t>
      </w:r>
      <w:r w:rsidR="00CB0150">
        <w:rPr>
          <w:b/>
          <w:bCs/>
        </w:rPr>
        <w:t>true</w:t>
      </w:r>
      <w:r>
        <w:t>.</w:t>
      </w:r>
    </w:p>
    <w:p w:rsidR="0070033E" w:rsidRPr="00E77497" w:rsidRDefault="0070033E" w:rsidP="0070033E">
      <w:pPr>
        <w:pStyle w:val="Alg4"/>
        <w:numPr>
          <w:ilvl w:val="1"/>
          <w:numId w:val="1185"/>
        </w:numPr>
        <w:tabs>
          <w:tab w:val="left" w:pos="1701"/>
        </w:tabs>
      </w:pPr>
      <w:r w:rsidRPr="00E77497">
        <w:t xml:space="preserve">Increment </w:t>
      </w:r>
      <w:r w:rsidRPr="00E77497">
        <w:rPr>
          <w:i/>
        </w:rPr>
        <w:t>n</w:t>
      </w:r>
      <w:r w:rsidRPr="00E77497">
        <w:t xml:space="preserve"> by 1.</w:t>
      </w:r>
    </w:p>
    <w:p w:rsidR="0070033E" w:rsidRPr="00E77497" w:rsidRDefault="0070033E" w:rsidP="0070033E">
      <w:pPr>
        <w:pStyle w:val="Alg4"/>
        <w:numPr>
          <w:ilvl w:val="0"/>
          <w:numId w:val="1185"/>
        </w:numPr>
        <w:spacing w:after="120"/>
      </w:pPr>
      <w:r w:rsidRPr="00E77497">
        <w:t xml:space="preserve">Return </w:t>
      </w:r>
      <w:r w:rsidRPr="00E77497">
        <w:rPr>
          <w:i/>
        </w:rPr>
        <w:t>array</w:t>
      </w:r>
      <w:r w:rsidRPr="00E77497">
        <w:t>.</w:t>
      </w:r>
    </w:p>
    <w:p w:rsidR="00CF30F3" w:rsidRDefault="00CF30F3" w:rsidP="00CF30F3">
      <w:pPr>
        <w:pStyle w:val="Heading3"/>
      </w:pPr>
      <w:bookmarkStart w:id="3490" w:name="_Toc364934428"/>
      <w:r>
        <w:t>CreateListFromArrayLike (obj)</w:t>
      </w:r>
      <w:bookmarkEnd w:id="3490"/>
    </w:p>
    <w:p w:rsidR="00CF30F3" w:rsidRPr="00E77497" w:rsidRDefault="00CF30F3" w:rsidP="000A7A52">
      <w:r>
        <w:t xml:space="preserve">The abstract operation </w:t>
      </w:r>
      <w:r w:rsidRPr="00CF30F3">
        <w:rPr>
          <w:rFonts w:ascii="Times New Roman" w:hAnsi="Times New Roman"/>
        </w:rPr>
        <w:t xml:space="preserve">CreateListFromArrayLike </w:t>
      </w:r>
      <w:r>
        <w:t>is used to create a List value whose elements are provided by the indexed properties of an Array-like Object. This abstract operation performs</w:t>
      </w:r>
      <w:r w:rsidRPr="00E77497">
        <w:t xml:space="preserve"> the following steps:</w:t>
      </w:r>
    </w:p>
    <w:p w:rsidR="002726F6" w:rsidRPr="00E77497" w:rsidRDefault="002726F6" w:rsidP="00CF30F3">
      <w:pPr>
        <w:pStyle w:val="Alg4"/>
        <w:numPr>
          <w:ilvl w:val="0"/>
          <w:numId w:val="188"/>
        </w:numPr>
      </w:pPr>
      <w:r w:rsidRPr="00E77497">
        <w:t>If Type(</w:t>
      </w:r>
      <w:r w:rsidR="00CF30F3">
        <w:rPr>
          <w:i/>
        </w:rPr>
        <w:t>obj</w:t>
      </w:r>
      <w:r w:rsidRPr="00E77497">
        <w:t xml:space="preserve">) is not Object, then throw a </w:t>
      </w:r>
      <w:r w:rsidRPr="00E77497">
        <w:rPr>
          <w:b/>
        </w:rPr>
        <w:t>TypeError</w:t>
      </w:r>
      <w:r w:rsidRPr="00E77497">
        <w:t xml:space="preserve"> exception.</w:t>
      </w:r>
    </w:p>
    <w:p w:rsidR="002726F6" w:rsidRPr="00E77497" w:rsidRDefault="002726F6" w:rsidP="00CF30F3">
      <w:pPr>
        <w:pStyle w:val="Alg4"/>
        <w:numPr>
          <w:ilvl w:val="0"/>
          <w:numId w:val="188"/>
        </w:numPr>
      </w:pPr>
      <w:r w:rsidRPr="00E77497">
        <w:t xml:space="preserve">Let </w:t>
      </w:r>
      <w:r w:rsidRPr="00E77497">
        <w:rPr>
          <w:i/>
        </w:rPr>
        <w:t>len</w:t>
      </w:r>
      <w:r w:rsidRPr="00E77497">
        <w:t xml:space="preserve"> be the result of Get</w:t>
      </w:r>
      <w:r>
        <w:t>(</w:t>
      </w:r>
      <w:r w:rsidR="00CF30F3">
        <w:rPr>
          <w:i/>
        </w:rPr>
        <w:t>obj</w:t>
      </w:r>
      <w:r>
        <w:t>,</w:t>
      </w:r>
      <w:r w:rsidRPr="00E77497">
        <w:t xml:space="preserve"> </w:t>
      </w:r>
      <w:r w:rsidRPr="00E77497">
        <w:rPr>
          <w:rFonts w:ascii="Courier New" w:hAnsi="Courier New" w:cs="Courier New"/>
          <w:b/>
        </w:rPr>
        <w:t>"length"</w:t>
      </w:r>
      <w:r w:rsidRPr="00844B9F">
        <w:rPr>
          <w:bCs/>
        </w:rPr>
        <w:t>)</w:t>
      </w:r>
      <w:r w:rsidRPr="00E77497">
        <w:t>.</w:t>
      </w:r>
    </w:p>
    <w:p w:rsidR="00CF30F3" w:rsidRDefault="00CF30F3" w:rsidP="00CF30F3">
      <w:pPr>
        <w:pStyle w:val="M4"/>
        <w:numPr>
          <w:ilvl w:val="0"/>
          <w:numId w:val="188"/>
        </w:numPr>
        <w:tabs>
          <w:tab w:val="num" w:pos="1721"/>
        </w:tabs>
        <w:spacing w:after="0"/>
      </w:pPr>
      <w:r>
        <w:t xml:space="preserve">Let </w:t>
      </w:r>
      <w:r>
        <w:rPr>
          <w:i/>
          <w:iCs/>
        </w:rPr>
        <w:t>n</w:t>
      </w:r>
      <w:r>
        <w:t xml:space="preserve"> be ToInteger(</w:t>
      </w:r>
      <w:r>
        <w:rPr>
          <w:i/>
          <w:iCs/>
        </w:rPr>
        <w:t>len</w:t>
      </w:r>
      <w:r>
        <w:t>).</w:t>
      </w:r>
    </w:p>
    <w:p w:rsidR="002726F6" w:rsidRDefault="002726F6" w:rsidP="00CF30F3">
      <w:pPr>
        <w:pStyle w:val="M4"/>
        <w:numPr>
          <w:ilvl w:val="0"/>
          <w:numId w:val="188"/>
        </w:numPr>
        <w:tabs>
          <w:tab w:val="num" w:pos="1721"/>
        </w:tabs>
        <w:spacing w:after="0"/>
      </w:pPr>
      <w:r>
        <w:t>ReturnIfAbrupt(</w:t>
      </w:r>
      <w:r w:rsidR="00CF30F3">
        <w:rPr>
          <w:i/>
        </w:rPr>
        <w:t>n</w:t>
      </w:r>
      <w:r>
        <w:t>).</w:t>
      </w:r>
    </w:p>
    <w:p w:rsidR="002726F6" w:rsidRPr="00E77497" w:rsidRDefault="002726F6" w:rsidP="00CF30F3">
      <w:pPr>
        <w:pStyle w:val="Alg4"/>
        <w:numPr>
          <w:ilvl w:val="0"/>
          <w:numId w:val="188"/>
        </w:numPr>
      </w:pPr>
      <w:r w:rsidRPr="00E77497">
        <w:t xml:space="preserve">Let </w:t>
      </w:r>
      <w:r w:rsidR="00CF30F3">
        <w:rPr>
          <w:i/>
        </w:rPr>
        <w:t>list</w:t>
      </w:r>
      <w:r w:rsidRPr="00E77497">
        <w:t xml:space="preserve">  be an empty List.</w:t>
      </w:r>
    </w:p>
    <w:p w:rsidR="002726F6" w:rsidRPr="00E77497" w:rsidRDefault="002726F6" w:rsidP="002726F6">
      <w:pPr>
        <w:pStyle w:val="Alg4"/>
        <w:numPr>
          <w:ilvl w:val="0"/>
          <w:numId w:val="188"/>
        </w:numPr>
      </w:pPr>
      <w:r w:rsidRPr="00E77497">
        <w:t xml:space="preserve">Let </w:t>
      </w:r>
      <w:r w:rsidRPr="00E77497">
        <w:rPr>
          <w:i/>
        </w:rPr>
        <w:t>index</w:t>
      </w:r>
      <w:r w:rsidRPr="00E77497">
        <w:t xml:space="preserve"> be 0.</w:t>
      </w:r>
    </w:p>
    <w:p w:rsidR="002726F6" w:rsidRPr="00E77497" w:rsidRDefault="002726F6" w:rsidP="00CF30F3">
      <w:pPr>
        <w:pStyle w:val="Alg4"/>
        <w:numPr>
          <w:ilvl w:val="0"/>
          <w:numId w:val="188"/>
        </w:numPr>
      </w:pPr>
      <w:r w:rsidRPr="00E77497">
        <w:t xml:space="preserve">Repeat while </w:t>
      </w:r>
      <w:r w:rsidRPr="00E77497">
        <w:rPr>
          <w:i/>
        </w:rPr>
        <w:t>index</w:t>
      </w:r>
      <w:r w:rsidRPr="00E77497">
        <w:t xml:space="preserve"> &lt; </w:t>
      </w:r>
      <w:r w:rsidR="00CF30F3">
        <w:rPr>
          <w:i/>
        </w:rPr>
        <w:t>n</w:t>
      </w:r>
    </w:p>
    <w:p w:rsidR="002726F6" w:rsidRPr="00E77497" w:rsidRDefault="002726F6" w:rsidP="002726F6">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rsidR="002726F6" w:rsidRPr="00E77497" w:rsidRDefault="002726F6" w:rsidP="00CF30F3">
      <w:pPr>
        <w:pStyle w:val="Alg4"/>
        <w:numPr>
          <w:ilvl w:val="1"/>
          <w:numId w:val="188"/>
        </w:numPr>
      </w:pPr>
      <w:r w:rsidRPr="00E77497">
        <w:t xml:space="preserve">Let </w:t>
      </w:r>
      <w:r w:rsidRPr="00E77497">
        <w:rPr>
          <w:i/>
        </w:rPr>
        <w:t>next</w:t>
      </w:r>
      <w:r w:rsidRPr="00E77497">
        <w:t xml:space="preserve"> be the result of Get</w:t>
      </w:r>
      <w:r>
        <w:t>(</w:t>
      </w:r>
      <w:r w:rsidR="00CF30F3">
        <w:rPr>
          <w:i/>
        </w:rPr>
        <w:t>obj</w:t>
      </w:r>
      <w:r>
        <w:t>,</w:t>
      </w:r>
      <w:r w:rsidRPr="00E77497">
        <w:t xml:space="preserve"> </w:t>
      </w:r>
      <w:r w:rsidRPr="00E77497">
        <w:rPr>
          <w:i/>
        </w:rPr>
        <w:t>indexName</w:t>
      </w:r>
      <w:r>
        <w:t>)</w:t>
      </w:r>
      <w:r w:rsidRPr="00E77497">
        <w:t>.</w:t>
      </w:r>
    </w:p>
    <w:p w:rsidR="002726F6" w:rsidRDefault="002726F6" w:rsidP="00CF30F3">
      <w:pPr>
        <w:pStyle w:val="Alg4"/>
        <w:numPr>
          <w:ilvl w:val="1"/>
          <w:numId w:val="188"/>
        </w:numPr>
      </w:pPr>
      <w:r>
        <w:t>ReturnIfAbrupt(</w:t>
      </w:r>
      <w:r>
        <w:rPr>
          <w:i/>
        </w:rPr>
        <w:t>next</w:t>
      </w:r>
      <w:r>
        <w:t>).</w:t>
      </w:r>
    </w:p>
    <w:p w:rsidR="002726F6" w:rsidRPr="00E77497" w:rsidRDefault="002726F6" w:rsidP="00CF30F3">
      <w:pPr>
        <w:pStyle w:val="Alg4"/>
        <w:numPr>
          <w:ilvl w:val="1"/>
          <w:numId w:val="188"/>
        </w:numPr>
      </w:pPr>
      <w:r w:rsidRPr="00E77497">
        <w:t xml:space="preserve">Append </w:t>
      </w:r>
      <w:r w:rsidRPr="00E77497">
        <w:rPr>
          <w:i/>
        </w:rPr>
        <w:t>next</w:t>
      </w:r>
      <w:r w:rsidRPr="00E77497">
        <w:t xml:space="preserve"> as the last element of </w:t>
      </w:r>
      <w:r w:rsidR="00CF30F3">
        <w:rPr>
          <w:i/>
        </w:rPr>
        <w:t>l</w:t>
      </w:r>
      <w:r w:rsidRPr="00E77497">
        <w:rPr>
          <w:i/>
        </w:rPr>
        <w:t>ist</w:t>
      </w:r>
      <w:r w:rsidRPr="00E77497">
        <w:t>.</w:t>
      </w:r>
    </w:p>
    <w:p w:rsidR="00CF30F3" w:rsidRPr="00CF30F3" w:rsidRDefault="002726F6" w:rsidP="00CF30F3">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rsidR="00CF30F3" w:rsidRDefault="00CF30F3" w:rsidP="00CF30F3">
      <w:pPr>
        <w:pStyle w:val="Alg4"/>
        <w:numPr>
          <w:ilvl w:val="0"/>
          <w:numId w:val="188"/>
        </w:numPr>
        <w:spacing w:after="240"/>
      </w:pPr>
      <w:r>
        <w:t xml:space="preserve">Return </w:t>
      </w:r>
      <w:r>
        <w:rPr>
          <w:i/>
          <w:iCs/>
        </w:rPr>
        <w:t>list</w:t>
      </w:r>
      <w:r>
        <w:t>.</w:t>
      </w:r>
    </w:p>
    <w:p w:rsidR="00FC2251" w:rsidRPr="00A67AF2" w:rsidRDefault="00C60D09" w:rsidP="000801CC">
      <w:pPr>
        <w:pStyle w:val="Heading3"/>
      </w:pPr>
      <w:bookmarkStart w:id="3491" w:name="_Toc364934429"/>
      <w:r>
        <w:t>Ordinary</w:t>
      </w:r>
      <w:r w:rsidR="00FC2251" w:rsidRPr="00A67AF2">
        <w:t>HasInstance (</w:t>
      </w:r>
      <w:r w:rsidR="000801CC">
        <w:t>C</w:t>
      </w:r>
      <w:r w:rsidR="00FC2251">
        <w:t xml:space="preserve">, </w:t>
      </w:r>
      <w:r w:rsidR="000801CC">
        <w:t>O</w:t>
      </w:r>
      <w:r w:rsidR="00FC2251" w:rsidRPr="00A67AF2">
        <w:t>)</w:t>
      </w:r>
      <w:bookmarkEnd w:id="3491"/>
    </w:p>
    <w:p w:rsidR="00FC2251" w:rsidRPr="00E77497" w:rsidRDefault="000801CC" w:rsidP="00634874">
      <w:r>
        <w:t>T</w:t>
      </w:r>
      <w:r w:rsidR="00FC2251" w:rsidRPr="00675B74">
        <w:t>he</w:t>
      </w:r>
      <w:r w:rsidRPr="000801CC">
        <w:t xml:space="preserve"> </w:t>
      </w:r>
      <w:r>
        <w:t>abstract operation</w:t>
      </w:r>
      <w:r w:rsidR="00FC2251" w:rsidRPr="00675B74">
        <w:t xml:space="preserve"> </w:t>
      </w:r>
      <w:r w:rsidR="00C60D09" w:rsidRPr="00F45224">
        <w:rPr>
          <w:rFonts w:ascii="Times New Roman" w:eastAsia="Times New Roman" w:hAnsi="Times New Roman"/>
          <w:spacing w:val="6"/>
          <w:lang w:eastAsia="en-US"/>
        </w:rPr>
        <w:t>Ordinary</w:t>
      </w:r>
      <w:r w:rsidR="00FC2251" w:rsidRPr="000801CC">
        <w:rPr>
          <w:rFonts w:ascii="Times New Roman" w:eastAsia="Times New Roman" w:hAnsi="Times New Roman"/>
          <w:spacing w:val="6"/>
          <w:lang w:eastAsia="en-US"/>
        </w:rPr>
        <w:t>HasInstance</w:t>
      </w:r>
      <w:r>
        <w:t xml:space="preserve"> implements the default algorithm for determining if an object </w:t>
      </w:r>
      <w:r w:rsidRPr="000801CC">
        <w:rPr>
          <w:rFonts w:ascii="Times New Roman" w:eastAsia="Times New Roman" w:hAnsi="Times New Roman"/>
          <w:i/>
          <w:iCs/>
          <w:spacing w:val="6"/>
          <w:lang w:eastAsia="en-US"/>
        </w:rPr>
        <w:t>O</w:t>
      </w:r>
      <w:r>
        <w:t xml:space="preserve"> inherits from the</w:t>
      </w:r>
      <w:r w:rsidR="00634874">
        <w:t xml:space="preserve"> instance object</w:t>
      </w:r>
      <w:r>
        <w:t xml:space="preserve"> inheritance path </w:t>
      </w:r>
      <w:r w:rsidR="00634874">
        <w:t>provided</w:t>
      </w:r>
      <w:r>
        <w:t xml:space="preserve">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r w:rsidR="00FC2251" w:rsidRPr="00E77497">
        <w:t>:</w:t>
      </w:r>
    </w:p>
    <w:p w:rsidR="00FC2251" w:rsidRDefault="00FC2251" w:rsidP="000801CC">
      <w:pPr>
        <w:pStyle w:val="Alg4"/>
        <w:numPr>
          <w:ilvl w:val="0"/>
          <w:numId w:val="194"/>
        </w:numPr>
      </w:pPr>
      <w:r>
        <w:t>If IsCallable(</w:t>
      </w:r>
      <w:r w:rsidR="000801CC">
        <w:rPr>
          <w:i/>
          <w:iCs/>
        </w:rPr>
        <w:t>C</w:t>
      </w:r>
      <w:r>
        <w:t xml:space="preserve">) is </w:t>
      </w:r>
      <w:r w:rsidRPr="00FC2251">
        <w:rPr>
          <w:b/>
        </w:rPr>
        <w:t>false</w:t>
      </w:r>
      <w:r>
        <w:t xml:space="preserve">, return </w:t>
      </w:r>
      <w:r w:rsidRPr="00FC2251">
        <w:rPr>
          <w:b/>
        </w:rPr>
        <w:t>false</w:t>
      </w:r>
      <w:r>
        <w:t>.</w:t>
      </w:r>
    </w:p>
    <w:p w:rsidR="00DA67DB" w:rsidRDefault="00DA67DB" w:rsidP="000801CC">
      <w:pPr>
        <w:pStyle w:val="Alg4"/>
        <w:numPr>
          <w:ilvl w:val="0"/>
          <w:numId w:val="194"/>
        </w:numPr>
      </w:pPr>
      <w:r>
        <w:t xml:space="preserve">If </w:t>
      </w:r>
      <w:r>
        <w:rPr>
          <w:i/>
          <w:iCs/>
        </w:rPr>
        <w:t>C</w:t>
      </w:r>
      <w:r>
        <w:t xml:space="preserve"> has a [[</w:t>
      </w:r>
      <w:r w:rsidR="00461B74">
        <w:t>Bound</w:t>
      </w:r>
      <w:r>
        <w:t>TargetFunction]] internal data property</w:t>
      </w:r>
      <w:r w:rsidR="006751DF">
        <w:t>, then</w:t>
      </w:r>
    </w:p>
    <w:p w:rsidR="006751DF" w:rsidRDefault="006751DF" w:rsidP="0017778E">
      <w:pPr>
        <w:pStyle w:val="Alg4"/>
        <w:numPr>
          <w:ilvl w:val="1"/>
          <w:numId w:val="194"/>
        </w:numPr>
      </w:pPr>
      <w:r>
        <w:t>Le</w:t>
      </w:r>
      <w:r w:rsidR="0017778E">
        <w:t>t</w:t>
      </w:r>
      <w:r>
        <w:t xml:space="preserve"> </w:t>
      </w:r>
      <w:r>
        <w:rPr>
          <w:i/>
          <w:iCs/>
        </w:rPr>
        <w:t>BC</w:t>
      </w:r>
      <w:r>
        <w:t xml:space="preserve"> be the value of </w:t>
      </w:r>
      <w:r>
        <w:rPr>
          <w:i/>
          <w:iCs/>
        </w:rPr>
        <w:t>C’s</w:t>
      </w:r>
      <w:r>
        <w:t xml:space="preserve"> [[BoundTargetFunction]] internal data property.</w:t>
      </w:r>
    </w:p>
    <w:p w:rsidR="00461B74" w:rsidRDefault="00461B74" w:rsidP="006751DF">
      <w:pPr>
        <w:pStyle w:val="Alg4"/>
        <w:numPr>
          <w:ilvl w:val="1"/>
          <w:numId w:val="194"/>
        </w:numPr>
      </w:pPr>
      <w:r>
        <w:t xml:space="preserve">Return the result of </w:t>
      </w:r>
      <w:r w:rsidR="00536F3B">
        <w:t>instance</w:t>
      </w:r>
      <w:r w:rsidR="000766ED">
        <w:t>o</w:t>
      </w:r>
      <w:r w:rsidR="00536F3B">
        <w:t>f</w:t>
      </w:r>
      <w:r>
        <w:t>Operator</w:t>
      </w:r>
      <w:r w:rsidR="000766ED">
        <w:t>(</w:t>
      </w:r>
      <w:r w:rsidR="000766ED">
        <w:rPr>
          <w:i/>
          <w:iCs/>
        </w:rPr>
        <w:t>O</w:t>
      </w:r>
      <w:r w:rsidR="000766ED">
        <w:t>,</w:t>
      </w:r>
      <w:r w:rsidR="006751DF">
        <w:rPr>
          <w:i/>
          <w:iCs/>
        </w:rPr>
        <w:t>BC</w:t>
      </w:r>
      <w:r w:rsidR="000766ED">
        <w:t>)</w:t>
      </w:r>
      <w:r>
        <w:t xml:space="preserve"> </w:t>
      </w:r>
      <w:r w:rsidR="000766ED">
        <w:t xml:space="preserve"> </w:t>
      </w:r>
      <w:r w:rsidR="00C60D09">
        <w:t>(</w:t>
      </w:r>
      <w:r w:rsidR="000766ED">
        <w:t xml:space="preserve">see </w:t>
      </w:r>
      <w:r w:rsidR="00C60D09">
        <w:t>11.8</w:t>
      </w:r>
      <w:r w:rsidR="000766ED">
        <w:t>)</w:t>
      </w:r>
      <w:r>
        <w:t>.</w:t>
      </w:r>
    </w:p>
    <w:p w:rsidR="00FC2251" w:rsidRPr="00E77497" w:rsidRDefault="00FC2251" w:rsidP="00941BDA">
      <w:pPr>
        <w:pStyle w:val="Alg4"/>
        <w:numPr>
          <w:ilvl w:val="0"/>
          <w:numId w:val="194"/>
        </w:numPr>
      </w:pPr>
      <w:r w:rsidRPr="000801CC">
        <w:t xml:space="preserve">If </w:t>
      </w:r>
      <w:r w:rsidR="000801CC" w:rsidRPr="00E77497">
        <w:t>Type(</w:t>
      </w:r>
      <w:r w:rsidR="000801CC">
        <w:rPr>
          <w:i/>
        </w:rPr>
        <w:t>O</w:t>
      </w:r>
      <w:r w:rsidR="000801CC">
        <w:t xml:space="preserve">) </w:t>
      </w:r>
      <w:r w:rsidRPr="00E77497">
        <w:t xml:space="preserve">is not </w:t>
      </w:r>
      <w:r w:rsidR="000801CC">
        <w:t>O</w:t>
      </w:r>
      <w:r w:rsidRPr="00E77497">
        <w:t xml:space="preserve">bject, return </w:t>
      </w:r>
      <w:r w:rsidRPr="00E77497">
        <w:rPr>
          <w:b/>
        </w:rPr>
        <w:t>false</w:t>
      </w:r>
      <w:r w:rsidRPr="00E77497">
        <w:t>.</w:t>
      </w:r>
    </w:p>
    <w:p w:rsidR="00FC2251" w:rsidRPr="00E77497" w:rsidRDefault="00FC2251" w:rsidP="000801CC">
      <w:pPr>
        <w:pStyle w:val="Alg4"/>
        <w:numPr>
          <w:ilvl w:val="0"/>
          <w:numId w:val="194"/>
        </w:numPr>
      </w:pPr>
      <w:r w:rsidRPr="00E77497">
        <w:t xml:space="preserve">Let </w:t>
      </w:r>
      <w:r>
        <w:rPr>
          <w:i/>
        </w:rPr>
        <w:t>P</w:t>
      </w:r>
      <w:r w:rsidRPr="00E77497">
        <w:t xml:space="preserve"> be the result of Get</w:t>
      </w:r>
      <w:r>
        <w:t>(</w:t>
      </w:r>
      <w:r w:rsidR="000801CC">
        <w:rPr>
          <w:i/>
        </w:rPr>
        <w:t>C</w:t>
      </w:r>
      <w:r>
        <w:t>,</w:t>
      </w:r>
      <w:r w:rsidRPr="00E77497">
        <w:t xml:space="preserve"> </w:t>
      </w:r>
      <w:r w:rsidRPr="00E77497">
        <w:rPr>
          <w:rFonts w:ascii="Courier New" w:hAnsi="Courier New"/>
          <w:b/>
        </w:rPr>
        <w:t>"prototype"</w:t>
      </w:r>
      <w:r w:rsidRPr="00844B9F">
        <w:rPr>
          <w:bCs/>
        </w:rPr>
        <w:t>)</w:t>
      </w:r>
      <w:r w:rsidRPr="00E77497">
        <w:t>.</w:t>
      </w:r>
    </w:p>
    <w:p w:rsidR="00FC2251" w:rsidRDefault="00FC2251" w:rsidP="00FC2251">
      <w:pPr>
        <w:pStyle w:val="Alg4"/>
        <w:numPr>
          <w:ilvl w:val="0"/>
          <w:numId w:val="194"/>
        </w:numPr>
      </w:pPr>
      <w:r>
        <w:t>ReturnIfAbrupt(</w:t>
      </w:r>
      <w:r>
        <w:rPr>
          <w:i/>
        </w:rPr>
        <w:t>P</w:t>
      </w:r>
      <w:r>
        <w:t>).</w:t>
      </w:r>
    </w:p>
    <w:p w:rsidR="00FC2251" w:rsidRPr="00E77497" w:rsidRDefault="00FC2251" w:rsidP="00FC2251">
      <w:pPr>
        <w:pStyle w:val="Alg4"/>
        <w:numPr>
          <w:ilvl w:val="0"/>
          <w:numId w:val="194"/>
        </w:numPr>
      </w:pPr>
      <w:r w:rsidRPr="00E77497">
        <w:t>If Type(</w:t>
      </w:r>
      <w:r>
        <w:rPr>
          <w:i/>
        </w:rPr>
        <w:t>P</w:t>
      </w:r>
      <w:r w:rsidRPr="00E77497">
        <w:t xml:space="preserve">) is not Object, throw a </w:t>
      </w:r>
      <w:r w:rsidRPr="00E77497">
        <w:rPr>
          <w:b/>
        </w:rPr>
        <w:t>TypeError</w:t>
      </w:r>
      <w:r w:rsidRPr="00E77497">
        <w:t xml:space="preserve"> exception.</w:t>
      </w:r>
    </w:p>
    <w:p w:rsidR="00FC2251" w:rsidRPr="00E77497" w:rsidRDefault="00FC2251" w:rsidP="00FC2251">
      <w:pPr>
        <w:pStyle w:val="Alg4"/>
        <w:numPr>
          <w:ilvl w:val="0"/>
          <w:numId w:val="194"/>
        </w:numPr>
      </w:pPr>
      <w:r w:rsidRPr="00E77497">
        <w:t>Repeat</w:t>
      </w:r>
    </w:p>
    <w:p w:rsidR="00FC2251" w:rsidRPr="00E77497" w:rsidRDefault="000801CC" w:rsidP="000801CC">
      <w:pPr>
        <w:pStyle w:val="Alg4"/>
        <w:numPr>
          <w:ilvl w:val="1"/>
          <w:numId w:val="194"/>
        </w:numPr>
      </w:pPr>
      <w:r>
        <w:t>S</w:t>
      </w:r>
      <w:r w:rsidR="00FC2251" w:rsidRPr="00E77497">
        <w:t xml:space="preserve">et </w:t>
      </w:r>
      <w:r>
        <w:rPr>
          <w:i/>
        </w:rPr>
        <w:t>O</w:t>
      </w:r>
      <w:r w:rsidR="00FC2251" w:rsidRPr="00E77497">
        <w:t xml:space="preserve"> </w:t>
      </w:r>
      <w:r>
        <w:t>to</w:t>
      </w:r>
      <w:r w:rsidR="00FC2251" w:rsidRPr="00E77497">
        <w:t xml:space="preserve"> the </w:t>
      </w:r>
      <w:r w:rsidR="00FC2251">
        <w:t>result</w:t>
      </w:r>
      <w:r w:rsidR="00FC2251" w:rsidRPr="00E77497">
        <w:t xml:space="preserve"> of </w:t>
      </w:r>
      <w:r w:rsidR="00FC2251">
        <w:t xml:space="preserve">calling </w:t>
      </w:r>
      <w:r w:rsidR="00FC2251" w:rsidRPr="00E77497">
        <w:t>the [[</w:t>
      </w:r>
      <w:r w:rsidR="00FC2251">
        <w:t>GetInheritance</w:t>
      </w:r>
      <w:r w:rsidR="00FC2251" w:rsidRPr="00E77497">
        <w:t xml:space="preserve">]] internal </w:t>
      </w:r>
      <w:r w:rsidR="00FC2251">
        <w:t>method</w:t>
      </w:r>
      <w:r w:rsidR="00FC2251" w:rsidRPr="00E77497">
        <w:t xml:space="preserve"> of </w:t>
      </w:r>
      <w:r>
        <w:rPr>
          <w:i/>
        </w:rPr>
        <w:t>O</w:t>
      </w:r>
      <w:r w:rsidR="00FC2251">
        <w:rPr>
          <w:iCs/>
        </w:rPr>
        <w:t xml:space="preserve"> with no arguments</w:t>
      </w:r>
      <w:r w:rsidR="00FC2251" w:rsidRPr="00E77497">
        <w:t>.</w:t>
      </w:r>
    </w:p>
    <w:p w:rsidR="00FC2251" w:rsidRDefault="00FC2251" w:rsidP="000801CC">
      <w:pPr>
        <w:pStyle w:val="Alg4"/>
        <w:numPr>
          <w:ilvl w:val="1"/>
          <w:numId w:val="194"/>
        </w:numPr>
      </w:pPr>
      <w:r>
        <w:t>ReturnIfAbrupt(</w:t>
      </w:r>
      <w:r w:rsidR="000801CC">
        <w:rPr>
          <w:i/>
        </w:rPr>
        <w:t>O</w:t>
      </w:r>
      <w:r>
        <w:t>).</w:t>
      </w:r>
    </w:p>
    <w:p w:rsidR="00FC2251" w:rsidRPr="00E77497" w:rsidRDefault="00FC2251" w:rsidP="000801CC">
      <w:pPr>
        <w:pStyle w:val="Alg4"/>
        <w:numPr>
          <w:ilvl w:val="1"/>
          <w:numId w:val="194"/>
        </w:numPr>
      </w:pPr>
      <w:r w:rsidRPr="00E77497">
        <w:t xml:space="preserve">If </w:t>
      </w:r>
      <w:r w:rsidR="000801CC">
        <w:rPr>
          <w:i/>
        </w:rPr>
        <w:t>O</w:t>
      </w:r>
      <w:r w:rsidRPr="00E77497">
        <w:t xml:space="preserve"> is </w:t>
      </w:r>
      <w:r w:rsidRPr="00E77497">
        <w:rPr>
          <w:rFonts w:ascii="Courier New" w:hAnsi="Courier New"/>
          <w:b/>
        </w:rPr>
        <w:t>null</w:t>
      </w:r>
      <w:r w:rsidRPr="00E77497">
        <w:t xml:space="preserve">, return </w:t>
      </w:r>
      <w:r w:rsidRPr="00E77497">
        <w:rPr>
          <w:b/>
        </w:rPr>
        <w:t>false</w:t>
      </w:r>
      <w:r w:rsidRPr="00E77497">
        <w:t>.</w:t>
      </w:r>
    </w:p>
    <w:p w:rsidR="00FC2251" w:rsidRPr="00E77497" w:rsidRDefault="00FC2251" w:rsidP="000801CC">
      <w:pPr>
        <w:pStyle w:val="Alg4"/>
        <w:numPr>
          <w:ilvl w:val="1"/>
          <w:numId w:val="194"/>
        </w:numPr>
        <w:spacing w:after="220"/>
      </w:pPr>
      <w:r w:rsidRPr="00E77497">
        <w:t xml:space="preserve">If </w:t>
      </w:r>
      <w:r w:rsidR="000801CC">
        <w:t>SameValue(</w:t>
      </w:r>
      <w:r w:rsidR="000801CC">
        <w:rPr>
          <w:i/>
        </w:rPr>
        <w:t>P</w:t>
      </w:r>
      <w:r w:rsidR="000801CC">
        <w:t>,</w:t>
      </w:r>
      <w:r w:rsidRPr="00E77497">
        <w:t xml:space="preserve"> </w:t>
      </w:r>
      <w:r w:rsidR="000801CC">
        <w:rPr>
          <w:i/>
        </w:rPr>
        <w:t>O</w:t>
      </w:r>
      <w:r w:rsidR="000801CC">
        <w:rPr>
          <w:iCs/>
        </w:rPr>
        <w:t>)</w:t>
      </w:r>
      <w:r w:rsidRPr="00E77497">
        <w:t xml:space="preserve"> </w:t>
      </w:r>
      <w:r w:rsidR="000801CC">
        <w:t xml:space="preserve">is </w:t>
      </w:r>
      <w:r w:rsidR="000801CC">
        <w:rPr>
          <w:b/>
        </w:rPr>
        <w:t>true</w:t>
      </w:r>
      <w:r w:rsidRPr="00E77497">
        <w:t xml:space="preserve">, return </w:t>
      </w:r>
      <w:r w:rsidRPr="00E77497">
        <w:rPr>
          <w:b/>
        </w:rPr>
        <w:t>true</w:t>
      </w:r>
      <w:r w:rsidRPr="00E77497">
        <w:t>.</w:t>
      </w:r>
    </w:p>
    <w:p w:rsidR="001E14C5" w:rsidRPr="00A67AF2" w:rsidRDefault="001E14C5" w:rsidP="001E14C5">
      <w:pPr>
        <w:pStyle w:val="Heading3"/>
      </w:pPr>
      <w:bookmarkStart w:id="3492" w:name="_Toc364934430"/>
      <w:r>
        <w:t>GetPrototypeFromConstructor</w:t>
      </w:r>
      <w:r w:rsidRPr="00A67AF2">
        <w:t xml:space="preserve"> (</w:t>
      </w:r>
      <w:r>
        <w:t xml:space="preserve"> constructor, intrinsicDefaultProto </w:t>
      </w:r>
      <w:r w:rsidRPr="00A67AF2">
        <w:t>)</w:t>
      </w:r>
      <w:bookmarkEnd w:id="3492"/>
    </w:p>
    <w:p w:rsidR="001E14C5" w:rsidRPr="00E77497" w:rsidRDefault="001E14C5" w:rsidP="001E14C5">
      <w:r>
        <w:t>T</w:t>
      </w:r>
      <w:r w:rsidRPr="00675B74">
        <w:t>he</w:t>
      </w:r>
      <w:r w:rsidRPr="000801CC">
        <w:t xml:space="preserve"> </w:t>
      </w:r>
      <w:r>
        <w:t>abstract operation</w:t>
      </w:r>
      <w:r w:rsidRPr="00675B74">
        <w:t xml:space="preserve"> </w:t>
      </w:r>
      <w:r w:rsidRPr="001E14C5">
        <w:rPr>
          <w:rFonts w:ascii="Times New Roman" w:eastAsia="Times New Roman" w:hAnsi="Times New Roman"/>
          <w:spacing w:val="6"/>
          <w:lang w:eastAsia="en-US"/>
        </w:rPr>
        <w:t xml:space="preserve">GetPrototypeFromConstructor </w:t>
      </w:r>
      <w:r>
        <w:t>determines the [[Prototype]] value that should be used to create an object corresponding to a specific constructor. The value is retrieved from the</w:t>
      </w:r>
      <w:r w:rsidR="001A60D1">
        <w:t xml:space="preserve"> </w:t>
      </w:r>
      <w:r>
        <w:t xml:space="preserve">constructor’s </w:t>
      </w:r>
      <w:r w:rsidRPr="00695875">
        <w:rPr>
          <w:rFonts w:ascii="Courier New" w:hAnsi="Courier New" w:cs="Courier New"/>
          <w:b/>
          <w:bCs/>
        </w:rPr>
        <w:t>prototype</w:t>
      </w:r>
      <w:r>
        <w:t xml:space="preserve"> property, if it exists. Otherwise the supplied default is used for [[Prototype]]. This abstract operation performs</w:t>
      </w:r>
      <w:r w:rsidRPr="00E77497">
        <w:t xml:space="preserve"> the following steps:</w:t>
      </w:r>
    </w:p>
    <w:p w:rsidR="001E14C5" w:rsidRDefault="001E14C5" w:rsidP="001E14C5">
      <w:pPr>
        <w:numPr>
          <w:ilvl w:val="0"/>
          <w:numId w:val="1276"/>
        </w:numPr>
        <w:contextualSpacing/>
        <w:rPr>
          <w:rFonts w:ascii="Times New Roman" w:hAnsi="Times New Roman"/>
        </w:rPr>
      </w:pPr>
      <w:r>
        <w:rPr>
          <w:rFonts w:ascii="Times New Roman" w:hAnsi="Times New Roman"/>
        </w:rPr>
        <w:t xml:space="preserve">Assert: </w:t>
      </w:r>
      <w:r>
        <w:rPr>
          <w:rFonts w:ascii="Times New Roman" w:hAnsi="Times New Roman"/>
          <w:i/>
          <w:iCs/>
        </w:rPr>
        <w:t>intrinsic</w:t>
      </w:r>
      <w:r w:rsidR="001228A8">
        <w:rPr>
          <w:rFonts w:ascii="Times New Roman" w:hAnsi="Times New Roman"/>
          <w:i/>
          <w:iCs/>
        </w:rPr>
        <w:t>Default</w:t>
      </w:r>
      <w:r>
        <w:rPr>
          <w:rFonts w:ascii="Times New Roman" w:hAnsi="Times New Roman"/>
          <w:i/>
          <w:iCs/>
        </w:rPr>
        <w: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rsidR="001E14C5" w:rsidRDefault="001E14C5" w:rsidP="004A6E26">
      <w:pPr>
        <w:numPr>
          <w:ilvl w:val="0"/>
          <w:numId w:val="1276"/>
        </w:numPr>
        <w:contextualSpacing/>
        <w:rPr>
          <w:rFonts w:ascii="Times New Roman" w:hAnsi="Times New Roman"/>
        </w:rPr>
      </w:pPr>
      <w:r>
        <w:rPr>
          <w:rFonts w:ascii="Times New Roman" w:hAnsi="Times New Roman"/>
        </w:rPr>
        <w:t xml:space="preserve">If </w:t>
      </w:r>
      <w:r w:rsidR="004A6E26">
        <w:rPr>
          <w:rFonts w:ascii="Times New Roman" w:hAnsi="Times New Roman"/>
        </w:rPr>
        <w:t xml:space="preserve">IsConstructor </w:t>
      </w:r>
      <w:r>
        <w:rPr>
          <w:rFonts w:ascii="Times New Roman" w:hAnsi="Times New Roman"/>
        </w:rPr>
        <w:t>(</w:t>
      </w:r>
      <w:r>
        <w:rPr>
          <w:rFonts w:ascii="Times New Roman" w:hAnsi="Times New Roman"/>
          <w:i/>
          <w:iCs/>
        </w:rPr>
        <w:t>constructor</w:t>
      </w:r>
      <w:r>
        <w:rPr>
          <w:rFonts w:ascii="Times New Roman" w:hAnsi="Times New Roman"/>
        </w:rPr>
        <w:t xml:space="preserve">) is </w:t>
      </w:r>
      <w:r w:rsidR="004A6E26">
        <w:rPr>
          <w:rFonts w:ascii="Times New Roman" w:hAnsi="Times New Roman"/>
          <w:b/>
          <w:bCs/>
        </w:rPr>
        <w:t>false</w:t>
      </w:r>
      <w:r>
        <w:rPr>
          <w:rFonts w:ascii="Times New Roman" w:hAnsi="Times New Roman"/>
        </w:rPr>
        <w:t xml:space="preserve">, then throw a </w:t>
      </w:r>
      <w:r w:rsidRPr="000F59A6">
        <w:rPr>
          <w:rFonts w:ascii="Times New Roman" w:hAnsi="Times New Roman"/>
          <w:b/>
          <w:bCs/>
        </w:rPr>
        <w:t>TypeError</w:t>
      </w:r>
      <w:r>
        <w:rPr>
          <w:rFonts w:ascii="Times New Roman" w:hAnsi="Times New Roman"/>
        </w:rPr>
        <w:t xml:space="preserve"> exception.</w:t>
      </w:r>
    </w:p>
    <w:p w:rsidR="001E14C5" w:rsidRPr="00E77497" w:rsidRDefault="001E14C5" w:rsidP="001E14C5">
      <w:pPr>
        <w:numPr>
          <w:ilvl w:val="0"/>
          <w:numId w:val="127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constru</w:t>
      </w:r>
      <w:r w:rsidR="003966E3">
        <w:rPr>
          <w:rFonts w:ascii="Times New Roman" w:hAnsi="Times New Roman"/>
          <w:i/>
        </w:rPr>
        <w:t>c</w:t>
      </w:r>
      <w:r>
        <w:rPr>
          <w:rFonts w:ascii="Times New Roman" w:hAnsi="Times New Roman"/>
          <w:i/>
        </w:rPr>
        <w:t>tor</w:t>
      </w:r>
      <w:r>
        <w:rPr>
          <w:rFonts w:ascii="Times New Roman" w:hAnsi="Times New Roman"/>
        </w:rPr>
        <w:t xml:space="preserve">, </w:t>
      </w:r>
      <w:r w:rsidRPr="00E77497">
        <w:rPr>
          <w:rFonts w:ascii="Courier New" w:hAnsi="Courier New"/>
          <w:b/>
        </w:rPr>
        <w:t>"prototype"</w:t>
      </w:r>
      <w:r w:rsidRPr="00844B9F">
        <w:rPr>
          <w:rFonts w:ascii="Times New Roman" w:hAnsi="Times New Roman"/>
          <w:bCs/>
        </w:rPr>
        <w:t>)</w:t>
      </w:r>
      <w:r w:rsidRPr="00E77497">
        <w:rPr>
          <w:rFonts w:ascii="Times New Roman" w:hAnsi="Times New Roman"/>
        </w:rPr>
        <w:t>.</w:t>
      </w:r>
    </w:p>
    <w:p w:rsidR="001E14C5" w:rsidRDefault="001E14C5" w:rsidP="001E14C5">
      <w:pPr>
        <w:numPr>
          <w:ilvl w:val="0"/>
          <w:numId w:val="1276"/>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1E14C5" w:rsidRDefault="001E14C5" w:rsidP="001E14C5">
      <w:pPr>
        <w:numPr>
          <w:ilvl w:val="0"/>
          <w:numId w:val="1276"/>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w:t>
      </w:r>
      <w:r>
        <w:rPr>
          <w:rFonts w:ascii="Times New Roman" w:hAnsi="Times New Roman"/>
        </w:rPr>
        <w:t xml:space="preserve">not </w:t>
      </w:r>
      <w:r w:rsidRPr="00E77497">
        <w:rPr>
          <w:rFonts w:ascii="Times New Roman" w:hAnsi="Times New Roman"/>
        </w:rPr>
        <w:t>Object</w:t>
      </w:r>
      <w:r>
        <w:rPr>
          <w:rFonts w:ascii="Times New Roman" w:hAnsi="Times New Roman"/>
        </w:rPr>
        <w:t>, then</w:t>
      </w:r>
    </w:p>
    <w:p w:rsidR="001E14C5" w:rsidRDefault="001E14C5" w:rsidP="00155469">
      <w:pPr>
        <w:numPr>
          <w:ilvl w:val="1"/>
          <w:numId w:val="1276"/>
        </w:numPr>
        <w:contextualSpacing/>
        <w:rPr>
          <w:rFonts w:ascii="Times New Roman" w:hAnsi="Times New Roman"/>
        </w:rPr>
      </w:pPr>
      <w:r>
        <w:rPr>
          <w:rFonts w:ascii="Times New Roman" w:hAnsi="Times New Roman"/>
        </w:rPr>
        <w:t xml:space="preserve">If </w:t>
      </w:r>
      <w:r>
        <w:rPr>
          <w:rFonts w:ascii="Times New Roman" w:hAnsi="Times New Roman"/>
          <w:i/>
          <w:iCs/>
        </w:rPr>
        <w:t xml:space="preserve">constructor </w:t>
      </w:r>
      <w:r>
        <w:rPr>
          <w:rFonts w:ascii="Times New Roman" w:hAnsi="Times New Roman"/>
        </w:rPr>
        <w:t xml:space="preserve">has a [[Realm]] internal data property, let </w:t>
      </w:r>
      <w:r>
        <w:rPr>
          <w:rFonts w:ascii="Times New Roman" w:hAnsi="Times New Roman"/>
          <w:i/>
          <w:iCs/>
        </w:rPr>
        <w:t>realm</w:t>
      </w:r>
      <w:r>
        <w:rPr>
          <w:rFonts w:ascii="Times New Roman" w:hAnsi="Times New Roman"/>
        </w:rPr>
        <w:t xml:space="preserve"> be </w:t>
      </w:r>
      <w:r w:rsidR="00155469">
        <w:rPr>
          <w:rFonts w:ascii="Times New Roman" w:hAnsi="Times New Roman"/>
          <w:i/>
          <w:iCs/>
        </w:rPr>
        <w:t>constructor</w:t>
      </w:r>
      <w:r>
        <w:rPr>
          <w:rFonts w:ascii="Times New Roman" w:hAnsi="Times New Roman"/>
          <w:i/>
          <w:iCs/>
        </w:rPr>
        <w:t>’s</w:t>
      </w:r>
      <w:r>
        <w:rPr>
          <w:rFonts w:ascii="Times New Roman" w:hAnsi="Times New Roman"/>
        </w:rPr>
        <w:t xml:space="preserve"> [[Realm]].</w:t>
      </w:r>
    </w:p>
    <w:p w:rsidR="001E14C5" w:rsidRDefault="001E14C5" w:rsidP="001E14C5">
      <w:pPr>
        <w:numPr>
          <w:ilvl w:val="1"/>
          <w:numId w:val="1276"/>
        </w:numPr>
        <w:contextualSpacing/>
        <w:rPr>
          <w:rFonts w:ascii="Times New Roman" w:hAnsi="Times New Roman"/>
        </w:rPr>
      </w:pPr>
      <w:r>
        <w:rPr>
          <w:rFonts w:ascii="Times New Roman" w:hAnsi="Times New Roman"/>
        </w:rPr>
        <w:t>Else,</w:t>
      </w:r>
    </w:p>
    <w:p w:rsidR="001E14C5" w:rsidRPr="00FE3BD9" w:rsidRDefault="001E14C5" w:rsidP="001E14C5">
      <w:pPr>
        <w:numPr>
          <w:ilvl w:val="2"/>
          <w:numId w:val="1276"/>
        </w:numPr>
        <w:contextualSpacing/>
        <w:rPr>
          <w:rFonts w:ascii="Times New Roman" w:hAnsi="Times New Roman"/>
        </w:rPr>
      </w:pPr>
      <w:r w:rsidRPr="00FE3BD9">
        <w:rPr>
          <w:rFonts w:ascii="Times New Roman" w:hAnsi="Times New Roman"/>
        </w:rPr>
        <w:t xml:space="preserve">Let </w:t>
      </w:r>
      <w:r w:rsidRPr="00FE3BD9">
        <w:rPr>
          <w:rFonts w:ascii="Times New Roman" w:hAnsi="Times New Roman"/>
          <w:i/>
          <w:iCs/>
        </w:rPr>
        <w:t>ctx</w:t>
      </w:r>
      <w:r w:rsidRPr="00FE3BD9">
        <w:rPr>
          <w:rFonts w:ascii="Times New Roman" w:hAnsi="Times New Roman"/>
        </w:rPr>
        <w:t xml:space="preserve"> be the running execution context.</w:t>
      </w:r>
    </w:p>
    <w:p w:rsidR="001E14C5" w:rsidRDefault="001E14C5" w:rsidP="00411141">
      <w:pPr>
        <w:numPr>
          <w:ilvl w:val="2"/>
          <w:numId w:val="1276"/>
        </w:numPr>
        <w:contextualSpacing/>
        <w:rPr>
          <w:rFonts w:ascii="Times New Roman" w:hAnsi="Times New Roman"/>
        </w:rPr>
      </w:pPr>
      <w:r>
        <w:rPr>
          <w:rFonts w:ascii="Times New Roman" w:hAnsi="Times New Roman"/>
        </w:rPr>
        <w:t xml:space="preserve">Let </w:t>
      </w:r>
      <w:r>
        <w:rPr>
          <w:rFonts w:ascii="Times New Roman" w:hAnsi="Times New Roman"/>
          <w:i/>
          <w:iCs/>
        </w:rPr>
        <w:t>realm</w:t>
      </w:r>
      <w:r>
        <w:rPr>
          <w:rFonts w:ascii="Times New Roman" w:hAnsi="Times New Roman"/>
        </w:rPr>
        <w:t xml:space="preserve"> be </w:t>
      </w:r>
      <w:r w:rsidRPr="00FE3BD9">
        <w:rPr>
          <w:rFonts w:ascii="Times New Roman" w:hAnsi="Times New Roman"/>
          <w:i/>
          <w:iCs/>
        </w:rPr>
        <w:t>ctx’s</w:t>
      </w:r>
      <w:r w:rsidRPr="00FE3BD9">
        <w:rPr>
          <w:rFonts w:ascii="Times New Roman" w:hAnsi="Times New Roman"/>
        </w:rPr>
        <w:t xml:space="preserve"> Realm.</w:t>
      </w:r>
    </w:p>
    <w:p w:rsidR="001E14C5" w:rsidRDefault="001E14C5" w:rsidP="001E14C5">
      <w:pPr>
        <w:numPr>
          <w:ilvl w:val="1"/>
          <w:numId w:val="1276"/>
        </w:numPr>
        <w:contextualSpacing/>
        <w:rPr>
          <w:rFonts w:ascii="Times New Roman" w:hAnsi="Times New Roman"/>
        </w:rPr>
      </w:pPr>
      <w:r>
        <w:rPr>
          <w:rFonts w:ascii="Times New Roman" w:hAnsi="Times New Roman"/>
        </w:rPr>
        <w:lastRenderedPageBreak/>
        <w:t xml:space="preserve">Let </w:t>
      </w:r>
      <w:r>
        <w:rPr>
          <w:rFonts w:ascii="Times New Roman" w:hAnsi="Times New Roman"/>
          <w:i/>
          <w:iCs/>
        </w:rPr>
        <w:t>proto</w:t>
      </w:r>
      <w:r>
        <w:rPr>
          <w:rFonts w:ascii="Times New Roman" w:hAnsi="Times New Roman"/>
        </w:rPr>
        <w:t xml:space="preserve"> be </w:t>
      </w:r>
      <w:r>
        <w:rPr>
          <w:rFonts w:ascii="Times New Roman" w:hAnsi="Times New Roman"/>
          <w:i/>
          <w:iCs/>
        </w:rPr>
        <w:t>realm’s</w:t>
      </w:r>
      <w:r>
        <w:rPr>
          <w:rFonts w:ascii="Times New Roman" w:hAnsi="Times New Roman"/>
        </w:rPr>
        <w:t xml:space="preserve"> intrinsic object named </w:t>
      </w:r>
      <w:r>
        <w:rPr>
          <w:rFonts w:ascii="Times New Roman" w:hAnsi="Times New Roman"/>
          <w:i/>
          <w:iCs/>
        </w:rPr>
        <w:t>intrinsicDefaultProto</w:t>
      </w:r>
      <w:r>
        <w:rPr>
          <w:rFonts w:ascii="Times New Roman" w:hAnsi="Times New Roman"/>
        </w:rPr>
        <w:t>.</w:t>
      </w:r>
    </w:p>
    <w:p w:rsidR="001E14C5" w:rsidRPr="00E77497" w:rsidRDefault="001E14C5" w:rsidP="001E14C5">
      <w:pPr>
        <w:numPr>
          <w:ilvl w:val="0"/>
          <w:numId w:val="1276"/>
        </w:numPr>
        <w:contextualSpacing/>
        <w:rPr>
          <w:rFonts w:ascii="Times New Roman" w:hAnsi="Times New Roman"/>
        </w:rPr>
      </w:pPr>
      <w:r w:rsidRPr="00E77497">
        <w:rPr>
          <w:rFonts w:ascii="Times New Roman" w:hAnsi="Times New Roman"/>
        </w:rPr>
        <w:t xml:space="preserve">Return </w:t>
      </w:r>
      <w:r>
        <w:rPr>
          <w:rFonts w:ascii="Times New Roman" w:hAnsi="Times New Roman"/>
          <w:i/>
        </w:rPr>
        <w:t>proto</w:t>
      </w:r>
      <w:r w:rsidRPr="00E77497">
        <w:rPr>
          <w:rFonts w:ascii="Times New Roman" w:hAnsi="Times New Roman"/>
        </w:rPr>
        <w:t>.</w:t>
      </w:r>
    </w:p>
    <w:p w:rsidR="001E14C5" w:rsidRPr="00E90AD0" w:rsidRDefault="001E14C5" w:rsidP="001E14C5">
      <w:pPr>
        <w:pStyle w:val="Note"/>
      </w:pPr>
      <w:r>
        <w:t>NOTE</w:t>
      </w:r>
      <w:r>
        <w:tab/>
        <w:t xml:space="preserve">If </w:t>
      </w:r>
      <w:r w:rsidRPr="00AC0382">
        <w:rPr>
          <w:rFonts w:ascii="Times New Roman" w:hAnsi="Times New Roman"/>
          <w:i/>
          <w:iCs/>
        </w:rPr>
        <w:t>constructor</w:t>
      </w:r>
      <w:r>
        <w:t xml:space="preserve"> does not supply a [[Prototype]] value, the default value that is used is obtained from the Code Realm of the </w:t>
      </w:r>
      <w:r w:rsidRPr="00E90AD0">
        <w:rPr>
          <w:rFonts w:ascii="Times New Roman" w:hAnsi="Times New Roman"/>
          <w:i/>
          <w:iCs/>
        </w:rPr>
        <w:t>constructor</w:t>
      </w:r>
      <w:r>
        <w:t xml:space="preserve"> function rather than from the running execution context.  This accounts for the possibility that a built-in @@create method from a different Code Realm might be installed on </w:t>
      </w:r>
      <w:r w:rsidRPr="00E90AD0">
        <w:rPr>
          <w:rFonts w:ascii="Times New Roman" w:hAnsi="Times New Roman"/>
          <w:i/>
          <w:iCs/>
        </w:rPr>
        <w:t>constructor</w:t>
      </w:r>
      <w:r>
        <w:t>.</w:t>
      </w:r>
    </w:p>
    <w:p w:rsidR="00277CB5" w:rsidRPr="00A67AF2" w:rsidRDefault="00277CB5" w:rsidP="007D5644">
      <w:pPr>
        <w:pStyle w:val="Heading3"/>
      </w:pPr>
      <w:bookmarkStart w:id="3493" w:name="_Toc364934431"/>
      <w:r>
        <w:t>OrdinaryCreateFromConstructor</w:t>
      </w:r>
      <w:r w:rsidRPr="00A67AF2">
        <w:t xml:space="preserve"> (</w:t>
      </w:r>
      <w:r>
        <w:t xml:space="preserve"> constructor</w:t>
      </w:r>
      <w:r w:rsidR="00695875">
        <w:t>, intrinsic</w:t>
      </w:r>
      <w:r w:rsidR="00AB0702">
        <w:t>Default</w:t>
      </w:r>
      <w:r w:rsidR="00695875">
        <w:t>Proto</w:t>
      </w:r>
      <w:r w:rsidR="00AD0B0E">
        <w:t>, internalDataList</w:t>
      </w:r>
      <w:r>
        <w:t xml:space="preserve"> </w:t>
      </w:r>
      <w:r w:rsidRPr="00A67AF2">
        <w:t>)</w:t>
      </w:r>
      <w:bookmarkEnd w:id="3493"/>
    </w:p>
    <w:p w:rsidR="00277CB5" w:rsidRPr="00E77497" w:rsidRDefault="00277CB5" w:rsidP="00277CB5">
      <w:r>
        <w:t>T</w:t>
      </w:r>
      <w:r w:rsidRPr="00675B74">
        <w:t>he</w:t>
      </w:r>
      <w:r w:rsidRPr="000801CC">
        <w:t xml:space="preserve"> </w:t>
      </w:r>
      <w:r>
        <w:t>abstract operation</w:t>
      </w:r>
      <w:r w:rsidRPr="00675B74">
        <w:t xml:space="preserve"> </w:t>
      </w:r>
      <w:r w:rsidRPr="00277CB5">
        <w:rPr>
          <w:rFonts w:ascii="Times New Roman" w:eastAsia="Times New Roman" w:hAnsi="Times New Roman"/>
          <w:spacing w:val="6"/>
          <w:lang w:eastAsia="en-US"/>
        </w:rPr>
        <w:t xml:space="preserve">OrdinaryCreateFromConstructor </w:t>
      </w:r>
      <w:r>
        <w:t xml:space="preserve">creates an ordinary object whose [[Prototype]] value is </w:t>
      </w:r>
      <w:r w:rsidR="00FE3BD9">
        <w:t>retrieved</w:t>
      </w:r>
      <w:r>
        <w:t xml:space="preserve"> from a constructor’s </w:t>
      </w:r>
      <w:r w:rsidRPr="00695875">
        <w:rPr>
          <w:rFonts w:ascii="Courier New" w:hAnsi="Courier New" w:cs="Courier New"/>
          <w:b/>
          <w:bCs/>
        </w:rPr>
        <w:t>prototype</w:t>
      </w:r>
      <w:r>
        <w:t xml:space="preserve"> property</w:t>
      </w:r>
      <w:r w:rsidR="00AB0702">
        <w:t>, if it exists</w:t>
      </w:r>
      <w:r>
        <w:t>.</w:t>
      </w:r>
      <w:r w:rsidR="00AB0702">
        <w:t xml:space="preserve"> Otherwise the supplied default is used for [[Prototype]].</w:t>
      </w:r>
      <w:r>
        <w:t xml:space="preserve"> </w:t>
      </w:r>
      <w:r w:rsidR="00AD0B0E">
        <w:t xml:space="preserve">The optional </w:t>
      </w:r>
      <w:r w:rsidR="00AD0B0E" w:rsidRPr="00AD0B0E">
        <w:rPr>
          <w:rFonts w:ascii="Times New Roman" w:eastAsia="Times New Roman" w:hAnsi="Times New Roman"/>
          <w:i/>
          <w:iCs/>
          <w:spacing w:val="6"/>
          <w:lang w:eastAsia="en-US"/>
        </w:rPr>
        <w:t>internalDataList</w:t>
      </w:r>
      <w:r w:rsidR="00AD0B0E">
        <w:t xml:space="preserve"> is a List of the names of internal data property names that should be defined as part of the object. If the list is not provided, an empty List is used.  </w:t>
      </w:r>
      <w:r>
        <w:t>This abstract operation performs</w:t>
      </w:r>
      <w:r w:rsidRPr="00E77497">
        <w:t xml:space="preserve"> the following steps:</w:t>
      </w:r>
    </w:p>
    <w:p w:rsidR="00FE3BD9" w:rsidRDefault="00FE3BD9" w:rsidP="004A6E26">
      <w:pPr>
        <w:numPr>
          <w:ilvl w:val="0"/>
          <w:numId w:val="1319"/>
        </w:numPr>
        <w:contextualSpacing/>
        <w:rPr>
          <w:rFonts w:ascii="Times New Roman" w:hAnsi="Times New Roman"/>
        </w:rPr>
      </w:pPr>
      <w:r>
        <w:rPr>
          <w:rFonts w:ascii="Times New Roman" w:hAnsi="Times New Roman"/>
        </w:rPr>
        <w:t xml:space="preserve">Assert: </w:t>
      </w:r>
      <w:r>
        <w:rPr>
          <w:rFonts w:ascii="Times New Roman" w:hAnsi="Times New Roman"/>
          <w:i/>
          <w:iCs/>
        </w:rPr>
        <w:t>intrinsic</w:t>
      </w:r>
      <w:r w:rsidR="00014EF5">
        <w:rPr>
          <w:rFonts w:ascii="Times New Roman" w:hAnsi="Times New Roman"/>
          <w:i/>
          <w:iCs/>
        </w:rPr>
        <w:t>Default</w:t>
      </w:r>
      <w:r>
        <w:rPr>
          <w:rFonts w:ascii="Times New Roman" w:hAnsi="Times New Roman"/>
          <w:i/>
          <w:iCs/>
        </w:rPr>
        <w: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rsidR="004A6E26" w:rsidRDefault="004A6E26" w:rsidP="004A6E26">
      <w:pPr>
        <w:numPr>
          <w:ilvl w:val="0"/>
          <w:numId w:val="13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constru</w:t>
      </w:r>
      <w:r w:rsidR="003966E3">
        <w:rPr>
          <w:rFonts w:ascii="Times New Roman" w:hAnsi="Times New Roman"/>
          <w:i/>
        </w:rPr>
        <w:t>c</w:t>
      </w:r>
      <w:r>
        <w:rPr>
          <w:rFonts w:ascii="Times New Roman" w:hAnsi="Times New Roman"/>
          <w:i/>
        </w:rPr>
        <w:t>tor</w:t>
      </w:r>
      <w:r>
        <w:rPr>
          <w:rFonts w:ascii="Times New Roman" w:hAnsi="Times New Roman"/>
        </w:rPr>
        <w:t>,</w:t>
      </w:r>
      <w:r w:rsidRPr="004A6E26">
        <w:rPr>
          <w:rFonts w:ascii="Times New Roman" w:hAnsi="Times New Roman"/>
          <w:i/>
          <w:iCs/>
        </w:rPr>
        <w:t xml:space="preserve"> </w:t>
      </w:r>
      <w:r>
        <w:rPr>
          <w:rFonts w:ascii="Times New Roman" w:hAnsi="Times New Roman"/>
          <w:i/>
          <w:iCs/>
        </w:rPr>
        <w:t>intrinsicDefaultProto</w:t>
      </w:r>
      <w:r>
        <w:rPr>
          <w:rFonts w:ascii="Times New Roman" w:hAnsi="Times New Roman"/>
        </w:rPr>
        <w:t>).</w:t>
      </w:r>
    </w:p>
    <w:p w:rsidR="004A6E26" w:rsidRDefault="004A6E26" w:rsidP="004A6E26">
      <w:pPr>
        <w:numPr>
          <w:ilvl w:val="0"/>
          <w:numId w:val="13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277CB5" w:rsidRPr="00E77497" w:rsidRDefault="00277CB5" w:rsidP="00AD0B0E">
      <w:pPr>
        <w:numPr>
          <w:ilvl w:val="0"/>
          <w:numId w:val="1319"/>
        </w:numPr>
        <w:contextualSpacing/>
        <w:rPr>
          <w:rFonts w:ascii="Times New Roman" w:hAnsi="Times New Roman"/>
        </w:rPr>
      </w:pPr>
      <w:r w:rsidRPr="00E77497">
        <w:rPr>
          <w:rFonts w:ascii="Times New Roman" w:hAnsi="Times New Roman"/>
        </w:rPr>
        <w:t xml:space="preserve">Return </w:t>
      </w:r>
      <w:r w:rsidR="00FE3BD9" w:rsidRPr="005F7AD6">
        <w:rPr>
          <w:rFonts w:ascii="Times New Roman" w:hAnsi="Times New Roman"/>
        </w:rPr>
        <w:t>the result of the abstract operation ObjectCreate</w:t>
      </w:r>
      <w:r w:rsidR="00AD0B0E">
        <w:rPr>
          <w:rFonts w:ascii="Times New Roman" w:hAnsi="Times New Roman"/>
        </w:rPr>
        <w:t>(</w:t>
      </w:r>
      <w:r w:rsidR="00FE3BD9">
        <w:rPr>
          <w:rFonts w:ascii="Times New Roman" w:hAnsi="Times New Roman"/>
          <w:i/>
        </w:rPr>
        <w:t>proto</w:t>
      </w:r>
      <w:r w:rsidR="00AD0B0E">
        <w:rPr>
          <w:rFonts w:ascii="Times New Roman" w:hAnsi="Times New Roman"/>
          <w:iCs/>
        </w:rPr>
        <w:t xml:space="preserve">, </w:t>
      </w:r>
      <w:r w:rsidR="00AD0B0E" w:rsidRPr="00977F8C">
        <w:rPr>
          <w:rFonts w:ascii="Times New Roman" w:eastAsia="Times New Roman" w:hAnsi="Times New Roman"/>
          <w:i/>
          <w:iCs/>
          <w:spacing w:val="6"/>
          <w:lang w:eastAsia="en-US"/>
        </w:rPr>
        <w:t>internalDataList</w:t>
      </w:r>
      <w:r w:rsidR="00AD0B0E">
        <w:rPr>
          <w:rFonts w:ascii="Times New Roman" w:eastAsia="Times New Roman" w:hAnsi="Times New Roman"/>
          <w:spacing w:val="6"/>
          <w:lang w:eastAsia="en-US"/>
        </w:rPr>
        <w:t>)</w:t>
      </w:r>
      <w:r w:rsidRPr="00E77497">
        <w:rPr>
          <w:rFonts w:ascii="Times New Roman" w:hAnsi="Times New Roman"/>
        </w:rPr>
        <w:t>.</w:t>
      </w:r>
    </w:p>
    <w:p w:rsidR="004C02EF" w:rsidRPr="00E77497" w:rsidRDefault="004C02EF" w:rsidP="00897B69">
      <w:pPr>
        <w:pStyle w:val="Heading1"/>
      </w:pPr>
      <w:bookmarkStart w:id="3494" w:name="_Toc361662896"/>
      <w:bookmarkStart w:id="3495" w:name="_Toc361664739"/>
      <w:bookmarkStart w:id="3496" w:name="_Toc361666579"/>
      <w:bookmarkStart w:id="3497" w:name="_Toc361668408"/>
      <w:bookmarkStart w:id="3498" w:name="_Toc361662897"/>
      <w:bookmarkStart w:id="3499" w:name="_Toc361664740"/>
      <w:bookmarkStart w:id="3500" w:name="_Toc361666580"/>
      <w:bookmarkStart w:id="3501" w:name="_Toc361668409"/>
      <w:bookmarkStart w:id="3502" w:name="_Toc364934432"/>
      <w:bookmarkEnd w:id="3494"/>
      <w:bookmarkEnd w:id="3495"/>
      <w:bookmarkEnd w:id="3496"/>
      <w:bookmarkEnd w:id="3497"/>
      <w:bookmarkEnd w:id="3498"/>
      <w:bookmarkEnd w:id="3499"/>
      <w:bookmarkEnd w:id="3500"/>
      <w:bookmarkEnd w:id="3501"/>
      <w:r w:rsidRPr="00E77497">
        <w:t>Executable Code and Execution Context</w:t>
      </w:r>
      <w:bookmarkEnd w:id="3445"/>
      <w:bookmarkEnd w:id="3446"/>
      <w:bookmarkEnd w:id="3447"/>
      <w:bookmarkEnd w:id="3448"/>
      <w:bookmarkEnd w:id="3449"/>
      <w:bookmarkEnd w:id="3450"/>
      <w:bookmarkEnd w:id="3451"/>
      <w:bookmarkEnd w:id="3452"/>
      <w:r w:rsidRPr="00E77497">
        <w:t>s</w:t>
      </w:r>
      <w:bookmarkEnd w:id="3453"/>
      <w:bookmarkEnd w:id="3454"/>
      <w:bookmarkEnd w:id="3471"/>
      <w:bookmarkEnd w:id="3472"/>
      <w:bookmarkEnd w:id="3473"/>
      <w:bookmarkEnd w:id="3474"/>
      <w:bookmarkEnd w:id="3502"/>
    </w:p>
    <w:p w:rsidR="004C02EF" w:rsidRPr="00E77497" w:rsidRDefault="004C02EF" w:rsidP="00D148E9">
      <w:pPr>
        <w:pStyle w:val="Heading2"/>
      </w:pPr>
      <w:bookmarkStart w:id="3503" w:name="_Toc235503373"/>
      <w:bookmarkStart w:id="3504" w:name="_Toc241509148"/>
      <w:bookmarkStart w:id="3505" w:name="_Toc244416635"/>
      <w:bookmarkStart w:id="3506" w:name="_Toc276630999"/>
      <w:bookmarkStart w:id="3507" w:name="_Toc364934433"/>
      <w:r w:rsidRPr="00E77497">
        <w:t>Types of Executable Code</w:t>
      </w:r>
      <w:bookmarkEnd w:id="3503"/>
      <w:bookmarkEnd w:id="3504"/>
      <w:bookmarkEnd w:id="3505"/>
      <w:bookmarkEnd w:id="3506"/>
      <w:bookmarkEnd w:id="3507"/>
    </w:p>
    <w:p w:rsidR="004C02EF" w:rsidRPr="00E77497" w:rsidRDefault="004C02EF" w:rsidP="00FC6FE4">
      <w:r w:rsidRPr="00E77497">
        <w:t xml:space="preserve">There are </w:t>
      </w:r>
      <w:r w:rsidR="00FC6FE4">
        <w:t>four</w:t>
      </w:r>
      <w:r w:rsidR="00D305DB" w:rsidRPr="00E77497">
        <w:t xml:space="preserve"> </w:t>
      </w:r>
      <w:r w:rsidRPr="00E77497">
        <w:t>types of ECMAScript executable code:</w:t>
      </w:r>
    </w:p>
    <w:p w:rsidR="004C02EF" w:rsidRPr="00E77497" w:rsidRDefault="004C02EF" w:rsidP="008F0987">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sidR="00E343EB">
        <w:rPr>
          <w:i/>
        </w:rPr>
        <w:t>Script</w:t>
      </w:r>
      <w:r w:rsidRPr="00E77497">
        <w:rPr>
          <w:rFonts w:ascii="Arial" w:hAnsi="Arial" w:cs="Arial"/>
        </w:rPr>
        <w:t xml:space="preserve">. The global code of a particular </w:t>
      </w:r>
      <w:r w:rsidR="00E343EB">
        <w:rPr>
          <w:i/>
        </w:rPr>
        <w:t xml:space="preserve">Script </w:t>
      </w:r>
      <w:r w:rsidRPr="00E77497">
        <w:rPr>
          <w:rFonts w:ascii="Arial" w:hAnsi="Arial" w:cs="Arial"/>
        </w:rPr>
        <w:t xml:space="preserve">does not include any source text that is parsed as part of a </w:t>
      </w:r>
      <w:r w:rsidRPr="00E77497">
        <w:rPr>
          <w:rFonts w:cs="Arial"/>
          <w:i/>
        </w:rPr>
        <w:t>FunctionBody</w:t>
      </w:r>
      <w:r w:rsidR="001E3E7A">
        <w:rPr>
          <w:rFonts w:cs="Arial"/>
          <w:iCs/>
        </w:rPr>
        <w:t xml:space="preserve">, </w:t>
      </w:r>
      <w:r w:rsidR="008F0987">
        <w:rPr>
          <w:rFonts w:cs="Arial"/>
          <w:i/>
        </w:rPr>
        <w:t>Generator</w:t>
      </w:r>
      <w:r w:rsidR="008F0987" w:rsidRPr="00E77497">
        <w:rPr>
          <w:rFonts w:cs="Arial"/>
          <w:i/>
        </w:rPr>
        <w:t>Body</w:t>
      </w:r>
      <w:r w:rsidR="008F0987">
        <w:rPr>
          <w:rFonts w:cs="Arial"/>
          <w:iCs/>
        </w:rPr>
        <w:t xml:space="preserve">, </w:t>
      </w:r>
      <w:r w:rsidR="001E3E7A" w:rsidRPr="001E3E7A">
        <w:rPr>
          <w:rFonts w:cs="Arial"/>
          <w:i/>
        </w:rPr>
        <w:t>ConciseBody</w:t>
      </w:r>
      <w:r w:rsidR="001E3E7A">
        <w:rPr>
          <w:rFonts w:cs="Arial"/>
          <w:iCs/>
        </w:rPr>
        <w:t xml:space="preserve">, </w:t>
      </w:r>
      <w:r w:rsidR="001E3E7A" w:rsidRPr="001E3E7A">
        <w:rPr>
          <w:rFonts w:cs="Arial"/>
          <w:i/>
        </w:rPr>
        <w:t>ClassBody</w:t>
      </w:r>
      <w:r w:rsidR="001E3E7A">
        <w:rPr>
          <w:rFonts w:cs="Arial"/>
          <w:iCs/>
        </w:rPr>
        <w:t xml:space="preserve">, or </w:t>
      </w:r>
      <w:r w:rsidR="001E3E7A" w:rsidRPr="001E3E7A">
        <w:rPr>
          <w:rFonts w:cs="Arial"/>
          <w:i/>
        </w:rPr>
        <w:t>ModuleBody</w:t>
      </w:r>
      <w:r w:rsidRPr="00E77497">
        <w:rPr>
          <w:rFonts w:ascii="Arial" w:hAnsi="Arial" w:cs="Arial"/>
        </w:rPr>
        <w:t>.</w:t>
      </w:r>
    </w:p>
    <w:p w:rsidR="004C02EF" w:rsidRPr="00E77497" w:rsidRDefault="004C02EF" w:rsidP="00674591">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sidR="00674591">
        <w:rPr>
          <w:i/>
        </w:rPr>
        <w:t>Script</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sidR="00674591">
        <w:rPr>
          <w:i/>
        </w:rPr>
        <w:t>Script</w:t>
      </w:r>
      <w:r w:rsidRPr="00E77497">
        <w:rPr>
          <w:rFonts w:ascii="Arial" w:hAnsi="Arial"/>
        </w:rPr>
        <w:t>.</w:t>
      </w:r>
    </w:p>
    <w:p w:rsidR="001E3E7A" w:rsidRDefault="004C02EF" w:rsidP="00E74C84">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w:t>
      </w:r>
      <w:r w:rsidR="00B776CC">
        <w:rPr>
          <w:rFonts w:ascii="Arial" w:hAnsi="Arial"/>
        </w:rPr>
        <w:t>to supply the value of the [[Code]] internal</w:t>
      </w:r>
      <w:r w:rsidR="00022312" w:rsidRPr="00022312">
        <w:t xml:space="preserve"> </w:t>
      </w:r>
      <w:r w:rsidR="00022312" w:rsidRPr="00022312">
        <w:rPr>
          <w:rFonts w:ascii="Arial" w:hAnsi="Arial"/>
        </w:rPr>
        <w:t>data</w:t>
      </w:r>
      <w:r w:rsidR="00B776CC">
        <w:rPr>
          <w:rFonts w:ascii="Arial" w:hAnsi="Arial"/>
        </w:rPr>
        <w:t xml:space="preserve"> property </w:t>
      </w:r>
      <w:commentRangeStart w:id="3508"/>
      <w:r w:rsidR="00B776CC">
        <w:rPr>
          <w:rFonts w:ascii="Arial" w:hAnsi="Arial"/>
        </w:rPr>
        <w:t xml:space="preserve">(see </w:t>
      </w:r>
      <w:r w:rsidR="00B11A6A">
        <w:rPr>
          <w:rFonts w:ascii="Arial" w:hAnsi="Arial"/>
        </w:rPr>
        <w:t>8.3.15</w:t>
      </w:r>
      <w:r w:rsidR="00B776CC">
        <w:rPr>
          <w:rFonts w:ascii="Arial" w:hAnsi="Arial"/>
        </w:rPr>
        <w:t>)</w:t>
      </w:r>
      <w:commentRangeEnd w:id="3508"/>
      <w:r w:rsidR="00B776CC">
        <w:rPr>
          <w:rStyle w:val="CommentReference"/>
          <w:rFonts w:ascii="Arial" w:eastAsia="MS Mincho" w:hAnsi="Arial"/>
          <w:spacing w:val="0"/>
          <w:lang w:eastAsia="ja-JP"/>
        </w:rPr>
        <w:commentReference w:id="3508"/>
      </w:r>
      <w:r w:rsidR="00B776CC">
        <w:rPr>
          <w:rFonts w:ascii="Arial" w:hAnsi="Arial"/>
        </w:rPr>
        <w:t xml:space="preserve"> of function and generator objects. </w:t>
      </w:r>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r w:rsidR="00B776CC">
        <w:rPr>
          <w:rFonts w:ascii="Arial" w:hAnsi="Arial"/>
        </w:rPr>
        <w:t xml:space="preserve"> function or generator</w:t>
      </w:r>
      <w:r w:rsidRPr="00E77497">
        <w:rPr>
          <w:rFonts w:ascii="Arial" w:hAnsi="Arial"/>
        </w:rPr>
        <w:t xml:space="preserve"> does not include any source text that is parsed as </w:t>
      </w:r>
      <w:r w:rsidR="00B776CC">
        <w:rPr>
          <w:rFonts w:ascii="Arial" w:hAnsi="Arial"/>
        </w:rPr>
        <w:t>the function code</w:t>
      </w:r>
      <w:r w:rsidR="00B776CC" w:rsidRPr="00E77497">
        <w:rPr>
          <w:rFonts w:ascii="Arial" w:hAnsi="Arial"/>
        </w:rPr>
        <w:t xml:space="preserve"> </w:t>
      </w:r>
      <w:r w:rsidRPr="00E77497">
        <w:rPr>
          <w:rFonts w:ascii="Arial" w:hAnsi="Arial"/>
        </w:rPr>
        <w:t>of a nested</w:t>
      </w:r>
      <w:r w:rsidR="00B776CC" w:rsidRPr="00B776CC">
        <w:rPr>
          <w:rFonts w:ascii="Arial" w:hAnsi="Arial"/>
        </w:rPr>
        <w:t xml:space="preserve"> </w:t>
      </w:r>
      <w:r w:rsidR="001E3E7A" w:rsidRPr="00E77497">
        <w:rPr>
          <w:rFonts w:cs="Arial"/>
          <w:i/>
        </w:rPr>
        <w:t>FunctionBody</w:t>
      </w:r>
      <w:r w:rsidR="001E3E7A">
        <w:rPr>
          <w:rFonts w:cs="Arial"/>
          <w:iCs/>
        </w:rPr>
        <w:t>,</w:t>
      </w:r>
      <w:r w:rsidR="008F0987" w:rsidRPr="008F0987">
        <w:rPr>
          <w:rFonts w:cs="Arial"/>
          <w:i/>
        </w:rPr>
        <w:t xml:space="preserve"> </w:t>
      </w:r>
      <w:r w:rsidR="008F0987">
        <w:rPr>
          <w:rFonts w:cs="Arial"/>
          <w:i/>
        </w:rPr>
        <w:t>Generator</w:t>
      </w:r>
      <w:r w:rsidR="008F0987" w:rsidRPr="00E77497">
        <w:rPr>
          <w:rFonts w:cs="Arial"/>
          <w:i/>
        </w:rPr>
        <w:t>Body</w:t>
      </w:r>
      <w:r w:rsidR="008F0987">
        <w:rPr>
          <w:rFonts w:cs="Arial"/>
          <w:iCs/>
        </w:rPr>
        <w:t>,</w:t>
      </w:r>
      <w:r w:rsidR="001E3E7A">
        <w:rPr>
          <w:rFonts w:cs="Arial"/>
          <w:iCs/>
        </w:rPr>
        <w:t xml:space="preserve"> </w:t>
      </w:r>
      <w:r w:rsidR="001E3E7A" w:rsidRPr="001E3E7A">
        <w:rPr>
          <w:rFonts w:cs="Arial"/>
          <w:i/>
        </w:rPr>
        <w:t>ConciseBody</w:t>
      </w:r>
      <w:r w:rsidR="001E3E7A">
        <w:rPr>
          <w:rFonts w:cs="Arial"/>
          <w:iCs/>
        </w:rPr>
        <w:t xml:space="preserve">, or </w:t>
      </w:r>
      <w:r w:rsidR="001E3E7A" w:rsidRPr="001E3E7A">
        <w:rPr>
          <w:rFonts w:cs="Arial"/>
          <w:i/>
        </w:rPr>
        <w:t>ClassBody</w:t>
      </w:r>
      <w:r w:rsidR="001E3E7A" w:rsidRPr="00E77497">
        <w:rPr>
          <w:rFonts w:ascii="Arial" w:hAnsi="Arial" w:cs="Arial"/>
        </w:rPr>
        <w:t>.</w:t>
      </w:r>
      <w:r w:rsidRPr="00E77497">
        <w:rPr>
          <w:rFonts w:ascii="Arial" w:hAnsi="Arial"/>
        </w:rPr>
        <w:t xml:space="preserve"> </w:t>
      </w:r>
    </w:p>
    <w:p w:rsidR="004C02EF" w:rsidRPr="00F6224C" w:rsidRDefault="001E3E7A" w:rsidP="006B2604">
      <w:pPr>
        <w:pStyle w:val="BulletLast"/>
        <w:numPr>
          <w:ilvl w:val="0"/>
          <w:numId w:val="27"/>
        </w:numPr>
        <w:ind w:left="360"/>
        <w:rPr>
          <w:rFonts w:ascii="Arial" w:hAnsi="Arial"/>
        </w:rPr>
      </w:pPr>
      <w:r>
        <w:rPr>
          <w:rFonts w:ascii="Arial" w:hAnsi="Arial"/>
          <w:i/>
        </w:rPr>
        <w:t>Module code</w:t>
      </w:r>
      <w:r>
        <w:rPr>
          <w:rFonts w:ascii="Arial" w:hAnsi="Arial"/>
          <w:iCs/>
        </w:rPr>
        <w:t xml:space="preserve"> is source text that is parse code that is provided as a </w:t>
      </w:r>
      <w:r w:rsidRPr="00452F0C">
        <w:rPr>
          <w:rFonts w:cs="Arial"/>
          <w:i/>
        </w:rPr>
        <w:t>ModuleBody</w:t>
      </w:r>
      <w:r>
        <w:rPr>
          <w:rFonts w:ascii="Arial" w:hAnsi="Arial"/>
          <w:iCs/>
        </w:rPr>
        <w:t>. It is the code that is directly evaluated when a module is initiali</w:t>
      </w:r>
      <w:r w:rsidR="006B2604">
        <w:rPr>
          <w:rFonts w:ascii="Arial" w:hAnsi="Arial"/>
          <w:iCs/>
        </w:rPr>
        <w:t>s</w:t>
      </w:r>
      <w:r>
        <w:rPr>
          <w:rFonts w:ascii="Arial" w:hAnsi="Arial"/>
          <w:iCs/>
        </w:rPr>
        <w:t xml:space="preserve">ed.  The module code of a particular module does not include any source text that </w:t>
      </w:r>
      <w:r w:rsidRPr="00E77497">
        <w:rPr>
          <w:rFonts w:ascii="Arial" w:hAnsi="Arial"/>
        </w:rPr>
        <w:t xml:space="preserve">is parsed as </w:t>
      </w:r>
      <w:r w:rsidRPr="00E77497">
        <w:rPr>
          <w:rFonts w:ascii="Arial" w:hAnsi="Arial" w:cs="Arial"/>
        </w:rPr>
        <w:t>part of a</w:t>
      </w:r>
      <w:r>
        <w:rPr>
          <w:rFonts w:ascii="Arial" w:hAnsi="Arial" w:cs="Arial"/>
        </w:rPr>
        <w:t xml:space="preserve"> nested</w:t>
      </w:r>
      <w:r w:rsidRPr="00E77497">
        <w:rPr>
          <w:rFonts w:ascii="Arial" w:hAnsi="Arial" w:cs="Arial"/>
        </w:rPr>
        <w:t xml:space="preserve"> </w:t>
      </w:r>
      <w:r w:rsidRPr="00E77497">
        <w:rPr>
          <w:rFonts w:cs="Arial"/>
          <w:i/>
        </w:rPr>
        <w:t>FunctionBody</w:t>
      </w:r>
      <w:r>
        <w:rPr>
          <w:rFonts w:cs="Arial"/>
          <w:iCs/>
        </w:rPr>
        <w:t>,</w:t>
      </w:r>
      <w:r w:rsidR="008F0987" w:rsidRPr="008F0987">
        <w:rPr>
          <w:rFonts w:cs="Arial"/>
          <w:i/>
        </w:rPr>
        <w:t xml:space="preserve"> </w:t>
      </w:r>
      <w:r w:rsidR="008F0987">
        <w:rPr>
          <w:rFonts w:cs="Arial"/>
          <w:i/>
        </w:rPr>
        <w:t>Generator</w:t>
      </w:r>
      <w:r w:rsidR="008F0987" w:rsidRPr="00E77497">
        <w:rPr>
          <w:rFonts w:cs="Arial"/>
          <w:i/>
        </w:rPr>
        <w:t>Body</w:t>
      </w:r>
      <w:r w:rsidR="008F0987">
        <w:rPr>
          <w:rFonts w:cs="Arial"/>
          <w:iCs/>
        </w:rPr>
        <w:t>,</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rPr>
        <w:t xml:space="preserve">. </w:t>
      </w:r>
    </w:p>
    <w:p w:rsidR="00B776CC" w:rsidRDefault="00B776CC" w:rsidP="00FC6FE4">
      <w:pPr>
        <w:pStyle w:val="Note"/>
      </w:pPr>
      <w:bookmarkStart w:id="3509" w:name="_Toc235503374"/>
      <w:bookmarkStart w:id="3510" w:name="_Toc241509149"/>
      <w:bookmarkStart w:id="3511" w:name="_Toc244416636"/>
      <w:bookmarkStart w:id="3512" w:name="_Toc276631000"/>
      <w:r>
        <w:t>NOTE</w:t>
      </w:r>
      <w:r>
        <w:tab/>
        <w:t xml:space="preserve">Function code is generally provided </w:t>
      </w:r>
      <w:r w:rsidR="00612205">
        <w:t>as</w:t>
      </w:r>
      <w:r>
        <w:t xml:space="preserve"> the bodies of Function Definitions (</w:t>
      </w:r>
      <w:r w:rsidR="00612205">
        <w:t>13.1), Arrow Function Definitions (13.2), Method Definitions (13.3) and Generator Definitions (13.4). Function code is also derived from the last argument to the Function constructor (15.3).</w:t>
      </w:r>
      <w:r w:rsidR="00F6224C">
        <w:t xml:space="preserve"> </w:t>
      </w:r>
    </w:p>
    <w:p w:rsidR="004C02EF" w:rsidRPr="00E77497" w:rsidRDefault="004C02EF" w:rsidP="00D148E9">
      <w:pPr>
        <w:pStyle w:val="Heading3"/>
      </w:pPr>
      <w:bookmarkStart w:id="3513" w:name="_Toc364934434"/>
      <w:r w:rsidRPr="00E77497">
        <w:t>Strict Mode Code</w:t>
      </w:r>
      <w:bookmarkEnd w:id="3509"/>
      <w:bookmarkEnd w:id="3510"/>
      <w:bookmarkEnd w:id="3511"/>
      <w:bookmarkEnd w:id="3512"/>
      <w:bookmarkEnd w:id="3513"/>
    </w:p>
    <w:p w:rsidR="004C02EF" w:rsidRPr="00E77497" w:rsidRDefault="004C02EF" w:rsidP="00FC6FE4">
      <w:r w:rsidRPr="00E77497">
        <w:t xml:space="preserve">An ECMAScript </w:t>
      </w:r>
      <w:r w:rsidR="00674591">
        <w:rPr>
          <w:rFonts w:ascii="Times New Roman" w:hAnsi="Times New Roman"/>
          <w:i/>
        </w:rPr>
        <w:t>Script</w:t>
      </w:r>
      <w:r w:rsidRPr="00E77497">
        <w:t xml:space="preserve"> syntactic unit may be processed using either unrestricted or strict mode syntax and semantics. When processed using strict mode the </w:t>
      </w:r>
      <w:r w:rsidR="00FC6FE4">
        <w:t>four</w:t>
      </w:r>
      <w:r w:rsidR="00FC6FE4" w:rsidRPr="00E77497">
        <w:t xml:space="preserve"> </w:t>
      </w:r>
      <w:r w:rsidRPr="00E77497">
        <w:t xml:space="preserve">types of ECMAScript code are referred to as </w:t>
      </w:r>
      <w:r w:rsidR="00FC6FE4">
        <w:t xml:space="preserve">module code, </w:t>
      </w:r>
      <w:r w:rsidRPr="00E77497">
        <w:t>strict global code, strict eval code, and strict function code. Code is interpreted as strict mode code in the following situations:</w:t>
      </w:r>
    </w:p>
    <w:p w:rsidR="004C02EF" w:rsidRPr="00E77497" w:rsidRDefault="004C02EF" w:rsidP="004C02EF">
      <w:pPr>
        <w:numPr>
          <w:ilvl w:val="0"/>
          <w:numId w:val="40"/>
        </w:numPr>
        <w:ind w:left="360"/>
      </w:pPr>
      <w:r w:rsidRPr="00E77497">
        <w:t>Global code is strict global code if it begins with a Directive Prologue that contains a Use Strict Directive (see 14.1).</w:t>
      </w:r>
    </w:p>
    <w:p w:rsidR="00F6224C" w:rsidRDefault="00F6224C" w:rsidP="00C8555D">
      <w:pPr>
        <w:numPr>
          <w:ilvl w:val="0"/>
          <w:numId w:val="40"/>
        </w:numPr>
        <w:ind w:left="360"/>
      </w:pPr>
      <w:r>
        <w:lastRenderedPageBreak/>
        <w:t xml:space="preserve">Module code is </w:t>
      </w:r>
      <w:r w:rsidR="00C8555D">
        <w:t xml:space="preserve">always </w:t>
      </w:r>
      <w:r>
        <w:t>strict code</w:t>
      </w:r>
      <w:r w:rsidR="00C8555D">
        <w:t>.</w:t>
      </w:r>
    </w:p>
    <w:p w:rsidR="00D1166C" w:rsidRDefault="001B2656" w:rsidP="001B2656">
      <w:pPr>
        <w:numPr>
          <w:ilvl w:val="0"/>
          <w:numId w:val="40"/>
        </w:numPr>
        <w:ind w:left="360"/>
      </w:pPr>
      <w:r>
        <w:t xml:space="preserve">A </w:t>
      </w:r>
      <w:commentRangeStart w:id="3514"/>
      <w:r w:rsidRPr="001B2656">
        <w:rPr>
          <w:rFonts w:ascii="Times New Roman" w:hAnsi="Times New Roman"/>
          <w:i/>
        </w:rPr>
        <w:t>ClassDeclaration</w:t>
      </w:r>
      <w:r>
        <w:t xml:space="preserve"> or a </w:t>
      </w:r>
      <w:r w:rsidRPr="001B2656">
        <w:rPr>
          <w:rFonts w:ascii="Times New Roman" w:hAnsi="Times New Roman"/>
          <w:i/>
        </w:rPr>
        <w:t>ClassExpression</w:t>
      </w:r>
      <w:commentRangeEnd w:id="3514"/>
      <w:r>
        <w:rPr>
          <w:rStyle w:val="CommentReference"/>
        </w:rPr>
        <w:commentReference w:id="3514"/>
      </w:r>
      <w:r>
        <w:t xml:space="preserve"> is always</w:t>
      </w:r>
      <w:r w:rsidR="00D1166C">
        <w:t xml:space="preserve"> strict code.</w:t>
      </w:r>
    </w:p>
    <w:p w:rsidR="004C02EF" w:rsidRPr="00E77497" w:rsidRDefault="004C02EF" w:rsidP="004C02EF">
      <w:pPr>
        <w:numPr>
          <w:ilvl w:val="0"/>
          <w:numId w:val="40"/>
        </w:numPr>
        <w:ind w:left="360"/>
      </w:pPr>
      <w:r w:rsidRPr="00E77497">
        <w:t xml:space="preserve">Eval code is strict eval code if it begins with a Directive Prologue that contains a Use Strict Directive or if the call to eval is a direct call (see 15.1.2.1.1) to the eval function that is contained in strict mode code. </w:t>
      </w:r>
    </w:p>
    <w:p w:rsidR="004C02EF" w:rsidRPr="00E77497" w:rsidRDefault="004C02EF" w:rsidP="004C02EF">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r w:rsidR="001A6289">
        <w:rPr>
          <w:rFonts w:ascii="Times New Roman" w:hAnsi="Times New Roman"/>
          <w:i/>
        </w:rPr>
        <w:t>PropertyDefinition</w:t>
      </w:r>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r w:rsidR="001A6289">
        <w:rPr>
          <w:rFonts w:ascii="Times New Roman" w:hAnsi="Times New Roman"/>
          <w:i/>
        </w:rPr>
        <w:t>PropertyDefinition</w:t>
      </w:r>
      <w:r w:rsidRPr="00E77497">
        <w:t xml:space="preserve"> is contained in strict mode code or if the function code begins with a Directive Prologue that contains a Use Strict Directive.</w:t>
      </w:r>
    </w:p>
    <w:p w:rsidR="00655CEE" w:rsidRPr="003B4312" w:rsidRDefault="004C02EF" w:rsidP="005D449B">
      <w:pPr>
        <w:numPr>
          <w:ilvl w:val="0"/>
          <w:numId w:val="40"/>
        </w:numPr>
        <w:ind w:left="360"/>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rsidR="00FB6E5E" w:rsidRDefault="00FB6E5E" w:rsidP="00D148E9">
      <w:pPr>
        <w:pStyle w:val="Heading3"/>
      </w:pPr>
      <w:bookmarkStart w:id="3515" w:name="_Toc364934435"/>
      <w:bookmarkStart w:id="3516" w:name="_Toc235503375"/>
      <w:bookmarkStart w:id="3517" w:name="_Toc241509150"/>
      <w:bookmarkStart w:id="3518" w:name="_Toc244416637"/>
      <w:bookmarkStart w:id="3519" w:name="_Toc276631001"/>
      <w:r>
        <w:t>Non-ECMAScript Functions</w:t>
      </w:r>
      <w:bookmarkEnd w:id="3515"/>
    </w:p>
    <w:p w:rsidR="00FB6E5E" w:rsidRDefault="00FB6E5E" w:rsidP="00FB6E5E">
      <w:r>
        <w:t xml:space="preserve">An ECMAScript implementation may support the evaluation of function objects whose evaluative behaviour is expressed in some implementation defined </w:t>
      </w:r>
      <w:r w:rsidR="00CB5151">
        <w:t>form of executable code</w:t>
      </w:r>
      <w:r>
        <w:t xml:space="preserve"> </w:t>
      </w:r>
      <w:r w:rsidR="0073553A">
        <w:t>other than via ECMAScript code. Whether a function object is an ECMAScript code function or a non-ECMAScript function is not semantically observable from the perspective of an ECMAScript code function that calls or is called by such a non-ECMAScript function.</w:t>
      </w:r>
    </w:p>
    <w:p w:rsidR="004C02EF" w:rsidRPr="00E65A34" w:rsidRDefault="004C02EF" w:rsidP="00D148E9">
      <w:pPr>
        <w:pStyle w:val="Heading2"/>
      </w:pPr>
      <w:bookmarkStart w:id="3520" w:name="_Toc364934436"/>
      <w:r w:rsidRPr="00E65A34">
        <w:t>Lexical Environments</w:t>
      </w:r>
      <w:bookmarkEnd w:id="3516"/>
      <w:bookmarkEnd w:id="3517"/>
      <w:bookmarkEnd w:id="3518"/>
      <w:bookmarkEnd w:id="3519"/>
      <w:bookmarkEnd w:id="3520"/>
    </w:p>
    <w:p w:rsidR="004C02EF" w:rsidRPr="00E77497" w:rsidRDefault="004C02EF" w:rsidP="004C02EF">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r w:rsidR="00C35D22">
        <w:rPr>
          <w:rFonts w:ascii="Times New Roman" w:hAnsi="Times New Roman"/>
          <w:i/>
        </w:rPr>
        <w:t>Block</w:t>
      </w:r>
      <w:r w:rsidR="00C35D22" w:rsidRPr="00E77497">
        <w:rPr>
          <w:rFonts w:ascii="Times New Roman" w:hAnsi="Times New Roman"/>
          <w:i/>
        </w:rPr>
        <w:t>Statement</w:t>
      </w:r>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rsidR="004C02EF" w:rsidRPr="00E77497" w:rsidRDefault="004C02EF" w:rsidP="004C02EF">
      <w:r w:rsidRPr="00E77497">
        <w:t xml:space="preserve">An </w:t>
      </w:r>
      <w:r w:rsidRPr="00E77497">
        <w:rPr>
          <w:i/>
        </w:rPr>
        <w:t>Environment Record</w:t>
      </w:r>
      <w:r w:rsidRPr="00E77497">
        <w:t xml:space="preserve"> records the identifier bindings that are created within the scope of its associated Lexical Environment.</w:t>
      </w:r>
    </w:p>
    <w:p w:rsidR="004C02EF" w:rsidRPr="00E77497" w:rsidRDefault="004C02EF" w:rsidP="004C02EF">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r w:rsidR="00B33FB4">
        <w:t>evaluation</w:t>
      </w:r>
      <w:r w:rsidR="00B33FB4" w:rsidRPr="00E77497">
        <w:t xml:space="preserve"> </w:t>
      </w:r>
      <w:r w:rsidRPr="00E77497">
        <w:t>of the surrounding function.</w:t>
      </w:r>
    </w:p>
    <w:p w:rsidR="00C35D22" w:rsidRPr="00120381" w:rsidRDefault="00C35D22" w:rsidP="00C35D22">
      <w:pPr>
        <w:rPr>
          <w:sz w:val="24"/>
          <w:szCs w:val="24"/>
        </w:rPr>
      </w:pPr>
      <w:r>
        <w:t>A</w:t>
      </w:r>
      <w:r w:rsidRPr="00E77497">
        <w:t xml:space="preserve"> </w:t>
      </w:r>
      <w:r w:rsidRPr="00E77497">
        <w:rPr>
          <w:i/>
        </w:rPr>
        <w:t>global environment</w:t>
      </w:r>
      <w:r w:rsidRPr="00E77497">
        <w:t xml:space="preserve"> is a Lexical Environment which </w:t>
      </w:r>
      <w:r w:rsidR="007942F6">
        <w:t>does not have an outer environment</w:t>
      </w:r>
      <w:r w:rsidRPr="00E77497">
        <w:t xml:space="preserve">. </w:t>
      </w:r>
      <w:r w:rsidR="007942F6" w:rsidRPr="00E77497">
        <w:t xml:space="preserve">The global environment’s outer environment reference is </w:t>
      </w:r>
      <w:r w:rsidR="007942F6" w:rsidRPr="00E77497">
        <w:rPr>
          <w:b/>
        </w:rPr>
        <w:t>null</w:t>
      </w:r>
      <w:r w:rsidR="007942F6" w:rsidRPr="00E77497">
        <w:t>.</w:t>
      </w:r>
      <w:r w:rsidR="007942F6">
        <w:t xml:space="preserve"> A global environment</w:t>
      </w:r>
      <w:r w:rsidR="00E41B65">
        <w:t>’s environment record</w:t>
      </w:r>
      <w:r w:rsidR="007942F6">
        <w:t xml:space="preserve"> may be prepopulated </w:t>
      </w:r>
      <w:r w:rsidR="00E41B65">
        <w:t xml:space="preserve">with identifier bindings and includes an associated </w:t>
      </w:r>
      <w:r w:rsidR="00E41B65" w:rsidRPr="00E41B65">
        <w:rPr>
          <w:i/>
        </w:rPr>
        <w:t>global object</w:t>
      </w:r>
      <w:r w:rsidR="00E41B65">
        <w:t xml:space="preserve"> whose properties provide some of the global environment’s identifier bindings.</w:t>
      </w:r>
      <w:r w:rsidR="00E41B65" w:rsidRPr="00E77497">
        <w:t xml:space="preserve"> </w:t>
      </w:r>
      <w:r w:rsidR="008F06EA">
        <w:t xml:space="preserve">This global object is the value of a global environment’s  </w:t>
      </w:r>
      <w:r w:rsidR="008F06EA" w:rsidRPr="005B1DB1">
        <w:rPr>
          <w:rFonts w:ascii="Courier New" w:hAnsi="Courier New" w:cs="Courier New"/>
          <w:b/>
        </w:rPr>
        <w:t>this</w:t>
      </w:r>
      <w:r w:rsidR="008F06EA">
        <w:t xml:space="preserve"> binding</w:t>
      </w:r>
      <w:r w:rsidR="009C74A8">
        <w:t xml:space="preserve">. </w:t>
      </w:r>
      <w:r w:rsidRPr="00E77497">
        <w:t>As ECMAScript code is executed, additional properties may be added to the global object and the initial properties may be modified.</w:t>
      </w:r>
      <w:r w:rsidRPr="00120381">
        <w:rPr>
          <w:sz w:val="24"/>
          <w:szCs w:val="24"/>
        </w:rPr>
        <w:t xml:space="preserve"> </w:t>
      </w:r>
    </w:p>
    <w:p w:rsidR="008F06EA" w:rsidRDefault="008F06EA" w:rsidP="009C74A8">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environment also captures the state necessary to support </w:t>
      </w:r>
      <w:r w:rsidRPr="008F06EA">
        <w:rPr>
          <w:rFonts w:ascii="Courier New" w:hAnsi="Courier New" w:cs="Courier New"/>
          <w:b/>
        </w:rPr>
        <w:t>super</w:t>
      </w:r>
      <w:r>
        <w:t xml:space="preserve"> method invocations.</w:t>
      </w:r>
    </w:p>
    <w:p w:rsidR="004C02EF" w:rsidRPr="00E77497" w:rsidRDefault="004C02EF" w:rsidP="004C02EF">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rsidR="004C02EF" w:rsidRPr="00E77497" w:rsidRDefault="004C02EF" w:rsidP="00D148E9">
      <w:pPr>
        <w:pStyle w:val="Heading3"/>
      </w:pPr>
      <w:bookmarkStart w:id="3521" w:name="_Toc235503376"/>
      <w:bookmarkStart w:id="3522" w:name="_Toc241509151"/>
      <w:bookmarkStart w:id="3523" w:name="_Toc244416638"/>
      <w:bookmarkStart w:id="3524" w:name="_Toc276631002"/>
      <w:bookmarkStart w:id="3525" w:name="_Toc364934437"/>
      <w:r w:rsidRPr="00E77497">
        <w:lastRenderedPageBreak/>
        <w:t>Environment Records</w:t>
      </w:r>
      <w:bookmarkEnd w:id="3521"/>
      <w:bookmarkEnd w:id="3522"/>
      <w:bookmarkEnd w:id="3523"/>
      <w:bookmarkEnd w:id="3524"/>
      <w:bookmarkEnd w:id="3525"/>
    </w:p>
    <w:p w:rsidR="004C02EF" w:rsidRPr="00E77497" w:rsidRDefault="004C02EF" w:rsidP="00E32283">
      <w:r w:rsidRPr="00E77497">
        <w:t xml:space="preserve">There are two </w:t>
      </w:r>
      <w:r w:rsidR="004526EB">
        <w:t xml:space="preserve">primary </w:t>
      </w:r>
      <w:r w:rsidRPr="00E77497">
        <w:t xml:space="preserve">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WithStatement</w:t>
      </w:r>
      <w:r w:rsidRPr="00E77497">
        <w:t xml:space="preserve"> that associate identifier bindings with the properties of some object.</w:t>
      </w:r>
      <w:r w:rsidR="00E32283">
        <w:t xml:space="preserve"> Global Environment Records and Function Environment Records are specializations  that are used for specifically for </w:t>
      </w:r>
      <w:r w:rsidR="00E32283" w:rsidRPr="005D449B">
        <w:rPr>
          <w:rFonts w:ascii="Times New Roman" w:hAnsi="Times New Roman"/>
          <w:i/>
        </w:rPr>
        <w:t>Script</w:t>
      </w:r>
      <w:r w:rsidR="00E32283">
        <w:t xml:space="preserve"> global declarations and for top-level declarations within fun</w:t>
      </w:r>
      <w:r w:rsidR="00FC6FE4">
        <w:t>c</w:t>
      </w:r>
      <w:r w:rsidR="00E32283">
        <w:t>tions.</w:t>
      </w:r>
    </w:p>
    <w:p w:rsidR="004C02EF" w:rsidRPr="00E77497" w:rsidRDefault="004C02EF" w:rsidP="00E32283">
      <w:r w:rsidRPr="00E77497">
        <w:t xml:space="preserve">For specification purposes Environment Record values can be thought of as existing in a simple object-oriented hierarchy where Environment Record is an abstract class with </w:t>
      </w:r>
      <w:r w:rsidR="00E32283">
        <w:t>three</w:t>
      </w:r>
      <w:r w:rsidR="00E32283" w:rsidRPr="00E77497">
        <w:t xml:space="preserve"> </w:t>
      </w:r>
      <w:r w:rsidRPr="00E77497">
        <w:t>concrete subclasses, declarative environment record</w:t>
      </w:r>
      <w:r w:rsidR="00E32283">
        <w:t>,</w:t>
      </w:r>
      <w:r w:rsidRPr="00E77497">
        <w:t xml:space="preserve"> object environment record</w:t>
      </w:r>
      <w:r w:rsidR="00E32283">
        <w:t>, and global environment record</w:t>
      </w:r>
      <w:r w:rsidRPr="00E77497">
        <w:t xml:space="preserve">. </w:t>
      </w:r>
      <w:r w:rsidR="00E32283">
        <w:t xml:space="preserve">Function environment records are a subclass of declarative environment record. </w:t>
      </w:r>
      <w:r w:rsidRPr="00E77497">
        <w:t xml:space="preserve">The abstract class includes the abstract specification methods defined in </w:t>
      </w:r>
      <w:r w:rsidR="00386630">
        <w:fldChar w:fldCharType="begin"/>
      </w:r>
      <w:r w:rsidR="00386630">
        <w:instrText xml:space="preserve"> REF _Ref327354769 \h </w:instrText>
      </w:r>
      <w:r w:rsidR="00386630">
        <w:fldChar w:fldCharType="separate"/>
      </w:r>
      <w:r w:rsidR="008A4301">
        <w:t xml:space="preserve">Table </w:t>
      </w:r>
      <w:r w:rsidR="008A4301">
        <w:rPr>
          <w:noProof/>
        </w:rPr>
        <w:t>22</w:t>
      </w:r>
      <w:r w:rsidR="00386630">
        <w:fldChar w:fldCharType="end"/>
      </w:r>
      <w:r w:rsidRPr="00E77497">
        <w:t xml:space="preserve">. These abstract methods have distinct concrete algorithms for each of the concrete subclasses. </w:t>
      </w:r>
    </w:p>
    <w:p w:rsidR="004C02EF" w:rsidRPr="00E77497" w:rsidRDefault="00386630" w:rsidP="00AA1FF6">
      <w:pPr>
        <w:pStyle w:val="Tabletitle"/>
      </w:pPr>
      <w:bookmarkStart w:id="3526" w:name="_Ref327354769"/>
      <w:r>
        <w:t xml:space="preserve">Table </w:t>
      </w:r>
      <w:r>
        <w:fldChar w:fldCharType="begin"/>
      </w:r>
      <w:r>
        <w:instrText xml:space="preserve"> SEQ Table \* ARABIC </w:instrText>
      </w:r>
      <w:r>
        <w:fldChar w:fldCharType="separate"/>
      </w:r>
      <w:r w:rsidR="008A4301">
        <w:rPr>
          <w:noProof/>
        </w:rPr>
        <w:t>22</w:t>
      </w:r>
      <w:r>
        <w:fldChar w:fldCharType="end"/>
      </w:r>
      <w:bookmarkEnd w:id="3526"/>
      <w:r w:rsidR="008962D8" w:rsidRPr="00E77497">
        <w:t xml:space="preserve"> </w:t>
      </w:r>
      <w:r w:rsidR="004C02EF" w:rsidRPr="00E77497">
        <w:t>—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
      <w:tr w:rsidR="004C02EF" w:rsidRPr="004D1BD1" w:rsidTr="00C0326B">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rsidTr="00C0326B">
        <w:trPr>
          <w:jc w:val="right"/>
        </w:trPr>
        <w:tc>
          <w:tcPr>
            <w:tcW w:w="3162" w:type="dxa"/>
            <w:tcBorders>
              <w:top w:val="nil"/>
              <w:left w:val="single" w:sz="6" w:space="0" w:color="auto"/>
              <w:bottom w:val="single" w:sz="6" w:space="0" w:color="auto"/>
              <w:right w:val="single" w:sz="6" w:space="0" w:color="auto"/>
            </w:tcBorders>
            <w:hideMark/>
          </w:tcPr>
          <w:p w:rsidR="004C02EF" w:rsidRPr="00E65A34" w:rsidRDefault="004C02EF" w:rsidP="003A4B22">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rsidR="004C02EF" w:rsidRPr="00E77497" w:rsidRDefault="004C02EF" w:rsidP="003A4B22">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4C02EF" w:rsidRPr="004D1BD1" w:rsidTr="00C0326B">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rsidR="004C02EF" w:rsidRPr="00E77497" w:rsidRDefault="004C02EF" w:rsidP="003A4B22">
            <w:pPr>
              <w:keepNext/>
              <w:spacing w:after="60"/>
            </w:pPr>
            <w:r w:rsidRPr="009C202C">
              <w:t xml:space="preserve">Create a new </w:t>
            </w:r>
            <w:r w:rsidR="00A023E9" w:rsidRPr="00EA116D">
              <w:t xml:space="preserve">but uninitialised </w:t>
            </w:r>
            <w:r w:rsidRPr="009C202C">
              <w:t xml:space="preserve">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E32283" w:rsidRPr="00E77497" w:rsidTr="00966F28">
        <w:trPr>
          <w:trHeight w:val="830"/>
          <w:jc w:val="right"/>
        </w:trPr>
        <w:tc>
          <w:tcPr>
            <w:tcW w:w="3162" w:type="dxa"/>
            <w:tcBorders>
              <w:top w:val="single" w:sz="6" w:space="0" w:color="auto"/>
              <w:left w:val="single" w:sz="6" w:space="0" w:color="auto"/>
              <w:bottom w:val="single" w:sz="6" w:space="0" w:color="auto"/>
              <w:right w:val="single" w:sz="6" w:space="0" w:color="auto"/>
            </w:tcBorders>
          </w:tcPr>
          <w:p w:rsidR="00E32283" w:rsidRPr="004D1BD1" w:rsidRDefault="00E32283" w:rsidP="003A4B22">
            <w:pPr>
              <w:keepNext/>
              <w:spacing w:after="60"/>
            </w:pPr>
            <w:r w:rsidRPr="00EA116D">
              <w:t>CreateImmutableBinding(N)</w:t>
            </w:r>
          </w:p>
        </w:tc>
        <w:tc>
          <w:tcPr>
            <w:tcW w:w="5930" w:type="dxa"/>
            <w:tcBorders>
              <w:top w:val="single" w:sz="6" w:space="0" w:color="auto"/>
              <w:left w:val="single" w:sz="6" w:space="0" w:color="auto"/>
              <w:bottom w:val="single" w:sz="6" w:space="0" w:color="auto"/>
              <w:right w:val="single" w:sz="6" w:space="0" w:color="auto"/>
            </w:tcBorders>
          </w:tcPr>
          <w:p w:rsidR="00E32283" w:rsidRPr="009C202C" w:rsidRDefault="00E32283" w:rsidP="003A4B22">
            <w:pPr>
              <w:keepNext/>
              <w:spacing w:after="60"/>
            </w:pPr>
            <w:r w:rsidRPr="00EA116D">
              <w:t>Create a new but uninitialised immutable binding in an environment record. The String value N is the text of the bound name.</w:t>
            </w:r>
          </w:p>
        </w:tc>
      </w:tr>
      <w:tr w:rsidR="00E32283" w:rsidRPr="00E77497" w:rsidTr="00966F28">
        <w:trPr>
          <w:trHeight w:val="1064"/>
          <w:jc w:val="right"/>
        </w:trPr>
        <w:tc>
          <w:tcPr>
            <w:tcW w:w="3162" w:type="dxa"/>
            <w:tcBorders>
              <w:top w:val="single" w:sz="6" w:space="0" w:color="auto"/>
              <w:left w:val="single" w:sz="6" w:space="0" w:color="auto"/>
              <w:bottom w:val="single" w:sz="6" w:space="0" w:color="auto"/>
              <w:right w:val="single" w:sz="6" w:space="0" w:color="auto"/>
            </w:tcBorders>
          </w:tcPr>
          <w:p w:rsidR="00E32283" w:rsidRPr="004D1BD1" w:rsidRDefault="00861AE4" w:rsidP="003A4B22">
            <w:pPr>
              <w:keepNext/>
              <w:spacing w:after="60"/>
            </w:pPr>
            <w:r>
              <w:t>InitialiseBinding</w:t>
            </w:r>
            <w:r w:rsidR="00E32283" w:rsidRPr="00EA116D">
              <w:t>(N,V)</w:t>
            </w:r>
          </w:p>
        </w:tc>
        <w:tc>
          <w:tcPr>
            <w:tcW w:w="5930" w:type="dxa"/>
            <w:tcBorders>
              <w:top w:val="single" w:sz="6" w:space="0" w:color="auto"/>
              <w:left w:val="single" w:sz="6" w:space="0" w:color="auto"/>
              <w:bottom w:val="single" w:sz="6" w:space="0" w:color="auto"/>
              <w:right w:val="single" w:sz="6" w:space="0" w:color="auto"/>
            </w:tcBorders>
          </w:tcPr>
          <w:p w:rsidR="00E32283" w:rsidRPr="009C202C" w:rsidRDefault="00E32283" w:rsidP="003A4B22">
            <w:pPr>
              <w:keepNext/>
              <w:spacing w:after="60"/>
            </w:pPr>
            <w:r w:rsidRPr="00E32283">
              <w:t>Set the value of an already existing but uninitialised binding in an environment record. The String value N is the text of the bound name. V is the value for the binding and is a value of any ECMAScript language type.</w:t>
            </w:r>
          </w:p>
        </w:tc>
      </w:tr>
      <w:tr w:rsidR="00C0326B" w:rsidRPr="00E77497" w:rsidTr="00C0326B">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rsidR="00C0326B" w:rsidRPr="00E65A34" w:rsidRDefault="00C0326B" w:rsidP="003A4B22">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rsidR="00C0326B" w:rsidRPr="00E77497" w:rsidRDefault="00C0326B" w:rsidP="003A4B22">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C0326B" w:rsidRPr="004D1BD1" w:rsidTr="00C0326B">
        <w:trPr>
          <w:jc w:val="right"/>
        </w:trPr>
        <w:tc>
          <w:tcPr>
            <w:tcW w:w="3162" w:type="dxa"/>
            <w:tcBorders>
              <w:top w:val="single" w:sz="6" w:space="0" w:color="auto"/>
              <w:left w:val="single" w:sz="6" w:space="0" w:color="auto"/>
              <w:bottom w:val="single" w:sz="6" w:space="0" w:color="auto"/>
              <w:right w:val="single" w:sz="6" w:space="0" w:color="auto"/>
            </w:tcBorders>
            <w:hideMark/>
          </w:tcPr>
          <w:p w:rsidR="00C0326B" w:rsidRPr="00E77497" w:rsidRDefault="00C0326B" w:rsidP="003A4B22">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rsidR="00C0326B" w:rsidRPr="00E77497" w:rsidRDefault="00C0326B" w:rsidP="003A4B22">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C0326B" w:rsidRPr="004D1BD1" w:rsidTr="00C0326B">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rsidR="00C0326B" w:rsidRPr="004D1BD1" w:rsidRDefault="00C0326B" w:rsidP="003A4B22">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rsidR="00C0326B" w:rsidRPr="00E77497" w:rsidRDefault="00C0326B" w:rsidP="003A4B22">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FC5053" w:rsidRPr="00606A1B" w:rsidTr="00476EC7">
        <w:trPr>
          <w:jc w:val="right"/>
        </w:trPr>
        <w:tc>
          <w:tcPr>
            <w:tcW w:w="3162" w:type="dxa"/>
            <w:tcBorders>
              <w:top w:val="single" w:sz="6" w:space="0" w:color="auto"/>
              <w:left w:val="single" w:sz="6" w:space="0" w:color="auto"/>
              <w:bottom w:val="single" w:sz="6" w:space="0" w:color="auto"/>
              <w:right w:val="single" w:sz="6" w:space="0" w:color="auto"/>
            </w:tcBorders>
          </w:tcPr>
          <w:p w:rsidR="00FC5053" w:rsidRPr="004D1BD1" w:rsidDel="00F16EA2" w:rsidRDefault="00FC5053" w:rsidP="00F16EA2">
            <w:pPr>
              <w:spacing w:after="60"/>
            </w:pPr>
            <w:r>
              <w:t>HasThisBinding()</w:t>
            </w:r>
          </w:p>
        </w:tc>
        <w:tc>
          <w:tcPr>
            <w:tcW w:w="5930" w:type="dxa"/>
            <w:tcBorders>
              <w:top w:val="single" w:sz="6" w:space="0" w:color="auto"/>
              <w:left w:val="single" w:sz="6" w:space="0" w:color="auto"/>
              <w:bottom w:val="single" w:sz="6" w:space="0" w:color="auto"/>
              <w:right w:val="single" w:sz="6" w:space="0" w:color="auto"/>
            </w:tcBorders>
          </w:tcPr>
          <w:p w:rsidR="00FC5053" w:rsidRDefault="00FC5053" w:rsidP="005B1DB1">
            <w:pPr>
              <w:spacing w:after="60"/>
            </w:pPr>
            <w:r w:rsidRPr="009C202C">
              <w:t xml:space="preserve">Determine if an </w:t>
            </w:r>
            <w:r>
              <w:t xml:space="preserve">environment record establishes a </w:t>
            </w:r>
            <w:r w:rsidRPr="005B1DB1">
              <w:rPr>
                <w:rFonts w:ascii="Courier New" w:hAnsi="Courier New" w:cs="Courier New"/>
                <w:b/>
              </w:rPr>
              <w:t>this</w:t>
            </w:r>
            <w:r>
              <w:t xml:space="preserve">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FC5053" w:rsidRPr="00606A1B" w:rsidTr="00476EC7">
        <w:trPr>
          <w:jc w:val="right"/>
        </w:trPr>
        <w:tc>
          <w:tcPr>
            <w:tcW w:w="3162" w:type="dxa"/>
            <w:tcBorders>
              <w:top w:val="single" w:sz="6" w:space="0" w:color="auto"/>
              <w:left w:val="single" w:sz="6" w:space="0" w:color="auto"/>
              <w:bottom w:val="single" w:sz="6" w:space="0" w:color="auto"/>
              <w:right w:val="single" w:sz="6" w:space="0" w:color="auto"/>
            </w:tcBorders>
          </w:tcPr>
          <w:p w:rsidR="00FC5053" w:rsidRDefault="00FC5053" w:rsidP="00476EC7">
            <w:pPr>
              <w:spacing w:after="60"/>
            </w:pPr>
            <w:r>
              <w:t>HasSuperBinding()</w:t>
            </w:r>
          </w:p>
        </w:tc>
        <w:tc>
          <w:tcPr>
            <w:tcW w:w="5930" w:type="dxa"/>
            <w:tcBorders>
              <w:top w:val="single" w:sz="6" w:space="0" w:color="auto"/>
              <w:left w:val="single" w:sz="6" w:space="0" w:color="auto"/>
              <w:bottom w:val="single" w:sz="6" w:space="0" w:color="auto"/>
              <w:right w:val="single" w:sz="6" w:space="0" w:color="auto"/>
            </w:tcBorders>
          </w:tcPr>
          <w:p w:rsidR="00FC5053" w:rsidRPr="009C202C" w:rsidRDefault="00FC5053" w:rsidP="00476EC7">
            <w:pPr>
              <w:spacing w:after="60"/>
            </w:pPr>
            <w:r w:rsidRPr="009C202C">
              <w:t xml:space="preserve">Determine if an </w:t>
            </w:r>
            <w:r>
              <w:t xml:space="preserve">environment record establishes a </w:t>
            </w:r>
            <w:r>
              <w:rPr>
                <w:rFonts w:ascii="Courier New" w:hAnsi="Courier New" w:cs="Courier New"/>
                <w:b/>
              </w:rPr>
              <w:t>super</w:t>
            </w:r>
            <w:r>
              <w:t xml:space="preserve"> method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FC5053" w:rsidRPr="004D1BD1" w:rsidTr="005D449B">
        <w:trPr>
          <w:jc w:val="right"/>
        </w:trPr>
        <w:tc>
          <w:tcPr>
            <w:tcW w:w="3162" w:type="dxa"/>
            <w:tcBorders>
              <w:top w:val="single" w:sz="6" w:space="0" w:color="auto"/>
              <w:left w:val="single" w:sz="6" w:space="0" w:color="auto"/>
              <w:bottom w:val="single" w:sz="6" w:space="0" w:color="auto"/>
              <w:right w:val="single" w:sz="6" w:space="0" w:color="auto"/>
            </w:tcBorders>
            <w:hideMark/>
          </w:tcPr>
          <w:p w:rsidR="00FC5053" w:rsidRPr="00E65A34" w:rsidRDefault="00FC5053" w:rsidP="00F16EA2">
            <w:pPr>
              <w:spacing w:after="60"/>
            </w:pPr>
            <w:r>
              <w:t>WithBaseObject</w:t>
            </w:r>
            <w:r w:rsidRPr="00E65A34">
              <w:t xml:space="preserve"> ()</w:t>
            </w:r>
          </w:p>
        </w:tc>
        <w:tc>
          <w:tcPr>
            <w:tcW w:w="5930" w:type="dxa"/>
            <w:tcBorders>
              <w:top w:val="single" w:sz="6" w:space="0" w:color="auto"/>
              <w:left w:val="single" w:sz="6" w:space="0" w:color="auto"/>
              <w:bottom w:val="single" w:sz="6" w:space="0" w:color="auto"/>
              <w:right w:val="single" w:sz="6" w:space="0" w:color="auto"/>
            </w:tcBorders>
            <w:hideMark/>
          </w:tcPr>
          <w:p w:rsidR="00FC5053" w:rsidRPr="009C202C" w:rsidRDefault="00FC5053" w:rsidP="00017E44">
            <w:pPr>
              <w:spacing w:after="60"/>
            </w:pPr>
            <w:r>
              <w:t xml:space="preserve">If this environment record is associated with a </w:t>
            </w:r>
            <w:r w:rsidRPr="00017E44">
              <w:rPr>
                <w:rFonts w:ascii="Courier New" w:hAnsi="Courier New" w:cs="Courier New"/>
                <w:b/>
              </w:rPr>
              <w:t>with</w:t>
            </w:r>
            <w:r>
              <w:t xml:space="preserve"> statement, </w:t>
            </w:r>
            <w:r>
              <w:lastRenderedPageBreak/>
              <w:t xml:space="preserve">return the with object. Otherwise, return </w:t>
            </w:r>
            <w:r w:rsidRPr="00017E44">
              <w:rPr>
                <w:rFonts w:ascii="Times New Roman" w:hAnsi="Times New Roman"/>
                <w:b/>
              </w:rPr>
              <w:t>undefined</w:t>
            </w:r>
            <w:r>
              <w:t xml:space="preserve">. </w:t>
            </w:r>
          </w:p>
        </w:tc>
      </w:tr>
    </w:tbl>
    <w:p w:rsidR="004C02EF" w:rsidRPr="004D1BD1" w:rsidRDefault="004C02EF" w:rsidP="004C02EF">
      <w:pPr>
        <w:spacing w:after="120"/>
      </w:pPr>
    </w:p>
    <w:p w:rsidR="004C02EF" w:rsidRPr="009C202C" w:rsidRDefault="004C02EF" w:rsidP="00D148E9">
      <w:pPr>
        <w:pStyle w:val="Heading4"/>
      </w:pPr>
      <w:r w:rsidRPr="00E65A34">
        <w:t xml:space="preserve">Declarative Environment </w:t>
      </w:r>
      <w:r w:rsidRPr="009C202C">
        <w:t>Records</w:t>
      </w:r>
    </w:p>
    <w:p w:rsidR="00A023E9" w:rsidRPr="004D1BD1" w:rsidRDefault="004C02EF" w:rsidP="00A023E9">
      <w:r w:rsidRPr="009C202C">
        <w:t>Each declarative environment record is associated with an ECMAScript program scope containing variable</w:t>
      </w:r>
      <w:r w:rsidR="00EB385B" w:rsidRPr="009C202C">
        <w:t>, constant,</w:t>
      </w:r>
      <w:r w:rsidR="00A023E9">
        <w:t xml:space="preserve"> let, class, module, import,</w:t>
      </w:r>
      <w:r w:rsidRPr="00675B74">
        <w:t xml:space="preserve"> and/or function declarations. A declarative environment record binds the set of identifiers defined by the declarations contained with</w:t>
      </w:r>
      <w:r w:rsidRPr="00E77497">
        <w:t>in its scope</w:t>
      </w:r>
      <w:r w:rsidR="00A023E9">
        <w:t>.</w:t>
      </w:r>
    </w:p>
    <w:p w:rsidR="004C02EF" w:rsidRPr="00E65A34" w:rsidRDefault="004C02EF" w:rsidP="004C02EF">
      <w:r w:rsidRPr="00E65A34">
        <w:t>The behaviour of the concrete specification methods for Declarative Environment Records is defined by the following algorithms.</w:t>
      </w:r>
    </w:p>
    <w:p w:rsidR="004C02EF" w:rsidRPr="009C202C" w:rsidRDefault="004C02EF" w:rsidP="00483C7C">
      <w:pPr>
        <w:pStyle w:val="Heading5"/>
      </w:pPr>
      <w:r w:rsidRPr="009C202C">
        <w:t>HasBinding(N)</w:t>
      </w:r>
    </w:p>
    <w:p w:rsidR="004C02EF" w:rsidRPr="009C202C" w:rsidRDefault="004C02EF" w:rsidP="004C02EF">
      <w:r w:rsidRPr="009C202C">
        <w:t>The concrete environment record method HasBinding for declarative environment records simply determines if the argument identifier is one of the identifiers bound by the record:</w:t>
      </w:r>
    </w:p>
    <w:p w:rsidR="004C02EF" w:rsidRPr="00E77497" w:rsidRDefault="004C02EF" w:rsidP="009A20C6">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rsidR="004C02EF" w:rsidRPr="00E77497" w:rsidRDefault="004C02EF" w:rsidP="009A20C6">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rsidR="004C02EF" w:rsidRPr="00E77497" w:rsidRDefault="00EE1B74" w:rsidP="009A20C6">
      <w:pPr>
        <w:pStyle w:val="Alg4"/>
        <w:numPr>
          <w:ilvl w:val="0"/>
          <w:numId w:val="356"/>
        </w:numPr>
        <w:spacing w:after="240"/>
      </w:pPr>
      <w:r>
        <w:t>R</w:t>
      </w:r>
      <w:r w:rsidR="004C02EF" w:rsidRPr="00E77497">
        <w:t xml:space="preserve">eturn </w:t>
      </w:r>
      <w:r w:rsidR="004C02EF" w:rsidRPr="00E77497">
        <w:rPr>
          <w:b/>
        </w:rPr>
        <w:t>false</w:t>
      </w:r>
      <w:r w:rsidR="004C02EF" w:rsidRPr="00E77497">
        <w:t>.</w:t>
      </w:r>
    </w:p>
    <w:p w:rsidR="004C02EF" w:rsidRPr="00E77497" w:rsidRDefault="004C02EF" w:rsidP="00483C7C">
      <w:pPr>
        <w:pStyle w:val="Heading5"/>
      </w:pPr>
      <w:r w:rsidRPr="00E77497">
        <w:t>CreateMutableBinding (N, D)</w:t>
      </w:r>
    </w:p>
    <w:p w:rsidR="004C02EF" w:rsidRPr="00E77497" w:rsidRDefault="004C02EF" w:rsidP="0070508E">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w:t>
      </w:r>
      <w:r w:rsidR="0070508E">
        <w:t>un</w:t>
      </w:r>
      <w:r w:rsidRPr="00E77497">
        <w:t xml:space="preserve">initialised.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rsidR="004C02EF" w:rsidRPr="00E77497" w:rsidRDefault="004C02EF" w:rsidP="009A20C6">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rsidR="004C02EF" w:rsidRPr="00E77497" w:rsidRDefault="004C02EF" w:rsidP="009A20C6">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rsidR="004C02EF" w:rsidRPr="00E77497" w:rsidRDefault="004C02EF" w:rsidP="0002492B">
      <w:pPr>
        <w:pStyle w:val="Alg4"/>
        <w:numPr>
          <w:ilvl w:val="0"/>
          <w:numId w:val="357"/>
        </w:numPr>
        <w:spacing w:after="120"/>
        <w:contextualSpacing/>
      </w:pPr>
      <w:r w:rsidRPr="00E77497">
        <w:t xml:space="preserve">Create a mutable binding in </w:t>
      </w:r>
      <w:r w:rsidRPr="00E77497">
        <w:rPr>
          <w:i/>
        </w:rPr>
        <w:t>envRec</w:t>
      </w:r>
      <w:r w:rsidRPr="00E77497">
        <w:t xml:space="preserve"> for </w:t>
      </w:r>
      <w:r w:rsidRPr="00E77497">
        <w:rPr>
          <w:i/>
        </w:rPr>
        <w:t>N</w:t>
      </w:r>
      <w:r w:rsidRPr="00E77497">
        <w:t xml:space="preserve"> and </w:t>
      </w:r>
      <w:r w:rsidR="00CD21C3" w:rsidRPr="00E77497">
        <w:t>record that it is uninitialised</w:t>
      </w:r>
      <w:r w:rsidRPr="00E77497">
        <w:t xml:space="preserve">. If </w:t>
      </w:r>
      <w:r w:rsidRPr="00E77497">
        <w:rPr>
          <w:i/>
        </w:rPr>
        <w:t>D</w:t>
      </w:r>
      <w:r w:rsidRPr="00E77497">
        <w:t xml:space="preserve"> is </w:t>
      </w:r>
      <w:r w:rsidRPr="00BD058A">
        <w:rPr>
          <w:b/>
          <w:bCs/>
        </w:rPr>
        <w:t>true</w:t>
      </w:r>
      <w:r w:rsidRPr="00E77497">
        <w:t xml:space="preserve"> record that the newly created binding may be deleted by a subsequent DeleteBinding call.</w:t>
      </w:r>
    </w:p>
    <w:p w:rsidR="00C24EEA" w:rsidRDefault="00C24EEA" w:rsidP="00C24EEA">
      <w:pPr>
        <w:pStyle w:val="Alg4"/>
        <w:numPr>
          <w:ilvl w:val="0"/>
          <w:numId w:val="357"/>
        </w:numPr>
        <w:spacing w:after="120"/>
      </w:pPr>
      <w:r>
        <w:t>Return NormalComp</w:t>
      </w:r>
      <w:r w:rsidR="00E36E97">
        <w:t>l</w:t>
      </w:r>
      <w:r>
        <w:t>etion(</w:t>
      </w:r>
      <w:r w:rsidRPr="00A9140A">
        <w:rPr>
          <w:rFonts w:ascii="Arial" w:hAnsi="Arial" w:cs="Arial"/>
        </w:rPr>
        <w:t>empty</w:t>
      </w:r>
      <w:r>
        <w:t>)</w:t>
      </w:r>
      <w:r w:rsidR="00394EAC">
        <w:t>.</w:t>
      </w:r>
    </w:p>
    <w:p w:rsidR="00A023E9" w:rsidRPr="00E77497" w:rsidRDefault="00A023E9" w:rsidP="00483C7C">
      <w:pPr>
        <w:pStyle w:val="Heading5"/>
      </w:pPr>
      <w:r w:rsidRPr="00E77497">
        <w:t xml:space="preserve">CreateImmutableBinding </w:t>
      </w:r>
      <w:commentRangeStart w:id="3527"/>
      <w:r w:rsidRPr="00E77497">
        <w:t>(N)</w:t>
      </w:r>
      <w:commentRangeEnd w:id="3527"/>
      <w:r>
        <w:rPr>
          <w:rStyle w:val="CommentReference"/>
          <w:b w:val="0"/>
        </w:rPr>
        <w:commentReference w:id="3527"/>
      </w:r>
    </w:p>
    <w:p w:rsidR="00A023E9" w:rsidRPr="00E77497" w:rsidRDefault="00A023E9" w:rsidP="00A023E9">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w:t>
      </w:r>
    </w:p>
    <w:p w:rsidR="00A023E9" w:rsidRPr="00E77497" w:rsidRDefault="00A023E9" w:rsidP="00A023E9">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rsidR="00A023E9" w:rsidRPr="00E77497" w:rsidRDefault="00A023E9" w:rsidP="00A023E9">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rsidR="00A023E9" w:rsidRPr="00E77497" w:rsidRDefault="00A023E9" w:rsidP="00A023E9">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rsidR="00A023E9" w:rsidRPr="00E77497" w:rsidRDefault="00861AE4" w:rsidP="00483C7C">
      <w:pPr>
        <w:pStyle w:val="Heading5"/>
      </w:pPr>
      <w:r>
        <w:t>InitialiseBinding</w:t>
      </w:r>
      <w:r w:rsidR="00A023E9" w:rsidRPr="00E77497">
        <w:t xml:space="preserve"> (N,V)</w:t>
      </w:r>
    </w:p>
    <w:p w:rsidR="00A023E9" w:rsidRPr="00E77497" w:rsidRDefault="00A023E9" w:rsidP="00A023E9">
      <w:r w:rsidRPr="00E77497">
        <w:t xml:space="preserve">The concrete Environment Record method </w:t>
      </w:r>
      <w:r w:rsidR="00861AE4">
        <w:t>InitialiseBinding</w:t>
      </w:r>
      <w:r w:rsidRPr="00E77497">
        <w:t xml:space="preserve">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A023E9" w:rsidRPr="00E77497" w:rsidRDefault="00A023E9" w:rsidP="00A023E9">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rsidR="00A023E9" w:rsidRPr="00E77497" w:rsidRDefault="00A023E9" w:rsidP="00A023E9">
      <w:pPr>
        <w:pStyle w:val="Alg4"/>
        <w:numPr>
          <w:ilvl w:val="0"/>
          <w:numId w:val="363"/>
        </w:numPr>
      </w:pPr>
      <w:r w:rsidRPr="00E77497">
        <w:t xml:space="preserve">Assert: </w:t>
      </w:r>
      <w:r w:rsidRPr="00E77497">
        <w:rPr>
          <w:i/>
        </w:rPr>
        <w:t>envRec</w:t>
      </w:r>
      <w:r w:rsidRPr="00E77497">
        <w:t xml:space="preserve"> must have an uninitialised binding for </w:t>
      </w:r>
      <w:r w:rsidRPr="00740A9B">
        <w:rPr>
          <w:i/>
          <w:iCs/>
        </w:rPr>
        <w:t>N</w:t>
      </w:r>
      <w:r w:rsidRPr="00E77497">
        <w:t>.</w:t>
      </w:r>
    </w:p>
    <w:p w:rsidR="00A023E9" w:rsidRPr="00E77497" w:rsidRDefault="00A023E9" w:rsidP="00A023E9">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rsidR="00A023E9" w:rsidRPr="00E77497" w:rsidRDefault="00A023E9" w:rsidP="00A023E9">
      <w:pPr>
        <w:pStyle w:val="Alg4"/>
        <w:numPr>
          <w:ilvl w:val="0"/>
          <w:numId w:val="363"/>
        </w:numPr>
        <w:spacing w:after="120"/>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rsidR="004C02EF" w:rsidRPr="00E77497" w:rsidRDefault="004C02EF" w:rsidP="00483C7C">
      <w:pPr>
        <w:pStyle w:val="Heading5"/>
      </w:pPr>
      <w:r w:rsidRPr="00E77497">
        <w:t>SetMutableBinding (N,V,S)</w:t>
      </w:r>
    </w:p>
    <w:p w:rsidR="004C02EF" w:rsidRPr="00E77497" w:rsidRDefault="004C02EF" w:rsidP="004C02EF">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rsidR="004C02EF" w:rsidRPr="00E77497" w:rsidRDefault="004C02EF" w:rsidP="009A20C6">
      <w:pPr>
        <w:pStyle w:val="Alg4"/>
        <w:numPr>
          <w:ilvl w:val="0"/>
          <w:numId w:val="358"/>
        </w:numPr>
      </w:pPr>
      <w:r w:rsidRPr="00E77497">
        <w:lastRenderedPageBreak/>
        <w:t xml:space="preserve">Let </w:t>
      </w:r>
      <w:r w:rsidRPr="00E77497">
        <w:rPr>
          <w:i/>
        </w:rPr>
        <w:t>envRec</w:t>
      </w:r>
      <w:r w:rsidRPr="00E77497">
        <w:t xml:space="preserve"> be the declarative environment record for which the method was invoked.</w:t>
      </w:r>
    </w:p>
    <w:p w:rsidR="004C02EF" w:rsidRPr="00E77497" w:rsidRDefault="004C02EF" w:rsidP="009A20C6">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rsidR="00E72878" w:rsidRPr="00E77497" w:rsidRDefault="009E1ECD" w:rsidP="006B2604">
      <w:pPr>
        <w:pStyle w:val="Alg4"/>
        <w:numPr>
          <w:ilvl w:val="0"/>
          <w:numId w:val="358"/>
        </w:numPr>
        <w:spacing w:after="120"/>
        <w:contextualSpacing/>
      </w:pPr>
      <w:r>
        <w:t xml:space="preserve">If the </w:t>
      </w:r>
      <w:r w:rsidR="00E72878" w:rsidRPr="00E77497">
        <w:t xml:space="preserve">binding for </w:t>
      </w:r>
      <w:r w:rsidR="00E72878" w:rsidRPr="00E77497">
        <w:rPr>
          <w:i/>
        </w:rPr>
        <w:t>N</w:t>
      </w:r>
      <w:r w:rsidR="00E72878" w:rsidRPr="00E77497">
        <w:t xml:space="preserve"> in </w:t>
      </w:r>
      <w:r w:rsidR="00E72878" w:rsidRPr="00E77497">
        <w:rPr>
          <w:i/>
        </w:rPr>
        <w:t>envRec</w:t>
      </w:r>
      <w:r w:rsidR="00E72878" w:rsidRPr="00E77497">
        <w:t xml:space="preserve"> has not yet been initiali</w:t>
      </w:r>
      <w:r w:rsidR="006B2604">
        <w:t>s</w:t>
      </w:r>
      <w:r w:rsidR="00E72878" w:rsidRPr="00E77497">
        <w:t xml:space="preserve">ed throw a </w:t>
      </w:r>
      <w:r w:rsidR="00E72878" w:rsidRPr="003E1861">
        <w:rPr>
          <w:b/>
        </w:rPr>
        <w:t>ReferenceError</w:t>
      </w:r>
      <w:r w:rsidR="00E72878" w:rsidRPr="00E77497">
        <w:t xml:space="preserve"> exception.</w:t>
      </w:r>
    </w:p>
    <w:p w:rsidR="009E1ECD" w:rsidRPr="00E77497" w:rsidRDefault="009E1ECD" w:rsidP="009E1ECD">
      <w:pPr>
        <w:pStyle w:val="Alg4"/>
        <w:numPr>
          <w:ilvl w:val="0"/>
          <w:numId w:val="358"/>
        </w:numPr>
      </w:pPr>
      <w:r>
        <w:t>Else i</w:t>
      </w:r>
      <w:r w:rsidRPr="00E77497">
        <w:t xml:space="preserve">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rsidR="004C02EF" w:rsidRPr="00E77497" w:rsidRDefault="004C02EF" w:rsidP="00C24EEA">
      <w:pPr>
        <w:pStyle w:val="Alg4"/>
        <w:numPr>
          <w:ilvl w:val="0"/>
          <w:numId w:val="358"/>
        </w:numPr>
        <w:spacing w:after="120"/>
        <w:contextualSpacing/>
      </w:pPr>
      <w:r w:rsidRPr="00E77497">
        <w:t xml:space="preserve">Else this must be an attempt to change the value of an immutable binding so if </w:t>
      </w:r>
      <w:r w:rsidRPr="00E77497">
        <w:rPr>
          <w:i/>
        </w:rPr>
        <w:t>S</w:t>
      </w:r>
      <w:r w:rsidRPr="00E77497">
        <w:t xml:space="preserve"> </w:t>
      </w:r>
      <w:r w:rsidR="005B1B0C" w:rsidRPr="00E77497">
        <w:t>i</w:t>
      </w:r>
      <w:r w:rsidR="005B1B0C">
        <w:t>s</w:t>
      </w:r>
      <w:r w:rsidR="005B1B0C" w:rsidRPr="00E77497">
        <w:t xml:space="preserve"> </w:t>
      </w:r>
      <w:r w:rsidRPr="00E77497">
        <w:rPr>
          <w:b/>
        </w:rPr>
        <w:t>true</w:t>
      </w:r>
      <w:r w:rsidRPr="00E77497">
        <w:t xml:space="preserve"> throw a </w:t>
      </w:r>
      <w:r w:rsidRPr="00E77497">
        <w:rPr>
          <w:b/>
        </w:rPr>
        <w:t>TypeError</w:t>
      </w:r>
      <w:r w:rsidRPr="00E77497">
        <w:t xml:space="preserve"> exception.</w:t>
      </w:r>
    </w:p>
    <w:p w:rsidR="00C24EEA" w:rsidRDefault="00C24EEA" w:rsidP="00E50B17">
      <w:pPr>
        <w:pStyle w:val="Alg4"/>
        <w:numPr>
          <w:ilvl w:val="0"/>
          <w:numId w:val="358"/>
        </w:numPr>
        <w:spacing w:after="120"/>
      </w:pPr>
      <w:r>
        <w:t>Return NormalCompletion(</w:t>
      </w:r>
      <w:r w:rsidR="00E50B17" w:rsidRPr="00A9140A">
        <w:rPr>
          <w:rFonts w:ascii="Arial" w:hAnsi="Arial" w:cs="Arial"/>
        </w:rPr>
        <w:t>empty</w:t>
      </w:r>
      <w:r>
        <w:t>).</w:t>
      </w:r>
    </w:p>
    <w:p w:rsidR="004C02EF" w:rsidRPr="00E77497" w:rsidRDefault="004C02EF" w:rsidP="00483C7C">
      <w:pPr>
        <w:pStyle w:val="Heading5"/>
      </w:pPr>
      <w:r w:rsidRPr="00E77497">
        <w:t>GetBindingValue(N,S)</w:t>
      </w:r>
    </w:p>
    <w:p w:rsidR="004C02EF" w:rsidRPr="00E77497" w:rsidRDefault="004C02EF" w:rsidP="004C02EF">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rsidR="004C02EF" w:rsidRPr="00E77497" w:rsidRDefault="004C02EF" w:rsidP="009A20C6">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rsidR="004C02EF" w:rsidRPr="00E77497" w:rsidRDefault="004C02EF" w:rsidP="009A20C6">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rsidR="004C02EF" w:rsidRPr="00E77497" w:rsidRDefault="004C02EF" w:rsidP="009A20C6">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binding, then</w:t>
      </w:r>
    </w:p>
    <w:p w:rsidR="004C02EF" w:rsidRPr="00E77497" w:rsidRDefault="004C02EF" w:rsidP="009A20C6">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rsidR="008002D2" w:rsidRDefault="004C02EF" w:rsidP="005D449B">
      <w:pPr>
        <w:pStyle w:val="Alg4"/>
        <w:numPr>
          <w:ilvl w:val="0"/>
          <w:numId w:val="359"/>
        </w:numPr>
        <w:spacing w:after="120"/>
        <w:contextualSpacing/>
      </w:pPr>
      <w:r w:rsidRPr="00E77497">
        <w:t>Else</w:t>
      </w:r>
      <w:r w:rsidR="008002D2" w:rsidRPr="00E77497">
        <w:t>,</w:t>
      </w:r>
    </w:p>
    <w:p w:rsidR="004C02EF" w:rsidRPr="00E77497" w:rsidRDefault="008002D2" w:rsidP="005D449B">
      <w:pPr>
        <w:pStyle w:val="Alg4"/>
        <w:numPr>
          <w:ilvl w:val="1"/>
          <w:numId w:val="359"/>
        </w:numPr>
        <w:spacing w:after="120"/>
      </w:pPr>
      <w:r>
        <w:t>R</w:t>
      </w:r>
      <w:r w:rsidRPr="00E77497">
        <w:t xml:space="preserve">eturn </w:t>
      </w:r>
      <w:r w:rsidR="004C02EF" w:rsidRPr="00E77497">
        <w:t xml:space="preserve">the value currently bound to </w:t>
      </w:r>
      <w:r w:rsidR="004C02EF" w:rsidRPr="00E77497">
        <w:rPr>
          <w:i/>
        </w:rPr>
        <w:t>N</w:t>
      </w:r>
      <w:r w:rsidR="004C02EF" w:rsidRPr="00E77497">
        <w:t xml:space="preserve"> in </w:t>
      </w:r>
      <w:r w:rsidR="004C02EF" w:rsidRPr="00E77497">
        <w:rPr>
          <w:i/>
        </w:rPr>
        <w:t>envRec</w:t>
      </w:r>
      <w:r w:rsidR="004C02EF" w:rsidRPr="00E77497">
        <w:t>.</w:t>
      </w:r>
    </w:p>
    <w:p w:rsidR="004C02EF" w:rsidRPr="00E77497" w:rsidRDefault="004C02EF" w:rsidP="00483C7C">
      <w:pPr>
        <w:pStyle w:val="Heading5"/>
      </w:pPr>
      <w:r w:rsidRPr="00E77497">
        <w:t>DeleteBinding (N)</w:t>
      </w:r>
    </w:p>
    <w:p w:rsidR="004C02EF" w:rsidRPr="00E77497" w:rsidRDefault="004C02EF" w:rsidP="004C02EF">
      <w:r w:rsidRPr="00E77497">
        <w:t>The concrete Environment Record method DeleteBinding for declarative environment records can only delete bindings that have been explicitly designated as being subject to deletion.</w:t>
      </w:r>
    </w:p>
    <w:p w:rsidR="004C02EF" w:rsidRPr="00E77497" w:rsidRDefault="004C02EF" w:rsidP="009A20C6">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rsidR="004C02EF" w:rsidRPr="00E77497" w:rsidRDefault="004C02EF" w:rsidP="009A20C6">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rsidR="004C02EF" w:rsidRPr="00E77497" w:rsidRDefault="004C02EF" w:rsidP="00740A9B">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cannot be deleted, return </w:t>
      </w:r>
      <w:r w:rsidRPr="00E77497">
        <w:rPr>
          <w:b/>
        </w:rPr>
        <w:t>false</w:t>
      </w:r>
      <w:r w:rsidRPr="00E77497">
        <w:t>.</w:t>
      </w:r>
    </w:p>
    <w:p w:rsidR="004C02EF" w:rsidRPr="00E77497" w:rsidRDefault="004C02EF" w:rsidP="009A20C6">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rsidR="004C02EF" w:rsidRPr="00E77497" w:rsidRDefault="004C02EF" w:rsidP="009A20C6">
      <w:pPr>
        <w:pStyle w:val="Alg4"/>
        <w:numPr>
          <w:ilvl w:val="0"/>
          <w:numId w:val="360"/>
        </w:numPr>
        <w:spacing w:after="120"/>
      </w:pPr>
      <w:r w:rsidRPr="00E77497">
        <w:t xml:space="preserve">Return </w:t>
      </w:r>
      <w:r w:rsidRPr="00E77497">
        <w:rPr>
          <w:b/>
        </w:rPr>
        <w:t>true</w:t>
      </w:r>
      <w:r w:rsidRPr="00E77497">
        <w:t>.</w:t>
      </w:r>
    </w:p>
    <w:p w:rsidR="00CC3839" w:rsidRPr="00E77497" w:rsidRDefault="00CC3839" w:rsidP="00483C7C">
      <w:pPr>
        <w:pStyle w:val="Heading5"/>
      </w:pPr>
      <w:r>
        <w:t>HasThisBinding</w:t>
      </w:r>
      <w:r w:rsidRPr="00E77497">
        <w:t xml:space="preserve"> ()</w:t>
      </w:r>
      <w:r w:rsidR="007225E0">
        <w:tab/>
      </w:r>
    </w:p>
    <w:p w:rsidR="00CC3839" w:rsidRPr="00E77497" w:rsidRDefault="00BC1C9D" w:rsidP="00CC3839">
      <w:r>
        <w:t>Regular D</w:t>
      </w:r>
      <w:r w:rsidR="00CC3839" w:rsidRPr="00E77497">
        <w:t xml:space="preserve">eclarative Environment Records </w:t>
      </w:r>
      <w:r w:rsidR="00CC3839">
        <w:t xml:space="preserve">do not </w:t>
      </w:r>
      <w:r>
        <w:t>provide</w:t>
      </w:r>
      <w:r w:rsidR="00CC3839">
        <w:t xml:space="preserve"> a </w:t>
      </w:r>
      <w:r w:rsidR="00CC3839" w:rsidRPr="00CC3839">
        <w:rPr>
          <w:rFonts w:ascii="Courier New" w:hAnsi="Courier New" w:cs="Courier New"/>
          <w:b/>
        </w:rPr>
        <w:t>this</w:t>
      </w:r>
      <w:r w:rsidR="00CC3839">
        <w:t xml:space="preserve"> binding</w:t>
      </w:r>
      <w:r w:rsidR="00CC3839" w:rsidRPr="00E77497">
        <w:t>.</w:t>
      </w:r>
    </w:p>
    <w:p w:rsidR="00CC3839" w:rsidRPr="00E77497" w:rsidRDefault="00CC3839" w:rsidP="00CC3839">
      <w:pPr>
        <w:pStyle w:val="Alg4"/>
        <w:numPr>
          <w:ilvl w:val="0"/>
          <w:numId w:val="776"/>
        </w:numPr>
        <w:spacing w:after="120"/>
      </w:pPr>
      <w:r w:rsidRPr="00E77497">
        <w:t xml:space="preserve">Return </w:t>
      </w:r>
      <w:r>
        <w:rPr>
          <w:b/>
        </w:rPr>
        <w:t>false</w:t>
      </w:r>
      <w:r w:rsidRPr="00E77497">
        <w:t>.</w:t>
      </w:r>
    </w:p>
    <w:p w:rsidR="00CC3839" w:rsidRPr="00E77497" w:rsidRDefault="00CC3839" w:rsidP="00966F28">
      <w:pPr>
        <w:pStyle w:val="Heading5"/>
      </w:pPr>
      <w:r>
        <w:t>HasSuperBinding</w:t>
      </w:r>
      <w:r w:rsidRPr="00E77497">
        <w:t xml:space="preserve"> ()</w:t>
      </w:r>
    </w:p>
    <w:p w:rsidR="00CC3839" w:rsidRPr="00E77497" w:rsidRDefault="00BC1C9D" w:rsidP="00CC3839">
      <w:r>
        <w:t xml:space="preserve">Regular </w:t>
      </w:r>
      <w:r w:rsidR="00CC3839" w:rsidRPr="00E77497">
        <w:t xml:space="preserve">Declarative Environment Records </w:t>
      </w:r>
      <w:r>
        <w:t xml:space="preserve">do not provide a </w:t>
      </w:r>
      <w:r>
        <w:rPr>
          <w:rFonts w:ascii="Courier New" w:hAnsi="Courier New" w:cs="Courier New"/>
          <w:b/>
        </w:rPr>
        <w:t>super</w:t>
      </w:r>
      <w:r>
        <w:t xml:space="preserve"> binding</w:t>
      </w:r>
      <w:r w:rsidR="00CC3839" w:rsidRPr="00E77497">
        <w:t>.</w:t>
      </w:r>
    </w:p>
    <w:p w:rsidR="00CC3839" w:rsidRPr="00E77497" w:rsidRDefault="00CC3839" w:rsidP="00CC3839">
      <w:pPr>
        <w:pStyle w:val="Alg4"/>
        <w:numPr>
          <w:ilvl w:val="0"/>
          <w:numId w:val="777"/>
        </w:numPr>
        <w:spacing w:after="120"/>
      </w:pPr>
      <w:r w:rsidRPr="00E77497">
        <w:t xml:space="preserve">Return </w:t>
      </w:r>
      <w:r>
        <w:rPr>
          <w:b/>
        </w:rPr>
        <w:t>false</w:t>
      </w:r>
      <w:r w:rsidRPr="00E77497">
        <w:t>.</w:t>
      </w:r>
    </w:p>
    <w:p w:rsidR="004C02EF" w:rsidRPr="00E77497" w:rsidRDefault="004C02EF" w:rsidP="00483C7C">
      <w:pPr>
        <w:pStyle w:val="Heading5"/>
      </w:pPr>
      <w:r w:rsidRPr="00E77497">
        <w:tab/>
      </w:r>
      <w:r w:rsidR="00F16EA2">
        <w:t>WithBaseObject</w:t>
      </w:r>
      <w:r w:rsidRPr="00E77497">
        <w:t>()</w:t>
      </w:r>
    </w:p>
    <w:p w:rsidR="004C02EF" w:rsidRPr="00E77497" w:rsidRDefault="004C02EF" w:rsidP="004C02EF">
      <w:r w:rsidRPr="00E77497">
        <w:t xml:space="preserve">Declarative Environment Records always return </w:t>
      </w:r>
      <w:r w:rsidRPr="00E77497">
        <w:rPr>
          <w:b/>
        </w:rPr>
        <w:t>undefined</w:t>
      </w:r>
      <w:r w:rsidRPr="00E77497">
        <w:t xml:space="preserve"> as their </w:t>
      </w:r>
      <w:r w:rsidR="00F16EA2">
        <w:t>WithBaseObject</w:t>
      </w:r>
      <w:r w:rsidRPr="00E77497">
        <w:t>.</w:t>
      </w:r>
    </w:p>
    <w:p w:rsidR="004C02EF" w:rsidRPr="00E77497" w:rsidRDefault="004C02EF" w:rsidP="009A20C6">
      <w:pPr>
        <w:pStyle w:val="Alg4"/>
        <w:numPr>
          <w:ilvl w:val="0"/>
          <w:numId w:val="361"/>
        </w:numPr>
        <w:spacing w:after="120"/>
      </w:pPr>
      <w:r w:rsidRPr="00E77497">
        <w:t xml:space="preserve">Return </w:t>
      </w:r>
      <w:r w:rsidRPr="00E77497">
        <w:rPr>
          <w:b/>
        </w:rPr>
        <w:t>undefined</w:t>
      </w:r>
      <w:r w:rsidRPr="00E77497">
        <w:t>.</w:t>
      </w:r>
    </w:p>
    <w:p w:rsidR="004C02EF" w:rsidRPr="00E77497" w:rsidRDefault="004C02EF" w:rsidP="00D148E9">
      <w:pPr>
        <w:pStyle w:val="Heading4"/>
      </w:pPr>
      <w:r w:rsidRPr="00E77497">
        <w:t>Object Environment Records</w:t>
      </w:r>
    </w:p>
    <w:p w:rsidR="004C02EF" w:rsidRPr="00E77497" w:rsidRDefault="004C02EF" w:rsidP="0065158F">
      <w:r w:rsidRPr="00E77497">
        <w:t xml:space="preserve">Each object environment record is associated with an object called its </w:t>
      </w:r>
      <w:r w:rsidRPr="00E77497">
        <w:rPr>
          <w:i/>
        </w:rPr>
        <w:t>binding object</w:t>
      </w:r>
      <w:r w:rsidRPr="00E77497">
        <w:t xml:space="preserve">. An object environment record binds the set of </w:t>
      </w:r>
      <w:r w:rsidR="0065158F">
        <w:t xml:space="preserve">string </w:t>
      </w:r>
      <w:r w:rsidRPr="00E77497">
        <w:t xml:space="preserve">identifier names that directly correspond to the property names of its binding object. Property </w:t>
      </w:r>
      <w:r w:rsidR="0065158F">
        <w:t>keys</w:t>
      </w:r>
      <w:r w:rsidR="0065158F" w:rsidRPr="00E77497">
        <w:t xml:space="preserve"> </w:t>
      </w:r>
      <w:r w:rsidRPr="00E77497">
        <w:t xml:space="preserve">that are not </w:t>
      </w:r>
      <w:r w:rsidR="0065158F">
        <w:t xml:space="preserve">strings in the form of </w:t>
      </w:r>
      <w:r w:rsidRPr="00E77497">
        <w:t xml:space="preserve">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rsidR="0065158F" w:rsidRDefault="0065158F" w:rsidP="0065158F">
      <w:r w:rsidRPr="00E77497">
        <w:lastRenderedPageBreak/>
        <w:t xml:space="preserve">Object environment records </w:t>
      </w:r>
      <w:r>
        <w:t xml:space="preserve">also have a possibly empty List of strings called </w:t>
      </w:r>
      <w:r w:rsidRPr="0065158F">
        <w:rPr>
          <w:rFonts w:ascii="Times New Roman" w:hAnsi="Times New Roman"/>
          <w:i/>
        </w:rPr>
        <w:t>unscopable</w:t>
      </w:r>
      <w:r>
        <w:rPr>
          <w:rFonts w:ascii="Times New Roman" w:hAnsi="Times New Roman"/>
          <w:i/>
        </w:rPr>
        <w:t>s</w:t>
      </w:r>
      <w:r>
        <w:t>. The strings in this List are exclude from the environment records set of bound names, regardless of whether or not they exist as property keys of its binding object.</w:t>
      </w:r>
    </w:p>
    <w:p w:rsidR="004C02EF" w:rsidRPr="00E77497" w:rsidRDefault="004C02EF" w:rsidP="0065158F">
      <w:r w:rsidRPr="00E77497">
        <w:t xml:space="preserve">Object environment records </w:t>
      </w:r>
      <w:r w:rsidR="00933B52">
        <w:t xml:space="preserve">created for </w:t>
      </w:r>
      <w:r w:rsidR="00933B52" w:rsidRPr="004012E4">
        <w:rPr>
          <w:rFonts w:ascii="Courier New" w:hAnsi="Courier New" w:cs="Courier New"/>
          <w:b/>
        </w:rPr>
        <w:t>with</w:t>
      </w:r>
      <w:r w:rsidR="00933B52">
        <w:t xml:space="preserve"> statements </w:t>
      </w:r>
      <w:r w:rsidR="00933B52" w:rsidRPr="00E77497">
        <w:t>(</w:t>
      </w:r>
      <w:r w:rsidR="0065158F">
        <w:fldChar w:fldCharType="begin"/>
      </w:r>
      <w:r w:rsidR="0065158F">
        <w:instrText xml:space="preserve"> REF _Ref363828502 \r \h </w:instrText>
      </w:r>
      <w:r w:rsidR="0065158F">
        <w:fldChar w:fldCharType="separate"/>
      </w:r>
      <w:r w:rsidR="008A4301">
        <w:rPr>
          <w:cs/>
        </w:rPr>
        <w:t>‎</w:t>
      </w:r>
      <w:r w:rsidR="008A4301">
        <w:t>12.10</w:t>
      </w:r>
      <w:r w:rsidR="0065158F">
        <w:fldChar w:fldCharType="end"/>
      </w:r>
      <w:r w:rsidR="00933B52" w:rsidRPr="00E77497">
        <w:t>)</w:t>
      </w:r>
      <w:r w:rsidR="00933B52">
        <w:t xml:space="preserve"> </w:t>
      </w:r>
      <w:r w:rsidRPr="00E77497">
        <w:t xml:space="preserve">can provide their binding object as an implicit this value for use in function calls. The capability is controlled by a </w:t>
      </w:r>
      <w:r w:rsidR="00933B52">
        <w:rPr>
          <w:rFonts w:ascii="Times New Roman" w:hAnsi="Times New Roman"/>
          <w:i/>
        </w:rPr>
        <w:t>withEnvironment</w:t>
      </w:r>
      <w:r w:rsidR="00933B52" w:rsidRPr="00E77497">
        <w:t xml:space="preserve"> </w:t>
      </w:r>
      <w:r w:rsidRPr="00E77497">
        <w:t xml:space="preserve">Boolean value that is associated with each object environment record.  By default, the value of </w:t>
      </w:r>
      <w:r w:rsidR="00933B52">
        <w:rPr>
          <w:rFonts w:ascii="Times New Roman" w:hAnsi="Times New Roman"/>
          <w:i/>
        </w:rPr>
        <w:t>withEnvironment</w:t>
      </w:r>
      <w:r w:rsidR="00933B52" w:rsidRPr="00E77497">
        <w:t xml:space="preserve"> </w:t>
      </w:r>
      <w:r w:rsidRPr="00E77497">
        <w:t xml:space="preserve">is </w:t>
      </w:r>
      <w:r w:rsidRPr="00E77497">
        <w:rPr>
          <w:b/>
        </w:rPr>
        <w:t>false</w:t>
      </w:r>
      <w:r w:rsidRPr="00E77497">
        <w:t xml:space="preserve"> for any object environment record.</w:t>
      </w:r>
    </w:p>
    <w:p w:rsidR="004C02EF" w:rsidRPr="00E77497" w:rsidRDefault="004C02EF" w:rsidP="004C02EF">
      <w:r w:rsidRPr="00E77497">
        <w:t>The behaviour of the concrete specification methods for Object Environment Records is defined by the following algorithms.</w:t>
      </w:r>
    </w:p>
    <w:p w:rsidR="004C02EF" w:rsidRPr="00E77497" w:rsidRDefault="004C02EF" w:rsidP="00966F28">
      <w:pPr>
        <w:pStyle w:val="Heading5"/>
      </w:pPr>
      <w:r w:rsidRPr="00E77497">
        <w:t>HasBinding(N)</w:t>
      </w:r>
    </w:p>
    <w:p w:rsidR="004C02EF" w:rsidRPr="00E77497" w:rsidRDefault="004C02EF" w:rsidP="004C02EF">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rsidR="004C02EF" w:rsidRPr="00E77497" w:rsidRDefault="004C02EF" w:rsidP="009A20C6">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rsidR="0065158F" w:rsidRDefault="0065158F" w:rsidP="0065158F">
      <w:pPr>
        <w:pStyle w:val="Alg4"/>
        <w:numPr>
          <w:ilvl w:val="0"/>
          <w:numId w:val="364"/>
        </w:numPr>
      </w:pPr>
      <w:r>
        <w:t xml:space="preserve">If </w:t>
      </w:r>
      <w:r>
        <w:rPr>
          <w:i/>
          <w:iCs/>
        </w:rPr>
        <w:t>N</w:t>
      </w:r>
      <w:r>
        <w:t xml:space="preserve"> is an element of </w:t>
      </w:r>
      <w:r>
        <w:rPr>
          <w:i/>
          <w:iCs/>
        </w:rPr>
        <w:t>envRec’s unscopables</w:t>
      </w:r>
      <w:r>
        <w:t xml:space="preserve">, then return </w:t>
      </w:r>
      <w:r w:rsidRPr="00E74C84">
        <w:rPr>
          <w:b/>
          <w:bCs/>
        </w:rPr>
        <w:t>false</w:t>
      </w:r>
      <w:r>
        <w:t>.</w:t>
      </w:r>
    </w:p>
    <w:p w:rsidR="004C02EF" w:rsidRPr="00E77497" w:rsidRDefault="004C02EF" w:rsidP="009A20C6">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rsidR="004C02EF" w:rsidRPr="00E77497" w:rsidRDefault="004C02EF" w:rsidP="00542A13">
      <w:pPr>
        <w:pStyle w:val="Alg4"/>
        <w:numPr>
          <w:ilvl w:val="0"/>
          <w:numId w:val="364"/>
        </w:numPr>
        <w:spacing w:after="120"/>
      </w:pPr>
      <w:r w:rsidRPr="00E77497">
        <w:t xml:space="preserve">Return the result of </w:t>
      </w:r>
      <w:r w:rsidR="00542A13">
        <w:t>HasProperty(</w:t>
      </w:r>
      <w:r w:rsidRPr="00E77497">
        <w:rPr>
          <w:i/>
        </w:rPr>
        <w:t>bindings</w:t>
      </w:r>
      <w:r w:rsidR="00CB11DA">
        <w:rPr>
          <w:iCs/>
        </w:rPr>
        <w:t>,</w:t>
      </w:r>
      <w:r w:rsidRPr="00E77497">
        <w:t xml:space="preserve"> </w:t>
      </w:r>
      <w:r w:rsidRPr="00E77497">
        <w:rPr>
          <w:i/>
        </w:rPr>
        <w:t>N</w:t>
      </w:r>
      <w:r w:rsidR="00542A13">
        <w:t>)</w:t>
      </w:r>
      <w:r w:rsidRPr="00E77497">
        <w:t>.</w:t>
      </w:r>
    </w:p>
    <w:p w:rsidR="004C02EF" w:rsidRPr="00E77497" w:rsidRDefault="004C02EF" w:rsidP="00483C7C">
      <w:pPr>
        <w:pStyle w:val="Heading5"/>
      </w:pPr>
      <w:r w:rsidRPr="00E77497">
        <w:t>CreateMutableBinding (N, D)</w:t>
      </w:r>
    </w:p>
    <w:p w:rsidR="004C02EF" w:rsidRPr="00E77497" w:rsidRDefault="004C02EF" w:rsidP="00DB666B">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w:t>
      </w:r>
      <w:r w:rsidR="00DB666B">
        <w:t xml:space="preserve"> </w:t>
      </w:r>
      <w:r w:rsidRPr="00E77497">
        <w:t xml:space="preserve">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rsidR="004C02EF" w:rsidRPr="00E77497" w:rsidRDefault="004C02EF" w:rsidP="009A20C6">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rsidR="004C02EF" w:rsidRPr="00E77497" w:rsidRDefault="004C02EF" w:rsidP="009A20C6">
      <w:pPr>
        <w:pStyle w:val="Alg4"/>
        <w:numPr>
          <w:ilvl w:val="0"/>
          <w:numId w:val="365"/>
        </w:numPr>
        <w:spacing w:after="120"/>
        <w:contextualSpacing/>
      </w:pPr>
      <w:r w:rsidRPr="00E77497">
        <w:t xml:space="preserve">If </w:t>
      </w:r>
      <w:r w:rsidRPr="00740A9B">
        <w:rPr>
          <w:i/>
          <w:iCs/>
        </w:rPr>
        <w:t>D</w:t>
      </w:r>
      <w:r w:rsidRPr="00E77497">
        <w:t xml:space="preserve">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rsidR="004C02EF" w:rsidRDefault="00483C7C" w:rsidP="00014C29">
      <w:pPr>
        <w:pStyle w:val="Alg4"/>
        <w:numPr>
          <w:ilvl w:val="0"/>
          <w:numId w:val="365"/>
        </w:numPr>
        <w:spacing w:after="240"/>
      </w:pPr>
      <w:r>
        <w:t>Return the result of DefinePropertyOrThrow</w:t>
      </w:r>
      <w:r w:rsidR="00014C29">
        <w:t>(</w:t>
      </w:r>
      <w:r w:rsidR="004C02EF" w:rsidRPr="00E77497">
        <w:rPr>
          <w:i/>
        </w:rPr>
        <w:t>bindings</w:t>
      </w:r>
      <w:r w:rsidR="004C02EF" w:rsidRPr="00E77497">
        <w:t xml:space="preserve">, </w:t>
      </w:r>
      <w:r w:rsidR="004C02EF" w:rsidRPr="00E77497">
        <w:rPr>
          <w:i/>
        </w:rPr>
        <w:t>N</w:t>
      </w:r>
      <w:r w:rsidR="00014C29">
        <w:rPr>
          <w:iCs/>
        </w:rPr>
        <w:t>,</w:t>
      </w:r>
      <w:r w:rsidR="004C02EF" w:rsidRPr="00E77497">
        <w:t xml:space="preserve"> Property Descriptor {[[Value]]:</w:t>
      </w:r>
      <w:r w:rsidR="004C02EF" w:rsidRPr="00E77497">
        <w:rPr>
          <w:b/>
        </w:rPr>
        <w:t>undefined</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 [[Configurable]]: </w:t>
      </w:r>
      <w:r w:rsidR="004C02EF" w:rsidRPr="00E77497">
        <w:rPr>
          <w:i/>
        </w:rPr>
        <w:t>configValue</w:t>
      </w:r>
      <w:r w:rsidR="004C02EF" w:rsidRPr="00E77497">
        <w:t>}</w:t>
      </w:r>
      <w:r w:rsidR="00014C29">
        <w:t>)</w:t>
      </w:r>
      <w:r w:rsidR="004C02EF" w:rsidRPr="00E77497">
        <w:t>.</w:t>
      </w:r>
    </w:p>
    <w:p w:rsidR="00DB666B" w:rsidRPr="00833427" w:rsidRDefault="00DB666B" w:rsidP="00DB666B">
      <w:pPr>
        <w:pStyle w:val="Note"/>
        <w:rPr>
          <w:lang w:eastAsia="en-US"/>
        </w:rPr>
      </w:pPr>
      <w:r>
        <w:rPr>
          <w:lang w:eastAsia="en-US"/>
        </w:rPr>
        <w:t>NOTE</w:t>
      </w:r>
      <w:r>
        <w:rPr>
          <w:lang w:eastAsia="en-US"/>
        </w:rPr>
        <w:tab/>
        <w:t xml:space="preserve">Normally </w:t>
      </w:r>
      <w:r w:rsidRPr="00833427">
        <w:rPr>
          <w:rFonts w:asciiTheme="majorBidi" w:hAnsiTheme="majorBidi" w:cstheme="majorBidi"/>
          <w:i/>
          <w:iCs/>
          <w:lang w:eastAsia="en-US"/>
        </w:rPr>
        <w:t>envRec</w:t>
      </w:r>
      <w:r>
        <w:rPr>
          <w:lang w:eastAsia="en-US"/>
        </w:rPr>
        <w:t xml:space="preserve"> will not have a binding for </w:t>
      </w:r>
      <w:r w:rsidRPr="00833427">
        <w:rPr>
          <w:rFonts w:asciiTheme="majorBidi" w:hAnsiTheme="majorBidi" w:cstheme="majorBidi"/>
          <w:i/>
          <w:iCs/>
          <w:lang w:eastAsia="en-US"/>
        </w:rPr>
        <w:t>N</w:t>
      </w:r>
      <w:r>
        <w:rPr>
          <w:lang w:eastAsia="en-US"/>
        </w:rPr>
        <w:t xml:space="preserve"> but if it does, the semantics of  DefinePropertyOrThrow may result in an existing binding being replaced or shadowed or cause an abrupt  completion to be returned.</w:t>
      </w:r>
    </w:p>
    <w:p w:rsidR="003144CB" w:rsidRPr="00E77497" w:rsidRDefault="003144CB" w:rsidP="00483C7C">
      <w:pPr>
        <w:pStyle w:val="Heading5"/>
      </w:pPr>
      <w:r w:rsidRPr="00483C7C">
        <w:t>CreateImmutableBinding</w:t>
      </w:r>
      <w:r w:rsidRPr="00E77497">
        <w:t xml:space="preserve"> </w:t>
      </w:r>
      <w:commentRangeStart w:id="3528"/>
      <w:r w:rsidRPr="00E77497">
        <w:t>(N)</w:t>
      </w:r>
      <w:commentRangeEnd w:id="3528"/>
      <w:r>
        <w:rPr>
          <w:rStyle w:val="CommentReference"/>
          <w:b w:val="0"/>
        </w:rPr>
        <w:commentReference w:id="3528"/>
      </w:r>
    </w:p>
    <w:p w:rsidR="003144CB" w:rsidRPr="00E77497" w:rsidRDefault="003144CB" w:rsidP="003144CB">
      <w:r w:rsidRPr="00E77497">
        <w:t xml:space="preserve">The concrete Environment Record method CreateImmutableBinding </w:t>
      </w:r>
      <w:r>
        <w:t>is never used within this specification in association with</w:t>
      </w:r>
      <w:r w:rsidRPr="00E77497">
        <w:t xml:space="preserve"> </w:t>
      </w:r>
      <w:r>
        <w:t>Object</w:t>
      </w:r>
      <w:r w:rsidRPr="00E77497">
        <w:t xml:space="preserve"> environment records</w:t>
      </w:r>
      <w:r>
        <w:t>.</w:t>
      </w:r>
      <w:r w:rsidRPr="00E77497">
        <w:t xml:space="preserve"> </w:t>
      </w:r>
    </w:p>
    <w:p w:rsidR="003144CB" w:rsidRPr="00E77497" w:rsidRDefault="00861AE4" w:rsidP="00483C7C">
      <w:pPr>
        <w:pStyle w:val="Heading5"/>
      </w:pPr>
      <w:r>
        <w:t>InitialiseBinding</w:t>
      </w:r>
      <w:r w:rsidR="003144CB" w:rsidRPr="00E77497">
        <w:t xml:space="preserve"> (N,V)</w:t>
      </w:r>
    </w:p>
    <w:p w:rsidR="003144CB" w:rsidRPr="00E77497" w:rsidRDefault="003144CB" w:rsidP="003144CB">
      <w:r w:rsidRPr="00E77497">
        <w:t xml:space="preserve">The concrete Environment Record method </w:t>
      </w:r>
      <w:r w:rsidR="00861AE4">
        <w:t>InitialiseBinding</w:t>
      </w:r>
      <w:r w:rsidRPr="00E77497">
        <w:t xml:space="preserve"> for </w:t>
      </w:r>
      <w:r>
        <w:t>object</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3144CB" w:rsidRPr="00E77497" w:rsidRDefault="003144CB" w:rsidP="003144CB">
      <w:pPr>
        <w:pStyle w:val="Alg4"/>
        <w:numPr>
          <w:ilvl w:val="0"/>
          <w:numId w:val="1047"/>
        </w:numPr>
      </w:pPr>
      <w:r w:rsidRPr="00E77497">
        <w:t xml:space="preserve">Let </w:t>
      </w:r>
      <w:r w:rsidRPr="00E77497">
        <w:rPr>
          <w:i/>
        </w:rPr>
        <w:t xml:space="preserve">envRec </w:t>
      </w:r>
      <w:r w:rsidRPr="00E77497">
        <w:t xml:space="preserve">be the </w:t>
      </w:r>
      <w:r>
        <w:t>object</w:t>
      </w:r>
      <w:r w:rsidRPr="00E77497">
        <w:t xml:space="preserve"> environment record for which the method was invoked.</w:t>
      </w:r>
    </w:p>
    <w:p w:rsidR="003144CB" w:rsidRPr="00E77497" w:rsidRDefault="003144CB" w:rsidP="003144CB">
      <w:pPr>
        <w:pStyle w:val="Alg4"/>
        <w:numPr>
          <w:ilvl w:val="0"/>
          <w:numId w:val="1047"/>
        </w:numPr>
      </w:pPr>
      <w:r w:rsidRPr="00E77497">
        <w:t xml:space="preserve">Assert: </w:t>
      </w:r>
      <w:r w:rsidRPr="00E77497">
        <w:rPr>
          <w:i/>
        </w:rPr>
        <w:t>envRec</w:t>
      </w:r>
      <w:r w:rsidRPr="00E77497">
        <w:t xml:space="preserve"> must have an uninitialised binding for </w:t>
      </w:r>
      <w:r w:rsidRPr="00CB184B">
        <w:rPr>
          <w:i/>
          <w:iCs/>
        </w:rPr>
        <w:t>N</w:t>
      </w:r>
      <w:r w:rsidRPr="00E77497">
        <w:t>.</w:t>
      </w:r>
    </w:p>
    <w:p w:rsidR="001A59C0" w:rsidRPr="00E77497" w:rsidRDefault="001A59C0" w:rsidP="001A59C0">
      <w:pPr>
        <w:pStyle w:val="Alg4"/>
        <w:numPr>
          <w:ilvl w:val="0"/>
          <w:numId w:val="1047"/>
        </w:numPr>
        <w:contextualSpacing/>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rsidR="003144CB" w:rsidRPr="00E77497" w:rsidRDefault="00266AB6" w:rsidP="001A59C0">
      <w:pPr>
        <w:pStyle w:val="Alg4"/>
        <w:numPr>
          <w:ilvl w:val="0"/>
          <w:numId w:val="1047"/>
        </w:numPr>
        <w:spacing w:after="240"/>
      </w:pPr>
      <w:r>
        <w:t>Return the result of calling</w:t>
      </w:r>
      <w:r w:rsidR="003144CB">
        <w:t xml:space="preserve"> the SetMutableBinding concrete method of </w:t>
      </w:r>
      <w:r w:rsidR="003144CB" w:rsidRPr="003144CB">
        <w:rPr>
          <w:i/>
          <w:iCs/>
        </w:rPr>
        <w:t>envRec</w:t>
      </w:r>
      <w:r w:rsidR="003144CB">
        <w:t xml:space="preserve"> with </w:t>
      </w:r>
      <w:r w:rsidR="003144CB" w:rsidRPr="003144CB">
        <w:rPr>
          <w:i/>
          <w:iCs/>
        </w:rPr>
        <w:t>N</w:t>
      </w:r>
      <w:r w:rsidR="003144CB">
        <w:t xml:space="preserve">, </w:t>
      </w:r>
      <w:r w:rsidR="003144CB" w:rsidRPr="003144CB">
        <w:rPr>
          <w:i/>
          <w:iCs/>
        </w:rPr>
        <w:t>V</w:t>
      </w:r>
      <w:r w:rsidR="003144CB">
        <w:t xml:space="preserve">, and </w:t>
      </w:r>
      <w:r w:rsidR="003144CB" w:rsidRPr="003144CB">
        <w:rPr>
          <w:b/>
          <w:bCs/>
        </w:rPr>
        <w:t>false</w:t>
      </w:r>
      <w:r w:rsidR="001A59C0">
        <w:t xml:space="preserve"> as arguments</w:t>
      </w:r>
      <w:r w:rsidR="003144CB" w:rsidRPr="00E77497">
        <w:t>.</w:t>
      </w:r>
    </w:p>
    <w:p w:rsidR="004C02EF" w:rsidRPr="00E77497" w:rsidRDefault="004C02EF" w:rsidP="00483C7C">
      <w:pPr>
        <w:pStyle w:val="Heading5"/>
      </w:pPr>
      <w:r w:rsidRPr="00E77497">
        <w:t>SetMutableBinding (N,V,S)</w:t>
      </w:r>
    </w:p>
    <w:p w:rsidR="004C02EF" w:rsidRPr="00E77497" w:rsidRDefault="004C02EF" w:rsidP="00E55B98">
      <w:r w:rsidRPr="00E77497">
        <w:t xml:space="preserve">The concrete Environment Record method SetMutableBinding for object environment records attempts to set the value of the environment record’s associated binding object’s property whose name is the value of the </w:t>
      </w:r>
      <w:r w:rsidRPr="00E77497">
        <w:lastRenderedPageBreak/>
        <w:t xml:space="preserve">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w:t>
      </w:r>
      <w:r w:rsidR="00E55B98">
        <w:t>normally</w:t>
      </w:r>
      <w:r w:rsidR="00E55B98" w:rsidRPr="00E77497">
        <w:t xml:space="preserve"> </w:t>
      </w:r>
      <w:r w:rsidRPr="00E77497">
        <w:t>already exist</w:t>
      </w:r>
      <w:r w:rsidR="00E55B98">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rsidR="004C02EF" w:rsidRPr="00E77497" w:rsidRDefault="004C02EF" w:rsidP="009A20C6">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rsidR="004C02EF" w:rsidRPr="00E77497" w:rsidRDefault="0039463E" w:rsidP="00005F8D">
      <w:pPr>
        <w:pStyle w:val="Alg4"/>
        <w:numPr>
          <w:ilvl w:val="0"/>
          <w:numId w:val="366"/>
        </w:numPr>
        <w:spacing w:after="120"/>
      </w:pPr>
      <w:r>
        <w:t xml:space="preserve">Return the result of </w:t>
      </w:r>
      <w:r w:rsidR="004C02EF" w:rsidRPr="00E77497">
        <w:t>Put</w:t>
      </w:r>
      <w:r w:rsidR="00005F8D">
        <w:t>(</w:t>
      </w:r>
      <w:r w:rsidR="004C02EF" w:rsidRPr="00E77497">
        <w:rPr>
          <w:i/>
        </w:rPr>
        <w:t>bindings</w:t>
      </w:r>
      <w:r w:rsidR="00005F8D">
        <w:t>,</w:t>
      </w:r>
      <w:r w:rsidR="004C02EF" w:rsidRPr="00E77497">
        <w:t xml:space="preserve"> </w:t>
      </w:r>
      <w:r w:rsidR="004C02EF" w:rsidRPr="00E77497">
        <w:rPr>
          <w:i/>
        </w:rPr>
        <w:t>N</w:t>
      </w:r>
      <w:r w:rsidR="004C02EF" w:rsidRPr="00E77497">
        <w:t xml:space="preserve">, </w:t>
      </w:r>
      <w:r w:rsidR="004C02EF" w:rsidRPr="00E77497">
        <w:rPr>
          <w:i/>
        </w:rPr>
        <w:t>V</w:t>
      </w:r>
      <w:r w:rsidR="004C02EF" w:rsidRPr="00E77497">
        <w:t xml:space="preserve">, and </w:t>
      </w:r>
      <w:r w:rsidR="004C02EF" w:rsidRPr="00E77497">
        <w:rPr>
          <w:i/>
        </w:rPr>
        <w:t>S</w:t>
      </w:r>
      <w:r w:rsidR="00005F8D">
        <w:rPr>
          <w:iCs/>
        </w:rPr>
        <w:t>)</w:t>
      </w:r>
      <w:r w:rsidR="004C02EF" w:rsidRPr="00E77497">
        <w:t>.</w:t>
      </w:r>
    </w:p>
    <w:p w:rsidR="004C02EF" w:rsidRPr="00E77497" w:rsidRDefault="004C02EF" w:rsidP="00483C7C">
      <w:pPr>
        <w:pStyle w:val="Heading5"/>
      </w:pPr>
      <w:r w:rsidRPr="00E77497">
        <w:t>GetBindingValue(N,S)</w:t>
      </w:r>
    </w:p>
    <w:p w:rsidR="004C02EF" w:rsidRPr="00E77497" w:rsidRDefault="004C02EF" w:rsidP="004C02EF">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rsidR="004C02EF" w:rsidRPr="00E77497" w:rsidRDefault="004C02EF" w:rsidP="009A20C6">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rsidR="004C02EF" w:rsidRPr="00E77497" w:rsidRDefault="004C02EF" w:rsidP="00542A13">
      <w:pPr>
        <w:pStyle w:val="Alg4"/>
        <w:numPr>
          <w:ilvl w:val="0"/>
          <w:numId w:val="367"/>
        </w:numPr>
      </w:pPr>
      <w:r w:rsidRPr="00E77497">
        <w:t xml:space="preserve">Let </w:t>
      </w:r>
      <w:r w:rsidRPr="00E77497">
        <w:rPr>
          <w:i/>
        </w:rPr>
        <w:t>value</w:t>
      </w:r>
      <w:r w:rsidRPr="00E77497">
        <w:t xml:space="preserve"> be the result of </w:t>
      </w:r>
      <w:r w:rsidR="00542A13">
        <w:t>HasProperty(</w:t>
      </w:r>
      <w:r w:rsidRPr="00E77497">
        <w:rPr>
          <w:i/>
        </w:rPr>
        <w:t>bindings</w:t>
      </w:r>
      <w:r w:rsidRPr="00E77497">
        <w:t xml:space="preserve">, </w:t>
      </w:r>
      <w:r w:rsidRPr="00E77497">
        <w:rPr>
          <w:i/>
        </w:rPr>
        <w:t>N</w:t>
      </w:r>
      <w:r w:rsidR="00542A13">
        <w:t>)</w:t>
      </w:r>
      <w:r w:rsidRPr="00E77497">
        <w:t>.</w:t>
      </w:r>
    </w:p>
    <w:p w:rsidR="00CF3185" w:rsidRDefault="00CF3185" w:rsidP="009A20C6">
      <w:pPr>
        <w:pStyle w:val="Alg4"/>
        <w:numPr>
          <w:ilvl w:val="0"/>
          <w:numId w:val="367"/>
        </w:numPr>
      </w:pPr>
      <w:r>
        <w:t>ReturnIfAbrupt(</w:t>
      </w:r>
      <w:r>
        <w:rPr>
          <w:i/>
          <w:iCs/>
        </w:rPr>
        <w:t>value</w:t>
      </w:r>
      <w:r>
        <w:t>).</w:t>
      </w:r>
    </w:p>
    <w:p w:rsidR="004C02EF" w:rsidRPr="00E77497" w:rsidRDefault="004C02EF" w:rsidP="009A20C6">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rsidR="004C02EF" w:rsidRPr="00E77497" w:rsidRDefault="004C02EF" w:rsidP="009A20C6">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rsidR="004C02EF" w:rsidRPr="00E77497" w:rsidRDefault="004C02EF" w:rsidP="0072261B">
      <w:pPr>
        <w:pStyle w:val="Alg4"/>
        <w:numPr>
          <w:ilvl w:val="0"/>
          <w:numId w:val="367"/>
        </w:numPr>
        <w:spacing w:after="120"/>
      </w:pPr>
      <w:r w:rsidRPr="00E77497">
        <w:t>Return the result of Get</w:t>
      </w:r>
      <w:r w:rsidR="0072261B">
        <w:t>(</w:t>
      </w:r>
      <w:r w:rsidRPr="00E77497">
        <w:rPr>
          <w:i/>
        </w:rPr>
        <w:t>bindings</w:t>
      </w:r>
      <w:r w:rsidRPr="00E77497">
        <w:t>,</w:t>
      </w:r>
      <w:r w:rsidR="0072261B">
        <w:t xml:space="preserve"> </w:t>
      </w:r>
      <w:r w:rsidRPr="00E77497">
        <w:rPr>
          <w:i/>
        </w:rPr>
        <w:t>N</w:t>
      </w:r>
      <w:r w:rsidR="0072261B">
        <w:t>)</w:t>
      </w:r>
      <w:r w:rsidRPr="00E77497">
        <w:t>.</w:t>
      </w:r>
    </w:p>
    <w:p w:rsidR="004C02EF" w:rsidRPr="00E77497" w:rsidRDefault="004C02EF" w:rsidP="00483C7C">
      <w:pPr>
        <w:pStyle w:val="Heading5"/>
      </w:pPr>
      <w:r w:rsidRPr="00E77497">
        <w:t>DeleteBinding (N)</w:t>
      </w:r>
    </w:p>
    <w:p w:rsidR="004C02EF" w:rsidRPr="00E77497" w:rsidRDefault="004C02EF" w:rsidP="004C02EF">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rsidR="004C02EF" w:rsidRPr="00E77497" w:rsidRDefault="004C02EF" w:rsidP="009A20C6">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rsidR="004C02EF" w:rsidRPr="00E77497" w:rsidRDefault="004C02EF" w:rsidP="00AB1881">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as </w:t>
      </w:r>
      <w:r w:rsidR="00AB1881">
        <w:t xml:space="preserve">the </w:t>
      </w:r>
      <w:r w:rsidRPr="00E77497">
        <w:t>argument.</w:t>
      </w:r>
    </w:p>
    <w:p w:rsidR="00BC1C9D" w:rsidRPr="00E77497" w:rsidRDefault="00BC1C9D" w:rsidP="00483C7C">
      <w:pPr>
        <w:pStyle w:val="Heading5"/>
      </w:pPr>
      <w:r>
        <w:t>HasThisBinding</w:t>
      </w:r>
      <w:r w:rsidRPr="00E77497">
        <w:t xml:space="preserve"> ()</w:t>
      </w:r>
    </w:p>
    <w:p w:rsidR="00BC1C9D" w:rsidRPr="00E77497" w:rsidRDefault="00BC1C9D" w:rsidP="00BC1C9D">
      <w:r>
        <w:t>Regular Object</w:t>
      </w:r>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p>
    <w:p w:rsidR="00BC1C9D" w:rsidRPr="00E77497" w:rsidRDefault="00BC1C9D" w:rsidP="00BC1C9D">
      <w:pPr>
        <w:pStyle w:val="Alg4"/>
        <w:numPr>
          <w:ilvl w:val="0"/>
          <w:numId w:val="778"/>
        </w:numPr>
        <w:spacing w:after="120"/>
      </w:pPr>
      <w:r w:rsidRPr="00E77497">
        <w:t xml:space="preserve">Return </w:t>
      </w:r>
      <w:r>
        <w:rPr>
          <w:b/>
        </w:rPr>
        <w:t>false</w:t>
      </w:r>
      <w:r w:rsidRPr="00E77497">
        <w:t>.</w:t>
      </w:r>
    </w:p>
    <w:p w:rsidR="00BC1C9D" w:rsidRPr="00E77497" w:rsidRDefault="00BC1C9D" w:rsidP="00966F28">
      <w:pPr>
        <w:pStyle w:val="Heading5"/>
      </w:pPr>
      <w:r>
        <w:t>HasSuperBinding</w:t>
      </w:r>
      <w:r w:rsidRPr="00E77497">
        <w:t xml:space="preserve"> ()</w:t>
      </w:r>
    </w:p>
    <w:p w:rsidR="00BC1C9D" w:rsidRPr="00E77497" w:rsidRDefault="00BC1C9D" w:rsidP="00BC1C9D">
      <w:r>
        <w:t>Regular Object</w:t>
      </w:r>
      <w:r w:rsidRPr="00E77497">
        <w:t xml:space="preserve"> Environment Records </w:t>
      </w:r>
      <w:r>
        <w:t xml:space="preserve">do not provide a </w:t>
      </w:r>
      <w:r>
        <w:rPr>
          <w:rFonts w:ascii="Courier New" w:hAnsi="Courier New" w:cs="Courier New"/>
          <w:b/>
        </w:rPr>
        <w:t>super</w:t>
      </w:r>
      <w:r>
        <w:t xml:space="preserve"> binding</w:t>
      </w:r>
      <w:r w:rsidRPr="00E77497">
        <w:t>.</w:t>
      </w:r>
    </w:p>
    <w:p w:rsidR="00BC1C9D" w:rsidRPr="00E77497" w:rsidRDefault="00BC1C9D" w:rsidP="00BC1C9D">
      <w:pPr>
        <w:pStyle w:val="Alg4"/>
        <w:numPr>
          <w:ilvl w:val="0"/>
          <w:numId w:val="779"/>
        </w:numPr>
        <w:spacing w:after="120"/>
      </w:pPr>
      <w:r w:rsidRPr="00E77497">
        <w:t xml:space="preserve">Return </w:t>
      </w:r>
      <w:r>
        <w:rPr>
          <w:b/>
        </w:rPr>
        <w:t>false</w:t>
      </w:r>
      <w:r w:rsidRPr="00E77497">
        <w:t>.</w:t>
      </w:r>
    </w:p>
    <w:p w:rsidR="004C02EF" w:rsidRPr="00E77497" w:rsidRDefault="004C02EF" w:rsidP="00483C7C">
      <w:pPr>
        <w:pStyle w:val="Heading5"/>
      </w:pPr>
      <w:r w:rsidRPr="00E77497">
        <w:tab/>
      </w:r>
      <w:r w:rsidR="00F16EA2">
        <w:t>WithBaseObject</w:t>
      </w:r>
      <w:r w:rsidRPr="00E77497">
        <w:t>()</w:t>
      </w:r>
    </w:p>
    <w:p w:rsidR="004C02EF" w:rsidRPr="00E77497" w:rsidRDefault="004C02EF" w:rsidP="004C02EF">
      <w:r w:rsidRPr="00E77497">
        <w:t xml:space="preserve">Object Environment Records return </w:t>
      </w:r>
      <w:r w:rsidRPr="00E77497">
        <w:rPr>
          <w:b/>
        </w:rPr>
        <w:t>undefined</w:t>
      </w:r>
      <w:r w:rsidRPr="00E77497">
        <w:t xml:space="preserve"> as their </w:t>
      </w:r>
      <w:r w:rsidR="00F16EA2">
        <w:t>WithBaseObject</w:t>
      </w:r>
      <w:r w:rsidR="00F16EA2" w:rsidRPr="00E77497">
        <w:t xml:space="preserve"> </w:t>
      </w:r>
      <w:r w:rsidRPr="00E77497">
        <w:t xml:space="preserve">unless their </w:t>
      </w:r>
      <w:r w:rsidR="00933B52">
        <w:rPr>
          <w:rFonts w:ascii="Times New Roman" w:hAnsi="Times New Roman"/>
          <w:i/>
        </w:rPr>
        <w:t>withEnvironment</w:t>
      </w:r>
      <w:r w:rsidR="00933B52" w:rsidRPr="00E77497">
        <w:t xml:space="preserve"> </w:t>
      </w:r>
      <w:r w:rsidRPr="00E77497">
        <w:t xml:space="preserve">flag is </w:t>
      </w:r>
      <w:r w:rsidRPr="00E77497">
        <w:rPr>
          <w:b/>
        </w:rPr>
        <w:t>true</w:t>
      </w:r>
      <w:r w:rsidRPr="00E77497">
        <w:t>.</w:t>
      </w:r>
    </w:p>
    <w:p w:rsidR="004C02EF" w:rsidRPr="00E77497" w:rsidRDefault="004C02EF" w:rsidP="009A20C6">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9"/>
        </w:numPr>
        <w:spacing w:after="120"/>
        <w:contextualSpacing/>
      </w:pPr>
      <w:r w:rsidRPr="00E77497">
        <w:t xml:space="preserve">If the </w:t>
      </w:r>
      <w:r w:rsidR="00933B52">
        <w:rPr>
          <w:i/>
        </w:rPr>
        <w:t>withEnvironment</w:t>
      </w:r>
      <w:r w:rsidR="00933B52" w:rsidRPr="00E77497">
        <w:t xml:space="preserve"> </w:t>
      </w:r>
      <w:r w:rsidRPr="00E77497">
        <w:t xml:space="preserve">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rsidR="004C02EF" w:rsidRPr="00E77497" w:rsidRDefault="004C02EF" w:rsidP="009A20C6">
      <w:pPr>
        <w:pStyle w:val="Alg4"/>
        <w:numPr>
          <w:ilvl w:val="0"/>
          <w:numId w:val="369"/>
        </w:numPr>
        <w:spacing w:after="120"/>
      </w:pPr>
      <w:r w:rsidRPr="00E77497">
        <w:t xml:space="preserve">Otherwise, return </w:t>
      </w:r>
      <w:r w:rsidRPr="00E77497">
        <w:rPr>
          <w:b/>
        </w:rPr>
        <w:t>undefined</w:t>
      </w:r>
      <w:r w:rsidRPr="00E77497">
        <w:t>.</w:t>
      </w:r>
    </w:p>
    <w:p w:rsidR="007638E0" w:rsidRPr="009C202C" w:rsidRDefault="00E32283" w:rsidP="00D148E9">
      <w:pPr>
        <w:pStyle w:val="Heading4"/>
      </w:pPr>
      <w:bookmarkStart w:id="3529" w:name="_Toc235503377"/>
      <w:bookmarkStart w:id="3530" w:name="_Toc241509152"/>
      <w:bookmarkStart w:id="3531" w:name="_Toc244416639"/>
      <w:bookmarkStart w:id="3532" w:name="_Toc276631003"/>
      <w:r>
        <w:t>Function</w:t>
      </w:r>
      <w:r w:rsidR="007638E0" w:rsidRPr="00E65A34">
        <w:t xml:space="preserve"> Environment </w:t>
      </w:r>
      <w:r w:rsidR="007638E0" w:rsidRPr="009C202C">
        <w:t>Records</w:t>
      </w:r>
    </w:p>
    <w:p w:rsidR="007638E0" w:rsidRPr="00E77497" w:rsidRDefault="007638E0" w:rsidP="001A59C0">
      <w:r w:rsidRPr="00675B74">
        <w:t xml:space="preserve">A </w:t>
      </w:r>
      <w:r w:rsidR="001A59C0">
        <w:t>function</w:t>
      </w:r>
      <w:r w:rsidRPr="00675B74">
        <w:t xml:space="preserve"> environment record </w:t>
      </w:r>
      <w:r>
        <w:t xml:space="preserve">is a declarative </w:t>
      </w:r>
      <w:r w:rsidR="00F77938">
        <w:t>environment</w:t>
      </w:r>
      <w:r>
        <w:t xml:space="preserve"> record</w:t>
      </w:r>
      <w:r w:rsidR="00597584">
        <w:t xml:space="preserve"> that is used to represent the outer most scope of a function</w:t>
      </w:r>
      <w:r>
        <w:t xml:space="preserve"> that pr</w:t>
      </w:r>
      <w:r w:rsidR="00D634EC">
        <w:t>o</w:t>
      </w:r>
      <w:r>
        <w:t xml:space="preserve">vides a </w:t>
      </w:r>
      <w:r w:rsidRPr="00597584">
        <w:rPr>
          <w:rFonts w:ascii="Courier New" w:hAnsi="Courier New" w:cs="Courier New"/>
          <w:b/>
        </w:rPr>
        <w:t>this</w:t>
      </w:r>
      <w:r>
        <w:t xml:space="preserve"> binding</w:t>
      </w:r>
      <w:r w:rsidR="00597584">
        <w:t>.</w:t>
      </w:r>
      <w:r>
        <w:t xml:space="preserve"> </w:t>
      </w:r>
      <w:r w:rsidR="00597584">
        <w:t>I</w:t>
      </w:r>
      <w:r>
        <w:t>n addition to</w:t>
      </w:r>
      <w:r w:rsidRPr="00675B74">
        <w:t xml:space="preserve"> </w:t>
      </w:r>
      <w:r w:rsidR="00597584">
        <w:t xml:space="preserve">its identifier bindings, a </w:t>
      </w:r>
      <w:r w:rsidR="001A59C0">
        <w:t>function</w:t>
      </w:r>
      <w:r w:rsidR="00597584">
        <w:t xml:space="preserve"> environment record contains the </w:t>
      </w:r>
      <w:r w:rsidR="00597584" w:rsidRPr="00E74C84">
        <w:rPr>
          <w:rFonts w:asciiTheme="minorBidi" w:hAnsiTheme="minorBidi" w:cstheme="minorBidi"/>
          <w:b/>
        </w:rPr>
        <w:t>this</w:t>
      </w:r>
      <w:r w:rsidR="00597584">
        <w:t xml:space="preserve"> value used within its scope. If such a function references </w:t>
      </w:r>
      <w:r w:rsidR="00597584" w:rsidRPr="00597584">
        <w:rPr>
          <w:rFonts w:ascii="Courier New" w:hAnsi="Courier New" w:cs="Courier New"/>
          <w:b/>
        </w:rPr>
        <w:t>super</w:t>
      </w:r>
      <w:r w:rsidR="00597584">
        <w:t xml:space="preserve">, its </w:t>
      </w:r>
      <w:r w:rsidR="001A59C0">
        <w:t>function</w:t>
      </w:r>
      <w:r w:rsidR="00597584">
        <w:t xml:space="preserve"> environment record  also contains </w:t>
      </w:r>
      <w:r w:rsidR="00D634EC">
        <w:t>the state</w:t>
      </w:r>
      <w:r w:rsidR="00597584">
        <w:t xml:space="preserve"> that </w:t>
      </w:r>
      <w:r w:rsidR="00D634EC">
        <w:t>is</w:t>
      </w:r>
      <w:r w:rsidR="00597584">
        <w:t xml:space="preserve"> used to perform </w:t>
      </w:r>
      <w:r w:rsidR="00597584" w:rsidRPr="00D634EC">
        <w:rPr>
          <w:rFonts w:ascii="Courier New" w:hAnsi="Courier New" w:cs="Courier New"/>
          <w:b/>
        </w:rPr>
        <w:t>super</w:t>
      </w:r>
      <w:r w:rsidR="00597584">
        <w:t xml:space="preserve"> method invocations from within the function.  </w:t>
      </w:r>
      <w:r w:rsidRPr="00675B74">
        <w:t xml:space="preserve"> </w:t>
      </w:r>
    </w:p>
    <w:p w:rsidR="00D634EC" w:rsidRPr="00E77497" w:rsidRDefault="001A59C0" w:rsidP="00D634EC">
      <w:r>
        <w:t>Function</w:t>
      </w:r>
      <w:r w:rsidR="00D634EC" w:rsidRPr="00E77497">
        <w:t xml:space="preserve"> environment records </w:t>
      </w:r>
      <w:r w:rsidR="00D634EC">
        <w:t xml:space="preserve">store their </w:t>
      </w:r>
      <w:r w:rsidR="00D634EC" w:rsidRPr="00D634EC">
        <w:rPr>
          <w:rFonts w:ascii="Courier New" w:hAnsi="Courier New" w:cs="Courier New"/>
          <w:b/>
        </w:rPr>
        <w:t>this</w:t>
      </w:r>
      <w:r w:rsidR="00D634EC">
        <w:t xml:space="preserve"> binding as the value of their </w:t>
      </w:r>
      <w:r w:rsidR="00D634EC" w:rsidRPr="00D634EC">
        <w:rPr>
          <w:rFonts w:ascii="Times New Roman" w:hAnsi="Times New Roman"/>
          <w:i/>
        </w:rPr>
        <w:t>thisValue</w:t>
      </w:r>
      <w:r w:rsidR="00D634EC" w:rsidRPr="00E77497">
        <w:t xml:space="preserve">. </w:t>
      </w:r>
      <w:r w:rsidR="00D634EC">
        <w:t xml:space="preserve">If the associated function references </w:t>
      </w:r>
      <w:r w:rsidR="00D634EC" w:rsidRPr="00F77938">
        <w:rPr>
          <w:rFonts w:ascii="Courier New" w:hAnsi="Courier New" w:cs="Courier New"/>
          <w:b/>
        </w:rPr>
        <w:t>super</w:t>
      </w:r>
      <w:r w:rsidR="00D634EC">
        <w:t>, the environment</w:t>
      </w:r>
      <w:r w:rsidR="00F77938">
        <w:t xml:space="preserve"> record</w:t>
      </w:r>
      <w:r w:rsidR="00D634EC">
        <w:t xml:space="preserve"> stores in </w:t>
      </w:r>
      <w:r w:rsidR="00D634EC" w:rsidRPr="00F77938">
        <w:rPr>
          <w:rFonts w:ascii="Times New Roman" w:hAnsi="Times New Roman"/>
          <w:i/>
        </w:rPr>
        <w:t>HomeObject</w:t>
      </w:r>
      <w:r w:rsidR="00D634EC">
        <w:t xml:space="preserve"> the object that the function is bound </w:t>
      </w:r>
      <w:r w:rsidR="00D634EC">
        <w:lastRenderedPageBreak/>
        <w:t>to as a method</w:t>
      </w:r>
      <w:r w:rsidR="00F77938">
        <w:t xml:space="preserve"> and in </w:t>
      </w:r>
      <w:r w:rsidR="00F77938" w:rsidRPr="00F77938">
        <w:rPr>
          <w:rFonts w:ascii="Times New Roman" w:hAnsi="Times New Roman"/>
          <w:i/>
        </w:rPr>
        <w:t>MethodName</w:t>
      </w:r>
      <w:r w:rsidR="00F77938">
        <w:t xml:space="preserve"> the property key used for unqualified super invocations from within the function. </w:t>
      </w:r>
      <w:r w:rsidR="00D634EC">
        <w:t xml:space="preserve"> </w:t>
      </w:r>
      <w:r w:rsidR="00F77938">
        <w:t>T</w:t>
      </w:r>
      <w:r w:rsidR="00F77938" w:rsidRPr="00E77497">
        <w:t xml:space="preserve">he </w:t>
      </w:r>
      <w:r w:rsidR="00F77938">
        <w:t xml:space="preserve">default </w:t>
      </w:r>
      <w:r w:rsidR="00F77938" w:rsidRPr="00E77497">
        <w:t xml:space="preserve">value </w:t>
      </w:r>
      <w:r w:rsidR="00F77938">
        <w:t>for</w:t>
      </w:r>
      <w:r w:rsidR="00F77938" w:rsidRPr="00E77497">
        <w:t xml:space="preserve"> </w:t>
      </w:r>
      <w:r w:rsidR="00F77938" w:rsidRPr="00250FC6">
        <w:rPr>
          <w:rFonts w:ascii="Times New Roman" w:hAnsi="Times New Roman"/>
          <w:i/>
        </w:rPr>
        <w:t>HomeObject</w:t>
      </w:r>
      <w:r w:rsidR="00F77938">
        <w:t xml:space="preserve"> and</w:t>
      </w:r>
      <w:r w:rsidR="00F77938" w:rsidRPr="00F77938">
        <w:rPr>
          <w:rFonts w:ascii="Times New Roman" w:hAnsi="Times New Roman"/>
          <w:i/>
        </w:rPr>
        <w:t xml:space="preserve"> </w:t>
      </w:r>
      <w:r w:rsidR="00F77938" w:rsidRPr="00250FC6">
        <w:rPr>
          <w:rFonts w:ascii="Times New Roman" w:hAnsi="Times New Roman"/>
          <w:i/>
        </w:rPr>
        <w:t>MethodName</w:t>
      </w:r>
      <w:r w:rsidR="00F77938">
        <w:t xml:space="preserve"> is</w:t>
      </w:r>
      <w:r w:rsidR="00F77938" w:rsidRPr="00E77497">
        <w:t xml:space="preserve"> </w:t>
      </w:r>
      <w:r w:rsidR="00F77938" w:rsidRPr="00F77938">
        <w:rPr>
          <w:rFonts w:ascii="Times New Roman" w:hAnsi="Times New Roman"/>
          <w:b/>
        </w:rPr>
        <w:t>undefined</w:t>
      </w:r>
      <w:r w:rsidR="00F77938" w:rsidRPr="00E77497">
        <w:t>.</w:t>
      </w:r>
    </w:p>
    <w:p w:rsidR="007638E0" w:rsidRPr="00E77497" w:rsidRDefault="00CC3839" w:rsidP="00BC4BAF">
      <w:pPr>
        <w:spacing w:after="120"/>
      </w:pPr>
      <w:r>
        <w:t>Methods</w:t>
      </w:r>
      <w:r w:rsidR="007638E0" w:rsidRPr="00E77497">
        <w:t xml:space="preserve"> environment records support </w:t>
      </w:r>
      <w:r>
        <w:t>all of Declarative Environment Record methods listed in</w:t>
      </w:r>
      <w:r w:rsidR="00676727">
        <w:t xml:space="preserve"> </w:t>
      </w:r>
      <w:r w:rsidR="00676727">
        <w:fldChar w:fldCharType="begin"/>
      </w:r>
      <w:r w:rsidR="00676727">
        <w:instrText xml:space="preserve"> REF _Ref327354769 \h </w:instrText>
      </w:r>
      <w:r w:rsidR="00676727">
        <w:fldChar w:fldCharType="separate"/>
      </w:r>
      <w:r w:rsidR="008A4301">
        <w:t xml:space="preserve">Table </w:t>
      </w:r>
      <w:r w:rsidR="008A4301">
        <w:rPr>
          <w:noProof/>
        </w:rPr>
        <w:t>22</w:t>
      </w:r>
      <w:r w:rsidR="00676727">
        <w:fldChar w:fldCharType="end"/>
      </w:r>
      <w:r w:rsidR="00676727">
        <w:t xml:space="preserve"> </w:t>
      </w:r>
      <w:r>
        <w:t xml:space="preserve">and share the same specifications for </w:t>
      </w:r>
      <w:r w:rsidR="00BC4BAF">
        <w:t>all of those</w:t>
      </w:r>
      <w:r>
        <w:t xml:space="preserve"> methods</w:t>
      </w:r>
      <w:r w:rsidR="00BC4BAF">
        <w:t xml:space="preserve"> except for HasThisBinding and HasSuperBinding</w:t>
      </w:r>
      <w:r>
        <w:t>. In addition, d</w:t>
      </w:r>
      <w:r w:rsidRPr="00E77497">
        <w:t>eclarative environment records support the methods listed in</w:t>
      </w:r>
      <w:r w:rsidR="00BC4BAF">
        <w:t xml:space="preserve"> </w:t>
      </w:r>
      <w:r w:rsidR="00BC4BAF">
        <w:fldChar w:fldCharType="begin"/>
      </w:r>
      <w:r w:rsidR="00BC4BAF">
        <w:instrText xml:space="preserve"> REF _Ref327354950 \h </w:instrText>
      </w:r>
      <w:r w:rsidR="00BC4BAF">
        <w:fldChar w:fldCharType="separate"/>
      </w:r>
      <w:r w:rsidR="008A4301">
        <w:t xml:space="preserve">Table </w:t>
      </w:r>
      <w:r w:rsidR="008A4301">
        <w:rPr>
          <w:noProof/>
        </w:rPr>
        <w:t>23</w:t>
      </w:r>
      <w:r w:rsidR="00BC4BAF">
        <w:fldChar w:fldCharType="end"/>
      </w:r>
      <w:r w:rsidR="00825110">
        <w:t>:</w:t>
      </w:r>
    </w:p>
    <w:p w:rsidR="007638E0" w:rsidRPr="00E77497" w:rsidRDefault="00386630" w:rsidP="001A59C0">
      <w:pPr>
        <w:pStyle w:val="Tabletitle"/>
      </w:pPr>
      <w:bookmarkStart w:id="3533" w:name="_Ref327354950"/>
      <w:r>
        <w:t xml:space="preserve">Table </w:t>
      </w:r>
      <w:r>
        <w:fldChar w:fldCharType="begin"/>
      </w:r>
      <w:r>
        <w:instrText xml:space="preserve"> SEQ Table \* ARABIC </w:instrText>
      </w:r>
      <w:r>
        <w:fldChar w:fldCharType="separate"/>
      </w:r>
      <w:r w:rsidR="008A4301">
        <w:rPr>
          <w:noProof/>
        </w:rPr>
        <w:t>23</w:t>
      </w:r>
      <w:r>
        <w:fldChar w:fldCharType="end"/>
      </w:r>
      <w:bookmarkEnd w:id="3533"/>
      <w:r w:rsidR="007638E0" w:rsidRPr="00E77497">
        <w:t xml:space="preserve"> — Additional Methods of </w:t>
      </w:r>
      <w:r w:rsidR="001A59C0">
        <w:t>Function</w:t>
      </w:r>
      <w:r w:rsidR="007638E0" w:rsidRPr="00E77497">
        <w:t xml:space="preser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33"/>
        <w:gridCol w:w="5930"/>
      </w:tblGrid>
      <w:tr w:rsidR="007638E0" w:rsidRPr="00250FC6" w:rsidTr="00141C64">
        <w:trPr>
          <w:trHeight w:val="320"/>
          <w:jc w:val="center"/>
        </w:trPr>
        <w:tc>
          <w:tcPr>
            <w:tcW w:w="3033" w:type="dxa"/>
            <w:tcBorders>
              <w:top w:val="single" w:sz="12" w:space="0" w:color="000000"/>
              <w:left w:val="single" w:sz="6" w:space="0" w:color="000000"/>
              <w:bottom w:val="single" w:sz="6" w:space="0" w:color="000000"/>
              <w:right w:val="nil"/>
            </w:tcBorders>
            <w:shd w:val="solid" w:color="C0C0C0" w:fill="FFFFFF"/>
            <w:hideMark/>
          </w:tcPr>
          <w:p w:rsidR="007638E0" w:rsidRPr="00E77497" w:rsidRDefault="007638E0" w:rsidP="009C0BDF">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rsidR="007638E0" w:rsidRPr="00E77497" w:rsidRDefault="007638E0" w:rsidP="009C0BDF">
            <w:pPr>
              <w:keepNext/>
              <w:shd w:val="solid" w:color="C0C0C0" w:fill="FFFFFF"/>
              <w:spacing w:after="0"/>
              <w:rPr>
                <w:b/>
                <w:i/>
                <w:shd w:val="solid" w:color="C0C0C0" w:fill="FFFFFF"/>
              </w:rPr>
            </w:pPr>
            <w:r w:rsidRPr="00E77497">
              <w:rPr>
                <w:b/>
                <w:i/>
                <w:shd w:val="solid" w:color="C0C0C0" w:fill="FFFFFF"/>
              </w:rPr>
              <w:t>Purpose</w:t>
            </w:r>
          </w:p>
        </w:tc>
      </w:tr>
      <w:tr w:rsidR="007638E0" w:rsidRPr="00250FC6" w:rsidTr="00141C64">
        <w:trPr>
          <w:jc w:val="center"/>
        </w:trPr>
        <w:tc>
          <w:tcPr>
            <w:tcW w:w="3033" w:type="dxa"/>
            <w:tcBorders>
              <w:top w:val="single" w:sz="6" w:space="0" w:color="auto"/>
              <w:left w:val="single" w:sz="6" w:space="0" w:color="auto"/>
              <w:bottom w:val="single" w:sz="6" w:space="0" w:color="auto"/>
              <w:right w:val="single" w:sz="6" w:space="0" w:color="auto"/>
            </w:tcBorders>
            <w:hideMark/>
          </w:tcPr>
          <w:p w:rsidR="007638E0" w:rsidRPr="00E65A34" w:rsidRDefault="00825110" w:rsidP="009C0BDF">
            <w:pPr>
              <w:keepNext/>
              <w:spacing w:after="60"/>
            </w:pPr>
            <w:r>
              <w:t>GetThisBinding</w:t>
            </w:r>
            <w:r w:rsidR="007638E0" w:rsidRPr="004D1BD1">
              <w:t>()</w:t>
            </w:r>
          </w:p>
        </w:tc>
        <w:tc>
          <w:tcPr>
            <w:tcW w:w="5930" w:type="dxa"/>
            <w:tcBorders>
              <w:top w:val="single" w:sz="6" w:space="0" w:color="auto"/>
              <w:left w:val="single" w:sz="6" w:space="0" w:color="auto"/>
              <w:bottom w:val="single" w:sz="6" w:space="0" w:color="auto"/>
              <w:right w:val="single" w:sz="6" w:space="0" w:color="auto"/>
            </w:tcBorders>
            <w:hideMark/>
          </w:tcPr>
          <w:p w:rsidR="007638E0" w:rsidRPr="00675B74" w:rsidRDefault="00825110" w:rsidP="009C0BDF">
            <w:pPr>
              <w:keepNext/>
              <w:spacing w:after="60"/>
            </w:pPr>
            <w:r>
              <w:t xml:space="preserve">Return the value of this environment record’s </w:t>
            </w:r>
            <w:r w:rsidRPr="00825110">
              <w:rPr>
                <w:rFonts w:ascii="Courier New" w:hAnsi="Courier New" w:cs="Courier New"/>
                <w:b/>
              </w:rPr>
              <w:t>this</w:t>
            </w:r>
            <w:r>
              <w:t xml:space="preserve"> binding.</w:t>
            </w:r>
          </w:p>
        </w:tc>
      </w:tr>
      <w:tr w:rsidR="00825110" w:rsidRPr="00250FC6" w:rsidTr="00141C64">
        <w:trPr>
          <w:jc w:val="center"/>
        </w:trPr>
        <w:tc>
          <w:tcPr>
            <w:tcW w:w="3033" w:type="dxa"/>
            <w:tcBorders>
              <w:top w:val="single" w:sz="6" w:space="0" w:color="auto"/>
              <w:left w:val="single" w:sz="6" w:space="0" w:color="auto"/>
              <w:bottom w:val="single" w:sz="6" w:space="0" w:color="auto"/>
              <w:right w:val="single" w:sz="6" w:space="0" w:color="auto"/>
            </w:tcBorders>
          </w:tcPr>
          <w:p w:rsidR="00825110" w:rsidRPr="004D1BD1" w:rsidRDefault="00825110" w:rsidP="009C0BDF">
            <w:pPr>
              <w:keepNext/>
              <w:spacing w:after="60"/>
            </w:pPr>
            <w:r>
              <w:t>Get</w:t>
            </w:r>
            <w:r w:rsidR="000B265D">
              <w:t>SuperBase</w:t>
            </w:r>
            <w:r>
              <w:t>()</w:t>
            </w:r>
          </w:p>
        </w:tc>
        <w:tc>
          <w:tcPr>
            <w:tcW w:w="5930" w:type="dxa"/>
            <w:tcBorders>
              <w:top w:val="single" w:sz="6" w:space="0" w:color="auto"/>
              <w:left w:val="single" w:sz="6" w:space="0" w:color="auto"/>
              <w:bottom w:val="single" w:sz="6" w:space="0" w:color="auto"/>
              <w:right w:val="single" w:sz="6" w:space="0" w:color="auto"/>
            </w:tcBorders>
          </w:tcPr>
          <w:p w:rsidR="00825110" w:rsidRPr="009C202C" w:rsidRDefault="00825110" w:rsidP="009C0BDF">
            <w:pPr>
              <w:keepNext/>
              <w:spacing w:after="60"/>
            </w:pPr>
            <w:r>
              <w:t xml:space="preserve">Return the </w:t>
            </w:r>
            <w:r w:rsidR="000B265D">
              <w:t xml:space="preserve">object that is the base for </w:t>
            </w:r>
            <w:r w:rsidR="000B265D" w:rsidRPr="000B265D">
              <w:rPr>
                <w:rFonts w:ascii="Courier New" w:hAnsi="Courier New" w:cs="Courier New"/>
                <w:b/>
              </w:rPr>
              <w:t>super</w:t>
            </w:r>
            <w:r w:rsidR="000B265D">
              <w:t xml:space="preserve"> property accesses bound in this environment record. The object is derived from</w:t>
            </w:r>
            <w:r>
              <w:t xml:space="preserve"> this environment record’s </w:t>
            </w:r>
            <w:r w:rsidRPr="00825110">
              <w:rPr>
                <w:rFonts w:ascii="Times New Roman" w:hAnsi="Times New Roman"/>
              </w:rPr>
              <w:t>HomeObject</w:t>
            </w:r>
            <w:r>
              <w:rPr>
                <w:rFonts w:ascii="Courier New" w:hAnsi="Courier New" w:cs="Courier New"/>
                <w:b/>
              </w:rPr>
              <w:t xml:space="preserve"> </w:t>
            </w:r>
            <w:r w:rsidRPr="00825110">
              <w:rPr>
                <w:rFonts w:cs="Arial"/>
              </w:rPr>
              <w:t>binding.</w:t>
            </w:r>
            <w:r>
              <w:rPr>
                <w:rFonts w:cs="Arial"/>
              </w:rPr>
              <w:t xml:space="preserve"> If the value is Empty, return </w:t>
            </w:r>
            <w:r w:rsidRPr="00825110">
              <w:rPr>
                <w:rFonts w:ascii="Times New Roman" w:hAnsi="Times New Roman"/>
                <w:b/>
              </w:rPr>
              <w:t>undefined</w:t>
            </w:r>
            <w:r>
              <w:rPr>
                <w:rFonts w:cs="Arial"/>
              </w:rPr>
              <w:t xml:space="preserve">. </w:t>
            </w:r>
          </w:p>
        </w:tc>
      </w:tr>
      <w:tr w:rsidR="00825110" w:rsidRPr="00250FC6" w:rsidTr="00141C64">
        <w:trPr>
          <w:jc w:val="center"/>
        </w:trPr>
        <w:tc>
          <w:tcPr>
            <w:tcW w:w="3033" w:type="dxa"/>
            <w:tcBorders>
              <w:top w:val="single" w:sz="6" w:space="0" w:color="auto"/>
              <w:left w:val="single" w:sz="6" w:space="0" w:color="auto"/>
              <w:bottom w:val="single" w:sz="6" w:space="0" w:color="auto"/>
              <w:right w:val="single" w:sz="6" w:space="0" w:color="auto"/>
            </w:tcBorders>
            <w:hideMark/>
          </w:tcPr>
          <w:p w:rsidR="00825110" w:rsidRPr="009C202C" w:rsidRDefault="00825110" w:rsidP="00141C64">
            <w:pPr>
              <w:spacing w:after="60"/>
            </w:pPr>
            <w:r>
              <w:t>GetMethodName()</w:t>
            </w:r>
          </w:p>
        </w:tc>
        <w:tc>
          <w:tcPr>
            <w:tcW w:w="5930" w:type="dxa"/>
            <w:tcBorders>
              <w:top w:val="single" w:sz="6" w:space="0" w:color="auto"/>
              <w:left w:val="single" w:sz="6" w:space="0" w:color="auto"/>
              <w:bottom w:val="single" w:sz="6" w:space="0" w:color="auto"/>
              <w:right w:val="single" w:sz="6" w:space="0" w:color="auto"/>
            </w:tcBorders>
            <w:hideMark/>
          </w:tcPr>
          <w:p w:rsidR="00825110" w:rsidRPr="00E77497" w:rsidRDefault="00825110" w:rsidP="00825110">
            <w:pPr>
              <w:spacing w:after="60"/>
            </w:pPr>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p>
        </w:tc>
      </w:tr>
    </w:tbl>
    <w:p w:rsidR="007638E0" w:rsidRPr="004D1BD1" w:rsidRDefault="007638E0" w:rsidP="007638E0"/>
    <w:p w:rsidR="007638E0" w:rsidRPr="00E65A34" w:rsidRDefault="007638E0" w:rsidP="001A59C0">
      <w:r w:rsidRPr="00E65A34">
        <w:t xml:space="preserve">The behaviour of the </w:t>
      </w:r>
      <w:r w:rsidR="0090471B">
        <w:t xml:space="preserve">additional </w:t>
      </w:r>
      <w:r w:rsidRPr="00E65A34">
        <w:t xml:space="preserve">concrete specification methods for </w:t>
      </w:r>
      <w:r w:rsidR="001A59C0">
        <w:t>Function</w:t>
      </w:r>
      <w:r w:rsidRPr="00E65A34">
        <w:t xml:space="preserve"> Environment Records is defined by the following algorithms</w:t>
      </w:r>
      <w:r w:rsidR="0090471B">
        <w:t>:</w:t>
      </w:r>
    </w:p>
    <w:p w:rsidR="00BC1C9D" w:rsidRPr="00E77497" w:rsidRDefault="00BC1C9D" w:rsidP="00483C7C">
      <w:pPr>
        <w:pStyle w:val="Heading5"/>
      </w:pPr>
      <w:r>
        <w:t>HasThisBinding</w:t>
      </w:r>
      <w:r w:rsidRPr="00E77497">
        <w:t xml:space="preserve"> ()</w:t>
      </w:r>
    </w:p>
    <w:p w:rsidR="00BC1C9D" w:rsidRPr="00E77497" w:rsidRDefault="001A59C0" w:rsidP="00BC1C9D">
      <w:r>
        <w:t>Function</w:t>
      </w:r>
      <w:r w:rsidRPr="00E65A34">
        <w:t xml:space="preserve"> </w:t>
      </w:r>
      <w:r w:rsidR="00BC1C9D" w:rsidRPr="00E77497">
        <w:t xml:space="preserve">Environment Records </w:t>
      </w:r>
      <w:r w:rsidR="00BC1C9D">
        <w:t xml:space="preserve">always provide a </w:t>
      </w:r>
      <w:r w:rsidR="00BC1C9D" w:rsidRPr="00CC3839">
        <w:rPr>
          <w:rFonts w:ascii="Courier New" w:hAnsi="Courier New" w:cs="Courier New"/>
          <w:b/>
        </w:rPr>
        <w:t>this</w:t>
      </w:r>
      <w:r w:rsidR="00BC1C9D">
        <w:t xml:space="preserve"> binding</w:t>
      </w:r>
      <w:r w:rsidR="00BC1C9D" w:rsidRPr="00E77497">
        <w:t>.</w:t>
      </w:r>
    </w:p>
    <w:p w:rsidR="00BC1C9D" w:rsidRPr="00E77497" w:rsidRDefault="0090471B" w:rsidP="00BC1C9D">
      <w:pPr>
        <w:pStyle w:val="Alg4"/>
        <w:numPr>
          <w:ilvl w:val="0"/>
          <w:numId w:val="780"/>
        </w:numPr>
        <w:spacing w:after="120"/>
      </w:pPr>
      <w:r w:rsidRPr="00E77497">
        <w:t xml:space="preserve">Return </w:t>
      </w:r>
      <w:r>
        <w:rPr>
          <w:b/>
        </w:rPr>
        <w:t>true</w:t>
      </w:r>
      <w:r w:rsidRPr="00E77497">
        <w:t>.</w:t>
      </w:r>
    </w:p>
    <w:p w:rsidR="00BC1C9D" w:rsidRPr="00E77497" w:rsidRDefault="00BC1C9D" w:rsidP="00483C7C">
      <w:pPr>
        <w:pStyle w:val="Heading5"/>
      </w:pPr>
      <w:r>
        <w:t>HasSuperBinding</w:t>
      </w:r>
      <w:r w:rsidRPr="00E77497">
        <w:t xml:space="preserve"> ()</w:t>
      </w:r>
    </w:p>
    <w:p w:rsidR="00BC1C9D" w:rsidRPr="00E77497" w:rsidRDefault="0090471B" w:rsidP="00BC1C9D">
      <w:pPr>
        <w:pStyle w:val="Alg4"/>
        <w:numPr>
          <w:ilvl w:val="0"/>
          <w:numId w:val="781"/>
        </w:numPr>
        <w:spacing w:after="120"/>
      </w:pPr>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p>
    <w:p w:rsidR="00BE6B07" w:rsidRPr="00E77497" w:rsidRDefault="0090471B" w:rsidP="00483C7C">
      <w:pPr>
        <w:pStyle w:val="Heading5"/>
      </w:pPr>
      <w:r>
        <w:t>Get</w:t>
      </w:r>
      <w:r w:rsidR="00BE6B07">
        <w:t>ThisBinding</w:t>
      </w:r>
      <w:r w:rsidR="00BE6B07" w:rsidRPr="00E77497">
        <w:t xml:space="preserve"> ()</w:t>
      </w:r>
    </w:p>
    <w:p w:rsidR="00BE6B07" w:rsidRPr="00E77497" w:rsidRDefault="0090471B" w:rsidP="0090471B">
      <w:pPr>
        <w:pStyle w:val="Alg4"/>
        <w:numPr>
          <w:ilvl w:val="0"/>
          <w:numId w:val="783"/>
        </w:numPr>
        <w:spacing w:after="120"/>
      </w:pPr>
      <w:r>
        <w:t>Return the value of this</w:t>
      </w:r>
      <w:r w:rsidR="00BE6B07">
        <w:t xml:space="preserve"> environment record’s </w:t>
      </w:r>
      <w:r>
        <w:rPr>
          <w:i/>
        </w:rPr>
        <w:t>thisValue</w:t>
      </w:r>
      <w:r w:rsidR="00BE6B07" w:rsidRPr="00E77497">
        <w:t>.</w:t>
      </w:r>
    </w:p>
    <w:p w:rsidR="00BE6B07" w:rsidRPr="00E77497" w:rsidRDefault="0090471B" w:rsidP="00483C7C">
      <w:pPr>
        <w:pStyle w:val="Heading5"/>
      </w:pPr>
      <w:r>
        <w:t>Get</w:t>
      </w:r>
      <w:r w:rsidR="000B265D">
        <w:t>SuperBase</w:t>
      </w:r>
      <w:r w:rsidR="00BE6B07" w:rsidRPr="00E77497">
        <w:t xml:space="preserve"> ()</w:t>
      </w:r>
    </w:p>
    <w:p w:rsidR="000B265D" w:rsidRDefault="000B265D" w:rsidP="003228B0">
      <w:pPr>
        <w:pStyle w:val="Alg4"/>
        <w:numPr>
          <w:ilvl w:val="0"/>
          <w:numId w:val="784"/>
        </w:numPr>
        <w:spacing w:after="120"/>
        <w:contextualSpacing/>
      </w:pPr>
      <w:r>
        <w:t xml:space="preserve">Let </w:t>
      </w:r>
      <w:r w:rsidRPr="003228B0">
        <w:rPr>
          <w:i/>
        </w:rPr>
        <w:t>home</w:t>
      </w:r>
      <w:r>
        <w:t xml:space="preserve"> be the value of</w:t>
      </w:r>
      <w:r w:rsidRPr="000B265D">
        <w:t xml:space="preserve"> </w:t>
      </w:r>
      <w:r>
        <w:t xml:space="preserve">this environment record’s </w:t>
      </w:r>
      <w:r w:rsidRPr="00BC1C9D">
        <w:rPr>
          <w:i/>
        </w:rPr>
        <w:t>HomeObject</w:t>
      </w:r>
      <w:r>
        <w:t>.</w:t>
      </w:r>
    </w:p>
    <w:p w:rsidR="000B265D" w:rsidRDefault="0090471B" w:rsidP="003228B0">
      <w:pPr>
        <w:pStyle w:val="Alg4"/>
        <w:numPr>
          <w:ilvl w:val="0"/>
          <w:numId w:val="784"/>
        </w:numPr>
        <w:spacing w:after="120"/>
        <w:contextualSpacing/>
      </w:pPr>
      <w:r>
        <w:t xml:space="preserve">If </w:t>
      </w:r>
      <w:r w:rsidR="000B265D" w:rsidRPr="00D639BE">
        <w:rPr>
          <w:i/>
        </w:rPr>
        <w:t>home</w:t>
      </w:r>
      <w:r>
        <w:t xml:space="preserve"> has the value </w:t>
      </w:r>
      <w:r w:rsidRPr="00BC1C9D">
        <w:rPr>
          <w:rFonts w:ascii="Arial" w:hAnsi="Arial" w:cs="Arial"/>
        </w:rPr>
        <w:t>Empty</w:t>
      </w:r>
      <w:r>
        <w:t xml:space="preserve">, then return </w:t>
      </w:r>
      <w:r>
        <w:rPr>
          <w:b/>
        </w:rPr>
        <w:t>undefined</w:t>
      </w:r>
      <w:r>
        <w:t>.</w:t>
      </w:r>
    </w:p>
    <w:p w:rsidR="003228B0" w:rsidRDefault="003228B0" w:rsidP="003228B0">
      <w:pPr>
        <w:pStyle w:val="Alg4"/>
        <w:numPr>
          <w:ilvl w:val="0"/>
          <w:numId w:val="784"/>
        </w:numPr>
        <w:spacing w:after="120"/>
        <w:contextualSpacing/>
      </w:pPr>
      <w:r>
        <w:t>Assert Type(</w:t>
      </w:r>
      <w:r w:rsidRPr="003C276D">
        <w:rPr>
          <w:i/>
        </w:rPr>
        <w:t>home</w:t>
      </w:r>
      <w:r>
        <w:t>) is Object.</w:t>
      </w:r>
    </w:p>
    <w:p w:rsidR="00BE6B07" w:rsidRPr="00E77497" w:rsidRDefault="003228B0" w:rsidP="00022312">
      <w:pPr>
        <w:pStyle w:val="Alg4"/>
        <w:numPr>
          <w:ilvl w:val="0"/>
          <w:numId w:val="784"/>
        </w:numPr>
        <w:spacing w:after="120"/>
      </w:pPr>
      <w:r>
        <w:t>R</w:t>
      </w:r>
      <w:r w:rsidR="0090471B">
        <w:t>eturn</w:t>
      </w:r>
      <w:r w:rsidR="0090471B">
        <w:rPr>
          <w:b/>
        </w:rPr>
        <w:t xml:space="preserve"> </w:t>
      </w:r>
      <w:r w:rsidR="0090471B">
        <w:t xml:space="preserve">the </w:t>
      </w:r>
      <w:r w:rsidR="00225429">
        <w:t>result of calling</w:t>
      </w:r>
      <w:r>
        <w:t xml:space="preserve"> </w:t>
      </w:r>
      <w:r w:rsidRPr="00D639BE">
        <w:rPr>
          <w:i/>
        </w:rPr>
        <w:t>home’s</w:t>
      </w:r>
      <w:r>
        <w:t xml:space="preserve"> [[</w:t>
      </w:r>
      <w:r w:rsidR="00225429">
        <w:t>GetInheritance</w:t>
      </w:r>
      <w:r>
        <w:t xml:space="preserve">]] internal </w:t>
      </w:r>
      <w:r w:rsidR="00022312">
        <w:t>method</w:t>
      </w:r>
      <w:r>
        <w:t>.</w:t>
      </w:r>
    </w:p>
    <w:p w:rsidR="0090471B" w:rsidRPr="00E77497" w:rsidRDefault="0090471B" w:rsidP="00483C7C">
      <w:pPr>
        <w:pStyle w:val="Heading5"/>
      </w:pPr>
      <w:r>
        <w:t>GetMethodName</w:t>
      </w:r>
      <w:r w:rsidRPr="00E77497">
        <w:t xml:space="preserve"> ()</w:t>
      </w:r>
    </w:p>
    <w:p w:rsidR="0090471B" w:rsidRPr="00E77497" w:rsidRDefault="0090471B" w:rsidP="0090471B">
      <w:pPr>
        <w:pStyle w:val="Alg4"/>
        <w:numPr>
          <w:ilvl w:val="0"/>
          <w:numId w:val="785"/>
        </w:numPr>
        <w:spacing w:after="120"/>
      </w:pPr>
      <w:r>
        <w:t xml:space="preserve">Return the value of this environment record’s </w:t>
      </w:r>
      <w:r>
        <w:rPr>
          <w:i/>
        </w:rPr>
        <w:t>MethodName</w:t>
      </w:r>
      <w:r w:rsidRPr="00E77497">
        <w:t>.</w:t>
      </w:r>
    </w:p>
    <w:p w:rsidR="00760432" w:rsidRPr="00E77497" w:rsidRDefault="00760432" w:rsidP="00D148E9">
      <w:pPr>
        <w:pStyle w:val="Heading4"/>
      </w:pPr>
      <w:r>
        <w:t>Global</w:t>
      </w:r>
      <w:r w:rsidRPr="00E77497">
        <w:t xml:space="preserve"> Environment Records</w:t>
      </w:r>
    </w:p>
    <w:p w:rsidR="00760432" w:rsidRPr="00E77497" w:rsidRDefault="00760432" w:rsidP="006D5B99">
      <w:r>
        <w:t xml:space="preserve">A global environment </w:t>
      </w:r>
      <w:r w:rsidR="006E5D7D">
        <w:t>record</w:t>
      </w:r>
      <w:r w:rsidR="00EE1F3C">
        <w:t xml:space="preserve"> is used to represent the outer most scope </w:t>
      </w:r>
      <w:r w:rsidR="006D5B99">
        <w:t>that is shared by all of the</w:t>
      </w:r>
      <w:r w:rsidR="00EE1F3C">
        <w:t xml:space="preserve"> ECMAScript </w:t>
      </w:r>
      <w:r w:rsidR="000D7758">
        <w:rPr>
          <w:rFonts w:ascii="Times New Roman" w:hAnsi="Times New Roman"/>
          <w:i/>
        </w:rPr>
        <w:t>Script</w:t>
      </w:r>
      <w:r w:rsidR="006D5B99">
        <w:rPr>
          <w:rFonts w:ascii="Times New Roman" w:hAnsi="Times New Roman"/>
          <w:iCs/>
        </w:rPr>
        <w:t xml:space="preserve"> elements that are processed in a common Realm (10.3)</w:t>
      </w:r>
      <w:r w:rsidR="00EE1F3C">
        <w:t xml:space="preserve">. A global environment provides the bindings for built-in globals (15.1), properties of the global object, and for all declarations that are not function code and that occur within </w:t>
      </w:r>
      <w:r w:rsidR="000D7758">
        <w:rPr>
          <w:rFonts w:ascii="Times New Roman" w:hAnsi="Times New Roman"/>
          <w:i/>
        </w:rPr>
        <w:t>Script</w:t>
      </w:r>
      <w:r w:rsidR="00EE1F3C">
        <w:t xml:space="preserve"> productions.</w:t>
      </w:r>
    </w:p>
    <w:p w:rsidR="006E5D7D" w:rsidRDefault="006E5D7D" w:rsidP="000D7758">
      <w:r>
        <w:t xml:space="preserve">A global environment record is logically a single record but </w:t>
      </w:r>
      <w:r w:rsidR="00270CDB">
        <w:t xml:space="preserve">it is specified as a </w:t>
      </w:r>
      <w:r w:rsidR="002C33F3">
        <w:t>composite</w:t>
      </w:r>
      <w:r w:rsidR="00270CDB">
        <w:t xml:space="preserve"> </w:t>
      </w:r>
      <w:r w:rsidR="00965ABF">
        <w:t xml:space="preserve">encapsulating </w:t>
      </w:r>
      <w:r w:rsidR="00270CDB">
        <w:t>an object environment record and a declarative environment</w:t>
      </w:r>
      <w:r w:rsidR="00965ABF">
        <w:t xml:space="preserve"> record</w:t>
      </w:r>
      <w:r w:rsidR="00270CDB">
        <w:t xml:space="preserve">.  The object environment record has as its base object the global object of </w:t>
      </w:r>
      <w:r w:rsidR="00965ABF">
        <w:t>the</w:t>
      </w:r>
      <w:r w:rsidR="00270CDB">
        <w:t xml:space="preserve"> associated Realm. </w:t>
      </w:r>
      <w:r w:rsidR="00031EBD">
        <w:t>This global object is also the value of the glo</w:t>
      </w:r>
      <w:r w:rsidR="000D7758">
        <w:t>b</w:t>
      </w:r>
      <w:r w:rsidR="00031EBD">
        <w:t xml:space="preserve">al environment record’s </w:t>
      </w:r>
      <w:r w:rsidR="00031EBD" w:rsidRPr="00D634EC">
        <w:rPr>
          <w:rFonts w:ascii="Times New Roman" w:hAnsi="Times New Roman"/>
          <w:i/>
        </w:rPr>
        <w:t>thisValue</w:t>
      </w:r>
      <w:r w:rsidR="00031EBD">
        <w:t xml:space="preserve">. </w:t>
      </w:r>
      <w:r w:rsidR="00270CDB">
        <w:t xml:space="preserve">The </w:t>
      </w:r>
      <w:r w:rsidR="002949AF">
        <w:t>object environment record</w:t>
      </w:r>
      <w:r w:rsidR="00031EBD">
        <w:t xml:space="preserve"> component of a global environment record</w:t>
      </w:r>
      <w:r w:rsidR="002949AF">
        <w:t xml:space="preserve"> contains the </w:t>
      </w:r>
      <w:r w:rsidR="00270CDB">
        <w:t xml:space="preserve">bindings for all built-in globals (15.1) and all bindings introduced by a </w:t>
      </w:r>
      <w:r w:rsidR="00270CDB" w:rsidRPr="0018409E">
        <w:rPr>
          <w:rFonts w:ascii="Times New Roman" w:hAnsi="Times New Roman"/>
          <w:i/>
          <w:iCs/>
        </w:rPr>
        <w:t>FunctionDeclaration</w:t>
      </w:r>
      <w:r w:rsidR="00270CDB">
        <w:t xml:space="preserve"> or </w:t>
      </w:r>
      <w:r w:rsidR="00270CDB" w:rsidRPr="0018409E">
        <w:rPr>
          <w:rFonts w:ascii="Times New Roman" w:hAnsi="Times New Roman"/>
          <w:i/>
          <w:iCs/>
        </w:rPr>
        <w:t>Var</w:t>
      </w:r>
      <w:r w:rsidR="00562092">
        <w:rPr>
          <w:rFonts w:ascii="Times New Roman" w:hAnsi="Times New Roman"/>
          <w:i/>
          <w:iCs/>
        </w:rPr>
        <w:t>iable</w:t>
      </w:r>
      <w:r w:rsidR="00270CDB" w:rsidRPr="0018409E">
        <w:rPr>
          <w:rFonts w:ascii="Times New Roman" w:hAnsi="Times New Roman"/>
          <w:i/>
          <w:iCs/>
        </w:rPr>
        <w:t>Statement</w:t>
      </w:r>
      <w:r w:rsidR="00270CDB">
        <w:t xml:space="preserve"> contained in global code.</w:t>
      </w:r>
      <w:r w:rsidR="002949AF">
        <w:t xml:space="preserve"> The bindings </w:t>
      </w:r>
      <w:r w:rsidR="00031EBD">
        <w:t xml:space="preserve">for all </w:t>
      </w:r>
      <w:r w:rsidR="002949AF">
        <w:t>other ECMAScript declarations in global code are contained in the declarative environment record</w:t>
      </w:r>
      <w:r w:rsidR="00031EBD">
        <w:t xml:space="preserve"> component of the global environment record</w:t>
      </w:r>
      <w:r w:rsidR="002949AF">
        <w:t>.</w:t>
      </w:r>
    </w:p>
    <w:p w:rsidR="00965ABF" w:rsidRDefault="00031EBD" w:rsidP="00B36033">
      <w:r>
        <w:lastRenderedPageBreak/>
        <w:t>Properties may be created direc</w:t>
      </w:r>
      <w:r w:rsidR="00B36033">
        <w:t>tly on a global object.  Hence,</w:t>
      </w:r>
      <w:r>
        <w:t xml:space="preserve"> </w:t>
      </w:r>
      <w:r w:rsidR="00B36033">
        <w:t xml:space="preserve">the </w:t>
      </w:r>
      <w:r>
        <w:t>object environment record component of a global environment record may</w:t>
      </w:r>
      <w:r w:rsidR="00B36033">
        <w:t xml:space="preserve"> contain both</w:t>
      </w:r>
      <w:r>
        <w:t xml:space="preserve"> bindings created explicitly by </w:t>
      </w:r>
      <w:r w:rsidR="00B74802">
        <w:t xml:space="preserve"> </w:t>
      </w:r>
      <w:r w:rsidRPr="00031EBD">
        <w:rPr>
          <w:rFonts w:ascii="Times New Roman" w:hAnsi="Times New Roman"/>
          <w:i/>
          <w:iCs/>
        </w:rPr>
        <w:t>FunctionDeclaration</w:t>
      </w:r>
      <w:r>
        <w:t xml:space="preserve"> or </w:t>
      </w:r>
      <w:r w:rsidRPr="00031EBD">
        <w:rPr>
          <w:rFonts w:ascii="Times New Roman" w:hAnsi="Times New Roman"/>
          <w:i/>
          <w:iCs/>
        </w:rPr>
        <w:t>Var</w:t>
      </w:r>
      <w:r w:rsidR="00562092">
        <w:rPr>
          <w:rFonts w:ascii="Times New Roman" w:hAnsi="Times New Roman"/>
          <w:i/>
          <w:iCs/>
        </w:rPr>
        <w:t>iable</w:t>
      </w:r>
      <w:r w:rsidRPr="00031EBD">
        <w:rPr>
          <w:rFonts w:ascii="Times New Roman" w:hAnsi="Times New Roman"/>
          <w:i/>
          <w:iCs/>
        </w:rPr>
        <w:t>Statement</w:t>
      </w:r>
      <w:r>
        <w:t xml:space="preserve"> declarations and binding created implicitly as properties of the global object. </w:t>
      </w:r>
      <w:r w:rsidR="00B36033">
        <w:t>In order to identify which bindings were explicitly created using declarations, a global environment record maintains a list of the names bound using its Create</w:t>
      </w:r>
      <w:r w:rsidR="000D7758">
        <w:t>Global</w:t>
      </w:r>
      <w:r w:rsidR="00B36033">
        <w:t>VarBindings</w:t>
      </w:r>
      <w:r w:rsidR="000D7758">
        <w:t xml:space="preserve"> and CreateGlobalFunctionBindings</w:t>
      </w:r>
      <w:r w:rsidR="00B36033">
        <w:t xml:space="preserve"> concrete method</w:t>
      </w:r>
      <w:r w:rsidR="000D7758">
        <w:t>s</w:t>
      </w:r>
      <w:r w:rsidR="00B36033">
        <w:t>.</w:t>
      </w:r>
    </w:p>
    <w:p w:rsidR="00D1216A" w:rsidRDefault="007225E0" w:rsidP="0013110A">
      <w:r>
        <w:t>Global environment records have</w:t>
      </w:r>
      <w:r w:rsidR="00D1216A">
        <w:t xml:space="preserve"> the additional state components listed in</w:t>
      </w:r>
      <w:r w:rsidR="007034EE">
        <w:t xml:space="preserve"> </w:t>
      </w:r>
      <w:r w:rsidR="007034EE">
        <w:fldChar w:fldCharType="begin"/>
      </w:r>
      <w:r w:rsidR="007034EE">
        <w:instrText xml:space="preserve"> REF _Ref337551749 \h </w:instrText>
      </w:r>
      <w:r w:rsidR="007034EE">
        <w:fldChar w:fldCharType="separate"/>
      </w:r>
      <w:r w:rsidR="008A4301">
        <w:t xml:space="preserve">Table </w:t>
      </w:r>
      <w:r w:rsidR="008A4301">
        <w:rPr>
          <w:noProof/>
        </w:rPr>
        <w:t>24</w:t>
      </w:r>
      <w:r w:rsidR="007034EE">
        <w:fldChar w:fldCharType="end"/>
      </w:r>
      <w:r w:rsidR="00D1216A">
        <w:t xml:space="preserve"> </w:t>
      </w:r>
      <w:r w:rsidR="0013110A">
        <w:t xml:space="preserve">and the additional methods listed in </w:t>
      </w:r>
      <w:r w:rsidR="0013110A">
        <w:fldChar w:fldCharType="begin"/>
      </w:r>
      <w:r w:rsidR="0013110A">
        <w:instrText xml:space="preserve"> REF _Ref338169530 \h </w:instrText>
      </w:r>
      <w:r w:rsidR="0013110A">
        <w:fldChar w:fldCharType="separate"/>
      </w:r>
      <w:r w:rsidR="008A4301">
        <w:t xml:space="preserve">Table </w:t>
      </w:r>
      <w:r w:rsidR="008A4301">
        <w:rPr>
          <w:noProof/>
        </w:rPr>
        <w:t>25</w:t>
      </w:r>
      <w:r w:rsidR="0013110A">
        <w:fldChar w:fldCharType="end"/>
      </w:r>
      <w:r w:rsidR="00D1216A">
        <w:t>.</w:t>
      </w:r>
    </w:p>
    <w:p w:rsidR="00BD246C" w:rsidRDefault="00D1216A" w:rsidP="00140C76">
      <w:pPr>
        <w:pStyle w:val="Caption"/>
        <w:keepNext/>
        <w:jc w:val="center"/>
      </w:pPr>
      <w:bookmarkStart w:id="3534" w:name="_Ref337551749"/>
      <w:bookmarkStart w:id="3535" w:name="_Ref337551710"/>
      <w:r>
        <w:t xml:space="preserve">Table </w:t>
      </w:r>
      <w:r>
        <w:fldChar w:fldCharType="begin"/>
      </w:r>
      <w:r>
        <w:instrText xml:space="preserve"> SEQ Table \* ARABIC </w:instrText>
      </w:r>
      <w:r>
        <w:fldChar w:fldCharType="separate"/>
      </w:r>
      <w:r w:rsidR="008A4301">
        <w:rPr>
          <w:noProof/>
        </w:rPr>
        <w:t>24</w:t>
      </w:r>
      <w:r>
        <w:fldChar w:fldCharType="end"/>
      </w:r>
      <w:bookmarkEnd w:id="3534"/>
      <w:r>
        <w:rPr>
          <w:lang w:val="en-US"/>
        </w:rPr>
        <w:t xml:space="preserve"> </w:t>
      </w:r>
      <w:r w:rsidR="007034EE">
        <w:rPr>
          <w:lang w:val="en-US"/>
        </w:rPr>
        <w:t xml:space="preserve">-- </w:t>
      </w:r>
      <w:r>
        <w:rPr>
          <w:lang w:val="en-US"/>
        </w:rPr>
        <w:t>Components of Global Environment Records</w:t>
      </w:r>
      <w:bookmarkEnd w:id="3535"/>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40"/>
        <w:gridCol w:w="6566"/>
      </w:tblGrid>
      <w:tr w:rsidR="00D1216A" w:rsidRPr="00ED2E78" w:rsidTr="00CE4D0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D1216A" w:rsidRPr="00E77497" w:rsidRDefault="00D1216A" w:rsidP="00CE4D0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D1216A" w:rsidRPr="00E77497" w:rsidRDefault="00D1216A" w:rsidP="00CE4D07">
            <w:pPr>
              <w:keepNext/>
              <w:shd w:val="solid" w:color="C0C0C0" w:fill="FFFFFF"/>
              <w:spacing w:after="0"/>
              <w:rPr>
                <w:b/>
                <w:i/>
                <w:shd w:val="solid" w:color="C0C0C0" w:fill="FFFFFF"/>
              </w:rPr>
            </w:pPr>
            <w:r w:rsidRPr="00E77497">
              <w:rPr>
                <w:b/>
                <w:i/>
                <w:shd w:val="solid" w:color="C0C0C0" w:fill="FFFFFF"/>
              </w:rPr>
              <w:t>Purpose</w:t>
            </w:r>
          </w:p>
        </w:tc>
      </w:tr>
      <w:tr w:rsidR="00D1216A" w:rsidRPr="00ED2E78" w:rsidTr="00CE4D07">
        <w:trPr>
          <w:jc w:val="center"/>
        </w:trPr>
        <w:tc>
          <w:tcPr>
            <w:tcW w:w="2290" w:type="dxa"/>
            <w:tcBorders>
              <w:top w:val="nil"/>
              <w:left w:val="single" w:sz="6" w:space="0" w:color="auto"/>
              <w:bottom w:val="single" w:sz="6" w:space="0" w:color="auto"/>
              <w:right w:val="single" w:sz="6" w:space="0" w:color="auto"/>
            </w:tcBorders>
            <w:hideMark/>
          </w:tcPr>
          <w:p w:rsidR="00D1216A" w:rsidRPr="003B4312" w:rsidRDefault="00056558" w:rsidP="00B36AB2">
            <w:pPr>
              <w:keepNext/>
              <w:spacing w:after="60"/>
            </w:pPr>
            <w:r>
              <w:t>ObjectEnvi</w:t>
            </w:r>
            <w:r w:rsidR="00101EBC">
              <w:t>ro</w:t>
            </w:r>
            <w:r>
              <w:t>nment</w:t>
            </w:r>
          </w:p>
        </w:tc>
        <w:tc>
          <w:tcPr>
            <w:tcW w:w="6566" w:type="dxa"/>
            <w:tcBorders>
              <w:top w:val="nil"/>
              <w:left w:val="single" w:sz="6" w:space="0" w:color="auto"/>
              <w:bottom w:val="single" w:sz="6" w:space="0" w:color="auto"/>
              <w:right w:val="single" w:sz="6" w:space="0" w:color="auto"/>
            </w:tcBorders>
            <w:hideMark/>
          </w:tcPr>
          <w:p w:rsidR="00D1216A" w:rsidRPr="00E65A34" w:rsidRDefault="00056558" w:rsidP="00056558">
            <w:pPr>
              <w:keepNext/>
              <w:spacing w:after="60"/>
            </w:pPr>
            <w:r>
              <w:t xml:space="preserve">A Object Environment Record whose base object is the global object.  Contains global built-in bindings as well as bindings for </w:t>
            </w:r>
            <w:r w:rsidRPr="00031EBD">
              <w:rPr>
                <w:rFonts w:ascii="Times New Roman" w:hAnsi="Times New Roman"/>
                <w:i/>
                <w:iCs/>
              </w:rPr>
              <w:t>FunctionDeclaration</w:t>
            </w:r>
            <w:r>
              <w:t xml:space="preserve"> or </w:t>
            </w:r>
            <w:r w:rsidRPr="00031EBD">
              <w:rPr>
                <w:rFonts w:ascii="Times New Roman" w:hAnsi="Times New Roman"/>
                <w:i/>
                <w:iCs/>
              </w:rPr>
              <w:t>Var</w:t>
            </w:r>
            <w:r w:rsidR="00562092">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r w:rsidR="00D1216A" w:rsidRPr="00ED2E78" w:rsidTr="00CE4D07">
        <w:trPr>
          <w:jc w:val="center"/>
        </w:trPr>
        <w:tc>
          <w:tcPr>
            <w:tcW w:w="2290" w:type="dxa"/>
            <w:tcBorders>
              <w:top w:val="single" w:sz="6" w:space="0" w:color="auto"/>
              <w:left w:val="single" w:sz="6" w:space="0" w:color="auto"/>
              <w:bottom w:val="single" w:sz="6" w:space="0" w:color="auto"/>
              <w:right w:val="single" w:sz="6" w:space="0" w:color="auto"/>
            </w:tcBorders>
            <w:hideMark/>
          </w:tcPr>
          <w:p w:rsidR="00D1216A" w:rsidRPr="003B4312" w:rsidRDefault="00056558" w:rsidP="00CE4D07">
            <w:pPr>
              <w:keepNext/>
              <w:spacing w:after="60"/>
            </w:pPr>
            <w:r>
              <w:t>Declarative</w:t>
            </w:r>
            <w:r w:rsidR="00D1216A" w:rsidRPr="004D1BD1">
              <w:t>Environment</w:t>
            </w:r>
          </w:p>
        </w:tc>
        <w:tc>
          <w:tcPr>
            <w:tcW w:w="6566" w:type="dxa"/>
            <w:tcBorders>
              <w:top w:val="single" w:sz="6" w:space="0" w:color="auto"/>
              <w:left w:val="single" w:sz="6" w:space="0" w:color="auto"/>
              <w:bottom w:val="single" w:sz="6" w:space="0" w:color="auto"/>
              <w:right w:val="single" w:sz="6" w:space="0" w:color="auto"/>
            </w:tcBorders>
            <w:hideMark/>
          </w:tcPr>
          <w:p w:rsidR="00D1216A" w:rsidRPr="00E77497" w:rsidRDefault="00056558" w:rsidP="00562092">
            <w:pPr>
              <w:keepNext/>
              <w:spacing w:after="60"/>
            </w:pPr>
            <w:r>
              <w:t xml:space="preserve">A Declarative Environment Record that contains bindings for all declarations in global for the associated Realm code except for </w:t>
            </w:r>
            <w:r w:rsidRPr="00031EBD">
              <w:rPr>
                <w:rFonts w:ascii="Times New Roman" w:hAnsi="Times New Roman"/>
                <w:i/>
                <w:iCs/>
              </w:rPr>
              <w:t>FunctionDeclaration</w:t>
            </w:r>
            <w:r>
              <w:t xml:space="preserve"> and </w:t>
            </w:r>
            <w:r w:rsidRPr="00031EBD">
              <w:rPr>
                <w:rFonts w:ascii="Times New Roman" w:hAnsi="Times New Roman"/>
                <w:i/>
                <w:iCs/>
              </w:rPr>
              <w:t>Var</w:t>
            </w:r>
            <w:r w:rsidR="00562092">
              <w:rPr>
                <w:rFonts w:ascii="Times New Roman" w:hAnsi="Times New Roman"/>
                <w:i/>
                <w:iCs/>
              </w:rPr>
              <w:t>iable</w:t>
            </w:r>
            <w:r w:rsidRPr="00031EBD">
              <w:rPr>
                <w:rFonts w:ascii="Times New Roman" w:hAnsi="Times New Roman"/>
                <w:i/>
                <w:iCs/>
              </w:rPr>
              <w:t>Statement</w:t>
            </w:r>
            <w:r>
              <w:t xml:space="preserve"> declarations.</w:t>
            </w:r>
          </w:p>
        </w:tc>
      </w:tr>
      <w:tr w:rsidR="00056558" w:rsidRPr="00ED2E78" w:rsidTr="00CE4D07">
        <w:trPr>
          <w:jc w:val="center"/>
        </w:trPr>
        <w:tc>
          <w:tcPr>
            <w:tcW w:w="2290" w:type="dxa"/>
            <w:tcBorders>
              <w:top w:val="single" w:sz="6" w:space="0" w:color="auto"/>
              <w:left w:val="single" w:sz="6" w:space="0" w:color="auto"/>
              <w:bottom w:val="single" w:sz="6" w:space="0" w:color="auto"/>
              <w:right w:val="single" w:sz="6" w:space="0" w:color="auto"/>
            </w:tcBorders>
          </w:tcPr>
          <w:p w:rsidR="00056558" w:rsidRDefault="00056558" w:rsidP="00CE4D07">
            <w:pPr>
              <w:keepNext/>
              <w:spacing w:after="60"/>
            </w:pPr>
            <w:r>
              <w:t>VarNames</w:t>
            </w:r>
          </w:p>
        </w:tc>
        <w:tc>
          <w:tcPr>
            <w:tcW w:w="6566" w:type="dxa"/>
            <w:tcBorders>
              <w:top w:val="single" w:sz="6" w:space="0" w:color="auto"/>
              <w:left w:val="single" w:sz="6" w:space="0" w:color="auto"/>
              <w:bottom w:val="single" w:sz="6" w:space="0" w:color="auto"/>
              <w:right w:val="single" w:sz="6" w:space="0" w:color="auto"/>
            </w:tcBorders>
          </w:tcPr>
          <w:p w:rsidR="00056558" w:rsidRPr="00E65A34" w:rsidRDefault="00056558" w:rsidP="00056558">
            <w:pPr>
              <w:keepNext/>
              <w:spacing w:after="60"/>
            </w:pPr>
            <w:r>
              <w:t xml:space="preserve">A List containing the string names bound by </w:t>
            </w:r>
            <w:r w:rsidRPr="00031EBD">
              <w:rPr>
                <w:rFonts w:ascii="Times New Roman" w:hAnsi="Times New Roman"/>
                <w:i/>
                <w:iCs/>
              </w:rPr>
              <w:t>FunctionDeclaration</w:t>
            </w:r>
            <w:r>
              <w:t xml:space="preserve"> or </w:t>
            </w:r>
            <w:r w:rsidRPr="00031EBD">
              <w:rPr>
                <w:rFonts w:ascii="Times New Roman" w:hAnsi="Times New Roman"/>
                <w:i/>
                <w:iCs/>
              </w:rPr>
              <w:t>Var</w:t>
            </w:r>
            <w:r w:rsidR="00562092">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bl>
    <w:p w:rsidR="00D1216A" w:rsidRDefault="00D1216A" w:rsidP="00B36033"/>
    <w:p w:rsidR="007225E0" w:rsidRPr="00E77497" w:rsidRDefault="007225E0" w:rsidP="001A59C0">
      <w:pPr>
        <w:pStyle w:val="Tabletitle"/>
      </w:pPr>
      <w:bookmarkStart w:id="3536" w:name="_Ref338169530"/>
      <w:r>
        <w:t xml:space="preserve">Table </w:t>
      </w:r>
      <w:r>
        <w:fldChar w:fldCharType="begin"/>
      </w:r>
      <w:r>
        <w:instrText xml:space="preserve"> SEQ Table \* ARABIC </w:instrText>
      </w:r>
      <w:r>
        <w:fldChar w:fldCharType="separate"/>
      </w:r>
      <w:r w:rsidR="008A4301">
        <w:rPr>
          <w:noProof/>
        </w:rPr>
        <w:t>25</w:t>
      </w:r>
      <w:r>
        <w:fldChar w:fldCharType="end"/>
      </w:r>
      <w:bookmarkEnd w:id="3536"/>
      <w:r w:rsidRPr="00E77497">
        <w:t xml:space="preserve"> — Additional Methods of </w:t>
      </w:r>
      <w:r w:rsidR="001A59C0">
        <w:t>Global</w:t>
      </w:r>
      <w:r w:rsidRPr="00E77497">
        <w:t xml:space="preserve"> Environment Records</w:t>
      </w:r>
    </w:p>
    <w:tbl>
      <w:tblPr>
        <w:tblW w:w="0" w:type="auto"/>
        <w:jc w:val="center"/>
        <w:tblInd w:w="-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
        <w:gridCol w:w="3687"/>
        <w:gridCol w:w="31"/>
        <w:gridCol w:w="6205"/>
        <w:gridCol w:w="31"/>
      </w:tblGrid>
      <w:tr w:rsidR="007225E0" w:rsidRPr="00250FC6" w:rsidTr="000B26D2">
        <w:trPr>
          <w:gridBefore w:val="1"/>
          <w:wBefore w:w="31" w:type="dxa"/>
          <w:trHeight w:val="320"/>
          <w:jc w:val="center"/>
        </w:trPr>
        <w:tc>
          <w:tcPr>
            <w:tcW w:w="3718" w:type="dxa"/>
            <w:gridSpan w:val="2"/>
            <w:tcBorders>
              <w:top w:val="single" w:sz="12" w:space="0" w:color="000000"/>
              <w:left w:val="single" w:sz="6" w:space="0" w:color="000000"/>
              <w:bottom w:val="single" w:sz="6" w:space="0" w:color="000000"/>
              <w:right w:val="nil"/>
            </w:tcBorders>
            <w:shd w:val="solid" w:color="C0C0C0" w:fill="FFFFFF"/>
            <w:hideMark/>
          </w:tcPr>
          <w:p w:rsidR="007225E0" w:rsidRPr="00E77497" w:rsidRDefault="007225E0" w:rsidP="000D6D22">
            <w:pPr>
              <w:keepNext/>
              <w:shd w:val="solid" w:color="C0C0C0" w:fill="FFFFFF"/>
              <w:spacing w:after="0"/>
              <w:rPr>
                <w:b/>
                <w:i/>
                <w:shd w:val="solid" w:color="C0C0C0" w:fill="FFFFFF"/>
              </w:rPr>
            </w:pPr>
            <w:r w:rsidRPr="00E77497">
              <w:rPr>
                <w:b/>
                <w:i/>
                <w:shd w:val="solid" w:color="C0C0C0" w:fill="FFFFFF"/>
              </w:rPr>
              <w:t>Method</w:t>
            </w:r>
          </w:p>
        </w:tc>
        <w:tc>
          <w:tcPr>
            <w:tcW w:w="6236" w:type="dxa"/>
            <w:gridSpan w:val="2"/>
            <w:tcBorders>
              <w:top w:val="single" w:sz="12" w:space="0" w:color="000000"/>
              <w:left w:val="nil"/>
              <w:bottom w:val="single" w:sz="6" w:space="0" w:color="000000"/>
              <w:right w:val="single" w:sz="6" w:space="0" w:color="000000"/>
            </w:tcBorders>
            <w:shd w:val="solid" w:color="C0C0C0" w:fill="FFFFFF"/>
            <w:hideMark/>
          </w:tcPr>
          <w:p w:rsidR="007225E0" w:rsidRPr="00E77497" w:rsidRDefault="007225E0" w:rsidP="000D6D22">
            <w:pPr>
              <w:keepNext/>
              <w:shd w:val="solid" w:color="C0C0C0" w:fill="FFFFFF"/>
              <w:spacing w:after="0"/>
              <w:rPr>
                <w:b/>
                <w:i/>
                <w:shd w:val="solid" w:color="C0C0C0" w:fill="FFFFFF"/>
              </w:rPr>
            </w:pPr>
            <w:r w:rsidRPr="00E77497">
              <w:rPr>
                <w:b/>
                <w:i/>
                <w:shd w:val="solid" w:color="C0C0C0" w:fill="FFFFFF"/>
              </w:rPr>
              <w:t>Purpose</w:t>
            </w:r>
          </w:p>
        </w:tc>
      </w:tr>
      <w:tr w:rsidR="000B26D2" w:rsidRPr="00675B74" w:rsidTr="000B26D2">
        <w:trPr>
          <w:gridAfter w:val="1"/>
          <w:wAfter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0B26D2" w:rsidRPr="00E65A34" w:rsidRDefault="000B26D2" w:rsidP="0084788F">
            <w:pPr>
              <w:keepNext/>
              <w:spacing w:after="60"/>
            </w:pPr>
            <w:r>
              <w:t>GetThisBinding</w:t>
            </w:r>
            <w:r w:rsidRPr="004D1BD1">
              <w:t>()</w:t>
            </w:r>
          </w:p>
        </w:tc>
        <w:tc>
          <w:tcPr>
            <w:tcW w:w="6236" w:type="dxa"/>
            <w:gridSpan w:val="2"/>
            <w:tcBorders>
              <w:top w:val="single" w:sz="6" w:space="0" w:color="auto"/>
              <w:left w:val="single" w:sz="6" w:space="0" w:color="auto"/>
              <w:bottom w:val="single" w:sz="6" w:space="0" w:color="auto"/>
              <w:right w:val="single" w:sz="6" w:space="0" w:color="auto"/>
            </w:tcBorders>
            <w:hideMark/>
          </w:tcPr>
          <w:p w:rsidR="000B26D2" w:rsidRPr="00675B74" w:rsidRDefault="000B26D2" w:rsidP="0084788F">
            <w:pPr>
              <w:keepNext/>
              <w:spacing w:after="60"/>
            </w:pPr>
            <w:r>
              <w:t xml:space="preserve">Return the value of this environment record’s </w:t>
            </w:r>
            <w:r w:rsidRPr="00825110">
              <w:rPr>
                <w:rFonts w:ascii="Courier New" w:hAnsi="Courier New" w:cs="Courier New"/>
                <w:b/>
              </w:rPr>
              <w:t>this</w:t>
            </w:r>
            <w:r>
              <w:t xml:space="preserve"> binding.</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6D22">
            <w:pPr>
              <w:keepNext/>
              <w:spacing w:after="60"/>
            </w:pPr>
            <w:r w:rsidRPr="000B26D2">
              <w:t>HasVarDeclaration (N)</w:t>
            </w:r>
          </w:p>
        </w:tc>
        <w:tc>
          <w:tcPr>
            <w:tcW w:w="6236" w:type="dxa"/>
            <w:gridSpan w:val="2"/>
            <w:tcBorders>
              <w:top w:val="single" w:sz="6" w:space="0" w:color="auto"/>
              <w:left w:val="single" w:sz="6" w:space="0" w:color="auto"/>
              <w:bottom w:val="single" w:sz="6" w:space="0" w:color="auto"/>
              <w:right w:val="single" w:sz="6" w:space="0" w:color="auto"/>
            </w:tcBorders>
          </w:tcPr>
          <w:p w:rsidR="000B26D2" w:rsidRDefault="000B26D2" w:rsidP="00D31304">
            <w:pPr>
              <w:keepNext/>
              <w:spacing w:after="60"/>
            </w:pPr>
            <w:r>
              <w:t>D</w:t>
            </w:r>
            <w:r w:rsidRPr="009C202C">
              <w:t xml:space="preserve">etermines if the argument identifier </w:t>
            </w:r>
            <w:r>
              <w:t xml:space="preserve">has a binding in this environment record that was created using a </w:t>
            </w:r>
            <w:r w:rsidRPr="000B26D2">
              <w:rPr>
                <w:rFonts w:ascii="Times New Roman" w:hAnsi="Times New Roman"/>
                <w:i/>
                <w:iCs/>
              </w:rPr>
              <w:t>VariableStatement</w:t>
            </w:r>
            <w:r>
              <w:t xml:space="preserve"> or a </w:t>
            </w:r>
            <w:r w:rsidRPr="000B26D2">
              <w:rPr>
                <w:rFonts w:ascii="Times New Roman" w:hAnsi="Times New Roman"/>
                <w:i/>
                <w:iCs/>
              </w:rPr>
              <w:t>FunctionDeclaration</w:t>
            </w:r>
            <w:r>
              <w:rPr>
                <w:rFonts w:ascii="Times New Roman" w:hAnsi="Times New Roman"/>
              </w:rPr>
              <w:t>.</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6D22">
            <w:pPr>
              <w:keepNext/>
              <w:spacing w:after="60"/>
            </w:pPr>
            <w:r w:rsidRPr="000B26D2">
              <w:t>HasLexicalDeclaration (N)</w:t>
            </w:r>
          </w:p>
        </w:tc>
        <w:tc>
          <w:tcPr>
            <w:tcW w:w="6236" w:type="dxa"/>
            <w:gridSpan w:val="2"/>
            <w:tcBorders>
              <w:top w:val="single" w:sz="6" w:space="0" w:color="auto"/>
              <w:left w:val="single" w:sz="6" w:space="0" w:color="auto"/>
              <w:bottom w:val="single" w:sz="6" w:space="0" w:color="auto"/>
              <w:right w:val="single" w:sz="6" w:space="0" w:color="auto"/>
            </w:tcBorders>
          </w:tcPr>
          <w:p w:rsidR="000B26D2" w:rsidRPr="000B26D2" w:rsidRDefault="000B26D2" w:rsidP="00D31304">
            <w:pPr>
              <w:keepNext/>
              <w:spacing w:after="60"/>
            </w:pPr>
            <w:r>
              <w:t>D</w:t>
            </w:r>
            <w:r w:rsidRPr="009C202C">
              <w:t xml:space="preserve">etermines if the argument identifier </w:t>
            </w:r>
            <w:r>
              <w:t xml:space="preserve">has a binding in this environment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rsidR="00211AA7">
              <w:t>.</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6D22">
            <w:pPr>
              <w:keepNext/>
              <w:spacing w:after="60"/>
            </w:pPr>
            <w:r w:rsidRPr="000B26D2">
              <w:t>CanDeclareGlobalVar (N)</w:t>
            </w:r>
          </w:p>
        </w:tc>
        <w:tc>
          <w:tcPr>
            <w:tcW w:w="6236" w:type="dxa"/>
            <w:gridSpan w:val="2"/>
            <w:tcBorders>
              <w:top w:val="single" w:sz="6" w:space="0" w:color="auto"/>
              <w:left w:val="single" w:sz="6" w:space="0" w:color="auto"/>
              <w:bottom w:val="single" w:sz="6" w:space="0" w:color="auto"/>
              <w:right w:val="single" w:sz="6" w:space="0" w:color="auto"/>
            </w:tcBorders>
          </w:tcPr>
          <w:p w:rsidR="000B26D2" w:rsidRDefault="000B26D2" w:rsidP="00D31304">
            <w:pPr>
              <w:keepNext/>
              <w:spacing w:after="60"/>
            </w:pPr>
            <w:r>
              <w:t>D</w:t>
            </w:r>
            <w:r w:rsidRPr="009C202C">
              <w:t xml:space="preserve">etermines if </w:t>
            </w:r>
            <w:r>
              <w:t>a corresponding CreateGlobalVarBinding call would succeed if called for the same</w:t>
            </w:r>
            <w:r w:rsidRPr="009C202C">
              <w:t xml:space="preserve"> argument </w:t>
            </w:r>
            <w:r w:rsidRPr="000B26D2">
              <w:rPr>
                <w:rFonts w:ascii="Times New Roman" w:hAnsi="Times New Roman"/>
                <w:i/>
                <w:iCs/>
              </w:rPr>
              <w:t>N</w:t>
            </w:r>
            <w:r>
              <w:t>.</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6D22">
            <w:pPr>
              <w:keepNext/>
              <w:spacing w:after="60"/>
            </w:pPr>
            <w:r w:rsidRPr="000B26D2">
              <w:t>CanDeclareGlobalFunction</w:t>
            </w:r>
            <w:r>
              <w:t xml:space="preserve"> (N)</w:t>
            </w:r>
          </w:p>
        </w:tc>
        <w:tc>
          <w:tcPr>
            <w:tcW w:w="6236" w:type="dxa"/>
            <w:gridSpan w:val="2"/>
            <w:tcBorders>
              <w:top w:val="single" w:sz="6" w:space="0" w:color="auto"/>
              <w:left w:val="single" w:sz="6" w:space="0" w:color="auto"/>
              <w:bottom w:val="single" w:sz="6" w:space="0" w:color="auto"/>
              <w:right w:val="single" w:sz="6" w:space="0" w:color="auto"/>
            </w:tcBorders>
          </w:tcPr>
          <w:p w:rsidR="000B26D2" w:rsidRDefault="000B26D2" w:rsidP="000B26D2">
            <w:pPr>
              <w:keepNext/>
              <w:spacing w:after="60"/>
            </w:pPr>
            <w:r>
              <w:t>D</w:t>
            </w:r>
            <w:r w:rsidRPr="009C202C">
              <w:t xml:space="preserve">etermines if </w:t>
            </w:r>
            <w:r>
              <w:t>a corresponding CreateGlobalFunctionBinding call would succeed if called for the same</w:t>
            </w:r>
            <w:r w:rsidRPr="009C202C">
              <w:t xml:space="preserve"> argument </w:t>
            </w:r>
            <w:r w:rsidRPr="000B26D2">
              <w:rPr>
                <w:rFonts w:ascii="Times New Roman" w:hAnsi="Times New Roman"/>
                <w:i/>
                <w:iCs/>
              </w:rPr>
              <w:t>N</w:t>
            </w:r>
            <w:r>
              <w:t>.</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0B26D2" w:rsidRPr="00E65A34" w:rsidRDefault="000B26D2" w:rsidP="000D6D22">
            <w:pPr>
              <w:keepNext/>
              <w:spacing w:after="60"/>
            </w:pPr>
            <w:r w:rsidRPr="004D1BD1">
              <w:t>Create</w:t>
            </w:r>
            <w:r>
              <w:t>GlobalVar</w:t>
            </w:r>
            <w:r w:rsidRPr="004D1BD1">
              <w:t>Binding(N</w:t>
            </w:r>
            <w:r w:rsidRPr="00E65A34">
              <w:t>, D)</w:t>
            </w:r>
          </w:p>
        </w:tc>
        <w:tc>
          <w:tcPr>
            <w:tcW w:w="6236" w:type="dxa"/>
            <w:gridSpan w:val="2"/>
            <w:tcBorders>
              <w:top w:val="single" w:sz="6" w:space="0" w:color="auto"/>
              <w:left w:val="single" w:sz="6" w:space="0" w:color="auto"/>
              <w:bottom w:val="single" w:sz="6" w:space="0" w:color="auto"/>
              <w:right w:val="single" w:sz="6" w:space="0" w:color="auto"/>
            </w:tcBorders>
            <w:hideMark/>
          </w:tcPr>
          <w:p w:rsidR="000B26D2" w:rsidRPr="00675B74" w:rsidRDefault="000B26D2" w:rsidP="00101EBC">
            <w:pPr>
              <w:keepNext/>
              <w:spacing w:after="60"/>
            </w:pPr>
            <w:r>
              <w:t xml:space="preserve">Used to create global </w:t>
            </w:r>
            <w:r w:rsidRPr="00C0326B">
              <w:rPr>
                <w:rFonts w:ascii="Courier New" w:hAnsi="Courier New" w:cs="Courier New"/>
                <w:b/>
              </w:rPr>
              <w:t>var</w:t>
            </w:r>
            <w:r>
              <w:t xml:space="preserve"> bindings in the ObjectEnvi</w:t>
            </w:r>
            <w:r w:rsidR="00101EBC">
              <w:t>ro</w:t>
            </w:r>
            <w:r>
              <w:t xml:space="preserve">nmentComponent of the environment record. The binding will be a mutable binding. The corresponding global object property will have attribute values approate for a </w:t>
            </w:r>
            <w:r w:rsidRPr="00D31304">
              <w:rPr>
                <w:rFonts w:ascii="Courier New" w:hAnsi="Courier New" w:cs="Courier New"/>
                <w:b/>
              </w:rPr>
              <w:t>var</w:t>
            </w:r>
            <w:r>
              <w:t xml:space="preserve">. </w:t>
            </w:r>
            <w:r w:rsidRPr="009C202C">
              <w:t xml:space="preserve"> The String value </w:t>
            </w:r>
            <w:r w:rsidRPr="009C202C">
              <w:rPr>
                <w:rFonts w:ascii="Times New Roman" w:hAnsi="Times New Roman"/>
                <w:i/>
              </w:rPr>
              <w:t>N</w:t>
            </w:r>
            <w:r w:rsidRPr="00675B74">
              <w:t xml:space="preserve"> is the text of the bound name.</w:t>
            </w:r>
            <w:r w:rsidR="00CF5D00">
              <w:t xml:space="preserve"> </w:t>
            </w:r>
            <w:r w:rsidR="00CF5D00" w:rsidRPr="00CF5D00">
              <w:rPr>
                <w:i/>
                <w:iCs/>
              </w:rPr>
              <w:t>V</w:t>
            </w:r>
            <w:r w:rsidR="00CF5D00">
              <w:t xml:space="preserve"> is the initial value of the binding</w:t>
            </w:r>
            <w:r w:rsidRPr="00675B74">
              <w:t xml:space="preserv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declarations to receive special treatment.</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7758">
            <w:pPr>
              <w:spacing w:after="60"/>
            </w:pPr>
            <w:r w:rsidRPr="004D1BD1">
              <w:t>Create</w:t>
            </w:r>
            <w:r>
              <w:t>GlobalFunction</w:t>
            </w:r>
            <w:r w:rsidRPr="004D1BD1">
              <w:t>Binding(N</w:t>
            </w:r>
            <w:r w:rsidRPr="00E65A34">
              <w:t xml:space="preserve">, </w:t>
            </w:r>
            <w:r>
              <w:t xml:space="preserve">V, </w:t>
            </w:r>
            <w:r w:rsidRPr="00E65A34">
              <w:t>D)</w:t>
            </w:r>
          </w:p>
        </w:tc>
        <w:tc>
          <w:tcPr>
            <w:tcW w:w="6236" w:type="dxa"/>
            <w:gridSpan w:val="2"/>
            <w:tcBorders>
              <w:top w:val="single" w:sz="6" w:space="0" w:color="auto"/>
              <w:left w:val="single" w:sz="6" w:space="0" w:color="auto"/>
              <w:bottom w:val="single" w:sz="6" w:space="0" w:color="auto"/>
              <w:right w:val="single" w:sz="6" w:space="0" w:color="auto"/>
            </w:tcBorders>
          </w:tcPr>
          <w:p w:rsidR="000B26D2" w:rsidRPr="009C202C" w:rsidRDefault="000B26D2" w:rsidP="006B2604">
            <w:pPr>
              <w:spacing w:after="60"/>
            </w:pPr>
            <w:r>
              <w:t xml:space="preserve">Used to create </w:t>
            </w:r>
            <w:r w:rsidR="00CF5D00">
              <w:t>and initiali</w:t>
            </w:r>
            <w:r w:rsidR="006B2604">
              <w:t>s</w:t>
            </w:r>
            <w:r w:rsidR="00CF5D00">
              <w:t xml:space="preserve">e </w:t>
            </w:r>
            <w:r>
              <w:t xml:space="preserve">global </w:t>
            </w:r>
            <w:r>
              <w:rPr>
                <w:rFonts w:ascii="Courier New" w:hAnsi="Courier New" w:cs="Courier New"/>
                <w:b/>
              </w:rPr>
              <w:t>function</w:t>
            </w:r>
            <w:r>
              <w:t xml:space="preserve"> bindings</w:t>
            </w:r>
            <w:r w:rsidR="00CF5D00">
              <w:t xml:space="preserve"> in the ObjectEnvi</w:t>
            </w:r>
            <w:r w:rsidR="006822DC">
              <w:t>ro</w:t>
            </w:r>
            <w:r w:rsidR="00CF5D00">
              <w:t>nmentComponent of the environment record</w:t>
            </w:r>
            <w:r>
              <w:t xml:space="preserve">. </w:t>
            </w:r>
            <w:r w:rsidR="00CF5D00">
              <w:t xml:space="preserve">The binding will be a mutable binding. The corresponding global object property will have attribute values approate for a </w:t>
            </w:r>
            <w:r w:rsidR="00CF5D00">
              <w:rPr>
                <w:rFonts w:ascii="Courier New" w:hAnsi="Courier New" w:cs="Courier New"/>
                <w:b/>
              </w:rPr>
              <w:t>function</w:t>
            </w:r>
            <w:r w:rsidR="00CF5D00">
              <w:t>.</w:t>
            </w:r>
            <w:r w:rsidRPr="009C202C">
              <w:t xml:space="preserve">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w:t>
            </w:r>
            <w:r w:rsidR="00CF5D00">
              <w:t xml:space="preserve"> followed by a SetMutableBinding</w:t>
            </w:r>
            <w:r>
              <w:t xml:space="preserve"> but it allows </w:t>
            </w:r>
            <w:r w:rsidRPr="00F532C5">
              <w:rPr>
                <w:sz w:val="22"/>
                <w:szCs w:val="22"/>
              </w:rPr>
              <w:t xml:space="preserve">function </w:t>
            </w:r>
            <w:r>
              <w:t>declarations to receive special treatment.</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0B26D2" w:rsidRPr="009C202C" w:rsidRDefault="000B26D2" w:rsidP="000D6D22">
            <w:pPr>
              <w:spacing w:after="60"/>
            </w:pPr>
          </w:p>
        </w:tc>
        <w:tc>
          <w:tcPr>
            <w:tcW w:w="6236" w:type="dxa"/>
            <w:gridSpan w:val="2"/>
            <w:tcBorders>
              <w:top w:val="single" w:sz="6" w:space="0" w:color="auto"/>
              <w:left w:val="single" w:sz="6" w:space="0" w:color="auto"/>
              <w:bottom w:val="single" w:sz="6" w:space="0" w:color="auto"/>
              <w:right w:val="single" w:sz="6" w:space="0" w:color="auto"/>
            </w:tcBorders>
            <w:hideMark/>
          </w:tcPr>
          <w:p w:rsidR="000B26D2" w:rsidRPr="00E77497" w:rsidRDefault="000B26D2" w:rsidP="000D6D22">
            <w:pPr>
              <w:spacing w:after="60"/>
            </w:pPr>
          </w:p>
        </w:tc>
      </w:tr>
    </w:tbl>
    <w:p w:rsidR="007225E0" w:rsidRDefault="007225E0" w:rsidP="00B36033"/>
    <w:p w:rsidR="00760432" w:rsidRDefault="00760432" w:rsidP="00760432">
      <w:r w:rsidRPr="00E77497">
        <w:t xml:space="preserve">The behaviour of the concrete specification methods for </w:t>
      </w:r>
      <w:r>
        <w:t>Global</w:t>
      </w:r>
      <w:r w:rsidRPr="00E77497">
        <w:t xml:space="preserve"> Environment Records is defined by the following algorithms.</w:t>
      </w:r>
    </w:p>
    <w:p w:rsidR="00D1216A" w:rsidRPr="009C202C" w:rsidRDefault="00D1216A" w:rsidP="00483C7C">
      <w:pPr>
        <w:pStyle w:val="Heading5"/>
      </w:pPr>
      <w:r w:rsidRPr="009C202C">
        <w:t>HasBinding(N)</w:t>
      </w:r>
    </w:p>
    <w:p w:rsidR="00D1216A" w:rsidRPr="009C202C" w:rsidRDefault="00D1216A" w:rsidP="0070508E">
      <w:r w:rsidRPr="009C202C">
        <w:t xml:space="preserve">The concrete environment record method HasBinding for </w:t>
      </w:r>
      <w:r w:rsidR="0070508E">
        <w:t>global</w:t>
      </w:r>
      <w:r w:rsidRPr="009C202C">
        <w:t xml:space="preserve"> environment records simply determines if the argument identifier is one of the identifiers bound by the record:</w:t>
      </w:r>
    </w:p>
    <w:p w:rsidR="00D1216A" w:rsidRPr="00E77497" w:rsidRDefault="00D1216A" w:rsidP="0070508E">
      <w:pPr>
        <w:pStyle w:val="Alg4"/>
        <w:numPr>
          <w:ilvl w:val="0"/>
          <w:numId w:val="1023"/>
        </w:numPr>
      </w:pPr>
      <w:r w:rsidRPr="00675B74">
        <w:t xml:space="preserve">Let </w:t>
      </w:r>
      <w:r w:rsidRPr="00E77497">
        <w:rPr>
          <w:i/>
        </w:rPr>
        <w:t xml:space="preserve">envRec </w:t>
      </w:r>
      <w:r w:rsidRPr="00E77497">
        <w:t xml:space="preserve">be the </w:t>
      </w:r>
      <w:r w:rsidR="00056558">
        <w:t>global</w:t>
      </w:r>
      <w:r w:rsidRPr="00E77497">
        <w:t xml:space="preserve"> environment record for which the method was invoked.</w:t>
      </w:r>
    </w:p>
    <w:p w:rsidR="00056558" w:rsidRDefault="00056558" w:rsidP="0070508E">
      <w:pPr>
        <w:pStyle w:val="Alg4"/>
        <w:numPr>
          <w:ilvl w:val="0"/>
          <w:numId w:val="1023"/>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D1216A" w:rsidRPr="00E77497" w:rsidRDefault="00D1216A" w:rsidP="00E032BD">
      <w:pPr>
        <w:pStyle w:val="Alg4"/>
        <w:numPr>
          <w:ilvl w:val="0"/>
          <w:numId w:val="1023"/>
        </w:numPr>
      </w:pPr>
      <w:r w:rsidRPr="00E77497">
        <w:t>If</w:t>
      </w:r>
      <w:r w:rsidR="0070508E">
        <w:t xml:space="preserve"> the result of calling</w:t>
      </w:r>
      <w:r w:rsidRPr="00E77497">
        <w:t xml:space="preserve"> </w:t>
      </w:r>
      <w:r w:rsidR="0070508E">
        <w:rPr>
          <w:i/>
        </w:rPr>
        <w:t>Dcl</w:t>
      </w:r>
      <w:r w:rsidR="0070508E" w:rsidRPr="00FC5053">
        <w:rPr>
          <w:i/>
        </w:rPr>
        <w:t>Rec’s</w:t>
      </w:r>
      <w:r w:rsidR="0070508E">
        <w:t xml:space="preserve"> HasBinding concrete method with argument </w:t>
      </w:r>
      <w:r w:rsidRPr="00E77497">
        <w:rPr>
          <w:i/>
        </w:rPr>
        <w:t>N</w:t>
      </w:r>
      <w:r w:rsidR="0070508E">
        <w:rPr>
          <w:iCs/>
        </w:rPr>
        <w:t xml:space="preserve"> is </w:t>
      </w:r>
      <w:r w:rsidR="0070508E" w:rsidRPr="0070508E">
        <w:rPr>
          <w:b/>
          <w:bCs/>
          <w:iCs/>
        </w:rPr>
        <w:t>true</w:t>
      </w:r>
      <w:r w:rsidRPr="00E77497">
        <w:t xml:space="preserve">, return </w:t>
      </w:r>
      <w:r w:rsidRPr="00E77497">
        <w:rPr>
          <w:b/>
        </w:rPr>
        <w:t>true</w:t>
      </w:r>
      <w:r w:rsidRPr="00E77497">
        <w:t>.</w:t>
      </w:r>
    </w:p>
    <w:p w:rsidR="0070508E" w:rsidRDefault="0070508E" w:rsidP="0070508E">
      <w:pPr>
        <w:pStyle w:val="Alg4"/>
        <w:numPr>
          <w:ilvl w:val="0"/>
          <w:numId w:val="1023"/>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D1216A" w:rsidRPr="00E77497" w:rsidRDefault="0070508E" w:rsidP="00E032BD">
      <w:pPr>
        <w:pStyle w:val="Alg4"/>
        <w:numPr>
          <w:ilvl w:val="0"/>
          <w:numId w:val="1023"/>
        </w:numPr>
        <w:spacing w:after="240"/>
      </w:pPr>
      <w:r>
        <w:t>Return the result of calling</w:t>
      </w:r>
      <w:r w:rsidRPr="00E77497">
        <w:t xml:space="preserve"> </w:t>
      </w:r>
      <w:r>
        <w:rPr>
          <w:i/>
        </w:rPr>
        <w:t>Obj</w:t>
      </w:r>
      <w:r w:rsidRPr="00FC5053">
        <w:rPr>
          <w:i/>
        </w:rPr>
        <w:t>Rec’s</w:t>
      </w:r>
      <w:r>
        <w:t xml:space="preserve"> HasBinding concrete method with argument </w:t>
      </w:r>
      <w:r w:rsidRPr="00E77497">
        <w:rPr>
          <w:i/>
        </w:rPr>
        <w:t>N</w:t>
      </w:r>
      <w:r>
        <w:t>.</w:t>
      </w:r>
      <w:r w:rsidRPr="00E77497">
        <w:t xml:space="preserve"> </w:t>
      </w:r>
    </w:p>
    <w:p w:rsidR="00D1216A" w:rsidRPr="00E77497" w:rsidRDefault="00D1216A" w:rsidP="00483C7C">
      <w:pPr>
        <w:pStyle w:val="Heading5"/>
      </w:pPr>
      <w:r w:rsidRPr="00E77497">
        <w:t>CreateMutableBinding (N, D)</w:t>
      </w:r>
    </w:p>
    <w:p w:rsidR="00D1216A" w:rsidRPr="00E77497" w:rsidRDefault="00D1216A" w:rsidP="006822DC">
      <w:r w:rsidRPr="00E77497">
        <w:t xml:space="preserve">The concrete </w:t>
      </w:r>
      <w:r w:rsidR="00140C76">
        <w:t>e</w:t>
      </w:r>
      <w:r w:rsidRPr="00E77497">
        <w:t xml:space="preserve">nvironment </w:t>
      </w:r>
      <w:r w:rsidR="00140C76">
        <w:t>r</w:t>
      </w:r>
      <w:r w:rsidRPr="00E77497">
        <w:t xml:space="preserve">ecord method CreateMutableBinding for </w:t>
      </w:r>
      <w:r w:rsidR="00140C76">
        <w:t>global</w:t>
      </w:r>
      <w:r w:rsidRPr="00E77497">
        <w:t xml:space="preserve"> environment records creates a new mutable binding for the name </w:t>
      </w:r>
      <w:r w:rsidRPr="00E77497">
        <w:rPr>
          <w:rFonts w:ascii="Times New Roman" w:hAnsi="Times New Roman"/>
          <w:i/>
        </w:rPr>
        <w:t>N</w:t>
      </w:r>
      <w:r w:rsidRPr="00E77497">
        <w:t xml:space="preserve"> that is </w:t>
      </w:r>
      <w:r w:rsidR="0070508E">
        <w:t>un</w:t>
      </w:r>
      <w:r w:rsidRPr="00E77497">
        <w:t>initialised</w:t>
      </w:r>
      <w:r w:rsidR="0070508E">
        <w:t>.</w:t>
      </w:r>
      <w:r w:rsidRPr="00E77497">
        <w:t xml:space="preserve"> </w:t>
      </w:r>
      <w:r w:rsidR="00140C76">
        <w:t xml:space="preserve">The binding is created in the associated DeclarativeEnvironment. </w:t>
      </w:r>
      <w:r w:rsidRPr="00E77497">
        <w:t xml:space="preserve">A binding </w:t>
      </w:r>
      <w:r w:rsidR="00140C76" w:rsidRPr="00E77497">
        <w:t xml:space="preserve">for </w:t>
      </w:r>
      <w:r w:rsidR="00140C76" w:rsidRPr="00E77497">
        <w:rPr>
          <w:rFonts w:ascii="Times New Roman" w:hAnsi="Times New Roman"/>
          <w:i/>
        </w:rPr>
        <w:t>N</w:t>
      </w:r>
      <w:r w:rsidR="00140C76" w:rsidRPr="00E77497">
        <w:t xml:space="preserve"> </w:t>
      </w:r>
      <w:r w:rsidRPr="00E77497">
        <w:t xml:space="preserve">must not already exist in </w:t>
      </w:r>
      <w:r w:rsidR="00140C76">
        <w:t>the DeclarativeEnvi</w:t>
      </w:r>
      <w:r w:rsidR="006822DC">
        <w:t>ro</w:t>
      </w:r>
      <w:r w:rsidR="00140C76">
        <w:t>nment</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rsidR="00D1216A" w:rsidRPr="00E77497" w:rsidRDefault="00D1216A" w:rsidP="00E50B17">
      <w:pPr>
        <w:pStyle w:val="Alg4"/>
        <w:numPr>
          <w:ilvl w:val="0"/>
          <w:numId w:val="1024"/>
        </w:numPr>
      </w:pPr>
      <w:r w:rsidRPr="00E77497">
        <w:t xml:space="preserve">Let </w:t>
      </w:r>
      <w:r w:rsidRPr="00E77497">
        <w:rPr>
          <w:i/>
        </w:rPr>
        <w:t xml:space="preserve">envRec </w:t>
      </w:r>
      <w:r w:rsidRPr="00E77497">
        <w:t xml:space="preserve">be the </w:t>
      </w:r>
      <w:r w:rsidR="00140C76">
        <w:t>global</w:t>
      </w:r>
      <w:r w:rsidRPr="00E77497">
        <w:t xml:space="preserve"> environment record for which the method was invoked.</w:t>
      </w:r>
    </w:p>
    <w:p w:rsidR="00140C76" w:rsidRDefault="00140C76" w:rsidP="00E50B17">
      <w:pPr>
        <w:pStyle w:val="Alg4"/>
        <w:numPr>
          <w:ilvl w:val="0"/>
          <w:numId w:val="1024"/>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D1216A" w:rsidRPr="00E77497" w:rsidRDefault="00D1216A" w:rsidP="00E50B17">
      <w:pPr>
        <w:pStyle w:val="Alg4"/>
        <w:numPr>
          <w:ilvl w:val="0"/>
          <w:numId w:val="1024"/>
        </w:numPr>
      </w:pPr>
      <w:r w:rsidRPr="00E77497">
        <w:t xml:space="preserve">Assert: </w:t>
      </w:r>
      <w:r w:rsidR="00140C76" w:rsidRPr="00056558">
        <w:rPr>
          <w:i/>
          <w:iCs/>
        </w:rPr>
        <w:t>DclRec</w:t>
      </w:r>
      <w:r w:rsidR="00140C76">
        <w:t xml:space="preserve"> </w:t>
      </w:r>
      <w:r w:rsidRPr="00E77497">
        <w:t xml:space="preserve">does not already have a binding for </w:t>
      </w:r>
      <w:r w:rsidRPr="00E77497">
        <w:rPr>
          <w:i/>
        </w:rPr>
        <w:t>N</w:t>
      </w:r>
      <w:r w:rsidRPr="00E77497">
        <w:t>.</w:t>
      </w:r>
    </w:p>
    <w:p w:rsidR="00D1216A" w:rsidRDefault="00167E15" w:rsidP="00E50B17">
      <w:pPr>
        <w:pStyle w:val="Alg4"/>
        <w:numPr>
          <w:ilvl w:val="0"/>
          <w:numId w:val="1024"/>
        </w:numPr>
        <w:spacing w:after="120"/>
      </w:pPr>
      <w:r>
        <w:t xml:space="preserve">Return the result of calling the CreateMutableBinding concrete method of </w:t>
      </w:r>
      <w:r w:rsidRPr="00056558">
        <w:rPr>
          <w:i/>
          <w:iCs/>
        </w:rPr>
        <w:t>DclRec</w:t>
      </w:r>
      <w:r>
        <w:t xml:space="preserve"> with arguments </w:t>
      </w:r>
      <w:r>
        <w:rPr>
          <w:i/>
          <w:iCs/>
        </w:rPr>
        <w:t>N</w:t>
      </w:r>
      <w:r>
        <w:t xml:space="preserve"> and </w:t>
      </w:r>
      <w:r>
        <w:rPr>
          <w:i/>
          <w:iCs/>
        </w:rPr>
        <w:t>D</w:t>
      </w:r>
      <w:r>
        <w:t>.</w:t>
      </w:r>
    </w:p>
    <w:p w:rsidR="00855C5C" w:rsidRPr="00E77497" w:rsidRDefault="00855C5C" w:rsidP="00483C7C">
      <w:pPr>
        <w:pStyle w:val="Heading5"/>
      </w:pPr>
      <w:r w:rsidRPr="00E77497">
        <w:t xml:space="preserve">CreateImmutableBinding </w:t>
      </w:r>
      <w:commentRangeStart w:id="3537"/>
      <w:r w:rsidRPr="00E77497">
        <w:t>(N)</w:t>
      </w:r>
      <w:commentRangeEnd w:id="3537"/>
      <w:r>
        <w:rPr>
          <w:rStyle w:val="CommentReference"/>
          <w:b w:val="0"/>
        </w:rPr>
        <w:commentReference w:id="3537"/>
      </w:r>
    </w:p>
    <w:p w:rsidR="00855C5C" w:rsidRPr="00E77497" w:rsidRDefault="00855C5C" w:rsidP="002448AD">
      <w:r w:rsidRPr="00E77497">
        <w:t xml:space="preserve">The concrete Environment Record method CreateImmutableBinding for </w:t>
      </w:r>
      <w:r w:rsidR="002448AD">
        <w:t>global</w:t>
      </w:r>
      <w:r w:rsidRPr="00E77497">
        <w:t xml:space="preserve"> environment records creates a new immutable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A binding must not already exist in this environment record for </w:t>
      </w:r>
      <w:r w:rsidRPr="00E77497">
        <w:rPr>
          <w:rFonts w:ascii="Times New Roman" w:hAnsi="Times New Roman"/>
          <w:i/>
        </w:rPr>
        <w:t>N</w:t>
      </w:r>
      <w:r w:rsidRPr="00E77497">
        <w:t>.</w:t>
      </w:r>
    </w:p>
    <w:p w:rsidR="00855C5C" w:rsidRPr="00E77497" w:rsidRDefault="00855C5C" w:rsidP="002A34DD">
      <w:pPr>
        <w:pStyle w:val="Alg4"/>
        <w:numPr>
          <w:ilvl w:val="0"/>
          <w:numId w:val="1116"/>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167E15" w:rsidRDefault="00167E15" w:rsidP="00167E15">
      <w:pPr>
        <w:pStyle w:val="Alg4"/>
        <w:numPr>
          <w:ilvl w:val="0"/>
          <w:numId w:val="111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855C5C" w:rsidRPr="00E77497" w:rsidRDefault="00855C5C" w:rsidP="003C2468">
      <w:pPr>
        <w:pStyle w:val="Alg4"/>
        <w:numPr>
          <w:ilvl w:val="0"/>
          <w:numId w:val="1116"/>
        </w:numPr>
      </w:pPr>
      <w:r w:rsidRPr="00E77497">
        <w:t xml:space="preserve">Assert: </w:t>
      </w:r>
      <w:r w:rsidR="003C2468" w:rsidRPr="00056558">
        <w:rPr>
          <w:i/>
          <w:iCs/>
        </w:rPr>
        <w:t>DclRec</w:t>
      </w:r>
      <w:r w:rsidR="003C2468">
        <w:t xml:space="preserve"> </w:t>
      </w:r>
      <w:r w:rsidRPr="00E77497">
        <w:t xml:space="preserve">does not already have a binding for </w:t>
      </w:r>
      <w:r w:rsidRPr="00E77497">
        <w:rPr>
          <w:i/>
        </w:rPr>
        <w:t>N</w:t>
      </w:r>
      <w:r w:rsidRPr="00E77497">
        <w:t>.</w:t>
      </w:r>
    </w:p>
    <w:p w:rsidR="00855C5C" w:rsidRPr="00E77497" w:rsidRDefault="003C2468" w:rsidP="003C2468">
      <w:pPr>
        <w:pStyle w:val="Alg4"/>
        <w:numPr>
          <w:ilvl w:val="0"/>
          <w:numId w:val="1116"/>
        </w:numPr>
        <w:spacing w:after="120"/>
      </w:pPr>
      <w:r>
        <w:t xml:space="preserve">Return the result of calling the CreateImmutableBinding concrete method of </w:t>
      </w:r>
      <w:r w:rsidRPr="00056558">
        <w:rPr>
          <w:i/>
          <w:iCs/>
        </w:rPr>
        <w:t>DclRec</w:t>
      </w:r>
      <w:r>
        <w:t xml:space="preserve"> with argument </w:t>
      </w:r>
      <w:r>
        <w:rPr>
          <w:i/>
          <w:iCs/>
        </w:rPr>
        <w:t>N</w:t>
      </w:r>
      <w:r>
        <w:t>.</w:t>
      </w:r>
    </w:p>
    <w:p w:rsidR="00855C5C" w:rsidRPr="00E77497" w:rsidRDefault="00861AE4" w:rsidP="00483C7C">
      <w:pPr>
        <w:pStyle w:val="Heading5"/>
      </w:pPr>
      <w:r>
        <w:t>InitialiseBinding</w:t>
      </w:r>
      <w:r w:rsidR="00855C5C" w:rsidRPr="00E77497">
        <w:t xml:space="preserve"> (N,V)</w:t>
      </w:r>
    </w:p>
    <w:p w:rsidR="00855C5C" w:rsidRPr="00E77497" w:rsidRDefault="00855C5C" w:rsidP="00855C5C">
      <w:r w:rsidRPr="00E77497">
        <w:t xml:space="preserve">The concrete Environment Record method </w:t>
      </w:r>
      <w:r w:rsidR="00861AE4">
        <w:t>InitialiseBinding</w:t>
      </w:r>
      <w:r w:rsidRPr="00E77497">
        <w:t xml:space="preserve"> for </w:t>
      </w:r>
      <w:r>
        <w:t>global</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855C5C" w:rsidRPr="00E77497" w:rsidRDefault="00855C5C" w:rsidP="002A34DD">
      <w:pPr>
        <w:pStyle w:val="Alg4"/>
        <w:numPr>
          <w:ilvl w:val="0"/>
          <w:numId w:val="1117"/>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855C5C" w:rsidRDefault="00855C5C" w:rsidP="002A34DD">
      <w:pPr>
        <w:pStyle w:val="Alg4"/>
        <w:numPr>
          <w:ilvl w:val="0"/>
          <w:numId w:val="111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855C5C" w:rsidRDefault="00855C5C" w:rsidP="00E032BD">
      <w:pPr>
        <w:pStyle w:val="Alg4"/>
        <w:numPr>
          <w:ilvl w:val="0"/>
          <w:numId w:val="111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855C5C" w:rsidRDefault="00855C5C" w:rsidP="00C74627">
      <w:pPr>
        <w:pStyle w:val="Alg4"/>
        <w:numPr>
          <w:ilvl w:val="1"/>
          <w:numId w:val="1117"/>
        </w:numPr>
      </w:pPr>
      <w:r>
        <w:t xml:space="preserve">Return the result of calling </w:t>
      </w:r>
      <w:r w:rsidR="00C74627">
        <w:rPr>
          <w:i/>
        </w:rPr>
        <w:t>Dcl</w:t>
      </w:r>
      <w:r w:rsidR="00C74627" w:rsidRPr="00FC5053">
        <w:rPr>
          <w:i/>
        </w:rPr>
        <w:t>Rec’s</w:t>
      </w:r>
      <w:r w:rsidR="00C74627">
        <w:t xml:space="preserve"> </w:t>
      </w:r>
      <w:r w:rsidR="00861AE4">
        <w:t>InitialiseBinding</w:t>
      </w:r>
      <w:r>
        <w:t xml:space="preserve"> concrete method with arguments </w:t>
      </w:r>
      <w:r w:rsidRPr="00E77497">
        <w:rPr>
          <w:i/>
        </w:rPr>
        <w:t>N</w:t>
      </w:r>
      <w:r>
        <w:rPr>
          <w:iCs/>
        </w:rPr>
        <w:t xml:space="preserve"> and </w:t>
      </w:r>
      <w:r>
        <w:rPr>
          <w:i/>
        </w:rPr>
        <w:t>V</w:t>
      </w:r>
      <w:r>
        <w:t>.</w:t>
      </w:r>
    </w:p>
    <w:p w:rsidR="00B57C69" w:rsidRDefault="00B57C69" w:rsidP="00B57C69">
      <w:pPr>
        <w:pStyle w:val="Alg4"/>
        <w:numPr>
          <w:ilvl w:val="0"/>
          <w:numId w:val="1117"/>
        </w:numPr>
      </w:pPr>
      <w:r>
        <w:t>Assert: If the binding exists it must be in the object environment record.</w:t>
      </w:r>
    </w:p>
    <w:p w:rsidR="00855C5C" w:rsidRPr="00E77497" w:rsidRDefault="00855C5C" w:rsidP="002A34DD">
      <w:pPr>
        <w:pStyle w:val="Alg4"/>
        <w:numPr>
          <w:ilvl w:val="0"/>
          <w:numId w:val="111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w:t>
      </w:r>
      <w:r w:rsidR="002A34DD">
        <w:t>Object</w:t>
      </w:r>
      <w:r>
        <w:t>Environment.</w:t>
      </w:r>
    </w:p>
    <w:p w:rsidR="00855C5C" w:rsidRPr="00E77497" w:rsidRDefault="00266AB6" w:rsidP="00E74C84">
      <w:pPr>
        <w:pStyle w:val="Alg4"/>
        <w:numPr>
          <w:ilvl w:val="0"/>
          <w:numId w:val="1117"/>
        </w:numPr>
        <w:spacing w:after="240"/>
      </w:pPr>
      <w:r>
        <w:t xml:space="preserve">Return the result of calling </w:t>
      </w:r>
      <w:r>
        <w:rPr>
          <w:i/>
        </w:rPr>
        <w:t>Obj</w:t>
      </w:r>
      <w:r w:rsidRPr="00FC5053">
        <w:rPr>
          <w:i/>
        </w:rPr>
        <w:t>Rec’s</w:t>
      </w:r>
      <w:r>
        <w:t xml:space="preserve"> InitialiseBinding concrete method with arguments </w:t>
      </w:r>
      <w:r w:rsidRPr="00E77497">
        <w:rPr>
          <w:i/>
        </w:rPr>
        <w:t>N</w:t>
      </w:r>
      <w:r>
        <w:rPr>
          <w:iCs/>
        </w:rPr>
        <w:t xml:space="preserve"> and </w:t>
      </w:r>
      <w:r>
        <w:rPr>
          <w:i/>
        </w:rPr>
        <w:t>V</w:t>
      </w:r>
      <w:r>
        <w:t>.</w:t>
      </w:r>
    </w:p>
    <w:p w:rsidR="00D1216A" w:rsidRPr="00E77497" w:rsidRDefault="00D1216A" w:rsidP="00483C7C">
      <w:pPr>
        <w:pStyle w:val="Heading5"/>
      </w:pPr>
      <w:r w:rsidRPr="00E77497">
        <w:t>SetMutableBinding (N,V,S)</w:t>
      </w:r>
    </w:p>
    <w:p w:rsidR="00D1216A" w:rsidRPr="00E77497" w:rsidRDefault="00D1216A" w:rsidP="00E55B98">
      <w:r w:rsidRPr="00E77497">
        <w:t xml:space="preserve">The concrete Environment Record method SetMutableBinding for </w:t>
      </w:r>
      <w:r w:rsidR="00140C76">
        <w:t>global</w:t>
      </w:r>
      <w:r w:rsidRPr="00E77497">
        <w:t xml:space="preser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r w:rsidR="00E55B98" w:rsidRPr="00E77497">
        <w:t xml:space="preserve">A property named </w:t>
      </w:r>
      <w:r w:rsidR="00E55B98" w:rsidRPr="00E77497">
        <w:rPr>
          <w:rFonts w:ascii="Times New Roman" w:hAnsi="Times New Roman"/>
          <w:i/>
        </w:rPr>
        <w:t>N</w:t>
      </w:r>
      <w:r w:rsidR="00E55B98" w:rsidRPr="00E77497">
        <w:t xml:space="preserve"> </w:t>
      </w:r>
      <w:r w:rsidR="00E55B98">
        <w:t>normally</w:t>
      </w:r>
      <w:r w:rsidR="00E55B98" w:rsidRPr="00E77497">
        <w:t xml:space="preserve"> already exist</w:t>
      </w:r>
      <w:r w:rsidR="00E55B98">
        <w:t>s</w:t>
      </w:r>
      <w:r w:rsidR="00E55B98" w:rsidRPr="00E77497">
        <w:t xml:space="preserve"> but if it does not or is not currently writable, error handling is determined by the value of the Boolean argument </w:t>
      </w:r>
      <w:r w:rsidR="00E55B98" w:rsidRPr="00E77497">
        <w:rPr>
          <w:rFonts w:ascii="Times New Roman" w:hAnsi="Times New Roman"/>
          <w:i/>
        </w:rPr>
        <w:t>S</w:t>
      </w:r>
      <w:r w:rsidR="00E55B98" w:rsidRPr="00E77497">
        <w:t>.</w:t>
      </w:r>
    </w:p>
    <w:p w:rsidR="00D1216A" w:rsidRPr="00E77497" w:rsidRDefault="00D1216A" w:rsidP="00E50B17">
      <w:pPr>
        <w:pStyle w:val="Alg4"/>
        <w:numPr>
          <w:ilvl w:val="0"/>
          <w:numId w:val="1025"/>
        </w:numPr>
      </w:pPr>
      <w:r w:rsidRPr="00E77497">
        <w:lastRenderedPageBreak/>
        <w:t xml:space="preserve">Let </w:t>
      </w:r>
      <w:r w:rsidRPr="00E77497">
        <w:rPr>
          <w:i/>
        </w:rPr>
        <w:t>envRec</w:t>
      </w:r>
      <w:r w:rsidRPr="00E77497">
        <w:t xml:space="preserve"> be the declarative environment record for which the method was invoked.</w:t>
      </w:r>
    </w:p>
    <w:p w:rsidR="00E50B17" w:rsidRDefault="00E50B17" w:rsidP="00E50B17">
      <w:pPr>
        <w:pStyle w:val="Alg4"/>
        <w:numPr>
          <w:ilvl w:val="0"/>
          <w:numId w:val="1025"/>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E50B17" w:rsidRDefault="00E50B17" w:rsidP="00E032BD">
      <w:pPr>
        <w:pStyle w:val="Alg4"/>
        <w:numPr>
          <w:ilvl w:val="0"/>
          <w:numId w:val="1025"/>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E50B17" w:rsidRDefault="00E50B17" w:rsidP="00BC200A">
      <w:pPr>
        <w:pStyle w:val="Alg4"/>
        <w:numPr>
          <w:ilvl w:val="1"/>
          <w:numId w:val="1025"/>
        </w:numPr>
      </w:pPr>
      <w:r>
        <w:t xml:space="preserve">Return </w:t>
      </w:r>
      <w:r w:rsidR="00BC200A">
        <w:t xml:space="preserve">the result of calling the SetMutableBinding concrete method of </w:t>
      </w:r>
      <w:r w:rsidR="00BC200A" w:rsidRPr="00056558">
        <w:rPr>
          <w:i/>
          <w:iCs/>
        </w:rPr>
        <w:t>DclRec</w:t>
      </w:r>
      <w:r w:rsidR="00BC200A">
        <w:t xml:space="preserve"> with arguments </w:t>
      </w:r>
      <w:r w:rsidR="00BC200A">
        <w:rPr>
          <w:i/>
          <w:iCs/>
        </w:rPr>
        <w:t>N</w:t>
      </w:r>
      <w:r w:rsidR="00BC200A">
        <w:t xml:space="preserve">, </w:t>
      </w:r>
      <w:r w:rsidR="00BC200A">
        <w:rPr>
          <w:i/>
          <w:iCs/>
        </w:rPr>
        <w:t>V</w:t>
      </w:r>
      <w:r w:rsidR="00BC200A">
        <w:t xml:space="preserve">, and </w:t>
      </w:r>
      <w:r w:rsidR="00BC200A">
        <w:rPr>
          <w:i/>
          <w:iCs/>
        </w:rPr>
        <w:t>S</w:t>
      </w:r>
      <w:r w:rsidR="00BC200A">
        <w:t>.</w:t>
      </w:r>
    </w:p>
    <w:p w:rsidR="00140C76" w:rsidRPr="00E77497" w:rsidRDefault="00E50B17" w:rsidP="002A34DD">
      <w:pPr>
        <w:pStyle w:val="Alg4"/>
        <w:numPr>
          <w:ilvl w:val="0"/>
          <w:numId w:val="1025"/>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w:t>
      </w:r>
      <w:r w:rsidR="002A34DD">
        <w:t>Object</w:t>
      </w:r>
      <w:r>
        <w:t>Environment.</w:t>
      </w:r>
    </w:p>
    <w:p w:rsidR="00140C76" w:rsidRPr="00E77497" w:rsidRDefault="00BC200A" w:rsidP="00BC200A">
      <w:pPr>
        <w:pStyle w:val="Alg4"/>
        <w:numPr>
          <w:ilvl w:val="0"/>
          <w:numId w:val="1025"/>
        </w:numPr>
        <w:spacing w:after="240"/>
      </w:pPr>
      <w:r>
        <w:t xml:space="preserve">Return the result of calling the SetMutableBinding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p>
    <w:p w:rsidR="00D1216A" w:rsidRPr="00E77497" w:rsidRDefault="00D1216A" w:rsidP="00483C7C">
      <w:pPr>
        <w:pStyle w:val="Heading5"/>
      </w:pPr>
      <w:r w:rsidRPr="00E77497">
        <w:t>GetBindingValue(N,S)</w:t>
      </w:r>
    </w:p>
    <w:p w:rsidR="00D1216A" w:rsidRPr="00E77497" w:rsidRDefault="00D1216A" w:rsidP="00BC200A">
      <w:r w:rsidRPr="00E77497">
        <w:t xml:space="preserve">The concrete Environment Record method GetBindingValue for </w:t>
      </w:r>
      <w:r w:rsidR="00E50B17">
        <w:t>global</w:t>
      </w:r>
      <w:r w:rsidRPr="00E77497">
        <w:t xml:space="preserve"> environment records simply returns the value of its bound identifier whose name is the value of the argument </w:t>
      </w:r>
      <w:r w:rsidRPr="00E77497">
        <w:rPr>
          <w:rFonts w:ascii="Times New Roman" w:hAnsi="Times New Roman"/>
          <w:i/>
        </w:rPr>
        <w:t>N</w:t>
      </w:r>
      <w:r w:rsidRPr="00E77497">
        <w:t xml:space="preserve">. If </w:t>
      </w:r>
      <w:r w:rsidRPr="00E77497">
        <w:rPr>
          <w:rFonts w:ascii="Times New Roman" w:hAnsi="Times New Roman"/>
          <w:i/>
        </w:rPr>
        <w:t>S</w:t>
      </w:r>
      <w:r w:rsidRPr="00E77497">
        <w:t xml:space="preserve"> is </w:t>
      </w:r>
      <w:r w:rsidRPr="00E77497">
        <w:rPr>
          <w:b/>
        </w:rPr>
        <w:t>true</w:t>
      </w:r>
      <w:r w:rsidRPr="00E77497">
        <w:t xml:space="preserve"> and the binding is an uninitialised binding throw a </w:t>
      </w:r>
      <w:r w:rsidRPr="00E77497">
        <w:rPr>
          <w:b/>
        </w:rPr>
        <w:t>ReferenceError</w:t>
      </w:r>
      <w:r w:rsidRPr="00E77497">
        <w:t xml:space="preserve"> exception.</w:t>
      </w:r>
      <w:r w:rsidR="00E55B98">
        <w:t xml:space="preserve"> </w:t>
      </w:r>
      <w:r w:rsidR="00E55B98" w:rsidRPr="00E77497">
        <w:t xml:space="preserve">A property named </w:t>
      </w:r>
      <w:r w:rsidR="00E55B98" w:rsidRPr="00E77497">
        <w:rPr>
          <w:rFonts w:ascii="Times New Roman" w:hAnsi="Times New Roman"/>
          <w:i/>
        </w:rPr>
        <w:t>N</w:t>
      </w:r>
      <w:r w:rsidR="00E55B98" w:rsidRPr="00E77497">
        <w:t xml:space="preserve"> </w:t>
      </w:r>
      <w:r w:rsidR="00E55B98">
        <w:t>normally</w:t>
      </w:r>
      <w:r w:rsidR="00E55B98" w:rsidRPr="00E77497">
        <w:t xml:space="preserve"> already exist</w:t>
      </w:r>
      <w:r w:rsidR="00E55B98">
        <w:t>s</w:t>
      </w:r>
      <w:r w:rsidR="00E55B98" w:rsidRPr="00E77497">
        <w:t xml:space="preserve"> but if it does not or is not currently writable, error handling is determined by the value of the Boolean argument </w:t>
      </w:r>
      <w:r w:rsidR="00E55B98" w:rsidRPr="00E77497">
        <w:rPr>
          <w:rFonts w:ascii="Times New Roman" w:hAnsi="Times New Roman"/>
          <w:i/>
        </w:rPr>
        <w:t>S</w:t>
      </w:r>
      <w:r w:rsidR="00E55B98" w:rsidRPr="00E77497">
        <w:t>.</w:t>
      </w:r>
    </w:p>
    <w:p w:rsidR="00D1216A" w:rsidRPr="00E77497" w:rsidRDefault="00D1216A" w:rsidP="00E55B98">
      <w:pPr>
        <w:pStyle w:val="Alg4"/>
        <w:numPr>
          <w:ilvl w:val="0"/>
          <w:numId w:val="1026"/>
        </w:numPr>
      </w:pPr>
      <w:r w:rsidRPr="00E77497">
        <w:t xml:space="preserve">Let </w:t>
      </w:r>
      <w:r w:rsidRPr="00E77497">
        <w:rPr>
          <w:i/>
        </w:rPr>
        <w:t>envRec</w:t>
      </w:r>
      <w:r w:rsidRPr="00E77497">
        <w:t xml:space="preserve"> be the declarative environment record for which the method was invoked.</w:t>
      </w:r>
    </w:p>
    <w:p w:rsidR="00BC200A" w:rsidRDefault="00BC200A" w:rsidP="00BC200A">
      <w:pPr>
        <w:pStyle w:val="Alg4"/>
        <w:numPr>
          <w:ilvl w:val="0"/>
          <w:numId w:val="102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BC200A" w:rsidRDefault="00BC200A" w:rsidP="00E032BD">
      <w:pPr>
        <w:pStyle w:val="Alg4"/>
        <w:numPr>
          <w:ilvl w:val="0"/>
          <w:numId w:val="1026"/>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BC200A" w:rsidRDefault="00BC200A" w:rsidP="00101EBC">
      <w:pPr>
        <w:pStyle w:val="Alg4"/>
        <w:numPr>
          <w:ilvl w:val="1"/>
          <w:numId w:val="1026"/>
        </w:numPr>
      </w:pPr>
      <w:r>
        <w:t xml:space="preserve">Return the result of calling the GetBindingValue concrete method of </w:t>
      </w:r>
      <w:r w:rsidRPr="00056558">
        <w:rPr>
          <w:i/>
          <w:iCs/>
        </w:rPr>
        <w:t>DclRec</w:t>
      </w:r>
      <w:r>
        <w:t xml:space="preserve"> with arguments </w:t>
      </w:r>
      <w:r>
        <w:rPr>
          <w:i/>
          <w:iCs/>
        </w:rPr>
        <w:t>N</w:t>
      </w:r>
      <w:r>
        <w:t xml:space="preserve">, and </w:t>
      </w:r>
      <w:r>
        <w:rPr>
          <w:i/>
          <w:iCs/>
        </w:rPr>
        <w:t>S</w:t>
      </w:r>
      <w:r>
        <w:t>.</w:t>
      </w:r>
    </w:p>
    <w:p w:rsidR="00BC200A" w:rsidRPr="00E77497" w:rsidRDefault="00BC200A" w:rsidP="002A34DD">
      <w:pPr>
        <w:pStyle w:val="Alg4"/>
        <w:numPr>
          <w:ilvl w:val="0"/>
          <w:numId w:val="1026"/>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w:t>
      </w:r>
      <w:r w:rsidR="002A34DD">
        <w:t>Object</w:t>
      </w:r>
      <w:r>
        <w:t>Environment.</w:t>
      </w:r>
    </w:p>
    <w:p w:rsidR="00BC200A" w:rsidRPr="00E77497" w:rsidRDefault="00BC200A" w:rsidP="00101EBC">
      <w:pPr>
        <w:pStyle w:val="Alg4"/>
        <w:numPr>
          <w:ilvl w:val="0"/>
          <w:numId w:val="1026"/>
        </w:numPr>
        <w:spacing w:after="120"/>
      </w:pPr>
      <w:r>
        <w:t xml:space="preserve">Return the result of calling the GetBindingValue concrete method of </w:t>
      </w:r>
      <w:r>
        <w:rPr>
          <w:i/>
          <w:iCs/>
        </w:rPr>
        <w:t>Obj</w:t>
      </w:r>
      <w:r w:rsidRPr="00056558">
        <w:rPr>
          <w:i/>
          <w:iCs/>
        </w:rPr>
        <w:t>Rec</w:t>
      </w:r>
      <w:r>
        <w:t xml:space="preserve"> with arguments </w:t>
      </w:r>
      <w:r>
        <w:rPr>
          <w:i/>
          <w:iCs/>
        </w:rPr>
        <w:t>N</w:t>
      </w:r>
      <w:r>
        <w:t xml:space="preserve">, and </w:t>
      </w:r>
      <w:r>
        <w:rPr>
          <w:i/>
          <w:iCs/>
        </w:rPr>
        <w:t>S</w:t>
      </w:r>
      <w:r>
        <w:t>.</w:t>
      </w:r>
    </w:p>
    <w:p w:rsidR="00D1216A" w:rsidRPr="00E77497" w:rsidRDefault="00D1216A" w:rsidP="00483C7C">
      <w:pPr>
        <w:pStyle w:val="Heading5"/>
      </w:pPr>
      <w:r w:rsidRPr="00E77497">
        <w:t>DeleteBinding (N)</w:t>
      </w:r>
    </w:p>
    <w:p w:rsidR="00D1216A" w:rsidRPr="00E77497" w:rsidRDefault="00D1216A" w:rsidP="00A3445C">
      <w:r w:rsidRPr="00E77497">
        <w:t xml:space="preserve">The concrete Environment Record method DeleteBinding for </w:t>
      </w:r>
      <w:r w:rsidR="00A3445C">
        <w:t>global</w:t>
      </w:r>
      <w:r w:rsidRPr="00E77497">
        <w:t xml:space="preserve"> environment records can only delete bindings that have been explicitly designated as being subject to deletion.</w:t>
      </w:r>
    </w:p>
    <w:p w:rsidR="00D1216A" w:rsidRPr="00E77497" w:rsidRDefault="00D1216A" w:rsidP="007217F2">
      <w:pPr>
        <w:pStyle w:val="Alg4"/>
        <w:numPr>
          <w:ilvl w:val="0"/>
          <w:numId w:val="1027"/>
        </w:numPr>
      </w:pPr>
      <w:r w:rsidRPr="00E77497">
        <w:t xml:space="preserve">Let </w:t>
      </w:r>
      <w:r w:rsidRPr="00E77497">
        <w:rPr>
          <w:i/>
        </w:rPr>
        <w:t>envRec</w:t>
      </w:r>
      <w:r w:rsidRPr="00E77497">
        <w:t xml:space="preserve"> be the declarative environment record for which the method was invoked.</w:t>
      </w:r>
    </w:p>
    <w:p w:rsidR="00A3445C" w:rsidRDefault="00A3445C" w:rsidP="007217F2">
      <w:pPr>
        <w:pStyle w:val="Alg4"/>
        <w:numPr>
          <w:ilvl w:val="0"/>
          <w:numId w:val="102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A3445C" w:rsidRDefault="00A3445C" w:rsidP="00E032BD">
      <w:pPr>
        <w:pStyle w:val="Alg4"/>
        <w:numPr>
          <w:ilvl w:val="0"/>
          <w:numId w:val="102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A3445C" w:rsidRDefault="00A3445C" w:rsidP="007217F2">
      <w:pPr>
        <w:pStyle w:val="Alg4"/>
        <w:numPr>
          <w:ilvl w:val="1"/>
          <w:numId w:val="1027"/>
        </w:numPr>
      </w:pPr>
      <w:r>
        <w:t xml:space="preserve">Return the result of calling the DeleteBinding concrete method of </w:t>
      </w:r>
      <w:r w:rsidRPr="00056558">
        <w:rPr>
          <w:i/>
          <w:iCs/>
        </w:rPr>
        <w:t>DclRec</w:t>
      </w:r>
      <w:r>
        <w:t xml:space="preserve"> with argument </w:t>
      </w:r>
      <w:r>
        <w:rPr>
          <w:i/>
          <w:iCs/>
        </w:rPr>
        <w:t>N</w:t>
      </w:r>
      <w:r>
        <w:t>.</w:t>
      </w:r>
    </w:p>
    <w:p w:rsidR="00A3445C" w:rsidRPr="00E77497" w:rsidRDefault="00A3445C" w:rsidP="00725DF9">
      <w:pPr>
        <w:pStyle w:val="Alg4"/>
        <w:numPr>
          <w:ilvl w:val="0"/>
          <w:numId w:val="102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w:t>
      </w:r>
      <w:r w:rsidR="00725DF9">
        <w:t>Object</w:t>
      </w:r>
      <w:r>
        <w:t>Environment.</w:t>
      </w:r>
    </w:p>
    <w:p w:rsidR="00A3445C" w:rsidRDefault="00A3445C" w:rsidP="00E032BD">
      <w:pPr>
        <w:pStyle w:val="Alg4"/>
        <w:numPr>
          <w:ilvl w:val="0"/>
          <w:numId w:val="1027"/>
        </w:numPr>
      </w:pPr>
      <w:r w:rsidRPr="00E77497">
        <w:t>If</w:t>
      </w:r>
      <w:r>
        <w:t xml:space="preserve"> the result of calling</w:t>
      </w:r>
      <w:r w:rsidRPr="00E77497">
        <w:t xml:space="preserve"> </w:t>
      </w:r>
      <w:r>
        <w:rPr>
          <w:i/>
          <w:iCs/>
        </w:rPr>
        <w:t>Obj</w:t>
      </w:r>
      <w:r w:rsidRPr="00056558">
        <w:rPr>
          <w:i/>
          <w:iCs/>
        </w:rPr>
        <w:t>Rec</w:t>
      </w:r>
      <w:r w:rsidR="002A34DD" w:rsidRPr="00FC5053">
        <w:rPr>
          <w:i/>
        </w:rPr>
        <w:t>’s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A3445C" w:rsidRDefault="007217F2" w:rsidP="00232DF8">
      <w:pPr>
        <w:pStyle w:val="Alg4"/>
        <w:numPr>
          <w:ilvl w:val="1"/>
          <w:numId w:val="1027"/>
        </w:numPr>
      </w:pPr>
      <w:r>
        <w:t xml:space="preserve">Let </w:t>
      </w:r>
      <w:r w:rsidRPr="007217F2">
        <w:rPr>
          <w:i/>
          <w:iCs/>
        </w:rPr>
        <w:t>status</w:t>
      </w:r>
      <w:r w:rsidR="00A3445C">
        <w:t xml:space="preserve"> </w:t>
      </w:r>
      <w:r w:rsidR="00101EBC">
        <w:t xml:space="preserve">be the </w:t>
      </w:r>
      <w:r w:rsidR="00A3445C">
        <w:t xml:space="preserve">result of calling the DeleteBinding concrete method of </w:t>
      </w:r>
      <w:r w:rsidR="00232DF8">
        <w:rPr>
          <w:i/>
          <w:iCs/>
        </w:rPr>
        <w:t>Obj</w:t>
      </w:r>
      <w:r w:rsidR="00A3445C" w:rsidRPr="00056558">
        <w:rPr>
          <w:i/>
          <w:iCs/>
        </w:rPr>
        <w:t>Rec</w:t>
      </w:r>
      <w:r w:rsidR="00A3445C">
        <w:t xml:space="preserve"> with argument </w:t>
      </w:r>
      <w:r w:rsidR="00A3445C">
        <w:rPr>
          <w:i/>
          <w:iCs/>
        </w:rPr>
        <w:t>N</w:t>
      </w:r>
      <w:r w:rsidR="00A3445C">
        <w:t>.</w:t>
      </w:r>
    </w:p>
    <w:p w:rsidR="007217F2" w:rsidRDefault="007217F2" w:rsidP="007217F2">
      <w:pPr>
        <w:pStyle w:val="Alg4"/>
        <w:numPr>
          <w:ilvl w:val="1"/>
          <w:numId w:val="1027"/>
        </w:numPr>
      </w:pPr>
      <w:r>
        <w:t>ReturnIfAbrupt(</w:t>
      </w:r>
      <w:r w:rsidRPr="007217F2">
        <w:rPr>
          <w:i/>
          <w:iCs/>
        </w:rPr>
        <w:t>status</w:t>
      </w:r>
      <w:r>
        <w:t>).</w:t>
      </w:r>
    </w:p>
    <w:p w:rsidR="007217F2" w:rsidRDefault="007217F2" w:rsidP="007217F2">
      <w:pPr>
        <w:pStyle w:val="Alg4"/>
        <w:numPr>
          <w:ilvl w:val="1"/>
          <w:numId w:val="1027"/>
        </w:numPr>
      </w:pPr>
      <w:r>
        <w:t xml:space="preserve">If </w:t>
      </w:r>
      <w:r w:rsidRPr="007217F2">
        <w:rPr>
          <w:i/>
          <w:iCs/>
        </w:rPr>
        <w:t>status</w:t>
      </w:r>
      <w:r>
        <w:t xml:space="preserve"> is </w:t>
      </w:r>
      <w:r w:rsidRPr="007217F2">
        <w:rPr>
          <w:b/>
          <w:bCs/>
        </w:rPr>
        <w:t>true</w:t>
      </w:r>
      <w:r>
        <w:t>, then</w:t>
      </w:r>
    </w:p>
    <w:p w:rsidR="007217F2" w:rsidRDefault="007217F2" w:rsidP="007217F2">
      <w:pPr>
        <w:pStyle w:val="Alg4"/>
        <w:numPr>
          <w:ilvl w:val="2"/>
          <w:numId w:val="1027"/>
        </w:numPr>
      </w:pPr>
      <w:r>
        <w:t xml:space="preserve">Let </w:t>
      </w:r>
      <w:r>
        <w:rPr>
          <w:i/>
          <w:iCs/>
        </w:rPr>
        <w:t>varNames</w:t>
      </w:r>
      <w:r>
        <w:t xml:space="preserve"> be </w:t>
      </w:r>
      <w:r w:rsidRPr="00056558">
        <w:rPr>
          <w:i/>
          <w:iCs/>
        </w:rPr>
        <w:t>envRec</w:t>
      </w:r>
      <w:r w:rsidRPr="0070508E">
        <w:rPr>
          <w:i/>
          <w:iCs/>
        </w:rPr>
        <w:t>’s</w:t>
      </w:r>
      <w:r>
        <w:t xml:space="preserve"> VarNames List.</w:t>
      </w:r>
    </w:p>
    <w:p w:rsidR="007217F2" w:rsidRDefault="007217F2" w:rsidP="007217F2">
      <w:pPr>
        <w:pStyle w:val="Alg4"/>
        <w:numPr>
          <w:ilvl w:val="2"/>
          <w:numId w:val="1027"/>
        </w:numPr>
      </w:pPr>
      <w:r>
        <w:t xml:space="preserve">If </w:t>
      </w:r>
      <w:r>
        <w:rPr>
          <w:i/>
          <w:iCs/>
        </w:rPr>
        <w:t>N</w:t>
      </w:r>
      <w:r>
        <w:t xml:space="preserve"> is an element of </w:t>
      </w:r>
      <w:r>
        <w:rPr>
          <w:i/>
          <w:iCs/>
        </w:rPr>
        <w:t>varNames</w:t>
      </w:r>
      <w:r>
        <w:t xml:space="preserve">, then remove that element from the </w:t>
      </w:r>
      <w:r>
        <w:rPr>
          <w:i/>
          <w:iCs/>
        </w:rPr>
        <w:t>varNames</w:t>
      </w:r>
      <w:r>
        <w:t>.</w:t>
      </w:r>
    </w:p>
    <w:p w:rsidR="00D1216A" w:rsidRPr="00E77497" w:rsidRDefault="007217F2" w:rsidP="007217F2">
      <w:pPr>
        <w:pStyle w:val="Alg4"/>
        <w:numPr>
          <w:ilvl w:val="1"/>
          <w:numId w:val="1027"/>
        </w:numPr>
      </w:pPr>
      <w:r>
        <w:t xml:space="preserve">Return </w:t>
      </w:r>
      <w:r>
        <w:rPr>
          <w:i/>
          <w:iCs/>
        </w:rPr>
        <w:t>status</w:t>
      </w:r>
      <w:r>
        <w:t>.</w:t>
      </w:r>
    </w:p>
    <w:p w:rsidR="00D1216A" w:rsidRPr="00E77497" w:rsidRDefault="00D1216A" w:rsidP="007217F2">
      <w:pPr>
        <w:pStyle w:val="Alg4"/>
        <w:numPr>
          <w:ilvl w:val="0"/>
          <w:numId w:val="1027"/>
        </w:numPr>
        <w:spacing w:after="120"/>
      </w:pPr>
      <w:r w:rsidRPr="00E77497">
        <w:t xml:space="preserve">Return </w:t>
      </w:r>
      <w:r w:rsidRPr="00E77497">
        <w:rPr>
          <w:b/>
        </w:rPr>
        <w:t>true</w:t>
      </w:r>
      <w:r w:rsidRPr="00E77497">
        <w:t>.</w:t>
      </w:r>
    </w:p>
    <w:p w:rsidR="007203D1" w:rsidRPr="00E77497" w:rsidRDefault="007203D1" w:rsidP="00483C7C">
      <w:pPr>
        <w:pStyle w:val="Heading5"/>
      </w:pPr>
      <w:r>
        <w:t>HasThisBinding</w:t>
      </w:r>
      <w:r w:rsidRPr="00E77497">
        <w:t xml:space="preserve"> ()</w:t>
      </w:r>
    </w:p>
    <w:p w:rsidR="007203D1" w:rsidRPr="00E77497" w:rsidRDefault="007203D1" w:rsidP="007203D1">
      <w:r>
        <w:t>Global</w:t>
      </w:r>
      <w:r w:rsidRPr="00E77497">
        <w:t xml:space="preserve"> Environment Records </w:t>
      </w:r>
      <w:r>
        <w:t xml:space="preserve">always provide a </w:t>
      </w:r>
      <w:r w:rsidRPr="00CC3839">
        <w:rPr>
          <w:rFonts w:ascii="Courier New" w:hAnsi="Courier New" w:cs="Courier New"/>
          <w:b/>
        </w:rPr>
        <w:t>this</w:t>
      </w:r>
      <w:r>
        <w:t xml:space="preserve"> binding whose value is the associated global object</w:t>
      </w:r>
      <w:r w:rsidRPr="00E77497">
        <w:t>.</w:t>
      </w:r>
    </w:p>
    <w:p w:rsidR="007203D1" w:rsidRPr="00E77497" w:rsidRDefault="007203D1" w:rsidP="002C7A62">
      <w:pPr>
        <w:pStyle w:val="Alg4"/>
        <w:numPr>
          <w:ilvl w:val="0"/>
          <w:numId w:val="1045"/>
        </w:numPr>
        <w:spacing w:after="120"/>
      </w:pPr>
      <w:r w:rsidRPr="00E77497">
        <w:t xml:space="preserve">Return </w:t>
      </w:r>
      <w:r>
        <w:rPr>
          <w:b/>
        </w:rPr>
        <w:t>true</w:t>
      </w:r>
      <w:r w:rsidRPr="00E77497">
        <w:t>.</w:t>
      </w:r>
    </w:p>
    <w:p w:rsidR="007203D1" w:rsidRPr="00E77497" w:rsidRDefault="007203D1" w:rsidP="00483C7C">
      <w:pPr>
        <w:pStyle w:val="Heading5"/>
      </w:pPr>
      <w:r>
        <w:t>HasSuperBinding</w:t>
      </w:r>
      <w:r w:rsidRPr="00E77497">
        <w:t xml:space="preserve"> ()</w:t>
      </w:r>
    </w:p>
    <w:p w:rsidR="007203D1" w:rsidRPr="00E77497" w:rsidRDefault="007203D1" w:rsidP="002C7A62">
      <w:pPr>
        <w:pStyle w:val="Alg4"/>
        <w:numPr>
          <w:ilvl w:val="0"/>
          <w:numId w:val="1044"/>
        </w:numPr>
        <w:spacing w:after="240"/>
      </w:pPr>
      <w:r>
        <w:t>Return</w:t>
      </w:r>
      <w:r w:rsidRPr="00E77497">
        <w:t xml:space="preserve"> </w:t>
      </w:r>
      <w:r>
        <w:rPr>
          <w:b/>
        </w:rPr>
        <w:t>false</w:t>
      </w:r>
      <w:r w:rsidRPr="00E77497">
        <w:t>.</w:t>
      </w:r>
    </w:p>
    <w:p w:rsidR="003F4029" w:rsidRPr="00E77497" w:rsidRDefault="003F4029" w:rsidP="00483C7C">
      <w:pPr>
        <w:pStyle w:val="Heading5"/>
      </w:pPr>
      <w:r w:rsidRPr="00E77497">
        <w:tab/>
      </w:r>
      <w:r>
        <w:t>WithBaseObject</w:t>
      </w:r>
      <w:r w:rsidRPr="00E77497">
        <w:t>()</w:t>
      </w:r>
    </w:p>
    <w:p w:rsidR="003F4029" w:rsidRPr="00E77497" w:rsidRDefault="003F4029" w:rsidP="003F4029">
      <w:r>
        <w:t>Global</w:t>
      </w:r>
      <w:r w:rsidRPr="00E77497">
        <w:t xml:space="preserve"> Environment Records always return </w:t>
      </w:r>
      <w:r w:rsidRPr="00E77497">
        <w:rPr>
          <w:b/>
        </w:rPr>
        <w:t>undefined</w:t>
      </w:r>
      <w:r w:rsidRPr="00E77497">
        <w:t xml:space="preserve"> as their </w:t>
      </w:r>
      <w:r>
        <w:t>WithBaseObject</w:t>
      </w:r>
      <w:r w:rsidRPr="00E77497">
        <w:t>.</w:t>
      </w:r>
    </w:p>
    <w:p w:rsidR="003F4029" w:rsidRPr="00E77497" w:rsidRDefault="003F4029" w:rsidP="002C7A62">
      <w:pPr>
        <w:pStyle w:val="Alg4"/>
        <w:numPr>
          <w:ilvl w:val="0"/>
          <w:numId w:val="1046"/>
        </w:numPr>
        <w:spacing w:after="240"/>
      </w:pPr>
      <w:r w:rsidRPr="00E77497">
        <w:t xml:space="preserve">Return </w:t>
      </w:r>
      <w:r w:rsidRPr="00E77497">
        <w:rPr>
          <w:b/>
        </w:rPr>
        <w:t>undefined</w:t>
      </w:r>
      <w:r w:rsidRPr="00E77497">
        <w:t>.</w:t>
      </w:r>
    </w:p>
    <w:p w:rsidR="007203D1" w:rsidRPr="00E77497" w:rsidRDefault="007203D1" w:rsidP="00483C7C">
      <w:pPr>
        <w:pStyle w:val="Heading5"/>
      </w:pPr>
      <w:r>
        <w:t>GetThisBinding</w:t>
      </w:r>
      <w:r w:rsidRPr="00E77497">
        <w:t xml:space="preserve"> ()</w:t>
      </w:r>
    </w:p>
    <w:p w:rsidR="003F4029" w:rsidRPr="00E77497" w:rsidRDefault="003F4029" w:rsidP="008F7A25">
      <w:pPr>
        <w:pStyle w:val="Alg4"/>
        <w:numPr>
          <w:ilvl w:val="0"/>
          <w:numId w:val="1536"/>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rsidR="003F4029" w:rsidRPr="00E77497" w:rsidRDefault="003F4029" w:rsidP="008F7A25">
      <w:pPr>
        <w:pStyle w:val="Alg4"/>
        <w:numPr>
          <w:ilvl w:val="0"/>
          <w:numId w:val="1536"/>
        </w:numPr>
      </w:pPr>
      <w:r>
        <w:lastRenderedPageBreak/>
        <w:t xml:space="preserve">Let </w:t>
      </w:r>
      <w:r>
        <w:rPr>
          <w:i/>
          <w:iCs/>
        </w:rPr>
        <w:t>Obj</w:t>
      </w:r>
      <w:r w:rsidRPr="00056558">
        <w:rPr>
          <w:i/>
          <w:iCs/>
        </w:rPr>
        <w:t>Rec</w:t>
      </w:r>
      <w:r>
        <w:t xml:space="preserve"> be </w:t>
      </w:r>
      <w:r w:rsidRPr="00056558">
        <w:rPr>
          <w:i/>
          <w:iCs/>
        </w:rPr>
        <w:t>envRec</w:t>
      </w:r>
      <w:r w:rsidRPr="0070508E">
        <w:rPr>
          <w:i/>
          <w:iCs/>
        </w:rPr>
        <w:t>’s</w:t>
      </w:r>
      <w:r>
        <w:t xml:space="preserve"> </w:t>
      </w:r>
      <w:r w:rsidR="00855C5C">
        <w:t>ObjectEnvironment</w:t>
      </w:r>
      <w:r>
        <w:t>.</w:t>
      </w:r>
    </w:p>
    <w:p w:rsidR="003F4029" w:rsidRPr="00E77497" w:rsidRDefault="003F4029" w:rsidP="008F7A25">
      <w:pPr>
        <w:pStyle w:val="Alg4"/>
        <w:numPr>
          <w:ilvl w:val="0"/>
          <w:numId w:val="1536"/>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rsidR="00855C5C" w:rsidRPr="00E77497" w:rsidRDefault="007203D1" w:rsidP="008F7A25">
      <w:pPr>
        <w:pStyle w:val="Alg4"/>
        <w:numPr>
          <w:ilvl w:val="0"/>
          <w:numId w:val="1536"/>
        </w:numPr>
        <w:spacing w:after="240"/>
      </w:pPr>
      <w:r>
        <w:t xml:space="preserve">Return </w:t>
      </w:r>
      <w:r w:rsidR="00855C5C" w:rsidRPr="00E77497">
        <w:rPr>
          <w:i/>
        </w:rPr>
        <w:t>bindings</w:t>
      </w:r>
      <w:r w:rsidRPr="00E77497">
        <w:t>.</w:t>
      </w:r>
    </w:p>
    <w:p w:rsidR="002C7A62" w:rsidRPr="00E77497" w:rsidRDefault="002C7A62" w:rsidP="00483C7C">
      <w:pPr>
        <w:pStyle w:val="Heading5"/>
      </w:pPr>
      <w:r>
        <w:t>HasVarDeclaration</w:t>
      </w:r>
      <w:r w:rsidRPr="00E77497">
        <w:t xml:space="preserve"> (N)</w:t>
      </w:r>
    </w:p>
    <w:p w:rsidR="002C7A62" w:rsidRPr="009C202C" w:rsidRDefault="002C7A62" w:rsidP="002C7A62">
      <w:r w:rsidRPr="009C202C">
        <w:t xml:space="preserve">The concrete environment record method </w:t>
      </w:r>
      <w:r>
        <w:t>HasVarDeclaration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w:t>
      </w:r>
      <w:r w:rsidRPr="00111446">
        <w:rPr>
          <w:rFonts w:ascii="Times New Roman" w:hAnsi="Times New Roman"/>
          <w:i/>
          <w:iCs/>
        </w:rPr>
        <w:t>VariableStatement</w:t>
      </w:r>
      <w:r>
        <w:t xml:space="preserve"> or a </w:t>
      </w:r>
      <w:r w:rsidRPr="00111446">
        <w:rPr>
          <w:rFonts w:ascii="Times New Roman" w:hAnsi="Times New Roman"/>
          <w:i/>
          <w:iCs/>
        </w:rPr>
        <w:t>FunctionDeclaration</w:t>
      </w:r>
      <w:r w:rsidRPr="009C202C">
        <w:t>:</w:t>
      </w:r>
    </w:p>
    <w:p w:rsidR="002C7A62" w:rsidRPr="00E77497" w:rsidRDefault="002C7A62" w:rsidP="002C7A62">
      <w:pPr>
        <w:pStyle w:val="Alg4"/>
        <w:numPr>
          <w:ilvl w:val="0"/>
          <w:numId w:val="102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2C7A62" w:rsidRPr="00E77497" w:rsidRDefault="002C7A62" w:rsidP="002C7A62">
      <w:pPr>
        <w:pStyle w:val="Alg4"/>
        <w:numPr>
          <w:ilvl w:val="0"/>
          <w:numId w:val="1028"/>
        </w:numPr>
      </w:pPr>
      <w:r>
        <w:t xml:space="preserve">Let </w:t>
      </w:r>
      <w:r>
        <w:rPr>
          <w:i/>
          <w:iCs/>
        </w:rPr>
        <w:t>varDeclaredNames</w:t>
      </w:r>
      <w:r>
        <w:t xml:space="preserve"> be </w:t>
      </w:r>
      <w:r w:rsidRPr="00056558">
        <w:rPr>
          <w:i/>
          <w:iCs/>
        </w:rPr>
        <w:t>envRec</w:t>
      </w:r>
      <w:r w:rsidRPr="0070508E">
        <w:rPr>
          <w:i/>
          <w:iCs/>
        </w:rPr>
        <w:t>’s</w:t>
      </w:r>
      <w:r>
        <w:t xml:space="preserve"> VarNames List.</w:t>
      </w:r>
    </w:p>
    <w:p w:rsidR="002C7A62" w:rsidRPr="00E77497" w:rsidRDefault="002C7A62" w:rsidP="002C7A62">
      <w:pPr>
        <w:pStyle w:val="Alg4"/>
        <w:numPr>
          <w:ilvl w:val="0"/>
          <w:numId w:val="1028"/>
        </w:numPr>
      </w:pPr>
      <w:r w:rsidRPr="00E77497">
        <w:t>If</w:t>
      </w:r>
      <w:r>
        <w:t xml:space="preserve"> </w:t>
      </w:r>
      <w:r>
        <w:rPr>
          <w:i/>
          <w:iCs/>
        </w:rPr>
        <w:t>varDeclaredNames</w:t>
      </w:r>
      <w:r>
        <w:t xml:space="preserve"> contains the value of </w:t>
      </w:r>
      <w:r w:rsidRPr="002C7A62">
        <w:rPr>
          <w:i/>
          <w:iCs/>
        </w:rPr>
        <w:t>N</w:t>
      </w:r>
      <w:r>
        <w:t xml:space="preserve">, return </w:t>
      </w:r>
      <w:r w:rsidRPr="002C7A62">
        <w:rPr>
          <w:b/>
          <w:bCs/>
        </w:rPr>
        <w:t>true</w:t>
      </w:r>
      <w:r>
        <w:t xml:space="preserve">. </w:t>
      </w:r>
    </w:p>
    <w:p w:rsidR="002C7A62" w:rsidRPr="00E77497" w:rsidRDefault="002C7A62" w:rsidP="002C7A62">
      <w:pPr>
        <w:pStyle w:val="Alg4"/>
        <w:numPr>
          <w:ilvl w:val="0"/>
          <w:numId w:val="1028"/>
        </w:numPr>
        <w:spacing w:after="240"/>
      </w:pPr>
      <w:r>
        <w:t xml:space="preserve">Return </w:t>
      </w:r>
      <w:r w:rsidRPr="002C7A62">
        <w:rPr>
          <w:b/>
          <w:bCs/>
        </w:rPr>
        <w:t>false</w:t>
      </w:r>
      <w:r>
        <w:t xml:space="preserve">. </w:t>
      </w:r>
    </w:p>
    <w:p w:rsidR="002C7A62" w:rsidRPr="00E77497" w:rsidRDefault="002C7A62" w:rsidP="00483C7C">
      <w:pPr>
        <w:pStyle w:val="Heading5"/>
      </w:pPr>
      <w:r>
        <w:t>HasLexicalDeclaration</w:t>
      </w:r>
      <w:r w:rsidRPr="00E77497">
        <w:t xml:space="preserve"> (N)</w:t>
      </w:r>
    </w:p>
    <w:p w:rsidR="002C7A62" w:rsidRPr="009C202C" w:rsidRDefault="002C7A62" w:rsidP="00082702">
      <w:r w:rsidRPr="009C202C">
        <w:t xml:space="preserve">The concrete environment record method </w:t>
      </w:r>
      <w:r>
        <w:t>HasLexicalDeclaration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lexical declaration such as a </w:t>
      </w:r>
      <w:r w:rsidR="00082702">
        <w:rPr>
          <w:rFonts w:ascii="Times New Roman" w:hAnsi="Times New Roman"/>
          <w:i/>
          <w:iCs/>
        </w:rPr>
        <w:t>Lexical</w:t>
      </w:r>
      <w:r>
        <w:rPr>
          <w:rFonts w:ascii="Times New Roman" w:hAnsi="Times New Roman"/>
          <w:i/>
          <w:iCs/>
        </w:rPr>
        <w:t>Declaration</w:t>
      </w:r>
      <w:r>
        <w:t xml:space="preserve"> or a </w:t>
      </w:r>
      <w:r>
        <w:rPr>
          <w:rFonts w:ascii="Times New Roman" w:hAnsi="Times New Roman"/>
          <w:i/>
          <w:iCs/>
        </w:rPr>
        <w:t>Class</w:t>
      </w:r>
      <w:r w:rsidRPr="002C7A62">
        <w:rPr>
          <w:rFonts w:ascii="Times New Roman" w:hAnsi="Times New Roman"/>
          <w:i/>
          <w:iCs/>
        </w:rPr>
        <w:t>Declaration</w:t>
      </w:r>
      <w:r w:rsidRPr="009C202C">
        <w:t>:</w:t>
      </w:r>
    </w:p>
    <w:p w:rsidR="002C7A62" w:rsidRPr="00E77497" w:rsidRDefault="002C7A62" w:rsidP="002C7A62">
      <w:pPr>
        <w:pStyle w:val="Alg4"/>
        <w:numPr>
          <w:ilvl w:val="0"/>
          <w:numId w:val="104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2C7A62" w:rsidRDefault="002C7A62" w:rsidP="002C7A62">
      <w:pPr>
        <w:pStyle w:val="Alg4"/>
        <w:numPr>
          <w:ilvl w:val="0"/>
          <w:numId w:val="1048"/>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2C7A62" w:rsidRPr="00E77497" w:rsidRDefault="002C7A62" w:rsidP="002C7A62">
      <w:pPr>
        <w:pStyle w:val="Alg4"/>
        <w:numPr>
          <w:ilvl w:val="0"/>
          <w:numId w:val="1048"/>
        </w:numPr>
        <w:spacing w:after="240"/>
      </w:pPr>
      <w:r>
        <w:t>Return the result of calling</w:t>
      </w:r>
      <w:r w:rsidRPr="00E77497">
        <w:t xml:space="preserve"> </w:t>
      </w:r>
      <w:r>
        <w:rPr>
          <w:i/>
        </w:rPr>
        <w:t>Dcl</w:t>
      </w:r>
      <w:r w:rsidRPr="00FC5053">
        <w:rPr>
          <w:i/>
        </w:rPr>
        <w:t>Rec’s</w:t>
      </w:r>
      <w:r>
        <w:t xml:space="preserve"> HasBinding concrete method with argument </w:t>
      </w:r>
      <w:r w:rsidRPr="00E77497">
        <w:rPr>
          <w:i/>
        </w:rPr>
        <w:t>N</w:t>
      </w:r>
      <w:r>
        <w:t xml:space="preserve">. </w:t>
      </w:r>
    </w:p>
    <w:p w:rsidR="00D31304" w:rsidRPr="00E77497" w:rsidRDefault="00D31304" w:rsidP="00483C7C">
      <w:pPr>
        <w:pStyle w:val="Heading5"/>
      </w:pPr>
      <w:r w:rsidRPr="00E77497">
        <w:tab/>
      </w:r>
      <w:r>
        <w:t>CanDeclareGlobalVar</w:t>
      </w:r>
      <w:r w:rsidRPr="00E77497">
        <w:t xml:space="preserve"> (N)</w:t>
      </w:r>
    </w:p>
    <w:p w:rsidR="00D31304" w:rsidRPr="009C202C" w:rsidRDefault="00D31304" w:rsidP="001D2BDE">
      <w:r w:rsidRPr="009C202C">
        <w:t xml:space="preserve">The concrete environment record method </w:t>
      </w:r>
      <w:r>
        <w:t>CanDeclareGlobalVar</w:t>
      </w:r>
      <w:r w:rsidRPr="00E77497">
        <w:t xml:space="preserve"> </w:t>
      </w:r>
      <w:r w:rsidRPr="009C202C">
        <w:t xml:space="preserve">for </w:t>
      </w:r>
      <w:r>
        <w:t>global</w:t>
      </w:r>
      <w:r w:rsidRPr="009C202C">
        <w:t xml:space="preserve"> environment records determines if </w:t>
      </w:r>
      <w:r>
        <w:t xml:space="preserve">a </w:t>
      </w:r>
      <w:r w:rsidR="001D2BDE">
        <w:t>corresponding Create</w:t>
      </w:r>
      <w:r w:rsidR="00EF49A7">
        <w:t>Global</w:t>
      </w:r>
      <w:r w:rsidR="001D2BDE">
        <w:t>VarBinding call would succeed if called for the same</w:t>
      </w:r>
      <w:r w:rsidRPr="009C202C">
        <w:t xml:space="preserve"> argument </w:t>
      </w:r>
      <w:r w:rsidR="001D2BDE" w:rsidRPr="00111446">
        <w:rPr>
          <w:rFonts w:ascii="Times New Roman" w:hAnsi="Times New Roman"/>
          <w:i/>
          <w:iCs/>
        </w:rPr>
        <w:t>N</w:t>
      </w:r>
      <w:r w:rsidR="001D2BDE">
        <w:t>. Redundent var declarations and var declarations for pre-existing global object properties are allowed.</w:t>
      </w:r>
    </w:p>
    <w:p w:rsidR="00F21E69" w:rsidRPr="00E77497" w:rsidRDefault="00F21E69" w:rsidP="00F21E69">
      <w:pPr>
        <w:pStyle w:val="Alg4"/>
        <w:numPr>
          <w:ilvl w:val="0"/>
          <w:numId w:val="1050"/>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F21E69" w:rsidRDefault="00F21E69" w:rsidP="00F21E69">
      <w:pPr>
        <w:pStyle w:val="Alg4"/>
        <w:numPr>
          <w:ilvl w:val="0"/>
          <w:numId w:val="1050"/>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F21E69" w:rsidRDefault="00F21E69" w:rsidP="00F21E69">
      <w:pPr>
        <w:pStyle w:val="Alg4"/>
        <w:numPr>
          <w:ilvl w:val="0"/>
          <w:numId w:val="1050"/>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sidRPr="0070508E">
        <w:rPr>
          <w:b/>
          <w:bCs/>
          <w:iCs/>
        </w:rPr>
        <w:t>true</w:t>
      </w:r>
      <w:r w:rsidRPr="00E77497">
        <w:t>,</w:t>
      </w:r>
      <w:r>
        <w:t xml:space="preserve"> return </w:t>
      </w:r>
      <w:r w:rsidRPr="001D2BDE">
        <w:rPr>
          <w:b/>
          <w:bCs/>
        </w:rPr>
        <w:t>true</w:t>
      </w:r>
      <w:r>
        <w:t>.</w:t>
      </w:r>
    </w:p>
    <w:p w:rsidR="00F21E69" w:rsidRPr="00E77497" w:rsidRDefault="00F21E69" w:rsidP="00F21E69">
      <w:pPr>
        <w:pStyle w:val="Alg4"/>
        <w:numPr>
          <w:ilvl w:val="0"/>
          <w:numId w:val="1050"/>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rsidR="003728F9" w:rsidRDefault="003728F9" w:rsidP="001D1445">
      <w:pPr>
        <w:pStyle w:val="Alg4"/>
        <w:numPr>
          <w:ilvl w:val="0"/>
          <w:numId w:val="1050"/>
        </w:numPr>
        <w:spacing w:after="240"/>
        <w:contextualSpacing/>
      </w:pPr>
      <w:r>
        <w:t xml:space="preserve">Let </w:t>
      </w:r>
      <w:r w:rsidR="001D1445">
        <w:rPr>
          <w:i/>
          <w:iCs/>
        </w:rPr>
        <w:t>extensible</w:t>
      </w:r>
      <w:r w:rsidR="001D1445">
        <w:t xml:space="preserve"> </w:t>
      </w:r>
      <w:r>
        <w:t xml:space="preserve">be </w:t>
      </w:r>
      <w:r w:rsidRPr="00E77497">
        <w:t>the</w:t>
      </w:r>
      <w:r>
        <w:t xml:space="preserve"> result of </w:t>
      </w:r>
      <w:r w:rsidR="001D1445">
        <w:t>IsExtensible(</w:t>
      </w:r>
      <w:r w:rsidRPr="00E77497">
        <w:rPr>
          <w:i/>
        </w:rPr>
        <w:t>bindings</w:t>
      </w:r>
      <w:r w:rsidR="001D1445">
        <w:rPr>
          <w:iCs/>
        </w:rPr>
        <w:t>)</w:t>
      </w:r>
      <w:r w:rsidRPr="00E77497">
        <w:t>.</w:t>
      </w:r>
    </w:p>
    <w:p w:rsidR="00F21E69" w:rsidRPr="00E77497" w:rsidRDefault="00F21E69" w:rsidP="001D1445">
      <w:pPr>
        <w:pStyle w:val="Alg4"/>
        <w:numPr>
          <w:ilvl w:val="0"/>
          <w:numId w:val="1050"/>
        </w:numPr>
        <w:spacing w:after="240"/>
      </w:pPr>
      <w:r>
        <w:t xml:space="preserve">Return </w:t>
      </w:r>
      <w:r w:rsidR="001D1445">
        <w:rPr>
          <w:i/>
          <w:iCs/>
        </w:rPr>
        <w:t>extensible</w:t>
      </w:r>
      <w:r>
        <w:t xml:space="preserve">. </w:t>
      </w:r>
    </w:p>
    <w:p w:rsidR="00EF49A7" w:rsidRPr="00E77497" w:rsidRDefault="00EF49A7" w:rsidP="00483C7C">
      <w:pPr>
        <w:pStyle w:val="Heading5"/>
      </w:pPr>
      <w:r w:rsidRPr="00E77497">
        <w:tab/>
      </w:r>
      <w:r>
        <w:t>CanDeclareGlobalFunction</w:t>
      </w:r>
      <w:r w:rsidRPr="00E77497">
        <w:t xml:space="preserve"> (N)</w:t>
      </w:r>
    </w:p>
    <w:p w:rsidR="00EF49A7" w:rsidRPr="009C202C" w:rsidRDefault="00EF49A7" w:rsidP="002448AD">
      <w:r w:rsidRPr="009C202C">
        <w:t xml:space="preserve">The concrete environment record method </w:t>
      </w:r>
      <w:r>
        <w:t>CanDeclareGlobal</w:t>
      </w:r>
      <w:r w:rsidR="002448AD">
        <w:t>Function</w:t>
      </w:r>
      <w:r w:rsidRPr="00E77497">
        <w:t xml:space="preserve"> </w:t>
      </w:r>
      <w:r w:rsidRPr="009C202C">
        <w:t xml:space="preserve">for </w:t>
      </w:r>
      <w:r>
        <w:t>global</w:t>
      </w:r>
      <w:r w:rsidRPr="009C202C">
        <w:t xml:space="preserve"> environment records determines if </w:t>
      </w:r>
      <w:r>
        <w:t>a corresponding CreateGlobalFunctionBinding call would succeed if called for the same</w:t>
      </w:r>
      <w:r w:rsidRPr="009C202C">
        <w:t xml:space="preserve"> argument </w:t>
      </w:r>
      <w:r w:rsidRPr="00EF49A7">
        <w:rPr>
          <w:rFonts w:ascii="Times New Roman" w:hAnsi="Times New Roman"/>
          <w:i/>
          <w:iCs/>
        </w:rPr>
        <w:t>N</w:t>
      </w:r>
      <w:r>
        <w:t xml:space="preserve">. </w:t>
      </w:r>
    </w:p>
    <w:p w:rsidR="00F21E69" w:rsidRPr="00E77497" w:rsidRDefault="00F21E69" w:rsidP="00F21E69">
      <w:pPr>
        <w:pStyle w:val="Alg4"/>
        <w:numPr>
          <w:ilvl w:val="0"/>
          <w:numId w:val="1049"/>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F21E69" w:rsidRDefault="00F21E69" w:rsidP="00F21E69">
      <w:pPr>
        <w:pStyle w:val="Alg4"/>
        <w:numPr>
          <w:ilvl w:val="0"/>
          <w:numId w:val="1049"/>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F21E69" w:rsidRPr="00E77497" w:rsidRDefault="00F21E69" w:rsidP="00B06F3C">
      <w:pPr>
        <w:pStyle w:val="Alg4"/>
        <w:numPr>
          <w:ilvl w:val="0"/>
          <w:numId w:val="1049"/>
        </w:numPr>
      </w:pPr>
      <w:r w:rsidRPr="00E77497">
        <w:t xml:space="preserve">Let </w:t>
      </w:r>
      <w:r w:rsidR="00B06F3C">
        <w:rPr>
          <w:i/>
        </w:rPr>
        <w:t>globalObject</w:t>
      </w:r>
      <w:r w:rsidRPr="00E77497">
        <w:t xml:space="preserve"> be the binding object for </w:t>
      </w:r>
      <w:r>
        <w:rPr>
          <w:i/>
          <w:iCs/>
        </w:rPr>
        <w:t>Obj</w:t>
      </w:r>
      <w:r w:rsidRPr="00056558">
        <w:rPr>
          <w:i/>
          <w:iCs/>
        </w:rPr>
        <w:t>Rec</w:t>
      </w:r>
      <w:r w:rsidRPr="00E77497">
        <w:t>.</w:t>
      </w:r>
    </w:p>
    <w:p w:rsidR="00F21E69" w:rsidRDefault="00F21E69" w:rsidP="00024C5F">
      <w:pPr>
        <w:pStyle w:val="Alg4"/>
        <w:numPr>
          <w:ilvl w:val="0"/>
          <w:numId w:val="1049"/>
        </w:numPr>
        <w:spacing w:after="240"/>
        <w:contextualSpacing/>
      </w:pPr>
      <w:r>
        <w:t xml:space="preserve">Let </w:t>
      </w:r>
      <w:r>
        <w:rPr>
          <w:i/>
          <w:iCs/>
        </w:rPr>
        <w:t>extensible</w:t>
      </w:r>
      <w:r>
        <w:t xml:space="preserve"> be the </w:t>
      </w:r>
      <w:r w:rsidR="008137D2">
        <w:t xml:space="preserve">result of </w:t>
      </w:r>
      <w:r w:rsidR="00024C5F">
        <w:t>IsExtensible(</w:t>
      </w:r>
      <w:r w:rsidR="00B06F3C">
        <w:rPr>
          <w:i/>
        </w:rPr>
        <w:t>globalObjec</w:t>
      </w:r>
      <w:r w:rsidR="00B06F3C" w:rsidRPr="00024C5F">
        <w:rPr>
          <w:i/>
        </w:rPr>
        <w:t>t</w:t>
      </w:r>
      <w:r w:rsidR="00024C5F">
        <w:rPr>
          <w:iCs/>
        </w:rPr>
        <w:t>)</w:t>
      </w:r>
      <w:r w:rsidRPr="00E77497">
        <w:t>.</w:t>
      </w:r>
    </w:p>
    <w:p w:rsidR="00024C5F" w:rsidRDefault="00024C5F" w:rsidP="00024C5F">
      <w:pPr>
        <w:pStyle w:val="Alg4"/>
        <w:numPr>
          <w:ilvl w:val="0"/>
          <w:numId w:val="1049"/>
        </w:numPr>
        <w:spacing w:after="240"/>
        <w:contextualSpacing/>
      </w:pPr>
      <w:r>
        <w:t>ReturnIfAbrupt(</w:t>
      </w:r>
      <w:r>
        <w:rPr>
          <w:i/>
          <w:iCs/>
        </w:rPr>
        <w:t>extensible</w:t>
      </w:r>
      <w:r>
        <w:t>).</w:t>
      </w:r>
    </w:p>
    <w:p w:rsidR="00F21E69" w:rsidRDefault="00F21E69" w:rsidP="00F21E69">
      <w:pPr>
        <w:pStyle w:val="Alg4"/>
        <w:numPr>
          <w:ilvl w:val="0"/>
          <w:numId w:val="1049"/>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Pr>
          <w:b/>
          <w:bCs/>
          <w:iCs/>
        </w:rPr>
        <w:t>false</w:t>
      </w:r>
      <w:r w:rsidRPr="00E77497">
        <w:t>,</w:t>
      </w:r>
      <w:r>
        <w:t xml:space="preserve"> then return </w:t>
      </w:r>
      <w:r>
        <w:rPr>
          <w:i/>
          <w:iCs/>
        </w:rPr>
        <w:t>extensible</w:t>
      </w:r>
      <w:r>
        <w:t>.</w:t>
      </w:r>
    </w:p>
    <w:p w:rsidR="00F21E69" w:rsidRDefault="00B06F3C" w:rsidP="00B06F3C">
      <w:pPr>
        <w:pStyle w:val="Alg4"/>
        <w:numPr>
          <w:ilvl w:val="0"/>
          <w:numId w:val="1049"/>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rsidR="00B06F3C" w:rsidRDefault="00B06F3C" w:rsidP="00B06F3C">
      <w:pPr>
        <w:pStyle w:val="Alg4"/>
        <w:numPr>
          <w:ilvl w:val="0"/>
          <w:numId w:val="1049"/>
        </w:numPr>
        <w:spacing w:after="240"/>
        <w:contextualSpacing/>
      </w:pPr>
      <w:r>
        <w:t xml:space="preserve">If </w:t>
      </w:r>
      <w:r w:rsidRPr="00E77497">
        <w:rPr>
          <w:i/>
          <w:iCs/>
        </w:rPr>
        <w:t>existingProp</w:t>
      </w:r>
      <w:r>
        <w:t xml:space="preserve"> is </w:t>
      </w:r>
      <w:r w:rsidRPr="00B06F3C">
        <w:rPr>
          <w:b/>
          <w:bCs/>
        </w:rPr>
        <w:t>undefined</w:t>
      </w:r>
      <w:r>
        <w:t xml:space="preserve">, then return </w:t>
      </w:r>
      <w:r>
        <w:rPr>
          <w:i/>
          <w:iCs/>
        </w:rPr>
        <w:t>extensible</w:t>
      </w:r>
      <w:r>
        <w:t>.</w:t>
      </w:r>
    </w:p>
    <w:p w:rsidR="00B06F3C" w:rsidRDefault="00B06F3C" w:rsidP="00B06F3C">
      <w:pPr>
        <w:pStyle w:val="Alg4"/>
        <w:numPr>
          <w:ilvl w:val="0"/>
          <w:numId w:val="1049"/>
        </w:numPr>
        <w:spacing w:after="240"/>
        <w:contextualSpacing/>
      </w:pPr>
      <w:r>
        <w:t xml:space="preserve">If </w:t>
      </w:r>
      <w:r w:rsidRPr="00E77497">
        <w:rPr>
          <w:i/>
          <w:iCs/>
        </w:rPr>
        <w:t>existingProp</w:t>
      </w:r>
      <w:r w:rsidRPr="00E77497">
        <w:t xml:space="preserve">.[[Configurable]] is </w:t>
      </w:r>
      <w:r w:rsidRPr="00E77497">
        <w:rPr>
          <w:b/>
          <w:bCs/>
        </w:rPr>
        <w:t>true</w:t>
      </w:r>
      <w:r w:rsidRPr="00E77497">
        <w:t>, then</w:t>
      </w:r>
      <w:r>
        <w:t xml:space="preserve"> return </w:t>
      </w:r>
      <w:r w:rsidRPr="00B06F3C">
        <w:rPr>
          <w:b/>
          <w:bCs/>
        </w:rPr>
        <w:t>true</w:t>
      </w:r>
      <w:r>
        <w:t>.</w:t>
      </w:r>
    </w:p>
    <w:p w:rsidR="00B06F3C" w:rsidRDefault="00B06F3C" w:rsidP="00B06F3C">
      <w:pPr>
        <w:pStyle w:val="Alg4"/>
        <w:numPr>
          <w:ilvl w:val="0"/>
          <w:numId w:val="1049"/>
        </w:numPr>
        <w:spacing w:after="240"/>
        <w:contextualSpacing/>
      </w:pPr>
      <w:r>
        <w:t>If IsDataDescriptor(</w:t>
      </w:r>
      <w:r w:rsidRPr="00E77497">
        <w:rPr>
          <w:i/>
          <w:iCs/>
        </w:rPr>
        <w:t>existingProp</w:t>
      </w:r>
      <w:r>
        <w:t xml:space="preserve">) is </w:t>
      </w:r>
      <w:r w:rsidRPr="006A265B">
        <w:rPr>
          <w:b/>
          <w:bCs/>
        </w:rPr>
        <w:t>true</w:t>
      </w:r>
      <w:r>
        <w:t xml:space="preserve"> and </w:t>
      </w:r>
      <w:r w:rsidRPr="00E77497">
        <w:rPr>
          <w:i/>
          <w:iCs/>
        </w:rPr>
        <w:t>existingProp</w:t>
      </w:r>
      <w:r w:rsidRPr="00E77497">
        <w:t xml:space="preserve"> </w:t>
      </w:r>
      <w:r>
        <w:t>has</w:t>
      </w:r>
      <w:r w:rsidRPr="00E77497">
        <w:t xml:space="preserve"> attribute values {[[Writable]]: </w:t>
      </w:r>
      <w:r w:rsidRPr="00E77497">
        <w:rPr>
          <w:b/>
          <w:bCs/>
        </w:rPr>
        <w:t>true</w:t>
      </w:r>
      <w:r w:rsidRPr="00E77497">
        <w:t xml:space="preserve">, </w:t>
      </w:r>
      <w:commentRangeStart w:id="3538"/>
      <w:r w:rsidRPr="00E77497">
        <w:t xml:space="preserve">[[Enumerable]]: </w:t>
      </w:r>
      <w:r w:rsidRPr="00E77497">
        <w:rPr>
          <w:b/>
          <w:bCs/>
        </w:rPr>
        <w:t>true</w:t>
      </w:r>
      <w:commentRangeEnd w:id="3538"/>
      <w:r w:rsidR="00286AFC">
        <w:rPr>
          <w:rStyle w:val="CommentReference"/>
          <w:rFonts w:ascii="Arial" w:eastAsia="MS Mincho" w:hAnsi="Arial"/>
          <w:spacing w:val="0"/>
          <w:lang w:eastAsia="ja-JP"/>
        </w:rPr>
        <w:commentReference w:id="3538"/>
      </w:r>
      <w:r w:rsidRPr="00E77497">
        <w:t>}, then</w:t>
      </w:r>
      <w:r>
        <w:t xml:space="preserve"> return </w:t>
      </w:r>
      <w:r w:rsidRPr="00B06F3C">
        <w:rPr>
          <w:b/>
          <w:bCs/>
        </w:rPr>
        <w:t>true</w:t>
      </w:r>
      <w:r>
        <w:t>.</w:t>
      </w:r>
    </w:p>
    <w:p w:rsidR="00F21E69" w:rsidRPr="00E77497" w:rsidRDefault="00F21E69" w:rsidP="00F21E69">
      <w:pPr>
        <w:pStyle w:val="Alg4"/>
        <w:numPr>
          <w:ilvl w:val="0"/>
          <w:numId w:val="1049"/>
        </w:numPr>
        <w:spacing w:after="240"/>
      </w:pPr>
      <w:r>
        <w:t xml:space="preserve">Return </w:t>
      </w:r>
      <w:r w:rsidRPr="002C7A62">
        <w:rPr>
          <w:b/>
          <w:bCs/>
        </w:rPr>
        <w:t>false</w:t>
      </w:r>
      <w:r>
        <w:t xml:space="preserve">. </w:t>
      </w:r>
    </w:p>
    <w:p w:rsidR="004E5D81" w:rsidRPr="00E77497" w:rsidRDefault="004E5D81" w:rsidP="00483C7C">
      <w:pPr>
        <w:pStyle w:val="Heading5"/>
      </w:pPr>
      <w:r w:rsidRPr="00E77497">
        <w:lastRenderedPageBreak/>
        <w:tab/>
        <w:t>Create</w:t>
      </w:r>
      <w:r w:rsidR="00E754CC">
        <w:t>Global</w:t>
      </w:r>
      <w:r>
        <w:t>Var</w:t>
      </w:r>
      <w:r w:rsidRPr="00E77497">
        <w:t>Binding (N, D)</w:t>
      </w:r>
    </w:p>
    <w:p w:rsidR="004E5D81" w:rsidRPr="00E77497" w:rsidRDefault="004E5D81" w:rsidP="004E5D81">
      <w:r w:rsidRPr="00E77497">
        <w:t>The concrete Environment Record method Create</w:t>
      </w:r>
      <w:r w:rsidR="002448AD">
        <w:t>Global</w:t>
      </w:r>
      <w:r>
        <w:t>Var</w:t>
      </w:r>
      <w:r w:rsidRPr="00E77497">
        <w:t xml:space="preserve">Binding for </w:t>
      </w:r>
      <w:r>
        <w:t>global</w:t>
      </w:r>
      <w:r w:rsidRPr="00E77497">
        <w:t xml:space="preserve"> environment records </w:t>
      </w:r>
      <w:r>
        <w:t>creates a mutable binding in the associated object environment record and records the bound name in the associated VarNames List.</w:t>
      </w:r>
      <w:r w:rsidR="00E754CC">
        <w:t xml:space="preserve">  If a binding already exists, it is reused.</w:t>
      </w:r>
    </w:p>
    <w:p w:rsidR="004E5D81" w:rsidRPr="00E77497" w:rsidRDefault="004E5D81" w:rsidP="00B6107C">
      <w:pPr>
        <w:pStyle w:val="Alg4"/>
        <w:numPr>
          <w:ilvl w:val="0"/>
          <w:numId w:val="1051"/>
        </w:numPr>
      </w:pPr>
      <w:r w:rsidRPr="00E77497">
        <w:t xml:space="preserve">Let </w:t>
      </w:r>
      <w:r w:rsidRPr="00E77497">
        <w:rPr>
          <w:i/>
        </w:rPr>
        <w:t xml:space="preserve">envRec </w:t>
      </w:r>
      <w:r w:rsidRPr="00E77497">
        <w:t>be the declarative environment record for which the method was invoked.</w:t>
      </w:r>
    </w:p>
    <w:p w:rsidR="004E5D81" w:rsidRPr="00E77497" w:rsidRDefault="004E5D81" w:rsidP="00B6107C">
      <w:pPr>
        <w:pStyle w:val="Alg4"/>
        <w:numPr>
          <w:ilvl w:val="0"/>
          <w:numId w:val="1051"/>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4E5D81" w:rsidRDefault="004E5D81" w:rsidP="00B6107C">
      <w:pPr>
        <w:pStyle w:val="Alg4"/>
        <w:numPr>
          <w:ilvl w:val="0"/>
          <w:numId w:val="1051"/>
        </w:numPr>
      </w:pPr>
      <w:r w:rsidRPr="00E77497">
        <w:t>If</w:t>
      </w:r>
      <w:r>
        <w:t xml:space="preserve"> the result of calling</w:t>
      </w:r>
      <w:r w:rsidRPr="00E77497">
        <w:t xml:space="preserve"> </w:t>
      </w:r>
      <w:r>
        <w:rPr>
          <w:i/>
          <w:iCs/>
        </w:rPr>
        <w:t>Obj</w:t>
      </w:r>
      <w:r w:rsidRPr="00056558">
        <w:rPr>
          <w:i/>
          <w:iCs/>
        </w:rPr>
        <w:t>Rec</w:t>
      </w:r>
      <w:r w:rsidR="002A34DD" w:rsidRPr="00FC5053">
        <w:rPr>
          <w:i/>
        </w:rPr>
        <w:t>’s</w:t>
      </w:r>
      <w:r>
        <w:t xml:space="preserve"> HasBinding concrete method with argument </w:t>
      </w:r>
      <w:r w:rsidRPr="00E77497">
        <w:rPr>
          <w:i/>
        </w:rPr>
        <w:t>N</w:t>
      </w:r>
      <w:r>
        <w:rPr>
          <w:iCs/>
        </w:rPr>
        <w:t xml:space="preserve"> is </w:t>
      </w:r>
      <w:r w:rsidR="00E754CC">
        <w:rPr>
          <w:b/>
          <w:bCs/>
          <w:iCs/>
        </w:rPr>
        <w:t>false</w:t>
      </w:r>
      <w:r w:rsidRPr="00E77497">
        <w:t xml:space="preserve">, </w:t>
      </w:r>
      <w:r>
        <w:t>then</w:t>
      </w:r>
    </w:p>
    <w:p w:rsidR="004E5D81" w:rsidRDefault="002D66E4" w:rsidP="00DC4878">
      <w:pPr>
        <w:pStyle w:val="Alg4"/>
        <w:numPr>
          <w:ilvl w:val="1"/>
          <w:numId w:val="1051"/>
        </w:numPr>
        <w:tabs>
          <w:tab w:val="clear" w:pos="1080"/>
        </w:tabs>
      </w:pPr>
      <w:r>
        <w:t xml:space="preserve">Let </w:t>
      </w:r>
      <w:r w:rsidRPr="002D66E4">
        <w:rPr>
          <w:i/>
          <w:iCs/>
        </w:rPr>
        <w:t>status</w:t>
      </w:r>
      <w:r>
        <w:t xml:space="preserve"> be the result of calling</w:t>
      </w:r>
      <w:r w:rsidR="004E5D81">
        <w:t xml:space="preserve"> the </w:t>
      </w:r>
      <w:r w:rsidR="00B6107C">
        <w:t>CreateMutableBinding</w:t>
      </w:r>
      <w:r w:rsidR="004E5D81">
        <w:t xml:space="preserve"> concrete method of </w:t>
      </w:r>
      <w:r w:rsidR="00B6107C">
        <w:rPr>
          <w:i/>
          <w:iCs/>
        </w:rPr>
        <w:t>Obj</w:t>
      </w:r>
      <w:r w:rsidR="004E5D81" w:rsidRPr="00056558">
        <w:rPr>
          <w:i/>
          <w:iCs/>
        </w:rPr>
        <w:t>Rec</w:t>
      </w:r>
      <w:r w:rsidR="004E5D81">
        <w:t xml:space="preserve"> with argument</w:t>
      </w:r>
      <w:r w:rsidR="00B6107C">
        <w:t>s</w:t>
      </w:r>
      <w:r w:rsidR="004E5D81">
        <w:t xml:space="preserve"> </w:t>
      </w:r>
      <w:r w:rsidR="004E5D81">
        <w:rPr>
          <w:i/>
          <w:iCs/>
        </w:rPr>
        <w:t>N</w:t>
      </w:r>
      <w:r w:rsidR="00B6107C">
        <w:t xml:space="preserve"> and </w:t>
      </w:r>
      <w:r w:rsidR="00B6107C">
        <w:rPr>
          <w:i/>
          <w:iCs/>
        </w:rPr>
        <w:t>D</w:t>
      </w:r>
      <w:r w:rsidR="004E5D81">
        <w:t>.</w:t>
      </w:r>
    </w:p>
    <w:p w:rsidR="002D66E4" w:rsidRDefault="002D66E4" w:rsidP="002D66E4">
      <w:pPr>
        <w:pStyle w:val="Alg4"/>
        <w:numPr>
          <w:ilvl w:val="1"/>
          <w:numId w:val="1051"/>
        </w:numPr>
      </w:pPr>
      <w:r>
        <w:t>ReturnIfAbrupt(</w:t>
      </w:r>
      <w:r>
        <w:rPr>
          <w:i/>
          <w:iCs/>
        </w:rPr>
        <w:t>status</w:t>
      </w:r>
      <w:r>
        <w:t>).</w:t>
      </w:r>
    </w:p>
    <w:p w:rsidR="00B6107C" w:rsidRPr="00E77497" w:rsidRDefault="00B6107C" w:rsidP="00B6107C">
      <w:pPr>
        <w:pStyle w:val="Alg4"/>
        <w:numPr>
          <w:ilvl w:val="0"/>
          <w:numId w:val="1051"/>
        </w:numPr>
      </w:pPr>
      <w:r>
        <w:t xml:space="preserve">Let </w:t>
      </w:r>
      <w:r>
        <w:rPr>
          <w:i/>
          <w:iCs/>
        </w:rPr>
        <w:t>varDeclaredNames</w:t>
      </w:r>
      <w:r>
        <w:t xml:space="preserve"> be </w:t>
      </w:r>
      <w:r w:rsidRPr="00056558">
        <w:rPr>
          <w:i/>
          <w:iCs/>
        </w:rPr>
        <w:t>envRec</w:t>
      </w:r>
      <w:r w:rsidRPr="0070508E">
        <w:rPr>
          <w:i/>
          <w:iCs/>
        </w:rPr>
        <w:t>’s</w:t>
      </w:r>
      <w:r>
        <w:t xml:space="preserve"> VarNames List.</w:t>
      </w:r>
    </w:p>
    <w:p w:rsidR="00E754CC" w:rsidRPr="00E77497" w:rsidRDefault="00E754CC" w:rsidP="00A375E2">
      <w:pPr>
        <w:pStyle w:val="Alg4"/>
        <w:numPr>
          <w:ilvl w:val="0"/>
          <w:numId w:val="1051"/>
        </w:numPr>
      </w:pPr>
      <w:r w:rsidRPr="00E77497">
        <w:t>If</w:t>
      </w:r>
      <w:r>
        <w:t xml:space="preserve"> </w:t>
      </w:r>
      <w:r>
        <w:rPr>
          <w:i/>
          <w:iCs/>
        </w:rPr>
        <w:t>varDeclaredNames</w:t>
      </w:r>
      <w:r>
        <w:t xml:space="preserve"> </w:t>
      </w:r>
      <w:r w:rsidR="00B6107C">
        <w:t xml:space="preserve">does not </w:t>
      </w:r>
      <w:r>
        <w:t xml:space="preserve">contain the value of </w:t>
      </w:r>
      <w:r w:rsidRPr="002C7A62">
        <w:rPr>
          <w:i/>
          <w:iCs/>
        </w:rPr>
        <w:t>N</w:t>
      </w:r>
      <w:r>
        <w:t xml:space="preserve">, </w:t>
      </w:r>
      <w:r w:rsidR="00B6107C">
        <w:t>then</w:t>
      </w:r>
      <w:r>
        <w:t xml:space="preserve"> </w:t>
      </w:r>
    </w:p>
    <w:p w:rsidR="00B6107C" w:rsidRDefault="00B6107C" w:rsidP="00B6107C">
      <w:pPr>
        <w:pStyle w:val="Alg4"/>
        <w:numPr>
          <w:ilvl w:val="1"/>
          <w:numId w:val="1051"/>
        </w:numPr>
      </w:pPr>
      <w:r>
        <w:t xml:space="preserve">Append </w:t>
      </w:r>
      <w:r>
        <w:rPr>
          <w:i/>
          <w:iCs/>
        </w:rPr>
        <w:t>N</w:t>
      </w:r>
      <w:r>
        <w:t xml:space="preserve"> to </w:t>
      </w:r>
      <w:r>
        <w:rPr>
          <w:i/>
          <w:iCs/>
        </w:rPr>
        <w:t>varDeclaredNames</w:t>
      </w:r>
      <w:r>
        <w:t>.</w:t>
      </w:r>
    </w:p>
    <w:p w:rsidR="004E5D81" w:rsidRPr="00E77497" w:rsidRDefault="004E5D81" w:rsidP="000B26D2">
      <w:pPr>
        <w:pStyle w:val="Alg4"/>
        <w:numPr>
          <w:ilvl w:val="0"/>
          <w:numId w:val="1051"/>
        </w:numPr>
        <w:spacing w:after="240"/>
      </w:pPr>
      <w:r>
        <w:t>Return</w:t>
      </w:r>
      <w:r w:rsidR="00394EAC" w:rsidRPr="00394EAC">
        <w:t xml:space="preserve"> </w:t>
      </w:r>
      <w:r w:rsidR="00394EAC">
        <w:t>NormalCompletion(</w:t>
      </w:r>
      <w:r w:rsidR="00394EAC" w:rsidRPr="00A9140A">
        <w:rPr>
          <w:rFonts w:ascii="Arial" w:hAnsi="Arial" w:cs="Arial"/>
        </w:rPr>
        <w:t>empty</w:t>
      </w:r>
      <w:r w:rsidR="00394EAC">
        <w:t>)</w:t>
      </w:r>
      <w:r>
        <w:t xml:space="preserve">. </w:t>
      </w:r>
    </w:p>
    <w:p w:rsidR="00286AFC" w:rsidRPr="00E77497" w:rsidRDefault="00286AFC" w:rsidP="00AC6FCD">
      <w:pPr>
        <w:pStyle w:val="Heading5"/>
      </w:pPr>
      <w:r w:rsidRPr="00E77497">
        <w:t>Create</w:t>
      </w:r>
      <w:r>
        <w:t>GlobalFunction</w:t>
      </w:r>
      <w:r w:rsidRPr="00E77497">
        <w:t>Binding (N,</w:t>
      </w:r>
      <w:r w:rsidR="00E96BA5">
        <w:t xml:space="preserve"> V,</w:t>
      </w:r>
      <w:r w:rsidRPr="00E77497">
        <w:t xml:space="preserve"> D)</w:t>
      </w:r>
    </w:p>
    <w:p w:rsidR="00286AFC" w:rsidRPr="00E77497" w:rsidRDefault="00286AFC" w:rsidP="00286AFC">
      <w:r w:rsidRPr="00E77497">
        <w:t>The concrete Environment Record method Create</w:t>
      </w:r>
      <w:r w:rsidR="002448AD">
        <w:t>Global</w:t>
      </w:r>
      <w:r>
        <w:t>Function</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replaced.</w:t>
      </w:r>
    </w:p>
    <w:p w:rsidR="00286AFC" w:rsidRPr="00E77497" w:rsidRDefault="00286AFC" w:rsidP="00286AFC">
      <w:pPr>
        <w:pStyle w:val="Alg4"/>
        <w:numPr>
          <w:ilvl w:val="0"/>
          <w:numId w:val="1052"/>
        </w:numPr>
      </w:pPr>
      <w:r w:rsidRPr="00E77497">
        <w:t xml:space="preserve">Let </w:t>
      </w:r>
      <w:r w:rsidRPr="00E77497">
        <w:rPr>
          <w:i/>
        </w:rPr>
        <w:t xml:space="preserve">envRec </w:t>
      </w:r>
      <w:r w:rsidRPr="00E77497">
        <w:t>be the declarative environment record for which the method was invoked.</w:t>
      </w:r>
    </w:p>
    <w:p w:rsidR="00286AFC" w:rsidRPr="00E77497" w:rsidRDefault="00286AFC" w:rsidP="00286AFC">
      <w:pPr>
        <w:pStyle w:val="Alg4"/>
        <w:numPr>
          <w:ilvl w:val="0"/>
          <w:numId w:val="1052"/>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408E7" w:rsidRPr="00E77497" w:rsidRDefault="003408E7" w:rsidP="003408E7">
      <w:pPr>
        <w:pStyle w:val="Alg4"/>
        <w:numPr>
          <w:ilvl w:val="0"/>
          <w:numId w:val="1052"/>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rsidR="003408E7" w:rsidRDefault="003408E7" w:rsidP="003408E7">
      <w:pPr>
        <w:pStyle w:val="Alg4"/>
        <w:numPr>
          <w:ilvl w:val="0"/>
          <w:numId w:val="1052"/>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rsidR="003408E7" w:rsidRDefault="003408E7" w:rsidP="003408E7">
      <w:pPr>
        <w:pStyle w:val="Alg4"/>
        <w:numPr>
          <w:ilvl w:val="0"/>
          <w:numId w:val="1052"/>
        </w:numPr>
        <w:spacing w:after="240"/>
        <w:contextualSpacing/>
      </w:pPr>
      <w:r>
        <w:t xml:space="preserve">If </w:t>
      </w:r>
      <w:r w:rsidRPr="00E77497">
        <w:rPr>
          <w:i/>
          <w:iCs/>
        </w:rPr>
        <w:t>existingProp</w:t>
      </w:r>
      <w:r>
        <w:t xml:space="preserve"> is </w:t>
      </w:r>
      <w:r w:rsidRPr="00B06F3C">
        <w:rPr>
          <w:b/>
          <w:bCs/>
        </w:rPr>
        <w:t>undefined</w:t>
      </w:r>
      <w:r>
        <w:t xml:space="preserve"> or </w:t>
      </w:r>
      <w:r w:rsidR="005317E0" w:rsidRPr="00E77497">
        <w:rPr>
          <w:i/>
          <w:iCs/>
        </w:rPr>
        <w:t>existingProp</w:t>
      </w:r>
      <w:r w:rsidR="005317E0" w:rsidRPr="00E77497">
        <w:t xml:space="preserve">.[[Configurable]] is </w:t>
      </w:r>
      <w:r w:rsidR="005317E0" w:rsidRPr="00E77497">
        <w:rPr>
          <w:b/>
          <w:bCs/>
        </w:rPr>
        <w:t>true</w:t>
      </w:r>
      <w:r>
        <w:t>, then</w:t>
      </w:r>
    </w:p>
    <w:p w:rsidR="003408E7" w:rsidRDefault="002D66E4" w:rsidP="002D66E4">
      <w:pPr>
        <w:pStyle w:val="Alg4"/>
        <w:numPr>
          <w:ilvl w:val="1"/>
          <w:numId w:val="1052"/>
        </w:numPr>
      </w:pPr>
      <w:r>
        <w:t xml:space="preserve">Let </w:t>
      </w:r>
      <w:r>
        <w:rPr>
          <w:i/>
          <w:iCs/>
        </w:rPr>
        <w:t>desc</w:t>
      </w:r>
      <w:r>
        <w:t xml:space="preserve"> be</w:t>
      </w:r>
      <w:r w:rsidR="003408E7" w:rsidRPr="00E77497">
        <w:t xml:space="preserve"> Property Descriptor {[[Value]]:</w:t>
      </w:r>
      <w:r w:rsidR="00E96BA5" w:rsidRPr="00411141">
        <w:rPr>
          <w:bCs/>
          <w:i/>
          <w:iCs/>
        </w:rPr>
        <w:t>V</w:t>
      </w:r>
      <w:r w:rsidR="003408E7" w:rsidRPr="00E77497">
        <w:t xml:space="preserve">, [[Writable]]: </w:t>
      </w:r>
      <w:r w:rsidR="003408E7" w:rsidRPr="00E77497">
        <w:rPr>
          <w:b/>
        </w:rPr>
        <w:t>true</w:t>
      </w:r>
      <w:r w:rsidR="003408E7" w:rsidRPr="00E77497">
        <w:t xml:space="preserve">, [[Enumerable]]: </w:t>
      </w:r>
      <w:r w:rsidR="003408E7" w:rsidRPr="00E77497">
        <w:rPr>
          <w:b/>
        </w:rPr>
        <w:t>true</w:t>
      </w:r>
      <w:r w:rsidR="003408E7" w:rsidRPr="00E77497">
        <w:t xml:space="preserve"> , [[Configurable]]: </w:t>
      </w:r>
      <w:r w:rsidR="00E96BA5">
        <w:rPr>
          <w:i/>
        </w:rPr>
        <w:t>D</w:t>
      </w:r>
      <w:r w:rsidR="003408E7" w:rsidRPr="00E77497">
        <w:t>}.</w:t>
      </w:r>
    </w:p>
    <w:p w:rsidR="00E96BA5" w:rsidRPr="00E96BA5" w:rsidRDefault="00E96BA5" w:rsidP="00E96BA5">
      <w:pPr>
        <w:pStyle w:val="Alg4"/>
        <w:numPr>
          <w:ilvl w:val="0"/>
          <w:numId w:val="1052"/>
        </w:numPr>
      </w:pPr>
      <w:r>
        <w:t>Else,</w:t>
      </w:r>
    </w:p>
    <w:p w:rsidR="00E96BA5" w:rsidRDefault="002D66E4" w:rsidP="002D66E4">
      <w:pPr>
        <w:pStyle w:val="Alg4"/>
        <w:numPr>
          <w:ilvl w:val="1"/>
          <w:numId w:val="1052"/>
        </w:numPr>
      </w:pPr>
      <w:r>
        <w:t xml:space="preserve">Let </w:t>
      </w:r>
      <w:r>
        <w:rPr>
          <w:i/>
          <w:iCs/>
        </w:rPr>
        <w:t>desc</w:t>
      </w:r>
      <w:r>
        <w:t xml:space="preserve"> be</w:t>
      </w:r>
      <w:r w:rsidR="00E96BA5" w:rsidRPr="00E77497">
        <w:t xml:space="preserve"> Property Descriptor {[[Value]]:</w:t>
      </w:r>
      <w:r w:rsidR="00E96BA5" w:rsidRPr="00411141">
        <w:rPr>
          <w:bCs/>
          <w:i/>
          <w:iCs/>
        </w:rPr>
        <w:t>V</w:t>
      </w:r>
      <w:r w:rsidR="00E96BA5" w:rsidRPr="00E77497">
        <w:t xml:space="preserve"> }.</w:t>
      </w:r>
    </w:p>
    <w:p w:rsidR="00E96BA5" w:rsidRPr="005317E0" w:rsidRDefault="002D66E4" w:rsidP="002D66E4">
      <w:pPr>
        <w:pStyle w:val="Alg4"/>
        <w:numPr>
          <w:ilvl w:val="0"/>
          <w:numId w:val="1052"/>
        </w:numPr>
        <w:rPr>
          <w:sz w:val="18"/>
          <w:szCs w:val="18"/>
        </w:rPr>
      </w:pPr>
      <w:r>
        <w:t xml:space="preserve">Let </w:t>
      </w:r>
      <w:r w:rsidRPr="002D66E4">
        <w:rPr>
          <w:i/>
          <w:iCs/>
        </w:rPr>
        <w:t>status</w:t>
      </w:r>
      <w:r>
        <w:t xml:space="preserve"> be the result of DefinePropertyOrThrow(</w:t>
      </w:r>
      <w:r>
        <w:rPr>
          <w:i/>
        </w:rPr>
        <w:t>globalObject</w:t>
      </w:r>
      <w:r w:rsidRPr="00E77497">
        <w:t xml:space="preserve">, </w:t>
      </w:r>
      <w:r w:rsidRPr="00E77497">
        <w:rPr>
          <w:i/>
        </w:rPr>
        <w:t>N</w:t>
      </w:r>
      <w:r>
        <w:rPr>
          <w:iCs/>
        </w:rPr>
        <w:t>,</w:t>
      </w:r>
      <w:r w:rsidRPr="00E77497">
        <w:t xml:space="preserve"> </w:t>
      </w:r>
      <w:r w:rsidRPr="002D66E4">
        <w:rPr>
          <w:i/>
          <w:iCs/>
        </w:rPr>
        <w:t>desc</w:t>
      </w:r>
      <w:r>
        <w:t>)</w:t>
      </w:r>
      <w:r w:rsidRPr="00E77497">
        <w:t>.</w:t>
      </w:r>
    </w:p>
    <w:p w:rsidR="002D66E4" w:rsidRDefault="002D66E4" w:rsidP="00286AFC">
      <w:pPr>
        <w:pStyle w:val="Alg4"/>
        <w:numPr>
          <w:ilvl w:val="0"/>
          <w:numId w:val="1052"/>
        </w:numPr>
      </w:pPr>
      <w:r>
        <w:t>ReturnIfAbrupt(</w:t>
      </w:r>
      <w:r>
        <w:rPr>
          <w:i/>
          <w:iCs/>
        </w:rPr>
        <w:t>status</w:t>
      </w:r>
      <w:r>
        <w:t>).</w:t>
      </w:r>
    </w:p>
    <w:p w:rsidR="00286AFC" w:rsidRPr="00E77497" w:rsidRDefault="00286AFC" w:rsidP="00286AFC">
      <w:pPr>
        <w:pStyle w:val="Alg4"/>
        <w:numPr>
          <w:ilvl w:val="0"/>
          <w:numId w:val="1052"/>
        </w:numPr>
      </w:pPr>
      <w:r>
        <w:t xml:space="preserve">Let </w:t>
      </w:r>
      <w:r>
        <w:rPr>
          <w:i/>
          <w:iCs/>
        </w:rPr>
        <w:t>varDeclaredNames</w:t>
      </w:r>
      <w:r>
        <w:t xml:space="preserve"> be </w:t>
      </w:r>
      <w:r w:rsidRPr="00056558">
        <w:rPr>
          <w:i/>
          <w:iCs/>
        </w:rPr>
        <w:t>envRec</w:t>
      </w:r>
      <w:r w:rsidRPr="0070508E">
        <w:rPr>
          <w:i/>
          <w:iCs/>
        </w:rPr>
        <w:t>’s</w:t>
      </w:r>
      <w:r>
        <w:t xml:space="preserve"> VarNames List.</w:t>
      </w:r>
    </w:p>
    <w:p w:rsidR="00286AFC" w:rsidRPr="00E77497" w:rsidRDefault="00286AFC" w:rsidP="00A375E2">
      <w:pPr>
        <w:pStyle w:val="Alg4"/>
        <w:numPr>
          <w:ilvl w:val="0"/>
          <w:numId w:val="1052"/>
        </w:numPr>
      </w:pPr>
      <w:r w:rsidRPr="00E77497">
        <w:t>If</w:t>
      </w:r>
      <w:r>
        <w:t xml:space="preserve"> </w:t>
      </w:r>
      <w:r>
        <w:rPr>
          <w:i/>
          <w:iCs/>
        </w:rPr>
        <w:t>varDeclaredNames</w:t>
      </w:r>
      <w:r>
        <w:t xml:space="preserve"> does not contain the value of </w:t>
      </w:r>
      <w:r w:rsidRPr="002C7A62">
        <w:rPr>
          <w:i/>
          <w:iCs/>
        </w:rPr>
        <w:t>N</w:t>
      </w:r>
      <w:r>
        <w:t xml:space="preserve">, then </w:t>
      </w:r>
    </w:p>
    <w:p w:rsidR="00286AFC" w:rsidRDefault="00286AFC" w:rsidP="00286AFC">
      <w:pPr>
        <w:pStyle w:val="Alg4"/>
        <w:numPr>
          <w:ilvl w:val="1"/>
          <w:numId w:val="1052"/>
        </w:numPr>
      </w:pPr>
      <w:r>
        <w:t xml:space="preserve">Append </w:t>
      </w:r>
      <w:r>
        <w:rPr>
          <w:i/>
          <w:iCs/>
        </w:rPr>
        <w:t>N</w:t>
      </w:r>
      <w:r>
        <w:t xml:space="preserve"> to </w:t>
      </w:r>
      <w:r>
        <w:rPr>
          <w:i/>
          <w:iCs/>
        </w:rPr>
        <w:t>varDeclaredNames</w:t>
      </w:r>
      <w:r>
        <w:t>.</w:t>
      </w:r>
    </w:p>
    <w:p w:rsidR="00286AFC" w:rsidRPr="00E77497" w:rsidRDefault="00286AFC" w:rsidP="00286AFC">
      <w:pPr>
        <w:pStyle w:val="Alg4"/>
        <w:numPr>
          <w:ilvl w:val="0"/>
          <w:numId w:val="1052"/>
        </w:numPr>
        <w:spacing w:after="240"/>
      </w:pPr>
      <w:r>
        <w:t>Return</w:t>
      </w:r>
      <w:r w:rsidR="00394EAC" w:rsidRPr="00394EAC">
        <w:t xml:space="preserve"> </w:t>
      </w:r>
      <w:r w:rsidR="00394EAC">
        <w:t>NormalCompletion(</w:t>
      </w:r>
      <w:r w:rsidR="00394EAC" w:rsidRPr="00A9140A">
        <w:rPr>
          <w:rFonts w:ascii="Arial" w:hAnsi="Arial" w:cs="Arial"/>
        </w:rPr>
        <w:t>empty</w:t>
      </w:r>
      <w:r w:rsidR="00394EAC">
        <w:t>)</w:t>
      </w:r>
      <w:r>
        <w:t xml:space="preserve">. </w:t>
      </w:r>
    </w:p>
    <w:p w:rsidR="001701DF" w:rsidRDefault="001701DF" w:rsidP="00771E43">
      <w:pPr>
        <w:pStyle w:val="Note"/>
      </w:pPr>
      <w:r>
        <w:t>NOTE</w:t>
      </w:r>
      <w:r>
        <w:tab/>
        <w:t xml:space="preserve">Global </w:t>
      </w:r>
      <w:r w:rsidR="00211AA7">
        <w:t>f</w:t>
      </w:r>
      <w:r>
        <w:t>unction declarations are always represented as own propert</w:t>
      </w:r>
      <w:r w:rsidR="00771E43">
        <w:t>ies</w:t>
      </w:r>
      <w:r>
        <w:t xml:space="preserve"> of the global object.  If possible, an existing own property is reconfigured to have a standard set of attribute values.</w:t>
      </w:r>
    </w:p>
    <w:p w:rsidR="004C02EF" w:rsidRPr="00E77497" w:rsidRDefault="004C02EF" w:rsidP="00D148E9">
      <w:pPr>
        <w:pStyle w:val="Heading3"/>
      </w:pPr>
      <w:bookmarkStart w:id="3539" w:name="_Toc360524084"/>
      <w:bookmarkStart w:id="3540" w:name="_Toc361662904"/>
      <w:bookmarkStart w:id="3541" w:name="_Toc361664747"/>
      <w:bookmarkStart w:id="3542" w:name="_Toc361666587"/>
      <w:bookmarkStart w:id="3543" w:name="_Toc361668416"/>
      <w:bookmarkStart w:id="3544" w:name="_Toc364934438"/>
      <w:bookmarkStart w:id="3545" w:name="_Toc364934439"/>
      <w:bookmarkEnd w:id="3539"/>
      <w:bookmarkEnd w:id="3540"/>
      <w:bookmarkEnd w:id="3541"/>
      <w:bookmarkEnd w:id="3542"/>
      <w:bookmarkEnd w:id="3543"/>
      <w:bookmarkEnd w:id="3544"/>
      <w:r w:rsidRPr="00E77497">
        <w:t>Lexical Environment Operations</w:t>
      </w:r>
      <w:bookmarkEnd w:id="3529"/>
      <w:bookmarkEnd w:id="3530"/>
      <w:bookmarkEnd w:id="3531"/>
      <w:bookmarkEnd w:id="3532"/>
      <w:bookmarkEnd w:id="3545"/>
    </w:p>
    <w:p w:rsidR="004C02EF" w:rsidRPr="00E77497" w:rsidRDefault="004C02EF" w:rsidP="004C02EF">
      <w:r w:rsidRPr="00E77497">
        <w:t>The following abstract operations are used in this specification to operate upon lexical environments:</w:t>
      </w:r>
    </w:p>
    <w:p w:rsidR="004C02EF" w:rsidRPr="00E77497" w:rsidRDefault="004C02EF" w:rsidP="00D148E9">
      <w:pPr>
        <w:pStyle w:val="Heading4"/>
      </w:pPr>
      <w:r w:rsidRPr="00E77497">
        <w:t>GetIdentifierReference (lex, name, strict)</w:t>
      </w:r>
    </w:p>
    <w:p w:rsidR="004C02EF" w:rsidRPr="00E77497" w:rsidRDefault="004C02EF" w:rsidP="004C02EF">
      <w:r w:rsidRPr="00E77497">
        <w:t xml:space="preserve">The abstract operation GetIdentifierReference is called with a Lexical Environment </w:t>
      </w:r>
      <w:r w:rsidRPr="00E77497">
        <w:rPr>
          <w:rFonts w:ascii="Times New Roman" w:hAnsi="Times New Roman"/>
          <w:i/>
        </w:rPr>
        <w:t>lex</w:t>
      </w:r>
      <w:r w:rsidRPr="00E77497">
        <w:t xml:space="preserve">, a 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rsidR="004C02EF" w:rsidRPr="00E77497" w:rsidRDefault="004C02EF" w:rsidP="009A20C6">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rsidR="004C02EF" w:rsidRPr="00E77497" w:rsidRDefault="004C02EF" w:rsidP="00BD058A">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w:t>
      </w:r>
      <w:r w:rsidR="00BD058A">
        <w:t>reference</w:t>
      </w:r>
      <w:r w:rsidR="00BD058A" w:rsidRPr="00E77497">
        <w:t xml:space="preserve"> </w:t>
      </w:r>
      <w:r w:rsidRPr="00E77497">
        <w:t xml:space="preserve">flag is </w:t>
      </w:r>
      <w:r w:rsidRPr="00E77497">
        <w:rPr>
          <w:i/>
        </w:rPr>
        <w:t>strict</w:t>
      </w:r>
      <w:r w:rsidRPr="00E77497">
        <w:t>.</w:t>
      </w:r>
    </w:p>
    <w:p w:rsidR="004C02EF" w:rsidRPr="00E77497" w:rsidRDefault="004C02EF" w:rsidP="009A20C6">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rsidR="004C02EF" w:rsidRPr="00E77497" w:rsidRDefault="004C02EF" w:rsidP="009A20C6">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rsidR="004C02EF" w:rsidRPr="00E77497" w:rsidRDefault="004C02EF" w:rsidP="009A20C6">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rsidR="004C02EF" w:rsidRPr="00E77497" w:rsidRDefault="004C02EF" w:rsidP="00BD058A">
      <w:pPr>
        <w:pStyle w:val="Alg4"/>
        <w:numPr>
          <w:ilvl w:val="1"/>
          <w:numId w:val="370"/>
        </w:numPr>
      </w:pPr>
      <w:r w:rsidRPr="00E77497">
        <w:lastRenderedPageBreak/>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w:t>
      </w:r>
      <w:r w:rsidR="00BD058A">
        <w:t>reference</w:t>
      </w:r>
      <w:r w:rsidR="00BD058A" w:rsidRPr="00E77497">
        <w:t xml:space="preserve"> </w:t>
      </w:r>
      <w:r w:rsidRPr="00E77497">
        <w:t xml:space="preserve">flag is </w:t>
      </w:r>
      <w:r w:rsidRPr="00E77497">
        <w:rPr>
          <w:i/>
        </w:rPr>
        <w:t>strict.</w:t>
      </w:r>
    </w:p>
    <w:p w:rsidR="004C02EF" w:rsidRPr="00E77497" w:rsidRDefault="004C02EF" w:rsidP="009A20C6">
      <w:pPr>
        <w:pStyle w:val="Alg4"/>
        <w:numPr>
          <w:ilvl w:val="0"/>
          <w:numId w:val="370"/>
        </w:numPr>
      </w:pPr>
      <w:r w:rsidRPr="00E77497">
        <w:t>Else</w:t>
      </w:r>
    </w:p>
    <w:p w:rsidR="004C02EF" w:rsidRPr="00E77497" w:rsidRDefault="004C02EF" w:rsidP="009A20C6">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rsidR="004C02EF" w:rsidRPr="00E77497" w:rsidRDefault="004C02EF" w:rsidP="009A20C6">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rsidR="004C02EF" w:rsidRPr="00E77497" w:rsidRDefault="004C02EF" w:rsidP="00D148E9">
      <w:pPr>
        <w:pStyle w:val="Heading4"/>
      </w:pPr>
      <w:r w:rsidRPr="00E77497">
        <w:t>NewDeclarativeEnvironment</w:t>
      </w:r>
      <w:r w:rsidRPr="00E77497" w:rsidDel="008472DE">
        <w:t xml:space="preserve"> </w:t>
      </w:r>
      <w:r w:rsidRPr="00E77497">
        <w:t>(E)</w:t>
      </w:r>
    </w:p>
    <w:p w:rsidR="004C02EF" w:rsidRPr="00E77497" w:rsidRDefault="004C02EF" w:rsidP="004C02EF">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rsidR="004C02EF" w:rsidRPr="00E77497" w:rsidRDefault="004C02EF" w:rsidP="009A20C6">
      <w:pPr>
        <w:pStyle w:val="Alg4"/>
        <w:numPr>
          <w:ilvl w:val="0"/>
          <w:numId w:val="371"/>
        </w:numPr>
      </w:pPr>
      <w:r w:rsidRPr="00E77497">
        <w:t xml:space="preserve">Let </w:t>
      </w:r>
      <w:r w:rsidRPr="00E77497">
        <w:rPr>
          <w:i/>
        </w:rPr>
        <w:t>env</w:t>
      </w:r>
      <w:r w:rsidRPr="00E77497">
        <w:t xml:space="preserve"> be a new Lexical Environment.</w:t>
      </w:r>
    </w:p>
    <w:p w:rsidR="004C02EF" w:rsidRPr="00E77497" w:rsidRDefault="004C02EF" w:rsidP="009A20C6">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rsidR="004C02EF" w:rsidRPr="00E77497" w:rsidRDefault="004C02EF" w:rsidP="009A20C6">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rsidR="004C02EF" w:rsidRPr="00E77497" w:rsidRDefault="004C02EF" w:rsidP="009A20C6">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rsidR="004C02EF" w:rsidRPr="00E77497" w:rsidRDefault="004C02EF" w:rsidP="009A20C6">
      <w:pPr>
        <w:pStyle w:val="Alg4"/>
        <w:numPr>
          <w:ilvl w:val="0"/>
          <w:numId w:val="371"/>
        </w:numPr>
        <w:spacing w:after="120"/>
      </w:pPr>
      <w:r w:rsidRPr="00E77497">
        <w:t xml:space="preserve">Return </w:t>
      </w:r>
      <w:r w:rsidRPr="00E77497">
        <w:rPr>
          <w:i/>
        </w:rPr>
        <w:t>env</w:t>
      </w:r>
      <w:r w:rsidRPr="00E77497">
        <w:t>.</w:t>
      </w:r>
    </w:p>
    <w:p w:rsidR="004C02EF" w:rsidRPr="00E77497" w:rsidRDefault="004C02EF" w:rsidP="00D148E9">
      <w:pPr>
        <w:pStyle w:val="Heading4"/>
      </w:pPr>
      <w:r w:rsidRPr="00E77497">
        <w:t>NewObjectEnvironment</w:t>
      </w:r>
      <w:r w:rsidRPr="00E77497" w:rsidDel="008472DE">
        <w:t xml:space="preserve"> </w:t>
      </w:r>
      <w:r w:rsidRPr="00E77497">
        <w:t>(O, E)</w:t>
      </w:r>
    </w:p>
    <w:p w:rsidR="004C02EF" w:rsidRPr="00E77497" w:rsidRDefault="004C02EF" w:rsidP="004C02EF">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rsidR="004C02EF" w:rsidRPr="00E77497" w:rsidRDefault="004C02EF" w:rsidP="009A20C6">
      <w:pPr>
        <w:pStyle w:val="Alg4"/>
        <w:numPr>
          <w:ilvl w:val="0"/>
          <w:numId w:val="372"/>
        </w:numPr>
      </w:pPr>
      <w:r w:rsidRPr="00E77497">
        <w:t xml:space="preserve">Let </w:t>
      </w:r>
      <w:r w:rsidRPr="00E77497">
        <w:rPr>
          <w:i/>
        </w:rPr>
        <w:t>env</w:t>
      </w:r>
      <w:r w:rsidRPr="00E77497">
        <w:t xml:space="preserve"> be a new Lexical Environment.</w:t>
      </w:r>
    </w:p>
    <w:p w:rsidR="004C02EF" w:rsidRPr="00E77497" w:rsidRDefault="004C02EF" w:rsidP="009A20C6">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rsidR="0065158F" w:rsidRDefault="0065158F" w:rsidP="009A20C6">
      <w:pPr>
        <w:pStyle w:val="Alg4"/>
        <w:numPr>
          <w:ilvl w:val="0"/>
          <w:numId w:val="372"/>
        </w:numPr>
      </w:pPr>
      <w:r>
        <w:t xml:space="preserve">Let </w:t>
      </w:r>
      <w:r w:rsidRPr="0065158F">
        <w:rPr>
          <w:i/>
          <w:iCs/>
        </w:rPr>
        <w:t>envRec’s</w:t>
      </w:r>
      <w:r>
        <w:t xml:space="preserve"> </w:t>
      </w:r>
      <w:r w:rsidRPr="0065158F">
        <w:rPr>
          <w:iCs/>
        </w:rPr>
        <w:t>unscopables</w:t>
      </w:r>
      <w:r>
        <w:rPr>
          <w:iCs/>
        </w:rPr>
        <w:t xml:space="preserve"> be an empty List.</w:t>
      </w:r>
    </w:p>
    <w:p w:rsidR="004C02EF" w:rsidRPr="00E77497" w:rsidRDefault="004C02EF" w:rsidP="009A20C6">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rsidR="004C02EF" w:rsidRPr="00E77497" w:rsidRDefault="004C02EF" w:rsidP="009A20C6">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rsidR="004C02EF" w:rsidRPr="00E77497" w:rsidRDefault="004C02EF" w:rsidP="009A20C6">
      <w:pPr>
        <w:pStyle w:val="Alg4"/>
        <w:numPr>
          <w:ilvl w:val="0"/>
          <w:numId w:val="372"/>
        </w:numPr>
        <w:spacing w:after="120"/>
      </w:pPr>
      <w:r w:rsidRPr="00E77497">
        <w:t xml:space="preserve">Return </w:t>
      </w:r>
      <w:r w:rsidRPr="00E77497">
        <w:rPr>
          <w:i/>
        </w:rPr>
        <w:t>env</w:t>
      </w:r>
      <w:r w:rsidRPr="00E77497">
        <w:t>.</w:t>
      </w:r>
    </w:p>
    <w:p w:rsidR="00476EC7" w:rsidRPr="00E77497" w:rsidRDefault="00476EC7" w:rsidP="00D148E9">
      <w:pPr>
        <w:pStyle w:val="Heading4"/>
      </w:pPr>
      <w:bookmarkStart w:id="3546" w:name="_Toc235503378"/>
      <w:bookmarkStart w:id="3547" w:name="_Toc241509153"/>
      <w:bookmarkStart w:id="3548" w:name="_Toc244416640"/>
      <w:bookmarkStart w:id="3549" w:name="_Toc276631004"/>
      <w:r w:rsidRPr="00E77497">
        <w:t>New</w:t>
      </w:r>
      <w:r w:rsidR="001A59C0">
        <w:t>Function</w:t>
      </w:r>
      <w:r w:rsidRPr="00E77497">
        <w:t>Environment</w:t>
      </w:r>
      <w:r w:rsidRPr="00E77497" w:rsidDel="008472DE">
        <w:t xml:space="preserve"> </w:t>
      </w:r>
      <w:r w:rsidRPr="00E77497">
        <w:t>(</w:t>
      </w:r>
      <w:r>
        <w:t>F</w:t>
      </w:r>
      <w:r w:rsidRPr="00E77497">
        <w:t xml:space="preserve">, </w:t>
      </w:r>
      <w:r>
        <w:t>T</w:t>
      </w:r>
      <w:r w:rsidRPr="00E77497">
        <w:t>)</w:t>
      </w:r>
    </w:p>
    <w:p w:rsidR="00476EC7" w:rsidRPr="00E77497" w:rsidRDefault="00476EC7" w:rsidP="001A59C0">
      <w:r w:rsidRPr="00E77497">
        <w:t>When the abstract operation New</w:t>
      </w:r>
      <w:r w:rsidR="001A59C0">
        <w:t>Function</w:t>
      </w:r>
      <w:r w:rsidRPr="00E77497">
        <w:t xml:space="preserve">Environment is called with an </w:t>
      </w:r>
      <w:r>
        <w:t xml:space="preserve">ECMAScript function </w:t>
      </w:r>
      <w:r w:rsidRPr="00E77497">
        <w:t xml:space="preserve">Object </w:t>
      </w:r>
      <w:r>
        <w:rPr>
          <w:rFonts w:ascii="Times New Roman" w:hAnsi="Times New Roman"/>
          <w:i/>
        </w:rPr>
        <w:t>F</w:t>
      </w:r>
      <w:r w:rsidRPr="00E77497">
        <w:t xml:space="preserve"> and </w:t>
      </w:r>
      <w:r>
        <w:t>a</w:t>
      </w:r>
      <w:r w:rsidR="002448AD">
        <w:t>n</w:t>
      </w:r>
      <w:r>
        <w:t xml:space="preserve"> ECMAScript value</w:t>
      </w:r>
      <w:r w:rsidRPr="00E77497">
        <w:t xml:space="preserve"> </w:t>
      </w:r>
      <w:r>
        <w:rPr>
          <w:rFonts w:ascii="Times New Roman" w:hAnsi="Times New Roman"/>
          <w:i/>
        </w:rPr>
        <w:t>T</w:t>
      </w:r>
      <w:r w:rsidRPr="00E77497">
        <w:rPr>
          <w:rFonts w:ascii="Times New Roman" w:hAnsi="Times New Roman"/>
          <w:i/>
        </w:rPr>
        <w:t xml:space="preserve"> </w:t>
      </w:r>
      <w:r w:rsidRPr="00E77497">
        <w:t>as arguments, the following steps are performed:</w:t>
      </w:r>
    </w:p>
    <w:p w:rsidR="005670F3" w:rsidRDefault="005670F3" w:rsidP="00155469">
      <w:pPr>
        <w:pStyle w:val="Alg4"/>
        <w:numPr>
          <w:ilvl w:val="0"/>
          <w:numId w:val="775"/>
        </w:numPr>
      </w:pPr>
      <w:r>
        <w:t>Assert:</w:t>
      </w:r>
      <w:r w:rsidR="00155469">
        <w:t xml:space="preserve"> The value of</w:t>
      </w:r>
      <w:r>
        <w:t xml:space="preserve"> </w:t>
      </w:r>
      <w:r>
        <w:rPr>
          <w:i/>
          <w:iCs/>
        </w:rPr>
        <w:t xml:space="preserve">F’s </w:t>
      </w:r>
      <w:r w:rsidR="00155469">
        <w:t>[[T</w:t>
      </w:r>
      <w:r w:rsidRPr="00197BED">
        <w:t>hisMode</w:t>
      </w:r>
      <w:r w:rsidR="00155469">
        <w:t>]] internal data property</w:t>
      </w:r>
      <w:r>
        <w:t xml:space="preserve"> is not </w:t>
      </w:r>
      <w:r w:rsidRPr="005670F3">
        <w:rPr>
          <w:rFonts w:ascii="Arial" w:hAnsi="Arial" w:cs="Arial"/>
        </w:rPr>
        <w:t>lexical</w:t>
      </w:r>
      <w:r>
        <w:t xml:space="preserve">. </w:t>
      </w:r>
    </w:p>
    <w:p w:rsidR="00476EC7" w:rsidRPr="00E77497" w:rsidRDefault="00476EC7" w:rsidP="00476EC7">
      <w:pPr>
        <w:pStyle w:val="Alg4"/>
        <w:numPr>
          <w:ilvl w:val="0"/>
          <w:numId w:val="775"/>
        </w:numPr>
      </w:pPr>
      <w:r w:rsidRPr="00E77497">
        <w:t xml:space="preserve">Let </w:t>
      </w:r>
      <w:r w:rsidRPr="00E77497">
        <w:rPr>
          <w:i/>
        </w:rPr>
        <w:t>env</w:t>
      </w:r>
      <w:r w:rsidRPr="00E77497">
        <w:t xml:space="preserve"> be a new Lexical Environment.</w:t>
      </w:r>
    </w:p>
    <w:p w:rsidR="00476EC7" w:rsidRPr="00E77497" w:rsidRDefault="00476EC7" w:rsidP="001A59C0">
      <w:pPr>
        <w:pStyle w:val="Alg4"/>
        <w:numPr>
          <w:ilvl w:val="0"/>
          <w:numId w:val="775"/>
        </w:numPr>
      </w:pPr>
      <w:r w:rsidRPr="00E77497">
        <w:t xml:space="preserve">Let </w:t>
      </w:r>
      <w:r w:rsidRPr="00E77497">
        <w:rPr>
          <w:i/>
        </w:rPr>
        <w:t>envRec</w:t>
      </w:r>
      <w:r w:rsidRPr="00E77497">
        <w:t xml:space="preserve"> be a new </w:t>
      </w:r>
      <w:r w:rsidR="001A59C0">
        <w:t>Function</w:t>
      </w:r>
      <w:r w:rsidR="001A59C0" w:rsidRPr="00E65A34">
        <w:t xml:space="preserve"> </w:t>
      </w:r>
      <w:r w:rsidRPr="00E77497">
        <w:t>environment record containing containing no bindings.</w:t>
      </w:r>
    </w:p>
    <w:p w:rsidR="00F07521" w:rsidRDefault="00F07521" w:rsidP="00476EC7">
      <w:pPr>
        <w:pStyle w:val="Alg4"/>
        <w:numPr>
          <w:ilvl w:val="0"/>
          <w:numId w:val="775"/>
        </w:numPr>
      </w:pPr>
      <w:r>
        <w:t xml:space="preserve">Set </w:t>
      </w:r>
      <w:r w:rsidRPr="00BC1C9D">
        <w:rPr>
          <w:i/>
        </w:rPr>
        <w:t>envRe</w:t>
      </w:r>
      <w:r>
        <w:rPr>
          <w:i/>
        </w:rPr>
        <w:t>c</w:t>
      </w:r>
      <w:r w:rsidRPr="00E77497">
        <w:rPr>
          <w:i/>
        </w:rPr>
        <w:t>’s</w:t>
      </w:r>
      <w:r>
        <w:t xml:space="preserve"> </w:t>
      </w:r>
      <w:r w:rsidR="00BC1C9D" w:rsidRPr="00BC1C9D">
        <w:rPr>
          <w:i/>
        </w:rPr>
        <w:t>this</w:t>
      </w:r>
      <w:r w:rsidRPr="00BC1C9D">
        <w:rPr>
          <w:i/>
        </w:rPr>
        <w:t>Value</w:t>
      </w:r>
      <w:r>
        <w:t xml:space="preserve"> to </w:t>
      </w:r>
      <w:r w:rsidRPr="00BC1C9D">
        <w:rPr>
          <w:i/>
        </w:rPr>
        <w:t>T</w:t>
      </w:r>
      <w:r>
        <w:t>.</w:t>
      </w:r>
    </w:p>
    <w:p w:rsidR="00F07521" w:rsidRPr="00F07521" w:rsidRDefault="00F07521" w:rsidP="00F07521">
      <w:pPr>
        <w:pStyle w:val="Alg4"/>
        <w:numPr>
          <w:ilvl w:val="0"/>
          <w:numId w:val="775"/>
        </w:numPr>
      </w:pPr>
      <w:r>
        <w:t xml:space="preserve">If </w:t>
      </w:r>
      <w:r w:rsidRPr="00BC1C9D">
        <w:rPr>
          <w:i/>
        </w:rPr>
        <w:t>F</w:t>
      </w:r>
      <w:r>
        <w:t xml:space="preserve"> has a [[Home</w:t>
      </w:r>
      <w:r w:rsidR="00481B23">
        <w:t>Object</w:t>
      </w:r>
      <w:r>
        <w:t xml:space="preserve">]] internal </w:t>
      </w:r>
      <w:r w:rsidR="00022312">
        <w:t xml:space="preserve">data </w:t>
      </w:r>
      <w:r>
        <w:t>property, then</w:t>
      </w:r>
    </w:p>
    <w:p w:rsidR="00F07521" w:rsidRDefault="00F07521" w:rsidP="00BC1C9D">
      <w:pPr>
        <w:pStyle w:val="Alg4"/>
        <w:numPr>
          <w:ilvl w:val="1"/>
          <w:numId w:val="775"/>
        </w:numPr>
      </w:pPr>
      <w:r>
        <w:t xml:space="preserve">Set </w:t>
      </w:r>
      <w:r w:rsidRPr="00250FC6">
        <w:rPr>
          <w:i/>
        </w:rPr>
        <w:t>envRe</w:t>
      </w:r>
      <w:r>
        <w:rPr>
          <w:i/>
        </w:rPr>
        <w:t>c</w:t>
      </w:r>
      <w:r w:rsidRPr="00E77497">
        <w:rPr>
          <w:i/>
        </w:rPr>
        <w:t>’s</w:t>
      </w:r>
      <w:r>
        <w:t xml:space="preserve"> </w:t>
      </w:r>
      <w:r w:rsidR="00BC1C9D" w:rsidRPr="00BC1C9D">
        <w:rPr>
          <w:i/>
        </w:rPr>
        <w:t>HomeObject</w:t>
      </w:r>
      <w:r>
        <w:t xml:space="preserve"> to the value of</w:t>
      </w:r>
      <w:r w:rsidRPr="00E77497">
        <w:t xml:space="preserve"> </w:t>
      </w:r>
      <w:r>
        <w:rPr>
          <w:i/>
        </w:rPr>
        <w:t>F</w:t>
      </w:r>
      <w:r w:rsidRPr="00E77497">
        <w:rPr>
          <w:i/>
        </w:rPr>
        <w:t>’s</w:t>
      </w:r>
      <w:r>
        <w:t xml:space="preserve"> [[Home</w:t>
      </w:r>
      <w:r w:rsidR="00481B23">
        <w:t>Object</w:t>
      </w:r>
      <w:r>
        <w:t xml:space="preserve">]] internal </w:t>
      </w:r>
      <w:r w:rsidR="00022312">
        <w:t xml:space="preserve">data </w:t>
      </w:r>
      <w:r>
        <w:t>property.</w:t>
      </w:r>
    </w:p>
    <w:p w:rsidR="00F07521" w:rsidRDefault="00F07521" w:rsidP="00BC1C9D">
      <w:pPr>
        <w:pStyle w:val="Alg4"/>
        <w:numPr>
          <w:ilvl w:val="1"/>
          <w:numId w:val="775"/>
        </w:numPr>
      </w:pPr>
      <w:r>
        <w:t xml:space="preserve">Set </w:t>
      </w:r>
      <w:r w:rsidRPr="00250FC6">
        <w:rPr>
          <w:i/>
        </w:rPr>
        <w:t>envRe</w:t>
      </w:r>
      <w:r>
        <w:rPr>
          <w:i/>
        </w:rPr>
        <w:t>c</w:t>
      </w:r>
      <w:r w:rsidRPr="00E77497">
        <w:rPr>
          <w:i/>
        </w:rPr>
        <w:t>’s</w:t>
      </w:r>
      <w:r>
        <w:t xml:space="preserve"> </w:t>
      </w:r>
      <w:r w:rsidR="007638E0" w:rsidRPr="00BC1C9D">
        <w:rPr>
          <w:i/>
        </w:rPr>
        <w:t>M</w:t>
      </w:r>
      <w:r w:rsidRPr="00BC1C9D">
        <w:rPr>
          <w:i/>
        </w:rPr>
        <w:t>ethodName</w:t>
      </w:r>
      <w:r>
        <w:t xml:space="preserve"> to the value of</w:t>
      </w:r>
      <w:r w:rsidRPr="00E77497">
        <w:t xml:space="preserve"> </w:t>
      </w:r>
      <w:r>
        <w:rPr>
          <w:i/>
        </w:rPr>
        <w:t>F</w:t>
      </w:r>
      <w:r w:rsidRPr="00E77497">
        <w:rPr>
          <w:i/>
        </w:rPr>
        <w:t>’s</w:t>
      </w:r>
      <w:r>
        <w:t xml:space="preserve"> [[</w:t>
      </w:r>
      <w:r w:rsidR="007638E0">
        <w:t>Method</w:t>
      </w:r>
      <w:r>
        <w:t xml:space="preserve">Name]] internal </w:t>
      </w:r>
      <w:r w:rsidR="00022312">
        <w:t xml:space="preserve">data </w:t>
      </w:r>
      <w:r>
        <w:t>property.</w:t>
      </w:r>
    </w:p>
    <w:p w:rsidR="008002D2" w:rsidRDefault="00F07521" w:rsidP="008002D2">
      <w:pPr>
        <w:pStyle w:val="Alg4"/>
        <w:numPr>
          <w:ilvl w:val="0"/>
          <w:numId w:val="775"/>
        </w:numPr>
      </w:pPr>
      <w:r>
        <w:t>Else,</w:t>
      </w:r>
    </w:p>
    <w:p w:rsidR="00F07521" w:rsidRDefault="00F07521" w:rsidP="005670F3">
      <w:pPr>
        <w:pStyle w:val="Alg4"/>
        <w:numPr>
          <w:ilvl w:val="1"/>
          <w:numId w:val="775"/>
        </w:numPr>
      </w:pPr>
      <w:r>
        <w:t xml:space="preserve">Set </w:t>
      </w:r>
      <w:r w:rsidRPr="00250FC6">
        <w:rPr>
          <w:i/>
        </w:rPr>
        <w:t>envRe</w:t>
      </w:r>
      <w:r>
        <w:rPr>
          <w:i/>
        </w:rPr>
        <w:t>c</w:t>
      </w:r>
      <w:r w:rsidRPr="00E77497">
        <w:rPr>
          <w:i/>
        </w:rPr>
        <w:t>’s</w:t>
      </w:r>
      <w:r>
        <w:t xml:space="preserve"> </w:t>
      </w:r>
      <w:r w:rsidR="00375AC0" w:rsidRPr="00BC1C9D">
        <w:rPr>
          <w:i/>
        </w:rPr>
        <w:t>HomeObject</w:t>
      </w:r>
      <w:r w:rsidR="00375AC0">
        <w:t xml:space="preserve"> </w:t>
      </w:r>
      <w:r>
        <w:t xml:space="preserve">to </w:t>
      </w:r>
      <w:r w:rsidRPr="00BC1C9D">
        <w:rPr>
          <w:rFonts w:ascii="Arial" w:hAnsi="Arial" w:cs="Arial"/>
        </w:rPr>
        <w:t>E</w:t>
      </w:r>
      <w:r>
        <w:rPr>
          <w:rFonts w:ascii="Arial" w:hAnsi="Arial" w:cs="Arial"/>
        </w:rPr>
        <w:t>mpty</w:t>
      </w:r>
      <w:r>
        <w:t>.</w:t>
      </w:r>
    </w:p>
    <w:p w:rsidR="00476EC7" w:rsidRPr="00E77497" w:rsidRDefault="00476EC7" w:rsidP="00476EC7">
      <w:pPr>
        <w:pStyle w:val="Alg4"/>
        <w:numPr>
          <w:ilvl w:val="0"/>
          <w:numId w:val="775"/>
        </w:numPr>
      </w:pPr>
      <w:r w:rsidRPr="00E77497">
        <w:t xml:space="preserve">Set </w:t>
      </w:r>
      <w:r w:rsidRPr="00E77497">
        <w:rPr>
          <w:i/>
        </w:rPr>
        <w:t>env’s</w:t>
      </w:r>
      <w:r w:rsidRPr="00E77497">
        <w:t xml:space="preserve"> environment record to be </w:t>
      </w:r>
      <w:r w:rsidRPr="00E77497">
        <w:rPr>
          <w:i/>
        </w:rPr>
        <w:t>envRec</w:t>
      </w:r>
      <w:r w:rsidRPr="00E77497">
        <w:t>.</w:t>
      </w:r>
    </w:p>
    <w:p w:rsidR="00476EC7" w:rsidRPr="00E77497" w:rsidRDefault="00476EC7" w:rsidP="00476EC7">
      <w:pPr>
        <w:pStyle w:val="Alg4"/>
        <w:numPr>
          <w:ilvl w:val="0"/>
          <w:numId w:val="775"/>
        </w:numPr>
      </w:pPr>
      <w:r w:rsidRPr="00E77497">
        <w:t xml:space="preserve">Set the outer lexical environment reference of </w:t>
      </w:r>
      <w:r w:rsidRPr="00E77497">
        <w:rPr>
          <w:i/>
        </w:rPr>
        <w:t>env</w:t>
      </w:r>
      <w:r w:rsidRPr="00E77497">
        <w:t xml:space="preserve"> to</w:t>
      </w:r>
      <w:r w:rsidR="00F07521">
        <w:t xml:space="preserve"> the value of</w:t>
      </w:r>
      <w:r w:rsidRPr="00E77497">
        <w:t xml:space="preserve"> </w:t>
      </w:r>
      <w:r w:rsidR="00F07521">
        <w:rPr>
          <w:i/>
        </w:rPr>
        <w:t>F</w:t>
      </w:r>
      <w:r w:rsidR="00F07521" w:rsidRPr="00E77497">
        <w:rPr>
          <w:i/>
        </w:rPr>
        <w:t>’s</w:t>
      </w:r>
      <w:r w:rsidR="00F07521">
        <w:t xml:space="preserve"> [[Scope]] internal </w:t>
      </w:r>
      <w:r w:rsidR="00022312">
        <w:t xml:space="preserve">data </w:t>
      </w:r>
      <w:r w:rsidR="00F07521">
        <w:t>property</w:t>
      </w:r>
      <w:r w:rsidRPr="00E77497">
        <w:t>.</w:t>
      </w:r>
    </w:p>
    <w:p w:rsidR="00476EC7" w:rsidRPr="00E77497" w:rsidRDefault="00476EC7" w:rsidP="00476EC7">
      <w:pPr>
        <w:pStyle w:val="Alg4"/>
        <w:numPr>
          <w:ilvl w:val="0"/>
          <w:numId w:val="775"/>
        </w:numPr>
        <w:spacing w:after="120"/>
      </w:pPr>
      <w:r w:rsidRPr="00E77497">
        <w:t xml:space="preserve">Return </w:t>
      </w:r>
      <w:r w:rsidRPr="00E77497">
        <w:rPr>
          <w:i/>
        </w:rPr>
        <w:t>env</w:t>
      </w:r>
      <w:r w:rsidRPr="00E77497">
        <w:t>.</w:t>
      </w:r>
    </w:p>
    <w:p w:rsidR="00CB215C" w:rsidRDefault="00CB215C" w:rsidP="00D148E9">
      <w:pPr>
        <w:pStyle w:val="Heading2"/>
      </w:pPr>
      <w:bookmarkStart w:id="3550" w:name="_Toc364934440"/>
      <w:r w:rsidRPr="00E77497">
        <w:t>Code</w:t>
      </w:r>
      <w:r>
        <w:t xml:space="preserve"> </w:t>
      </w:r>
      <w:commentRangeStart w:id="3551"/>
      <w:r>
        <w:t>Realms</w:t>
      </w:r>
      <w:commentRangeEnd w:id="3551"/>
      <w:r w:rsidR="00C27C8B">
        <w:rPr>
          <w:rStyle w:val="CommentReference"/>
          <w:b w:val="0"/>
        </w:rPr>
        <w:commentReference w:id="3551"/>
      </w:r>
      <w:bookmarkEnd w:id="3550"/>
    </w:p>
    <w:p w:rsidR="00CB215C" w:rsidRDefault="00CB215C" w:rsidP="0060285B">
      <w:r>
        <w:t xml:space="preserve">Before it is evaluated, all ECMAScript code must be associated with a </w:t>
      </w:r>
      <w:r w:rsidRPr="00F0412C">
        <w:rPr>
          <w:i/>
        </w:rPr>
        <w:t>Realm</w:t>
      </w:r>
      <w:r>
        <w:t>.  Conceptually, a realm consists of a set of intrinsic objects, an ECMAScript global environment, all of the ECMAScript code that is loaded within the scope of that global environment, a Loader object that can associate new ECMAScript code with the realm, and other associated state</w:t>
      </w:r>
      <w:r w:rsidR="00C27C8B">
        <w:t xml:space="preserve"> and resources</w:t>
      </w:r>
      <w:r>
        <w:t>.</w:t>
      </w:r>
    </w:p>
    <w:p w:rsidR="00CB215C" w:rsidRDefault="00CB215C" w:rsidP="00CB215C">
      <w:r>
        <w:t>A Realm is specified as a Record with the fields</w:t>
      </w:r>
      <w:r w:rsidR="00676727">
        <w:t xml:space="preserve"> specified in </w:t>
      </w:r>
      <w:r w:rsidR="00676727">
        <w:fldChar w:fldCharType="begin"/>
      </w:r>
      <w:r w:rsidR="00676727">
        <w:instrText xml:space="preserve"> REF _Ref327355159 \h </w:instrText>
      </w:r>
      <w:r w:rsidR="00676727">
        <w:fldChar w:fldCharType="separate"/>
      </w:r>
      <w:r w:rsidR="008A4301">
        <w:t xml:space="preserve">Table </w:t>
      </w:r>
      <w:r w:rsidR="008A4301">
        <w:rPr>
          <w:noProof/>
        </w:rPr>
        <w:t>26</w:t>
      </w:r>
      <w:r w:rsidR="00676727">
        <w:fldChar w:fldCharType="end"/>
      </w:r>
      <w:r>
        <w:t>:</w:t>
      </w:r>
    </w:p>
    <w:p w:rsidR="00CB215C" w:rsidRPr="00E77497" w:rsidRDefault="00676727" w:rsidP="00AA1FF6">
      <w:pPr>
        <w:pStyle w:val="Tabletitle"/>
      </w:pPr>
      <w:bookmarkStart w:id="3552" w:name="_Ref327355159"/>
      <w:r>
        <w:lastRenderedPageBreak/>
        <w:t xml:space="preserve">Table </w:t>
      </w:r>
      <w:r>
        <w:fldChar w:fldCharType="begin"/>
      </w:r>
      <w:r>
        <w:instrText xml:space="preserve"> SEQ Table \* ARABIC </w:instrText>
      </w:r>
      <w:r>
        <w:fldChar w:fldCharType="separate"/>
      </w:r>
      <w:r w:rsidR="008A4301">
        <w:rPr>
          <w:noProof/>
        </w:rPr>
        <w:t>26</w:t>
      </w:r>
      <w:r>
        <w:fldChar w:fldCharType="end"/>
      </w:r>
      <w:bookmarkEnd w:id="3552"/>
      <w:r w:rsidR="00CB215C" w:rsidRPr="00E77497">
        <w:rPr>
          <w:rFonts w:eastAsia="Arial Unicode MS"/>
        </w:rPr>
        <w:t xml:space="preserve"> — </w:t>
      </w:r>
      <w:r w:rsidR="00CB215C">
        <w:t>Realm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CB215C" w:rsidRPr="00E77497" w:rsidTr="00640BCB">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rsidR="00CB215C" w:rsidRPr="00E77497" w:rsidRDefault="00CB215C" w:rsidP="00640BCB">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rsidR="00CB215C" w:rsidRPr="00E77497" w:rsidRDefault="00CB215C" w:rsidP="00640BCB">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rsidR="00CB215C" w:rsidRDefault="00CB215C" w:rsidP="00640BCB">
            <w:pPr>
              <w:keepNext/>
              <w:shd w:val="solid" w:color="C0C0C0" w:fill="FFFFFF"/>
              <w:spacing w:after="0"/>
              <w:rPr>
                <w:b/>
                <w:i/>
                <w:shd w:val="solid" w:color="C0C0C0" w:fill="FFFFFF"/>
              </w:rPr>
            </w:pPr>
            <w:r>
              <w:rPr>
                <w:b/>
                <w:i/>
                <w:shd w:val="solid" w:color="C0C0C0" w:fill="FFFFFF"/>
              </w:rPr>
              <w:t>Meaning</w:t>
            </w:r>
          </w:p>
        </w:tc>
      </w:tr>
      <w:tr w:rsidR="00CB215C" w:rsidRPr="00E77497" w:rsidTr="00640BCB">
        <w:trPr>
          <w:jc w:val="center"/>
        </w:trPr>
        <w:tc>
          <w:tcPr>
            <w:tcW w:w="1397" w:type="dxa"/>
            <w:tcBorders>
              <w:top w:val="nil"/>
            </w:tcBorders>
          </w:tcPr>
          <w:p w:rsidR="00CB215C" w:rsidRPr="00543DFB" w:rsidRDefault="00CB215C" w:rsidP="00CB215C">
            <w:pPr>
              <w:keepNext/>
              <w:spacing w:after="60"/>
              <w:rPr>
                <w:rFonts w:ascii="Times New Roman" w:hAnsi="Times New Roman"/>
              </w:rPr>
            </w:pPr>
            <w:r w:rsidRPr="00543DFB">
              <w:rPr>
                <w:rFonts w:ascii="Times New Roman" w:hAnsi="Times New Roman"/>
              </w:rPr>
              <w:t>[[</w:t>
            </w:r>
            <w:r>
              <w:rPr>
                <w:rFonts w:ascii="Times New Roman" w:hAnsi="Times New Roman"/>
              </w:rPr>
              <w:t>intrinsics</w:t>
            </w:r>
            <w:r w:rsidRPr="00543DFB">
              <w:rPr>
                <w:rFonts w:ascii="Times New Roman" w:hAnsi="Times New Roman"/>
              </w:rPr>
              <w:t>]]</w:t>
            </w:r>
          </w:p>
        </w:tc>
        <w:tc>
          <w:tcPr>
            <w:tcW w:w="4098" w:type="dxa"/>
            <w:tcBorders>
              <w:top w:val="nil"/>
            </w:tcBorders>
          </w:tcPr>
          <w:p w:rsidR="00CB215C" w:rsidRPr="00E77497" w:rsidRDefault="00CB215C" w:rsidP="00640BCB">
            <w:pPr>
              <w:keepNext/>
              <w:spacing w:after="60"/>
            </w:pPr>
            <w:r>
              <w:t>A record whose field names are intrinsic keys and whose values are objects</w:t>
            </w:r>
          </w:p>
        </w:tc>
        <w:tc>
          <w:tcPr>
            <w:tcW w:w="4230" w:type="dxa"/>
            <w:tcBorders>
              <w:top w:val="nil"/>
            </w:tcBorders>
          </w:tcPr>
          <w:p w:rsidR="00CB215C" w:rsidRPr="00E77497" w:rsidRDefault="00CB215C" w:rsidP="00640BCB">
            <w:pPr>
              <w:keepNext/>
              <w:spacing w:after="60"/>
            </w:pPr>
            <w:r>
              <w:t>These are the intrinsic values used by code associated with this Realm</w:t>
            </w:r>
          </w:p>
        </w:tc>
      </w:tr>
      <w:tr w:rsidR="00CB215C" w:rsidRPr="00E77497" w:rsidTr="00640BCB">
        <w:trPr>
          <w:jc w:val="center"/>
        </w:trPr>
        <w:tc>
          <w:tcPr>
            <w:tcW w:w="1397" w:type="dxa"/>
          </w:tcPr>
          <w:p w:rsidR="00CB215C" w:rsidRPr="00E77497" w:rsidRDefault="00CB215C" w:rsidP="00640BCB">
            <w:pPr>
              <w:keepNext/>
              <w:spacing w:after="60"/>
            </w:pPr>
            <w:r>
              <w:rPr>
                <w:rFonts w:ascii="Times New Roman" w:hAnsi="Times New Roman"/>
              </w:rPr>
              <w:t>[[</w:t>
            </w:r>
            <w:r w:rsidR="000817D3">
              <w:rPr>
                <w:rFonts w:ascii="Times New Roman" w:hAnsi="Times New Roman"/>
              </w:rPr>
              <w:t>globalT</w:t>
            </w:r>
            <w:r>
              <w:rPr>
                <w:rFonts w:ascii="Times New Roman" w:hAnsi="Times New Roman"/>
              </w:rPr>
              <w:t>his]]</w:t>
            </w:r>
          </w:p>
        </w:tc>
        <w:tc>
          <w:tcPr>
            <w:tcW w:w="4098" w:type="dxa"/>
          </w:tcPr>
          <w:p w:rsidR="00CB215C" w:rsidRPr="00E77497" w:rsidRDefault="00CB215C" w:rsidP="00CB215C">
            <w:pPr>
              <w:keepNext/>
              <w:spacing w:after="60"/>
            </w:pPr>
            <w:r>
              <w:t>An ECMAScript object</w:t>
            </w:r>
          </w:p>
        </w:tc>
        <w:tc>
          <w:tcPr>
            <w:tcW w:w="4230" w:type="dxa"/>
          </w:tcPr>
          <w:p w:rsidR="00CB215C" w:rsidRPr="00E77497" w:rsidRDefault="00CB215C" w:rsidP="00640BCB">
            <w:pPr>
              <w:keepNext/>
              <w:spacing w:after="60"/>
            </w:pPr>
            <w:r>
              <w:t>The global object for this Realm</w:t>
            </w:r>
          </w:p>
        </w:tc>
      </w:tr>
      <w:tr w:rsidR="00CB215C" w:rsidRPr="00E77497" w:rsidTr="00640BCB">
        <w:trPr>
          <w:jc w:val="center"/>
        </w:trPr>
        <w:tc>
          <w:tcPr>
            <w:tcW w:w="1397" w:type="dxa"/>
          </w:tcPr>
          <w:p w:rsidR="00CB215C" w:rsidRPr="00543DFB" w:rsidRDefault="00CB215C" w:rsidP="00640BCB">
            <w:pPr>
              <w:keepNext/>
              <w:spacing w:after="60"/>
              <w:rPr>
                <w:rFonts w:ascii="Times New Roman" w:hAnsi="Times New Roman"/>
              </w:rPr>
            </w:pPr>
            <w:r>
              <w:rPr>
                <w:rFonts w:ascii="Times New Roman" w:hAnsi="Times New Roman"/>
              </w:rPr>
              <w:t>[[globalEnv]]</w:t>
            </w:r>
          </w:p>
        </w:tc>
        <w:tc>
          <w:tcPr>
            <w:tcW w:w="4098" w:type="dxa"/>
          </w:tcPr>
          <w:p w:rsidR="00CB215C" w:rsidRPr="00E77497" w:rsidRDefault="00CB215C" w:rsidP="00640BCB">
            <w:pPr>
              <w:keepNext/>
              <w:spacing w:after="60"/>
            </w:pPr>
            <w:r>
              <w:t>A ECMAScript environment</w:t>
            </w:r>
          </w:p>
        </w:tc>
        <w:tc>
          <w:tcPr>
            <w:tcW w:w="4230" w:type="dxa"/>
          </w:tcPr>
          <w:p w:rsidR="00CB215C" w:rsidRDefault="00CB215C" w:rsidP="00640BCB">
            <w:pPr>
              <w:keepNext/>
              <w:spacing w:after="60"/>
            </w:pPr>
            <w:r>
              <w:t>The global environment for this Realm</w:t>
            </w:r>
          </w:p>
        </w:tc>
      </w:tr>
      <w:tr w:rsidR="00CB215C" w:rsidRPr="00E77497" w:rsidTr="00CB215C">
        <w:trPr>
          <w:jc w:val="center"/>
        </w:trPr>
        <w:tc>
          <w:tcPr>
            <w:tcW w:w="1397" w:type="dxa"/>
          </w:tcPr>
          <w:p w:rsidR="00CB215C" w:rsidRPr="00E77497" w:rsidRDefault="00CB215C" w:rsidP="00CB215C">
            <w:pPr>
              <w:keepNext/>
              <w:spacing w:after="60"/>
            </w:pPr>
            <w:r w:rsidRPr="00543DFB">
              <w:rPr>
                <w:rFonts w:ascii="Times New Roman" w:hAnsi="Times New Roman"/>
              </w:rPr>
              <w:t>[[</w:t>
            </w:r>
            <w:r>
              <w:rPr>
                <w:rFonts w:ascii="Times New Roman" w:hAnsi="Times New Roman"/>
              </w:rPr>
              <w:t>loader</w:t>
            </w:r>
            <w:r w:rsidRPr="00543DFB">
              <w:rPr>
                <w:rFonts w:ascii="Times New Roman" w:hAnsi="Times New Roman"/>
              </w:rPr>
              <w:t>]]</w:t>
            </w:r>
          </w:p>
        </w:tc>
        <w:tc>
          <w:tcPr>
            <w:tcW w:w="4098" w:type="dxa"/>
          </w:tcPr>
          <w:p w:rsidR="00CB215C" w:rsidRPr="00E77497" w:rsidRDefault="00CB215C" w:rsidP="00640BCB">
            <w:pPr>
              <w:keepNext/>
              <w:spacing w:after="60"/>
            </w:pPr>
            <w:r w:rsidRPr="00E77497">
              <w:t xml:space="preserve">any ECMAScript identifier or </w:t>
            </w:r>
            <w:r w:rsidRPr="00E77497">
              <w:rPr>
                <w:b/>
              </w:rPr>
              <w:t>empty</w:t>
            </w:r>
          </w:p>
        </w:tc>
        <w:tc>
          <w:tcPr>
            <w:tcW w:w="4230" w:type="dxa"/>
          </w:tcPr>
          <w:p w:rsidR="00CB215C" w:rsidRPr="00E77497" w:rsidRDefault="00CB215C" w:rsidP="00640BCB">
            <w:pPr>
              <w:keepNext/>
              <w:spacing w:after="60"/>
            </w:pPr>
            <w:r>
              <w:t>The Loader object that can associate ECMAScript code with this Realm</w:t>
            </w:r>
          </w:p>
        </w:tc>
      </w:tr>
    </w:tbl>
    <w:p w:rsidR="00F0412C" w:rsidRPr="00F0412C" w:rsidRDefault="00F0412C" w:rsidP="00CB215C"/>
    <w:p w:rsidR="00A65203" w:rsidRDefault="00A65203" w:rsidP="00F03F8E">
      <w:r>
        <w:t>The intrinsic objects associated with a code Realm</w:t>
      </w:r>
      <w:r w:rsidR="00F03F8E">
        <w:t xml:space="preserve"> include the well-known intrinsics listed in </w:t>
      </w:r>
      <w:r w:rsidR="00F03F8E">
        <w:fldChar w:fldCharType="begin"/>
      </w:r>
      <w:r w:rsidR="00F03F8E">
        <w:instrText xml:space="preserve"> REF _Ref342319047 \h </w:instrText>
      </w:r>
      <w:r w:rsidR="00F03F8E">
        <w:fldChar w:fldCharType="separate"/>
      </w:r>
      <w:r w:rsidR="008A4301">
        <w:t xml:space="preserve">Table </w:t>
      </w:r>
      <w:r w:rsidR="008A4301">
        <w:rPr>
          <w:noProof/>
        </w:rPr>
        <w:t>11</w:t>
      </w:r>
      <w:r w:rsidR="00F03F8E">
        <w:fldChar w:fldCharType="end"/>
      </w:r>
      <w:r>
        <w:t xml:space="preserve"> </w:t>
      </w:r>
      <w:r w:rsidR="00F03F8E">
        <w:t xml:space="preserve">and additional intrinsics </w:t>
      </w:r>
      <w:r>
        <w:t xml:space="preserve">specified by </w:t>
      </w:r>
      <w:r w:rsidR="000F7206">
        <w:fldChar w:fldCharType="begin"/>
      </w:r>
      <w:r w:rsidR="000F7206">
        <w:instrText xml:space="preserve"> REF _Ref341260078 \h </w:instrText>
      </w:r>
      <w:r w:rsidR="000F7206">
        <w:fldChar w:fldCharType="separate"/>
      </w:r>
      <w:r w:rsidR="008A4301">
        <w:t xml:space="preserve">Table </w:t>
      </w:r>
      <w:r w:rsidR="008A4301">
        <w:rPr>
          <w:noProof/>
        </w:rPr>
        <w:t>27</w:t>
      </w:r>
      <w:r w:rsidR="000F7206">
        <w:fldChar w:fldCharType="end"/>
      </w:r>
      <w:r>
        <w:t>.</w:t>
      </w:r>
      <w:r w:rsidR="004A6924">
        <w:t xml:space="preserve"> </w:t>
      </w:r>
      <w:r w:rsidR="00F03F8E">
        <w:t xml:space="preserve"> </w:t>
      </w:r>
    </w:p>
    <w:p w:rsidR="00A65203" w:rsidRDefault="00A65203" w:rsidP="00A65203">
      <w:pPr>
        <w:pStyle w:val="Caption"/>
        <w:keepNext/>
        <w:jc w:val="center"/>
      </w:pPr>
      <w:bookmarkStart w:id="3553" w:name="_Ref341260078"/>
      <w:bookmarkStart w:id="3554" w:name="_Ref341259980"/>
      <w:r>
        <w:t xml:space="preserve">Table </w:t>
      </w:r>
      <w:r>
        <w:fldChar w:fldCharType="begin"/>
      </w:r>
      <w:r>
        <w:instrText xml:space="preserve"> SEQ Table \* ARABIC </w:instrText>
      </w:r>
      <w:r>
        <w:fldChar w:fldCharType="separate"/>
      </w:r>
      <w:r w:rsidR="008A4301">
        <w:rPr>
          <w:noProof/>
        </w:rPr>
        <w:t>27</w:t>
      </w:r>
      <w:r>
        <w:fldChar w:fldCharType="end"/>
      </w:r>
      <w:bookmarkEnd w:id="3553"/>
      <w:r>
        <w:rPr>
          <w:lang w:val="en-US"/>
        </w:rPr>
        <w:t xml:space="preserve"> </w:t>
      </w:r>
      <w:r w:rsidRPr="00E77497">
        <w:rPr>
          <w:rFonts w:eastAsia="Arial Unicode MS"/>
        </w:rPr>
        <w:t>—</w:t>
      </w:r>
      <w:r>
        <w:rPr>
          <w:lang w:val="en-US"/>
        </w:rPr>
        <w:t xml:space="preserve"> </w:t>
      </w:r>
      <w:r w:rsidR="00F03F8E">
        <w:rPr>
          <w:lang w:val="en-US"/>
        </w:rPr>
        <w:t xml:space="preserve">Additional </w:t>
      </w:r>
      <w:r>
        <w:rPr>
          <w:lang w:val="en-US"/>
        </w:rPr>
        <w:t>Intrinsic Objects with Realm Specific Bindings</w:t>
      </w:r>
      <w:bookmarkEnd w:id="3554"/>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403"/>
        <w:gridCol w:w="4044"/>
      </w:tblGrid>
      <w:tr w:rsidR="003078B9" w:rsidRPr="00E77497" w:rsidTr="004A6924">
        <w:trPr>
          <w:trHeight w:val="338"/>
          <w:jc w:val="center"/>
        </w:trPr>
        <w:tc>
          <w:tcPr>
            <w:tcW w:w="2403" w:type="dxa"/>
            <w:tcBorders>
              <w:top w:val="single" w:sz="12" w:space="0" w:color="000000"/>
              <w:left w:val="single" w:sz="6" w:space="0" w:color="000000"/>
              <w:bottom w:val="single" w:sz="6" w:space="0" w:color="000000"/>
              <w:right w:val="single" w:sz="4" w:space="0" w:color="auto"/>
            </w:tcBorders>
            <w:shd w:val="solid" w:color="C0C0C0" w:fill="FFFFFF"/>
          </w:tcPr>
          <w:p w:rsidR="00A65203" w:rsidRPr="00E77497" w:rsidRDefault="00A65203" w:rsidP="009655E7">
            <w:pPr>
              <w:keepNext/>
              <w:shd w:val="solid" w:color="C0C0C0" w:fill="FFFFFF"/>
              <w:spacing w:after="0"/>
              <w:rPr>
                <w:b/>
                <w:i/>
                <w:shd w:val="solid" w:color="C0C0C0" w:fill="FFFFFF"/>
              </w:rPr>
            </w:pPr>
            <w:r>
              <w:rPr>
                <w:b/>
                <w:i/>
                <w:shd w:val="solid" w:color="C0C0C0" w:fill="FFFFFF"/>
              </w:rPr>
              <w:t>Intrinsic Name</w:t>
            </w:r>
          </w:p>
        </w:tc>
        <w:tc>
          <w:tcPr>
            <w:tcW w:w="4044" w:type="dxa"/>
            <w:tcBorders>
              <w:top w:val="single" w:sz="12" w:space="0" w:color="000000"/>
              <w:left w:val="nil"/>
              <w:bottom w:val="single" w:sz="6" w:space="0" w:color="000000"/>
              <w:right w:val="single" w:sz="6" w:space="0" w:color="000000"/>
            </w:tcBorders>
            <w:shd w:val="solid" w:color="C0C0C0" w:fill="FFFFFF"/>
          </w:tcPr>
          <w:p w:rsidR="00A65203" w:rsidRDefault="00A65203" w:rsidP="009655E7">
            <w:pPr>
              <w:keepNext/>
              <w:shd w:val="solid" w:color="C0C0C0" w:fill="FFFFFF"/>
              <w:spacing w:after="0"/>
              <w:rPr>
                <w:b/>
                <w:i/>
                <w:shd w:val="solid" w:color="C0C0C0" w:fill="FFFFFF"/>
              </w:rPr>
            </w:pPr>
            <w:r>
              <w:rPr>
                <w:b/>
                <w:i/>
                <w:shd w:val="solid" w:color="C0C0C0" w:fill="FFFFFF"/>
              </w:rPr>
              <w:t>ECMAScript Language Association</w:t>
            </w:r>
          </w:p>
        </w:tc>
      </w:tr>
      <w:tr w:rsidR="003078B9" w:rsidRPr="00E77497" w:rsidTr="004A6924">
        <w:trPr>
          <w:jc w:val="center"/>
        </w:trPr>
        <w:tc>
          <w:tcPr>
            <w:tcW w:w="2403" w:type="dxa"/>
            <w:tcBorders>
              <w:top w:val="nil"/>
            </w:tcBorders>
          </w:tcPr>
          <w:p w:rsidR="00A65203" w:rsidRPr="00543DFB" w:rsidRDefault="00F03F8E" w:rsidP="009655E7">
            <w:pPr>
              <w:keepNext/>
              <w:spacing w:after="60"/>
              <w:rPr>
                <w:rFonts w:ascii="Times New Roman" w:hAnsi="Times New Roman"/>
              </w:rPr>
            </w:pPr>
            <w:r>
              <w:rPr>
                <w:rFonts w:ascii="Times New Roman" w:hAnsi="Times New Roman"/>
              </w:rPr>
              <w:t>???</w:t>
            </w:r>
          </w:p>
        </w:tc>
        <w:tc>
          <w:tcPr>
            <w:tcW w:w="4044" w:type="dxa"/>
            <w:tcBorders>
              <w:top w:val="nil"/>
            </w:tcBorders>
          </w:tcPr>
          <w:p w:rsidR="00A65203" w:rsidRPr="00E77497" w:rsidRDefault="00F03F8E" w:rsidP="000F7206">
            <w:pPr>
              <w:keepNext/>
              <w:spacing w:after="60"/>
            </w:pPr>
            <w:r>
              <w:t>???</w:t>
            </w:r>
          </w:p>
        </w:tc>
      </w:tr>
      <w:tr w:rsidR="000F7206" w:rsidRPr="00E77497" w:rsidTr="004A6924">
        <w:trPr>
          <w:jc w:val="center"/>
        </w:trPr>
        <w:tc>
          <w:tcPr>
            <w:tcW w:w="2403" w:type="dxa"/>
          </w:tcPr>
          <w:p w:rsidR="000F7206" w:rsidRDefault="00F03F8E" w:rsidP="000F7206">
            <w:pPr>
              <w:keepNext/>
              <w:spacing w:after="60"/>
              <w:rPr>
                <w:rFonts w:ascii="Times New Roman" w:hAnsi="Times New Roman"/>
              </w:rPr>
            </w:pPr>
            <w:commentRangeStart w:id="3555"/>
            <w:r>
              <w:rPr>
                <w:rFonts w:ascii="Times New Roman" w:hAnsi="Times New Roman"/>
              </w:rPr>
              <w:t>???</w:t>
            </w:r>
          </w:p>
        </w:tc>
        <w:tc>
          <w:tcPr>
            <w:tcW w:w="4044" w:type="dxa"/>
          </w:tcPr>
          <w:p w:rsidR="000F7206" w:rsidRDefault="00F03F8E" w:rsidP="003078B9">
            <w:pPr>
              <w:keepNext/>
              <w:spacing w:after="60"/>
            </w:pPr>
            <w:r>
              <w:t>???</w:t>
            </w:r>
            <w:commentRangeEnd w:id="3555"/>
            <w:r>
              <w:rPr>
                <w:rStyle w:val="CommentReference"/>
              </w:rPr>
              <w:commentReference w:id="3555"/>
            </w:r>
          </w:p>
        </w:tc>
      </w:tr>
    </w:tbl>
    <w:p w:rsidR="004C02EF" w:rsidRPr="003B4312" w:rsidRDefault="004C02EF" w:rsidP="00D148E9">
      <w:pPr>
        <w:pStyle w:val="Heading2"/>
      </w:pPr>
      <w:bookmarkStart w:id="3556" w:name="_Toc361662955"/>
      <w:bookmarkStart w:id="3557" w:name="_Toc361664798"/>
      <w:bookmarkStart w:id="3558" w:name="_Toc361666638"/>
      <w:bookmarkStart w:id="3559" w:name="_Toc361668467"/>
      <w:bookmarkStart w:id="3560" w:name="_Toc364934489"/>
      <w:bookmarkStart w:id="3561" w:name="_Toc361662956"/>
      <w:bookmarkStart w:id="3562" w:name="_Toc361664799"/>
      <w:bookmarkStart w:id="3563" w:name="_Toc361666639"/>
      <w:bookmarkStart w:id="3564" w:name="_Toc361668468"/>
      <w:bookmarkStart w:id="3565" w:name="_Toc364934490"/>
      <w:bookmarkStart w:id="3566" w:name="_Toc361662957"/>
      <w:bookmarkStart w:id="3567" w:name="_Toc361664800"/>
      <w:bookmarkStart w:id="3568" w:name="_Toc361666640"/>
      <w:bookmarkStart w:id="3569" w:name="_Toc361668469"/>
      <w:bookmarkStart w:id="3570" w:name="_Toc364934491"/>
      <w:bookmarkStart w:id="3571" w:name="_Toc235503379"/>
      <w:bookmarkStart w:id="3572" w:name="_Toc241509154"/>
      <w:bookmarkStart w:id="3573" w:name="_Toc244416641"/>
      <w:bookmarkStart w:id="3574" w:name="_Toc276631005"/>
      <w:bookmarkStart w:id="3575" w:name="_Toc364934492"/>
      <w:bookmarkEnd w:id="3546"/>
      <w:bookmarkEnd w:id="3547"/>
      <w:bookmarkEnd w:id="3548"/>
      <w:bookmarkEnd w:id="3549"/>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r w:rsidRPr="003B4312">
        <w:t>Execution Contexts</w:t>
      </w:r>
      <w:bookmarkEnd w:id="3571"/>
      <w:bookmarkEnd w:id="3572"/>
      <w:bookmarkEnd w:id="3573"/>
      <w:bookmarkEnd w:id="3574"/>
      <w:bookmarkEnd w:id="3575"/>
    </w:p>
    <w:p w:rsidR="00977527" w:rsidRPr="00E77497" w:rsidRDefault="000E1DAB" w:rsidP="004C02EF">
      <w:r w:rsidRPr="00E77497">
        <w:t xml:space="preserve">An </w:t>
      </w:r>
      <w:r w:rsidRPr="00AA7866">
        <w:rPr>
          <w:i/>
        </w:rPr>
        <w:t>execution context</w:t>
      </w:r>
      <w:r w:rsidRPr="00E77497">
        <w:t xml:space="preserve"> </w:t>
      </w:r>
      <w:r>
        <w:t xml:space="preserve">is a specification device that is used to track the runtime evaluation of code by an ECMAScript implementation. </w:t>
      </w:r>
      <w:r w:rsidR="002E60A3">
        <w:t>At any point in time, there is at most one</w:t>
      </w:r>
      <w:r w:rsidR="002E60A3" w:rsidRPr="009C202C">
        <w:t xml:space="preserve"> execution context </w:t>
      </w:r>
      <w:r w:rsidR="002E60A3">
        <w:t xml:space="preserve">that is actually executing code. This is known as </w:t>
      </w:r>
      <w:r w:rsidR="002E60A3" w:rsidRPr="009C202C">
        <w:t xml:space="preserve">the </w:t>
      </w:r>
      <w:r w:rsidR="002E60A3" w:rsidRPr="00E04E1E">
        <w:rPr>
          <w:i/>
        </w:rPr>
        <w:t>running</w:t>
      </w:r>
      <w:r w:rsidR="002E60A3" w:rsidRPr="009C202C">
        <w:t xml:space="preserve"> execution context.</w:t>
      </w:r>
      <w:r w:rsidR="002E60A3">
        <w:t xml:space="preserve"> A stack is used to track execution contexts. The running execution context is always </w:t>
      </w:r>
      <w:r w:rsidR="00983BAD">
        <w:t>the</w:t>
      </w:r>
      <w:r w:rsidR="002E60A3">
        <w:t xml:space="preserve"> top element of this stack.</w:t>
      </w:r>
      <w:r w:rsidR="004C02EF" w:rsidRPr="009C202C">
        <w:t xml:space="preserve"> </w:t>
      </w:r>
      <w:bookmarkStart w:id="3576" w:name="_Toc381513660"/>
      <w:bookmarkStart w:id="3577" w:name="_Toc382202803"/>
      <w:bookmarkStart w:id="3578" w:name="_Toc382203023"/>
      <w:bookmarkStart w:id="3579" w:name="_Toc382212182"/>
      <w:bookmarkStart w:id="3580" w:name="_Toc382212421"/>
      <w:bookmarkStart w:id="3581" w:name="_Toc382291527"/>
      <w:bookmarkStart w:id="3582" w:name="_Toc385672167"/>
      <w:bookmarkStart w:id="3583" w:name="_Toc393690262"/>
      <w:r w:rsidR="004C02EF" w:rsidRPr="009C202C">
        <w:t>A new execution context is c</w:t>
      </w:r>
      <w:r w:rsidR="004C02EF" w:rsidRPr="00675B74">
        <w:t>reated whenever control is transferred from the executable code associated with the currently running execution context to executable code that is not associated with that execution context. The newly created execution context is pushed onto the stack</w:t>
      </w:r>
      <w:r w:rsidR="002E60A3">
        <w:t xml:space="preserve"> and</w:t>
      </w:r>
      <w:r w:rsidR="004C02EF" w:rsidRPr="00675B74">
        <w:t xml:space="preserve"> </w:t>
      </w:r>
      <w:r w:rsidR="004C02EF" w:rsidRPr="00E77497">
        <w:t>becomes the running execution context.</w:t>
      </w:r>
    </w:p>
    <w:p w:rsidR="004C02EF" w:rsidRPr="00E77497" w:rsidRDefault="004C02EF" w:rsidP="005B5D73">
      <w:r w:rsidRPr="00E77497">
        <w:t xml:space="preserve">An execution context contains whatever </w:t>
      </w:r>
      <w:r w:rsidR="009B3DD4">
        <w:t xml:space="preserve">implementation specific </w:t>
      </w:r>
      <w:r w:rsidRPr="00E77497">
        <w:t xml:space="preserve">state is necessary to track the execution progress of its associated code. </w:t>
      </w:r>
      <w:r w:rsidR="00EB0AF3">
        <w:t>E</w:t>
      </w:r>
      <w:r w:rsidRPr="00E77497">
        <w:t xml:space="preserve">ach execution context has the state components listed in </w:t>
      </w:r>
      <w:r w:rsidR="00676727">
        <w:fldChar w:fldCharType="begin"/>
      </w:r>
      <w:r w:rsidR="00676727">
        <w:instrText xml:space="preserve"> REF _Ref327352961 \h </w:instrText>
      </w:r>
      <w:r w:rsidR="00676727">
        <w:fldChar w:fldCharType="separate"/>
      </w:r>
      <w:r w:rsidR="008A4301">
        <w:t xml:space="preserve">Table </w:t>
      </w:r>
      <w:r w:rsidR="008A4301">
        <w:rPr>
          <w:noProof/>
        </w:rPr>
        <w:t>28</w:t>
      </w:r>
      <w:r w:rsidR="00676727">
        <w:fldChar w:fldCharType="end"/>
      </w:r>
      <w:r w:rsidRPr="00E77497">
        <w:t>.</w:t>
      </w:r>
    </w:p>
    <w:p w:rsidR="004C02EF" w:rsidRPr="00E77497" w:rsidRDefault="00386630" w:rsidP="00AA1FF6">
      <w:pPr>
        <w:pStyle w:val="Tabletitle"/>
      </w:pPr>
      <w:bookmarkStart w:id="3584" w:name="_Ref327352961"/>
      <w:r>
        <w:t xml:space="preserve">Table </w:t>
      </w:r>
      <w:r>
        <w:fldChar w:fldCharType="begin"/>
      </w:r>
      <w:r>
        <w:instrText xml:space="preserve"> SEQ Table \* ARABIC </w:instrText>
      </w:r>
      <w:r>
        <w:fldChar w:fldCharType="separate"/>
      </w:r>
      <w:r w:rsidR="008A4301">
        <w:rPr>
          <w:noProof/>
        </w:rPr>
        <w:t>28</w:t>
      </w:r>
      <w:r>
        <w:fldChar w:fldCharType="end"/>
      </w:r>
      <w:bookmarkEnd w:id="3584"/>
      <w:r w:rsidR="008962D8" w:rsidRPr="00AA1FF6">
        <w:t xml:space="preserve"> </w:t>
      </w:r>
      <w:r w:rsidR="004C02EF" w:rsidRPr="00AA1FF6">
        <w:t>—State Components</w:t>
      </w:r>
      <w:r w:rsidR="00EB0AF3" w:rsidRPr="00AA1FF6">
        <w:t xml:space="preserve"> for All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4C02EF" w:rsidRPr="004D1BD1" w:rsidTr="005D449B">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9B3DD4" w:rsidRPr="009B3DD4" w:rsidTr="00550FEB">
        <w:trPr>
          <w:jc w:val="center"/>
        </w:trPr>
        <w:tc>
          <w:tcPr>
            <w:tcW w:w="2290" w:type="dxa"/>
            <w:tcBorders>
              <w:top w:val="nil"/>
              <w:left w:val="single" w:sz="6" w:space="0" w:color="auto"/>
              <w:bottom w:val="single" w:sz="6" w:space="0" w:color="auto"/>
              <w:right w:val="single" w:sz="6" w:space="0" w:color="auto"/>
            </w:tcBorders>
          </w:tcPr>
          <w:p w:rsidR="009B3DD4" w:rsidRPr="004D1BD1" w:rsidRDefault="009B3DD4" w:rsidP="003A4B22">
            <w:pPr>
              <w:keepNext/>
              <w:spacing w:after="60"/>
            </w:pPr>
            <w:r>
              <w:t>code evaluation state</w:t>
            </w:r>
          </w:p>
        </w:tc>
        <w:tc>
          <w:tcPr>
            <w:tcW w:w="6566" w:type="dxa"/>
            <w:tcBorders>
              <w:top w:val="nil"/>
              <w:left w:val="single" w:sz="6" w:space="0" w:color="auto"/>
              <w:bottom w:val="single" w:sz="6" w:space="0" w:color="auto"/>
              <w:right w:val="single" w:sz="6" w:space="0" w:color="auto"/>
            </w:tcBorders>
          </w:tcPr>
          <w:p w:rsidR="009B3DD4" w:rsidRPr="00E65A34" w:rsidRDefault="009B3DD4" w:rsidP="008872E1">
            <w:pPr>
              <w:keepNext/>
              <w:spacing w:after="60"/>
            </w:pPr>
            <w:r>
              <w:t xml:space="preserve">Any state needed to </w:t>
            </w:r>
            <w:r w:rsidR="008872E1">
              <w:t xml:space="preserve">perform, </w:t>
            </w:r>
            <w:r>
              <w:t>suspend</w:t>
            </w:r>
            <w:r w:rsidR="008872E1">
              <w:t>,</w:t>
            </w:r>
            <w:r>
              <w:t xml:space="preserve"> and resume evaluation of the code associated with this execution context. </w:t>
            </w:r>
          </w:p>
        </w:tc>
      </w:tr>
      <w:tr w:rsidR="00B37DF5" w:rsidRPr="00B37DF5" w:rsidTr="00550FEB">
        <w:trPr>
          <w:jc w:val="center"/>
        </w:trPr>
        <w:tc>
          <w:tcPr>
            <w:tcW w:w="2290" w:type="dxa"/>
            <w:tcBorders>
              <w:top w:val="nil"/>
              <w:left w:val="single" w:sz="6" w:space="0" w:color="auto"/>
              <w:bottom w:val="single" w:sz="6" w:space="0" w:color="auto"/>
              <w:right w:val="single" w:sz="6" w:space="0" w:color="auto"/>
            </w:tcBorders>
          </w:tcPr>
          <w:p w:rsidR="00B37DF5" w:rsidRPr="004D1BD1" w:rsidRDefault="000D5AB9" w:rsidP="003A4B22">
            <w:pPr>
              <w:keepNext/>
              <w:spacing w:after="60"/>
            </w:pPr>
            <w:r>
              <w:t>Realm</w:t>
            </w:r>
          </w:p>
        </w:tc>
        <w:tc>
          <w:tcPr>
            <w:tcW w:w="6566" w:type="dxa"/>
            <w:tcBorders>
              <w:top w:val="nil"/>
              <w:left w:val="single" w:sz="6" w:space="0" w:color="auto"/>
              <w:bottom w:val="single" w:sz="6" w:space="0" w:color="auto"/>
              <w:right w:val="single" w:sz="6" w:space="0" w:color="auto"/>
            </w:tcBorders>
          </w:tcPr>
          <w:p w:rsidR="00B37DF5" w:rsidRPr="00E65A34" w:rsidRDefault="000D5AB9" w:rsidP="00B529C4">
            <w:pPr>
              <w:keepNext/>
              <w:spacing w:after="60"/>
            </w:pPr>
            <w:r>
              <w:t xml:space="preserve">The Realm </w:t>
            </w:r>
            <w:r w:rsidR="00B529C4">
              <w:t>from which associated code accesses</w:t>
            </w:r>
            <w:r>
              <w:t xml:space="preserve"> ECMAScript </w:t>
            </w:r>
            <w:r w:rsidR="00B529C4">
              <w:t>resources.</w:t>
            </w:r>
          </w:p>
        </w:tc>
      </w:tr>
    </w:tbl>
    <w:p w:rsidR="004C02EF" w:rsidRDefault="004C02EF" w:rsidP="004C02EF"/>
    <w:p w:rsidR="009B3DD4" w:rsidRDefault="00B045E3" w:rsidP="004C02EF">
      <w:r>
        <w:t xml:space="preserve">Evaluation of code by the </w:t>
      </w:r>
      <w:r w:rsidR="00CB5151">
        <w:t>running</w:t>
      </w:r>
      <w:r>
        <w:t xml:space="preserve"> execution context may be suspended at various points defined within this specification. Once  the </w:t>
      </w:r>
      <w:r w:rsidR="00CB5151">
        <w:t>running</w:t>
      </w:r>
      <w:r>
        <w:t xml:space="preserve"> execution context has been suspended a different execution context may become the </w:t>
      </w:r>
      <w:r w:rsidR="00CB5151">
        <w:t>running</w:t>
      </w:r>
      <w:r>
        <w:t xml:space="preserve"> execution context and commence evaluating its code. At some latter time a suspended execution context may again become the </w:t>
      </w:r>
      <w:r w:rsidR="00CB5151">
        <w:t>running</w:t>
      </w:r>
      <w:r>
        <w:t xml:space="preserve"> execution context and continue evaluating its code at the point where it had previously been suspended.  Transition of</w:t>
      </w:r>
      <w:r w:rsidR="00D4543D">
        <w:t xml:space="preserve"> </w:t>
      </w:r>
      <w:r>
        <w:t xml:space="preserve">the </w:t>
      </w:r>
      <w:r w:rsidR="00CB5151">
        <w:t>running</w:t>
      </w:r>
      <w:r>
        <w:t xml:space="preserve"> execution context status among execution contexts usually occurs in </w:t>
      </w:r>
      <w:r w:rsidR="008872E1">
        <w:t>stack-like</w:t>
      </w:r>
      <w:r>
        <w:t xml:space="preserve"> last-in/first-out manner.  However, some ECMAScript features require non-LIFO </w:t>
      </w:r>
      <w:r w:rsidR="008872E1">
        <w:t>transitions</w:t>
      </w:r>
      <w:r>
        <w:t xml:space="preserve"> </w:t>
      </w:r>
      <w:r w:rsidR="008872E1">
        <w:t>of</w:t>
      </w:r>
      <w:r>
        <w:t xml:space="preserve"> the </w:t>
      </w:r>
      <w:r w:rsidR="00CB5151">
        <w:t>running</w:t>
      </w:r>
      <w:r>
        <w:t xml:space="preserve"> execution context.</w:t>
      </w:r>
    </w:p>
    <w:p w:rsidR="006C1164" w:rsidRDefault="006C1164" w:rsidP="006C1164">
      <w:r>
        <w:t xml:space="preserve">The value is the Realm component of the running execution context is also called the </w:t>
      </w:r>
      <w:r w:rsidRPr="00197BED">
        <w:rPr>
          <w:i/>
          <w:iCs/>
        </w:rPr>
        <w:t>current Realm</w:t>
      </w:r>
      <w:r>
        <w:t>.</w:t>
      </w:r>
    </w:p>
    <w:p w:rsidR="00EF2D49" w:rsidRDefault="00EF2D49" w:rsidP="00EF2D49">
      <w:r>
        <w:t xml:space="preserve">Execution contexts for ECMAScript code have the additional state components listed in </w:t>
      </w:r>
      <w:r>
        <w:fldChar w:fldCharType="begin"/>
      </w:r>
      <w:r>
        <w:instrText xml:space="preserve"> REF _Ref327353055 \h </w:instrText>
      </w:r>
      <w:r>
        <w:fldChar w:fldCharType="separate"/>
      </w:r>
      <w:r w:rsidR="008A4301">
        <w:t xml:space="preserve">Table </w:t>
      </w:r>
      <w:r w:rsidR="008A4301">
        <w:rPr>
          <w:noProof/>
        </w:rPr>
        <w:t>29</w:t>
      </w:r>
      <w:r>
        <w:fldChar w:fldCharType="end"/>
      </w:r>
      <w:r>
        <w:t>.</w:t>
      </w:r>
    </w:p>
    <w:p w:rsidR="00EF2D49" w:rsidRPr="00E77497" w:rsidRDefault="00EF2D49" w:rsidP="005D484B">
      <w:pPr>
        <w:pStyle w:val="Tabletitle"/>
      </w:pPr>
      <w:bookmarkStart w:id="3585" w:name="_Ref327353055"/>
      <w:r>
        <w:lastRenderedPageBreak/>
        <w:t xml:space="preserve">Table </w:t>
      </w:r>
      <w:r>
        <w:fldChar w:fldCharType="begin"/>
      </w:r>
      <w:r>
        <w:instrText xml:space="preserve"> SEQ Table \* ARABIC </w:instrText>
      </w:r>
      <w:r>
        <w:fldChar w:fldCharType="separate"/>
      </w:r>
      <w:r w:rsidR="008A4301">
        <w:rPr>
          <w:noProof/>
        </w:rPr>
        <w:t>29</w:t>
      </w:r>
      <w:r>
        <w:fldChar w:fldCharType="end"/>
      </w:r>
      <w:bookmarkEnd w:id="3585"/>
      <w:r w:rsidRPr="00E77497">
        <w:t xml:space="preserve"> —</w:t>
      </w:r>
      <w:r>
        <w:t xml:space="preserve">Additional </w:t>
      </w:r>
      <w:r w:rsidRPr="00E77497">
        <w:t>State Components</w:t>
      </w:r>
      <w:r>
        <w:t xml:space="preserve"> for ECMAScript Code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EF2D49" w:rsidRPr="00ED2E78" w:rsidTr="00B737DB">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EF2D49" w:rsidRPr="00E77497" w:rsidRDefault="00EF2D49" w:rsidP="00B737DB">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EF2D49" w:rsidRPr="00E77497" w:rsidRDefault="00EF2D49" w:rsidP="00B737DB">
            <w:pPr>
              <w:keepNext/>
              <w:shd w:val="solid" w:color="C0C0C0" w:fill="FFFFFF"/>
              <w:spacing w:after="0"/>
              <w:rPr>
                <w:b/>
                <w:i/>
                <w:shd w:val="solid" w:color="C0C0C0" w:fill="FFFFFF"/>
              </w:rPr>
            </w:pPr>
            <w:r w:rsidRPr="00E77497">
              <w:rPr>
                <w:b/>
                <w:i/>
                <w:shd w:val="solid" w:color="C0C0C0" w:fill="FFFFFF"/>
              </w:rPr>
              <w:t>Purpose</w:t>
            </w:r>
          </w:p>
        </w:tc>
      </w:tr>
      <w:tr w:rsidR="00EF2D49" w:rsidRPr="00ED2E78" w:rsidTr="00B737DB">
        <w:trPr>
          <w:jc w:val="center"/>
        </w:trPr>
        <w:tc>
          <w:tcPr>
            <w:tcW w:w="2290" w:type="dxa"/>
            <w:tcBorders>
              <w:top w:val="nil"/>
              <w:left w:val="single" w:sz="6" w:space="0" w:color="auto"/>
              <w:bottom w:val="single" w:sz="6" w:space="0" w:color="auto"/>
              <w:right w:val="single" w:sz="6" w:space="0" w:color="auto"/>
            </w:tcBorders>
            <w:hideMark/>
          </w:tcPr>
          <w:p w:rsidR="00EF2D49" w:rsidRPr="003B4312" w:rsidRDefault="00EF2D49" w:rsidP="00B737DB">
            <w:pPr>
              <w:keepNext/>
              <w:spacing w:after="60"/>
            </w:pPr>
            <w:r w:rsidRPr="004D1BD1">
              <w:t>LexicalEnvironment</w:t>
            </w:r>
          </w:p>
        </w:tc>
        <w:tc>
          <w:tcPr>
            <w:tcW w:w="6566" w:type="dxa"/>
            <w:tcBorders>
              <w:top w:val="nil"/>
              <w:left w:val="single" w:sz="6" w:space="0" w:color="auto"/>
              <w:bottom w:val="single" w:sz="6" w:space="0" w:color="auto"/>
              <w:right w:val="single" w:sz="6" w:space="0" w:color="auto"/>
            </w:tcBorders>
            <w:hideMark/>
          </w:tcPr>
          <w:p w:rsidR="00EF2D49" w:rsidRPr="00E65A34" w:rsidRDefault="00EF2D49" w:rsidP="00B737DB">
            <w:pPr>
              <w:keepNext/>
              <w:spacing w:after="60"/>
            </w:pPr>
            <w:r w:rsidRPr="00E65A34">
              <w:t>Identifies the Lexical Environment used to resolve identifier references made by code within this execution context.</w:t>
            </w:r>
          </w:p>
        </w:tc>
      </w:tr>
      <w:tr w:rsidR="00EF2D49" w:rsidRPr="00ED2E78" w:rsidTr="00B737DB">
        <w:trPr>
          <w:jc w:val="center"/>
        </w:trPr>
        <w:tc>
          <w:tcPr>
            <w:tcW w:w="2290" w:type="dxa"/>
            <w:tcBorders>
              <w:top w:val="single" w:sz="6" w:space="0" w:color="auto"/>
              <w:left w:val="single" w:sz="6" w:space="0" w:color="auto"/>
              <w:bottom w:val="single" w:sz="6" w:space="0" w:color="auto"/>
              <w:right w:val="single" w:sz="6" w:space="0" w:color="auto"/>
            </w:tcBorders>
            <w:hideMark/>
          </w:tcPr>
          <w:p w:rsidR="00EF2D49" w:rsidRPr="003B4312" w:rsidRDefault="00EF2D49" w:rsidP="00B737DB">
            <w:pPr>
              <w:keepNext/>
              <w:spacing w:after="60"/>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rsidR="00EF2D49" w:rsidRPr="00E77497" w:rsidRDefault="00EF2D49" w:rsidP="00B737DB">
            <w:pPr>
              <w:keepNext/>
              <w:spacing w:after="60"/>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rsidR="00EF2D49" w:rsidRPr="004D1BD1" w:rsidRDefault="00EF2D49" w:rsidP="00EF2D49"/>
    <w:p w:rsidR="004C02EF" w:rsidRPr="009C202C" w:rsidRDefault="004C02EF" w:rsidP="004C02EF">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rsidR="0000070E" w:rsidRDefault="0000070E" w:rsidP="0000070E">
      <w:r>
        <w:t xml:space="preserve">Execution contexts representing the evaluation of generator objects have the additional state components listed in </w:t>
      </w:r>
      <w:r>
        <w:fldChar w:fldCharType="begin"/>
      </w:r>
      <w:r>
        <w:instrText xml:space="preserve"> REF _Ref356040296 \h </w:instrText>
      </w:r>
      <w:r>
        <w:fldChar w:fldCharType="separate"/>
      </w:r>
      <w:r w:rsidR="008A4301">
        <w:t xml:space="preserve">Table </w:t>
      </w:r>
      <w:r w:rsidR="008A4301">
        <w:rPr>
          <w:noProof/>
        </w:rPr>
        <w:t>30</w:t>
      </w:r>
      <w:r>
        <w:fldChar w:fldCharType="end"/>
      </w:r>
      <w:r>
        <w:t>.</w:t>
      </w:r>
    </w:p>
    <w:p w:rsidR="0000070E" w:rsidRDefault="0000070E" w:rsidP="00197BED">
      <w:pPr>
        <w:pStyle w:val="Caption"/>
        <w:keepNext/>
        <w:jc w:val="center"/>
      </w:pPr>
      <w:bookmarkStart w:id="3586" w:name="_Ref356040296"/>
      <w:r>
        <w:t xml:space="preserve">Table </w:t>
      </w:r>
      <w:r>
        <w:fldChar w:fldCharType="begin"/>
      </w:r>
      <w:r>
        <w:instrText xml:space="preserve"> SEQ Table \* ARABIC </w:instrText>
      </w:r>
      <w:r>
        <w:fldChar w:fldCharType="separate"/>
      </w:r>
      <w:r w:rsidR="008A4301">
        <w:rPr>
          <w:noProof/>
        </w:rPr>
        <w:t>30</w:t>
      </w:r>
      <w:r>
        <w:fldChar w:fldCharType="end"/>
      </w:r>
      <w:bookmarkEnd w:id="3586"/>
      <w:r>
        <w:rPr>
          <w:lang w:val="en-US"/>
        </w:rPr>
        <w:t xml:space="preserve"> -- </w:t>
      </w:r>
      <w:r w:rsidRPr="007E2169">
        <w:rPr>
          <w:lang w:val="en-US"/>
        </w:rPr>
        <w:t xml:space="preserve">Additional State Components for </w:t>
      </w:r>
      <w:r>
        <w:rPr>
          <w:lang w:val="en-US"/>
        </w:rPr>
        <w:t>Generator</w:t>
      </w:r>
      <w:r w:rsidRPr="007E2169">
        <w:rPr>
          <w:lang w:val="en-US"/>
        </w:rPr>
        <w:t xml:space="preserv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8306D0" w:rsidRPr="00ED2E78" w:rsidTr="00FC501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8306D0" w:rsidRPr="00E77497" w:rsidRDefault="008306D0" w:rsidP="00FC501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8306D0" w:rsidRPr="00E77497" w:rsidRDefault="008306D0" w:rsidP="00FC5017">
            <w:pPr>
              <w:keepNext/>
              <w:shd w:val="solid" w:color="C0C0C0" w:fill="FFFFFF"/>
              <w:spacing w:after="0"/>
              <w:rPr>
                <w:b/>
                <w:i/>
                <w:shd w:val="solid" w:color="C0C0C0" w:fill="FFFFFF"/>
              </w:rPr>
            </w:pPr>
            <w:r w:rsidRPr="00E77497">
              <w:rPr>
                <w:b/>
                <w:i/>
                <w:shd w:val="solid" w:color="C0C0C0" w:fill="FFFFFF"/>
              </w:rPr>
              <w:t>Purpose</w:t>
            </w:r>
          </w:p>
        </w:tc>
      </w:tr>
      <w:tr w:rsidR="008306D0" w:rsidRPr="00ED2E78" w:rsidTr="00FC5017">
        <w:trPr>
          <w:jc w:val="center"/>
        </w:trPr>
        <w:tc>
          <w:tcPr>
            <w:tcW w:w="2290" w:type="dxa"/>
            <w:tcBorders>
              <w:top w:val="nil"/>
              <w:left w:val="single" w:sz="6" w:space="0" w:color="auto"/>
              <w:bottom w:val="single" w:sz="6" w:space="0" w:color="auto"/>
              <w:right w:val="single" w:sz="6" w:space="0" w:color="auto"/>
            </w:tcBorders>
            <w:hideMark/>
          </w:tcPr>
          <w:p w:rsidR="008306D0" w:rsidRPr="003B4312" w:rsidRDefault="008306D0" w:rsidP="00FC5017">
            <w:pPr>
              <w:keepNext/>
              <w:spacing w:after="60"/>
            </w:pPr>
            <w:r>
              <w:t>Generator</w:t>
            </w:r>
          </w:p>
        </w:tc>
        <w:tc>
          <w:tcPr>
            <w:tcW w:w="6566" w:type="dxa"/>
            <w:tcBorders>
              <w:top w:val="nil"/>
              <w:left w:val="single" w:sz="6" w:space="0" w:color="auto"/>
              <w:bottom w:val="single" w:sz="6" w:space="0" w:color="auto"/>
              <w:right w:val="single" w:sz="6" w:space="0" w:color="auto"/>
            </w:tcBorders>
            <w:hideMark/>
          </w:tcPr>
          <w:p w:rsidR="008306D0" w:rsidRPr="00E65A34" w:rsidRDefault="008306D0" w:rsidP="00FC5017">
            <w:pPr>
              <w:keepNext/>
              <w:spacing w:after="60"/>
            </w:pPr>
            <w:r>
              <w:t>The GeneratorObject that this</w:t>
            </w:r>
            <w:r w:rsidR="0000070E">
              <w:t xml:space="preserve"> execution context is evaluating.                                                                                                                                                                                                                          </w:t>
            </w:r>
          </w:p>
        </w:tc>
      </w:tr>
    </w:tbl>
    <w:p w:rsidR="004C02EF" w:rsidRPr="009C202C" w:rsidRDefault="004C02EF" w:rsidP="00197BED">
      <w:pPr>
        <w:spacing w:before="240"/>
      </w:pPr>
      <w:r w:rsidRPr="009C202C">
        <w:t>In most situations only the running execution context (the top of the execution context stack) is directly manipulated by algorithms within this specification.  Hence when the terms “LexicalEnvironment”,</w:t>
      </w:r>
      <w:r w:rsidR="00606A1B">
        <w:t xml:space="preserve"> and</w:t>
      </w:r>
      <w:r w:rsidRPr="009C202C">
        <w:t xml:space="preserve"> “VariableEnvironment” are used without qualification they are in reference to those components of the running execution context.</w:t>
      </w:r>
    </w:p>
    <w:p w:rsidR="004C02EF" w:rsidRPr="00E77497" w:rsidRDefault="004C02EF" w:rsidP="004C02EF">
      <w:pPr>
        <w:rPr>
          <w:i/>
        </w:rPr>
      </w:pPr>
      <w:r w:rsidRPr="00675B74">
        <w:t>An execution context is</w:t>
      </w:r>
      <w:r w:rsidRPr="00E77497">
        <w:t xml:space="preserve"> purely a specification mechanism and need not correspond to any particular artefact of an ECMAScript implementation.  It is impossible for an ECMAScript program to </w:t>
      </w:r>
      <w:r w:rsidR="008872E1">
        <w:t xml:space="preserve">directly </w:t>
      </w:r>
      <w:r w:rsidRPr="00E77497">
        <w:t>access</w:t>
      </w:r>
      <w:r w:rsidR="008872E1">
        <w:t xml:space="preserve"> or observe</w:t>
      </w:r>
      <w:r w:rsidRPr="00E77497">
        <w:t xml:space="preserve"> an execution context. </w:t>
      </w:r>
    </w:p>
    <w:p w:rsidR="004C02EF" w:rsidRPr="00E77497" w:rsidRDefault="004C02EF" w:rsidP="00D148E9">
      <w:pPr>
        <w:pStyle w:val="Heading3"/>
      </w:pPr>
      <w:bookmarkStart w:id="3587" w:name="_Toc235503380"/>
      <w:bookmarkStart w:id="3588" w:name="_Toc241509155"/>
      <w:bookmarkStart w:id="3589" w:name="_Toc244416642"/>
      <w:bookmarkStart w:id="3590" w:name="_Toc276631006"/>
      <w:bookmarkStart w:id="3591" w:name="_Toc364934493"/>
      <w:r w:rsidRPr="00E77497">
        <w:t>Identifier Resolution</w:t>
      </w:r>
      <w:bookmarkEnd w:id="3587"/>
      <w:bookmarkEnd w:id="3588"/>
      <w:bookmarkEnd w:id="3589"/>
      <w:bookmarkEnd w:id="3590"/>
      <w:bookmarkEnd w:id="3591"/>
    </w:p>
    <w:p w:rsidR="004C02EF" w:rsidRPr="00E77497" w:rsidRDefault="004C02EF" w:rsidP="004C02EF">
      <w:r w:rsidRPr="00E77497">
        <w:t xml:space="preserve">Identifier resolution is the process of determining the binding of an </w:t>
      </w:r>
      <w:r w:rsidRPr="00E77497">
        <w:rPr>
          <w:rStyle w:val="bnf"/>
        </w:rPr>
        <w:t>Identifier</w:t>
      </w:r>
      <w:r w:rsidR="0040565C" w:rsidRPr="00E77497">
        <w:rPr>
          <w:rStyle w:val="bnf"/>
        </w:rPr>
        <w:t>Name</w:t>
      </w:r>
      <w:r w:rsidRPr="00E77497">
        <w:t xml:space="preserve"> using the LexicalEnvironment of the running execution context. During execution of ECMAScript code, </w:t>
      </w:r>
      <w:r w:rsidR="009574CD" w:rsidRPr="00E77497">
        <w:t>Identifier Resolution is performed</w:t>
      </w:r>
      <w:r w:rsidRPr="00E77497">
        <w:t xml:space="preserve"> using the following algorithm:</w:t>
      </w:r>
    </w:p>
    <w:p w:rsidR="004C02EF" w:rsidRPr="00E77497" w:rsidRDefault="004C02EF" w:rsidP="009A20C6">
      <w:pPr>
        <w:pStyle w:val="Alg4"/>
        <w:numPr>
          <w:ilvl w:val="0"/>
          <w:numId w:val="373"/>
        </w:numPr>
      </w:pPr>
      <w:r w:rsidRPr="00E77497">
        <w:t xml:space="preserve">Let </w:t>
      </w:r>
      <w:r w:rsidRPr="00E77497">
        <w:rPr>
          <w:i/>
        </w:rPr>
        <w:t>env</w:t>
      </w:r>
      <w:r w:rsidRPr="00E77497">
        <w:t xml:space="preserve"> be the running execution context’s LexicalEnvironment.</w:t>
      </w:r>
    </w:p>
    <w:p w:rsidR="004C02EF" w:rsidRPr="00E77497" w:rsidRDefault="004C02EF" w:rsidP="00740A9B">
      <w:pPr>
        <w:pStyle w:val="Alg4"/>
        <w:numPr>
          <w:ilvl w:val="0"/>
          <w:numId w:val="373"/>
        </w:numPr>
      </w:pPr>
      <w:r w:rsidRPr="00E77497">
        <w:t xml:space="preserve">If the syntactic production that is being evaluated is contained in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4C02EF" w:rsidRPr="00E77497" w:rsidRDefault="004C02EF" w:rsidP="009A20C6">
      <w:pPr>
        <w:pStyle w:val="Alg4"/>
        <w:numPr>
          <w:ilvl w:val="0"/>
          <w:numId w:val="373"/>
        </w:numPr>
        <w:spacing w:after="120"/>
      </w:pPr>
      <w:r w:rsidRPr="00E77497">
        <w:t xml:space="preserve">Return the result of calling GetIdentifierReference </w:t>
      </w:r>
      <w:r w:rsidR="005E1B82">
        <w:t>abstract operation</w:t>
      </w:r>
      <w:r w:rsidR="005E1B82" w:rsidRPr="00E77497">
        <w:t xml:space="preserve"> </w:t>
      </w:r>
      <w:r w:rsidRPr="00E77497">
        <w:t xml:space="preserve">passing </w:t>
      </w:r>
      <w:r w:rsidRPr="00E77497">
        <w:rPr>
          <w:i/>
        </w:rPr>
        <w:t>env</w:t>
      </w:r>
      <w:r w:rsidRPr="00E77497">
        <w:t xml:space="preserve">, </w:t>
      </w:r>
      <w:r w:rsidR="0040565C" w:rsidRPr="00E77497">
        <w:t>the String</w:t>
      </w:r>
      <w:r w:rsidR="00295173">
        <w:t>V</w:t>
      </w:r>
      <w:r w:rsidR="0040565C" w:rsidRPr="00E77497">
        <w:t xml:space="preserve">alue </w:t>
      </w:r>
      <w:r w:rsidR="00295173">
        <w:t>of</w:t>
      </w:r>
      <w:r w:rsidR="0040565C" w:rsidRPr="00E77497">
        <w:t xml:space="preserve"> </w:t>
      </w:r>
      <w:r w:rsidR="0040565C" w:rsidRPr="00E77497">
        <w:rPr>
          <w:i/>
        </w:rPr>
        <w:t>IdentifierName</w:t>
      </w:r>
      <w:r w:rsidRPr="00E77497">
        <w:t xml:space="preserve">, and </w:t>
      </w:r>
      <w:r w:rsidRPr="00E77497">
        <w:rPr>
          <w:i/>
        </w:rPr>
        <w:t>strict</w:t>
      </w:r>
      <w:r w:rsidRPr="00E77497">
        <w:t xml:space="preserve"> as arguments.</w:t>
      </w:r>
    </w:p>
    <w:p w:rsidR="004C02EF" w:rsidRPr="00E77497" w:rsidRDefault="004C02EF" w:rsidP="004C02EF">
      <w:r w:rsidRPr="00E77497">
        <w:t xml:space="preserve">The result of evaluating an identifier is always a value of type Reference with its referenced name component equal to the </w:t>
      </w:r>
      <w:r w:rsidRPr="00E77497">
        <w:rPr>
          <w:rStyle w:val="bnf"/>
        </w:rPr>
        <w:t>Identifier</w:t>
      </w:r>
      <w:r w:rsidR="00211AA7">
        <w:rPr>
          <w:rStyle w:val="bnf"/>
        </w:rPr>
        <w:t>Name</w:t>
      </w:r>
      <w:r w:rsidRPr="00E77497">
        <w:t xml:space="preserve"> String.</w:t>
      </w:r>
    </w:p>
    <w:p w:rsidR="00A45741" w:rsidRPr="00E77497" w:rsidRDefault="00A45741" w:rsidP="00D148E9">
      <w:pPr>
        <w:pStyle w:val="Heading3"/>
      </w:pPr>
      <w:bookmarkStart w:id="3592" w:name="_Toc364934494"/>
      <w:bookmarkStart w:id="3593" w:name="_Toc235503381"/>
      <w:bookmarkStart w:id="3594" w:name="_Toc241509156"/>
      <w:bookmarkStart w:id="3595" w:name="_Toc244416643"/>
      <w:bookmarkStart w:id="3596" w:name="_Toc276631007"/>
      <w:r>
        <w:t>GetThisEnvironment</w:t>
      </w:r>
      <w:bookmarkEnd w:id="3592"/>
    </w:p>
    <w:p w:rsidR="00A45741" w:rsidRPr="00E77497" w:rsidRDefault="00A45741" w:rsidP="00A45741">
      <w:r>
        <w:t xml:space="preserve">The abstract operation </w:t>
      </w:r>
      <w:r>
        <w:rPr>
          <w:rFonts w:ascii="Times New Roman" w:hAnsi="Times New Roman"/>
        </w:rPr>
        <w:t>GetThisEnviro</w:t>
      </w:r>
      <w:r w:rsidR="002448AD">
        <w:rPr>
          <w:rFonts w:ascii="Times New Roman" w:hAnsi="Times New Roman"/>
        </w:rPr>
        <w:t>n</w:t>
      </w:r>
      <w:r>
        <w:rPr>
          <w:rFonts w:ascii="Times New Roman" w:hAnsi="Times New Roman"/>
        </w:rPr>
        <w:t>ment</w:t>
      </w:r>
      <w:r w:rsidRPr="00E77497">
        <w:t xml:space="preserve"> </w:t>
      </w:r>
      <w:r>
        <w:t>find</w:t>
      </w:r>
      <w:r w:rsidR="008C7DCE">
        <w:t>s</w:t>
      </w:r>
      <w:r>
        <w:t xml:space="preserve"> the lexi</w:t>
      </w:r>
      <w:r w:rsidR="00DE13A5">
        <w:t>c</w:t>
      </w:r>
      <w:r>
        <w:t>al environment that currently supplies the</w:t>
      </w:r>
      <w:r w:rsidRPr="00E77497">
        <w:t xml:space="preserve"> binding of </w:t>
      </w:r>
      <w:r>
        <w:t xml:space="preserve">the keyword </w:t>
      </w:r>
      <w:r w:rsidRPr="00DD7AA6">
        <w:rPr>
          <w:rFonts w:ascii="Courier New" w:hAnsi="Courier New" w:cs="Courier New"/>
          <w:b/>
        </w:rPr>
        <w:t>this</w:t>
      </w:r>
      <w:r w:rsidRPr="00A45741">
        <w:rPr>
          <w:rFonts w:cs="Arial"/>
        </w:rPr>
        <w:t>.</w:t>
      </w:r>
      <w:r w:rsidRPr="00E77497">
        <w:t xml:space="preserve"> </w:t>
      </w:r>
      <w:r>
        <w:rPr>
          <w:rFonts w:ascii="Times New Roman" w:hAnsi="Times New Roman"/>
        </w:rPr>
        <w:t>GetThisEnviro</w:t>
      </w:r>
      <w:r w:rsidR="002448AD">
        <w:rPr>
          <w:rFonts w:ascii="Times New Roman" w:hAnsi="Times New Roman"/>
        </w:rPr>
        <w:t>n</w:t>
      </w:r>
      <w:r>
        <w:rPr>
          <w:rFonts w:ascii="Times New Roman" w:hAnsi="Times New Roman"/>
        </w:rPr>
        <w:t>ment</w:t>
      </w:r>
      <w:r w:rsidRPr="00E77497">
        <w:t xml:space="preserve"> perform</w:t>
      </w:r>
      <w:r>
        <w:t>s</w:t>
      </w:r>
      <w:r w:rsidRPr="00E77497">
        <w:t xml:space="preserve"> the following </w:t>
      </w:r>
      <w:r>
        <w:t>steps</w:t>
      </w:r>
      <w:r w:rsidRPr="00E77497">
        <w:t>:</w:t>
      </w:r>
    </w:p>
    <w:p w:rsidR="00A45741" w:rsidRPr="00E77497" w:rsidRDefault="00A45741" w:rsidP="00A45741">
      <w:pPr>
        <w:pStyle w:val="Alg4"/>
        <w:numPr>
          <w:ilvl w:val="0"/>
          <w:numId w:val="782"/>
        </w:numPr>
      </w:pPr>
      <w:r w:rsidRPr="00E77497">
        <w:t xml:space="preserve">Let </w:t>
      </w:r>
      <w:r>
        <w:rPr>
          <w:i/>
        </w:rPr>
        <w:t>lex</w:t>
      </w:r>
      <w:r w:rsidRPr="00E77497">
        <w:t xml:space="preserve"> be the </w:t>
      </w:r>
      <w:r w:rsidR="00CB5151">
        <w:t>running</w:t>
      </w:r>
      <w:r w:rsidRPr="00E77497">
        <w:t xml:space="preserve"> execution context’s LexicalEnvironment.</w:t>
      </w:r>
    </w:p>
    <w:p w:rsidR="00A45741" w:rsidRDefault="00A45741" w:rsidP="00A45741">
      <w:pPr>
        <w:pStyle w:val="Alg4"/>
        <w:numPr>
          <w:ilvl w:val="0"/>
          <w:numId w:val="782"/>
        </w:numPr>
      </w:pPr>
      <w:r>
        <w:t>Repeat</w:t>
      </w:r>
    </w:p>
    <w:p w:rsidR="00A45741" w:rsidRPr="00E77497" w:rsidRDefault="00A45741" w:rsidP="00A45741">
      <w:pPr>
        <w:pStyle w:val="Alg4"/>
        <w:numPr>
          <w:ilvl w:val="1"/>
          <w:numId w:val="782"/>
        </w:numPr>
      </w:pPr>
      <w:r w:rsidRPr="00E77497">
        <w:t xml:space="preserve">Let </w:t>
      </w:r>
      <w:r w:rsidRPr="00E77497">
        <w:rPr>
          <w:i/>
        </w:rPr>
        <w:t>envRec</w:t>
      </w:r>
      <w:r w:rsidRPr="00E77497">
        <w:t xml:space="preserve"> be </w:t>
      </w:r>
      <w:r w:rsidRPr="00E77497">
        <w:rPr>
          <w:i/>
        </w:rPr>
        <w:t>lex</w:t>
      </w:r>
      <w:r w:rsidRPr="00E77497">
        <w:t>’s environment record.</w:t>
      </w:r>
    </w:p>
    <w:p w:rsidR="00A45741" w:rsidRPr="00E77497" w:rsidRDefault="00A45741" w:rsidP="00A45741">
      <w:pPr>
        <w:pStyle w:val="Alg4"/>
        <w:numPr>
          <w:ilvl w:val="1"/>
          <w:numId w:val="782"/>
        </w:numPr>
      </w:pPr>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p>
    <w:p w:rsidR="00A45741" w:rsidRPr="00E77497" w:rsidRDefault="00A45741" w:rsidP="00A45741">
      <w:pPr>
        <w:pStyle w:val="Alg4"/>
        <w:numPr>
          <w:ilvl w:val="1"/>
          <w:numId w:val="782"/>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p>
    <w:p w:rsidR="00A45741" w:rsidRPr="00E77497" w:rsidRDefault="00A45741" w:rsidP="00A45741">
      <w:pPr>
        <w:pStyle w:val="Alg4"/>
        <w:numPr>
          <w:ilvl w:val="1"/>
          <w:numId w:val="782"/>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rsidR="00A45741" w:rsidRDefault="00A45741" w:rsidP="004C63CF">
      <w:pPr>
        <w:pStyle w:val="Alg4"/>
        <w:numPr>
          <w:ilvl w:val="1"/>
          <w:numId w:val="782"/>
        </w:numPr>
        <w:spacing w:after="120"/>
      </w:pPr>
      <w:r w:rsidRPr="00E77497">
        <w:lastRenderedPageBreak/>
        <w:t xml:space="preserve">Let </w:t>
      </w:r>
      <w:r>
        <w:rPr>
          <w:i/>
        </w:rPr>
        <w:t>lex</w:t>
      </w:r>
      <w:r w:rsidRPr="00E77497">
        <w:rPr>
          <w:i/>
        </w:rPr>
        <w:t xml:space="preserve"> </w:t>
      </w:r>
      <w:r w:rsidRPr="00E77497">
        <w:t xml:space="preserve">be </w:t>
      </w:r>
      <w:r w:rsidRPr="00DD7AA6">
        <w:rPr>
          <w:i/>
        </w:rPr>
        <w:t>outer</w:t>
      </w:r>
      <w:r w:rsidRPr="00E77497">
        <w:t>.</w:t>
      </w:r>
    </w:p>
    <w:p w:rsidR="00563A33" w:rsidRPr="00A61958" w:rsidRDefault="00A61958" w:rsidP="00376AC9">
      <w:pPr>
        <w:pStyle w:val="Note"/>
      </w:pPr>
      <w:r>
        <w:t>NOTE</w:t>
      </w:r>
      <w:r>
        <w:tab/>
        <w:t xml:space="preserve">The loop in step </w:t>
      </w:r>
      <w:r w:rsidR="00376AC9">
        <w:t>2</w:t>
      </w:r>
      <w:r>
        <w:t xml:space="preserve"> will always terminate because the llst of environment</w:t>
      </w:r>
      <w:r w:rsidR="00376AC9">
        <w:t>s</w:t>
      </w:r>
      <w:r>
        <w:t xml:space="preserve"> always end</w:t>
      </w:r>
      <w:r w:rsidR="00376AC9">
        <w:t>s</w:t>
      </w:r>
      <w:r>
        <w:t xml:space="preserve"> with the global environment which has a </w:t>
      </w:r>
      <w:r w:rsidRPr="005D449B">
        <w:rPr>
          <w:rFonts w:ascii="Courier New" w:hAnsi="Courier New" w:cs="Courier New"/>
          <w:b/>
          <w:bCs/>
        </w:rPr>
        <w:t>this</w:t>
      </w:r>
      <w:r>
        <w:t xml:space="preserve"> binding. </w:t>
      </w:r>
    </w:p>
    <w:p w:rsidR="00825110" w:rsidRPr="00E77497" w:rsidRDefault="00825110" w:rsidP="002448AD">
      <w:pPr>
        <w:pStyle w:val="Heading3"/>
      </w:pPr>
      <w:bookmarkStart w:id="3597" w:name="_Toc364934495"/>
      <w:r>
        <w:t>This</w:t>
      </w:r>
      <w:r w:rsidRPr="00E77497">
        <w:t>Resolution</w:t>
      </w:r>
      <w:bookmarkEnd w:id="3597"/>
    </w:p>
    <w:p w:rsidR="00825110" w:rsidRPr="00E77497" w:rsidRDefault="00DD7AA6" w:rsidP="00825110">
      <w:r>
        <w:t xml:space="preserve">The abstract operation </w:t>
      </w:r>
      <w:r w:rsidR="00825110" w:rsidRPr="002448AD">
        <w:rPr>
          <w:rFonts w:asciiTheme="minorBidi" w:hAnsiTheme="minorBidi" w:cstheme="minorBidi"/>
        </w:rPr>
        <w:t>This</w:t>
      </w:r>
      <w:r w:rsidRPr="002448AD">
        <w:rPr>
          <w:rFonts w:asciiTheme="minorBidi" w:hAnsiTheme="minorBidi" w:cstheme="minorBidi"/>
        </w:rPr>
        <w:t>R</w:t>
      </w:r>
      <w:r w:rsidR="00825110" w:rsidRPr="002448AD">
        <w:rPr>
          <w:rFonts w:asciiTheme="minorBidi" w:hAnsiTheme="minorBidi" w:cstheme="minorBidi"/>
        </w:rPr>
        <w:t>esolution</w:t>
      </w:r>
      <w:r w:rsidR="00825110" w:rsidRPr="00E77497">
        <w:t xml:space="preserve"> is the process of determining the binding of </w:t>
      </w:r>
      <w:r w:rsidR="00825110">
        <w:t xml:space="preserve">the keyword </w:t>
      </w:r>
      <w:r w:rsidR="00825110" w:rsidRPr="00DD7AA6">
        <w:rPr>
          <w:rFonts w:ascii="Courier New" w:hAnsi="Courier New" w:cs="Courier New"/>
          <w:b/>
        </w:rPr>
        <w:t>this</w:t>
      </w:r>
      <w:r w:rsidR="00825110" w:rsidRPr="00E77497">
        <w:t xml:space="preserve"> using the LexicalEnvironment of the </w:t>
      </w:r>
      <w:r w:rsidR="00CB5151">
        <w:t>running</w:t>
      </w:r>
      <w:r w:rsidR="00825110" w:rsidRPr="00E77497">
        <w:t xml:space="preserve"> execution context. </w:t>
      </w:r>
      <w:r w:rsidRPr="002448AD">
        <w:rPr>
          <w:rFonts w:cs="Arial"/>
        </w:rPr>
        <w:t>ThisResolution</w:t>
      </w:r>
      <w:r>
        <w:t xml:space="preserve"> </w:t>
      </w:r>
      <w:r w:rsidR="00825110" w:rsidRPr="00E77497">
        <w:t>perform</w:t>
      </w:r>
      <w:r>
        <w:t>s</w:t>
      </w:r>
      <w:r w:rsidR="00825110" w:rsidRPr="00E77497">
        <w:t xml:space="preserve"> the following </w:t>
      </w:r>
      <w:r>
        <w:t>steps</w:t>
      </w:r>
      <w:r w:rsidR="00825110" w:rsidRPr="00E77497">
        <w:t>:</w:t>
      </w:r>
    </w:p>
    <w:p w:rsidR="00825110" w:rsidRPr="00E77497" w:rsidRDefault="00825110" w:rsidP="00141C64">
      <w:pPr>
        <w:pStyle w:val="Alg4"/>
        <w:numPr>
          <w:ilvl w:val="0"/>
          <w:numId w:val="786"/>
        </w:numPr>
      </w:pPr>
      <w:r w:rsidRPr="00E77497">
        <w:t xml:space="preserve">Let </w:t>
      </w:r>
      <w:r w:rsidR="00141C64">
        <w:rPr>
          <w:i/>
        </w:rPr>
        <w:t>env</w:t>
      </w:r>
      <w:r w:rsidR="00141C64">
        <w:t xml:space="preserve"> be the result of performing the GetThisEnvironment abstract operation</w:t>
      </w:r>
      <w:r w:rsidRPr="00E77497">
        <w:t>.</w:t>
      </w:r>
    </w:p>
    <w:p w:rsidR="00825110" w:rsidRPr="00E77497" w:rsidRDefault="00141C64" w:rsidP="00141C64">
      <w:pPr>
        <w:pStyle w:val="Alg4"/>
        <w:numPr>
          <w:ilvl w:val="0"/>
          <w:numId w:val="786"/>
        </w:numPr>
        <w:spacing w:after="120"/>
      </w:pPr>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00DD7AA6" w:rsidRPr="00E77497">
        <w:t>.</w:t>
      </w:r>
    </w:p>
    <w:p w:rsidR="000817D3" w:rsidRPr="00E77497" w:rsidRDefault="000817D3" w:rsidP="000817D3">
      <w:pPr>
        <w:pStyle w:val="Heading3"/>
      </w:pPr>
      <w:bookmarkStart w:id="3598" w:name="_Toc364934496"/>
      <w:r>
        <w:t>GetGlobalObject</w:t>
      </w:r>
      <w:bookmarkEnd w:id="3598"/>
    </w:p>
    <w:p w:rsidR="000817D3" w:rsidRPr="00E77497" w:rsidRDefault="000817D3" w:rsidP="00211AA7">
      <w:r>
        <w:t xml:space="preserve">The abstract operation </w:t>
      </w:r>
      <w:r>
        <w:rPr>
          <w:rFonts w:ascii="Times New Roman" w:hAnsi="Times New Roman"/>
        </w:rPr>
        <w:t>GetGlobalObject</w:t>
      </w:r>
      <w:r w:rsidRPr="00E77497">
        <w:t xml:space="preserve"> </w:t>
      </w:r>
      <w:r>
        <w:t xml:space="preserve">returns the global object used by the currently running execution context. </w:t>
      </w:r>
      <w:r>
        <w:rPr>
          <w:rFonts w:ascii="Times New Roman" w:hAnsi="Times New Roman"/>
        </w:rPr>
        <w:t>GetGlobalObject</w:t>
      </w:r>
      <w:r w:rsidRPr="00E77497">
        <w:t xml:space="preserve"> </w:t>
      </w:r>
      <w:r w:rsidR="00211AA7">
        <w:t>p</w:t>
      </w:r>
      <w:r>
        <w:t>erforms the following steps</w:t>
      </w:r>
      <w:r w:rsidRPr="00E77497">
        <w:t>:</w:t>
      </w:r>
    </w:p>
    <w:p w:rsidR="000817D3" w:rsidRDefault="000817D3" w:rsidP="000817D3">
      <w:pPr>
        <w:pStyle w:val="Alg4"/>
        <w:numPr>
          <w:ilvl w:val="0"/>
          <w:numId w:val="154"/>
        </w:numPr>
      </w:pPr>
      <w:r>
        <w:t xml:space="preserve">Let </w:t>
      </w:r>
      <w:r w:rsidRPr="008E7C39">
        <w:rPr>
          <w:i/>
          <w:iCs/>
        </w:rPr>
        <w:t>ctx</w:t>
      </w:r>
      <w:r>
        <w:t xml:space="preserve"> be the running execution context. </w:t>
      </w:r>
    </w:p>
    <w:p w:rsidR="000817D3" w:rsidRDefault="000817D3" w:rsidP="000817D3">
      <w:pPr>
        <w:pStyle w:val="Alg4"/>
        <w:numPr>
          <w:ilvl w:val="0"/>
          <w:numId w:val="154"/>
        </w:numPr>
      </w:pPr>
      <w:r>
        <w:t xml:space="preserve">Let </w:t>
      </w:r>
      <w:r>
        <w:rPr>
          <w:i/>
          <w:iCs/>
        </w:rPr>
        <w:t>current</w:t>
      </w:r>
      <w:r w:rsidRPr="00A01ED4">
        <w:rPr>
          <w:i/>
          <w:iCs/>
        </w:rPr>
        <w:t>Realm</w:t>
      </w:r>
      <w:r>
        <w:t xml:space="preserve"> be</w:t>
      </w:r>
      <w:r>
        <w:rPr>
          <w:i/>
          <w:iCs/>
        </w:rPr>
        <w:t xml:space="preserve"> ctx’s</w:t>
      </w:r>
      <w:r>
        <w:t xml:space="preserve"> Realm.</w:t>
      </w:r>
    </w:p>
    <w:p w:rsidR="000817D3" w:rsidRDefault="000817D3" w:rsidP="000817D3">
      <w:pPr>
        <w:pStyle w:val="Alg4"/>
        <w:numPr>
          <w:ilvl w:val="0"/>
          <w:numId w:val="154"/>
        </w:numPr>
      </w:pPr>
      <w:r>
        <w:t xml:space="preserve">Return </w:t>
      </w:r>
      <w:r>
        <w:rPr>
          <w:i/>
          <w:iCs/>
        </w:rPr>
        <w:t>current</w:t>
      </w:r>
      <w:r w:rsidRPr="00A01ED4">
        <w:rPr>
          <w:i/>
          <w:iCs/>
        </w:rPr>
        <w:t>Realm</w:t>
      </w:r>
      <w:r w:rsidRPr="000817D3">
        <w:t>.</w:t>
      </w:r>
      <w:r>
        <w:t>[[globalThis]].</w:t>
      </w:r>
    </w:p>
    <w:p w:rsidR="00C91100" w:rsidRDefault="00C91100" w:rsidP="00D148E9">
      <w:pPr>
        <w:pStyle w:val="Heading2"/>
      </w:pPr>
      <w:bookmarkStart w:id="3599" w:name="_Toc361662963"/>
      <w:bookmarkStart w:id="3600" w:name="_Toc361664806"/>
      <w:bookmarkStart w:id="3601" w:name="_Toc361666646"/>
      <w:bookmarkStart w:id="3602" w:name="_Toc361668475"/>
      <w:bookmarkStart w:id="3603" w:name="_Toc364934497"/>
      <w:bookmarkStart w:id="3604" w:name="_Toc361662964"/>
      <w:bookmarkStart w:id="3605" w:name="_Toc361664807"/>
      <w:bookmarkStart w:id="3606" w:name="_Toc361666647"/>
      <w:bookmarkStart w:id="3607" w:name="_Toc361668476"/>
      <w:bookmarkStart w:id="3608" w:name="_Toc364934498"/>
      <w:bookmarkStart w:id="3609" w:name="_Toc361662965"/>
      <w:bookmarkStart w:id="3610" w:name="_Toc361664808"/>
      <w:bookmarkStart w:id="3611" w:name="_Toc361666648"/>
      <w:bookmarkStart w:id="3612" w:name="_Toc361668477"/>
      <w:bookmarkStart w:id="3613" w:name="_Toc364934499"/>
      <w:bookmarkStart w:id="3614" w:name="_Toc361662966"/>
      <w:bookmarkStart w:id="3615" w:name="_Toc361664809"/>
      <w:bookmarkStart w:id="3616" w:name="_Toc361666649"/>
      <w:bookmarkStart w:id="3617" w:name="_Toc361668478"/>
      <w:bookmarkStart w:id="3618" w:name="_Toc364934500"/>
      <w:bookmarkStart w:id="3619" w:name="_Toc361662967"/>
      <w:bookmarkStart w:id="3620" w:name="_Toc361664810"/>
      <w:bookmarkStart w:id="3621" w:name="_Toc361666650"/>
      <w:bookmarkStart w:id="3622" w:name="_Toc361668479"/>
      <w:bookmarkStart w:id="3623" w:name="_Toc364934501"/>
      <w:bookmarkStart w:id="3624" w:name="_Toc361662968"/>
      <w:bookmarkStart w:id="3625" w:name="_Toc361664811"/>
      <w:bookmarkStart w:id="3626" w:name="_Toc361666651"/>
      <w:bookmarkStart w:id="3627" w:name="_Toc361668480"/>
      <w:bookmarkStart w:id="3628" w:name="_Toc364934502"/>
      <w:bookmarkStart w:id="3629" w:name="_Toc361662969"/>
      <w:bookmarkStart w:id="3630" w:name="_Toc361664812"/>
      <w:bookmarkStart w:id="3631" w:name="_Toc361666652"/>
      <w:bookmarkStart w:id="3632" w:name="_Toc361668481"/>
      <w:bookmarkStart w:id="3633" w:name="_Toc364934503"/>
      <w:bookmarkStart w:id="3634" w:name="_Toc361662970"/>
      <w:bookmarkStart w:id="3635" w:name="_Toc361664813"/>
      <w:bookmarkStart w:id="3636" w:name="_Toc361666653"/>
      <w:bookmarkStart w:id="3637" w:name="_Toc361668482"/>
      <w:bookmarkStart w:id="3638" w:name="_Toc364934504"/>
      <w:bookmarkStart w:id="3639" w:name="_Toc361662971"/>
      <w:bookmarkStart w:id="3640" w:name="_Toc361664814"/>
      <w:bookmarkStart w:id="3641" w:name="_Toc361666654"/>
      <w:bookmarkStart w:id="3642" w:name="_Toc361668483"/>
      <w:bookmarkStart w:id="3643" w:name="_Toc364934505"/>
      <w:bookmarkStart w:id="3644" w:name="_Toc361662972"/>
      <w:bookmarkStart w:id="3645" w:name="_Toc361664815"/>
      <w:bookmarkStart w:id="3646" w:name="_Toc361666655"/>
      <w:bookmarkStart w:id="3647" w:name="_Toc361668484"/>
      <w:bookmarkStart w:id="3648" w:name="_Toc364934506"/>
      <w:bookmarkStart w:id="3649" w:name="_Toc361662973"/>
      <w:bookmarkStart w:id="3650" w:name="_Toc361664816"/>
      <w:bookmarkStart w:id="3651" w:name="_Toc361666656"/>
      <w:bookmarkStart w:id="3652" w:name="_Toc361668485"/>
      <w:bookmarkStart w:id="3653" w:name="_Toc364934507"/>
      <w:bookmarkStart w:id="3654" w:name="_Toc361662974"/>
      <w:bookmarkStart w:id="3655" w:name="_Toc361664817"/>
      <w:bookmarkStart w:id="3656" w:name="_Toc361666657"/>
      <w:bookmarkStart w:id="3657" w:name="_Toc361668486"/>
      <w:bookmarkStart w:id="3658" w:name="_Toc364934508"/>
      <w:bookmarkStart w:id="3659" w:name="_Toc361662975"/>
      <w:bookmarkStart w:id="3660" w:name="_Toc361664818"/>
      <w:bookmarkStart w:id="3661" w:name="_Toc361666658"/>
      <w:bookmarkStart w:id="3662" w:name="_Toc361668487"/>
      <w:bookmarkStart w:id="3663" w:name="_Toc364934509"/>
      <w:bookmarkStart w:id="3664" w:name="_Toc361662976"/>
      <w:bookmarkStart w:id="3665" w:name="_Toc361664819"/>
      <w:bookmarkStart w:id="3666" w:name="_Toc361666659"/>
      <w:bookmarkStart w:id="3667" w:name="_Toc361668488"/>
      <w:bookmarkStart w:id="3668" w:name="_Toc364934510"/>
      <w:bookmarkStart w:id="3669" w:name="_Toc361662977"/>
      <w:bookmarkStart w:id="3670" w:name="_Toc361664820"/>
      <w:bookmarkStart w:id="3671" w:name="_Toc361666660"/>
      <w:bookmarkStart w:id="3672" w:name="_Toc361668489"/>
      <w:bookmarkStart w:id="3673" w:name="_Toc364934511"/>
      <w:bookmarkStart w:id="3674" w:name="_Toc361662978"/>
      <w:bookmarkStart w:id="3675" w:name="_Toc361664821"/>
      <w:bookmarkStart w:id="3676" w:name="_Toc361666661"/>
      <w:bookmarkStart w:id="3677" w:name="_Toc361668490"/>
      <w:bookmarkStart w:id="3678" w:name="_Toc364934512"/>
      <w:bookmarkStart w:id="3679" w:name="_Toc361662979"/>
      <w:bookmarkStart w:id="3680" w:name="_Toc361664822"/>
      <w:bookmarkStart w:id="3681" w:name="_Toc361666662"/>
      <w:bookmarkStart w:id="3682" w:name="_Toc361668491"/>
      <w:bookmarkStart w:id="3683" w:name="_Toc364934513"/>
      <w:bookmarkStart w:id="3684" w:name="_Toc361662980"/>
      <w:bookmarkStart w:id="3685" w:name="_Toc361664823"/>
      <w:bookmarkStart w:id="3686" w:name="_Toc361666663"/>
      <w:bookmarkStart w:id="3687" w:name="_Toc361668492"/>
      <w:bookmarkStart w:id="3688" w:name="_Toc364934514"/>
      <w:bookmarkStart w:id="3689" w:name="_Toc361662981"/>
      <w:bookmarkStart w:id="3690" w:name="_Toc361664824"/>
      <w:bookmarkStart w:id="3691" w:name="_Toc361666664"/>
      <w:bookmarkStart w:id="3692" w:name="_Toc361668493"/>
      <w:bookmarkStart w:id="3693" w:name="_Toc364934515"/>
      <w:bookmarkStart w:id="3694" w:name="_Toc361662982"/>
      <w:bookmarkStart w:id="3695" w:name="_Toc361664825"/>
      <w:bookmarkStart w:id="3696" w:name="_Toc361666665"/>
      <w:bookmarkStart w:id="3697" w:name="_Toc361668494"/>
      <w:bookmarkStart w:id="3698" w:name="_Toc364934516"/>
      <w:bookmarkStart w:id="3699" w:name="_Toc361662983"/>
      <w:bookmarkStart w:id="3700" w:name="_Toc361664826"/>
      <w:bookmarkStart w:id="3701" w:name="_Toc361666666"/>
      <w:bookmarkStart w:id="3702" w:name="_Toc361668495"/>
      <w:bookmarkStart w:id="3703" w:name="_Toc364934517"/>
      <w:bookmarkStart w:id="3704" w:name="_Toc361662984"/>
      <w:bookmarkStart w:id="3705" w:name="_Toc361664827"/>
      <w:bookmarkStart w:id="3706" w:name="_Toc361666667"/>
      <w:bookmarkStart w:id="3707" w:name="_Toc361668496"/>
      <w:bookmarkStart w:id="3708" w:name="_Toc364934518"/>
      <w:bookmarkStart w:id="3709" w:name="_Toc361662985"/>
      <w:bookmarkStart w:id="3710" w:name="_Toc361664828"/>
      <w:bookmarkStart w:id="3711" w:name="_Toc361666668"/>
      <w:bookmarkStart w:id="3712" w:name="_Toc361668497"/>
      <w:bookmarkStart w:id="3713" w:name="_Toc364934519"/>
      <w:bookmarkStart w:id="3714" w:name="_Toc361662986"/>
      <w:bookmarkStart w:id="3715" w:name="_Toc361664829"/>
      <w:bookmarkStart w:id="3716" w:name="_Toc361666669"/>
      <w:bookmarkStart w:id="3717" w:name="_Toc361668498"/>
      <w:bookmarkStart w:id="3718" w:name="_Toc364934520"/>
      <w:bookmarkStart w:id="3719" w:name="_Toc361662987"/>
      <w:bookmarkStart w:id="3720" w:name="_Toc361664830"/>
      <w:bookmarkStart w:id="3721" w:name="_Toc361666670"/>
      <w:bookmarkStart w:id="3722" w:name="_Toc361668499"/>
      <w:bookmarkStart w:id="3723" w:name="_Toc364934521"/>
      <w:bookmarkStart w:id="3724" w:name="_Toc361662988"/>
      <w:bookmarkStart w:id="3725" w:name="_Toc361664831"/>
      <w:bookmarkStart w:id="3726" w:name="_Toc361666671"/>
      <w:bookmarkStart w:id="3727" w:name="_Toc361668500"/>
      <w:bookmarkStart w:id="3728" w:name="_Toc364934522"/>
      <w:bookmarkStart w:id="3729" w:name="_Toc361662989"/>
      <w:bookmarkStart w:id="3730" w:name="_Toc361664832"/>
      <w:bookmarkStart w:id="3731" w:name="_Toc361666672"/>
      <w:bookmarkStart w:id="3732" w:name="_Toc361668501"/>
      <w:bookmarkStart w:id="3733" w:name="_Toc364934523"/>
      <w:bookmarkStart w:id="3734" w:name="_Toc361662990"/>
      <w:bookmarkStart w:id="3735" w:name="_Toc361664833"/>
      <w:bookmarkStart w:id="3736" w:name="_Toc361666673"/>
      <w:bookmarkStart w:id="3737" w:name="_Toc361668502"/>
      <w:bookmarkStart w:id="3738" w:name="_Toc364934524"/>
      <w:bookmarkStart w:id="3739" w:name="_Toc361662991"/>
      <w:bookmarkStart w:id="3740" w:name="_Toc361664834"/>
      <w:bookmarkStart w:id="3741" w:name="_Toc361666674"/>
      <w:bookmarkStart w:id="3742" w:name="_Toc361668503"/>
      <w:bookmarkStart w:id="3743" w:name="_Toc364934525"/>
      <w:bookmarkStart w:id="3744" w:name="_Toc361662992"/>
      <w:bookmarkStart w:id="3745" w:name="_Toc361664835"/>
      <w:bookmarkStart w:id="3746" w:name="_Toc361666675"/>
      <w:bookmarkStart w:id="3747" w:name="_Toc361668504"/>
      <w:bookmarkStart w:id="3748" w:name="_Toc364934526"/>
      <w:bookmarkStart w:id="3749" w:name="_Toc361662993"/>
      <w:bookmarkStart w:id="3750" w:name="_Toc361664836"/>
      <w:bookmarkStart w:id="3751" w:name="_Toc361666676"/>
      <w:bookmarkStart w:id="3752" w:name="_Toc361668505"/>
      <w:bookmarkStart w:id="3753" w:name="_Toc364934527"/>
      <w:bookmarkStart w:id="3754" w:name="_Toc361662994"/>
      <w:bookmarkStart w:id="3755" w:name="_Toc361664837"/>
      <w:bookmarkStart w:id="3756" w:name="_Toc361666677"/>
      <w:bookmarkStart w:id="3757" w:name="_Toc361668506"/>
      <w:bookmarkStart w:id="3758" w:name="_Toc364934528"/>
      <w:bookmarkStart w:id="3759" w:name="_Toc361662995"/>
      <w:bookmarkStart w:id="3760" w:name="_Toc361664838"/>
      <w:bookmarkStart w:id="3761" w:name="_Toc361666678"/>
      <w:bookmarkStart w:id="3762" w:name="_Toc361668507"/>
      <w:bookmarkStart w:id="3763" w:name="_Toc364934529"/>
      <w:bookmarkStart w:id="3764" w:name="_Toc361662996"/>
      <w:bookmarkStart w:id="3765" w:name="_Toc361664839"/>
      <w:bookmarkStart w:id="3766" w:name="_Toc361666679"/>
      <w:bookmarkStart w:id="3767" w:name="_Toc361668508"/>
      <w:bookmarkStart w:id="3768" w:name="_Toc364934530"/>
      <w:bookmarkStart w:id="3769" w:name="_Toc361662997"/>
      <w:bookmarkStart w:id="3770" w:name="_Toc361664840"/>
      <w:bookmarkStart w:id="3771" w:name="_Toc361666680"/>
      <w:bookmarkStart w:id="3772" w:name="_Toc361668509"/>
      <w:bookmarkStart w:id="3773" w:name="_Toc364934531"/>
      <w:bookmarkStart w:id="3774" w:name="_Toc361662998"/>
      <w:bookmarkStart w:id="3775" w:name="_Toc361664841"/>
      <w:bookmarkStart w:id="3776" w:name="_Toc361666681"/>
      <w:bookmarkStart w:id="3777" w:name="_Toc361668510"/>
      <w:bookmarkStart w:id="3778" w:name="_Toc364934532"/>
      <w:bookmarkStart w:id="3779" w:name="_Toc361662999"/>
      <w:bookmarkStart w:id="3780" w:name="_Toc361664842"/>
      <w:bookmarkStart w:id="3781" w:name="_Toc361666682"/>
      <w:bookmarkStart w:id="3782" w:name="_Toc361668511"/>
      <w:bookmarkStart w:id="3783" w:name="_Toc364934533"/>
      <w:bookmarkStart w:id="3784" w:name="_Toc361663000"/>
      <w:bookmarkStart w:id="3785" w:name="_Toc361664843"/>
      <w:bookmarkStart w:id="3786" w:name="_Toc361666683"/>
      <w:bookmarkStart w:id="3787" w:name="_Toc361668512"/>
      <w:bookmarkStart w:id="3788" w:name="_Toc364934534"/>
      <w:bookmarkStart w:id="3789" w:name="_Toc361663001"/>
      <w:bookmarkStart w:id="3790" w:name="_Toc361664844"/>
      <w:bookmarkStart w:id="3791" w:name="_Toc361666684"/>
      <w:bookmarkStart w:id="3792" w:name="_Toc361668513"/>
      <w:bookmarkStart w:id="3793" w:name="_Toc364934535"/>
      <w:bookmarkStart w:id="3794" w:name="_Toc361663002"/>
      <w:bookmarkStart w:id="3795" w:name="_Toc361664845"/>
      <w:bookmarkStart w:id="3796" w:name="_Toc361666685"/>
      <w:bookmarkStart w:id="3797" w:name="_Toc361668514"/>
      <w:bookmarkStart w:id="3798" w:name="_Toc364934536"/>
      <w:bookmarkStart w:id="3799" w:name="_Toc361663003"/>
      <w:bookmarkStart w:id="3800" w:name="_Toc361664846"/>
      <w:bookmarkStart w:id="3801" w:name="_Toc361666686"/>
      <w:bookmarkStart w:id="3802" w:name="_Toc361668515"/>
      <w:bookmarkStart w:id="3803" w:name="_Toc364934537"/>
      <w:bookmarkStart w:id="3804" w:name="_Toc361663004"/>
      <w:bookmarkStart w:id="3805" w:name="_Toc361664847"/>
      <w:bookmarkStart w:id="3806" w:name="_Toc361666687"/>
      <w:bookmarkStart w:id="3807" w:name="_Toc361668516"/>
      <w:bookmarkStart w:id="3808" w:name="_Toc364934538"/>
      <w:bookmarkStart w:id="3809" w:name="_Toc361663005"/>
      <w:bookmarkStart w:id="3810" w:name="_Toc361664848"/>
      <w:bookmarkStart w:id="3811" w:name="_Toc361666688"/>
      <w:bookmarkStart w:id="3812" w:name="_Toc361668517"/>
      <w:bookmarkStart w:id="3813" w:name="_Toc364934539"/>
      <w:bookmarkStart w:id="3814" w:name="_Toc361663006"/>
      <w:bookmarkStart w:id="3815" w:name="_Toc361664849"/>
      <w:bookmarkStart w:id="3816" w:name="_Toc361666689"/>
      <w:bookmarkStart w:id="3817" w:name="_Toc361668518"/>
      <w:bookmarkStart w:id="3818" w:name="_Toc364934540"/>
      <w:bookmarkStart w:id="3819" w:name="_Toc361663007"/>
      <w:bookmarkStart w:id="3820" w:name="_Toc361664850"/>
      <w:bookmarkStart w:id="3821" w:name="_Toc361666690"/>
      <w:bookmarkStart w:id="3822" w:name="_Toc361668519"/>
      <w:bookmarkStart w:id="3823" w:name="_Toc364934541"/>
      <w:bookmarkStart w:id="3824" w:name="_Toc361663008"/>
      <w:bookmarkStart w:id="3825" w:name="_Toc361664851"/>
      <w:bookmarkStart w:id="3826" w:name="_Toc361666691"/>
      <w:bookmarkStart w:id="3827" w:name="_Toc361668520"/>
      <w:bookmarkStart w:id="3828" w:name="_Toc364934542"/>
      <w:bookmarkStart w:id="3829" w:name="_Toc361663009"/>
      <w:bookmarkStart w:id="3830" w:name="_Toc361664852"/>
      <w:bookmarkStart w:id="3831" w:name="_Toc361666692"/>
      <w:bookmarkStart w:id="3832" w:name="_Toc361668521"/>
      <w:bookmarkStart w:id="3833" w:name="_Toc364934543"/>
      <w:bookmarkStart w:id="3834" w:name="_Toc361663010"/>
      <w:bookmarkStart w:id="3835" w:name="_Toc361664853"/>
      <w:bookmarkStart w:id="3836" w:name="_Toc361666693"/>
      <w:bookmarkStart w:id="3837" w:name="_Toc361668522"/>
      <w:bookmarkStart w:id="3838" w:name="_Toc364934544"/>
      <w:bookmarkStart w:id="3839" w:name="_Toc361663011"/>
      <w:bookmarkStart w:id="3840" w:name="_Toc361664854"/>
      <w:bookmarkStart w:id="3841" w:name="_Toc361666694"/>
      <w:bookmarkStart w:id="3842" w:name="_Toc361668523"/>
      <w:bookmarkStart w:id="3843" w:name="_Toc364934545"/>
      <w:bookmarkStart w:id="3844" w:name="_Toc361663012"/>
      <w:bookmarkStart w:id="3845" w:name="_Toc361664855"/>
      <w:bookmarkStart w:id="3846" w:name="_Toc361666695"/>
      <w:bookmarkStart w:id="3847" w:name="_Toc361668524"/>
      <w:bookmarkStart w:id="3848" w:name="_Toc364934546"/>
      <w:bookmarkStart w:id="3849" w:name="_Toc361663013"/>
      <w:bookmarkStart w:id="3850" w:name="_Toc361664856"/>
      <w:bookmarkStart w:id="3851" w:name="_Toc361666696"/>
      <w:bookmarkStart w:id="3852" w:name="_Toc361668525"/>
      <w:bookmarkStart w:id="3853" w:name="_Toc364934547"/>
      <w:bookmarkStart w:id="3854" w:name="_Toc361663014"/>
      <w:bookmarkStart w:id="3855" w:name="_Toc361664857"/>
      <w:bookmarkStart w:id="3856" w:name="_Toc361666697"/>
      <w:bookmarkStart w:id="3857" w:name="_Toc361668526"/>
      <w:bookmarkStart w:id="3858" w:name="_Toc364934548"/>
      <w:bookmarkStart w:id="3859" w:name="_Toc361663015"/>
      <w:bookmarkStart w:id="3860" w:name="_Toc361664858"/>
      <w:bookmarkStart w:id="3861" w:name="_Toc361666698"/>
      <w:bookmarkStart w:id="3862" w:name="_Toc361668527"/>
      <w:bookmarkStart w:id="3863" w:name="_Toc364934549"/>
      <w:bookmarkStart w:id="3864" w:name="_Toc361663016"/>
      <w:bookmarkStart w:id="3865" w:name="_Toc361664859"/>
      <w:bookmarkStart w:id="3866" w:name="_Toc361666699"/>
      <w:bookmarkStart w:id="3867" w:name="_Toc361668528"/>
      <w:bookmarkStart w:id="3868" w:name="_Toc364934550"/>
      <w:bookmarkStart w:id="3869" w:name="_Toc361663017"/>
      <w:bookmarkStart w:id="3870" w:name="_Toc361664860"/>
      <w:bookmarkStart w:id="3871" w:name="_Toc361666700"/>
      <w:bookmarkStart w:id="3872" w:name="_Toc361668529"/>
      <w:bookmarkStart w:id="3873" w:name="_Toc364934551"/>
      <w:bookmarkStart w:id="3874" w:name="_Toc361663018"/>
      <w:bookmarkStart w:id="3875" w:name="_Toc361664861"/>
      <w:bookmarkStart w:id="3876" w:name="_Toc361666701"/>
      <w:bookmarkStart w:id="3877" w:name="_Toc361668530"/>
      <w:bookmarkStart w:id="3878" w:name="_Toc364934552"/>
      <w:bookmarkStart w:id="3879" w:name="_Toc361663019"/>
      <w:bookmarkStart w:id="3880" w:name="_Toc361664862"/>
      <w:bookmarkStart w:id="3881" w:name="_Toc361666702"/>
      <w:bookmarkStart w:id="3882" w:name="_Toc361668531"/>
      <w:bookmarkStart w:id="3883" w:name="_Toc364934553"/>
      <w:bookmarkStart w:id="3884" w:name="_Toc361663020"/>
      <w:bookmarkStart w:id="3885" w:name="_Toc361664863"/>
      <w:bookmarkStart w:id="3886" w:name="_Toc361666703"/>
      <w:bookmarkStart w:id="3887" w:name="_Toc361668532"/>
      <w:bookmarkStart w:id="3888" w:name="_Toc364934554"/>
      <w:bookmarkStart w:id="3889" w:name="_Toc361663021"/>
      <w:bookmarkStart w:id="3890" w:name="_Toc361664864"/>
      <w:bookmarkStart w:id="3891" w:name="_Toc361666704"/>
      <w:bookmarkStart w:id="3892" w:name="_Toc361668533"/>
      <w:bookmarkStart w:id="3893" w:name="_Toc364934555"/>
      <w:bookmarkStart w:id="3894" w:name="_Toc361663022"/>
      <w:bookmarkStart w:id="3895" w:name="_Toc361664865"/>
      <w:bookmarkStart w:id="3896" w:name="_Toc361666705"/>
      <w:bookmarkStart w:id="3897" w:name="_Toc361668534"/>
      <w:bookmarkStart w:id="3898" w:name="_Toc364934556"/>
      <w:bookmarkStart w:id="3899" w:name="_Toc361663023"/>
      <w:bookmarkStart w:id="3900" w:name="_Toc361664866"/>
      <w:bookmarkStart w:id="3901" w:name="_Toc361666706"/>
      <w:bookmarkStart w:id="3902" w:name="_Toc361668535"/>
      <w:bookmarkStart w:id="3903" w:name="_Toc364934557"/>
      <w:bookmarkStart w:id="3904" w:name="_Toc361663024"/>
      <w:bookmarkStart w:id="3905" w:name="_Toc361664867"/>
      <w:bookmarkStart w:id="3906" w:name="_Toc361666707"/>
      <w:bookmarkStart w:id="3907" w:name="_Toc361668536"/>
      <w:bookmarkStart w:id="3908" w:name="_Toc364934558"/>
      <w:bookmarkStart w:id="3909" w:name="_Toc364934559"/>
      <w:bookmarkEnd w:id="3593"/>
      <w:bookmarkEnd w:id="3594"/>
      <w:bookmarkEnd w:id="3595"/>
      <w:bookmarkEnd w:id="3596"/>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r w:rsidRPr="003B4312">
        <w:t>Declaration Binding Instantiation</w:t>
      </w:r>
      <w:bookmarkEnd w:id="3909"/>
    </w:p>
    <w:p w:rsidR="008B7F6F" w:rsidRPr="004D1BD1" w:rsidRDefault="008C14E1" w:rsidP="00266AB6">
      <w:pPr>
        <w:pStyle w:val="Heading3"/>
      </w:pPr>
      <w:bookmarkStart w:id="3910" w:name="_Toc361663026"/>
      <w:bookmarkStart w:id="3911" w:name="_Toc361664869"/>
      <w:bookmarkStart w:id="3912" w:name="_Toc361666709"/>
      <w:bookmarkStart w:id="3913" w:name="_Toc361668538"/>
      <w:bookmarkStart w:id="3914" w:name="_Toc364934560"/>
      <w:bookmarkStart w:id="3915" w:name="_Toc364934561"/>
      <w:bookmarkEnd w:id="3910"/>
      <w:bookmarkEnd w:id="3911"/>
      <w:bookmarkEnd w:id="3912"/>
      <w:bookmarkEnd w:id="3913"/>
      <w:bookmarkEnd w:id="3914"/>
      <w:commentRangeStart w:id="3916"/>
      <w:r>
        <w:t>Global</w:t>
      </w:r>
      <w:r w:rsidR="008B7F6F">
        <w:t xml:space="preserve"> Declaration Instantiation</w:t>
      </w:r>
      <w:commentRangeEnd w:id="3916"/>
      <w:r w:rsidR="006B6D0A">
        <w:rPr>
          <w:rStyle w:val="CommentReference"/>
          <w:b w:val="0"/>
        </w:rPr>
        <w:commentReference w:id="3916"/>
      </w:r>
      <w:bookmarkEnd w:id="3915"/>
    </w:p>
    <w:p w:rsidR="008B7F6F" w:rsidRPr="004418C4" w:rsidRDefault="008B7F6F" w:rsidP="00141D2D">
      <w:pPr>
        <w:rPr>
          <w:sz w:val="18"/>
        </w:rPr>
      </w:pPr>
      <w:r w:rsidRPr="004418C4">
        <w:rPr>
          <w:sz w:val="18"/>
        </w:rPr>
        <w:t>NOTE</w:t>
      </w:r>
      <w:r w:rsidRPr="004418C4">
        <w:rPr>
          <w:sz w:val="18"/>
        </w:rPr>
        <w:tab/>
        <w:t>When a</w:t>
      </w:r>
      <w:r>
        <w:rPr>
          <w:sz w:val="18"/>
        </w:rPr>
        <w:t>n</w:t>
      </w:r>
      <w:r w:rsidRPr="004418C4">
        <w:rPr>
          <w:sz w:val="18"/>
        </w:rPr>
        <w:t xml:space="preserve"> execution context is established for evaluating </w:t>
      </w:r>
      <w:r w:rsidR="00141D2D">
        <w:rPr>
          <w:sz w:val="18"/>
        </w:rPr>
        <w:t xml:space="preserve">scripts, </w:t>
      </w:r>
      <w:r w:rsidRPr="004418C4">
        <w:rPr>
          <w:sz w:val="18"/>
        </w:rPr>
        <w:t xml:space="preserve"> </w:t>
      </w:r>
      <w:r>
        <w:rPr>
          <w:sz w:val="18"/>
        </w:rPr>
        <w:t>declarations are instantiated in the</w:t>
      </w:r>
      <w:r w:rsidR="00AD1039">
        <w:rPr>
          <w:sz w:val="18"/>
        </w:rPr>
        <w:t xml:space="preserve"> current</w:t>
      </w:r>
      <w:r>
        <w:rPr>
          <w:sz w:val="18"/>
        </w:rPr>
        <w:t xml:space="preserve"> </w:t>
      </w:r>
      <w:r w:rsidR="00141D2D">
        <w:rPr>
          <w:sz w:val="18"/>
        </w:rPr>
        <w:t>global environment</w:t>
      </w:r>
      <w:r>
        <w:rPr>
          <w:sz w:val="18"/>
        </w:rPr>
        <w:t xml:space="preserve">. </w:t>
      </w:r>
      <w:r w:rsidRPr="004418C4">
        <w:rPr>
          <w:sz w:val="18"/>
        </w:rPr>
        <w:t xml:space="preserve"> </w:t>
      </w:r>
      <w:r>
        <w:rPr>
          <w:sz w:val="18"/>
        </w:rPr>
        <w:t xml:space="preserve">Each </w:t>
      </w:r>
      <w:r w:rsidR="00141D2D">
        <w:rPr>
          <w:sz w:val="18"/>
        </w:rPr>
        <w:t>global</w:t>
      </w:r>
      <w:r w:rsidRPr="004418C4">
        <w:rPr>
          <w:sz w:val="18"/>
        </w:rPr>
        <w:t xml:space="preserve"> </w:t>
      </w:r>
      <w:r w:rsidR="00141D2D">
        <w:rPr>
          <w:sz w:val="18"/>
        </w:rPr>
        <w:t>binding</w:t>
      </w:r>
      <w:r w:rsidRPr="004418C4">
        <w:rPr>
          <w:sz w:val="18"/>
        </w:rPr>
        <w:t xml:space="preserve"> declarated in the </w:t>
      </w:r>
      <w:r>
        <w:rPr>
          <w:sz w:val="18"/>
        </w:rPr>
        <w:t>code</w:t>
      </w:r>
      <w:r w:rsidRPr="004418C4">
        <w:rPr>
          <w:sz w:val="18"/>
        </w:rPr>
        <w:t xml:space="preserve"> </w:t>
      </w:r>
      <w:r>
        <w:rPr>
          <w:sz w:val="18"/>
        </w:rPr>
        <w:t>is</w:t>
      </w:r>
      <w:r w:rsidRPr="004418C4">
        <w:rPr>
          <w:sz w:val="18"/>
        </w:rPr>
        <w:t xml:space="preserve"> instantiated. </w:t>
      </w:r>
    </w:p>
    <w:p w:rsidR="008C14E1" w:rsidRPr="000239F7" w:rsidRDefault="008C14E1" w:rsidP="000239F7">
      <w:pPr>
        <w:rPr>
          <w:iCs/>
        </w:rPr>
      </w:pPr>
      <w:r>
        <w:t>Global Declaration</w:t>
      </w:r>
      <w:r w:rsidRPr="004D1BD1">
        <w:t xml:space="preserve"> Instantiation is performed as follows using arguments </w:t>
      </w:r>
      <w:r>
        <w:rPr>
          <w:rFonts w:ascii="Times New Roman" w:eastAsia="Times New Roman" w:hAnsi="Times New Roman"/>
          <w:i/>
          <w:spacing w:val="6"/>
          <w:lang w:eastAsia="en-US"/>
        </w:rPr>
        <w:t>script</w:t>
      </w:r>
      <w:r w:rsidR="000239F7">
        <w:rPr>
          <w:rFonts w:ascii="Times New Roman" w:eastAsia="Times New Roman" w:hAnsi="Times New Roman"/>
          <w:iCs/>
          <w:spacing w:val="6"/>
          <w:lang w:eastAsia="en-US"/>
        </w:rPr>
        <w:t>,</w:t>
      </w:r>
      <w:r w:rsidRPr="00377876">
        <w:rPr>
          <w:rFonts w:ascii="Times New Roman" w:hAnsi="Times New Roman"/>
          <w:i/>
        </w:rPr>
        <w:t xml:space="preserve"> </w:t>
      </w:r>
      <w:r w:rsidRPr="003B4312">
        <w:rPr>
          <w:rFonts w:ascii="Times New Roman" w:eastAsia="Times New Roman" w:hAnsi="Times New Roman"/>
          <w:i/>
          <w:spacing w:val="6"/>
          <w:lang w:eastAsia="en-US"/>
        </w:rPr>
        <w:t>env</w:t>
      </w:r>
      <w:r w:rsidR="000239F7">
        <w:rPr>
          <w:rFonts w:ascii="Times New Roman" w:eastAsia="Times New Roman" w:hAnsi="Times New Roman"/>
          <w:iCs/>
          <w:spacing w:val="6"/>
          <w:lang w:eastAsia="en-US"/>
        </w:rPr>
        <w:t>,</w:t>
      </w:r>
      <w:r w:rsidR="000239F7" w:rsidRPr="000239F7">
        <w:rPr>
          <w:rFonts w:ascii="Times New Roman" w:hAnsi="Times New Roman"/>
          <w:iCs/>
        </w:rPr>
        <w:t xml:space="preserve"> </w:t>
      </w:r>
      <w:r w:rsidR="000239F7">
        <w:rPr>
          <w:rFonts w:ascii="Times New Roman" w:hAnsi="Times New Roman"/>
          <w:iCs/>
        </w:rPr>
        <w:t xml:space="preserve">and </w:t>
      </w:r>
      <w:r w:rsidR="000239F7" w:rsidRPr="00582214">
        <w:rPr>
          <w:rFonts w:ascii="Times New Roman" w:hAnsi="Times New Roman"/>
          <w:i/>
        </w:rPr>
        <w:t>deletableBindings</w:t>
      </w:r>
      <w:r w:rsidRPr="003B4312">
        <w:t xml:space="preserve">. </w:t>
      </w:r>
      <w:r>
        <w:rPr>
          <w:rFonts w:ascii="Times New Roman" w:eastAsia="Times New Roman" w:hAnsi="Times New Roman"/>
          <w:i/>
          <w:spacing w:val="6"/>
          <w:lang w:eastAsia="en-US"/>
        </w:rPr>
        <w:t>script</w:t>
      </w:r>
      <w:r w:rsidRPr="00377876">
        <w:rPr>
          <w:rFonts w:ascii="Times New Roman" w:hAnsi="Times New Roman"/>
          <w:i/>
        </w:rPr>
        <w:t xml:space="preserve"> </w:t>
      </w:r>
      <w:r w:rsidRPr="003B4312">
        <w:t xml:space="preserve">is the </w:t>
      </w:r>
      <w:r w:rsidRPr="0013110A">
        <w:rPr>
          <w:rFonts w:ascii="Times New Roman" w:eastAsia="Times New Roman" w:hAnsi="Times New Roman"/>
          <w:i/>
          <w:spacing w:val="6"/>
          <w:lang w:eastAsia="en-US"/>
        </w:rPr>
        <w:t>ScriptBody</w:t>
      </w:r>
      <w:r w:rsidRPr="003B4312">
        <w:t xml:space="preserve"> that for which the execution context is being established.  </w:t>
      </w:r>
      <w:r w:rsidRPr="003B4312">
        <w:rPr>
          <w:rFonts w:ascii="Times New Roman" w:eastAsia="Times New Roman" w:hAnsi="Times New Roman"/>
          <w:i/>
          <w:spacing w:val="6"/>
          <w:lang w:eastAsia="en-US"/>
        </w:rPr>
        <w:t>env</w:t>
      </w:r>
      <w:r w:rsidRPr="003B4312">
        <w:t xml:space="preserve"> is the </w:t>
      </w:r>
      <w:r>
        <w:t>global</w:t>
      </w:r>
      <w:r w:rsidRPr="003B4312">
        <w:t xml:space="preserve"> environment record in which bindings are to be created. </w:t>
      </w:r>
      <w:r w:rsidR="000239F7" w:rsidRPr="00582214">
        <w:rPr>
          <w:rFonts w:ascii="Times New Roman" w:hAnsi="Times New Roman"/>
          <w:i/>
        </w:rPr>
        <w:t>deletableBindings</w:t>
      </w:r>
      <w:r w:rsidR="000239F7">
        <w:rPr>
          <w:rFonts w:ascii="Times New Roman" w:hAnsi="Times New Roman"/>
          <w:iCs/>
        </w:rPr>
        <w:t xml:space="preserve"> </w:t>
      </w:r>
      <w:r w:rsidR="000239F7" w:rsidRPr="005D449B">
        <w:t xml:space="preserve">is </w:t>
      </w:r>
      <w:r w:rsidR="000239F7" w:rsidRPr="00593420">
        <w:rPr>
          <w:rFonts w:ascii="Times New Roman" w:hAnsi="Times New Roman"/>
          <w:b/>
          <w:bCs/>
        </w:rPr>
        <w:t>true</w:t>
      </w:r>
      <w:r w:rsidR="000239F7" w:rsidRPr="005D449B">
        <w:t xml:space="preserve"> if the bindings that are created should be deletable.</w:t>
      </w:r>
    </w:p>
    <w:p w:rsidR="004C02EF" w:rsidRPr="006B6D0A" w:rsidRDefault="00580040" w:rsidP="00580040">
      <w:pPr>
        <w:pStyle w:val="Alg4"/>
        <w:numPr>
          <w:ilvl w:val="0"/>
          <w:numId w:val="398"/>
        </w:numPr>
      </w:pPr>
      <w:r>
        <w:t>L</w:t>
      </w:r>
      <w:r w:rsidR="004C02EF" w:rsidRPr="006B6D0A">
        <w:t xml:space="preserve">et </w:t>
      </w:r>
      <w:r w:rsidR="004C02EF" w:rsidRPr="006B6D0A">
        <w:rPr>
          <w:i/>
        </w:rPr>
        <w:t>strict</w:t>
      </w:r>
      <w:r w:rsidR="004C02EF" w:rsidRPr="006B6D0A">
        <w:t xml:space="preserve"> be </w:t>
      </w:r>
      <w:r>
        <w:t>IsS</w:t>
      </w:r>
      <w:r w:rsidR="00101EBC">
        <w:t>t</w:t>
      </w:r>
      <w:r>
        <w:t>rict of</w:t>
      </w:r>
      <w:r w:rsidRPr="006B6D0A">
        <w:t xml:space="preserve"> </w:t>
      </w:r>
      <w:r w:rsidRPr="00596672">
        <w:rPr>
          <w:i/>
          <w:iCs/>
        </w:rPr>
        <w:t>scr</w:t>
      </w:r>
      <w:r>
        <w:rPr>
          <w:i/>
          <w:iCs/>
        </w:rPr>
        <w:t>i</w:t>
      </w:r>
      <w:r w:rsidRPr="00596672">
        <w:rPr>
          <w:i/>
          <w:iCs/>
        </w:rPr>
        <w:t>pt</w:t>
      </w:r>
      <w:r w:rsidR="004C02EF" w:rsidRPr="006B6D0A">
        <w:t>.</w:t>
      </w:r>
    </w:p>
    <w:p w:rsidR="00596672" w:rsidRPr="00596672" w:rsidRDefault="00596672" w:rsidP="00596672">
      <w:pPr>
        <w:pStyle w:val="Alg4"/>
        <w:numPr>
          <w:ilvl w:val="0"/>
          <w:numId w:val="398"/>
        </w:numPr>
      </w:pPr>
      <w:r>
        <w:t xml:space="preserve">Let </w:t>
      </w:r>
      <w:r w:rsidRPr="00596672">
        <w:rPr>
          <w:i/>
          <w:iCs/>
        </w:rPr>
        <w:t>lexNames</w:t>
      </w:r>
      <w:r>
        <w:t xml:space="preserve"> be the LexicallyDeclaredNames of </w:t>
      </w:r>
      <w:r w:rsidRPr="00596672">
        <w:rPr>
          <w:i/>
          <w:iCs/>
        </w:rPr>
        <w:t>scr</w:t>
      </w:r>
      <w:r>
        <w:rPr>
          <w:i/>
          <w:iCs/>
        </w:rPr>
        <w:t>i</w:t>
      </w:r>
      <w:r w:rsidRPr="00596672">
        <w:rPr>
          <w:i/>
          <w:iCs/>
        </w:rPr>
        <w:t>pt</w:t>
      </w:r>
      <w:r>
        <w:t>.</w:t>
      </w:r>
    </w:p>
    <w:p w:rsidR="0013110A" w:rsidRDefault="0013110A" w:rsidP="00596672">
      <w:pPr>
        <w:pStyle w:val="Alg4"/>
        <w:numPr>
          <w:ilvl w:val="0"/>
          <w:numId w:val="398"/>
        </w:numPr>
      </w:pPr>
      <w:r>
        <w:t xml:space="preserve">Let </w:t>
      </w:r>
      <w:r>
        <w:rPr>
          <w:i/>
          <w:iCs/>
        </w:rPr>
        <w:t>varNames</w:t>
      </w:r>
      <w:r>
        <w:t xml:space="preserve"> be the VarDeclaredNames of </w:t>
      </w:r>
      <w:r w:rsidRPr="00596672">
        <w:rPr>
          <w:i/>
          <w:iCs/>
        </w:rPr>
        <w:t>scr</w:t>
      </w:r>
      <w:r>
        <w:rPr>
          <w:i/>
          <w:iCs/>
        </w:rPr>
        <w:t>i</w:t>
      </w:r>
      <w:r w:rsidRPr="00596672">
        <w:rPr>
          <w:i/>
          <w:iCs/>
        </w:rPr>
        <w:t>pt</w:t>
      </w:r>
      <w:r>
        <w:t>.</w:t>
      </w:r>
    </w:p>
    <w:p w:rsidR="00596672" w:rsidRPr="00596672" w:rsidRDefault="00596672" w:rsidP="00596672">
      <w:pPr>
        <w:pStyle w:val="Alg4"/>
        <w:numPr>
          <w:ilvl w:val="0"/>
          <w:numId w:val="398"/>
        </w:numPr>
      </w:pPr>
      <w:r>
        <w:t xml:space="preserve">For each </w:t>
      </w:r>
      <w:r w:rsidRPr="00596672">
        <w:rPr>
          <w:i/>
          <w:iCs/>
        </w:rPr>
        <w:t>name</w:t>
      </w:r>
      <w:r>
        <w:t xml:space="preserve"> in </w:t>
      </w:r>
      <w:r w:rsidRPr="00596672">
        <w:rPr>
          <w:i/>
          <w:iCs/>
        </w:rPr>
        <w:t>lexNames</w:t>
      </w:r>
      <w:r>
        <w:t>, do</w:t>
      </w:r>
    </w:p>
    <w:p w:rsidR="00596672" w:rsidRDefault="00596672" w:rsidP="00082702">
      <w:pPr>
        <w:pStyle w:val="Alg4"/>
        <w:numPr>
          <w:ilvl w:val="1"/>
          <w:numId w:val="398"/>
        </w:numPr>
      </w:pPr>
      <w:r>
        <w:t xml:space="preserve">If </w:t>
      </w:r>
      <w:r w:rsidR="00082702">
        <w:t xml:space="preserve">the result of calling </w:t>
      </w:r>
      <w:r w:rsidR="00082702" w:rsidRPr="00E77497">
        <w:rPr>
          <w:i/>
        </w:rPr>
        <w:t>env’s</w:t>
      </w:r>
      <w:r w:rsidR="00082702" w:rsidRPr="00E77497">
        <w:t xml:space="preserve"> </w:t>
      </w:r>
      <w:r w:rsidR="00082702">
        <w:t>HasVarDeclaration</w:t>
      </w:r>
      <w:r w:rsidR="00082702" w:rsidRPr="00E77497">
        <w:t xml:space="preserve"> concrete method passing </w:t>
      </w:r>
      <w:r w:rsidR="00082702">
        <w:rPr>
          <w:i/>
          <w:iCs/>
        </w:rPr>
        <w:t>name</w:t>
      </w:r>
      <w:r w:rsidR="00082702">
        <w:t xml:space="preserve"> </w:t>
      </w:r>
      <w:r w:rsidR="00082702" w:rsidRPr="00E77497">
        <w:t>as the argument</w:t>
      </w:r>
      <w:r w:rsidR="00082702">
        <w:t xml:space="preserve"> is </w:t>
      </w:r>
      <w:r w:rsidR="00082702" w:rsidRPr="00082702">
        <w:rPr>
          <w:b/>
          <w:bCs/>
        </w:rPr>
        <w:t>true</w:t>
      </w:r>
      <w:r w:rsidR="00725DF9">
        <w:t xml:space="preserve">, throw a </w:t>
      </w:r>
      <w:r w:rsidR="004219CB" w:rsidRPr="003E1861">
        <w:rPr>
          <w:b/>
        </w:rPr>
        <w:t>Syntax</w:t>
      </w:r>
      <w:r w:rsidR="00725DF9" w:rsidRPr="003E1861">
        <w:rPr>
          <w:b/>
        </w:rPr>
        <w:t>Error</w:t>
      </w:r>
      <w:r w:rsidR="00725DF9">
        <w:t xml:space="preserve"> exception.</w:t>
      </w:r>
    </w:p>
    <w:p w:rsidR="00596672" w:rsidRDefault="00082702" w:rsidP="00082702">
      <w:pPr>
        <w:pStyle w:val="Alg4"/>
        <w:numPr>
          <w:ilvl w:val="1"/>
          <w:numId w:val="398"/>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rsidR="0013110A" w:rsidRPr="00596672" w:rsidRDefault="0013110A" w:rsidP="0013110A">
      <w:pPr>
        <w:pStyle w:val="Alg4"/>
        <w:numPr>
          <w:ilvl w:val="0"/>
          <w:numId w:val="398"/>
        </w:numPr>
      </w:pPr>
      <w:r>
        <w:t xml:space="preserve">For each </w:t>
      </w:r>
      <w:r w:rsidRPr="00596672">
        <w:rPr>
          <w:i/>
          <w:iCs/>
        </w:rPr>
        <w:t>name</w:t>
      </w:r>
      <w:r>
        <w:t xml:space="preserve"> in </w:t>
      </w:r>
      <w:r>
        <w:rPr>
          <w:i/>
          <w:iCs/>
        </w:rPr>
        <w:t>varNames</w:t>
      </w:r>
      <w:r>
        <w:t>, do</w:t>
      </w:r>
    </w:p>
    <w:p w:rsidR="0013110A" w:rsidRDefault="00082702" w:rsidP="004219CB">
      <w:pPr>
        <w:pStyle w:val="Alg4"/>
        <w:numPr>
          <w:ilvl w:val="1"/>
          <w:numId w:val="398"/>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rsidR="00222B21" w:rsidRPr="00B820AB" w:rsidRDefault="00222B21" w:rsidP="00101EBC">
      <w:pPr>
        <w:pStyle w:val="Alg4"/>
        <w:numPr>
          <w:ilvl w:val="0"/>
          <w:numId w:val="398"/>
        </w:numPr>
      </w:pPr>
      <w:r w:rsidRPr="00B820AB">
        <w:t xml:space="preserve">Let </w:t>
      </w:r>
      <w:r>
        <w:rPr>
          <w:i/>
        </w:rPr>
        <w:t>varD</w:t>
      </w:r>
      <w:r w:rsidRPr="00B820AB">
        <w:rPr>
          <w:i/>
        </w:rPr>
        <w:t>eclarations</w:t>
      </w:r>
      <w:r w:rsidRPr="00B820AB">
        <w:t xml:space="preserve"> be the </w:t>
      </w:r>
      <w:r>
        <w:t>Var</w:t>
      </w:r>
      <w:r w:rsidR="00953417">
        <w:t>Scoped</w:t>
      </w:r>
      <w:r w:rsidRPr="00B820AB">
        <w:t xml:space="preserve">Declarations of </w:t>
      </w:r>
      <w:r w:rsidR="00101EBC">
        <w:rPr>
          <w:i/>
        </w:rPr>
        <w:t>script</w:t>
      </w:r>
      <w:r w:rsidRPr="00B820AB">
        <w:t>.</w:t>
      </w:r>
    </w:p>
    <w:p w:rsidR="00222B21" w:rsidRPr="00E77497" w:rsidRDefault="00222B21" w:rsidP="006B2604">
      <w:pPr>
        <w:pStyle w:val="Alg4"/>
        <w:numPr>
          <w:ilvl w:val="0"/>
          <w:numId w:val="398"/>
        </w:numPr>
      </w:pPr>
      <w:r w:rsidRPr="00E77497">
        <w:t xml:space="preserve">Let </w:t>
      </w:r>
      <w:r>
        <w:rPr>
          <w:i/>
        </w:rPr>
        <w:t>functionsToInitiali</w:t>
      </w:r>
      <w:r w:rsidR="006B2604">
        <w:rPr>
          <w:i/>
        </w:rPr>
        <w:t>s</w:t>
      </w:r>
      <w:r>
        <w:rPr>
          <w:i/>
        </w:rPr>
        <w:t>e</w:t>
      </w:r>
      <w:r w:rsidRPr="00E77497">
        <w:t xml:space="preserve"> be an empty</w:t>
      </w:r>
      <w:r w:rsidR="009051DA">
        <w:t xml:space="preserve"> </w:t>
      </w:r>
      <w:r w:rsidRPr="00E77497">
        <w:t>List.</w:t>
      </w:r>
    </w:p>
    <w:p w:rsidR="00222B21" w:rsidRDefault="00222B21" w:rsidP="00222B21">
      <w:pPr>
        <w:pStyle w:val="Alg4"/>
        <w:numPr>
          <w:ilvl w:val="0"/>
          <w:numId w:val="398"/>
        </w:numPr>
      </w:pPr>
      <w:r>
        <w:t>Let</w:t>
      </w:r>
      <w:r w:rsidR="009051DA">
        <w:t xml:space="preserve"> </w:t>
      </w:r>
      <w:r w:rsidR="009051DA" w:rsidRPr="009051DA">
        <w:rPr>
          <w:i/>
          <w:iCs/>
        </w:rPr>
        <w:t>declaredFunctionNames</w:t>
      </w:r>
      <w:r w:rsidR="009051DA">
        <w:t xml:space="preserve"> be an empty List.</w:t>
      </w:r>
    </w:p>
    <w:p w:rsidR="00222B21" w:rsidRPr="004D1BD1" w:rsidRDefault="00222B21" w:rsidP="00222B21">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rsidR="00222B21" w:rsidRDefault="00222B21" w:rsidP="00222B21">
      <w:pPr>
        <w:pStyle w:val="Alg4"/>
        <w:numPr>
          <w:ilvl w:val="1"/>
          <w:numId w:val="398"/>
        </w:numPr>
      </w:pPr>
      <w:r>
        <w:t xml:space="preserve">If </w:t>
      </w:r>
      <w:r w:rsidRPr="00EC1CE1">
        <w:rPr>
          <w:i/>
        </w:rPr>
        <w:t>d</w:t>
      </w:r>
      <w:r>
        <w:t xml:space="preserve"> is a </w:t>
      </w:r>
      <w:r w:rsidRPr="00E77497">
        <w:rPr>
          <w:i/>
        </w:rPr>
        <w:t>FunctionDeclaration</w:t>
      </w:r>
      <w:r w:rsidRPr="00E77497">
        <w:t xml:space="preserve"> </w:t>
      </w:r>
      <w:r>
        <w:t>then</w:t>
      </w:r>
    </w:p>
    <w:p w:rsidR="00222B21" w:rsidRPr="00CF668E" w:rsidRDefault="00222B21" w:rsidP="00CF668E">
      <w:pPr>
        <w:pStyle w:val="Alg4"/>
        <w:numPr>
          <w:ilvl w:val="2"/>
          <w:numId w:val="398"/>
        </w:numPr>
        <w:rPr>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rsidR="00222B21" w:rsidRPr="009C202C" w:rsidRDefault="00222B21" w:rsidP="00CF668E">
      <w:pPr>
        <w:pStyle w:val="Alg4"/>
        <w:numPr>
          <w:ilvl w:val="2"/>
          <w:numId w:val="398"/>
        </w:numPr>
        <w:rPr>
          <w:i/>
        </w:rPr>
      </w:pPr>
      <w:r w:rsidRPr="009051DA">
        <w:t>L</w:t>
      </w:r>
      <w:r w:rsidRPr="00E65A34">
        <w:t xml:space="preserve">et </w:t>
      </w:r>
      <w:r w:rsidRPr="009C202C">
        <w:rPr>
          <w:i/>
        </w:rPr>
        <w:t>fn</w:t>
      </w:r>
      <w:r w:rsidRPr="009C202C">
        <w:t xml:space="preserve"> be the sole element of the BoundNames of </w:t>
      </w:r>
      <w:r>
        <w:rPr>
          <w:i/>
        </w:rPr>
        <w:t>d</w:t>
      </w:r>
      <w:r w:rsidRPr="009C202C">
        <w:rPr>
          <w:i/>
        </w:rPr>
        <w:t>.</w:t>
      </w:r>
    </w:p>
    <w:p w:rsidR="00222B21" w:rsidRPr="009C202C" w:rsidRDefault="00222B21" w:rsidP="00CF668E">
      <w:pPr>
        <w:pStyle w:val="Alg4"/>
        <w:numPr>
          <w:ilvl w:val="2"/>
          <w:numId w:val="398"/>
        </w:numPr>
      </w:pPr>
      <w:r w:rsidRPr="009C202C">
        <w:t xml:space="preserve">If </w:t>
      </w:r>
      <w:r w:rsidR="00DD42FC">
        <w:rPr>
          <w:i/>
        </w:rPr>
        <w:t>fn</w:t>
      </w:r>
      <w:r w:rsidRPr="009C202C">
        <w:rPr>
          <w:i/>
        </w:rPr>
        <w:t xml:space="preserve"> </w:t>
      </w:r>
      <w:r w:rsidRPr="009C202C">
        <w:t>is</w:t>
      </w:r>
      <w:r w:rsidR="00DD42FC">
        <w:t xml:space="preserve"> not an element of </w:t>
      </w:r>
      <w:r w:rsidR="00DD42FC" w:rsidRPr="009051DA">
        <w:rPr>
          <w:i/>
          <w:iCs/>
        </w:rPr>
        <w:t>declaredFunctionNames</w:t>
      </w:r>
      <w:r w:rsidRPr="009C202C">
        <w:t xml:space="preserve">, then </w:t>
      </w:r>
    </w:p>
    <w:p w:rsidR="00580040" w:rsidRPr="00E77497" w:rsidRDefault="00580040" w:rsidP="00580040">
      <w:pPr>
        <w:pStyle w:val="Alg4"/>
        <w:numPr>
          <w:ilvl w:val="3"/>
          <w:numId w:val="398"/>
        </w:numPr>
      </w:pPr>
      <w:r w:rsidRPr="00E77497">
        <w:t xml:space="preserve">Let </w:t>
      </w:r>
      <w:r>
        <w:rPr>
          <w:i/>
        </w:rPr>
        <w:t>fnDefinable</w:t>
      </w:r>
      <w:r w:rsidRPr="00E77497">
        <w:rPr>
          <w:i/>
        </w:rPr>
        <w:t xml:space="preserve"> </w:t>
      </w:r>
      <w:r w:rsidRPr="00E77497">
        <w:t xml:space="preserve">be the result of calling </w:t>
      </w:r>
      <w:r w:rsidRPr="00E77497">
        <w:rPr>
          <w:i/>
        </w:rPr>
        <w:t>env’s</w:t>
      </w:r>
      <w:r w:rsidRPr="00E77497">
        <w:t xml:space="preserve"> </w:t>
      </w:r>
      <w:r>
        <w:t>CanDeclare</w:t>
      </w:r>
      <w:r w:rsidR="00D31304">
        <w:t>Global</w:t>
      </w:r>
      <w:r>
        <w:t>Function</w:t>
      </w:r>
      <w:r w:rsidRPr="00E77497">
        <w:t xml:space="preserve"> concrete method passing </w:t>
      </w:r>
      <w:r>
        <w:rPr>
          <w:i/>
        </w:rPr>
        <w:t>fn</w:t>
      </w:r>
      <w:r w:rsidRPr="00E77497">
        <w:t xml:space="preserve"> as the argument.</w:t>
      </w:r>
    </w:p>
    <w:p w:rsidR="00580040" w:rsidRDefault="00580040" w:rsidP="00580040">
      <w:pPr>
        <w:pStyle w:val="Alg4"/>
        <w:numPr>
          <w:ilvl w:val="3"/>
          <w:numId w:val="398"/>
        </w:numPr>
      </w:pPr>
      <w:r>
        <w:t xml:space="preserve">If </w:t>
      </w:r>
      <w:r>
        <w:rPr>
          <w:i/>
        </w:rPr>
        <w:t>fnDefinable</w:t>
      </w:r>
      <w:r>
        <w:rPr>
          <w:iCs/>
        </w:rPr>
        <w:t xml:space="preserve"> is </w:t>
      </w:r>
      <w:r w:rsidRPr="00BD058A">
        <w:rPr>
          <w:b/>
          <w:bCs/>
          <w:iCs/>
        </w:rPr>
        <w:t>false</w:t>
      </w:r>
      <w:r>
        <w:rPr>
          <w:iCs/>
        </w:rPr>
        <w:t xml:space="preserve">, throw </w:t>
      </w:r>
      <w:r w:rsidRPr="00165778">
        <w:rPr>
          <w:b/>
          <w:iCs/>
        </w:rPr>
        <w:t>TypeError</w:t>
      </w:r>
      <w:r>
        <w:rPr>
          <w:iCs/>
        </w:rPr>
        <w:t xml:space="preserve"> exception.</w:t>
      </w:r>
    </w:p>
    <w:p w:rsidR="00222B21" w:rsidRPr="006B6D0A" w:rsidRDefault="00DD42FC" w:rsidP="00CF668E">
      <w:pPr>
        <w:pStyle w:val="Alg4"/>
        <w:numPr>
          <w:ilvl w:val="3"/>
          <w:numId w:val="398"/>
        </w:numPr>
      </w:pPr>
      <w:r>
        <w:t>Append</w:t>
      </w:r>
      <w:r w:rsidRPr="00DD42FC">
        <w:rPr>
          <w:i/>
        </w:rPr>
        <w:t xml:space="preserve"> </w:t>
      </w:r>
      <w:r>
        <w:rPr>
          <w:i/>
        </w:rPr>
        <w:t>fn</w:t>
      </w:r>
      <w:r>
        <w:t xml:space="preserve"> to </w:t>
      </w:r>
      <w:r w:rsidRPr="009051DA">
        <w:rPr>
          <w:i/>
          <w:iCs/>
        </w:rPr>
        <w:t>declaredFunctionNames</w:t>
      </w:r>
      <w:r>
        <w:t>.</w:t>
      </w:r>
    </w:p>
    <w:p w:rsidR="00222B21" w:rsidRDefault="00222B21" w:rsidP="006B2604">
      <w:pPr>
        <w:pStyle w:val="Alg4"/>
        <w:numPr>
          <w:ilvl w:val="3"/>
          <w:numId w:val="398"/>
        </w:numPr>
      </w:pPr>
      <w:r w:rsidRPr="003B4312">
        <w:t xml:space="preserve">Append </w:t>
      </w:r>
      <w:r>
        <w:rPr>
          <w:i/>
        </w:rPr>
        <w:t>d</w:t>
      </w:r>
      <w:r w:rsidRPr="008B7F6F">
        <w:t xml:space="preserve"> to </w:t>
      </w:r>
      <w:r>
        <w:rPr>
          <w:i/>
        </w:rPr>
        <w:t>functionsToInitiali</w:t>
      </w:r>
      <w:r w:rsidR="006B2604">
        <w:rPr>
          <w:i/>
        </w:rPr>
        <w:t>s</w:t>
      </w:r>
      <w:r>
        <w:rPr>
          <w:i/>
        </w:rPr>
        <w:t>e</w:t>
      </w:r>
      <w:r w:rsidRPr="008B7F6F">
        <w:t>.</w:t>
      </w:r>
    </w:p>
    <w:p w:rsidR="007464C9" w:rsidRDefault="007464C9" w:rsidP="007464C9">
      <w:pPr>
        <w:pStyle w:val="Alg4"/>
        <w:numPr>
          <w:ilvl w:val="0"/>
          <w:numId w:val="398"/>
        </w:numPr>
      </w:pPr>
      <w:r>
        <w:t xml:space="preserve">Let </w:t>
      </w:r>
      <w:r w:rsidRPr="009051DA">
        <w:rPr>
          <w:i/>
          <w:iCs/>
        </w:rPr>
        <w:t>declared</w:t>
      </w:r>
      <w:r>
        <w:rPr>
          <w:i/>
          <w:iCs/>
        </w:rPr>
        <w:t>Var</w:t>
      </w:r>
      <w:r w:rsidRPr="009051DA">
        <w:rPr>
          <w:i/>
          <w:iCs/>
        </w:rPr>
        <w:t>Names</w:t>
      </w:r>
      <w:r>
        <w:t xml:space="preserve"> be an empty List.</w:t>
      </w:r>
    </w:p>
    <w:p w:rsidR="00DD42FC" w:rsidRPr="004D1BD1" w:rsidRDefault="00DD42FC" w:rsidP="00DD42FC">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do</w:t>
      </w:r>
    </w:p>
    <w:p w:rsidR="00DD42FC" w:rsidRDefault="00DD42FC" w:rsidP="00DD42FC">
      <w:pPr>
        <w:pStyle w:val="Alg4"/>
        <w:numPr>
          <w:ilvl w:val="1"/>
          <w:numId w:val="398"/>
        </w:numPr>
      </w:pPr>
      <w:r>
        <w:lastRenderedPageBreak/>
        <w:t xml:space="preserve">If </w:t>
      </w:r>
      <w:r w:rsidRPr="00EC1CE1">
        <w:rPr>
          <w:i/>
        </w:rPr>
        <w:t>d</w:t>
      </w:r>
      <w:r>
        <w:t xml:space="preserve"> is a </w:t>
      </w:r>
      <w:r>
        <w:rPr>
          <w:i/>
        </w:rPr>
        <w:t>VariableStatement</w:t>
      </w:r>
      <w:r w:rsidRPr="00E77497">
        <w:t xml:space="preserve"> </w:t>
      </w:r>
      <w:r>
        <w:t>then</w:t>
      </w:r>
    </w:p>
    <w:p w:rsidR="00DD42FC" w:rsidRPr="00CF668E" w:rsidRDefault="00DD42FC" w:rsidP="00DD42FC">
      <w:pPr>
        <w:pStyle w:val="Alg4"/>
        <w:numPr>
          <w:ilvl w:val="2"/>
          <w:numId w:val="398"/>
        </w:numPr>
        <w:rPr>
          <w:i/>
        </w:rPr>
      </w:pPr>
      <w:r>
        <w:t>For each</w:t>
      </w:r>
      <w:r w:rsidR="00CF668E" w:rsidRPr="00CF668E">
        <w:t xml:space="preserve"> </w:t>
      </w:r>
      <w:r w:rsidR="00CF668E" w:rsidRPr="00E77497">
        <w:t>String</w:t>
      </w:r>
      <w:r w:rsidRPr="00E77497">
        <w:t xml:space="preserve"> </w:t>
      </w:r>
      <w:r>
        <w:rPr>
          <w:i/>
        </w:rPr>
        <w:t>vn</w:t>
      </w:r>
      <w:r w:rsidRPr="00E77497">
        <w:t xml:space="preserve"> in</w:t>
      </w:r>
      <w:r>
        <w:t xml:space="preserve"> the</w:t>
      </w:r>
      <w:r w:rsidRPr="00E77497">
        <w:t xml:space="preserve"> </w:t>
      </w:r>
      <w:r w:rsidRPr="009C202C">
        <w:t xml:space="preserve">BoundNames of </w:t>
      </w:r>
      <w:r>
        <w:rPr>
          <w:i/>
        </w:rPr>
        <w:t>d</w:t>
      </w:r>
      <w:r w:rsidRPr="00E77497">
        <w:t>, do</w:t>
      </w:r>
    </w:p>
    <w:p w:rsidR="007464C9" w:rsidRPr="009C202C" w:rsidRDefault="007464C9" w:rsidP="000A3258">
      <w:pPr>
        <w:pStyle w:val="Alg4"/>
        <w:numPr>
          <w:ilvl w:val="3"/>
          <w:numId w:val="398"/>
        </w:numPr>
      </w:pPr>
      <w:r w:rsidRPr="009C202C">
        <w:t xml:space="preserve">If </w:t>
      </w:r>
      <w:r>
        <w:rPr>
          <w:i/>
        </w:rPr>
        <w:t>vn</w:t>
      </w:r>
      <w:r w:rsidRPr="009C202C">
        <w:rPr>
          <w:i/>
        </w:rPr>
        <w:t xml:space="preserve"> </w:t>
      </w:r>
      <w:r w:rsidRPr="009C202C">
        <w:t>is</w:t>
      </w:r>
      <w:r>
        <w:t xml:space="preserve"> not an element of </w:t>
      </w:r>
      <w:r w:rsidRPr="009051DA">
        <w:rPr>
          <w:i/>
          <w:iCs/>
        </w:rPr>
        <w:t>declaredFunctionNames</w:t>
      </w:r>
      <w:r w:rsidRPr="009C202C">
        <w:t xml:space="preserve">, then </w:t>
      </w:r>
    </w:p>
    <w:p w:rsidR="00DD42FC" w:rsidRPr="00E77497" w:rsidRDefault="00DD42FC" w:rsidP="00101EBC">
      <w:pPr>
        <w:pStyle w:val="Alg4"/>
        <w:numPr>
          <w:ilvl w:val="4"/>
          <w:numId w:val="398"/>
        </w:numPr>
      </w:pPr>
      <w:r w:rsidRPr="00E77497">
        <w:t xml:space="preserve">Let </w:t>
      </w:r>
      <w:r>
        <w:rPr>
          <w:i/>
        </w:rPr>
        <w:t>vnDefinable</w:t>
      </w:r>
      <w:r w:rsidRPr="00E77497">
        <w:rPr>
          <w:i/>
        </w:rPr>
        <w:t xml:space="preserve"> </w:t>
      </w:r>
      <w:r w:rsidRPr="00E77497">
        <w:t xml:space="preserve">be the result of calling </w:t>
      </w:r>
      <w:r w:rsidRPr="00E77497">
        <w:rPr>
          <w:i/>
        </w:rPr>
        <w:t>env’s</w:t>
      </w:r>
      <w:r w:rsidRPr="00E77497">
        <w:t xml:space="preserve"> </w:t>
      </w:r>
      <w:r>
        <w:t>CanDeclare</w:t>
      </w:r>
      <w:r w:rsidR="00CF668E">
        <w:t>Global</w:t>
      </w:r>
      <w:r>
        <w:t>Var</w:t>
      </w:r>
      <w:r w:rsidRPr="00E77497">
        <w:t xml:space="preserve"> concrete method passing </w:t>
      </w:r>
      <w:r>
        <w:rPr>
          <w:i/>
        </w:rPr>
        <w:t>vn</w:t>
      </w:r>
      <w:r w:rsidRPr="00E77497">
        <w:t xml:space="preserve"> </w:t>
      </w:r>
      <w:r w:rsidR="00E96BA5">
        <w:t xml:space="preserve">and </w:t>
      </w:r>
      <w:r w:rsidR="00101EBC" w:rsidRPr="00582214">
        <w:rPr>
          <w:i/>
        </w:rPr>
        <w:t>deletableBindings</w:t>
      </w:r>
      <w:r w:rsidR="00101EBC" w:rsidRPr="006B6D0A" w:rsidDel="00101EBC">
        <w:rPr>
          <w:i/>
        </w:rPr>
        <w:t xml:space="preserve"> </w:t>
      </w:r>
      <w:r w:rsidRPr="00E77497">
        <w:t>as the argument</w:t>
      </w:r>
      <w:r w:rsidR="00E96BA5">
        <w:t>s</w:t>
      </w:r>
      <w:r w:rsidRPr="00E77497">
        <w:t>.</w:t>
      </w:r>
    </w:p>
    <w:p w:rsidR="00DD42FC" w:rsidRDefault="00DD42FC" w:rsidP="000A3258">
      <w:pPr>
        <w:pStyle w:val="Alg4"/>
        <w:numPr>
          <w:ilvl w:val="4"/>
          <w:numId w:val="398"/>
        </w:numPr>
      </w:pPr>
      <w:r>
        <w:t xml:space="preserve">If </w:t>
      </w:r>
      <w:r>
        <w:rPr>
          <w:i/>
        </w:rPr>
        <w:t>vnDefinable</w:t>
      </w:r>
      <w:r>
        <w:rPr>
          <w:iCs/>
        </w:rPr>
        <w:t xml:space="preserve"> is </w:t>
      </w:r>
      <w:r w:rsidRPr="00966F28">
        <w:rPr>
          <w:b/>
          <w:bCs/>
          <w:iCs/>
        </w:rPr>
        <w:t>false</w:t>
      </w:r>
      <w:r>
        <w:rPr>
          <w:iCs/>
        </w:rPr>
        <w:t xml:space="preserve">, throw </w:t>
      </w:r>
      <w:r w:rsidRPr="00165778">
        <w:rPr>
          <w:b/>
          <w:iCs/>
        </w:rPr>
        <w:t>TypeError</w:t>
      </w:r>
      <w:r>
        <w:rPr>
          <w:iCs/>
        </w:rPr>
        <w:t xml:space="preserve"> exception.</w:t>
      </w:r>
    </w:p>
    <w:p w:rsidR="00DD42FC" w:rsidRPr="009C202C" w:rsidRDefault="00DD42FC" w:rsidP="000A3258">
      <w:pPr>
        <w:pStyle w:val="Alg4"/>
        <w:numPr>
          <w:ilvl w:val="4"/>
          <w:numId w:val="398"/>
        </w:numPr>
      </w:pPr>
      <w:r w:rsidRPr="009C202C">
        <w:t xml:space="preserve">If </w:t>
      </w:r>
      <w:r w:rsidR="007464C9">
        <w:rPr>
          <w:i/>
        </w:rPr>
        <w:t>v</w:t>
      </w:r>
      <w:r>
        <w:rPr>
          <w:i/>
        </w:rPr>
        <w:t>n</w:t>
      </w:r>
      <w:r w:rsidRPr="009C202C">
        <w:rPr>
          <w:i/>
        </w:rPr>
        <w:t xml:space="preserve"> </w:t>
      </w:r>
      <w:r w:rsidRPr="009C202C">
        <w:t>is</w:t>
      </w:r>
      <w:r>
        <w:t xml:space="preserve"> not an element of </w:t>
      </w:r>
      <w:r w:rsidRPr="009051DA">
        <w:rPr>
          <w:i/>
          <w:iCs/>
        </w:rPr>
        <w:t>declared</w:t>
      </w:r>
      <w:r w:rsidR="007464C9">
        <w:rPr>
          <w:i/>
          <w:iCs/>
        </w:rPr>
        <w:t>Var</w:t>
      </w:r>
      <w:r w:rsidRPr="009051DA">
        <w:rPr>
          <w:i/>
          <w:iCs/>
        </w:rPr>
        <w:t>Names</w:t>
      </w:r>
      <w:r w:rsidRPr="009C202C">
        <w:t xml:space="preserve">, then </w:t>
      </w:r>
    </w:p>
    <w:p w:rsidR="00DD42FC" w:rsidRPr="006B6D0A" w:rsidRDefault="00DD42FC" w:rsidP="008752DF">
      <w:pPr>
        <w:pStyle w:val="Alg4"/>
        <w:numPr>
          <w:ilvl w:val="5"/>
          <w:numId w:val="398"/>
        </w:numPr>
      </w:pPr>
      <w:r>
        <w:t>Append</w:t>
      </w:r>
      <w:r w:rsidRPr="00DD42FC">
        <w:rPr>
          <w:i/>
        </w:rPr>
        <w:t xml:space="preserve"> </w:t>
      </w:r>
      <w:r w:rsidR="008752DF">
        <w:rPr>
          <w:i/>
        </w:rPr>
        <w:t>v</w:t>
      </w:r>
      <w:r>
        <w:rPr>
          <w:i/>
        </w:rPr>
        <w:t>n</w:t>
      </w:r>
      <w:r>
        <w:t xml:space="preserve"> to </w:t>
      </w:r>
      <w:r w:rsidRPr="009051DA">
        <w:rPr>
          <w:i/>
          <w:iCs/>
        </w:rPr>
        <w:t>declared</w:t>
      </w:r>
      <w:r w:rsidR="007464C9">
        <w:rPr>
          <w:i/>
          <w:iCs/>
        </w:rPr>
        <w:t>Var</w:t>
      </w:r>
      <w:r w:rsidRPr="009051DA">
        <w:rPr>
          <w:i/>
          <w:iCs/>
        </w:rPr>
        <w:t>Names</w:t>
      </w:r>
      <w:r>
        <w:t>.</w:t>
      </w:r>
    </w:p>
    <w:p w:rsidR="00DD42FC" w:rsidRPr="00580040" w:rsidRDefault="00580040" w:rsidP="0013110A">
      <w:pPr>
        <w:pStyle w:val="Alg4"/>
        <w:numPr>
          <w:ilvl w:val="0"/>
          <w:numId w:val="398"/>
        </w:numPr>
        <w:rPr>
          <w:sz w:val="18"/>
          <w:szCs w:val="18"/>
        </w:rPr>
      </w:pPr>
      <w:r w:rsidRPr="00580040">
        <w:rPr>
          <w:sz w:val="18"/>
          <w:szCs w:val="18"/>
        </w:rPr>
        <w:t>NOTE</w:t>
      </w:r>
      <w:r w:rsidR="007464C9" w:rsidRPr="00580040">
        <w:rPr>
          <w:sz w:val="18"/>
          <w:szCs w:val="18"/>
        </w:rPr>
        <w:t>: No abnormal terminations occur after this algorithm step.</w:t>
      </w:r>
    </w:p>
    <w:p w:rsidR="00CF668E" w:rsidRPr="004D1BD1" w:rsidRDefault="00CF668E" w:rsidP="006B2604">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w:t>
      </w:r>
      <w:r w:rsidR="006B2604">
        <w:rPr>
          <w:i/>
        </w:rPr>
        <w:t>s</w:t>
      </w:r>
      <w:r>
        <w:rPr>
          <w:i/>
        </w:rPr>
        <w:t>e</w:t>
      </w:r>
      <w:r w:rsidRPr="00E77497">
        <w:t>, do</w:t>
      </w:r>
    </w:p>
    <w:p w:rsidR="00CF668E" w:rsidRPr="009C202C" w:rsidRDefault="00CF668E" w:rsidP="00CF668E">
      <w:pPr>
        <w:pStyle w:val="Alg4"/>
        <w:numPr>
          <w:ilvl w:val="1"/>
          <w:numId w:val="398"/>
        </w:numPr>
        <w:rPr>
          <w:i/>
        </w:rPr>
      </w:pPr>
      <w:r w:rsidRPr="00E65A34">
        <w:t xml:space="preserve">Let </w:t>
      </w:r>
      <w:r w:rsidRPr="009C202C">
        <w:rPr>
          <w:i/>
        </w:rPr>
        <w:t>fn</w:t>
      </w:r>
      <w:r w:rsidRPr="009C202C">
        <w:t xml:space="preserve"> be the sole element of the BoundNames of </w:t>
      </w:r>
      <w:r w:rsidRPr="009C202C">
        <w:rPr>
          <w:i/>
        </w:rPr>
        <w:t>f.</w:t>
      </w:r>
    </w:p>
    <w:p w:rsidR="00CF668E" w:rsidRPr="006B6D0A" w:rsidRDefault="00CF668E" w:rsidP="002F1A2E">
      <w:pPr>
        <w:pStyle w:val="Alg4"/>
        <w:numPr>
          <w:ilvl w:val="1"/>
          <w:numId w:val="398"/>
        </w:numPr>
      </w:pPr>
      <w:r w:rsidRPr="006B6D0A">
        <w:t xml:space="preserve">Let </w:t>
      </w:r>
      <w:r w:rsidRPr="006B6D0A">
        <w:rPr>
          <w:i/>
        </w:rPr>
        <w:t>fo</w:t>
      </w:r>
      <w:r w:rsidRPr="006B6D0A">
        <w:t xml:space="preserve"> be the result of</w:t>
      </w:r>
      <w:r>
        <w:t xml:space="preserve"> performing</w:t>
      </w:r>
      <w:r w:rsidRPr="00CB4E96">
        <w:rPr>
          <w:rFonts w:ascii="Helvetica" w:hAnsi="Helvetica"/>
          <w:b/>
        </w:rPr>
        <w:t xml:space="preserve"> </w:t>
      </w:r>
      <w:r w:rsidR="002F1A2E" w:rsidRPr="004012E4">
        <w:t>InstantiateFunctio</w:t>
      </w:r>
      <w:r w:rsidR="002F1A2E">
        <w:t>nObject</w:t>
      </w:r>
      <w:r w:rsidRPr="006B6D0A">
        <w:t xml:space="preserve"> </w:t>
      </w:r>
      <w:r>
        <w:t xml:space="preserve"> for </w:t>
      </w:r>
      <w:r w:rsidRPr="006B6D0A">
        <w:rPr>
          <w:i/>
        </w:rPr>
        <w:t>f</w:t>
      </w:r>
      <w:r w:rsidR="009E4458" w:rsidRPr="009E4458">
        <w:rPr>
          <w:iCs/>
        </w:rPr>
        <w:t xml:space="preserve"> </w:t>
      </w:r>
      <w:r w:rsidR="009E4458">
        <w:rPr>
          <w:iCs/>
        </w:rPr>
        <w:t xml:space="preserve">with argument </w:t>
      </w:r>
      <w:r w:rsidR="009E4458" w:rsidRPr="009E4458">
        <w:rPr>
          <w:i/>
        </w:rPr>
        <w:t>env</w:t>
      </w:r>
      <w:r w:rsidRPr="006B6D0A">
        <w:t>.</w:t>
      </w:r>
    </w:p>
    <w:p w:rsidR="00CF668E" w:rsidRPr="009C202C" w:rsidRDefault="00167E15" w:rsidP="000239F7">
      <w:pPr>
        <w:pStyle w:val="Alg4"/>
        <w:numPr>
          <w:ilvl w:val="1"/>
          <w:numId w:val="398"/>
        </w:numPr>
      </w:pPr>
      <w:r>
        <w:t xml:space="preserve">Let </w:t>
      </w:r>
      <w:r w:rsidRPr="002D66E4">
        <w:rPr>
          <w:i/>
          <w:iCs/>
        </w:rPr>
        <w:t>status</w:t>
      </w:r>
      <w:r>
        <w:t xml:space="preserve"> be the result of calling </w:t>
      </w:r>
      <w:r w:rsidR="00CF668E" w:rsidRPr="009C202C">
        <w:rPr>
          <w:i/>
        </w:rPr>
        <w:t>env</w:t>
      </w:r>
      <w:r w:rsidR="00CF668E" w:rsidRPr="009C202C">
        <w:t xml:space="preserve">’s </w:t>
      </w:r>
      <w:r w:rsidR="00CF668E">
        <w:t>CreateGlobalFunctionBinding</w:t>
      </w:r>
      <w:r w:rsidR="00CF668E" w:rsidRPr="009C202C">
        <w:t xml:space="preserve"> concrete method passing </w:t>
      </w:r>
      <w:r w:rsidR="00CF668E" w:rsidRPr="009C202C">
        <w:rPr>
          <w:i/>
        </w:rPr>
        <w:t>fn</w:t>
      </w:r>
      <w:r w:rsidR="00E96BA5">
        <w:rPr>
          <w:iCs/>
        </w:rPr>
        <w:t xml:space="preserve">, </w:t>
      </w:r>
      <w:r w:rsidR="00E96BA5">
        <w:rPr>
          <w:i/>
        </w:rPr>
        <w:t>fo</w:t>
      </w:r>
      <w:r w:rsidR="00E96BA5">
        <w:rPr>
          <w:iCs/>
        </w:rPr>
        <w:t>,</w:t>
      </w:r>
      <w:r w:rsidR="00CF668E" w:rsidRPr="009C202C">
        <w:t xml:space="preserve"> </w:t>
      </w:r>
      <w:r w:rsidR="00CF668E">
        <w:t xml:space="preserve">and </w:t>
      </w:r>
      <w:r w:rsidR="000239F7" w:rsidRPr="00582214">
        <w:rPr>
          <w:i/>
        </w:rPr>
        <w:t>deletableBindings</w:t>
      </w:r>
      <w:r w:rsidR="000239F7" w:rsidRPr="009C202C">
        <w:t xml:space="preserve"> </w:t>
      </w:r>
      <w:r w:rsidR="00CF668E" w:rsidRPr="009C202C">
        <w:t>as the arguments.</w:t>
      </w:r>
    </w:p>
    <w:p w:rsidR="00167E15" w:rsidRDefault="00167E15" w:rsidP="00167E15">
      <w:pPr>
        <w:pStyle w:val="Alg4"/>
        <w:numPr>
          <w:ilvl w:val="1"/>
          <w:numId w:val="398"/>
        </w:numPr>
      </w:pPr>
      <w:r>
        <w:t>ReturnIfAbrupt(</w:t>
      </w:r>
      <w:r>
        <w:rPr>
          <w:i/>
          <w:iCs/>
        </w:rPr>
        <w:t>status</w:t>
      </w:r>
      <w:r>
        <w:t>).</w:t>
      </w:r>
    </w:p>
    <w:p w:rsidR="00CF668E" w:rsidRPr="00E77497" w:rsidRDefault="00CF668E" w:rsidP="00CF668E">
      <w:pPr>
        <w:pStyle w:val="Alg4"/>
        <w:numPr>
          <w:ilvl w:val="0"/>
          <w:numId w:val="398"/>
        </w:numPr>
      </w:pPr>
      <w:r w:rsidRPr="00E77497">
        <w:t xml:space="preserve">For each String </w:t>
      </w:r>
      <w:r>
        <w:rPr>
          <w:i/>
        </w:rPr>
        <w:t>vn</w:t>
      </w:r>
      <w:r w:rsidRPr="00E77497">
        <w:t xml:space="preserve"> in </w:t>
      </w:r>
      <w:r w:rsidRPr="009051DA">
        <w:rPr>
          <w:i/>
          <w:iCs/>
        </w:rPr>
        <w:t>declared</w:t>
      </w:r>
      <w:r>
        <w:rPr>
          <w:i/>
          <w:iCs/>
        </w:rPr>
        <w:t>Var</w:t>
      </w:r>
      <w:r w:rsidRPr="009051DA">
        <w:rPr>
          <w:i/>
          <w:iCs/>
        </w:rPr>
        <w:t>Names</w:t>
      </w:r>
      <w:r w:rsidRPr="00E77497">
        <w:t>, in list order do</w:t>
      </w:r>
    </w:p>
    <w:p w:rsidR="00CF668E" w:rsidRPr="00E77497" w:rsidRDefault="00394EAC" w:rsidP="00EF49A7">
      <w:pPr>
        <w:pStyle w:val="Alg4"/>
        <w:numPr>
          <w:ilvl w:val="1"/>
          <w:numId w:val="398"/>
        </w:numPr>
      </w:pPr>
      <w:r>
        <w:t xml:space="preserve">Let </w:t>
      </w:r>
      <w:r w:rsidRPr="002D66E4">
        <w:rPr>
          <w:i/>
          <w:iCs/>
        </w:rPr>
        <w:t>status</w:t>
      </w:r>
      <w:r>
        <w:t xml:space="preserve"> be the result of calling </w:t>
      </w:r>
      <w:r w:rsidR="00CF668E" w:rsidRPr="00E77497">
        <w:rPr>
          <w:i/>
        </w:rPr>
        <w:t>env’s</w:t>
      </w:r>
      <w:r w:rsidR="00CF668E" w:rsidRPr="00E77497">
        <w:t xml:space="preserve"> </w:t>
      </w:r>
      <w:r w:rsidR="00CF668E" w:rsidRPr="009C202C">
        <w:t>C</w:t>
      </w:r>
      <w:r w:rsidR="00CF668E" w:rsidRPr="00B820AB">
        <w:t>reate</w:t>
      </w:r>
      <w:r w:rsidR="00CF668E">
        <w:t>GlobalVarBinding</w:t>
      </w:r>
      <w:r w:rsidR="00CF668E" w:rsidRPr="00B820AB">
        <w:t xml:space="preserve"> </w:t>
      </w:r>
      <w:r w:rsidR="00CF668E" w:rsidRPr="00E77497">
        <w:t xml:space="preserve">concrete method passing </w:t>
      </w:r>
      <w:r w:rsidR="00CF668E">
        <w:rPr>
          <w:i/>
        </w:rPr>
        <w:t>vn</w:t>
      </w:r>
      <w:r w:rsidR="000239F7">
        <w:rPr>
          <w:iCs/>
        </w:rPr>
        <w:t xml:space="preserve"> and </w:t>
      </w:r>
      <w:r w:rsidR="000239F7" w:rsidRPr="00582214">
        <w:rPr>
          <w:i/>
        </w:rPr>
        <w:t>deletableBindings</w:t>
      </w:r>
      <w:r w:rsidR="00CF668E" w:rsidRPr="00E77497">
        <w:t xml:space="preserve"> as the argument.</w:t>
      </w:r>
    </w:p>
    <w:p w:rsidR="00167E15" w:rsidRDefault="00167E15" w:rsidP="00266AB6">
      <w:pPr>
        <w:pStyle w:val="Alg4"/>
        <w:numPr>
          <w:ilvl w:val="1"/>
          <w:numId w:val="398"/>
        </w:numPr>
      </w:pPr>
      <w:r>
        <w:t>ReturnIfAbrupt(</w:t>
      </w:r>
      <w:r>
        <w:rPr>
          <w:i/>
          <w:iCs/>
        </w:rPr>
        <w:t>status</w:t>
      </w:r>
      <w:r>
        <w:t>).</w:t>
      </w:r>
    </w:p>
    <w:p w:rsidR="00CF668E" w:rsidRDefault="00CF668E" w:rsidP="00101EBC">
      <w:pPr>
        <w:pStyle w:val="Alg4"/>
        <w:numPr>
          <w:ilvl w:val="0"/>
          <w:numId w:val="398"/>
        </w:numPr>
      </w:pPr>
      <w:r>
        <w:t xml:space="preserve">Let </w:t>
      </w:r>
      <w:r w:rsidRPr="005B59F9">
        <w:rPr>
          <w:i/>
        </w:rPr>
        <w:t>lexDeclarations</w:t>
      </w:r>
      <w:r>
        <w:t xml:space="preserve"> be the Lexical</w:t>
      </w:r>
      <w:r w:rsidR="001C7046">
        <w:t>l</w:t>
      </w:r>
      <w:r w:rsidR="00101EBC">
        <w:t>y</w:t>
      </w:r>
      <w:r w:rsidR="001C7046">
        <w:t>Scoped</w:t>
      </w:r>
      <w:r>
        <w:t xml:space="preserve">Declarations of </w:t>
      </w:r>
      <w:r w:rsidR="00101EBC">
        <w:rPr>
          <w:i/>
        </w:rPr>
        <w:t>script</w:t>
      </w:r>
      <w:r>
        <w:t>.</w:t>
      </w:r>
    </w:p>
    <w:p w:rsidR="00CF668E" w:rsidRPr="00E77497" w:rsidRDefault="00CF668E" w:rsidP="00CF668E">
      <w:pPr>
        <w:pStyle w:val="Alg4"/>
        <w:numPr>
          <w:ilvl w:val="0"/>
          <w:numId w:val="398"/>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rsidR="00CF668E" w:rsidRPr="00E77497" w:rsidRDefault="00CF668E" w:rsidP="00266AB6">
      <w:pPr>
        <w:pStyle w:val="Alg4"/>
        <w:numPr>
          <w:ilvl w:val="1"/>
          <w:numId w:val="398"/>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00266AB6">
        <w:rPr>
          <w:rFonts w:ascii="Arial" w:hAnsi="Arial" w:cs="Arial"/>
          <w:sz w:val="18"/>
        </w:rPr>
        <w:t>Except for generator function declarations, l</w:t>
      </w:r>
      <w:r>
        <w:rPr>
          <w:rFonts w:ascii="Arial" w:hAnsi="Arial" w:cs="Arial"/>
          <w:sz w:val="18"/>
        </w:rPr>
        <w:t>exically declarated names are</w:t>
      </w:r>
      <w:r w:rsidRPr="00E77497">
        <w:rPr>
          <w:rFonts w:ascii="Arial" w:hAnsi="Arial" w:cs="Arial"/>
          <w:sz w:val="18"/>
        </w:rPr>
        <w:t xml:space="preserve"> only instantiated </w:t>
      </w:r>
      <w:r>
        <w:rPr>
          <w:rFonts w:ascii="Arial" w:hAnsi="Arial" w:cs="Arial"/>
          <w:sz w:val="18"/>
        </w:rPr>
        <w:t>here but not initiali</w:t>
      </w:r>
      <w:r w:rsidR="006B2604">
        <w:rPr>
          <w:rFonts w:ascii="Arial" w:hAnsi="Arial" w:cs="Arial"/>
          <w:sz w:val="18"/>
        </w:rPr>
        <w:t>s</w:t>
      </w:r>
      <w:r>
        <w:rPr>
          <w:rFonts w:ascii="Arial" w:hAnsi="Arial" w:cs="Arial"/>
          <w:sz w:val="18"/>
        </w:rPr>
        <w:t>ed.</w:t>
      </w:r>
      <w:r w:rsidRPr="00E77497">
        <w:rPr>
          <w:rFonts w:ascii="Arial" w:hAnsi="Arial" w:cs="Arial"/>
          <w:sz w:val="18"/>
        </w:rPr>
        <w:t xml:space="preserve"> </w:t>
      </w:r>
    </w:p>
    <w:p w:rsidR="00CF668E" w:rsidRPr="00E77497" w:rsidRDefault="00CF668E" w:rsidP="00CF668E">
      <w:pPr>
        <w:pStyle w:val="Alg4"/>
        <w:numPr>
          <w:ilvl w:val="1"/>
          <w:numId w:val="398"/>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CF668E" w:rsidRPr="00E77497" w:rsidRDefault="00CF668E" w:rsidP="00CF668E">
      <w:pPr>
        <w:pStyle w:val="Alg4"/>
        <w:numPr>
          <w:ilvl w:val="2"/>
          <w:numId w:val="398"/>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rsidR="00CF668E" w:rsidRPr="00E77497" w:rsidRDefault="00DC4878" w:rsidP="00CF668E">
      <w:pPr>
        <w:pStyle w:val="Alg4"/>
        <w:numPr>
          <w:ilvl w:val="3"/>
          <w:numId w:val="398"/>
        </w:numPr>
        <w:spacing w:after="220"/>
        <w:contextualSpacing/>
      </w:pPr>
      <w:r>
        <w:t xml:space="preserve">Let </w:t>
      </w:r>
      <w:r w:rsidRPr="002D66E4">
        <w:rPr>
          <w:i/>
          <w:iCs/>
        </w:rPr>
        <w:t>status</w:t>
      </w:r>
      <w:r>
        <w:t xml:space="preserve"> be the result of calling </w:t>
      </w:r>
      <w:r w:rsidR="00CF668E" w:rsidRPr="00E77497">
        <w:rPr>
          <w:i/>
        </w:rPr>
        <w:t>env</w:t>
      </w:r>
      <w:r w:rsidR="00CF668E" w:rsidRPr="00E77497">
        <w:t xml:space="preserve">’s CreateImmutableBinding concrete method passing </w:t>
      </w:r>
      <w:r w:rsidR="00CF668E" w:rsidRPr="00E77497">
        <w:rPr>
          <w:i/>
        </w:rPr>
        <w:t xml:space="preserve">dn </w:t>
      </w:r>
      <w:r w:rsidR="00CF668E" w:rsidRPr="00E77497">
        <w:t>as the argument.</w:t>
      </w:r>
    </w:p>
    <w:p w:rsidR="00CF668E" w:rsidRPr="00E77497" w:rsidRDefault="00CF668E" w:rsidP="00CF668E">
      <w:pPr>
        <w:pStyle w:val="Alg4"/>
        <w:numPr>
          <w:ilvl w:val="2"/>
          <w:numId w:val="398"/>
        </w:numPr>
        <w:spacing w:after="220"/>
        <w:contextualSpacing/>
      </w:pPr>
      <w:r w:rsidRPr="00E77497">
        <w:t>Else,</w:t>
      </w:r>
    </w:p>
    <w:p w:rsidR="00CF668E" w:rsidRPr="00E77497" w:rsidRDefault="002D66E4" w:rsidP="00CF668E">
      <w:pPr>
        <w:pStyle w:val="Alg4"/>
        <w:numPr>
          <w:ilvl w:val="3"/>
          <w:numId w:val="398"/>
        </w:numPr>
        <w:spacing w:after="220"/>
        <w:contextualSpacing/>
      </w:pPr>
      <w:r>
        <w:t xml:space="preserve">Let </w:t>
      </w:r>
      <w:r w:rsidRPr="002D66E4">
        <w:rPr>
          <w:i/>
          <w:iCs/>
        </w:rPr>
        <w:t>status</w:t>
      </w:r>
      <w:r>
        <w:t xml:space="preserve"> be the result of calling </w:t>
      </w:r>
      <w:r w:rsidR="00CF668E" w:rsidRPr="00E77497">
        <w:rPr>
          <w:i/>
        </w:rPr>
        <w:t>env</w:t>
      </w:r>
      <w:r w:rsidR="00CF668E" w:rsidRPr="00E77497">
        <w:t xml:space="preserve">’s CreateMutableBinding concrete method passing </w:t>
      </w:r>
      <w:r w:rsidR="00CF668E" w:rsidRPr="00E77497">
        <w:rPr>
          <w:i/>
        </w:rPr>
        <w:t xml:space="preserve">dn </w:t>
      </w:r>
      <w:r w:rsidR="00CF668E" w:rsidRPr="00E77497">
        <w:t xml:space="preserve">and </w:t>
      </w:r>
      <w:r w:rsidR="00CF668E" w:rsidRPr="00E77497">
        <w:rPr>
          <w:b/>
        </w:rPr>
        <w:t>false</w:t>
      </w:r>
      <w:r w:rsidR="00CF668E" w:rsidRPr="00E77497">
        <w:t xml:space="preserve"> as the arguments.</w:t>
      </w:r>
    </w:p>
    <w:p w:rsidR="00DC4878" w:rsidRDefault="00DC4878" w:rsidP="00DC4878">
      <w:pPr>
        <w:pStyle w:val="Alg4"/>
        <w:numPr>
          <w:ilvl w:val="2"/>
          <w:numId w:val="398"/>
        </w:numPr>
        <w:spacing w:after="220"/>
        <w:contextualSpacing/>
      </w:pPr>
      <w:r>
        <w:t xml:space="preserve">Assert </w:t>
      </w:r>
      <w:r>
        <w:rPr>
          <w:i/>
          <w:iCs/>
        </w:rPr>
        <w:t>status</w:t>
      </w:r>
      <w:r>
        <w:t xml:space="preserve"> is never an abrupt completion for lexically declared names.</w:t>
      </w:r>
    </w:p>
    <w:p w:rsidR="007A0F2F" w:rsidRDefault="007A0F2F" w:rsidP="007A0F2F">
      <w:pPr>
        <w:pStyle w:val="Alg4"/>
        <w:numPr>
          <w:ilvl w:val="1"/>
          <w:numId w:val="398"/>
        </w:numPr>
      </w:pPr>
      <w:r>
        <w:rPr>
          <w:iCs/>
        </w:rPr>
        <w:t xml:space="preserve">If </w:t>
      </w:r>
      <w:r>
        <w:rPr>
          <w:i/>
        </w:rPr>
        <w:t>d</w:t>
      </w:r>
      <w:r>
        <w:rPr>
          <w:iCs/>
        </w:rPr>
        <w:t xml:space="preserve"> is a </w:t>
      </w:r>
      <w:r>
        <w:rPr>
          <w:i/>
        </w:rPr>
        <w:t>GeneratorDeclaration</w:t>
      </w:r>
      <w:r>
        <w:rPr>
          <w:iCs/>
        </w:rPr>
        <w:t xml:space="preserve"> production, then</w:t>
      </w:r>
    </w:p>
    <w:p w:rsidR="007A0F2F" w:rsidRPr="009C202C" w:rsidRDefault="007A0F2F" w:rsidP="00197BED">
      <w:pPr>
        <w:pStyle w:val="Alg4"/>
        <w:numPr>
          <w:ilvl w:val="2"/>
          <w:numId w:val="398"/>
        </w:numPr>
        <w:rPr>
          <w:i/>
        </w:rPr>
      </w:pPr>
      <w:r w:rsidRPr="00E65A34">
        <w:t xml:space="preserve">Let </w:t>
      </w:r>
      <w:r w:rsidRPr="009C202C">
        <w:rPr>
          <w:i/>
        </w:rPr>
        <w:t>fn</w:t>
      </w:r>
      <w:r w:rsidRPr="009C202C">
        <w:t xml:space="preserve"> be the sole element of the BoundNames of </w:t>
      </w:r>
      <w:r>
        <w:rPr>
          <w:i/>
        </w:rPr>
        <w:t>d</w:t>
      </w:r>
      <w:r w:rsidRPr="009C202C">
        <w:rPr>
          <w:i/>
        </w:rPr>
        <w:t>.</w:t>
      </w:r>
    </w:p>
    <w:p w:rsidR="007A0F2F" w:rsidRPr="006B6D0A" w:rsidRDefault="007A0F2F" w:rsidP="00197BED">
      <w:pPr>
        <w:pStyle w:val="Alg4"/>
        <w:numPr>
          <w:ilvl w:val="2"/>
          <w:numId w:val="398"/>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Pr>
          <w:i/>
        </w:rPr>
        <w:t>d</w:t>
      </w:r>
      <w:r w:rsidRPr="009E4458">
        <w:rPr>
          <w:iCs/>
        </w:rPr>
        <w:t xml:space="preserve"> </w:t>
      </w:r>
      <w:r>
        <w:rPr>
          <w:iCs/>
        </w:rPr>
        <w:t xml:space="preserve">with argument </w:t>
      </w:r>
      <w:r w:rsidRPr="009E4458">
        <w:rPr>
          <w:i/>
        </w:rPr>
        <w:t>env</w:t>
      </w:r>
      <w:r w:rsidRPr="006B6D0A">
        <w:t>.</w:t>
      </w:r>
    </w:p>
    <w:p w:rsidR="007A0F2F" w:rsidRPr="009C202C" w:rsidRDefault="00266AB6" w:rsidP="00197BED">
      <w:pPr>
        <w:pStyle w:val="Alg4"/>
        <w:numPr>
          <w:ilvl w:val="2"/>
          <w:numId w:val="398"/>
        </w:numPr>
      </w:pPr>
      <w:r>
        <w:t xml:space="preserve">Let </w:t>
      </w:r>
      <w:r w:rsidRPr="002D66E4">
        <w:rPr>
          <w:i/>
          <w:iCs/>
        </w:rPr>
        <w:t>status</w:t>
      </w:r>
      <w:r>
        <w:t xml:space="preserve"> be the result of calling </w:t>
      </w:r>
      <w:r w:rsidR="007A0F2F" w:rsidRPr="009C202C">
        <w:rPr>
          <w:i/>
        </w:rPr>
        <w:t>env</w:t>
      </w:r>
      <w:r w:rsidR="007A0F2F" w:rsidRPr="009C202C">
        <w:t xml:space="preserve">’s </w:t>
      </w:r>
      <w:r w:rsidR="007A0F2F">
        <w:t>SetMutableBinding</w:t>
      </w:r>
      <w:r w:rsidR="007A0F2F" w:rsidRPr="009C202C">
        <w:t xml:space="preserve"> concrete method passing </w:t>
      </w:r>
      <w:r w:rsidR="007A0F2F" w:rsidRPr="009C202C">
        <w:rPr>
          <w:i/>
        </w:rPr>
        <w:t>fn</w:t>
      </w:r>
      <w:r w:rsidR="007A0F2F" w:rsidRPr="009C202C">
        <w:t xml:space="preserve">, </w:t>
      </w:r>
      <w:r w:rsidR="007A0F2F" w:rsidRPr="009C202C">
        <w:rPr>
          <w:i/>
        </w:rPr>
        <w:t>fo</w:t>
      </w:r>
      <w:r w:rsidR="007A0F2F" w:rsidRPr="009C202C">
        <w:t xml:space="preserve">, </w:t>
      </w:r>
      <w:r w:rsidR="007A0F2F">
        <w:t xml:space="preserve">and </w:t>
      </w:r>
      <w:r w:rsidR="007A0F2F" w:rsidRPr="001F1942">
        <w:rPr>
          <w:b/>
          <w:bCs/>
        </w:rPr>
        <w:t>false</w:t>
      </w:r>
      <w:r w:rsidR="007A0F2F" w:rsidRPr="009C202C">
        <w:t xml:space="preserve"> as the arguments.</w:t>
      </w:r>
    </w:p>
    <w:p w:rsidR="00266AB6" w:rsidRDefault="00266AB6" w:rsidP="00266AB6">
      <w:pPr>
        <w:pStyle w:val="Alg4"/>
        <w:numPr>
          <w:ilvl w:val="2"/>
          <w:numId w:val="398"/>
        </w:numPr>
      </w:pPr>
      <w:r>
        <w:t>ReturnIfAbrupt(</w:t>
      </w:r>
      <w:r>
        <w:rPr>
          <w:i/>
          <w:iCs/>
        </w:rPr>
        <w:t>status</w:t>
      </w:r>
      <w:r>
        <w:t>).</w:t>
      </w:r>
    </w:p>
    <w:p w:rsidR="00DD42FC" w:rsidRDefault="005B7B04" w:rsidP="0013110A">
      <w:pPr>
        <w:pStyle w:val="Alg4"/>
        <w:numPr>
          <w:ilvl w:val="0"/>
          <w:numId w:val="398"/>
        </w:numPr>
      </w:pPr>
      <w:r>
        <w:t>Return NormalCompletion(</w:t>
      </w:r>
      <w:r w:rsidRPr="00E77497">
        <w:rPr>
          <w:rFonts w:ascii="Arial" w:hAnsi="Arial" w:cs="Arial"/>
        </w:rPr>
        <w:t>empty</w:t>
      </w:r>
      <w:r w:rsidRPr="00E77497">
        <w:t>)</w:t>
      </w:r>
    </w:p>
    <w:p w:rsidR="005B7B04" w:rsidRDefault="005B7B04" w:rsidP="00357804">
      <w:pPr>
        <w:pStyle w:val="Alg4"/>
      </w:pPr>
    </w:p>
    <w:p w:rsidR="00357804" w:rsidRDefault="00357804" w:rsidP="00357804">
      <w:pPr>
        <w:pStyle w:val="Note"/>
      </w:pPr>
      <w:r>
        <w:t>NOTE</w:t>
      </w:r>
      <w:r>
        <w:tab/>
        <w:t xml:space="preserve">Early errors specified in 14.1 prevent name conflicts between function/var declarations and let/const/class/module declarations as well as redeclaration of let/const/class/module bindings for declaration contained within a single </w:t>
      </w:r>
      <w:r w:rsidRPr="00111446">
        <w:rPr>
          <w:rFonts w:ascii="Times New Roman" w:hAnsi="Times New Roman"/>
          <w:i/>
          <w:iCs/>
        </w:rPr>
        <w:t>Script</w:t>
      </w:r>
      <w:r>
        <w:t xml:space="preserve">. However, such conflicts and redeclarations that span more than one </w:t>
      </w:r>
      <w:r w:rsidRPr="00111446">
        <w:rPr>
          <w:rFonts w:ascii="Times New Roman" w:hAnsi="Times New Roman"/>
          <w:i/>
          <w:iCs/>
        </w:rPr>
        <w:t>Script</w:t>
      </w:r>
      <w:r>
        <w:t xml:space="preserve"> are detected as runtime errors during Global Declaration Instantiation. If any such errors are detected, no bindings are instantiated for the script.</w:t>
      </w:r>
    </w:p>
    <w:p w:rsidR="00BD789C" w:rsidRPr="00BD789C" w:rsidRDefault="00BD789C" w:rsidP="00BD789C">
      <w:pPr>
        <w:pStyle w:val="Note"/>
      </w:pPr>
      <w:r>
        <w:t xml:space="preserve">Unlike explicit var or function declarations, properties that are directly created on the global object result in global bindings that may be shadowed by let, const, class, and module declarations. </w:t>
      </w:r>
    </w:p>
    <w:p w:rsidR="006B6D0A" w:rsidRDefault="00EB1E7F" w:rsidP="00D148E9">
      <w:pPr>
        <w:pStyle w:val="Heading3"/>
      </w:pPr>
      <w:bookmarkStart w:id="3917" w:name="_Toc361663028"/>
      <w:bookmarkStart w:id="3918" w:name="_Toc361664871"/>
      <w:bookmarkStart w:id="3919" w:name="_Toc361666711"/>
      <w:bookmarkStart w:id="3920" w:name="_Toc361668540"/>
      <w:bookmarkStart w:id="3921" w:name="_Toc364934562"/>
      <w:bookmarkStart w:id="3922" w:name="_Toc361663029"/>
      <w:bookmarkStart w:id="3923" w:name="_Toc361664872"/>
      <w:bookmarkStart w:id="3924" w:name="_Toc361666712"/>
      <w:bookmarkStart w:id="3925" w:name="_Toc361668541"/>
      <w:bookmarkStart w:id="3926" w:name="_Toc364934563"/>
      <w:bookmarkStart w:id="3927" w:name="_Toc361663030"/>
      <w:bookmarkStart w:id="3928" w:name="_Toc361664873"/>
      <w:bookmarkStart w:id="3929" w:name="_Toc361666713"/>
      <w:bookmarkStart w:id="3930" w:name="_Toc361668542"/>
      <w:bookmarkStart w:id="3931" w:name="_Toc364934564"/>
      <w:bookmarkStart w:id="3932" w:name="_Toc361663031"/>
      <w:bookmarkStart w:id="3933" w:name="_Toc361664874"/>
      <w:bookmarkStart w:id="3934" w:name="_Toc361666714"/>
      <w:bookmarkStart w:id="3935" w:name="_Toc361668543"/>
      <w:bookmarkStart w:id="3936" w:name="_Toc364934565"/>
      <w:bookmarkStart w:id="3937" w:name="_Toc361663032"/>
      <w:bookmarkStart w:id="3938" w:name="_Toc361664875"/>
      <w:bookmarkStart w:id="3939" w:name="_Toc361666715"/>
      <w:bookmarkStart w:id="3940" w:name="_Toc361668544"/>
      <w:bookmarkStart w:id="3941" w:name="_Toc364934566"/>
      <w:bookmarkStart w:id="3942" w:name="_Toc361663033"/>
      <w:bookmarkStart w:id="3943" w:name="_Toc361664876"/>
      <w:bookmarkStart w:id="3944" w:name="_Toc361666716"/>
      <w:bookmarkStart w:id="3945" w:name="_Toc361668545"/>
      <w:bookmarkStart w:id="3946" w:name="_Toc364934567"/>
      <w:bookmarkStart w:id="3947" w:name="_Toc361663034"/>
      <w:bookmarkStart w:id="3948" w:name="_Toc361664877"/>
      <w:bookmarkStart w:id="3949" w:name="_Toc361666717"/>
      <w:bookmarkStart w:id="3950" w:name="_Toc361668546"/>
      <w:bookmarkStart w:id="3951" w:name="_Toc364934568"/>
      <w:bookmarkStart w:id="3952" w:name="_Toc361663035"/>
      <w:bookmarkStart w:id="3953" w:name="_Toc361664878"/>
      <w:bookmarkStart w:id="3954" w:name="_Toc361666718"/>
      <w:bookmarkStart w:id="3955" w:name="_Toc361668547"/>
      <w:bookmarkStart w:id="3956" w:name="_Toc364934569"/>
      <w:bookmarkStart w:id="3957" w:name="_Toc361663036"/>
      <w:bookmarkStart w:id="3958" w:name="_Toc361664879"/>
      <w:bookmarkStart w:id="3959" w:name="_Toc361666719"/>
      <w:bookmarkStart w:id="3960" w:name="_Toc361668548"/>
      <w:bookmarkStart w:id="3961" w:name="_Toc364934570"/>
      <w:bookmarkStart w:id="3962" w:name="_Toc361663037"/>
      <w:bookmarkStart w:id="3963" w:name="_Toc361664880"/>
      <w:bookmarkStart w:id="3964" w:name="_Toc361666720"/>
      <w:bookmarkStart w:id="3965" w:name="_Toc361668549"/>
      <w:bookmarkStart w:id="3966" w:name="_Toc364934571"/>
      <w:bookmarkStart w:id="3967" w:name="_Toc361663038"/>
      <w:bookmarkStart w:id="3968" w:name="_Toc361664881"/>
      <w:bookmarkStart w:id="3969" w:name="_Toc361666721"/>
      <w:bookmarkStart w:id="3970" w:name="_Toc361668550"/>
      <w:bookmarkStart w:id="3971" w:name="_Toc364934572"/>
      <w:bookmarkStart w:id="3972" w:name="_Toc361663039"/>
      <w:bookmarkStart w:id="3973" w:name="_Toc361664882"/>
      <w:bookmarkStart w:id="3974" w:name="_Toc361666722"/>
      <w:bookmarkStart w:id="3975" w:name="_Toc361668551"/>
      <w:bookmarkStart w:id="3976" w:name="_Toc364934573"/>
      <w:bookmarkStart w:id="3977" w:name="_Toc361663040"/>
      <w:bookmarkStart w:id="3978" w:name="_Toc361664883"/>
      <w:bookmarkStart w:id="3979" w:name="_Toc361666723"/>
      <w:bookmarkStart w:id="3980" w:name="_Toc361668552"/>
      <w:bookmarkStart w:id="3981" w:name="_Toc364934574"/>
      <w:bookmarkStart w:id="3982" w:name="_Toc361663041"/>
      <w:bookmarkStart w:id="3983" w:name="_Toc361664884"/>
      <w:bookmarkStart w:id="3984" w:name="_Toc361666724"/>
      <w:bookmarkStart w:id="3985" w:name="_Toc361668553"/>
      <w:bookmarkStart w:id="3986" w:name="_Toc364934575"/>
      <w:bookmarkStart w:id="3987" w:name="_Toc361663042"/>
      <w:bookmarkStart w:id="3988" w:name="_Toc361664885"/>
      <w:bookmarkStart w:id="3989" w:name="_Toc361666725"/>
      <w:bookmarkStart w:id="3990" w:name="_Toc361668554"/>
      <w:bookmarkStart w:id="3991" w:name="_Toc364934576"/>
      <w:bookmarkStart w:id="3992" w:name="_Toc361663043"/>
      <w:bookmarkStart w:id="3993" w:name="_Toc361664886"/>
      <w:bookmarkStart w:id="3994" w:name="_Toc361666726"/>
      <w:bookmarkStart w:id="3995" w:name="_Toc361668555"/>
      <w:bookmarkStart w:id="3996" w:name="_Toc364934577"/>
      <w:bookmarkStart w:id="3997" w:name="_Toc361663044"/>
      <w:bookmarkStart w:id="3998" w:name="_Toc361664887"/>
      <w:bookmarkStart w:id="3999" w:name="_Toc361666727"/>
      <w:bookmarkStart w:id="4000" w:name="_Toc361668556"/>
      <w:bookmarkStart w:id="4001" w:name="_Toc364934578"/>
      <w:bookmarkStart w:id="4002" w:name="_Toc361663045"/>
      <w:bookmarkStart w:id="4003" w:name="_Toc361664888"/>
      <w:bookmarkStart w:id="4004" w:name="_Toc361666728"/>
      <w:bookmarkStart w:id="4005" w:name="_Toc361668557"/>
      <w:bookmarkStart w:id="4006" w:name="_Toc364934579"/>
      <w:bookmarkStart w:id="4007" w:name="_Toc361663046"/>
      <w:bookmarkStart w:id="4008" w:name="_Toc361664889"/>
      <w:bookmarkStart w:id="4009" w:name="_Toc361666729"/>
      <w:bookmarkStart w:id="4010" w:name="_Toc361668558"/>
      <w:bookmarkStart w:id="4011" w:name="_Toc364934580"/>
      <w:bookmarkStart w:id="4012" w:name="_Toc361663047"/>
      <w:bookmarkStart w:id="4013" w:name="_Toc361664890"/>
      <w:bookmarkStart w:id="4014" w:name="_Toc361666730"/>
      <w:bookmarkStart w:id="4015" w:name="_Toc361668559"/>
      <w:bookmarkStart w:id="4016" w:name="_Toc364934581"/>
      <w:bookmarkStart w:id="4017" w:name="_Toc361663048"/>
      <w:bookmarkStart w:id="4018" w:name="_Toc361664891"/>
      <w:bookmarkStart w:id="4019" w:name="_Toc361666731"/>
      <w:bookmarkStart w:id="4020" w:name="_Toc361668560"/>
      <w:bookmarkStart w:id="4021" w:name="_Toc364934582"/>
      <w:bookmarkStart w:id="4022" w:name="_Toc361663049"/>
      <w:bookmarkStart w:id="4023" w:name="_Toc361664892"/>
      <w:bookmarkStart w:id="4024" w:name="_Toc361666732"/>
      <w:bookmarkStart w:id="4025" w:name="_Toc361668561"/>
      <w:bookmarkStart w:id="4026" w:name="_Toc364934583"/>
      <w:bookmarkStart w:id="4027" w:name="_Toc361663050"/>
      <w:bookmarkStart w:id="4028" w:name="_Toc361664893"/>
      <w:bookmarkStart w:id="4029" w:name="_Toc361666733"/>
      <w:bookmarkStart w:id="4030" w:name="_Toc361668562"/>
      <w:bookmarkStart w:id="4031" w:name="_Toc364934584"/>
      <w:bookmarkStart w:id="4032" w:name="_Toc361663051"/>
      <w:bookmarkStart w:id="4033" w:name="_Toc361664894"/>
      <w:bookmarkStart w:id="4034" w:name="_Toc361666734"/>
      <w:bookmarkStart w:id="4035" w:name="_Toc361668563"/>
      <w:bookmarkStart w:id="4036" w:name="_Toc364934585"/>
      <w:bookmarkStart w:id="4037" w:name="_Toc361663052"/>
      <w:bookmarkStart w:id="4038" w:name="_Toc361664895"/>
      <w:bookmarkStart w:id="4039" w:name="_Toc361666735"/>
      <w:bookmarkStart w:id="4040" w:name="_Toc361668564"/>
      <w:bookmarkStart w:id="4041" w:name="_Toc364934586"/>
      <w:bookmarkStart w:id="4042" w:name="_Toc361663053"/>
      <w:bookmarkStart w:id="4043" w:name="_Toc361664896"/>
      <w:bookmarkStart w:id="4044" w:name="_Toc361666736"/>
      <w:bookmarkStart w:id="4045" w:name="_Toc361668565"/>
      <w:bookmarkStart w:id="4046" w:name="_Toc364934587"/>
      <w:bookmarkStart w:id="4047" w:name="_Toc361663054"/>
      <w:bookmarkStart w:id="4048" w:name="_Toc361664897"/>
      <w:bookmarkStart w:id="4049" w:name="_Toc361666737"/>
      <w:bookmarkStart w:id="4050" w:name="_Toc361668566"/>
      <w:bookmarkStart w:id="4051" w:name="_Toc364934588"/>
      <w:bookmarkStart w:id="4052" w:name="_Toc361663055"/>
      <w:bookmarkStart w:id="4053" w:name="_Toc361664898"/>
      <w:bookmarkStart w:id="4054" w:name="_Toc361666738"/>
      <w:bookmarkStart w:id="4055" w:name="_Toc361668567"/>
      <w:bookmarkStart w:id="4056" w:name="_Toc364934589"/>
      <w:bookmarkStart w:id="4057" w:name="_Toc361663056"/>
      <w:bookmarkStart w:id="4058" w:name="_Toc361664899"/>
      <w:bookmarkStart w:id="4059" w:name="_Toc361666739"/>
      <w:bookmarkStart w:id="4060" w:name="_Toc361668568"/>
      <w:bookmarkStart w:id="4061" w:name="_Toc364934590"/>
      <w:bookmarkStart w:id="4062" w:name="_Toc361663057"/>
      <w:bookmarkStart w:id="4063" w:name="_Toc361664900"/>
      <w:bookmarkStart w:id="4064" w:name="_Toc361666740"/>
      <w:bookmarkStart w:id="4065" w:name="_Toc361668569"/>
      <w:bookmarkStart w:id="4066" w:name="_Toc364934591"/>
      <w:bookmarkStart w:id="4067" w:name="_Toc361663058"/>
      <w:bookmarkStart w:id="4068" w:name="_Toc361664901"/>
      <w:bookmarkStart w:id="4069" w:name="_Toc361666741"/>
      <w:bookmarkStart w:id="4070" w:name="_Toc361668570"/>
      <w:bookmarkStart w:id="4071" w:name="_Toc364934592"/>
      <w:bookmarkStart w:id="4072" w:name="_Toc361663059"/>
      <w:bookmarkStart w:id="4073" w:name="_Toc361664902"/>
      <w:bookmarkStart w:id="4074" w:name="_Toc361666742"/>
      <w:bookmarkStart w:id="4075" w:name="_Toc361668571"/>
      <w:bookmarkStart w:id="4076" w:name="_Toc364934593"/>
      <w:bookmarkStart w:id="4077" w:name="_Toc361663060"/>
      <w:bookmarkStart w:id="4078" w:name="_Toc361664903"/>
      <w:bookmarkStart w:id="4079" w:name="_Toc361666743"/>
      <w:bookmarkStart w:id="4080" w:name="_Toc361668572"/>
      <w:bookmarkStart w:id="4081" w:name="_Toc364934594"/>
      <w:bookmarkStart w:id="4082" w:name="_Toc361663061"/>
      <w:bookmarkStart w:id="4083" w:name="_Toc361664904"/>
      <w:bookmarkStart w:id="4084" w:name="_Toc361666744"/>
      <w:bookmarkStart w:id="4085" w:name="_Toc361668573"/>
      <w:bookmarkStart w:id="4086" w:name="_Toc364934595"/>
      <w:bookmarkStart w:id="4087" w:name="_Toc361663062"/>
      <w:bookmarkStart w:id="4088" w:name="_Toc361664905"/>
      <w:bookmarkStart w:id="4089" w:name="_Toc361666745"/>
      <w:bookmarkStart w:id="4090" w:name="_Toc361668574"/>
      <w:bookmarkStart w:id="4091" w:name="_Toc364934596"/>
      <w:bookmarkStart w:id="4092" w:name="_Toc361663063"/>
      <w:bookmarkStart w:id="4093" w:name="_Toc361664906"/>
      <w:bookmarkStart w:id="4094" w:name="_Toc361666746"/>
      <w:bookmarkStart w:id="4095" w:name="_Toc361668575"/>
      <w:bookmarkStart w:id="4096" w:name="_Toc364934597"/>
      <w:bookmarkStart w:id="4097" w:name="_Toc361663064"/>
      <w:bookmarkStart w:id="4098" w:name="_Toc361664907"/>
      <w:bookmarkStart w:id="4099" w:name="_Toc361666747"/>
      <w:bookmarkStart w:id="4100" w:name="_Toc361668576"/>
      <w:bookmarkStart w:id="4101" w:name="_Toc364934598"/>
      <w:bookmarkStart w:id="4102" w:name="_Toc361663065"/>
      <w:bookmarkStart w:id="4103" w:name="_Toc361664908"/>
      <w:bookmarkStart w:id="4104" w:name="_Toc361666748"/>
      <w:bookmarkStart w:id="4105" w:name="_Toc361668577"/>
      <w:bookmarkStart w:id="4106" w:name="_Toc364934599"/>
      <w:bookmarkStart w:id="4107" w:name="_Toc361663066"/>
      <w:bookmarkStart w:id="4108" w:name="_Toc361664909"/>
      <w:bookmarkStart w:id="4109" w:name="_Toc361666749"/>
      <w:bookmarkStart w:id="4110" w:name="_Toc361668578"/>
      <w:bookmarkStart w:id="4111" w:name="_Toc364934600"/>
      <w:bookmarkStart w:id="4112" w:name="_Toc361663067"/>
      <w:bookmarkStart w:id="4113" w:name="_Toc361664910"/>
      <w:bookmarkStart w:id="4114" w:name="_Toc361666750"/>
      <w:bookmarkStart w:id="4115" w:name="_Toc361668579"/>
      <w:bookmarkStart w:id="4116" w:name="_Toc364934601"/>
      <w:bookmarkStart w:id="4117" w:name="_Toc361663068"/>
      <w:bookmarkStart w:id="4118" w:name="_Toc361664911"/>
      <w:bookmarkStart w:id="4119" w:name="_Toc361666751"/>
      <w:bookmarkStart w:id="4120" w:name="_Toc361668580"/>
      <w:bookmarkStart w:id="4121" w:name="_Toc364934602"/>
      <w:bookmarkStart w:id="4122" w:name="_Toc361663069"/>
      <w:bookmarkStart w:id="4123" w:name="_Toc361664912"/>
      <w:bookmarkStart w:id="4124" w:name="_Toc361666752"/>
      <w:bookmarkStart w:id="4125" w:name="_Toc361668581"/>
      <w:bookmarkStart w:id="4126" w:name="_Toc364934603"/>
      <w:bookmarkStart w:id="4127" w:name="_Toc361663070"/>
      <w:bookmarkStart w:id="4128" w:name="_Toc361664913"/>
      <w:bookmarkStart w:id="4129" w:name="_Toc361666753"/>
      <w:bookmarkStart w:id="4130" w:name="_Toc361668582"/>
      <w:bookmarkStart w:id="4131" w:name="_Toc364934604"/>
      <w:bookmarkStart w:id="4132" w:name="_Toc361663071"/>
      <w:bookmarkStart w:id="4133" w:name="_Toc361664914"/>
      <w:bookmarkStart w:id="4134" w:name="_Toc361666754"/>
      <w:bookmarkStart w:id="4135" w:name="_Toc361668583"/>
      <w:bookmarkStart w:id="4136" w:name="_Toc364934605"/>
      <w:bookmarkStart w:id="4137" w:name="_Toc361663072"/>
      <w:bookmarkStart w:id="4138" w:name="_Toc361664915"/>
      <w:bookmarkStart w:id="4139" w:name="_Toc361666755"/>
      <w:bookmarkStart w:id="4140" w:name="_Toc361668584"/>
      <w:bookmarkStart w:id="4141" w:name="_Toc364934606"/>
      <w:bookmarkStart w:id="4142" w:name="_Toc361663073"/>
      <w:bookmarkStart w:id="4143" w:name="_Toc361664916"/>
      <w:bookmarkStart w:id="4144" w:name="_Toc361666756"/>
      <w:bookmarkStart w:id="4145" w:name="_Toc361668585"/>
      <w:bookmarkStart w:id="4146" w:name="_Toc364934607"/>
      <w:bookmarkStart w:id="4147" w:name="_Toc361663074"/>
      <w:bookmarkStart w:id="4148" w:name="_Toc361664917"/>
      <w:bookmarkStart w:id="4149" w:name="_Toc361666757"/>
      <w:bookmarkStart w:id="4150" w:name="_Toc361668586"/>
      <w:bookmarkStart w:id="4151" w:name="_Toc364934608"/>
      <w:bookmarkStart w:id="4152" w:name="_Toc361663075"/>
      <w:bookmarkStart w:id="4153" w:name="_Toc361664918"/>
      <w:bookmarkStart w:id="4154" w:name="_Toc361666758"/>
      <w:bookmarkStart w:id="4155" w:name="_Toc361668587"/>
      <w:bookmarkStart w:id="4156" w:name="_Toc364934609"/>
      <w:bookmarkStart w:id="4157" w:name="_Toc361663076"/>
      <w:bookmarkStart w:id="4158" w:name="_Toc361664919"/>
      <w:bookmarkStart w:id="4159" w:name="_Toc361666759"/>
      <w:bookmarkStart w:id="4160" w:name="_Toc361668588"/>
      <w:bookmarkStart w:id="4161" w:name="_Toc364934610"/>
      <w:bookmarkStart w:id="4162" w:name="_Toc361663077"/>
      <w:bookmarkStart w:id="4163" w:name="_Toc361664920"/>
      <w:bookmarkStart w:id="4164" w:name="_Toc361666760"/>
      <w:bookmarkStart w:id="4165" w:name="_Toc361668589"/>
      <w:bookmarkStart w:id="4166" w:name="_Toc364934611"/>
      <w:bookmarkStart w:id="4167" w:name="_Toc361663078"/>
      <w:bookmarkStart w:id="4168" w:name="_Toc361664921"/>
      <w:bookmarkStart w:id="4169" w:name="_Toc361666761"/>
      <w:bookmarkStart w:id="4170" w:name="_Toc361668590"/>
      <w:bookmarkStart w:id="4171" w:name="_Toc364934612"/>
      <w:bookmarkStart w:id="4172" w:name="_Toc235503386"/>
      <w:bookmarkStart w:id="4173" w:name="_Toc241509161"/>
      <w:bookmarkStart w:id="4174" w:name="_Toc244416648"/>
      <w:bookmarkStart w:id="4175" w:name="_Toc276631012"/>
      <w:bookmarkStart w:id="4176" w:name="_Toc364934613"/>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commentRangeStart w:id="4177"/>
      <w:r>
        <w:t xml:space="preserve">Module </w:t>
      </w:r>
      <w:r w:rsidR="006B6D0A">
        <w:t>Declaration Instantiation</w:t>
      </w:r>
      <w:commentRangeEnd w:id="4177"/>
      <w:r w:rsidR="006B6D0A">
        <w:rPr>
          <w:rStyle w:val="CommentReference"/>
          <w:b w:val="0"/>
        </w:rPr>
        <w:commentReference w:id="4177"/>
      </w:r>
      <w:bookmarkEnd w:id="4176"/>
    </w:p>
    <w:p w:rsidR="00162FCB" w:rsidRDefault="00162FCB" w:rsidP="005D449B"/>
    <w:p w:rsidR="008752DF" w:rsidRPr="00162FCB" w:rsidRDefault="008752DF" w:rsidP="00D148E9">
      <w:pPr>
        <w:pStyle w:val="Heading3"/>
      </w:pPr>
      <w:bookmarkStart w:id="4178" w:name="_Toc364934614"/>
      <w:r w:rsidRPr="008752DF">
        <w:t>Function Declaration Instantiation</w:t>
      </w:r>
      <w:bookmarkEnd w:id="4178"/>
    </w:p>
    <w:p w:rsidR="001660D7" w:rsidRPr="005D449B" w:rsidRDefault="001660D7" w:rsidP="005D449B">
      <w:pPr>
        <w:pBdr>
          <w:top w:val="single" w:sz="4" w:space="1" w:color="auto"/>
          <w:left w:val="single" w:sz="4" w:space="4" w:color="auto"/>
          <w:bottom w:val="single" w:sz="4" w:space="1" w:color="auto"/>
          <w:right w:val="single" w:sz="4" w:space="4" w:color="auto"/>
        </w:pBdr>
        <w:shd w:val="clear" w:color="auto" w:fill="FFC000"/>
        <w:rPr>
          <w:sz w:val="32"/>
          <w:szCs w:val="32"/>
        </w:rPr>
      </w:pPr>
      <w:bookmarkStart w:id="4179" w:name="_Toc360524213"/>
      <w:bookmarkEnd w:id="4179"/>
      <w:r>
        <w:rPr>
          <w:sz w:val="32"/>
          <w:szCs w:val="32"/>
        </w:rPr>
        <w:t xml:space="preserve">This version reflects the concensus as of the Sept. 2012 TC39 meeting.  However, it now appears that the binding semantics of formal parameters  is like to change again. </w:t>
      </w:r>
    </w:p>
    <w:p w:rsidR="001660D7" w:rsidRDefault="001660D7" w:rsidP="009B30BD">
      <w:pPr>
        <w:rPr>
          <w:sz w:val="18"/>
        </w:rPr>
      </w:pPr>
    </w:p>
    <w:p w:rsidR="009B30BD" w:rsidRPr="008E7E56" w:rsidRDefault="00FE6502" w:rsidP="006B2604">
      <w:pPr>
        <w:rPr>
          <w:sz w:val="18"/>
        </w:rPr>
      </w:pPr>
      <w:r w:rsidRPr="008E7E56">
        <w:rPr>
          <w:sz w:val="18"/>
        </w:rPr>
        <w:lastRenderedPageBreak/>
        <w:t>NOTE</w:t>
      </w:r>
      <w:r w:rsidRPr="008E7E56">
        <w:rPr>
          <w:sz w:val="18"/>
        </w:rPr>
        <w:tab/>
      </w:r>
      <w:r w:rsidR="009B30BD" w:rsidRPr="008E7E56">
        <w:rPr>
          <w:sz w:val="18"/>
        </w:rPr>
        <w:t>When a</w:t>
      </w:r>
      <w:r w:rsidR="003B4312">
        <w:rPr>
          <w:sz w:val="18"/>
        </w:rPr>
        <w:t>n</w:t>
      </w:r>
      <w:r w:rsidR="009B30BD"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sidR="00C20DB6">
        <w:rPr>
          <w:sz w:val="18"/>
        </w:rPr>
        <w:t>Formal parameters and functions are initiali</w:t>
      </w:r>
      <w:r w:rsidR="006B2604">
        <w:rPr>
          <w:sz w:val="18"/>
        </w:rPr>
        <w:t>s</w:t>
      </w:r>
      <w:r w:rsidR="00C20DB6">
        <w:rPr>
          <w:sz w:val="18"/>
        </w:rPr>
        <w:t>ed as part of this process.  All other bindings are initiali</w:t>
      </w:r>
      <w:r w:rsidR="006B2604">
        <w:rPr>
          <w:sz w:val="18"/>
        </w:rPr>
        <w:t>s</w:t>
      </w:r>
      <w:r w:rsidR="00C20DB6">
        <w:rPr>
          <w:sz w:val="18"/>
        </w:rPr>
        <w:t>ed during execution of the function code.</w:t>
      </w:r>
    </w:p>
    <w:p w:rsidR="00FE6502" w:rsidRPr="006B6D0A" w:rsidRDefault="00612740" w:rsidP="00612740">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sidR="00377876">
        <w:rPr>
          <w:rFonts w:ascii="Times New Roman" w:eastAsia="Times New Roman" w:hAnsi="Times New Roman"/>
          <w:i/>
          <w:spacing w:val="6"/>
          <w:lang w:eastAsia="en-US"/>
        </w:rPr>
        <w:t>,</w:t>
      </w:r>
      <w:r w:rsidR="00377876" w:rsidRPr="00377876">
        <w:rPr>
          <w:rFonts w:ascii="Times New Roman" w:hAnsi="Times New Roman"/>
          <w:i/>
        </w:rPr>
        <w:t xml:space="preserve"> </w:t>
      </w:r>
      <w:r w:rsidR="00377876" w:rsidRPr="009C202C">
        <w:rPr>
          <w:rFonts w:ascii="Times New Roman" w:hAnsi="Times New Roman"/>
          <w:i/>
        </w:rPr>
        <w:t>argumentsList</w:t>
      </w:r>
      <w:r w:rsidR="00377876" w:rsidRPr="00690A41">
        <w:t>,</w:t>
      </w:r>
      <w:r w:rsidRPr="003B4312">
        <w:rPr>
          <w:rFonts w:ascii="Times New Roman" w:eastAsia="Times New Roman" w:hAnsi="Times New Roman"/>
          <w:spacing w:val="6"/>
          <w:lang w:eastAsia="en-US"/>
        </w:rPr>
        <w:t xml:space="preserve"> </w:t>
      </w:r>
      <w:r w:rsidRPr="003B4312">
        <w:t xml:space="preserve">and </w:t>
      </w:r>
      <w:r w:rsidR="00315BAB"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p>
    <w:p w:rsidR="00612740" w:rsidRPr="006B6D0A" w:rsidRDefault="00612740" w:rsidP="009A20C6">
      <w:pPr>
        <w:pStyle w:val="Alg4"/>
        <w:numPr>
          <w:ilvl w:val="0"/>
          <w:numId w:val="570"/>
        </w:numPr>
      </w:pPr>
      <w:r w:rsidRPr="006B6D0A">
        <w:t xml:space="preserve">Let </w:t>
      </w:r>
      <w:r w:rsidRPr="006B6D0A">
        <w:rPr>
          <w:i/>
        </w:rPr>
        <w:t xml:space="preserve">code </w:t>
      </w:r>
      <w:r w:rsidRPr="006B6D0A">
        <w:t xml:space="preserve">be the value of the [[Code]] internal </w:t>
      </w:r>
      <w:r w:rsidR="00022312">
        <w:t xml:space="preserve">data </w:t>
      </w:r>
      <w:r w:rsidRPr="006B6D0A">
        <w:t xml:space="preserve">property of </w:t>
      </w:r>
      <w:r w:rsidRPr="006B6D0A">
        <w:rPr>
          <w:i/>
        </w:rPr>
        <w:t>func</w:t>
      </w:r>
      <w:r w:rsidRPr="006B6D0A">
        <w:t>.</w:t>
      </w:r>
    </w:p>
    <w:p w:rsidR="002705D1" w:rsidRPr="009C202C" w:rsidRDefault="002705D1" w:rsidP="009A20C6">
      <w:pPr>
        <w:pStyle w:val="Alg4"/>
        <w:numPr>
          <w:ilvl w:val="0"/>
          <w:numId w:val="570"/>
        </w:numPr>
      </w:pPr>
      <w:r w:rsidRPr="00E65A34">
        <w:t xml:space="preserve">Let </w:t>
      </w:r>
      <w:r w:rsidRPr="009C202C">
        <w:rPr>
          <w:i/>
        </w:rPr>
        <w:t>strict</w:t>
      </w:r>
      <w:r w:rsidRPr="009C202C">
        <w:t xml:space="preserve"> be the value of the [[Strict]] internal </w:t>
      </w:r>
      <w:r w:rsidR="00022312">
        <w:t xml:space="preserve">data </w:t>
      </w:r>
      <w:r w:rsidRPr="009C202C">
        <w:t xml:space="preserve">property of </w:t>
      </w:r>
      <w:r w:rsidRPr="009C202C">
        <w:rPr>
          <w:i/>
        </w:rPr>
        <w:t>func</w:t>
      </w:r>
      <w:r w:rsidRPr="009C202C">
        <w:t>.</w:t>
      </w:r>
    </w:p>
    <w:p w:rsidR="00612740" w:rsidRPr="00B820AB" w:rsidRDefault="00612740" w:rsidP="00303A5A">
      <w:pPr>
        <w:pStyle w:val="Alg4"/>
        <w:numPr>
          <w:ilvl w:val="0"/>
          <w:numId w:val="570"/>
        </w:numPr>
      </w:pPr>
      <w:r w:rsidRPr="009C202C">
        <w:t xml:space="preserve">Let </w:t>
      </w:r>
      <w:r w:rsidR="00BC7A6E">
        <w:rPr>
          <w:i/>
        </w:rPr>
        <w:t>formals</w:t>
      </w:r>
      <w:r w:rsidRPr="009C202C">
        <w:t xml:space="preserve"> be the value of the [[FormalParameter</w:t>
      </w:r>
      <w:r w:rsidR="00303A5A">
        <w:t>s</w:t>
      </w:r>
      <w:r w:rsidRPr="009C202C">
        <w:t xml:space="preserve">]] internal </w:t>
      </w:r>
      <w:r w:rsidR="00022312">
        <w:t xml:space="preserve">data </w:t>
      </w:r>
      <w:r w:rsidRPr="009C202C">
        <w:t xml:space="preserve">property of </w:t>
      </w:r>
      <w:r w:rsidRPr="00B820AB">
        <w:rPr>
          <w:i/>
        </w:rPr>
        <w:t>func</w:t>
      </w:r>
      <w:r w:rsidRPr="00B820AB">
        <w:t>.</w:t>
      </w:r>
    </w:p>
    <w:p w:rsidR="00612740" w:rsidRPr="00E77497" w:rsidRDefault="00612740" w:rsidP="009A20C6">
      <w:pPr>
        <w:pStyle w:val="Alg4"/>
        <w:numPr>
          <w:ilvl w:val="0"/>
          <w:numId w:val="570"/>
        </w:numPr>
      </w:pPr>
      <w:r w:rsidRPr="00675B74">
        <w:t xml:space="preserve">Let </w:t>
      </w:r>
      <w:r w:rsidRPr="00E77497">
        <w:rPr>
          <w:i/>
        </w:rPr>
        <w:t>parameterNames</w:t>
      </w:r>
      <w:r w:rsidRPr="00E77497">
        <w:t xml:space="preserve"> be the BoundNames of </w:t>
      </w:r>
      <w:r w:rsidR="006575D9">
        <w:rPr>
          <w:i/>
        </w:rPr>
        <w:t>formals</w:t>
      </w:r>
      <w:r w:rsidRPr="00E77497">
        <w:t>.</w:t>
      </w:r>
    </w:p>
    <w:p w:rsidR="00B126DA" w:rsidRPr="00B820AB" w:rsidRDefault="00B126DA" w:rsidP="00B126DA">
      <w:pPr>
        <w:pStyle w:val="Alg4"/>
        <w:numPr>
          <w:ilvl w:val="0"/>
          <w:numId w:val="570"/>
        </w:numPr>
      </w:pPr>
      <w:r w:rsidRPr="00B820AB">
        <w:t xml:space="preserve">Let </w:t>
      </w:r>
      <w:r w:rsidR="00D00CE9">
        <w:rPr>
          <w:i/>
        </w:rPr>
        <w:t>varD</w:t>
      </w:r>
      <w:r w:rsidRPr="00B820AB">
        <w:rPr>
          <w:i/>
        </w:rPr>
        <w:t>eclarations</w:t>
      </w:r>
      <w:r w:rsidRPr="00B820AB">
        <w:t xml:space="preserve"> be the </w:t>
      </w:r>
      <w:r>
        <w:t>Var</w:t>
      </w:r>
      <w:r w:rsidR="00953417">
        <w:t>Scoped</w:t>
      </w:r>
      <w:r w:rsidRPr="00B820AB">
        <w:t xml:space="preserve">Declarations of </w:t>
      </w:r>
      <w:r w:rsidRPr="00B820AB">
        <w:rPr>
          <w:i/>
        </w:rPr>
        <w:t>code</w:t>
      </w:r>
      <w:r w:rsidRPr="00B820AB">
        <w:t>.</w:t>
      </w:r>
    </w:p>
    <w:p w:rsidR="00B126DA" w:rsidRPr="00E77497" w:rsidRDefault="00B126DA" w:rsidP="006B2604">
      <w:pPr>
        <w:pStyle w:val="Alg4"/>
        <w:numPr>
          <w:ilvl w:val="0"/>
          <w:numId w:val="570"/>
        </w:numPr>
      </w:pPr>
      <w:r w:rsidRPr="00E77497">
        <w:t xml:space="preserve">Let </w:t>
      </w:r>
      <w:r>
        <w:rPr>
          <w:i/>
        </w:rPr>
        <w:t>functionsToInitiali</w:t>
      </w:r>
      <w:r w:rsidR="006B2604">
        <w:rPr>
          <w:i/>
        </w:rPr>
        <w:t>s</w:t>
      </w:r>
      <w:r>
        <w:rPr>
          <w:i/>
        </w:rPr>
        <w:t>e</w:t>
      </w:r>
      <w:r w:rsidRPr="00E77497">
        <w:t xml:space="preserve"> be an empty</w:t>
      </w:r>
      <w:r w:rsidR="0070125A">
        <w:t xml:space="preserve"> </w:t>
      </w:r>
      <w:r w:rsidRPr="00E77497">
        <w:t>List.</w:t>
      </w:r>
    </w:p>
    <w:p w:rsidR="00A222AE" w:rsidRDefault="00A222AE" w:rsidP="00A222AE">
      <w:pPr>
        <w:pStyle w:val="Alg4"/>
        <w:numPr>
          <w:ilvl w:val="0"/>
          <w:numId w:val="570"/>
        </w:numPr>
      </w:pPr>
      <w:r>
        <w:t>If the value of the [[ThisMode]] internal</w:t>
      </w:r>
      <w:r w:rsidRPr="00022312">
        <w:t xml:space="preserve"> data</w:t>
      </w:r>
      <w:r>
        <w:t xml:space="preserve"> property of </w:t>
      </w:r>
      <w:r w:rsidRPr="009C202C">
        <w:rPr>
          <w:i/>
        </w:rPr>
        <w:t>func</w:t>
      </w:r>
      <w:r>
        <w:t xml:space="preserve"> is </w:t>
      </w:r>
      <w:commentRangeStart w:id="4180"/>
      <w:r w:rsidRPr="00A222AE">
        <w:rPr>
          <w:rFonts w:asciiTheme="minorBidi" w:hAnsiTheme="minorBidi" w:cstheme="minorBidi"/>
        </w:rPr>
        <w:t>lexical</w:t>
      </w:r>
      <w:r>
        <w:t>, then</w:t>
      </w:r>
    </w:p>
    <w:p w:rsidR="00A222AE" w:rsidRDefault="00A222AE" w:rsidP="00CC0A70">
      <w:pPr>
        <w:pStyle w:val="Alg4"/>
        <w:numPr>
          <w:ilvl w:val="1"/>
          <w:numId w:val="570"/>
        </w:numPr>
      </w:pPr>
      <w:r>
        <w:t xml:space="preserve">Let </w:t>
      </w:r>
      <w:r>
        <w:rPr>
          <w:i/>
        </w:rPr>
        <w:t xml:space="preserve">argumentsObjectNeeded </w:t>
      </w:r>
      <w:r w:rsidRPr="00E77497">
        <w:rPr>
          <w:i/>
        </w:rPr>
        <w:t xml:space="preserve"> </w:t>
      </w:r>
      <w:r>
        <w:t xml:space="preserve">be </w:t>
      </w:r>
      <w:r w:rsidR="00CC0A70">
        <w:rPr>
          <w:b/>
        </w:rPr>
        <w:t>false</w:t>
      </w:r>
      <w:r>
        <w:t>.</w:t>
      </w:r>
      <w:commentRangeEnd w:id="4180"/>
      <w:r>
        <w:rPr>
          <w:rStyle w:val="CommentReference"/>
          <w:rFonts w:ascii="Arial" w:eastAsia="MS Mincho" w:hAnsi="Arial"/>
          <w:spacing w:val="0"/>
          <w:lang w:eastAsia="ja-JP"/>
        </w:rPr>
        <w:commentReference w:id="4180"/>
      </w:r>
    </w:p>
    <w:p w:rsidR="004B6DAB" w:rsidRDefault="00A222AE" w:rsidP="00CC0A70">
      <w:pPr>
        <w:pStyle w:val="Alg4"/>
        <w:numPr>
          <w:ilvl w:val="0"/>
          <w:numId w:val="570"/>
        </w:numPr>
      </w:pPr>
      <w:r>
        <w:t>Else, l</w:t>
      </w:r>
      <w:r w:rsidR="004B6DAB">
        <w:t xml:space="preserve">et </w:t>
      </w:r>
      <w:r w:rsidR="004B6DAB">
        <w:rPr>
          <w:i/>
        </w:rPr>
        <w:t xml:space="preserve">argumentsObjectNeeded </w:t>
      </w:r>
      <w:r w:rsidR="004B6DAB" w:rsidRPr="00E77497">
        <w:rPr>
          <w:i/>
        </w:rPr>
        <w:t xml:space="preserve"> </w:t>
      </w:r>
      <w:r w:rsidR="004B6DAB">
        <w:t xml:space="preserve">be </w:t>
      </w:r>
      <w:r w:rsidR="00CC0A70">
        <w:rPr>
          <w:b/>
        </w:rPr>
        <w:t>true</w:t>
      </w:r>
      <w:r w:rsidR="004B6DAB">
        <w:t>.</w:t>
      </w:r>
    </w:p>
    <w:p w:rsidR="00B126DA" w:rsidRPr="004D1BD1" w:rsidRDefault="00A35D2E" w:rsidP="00B126DA">
      <w:pPr>
        <w:pStyle w:val="Alg4"/>
        <w:numPr>
          <w:ilvl w:val="0"/>
          <w:numId w:val="570"/>
        </w:numPr>
      </w:pPr>
      <w:r>
        <w:t>For each</w:t>
      </w:r>
      <w:r w:rsidR="00B126DA" w:rsidRPr="00E77497">
        <w:t xml:space="preserve"> </w:t>
      </w:r>
      <w:r>
        <w:rPr>
          <w:i/>
        </w:rPr>
        <w:t>d</w:t>
      </w:r>
      <w:r w:rsidR="00B126DA" w:rsidRPr="00E77497">
        <w:t xml:space="preserve"> in </w:t>
      </w:r>
      <w:r w:rsidR="00D00CE9">
        <w:rPr>
          <w:i/>
        </w:rPr>
        <w:t>varD</w:t>
      </w:r>
      <w:r w:rsidR="00D00CE9" w:rsidRPr="00B820AB">
        <w:rPr>
          <w:i/>
        </w:rPr>
        <w:t>eclarations</w:t>
      </w:r>
      <w:r w:rsidR="00B126DA" w:rsidRPr="00E77497">
        <w:t>, in reverse list order do</w:t>
      </w:r>
    </w:p>
    <w:p w:rsidR="00A35D2E" w:rsidRDefault="00A35D2E" w:rsidP="0064603A">
      <w:pPr>
        <w:pStyle w:val="Alg4"/>
        <w:numPr>
          <w:ilvl w:val="1"/>
          <w:numId w:val="570"/>
        </w:numPr>
      </w:pPr>
      <w:r>
        <w:t xml:space="preserve">If </w:t>
      </w:r>
      <w:r w:rsidRPr="00EC1CE1">
        <w:rPr>
          <w:i/>
        </w:rPr>
        <w:t>d</w:t>
      </w:r>
      <w:r>
        <w:t xml:space="preserve"> is a </w:t>
      </w:r>
      <w:r w:rsidRPr="00E77497">
        <w:rPr>
          <w:i/>
        </w:rPr>
        <w:t>FunctionDeclaration</w:t>
      </w:r>
      <w:r w:rsidRPr="00E77497">
        <w:t xml:space="preserve"> </w:t>
      </w:r>
      <w:r>
        <w:t>then</w:t>
      </w:r>
    </w:p>
    <w:p w:rsidR="00B126DA" w:rsidRPr="006B6D0A" w:rsidRDefault="00B126DA" w:rsidP="0064603A">
      <w:pPr>
        <w:pStyle w:val="Alg4"/>
        <w:numPr>
          <w:ilvl w:val="2"/>
          <w:numId w:val="570"/>
        </w:numPr>
        <w:rPr>
          <w:i/>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rsidR="00B126DA" w:rsidRPr="009C202C" w:rsidRDefault="00B126DA" w:rsidP="0064603A">
      <w:pPr>
        <w:pStyle w:val="Alg4"/>
        <w:numPr>
          <w:ilvl w:val="2"/>
          <w:numId w:val="570"/>
        </w:numPr>
        <w:rPr>
          <w:i/>
        </w:rPr>
      </w:pPr>
      <w:r w:rsidRPr="00E65A34">
        <w:t xml:space="preserve">Let </w:t>
      </w:r>
      <w:r w:rsidRPr="009C202C">
        <w:rPr>
          <w:i/>
        </w:rPr>
        <w:t>fn</w:t>
      </w:r>
      <w:r w:rsidRPr="009C202C">
        <w:t xml:space="preserve"> be the sole element of the BoundNames of </w:t>
      </w:r>
      <w:r w:rsidR="00A35D2E">
        <w:rPr>
          <w:i/>
        </w:rPr>
        <w:t>d</w:t>
      </w:r>
      <w:r w:rsidRPr="009C202C">
        <w:rPr>
          <w:i/>
        </w:rPr>
        <w:t>.</w:t>
      </w:r>
    </w:p>
    <w:p w:rsidR="004B6DAB" w:rsidRDefault="004B6DAB" w:rsidP="00CC0A70">
      <w:pPr>
        <w:pStyle w:val="Alg4"/>
        <w:numPr>
          <w:ilvl w:val="2"/>
          <w:numId w:val="570"/>
        </w:numPr>
      </w:pPr>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argumentsObjectNeeded</w:t>
      </w:r>
      <w:r w:rsidRPr="00E77497">
        <w:rPr>
          <w:i/>
        </w:rPr>
        <w:t xml:space="preserve"> </w:t>
      </w:r>
      <w:r>
        <w:t xml:space="preserve">be </w:t>
      </w:r>
      <w:r w:rsidR="00CC0A70">
        <w:rPr>
          <w:b/>
        </w:rPr>
        <w:t>false</w:t>
      </w:r>
      <w:r>
        <w:t>.</w:t>
      </w:r>
    </w:p>
    <w:p w:rsidR="00B126DA" w:rsidRPr="00E77497" w:rsidRDefault="00B126DA" w:rsidP="0064603A">
      <w:pPr>
        <w:pStyle w:val="Alg4"/>
        <w:numPr>
          <w:ilvl w:val="2"/>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p>
    <w:p w:rsidR="00B126DA" w:rsidRPr="009C202C" w:rsidRDefault="00B126DA" w:rsidP="0064603A">
      <w:pPr>
        <w:pStyle w:val="Alg4"/>
        <w:numPr>
          <w:ilvl w:val="2"/>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B126DA" w:rsidRPr="00B820AB" w:rsidRDefault="00B126DA" w:rsidP="007225E0">
      <w:pPr>
        <w:pStyle w:val="Alg4"/>
        <w:numPr>
          <w:ilvl w:val="3"/>
          <w:numId w:val="57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rsidR="007225E0">
        <w:t>MutableBinding</w:t>
      </w:r>
      <w:r w:rsidRPr="00B820AB">
        <w:t xml:space="preserve"> concrete method passing </w:t>
      </w:r>
      <w:r>
        <w:rPr>
          <w:i/>
        </w:rPr>
        <w:t>fn</w:t>
      </w:r>
      <w:r w:rsidRPr="00B820AB">
        <w:t xml:space="preserve"> as the argument.</w:t>
      </w:r>
    </w:p>
    <w:p w:rsidR="00B126DA" w:rsidRPr="006B6D0A" w:rsidRDefault="00B126DA" w:rsidP="00621C54">
      <w:pPr>
        <w:pStyle w:val="Alg4"/>
        <w:numPr>
          <w:ilvl w:val="3"/>
          <w:numId w:val="570"/>
        </w:numPr>
      </w:pPr>
      <w:r>
        <w:t xml:space="preserve">Assert: </w:t>
      </w:r>
      <w:r w:rsidRPr="00D838A6">
        <w:rPr>
          <w:i/>
        </w:rPr>
        <w:t>status</w:t>
      </w:r>
      <w:r>
        <w:t xml:space="preserve"> is never an </w:t>
      </w:r>
      <w:r w:rsidR="00621C54">
        <w:t>a</w:t>
      </w:r>
      <w:r>
        <w:t xml:space="preserve">brupt </w:t>
      </w:r>
      <w:r w:rsidR="00621C54">
        <w:t>c</w:t>
      </w:r>
      <w:r>
        <w:t>ompletion</w:t>
      </w:r>
      <w:r w:rsidR="00D00CE9">
        <w:t>.</w:t>
      </w:r>
    </w:p>
    <w:p w:rsidR="00D00CE9" w:rsidRDefault="00D00CE9" w:rsidP="006B2604">
      <w:pPr>
        <w:pStyle w:val="Alg4"/>
        <w:numPr>
          <w:ilvl w:val="3"/>
          <w:numId w:val="570"/>
        </w:numPr>
      </w:pPr>
      <w:r w:rsidRPr="003B4312">
        <w:t xml:space="preserve">Append </w:t>
      </w:r>
      <w:r>
        <w:rPr>
          <w:i/>
        </w:rPr>
        <w:t>d</w:t>
      </w:r>
      <w:r w:rsidRPr="008B7F6F">
        <w:t xml:space="preserve"> to </w:t>
      </w:r>
      <w:r>
        <w:rPr>
          <w:i/>
        </w:rPr>
        <w:t>functionsToInitiali</w:t>
      </w:r>
      <w:r w:rsidR="006B2604">
        <w:rPr>
          <w:i/>
        </w:rPr>
        <w:t>s</w:t>
      </w:r>
      <w:r>
        <w:rPr>
          <w:i/>
        </w:rPr>
        <w:t>e</w:t>
      </w:r>
      <w:r w:rsidRPr="008B7F6F">
        <w:t>.</w:t>
      </w:r>
    </w:p>
    <w:p w:rsidR="008F767D" w:rsidRPr="00E77497" w:rsidRDefault="008F767D" w:rsidP="009A20C6">
      <w:pPr>
        <w:pStyle w:val="Alg4"/>
        <w:numPr>
          <w:ilvl w:val="0"/>
          <w:numId w:val="570"/>
        </w:numPr>
      </w:pPr>
      <w:r w:rsidRPr="00E77497">
        <w:t xml:space="preserve">For each String </w:t>
      </w:r>
      <w:r w:rsidR="004B6DAB">
        <w:rPr>
          <w:i/>
        </w:rPr>
        <w:t>param</w:t>
      </w:r>
      <w:r w:rsidRPr="00E77497">
        <w:rPr>
          <w:i/>
        </w:rPr>
        <w:t>Name</w:t>
      </w:r>
      <w:r w:rsidRPr="00E77497">
        <w:t xml:space="preserve"> in </w:t>
      </w:r>
      <w:r w:rsidR="002705D1" w:rsidRPr="00E77497">
        <w:rPr>
          <w:i/>
        </w:rPr>
        <w:t>parameterNames</w:t>
      </w:r>
      <w:r w:rsidRPr="00E77497">
        <w:t>, do</w:t>
      </w:r>
    </w:p>
    <w:p w:rsidR="0022315B" w:rsidRPr="00E77497" w:rsidRDefault="0022315B" w:rsidP="009A20C6">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004B6DAB">
        <w:rPr>
          <w:i/>
        </w:rPr>
        <w:t>param</w:t>
      </w:r>
      <w:r w:rsidRPr="00E77497">
        <w:rPr>
          <w:i/>
        </w:rPr>
        <w:t>Name</w:t>
      </w:r>
      <w:r w:rsidRPr="00E77497">
        <w:t xml:space="preserve"> as the argument.</w:t>
      </w:r>
    </w:p>
    <w:p w:rsidR="009C202C" w:rsidRPr="009C202C" w:rsidRDefault="009C202C" w:rsidP="006B2604">
      <w:pPr>
        <w:pStyle w:val="Alg4"/>
        <w:numPr>
          <w:ilvl w:val="1"/>
          <w:numId w:val="570"/>
        </w:numPr>
        <w:rPr>
          <w:rFonts w:ascii="Arial" w:hAnsi="Arial" w:cs="Arial"/>
        </w:rPr>
      </w:pPr>
      <w:r w:rsidRPr="009C202C">
        <w:rPr>
          <w:rFonts w:ascii="Arial" w:hAnsi="Arial" w:cs="Arial"/>
          <w:sz w:val="18"/>
        </w:rPr>
        <w:t>NOTE</w:t>
      </w:r>
      <w:r w:rsidR="00021990">
        <w:rPr>
          <w:rFonts w:ascii="Arial" w:hAnsi="Arial" w:cs="Arial"/>
          <w:sz w:val="18"/>
        </w:rPr>
        <w:t xml:space="preserve">  </w:t>
      </w:r>
      <w:r w:rsidRPr="009C202C">
        <w:rPr>
          <w:rFonts w:ascii="Arial" w:hAnsi="Arial" w:cs="Arial"/>
          <w:sz w:val="18"/>
        </w:rPr>
        <w:t xml:space="preserve"> Duplicate parameter names can only occur in non-strict </w:t>
      </w:r>
      <w:r w:rsidR="00CC7685">
        <w:rPr>
          <w:rFonts w:ascii="Arial" w:hAnsi="Arial" w:cs="Arial"/>
          <w:sz w:val="18"/>
        </w:rPr>
        <w:t>functions</w:t>
      </w:r>
      <w:r w:rsidRPr="009C202C">
        <w:rPr>
          <w:rFonts w:ascii="Arial" w:hAnsi="Arial" w:cs="Arial"/>
          <w:sz w:val="18"/>
        </w:rPr>
        <w:t>.</w:t>
      </w:r>
      <w:r w:rsidR="008277E5">
        <w:rPr>
          <w:rFonts w:ascii="Arial" w:hAnsi="Arial" w:cs="Arial"/>
          <w:sz w:val="18"/>
        </w:rPr>
        <w:t xml:space="preserve"> Parameter names that are the same as function declaration names do not get initiali</w:t>
      </w:r>
      <w:r w:rsidR="006B2604">
        <w:rPr>
          <w:rFonts w:ascii="Arial" w:hAnsi="Arial" w:cs="Arial"/>
          <w:sz w:val="18"/>
        </w:rPr>
        <w:t>s</w:t>
      </w:r>
      <w:r w:rsidR="008277E5">
        <w:rPr>
          <w:rFonts w:ascii="Arial" w:hAnsi="Arial" w:cs="Arial"/>
          <w:sz w:val="18"/>
        </w:rPr>
        <w:t xml:space="preserve">ed to </w:t>
      </w:r>
      <w:r w:rsidR="008277E5" w:rsidRPr="0064603A">
        <w:rPr>
          <w:b/>
          <w:sz w:val="18"/>
        </w:rPr>
        <w:t>undefined</w:t>
      </w:r>
      <w:r w:rsidR="008277E5">
        <w:rPr>
          <w:rFonts w:ascii="Arial" w:hAnsi="Arial" w:cs="Arial"/>
          <w:sz w:val="18"/>
        </w:rPr>
        <w:t>.</w:t>
      </w:r>
    </w:p>
    <w:p w:rsidR="0022315B" w:rsidRPr="009C202C" w:rsidRDefault="0022315B" w:rsidP="009A20C6">
      <w:pPr>
        <w:pStyle w:val="Alg4"/>
        <w:numPr>
          <w:ilvl w:val="1"/>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4B6DAB" w:rsidRDefault="004B6DAB" w:rsidP="00CC0A70">
      <w:pPr>
        <w:pStyle w:val="Alg4"/>
        <w:numPr>
          <w:ilvl w:val="2"/>
          <w:numId w:val="570"/>
        </w:numPr>
      </w:pPr>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argumentsObjectNeeded </w:t>
      </w:r>
      <w:r w:rsidRPr="00E77497">
        <w:rPr>
          <w:i/>
        </w:rPr>
        <w:t xml:space="preserve"> </w:t>
      </w:r>
      <w:r>
        <w:t xml:space="preserve">be </w:t>
      </w:r>
      <w:r w:rsidR="00CC0A70">
        <w:rPr>
          <w:b/>
        </w:rPr>
        <w:t>false</w:t>
      </w:r>
      <w:r>
        <w:t>.</w:t>
      </w:r>
    </w:p>
    <w:p w:rsidR="008F767D" w:rsidRPr="00B820AB" w:rsidRDefault="00C24EEA" w:rsidP="009A20C6">
      <w:pPr>
        <w:pStyle w:val="Alg4"/>
        <w:numPr>
          <w:ilvl w:val="2"/>
          <w:numId w:val="570"/>
        </w:numPr>
      </w:pPr>
      <w:r>
        <w:t xml:space="preserve">Let </w:t>
      </w:r>
      <w:r w:rsidRPr="0039463E">
        <w:rPr>
          <w:i/>
        </w:rPr>
        <w:t>status</w:t>
      </w:r>
      <w:r>
        <w:t xml:space="preserve"> be the result of calling</w:t>
      </w:r>
      <w:r w:rsidRPr="00B820AB">
        <w:t xml:space="preserve"> </w:t>
      </w:r>
      <w:r w:rsidR="008F767D" w:rsidRPr="009C202C">
        <w:rPr>
          <w:i/>
        </w:rPr>
        <w:t>env’s</w:t>
      </w:r>
      <w:r w:rsidR="008F767D" w:rsidRPr="009C202C">
        <w:t xml:space="preserve"> C</w:t>
      </w:r>
      <w:r w:rsidR="008F767D" w:rsidRPr="00B820AB">
        <w:t xml:space="preserve">reateMutableBinding concrete method passing </w:t>
      </w:r>
      <w:r w:rsidR="004B6DAB">
        <w:rPr>
          <w:i/>
        </w:rPr>
        <w:t>param</w:t>
      </w:r>
      <w:r w:rsidR="008F767D" w:rsidRPr="00B820AB">
        <w:rPr>
          <w:i/>
        </w:rPr>
        <w:t>Name</w:t>
      </w:r>
      <w:r w:rsidR="008F767D" w:rsidRPr="00B820AB">
        <w:t xml:space="preserve"> as the argument.</w:t>
      </w:r>
    </w:p>
    <w:p w:rsidR="00533E91" w:rsidRDefault="00D838A6" w:rsidP="00621C54">
      <w:pPr>
        <w:pStyle w:val="Alg4"/>
        <w:numPr>
          <w:ilvl w:val="2"/>
          <w:numId w:val="570"/>
        </w:numPr>
      </w:pPr>
      <w:r>
        <w:t xml:space="preserve">Assert: </w:t>
      </w:r>
      <w:r w:rsidRPr="00D838A6">
        <w:rPr>
          <w:i/>
        </w:rPr>
        <w:t>status</w:t>
      </w:r>
      <w:r>
        <w:t xml:space="preserve"> is never an </w:t>
      </w:r>
      <w:r w:rsidR="00621C54">
        <w:t>a</w:t>
      </w:r>
      <w:r>
        <w:t xml:space="preserve">brupt </w:t>
      </w:r>
      <w:r w:rsidR="00621C54">
        <w:t>c</w:t>
      </w:r>
      <w:r>
        <w:t>ompletion</w:t>
      </w:r>
    </w:p>
    <w:p w:rsidR="00B820AB" w:rsidRPr="004418C4" w:rsidRDefault="00B820AB" w:rsidP="00B27700">
      <w:pPr>
        <w:pStyle w:val="Alg4"/>
        <w:numPr>
          <w:ilvl w:val="2"/>
          <w:numId w:val="570"/>
        </w:numPr>
      </w:pPr>
      <w:r w:rsidRPr="004418C4">
        <w:t xml:space="preserve">Call </w:t>
      </w:r>
      <w:r w:rsidRPr="004418C4">
        <w:rPr>
          <w:i/>
        </w:rPr>
        <w:t>env</w:t>
      </w:r>
      <w:r w:rsidRPr="004418C4">
        <w:t xml:space="preserve">’s </w:t>
      </w:r>
      <w:r w:rsidR="00861AE4">
        <w:t>InitialiseBinding</w:t>
      </w:r>
      <w:r w:rsidRPr="004418C4">
        <w:t xml:space="preserve"> concrete method passing </w:t>
      </w:r>
      <w:r w:rsidR="004B6DAB">
        <w:rPr>
          <w:i/>
        </w:rPr>
        <w:t>param</w:t>
      </w:r>
      <w:r w:rsidRPr="00B820AB">
        <w:rPr>
          <w:i/>
        </w:rPr>
        <w:t>Name</w:t>
      </w:r>
      <w:r w:rsidRPr="004418C4">
        <w:t xml:space="preserve">, and </w:t>
      </w:r>
      <w:r w:rsidRPr="004418C4">
        <w:rPr>
          <w:b/>
        </w:rPr>
        <w:t>undefined</w:t>
      </w:r>
      <w:r w:rsidRPr="004418C4">
        <w:t xml:space="preserve"> as the arguments.</w:t>
      </w:r>
    </w:p>
    <w:p w:rsidR="005269DF" w:rsidRPr="00727A43" w:rsidRDefault="00727A43" w:rsidP="004133B8">
      <w:pPr>
        <w:pStyle w:val="Alg4"/>
        <w:numPr>
          <w:ilvl w:val="0"/>
          <w:numId w:val="570"/>
        </w:numPr>
        <w:rPr>
          <w:sz w:val="18"/>
          <w:szCs w:val="18"/>
        </w:rPr>
      </w:pPr>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p>
    <w:p w:rsidR="005269DF" w:rsidRPr="00E77497" w:rsidRDefault="005269DF" w:rsidP="00CC0A70">
      <w:pPr>
        <w:pStyle w:val="Alg4"/>
        <w:numPr>
          <w:ilvl w:val="0"/>
          <w:numId w:val="570"/>
        </w:numPr>
      </w:pPr>
      <w:r w:rsidRPr="00E77497">
        <w:t xml:space="preserve">If </w:t>
      </w:r>
      <w:r>
        <w:rPr>
          <w:i/>
        </w:rPr>
        <w:t xml:space="preserve">argumentsObjectNeeded </w:t>
      </w:r>
      <w:r w:rsidRPr="00E77497">
        <w:rPr>
          <w:i/>
        </w:rPr>
        <w:t xml:space="preserve"> </w:t>
      </w:r>
      <w:r w:rsidRPr="00E77497">
        <w:t xml:space="preserve">is </w:t>
      </w:r>
      <w:r w:rsidR="00CC0A70">
        <w:rPr>
          <w:b/>
        </w:rPr>
        <w:t>true</w:t>
      </w:r>
      <w:r w:rsidRPr="00E77497">
        <w:t>, then</w:t>
      </w:r>
    </w:p>
    <w:p w:rsidR="005269DF" w:rsidRPr="00E77497" w:rsidRDefault="005269DF" w:rsidP="005269DF">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rsidR="005269DF" w:rsidRPr="00E77497" w:rsidRDefault="005269DF" w:rsidP="005269DF">
      <w:pPr>
        <w:pStyle w:val="Alg4"/>
        <w:numPr>
          <w:ilvl w:val="2"/>
          <w:numId w:val="570"/>
        </w:numPr>
      </w:pPr>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p>
    <w:p w:rsidR="005269DF" w:rsidRPr="00E77497" w:rsidRDefault="005269DF" w:rsidP="005269DF">
      <w:pPr>
        <w:pStyle w:val="Alg4"/>
        <w:numPr>
          <w:ilvl w:val="1"/>
          <w:numId w:val="570"/>
        </w:numPr>
      </w:pPr>
      <w:r w:rsidRPr="00E77497">
        <w:t>Else,</w:t>
      </w:r>
    </w:p>
    <w:p w:rsidR="005269DF" w:rsidRPr="00E77497" w:rsidRDefault="00DC4878" w:rsidP="005269DF">
      <w:pPr>
        <w:pStyle w:val="Alg4"/>
        <w:numPr>
          <w:ilvl w:val="2"/>
          <w:numId w:val="570"/>
        </w:numPr>
      </w:pPr>
      <w:r>
        <w:t xml:space="preserve">Let </w:t>
      </w:r>
      <w:r w:rsidRPr="002D66E4">
        <w:rPr>
          <w:i/>
          <w:iCs/>
        </w:rPr>
        <w:t>status</w:t>
      </w:r>
      <w:r>
        <w:t xml:space="preserve"> be the result of calling </w:t>
      </w:r>
      <w:r w:rsidR="005269DF" w:rsidRPr="00E77497">
        <w:rPr>
          <w:i/>
        </w:rPr>
        <w:t>env</w:t>
      </w:r>
      <w:r w:rsidR="005269DF" w:rsidRPr="00E77497">
        <w:t>’s CreateMutableBinding concrete method passing the String "</w:t>
      </w:r>
      <w:r w:rsidR="005269DF" w:rsidRPr="00E77497">
        <w:rPr>
          <w:rFonts w:ascii="Courier New" w:hAnsi="Courier New" w:cs="Courier New"/>
          <w:b/>
        </w:rPr>
        <w:t>arguments</w:t>
      </w:r>
      <w:r w:rsidR="005269DF" w:rsidRPr="00E77497">
        <w:t>" as the argument.</w:t>
      </w:r>
    </w:p>
    <w:p w:rsidR="00DC4878" w:rsidRDefault="00DC4878" w:rsidP="00DC4878">
      <w:pPr>
        <w:pStyle w:val="Alg4"/>
        <w:numPr>
          <w:ilvl w:val="2"/>
          <w:numId w:val="570"/>
        </w:numPr>
      </w:pPr>
      <w:r>
        <w:t xml:space="preserve">Assert: </w:t>
      </w:r>
      <w:r w:rsidRPr="00D838A6">
        <w:rPr>
          <w:i/>
        </w:rPr>
        <w:t>status</w:t>
      </w:r>
      <w:r>
        <w:t xml:space="preserve"> is never an abrupt completion.</w:t>
      </w:r>
    </w:p>
    <w:p w:rsidR="00727A43" w:rsidRPr="00E77497" w:rsidRDefault="00727A43" w:rsidP="00727A43">
      <w:pPr>
        <w:pStyle w:val="Alg4"/>
        <w:numPr>
          <w:ilvl w:val="0"/>
          <w:numId w:val="570"/>
        </w:numPr>
      </w:pPr>
      <w:r w:rsidRPr="00E77497">
        <w:t xml:space="preserve">Let </w:t>
      </w:r>
      <w:r w:rsidRPr="00E77497">
        <w:rPr>
          <w:i/>
        </w:rPr>
        <w:t>varNames</w:t>
      </w:r>
      <w:r w:rsidRPr="00E77497">
        <w:t xml:space="preserve"> be the VarDeclaredNames of </w:t>
      </w:r>
      <w:r w:rsidRPr="00E77497">
        <w:rPr>
          <w:i/>
        </w:rPr>
        <w:t>code</w:t>
      </w:r>
      <w:r w:rsidRPr="00E77497">
        <w:t>.</w:t>
      </w:r>
    </w:p>
    <w:p w:rsidR="00727A43" w:rsidRPr="00E77497" w:rsidRDefault="00727A43" w:rsidP="00727A43">
      <w:pPr>
        <w:pStyle w:val="Alg4"/>
        <w:numPr>
          <w:ilvl w:val="0"/>
          <w:numId w:val="570"/>
        </w:numPr>
      </w:pPr>
      <w:r w:rsidRPr="00E77497">
        <w:t xml:space="preserve">For each String </w:t>
      </w:r>
      <w:r w:rsidRPr="00E77497">
        <w:rPr>
          <w:i/>
        </w:rPr>
        <w:t>varName</w:t>
      </w:r>
      <w:r w:rsidRPr="00E77497">
        <w:t xml:space="preserve"> in </w:t>
      </w:r>
      <w:r w:rsidRPr="00E77497">
        <w:rPr>
          <w:i/>
        </w:rPr>
        <w:t>varNames</w:t>
      </w:r>
      <w:r w:rsidRPr="00E77497">
        <w:t>, in list order do</w:t>
      </w:r>
    </w:p>
    <w:p w:rsidR="00727A43" w:rsidRPr="00E77497" w:rsidRDefault="00727A43" w:rsidP="00727A43">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p>
    <w:p w:rsidR="00727A43" w:rsidRPr="00E77497" w:rsidRDefault="00727A43" w:rsidP="00727A43">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p>
    <w:p w:rsidR="00727A43" w:rsidRPr="00E77497" w:rsidRDefault="00727A43" w:rsidP="00727A43">
      <w:pPr>
        <w:pStyle w:val="Alg4"/>
        <w:numPr>
          <w:ilvl w:val="1"/>
          <w:numId w:val="570"/>
        </w:numPr>
      </w:pPr>
      <w:r w:rsidRPr="00E77497">
        <w:t xml:space="preserve">If </w:t>
      </w:r>
      <w:r w:rsidRPr="00E77497">
        <w:rPr>
          <w:i/>
        </w:rPr>
        <w:t xml:space="preserve">alreadyDeclared </w:t>
      </w:r>
      <w:r w:rsidRPr="00E77497">
        <w:t xml:space="preserve">is </w:t>
      </w:r>
      <w:r w:rsidRPr="00E77497">
        <w:rPr>
          <w:b/>
        </w:rPr>
        <w:t>false</w:t>
      </w:r>
      <w:r w:rsidRPr="00E77497">
        <w:t xml:space="preserve">, then </w:t>
      </w:r>
    </w:p>
    <w:p w:rsidR="00727A43" w:rsidRPr="00E77497" w:rsidRDefault="00DC4878" w:rsidP="007225E0">
      <w:pPr>
        <w:pStyle w:val="Alg4"/>
        <w:numPr>
          <w:ilvl w:val="2"/>
          <w:numId w:val="570"/>
        </w:numPr>
      </w:pPr>
      <w:r>
        <w:lastRenderedPageBreak/>
        <w:t xml:space="preserve">Let </w:t>
      </w:r>
      <w:r w:rsidRPr="002D66E4">
        <w:rPr>
          <w:i/>
          <w:iCs/>
        </w:rPr>
        <w:t>status</w:t>
      </w:r>
      <w:r>
        <w:t xml:space="preserve"> be the result of calling </w:t>
      </w:r>
      <w:r w:rsidR="00727A43" w:rsidRPr="00E77497">
        <w:rPr>
          <w:i/>
        </w:rPr>
        <w:t>env’s</w:t>
      </w:r>
      <w:r w:rsidR="00727A43" w:rsidRPr="00E77497">
        <w:t xml:space="preserve"> </w:t>
      </w:r>
      <w:r w:rsidR="007225E0" w:rsidRPr="009C202C">
        <w:t>C</w:t>
      </w:r>
      <w:r w:rsidR="007225E0" w:rsidRPr="00B820AB">
        <w:t>reate</w:t>
      </w:r>
      <w:r w:rsidR="007225E0">
        <w:t>MutableBinding</w:t>
      </w:r>
      <w:r w:rsidR="007225E0" w:rsidRPr="00B820AB">
        <w:t xml:space="preserve"> </w:t>
      </w:r>
      <w:r w:rsidR="00727A43" w:rsidRPr="00E77497">
        <w:t xml:space="preserve">concrete method passing </w:t>
      </w:r>
      <w:r w:rsidR="00727A43" w:rsidRPr="00E77497">
        <w:rPr>
          <w:i/>
        </w:rPr>
        <w:t>varName</w:t>
      </w:r>
      <w:r w:rsidR="00727A43" w:rsidRPr="00E77497">
        <w:t xml:space="preserve"> as the argument.</w:t>
      </w:r>
    </w:p>
    <w:p w:rsidR="00DC4878" w:rsidRDefault="00DC4878" w:rsidP="00DC4878">
      <w:pPr>
        <w:pStyle w:val="Alg4"/>
        <w:numPr>
          <w:ilvl w:val="2"/>
          <w:numId w:val="570"/>
        </w:numPr>
      </w:pPr>
      <w:r>
        <w:t xml:space="preserve">Assert: </w:t>
      </w:r>
      <w:r w:rsidRPr="00D838A6">
        <w:rPr>
          <w:i/>
        </w:rPr>
        <w:t>status</w:t>
      </w:r>
      <w:r>
        <w:t xml:space="preserve"> is never an abrupt completion.</w:t>
      </w:r>
    </w:p>
    <w:p w:rsidR="005B59F9" w:rsidRDefault="005B59F9" w:rsidP="005B59F9">
      <w:pPr>
        <w:pStyle w:val="Alg4"/>
        <w:numPr>
          <w:ilvl w:val="0"/>
          <w:numId w:val="570"/>
        </w:numPr>
      </w:pPr>
      <w:r>
        <w:t xml:space="preserve">Let </w:t>
      </w:r>
      <w:r w:rsidRPr="005B59F9">
        <w:rPr>
          <w:i/>
        </w:rPr>
        <w:t>lexDeclarations</w:t>
      </w:r>
      <w:r>
        <w:t xml:space="preserve"> be the LexicalDeclarations of </w:t>
      </w:r>
      <w:r w:rsidRPr="006B6D0A">
        <w:rPr>
          <w:i/>
        </w:rPr>
        <w:t>code</w:t>
      </w:r>
      <w:r>
        <w:t>.</w:t>
      </w:r>
    </w:p>
    <w:p w:rsidR="005B59F9" w:rsidRPr="00E77497" w:rsidRDefault="005B59F9" w:rsidP="005B59F9">
      <w:pPr>
        <w:pStyle w:val="Alg4"/>
        <w:numPr>
          <w:ilvl w:val="0"/>
          <w:numId w:val="570"/>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rsidR="005B59F9" w:rsidRPr="00E77497" w:rsidRDefault="005B59F9" w:rsidP="006B2604">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cannot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w:t>
      </w:r>
      <w:r w:rsidR="006B2604">
        <w:rPr>
          <w:rFonts w:ascii="Arial" w:hAnsi="Arial" w:cs="Arial"/>
          <w:sz w:val="18"/>
        </w:rPr>
        <w:t>s</w:t>
      </w:r>
      <w:r>
        <w:rPr>
          <w:rFonts w:ascii="Arial" w:hAnsi="Arial" w:cs="Arial"/>
          <w:sz w:val="18"/>
        </w:rPr>
        <w:t>ed.</w:t>
      </w:r>
      <w:r w:rsidRPr="00E77497">
        <w:rPr>
          <w:rFonts w:ascii="Arial" w:hAnsi="Arial" w:cs="Arial"/>
          <w:sz w:val="18"/>
        </w:rPr>
        <w:t xml:space="preserve"> </w:t>
      </w:r>
    </w:p>
    <w:p w:rsidR="005B59F9" w:rsidRPr="00E77497" w:rsidRDefault="005B59F9" w:rsidP="005B59F9">
      <w:pPr>
        <w:pStyle w:val="Alg4"/>
        <w:numPr>
          <w:ilvl w:val="1"/>
          <w:numId w:val="570"/>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5B59F9" w:rsidRPr="00E77497" w:rsidRDefault="005B59F9" w:rsidP="005B59F9">
      <w:pPr>
        <w:pStyle w:val="Alg4"/>
        <w:numPr>
          <w:ilvl w:val="2"/>
          <w:numId w:val="570"/>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rsidR="005B59F9" w:rsidRPr="00E77497" w:rsidRDefault="005B59F9" w:rsidP="005B59F9">
      <w:pPr>
        <w:pStyle w:val="Alg4"/>
        <w:numPr>
          <w:ilvl w:val="3"/>
          <w:numId w:val="570"/>
        </w:numPr>
        <w:spacing w:after="22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rsidR="005B59F9" w:rsidRPr="00E77497" w:rsidRDefault="005B59F9" w:rsidP="005B59F9">
      <w:pPr>
        <w:pStyle w:val="Alg4"/>
        <w:numPr>
          <w:ilvl w:val="2"/>
          <w:numId w:val="570"/>
        </w:numPr>
        <w:spacing w:after="220"/>
        <w:contextualSpacing/>
      </w:pPr>
      <w:r w:rsidRPr="00E77497">
        <w:t>Else,</w:t>
      </w:r>
    </w:p>
    <w:p w:rsidR="005B59F9" w:rsidRPr="00E77497" w:rsidRDefault="00DC4878" w:rsidP="005B59F9">
      <w:pPr>
        <w:pStyle w:val="Alg4"/>
        <w:numPr>
          <w:ilvl w:val="3"/>
          <w:numId w:val="570"/>
        </w:numPr>
        <w:spacing w:after="220"/>
        <w:contextualSpacing/>
      </w:pPr>
      <w:r>
        <w:t xml:space="preserve">Let </w:t>
      </w:r>
      <w:r w:rsidRPr="002D66E4">
        <w:rPr>
          <w:i/>
          <w:iCs/>
        </w:rPr>
        <w:t>status</w:t>
      </w:r>
      <w:r>
        <w:t xml:space="preserve"> be the result of calling </w:t>
      </w:r>
      <w:r w:rsidR="005B59F9" w:rsidRPr="00E77497">
        <w:rPr>
          <w:i/>
        </w:rPr>
        <w:t>env</w:t>
      </w:r>
      <w:r w:rsidR="005B59F9" w:rsidRPr="00E77497">
        <w:t xml:space="preserve">’s CreateMutableBinding concrete method passing </w:t>
      </w:r>
      <w:r w:rsidR="005B59F9" w:rsidRPr="00E77497">
        <w:rPr>
          <w:i/>
        </w:rPr>
        <w:t xml:space="preserve">dn </w:t>
      </w:r>
      <w:r w:rsidR="005B59F9" w:rsidRPr="00E77497">
        <w:t xml:space="preserve">and </w:t>
      </w:r>
      <w:r w:rsidR="005B59F9" w:rsidRPr="00E77497">
        <w:rPr>
          <w:b/>
        </w:rPr>
        <w:t>false</w:t>
      </w:r>
      <w:r w:rsidR="005B59F9" w:rsidRPr="00E77497">
        <w:t xml:space="preserve"> as the arguments.</w:t>
      </w:r>
    </w:p>
    <w:p w:rsidR="00DC4878" w:rsidRDefault="00DC4878" w:rsidP="00266AB6">
      <w:pPr>
        <w:pStyle w:val="Alg4"/>
        <w:numPr>
          <w:ilvl w:val="3"/>
          <w:numId w:val="570"/>
        </w:numPr>
      </w:pPr>
      <w:r>
        <w:t xml:space="preserve">Assert: </w:t>
      </w:r>
      <w:r w:rsidRPr="00D838A6">
        <w:rPr>
          <w:i/>
        </w:rPr>
        <w:t>status</w:t>
      </w:r>
      <w:r>
        <w:t xml:space="preserve"> is never an abrupt completion.</w:t>
      </w:r>
    </w:p>
    <w:p w:rsidR="009319B6" w:rsidRDefault="009319B6" w:rsidP="00197BED">
      <w:pPr>
        <w:pStyle w:val="Alg4"/>
        <w:numPr>
          <w:ilvl w:val="1"/>
          <w:numId w:val="570"/>
        </w:numPr>
      </w:pPr>
      <w:r>
        <w:rPr>
          <w:iCs/>
        </w:rPr>
        <w:t xml:space="preserve">If </w:t>
      </w:r>
      <w:r>
        <w:rPr>
          <w:i/>
        </w:rPr>
        <w:t>d</w:t>
      </w:r>
      <w:r>
        <w:rPr>
          <w:iCs/>
        </w:rPr>
        <w:t xml:space="preserve"> is a </w:t>
      </w:r>
      <w:r>
        <w:rPr>
          <w:i/>
        </w:rPr>
        <w:t>Generator</w:t>
      </w:r>
      <w:r w:rsidR="00256154">
        <w:rPr>
          <w:i/>
        </w:rPr>
        <w:t>Declaration</w:t>
      </w:r>
      <w:r w:rsidR="00256154">
        <w:rPr>
          <w:iCs/>
        </w:rPr>
        <w:t xml:space="preserve"> production, then</w:t>
      </w:r>
    </w:p>
    <w:p w:rsidR="00256154" w:rsidRDefault="00256154" w:rsidP="00197BED">
      <w:pPr>
        <w:pStyle w:val="Alg4"/>
        <w:numPr>
          <w:ilvl w:val="2"/>
          <w:numId w:val="570"/>
        </w:numPr>
      </w:pPr>
      <w:r w:rsidRPr="003B4312">
        <w:t xml:space="preserve">Append </w:t>
      </w:r>
      <w:r>
        <w:rPr>
          <w:i/>
        </w:rPr>
        <w:t>d</w:t>
      </w:r>
      <w:r w:rsidRPr="008B7F6F">
        <w:t xml:space="preserve"> to </w:t>
      </w:r>
      <w:r>
        <w:rPr>
          <w:i/>
        </w:rPr>
        <w:t>functionsToInitial</w:t>
      </w:r>
      <w:r w:rsidR="006B2604">
        <w:rPr>
          <w:i/>
        </w:rPr>
        <w:t>ise</w:t>
      </w:r>
      <w:r w:rsidRPr="008B7F6F">
        <w:t>.</w:t>
      </w:r>
    </w:p>
    <w:p w:rsidR="00F70F0A" w:rsidRPr="004D1BD1" w:rsidRDefault="00F70F0A" w:rsidP="00256154">
      <w:pPr>
        <w:pStyle w:val="Alg4"/>
        <w:numPr>
          <w:ilvl w:val="0"/>
          <w:numId w:val="570"/>
        </w:numPr>
      </w:pPr>
      <w:r w:rsidRPr="00E77497">
        <w:t xml:space="preserve">For each </w:t>
      </w:r>
      <w:r w:rsidR="00256154">
        <w:rPr>
          <w:iCs/>
        </w:rPr>
        <w:t>production</w:t>
      </w:r>
      <w:r w:rsidRPr="00E77497">
        <w:t xml:space="preserve"> </w:t>
      </w:r>
      <w:r w:rsidRPr="00E77497">
        <w:rPr>
          <w:i/>
        </w:rPr>
        <w:t>f</w:t>
      </w:r>
      <w:r w:rsidRPr="00E77497">
        <w:t xml:space="preserve"> in </w:t>
      </w:r>
      <w:r>
        <w:rPr>
          <w:i/>
        </w:rPr>
        <w:t>functionsToInitial</w:t>
      </w:r>
      <w:r w:rsidR="006B2604">
        <w:rPr>
          <w:i/>
        </w:rPr>
        <w:t>ise</w:t>
      </w:r>
      <w:r w:rsidRPr="00E77497">
        <w:t>, do</w:t>
      </w:r>
    </w:p>
    <w:p w:rsidR="00F70F0A" w:rsidRPr="009C202C" w:rsidRDefault="00F70F0A" w:rsidP="00F70F0A">
      <w:pPr>
        <w:pStyle w:val="Alg4"/>
        <w:numPr>
          <w:ilvl w:val="1"/>
          <w:numId w:val="570"/>
        </w:numPr>
        <w:rPr>
          <w:i/>
        </w:rPr>
      </w:pPr>
      <w:r w:rsidRPr="00E65A34">
        <w:t xml:space="preserve">Let </w:t>
      </w:r>
      <w:r w:rsidRPr="009C202C">
        <w:rPr>
          <w:i/>
        </w:rPr>
        <w:t>fn</w:t>
      </w:r>
      <w:r w:rsidRPr="009C202C">
        <w:t xml:space="preserve"> be the sole element of the BoundNames of </w:t>
      </w:r>
      <w:r w:rsidRPr="009C202C">
        <w:rPr>
          <w:i/>
        </w:rPr>
        <w:t>f.</w:t>
      </w:r>
    </w:p>
    <w:p w:rsidR="00F70F0A" w:rsidRPr="006B6D0A" w:rsidRDefault="00F70F0A" w:rsidP="002F1A2E">
      <w:pPr>
        <w:pStyle w:val="Alg4"/>
        <w:numPr>
          <w:ilvl w:val="1"/>
          <w:numId w:val="570"/>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002F1A2E" w:rsidRPr="004012E4">
        <w:t>InstantiateFunctio</w:t>
      </w:r>
      <w:r w:rsidR="002F1A2E">
        <w:t>nObject</w:t>
      </w:r>
      <w:r w:rsidRPr="006B6D0A">
        <w:t xml:space="preserve"> </w:t>
      </w:r>
      <w:r>
        <w:t xml:space="preserve"> for </w:t>
      </w:r>
      <w:r w:rsidRPr="006B6D0A">
        <w:rPr>
          <w:i/>
        </w:rPr>
        <w:t>f</w:t>
      </w:r>
      <w:r w:rsidR="009E4458" w:rsidRPr="009E4458">
        <w:rPr>
          <w:iCs/>
        </w:rPr>
        <w:t xml:space="preserve"> </w:t>
      </w:r>
      <w:r w:rsidR="009E4458">
        <w:rPr>
          <w:iCs/>
        </w:rPr>
        <w:t xml:space="preserve">with argument </w:t>
      </w:r>
      <w:r w:rsidR="009E4458" w:rsidRPr="009E4458">
        <w:rPr>
          <w:i/>
        </w:rPr>
        <w:t>env</w:t>
      </w:r>
      <w:r w:rsidRPr="006B6D0A">
        <w:t>.</w:t>
      </w:r>
    </w:p>
    <w:p w:rsidR="00F70F0A" w:rsidRPr="009C202C" w:rsidRDefault="00266AB6" w:rsidP="008752DF">
      <w:pPr>
        <w:pStyle w:val="Alg4"/>
        <w:numPr>
          <w:ilvl w:val="1"/>
          <w:numId w:val="570"/>
        </w:numPr>
      </w:pPr>
      <w:r>
        <w:t xml:space="preserve">Let </w:t>
      </w:r>
      <w:r w:rsidRPr="002D66E4">
        <w:rPr>
          <w:i/>
          <w:iCs/>
        </w:rPr>
        <w:t>status</w:t>
      </w:r>
      <w:r>
        <w:t xml:space="preserve"> be the result of calling </w:t>
      </w:r>
      <w:r w:rsidR="00F70F0A" w:rsidRPr="009C202C">
        <w:rPr>
          <w:i/>
        </w:rPr>
        <w:t>env</w:t>
      </w:r>
      <w:r w:rsidR="00F70F0A" w:rsidRPr="009C202C">
        <w:t xml:space="preserve">’s </w:t>
      </w:r>
      <w:r w:rsidR="001F1942">
        <w:t>SetMutable</w:t>
      </w:r>
      <w:r w:rsidR="008752DF">
        <w:t>B</w:t>
      </w:r>
      <w:r w:rsidR="001F1942">
        <w:t>inding</w:t>
      </w:r>
      <w:r w:rsidR="00F70F0A" w:rsidRPr="009C202C">
        <w:t xml:space="preserve"> concrete method passing </w:t>
      </w:r>
      <w:r w:rsidR="00F70F0A" w:rsidRPr="009C202C">
        <w:rPr>
          <w:i/>
        </w:rPr>
        <w:t>fn</w:t>
      </w:r>
      <w:r w:rsidR="00F70F0A" w:rsidRPr="009C202C">
        <w:t xml:space="preserve">, </w:t>
      </w:r>
      <w:r w:rsidR="00F70F0A" w:rsidRPr="009C202C">
        <w:rPr>
          <w:i/>
        </w:rPr>
        <w:t>fo</w:t>
      </w:r>
      <w:r w:rsidR="001F1942" w:rsidRPr="009C202C">
        <w:t xml:space="preserve">, </w:t>
      </w:r>
      <w:r w:rsidR="001F1942">
        <w:t xml:space="preserve">and </w:t>
      </w:r>
      <w:r w:rsidR="001F1942" w:rsidRPr="001F1942">
        <w:rPr>
          <w:b/>
          <w:bCs/>
        </w:rPr>
        <w:t>false</w:t>
      </w:r>
      <w:r w:rsidR="00F70F0A" w:rsidRPr="009C202C">
        <w:t xml:space="preserve"> as the arguments.</w:t>
      </w:r>
    </w:p>
    <w:p w:rsidR="00266AB6" w:rsidRDefault="00266AB6" w:rsidP="00266AB6">
      <w:pPr>
        <w:pStyle w:val="Alg4"/>
        <w:numPr>
          <w:ilvl w:val="1"/>
          <w:numId w:val="570"/>
        </w:numPr>
      </w:pPr>
      <w:r>
        <w:t xml:space="preserve">Assert: </w:t>
      </w:r>
      <w:r w:rsidRPr="00D838A6">
        <w:rPr>
          <w:i/>
        </w:rPr>
        <w:t>status</w:t>
      </w:r>
      <w:r>
        <w:t xml:space="preserve"> is never an abrupt completion.</w:t>
      </w:r>
    </w:p>
    <w:p w:rsidR="0064603A" w:rsidRPr="00E77497" w:rsidRDefault="0064603A" w:rsidP="006B2604">
      <w:pPr>
        <w:pStyle w:val="Alg4"/>
        <w:numPr>
          <w:ilvl w:val="0"/>
          <w:numId w:val="570"/>
        </w:numPr>
        <w:tabs>
          <w:tab w:val="left" w:pos="720"/>
        </w:tabs>
        <w:rPr>
          <w:rFonts w:ascii="Arial" w:hAnsi="Arial" w:cs="Arial"/>
          <w:sz w:val="18"/>
        </w:rPr>
      </w:pPr>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w:t>
      </w:r>
      <w:r w:rsidR="006B2604">
        <w:rPr>
          <w:rFonts w:ascii="Arial" w:hAnsi="Arial" w:cs="Arial"/>
          <w:sz w:val="18"/>
        </w:rPr>
        <w:t>s</w:t>
      </w:r>
      <w:r>
        <w:rPr>
          <w:rFonts w:ascii="Arial" w:hAnsi="Arial" w:cs="Arial"/>
          <w:sz w:val="18"/>
        </w:rPr>
        <w:t>ed until</w:t>
      </w:r>
      <w:r w:rsidR="00CF668E">
        <w:rPr>
          <w:rFonts w:ascii="Arial" w:hAnsi="Arial" w:cs="Arial"/>
          <w:sz w:val="18"/>
        </w:rPr>
        <w:t xml:space="preserve"> after parameter initialization</w:t>
      </w:r>
      <w:r w:rsidRPr="00E77497">
        <w:rPr>
          <w:rFonts w:ascii="Arial" w:hAnsi="Arial" w:cs="Arial"/>
          <w:sz w:val="18"/>
        </w:rPr>
        <w:t>.</w:t>
      </w:r>
    </w:p>
    <w:p w:rsidR="002F045C" w:rsidRDefault="002F045C" w:rsidP="002F045C">
      <w:pPr>
        <w:pStyle w:val="Alg4"/>
        <w:numPr>
          <w:ilvl w:val="0"/>
          <w:numId w:val="570"/>
        </w:numPr>
        <w:tabs>
          <w:tab w:val="left" w:pos="720"/>
        </w:tabs>
        <w:rPr>
          <w:rFonts w:ascii="Arial" w:hAnsi="Arial" w:cs="Arial"/>
          <w:sz w:val="18"/>
        </w:rPr>
      </w:pPr>
      <w:r w:rsidRPr="00FD2775">
        <w:t>Let</w:t>
      </w:r>
      <w:r>
        <w:rPr>
          <w:rFonts w:ascii="Arial" w:hAnsi="Arial" w:cs="Arial"/>
          <w:sz w:val="18"/>
        </w:rPr>
        <w:t xml:space="preserve"> </w:t>
      </w:r>
      <w:r w:rsidR="00876C75">
        <w:rPr>
          <w:i/>
        </w:rPr>
        <w:t>ao</w:t>
      </w:r>
      <w:r w:rsidRPr="00546435">
        <w:t xml:space="preserve"> be the result of </w:t>
      </w:r>
      <w:r w:rsidR="00876C75" w:rsidRPr="000358AB">
        <w:t>InstantiateArgumentsObject</w:t>
      </w:r>
      <w:r w:rsidR="00876C75" w:rsidRPr="00E77497">
        <w:t xml:space="preserve"> </w:t>
      </w:r>
      <w:r w:rsidRPr="00E77497">
        <w:t xml:space="preserve">with argument </w:t>
      </w:r>
      <w:r w:rsidRPr="00E77497">
        <w:rPr>
          <w:i/>
        </w:rPr>
        <w:t>argumentsList.</w:t>
      </w:r>
    </w:p>
    <w:p w:rsidR="00377876" w:rsidRPr="00B820AB" w:rsidRDefault="00377876" w:rsidP="00CC0A70">
      <w:pPr>
        <w:pStyle w:val="Alg4"/>
        <w:numPr>
          <w:ilvl w:val="0"/>
          <w:numId w:val="570"/>
        </w:numPr>
      </w:pPr>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00876C75" w:rsidRPr="00876C75">
        <w:rPr>
          <w:i/>
          <w:sz w:val="18"/>
        </w:rPr>
        <w:t xml:space="preserve">argumentsObjectNeeded  </w:t>
      </w:r>
      <w:r>
        <w:rPr>
          <w:rFonts w:ascii="Arial" w:hAnsi="Arial" w:cs="Arial"/>
          <w:sz w:val="18"/>
        </w:rPr>
        <w:t xml:space="preserve">is </w:t>
      </w:r>
      <w:r w:rsidR="00CC0A70">
        <w:rPr>
          <w:b/>
          <w:sz w:val="18"/>
        </w:rPr>
        <w:t>false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w:t>
      </w:r>
      <w:r w:rsidR="00A113E2">
        <w:rPr>
          <w:rFonts w:ascii="Arial" w:hAnsi="Arial" w:cs="Arial"/>
          <w:sz w:val="18"/>
        </w:rPr>
        <w:t>initialisation</w:t>
      </w:r>
      <w:r>
        <w:rPr>
          <w:rFonts w:ascii="Arial" w:hAnsi="Arial" w:cs="Arial"/>
          <w:sz w:val="18"/>
        </w:rPr>
        <w:t xml:space="preserve"> semantics. </w:t>
      </w:r>
    </w:p>
    <w:p w:rsidR="00C221FC" w:rsidRDefault="00C221FC" w:rsidP="00C221FC">
      <w:pPr>
        <w:pStyle w:val="Alg4"/>
        <w:numPr>
          <w:ilvl w:val="0"/>
          <w:numId w:val="570"/>
        </w:numPr>
        <w:tabs>
          <w:tab w:val="left" w:pos="720"/>
        </w:tabs>
        <w:rPr>
          <w:rFonts w:ascii="Arial" w:hAnsi="Arial" w:cs="Arial"/>
          <w:sz w:val="18"/>
        </w:rPr>
      </w:pPr>
      <w:r>
        <w:t xml:space="preserve">Let </w:t>
      </w:r>
      <w:r w:rsidRPr="00E91EEE">
        <w:rPr>
          <w:i/>
        </w:rPr>
        <w:t>formalStatus</w:t>
      </w:r>
      <w:r>
        <w:t xml:space="preserve"> be the result of performing Binding 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p>
    <w:p w:rsidR="00C221FC" w:rsidRDefault="00C221FC" w:rsidP="00C221FC">
      <w:pPr>
        <w:pStyle w:val="Alg4"/>
        <w:numPr>
          <w:ilvl w:val="0"/>
          <w:numId w:val="570"/>
        </w:numPr>
      </w:pPr>
      <w:r>
        <w:t>ReturnIfAbrupt(</w:t>
      </w:r>
      <w:r w:rsidRPr="00C91100">
        <w:rPr>
          <w:i/>
        </w:rPr>
        <w:t>formalStatus</w:t>
      </w:r>
      <w:r>
        <w:t>).</w:t>
      </w:r>
    </w:p>
    <w:p w:rsidR="0076754F" w:rsidRPr="00E77497" w:rsidRDefault="0076754F" w:rsidP="00CC0A70">
      <w:pPr>
        <w:pStyle w:val="Alg4"/>
        <w:numPr>
          <w:ilvl w:val="0"/>
          <w:numId w:val="570"/>
        </w:numPr>
      </w:pPr>
      <w:r w:rsidRPr="00E77497">
        <w:t xml:space="preserve">If </w:t>
      </w:r>
      <w:r w:rsidR="00876C75">
        <w:rPr>
          <w:i/>
        </w:rPr>
        <w:t xml:space="preserve">argumentsObjectNeeded </w:t>
      </w:r>
      <w:r w:rsidR="00876C75" w:rsidRPr="00E77497">
        <w:rPr>
          <w:i/>
        </w:rPr>
        <w:t xml:space="preserve"> </w:t>
      </w:r>
      <w:r w:rsidRPr="00E77497">
        <w:t xml:space="preserve">is </w:t>
      </w:r>
      <w:r w:rsidR="00CC0A70">
        <w:rPr>
          <w:b/>
        </w:rPr>
        <w:t>true</w:t>
      </w:r>
      <w:r w:rsidRPr="00E77497">
        <w:t>, then</w:t>
      </w:r>
    </w:p>
    <w:p w:rsidR="0076754F" w:rsidRPr="00E77497" w:rsidRDefault="0076754F" w:rsidP="009A20C6">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rsidR="00876C75" w:rsidRPr="00E77497" w:rsidRDefault="00876C75" w:rsidP="008752DF">
      <w:pPr>
        <w:pStyle w:val="Alg4"/>
        <w:numPr>
          <w:ilvl w:val="2"/>
          <w:numId w:val="570"/>
        </w:numPr>
        <w:tabs>
          <w:tab w:val="left" w:pos="720"/>
        </w:tabs>
      </w:pPr>
      <w:r>
        <w:t>Perform the abstract operation</w:t>
      </w:r>
      <w:r w:rsidRPr="00546435">
        <w:t xml:space="preserve"> </w:t>
      </w:r>
      <w:r>
        <w:t>Complete</w:t>
      </w:r>
      <w:r w:rsidRPr="009C202C">
        <w:t>StrictArgumentsObject</w:t>
      </w:r>
      <w:r w:rsidRPr="00E77497">
        <w:t xml:space="preserve"> with argument </w:t>
      </w:r>
      <w:r>
        <w:rPr>
          <w:i/>
        </w:rPr>
        <w:t>a</w:t>
      </w:r>
      <w:r w:rsidR="008752DF">
        <w:rPr>
          <w:i/>
        </w:rPr>
        <w:t>o</w:t>
      </w:r>
      <w:r w:rsidRPr="00E77497">
        <w:rPr>
          <w:i/>
        </w:rPr>
        <w:t>.</w:t>
      </w:r>
      <w:r w:rsidRPr="00E77497">
        <w:t xml:space="preserve"> </w:t>
      </w:r>
    </w:p>
    <w:p w:rsidR="0076754F" w:rsidRPr="00E77497" w:rsidRDefault="0076754F" w:rsidP="009A20C6">
      <w:pPr>
        <w:pStyle w:val="Alg4"/>
        <w:numPr>
          <w:ilvl w:val="1"/>
          <w:numId w:val="570"/>
        </w:numPr>
      </w:pPr>
      <w:r w:rsidRPr="00E77497">
        <w:t>Else,</w:t>
      </w:r>
    </w:p>
    <w:p w:rsidR="00876C75" w:rsidRPr="00E77497" w:rsidRDefault="006164EE" w:rsidP="008752DF">
      <w:pPr>
        <w:pStyle w:val="Alg4"/>
        <w:numPr>
          <w:ilvl w:val="2"/>
          <w:numId w:val="570"/>
        </w:numPr>
        <w:tabs>
          <w:tab w:val="left" w:pos="720"/>
        </w:tabs>
      </w:pPr>
      <w:r>
        <w:t>P</w:t>
      </w:r>
      <w:r w:rsidR="00876C75" w:rsidRPr="00E77497">
        <w:t xml:space="preserve">erform the abstract operation </w:t>
      </w:r>
      <w:r>
        <w:t>Complete</w:t>
      </w:r>
      <w:r w:rsidR="00876C75" w:rsidRPr="00E77497">
        <w:t xml:space="preserve">MappedArgumentsObject with arguments </w:t>
      </w:r>
      <w:r>
        <w:rPr>
          <w:i/>
        </w:rPr>
        <w:t>a</w:t>
      </w:r>
      <w:r w:rsidR="008752DF">
        <w:rPr>
          <w:i/>
        </w:rPr>
        <w:t>o</w:t>
      </w:r>
      <w:r>
        <w:rPr>
          <w:i/>
        </w:rPr>
        <w:t xml:space="preserve">, </w:t>
      </w:r>
      <w:r w:rsidR="00876C75" w:rsidRPr="00C91100">
        <w:rPr>
          <w:i/>
        </w:rPr>
        <w:t>func</w:t>
      </w:r>
      <w:r w:rsidR="00876C75">
        <w:t xml:space="preserve">, </w:t>
      </w:r>
      <w:r>
        <w:rPr>
          <w:i/>
        </w:rPr>
        <w:t>formals</w:t>
      </w:r>
      <w:r w:rsidR="00876C75" w:rsidRPr="00E77497">
        <w:t>,</w:t>
      </w:r>
      <w:r w:rsidRPr="006164EE">
        <w:t xml:space="preserve"> </w:t>
      </w:r>
      <w:r w:rsidRPr="00E77497">
        <w:t>and</w:t>
      </w:r>
      <w:r w:rsidR="00876C75" w:rsidRPr="00E77497">
        <w:t xml:space="preserve"> </w:t>
      </w:r>
      <w:r w:rsidR="00876C75">
        <w:rPr>
          <w:i/>
        </w:rPr>
        <w:t>env</w:t>
      </w:r>
      <w:r w:rsidR="00876C75" w:rsidRPr="00E77497">
        <w:t xml:space="preserve">. </w:t>
      </w:r>
    </w:p>
    <w:p w:rsidR="00BC7A6E" w:rsidRPr="00120381" w:rsidRDefault="00BC7A6E" w:rsidP="00BC7A6E">
      <w:pPr>
        <w:pStyle w:val="Alg4"/>
        <w:numPr>
          <w:ilvl w:val="1"/>
          <w:numId w:val="570"/>
        </w:numPr>
        <w:rPr>
          <w:sz w:val="24"/>
          <w:szCs w:val="24"/>
        </w:rPr>
      </w:pPr>
      <w:r w:rsidRPr="00E77497">
        <w:t xml:space="preserve">Call </w:t>
      </w:r>
      <w:r w:rsidRPr="00E77497">
        <w:rPr>
          <w:i/>
        </w:rPr>
        <w:t>env</w:t>
      </w:r>
      <w:r w:rsidRPr="00E77497">
        <w:t xml:space="preserve">’s </w:t>
      </w:r>
      <w:r w:rsidR="00861AE4">
        <w:t>InitialiseBinding</w:t>
      </w:r>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p>
    <w:p w:rsidR="00FF2C02" w:rsidRPr="004D1BD1" w:rsidRDefault="00FF2C02" w:rsidP="009A20C6">
      <w:pPr>
        <w:pStyle w:val="Alg4"/>
        <w:numPr>
          <w:ilvl w:val="0"/>
          <w:numId w:val="570"/>
        </w:numPr>
        <w:spacing w:after="240"/>
      </w:pPr>
      <w:r w:rsidRPr="004D1BD1">
        <w:t>Return</w:t>
      </w:r>
      <w:r w:rsidR="009B3B81">
        <w:t xml:space="preserve"> NormalCompletion(</w:t>
      </w:r>
      <w:r w:rsidR="009B3B81" w:rsidRPr="009B3B81">
        <w:rPr>
          <w:rFonts w:ascii="Arial" w:hAnsi="Arial" w:cs="Arial"/>
        </w:rPr>
        <w:t>empty</w:t>
      </w:r>
      <w:r w:rsidR="009B3B81">
        <w:t>)</w:t>
      </w:r>
      <w:r w:rsidRPr="004D1BD1">
        <w:t>.</w:t>
      </w:r>
    </w:p>
    <w:p w:rsidR="00704747" w:rsidRPr="008B7F6F" w:rsidRDefault="004851C4" w:rsidP="00D148E9">
      <w:pPr>
        <w:pStyle w:val="Heading3"/>
      </w:pPr>
      <w:bookmarkStart w:id="4181" w:name="_Toc364934615"/>
      <w:commentRangeStart w:id="4182"/>
      <w:r w:rsidRPr="003B4312">
        <w:t xml:space="preserve">Block Declaration </w:t>
      </w:r>
      <w:r w:rsidR="00704747" w:rsidRPr="008B7F6F">
        <w:t>Instantiation</w:t>
      </w:r>
      <w:commentRangeEnd w:id="4182"/>
      <w:r w:rsidR="002B7DB5">
        <w:rPr>
          <w:rStyle w:val="CommentReference"/>
          <w:b w:val="0"/>
        </w:rPr>
        <w:commentReference w:id="4182"/>
      </w:r>
      <w:bookmarkEnd w:id="4181"/>
    </w:p>
    <w:p w:rsidR="00704747" w:rsidRPr="006164EE" w:rsidRDefault="005C42E5" w:rsidP="00704747">
      <w:pPr>
        <w:rPr>
          <w:sz w:val="18"/>
        </w:rPr>
      </w:pPr>
      <w:r w:rsidRPr="006164EE">
        <w:rPr>
          <w:sz w:val="18"/>
        </w:rPr>
        <w:t>N</w:t>
      </w:r>
      <w:r w:rsidR="0038665D" w:rsidRPr="004D1BD1">
        <w:rPr>
          <w:sz w:val="18"/>
        </w:rPr>
        <w:t>OTE</w:t>
      </w:r>
      <w:r w:rsidR="0038665D" w:rsidRPr="004D1BD1">
        <w:rPr>
          <w:sz w:val="18"/>
        </w:rPr>
        <w:tab/>
      </w:r>
      <w:r w:rsidR="0038665D" w:rsidRPr="004D1BD1">
        <w:t xml:space="preserve"> </w:t>
      </w:r>
      <w:r w:rsidR="00F24C4D" w:rsidRPr="006164EE">
        <w:rPr>
          <w:sz w:val="18"/>
        </w:rPr>
        <w:t xml:space="preserve">When a </w:t>
      </w:r>
      <w:r w:rsidR="00F24C4D" w:rsidRPr="006164EE">
        <w:rPr>
          <w:rFonts w:ascii="Times New Roman" w:eastAsia="Times New Roman" w:hAnsi="Times New Roman"/>
          <w:i/>
          <w:spacing w:val="6"/>
          <w:sz w:val="18"/>
          <w:lang w:eastAsia="en-US"/>
        </w:rPr>
        <w:t>Block</w:t>
      </w:r>
      <w:r w:rsidR="00F24C4D" w:rsidRPr="006164EE">
        <w:rPr>
          <w:sz w:val="18"/>
        </w:rPr>
        <w:t xml:space="preserve"> or </w:t>
      </w:r>
      <w:r w:rsidR="00F24C4D" w:rsidRPr="006164EE">
        <w:rPr>
          <w:rFonts w:ascii="Times New Roman" w:eastAsia="Times New Roman" w:hAnsi="Times New Roman"/>
          <w:i/>
          <w:spacing w:val="6"/>
          <w:sz w:val="18"/>
          <w:lang w:eastAsia="en-US"/>
        </w:rPr>
        <w:t>CaseBlock</w:t>
      </w:r>
      <w:r w:rsidR="00F24C4D" w:rsidRPr="006164EE">
        <w:rPr>
          <w:sz w:val="18"/>
        </w:rPr>
        <w:t xml:space="preserve"> production</w:t>
      </w:r>
      <w:r w:rsidRPr="006164EE">
        <w:rPr>
          <w:sz w:val="18"/>
        </w:rPr>
        <w:t xml:space="preserve"> </w:t>
      </w:r>
      <w:r w:rsidR="00F24C4D" w:rsidRPr="006164EE">
        <w:rPr>
          <w:sz w:val="18"/>
        </w:rPr>
        <w:t xml:space="preserve">is evaluated a new Declarative Environment Record is created and bindings for each block scoped variable, constant, or function declarated in the block are </w:t>
      </w:r>
      <w:r w:rsidR="00135C3C" w:rsidRPr="006164EE">
        <w:rPr>
          <w:sz w:val="18"/>
        </w:rPr>
        <w:t>instantiated</w:t>
      </w:r>
      <w:r w:rsidR="00F24C4D" w:rsidRPr="006164EE">
        <w:rPr>
          <w:sz w:val="18"/>
        </w:rPr>
        <w:t xml:space="preserve"> in the environment record. </w:t>
      </w:r>
    </w:p>
    <w:p w:rsidR="00704747" w:rsidRPr="006B6D0A" w:rsidRDefault="00135C3C" w:rsidP="00704747">
      <w:r w:rsidRPr="004D1BD1">
        <w:t xml:space="preserve">Block Declaration Instantiation is performed as follows </w:t>
      </w:r>
      <w:r w:rsidR="00862195" w:rsidRPr="004D1BD1">
        <w:t xml:space="preserve">using arguments </w:t>
      </w:r>
      <w:r w:rsidR="00862195" w:rsidRPr="004D1BD1">
        <w:rPr>
          <w:rFonts w:ascii="Times New Roman" w:eastAsia="Times New Roman" w:hAnsi="Times New Roman"/>
          <w:i/>
          <w:spacing w:val="6"/>
          <w:lang w:eastAsia="en-US"/>
        </w:rPr>
        <w:t>code</w:t>
      </w:r>
      <w:r w:rsidR="007C0676" w:rsidRPr="004D1BD1">
        <w:t xml:space="preserve"> and</w:t>
      </w:r>
      <w:r w:rsidR="00862195" w:rsidRPr="004D1BD1">
        <w:t xml:space="preserve"> </w:t>
      </w:r>
      <w:r w:rsidR="00862195" w:rsidRPr="004D1BD1">
        <w:rPr>
          <w:rFonts w:ascii="Times New Roman" w:eastAsia="Times New Roman" w:hAnsi="Times New Roman"/>
          <w:i/>
          <w:spacing w:val="6"/>
          <w:lang w:eastAsia="en-US"/>
        </w:rPr>
        <w:t>env</w:t>
      </w:r>
      <w:r w:rsidR="00862195" w:rsidRPr="004D1BD1">
        <w:t xml:space="preserve">. </w:t>
      </w:r>
      <w:r w:rsidR="00862195" w:rsidRPr="003B4312">
        <w:rPr>
          <w:rFonts w:ascii="Times New Roman" w:eastAsia="Times New Roman" w:hAnsi="Times New Roman"/>
          <w:i/>
          <w:spacing w:val="6"/>
          <w:lang w:eastAsia="en-US"/>
        </w:rPr>
        <w:t>code</w:t>
      </w:r>
      <w:r w:rsidR="00862195" w:rsidRPr="003B4312">
        <w:t xml:space="preserve"> is the grammar production corresponding </w:t>
      </w:r>
      <w:r w:rsidR="00862195" w:rsidRPr="008B7F6F">
        <w:t xml:space="preserve">to the body of the block. </w:t>
      </w:r>
      <w:r w:rsidRPr="008B7F6F">
        <w:t xml:space="preserve"> </w:t>
      </w:r>
      <w:r w:rsidR="00862195" w:rsidRPr="008B7F6F">
        <w:rPr>
          <w:rFonts w:ascii="Times New Roman" w:eastAsia="Times New Roman" w:hAnsi="Times New Roman"/>
          <w:i/>
          <w:spacing w:val="6"/>
          <w:lang w:eastAsia="en-US"/>
        </w:rPr>
        <w:t>env</w:t>
      </w:r>
      <w:r w:rsidR="00862195" w:rsidRPr="008B7F6F">
        <w:t xml:space="preserve"> is </w:t>
      </w:r>
      <w:r w:rsidR="00862195" w:rsidRPr="006B6D0A">
        <w:t xml:space="preserve">the declarative </w:t>
      </w:r>
      <w:r w:rsidRPr="006B6D0A">
        <w:t>environment record in which bindings are</w:t>
      </w:r>
      <w:r w:rsidR="00862195" w:rsidRPr="006B6D0A">
        <w:t xml:space="preserve"> to be</w:t>
      </w:r>
      <w:r w:rsidR="009E4458">
        <w:t xml:space="preserve"> created</w:t>
      </w:r>
      <w:r w:rsidRPr="006B6D0A">
        <w:t>.</w:t>
      </w:r>
      <w:r w:rsidR="00862195" w:rsidRPr="006B6D0A">
        <w:t xml:space="preserve"> </w:t>
      </w:r>
    </w:p>
    <w:p w:rsidR="00862195" w:rsidRPr="00B820AB" w:rsidRDefault="00862195" w:rsidP="009A20C6">
      <w:pPr>
        <w:pStyle w:val="Alg4"/>
        <w:numPr>
          <w:ilvl w:val="0"/>
          <w:numId w:val="525"/>
        </w:numPr>
      </w:pPr>
      <w:r w:rsidRPr="009C202C">
        <w:t xml:space="preserve">Let </w:t>
      </w:r>
      <w:r w:rsidRPr="009C202C">
        <w:rPr>
          <w:i/>
        </w:rPr>
        <w:t>declarations</w:t>
      </w:r>
      <w:r w:rsidRPr="009C202C">
        <w:t xml:space="preserve"> be the LexicalDeclarations of</w:t>
      </w:r>
      <w:r w:rsidRPr="00B820AB">
        <w:t xml:space="preserve"> </w:t>
      </w:r>
      <w:r w:rsidRPr="00B820AB">
        <w:rPr>
          <w:i/>
        </w:rPr>
        <w:t>code</w:t>
      </w:r>
      <w:r w:rsidRPr="00B820AB">
        <w:t>.</w:t>
      </w:r>
    </w:p>
    <w:p w:rsidR="00256154" w:rsidRPr="00E77497" w:rsidRDefault="00256154" w:rsidP="00256154">
      <w:pPr>
        <w:pStyle w:val="Alg4"/>
        <w:numPr>
          <w:ilvl w:val="0"/>
          <w:numId w:val="525"/>
        </w:numPr>
      </w:pPr>
      <w:r w:rsidRPr="00E77497">
        <w:t xml:space="preserve">Let </w:t>
      </w:r>
      <w:r>
        <w:rPr>
          <w:i/>
        </w:rPr>
        <w:t>functionsToInitial</w:t>
      </w:r>
      <w:r w:rsidR="006B2604">
        <w:rPr>
          <w:i/>
        </w:rPr>
        <w:t>ise</w:t>
      </w:r>
      <w:r w:rsidRPr="00E77497">
        <w:t xml:space="preserve"> be an empty</w:t>
      </w:r>
      <w:r w:rsidR="003C3870">
        <w:t xml:space="preserve"> </w:t>
      </w:r>
      <w:r w:rsidRPr="00E77497">
        <w:t>List.</w:t>
      </w:r>
    </w:p>
    <w:p w:rsidR="00F67909" w:rsidRPr="00E77497" w:rsidRDefault="00F67909" w:rsidP="009A20C6">
      <w:pPr>
        <w:pStyle w:val="Alg4"/>
        <w:numPr>
          <w:ilvl w:val="0"/>
          <w:numId w:val="525"/>
        </w:numPr>
      </w:pPr>
      <w:r w:rsidRPr="00675B74">
        <w:t xml:space="preserve">For each element </w:t>
      </w:r>
      <w:r w:rsidRPr="00E77497">
        <w:rPr>
          <w:i/>
        </w:rPr>
        <w:t xml:space="preserve">d </w:t>
      </w:r>
      <w:r w:rsidRPr="00E77497">
        <w:t xml:space="preserve">in </w:t>
      </w:r>
      <w:r w:rsidRPr="00E77497">
        <w:rPr>
          <w:i/>
        </w:rPr>
        <w:t>declarations</w:t>
      </w:r>
      <w:r w:rsidRPr="00E77497">
        <w:t xml:space="preserve"> do</w:t>
      </w:r>
    </w:p>
    <w:p w:rsidR="00F67909" w:rsidRPr="00E77497" w:rsidRDefault="00F67909" w:rsidP="009A20C6">
      <w:pPr>
        <w:pStyle w:val="Alg4"/>
        <w:numPr>
          <w:ilvl w:val="1"/>
          <w:numId w:val="525"/>
        </w:numPr>
        <w:tabs>
          <w:tab w:val="clear" w:pos="1080"/>
          <w:tab w:val="num" w:pos="720"/>
        </w:tabs>
        <w:ind w:hanging="720"/>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F67909" w:rsidRPr="00E77497" w:rsidRDefault="00F67909" w:rsidP="009A20C6">
      <w:pPr>
        <w:pStyle w:val="Alg4"/>
        <w:numPr>
          <w:ilvl w:val="2"/>
          <w:numId w:val="525"/>
        </w:numPr>
        <w:tabs>
          <w:tab w:val="clear" w:pos="1800"/>
          <w:tab w:val="num" w:pos="990"/>
        </w:tabs>
        <w:ind w:left="990" w:hanging="270"/>
      </w:pPr>
      <w:r w:rsidRPr="00E77497">
        <w:t>If</w:t>
      </w:r>
      <w:r w:rsidR="006B3D6C">
        <w:t xml:space="preserve"> IsConstantDeclaration of</w:t>
      </w:r>
      <w:r w:rsidRPr="00E77497">
        <w:t xml:space="preserve"> </w:t>
      </w:r>
      <w:r w:rsidRPr="00E77497">
        <w:rPr>
          <w:i/>
        </w:rPr>
        <w:t>d</w:t>
      </w:r>
      <w:r w:rsidRPr="00E77497">
        <w:t xml:space="preserve"> is </w:t>
      </w:r>
      <w:r w:rsidR="006B3D6C" w:rsidRPr="00C91100">
        <w:rPr>
          <w:b/>
        </w:rPr>
        <w:t>true</w:t>
      </w:r>
      <w:r w:rsidRPr="00E77497">
        <w:t>, then</w:t>
      </w:r>
    </w:p>
    <w:p w:rsidR="00F67909" w:rsidRPr="00E77497" w:rsidRDefault="00F67909" w:rsidP="00394EAC">
      <w:pPr>
        <w:pStyle w:val="Alg4"/>
        <w:numPr>
          <w:ilvl w:val="3"/>
          <w:numId w:val="525"/>
        </w:numPr>
        <w:tabs>
          <w:tab w:val="clear" w:pos="2520"/>
        </w:tabs>
        <w:spacing w:after="220"/>
        <w:ind w:left="1620" w:hanging="45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rsidR="00F67909" w:rsidRPr="00E77497" w:rsidRDefault="00F67909" w:rsidP="009A20C6">
      <w:pPr>
        <w:pStyle w:val="Alg4"/>
        <w:numPr>
          <w:ilvl w:val="2"/>
          <w:numId w:val="525"/>
        </w:numPr>
        <w:tabs>
          <w:tab w:val="clear" w:pos="1800"/>
          <w:tab w:val="num" w:pos="990"/>
        </w:tabs>
        <w:spacing w:after="220"/>
        <w:ind w:hanging="1080"/>
        <w:contextualSpacing/>
      </w:pPr>
      <w:r w:rsidRPr="00E77497">
        <w:t>Else,</w:t>
      </w:r>
    </w:p>
    <w:p w:rsidR="00F67909" w:rsidRPr="00E77497" w:rsidRDefault="00DC4878" w:rsidP="00DC4878">
      <w:pPr>
        <w:pStyle w:val="Alg4"/>
        <w:numPr>
          <w:ilvl w:val="3"/>
          <w:numId w:val="525"/>
        </w:numPr>
        <w:tabs>
          <w:tab w:val="clear" w:pos="2520"/>
          <w:tab w:val="num" w:pos="1620"/>
        </w:tabs>
        <w:spacing w:after="220"/>
        <w:ind w:left="1620" w:hanging="450"/>
        <w:contextualSpacing/>
      </w:pPr>
      <w:r>
        <w:t xml:space="preserve">Let </w:t>
      </w:r>
      <w:r w:rsidRPr="002D66E4">
        <w:rPr>
          <w:i/>
          <w:iCs/>
        </w:rPr>
        <w:t>status</w:t>
      </w:r>
      <w:r>
        <w:t xml:space="preserve"> be the result of calling </w:t>
      </w:r>
      <w:r w:rsidR="00F67909" w:rsidRPr="00E77497">
        <w:rPr>
          <w:i/>
        </w:rPr>
        <w:t>env</w:t>
      </w:r>
      <w:r w:rsidR="00F67909" w:rsidRPr="00E77497">
        <w:t xml:space="preserve">’s CreateMutableBinding concrete method passing </w:t>
      </w:r>
      <w:r w:rsidR="00F67909" w:rsidRPr="00E77497">
        <w:rPr>
          <w:i/>
        </w:rPr>
        <w:t xml:space="preserve">dn </w:t>
      </w:r>
      <w:r w:rsidR="00F67909" w:rsidRPr="00E77497">
        <w:t xml:space="preserve">and </w:t>
      </w:r>
      <w:r w:rsidR="00F67909" w:rsidRPr="00E77497">
        <w:rPr>
          <w:b/>
        </w:rPr>
        <w:t>false</w:t>
      </w:r>
      <w:r w:rsidR="00F67909" w:rsidRPr="00E77497">
        <w:t xml:space="preserve"> as the arguments.</w:t>
      </w:r>
    </w:p>
    <w:p w:rsidR="00DC4878" w:rsidRDefault="00DC4878" w:rsidP="00DC4878">
      <w:pPr>
        <w:pStyle w:val="Alg4"/>
        <w:numPr>
          <w:ilvl w:val="3"/>
          <w:numId w:val="525"/>
        </w:numPr>
        <w:tabs>
          <w:tab w:val="clear" w:pos="2520"/>
          <w:tab w:val="num" w:pos="1620"/>
        </w:tabs>
        <w:spacing w:after="220"/>
        <w:ind w:hanging="1350"/>
        <w:contextualSpacing/>
      </w:pPr>
      <w:r>
        <w:t xml:space="preserve">Assert: </w:t>
      </w:r>
      <w:r w:rsidRPr="00DC4878">
        <w:rPr>
          <w:i/>
          <w:iCs/>
        </w:rPr>
        <w:t>status</w:t>
      </w:r>
      <w:r>
        <w:t xml:space="preserve"> is never an abrupt completion.</w:t>
      </w:r>
    </w:p>
    <w:p w:rsidR="00256154" w:rsidRDefault="00256154" w:rsidP="007A0F2F">
      <w:pPr>
        <w:pStyle w:val="Alg4"/>
        <w:numPr>
          <w:ilvl w:val="1"/>
          <w:numId w:val="525"/>
        </w:numPr>
        <w:tabs>
          <w:tab w:val="clear" w:pos="1080"/>
          <w:tab w:val="num" w:pos="720"/>
        </w:tabs>
        <w:ind w:hanging="720"/>
      </w:pPr>
      <w:r w:rsidRPr="007A0F2F">
        <w:lastRenderedPageBreak/>
        <w:t xml:space="preserve">If </w:t>
      </w:r>
      <w:r w:rsidRPr="007A0F2F">
        <w:rPr>
          <w:i/>
          <w:iCs/>
        </w:rPr>
        <w:t>d</w:t>
      </w:r>
      <w:r w:rsidRPr="007A0F2F">
        <w:t xml:space="preserve"> is a </w:t>
      </w:r>
      <w:r w:rsidRPr="007A0F2F">
        <w:rPr>
          <w:i/>
          <w:iCs/>
        </w:rPr>
        <w:t>GeneratorDeclaration</w:t>
      </w:r>
      <w:r w:rsidRPr="007A0F2F">
        <w:t xml:space="preserve"> production</w:t>
      </w:r>
      <w:r w:rsidR="007A0F2F">
        <w:t xml:space="preserve"> or a </w:t>
      </w:r>
      <w:r w:rsidR="007A0F2F">
        <w:rPr>
          <w:i/>
          <w:iCs/>
        </w:rPr>
        <w:t>FunctionDeclaration</w:t>
      </w:r>
      <w:r w:rsidR="007A0F2F">
        <w:t xml:space="preserve"> production</w:t>
      </w:r>
      <w:r w:rsidRPr="007A0F2F">
        <w:t>, then</w:t>
      </w:r>
    </w:p>
    <w:p w:rsidR="00256154" w:rsidRDefault="00256154" w:rsidP="007A0F2F">
      <w:pPr>
        <w:pStyle w:val="Alg4"/>
        <w:numPr>
          <w:ilvl w:val="2"/>
          <w:numId w:val="525"/>
        </w:numPr>
        <w:tabs>
          <w:tab w:val="clear" w:pos="1800"/>
          <w:tab w:val="num" w:pos="990"/>
        </w:tabs>
        <w:spacing w:after="220"/>
        <w:ind w:hanging="1080"/>
        <w:contextualSpacing/>
      </w:pPr>
      <w:r w:rsidRPr="003B4312">
        <w:t xml:space="preserve">Append </w:t>
      </w:r>
      <w:r w:rsidRPr="007A0F2F">
        <w:rPr>
          <w:i/>
          <w:iCs/>
        </w:rPr>
        <w:t>d</w:t>
      </w:r>
      <w:r w:rsidRPr="008B7F6F">
        <w:t xml:space="preserve"> to </w:t>
      </w:r>
      <w:r w:rsidRPr="007A0F2F">
        <w:rPr>
          <w:i/>
          <w:iCs/>
        </w:rPr>
        <w:t>functionsToInitial</w:t>
      </w:r>
      <w:r w:rsidR="006B2604">
        <w:rPr>
          <w:i/>
          <w:iCs/>
        </w:rPr>
        <w:t>ise</w:t>
      </w:r>
      <w:r w:rsidRPr="008B7F6F">
        <w:t>.</w:t>
      </w:r>
    </w:p>
    <w:p w:rsidR="00704747" w:rsidRPr="00E77497" w:rsidRDefault="00704747" w:rsidP="002B415A">
      <w:pPr>
        <w:pStyle w:val="Alg4"/>
        <w:numPr>
          <w:ilvl w:val="0"/>
          <w:numId w:val="525"/>
        </w:numPr>
      </w:pPr>
      <w:r w:rsidRPr="00E77497">
        <w:t xml:space="preserve">For each </w:t>
      </w:r>
      <w:r w:rsidR="00256154">
        <w:rPr>
          <w:iCs/>
        </w:rPr>
        <w:t>production</w:t>
      </w:r>
      <w:r w:rsidRPr="00E77497">
        <w:t xml:space="preserve"> </w:t>
      </w:r>
      <w:r w:rsidRPr="00E77497">
        <w:rPr>
          <w:i/>
        </w:rPr>
        <w:t>f</w:t>
      </w:r>
      <w:r w:rsidRPr="00E77497">
        <w:t xml:space="preserve"> in </w:t>
      </w:r>
      <w:r w:rsidR="002B415A" w:rsidRPr="007A0F2F">
        <w:rPr>
          <w:i/>
          <w:iCs/>
        </w:rPr>
        <w:t>functionsToInitial</w:t>
      </w:r>
      <w:r w:rsidR="002B415A">
        <w:rPr>
          <w:i/>
          <w:iCs/>
        </w:rPr>
        <w:t>ise</w:t>
      </w:r>
      <w:r w:rsidRPr="00E77497">
        <w:t xml:space="preserve">, </w:t>
      </w:r>
      <w:r w:rsidR="00120B52" w:rsidRPr="00E77497">
        <w:t xml:space="preserve">in list order </w:t>
      </w:r>
      <w:r w:rsidRPr="00E77497">
        <w:t>do</w:t>
      </w:r>
    </w:p>
    <w:p w:rsidR="00704747" w:rsidRPr="00E77497" w:rsidRDefault="00704747" w:rsidP="009A20C6">
      <w:pPr>
        <w:pStyle w:val="Alg4"/>
        <w:numPr>
          <w:ilvl w:val="1"/>
          <w:numId w:val="525"/>
        </w:numPr>
        <w:tabs>
          <w:tab w:val="clear" w:pos="1080"/>
          <w:tab w:val="num" w:pos="720"/>
        </w:tabs>
        <w:ind w:hanging="720"/>
        <w:rPr>
          <w:i/>
        </w:rPr>
      </w:pPr>
      <w:r w:rsidRPr="00E77497">
        <w:t xml:space="preserve">Let </w:t>
      </w:r>
      <w:r w:rsidRPr="00E77497">
        <w:rPr>
          <w:i/>
        </w:rPr>
        <w:t>fn</w:t>
      </w:r>
      <w:r w:rsidRPr="00E77497">
        <w:t xml:space="preserve"> be the</w:t>
      </w:r>
      <w:r w:rsidR="00C2360B" w:rsidRPr="00E77497">
        <w:t xml:space="preserve"> sole element of the BoundNames</w:t>
      </w:r>
      <w:r w:rsidRPr="00E77497">
        <w:t xml:space="preserve"> </w:t>
      </w:r>
      <w:r w:rsidR="00C2360B" w:rsidRPr="00E77497">
        <w:t>of</w:t>
      </w:r>
      <w:r w:rsidRPr="00E77497">
        <w:t xml:space="preserve"> </w:t>
      </w:r>
      <w:r w:rsidRPr="00E77497">
        <w:rPr>
          <w:i/>
        </w:rPr>
        <w:t>f.</w:t>
      </w:r>
    </w:p>
    <w:p w:rsidR="00704747" w:rsidRPr="00E77497" w:rsidRDefault="00704747" w:rsidP="002F1A2E">
      <w:pPr>
        <w:pStyle w:val="Alg4"/>
        <w:numPr>
          <w:ilvl w:val="1"/>
          <w:numId w:val="525"/>
        </w:numPr>
        <w:tabs>
          <w:tab w:val="clear" w:pos="1080"/>
          <w:tab w:val="num" w:pos="720"/>
        </w:tabs>
        <w:ind w:hanging="720"/>
      </w:pPr>
      <w:r w:rsidRPr="00E77497">
        <w:t xml:space="preserve">Let </w:t>
      </w:r>
      <w:r w:rsidRPr="00E77497">
        <w:rPr>
          <w:i/>
        </w:rPr>
        <w:t>fo</w:t>
      </w:r>
      <w:r w:rsidRPr="00E77497">
        <w:t xml:space="preserve"> be the result of </w:t>
      </w:r>
      <w:r w:rsidR="00CB4E96">
        <w:t>performing</w:t>
      </w:r>
      <w:r w:rsidR="00CB4E96" w:rsidRPr="006B6D0A">
        <w:t xml:space="preserve"> </w:t>
      </w:r>
      <w:r w:rsidR="00CB4E96" w:rsidRPr="00CB4E96">
        <w:rPr>
          <w:rFonts w:ascii="Helvetica" w:hAnsi="Helvetica"/>
          <w:b/>
        </w:rPr>
        <w:t xml:space="preserve"> </w:t>
      </w:r>
      <w:r w:rsidR="002F1A2E" w:rsidRPr="004012E4">
        <w:t>InstantiateFunctio</w:t>
      </w:r>
      <w:r w:rsidR="002F1A2E">
        <w:t>nObject</w:t>
      </w:r>
      <w:r w:rsidR="00CB4E96" w:rsidRPr="006B6D0A">
        <w:t xml:space="preserve"> </w:t>
      </w:r>
      <w:r w:rsidR="00CB4E96">
        <w:t xml:space="preserve"> for</w:t>
      </w:r>
      <w:r w:rsidR="00CB4E96" w:rsidRPr="00E77497" w:rsidDel="00CB4E96">
        <w:t xml:space="preserve"> </w:t>
      </w:r>
      <w:r w:rsidRPr="00E77497">
        <w:rPr>
          <w:i/>
        </w:rPr>
        <w:t>f</w:t>
      </w:r>
      <w:r w:rsidR="009E4458">
        <w:rPr>
          <w:iCs/>
        </w:rPr>
        <w:t xml:space="preserve"> with argument </w:t>
      </w:r>
      <w:r w:rsidR="009E4458" w:rsidRPr="009E4458">
        <w:rPr>
          <w:i/>
        </w:rPr>
        <w:t>env</w:t>
      </w:r>
      <w:r w:rsidRPr="00E77497">
        <w:t>.</w:t>
      </w:r>
    </w:p>
    <w:p w:rsidR="00C96E82" w:rsidRDefault="00704747" w:rsidP="009E4458">
      <w:pPr>
        <w:pStyle w:val="Alg4"/>
        <w:numPr>
          <w:ilvl w:val="1"/>
          <w:numId w:val="525"/>
        </w:numPr>
        <w:tabs>
          <w:tab w:val="clear" w:pos="1080"/>
          <w:tab w:val="num" w:pos="720"/>
        </w:tabs>
        <w:spacing w:after="240"/>
        <w:ind w:hanging="720"/>
      </w:pPr>
      <w:r w:rsidRPr="003B4312">
        <w:t xml:space="preserve">Call </w:t>
      </w:r>
      <w:r w:rsidRPr="003B4312">
        <w:rPr>
          <w:i/>
        </w:rPr>
        <w:t>env</w:t>
      </w:r>
      <w:r w:rsidRPr="008B7F6F">
        <w:t xml:space="preserve">’s </w:t>
      </w:r>
      <w:r w:rsidR="00861AE4">
        <w:t>InitialiseBinding</w:t>
      </w:r>
      <w:r w:rsidRPr="008B7F6F">
        <w:t xml:space="preserve"> concrete method passing </w:t>
      </w:r>
      <w:r w:rsidRPr="008B7F6F">
        <w:rPr>
          <w:i/>
        </w:rPr>
        <w:t>fn</w:t>
      </w:r>
      <w:r w:rsidRPr="008B7F6F">
        <w:t xml:space="preserve">, and </w:t>
      </w:r>
      <w:r w:rsidR="00D27042" w:rsidRPr="008B7F6F">
        <w:rPr>
          <w:i/>
        </w:rPr>
        <w:t>fo</w:t>
      </w:r>
      <w:r w:rsidR="00D27042" w:rsidRPr="008B7F6F">
        <w:t xml:space="preserve"> </w:t>
      </w:r>
      <w:r w:rsidRPr="006B6D0A">
        <w:t>as the arguments.</w:t>
      </w:r>
    </w:p>
    <w:p w:rsidR="00C96E82" w:rsidRDefault="00C96E82" w:rsidP="00D148E9">
      <w:pPr>
        <w:pStyle w:val="Heading3"/>
      </w:pPr>
      <w:bookmarkStart w:id="4183" w:name="_Toc364934616"/>
      <w:r>
        <w:t>Eval Declaration Instantiation</w:t>
      </w:r>
      <w:bookmarkEnd w:id="4183"/>
    </w:p>
    <w:p w:rsidR="004C02EF" w:rsidRPr="00E77497" w:rsidRDefault="004C02EF" w:rsidP="00D148E9">
      <w:pPr>
        <w:pStyle w:val="Heading2"/>
      </w:pPr>
      <w:bookmarkStart w:id="4184" w:name="_Toc364934617"/>
      <w:r w:rsidRPr="00E77497">
        <w:t>Arguments Object</w:t>
      </w:r>
      <w:bookmarkEnd w:id="4172"/>
      <w:bookmarkEnd w:id="4173"/>
      <w:bookmarkEnd w:id="4174"/>
      <w:bookmarkEnd w:id="4175"/>
      <w:bookmarkEnd w:id="4184"/>
    </w:p>
    <w:p w:rsidR="004C02EF" w:rsidRPr="006B6D0A" w:rsidRDefault="004C02EF" w:rsidP="00855C6C">
      <w:commentRangeStart w:id="4185"/>
      <w:r w:rsidRPr="00E77497">
        <w:t>When function code</w:t>
      </w:r>
      <w:r w:rsidR="000D5AB9">
        <w:t xml:space="preserve"> is evaluated</w:t>
      </w:r>
      <w:r w:rsidRPr="00E77497">
        <w:t xml:space="preserve">, an arguments object is created unless (as specified in 10.5)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00855C6C" w:rsidRPr="00E77497">
        <w:rPr>
          <w:rStyle w:val="bnf"/>
        </w:rPr>
        <w:t>FormalParameter</w:t>
      </w:r>
      <w:r w:rsidR="00855C6C">
        <w:rPr>
          <w:rStyle w:val="bnf"/>
        </w:rPr>
        <w:t>s</w:t>
      </w:r>
      <w:r w:rsidR="00855C6C" w:rsidRPr="00E77497">
        <w:t xml:space="preserve"> </w:t>
      </w:r>
      <w:r w:rsidRPr="00E77497">
        <w:t xml:space="preserve">or occurs as the </w:t>
      </w:r>
      <w:r w:rsidR="00C63BDD" w:rsidRPr="00120381">
        <w:rPr>
          <w:rStyle w:val="bnf"/>
        </w:rPr>
        <w:t>Binding</w:t>
      </w:r>
      <w:r w:rsidRPr="004D1BD1">
        <w:rPr>
          <w:rStyle w:val="bnf"/>
        </w:rPr>
        <w:t>Identifier</w:t>
      </w:r>
      <w:r w:rsidRPr="003B4312">
        <w:t xml:space="preserve"> of a </w:t>
      </w:r>
      <w:r w:rsidR="00E71778">
        <w:rPr>
          <w:rStyle w:val="bnf"/>
        </w:rPr>
        <w:t>FunctionD</w:t>
      </w:r>
      <w:r w:rsidRPr="008B7F6F">
        <w:rPr>
          <w:rStyle w:val="bnf"/>
        </w:rPr>
        <w:t>eclaration</w:t>
      </w:r>
      <w:r w:rsidRPr="008B7F6F">
        <w:t xml:space="preserve"> contained in the</w:t>
      </w:r>
      <w:r w:rsidR="00E71778">
        <w:t xml:space="preserve"> outermost </w:t>
      </w:r>
      <w:r w:rsidR="00E71778" w:rsidRPr="00BF3919">
        <w:rPr>
          <w:rStyle w:val="bnf"/>
        </w:rPr>
        <w:t>StatementList</w:t>
      </w:r>
      <w:r w:rsidR="00E71778">
        <w:t xml:space="preserve"> of the</w:t>
      </w:r>
      <w:r w:rsidRPr="008B7F6F">
        <w:t xml:space="preserve"> function code.</w:t>
      </w:r>
      <w:commentRangeEnd w:id="4185"/>
      <w:r w:rsidR="00FD005B" w:rsidRPr="006B6D0A">
        <w:rPr>
          <w:rStyle w:val="CommentReference"/>
          <w:lang w:val="en-GB"/>
        </w:rPr>
        <w:commentReference w:id="4185"/>
      </w:r>
    </w:p>
    <w:p w:rsidR="001C4CB5" w:rsidRPr="00E77497" w:rsidRDefault="001C4CB5" w:rsidP="001C4CB5">
      <w:r w:rsidRPr="00E77497">
        <w:t xml:space="preserve">The abstract operation </w:t>
      </w:r>
      <w:r w:rsidRPr="000358AB">
        <w:rPr>
          <w:rFonts w:ascii="Times New Roman" w:hAnsi="Times New Roman"/>
        </w:rPr>
        <w:t>InstantiateArgumentsObject</w:t>
      </w:r>
      <w:r w:rsidRPr="00E77497">
        <w:t xml:space="preserve"> called with an argument </w:t>
      </w:r>
      <w:r w:rsidRPr="00E77497">
        <w:rPr>
          <w:rFonts w:ascii="Times New Roman" w:hAnsi="Times New Roman"/>
          <w:i/>
        </w:rPr>
        <w:t>args</w:t>
      </w:r>
      <w:r w:rsidRPr="00E77497">
        <w:t xml:space="preserve"> performs the following steps:</w:t>
      </w:r>
    </w:p>
    <w:p w:rsidR="001C4CB5" w:rsidRPr="00E77497" w:rsidRDefault="001C4CB5" w:rsidP="001C4CB5">
      <w:pPr>
        <w:pStyle w:val="Alg4"/>
        <w:numPr>
          <w:ilvl w:val="0"/>
          <w:numId w:val="378"/>
        </w:numPr>
      </w:pPr>
      <w:r w:rsidRPr="00E77497">
        <w:t xml:space="preserve">Let </w:t>
      </w:r>
      <w:r w:rsidRPr="00E77497">
        <w:rPr>
          <w:i/>
        </w:rPr>
        <w:t>len</w:t>
      </w:r>
      <w:r w:rsidRPr="00E77497">
        <w:t xml:space="preserve"> be the number of elements in </w:t>
      </w:r>
      <w:r w:rsidRPr="00E77497">
        <w:rPr>
          <w:i/>
        </w:rPr>
        <w:t>args</w:t>
      </w:r>
      <w:r w:rsidRPr="00E77497">
        <w:t>.</w:t>
      </w:r>
    </w:p>
    <w:p w:rsidR="001C4CB5" w:rsidRPr="00E77497" w:rsidRDefault="001C4CB5" w:rsidP="001C4CB5">
      <w:pPr>
        <w:pStyle w:val="Alg4"/>
        <w:numPr>
          <w:ilvl w:val="0"/>
          <w:numId w:val="378"/>
        </w:numPr>
      </w:pPr>
      <w:r w:rsidRPr="00E77497">
        <w:t xml:space="preserve">Let </w:t>
      </w:r>
      <w:r w:rsidRPr="00E77497">
        <w:rPr>
          <w:i/>
        </w:rPr>
        <w:t xml:space="preserve">obj </w:t>
      </w:r>
      <w:r w:rsidRPr="00E77497">
        <w:t xml:space="preserve">be the result </w:t>
      </w:r>
      <w:r>
        <w:t>of the abstract operation ObjectCreate</w:t>
      </w:r>
      <w:r w:rsidR="008365B2" w:rsidRPr="008365B2">
        <w:t xml:space="preserve"> </w:t>
      </w:r>
      <w:r w:rsidR="008365B2">
        <w:t>with the intrinsic object %ObjectPrototype% as its argument</w:t>
      </w:r>
      <w:r w:rsidRPr="00E77497">
        <w:t>.</w:t>
      </w:r>
    </w:p>
    <w:p w:rsidR="001C4CB5" w:rsidRPr="00E77497" w:rsidRDefault="001C4CB5" w:rsidP="00DC3903">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rsidR="00DC3903">
        <w:t xml:space="preserve"> and</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as arguments.</w:t>
      </w:r>
    </w:p>
    <w:p w:rsidR="001C4CB5" w:rsidRPr="00E77497" w:rsidRDefault="001C4CB5" w:rsidP="001C4CB5">
      <w:pPr>
        <w:pStyle w:val="Alg4"/>
        <w:numPr>
          <w:ilvl w:val="0"/>
          <w:numId w:val="378"/>
        </w:numPr>
      </w:pPr>
      <w:r w:rsidRPr="00E77497">
        <w:t xml:space="preserve">Let </w:t>
      </w:r>
      <w:r w:rsidRPr="00E77497">
        <w:rPr>
          <w:i/>
        </w:rPr>
        <w:t>indx</w:t>
      </w:r>
      <w:r w:rsidRPr="00E77497">
        <w:t xml:space="preserve"> = </w:t>
      </w:r>
      <w:r w:rsidRPr="00E77497">
        <w:rPr>
          <w:i/>
        </w:rPr>
        <w:t>len</w:t>
      </w:r>
      <w:r w:rsidRPr="00E77497">
        <w:t xml:space="preserve">  - 1.</w:t>
      </w:r>
    </w:p>
    <w:p w:rsidR="001C4CB5" w:rsidRPr="00E77497" w:rsidRDefault="001C4CB5" w:rsidP="00217EA5">
      <w:pPr>
        <w:pStyle w:val="Alg4"/>
        <w:numPr>
          <w:ilvl w:val="0"/>
          <w:numId w:val="378"/>
        </w:numPr>
      </w:pPr>
      <w:r w:rsidRPr="00E77497">
        <w:t xml:space="preserve">Repeat while </w:t>
      </w:r>
      <w:r w:rsidRPr="00E77497">
        <w:rPr>
          <w:i/>
        </w:rPr>
        <w:t>indx</w:t>
      </w:r>
      <w:r w:rsidRPr="00E77497">
        <w:t xml:space="preserve"> </w:t>
      </w:r>
      <w:r w:rsidR="00217EA5">
        <w:t>≥</w:t>
      </w:r>
      <w:r w:rsidRPr="00E77497">
        <w:t xml:space="preserve"> 0, </w:t>
      </w:r>
    </w:p>
    <w:p w:rsidR="001C4CB5" w:rsidRPr="00E77497" w:rsidRDefault="001C4CB5" w:rsidP="001C4CB5">
      <w:pPr>
        <w:pStyle w:val="Alg4"/>
        <w:numPr>
          <w:ilvl w:val="1"/>
          <w:numId w:val="378"/>
        </w:numPr>
      </w:pPr>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p>
    <w:p w:rsidR="001C4CB5" w:rsidRPr="00E77497" w:rsidRDefault="001C4CB5" w:rsidP="00DC3903">
      <w:pPr>
        <w:pStyle w:val="Alg4"/>
        <w:numPr>
          <w:ilvl w:val="1"/>
          <w:numId w:val="378"/>
        </w:numPr>
      </w:pPr>
      <w:r w:rsidRPr="00E77497">
        <w:t xml:space="preserve">Call the [[DefineOwnProperty]] internal method on </w:t>
      </w:r>
      <w:r w:rsidRPr="00E77497">
        <w:rPr>
          <w:i/>
        </w:rPr>
        <w:t>obj</w:t>
      </w:r>
      <w:r w:rsidRPr="00E77497">
        <w:t xml:space="preserve"> passing ToString(</w:t>
      </w:r>
      <w:r w:rsidRPr="00E77497">
        <w:rPr>
          <w:i/>
        </w:rPr>
        <w:t>indx</w:t>
      </w:r>
      <w:r w:rsidRPr="00E77497">
        <w:t>)</w:t>
      </w:r>
      <w:r w:rsidR="00DC3903">
        <w:t xml:space="preserve"> and</w:t>
      </w:r>
      <w:r w:rsidRPr="00E77497">
        <w:t xml:space="preserve"> the </w:t>
      </w:r>
      <w:r>
        <w:t>P</w:t>
      </w:r>
      <w:r w:rsidRPr="00E77497">
        <w:t xml:space="preserve">roperty </w:t>
      </w:r>
      <w:r>
        <w:t>D</w:t>
      </w:r>
      <w:r w:rsidRPr="00E77497">
        <w:t xml:space="preserve">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as arguments.</w:t>
      </w:r>
    </w:p>
    <w:p w:rsidR="001C4CB5" w:rsidRPr="00E77497" w:rsidRDefault="001C4CB5" w:rsidP="001C4CB5">
      <w:pPr>
        <w:pStyle w:val="Alg4"/>
        <w:numPr>
          <w:ilvl w:val="1"/>
          <w:numId w:val="378"/>
        </w:numPr>
      </w:pPr>
      <w:r w:rsidRPr="00E77497">
        <w:t xml:space="preserve">Let </w:t>
      </w:r>
      <w:r w:rsidRPr="00E77497">
        <w:rPr>
          <w:i/>
        </w:rPr>
        <w:t>indx</w:t>
      </w:r>
      <w:r w:rsidRPr="00E77497">
        <w:t xml:space="preserve"> = </w:t>
      </w:r>
      <w:r w:rsidRPr="00E77497">
        <w:rPr>
          <w:i/>
        </w:rPr>
        <w:t>indx</w:t>
      </w:r>
      <w:r w:rsidRPr="00E77497">
        <w:t xml:space="preserve"> - 1</w:t>
      </w:r>
    </w:p>
    <w:p w:rsidR="001C4CB5" w:rsidRPr="00E77497" w:rsidRDefault="001C4CB5" w:rsidP="001C4CB5">
      <w:pPr>
        <w:pStyle w:val="Alg4"/>
        <w:numPr>
          <w:ilvl w:val="0"/>
          <w:numId w:val="378"/>
        </w:numPr>
        <w:spacing w:after="120"/>
      </w:pPr>
      <w:r w:rsidRPr="00E77497">
        <w:t xml:space="preserve">Return </w:t>
      </w:r>
      <w:r w:rsidRPr="00E77497">
        <w:rPr>
          <w:i/>
        </w:rPr>
        <w:t>obj</w:t>
      </w:r>
    </w:p>
    <w:p w:rsidR="00AA78BC" w:rsidRPr="009C202C" w:rsidRDefault="00AA78BC" w:rsidP="00AA78BC">
      <w:r w:rsidRPr="006B6D0A">
        <w:t xml:space="preserve">The abstract operation </w:t>
      </w:r>
      <w:r w:rsidR="006164EE" w:rsidRPr="006164EE">
        <w:rPr>
          <w:rFonts w:ascii="Times New Roman" w:hAnsi="Times New Roman"/>
          <w:i/>
        </w:rPr>
        <w:t>CompleteStrictArgumentsObject</w:t>
      </w:r>
      <w:r w:rsidR="006164EE" w:rsidRPr="00E77497">
        <w:t xml:space="preserve"> </w:t>
      </w:r>
      <w:r w:rsidR="00211AA7">
        <w:t xml:space="preserve">is </w:t>
      </w:r>
      <w:r w:rsidRPr="009C202C">
        <w:t xml:space="preserve">called with argument </w:t>
      </w:r>
      <w:r w:rsidR="006164EE" w:rsidRPr="006164EE">
        <w:rPr>
          <w:rFonts w:ascii="Times New Roman" w:hAnsi="Times New Roman"/>
          <w:i/>
        </w:rPr>
        <w:t>obj</w:t>
      </w:r>
      <w:r w:rsidR="006164EE">
        <w:rPr>
          <w:rFonts w:ascii="Times New Roman" w:hAnsi="Times New Roman"/>
        </w:rPr>
        <w:t xml:space="preserve"> </w:t>
      </w:r>
      <w:r w:rsidR="006164EE" w:rsidRPr="006164EE">
        <w:rPr>
          <w:rFonts w:cs="Arial"/>
        </w:rPr>
        <w:t>which must have been previous</w:t>
      </w:r>
      <w:r w:rsidR="00211AA7">
        <w:rPr>
          <w:rFonts w:cs="Arial"/>
        </w:rPr>
        <w:t>ly</w:t>
      </w:r>
      <w:r w:rsidR="006164EE" w:rsidRPr="006164EE">
        <w:rPr>
          <w:rFonts w:cs="Arial"/>
        </w:rPr>
        <w:t xml:space="preserve"> created by the abstract operation</w:t>
      </w:r>
      <w:r w:rsidR="006164EE">
        <w:rPr>
          <w:rFonts w:ascii="Times New Roman" w:hAnsi="Times New Roman"/>
        </w:rPr>
        <w:t xml:space="preserve"> </w:t>
      </w:r>
      <w:r w:rsidR="006164EE" w:rsidRPr="000358AB">
        <w:rPr>
          <w:rFonts w:ascii="Times New Roman" w:hAnsi="Times New Roman"/>
        </w:rPr>
        <w:t>InstantiateArgumentsObject</w:t>
      </w:r>
      <w:r w:rsidR="006164EE">
        <w:rPr>
          <w:rFonts w:ascii="Times New Roman" w:hAnsi="Times New Roman"/>
        </w:rPr>
        <w:t>.</w:t>
      </w:r>
      <w:r w:rsidRPr="009C202C">
        <w:t xml:space="preserve"> </w:t>
      </w:r>
      <w:r w:rsidR="006164EE">
        <w:t>T</w:t>
      </w:r>
      <w:r w:rsidRPr="009C202C">
        <w:t>he following steps</w:t>
      </w:r>
      <w:r w:rsidR="006164EE">
        <w:t xml:space="preserve"> are performed</w:t>
      </w:r>
      <w:r w:rsidRPr="009C202C">
        <w:t>:</w:t>
      </w:r>
    </w:p>
    <w:p w:rsidR="003C404E" w:rsidRDefault="003C404E" w:rsidP="00994030">
      <w:pPr>
        <w:pStyle w:val="Alg4"/>
        <w:numPr>
          <w:ilvl w:val="0"/>
          <w:numId w:val="605"/>
        </w:numPr>
      </w:pPr>
      <w:r>
        <w:t xml:space="preserve">Perform the </w:t>
      </w:r>
      <w:r w:rsidRPr="003C404E">
        <w:rPr>
          <w:bCs/>
        </w:rPr>
        <w:t>AddRestrictedFunctionProperties abstract operat</w:t>
      </w:r>
      <w:r w:rsidR="00994030">
        <w:rPr>
          <w:bCs/>
        </w:rPr>
        <w:t>ion</w:t>
      </w:r>
      <w:r w:rsidRPr="003C404E">
        <w:rPr>
          <w:bCs/>
        </w:rPr>
        <w:t xml:space="preserve"> with argument </w:t>
      </w:r>
      <w:r>
        <w:rPr>
          <w:bCs/>
          <w:i/>
          <w:iCs/>
        </w:rPr>
        <w:t>obj</w:t>
      </w:r>
      <w:r w:rsidRPr="003C404E">
        <w:rPr>
          <w:bCs/>
        </w:rPr>
        <w:t>.</w:t>
      </w:r>
    </w:p>
    <w:p w:rsidR="00AA78BC" w:rsidRPr="00E77497" w:rsidRDefault="00AA78BC" w:rsidP="009A20C6">
      <w:pPr>
        <w:pStyle w:val="Alg4"/>
        <w:numPr>
          <w:ilvl w:val="0"/>
          <w:numId w:val="605"/>
        </w:numPr>
        <w:spacing w:after="120"/>
      </w:pPr>
      <w:r w:rsidRPr="00E77497">
        <w:t>Return</w:t>
      </w:r>
      <w:r w:rsidR="006164EE">
        <w:t>.</w:t>
      </w:r>
    </w:p>
    <w:p w:rsidR="00AA78BC" w:rsidRPr="00E77497" w:rsidRDefault="00AA78BC" w:rsidP="00AA78BC">
      <w:r w:rsidRPr="00E77497">
        <w:t xml:space="preserve">The abstract operation </w:t>
      </w:r>
      <w:r w:rsidR="006164EE" w:rsidRPr="006164EE">
        <w:rPr>
          <w:rFonts w:ascii="Times New Roman" w:hAnsi="Times New Roman"/>
          <w:i/>
        </w:rPr>
        <w:t>Complete</w:t>
      </w:r>
      <w:r w:rsidRPr="000358AB">
        <w:rPr>
          <w:rFonts w:ascii="Times New Roman" w:hAnsi="Times New Roman"/>
        </w:rPr>
        <w:t>MappedArgumentsObject</w:t>
      </w:r>
      <w:r w:rsidRPr="00E77497">
        <w:t xml:space="preserve"> </w:t>
      </w:r>
      <w:r w:rsidR="00D44CAE">
        <w:t xml:space="preserve">is </w:t>
      </w:r>
      <w:r w:rsidRPr="00E77497">
        <w:t>called with</w:t>
      </w:r>
      <w:r w:rsidR="00D44CAE">
        <w:t xml:space="preserve"> object </w:t>
      </w:r>
      <w:r w:rsidR="00D44CAE" w:rsidRPr="00BF3919">
        <w:rPr>
          <w:rFonts w:ascii="Times New Roman" w:hAnsi="Times New Roman"/>
          <w:i/>
        </w:rPr>
        <w:t>obj</w:t>
      </w:r>
      <w:r w:rsidR="00D44CAE">
        <w:t xml:space="preserve">, </w:t>
      </w:r>
      <w:r w:rsidR="00EA1B5F">
        <w:t xml:space="preserve"> object </w:t>
      </w:r>
      <w:r w:rsidR="00EA1B5F" w:rsidRPr="004012E4">
        <w:rPr>
          <w:rFonts w:ascii="Times New Roman" w:hAnsi="Times New Roman"/>
          <w:i/>
        </w:rPr>
        <w:t>func</w:t>
      </w:r>
      <w:r w:rsidR="00EA1B5F">
        <w:t xml:space="preserve">, </w:t>
      </w:r>
      <w:r w:rsidRPr="00E77497">
        <w:t xml:space="preserve"> </w:t>
      </w:r>
      <w:r w:rsidR="00D44CAE">
        <w:t>grammar production</w:t>
      </w:r>
      <w:r w:rsidRPr="00E77497">
        <w:t xml:space="preserve"> </w:t>
      </w:r>
      <w:r w:rsidR="00D44CAE">
        <w:rPr>
          <w:rFonts w:ascii="Times New Roman" w:hAnsi="Times New Roman"/>
          <w:i/>
        </w:rPr>
        <w:t>formals</w:t>
      </w:r>
      <w:r w:rsidRPr="00E77497">
        <w:t xml:space="preserve">, </w:t>
      </w:r>
      <w:r w:rsidR="00D44CAE" w:rsidRPr="00E77497">
        <w:t xml:space="preserve">and </w:t>
      </w:r>
      <w:r w:rsidRPr="00E77497">
        <w:t xml:space="preserve">environment record </w:t>
      </w:r>
      <w:r w:rsidRPr="00E77497">
        <w:rPr>
          <w:rFonts w:ascii="Times New Roman" w:hAnsi="Times New Roman"/>
          <w:i/>
        </w:rPr>
        <w:t>env</w:t>
      </w:r>
      <w:r w:rsidR="00D44CAE">
        <w:t xml:space="preserve">.  </w:t>
      </w:r>
      <w:r w:rsidR="00D44CAE" w:rsidRPr="006164EE">
        <w:rPr>
          <w:rFonts w:ascii="Times New Roman" w:hAnsi="Times New Roman"/>
          <w:i/>
        </w:rPr>
        <w:t>obj</w:t>
      </w:r>
      <w:r w:rsidR="00D44CAE">
        <w:rPr>
          <w:rFonts w:ascii="Times New Roman" w:hAnsi="Times New Roman"/>
        </w:rPr>
        <w:t xml:space="preserve"> </w:t>
      </w:r>
      <w:r w:rsidR="00D44CAE" w:rsidRPr="006164EE">
        <w:rPr>
          <w:rFonts w:cs="Arial"/>
        </w:rPr>
        <w:t>must have been previous</w:t>
      </w:r>
      <w:r w:rsidR="00211AA7">
        <w:rPr>
          <w:rFonts w:cs="Arial"/>
        </w:rPr>
        <w:t>ly</w:t>
      </w:r>
      <w:r w:rsidR="00D44CAE" w:rsidRPr="006164EE">
        <w:rPr>
          <w:rFonts w:cs="Arial"/>
        </w:rPr>
        <w:t xml:space="preserve"> created by the abstract operation</w:t>
      </w:r>
      <w:r w:rsidR="00D44CAE">
        <w:rPr>
          <w:rFonts w:ascii="Times New Roman" w:hAnsi="Times New Roman"/>
        </w:rPr>
        <w:t xml:space="preserve"> </w:t>
      </w:r>
      <w:r w:rsidR="00D44CAE" w:rsidRPr="000358AB">
        <w:rPr>
          <w:rFonts w:ascii="Times New Roman" w:hAnsi="Times New Roman"/>
        </w:rPr>
        <w:t>InstantiateArgumentsObject</w:t>
      </w:r>
      <w:r w:rsidR="00D44CAE">
        <w:rPr>
          <w:rFonts w:ascii="Times New Roman" w:hAnsi="Times New Roman"/>
        </w:rPr>
        <w:t>.</w:t>
      </w:r>
      <w:r w:rsidR="00D44CAE">
        <w:t>T</w:t>
      </w:r>
      <w:r w:rsidR="00D44CAE" w:rsidRPr="009C202C">
        <w:t>he following steps</w:t>
      </w:r>
      <w:r w:rsidR="00D44CAE">
        <w:t xml:space="preserve"> are performed</w:t>
      </w:r>
      <w:r w:rsidRPr="00E77497">
        <w:t>:</w:t>
      </w:r>
    </w:p>
    <w:p w:rsidR="00AA78BC" w:rsidRPr="00E77497" w:rsidRDefault="00AA78BC" w:rsidP="0072261B">
      <w:pPr>
        <w:pStyle w:val="Alg4"/>
        <w:numPr>
          <w:ilvl w:val="0"/>
          <w:numId w:val="606"/>
        </w:numPr>
      </w:pPr>
      <w:r w:rsidRPr="00E77497">
        <w:t xml:space="preserve">Let </w:t>
      </w:r>
      <w:r w:rsidRPr="00E77497">
        <w:rPr>
          <w:i/>
        </w:rPr>
        <w:t>len</w:t>
      </w:r>
      <w:r w:rsidRPr="00E77497">
        <w:t xml:space="preserve"> be the </w:t>
      </w:r>
      <w:r w:rsidR="00E71778">
        <w:t>result of Get</w:t>
      </w:r>
      <w:r w:rsidR="0072261B">
        <w:t>(</w:t>
      </w:r>
      <w:r w:rsidR="00E71778">
        <w:rPr>
          <w:i/>
        </w:rPr>
        <w:t>obj</w:t>
      </w:r>
      <w:r w:rsidR="0072261B">
        <w:t>,</w:t>
      </w:r>
      <w:r w:rsidR="00E71778">
        <w:t xml:space="preserve"> </w:t>
      </w:r>
      <w:r w:rsidR="00E71778" w:rsidRPr="00E77497">
        <w:rPr>
          <w:b/>
        </w:rPr>
        <w:t>"</w:t>
      </w:r>
      <w:r w:rsidR="00E71778" w:rsidRPr="00E77497">
        <w:rPr>
          <w:rFonts w:ascii="Courier New" w:hAnsi="Courier New" w:cs="Courier New"/>
          <w:b/>
        </w:rPr>
        <w:t>length</w:t>
      </w:r>
      <w:r w:rsidR="00E71778" w:rsidRPr="00E77497">
        <w:rPr>
          <w:b/>
        </w:rPr>
        <w:t>"</w:t>
      </w:r>
      <w:r w:rsidR="0072261B">
        <w:rPr>
          <w:b/>
        </w:rPr>
        <w:t>)</w:t>
      </w:r>
      <w:r w:rsidR="00AE5A8E">
        <w:t>.</w:t>
      </w:r>
    </w:p>
    <w:p w:rsidR="00AA78BC" w:rsidRPr="00E77497" w:rsidRDefault="00AA78BC" w:rsidP="009A20C6">
      <w:pPr>
        <w:pStyle w:val="Alg4"/>
        <w:numPr>
          <w:ilvl w:val="0"/>
          <w:numId w:val="606"/>
        </w:numPr>
      </w:pPr>
      <w:r w:rsidRPr="00E77497">
        <w:t xml:space="preserve">Let </w:t>
      </w:r>
      <w:r w:rsidRPr="00E77497">
        <w:rPr>
          <w:i/>
        </w:rPr>
        <w:t>mappedNames</w:t>
      </w:r>
      <w:r w:rsidRPr="00E77497">
        <w:t xml:space="preserve"> be an empty List.</w:t>
      </w:r>
    </w:p>
    <w:p w:rsidR="00BF3919" w:rsidRDefault="00BF3919" w:rsidP="00BF3919">
      <w:pPr>
        <w:pStyle w:val="Alg4"/>
        <w:numPr>
          <w:ilvl w:val="0"/>
          <w:numId w:val="606"/>
        </w:numPr>
      </w:pPr>
      <w:r>
        <w:t xml:space="preserve">Let </w:t>
      </w:r>
      <w:r w:rsidRPr="00BF3919">
        <w:rPr>
          <w:i/>
        </w:rPr>
        <w:t>numberOfNonRestFormals</w:t>
      </w:r>
      <w:r>
        <w:t xml:space="preserve"> be NumberOfParameters of </w:t>
      </w:r>
      <w:r w:rsidRPr="00BF3919">
        <w:rPr>
          <w:i/>
        </w:rPr>
        <w:t>formals</w:t>
      </w:r>
      <w:r>
        <w:t>.</w:t>
      </w:r>
    </w:p>
    <w:p w:rsidR="00C37DA8" w:rsidRPr="00E77497" w:rsidRDefault="00C37DA8" w:rsidP="00C37DA8">
      <w:pPr>
        <w:pStyle w:val="Alg4"/>
        <w:numPr>
          <w:ilvl w:val="0"/>
          <w:numId w:val="606"/>
        </w:numPr>
      </w:pPr>
      <w:r w:rsidRPr="00E77497">
        <w:t xml:space="preserve">Let </w:t>
      </w:r>
      <w:r>
        <w:rPr>
          <w:i/>
        </w:rPr>
        <w:t>map</w:t>
      </w:r>
      <w:r w:rsidRPr="00E77497">
        <w:rPr>
          <w:i/>
        </w:rPr>
        <w:t xml:space="preserve"> </w:t>
      </w:r>
      <w:r w:rsidRPr="00E77497">
        <w:t xml:space="preserve">be the result </w:t>
      </w:r>
      <w:r>
        <w:t>of the abstract operation ObjectCreate</w:t>
      </w:r>
      <w:r w:rsidR="008365B2" w:rsidRPr="008365B2">
        <w:t xml:space="preserve"> </w:t>
      </w:r>
      <w:r w:rsidR="008365B2">
        <w:t>with the intrinsic object %ObjectPrototype% as its argument</w:t>
      </w:r>
      <w:r w:rsidRPr="00E77497">
        <w:t>.</w:t>
      </w:r>
    </w:p>
    <w:p w:rsidR="00BF3919" w:rsidRPr="00BF3919" w:rsidRDefault="00AA78BC" w:rsidP="00BF3919">
      <w:pPr>
        <w:pStyle w:val="Alg4"/>
        <w:numPr>
          <w:ilvl w:val="0"/>
          <w:numId w:val="606"/>
        </w:numPr>
      </w:pPr>
      <w:r w:rsidRPr="00E77497">
        <w:t xml:space="preserve">Let </w:t>
      </w:r>
      <w:r w:rsidRPr="00E77497">
        <w:rPr>
          <w:i/>
        </w:rPr>
        <w:t>indx</w:t>
      </w:r>
      <w:r w:rsidRPr="00E77497">
        <w:t xml:space="preserve"> = </w:t>
      </w:r>
      <w:r w:rsidRPr="00E77497">
        <w:rPr>
          <w:i/>
        </w:rPr>
        <w:t>len</w:t>
      </w:r>
      <w:r w:rsidRPr="00E77497">
        <w:t xml:space="preserve">  - 1.</w:t>
      </w:r>
    </w:p>
    <w:p w:rsidR="00AA78BC" w:rsidRPr="00E77497" w:rsidRDefault="00AA78BC" w:rsidP="00217EA5">
      <w:pPr>
        <w:pStyle w:val="Alg4"/>
        <w:numPr>
          <w:ilvl w:val="0"/>
          <w:numId w:val="606"/>
        </w:numPr>
      </w:pPr>
      <w:r w:rsidRPr="00E77497">
        <w:t xml:space="preserve">Repeat while </w:t>
      </w:r>
      <w:r w:rsidRPr="00E77497">
        <w:rPr>
          <w:i/>
        </w:rPr>
        <w:t>indx</w:t>
      </w:r>
      <w:r w:rsidRPr="00E77497">
        <w:t xml:space="preserve"> </w:t>
      </w:r>
      <w:r w:rsidR="00217EA5">
        <w:t>≥</w:t>
      </w:r>
      <w:r w:rsidRPr="00E77497">
        <w:t xml:space="preserve"> 0, </w:t>
      </w:r>
    </w:p>
    <w:p w:rsidR="00AA78BC" w:rsidRPr="00E77497" w:rsidRDefault="00AA78BC" w:rsidP="009A20C6">
      <w:pPr>
        <w:pStyle w:val="Alg4"/>
        <w:numPr>
          <w:ilvl w:val="1"/>
          <w:numId w:val="606"/>
        </w:numPr>
      </w:pPr>
      <w:r w:rsidRPr="00E77497">
        <w:t xml:space="preserve">If </w:t>
      </w:r>
      <w:r w:rsidRPr="00E77497">
        <w:rPr>
          <w:i/>
        </w:rPr>
        <w:t>indx</w:t>
      </w:r>
      <w:r w:rsidRPr="00E77497">
        <w:t xml:space="preserve"> is less than the </w:t>
      </w:r>
      <w:r w:rsidR="00BF3919" w:rsidRPr="00BF3919">
        <w:rPr>
          <w:i/>
        </w:rPr>
        <w:t>numberOfNonRestFormals</w:t>
      </w:r>
      <w:r w:rsidRPr="00E77497">
        <w:t>, then</w:t>
      </w:r>
    </w:p>
    <w:p w:rsidR="00AA78BC" w:rsidRPr="00E77497" w:rsidRDefault="00AA78BC" w:rsidP="009A20C6">
      <w:pPr>
        <w:pStyle w:val="Alg4"/>
        <w:numPr>
          <w:ilvl w:val="2"/>
          <w:numId w:val="606"/>
        </w:numPr>
      </w:pPr>
      <w:r w:rsidRPr="00E77497">
        <w:t xml:space="preserve">Let </w:t>
      </w:r>
      <w:r w:rsidR="00905716">
        <w:rPr>
          <w:i/>
        </w:rPr>
        <w:t>param</w:t>
      </w:r>
      <w:r w:rsidRPr="00E77497">
        <w:t xml:space="preserve"> be </w:t>
      </w:r>
      <w:r w:rsidR="00905716">
        <w:t>getParameter</w:t>
      </w:r>
      <w:r w:rsidRPr="00E77497">
        <w:t xml:space="preserve"> of </w:t>
      </w:r>
      <w:r w:rsidR="00905716">
        <w:rPr>
          <w:i/>
        </w:rPr>
        <w:t>formals</w:t>
      </w:r>
      <w:r w:rsidR="00905716">
        <w:t xml:space="preserve"> with argument</w:t>
      </w:r>
      <w:r w:rsidRPr="00E77497">
        <w:t xml:space="preserve"> </w:t>
      </w:r>
      <w:r w:rsidRPr="00E77497">
        <w:rPr>
          <w:i/>
        </w:rPr>
        <w:t>indx</w:t>
      </w:r>
      <w:r w:rsidRPr="00E77497">
        <w:t>.</w:t>
      </w:r>
    </w:p>
    <w:p w:rsidR="00905716" w:rsidRDefault="00905716" w:rsidP="009A20C6">
      <w:pPr>
        <w:pStyle w:val="Alg4"/>
        <w:numPr>
          <w:ilvl w:val="2"/>
          <w:numId w:val="606"/>
        </w:numPr>
      </w:pPr>
      <w:r>
        <w:t xml:space="preserve">If </w:t>
      </w:r>
      <w:r>
        <w:rPr>
          <w:i/>
        </w:rPr>
        <w:t>param</w:t>
      </w:r>
      <w:r>
        <w:t xml:space="preserve"> is</w:t>
      </w:r>
      <w:r w:rsidR="00A10493">
        <w:t xml:space="preserve"> a</w:t>
      </w:r>
      <w:r>
        <w:t xml:space="preserve"> </w:t>
      </w:r>
      <w:r>
        <w:rPr>
          <w:i/>
        </w:rPr>
        <w:t>BindingIdentif</w:t>
      </w:r>
      <w:r w:rsidR="00970124">
        <w:rPr>
          <w:i/>
        </w:rPr>
        <w:t>i</w:t>
      </w:r>
      <w:r>
        <w:rPr>
          <w:i/>
        </w:rPr>
        <w:t>er</w:t>
      </w:r>
      <w:r>
        <w:t>, then</w:t>
      </w:r>
    </w:p>
    <w:p w:rsidR="00905716" w:rsidRDefault="00905716" w:rsidP="001C4CB5">
      <w:pPr>
        <w:pStyle w:val="Alg4"/>
        <w:numPr>
          <w:ilvl w:val="3"/>
          <w:numId w:val="606"/>
        </w:numPr>
      </w:pPr>
      <w:r>
        <w:t xml:space="preserve">Let </w:t>
      </w:r>
      <w:r w:rsidR="00C37DA8">
        <w:rPr>
          <w:i/>
        </w:rPr>
        <w:t>name</w:t>
      </w:r>
      <w:r w:rsidR="00C37DA8">
        <w:t xml:space="preserve"> be the sole element of BoundNames of </w:t>
      </w:r>
      <w:r w:rsidR="00C37DA8">
        <w:rPr>
          <w:i/>
        </w:rPr>
        <w:t>param</w:t>
      </w:r>
      <w:r w:rsidR="00C37DA8">
        <w:t>.</w:t>
      </w:r>
    </w:p>
    <w:p w:rsidR="00AA78BC" w:rsidRPr="00E77497" w:rsidRDefault="00AA78BC" w:rsidP="001C4CB5">
      <w:pPr>
        <w:pStyle w:val="Alg4"/>
        <w:numPr>
          <w:ilvl w:val="3"/>
          <w:numId w:val="606"/>
        </w:numPr>
      </w:pPr>
      <w:r w:rsidRPr="00E77497">
        <w:t xml:space="preserve">If </w:t>
      </w:r>
      <w:r w:rsidRPr="00E77497">
        <w:rPr>
          <w:i/>
        </w:rPr>
        <w:t>name</w:t>
      </w:r>
      <w:r w:rsidRPr="00E77497">
        <w:t xml:space="preserve"> is not an element of  </w:t>
      </w:r>
      <w:r w:rsidRPr="00E77497">
        <w:rPr>
          <w:i/>
        </w:rPr>
        <w:t>mappedNames</w:t>
      </w:r>
      <w:r w:rsidRPr="00E77497">
        <w:t>, then</w:t>
      </w:r>
    </w:p>
    <w:p w:rsidR="00AA78BC" w:rsidRPr="00E77497" w:rsidRDefault="00AA78BC" w:rsidP="001C4CB5">
      <w:pPr>
        <w:pStyle w:val="Alg4"/>
        <w:numPr>
          <w:ilvl w:val="4"/>
          <w:numId w:val="606"/>
        </w:numPr>
      </w:pPr>
      <w:r w:rsidRPr="00E77497">
        <w:t xml:space="preserve">Add </w:t>
      </w:r>
      <w:r w:rsidRPr="00E77497">
        <w:rPr>
          <w:i/>
        </w:rPr>
        <w:t>name</w:t>
      </w:r>
      <w:r w:rsidRPr="00E77497">
        <w:t xml:space="preserve"> as an element of the list </w:t>
      </w:r>
      <w:r w:rsidRPr="00E77497">
        <w:rPr>
          <w:i/>
        </w:rPr>
        <w:t>mappedNames</w:t>
      </w:r>
      <w:r w:rsidRPr="00E77497">
        <w:t>.</w:t>
      </w:r>
    </w:p>
    <w:p w:rsidR="00AA78BC" w:rsidRPr="00E77497" w:rsidRDefault="00AA78BC" w:rsidP="001C4CB5">
      <w:pPr>
        <w:pStyle w:val="Alg4"/>
        <w:numPr>
          <w:ilvl w:val="4"/>
          <w:numId w:val="606"/>
        </w:numPr>
      </w:pPr>
      <w:r w:rsidRPr="00E77497">
        <w:t xml:space="preserve">Let </w:t>
      </w:r>
      <w:r w:rsidRPr="00E77497">
        <w:rPr>
          <w:i/>
        </w:rPr>
        <w:t>g</w:t>
      </w:r>
      <w:r w:rsidRPr="00E77497">
        <w:t xml:space="preserve"> be the result of calling the </w:t>
      </w:r>
      <w:r w:rsidRPr="000358AB">
        <w:t>MakeArgGetter</w:t>
      </w:r>
      <w:r w:rsidRPr="00E77497">
        <w:t xml:space="preserve"> abstract operation with arguments </w:t>
      </w:r>
      <w:r w:rsidRPr="00E77497">
        <w:rPr>
          <w:i/>
        </w:rPr>
        <w:t>name</w:t>
      </w:r>
      <w:r w:rsidRPr="00E77497">
        <w:t xml:space="preserve"> and </w:t>
      </w:r>
      <w:r w:rsidRPr="00E77497">
        <w:rPr>
          <w:i/>
        </w:rPr>
        <w:t>env</w:t>
      </w:r>
      <w:r w:rsidRPr="00E77497">
        <w:t>.</w:t>
      </w:r>
    </w:p>
    <w:p w:rsidR="00AA78BC" w:rsidRPr="00E77497" w:rsidRDefault="00AA78BC" w:rsidP="001C4CB5">
      <w:pPr>
        <w:pStyle w:val="Alg4"/>
        <w:numPr>
          <w:ilvl w:val="4"/>
          <w:numId w:val="606"/>
        </w:numPr>
      </w:pPr>
      <w:r w:rsidRPr="00E77497">
        <w:t xml:space="preserve">Let </w:t>
      </w:r>
      <w:r w:rsidRPr="00E77497">
        <w:rPr>
          <w:i/>
        </w:rPr>
        <w:t>p</w:t>
      </w:r>
      <w:r w:rsidRPr="00E77497">
        <w:t xml:space="preserve"> be the result of calling the </w:t>
      </w:r>
      <w:r w:rsidRPr="000358AB">
        <w:t>MakeArgSetter</w:t>
      </w:r>
      <w:r w:rsidRPr="00E77497">
        <w:t xml:space="preserve"> abstract operation with arguments </w:t>
      </w:r>
      <w:r w:rsidRPr="00E77497">
        <w:rPr>
          <w:i/>
        </w:rPr>
        <w:t>name</w:t>
      </w:r>
      <w:r w:rsidRPr="00E77497">
        <w:t xml:space="preserve"> and </w:t>
      </w:r>
      <w:r w:rsidRPr="00E77497">
        <w:rPr>
          <w:i/>
        </w:rPr>
        <w:t>env</w:t>
      </w:r>
      <w:r w:rsidRPr="00E77497">
        <w:t>.</w:t>
      </w:r>
    </w:p>
    <w:p w:rsidR="00AA78BC" w:rsidRPr="00E77497" w:rsidRDefault="00AA78BC" w:rsidP="00DC3903">
      <w:pPr>
        <w:pStyle w:val="Alg4"/>
        <w:numPr>
          <w:ilvl w:val="4"/>
          <w:numId w:val="606"/>
        </w:numPr>
      </w:pPr>
      <w:r w:rsidRPr="00E77497">
        <w:lastRenderedPageBreak/>
        <w:t xml:space="preserve">Call the [[DefineOwnProperty]] internal method of </w:t>
      </w:r>
      <w:r w:rsidRPr="00E77497">
        <w:rPr>
          <w:i/>
        </w:rPr>
        <w:t>map</w:t>
      </w:r>
      <w:r w:rsidRPr="00E77497">
        <w:t xml:space="preserve"> passing ToString(</w:t>
      </w:r>
      <w:r w:rsidRPr="00E77497">
        <w:rPr>
          <w:i/>
        </w:rPr>
        <w:t>indx</w:t>
      </w:r>
      <w:r w:rsidRPr="00E77497">
        <w:t>)</w:t>
      </w:r>
      <w:r w:rsidR="00DC3903">
        <w:t xml:space="preserve"> and</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w:t>
      </w:r>
      <w:r w:rsidR="00DC3903">
        <w:t xml:space="preserve"> </w:t>
      </w:r>
      <w:r w:rsidRPr="00E77497">
        <w:t>as arguments.</w:t>
      </w:r>
    </w:p>
    <w:p w:rsidR="00AA78BC" w:rsidRPr="00E77497" w:rsidRDefault="00AA78BC" w:rsidP="009A20C6">
      <w:pPr>
        <w:pStyle w:val="Alg4"/>
        <w:numPr>
          <w:ilvl w:val="1"/>
          <w:numId w:val="606"/>
        </w:numPr>
      </w:pPr>
      <w:r w:rsidRPr="00E77497">
        <w:t xml:space="preserve">Let </w:t>
      </w:r>
      <w:r w:rsidRPr="00E77497">
        <w:rPr>
          <w:i/>
        </w:rPr>
        <w:t>indx</w:t>
      </w:r>
      <w:r w:rsidRPr="00E77497">
        <w:t xml:space="preserve"> = </w:t>
      </w:r>
      <w:r w:rsidRPr="00E77497">
        <w:rPr>
          <w:i/>
        </w:rPr>
        <w:t>indx</w:t>
      </w:r>
      <w:r w:rsidRPr="00E77497">
        <w:t xml:space="preserve"> - 1</w:t>
      </w:r>
    </w:p>
    <w:p w:rsidR="00AA78BC" w:rsidRPr="00E77497" w:rsidRDefault="00AA78BC" w:rsidP="009A20C6">
      <w:pPr>
        <w:pStyle w:val="Alg4"/>
        <w:numPr>
          <w:ilvl w:val="0"/>
          <w:numId w:val="606"/>
        </w:numPr>
      </w:pPr>
      <w:r w:rsidRPr="00E77497">
        <w:t xml:space="preserve">If </w:t>
      </w:r>
      <w:r w:rsidRPr="00E77497">
        <w:rPr>
          <w:i/>
        </w:rPr>
        <w:t>mappedNames</w:t>
      </w:r>
      <w:r w:rsidRPr="00E77497">
        <w:t xml:space="preserve"> is not empty, then</w:t>
      </w:r>
    </w:p>
    <w:p w:rsidR="00AA78BC" w:rsidRPr="00E77497" w:rsidRDefault="00AA78BC" w:rsidP="009A20C6">
      <w:pPr>
        <w:pStyle w:val="Alg4"/>
        <w:numPr>
          <w:ilvl w:val="1"/>
          <w:numId w:val="606"/>
        </w:numPr>
      </w:pPr>
      <w:r w:rsidRPr="00E77497">
        <w:t>Set the [[ParameterMap]] internal</w:t>
      </w:r>
      <w:r w:rsidR="00022312" w:rsidRPr="00022312">
        <w:t xml:space="preserve"> </w:t>
      </w:r>
      <w:r w:rsidR="00022312">
        <w:t>data</w:t>
      </w:r>
      <w:r w:rsidRPr="00E77497">
        <w:t xml:space="preserve"> property of </w:t>
      </w:r>
      <w:r w:rsidRPr="00E77497">
        <w:rPr>
          <w:i/>
        </w:rPr>
        <w:t>obj</w:t>
      </w:r>
      <w:r w:rsidRPr="00E77497">
        <w:t xml:space="preserve"> to </w:t>
      </w:r>
      <w:r w:rsidRPr="00E77497">
        <w:rPr>
          <w:i/>
        </w:rPr>
        <w:t>map</w:t>
      </w:r>
      <w:r w:rsidRPr="00E77497">
        <w:t>.</w:t>
      </w:r>
    </w:p>
    <w:p w:rsidR="00AA78BC" w:rsidRPr="00E77497" w:rsidRDefault="00AA78BC" w:rsidP="005670F3">
      <w:pPr>
        <w:pStyle w:val="Alg4"/>
        <w:numPr>
          <w:ilvl w:val="1"/>
          <w:numId w:val="606"/>
        </w:numPr>
      </w:pPr>
      <w:r w:rsidRPr="00E77497">
        <w:t xml:space="preserve">Set the [[Get]], [[GetOwnProperty]], [[DefineOwnProperty]], and [[Delete]] internal methods of </w:t>
      </w:r>
      <w:r w:rsidRPr="00E77497">
        <w:rPr>
          <w:i/>
        </w:rPr>
        <w:t>obj</w:t>
      </w:r>
      <w:r w:rsidRPr="00E77497">
        <w:t xml:space="preserve"> to the definitions provided below.</w:t>
      </w:r>
    </w:p>
    <w:p w:rsidR="00AA78BC" w:rsidRPr="00E77497" w:rsidRDefault="00AA78BC" w:rsidP="00DC3903">
      <w:pPr>
        <w:pStyle w:val="Alg4"/>
        <w:numPr>
          <w:ilvl w:val="0"/>
          <w:numId w:val="606"/>
        </w:numPr>
      </w:pPr>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w:t>
      </w:r>
      <w:r w:rsidR="00DC3903">
        <w:t xml:space="preserve"> and</w:t>
      </w:r>
      <w:r w:rsidRPr="00E77497">
        <w:t xml:space="preserve"> the </w:t>
      </w:r>
      <w:r w:rsidR="0003414D">
        <w:t>P</w:t>
      </w:r>
      <w:r w:rsidRPr="00E77497">
        <w:t xml:space="preserve">roperty </w:t>
      </w:r>
      <w:r w:rsidR="0003414D">
        <w:t>D</w:t>
      </w:r>
      <w:r w:rsidRPr="00E77497">
        <w:t xml:space="preserve">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r w:rsidR="00DC3903">
        <w:t xml:space="preserve"> </w:t>
      </w:r>
      <w:r w:rsidRPr="00E77497">
        <w:t>as arguments.</w:t>
      </w:r>
    </w:p>
    <w:p w:rsidR="00AA78BC" w:rsidRPr="00E77497" w:rsidRDefault="00AA78BC" w:rsidP="009A20C6">
      <w:pPr>
        <w:pStyle w:val="Alg4"/>
        <w:numPr>
          <w:ilvl w:val="0"/>
          <w:numId w:val="606"/>
        </w:numPr>
        <w:spacing w:after="120"/>
      </w:pPr>
      <w:r w:rsidRPr="00E77497">
        <w:t xml:space="preserve">Return </w:t>
      </w:r>
      <w:r w:rsidRPr="00E77497">
        <w:rPr>
          <w:i/>
        </w:rPr>
        <w:t>obj</w:t>
      </w:r>
    </w:p>
    <w:p w:rsidR="004C02EF" w:rsidRPr="00E77497" w:rsidRDefault="004C02EF" w:rsidP="004C02EF">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rsidR="004C02EF" w:rsidRPr="00E77497" w:rsidRDefault="004C02EF" w:rsidP="009A20C6">
      <w:pPr>
        <w:pStyle w:val="Alg4"/>
        <w:numPr>
          <w:ilvl w:val="0"/>
          <w:numId w:val="379"/>
        </w:numPr>
      </w:pPr>
      <w:r w:rsidRPr="00E77497">
        <w:t xml:space="preserve">Let </w:t>
      </w:r>
      <w:r w:rsidRPr="00E77497">
        <w:rPr>
          <w:i/>
        </w:rPr>
        <w:t>body</w:t>
      </w:r>
      <w:r w:rsidR="00002005" w:rsidRPr="00E77497">
        <w:rPr>
          <w:i/>
        </w:rPr>
        <w:t>Text</w:t>
      </w:r>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rsidR="00002005" w:rsidRPr="00E77497" w:rsidRDefault="00002005" w:rsidP="009A20C6">
      <w:pPr>
        <w:pStyle w:val="Alg4"/>
        <w:numPr>
          <w:ilvl w:val="0"/>
          <w:numId w:val="379"/>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rsidR="005D359A" w:rsidRPr="00E77497" w:rsidRDefault="005D359A" w:rsidP="00855C6C">
      <w:pPr>
        <w:pStyle w:val="Alg4"/>
        <w:numPr>
          <w:ilvl w:val="0"/>
          <w:numId w:val="379"/>
        </w:numPr>
      </w:pPr>
      <w:r w:rsidRPr="00E77497">
        <w:t xml:space="preserve">Let </w:t>
      </w:r>
      <w:r w:rsidRPr="00E77497">
        <w:rPr>
          <w:i/>
        </w:rPr>
        <w:t>parameters</w:t>
      </w:r>
      <w:r w:rsidRPr="00E77497">
        <w:t xml:space="preserve"> be a </w:t>
      </w:r>
      <w:r w:rsidRPr="00E77497">
        <w:rPr>
          <w:rStyle w:val="bnf"/>
        </w:rPr>
        <w:t>FormalParameter</w:t>
      </w:r>
      <w:r w:rsidR="00855C6C">
        <w:rPr>
          <w:rStyle w:val="bnf"/>
        </w:rPr>
        <w:t>s</w:t>
      </w:r>
      <w:r w:rsidRPr="00E77497">
        <w:t xml:space="preserve"> </w:t>
      </w:r>
      <w:r w:rsidRPr="00E77497">
        <w:rPr>
          <w:b/>
        </w:rPr>
        <w:t>:</w:t>
      </w:r>
      <w:r w:rsidRPr="00E77497">
        <w:rPr>
          <w:sz w:val="16"/>
        </w:rPr>
        <w:t xml:space="preserve"> [empty]</w:t>
      </w:r>
      <w:r w:rsidRPr="00E77497">
        <w:t xml:space="preserve"> production.</w:t>
      </w:r>
    </w:p>
    <w:p w:rsidR="004C02EF" w:rsidRPr="00E77497" w:rsidRDefault="004C02EF" w:rsidP="009A20C6">
      <w:pPr>
        <w:pStyle w:val="Alg4"/>
        <w:numPr>
          <w:ilvl w:val="0"/>
          <w:numId w:val="379"/>
        </w:numPr>
        <w:spacing w:after="120"/>
      </w:pPr>
      <w:r w:rsidRPr="00E77497">
        <w:t xml:space="preserve">Return the result of </w:t>
      </w:r>
      <w:r w:rsidR="001C4CB5">
        <w:t>calling the abstract operation FunctionCreate</w:t>
      </w:r>
      <w:r w:rsidR="0053000C" w:rsidRPr="00E77497">
        <w:t xml:space="preserve"> </w:t>
      </w:r>
      <w:r w:rsidRPr="00E77497">
        <w:t>using</w:t>
      </w:r>
      <w:r w:rsidR="001C4CB5">
        <w:t xml:space="preserve"> </w:t>
      </w:r>
      <w:r w:rsidR="001C4CB5" w:rsidRPr="001C4CB5">
        <w:rPr>
          <w:rFonts w:ascii="Arial" w:hAnsi="Arial" w:cs="Arial"/>
        </w:rPr>
        <w:t>Normal</w:t>
      </w:r>
      <w:r w:rsidR="001C4CB5">
        <w:t xml:space="preserve"> as the </w:t>
      </w:r>
      <w:r w:rsidR="001C4CB5" w:rsidRPr="001C4CB5">
        <w:rPr>
          <w:i/>
        </w:rPr>
        <w:t>kind</w:t>
      </w:r>
      <w:r w:rsidR="001C4CB5">
        <w:t xml:space="preserve">, </w:t>
      </w:r>
      <w:r w:rsidR="005D359A" w:rsidRPr="00E77497">
        <w:rPr>
          <w:i/>
        </w:rPr>
        <w:t xml:space="preserve"> parameters</w:t>
      </w:r>
      <w:r w:rsidR="0047367C" w:rsidRPr="00E77497">
        <w:t xml:space="preserve"> as </w:t>
      </w:r>
      <w:r w:rsidR="0047367C"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rsidR="004C02EF" w:rsidRPr="00E77497" w:rsidRDefault="004C02EF" w:rsidP="004C02EF">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rsidR="004C02EF" w:rsidRPr="00E77497" w:rsidRDefault="004C02EF" w:rsidP="009A20C6">
      <w:pPr>
        <w:pStyle w:val="Alg4"/>
        <w:numPr>
          <w:ilvl w:val="0"/>
          <w:numId w:val="380"/>
        </w:numPr>
      </w:pPr>
      <w:r w:rsidRPr="00E77497">
        <w:t xml:space="preserve">Let </w:t>
      </w:r>
      <w:r w:rsidRPr="00E77497">
        <w:rPr>
          <w:i/>
        </w:rPr>
        <w:t>param</w:t>
      </w:r>
      <w:r w:rsidR="00E4508B" w:rsidRPr="00E77497">
        <w:rPr>
          <w:i/>
        </w:rPr>
        <w:t>Text</w:t>
      </w:r>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rsidR="00E4508B" w:rsidRPr="00E77497" w:rsidRDefault="00E4508B" w:rsidP="00855C6C">
      <w:pPr>
        <w:pStyle w:val="Alg4"/>
        <w:numPr>
          <w:ilvl w:val="0"/>
          <w:numId w:val="380"/>
        </w:numPr>
      </w:pPr>
      <w:r w:rsidRPr="00E77497">
        <w:t xml:space="preserve">Let </w:t>
      </w:r>
      <w:r w:rsidR="0047367C" w:rsidRPr="00E77497">
        <w:rPr>
          <w:i/>
        </w:rPr>
        <w:t>parameters</w:t>
      </w:r>
      <w:r w:rsidR="0047367C" w:rsidRPr="00E77497">
        <w:t xml:space="preserve"> </w:t>
      </w:r>
      <w:r w:rsidRPr="00E77497">
        <w:t xml:space="preserve">be the result of parsing </w:t>
      </w:r>
      <w:r w:rsidRPr="00E77497">
        <w:rPr>
          <w:i/>
        </w:rPr>
        <w:t>paramText</w:t>
      </w:r>
      <w:r w:rsidRPr="00E77497">
        <w:t xml:space="preserve"> using </w:t>
      </w:r>
      <w:r w:rsidRPr="00E77497">
        <w:rPr>
          <w:i/>
        </w:rPr>
        <w:t>FormalParameter</w:t>
      </w:r>
      <w:r w:rsidR="00855C6C">
        <w:rPr>
          <w:i/>
        </w:rPr>
        <w:t>s</w:t>
      </w:r>
      <w:r w:rsidRPr="00E77497">
        <w:t xml:space="preserve"> as the goal symbol.</w:t>
      </w:r>
    </w:p>
    <w:p w:rsidR="004C02EF" w:rsidRPr="00E77497" w:rsidRDefault="004C02EF" w:rsidP="009A20C6">
      <w:pPr>
        <w:pStyle w:val="Alg4"/>
        <w:numPr>
          <w:ilvl w:val="0"/>
          <w:numId w:val="380"/>
        </w:numPr>
      </w:pPr>
      <w:r w:rsidRPr="00E77497">
        <w:t xml:space="preserve">Let </w:t>
      </w:r>
      <w:r w:rsidRPr="00E77497">
        <w:rPr>
          <w:i/>
        </w:rPr>
        <w:t>body</w:t>
      </w:r>
      <w:r w:rsidR="00002005" w:rsidRPr="00E77497">
        <w:rPr>
          <w:i/>
        </w:rPr>
        <w:t>Text</w:t>
      </w:r>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w:t>
      </w:r>
      <w:r w:rsidR="0047367C" w:rsidRPr="00E77497">
        <w:rPr>
          <w:i/>
        </w:rPr>
        <w:t>Text</w:t>
      </w:r>
      <w:r w:rsidRPr="00E77497">
        <w:t>.</w:t>
      </w:r>
    </w:p>
    <w:p w:rsidR="00002005" w:rsidRPr="00E77497" w:rsidRDefault="00002005" w:rsidP="009A20C6">
      <w:pPr>
        <w:pStyle w:val="Alg4"/>
        <w:numPr>
          <w:ilvl w:val="0"/>
          <w:numId w:val="380"/>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rsidR="004C02EF" w:rsidRPr="00E77497" w:rsidRDefault="004C02EF" w:rsidP="009A20C6">
      <w:pPr>
        <w:pStyle w:val="Alg4"/>
        <w:numPr>
          <w:ilvl w:val="0"/>
          <w:numId w:val="380"/>
        </w:numPr>
        <w:spacing w:after="220"/>
      </w:pPr>
      <w:r w:rsidRPr="00E77497">
        <w:t xml:space="preserve">Return the result of </w:t>
      </w:r>
      <w:r w:rsidR="001C4CB5">
        <w:t>calling the abstract operation FunctionCreate</w:t>
      </w:r>
      <w:r w:rsidR="001C4CB5" w:rsidRPr="00E77497">
        <w:t xml:space="preserve"> </w:t>
      </w:r>
      <w:r w:rsidRPr="00E77497">
        <w:t xml:space="preserve">using </w:t>
      </w:r>
      <w:r w:rsidR="001C4CB5" w:rsidRPr="00EC1CE1">
        <w:rPr>
          <w:rFonts w:ascii="Arial" w:hAnsi="Arial" w:cs="Arial"/>
        </w:rPr>
        <w:t>Normal</w:t>
      </w:r>
      <w:r w:rsidR="001C4CB5">
        <w:t xml:space="preserve"> as the </w:t>
      </w:r>
      <w:r w:rsidR="001C4CB5" w:rsidRPr="00EC1CE1">
        <w:rPr>
          <w:i/>
        </w:rPr>
        <w:t>kind</w:t>
      </w:r>
      <w:r w:rsidR="001C4CB5">
        <w:t xml:space="preserve">, </w:t>
      </w:r>
      <w:r w:rsidR="001C4CB5" w:rsidRPr="00E77497">
        <w:rPr>
          <w:i/>
        </w:rPr>
        <w:t xml:space="preserve"> </w:t>
      </w:r>
      <w:r w:rsidR="0047367C" w:rsidRPr="00E77497">
        <w:rPr>
          <w:i/>
        </w:rPr>
        <w:t>parameters</w:t>
      </w:r>
      <w:r w:rsidR="0047367C" w:rsidRPr="00E77497">
        <w:t xml:space="preserve"> </w:t>
      </w:r>
      <w:r w:rsidRPr="00E77497">
        <w:t xml:space="preserve">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rsidR="004C02EF" w:rsidRPr="00E77497" w:rsidRDefault="004C02EF" w:rsidP="005670F3">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rsidR="0072261B" w:rsidRDefault="0072261B" w:rsidP="009A20C6">
      <w:pPr>
        <w:pStyle w:val="Alg4"/>
        <w:numPr>
          <w:ilvl w:val="0"/>
          <w:numId w:val="381"/>
        </w:numPr>
      </w:pPr>
      <w:r>
        <w:t xml:space="preserve">Let </w:t>
      </w:r>
      <w:r>
        <w:rPr>
          <w:i/>
          <w:iCs/>
        </w:rPr>
        <w:t>args</w:t>
      </w:r>
      <w:r>
        <w:t xml:space="preserve"> be the arguments object.</w:t>
      </w:r>
    </w:p>
    <w:p w:rsidR="004C02EF" w:rsidRPr="00E77497" w:rsidRDefault="004C02EF" w:rsidP="009A20C6">
      <w:pPr>
        <w:pStyle w:val="Alg4"/>
        <w:numPr>
          <w:ilvl w:val="0"/>
          <w:numId w:val="381"/>
        </w:numPr>
      </w:pPr>
      <w:r w:rsidRPr="00E77497">
        <w:t xml:space="preserve">Let </w:t>
      </w:r>
      <w:r w:rsidRPr="00E77497">
        <w:rPr>
          <w:i/>
        </w:rPr>
        <w:t>map</w:t>
      </w:r>
      <w:r w:rsidRPr="00E77497">
        <w:t xml:space="preserve"> be the value of the  [[ParameterMap]] internal </w:t>
      </w:r>
      <w:r w:rsidR="00022312">
        <w:t xml:space="preserve">data </w:t>
      </w:r>
      <w:r w:rsidRPr="00E77497">
        <w:t>property of the arguments object.</w:t>
      </w:r>
    </w:p>
    <w:p w:rsidR="004C02EF" w:rsidRPr="00E77497" w:rsidRDefault="004C02EF" w:rsidP="009A20C6">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9A20C6">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rsidR="004C02EF" w:rsidRPr="00E77497" w:rsidRDefault="004C02EF" w:rsidP="005670F3">
      <w:pPr>
        <w:pStyle w:val="Alg4"/>
        <w:numPr>
          <w:ilvl w:val="1"/>
          <w:numId w:val="381"/>
        </w:numPr>
      </w:pPr>
      <w:r w:rsidRPr="00E77497">
        <w:t xml:space="preserve">Let </w:t>
      </w:r>
      <w:r w:rsidRPr="00E77497">
        <w:rPr>
          <w:i/>
        </w:rPr>
        <w:t>v</w:t>
      </w:r>
      <w:r w:rsidRPr="00E77497">
        <w:t xml:space="preserve"> be the result of calling the default</w:t>
      </w:r>
      <w:r w:rsidR="00F9037E">
        <w:t xml:space="preserve"> ordinary object</w:t>
      </w:r>
      <w:r w:rsidRPr="00E77497">
        <w:t xml:space="preserve"> [[Get]] internal method (</w:t>
      </w:r>
      <w:commentRangeStart w:id="4186"/>
      <w:r w:rsidRPr="00E77497">
        <w:t>8.12.3</w:t>
      </w:r>
      <w:commentRangeEnd w:id="4186"/>
      <w:r w:rsidR="00F9037E">
        <w:rPr>
          <w:rStyle w:val="CommentReference"/>
          <w:rFonts w:ascii="Arial" w:eastAsia="MS Mincho" w:hAnsi="Arial"/>
          <w:spacing w:val="0"/>
          <w:lang w:eastAsia="ja-JP"/>
        </w:rPr>
        <w:commentReference w:id="4186"/>
      </w:r>
      <w:r w:rsidRPr="00E77497">
        <w:t>) on</w:t>
      </w:r>
      <w:r w:rsidR="0072261B">
        <w:t xml:space="preserve"> </w:t>
      </w:r>
      <w:r w:rsidR="0072261B" w:rsidRPr="00F9037E">
        <w:rPr>
          <w:i/>
          <w:iCs/>
        </w:rPr>
        <w:t>args</w:t>
      </w:r>
      <w:r w:rsidRPr="00E77497">
        <w:t xml:space="preserve">  passing </w:t>
      </w:r>
      <w:r w:rsidRPr="00E77497">
        <w:rPr>
          <w:i/>
        </w:rPr>
        <w:t>P</w:t>
      </w:r>
      <w:r w:rsidRPr="00E77497">
        <w:t xml:space="preserve"> </w:t>
      </w:r>
      <w:r w:rsidR="00F9037E">
        <w:t xml:space="preserve">and </w:t>
      </w:r>
      <w:r w:rsidR="00F9037E" w:rsidRPr="00F9037E">
        <w:rPr>
          <w:i/>
          <w:iCs/>
        </w:rPr>
        <w:t>args</w:t>
      </w:r>
      <w:r w:rsidR="00F9037E">
        <w:t xml:space="preserve"> </w:t>
      </w:r>
      <w:r w:rsidRPr="00F9037E">
        <w:t>as</w:t>
      </w:r>
      <w:r w:rsidRPr="00E77497">
        <w:t xml:space="preserve"> the argument</w:t>
      </w:r>
      <w:r w:rsidR="00F9037E">
        <w:t>s</w:t>
      </w:r>
      <w:r w:rsidRPr="00E77497">
        <w:t>.</w:t>
      </w:r>
    </w:p>
    <w:p w:rsidR="004C02EF" w:rsidRPr="00E77497" w:rsidRDefault="004C02EF" w:rsidP="009A20C6">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rsidR="004C02EF" w:rsidRPr="00E77497" w:rsidRDefault="004C02EF" w:rsidP="009A20C6">
      <w:pPr>
        <w:pStyle w:val="Alg4"/>
        <w:numPr>
          <w:ilvl w:val="1"/>
          <w:numId w:val="381"/>
        </w:numPr>
      </w:pPr>
      <w:r w:rsidRPr="00E77497">
        <w:t xml:space="preserve">Return </w:t>
      </w:r>
      <w:r w:rsidRPr="00E77497">
        <w:rPr>
          <w:i/>
        </w:rPr>
        <w:t>v</w:t>
      </w:r>
      <w:r w:rsidRPr="00E77497">
        <w:t>.</w:t>
      </w:r>
    </w:p>
    <w:p w:rsidR="004C02EF" w:rsidRPr="00E77497" w:rsidRDefault="004C02EF" w:rsidP="008002D2">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w:t>
      </w:r>
    </w:p>
    <w:p w:rsidR="004C02EF" w:rsidRPr="00E77497" w:rsidRDefault="004C02EF" w:rsidP="00F9037E">
      <w:pPr>
        <w:pStyle w:val="Alg4"/>
        <w:numPr>
          <w:ilvl w:val="1"/>
          <w:numId w:val="381"/>
        </w:numPr>
        <w:spacing w:after="120"/>
      </w:pPr>
      <w:r w:rsidRPr="00E77497">
        <w:t>Return the result of calling Get</w:t>
      </w:r>
      <w:r w:rsidR="00F9037E">
        <w:t>(</w:t>
      </w:r>
      <w:r w:rsidRPr="00E77497">
        <w:rPr>
          <w:i/>
        </w:rPr>
        <w:t>map</w:t>
      </w:r>
      <w:r w:rsidR="00F9037E">
        <w:t>,</w:t>
      </w:r>
      <w:r w:rsidR="00F9037E" w:rsidRPr="00E77497">
        <w:t xml:space="preserve"> </w:t>
      </w:r>
      <w:r w:rsidRPr="00E77497">
        <w:rPr>
          <w:i/>
        </w:rPr>
        <w:t>P</w:t>
      </w:r>
      <w:r w:rsidR="00F9037E">
        <w:t>)</w:t>
      </w:r>
      <w:r w:rsidRPr="00E77497">
        <w:t>.</w:t>
      </w:r>
    </w:p>
    <w:p w:rsidR="004C02EF" w:rsidRPr="00E77497" w:rsidRDefault="004C02EF" w:rsidP="004C02EF">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rsidR="004C02EF" w:rsidRPr="00E77497" w:rsidRDefault="004C02EF" w:rsidP="009A20C6">
      <w:pPr>
        <w:pStyle w:val="Alg4"/>
        <w:numPr>
          <w:ilvl w:val="0"/>
          <w:numId w:val="382"/>
        </w:numPr>
      </w:pPr>
      <w:r w:rsidRPr="00E77497">
        <w:t xml:space="preserve">Let </w:t>
      </w:r>
      <w:r w:rsidRPr="00E77497">
        <w:rPr>
          <w:i/>
        </w:rPr>
        <w:t>desc</w:t>
      </w:r>
      <w:r w:rsidRPr="00E77497">
        <w:t xml:space="preserve"> be the result of calling the default [[GetOwnProperty]] internal method (8.12.1) on the arguments object passing </w:t>
      </w:r>
      <w:r w:rsidRPr="00E77497">
        <w:rPr>
          <w:i/>
        </w:rPr>
        <w:t>P</w:t>
      </w:r>
      <w:r w:rsidRPr="00E77497">
        <w:t xml:space="preserve"> as the argument.</w:t>
      </w:r>
    </w:p>
    <w:p w:rsidR="004C02EF" w:rsidRPr="00E77497" w:rsidRDefault="004C02EF" w:rsidP="009A20C6">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rsidR="004C02EF" w:rsidRPr="00E77497" w:rsidRDefault="004C02EF" w:rsidP="009A20C6">
      <w:pPr>
        <w:pStyle w:val="Alg4"/>
        <w:numPr>
          <w:ilvl w:val="0"/>
          <w:numId w:val="382"/>
        </w:numPr>
      </w:pPr>
      <w:r w:rsidRPr="00E77497">
        <w:t xml:space="preserve">Let </w:t>
      </w:r>
      <w:r w:rsidRPr="00E77497">
        <w:rPr>
          <w:i/>
        </w:rPr>
        <w:t>map</w:t>
      </w:r>
      <w:r w:rsidRPr="00E77497">
        <w:t xml:space="preserve"> be the value of the  [[ParameterMap]] internal </w:t>
      </w:r>
      <w:r w:rsidR="00022312">
        <w:t xml:space="preserve">data </w:t>
      </w:r>
      <w:r w:rsidRPr="00E77497">
        <w:t>property of the arguments object.</w:t>
      </w:r>
    </w:p>
    <w:p w:rsidR="004C02EF" w:rsidRPr="00E77497" w:rsidRDefault="004C02EF" w:rsidP="009A20C6">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9A20C6">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rsidR="004C02EF" w:rsidRPr="00E77497" w:rsidRDefault="004C02EF" w:rsidP="00F9037E">
      <w:pPr>
        <w:pStyle w:val="Alg4"/>
        <w:numPr>
          <w:ilvl w:val="1"/>
          <w:numId w:val="382"/>
        </w:numPr>
      </w:pPr>
      <w:r w:rsidRPr="00E77497">
        <w:t xml:space="preserve">Set </w:t>
      </w:r>
      <w:r w:rsidRPr="00E77497">
        <w:rPr>
          <w:i/>
        </w:rPr>
        <w:t>desc</w:t>
      </w:r>
      <w:r w:rsidRPr="00E77497">
        <w:t>.[[Value]] to the result of calling Get</w:t>
      </w:r>
      <w:r w:rsidR="00F9037E">
        <w:t>(</w:t>
      </w:r>
      <w:r w:rsidRPr="00E77497">
        <w:rPr>
          <w:i/>
        </w:rPr>
        <w:t>map</w:t>
      </w:r>
      <w:r w:rsidR="00F9037E">
        <w:t>,</w:t>
      </w:r>
      <w:r w:rsidR="00F9037E" w:rsidRPr="00E77497">
        <w:t xml:space="preserve"> </w:t>
      </w:r>
      <w:r w:rsidRPr="00E77497">
        <w:rPr>
          <w:i/>
        </w:rPr>
        <w:t>P</w:t>
      </w:r>
      <w:r w:rsidR="00F9037E">
        <w:t>)</w:t>
      </w:r>
      <w:r w:rsidRPr="00E77497">
        <w:t>.</w:t>
      </w:r>
    </w:p>
    <w:p w:rsidR="004C02EF" w:rsidRPr="00E77497" w:rsidRDefault="004C02EF" w:rsidP="009A20C6">
      <w:pPr>
        <w:pStyle w:val="Alg4"/>
        <w:numPr>
          <w:ilvl w:val="0"/>
          <w:numId w:val="382"/>
        </w:numPr>
        <w:spacing w:after="120"/>
      </w:pPr>
      <w:r w:rsidRPr="00E77497">
        <w:t xml:space="preserve">Return </w:t>
      </w:r>
      <w:r w:rsidRPr="00E77497">
        <w:rPr>
          <w:i/>
        </w:rPr>
        <w:t>desc</w:t>
      </w:r>
      <w:r w:rsidRPr="00E77497">
        <w:t xml:space="preserve">. </w:t>
      </w:r>
    </w:p>
    <w:p w:rsidR="004C02EF" w:rsidRPr="00E77497" w:rsidRDefault="004C02EF" w:rsidP="007439B1">
      <w:r w:rsidRPr="00E77497">
        <w:lastRenderedPageBreak/>
        <w:t xml:space="preserve">The [[DefineOwnProperty]] internal method of an arguments object  for a non-strict mode function with formal parameters when called with a property name </w:t>
      </w:r>
      <w:r w:rsidRPr="00E77497">
        <w:rPr>
          <w:rFonts w:ascii="Times New Roman" w:hAnsi="Times New Roman"/>
          <w:i/>
        </w:rPr>
        <w:t>P</w:t>
      </w:r>
      <w:r w:rsidR="007439B1">
        <w:t xml:space="preserve"> and</w:t>
      </w:r>
      <w:r w:rsidR="007439B1" w:rsidRPr="00E77497">
        <w:t xml:space="preserve"> </w:t>
      </w:r>
      <w:r w:rsidRPr="00E77497">
        <w:t xml:space="preserve">Property Descriptor </w:t>
      </w:r>
      <w:r w:rsidRPr="00E77497">
        <w:rPr>
          <w:rFonts w:ascii="Times New Roman" w:hAnsi="Times New Roman"/>
          <w:i/>
        </w:rPr>
        <w:t>Desc</w:t>
      </w:r>
      <w:r w:rsidRPr="00E77497">
        <w:t xml:space="preserve"> performs the following steps:</w:t>
      </w:r>
    </w:p>
    <w:p w:rsidR="004C02EF" w:rsidRPr="00E77497" w:rsidRDefault="004C02EF" w:rsidP="009A20C6">
      <w:pPr>
        <w:pStyle w:val="Alg4"/>
        <w:numPr>
          <w:ilvl w:val="0"/>
          <w:numId w:val="383"/>
        </w:numPr>
      </w:pPr>
      <w:r w:rsidRPr="00E77497">
        <w:t xml:space="preserve">Let </w:t>
      </w:r>
      <w:r w:rsidRPr="00E77497">
        <w:rPr>
          <w:i/>
        </w:rPr>
        <w:t xml:space="preserve">map </w:t>
      </w:r>
      <w:r w:rsidRPr="00E77497">
        <w:t>be the value of the  [[ParameterMap]] internal</w:t>
      </w:r>
      <w:r w:rsidR="00022312" w:rsidRPr="00022312">
        <w:t xml:space="preserve"> </w:t>
      </w:r>
      <w:r w:rsidR="00022312">
        <w:t>data</w:t>
      </w:r>
      <w:r w:rsidRPr="00E77497">
        <w:t xml:space="preserve"> property of the arguments object.</w:t>
      </w:r>
    </w:p>
    <w:p w:rsidR="004C02EF" w:rsidRPr="00E77497" w:rsidRDefault="004C02EF" w:rsidP="009A20C6">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rsidR="004C02EF" w:rsidRPr="00E77497" w:rsidRDefault="004C02EF" w:rsidP="007439B1">
      <w:pPr>
        <w:pStyle w:val="Alg4"/>
        <w:numPr>
          <w:ilvl w:val="0"/>
          <w:numId w:val="383"/>
        </w:numPr>
      </w:pPr>
      <w:r w:rsidRPr="00E77497">
        <w:t xml:space="preserve">Let </w:t>
      </w:r>
      <w:r w:rsidRPr="00E77497">
        <w:rPr>
          <w:i/>
        </w:rPr>
        <w:t xml:space="preserve">allowed </w:t>
      </w:r>
      <w:r w:rsidRPr="00E77497">
        <w:t>be the result of calling the default [[DefineOwnProperty]] internal method (8.</w:t>
      </w:r>
      <w:r w:rsidR="007439B1">
        <w:t>3</w:t>
      </w:r>
      <w:r w:rsidRPr="00E77497">
        <w:t xml:space="preserve">.9) on the arguments object passing </w:t>
      </w:r>
      <w:r w:rsidRPr="00E77497">
        <w:rPr>
          <w:i/>
        </w:rPr>
        <w:t>P</w:t>
      </w:r>
      <w:r w:rsidR="007439B1">
        <w:t xml:space="preserve"> and</w:t>
      </w:r>
      <w:r w:rsidR="007439B1" w:rsidRPr="00E77497">
        <w:t xml:space="preserve"> </w:t>
      </w:r>
      <w:r w:rsidRPr="00E77497">
        <w:rPr>
          <w:i/>
        </w:rPr>
        <w:t>Desc</w:t>
      </w:r>
      <w:r w:rsidR="007439B1">
        <w:t xml:space="preserve"> </w:t>
      </w:r>
      <w:r w:rsidRPr="00E77497">
        <w:rPr>
          <w:b/>
        </w:rPr>
        <w:t xml:space="preserve"> </w:t>
      </w:r>
      <w:r w:rsidRPr="00E77497">
        <w:t>as the arguments.</w:t>
      </w:r>
    </w:p>
    <w:p w:rsidR="007439B1" w:rsidRDefault="007439B1" w:rsidP="00966F28">
      <w:pPr>
        <w:pStyle w:val="Alg4"/>
        <w:numPr>
          <w:ilvl w:val="0"/>
          <w:numId w:val="383"/>
        </w:numPr>
      </w:pPr>
      <w:r>
        <w:t>ReturnIfAbrupt(</w:t>
      </w:r>
      <w:r w:rsidRPr="00CB11DA">
        <w:rPr>
          <w:i/>
          <w:iCs/>
        </w:rPr>
        <w:t>allowed</w:t>
      </w:r>
      <w:r>
        <w:t>).</w:t>
      </w:r>
    </w:p>
    <w:p w:rsidR="004C02EF" w:rsidRPr="00E77497" w:rsidRDefault="004C02EF" w:rsidP="00966F28">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xml:space="preserve">, then return </w:t>
      </w:r>
      <w:r w:rsidRPr="00E77497">
        <w:rPr>
          <w:b/>
        </w:rPr>
        <w:t>false</w:t>
      </w:r>
      <w:r w:rsidRPr="00E77497">
        <w:t>.</w:t>
      </w:r>
    </w:p>
    <w:p w:rsidR="004C02EF" w:rsidRPr="00E77497" w:rsidRDefault="004C02EF" w:rsidP="009A20C6">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rsidR="004C02EF" w:rsidRPr="00E77497" w:rsidRDefault="004C02EF" w:rsidP="009A20C6">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rsidR="004C02EF" w:rsidRPr="00E77497" w:rsidRDefault="004C02EF" w:rsidP="00AB1881">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rPr>
          <w:b/>
        </w:rPr>
        <w:t xml:space="preserve"> </w:t>
      </w:r>
      <w:r w:rsidRPr="00E77497">
        <w:t>as the argument.</w:t>
      </w:r>
    </w:p>
    <w:p w:rsidR="004C02EF" w:rsidRPr="00E77497" w:rsidRDefault="004C02EF" w:rsidP="009A20C6">
      <w:pPr>
        <w:pStyle w:val="Alg4"/>
        <w:numPr>
          <w:ilvl w:val="1"/>
          <w:numId w:val="383"/>
        </w:numPr>
      </w:pPr>
      <w:r w:rsidRPr="00E77497">
        <w:t>Else</w:t>
      </w:r>
    </w:p>
    <w:p w:rsidR="004C02EF" w:rsidRPr="00E77497" w:rsidRDefault="004C02EF" w:rsidP="009A20C6">
      <w:pPr>
        <w:pStyle w:val="Alg4"/>
        <w:numPr>
          <w:ilvl w:val="2"/>
          <w:numId w:val="383"/>
        </w:numPr>
      </w:pPr>
      <w:r w:rsidRPr="00E77497">
        <w:t xml:space="preserve">If </w:t>
      </w:r>
      <w:r w:rsidRPr="00E77497">
        <w:rPr>
          <w:i/>
        </w:rPr>
        <w:t>Desc</w:t>
      </w:r>
      <w:r w:rsidRPr="00E77497">
        <w:t>.[[Value]] is present, then</w:t>
      </w:r>
    </w:p>
    <w:p w:rsidR="004C02EF" w:rsidRPr="00E77497" w:rsidRDefault="00CB0150" w:rsidP="00293AF6">
      <w:pPr>
        <w:pStyle w:val="Alg4"/>
        <w:numPr>
          <w:ilvl w:val="3"/>
          <w:numId w:val="383"/>
        </w:numPr>
      </w:pPr>
      <w:r>
        <w:t xml:space="preserve">Let </w:t>
      </w:r>
      <w:r>
        <w:rPr>
          <w:i/>
          <w:iCs/>
        </w:rPr>
        <w:t>putStatus</w:t>
      </w:r>
      <w:r>
        <w:t xml:space="preserve"> be the result of </w:t>
      </w:r>
      <w:r w:rsidRPr="00E77497">
        <w:t xml:space="preserve"> </w:t>
      </w:r>
      <w:r w:rsidR="004C02EF" w:rsidRPr="00E77497">
        <w:t>Put</w:t>
      </w:r>
      <w:r w:rsidR="00293AF6">
        <w:t>(</w:t>
      </w:r>
      <w:r w:rsidR="004C02EF" w:rsidRPr="00E77497">
        <w:rPr>
          <w:i/>
        </w:rPr>
        <w:t>map</w:t>
      </w:r>
      <w:r w:rsidR="00293AF6">
        <w:t>,</w:t>
      </w:r>
      <w:r w:rsidR="00293AF6" w:rsidRPr="00E77497">
        <w:t xml:space="preserve"> </w:t>
      </w:r>
      <w:r w:rsidR="004C02EF" w:rsidRPr="00E77497">
        <w:rPr>
          <w:i/>
        </w:rPr>
        <w:t>P</w:t>
      </w:r>
      <w:r w:rsidR="004C02EF" w:rsidRPr="00E77497">
        <w:t xml:space="preserve">, </w:t>
      </w:r>
      <w:r w:rsidR="004C02EF" w:rsidRPr="00E77497">
        <w:rPr>
          <w:i/>
        </w:rPr>
        <w:t>Desc</w:t>
      </w:r>
      <w:r w:rsidR="004C02EF" w:rsidRPr="00E77497">
        <w:t xml:space="preserve">.[[Value]], </w:t>
      </w:r>
      <w:r w:rsidR="00293AF6" w:rsidRPr="00293AF6">
        <w:rPr>
          <w:b/>
          <w:bCs/>
        </w:rPr>
        <w:t>false</w:t>
      </w:r>
      <w:r w:rsidR="00293AF6">
        <w:t>)</w:t>
      </w:r>
      <w:r w:rsidR="004C02EF" w:rsidRPr="00E77497">
        <w:t>.</w:t>
      </w:r>
    </w:p>
    <w:p w:rsidR="00CB0150" w:rsidRDefault="00CB0150" w:rsidP="00CB0150">
      <w:pPr>
        <w:pStyle w:val="Alg4"/>
        <w:numPr>
          <w:ilvl w:val="3"/>
          <w:numId w:val="383"/>
        </w:numPr>
      </w:pPr>
      <w:r>
        <w:t xml:space="preserve">Assert:  </w:t>
      </w:r>
      <w:r>
        <w:rPr>
          <w:i/>
          <w:iCs/>
        </w:rPr>
        <w:t>putStatus</w:t>
      </w:r>
      <w:r>
        <w:t xml:space="preserve"> is </w:t>
      </w:r>
      <w:r w:rsidRPr="00CB0150">
        <w:rPr>
          <w:b/>
          <w:bCs/>
        </w:rPr>
        <w:t>true</w:t>
      </w:r>
      <w:r>
        <w:t xml:space="preserve"> </w:t>
      </w:r>
      <w:r w:rsidRPr="00CB0150">
        <w:t>because</w:t>
      </w:r>
      <w:r>
        <w:t xml:space="preserve"> formal parameters mapped by argument objects are always writable. </w:t>
      </w:r>
    </w:p>
    <w:p w:rsidR="004C02EF" w:rsidRPr="00E77497" w:rsidRDefault="004C02EF" w:rsidP="009A20C6">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rsidR="004C02EF" w:rsidRPr="00E77497" w:rsidRDefault="004C02EF" w:rsidP="00AB1881">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as </w:t>
      </w:r>
      <w:r w:rsidR="00AB1881">
        <w:t xml:space="preserve">the </w:t>
      </w:r>
      <w:r w:rsidRPr="00E77497">
        <w:t>argument.</w:t>
      </w:r>
    </w:p>
    <w:p w:rsidR="004C02EF" w:rsidRPr="00E77497" w:rsidRDefault="004C02EF" w:rsidP="009E3FF6">
      <w:pPr>
        <w:pStyle w:val="Alg4"/>
        <w:numPr>
          <w:ilvl w:val="0"/>
          <w:numId w:val="383"/>
        </w:numPr>
        <w:spacing w:after="120"/>
      </w:pPr>
      <w:r w:rsidRPr="00E77497">
        <w:t xml:space="preserve">Return </w:t>
      </w:r>
      <w:r w:rsidRPr="00E77497">
        <w:rPr>
          <w:b/>
        </w:rPr>
        <w:t>true</w:t>
      </w:r>
      <w:r w:rsidRPr="00E77497">
        <w:t>.</w:t>
      </w:r>
    </w:p>
    <w:p w:rsidR="004C02EF" w:rsidRPr="00E77497" w:rsidRDefault="004C02EF" w:rsidP="00DB33BD">
      <w:r w:rsidRPr="00E77497">
        <w:t xml:space="preserve">The [[Delete]] internal method of an arguments object for a non-strict mode function with formal parameters when called with a property </w:t>
      </w:r>
      <w:r w:rsidR="00DB33BD">
        <w:t>key</w:t>
      </w:r>
      <w:r w:rsidR="00DB33BD" w:rsidRPr="00E77497">
        <w:t xml:space="preserve"> </w:t>
      </w:r>
      <w:r w:rsidRPr="00E77497">
        <w:rPr>
          <w:rFonts w:ascii="Times New Roman" w:hAnsi="Times New Roman"/>
          <w:i/>
        </w:rPr>
        <w:t>P</w:t>
      </w:r>
      <w:r w:rsidRPr="00E77497">
        <w:t xml:space="preserve"> performs the following steps:</w:t>
      </w:r>
    </w:p>
    <w:p w:rsidR="004C02EF" w:rsidRPr="00E77497" w:rsidRDefault="004C02EF" w:rsidP="009E3FF6">
      <w:pPr>
        <w:pStyle w:val="Alg4"/>
        <w:numPr>
          <w:ilvl w:val="0"/>
          <w:numId w:val="384"/>
        </w:numPr>
      </w:pPr>
      <w:r w:rsidRPr="00E77497">
        <w:t xml:space="preserve">Let </w:t>
      </w:r>
      <w:r w:rsidRPr="00E77497">
        <w:rPr>
          <w:i/>
        </w:rPr>
        <w:t>map</w:t>
      </w:r>
      <w:r w:rsidRPr="00E77497">
        <w:t xml:space="preserve"> be the value of the  [[ParameterMap]] internal </w:t>
      </w:r>
      <w:r w:rsidR="00022312">
        <w:t xml:space="preserve">data </w:t>
      </w:r>
      <w:r w:rsidRPr="00E77497">
        <w:t>property of the arguments object.</w:t>
      </w:r>
    </w:p>
    <w:p w:rsidR="004C02EF" w:rsidRPr="00E77497" w:rsidRDefault="004C02EF" w:rsidP="009E3FF6">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DB33BD">
      <w:pPr>
        <w:pStyle w:val="Alg4"/>
        <w:numPr>
          <w:ilvl w:val="0"/>
          <w:numId w:val="384"/>
        </w:numPr>
      </w:pPr>
      <w:r w:rsidRPr="00E77497">
        <w:t xml:space="preserve">Let </w:t>
      </w:r>
      <w:r w:rsidRPr="00E77497">
        <w:rPr>
          <w:i/>
        </w:rPr>
        <w:t>result</w:t>
      </w:r>
      <w:r w:rsidRPr="00E77497">
        <w:t xml:space="preserve"> be the result of calling the default [[Delete]] internal method</w:t>
      </w:r>
      <w:r w:rsidR="00DB33BD">
        <w:t xml:space="preserve"> for ordinary objects</w:t>
      </w:r>
      <w:r w:rsidRPr="00E77497">
        <w:t xml:space="preserve"> (8.</w:t>
      </w:r>
      <w:r w:rsidR="00DB33BD">
        <w:t>3</w:t>
      </w:r>
      <w:r w:rsidRPr="00E77497">
        <w:t>.</w:t>
      </w:r>
      <w:r w:rsidR="00DB33BD">
        <w:t>10</w:t>
      </w:r>
      <w:r w:rsidRPr="00E77497">
        <w:t xml:space="preserve">) on the arguments object passing </w:t>
      </w:r>
      <w:r w:rsidRPr="00E77497">
        <w:rPr>
          <w:i/>
        </w:rPr>
        <w:t xml:space="preserve">P </w:t>
      </w:r>
      <w:r w:rsidRPr="00E77497">
        <w:t>as the argument.</w:t>
      </w:r>
    </w:p>
    <w:p w:rsidR="004C02EF" w:rsidRPr="00E77497" w:rsidRDefault="004C02EF" w:rsidP="009E3FF6">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rsidR="004C02EF" w:rsidRPr="00E77497" w:rsidRDefault="004C02EF" w:rsidP="00DB33BD">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9E3FF6">
      <w:pPr>
        <w:pStyle w:val="Alg4"/>
        <w:numPr>
          <w:ilvl w:val="0"/>
          <w:numId w:val="384"/>
        </w:numPr>
        <w:spacing w:after="120"/>
      </w:pPr>
      <w:r w:rsidRPr="00E77497">
        <w:t xml:space="preserve">Return </w:t>
      </w:r>
      <w:r w:rsidRPr="00E77497">
        <w:rPr>
          <w:i/>
        </w:rPr>
        <w:t>result</w:t>
      </w:r>
      <w:r w:rsidRPr="00E77497">
        <w:t>.</w:t>
      </w:r>
    </w:p>
    <w:p w:rsidR="004C02EF" w:rsidRPr="00E77497" w:rsidRDefault="004C02EF" w:rsidP="00E66725">
      <w:pPr>
        <w:pStyle w:val="Note"/>
      </w:pPr>
      <w:r w:rsidRPr="00E77497">
        <w:t>NOTE 1</w:t>
      </w:r>
      <w:r w:rsidRPr="00E77497">
        <w:tab/>
        <w:t xml:space="preserve">For non-strict mode functions the </w:t>
      </w:r>
      <w:r w:rsidR="00E66725">
        <w:t>integer</w:t>
      </w:r>
      <w:r w:rsidR="00E66725" w:rsidRPr="00E77497">
        <w:t xml:space="preserve"> </w:t>
      </w:r>
      <w:r w:rsidRPr="00E77497">
        <w:t>index</w:t>
      </w:r>
      <w:r w:rsidR="00E66725">
        <w:t>ed</w:t>
      </w:r>
      <w:r w:rsidRPr="00E77497">
        <w:t xml:space="preserve">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rsidR="004C02EF" w:rsidRPr="00E77497" w:rsidRDefault="004C02EF" w:rsidP="004C02EF">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rsidR="004C02EF" w:rsidRPr="00E77497" w:rsidRDefault="004C02EF" w:rsidP="004C02EF">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rsidR="004C02EF" w:rsidRPr="00E77497" w:rsidRDefault="004C02EF" w:rsidP="00D22EEE">
      <w:pPr>
        <w:pStyle w:val="Heading1"/>
        <w:tabs>
          <w:tab w:val="left" w:pos="1080"/>
        </w:tabs>
      </w:pPr>
      <w:bookmarkStart w:id="4187" w:name="_Toc381513675"/>
      <w:bookmarkStart w:id="4188" w:name="_Toc382202818"/>
      <w:bookmarkStart w:id="4189" w:name="_Toc382203038"/>
      <w:bookmarkStart w:id="4190" w:name="_Toc382212197"/>
      <w:bookmarkStart w:id="4191" w:name="_Toc382212436"/>
      <w:bookmarkStart w:id="4192" w:name="_Toc382291542"/>
      <w:bookmarkStart w:id="4193" w:name="_Toc385672181"/>
      <w:bookmarkStart w:id="4194" w:name="_Ref386878637"/>
      <w:bookmarkStart w:id="4195" w:name="_Toc393690276"/>
      <w:bookmarkStart w:id="4196" w:name="_Ref424532486"/>
      <w:bookmarkStart w:id="4197" w:name="_Ref457744587"/>
      <w:bookmarkStart w:id="4198" w:name="_Toc472818813"/>
      <w:bookmarkStart w:id="4199" w:name="_Toc235503387"/>
      <w:bookmarkStart w:id="4200" w:name="_Toc241509162"/>
      <w:bookmarkStart w:id="4201" w:name="_Toc244416649"/>
      <w:bookmarkStart w:id="4202" w:name="_Toc276631013"/>
      <w:bookmarkStart w:id="4203" w:name="_Toc364934618"/>
      <w:bookmarkStart w:id="4204" w:name="_Toc375031161"/>
      <w:bookmarkEnd w:id="3576"/>
      <w:bookmarkEnd w:id="3577"/>
      <w:bookmarkEnd w:id="3578"/>
      <w:bookmarkEnd w:id="3579"/>
      <w:bookmarkEnd w:id="3580"/>
      <w:bookmarkEnd w:id="3581"/>
      <w:bookmarkEnd w:id="3582"/>
      <w:bookmarkEnd w:id="3583"/>
      <w:r w:rsidRPr="00E77497">
        <w:lastRenderedPageBreak/>
        <w:t>Expression</w:t>
      </w:r>
      <w:bookmarkEnd w:id="4187"/>
      <w:bookmarkEnd w:id="4188"/>
      <w:bookmarkEnd w:id="4189"/>
      <w:bookmarkEnd w:id="4190"/>
      <w:bookmarkEnd w:id="4191"/>
      <w:bookmarkEnd w:id="4192"/>
      <w:bookmarkEnd w:id="4193"/>
      <w:bookmarkEnd w:id="4194"/>
      <w:bookmarkEnd w:id="4195"/>
      <w:r w:rsidRPr="00E77497">
        <w:t>s</w:t>
      </w:r>
      <w:bookmarkStart w:id="4205" w:name="_Toc381513676"/>
      <w:bookmarkStart w:id="4206" w:name="_Toc382202819"/>
      <w:bookmarkStart w:id="4207" w:name="_Toc382203039"/>
      <w:bookmarkStart w:id="4208" w:name="_Toc382212198"/>
      <w:bookmarkStart w:id="4209" w:name="_Toc382212437"/>
      <w:bookmarkStart w:id="4210" w:name="_Toc382291543"/>
      <w:bookmarkStart w:id="4211" w:name="_Toc385672182"/>
      <w:bookmarkStart w:id="4212" w:name="_Toc393690277"/>
      <w:bookmarkEnd w:id="4196"/>
      <w:bookmarkEnd w:id="4197"/>
      <w:bookmarkEnd w:id="4198"/>
      <w:bookmarkEnd w:id="4199"/>
      <w:bookmarkEnd w:id="4200"/>
      <w:bookmarkEnd w:id="4201"/>
      <w:bookmarkEnd w:id="4202"/>
      <w:bookmarkEnd w:id="4203"/>
    </w:p>
    <w:p w:rsidR="004C02EF" w:rsidRPr="00E77497" w:rsidRDefault="004C02EF" w:rsidP="00D148E9">
      <w:pPr>
        <w:pStyle w:val="Heading2"/>
      </w:pPr>
      <w:bookmarkStart w:id="4213" w:name="_Ref456010676"/>
      <w:bookmarkStart w:id="4214" w:name="_Toc472818814"/>
      <w:bookmarkStart w:id="4215" w:name="_Toc235503388"/>
      <w:bookmarkStart w:id="4216" w:name="_Toc241509163"/>
      <w:bookmarkStart w:id="4217" w:name="_Toc244416650"/>
      <w:bookmarkStart w:id="4218" w:name="_Toc276631014"/>
      <w:bookmarkStart w:id="4219" w:name="_Toc364934619"/>
      <w:r w:rsidRPr="00E77497">
        <w:t>Primary Expression</w:t>
      </w:r>
      <w:bookmarkStart w:id="4220" w:name="_Toc382202820"/>
      <w:bookmarkStart w:id="4221" w:name="_Toc382203040"/>
      <w:bookmarkEnd w:id="4204"/>
      <w:bookmarkEnd w:id="4205"/>
      <w:bookmarkEnd w:id="4206"/>
      <w:bookmarkEnd w:id="4207"/>
      <w:bookmarkEnd w:id="4208"/>
      <w:bookmarkEnd w:id="4209"/>
      <w:bookmarkEnd w:id="4210"/>
      <w:bookmarkEnd w:id="4211"/>
      <w:bookmarkEnd w:id="4212"/>
      <w:bookmarkEnd w:id="4220"/>
      <w:bookmarkEnd w:id="4221"/>
      <w:r w:rsidRPr="00E77497">
        <w:t>s</w:t>
      </w:r>
      <w:bookmarkEnd w:id="4213"/>
      <w:bookmarkEnd w:id="4214"/>
      <w:bookmarkEnd w:id="4215"/>
      <w:bookmarkEnd w:id="4216"/>
      <w:bookmarkEnd w:id="4217"/>
      <w:bookmarkEnd w:id="4218"/>
      <w:bookmarkEnd w:id="4219"/>
    </w:p>
    <w:p w:rsidR="004C02EF" w:rsidRPr="00E77497" w:rsidRDefault="004C02EF" w:rsidP="004C02EF">
      <w:pPr>
        <w:pStyle w:val="Syntax"/>
      </w:pPr>
      <w:r w:rsidRPr="00E77497">
        <w:t xml:space="preserve">Syntax </w:t>
      </w:r>
    </w:p>
    <w:p w:rsidR="004C02EF" w:rsidRPr="00E77497" w:rsidRDefault="004C02EF" w:rsidP="004C02EF">
      <w:pPr>
        <w:pStyle w:val="SyntaxRule"/>
      </w:pPr>
      <w:r w:rsidRPr="00E77497">
        <w:t xml:space="preserve">PrimaryExpression </w:t>
      </w:r>
      <w:r w:rsidRPr="00E77497">
        <w:rPr>
          <w:rFonts w:ascii="Arial" w:hAnsi="Arial" w:cs="Arial"/>
          <w:b/>
          <w:i w:val="0"/>
        </w:rPr>
        <w:t>:</w:t>
      </w:r>
    </w:p>
    <w:p w:rsidR="004C02EF" w:rsidRPr="00E77497" w:rsidRDefault="003A3B8E" w:rsidP="00CB07B9">
      <w:pPr>
        <w:pStyle w:val="SyntaxDefinition"/>
        <w:rPr>
          <w:rFonts w:ascii="Courier New" w:hAnsi="Courier New"/>
          <w:b/>
          <w:i w:val="0"/>
        </w:rPr>
      </w:pPr>
      <w:r w:rsidRPr="00E77497">
        <w:rPr>
          <w:rFonts w:ascii="Courier New" w:hAnsi="Courier New"/>
          <w:b/>
          <w:i w:val="0"/>
        </w:rPr>
        <w:t>this</w:t>
      </w:r>
      <w:r w:rsidR="004C02EF" w:rsidRPr="00E77497">
        <w:br/>
        <w:t>Identifier</w:t>
      </w:r>
      <w:r w:rsidR="004C02EF" w:rsidRPr="00E77497">
        <w:br/>
        <w:t>Literal</w:t>
      </w:r>
      <w:r w:rsidR="004C02EF" w:rsidRPr="00E77497">
        <w:br/>
      </w:r>
      <w:r w:rsidR="000D6CD4" w:rsidRPr="00E77497">
        <w:t>Array</w:t>
      </w:r>
      <w:r w:rsidR="000D6CD4">
        <w:t>Initialiser</w:t>
      </w:r>
      <w:r w:rsidR="004C02EF" w:rsidRPr="00E77497">
        <w:br/>
        <w:t>ObjectLiteral</w:t>
      </w:r>
      <w:r w:rsidR="004C02EF" w:rsidRPr="00E77497">
        <w:br/>
      </w:r>
      <w:r w:rsidR="00C85441" w:rsidRPr="00E77497">
        <w:t>FunctionExpression</w:t>
      </w:r>
      <w:r w:rsidR="00901D23">
        <w:br/>
        <w:t>ClassExpression</w:t>
      </w:r>
      <w:r w:rsidR="006F38BE">
        <w:br/>
        <w:t>GeneratorExpression</w:t>
      </w:r>
      <w:r w:rsidR="00271D5B">
        <w:br/>
        <w:t>GeneratorComprehension</w:t>
      </w:r>
      <w:r w:rsidR="00C85441" w:rsidRPr="00E77497">
        <w:br/>
      </w:r>
      <w:r w:rsidR="002953AE" w:rsidRPr="00E77497">
        <w:t>RegularExpressionLiteral</w:t>
      </w:r>
      <w:r w:rsidR="002953AE">
        <w:br/>
      </w:r>
      <w:r w:rsidR="00387B31">
        <w:t>Template</w:t>
      </w:r>
      <w:r w:rsidR="00D6188C">
        <w:t>Literal</w:t>
      </w:r>
      <w:r w:rsidR="002953AE">
        <w:br/>
      </w:r>
      <w:r w:rsidR="00E650A6">
        <w:t>CoverParenthesi</w:t>
      </w:r>
      <w:r w:rsidR="00CB07B9">
        <w:t>s</w:t>
      </w:r>
      <w:r w:rsidR="00E650A6">
        <w:t>edExpressionAndArrowParameter</w:t>
      </w:r>
      <w:r w:rsidR="009C5E83">
        <w:t>Li</w:t>
      </w:r>
      <w:r w:rsidR="00E650A6">
        <w:t>s</w:t>
      </w:r>
      <w:r w:rsidR="009C5E83">
        <w:t>t</w:t>
      </w:r>
      <w:bookmarkStart w:id="4222" w:name="_Toc375031162"/>
      <w:bookmarkStart w:id="4223" w:name="_Toc381513677"/>
      <w:bookmarkStart w:id="4224" w:name="_Toc382202821"/>
      <w:bookmarkStart w:id="4225" w:name="_Toc382203041"/>
      <w:bookmarkStart w:id="4226" w:name="_Toc382212199"/>
      <w:bookmarkStart w:id="4227" w:name="_Toc382212438"/>
      <w:bookmarkStart w:id="4228" w:name="_Toc382291544"/>
      <w:bookmarkStart w:id="4229" w:name="_Toc385672183"/>
      <w:bookmarkStart w:id="4230" w:name="_Toc393690278"/>
    </w:p>
    <w:p w:rsidR="002F6111" w:rsidRPr="00E77497" w:rsidRDefault="002F6111" w:rsidP="00CB07B9">
      <w:pPr>
        <w:pStyle w:val="SyntaxRule"/>
      </w:pPr>
      <w:bookmarkStart w:id="4231" w:name="_Toc472818815"/>
      <w:bookmarkStart w:id="4232" w:name="_Toc235503389"/>
      <w:bookmarkStart w:id="4233" w:name="_Toc241509164"/>
      <w:bookmarkStart w:id="4234" w:name="_Toc244416651"/>
      <w:bookmarkStart w:id="4235" w:name="_Toc276631015"/>
      <w:r>
        <w:t>CoverParenthesi</w:t>
      </w:r>
      <w:r w:rsidR="00CB07B9">
        <w:t>s</w:t>
      </w:r>
      <w:r>
        <w:t>edExpressionAndArrow</w:t>
      </w:r>
      <w:r w:rsidR="00E650A6">
        <w:t>Parameter</w:t>
      </w:r>
      <w:r w:rsidR="009C5E83">
        <w:t>Li</w:t>
      </w:r>
      <w:r w:rsidR="00E650A6">
        <w:t>s</w:t>
      </w:r>
      <w:r w:rsidR="009C5E83">
        <w:t>t</w:t>
      </w:r>
      <w:r w:rsidR="00C86677">
        <w:rPr>
          <w:i w:val="0"/>
          <w:iCs/>
        </w:rPr>
        <w:t xml:space="preserve"> </w:t>
      </w:r>
      <w:r w:rsidRPr="00E77497">
        <w:rPr>
          <w:rFonts w:ascii="Arial" w:hAnsi="Arial" w:cs="Arial"/>
          <w:b/>
          <w:i w:val="0"/>
        </w:rPr>
        <w:t>:</w:t>
      </w:r>
    </w:p>
    <w:p w:rsidR="002F6111" w:rsidRPr="00E650A6" w:rsidRDefault="002F6111" w:rsidP="00E650A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00E650A6" w:rsidRPr="00E77497">
        <w:rPr>
          <w:rFonts w:ascii="Courier New" w:hAnsi="Courier New"/>
          <w:b/>
          <w:i w:val="0"/>
        </w:rPr>
        <w:t>(</w:t>
      </w:r>
      <w:r w:rsidR="00E650A6" w:rsidRPr="00E77497">
        <w:t xml:space="preserve"> </w:t>
      </w:r>
      <w:r w:rsidR="00E650A6">
        <w:t xml:space="preserve"> </w:t>
      </w:r>
      <w:r w:rsidR="00E650A6" w:rsidRPr="00E77497">
        <w:t xml:space="preserve"> </w:t>
      </w:r>
      <w:r w:rsidR="00E650A6" w:rsidRPr="00E77497">
        <w:rPr>
          <w:rFonts w:ascii="Courier New" w:hAnsi="Courier New"/>
          <w:b/>
          <w:i w:val="0"/>
        </w:rPr>
        <w:t>)</w:t>
      </w:r>
      <w:r w:rsidRPr="00E77497">
        <w:br/>
      </w:r>
      <w:r w:rsidR="00E650A6" w:rsidRPr="00E77497">
        <w:rPr>
          <w:rFonts w:ascii="Courier New" w:hAnsi="Courier New"/>
          <w:b/>
          <w:i w:val="0"/>
        </w:rPr>
        <w:t>(</w:t>
      </w:r>
      <w:r w:rsidR="00E650A6">
        <w:rPr>
          <w:rFonts w:ascii="Courier New" w:hAnsi="Courier New"/>
          <w:b/>
          <w:i w:val="0"/>
        </w:rPr>
        <w:t xml:space="preserve"> ... </w:t>
      </w:r>
      <w:r w:rsidR="00E650A6">
        <w:t xml:space="preserve">Identifier </w:t>
      </w:r>
      <w:r w:rsidR="00E650A6" w:rsidRPr="00E77497">
        <w:rPr>
          <w:rFonts w:ascii="Courier New" w:hAnsi="Courier New"/>
          <w:b/>
          <w:i w:val="0"/>
        </w:rPr>
        <w:t>)</w:t>
      </w:r>
      <w:r w:rsidR="00E650A6" w:rsidRPr="006B6D0A">
        <w:br/>
      </w:r>
      <w:r w:rsidR="00E650A6" w:rsidRPr="00E77497">
        <w:rPr>
          <w:rFonts w:ascii="Courier New" w:hAnsi="Courier New"/>
          <w:b/>
          <w:i w:val="0"/>
        </w:rPr>
        <w:t>(</w:t>
      </w:r>
      <w:r w:rsidR="00E650A6" w:rsidRPr="00E77497">
        <w:t xml:space="preserve"> Expression</w:t>
      </w:r>
      <w:r w:rsidR="00E650A6">
        <w:t xml:space="preserve"> </w:t>
      </w:r>
      <w:r w:rsidR="00E650A6" w:rsidRPr="009C202C">
        <w:rPr>
          <w:rFonts w:ascii="Courier New" w:hAnsi="Courier New"/>
          <w:b/>
          <w:i w:val="0"/>
        </w:rPr>
        <w:t>,</w:t>
      </w:r>
      <w:r w:rsidR="00E650A6" w:rsidRPr="00B820AB">
        <w:rPr>
          <w:rFonts w:ascii="Courier New" w:hAnsi="Courier New"/>
          <w:b/>
          <w:i w:val="0"/>
        </w:rPr>
        <w:t xml:space="preserve"> </w:t>
      </w:r>
      <w:r w:rsidR="00E650A6">
        <w:rPr>
          <w:rFonts w:ascii="Courier New" w:hAnsi="Courier New"/>
          <w:b/>
          <w:i w:val="0"/>
        </w:rPr>
        <w:t xml:space="preserve">... </w:t>
      </w:r>
      <w:r w:rsidR="00E650A6">
        <w:t>Identifier</w:t>
      </w:r>
      <w:r w:rsidR="00E650A6" w:rsidRPr="00E77497">
        <w:rPr>
          <w:rFonts w:ascii="Courier New" w:hAnsi="Courier New"/>
          <w:b/>
          <w:i w:val="0"/>
        </w:rPr>
        <w:t>)</w:t>
      </w:r>
    </w:p>
    <w:p w:rsidR="009C0ACA" w:rsidRPr="00E77497" w:rsidRDefault="009C0ACA" w:rsidP="009C0ACA">
      <w:pPr>
        <w:pStyle w:val="Syntax"/>
      </w:pPr>
      <w:r w:rsidRPr="00E77497">
        <w:t>Supplemental Syntax</w:t>
      </w:r>
    </w:p>
    <w:p w:rsidR="009C0ACA" w:rsidRPr="00E77497" w:rsidRDefault="009C0ACA" w:rsidP="00CB07B9">
      <w:r>
        <w:t>W</w:t>
      </w:r>
      <w:r w:rsidRPr="00E77497">
        <w:t xml:space="preserve">hen processing the production </w:t>
      </w:r>
      <w:r>
        <w:rPr>
          <w:rStyle w:val="bnf"/>
        </w:rPr>
        <w:t>PrimaryExpression</w:t>
      </w:r>
      <w:r w:rsidRPr="00E77497">
        <w:t xml:space="preserve"> </w:t>
      </w:r>
      <w:r w:rsidRPr="00E77497">
        <w:rPr>
          <w:b/>
        </w:rPr>
        <w:t>:</w:t>
      </w:r>
      <w:r w:rsidRPr="00E77497">
        <w:t xml:space="preserve"> </w:t>
      </w:r>
      <w:r w:rsidRPr="00307B89">
        <w:rPr>
          <w:rFonts w:ascii="Times New Roman" w:hAnsi="Times New Roman"/>
          <w:i/>
        </w:rPr>
        <w:t>CoverParenthesi</w:t>
      </w:r>
      <w:r w:rsidR="00CB07B9">
        <w:rPr>
          <w:rFonts w:ascii="Times New Roman" w:hAnsi="Times New Roman"/>
          <w:i/>
        </w:rPr>
        <w:t>s</w:t>
      </w:r>
      <w:r w:rsidRPr="00307B89">
        <w:rPr>
          <w:rFonts w:ascii="Times New Roman" w:hAnsi="Times New Roman"/>
          <w:i/>
        </w:rPr>
        <w:t>edExpressionAndArrowParameter</w:t>
      </w:r>
      <w:r w:rsidR="009C5E83">
        <w:rPr>
          <w:rFonts w:ascii="Times New Roman" w:hAnsi="Times New Roman"/>
          <w:i/>
        </w:rPr>
        <w:t>Li</w:t>
      </w:r>
      <w:r w:rsidRPr="00307B89">
        <w:rPr>
          <w:rFonts w:ascii="Times New Roman" w:hAnsi="Times New Roman"/>
          <w:i/>
        </w:rPr>
        <w:t>s</w:t>
      </w:r>
      <w:r w:rsidR="009C5E83">
        <w:rPr>
          <w:rFonts w:ascii="Times New Roman" w:hAnsi="Times New Roman"/>
          <w:i/>
        </w:rPr>
        <w:t>t</w:t>
      </w:r>
      <w:r w:rsidRPr="00967C9E">
        <w:rPr>
          <w:rStyle w:val="bnf"/>
        </w:rPr>
        <w:t xml:space="preserve"> </w:t>
      </w:r>
      <w:r w:rsidRPr="00E77497">
        <w:t xml:space="preserve">the following grammar is used to refine the interpretation of  </w:t>
      </w:r>
      <w:r w:rsidR="009F4A37" w:rsidRPr="00253B6F">
        <w:rPr>
          <w:rFonts w:ascii="Times New Roman" w:hAnsi="Times New Roman"/>
          <w:i/>
        </w:rPr>
        <w:t>CoverParenthesi</w:t>
      </w:r>
      <w:r w:rsidR="00CB07B9">
        <w:rPr>
          <w:rFonts w:ascii="Times New Roman" w:hAnsi="Times New Roman"/>
          <w:i/>
        </w:rPr>
        <w:t>s</w:t>
      </w:r>
      <w:r w:rsidR="009F4A37" w:rsidRPr="00253B6F">
        <w:rPr>
          <w:rFonts w:ascii="Times New Roman" w:hAnsi="Times New Roman"/>
          <w:i/>
        </w:rPr>
        <w:t>edExpressionAndArrowParameter</w:t>
      </w:r>
      <w:r w:rsidR="009C5E83">
        <w:rPr>
          <w:rFonts w:ascii="Times New Roman" w:hAnsi="Times New Roman"/>
          <w:i/>
        </w:rPr>
        <w:t>Li</w:t>
      </w:r>
      <w:r w:rsidR="009F4A37" w:rsidRPr="00253B6F">
        <w:rPr>
          <w:rFonts w:ascii="Times New Roman" w:hAnsi="Times New Roman"/>
          <w:i/>
        </w:rPr>
        <w:t>s</w:t>
      </w:r>
      <w:r w:rsidR="009C5E83">
        <w:rPr>
          <w:rFonts w:ascii="Times New Roman" w:hAnsi="Times New Roman"/>
          <w:i/>
        </w:rPr>
        <w:t>t</w:t>
      </w:r>
      <w:r w:rsidRPr="00E77497">
        <w:t>.</w:t>
      </w:r>
    </w:p>
    <w:p w:rsidR="009C0ACA" w:rsidRPr="00E77497" w:rsidRDefault="009F4A37" w:rsidP="00CB07B9">
      <w:pPr>
        <w:pStyle w:val="SyntaxRule"/>
      </w:pPr>
      <w:r>
        <w:t>Parenthesi</w:t>
      </w:r>
      <w:r w:rsidR="00CB07B9">
        <w:t>s</w:t>
      </w:r>
      <w:r>
        <w:t>edExpression</w:t>
      </w:r>
      <w:r w:rsidR="009C0ACA" w:rsidRPr="00E77497">
        <w:t xml:space="preserve"> </w:t>
      </w:r>
      <w:r w:rsidR="009C0ACA" w:rsidRPr="00E77497">
        <w:rPr>
          <w:rFonts w:ascii="Arial" w:hAnsi="Arial"/>
          <w:b/>
          <w:i w:val="0"/>
        </w:rPr>
        <w:t>:</w:t>
      </w:r>
    </w:p>
    <w:p w:rsidR="009C0ACA" w:rsidRPr="00E77497" w:rsidRDefault="009C0ACA" w:rsidP="003C6E9D">
      <w:pPr>
        <w:pStyle w:val="SyntaxDefinition"/>
      </w:pPr>
      <w:r>
        <w:rPr>
          <w:rFonts w:ascii="Courier New" w:hAnsi="Courier New"/>
          <w:b/>
          <w:i w:val="0"/>
        </w:rPr>
        <w:t xml:space="preserve"> ( </w:t>
      </w:r>
      <w:r w:rsidR="003C6E9D">
        <w:t>Expression</w:t>
      </w:r>
      <w:r>
        <w:rPr>
          <w:rFonts w:ascii="Courier New" w:hAnsi="Courier New"/>
          <w:b/>
          <w:i w:val="0"/>
        </w:rPr>
        <w:t xml:space="preserve"> )</w:t>
      </w:r>
    </w:p>
    <w:p w:rsidR="00865652" w:rsidRPr="001A49B2" w:rsidRDefault="00865652" w:rsidP="00865652">
      <w:pPr>
        <w:rPr>
          <w:rFonts w:ascii="Helvetica" w:hAnsi="Helvetica"/>
          <w:b/>
        </w:rPr>
      </w:pPr>
      <w:r w:rsidRPr="001A49B2">
        <w:rPr>
          <w:rFonts w:ascii="Helvetica" w:hAnsi="Helvetica"/>
          <w:b/>
        </w:rPr>
        <w:t>Static Semantics</w:t>
      </w:r>
    </w:p>
    <w:p w:rsidR="009F4A37" w:rsidRPr="00E77497" w:rsidRDefault="009F4A37" w:rsidP="00CB07B9">
      <w:pPr>
        <w:rPr>
          <w:rFonts w:ascii="Helvetica" w:hAnsi="Helvetica"/>
          <w:b/>
        </w:rPr>
      </w:pPr>
      <w:r w:rsidRPr="00E77497">
        <w:rPr>
          <w:rFonts w:ascii="Helvetica" w:hAnsi="Helvetica"/>
          <w:b/>
        </w:rPr>
        <w:t xml:space="preserve">Static Semantics:  </w:t>
      </w:r>
      <w:r>
        <w:rPr>
          <w:rFonts w:ascii="Helvetica" w:hAnsi="Helvetica"/>
          <w:b/>
          <w:lang w:eastAsia="en-US"/>
        </w:rPr>
        <w:t>Covered</w:t>
      </w:r>
      <w:r w:rsidRPr="009F4A37">
        <w:rPr>
          <w:rFonts w:ascii="Helvetica" w:hAnsi="Helvetica"/>
          <w:b/>
          <w:lang w:eastAsia="en-US"/>
        </w:rPr>
        <w:t>Parenthesi</w:t>
      </w:r>
      <w:r w:rsidR="00CB07B9">
        <w:rPr>
          <w:rFonts w:ascii="Helvetica" w:hAnsi="Helvetica"/>
          <w:b/>
          <w:lang w:eastAsia="en-US"/>
        </w:rPr>
        <w:t>s</w:t>
      </w:r>
      <w:r w:rsidRPr="009F4A37">
        <w:rPr>
          <w:rFonts w:ascii="Helvetica" w:hAnsi="Helvetica"/>
          <w:b/>
          <w:lang w:eastAsia="en-US"/>
        </w:rPr>
        <w:t>edExpression</w:t>
      </w:r>
    </w:p>
    <w:p w:rsidR="009F4A37" w:rsidRPr="00E77497" w:rsidRDefault="009F4A37" w:rsidP="00CB07B9">
      <w:pPr>
        <w:pStyle w:val="SyntaxRule"/>
        <w:spacing w:after="240"/>
      </w:pPr>
      <w:r>
        <w:t>CoverParenthesi</w:t>
      </w:r>
      <w:r w:rsidR="00CB07B9">
        <w:t>s</w:t>
      </w:r>
      <w:r>
        <w:t>edExpressionAndArrowParameter</w:t>
      </w:r>
      <w:r w:rsidR="009C5E83">
        <w:t>Li</w:t>
      </w:r>
      <w:r>
        <w:t>s</w:t>
      </w:r>
      <w:r w:rsidR="009C5E83">
        <w:t>t</w:t>
      </w:r>
      <w:r>
        <w:rPr>
          <w:i w:val="0"/>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b/>
          <w:i w:val="0"/>
        </w:rPr>
        <w:t>(</w:t>
      </w:r>
      <w:r w:rsidRPr="00253B6F">
        <w:rPr>
          <w:rFonts w:ascii="Courier New" w:hAnsi="Courier New" w:cs="Courier New"/>
        </w:rPr>
        <w:t xml:space="preserve"> </w:t>
      </w:r>
      <w:r w:rsidRPr="00E77497">
        <w:t>Expression</w:t>
      </w:r>
      <w:r>
        <w:rPr>
          <w:rFonts w:ascii="Courier New" w:hAnsi="Courier New"/>
          <w:b/>
          <w:i w:val="0"/>
        </w:rPr>
        <w:t xml:space="preserve"> </w:t>
      </w:r>
      <w:r w:rsidRPr="00E77497">
        <w:rPr>
          <w:rFonts w:ascii="Courier New" w:hAnsi="Courier New"/>
          <w:b/>
          <w:i w:val="0"/>
        </w:rPr>
        <w:t>)</w:t>
      </w:r>
    </w:p>
    <w:p w:rsidR="009F4A37" w:rsidRPr="002B49A4" w:rsidRDefault="009F4A37" w:rsidP="00CB07B9">
      <w:pPr>
        <w:pStyle w:val="Alg4"/>
        <w:numPr>
          <w:ilvl w:val="0"/>
          <w:numId w:val="956"/>
        </w:numPr>
        <w:spacing w:after="220"/>
        <w:contextualSpacing/>
      </w:pPr>
      <w:r w:rsidRPr="00A81EF0">
        <w:t xml:space="preserve">Return the result of parsing </w:t>
      </w:r>
      <w:r w:rsidRPr="002B49A4">
        <w:t xml:space="preserve">the lexical token stream matched by  </w:t>
      </w:r>
      <w:r w:rsidRPr="002B49A4">
        <w:rPr>
          <w:i/>
        </w:rPr>
        <w:t>CoverParenthesi</w:t>
      </w:r>
      <w:r w:rsidR="00CB07B9">
        <w:rPr>
          <w:i/>
        </w:rPr>
        <w:t>s</w:t>
      </w:r>
      <w:r w:rsidRPr="002B49A4">
        <w:rPr>
          <w:i/>
        </w:rPr>
        <w:t>edExpressionAndArrowParameter</w:t>
      </w:r>
      <w:r w:rsidR="009C5E83">
        <w:rPr>
          <w:i/>
        </w:rPr>
        <w:t>Li</w:t>
      </w:r>
      <w:r w:rsidRPr="002B49A4">
        <w:rPr>
          <w:i/>
        </w:rPr>
        <w:t>s</w:t>
      </w:r>
      <w:r w:rsidR="009C5E83">
        <w:rPr>
          <w:i/>
        </w:rPr>
        <w:t>t</w:t>
      </w:r>
      <w:r w:rsidR="00A81EF0" w:rsidRPr="00A81EF0">
        <w:t xml:space="preserve"> using </w:t>
      </w:r>
      <w:r w:rsidR="00A81EF0" w:rsidRPr="00A81EF0">
        <w:rPr>
          <w:i/>
        </w:rPr>
        <w:t>Parenthesi</w:t>
      </w:r>
      <w:r w:rsidR="00CB07B9">
        <w:rPr>
          <w:i/>
        </w:rPr>
        <w:t>s</w:t>
      </w:r>
      <w:r w:rsidR="00A81EF0" w:rsidRPr="00A81EF0">
        <w:rPr>
          <w:i/>
        </w:rPr>
        <w:t>edExpression</w:t>
      </w:r>
      <w:r w:rsidR="00A81EF0" w:rsidRPr="002B49A4">
        <w:t xml:space="preserve"> </w:t>
      </w:r>
      <w:r w:rsidR="00A81EF0" w:rsidRPr="00A81EF0">
        <w:t>as the goal symbol.</w:t>
      </w:r>
    </w:p>
    <w:p w:rsidR="00865652" w:rsidRPr="002B49A4" w:rsidRDefault="00865652" w:rsidP="002B49A4">
      <w:pPr>
        <w:keepNext/>
        <w:jc w:val="left"/>
        <w:rPr>
          <w:i/>
        </w:rPr>
      </w:pPr>
      <w:r w:rsidRPr="00E77497">
        <w:rPr>
          <w:rFonts w:ascii="Helvetica" w:hAnsi="Helvetica"/>
          <w:b/>
        </w:rPr>
        <w:t xml:space="preserve">Static Semantics:  </w:t>
      </w:r>
      <w:r w:rsidRPr="00BD6E56">
        <w:rPr>
          <w:rFonts w:ascii="Helvetica" w:hAnsi="Helvetica"/>
          <w:b/>
          <w:lang w:eastAsia="en-US"/>
        </w:rPr>
        <w:t>IsValidSimpleAssignmentTarget</w:t>
      </w:r>
    </w:p>
    <w:p w:rsidR="00865652" w:rsidRPr="00E77497" w:rsidRDefault="00865652" w:rsidP="00865652">
      <w:pPr>
        <w:pStyle w:val="SyntaxRule"/>
      </w:pPr>
      <w:r w:rsidRPr="00E77497">
        <w:t xml:space="preserve">PrimaryExpression </w:t>
      </w:r>
      <w:r w:rsidRPr="00E77497">
        <w:rPr>
          <w:rFonts w:ascii="Arial" w:hAnsi="Arial" w:cs="Arial"/>
          <w:b/>
          <w:i w:val="0"/>
        </w:rPr>
        <w:t>:</w:t>
      </w:r>
    </w:p>
    <w:p w:rsidR="00865652" w:rsidRPr="00E77497" w:rsidRDefault="00865652" w:rsidP="00865652">
      <w:pPr>
        <w:pStyle w:val="SyntaxDefinition"/>
        <w:rPr>
          <w:rFonts w:ascii="Courier New" w:hAnsi="Courier New"/>
          <w:b/>
          <w:i w:val="0"/>
        </w:rPr>
      </w:pPr>
      <w:r w:rsidRPr="00E77497">
        <w:rPr>
          <w:rFonts w:ascii="Courier New" w:hAnsi="Courier New"/>
          <w:b/>
          <w:i w:val="0"/>
        </w:rPr>
        <w:t>this</w:t>
      </w:r>
      <w:r w:rsidRPr="00E77497">
        <w:br/>
        <w:t>Literal</w:t>
      </w:r>
      <w:r w:rsidRPr="00E77497">
        <w:br/>
        <w:t>Array</w:t>
      </w:r>
      <w:r>
        <w:t>Initialiser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p>
    <w:p w:rsidR="00865652" w:rsidRPr="00E77497" w:rsidRDefault="00865652" w:rsidP="00865652">
      <w:pPr>
        <w:pStyle w:val="Alg4"/>
        <w:numPr>
          <w:ilvl w:val="0"/>
          <w:numId w:val="733"/>
        </w:numPr>
        <w:spacing w:after="220"/>
        <w:contextualSpacing/>
      </w:pPr>
      <w:r w:rsidRPr="00E77497">
        <w:t xml:space="preserve">Return </w:t>
      </w:r>
      <w:r w:rsidRPr="00BD6E56">
        <w:rPr>
          <w:b/>
        </w:rPr>
        <w:t>false</w:t>
      </w:r>
      <w:r w:rsidRPr="00E77497">
        <w:t>.</w:t>
      </w:r>
    </w:p>
    <w:p w:rsidR="00865652" w:rsidRPr="00E77497" w:rsidRDefault="00865652" w:rsidP="00865652">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344428">
        <w:rPr>
          <w:rFonts w:ascii="Times New Roman" w:hAnsi="Times New Roman"/>
          <w:i/>
        </w:rPr>
        <w:t>Identifier</w:t>
      </w:r>
    </w:p>
    <w:p w:rsidR="00865652" w:rsidRDefault="00865652" w:rsidP="002A4272">
      <w:pPr>
        <w:pStyle w:val="Alg4"/>
        <w:numPr>
          <w:ilvl w:val="0"/>
          <w:numId w:val="1071"/>
        </w:numPr>
        <w:spacing w:after="220"/>
        <w:contextualSpacing/>
      </w:pPr>
      <w:r>
        <w:lastRenderedPageBreak/>
        <w:t>I</w:t>
      </w:r>
      <w:r w:rsidRPr="00344428">
        <w:t>f th</w:t>
      </w:r>
      <w:r>
        <w:t>is</w:t>
      </w:r>
      <w:r w:rsidRPr="00344428">
        <w:t xml:space="preserve"> </w:t>
      </w:r>
      <w:r w:rsidRPr="00344428">
        <w:rPr>
          <w:i/>
        </w:rPr>
        <w:t xml:space="preserve">PrimaryExpression </w:t>
      </w:r>
      <w:r w:rsidRPr="00344428">
        <w:t>is contained in strict code</w:t>
      </w:r>
      <w:r w:rsidR="002A4272">
        <w:t xml:space="preserve"> </w:t>
      </w:r>
      <w:r>
        <w:t>and StringValue of</w:t>
      </w:r>
      <w:r w:rsidRPr="00344428">
        <w:t xml:space="preserve"> </w:t>
      </w:r>
      <w:r w:rsidRPr="00344428">
        <w:rPr>
          <w:i/>
        </w:rPr>
        <w:t>Identifier</w:t>
      </w:r>
      <w:r w:rsidRPr="00344428">
        <w:t xml:space="preserve"> </w:t>
      </w:r>
      <w:r>
        <w:t>is</w:t>
      </w:r>
      <w:r w:rsidRPr="00344428">
        <w:t xml:space="preserve"> </w:t>
      </w:r>
      <w:r w:rsidRPr="00344428">
        <w:rPr>
          <w:rFonts w:ascii="Courier New" w:hAnsi="Courier New" w:cs="Courier New"/>
          <w:b/>
        </w:rPr>
        <w:t>"eval"</w:t>
      </w:r>
      <w:r w:rsidRPr="00344428">
        <w:t xml:space="preserve"> or </w:t>
      </w:r>
      <w:r w:rsidRPr="00344428">
        <w:rPr>
          <w:rFonts w:ascii="Courier New" w:hAnsi="Courier New" w:cs="Courier New"/>
          <w:b/>
        </w:rPr>
        <w:t>"arguments"</w:t>
      </w:r>
      <w:r>
        <w:t xml:space="preserve">, then return </w:t>
      </w:r>
      <w:r w:rsidRPr="00344428">
        <w:rPr>
          <w:b/>
        </w:rPr>
        <w:t>false</w:t>
      </w:r>
      <w:r>
        <w:t>.</w:t>
      </w:r>
    </w:p>
    <w:p w:rsidR="00865652" w:rsidRPr="00E77497" w:rsidRDefault="00865652" w:rsidP="002A4272">
      <w:pPr>
        <w:pStyle w:val="Alg4"/>
        <w:numPr>
          <w:ilvl w:val="0"/>
          <w:numId w:val="1071"/>
        </w:numPr>
        <w:spacing w:after="220"/>
        <w:contextualSpacing/>
      </w:pPr>
      <w:r w:rsidRPr="00E77497">
        <w:t xml:space="preserve">Return </w:t>
      </w:r>
      <w:r>
        <w:rPr>
          <w:b/>
        </w:rPr>
        <w:t>true</w:t>
      </w:r>
      <w:r w:rsidRPr="00E77497">
        <w:t>.</w:t>
      </w:r>
    </w:p>
    <w:p w:rsidR="00865652" w:rsidRPr="00E77497" w:rsidRDefault="00865652"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00A81EF0" w:rsidRPr="006E6733">
        <w:rPr>
          <w:rFonts w:ascii="Times New Roman" w:hAnsi="Times New Roman"/>
          <w:i/>
        </w:rPr>
        <w:t>CoverParenthesi</w:t>
      </w:r>
      <w:r w:rsidR="00CB07B9">
        <w:rPr>
          <w:rFonts w:ascii="Times New Roman" w:hAnsi="Times New Roman"/>
          <w:i/>
        </w:rPr>
        <w:t>s</w:t>
      </w:r>
      <w:r w:rsidR="00A81EF0" w:rsidRPr="006E6733">
        <w:rPr>
          <w:rFonts w:ascii="Times New Roman" w:hAnsi="Times New Roman"/>
          <w:i/>
        </w:rPr>
        <w:t>edExpressionAndArrowParameterList</w:t>
      </w:r>
    </w:p>
    <w:p w:rsidR="00A81EF0" w:rsidRDefault="00A81EF0" w:rsidP="00CB07B9">
      <w:pPr>
        <w:pStyle w:val="Alg4"/>
        <w:numPr>
          <w:ilvl w:val="0"/>
          <w:numId w:val="960"/>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865652" w:rsidRPr="00E77497" w:rsidRDefault="00865652" w:rsidP="00865652">
      <w:pPr>
        <w:pStyle w:val="Alg4"/>
        <w:numPr>
          <w:ilvl w:val="0"/>
          <w:numId w:val="960"/>
        </w:numPr>
        <w:spacing w:after="220"/>
        <w:contextualSpacing/>
      </w:pPr>
      <w:r w:rsidRPr="00E77497">
        <w:t>Return</w:t>
      </w:r>
      <w:r>
        <w:t xml:space="preserve"> IsValidSimpleAssignmentTarge</w:t>
      </w:r>
      <w:r w:rsidR="0043620C">
        <w:t>t</w:t>
      </w:r>
      <w:r>
        <w:t xml:space="preserve"> of </w:t>
      </w:r>
      <w:r w:rsidR="00A81EF0">
        <w:rPr>
          <w:i/>
        </w:rPr>
        <w:t>expr</w:t>
      </w:r>
      <w:r w:rsidRPr="00E77497">
        <w:t>.</w:t>
      </w:r>
    </w:p>
    <w:p w:rsidR="004C02EF" w:rsidRPr="00E77497" w:rsidRDefault="004C02EF" w:rsidP="00D148E9">
      <w:pPr>
        <w:pStyle w:val="Heading3"/>
      </w:pPr>
      <w:bookmarkStart w:id="4236" w:name="_Toc364934620"/>
      <w:r w:rsidRPr="00E77497">
        <w:t xml:space="preserve">The </w:t>
      </w:r>
      <w:r w:rsidRPr="00E77497">
        <w:rPr>
          <w:rFonts w:ascii="Courier New" w:hAnsi="Courier New"/>
        </w:rPr>
        <w:t>this</w:t>
      </w:r>
      <w:r w:rsidRPr="00E77497">
        <w:t xml:space="preserve"> Keywor</w:t>
      </w:r>
      <w:bookmarkEnd w:id="4222"/>
      <w:bookmarkEnd w:id="4223"/>
      <w:bookmarkEnd w:id="4224"/>
      <w:bookmarkEnd w:id="4225"/>
      <w:bookmarkEnd w:id="4226"/>
      <w:bookmarkEnd w:id="4227"/>
      <w:bookmarkEnd w:id="4228"/>
      <w:bookmarkEnd w:id="4229"/>
      <w:bookmarkEnd w:id="4230"/>
      <w:r w:rsidRPr="00E77497">
        <w:t>d</w:t>
      </w:r>
      <w:bookmarkEnd w:id="4231"/>
      <w:bookmarkEnd w:id="4232"/>
      <w:bookmarkEnd w:id="4233"/>
      <w:bookmarkEnd w:id="4234"/>
      <w:bookmarkEnd w:id="4235"/>
      <w:bookmarkEnd w:id="4236"/>
    </w:p>
    <w:p w:rsidR="00191CB8" w:rsidRPr="00E77497" w:rsidRDefault="00191CB8" w:rsidP="00191CB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3A3B8E" w:rsidRPr="004D1BD1" w:rsidRDefault="003A3B8E" w:rsidP="00120381">
      <w:pPr>
        <w:pStyle w:val="SyntaxRule"/>
        <w:spacing w:after="240"/>
      </w:pPr>
      <w:r w:rsidRPr="00E77497">
        <w:t xml:space="preserve">PrimaryExpression </w:t>
      </w:r>
      <w:r w:rsidRPr="00120381">
        <w:rPr>
          <w:rFonts w:ascii="Arial" w:hAnsi="Arial" w:cs="Arial"/>
          <w:b/>
          <w:i w:val="0"/>
        </w:rPr>
        <w:t>:</w:t>
      </w:r>
      <w:r w:rsidR="001A7CB6" w:rsidRPr="00120381">
        <w:rPr>
          <w:rFonts w:ascii="Arial" w:hAnsi="Arial" w:cs="Arial"/>
          <w:b/>
          <w:i w:val="0"/>
        </w:rPr>
        <w:t xml:space="preserve">  </w:t>
      </w:r>
      <w:r w:rsidRPr="00120381">
        <w:rPr>
          <w:rFonts w:ascii="Courier New" w:hAnsi="Courier New"/>
          <w:b/>
          <w:i w:val="0"/>
        </w:rPr>
        <w:t>this</w:t>
      </w:r>
      <w:r w:rsidRPr="004D1BD1">
        <w:t xml:space="preserve"> </w:t>
      </w:r>
    </w:p>
    <w:p w:rsidR="00141C64" w:rsidRPr="00E77497" w:rsidRDefault="00141C64" w:rsidP="00965ABF">
      <w:pPr>
        <w:pStyle w:val="Alg4"/>
        <w:numPr>
          <w:ilvl w:val="0"/>
          <w:numId w:val="787"/>
        </w:numPr>
        <w:spacing w:after="120"/>
      </w:pPr>
      <w:r>
        <w:t xml:space="preserve">Return the </w:t>
      </w:r>
      <w:r w:rsidRPr="00E77497">
        <w:t xml:space="preserve">result of calling the </w:t>
      </w:r>
      <w:r w:rsidR="00965ABF" w:rsidRPr="00DD7AA6">
        <w:t>ThisResolution</w:t>
      </w:r>
      <w:r w:rsidR="00965ABF" w:rsidRPr="00E77497">
        <w:t xml:space="preserve"> </w:t>
      </w:r>
      <w:r w:rsidR="00965ABF">
        <w:t>abstract operation</w:t>
      </w:r>
      <w:r w:rsidRPr="00E77497">
        <w:t>.</w:t>
      </w:r>
    </w:p>
    <w:p w:rsidR="004C02EF" w:rsidRPr="006B6D0A" w:rsidRDefault="004C02EF" w:rsidP="00D148E9">
      <w:pPr>
        <w:pStyle w:val="Heading3"/>
      </w:pPr>
      <w:bookmarkStart w:id="4237" w:name="_Toc361663087"/>
      <w:bookmarkStart w:id="4238" w:name="_Toc361664930"/>
      <w:bookmarkStart w:id="4239" w:name="_Toc361666770"/>
      <w:bookmarkStart w:id="4240" w:name="_Toc361668599"/>
      <w:bookmarkStart w:id="4241" w:name="_Toc364934621"/>
      <w:bookmarkStart w:id="4242" w:name="_Toc375031164"/>
      <w:bookmarkStart w:id="4243" w:name="_Toc381513678"/>
      <w:bookmarkStart w:id="4244" w:name="_Toc382202822"/>
      <w:bookmarkStart w:id="4245" w:name="_Toc382203042"/>
      <w:bookmarkStart w:id="4246" w:name="_Toc382212200"/>
      <w:bookmarkStart w:id="4247" w:name="_Toc382212439"/>
      <w:bookmarkStart w:id="4248" w:name="_Toc382291545"/>
      <w:bookmarkStart w:id="4249" w:name="_Toc385672184"/>
      <w:bookmarkStart w:id="4250" w:name="_Toc393690279"/>
      <w:bookmarkStart w:id="4251" w:name="_Ref405883026"/>
      <w:bookmarkStart w:id="4252" w:name="_Ref421417488"/>
      <w:bookmarkStart w:id="4253" w:name="_Ref424531495"/>
      <w:bookmarkStart w:id="4254" w:name="_Ref424535502"/>
      <w:bookmarkStart w:id="4255" w:name="_Toc472818816"/>
      <w:bookmarkStart w:id="4256" w:name="_Toc235503390"/>
      <w:bookmarkStart w:id="4257" w:name="_Toc241509165"/>
      <w:bookmarkStart w:id="4258" w:name="_Toc244416652"/>
      <w:bookmarkStart w:id="4259" w:name="_Toc276631016"/>
      <w:bookmarkStart w:id="4260" w:name="_Toc364934622"/>
      <w:bookmarkEnd w:id="4237"/>
      <w:bookmarkEnd w:id="4238"/>
      <w:bookmarkEnd w:id="4239"/>
      <w:bookmarkEnd w:id="4240"/>
      <w:bookmarkEnd w:id="4241"/>
      <w:r w:rsidRPr="006B6D0A">
        <w:t>Identifier Referenc</w:t>
      </w:r>
      <w:bookmarkStart w:id="4261" w:name="_Toc382202823"/>
      <w:bookmarkStart w:id="4262" w:name="_Toc382203043"/>
      <w:bookmarkEnd w:id="4242"/>
      <w:bookmarkEnd w:id="4243"/>
      <w:bookmarkEnd w:id="4244"/>
      <w:bookmarkEnd w:id="4245"/>
      <w:bookmarkEnd w:id="4246"/>
      <w:bookmarkEnd w:id="4247"/>
      <w:bookmarkEnd w:id="4248"/>
      <w:bookmarkEnd w:id="4249"/>
      <w:bookmarkEnd w:id="4250"/>
      <w:bookmarkEnd w:id="4251"/>
      <w:bookmarkEnd w:id="4252"/>
      <w:bookmarkEnd w:id="4261"/>
      <w:bookmarkEnd w:id="4262"/>
      <w:r w:rsidRPr="006B6D0A">
        <w:t>e</w:t>
      </w:r>
      <w:bookmarkEnd w:id="4253"/>
      <w:bookmarkEnd w:id="4254"/>
      <w:bookmarkEnd w:id="4255"/>
      <w:bookmarkEnd w:id="4256"/>
      <w:bookmarkEnd w:id="4257"/>
      <w:bookmarkEnd w:id="4258"/>
      <w:bookmarkEnd w:id="4259"/>
      <w:bookmarkEnd w:id="4260"/>
    </w:p>
    <w:p w:rsidR="004B1323" w:rsidRPr="00E77497" w:rsidRDefault="004B1323" w:rsidP="004B1323">
      <w:pPr>
        <w:keepNext/>
        <w:rPr>
          <w:rFonts w:ascii="Helvetica" w:hAnsi="Helvetica"/>
          <w:b/>
        </w:rPr>
      </w:pPr>
      <w:commentRangeStart w:id="4263"/>
      <w:r w:rsidRPr="00E77497">
        <w:rPr>
          <w:rFonts w:ascii="Helvetica" w:hAnsi="Helvetica"/>
          <w:b/>
        </w:rPr>
        <w:t xml:space="preserve">Runtime Semantics: </w:t>
      </w:r>
      <w:r w:rsidRPr="00E77497">
        <w:rPr>
          <w:rFonts w:ascii="Helvetica" w:hAnsi="Helvetica"/>
          <w:b/>
          <w:spacing w:val="6"/>
        </w:rPr>
        <w:t>Evaluation</w:t>
      </w:r>
      <w:commentRangeEnd w:id="4263"/>
      <w:r w:rsidR="005D484B">
        <w:rPr>
          <w:rStyle w:val="CommentReference"/>
        </w:rPr>
        <w:commentReference w:id="4263"/>
      </w:r>
    </w:p>
    <w:p w:rsidR="004B1323" w:rsidRPr="004D1BD1" w:rsidRDefault="004B1323" w:rsidP="004B1323">
      <w:pPr>
        <w:pStyle w:val="SyntaxRule"/>
        <w:spacing w:after="240"/>
      </w:pPr>
      <w:r w:rsidRPr="00E77497">
        <w:t xml:space="preserve">PrimaryExpression </w:t>
      </w:r>
      <w:r w:rsidRPr="00120381">
        <w:rPr>
          <w:rFonts w:ascii="Arial" w:hAnsi="Arial" w:cs="Arial"/>
          <w:b/>
          <w:i w:val="0"/>
        </w:rPr>
        <w:t xml:space="preserve">:  </w:t>
      </w:r>
      <w:r w:rsidRPr="004B1323">
        <w:t>Identifier</w:t>
      </w:r>
      <w:r w:rsidRPr="004D1BD1">
        <w:t xml:space="preserve"> </w:t>
      </w:r>
    </w:p>
    <w:p w:rsidR="00A9238D" w:rsidRPr="00E77497" w:rsidRDefault="00A9238D" w:rsidP="00EE77CB">
      <w:pPr>
        <w:pStyle w:val="Alg4"/>
        <w:numPr>
          <w:ilvl w:val="0"/>
          <w:numId w:val="47"/>
        </w:numPr>
        <w:spacing w:after="220"/>
        <w:contextualSpacing/>
      </w:pPr>
      <w:r w:rsidRPr="00E77497">
        <w:t xml:space="preserve">Let </w:t>
      </w:r>
      <w:r>
        <w:rPr>
          <w:i/>
        </w:rPr>
        <w:t>ref</w:t>
      </w:r>
      <w:r w:rsidRPr="00E77497">
        <w:t xml:space="preserve"> be the </w:t>
      </w:r>
      <w:r>
        <w:t xml:space="preserve">result of </w:t>
      </w:r>
      <w:r w:rsidRPr="00A9238D">
        <w:t>performing Identifier Resolution as specified in 10.</w:t>
      </w:r>
      <w:r w:rsidR="00EE77CB">
        <w:t>4</w:t>
      </w:r>
      <w:r w:rsidRPr="00A9238D">
        <w:t xml:space="preserve">.1 using the </w:t>
      </w:r>
      <w:r w:rsidRPr="00A9238D">
        <w:rPr>
          <w:i/>
        </w:rPr>
        <w:t>IdentifierName</w:t>
      </w:r>
      <w:r w:rsidRPr="00A9238D">
        <w:t xml:space="preserve"> corresponding to </w:t>
      </w:r>
      <w:r w:rsidRPr="00A9238D">
        <w:rPr>
          <w:i/>
        </w:rPr>
        <w:t>Identifier</w:t>
      </w:r>
      <w:r w:rsidRPr="00E77497">
        <w:t>.</w:t>
      </w:r>
    </w:p>
    <w:p w:rsidR="00A9238D" w:rsidRPr="00E77497" w:rsidRDefault="00A9238D" w:rsidP="00A9238D">
      <w:pPr>
        <w:pStyle w:val="Alg4"/>
        <w:numPr>
          <w:ilvl w:val="0"/>
          <w:numId w:val="47"/>
        </w:numPr>
        <w:spacing w:after="220"/>
        <w:contextualSpacing/>
      </w:pPr>
      <w:r w:rsidRPr="00E77497">
        <w:t xml:space="preserve">Return </w:t>
      </w:r>
      <w:r>
        <w:rPr>
          <w:i/>
        </w:rPr>
        <w:t>ref</w:t>
      </w:r>
      <w:r w:rsidRPr="00E77497">
        <w:t>.</w:t>
      </w:r>
    </w:p>
    <w:p w:rsidR="004C02EF" w:rsidRPr="005D449B" w:rsidRDefault="00A9238D" w:rsidP="004C02EF">
      <w:pPr>
        <w:rPr>
          <w:sz w:val="18"/>
          <w:szCs w:val="18"/>
        </w:rPr>
      </w:pPr>
      <w:r w:rsidRPr="005D449B">
        <w:rPr>
          <w:sz w:val="18"/>
          <w:szCs w:val="18"/>
        </w:rPr>
        <w:t>NOTE:</w:t>
      </w:r>
      <w:r w:rsidRPr="005D449B">
        <w:rPr>
          <w:sz w:val="18"/>
          <w:szCs w:val="18"/>
        </w:rPr>
        <w:tab/>
      </w:r>
      <w:r w:rsidR="004C02EF" w:rsidRPr="005D449B">
        <w:rPr>
          <w:sz w:val="18"/>
          <w:szCs w:val="18"/>
        </w:rPr>
        <w:t xml:space="preserve">The result of evaluating an </w:t>
      </w:r>
      <w:r w:rsidR="004C02EF" w:rsidRPr="005D449B">
        <w:rPr>
          <w:rStyle w:val="bnf"/>
          <w:sz w:val="18"/>
          <w:szCs w:val="18"/>
        </w:rPr>
        <w:t>Identifier</w:t>
      </w:r>
      <w:r w:rsidR="004C02EF" w:rsidRPr="005D449B">
        <w:rPr>
          <w:sz w:val="18"/>
          <w:szCs w:val="18"/>
        </w:rPr>
        <w:t xml:space="preserve"> is always a value of type Reference.</w:t>
      </w:r>
      <w:bookmarkStart w:id="4264" w:name="_Toc375031165"/>
      <w:bookmarkStart w:id="4265" w:name="_Toc381513679"/>
      <w:bookmarkStart w:id="4266" w:name="_Toc382202824"/>
      <w:bookmarkStart w:id="4267" w:name="_Toc382203044"/>
      <w:bookmarkStart w:id="4268" w:name="_Toc382212201"/>
      <w:bookmarkStart w:id="4269" w:name="_Toc382212440"/>
      <w:bookmarkStart w:id="4270" w:name="_Toc382291546"/>
      <w:bookmarkStart w:id="4271" w:name="_Toc385672185"/>
      <w:bookmarkStart w:id="4272" w:name="_Toc393690280"/>
    </w:p>
    <w:p w:rsidR="004C02EF" w:rsidRPr="00E77497" w:rsidRDefault="004C02EF" w:rsidP="00D148E9">
      <w:pPr>
        <w:pStyle w:val="Heading3"/>
      </w:pPr>
      <w:bookmarkStart w:id="4273" w:name="_Toc364934623"/>
      <w:bookmarkStart w:id="4274" w:name="_Toc472818817"/>
      <w:bookmarkStart w:id="4275" w:name="_Toc235503391"/>
      <w:bookmarkStart w:id="4276" w:name="_Toc241509166"/>
      <w:bookmarkStart w:id="4277" w:name="_Toc244416653"/>
      <w:bookmarkStart w:id="4278" w:name="_Toc276631017"/>
      <w:r w:rsidRPr="00E77497">
        <w:t>Literal</w:t>
      </w:r>
      <w:r w:rsidR="00305A10">
        <w:t>s</w:t>
      </w:r>
      <w:bookmarkEnd w:id="4273"/>
      <w:r w:rsidRPr="00E77497">
        <w:t xml:space="preserve"> </w:t>
      </w:r>
      <w:bookmarkEnd w:id="4264"/>
      <w:bookmarkEnd w:id="4265"/>
      <w:bookmarkEnd w:id="4266"/>
      <w:bookmarkEnd w:id="4267"/>
      <w:bookmarkEnd w:id="4268"/>
      <w:bookmarkEnd w:id="4269"/>
      <w:bookmarkEnd w:id="4270"/>
      <w:bookmarkEnd w:id="4271"/>
      <w:bookmarkEnd w:id="4272"/>
      <w:bookmarkEnd w:id="4274"/>
      <w:bookmarkEnd w:id="4275"/>
      <w:bookmarkEnd w:id="4276"/>
      <w:bookmarkEnd w:id="4277"/>
      <w:bookmarkEnd w:id="4278"/>
    </w:p>
    <w:p w:rsidR="004B1323" w:rsidRPr="003B4312" w:rsidRDefault="004B1323" w:rsidP="004B1323">
      <w:pPr>
        <w:pStyle w:val="Syntax"/>
      </w:pPr>
      <w:r w:rsidRPr="004D1BD1">
        <w:t>Syntax</w:t>
      </w:r>
    </w:p>
    <w:p w:rsidR="004B1323" w:rsidRPr="00E77497" w:rsidRDefault="004B1323" w:rsidP="004B1323">
      <w:pPr>
        <w:pStyle w:val="SyntaxRule"/>
      </w:pPr>
      <w:r w:rsidRPr="00E77497">
        <w:t xml:space="preserve">Literal </w:t>
      </w:r>
      <w:r w:rsidRPr="00E77497">
        <w:rPr>
          <w:rFonts w:ascii="Arial" w:hAnsi="Arial" w:cs="Arial"/>
          <w:b/>
          <w:i w:val="0"/>
        </w:rPr>
        <w:t>:</w:t>
      </w:r>
    </w:p>
    <w:p w:rsidR="004B1323" w:rsidRPr="00E77497" w:rsidRDefault="004B1323" w:rsidP="004B1323">
      <w:pPr>
        <w:pStyle w:val="SyntaxDefinition"/>
      </w:pPr>
      <w:r w:rsidRPr="00E77497">
        <w:t>NullLiteral</w:t>
      </w:r>
      <w:r w:rsidRPr="00E77497">
        <w:br/>
        <w:t>ValueLiteral</w:t>
      </w:r>
    </w:p>
    <w:p w:rsidR="004B1323" w:rsidRPr="00E77497" w:rsidRDefault="004B1323" w:rsidP="004B1323">
      <w:pPr>
        <w:pStyle w:val="SyntaxRule"/>
      </w:pPr>
      <w:r w:rsidRPr="00E77497">
        <w:t xml:space="preserve">ValueLiteral </w:t>
      </w:r>
      <w:r w:rsidRPr="00E77497">
        <w:rPr>
          <w:rFonts w:ascii="Arial" w:hAnsi="Arial" w:cs="Arial"/>
          <w:b/>
          <w:i w:val="0"/>
        </w:rPr>
        <w:t>:</w:t>
      </w:r>
    </w:p>
    <w:p w:rsidR="004B1323" w:rsidRPr="00E77497" w:rsidRDefault="004B1323" w:rsidP="004B1323">
      <w:pPr>
        <w:pStyle w:val="SyntaxDefinition"/>
      </w:pPr>
      <w:r w:rsidRPr="00E77497">
        <w:t>BooleanLiteral</w:t>
      </w:r>
      <w:r w:rsidRPr="00E77497">
        <w:br/>
        <w:t>NumericLiteral</w:t>
      </w:r>
      <w:r w:rsidRPr="00E77497">
        <w:br/>
        <w:t xml:space="preserve">StringLiteral </w:t>
      </w:r>
    </w:p>
    <w:p w:rsidR="004B1323" w:rsidRPr="001A49B2" w:rsidRDefault="004B1323" w:rsidP="004B1323">
      <w:pPr>
        <w:rPr>
          <w:rFonts w:ascii="Helvetica" w:hAnsi="Helvetica"/>
          <w:b/>
        </w:rPr>
      </w:pPr>
      <w:r w:rsidRPr="001A49B2">
        <w:rPr>
          <w:rFonts w:ascii="Helvetica" w:hAnsi="Helvetica"/>
          <w:b/>
        </w:rPr>
        <w:t>Runtime Semantics</w:t>
      </w:r>
    </w:p>
    <w:p w:rsidR="004B1323" w:rsidRPr="00E77497" w:rsidRDefault="004B1323" w:rsidP="004B1323">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B1323" w:rsidRPr="004D1BD1" w:rsidRDefault="004B1323" w:rsidP="004B1323">
      <w:pPr>
        <w:pStyle w:val="SyntaxRule"/>
        <w:spacing w:after="240"/>
      </w:pPr>
      <w:r>
        <w:t xml:space="preserve">Literal </w:t>
      </w:r>
      <w:r w:rsidR="00D6560A">
        <w:t xml:space="preserve"> </w:t>
      </w:r>
      <w:r w:rsidRPr="00120381">
        <w:rPr>
          <w:rFonts w:ascii="Arial" w:hAnsi="Arial" w:cs="Arial"/>
          <w:b/>
          <w:i w:val="0"/>
        </w:rPr>
        <w:t xml:space="preserve">:  </w:t>
      </w:r>
      <w:r>
        <w:t>NullLiteral</w:t>
      </w:r>
      <w:r w:rsidRPr="004D1BD1">
        <w:t xml:space="preserve"> </w:t>
      </w:r>
    </w:p>
    <w:p w:rsidR="004B1323" w:rsidRPr="00E77497" w:rsidRDefault="004B1323" w:rsidP="004B1323">
      <w:pPr>
        <w:pStyle w:val="Alg4"/>
        <w:numPr>
          <w:ilvl w:val="0"/>
          <w:numId w:val="818"/>
        </w:numPr>
        <w:spacing w:after="220"/>
        <w:contextualSpacing/>
      </w:pPr>
      <w:r w:rsidRPr="00E77497">
        <w:t xml:space="preserve">Return </w:t>
      </w:r>
      <w:r w:rsidRPr="004B1323">
        <w:rPr>
          <w:b/>
        </w:rPr>
        <w:t>null</w:t>
      </w:r>
      <w:r w:rsidRPr="00E77497">
        <w:t>.</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BooleanLiteral</w:t>
      </w:r>
      <w:r w:rsidRPr="004D1BD1">
        <w:t xml:space="preserve"> </w:t>
      </w:r>
    </w:p>
    <w:p w:rsidR="00D6560A" w:rsidRDefault="00D6560A" w:rsidP="00926405">
      <w:pPr>
        <w:pStyle w:val="Alg4"/>
        <w:numPr>
          <w:ilvl w:val="0"/>
          <w:numId w:val="914"/>
        </w:numPr>
        <w:spacing w:after="220"/>
        <w:contextualSpacing/>
      </w:pPr>
      <w:r>
        <w:t xml:space="preserve">Return </w:t>
      </w:r>
      <w:r>
        <w:rPr>
          <w:b/>
        </w:rPr>
        <w:t>false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w:t>
      </w:r>
      <w:r>
        <w:rPr>
          <w:rFonts w:ascii="Courier New" w:hAnsi="Courier New" w:cs="Courier New"/>
          <w:b/>
        </w:rPr>
        <w:t>false</w:t>
      </w:r>
    </w:p>
    <w:p w:rsidR="00D6560A" w:rsidRPr="00D6560A" w:rsidRDefault="00D6560A" w:rsidP="00926405">
      <w:pPr>
        <w:pStyle w:val="Alg4"/>
        <w:numPr>
          <w:ilvl w:val="0"/>
          <w:numId w:val="914"/>
        </w:numPr>
        <w:spacing w:after="220"/>
        <w:contextualSpacing/>
      </w:pPr>
      <w:r>
        <w:t xml:space="preserve">Return </w:t>
      </w:r>
      <w:r w:rsidRPr="00D6560A">
        <w:rPr>
          <w:b/>
        </w:rPr>
        <w:t>true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true</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NumericLiteral</w:t>
      </w:r>
      <w:r w:rsidRPr="004D1BD1">
        <w:t xml:space="preserve"> </w:t>
      </w:r>
    </w:p>
    <w:p w:rsidR="00D6560A" w:rsidRPr="00E77497" w:rsidRDefault="00D6560A" w:rsidP="00D6560A">
      <w:pPr>
        <w:pStyle w:val="Alg4"/>
        <w:numPr>
          <w:ilvl w:val="0"/>
          <w:numId w:val="821"/>
        </w:numPr>
        <w:spacing w:after="220"/>
        <w:contextualSpacing/>
      </w:pPr>
      <w:r w:rsidRPr="00E77497">
        <w:t xml:space="preserve">Return </w:t>
      </w:r>
      <w:r>
        <w:t>the</w:t>
      </w:r>
      <w:r w:rsidR="00305A10">
        <w:t xml:space="preserve"> number whose value is </w:t>
      </w:r>
      <w:r>
        <w:t xml:space="preserve"> MV of </w:t>
      </w:r>
      <w:r>
        <w:rPr>
          <w:i/>
        </w:rPr>
        <w:t>Numeric</w:t>
      </w:r>
      <w:r w:rsidRPr="004B1323">
        <w:rPr>
          <w:i/>
        </w:rPr>
        <w:t>Literal</w:t>
      </w:r>
      <w:r>
        <w:t xml:space="preserve"> as defined in 7.8.3</w:t>
      </w:r>
      <w:r w:rsidRPr="00E77497">
        <w:t>.</w:t>
      </w:r>
    </w:p>
    <w:p w:rsidR="00D6560A" w:rsidRPr="004D1BD1" w:rsidRDefault="00D6560A" w:rsidP="00D6560A">
      <w:pPr>
        <w:pStyle w:val="SyntaxRule"/>
        <w:spacing w:after="240"/>
      </w:pPr>
      <w:r>
        <w:lastRenderedPageBreak/>
        <w:t xml:space="preserve">ValueLiteral  </w:t>
      </w:r>
      <w:r w:rsidRPr="00120381">
        <w:rPr>
          <w:rFonts w:ascii="Arial" w:hAnsi="Arial" w:cs="Arial"/>
          <w:b/>
          <w:i w:val="0"/>
        </w:rPr>
        <w:t xml:space="preserve">:  </w:t>
      </w:r>
      <w:r>
        <w:t>StringLiteral</w:t>
      </w:r>
      <w:r w:rsidRPr="004D1BD1">
        <w:t xml:space="preserve"> </w:t>
      </w:r>
    </w:p>
    <w:p w:rsidR="00D6560A" w:rsidRPr="00E77497" w:rsidRDefault="00D6560A" w:rsidP="00D6560A">
      <w:pPr>
        <w:pStyle w:val="Alg4"/>
        <w:numPr>
          <w:ilvl w:val="0"/>
          <w:numId w:val="822"/>
        </w:numPr>
        <w:spacing w:after="220"/>
        <w:contextualSpacing/>
      </w:pPr>
      <w:r w:rsidRPr="00E77497">
        <w:t xml:space="preserve">Return </w:t>
      </w:r>
      <w:r w:rsidR="00305A10">
        <w:t xml:space="preserve">the string whose </w:t>
      </w:r>
      <w:r w:rsidR="0003414D">
        <w:t>elements</w:t>
      </w:r>
      <w:r w:rsidR="00305A10">
        <w:t xml:space="preserve"> are the</w:t>
      </w:r>
      <w:r>
        <w:t xml:space="preserve"> SV of </w:t>
      </w:r>
      <w:r>
        <w:rPr>
          <w:i/>
        </w:rPr>
        <w:t>String</w:t>
      </w:r>
      <w:r w:rsidRPr="004B1323">
        <w:rPr>
          <w:i/>
        </w:rPr>
        <w:t>Literal</w:t>
      </w:r>
      <w:r>
        <w:t xml:space="preserve"> as defined in 7.8.4</w:t>
      </w:r>
      <w:r w:rsidRPr="00E77497">
        <w:t>.</w:t>
      </w:r>
    </w:p>
    <w:p w:rsidR="004C02EF" w:rsidRPr="00E77497" w:rsidRDefault="004C02EF" w:rsidP="004C02EF">
      <w:bookmarkStart w:id="4279" w:name="_Toc375031166"/>
      <w:bookmarkStart w:id="4280" w:name="_Ref378388036"/>
      <w:bookmarkStart w:id="4281" w:name="_Ref381182904"/>
      <w:bookmarkStart w:id="4282" w:name="_Toc381513680"/>
      <w:bookmarkStart w:id="4283" w:name="_Toc382202825"/>
      <w:bookmarkStart w:id="4284" w:name="_Toc382203045"/>
      <w:bookmarkStart w:id="4285" w:name="_Toc382212202"/>
      <w:bookmarkStart w:id="4286" w:name="_Toc382212441"/>
      <w:bookmarkStart w:id="4287" w:name="_Toc382291547"/>
      <w:bookmarkStart w:id="4288" w:name="_Toc385672186"/>
      <w:bookmarkStart w:id="4289" w:name="_Toc393690281"/>
    </w:p>
    <w:p w:rsidR="004C02EF" w:rsidRPr="00E77497" w:rsidRDefault="004C02EF" w:rsidP="00D148E9">
      <w:pPr>
        <w:pStyle w:val="Heading3"/>
      </w:pPr>
      <w:bookmarkStart w:id="4290" w:name="_Toc401117214"/>
      <w:bookmarkStart w:id="4291" w:name="_Toc403317107"/>
      <w:bookmarkStart w:id="4292" w:name="_Toc403362662"/>
      <w:bookmarkStart w:id="4293" w:name="_Ref409270748"/>
      <w:bookmarkStart w:id="4294" w:name="_Ref409320045"/>
      <w:bookmarkStart w:id="4295" w:name="_Toc417706160"/>
      <w:bookmarkStart w:id="4296" w:name="_Toc432237535"/>
      <w:bookmarkStart w:id="4297" w:name="_Toc432984744"/>
      <w:bookmarkStart w:id="4298" w:name="_Ref456010683"/>
      <w:bookmarkStart w:id="4299" w:name="_Ref457437563"/>
      <w:bookmarkStart w:id="4300" w:name="_Ref457437564"/>
      <w:bookmarkStart w:id="4301" w:name="_Ref457437570"/>
      <w:bookmarkStart w:id="4302" w:name="_Ref457707569"/>
      <w:bookmarkStart w:id="4303" w:name="_Ref457792682"/>
      <w:bookmarkStart w:id="4304" w:name="_Ref458333136"/>
      <w:bookmarkStart w:id="4305" w:name="_Toc472818818"/>
      <w:bookmarkStart w:id="4306" w:name="_Toc235503392"/>
      <w:bookmarkStart w:id="4307" w:name="_Toc241509167"/>
      <w:bookmarkStart w:id="4308" w:name="_Toc244416654"/>
      <w:bookmarkStart w:id="4309" w:name="_Toc276631018"/>
      <w:bookmarkStart w:id="4310" w:name="_Toc364934624"/>
      <w:r w:rsidRPr="00E77497">
        <w:t xml:space="preserve">Array </w:t>
      </w:r>
      <w:bookmarkEnd w:id="4290"/>
      <w:bookmarkEnd w:id="4291"/>
      <w:bookmarkEnd w:id="4292"/>
      <w:bookmarkEnd w:id="4293"/>
      <w:bookmarkEnd w:id="4294"/>
      <w:r w:rsidRPr="00E77497">
        <w:t>Initialiser</w:t>
      </w:r>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p>
    <w:p w:rsidR="00216FAD" w:rsidRPr="003B4312" w:rsidRDefault="00216FAD" w:rsidP="00216FAD">
      <w:pPr>
        <w:pStyle w:val="Syntax"/>
      </w:pPr>
      <w:r w:rsidRPr="004D1BD1">
        <w:t>Syntax</w:t>
      </w:r>
    </w:p>
    <w:p w:rsidR="00384924" w:rsidRPr="008B7F6F" w:rsidRDefault="00384924" w:rsidP="00384924">
      <w:pPr>
        <w:pStyle w:val="SyntaxRule"/>
      </w:pPr>
      <w:r w:rsidRPr="003B4312">
        <w:t>Array</w:t>
      </w:r>
      <w:r>
        <w:t>Initialiser</w:t>
      </w:r>
      <w:r w:rsidRPr="003B4312">
        <w:t xml:space="preserve"> </w:t>
      </w:r>
      <w:r w:rsidRPr="003B4312">
        <w:rPr>
          <w:rFonts w:ascii="Arial" w:hAnsi="Arial" w:cs="Arial"/>
          <w:b/>
          <w:i w:val="0"/>
        </w:rPr>
        <w:t>:</w:t>
      </w:r>
    </w:p>
    <w:p w:rsidR="00384924" w:rsidRPr="009C202C" w:rsidRDefault="00384924" w:rsidP="00384924">
      <w:pPr>
        <w:pStyle w:val="SyntaxDefinition"/>
      </w:pPr>
      <w:r w:rsidRPr="006B6D0A">
        <w:t>Array</w:t>
      </w:r>
      <w:r>
        <w:t>Literal</w:t>
      </w:r>
      <w:r w:rsidRPr="006B6D0A">
        <w:rPr>
          <w:rFonts w:ascii="Courier New" w:hAnsi="Courier New"/>
          <w:b/>
          <w:i w:val="0"/>
        </w:rPr>
        <w:br/>
      </w:r>
      <w:r w:rsidRPr="006B6D0A">
        <w:t>Array</w:t>
      </w:r>
      <w:r>
        <w:t>Comprehension</w:t>
      </w:r>
    </w:p>
    <w:p w:rsidR="00415961" w:rsidRPr="00E77497" w:rsidRDefault="00415961" w:rsidP="00D148E9">
      <w:pPr>
        <w:pStyle w:val="Heading4"/>
      </w:pPr>
      <w:r w:rsidRPr="00E77497">
        <w:t xml:space="preserve">Array </w:t>
      </w:r>
      <w:r>
        <w:t>Literal</w:t>
      </w:r>
    </w:p>
    <w:p w:rsidR="004C02EF" w:rsidRPr="00216FAD" w:rsidRDefault="000260C8" w:rsidP="004C02EF">
      <w:pPr>
        <w:rPr>
          <w:sz w:val="18"/>
        </w:rPr>
      </w:pPr>
      <w:r w:rsidRPr="00216FAD">
        <w:rPr>
          <w:sz w:val="18"/>
        </w:rPr>
        <w:t>NOTE</w:t>
      </w:r>
      <w:r w:rsidRPr="00216FAD">
        <w:rPr>
          <w:sz w:val="18"/>
        </w:rPr>
        <w:tab/>
      </w:r>
      <w:r w:rsidRPr="004D1BD1">
        <w:t xml:space="preserve"> </w:t>
      </w:r>
      <w:r w:rsidR="004C02EF" w:rsidRPr="00216FAD">
        <w:rPr>
          <w:sz w:val="18"/>
        </w:rPr>
        <w:t xml:space="preserve">An </w:t>
      </w:r>
      <w:r w:rsidR="00415961" w:rsidRPr="00216FAD">
        <w:rPr>
          <w:rFonts w:ascii="Times New Roman" w:hAnsi="Times New Roman"/>
          <w:i/>
          <w:sz w:val="18"/>
        </w:rPr>
        <w:t>ArrayLiteral</w:t>
      </w:r>
      <w:r w:rsidR="004C02EF" w:rsidRPr="00216FAD">
        <w:rPr>
          <w:sz w:val="18"/>
        </w:rPr>
        <w:t xml:space="preserve"> is an expression describing the initialisation of an Array object, </w:t>
      </w:r>
      <w:r w:rsidR="00216FAD">
        <w:rPr>
          <w:sz w:val="18"/>
        </w:rPr>
        <w:t>using</w:t>
      </w:r>
      <w:r w:rsidR="004C02EF" w:rsidRPr="00216FAD">
        <w:rPr>
          <w:sz w:val="18"/>
        </w:rPr>
        <w:t xml:space="preserve"> a list</w:t>
      </w:r>
      <w:r w:rsidR="00216FAD">
        <w:rPr>
          <w:sz w:val="18"/>
        </w:rPr>
        <w:t>,</w:t>
      </w:r>
      <w:r w:rsidR="004C02EF" w:rsidRPr="00216FAD">
        <w:rPr>
          <w:sz w:val="18"/>
        </w:rPr>
        <w:t xml:space="preserve"> of zero or more expressions each of which represents an array element, enclosed in square brackets. The elements need not be literals; they are evaluated each time the array initialiser is evaluated.</w:t>
      </w:r>
    </w:p>
    <w:p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rsidR="004C02EF" w:rsidRPr="003B4312" w:rsidRDefault="004C02EF" w:rsidP="004C02EF">
      <w:pPr>
        <w:pStyle w:val="Syntax"/>
      </w:pPr>
      <w:r w:rsidRPr="004D1BD1">
        <w:t>Syntax</w:t>
      </w:r>
    </w:p>
    <w:p w:rsidR="004C02EF" w:rsidRPr="00E77497" w:rsidRDefault="004C02EF" w:rsidP="004C02EF">
      <w:pPr>
        <w:pStyle w:val="SyntaxRule"/>
      </w:pPr>
      <w:r w:rsidRPr="00675B74">
        <w:t xml:space="preserve">ArrayLiteral </w:t>
      </w:r>
      <w:r w:rsidRPr="00E77497">
        <w:rPr>
          <w:rFonts w:ascii="Arial" w:hAnsi="Arial" w:cs="Arial"/>
          <w:b/>
          <w:i w:val="0"/>
        </w:rPr>
        <w:t>:</w:t>
      </w:r>
    </w:p>
    <w:p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rsidR="004C02EF" w:rsidRPr="00E77497" w:rsidRDefault="004C02EF" w:rsidP="004C02EF">
      <w:pPr>
        <w:pStyle w:val="SyntaxRule"/>
      </w:pPr>
      <w:r w:rsidRPr="00E77497">
        <w:t xml:space="preserve">ElementList </w:t>
      </w:r>
      <w:r w:rsidRPr="00E77497">
        <w:rPr>
          <w:rFonts w:ascii="Arial" w:hAnsi="Arial" w:cs="Arial"/>
          <w:b/>
          <w:i w:val="0"/>
        </w:rPr>
        <w:t>:</w:t>
      </w:r>
    </w:p>
    <w:p w:rsidR="004C02EF" w:rsidRPr="00E77497" w:rsidRDefault="004C02EF" w:rsidP="004C02EF">
      <w:pPr>
        <w:pStyle w:val="SyntaxDefinition"/>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4655B">
        <w:t>SpreadElement</w:t>
      </w:r>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A80BCD">
        <w:t>SpreadElement</w:t>
      </w:r>
    </w:p>
    <w:p w:rsidR="004C02EF" w:rsidRPr="00E77497" w:rsidRDefault="004C02EF" w:rsidP="004C02EF">
      <w:pPr>
        <w:pStyle w:val="SyntaxRule"/>
      </w:pPr>
      <w:r w:rsidRPr="00E77497">
        <w:t>Elision</w:t>
      </w:r>
      <w:r w:rsidRPr="00E77497">
        <w:rPr>
          <w:rFonts w:ascii="Arial" w:hAnsi="Arial" w:cs="Arial"/>
          <w:b/>
          <w:i w:val="0"/>
        </w:rPr>
        <w:t xml:space="preserve"> :</w:t>
      </w:r>
    </w:p>
    <w:p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rsidR="00E350EC" w:rsidRPr="00E77497" w:rsidRDefault="00E350EC" w:rsidP="00E350EC">
      <w:pPr>
        <w:pStyle w:val="SyntaxRule"/>
      </w:pPr>
      <w:r>
        <w:t>SpreadElement</w:t>
      </w:r>
      <w:r w:rsidRPr="00E77497">
        <w:t xml:space="preserve"> </w:t>
      </w:r>
      <w:r w:rsidRPr="00E77497">
        <w:rPr>
          <w:rFonts w:ascii="Arial" w:hAnsi="Arial" w:cs="Arial"/>
          <w:b/>
          <w:i w:val="0"/>
        </w:rPr>
        <w:t>:</w:t>
      </w:r>
    </w:p>
    <w:p w:rsidR="00E350EC" w:rsidRPr="00E77497" w:rsidRDefault="00AE36B6" w:rsidP="00E350EC">
      <w:pPr>
        <w:pStyle w:val="SyntaxDefinition"/>
      </w:pPr>
      <w:r>
        <w:rPr>
          <w:rFonts w:ascii="Courier New" w:hAnsi="Courier New" w:cs="Courier New"/>
          <w:b/>
          <w:i w:val="0"/>
        </w:rPr>
        <w:t>...</w:t>
      </w:r>
      <w:r w:rsidR="00E350EC" w:rsidRPr="00E77497">
        <w:rPr>
          <w:rFonts w:ascii="Courier New" w:hAnsi="Courier New" w:cs="Courier New"/>
          <w:b/>
          <w:i w:val="0"/>
        </w:rPr>
        <w:t xml:space="preserve"> </w:t>
      </w:r>
      <w:r w:rsidR="00E350EC" w:rsidRPr="00E77497">
        <w:t>AssignmentExpression</w:t>
      </w:r>
    </w:p>
    <w:p w:rsidR="008753AB" w:rsidRPr="001A49B2" w:rsidRDefault="008753AB" w:rsidP="001A49B2">
      <w:pPr>
        <w:rPr>
          <w:rFonts w:ascii="Helvetica" w:hAnsi="Helvetica"/>
          <w:b/>
        </w:rPr>
      </w:pPr>
      <w:r w:rsidRPr="001A49B2">
        <w:rPr>
          <w:rFonts w:ascii="Helvetica" w:hAnsi="Helvetica"/>
          <w:b/>
        </w:rPr>
        <w:t>Static Semantics</w:t>
      </w:r>
    </w:p>
    <w:p w:rsidR="000D108B" w:rsidRPr="00E77497" w:rsidRDefault="000D108B" w:rsidP="000D108B">
      <w:pPr>
        <w:rPr>
          <w:rFonts w:ascii="Helvetica" w:hAnsi="Helvetica"/>
          <w:b/>
        </w:rPr>
      </w:pPr>
      <w:r w:rsidRPr="00E77497">
        <w:rPr>
          <w:rFonts w:ascii="Helvetica" w:hAnsi="Helvetica"/>
          <w:b/>
        </w:rPr>
        <w:t xml:space="preserve">Static Semantics:  </w:t>
      </w:r>
      <w:r w:rsidR="00365BF7">
        <w:rPr>
          <w:rFonts w:ascii="Helvetica" w:hAnsi="Helvetica"/>
          <w:b/>
          <w:lang w:eastAsia="en-US"/>
        </w:rPr>
        <w:t>Elis</w:t>
      </w:r>
      <w:r w:rsidR="00E350EC">
        <w:rPr>
          <w:rFonts w:ascii="Helvetica" w:hAnsi="Helvetica"/>
          <w:b/>
          <w:lang w:eastAsia="en-US"/>
        </w:rPr>
        <w:t>i</w:t>
      </w:r>
      <w:r w:rsidR="00365BF7">
        <w:rPr>
          <w:rFonts w:ascii="Helvetica" w:hAnsi="Helvetica"/>
          <w:b/>
          <w:lang w:eastAsia="en-US"/>
        </w:rPr>
        <w:t>on</w:t>
      </w:r>
      <w:r w:rsidR="00E350EC">
        <w:rPr>
          <w:rFonts w:ascii="Helvetica" w:hAnsi="Helvetica"/>
          <w:b/>
          <w:lang w:eastAsia="en-US"/>
        </w:rPr>
        <w:t xml:space="preserve"> </w:t>
      </w:r>
      <w:r w:rsidR="00365BF7">
        <w:rPr>
          <w:rFonts w:ascii="Helvetica" w:hAnsi="Helvetica"/>
          <w:b/>
          <w:lang w:eastAsia="en-US"/>
        </w:rPr>
        <w:t>Width</w:t>
      </w:r>
    </w:p>
    <w:p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p>
    <w:p w:rsidR="00365BF7" w:rsidRPr="00E77497" w:rsidRDefault="00365BF7" w:rsidP="00365BF7">
      <w:pPr>
        <w:pStyle w:val="Alg4"/>
        <w:numPr>
          <w:ilvl w:val="0"/>
          <w:numId w:val="46"/>
        </w:numPr>
        <w:spacing w:after="220"/>
        <w:contextualSpacing/>
      </w:pPr>
      <w:r w:rsidRPr="00E77497">
        <w:t>Return the numeric value 1.</w:t>
      </w:r>
    </w:p>
    <w:p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p>
    <w:p w:rsidR="00365BF7" w:rsidRPr="00E77497" w:rsidRDefault="00365BF7" w:rsidP="00597D1C">
      <w:pPr>
        <w:pStyle w:val="Alg4"/>
        <w:numPr>
          <w:ilvl w:val="0"/>
          <w:numId w:val="922"/>
        </w:numPr>
        <w:spacing w:after="220"/>
        <w:contextualSpacing/>
      </w:pPr>
      <w:r w:rsidRPr="00E77497">
        <w:t xml:space="preserve">Let </w:t>
      </w:r>
      <w:r w:rsidRPr="00E77497">
        <w:rPr>
          <w:i/>
        </w:rPr>
        <w:t>preceding</w:t>
      </w:r>
      <w:r w:rsidRPr="00E77497">
        <w:t xml:space="preserve"> be the </w:t>
      </w:r>
      <w:r>
        <w:t>Elis</w:t>
      </w:r>
      <w:r w:rsidR="00A80BCD">
        <w:t>i</w:t>
      </w:r>
      <w:r>
        <w:t>on</w:t>
      </w:r>
      <w:r w:rsidR="00A80BCD">
        <w:t xml:space="preserve"> </w:t>
      </w:r>
      <w:r>
        <w:t>Width of</w:t>
      </w:r>
      <w:r w:rsidRPr="00E77497">
        <w:t xml:space="preserve"> </w:t>
      </w:r>
      <w:r w:rsidRPr="00E77497">
        <w:rPr>
          <w:i/>
        </w:rPr>
        <w:t>Elision</w:t>
      </w:r>
      <w:r w:rsidRPr="00E77497">
        <w:t>.</w:t>
      </w:r>
    </w:p>
    <w:p w:rsidR="00365BF7" w:rsidRPr="00E77497" w:rsidRDefault="00365BF7" w:rsidP="00597D1C">
      <w:pPr>
        <w:pStyle w:val="Alg4"/>
        <w:numPr>
          <w:ilvl w:val="0"/>
          <w:numId w:val="922"/>
        </w:numPr>
        <w:spacing w:after="220"/>
        <w:contextualSpacing/>
      </w:pPr>
      <w:r w:rsidRPr="00E77497">
        <w:t xml:space="preserve">Return </w:t>
      </w:r>
      <w:r w:rsidRPr="00E77497">
        <w:rPr>
          <w:i/>
        </w:rPr>
        <w:t>preceding</w:t>
      </w:r>
      <w:r w:rsidRPr="00E77497">
        <w:t>+1.</w:t>
      </w:r>
    </w:p>
    <w:p w:rsidR="008753AB" w:rsidRPr="001A49B2" w:rsidRDefault="008753AB" w:rsidP="0054772B">
      <w:pPr>
        <w:keepNext/>
        <w:rPr>
          <w:rFonts w:ascii="Helvetica" w:hAnsi="Helvetica"/>
          <w:b/>
        </w:rPr>
      </w:pPr>
      <w:r w:rsidRPr="001A49B2">
        <w:rPr>
          <w:rFonts w:ascii="Helvetica" w:hAnsi="Helvetica"/>
          <w:b/>
        </w:rPr>
        <w:lastRenderedPageBreak/>
        <w:t>Runtime Semantics</w:t>
      </w:r>
    </w:p>
    <w:p w:rsidR="00980C14" w:rsidRDefault="00980C14" w:rsidP="00980C14">
      <w:pPr>
        <w:keepNext/>
        <w:rPr>
          <w:rFonts w:ascii="Helvetica" w:hAnsi="Helvetica"/>
          <w:b/>
          <w:spacing w:val="6"/>
        </w:rPr>
      </w:pPr>
      <w:r w:rsidRPr="00E77497">
        <w:rPr>
          <w:rFonts w:ascii="Helvetica" w:hAnsi="Helvetica"/>
          <w:b/>
        </w:rPr>
        <w:t xml:space="preserve">Runtime Semantics: </w:t>
      </w:r>
      <w:r>
        <w:rPr>
          <w:rFonts w:ascii="Helvetica" w:hAnsi="Helvetica"/>
          <w:b/>
          <w:spacing w:val="6"/>
        </w:rPr>
        <w:t>Array Accumulation</w:t>
      </w:r>
    </w:p>
    <w:p w:rsidR="00E6393B" w:rsidRPr="004418C4" w:rsidRDefault="00E6393B" w:rsidP="00E6393B">
      <w:pPr>
        <w:ind w:left="360"/>
      </w:pPr>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rsidR="00E70C3C" w:rsidRPr="00E77497" w:rsidRDefault="00E70C3C" w:rsidP="00E70C3C">
      <w:pPr>
        <w:pStyle w:val="Alg4"/>
        <w:numPr>
          <w:ilvl w:val="0"/>
          <w:numId w:val="44"/>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rsidR="005E1B82" w:rsidRDefault="006552DF" w:rsidP="005E1B82">
      <w:pPr>
        <w:pStyle w:val="Alg4"/>
        <w:numPr>
          <w:ilvl w:val="0"/>
          <w:numId w:val="44"/>
        </w:numPr>
        <w:spacing w:after="220"/>
        <w:contextualSpacing/>
      </w:pPr>
      <w:r>
        <w:t>ReturnIfAbrupt(</w:t>
      </w:r>
      <w:r>
        <w:rPr>
          <w:i/>
        </w:rPr>
        <w:t>initV</w:t>
      </w:r>
      <w:r w:rsidRPr="006552DF">
        <w:rPr>
          <w:i/>
        </w:rPr>
        <w:t>alue</w:t>
      </w:r>
      <w:r>
        <w:t>)</w:t>
      </w:r>
      <w:r w:rsidR="005E1B82">
        <w:t>.</w:t>
      </w:r>
    </w:p>
    <w:p w:rsidR="00E70C3C" w:rsidRPr="00E77497" w:rsidRDefault="008B459B" w:rsidP="008B459B">
      <w:pPr>
        <w:pStyle w:val="Alg4"/>
        <w:numPr>
          <w:ilvl w:val="0"/>
          <w:numId w:val="44"/>
        </w:numPr>
        <w:spacing w:after="220"/>
        <w:contextualSpacing/>
      </w:pPr>
      <w:r>
        <w:t xml:space="preserve">Let </w:t>
      </w:r>
      <w:r w:rsidRPr="008B459B">
        <w:rPr>
          <w:i/>
          <w:iCs/>
        </w:rPr>
        <w:t>created</w:t>
      </w:r>
      <w:r>
        <w:t xml:space="preserve"> be the result </w:t>
      </w:r>
      <w:r w:rsidR="00CB0150">
        <w:t>o</w:t>
      </w:r>
      <w:r>
        <w:t xml:space="preserve">f calling </w:t>
      </w:r>
      <w:r w:rsidR="00E70C3C" w:rsidRPr="00E77497">
        <w:t xml:space="preserve">the [[DefineOwnProperty]] internal method of </w:t>
      </w:r>
      <w:r w:rsidR="00E70C3C" w:rsidRPr="00E77497">
        <w:rPr>
          <w:i/>
        </w:rPr>
        <w:t xml:space="preserve">array </w:t>
      </w:r>
      <w:r w:rsidR="00E70C3C" w:rsidRPr="00E77497">
        <w:t>with arguments ToString(</w:t>
      </w:r>
      <w:r w:rsidR="00B32143" w:rsidRPr="00E77497">
        <w:t>ToUint32(</w:t>
      </w:r>
      <w:r w:rsidR="00E70C3C">
        <w:rPr>
          <w:i/>
        </w:rPr>
        <w:t>next</w:t>
      </w:r>
      <w:r w:rsidR="00E70C3C" w:rsidRPr="00E77497">
        <w:rPr>
          <w:i/>
        </w:rPr>
        <w:t>Index</w:t>
      </w:r>
      <w:r w:rsidR="00E70C3C">
        <w:rPr>
          <w:i/>
        </w:rPr>
        <w:t>+padding</w:t>
      </w:r>
      <w:r w:rsidR="00E70C3C" w:rsidRPr="00B32143">
        <w:t>)</w:t>
      </w:r>
      <w:r w:rsidR="00B32143">
        <w:t>)</w:t>
      </w:r>
      <w:r w:rsidR="007439B1">
        <w:t xml:space="preserve"> and</w:t>
      </w:r>
      <w:r w:rsidR="00E70C3C" w:rsidRPr="00E77497">
        <w:t xml:space="preserve">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rsidR="007439B1" w:rsidRDefault="007439B1" w:rsidP="008B459B">
      <w:pPr>
        <w:pStyle w:val="Alg4"/>
        <w:numPr>
          <w:ilvl w:val="0"/>
          <w:numId w:val="44"/>
        </w:numPr>
        <w:spacing w:after="220"/>
        <w:contextualSpacing/>
      </w:pPr>
      <w:r>
        <w:t>Assert</w:t>
      </w:r>
      <w:r w:rsidRPr="00C93947">
        <w:t>:</w:t>
      </w:r>
      <w:r w:rsidR="00C93947">
        <w:t xml:space="preserve"> </w:t>
      </w:r>
      <w:r w:rsidR="008B459B">
        <w:rPr>
          <w:i/>
          <w:iCs/>
        </w:rPr>
        <w:t>created</w:t>
      </w:r>
      <w:r w:rsidR="008B459B">
        <w:t xml:space="preserve"> is </w:t>
      </w:r>
      <w:r w:rsidR="008B459B">
        <w:rPr>
          <w:b/>
          <w:bCs/>
        </w:rPr>
        <w:t>true</w:t>
      </w:r>
      <w:r w:rsidRPr="00E74C84">
        <w:rPr>
          <w:i/>
          <w:iCs/>
        </w:rPr>
        <w:t>.</w:t>
      </w:r>
    </w:p>
    <w:p w:rsidR="00E70C3C" w:rsidRPr="00E77497" w:rsidRDefault="00E70C3C" w:rsidP="00E70C3C">
      <w:pPr>
        <w:pStyle w:val="Alg4"/>
        <w:numPr>
          <w:ilvl w:val="0"/>
          <w:numId w:val="44"/>
        </w:numPr>
        <w:spacing w:after="220"/>
        <w:contextualSpacing/>
      </w:pPr>
      <w:r w:rsidRPr="00E77497">
        <w:t xml:space="preserve">Return </w:t>
      </w:r>
      <w:r>
        <w:rPr>
          <w:i/>
        </w:rPr>
        <w:t>next</w:t>
      </w:r>
      <w:r w:rsidRPr="00E77497">
        <w:rPr>
          <w:i/>
        </w:rPr>
        <w:t>Index</w:t>
      </w:r>
      <w:r>
        <w:rPr>
          <w:i/>
        </w:rPr>
        <w:t>+padding+</w:t>
      </w:r>
      <w:r w:rsidRPr="00E70C3C">
        <w:t>1</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p>
    <w:p w:rsidR="006A2DB4" w:rsidRPr="00E77497" w:rsidRDefault="006A2DB4" w:rsidP="006A2DB4">
      <w:pPr>
        <w:pStyle w:val="Alg4"/>
        <w:numPr>
          <w:ilvl w:val="0"/>
          <w:numId w:val="417"/>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6A2DB4" w:rsidRPr="00E77497" w:rsidRDefault="006A2DB4" w:rsidP="006A2DB4">
      <w:pPr>
        <w:pStyle w:val="Alg4"/>
        <w:numPr>
          <w:ilvl w:val="0"/>
          <w:numId w:val="417"/>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sidRPr="006A2DB4">
        <w:rPr>
          <w:i/>
        </w:rPr>
        <w:t>nextIndex</w:t>
      </w:r>
      <w:r>
        <w:t>+</w:t>
      </w:r>
      <w:r w:rsidRPr="006A2DB4">
        <w:rPr>
          <w:i/>
        </w:rPr>
        <w:t>padding</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rsidR="00E70C3C" w:rsidRPr="00E77497" w:rsidRDefault="00E70C3C" w:rsidP="00E70C3C">
      <w:pPr>
        <w:pStyle w:val="Alg4"/>
        <w:numPr>
          <w:ilvl w:val="0"/>
          <w:numId w:val="45"/>
        </w:numPr>
        <w:spacing w:after="220"/>
        <w:contextualSpacing/>
      </w:pPr>
      <w:r w:rsidRPr="00E77497">
        <w:t xml:space="preserve">Let </w:t>
      </w:r>
      <w:r w:rsidR="006A2DB4">
        <w:rPr>
          <w:i/>
        </w:rPr>
        <w:t xml:space="preserve">postIndex </w:t>
      </w:r>
      <w:r w:rsidRPr="00E77497">
        <w:rPr>
          <w:i/>
        </w:rPr>
        <w:t xml:space="preserve"> </w:t>
      </w:r>
      <w:r w:rsidRPr="00E77497">
        <w:t xml:space="preserve">be the result of </w:t>
      </w:r>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r w:rsidRPr="00E77497">
        <w:t>.</w:t>
      </w:r>
    </w:p>
    <w:p w:rsidR="005E1B82" w:rsidRDefault="006552DF" w:rsidP="005E1B82">
      <w:pPr>
        <w:pStyle w:val="Alg4"/>
        <w:numPr>
          <w:ilvl w:val="0"/>
          <w:numId w:val="45"/>
        </w:numPr>
        <w:spacing w:after="220"/>
        <w:contextualSpacing/>
      </w:pPr>
      <w:r>
        <w:t>ReturnIfAbrupt(</w:t>
      </w:r>
      <w:r>
        <w:rPr>
          <w:i/>
        </w:rPr>
        <w:t>postIndex</w:t>
      </w:r>
      <w:r>
        <w:t>)</w:t>
      </w:r>
      <w:r w:rsidR="005E1B82">
        <w:t>.</w:t>
      </w:r>
    </w:p>
    <w:p w:rsidR="00E70C3C" w:rsidRPr="00E77497" w:rsidRDefault="006A2DB4" w:rsidP="00E70C3C">
      <w:pPr>
        <w:pStyle w:val="Alg4"/>
        <w:numPr>
          <w:ilvl w:val="0"/>
          <w:numId w:val="45"/>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E70C3C" w:rsidRPr="00E77497" w:rsidRDefault="00E70C3C" w:rsidP="00E70C3C">
      <w:pPr>
        <w:pStyle w:val="Alg4"/>
        <w:numPr>
          <w:ilvl w:val="0"/>
          <w:numId w:val="45"/>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rsidR="00E70C3C" w:rsidRPr="00E77497" w:rsidRDefault="00E70C3C" w:rsidP="00E70C3C">
      <w:pPr>
        <w:pStyle w:val="Alg4"/>
        <w:numPr>
          <w:ilvl w:val="0"/>
          <w:numId w:val="45"/>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rsidR="005E1B82" w:rsidRDefault="006552DF" w:rsidP="005E1B82">
      <w:pPr>
        <w:pStyle w:val="Alg4"/>
        <w:numPr>
          <w:ilvl w:val="0"/>
          <w:numId w:val="45"/>
        </w:numPr>
        <w:spacing w:after="220"/>
        <w:contextualSpacing/>
      </w:pPr>
      <w:r>
        <w:t>ReturnIfAbrupt(</w:t>
      </w:r>
      <w:r w:rsidRPr="00E77497">
        <w:rPr>
          <w:i/>
        </w:rPr>
        <w:t>initValue</w:t>
      </w:r>
      <w:r>
        <w:t>)</w:t>
      </w:r>
      <w:r w:rsidR="005E1B82">
        <w:t>.</w:t>
      </w:r>
    </w:p>
    <w:p w:rsidR="00E70C3C" w:rsidRPr="00E77497" w:rsidRDefault="008B459B" w:rsidP="007439B1">
      <w:pPr>
        <w:pStyle w:val="Alg4"/>
        <w:numPr>
          <w:ilvl w:val="0"/>
          <w:numId w:val="45"/>
        </w:numPr>
        <w:spacing w:after="220"/>
        <w:contextualSpacing/>
      </w:pPr>
      <w:r>
        <w:t xml:space="preserve">Let </w:t>
      </w:r>
      <w:r w:rsidRPr="008B459B">
        <w:rPr>
          <w:i/>
          <w:iCs/>
        </w:rPr>
        <w:t>created</w:t>
      </w:r>
      <w:r>
        <w:t xml:space="preserve"> be the result </w:t>
      </w:r>
      <w:r w:rsidR="00CB0150">
        <w:t>of</w:t>
      </w:r>
      <w:r>
        <w:t xml:space="preserve"> calling </w:t>
      </w:r>
      <w:r w:rsidR="00E70C3C" w:rsidRPr="00E77497">
        <w:t xml:space="preserve">the [[DefineOwnProperty]] internal method of </w:t>
      </w:r>
      <w:r w:rsidR="00E70C3C" w:rsidRPr="00E77497">
        <w:rPr>
          <w:i/>
        </w:rPr>
        <w:t xml:space="preserve">array </w:t>
      </w:r>
      <w:r w:rsidR="00E70C3C" w:rsidRPr="00E77497">
        <w:t>with arguments ToString(ToUint32(</w:t>
      </w:r>
      <w:r w:rsidR="00B32143">
        <w:rPr>
          <w:i/>
        </w:rPr>
        <w:t>postIndex</w:t>
      </w:r>
      <w:r w:rsidR="00E70C3C" w:rsidRPr="00E77497">
        <w:t>+</w:t>
      </w:r>
      <w:r w:rsidR="00B32143">
        <w:rPr>
          <w:i/>
        </w:rPr>
        <w:t>padding</w:t>
      </w:r>
      <w:r w:rsidR="00E70C3C" w:rsidRPr="00E77497">
        <w:t xml:space="preserve">)) and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rsidR="007439B1" w:rsidRDefault="007439B1" w:rsidP="008B459B">
      <w:pPr>
        <w:pStyle w:val="Alg4"/>
        <w:numPr>
          <w:ilvl w:val="0"/>
          <w:numId w:val="45"/>
        </w:numPr>
        <w:spacing w:after="220"/>
        <w:contextualSpacing/>
      </w:pPr>
      <w:r>
        <w:t xml:space="preserve">Assert: </w:t>
      </w:r>
      <w:r w:rsidR="008B459B">
        <w:rPr>
          <w:i/>
          <w:iCs/>
        </w:rPr>
        <w:t>created</w:t>
      </w:r>
      <w:r w:rsidR="008B459B">
        <w:t xml:space="preserve"> is </w:t>
      </w:r>
      <w:r w:rsidR="008B459B">
        <w:rPr>
          <w:b/>
          <w:bCs/>
        </w:rPr>
        <w:t>true</w:t>
      </w:r>
      <w:r>
        <w:t>.</w:t>
      </w:r>
    </w:p>
    <w:p w:rsidR="00E70C3C" w:rsidRPr="00E77497" w:rsidRDefault="00E70C3C" w:rsidP="00E70C3C">
      <w:pPr>
        <w:pStyle w:val="Alg4"/>
        <w:numPr>
          <w:ilvl w:val="0"/>
          <w:numId w:val="45"/>
        </w:numPr>
        <w:spacing w:after="220"/>
        <w:contextualSpacing/>
      </w:pPr>
      <w:r w:rsidRPr="00E77497">
        <w:t xml:space="preserve">Return </w:t>
      </w:r>
      <w:r w:rsidR="00B32143">
        <w:rPr>
          <w:i/>
        </w:rPr>
        <w:t>postIndex</w:t>
      </w:r>
      <w:r w:rsidR="00B32143" w:rsidRPr="00E77497">
        <w:t>+</w:t>
      </w:r>
      <w:r w:rsidR="00B32143">
        <w:rPr>
          <w:i/>
        </w:rPr>
        <w:t>padding+</w:t>
      </w:r>
      <w:r w:rsidR="00B32143" w:rsidRPr="00E70C3C">
        <w:t>1</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p>
    <w:p w:rsidR="00EF30EA" w:rsidRPr="00E77497" w:rsidRDefault="00EF30EA" w:rsidP="00EF30EA">
      <w:pPr>
        <w:pStyle w:val="Alg4"/>
        <w:numPr>
          <w:ilvl w:val="0"/>
          <w:numId w:val="418"/>
        </w:numPr>
        <w:spacing w:after="220"/>
        <w:contextualSpacing/>
      </w:pPr>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p>
    <w:p w:rsidR="00CE3355" w:rsidRDefault="006552DF" w:rsidP="00CE3355">
      <w:pPr>
        <w:pStyle w:val="Alg4"/>
        <w:numPr>
          <w:ilvl w:val="0"/>
          <w:numId w:val="418"/>
        </w:numPr>
        <w:spacing w:after="220"/>
        <w:contextualSpacing/>
      </w:pPr>
      <w:r>
        <w:t>ReturnIfAbrupt(</w:t>
      </w:r>
      <w:r>
        <w:rPr>
          <w:i/>
        </w:rPr>
        <w:t>postIndex</w:t>
      </w:r>
      <w:r>
        <w:t>)</w:t>
      </w:r>
      <w:r w:rsidR="00CE3355">
        <w:t>.</w:t>
      </w:r>
    </w:p>
    <w:p w:rsidR="00E70C3C" w:rsidRPr="00E77497" w:rsidRDefault="00597D1C" w:rsidP="00E70C3C">
      <w:pPr>
        <w:pStyle w:val="Alg4"/>
        <w:numPr>
          <w:ilvl w:val="0"/>
          <w:numId w:val="418"/>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EF30EA" w:rsidRPr="00E77497" w:rsidRDefault="00EF30EA" w:rsidP="00EF30EA">
      <w:pPr>
        <w:pStyle w:val="Alg4"/>
        <w:numPr>
          <w:ilvl w:val="0"/>
          <w:numId w:val="418"/>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p>
    <w:p w:rsidR="006A2DB4" w:rsidRPr="00E77497" w:rsidRDefault="006A2DB4" w:rsidP="00C1136A">
      <w:r w:rsidRPr="007211F8">
        <w:rPr>
          <w:rStyle w:val="bnf"/>
        </w:rPr>
        <w:t>SpreadElement</w:t>
      </w:r>
      <w:r w:rsidR="00EF30EA">
        <w:rPr>
          <w:rStyle w:val="bnf"/>
        </w:rPr>
        <w:t xml:space="preserve"> </w:t>
      </w:r>
      <w:r w:rsidRPr="00E77497">
        <w:rPr>
          <w:b/>
        </w:rPr>
        <w:t>:</w:t>
      </w:r>
      <w:r w:rsidRPr="00E77497">
        <w:t xml:space="preserve">  </w:t>
      </w:r>
      <w:r w:rsidR="00C1136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p>
    <w:p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6A2DB4" w:rsidRPr="00B820AB" w:rsidRDefault="006A2DB4" w:rsidP="006A2DB4">
      <w:pPr>
        <w:pStyle w:val="Alg4"/>
        <w:numPr>
          <w:ilvl w:val="0"/>
          <w:numId w:val="628"/>
        </w:numPr>
        <w:contextualSpacing/>
      </w:pPr>
      <w:commentRangeStart w:id="4311"/>
      <w:r w:rsidRPr="00E77497">
        <w:t xml:space="preserve">Let </w:t>
      </w:r>
      <w:r w:rsidRPr="00E77497">
        <w:rPr>
          <w:i/>
        </w:rPr>
        <w:t>spreadObj</w:t>
      </w:r>
      <w:r w:rsidRPr="00E77497">
        <w:t xml:space="preserve"> be ToObject(</w:t>
      </w:r>
      <w:r w:rsidRPr="00E77497">
        <w:rPr>
          <w:i/>
        </w:rPr>
        <w:t>spreadValue</w:t>
      </w:r>
      <w:r w:rsidRPr="00E77497">
        <w:t>).</w:t>
      </w:r>
      <w:commentRangeEnd w:id="4311"/>
      <w:r w:rsidRPr="00E77497">
        <w:rPr>
          <w:rStyle w:val="CommentReference"/>
          <w:rFonts w:ascii="Arial" w:eastAsia="MS Mincho" w:hAnsi="Arial"/>
          <w:spacing w:val="0"/>
          <w:lang w:val="en-GB" w:eastAsia="ja-JP"/>
        </w:rPr>
        <w:commentReference w:id="4311"/>
      </w:r>
    </w:p>
    <w:p w:rsidR="00CE3355" w:rsidRDefault="006552DF" w:rsidP="00415961">
      <w:pPr>
        <w:pStyle w:val="Alg4"/>
        <w:numPr>
          <w:ilvl w:val="0"/>
          <w:numId w:val="628"/>
        </w:numPr>
        <w:contextualSpacing/>
      </w:pPr>
      <w:r>
        <w:t>ReturnIfAbrupt(</w:t>
      </w:r>
      <w:r w:rsidRPr="00E77497">
        <w:rPr>
          <w:i/>
        </w:rPr>
        <w:t>spreadObj</w:t>
      </w:r>
      <w:r>
        <w:t>)</w:t>
      </w:r>
      <w:r w:rsidR="00CE3355">
        <w:t>.</w:t>
      </w:r>
    </w:p>
    <w:p w:rsidR="006A2DB4" w:rsidRPr="00E77497" w:rsidRDefault="006A2DB4" w:rsidP="00F9037E">
      <w:pPr>
        <w:pStyle w:val="Alg3"/>
        <w:numPr>
          <w:ilvl w:val="0"/>
          <w:numId w:val="628"/>
        </w:numPr>
      </w:pPr>
      <w:r w:rsidRPr="00675B74">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sidRPr="00F9037E">
        <w:rPr>
          <w:rFonts w:ascii="Courier New" w:hAnsi="Courier New" w:cs="Courier New"/>
          <w:b/>
          <w:bCs/>
        </w:rPr>
        <w:t>"</w:t>
      </w:r>
      <w:r w:rsidRPr="00E77497">
        <w:rPr>
          <w:rFonts w:ascii="Courier New" w:hAnsi="Courier New" w:cs="Courier New"/>
          <w:b/>
        </w:rPr>
        <w:t>length</w:t>
      </w:r>
      <w:r w:rsidR="00F9037E" w:rsidRPr="00F9037E">
        <w:rPr>
          <w:rFonts w:ascii="Courier New" w:hAnsi="Courier New" w:cs="Courier New"/>
          <w:b/>
          <w:bCs/>
        </w:rPr>
        <w:t>"</w:t>
      </w:r>
      <w:r w:rsidR="00F9037E" w:rsidRPr="00844B9F">
        <w:t>)</w:t>
      </w:r>
      <w:r w:rsidRPr="00E77497">
        <w:rPr>
          <w:rFonts w:ascii="Courier New" w:hAnsi="Courier New" w:cs="Courier New"/>
        </w:rPr>
        <w:t>.</w:t>
      </w:r>
    </w:p>
    <w:p w:rsidR="006A2DB4" w:rsidRPr="00E77497" w:rsidRDefault="006A2DB4" w:rsidP="006A2DB4">
      <w:pPr>
        <w:pStyle w:val="Alg3"/>
        <w:numPr>
          <w:ilvl w:val="0"/>
          <w:numId w:val="628"/>
        </w:numPr>
      </w:pPr>
      <w:r w:rsidRPr="00E77497">
        <w:t xml:space="preserve">Let </w:t>
      </w:r>
      <w:r w:rsidRPr="00E77497">
        <w:rPr>
          <w:i/>
        </w:rPr>
        <w:t>spreadLen</w:t>
      </w:r>
      <w:r w:rsidRPr="00E77497">
        <w:t xml:space="preserve"> be ToUint32(</w:t>
      </w:r>
      <w:r w:rsidRPr="00E77497">
        <w:rPr>
          <w:i/>
        </w:rPr>
        <w:t>lenVal</w:t>
      </w:r>
      <w:r w:rsidRPr="00E77497">
        <w:t>).</w:t>
      </w:r>
    </w:p>
    <w:p w:rsidR="0080491B" w:rsidRDefault="0080491B" w:rsidP="006A2DB4">
      <w:pPr>
        <w:pStyle w:val="Alg3"/>
        <w:numPr>
          <w:ilvl w:val="0"/>
          <w:numId w:val="628"/>
        </w:numPr>
      </w:pPr>
      <w:r>
        <w:t>ReturnIfAbrupt(</w:t>
      </w:r>
      <w:r w:rsidRPr="0080491B">
        <w:rPr>
          <w:i/>
        </w:rPr>
        <w:t>spreadLen</w:t>
      </w:r>
      <w:r>
        <w:t>).</w:t>
      </w:r>
    </w:p>
    <w:p w:rsidR="006A2DB4" w:rsidRPr="00E77497" w:rsidRDefault="006A2DB4" w:rsidP="006A2DB4">
      <w:pPr>
        <w:pStyle w:val="Alg3"/>
        <w:numPr>
          <w:ilvl w:val="0"/>
          <w:numId w:val="628"/>
        </w:numPr>
      </w:pPr>
      <w:r w:rsidRPr="00E77497">
        <w:t xml:space="preserve">Let </w:t>
      </w:r>
      <w:r w:rsidRPr="00E77497">
        <w:rPr>
          <w:i/>
        </w:rPr>
        <w:t>n</w:t>
      </w:r>
      <w:r w:rsidRPr="00E77497">
        <w:t>=0;</w:t>
      </w:r>
    </w:p>
    <w:p w:rsidR="006A2DB4" w:rsidRPr="00E77497" w:rsidRDefault="006A2DB4" w:rsidP="006A2DB4">
      <w:pPr>
        <w:pStyle w:val="Alg3"/>
        <w:numPr>
          <w:ilvl w:val="0"/>
          <w:numId w:val="628"/>
        </w:numPr>
      </w:pPr>
      <w:r w:rsidRPr="00E77497">
        <w:t xml:space="preserve">Repeat, while </w:t>
      </w:r>
      <w:r w:rsidRPr="00E77497">
        <w:rPr>
          <w:i/>
        </w:rPr>
        <w:t>n</w:t>
      </w:r>
      <w:r w:rsidRPr="00E77497">
        <w:t xml:space="preserve"> &lt; </w:t>
      </w:r>
      <w:r w:rsidRPr="00E77497">
        <w:rPr>
          <w:i/>
        </w:rPr>
        <w:t>spreadLen</w:t>
      </w:r>
    </w:p>
    <w:p w:rsidR="006A2DB4" w:rsidRPr="00E77497" w:rsidRDefault="006A2DB4" w:rsidP="00542A13">
      <w:pPr>
        <w:pStyle w:val="Alg3"/>
        <w:numPr>
          <w:ilvl w:val="1"/>
          <w:numId w:val="628"/>
        </w:numPr>
        <w:tabs>
          <w:tab w:val="left" w:pos="720"/>
        </w:tabs>
        <w:ind w:left="720"/>
      </w:pPr>
      <w:r w:rsidRPr="00E77497">
        <w:lastRenderedPageBreak/>
        <w:t xml:space="preserve">Let </w:t>
      </w:r>
      <w:r w:rsidRPr="00E77497">
        <w:rPr>
          <w:i/>
        </w:rPr>
        <w:t>exists</w:t>
      </w:r>
      <w:r w:rsidRPr="00E77497">
        <w:t xml:space="preserve"> be the result of </w:t>
      </w:r>
      <w:r w:rsidR="00542A13">
        <w:t>HasProperty(</w:t>
      </w:r>
      <w:r w:rsidRPr="00E77497">
        <w:rPr>
          <w:i/>
        </w:rPr>
        <w:t>spreadObj</w:t>
      </w:r>
      <w:r w:rsidR="00542A13">
        <w:t>,</w:t>
      </w:r>
      <w:r w:rsidRPr="00E77497">
        <w:t xml:space="preserve"> ToString(</w:t>
      </w:r>
      <w:r w:rsidRPr="00E77497">
        <w:rPr>
          <w:i/>
        </w:rPr>
        <w:t>n</w:t>
      </w:r>
      <w:r w:rsidRPr="00E77497">
        <w:t>)</w:t>
      </w:r>
      <w:r w:rsidR="00542A13">
        <w:t>)</w:t>
      </w:r>
      <w:r w:rsidRPr="00E77497">
        <w:t>.</w:t>
      </w:r>
    </w:p>
    <w:p w:rsidR="00CF3185" w:rsidRDefault="00CF3185" w:rsidP="006A2DB4">
      <w:pPr>
        <w:pStyle w:val="Alg3"/>
        <w:numPr>
          <w:ilvl w:val="1"/>
          <w:numId w:val="628"/>
        </w:numPr>
        <w:tabs>
          <w:tab w:val="left" w:pos="720"/>
        </w:tabs>
        <w:ind w:left="720"/>
      </w:pPr>
      <w:r>
        <w:t>ReturnIfAbrupt(</w:t>
      </w:r>
      <w:r>
        <w:rPr>
          <w:i/>
          <w:iCs/>
        </w:rPr>
        <w:t>exists</w:t>
      </w:r>
      <w:r>
        <w:t>).</w:t>
      </w:r>
    </w:p>
    <w:p w:rsidR="006A2DB4" w:rsidRPr="00E77497" w:rsidRDefault="006A2DB4" w:rsidP="006A2DB4">
      <w:pPr>
        <w:pStyle w:val="Alg3"/>
        <w:numPr>
          <w:ilvl w:val="1"/>
          <w:numId w:val="628"/>
        </w:numPr>
        <w:tabs>
          <w:tab w:val="left" w:pos="720"/>
        </w:tabs>
        <w:ind w:left="720"/>
      </w:pPr>
      <w:r w:rsidRPr="00E77497">
        <w:t xml:space="preserve">If </w:t>
      </w:r>
      <w:r w:rsidRPr="00E77497">
        <w:rPr>
          <w:i/>
        </w:rPr>
        <w:t>exists</w:t>
      </w:r>
      <w:r w:rsidRPr="00E77497">
        <w:t xml:space="preserve"> is </w:t>
      </w:r>
      <w:r w:rsidRPr="00E77497">
        <w:rPr>
          <w:b/>
        </w:rPr>
        <w:t>true</w:t>
      </w:r>
      <w:r w:rsidRPr="00E77497">
        <w:t xml:space="preserve"> then,</w:t>
      </w:r>
    </w:p>
    <w:p w:rsidR="006A2DB4" w:rsidRPr="00E77497" w:rsidRDefault="006A2DB4" w:rsidP="00EF30EA">
      <w:pPr>
        <w:pStyle w:val="Alg3"/>
        <w:numPr>
          <w:ilvl w:val="2"/>
          <w:numId w:val="628"/>
        </w:numPr>
        <w:tabs>
          <w:tab w:val="clear" w:pos="2160"/>
          <w:tab w:val="left" w:pos="720"/>
          <w:tab w:val="num" w:pos="1170"/>
        </w:tabs>
        <w:ind w:left="1170" w:hanging="270"/>
      </w:pPr>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p>
    <w:p w:rsidR="00201F6A" w:rsidRDefault="00201F6A" w:rsidP="00EF30EA">
      <w:pPr>
        <w:pStyle w:val="Alg3"/>
        <w:numPr>
          <w:ilvl w:val="2"/>
          <w:numId w:val="628"/>
        </w:numPr>
        <w:tabs>
          <w:tab w:val="clear" w:pos="2160"/>
          <w:tab w:val="left" w:pos="720"/>
        </w:tabs>
        <w:ind w:left="1170" w:hanging="270"/>
      </w:pPr>
      <w:r>
        <w:t>ReturnIfAbrupt(</w:t>
      </w:r>
      <w:r w:rsidRPr="00201F6A">
        <w:rPr>
          <w:i/>
        </w:rPr>
        <w:t>v</w:t>
      </w:r>
      <w:r>
        <w:t>).</w:t>
      </w:r>
    </w:p>
    <w:p w:rsidR="006A2DB4" w:rsidRPr="00E77497" w:rsidRDefault="00CB0150" w:rsidP="007439B1">
      <w:pPr>
        <w:pStyle w:val="Alg3"/>
        <w:numPr>
          <w:ilvl w:val="2"/>
          <w:numId w:val="628"/>
        </w:numPr>
        <w:tabs>
          <w:tab w:val="clear" w:pos="2160"/>
          <w:tab w:val="left" w:pos="720"/>
        </w:tabs>
        <w:ind w:left="1170" w:hanging="270"/>
      </w:pPr>
      <w:r>
        <w:t xml:space="preserve">Let </w:t>
      </w:r>
      <w:r w:rsidRPr="008B459B">
        <w:rPr>
          <w:i/>
          <w:iCs/>
        </w:rPr>
        <w:t>created</w:t>
      </w:r>
      <w:r>
        <w:t xml:space="preserve"> be the result of calling </w:t>
      </w:r>
      <w:r w:rsidR="006A2DB4" w:rsidRPr="00E77497">
        <w:t xml:space="preserve">the [[DefineOwnProperty]] internal method of </w:t>
      </w:r>
      <w:r w:rsidR="006A2DB4" w:rsidRPr="00E77497">
        <w:rPr>
          <w:i/>
        </w:rPr>
        <w:t>array</w:t>
      </w:r>
      <w:r w:rsidR="006A2DB4" w:rsidRPr="00E77497">
        <w:t xml:space="preserve"> with arguments </w:t>
      </w:r>
      <w:commentRangeStart w:id="4312"/>
      <w:r w:rsidR="006A2DB4" w:rsidRPr="00E77497">
        <w:t>ToString(ToUint32(</w:t>
      </w:r>
      <w:r w:rsidR="00EF30EA">
        <w:rPr>
          <w:i/>
        </w:rPr>
        <w:t>nextI</w:t>
      </w:r>
      <w:r w:rsidR="006A2DB4" w:rsidRPr="00E77497">
        <w:rPr>
          <w:i/>
        </w:rPr>
        <w:t>ndex)</w:t>
      </w:r>
      <w:r w:rsidR="006A2DB4" w:rsidRPr="00E77497">
        <w:t>)</w:t>
      </w:r>
      <w:commentRangeEnd w:id="4312"/>
      <w:r w:rsidR="006A2DB4" w:rsidRPr="00E77497">
        <w:rPr>
          <w:rStyle w:val="CommentReference"/>
          <w:rFonts w:ascii="Arial" w:eastAsia="MS Mincho" w:hAnsi="Arial"/>
          <w:spacing w:val="0"/>
          <w:lang w:val="en-GB" w:eastAsia="ja-JP"/>
        </w:rPr>
        <w:commentReference w:id="4312"/>
      </w:r>
      <w:r w:rsidR="007439B1">
        <w:t xml:space="preserve"> and</w:t>
      </w:r>
      <w:r w:rsidR="006A2DB4" w:rsidRPr="00E77497">
        <w:t xml:space="preserve"> Property Descriptor {[[Value]]: </w:t>
      </w:r>
      <w:r w:rsidR="006A2DB4" w:rsidRPr="00E77497">
        <w:rPr>
          <w:i/>
        </w:rPr>
        <w:t>v</w:t>
      </w:r>
      <w:r w:rsidR="006A2DB4" w:rsidRPr="00E77497">
        <w:t xml:space="preserve">, [[Writable]]: </w:t>
      </w:r>
      <w:r w:rsidR="006A2DB4" w:rsidRPr="00E77497">
        <w:rPr>
          <w:b/>
        </w:rPr>
        <w:t>true</w:t>
      </w:r>
      <w:r w:rsidR="006A2DB4" w:rsidRPr="00E77497">
        <w:t xml:space="preserve">, [[Enumerable]]: </w:t>
      </w:r>
      <w:r w:rsidR="006A2DB4" w:rsidRPr="00E77497">
        <w:rPr>
          <w:b/>
        </w:rPr>
        <w:t>true</w:t>
      </w:r>
      <w:r w:rsidR="006A2DB4" w:rsidRPr="00E77497">
        <w:t xml:space="preserve">, [[Configurable]]: </w:t>
      </w:r>
      <w:r w:rsidR="006A2DB4" w:rsidRPr="00E77497">
        <w:rPr>
          <w:b/>
        </w:rPr>
        <w:t>true</w:t>
      </w:r>
      <w:r w:rsidR="006A2DB4" w:rsidRPr="00E77497">
        <w:t>}.</w:t>
      </w:r>
    </w:p>
    <w:p w:rsidR="007439B1" w:rsidRDefault="007439B1" w:rsidP="00CB0150">
      <w:pPr>
        <w:pStyle w:val="Alg3"/>
        <w:numPr>
          <w:ilvl w:val="2"/>
          <w:numId w:val="628"/>
        </w:numPr>
        <w:tabs>
          <w:tab w:val="clear" w:pos="2160"/>
          <w:tab w:val="left" w:pos="720"/>
        </w:tabs>
        <w:ind w:left="1170" w:hanging="270"/>
      </w:pPr>
      <w:r>
        <w:t xml:space="preserve">Assert: </w:t>
      </w:r>
      <w:r w:rsidR="00CB0150">
        <w:rPr>
          <w:i/>
          <w:iCs/>
        </w:rPr>
        <w:t>created</w:t>
      </w:r>
      <w:r w:rsidR="00CB0150">
        <w:t xml:space="preserve"> is </w:t>
      </w:r>
      <w:r w:rsidR="00CB0150">
        <w:rPr>
          <w:b/>
          <w:bCs/>
        </w:rPr>
        <w:t>true</w:t>
      </w:r>
      <w:r>
        <w:t>.</w:t>
      </w:r>
    </w:p>
    <w:p w:rsidR="006A2DB4" w:rsidRPr="00E77497" w:rsidRDefault="006A2DB4" w:rsidP="006A2DB4">
      <w:pPr>
        <w:pStyle w:val="Alg3"/>
        <w:numPr>
          <w:ilvl w:val="1"/>
          <w:numId w:val="628"/>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6A2DB4" w:rsidRPr="00E77497" w:rsidRDefault="006A2DB4" w:rsidP="006A2DB4">
      <w:pPr>
        <w:pStyle w:val="Alg3"/>
        <w:numPr>
          <w:ilvl w:val="1"/>
          <w:numId w:val="628"/>
        </w:numPr>
        <w:tabs>
          <w:tab w:val="left" w:pos="720"/>
        </w:tabs>
        <w:ind w:left="720"/>
      </w:pPr>
      <w:r w:rsidRPr="00E77497">
        <w:t xml:space="preserve">Let </w:t>
      </w:r>
      <w:r w:rsidR="00EF30EA">
        <w:rPr>
          <w:i/>
        </w:rPr>
        <w:t>nextI</w:t>
      </w:r>
      <w:r w:rsidRPr="00E77497">
        <w:rPr>
          <w:i/>
        </w:rPr>
        <w:t>ndex</w:t>
      </w:r>
      <w:r w:rsidRPr="00E77497">
        <w:t xml:space="preserve"> = </w:t>
      </w:r>
      <w:r w:rsidR="00EF30EA">
        <w:rPr>
          <w:i/>
        </w:rPr>
        <w:t>nextI</w:t>
      </w:r>
      <w:r w:rsidRPr="00E77497">
        <w:rPr>
          <w:i/>
        </w:rPr>
        <w:t>ndex</w:t>
      </w:r>
      <w:r w:rsidRPr="00E77497">
        <w:t xml:space="preserve"> +1.</w:t>
      </w:r>
    </w:p>
    <w:p w:rsidR="006A2DB4" w:rsidRPr="00E77497" w:rsidRDefault="006A2DB4" w:rsidP="006A2DB4">
      <w:pPr>
        <w:pStyle w:val="Alg4"/>
        <w:numPr>
          <w:ilvl w:val="0"/>
          <w:numId w:val="628"/>
        </w:numPr>
        <w:spacing w:after="220"/>
        <w:contextualSpacing/>
      </w:pPr>
      <w:r w:rsidRPr="00E77497">
        <w:t xml:space="preserve">Return </w:t>
      </w:r>
      <w:r w:rsidR="00EF30EA">
        <w:rPr>
          <w:i/>
        </w:rPr>
        <w:t>nextIndex</w:t>
      </w:r>
      <w:r w:rsidRPr="00E77497">
        <w:t>.</w:t>
      </w:r>
    </w:p>
    <w:p w:rsidR="00980C14" w:rsidRPr="000D4E55" w:rsidRDefault="00E70C3C" w:rsidP="005670F3">
      <w:pPr>
        <w:pStyle w:val="Note"/>
      </w:pPr>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w:t>
      </w:r>
      <w:r w:rsidR="00293AF6">
        <w:t>Set</w:t>
      </w:r>
      <w:r w:rsidR="000D4E55">
        <w:t>]].</w:t>
      </w:r>
    </w:p>
    <w:p w:rsidR="008753AB" w:rsidRPr="00E77497" w:rsidRDefault="008753AB" w:rsidP="008753AB">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rsidR="008753AB" w:rsidRPr="00E77497" w:rsidRDefault="008753AB" w:rsidP="00937565">
      <w:pPr>
        <w:pStyle w:val="Alg4"/>
        <w:numPr>
          <w:ilvl w:val="0"/>
          <w:numId w:val="42"/>
        </w:numPr>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r w:rsidR="00365BF7">
        <w:t>Elis</w:t>
      </w:r>
      <w:r w:rsidR="00A80BCD">
        <w:t>i</w:t>
      </w:r>
      <w:r w:rsidR="00365BF7">
        <w:t>on</w:t>
      </w:r>
      <w:r w:rsidR="00A80BCD">
        <w:t xml:space="preserve"> </w:t>
      </w:r>
      <w:r w:rsidR="00365BF7">
        <w:t>Width of</w:t>
      </w:r>
      <w:r w:rsidR="00365BF7"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8753AB" w:rsidRPr="00E77497" w:rsidRDefault="008753AB" w:rsidP="00293AF6">
      <w:pPr>
        <w:pStyle w:val="Alg4"/>
        <w:numPr>
          <w:ilvl w:val="0"/>
          <w:numId w:val="42"/>
        </w:numPr>
      </w:pPr>
      <w:r w:rsidRPr="00E77497">
        <w:t>Call Put</w:t>
      </w:r>
      <w:r w:rsidR="00293AF6">
        <w:t>(</w:t>
      </w:r>
      <w:r w:rsidRPr="00E77497">
        <w:rPr>
          <w:i/>
        </w:rPr>
        <w:t>array</w:t>
      </w:r>
      <w:r w:rsidR="00293AF6">
        <w:t xml:space="preserve">, </w:t>
      </w:r>
      <w:r w:rsidRPr="00293AF6">
        <w:rPr>
          <w:rFonts w:ascii="Courier New" w:hAnsi="Courier New"/>
          <w:b/>
          <w:bCs/>
          <w:sz w:val="18"/>
        </w:rPr>
        <w:t>"</w:t>
      </w:r>
      <w:r w:rsidRPr="00E77497">
        <w:rPr>
          <w:rFonts w:ascii="Courier New" w:hAnsi="Courier New"/>
          <w:b/>
        </w:rPr>
        <w:t>length</w:t>
      </w:r>
      <w:r w:rsidRPr="00293AF6">
        <w:rPr>
          <w:rFonts w:ascii="Courier New" w:hAnsi="Courier New"/>
          <w:b/>
          <w:bCs/>
          <w:sz w:val="18"/>
        </w:rPr>
        <w:t>"</w:t>
      </w:r>
      <w:r w:rsidRPr="00E77497">
        <w:t xml:space="preserve">, </w:t>
      </w:r>
      <w:r w:rsidRPr="00E77497">
        <w:rPr>
          <w:i/>
        </w:rPr>
        <w:t>pad</w:t>
      </w:r>
      <w:r w:rsidRPr="00E77497">
        <w:t xml:space="preserve">, </w:t>
      </w:r>
      <w:r w:rsidRPr="00E77497">
        <w:rPr>
          <w:b/>
        </w:rPr>
        <w:t>false</w:t>
      </w:r>
      <w:r w:rsidR="00293AF6">
        <w:rPr>
          <w:bCs/>
        </w:rPr>
        <w:t>)</w:t>
      </w:r>
      <w:r w:rsidRPr="00E77497">
        <w:t>.</w:t>
      </w:r>
    </w:p>
    <w:p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p>
    <w:p w:rsidR="0040783C" w:rsidRPr="00E77497" w:rsidRDefault="0040783C" w:rsidP="00937565">
      <w:pPr>
        <w:pStyle w:val="Alg4"/>
        <w:numPr>
          <w:ilvl w:val="0"/>
          <w:numId w:val="43"/>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8753AB" w:rsidRPr="00E77497" w:rsidRDefault="00E6393B" w:rsidP="008753AB">
      <w:pPr>
        <w:pStyle w:val="Alg4"/>
        <w:numPr>
          <w:ilvl w:val="0"/>
          <w:numId w:val="43"/>
        </w:numPr>
        <w:spacing w:after="220"/>
        <w:contextualSpacing/>
      </w:pPr>
      <w:r>
        <w:t xml:space="preserve">Let </w:t>
      </w:r>
      <w:r w:rsidRPr="002B6820">
        <w:rPr>
          <w:i/>
          <w:iCs/>
        </w:rPr>
        <w:t>len</w:t>
      </w:r>
      <w:r>
        <w:t xml:space="preserve"> be</w:t>
      </w:r>
      <w:r w:rsidR="00236E64">
        <w:t xml:space="preserve"> the</w:t>
      </w:r>
      <w:r w:rsidR="008753AB" w:rsidRPr="00E77497">
        <w:t xml:space="preserve"> result of </w:t>
      </w:r>
      <w:r>
        <w:t>performing Array Accumulation for</w:t>
      </w:r>
      <w:r w:rsidRPr="00E77497">
        <w:t xml:space="preserve"> </w:t>
      </w:r>
      <w:r w:rsidR="008753AB" w:rsidRPr="00E77497">
        <w:rPr>
          <w:i/>
        </w:rPr>
        <w:t>ElementList</w:t>
      </w:r>
      <w:r>
        <w:t xml:space="preserve"> with arguments </w:t>
      </w:r>
      <w:r w:rsidRPr="00E6393B">
        <w:rPr>
          <w:i/>
        </w:rPr>
        <w:t>array</w:t>
      </w:r>
      <w:r>
        <w:t xml:space="preserve"> and 0</w:t>
      </w:r>
      <w:r w:rsidR="008753AB" w:rsidRPr="00E77497">
        <w:t>.</w:t>
      </w:r>
    </w:p>
    <w:p w:rsidR="00CE3355" w:rsidRDefault="006552DF" w:rsidP="00CE3355">
      <w:pPr>
        <w:pStyle w:val="Alg4"/>
        <w:numPr>
          <w:ilvl w:val="0"/>
          <w:numId w:val="43"/>
        </w:numPr>
        <w:contextualSpacing/>
      </w:pPr>
      <w:r>
        <w:t>ReturnIfAbrupt(</w:t>
      </w:r>
      <w:r>
        <w:rPr>
          <w:i/>
        </w:rPr>
        <w:t>len</w:t>
      </w:r>
      <w:r>
        <w:t>)</w:t>
      </w:r>
      <w:r w:rsidR="00CE3355">
        <w:t>.</w:t>
      </w:r>
    </w:p>
    <w:p w:rsidR="00E6393B" w:rsidRPr="00E77497" w:rsidRDefault="00E6393B" w:rsidP="00156AA7">
      <w:pPr>
        <w:pStyle w:val="Alg4"/>
        <w:numPr>
          <w:ilvl w:val="0"/>
          <w:numId w:val="43"/>
        </w:numPr>
      </w:pPr>
      <w:r w:rsidRPr="00E77497">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Pr>
          <w:i/>
        </w:rPr>
        <w:t>len</w:t>
      </w:r>
      <w:r w:rsidRPr="00E77497">
        <w:t xml:space="preserve">, </w:t>
      </w:r>
      <w:r w:rsidRPr="00E77497">
        <w:rPr>
          <w:b/>
        </w:rPr>
        <w:t>false</w:t>
      </w:r>
      <w:r w:rsidR="00156AA7">
        <w:rPr>
          <w:bCs/>
        </w:rPr>
        <w:t>)</w:t>
      </w:r>
      <w:r w:rsidRPr="00E77497">
        <w:t>.</w:t>
      </w:r>
    </w:p>
    <w:p w:rsidR="00E6393B" w:rsidRPr="00E77497" w:rsidRDefault="00E6393B" w:rsidP="00E6393B">
      <w:pPr>
        <w:pStyle w:val="Alg4"/>
        <w:numPr>
          <w:ilvl w:val="0"/>
          <w:numId w:val="43"/>
        </w:numPr>
        <w:spacing w:after="220"/>
        <w:contextualSpacing/>
      </w:pPr>
      <w:r w:rsidRPr="00E77497">
        <w:t xml:space="preserve">Return </w:t>
      </w:r>
      <w:r w:rsidRPr="00E77497">
        <w:rPr>
          <w:i/>
        </w:rPr>
        <w:t>array</w:t>
      </w:r>
      <w:r w:rsidRPr="00E77497">
        <w:t>.</w:t>
      </w:r>
    </w:p>
    <w:p w:rsidR="008753AB" w:rsidRPr="00E77497" w:rsidRDefault="008753AB" w:rsidP="008753AB">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rsidR="00E6393B" w:rsidRPr="00E77497" w:rsidRDefault="00E6393B" w:rsidP="00937565">
      <w:pPr>
        <w:pStyle w:val="Alg4"/>
        <w:numPr>
          <w:ilvl w:val="0"/>
          <w:numId w:val="394"/>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E6393B" w:rsidRPr="00E77497" w:rsidRDefault="00E6393B" w:rsidP="00E6393B">
      <w:pPr>
        <w:pStyle w:val="Alg4"/>
        <w:numPr>
          <w:ilvl w:val="0"/>
          <w:numId w:val="394"/>
        </w:numPr>
        <w:spacing w:after="220"/>
        <w:contextualSpacing/>
      </w:pPr>
      <w:r>
        <w:t xml:space="preserve">Let </w:t>
      </w:r>
      <w:r w:rsidRPr="007870CC">
        <w:rPr>
          <w:i/>
        </w:rPr>
        <w:t>len</w:t>
      </w:r>
      <w:r>
        <w:t xml:space="preserve"> be</w:t>
      </w:r>
      <w:r w:rsidR="00236E64">
        <w:t xml:space="preserve"> the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p>
    <w:p w:rsidR="00CE3355" w:rsidRDefault="006552DF" w:rsidP="00CE3355">
      <w:pPr>
        <w:pStyle w:val="Alg4"/>
        <w:numPr>
          <w:ilvl w:val="0"/>
          <w:numId w:val="394"/>
        </w:numPr>
        <w:contextualSpacing/>
      </w:pPr>
      <w:r>
        <w:t>ReturnIfAbrupt(</w:t>
      </w:r>
      <w:r>
        <w:rPr>
          <w:i/>
        </w:rPr>
        <w:t>len</w:t>
      </w:r>
      <w:r>
        <w:t>)</w:t>
      </w:r>
      <w:r w:rsidR="00CE3355">
        <w:t>.</w:t>
      </w:r>
    </w:p>
    <w:p w:rsidR="008753AB" w:rsidRPr="00E77497" w:rsidRDefault="00597D1C" w:rsidP="009E3FF6">
      <w:pPr>
        <w:pStyle w:val="Alg4"/>
        <w:numPr>
          <w:ilvl w:val="0"/>
          <w:numId w:val="394"/>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8753AB" w:rsidRPr="00E77497" w:rsidRDefault="008753AB" w:rsidP="00156AA7">
      <w:pPr>
        <w:pStyle w:val="Alg4"/>
        <w:numPr>
          <w:ilvl w:val="0"/>
          <w:numId w:val="394"/>
        </w:numPr>
        <w:spacing w:after="220"/>
        <w:contextualSpacing/>
      </w:pPr>
      <w:r w:rsidRPr="00E77497">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ToUint32(</w:t>
      </w:r>
      <w:r w:rsidRPr="00E77497">
        <w:rPr>
          <w:i/>
        </w:rPr>
        <w:t>pad</w:t>
      </w:r>
      <w:r w:rsidR="00597D1C">
        <w:rPr>
          <w:i/>
        </w:rPr>
        <w:t>ding</w:t>
      </w:r>
      <w:r w:rsidRPr="00E77497">
        <w:t>+</w:t>
      </w:r>
      <w:r w:rsidRPr="00E77497">
        <w:rPr>
          <w:i/>
        </w:rPr>
        <w:t>len</w:t>
      </w:r>
      <w:r w:rsidRPr="00E77497">
        <w:t xml:space="preserve">), </w:t>
      </w:r>
      <w:r w:rsidRPr="00E77497">
        <w:rPr>
          <w:b/>
        </w:rPr>
        <w:t>false</w:t>
      </w:r>
      <w:r w:rsidR="00156AA7">
        <w:rPr>
          <w:bCs/>
        </w:rPr>
        <w:t>)</w:t>
      </w:r>
      <w:r w:rsidRPr="00E77497">
        <w:t>.</w:t>
      </w:r>
    </w:p>
    <w:p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rsidR="001A49B2" w:rsidRPr="00E77497" w:rsidRDefault="001A49B2" w:rsidP="00D148E9">
      <w:pPr>
        <w:pStyle w:val="Heading4"/>
      </w:pPr>
      <w:r w:rsidRPr="00E77497">
        <w:t xml:space="preserve">Array </w:t>
      </w:r>
      <w:r>
        <w:t>Comprehension</w:t>
      </w:r>
    </w:p>
    <w:p w:rsidR="001A49B2" w:rsidRPr="003B4312" w:rsidRDefault="001A49B2" w:rsidP="001A49B2">
      <w:pPr>
        <w:pStyle w:val="Syntax"/>
      </w:pPr>
      <w:r w:rsidRPr="004D1BD1">
        <w:t>Syntax</w:t>
      </w:r>
    </w:p>
    <w:p w:rsidR="001A49B2" w:rsidRPr="008B7F6F" w:rsidRDefault="001A49B2" w:rsidP="001A49B2">
      <w:pPr>
        <w:pStyle w:val="SyntaxRule"/>
      </w:pPr>
      <w:r>
        <w:t>ArrayComprehension</w:t>
      </w:r>
      <w:r w:rsidRPr="003B4312">
        <w:t xml:space="preserve"> </w:t>
      </w:r>
      <w:r w:rsidRPr="003B4312">
        <w:rPr>
          <w:rFonts w:ascii="Arial" w:hAnsi="Arial" w:cs="Arial"/>
          <w:b/>
          <w:i w:val="0"/>
        </w:rPr>
        <w:t>:</w:t>
      </w:r>
    </w:p>
    <w:p w:rsidR="001A49B2" w:rsidRPr="009C202C" w:rsidRDefault="001A49B2" w:rsidP="00D1414A">
      <w:pPr>
        <w:pStyle w:val="SyntaxDefinition"/>
      </w:pPr>
      <w:r w:rsidRPr="00E77497">
        <w:rPr>
          <w:rFonts w:ascii="Courier New" w:hAnsi="Courier New"/>
          <w:b/>
          <w:i w:val="0"/>
        </w:rPr>
        <w:t>[</w:t>
      </w:r>
      <w:r w:rsidR="00D1414A">
        <w:t>Comprehension</w:t>
      </w:r>
      <w:r w:rsidR="00D1414A" w:rsidRPr="00E77497">
        <w:rPr>
          <w:rFonts w:ascii="Courier New" w:hAnsi="Courier New"/>
          <w:i w:val="0"/>
        </w:rPr>
        <w:t xml:space="preserve"> </w:t>
      </w:r>
      <w:r w:rsidRPr="00E77497">
        <w:rPr>
          <w:rFonts w:ascii="Courier New" w:hAnsi="Courier New"/>
          <w:b/>
          <w:i w:val="0"/>
        </w:rPr>
        <w:t>]</w:t>
      </w:r>
    </w:p>
    <w:p w:rsidR="009D6677" w:rsidRPr="008B7F6F" w:rsidRDefault="009D6677" w:rsidP="009D6677">
      <w:pPr>
        <w:pStyle w:val="SyntaxRule"/>
      </w:pPr>
      <w:r>
        <w:t>Comprehension</w:t>
      </w:r>
      <w:r w:rsidRPr="003B4312">
        <w:t xml:space="preserve"> </w:t>
      </w:r>
      <w:r w:rsidRPr="003B4312">
        <w:rPr>
          <w:rFonts w:ascii="Arial" w:hAnsi="Arial" w:cs="Arial"/>
          <w:b/>
          <w:i w:val="0"/>
        </w:rPr>
        <w:t>:</w:t>
      </w:r>
    </w:p>
    <w:p w:rsidR="009D6677" w:rsidRPr="00145775" w:rsidRDefault="009D6677" w:rsidP="009D6677">
      <w:pPr>
        <w:pStyle w:val="SyntaxDefinition"/>
        <w:rPr>
          <w:i w:val="0"/>
          <w:iCs/>
        </w:rPr>
      </w:pPr>
      <w:r>
        <w:t>ComprehensionFor</w:t>
      </w:r>
      <w:r w:rsidRPr="00AC3AEA">
        <w:rPr>
          <w:rFonts w:ascii="Courier New" w:hAnsi="Courier New" w:cs="Courier New"/>
          <w:i w:val="0"/>
        </w:rPr>
        <w:t xml:space="preserve"> </w:t>
      </w:r>
      <w:r>
        <w:t>ComprehensionQualifierTail</w:t>
      </w:r>
    </w:p>
    <w:p w:rsidR="009D6677" w:rsidRPr="008B7F6F" w:rsidRDefault="009D6677" w:rsidP="009D6677">
      <w:pPr>
        <w:pStyle w:val="SyntaxRule"/>
      </w:pPr>
      <w:r>
        <w:t>ComprehensionQualifierTail</w:t>
      </w:r>
      <w:r w:rsidRPr="003B4312">
        <w:t xml:space="preserve"> </w:t>
      </w:r>
      <w:r w:rsidRPr="003B4312">
        <w:rPr>
          <w:rFonts w:ascii="Arial" w:hAnsi="Arial" w:cs="Arial"/>
          <w:b/>
          <w:i w:val="0"/>
        </w:rPr>
        <w:t>:</w:t>
      </w:r>
    </w:p>
    <w:p w:rsidR="009D6677" w:rsidRPr="009C202C" w:rsidRDefault="009D6677" w:rsidP="00194736">
      <w:pPr>
        <w:pStyle w:val="SyntaxDefinition"/>
      </w:pPr>
      <w:r w:rsidRPr="00ED2E78">
        <w:t>Assignment</w:t>
      </w:r>
      <w:r>
        <w:t>Expression</w:t>
      </w:r>
      <w:r w:rsidR="00E12B8E" w:rsidRPr="006B6D0A">
        <w:rPr>
          <w:rFonts w:ascii="Courier New" w:hAnsi="Courier New"/>
          <w:b/>
          <w:i w:val="0"/>
        </w:rPr>
        <w:br/>
      </w:r>
      <w:r>
        <w:t xml:space="preserve">ComprehensionQualifier </w:t>
      </w:r>
      <w:r w:rsidRPr="00AC3AEA">
        <w:rPr>
          <w:rFonts w:ascii="Courier New" w:hAnsi="Courier New" w:cs="Courier New"/>
          <w:i w:val="0"/>
        </w:rPr>
        <w:t xml:space="preserve"> </w:t>
      </w:r>
      <w:r w:rsidR="00194736">
        <w:t>ComprehensionQualifierTail</w:t>
      </w:r>
    </w:p>
    <w:p w:rsidR="00D1414A" w:rsidRPr="008B7F6F" w:rsidRDefault="00D1414A" w:rsidP="00D1414A">
      <w:pPr>
        <w:pStyle w:val="SyntaxRule"/>
      </w:pPr>
      <w:r>
        <w:lastRenderedPageBreak/>
        <w:t>ComprehensionQualifier</w:t>
      </w:r>
      <w:r w:rsidRPr="003B4312">
        <w:t xml:space="preserve"> </w:t>
      </w:r>
      <w:r w:rsidRPr="003B4312">
        <w:rPr>
          <w:rFonts w:ascii="Arial" w:hAnsi="Arial" w:cs="Arial"/>
          <w:b/>
          <w:i w:val="0"/>
        </w:rPr>
        <w:t>:</w:t>
      </w:r>
    </w:p>
    <w:p w:rsidR="00D1414A" w:rsidRPr="009C202C" w:rsidRDefault="00D1414A" w:rsidP="00D1414A">
      <w:pPr>
        <w:pStyle w:val="SyntaxDefinition"/>
      </w:pPr>
      <w:r>
        <w:t>ComprehensionFor</w:t>
      </w:r>
      <w:r w:rsidRPr="006B6D0A">
        <w:rPr>
          <w:rFonts w:ascii="Courier New" w:hAnsi="Courier New"/>
          <w:b/>
          <w:i w:val="0"/>
        </w:rPr>
        <w:br/>
      </w:r>
      <w:r>
        <w:t>ComprehensionIf</w:t>
      </w:r>
    </w:p>
    <w:p w:rsidR="001A49B2" w:rsidRPr="008B7F6F" w:rsidRDefault="001A49B2" w:rsidP="001A49B2">
      <w:pPr>
        <w:pStyle w:val="SyntaxRule"/>
      </w:pPr>
      <w:r>
        <w:t>ComprehensionFor</w:t>
      </w:r>
      <w:r w:rsidRPr="003B4312">
        <w:t xml:space="preserve"> </w:t>
      </w:r>
      <w:r w:rsidRPr="003B4312">
        <w:rPr>
          <w:rFonts w:ascii="Arial" w:hAnsi="Arial" w:cs="Arial"/>
          <w:b/>
          <w:i w:val="0"/>
        </w:rPr>
        <w:t>:</w:t>
      </w:r>
    </w:p>
    <w:p w:rsidR="00837D11" w:rsidRDefault="001A49B2" w:rsidP="00D1414A">
      <w:pPr>
        <w:pStyle w:val="SyntaxDefinition"/>
        <w:rPr>
          <w:rFonts w:ascii="Courier New" w:hAnsi="Courier New" w:cs="Courier New"/>
          <w:i w:val="0"/>
        </w:rPr>
      </w:pPr>
      <w:r>
        <w:rPr>
          <w:rFonts w:ascii="Courier New" w:hAnsi="Courier New" w:cs="Courier New"/>
          <w:b/>
          <w:i w:val="0"/>
        </w:rPr>
        <w:t>for</w:t>
      </w:r>
      <w:r w:rsidRPr="00AC3AEA">
        <w:rPr>
          <w:rFonts w:ascii="Courier New" w:hAnsi="Courier New" w:cs="Courier New"/>
          <w:b/>
          <w:i w:val="0"/>
        </w:rPr>
        <w:t xml:space="preserve"> </w:t>
      </w:r>
      <w:r w:rsidR="00D1414A">
        <w:rPr>
          <w:rFonts w:ascii="Courier New" w:hAnsi="Courier New" w:cs="Courier New"/>
          <w:b/>
          <w:i w:val="0"/>
        </w:rPr>
        <w:t>(</w:t>
      </w:r>
      <w:r>
        <w:t xml:space="preserve"> </w:t>
      </w:r>
      <w:r w:rsidR="00AE5554">
        <w:t>ForBinding</w:t>
      </w:r>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rsidR="00D1414A">
        <w:t>AssignmentExpression</w:t>
      </w:r>
      <w:r w:rsidRPr="00AC3AEA">
        <w:rPr>
          <w:rFonts w:ascii="Courier New" w:hAnsi="Courier New" w:cs="Courier New"/>
          <w:i w:val="0"/>
        </w:rPr>
        <w:t xml:space="preserve"> </w:t>
      </w:r>
      <w:r w:rsidR="00D1414A">
        <w:rPr>
          <w:rFonts w:ascii="Courier New" w:hAnsi="Courier New"/>
          <w:b/>
          <w:i w:val="0"/>
        </w:rPr>
        <w:t>)</w:t>
      </w:r>
    </w:p>
    <w:p w:rsidR="00D1414A" w:rsidRPr="008B7F6F" w:rsidRDefault="00D1414A" w:rsidP="00D1414A">
      <w:pPr>
        <w:pStyle w:val="SyntaxRule"/>
      </w:pPr>
      <w:r>
        <w:t>ComprehensionIf</w:t>
      </w:r>
      <w:r w:rsidRPr="003B4312">
        <w:t xml:space="preserve"> </w:t>
      </w:r>
      <w:r w:rsidRPr="003B4312">
        <w:rPr>
          <w:rFonts w:ascii="Arial" w:hAnsi="Arial" w:cs="Arial"/>
          <w:b/>
          <w:i w:val="0"/>
        </w:rPr>
        <w:t>:</w:t>
      </w:r>
    </w:p>
    <w:p w:rsidR="00D1414A" w:rsidRDefault="00D1414A" w:rsidP="00D1414A">
      <w:pPr>
        <w:pStyle w:val="SyntaxDefinition"/>
        <w:rPr>
          <w:rFonts w:ascii="Courier New" w:hAnsi="Courier New" w:cs="Courier New"/>
          <w:i w:val="0"/>
        </w:rPr>
      </w:pPr>
      <w:r>
        <w:rPr>
          <w:rFonts w:ascii="Courier New" w:hAnsi="Courier New" w:cs="Courier New"/>
          <w:b/>
          <w:i w:val="0"/>
        </w:rPr>
        <w:t>if</w:t>
      </w:r>
      <w:r w:rsidRPr="00AC3AEA">
        <w:rPr>
          <w:rFonts w:ascii="Courier New" w:hAnsi="Courier New" w:cs="Courier New"/>
          <w:b/>
          <w:i w:val="0"/>
        </w:rPr>
        <w:t xml:space="preserve"> </w:t>
      </w:r>
      <w:r>
        <w:rPr>
          <w:rFonts w:ascii="Courier New" w:hAnsi="Courier New" w:cs="Courier New"/>
          <w:b/>
          <w:i w:val="0"/>
        </w:rPr>
        <w:t xml:space="preserve">( </w:t>
      </w:r>
      <w:r>
        <w:t>AssignmentExpression</w:t>
      </w:r>
      <w:r w:rsidRPr="00AC3AEA">
        <w:rPr>
          <w:rFonts w:ascii="Courier New" w:hAnsi="Courier New" w:cs="Courier New"/>
          <w:i w:val="0"/>
        </w:rPr>
        <w:t xml:space="preserve"> </w:t>
      </w:r>
      <w:r>
        <w:rPr>
          <w:rFonts w:ascii="Courier New" w:hAnsi="Courier New"/>
          <w:b/>
          <w:i w:val="0"/>
        </w:rPr>
        <w:t>)</w:t>
      </w:r>
    </w:p>
    <w:p w:rsidR="00837D11" w:rsidRPr="00E77497" w:rsidRDefault="00837D11" w:rsidP="00837D11">
      <w:pPr>
        <w:pStyle w:val="SyntaxRule"/>
      </w:pPr>
      <w:r>
        <w:t>ForBinding</w:t>
      </w:r>
      <w:r w:rsidRPr="00E77497">
        <w:t xml:space="preserve"> </w:t>
      </w:r>
      <w:r w:rsidRPr="00E77497">
        <w:rPr>
          <w:rFonts w:ascii="Arial" w:hAnsi="Arial"/>
          <w:b/>
          <w:i w:val="0"/>
        </w:rPr>
        <w:t>:</w:t>
      </w:r>
    </w:p>
    <w:p w:rsidR="001A49B2" w:rsidRPr="009C202C" w:rsidRDefault="00837D11" w:rsidP="00837D11">
      <w:pPr>
        <w:pStyle w:val="SyntaxDefinition"/>
      </w:pPr>
      <w:r w:rsidRPr="00E77497">
        <w:t>BindingIdentifier</w:t>
      </w:r>
      <w:r>
        <w:rPr>
          <w:rFonts w:ascii="Courier New" w:hAnsi="Courier New"/>
          <w:b/>
          <w:i w:val="0"/>
        </w:rPr>
        <w:br/>
      </w:r>
      <w:r w:rsidRPr="00E77497">
        <w:t xml:space="preserve">BindingPattern  </w:t>
      </w:r>
    </w:p>
    <w:p w:rsidR="003B4A8A" w:rsidRPr="007E68E2" w:rsidRDefault="003B4A8A" w:rsidP="007E68E2">
      <w:pPr>
        <w:rPr>
          <w:b/>
          <w:bCs/>
        </w:rPr>
      </w:pPr>
      <w:r w:rsidRPr="007E68E2">
        <w:rPr>
          <w:b/>
          <w:bCs/>
        </w:rPr>
        <w:t>Static Semantics</w:t>
      </w:r>
    </w:p>
    <w:p w:rsidR="003B4A8A" w:rsidRPr="00E77497" w:rsidRDefault="003B4A8A" w:rsidP="003B4A8A">
      <w:pPr>
        <w:rPr>
          <w:rFonts w:ascii="Helvetica" w:hAnsi="Helvetica"/>
          <w:b/>
        </w:rPr>
      </w:pPr>
      <w:r w:rsidRPr="00E77497">
        <w:rPr>
          <w:rFonts w:ascii="Helvetica" w:hAnsi="Helvetica"/>
          <w:b/>
        </w:rPr>
        <w:t>Static Semantics:  Early Errors</w:t>
      </w:r>
    </w:p>
    <w:p w:rsidR="003B4A8A" w:rsidRPr="00E77497" w:rsidRDefault="003B4A8A" w:rsidP="003B4A8A">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r w:rsidRPr="003B4A8A">
        <w:rPr>
          <w:rFonts w:ascii="Courier New" w:hAnsi="Courier New"/>
          <w:b/>
          <w:i/>
        </w:rPr>
        <w:t xml:space="preserve"> </w:t>
      </w:r>
      <w:r w:rsidRPr="00E77497">
        <w:t xml:space="preserve"> </w:t>
      </w:r>
    </w:p>
    <w:p w:rsidR="003B4A8A" w:rsidRPr="00E77497" w:rsidRDefault="003B4A8A" w:rsidP="00DB274A">
      <w:pPr>
        <w:numPr>
          <w:ilvl w:val="0"/>
          <w:numId w:val="737"/>
        </w:numPr>
        <w:spacing w:after="220"/>
      </w:pPr>
      <w:r w:rsidRPr="00E77497">
        <w:t xml:space="preserve">It is a Syntax Error if the </w:t>
      </w:r>
      <w:r w:rsidR="00DB274A">
        <w:t>Bound</w:t>
      </w:r>
      <w:r w:rsidRPr="00E77497">
        <w:t xml:space="preserve">Names of </w:t>
      </w:r>
      <w:r>
        <w:rPr>
          <w:rFonts w:ascii="Times New Roman" w:hAnsi="Times New Roman"/>
          <w:i/>
        </w:rPr>
        <w:t>ForBinding</w:t>
      </w:r>
      <w:r w:rsidRPr="00E77497">
        <w:t xml:space="preserve"> contains any duplicate entr</w:t>
      </w:r>
      <w:r>
        <w:t>i</w:t>
      </w:r>
      <w:r w:rsidRPr="00E77497">
        <w:t>es</w:t>
      </w:r>
      <w:r w:rsidR="00DB274A">
        <w:t>.</w:t>
      </w:r>
    </w:p>
    <w:p w:rsidR="00297E3D" w:rsidRPr="001A49B2" w:rsidRDefault="00297E3D" w:rsidP="007E68E2">
      <w:pPr>
        <w:keepNext/>
        <w:rPr>
          <w:rFonts w:ascii="Helvetica" w:hAnsi="Helvetica"/>
          <w:b/>
        </w:rPr>
      </w:pPr>
      <w:r w:rsidRPr="001A49B2">
        <w:rPr>
          <w:rFonts w:ascii="Helvetica" w:hAnsi="Helvetica"/>
          <w:b/>
        </w:rPr>
        <w:t>Runtime Semantics</w:t>
      </w:r>
    </w:p>
    <w:p w:rsidR="00ED63AB" w:rsidRDefault="00ED63AB" w:rsidP="00ED63AB">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Initialisation</w:t>
      </w:r>
    </w:p>
    <w:p w:rsidR="00ED63AB" w:rsidRPr="004418C4" w:rsidRDefault="00ED63AB" w:rsidP="00ED63AB">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rsidR="00ED63AB" w:rsidRPr="008E00F6" w:rsidRDefault="00ED63AB"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rsidR="00ED63AB" w:rsidRPr="00A52BE6" w:rsidRDefault="00ED63AB" w:rsidP="00194736">
      <w:pPr>
        <w:contextualSpacing/>
      </w:pPr>
      <w:r>
        <w:rPr>
          <w:rFonts w:ascii="Times New Roman" w:hAnsi="Times New Roman"/>
          <w:i/>
        </w:rPr>
        <w:t xml:space="preserve">ForBinding </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rsidR="00ED63AB" w:rsidRPr="00E77497" w:rsidRDefault="00ED63AB" w:rsidP="00ED63AB">
      <w:pPr>
        <w:pStyle w:val="Alg3"/>
        <w:numPr>
          <w:ilvl w:val="0"/>
          <w:numId w:val="622"/>
        </w:numPr>
      </w:pPr>
      <w:r w:rsidRPr="00E77497">
        <w:t xml:space="preserve">Let </w:t>
      </w:r>
      <w:r>
        <w:rPr>
          <w:i/>
        </w:rPr>
        <w:t xml:space="preserve">obj </w:t>
      </w:r>
      <w:r w:rsidRPr="00E77497">
        <w:t xml:space="preserve"> be ToObject(</w:t>
      </w:r>
      <w:r>
        <w:rPr>
          <w:i/>
        </w:rPr>
        <w:t>value</w:t>
      </w:r>
      <w:r w:rsidRPr="00E77497">
        <w:t>).</w:t>
      </w:r>
    </w:p>
    <w:p w:rsidR="00ED63AB" w:rsidRDefault="00ED63AB" w:rsidP="00ED63AB">
      <w:pPr>
        <w:pStyle w:val="Alg2"/>
        <w:numPr>
          <w:ilvl w:val="0"/>
          <w:numId w:val="622"/>
        </w:numPr>
        <w:spacing w:after="220"/>
        <w:contextualSpacing/>
      </w:pPr>
      <w:r>
        <w:t>ReturnIfAbrupt(</w:t>
      </w:r>
      <w:r>
        <w:rPr>
          <w:i/>
        </w:rPr>
        <w:t>obj</w:t>
      </w:r>
      <w:r>
        <w:t>).</w:t>
      </w:r>
    </w:p>
    <w:p w:rsidR="00ED63AB" w:rsidRPr="004418C4" w:rsidRDefault="00ED63AB" w:rsidP="00ED63AB">
      <w:pPr>
        <w:pStyle w:val="Alg2"/>
        <w:numPr>
          <w:ilvl w:val="0"/>
          <w:numId w:val="622"/>
        </w:numPr>
        <w:spacing w:after="220"/>
      </w:pPr>
      <w:r>
        <w:t>Return the result of performing</w:t>
      </w:r>
      <w:r w:rsidRPr="004418C4">
        <w:t xml:space="preserve"> Binding </w:t>
      </w:r>
      <w:r>
        <w:t>Initialisation</w:t>
      </w:r>
      <w:r w:rsidRPr="004418C4">
        <w:t xml:space="preserve"> for </w:t>
      </w:r>
      <w:r w:rsidRPr="00E77497">
        <w:rPr>
          <w:i/>
        </w:rPr>
        <w:t>Binding</w:t>
      </w:r>
      <w:r>
        <w:rPr>
          <w:rStyle w:val="bnf"/>
        </w:rPr>
        <w:t>Pattern</w:t>
      </w:r>
      <w:r w:rsidRPr="004418C4">
        <w:t xml:space="preserve"> passing</w:t>
      </w:r>
      <w:r w:rsidRPr="004418C4">
        <w:rPr>
          <w:i/>
        </w:rPr>
        <w:t xml:space="preserve"> </w:t>
      </w:r>
      <w:r>
        <w:rPr>
          <w:i/>
        </w:rPr>
        <w:t>obj</w:t>
      </w:r>
      <w:r w:rsidRPr="00E77497">
        <w:t xml:space="preserve"> </w:t>
      </w:r>
      <w:r w:rsidRPr="004418C4">
        <w:t xml:space="preserve">and </w:t>
      </w:r>
      <w:r>
        <w:rPr>
          <w:i/>
        </w:rPr>
        <w:t>environment</w:t>
      </w:r>
      <w:r w:rsidRPr="004418C4">
        <w:t xml:space="preserve"> as the arguments.</w:t>
      </w:r>
    </w:p>
    <w:p w:rsidR="00A52BE6" w:rsidRDefault="00A52BE6" w:rsidP="00A52BE6">
      <w:pPr>
        <w:keepNext/>
        <w:rPr>
          <w:rFonts w:ascii="Helvetica" w:hAnsi="Helvetica"/>
          <w:b/>
          <w:spacing w:val="6"/>
        </w:rPr>
      </w:pPr>
      <w:r w:rsidRPr="00E77497">
        <w:rPr>
          <w:rFonts w:ascii="Helvetica" w:hAnsi="Helvetica"/>
          <w:b/>
        </w:rPr>
        <w:t xml:space="preserve">Runtime Semantics: </w:t>
      </w:r>
      <w:r>
        <w:rPr>
          <w:rFonts w:ascii="Helvetica" w:hAnsi="Helvetica"/>
          <w:b/>
          <w:spacing w:val="6"/>
        </w:rPr>
        <w:t>ComprehensionEvaluation</w:t>
      </w:r>
      <w:r w:rsidRPr="00E77497">
        <w:rPr>
          <w:rFonts w:ascii="Helvetica" w:hAnsi="Helvetica"/>
          <w:b/>
          <w:spacing w:val="6"/>
        </w:rPr>
        <w:t xml:space="preserve"> </w:t>
      </w:r>
    </w:p>
    <w:p w:rsidR="00A52BE6" w:rsidRPr="004418C4" w:rsidRDefault="00A52BE6" w:rsidP="00A52BE6">
      <w:pPr>
        <w:ind w:left="360"/>
      </w:pPr>
      <w:r>
        <w:t>W</w:t>
      </w:r>
      <w:r w:rsidRPr="004418C4">
        <w:t xml:space="preserve">ith argument </w:t>
      </w:r>
      <w:r>
        <w:rPr>
          <w:rFonts w:ascii="Times New Roman" w:hAnsi="Times New Roman"/>
          <w:i/>
        </w:rPr>
        <w:t>accumulator</w:t>
      </w:r>
      <w:r>
        <w:t>.</w:t>
      </w:r>
    </w:p>
    <w:p w:rsidR="008F18C6" w:rsidRDefault="00A52BE6" w:rsidP="008F18C6">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sidR="008F18C6">
        <w:rPr>
          <w:sz w:val="18"/>
        </w:rPr>
        <w:t>a comprehension component is being evaluated as part of a generator comprehension</w:t>
      </w:r>
      <w:r>
        <w:rPr>
          <w:sz w:val="18"/>
        </w:rPr>
        <w:t>.</w:t>
      </w:r>
      <w:r w:rsidRPr="008E00F6">
        <w:rPr>
          <w:sz w:val="18"/>
        </w:rPr>
        <w:t xml:space="preserve"> </w:t>
      </w:r>
      <w:r w:rsidR="008F18C6">
        <w:rPr>
          <w:sz w:val="18"/>
        </w:rPr>
        <w:t xml:space="preserve">Otherwise, the value of </w:t>
      </w:r>
      <w:r w:rsidR="008F18C6" w:rsidRPr="008F18C6">
        <w:rPr>
          <w:rFonts w:ascii="Times New Roman" w:hAnsi="Times New Roman"/>
          <w:i/>
          <w:sz w:val="18"/>
        </w:rPr>
        <w:t>accumulator</w:t>
      </w:r>
      <w:r w:rsidR="008F18C6">
        <w:rPr>
          <w:sz w:val="18"/>
        </w:rPr>
        <w:t xml:space="preserve"> is the array object into the elements of an array comprehension are to be accumulated</w:t>
      </w:r>
      <w:r w:rsidRPr="008E00F6">
        <w:rPr>
          <w:sz w:val="18"/>
        </w:rPr>
        <w:t>.</w:t>
      </w:r>
    </w:p>
    <w:p w:rsidR="008F18C6" w:rsidRPr="00997A6B" w:rsidRDefault="008F18C6" w:rsidP="00194736">
      <w:pPr>
        <w:contextualSpacing/>
        <w:rPr>
          <w:iCs/>
        </w:rPr>
      </w:pPr>
      <w:r>
        <w:rPr>
          <w:rFonts w:ascii="Times New Roman" w:hAnsi="Times New Roman"/>
          <w:i/>
        </w:rPr>
        <w:t xml:space="preserve">Comprehension </w:t>
      </w:r>
      <w:r w:rsidRPr="00E77497">
        <w:rPr>
          <w:rFonts w:ascii="Courier New" w:hAnsi="Courier New" w:cs="Courier New"/>
          <w:b/>
        </w:rPr>
        <w:t>:</w:t>
      </w:r>
      <w:r w:rsidRPr="00E77497">
        <w:t xml:space="preserve"> </w:t>
      </w:r>
      <w:r w:rsidR="00194736">
        <w:rPr>
          <w:rFonts w:ascii="Times New Roman" w:hAnsi="Times New Roman"/>
          <w:i/>
        </w:rPr>
        <w:t xml:space="preserve">ComprehensionFor </w:t>
      </w:r>
      <w:r w:rsidR="00194736" w:rsidRPr="00194736">
        <w:rPr>
          <w:rFonts w:ascii="Times New Roman" w:hAnsi="Times New Roman"/>
          <w:i/>
        </w:rPr>
        <w:t>ComprehensionQualifierTail</w:t>
      </w:r>
    </w:p>
    <w:p w:rsidR="008F18C6" w:rsidRPr="000E0467" w:rsidRDefault="008F18C6" w:rsidP="006E3895">
      <w:pPr>
        <w:pStyle w:val="Alg4"/>
        <w:numPr>
          <w:ilvl w:val="0"/>
          <w:numId w:val="1393"/>
        </w:numPr>
        <w:spacing w:after="220"/>
        <w:contextualSpacing/>
      </w:pPr>
      <w:r w:rsidRPr="00E77497">
        <w:t xml:space="preserve">Return </w:t>
      </w:r>
      <w:r w:rsidR="006E3895">
        <w:t>the</w:t>
      </w:r>
      <w:r w:rsidR="006E3895" w:rsidRPr="00E77497">
        <w:t xml:space="preserve"> result of </w:t>
      </w:r>
      <w:r w:rsidR="006E3895">
        <w:t>performing QualifierEvaluation for</w:t>
      </w:r>
      <w:r w:rsidR="006E3895" w:rsidRPr="00E77497">
        <w:t xml:space="preserve"> </w:t>
      </w:r>
      <w:r w:rsidR="006E3895">
        <w:rPr>
          <w:i/>
        </w:rPr>
        <w:t>ComprehensionFor</w:t>
      </w:r>
      <w:r w:rsidR="006E3895">
        <w:rPr>
          <w:iCs/>
        </w:rPr>
        <w:t xml:space="preserve"> with arguments </w:t>
      </w:r>
      <w:r w:rsidR="006E3895" w:rsidRPr="00194736">
        <w:rPr>
          <w:i/>
        </w:rPr>
        <w:t>ComprehensionQualifierTail</w:t>
      </w:r>
      <w:r w:rsidR="006E3895">
        <w:rPr>
          <w:iCs/>
        </w:rPr>
        <w:t xml:space="preserve"> and</w:t>
      </w:r>
      <w:r w:rsidR="006E3895" w:rsidRPr="006E3895">
        <w:rPr>
          <w:i/>
        </w:rPr>
        <w:t xml:space="preserve"> </w:t>
      </w:r>
      <w:r w:rsidR="006E3895">
        <w:rPr>
          <w:i/>
        </w:rPr>
        <w:t>accumulator</w:t>
      </w:r>
      <w:r w:rsidRPr="00E77497">
        <w:t>.</w:t>
      </w:r>
    </w:p>
    <w:p w:rsidR="006E3895" w:rsidRPr="00997A6B" w:rsidRDefault="006E3895" w:rsidP="006E3895">
      <w:pPr>
        <w:contextualSpacing/>
        <w:rPr>
          <w:iCs/>
        </w:rPr>
      </w:pPr>
      <w:r w:rsidRPr="000E0467">
        <w:rPr>
          <w:rFonts w:ascii="Times New Roman" w:hAnsi="Times New Roman"/>
          <w:i/>
        </w:rPr>
        <w:t>ComprehensionQualifierTail</w:t>
      </w:r>
      <w:r w:rsidRPr="00E77497">
        <w:rPr>
          <w:rFonts w:ascii="Courier New" w:hAnsi="Courier New" w:cs="Courier New"/>
          <w:b/>
        </w:rPr>
        <w:t>:</w:t>
      </w:r>
      <w:r w:rsidRPr="00E77497">
        <w:t xml:space="preserve"> </w:t>
      </w:r>
      <w:r w:rsidRPr="000E0467">
        <w:rPr>
          <w:rFonts w:ascii="Times New Roman" w:hAnsi="Times New Roman"/>
          <w:i/>
        </w:rPr>
        <w:t>ComprehensionQualifier</w:t>
      </w:r>
      <w:r>
        <w:rPr>
          <w:rFonts w:ascii="Times New Roman" w:hAnsi="Times New Roman"/>
          <w:i/>
        </w:rPr>
        <w:t xml:space="preserve"> </w:t>
      </w:r>
      <w:r w:rsidRPr="000E0467">
        <w:rPr>
          <w:rFonts w:ascii="Times New Roman" w:hAnsi="Times New Roman"/>
          <w:i/>
        </w:rPr>
        <w:t xml:space="preserve"> ComprehensionQualifierTail</w:t>
      </w:r>
    </w:p>
    <w:p w:rsidR="006E3895" w:rsidRPr="000E0467" w:rsidRDefault="006E3895" w:rsidP="006E3895">
      <w:pPr>
        <w:pStyle w:val="Alg4"/>
        <w:numPr>
          <w:ilvl w:val="0"/>
          <w:numId w:val="1397"/>
        </w:numPr>
        <w:spacing w:after="220"/>
        <w:contextualSpacing/>
      </w:pPr>
      <w:r w:rsidRPr="00E77497">
        <w:t xml:space="preserve">Return </w:t>
      </w:r>
      <w:r>
        <w:t>the</w:t>
      </w:r>
      <w:r w:rsidRPr="00E77497">
        <w:t xml:space="preserve"> result of </w:t>
      </w:r>
      <w:r>
        <w:t>performing QualifierEvaluation for</w:t>
      </w:r>
      <w:r w:rsidRPr="00E77497">
        <w:t xml:space="preserve"> </w:t>
      </w:r>
      <w:r w:rsidRPr="000E0467">
        <w:rPr>
          <w:i/>
        </w:rPr>
        <w:t>ComprehensionQualifier</w:t>
      </w:r>
      <w:r>
        <w:rPr>
          <w:i/>
        </w:rPr>
        <w:t xml:space="preserve"> </w:t>
      </w:r>
      <w:r w:rsidRPr="000E0467">
        <w:rPr>
          <w:i/>
        </w:rPr>
        <w:t xml:space="preserve"> </w:t>
      </w:r>
      <w:r>
        <w:rPr>
          <w:iCs/>
        </w:rPr>
        <w:t xml:space="preserve">with arguments </w:t>
      </w:r>
      <w:r w:rsidRPr="00194736">
        <w:rPr>
          <w:i/>
        </w:rPr>
        <w:t>ComprehensionQualifierTail</w:t>
      </w:r>
      <w:r>
        <w:rPr>
          <w:iCs/>
        </w:rPr>
        <w:t xml:space="preserve"> and</w:t>
      </w:r>
      <w:r w:rsidRPr="006E3895">
        <w:rPr>
          <w:i/>
        </w:rPr>
        <w:t xml:space="preserve"> </w:t>
      </w:r>
      <w:r>
        <w:rPr>
          <w:i/>
        </w:rPr>
        <w:t>accumulator</w:t>
      </w:r>
      <w:r w:rsidRPr="00E77497">
        <w:t>.</w:t>
      </w:r>
    </w:p>
    <w:p w:rsidR="006E3895" w:rsidRPr="00997A6B" w:rsidRDefault="006E3895" w:rsidP="006E3895">
      <w:pPr>
        <w:contextualSpacing/>
        <w:rPr>
          <w:iCs/>
        </w:rPr>
      </w:pPr>
      <w:r w:rsidRPr="000E0467">
        <w:rPr>
          <w:rFonts w:ascii="Times New Roman" w:hAnsi="Times New Roman"/>
          <w:i/>
        </w:rPr>
        <w:t>ComprehensionQualifierTail</w:t>
      </w:r>
      <w:r w:rsidRPr="00E77497">
        <w:rPr>
          <w:rFonts w:ascii="Courier New" w:hAnsi="Courier New" w:cs="Courier New"/>
          <w:b/>
        </w:rPr>
        <w:t>:</w:t>
      </w:r>
      <w:r w:rsidRPr="00E77497">
        <w:t xml:space="preserve"> </w:t>
      </w:r>
      <w:r>
        <w:rPr>
          <w:rFonts w:ascii="Times New Roman" w:hAnsi="Times New Roman"/>
          <w:i/>
        </w:rPr>
        <w:t>AssignmentExpression</w:t>
      </w:r>
    </w:p>
    <w:p w:rsidR="00433739" w:rsidRPr="00E77497" w:rsidRDefault="00433739" w:rsidP="00433739">
      <w:pPr>
        <w:pStyle w:val="Alg4"/>
        <w:numPr>
          <w:ilvl w:val="0"/>
          <w:numId w:val="1398"/>
        </w:numPr>
        <w:spacing w:after="220"/>
        <w:contextualSpacing/>
      </w:pPr>
      <w:r w:rsidRPr="00E77497">
        <w:lastRenderedPageBreak/>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rsidR="00433739" w:rsidRPr="00E77497" w:rsidRDefault="00433739" w:rsidP="00433739">
      <w:pPr>
        <w:pStyle w:val="Alg4"/>
        <w:numPr>
          <w:ilvl w:val="0"/>
          <w:numId w:val="1398"/>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rsidR="00433739" w:rsidRDefault="00433739" w:rsidP="00433739">
      <w:pPr>
        <w:pStyle w:val="Alg4"/>
        <w:numPr>
          <w:ilvl w:val="0"/>
          <w:numId w:val="1398"/>
        </w:numPr>
        <w:spacing w:after="220"/>
        <w:contextualSpacing/>
      </w:pPr>
      <w:r>
        <w:t>ReturnIfAbrupt(</w:t>
      </w:r>
      <w:r>
        <w:rPr>
          <w:i/>
        </w:rPr>
        <w:t>value</w:t>
      </w:r>
      <w:r>
        <w:t>).</w:t>
      </w:r>
    </w:p>
    <w:p w:rsidR="00433739" w:rsidRDefault="00433739" w:rsidP="00433739">
      <w:pPr>
        <w:pStyle w:val="Alg4"/>
        <w:numPr>
          <w:ilvl w:val="0"/>
          <w:numId w:val="1398"/>
        </w:numPr>
        <w:spacing w:after="220"/>
        <w:contextualSpacing/>
      </w:pPr>
      <w:r>
        <w:t xml:space="preserve">If </w:t>
      </w:r>
      <w:r>
        <w:rPr>
          <w:i/>
          <w:iCs/>
        </w:rPr>
        <w:t>accumulator</w:t>
      </w:r>
      <w:r>
        <w:t xml:space="preserve"> is not </w:t>
      </w:r>
      <w:r w:rsidRPr="00433739">
        <w:rPr>
          <w:b/>
          <w:bCs/>
        </w:rPr>
        <w:t>undefined</w:t>
      </w:r>
      <w:r>
        <w:t>, then</w:t>
      </w:r>
    </w:p>
    <w:p w:rsidR="00371716" w:rsidRDefault="00433739" w:rsidP="00371716">
      <w:pPr>
        <w:pStyle w:val="Alg4"/>
        <w:numPr>
          <w:ilvl w:val="1"/>
          <w:numId w:val="1398"/>
        </w:numPr>
        <w:spacing w:after="220"/>
        <w:contextualSpacing/>
      </w:pPr>
      <w:r>
        <w:t xml:space="preserve">Assert: this is </w:t>
      </w:r>
      <w:r w:rsidR="00371716">
        <w:t xml:space="preserve">part of </w:t>
      </w:r>
      <w:r>
        <w:t>an array comprehension</w:t>
      </w:r>
      <w:r w:rsidR="00371716">
        <w:t>.</w:t>
      </w:r>
    </w:p>
    <w:p w:rsidR="00433739" w:rsidRDefault="00371716" w:rsidP="00371716">
      <w:pPr>
        <w:pStyle w:val="Alg4"/>
        <w:numPr>
          <w:ilvl w:val="1"/>
          <w:numId w:val="1398"/>
        </w:numPr>
        <w:spacing w:after="220"/>
        <w:contextualSpacing/>
      </w:pPr>
      <w:r>
        <w:t>Assert:</w:t>
      </w:r>
      <w:r w:rsidR="00433739">
        <w:t xml:space="preserve"> </w:t>
      </w:r>
      <w:r w:rsidR="00433739">
        <w:rPr>
          <w:i/>
        </w:rPr>
        <w:t>accumulator</w:t>
      </w:r>
      <w:r w:rsidR="00433739" w:rsidRPr="00E77497">
        <w:rPr>
          <w:i/>
        </w:rPr>
        <w:t xml:space="preserve"> </w:t>
      </w:r>
      <w:r w:rsidR="00433739">
        <w:t>is an exotic array object</w:t>
      </w:r>
      <w:r>
        <w:t xml:space="preserve"> so access to its </w:t>
      </w:r>
      <w:r w:rsidRPr="00371716">
        <w:rPr>
          <w:rFonts w:ascii="Courier New" w:hAnsi="Courier New"/>
          <w:b/>
        </w:rPr>
        <w:t>length</w:t>
      </w:r>
      <w:r w:rsidR="001A60D1">
        <w:t xml:space="preserve"> property should never fail</w:t>
      </w:r>
      <w:r w:rsidR="00433739">
        <w:t>.</w:t>
      </w:r>
    </w:p>
    <w:p w:rsidR="00371716" w:rsidRPr="00E77497" w:rsidRDefault="00371716" w:rsidP="00371716">
      <w:pPr>
        <w:pStyle w:val="Alg4"/>
        <w:numPr>
          <w:ilvl w:val="1"/>
          <w:numId w:val="1398"/>
        </w:numPr>
      </w:pPr>
      <w:r w:rsidRPr="00E77497">
        <w:t xml:space="preserve">Let </w:t>
      </w:r>
      <w:r w:rsidRPr="00E77497">
        <w:rPr>
          <w:i/>
        </w:rPr>
        <w:t>len</w:t>
      </w:r>
      <w:r w:rsidRPr="00E77497">
        <w:t xml:space="preserve"> be the result of Get</w:t>
      </w:r>
      <w:r>
        <w:t>(</w:t>
      </w:r>
      <w:r>
        <w:rPr>
          <w:i/>
          <w:iCs/>
        </w:rPr>
        <w:t>accumulator</w:t>
      </w:r>
      <w:r>
        <w:t>,</w:t>
      </w:r>
      <w:r w:rsidRPr="00E77497">
        <w:t xml:space="preserve"> </w:t>
      </w:r>
      <w:r w:rsidRPr="00E77497">
        <w:rPr>
          <w:rFonts w:ascii="Courier New" w:hAnsi="Courier New"/>
          <w:b/>
        </w:rPr>
        <w:t>"length"</w:t>
      </w:r>
      <w:r>
        <w:rPr>
          <w:bCs/>
        </w:rPr>
        <w:t>)</w:t>
      </w:r>
      <w:r w:rsidRPr="00E77497">
        <w:t>.</w:t>
      </w:r>
    </w:p>
    <w:p w:rsidR="00371716" w:rsidRDefault="00371716" w:rsidP="00371716">
      <w:pPr>
        <w:pStyle w:val="Alg4"/>
        <w:numPr>
          <w:ilvl w:val="1"/>
          <w:numId w:val="1398"/>
        </w:numPr>
        <w:contextualSpacing/>
      </w:pPr>
      <w:r>
        <w:t xml:space="preserve">If </w:t>
      </w:r>
      <w:r>
        <w:rPr>
          <w:i/>
          <w:iCs/>
        </w:rPr>
        <w:t>len</w:t>
      </w:r>
      <w:r>
        <w:t>≥2</w:t>
      </w:r>
      <w:r w:rsidRPr="00CB015F">
        <w:rPr>
          <w:vertAlign w:val="superscript"/>
        </w:rPr>
        <w:t>32</w:t>
      </w:r>
      <w:r>
        <w:t xml:space="preserve">-1, then </w:t>
      </w:r>
      <w:r w:rsidR="00CB015F">
        <w:t xml:space="preserve">throw a </w:t>
      </w:r>
      <w:r w:rsidR="00CB015F" w:rsidRPr="00CB015F">
        <w:rPr>
          <w:b/>
          <w:bCs/>
        </w:rPr>
        <w:t>RangeError</w:t>
      </w:r>
      <w:r w:rsidR="00CB015F">
        <w:t xml:space="preserve"> exception.</w:t>
      </w:r>
    </w:p>
    <w:p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ToString(</w:t>
      </w:r>
      <w:r>
        <w:rPr>
          <w:i/>
        </w:rPr>
        <w:t>len</w:t>
      </w:r>
      <w:r w:rsidRPr="00E77497">
        <w:t xml:space="preserve">), </w:t>
      </w:r>
      <w:r>
        <w:rPr>
          <w:i/>
        </w:rPr>
        <w:t>value</w:t>
      </w:r>
      <w:r w:rsidRPr="00E77497">
        <w:t xml:space="preserve">, </w:t>
      </w:r>
      <w:r w:rsidRPr="00E77497">
        <w:rPr>
          <w:b/>
        </w:rPr>
        <w:t>true</w:t>
      </w:r>
      <w:r>
        <w:rPr>
          <w:bCs/>
        </w:rPr>
        <w:t>)</w:t>
      </w:r>
      <w:r w:rsidRPr="00E77497">
        <w:t>.</w:t>
      </w:r>
    </w:p>
    <w:p w:rsidR="00CB015F" w:rsidRPr="00E77497" w:rsidRDefault="00CB015F" w:rsidP="00CB015F">
      <w:pPr>
        <w:pStyle w:val="Alg4"/>
        <w:numPr>
          <w:ilvl w:val="1"/>
          <w:numId w:val="1398"/>
        </w:numPr>
        <w:contextualSpacing/>
      </w:pPr>
      <w:r>
        <w:t>ReturnIfAbrupt(</w:t>
      </w:r>
      <w:r>
        <w:rPr>
          <w:i/>
        </w:rPr>
        <w:t>putStatus</w:t>
      </w:r>
      <w:r>
        <w:t>).</w:t>
      </w:r>
    </w:p>
    <w:p w:rsidR="00CB015F" w:rsidRPr="00E77497" w:rsidRDefault="00CB015F" w:rsidP="00CB015F">
      <w:pPr>
        <w:pStyle w:val="Alg4"/>
        <w:numPr>
          <w:ilvl w:val="1"/>
          <w:numId w:val="1398"/>
        </w:numPr>
      </w:pPr>
      <w:r w:rsidRPr="00E77497">
        <w:t xml:space="preserve">Increase </w:t>
      </w:r>
      <w:r>
        <w:rPr>
          <w:i/>
        </w:rPr>
        <w:t>len</w:t>
      </w:r>
      <w:r w:rsidRPr="00E77497">
        <w:t xml:space="preserve"> by 1.</w:t>
      </w:r>
    </w:p>
    <w:p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len</w:t>
      </w:r>
      <w:r w:rsidRPr="00E77497">
        <w:t xml:space="preserve">, </w:t>
      </w:r>
      <w:r w:rsidRPr="00E77497">
        <w:rPr>
          <w:b/>
        </w:rPr>
        <w:t>true</w:t>
      </w:r>
      <w:r>
        <w:rPr>
          <w:bCs/>
        </w:rPr>
        <w:t>)</w:t>
      </w:r>
      <w:r w:rsidRPr="00E77497">
        <w:t>.</w:t>
      </w:r>
    </w:p>
    <w:p w:rsidR="00CB015F" w:rsidRPr="00E77497" w:rsidRDefault="00CB015F" w:rsidP="00CB015F">
      <w:pPr>
        <w:pStyle w:val="Alg4"/>
        <w:numPr>
          <w:ilvl w:val="1"/>
          <w:numId w:val="1398"/>
        </w:numPr>
        <w:contextualSpacing/>
      </w:pPr>
      <w:r>
        <w:t>ReturnIfAbrupt(</w:t>
      </w:r>
      <w:r>
        <w:rPr>
          <w:i/>
        </w:rPr>
        <w:t>putStatus</w:t>
      </w:r>
      <w:r>
        <w:t>).</w:t>
      </w:r>
    </w:p>
    <w:p w:rsidR="00CB015F" w:rsidRDefault="00CB015F" w:rsidP="002E211A">
      <w:pPr>
        <w:pStyle w:val="Alg4"/>
        <w:numPr>
          <w:ilvl w:val="1"/>
          <w:numId w:val="1398"/>
        </w:numPr>
        <w:spacing w:after="220"/>
        <w:contextualSpacing/>
      </w:pPr>
      <w:r>
        <w:t xml:space="preserve">Return </w:t>
      </w:r>
      <w:r w:rsidR="002E211A">
        <w:t>NormalCompletion(</w:t>
      </w:r>
      <w:r w:rsidR="002E211A">
        <w:rPr>
          <w:b/>
          <w:bCs/>
        </w:rPr>
        <w:t>undefined</w:t>
      </w:r>
      <w:r w:rsidR="002E211A">
        <w:t>)</w:t>
      </w:r>
      <w:r>
        <w:t>.</w:t>
      </w:r>
    </w:p>
    <w:p w:rsidR="00CB015F" w:rsidRDefault="00CB015F" w:rsidP="00CB015F">
      <w:pPr>
        <w:pStyle w:val="Alg4"/>
        <w:numPr>
          <w:ilvl w:val="0"/>
          <w:numId w:val="1398"/>
        </w:numPr>
        <w:spacing w:after="220"/>
        <w:contextualSpacing/>
      </w:pPr>
      <w:r>
        <w:t xml:space="preserve">Assert: </w:t>
      </w:r>
      <w:r>
        <w:rPr>
          <w:i/>
          <w:iCs/>
        </w:rPr>
        <w:t>accumulator</w:t>
      </w:r>
      <w:r>
        <w:t xml:space="preserve"> is </w:t>
      </w:r>
      <w:r w:rsidRPr="00433739">
        <w:rPr>
          <w:b/>
          <w:bCs/>
        </w:rPr>
        <w:t>undefined</w:t>
      </w:r>
      <w:r>
        <w:t>, so this is part of a generator comprehension.</w:t>
      </w:r>
    </w:p>
    <w:p w:rsidR="00CB015F" w:rsidRDefault="00AC08AB" w:rsidP="00B775C8">
      <w:pPr>
        <w:pStyle w:val="Alg4"/>
        <w:numPr>
          <w:ilvl w:val="0"/>
          <w:numId w:val="1398"/>
        </w:numPr>
        <w:spacing w:after="220"/>
        <w:contextualSpacing/>
      </w:pPr>
      <w:r>
        <w:t xml:space="preserve">Let </w:t>
      </w:r>
      <w:r>
        <w:rPr>
          <w:i/>
          <w:iCs/>
        </w:rPr>
        <w:t xml:space="preserve">yieldStatus </w:t>
      </w:r>
      <w:r w:rsidRPr="00AC08AB">
        <w:t>be the result of</w:t>
      </w:r>
      <w:r>
        <w:rPr>
          <w:i/>
          <w:iCs/>
        </w:rPr>
        <w:t xml:space="preserve"> </w:t>
      </w:r>
      <w:r>
        <w:t>GeneratorYield(CreateItr</w:t>
      </w:r>
      <w:r w:rsidR="00B775C8">
        <w:t>Result</w:t>
      </w:r>
      <w:r>
        <w:t>Object(</w:t>
      </w:r>
      <w:r>
        <w:rPr>
          <w:i/>
          <w:iCs/>
        </w:rPr>
        <w:t>value</w:t>
      </w:r>
      <w:r>
        <w:t xml:space="preserve">, </w:t>
      </w:r>
      <w:r>
        <w:rPr>
          <w:b/>
          <w:bCs/>
        </w:rPr>
        <w:t>false</w:t>
      </w:r>
      <w:r>
        <w:t>))</w:t>
      </w:r>
      <w:r w:rsidRPr="00E77497">
        <w:t>.</w:t>
      </w:r>
    </w:p>
    <w:p w:rsidR="00AC08AB" w:rsidRDefault="00AC08AB" w:rsidP="00AC08AB">
      <w:pPr>
        <w:pStyle w:val="Alg4"/>
        <w:numPr>
          <w:ilvl w:val="0"/>
          <w:numId w:val="1398"/>
        </w:numPr>
        <w:spacing w:after="220"/>
        <w:contextualSpacing/>
      </w:pPr>
      <w:r>
        <w:t>ReturnIfAbrupt(</w:t>
      </w:r>
      <w:r>
        <w:rPr>
          <w:i/>
          <w:iCs/>
        </w:rPr>
        <w:t>yieldStatus</w:t>
      </w:r>
      <w:r>
        <w:t>).</w:t>
      </w:r>
    </w:p>
    <w:p w:rsidR="006E3895" w:rsidRPr="000E0467" w:rsidRDefault="006E3895" w:rsidP="002E211A">
      <w:pPr>
        <w:pStyle w:val="Alg4"/>
        <w:numPr>
          <w:ilvl w:val="0"/>
          <w:numId w:val="1398"/>
        </w:numPr>
        <w:spacing w:after="220"/>
        <w:contextualSpacing/>
      </w:pPr>
      <w:r w:rsidRPr="00E77497">
        <w:t xml:space="preserve">Return </w:t>
      </w:r>
      <w:r w:rsidR="002E211A">
        <w:t>NormalCompletion(</w:t>
      </w:r>
      <w:r w:rsidR="002E211A">
        <w:rPr>
          <w:b/>
          <w:bCs/>
        </w:rPr>
        <w:t>undefined</w:t>
      </w:r>
      <w:r w:rsidR="002E211A">
        <w:t>)</w:t>
      </w:r>
      <w:r w:rsidR="00CB015F">
        <w:t>.</w:t>
      </w:r>
    </w:p>
    <w:p w:rsidR="00B04C82" w:rsidRDefault="00B04C82" w:rsidP="00B04C82">
      <w:pPr>
        <w:keepNext/>
        <w:rPr>
          <w:rFonts w:ascii="Helvetica" w:hAnsi="Helvetica"/>
          <w:b/>
          <w:spacing w:val="6"/>
        </w:rPr>
      </w:pPr>
      <w:r w:rsidRPr="00E77497">
        <w:rPr>
          <w:rFonts w:ascii="Helvetica" w:hAnsi="Helvetica"/>
          <w:b/>
        </w:rPr>
        <w:t xml:space="preserve">Runtime Semantics: </w:t>
      </w:r>
      <w:r>
        <w:rPr>
          <w:rFonts w:ascii="Helvetica" w:hAnsi="Helvetica"/>
          <w:b/>
          <w:spacing w:val="6"/>
        </w:rPr>
        <w:t>QualifierEvaluation</w:t>
      </w:r>
      <w:r w:rsidRPr="00E77497">
        <w:rPr>
          <w:rFonts w:ascii="Helvetica" w:hAnsi="Helvetica"/>
          <w:b/>
          <w:spacing w:val="6"/>
        </w:rPr>
        <w:t xml:space="preserve"> </w:t>
      </w:r>
    </w:p>
    <w:p w:rsidR="00B04C82" w:rsidRPr="004418C4" w:rsidRDefault="00B04C82" w:rsidP="00B04C82">
      <w:pPr>
        <w:ind w:left="360"/>
      </w:pPr>
      <w:r>
        <w:t>W</w:t>
      </w:r>
      <w:r w:rsidRPr="004418C4">
        <w:t>ith argument</w:t>
      </w:r>
      <w:r>
        <w:t xml:space="preserve">s </w:t>
      </w:r>
      <w:r>
        <w:rPr>
          <w:rFonts w:ascii="Times New Roman" w:hAnsi="Times New Roman"/>
          <w:i/>
        </w:rPr>
        <w:t>tail</w:t>
      </w:r>
      <w:r>
        <w:t xml:space="preserve"> and</w:t>
      </w:r>
      <w:r w:rsidRPr="004418C4">
        <w:t xml:space="preserve"> </w:t>
      </w:r>
      <w:r>
        <w:rPr>
          <w:rFonts w:ascii="Times New Roman" w:hAnsi="Times New Roman"/>
          <w:i/>
        </w:rPr>
        <w:t>accumulator</w:t>
      </w:r>
      <w:r>
        <w:t>.</w:t>
      </w:r>
    </w:p>
    <w:p w:rsidR="00B04C82" w:rsidRDefault="00B04C82" w:rsidP="00B04C82">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Pr>
          <w:sz w:val="18"/>
        </w:rPr>
        <w:t>a comprehension component is being evaluated as part of a generator comprehension.</w:t>
      </w:r>
      <w:r w:rsidRPr="008E00F6">
        <w:rPr>
          <w:sz w:val="18"/>
        </w:rPr>
        <w:t xml:space="preserve"> </w:t>
      </w:r>
      <w:r>
        <w:rPr>
          <w:sz w:val="18"/>
        </w:rPr>
        <w:t xml:space="preserve">Otherwise, the value of </w:t>
      </w:r>
      <w:r w:rsidRPr="008F18C6">
        <w:rPr>
          <w:rFonts w:ascii="Times New Roman" w:hAnsi="Times New Roman"/>
          <w:i/>
          <w:sz w:val="18"/>
        </w:rPr>
        <w:t>accumulator</w:t>
      </w:r>
      <w:r>
        <w:rPr>
          <w:sz w:val="18"/>
        </w:rPr>
        <w:t xml:space="preserve"> is the array object into the elements of an array comprehension are to be accumulated</w:t>
      </w:r>
      <w:r w:rsidRPr="008E00F6">
        <w:rPr>
          <w:sz w:val="18"/>
        </w:rPr>
        <w:t>.</w:t>
      </w:r>
    </w:p>
    <w:p w:rsidR="000E0467" w:rsidRPr="00997A6B" w:rsidRDefault="00B04C82" w:rsidP="000E0467">
      <w:pPr>
        <w:contextualSpacing/>
        <w:rPr>
          <w:iCs/>
        </w:rPr>
      </w:pPr>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p>
    <w:p w:rsidR="00B00296" w:rsidRPr="00E77497" w:rsidRDefault="00B00296" w:rsidP="00B00296">
      <w:pPr>
        <w:pStyle w:val="Alg3"/>
        <w:numPr>
          <w:ilvl w:val="0"/>
          <w:numId w:val="1395"/>
        </w:numPr>
      </w:pPr>
      <w:r w:rsidRPr="00E77497">
        <w:t xml:space="preserve">Let </w:t>
      </w:r>
      <w:r w:rsidRPr="00E77497">
        <w:rPr>
          <w:i/>
        </w:rPr>
        <w:t>exprRef</w:t>
      </w:r>
      <w:r w:rsidRPr="00E77497">
        <w:t xml:space="preserve"> be the result of evaluating </w:t>
      </w:r>
      <w:r w:rsidRPr="00B00296">
        <w:rPr>
          <w:i/>
        </w:rPr>
        <w:t>AssignmentExpression</w:t>
      </w:r>
      <w:r w:rsidRPr="00E77497">
        <w:t>.</w:t>
      </w:r>
    </w:p>
    <w:p w:rsidR="00B00296" w:rsidRPr="00E77497" w:rsidRDefault="00B00296" w:rsidP="00B00296">
      <w:pPr>
        <w:pStyle w:val="Alg3"/>
        <w:numPr>
          <w:ilvl w:val="0"/>
          <w:numId w:val="1395"/>
        </w:numPr>
      </w:pPr>
      <w:r w:rsidRPr="00E77497">
        <w:t xml:space="preserve">Let </w:t>
      </w:r>
      <w:r w:rsidRPr="00E77497">
        <w:rPr>
          <w:i/>
        </w:rPr>
        <w:t>exprValue</w:t>
      </w:r>
      <w:r w:rsidRPr="00E77497">
        <w:t xml:space="preserve"> be GetValue(</w:t>
      </w:r>
      <w:r w:rsidRPr="00E77497">
        <w:rPr>
          <w:i/>
        </w:rPr>
        <w:t>exprRef</w:t>
      </w:r>
      <w:r w:rsidRPr="00E77497">
        <w:t>).</w:t>
      </w:r>
    </w:p>
    <w:p w:rsidR="00B00296" w:rsidRPr="00E77497" w:rsidRDefault="00B00296" w:rsidP="00B00296">
      <w:pPr>
        <w:pStyle w:val="Alg3"/>
        <w:numPr>
          <w:ilvl w:val="0"/>
          <w:numId w:val="1395"/>
        </w:numPr>
      </w:pPr>
      <w:r w:rsidRPr="00E77497">
        <w:t xml:space="preserve">Let </w:t>
      </w:r>
      <w:r w:rsidRPr="00E77497">
        <w:rPr>
          <w:i/>
        </w:rPr>
        <w:t>obj</w:t>
      </w:r>
      <w:r w:rsidRPr="00E77497">
        <w:t xml:space="preserve"> be ToObject(</w:t>
      </w:r>
      <w:r w:rsidRPr="00E77497">
        <w:rPr>
          <w:i/>
        </w:rPr>
        <w:t>exprValue</w:t>
      </w:r>
      <w:r w:rsidRPr="00E77497">
        <w:t>).</w:t>
      </w:r>
    </w:p>
    <w:p w:rsidR="00B00296" w:rsidRDefault="00B00296" w:rsidP="00B00296">
      <w:pPr>
        <w:pStyle w:val="Alg4"/>
        <w:numPr>
          <w:ilvl w:val="0"/>
          <w:numId w:val="1395"/>
        </w:numPr>
        <w:contextualSpacing/>
      </w:pPr>
      <w:r>
        <w:t>ReturnIfAbrupt(</w:t>
      </w:r>
      <w:r w:rsidRPr="00E77497">
        <w:rPr>
          <w:i/>
        </w:rPr>
        <w:t>obj</w:t>
      </w:r>
      <w:r>
        <w:t>).</w:t>
      </w:r>
    </w:p>
    <w:p w:rsidR="004D6903" w:rsidRDefault="004D6903" w:rsidP="00C1692E">
      <w:pPr>
        <w:pStyle w:val="Alg4"/>
        <w:numPr>
          <w:ilvl w:val="0"/>
          <w:numId w:val="1395"/>
        </w:numPr>
      </w:pPr>
      <w:r>
        <w:t xml:space="preserve">Let </w:t>
      </w:r>
      <w:r w:rsidRPr="00402531">
        <w:rPr>
          <w:i/>
          <w:iCs/>
        </w:rPr>
        <w:t>iterator</w:t>
      </w:r>
      <w:r w:rsidRPr="00EA0311" w:rsidDel="004D6903">
        <w:rPr>
          <w:i/>
        </w:rPr>
        <w:t xml:space="preserve"> </w:t>
      </w:r>
      <w:r>
        <w:t xml:space="preserve">be the result of performing Invoke with arguments </w:t>
      </w:r>
      <w:r w:rsidRPr="00966F28">
        <w:rPr>
          <w:i/>
          <w:iCs/>
        </w:rPr>
        <w:t>obj</w:t>
      </w:r>
      <w:r>
        <w:t xml:space="preserve">, </w:t>
      </w:r>
      <w:r w:rsidR="00C1692E">
        <w:t>@@</w:t>
      </w:r>
      <w:r>
        <w:t>iterator, and an empty List.</w:t>
      </w:r>
    </w:p>
    <w:p w:rsidR="004D6903" w:rsidRDefault="004D6903" w:rsidP="004D6903">
      <w:pPr>
        <w:pStyle w:val="Alg4"/>
        <w:numPr>
          <w:ilvl w:val="0"/>
          <w:numId w:val="1395"/>
        </w:numPr>
      </w:pPr>
      <w:r>
        <w:t xml:space="preserve">Let </w:t>
      </w:r>
      <w:r>
        <w:rPr>
          <w:i/>
          <w:iCs/>
        </w:rPr>
        <w:t>keys</w:t>
      </w:r>
      <w:r>
        <w:t xml:space="preserve"> be ToObject(</w:t>
      </w:r>
      <w:r w:rsidRPr="00402531">
        <w:rPr>
          <w:i/>
          <w:iCs/>
        </w:rPr>
        <w:t>iterator</w:t>
      </w:r>
      <w:r>
        <w:t>).</w:t>
      </w:r>
    </w:p>
    <w:p w:rsidR="004D6903" w:rsidRDefault="004D6903" w:rsidP="004D6903">
      <w:pPr>
        <w:pStyle w:val="Alg4"/>
        <w:numPr>
          <w:ilvl w:val="0"/>
          <w:numId w:val="1395"/>
        </w:numPr>
        <w:contextualSpacing/>
      </w:pPr>
      <w:r>
        <w:t>ReturnIfAbrupt(</w:t>
      </w:r>
      <w:r>
        <w:rPr>
          <w:i/>
          <w:iCs/>
        </w:rPr>
        <w:t>keys</w:t>
      </w:r>
      <w:r>
        <w:t>).</w:t>
      </w:r>
    </w:p>
    <w:p w:rsidR="00A34518" w:rsidRPr="00E77497" w:rsidRDefault="00A34518" w:rsidP="00A34518">
      <w:pPr>
        <w:pStyle w:val="Alg2"/>
        <w:numPr>
          <w:ilvl w:val="0"/>
          <w:numId w:val="1395"/>
        </w:numPr>
        <w:contextualSpacing/>
      </w:pPr>
      <w:r w:rsidRPr="00E77497">
        <w:t xml:space="preserve">Let </w:t>
      </w:r>
      <w:r w:rsidRPr="00E77497">
        <w:rPr>
          <w:i/>
        </w:rPr>
        <w:t>oldEnv</w:t>
      </w:r>
      <w:r w:rsidRPr="00E77497">
        <w:t xml:space="preserve"> be the </w:t>
      </w:r>
      <w:r>
        <w:t>running</w:t>
      </w:r>
      <w:r w:rsidRPr="00E77497">
        <w:t xml:space="preserve"> execution context’s LexicalEnvironment.</w:t>
      </w:r>
    </w:p>
    <w:p w:rsidR="00A34518" w:rsidRPr="00E77497" w:rsidRDefault="00A34518" w:rsidP="00A34518">
      <w:pPr>
        <w:pStyle w:val="Alg3"/>
        <w:numPr>
          <w:ilvl w:val="0"/>
          <w:numId w:val="1395"/>
        </w:numPr>
      </w:pPr>
      <w:r w:rsidRPr="00E77497">
        <w:t>Repeat</w:t>
      </w:r>
    </w:p>
    <w:p w:rsidR="00A34518" w:rsidRDefault="00A34518" w:rsidP="00C41BCA">
      <w:pPr>
        <w:pStyle w:val="Alg3"/>
        <w:numPr>
          <w:ilvl w:val="1"/>
          <w:numId w:val="1395"/>
        </w:numPr>
      </w:pPr>
      <w:r>
        <w:t xml:space="preserve">Let </w:t>
      </w:r>
      <w:r w:rsidRPr="004848CA">
        <w:rPr>
          <w:i/>
        </w:rPr>
        <w:t>next</w:t>
      </w:r>
      <w:r w:rsidR="000419C3">
        <w:rPr>
          <w:i/>
        </w:rPr>
        <w:t>Result</w:t>
      </w:r>
      <w:r>
        <w:t xml:space="preserve"> be the result of </w:t>
      </w:r>
      <w:r w:rsidR="00C41BCA">
        <w:t>IteratorNext</w:t>
      </w:r>
      <w:r>
        <w:t>(</w:t>
      </w:r>
      <w:r>
        <w:rPr>
          <w:i/>
        </w:rPr>
        <w:t>keys</w:t>
      </w:r>
      <w:r>
        <w:t>).</w:t>
      </w:r>
    </w:p>
    <w:p w:rsidR="000419C3" w:rsidRDefault="000419C3" w:rsidP="000419C3">
      <w:pPr>
        <w:pStyle w:val="Alg3"/>
        <w:numPr>
          <w:ilvl w:val="1"/>
          <w:numId w:val="1395"/>
        </w:numPr>
      </w:pPr>
      <w:r>
        <w:t>ReturnIfAbrupt(</w:t>
      </w:r>
      <w:r w:rsidRPr="004848CA">
        <w:rPr>
          <w:i/>
        </w:rPr>
        <w:t>next</w:t>
      </w:r>
      <w:r>
        <w:rPr>
          <w:i/>
        </w:rPr>
        <w:t>Result</w:t>
      </w:r>
      <w:r>
        <w:t>).</w:t>
      </w:r>
    </w:p>
    <w:p w:rsidR="00C22724" w:rsidRDefault="00C22724" w:rsidP="00C22724">
      <w:pPr>
        <w:numPr>
          <w:ilvl w:val="1"/>
          <w:numId w:val="1395"/>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C22724">
        <w:rPr>
          <w:rFonts w:ascii="Times New Roman" w:hAnsi="Times New Roman"/>
          <w:i/>
          <w:iCs/>
        </w:rPr>
        <w:t>nextResult</w:t>
      </w:r>
      <w:r>
        <w:rPr>
          <w:rFonts w:ascii="Times New Roman" w:hAnsi="Times New Roman"/>
        </w:rPr>
        <w:t>).</w:t>
      </w:r>
    </w:p>
    <w:p w:rsidR="00C22724" w:rsidRDefault="00C22724" w:rsidP="00197BED">
      <w:pPr>
        <w:numPr>
          <w:ilvl w:val="1"/>
          <w:numId w:val="1395"/>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A34518" w:rsidRDefault="00A34518" w:rsidP="00C22724">
      <w:pPr>
        <w:pStyle w:val="Alg3"/>
        <w:numPr>
          <w:ilvl w:val="1"/>
          <w:numId w:val="1395"/>
        </w:numPr>
      </w:pPr>
      <w:r>
        <w:t xml:space="preserve">If </w:t>
      </w:r>
      <w:r w:rsidR="00C22724">
        <w:rPr>
          <w:i/>
          <w:iCs/>
        </w:rPr>
        <w:t>done</w:t>
      </w:r>
      <w:r>
        <w:t xml:space="preserve"> is </w:t>
      </w:r>
      <w:r w:rsidRPr="00BC2562">
        <w:rPr>
          <w:b/>
        </w:rPr>
        <w:t>true</w:t>
      </w:r>
      <w:r>
        <w:t xml:space="preserve">, then </w:t>
      </w:r>
      <w:r w:rsidRPr="00E77497">
        <w:t xml:space="preserve">return </w:t>
      </w:r>
      <w:r w:rsidR="000419C3" w:rsidRPr="000419C3">
        <w:rPr>
          <w:b/>
          <w:bCs/>
          <w:iCs/>
        </w:rPr>
        <w:t>true</w:t>
      </w:r>
      <w:r w:rsidRPr="00E77497">
        <w:t>.</w:t>
      </w:r>
    </w:p>
    <w:p w:rsidR="000419C3" w:rsidRDefault="000419C3" w:rsidP="00A34518">
      <w:pPr>
        <w:pStyle w:val="Alg3"/>
        <w:numPr>
          <w:ilvl w:val="1"/>
          <w:numId w:val="1395"/>
        </w:numPr>
      </w:pPr>
      <w:r>
        <w:t xml:space="preserve">Let </w:t>
      </w:r>
      <w:r>
        <w:rPr>
          <w:i/>
          <w:iCs/>
        </w:rPr>
        <w:t>nextValue</w:t>
      </w:r>
      <w:r>
        <w:t xml:space="preserve"> be IteratorValue(</w:t>
      </w:r>
      <w:r w:rsidRPr="004848CA">
        <w:rPr>
          <w:i/>
        </w:rPr>
        <w:t>next</w:t>
      </w:r>
      <w:r>
        <w:rPr>
          <w:i/>
        </w:rPr>
        <w:t>Result</w:t>
      </w:r>
      <w:r>
        <w:t>);</w:t>
      </w:r>
    </w:p>
    <w:p w:rsidR="000419C3" w:rsidRDefault="000419C3" w:rsidP="000419C3">
      <w:pPr>
        <w:pStyle w:val="Alg3"/>
        <w:numPr>
          <w:ilvl w:val="1"/>
          <w:numId w:val="1395"/>
        </w:numPr>
      </w:pPr>
      <w:r>
        <w:t>ReturnIfAbrupt(</w:t>
      </w:r>
      <w:r>
        <w:rPr>
          <w:i/>
          <w:iCs/>
        </w:rPr>
        <w:t>nextValue</w:t>
      </w:r>
      <w:r>
        <w:t>).</w:t>
      </w:r>
    </w:p>
    <w:p w:rsidR="00A34518" w:rsidRPr="00E77497" w:rsidRDefault="00A34518" w:rsidP="00BB09FD">
      <w:pPr>
        <w:pStyle w:val="Alg2"/>
        <w:numPr>
          <w:ilvl w:val="1"/>
          <w:numId w:val="1395"/>
        </w:numPr>
        <w:contextualSpacing/>
      </w:pPr>
      <w:r w:rsidRPr="00E77497">
        <w:t xml:space="preserve">Let </w:t>
      </w:r>
      <w:r w:rsidR="000419C3">
        <w:rPr>
          <w:i/>
        </w:rPr>
        <w:t>for</w:t>
      </w:r>
      <w:r w:rsidRPr="00E77497">
        <w:rPr>
          <w:i/>
        </w:rPr>
        <w:t>Env</w:t>
      </w:r>
      <w:r w:rsidRPr="00E77497">
        <w:t xml:space="preserve"> be the result of calling NewDeclarativeEnvironment passing </w:t>
      </w:r>
      <w:r w:rsidRPr="00E77497">
        <w:rPr>
          <w:i/>
        </w:rPr>
        <w:t>oldEnv</w:t>
      </w:r>
      <w:r w:rsidRPr="00E77497">
        <w:t xml:space="preserve"> as the argument.</w:t>
      </w:r>
    </w:p>
    <w:p w:rsidR="00BE499C" w:rsidRPr="00E77497" w:rsidRDefault="00BE499C" w:rsidP="00BE499C">
      <w:pPr>
        <w:pStyle w:val="Alg4"/>
        <w:numPr>
          <w:ilvl w:val="1"/>
          <w:numId w:val="1395"/>
        </w:numPr>
        <w:rPr>
          <w:i/>
        </w:rPr>
      </w:pPr>
      <w:r w:rsidRPr="00E77497">
        <w:t xml:space="preserve">For each element </w:t>
      </w:r>
      <w:r>
        <w:rPr>
          <w:i/>
        </w:rPr>
        <w:t>name</w:t>
      </w:r>
      <w:r w:rsidRPr="00E77497">
        <w:t xml:space="preserve"> of the </w:t>
      </w:r>
      <w:r>
        <w:t>BoundNames</w:t>
      </w:r>
      <w:r w:rsidRPr="00E77497">
        <w:t xml:space="preserve"> of </w:t>
      </w:r>
      <w:r>
        <w:rPr>
          <w:i/>
        </w:rPr>
        <w:t>ForBinding</w:t>
      </w:r>
      <w:r w:rsidRPr="00E77497">
        <w:t xml:space="preserve"> do</w:t>
      </w:r>
    </w:p>
    <w:p w:rsidR="00BE499C" w:rsidRPr="00E77497" w:rsidRDefault="00BE499C" w:rsidP="00BE499C">
      <w:pPr>
        <w:pStyle w:val="Alg4"/>
        <w:numPr>
          <w:ilvl w:val="2"/>
          <w:numId w:val="1395"/>
        </w:numPr>
        <w:contextualSpacing/>
      </w:pPr>
      <w:r w:rsidRPr="00E77497">
        <w:t xml:space="preserve">Call </w:t>
      </w:r>
      <w:r>
        <w:rPr>
          <w:i/>
        </w:rPr>
        <w:t>for</w:t>
      </w:r>
      <w:r w:rsidRPr="00E77497">
        <w:rPr>
          <w:i/>
        </w:rPr>
        <w:t>Env</w:t>
      </w:r>
      <w:r w:rsidRPr="00E77497">
        <w:t xml:space="preserve">’s CreateMutableBinding concrete method </w:t>
      </w:r>
      <w:r>
        <w:t>with argument</w:t>
      </w:r>
      <w:r w:rsidRPr="00E77497">
        <w:t xml:space="preserve"> </w:t>
      </w:r>
      <w:r>
        <w:rPr>
          <w:i/>
        </w:rPr>
        <w:t>name</w:t>
      </w:r>
      <w:r w:rsidRPr="00E77497">
        <w:t>.</w:t>
      </w:r>
    </w:p>
    <w:p w:rsidR="00394EAC" w:rsidRDefault="00394EAC" w:rsidP="00394EAC">
      <w:pPr>
        <w:pStyle w:val="Alg4"/>
        <w:numPr>
          <w:ilvl w:val="2"/>
          <w:numId w:val="1395"/>
        </w:numPr>
        <w:contextualSpacing/>
      </w:pPr>
      <w:r>
        <w:t xml:space="preserve">Assert: </w:t>
      </w:r>
      <w:r>
        <w:rPr>
          <w:iCs/>
        </w:rPr>
        <w:t>The above call to CreateMutableBinding</w:t>
      </w:r>
      <w:r>
        <w:t xml:space="preserve"> will never an return an abrupt completion.</w:t>
      </w:r>
    </w:p>
    <w:p w:rsidR="00A34518" w:rsidRDefault="00BE499C" w:rsidP="00C93947">
      <w:pPr>
        <w:pStyle w:val="Alg3"/>
        <w:numPr>
          <w:ilvl w:val="1"/>
          <w:numId w:val="1395"/>
        </w:numPr>
      </w:pPr>
      <w:r>
        <w:t xml:space="preserve">Let </w:t>
      </w:r>
      <w:r w:rsidRPr="00BE499C">
        <w:rPr>
          <w:i/>
          <w:iCs/>
        </w:rPr>
        <w:t>status</w:t>
      </w:r>
      <w:r>
        <w:t xml:space="preserve"> be the result of performing</w:t>
      </w:r>
      <w:r w:rsidRPr="004418C4">
        <w:t xml:space="preserve"> Binding </w:t>
      </w:r>
      <w:r>
        <w:t>Initialisation</w:t>
      </w:r>
      <w:r w:rsidRPr="004418C4">
        <w:t xml:space="preserve"> for </w:t>
      </w:r>
      <w:r w:rsidRPr="000B0083">
        <w:rPr>
          <w:i/>
        </w:rPr>
        <w:t>For</w:t>
      </w:r>
      <w:r>
        <w:rPr>
          <w:i/>
        </w:rPr>
        <w:t>Binding</w:t>
      </w:r>
      <w:r w:rsidRPr="004418C4">
        <w:t xml:space="preserve"> passing</w:t>
      </w:r>
      <w:r w:rsidRPr="004418C4">
        <w:rPr>
          <w:i/>
        </w:rPr>
        <w:t xml:space="preserve"> </w:t>
      </w:r>
      <w:r w:rsidR="00C93947">
        <w:rPr>
          <w:i/>
        </w:rPr>
        <w:t>nextV</w:t>
      </w:r>
      <w:r>
        <w:rPr>
          <w:i/>
        </w:rPr>
        <w:t>alue</w:t>
      </w:r>
      <w:r>
        <w:t xml:space="preserve"> </w:t>
      </w:r>
      <w:r w:rsidRPr="004418C4">
        <w:t xml:space="preserve">and </w:t>
      </w:r>
      <w:r w:rsidR="00C93947">
        <w:rPr>
          <w:i/>
        </w:rPr>
        <w:t>for</w:t>
      </w:r>
      <w:r w:rsidR="00C93947" w:rsidRPr="00E77497">
        <w:rPr>
          <w:i/>
        </w:rPr>
        <w:t>Env</w:t>
      </w:r>
      <w:r w:rsidR="00C93947" w:rsidRPr="00E77497">
        <w:t xml:space="preserve"> </w:t>
      </w:r>
      <w:r>
        <w:t>as the arguments</w:t>
      </w:r>
      <w:r w:rsidR="00A34518">
        <w:t>.</w:t>
      </w:r>
    </w:p>
    <w:p w:rsidR="00BE499C" w:rsidRDefault="00BE499C" w:rsidP="00BE499C">
      <w:pPr>
        <w:pStyle w:val="Alg3"/>
        <w:numPr>
          <w:ilvl w:val="1"/>
          <w:numId w:val="1395"/>
        </w:numPr>
      </w:pPr>
      <w:r>
        <w:t>ReturnIfAbrupt(</w:t>
      </w:r>
      <w:r>
        <w:rPr>
          <w:i/>
          <w:iCs/>
        </w:rPr>
        <w:t>status</w:t>
      </w:r>
      <w:r>
        <w:t>).</w:t>
      </w:r>
    </w:p>
    <w:p w:rsidR="00A34518" w:rsidRPr="00E77497" w:rsidRDefault="00A34518" w:rsidP="00BB09FD">
      <w:pPr>
        <w:pStyle w:val="Alg2"/>
        <w:numPr>
          <w:ilvl w:val="1"/>
          <w:numId w:val="1395"/>
        </w:numPr>
        <w:contextualSpacing/>
      </w:pPr>
      <w:r w:rsidRPr="00E77497">
        <w:t xml:space="preserve">Set the </w:t>
      </w:r>
      <w:r>
        <w:t>running</w:t>
      </w:r>
      <w:r w:rsidRPr="00E77497">
        <w:t xml:space="preserve"> </w:t>
      </w:r>
      <w:r w:rsidRPr="002F42C1">
        <w:t>execution</w:t>
      </w:r>
      <w:r w:rsidRPr="00E77497">
        <w:t xml:space="preserve"> context’s LexicalEnvironment to </w:t>
      </w:r>
      <w:r w:rsidR="000419C3">
        <w:rPr>
          <w:i/>
        </w:rPr>
        <w:t>for</w:t>
      </w:r>
      <w:r w:rsidRPr="00E77497">
        <w:rPr>
          <w:i/>
        </w:rPr>
        <w:t>Env</w:t>
      </w:r>
      <w:r w:rsidRPr="00E77497">
        <w:t>.</w:t>
      </w:r>
    </w:p>
    <w:p w:rsidR="000E0467" w:rsidRPr="00997A6B" w:rsidRDefault="000E0467" w:rsidP="00BB09FD">
      <w:pPr>
        <w:pStyle w:val="Alg4"/>
        <w:numPr>
          <w:ilvl w:val="1"/>
          <w:numId w:val="1395"/>
        </w:numPr>
        <w:spacing w:after="220"/>
        <w:contextualSpacing/>
      </w:pPr>
      <w:r>
        <w:t xml:space="preserve">Let </w:t>
      </w:r>
      <w:r>
        <w:rPr>
          <w:i/>
          <w:iCs/>
        </w:rPr>
        <w:t>continue</w:t>
      </w:r>
      <w:r>
        <w:t xml:space="preserve"> </w:t>
      </w:r>
      <w:r w:rsidR="007952E4">
        <w:t xml:space="preserve">be </w:t>
      </w:r>
      <w:r w:rsidR="007A4863">
        <w:t>the</w:t>
      </w:r>
      <w:r w:rsidR="007A4863" w:rsidRPr="00E77497">
        <w:t xml:space="preserve"> result of </w:t>
      </w:r>
      <w:r w:rsidR="007A4863">
        <w:t>performing ComprehensionEvaluation for</w:t>
      </w:r>
      <w:r w:rsidR="007A4863" w:rsidRPr="00E77497">
        <w:t xml:space="preserve"> </w:t>
      </w:r>
      <w:r w:rsidR="007A4863">
        <w:rPr>
          <w:i/>
        </w:rPr>
        <w:t>tail</w:t>
      </w:r>
      <w:r w:rsidR="007A4863">
        <w:rPr>
          <w:iCs/>
        </w:rPr>
        <w:t xml:space="preserve"> with argument </w:t>
      </w:r>
      <w:r w:rsidR="007A4863">
        <w:rPr>
          <w:i/>
        </w:rPr>
        <w:t>accumulator</w:t>
      </w:r>
      <w:r w:rsidR="007A4863" w:rsidRPr="00E77497">
        <w:t>.</w:t>
      </w:r>
    </w:p>
    <w:p w:rsidR="007A4863" w:rsidRDefault="007A4863" w:rsidP="00BB09FD">
      <w:pPr>
        <w:pStyle w:val="Alg4"/>
        <w:numPr>
          <w:ilvl w:val="1"/>
          <w:numId w:val="1395"/>
        </w:numPr>
        <w:spacing w:after="220"/>
        <w:contextualSpacing/>
      </w:pPr>
      <w:r w:rsidRPr="00E77497">
        <w:t xml:space="preserve">Set the </w:t>
      </w:r>
      <w:r>
        <w:t>running</w:t>
      </w:r>
      <w:r w:rsidRPr="00E77497">
        <w:t xml:space="preserve"> </w:t>
      </w:r>
      <w:r w:rsidRPr="000D5AB9">
        <w:t>execution</w:t>
      </w:r>
      <w:r w:rsidRPr="00E77497">
        <w:t xml:space="preserve"> context’s LexicalEnvironment to </w:t>
      </w:r>
      <w:r w:rsidRPr="00BB09FD">
        <w:rPr>
          <w:i/>
          <w:iCs/>
        </w:rPr>
        <w:t>oldEnv</w:t>
      </w:r>
      <w:r w:rsidRPr="00E77497">
        <w:t>.</w:t>
      </w:r>
    </w:p>
    <w:p w:rsidR="000E0467" w:rsidRDefault="000E0467" w:rsidP="000E0467">
      <w:pPr>
        <w:pStyle w:val="Alg4"/>
        <w:numPr>
          <w:ilvl w:val="1"/>
          <w:numId w:val="1395"/>
        </w:numPr>
        <w:spacing w:after="220"/>
        <w:contextualSpacing/>
      </w:pPr>
      <w:r>
        <w:t>ReturnIfAbrupt(</w:t>
      </w:r>
      <w:r>
        <w:rPr>
          <w:i/>
          <w:iCs/>
        </w:rPr>
        <w:t>continue</w:t>
      </w:r>
      <w:r>
        <w:t>).</w:t>
      </w:r>
    </w:p>
    <w:p w:rsidR="00B04C82" w:rsidRPr="00997A6B" w:rsidRDefault="00B04C82" w:rsidP="00C93947">
      <w:pPr>
        <w:contextualSpacing/>
        <w:rPr>
          <w:iCs/>
        </w:rPr>
      </w:pPr>
      <w:r>
        <w:rPr>
          <w:rFonts w:ascii="Times New Roman" w:hAnsi="Times New Roman"/>
          <w:i/>
        </w:rPr>
        <w:t>Comprehension</w:t>
      </w:r>
      <w:r w:rsidR="00C93947">
        <w:rPr>
          <w:rFonts w:ascii="Times New Roman" w:hAnsi="Times New Roman"/>
          <w:i/>
        </w:rPr>
        <w:t>If</w:t>
      </w:r>
      <w:r w:rsidRPr="00E77497">
        <w:rPr>
          <w:rFonts w:ascii="Times New Roman" w:hAnsi="Times New Roman"/>
          <w:i/>
        </w:rPr>
        <w:t xml:space="preserve"> </w:t>
      </w:r>
      <w:r w:rsidR="00C9394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if (</w:t>
      </w:r>
      <w:r>
        <w:rPr>
          <w:rFonts w:ascii="Times New Roman" w:hAnsi="Times New Roman"/>
          <w:i/>
        </w:rPr>
        <w:t xml:space="preserve"> </w:t>
      </w:r>
      <w:r w:rsidRPr="003B4A8A">
        <w:rPr>
          <w:rFonts w:ascii="Times New Roman" w:hAnsi="Times New Roman"/>
          <w:i/>
        </w:rPr>
        <w:t xml:space="preserve">AssignmentExpression </w:t>
      </w:r>
      <w:r w:rsidRPr="003B4A8A">
        <w:rPr>
          <w:rFonts w:ascii="Courier New" w:hAnsi="Courier New"/>
          <w:b/>
        </w:rPr>
        <w:t>)</w:t>
      </w:r>
    </w:p>
    <w:p w:rsidR="00B04C82" w:rsidRPr="00E77497" w:rsidRDefault="00B04C82" w:rsidP="00B04C82">
      <w:pPr>
        <w:pStyle w:val="Alg4"/>
        <w:numPr>
          <w:ilvl w:val="0"/>
          <w:numId w:val="1396"/>
        </w:numPr>
        <w:spacing w:after="220"/>
        <w:contextualSpacing/>
      </w:pPr>
      <w:r w:rsidRPr="00E77497">
        <w:lastRenderedPageBreak/>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rsidR="00B04C82" w:rsidRPr="00E77497" w:rsidRDefault="00B04C82" w:rsidP="00B04C82">
      <w:pPr>
        <w:pStyle w:val="Alg4"/>
        <w:numPr>
          <w:ilvl w:val="0"/>
          <w:numId w:val="1396"/>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rsidR="00B04C82" w:rsidRDefault="00B04C82" w:rsidP="00B04C82">
      <w:pPr>
        <w:pStyle w:val="Alg4"/>
        <w:numPr>
          <w:ilvl w:val="0"/>
          <w:numId w:val="1396"/>
        </w:numPr>
        <w:spacing w:after="220"/>
        <w:contextualSpacing/>
      </w:pPr>
      <w:r>
        <w:t xml:space="preserve">Let </w:t>
      </w:r>
      <w:r w:rsidRPr="00B04C82">
        <w:rPr>
          <w:i/>
          <w:iCs/>
        </w:rPr>
        <w:t>boolValue</w:t>
      </w:r>
      <w:r>
        <w:t xml:space="preserve"> be ToBoolean(</w:t>
      </w:r>
      <w:r>
        <w:rPr>
          <w:i/>
          <w:iCs/>
        </w:rPr>
        <w:t>value</w:t>
      </w:r>
      <w:r>
        <w:t>).</w:t>
      </w:r>
    </w:p>
    <w:p w:rsidR="00B04C82" w:rsidRDefault="00B04C82" w:rsidP="00F926D7">
      <w:pPr>
        <w:pStyle w:val="Alg4"/>
        <w:numPr>
          <w:ilvl w:val="0"/>
          <w:numId w:val="1396"/>
        </w:numPr>
        <w:contextualSpacing/>
      </w:pPr>
      <w:r>
        <w:t>ReturnIfAbrupt(</w:t>
      </w:r>
      <w:r w:rsidRPr="00B04C82">
        <w:rPr>
          <w:i/>
          <w:iCs/>
        </w:rPr>
        <w:t>boolValue</w:t>
      </w:r>
      <w:r>
        <w:t>).</w:t>
      </w:r>
    </w:p>
    <w:p w:rsidR="00F926D7" w:rsidRPr="00E77497" w:rsidRDefault="00F926D7" w:rsidP="00C93947">
      <w:pPr>
        <w:pStyle w:val="Alg2"/>
        <w:numPr>
          <w:ilvl w:val="0"/>
          <w:numId w:val="1396"/>
        </w:numPr>
        <w:spacing w:after="220"/>
        <w:contextualSpacing/>
      </w:pPr>
      <w:r w:rsidRPr="00E77497">
        <w:t xml:space="preserve">If </w:t>
      </w:r>
      <w:r w:rsidR="00C93947">
        <w:rPr>
          <w:i/>
        </w:rPr>
        <w:t>bool</w:t>
      </w:r>
      <w:r w:rsidRPr="006A5E27">
        <w:rPr>
          <w:i/>
        </w:rPr>
        <w:t>Value</w:t>
      </w:r>
      <w:r w:rsidRPr="00E77497">
        <w:t xml:space="preserve"> is </w:t>
      </w:r>
      <w:r w:rsidRPr="00E77497">
        <w:rPr>
          <w:b/>
        </w:rPr>
        <w:t>true</w:t>
      </w:r>
      <w:r w:rsidRPr="00E77497">
        <w:t>, then</w:t>
      </w:r>
    </w:p>
    <w:p w:rsidR="00F926D7" w:rsidRPr="00E77497" w:rsidRDefault="00F926D7" w:rsidP="00F926D7">
      <w:pPr>
        <w:pStyle w:val="Alg2"/>
        <w:numPr>
          <w:ilvl w:val="1"/>
          <w:numId w:val="1396"/>
        </w:numPr>
        <w:tabs>
          <w:tab w:val="left" w:pos="1620"/>
        </w:tabs>
        <w:spacing w:afterLines="220" w:after="528"/>
        <w:contextualSpacing/>
      </w:pPr>
      <w:r w:rsidRPr="00E77497">
        <w:t xml:space="preserve">Return </w:t>
      </w:r>
      <w:r>
        <w:t>the</w:t>
      </w:r>
      <w:r w:rsidRPr="00E77497">
        <w:t xml:space="preserve"> result of </w:t>
      </w:r>
      <w:r>
        <w:t>performing ComprehensionEvaluation for</w:t>
      </w:r>
      <w:r w:rsidRPr="00E77497">
        <w:t xml:space="preserve"> </w:t>
      </w:r>
      <w:r>
        <w:rPr>
          <w:i/>
        </w:rPr>
        <w:t>tail</w:t>
      </w:r>
      <w:r>
        <w:rPr>
          <w:iCs/>
        </w:rPr>
        <w:t xml:space="preserve"> with argument </w:t>
      </w:r>
      <w:r>
        <w:rPr>
          <w:i/>
        </w:rPr>
        <w:t>accumulator</w:t>
      </w:r>
      <w:r w:rsidRPr="00E77497">
        <w:t>.</w:t>
      </w:r>
    </w:p>
    <w:p w:rsidR="00F926D7" w:rsidRPr="00E77497" w:rsidRDefault="00F926D7" w:rsidP="00F926D7">
      <w:pPr>
        <w:pStyle w:val="Alg2"/>
        <w:numPr>
          <w:ilvl w:val="0"/>
          <w:numId w:val="1396"/>
        </w:numPr>
        <w:spacing w:afterLines="220" w:after="528"/>
        <w:contextualSpacing/>
      </w:pPr>
      <w:r w:rsidRPr="00E77497">
        <w:t>Else,</w:t>
      </w:r>
    </w:p>
    <w:p w:rsidR="00F926D7" w:rsidRPr="00E77497" w:rsidRDefault="00F926D7" w:rsidP="002E211A">
      <w:pPr>
        <w:pStyle w:val="Alg2"/>
        <w:numPr>
          <w:ilvl w:val="1"/>
          <w:numId w:val="1396"/>
        </w:numPr>
        <w:tabs>
          <w:tab w:val="left" w:pos="1620"/>
        </w:tabs>
        <w:spacing w:after="220"/>
        <w:contextualSpacing/>
      </w:pPr>
      <w:r>
        <w:t>Return</w:t>
      </w:r>
      <w:r w:rsidR="00AC08AB">
        <w:t xml:space="preserve"> NormalCompletion(</w:t>
      </w:r>
      <w:r w:rsidR="002E211A">
        <w:rPr>
          <w:b/>
          <w:bCs/>
        </w:rPr>
        <w:t>undefined</w:t>
      </w:r>
      <w:r w:rsidR="00AC08AB">
        <w:t>).</w:t>
      </w:r>
    </w:p>
    <w:p w:rsidR="008603C3" w:rsidRPr="00E77497" w:rsidRDefault="008603C3" w:rsidP="008603C3">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F72446" w:rsidRPr="00930C98" w:rsidRDefault="00A52BE6" w:rsidP="00930C98">
      <w:pPr>
        <w:contextualSpacing/>
        <w:rPr>
          <w:iCs/>
        </w:rPr>
      </w:pPr>
      <w:r>
        <w:rPr>
          <w:rFonts w:ascii="Times New Roman" w:hAnsi="Times New Roman"/>
          <w:i/>
        </w:rPr>
        <w:t xml:space="preserve">ArrayComprehension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A52BE6" w:rsidRPr="00E77497" w:rsidRDefault="00A52BE6" w:rsidP="00930C98">
      <w:pPr>
        <w:pStyle w:val="Alg4"/>
        <w:numPr>
          <w:ilvl w:val="0"/>
          <w:numId w:val="1394"/>
        </w:numPr>
        <w:spacing w:after="220"/>
        <w:contextualSpacing/>
      </w:pPr>
      <w:r w:rsidRPr="00E77497">
        <w:t xml:space="preserve">Let </w:t>
      </w:r>
      <w:r w:rsidRPr="00E77497">
        <w:rPr>
          <w:i/>
        </w:rPr>
        <w:t xml:space="preserve">array </w:t>
      </w:r>
      <w:r w:rsidRPr="00E77497">
        <w:t xml:space="preserve">be </w:t>
      </w:r>
      <w:r>
        <w:t>the result of the abstract operation ArrayCreate with argument 0</w:t>
      </w:r>
      <w:r w:rsidRPr="00E77497">
        <w:t>.</w:t>
      </w:r>
    </w:p>
    <w:p w:rsidR="00A52BE6" w:rsidRPr="00E77497" w:rsidRDefault="00A52BE6" w:rsidP="00C93947">
      <w:pPr>
        <w:pStyle w:val="Alg4"/>
        <w:numPr>
          <w:ilvl w:val="0"/>
          <w:numId w:val="1394"/>
        </w:numPr>
        <w:spacing w:after="220"/>
        <w:contextualSpacing/>
      </w:pPr>
      <w:r>
        <w:t xml:space="preserve">Let </w:t>
      </w:r>
      <w:r>
        <w:rPr>
          <w:i/>
          <w:iCs/>
        </w:rPr>
        <w:t>status</w:t>
      </w:r>
      <w:r>
        <w:t xml:space="preserve"> be the</w:t>
      </w:r>
      <w:r w:rsidRPr="00E77497">
        <w:t xml:space="preserve"> result of </w:t>
      </w:r>
      <w:r>
        <w:t>performing ComprehensionEvaluation for</w:t>
      </w:r>
      <w:r w:rsidRPr="00E77497">
        <w:t xml:space="preserve"> </w:t>
      </w:r>
      <w:r>
        <w:rPr>
          <w:i/>
        </w:rPr>
        <w:t>Compre</w:t>
      </w:r>
      <w:r w:rsidR="00C93947">
        <w:rPr>
          <w:i/>
        </w:rPr>
        <w:t>hens</w:t>
      </w:r>
      <w:r>
        <w:rPr>
          <w:i/>
        </w:rPr>
        <w:t>ion</w:t>
      </w:r>
      <w:r>
        <w:t xml:space="preserve"> with argument </w:t>
      </w:r>
      <w:r w:rsidRPr="00E6393B">
        <w:rPr>
          <w:i/>
        </w:rPr>
        <w:t>array</w:t>
      </w:r>
      <w:r w:rsidRPr="00E77497">
        <w:t>.</w:t>
      </w:r>
    </w:p>
    <w:p w:rsidR="00A52BE6" w:rsidRDefault="00A52BE6" w:rsidP="00930C98">
      <w:pPr>
        <w:pStyle w:val="Alg4"/>
        <w:numPr>
          <w:ilvl w:val="0"/>
          <w:numId w:val="1394"/>
        </w:numPr>
        <w:contextualSpacing/>
      </w:pPr>
      <w:r>
        <w:t>ReturnIfAbrupt(</w:t>
      </w:r>
      <w:r>
        <w:rPr>
          <w:i/>
          <w:iCs/>
        </w:rPr>
        <w:t>status</w:t>
      </w:r>
      <w:r>
        <w:t>).</w:t>
      </w:r>
    </w:p>
    <w:p w:rsidR="00A52BE6" w:rsidRPr="00E77497" w:rsidRDefault="00A52BE6" w:rsidP="00930C98">
      <w:pPr>
        <w:pStyle w:val="Alg4"/>
        <w:numPr>
          <w:ilvl w:val="0"/>
          <w:numId w:val="1394"/>
        </w:numPr>
        <w:spacing w:after="220"/>
        <w:contextualSpacing/>
      </w:pPr>
      <w:r w:rsidRPr="00E77497">
        <w:t xml:space="preserve">Return </w:t>
      </w:r>
      <w:r w:rsidRPr="00E77497">
        <w:rPr>
          <w:i/>
        </w:rPr>
        <w:t>array</w:t>
      </w:r>
      <w:r w:rsidRPr="00E77497">
        <w:t>.</w:t>
      </w:r>
    </w:p>
    <w:p w:rsidR="004C02EF" w:rsidRPr="00E77497" w:rsidRDefault="004C02EF" w:rsidP="00D148E9">
      <w:pPr>
        <w:pStyle w:val="Heading3"/>
      </w:pPr>
      <w:bookmarkStart w:id="4313" w:name="_Toc361663091"/>
      <w:bookmarkStart w:id="4314" w:name="_Toc361664934"/>
      <w:bookmarkStart w:id="4315" w:name="_Toc361666774"/>
      <w:bookmarkStart w:id="4316" w:name="_Toc361668603"/>
      <w:bookmarkStart w:id="4317" w:name="_Toc364934625"/>
      <w:bookmarkStart w:id="4318" w:name="_Toc361663092"/>
      <w:bookmarkStart w:id="4319" w:name="_Toc361664935"/>
      <w:bookmarkStart w:id="4320" w:name="_Toc361666775"/>
      <w:bookmarkStart w:id="4321" w:name="_Toc361668604"/>
      <w:bookmarkStart w:id="4322" w:name="_Toc364934626"/>
      <w:bookmarkStart w:id="4323" w:name="_Toc361663093"/>
      <w:bookmarkStart w:id="4324" w:name="_Toc361664936"/>
      <w:bookmarkStart w:id="4325" w:name="_Toc361666776"/>
      <w:bookmarkStart w:id="4326" w:name="_Toc361668605"/>
      <w:bookmarkStart w:id="4327" w:name="_Toc364934627"/>
      <w:bookmarkStart w:id="4328" w:name="_Toc361663094"/>
      <w:bookmarkStart w:id="4329" w:name="_Toc361664937"/>
      <w:bookmarkStart w:id="4330" w:name="_Toc361666777"/>
      <w:bookmarkStart w:id="4331" w:name="_Toc361668606"/>
      <w:bookmarkStart w:id="4332" w:name="_Toc364934628"/>
      <w:bookmarkStart w:id="4333" w:name="_Toc361663095"/>
      <w:bookmarkStart w:id="4334" w:name="_Toc361664938"/>
      <w:bookmarkStart w:id="4335" w:name="_Toc361666778"/>
      <w:bookmarkStart w:id="4336" w:name="_Toc361668607"/>
      <w:bookmarkStart w:id="4337" w:name="_Toc364934629"/>
      <w:bookmarkStart w:id="4338" w:name="_Toc361663096"/>
      <w:bookmarkStart w:id="4339" w:name="_Toc361664939"/>
      <w:bookmarkStart w:id="4340" w:name="_Toc361666779"/>
      <w:bookmarkStart w:id="4341" w:name="_Toc361668608"/>
      <w:bookmarkStart w:id="4342" w:name="_Toc364934630"/>
      <w:bookmarkStart w:id="4343" w:name="_Toc361663097"/>
      <w:bookmarkStart w:id="4344" w:name="_Toc361664940"/>
      <w:bookmarkStart w:id="4345" w:name="_Toc361666780"/>
      <w:bookmarkStart w:id="4346" w:name="_Toc361668609"/>
      <w:bookmarkStart w:id="4347" w:name="_Toc364934631"/>
      <w:bookmarkStart w:id="4348" w:name="_Toc361663098"/>
      <w:bookmarkStart w:id="4349" w:name="_Toc361664941"/>
      <w:bookmarkStart w:id="4350" w:name="_Toc361666781"/>
      <w:bookmarkStart w:id="4351" w:name="_Toc361668610"/>
      <w:bookmarkStart w:id="4352" w:name="_Toc364934632"/>
      <w:bookmarkStart w:id="4353" w:name="_Toc361663099"/>
      <w:bookmarkStart w:id="4354" w:name="_Toc361664942"/>
      <w:bookmarkStart w:id="4355" w:name="_Toc361666782"/>
      <w:bookmarkStart w:id="4356" w:name="_Toc361668611"/>
      <w:bookmarkStart w:id="4357" w:name="_Toc364934633"/>
      <w:bookmarkStart w:id="4358" w:name="_Toc361663100"/>
      <w:bookmarkStart w:id="4359" w:name="_Toc361664943"/>
      <w:bookmarkStart w:id="4360" w:name="_Toc361666783"/>
      <w:bookmarkStart w:id="4361" w:name="_Toc361668612"/>
      <w:bookmarkStart w:id="4362" w:name="_Toc364934634"/>
      <w:bookmarkStart w:id="4363" w:name="_Toc361663101"/>
      <w:bookmarkStart w:id="4364" w:name="_Toc361664944"/>
      <w:bookmarkStart w:id="4365" w:name="_Toc361666784"/>
      <w:bookmarkStart w:id="4366" w:name="_Toc361668613"/>
      <w:bookmarkStart w:id="4367" w:name="_Toc364934635"/>
      <w:bookmarkStart w:id="4368" w:name="_Toc361663102"/>
      <w:bookmarkStart w:id="4369" w:name="_Toc361664945"/>
      <w:bookmarkStart w:id="4370" w:name="_Toc361666785"/>
      <w:bookmarkStart w:id="4371" w:name="_Toc361668614"/>
      <w:bookmarkStart w:id="4372" w:name="_Toc364934636"/>
      <w:bookmarkStart w:id="4373" w:name="_Toc361663103"/>
      <w:bookmarkStart w:id="4374" w:name="_Toc361664946"/>
      <w:bookmarkStart w:id="4375" w:name="_Toc361666786"/>
      <w:bookmarkStart w:id="4376" w:name="_Toc361668615"/>
      <w:bookmarkStart w:id="4377" w:name="_Toc364934637"/>
      <w:bookmarkStart w:id="4378" w:name="_Toc361663104"/>
      <w:bookmarkStart w:id="4379" w:name="_Toc361664947"/>
      <w:bookmarkStart w:id="4380" w:name="_Toc361666787"/>
      <w:bookmarkStart w:id="4381" w:name="_Toc361668616"/>
      <w:bookmarkStart w:id="4382" w:name="_Toc364934638"/>
      <w:bookmarkStart w:id="4383" w:name="_Toc361663105"/>
      <w:bookmarkStart w:id="4384" w:name="_Toc361664948"/>
      <w:bookmarkStart w:id="4385" w:name="_Toc361666788"/>
      <w:bookmarkStart w:id="4386" w:name="_Toc361668617"/>
      <w:bookmarkStart w:id="4387" w:name="_Toc364934639"/>
      <w:bookmarkStart w:id="4388" w:name="_Toc361663106"/>
      <w:bookmarkStart w:id="4389" w:name="_Toc361664949"/>
      <w:bookmarkStart w:id="4390" w:name="_Toc361666789"/>
      <w:bookmarkStart w:id="4391" w:name="_Toc361668618"/>
      <w:bookmarkStart w:id="4392" w:name="_Toc364934640"/>
      <w:bookmarkStart w:id="4393" w:name="_Toc361663107"/>
      <w:bookmarkStart w:id="4394" w:name="_Toc361664950"/>
      <w:bookmarkStart w:id="4395" w:name="_Toc361666790"/>
      <w:bookmarkStart w:id="4396" w:name="_Toc361668619"/>
      <w:bookmarkStart w:id="4397" w:name="_Toc364934641"/>
      <w:bookmarkStart w:id="4398" w:name="_Toc361663108"/>
      <w:bookmarkStart w:id="4399" w:name="_Toc361664951"/>
      <w:bookmarkStart w:id="4400" w:name="_Toc361666791"/>
      <w:bookmarkStart w:id="4401" w:name="_Toc361668620"/>
      <w:bookmarkStart w:id="4402" w:name="_Toc364934642"/>
      <w:bookmarkStart w:id="4403" w:name="_Toc361663109"/>
      <w:bookmarkStart w:id="4404" w:name="_Toc361664952"/>
      <w:bookmarkStart w:id="4405" w:name="_Toc361666792"/>
      <w:bookmarkStart w:id="4406" w:name="_Toc361668621"/>
      <w:bookmarkStart w:id="4407" w:name="_Toc364934643"/>
      <w:bookmarkStart w:id="4408" w:name="_Toc361663110"/>
      <w:bookmarkStart w:id="4409" w:name="_Toc361664953"/>
      <w:bookmarkStart w:id="4410" w:name="_Toc361666793"/>
      <w:bookmarkStart w:id="4411" w:name="_Toc361668622"/>
      <w:bookmarkStart w:id="4412" w:name="_Toc364934644"/>
      <w:bookmarkStart w:id="4413" w:name="_Toc361663111"/>
      <w:bookmarkStart w:id="4414" w:name="_Toc361664954"/>
      <w:bookmarkStart w:id="4415" w:name="_Toc361666794"/>
      <w:bookmarkStart w:id="4416" w:name="_Toc361668623"/>
      <w:bookmarkStart w:id="4417" w:name="_Toc364934645"/>
      <w:bookmarkStart w:id="4418" w:name="_Toc361663112"/>
      <w:bookmarkStart w:id="4419" w:name="_Toc361664955"/>
      <w:bookmarkStart w:id="4420" w:name="_Toc361666795"/>
      <w:bookmarkStart w:id="4421" w:name="_Toc361668624"/>
      <w:bookmarkStart w:id="4422" w:name="_Toc364934646"/>
      <w:bookmarkStart w:id="4423" w:name="_Toc361663113"/>
      <w:bookmarkStart w:id="4424" w:name="_Toc361664956"/>
      <w:bookmarkStart w:id="4425" w:name="_Toc361666796"/>
      <w:bookmarkStart w:id="4426" w:name="_Toc361668625"/>
      <w:bookmarkStart w:id="4427" w:name="_Toc364934647"/>
      <w:bookmarkStart w:id="4428" w:name="_Toc361663114"/>
      <w:bookmarkStart w:id="4429" w:name="_Toc361664957"/>
      <w:bookmarkStart w:id="4430" w:name="_Toc361666797"/>
      <w:bookmarkStart w:id="4431" w:name="_Toc361668626"/>
      <w:bookmarkStart w:id="4432" w:name="_Toc364934648"/>
      <w:bookmarkStart w:id="4433" w:name="_Toc361663115"/>
      <w:bookmarkStart w:id="4434" w:name="_Toc361664958"/>
      <w:bookmarkStart w:id="4435" w:name="_Toc361666798"/>
      <w:bookmarkStart w:id="4436" w:name="_Toc361668627"/>
      <w:bookmarkStart w:id="4437" w:name="_Toc364934649"/>
      <w:bookmarkStart w:id="4438" w:name="_Toc361663116"/>
      <w:bookmarkStart w:id="4439" w:name="_Toc361664959"/>
      <w:bookmarkStart w:id="4440" w:name="_Toc361666799"/>
      <w:bookmarkStart w:id="4441" w:name="_Toc361668628"/>
      <w:bookmarkStart w:id="4442" w:name="_Toc364934650"/>
      <w:bookmarkStart w:id="4443" w:name="_Toc361663117"/>
      <w:bookmarkStart w:id="4444" w:name="_Toc361664960"/>
      <w:bookmarkStart w:id="4445" w:name="_Toc361666800"/>
      <w:bookmarkStart w:id="4446" w:name="_Toc361668629"/>
      <w:bookmarkStart w:id="4447" w:name="_Toc364934651"/>
      <w:bookmarkStart w:id="4448" w:name="_Toc361663118"/>
      <w:bookmarkStart w:id="4449" w:name="_Toc361664961"/>
      <w:bookmarkStart w:id="4450" w:name="_Toc361666801"/>
      <w:bookmarkStart w:id="4451" w:name="_Toc361668630"/>
      <w:bookmarkStart w:id="4452" w:name="_Toc364934652"/>
      <w:bookmarkStart w:id="4453" w:name="_Toc361663119"/>
      <w:bookmarkStart w:id="4454" w:name="_Toc361664962"/>
      <w:bookmarkStart w:id="4455" w:name="_Toc361666802"/>
      <w:bookmarkStart w:id="4456" w:name="_Toc361668631"/>
      <w:bookmarkStart w:id="4457" w:name="_Toc364934653"/>
      <w:bookmarkStart w:id="4458" w:name="_Toc361663120"/>
      <w:bookmarkStart w:id="4459" w:name="_Toc361664963"/>
      <w:bookmarkStart w:id="4460" w:name="_Toc361666803"/>
      <w:bookmarkStart w:id="4461" w:name="_Toc361668632"/>
      <w:bookmarkStart w:id="4462" w:name="_Toc364934654"/>
      <w:bookmarkStart w:id="4463" w:name="_Toc361663121"/>
      <w:bookmarkStart w:id="4464" w:name="_Toc361664964"/>
      <w:bookmarkStart w:id="4465" w:name="_Toc361666804"/>
      <w:bookmarkStart w:id="4466" w:name="_Toc361668633"/>
      <w:bookmarkStart w:id="4467" w:name="_Toc364934655"/>
      <w:bookmarkStart w:id="4468" w:name="_Toc361663122"/>
      <w:bookmarkStart w:id="4469" w:name="_Toc361664965"/>
      <w:bookmarkStart w:id="4470" w:name="_Toc361666805"/>
      <w:bookmarkStart w:id="4471" w:name="_Toc361668634"/>
      <w:bookmarkStart w:id="4472" w:name="_Toc364934656"/>
      <w:bookmarkStart w:id="4473" w:name="_Toc361663123"/>
      <w:bookmarkStart w:id="4474" w:name="_Toc361664966"/>
      <w:bookmarkStart w:id="4475" w:name="_Toc361666806"/>
      <w:bookmarkStart w:id="4476" w:name="_Toc361668635"/>
      <w:bookmarkStart w:id="4477" w:name="_Toc364934657"/>
      <w:bookmarkStart w:id="4478" w:name="_Toc361663124"/>
      <w:bookmarkStart w:id="4479" w:name="_Toc361664967"/>
      <w:bookmarkStart w:id="4480" w:name="_Toc361666807"/>
      <w:bookmarkStart w:id="4481" w:name="_Toc361668636"/>
      <w:bookmarkStart w:id="4482" w:name="_Toc364934658"/>
      <w:bookmarkStart w:id="4483" w:name="_Toc361663125"/>
      <w:bookmarkStart w:id="4484" w:name="_Toc361664968"/>
      <w:bookmarkStart w:id="4485" w:name="_Toc361666808"/>
      <w:bookmarkStart w:id="4486" w:name="_Toc361668637"/>
      <w:bookmarkStart w:id="4487" w:name="_Toc364934659"/>
      <w:bookmarkStart w:id="4488" w:name="_Toc361663126"/>
      <w:bookmarkStart w:id="4489" w:name="_Toc361664969"/>
      <w:bookmarkStart w:id="4490" w:name="_Toc361666809"/>
      <w:bookmarkStart w:id="4491" w:name="_Toc361668638"/>
      <w:bookmarkStart w:id="4492" w:name="_Toc364934660"/>
      <w:bookmarkStart w:id="4493" w:name="_Toc361663127"/>
      <w:bookmarkStart w:id="4494" w:name="_Toc361664970"/>
      <w:bookmarkStart w:id="4495" w:name="_Toc361666810"/>
      <w:bookmarkStart w:id="4496" w:name="_Toc361668639"/>
      <w:bookmarkStart w:id="4497" w:name="_Toc364934661"/>
      <w:bookmarkStart w:id="4498" w:name="_Toc361663128"/>
      <w:bookmarkStart w:id="4499" w:name="_Toc361664971"/>
      <w:bookmarkStart w:id="4500" w:name="_Toc361666811"/>
      <w:bookmarkStart w:id="4501" w:name="_Toc361668640"/>
      <w:bookmarkStart w:id="4502" w:name="_Toc364934662"/>
      <w:bookmarkStart w:id="4503" w:name="_Toc361663129"/>
      <w:bookmarkStart w:id="4504" w:name="_Toc361664972"/>
      <w:bookmarkStart w:id="4505" w:name="_Toc361666812"/>
      <w:bookmarkStart w:id="4506" w:name="_Toc361668641"/>
      <w:bookmarkStart w:id="4507" w:name="_Toc364934663"/>
      <w:bookmarkStart w:id="4508" w:name="_Toc361663130"/>
      <w:bookmarkStart w:id="4509" w:name="_Toc361664973"/>
      <w:bookmarkStart w:id="4510" w:name="_Toc361666813"/>
      <w:bookmarkStart w:id="4511" w:name="_Toc361668642"/>
      <w:bookmarkStart w:id="4512" w:name="_Toc364934664"/>
      <w:bookmarkStart w:id="4513" w:name="_Toc361663131"/>
      <w:bookmarkStart w:id="4514" w:name="_Toc361664974"/>
      <w:bookmarkStart w:id="4515" w:name="_Toc361666814"/>
      <w:bookmarkStart w:id="4516" w:name="_Toc361668643"/>
      <w:bookmarkStart w:id="4517" w:name="_Toc364934665"/>
      <w:bookmarkStart w:id="4518" w:name="_Toc361663132"/>
      <w:bookmarkStart w:id="4519" w:name="_Toc361664975"/>
      <w:bookmarkStart w:id="4520" w:name="_Toc361666815"/>
      <w:bookmarkStart w:id="4521" w:name="_Toc361668644"/>
      <w:bookmarkStart w:id="4522" w:name="_Toc364934666"/>
      <w:bookmarkStart w:id="4523" w:name="_Toc361663133"/>
      <w:bookmarkStart w:id="4524" w:name="_Toc361664976"/>
      <w:bookmarkStart w:id="4525" w:name="_Toc361666816"/>
      <w:bookmarkStart w:id="4526" w:name="_Toc361668645"/>
      <w:bookmarkStart w:id="4527" w:name="_Toc364934667"/>
      <w:bookmarkStart w:id="4528" w:name="_Toc361663134"/>
      <w:bookmarkStart w:id="4529" w:name="_Toc361664977"/>
      <w:bookmarkStart w:id="4530" w:name="_Toc361666817"/>
      <w:bookmarkStart w:id="4531" w:name="_Toc361668646"/>
      <w:bookmarkStart w:id="4532" w:name="_Toc364934668"/>
      <w:bookmarkStart w:id="4533" w:name="_Toc361663135"/>
      <w:bookmarkStart w:id="4534" w:name="_Toc361664978"/>
      <w:bookmarkStart w:id="4535" w:name="_Toc361666818"/>
      <w:bookmarkStart w:id="4536" w:name="_Toc361668647"/>
      <w:bookmarkStart w:id="4537" w:name="_Toc364934669"/>
      <w:bookmarkStart w:id="4538" w:name="_Toc361663136"/>
      <w:bookmarkStart w:id="4539" w:name="_Toc361664979"/>
      <w:bookmarkStart w:id="4540" w:name="_Toc361666819"/>
      <w:bookmarkStart w:id="4541" w:name="_Toc361668648"/>
      <w:bookmarkStart w:id="4542" w:name="_Toc364934670"/>
      <w:bookmarkStart w:id="4543" w:name="_Toc361663137"/>
      <w:bookmarkStart w:id="4544" w:name="_Toc361664980"/>
      <w:bookmarkStart w:id="4545" w:name="_Toc361666820"/>
      <w:bookmarkStart w:id="4546" w:name="_Toc361668649"/>
      <w:bookmarkStart w:id="4547" w:name="_Toc364934671"/>
      <w:bookmarkStart w:id="4548" w:name="_Toc361663138"/>
      <w:bookmarkStart w:id="4549" w:name="_Toc361664981"/>
      <w:bookmarkStart w:id="4550" w:name="_Toc361666821"/>
      <w:bookmarkStart w:id="4551" w:name="_Toc361668650"/>
      <w:bookmarkStart w:id="4552" w:name="_Toc364934672"/>
      <w:bookmarkStart w:id="4553" w:name="_Toc361663139"/>
      <w:bookmarkStart w:id="4554" w:name="_Toc361664982"/>
      <w:bookmarkStart w:id="4555" w:name="_Toc361666822"/>
      <w:bookmarkStart w:id="4556" w:name="_Toc361668651"/>
      <w:bookmarkStart w:id="4557" w:name="_Toc364934673"/>
      <w:bookmarkStart w:id="4558" w:name="_Toc361663140"/>
      <w:bookmarkStart w:id="4559" w:name="_Toc361664983"/>
      <w:bookmarkStart w:id="4560" w:name="_Toc361666823"/>
      <w:bookmarkStart w:id="4561" w:name="_Toc361668652"/>
      <w:bookmarkStart w:id="4562" w:name="_Toc364934674"/>
      <w:bookmarkStart w:id="4563" w:name="_Toc361663141"/>
      <w:bookmarkStart w:id="4564" w:name="_Toc361664984"/>
      <w:bookmarkStart w:id="4565" w:name="_Toc361666824"/>
      <w:bookmarkStart w:id="4566" w:name="_Toc361668653"/>
      <w:bookmarkStart w:id="4567" w:name="_Toc364934675"/>
      <w:bookmarkStart w:id="4568" w:name="_Toc361663142"/>
      <w:bookmarkStart w:id="4569" w:name="_Toc361664985"/>
      <w:bookmarkStart w:id="4570" w:name="_Toc361666825"/>
      <w:bookmarkStart w:id="4571" w:name="_Toc361668654"/>
      <w:bookmarkStart w:id="4572" w:name="_Toc364934676"/>
      <w:bookmarkStart w:id="4573" w:name="_Toc361663143"/>
      <w:bookmarkStart w:id="4574" w:name="_Toc361664986"/>
      <w:bookmarkStart w:id="4575" w:name="_Toc361666826"/>
      <w:bookmarkStart w:id="4576" w:name="_Toc361668655"/>
      <w:bookmarkStart w:id="4577" w:name="_Toc364934677"/>
      <w:bookmarkStart w:id="4578" w:name="_Toc361663144"/>
      <w:bookmarkStart w:id="4579" w:name="_Toc361664987"/>
      <w:bookmarkStart w:id="4580" w:name="_Toc361666827"/>
      <w:bookmarkStart w:id="4581" w:name="_Toc361668656"/>
      <w:bookmarkStart w:id="4582" w:name="_Toc364934678"/>
      <w:bookmarkStart w:id="4583" w:name="_Toc361663145"/>
      <w:bookmarkStart w:id="4584" w:name="_Toc361664988"/>
      <w:bookmarkStart w:id="4585" w:name="_Toc361666828"/>
      <w:bookmarkStart w:id="4586" w:name="_Toc361668657"/>
      <w:bookmarkStart w:id="4587" w:name="_Toc364934679"/>
      <w:bookmarkStart w:id="4588" w:name="_Toc361663146"/>
      <w:bookmarkStart w:id="4589" w:name="_Toc361664989"/>
      <w:bookmarkStart w:id="4590" w:name="_Toc361666829"/>
      <w:bookmarkStart w:id="4591" w:name="_Toc361668658"/>
      <w:bookmarkStart w:id="4592" w:name="_Toc364934680"/>
      <w:bookmarkStart w:id="4593" w:name="_Toc361663147"/>
      <w:bookmarkStart w:id="4594" w:name="_Toc361664990"/>
      <w:bookmarkStart w:id="4595" w:name="_Toc361666830"/>
      <w:bookmarkStart w:id="4596" w:name="_Toc361668659"/>
      <w:bookmarkStart w:id="4597" w:name="_Toc364934681"/>
      <w:bookmarkStart w:id="4598" w:name="_Toc361663148"/>
      <w:bookmarkStart w:id="4599" w:name="_Toc361664991"/>
      <w:bookmarkStart w:id="4600" w:name="_Toc361666831"/>
      <w:bookmarkStart w:id="4601" w:name="_Toc361668660"/>
      <w:bookmarkStart w:id="4602" w:name="_Toc364934682"/>
      <w:bookmarkStart w:id="4603" w:name="_Toc361663149"/>
      <w:bookmarkStart w:id="4604" w:name="_Toc361664992"/>
      <w:bookmarkStart w:id="4605" w:name="_Toc361666832"/>
      <w:bookmarkStart w:id="4606" w:name="_Toc361668661"/>
      <w:bookmarkStart w:id="4607" w:name="_Toc364934683"/>
      <w:bookmarkStart w:id="4608" w:name="_Toc361663150"/>
      <w:bookmarkStart w:id="4609" w:name="_Toc361664993"/>
      <w:bookmarkStart w:id="4610" w:name="_Toc361666833"/>
      <w:bookmarkStart w:id="4611" w:name="_Toc361668662"/>
      <w:bookmarkStart w:id="4612" w:name="_Toc364934684"/>
      <w:bookmarkStart w:id="4613" w:name="_Toc361663151"/>
      <w:bookmarkStart w:id="4614" w:name="_Toc361664994"/>
      <w:bookmarkStart w:id="4615" w:name="_Toc361666834"/>
      <w:bookmarkStart w:id="4616" w:name="_Toc361668663"/>
      <w:bookmarkStart w:id="4617" w:name="_Toc364934685"/>
      <w:bookmarkStart w:id="4618" w:name="_Toc361663152"/>
      <w:bookmarkStart w:id="4619" w:name="_Toc361664995"/>
      <w:bookmarkStart w:id="4620" w:name="_Toc361666835"/>
      <w:bookmarkStart w:id="4621" w:name="_Toc361668664"/>
      <w:bookmarkStart w:id="4622" w:name="_Toc364934686"/>
      <w:bookmarkStart w:id="4623" w:name="_Toc361663153"/>
      <w:bookmarkStart w:id="4624" w:name="_Toc361664996"/>
      <w:bookmarkStart w:id="4625" w:name="_Toc361666836"/>
      <w:bookmarkStart w:id="4626" w:name="_Toc361668665"/>
      <w:bookmarkStart w:id="4627" w:name="_Toc364934687"/>
      <w:bookmarkStart w:id="4628" w:name="_Ref456010689"/>
      <w:bookmarkStart w:id="4629" w:name="_Toc472818819"/>
      <w:bookmarkStart w:id="4630" w:name="_Toc361663154"/>
      <w:bookmarkStart w:id="4631" w:name="_Toc361664997"/>
      <w:bookmarkStart w:id="4632" w:name="_Toc361666837"/>
      <w:bookmarkStart w:id="4633" w:name="_Toc361668666"/>
      <w:bookmarkStart w:id="4634" w:name="_Toc364934688"/>
      <w:bookmarkStart w:id="4635" w:name="_Toc235503393"/>
      <w:bookmarkStart w:id="4636" w:name="_Toc241509168"/>
      <w:bookmarkStart w:id="4637" w:name="_Toc244416655"/>
      <w:bookmarkStart w:id="4638" w:name="_Toc276631019"/>
      <w:bookmarkStart w:id="4639" w:name="_Ref361069560"/>
      <w:bookmarkStart w:id="4640" w:name="_Toc364934689"/>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30"/>
      <w:bookmarkEnd w:id="4631"/>
      <w:bookmarkEnd w:id="4632"/>
      <w:bookmarkEnd w:id="4633"/>
      <w:bookmarkEnd w:id="4634"/>
      <w:r w:rsidRPr="00E77497">
        <w:t>Object Initialiser</w:t>
      </w:r>
      <w:bookmarkEnd w:id="4628"/>
      <w:bookmarkEnd w:id="4629"/>
      <w:bookmarkEnd w:id="4635"/>
      <w:bookmarkEnd w:id="4636"/>
      <w:bookmarkEnd w:id="4637"/>
      <w:bookmarkEnd w:id="4638"/>
      <w:bookmarkEnd w:id="4639"/>
      <w:bookmarkEnd w:id="4640"/>
    </w:p>
    <w:p w:rsidR="004C02EF" w:rsidRPr="00F73D3C" w:rsidRDefault="002924DE" w:rsidP="002924DE">
      <w:pPr>
        <w:tabs>
          <w:tab w:val="left" w:pos="990"/>
        </w:tabs>
        <w:rPr>
          <w:sz w:val="18"/>
        </w:rPr>
      </w:pPr>
      <w:r w:rsidRPr="00E77497">
        <w:rPr>
          <w:sz w:val="18"/>
        </w:rPr>
        <w:t>NOTE</w:t>
      </w:r>
      <w:r w:rsidR="00FF2E38">
        <w:rPr>
          <w:sz w:val="18"/>
        </w:rPr>
        <w:t xml:space="preserve"> 1</w:t>
      </w:r>
      <w:r w:rsidRPr="00E77497">
        <w:rPr>
          <w:sz w:val="18"/>
        </w:rPr>
        <w:tab/>
      </w:r>
      <w:r w:rsidR="004C02EF" w:rsidRPr="00F73D3C">
        <w:rPr>
          <w:sz w:val="18"/>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rsidR="004C02EF" w:rsidRPr="003B4312" w:rsidRDefault="004C02EF" w:rsidP="004C02EF">
      <w:pPr>
        <w:pStyle w:val="Syntax"/>
      </w:pPr>
      <w:r w:rsidRPr="004D1BD1">
        <w:t>Syntax</w:t>
      </w:r>
    </w:p>
    <w:p w:rsidR="004C02EF" w:rsidRPr="00B820AB" w:rsidRDefault="004C02EF" w:rsidP="004C02EF">
      <w:pPr>
        <w:pStyle w:val="SyntaxRule"/>
      </w:pPr>
      <w:r w:rsidRPr="009C202C">
        <w:t xml:space="preserve">ObjectLiteral </w:t>
      </w:r>
      <w:r w:rsidRPr="00B820AB">
        <w:rPr>
          <w:rFonts w:ascii="Arial" w:hAnsi="Arial" w:cs="Arial"/>
          <w:b/>
          <w:i w:val="0"/>
        </w:rPr>
        <w:t>:</w:t>
      </w:r>
    </w:p>
    <w:p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 </w:t>
      </w:r>
      <w:r w:rsidRPr="00E77497">
        <w:rPr>
          <w:rFonts w:ascii="Courier New" w:hAnsi="Courier New"/>
          <w:b/>
          <w:i w:val="0"/>
        </w:rPr>
        <w:t>}</w:t>
      </w:r>
    </w:p>
    <w:p w:rsidR="004C02EF" w:rsidRPr="00E77497" w:rsidRDefault="002D5AF2" w:rsidP="004C02EF">
      <w:pPr>
        <w:pStyle w:val="SyntaxRule"/>
      </w:pPr>
      <w:r>
        <w:t>PropertyDefinitionList</w:t>
      </w:r>
      <w:r w:rsidR="004C02EF" w:rsidRPr="00E77497">
        <w:t xml:space="preserve"> </w:t>
      </w:r>
      <w:r w:rsidR="004C02EF" w:rsidRPr="00E77497">
        <w:rPr>
          <w:rFonts w:ascii="Arial" w:hAnsi="Arial" w:cs="Arial"/>
          <w:b/>
          <w:i w:val="0"/>
        </w:rPr>
        <w:t>:</w:t>
      </w:r>
    </w:p>
    <w:p w:rsidR="004C02EF" w:rsidRPr="00E77497" w:rsidRDefault="001A6289" w:rsidP="004C02EF">
      <w:pPr>
        <w:pStyle w:val="SyntaxDefinition"/>
      </w:pPr>
      <w:r>
        <w:t>PropertyDefinition</w:t>
      </w:r>
      <w:r w:rsidR="004C02EF" w:rsidRPr="00E77497">
        <w:br/>
      </w:r>
      <w:r w:rsidR="002D5AF2">
        <w:t>PropertyDefinitionList</w:t>
      </w:r>
      <w:r w:rsidR="004C02EF" w:rsidRPr="00E77497">
        <w:rPr>
          <w:rFonts w:ascii="Courier New" w:hAnsi="Courier New"/>
          <w:i w:val="0"/>
        </w:rPr>
        <w:t xml:space="preserve"> </w:t>
      </w:r>
      <w:r w:rsidR="004C02EF" w:rsidRPr="00E77497">
        <w:rPr>
          <w:rFonts w:ascii="Courier New" w:hAnsi="Courier New"/>
          <w:b/>
          <w:i w:val="0"/>
        </w:rPr>
        <w:t>,</w:t>
      </w:r>
      <w:r w:rsidR="004C02EF" w:rsidRPr="00E77497">
        <w:rPr>
          <w:rFonts w:ascii="Courier New" w:hAnsi="Courier New"/>
          <w:i w:val="0"/>
        </w:rPr>
        <w:t xml:space="preserve"> </w:t>
      </w:r>
      <w:r>
        <w:t>PropertyDefinition</w:t>
      </w:r>
    </w:p>
    <w:p w:rsidR="004C02EF" w:rsidRPr="00E77497" w:rsidRDefault="001A6289" w:rsidP="004C02EF">
      <w:pPr>
        <w:pStyle w:val="SyntaxRule"/>
        <w:rPr>
          <w:b/>
        </w:rPr>
      </w:pPr>
      <w:r>
        <w:t>PropertyDefinition</w:t>
      </w:r>
      <w:r w:rsidR="004C02EF" w:rsidRPr="00E77497">
        <w:rPr>
          <w:rFonts w:ascii="Arial" w:hAnsi="Arial" w:cs="Arial"/>
          <w:b/>
        </w:rPr>
        <w:t xml:space="preserve"> </w:t>
      </w:r>
      <w:r w:rsidR="004C02EF" w:rsidRPr="00E77497">
        <w:rPr>
          <w:rFonts w:ascii="Arial" w:hAnsi="Arial" w:cs="Arial"/>
          <w:b/>
          <w:i w:val="0"/>
        </w:rPr>
        <w:t>:</w:t>
      </w:r>
    </w:p>
    <w:p w:rsidR="004F6B1B" w:rsidRDefault="009574CD" w:rsidP="00F76E0D">
      <w:pPr>
        <w:pStyle w:val="SyntaxDefinition"/>
        <w:spacing w:after="0"/>
        <w:contextualSpacing/>
      </w:pPr>
      <w:r w:rsidRPr="00E77497">
        <w:t>IdentifierName</w:t>
      </w:r>
      <w:r w:rsidR="00A83EF2" w:rsidRPr="00E77497">
        <w:br/>
      </w:r>
      <w:r w:rsidR="00160587">
        <w:t>CoverInitialisedName</w:t>
      </w:r>
      <w:r w:rsidR="00160587">
        <w:br/>
      </w:r>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r w:rsidR="004F6B1B">
        <w:br/>
        <w:t>MethodDefinition</w:t>
      </w:r>
    </w:p>
    <w:p w:rsidR="004C02EF" w:rsidRPr="00E77497" w:rsidRDefault="004C02EF" w:rsidP="00F73D3C">
      <w:pPr>
        <w:pStyle w:val="SyntaxRule"/>
      </w:pPr>
    </w:p>
    <w:p w:rsidR="003834D8" w:rsidRPr="00E77497" w:rsidRDefault="003834D8" w:rsidP="003834D8">
      <w:pPr>
        <w:pStyle w:val="SyntaxRule"/>
      </w:pPr>
      <w:r>
        <w:t>PropertyName</w:t>
      </w:r>
      <w:r w:rsidRPr="00E77497">
        <w:t xml:space="preserve"> </w:t>
      </w:r>
      <w:r w:rsidRPr="00E77497">
        <w:rPr>
          <w:rFonts w:ascii="Arial" w:hAnsi="Arial" w:cs="Arial"/>
          <w:b/>
          <w:i w:val="0"/>
        </w:rPr>
        <w:t>:</w:t>
      </w:r>
    </w:p>
    <w:p w:rsidR="003834D8" w:rsidRPr="00E77497" w:rsidRDefault="003834D8" w:rsidP="003834D8">
      <w:pPr>
        <w:pStyle w:val="SyntaxDefinition"/>
      </w:pPr>
      <w:r>
        <w:t>LiteralPropertyName</w:t>
      </w:r>
      <w:r w:rsidRPr="00E77497">
        <w:br/>
      </w:r>
      <w:r>
        <w:t>ComputedPropertyName</w:t>
      </w:r>
    </w:p>
    <w:p w:rsidR="004C02EF" w:rsidRPr="00E77497" w:rsidRDefault="009E0215" w:rsidP="004C02EF">
      <w:pPr>
        <w:pStyle w:val="SyntaxRule"/>
      </w:pPr>
      <w:r>
        <w:t>Literal</w:t>
      </w:r>
      <w:r w:rsidR="004C02EF" w:rsidRPr="00E77497">
        <w:t xml:space="preserve">PropertyName </w:t>
      </w:r>
      <w:r w:rsidR="004C02EF" w:rsidRPr="00E77497">
        <w:rPr>
          <w:rFonts w:ascii="Arial" w:hAnsi="Arial" w:cs="Arial"/>
          <w:b/>
          <w:i w:val="0"/>
        </w:rPr>
        <w:t>:</w:t>
      </w:r>
    </w:p>
    <w:p w:rsidR="004C02EF" w:rsidRPr="00E77497" w:rsidRDefault="004C02EF" w:rsidP="004C02EF">
      <w:pPr>
        <w:pStyle w:val="SyntaxDefinition"/>
      </w:pPr>
      <w:r w:rsidRPr="00E77497">
        <w:t>IdentifierName</w:t>
      </w:r>
      <w:r w:rsidRPr="00E77497">
        <w:br/>
        <w:t>StringLiteral</w:t>
      </w:r>
      <w:r w:rsidRPr="00E77497">
        <w:br/>
        <w:t>NumericLiteral</w:t>
      </w:r>
    </w:p>
    <w:p w:rsidR="009E0215" w:rsidRPr="00E77497" w:rsidRDefault="009E0215" w:rsidP="009E0215">
      <w:pPr>
        <w:pStyle w:val="SyntaxRule"/>
      </w:pPr>
      <w:r>
        <w:t>Computed</w:t>
      </w:r>
      <w:r w:rsidRPr="00E77497">
        <w:t xml:space="preserve">PropertyName </w:t>
      </w:r>
      <w:r w:rsidRPr="00E77497">
        <w:rPr>
          <w:rFonts w:ascii="Arial" w:hAnsi="Arial" w:cs="Arial"/>
          <w:b/>
          <w:i w:val="0"/>
        </w:rPr>
        <w:t>:</w:t>
      </w:r>
    </w:p>
    <w:p w:rsidR="009E0215" w:rsidRPr="00E77497" w:rsidRDefault="009E0215" w:rsidP="009E0215">
      <w:pPr>
        <w:pStyle w:val="SyntaxDefinition"/>
      </w:pPr>
      <w:r>
        <w:rPr>
          <w:rFonts w:ascii="Courier New" w:hAnsi="Courier New"/>
          <w:b/>
          <w:i w:val="0"/>
        </w:rPr>
        <w:t xml:space="preserve"> [ </w:t>
      </w:r>
      <w:r>
        <w:t xml:space="preserve">AssignmentExpression </w:t>
      </w:r>
      <w:r w:rsidRPr="00E77497">
        <w:t xml:space="preserve"> </w:t>
      </w:r>
      <w:r>
        <w:rPr>
          <w:rFonts w:ascii="Courier New" w:hAnsi="Courier New" w:cs="Courier New"/>
          <w:b/>
          <w:i w:val="0"/>
        </w:rPr>
        <w:t>]</w:t>
      </w:r>
    </w:p>
    <w:p w:rsidR="00160587" w:rsidRPr="00E77497" w:rsidRDefault="00160587" w:rsidP="00160587">
      <w:pPr>
        <w:pStyle w:val="SyntaxRule"/>
      </w:pPr>
      <w:r>
        <w:t>CoverInitialisedName</w:t>
      </w:r>
      <w:r w:rsidRPr="00E77497">
        <w:t xml:space="preserve"> </w:t>
      </w:r>
      <w:r w:rsidRPr="00E77497">
        <w:rPr>
          <w:rFonts w:ascii="Arial" w:hAnsi="Arial"/>
          <w:b/>
          <w:i w:val="0"/>
        </w:rPr>
        <w:t>:</w:t>
      </w:r>
    </w:p>
    <w:p w:rsidR="00160587" w:rsidRPr="00E77497" w:rsidRDefault="00160587" w:rsidP="00160587">
      <w:pPr>
        <w:pStyle w:val="SyntaxDefinition"/>
      </w:pPr>
      <w:r w:rsidRPr="00E77497">
        <w:t>IdentifierName</w:t>
      </w:r>
      <w:r>
        <w:rPr>
          <w:i w:val="0"/>
        </w:rPr>
        <w:t xml:space="preserve"> </w:t>
      </w:r>
      <w:r w:rsidRPr="00E77497">
        <w:t>Initialiser</w:t>
      </w:r>
    </w:p>
    <w:p w:rsidR="00860116" w:rsidRPr="00E77497" w:rsidRDefault="00860116" w:rsidP="00860116">
      <w:pPr>
        <w:pStyle w:val="SyntaxRule"/>
      </w:pPr>
      <w:r w:rsidRPr="00E77497">
        <w:t xml:space="preserve">Initialiser </w:t>
      </w:r>
      <w:r w:rsidRPr="00E77497">
        <w:rPr>
          <w:rFonts w:ascii="Arial" w:hAnsi="Arial"/>
          <w:b/>
          <w:i w:val="0"/>
        </w:rPr>
        <w:t>:</w:t>
      </w:r>
    </w:p>
    <w:p w:rsidR="00860116" w:rsidRPr="00E77497" w:rsidRDefault="00860116" w:rsidP="00860116">
      <w:pPr>
        <w:pStyle w:val="SyntaxDefinition"/>
      </w:pPr>
      <w:r w:rsidRPr="00E77497">
        <w:rPr>
          <w:rFonts w:ascii="Courier New" w:hAnsi="Courier New"/>
          <w:b/>
          <w:i w:val="0"/>
        </w:rPr>
        <w:t>=</w:t>
      </w:r>
      <w:r w:rsidRPr="00E77497">
        <w:t xml:space="preserve"> AssignmentExpression</w:t>
      </w:r>
    </w:p>
    <w:p w:rsidR="00BF5CDF" w:rsidRDefault="00BF5CDF" w:rsidP="00FF2E38">
      <w:pPr>
        <w:pStyle w:val="Note"/>
      </w:pPr>
      <w:r>
        <w:t>NOTE</w:t>
      </w:r>
      <w:r w:rsidR="00860116">
        <w:t xml:space="preserve"> </w:t>
      </w:r>
      <w:r w:rsidR="00FF2E38">
        <w:t>2</w:t>
      </w:r>
      <w:r>
        <w:tab/>
      </w:r>
      <w:r>
        <w:rPr>
          <w:rFonts w:ascii="Times New Roman" w:hAnsi="Times New Roman"/>
          <w:i/>
        </w:rPr>
        <w:t>MethodDefinition</w:t>
      </w:r>
      <w:r>
        <w:t xml:space="preserve"> is defined in 13.3.</w:t>
      </w:r>
    </w:p>
    <w:p w:rsidR="00860116" w:rsidRPr="00860116" w:rsidRDefault="00860116" w:rsidP="00FF2E38">
      <w:pPr>
        <w:pStyle w:val="Note"/>
      </w:pPr>
      <w:r>
        <w:lastRenderedPageBreak/>
        <w:t xml:space="preserve">NOTE </w:t>
      </w:r>
      <w:r w:rsidR="00FF2E38">
        <w:t>3</w:t>
      </w:r>
      <w:r>
        <w:tab/>
      </w:r>
      <w:r w:rsidR="00160587">
        <w:t xml:space="preserve">In certain contexts, </w:t>
      </w:r>
      <w:r w:rsidR="00160587" w:rsidRPr="004012E4">
        <w:rPr>
          <w:rFonts w:ascii="Times New Roman" w:hAnsi="Times New Roman"/>
          <w:i/>
        </w:rPr>
        <w:t>ObjectLiteral</w:t>
      </w:r>
      <w:r w:rsidR="00160587">
        <w:t xml:space="preserve"> is used as a cover grammar for a more restricted secondary grammar. The </w:t>
      </w:r>
      <w:r w:rsidR="00160587" w:rsidRPr="004012E4">
        <w:rPr>
          <w:rFonts w:ascii="Times New Roman" w:hAnsi="Times New Roman"/>
          <w:i/>
        </w:rPr>
        <w:t>CoverInitialisedName</w:t>
      </w:r>
      <w:r w:rsidR="00160587">
        <w:t xml:space="preserve"> production is necessary to fully cover these secondary grammars.  However, use of this production results in an early Syntax Error in </w:t>
      </w:r>
      <w:r w:rsidR="000C487B">
        <w:t xml:space="preserve">normal contexts where an actual </w:t>
      </w:r>
      <w:r w:rsidR="000C487B" w:rsidRPr="00253B6F">
        <w:rPr>
          <w:rFonts w:ascii="Times New Roman" w:hAnsi="Times New Roman"/>
          <w:i/>
        </w:rPr>
        <w:t>ObjectLiteral</w:t>
      </w:r>
      <w:r w:rsidR="000C487B">
        <w:t xml:space="preserve"> is expected. </w:t>
      </w:r>
    </w:p>
    <w:p w:rsidR="00833F54" w:rsidRPr="00DB697A" w:rsidRDefault="00833F54" w:rsidP="00DB697A">
      <w:pPr>
        <w:rPr>
          <w:b/>
          <w:bCs/>
        </w:rPr>
      </w:pPr>
      <w:r w:rsidRPr="00DB697A">
        <w:rPr>
          <w:b/>
          <w:bCs/>
        </w:rPr>
        <w:t>Static Semantics</w:t>
      </w:r>
    </w:p>
    <w:p w:rsidR="00833F54" w:rsidRDefault="00607728" w:rsidP="00833F54">
      <w:pPr>
        <w:rPr>
          <w:rFonts w:ascii="Helvetica" w:hAnsi="Helvetica"/>
          <w:b/>
        </w:rPr>
      </w:pPr>
      <w:r w:rsidRPr="00E77497">
        <w:rPr>
          <w:rFonts w:ascii="Helvetica" w:hAnsi="Helvetica"/>
          <w:b/>
        </w:rPr>
        <w:t xml:space="preserve">Static Semantics:  </w:t>
      </w:r>
      <w:r w:rsidR="00833F54" w:rsidRPr="00E77497">
        <w:rPr>
          <w:rFonts w:ascii="Helvetica" w:hAnsi="Helvetica"/>
          <w:b/>
        </w:rPr>
        <w:t>Early Errors</w:t>
      </w:r>
    </w:p>
    <w:p w:rsidR="002832C9" w:rsidRPr="004012E4" w:rsidRDefault="001E6756" w:rsidP="00FF2E38">
      <w:pPr>
        <w:rPr>
          <w:rFonts w:ascii="Helvetica" w:hAnsi="Helvetica"/>
        </w:rPr>
      </w:pPr>
      <w:r w:rsidRPr="004012E4">
        <w:rPr>
          <w:rFonts w:ascii="Helvetica" w:hAnsi="Helvetica"/>
        </w:rPr>
        <w:t>In addition to describ</w:t>
      </w:r>
      <w:r w:rsidR="00FF2E38">
        <w:rPr>
          <w:rFonts w:ascii="Helvetica" w:hAnsi="Helvetica"/>
        </w:rPr>
        <w:t>ing</w:t>
      </w:r>
      <w:r w:rsidRPr="004012E4">
        <w:rPr>
          <w:rFonts w:ascii="Helvetica" w:hAnsi="Helvetica"/>
        </w:rPr>
        <w:t xml:space="preserve"> an actual object initialiser the </w:t>
      </w:r>
      <w:r w:rsidRPr="004012E4">
        <w:rPr>
          <w:rFonts w:ascii="Times New Roman" w:hAnsi="Times New Roman"/>
          <w:i/>
        </w:rPr>
        <w:t>ObjectLiteral</w:t>
      </w:r>
      <w:r w:rsidRPr="004012E4">
        <w:rPr>
          <w:rFonts w:ascii="Helvetica" w:hAnsi="Helvetica"/>
        </w:rPr>
        <w:t xml:space="preserve"> productions are </w:t>
      </w:r>
      <w:r w:rsidR="00FF2E38">
        <w:rPr>
          <w:rFonts w:ascii="Helvetica" w:hAnsi="Helvetica"/>
        </w:rPr>
        <w:t xml:space="preserve">also </w:t>
      </w:r>
      <w:r w:rsidRPr="004012E4">
        <w:rPr>
          <w:rFonts w:ascii="Helvetica" w:hAnsi="Helvetica"/>
        </w:rPr>
        <w:t xml:space="preserve">used as a cover </w:t>
      </w:r>
      <w:r>
        <w:rPr>
          <w:rFonts w:ascii="Helvetica" w:hAnsi="Helvetica"/>
        </w:rPr>
        <w:t xml:space="preserve">grammar for </w:t>
      </w:r>
      <w:r w:rsidRPr="004012E4">
        <w:rPr>
          <w:rFonts w:ascii="Times New Roman" w:hAnsi="Times New Roman"/>
          <w:i/>
        </w:rPr>
        <w:t>ObjectAssignmentPattern</w:t>
      </w:r>
      <w:r>
        <w:rPr>
          <w:rFonts w:ascii="Helvetica" w:hAnsi="Helvetica"/>
        </w:rPr>
        <w:t xml:space="preserve"> (11.13.1).  When </w:t>
      </w:r>
      <w:r w:rsidRPr="004012E4">
        <w:rPr>
          <w:rFonts w:ascii="Times New Roman" w:hAnsi="Times New Roman"/>
          <w:i/>
        </w:rPr>
        <w:t>ObjectLiteral</w:t>
      </w:r>
      <w:r>
        <w:rPr>
          <w:rFonts w:ascii="Helvetica" w:hAnsi="Helvetica"/>
        </w:rPr>
        <w:t xml:space="preserve"> appears in a context where </w:t>
      </w:r>
      <w:r w:rsidRPr="004012E4">
        <w:rPr>
          <w:rFonts w:ascii="Times New Roman" w:hAnsi="Times New Roman"/>
          <w:i/>
        </w:rPr>
        <w:t>ObjectAssignmentPattern</w:t>
      </w:r>
      <w:r>
        <w:rPr>
          <w:rFonts w:ascii="Helvetica" w:hAnsi="Helvetica"/>
        </w:rPr>
        <w:t xml:space="preserve"> is required, the following Early Error rules are </w:t>
      </w:r>
      <w:r w:rsidRPr="004012E4">
        <w:rPr>
          <w:rFonts w:ascii="Helvetica" w:hAnsi="Helvetica"/>
          <w:b/>
        </w:rPr>
        <w:t>not</w:t>
      </w:r>
      <w:r>
        <w:rPr>
          <w:rFonts w:ascii="Helvetica" w:hAnsi="Helvetica"/>
        </w:rPr>
        <w:t xml:space="preserve"> applied.</w:t>
      </w:r>
    </w:p>
    <w:p w:rsidR="00480216" w:rsidRDefault="00480216" w:rsidP="00480216">
      <w:pPr>
        <w:spacing w:after="0"/>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p>
    <w:p w:rsidR="00480216" w:rsidRPr="00557892" w:rsidRDefault="00480216" w:rsidP="00480216">
      <w:pPr>
        <w:spacing w:before="60" w:after="60"/>
        <w:rPr>
          <w:rFonts w:cs="Arial"/>
          <w:iCs/>
        </w:rPr>
      </w:pPr>
      <w:r>
        <w:rPr>
          <w:rFonts w:cs="Arial"/>
          <w:iCs/>
        </w:rPr>
        <w:t>a</w:t>
      </w:r>
      <w:r w:rsidRPr="00557892">
        <w:rPr>
          <w:rFonts w:cs="Arial"/>
          <w:iCs/>
        </w:rPr>
        <w:t>nd</w:t>
      </w:r>
    </w:p>
    <w:p w:rsidR="00480216" w:rsidRDefault="00480216" w:rsidP="00480216">
      <w:pPr>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p>
    <w:p w:rsidR="006E5DBE" w:rsidRDefault="006E5DBE" w:rsidP="009E3FF6">
      <w:pPr>
        <w:numPr>
          <w:ilvl w:val="0"/>
          <w:numId w:val="403"/>
        </w:numPr>
        <w:spacing w:after="220"/>
        <w:contextualSpacing/>
      </w:pPr>
      <w:r w:rsidRPr="00E77497">
        <w:t xml:space="preserve">It is a Syntax Error if </w:t>
      </w:r>
      <w:r w:rsidR="00293A14" w:rsidRPr="004321EC">
        <w:rPr>
          <w:rFonts w:ascii="Times New Roman" w:hAnsi="Times New Roman"/>
        </w:rPr>
        <w:t>PropertyNameList</w:t>
      </w:r>
      <w:r>
        <w:t xml:space="preserve"> of </w:t>
      </w:r>
      <w:r w:rsidRPr="004321EC">
        <w:rPr>
          <w:rFonts w:ascii="Times New Roman" w:hAnsi="Times New Roman"/>
          <w:i/>
        </w:rPr>
        <w:t>PropertyDefinition</w:t>
      </w:r>
      <w:r w:rsidR="00480216" w:rsidRPr="004321EC">
        <w:rPr>
          <w:rFonts w:ascii="Times New Roman" w:hAnsi="Times New Roman"/>
          <w:i/>
        </w:rPr>
        <w:t>List</w:t>
      </w:r>
      <w:r w:rsidR="00480216">
        <w:rPr>
          <w:rStyle w:val="bnf"/>
          <w:i w:val="0"/>
        </w:rPr>
        <w:t xml:space="preserve"> </w:t>
      </w:r>
      <w:r w:rsidR="00480216" w:rsidRPr="004321EC">
        <w:rPr>
          <w:rStyle w:val="bnf"/>
          <w:rFonts w:ascii="Arial" w:hAnsi="Arial" w:cs="Arial"/>
          <w:i w:val="0"/>
        </w:rPr>
        <w:t>contains any duplicate ent</w:t>
      </w:r>
      <w:r w:rsidR="0003414D">
        <w:rPr>
          <w:rStyle w:val="bnf"/>
          <w:rFonts w:ascii="Arial" w:hAnsi="Arial" w:cs="Arial"/>
          <w:i w:val="0"/>
        </w:rPr>
        <w:t>r</w:t>
      </w:r>
      <w:r w:rsidR="00480216" w:rsidRPr="004321EC">
        <w:rPr>
          <w:rStyle w:val="bnf"/>
          <w:rFonts w:ascii="Arial" w:hAnsi="Arial" w:cs="Arial"/>
          <w:i w:val="0"/>
        </w:rPr>
        <w:t xml:space="preserve">ies, unless one of </w:t>
      </w:r>
      <w:r w:rsidR="00532AB5" w:rsidRPr="004321EC">
        <w:rPr>
          <w:rStyle w:val="bnf"/>
          <w:rFonts w:ascii="Arial" w:hAnsi="Arial" w:cs="Arial"/>
          <w:i w:val="0"/>
        </w:rPr>
        <w:t>the following</w:t>
      </w:r>
      <w:r w:rsidR="00480216" w:rsidRPr="004321EC">
        <w:rPr>
          <w:rStyle w:val="bnf"/>
          <w:rFonts w:ascii="Arial" w:hAnsi="Arial" w:cs="Arial"/>
          <w:i w:val="0"/>
        </w:rPr>
        <w:t xml:space="preserve"> conditions are true</w:t>
      </w:r>
      <w:r w:rsidR="00423688" w:rsidRPr="004321EC">
        <w:rPr>
          <w:rStyle w:val="bnf"/>
          <w:rFonts w:ascii="Arial" w:hAnsi="Arial" w:cs="Arial"/>
          <w:i w:val="0"/>
        </w:rPr>
        <w:t xml:space="preserve"> for each duplicate entry</w:t>
      </w:r>
      <w:r w:rsidR="00480216" w:rsidRPr="004321EC">
        <w:rPr>
          <w:rStyle w:val="bnf"/>
          <w:rFonts w:ascii="Arial" w:hAnsi="Arial" w:cs="Arial"/>
          <w:i w:val="0"/>
        </w:rPr>
        <w:t>:</w:t>
      </w:r>
      <w:r w:rsidRPr="00E77497">
        <w:rPr>
          <w:rFonts w:ascii="Courier New" w:hAnsi="Courier New" w:cs="Courier New"/>
          <w:b/>
          <w:iCs/>
        </w:rPr>
        <w:t xml:space="preserve"> </w:t>
      </w:r>
    </w:p>
    <w:p w:rsidR="00480216" w:rsidRDefault="00480216" w:rsidP="004321EC">
      <w:pPr>
        <w:numPr>
          <w:ilvl w:val="1"/>
          <w:numId w:val="737"/>
        </w:numPr>
        <w:spacing w:after="220"/>
        <w:contextualSpacing/>
      </w:pPr>
      <w:r>
        <w:t xml:space="preserve">The source code corresponding to </w:t>
      </w:r>
      <w:r>
        <w:rPr>
          <w:rStyle w:val="bnf"/>
        </w:rPr>
        <w:t>PropertyDefinitionList</w:t>
      </w:r>
      <w:r>
        <w:t xml:space="preserve"> is not strict code and </w:t>
      </w:r>
      <w:r w:rsidR="00532AB5">
        <w:t>all occur</w:t>
      </w:r>
      <w:r w:rsidR="007728C0">
        <w:t>r</w:t>
      </w:r>
      <w:r w:rsidR="00E40EE0">
        <w:t>e</w:t>
      </w:r>
      <w:r w:rsidR="00532AB5">
        <w:t>nces in the list of the</w:t>
      </w:r>
      <w:r>
        <w:t xml:space="preserve"> </w:t>
      </w:r>
      <w:r w:rsidR="00F52DA8">
        <w:t>duplicate</w:t>
      </w:r>
      <w:r w:rsidR="00423688">
        <w:t>d entry</w:t>
      </w:r>
      <w:r w:rsidR="00F52DA8">
        <w:t xml:space="preserve"> </w:t>
      </w:r>
      <w:r w:rsidR="00532AB5">
        <w:t>were</w:t>
      </w:r>
      <w:r w:rsidR="00423688">
        <w:t xml:space="preserve"> </w:t>
      </w:r>
      <w:r w:rsidR="00F52DA8">
        <w:t>obtained from</w:t>
      </w:r>
      <w:r w:rsidR="00532AB5">
        <w:t xml:space="preserve"> productions of the form</w:t>
      </w:r>
      <w:r w:rsidR="00F52DA8">
        <w:t xml:space="preserve">  </w:t>
      </w:r>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r w:rsidR="00F52DA8">
        <w:t>.</w:t>
      </w:r>
    </w:p>
    <w:p w:rsidR="00532AB5" w:rsidRDefault="00532AB5" w:rsidP="002B6820">
      <w:pPr>
        <w:numPr>
          <w:ilvl w:val="1"/>
          <w:numId w:val="737"/>
        </w:numPr>
        <w:spacing w:after="220"/>
      </w:pPr>
      <w:r>
        <w:t xml:space="preserve">The duplicated entry occurs exactly twice in the list and one occurrence </w:t>
      </w:r>
      <w:r w:rsidR="004321EC">
        <w:t>was</w:t>
      </w:r>
      <w:r>
        <w:t xml:space="preserve"> obtained from a </w:t>
      </w:r>
      <w:r w:rsidR="004321EC" w:rsidRPr="004321EC">
        <w:rPr>
          <w:rFonts w:ascii="Courier New" w:hAnsi="Courier New" w:cs="Courier New"/>
          <w:b/>
        </w:rPr>
        <w:t>get</w:t>
      </w:r>
      <w:r w:rsidR="004321EC">
        <w:t xml:space="preserve"> accessor </w:t>
      </w:r>
      <w:r w:rsidR="00305E2B" w:rsidRPr="007F2AF2">
        <w:rPr>
          <w:rFonts w:ascii="Times New Roman" w:hAnsi="Times New Roman"/>
          <w:i/>
        </w:rPr>
        <w:t>MethodDefinition</w:t>
      </w:r>
      <w:r w:rsidR="004321EC">
        <w:t xml:space="preserve"> and the other occurrence was obtained from a </w:t>
      </w:r>
      <w:r w:rsidR="004321EC" w:rsidRPr="004321EC">
        <w:rPr>
          <w:rFonts w:ascii="Courier New" w:hAnsi="Courier New" w:cs="Courier New"/>
          <w:b/>
        </w:rPr>
        <w:t>set</w:t>
      </w:r>
      <w:r w:rsidR="004321EC">
        <w:t xml:space="preserve"> accessor </w:t>
      </w:r>
      <w:r w:rsidR="00305E2B" w:rsidRPr="007F2AF2">
        <w:rPr>
          <w:rFonts w:ascii="Times New Roman" w:hAnsi="Times New Roman"/>
          <w:i/>
        </w:rPr>
        <w:t>MethodDefinition</w:t>
      </w:r>
      <w:r w:rsidR="004321EC">
        <w:t>.</w:t>
      </w:r>
    </w:p>
    <w:p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00F73D3C" w:rsidRPr="007F2AF2">
        <w:rPr>
          <w:rFonts w:ascii="Times New Roman" w:hAnsi="Times New Roman"/>
          <w:i/>
        </w:rPr>
        <w:t>MethodDefinition</w:t>
      </w:r>
    </w:p>
    <w:p w:rsidR="002C3667" w:rsidRDefault="00F73D3C" w:rsidP="002C3667">
      <w:pPr>
        <w:numPr>
          <w:ilvl w:val="0"/>
          <w:numId w:val="403"/>
        </w:numPr>
        <w:spacing w:after="220"/>
      </w:pPr>
      <w:r>
        <w:t xml:space="preserve">It is </w:t>
      </w:r>
      <w:commentRangeStart w:id="4641"/>
      <w:r>
        <w:t xml:space="preserve">a Syntax Error if </w:t>
      </w:r>
      <w:r>
        <w:rPr>
          <w:rFonts w:ascii="Times New Roman" w:hAnsi="Times New Roman"/>
        </w:rPr>
        <w:t>ReferencesSuper</w:t>
      </w:r>
      <w:r>
        <w:t xml:space="preserve"> </w:t>
      </w:r>
      <w:commentRangeEnd w:id="4641"/>
      <w:r>
        <w:rPr>
          <w:rStyle w:val="CommentReference"/>
        </w:rPr>
        <w:commentReference w:id="4641"/>
      </w:r>
      <w:r w:rsidR="00D11622">
        <w:t xml:space="preserve">of </w:t>
      </w:r>
      <w:r w:rsidRPr="007F2AF2">
        <w:rPr>
          <w:rFonts w:ascii="Times New Roman" w:hAnsi="Times New Roman"/>
          <w:i/>
        </w:rPr>
        <w:t>MethodDefinition</w:t>
      </w:r>
      <w:r>
        <w:t xml:space="preserve"> </w:t>
      </w:r>
      <w:r w:rsidR="002C3667">
        <w:t xml:space="preserve">is </w:t>
      </w:r>
      <w:r w:rsidRPr="00F73D3C">
        <w:rPr>
          <w:rFonts w:ascii="Times New Roman" w:hAnsi="Times New Roman"/>
          <w:b/>
        </w:rPr>
        <w:t>true</w:t>
      </w:r>
      <w:r w:rsidR="002C3667">
        <w:rPr>
          <w:rStyle w:val="bnf"/>
          <w:rFonts w:ascii="Arial" w:hAnsi="Arial" w:cs="Arial"/>
          <w:i w:val="0"/>
        </w:rPr>
        <w:t>.</w:t>
      </w:r>
      <w:r w:rsidR="002C3667" w:rsidRPr="00E77497">
        <w:rPr>
          <w:rFonts w:ascii="Courier New" w:hAnsi="Courier New" w:cs="Courier New"/>
          <w:b/>
          <w:iCs/>
        </w:rPr>
        <w:t xml:space="preserve"> </w:t>
      </w:r>
    </w:p>
    <w:p w:rsidR="00F73D3C" w:rsidRDefault="00F73D3C" w:rsidP="00F73D3C">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E77497">
        <w:rPr>
          <w:rStyle w:val="bnf"/>
        </w:rPr>
        <w:t>IdentifierName</w:t>
      </w:r>
      <w:r w:rsidRPr="006B6D0A">
        <w:t xml:space="preserve"> </w:t>
      </w:r>
    </w:p>
    <w:p w:rsidR="00F73D3C" w:rsidRDefault="00F73D3C" w:rsidP="00F73D3C">
      <w:pPr>
        <w:numPr>
          <w:ilvl w:val="0"/>
          <w:numId w:val="403"/>
        </w:numPr>
        <w:spacing w:after="220"/>
      </w:pPr>
      <w:r w:rsidRPr="00E77497">
        <w:t xml:space="preserve">It is a Syntax Error if </w:t>
      </w:r>
      <w:r w:rsidRPr="002C3667">
        <w:rPr>
          <w:rFonts w:ascii="Times New Roman" w:hAnsi="Times New Roman"/>
          <w:i/>
        </w:rPr>
        <w:t>IdentifierName</w:t>
      </w:r>
      <w:r>
        <w:t xml:space="preserve"> is a </w:t>
      </w:r>
      <w:r>
        <w:rPr>
          <w:rFonts w:ascii="Times New Roman" w:hAnsi="Times New Roman"/>
          <w:i/>
        </w:rPr>
        <w:t>ReservedWord</w:t>
      </w:r>
      <w:r>
        <w:rPr>
          <w:rStyle w:val="bnf"/>
          <w:rFonts w:ascii="Arial" w:hAnsi="Arial" w:cs="Arial"/>
          <w:i w:val="0"/>
        </w:rPr>
        <w:t>.</w:t>
      </w:r>
      <w:r w:rsidRPr="00E77497">
        <w:rPr>
          <w:rFonts w:ascii="Courier New" w:hAnsi="Courier New" w:cs="Courier New"/>
          <w:b/>
          <w:iCs/>
        </w:rPr>
        <w:t xml:space="preserve"> </w:t>
      </w:r>
    </w:p>
    <w:p w:rsidR="002832C9" w:rsidRDefault="002832C9" w:rsidP="002832C9">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2832C9">
        <w:rPr>
          <w:rStyle w:val="bnf"/>
        </w:rPr>
        <w:t>CoverInitialisedName</w:t>
      </w:r>
    </w:p>
    <w:p w:rsidR="002832C9" w:rsidRPr="002832C9" w:rsidRDefault="002832C9" w:rsidP="002832C9">
      <w:pPr>
        <w:numPr>
          <w:ilvl w:val="0"/>
          <w:numId w:val="403"/>
        </w:numPr>
        <w:spacing w:after="220"/>
      </w:pPr>
      <w:r>
        <w:t>Always throw a</w:t>
      </w:r>
      <w:r w:rsidRPr="00E77497">
        <w:t xml:space="preserve"> Syntax Error if </w:t>
      </w:r>
      <w:r>
        <w:rPr>
          <w:rFonts w:ascii="Times New Roman" w:hAnsi="Times New Roman"/>
        </w:rPr>
        <w:t>this production is present</w:t>
      </w:r>
    </w:p>
    <w:p w:rsidR="002832C9" w:rsidRDefault="002832C9" w:rsidP="002832C9">
      <w:pPr>
        <w:pStyle w:val="Note"/>
      </w:pPr>
      <w:r>
        <w:t>NOTE</w:t>
      </w:r>
      <w:r>
        <w:tab/>
        <w:t xml:space="preserve">This production exists so that </w:t>
      </w:r>
      <w:r w:rsidRPr="002832C9">
        <w:rPr>
          <w:rFonts w:ascii="Times New Roman" w:hAnsi="Times New Roman"/>
          <w:i/>
        </w:rPr>
        <w:t>ObjectLiteral</w:t>
      </w:r>
      <w:r>
        <w:t xml:space="preserve"> can serve as a cover grammar for </w:t>
      </w:r>
      <w:r w:rsidRPr="002832C9">
        <w:rPr>
          <w:rFonts w:ascii="Times New Roman" w:hAnsi="Times New Roman"/>
          <w:i/>
        </w:rPr>
        <w:t>ObjectAssignmentPattern</w:t>
      </w:r>
      <w:r>
        <w:t xml:space="preserve"> (11.13.1). It cannot occur in an actual object initialiser.</w:t>
      </w:r>
    </w:p>
    <w:p w:rsidR="00046F7A" w:rsidRPr="00E77497" w:rsidRDefault="00046F7A" w:rsidP="00046F7A">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046F7A" w:rsidRPr="004418C4" w:rsidRDefault="00046F7A" w:rsidP="00046F7A">
      <w:pPr>
        <w:ind w:left="360"/>
      </w:pPr>
      <w:r>
        <w:t>W</w:t>
      </w:r>
      <w:r w:rsidRPr="004418C4">
        <w:t xml:space="preserve">ith </w:t>
      </w:r>
      <w:r>
        <w:t>parameter</w:t>
      </w:r>
      <w:r w:rsidRPr="004418C4">
        <w:t xml:space="preserve"> </w:t>
      </w:r>
      <w:r>
        <w:rPr>
          <w:rFonts w:ascii="Times New Roman" w:hAnsi="Times New Roman"/>
          <w:i/>
        </w:rPr>
        <w:t>symbol</w:t>
      </w:r>
      <w:r>
        <w:t>.</w:t>
      </w:r>
    </w:p>
    <w:p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Pr>
          <w:rStyle w:val="bnf"/>
        </w:rPr>
        <w:t>MethodDefinition</w:t>
      </w:r>
      <w:r w:rsidRPr="006B6D0A">
        <w:t xml:space="preserve"> </w:t>
      </w:r>
    </w:p>
    <w:p w:rsidR="002C3667" w:rsidRDefault="002C3667" w:rsidP="00556CD4">
      <w:pPr>
        <w:pStyle w:val="Alg4"/>
        <w:numPr>
          <w:ilvl w:val="0"/>
          <w:numId w:val="724"/>
        </w:numPr>
        <w:spacing w:after="220"/>
        <w:contextualSpacing/>
      </w:pPr>
      <w:r>
        <w:t xml:space="preserve">If </w:t>
      </w:r>
      <w:r w:rsidRPr="00126ECD">
        <w:rPr>
          <w:i/>
        </w:rPr>
        <w:t>symbol</w:t>
      </w:r>
      <w:r>
        <w:t xml:space="preserve"> is MethodDefinition, return </w:t>
      </w:r>
      <w:r w:rsidRPr="002C3667">
        <w:rPr>
          <w:b/>
        </w:rPr>
        <w:t>true</w:t>
      </w:r>
      <w:r>
        <w:t>.</w:t>
      </w:r>
    </w:p>
    <w:p w:rsidR="00556CD4" w:rsidRPr="00E77497" w:rsidRDefault="00556CD4" w:rsidP="00556CD4">
      <w:pPr>
        <w:pStyle w:val="Alg4"/>
        <w:numPr>
          <w:ilvl w:val="0"/>
          <w:numId w:val="724"/>
        </w:numPr>
        <w:spacing w:after="220"/>
        <w:contextualSpacing/>
      </w:pPr>
      <w:r w:rsidRPr="00E77497">
        <w:t xml:space="preserve">Return </w:t>
      </w:r>
      <w:r w:rsidRPr="00AA7F77">
        <w:rPr>
          <w:b/>
        </w:rPr>
        <w:t>false</w:t>
      </w:r>
      <w:r>
        <w:t>.</w:t>
      </w:r>
    </w:p>
    <w:p w:rsidR="00556CD4" w:rsidRDefault="00556CD4" w:rsidP="00556CD4">
      <w:pPr>
        <w:pStyle w:val="Note"/>
      </w:pPr>
      <w:r>
        <w:t>NOTE</w:t>
      </w:r>
      <w:r>
        <w:tab/>
        <w:t>Static semantic rules that depend upon substructure generally do not look into function definitions.</w:t>
      </w:r>
    </w:p>
    <w:p w:rsidR="002C3667" w:rsidRDefault="009E0215" w:rsidP="002C3667">
      <w:pPr>
        <w:rPr>
          <w:rFonts w:ascii="Courier New" w:hAnsi="Courier New" w:cs="Courier New"/>
          <w:b/>
          <w:iCs/>
        </w:rPr>
      </w:pPr>
      <w:r>
        <w:rPr>
          <w:rStyle w:val="bnf"/>
        </w:rPr>
        <w:t>Literal</w:t>
      </w:r>
      <w:r w:rsidR="002C3667">
        <w:rPr>
          <w:rStyle w:val="bnf"/>
        </w:rPr>
        <w:t>PropertyName</w:t>
      </w:r>
      <w:r w:rsidR="002C3667" w:rsidRPr="00E77497">
        <w:t xml:space="preserve"> </w:t>
      </w:r>
      <w:r w:rsidR="002C3667" w:rsidRPr="00E77497">
        <w:rPr>
          <w:b/>
        </w:rPr>
        <w:t>:</w:t>
      </w:r>
      <w:r w:rsidR="002C3667" w:rsidRPr="00E77497">
        <w:t xml:space="preserve"> </w:t>
      </w:r>
      <w:r w:rsidR="002C3667" w:rsidRPr="00E77497">
        <w:rPr>
          <w:rStyle w:val="bnf"/>
        </w:rPr>
        <w:t>IdentifierName</w:t>
      </w:r>
      <w:r w:rsidR="002C3667" w:rsidRPr="006B6D0A">
        <w:t xml:space="preserve"> </w:t>
      </w:r>
    </w:p>
    <w:p w:rsidR="002C3667" w:rsidRDefault="002C3667" w:rsidP="002C3667">
      <w:pPr>
        <w:pStyle w:val="Alg4"/>
        <w:numPr>
          <w:ilvl w:val="0"/>
          <w:numId w:val="57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2C3667" w:rsidRDefault="002C3667" w:rsidP="002C3667">
      <w:pPr>
        <w:pStyle w:val="Alg4"/>
        <w:numPr>
          <w:ilvl w:val="0"/>
          <w:numId w:val="57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2C3667" w:rsidRPr="00E77497" w:rsidRDefault="002C3667" w:rsidP="002C3667">
      <w:pPr>
        <w:pStyle w:val="Alg4"/>
        <w:numPr>
          <w:ilvl w:val="0"/>
          <w:numId w:val="578"/>
        </w:numPr>
        <w:spacing w:after="220"/>
        <w:contextualSpacing/>
      </w:pPr>
      <w:r w:rsidRPr="00E77497">
        <w:t xml:space="preserve">Return </w:t>
      </w:r>
      <w:r w:rsidRPr="007F2AF2">
        <w:rPr>
          <w:b/>
        </w:rPr>
        <w:t>false</w:t>
      </w:r>
      <w:r w:rsidRPr="00E77497">
        <w:t>.</w:t>
      </w:r>
    </w:p>
    <w:p w:rsidR="001B2656" w:rsidRPr="00E77497" w:rsidRDefault="001B2656" w:rsidP="001B2656">
      <w:pPr>
        <w:rPr>
          <w:rFonts w:ascii="Helvetica" w:hAnsi="Helvetica"/>
          <w:b/>
        </w:rPr>
      </w:pPr>
      <w:r w:rsidRPr="00E77497">
        <w:rPr>
          <w:rFonts w:ascii="Helvetica" w:hAnsi="Helvetica"/>
          <w:b/>
        </w:rPr>
        <w:t xml:space="preserve">Static Semantics:  </w:t>
      </w:r>
      <w:r w:rsidRPr="00BD6E56">
        <w:rPr>
          <w:rFonts w:ascii="Helvetica" w:hAnsi="Helvetica"/>
          <w:b/>
          <w:lang w:eastAsia="en-US"/>
        </w:rPr>
        <w:t>Is</w:t>
      </w:r>
      <w:r>
        <w:rPr>
          <w:rFonts w:ascii="Helvetica" w:hAnsi="Helvetica"/>
          <w:b/>
          <w:lang w:eastAsia="en-US"/>
        </w:rPr>
        <w:t>ComputedPropertyName</w:t>
      </w:r>
    </w:p>
    <w:p w:rsidR="001B2656" w:rsidRPr="00E77497" w:rsidRDefault="001B2656" w:rsidP="001B2656">
      <w:pPr>
        <w:jc w:val="left"/>
      </w:pPr>
      <w:r w:rsidRPr="00344428">
        <w:rPr>
          <w:rFonts w:ascii="Times New Roman" w:hAnsi="Times New Roman"/>
          <w:i/>
        </w:rPr>
        <w:lastRenderedPageBreak/>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sidRPr="001B2656">
        <w:rPr>
          <w:rFonts w:ascii="Times New Roman" w:hAnsi="Times New Roman"/>
          <w:i/>
        </w:rPr>
        <w:t>LiteralPropertyName</w:t>
      </w:r>
    </w:p>
    <w:p w:rsidR="001B2656" w:rsidRPr="00E77497" w:rsidRDefault="001B2656" w:rsidP="001B2656">
      <w:pPr>
        <w:pStyle w:val="Alg4"/>
        <w:numPr>
          <w:ilvl w:val="0"/>
          <w:numId w:val="959"/>
        </w:numPr>
        <w:spacing w:after="220"/>
        <w:contextualSpacing/>
      </w:pPr>
      <w:r w:rsidRPr="00E77497">
        <w:t xml:space="preserve">Return </w:t>
      </w:r>
      <w:r>
        <w:rPr>
          <w:b/>
        </w:rPr>
        <w:t>false</w:t>
      </w:r>
      <w:r w:rsidRPr="00E77497">
        <w:t>.</w:t>
      </w:r>
    </w:p>
    <w:p w:rsidR="001B2656" w:rsidRPr="00E77497" w:rsidRDefault="001B2656" w:rsidP="001B2656">
      <w:pPr>
        <w:jc w:val="left"/>
      </w:pPr>
      <w:r w:rsidRPr="00344428">
        <w:rPr>
          <w:rFonts w:ascii="Times New Roman" w:hAnsi="Times New Roman"/>
          <w:i/>
        </w:rPr>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Pr>
          <w:rFonts w:ascii="Times New Roman" w:hAnsi="Times New Roman"/>
          <w:i/>
        </w:rPr>
        <w:t>Computed</w:t>
      </w:r>
      <w:r w:rsidRPr="001B2656">
        <w:rPr>
          <w:rFonts w:ascii="Times New Roman" w:hAnsi="Times New Roman"/>
          <w:i/>
        </w:rPr>
        <w:t>PropertyName</w:t>
      </w:r>
    </w:p>
    <w:p w:rsidR="001B2656" w:rsidRPr="00E77497" w:rsidRDefault="001B2656" w:rsidP="001B2656">
      <w:pPr>
        <w:pStyle w:val="Alg4"/>
        <w:numPr>
          <w:ilvl w:val="0"/>
          <w:numId w:val="1566"/>
        </w:numPr>
        <w:spacing w:after="220"/>
        <w:contextualSpacing/>
      </w:pPr>
      <w:r w:rsidRPr="00E77497">
        <w:t xml:space="preserve">Return </w:t>
      </w:r>
      <w:r>
        <w:rPr>
          <w:b/>
        </w:rPr>
        <w:t>true</w:t>
      </w:r>
      <w:r w:rsidRPr="00E77497">
        <w:t>.</w:t>
      </w:r>
    </w:p>
    <w:p w:rsidR="00344428" w:rsidRPr="00E77497" w:rsidRDefault="00344428" w:rsidP="00344428">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344428" w:rsidRPr="00E77497" w:rsidRDefault="00344428" w:rsidP="00344428">
      <w:pPr>
        <w:jc w:val="left"/>
      </w:pPr>
      <w:r w:rsidRPr="00344428">
        <w:rPr>
          <w:rFonts w:ascii="Times New Roman" w:hAnsi="Times New Roman"/>
          <w:i/>
        </w:rPr>
        <w:t xml:space="preserve">PrimaryExpression </w:t>
      </w:r>
      <w:r w:rsidRPr="00AA44E9">
        <w:rPr>
          <w:rFonts w:cs="Arial"/>
          <w:b/>
          <w:iCs/>
        </w:rPr>
        <w:t>:</w:t>
      </w:r>
      <w:r w:rsidRPr="00344428">
        <w:rPr>
          <w:rFonts w:ascii="Times New Roman" w:hAnsi="Times New Roman"/>
          <w:b/>
          <w:i/>
        </w:rPr>
        <w:t xml:space="preserve">  </w:t>
      </w:r>
      <w:r>
        <w:rPr>
          <w:rFonts w:ascii="Times New Roman" w:hAnsi="Times New Roman"/>
          <w:i/>
        </w:rPr>
        <w:t>Literal</w:t>
      </w:r>
    </w:p>
    <w:p w:rsidR="00344428" w:rsidRPr="00E77497" w:rsidRDefault="00344428" w:rsidP="001B2656">
      <w:pPr>
        <w:pStyle w:val="Alg4"/>
        <w:numPr>
          <w:ilvl w:val="0"/>
          <w:numId w:val="1565"/>
        </w:numPr>
        <w:spacing w:after="220"/>
        <w:contextualSpacing/>
      </w:pPr>
      <w:r w:rsidRPr="00E77497">
        <w:t xml:space="preserve">Return </w:t>
      </w:r>
      <w:r>
        <w:rPr>
          <w:b/>
        </w:rPr>
        <w:t>false</w:t>
      </w:r>
      <w:r w:rsidRPr="00E77497">
        <w:t>.</w:t>
      </w:r>
    </w:p>
    <w:p w:rsidR="00833F54" w:rsidRPr="00E77497" w:rsidRDefault="00833F54" w:rsidP="00833F54">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IdentifierName</w:t>
      </w:r>
      <w:r w:rsidR="00833F54" w:rsidRPr="00E77497">
        <w:t xml:space="preserve"> </w:t>
      </w:r>
    </w:p>
    <w:p w:rsidR="00833F54" w:rsidRPr="00E77497" w:rsidRDefault="00833F54" w:rsidP="004012E4">
      <w:pPr>
        <w:pStyle w:val="Alg4"/>
        <w:numPr>
          <w:ilvl w:val="0"/>
          <w:numId w:val="915"/>
        </w:numPr>
        <w:spacing w:after="220"/>
        <w:contextualSpacing/>
      </w:pPr>
      <w:r w:rsidRPr="00E77497">
        <w:t xml:space="preserve">Return </w:t>
      </w:r>
      <w:r w:rsidR="0014059F" w:rsidRPr="00E77497">
        <w:t xml:space="preserve">StringValue of </w:t>
      </w:r>
      <w:r w:rsidRPr="00E77497">
        <w:rPr>
          <w:rStyle w:val="bnf"/>
        </w:rPr>
        <w:t>IdentifierName</w:t>
      </w:r>
      <w:r w:rsidRPr="00E77497">
        <w:t>.</w:t>
      </w:r>
    </w:p>
    <w:p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PropertyName</w:t>
      </w:r>
      <w:r w:rsidR="00833F54" w:rsidRPr="00E77497">
        <w:t xml:space="preserve"> </w:t>
      </w:r>
      <w:r w:rsidR="00833F54" w:rsidRPr="00E77497">
        <w:rPr>
          <w:rFonts w:ascii="Courier New" w:hAnsi="Courier New" w:cs="Courier New"/>
          <w:b/>
        </w:rPr>
        <w:t>:</w:t>
      </w:r>
      <w:r w:rsidR="00833F54" w:rsidRPr="00E77497">
        <w:t xml:space="preserve"> </w:t>
      </w:r>
      <w:r w:rsidR="00833F54" w:rsidRPr="00E77497">
        <w:rPr>
          <w:rStyle w:val="bnf"/>
        </w:rPr>
        <w:t>AssignmentExpression</w:t>
      </w:r>
      <w:r w:rsidR="00833F54" w:rsidRPr="00E77497">
        <w:t xml:space="preserve"> </w:t>
      </w:r>
    </w:p>
    <w:p w:rsidR="00833F54" w:rsidRPr="00E77497" w:rsidRDefault="00833F54" w:rsidP="009E3FF6">
      <w:pPr>
        <w:pStyle w:val="Alg4"/>
        <w:numPr>
          <w:ilvl w:val="0"/>
          <w:numId w:val="579"/>
        </w:numPr>
        <w:spacing w:after="220"/>
        <w:contextualSpacing/>
      </w:pPr>
      <w:r w:rsidRPr="00E77497">
        <w:t>Return PropName</w:t>
      </w:r>
      <w:r w:rsidR="0014059F" w:rsidRPr="00E77497">
        <w:t xml:space="preserve"> of </w:t>
      </w:r>
      <w:r w:rsidRPr="00E77497">
        <w:rPr>
          <w:i/>
        </w:rPr>
        <w:t>PropertyName</w:t>
      </w:r>
      <w:r w:rsidRPr="00E77497">
        <w:t>.</w:t>
      </w:r>
    </w:p>
    <w:p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 xml:space="preserve">: </w:t>
      </w:r>
      <w:r w:rsidR="00833F54" w:rsidRPr="00E77497">
        <w:t xml:space="preserve"> </w:t>
      </w:r>
      <w:r w:rsidR="00833F54" w:rsidRPr="00E77497">
        <w:rPr>
          <w:rStyle w:val="bnf"/>
        </w:rPr>
        <w:t>StringLiteral</w:t>
      </w:r>
      <w:r w:rsidR="00833F54" w:rsidRPr="00E77497">
        <w:t xml:space="preserve">  </w:t>
      </w:r>
    </w:p>
    <w:p w:rsidR="00833F54" w:rsidRPr="00E77497" w:rsidRDefault="00833F54" w:rsidP="002B6820">
      <w:pPr>
        <w:pStyle w:val="Alg4"/>
        <w:numPr>
          <w:ilvl w:val="0"/>
          <w:numId w:val="583"/>
        </w:numPr>
        <w:spacing w:after="220"/>
        <w:contextualSpacing/>
      </w:pPr>
      <w:r w:rsidRPr="00E77497">
        <w:t xml:space="preserve">Return </w:t>
      </w:r>
      <w:r w:rsidR="001417BA">
        <w:t>a String value whose characters are the</w:t>
      </w:r>
      <w:r w:rsidRPr="00E77497">
        <w:t xml:space="preserve"> SV of the </w:t>
      </w:r>
      <w:r w:rsidRPr="00E77497">
        <w:rPr>
          <w:i/>
        </w:rPr>
        <w:t>StringLiteral</w:t>
      </w:r>
      <w:r w:rsidRPr="00E77497">
        <w:t>.</w:t>
      </w:r>
    </w:p>
    <w:p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w:t>
      </w:r>
      <w:r w:rsidR="00833F54" w:rsidRPr="00E77497">
        <w:t xml:space="preserve"> </w:t>
      </w:r>
      <w:r w:rsidR="00833F54" w:rsidRPr="00E77497">
        <w:rPr>
          <w:rStyle w:val="bnf"/>
        </w:rPr>
        <w:t>NumericLiteral</w:t>
      </w:r>
      <w:r w:rsidR="00833F54" w:rsidRPr="00E77497">
        <w:t xml:space="preserve">  </w:t>
      </w:r>
    </w:p>
    <w:p w:rsidR="00833F54" w:rsidRPr="00E77497" w:rsidRDefault="00833F54" w:rsidP="009E3FF6">
      <w:pPr>
        <w:pStyle w:val="Alg4"/>
        <w:numPr>
          <w:ilvl w:val="0"/>
          <w:numId w:val="584"/>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rsidR="00833F54" w:rsidRPr="00E77497" w:rsidRDefault="00833F54" w:rsidP="009E3FF6">
      <w:pPr>
        <w:pStyle w:val="Alg4"/>
        <w:numPr>
          <w:ilvl w:val="0"/>
          <w:numId w:val="584"/>
        </w:numPr>
        <w:spacing w:after="220"/>
        <w:contextualSpacing/>
      </w:pPr>
      <w:r w:rsidRPr="00E77497">
        <w:t xml:space="preserve">Return </w:t>
      </w:r>
      <w:commentRangeStart w:id="4642"/>
      <w:r w:rsidRPr="00E77497">
        <w:t>ToString</w:t>
      </w:r>
      <w:commentRangeEnd w:id="4642"/>
      <w:r w:rsidR="001417BA">
        <w:rPr>
          <w:rStyle w:val="CommentReference"/>
          <w:rFonts w:ascii="Arial" w:eastAsia="MS Mincho" w:hAnsi="Arial"/>
          <w:spacing w:val="0"/>
          <w:lang w:eastAsia="ja-JP"/>
        </w:rPr>
        <w:commentReference w:id="4642"/>
      </w:r>
      <w:r w:rsidRPr="00E77497">
        <w:t>(</w:t>
      </w:r>
      <w:r w:rsidRPr="00E77497">
        <w:rPr>
          <w:i/>
        </w:rPr>
        <w:t>nbr</w:t>
      </w:r>
      <w:r w:rsidRPr="00E77497">
        <w:t>).</w:t>
      </w:r>
    </w:p>
    <w:p w:rsidR="00F64DED" w:rsidRPr="00E77497" w:rsidRDefault="009E0215" w:rsidP="00F64DED">
      <w:r>
        <w:rPr>
          <w:rStyle w:val="bnf"/>
        </w:rPr>
        <w:t>Computed</w:t>
      </w:r>
      <w:r w:rsidR="00F64DED">
        <w:rPr>
          <w:rStyle w:val="bnf"/>
        </w:rPr>
        <w:t>PropertyName</w:t>
      </w:r>
      <w:r w:rsidR="00F64DED" w:rsidRPr="00E77497">
        <w:t xml:space="preserve"> </w:t>
      </w:r>
      <w:r w:rsidR="00F64DED" w:rsidRPr="00E77497">
        <w:rPr>
          <w:b/>
        </w:rPr>
        <w:t>:</w:t>
      </w:r>
      <w:r w:rsidR="00F64DED" w:rsidRPr="00E77497">
        <w:t xml:space="preserve"> </w:t>
      </w:r>
      <w:r w:rsidR="00F64DED">
        <w:rPr>
          <w:rFonts w:ascii="Courier New" w:hAnsi="Courier New" w:cs="Courier New"/>
          <w:b/>
        </w:rPr>
        <w:t>[</w:t>
      </w:r>
      <w:r w:rsidR="00F64DED" w:rsidRPr="00E77497">
        <w:t xml:space="preserve"> </w:t>
      </w:r>
      <w:r w:rsidR="00F64DED" w:rsidRPr="00E77497">
        <w:rPr>
          <w:rStyle w:val="bnf"/>
        </w:rPr>
        <w:t>AssignmentExpression</w:t>
      </w:r>
      <w:r w:rsidR="00F64DED">
        <w:rPr>
          <w:rStyle w:val="bnf"/>
          <w:i w:val="0"/>
          <w:iCs/>
        </w:rPr>
        <w:t xml:space="preserve"> </w:t>
      </w:r>
      <w:r w:rsidR="00F64DED">
        <w:rPr>
          <w:rFonts w:ascii="Courier New" w:hAnsi="Courier New" w:cs="Courier New"/>
          <w:b/>
        </w:rPr>
        <w:t xml:space="preserve">] </w:t>
      </w:r>
    </w:p>
    <w:p w:rsidR="00F64DED" w:rsidRPr="00E77497" w:rsidRDefault="00F64DED" w:rsidP="00F64DED">
      <w:pPr>
        <w:pStyle w:val="Alg4"/>
        <w:numPr>
          <w:ilvl w:val="0"/>
          <w:numId w:val="1518"/>
        </w:numPr>
        <w:spacing w:after="220"/>
        <w:contextualSpacing/>
      </w:pPr>
      <w:r w:rsidRPr="00E77497">
        <w:t xml:space="preserve">Return </w:t>
      </w:r>
      <w:r w:rsidRPr="00E410E1">
        <w:rPr>
          <w:rFonts w:ascii="Arial" w:hAnsi="Arial" w:cs="Arial"/>
        </w:rPr>
        <w:t>empty</w:t>
      </w:r>
      <w:r w:rsidRPr="00E77497">
        <w:t>.</w:t>
      </w:r>
    </w:p>
    <w:p w:rsidR="00894A80" w:rsidRPr="00E77497" w:rsidRDefault="00894A80" w:rsidP="00894A80">
      <w:pPr>
        <w:rPr>
          <w:rFonts w:ascii="Helvetica" w:hAnsi="Helvetica"/>
          <w:b/>
        </w:rPr>
      </w:pPr>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p>
    <w:p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p>
    <w:p w:rsidR="00E138C7" w:rsidRDefault="00E138C7" w:rsidP="00E138C7">
      <w:pPr>
        <w:pStyle w:val="Alg4"/>
        <w:numPr>
          <w:ilvl w:val="0"/>
          <w:numId w:val="732"/>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a </w:t>
      </w:r>
      <w:r>
        <w:t>new empty List.</w:t>
      </w:r>
    </w:p>
    <w:p w:rsidR="00894A80" w:rsidRPr="00E77497" w:rsidRDefault="00894A80" w:rsidP="003C1A99">
      <w:pPr>
        <w:pStyle w:val="Alg4"/>
        <w:numPr>
          <w:ilvl w:val="0"/>
          <w:numId w:val="732"/>
        </w:numPr>
        <w:spacing w:after="220"/>
        <w:contextualSpacing/>
      </w:pPr>
      <w:r w:rsidRPr="00E77497">
        <w:t xml:space="preserve">Return a </w:t>
      </w:r>
      <w:r w:rsidR="00293A14">
        <w:t xml:space="preserve">new </w:t>
      </w:r>
      <w:r w:rsidRPr="00E77497">
        <w:t xml:space="preserve">List containing </w:t>
      </w:r>
      <w:r w:rsidR="00293A14" w:rsidRPr="00E77497">
        <w:t xml:space="preserve">PropName of </w:t>
      </w:r>
      <w:r>
        <w:rPr>
          <w:rStyle w:val="bnf"/>
        </w:rPr>
        <w:t>PropertyDefinition</w:t>
      </w:r>
      <w:r w:rsidRPr="00E77497">
        <w:t>.</w:t>
      </w:r>
    </w:p>
    <w:p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p>
    <w:p w:rsidR="001417BA" w:rsidRPr="00E77497" w:rsidRDefault="001417BA" w:rsidP="004A1109">
      <w:pPr>
        <w:pStyle w:val="Alg4"/>
        <w:numPr>
          <w:ilvl w:val="0"/>
          <w:numId w:val="1006"/>
        </w:numPr>
        <w:spacing w:after="220"/>
        <w:contextualSpacing/>
      </w:pPr>
      <w:r w:rsidRPr="00E77497">
        <w:t xml:space="preserve">Let </w:t>
      </w:r>
      <w:r>
        <w:rPr>
          <w:i/>
        </w:rPr>
        <w:t>list</w:t>
      </w:r>
      <w:r w:rsidRPr="00E77497">
        <w:t xml:space="preserve"> be Property</w:t>
      </w:r>
      <w:r>
        <w:t>Name</w:t>
      </w:r>
      <w:r w:rsidRPr="00E77497">
        <w:t xml:space="preserve">List of </w:t>
      </w:r>
      <w:r>
        <w:rPr>
          <w:rStyle w:val="bnf"/>
        </w:rPr>
        <w:t>PropertyDefinitionList</w:t>
      </w:r>
      <w:r w:rsidRPr="00E77497">
        <w:rPr>
          <w:rStyle w:val="bnf"/>
          <w:i w:val="0"/>
        </w:rPr>
        <w:t>.</w:t>
      </w:r>
    </w:p>
    <w:p w:rsidR="00E138C7" w:rsidRDefault="00E138C7" w:rsidP="00E138C7">
      <w:pPr>
        <w:pStyle w:val="Alg4"/>
        <w:numPr>
          <w:ilvl w:val="0"/>
          <w:numId w:val="1006"/>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w:t>
      </w:r>
      <w:r w:rsidRPr="00E138C7">
        <w:rPr>
          <w:i/>
          <w:iCs/>
        </w:rPr>
        <w:t>list</w:t>
      </w:r>
      <w:r>
        <w:t>.</w:t>
      </w:r>
    </w:p>
    <w:p w:rsidR="001417BA" w:rsidRDefault="001417BA" w:rsidP="003C1A99">
      <w:pPr>
        <w:pStyle w:val="Alg4"/>
        <w:numPr>
          <w:ilvl w:val="0"/>
          <w:numId w:val="1006"/>
        </w:numPr>
        <w:contextualSpacing/>
      </w:pPr>
      <w:r w:rsidRPr="00E77497">
        <w:t xml:space="preserve">Append PropName of </w:t>
      </w:r>
      <w:r>
        <w:rPr>
          <w:rStyle w:val="bnf"/>
        </w:rPr>
        <w:t>PropertyDefinition</w:t>
      </w:r>
      <w:r w:rsidRPr="00E77497">
        <w:t xml:space="preserve"> to the end of </w:t>
      </w:r>
      <w:r>
        <w:rPr>
          <w:i/>
        </w:rPr>
        <w:t>list</w:t>
      </w:r>
      <w:r w:rsidRPr="00E77497">
        <w:t>.</w:t>
      </w:r>
    </w:p>
    <w:p w:rsidR="001417BA" w:rsidRPr="00E77497" w:rsidRDefault="001417BA" w:rsidP="004A1109">
      <w:pPr>
        <w:pStyle w:val="Alg4"/>
        <w:numPr>
          <w:ilvl w:val="0"/>
          <w:numId w:val="1006"/>
        </w:numPr>
        <w:spacing w:after="220"/>
        <w:contextualSpacing/>
      </w:pPr>
      <w:r w:rsidRPr="00E77497">
        <w:t xml:space="preserve">Return </w:t>
      </w:r>
      <w:r>
        <w:rPr>
          <w:i/>
        </w:rPr>
        <w:t>list</w:t>
      </w:r>
      <w:r w:rsidRPr="00E77497">
        <w:t>.</w:t>
      </w:r>
    </w:p>
    <w:p w:rsidR="00833F54" w:rsidRPr="00CB184B" w:rsidRDefault="00833F54" w:rsidP="00CB184B">
      <w:pPr>
        <w:rPr>
          <w:bCs/>
        </w:rPr>
      </w:pPr>
      <w:r w:rsidRPr="00CB184B">
        <w:rPr>
          <w:b/>
          <w:bCs/>
        </w:rPr>
        <w:t>Runtime Semantics</w:t>
      </w:r>
    </w:p>
    <w:p w:rsidR="00833F54" w:rsidRPr="00E77497" w:rsidRDefault="00833F54" w:rsidP="00833F5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p>
    <w:p w:rsidR="004C02EF" w:rsidRPr="00E77497" w:rsidRDefault="004C02EF" w:rsidP="009C4E36">
      <w:pPr>
        <w:pStyle w:val="Alg4"/>
        <w:numPr>
          <w:ilvl w:val="0"/>
          <w:numId w:val="48"/>
        </w:numPr>
        <w:spacing w:after="220"/>
        <w:contextualSpacing/>
      </w:pPr>
      <w:r w:rsidRPr="00E77497">
        <w:t xml:space="preserve">Return </w:t>
      </w:r>
      <w:r w:rsidR="009C4E36" w:rsidRPr="00E77497">
        <w:t xml:space="preserve">the result of </w:t>
      </w:r>
      <w:r w:rsidR="009C4E36" w:rsidRPr="005F7AD6">
        <w:t>the abstract operation ObjectCreate</w:t>
      </w:r>
      <w:r w:rsidR="009C4E36" w:rsidRPr="008365B2">
        <w:t xml:space="preserve"> </w:t>
      </w:r>
      <w:r w:rsidR="009C4E36">
        <w:t>with the intrinsic object %ObjectPrototype% as its argument</w:t>
      </w:r>
      <w:r w:rsidRPr="00E77497">
        <w:t>.</w:t>
      </w:r>
    </w:p>
    <w:p w:rsidR="00D708B2" w:rsidRPr="00E77497" w:rsidRDefault="00D708B2" w:rsidP="00D708B2">
      <w:pPr>
        <w:pStyle w:val="SyntaxRule"/>
      </w:pPr>
      <w:r w:rsidRPr="00E77497">
        <w:lastRenderedPageBreak/>
        <w:t xml:space="preserve">ObjectLiteral </w:t>
      </w:r>
      <w:r w:rsidRPr="00E77497">
        <w:rPr>
          <w:rFonts w:ascii="Arial" w:hAnsi="Arial" w:cs="Arial"/>
          <w:b/>
          <w:i w:val="0"/>
        </w:rPr>
        <w:t>:</w:t>
      </w:r>
    </w:p>
    <w:p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w:t>
      </w:r>
      <w:r w:rsidRPr="00E77497">
        <w:rPr>
          <w:rStyle w:val="bnf"/>
        </w:rPr>
        <w:br/>
      </w: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 }</w:t>
      </w:r>
    </w:p>
    <w:p w:rsidR="00F64ED7" w:rsidRPr="00E77497" w:rsidRDefault="00F64ED7" w:rsidP="00F97E8E">
      <w:pPr>
        <w:pStyle w:val="Alg4"/>
        <w:numPr>
          <w:ilvl w:val="0"/>
          <w:numId w:val="49"/>
        </w:numPr>
        <w:spacing w:after="220"/>
        <w:contextualSpacing/>
      </w:pPr>
      <w:r w:rsidRPr="00E77497">
        <w:t xml:space="preserve">Let </w:t>
      </w:r>
      <w:r w:rsidRPr="00E77497">
        <w:rPr>
          <w:i/>
        </w:rPr>
        <w:t xml:space="preserve">obj </w:t>
      </w:r>
      <w:r w:rsidRPr="00E77497">
        <w:t xml:space="preserve">be the result of </w:t>
      </w:r>
      <w:r w:rsidR="005D0080" w:rsidRPr="005F7AD6">
        <w:t>the abstract operation ObjectCreate</w:t>
      </w:r>
      <w:r w:rsidR="008365B2" w:rsidRPr="008365B2">
        <w:t xml:space="preserve"> </w:t>
      </w:r>
      <w:r w:rsidR="008365B2">
        <w:t>with the intrinsic object %ObjectPrototype% as its argument</w:t>
      </w:r>
      <w:r w:rsidRPr="00E77497">
        <w:t>.</w:t>
      </w:r>
    </w:p>
    <w:p w:rsidR="00ED240D" w:rsidRDefault="002D4B97" w:rsidP="004C02EF">
      <w:pPr>
        <w:pStyle w:val="Alg4"/>
        <w:numPr>
          <w:ilvl w:val="0"/>
          <w:numId w:val="49"/>
        </w:numPr>
        <w:spacing w:after="220"/>
        <w:contextualSpacing/>
      </w:pPr>
      <w:r>
        <w:t xml:space="preserve">Let </w:t>
      </w:r>
      <w:r w:rsidR="00B70D37">
        <w:rPr>
          <w:i/>
        </w:rPr>
        <w:t>status</w:t>
      </w:r>
      <w:r>
        <w:t xml:space="preserve"> be the result of p</w:t>
      </w:r>
      <w:r w:rsidR="00ED240D">
        <w:t>erform</w:t>
      </w:r>
      <w:r>
        <w:t>ing</w:t>
      </w:r>
      <w:r w:rsidR="00ED240D">
        <w:t xml:space="preserve"> Property Definition </w:t>
      </w:r>
      <w:r w:rsidR="008C11D4">
        <w:t>E</w:t>
      </w:r>
      <w:r w:rsidR="00ED240D">
        <w:t xml:space="preserve">valuation of </w:t>
      </w:r>
      <w:r w:rsidR="00ED240D" w:rsidRPr="00E77497">
        <w:t xml:space="preserve"> </w:t>
      </w:r>
      <w:r w:rsidR="002D5AF2">
        <w:rPr>
          <w:i/>
        </w:rPr>
        <w:t>PropertyDefinitionList</w:t>
      </w:r>
      <w:r w:rsidR="00ED240D">
        <w:rPr>
          <w:i/>
        </w:rPr>
        <w:t xml:space="preserve"> </w:t>
      </w:r>
      <w:r w:rsidR="00ED240D">
        <w:t xml:space="preserve">with argument </w:t>
      </w:r>
      <w:r w:rsidR="00ED240D" w:rsidRPr="007870CC">
        <w:rPr>
          <w:i/>
        </w:rPr>
        <w:t>obj</w:t>
      </w:r>
      <w:r w:rsidR="00ED240D" w:rsidRPr="00E77497">
        <w:t>.</w:t>
      </w:r>
    </w:p>
    <w:p w:rsidR="002D4B97" w:rsidRDefault="006552DF" w:rsidP="002D4B97">
      <w:pPr>
        <w:pStyle w:val="Alg4"/>
        <w:numPr>
          <w:ilvl w:val="0"/>
          <w:numId w:val="49"/>
        </w:numPr>
        <w:contextualSpacing/>
      </w:pPr>
      <w:r>
        <w:t>ReturnIfAbrupt(</w:t>
      </w:r>
      <w:r>
        <w:rPr>
          <w:i/>
        </w:rPr>
        <w:t>status</w:t>
      </w:r>
      <w:r>
        <w:t>)</w:t>
      </w:r>
      <w:r w:rsidR="002D4B97">
        <w:t>.</w:t>
      </w:r>
    </w:p>
    <w:p w:rsidR="004C02EF" w:rsidRPr="00E77497" w:rsidRDefault="004C02EF" w:rsidP="004C02EF">
      <w:pPr>
        <w:pStyle w:val="Alg4"/>
        <w:numPr>
          <w:ilvl w:val="0"/>
          <w:numId w:val="49"/>
        </w:numPr>
        <w:spacing w:after="220"/>
        <w:contextualSpacing/>
      </w:pPr>
      <w:r w:rsidRPr="00E77497">
        <w:t xml:space="preserve">Return </w:t>
      </w:r>
      <w:r w:rsidR="00F64ED7" w:rsidRPr="004A5000">
        <w:rPr>
          <w:i/>
        </w:rPr>
        <w:t>obj</w:t>
      </w:r>
      <w:r w:rsidRPr="00E77497">
        <w:t>.</w:t>
      </w:r>
    </w:p>
    <w:p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IdentifierName</w:t>
      </w:r>
      <w:r w:rsidRPr="00E77497">
        <w:t xml:space="preserve"> </w:t>
      </w:r>
    </w:p>
    <w:p w:rsidR="00AE7F3C" w:rsidRPr="00E77497" w:rsidRDefault="00AE7F3C" w:rsidP="00AE7F3C">
      <w:pPr>
        <w:pStyle w:val="Alg4"/>
        <w:numPr>
          <w:ilvl w:val="0"/>
          <w:numId w:val="1519"/>
        </w:numPr>
        <w:spacing w:after="220"/>
        <w:contextualSpacing/>
      </w:pPr>
      <w:r w:rsidRPr="00E77497">
        <w:t xml:space="preserve">Return StringValue of </w:t>
      </w:r>
      <w:r w:rsidRPr="00E77497">
        <w:rPr>
          <w:rStyle w:val="bnf"/>
        </w:rPr>
        <w:t>IdentifierName</w:t>
      </w:r>
      <w:r w:rsidRPr="00E77497">
        <w:t>.</w:t>
      </w:r>
    </w:p>
    <w:p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rsidR="00AE7F3C" w:rsidRPr="00E77497" w:rsidRDefault="00AE7F3C" w:rsidP="009E0215">
      <w:pPr>
        <w:pStyle w:val="Alg4"/>
        <w:numPr>
          <w:ilvl w:val="0"/>
          <w:numId w:val="1520"/>
        </w:numPr>
        <w:spacing w:after="220"/>
        <w:contextualSpacing/>
      </w:pPr>
      <w:r w:rsidRPr="00E77497">
        <w:t xml:space="preserve">Return </w:t>
      </w:r>
      <w:r w:rsidR="009E0215">
        <w:t>the result of evaluating</w:t>
      </w:r>
      <w:r w:rsidRPr="00E77497">
        <w:t xml:space="preserve"> </w:t>
      </w:r>
      <w:r w:rsidRPr="00E77497">
        <w:rPr>
          <w:i/>
        </w:rPr>
        <w:t>PropertyName</w:t>
      </w:r>
      <w:r w:rsidRPr="00E77497">
        <w:t>.</w:t>
      </w:r>
    </w:p>
    <w:p w:rsidR="009E0215" w:rsidRPr="00E77497" w:rsidRDefault="009E0215" w:rsidP="009E0215">
      <w:r>
        <w:rPr>
          <w:rStyle w:val="bnf"/>
        </w:rPr>
        <w:t>Literal</w:t>
      </w:r>
      <w:r w:rsidRPr="00E77497">
        <w:rPr>
          <w:rStyle w:val="bnf"/>
        </w:rPr>
        <w:t>PropertyName</w:t>
      </w:r>
      <w:r w:rsidRPr="00E77497">
        <w:rPr>
          <w:b/>
        </w:rPr>
        <w:t>:</w:t>
      </w:r>
      <w:r w:rsidRPr="00E77497">
        <w:t xml:space="preserve"> </w:t>
      </w:r>
      <w:r w:rsidRPr="00E77497">
        <w:rPr>
          <w:rStyle w:val="bnf"/>
        </w:rPr>
        <w:t>IdentifierName</w:t>
      </w:r>
      <w:r w:rsidRPr="00E77497">
        <w:t xml:space="preserve"> </w:t>
      </w:r>
    </w:p>
    <w:p w:rsidR="009E0215" w:rsidRPr="00E77497" w:rsidRDefault="009E0215" w:rsidP="009E0215">
      <w:pPr>
        <w:pStyle w:val="Alg4"/>
        <w:numPr>
          <w:ilvl w:val="0"/>
          <w:numId w:val="1524"/>
        </w:numPr>
        <w:spacing w:after="220"/>
        <w:contextualSpacing/>
      </w:pPr>
      <w:r w:rsidRPr="00E77497">
        <w:t xml:space="preserve">Return StringValue of </w:t>
      </w:r>
      <w:r w:rsidRPr="00E77497">
        <w:rPr>
          <w:rStyle w:val="bnf"/>
        </w:rPr>
        <w:t>IdentifierName</w:t>
      </w:r>
      <w:r w:rsidRPr="00E77497">
        <w:t>.</w:t>
      </w:r>
    </w:p>
    <w:p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 xml:space="preserve">: </w:t>
      </w:r>
      <w:r w:rsidR="00AE7F3C" w:rsidRPr="00E77497">
        <w:t xml:space="preserve"> </w:t>
      </w:r>
      <w:r w:rsidR="00AE7F3C" w:rsidRPr="00E77497">
        <w:rPr>
          <w:rStyle w:val="bnf"/>
        </w:rPr>
        <w:t>StringLiteral</w:t>
      </w:r>
      <w:r w:rsidR="00AE7F3C" w:rsidRPr="00E77497">
        <w:t xml:space="preserve">  </w:t>
      </w:r>
    </w:p>
    <w:p w:rsidR="00AE7F3C" w:rsidRPr="00E77497" w:rsidRDefault="00AE7F3C" w:rsidP="00AE7F3C">
      <w:pPr>
        <w:pStyle w:val="Alg4"/>
        <w:numPr>
          <w:ilvl w:val="0"/>
          <w:numId w:val="1521"/>
        </w:numPr>
        <w:spacing w:after="220"/>
        <w:contextualSpacing/>
      </w:pPr>
      <w:r w:rsidRPr="00E77497">
        <w:t xml:space="preserve">Return </w:t>
      </w:r>
      <w:r>
        <w:t>a String value whose characters are the</w:t>
      </w:r>
      <w:r w:rsidRPr="00E77497">
        <w:t xml:space="preserve"> SV of the </w:t>
      </w:r>
      <w:r w:rsidRPr="00E77497">
        <w:rPr>
          <w:i/>
        </w:rPr>
        <w:t>StringLiteral</w:t>
      </w:r>
      <w:r w:rsidRPr="00E77497">
        <w:t>.</w:t>
      </w:r>
    </w:p>
    <w:p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w:t>
      </w:r>
      <w:r w:rsidR="00AE7F3C" w:rsidRPr="00E77497">
        <w:t xml:space="preserve"> </w:t>
      </w:r>
      <w:r w:rsidR="00AE7F3C" w:rsidRPr="00E77497">
        <w:rPr>
          <w:rStyle w:val="bnf"/>
        </w:rPr>
        <w:t>NumericLiteral</w:t>
      </w:r>
      <w:r w:rsidR="00AE7F3C" w:rsidRPr="00E77497">
        <w:t xml:space="preserve">  </w:t>
      </w:r>
    </w:p>
    <w:p w:rsidR="00AE7F3C" w:rsidRPr="00E77497" w:rsidRDefault="00AE7F3C" w:rsidP="00AE7F3C">
      <w:pPr>
        <w:pStyle w:val="Alg4"/>
        <w:numPr>
          <w:ilvl w:val="0"/>
          <w:numId w:val="1522"/>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rsidR="00AE7F3C" w:rsidRPr="00E77497" w:rsidRDefault="00AE7F3C" w:rsidP="00AE7F3C">
      <w:pPr>
        <w:pStyle w:val="Alg4"/>
        <w:numPr>
          <w:ilvl w:val="0"/>
          <w:numId w:val="1522"/>
        </w:numPr>
        <w:spacing w:after="220"/>
        <w:contextualSpacing/>
      </w:pPr>
      <w:r w:rsidRPr="00E77497">
        <w:t>Return ToString(</w:t>
      </w:r>
      <w:r w:rsidRPr="00E77497">
        <w:rPr>
          <w:i/>
        </w:rPr>
        <w:t>nbr</w:t>
      </w:r>
      <w:r w:rsidRPr="00E77497">
        <w:t>).</w:t>
      </w:r>
    </w:p>
    <w:p w:rsidR="00AE7F3C" w:rsidRPr="00E77497" w:rsidRDefault="009E0215" w:rsidP="00AE7F3C">
      <w:r>
        <w:rPr>
          <w:rStyle w:val="bnf"/>
        </w:rPr>
        <w:t>Computed</w:t>
      </w:r>
      <w:r w:rsidR="00AE7F3C">
        <w:rPr>
          <w:rStyle w:val="bnf"/>
        </w:rPr>
        <w:t>PropertyName</w:t>
      </w:r>
      <w:r w:rsidR="00AE7F3C" w:rsidRPr="00E77497">
        <w:t xml:space="preserve"> </w:t>
      </w:r>
      <w:r w:rsidR="00AE7F3C" w:rsidRPr="00E77497">
        <w:rPr>
          <w:b/>
        </w:rPr>
        <w:t>:</w:t>
      </w:r>
      <w:r w:rsidR="00AE7F3C" w:rsidRPr="00E77497">
        <w:t xml:space="preserve"> </w:t>
      </w:r>
      <w:r w:rsidR="00AE7F3C">
        <w:rPr>
          <w:rFonts w:ascii="Courier New" w:hAnsi="Courier New" w:cs="Courier New"/>
          <w:b/>
        </w:rPr>
        <w:t>[</w:t>
      </w:r>
      <w:r w:rsidR="00AE7F3C" w:rsidRPr="00E77497">
        <w:t xml:space="preserve"> </w:t>
      </w:r>
      <w:r w:rsidR="00AE7F3C" w:rsidRPr="00E77497">
        <w:rPr>
          <w:rStyle w:val="bnf"/>
        </w:rPr>
        <w:t>AssignmentExpression</w:t>
      </w:r>
      <w:r w:rsidR="00AE7F3C">
        <w:rPr>
          <w:rStyle w:val="bnf"/>
          <w:i w:val="0"/>
          <w:iCs/>
        </w:rPr>
        <w:t xml:space="preserve"> </w:t>
      </w:r>
      <w:r w:rsidR="00AE7F3C">
        <w:rPr>
          <w:rFonts w:ascii="Courier New" w:hAnsi="Courier New" w:cs="Courier New"/>
          <w:b/>
        </w:rPr>
        <w:t xml:space="preserve">] </w:t>
      </w:r>
    </w:p>
    <w:p w:rsidR="00AE7F3C" w:rsidRPr="00E77497" w:rsidRDefault="00AE7F3C" w:rsidP="00AE7F3C">
      <w:pPr>
        <w:pStyle w:val="Alg4"/>
        <w:numPr>
          <w:ilvl w:val="0"/>
          <w:numId w:val="152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AE7F3C" w:rsidRPr="00E77497" w:rsidRDefault="00AE7F3C" w:rsidP="00AE7F3C">
      <w:pPr>
        <w:pStyle w:val="Alg4"/>
        <w:numPr>
          <w:ilvl w:val="0"/>
          <w:numId w:val="1523"/>
        </w:numPr>
        <w:spacing w:after="220"/>
        <w:contextualSpacing/>
      </w:pPr>
      <w:r w:rsidRPr="00E77497">
        <w:t xml:space="preserve">Let </w:t>
      </w:r>
      <w:r w:rsidRPr="00E77497">
        <w:rPr>
          <w:i/>
        </w:rPr>
        <w:t>prop</w:t>
      </w:r>
      <w:r>
        <w:rPr>
          <w:i/>
        </w:rPr>
        <w:t>Name</w:t>
      </w:r>
      <w:r w:rsidRPr="00E77497">
        <w:rPr>
          <w:i/>
        </w:rPr>
        <w:t xml:space="preserve"> </w:t>
      </w:r>
      <w:r w:rsidRPr="00E77497">
        <w:t>be GetValue(</w:t>
      </w:r>
      <w:r w:rsidRPr="00E77497">
        <w:rPr>
          <w:i/>
        </w:rPr>
        <w:t>exprValue</w:t>
      </w:r>
      <w:r w:rsidRPr="00E77497">
        <w:t>).</w:t>
      </w:r>
    </w:p>
    <w:p w:rsidR="00AE7F3C" w:rsidRDefault="00AE7F3C" w:rsidP="00AE7F3C">
      <w:pPr>
        <w:pStyle w:val="Alg4"/>
        <w:numPr>
          <w:ilvl w:val="0"/>
          <w:numId w:val="1523"/>
        </w:numPr>
        <w:contextualSpacing/>
      </w:pPr>
      <w:r>
        <w:t>ReturnIfAbrupt(</w:t>
      </w:r>
      <w:r w:rsidRPr="00E77497">
        <w:rPr>
          <w:i/>
        </w:rPr>
        <w:t>prop</w:t>
      </w:r>
      <w:r>
        <w:rPr>
          <w:i/>
        </w:rPr>
        <w:t>Name</w:t>
      </w:r>
      <w:r>
        <w:t>).</w:t>
      </w:r>
    </w:p>
    <w:p w:rsidR="00AE7F3C" w:rsidRPr="00E77497" w:rsidRDefault="00AE7F3C" w:rsidP="00AE7F3C">
      <w:pPr>
        <w:pStyle w:val="Alg4"/>
        <w:numPr>
          <w:ilvl w:val="0"/>
          <w:numId w:val="1523"/>
        </w:numPr>
        <w:spacing w:after="220"/>
        <w:contextualSpacing/>
      </w:pPr>
      <w:r w:rsidRPr="00E77497">
        <w:t xml:space="preserve">Return </w:t>
      </w:r>
      <w:r w:rsidR="001B2656">
        <w:t>ToPropertyKey(</w:t>
      </w:r>
      <w:r w:rsidRPr="00E77497">
        <w:rPr>
          <w:i/>
        </w:rPr>
        <w:t>prop</w:t>
      </w:r>
      <w:r>
        <w:rPr>
          <w:i/>
        </w:rPr>
        <w:t>Name</w:t>
      </w:r>
      <w:r w:rsidR="001B2656">
        <w:rPr>
          <w:iCs/>
        </w:rPr>
        <w:t>)</w:t>
      </w:r>
      <w:r w:rsidRPr="00E77497">
        <w:t>.</w:t>
      </w:r>
    </w:p>
    <w:p w:rsidR="00F64ED7" w:rsidRPr="00E77497" w:rsidRDefault="00F64ED7" w:rsidP="00F64ED7">
      <w:pPr>
        <w:keepNext/>
        <w:rPr>
          <w:rFonts w:ascii="Helvetica" w:hAnsi="Helvetica"/>
          <w:b/>
        </w:rPr>
      </w:pPr>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p>
    <w:p w:rsidR="00F64ED7" w:rsidRPr="004418C4" w:rsidRDefault="00F64ED7"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rsidR="004C02EF" w:rsidRPr="00E77497" w:rsidRDefault="002D5AF2" w:rsidP="004C02EF">
      <w:pPr>
        <w:jc w:val="left"/>
      </w:pPr>
      <w:r>
        <w:rPr>
          <w:rStyle w:val="bnf"/>
        </w:rPr>
        <w:t>PropertyDefinitionList</w:t>
      </w:r>
      <w:r w:rsidR="004C02EF" w:rsidRPr="00E77497">
        <w:t xml:space="preserve"> </w:t>
      </w:r>
      <w:r w:rsidR="004C02EF" w:rsidRPr="00E77497">
        <w:rPr>
          <w:b/>
        </w:rPr>
        <w:t>:</w:t>
      </w:r>
      <w:r w:rsidR="004C02EF" w:rsidRPr="00E77497">
        <w:t xml:space="preserve">  </w:t>
      </w:r>
      <w:r>
        <w:rPr>
          <w:rStyle w:val="bnf"/>
        </w:rPr>
        <w:t>PropertyDefinitionList</w:t>
      </w:r>
      <w:r w:rsidR="004C02EF" w:rsidRPr="00E77497">
        <w:t xml:space="preserve"> </w:t>
      </w:r>
      <w:r w:rsidR="004C02EF" w:rsidRPr="00E77497">
        <w:rPr>
          <w:rFonts w:ascii="Courier New" w:hAnsi="Courier New" w:cs="Courier New"/>
          <w:b/>
        </w:rPr>
        <w:t>,</w:t>
      </w:r>
      <w:r w:rsidR="004C02EF" w:rsidRPr="00E77497">
        <w:t xml:space="preserve"> </w:t>
      </w:r>
      <w:r w:rsidR="001A6289">
        <w:rPr>
          <w:rStyle w:val="bnf"/>
        </w:rPr>
        <w:t>PropertyDefinition</w:t>
      </w:r>
    </w:p>
    <w:p w:rsidR="004C02EF" w:rsidRPr="00E77497" w:rsidRDefault="002D4B97" w:rsidP="009E3FF6">
      <w:pPr>
        <w:pStyle w:val="Alg4"/>
        <w:numPr>
          <w:ilvl w:val="0"/>
          <w:numId w:val="421"/>
        </w:numPr>
        <w:spacing w:after="220"/>
        <w:contextualSpacing/>
      </w:pPr>
      <w:r>
        <w:t xml:space="preserve">Let </w:t>
      </w:r>
      <w:r w:rsidR="00B70D37">
        <w:rPr>
          <w:i/>
        </w:rPr>
        <w:t>status</w:t>
      </w:r>
      <w:r>
        <w:t xml:space="preserve"> be the result of p</w:t>
      </w:r>
      <w:r w:rsidR="00906D0C">
        <w:t>erform</w:t>
      </w:r>
      <w:r>
        <w:t>ing</w:t>
      </w:r>
      <w:r w:rsidR="00906D0C">
        <w:t xml:space="preserve"> Property Definition </w:t>
      </w:r>
      <w:r w:rsidR="008C11D4">
        <w:t xml:space="preserve">Evaluation </w:t>
      </w:r>
      <w:r w:rsidR="00906D0C">
        <w:t xml:space="preserve">of </w:t>
      </w:r>
      <w:r w:rsidR="00906D0C" w:rsidRPr="00E77497">
        <w:t xml:space="preserve"> </w:t>
      </w:r>
      <w:r w:rsidR="002D5AF2">
        <w:rPr>
          <w:i/>
        </w:rPr>
        <w:t>PropertyDefinitionList</w:t>
      </w:r>
      <w:r w:rsidR="00906D0C">
        <w:t xml:space="preserve"> with argument </w:t>
      </w:r>
      <w:r w:rsidR="00906D0C" w:rsidRPr="007870CC">
        <w:rPr>
          <w:i/>
        </w:rPr>
        <w:t>ob</w:t>
      </w:r>
      <w:r w:rsidR="00906D0C">
        <w:rPr>
          <w:i/>
        </w:rPr>
        <w:t>ject</w:t>
      </w:r>
      <w:r w:rsidR="00906D0C" w:rsidRPr="00E77497">
        <w:t>.</w:t>
      </w:r>
    </w:p>
    <w:p w:rsidR="002D4B97" w:rsidRDefault="006552DF" w:rsidP="002D4B97">
      <w:pPr>
        <w:pStyle w:val="Alg4"/>
        <w:numPr>
          <w:ilvl w:val="0"/>
          <w:numId w:val="421"/>
        </w:numPr>
        <w:contextualSpacing/>
      </w:pPr>
      <w:r>
        <w:t>ReturnIfAbrupt(</w:t>
      </w:r>
      <w:r>
        <w:rPr>
          <w:i/>
        </w:rPr>
        <w:t>status</w:t>
      </w:r>
      <w:r>
        <w:t>)</w:t>
      </w:r>
      <w:r w:rsidR="002D4B97">
        <w:t>.</w:t>
      </w:r>
    </w:p>
    <w:p w:rsidR="006D7E13" w:rsidRPr="00E77497" w:rsidRDefault="002D4B97" w:rsidP="009E3FF6">
      <w:pPr>
        <w:pStyle w:val="Alg4"/>
        <w:numPr>
          <w:ilvl w:val="0"/>
          <w:numId w:val="421"/>
        </w:numPr>
        <w:spacing w:after="220"/>
        <w:contextualSpacing/>
      </w:pPr>
      <w:r>
        <w:t>Return the result of p</w:t>
      </w:r>
      <w:r w:rsidR="00906D0C">
        <w:t>erform</w:t>
      </w:r>
      <w:r>
        <w:t>ing</w:t>
      </w:r>
      <w:r w:rsidR="00906D0C">
        <w:t xml:space="preserve"> Property Definition </w:t>
      </w:r>
      <w:r w:rsidR="008C11D4">
        <w:t xml:space="preserve">Evaluation </w:t>
      </w:r>
      <w:r w:rsidR="00906D0C">
        <w:t>of</w:t>
      </w:r>
      <w:r w:rsidR="00906D0C" w:rsidRPr="00E77497">
        <w:t xml:space="preserve"> </w:t>
      </w:r>
      <w:r w:rsidR="001A6289">
        <w:rPr>
          <w:i/>
        </w:rPr>
        <w:t>PropertyDefinition</w:t>
      </w:r>
      <w:r w:rsidR="00906D0C">
        <w:rPr>
          <w:i/>
        </w:rPr>
        <w:t xml:space="preserve"> </w:t>
      </w:r>
      <w:r w:rsidR="00906D0C">
        <w:t xml:space="preserve">with argument </w:t>
      </w:r>
      <w:r w:rsidR="00906D0C" w:rsidRPr="007870CC">
        <w:rPr>
          <w:i/>
        </w:rPr>
        <w:t>ob</w:t>
      </w:r>
      <w:r w:rsidR="00906D0C">
        <w:rPr>
          <w:i/>
        </w:rPr>
        <w:t>ject</w:t>
      </w:r>
      <w:r w:rsidR="00906D0C" w:rsidRPr="00E77497">
        <w:t>.</w:t>
      </w:r>
    </w:p>
    <w:p w:rsidR="00A83EF2" w:rsidRPr="00E77497" w:rsidRDefault="001A6289" w:rsidP="00A83EF2">
      <w:r>
        <w:rPr>
          <w:rStyle w:val="bnf"/>
        </w:rPr>
        <w:t>PropertyDefinition</w:t>
      </w:r>
      <w:r w:rsidR="00A83EF2" w:rsidRPr="00E77497">
        <w:t xml:space="preserve"> </w:t>
      </w:r>
      <w:r w:rsidR="00A83EF2" w:rsidRPr="00E77497">
        <w:rPr>
          <w:b/>
        </w:rPr>
        <w:t>:</w:t>
      </w:r>
      <w:r w:rsidR="00A83EF2" w:rsidRPr="00E77497">
        <w:t xml:space="preserve"> </w:t>
      </w:r>
      <w:r w:rsidR="00986654" w:rsidRPr="00E77497">
        <w:rPr>
          <w:rStyle w:val="bnf"/>
        </w:rPr>
        <w:t>IdentifierName</w:t>
      </w:r>
      <w:r w:rsidR="00986654" w:rsidRPr="00E77497">
        <w:t xml:space="preserve"> </w:t>
      </w:r>
    </w:p>
    <w:p w:rsidR="00A83EF2" w:rsidRPr="00E77497" w:rsidRDefault="00A83EF2" w:rsidP="00040A7E">
      <w:pPr>
        <w:pStyle w:val="Alg4"/>
        <w:numPr>
          <w:ilvl w:val="0"/>
          <w:numId w:val="422"/>
        </w:numPr>
        <w:spacing w:after="220"/>
        <w:contextualSpacing/>
      </w:pPr>
      <w:r w:rsidRPr="00E77497">
        <w:t xml:space="preserve">Let </w:t>
      </w:r>
      <w:r w:rsidRPr="00E77497">
        <w:rPr>
          <w:i/>
        </w:rPr>
        <w:t xml:space="preserve">propName </w:t>
      </w:r>
      <w:r w:rsidRPr="00E77497">
        <w:t xml:space="preserve">be </w:t>
      </w:r>
      <w:r w:rsidR="00040A7E">
        <w:t>StringValue</w:t>
      </w:r>
      <w:r w:rsidR="00625115">
        <w:t xml:space="preserve"> of </w:t>
      </w:r>
      <w:r w:rsidR="00986654" w:rsidRPr="00E77497">
        <w:rPr>
          <w:rStyle w:val="bnf"/>
        </w:rPr>
        <w:t>IdentifierName</w:t>
      </w:r>
      <w:r w:rsidRPr="00E774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exprValue </w:t>
      </w:r>
      <w:r w:rsidRPr="00E77497">
        <w:t xml:space="preserve">be the result of </w:t>
      </w:r>
      <w:r w:rsidR="009574CD" w:rsidRPr="00E77497">
        <w:t xml:space="preserve">performing Identifier Resolution as specified in 10.3.1 using </w:t>
      </w:r>
      <w:r w:rsidR="0004618C" w:rsidRPr="00E77497">
        <w:rPr>
          <w:i/>
        </w:rPr>
        <w:t>Identifier</w:t>
      </w:r>
      <w:r w:rsidR="009574CD" w:rsidRPr="00E77497">
        <w:rPr>
          <w:i/>
        </w:rPr>
        <w:t>Name</w:t>
      </w:r>
      <w:r w:rsidRPr="00E774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2D4B97" w:rsidRDefault="006552DF" w:rsidP="002D4B97">
      <w:pPr>
        <w:pStyle w:val="Alg4"/>
        <w:numPr>
          <w:ilvl w:val="0"/>
          <w:numId w:val="422"/>
        </w:numPr>
        <w:contextualSpacing/>
      </w:pPr>
      <w:r>
        <w:t>ReturnIfAbrupt(</w:t>
      </w:r>
      <w:r w:rsidRPr="00E77497">
        <w:rPr>
          <w:i/>
        </w:rPr>
        <w:t>propValue</w:t>
      </w:r>
      <w:r>
        <w:t>)</w:t>
      </w:r>
      <w:r w:rsidR="002D4B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F64ED7" w:rsidRPr="00E77497" w:rsidRDefault="002D4B97" w:rsidP="006B283E">
      <w:pPr>
        <w:pStyle w:val="Alg4"/>
        <w:numPr>
          <w:ilvl w:val="0"/>
          <w:numId w:val="422"/>
        </w:numPr>
        <w:spacing w:after="220"/>
        <w:contextualSpacing/>
      </w:pPr>
      <w:r>
        <w:t xml:space="preserve">Return the result of </w:t>
      </w:r>
      <w:r w:rsidR="00F64ED7" w:rsidRPr="00E77497">
        <w:t>DefineProperty</w:t>
      </w:r>
      <w:r w:rsidR="006B283E">
        <w:t>OrThrow(</w:t>
      </w:r>
      <w:r w:rsidR="00F64ED7" w:rsidRPr="00E77497">
        <w:rPr>
          <w:i/>
        </w:rPr>
        <w:t>obj</w:t>
      </w:r>
      <w:r w:rsidR="00F64ED7">
        <w:rPr>
          <w:i/>
        </w:rPr>
        <w:t>ect</w:t>
      </w:r>
      <w:r w:rsidR="006B283E">
        <w:rPr>
          <w:iCs/>
        </w:rPr>
        <w:t>,</w:t>
      </w:r>
      <w:r w:rsidR="00F64ED7" w:rsidRPr="00E77497">
        <w:t xml:space="preserve"> </w:t>
      </w:r>
      <w:r w:rsidR="00F64ED7" w:rsidRPr="00E77497">
        <w:rPr>
          <w:i/>
        </w:rPr>
        <w:t>propName</w:t>
      </w:r>
      <w:r w:rsidR="00EF706A">
        <w:rPr>
          <w:iCs/>
        </w:rPr>
        <w:t>,</w:t>
      </w:r>
      <w:r w:rsidR="007439B1">
        <w:t xml:space="preserve"> </w:t>
      </w:r>
      <w:r w:rsidR="00F64ED7" w:rsidRPr="00E77497">
        <w:rPr>
          <w:i/>
        </w:rPr>
        <w:t>desc</w:t>
      </w:r>
      <w:r w:rsidR="006B283E">
        <w:rPr>
          <w:iCs/>
        </w:rPr>
        <w:t>).</w:t>
      </w:r>
    </w:p>
    <w:p w:rsidR="004C02EF" w:rsidRPr="00E77497" w:rsidRDefault="001A6289" w:rsidP="004C02EF">
      <w:r>
        <w:rPr>
          <w:rStyle w:val="bnf"/>
        </w:rPr>
        <w:lastRenderedPageBreak/>
        <w:t>PropertyDefinition</w:t>
      </w:r>
      <w:r w:rsidR="004C02EF" w:rsidRPr="00E77497">
        <w:t xml:space="preserve"> </w:t>
      </w:r>
      <w:r w:rsidR="004C02EF" w:rsidRPr="00E77497">
        <w:rPr>
          <w:b/>
        </w:rPr>
        <w:t>:</w:t>
      </w:r>
      <w:r w:rsidR="004C02EF" w:rsidRPr="00E77497">
        <w:t xml:space="preserve"> </w:t>
      </w:r>
      <w:r w:rsidR="004C02EF" w:rsidRPr="00E77497">
        <w:rPr>
          <w:rStyle w:val="bnf"/>
        </w:rPr>
        <w:t>PropertyName</w:t>
      </w:r>
      <w:r w:rsidR="004C02EF" w:rsidRPr="00E77497">
        <w:t xml:space="preserve"> </w:t>
      </w:r>
      <w:r w:rsidR="004C02EF" w:rsidRPr="00E77497">
        <w:rPr>
          <w:rFonts w:ascii="Courier New" w:hAnsi="Courier New" w:cs="Courier New"/>
          <w:b/>
        </w:rPr>
        <w:t>:</w:t>
      </w:r>
      <w:r w:rsidR="004C02EF" w:rsidRPr="00E77497">
        <w:t xml:space="preserve"> </w:t>
      </w:r>
      <w:r w:rsidR="004C02EF" w:rsidRPr="00E77497">
        <w:rPr>
          <w:rStyle w:val="bnf"/>
        </w:rPr>
        <w:t>AssignmentExpression</w:t>
      </w:r>
      <w:r w:rsidR="004C02EF" w:rsidRPr="00E77497">
        <w:t xml:space="preserve"> </w:t>
      </w:r>
    </w:p>
    <w:p w:rsidR="004C02EF" w:rsidRPr="00E77497" w:rsidRDefault="004C02EF" w:rsidP="001B2656">
      <w:pPr>
        <w:pStyle w:val="Alg4"/>
        <w:numPr>
          <w:ilvl w:val="0"/>
          <w:numId w:val="443"/>
        </w:numPr>
        <w:spacing w:after="220"/>
        <w:contextualSpacing/>
      </w:pPr>
      <w:r w:rsidRPr="00E77497">
        <w:t xml:space="preserve">Let </w:t>
      </w:r>
      <w:r w:rsidR="001B2656" w:rsidRPr="00E77497">
        <w:rPr>
          <w:i/>
        </w:rPr>
        <w:t>prop</w:t>
      </w:r>
      <w:r w:rsidR="001B2656">
        <w:rPr>
          <w:i/>
        </w:rPr>
        <w:t>Key</w:t>
      </w:r>
      <w:r w:rsidR="001B2656" w:rsidRPr="00E77497">
        <w:rPr>
          <w:i/>
        </w:rPr>
        <w:t xml:space="preserve"> </w:t>
      </w:r>
      <w:r w:rsidRPr="00E77497">
        <w:t xml:space="preserve">be </w:t>
      </w:r>
      <w:r w:rsidR="00AE7F3C" w:rsidRPr="00E77497">
        <w:t>the result of evaluating</w:t>
      </w:r>
      <w:r w:rsidR="00625115">
        <w:t xml:space="preserve"> </w:t>
      </w:r>
      <w:r w:rsidRPr="00E77497">
        <w:rPr>
          <w:i/>
        </w:rPr>
        <w:t>PropertyName</w:t>
      </w:r>
      <w:r w:rsidRPr="00E77497">
        <w:t>.</w:t>
      </w:r>
    </w:p>
    <w:p w:rsidR="00AE7F3C" w:rsidRDefault="00AE7F3C" w:rsidP="001B2656">
      <w:pPr>
        <w:pStyle w:val="Alg4"/>
        <w:numPr>
          <w:ilvl w:val="0"/>
          <w:numId w:val="443"/>
        </w:numPr>
        <w:contextualSpacing/>
      </w:pPr>
      <w:r>
        <w:t>ReturnIfAbrupt(</w:t>
      </w:r>
      <w:r w:rsidR="001B2656" w:rsidRPr="00E77497">
        <w:rPr>
          <w:i/>
        </w:rPr>
        <w:t>prop</w:t>
      </w:r>
      <w:r w:rsidR="001B2656">
        <w:rPr>
          <w:i/>
        </w:rPr>
        <w:t>Key</w:t>
      </w:r>
      <w:r>
        <w:t>).</w:t>
      </w:r>
    </w:p>
    <w:p w:rsidR="001B2656" w:rsidRDefault="001B2656" w:rsidP="001B2656">
      <w:pPr>
        <w:pStyle w:val="Alg4"/>
        <w:numPr>
          <w:ilvl w:val="0"/>
          <w:numId w:val="443"/>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r>
        <w:t>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443"/>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443"/>
        </w:numPr>
        <w:spacing w:after="220"/>
        <w:contextualSpacing/>
      </w:pPr>
      <w:r>
        <w:t>ReturnIfAbrupt(</w:t>
      </w:r>
      <w:r>
        <w:rPr>
          <w:i/>
          <w:iCs/>
        </w:rPr>
        <w:t>duplicateKey</w:t>
      </w:r>
      <w:r>
        <w:t>).</w:t>
      </w:r>
    </w:p>
    <w:p w:rsidR="001B2656" w:rsidRDefault="001B2656" w:rsidP="001B2656">
      <w:pPr>
        <w:pStyle w:val="Alg4"/>
        <w:numPr>
          <w:ilvl w:val="1"/>
          <w:numId w:val="443"/>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FA0122" w:rsidRDefault="006552DF" w:rsidP="00FA0122">
      <w:pPr>
        <w:pStyle w:val="Alg4"/>
        <w:numPr>
          <w:ilvl w:val="0"/>
          <w:numId w:val="443"/>
        </w:numPr>
        <w:contextualSpacing/>
      </w:pPr>
      <w:r>
        <w:t>ReturnIfAbrupt(</w:t>
      </w:r>
      <w:r w:rsidRPr="00E77497">
        <w:rPr>
          <w:i/>
        </w:rPr>
        <w:t>propValue</w:t>
      </w:r>
      <w:r>
        <w:t>)</w:t>
      </w:r>
      <w:r w:rsidR="00FA0122">
        <w:t>.</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FA0122" w:rsidP="001B2656">
      <w:pPr>
        <w:pStyle w:val="Alg4"/>
        <w:numPr>
          <w:ilvl w:val="0"/>
          <w:numId w:val="443"/>
        </w:numPr>
        <w:spacing w:after="220"/>
        <w:contextualSpacing/>
      </w:pPr>
      <w:r>
        <w:t xml:space="preserve">Return the result of </w:t>
      </w:r>
      <w:r w:rsidR="00906D0C" w:rsidRPr="00E77497">
        <w:t>DefineProperty</w:t>
      </w:r>
      <w:r w:rsidR="006B283E">
        <w:t>OrThrow(</w:t>
      </w:r>
      <w:r w:rsidR="00906D0C" w:rsidRPr="00E77497">
        <w:rPr>
          <w:i/>
        </w:rPr>
        <w:t>obj</w:t>
      </w:r>
      <w:r w:rsidR="00906D0C">
        <w:rPr>
          <w:i/>
        </w:rPr>
        <w:t>ect</w:t>
      </w:r>
      <w:r w:rsidR="006B283E">
        <w:rPr>
          <w:iCs/>
        </w:rPr>
        <w:t>,</w:t>
      </w:r>
      <w:r w:rsidR="00906D0C" w:rsidRPr="00E77497">
        <w:t xml:space="preserve"> </w:t>
      </w:r>
      <w:r w:rsidR="001B2656" w:rsidRPr="00E77497">
        <w:rPr>
          <w:i/>
        </w:rPr>
        <w:t>prop</w:t>
      </w:r>
      <w:r w:rsidR="001B2656">
        <w:rPr>
          <w:i/>
        </w:rPr>
        <w:t>Key</w:t>
      </w:r>
      <w:r w:rsidR="00EF706A">
        <w:rPr>
          <w:iCs/>
        </w:rPr>
        <w:t>,</w:t>
      </w:r>
      <w:r w:rsidR="007439B1">
        <w:t xml:space="preserve"> </w:t>
      </w:r>
      <w:r w:rsidR="00906D0C" w:rsidRPr="00E77497">
        <w:rPr>
          <w:i/>
        </w:rPr>
        <w:t>desc</w:t>
      </w:r>
      <w:r w:rsidR="006B283E">
        <w:rPr>
          <w:iCs/>
        </w:rPr>
        <w:t>)</w:t>
      </w:r>
      <w:r w:rsidR="00906D0C" w:rsidRPr="00E77497">
        <w:t>.</w:t>
      </w:r>
    </w:p>
    <w:p w:rsidR="00DB697A" w:rsidRPr="00DB697A" w:rsidRDefault="00DB697A" w:rsidP="00CB184B">
      <w:pPr>
        <w:pStyle w:val="Note"/>
        <w:rPr>
          <w:rStyle w:val="bnf"/>
          <w:rFonts w:ascii="Arial" w:hAnsi="Arial"/>
          <w:b/>
          <w:i w:val="0"/>
        </w:rPr>
      </w:pPr>
      <w:bookmarkStart w:id="4643" w:name="_Toc360524289"/>
      <w:r>
        <w:rPr>
          <w:rStyle w:val="bnf"/>
          <w:rFonts w:ascii="Arial" w:hAnsi="Arial"/>
          <w:i w:val="0"/>
        </w:rPr>
        <w:t>NOTE</w:t>
      </w:r>
      <w:r>
        <w:rPr>
          <w:rStyle w:val="bnf"/>
          <w:rFonts w:ascii="Arial" w:hAnsi="Arial"/>
          <w:i w:val="0"/>
        </w:rPr>
        <w:tab/>
        <w:t xml:space="preserve">An alternative semantics for this production is given in </w:t>
      </w:r>
      <w:r w:rsidR="006D7E77">
        <w:rPr>
          <w:rStyle w:val="bnf"/>
          <w:rFonts w:ascii="Arial" w:hAnsi="Arial"/>
          <w:i w:val="0"/>
        </w:rPr>
        <w:t>B.3.1</w:t>
      </w:r>
      <w:r>
        <w:rPr>
          <w:rStyle w:val="bnf"/>
          <w:rFonts w:ascii="Arial" w:hAnsi="Arial"/>
          <w:i w:val="0"/>
        </w:rPr>
        <w:t>.</w:t>
      </w:r>
    </w:p>
    <w:p w:rsidR="00C85441" w:rsidRPr="00E77497" w:rsidRDefault="00C85441" w:rsidP="00D148E9">
      <w:pPr>
        <w:pStyle w:val="Heading3"/>
      </w:pPr>
      <w:bookmarkStart w:id="4644" w:name="_Toc361663156"/>
      <w:bookmarkStart w:id="4645" w:name="_Toc361664999"/>
      <w:bookmarkStart w:id="4646" w:name="_Toc361666839"/>
      <w:bookmarkStart w:id="4647" w:name="_Toc361668668"/>
      <w:bookmarkStart w:id="4648" w:name="_Toc364934690"/>
      <w:bookmarkStart w:id="4649" w:name="_Toc361663157"/>
      <w:bookmarkStart w:id="4650" w:name="_Toc361665000"/>
      <w:bookmarkStart w:id="4651" w:name="_Toc361666840"/>
      <w:bookmarkStart w:id="4652" w:name="_Toc361668669"/>
      <w:bookmarkStart w:id="4653" w:name="_Toc364934691"/>
      <w:bookmarkStart w:id="4654" w:name="_Toc361663158"/>
      <w:bookmarkStart w:id="4655" w:name="_Toc361665001"/>
      <w:bookmarkStart w:id="4656" w:name="_Toc361666841"/>
      <w:bookmarkStart w:id="4657" w:name="_Toc361668670"/>
      <w:bookmarkStart w:id="4658" w:name="_Toc364934692"/>
      <w:bookmarkStart w:id="4659" w:name="_Toc361663159"/>
      <w:bookmarkStart w:id="4660" w:name="_Toc361665002"/>
      <w:bookmarkStart w:id="4661" w:name="_Toc361666842"/>
      <w:bookmarkStart w:id="4662" w:name="_Toc361668671"/>
      <w:bookmarkStart w:id="4663" w:name="_Toc364934693"/>
      <w:bookmarkStart w:id="4664" w:name="_Toc361663160"/>
      <w:bookmarkStart w:id="4665" w:name="_Toc361665003"/>
      <w:bookmarkStart w:id="4666" w:name="_Toc361666843"/>
      <w:bookmarkStart w:id="4667" w:name="_Toc361668672"/>
      <w:bookmarkStart w:id="4668" w:name="_Toc364934694"/>
      <w:bookmarkStart w:id="4669" w:name="_Toc361663161"/>
      <w:bookmarkStart w:id="4670" w:name="_Toc361665004"/>
      <w:bookmarkStart w:id="4671" w:name="_Toc361666844"/>
      <w:bookmarkStart w:id="4672" w:name="_Toc361668673"/>
      <w:bookmarkStart w:id="4673" w:name="_Toc364934695"/>
      <w:bookmarkStart w:id="4674" w:name="_Toc361663162"/>
      <w:bookmarkStart w:id="4675" w:name="_Toc361665005"/>
      <w:bookmarkStart w:id="4676" w:name="_Toc361666845"/>
      <w:bookmarkStart w:id="4677" w:name="_Toc361668674"/>
      <w:bookmarkStart w:id="4678" w:name="_Toc364934696"/>
      <w:bookmarkStart w:id="4679" w:name="_Toc361663163"/>
      <w:bookmarkStart w:id="4680" w:name="_Toc361665006"/>
      <w:bookmarkStart w:id="4681" w:name="_Toc361666846"/>
      <w:bookmarkStart w:id="4682" w:name="_Toc361668675"/>
      <w:bookmarkStart w:id="4683" w:name="_Toc364934697"/>
      <w:bookmarkStart w:id="4684" w:name="_Toc361663164"/>
      <w:bookmarkStart w:id="4685" w:name="_Toc361665007"/>
      <w:bookmarkStart w:id="4686" w:name="_Toc361666847"/>
      <w:bookmarkStart w:id="4687" w:name="_Toc361668676"/>
      <w:bookmarkStart w:id="4688" w:name="_Toc364934698"/>
      <w:bookmarkStart w:id="4689" w:name="_Toc361663165"/>
      <w:bookmarkStart w:id="4690" w:name="_Toc361665008"/>
      <w:bookmarkStart w:id="4691" w:name="_Toc361666848"/>
      <w:bookmarkStart w:id="4692" w:name="_Toc361668677"/>
      <w:bookmarkStart w:id="4693" w:name="_Toc364934699"/>
      <w:bookmarkStart w:id="4694" w:name="_Toc361663166"/>
      <w:bookmarkStart w:id="4695" w:name="_Toc361665009"/>
      <w:bookmarkStart w:id="4696" w:name="_Toc361666849"/>
      <w:bookmarkStart w:id="4697" w:name="_Toc361668678"/>
      <w:bookmarkStart w:id="4698" w:name="_Toc364934700"/>
      <w:bookmarkStart w:id="4699" w:name="_Toc361663167"/>
      <w:bookmarkStart w:id="4700" w:name="_Toc361665010"/>
      <w:bookmarkStart w:id="4701" w:name="_Toc361666850"/>
      <w:bookmarkStart w:id="4702" w:name="_Toc361668679"/>
      <w:bookmarkStart w:id="4703" w:name="_Toc364934701"/>
      <w:bookmarkStart w:id="4704" w:name="_Toc361663168"/>
      <w:bookmarkStart w:id="4705" w:name="_Toc361665011"/>
      <w:bookmarkStart w:id="4706" w:name="_Toc361666851"/>
      <w:bookmarkStart w:id="4707" w:name="_Toc361668680"/>
      <w:bookmarkStart w:id="4708" w:name="_Toc364934702"/>
      <w:bookmarkStart w:id="4709" w:name="_Toc361663169"/>
      <w:bookmarkStart w:id="4710" w:name="_Toc361665012"/>
      <w:bookmarkStart w:id="4711" w:name="_Toc361666852"/>
      <w:bookmarkStart w:id="4712" w:name="_Toc361668681"/>
      <w:bookmarkStart w:id="4713" w:name="_Toc364934703"/>
      <w:bookmarkStart w:id="4714" w:name="_Toc361663170"/>
      <w:bookmarkStart w:id="4715" w:name="_Toc361665013"/>
      <w:bookmarkStart w:id="4716" w:name="_Toc361666853"/>
      <w:bookmarkStart w:id="4717" w:name="_Toc361668682"/>
      <w:bookmarkStart w:id="4718" w:name="_Toc364934704"/>
      <w:bookmarkStart w:id="4719" w:name="_Toc361663171"/>
      <w:bookmarkStart w:id="4720" w:name="_Toc361665014"/>
      <w:bookmarkStart w:id="4721" w:name="_Toc361666854"/>
      <w:bookmarkStart w:id="4722" w:name="_Toc361668683"/>
      <w:bookmarkStart w:id="4723" w:name="_Toc364934705"/>
      <w:bookmarkStart w:id="4724" w:name="_Toc361663172"/>
      <w:bookmarkStart w:id="4725" w:name="_Toc361665015"/>
      <w:bookmarkStart w:id="4726" w:name="_Toc361666855"/>
      <w:bookmarkStart w:id="4727" w:name="_Toc361668684"/>
      <w:bookmarkStart w:id="4728" w:name="_Toc364934706"/>
      <w:bookmarkStart w:id="4729" w:name="_Toc361663173"/>
      <w:bookmarkStart w:id="4730" w:name="_Toc361665016"/>
      <w:bookmarkStart w:id="4731" w:name="_Toc361666856"/>
      <w:bookmarkStart w:id="4732" w:name="_Toc361668685"/>
      <w:bookmarkStart w:id="4733" w:name="_Toc364934707"/>
      <w:bookmarkStart w:id="4734" w:name="_Toc361663174"/>
      <w:bookmarkStart w:id="4735" w:name="_Toc361665017"/>
      <w:bookmarkStart w:id="4736" w:name="_Toc361666857"/>
      <w:bookmarkStart w:id="4737" w:name="_Toc361668686"/>
      <w:bookmarkStart w:id="4738" w:name="_Toc364934708"/>
      <w:bookmarkStart w:id="4739" w:name="_Toc361663175"/>
      <w:bookmarkStart w:id="4740" w:name="_Toc361665018"/>
      <w:bookmarkStart w:id="4741" w:name="_Toc361666858"/>
      <w:bookmarkStart w:id="4742" w:name="_Toc361668687"/>
      <w:bookmarkStart w:id="4743" w:name="_Toc364934709"/>
      <w:bookmarkStart w:id="4744" w:name="_Toc361663176"/>
      <w:bookmarkStart w:id="4745" w:name="_Toc361665019"/>
      <w:bookmarkStart w:id="4746" w:name="_Toc361666859"/>
      <w:bookmarkStart w:id="4747" w:name="_Toc361668688"/>
      <w:bookmarkStart w:id="4748" w:name="_Toc364934710"/>
      <w:bookmarkStart w:id="4749" w:name="_Toc361663177"/>
      <w:bookmarkStart w:id="4750" w:name="_Toc361665020"/>
      <w:bookmarkStart w:id="4751" w:name="_Toc361666860"/>
      <w:bookmarkStart w:id="4752" w:name="_Toc361668689"/>
      <w:bookmarkStart w:id="4753" w:name="_Toc364934711"/>
      <w:bookmarkStart w:id="4754" w:name="_Toc360524311"/>
      <w:bookmarkStart w:id="4755" w:name="_Toc361663178"/>
      <w:bookmarkStart w:id="4756" w:name="_Toc361665021"/>
      <w:bookmarkStart w:id="4757" w:name="_Toc361666861"/>
      <w:bookmarkStart w:id="4758" w:name="_Toc361668690"/>
      <w:bookmarkStart w:id="4759" w:name="_Toc364934712"/>
      <w:bookmarkStart w:id="4760" w:name="_Toc364934713"/>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r w:rsidRPr="00E77497">
        <w:t>Function</w:t>
      </w:r>
      <w:r w:rsidR="002F6BBA">
        <w:t xml:space="preserve"> Defining</w:t>
      </w:r>
      <w:r w:rsidRPr="00E77497">
        <w:t xml:space="preserve"> Expressions</w:t>
      </w:r>
      <w:bookmarkEnd w:id="4760"/>
    </w:p>
    <w:p w:rsidR="002F6BBA" w:rsidRDefault="009508C6" w:rsidP="00B70D37">
      <w:r>
        <w:t>See 13.1</w:t>
      </w:r>
      <w:r w:rsidR="002F6BBA">
        <w:t xml:space="preserve"> for </w:t>
      </w:r>
      <w:r w:rsidR="002F6BBA" w:rsidRPr="00570297">
        <w:rPr>
          <w:rFonts w:ascii="Times New Roman" w:hAnsi="Times New Roman"/>
          <w:i/>
        </w:rPr>
        <w:t>PrimaryExpression</w:t>
      </w:r>
      <w:r w:rsidR="002F6BBA" w:rsidRPr="002F6BBA">
        <w:t xml:space="preserve"> </w:t>
      </w:r>
      <w:r w:rsidR="002F6BBA" w:rsidRPr="00570297">
        <w:rPr>
          <w:b/>
        </w:rPr>
        <w:t>:</w:t>
      </w:r>
      <w:r w:rsidR="002F6BBA" w:rsidRPr="002F6BBA">
        <w:t xml:space="preserve"> </w:t>
      </w:r>
      <w:r w:rsidR="002F6BBA" w:rsidRPr="002F6BBA">
        <w:rPr>
          <w:rFonts w:ascii="Times New Roman" w:hAnsi="Times New Roman"/>
          <w:i/>
        </w:rPr>
        <w:t>FunctionExpression</w:t>
      </w:r>
      <w:r w:rsidR="002F6BBA">
        <w:t>.</w:t>
      </w:r>
    </w:p>
    <w:p w:rsidR="002F6BBA" w:rsidRDefault="002F6BBA" w:rsidP="002F6BBA">
      <w:r>
        <w:t>See 13.4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Generator</w:t>
      </w:r>
      <w:r w:rsidRPr="001E1EC2">
        <w:rPr>
          <w:rFonts w:ascii="Times New Roman" w:hAnsi="Times New Roman"/>
          <w:i/>
        </w:rPr>
        <w:t>Expression</w:t>
      </w:r>
      <w:r>
        <w:t>.</w:t>
      </w:r>
    </w:p>
    <w:p w:rsidR="009508C6" w:rsidRDefault="002F6BBA" w:rsidP="00B70D37">
      <w:r>
        <w:t>See 13.5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Class</w:t>
      </w:r>
      <w:r w:rsidRPr="001E1EC2">
        <w:rPr>
          <w:rFonts w:ascii="Times New Roman" w:hAnsi="Times New Roman"/>
          <w:i/>
        </w:rPr>
        <w:t>Expression</w:t>
      </w:r>
      <w:r>
        <w:t>.</w:t>
      </w:r>
    </w:p>
    <w:p w:rsidR="006F38BE" w:rsidRPr="00E77497" w:rsidRDefault="006F38BE" w:rsidP="00D148E9">
      <w:pPr>
        <w:pStyle w:val="Heading3"/>
      </w:pPr>
      <w:bookmarkStart w:id="4761" w:name="_Toc361663180"/>
      <w:bookmarkStart w:id="4762" w:name="_Toc361665023"/>
      <w:bookmarkStart w:id="4763" w:name="_Toc361666863"/>
      <w:bookmarkStart w:id="4764" w:name="_Toc361668692"/>
      <w:bookmarkStart w:id="4765" w:name="_Toc364934714"/>
      <w:bookmarkStart w:id="4766" w:name="_Toc361663181"/>
      <w:bookmarkStart w:id="4767" w:name="_Toc361665024"/>
      <w:bookmarkStart w:id="4768" w:name="_Toc361666864"/>
      <w:bookmarkStart w:id="4769" w:name="_Toc361668693"/>
      <w:bookmarkStart w:id="4770" w:name="_Toc364934715"/>
      <w:bookmarkStart w:id="4771" w:name="_Toc361663182"/>
      <w:bookmarkStart w:id="4772" w:name="_Toc361665025"/>
      <w:bookmarkStart w:id="4773" w:name="_Toc361666865"/>
      <w:bookmarkStart w:id="4774" w:name="_Toc361668694"/>
      <w:bookmarkStart w:id="4775" w:name="_Toc364934716"/>
      <w:bookmarkStart w:id="4776" w:name="_Toc364934717"/>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r>
        <w:t xml:space="preserve">Generator </w:t>
      </w:r>
      <w:r w:rsidR="00DA3106">
        <w:t>Comprehensions</w:t>
      </w:r>
      <w:bookmarkEnd w:id="4776"/>
    </w:p>
    <w:p w:rsidR="006F38BE" w:rsidRPr="003B4312" w:rsidRDefault="006F38BE" w:rsidP="006F38BE">
      <w:pPr>
        <w:pStyle w:val="Syntax"/>
      </w:pPr>
      <w:r w:rsidRPr="004D1BD1">
        <w:t>Syntax</w:t>
      </w:r>
    </w:p>
    <w:p w:rsidR="006F38BE" w:rsidRPr="008B7F6F" w:rsidRDefault="006F38BE" w:rsidP="006F38BE">
      <w:pPr>
        <w:pStyle w:val="SyntaxRule"/>
      </w:pPr>
      <w:r>
        <w:t>Generator</w:t>
      </w:r>
      <w:r w:rsidR="00DA3106">
        <w:t>Comprehension</w:t>
      </w:r>
      <w:r w:rsidRPr="003B4312">
        <w:t xml:space="preserve"> </w:t>
      </w:r>
      <w:r w:rsidRPr="003B4312">
        <w:rPr>
          <w:rFonts w:ascii="Arial" w:hAnsi="Arial" w:cs="Arial"/>
          <w:b/>
          <w:i w:val="0"/>
        </w:rPr>
        <w:t>:</w:t>
      </w:r>
    </w:p>
    <w:p w:rsidR="006F38BE" w:rsidRPr="009C202C" w:rsidRDefault="00D1414A" w:rsidP="00D1414A">
      <w:pPr>
        <w:pStyle w:val="SyntaxDefinition"/>
      </w:pPr>
      <w:r w:rsidDel="00D1414A">
        <w:rPr>
          <w:rFonts w:ascii="Courier New" w:hAnsi="Courier New"/>
          <w:b/>
          <w:i w:val="0"/>
        </w:rPr>
        <w:t xml:space="preserve"> </w:t>
      </w:r>
      <w:r w:rsidR="006F38BE">
        <w:rPr>
          <w:rFonts w:ascii="Courier New" w:hAnsi="Courier New"/>
          <w:b/>
          <w:i w:val="0"/>
        </w:rPr>
        <w:t>(</w:t>
      </w:r>
      <w:r>
        <w:rPr>
          <w:rFonts w:ascii="Courier New" w:hAnsi="Courier New"/>
          <w:b/>
          <w:i w:val="0"/>
        </w:rPr>
        <w:t xml:space="preserve"> </w:t>
      </w:r>
      <w:r w:rsidR="006F38BE">
        <w:t>Comprehension</w:t>
      </w:r>
      <w:r w:rsidR="006F38BE" w:rsidRPr="00E77497">
        <w:rPr>
          <w:rFonts w:ascii="Courier New" w:hAnsi="Courier New"/>
          <w:i w:val="0"/>
        </w:rPr>
        <w:t xml:space="preserve"> </w:t>
      </w:r>
      <w:r w:rsidR="006F38BE">
        <w:rPr>
          <w:rFonts w:ascii="Courier New" w:hAnsi="Courier New"/>
          <w:b/>
          <w:i w:val="0"/>
        </w:rPr>
        <w:t>)</w:t>
      </w:r>
    </w:p>
    <w:p w:rsidR="00930C98" w:rsidRPr="00E77497" w:rsidRDefault="00930C98" w:rsidP="00930C98">
      <w:pPr>
        <w:pStyle w:val="Heading4"/>
      </w:pPr>
      <w:r w:rsidRPr="00E77497">
        <w:t>Static Semantics</w:t>
      </w:r>
    </w:p>
    <w:p w:rsidR="00930C98" w:rsidRPr="00E77497" w:rsidRDefault="00930C98" w:rsidP="00930C98">
      <w:pPr>
        <w:rPr>
          <w:rFonts w:ascii="Helvetica" w:hAnsi="Helvetica"/>
          <w:b/>
        </w:rPr>
      </w:pPr>
      <w:r w:rsidRPr="00E77497">
        <w:rPr>
          <w:rFonts w:ascii="Helvetica" w:hAnsi="Helvetica"/>
          <w:b/>
        </w:rPr>
        <w:t>Static Semantics:  Early Errors</w:t>
      </w:r>
    </w:p>
    <w:p w:rsidR="00930C98" w:rsidRPr="00997A6B" w:rsidRDefault="00930C98" w:rsidP="002C26DB">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930C98" w:rsidRPr="00E77497" w:rsidRDefault="00930C98" w:rsidP="00C27D76">
      <w:pPr>
        <w:numPr>
          <w:ilvl w:val="0"/>
          <w:numId w:val="737"/>
        </w:numPr>
        <w:spacing w:after="220"/>
      </w:pPr>
      <w:r>
        <w:t xml:space="preserve">It is a Syntax Error if </w:t>
      </w:r>
      <w:r>
        <w:rPr>
          <w:rFonts w:ascii="Times New Roman" w:hAnsi="Times New Roman"/>
          <w:i/>
        </w:rPr>
        <w:t>Comprehension</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00E06E2D">
        <w:rPr>
          <w:rFonts w:ascii="Times New Roman" w:hAnsi="Times New Roman"/>
          <w:iCs/>
        </w:rPr>
        <w:t xml:space="preserve"> is </w:t>
      </w:r>
      <w:r w:rsidR="00E06E2D">
        <w:rPr>
          <w:rFonts w:ascii="Times New Roman" w:hAnsi="Times New Roman"/>
          <w:b/>
          <w:bCs/>
          <w:iCs/>
        </w:rPr>
        <w:t>true</w:t>
      </w:r>
      <w:r>
        <w:t>.</w:t>
      </w:r>
    </w:p>
    <w:p w:rsidR="00991471" w:rsidRPr="00E77497" w:rsidRDefault="00991471" w:rsidP="00991471">
      <w:pPr>
        <w:pStyle w:val="Heading4"/>
      </w:pPr>
      <w:r w:rsidRPr="00E77497">
        <w:t>Runtime Semantics</w:t>
      </w:r>
    </w:p>
    <w:p w:rsidR="00EA3F35" w:rsidRPr="00E77497" w:rsidRDefault="00EA3F35" w:rsidP="00EA3F35">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EA3F35" w:rsidRPr="00930C98" w:rsidRDefault="00EA3F35" w:rsidP="00C27D76">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C27D76" w:rsidRDefault="00C27D76" w:rsidP="006966BD">
      <w:pPr>
        <w:numPr>
          <w:ilvl w:val="0"/>
          <w:numId w:val="1400"/>
        </w:numPr>
        <w:contextualSpacing/>
        <w:rPr>
          <w:rFonts w:ascii="Times New Roman" w:hAnsi="Times New Roman"/>
        </w:rPr>
      </w:pPr>
      <w:r>
        <w:rPr>
          <w:rFonts w:ascii="Times New Roman" w:hAnsi="Times New Roman"/>
        </w:rPr>
        <w:t xml:space="preserve">If </w:t>
      </w:r>
      <w:r>
        <w:rPr>
          <w:rFonts w:ascii="Times New Roman" w:hAnsi="Times New Roman"/>
          <w:i/>
          <w:iCs/>
        </w:rPr>
        <w:t>GeneratorComprehension</w:t>
      </w:r>
      <w:r>
        <w:rPr>
          <w:rFonts w:ascii="Times New Roman" w:hAnsi="Times New Roman"/>
        </w:rPr>
        <w:t xml:space="preserve"> is contained in strict mode code, then let </w:t>
      </w:r>
      <w:r>
        <w:rPr>
          <w:rFonts w:ascii="Times New Roman" w:hAnsi="Times New Roman"/>
          <w:i/>
          <w:iCs/>
        </w:rPr>
        <w:t>strict</w:t>
      </w:r>
      <w:r>
        <w:rPr>
          <w:rFonts w:ascii="Times New Roman" w:hAnsi="Times New Roman"/>
        </w:rPr>
        <w:t xml:space="preserve"> be </w:t>
      </w:r>
      <w:r w:rsidRPr="00C27D76">
        <w:rPr>
          <w:rFonts w:ascii="Times New Roman" w:hAnsi="Times New Roman"/>
          <w:b/>
          <w:bCs/>
        </w:rPr>
        <w:t>true</w:t>
      </w:r>
      <w:r>
        <w:rPr>
          <w:rFonts w:ascii="Times New Roman" w:hAnsi="Times New Roman"/>
        </w:rPr>
        <w:t xml:space="preserve">; otherwise let </w:t>
      </w:r>
      <w:r>
        <w:rPr>
          <w:rFonts w:ascii="Times New Roman" w:hAnsi="Times New Roman"/>
          <w:i/>
          <w:iCs/>
        </w:rPr>
        <w:t>strict</w:t>
      </w:r>
      <w:r>
        <w:rPr>
          <w:rFonts w:ascii="Times New Roman" w:hAnsi="Times New Roman"/>
        </w:rPr>
        <w:t xml:space="preserve"> be </w:t>
      </w:r>
      <w:r>
        <w:rPr>
          <w:rFonts w:ascii="Times New Roman" w:hAnsi="Times New Roman"/>
          <w:b/>
          <w:bCs/>
        </w:rPr>
        <w:t>false</w:t>
      </w:r>
      <w:r>
        <w:rPr>
          <w:rFonts w:ascii="Times New Roman" w:hAnsi="Times New Roman"/>
        </w:rPr>
        <w:t>.</w:t>
      </w:r>
    </w:p>
    <w:p w:rsidR="006966BD" w:rsidRDefault="006966BD" w:rsidP="006966BD">
      <w:pPr>
        <w:numPr>
          <w:ilvl w:val="0"/>
          <w:numId w:val="1400"/>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6966BD" w:rsidRPr="00C27D76" w:rsidRDefault="006966BD" w:rsidP="00A13274">
      <w:pPr>
        <w:numPr>
          <w:ilvl w:val="0"/>
          <w:numId w:val="1400"/>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00A13274">
        <w:rPr>
          <w:rFonts w:ascii="Times New Roman" w:hAnsi="Times New Roman"/>
        </w:rPr>
        <w:t xml:space="preserve">the production:  </w:t>
      </w:r>
      <w:r w:rsidR="00A13274" w:rsidRPr="00C27D76">
        <w:rPr>
          <w:rFonts w:ascii="Times New Roman" w:hAnsi="Times New Roman"/>
          <w:i/>
          <w:iCs/>
        </w:rPr>
        <w:t xml:space="preserve">FormalParameters </w:t>
      </w:r>
      <w:r w:rsidR="00A13274" w:rsidRPr="00F9694F">
        <w:rPr>
          <w:rFonts w:cs="Arial"/>
          <w:b/>
        </w:rPr>
        <w:t>:</w:t>
      </w:r>
      <w:r w:rsidR="00A13274" w:rsidRPr="00C27D76">
        <w:rPr>
          <w:rFonts w:ascii="Times New Roman" w:hAnsi="Times New Roman"/>
          <w:b/>
          <w:i/>
          <w:iCs/>
        </w:rPr>
        <w:t xml:space="preserve"> </w:t>
      </w:r>
      <w:r w:rsidR="00A13274" w:rsidRPr="00F9694F">
        <w:rPr>
          <w:rFonts w:cs="Arial"/>
          <w:sz w:val="16"/>
          <w:szCs w:val="16"/>
        </w:rPr>
        <w:t>[empty]</w:t>
      </w:r>
      <w:r>
        <w:t>.</w:t>
      </w:r>
    </w:p>
    <w:p w:rsidR="00C27D76" w:rsidRDefault="00C27D76" w:rsidP="00BC1AE0">
      <w:pPr>
        <w:numPr>
          <w:ilvl w:val="0"/>
          <w:numId w:val="1400"/>
        </w:numPr>
        <w:spacing w:after="220"/>
        <w:contextualSpacing/>
        <w:rPr>
          <w:rFonts w:ascii="Times New Roman" w:hAnsi="Times New Roman"/>
        </w:rPr>
      </w:pPr>
      <w:r>
        <w:rPr>
          <w:rFonts w:ascii="Times New Roman" w:hAnsi="Times New Roman"/>
        </w:rPr>
        <w:t xml:space="preserve">Using </w:t>
      </w:r>
      <w:r>
        <w:rPr>
          <w:rFonts w:ascii="Times New Roman" w:hAnsi="Times New Roman"/>
          <w:i/>
          <w:iCs/>
        </w:rPr>
        <w:t>Comprehension</w:t>
      </w:r>
      <w:r>
        <w:rPr>
          <w:rFonts w:ascii="Times New Roman" w:hAnsi="Times New Roman"/>
        </w:rPr>
        <w:t xml:space="preserve"> 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F9694F">
        <w:rPr>
          <w:rFonts w:cs="Arial"/>
          <w:b/>
          <w:bCs/>
        </w:rPr>
        <w:t>:</w:t>
      </w:r>
      <w:r>
        <w:rPr>
          <w:rFonts w:ascii="Times New Roman" w:hAnsi="Times New Roman"/>
        </w:rPr>
        <w:t xml:space="preserve"> </w:t>
      </w:r>
      <w:r>
        <w:rPr>
          <w:rFonts w:ascii="Times New Roman" w:hAnsi="Times New Roman"/>
          <w:i/>
          <w:iCs/>
        </w:rPr>
        <w:t>Comprehension</w:t>
      </w:r>
      <w:r>
        <w:rPr>
          <w:rFonts w:ascii="Times New Roman" w:hAnsi="Times New Roman"/>
        </w:rPr>
        <w:t>.</w:t>
      </w:r>
    </w:p>
    <w:p w:rsidR="00A13274" w:rsidRPr="0006447F" w:rsidRDefault="00A13274" w:rsidP="00C27D76">
      <w:pPr>
        <w:numPr>
          <w:ilvl w:val="0"/>
          <w:numId w:val="1400"/>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Pr="006B57CB">
        <w:rPr>
          <w:rFonts w:ascii="Times New Roman" w:hAnsi="Times New Roman"/>
          <w:iCs/>
        </w:rPr>
        <w:t>Generator</w:t>
      </w:r>
      <w:r w:rsidR="00EA79F3">
        <w:rPr>
          <w:rFonts w:ascii="Times New Roman" w:hAnsi="Times New Roman"/>
          <w:iCs/>
        </w:rPr>
        <w:t>Function</w:t>
      </w:r>
      <w:r>
        <w:rPr>
          <w:rFonts w:ascii="Times New Roman" w:hAnsi="Times New Roman"/>
        </w:rPr>
        <w:t xml:space="preserve">Create abstract operation with arguments </w:t>
      </w:r>
      <w:r>
        <w:t xml:space="preserve">Arrow, </w:t>
      </w:r>
      <w:r>
        <w:rPr>
          <w:rFonts w:ascii="Times New Roman" w:hAnsi="Times New Roman"/>
          <w:i/>
          <w:iCs/>
        </w:rPr>
        <w:t>parameters</w:t>
      </w:r>
      <w:r w:rsidRPr="00E77497">
        <w:t xml:space="preserve">, </w:t>
      </w:r>
      <w:r w:rsidR="00C27D76">
        <w:rPr>
          <w:rFonts w:ascii="Times New Roman" w:hAnsi="Times New Roman"/>
          <w:i/>
          <w:iCs/>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A13274" w:rsidRPr="00E77497" w:rsidRDefault="00A13274" w:rsidP="00A13274">
      <w:pPr>
        <w:numPr>
          <w:ilvl w:val="0"/>
          <w:numId w:val="1400"/>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A13274" w:rsidRDefault="00A13274" w:rsidP="00C27D76">
      <w:pPr>
        <w:numPr>
          <w:ilvl w:val="0"/>
          <w:numId w:val="1400"/>
        </w:numPr>
        <w:spacing w:after="0"/>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85C2E" w:rsidRPr="00E77497" w:rsidRDefault="00985C2E" w:rsidP="00985C2E">
      <w:pPr>
        <w:pStyle w:val="Alg4"/>
        <w:numPr>
          <w:ilvl w:val="0"/>
          <w:numId w:val="1400"/>
        </w:numPr>
      </w:pPr>
      <w:r w:rsidRPr="00E77497">
        <w:t xml:space="preserve">Let </w:t>
      </w:r>
      <w:r>
        <w:rPr>
          <w:i/>
        </w:rPr>
        <w:t>iterator</w:t>
      </w:r>
      <w:r w:rsidRPr="00E77497">
        <w:t xml:space="preserve"> be the result of calling the [[Call]] internal method of </w:t>
      </w:r>
      <w:r w:rsidRPr="00E77497">
        <w:rPr>
          <w:i/>
        </w:rPr>
        <w:t>closure</w:t>
      </w:r>
      <w:r>
        <w:t xml:space="preserve"> </w:t>
      </w:r>
      <w:r w:rsidRPr="00E77497">
        <w:t xml:space="preserve">with </w:t>
      </w:r>
      <w:r w:rsidRPr="00985C2E">
        <w:rPr>
          <w:b/>
          <w:bCs/>
          <w:iCs/>
        </w:rPr>
        <w:t>undefined</w:t>
      </w:r>
      <w:r>
        <w:rPr>
          <w:b/>
          <w:bCs/>
          <w:iCs/>
        </w:rPr>
        <w:t xml:space="preserve"> </w:t>
      </w:r>
      <w:r w:rsidRPr="00985C2E">
        <w:t>as</w:t>
      </w:r>
      <w:r w:rsidRPr="00E77497">
        <w:t xml:space="preserve"> </w:t>
      </w:r>
      <w:r w:rsidRPr="006637C6">
        <w:rPr>
          <w:i/>
        </w:rPr>
        <w:t>this</w:t>
      </w:r>
      <w:r>
        <w:rPr>
          <w:i/>
        </w:rPr>
        <w:t>Argument</w:t>
      </w:r>
      <w:r w:rsidRPr="00E77497">
        <w:t xml:space="preserve"> and </w:t>
      </w:r>
      <w:r>
        <w:t>a empty</w:t>
      </w:r>
      <w:r w:rsidRPr="00E77497">
        <w:t xml:space="preserve"> </w:t>
      </w:r>
      <w:r>
        <w:t>L</w:t>
      </w:r>
      <w:r w:rsidRPr="00E77497">
        <w:t xml:space="preserve">ist </w:t>
      </w:r>
      <w:r>
        <w:rPr>
          <w:iCs/>
        </w:rPr>
        <w:t xml:space="preserve">as </w:t>
      </w:r>
      <w:r>
        <w:rPr>
          <w:i/>
        </w:rPr>
        <w:t>argumentsList</w:t>
      </w:r>
      <w:r w:rsidRPr="00E77497">
        <w:t>.</w:t>
      </w:r>
    </w:p>
    <w:p w:rsidR="00EA3F35" w:rsidRPr="00E77497" w:rsidRDefault="00EA3F35" w:rsidP="006017CA">
      <w:pPr>
        <w:pStyle w:val="Alg4"/>
        <w:numPr>
          <w:ilvl w:val="0"/>
          <w:numId w:val="1400"/>
        </w:numPr>
        <w:spacing w:after="220"/>
        <w:contextualSpacing/>
      </w:pPr>
      <w:r w:rsidRPr="00E77497">
        <w:lastRenderedPageBreak/>
        <w:t xml:space="preserve">Return </w:t>
      </w:r>
      <w:r w:rsidR="006017CA">
        <w:rPr>
          <w:i/>
        </w:rPr>
        <w:t>iterator</w:t>
      </w:r>
      <w:r w:rsidRPr="00E77497">
        <w:t>.</w:t>
      </w:r>
    </w:p>
    <w:p w:rsidR="00985C2E" w:rsidRPr="00985C2E" w:rsidRDefault="00985C2E" w:rsidP="00985C2E">
      <w:pPr>
        <w:pStyle w:val="Note"/>
      </w:pPr>
      <w:r>
        <w:t>NOTE</w:t>
      </w:r>
      <w:r>
        <w:tab/>
        <w:t>The GeneratorFunction object created in step 5 is not observable from ECMAScript code so an implementation may choose to avoid its allocation and initialization. In that case use other semantically equivalent means must be used to allocate and initial</w:t>
      </w:r>
      <w:r w:rsidR="006B2604">
        <w:t>ise</w:t>
      </w:r>
      <w:r>
        <w:t xml:space="preserve"> the </w:t>
      </w:r>
      <w:r w:rsidRPr="00F9694F">
        <w:rPr>
          <w:rFonts w:ascii="Times New Roman" w:hAnsi="Times New Roman"/>
          <w:i/>
          <w:iCs/>
        </w:rPr>
        <w:t>iterator</w:t>
      </w:r>
      <w:r>
        <w:t xml:space="preserve"> object in step 8. In either case, the </w:t>
      </w:r>
      <w:r w:rsidRPr="00F9694F">
        <w:rPr>
          <w:rFonts w:ascii="Times New Roman" w:hAnsi="Times New Roman"/>
          <w:i/>
          <w:iCs/>
        </w:rPr>
        <w:t>prototype</w:t>
      </w:r>
      <w:r>
        <w:t xml:space="preserve"> object created in step 6 must be created because it is potentially observable as the value of the </w:t>
      </w:r>
      <w:r w:rsidRPr="00F9694F">
        <w:rPr>
          <w:rFonts w:ascii="Times New Roman" w:hAnsi="Times New Roman"/>
          <w:i/>
          <w:iCs/>
        </w:rPr>
        <w:t>iterator</w:t>
      </w:r>
      <w:r>
        <w:t xml:space="preserve"> object’s [[Prototype]] internal data property. </w:t>
      </w:r>
    </w:p>
    <w:p w:rsidR="00607728" w:rsidRPr="00607728" w:rsidRDefault="00607728" w:rsidP="00D148E9">
      <w:pPr>
        <w:pStyle w:val="Heading3"/>
      </w:pPr>
      <w:bookmarkStart w:id="4777" w:name="_Toc364934718"/>
      <w:r>
        <w:t>Regular Expression Literal</w:t>
      </w:r>
      <w:r w:rsidR="00570297">
        <w:t>s</w:t>
      </w:r>
      <w:bookmarkEnd w:id="4777"/>
    </w:p>
    <w:p w:rsidR="006430BD" w:rsidRDefault="006430BD" w:rsidP="006430BD">
      <w:pPr>
        <w:pStyle w:val="Syntax"/>
      </w:pPr>
      <w:r w:rsidRPr="00E77497">
        <w:t>Syntax</w:t>
      </w:r>
    </w:p>
    <w:p w:rsidR="006430BD" w:rsidRPr="00116059" w:rsidRDefault="006430BD" w:rsidP="007D5644">
      <w:r>
        <w:rPr>
          <w:lang w:eastAsia="en-US"/>
        </w:rPr>
        <w:t>See 7.8.</w:t>
      </w:r>
      <w:r w:rsidR="007D5644">
        <w:rPr>
          <w:lang w:eastAsia="en-US"/>
        </w:rPr>
        <w:t>4</w:t>
      </w:r>
      <w:r>
        <w:rPr>
          <w:lang w:eastAsia="en-US"/>
        </w:rPr>
        <w:t xml:space="preserve">. </w:t>
      </w:r>
    </w:p>
    <w:p w:rsidR="00607728" w:rsidRDefault="00607728" w:rsidP="00607728">
      <w:pPr>
        <w:rPr>
          <w:rFonts w:ascii="Helvetica" w:hAnsi="Helvetica"/>
          <w:b/>
        </w:rPr>
      </w:pPr>
      <w:r>
        <w:rPr>
          <w:rFonts w:ascii="Helvetica" w:hAnsi="Helvetica"/>
          <w:b/>
        </w:rPr>
        <w:t>Static Semantics</w:t>
      </w:r>
    </w:p>
    <w:p w:rsidR="00607728" w:rsidRPr="00E77497" w:rsidRDefault="00607728" w:rsidP="00607728">
      <w:pPr>
        <w:rPr>
          <w:rFonts w:ascii="Helvetica" w:hAnsi="Helvetica"/>
          <w:b/>
        </w:rPr>
      </w:pPr>
      <w:r w:rsidRPr="00E77497">
        <w:rPr>
          <w:rFonts w:ascii="Helvetica" w:hAnsi="Helvetica"/>
          <w:b/>
        </w:rPr>
        <w:t>Static Semantics:  Early Errors</w:t>
      </w:r>
    </w:p>
    <w:p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rsidR="00607728" w:rsidRPr="00570297" w:rsidRDefault="00607728" w:rsidP="00EF706A">
      <w:pPr>
        <w:numPr>
          <w:ilvl w:val="0"/>
          <w:numId w:val="403"/>
        </w:numPr>
        <w:spacing w:after="220"/>
        <w:contextualSpacing/>
      </w:pPr>
      <w:r>
        <w:t xml:space="preserve">It is a Syntax Error if </w:t>
      </w:r>
      <w:r w:rsidR="00524290">
        <w:rPr>
          <w:rFonts w:ascii="Times New Roman" w:hAnsi="Times New Roman"/>
        </w:rPr>
        <w:t xml:space="preserve">BodyText </w:t>
      </w:r>
      <w:r w:rsidR="00524290" w:rsidRPr="00570297">
        <w:t>of</w:t>
      </w:r>
      <w:r w:rsidR="00524290">
        <w:rPr>
          <w:rFonts w:ascii="Times New Roman" w:hAnsi="Times New Roman"/>
        </w:rPr>
        <w:t xml:space="preserve"> </w:t>
      </w:r>
      <w:r w:rsidR="00524290">
        <w:rPr>
          <w:rFonts w:ascii="Times New Roman" w:hAnsi="Times New Roman"/>
          <w:i/>
        </w:rPr>
        <w:t>RegularExpressionLiteral</w:t>
      </w:r>
      <w:r>
        <w:t xml:space="preserve"> </w:t>
      </w:r>
      <w:r w:rsidR="00524290">
        <w:t>cannot be recogni</w:t>
      </w:r>
      <w:r w:rsidR="00EF706A">
        <w:t>s</w:t>
      </w:r>
      <w:r w:rsidR="00524290">
        <w:t xml:space="preserve">ed using the goal symbol </w:t>
      </w:r>
      <w:r w:rsidR="00524290" w:rsidRPr="00524290">
        <w:rPr>
          <w:rFonts w:ascii="Times New Roman" w:hAnsi="Times New Roman"/>
          <w:i/>
        </w:rPr>
        <w:t>Pattern</w:t>
      </w:r>
      <w:r w:rsidR="00524290">
        <w:t xml:space="preserve"> of the ECMAScript RegExp grammar specified</w:t>
      </w:r>
      <w:r w:rsidR="00570297">
        <w:t xml:space="preserve"> in 15.10</w:t>
      </w:r>
      <w:r>
        <w:rPr>
          <w:rStyle w:val="bnf"/>
          <w:rFonts w:ascii="Arial" w:hAnsi="Arial" w:cs="Arial"/>
          <w:i w:val="0"/>
        </w:rPr>
        <w:t>.</w:t>
      </w:r>
      <w:r w:rsidRPr="00E77497">
        <w:rPr>
          <w:rFonts w:ascii="Courier New" w:hAnsi="Courier New" w:cs="Courier New"/>
          <w:b/>
          <w:iCs/>
        </w:rPr>
        <w:t xml:space="preserve"> </w:t>
      </w:r>
    </w:p>
    <w:p w:rsidR="00570297" w:rsidRDefault="00570297" w:rsidP="00607728">
      <w:pPr>
        <w:numPr>
          <w:ilvl w:val="0"/>
          <w:numId w:val="403"/>
        </w:numPr>
        <w:spacing w:after="220"/>
      </w:pPr>
      <w:r>
        <w:t xml:space="preserve">It is a Syntax Error if </w:t>
      </w:r>
      <w:r w:rsidRPr="00570297">
        <w:rPr>
          <w:rFonts w:ascii="Times New Roman" w:hAnsi="Times New Roman"/>
        </w:rPr>
        <w:t>FlagText</w:t>
      </w:r>
      <w:r>
        <w:t xml:space="preserve"> </w:t>
      </w:r>
      <w:r w:rsidRPr="001E1EC2">
        <w:t>of</w:t>
      </w:r>
      <w:r>
        <w:rPr>
          <w:rFonts w:ascii="Times New Roman" w:hAnsi="Times New Roman"/>
        </w:rPr>
        <w:t xml:space="preserve"> </w:t>
      </w:r>
      <w:r>
        <w:rPr>
          <w:rFonts w:ascii="Times New Roman" w:hAnsi="Times New Roman"/>
          <w:i/>
        </w:rPr>
        <w:t>RegularExpressionLiteral</w:t>
      </w:r>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r w:rsidRPr="00C7794D">
        <w:t>, or if it contains the same character more than once.</w:t>
      </w:r>
    </w:p>
    <w:p w:rsidR="00570297" w:rsidRDefault="00570297" w:rsidP="00570297">
      <w:pPr>
        <w:rPr>
          <w:rFonts w:ascii="Helvetica" w:hAnsi="Helvetica"/>
          <w:b/>
        </w:rPr>
      </w:pPr>
      <w:r>
        <w:rPr>
          <w:rFonts w:ascii="Helvetica" w:hAnsi="Helvetica"/>
          <w:b/>
        </w:rPr>
        <w:t>Runtime Semantics</w:t>
      </w:r>
    </w:p>
    <w:p w:rsidR="00607728" w:rsidRPr="00E77497" w:rsidRDefault="00607728" w:rsidP="0060772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rsidR="00607728" w:rsidRPr="00E77497" w:rsidRDefault="00607728" w:rsidP="00607728">
      <w:pPr>
        <w:numPr>
          <w:ilvl w:val="0"/>
          <w:numId w:val="890"/>
        </w:numPr>
      </w:pPr>
      <w:commentRangeStart w:id="4778"/>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w:t>
      </w:r>
      <w:commentRangeEnd w:id="4778"/>
      <w:r>
        <w:rPr>
          <w:rStyle w:val="CommentReference"/>
        </w:rPr>
        <w:commentReference w:id="4778"/>
      </w:r>
    </w:p>
    <w:p w:rsidR="00570297" w:rsidRPr="00E77497" w:rsidRDefault="00387B31" w:rsidP="00D148E9">
      <w:pPr>
        <w:pStyle w:val="Heading3"/>
      </w:pPr>
      <w:bookmarkStart w:id="4779" w:name="_Toc364934719"/>
      <w:r>
        <w:t>Template</w:t>
      </w:r>
      <w:r w:rsidR="00D6188C">
        <w:t xml:space="preserve"> Literals</w:t>
      </w:r>
      <w:bookmarkEnd w:id="4779"/>
      <w:r w:rsidR="00570297">
        <w:t xml:space="preserve"> </w:t>
      </w:r>
    </w:p>
    <w:p w:rsidR="00656F14" w:rsidRDefault="00656F14" w:rsidP="00656F14">
      <w:pPr>
        <w:pStyle w:val="Syntax"/>
      </w:pPr>
      <w:r w:rsidRPr="00E77497">
        <w:t>Syntax</w:t>
      </w:r>
    </w:p>
    <w:p w:rsidR="00656F14" w:rsidRPr="00B820AB" w:rsidRDefault="00387B31" w:rsidP="00656F14">
      <w:pPr>
        <w:pStyle w:val="SyntaxRule"/>
      </w:pPr>
      <w:r>
        <w:t>Template</w:t>
      </w:r>
      <w:r w:rsidR="00D6188C">
        <w:t>Literal</w:t>
      </w:r>
      <w:r w:rsidR="00656F14" w:rsidRPr="009C202C">
        <w:t xml:space="preserve"> </w:t>
      </w:r>
      <w:r w:rsidR="00656F14" w:rsidRPr="00B820AB">
        <w:rPr>
          <w:rFonts w:ascii="Arial" w:hAnsi="Arial" w:cs="Arial"/>
          <w:b/>
          <w:i w:val="0"/>
        </w:rPr>
        <w:t>:</w:t>
      </w:r>
    </w:p>
    <w:p w:rsidR="00656F14" w:rsidRPr="00E77497" w:rsidRDefault="00387B31" w:rsidP="00656F14">
      <w:pPr>
        <w:pStyle w:val="SyntaxDefinition"/>
      </w:pPr>
      <w:r>
        <w:t>NoSubstitutionTemplate</w:t>
      </w:r>
      <w:r w:rsidR="00656F14" w:rsidRPr="00E77497">
        <w:rPr>
          <w:b/>
        </w:rPr>
        <w:t xml:space="preserve"> </w:t>
      </w:r>
      <w:r w:rsidR="00656F14" w:rsidRPr="00E77497">
        <w:br/>
      </w:r>
      <w:r>
        <w:t>Template</w:t>
      </w:r>
      <w:r w:rsidR="00656F14">
        <w:t>Head</w:t>
      </w:r>
      <w:r w:rsidR="00656F14" w:rsidRPr="00E77497">
        <w:rPr>
          <w:rFonts w:ascii="Courier New" w:hAnsi="Courier New"/>
          <w:b/>
          <w:i w:val="0"/>
        </w:rPr>
        <w:t xml:space="preserve"> </w:t>
      </w:r>
      <w:r w:rsidR="001D13E3" w:rsidRPr="001D13E3">
        <w:rPr>
          <w:rStyle w:val="bnf"/>
          <w:i/>
        </w:rPr>
        <w:t>Expression</w:t>
      </w:r>
      <w:r w:rsidR="008728E0">
        <w:rPr>
          <w:rStyle w:val="bnf"/>
          <w:i/>
        </w:rPr>
        <w:t xml:space="preserve"> </w:t>
      </w:r>
      <w:r w:rsidR="008728E0" w:rsidRPr="00E77497">
        <w:rPr>
          <w:rFonts w:ascii="Arial" w:hAnsi="Arial" w:cs="Arial"/>
          <w:i w:val="0"/>
          <w:sz w:val="16"/>
        </w:rPr>
        <w:t>[</w:t>
      </w:r>
      <w:r w:rsidR="008728E0">
        <w:rPr>
          <w:rFonts w:ascii="Arial" w:hAnsi="Arial" w:cs="Arial"/>
          <w:i w:val="0"/>
          <w:sz w:val="16"/>
        </w:rPr>
        <w:t>Lexical goal</w:t>
      </w:r>
      <w:r w:rsidR="008728E0" w:rsidRPr="00E77497">
        <w:rPr>
          <w:rFonts w:ascii="Arial" w:hAnsi="Arial" w:cs="Arial"/>
          <w:i w:val="0"/>
          <w:sz w:val="16"/>
        </w:rPr>
        <w:t xml:space="preserve"> </w:t>
      </w:r>
      <w:r w:rsidR="008728E0">
        <w:rPr>
          <w:sz w:val="16"/>
        </w:rPr>
        <w:t>InputElementTemplateTail</w:t>
      </w:r>
      <w:r w:rsidR="008728E0" w:rsidRPr="00E77497">
        <w:rPr>
          <w:rFonts w:ascii="Arial" w:hAnsi="Arial" w:cs="Arial"/>
          <w:i w:val="0"/>
          <w:sz w:val="16"/>
        </w:rPr>
        <w:t>]</w:t>
      </w:r>
      <w:r w:rsidR="008728E0">
        <w:rPr>
          <w:rFonts w:ascii="Arial" w:hAnsi="Arial" w:cs="Arial"/>
          <w:i w:val="0"/>
          <w:sz w:val="16"/>
        </w:rPr>
        <w:t xml:space="preserve"> </w:t>
      </w:r>
      <w:r w:rsidR="001D13E3" w:rsidRPr="00E77497">
        <w:t xml:space="preserve"> </w:t>
      </w:r>
      <w:r w:rsidR="001D13E3">
        <w:rPr>
          <w:rFonts w:ascii="Arial" w:hAnsi="Arial" w:cs="Arial"/>
          <w:i w:val="0"/>
          <w:sz w:val="16"/>
        </w:rPr>
        <w:t xml:space="preserve"> </w:t>
      </w:r>
      <w:r>
        <w:t>Template</w:t>
      </w:r>
      <w:r w:rsidR="00A61386">
        <w:t>Spans</w:t>
      </w:r>
    </w:p>
    <w:p w:rsidR="00AD3DB5" w:rsidRPr="00E77497" w:rsidRDefault="00AD3DB5" w:rsidP="00AD3DB5">
      <w:pPr>
        <w:pStyle w:val="SyntaxRule"/>
      </w:pPr>
      <w:r>
        <w:t>TemplateSpans</w:t>
      </w:r>
      <w:r w:rsidR="00C86677">
        <w:rPr>
          <w:i w:val="0"/>
          <w:iCs/>
        </w:rPr>
        <w:t xml:space="preserve"> </w:t>
      </w:r>
      <w:r w:rsidRPr="00E77497">
        <w:rPr>
          <w:rFonts w:ascii="Arial" w:hAnsi="Arial" w:cs="Arial"/>
          <w:b/>
          <w:i w:val="0"/>
        </w:rPr>
        <w:t>:</w:t>
      </w:r>
    </w:p>
    <w:p w:rsidR="00AD3DB5" w:rsidRPr="00E77497" w:rsidRDefault="00AD3DB5" w:rsidP="00AD3DB5">
      <w:pPr>
        <w:pStyle w:val="SyntaxDefinition"/>
      </w:pPr>
      <w:r>
        <w:t>TemplateTail</w:t>
      </w:r>
      <w:r w:rsidRPr="00E77497">
        <w:br/>
      </w:r>
      <w:r>
        <w:t>TemplateMiddleList</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Template</w:t>
      </w:r>
      <w:r w:rsidR="00A61386">
        <w:t>Tail</w:t>
      </w:r>
    </w:p>
    <w:p w:rsidR="00656F14" w:rsidRPr="00E77497" w:rsidRDefault="00387B31" w:rsidP="00656F14">
      <w:pPr>
        <w:pStyle w:val="SyntaxRule"/>
      </w:pPr>
      <w:r>
        <w:t>Template</w:t>
      </w:r>
      <w:r w:rsidR="00656F14">
        <w:t>MiddleList</w:t>
      </w:r>
      <w:r w:rsidR="00C86677">
        <w:rPr>
          <w:i w:val="0"/>
          <w:iCs/>
        </w:rPr>
        <w:t xml:space="preserve"> </w:t>
      </w:r>
      <w:r w:rsidR="00656F14" w:rsidRPr="00E77497">
        <w:rPr>
          <w:rFonts w:ascii="Arial" w:hAnsi="Arial" w:cs="Arial"/>
          <w:b/>
          <w:i w:val="0"/>
        </w:rPr>
        <w:t>:</w:t>
      </w:r>
    </w:p>
    <w:p w:rsidR="00656F14" w:rsidRPr="00E77497" w:rsidRDefault="00387B31" w:rsidP="00656F14">
      <w:pPr>
        <w:pStyle w:val="SyntaxDefinition"/>
      </w:pPr>
      <w:r>
        <w:t>Template</w:t>
      </w:r>
      <w:r w:rsidR="001D13E3">
        <w:t xml:space="preserve">Middle </w:t>
      </w:r>
      <w:r w:rsidR="001D13E3" w:rsidRPr="001D13E3">
        <w:rPr>
          <w:rStyle w:val="bnf"/>
          <w:i/>
        </w:rPr>
        <w:t>Expression</w:t>
      </w:r>
      <w:r w:rsidR="00656F14" w:rsidRPr="00E77497">
        <w:br/>
      </w:r>
      <w:r>
        <w:t>Template</w:t>
      </w:r>
      <w:r w:rsidR="001D13E3">
        <w:t>MiddleList</w:t>
      </w:r>
      <w:r w:rsidR="00656F14" w:rsidRPr="00E77497">
        <w:rPr>
          <w:rFonts w:ascii="Courier New" w:hAnsi="Courier New"/>
          <w:i w:val="0"/>
        </w:rPr>
        <w:t xml:space="preserve"> </w:t>
      </w:r>
      <w:r w:rsidR="001D13E3" w:rsidRPr="00E77497">
        <w:rPr>
          <w:rFonts w:ascii="Arial" w:hAnsi="Arial" w:cs="Arial"/>
          <w:i w:val="0"/>
          <w:sz w:val="16"/>
        </w:rPr>
        <w:t>[</w:t>
      </w:r>
      <w:r w:rsidR="001D13E3">
        <w:rPr>
          <w:rFonts w:ascii="Arial" w:hAnsi="Arial" w:cs="Arial"/>
          <w:i w:val="0"/>
          <w:sz w:val="16"/>
        </w:rPr>
        <w:t>Lexical goal</w:t>
      </w:r>
      <w:r w:rsidR="001D13E3" w:rsidRPr="00E77497">
        <w:rPr>
          <w:rFonts w:ascii="Arial" w:hAnsi="Arial" w:cs="Arial"/>
          <w:i w:val="0"/>
          <w:sz w:val="16"/>
        </w:rPr>
        <w:t xml:space="preserve"> </w:t>
      </w:r>
      <w:r w:rsidR="001D13E3">
        <w:rPr>
          <w:sz w:val="16"/>
        </w:rPr>
        <w:t>InputElement</w:t>
      </w:r>
      <w:r>
        <w:rPr>
          <w:sz w:val="16"/>
        </w:rPr>
        <w:t>Template</w:t>
      </w:r>
      <w:r w:rsidR="001D13E3">
        <w:rPr>
          <w:sz w:val="16"/>
        </w:rPr>
        <w:t>Tail</w:t>
      </w:r>
      <w:r w:rsidR="001D13E3" w:rsidRPr="00E77497">
        <w:rPr>
          <w:rFonts w:ascii="Arial" w:hAnsi="Arial" w:cs="Arial"/>
          <w:i w:val="0"/>
          <w:sz w:val="16"/>
        </w:rPr>
        <w:t>]</w:t>
      </w:r>
      <w:r w:rsidR="001D13E3">
        <w:rPr>
          <w:rFonts w:ascii="Arial" w:hAnsi="Arial" w:cs="Arial"/>
          <w:i w:val="0"/>
          <w:sz w:val="16"/>
        </w:rPr>
        <w:t xml:space="preserve"> </w:t>
      </w:r>
      <w:r>
        <w:t>Template</w:t>
      </w:r>
      <w:r w:rsidR="001D13E3">
        <w:t xml:space="preserve">Middle  </w:t>
      </w:r>
      <w:r w:rsidR="001D13E3" w:rsidRPr="001D13E3">
        <w:rPr>
          <w:rStyle w:val="bnf"/>
          <w:i/>
        </w:rPr>
        <w:t>Expression</w:t>
      </w:r>
    </w:p>
    <w:p w:rsidR="00495E27" w:rsidRPr="00BF5AD1" w:rsidRDefault="00495E27" w:rsidP="00495E27">
      <w:pPr>
        <w:rPr>
          <w:b/>
        </w:rPr>
      </w:pPr>
      <w:r w:rsidRPr="00BF5AD1">
        <w:rPr>
          <w:b/>
        </w:rPr>
        <w:t>Static Semantics</w:t>
      </w:r>
    </w:p>
    <w:p w:rsidR="00495E27" w:rsidRPr="00E77497" w:rsidRDefault="00495E27" w:rsidP="00495E27">
      <w:pPr>
        <w:rPr>
          <w:rFonts w:ascii="Helvetica" w:hAnsi="Helvetica"/>
          <w:b/>
        </w:rPr>
      </w:pPr>
      <w:r w:rsidRPr="00E77497">
        <w:rPr>
          <w:rFonts w:ascii="Helvetica" w:hAnsi="Helvetica"/>
          <w:b/>
        </w:rPr>
        <w:t xml:space="preserve">Static Semantics:  </w:t>
      </w:r>
      <w:r w:rsidR="000B1F1B">
        <w:rPr>
          <w:rFonts w:ascii="Helvetica" w:hAnsi="Helvetica"/>
          <w:b/>
          <w:lang w:eastAsia="en-US"/>
        </w:rPr>
        <w:t>TemplateStrings</w:t>
      </w:r>
    </w:p>
    <w:p w:rsidR="00495E27" w:rsidRPr="004418C4" w:rsidRDefault="00495E27" w:rsidP="00495E27">
      <w:pPr>
        <w:ind w:left="360"/>
      </w:pPr>
      <w:r>
        <w:t>W</w:t>
      </w:r>
      <w:r w:rsidRPr="004418C4">
        <w:t xml:space="preserve">ith </w:t>
      </w:r>
      <w:r>
        <w:t>parameter</w:t>
      </w:r>
      <w:r w:rsidRPr="004418C4">
        <w:t xml:space="preserve"> </w:t>
      </w:r>
      <w:r>
        <w:rPr>
          <w:rFonts w:ascii="Times New Roman" w:hAnsi="Times New Roman"/>
          <w:i/>
        </w:rPr>
        <w:t>raw</w:t>
      </w:r>
      <w:r>
        <w:t>.</w:t>
      </w:r>
    </w:p>
    <w:p w:rsidR="00495E27" w:rsidRPr="00E77497" w:rsidRDefault="00387B31" w:rsidP="00495E27">
      <w:r>
        <w:rPr>
          <w:rStyle w:val="bnf"/>
        </w:rPr>
        <w:lastRenderedPageBreak/>
        <w:t>Template</w:t>
      </w:r>
      <w:r w:rsidR="00495E27">
        <w:rPr>
          <w:rStyle w:val="bnf"/>
        </w:rPr>
        <w:t>Literal</w:t>
      </w:r>
      <w:r w:rsidR="00495E27" w:rsidRPr="00E77497">
        <w:t xml:space="preserve"> </w:t>
      </w:r>
      <w:r w:rsidR="00495E27" w:rsidRPr="00E77497">
        <w:rPr>
          <w:b/>
        </w:rPr>
        <w:t>:</w:t>
      </w:r>
      <w:r w:rsidR="00495E27" w:rsidRPr="00E77497">
        <w:rPr>
          <w:i/>
        </w:rPr>
        <w:t xml:space="preserve"> </w:t>
      </w:r>
      <w:r>
        <w:rPr>
          <w:rStyle w:val="bnf"/>
        </w:rPr>
        <w:t>NoSubstitutionTemplate</w:t>
      </w:r>
      <w:r w:rsidR="00495E27" w:rsidRPr="00E77497">
        <w:t xml:space="preserve"> </w:t>
      </w:r>
    </w:p>
    <w:p w:rsidR="00495E27" w:rsidRPr="00495E27" w:rsidRDefault="00495E27" w:rsidP="00495E27">
      <w:pPr>
        <w:pStyle w:val="Alg4"/>
        <w:numPr>
          <w:ilvl w:val="0"/>
          <w:numId w:val="899"/>
        </w:numPr>
        <w:spacing w:after="220"/>
        <w:contextualSpacing/>
      </w:pPr>
      <w:r>
        <w:t xml:space="preserve">If </w:t>
      </w:r>
      <w:r w:rsidRPr="00BE7BFD">
        <w:rPr>
          <w:i/>
        </w:rPr>
        <w:t>raw</w:t>
      </w:r>
      <w:r>
        <w:t xml:space="preserve"> is </w:t>
      </w:r>
      <w:r w:rsidRPr="00BD058A">
        <w:rPr>
          <w:b/>
          <w:bCs/>
        </w:rPr>
        <w:t>false</w:t>
      </w:r>
      <w:r>
        <w:t>, then</w:t>
      </w:r>
    </w:p>
    <w:p w:rsidR="00495E27" w:rsidRDefault="00495E27" w:rsidP="00495E27">
      <w:pPr>
        <w:pStyle w:val="Alg4"/>
        <w:numPr>
          <w:ilvl w:val="1"/>
          <w:numId w:val="899"/>
        </w:numPr>
        <w:spacing w:after="220"/>
        <w:contextualSpacing/>
      </w:pPr>
      <w:r>
        <w:t xml:space="preserve">Let </w:t>
      </w:r>
      <w:r w:rsidRPr="00495E27">
        <w:rPr>
          <w:i/>
        </w:rPr>
        <w:t>string</w:t>
      </w:r>
      <w:r>
        <w:t xml:space="preserve"> be the </w:t>
      </w:r>
      <w:r w:rsidR="00387B31">
        <w:t>TV</w:t>
      </w:r>
      <w:r>
        <w:t xml:space="preserve"> of </w:t>
      </w:r>
      <w:r w:rsidR="00387B31">
        <w:rPr>
          <w:i/>
        </w:rPr>
        <w:t>NoSubstitutionTemplate</w:t>
      </w:r>
      <w:r w:rsidRPr="00E77497">
        <w:t>.</w:t>
      </w:r>
    </w:p>
    <w:p w:rsidR="008002D2" w:rsidRDefault="00495E27" w:rsidP="008002D2">
      <w:pPr>
        <w:pStyle w:val="Alg4"/>
        <w:numPr>
          <w:ilvl w:val="0"/>
          <w:numId w:val="899"/>
        </w:numPr>
        <w:spacing w:after="220"/>
        <w:contextualSpacing/>
      </w:pPr>
      <w:r>
        <w:t>Else,</w:t>
      </w:r>
    </w:p>
    <w:p w:rsidR="00495E27" w:rsidRDefault="00495E27" w:rsidP="008002D2">
      <w:pPr>
        <w:pStyle w:val="Alg4"/>
        <w:numPr>
          <w:ilvl w:val="1"/>
          <w:numId w:val="899"/>
        </w:numPr>
        <w:spacing w:after="220"/>
        <w:contextualSpacing/>
      </w:pPr>
      <w:r>
        <w:t xml:space="preserve">Let </w:t>
      </w:r>
      <w:r w:rsidRPr="00495E27">
        <w:rPr>
          <w:i/>
        </w:rPr>
        <w:t>string</w:t>
      </w:r>
      <w:r>
        <w:t xml:space="preserve"> be the </w:t>
      </w:r>
      <w:r w:rsidR="00387B31">
        <w:t>TRV</w:t>
      </w:r>
      <w:r>
        <w:t xml:space="preserve"> of </w:t>
      </w:r>
      <w:r w:rsidR="00387B31">
        <w:rPr>
          <w:i/>
        </w:rPr>
        <w:t>NoSubstitutionTemplate</w:t>
      </w:r>
      <w:r w:rsidRPr="00E77497">
        <w:t>.</w:t>
      </w:r>
    </w:p>
    <w:p w:rsidR="00495E27" w:rsidRPr="00E77497" w:rsidRDefault="00495E27" w:rsidP="00495E27">
      <w:pPr>
        <w:pStyle w:val="Alg4"/>
        <w:numPr>
          <w:ilvl w:val="0"/>
          <w:numId w:val="899"/>
        </w:numPr>
        <w:spacing w:after="220"/>
        <w:contextualSpacing/>
      </w:pPr>
      <w:r w:rsidRPr="00E77497">
        <w:t xml:space="preserve">Return </w:t>
      </w:r>
      <w:r>
        <w:t xml:space="preserve">a List containing the single element, </w:t>
      </w:r>
      <w:r w:rsidRPr="00495E27">
        <w:rPr>
          <w:i/>
        </w:rPr>
        <w:t>string</w:t>
      </w:r>
      <w:r w:rsidRPr="00E77497">
        <w:t>.</w:t>
      </w:r>
    </w:p>
    <w:p w:rsidR="00495E27" w:rsidRPr="00BA286E" w:rsidRDefault="00387B31" w:rsidP="00495E27">
      <w:pPr>
        <w:rPr>
          <w:rFonts w:ascii="Times New Roman" w:hAnsi="Times New Roman"/>
        </w:rPr>
      </w:pPr>
      <w:r>
        <w:rPr>
          <w:rStyle w:val="bnf"/>
        </w:rPr>
        <w:t>Template</w:t>
      </w:r>
      <w:r w:rsidR="00495E27">
        <w:rPr>
          <w:rStyle w:val="bnf"/>
        </w:rPr>
        <w:t>Literal</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sidRPr="00BA286E">
        <w:rPr>
          <w:rFonts w:ascii="Times New Roman" w:hAnsi="Times New Roman"/>
          <w:i/>
        </w:rPr>
        <w:t>Head</w:t>
      </w:r>
      <w:r w:rsidR="00495E27">
        <w:rPr>
          <w:rFonts w:ascii="Times New Roman" w:hAnsi="Times New Roman"/>
          <w:i/>
        </w:rPr>
        <w:t xml:space="preserve"> Expression</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A61386">
        <w:rPr>
          <w:rFonts w:ascii="Times New Roman" w:hAnsi="Times New Roman"/>
          <w:i/>
        </w:rPr>
        <w:t>Spans</w:t>
      </w:r>
    </w:p>
    <w:p w:rsidR="00BA54D9" w:rsidRPr="00495E27" w:rsidRDefault="00BA54D9" w:rsidP="00BA54D9">
      <w:pPr>
        <w:pStyle w:val="Alg4"/>
        <w:numPr>
          <w:ilvl w:val="0"/>
          <w:numId w:val="900"/>
        </w:numPr>
        <w:spacing w:after="220"/>
        <w:contextualSpacing/>
      </w:pPr>
      <w:r>
        <w:t xml:space="preserve">If </w:t>
      </w:r>
      <w:r w:rsidRPr="00BE7BFD">
        <w:rPr>
          <w:i/>
        </w:rPr>
        <w:t>raw</w:t>
      </w:r>
      <w:r>
        <w:t xml:space="preserve"> is </w:t>
      </w:r>
      <w:r w:rsidRPr="00BD058A">
        <w:rPr>
          <w:b/>
          <w:bCs/>
        </w:rPr>
        <w:t>false</w:t>
      </w:r>
      <w:r>
        <w:t>, then</w:t>
      </w:r>
    </w:p>
    <w:p w:rsidR="00BA54D9" w:rsidRDefault="00BA54D9" w:rsidP="00BA54D9">
      <w:pPr>
        <w:pStyle w:val="Alg4"/>
        <w:numPr>
          <w:ilvl w:val="1"/>
          <w:numId w:val="900"/>
        </w:numPr>
        <w:spacing w:after="220"/>
        <w:contextualSpacing/>
      </w:pPr>
      <w:r>
        <w:t xml:space="preserve">Let </w:t>
      </w:r>
      <w:r>
        <w:rPr>
          <w:i/>
        </w:rPr>
        <w:t>head</w:t>
      </w:r>
      <w:r>
        <w:t xml:space="preserve"> be the </w:t>
      </w:r>
      <w:r w:rsidR="00387B31">
        <w:t>TV</w:t>
      </w:r>
      <w:r>
        <w:t xml:space="preserve"> of </w:t>
      </w:r>
      <w:r w:rsidR="00387B31">
        <w:rPr>
          <w:i/>
        </w:rPr>
        <w:t>Template</w:t>
      </w:r>
      <w:r>
        <w:rPr>
          <w:i/>
        </w:rPr>
        <w:t>Head</w:t>
      </w:r>
      <w:r w:rsidRPr="00E77497">
        <w:t>.</w:t>
      </w:r>
    </w:p>
    <w:p w:rsidR="00BA54D9" w:rsidRDefault="00BA54D9" w:rsidP="00BA54D9">
      <w:pPr>
        <w:pStyle w:val="Alg4"/>
        <w:numPr>
          <w:ilvl w:val="0"/>
          <w:numId w:val="900"/>
        </w:numPr>
        <w:spacing w:after="220"/>
        <w:contextualSpacing/>
      </w:pPr>
      <w:r>
        <w:t>Else,</w:t>
      </w:r>
    </w:p>
    <w:p w:rsidR="00BA54D9" w:rsidRDefault="00BA54D9" w:rsidP="00BE7BFD">
      <w:pPr>
        <w:pStyle w:val="Alg4"/>
        <w:numPr>
          <w:ilvl w:val="1"/>
          <w:numId w:val="900"/>
        </w:numPr>
        <w:spacing w:after="220"/>
        <w:contextualSpacing/>
      </w:pPr>
      <w:r>
        <w:t xml:space="preserve">Let </w:t>
      </w:r>
      <w:r>
        <w:rPr>
          <w:i/>
        </w:rPr>
        <w:t>head</w:t>
      </w:r>
      <w:r>
        <w:t xml:space="preserve"> be the </w:t>
      </w:r>
      <w:r w:rsidR="00387B31">
        <w:t>TRV</w:t>
      </w:r>
      <w:r>
        <w:t xml:space="preserve"> of </w:t>
      </w:r>
      <w:r w:rsidR="00387B31">
        <w:rPr>
          <w:i/>
        </w:rPr>
        <w:t>Template</w:t>
      </w:r>
      <w:r>
        <w:rPr>
          <w:i/>
        </w:rPr>
        <w:t>Head</w:t>
      </w:r>
      <w:r w:rsidRPr="00E77497">
        <w:t>.</w:t>
      </w:r>
    </w:p>
    <w:p w:rsidR="00BA54D9" w:rsidRDefault="00BA54D9" w:rsidP="004012E4">
      <w:pPr>
        <w:pStyle w:val="Alg4"/>
        <w:numPr>
          <w:ilvl w:val="0"/>
          <w:numId w:val="900"/>
        </w:numPr>
        <w:spacing w:after="220"/>
        <w:contextualSpacing/>
      </w:pPr>
      <w:r>
        <w:t xml:space="preserve">Let </w:t>
      </w:r>
      <w:r>
        <w:rPr>
          <w:i/>
        </w:rPr>
        <w:t>tail</w:t>
      </w:r>
      <w:r>
        <w:t xml:space="preserve"> be </w:t>
      </w:r>
      <w:r w:rsidR="00952839">
        <w:t xml:space="preserve">TemplateStrings </w:t>
      </w:r>
      <w:r>
        <w:t xml:space="preserve">of </w:t>
      </w:r>
      <w:r w:rsidR="00387B31">
        <w:rPr>
          <w:i/>
        </w:rPr>
        <w:t>Template</w:t>
      </w:r>
      <w:r w:rsidR="00A61386">
        <w:rPr>
          <w:i/>
        </w:rPr>
        <w:t>Spans</w:t>
      </w:r>
      <w:r w:rsidR="00952839" w:rsidRPr="00952839">
        <w:t xml:space="preserve"> </w:t>
      </w:r>
      <w:r w:rsidR="00952839">
        <w:t xml:space="preserve">with argument </w:t>
      </w:r>
      <w:r w:rsidR="00952839" w:rsidRPr="00BA54D9">
        <w:rPr>
          <w:i/>
        </w:rPr>
        <w:t>raw</w:t>
      </w:r>
      <w:r w:rsidRPr="00E77497">
        <w:t>.</w:t>
      </w:r>
    </w:p>
    <w:p w:rsidR="00495E27" w:rsidRPr="00E77497" w:rsidRDefault="00BA54D9" w:rsidP="00495E27">
      <w:pPr>
        <w:pStyle w:val="Alg4"/>
        <w:numPr>
          <w:ilvl w:val="0"/>
          <w:numId w:val="900"/>
        </w:numPr>
        <w:spacing w:after="220"/>
        <w:contextualSpacing/>
      </w:pPr>
      <w:r w:rsidRPr="00E77497">
        <w:t xml:space="preserve">Return </w:t>
      </w:r>
      <w:r>
        <w:t xml:space="preserve">a List containing </w:t>
      </w:r>
      <w:r>
        <w:rPr>
          <w:i/>
        </w:rPr>
        <w:t>head</w:t>
      </w:r>
      <w:r>
        <w:t xml:space="preserve"> followed by</w:t>
      </w:r>
      <w:r w:rsidR="00952839" w:rsidRPr="00952839">
        <w:t xml:space="preserve"> </w:t>
      </w:r>
      <w:r w:rsidR="00952839">
        <w:t>the element, in order of</w:t>
      </w:r>
      <w:r>
        <w:t xml:space="preserve"> </w:t>
      </w:r>
      <w:r>
        <w:rPr>
          <w:i/>
        </w:rPr>
        <w:t>tail</w:t>
      </w:r>
      <w:r w:rsidRPr="00E77497">
        <w:t>.</w:t>
      </w:r>
    </w:p>
    <w:p w:rsidR="00952839" w:rsidRPr="00BA286E" w:rsidRDefault="00952839" w:rsidP="00952839">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 TemplateTail</w:t>
      </w:r>
    </w:p>
    <w:p w:rsidR="00952839" w:rsidRPr="00495E27" w:rsidRDefault="00952839" w:rsidP="00952839">
      <w:pPr>
        <w:pStyle w:val="Alg4"/>
        <w:numPr>
          <w:ilvl w:val="0"/>
          <w:numId w:val="895"/>
        </w:numPr>
        <w:spacing w:after="220"/>
        <w:contextualSpacing/>
      </w:pPr>
      <w:r>
        <w:t xml:space="preserve">If </w:t>
      </w:r>
      <w:r w:rsidRPr="00BE7BFD">
        <w:rPr>
          <w:i/>
        </w:rPr>
        <w:t>raw</w:t>
      </w:r>
      <w:r>
        <w:t xml:space="preserve"> is </w:t>
      </w:r>
      <w:r w:rsidRPr="00BD058A">
        <w:rPr>
          <w:b/>
          <w:bCs/>
        </w:rPr>
        <w:t>false</w:t>
      </w:r>
      <w:r>
        <w:t>, then</w:t>
      </w:r>
    </w:p>
    <w:p w:rsidR="00952839" w:rsidRDefault="00952839" w:rsidP="00952839">
      <w:pPr>
        <w:pStyle w:val="Alg4"/>
        <w:numPr>
          <w:ilvl w:val="1"/>
          <w:numId w:val="895"/>
        </w:numPr>
        <w:spacing w:after="220"/>
        <w:contextualSpacing/>
      </w:pPr>
      <w:r>
        <w:t xml:space="preserve">Let </w:t>
      </w:r>
      <w:r>
        <w:rPr>
          <w:i/>
        </w:rPr>
        <w:t>tail</w:t>
      </w:r>
      <w:r>
        <w:t xml:space="preserve"> be the TV of </w:t>
      </w:r>
      <w:r>
        <w:rPr>
          <w:i/>
        </w:rPr>
        <w:t>TemplateTail</w:t>
      </w:r>
      <w:r w:rsidRPr="00E77497">
        <w:t>.</w:t>
      </w:r>
    </w:p>
    <w:p w:rsidR="00952839" w:rsidRDefault="00952839" w:rsidP="00952839">
      <w:pPr>
        <w:pStyle w:val="Alg4"/>
        <w:numPr>
          <w:ilvl w:val="0"/>
          <w:numId w:val="895"/>
        </w:numPr>
        <w:spacing w:after="220"/>
        <w:contextualSpacing/>
      </w:pPr>
      <w:r>
        <w:t>Else,</w:t>
      </w:r>
    </w:p>
    <w:p w:rsidR="00952839" w:rsidRDefault="00952839" w:rsidP="00952839">
      <w:pPr>
        <w:pStyle w:val="Alg4"/>
        <w:numPr>
          <w:ilvl w:val="1"/>
          <w:numId w:val="895"/>
        </w:numPr>
        <w:spacing w:after="220"/>
        <w:contextualSpacing/>
      </w:pPr>
      <w:r>
        <w:t xml:space="preserve">Let </w:t>
      </w:r>
      <w:r>
        <w:rPr>
          <w:i/>
        </w:rPr>
        <w:t>tail</w:t>
      </w:r>
      <w:r>
        <w:t xml:space="preserve"> be the TRV of </w:t>
      </w:r>
      <w:r>
        <w:rPr>
          <w:i/>
        </w:rPr>
        <w:t>TemplateTail</w:t>
      </w:r>
      <w:r w:rsidRPr="00E77497">
        <w:t>.</w:t>
      </w:r>
    </w:p>
    <w:p w:rsidR="00952839" w:rsidRPr="00E77497" w:rsidRDefault="00952839" w:rsidP="00952839">
      <w:pPr>
        <w:pStyle w:val="Alg4"/>
        <w:numPr>
          <w:ilvl w:val="0"/>
          <w:numId w:val="895"/>
        </w:numPr>
        <w:spacing w:after="220"/>
        <w:contextualSpacing/>
      </w:pPr>
      <w:r w:rsidRPr="00E77497">
        <w:t xml:space="preserve">Return </w:t>
      </w:r>
      <w:r>
        <w:t xml:space="preserve">a List containing the </w:t>
      </w:r>
      <w:r w:rsidR="00B215F8">
        <w:t>single element</w:t>
      </w:r>
      <w:r>
        <w:t xml:space="preserve">, </w:t>
      </w:r>
      <w:r w:rsidRPr="00BA286E">
        <w:rPr>
          <w:i/>
        </w:rPr>
        <w:t>tail</w:t>
      </w:r>
      <w:r w:rsidRPr="00E77497">
        <w:t>.</w:t>
      </w:r>
    </w:p>
    <w:p w:rsidR="00495E27" w:rsidRPr="00BA286E" w:rsidRDefault="00387B31" w:rsidP="00495E27">
      <w:pPr>
        <w:rPr>
          <w:rFonts w:ascii="Times New Roman" w:hAnsi="Times New Roman"/>
        </w:rPr>
      </w:pPr>
      <w:r>
        <w:rPr>
          <w:rStyle w:val="bnf"/>
        </w:rPr>
        <w:t>Template</w:t>
      </w:r>
      <w:r w:rsidR="00952839">
        <w:rPr>
          <w:rStyle w:val="bnf"/>
        </w:rPr>
        <w:t>Spans</w:t>
      </w:r>
      <w:r w:rsidR="00495E27" w:rsidRPr="00E77497">
        <w:t xml:space="preserve"> </w:t>
      </w:r>
      <w:r w:rsidR="00495E27" w:rsidRPr="00E77497">
        <w:rPr>
          <w:b/>
        </w:rPr>
        <w:t>:</w:t>
      </w:r>
      <w:r w:rsidR="00495E27" w:rsidRPr="00E77497">
        <w:rPr>
          <w:i/>
        </w:rPr>
        <w:t xml:space="preserve"> </w:t>
      </w:r>
      <w:r w:rsidR="00495E27">
        <w:rPr>
          <w:rFonts w:ascii="Times New Roman" w:hAnsi="Times New Roman"/>
          <w:i/>
        </w:rPr>
        <w:t xml:space="preserve"> </w:t>
      </w:r>
      <w:r>
        <w:rPr>
          <w:rFonts w:ascii="Times New Roman" w:hAnsi="Times New Roman"/>
          <w:i/>
        </w:rPr>
        <w:t>Template</w:t>
      </w:r>
      <w:r w:rsidR="00495E27">
        <w:rPr>
          <w:rFonts w:ascii="Times New Roman" w:hAnsi="Times New Roman"/>
          <w:i/>
        </w:rPr>
        <w:t xml:space="preserve">MiddleList </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Tail</w:t>
      </w:r>
    </w:p>
    <w:p w:rsidR="00952839" w:rsidRDefault="00952839" w:rsidP="00C06040">
      <w:pPr>
        <w:pStyle w:val="Alg4"/>
        <w:numPr>
          <w:ilvl w:val="0"/>
          <w:numId w:val="966"/>
        </w:numPr>
        <w:spacing w:after="220"/>
        <w:contextualSpacing/>
      </w:pPr>
      <w:r>
        <w:t xml:space="preserve">Let </w:t>
      </w:r>
      <w:r>
        <w:rPr>
          <w:i/>
        </w:rPr>
        <w:t>middle</w:t>
      </w:r>
      <w:r>
        <w:t xml:space="preserve"> be TemplateStrings of </w:t>
      </w:r>
      <w:r>
        <w:rPr>
          <w:i/>
        </w:rPr>
        <w:t xml:space="preserve">TemplateMiddleList </w:t>
      </w:r>
      <w:r>
        <w:t xml:space="preserve">with argument </w:t>
      </w:r>
      <w:r w:rsidRPr="00BA54D9">
        <w:rPr>
          <w:i/>
        </w:rPr>
        <w:t>raw</w:t>
      </w:r>
      <w:r>
        <w:t>.</w:t>
      </w:r>
    </w:p>
    <w:p w:rsidR="00BA54D9" w:rsidRPr="00495E27" w:rsidRDefault="00BA54D9" w:rsidP="00C06040">
      <w:pPr>
        <w:pStyle w:val="Alg4"/>
        <w:numPr>
          <w:ilvl w:val="0"/>
          <w:numId w:val="966"/>
        </w:numPr>
        <w:spacing w:after="220"/>
        <w:contextualSpacing/>
      </w:pPr>
      <w:r>
        <w:t xml:space="preserve">If </w:t>
      </w:r>
      <w:r w:rsidRPr="00BE7BFD">
        <w:rPr>
          <w:i/>
        </w:rPr>
        <w:t>raw</w:t>
      </w:r>
      <w:r>
        <w:t xml:space="preserve"> is </w:t>
      </w:r>
      <w:r w:rsidRPr="00BD058A">
        <w:rPr>
          <w:b/>
          <w:bCs/>
        </w:rPr>
        <w:t>false</w:t>
      </w:r>
      <w:r>
        <w:t>, then</w:t>
      </w:r>
    </w:p>
    <w:p w:rsidR="00BA54D9" w:rsidRDefault="00BA54D9" w:rsidP="00C06040">
      <w:pPr>
        <w:pStyle w:val="Alg4"/>
        <w:numPr>
          <w:ilvl w:val="1"/>
          <w:numId w:val="966"/>
        </w:numPr>
        <w:spacing w:after="220"/>
        <w:contextualSpacing/>
      </w:pPr>
      <w:r>
        <w:t xml:space="preserve">Let </w:t>
      </w:r>
      <w:r>
        <w:rPr>
          <w:i/>
        </w:rPr>
        <w:t>tail</w:t>
      </w:r>
      <w:r>
        <w:t xml:space="preserve"> be the </w:t>
      </w:r>
      <w:r w:rsidR="00387B31">
        <w:t>TV</w:t>
      </w:r>
      <w:r>
        <w:t xml:space="preserve"> of </w:t>
      </w:r>
      <w:r w:rsidR="00387B31">
        <w:rPr>
          <w:i/>
        </w:rPr>
        <w:t>Template</w:t>
      </w:r>
      <w:r>
        <w:rPr>
          <w:i/>
        </w:rPr>
        <w:t>Tail</w:t>
      </w:r>
      <w:r w:rsidRPr="00E77497">
        <w:t>.</w:t>
      </w:r>
    </w:p>
    <w:p w:rsidR="00BA54D9" w:rsidRDefault="00BA54D9" w:rsidP="00C06040">
      <w:pPr>
        <w:pStyle w:val="Alg4"/>
        <w:numPr>
          <w:ilvl w:val="0"/>
          <w:numId w:val="966"/>
        </w:numPr>
        <w:spacing w:after="220"/>
        <w:contextualSpacing/>
      </w:pPr>
      <w:r>
        <w:t>Else,</w:t>
      </w:r>
    </w:p>
    <w:p w:rsidR="00BA54D9" w:rsidRDefault="00BA54D9" w:rsidP="00C06040">
      <w:pPr>
        <w:pStyle w:val="Alg4"/>
        <w:numPr>
          <w:ilvl w:val="1"/>
          <w:numId w:val="966"/>
        </w:numPr>
        <w:spacing w:after="220"/>
        <w:contextualSpacing/>
      </w:pPr>
      <w:r>
        <w:t xml:space="preserve">Let </w:t>
      </w:r>
      <w:r>
        <w:rPr>
          <w:i/>
        </w:rPr>
        <w:t>tail</w:t>
      </w:r>
      <w:r>
        <w:t xml:space="preserve"> be the </w:t>
      </w:r>
      <w:r w:rsidR="00387B31">
        <w:t>TRV</w:t>
      </w:r>
      <w:r>
        <w:t xml:space="preserve"> of </w:t>
      </w:r>
      <w:r w:rsidR="00387B31">
        <w:rPr>
          <w:i/>
        </w:rPr>
        <w:t>Template</w:t>
      </w:r>
      <w:r>
        <w:rPr>
          <w:i/>
        </w:rPr>
        <w:t>Tail</w:t>
      </w:r>
      <w:r w:rsidRPr="00E77497">
        <w:t>.</w:t>
      </w:r>
    </w:p>
    <w:p w:rsidR="00495E27" w:rsidRPr="00E77497" w:rsidRDefault="00495E27" w:rsidP="00C06040">
      <w:pPr>
        <w:pStyle w:val="Alg4"/>
        <w:numPr>
          <w:ilvl w:val="0"/>
          <w:numId w:val="966"/>
        </w:numPr>
        <w:spacing w:after="220"/>
        <w:contextualSpacing/>
      </w:pPr>
      <w:r w:rsidRPr="00E77497">
        <w:t xml:space="preserve">Return </w:t>
      </w:r>
      <w:r w:rsidR="00BA54D9">
        <w:t>a List</w:t>
      </w:r>
      <w:r>
        <w:t xml:space="preserve"> </w:t>
      </w:r>
      <w:r w:rsidR="00BA54D9">
        <w:t>containing the</w:t>
      </w:r>
      <w:r>
        <w:t xml:space="preserve"> element</w:t>
      </w:r>
      <w:r w:rsidR="00952839">
        <w:t>s</w:t>
      </w:r>
      <w:r w:rsidR="00BA54D9">
        <w:t xml:space="preserve">, in order, of </w:t>
      </w:r>
      <w:r w:rsidR="00BA54D9">
        <w:rPr>
          <w:i/>
        </w:rPr>
        <w:t>middle</w:t>
      </w:r>
      <w:r>
        <w:t xml:space="preserve"> followed </w:t>
      </w:r>
      <w:r w:rsidR="00BA54D9">
        <w:t xml:space="preserve">by </w:t>
      </w:r>
      <w:r w:rsidRPr="00BA286E">
        <w:rPr>
          <w:i/>
        </w:rPr>
        <w:t>tail</w:t>
      </w:r>
      <w:r w:rsidRPr="00E77497">
        <w:t>.</w:t>
      </w:r>
    </w:p>
    <w:p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rsidR="00BA54D9" w:rsidRPr="00495E27" w:rsidRDefault="00BA54D9" w:rsidP="00BA54D9">
      <w:pPr>
        <w:pStyle w:val="Alg4"/>
        <w:numPr>
          <w:ilvl w:val="0"/>
          <w:numId w:val="896"/>
        </w:numPr>
        <w:spacing w:after="220"/>
        <w:contextualSpacing/>
      </w:pPr>
      <w:r>
        <w:t xml:space="preserve">If </w:t>
      </w:r>
      <w:r w:rsidRPr="00BE7BFD">
        <w:rPr>
          <w:i/>
        </w:rPr>
        <w:t>raw</w:t>
      </w:r>
      <w:r>
        <w:t xml:space="preserve"> is </w:t>
      </w:r>
      <w:r w:rsidRPr="00BD058A">
        <w:rPr>
          <w:b/>
          <w:bCs/>
        </w:rPr>
        <w:t>false</w:t>
      </w:r>
      <w:r>
        <w:t>, then</w:t>
      </w:r>
    </w:p>
    <w:p w:rsidR="00BA54D9" w:rsidRDefault="00BA54D9" w:rsidP="00BA54D9">
      <w:pPr>
        <w:pStyle w:val="Alg4"/>
        <w:numPr>
          <w:ilvl w:val="1"/>
          <w:numId w:val="896"/>
        </w:numPr>
        <w:spacing w:after="220"/>
        <w:contextualSpacing/>
      </w:pPr>
      <w:r>
        <w:t xml:space="preserve">Let </w:t>
      </w:r>
      <w:r>
        <w:rPr>
          <w:i/>
        </w:rPr>
        <w:t>string</w:t>
      </w:r>
      <w:r>
        <w:t xml:space="preserve"> be the </w:t>
      </w:r>
      <w:r w:rsidR="00387B31">
        <w:t>TV</w:t>
      </w:r>
      <w:r>
        <w:t xml:space="preserve"> of </w:t>
      </w:r>
      <w:r w:rsidR="00387B31">
        <w:rPr>
          <w:i/>
        </w:rPr>
        <w:t>Template</w:t>
      </w:r>
      <w:r>
        <w:rPr>
          <w:i/>
        </w:rPr>
        <w:t>Middle</w:t>
      </w:r>
      <w:r w:rsidRPr="00E77497">
        <w:t>.</w:t>
      </w:r>
    </w:p>
    <w:p w:rsidR="00BA54D9" w:rsidRDefault="00BA54D9" w:rsidP="00BA54D9">
      <w:pPr>
        <w:pStyle w:val="Alg4"/>
        <w:numPr>
          <w:ilvl w:val="0"/>
          <w:numId w:val="896"/>
        </w:numPr>
        <w:spacing w:after="220"/>
        <w:contextualSpacing/>
      </w:pPr>
      <w:r>
        <w:t>Else,</w:t>
      </w:r>
    </w:p>
    <w:p w:rsidR="00BA54D9" w:rsidRDefault="00BA54D9" w:rsidP="00BA54D9">
      <w:pPr>
        <w:pStyle w:val="Alg4"/>
        <w:numPr>
          <w:ilvl w:val="1"/>
          <w:numId w:val="896"/>
        </w:numPr>
        <w:spacing w:after="220"/>
        <w:contextualSpacing/>
      </w:pPr>
      <w:r>
        <w:t xml:space="preserve">Let </w:t>
      </w:r>
      <w:r>
        <w:rPr>
          <w:i/>
        </w:rPr>
        <w:t>string</w:t>
      </w:r>
      <w:r>
        <w:t xml:space="preserve"> be the </w:t>
      </w:r>
      <w:r w:rsidR="00387B31">
        <w:t>TRV</w:t>
      </w:r>
      <w:r>
        <w:t xml:space="preserve"> of </w:t>
      </w:r>
      <w:r w:rsidR="00387B31">
        <w:rPr>
          <w:i/>
        </w:rPr>
        <w:t>Template</w:t>
      </w:r>
      <w:r>
        <w:rPr>
          <w:i/>
        </w:rPr>
        <w:t>Middle</w:t>
      </w:r>
      <w:r w:rsidRPr="00E77497">
        <w:t>.</w:t>
      </w:r>
    </w:p>
    <w:p w:rsidR="00495E27" w:rsidRPr="00E77497" w:rsidRDefault="00BA54D9" w:rsidP="00495E27">
      <w:pPr>
        <w:pStyle w:val="Alg4"/>
        <w:numPr>
          <w:ilvl w:val="0"/>
          <w:numId w:val="896"/>
        </w:numPr>
        <w:spacing w:after="220"/>
        <w:contextualSpacing/>
      </w:pPr>
      <w:r w:rsidRPr="00E77497">
        <w:t xml:space="preserve">Return </w:t>
      </w:r>
      <w:r>
        <w:t xml:space="preserve">a List containing the single element, </w:t>
      </w:r>
      <w:r w:rsidRPr="00495E27">
        <w:rPr>
          <w:i/>
        </w:rPr>
        <w:t>string</w:t>
      </w:r>
      <w:r w:rsidRPr="00E77497">
        <w:t>.</w:t>
      </w:r>
    </w:p>
    <w:p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Pr>
          <w:b/>
        </w:rPr>
        <w:t xml:space="preserve"> </w:t>
      </w:r>
      <w:r>
        <w:rPr>
          <w:rStyle w:val="bnf"/>
        </w:rPr>
        <w:t>Template</w:t>
      </w:r>
      <w:r w:rsidR="00495E27">
        <w:rPr>
          <w:rStyle w:val="bnf"/>
        </w:rPr>
        <w:t>MiddleList</w:t>
      </w:r>
      <w:r w:rsidR="00495E27" w:rsidRPr="00E77497">
        <w:rPr>
          <w:i/>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rsidR="00BE7BFD" w:rsidRDefault="00BE7BFD" w:rsidP="00BE7BFD">
      <w:pPr>
        <w:pStyle w:val="Alg4"/>
        <w:numPr>
          <w:ilvl w:val="0"/>
          <w:numId w:val="897"/>
        </w:numPr>
        <w:spacing w:after="220"/>
        <w:contextualSpacing/>
      </w:pPr>
      <w:r>
        <w:t xml:space="preserve">Let </w:t>
      </w:r>
      <w:r>
        <w:rPr>
          <w:i/>
        </w:rPr>
        <w:t>front</w:t>
      </w:r>
      <w:r>
        <w:t xml:space="preserve"> be </w:t>
      </w:r>
      <w:r w:rsidR="000B1F1B">
        <w:t>TemplateStrings</w:t>
      </w:r>
      <w:r>
        <w:t xml:space="preserve"> of </w:t>
      </w:r>
      <w:r w:rsidR="00387B31">
        <w:rPr>
          <w:i/>
        </w:rPr>
        <w:t>Template</w:t>
      </w:r>
      <w:r>
        <w:rPr>
          <w:i/>
        </w:rPr>
        <w:t xml:space="preserve">MiddleList </w:t>
      </w:r>
      <w:r>
        <w:t xml:space="preserve">with argument </w:t>
      </w:r>
      <w:r w:rsidRPr="00BA54D9">
        <w:rPr>
          <w:i/>
        </w:rPr>
        <w:t>raw</w:t>
      </w:r>
      <w:r>
        <w:t>.</w:t>
      </w:r>
    </w:p>
    <w:p w:rsidR="00BE7BFD" w:rsidRPr="00495E27" w:rsidRDefault="00BE7BFD" w:rsidP="00BE7BFD">
      <w:pPr>
        <w:pStyle w:val="Alg4"/>
        <w:numPr>
          <w:ilvl w:val="0"/>
          <w:numId w:val="897"/>
        </w:numPr>
        <w:spacing w:after="220"/>
        <w:contextualSpacing/>
      </w:pPr>
      <w:r>
        <w:t xml:space="preserve">If </w:t>
      </w:r>
      <w:r w:rsidRPr="00BE7BFD">
        <w:rPr>
          <w:i/>
        </w:rPr>
        <w:t>raw</w:t>
      </w:r>
      <w:r>
        <w:t xml:space="preserve"> is </w:t>
      </w:r>
      <w:r w:rsidRPr="00BD058A">
        <w:rPr>
          <w:b/>
          <w:bCs/>
        </w:rPr>
        <w:t>false</w:t>
      </w:r>
      <w:r>
        <w:t>, then</w:t>
      </w:r>
    </w:p>
    <w:p w:rsidR="00BE7BFD" w:rsidRDefault="00BE7BFD" w:rsidP="00BE7BFD">
      <w:pPr>
        <w:pStyle w:val="Alg4"/>
        <w:numPr>
          <w:ilvl w:val="1"/>
          <w:numId w:val="897"/>
        </w:numPr>
        <w:spacing w:after="220"/>
        <w:contextualSpacing/>
      </w:pPr>
      <w:r>
        <w:t xml:space="preserve">Let </w:t>
      </w:r>
      <w:r>
        <w:rPr>
          <w:i/>
        </w:rPr>
        <w:t>last</w:t>
      </w:r>
      <w:r>
        <w:t xml:space="preserve"> be the </w:t>
      </w:r>
      <w:r w:rsidR="00387B31">
        <w:t>TV</w:t>
      </w:r>
      <w:r>
        <w:t xml:space="preserve"> of </w:t>
      </w:r>
      <w:r w:rsidR="00387B31">
        <w:rPr>
          <w:i/>
        </w:rPr>
        <w:t>Template</w:t>
      </w:r>
      <w:r>
        <w:rPr>
          <w:i/>
        </w:rPr>
        <w:t>Middle</w:t>
      </w:r>
      <w:r w:rsidRPr="00E77497">
        <w:t>.</w:t>
      </w:r>
    </w:p>
    <w:p w:rsidR="00BE7BFD" w:rsidRDefault="00BE7BFD" w:rsidP="00BE7BFD">
      <w:pPr>
        <w:pStyle w:val="Alg4"/>
        <w:numPr>
          <w:ilvl w:val="0"/>
          <w:numId w:val="897"/>
        </w:numPr>
        <w:spacing w:after="220"/>
        <w:contextualSpacing/>
      </w:pPr>
      <w:r>
        <w:t>Else,</w:t>
      </w:r>
    </w:p>
    <w:p w:rsidR="00BE7BFD" w:rsidRDefault="00BE7BFD" w:rsidP="00BE7BFD">
      <w:pPr>
        <w:pStyle w:val="Alg4"/>
        <w:numPr>
          <w:ilvl w:val="1"/>
          <w:numId w:val="897"/>
        </w:numPr>
        <w:spacing w:after="220"/>
        <w:contextualSpacing/>
      </w:pPr>
      <w:r>
        <w:t xml:space="preserve">Let </w:t>
      </w:r>
      <w:r>
        <w:rPr>
          <w:i/>
        </w:rPr>
        <w:t>last</w:t>
      </w:r>
      <w:r>
        <w:t xml:space="preserve"> be the </w:t>
      </w:r>
      <w:r w:rsidR="00387B31">
        <w:t>TRV</w:t>
      </w:r>
      <w:r>
        <w:t xml:space="preserve"> of </w:t>
      </w:r>
      <w:r w:rsidR="00387B31">
        <w:rPr>
          <w:i/>
        </w:rPr>
        <w:t>Template</w:t>
      </w:r>
      <w:r>
        <w:rPr>
          <w:i/>
        </w:rPr>
        <w:t>Middle</w:t>
      </w:r>
      <w:r w:rsidRPr="00E77497">
        <w:t>.</w:t>
      </w:r>
    </w:p>
    <w:p w:rsidR="00BE7BFD" w:rsidRDefault="00BE7BFD" w:rsidP="00495E27">
      <w:pPr>
        <w:pStyle w:val="Alg4"/>
        <w:numPr>
          <w:ilvl w:val="0"/>
          <w:numId w:val="897"/>
        </w:numPr>
        <w:spacing w:after="220"/>
        <w:contextualSpacing/>
      </w:pPr>
      <w:r>
        <w:t xml:space="preserve">Append </w:t>
      </w:r>
      <w:r w:rsidRPr="002A7322">
        <w:rPr>
          <w:i/>
        </w:rPr>
        <w:t>last</w:t>
      </w:r>
      <w:r>
        <w:t xml:space="preserve"> as the last elem</w:t>
      </w:r>
      <w:r w:rsidR="005947D8">
        <w:t>e</w:t>
      </w:r>
      <w:r>
        <w:t xml:space="preserve">nt of the List </w:t>
      </w:r>
      <w:r w:rsidRPr="002A7322">
        <w:rPr>
          <w:i/>
        </w:rPr>
        <w:t>front</w:t>
      </w:r>
      <w:r>
        <w:t>.</w:t>
      </w:r>
    </w:p>
    <w:p w:rsidR="00495E27" w:rsidRPr="00E77497" w:rsidRDefault="00495E27" w:rsidP="00495E27">
      <w:pPr>
        <w:pStyle w:val="Alg4"/>
        <w:numPr>
          <w:ilvl w:val="0"/>
          <w:numId w:val="897"/>
        </w:numPr>
        <w:spacing w:after="220"/>
        <w:contextualSpacing/>
      </w:pPr>
      <w:r w:rsidRPr="00E77497">
        <w:t xml:space="preserve">Return </w:t>
      </w:r>
      <w:r w:rsidR="002A7322">
        <w:rPr>
          <w:i/>
        </w:rPr>
        <w:t>front</w:t>
      </w:r>
      <w:r w:rsidRPr="00E77497">
        <w:t>.</w:t>
      </w:r>
    </w:p>
    <w:p w:rsidR="00495E27" w:rsidRPr="00BF5AD1" w:rsidRDefault="00495E27" w:rsidP="00495E27">
      <w:pPr>
        <w:rPr>
          <w:b/>
        </w:rPr>
      </w:pPr>
      <w:r>
        <w:rPr>
          <w:b/>
        </w:rPr>
        <w:t>Runtime</w:t>
      </w:r>
      <w:r w:rsidRPr="00BF5AD1">
        <w:rPr>
          <w:b/>
        </w:rPr>
        <w:t xml:space="preserve"> Semantics</w:t>
      </w:r>
    </w:p>
    <w:p w:rsidR="00CA6975" w:rsidRPr="00E77497" w:rsidRDefault="00CA6975" w:rsidP="00CA6975">
      <w:pPr>
        <w:keepNext/>
        <w:rPr>
          <w:rFonts w:ascii="Helvetica" w:hAnsi="Helvetica"/>
          <w:b/>
        </w:rPr>
      </w:pPr>
      <w:r w:rsidRPr="00E77497">
        <w:rPr>
          <w:rFonts w:ascii="Helvetica" w:hAnsi="Helvetica"/>
          <w:b/>
        </w:rPr>
        <w:t xml:space="preserve">Runtime Semantics: </w:t>
      </w:r>
      <w:r w:rsidRPr="004C2A25">
        <w:rPr>
          <w:b/>
        </w:rPr>
        <w:t>ArgumentListEvaluation</w:t>
      </w:r>
    </w:p>
    <w:p w:rsidR="00BD589D" w:rsidRPr="00E77497" w:rsidRDefault="00387B31" w:rsidP="00BD589D">
      <w:r>
        <w:rPr>
          <w:rStyle w:val="bnf"/>
        </w:rPr>
        <w:t>Template</w:t>
      </w:r>
      <w:r w:rsidR="00BD589D">
        <w:rPr>
          <w:rStyle w:val="bnf"/>
        </w:rPr>
        <w:t>Literal</w:t>
      </w:r>
      <w:r w:rsidR="00BD589D" w:rsidRPr="00E77497">
        <w:t xml:space="preserve"> </w:t>
      </w:r>
      <w:r w:rsidR="00BD589D" w:rsidRPr="00E77497">
        <w:rPr>
          <w:b/>
        </w:rPr>
        <w:t>:</w:t>
      </w:r>
      <w:r w:rsidR="00BD589D" w:rsidRPr="00E77497">
        <w:rPr>
          <w:i/>
        </w:rPr>
        <w:t xml:space="preserve"> </w:t>
      </w:r>
      <w:r>
        <w:rPr>
          <w:rStyle w:val="bnf"/>
        </w:rPr>
        <w:t>NoSubstitutionTemplate</w:t>
      </w:r>
      <w:r w:rsidR="00BD589D" w:rsidRPr="00E77497">
        <w:t xml:space="preserve"> </w:t>
      </w:r>
    </w:p>
    <w:p w:rsidR="00BD589D" w:rsidRDefault="00A0196C" w:rsidP="00BD589D">
      <w:pPr>
        <w:pStyle w:val="Alg4"/>
        <w:numPr>
          <w:ilvl w:val="0"/>
          <w:numId w:val="58"/>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rsidR="00BD589D" w:rsidRPr="00E77497" w:rsidRDefault="00BD589D" w:rsidP="00BD589D">
      <w:pPr>
        <w:pStyle w:val="Alg4"/>
        <w:numPr>
          <w:ilvl w:val="0"/>
          <w:numId w:val="58"/>
        </w:numPr>
        <w:spacing w:after="220"/>
        <w:contextualSpacing/>
      </w:pPr>
      <w:r w:rsidRPr="00E77497">
        <w:lastRenderedPageBreak/>
        <w:t xml:space="preserve">Return </w:t>
      </w:r>
      <w:r>
        <w:t xml:space="preserve">a List containing the </w:t>
      </w:r>
      <w:r w:rsidR="003D07DC">
        <w:t xml:space="preserve">one element which is </w:t>
      </w:r>
      <w:r w:rsidR="003D07DC" w:rsidRPr="004C2A25">
        <w:rPr>
          <w:i/>
        </w:rPr>
        <w:t>siteObj</w:t>
      </w:r>
      <w:r w:rsidRPr="00E77497">
        <w:t>.</w:t>
      </w:r>
    </w:p>
    <w:p w:rsidR="00E66894" w:rsidRPr="00BA286E" w:rsidRDefault="00387B31" w:rsidP="00E66894">
      <w:pPr>
        <w:rPr>
          <w:rFonts w:ascii="Times New Roman" w:hAnsi="Times New Roman"/>
        </w:rPr>
      </w:pPr>
      <w:r>
        <w:rPr>
          <w:rStyle w:val="bnf"/>
        </w:rPr>
        <w:t>Template</w:t>
      </w:r>
      <w:r w:rsidR="00E66894">
        <w:rPr>
          <w:rStyle w:val="bnf"/>
        </w:rPr>
        <w:t>Literal</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sidRPr="00BA286E">
        <w:rPr>
          <w:rFonts w:ascii="Times New Roman" w:hAnsi="Times New Roman"/>
          <w:i/>
        </w:rPr>
        <w:t>Head</w:t>
      </w:r>
      <w:r w:rsidR="00E66894">
        <w:rPr>
          <w:rFonts w:ascii="Times New Roman" w:hAnsi="Times New Roman"/>
          <w:i/>
        </w:rPr>
        <w:t xml:space="preserve"> Expression </w:t>
      </w:r>
      <w:r w:rsidR="00E66894">
        <w:rPr>
          <w:rFonts w:ascii="Times New Roman" w:hAnsi="Times New Roman"/>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B215F8">
        <w:rPr>
          <w:rFonts w:ascii="Times New Roman" w:hAnsi="Times New Roman"/>
          <w:i/>
        </w:rPr>
        <w:t>Spans</w:t>
      </w:r>
    </w:p>
    <w:p w:rsidR="00E66894" w:rsidRDefault="00E66894" w:rsidP="00E66894">
      <w:pPr>
        <w:pStyle w:val="Alg4"/>
        <w:numPr>
          <w:ilvl w:val="0"/>
          <w:numId w:val="905"/>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rsidR="00E66894" w:rsidRDefault="00E66894" w:rsidP="00E66894">
      <w:pPr>
        <w:pStyle w:val="Alg4"/>
        <w:numPr>
          <w:ilvl w:val="0"/>
          <w:numId w:val="905"/>
        </w:numPr>
        <w:spacing w:after="220"/>
        <w:contextualSpacing/>
      </w:pPr>
      <w:r>
        <w:t xml:space="preserve">Let </w:t>
      </w:r>
      <w:r w:rsidRPr="009B3535">
        <w:rPr>
          <w:i/>
        </w:rPr>
        <w:t>firstSub</w:t>
      </w:r>
      <w:r>
        <w:t xml:space="preserve"> be the result of  evaluating </w:t>
      </w:r>
      <w:r w:rsidRPr="009B3535">
        <w:rPr>
          <w:i/>
        </w:rPr>
        <w:t>Expression</w:t>
      </w:r>
      <w:r>
        <w:t xml:space="preserve">. </w:t>
      </w:r>
    </w:p>
    <w:p w:rsidR="00E66894" w:rsidRDefault="00E66894" w:rsidP="00E66894">
      <w:pPr>
        <w:pStyle w:val="Alg4"/>
        <w:numPr>
          <w:ilvl w:val="0"/>
          <w:numId w:val="905"/>
        </w:numPr>
        <w:spacing w:after="220"/>
        <w:contextualSpacing/>
      </w:pPr>
      <w:r>
        <w:t>ReturnIfAbrupt(</w:t>
      </w:r>
      <w:r w:rsidRPr="00CD1FDB">
        <w:rPr>
          <w:i/>
        </w:rPr>
        <w:t>firstSub</w:t>
      </w:r>
      <w:r>
        <w:t>).</w:t>
      </w:r>
    </w:p>
    <w:p w:rsidR="00E66894" w:rsidRDefault="00E66894" w:rsidP="00E66894">
      <w:pPr>
        <w:pStyle w:val="Alg4"/>
        <w:numPr>
          <w:ilvl w:val="0"/>
          <w:numId w:val="905"/>
        </w:numPr>
        <w:spacing w:after="220"/>
        <w:contextualSpacing/>
      </w:pPr>
      <w:r>
        <w:t xml:space="preserve">Let </w:t>
      </w:r>
      <w:r w:rsidRPr="009B3535">
        <w:rPr>
          <w:i/>
        </w:rPr>
        <w:t>restSub</w:t>
      </w:r>
      <w:r>
        <w:t xml:space="preserve"> be SubstitutionEvaluation of </w:t>
      </w:r>
      <w:r w:rsidR="00387B31">
        <w:rPr>
          <w:i/>
        </w:rPr>
        <w:t>Template</w:t>
      </w:r>
      <w:r w:rsidR="00B215F8">
        <w:rPr>
          <w:i/>
        </w:rPr>
        <w:t>Spans</w:t>
      </w:r>
      <w:r>
        <w:t>.</w:t>
      </w:r>
    </w:p>
    <w:p w:rsidR="00E66894" w:rsidRDefault="00E66894" w:rsidP="00E66894">
      <w:pPr>
        <w:pStyle w:val="Alg4"/>
        <w:numPr>
          <w:ilvl w:val="0"/>
          <w:numId w:val="905"/>
        </w:numPr>
        <w:spacing w:after="220"/>
        <w:contextualSpacing/>
      </w:pPr>
      <w:r>
        <w:t>ReturnIfAbrupt(</w:t>
      </w:r>
      <w:r w:rsidRPr="00CD1FDB">
        <w:rPr>
          <w:i/>
        </w:rPr>
        <w:t>restSub</w:t>
      </w:r>
      <w:r>
        <w:t>).</w:t>
      </w:r>
    </w:p>
    <w:p w:rsidR="00E66894" w:rsidRDefault="00E66894" w:rsidP="00E66894">
      <w:pPr>
        <w:pStyle w:val="Alg4"/>
        <w:numPr>
          <w:ilvl w:val="0"/>
          <w:numId w:val="905"/>
        </w:numPr>
        <w:spacing w:after="220"/>
        <w:contextualSpacing/>
      </w:pPr>
      <w:r>
        <w:t xml:space="preserve">Assert, </w:t>
      </w:r>
      <w:r w:rsidRPr="009B3535">
        <w:rPr>
          <w:i/>
        </w:rPr>
        <w:t>restSub</w:t>
      </w:r>
      <w:r>
        <w:t xml:space="preserve"> is a List.</w:t>
      </w:r>
    </w:p>
    <w:p w:rsidR="00E66894" w:rsidRPr="00E77497" w:rsidRDefault="00E66894" w:rsidP="00E66894">
      <w:pPr>
        <w:pStyle w:val="Alg4"/>
        <w:numPr>
          <w:ilvl w:val="0"/>
          <w:numId w:val="905"/>
        </w:numPr>
        <w:spacing w:after="220"/>
        <w:contextualSpacing/>
      </w:pPr>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p>
    <w:p w:rsidR="000612CE" w:rsidRDefault="000612CE" w:rsidP="000612CE">
      <w:r w:rsidRPr="00E77497">
        <w:rPr>
          <w:rFonts w:ascii="Helvetica" w:hAnsi="Helvetica"/>
          <w:b/>
        </w:rPr>
        <w:t xml:space="preserve">Runtime Semantics: </w:t>
      </w:r>
      <w:r w:rsidRPr="000612CE">
        <w:rPr>
          <w:rFonts w:ascii="Helvetica" w:hAnsi="Helvetica"/>
          <w:b/>
          <w:spacing w:val="6"/>
        </w:rPr>
        <w:t xml:space="preserve">GetTemplateCallSite </w:t>
      </w:r>
      <w:r>
        <w:rPr>
          <w:rFonts w:ascii="Helvetica" w:hAnsi="Helvetica"/>
          <w:b/>
          <w:spacing w:val="6"/>
        </w:rPr>
        <w:t>Abstract Operation</w:t>
      </w:r>
    </w:p>
    <w:p w:rsidR="007B578E" w:rsidRDefault="007B578E" w:rsidP="007B578E">
      <w:r>
        <w:t xml:space="preserve">The abstract operation </w:t>
      </w:r>
      <w:r w:rsidR="00A0196C" w:rsidRPr="00A0196C">
        <w:rPr>
          <w:rFonts w:ascii="Times New Roman" w:hAnsi="Times New Roman"/>
        </w:rPr>
        <w:t>Get</w:t>
      </w:r>
      <w:r w:rsidR="00387B31">
        <w:rPr>
          <w:rFonts w:ascii="Times New Roman" w:hAnsi="Times New Roman"/>
        </w:rPr>
        <w:t>Template</w:t>
      </w:r>
      <w:r w:rsidR="00A0196C" w:rsidRPr="00A0196C">
        <w:rPr>
          <w:rFonts w:ascii="Times New Roman" w:hAnsi="Times New Roman"/>
        </w:rPr>
        <w:t xml:space="preserve">CallSite </w:t>
      </w:r>
      <w:r w:rsidR="00286A19">
        <w:t>is called with a</w:t>
      </w:r>
      <w:r>
        <w:t xml:space="preserve"> grammar production, </w:t>
      </w:r>
      <w:r w:rsidR="000B1F1B">
        <w:rPr>
          <w:rFonts w:ascii="Times New Roman" w:hAnsi="Times New Roman"/>
          <w:i/>
        </w:rPr>
        <w:t>template</w:t>
      </w:r>
      <w:r w:rsidRPr="007B578E">
        <w:rPr>
          <w:rFonts w:ascii="Times New Roman" w:hAnsi="Times New Roman"/>
          <w:i/>
        </w:rPr>
        <w:t>Literal</w:t>
      </w:r>
      <w:r>
        <w:t>, as an argument. It performs the following steps:</w:t>
      </w:r>
    </w:p>
    <w:p w:rsidR="00272958" w:rsidRDefault="00D3135B" w:rsidP="00272958">
      <w:pPr>
        <w:pStyle w:val="Alg4"/>
        <w:numPr>
          <w:ilvl w:val="0"/>
          <w:numId w:val="901"/>
        </w:numPr>
        <w:spacing w:after="220"/>
        <w:contextualSpacing/>
      </w:pPr>
      <w:r>
        <w:t xml:space="preserve">If a call site object for the source code corresponding to </w:t>
      </w:r>
      <w:r w:rsidR="000B1F1B">
        <w:rPr>
          <w:i/>
        </w:rPr>
        <w:t>template</w:t>
      </w:r>
      <w:r w:rsidRPr="00961F07">
        <w:rPr>
          <w:i/>
        </w:rPr>
        <w:t>Literal</w:t>
      </w:r>
      <w:r>
        <w:t xml:space="preserve"> has already been created by a previous call to this abstract operation, then</w:t>
      </w:r>
    </w:p>
    <w:p w:rsidR="00D3135B" w:rsidRDefault="00272958" w:rsidP="002D19A8">
      <w:pPr>
        <w:pStyle w:val="Alg4"/>
        <w:numPr>
          <w:ilvl w:val="1"/>
          <w:numId w:val="901"/>
        </w:numPr>
        <w:spacing w:after="220"/>
        <w:contextualSpacing/>
      </w:pPr>
      <w:r>
        <w:t>R</w:t>
      </w:r>
      <w:r w:rsidR="00D3135B">
        <w:t>eturn that call site object.</w:t>
      </w:r>
    </w:p>
    <w:p w:rsidR="007B578E" w:rsidRDefault="007B578E" w:rsidP="00961F07">
      <w:pPr>
        <w:pStyle w:val="Alg4"/>
        <w:numPr>
          <w:ilvl w:val="0"/>
          <w:numId w:val="901"/>
        </w:numPr>
        <w:spacing w:after="220"/>
        <w:contextualSpacing/>
      </w:pPr>
      <w:r>
        <w:t xml:space="preserve">Let </w:t>
      </w:r>
      <w:r w:rsidRPr="00961F07">
        <w:rPr>
          <w:i/>
        </w:rPr>
        <w:t>cookedStrings</w:t>
      </w:r>
      <w:r>
        <w:t xml:space="preserve"> be </w:t>
      </w:r>
      <w:r w:rsidR="000B1F1B">
        <w:t>TemplateStrings</w:t>
      </w:r>
      <w:r>
        <w:t xml:space="preserve"> of </w:t>
      </w:r>
      <w:r w:rsidR="000B1F1B">
        <w:rPr>
          <w:i/>
        </w:rPr>
        <w:t>template</w:t>
      </w:r>
      <w:r w:rsidRPr="00961F07">
        <w:rPr>
          <w:i/>
        </w:rPr>
        <w:t>Literal</w:t>
      </w:r>
      <w:r>
        <w:t xml:space="preserve"> with argument </w:t>
      </w:r>
      <w:r w:rsidRPr="00961F07">
        <w:rPr>
          <w:b/>
        </w:rPr>
        <w:t>false</w:t>
      </w:r>
      <w:r>
        <w:t xml:space="preserve">. </w:t>
      </w:r>
    </w:p>
    <w:p w:rsidR="007B578E" w:rsidRDefault="007B578E" w:rsidP="00961F07">
      <w:pPr>
        <w:pStyle w:val="Alg4"/>
        <w:numPr>
          <w:ilvl w:val="0"/>
          <w:numId w:val="901"/>
        </w:numPr>
        <w:spacing w:after="220"/>
        <w:contextualSpacing/>
      </w:pPr>
      <w:r>
        <w:t xml:space="preserve">Let </w:t>
      </w:r>
      <w:r>
        <w:rPr>
          <w:i/>
        </w:rPr>
        <w:t>raw</w:t>
      </w:r>
      <w:r w:rsidRPr="00887FC2">
        <w:rPr>
          <w:i/>
        </w:rPr>
        <w:t>Strings</w:t>
      </w:r>
      <w:r>
        <w:t xml:space="preserve"> be </w:t>
      </w:r>
      <w:r w:rsidR="000B1F1B">
        <w:t>TemplateStrings</w:t>
      </w:r>
      <w:r>
        <w:t xml:space="preserve"> of </w:t>
      </w:r>
      <w:r w:rsidR="000B1F1B">
        <w:rPr>
          <w:i/>
        </w:rPr>
        <w:t>template</w:t>
      </w:r>
      <w:r w:rsidRPr="00887FC2">
        <w:rPr>
          <w:i/>
        </w:rPr>
        <w:t>Literal</w:t>
      </w:r>
      <w:r>
        <w:t xml:space="preserve"> with argument </w:t>
      </w:r>
      <w:r>
        <w:rPr>
          <w:b/>
        </w:rPr>
        <w:t>true</w:t>
      </w:r>
      <w:r>
        <w:t>.</w:t>
      </w:r>
    </w:p>
    <w:p w:rsidR="007B578E" w:rsidRDefault="007B578E" w:rsidP="00961F07">
      <w:pPr>
        <w:pStyle w:val="Alg4"/>
        <w:numPr>
          <w:ilvl w:val="0"/>
          <w:numId w:val="901"/>
        </w:numPr>
        <w:spacing w:after="220"/>
        <w:contextualSpacing/>
      </w:pPr>
      <w:r>
        <w:t xml:space="preserve">Let </w:t>
      </w:r>
      <w:r w:rsidRPr="00961F07">
        <w:rPr>
          <w:i/>
        </w:rPr>
        <w:t>count</w:t>
      </w:r>
      <w:r>
        <w:t xml:space="preserve"> be the number of elements in the List </w:t>
      </w:r>
      <w:r w:rsidRPr="00961F07">
        <w:rPr>
          <w:i/>
        </w:rPr>
        <w:t>cookedStrings</w:t>
      </w:r>
      <w:r>
        <w:t>.</w:t>
      </w:r>
    </w:p>
    <w:p w:rsidR="007B578E" w:rsidRDefault="007B578E" w:rsidP="00961F07">
      <w:pPr>
        <w:pStyle w:val="Alg4"/>
        <w:numPr>
          <w:ilvl w:val="0"/>
          <w:numId w:val="901"/>
        </w:numPr>
        <w:spacing w:after="220"/>
        <w:contextualSpacing/>
      </w:pPr>
      <w:r>
        <w:t xml:space="preserve">Let </w:t>
      </w:r>
      <w:r w:rsidRPr="00CD1FDB">
        <w:rPr>
          <w:i/>
        </w:rPr>
        <w:t>siteObj</w:t>
      </w:r>
      <w:r>
        <w:t xml:space="preserve"> be the result of the abstract operation ArrayCreate with argument </w:t>
      </w:r>
      <w:r w:rsidRPr="00961F07">
        <w:rPr>
          <w:i/>
        </w:rPr>
        <w:t>count</w:t>
      </w:r>
      <w:r>
        <w:t>.</w:t>
      </w:r>
    </w:p>
    <w:p w:rsidR="007B578E" w:rsidRDefault="007B578E" w:rsidP="00961F07">
      <w:pPr>
        <w:pStyle w:val="Alg4"/>
        <w:numPr>
          <w:ilvl w:val="0"/>
          <w:numId w:val="901"/>
        </w:numPr>
        <w:spacing w:after="220"/>
        <w:contextualSpacing/>
      </w:pPr>
      <w:r>
        <w:t xml:space="preserve">Let </w:t>
      </w:r>
      <w:r>
        <w:rPr>
          <w:i/>
        </w:rPr>
        <w:t>raw</w:t>
      </w:r>
      <w:r w:rsidRPr="00CD1FDB">
        <w:rPr>
          <w:i/>
        </w:rPr>
        <w:t>Obj</w:t>
      </w:r>
      <w:r>
        <w:t xml:space="preserve"> be the result of the abstract operation ArrayCreate with argument </w:t>
      </w:r>
      <w:r w:rsidR="00C02D3F" w:rsidRPr="00887FC2">
        <w:rPr>
          <w:i/>
        </w:rPr>
        <w:t>count</w:t>
      </w:r>
      <w:r>
        <w:t>.</w:t>
      </w:r>
    </w:p>
    <w:p w:rsidR="00C02D3F" w:rsidRDefault="00C02D3F" w:rsidP="00961F07">
      <w:pPr>
        <w:pStyle w:val="Alg4"/>
        <w:numPr>
          <w:ilvl w:val="0"/>
          <w:numId w:val="901"/>
        </w:numPr>
        <w:spacing w:after="220"/>
        <w:contextualSpacing/>
      </w:pPr>
      <w:r>
        <w:t xml:space="preserve">Let </w:t>
      </w:r>
      <w:r w:rsidRPr="0053000C">
        <w:rPr>
          <w:i/>
        </w:rPr>
        <w:t>index</w:t>
      </w:r>
      <w:r>
        <w:t xml:space="preserve"> be 0.</w:t>
      </w:r>
    </w:p>
    <w:p w:rsidR="00C02D3F" w:rsidRDefault="00C02D3F" w:rsidP="00961F07">
      <w:pPr>
        <w:pStyle w:val="Alg4"/>
        <w:numPr>
          <w:ilvl w:val="0"/>
          <w:numId w:val="901"/>
        </w:numPr>
        <w:spacing w:after="220"/>
        <w:contextualSpacing/>
      </w:pPr>
      <w:r>
        <w:t xml:space="preserve">Repeat while </w:t>
      </w:r>
      <w:r w:rsidRPr="00961F07">
        <w:rPr>
          <w:i/>
        </w:rPr>
        <w:t>index</w:t>
      </w:r>
      <w:r>
        <w:t xml:space="preserve"> &lt; </w:t>
      </w:r>
      <w:r w:rsidRPr="00961F07">
        <w:rPr>
          <w:i/>
        </w:rPr>
        <w:t>count</w:t>
      </w:r>
    </w:p>
    <w:p w:rsidR="00C02D3F" w:rsidRDefault="00C02D3F" w:rsidP="00C02D3F">
      <w:pPr>
        <w:pStyle w:val="Alg4"/>
        <w:numPr>
          <w:ilvl w:val="1"/>
          <w:numId w:val="901"/>
        </w:numPr>
        <w:spacing w:after="220"/>
        <w:contextualSpacing/>
      </w:pPr>
      <w:r>
        <w:t xml:space="preserve">Let </w:t>
      </w:r>
      <w:r w:rsidRPr="00961F07">
        <w:rPr>
          <w:i/>
        </w:rPr>
        <w:t>prop</w:t>
      </w:r>
      <w:r>
        <w:t xml:space="preserve"> be ToString(</w:t>
      </w:r>
      <w:r w:rsidRPr="00961F07">
        <w:rPr>
          <w:i/>
        </w:rPr>
        <w:t>index</w:t>
      </w:r>
      <w:r>
        <w:t>).</w:t>
      </w:r>
    </w:p>
    <w:p w:rsidR="00C02D3F" w:rsidRDefault="00C02D3F" w:rsidP="00C02D3F">
      <w:pPr>
        <w:pStyle w:val="Alg4"/>
        <w:numPr>
          <w:ilvl w:val="1"/>
          <w:numId w:val="901"/>
        </w:numPr>
        <w:spacing w:after="220"/>
        <w:contextualSpacing/>
      </w:pPr>
      <w:r>
        <w:t xml:space="preserve">Let </w:t>
      </w:r>
      <w:r w:rsidRPr="00961F07">
        <w:rPr>
          <w:i/>
        </w:rPr>
        <w:t>cookedValue</w:t>
      </w:r>
      <w:r>
        <w:t xml:space="preserve"> be the string value at 0-based position </w:t>
      </w:r>
      <w:r w:rsidRPr="00961F07">
        <w:rPr>
          <w:i/>
        </w:rPr>
        <w:t>index</w:t>
      </w:r>
      <w:r>
        <w:t xml:space="preserve"> of the List </w:t>
      </w:r>
      <w:r w:rsidRPr="00961F07">
        <w:rPr>
          <w:i/>
        </w:rPr>
        <w:t>cookedStrings</w:t>
      </w:r>
      <w:r>
        <w:t>.</w:t>
      </w:r>
    </w:p>
    <w:p w:rsidR="007B578E" w:rsidRDefault="00BA40A0" w:rsidP="007439B1">
      <w:pPr>
        <w:pStyle w:val="Alg4"/>
        <w:numPr>
          <w:ilvl w:val="1"/>
          <w:numId w:val="901"/>
        </w:numPr>
        <w:spacing w:after="220"/>
        <w:contextualSpacing/>
      </w:pPr>
      <w:r>
        <w:t>Call</w:t>
      </w:r>
      <w:r w:rsidR="007B578E">
        <w:t xml:space="preserve"> the [[DefineOwnProperty]] internal method of </w:t>
      </w:r>
      <w:r w:rsidR="007B578E" w:rsidRPr="00CD1FDB">
        <w:rPr>
          <w:i/>
        </w:rPr>
        <w:t>siteObj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cookedValue</w:t>
      </w:r>
      <w:r w:rsidR="007B578E">
        <w:t xml:space="preserve">, </w:t>
      </w:r>
      <w:r w:rsidR="00943F0A">
        <w:t xml:space="preserve">[[Enumerable]]: </w:t>
      </w:r>
      <w:r w:rsidR="00943F0A" w:rsidRPr="00E74C84">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rsidR="007B578E" w:rsidRDefault="007B578E" w:rsidP="00C02D3F">
      <w:pPr>
        <w:pStyle w:val="Alg4"/>
        <w:numPr>
          <w:ilvl w:val="1"/>
          <w:numId w:val="901"/>
        </w:numPr>
        <w:spacing w:after="220"/>
        <w:contextualSpacing/>
      </w:pPr>
      <w:r>
        <w:t xml:space="preserve">Let </w:t>
      </w:r>
      <w:r>
        <w:rPr>
          <w:i/>
        </w:rPr>
        <w:t>raw</w:t>
      </w:r>
      <w:r w:rsidRPr="00CD1FDB">
        <w:rPr>
          <w:i/>
        </w:rPr>
        <w:t>Value</w:t>
      </w:r>
      <w:r>
        <w:t xml:space="preserve"> be the string value </w:t>
      </w:r>
      <w:r w:rsidR="00C02D3F">
        <w:t xml:space="preserve">at 0-based position </w:t>
      </w:r>
      <w:r w:rsidR="00C02D3F" w:rsidRPr="00887FC2">
        <w:rPr>
          <w:i/>
        </w:rPr>
        <w:t>index</w:t>
      </w:r>
      <w:r w:rsidR="00C02D3F">
        <w:t xml:space="preserve"> of the List </w:t>
      </w:r>
      <w:r w:rsidR="00C02D3F">
        <w:rPr>
          <w:i/>
        </w:rPr>
        <w:t>raw</w:t>
      </w:r>
      <w:r w:rsidR="00C02D3F" w:rsidRPr="00887FC2">
        <w:rPr>
          <w:i/>
        </w:rPr>
        <w:t>Strings</w:t>
      </w:r>
      <w:r w:rsidRPr="00E77497">
        <w:t>.</w:t>
      </w:r>
    </w:p>
    <w:p w:rsidR="007B578E" w:rsidRDefault="00BA40A0" w:rsidP="007439B1">
      <w:pPr>
        <w:pStyle w:val="Alg4"/>
        <w:numPr>
          <w:ilvl w:val="1"/>
          <w:numId w:val="901"/>
        </w:numPr>
        <w:spacing w:after="220"/>
        <w:contextualSpacing/>
      </w:pPr>
      <w:r>
        <w:t>Call</w:t>
      </w:r>
      <w:r w:rsidR="007B578E">
        <w:t xml:space="preserve"> the [[DefineOwnProperty]] internal method of </w:t>
      </w:r>
      <w:r w:rsidR="007B578E" w:rsidRPr="00CD1FDB">
        <w:rPr>
          <w:i/>
        </w:rPr>
        <w:t>rawObj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rawValue</w:t>
      </w:r>
      <w:r w:rsidR="007B578E">
        <w:t xml:space="preserve">, </w:t>
      </w:r>
      <w:r w:rsidR="00943F0A">
        <w:t xml:space="preserve">[[Enumerable]]: </w:t>
      </w:r>
      <w:r w:rsidR="00943F0A" w:rsidRPr="00AC44FD">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rsidR="00C02D3F" w:rsidRDefault="00C02D3F" w:rsidP="00C02D3F">
      <w:pPr>
        <w:pStyle w:val="Alg4"/>
        <w:numPr>
          <w:ilvl w:val="1"/>
          <w:numId w:val="901"/>
        </w:numPr>
        <w:spacing w:after="220"/>
        <w:contextualSpacing/>
      </w:pPr>
      <w:r>
        <w:t xml:space="preserve">Let </w:t>
      </w:r>
      <w:r w:rsidRPr="006C7A65">
        <w:rPr>
          <w:i/>
        </w:rPr>
        <w:t>index</w:t>
      </w:r>
      <w:r>
        <w:t xml:space="preserve"> be </w:t>
      </w:r>
      <w:r w:rsidRPr="006C7A65">
        <w:rPr>
          <w:i/>
        </w:rPr>
        <w:t>index</w:t>
      </w:r>
      <w:r>
        <w:t>+1.</w:t>
      </w:r>
    </w:p>
    <w:p w:rsidR="007B578E" w:rsidRDefault="0060419C" w:rsidP="0060419C">
      <w:pPr>
        <w:pStyle w:val="Alg4"/>
        <w:numPr>
          <w:ilvl w:val="0"/>
          <w:numId w:val="901"/>
        </w:numPr>
        <w:spacing w:after="220"/>
        <w:contextualSpacing/>
      </w:pPr>
      <w:r>
        <w:t>Perform SetIntegrityLevel(</w:t>
      </w:r>
      <w:r w:rsidR="007B578E" w:rsidRPr="00CD1FDB">
        <w:rPr>
          <w:i/>
        </w:rPr>
        <w:t>rawObj</w:t>
      </w:r>
      <w:r>
        <w:rPr>
          <w:iCs/>
        </w:rPr>
        <w:t xml:space="preserve">, </w:t>
      </w:r>
      <w:r w:rsidRPr="00F770B9">
        <w:t>"</w:t>
      </w:r>
      <w:r>
        <w:rPr>
          <w:rFonts w:ascii="Courier New" w:hAnsi="Courier New" w:cs="Courier New"/>
          <w:b/>
        </w:rPr>
        <w:t>frozen</w:t>
      </w:r>
      <w:r w:rsidRPr="00F770B9">
        <w:t>"</w:t>
      </w:r>
      <w:r>
        <w:t>)</w:t>
      </w:r>
      <w:r w:rsidR="007B578E">
        <w:t>.</w:t>
      </w:r>
    </w:p>
    <w:p w:rsidR="007B578E" w:rsidRDefault="00BA40A0" w:rsidP="004C61C8">
      <w:pPr>
        <w:pStyle w:val="Alg4"/>
        <w:numPr>
          <w:ilvl w:val="0"/>
          <w:numId w:val="901"/>
        </w:numPr>
        <w:spacing w:after="120"/>
        <w:contextualSpacing/>
      </w:pPr>
      <w:r w:rsidRPr="0060419C">
        <w:t>Call</w:t>
      </w:r>
      <w:r w:rsidR="007B578E">
        <w:t xml:space="preserve"> the [[DefineOwnProperty]] internal method of </w:t>
      </w:r>
      <w:r w:rsidR="007B578E" w:rsidRPr="00CD1FDB">
        <w:rPr>
          <w:i/>
        </w:rPr>
        <w:t>siteObj</w:t>
      </w:r>
      <w:r w:rsidR="007B578E">
        <w:t xml:space="preserve"> with arguments </w:t>
      </w:r>
      <w:r w:rsidR="007B578E" w:rsidRPr="00E77497">
        <w:rPr>
          <w:b/>
        </w:rPr>
        <w:t>"</w:t>
      </w:r>
      <w:r w:rsidR="007B578E">
        <w:rPr>
          <w:rFonts w:ascii="Courier New" w:hAnsi="Courier New" w:cs="Courier New"/>
          <w:b/>
        </w:rPr>
        <w:t>raw</w:t>
      </w:r>
      <w:r w:rsidR="007B578E" w:rsidRPr="00E77497">
        <w:rPr>
          <w:b/>
        </w:rPr>
        <w:t>"</w:t>
      </w:r>
      <w:r w:rsidR="004C61C8">
        <w:t xml:space="preserve"> and</w:t>
      </w:r>
      <w:r w:rsidR="007B578E" w:rsidRPr="00E77497">
        <w:t xml:space="preserve"> </w:t>
      </w:r>
      <w:r w:rsidR="007B578E">
        <w:t>Property Desc</w:t>
      </w:r>
      <w:r w:rsidR="00201325">
        <w:t>r</w:t>
      </w:r>
      <w:r w:rsidR="007B578E">
        <w:t xml:space="preserve">iptor {[[Value]]: </w:t>
      </w:r>
      <w:r w:rsidR="007B578E">
        <w:rPr>
          <w:i/>
        </w:rPr>
        <w:t>rawObj</w:t>
      </w:r>
      <w:r w:rsidR="007B578E">
        <w:t xml:space="preserve">, [[Writable]]: </w:t>
      </w:r>
      <w:r w:rsidR="007B578E">
        <w:rPr>
          <w:b/>
        </w:rPr>
        <w:t>false</w:t>
      </w:r>
      <w:r w:rsidR="007B578E">
        <w:t xml:space="preserve">, [[Enumerable]]: </w:t>
      </w:r>
      <w:r w:rsidR="007B578E" w:rsidRPr="00FA34E7">
        <w:rPr>
          <w:b/>
        </w:rPr>
        <w:t>false</w:t>
      </w:r>
      <w:r w:rsidR="007B578E">
        <w:t xml:space="preserve">, [[Configurable]]: </w:t>
      </w:r>
      <w:r w:rsidR="007B578E" w:rsidRPr="00FA34E7">
        <w:rPr>
          <w:b/>
        </w:rPr>
        <w:t>false</w:t>
      </w:r>
      <w:r w:rsidR="007B578E">
        <w:t>}</w:t>
      </w:r>
      <w:r w:rsidR="007B578E">
        <w:rPr>
          <w:i/>
        </w:rPr>
        <w:t>.</w:t>
      </w:r>
    </w:p>
    <w:p w:rsidR="007B578E" w:rsidRDefault="0060419C" w:rsidP="00272958">
      <w:pPr>
        <w:pStyle w:val="Alg4"/>
        <w:numPr>
          <w:ilvl w:val="0"/>
          <w:numId w:val="901"/>
        </w:numPr>
        <w:spacing w:after="220"/>
        <w:contextualSpacing/>
      </w:pPr>
      <w:r>
        <w:t>Perform SetIntegrityLevel(</w:t>
      </w:r>
      <w:r w:rsidR="007B578E">
        <w:rPr>
          <w:i/>
        </w:rPr>
        <w:t>site</w:t>
      </w:r>
      <w:r w:rsidR="007B578E" w:rsidRPr="00CD1FDB">
        <w:rPr>
          <w:i/>
        </w:rPr>
        <w:t>Obj</w:t>
      </w:r>
      <w:r>
        <w:rPr>
          <w:iCs/>
        </w:rPr>
        <w:t xml:space="preserve">, </w:t>
      </w:r>
      <w:r w:rsidRPr="00F770B9">
        <w:t>"</w:t>
      </w:r>
      <w:r>
        <w:rPr>
          <w:rFonts w:ascii="Courier New" w:hAnsi="Courier New" w:cs="Courier New"/>
          <w:b/>
        </w:rPr>
        <w:t>frozen</w:t>
      </w:r>
      <w:r w:rsidRPr="00F770B9">
        <w:t>"</w:t>
      </w:r>
      <w:r>
        <w:t>)</w:t>
      </w:r>
      <w:r w:rsidR="007B578E">
        <w:t>.</w:t>
      </w:r>
    </w:p>
    <w:p w:rsidR="00D3135B" w:rsidRDefault="00D3135B" w:rsidP="00961F07">
      <w:pPr>
        <w:pStyle w:val="Alg4"/>
        <w:numPr>
          <w:ilvl w:val="0"/>
          <w:numId w:val="901"/>
        </w:numPr>
        <w:spacing w:after="220"/>
        <w:contextualSpacing/>
      </w:pPr>
      <w:r>
        <w:t xml:space="preserve">Remember an association between the source code corresponding to </w:t>
      </w:r>
      <w:r w:rsidR="000B1F1B">
        <w:rPr>
          <w:i/>
        </w:rPr>
        <w:t>template</w:t>
      </w:r>
      <w:r w:rsidRPr="00887FC2">
        <w:rPr>
          <w:i/>
        </w:rPr>
        <w:t>Literal</w:t>
      </w:r>
      <w:r>
        <w:t xml:space="preserve"> and </w:t>
      </w:r>
      <w:r w:rsidRPr="006B283E">
        <w:rPr>
          <w:i/>
          <w:iCs/>
        </w:rPr>
        <w:t>siteObj</w:t>
      </w:r>
      <w:r>
        <w:t xml:space="preserve"> such that </w:t>
      </w:r>
      <w:r w:rsidRPr="00961F07">
        <w:rPr>
          <w:i/>
        </w:rPr>
        <w:t>siteObj</w:t>
      </w:r>
      <w:r>
        <w:t xml:space="preserve"> can be retrieve in subsequent calls to this abstract operation.</w:t>
      </w:r>
    </w:p>
    <w:p w:rsidR="007B578E" w:rsidRDefault="00E46CB3" w:rsidP="00961F07">
      <w:pPr>
        <w:pStyle w:val="Alg4"/>
        <w:numPr>
          <w:ilvl w:val="0"/>
          <w:numId w:val="901"/>
        </w:numPr>
        <w:spacing w:after="220"/>
        <w:contextualSpacing/>
      </w:pPr>
      <w:r>
        <w:t>Return</w:t>
      </w:r>
      <w:r w:rsidR="007B578E">
        <w:t xml:space="preserve"> </w:t>
      </w:r>
      <w:r w:rsidR="007B578E" w:rsidRPr="00CD1FDB">
        <w:rPr>
          <w:i/>
        </w:rPr>
        <w:t>siteObj</w:t>
      </w:r>
      <w:r w:rsidR="007B578E">
        <w:t>.</w:t>
      </w:r>
    </w:p>
    <w:p w:rsidR="00BA40A0" w:rsidRDefault="00BA40A0" w:rsidP="00961F07">
      <w:pPr>
        <w:pStyle w:val="Note"/>
      </w:pPr>
      <w:r>
        <w:t>NOTE 1</w:t>
      </w:r>
      <w:r>
        <w:tab/>
        <w:t>The creation of a call site object ca</w:t>
      </w:r>
      <w:r w:rsidR="004C61C8">
        <w:t>n</w:t>
      </w:r>
      <w:r>
        <w:t>not result in an abrupt completion.</w:t>
      </w:r>
    </w:p>
    <w:p w:rsidR="007B578E" w:rsidRDefault="00D3135B" w:rsidP="00961F07">
      <w:pPr>
        <w:pStyle w:val="Note"/>
      </w:pPr>
      <w:r>
        <w:t>NOTE</w:t>
      </w:r>
      <w:r w:rsidR="00BA40A0">
        <w:t xml:space="preserve"> 2</w:t>
      </w:r>
      <w:r>
        <w:tab/>
        <w:t xml:space="preserve">Each </w:t>
      </w:r>
      <w:r w:rsidR="00387B31">
        <w:rPr>
          <w:rFonts w:ascii="Times New Roman" w:hAnsi="Times New Roman"/>
          <w:i/>
        </w:rPr>
        <w:t>Template</w:t>
      </w:r>
      <w:r w:rsidRPr="00961F07">
        <w:rPr>
          <w:rFonts w:ascii="Times New Roman" w:hAnsi="Times New Roman"/>
          <w:i/>
        </w:rPr>
        <w:t>Literal</w:t>
      </w:r>
      <w:r>
        <w:t xml:space="preserve"> in the program code is associated with a unique </w:t>
      </w:r>
      <w:r w:rsidR="00387B31">
        <w:t>Template</w:t>
      </w:r>
      <w:r>
        <w:t xml:space="preserve"> call site object that is used in the evaluation of tagged </w:t>
      </w:r>
      <w:r w:rsidR="00387B31">
        <w:t>Template</w:t>
      </w:r>
      <w:r>
        <w:t xml:space="preserve">s (11.2.6). </w:t>
      </w:r>
      <w:r w:rsidR="00961F07">
        <w:t xml:space="preserve">The same call site object is used each time a specific tagged </w:t>
      </w:r>
      <w:r w:rsidR="00387B31">
        <w:t>Template</w:t>
      </w:r>
      <w:r w:rsidR="00961F07">
        <w:t xml:space="preserve"> is evaluated.  Whether call site objects are created lazily upon first evaluation of the </w:t>
      </w:r>
      <w:r w:rsidR="00387B31">
        <w:rPr>
          <w:rFonts w:ascii="Times New Roman" w:hAnsi="Times New Roman"/>
          <w:i/>
        </w:rPr>
        <w:t>Template</w:t>
      </w:r>
      <w:r w:rsidR="00961F07" w:rsidRPr="00887FC2">
        <w:rPr>
          <w:rFonts w:ascii="Times New Roman" w:hAnsi="Times New Roman"/>
          <w:i/>
        </w:rPr>
        <w:t>Literal</w:t>
      </w:r>
      <w:r w:rsidR="00961F07">
        <w:t xml:space="preserve"> or eagerly prior to first evaluation is an implementation choice that is not observable to ECMAScript code.</w:t>
      </w:r>
    </w:p>
    <w:p w:rsidR="00E66894" w:rsidRPr="00E77497" w:rsidRDefault="007B578E" w:rsidP="00E66894">
      <w:pPr>
        <w:keepNext/>
        <w:rPr>
          <w:rFonts w:ascii="Helvetica" w:hAnsi="Helvetica"/>
          <w:b/>
        </w:rPr>
      </w:pPr>
      <w:r>
        <w:t xml:space="preserve"> </w:t>
      </w:r>
      <w:r w:rsidR="00E66894" w:rsidRPr="00E77497">
        <w:rPr>
          <w:rFonts w:ascii="Helvetica" w:hAnsi="Helvetica"/>
          <w:b/>
        </w:rPr>
        <w:t xml:space="preserve">Runtime Semantics: </w:t>
      </w:r>
      <w:r w:rsidR="00E66894">
        <w:rPr>
          <w:rFonts w:ascii="Helvetica" w:hAnsi="Helvetica"/>
          <w:b/>
          <w:spacing w:val="6"/>
        </w:rPr>
        <w:t>SubstitutionEvaluation</w:t>
      </w:r>
    </w:p>
    <w:p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TemplateTail</w:t>
      </w:r>
    </w:p>
    <w:p w:rsidR="0074434A" w:rsidRPr="00E77497" w:rsidRDefault="0074434A" w:rsidP="0074434A">
      <w:pPr>
        <w:pStyle w:val="Alg4"/>
        <w:numPr>
          <w:ilvl w:val="0"/>
          <w:numId w:val="894"/>
        </w:numPr>
        <w:spacing w:after="220"/>
      </w:pPr>
      <w:r>
        <w:t xml:space="preserve">Return an empty List.  </w:t>
      </w:r>
    </w:p>
    <w:p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TemplateMiddleList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r>
        <w:rPr>
          <w:rFonts w:ascii="Times New Roman" w:hAnsi="Times New Roman"/>
          <w:i/>
          <w:sz w:val="16"/>
        </w:rPr>
        <w:t>Template</w:t>
      </w:r>
      <w:r w:rsidRPr="00BA286E">
        <w:rPr>
          <w:rFonts w:ascii="Times New Roman" w:hAnsi="Times New Roman"/>
          <w:i/>
          <w:sz w:val="16"/>
        </w:rPr>
        <w:t>Tail</w:t>
      </w:r>
      <w:r w:rsidRPr="00BA286E">
        <w:rPr>
          <w:rFonts w:cs="Arial"/>
          <w:sz w:val="16"/>
        </w:rPr>
        <w:t>]</w:t>
      </w:r>
      <w:r>
        <w:rPr>
          <w:rFonts w:cs="Arial"/>
          <w:sz w:val="16"/>
        </w:rPr>
        <w:t xml:space="preserve"> </w:t>
      </w:r>
      <w:r>
        <w:rPr>
          <w:rFonts w:ascii="Times New Roman" w:hAnsi="Times New Roman"/>
          <w:i/>
        </w:rPr>
        <w:t>TemplateTail</w:t>
      </w:r>
    </w:p>
    <w:p w:rsidR="0074434A" w:rsidRPr="00E77497" w:rsidRDefault="0074434A" w:rsidP="00C06040">
      <w:pPr>
        <w:pStyle w:val="Alg4"/>
        <w:numPr>
          <w:ilvl w:val="0"/>
          <w:numId w:val="965"/>
        </w:numPr>
        <w:spacing w:after="220"/>
      </w:pPr>
      <w:r>
        <w:lastRenderedPageBreak/>
        <w:t xml:space="preserve">Return the result of SubstitutionEvaluation of </w:t>
      </w:r>
      <w:r>
        <w:rPr>
          <w:i/>
        </w:rPr>
        <w:t>TemplateMiddleList</w:t>
      </w:r>
      <w:r>
        <w:t xml:space="preserve">.  </w:t>
      </w:r>
    </w:p>
    <w:p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rsidR="00E66894" w:rsidRDefault="00E66894" w:rsidP="00E66894">
      <w:pPr>
        <w:pStyle w:val="Alg4"/>
        <w:numPr>
          <w:ilvl w:val="0"/>
          <w:numId w:val="906"/>
        </w:numPr>
        <w:spacing w:after="220"/>
        <w:contextualSpacing/>
      </w:pPr>
      <w:r>
        <w:t xml:space="preserve">Let </w:t>
      </w:r>
      <w:r w:rsidRPr="003C08F9">
        <w:rPr>
          <w:i/>
        </w:rPr>
        <w:t>sub</w:t>
      </w:r>
      <w:r>
        <w:t xml:space="preserve"> be the result of evaluating </w:t>
      </w:r>
      <w:r w:rsidRPr="003C08F9">
        <w:rPr>
          <w:i/>
        </w:rPr>
        <w:t>Expression</w:t>
      </w:r>
      <w:r>
        <w:t>.</w:t>
      </w:r>
    </w:p>
    <w:p w:rsidR="00E66894" w:rsidRDefault="00E66894" w:rsidP="00E66894">
      <w:pPr>
        <w:pStyle w:val="Alg4"/>
        <w:numPr>
          <w:ilvl w:val="0"/>
          <w:numId w:val="906"/>
        </w:numPr>
        <w:spacing w:after="220"/>
        <w:contextualSpacing/>
      </w:pPr>
      <w:r>
        <w:t>ReturnIfAbrupt(</w:t>
      </w:r>
      <w:r w:rsidR="00EA1B5F" w:rsidRPr="003C08F9">
        <w:rPr>
          <w:i/>
        </w:rPr>
        <w:t>sub</w:t>
      </w:r>
      <w:r>
        <w:t>).</w:t>
      </w:r>
    </w:p>
    <w:p w:rsidR="00E66894" w:rsidRPr="00E77497" w:rsidRDefault="00E66894" w:rsidP="00E66894">
      <w:pPr>
        <w:pStyle w:val="Alg4"/>
        <w:numPr>
          <w:ilvl w:val="0"/>
          <w:numId w:val="906"/>
        </w:numPr>
        <w:spacing w:after="220"/>
        <w:contextualSpacing/>
      </w:pPr>
      <w:r w:rsidRPr="00E77497">
        <w:t xml:space="preserve">Return </w:t>
      </w:r>
      <w:r>
        <w:t xml:space="preserve">a List containing only </w:t>
      </w:r>
      <w:r w:rsidRPr="00E66894">
        <w:rPr>
          <w:i/>
        </w:rPr>
        <w:t>sub</w:t>
      </w:r>
      <w:r w:rsidRPr="00E77497">
        <w:t>.</w:t>
      </w:r>
    </w:p>
    <w:p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Pr>
          <w:b/>
        </w:rPr>
        <w:t xml:space="preserve"> </w:t>
      </w:r>
      <w:r>
        <w:rPr>
          <w:rStyle w:val="bnf"/>
        </w:rPr>
        <w:t>Template</w:t>
      </w:r>
      <w:r w:rsidR="00E66894">
        <w:rPr>
          <w:rStyle w:val="bnf"/>
        </w:rPr>
        <w:t>MiddleList</w:t>
      </w:r>
      <w:r w:rsidR="00E66894" w:rsidRPr="00E77497">
        <w:rPr>
          <w:i/>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rsidR="00E66894" w:rsidRDefault="00E66894" w:rsidP="00E66894">
      <w:pPr>
        <w:pStyle w:val="Alg4"/>
        <w:numPr>
          <w:ilvl w:val="0"/>
          <w:numId w:val="907"/>
        </w:numPr>
        <w:spacing w:after="220"/>
        <w:contextualSpacing/>
      </w:pPr>
      <w:r>
        <w:t xml:space="preserve">Let </w:t>
      </w:r>
      <w:r w:rsidR="008C100A">
        <w:rPr>
          <w:i/>
        </w:rPr>
        <w:t>preceeding</w:t>
      </w:r>
      <w:r>
        <w:t xml:space="preserve"> be the result of SubstitutionEvaluation of </w:t>
      </w:r>
      <w:r w:rsidR="00387B31">
        <w:rPr>
          <w:i/>
        </w:rPr>
        <w:t>Template</w:t>
      </w:r>
      <w:r>
        <w:rPr>
          <w:i/>
        </w:rPr>
        <w:t xml:space="preserve">MiddleList </w:t>
      </w:r>
      <w:r>
        <w:t>.</w:t>
      </w:r>
    </w:p>
    <w:p w:rsidR="00E66894" w:rsidRDefault="00E66894" w:rsidP="00E66894">
      <w:pPr>
        <w:pStyle w:val="Alg4"/>
        <w:numPr>
          <w:ilvl w:val="0"/>
          <w:numId w:val="907"/>
        </w:numPr>
        <w:spacing w:after="220"/>
        <w:contextualSpacing/>
      </w:pPr>
      <w:r>
        <w:t>ReturnIfAbrupt(</w:t>
      </w:r>
      <w:r w:rsidR="008C100A">
        <w:rPr>
          <w:i/>
        </w:rPr>
        <w:t>preceeding</w:t>
      </w:r>
      <w:r>
        <w:t>).</w:t>
      </w:r>
    </w:p>
    <w:p w:rsidR="00E66894" w:rsidRDefault="00E66894" w:rsidP="00E66894">
      <w:pPr>
        <w:pStyle w:val="Alg4"/>
        <w:numPr>
          <w:ilvl w:val="0"/>
          <w:numId w:val="907"/>
        </w:numPr>
        <w:spacing w:after="220"/>
        <w:contextualSpacing/>
      </w:pPr>
      <w:r>
        <w:t xml:space="preserve">Let </w:t>
      </w:r>
      <w:r>
        <w:rPr>
          <w:i/>
        </w:rPr>
        <w:t xml:space="preserve">next </w:t>
      </w:r>
      <w:r>
        <w:t xml:space="preserve"> be the result of evaluating </w:t>
      </w:r>
      <w:r w:rsidRPr="003C08F9">
        <w:rPr>
          <w:i/>
        </w:rPr>
        <w:t>Expression</w:t>
      </w:r>
      <w:r>
        <w:t>.</w:t>
      </w:r>
    </w:p>
    <w:p w:rsidR="00E66894" w:rsidRDefault="00E66894" w:rsidP="00E66894">
      <w:pPr>
        <w:pStyle w:val="Alg4"/>
        <w:numPr>
          <w:ilvl w:val="0"/>
          <w:numId w:val="907"/>
        </w:numPr>
        <w:spacing w:after="220"/>
        <w:contextualSpacing/>
      </w:pPr>
      <w:r>
        <w:t>ReturnIfAbrupt(</w:t>
      </w:r>
      <w:r w:rsidR="008C100A">
        <w:rPr>
          <w:i/>
        </w:rPr>
        <w:t>next</w:t>
      </w:r>
      <w:r>
        <w:t>).</w:t>
      </w:r>
    </w:p>
    <w:p w:rsidR="008C100A" w:rsidRDefault="008C100A" w:rsidP="005947D8">
      <w:pPr>
        <w:pStyle w:val="Alg4"/>
        <w:numPr>
          <w:ilvl w:val="0"/>
          <w:numId w:val="907"/>
        </w:numPr>
        <w:spacing w:after="220"/>
        <w:contextualSpacing/>
      </w:pPr>
      <w:r>
        <w:t xml:space="preserve">Append </w:t>
      </w:r>
      <w:r w:rsidRPr="008C100A">
        <w:rPr>
          <w:i/>
        </w:rPr>
        <w:t>next</w:t>
      </w:r>
      <w:r>
        <w:t xml:space="preserve"> as the </w:t>
      </w:r>
      <w:r w:rsidR="005947D8">
        <w:t>last</w:t>
      </w:r>
      <w:r>
        <w:t xml:space="preserve"> element of the List </w:t>
      </w:r>
      <w:r w:rsidRPr="008C100A">
        <w:rPr>
          <w:i/>
        </w:rPr>
        <w:t>preceeding</w:t>
      </w:r>
      <w:r>
        <w:t>.</w:t>
      </w:r>
    </w:p>
    <w:p w:rsidR="00E66894" w:rsidRPr="00E77497" w:rsidRDefault="00E66894" w:rsidP="00E66894">
      <w:pPr>
        <w:pStyle w:val="Alg4"/>
        <w:numPr>
          <w:ilvl w:val="0"/>
          <w:numId w:val="907"/>
        </w:numPr>
        <w:spacing w:after="220"/>
        <w:contextualSpacing/>
      </w:pPr>
      <w:r w:rsidRPr="00E77497">
        <w:t xml:space="preserve">Return </w:t>
      </w:r>
      <w:r w:rsidR="008C100A" w:rsidRPr="008C100A">
        <w:rPr>
          <w:i/>
        </w:rPr>
        <w:t>preceeding</w:t>
      </w:r>
      <w:r w:rsidRPr="00E77497">
        <w:t>.</w:t>
      </w:r>
    </w:p>
    <w:p w:rsidR="00E706EA" w:rsidRPr="00E77497" w:rsidRDefault="00E706EA" w:rsidP="00E706E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E706EA" w:rsidRPr="00E77497" w:rsidRDefault="00387B31" w:rsidP="00E706EA">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Style w:val="bnf"/>
        </w:rPr>
        <w:t>NoSubstitutionTemplate</w:t>
      </w:r>
      <w:r w:rsidR="00E706EA" w:rsidRPr="00E77497">
        <w:t xml:space="preserve"> </w:t>
      </w:r>
    </w:p>
    <w:p w:rsidR="00E706EA" w:rsidRPr="00E77497" w:rsidRDefault="00E706EA" w:rsidP="007D5644">
      <w:pPr>
        <w:pStyle w:val="Alg4"/>
        <w:numPr>
          <w:ilvl w:val="0"/>
          <w:numId w:val="902"/>
        </w:numPr>
        <w:spacing w:after="220"/>
        <w:contextualSpacing/>
      </w:pPr>
      <w:r w:rsidRPr="00E77497">
        <w:t xml:space="preserve">Return </w:t>
      </w:r>
      <w:r>
        <w:t>the string</w:t>
      </w:r>
      <w:r w:rsidR="000A05D1">
        <w:t xml:space="preserve"> value</w:t>
      </w:r>
      <w:r>
        <w:t xml:space="preserve"> whose </w:t>
      </w:r>
      <w:r w:rsidR="000A05D1">
        <w:t>elements</w:t>
      </w:r>
      <w:r>
        <w:t xml:space="preserve"> are the </w:t>
      </w:r>
      <w:r w:rsidR="00387B31">
        <w:t>TV</w:t>
      </w:r>
      <w:r>
        <w:t xml:space="preserve"> of </w:t>
      </w:r>
      <w:r w:rsidR="00387B31">
        <w:rPr>
          <w:i/>
        </w:rPr>
        <w:t>NoSubstitutionTemplate</w:t>
      </w:r>
      <w:r>
        <w:t xml:space="preserve"> as defined in 7.8.</w:t>
      </w:r>
      <w:r w:rsidR="007D5644">
        <w:t>5</w:t>
      </w:r>
      <w:r w:rsidRPr="00E77497">
        <w:t>.</w:t>
      </w:r>
    </w:p>
    <w:p w:rsidR="00E706EA" w:rsidRPr="00BA286E" w:rsidRDefault="00387B31" w:rsidP="00E706EA">
      <w:pPr>
        <w:rPr>
          <w:rFonts w:ascii="Times New Roman" w:hAnsi="Times New Roman"/>
        </w:rPr>
      </w:pPr>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Fonts w:ascii="Times New Roman" w:hAnsi="Times New Roman"/>
          <w:i/>
        </w:rPr>
        <w:t>Template</w:t>
      </w:r>
      <w:r w:rsidR="00E706EA" w:rsidRPr="00BA286E">
        <w:rPr>
          <w:rFonts w:ascii="Times New Roman" w:hAnsi="Times New Roman"/>
          <w:i/>
        </w:rPr>
        <w:t>Head</w:t>
      </w:r>
      <w:r w:rsidR="003C08F9">
        <w:rPr>
          <w:rFonts w:ascii="Times New Roman" w:hAnsi="Times New Roman"/>
          <w:i/>
        </w:rPr>
        <w:t xml:space="preserve"> Expression</w:t>
      </w:r>
      <w:r w:rsidR="00E706EA">
        <w:rPr>
          <w:rFonts w:ascii="Times New Roman" w:hAnsi="Times New Roman"/>
        </w:rPr>
        <w:t xml:space="preserve"> </w:t>
      </w:r>
      <w:r w:rsidR="00E706EA" w:rsidRPr="00BA286E">
        <w:rPr>
          <w:rFonts w:cs="Arial"/>
          <w:sz w:val="16"/>
        </w:rPr>
        <w:t>[Lexical goal</w:t>
      </w:r>
      <w:r w:rsidR="00E706EA" w:rsidRPr="00E77497">
        <w:rPr>
          <w:rFonts w:cs="Arial"/>
          <w:i/>
          <w:sz w:val="16"/>
        </w:rPr>
        <w:t xml:space="preserve"> </w:t>
      </w:r>
      <w:r w:rsidR="00E706EA" w:rsidRPr="00BA286E">
        <w:rPr>
          <w:rFonts w:ascii="Times New Roman" w:hAnsi="Times New Roman"/>
          <w:i/>
          <w:sz w:val="16"/>
        </w:rPr>
        <w:t>InputElement</w:t>
      </w:r>
      <w:r>
        <w:rPr>
          <w:rFonts w:ascii="Times New Roman" w:hAnsi="Times New Roman"/>
          <w:i/>
          <w:sz w:val="16"/>
        </w:rPr>
        <w:t>Template</w:t>
      </w:r>
      <w:r w:rsidR="00E706EA" w:rsidRPr="00BA286E">
        <w:rPr>
          <w:rFonts w:ascii="Times New Roman" w:hAnsi="Times New Roman"/>
          <w:i/>
          <w:sz w:val="16"/>
        </w:rPr>
        <w:t>Tail</w:t>
      </w:r>
      <w:r w:rsidR="00E706EA" w:rsidRPr="00BA286E">
        <w:rPr>
          <w:rFonts w:cs="Arial"/>
          <w:sz w:val="16"/>
        </w:rPr>
        <w:t>]</w:t>
      </w:r>
      <w:r w:rsidR="00E706EA">
        <w:rPr>
          <w:rFonts w:cs="Arial"/>
          <w:sz w:val="16"/>
        </w:rPr>
        <w:t xml:space="preserve"> </w:t>
      </w:r>
      <w:r>
        <w:rPr>
          <w:rFonts w:ascii="Times New Roman" w:hAnsi="Times New Roman"/>
          <w:i/>
        </w:rPr>
        <w:t>Template</w:t>
      </w:r>
      <w:r w:rsidR="00B37EBC">
        <w:rPr>
          <w:rFonts w:ascii="Times New Roman" w:hAnsi="Times New Roman"/>
          <w:i/>
        </w:rPr>
        <w:t>Spans</w:t>
      </w:r>
    </w:p>
    <w:p w:rsidR="00BA286E" w:rsidRDefault="00BA286E" w:rsidP="007D5644">
      <w:pPr>
        <w:pStyle w:val="Alg4"/>
        <w:numPr>
          <w:ilvl w:val="0"/>
          <w:numId w:val="903"/>
        </w:numPr>
        <w:spacing w:after="220"/>
        <w:contextualSpacing/>
      </w:pPr>
      <w:r>
        <w:t xml:space="preserve">Let </w:t>
      </w:r>
      <w:r w:rsidRPr="00BA286E">
        <w:rPr>
          <w:i/>
        </w:rPr>
        <w:t>head</w:t>
      </w:r>
      <w:r>
        <w:t xml:space="preserve"> be </w:t>
      </w:r>
      <w:r w:rsidR="003C08F9">
        <w:t xml:space="preserve">the </w:t>
      </w:r>
      <w:r w:rsidR="00387B31">
        <w:t>TV</w:t>
      </w:r>
      <w:r w:rsidR="003C08F9">
        <w:t xml:space="preserve"> of </w:t>
      </w:r>
      <w:r w:rsidR="00387B31">
        <w:rPr>
          <w:i/>
        </w:rPr>
        <w:t>Template</w:t>
      </w:r>
      <w:r w:rsidR="003C08F9">
        <w:rPr>
          <w:i/>
        </w:rPr>
        <w:t>Head</w:t>
      </w:r>
      <w:r w:rsidR="003C08F9">
        <w:t xml:space="preserve"> as defined in 7.8.</w:t>
      </w:r>
      <w:r w:rsidR="007D5644">
        <w:t>5</w:t>
      </w:r>
      <w:r>
        <w:t>.</w:t>
      </w:r>
    </w:p>
    <w:p w:rsidR="003C08F9" w:rsidRDefault="003C08F9" w:rsidP="00A0196C">
      <w:pPr>
        <w:pStyle w:val="Alg4"/>
        <w:numPr>
          <w:ilvl w:val="0"/>
          <w:numId w:val="903"/>
        </w:numPr>
        <w:spacing w:after="220"/>
        <w:contextualSpacing/>
      </w:pPr>
      <w:r>
        <w:t xml:space="preserve">Let </w:t>
      </w:r>
      <w:r w:rsidRPr="003C08F9">
        <w:rPr>
          <w:i/>
        </w:rPr>
        <w:t>sub</w:t>
      </w:r>
      <w:r>
        <w:t xml:space="preserve"> be the result of evaluating </w:t>
      </w:r>
      <w:r w:rsidRPr="003C08F9">
        <w:rPr>
          <w:i/>
        </w:rPr>
        <w:t>Expression</w:t>
      </w:r>
      <w:r>
        <w:t>.</w:t>
      </w:r>
    </w:p>
    <w:p w:rsidR="003C08F9" w:rsidRDefault="003C08F9" w:rsidP="00A0196C">
      <w:pPr>
        <w:pStyle w:val="Alg4"/>
        <w:numPr>
          <w:ilvl w:val="0"/>
          <w:numId w:val="903"/>
        </w:numPr>
        <w:spacing w:after="220"/>
        <w:contextualSpacing/>
      </w:pPr>
      <w:r>
        <w:t xml:space="preserve">Let </w:t>
      </w:r>
      <w:r w:rsidRPr="003C08F9">
        <w:rPr>
          <w:i/>
        </w:rPr>
        <w:t>middle</w:t>
      </w:r>
      <w:r>
        <w:t xml:space="preserve"> be </w:t>
      </w:r>
      <w:commentRangeStart w:id="4780"/>
      <w:r>
        <w:t>ToString(</w:t>
      </w:r>
      <w:r w:rsidRPr="003C08F9">
        <w:rPr>
          <w:i/>
        </w:rPr>
        <w:t>sub</w:t>
      </w:r>
      <w:r>
        <w:t>).</w:t>
      </w:r>
      <w:commentRangeEnd w:id="4780"/>
      <w:r w:rsidR="00F37DF5">
        <w:rPr>
          <w:rStyle w:val="CommentReference"/>
          <w:rFonts w:ascii="Arial" w:eastAsia="MS Mincho" w:hAnsi="Arial"/>
          <w:spacing w:val="0"/>
          <w:lang w:eastAsia="ja-JP"/>
        </w:rPr>
        <w:commentReference w:id="4780"/>
      </w:r>
    </w:p>
    <w:p w:rsidR="00BA286E" w:rsidRDefault="00BA286E" w:rsidP="00A0196C">
      <w:pPr>
        <w:pStyle w:val="Alg4"/>
        <w:numPr>
          <w:ilvl w:val="0"/>
          <w:numId w:val="903"/>
        </w:numPr>
        <w:spacing w:after="220"/>
        <w:contextualSpacing/>
      </w:pPr>
      <w:r>
        <w:t>ReturnIfAbrupt(</w:t>
      </w:r>
      <w:r w:rsidR="00F37DF5">
        <w:rPr>
          <w:i/>
        </w:rPr>
        <w:t>middle</w:t>
      </w:r>
      <w:r>
        <w:t>).</w:t>
      </w:r>
    </w:p>
    <w:p w:rsidR="00B37EBC" w:rsidRDefault="00B37EBC" w:rsidP="00B37EBC">
      <w:pPr>
        <w:pStyle w:val="Alg4"/>
        <w:numPr>
          <w:ilvl w:val="0"/>
          <w:numId w:val="903"/>
        </w:numPr>
        <w:spacing w:after="220"/>
        <w:contextualSpacing/>
      </w:pPr>
      <w:r>
        <w:t xml:space="preserve">Let </w:t>
      </w:r>
      <w:r>
        <w:rPr>
          <w:i/>
        </w:rPr>
        <w:t>tail</w:t>
      </w:r>
      <w:r>
        <w:t xml:space="preserve"> be the result of evaluating </w:t>
      </w:r>
      <w:r>
        <w:rPr>
          <w:i/>
        </w:rPr>
        <w:t xml:space="preserve">TemplateSpans </w:t>
      </w:r>
      <w:r>
        <w:t>.</w:t>
      </w:r>
    </w:p>
    <w:p w:rsidR="00B37EBC" w:rsidRDefault="00B37EBC" w:rsidP="00B37EBC">
      <w:pPr>
        <w:pStyle w:val="Alg4"/>
        <w:numPr>
          <w:ilvl w:val="0"/>
          <w:numId w:val="903"/>
        </w:numPr>
        <w:spacing w:after="220"/>
        <w:contextualSpacing/>
      </w:pPr>
      <w:r>
        <w:t>ReturnIfAbrupt(</w:t>
      </w:r>
      <w:r>
        <w:rPr>
          <w:i/>
        </w:rPr>
        <w:t>tail</w:t>
      </w:r>
      <w:r>
        <w:t>).</w:t>
      </w:r>
    </w:p>
    <w:p w:rsidR="00E706EA" w:rsidRPr="00E77497" w:rsidRDefault="00E706EA" w:rsidP="00A0196C">
      <w:pPr>
        <w:pStyle w:val="Alg4"/>
        <w:numPr>
          <w:ilvl w:val="0"/>
          <w:numId w:val="903"/>
        </w:numPr>
        <w:spacing w:after="220"/>
        <w:contextualSpacing/>
      </w:pPr>
      <w:r w:rsidRPr="00E77497">
        <w:t xml:space="preserve">Return </w:t>
      </w:r>
      <w:r>
        <w:t xml:space="preserve">the string </w:t>
      </w:r>
      <w:r w:rsidR="00B37EBC">
        <w:t xml:space="preserve">value </w:t>
      </w:r>
      <w:r>
        <w:t xml:space="preserve">whose </w:t>
      </w:r>
      <w:r w:rsidR="00A0691D">
        <w:t>elements</w:t>
      </w:r>
      <w:r>
        <w:t xml:space="preserve"> </w:t>
      </w:r>
      <w:r w:rsidR="00BA286E">
        <w:t xml:space="preserve">are the </w:t>
      </w:r>
      <w:r w:rsidR="00A0691D">
        <w:t xml:space="preserve">code units </w:t>
      </w:r>
      <w:r w:rsidR="00BA286E">
        <w:t xml:space="preserve"> of </w:t>
      </w:r>
      <w:r w:rsidR="00BA286E" w:rsidRPr="00BA286E">
        <w:rPr>
          <w:i/>
        </w:rPr>
        <w:t>head</w:t>
      </w:r>
      <w:r w:rsidR="00BA286E">
        <w:t xml:space="preserve"> followed by the </w:t>
      </w:r>
      <w:r w:rsidR="00A0691D">
        <w:t>code units</w:t>
      </w:r>
      <w:r w:rsidR="00BA286E">
        <w:t xml:space="preserve"> of </w:t>
      </w:r>
      <w:r w:rsidR="00BA286E" w:rsidRPr="00BA286E">
        <w:rPr>
          <w:i/>
        </w:rPr>
        <w:t>tail</w:t>
      </w:r>
      <w:r w:rsidRPr="00E77497">
        <w:t>.</w:t>
      </w:r>
    </w:p>
    <w:p w:rsidR="00D212BF" w:rsidRPr="00BA286E" w:rsidRDefault="00D212BF" w:rsidP="00D212BF">
      <w:pPr>
        <w:rPr>
          <w:rFonts w:ascii="Times New Roman" w:hAnsi="Times New Roman"/>
        </w:rPr>
      </w:pPr>
      <w:r>
        <w:rPr>
          <w:rStyle w:val="bnf"/>
        </w:rPr>
        <w:t>TemplateSpan</w:t>
      </w:r>
      <w:r w:rsidR="00AA44E9">
        <w:rPr>
          <w:rStyle w:val="bnf"/>
        </w:rPr>
        <w:t>s</w:t>
      </w:r>
      <w:r w:rsidRPr="00E77497">
        <w:t xml:space="preserve"> </w:t>
      </w:r>
      <w:r w:rsidRPr="00E77497">
        <w:rPr>
          <w:b/>
        </w:rPr>
        <w:t>:</w:t>
      </w:r>
      <w:r w:rsidRPr="00E77497">
        <w:rPr>
          <w:i/>
        </w:rPr>
        <w:t xml:space="preserve"> </w:t>
      </w:r>
      <w:r>
        <w:rPr>
          <w:rFonts w:ascii="Times New Roman" w:hAnsi="Times New Roman"/>
          <w:i/>
        </w:rPr>
        <w:t xml:space="preserve"> TemplateTail</w:t>
      </w:r>
    </w:p>
    <w:p w:rsidR="00D212BF" w:rsidRDefault="00D212BF" w:rsidP="007D5644">
      <w:pPr>
        <w:pStyle w:val="Alg4"/>
        <w:numPr>
          <w:ilvl w:val="0"/>
          <w:numId w:val="904"/>
        </w:numPr>
        <w:spacing w:after="220"/>
        <w:contextualSpacing/>
      </w:pPr>
      <w:r>
        <w:t xml:space="preserve">Let </w:t>
      </w:r>
      <w:r w:rsidRPr="00BA286E">
        <w:rPr>
          <w:i/>
        </w:rPr>
        <w:t>tail</w:t>
      </w:r>
      <w:r>
        <w:t xml:space="preserve"> be the TV of </w:t>
      </w:r>
      <w:r>
        <w:rPr>
          <w:i/>
        </w:rPr>
        <w:t xml:space="preserve">TemplateTail </w:t>
      </w:r>
      <w:r>
        <w:t>as defined in 7.8.</w:t>
      </w:r>
      <w:r w:rsidR="007D5644">
        <w:t>5</w:t>
      </w:r>
      <w:r>
        <w:t>.</w:t>
      </w:r>
    </w:p>
    <w:p w:rsidR="00D212BF" w:rsidRPr="00E77497" w:rsidRDefault="00D212BF" w:rsidP="00D212BF">
      <w:pPr>
        <w:pStyle w:val="Alg4"/>
        <w:numPr>
          <w:ilvl w:val="0"/>
          <w:numId w:val="904"/>
        </w:numPr>
        <w:spacing w:after="220"/>
        <w:contextualSpacing/>
      </w:pPr>
      <w:r w:rsidRPr="00E77497">
        <w:t xml:space="preserve">Return </w:t>
      </w:r>
      <w:r>
        <w:t xml:space="preserve">the string whose elements are the code units of </w:t>
      </w:r>
      <w:r w:rsidRPr="00BA286E">
        <w:rPr>
          <w:i/>
        </w:rPr>
        <w:t>tail</w:t>
      </w:r>
      <w:r w:rsidRPr="00E77497">
        <w:t>.</w:t>
      </w:r>
    </w:p>
    <w:p w:rsidR="00F37DF5" w:rsidRPr="00BA286E" w:rsidRDefault="00387B31" w:rsidP="00F37DF5">
      <w:pPr>
        <w:rPr>
          <w:rFonts w:ascii="Times New Roman" w:hAnsi="Times New Roman"/>
        </w:rPr>
      </w:pPr>
      <w:r>
        <w:rPr>
          <w:rStyle w:val="bnf"/>
        </w:rPr>
        <w:t>Template</w:t>
      </w:r>
      <w:r w:rsidR="00B37EBC">
        <w:rPr>
          <w:rStyle w:val="bnf"/>
        </w:rPr>
        <w:t>Span</w:t>
      </w:r>
      <w:r w:rsidR="00AA44E9">
        <w:rPr>
          <w:rStyle w:val="bnf"/>
        </w:rPr>
        <w:t>s</w:t>
      </w:r>
      <w:r w:rsidR="00F37DF5" w:rsidRPr="00E77497">
        <w:t xml:space="preserve"> </w:t>
      </w:r>
      <w:r w:rsidR="00F37DF5" w:rsidRPr="00E77497">
        <w:rPr>
          <w:b/>
        </w:rPr>
        <w:t>:</w:t>
      </w:r>
      <w:r w:rsidR="00F37DF5" w:rsidRPr="00E77497">
        <w:rPr>
          <w:i/>
        </w:rPr>
        <w:t xml:space="preserve"> </w:t>
      </w:r>
      <w:r w:rsidR="00F37DF5">
        <w:rPr>
          <w:rFonts w:ascii="Times New Roman" w:hAnsi="Times New Roman"/>
          <w:i/>
        </w:rPr>
        <w:t xml:space="preserve"> </w:t>
      </w:r>
      <w:r>
        <w:rPr>
          <w:rFonts w:ascii="Times New Roman" w:hAnsi="Times New Roman"/>
          <w:i/>
        </w:rPr>
        <w:t>Template</w:t>
      </w:r>
      <w:r w:rsidR="00F37DF5">
        <w:rPr>
          <w:rFonts w:ascii="Times New Roman" w:hAnsi="Times New Roman"/>
          <w:i/>
        </w:rPr>
        <w:t xml:space="preserve">MiddleList </w:t>
      </w:r>
      <w:r w:rsidR="00F37DF5">
        <w:rPr>
          <w:rFonts w:ascii="Times New Roman" w:hAnsi="Times New Roman"/>
        </w:rPr>
        <w:t xml:space="preserve"> </w:t>
      </w:r>
      <w:r w:rsidR="00F37DF5" w:rsidRPr="00BA286E">
        <w:rPr>
          <w:rFonts w:cs="Arial"/>
          <w:sz w:val="16"/>
        </w:rPr>
        <w:t>[Lexical goal</w:t>
      </w:r>
      <w:r w:rsidR="00F37DF5" w:rsidRPr="00E77497">
        <w:rPr>
          <w:rFonts w:cs="Arial"/>
          <w:i/>
          <w:sz w:val="16"/>
        </w:rPr>
        <w:t xml:space="preserve"> </w:t>
      </w:r>
      <w:r w:rsidR="00F37DF5" w:rsidRPr="00BA286E">
        <w:rPr>
          <w:rFonts w:ascii="Times New Roman" w:hAnsi="Times New Roman"/>
          <w:i/>
          <w:sz w:val="16"/>
        </w:rPr>
        <w:t>InputElement</w:t>
      </w:r>
      <w:r>
        <w:rPr>
          <w:rFonts w:ascii="Times New Roman" w:hAnsi="Times New Roman"/>
          <w:i/>
          <w:sz w:val="16"/>
        </w:rPr>
        <w:t>Template</w:t>
      </w:r>
      <w:r w:rsidR="00F37DF5" w:rsidRPr="00BA286E">
        <w:rPr>
          <w:rFonts w:ascii="Times New Roman" w:hAnsi="Times New Roman"/>
          <w:i/>
          <w:sz w:val="16"/>
        </w:rPr>
        <w:t>Tail</w:t>
      </w:r>
      <w:r w:rsidR="00F37DF5" w:rsidRPr="00BA286E">
        <w:rPr>
          <w:rFonts w:cs="Arial"/>
          <w:sz w:val="16"/>
        </w:rPr>
        <w:t>]</w:t>
      </w:r>
      <w:r w:rsidR="00F37DF5">
        <w:rPr>
          <w:rFonts w:cs="Arial"/>
          <w:sz w:val="16"/>
        </w:rPr>
        <w:t xml:space="preserve"> </w:t>
      </w:r>
      <w:r>
        <w:rPr>
          <w:rFonts w:ascii="Times New Roman" w:hAnsi="Times New Roman"/>
          <w:i/>
        </w:rPr>
        <w:t>Template</w:t>
      </w:r>
      <w:r w:rsidR="00F37DF5">
        <w:rPr>
          <w:rFonts w:ascii="Times New Roman" w:hAnsi="Times New Roman"/>
          <w:i/>
        </w:rPr>
        <w:t>Tail</w:t>
      </w:r>
    </w:p>
    <w:p w:rsidR="00C06040" w:rsidRDefault="00C06040" w:rsidP="00C06040">
      <w:pPr>
        <w:pStyle w:val="Alg4"/>
        <w:numPr>
          <w:ilvl w:val="0"/>
          <w:numId w:val="964"/>
        </w:numPr>
        <w:spacing w:after="220"/>
        <w:contextualSpacing/>
      </w:pPr>
      <w:r>
        <w:t xml:space="preserve">Let </w:t>
      </w:r>
      <w:r w:rsidRPr="00C06040">
        <w:rPr>
          <w:i/>
        </w:rPr>
        <w:t>head</w:t>
      </w:r>
      <w:r>
        <w:t xml:space="preserve"> be the result of evaluating </w:t>
      </w:r>
      <w:r w:rsidRPr="00C06040">
        <w:rPr>
          <w:i/>
        </w:rPr>
        <w:t>Template</w:t>
      </w:r>
      <w:r>
        <w:rPr>
          <w:i/>
        </w:rPr>
        <w:t>MiddleList</w:t>
      </w:r>
      <w:r>
        <w:t>.</w:t>
      </w:r>
    </w:p>
    <w:p w:rsidR="00F37DF5" w:rsidRDefault="00F37DF5" w:rsidP="00C06040">
      <w:pPr>
        <w:pStyle w:val="Alg4"/>
        <w:numPr>
          <w:ilvl w:val="0"/>
          <w:numId w:val="964"/>
        </w:numPr>
        <w:spacing w:after="220"/>
        <w:contextualSpacing/>
      </w:pPr>
      <w:r>
        <w:t>ReturnIfAbrupt(</w:t>
      </w:r>
      <w:r w:rsidR="00D212BF">
        <w:rPr>
          <w:i/>
        </w:rPr>
        <w:t>head</w:t>
      </w:r>
      <w:r>
        <w:t>).</w:t>
      </w:r>
    </w:p>
    <w:p w:rsidR="00F37DF5" w:rsidRDefault="00F37DF5" w:rsidP="007D5644">
      <w:pPr>
        <w:pStyle w:val="Alg4"/>
        <w:numPr>
          <w:ilvl w:val="0"/>
          <w:numId w:val="964"/>
        </w:numPr>
        <w:spacing w:after="220"/>
        <w:contextualSpacing/>
      </w:pPr>
      <w:r>
        <w:t xml:space="preserve">Let </w:t>
      </w:r>
      <w:r w:rsidRPr="00BA286E">
        <w:rPr>
          <w:i/>
        </w:rPr>
        <w:t>tail</w:t>
      </w:r>
      <w:r>
        <w:t xml:space="preserve"> be the </w:t>
      </w:r>
      <w:r w:rsidR="00387B31">
        <w:t>TV</w:t>
      </w:r>
      <w:r>
        <w:t xml:space="preserve"> of </w:t>
      </w:r>
      <w:r w:rsidR="00387B31">
        <w:rPr>
          <w:i/>
        </w:rPr>
        <w:t>Template</w:t>
      </w:r>
      <w:r>
        <w:rPr>
          <w:i/>
        </w:rPr>
        <w:t xml:space="preserve">Tail </w:t>
      </w:r>
      <w:r>
        <w:t>as defined in 7.8.</w:t>
      </w:r>
      <w:r w:rsidR="007D5644">
        <w:t>5</w:t>
      </w:r>
      <w:r>
        <w:t>.</w:t>
      </w:r>
    </w:p>
    <w:p w:rsidR="00F37DF5" w:rsidRPr="00E77497" w:rsidRDefault="00F37DF5" w:rsidP="002B6820">
      <w:pPr>
        <w:pStyle w:val="Alg4"/>
        <w:numPr>
          <w:ilvl w:val="0"/>
          <w:numId w:val="964"/>
        </w:numPr>
        <w:spacing w:after="220"/>
        <w:contextualSpacing/>
      </w:pPr>
      <w:r w:rsidRPr="00E77497">
        <w:t xml:space="preserve">Return </w:t>
      </w:r>
      <w:r>
        <w:t xml:space="preserve">the string whose </w:t>
      </w:r>
      <w:r w:rsidR="00A0691D">
        <w:t>elements</w:t>
      </w:r>
      <w:r>
        <w:t xml:space="preserve"> are the </w:t>
      </w:r>
      <w:r w:rsidR="00D212BF">
        <w:t xml:space="preserve">elements </w:t>
      </w:r>
      <w:r>
        <w:t xml:space="preserve">of </w:t>
      </w:r>
      <w:r w:rsidRPr="00BA286E">
        <w:rPr>
          <w:i/>
        </w:rPr>
        <w:t>head</w:t>
      </w:r>
      <w:r>
        <w:t xml:space="preserve"> followed by the </w:t>
      </w:r>
      <w:r w:rsidR="002B6820">
        <w:t>elements</w:t>
      </w:r>
      <w:r>
        <w:t xml:space="preserve"> of </w:t>
      </w:r>
      <w:r w:rsidRPr="00BA286E">
        <w:rPr>
          <w:i/>
        </w:rPr>
        <w:t>tail</w:t>
      </w:r>
      <w:r w:rsidRPr="00E77497">
        <w:t>.</w:t>
      </w:r>
    </w:p>
    <w:p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sidRPr="00E77497">
        <w:rPr>
          <w:i/>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rsidR="00810454" w:rsidRDefault="00810454" w:rsidP="007D5644">
      <w:pPr>
        <w:pStyle w:val="Alg4"/>
        <w:numPr>
          <w:ilvl w:val="0"/>
          <w:numId w:val="963"/>
        </w:numPr>
        <w:spacing w:after="220"/>
        <w:contextualSpacing/>
      </w:pPr>
      <w:r>
        <w:t xml:space="preserve">Let </w:t>
      </w:r>
      <w:r w:rsidRPr="00BA286E">
        <w:rPr>
          <w:i/>
        </w:rPr>
        <w:t>head</w:t>
      </w:r>
      <w:r>
        <w:t xml:space="preserve"> be the </w:t>
      </w:r>
      <w:r w:rsidR="00387B31">
        <w:t>TV</w:t>
      </w:r>
      <w:r>
        <w:t xml:space="preserve"> of </w:t>
      </w:r>
      <w:r w:rsidR="00387B31">
        <w:rPr>
          <w:i/>
        </w:rPr>
        <w:t>Template</w:t>
      </w:r>
      <w:r>
        <w:rPr>
          <w:i/>
        </w:rPr>
        <w:t>Middle</w:t>
      </w:r>
      <w:r>
        <w:t xml:space="preserve"> as defined in 7.8.</w:t>
      </w:r>
      <w:r w:rsidR="007D5644">
        <w:t>5</w:t>
      </w:r>
      <w:r>
        <w:t>.</w:t>
      </w:r>
    </w:p>
    <w:p w:rsidR="00810454" w:rsidRDefault="00810454" w:rsidP="00865652">
      <w:pPr>
        <w:pStyle w:val="Alg4"/>
        <w:numPr>
          <w:ilvl w:val="0"/>
          <w:numId w:val="963"/>
        </w:numPr>
        <w:spacing w:after="220"/>
        <w:contextualSpacing/>
      </w:pPr>
      <w:r>
        <w:t xml:space="preserve">Let </w:t>
      </w:r>
      <w:r w:rsidRPr="003C08F9">
        <w:rPr>
          <w:i/>
        </w:rPr>
        <w:t>sub</w:t>
      </w:r>
      <w:r>
        <w:t xml:space="preserve"> be the result of evaluating </w:t>
      </w:r>
      <w:r w:rsidRPr="003C08F9">
        <w:rPr>
          <w:i/>
        </w:rPr>
        <w:t>Expression</w:t>
      </w:r>
      <w:r>
        <w:t>.</w:t>
      </w:r>
    </w:p>
    <w:p w:rsidR="00810454" w:rsidRDefault="00810454" w:rsidP="00865652">
      <w:pPr>
        <w:pStyle w:val="Alg4"/>
        <w:numPr>
          <w:ilvl w:val="0"/>
          <w:numId w:val="963"/>
        </w:numPr>
        <w:spacing w:after="220"/>
        <w:contextualSpacing/>
      </w:pPr>
      <w:r>
        <w:t xml:space="preserve">Let </w:t>
      </w:r>
      <w:r w:rsidRPr="003C08F9">
        <w:rPr>
          <w:i/>
        </w:rPr>
        <w:t>middle</w:t>
      </w:r>
      <w:r>
        <w:t xml:space="preserve"> be </w:t>
      </w:r>
      <w:commentRangeStart w:id="4781"/>
      <w:r>
        <w:t>ToString(</w:t>
      </w:r>
      <w:r w:rsidRPr="003C08F9">
        <w:rPr>
          <w:i/>
        </w:rPr>
        <w:t>sub</w:t>
      </w:r>
      <w:r>
        <w:t>).</w:t>
      </w:r>
      <w:commentRangeEnd w:id="4781"/>
      <w:r>
        <w:rPr>
          <w:rStyle w:val="CommentReference"/>
          <w:rFonts w:ascii="Arial" w:eastAsia="MS Mincho" w:hAnsi="Arial"/>
          <w:spacing w:val="0"/>
          <w:lang w:eastAsia="ja-JP"/>
        </w:rPr>
        <w:commentReference w:id="4781"/>
      </w:r>
    </w:p>
    <w:p w:rsidR="00810454" w:rsidRDefault="00810454" w:rsidP="00865652">
      <w:pPr>
        <w:pStyle w:val="Alg4"/>
        <w:numPr>
          <w:ilvl w:val="0"/>
          <w:numId w:val="963"/>
        </w:numPr>
        <w:spacing w:after="220"/>
        <w:contextualSpacing/>
      </w:pPr>
      <w:r>
        <w:t>ReturnIfAbrupt(</w:t>
      </w:r>
      <w:r>
        <w:rPr>
          <w:i/>
        </w:rPr>
        <w:t>middle</w:t>
      </w:r>
      <w:r>
        <w:t>).</w:t>
      </w:r>
    </w:p>
    <w:p w:rsidR="00810454" w:rsidRPr="00E77497" w:rsidRDefault="00810454" w:rsidP="00865652">
      <w:pPr>
        <w:pStyle w:val="Alg4"/>
        <w:numPr>
          <w:ilvl w:val="0"/>
          <w:numId w:val="963"/>
        </w:numPr>
        <w:spacing w:after="220"/>
        <w:contextualSpacing/>
      </w:pPr>
      <w:r w:rsidRPr="00E77497">
        <w:t xml:space="preserve">Return </w:t>
      </w:r>
      <w:r>
        <w:t xml:space="preserve">the sequence of characters consisting of the </w:t>
      </w:r>
      <w:r w:rsidR="00A0691D">
        <w:t>code units</w:t>
      </w:r>
      <w:r>
        <w:t xml:space="preserve"> of </w:t>
      </w:r>
      <w:r w:rsidRPr="00BA286E">
        <w:rPr>
          <w:i/>
        </w:rPr>
        <w:t>head</w:t>
      </w:r>
      <w:r>
        <w:t xml:space="preserve"> followed by the </w:t>
      </w:r>
      <w:r w:rsidR="00A0691D">
        <w:t>elements</w:t>
      </w:r>
      <w:r>
        <w:t xml:space="preserve"> of </w:t>
      </w:r>
      <w:r w:rsidRPr="00F37DF5">
        <w:rPr>
          <w:i/>
        </w:rPr>
        <w:t>middle</w:t>
      </w:r>
      <w:r w:rsidRPr="00E77497">
        <w:t>.</w:t>
      </w:r>
    </w:p>
    <w:p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Pr>
          <w:b/>
        </w:rPr>
        <w:t xml:space="preserve"> </w:t>
      </w:r>
      <w:r>
        <w:rPr>
          <w:rStyle w:val="bnf"/>
        </w:rPr>
        <w:t>Template</w:t>
      </w:r>
      <w:r w:rsidR="00810454">
        <w:rPr>
          <w:rStyle w:val="bnf"/>
        </w:rPr>
        <w:t>MiddleList</w:t>
      </w:r>
      <w:r w:rsidR="00810454" w:rsidRPr="00E77497">
        <w:rPr>
          <w:i/>
        </w:rPr>
        <w:t xml:space="preserve"> </w:t>
      </w:r>
      <w:r w:rsidR="00810454" w:rsidRPr="00BA286E">
        <w:rPr>
          <w:rFonts w:cs="Arial"/>
          <w:sz w:val="16"/>
        </w:rPr>
        <w:t>[Lexical goal</w:t>
      </w:r>
      <w:r w:rsidR="00810454" w:rsidRPr="00E77497">
        <w:rPr>
          <w:rFonts w:cs="Arial"/>
          <w:i/>
          <w:sz w:val="16"/>
        </w:rPr>
        <w:t xml:space="preserve"> </w:t>
      </w:r>
      <w:r w:rsidR="00810454" w:rsidRPr="00BA286E">
        <w:rPr>
          <w:rFonts w:ascii="Times New Roman" w:hAnsi="Times New Roman"/>
          <w:i/>
          <w:sz w:val="16"/>
        </w:rPr>
        <w:t>InputElement</w:t>
      </w:r>
      <w:r>
        <w:rPr>
          <w:rFonts w:ascii="Times New Roman" w:hAnsi="Times New Roman"/>
          <w:i/>
          <w:sz w:val="16"/>
        </w:rPr>
        <w:t>Template</w:t>
      </w:r>
      <w:r w:rsidR="00810454" w:rsidRPr="00BA286E">
        <w:rPr>
          <w:rFonts w:ascii="Times New Roman" w:hAnsi="Times New Roman"/>
          <w:i/>
          <w:sz w:val="16"/>
        </w:rPr>
        <w:t>Tail</w:t>
      </w:r>
      <w:r w:rsidR="00810454" w:rsidRPr="00BA286E">
        <w:rPr>
          <w:rFonts w:cs="Arial"/>
          <w:sz w:val="16"/>
        </w:rPr>
        <w:t>]</w:t>
      </w:r>
      <w:r w:rsidR="00810454">
        <w:rPr>
          <w:rFonts w:cs="Arial"/>
          <w:sz w:val="16"/>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rsidR="00810454" w:rsidRDefault="00810454" w:rsidP="00865652">
      <w:pPr>
        <w:pStyle w:val="Alg4"/>
        <w:numPr>
          <w:ilvl w:val="0"/>
          <w:numId w:val="962"/>
        </w:numPr>
        <w:spacing w:after="220"/>
        <w:contextualSpacing/>
      </w:pPr>
      <w:r>
        <w:t xml:space="preserve">Let </w:t>
      </w:r>
      <w:r w:rsidR="00BD4828">
        <w:rPr>
          <w:i/>
        </w:rPr>
        <w:t>rest</w:t>
      </w:r>
      <w:r>
        <w:t xml:space="preserve"> be the result of evaluating </w:t>
      </w:r>
      <w:r w:rsidR="00387B31">
        <w:rPr>
          <w:i/>
        </w:rPr>
        <w:t>Template</w:t>
      </w:r>
      <w:r>
        <w:rPr>
          <w:i/>
        </w:rPr>
        <w:t xml:space="preserve">MiddleList </w:t>
      </w:r>
      <w:r>
        <w:t>.</w:t>
      </w:r>
    </w:p>
    <w:p w:rsidR="00810454" w:rsidRDefault="00810454" w:rsidP="00865652">
      <w:pPr>
        <w:pStyle w:val="Alg4"/>
        <w:numPr>
          <w:ilvl w:val="0"/>
          <w:numId w:val="962"/>
        </w:numPr>
        <w:spacing w:after="220"/>
        <w:contextualSpacing/>
      </w:pPr>
      <w:r>
        <w:t>ReturnIfAbrupt(</w:t>
      </w:r>
      <w:r w:rsidR="00BD4828">
        <w:rPr>
          <w:i/>
        </w:rPr>
        <w:t>rest</w:t>
      </w:r>
      <w:r>
        <w:t>).</w:t>
      </w:r>
    </w:p>
    <w:p w:rsidR="00810454" w:rsidRDefault="00810454" w:rsidP="007D5644">
      <w:pPr>
        <w:pStyle w:val="Alg4"/>
        <w:numPr>
          <w:ilvl w:val="0"/>
          <w:numId w:val="962"/>
        </w:numPr>
        <w:spacing w:after="220"/>
        <w:contextualSpacing/>
      </w:pPr>
      <w:r>
        <w:t xml:space="preserve">Let </w:t>
      </w:r>
      <w:r w:rsidR="00BD4828">
        <w:rPr>
          <w:i/>
        </w:rPr>
        <w:t xml:space="preserve">middle </w:t>
      </w:r>
      <w:r>
        <w:t xml:space="preserve"> be the </w:t>
      </w:r>
      <w:r w:rsidR="00387B31">
        <w:t>TV</w:t>
      </w:r>
      <w:r>
        <w:t xml:space="preserve"> of </w:t>
      </w:r>
      <w:r w:rsidR="00387B31">
        <w:rPr>
          <w:i/>
        </w:rPr>
        <w:t>Template</w:t>
      </w:r>
      <w:r>
        <w:rPr>
          <w:i/>
        </w:rPr>
        <w:t>Middle</w:t>
      </w:r>
      <w:r>
        <w:t xml:space="preserve"> as defined in 7.8.</w:t>
      </w:r>
      <w:r w:rsidR="007D5644">
        <w:t>5</w:t>
      </w:r>
      <w:r>
        <w:t>.</w:t>
      </w:r>
    </w:p>
    <w:p w:rsidR="00810454" w:rsidRDefault="00810454" w:rsidP="00865652">
      <w:pPr>
        <w:pStyle w:val="Alg4"/>
        <w:numPr>
          <w:ilvl w:val="0"/>
          <w:numId w:val="962"/>
        </w:numPr>
        <w:spacing w:after="220"/>
        <w:contextualSpacing/>
      </w:pPr>
      <w:r>
        <w:t xml:space="preserve">Let </w:t>
      </w:r>
      <w:r w:rsidRPr="003C08F9">
        <w:rPr>
          <w:i/>
        </w:rPr>
        <w:t>sub</w:t>
      </w:r>
      <w:r>
        <w:t xml:space="preserve"> be the result of evaluating </w:t>
      </w:r>
      <w:r w:rsidRPr="003C08F9">
        <w:rPr>
          <w:i/>
        </w:rPr>
        <w:t>Expression</w:t>
      </w:r>
      <w:r>
        <w:t>.</w:t>
      </w:r>
    </w:p>
    <w:p w:rsidR="00810454" w:rsidRDefault="00810454" w:rsidP="00865652">
      <w:pPr>
        <w:pStyle w:val="Alg4"/>
        <w:numPr>
          <w:ilvl w:val="0"/>
          <w:numId w:val="962"/>
        </w:numPr>
        <w:spacing w:after="220"/>
        <w:contextualSpacing/>
      </w:pPr>
      <w:r>
        <w:t xml:space="preserve">Let </w:t>
      </w:r>
      <w:r w:rsidR="00BD4828">
        <w:rPr>
          <w:i/>
        </w:rPr>
        <w:t>last</w:t>
      </w:r>
      <w:r>
        <w:t xml:space="preserve"> be </w:t>
      </w:r>
      <w:commentRangeStart w:id="4782"/>
      <w:r>
        <w:t>ToString(</w:t>
      </w:r>
      <w:r w:rsidRPr="003C08F9">
        <w:rPr>
          <w:i/>
        </w:rPr>
        <w:t>sub</w:t>
      </w:r>
      <w:r>
        <w:t>).</w:t>
      </w:r>
      <w:commentRangeEnd w:id="4782"/>
      <w:r>
        <w:rPr>
          <w:rStyle w:val="CommentReference"/>
          <w:rFonts w:ascii="Arial" w:eastAsia="MS Mincho" w:hAnsi="Arial"/>
          <w:spacing w:val="0"/>
          <w:lang w:eastAsia="ja-JP"/>
        </w:rPr>
        <w:commentReference w:id="4782"/>
      </w:r>
    </w:p>
    <w:p w:rsidR="00810454" w:rsidRDefault="00810454" w:rsidP="00865652">
      <w:pPr>
        <w:pStyle w:val="Alg4"/>
        <w:numPr>
          <w:ilvl w:val="0"/>
          <w:numId w:val="962"/>
        </w:numPr>
        <w:spacing w:after="220"/>
        <w:contextualSpacing/>
      </w:pPr>
      <w:r>
        <w:lastRenderedPageBreak/>
        <w:t>ReturnIfAbrupt(</w:t>
      </w:r>
      <w:r w:rsidR="00BD4828">
        <w:rPr>
          <w:i/>
        </w:rPr>
        <w:t>last</w:t>
      </w:r>
      <w:r>
        <w:t>).</w:t>
      </w:r>
    </w:p>
    <w:p w:rsidR="00810454" w:rsidRPr="00E77497" w:rsidRDefault="00810454" w:rsidP="00865652">
      <w:pPr>
        <w:pStyle w:val="Alg4"/>
        <w:numPr>
          <w:ilvl w:val="0"/>
          <w:numId w:val="962"/>
        </w:numPr>
        <w:spacing w:after="220"/>
        <w:contextualSpacing/>
      </w:pPr>
      <w:r w:rsidRPr="00E77497">
        <w:t xml:space="preserve">Return </w:t>
      </w:r>
      <w:r>
        <w:t xml:space="preserve">the sequence of characters consisting of the </w:t>
      </w:r>
      <w:r w:rsidR="00A0691D">
        <w:t>elements</w:t>
      </w:r>
      <w:r>
        <w:t xml:space="preserve"> of </w:t>
      </w:r>
      <w:r w:rsidR="00BD4828">
        <w:rPr>
          <w:i/>
        </w:rPr>
        <w:t>rest</w:t>
      </w:r>
      <w:r>
        <w:t xml:space="preserve"> </w:t>
      </w:r>
      <w:r w:rsidR="00BD4828">
        <w:t xml:space="preserve">followed by the </w:t>
      </w:r>
      <w:r w:rsidR="00A0691D">
        <w:t>code units</w:t>
      </w:r>
      <w:r w:rsidR="00BD4828">
        <w:t xml:space="preserve"> of </w:t>
      </w:r>
      <w:r w:rsidR="00BD4828">
        <w:rPr>
          <w:i/>
        </w:rPr>
        <w:t>middle</w:t>
      </w:r>
      <w:r w:rsidR="00BD4828">
        <w:t xml:space="preserve"> </w:t>
      </w:r>
      <w:r>
        <w:t xml:space="preserve">followed by the </w:t>
      </w:r>
      <w:r w:rsidR="00A0691D">
        <w:t>elements</w:t>
      </w:r>
      <w:r>
        <w:t xml:space="preserve"> of </w:t>
      </w:r>
      <w:r w:rsidR="00BD4828">
        <w:rPr>
          <w:i/>
        </w:rPr>
        <w:t>last</w:t>
      </w:r>
      <w:r w:rsidRPr="00E77497">
        <w:t>.</w:t>
      </w:r>
    </w:p>
    <w:p w:rsidR="004C02EF" w:rsidRPr="00E77497" w:rsidRDefault="004C02EF" w:rsidP="00D148E9">
      <w:pPr>
        <w:pStyle w:val="Heading3"/>
      </w:pPr>
      <w:bookmarkStart w:id="4783" w:name="_Toc361663186"/>
      <w:bookmarkStart w:id="4784" w:name="_Toc361665029"/>
      <w:bookmarkStart w:id="4785" w:name="_Toc361666869"/>
      <w:bookmarkStart w:id="4786" w:name="_Toc361668698"/>
      <w:bookmarkStart w:id="4787" w:name="_Toc364934720"/>
      <w:bookmarkStart w:id="4788" w:name="_Toc361663187"/>
      <w:bookmarkStart w:id="4789" w:name="_Toc361665030"/>
      <w:bookmarkStart w:id="4790" w:name="_Toc361666870"/>
      <w:bookmarkStart w:id="4791" w:name="_Toc361668699"/>
      <w:bookmarkStart w:id="4792" w:name="_Toc364934721"/>
      <w:bookmarkStart w:id="4793" w:name="_Toc361663188"/>
      <w:bookmarkStart w:id="4794" w:name="_Toc361665031"/>
      <w:bookmarkStart w:id="4795" w:name="_Toc361666871"/>
      <w:bookmarkStart w:id="4796" w:name="_Toc361668700"/>
      <w:bookmarkStart w:id="4797" w:name="_Toc364934722"/>
      <w:bookmarkStart w:id="4798" w:name="_Toc361663189"/>
      <w:bookmarkStart w:id="4799" w:name="_Toc361665032"/>
      <w:bookmarkStart w:id="4800" w:name="_Toc361666872"/>
      <w:bookmarkStart w:id="4801" w:name="_Toc361668701"/>
      <w:bookmarkStart w:id="4802" w:name="_Toc364934723"/>
      <w:bookmarkStart w:id="4803" w:name="_Toc361663190"/>
      <w:bookmarkStart w:id="4804" w:name="_Toc361665033"/>
      <w:bookmarkStart w:id="4805" w:name="_Toc361666873"/>
      <w:bookmarkStart w:id="4806" w:name="_Toc361668702"/>
      <w:bookmarkStart w:id="4807" w:name="_Toc364934724"/>
      <w:bookmarkStart w:id="4808" w:name="_Toc361663191"/>
      <w:bookmarkStart w:id="4809" w:name="_Toc361665034"/>
      <w:bookmarkStart w:id="4810" w:name="_Toc361666874"/>
      <w:bookmarkStart w:id="4811" w:name="_Toc361668703"/>
      <w:bookmarkStart w:id="4812" w:name="_Toc364934725"/>
      <w:bookmarkStart w:id="4813" w:name="_Toc361663192"/>
      <w:bookmarkStart w:id="4814" w:name="_Toc361665035"/>
      <w:bookmarkStart w:id="4815" w:name="_Toc361666875"/>
      <w:bookmarkStart w:id="4816" w:name="_Toc361668704"/>
      <w:bookmarkStart w:id="4817" w:name="_Toc364934726"/>
      <w:bookmarkStart w:id="4818" w:name="_Toc361663193"/>
      <w:bookmarkStart w:id="4819" w:name="_Toc361665036"/>
      <w:bookmarkStart w:id="4820" w:name="_Toc361666876"/>
      <w:bookmarkStart w:id="4821" w:name="_Toc361668705"/>
      <w:bookmarkStart w:id="4822" w:name="_Toc364934727"/>
      <w:bookmarkStart w:id="4823" w:name="_Toc361663194"/>
      <w:bookmarkStart w:id="4824" w:name="_Toc361665037"/>
      <w:bookmarkStart w:id="4825" w:name="_Toc361666877"/>
      <w:bookmarkStart w:id="4826" w:name="_Toc361668706"/>
      <w:bookmarkStart w:id="4827" w:name="_Toc364934728"/>
      <w:bookmarkStart w:id="4828" w:name="_Toc361663195"/>
      <w:bookmarkStart w:id="4829" w:name="_Toc361665038"/>
      <w:bookmarkStart w:id="4830" w:name="_Toc361666878"/>
      <w:bookmarkStart w:id="4831" w:name="_Toc361668707"/>
      <w:bookmarkStart w:id="4832" w:name="_Toc364934729"/>
      <w:bookmarkStart w:id="4833" w:name="_Toc361663196"/>
      <w:bookmarkStart w:id="4834" w:name="_Toc361665039"/>
      <w:bookmarkStart w:id="4835" w:name="_Toc361666879"/>
      <w:bookmarkStart w:id="4836" w:name="_Toc361668708"/>
      <w:bookmarkStart w:id="4837" w:name="_Toc364934730"/>
      <w:bookmarkStart w:id="4838" w:name="_Toc472818820"/>
      <w:bookmarkStart w:id="4839" w:name="_Toc235503394"/>
      <w:bookmarkStart w:id="4840" w:name="_Toc241509169"/>
      <w:bookmarkStart w:id="4841" w:name="_Toc244416656"/>
      <w:bookmarkStart w:id="4842" w:name="_Toc276631020"/>
      <w:bookmarkStart w:id="4843" w:name="_Toc364934731"/>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r w:rsidRPr="00E77497">
        <w:t>The Grouping Operato</w:t>
      </w:r>
      <w:bookmarkStart w:id="4844" w:name="_Toc382202826"/>
      <w:bookmarkStart w:id="4845" w:name="_Toc382203046"/>
      <w:bookmarkEnd w:id="4279"/>
      <w:bookmarkEnd w:id="4280"/>
      <w:bookmarkEnd w:id="4281"/>
      <w:bookmarkEnd w:id="4282"/>
      <w:bookmarkEnd w:id="4283"/>
      <w:bookmarkEnd w:id="4284"/>
      <w:bookmarkEnd w:id="4285"/>
      <w:bookmarkEnd w:id="4286"/>
      <w:bookmarkEnd w:id="4287"/>
      <w:bookmarkEnd w:id="4288"/>
      <w:bookmarkEnd w:id="4289"/>
      <w:bookmarkEnd w:id="4844"/>
      <w:bookmarkEnd w:id="4845"/>
      <w:r w:rsidRPr="00E77497">
        <w:t>r</w:t>
      </w:r>
      <w:bookmarkEnd w:id="4838"/>
      <w:bookmarkEnd w:id="4839"/>
      <w:bookmarkEnd w:id="4840"/>
      <w:bookmarkEnd w:id="4841"/>
      <w:bookmarkEnd w:id="4842"/>
      <w:bookmarkEnd w:id="4843"/>
    </w:p>
    <w:p w:rsidR="003C6E9D" w:rsidRPr="00E77497" w:rsidRDefault="003C6E9D" w:rsidP="003C6E9D">
      <w:pPr>
        <w:rPr>
          <w:rFonts w:ascii="Helvetica" w:hAnsi="Helvetica"/>
          <w:b/>
        </w:rPr>
      </w:pPr>
      <w:r w:rsidRPr="00E77497">
        <w:rPr>
          <w:rFonts w:ascii="Helvetica" w:hAnsi="Helvetica"/>
          <w:b/>
        </w:rPr>
        <w:t>Static Semantics:  Early Errors</w:t>
      </w:r>
    </w:p>
    <w:p w:rsidR="003C6E9D" w:rsidRPr="00E77497" w:rsidRDefault="003C6E9D" w:rsidP="00CB07B9">
      <w:pPr>
        <w:jc w:val="left"/>
      </w:pPr>
      <w:r>
        <w:rPr>
          <w:rStyle w:val="bnf"/>
        </w:rPr>
        <w:t>PrimaryExpression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p>
    <w:p w:rsidR="003C6E9D" w:rsidRDefault="003C6E9D" w:rsidP="00CB07B9">
      <w:pPr>
        <w:numPr>
          <w:ilvl w:val="0"/>
          <w:numId w:val="403"/>
        </w:numPr>
        <w:spacing w:after="0"/>
        <w:jc w:val="left"/>
      </w:pPr>
      <w:r w:rsidRPr="003B4312">
        <w:t xml:space="preserve">It is a Syntax Error if </w:t>
      </w:r>
      <w:r w:rsidRPr="00675B74">
        <w:t xml:space="preserve">the </w:t>
      </w:r>
      <w:r>
        <w:t>lexical token sequence</w:t>
      </w:r>
      <w:r w:rsidRPr="00675B74">
        <w:t xml:space="preserve"> </w:t>
      </w:r>
      <w:r>
        <w:t>matched by</w:t>
      </w:r>
      <w:r w:rsidRPr="00675B74">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r w:rsidRPr="00E77497">
        <w:t>cannot be parsed</w:t>
      </w:r>
      <w:r w:rsidRPr="001C316E">
        <w:t xml:space="preserve"> </w:t>
      </w:r>
      <w:r>
        <w:t>with no tokens left over</w:t>
      </w:r>
      <w:r w:rsidRPr="00E77497">
        <w:t xml:space="preserve"> using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E77497">
        <w:t>as the goal symbol.</w:t>
      </w:r>
    </w:p>
    <w:p w:rsidR="003C6E9D" w:rsidRPr="00E77497" w:rsidRDefault="003C6E9D" w:rsidP="00CB07B9">
      <w:pPr>
        <w:numPr>
          <w:ilvl w:val="0"/>
          <w:numId w:val="403"/>
        </w:numPr>
        <w:jc w:val="left"/>
      </w:pPr>
      <w:r>
        <w:t xml:space="preserve">All Early Errors rules for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9F4A37">
        <w:t>and its derived productions</w:t>
      </w:r>
      <w:r>
        <w:rPr>
          <w:rFonts w:ascii="Times New Roman" w:hAnsi="Times New Roman"/>
        </w:rPr>
        <w:t xml:space="preserve"> </w:t>
      </w:r>
      <w:r>
        <w:t xml:space="preserve">also apply to the </w:t>
      </w:r>
      <w:r w:rsidRPr="007B0127">
        <w:rPr>
          <w:rFonts w:ascii="Times New Roman" w:hAnsi="Times New Roman"/>
        </w:rPr>
        <w:t>Covered</w:t>
      </w:r>
      <w:r w:rsidRPr="009F4A37">
        <w:rPr>
          <w:rFonts w:ascii="Times New Roman" w:hAnsi="Times New Roman"/>
        </w:rPr>
        <w:t>Parenthesi</w:t>
      </w:r>
      <w:r w:rsidR="00CB07B9">
        <w:rPr>
          <w:rFonts w:ascii="Times New Roman" w:hAnsi="Times New Roman"/>
        </w:rPr>
        <w:t>s</w:t>
      </w:r>
      <w:r w:rsidRPr="009F4A37">
        <w:rPr>
          <w:rFonts w:ascii="Times New Roman" w:hAnsi="Times New Roman"/>
        </w:rPr>
        <w:t>edExpression</w:t>
      </w:r>
      <w:r>
        <w:t xml:space="preserve"> of</w:t>
      </w:r>
      <w:r w:rsidRPr="006F0F34">
        <w:rPr>
          <w:rStyle w:val="bnf"/>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t>.</w:t>
      </w:r>
    </w:p>
    <w:p w:rsidR="00A81EF0" w:rsidRPr="00253B6F" w:rsidRDefault="00A81EF0" w:rsidP="00A81EF0">
      <w:pPr>
        <w:jc w:val="left"/>
        <w:rPr>
          <w:i/>
        </w:rPr>
      </w:pPr>
      <w:r w:rsidRPr="00E77497">
        <w:rPr>
          <w:rFonts w:ascii="Helvetica" w:hAnsi="Helvetica"/>
          <w:b/>
        </w:rPr>
        <w:t xml:space="preserve">Static Semantics:  </w:t>
      </w:r>
      <w:r w:rsidRPr="00BD6E56">
        <w:rPr>
          <w:rFonts w:ascii="Helvetica" w:hAnsi="Helvetica"/>
          <w:b/>
          <w:lang w:eastAsia="en-US"/>
        </w:rPr>
        <w:t>IsValidSimpleAssignmentTarget</w:t>
      </w:r>
    </w:p>
    <w:p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2B49A4" w:rsidRDefault="002B49A4" w:rsidP="00CB07B9">
      <w:pPr>
        <w:pStyle w:val="Alg4"/>
        <w:numPr>
          <w:ilvl w:val="0"/>
          <w:numId w:val="1012"/>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2B49A4" w:rsidRPr="00E77497" w:rsidRDefault="002B49A4" w:rsidP="002B49A4">
      <w:pPr>
        <w:pStyle w:val="Alg4"/>
        <w:numPr>
          <w:ilvl w:val="0"/>
          <w:numId w:val="1012"/>
        </w:numPr>
        <w:spacing w:after="220"/>
        <w:contextualSpacing/>
      </w:pPr>
      <w:r w:rsidRPr="00E77497">
        <w:t>Return</w:t>
      </w:r>
      <w:r>
        <w:t xml:space="preserve"> IsValidSimpleAssignmentTarge</w:t>
      </w:r>
      <w:r w:rsidR="0043620C">
        <w:t>t</w:t>
      </w:r>
      <w:r>
        <w:t xml:space="preserve"> of </w:t>
      </w:r>
      <w:r>
        <w:rPr>
          <w:i/>
        </w:rPr>
        <w:t>expr</w:t>
      </w:r>
      <w:r w:rsidRPr="00E77497">
        <w:t>.</w:t>
      </w:r>
    </w:p>
    <w:p w:rsidR="00A81EF0" w:rsidRPr="00E77497" w:rsidRDefault="002B49A4" w:rsidP="00CB07B9">
      <w:pPr>
        <w:jc w:val="left"/>
      </w:pPr>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A81EF0" w:rsidRPr="00865652">
        <w:rPr>
          <w:rFonts w:cs="Arial"/>
          <w:b/>
        </w:rPr>
        <w:t>:</w:t>
      </w:r>
      <w:r w:rsidR="00A81EF0" w:rsidRPr="00344428">
        <w:rPr>
          <w:rFonts w:ascii="Times New Roman" w:hAnsi="Times New Roman"/>
          <w:b/>
          <w:i/>
        </w:rPr>
        <w:t xml:space="preserve">  </w:t>
      </w:r>
      <w:r w:rsidR="00A81EF0" w:rsidRPr="00865652">
        <w:rPr>
          <w:rFonts w:ascii="Courier New" w:hAnsi="Courier New"/>
          <w:b/>
        </w:rPr>
        <w:t>(</w:t>
      </w:r>
      <w:r w:rsidR="00A81EF0" w:rsidRPr="00E77497">
        <w:t xml:space="preserve"> </w:t>
      </w:r>
      <w:r w:rsidR="00A81EF0" w:rsidRPr="00865652">
        <w:rPr>
          <w:rFonts w:ascii="Times New Roman" w:hAnsi="Times New Roman"/>
          <w:i/>
        </w:rPr>
        <w:t>Expression</w:t>
      </w:r>
      <w:r w:rsidR="00A81EF0" w:rsidRPr="00E77497">
        <w:t xml:space="preserve"> </w:t>
      </w:r>
      <w:r w:rsidR="00A81EF0" w:rsidRPr="00865652">
        <w:rPr>
          <w:rFonts w:ascii="Courier New" w:hAnsi="Courier New"/>
          <w:b/>
        </w:rPr>
        <w:t>)</w:t>
      </w:r>
    </w:p>
    <w:p w:rsidR="00A81EF0" w:rsidRPr="00E77497" w:rsidRDefault="00A81EF0" w:rsidP="00A81EF0">
      <w:pPr>
        <w:pStyle w:val="Alg4"/>
        <w:numPr>
          <w:ilvl w:val="0"/>
          <w:numId w:val="1011"/>
        </w:numPr>
        <w:spacing w:after="220"/>
        <w:contextualSpacing/>
      </w:pPr>
      <w:r w:rsidRPr="00E77497">
        <w:t>Return</w:t>
      </w:r>
      <w:r>
        <w:t xml:space="preserve"> IsValidSimpleAssignmentTarge</w:t>
      </w:r>
      <w:r w:rsidR="0043620C">
        <w:t>t</w:t>
      </w:r>
      <w:r>
        <w:t xml:space="preserve"> of </w:t>
      </w:r>
      <w:r w:rsidRPr="00865652">
        <w:rPr>
          <w:i/>
        </w:rPr>
        <w:t>Expression</w:t>
      </w:r>
      <w:r w:rsidRPr="00E77497">
        <w:t>.</w:t>
      </w:r>
    </w:p>
    <w:p w:rsidR="00191CB8" w:rsidRPr="00E77497" w:rsidRDefault="00191CB8" w:rsidP="00191CB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2B49A4" w:rsidRDefault="002B49A4" w:rsidP="00CB07B9">
      <w:pPr>
        <w:pStyle w:val="Alg4"/>
        <w:numPr>
          <w:ilvl w:val="0"/>
          <w:numId w:val="1015"/>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2B49A4" w:rsidRPr="00E77497" w:rsidRDefault="002B49A4" w:rsidP="004012E4">
      <w:pPr>
        <w:pStyle w:val="Alg4"/>
        <w:numPr>
          <w:ilvl w:val="0"/>
          <w:numId w:val="1015"/>
        </w:numPr>
        <w:spacing w:after="220"/>
        <w:contextualSpacing/>
      </w:pPr>
      <w:r w:rsidRPr="00E77497">
        <w:t>Return</w:t>
      </w:r>
      <w:r>
        <w:t xml:space="preserve"> the result of evaluating </w:t>
      </w:r>
      <w:r>
        <w:rPr>
          <w:i/>
        </w:rPr>
        <w:t>expr</w:t>
      </w:r>
      <w:r w:rsidRPr="00E77497">
        <w:t>.</w:t>
      </w:r>
    </w:p>
    <w:p w:rsidR="004C02EF" w:rsidRPr="00E77497" w:rsidRDefault="002B49A4" w:rsidP="00CB07B9">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4C02EF" w:rsidRPr="00E77497">
        <w:rPr>
          <w:b/>
        </w:rPr>
        <w:t>:</w:t>
      </w:r>
      <w:r w:rsidR="004C02EF" w:rsidRPr="00E77497">
        <w:rPr>
          <w:i/>
        </w:rPr>
        <w:t xml:space="preserve"> </w:t>
      </w:r>
      <w:r w:rsidR="004C02EF" w:rsidRPr="00E77497">
        <w:rPr>
          <w:rFonts w:ascii="Courier New" w:hAnsi="Courier New"/>
          <w:b/>
        </w:rPr>
        <w:t>(</w:t>
      </w:r>
      <w:r w:rsidR="004C02EF" w:rsidRPr="00E77497">
        <w:t xml:space="preserve"> </w:t>
      </w:r>
      <w:r w:rsidR="004C02EF" w:rsidRPr="00E77497">
        <w:rPr>
          <w:rStyle w:val="bnf"/>
        </w:rPr>
        <w:t>Expression</w:t>
      </w:r>
      <w:r w:rsidR="004C02EF" w:rsidRPr="00E77497">
        <w:t xml:space="preserve"> </w:t>
      </w:r>
      <w:r w:rsidR="004C02EF" w:rsidRPr="00E77497">
        <w:rPr>
          <w:rFonts w:ascii="Courier New" w:hAnsi="Courier New"/>
          <w:b/>
        </w:rPr>
        <w:t>)</w:t>
      </w:r>
      <w:r w:rsidR="004C02EF" w:rsidRPr="00E77497">
        <w:t xml:space="preserve"> </w:t>
      </w:r>
      <w:bookmarkStart w:id="4846" w:name="_Toc382212442"/>
    </w:p>
    <w:p w:rsidR="004C02EF" w:rsidRPr="00E77497" w:rsidRDefault="004C02EF" w:rsidP="00865652">
      <w:pPr>
        <w:pStyle w:val="Alg4"/>
        <w:numPr>
          <w:ilvl w:val="0"/>
          <w:numId w:val="961"/>
        </w:numPr>
        <w:spacing w:after="220"/>
        <w:contextualSpacing/>
      </w:pPr>
      <w:r w:rsidRPr="00E77497">
        <w:t xml:space="preserve">Return the result of evaluating </w:t>
      </w:r>
      <w:r w:rsidRPr="00E77497">
        <w:rPr>
          <w:i/>
        </w:rPr>
        <w:t>Expression</w:t>
      </w:r>
      <w:r w:rsidRPr="00E77497">
        <w:t>. This may be of type Reference</w:t>
      </w:r>
      <w:bookmarkEnd w:id="4846"/>
      <w:r w:rsidRPr="00E77497">
        <w:t>.</w:t>
      </w:r>
      <w:bookmarkStart w:id="4847" w:name="_Toc382212443"/>
    </w:p>
    <w:p w:rsidR="004C02EF" w:rsidRPr="00E77497" w:rsidRDefault="004C02EF" w:rsidP="004C02EF">
      <w:pPr>
        <w:pStyle w:val="Note"/>
      </w:pPr>
      <w:bookmarkStart w:id="4848" w:name="_Toc375031167"/>
      <w:bookmarkStart w:id="4849" w:name="_Ref381507044"/>
      <w:bookmarkStart w:id="4850" w:name="_Toc381513681"/>
      <w:bookmarkStart w:id="4851" w:name="_Toc382202827"/>
      <w:bookmarkStart w:id="4852" w:name="_Toc382203047"/>
      <w:bookmarkStart w:id="4853" w:name="_Toc382212203"/>
      <w:bookmarkStart w:id="4854" w:name="_Toc382212444"/>
      <w:bookmarkStart w:id="4855" w:name="_Toc382291548"/>
      <w:bookmarkStart w:id="4856" w:name="_Ref382714615"/>
      <w:bookmarkStart w:id="4857" w:name="_Toc385672187"/>
      <w:bookmarkEnd w:id="4847"/>
      <w:r w:rsidRPr="00E77497">
        <w:t>NOTE</w:t>
      </w:r>
      <w:r w:rsidRPr="00E77497">
        <w:tab/>
        <w:t xml:space="preserve">This algorithm does not apply GetValue to the result of evaluating </w:t>
      </w:r>
      <w:r w:rsidRPr="000A37B6">
        <w:rPr>
          <w:i/>
          <w:iCs/>
        </w:rPr>
        <w:t>Expression</w:t>
      </w:r>
      <w:r w:rsidRPr="00E77497">
        <w:t xml:space="preserve">.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4858" w:name="_Toc393690282"/>
    </w:p>
    <w:p w:rsidR="004C02EF" w:rsidRPr="00E77497" w:rsidRDefault="004C02EF" w:rsidP="00D148E9">
      <w:pPr>
        <w:pStyle w:val="Heading2"/>
      </w:pPr>
      <w:bookmarkStart w:id="4859" w:name="_Ref449966579"/>
      <w:bookmarkStart w:id="4860" w:name="_Toc472818821"/>
      <w:bookmarkStart w:id="4861" w:name="_Toc235503395"/>
      <w:bookmarkStart w:id="4862" w:name="_Toc241509170"/>
      <w:bookmarkStart w:id="4863" w:name="_Toc244416657"/>
      <w:bookmarkStart w:id="4864" w:name="_Toc276631021"/>
      <w:bookmarkStart w:id="4865" w:name="_Toc364934732"/>
      <w:r w:rsidRPr="00E77497">
        <w:t>Left-Hand-Side Expression</w:t>
      </w:r>
      <w:bookmarkStart w:id="4866" w:name="_Toc382202828"/>
      <w:bookmarkStart w:id="4867" w:name="_Toc382203048"/>
      <w:bookmarkEnd w:id="4848"/>
      <w:bookmarkEnd w:id="4849"/>
      <w:bookmarkEnd w:id="4850"/>
      <w:bookmarkEnd w:id="4851"/>
      <w:bookmarkEnd w:id="4852"/>
      <w:bookmarkEnd w:id="4853"/>
      <w:bookmarkEnd w:id="4854"/>
      <w:bookmarkEnd w:id="4855"/>
      <w:bookmarkEnd w:id="4856"/>
      <w:bookmarkEnd w:id="4857"/>
      <w:bookmarkEnd w:id="4858"/>
      <w:bookmarkEnd w:id="4866"/>
      <w:bookmarkEnd w:id="4867"/>
      <w:r w:rsidRPr="00E77497">
        <w:t>s</w:t>
      </w:r>
      <w:bookmarkEnd w:id="4859"/>
      <w:bookmarkEnd w:id="4860"/>
      <w:bookmarkEnd w:id="4861"/>
      <w:bookmarkEnd w:id="4862"/>
      <w:bookmarkEnd w:id="4863"/>
      <w:bookmarkEnd w:id="4864"/>
      <w:bookmarkEnd w:id="4865"/>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MemberExpression </w:t>
      </w:r>
      <w:r w:rsidRPr="00E77497">
        <w:rPr>
          <w:rFonts w:ascii="Arial" w:hAnsi="Arial" w:cs="Arial"/>
          <w:b/>
          <w:i w:val="0"/>
        </w:rPr>
        <w:t>:</w:t>
      </w:r>
    </w:p>
    <w:p w:rsidR="004C02EF" w:rsidRPr="00E77497" w:rsidRDefault="008728E0" w:rsidP="00117FD6">
      <w:pPr>
        <w:pStyle w:val="SyntaxDefinition"/>
      </w:pP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r w:rsidR="004C02EF" w:rsidRPr="00E77497">
        <w:t>PrimaryExpression</w:t>
      </w:r>
      <w:r w:rsidR="004C02EF" w:rsidRPr="00E77497">
        <w:br/>
        <w:t xml:space="preserve">MemberExpression </w:t>
      </w:r>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r w:rsidR="004C02EF" w:rsidRPr="00E77497">
        <w:rPr>
          <w:rFonts w:ascii="Courier New" w:hAnsi="Courier New"/>
          <w:b/>
          <w:i w:val="0"/>
        </w:rPr>
        <w:br/>
      </w:r>
      <w:r w:rsidR="004C02EF" w:rsidRPr="00E77497">
        <w:t xml:space="preserve">MemberExpression </w:t>
      </w:r>
      <w:r w:rsidR="004C02EF" w:rsidRPr="00E77497">
        <w:rPr>
          <w:rFonts w:ascii="Courier New" w:hAnsi="Courier New"/>
          <w:b/>
          <w:i w:val="0"/>
        </w:rPr>
        <w:t>.</w:t>
      </w:r>
      <w:r w:rsidR="004C02EF" w:rsidRPr="00E77497">
        <w:t xml:space="preserve"> IdentifierName</w:t>
      </w:r>
      <w:r w:rsidR="00306BB2">
        <w:br/>
        <w:t xml:space="preserve">MemberExpression  </w:t>
      </w:r>
      <w:r w:rsidR="00387B31">
        <w:t>Template</w:t>
      </w:r>
      <w:r w:rsidR="00306BB2">
        <w:t>Literal</w:t>
      </w:r>
      <w:r w:rsidR="00AF6B71" w:rsidRPr="00E77497">
        <w:br/>
      </w:r>
      <w:r w:rsidR="00AF6B71" w:rsidRPr="00E77497">
        <w:rPr>
          <w:rFonts w:ascii="Courier New" w:hAnsi="Courier New"/>
          <w:b/>
          <w:i w:val="0"/>
        </w:rPr>
        <w:t>super</w:t>
      </w:r>
      <w:r w:rsidR="009B104F" w:rsidRPr="00E77497">
        <w:rPr>
          <w:rFonts w:ascii="Courier New" w:hAnsi="Courier New"/>
          <w:b/>
          <w:i w:val="0"/>
        </w:rPr>
        <w:t xml:space="preserve"> </w:t>
      </w:r>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r w:rsidR="004C02EF" w:rsidRPr="00E77497">
        <w:br/>
      </w:r>
      <w:r w:rsidR="00623563" w:rsidRPr="00E77497">
        <w:rPr>
          <w:rFonts w:ascii="Courier New" w:hAnsi="Courier New"/>
          <w:b/>
          <w:i w:val="0"/>
        </w:rPr>
        <w:t>super</w:t>
      </w:r>
      <w:r w:rsidR="009B104F" w:rsidRPr="00E77497">
        <w:rPr>
          <w:rFonts w:ascii="Courier New" w:hAnsi="Courier New"/>
          <w:b/>
          <w:i w:val="0"/>
        </w:rPr>
        <w:t xml:space="preserve"> </w:t>
      </w:r>
      <w:r w:rsidR="00623563" w:rsidRPr="00E77497">
        <w:rPr>
          <w:rFonts w:ascii="Courier New" w:hAnsi="Courier New"/>
          <w:b/>
          <w:i w:val="0"/>
        </w:rPr>
        <w:t>.</w:t>
      </w:r>
      <w:r w:rsidR="009B104F" w:rsidRPr="00E77497">
        <w:t xml:space="preserve"> </w:t>
      </w:r>
      <w:r w:rsidR="00623563" w:rsidRPr="00E77497">
        <w:t>IdentifierName</w:t>
      </w:r>
      <w:r w:rsidR="00117FD6">
        <w:br/>
      </w:r>
      <w:r w:rsidR="00117FD6" w:rsidRPr="00E77497">
        <w:rPr>
          <w:rFonts w:ascii="Courier New" w:hAnsi="Courier New"/>
          <w:b/>
          <w:i w:val="0"/>
        </w:rPr>
        <w:t>new</w:t>
      </w:r>
      <w:r w:rsidR="00117FD6" w:rsidRPr="00E77497">
        <w:t xml:space="preserve"> </w:t>
      </w:r>
      <w:r w:rsidR="00117FD6" w:rsidRPr="00E77497">
        <w:rPr>
          <w:rFonts w:ascii="Courier New" w:hAnsi="Courier New"/>
          <w:b/>
          <w:i w:val="0"/>
        </w:rPr>
        <w:t xml:space="preserve">super </w:t>
      </w:r>
      <w:r w:rsidR="00117FD6" w:rsidRPr="00E77497">
        <w:t>Arguments</w:t>
      </w:r>
      <w:r w:rsidR="007954BD" w:rsidRPr="00E77497">
        <w:rPr>
          <w:rFonts w:ascii="Arial" w:hAnsi="Arial" w:cs="Arial"/>
          <w:i w:val="0"/>
          <w:vertAlign w:val="subscript"/>
        </w:rPr>
        <w:t>opt</w:t>
      </w:r>
      <w:r w:rsidR="00623563" w:rsidRPr="00E77497">
        <w:br/>
      </w:r>
      <w:r w:rsidR="004C02EF" w:rsidRPr="00E77497">
        <w:rPr>
          <w:rFonts w:ascii="Courier New" w:hAnsi="Courier New"/>
          <w:b/>
          <w:i w:val="0"/>
        </w:rPr>
        <w:t>new</w:t>
      </w:r>
      <w:r w:rsidR="004C02EF" w:rsidRPr="00E77497">
        <w:t xml:space="preserve"> MemberExpression</w:t>
      </w:r>
      <w:r w:rsidR="004C02EF" w:rsidRPr="00E77497">
        <w:rPr>
          <w:rFonts w:ascii="Courier New" w:hAnsi="Courier New"/>
          <w:b/>
          <w:i w:val="0"/>
        </w:rPr>
        <w:t xml:space="preserve"> </w:t>
      </w:r>
      <w:r w:rsidR="004C02EF" w:rsidRPr="00E77497">
        <w:t>Arguments</w:t>
      </w:r>
    </w:p>
    <w:p w:rsidR="004C02EF" w:rsidRPr="00E77497" w:rsidRDefault="004C02EF" w:rsidP="004C02EF">
      <w:pPr>
        <w:pStyle w:val="SyntaxRule"/>
      </w:pPr>
      <w:r w:rsidRPr="00E77497">
        <w:t xml:space="preserve">NewExpression </w:t>
      </w:r>
      <w:r w:rsidRPr="00E77497">
        <w:rPr>
          <w:rFonts w:ascii="Arial" w:hAnsi="Arial"/>
          <w:b/>
          <w:i w:val="0"/>
        </w:rPr>
        <w:t>:</w:t>
      </w:r>
    </w:p>
    <w:p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rsidR="004C02EF" w:rsidRPr="00E77497" w:rsidRDefault="004C02EF" w:rsidP="004C02EF">
      <w:pPr>
        <w:pStyle w:val="SyntaxRule"/>
      </w:pPr>
      <w:r w:rsidRPr="00E77497">
        <w:lastRenderedPageBreak/>
        <w:t xml:space="preserve">CallExpression </w:t>
      </w:r>
      <w:r w:rsidRPr="00E77497">
        <w:rPr>
          <w:rFonts w:ascii="Arial" w:hAnsi="Arial"/>
          <w:b/>
          <w:i w:val="0"/>
        </w:rPr>
        <w:t>:</w:t>
      </w:r>
    </w:p>
    <w:p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00306BB2">
        <w:br/>
        <w:t xml:space="preserve">CallExpression  </w:t>
      </w:r>
      <w:r w:rsidR="00387B31">
        <w:t>Template</w:t>
      </w:r>
      <w:r w:rsidR="00306BB2">
        <w:t>Literal</w:t>
      </w:r>
      <w:r w:rsidR="00EB368B" w:rsidRPr="00EB368B">
        <w:rPr>
          <w:rFonts w:ascii="Courier New" w:hAnsi="Courier New"/>
          <w:b/>
          <w:i w:val="0"/>
        </w:rPr>
        <w:t xml:space="preserve"> </w:t>
      </w:r>
    </w:p>
    <w:p w:rsidR="004C02EF" w:rsidRPr="00E77497" w:rsidRDefault="004C02EF" w:rsidP="004C02EF">
      <w:pPr>
        <w:pStyle w:val="SyntaxRule"/>
      </w:pPr>
      <w:r w:rsidRPr="00E77497">
        <w:t xml:space="preserve">Arguments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rsidR="004C02EF" w:rsidRPr="00E77497" w:rsidRDefault="004C02EF" w:rsidP="004C02EF">
      <w:pPr>
        <w:pStyle w:val="SyntaxRule"/>
      </w:pPr>
      <w:r w:rsidRPr="00E77497">
        <w:t xml:space="preserve">ArgumentList </w:t>
      </w:r>
      <w:r w:rsidRPr="00E77497">
        <w:rPr>
          <w:rFonts w:ascii="Arial" w:hAnsi="Arial"/>
          <w:b/>
          <w:i w:val="0"/>
        </w:rPr>
        <w:t>:</w:t>
      </w:r>
    </w:p>
    <w:p w:rsidR="004C02EF" w:rsidRPr="00E77497" w:rsidRDefault="004C02EF" w:rsidP="004C02EF">
      <w:pPr>
        <w:pStyle w:val="SyntaxDefinition"/>
      </w:pPr>
      <w:r w:rsidRPr="00E77497">
        <w:t>AssignmentExpression</w:t>
      </w:r>
      <w:r w:rsidR="001C6F64" w:rsidRPr="00E77497">
        <w:br/>
      </w:r>
      <w:r w:rsidR="001C6F64" w:rsidRPr="00E77497">
        <w:rPr>
          <w:rFonts w:ascii="Courier New" w:hAnsi="Courier New"/>
          <w:b/>
          <w:i w:val="0"/>
        </w:rPr>
        <w:t xml:space="preserve">... </w:t>
      </w:r>
      <w:r w:rsidR="001C6F64" w:rsidRPr="00E77497">
        <w:t>AssignmentExpression</w:t>
      </w:r>
      <w:r w:rsidR="001C6F64" w:rsidRPr="00E77497">
        <w:br/>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r w:rsidR="001C6F64" w:rsidRPr="00E77497">
        <w:rPr>
          <w:rFonts w:ascii="Courier New" w:hAnsi="Courier New"/>
          <w:b/>
          <w:i w:val="0"/>
        </w:rPr>
        <w:t xml:space="preserve">... </w:t>
      </w:r>
      <w:r w:rsidRPr="00E77497">
        <w:t>AssignmentExpression</w:t>
      </w:r>
    </w:p>
    <w:p w:rsidR="004C02EF" w:rsidRPr="00E77497" w:rsidRDefault="004C02EF" w:rsidP="004C02EF">
      <w:pPr>
        <w:pStyle w:val="SyntaxRule"/>
      </w:pPr>
      <w:r w:rsidRPr="00E77497">
        <w:t xml:space="preserve">LeftHandSideExpression </w:t>
      </w:r>
      <w:r w:rsidRPr="00E77497">
        <w:rPr>
          <w:rFonts w:ascii="Arial" w:hAnsi="Arial"/>
          <w:b/>
          <w:i w:val="0"/>
        </w:rPr>
        <w:t>:</w:t>
      </w:r>
    </w:p>
    <w:p w:rsidR="004C02EF" w:rsidRPr="00E77497" w:rsidRDefault="004C02EF" w:rsidP="004C02EF">
      <w:pPr>
        <w:pStyle w:val="SyntaxDefinition"/>
      </w:pPr>
      <w:r w:rsidRPr="00E77497">
        <w:t>NewExpression</w:t>
      </w:r>
      <w:r w:rsidRPr="00E77497">
        <w:br/>
        <w:t>CallExpression</w:t>
      </w:r>
      <w:bookmarkStart w:id="4868" w:name="_Toc375031168"/>
      <w:bookmarkStart w:id="4869" w:name="_Toc381513682"/>
      <w:bookmarkStart w:id="4870" w:name="_Toc382202829"/>
      <w:bookmarkStart w:id="4871" w:name="_Toc382203049"/>
      <w:bookmarkStart w:id="4872" w:name="_Toc382212204"/>
      <w:bookmarkStart w:id="4873" w:name="_Toc382212445"/>
      <w:bookmarkStart w:id="4874" w:name="_Toc382291549"/>
      <w:bookmarkStart w:id="4875" w:name="_Toc385672188"/>
      <w:bookmarkStart w:id="4876" w:name="_Toc393690283"/>
    </w:p>
    <w:p w:rsidR="00EA4F82" w:rsidRPr="00BF5AD1" w:rsidRDefault="00EA4F82" w:rsidP="00BF5AD1">
      <w:pPr>
        <w:rPr>
          <w:b/>
        </w:rPr>
      </w:pPr>
      <w:bookmarkStart w:id="4877" w:name="_Ref457437585"/>
      <w:bookmarkStart w:id="4878" w:name="_Ref457437586"/>
      <w:bookmarkStart w:id="4879" w:name="_Ref457437587"/>
      <w:bookmarkStart w:id="4880" w:name="_Ref457437588"/>
      <w:bookmarkStart w:id="4881" w:name="_Ref457437589"/>
      <w:bookmarkStart w:id="4882" w:name="_Ref457437593"/>
      <w:bookmarkStart w:id="4883" w:name="_Toc472818822"/>
      <w:bookmarkStart w:id="4884" w:name="_Toc235503396"/>
      <w:bookmarkStart w:id="4885" w:name="_Toc241509171"/>
      <w:bookmarkStart w:id="4886" w:name="_Toc244416658"/>
      <w:bookmarkStart w:id="4887" w:name="_Toc276631022"/>
      <w:r w:rsidRPr="00BF5AD1">
        <w:rPr>
          <w:b/>
        </w:rPr>
        <w:t>Static Semantics</w:t>
      </w:r>
    </w:p>
    <w:p w:rsidR="00BF5AD1" w:rsidRPr="00E77497" w:rsidRDefault="00BF5AD1" w:rsidP="00BF5AD1">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BF5AD1" w:rsidRPr="004418C4" w:rsidRDefault="00BF5AD1" w:rsidP="00BF5AD1">
      <w:pPr>
        <w:ind w:left="360"/>
      </w:pPr>
      <w:r>
        <w:t>W</w:t>
      </w:r>
      <w:r w:rsidRPr="004418C4">
        <w:t xml:space="preserve">ith </w:t>
      </w:r>
      <w:r>
        <w:t>parameter</w:t>
      </w:r>
      <w:r w:rsidRPr="004418C4">
        <w:t xml:space="preserve"> </w:t>
      </w:r>
      <w:r>
        <w:rPr>
          <w:rFonts w:ascii="Times New Roman" w:hAnsi="Times New Roman"/>
          <w:i/>
        </w:rPr>
        <w:t>symbol</w:t>
      </w:r>
      <w:r>
        <w:t>.</w:t>
      </w:r>
    </w:p>
    <w:p w:rsidR="00315550" w:rsidRDefault="00315550" w:rsidP="00315550">
      <w:pPr>
        <w:rPr>
          <w:rFonts w:ascii="Courier New" w:hAnsi="Courier New" w:cs="Courier New"/>
          <w:b/>
          <w:iCs/>
        </w:rPr>
      </w:pPr>
      <w:r>
        <w:rPr>
          <w:rStyle w:val="bnf"/>
        </w:rPr>
        <w:t>MemberExpression</w:t>
      </w:r>
      <w:r w:rsidRPr="00E77497">
        <w:t xml:space="preserve"> </w:t>
      </w:r>
      <w:r w:rsidRPr="00E77497">
        <w:rPr>
          <w:b/>
        </w:rPr>
        <w:t>:</w:t>
      </w:r>
      <w:r w:rsidRPr="00E77497">
        <w:t xml:space="preserve"> </w:t>
      </w:r>
      <w:r>
        <w:rPr>
          <w:rStyle w:val="bnf"/>
        </w:rPr>
        <w:t>MemberExpression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15550" w:rsidRDefault="00315550" w:rsidP="00A375E2">
      <w:pPr>
        <w:pStyle w:val="Alg4"/>
        <w:numPr>
          <w:ilvl w:val="0"/>
          <w:numId w:val="869"/>
        </w:numPr>
        <w:spacing w:after="220"/>
        <w:contextualSpacing/>
      </w:pPr>
      <w:r>
        <w:t xml:space="preserve">If  </w:t>
      </w:r>
      <w:r>
        <w:rPr>
          <w:rStyle w:val="bnf"/>
        </w:rPr>
        <w:t>MemberExpression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rsidR="00315550" w:rsidRDefault="00315550" w:rsidP="00315550">
      <w:pPr>
        <w:pStyle w:val="Alg4"/>
        <w:numPr>
          <w:ilvl w:val="0"/>
          <w:numId w:val="869"/>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15550" w:rsidRDefault="00315550" w:rsidP="00315550">
      <w:pPr>
        <w:pStyle w:val="Alg4"/>
        <w:numPr>
          <w:ilvl w:val="0"/>
          <w:numId w:val="869"/>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15550" w:rsidRPr="00E77497" w:rsidRDefault="00315550" w:rsidP="00315550">
      <w:pPr>
        <w:pStyle w:val="Alg4"/>
        <w:numPr>
          <w:ilvl w:val="0"/>
          <w:numId w:val="869"/>
        </w:numPr>
        <w:spacing w:after="220"/>
        <w:contextualSpacing/>
      </w:pPr>
      <w:r w:rsidRPr="00E77497">
        <w:t xml:space="preserve">Return </w:t>
      </w:r>
      <w:r w:rsidRPr="007F2AF2">
        <w:rPr>
          <w:b/>
        </w:rPr>
        <w:t>false</w:t>
      </w:r>
      <w:r w:rsidRPr="00E77497">
        <w:t>.</w:t>
      </w:r>
    </w:p>
    <w:p w:rsidR="00302EE9" w:rsidRDefault="00302EE9" w:rsidP="00302EE9">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ED2E78">
        <w:rPr>
          <w:rFonts w:ascii="Courier New" w:hAnsi="Courier New" w:cs="Courier New"/>
          <w:b/>
        </w:rPr>
        <w:t>super</w:t>
      </w:r>
      <w:r w:rsidRPr="00315550">
        <w:rPr>
          <w:rFonts w:ascii="Times New Roman" w:hAnsi="Times New Roman"/>
          <w:b/>
          <w:i/>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02EE9" w:rsidRDefault="00302EE9" w:rsidP="00302EE9">
      <w:pPr>
        <w:pStyle w:val="Alg4"/>
        <w:numPr>
          <w:ilvl w:val="0"/>
          <w:numId w:val="868"/>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302EE9" w:rsidRDefault="00302EE9" w:rsidP="00302EE9">
      <w:pPr>
        <w:pStyle w:val="Alg4"/>
        <w:numPr>
          <w:ilvl w:val="0"/>
          <w:numId w:val="86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02EE9" w:rsidRDefault="00302EE9" w:rsidP="00302EE9">
      <w:pPr>
        <w:pStyle w:val="Alg4"/>
        <w:numPr>
          <w:ilvl w:val="0"/>
          <w:numId w:val="86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02EE9" w:rsidRPr="00E77497" w:rsidRDefault="00302EE9" w:rsidP="00302EE9">
      <w:pPr>
        <w:pStyle w:val="Alg4"/>
        <w:numPr>
          <w:ilvl w:val="0"/>
          <w:numId w:val="868"/>
        </w:numPr>
        <w:spacing w:after="220"/>
        <w:contextualSpacing/>
      </w:pPr>
      <w:r w:rsidRPr="00E77497">
        <w:t xml:space="preserve">Return </w:t>
      </w:r>
      <w:r w:rsidRPr="007F2AF2">
        <w:rPr>
          <w:b/>
        </w:rPr>
        <w:t>false</w:t>
      </w:r>
      <w:r w:rsidRPr="00E77497">
        <w:t>.</w:t>
      </w:r>
    </w:p>
    <w:p w:rsidR="00302EE9" w:rsidRDefault="00302EE9" w:rsidP="00302EE9">
      <w:pPr>
        <w:rPr>
          <w:rFonts w:ascii="Courier New" w:hAnsi="Courier New" w:cs="Courier New"/>
          <w:b/>
          <w:iCs/>
        </w:rPr>
      </w:pPr>
      <w:r>
        <w:rPr>
          <w:rStyle w:val="bnf"/>
        </w:rPr>
        <w:t>CallExpression</w:t>
      </w:r>
      <w:r w:rsidRPr="00E77497">
        <w:t xml:space="preserve"> </w:t>
      </w:r>
      <w:r w:rsidRPr="00E77497">
        <w:rPr>
          <w:b/>
        </w:rPr>
        <w:t>:</w:t>
      </w:r>
      <w:r w:rsidRPr="00E77497">
        <w:t xml:space="preserve"> </w:t>
      </w:r>
      <w:r>
        <w:rPr>
          <w:rStyle w:val="bnf"/>
        </w:rPr>
        <w:t>CallExpression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02EE9" w:rsidRDefault="00302EE9" w:rsidP="00A375E2">
      <w:pPr>
        <w:pStyle w:val="Alg4"/>
        <w:numPr>
          <w:ilvl w:val="0"/>
          <w:numId w:val="870"/>
        </w:numPr>
        <w:spacing w:after="220"/>
        <w:contextualSpacing/>
      </w:pPr>
      <w:r>
        <w:t xml:space="preserve">If  </w:t>
      </w:r>
      <w:r>
        <w:rPr>
          <w:rStyle w:val="bnf"/>
        </w:rPr>
        <w:t>CallExpression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rsidR="00302EE9" w:rsidRDefault="00302EE9" w:rsidP="00302EE9">
      <w:pPr>
        <w:pStyle w:val="Alg4"/>
        <w:numPr>
          <w:ilvl w:val="0"/>
          <w:numId w:val="870"/>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02EE9" w:rsidRDefault="00302EE9" w:rsidP="00302EE9">
      <w:pPr>
        <w:pStyle w:val="Alg4"/>
        <w:numPr>
          <w:ilvl w:val="0"/>
          <w:numId w:val="870"/>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02EE9" w:rsidRPr="00E77497" w:rsidRDefault="00302EE9" w:rsidP="00302EE9">
      <w:pPr>
        <w:pStyle w:val="Alg4"/>
        <w:numPr>
          <w:ilvl w:val="0"/>
          <w:numId w:val="870"/>
        </w:numPr>
        <w:spacing w:after="220"/>
        <w:contextualSpacing/>
      </w:pPr>
      <w:r w:rsidRPr="00E77497">
        <w:t xml:space="preserve">Return </w:t>
      </w:r>
      <w:r w:rsidRPr="007F2AF2">
        <w:rPr>
          <w:b/>
        </w:rPr>
        <w:t>false</w:t>
      </w:r>
      <w:r w:rsidRPr="00E77497">
        <w:t>.</w:t>
      </w:r>
    </w:p>
    <w:p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7954BD">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p>
    <w:p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rsidR="007954BD" w:rsidRPr="00E77497" w:rsidRDefault="007954BD" w:rsidP="007954BD">
      <w:pPr>
        <w:pStyle w:val="Alg4"/>
        <w:numPr>
          <w:ilvl w:val="0"/>
          <w:numId w:val="1384"/>
        </w:numPr>
        <w:spacing w:after="220"/>
        <w:contextualSpacing/>
      </w:pPr>
      <w:r w:rsidRPr="00E77497">
        <w:t xml:space="preserve">Return </w:t>
      </w:r>
      <w:r w:rsidRPr="007F2AF2">
        <w:rPr>
          <w:b/>
        </w:rPr>
        <w:t>false</w:t>
      </w:r>
      <w:r w:rsidRPr="00E77497">
        <w:t>.</w:t>
      </w:r>
    </w:p>
    <w:p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4D427C">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r>
        <w:rPr>
          <w:rStyle w:val="bnf"/>
        </w:rPr>
        <w:t>Arguments</w:t>
      </w:r>
    </w:p>
    <w:p w:rsidR="007954BD" w:rsidRDefault="007954BD" w:rsidP="007954BD">
      <w:pPr>
        <w:pStyle w:val="Alg4"/>
        <w:numPr>
          <w:ilvl w:val="0"/>
          <w:numId w:val="1385"/>
        </w:numPr>
        <w:spacing w:after="220"/>
        <w:contextualSpacing/>
      </w:pPr>
      <w:r>
        <w:lastRenderedPageBreak/>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7954BD" w:rsidRDefault="007954BD" w:rsidP="007954BD">
      <w:pPr>
        <w:pStyle w:val="Alg4"/>
        <w:numPr>
          <w:ilvl w:val="0"/>
          <w:numId w:val="1385"/>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rsidR="007954BD" w:rsidRPr="00E77497" w:rsidRDefault="007954BD" w:rsidP="007954BD">
      <w:pPr>
        <w:pStyle w:val="Alg4"/>
        <w:numPr>
          <w:ilvl w:val="0"/>
          <w:numId w:val="1385"/>
        </w:numPr>
        <w:spacing w:after="220"/>
        <w:contextualSpacing/>
      </w:pPr>
      <w:r w:rsidRPr="00E77497">
        <w:t>Return</w:t>
      </w:r>
      <w:r>
        <w:t xml:space="preserve"> the result of</w:t>
      </w:r>
      <w:r w:rsidRPr="00E77497">
        <w:t xml:space="preserve"> </w:t>
      </w:r>
      <w:r>
        <w:rPr>
          <w:rStyle w:val="bnf"/>
        </w:rPr>
        <w:t>Arguments</w:t>
      </w:r>
      <w:r w:rsidRPr="00ED2E78">
        <w:rPr>
          <w:rStyle w:val="bnf"/>
          <w:i w:val="0"/>
        </w:rPr>
        <w:t xml:space="preserve"> </w:t>
      </w:r>
      <w:r>
        <w:t xml:space="preserve">Contains </w:t>
      </w:r>
      <w:r>
        <w:rPr>
          <w:i/>
        </w:rPr>
        <w:t>symbol</w:t>
      </w:r>
      <w:r w:rsidRPr="00E77497">
        <w:t>.</w:t>
      </w:r>
    </w:p>
    <w:p w:rsidR="00C06040" w:rsidRPr="00E77497" w:rsidRDefault="00C06040" w:rsidP="00C06040">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C06040" w:rsidRPr="00E77497" w:rsidRDefault="00C06040" w:rsidP="00C06040">
      <w:pPr>
        <w:pStyle w:val="SyntaxRule"/>
      </w:pPr>
      <w:r w:rsidRPr="00E77497">
        <w:t xml:space="preserve">CallExpression </w:t>
      </w:r>
      <w:r w:rsidRPr="00E77497">
        <w:rPr>
          <w:rFonts w:ascii="Arial" w:hAnsi="Arial"/>
          <w:b/>
          <w:i w:val="0"/>
        </w:rPr>
        <w:t>:</w:t>
      </w:r>
    </w:p>
    <w:p w:rsidR="00C06040" w:rsidRPr="00E77497" w:rsidRDefault="00C06040" w:rsidP="00C06040">
      <w:pPr>
        <w:pStyle w:val="SyntaxDefinition"/>
      </w:pP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Pr="00EB368B">
        <w:rPr>
          <w:rFonts w:ascii="Courier New" w:hAnsi="Courier New"/>
          <w:b/>
          <w:i w:val="0"/>
        </w:rPr>
        <w:t xml:space="preserve"> </w:t>
      </w:r>
    </w:p>
    <w:p w:rsidR="000F5540" w:rsidRPr="00E77497" w:rsidRDefault="000F5540" w:rsidP="000F5540">
      <w:pPr>
        <w:pStyle w:val="SyntaxRule"/>
      </w:pPr>
      <w:r w:rsidRPr="00E77497">
        <w:t xml:space="preserve">MemberExpression </w:t>
      </w:r>
      <w:r w:rsidRPr="00E77497">
        <w:rPr>
          <w:rFonts w:ascii="Arial" w:hAnsi="Arial" w:cs="Arial"/>
          <w:b/>
          <w:i w:val="0"/>
        </w:rPr>
        <w:t>:</w:t>
      </w:r>
    </w:p>
    <w:p w:rsidR="000F5540" w:rsidRPr="00E77497" w:rsidRDefault="000F5540" w:rsidP="000F5540">
      <w:pPr>
        <w:pStyle w:val="SyntaxDefinition"/>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p>
    <w:p w:rsidR="00C06040" w:rsidRPr="00E77497" w:rsidRDefault="00C06040" w:rsidP="00C06040">
      <w:pPr>
        <w:pStyle w:val="Alg4"/>
        <w:numPr>
          <w:ilvl w:val="0"/>
          <w:numId w:val="967"/>
        </w:numPr>
        <w:spacing w:after="220"/>
        <w:contextualSpacing/>
      </w:pPr>
      <w:r w:rsidRPr="00E77497">
        <w:t xml:space="preserve">Return </w:t>
      </w:r>
      <w:r>
        <w:rPr>
          <w:b/>
        </w:rPr>
        <w:t>true</w:t>
      </w:r>
      <w:r w:rsidRPr="00E77497">
        <w:t>.</w:t>
      </w:r>
    </w:p>
    <w:p w:rsidR="007954BD" w:rsidRPr="00E77497" w:rsidRDefault="007954BD" w:rsidP="007954BD">
      <w:pPr>
        <w:pStyle w:val="SyntaxRule"/>
      </w:pPr>
      <w:r w:rsidRPr="00E77497">
        <w:t xml:space="preserve">CallExpression </w:t>
      </w:r>
      <w:r w:rsidRPr="00E77497">
        <w:rPr>
          <w:rFonts w:ascii="Arial" w:hAnsi="Arial"/>
          <w:b/>
          <w:i w:val="0"/>
        </w:rPr>
        <w:t>:</w:t>
      </w:r>
    </w:p>
    <w:p w:rsidR="007954BD" w:rsidRPr="00E77497" w:rsidRDefault="007954BD" w:rsidP="007954BD">
      <w:pPr>
        <w:pStyle w:val="SyntaxDefinition"/>
      </w:pPr>
      <w:commentRangeStart w:id="4888"/>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commentRangeEnd w:id="4888"/>
      <w:r>
        <w:rPr>
          <w:rStyle w:val="CommentReference"/>
          <w:rFonts w:ascii="Arial" w:eastAsia="MS Mincho" w:hAnsi="Arial"/>
          <w:i w:val="0"/>
          <w:lang w:eastAsia="ja-JP"/>
        </w:rPr>
        <w:commentReference w:id="4888"/>
      </w:r>
      <w:r w:rsidRPr="00E77497">
        <w:t xml:space="preserve">CallExpression  </w:t>
      </w:r>
      <w:r>
        <w:t>TemplateLiteral</w:t>
      </w:r>
      <w:r w:rsidRPr="00EB368B">
        <w:rPr>
          <w:rFonts w:ascii="Courier New" w:hAnsi="Courier New"/>
          <w:b/>
          <w:i w:val="0"/>
        </w:rPr>
        <w:t xml:space="preserve"> </w:t>
      </w:r>
    </w:p>
    <w:p w:rsidR="00C06040" w:rsidRPr="00E77497" w:rsidRDefault="00C06040" w:rsidP="000F5540">
      <w:pPr>
        <w:pStyle w:val="SyntaxRule"/>
        <w:spacing w:after="240"/>
        <w:contextualSpacing/>
      </w:pPr>
      <w:r w:rsidRPr="00E77497">
        <w:t xml:space="preserve">NewExpression </w:t>
      </w:r>
      <w:r w:rsidRPr="00E77497">
        <w:rPr>
          <w:rFonts w:ascii="Arial" w:hAnsi="Arial"/>
          <w:b/>
          <w:i w:val="0"/>
        </w:rPr>
        <w:t>:</w:t>
      </w:r>
      <w:r>
        <w:t xml:space="preserve"> </w:t>
      </w:r>
      <w:r w:rsidRPr="00E77497">
        <w:rPr>
          <w:rFonts w:ascii="Courier New" w:hAnsi="Courier New"/>
          <w:b/>
          <w:i w:val="0"/>
        </w:rPr>
        <w:t>new</w:t>
      </w:r>
      <w:r w:rsidRPr="00E77497">
        <w:t xml:space="preserve"> NewExpression</w:t>
      </w:r>
    </w:p>
    <w:p w:rsidR="007954BD" w:rsidRDefault="007954BD" w:rsidP="007954BD">
      <w:pPr>
        <w:pStyle w:val="SyntaxRule"/>
      </w:pPr>
    </w:p>
    <w:p w:rsidR="007954BD" w:rsidRPr="00E77497" w:rsidRDefault="007954BD" w:rsidP="007954BD">
      <w:pPr>
        <w:pStyle w:val="SyntaxRule"/>
      </w:pPr>
      <w:r w:rsidRPr="00E77497">
        <w:t xml:space="preserve">MemberExpression </w:t>
      </w:r>
      <w:r w:rsidRPr="00E77497">
        <w:rPr>
          <w:rFonts w:ascii="Arial" w:hAnsi="Arial" w:cs="Arial"/>
          <w:b/>
          <w:i w:val="0"/>
        </w:rPr>
        <w:t>:</w:t>
      </w:r>
    </w:p>
    <w:p w:rsidR="007954BD" w:rsidRPr="00E77497" w:rsidRDefault="007954BD" w:rsidP="007954BD">
      <w:pPr>
        <w:pStyle w:val="SyntaxDefinition"/>
      </w:pPr>
      <w:r>
        <w:rPr>
          <w:rFonts w:ascii="Courier New" w:hAnsi="Courier New"/>
          <w:b/>
          <w:i w:val="0"/>
        </w:rPr>
        <w:t>new super</w:t>
      </w:r>
      <w:r w:rsidRPr="00E77497">
        <w:t xml:space="preserve"> </w:t>
      </w:r>
      <w:r>
        <w:t>Arguments</w:t>
      </w:r>
      <w:r w:rsidRPr="00E77497">
        <w:rPr>
          <w:rFonts w:ascii="Arial" w:hAnsi="Arial" w:cs="Arial"/>
          <w:i w:val="0"/>
          <w:vertAlign w:val="subscript"/>
        </w:rPr>
        <w:t>opt</w:t>
      </w:r>
      <w:r w:rsidRPr="00E77497">
        <w:t xml:space="preserve"> </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rsidR="00C06040" w:rsidRPr="00E77497" w:rsidRDefault="00C06040" w:rsidP="00C06040">
      <w:pPr>
        <w:pStyle w:val="Alg4"/>
        <w:numPr>
          <w:ilvl w:val="0"/>
          <w:numId w:val="968"/>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4889" w:name="_Toc364934733"/>
      <w:r w:rsidRPr="00E77497">
        <w:t>Property Accessor</w:t>
      </w:r>
      <w:bookmarkStart w:id="4890" w:name="_Toc382202830"/>
      <w:bookmarkStart w:id="4891" w:name="_Toc382203050"/>
      <w:bookmarkEnd w:id="4868"/>
      <w:bookmarkEnd w:id="4869"/>
      <w:bookmarkEnd w:id="4870"/>
      <w:bookmarkEnd w:id="4871"/>
      <w:bookmarkEnd w:id="4872"/>
      <w:bookmarkEnd w:id="4873"/>
      <w:bookmarkEnd w:id="4874"/>
      <w:bookmarkEnd w:id="4875"/>
      <w:bookmarkEnd w:id="4876"/>
      <w:bookmarkEnd w:id="4890"/>
      <w:bookmarkEnd w:id="4891"/>
      <w:r w:rsidRPr="00E77497">
        <w:t>s</w:t>
      </w:r>
      <w:bookmarkEnd w:id="4877"/>
      <w:bookmarkEnd w:id="4878"/>
      <w:bookmarkEnd w:id="4879"/>
      <w:bookmarkEnd w:id="4880"/>
      <w:bookmarkEnd w:id="4881"/>
      <w:bookmarkEnd w:id="4882"/>
      <w:bookmarkEnd w:id="4883"/>
      <w:bookmarkEnd w:id="4884"/>
      <w:bookmarkEnd w:id="4885"/>
      <w:bookmarkEnd w:id="4886"/>
      <w:bookmarkEnd w:id="4887"/>
      <w:bookmarkEnd w:id="4889"/>
    </w:p>
    <w:p w:rsidR="004C02EF" w:rsidRPr="00E77497" w:rsidRDefault="004C02EF" w:rsidP="004C02EF">
      <w:r w:rsidRPr="00E77497">
        <w:t>Properties are accessed by name, using either the dot notation:</w:t>
      </w:r>
    </w:p>
    <w:p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rsidR="004C02EF" w:rsidRPr="004D1BD1" w:rsidRDefault="004C02EF" w:rsidP="004C02EF">
      <w:pPr>
        <w:spacing w:after="120"/>
      </w:pPr>
      <w:r w:rsidRPr="004D1BD1">
        <w:t>or the bracket notation:</w:t>
      </w:r>
    </w:p>
    <w:p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rsidR="004C02EF" w:rsidRPr="00B820AB" w:rsidRDefault="004C02EF" w:rsidP="004C02EF">
      <w:pPr>
        <w:spacing w:after="120"/>
      </w:pPr>
      <w:r w:rsidRPr="009C202C">
        <w:t>The dot notation is explained by the following</w:t>
      </w:r>
      <w:r w:rsidRPr="00B820AB">
        <w:t xml:space="preserve"> syntactic conversion:</w:t>
      </w:r>
    </w:p>
    <w:p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rsidR="004C02EF" w:rsidRPr="00E77497" w:rsidRDefault="004C02EF" w:rsidP="004C02EF">
      <w:pPr>
        <w:spacing w:after="120"/>
      </w:pPr>
      <w:r w:rsidRPr="00E77497">
        <w:t>is identical in its behaviour to</w:t>
      </w:r>
    </w:p>
    <w:p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rsidR="004C02EF" w:rsidRPr="00E77497" w:rsidRDefault="004C02EF" w:rsidP="004C02EF">
      <w:pPr>
        <w:spacing w:after="120"/>
      </w:pPr>
      <w:r w:rsidRPr="00E77497">
        <w:t>and similarly</w:t>
      </w:r>
    </w:p>
    <w:p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rsidR="004C02EF" w:rsidRPr="00E77497" w:rsidRDefault="004C02EF" w:rsidP="004C02EF">
      <w:pPr>
        <w:keepNext/>
        <w:spacing w:after="120"/>
      </w:pPr>
      <w:r w:rsidRPr="00E77497">
        <w:t>is identical in its behaviour to</w:t>
      </w:r>
    </w:p>
    <w:p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rsidR="00D35EDC" w:rsidRPr="00E77497" w:rsidRDefault="00D35EDC" w:rsidP="00D35EDC">
      <w:pPr>
        <w:keepNext/>
        <w:rPr>
          <w:rFonts w:ascii="Helvetica" w:hAnsi="Helvetica"/>
          <w:b/>
        </w:rPr>
      </w:pPr>
      <w:r w:rsidRPr="00E77497">
        <w:rPr>
          <w:rFonts w:ascii="Helvetica" w:hAnsi="Helvetica"/>
          <w:b/>
        </w:rPr>
        <w:lastRenderedPageBreak/>
        <w:t xml:space="preserve">Runtime Semantics: </w:t>
      </w:r>
      <w:r w:rsidRPr="00E77497">
        <w:rPr>
          <w:rFonts w:ascii="Helvetica" w:hAnsi="Helvetica"/>
          <w:b/>
          <w:spacing w:val="6"/>
        </w:rPr>
        <w:t>Evaluation</w:t>
      </w:r>
    </w:p>
    <w:p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bookmarkStart w:id="4892" w:name="_Toc382212446"/>
    </w:p>
    <w:p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4892"/>
      <w:r w:rsidRPr="00E77497">
        <w:t>.</w:t>
      </w:r>
      <w:bookmarkStart w:id="4893" w:name="_Toc382212447"/>
    </w:p>
    <w:p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4893"/>
      <w:r w:rsidRPr="00E77497">
        <w:t>.</w:t>
      </w:r>
      <w:bookmarkStart w:id="4894" w:name="_Toc382212448"/>
    </w:p>
    <w:p w:rsidR="00FA0122" w:rsidRDefault="006552DF" w:rsidP="00FA0122">
      <w:pPr>
        <w:pStyle w:val="Alg4"/>
        <w:numPr>
          <w:ilvl w:val="0"/>
          <w:numId w:val="59"/>
        </w:numPr>
        <w:contextualSpacing/>
      </w:pPr>
      <w:r>
        <w:t>ReturnIfAbrupt(</w:t>
      </w:r>
      <w:r w:rsidRPr="00E77497">
        <w:rPr>
          <w:i/>
        </w:rPr>
        <w:t>baseValue</w:t>
      </w:r>
      <w:r>
        <w:t>)</w:t>
      </w:r>
      <w:r w:rsidR="00FA0122">
        <w:t>.</w:t>
      </w:r>
    </w:p>
    <w:p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4894"/>
      <w:r w:rsidRPr="00E77497">
        <w:t>.</w:t>
      </w:r>
      <w:bookmarkStart w:id="4895" w:name="_Toc382212449"/>
    </w:p>
    <w:p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4895"/>
      <w:r w:rsidRPr="00E77497">
        <w:t>.</w:t>
      </w:r>
      <w:bookmarkStart w:id="4896" w:name="_Toc382212450"/>
    </w:p>
    <w:p w:rsidR="00FA0122" w:rsidRDefault="006552DF" w:rsidP="00FA0122">
      <w:pPr>
        <w:pStyle w:val="Alg4"/>
        <w:numPr>
          <w:ilvl w:val="0"/>
          <w:numId w:val="59"/>
        </w:numPr>
        <w:contextualSpacing/>
      </w:pPr>
      <w:r>
        <w:t>ReturnIfAbrupt(</w:t>
      </w:r>
      <w:r w:rsidRPr="00E77497">
        <w:rPr>
          <w:i/>
        </w:rPr>
        <w:t>propertyNameValue</w:t>
      </w:r>
      <w:r>
        <w:t>)</w:t>
      </w:r>
      <w:r w:rsidR="00FA0122">
        <w:t>.</w:t>
      </w:r>
    </w:p>
    <w:p w:rsidR="008E06A3" w:rsidRPr="00E77497" w:rsidRDefault="008E06A3" w:rsidP="008E06A3">
      <w:pPr>
        <w:pStyle w:val="Alg3"/>
        <w:numPr>
          <w:ilvl w:val="0"/>
          <w:numId w:val="59"/>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rsidR="004C02EF" w:rsidRPr="00E77497" w:rsidRDefault="00134DAD" w:rsidP="008E06A3">
      <w:pPr>
        <w:pStyle w:val="Alg3"/>
        <w:numPr>
          <w:ilvl w:val="0"/>
          <w:numId w:val="59"/>
        </w:numPr>
      </w:pPr>
      <w:r>
        <w:t>ReturnIfAbrupt(</w:t>
      </w:r>
      <w:bookmarkEnd w:id="4896"/>
      <w:r w:rsidR="008E06A3" w:rsidRPr="008E06A3">
        <w:rPr>
          <w:i/>
          <w:iCs/>
        </w:rPr>
        <w:t>bv</w:t>
      </w:r>
      <w:r>
        <w:t>)</w:t>
      </w:r>
      <w:r w:rsidR="004C02EF" w:rsidRPr="00E77497">
        <w:t>.</w:t>
      </w:r>
      <w:bookmarkStart w:id="4897" w:name="_Toc382212451"/>
    </w:p>
    <w:p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4897"/>
      <w:r w:rsidRPr="00E77497">
        <w:t>.</w:t>
      </w:r>
      <w:bookmarkStart w:id="4898" w:name="_Toc382212452"/>
    </w:p>
    <w:p w:rsidR="004C02EF" w:rsidRPr="00E77497" w:rsidRDefault="004C02EF" w:rsidP="009E3FF6">
      <w:pPr>
        <w:pStyle w:val="Alg3"/>
        <w:numPr>
          <w:ilvl w:val="0"/>
          <w:numId w:val="59"/>
        </w:numPr>
      </w:pPr>
      <w:r w:rsidRPr="00E77497">
        <w:t>If the</w:t>
      </w:r>
      <w:r w:rsidR="000847C5">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4C02EF" w:rsidRPr="00E77497" w:rsidRDefault="004C02EF" w:rsidP="0084041B">
      <w:pPr>
        <w:pStyle w:val="Alg3"/>
        <w:numPr>
          <w:ilvl w:val="0"/>
          <w:numId w:val="59"/>
        </w:numPr>
        <w:spacing w:after="220"/>
      </w:pPr>
      <w:r w:rsidRPr="00E77497">
        <w:t xml:space="preserve">Return a value of type Reference whose base value is </w:t>
      </w:r>
      <w:r w:rsidR="0084041B">
        <w:rPr>
          <w:i/>
        </w:rPr>
        <w:t>bv</w:t>
      </w:r>
      <w:r w:rsidR="0084041B" w:rsidRPr="00E77497">
        <w:t xml:space="preserve"> </w:t>
      </w:r>
      <w:r w:rsidRPr="00E77497">
        <w:t xml:space="preserve">and whose referenced name is </w:t>
      </w:r>
      <w:bookmarkEnd w:id="4898"/>
      <w:r w:rsidRPr="00E77497">
        <w:rPr>
          <w:i/>
        </w:rPr>
        <w:t>propertyNameString</w:t>
      </w:r>
      <w:r w:rsidRPr="00E77497">
        <w:t xml:space="preserve">, and whose strict </w:t>
      </w:r>
      <w:r w:rsidR="00BD058A">
        <w:t>reference</w:t>
      </w:r>
      <w:r w:rsidR="00BD058A" w:rsidRPr="00E77497">
        <w:t xml:space="preserve"> </w:t>
      </w:r>
      <w:r w:rsidRPr="00E77497">
        <w:t xml:space="preserve">flag is </w:t>
      </w:r>
      <w:r w:rsidRPr="00E77497">
        <w:rPr>
          <w:i/>
        </w:rPr>
        <w:t>strict</w:t>
      </w:r>
      <w:r w:rsidRPr="00E77497">
        <w:t>.</w:t>
      </w:r>
      <w:bookmarkStart w:id="4899" w:name="_Toc375031170"/>
      <w:bookmarkStart w:id="4900" w:name="_Toc381513684"/>
      <w:bookmarkStart w:id="4901" w:name="_Ref381525416"/>
      <w:bookmarkStart w:id="4902" w:name="_Toc382202834"/>
      <w:bookmarkStart w:id="4903" w:name="_Toc382212206"/>
      <w:bookmarkStart w:id="4904" w:name="_Toc382212460"/>
      <w:bookmarkStart w:id="4905" w:name="_Toc382291551"/>
    </w:p>
    <w:p w:rsidR="00D35EDC" w:rsidRPr="00E77497" w:rsidRDefault="004C02EF" w:rsidP="004C02EF">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rsidR="004C02EF" w:rsidRPr="00E77497" w:rsidRDefault="00D35EDC" w:rsidP="004C02EF">
      <w:r w:rsidRPr="00E77497">
        <w:t xml:space="preserve">Is </w:t>
      </w:r>
      <w:r w:rsidR="004C02EF" w:rsidRPr="00E77497">
        <w:t>evaluated in exactly the same manner</w:t>
      </w:r>
      <w:r w:rsidRPr="00E77497">
        <w:t xml:space="preserve"> as</w:t>
      </w:r>
      <w:r w:rsidRPr="00E77497">
        <w:rPr>
          <w:rStyle w:val="bnf"/>
        </w:rPr>
        <w:t xml:space="preserve"> 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004C02EF" w:rsidRPr="00E77497">
        <w:t xml:space="preserve"> except that the contained </w:t>
      </w:r>
      <w:r w:rsidR="004C02EF" w:rsidRPr="00E77497">
        <w:rPr>
          <w:rStyle w:val="bnf"/>
        </w:rPr>
        <w:t>CallExpression</w:t>
      </w:r>
      <w:r w:rsidR="004C02EF" w:rsidRPr="00E77497">
        <w:t xml:space="preserve"> is evaluated in step 1.</w:t>
      </w:r>
      <w:bookmarkStart w:id="4906" w:name="_Toc385672189"/>
      <w:bookmarkStart w:id="4907" w:name="_Toc393690284"/>
    </w:p>
    <w:p w:rsidR="004C02EF" w:rsidRPr="00E77497" w:rsidRDefault="004C02EF" w:rsidP="00D148E9">
      <w:pPr>
        <w:pStyle w:val="Heading3"/>
      </w:pPr>
      <w:bookmarkStart w:id="4908" w:name="_Ref455972170"/>
      <w:bookmarkStart w:id="4909" w:name="_Ref456011197"/>
      <w:bookmarkStart w:id="4910" w:name="_Toc472818823"/>
      <w:bookmarkStart w:id="4911" w:name="_Toc235503397"/>
      <w:bookmarkStart w:id="4912" w:name="_Toc241509172"/>
      <w:bookmarkStart w:id="4913" w:name="_Toc244416659"/>
      <w:bookmarkStart w:id="4914" w:name="_Toc276631023"/>
      <w:bookmarkStart w:id="4915" w:name="_Toc364934734"/>
      <w:r w:rsidRPr="00E77497">
        <w:t xml:space="preserve">The </w:t>
      </w:r>
      <w:r w:rsidRPr="00E77497">
        <w:rPr>
          <w:rFonts w:ascii="Courier New" w:hAnsi="Courier New"/>
          <w:sz w:val="22"/>
        </w:rPr>
        <w:t>new</w:t>
      </w:r>
      <w:r w:rsidRPr="00E77497">
        <w:rPr>
          <w:sz w:val="22"/>
        </w:rPr>
        <w:t xml:space="preserve"> </w:t>
      </w:r>
      <w:r w:rsidRPr="00E77497">
        <w:t>Operato</w:t>
      </w:r>
      <w:bookmarkEnd w:id="4899"/>
      <w:bookmarkEnd w:id="4900"/>
      <w:bookmarkEnd w:id="4901"/>
      <w:bookmarkEnd w:id="4902"/>
      <w:bookmarkEnd w:id="4903"/>
      <w:bookmarkEnd w:id="4904"/>
      <w:bookmarkEnd w:id="4905"/>
      <w:bookmarkEnd w:id="4906"/>
      <w:bookmarkEnd w:id="4907"/>
      <w:r w:rsidRPr="00E77497">
        <w:t>r</w:t>
      </w:r>
      <w:bookmarkEnd w:id="4908"/>
      <w:bookmarkEnd w:id="4909"/>
      <w:bookmarkEnd w:id="4910"/>
      <w:bookmarkEnd w:id="4911"/>
      <w:bookmarkEnd w:id="4912"/>
      <w:bookmarkEnd w:id="4913"/>
      <w:bookmarkEnd w:id="4914"/>
      <w:bookmarkEnd w:id="4915"/>
    </w:p>
    <w:p w:rsidR="00D35EDC" w:rsidRPr="00E77497" w:rsidRDefault="00D35EDC" w:rsidP="00D35ED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bookmarkStart w:id="4916" w:name="_Toc382212461"/>
    </w:p>
    <w:p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4916"/>
      <w:r w:rsidRPr="00E77497">
        <w:t>.</w:t>
      </w:r>
      <w:bookmarkStart w:id="4917" w:name="_Toc382212462"/>
    </w:p>
    <w:p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4917"/>
      <w:r w:rsidRPr="00E77497">
        <w:t>.</w:t>
      </w:r>
      <w:bookmarkStart w:id="4918" w:name="_Toc382212463"/>
    </w:p>
    <w:p w:rsidR="00FA0122" w:rsidRDefault="006552DF" w:rsidP="00FA0122">
      <w:pPr>
        <w:pStyle w:val="Alg4"/>
        <w:numPr>
          <w:ilvl w:val="0"/>
          <w:numId w:val="60"/>
        </w:numPr>
        <w:contextualSpacing/>
      </w:pPr>
      <w:r>
        <w:t>ReturnIfAbrupt(</w:t>
      </w:r>
      <w:r w:rsidRPr="00E77497">
        <w:rPr>
          <w:i/>
        </w:rPr>
        <w:t>constructor</w:t>
      </w:r>
      <w:r>
        <w:t>)</w:t>
      </w:r>
      <w:r w:rsidR="00FA0122">
        <w:t>.</w:t>
      </w:r>
    </w:p>
    <w:p w:rsidR="004C02EF" w:rsidRPr="00E77497" w:rsidRDefault="004C02EF" w:rsidP="00272BA6">
      <w:pPr>
        <w:pStyle w:val="Alg3"/>
        <w:numPr>
          <w:ilvl w:val="0"/>
          <w:numId w:val="60"/>
        </w:numPr>
      </w:pPr>
      <w:r w:rsidRPr="00E77497">
        <w:t xml:space="preserve">If </w:t>
      </w:r>
      <w:r w:rsidR="00272BA6">
        <w:t>IsConstructor</w:t>
      </w:r>
      <w:r w:rsidRPr="00E77497">
        <w:t>(</w:t>
      </w:r>
      <w:r w:rsidRPr="00E77497">
        <w:rPr>
          <w:i/>
        </w:rPr>
        <w:t>constructor</w:t>
      </w:r>
      <w:r w:rsidRPr="00E77497">
        <w:t xml:space="preserve">) is </w:t>
      </w:r>
      <w:r w:rsidR="00272BA6">
        <w:rPr>
          <w:b/>
          <w:bCs/>
        </w:rPr>
        <w:t>false</w:t>
      </w:r>
      <w:r w:rsidRPr="00E77497">
        <w:t xml:space="preserve">, </w:t>
      </w:r>
      <w:bookmarkStart w:id="4919" w:name="_Toc382212464"/>
      <w:bookmarkEnd w:id="4918"/>
      <w:r w:rsidRPr="00E77497">
        <w:t xml:space="preserve">throw a </w:t>
      </w:r>
      <w:r w:rsidRPr="00E77497">
        <w:rPr>
          <w:b/>
        </w:rPr>
        <w:t>TypeError</w:t>
      </w:r>
      <w:r w:rsidRPr="00E77497">
        <w:t xml:space="preserve"> exception.</w:t>
      </w:r>
    </w:p>
    <w:p w:rsidR="004C02EF" w:rsidRPr="00E77497" w:rsidRDefault="004C02EF" w:rsidP="009E3FF6">
      <w:pPr>
        <w:pStyle w:val="Alg3"/>
        <w:numPr>
          <w:ilvl w:val="0"/>
          <w:numId w:val="60"/>
        </w:numPr>
        <w:spacing w:after="220"/>
      </w:pPr>
      <w:bookmarkStart w:id="4920" w:name="_Toc382212465"/>
      <w:bookmarkEnd w:id="4919"/>
      <w:commentRangeStart w:id="4921"/>
      <w:r w:rsidRPr="00E77497">
        <w:t xml:space="preserve">Return the result of calling the [[Construct]] internal method on </w:t>
      </w:r>
      <w:r w:rsidRPr="00E77497">
        <w:rPr>
          <w:i/>
        </w:rPr>
        <w:t>constructor</w:t>
      </w:r>
      <w:r w:rsidR="0003414D">
        <w:t xml:space="preserve"> with </w:t>
      </w:r>
      <w:r w:rsidRPr="00E77497">
        <w:t xml:space="preserve">an empty </w:t>
      </w:r>
      <w:r w:rsidR="0003414D">
        <w:t>L</w:t>
      </w:r>
      <w:r w:rsidR="0003414D" w:rsidRPr="00E77497">
        <w:t xml:space="preserve">ist </w:t>
      </w:r>
      <w:r w:rsidR="0003414D">
        <w:t>as the argument</w:t>
      </w:r>
      <w:bookmarkEnd w:id="4920"/>
      <w:r w:rsidRPr="00E77497">
        <w:t>.</w:t>
      </w:r>
      <w:commentRangeEnd w:id="4921"/>
      <w:r w:rsidR="00272A6D">
        <w:rPr>
          <w:rStyle w:val="CommentReference"/>
          <w:rFonts w:ascii="Arial" w:eastAsia="MS Mincho" w:hAnsi="Arial"/>
          <w:spacing w:val="0"/>
          <w:lang w:eastAsia="ja-JP"/>
        </w:rPr>
        <w:commentReference w:id="4921"/>
      </w:r>
    </w:p>
    <w:p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4922" w:name="_Toc382212467"/>
    </w:p>
    <w:p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4922"/>
      <w:r w:rsidRPr="00E77497">
        <w:t>.</w:t>
      </w:r>
      <w:bookmarkStart w:id="4923" w:name="_Toc382212468"/>
    </w:p>
    <w:p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4923"/>
      <w:r w:rsidRPr="00E77497">
        <w:t>.</w:t>
      </w:r>
      <w:bookmarkStart w:id="4924" w:name="_Toc382212469"/>
    </w:p>
    <w:p w:rsidR="00FA0122" w:rsidRDefault="006552DF" w:rsidP="00FA0122">
      <w:pPr>
        <w:pStyle w:val="Alg4"/>
        <w:numPr>
          <w:ilvl w:val="0"/>
          <w:numId w:val="61"/>
        </w:numPr>
        <w:contextualSpacing/>
      </w:pPr>
      <w:r>
        <w:t>ReturnIfAbrupt(</w:t>
      </w:r>
      <w:r w:rsidRPr="00E77497">
        <w:rPr>
          <w:i/>
        </w:rPr>
        <w:t>constructor</w:t>
      </w:r>
      <w:r>
        <w:t>)</w:t>
      </w:r>
      <w:r w:rsidR="00FA0122">
        <w:t>.</w:t>
      </w:r>
    </w:p>
    <w:p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rsidR="0003414D">
        <w:t>L</w:t>
      </w:r>
      <w:r w:rsidR="0003414D" w:rsidRPr="00E77497">
        <w:t xml:space="preserve">ist </w:t>
      </w:r>
      <w:r w:rsidRPr="00E77497">
        <w:t>of argument values (11.2.4)</w:t>
      </w:r>
      <w:bookmarkEnd w:id="4924"/>
      <w:r w:rsidRPr="00E77497">
        <w:t>.</w:t>
      </w:r>
      <w:bookmarkStart w:id="4925" w:name="_Toc382212470"/>
    </w:p>
    <w:p w:rsidR="00FA0122" w:rsidRDefault="006552DF" w:rsidP="00FA0122">
      <w:pPr>
        <w:pStyle w:val="Alg4"/>
        <w:numPr>
          <w:ilvl w:val="0"/>
          <w:numId w:val="61"/>
        </w:numPr>
        <w:contextualSpacing/>
      </w:pPr>
      <w:r>
        <w:t>ReturnIfAbrupt(</w:t>
      </w:r>
      <w:r w:rsidRPr="00E77497">
        <w:rPr>
          <w:i/>
        </w:rPr>
        <w:t>argList</w:t>
      </w:r>
      <w:r>
        <w:t>)</w:t>
      </w:r>
      <w:r w:rsidR="00FA0122">
        <w:t>.</w:t>
      </w:r>
    </w:p>
    <w:p w:rsidR="004C02EF" w:rsidRPr="00E77497" w:rsidRDefault="004C02EF" w:rsidP="00272BA6">
      <w:pPr>
        <w:pStyle w:val="Alg3"/>
        <w:numPr>
          <w:ilvl w:val="0"/>
          <w:numId w:val="61"/>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Pr>
          <w:b/>
          <w:bCs/>
        </w:rPr>
        <w:t>false</w:t>
      </w:r>
      <w:r w:rsidRPr="00E77497">
        <w:t xml:space="preserve">, </w:t>
      </w:r>
      <w:bookmarkEnd w:id="4925"/>
      <w:r w:rsidRPr="00E77497">
        <w:t xml:space="preserve">throw a </w:t>
      </w:r>
      <w:r w:rsidRPr="00E77497">
        <w:rPr>
          <w:b/>
        </w:rPr>
        <w:t>TypeError</w:t>
      </w:r>
      <w:r w:rsidRPr="00E77497">
        <w:t xml:space="preserve"> exception.</w:t>
      </w:r>
      <w:bookmarkStart w:id="4926" w:name="_Toc382212471"/>
    </w:p>
    <w:p w:rsidR="004C02EF" w:rsidRPr="00E77497" w:rsidRDefault="004C02EF" w:rsidP="009E3FF6">
      <w:pPr>
        <w:pStyle w:val="Alg3"/>
        <w:numPr>
          <w:ilvl w:val="0"/>
          <w:numId w:val="61"/>
        </w:numPr>
        <w:spacing w:after="220"/>
      </w:pPr>
      <w:bookmarkStart w:id="4927" w:name="_Toc382212472"/>
      <w:bookmarkEnd w:id="4926"/>
      <w:r w:rsidRPr="00E77497">
        <w:t xml:space="preserve">Return the result of calling the [[Construct]] internal method on </w:t>
      </w:r>
      <w:r w:rsidRPr="00E77497">
        <w:rPr>
          <w:i/>
        </w:rPr>
        <w:t>constructor</w:t>
      </w:r>
      <w:r w:rsidRPr="00E77497">
        <w:t xml:space="preserve">, </w:t>
      </w:r>
      <w:r w:rsidR="0003414D">
        <w:t xml:space="preserve">passing </w:t>
      </w:r>
      <w:r w:rsidR="0003414D" w:rsidRPr="00E77497">
        <w:t xml:space="preserve"> </w:t>
      </w:r>
      <w:r w:rsidRPr="00E77497">
        <w:rPr>
          <w:i/>
        </w:rPr>
        <w:t>argList</w:t>
      </w:r>
      <w:r w:rsidRPr="00E77497">
        <w:t xml:space="preserve"> as the argument</w:t>
      </w:r>
      <w:bookmarkEnd w:id="4927"/>
      <w:r w:rsidRPr="00E77497">
        <w:t>.</w:t>
      </w:r>
      <w:bookmarkStart w:id="4928" w:name="_Toc382212473"/>
    </w:p>
    <w:p w:rsidR="004C02EF" w:rsidRPr="00E77497" w:rsidRDefault="004C02EF" w:rsidP="00D148E9">
      <w:pPr>
        <w:pStyle w:val="Heading3"/>
      </w:pPr>
      <w:bookmarkStart w:id="4929" w:name="_Toc375031171"/>
      <w:bookmarkStart w:id="4930" w:name="_Ref381180778"/>
      <w:bookmarkStart w:id="4931" w:name="_Toc381513685"/>
      <w:bookmarkStart w:id="4932" w:name="_Toc382202835"/>
      <w:bookmarkStart w:id="4933" w:name="_Toc382212207"/>
      <w:bookmarkStart w:id="4934" w:name="_Toc382212475"/>
      <w:bookmarkStart w:id="4935" w:name="_Toc382291552"/>
      <w:bookmarkStart w:id="4936" w:name="_Toc385672190"/>
      <w:bookmarkStart w:id="4937" w:name="_Toc393690285"/>
      <w:bookmarkStart w:id="4938" w:name="_Ref455972172"/>
      <w:bookmarkStart w:id="4939" w:name="_Ref456011203"/>
      <w:bookmarkStart w:id="4940" w:name="_Toc472818824"/>
      <w:bookmarkStart w:id="4941" w:name="_Toc235503398"/>
      <w:bookmarkStart w:id="4942" w:name="_Toc241509173"/>
      <w:bookmarkStart w:id="4943" w:name="_Toc244416660"/>
      <w:bookmarkStart w:id="4944" w:name="_Toc276631024"/>
      <w:bookmarkStart w:id="4945" w:name="_Toc364934735"/>
      <w:bookmarkEnd w:id="4928"/>
      <w:commentRangeStart w:id="4946"/>
      <w:r w:rsidRPr="00E77497">
        <w:t>Function Call</w:t>
      </w:r>
      <w:bookmarkEnd w:id="4929"/>
      <w:bookmarkEnd w:id="4930"/>
      <w:bookmarkEnd w:id="4931"/>
      <w:bookmarkEnd w:id="4932"/>
      <w:bookmarkEnd w:id="4933"/>
      <w:bookmarkEnd w:id="4934"/>
      <w:bookmarkEnd w:id="4935"/>
      <w:bookmarkEnd w:id="4936"/>
      <w:bookmarkEnd w:id="4937"/>
      <w:r w:rsidRPr="00E77497">
        <w:t>s</w:t>
      </w:r>
      <w:bookmarkEnd w:id="4938"/>
      <w:bookmarkEnd w:id="4939"/>
      <w:bookmarkEnd w:id="4940"/>
      <w:bookmarkEnd w:id="4941"/>
      <w:bookmarkEnd w:id="4942"/>
      <w:bookmarkEnd w:id="4943"/>
      <w:bookmarkEnd w:id="4944"/>
      <w:commentRangeEnd w:id="4946"/>
      <w:r w:rsidR="002B7DB5">
        <w:rPr>
          <w:rStyle w:val="CommentReference"/>
          <w:b w:val="0"/>
        </w:rPr>
        <w:commentReference w:id="4946"/>
      </w:r>
      <w:bookmarkEnd w:id="4945"/>
    </w:p>
    <w:p w:rsidR="00D35EDC" w:rsidRPr="00E77497" w:rsidRDefault="00D35EDC" w:rsidP="00D35ED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4947" w:name="_Toc382212476"/>
    </w:p>
    <w:p w:rsidR="0077365B" w:rsidRPr="00E77497" w:rsidRDefault="0077365B" w:rsidP="0077365B">
      <w:pPr>
        <w:pStyle w:val="Alg3"/>
        <w:numPr>
          <w:ilvl w:val="0"/>
          <w:numId w:val="62"/>
        </w:numPr>
        <w:spacing w:after="220"/>
        <w:contextualSpacing/>
      </w:pPr>
      <w:r w:rsidRPr="00E77497">
        <w:t xml:space="preserve">Let </w:t>
      </w:r>
      <w:r w:rsidRPr="00E77497">
        <w:rPr>
          <w:i/>
        </w:rPr>
        <w:t>ref</w:t>
      </w:r>
      <w:r w:rsidRPr="00E77497">
        <w:t xml:space="preserve"> be the result of evaluating </w:t>
      </w:r>
      <w:r w:rsidRPr="00E77497">
        <w:rPr>
          <w:i/>
        </w:rPr>
        <w:t>MemberExpression</w:t>
      </w:r>
      <w:r w:rsidRPr="00E77497">
        <w:t>.</w:t>
      </w:r>
    </w:p>
    <w:p w:rsidR="002A42B6" w:rsidRDefault="002A42B6" w:rsidP="00B11A6A">
      <w:pPr>
        <w:pStyle w:val="Alg3"/>
        <w:numPr>
          <w:ilvl w:val="0"/>
          <w:numId w:val="62"/>
        </w:numPr>
        <w:spacing w:after="240"/>
        <w:contextualSpacing/>
      </w:pPr>
      <w:r>
        <w:t xml:space="preserve">If this </w:t>
      </w:r>
      <w:r w:rsidRPr="00C814BD">
        <w:rPr>
          <w:i/>
        </w:rPr>
        <w:t>CallExpression</w:t>
      </w:r>
      <w:r>
        <w:t xml:space="preserve"> is in a tail position (</w:t>
      </w:r>
      <w:r w:rsidR="00C814BD">
        <w:t>13.</w:t>
      </w:r>
      <w:r w:rsidR="00B11A6A">
        <w:t>6</w:t>
      </w:r>
      <w:r w:rsidR="00C814BD">
        <w:t xml:space="preserve">) then let </w:t>
      </w:r>
      <w:r w:rsidR="00C814BD" w:rsidRPr="00C814BD">
        <w:rPr>
          <w:i/>
        </w:rPr>
        <w:t>tailCall</w:t>
      </w:r>
      <w:r w:rsidR="00C814BD">
        <w:t xml:space="preserve"> be </w:t>
      </w:r>
      <w:r w:rsidR="00C814BD" w:rsidRPr="00C814BD">
        <w:rPr>
          <w:b/>
        </w:rPr>
        <w:t>true</w:t>
      </w:r>
      <w:r w:rsidR="00C814BD">
        <w:t xml:space="preserve">, otherwise let </w:t>
      </w:r>
      <w:r w:rsidR="00C814BD" w:rsidRPr="00C814BD">
        <w:rPr>
          <w:i/>
        </w:rPr>
        <w:t>tailCall</w:t>
      </w:r>
      <w:r w:rsidR="00C814BD">
        <w:t xml:space="preserve"> be </w:t>
      </w:r>
      <w:r w:rsidR="00C814BD" w:rsidRPr="00C814BD">
        <w:rPr>
          <w:b/>
        </w:rPr>
        <w:t>false</w:t>
      </w:r>
      <w:r w:rsidR="00C814BD">
        <w:t>.</w:t>
      </w:r>
    </w:p>
    <w:p w:rsidR="0077365B" w:rsidRPr="00E77497" w:rsidRDefault="0077365B" w:rsidP="0077365B">
      <w:pPr>
        <w:pStyle w:val="Alg3"/>
        <w:numPr>
          <w:ilvl w:val="0"/>
          <w:numId w:val="62"/>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77365B" w:rsidRPr="00E77497" w:rsidRDefault="0077365B" w:rsidP="0077365B">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p>
    <w:p w:rsidR="0077365B" w:rsidRPr="00E77497" w:rsidRDefault="0077365B" w:rsidP="0077365B">
      <w:pPr>
        <w:pStyle w:val="Alg3"/>
        <w:numPr>
          <w:ilvl w:val="0"/>
          <w:numId w:val="791"/>
        </w:numPr>
        <w:spacing w:after="220"/>
        <w:contextualSpacing/>
      </w:pPr>
      <w:r w:rsidRPr="00E77497">
        <w:lastRenderedPageBreak/>
        <w:t xml:space="preserve">Let </w:t>
      </w:r>
      <w:r w:rsidRPr="00E77497">
        <w:rPr>
          <w:i/>
        </w:rPr>
        <w:t>ref</w:t>
      </w:r>
      <w:r w:rsidRPr="00E77497">
        <w:t xml:space="preserve"> be the result of evaluating </w:t>
      </w:r>
      <w:r>
        <w:rPr>
          <w:i/>
        </w:rPr>
        <w:t>Call</w:t>
      </w:r>
      <w:r w:rsidRPr="00E77497">
        <w:rPr>
          <w:i/>
        </w:rPr>
        <w:t>Expression</w:t>
      </w:r>
      <w:r w:rsidRPr="00E77497">
        <w:t>.</w:t>
      </w:r>
    </w:p>
    <w:p w:rsidR="00C814BD" w:rsidRDefault="00C814BD" w:rsidP="00B11A6A">
      <w:pPr>
        <w:pStyle w:val="Alg3"/>
        <w:numPr>
          <w:ilvl w:val="0"/>
          <w:numId w:val="791"/>
        </w:numPr>
        <w:spacing w:after="240"/>
        <w:contextualSpacing/>
      </w:pPr>
      <w:r>
        <w:t xml:space="preserve">If this </w:t>
      </w:r>
      <w:r w:rsidRPr="00C814BD">
        <w:rPr>
          <w:i/>
        </w:rPr>
        <w:t>CallExpression</w:t>
      </w:r>
      <w:r>
        <w:t xml:space="preserve"> is in a tail position (13.</w:t>
      </w:r>
      <w:r w:rsidR="00B11A6A">
        <w:t>6</w:t>
      </w:r>
      <w:r>
        <w:t xml:space="preserve">)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77365B" w:rsidRPr="00E77497" w:rsidRDefault="0077365B" w:rsidP="0077365B">
      <w:pPr>
        <w:pStyle w:val="Alg3"/>
        <w:numPr>
          <w:ilvl w:val="0"/>
          <w:numId w:val="791"/>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0612CE" w:rsidRDefault="000612CE" w:rsidP="000612CE">
      <w:r w:rsidRPr="00E77497">
        <w:rPr>
          <w:rFonts w:ascii="Helvetica" w:hAnsi="Helvetica"/>
          <w:b/>
        </w:rPr>
        <w:t xml:space="preserve">Runtime Semantics: </w:t>
      </w:r>
      <w:r w:rsidRPr="000612CE">
        <w:rPr>
          <w:rFonts w:ascii="Helvetica" w:hAnsi="Helvetica"/>
          <w:b/>
          <w:spacing w:val="6"/>
        </w:rPr>
        <w:t xml:space="preserve">EvaluateCall </w:t>
      </w:r>
      <w:r>
        <w:rPr>
          <w:rFonts w:ascii="Helvetica" w:hAnsi="Helvetica"/>
          <w:b/>
          <w:spacing w:val="6"/>
        </w:rPr>
        <w:t>Abstract Operation</w:t>
      </w:r>
    </w:p>
    <w:p w:rsidR="0077365B" w:rsidRDefault="0077365B" w:rsidP="0077365B">
      <w:pPr>
        <w:pStyle w:val="Alg3"/>
        <w:tabs>
          <w:tab w:val="clear" w:pos="360"/>
        </w:tabs>
        <w:spacing w:after="220"/>
        <w:ind w:left="0" w:firstLine="0"/>
      </w:pPr>
      <w:r>
        <w:t>The abstract operation Evalu</w:t>
      </w:r>
      <w:r w:rsidR="00256B2E">
        <w:t>a</w:t>
      </w:r>
      <w:r>
        <w:t xml:space="preserve">teCall takes as arguments a </w:t>
      </w:r>
      <w:r w:rsidR="004F49B5">
        <w:t>value</w:t>
      </w:r>
      <w:r>
        <w:t xml:space="preserve"> </w:t>
      </w:r>
      <w:r w:rsidRPr="0077365B">
        <w:rPr>
          <w:i/>
        </w:rPr>
        <w:t>ref</w:t>
      </w:r>
      <w:r>
        <w:t xml:space="preserve">,  and a syntactic grammar production </w:t>
      </w:r>
      <w:r w:rsidRPr="0077365B">
        <w:rPr>
          <w:i/>
        </w:rPr>
        <w:t>arguments</w:t>
      </w:r>
      <w:r w:rsidR="00B8353C">
        <w:t xml:space="preserve">,  and a Boolean argument </w:t>
      </w:r>
      <w:r w:rsidR="00B8353C" w:rsidRPr="00B8353C">
        <w:rPr>
          <w:i/>
        </w:rPr>
        <w:t>tailPosition</w:t>
      </w:r>
      <w:r>
        <w:t>.  It performs the following steps:</w:t>
      </w:r>
    </w:p>
    <w:p w:rsidR="007262AE" w:rsidRPr="00E77497" w:rsidRDefault="007262AE" w:rsidP="007262AE">
      <w:pPr>
        <w:pStyle w:val="Alg3"/>
        <w:numPr>
          <w:ilvl w:val="0"/>
          <w:numId w:val="893"/>
        </w:numPr>
      </w:pPr>
      <w:r w:rsidRPr="00E77497">
        <w:t>If Type(</w:t>
      </w:r>
      <w:r w:rsidRPr="00E77497">
        <w:rPr>
          <w:i/>
        </w:rPr>
        <w:t>ref</w:t>
      </w:r>
      <w:r w:rsidRPr="00E77497">
        <w:t>) is Reference, then</w:t>
      </w:r>
    </w:p>
    <w:p w:rsidR="007262AE" w:rsidRPr="00E77497" w:rsidRDefault="007262AE" w:rsidP="007262AE">
      <w:pPr>
        <w:pStyle w:val="Alg3"/>
        <w:numPr>
          <w:ilvl w:val="1"/>
          <w:numId w:val="893"/>
        </w:numPr>
      </w:pPr>
      <w:r w:rsidRPr="00E77497">
        <w:t>If IsPropertyReference(</w:t>
      </w:r>
      <w:r w:rsidRPr="00E77497">
        <w:rPr>
          <w:i/>
        </w:rPr>
        <w:t>ref</w:t>
      </w:r>
      <w:r w:rsidRPr="00E77497">
        <w:t xml:space="preserve">) is </w:t>
      </w:r>
      <w:r w:rsidRPr="00E77497">
        <w:rPr>
          <w:b/>
        </w:rPr>
        <w:t>true</w:t>
      </w:r>
      <w:r w:rsidRPr="00E77497">
        <w:t>, then</w:t>
      </w:r>
    </w:p>
    <w:p w:rsidR="007262AE" w:rsidRDefault="007262AE" w:rsidP="007262AE">
      <w:pPr>
        <w:pStyle w:val="Alg3"/>
        <w:numPr>
          <w:ilvl w:val="2"/>
          <w:numId w:val="893"/>
        </w:numPr>
      </w:pPr>
      <w:commentRangeStart w:id="4948"/>
      <w:r>
        <w:t xml:space="preserve">Return the result of the abstract operation EvaluateMethodCall with arguments </w:t>
      </w:r>
      <w:r w:rsidRPr="0077365B">
        <w:rPr>
          <w:i/>
        </w:rPr>
        <w:t>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commentRangeEnd w:id="4948"/>
      <w:r>
        <w:rPr>
          <w:rStyle w:val="CommentReference"/>
          <w:rFonts w:ascii="Arial" w:eastAsia="MS Mincho" w:hAnsi="Arial"/>
          <w:spacing w:val="0"/>
          <w:lang w:eastAsia="ja-JP"/>
        </w:rPr>
        <w:commentReference w:id="4948"/>
      </w:r>
    </w:p>
    <w:p w:rsidR="007262AE" w:rsidRPr="00E77497" w:rsidRDefault="007262AE" w:rsidP="007262AE">
      <w:pPr>
        <w:pStyle w:val="Alg3"/>
        <w:numPr>
          <w:ilvl w:val="1"/>
          <w:numId w:val="893"/>
        </w:numPr>
      </w:pPr>
      <w:r w:rsidRPr="00E77497">
        <w:t xml:space="preserve">Else, the base of </w:t>
      </w:r>
      <w:r w:rsidRPr="00E77497">
        <w:rPr>
          <w:i/>
        </w:rPr>
        <w:t>ref</w:t>
      </w:r>
      <w:r w:rsidRPr="00E77497">
        <w:t xml:space="preserve"> is an Environment Record</w:t>
      </w:r>
    </w:p>
    <w:p w:rsidR="007262AE" w:rsidRPr="00E77497" w:rsidRDefault="007262AE" w:rsidP="007262AE">
      <w:pPr>
        <w:pStyle w:val="Alg3"/>
        <w:numPr>
          <w:ilvl w:val="2"/>
          <w:numId w:val="893"/>
        </w:numPr>
      </w:pPr>
      <w:r w:rsidRPr="00E77497">
        <w:t xml:space="preserve">Let </w:t>
      </w:r>
      <w:r w:rsidRPr="00E77497">
        <w:rPr>
          <w:i/>
        </w:rPr>
        <w:t>thisValue</w:t>
      </w:r>
      <w:r w:rsidRPr="00E77497">
        <w:t xml:space="preserve"> be the result of calling the </w:t>
      </w:r>
      <w:r>
        <w:t>WithBaseObject</w:t>
      </w:r>
      <w:r w:rsidRPr="00E77497">
        <w:t xml:space="preserve"> concrete method of GetBase(</w:t>
      </w:r>
      <w:r w:rsidRPr="00E77497">
        <w:rPr>
          <w:i/>
        </w:rPr>
        <w:t>ref</w:t>
      </w:r>
      <w:r w:rsidRPr="00E77497">
        <w:t>).</w:t>
      </w:r>
    </w:p>
    <w:p w:rsidR="007262AE" w:rsidRDefault="007262AE" w:rsidP="007262AE">
      <w:pPr>
        <w:pStyle w:val="Alg3"/>
        <w:numPr>
          <w:ilvl w:val="2"/>
          <w:numId w:val="893"/>
        </w:numPr>
      </w:pPr>
      <w:r>
        <w:t xml:space="preserve">If </w:t>
      </w:r>
      <w:r>
        <w:rPr>
          <w:i/>
          <w:iCs/>
        </w:rPr>
        <w:t>thisValue</w:t>
      </w:r>
      <w:r>
        <w:t xml:space="preserve"> is not </w:t>
      </w:r>
      <w:r>
        <w:rPr>
          <w:b/>
          <w:bCs/>
        </w:rPr>
        <w:t>undefined</w:t>
      </w:r>
      <w:r>
        <w:t xml:space="preserve">, then </w:t>
      </w:r>
    </w:p>
    <w:p w:rsidR="007262AE" w:rsidRDefault="007262AE" w:rsidP="007262AE">
      <w:pPr>
        <w:pStyle w:val="Alg3"/>
        <w:numPr>
          <w:ilvl w:val="3"/>
          <w:numId w:val="893"/>
        </w:numPr>
      </w:pPr>
      <w:r>
        <w:t xml:space="preserve">Let </w:t>
      </w:r>
      <w:r>
        <w:rPr>
          <w:i/>
          <w:iCs/>
        </w:rPr>
        <w:t>newRef</w:t>
      </w:r>
      <w:r>
        <w:t xml:space="preserve"> be</w:t>
      </w:r>
      <w:r w:rsidRPr="00E77497">
        <w:t xml:space="preserve"> a value of type Reference whose base value is </w:t>
      </w:r>
      <w:r>
        <w:rPr>
          <w:i/>
          <w:iCs/>
        </w:rPr>
        <w:t>thisValue</w:t>
      </w:r>
      <w:r>
        <w:t xml:space="preserve"> </w:t>
      </w:r>
      <w:r w:rsidRPr="00E77497">
        <w:t>and whose referenced name is</w:t>
      </w:r>
      <w:r>
        <w:rPr>
          <w:iCs/>
        </w:rPr>
        <w:t xml:space="preserve"> GetReferencedName(</w:t>
      </w:r>
      <w:r>
        <w:rPr>
          <w:i/>
        </w:rPr>
        <w:t>ref</w:t>
      </w:r>
      <w:r>
        <w:rPr>
          <w:iCs/>
        </w:rPr>
        <w:t>)</w:t>
      </w:r>
      <w:r w:rsidRPr="00E77497">
        <w:t xml:space="preserve">, and whose strict </w:t>
      </w:r>
      <w:r>
        <w:t>reference</w:t>
      </w:r>
      <w:r w:rsidRPr="00E77497">
        <w:t xml:space="preserve"> flag is </w:t>
      </w:r>
      <w:r>
        <w:t>IsStrictReference(</w:t>
      </w:r>
      <w:r w:rsidRPr="0065618F">
        <w:t>ref</w:t>
      </w:r>
      <w:r>
        <w:t>)</w:t>
      </w:r>
      <w:r w:rsidRPr="00E77497">
        <w:t>.</w:t>
      </w:r>
    </w:p>
    <w:p w:rsidR="007262AE" w:rsidRDefault="007262AE" w:rsidP="007262AE">
      <w:pPr>
        <w:pStyle w:val="Alg3"/>
        <w:numPr>
          <w:ilvl w:val="3"/>
          <w:numId w:val="893"/>
        </w:numPr>
      </w:pPr>
      <w:r>
        <w:t xml:space="preserve">Return the result of the abstract operation </w:t>
      </w:r>
      <w:commentRangeStart w:id="4949"/>
      <w:r>
        <w:t xml:space="preserve">EvaluateMethodCall </w:t>
      </w:r>
      <w:commentRangeEnd w:id="4949"/>
      <w:r>
        <w:rPr>
          <w:rStyle w:val="CommentReference"/>
          <w:rFonts w:ascii="Arial" w:eastAsia="MS Mincho" w:hAnsi="Arial"/>
          <w:spacing w:val="0"/>
          <w:lang w:eastAsia="ja-JP"/>
        </w:rPr>
        <w:commentReference w:id="4949"/>
      </w:r>
      <w:r>
        <w:t xml:space="preserve">with arguments </w:t>
      </w:r>
      <w:r>
        <w:rPr>
          <w:i/>
        </w:rPr>
        <w:t>newRef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p>
    <w:p w:rsidR="007262AE" w:rsidRPr="00E77497" w:rsidRDefault="007262AE" w:rsidP="007262AE">
      <w:pPr>
        <w:pStyle w:val="Alg3"/>
        <w:numPr>
          <w:ilvl w:val="0"/>
          <w:numId w:val="893"/>
        </w:numPr>
      </w:pPr>
      <w:r w:rsidRPr="00E77497">
        <w:t>Else Type(</w:t>
      </w:r>
      <w:r w:rsidRPr="00E77497">
        <w:rPr>
          <w:i/>
        </w:rPr>
        <w:t>ref</w:t>
      </w:r>
      <w:r w:rsidRPr="00E77497">
        <w:t>) is not Reference,</w:t>
      </w:r>
    </w:p>
    <w:p w:rsidR="007262AE" w:rsidRPr="00E77497" w:rsidRDefault="007262AE" w:rsidP="007262AE">
      <w:pPr>
        <w:pStyle w:val="Alg3"/>
        <w:numPr>
          <w:ilvl w:val="1"/>
          <w:numId w:val="893"/>
        </w:numPr>
      </w:pPr>
      <w:r w:rsidRPr="00E77497">
        <w:t xml:space="preserve">Let </w:t>
      </w:r>
      <w:r w:rsidRPr="00E77497">
        <w:rPr>
          <w:i/>
        </w:rPr>
        <w:t>thisValue</w:t>
      </w:r>
      <w:r w:rsidRPr="00E77497">
        <w:t xml:space="preserve"> be </w:t>
      </w:r>
      <w:r w:rsidRPr="00E77497">
        <w:rPr>
          <w:b/>
        </w:rPr>
        <w:t>undefined</w:t>
      </w:r>
      <w:r w:rsidRPr="00E77497">
        <w:t>.</w:t>
      </w:r>
    </w:p>
    <w:p w:rsidR="00470DC2" w:rsidRDefault="00470DC2" w:rsidP="00470DC2">
      <w:pPr>
        <w:pStyle w:val="Alg3"/>
        <w:numPr>
          <w:ilvl w:val="0"/>
          <w:numId w:val="893"/>
        </w:numPr>
      </w:pPr>
      <w:r>
        <w:t>Assert:  This is a direct function call rather than a method call.</w:t>
      </w:r>
    </w:p>
    <w:p w:rsidR="004C02EF" w:rsidRPr="00E77497" w:rsidRDefault="004C02EF" w:rsidP="0087023E">
      <w:pPr>
        <w:pStyle w:val="Alg3"/>
        <w:numPr>
          <w:ilvl w:val="0"/>
          <w:numId w:val="893"/>
        </w:numPr>
      </w:pPr>
      <w:bookmarkStart w:id="4950" w:name="_Toc382212477"/>
      <w:bookmarkEnd w:id="4947"/>
      <w:r w:rsidRPr="00E77497">
        <w:t xml:space="preserve">Let </w:t>
      </w:r>
      <w:r w:rsidRPr="00E77497">
        <w:rPr>
          <w:i/>
        </w:rPr>
        <w:t>func</w:t>
      </w:r>
      <w:r w:rsidRPr="00E77497">
        <w:t xml:space="preserve"> be GetValue(</w:t>
      </w:r>
      <w:r w:rsidRPr="00E77497">
        <w:rPr>
          <w:i/>
        </w:rPr>
        <w:t>ref</w:t>
      </w:r>
      <w:r w:rsidRPr="00E77497">
        <w:t>).</w:t>
      </w:r>
    </w:p>
    <w:p w:rsidR="00494231" w:rsidRDefault="006552DF" w:rsidP="0087023E">
      <w:pPr>
        <w:pStyle w:val="Alg4"/>
        <w:numPr>
          <w:ilvl w:val="0"/>
          <w:numId w:val="893"/>
        </w:numPr>
        <w:contextualSpacing/>
      </w:pPr>
      <w:r>
        <w:t>ReturnIfAbrupt(</w:t>
      </w:r>
      <w:r>
        <w:rPr>
          <w:i/>
        </w:rPr>
        <w:t>func</w:t>
      </w:r>
      <w:r>
        <w:t>)</w:t>
      </w:r>
      <w:r w:rsidR="00494231">
        <w:t>.</w:t>
      </w:r>
    </w:p>
    <w:p w:rsidR="004C02EF" w:rsidRPr="00E77497" w:rsidRDefault="004C02EF" w:rsidP="00AF63E6">
      <w:pPr>
        <w:pStyle w:val="Alg3"/>
        <w:numPr>
          <w:ilvl w:val="0"/>
          <w:numId w:val="893"/>
        </w:numPr>
      </w:pPr>
      <w:r w:rsidRPr="00E77497">
        <w:t xml:space="preserve">Let </w:t>
      </w:r>
      <w:r w:rsidRPr="00E77497">
        <w:rPr>
          <w:i/>
        </w:rPr>
        <w:t>argList</w:t>
      </w:r>
      <w:r w:rsidRPr="00E77497">
        <w:t xml:space="preserve"> be the result of </w:t>
      </w:r>
      <w:r w:rsidR="00256B2E">
        <w:t>performing ArgumentListEvaluation of</w:t>
      </w:r>
      <w:r w:rsidR="00256B2E" w:rsidRPr="00E77497">
        <w:t xml:space="preserve"> </w:t>
      </w:r>
      <w:r w:rsidR="00AF63E6">
        <w:rPr>
          <w:i/>
        </w:rPr>
        <w:t>a</w:t>
      </w:r>
      <w:r w:rsidR="00AF63E6" w:rsidRPr="00E77497">
        <w:rPr>
          <w:i/>
        </w:rPr>
        <w:t>rguments</w:t>
      </w:r>
      <w:bookmarkEnd w:id="4950"/>
      <w:r w:rsidRPr="00E77497">
        <w:t>.</w:t>
      </w:r>
      <w:bookmarkStart w:id="4951" w:name="_Toc382212478"/>
    </w:p>
    <w:p w:rsidR="00494231" w:rsidRDefault="006552DF" w:rsidP="0087023E">
      <w:pPr>
        <w:pStyle w:val="Alg4"/>
        <w:numPr>
          <w:ilvl w:val="0"/>
          <w:numId w:val="893"/>
        </w:numPr>
        <w:contextualSpacing/>
      </w:pPr>
      <w:bookmarkStart w:id="4952" w:name="_Toc382212479"/>
      <w:bookmarkEnd w:id="4951"/>
      <w:r>
        <w:t>ReturnIfAbrupt(</w:t>
      </w:r>
      <w:r w:rsidRPr="00E77497">
        <w:rPr>
          <w:i/>
        </w:rPr>
        <w:t>argList</w:t>
      </w:r>
      <w:r>
        <w:t>)</w:t>
      </w:r>
      <w:r w:rsidR="00494231">
        <w:t>.</w:t>
      </w:r>
    </w:p>
    <w:p w:rsidR="004C02EF" w:rsidRPr="00E77497" w:rsidRDefault="004C02EF" w:rsidP="0087023E">
      <w:pPr>
        <w:pStyle w:val="Alg3"/>
        <w:numPr>
          <w:ilvl w:val="0"/>
          <w:numId w:val="893"/>
        </w:numPr>
      </w:pPr>
      <w:r w:rsidRPr="00E77497">
        <w:t>If Type(</w:t>
      </w:r>
      <w:r w:rsidRPr="00E77497">
        <w:rPr>
          <w:i/>
        </w:rPr>
        <w:t>func</w:t>
      </w:r>
      <w:r w:rsidRPr="00E77497">
        <w:t xml:space="preserve">) is not Object, </w:t>
      </w:r>
      <w:bookmarkEnd w:id="4952"/>
      <w:r w:rsidRPr="00E77497">
        <w:t xml:space="preserve">throw a </w:t>
      </w:r>
      <w:r w:rsidRPr="00E77497">
        <w:rPr>
          <w:b/>
        </w:rPr>
        <w:t>TypeError</w:t>
      </w:r>
      <w:r w:rsidRPr="00E77497">
        <w:t xml:space="preserve"> exception.</w:t>
      </w:r>
      <w:bookmarkStart w:id="4953" w:name="_Toc382212480"/>
    </w:p>
    <w:p w:rsidR="004C02EF" w:rsidRPr="00E77497" w:rsidRDefault="004C02EF" w:rsidP="0087023E">
      <w:pPr>
        <w:pStyle w:val="Alg3"/>
        <w:numPr>
          <w:ilvl w:val="0"/>
          <w:numId w:val="893"/>
        </w:numPr>
      </w:pPr>
      <w:r w:rsidRPr="00E77497">
        <w:t>If IsCallable(</w:t>
      </w:r>
      <w:r w:rsidRPr="00E77497">
        <w:rPr>
          <w:i/>
        </w:rPr>
        <w:t>func</w:t>
      </w:r>
      <w:r w:rsidRPr="00E77497">
        <w:t xml:space="preserve">) is </w:t>
      </w:r>
      <w:r w:rsidRPr="00E77497">
        <w:rPr>
          <w:b/>
        </w:rPr>
        <w:t>false</w:t>
      </w:r>
      <w:r w:rsidRPr="00E77497">
        <w:t xml:space="preserve">, </w:t>
      </w:r>
      <w:bookmarkEnd w:id="4953"/>
      <w:r w:rsidRPr="00E77497">
        <w:t xml:space="preserve">throw a </w:t>
      </w:r>
      <w:r w:rsidRPr="00E77497">
        <w:rPr>
          <w:b/>
        </w:rPr>
        <w:t>TypeError</w:t>
      </w:r>
      <w:r w:rsidRPr="00E77497">
        <w:t xml:space="preserve"> exception.</w:t>
      </w:r>
      <w:bookmarkStart w:id="4954" w:name="_Toc382212481"/>
    </w:p>
    <w:p w:rsidR="00B8353C" w:rsidRDefault="00B8353C" w:rsidP="00893A4F">
      <w:pPr>
        <w:pStyle w:val="Alg3"/>
        <w:numPr>
          <w:ilvl w:val="0"/>
          <w:numId w:val="893"/>
        </w:numPr>
        <w:spacing w:after="220"/>
        <w:contextualSpacing/>
      </w:pPr>
      <w:bookmarkStart w:id="4955" w:name="_Toc382212483"/>
      <w:bookmarkEnd w:id="4954"/>
      <w:r>
        <w:t xml:space="preserve">If </w:t>
      </w:r>
      <w:r w:rsidRPr="00B8353C">
        <w:rPr>
          <w:i/>
        </w:rPr>
        <w:t>tailPosition</w:t>
      </w:r>
      <w:r>
        <w:t xml:space="preserve"> is </w:t>
      </w:r>
      <w:r w:rsidRPr="00BD058A">
        <w:rPr>
          <w:b/>
          <w:bCs/>
        </w:rPr>
        <w:t>true</w:t>
      </w:r>
      <w:r>
        <w:t xml:space="preserve">, </w:t>
      </w:r>
      <w:r w:rsidR="00893A4F">
        <w:t xml:space="preserve">then perform the </w:t>
      </w:r>
      <w:r w:rsidR="00893A4F" w:rsidRPr="00893A4F">
        <w:t>PrepareForTailCall</w:t>
      </w:r>
      <w:r w:rsidR="00893A4F">
        <w:t xml:space="preserve"> abstract operation.</w:t>
      </w:r>
    </w:p>
    <w:p w:rsidR="00146158" w:rsidRDefault="00020C16" w:rsidP="00192B91">
      <w:pPr>
        <w:pStyle w:val="Alg3"/>
        <w:numPr>
          <w:ilvl w:val="0"/>
          <w:numId w:val="893"/>
        </w:numPr>
        <w:spacing w:after="220"/>
        <w:contextualSpacing/>
      </w:pPr>
      <w:r>
        <w:t xml:space="preserve">Let </w:t>
      </w:r>
      <w:r w:rsidRPr="00020C16">
        <w:rPr>
          <w:i/>
        </w:rPr>
        <w:t>result</w:t>
      </w:r>
      <w:r>
        <w:t xml:space="preserve"> be</w:t>
      </w:r>
      <w:r w:rsidRPr="00E77497">
        <w:t xml:space="preserve"> </w:t>
      </w:r>
      <w:r w:rsidR="004C02EF" w:rsidRPr="00E77497">
        <w:t xml:space="preserve">the result of calling the [[Call]] internal method on </w:t>
      </w:r>
      <w:r w:rsidR="004C02EF" w:rsidRPr="00E77497">
        <w:rPr>
          <w:i/>
        </w:rPr>
        <w:t>func</w:t>
      </w:r>
      <w:r w:rsidR="004C02EF" w:rsidRPr="00E77497">
        <w:t xml:space="preserve">, </w:t>
      </w:r>
      <w:r w:rsidR="0003414D">
        <w:t>passing</w:t>
      </w:r>
      <w:r w:rsidR="0003414D" w:rsidRPr="00E77497">
        <w:t xml:space="preserve"> </w:t>
      </w:r>
      <w:r w:rsidR="004C02EF" w:rsidRPr="00E77497">
        <w:rPr>
          <w:i/>
        </w:rPr>
        <w:t>thisValue</w:t>
      </w:r>
      <w:r w:rsidR="004C02EF" w:rsidRPr="00E77497">
        <w:t xml:space="preserve"> </w:t>
      </w:r>
      <w:r w:rsidR="00192B91">
        <w:t xml:space="preserve">as the </w:t>
      </w:r>
      <w:r w:rsidR="00192B91" w:rsidRPr="006637C6">
        <w:rPr>
          <w:i/>
        </w:rPr>
        <w:t>this</w:t>
      </w:r>
      <w:r w:rsidR="00192B91">
        <w:rPr>
          <w:i/>
        </w:rPr>
        <w:t>Argument</w:t>
      </w:r>
      <w:r w:rsidR="00192B91" w:rsidRPr="00E77497">
        <w:t xml:space="preserve"> </w:t>
      </w:r>
      <w:r w:rsidR="004C02EF" w:rsidRPr="00E77497">
        <w:t xml:space="preserve">and </w:t>
      </w:r>
      <w:r w:rsidR="004C02EF" w:rsidRPr="00E77497">
        <w:rPr>
          <w:i/>
        </w:rPr>
        <w:t>argList</w:t>
      </w:r>
      <w:r w:rsidR="004C02EF" w:rsidRPr="00E77497">
        <w:t xml:space="preserve"> as the </w:t>
      </w:r>
      <w:bookmarkEnd w:id="4955"/>
      <w:r w:rsidR="00192B91">
        <w:rPr>
          <w:i/>
          <w:iCs/>
        </w:rPr>
        <w:t>argumentsList</w:t>
      </w:r>
      <w:r w:rsidR="00192B91">
        <w:t>.</w:t>
      </w:r>
      <w:bookmarkStart w:id="4956" w:name="_Toc382212484"/>
    </w:p>
    <w:p w:rsidR="00146158" w:rsidRPr="00146158" w:rsidRDefault="00146158" w:rsidP="00146158">
      <w:pPr>
        <w:pStyle w:val="Alg3"/>
        <w:numPr>
          <w:ilvl w:val="0"/>
          <w:numId w:val="893"/>
        </w:numPr>
        <w:spacing w:after="220"/>
        <w:contextualSpacing/>
      </w:pPr>
      <w:r>
        <w:t xml:space="preserve">Assert: If </w:t>
      </w:r>
      <w:r w:rsidRPr="00146158">
        <w:rPr>
          <w:i/>
        </w:rPr>
        <w:t>tailPosition</w:t>
      </w:r>
      <w:r>
        <w:t xml:space="preserve"> is </w:t>
      </w:r>
      <w:r w:rsidRPr="00BD058A">
        <w:rPr>
          <w:b/>
          <w:bCs/>
        </w:rPr>
        <w:t>true</w:t>
      </w:r>
      <w:r>
        <w:t xml:space="preserve">, the above call will not return here, but instead evaluation will continue with the resumption of </w:t>
      </w:r>
      <w:r w:rsidRPr="002A42B6">
        <w:rPr>
          <w:i/>
        </w:rPr>
        <w:t>leafCallerContext</w:t>
      </w:r>
      <w:r>
        <w:t xml:space="preserve"> as the running execution context.</w:t>
      </w:r>
    </w:p>
    <w:p w:rsidR="00EF77D8" w:rsidRDefault="00EF77D8" w:rsidP="00EF77D8">
      <w:pPr>
        <w:pStyle w:val="Alg3"/>
        <w:numPr>
          <w:ilvl w:val="0"/>
          <w:numId w:val="893"/>
        </w:numPr>
        <w:spacing w:after="220"/>
        <w:contextualSpacing/>
      </w:pPr>
      <w:r>
        <w:t xml:space="preserve">Assert: </w:t>
      </w:r>
      <w:r w:rsidR="00470DC2">
        <w:t xml:space="preserve">If </w:t>
      </w:r>
      <w:r w:rsidR="00470DC2" w:rsidRPr="00F0301E">
        <w:rPr>
          <w:i/>
          <w:iCs/>
        </w:rPr>
        <w:t>result</w:t>
      </w:r>
      <w:r w:rsidR="00470DC2">
        <w:t xml:space="preserve"> is not an abrupt completion then </w:t>
      </w:r>
      <w:r>
        <w:t>Type(</w:t>
      </w:r>
      <w:r>
        <w:rPr>
          <w:i/>
          <w:iCs/>
        </w:rPr>
        <w:t>result</w:t>
      </w:r>
      <w:r>
        <w:t>) is an ECMAScript language type</w:t>
      </w:r>
    </w:p>
    <w:p w:rsidR="004C02EF" w:rsidRPr="00E77497" w:rsidRDefault="00146158" w:rsidP="00DF767A">
      <w:pPr>
        <w:pStyle w:val="Alg3"/>
        <w:numPr>
          <w:ilvl w:val="0"/>
          <w:numId w:val="893"/>
        </w:numPr>
        <w:spacing w:after="220"/>
        <w:contextualSpacing/>
      </w:pPr>
      <w:r>
        <w:t xml:space="preserve">Return </w:t>
      </w:r>
      <w:r w:rsidRPr="00146158">
        <w:rPr>
          <w:i/>
        </w:rPr>
        <w:t>result</w:t>
      </w:r>
      <w:r>
        <w:t>.</w:t>
      </w:r>
    </w:p>
    <w:bookmarkEnd w:id="4956"/>
    <w:p w:rsidR="00167157" w:rsidRDefault="00167157" w:rsidP="00167157">
      <w:r w:rsidRPr="00E77497">
        <w:rPr>
          <w:rFonts w:ascii="Helvetica" w:hAnsi="Helvetica"/>
          <w:b/>
        </w:rPr>
        <w:t xml:space="preserve">Runtime Semantics: </w:t>
      </w:r>
      <w:r w:rsidRPr="000612CE">
        <w:rPr>
          <w:rFonts w:ascii="Helvetica" w:hAnsi="Helvetica"/>
          <w:b/>
          <w:spacing w:val="6"/>
        </w:rPr>
        <w:t>Evaluate</w:t>
      </w:r>
      <w:r>
        <w:rPr>
          <w:rFonts w:ascii="Helvetica" w:hAnsi="Helvetica"/>
          <w:b/>
          <w:spacing w:val="6"/>
        </w:rPr>
        <w:t>Method</w:t>
      </w:r>
      <w:r w:rsidRPr="000612CE">
        <w:rPr>
          <w:rFonts w:ascii="Helvetica" w:hAnsi="Helvetica"/>
          <w:b/>
          <w:spacing w:val="6"/>
        </w:rPr>
        <w:t xml:space="preserve">Call </w:t>
      </w:r>
      <w:r>
        <w:rPr>
          <w:rFonts w:ascii="Helvetica" w:hAnsi="Helvetica"/>
          <w:b/>
          <w:spacing w:val="6"/>
        </w:rPr>
        <w:t>Abstract Operation</w:t>
      </w:r>
    </w:p>
    <w:p w:rsidR="00167157" w:rsidRDefault="00167157" w:rsidP="00167157">
      <w:pPr>
        <w:pStyle w:val="Alg3"/>
        <w:tabs>
          <w:tab w:val="clear" w:pos="360"/>
        </w:tabs>
        <w:spacing w:after="220"/>
        <w:ind w:left="0" w:firstLine="0"/>
      </w:pPr>
      <w:r>
        <w:t xml:space="preserve">The abstract operation EvaluateMethodCall takes as arguments a value </w:t>
      </w:r>
      <w:r w:rsidRPr="0077365B">
        <w:rPr>
          <w:i/>
        </w:rPr>
        <w:t>ref</w:t>
      </w:r>
      <w:r>
        <w:t xml:space="preserve">,  and a syntactic grammar production </w:t>
      </w:r>
      <w:r w:rsidRPr="0077365B">
        <w:rPr>
          <w:i/>
        </w:rPr>
        <w:t>arguments</w:t>
      </w:r>
      <w:r>
        <w:t xml:space="preserve">,  and a Boolean argument </w:t>
      </w:r>
      <w:r w:rsidRPr="00B8353C">
        <w:rPr>
          <w:i/>
        </w:rPr>
        <w:t>tailPosition</w:t>
      </w:r>
      <w:r>
        <w:t>.  It performs the following steps:</w:t>
      </w:r>
    </w:p>
    <w:p w:rsidR="00167157" w:rsidRPr="00E77497" w:rsidRDefault="00167157" w:rsidP="00167157">
      <w:pPr>
        <w:pStyle w:val="Alg3"/>
        <w:numPr>
          <w:ilvl w:val="0"/>
          <w:numId w:val="1473"/>
        </w:numPr>
      </w:pPr>
      <w:r>
        <w:t xml:space="preserve">Assert: </w:t>
      </w:r>
      <w:r w:rsidRPr="00E77497">
        <w:t>Type(</w:t>
      </w:r>
      <w:r w:rsidRPr="00E77497">
        <w:rPr>
          <w:i/>
        </w:rPr>
        <w:t>ref</w:t>
      </w:r>
      <w:r w:rsidRPr="00E77497">
        <w:t>) is Reference</w:t>
      </w:r>
      <w:r>
        <w:t xml:space="preserve"> and </w:t>
      </w:r>
      <w:r w:rsidRPr="00E77497">
        <w:t>IsPropertyReference(</w:t>
      </w:r>
      <w:r w:rsidRPr="00E77497">
        <w:rPr>
          <w:i/>
        </w:rPr>
        <w:t>ref</w:t>
      </w:r>
      <w:r w:rsidRPr="00E77497">
        <w:t xml:space="preserve">) is </w:t>
      </w:r>
      <w:r w:rsidRPr="00E77497">
        <w:rPr>
          <w:b/>
        </w:rPr>
        <w:t>true</w:t>
      </w:r>
    </w:p>
    <w:p w:rsidR="00F0301E" w:rsidRPr="00E77497" w:rsidRDefault="00F0301E" w:rsidP="00F0301E">
      <w:pPr>
        <w:pStyle w:val="Alg4"/>
        <w:numPr>
          <w:ilvl w:val="0"/>
          <w:numId w:val="1473"/>
        </w:numPr>
      </w:pPr>
      <w:r w:rsidRPr="00E77497">
        <w:t xml:space="preserve">Let </w:t>
      </w:r>
      <w:r w:rsidRPr="00E77497">
        <w:rPr>
          <w:i/>
        </w:rPr>
        <w:t xml:space="preserve">base </w:t>
      </w:r>
      <w:r w:rsidRPr="00E77497">
        <w:t>be the result of calling GetBase(</w:t>
      </w:r>
      <w:r>
        <w:rPr>
          <w:i/>
        </w:rPr>
        <w:t>ref</w:t>
      </w:r>
      <w:r w:rsidRPr="00E77497">
        <w:t>).</w:t>
      </w:r>
    </w:p>
    <w:p w:rsidR="00470DC2" w:rsidRDefault="00470DC2" w:rsidP="00470DC2">
      <w:pPr>
        <w:pStyle w:val="Alg4"/>
        <w:numPr>
          <w:ilvl w:val="0"/>
          <w:numId w:val="1473"/>
        </w:numPr>
      </w:pPr>
      <w:commentRangeStart w:id="4957"/>
      <w:r w:rsidRPr="00E77497">
        <w:t>If HasPrimitiveBase(</w:t>
      </w:r>
      <w:r>
        <w:rPr>
          <w:i/>
        </w:rPr>
        <w:t>ref</w:t>
      </w:r>
      <w:r w:rsidRPr="00E77497">
        <w:t xml:space="preserve">) is </w:t>
      </w:r>
      <w:r>
        <w:rPr>
          <w:b/>
        </w:rPr>
        <w:t>true</w:t>
      </w:r>
      <w:r w:rsidRPr="00E77497">
        <w:t>, then</w:t>
      </w:r>
    </w:p>
    <w:p w:rsidR="00470DC2" w:rsidRDefault="00470DC2" w:rsidP="00470DC2">
      <w:pPr>
        <w:pStyle w:val="Alg4"/>
        <w:numPr>
          <w:ilvl w:val="1"/>
          <w:numId w:val="1473"/>
        </w:numPr>
      </w:pPr>
      <w:r>
        <w:t xml:space="preserve">Assert: In this case, </w:t>
      </w:r>
      <w:r>
        <w:rPr>
          <w:i/>
          <w:iCs/>
        </w:rPr>
        <w:t>base</w:t>
      </w:r>
      <w:r>
        <w:t xml:space="preserve"> will never be </w:t>
      </w:r>
      <w:r>
        <w:rPr>
          <w:b/>
          <w:bCs/>
        </w:rPr>
        <w:t>null</w:t>
      </w:r>
      <w:r>
        <w:t xml:space="preserve"> or </w:t>
      </w:r>
      <w:r>
        <w:rPr>
          <w:b/>
          <w:bCs/>
        </w:rPr>
        <w:t>undefined</w:t>
      </w:r>
      <w:r>
        <w:t>.</w:t>
      </w:r>
    </w:p>
    <w:p w:rsidR="00470DC2" w:rsidRPr="00E77497" w:rsidRDefault="00470DC2" w:rsidP="00470DC2">
      <w:pPr>
        <w:pStyle w:val="Alg4"/>
        <w:numPr>
          <w:ilvl w:val="1"/>
          <w:numId w:val="1473"/>
        </w:numPr>
      </w:pPr>
      <w:r>
        <w:t xml:space="preserve">Let </w:t>
      </w:r>
      <w:r w:rsidRPr="00E77497">
        <w:rPr>
          <w:i/>
        </w:rPr>
        <w:t>base</w:t>
      </w:r>
      <w:r w:rsidRPr="00E77497" w:rsidDel="008A75A3">
        <w:t xml:space="preserve"> </w:t>
      </w:r>
      <w:r w:rsidRPr="00E77497">
        <w:t xml:space="preserve"> </w:t>
      </w:r>
      <w:r>
        <w:t>be</w:t>
      </w:r>
      <w:r w:rsidRPr="00E77497">
        <w:t xml:space="preserve"> ToObject(</w:t>
      </w:r>
      <w:r w:rsidRPr="00E77497">
        <w:rPr>
          <w:i/>
        </w:rPr>
        <w:t>base</w:t>
      </w:r>
      <w:r w:rsidRPr="00E77497">
        <w:t>).</w:t>
      </w:r>
      <w:commentRangeEnd w:id="4957"/>
      <w:r>
        <w:rPr>
          <w:rStyle w:val="CommentReference"/>
          <w:rFonts w:ascii="Arial" w:eastAsia="MS Mincho" w:hAnsi="Arial"/>
          <w:spacing w:val="0"/>
          <w:lang w:eastAsia="ja-JP"/>
        </w:rPr>
        <w:commentReference w:id="4957"/>
      </w:r>
    </w:p>
    <w:p w:rsidR="00167157" w:rsidRPr="00E77497" w:rsidRDefault="00167157" w:rsidP="00167157">
      <w:pPr>
        <w:pStyle w:val="Alg3"/>
        <w:numPr>
          <w:ilvl w:val="0"/>
          <w:numId w:val="1473"/>
        </w:numPr>
      </w:pPr>
      <w:r w:rsidRPr="00E77497">
        <w:t xml:space="preserve">Let </w:t>
      </w:r>
      <w:r w:rsidRPr="00E77497">
        <w:rPr>
          <w:i/>
        </w:rPr>
        <w:t>argList</w:t>
      </w:r>
      <w:r w:rsidRPr="00E77497">
        <w:t xml:space="preserve"> be the result of </w:t>
      </w:r>
      <w:r>
        <w:t>performing ArgumentListEvaluation of</w:t>
      </w:r>
      <w:r w:rsidRPr="00E77497">
        <w:t xml:space="preserve"> </w:t>
      </w:r>
      <w:r>
        <w:rPr>
          <w:i/>
        </w:rPr>
        <w:t>a</w:t>
      </w:r>
      <w:r w:rsidRPr="00E77497">
        <w:rPr>
          <w:i/>
        </w:rPr>
        <w:t>rguments</w:t>
      </w:r>
      <w:r w:rsidRPr="00E77497">
        <w:t>.</w:t>
      </w:r>
    </w:p>
    <w:p w:rsidR="00167157" w:rsidRDefault="00167157" w:rsidP="00167157">
      <w:pPr>
        <w:pStyle w:val="Alg4"/>
        <w:numPr>
          <w:ilvl w:val="0"/>
          <w:numId w:val="1473"/>
        </w:numPr>
      </w:pPr>
      <w:r>
        <w:t>ReturnIfAbrupt(</w:t>
      </w:r>
      <w:r w:rsidRPr="00E77497">
        <w:rPr>
          <w:i/>
        </w:rPr>
        <w:t>argList</w:t>
      </w:r>
      <w:r>
        <w:t>).</w:t>
      </w:r>
      <w:r w:rsidRPr="00E77497">
        <w:t xml:space="preserve">Let </w:t>
      </w:r>
      <w:r w:rsidRPr="00E77497">
        <w:rPr>
          <w:i/>
        </w:rPr>
        <w:t>thisValue</w:t>
      </w:r>
      <w:r w:rsidRPr="00E77497">
        <w:t xml:space="preserve"> be Get</w:t>
      </w:r>
      <w:r>
        <w:t>ThisValue</w:t>
      </w:r>
      <w:r w:rsidRPr="00E77497">
        <w:t>(</w:t>
      </w:r>
      <w:r w:rsidRPr="00E77497">
        <w:rPr>
          <w:i/>
        </w:rPr>
        <w:t>ref</w:t>
      </w:r>
      <w:r w:rsidRPr="00E77497">
        <w:t>).</w:t>
      </w:r>
    </w:p>
    <w:p w:rsidR="00167157" w:rsidRDefault="00167157" w:rsidP="00F0301E">
      <w:pPr>
        <w:pStyle w:val="Alg3"/>
        <w:numPr>
          <w:ilvl w:val="0"/>
          <w:numId w:val="1473"/>
        </w:numPr>
        <w:spacing w:after="220"/>
        <w:contextualSpacing/>
      </w:pPr>
      <w:r>
        <w:t xml:space="preserve">Let </w:t>
      </w:r>
      <w:r>
        <w:rPr>
          <w:i/>
          <w:iCs/>
        </w:rPr>
        <w:t>key</w:t>
      </w:r>
      <w:r>
        <w:t xml:space="preserve"> be GetReferenced</w:t>
      </w:r>
      <w:r w:rsidR="00F0301E">
        <w:t>Name</w:t>
      </w:r>
      <w:r>
        <w:t>(</w:t>
      </w:r>
      <w:r>
        <w:rPr>
          <w:i/>
          <w:iCs/>
        </w:rPr>
        <w:t>ref</w:t>
      </w:r>
      <w:r>
        <w:t>).</w:t>
      </w:r>
    </w:p>
    <w:p w:rsidR="00167157" w:rsidRDefault="00167157" w:rsidP="00167157">
      <w:pPr>
        <w:pStyle w:val="Alg3"/>
        <w:numPr>
          <w:ilvl w:val="0"/>
          <w:numId w:val="1473"/>
        </w:numPr>
        <w:spacing w:after="220"/>
        <w:contextualSpacing/>
      </w:pPr>
      <w:r>
        <w:t xml:space="preserve">If </w:t>
      </w:r>
      <w:r w:rsidRPr="00B8353C">
        <w:rPr>
          <w:i/>
        </w:rPr>
        <w:t>tailPosition</w:t>
      </w:r>
      <w:r>
        <w:t xml:space="preserve"> is </w:t>
      </w:r>
      <w:r w:rsidRPr="00BD058A">
        <w:rPr>
          <w:b/>
          <w:bCs/>
        </w:rPr>
        <w:t>true</w:t>
      </w:r>
      <w:r>
        <w:t>, then</w:t>
      </w:r>
      <w:r w:rsidR="00893A4F">
        <w:t xml:space="preserve"> perform the </w:t>
      </w:r>
      <w:r w:rsidR="00893A4F" w:rsidRPr="00893A4F">
        <w:t>PrepareForTailCall</w:t>
      </w:r>
      <w:r w:rsidR="00893A4F">
        <w:t xml:space="preserve"> abstract operation.</w:t>
      </w:r>
    </w:p>
    <w:p w:rsidR="00167157" w:rsidRDefault="00167157" w:rsidP="00F0301E">
      <w:pPr>
        <w:pStyle w:val="Alg3"/>
        <w:numPr>
          <w:ilvl w:val="0"/>
          <w:numId w:val="1473"/>
        </w:numPr>
        <w:spacing w:after="220"/>
        <w:contextualSpacing/>
      </w:pPr>
      <w:r>
        <w:t xml:space="preserve">Let </w:t>
      </w:r>
      <w:r w:rsidRPr="00020C16">
        <w:rPr>
          <w:i/>
        </w:rPr>
        <w:t>result</w:t>
      </w:r>
      <w:r>
        <w:t xml:space="preserve"> be</w:t>
      </w:r>
      <w:r w:rsidRPr="00E77497">
        <w:t xml:space="preserve"> the result of calling the </w:t>
      </w:r>
      <w:commentRangeStart w:id="4958"/>
      <w:r w:rsidRPr="00E77497">
        <w:t>[[</w:t>
      </w:r>
      <w:r w:rsidR="003956EE">
        <w:t>Invoke</w:t>
      </w:r>
      <w:r w:rsidRPr="00E77497">
        <w:t xml:space="preserve">]] </w:t>
      </w:r>
      <w:commentRangeEnd w:id="4958"/>
      <w:r>
        <w:rPr>
          <w:rStyle w:val="CommentReference"/>
          <w:rFonts w:ascii="Arial" w:eastAsia="MS Mincho" w:hAnsi="Arial"/>
          <w:spacing w:val="0"/>
          <w:lang w:eastAsia="ja-JP"/>
        </w:rPr>
        <w:commentReference w:id="4958"/>
      </w:r>
      <w:r w:rsidRPr="00E77497">
        <w:t xml:space="preserve">internal method on </w:t>
      </w:r>
      <w:r>
        <w:rPr>
          <w:i/>
        </w:rPr>
        <w:t>base</w:t>
      </w:r>
      <w:r w:rsidRPr="00E77497">
        <w:t xml:space="preserve">, </w:t>
      </w:r>
      <w:r>
        <w:t>passing</w:t>
      </w:r>
      <w:r w:rsidRPr="00E77497">
        <w:t xml:space="preserve"> </w:t>
      </w:r>
      <w:r>
        <w:rPr>
          <w:i/>
        </w:rPr>
        <w:t>key</w:t>
      </w:r>
      <w:r>
        <w:rPr>
          <w:iCs/>
        </w:rPr>
        <w:t xml:space="preserve">, </w:t>
      </w:r>
      <w:r w:rsidRPr="00E77497">
        <w:t xml:space="preserve"> </w:t>
      </w:r>
      <w:r>
        <w:rPr>
          <w:i/>
          <w:iCs/>
        </w:rPr>
        <w:t>argList</w:t>
      </w:r>
      <w:r w:rsidR="003956EE">
        <w:rPr>
          <w:iCs/>
        </w:rPr>
        <w:t>,</w:t>
      </w:r>
      <w:r w:rsidRPr="006637C6">
        <w:rPr>
          <w:i/>
        </w:rPr>
        <w:t xml:space="preserve"> </w:t>
      </w:r>
      <w:r w:rsidRPr="00E77497">
        <w:t xml:space="preserve">and </w:t>
      </w:r>
      <w:r w:rsidRPr="006637C6">
        <w:rPr>
          <w:i/>
        </w:rPr>
        <w:t>this</w:t>
      </w:r>
      <w:r>
        <w:rPr>
          <w:i/>
        </w:rPr>
        <w:t>Value</w:t>
      </w:r>
      <w:r>
        <w:rPr>
          <w:iCs/>
        </w:rPr>
        <w:t>.</w:t>
      </w:r>
    </w:p>
    <w:p w:rsidR="00167157" w:rsidRPr="00146158" w:rsidRDefault="00167157" w:rsidP="00CB0150">
      <w:pPr>
        <w:pStyle w:val="Alg3"/>
        <w:numPr>
          <w:ilvl w:val="0"/>
          <w:numId w:val="1473"/>
        </w:numPr>
        <w:spacing w:after="220"/>
        <w:contextualSpacing/>
      </w:pPr>
      <w:r>
        <w:t xml:space="preserve">Assert: If </w:t>
      </w:r>
      <w:r w:rsidRPr="00146158">
        <w:rPr>
          <w:i/>
        </w:rPr>
        <w:t>tailPosition</w:t>
      </w:r>
      <w:r>
        <w:t xml:space="preserve"> is </w:t>
      </w:r>
      <w:r w:rsidRPr="00BD058A">
        <w:rPr>
          <w:b/>
          <w:bCs/>
        </w:rPr>
        <w:t>true</w:t>
      </w:r>
      <w:r>
        <w:t xml:space="preserve">, the above </w:t>
      </w:r>
      <w:r w:rsidR="00CB0150">
        <w:t>[[Invoke]]</w:t>
      </w:r>
      <w:r>
        <w:t xml:space="preserve"> will not return here, but instead evaluation will continue with the resumption of </w:t>
      </w:r>
      <w:r w:rsidRPr="002A42B6">
        <w:rPr>
          <w:i/>
        </w:rPr>
        <w:t>leafCallerContext</w:t>
      </w:r>
      <w:r>
        <w:t xml:space="preserve"> as the running execution context.</w:t>
      </w:r>
    </w:p>
    <w:p w:rsidR="00167157" w:rsidRDefault="00167157" w:rsidP="00167157">
      <w:pPr>
        <w:pStyle w:val="Alg3"/>
        <w:numPr>
          <w:ilvl w:val="0"/>
          <w:numId w:val="1473"/>
        </w:numPr>
        <w:spacing w:after="220"/>
        <w:contextualSpacing/>
      </w:pPr>
      <w:r>
        <w:t xml:space="preserve">Assert: </w:t>
      </w:r>
      <w:r w:rsidR="00470DC2">
        <w:t xml:space="preserve">If </w:t>
      </w:r>
      <w:r w:rsidR="00470DC2" w:rsidRPr="001A303B">
        <w:rPr>
          <w:i/>
          <w:iCs/>
        </w:rPr>
        <w:t>result</w:t>
      </w:r>
      <w:r w:rsidR="00470DC2">
        <w:t xml:space="preserve"> is not an abrupt completion then </w:t>
      </w:r>
      <w:r>
        <w:t>Type(</w:t>
      </w:r>
      <w:r>
        <w:rPr>
          <w:i/>
          <w:iCs/>
        </w:rPr>
        <w:t>result</w:t>
      </w:r>
      <w:r>
        <w:t>) is an ECMAScript language type</w:t>
      </w:r>
    </w:p>
    <w:p w:rsidR="00167157" w:rsidRDefault="00167157" w:rsidP="00167157">
      <w:pPr>
        <w:pStyle w:val="Alg3"/>
        <w:numPr>
          <w:ilvl w:val="0"/>
          <w:numId w:val="1473"/>
        </w:numPr>
        <w:spacing w:after="220"/>
        <w:contextualSpacing/>
      </w:pPr>
      <w:r>
        <w:t xml:space="preserve">Return </w:t>
      </w:r>
      <w:r w:rsidRPr="00146158">
        <w:rPr>
          <w:i/>
        </w:rPr>
        <w:t>result</w:t>
      </w:r>
      <w:r>
        <w:t>.</w:t>
      </w:r>
    </w:p>
    <w:p w:rsidR="000847C5" w:rsidRPr="00E77497" w:rsidRDefault="000847C5" w:rsidP="00D148E9">
      <w:pPr>
        <w:pStyle w:val="Heading3"/>
      </w:pPr>
      <w:bookmarkStart w:id="4959" w:name="_Toc361663202"/>
      <w:bookmarkStart w:id="4960" w:name="_Toc361665045"/>
      <w:bookmarkStart w:id="4961" w:name="_Toc361666885"/>
      <w:bookmarkStart w:id="4962" w:name="_Toc361668714"/>
      <w:bookmarkStart w:id="4963" w:name="_Toc364934736"/>
      <w:bookmarkStart w:id="4964" w:name="_Toc361663203"/>
      <w:bookmarkStart w:id="4965" w:name="_Toc361665046"/>
      <w:bookmarkStart w:id="4966" w:name="_Toc361666886"/>
      <w:bookmarkStart w:id="4967" w:name="_Toc361668715"/>
      <w:bookmarkStart w:id="4968" w:name="_Toc364934737"/>
      <w:bookmarkStart w:id="4969" w:name="_Toc361663204"/>
      <w:bookmarkStart w:id="4970" w:name="_Toc361665047"/>
      <w:bookmarkStart w:id="4971" w:name="_Toc361666887"/>
      <w:bookmarkStart w:id="4972" w:name="_Toc361668716"/>
      <w:bookmarkStart w:id="4973" w:name="_Toc364934738"/>
      <w:bookmarkStart w:id="4974" w:name="_Ref384027085"/>
      <w:bookmarkStart w:id="4975" w:name="_Toc385672191"/>
      <w:bookmarkStart w:id="4976" w:name="_Toc393690286"/>
      <w:bookmarkStart w:id="4977" w:name="_Toc361663205"/>
      <w:bookmarkStart w:id="4978" w:name="_Toc361665048"/>
      <w:bookmarkStart w:id="4979" w:name="_Toc361666888"/>
      <w:bookmarkStart w:id="4980" w:name="_Toc361668717"/>
      <w:bookmarkStart w:id="4981" w:name="_Toc364934739"/>
      <w:bookmarkStart w:id="4982" w:name="_Toc364934740"/>
      <w:bookmarkStart w:id="4983" w:name="_Ref424531183"/>
      <w:bookmarkStart w:id="4984" w:name="_Ref424531447"/>
      <w:bookmarkStart w:id="4985" w:name="_Ref424531464"/>
      <w:bookmarkStart w:id="4986" w:name="_Toc472818825"/>
      <w:bookmarkStart w:id="4987" w:name="_Toc235503399"/>
      <w:bookmarkStart w:id="4988" w:name="_Toc241509174"/>
      <w:bookmarkStart w:id="4989" w:name="_Toc244416661"/>
      <w:bookmarkStart w:id="4990" w:name="_Toc276631025"/>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7"/>
      <w:bookmarkEnd w:id="4978"/>
      <w:bookmarkEnd w:id="4979"/>
      <w:bookmarkEnd w:id="4980"/>
      <w:bookmarkEnd w:id="4981"/>
      <w:r>
        <w:lastRenderedPageBreak/>
        <w:t>The</w:t>
      </w:r>
      <w:r w:rsidRPr="008E7E56">
        <w:rPr>
          <w:rFonts w:cs="Arial"/>
          <w:sz w:val="22"/>
        </w:rPr>
        <w:t xml:space="preserve"> </w:t>
      </w:r>
      <w:r w:rsidRPr="008E7E56">
        <w:rPr>
          <w:rFonts w:ascii="Courier New" w:hAnsi="Courier New"/>
          <w:sz w:val="22"/>
        </w:rPr>
        <w:t>super</w:t>
      </w:r>
      <w:r w:rsidRPr="00E77497">
        <w:t xml:space="preserve"> </w:t>
      </w:r>
      <w:r>
        <w:t>Keyword</w:t>
      </w:r>
      <w:bookmarkEnd w:id="4982"/>
    </w:p>
    <w:p w:rsidR="00304798" w:rsidRPr="00E77497" w:rsidRDefault="00304798" w:rsidP="008E7E56">
      <w:r w:rsidRPr="002E4AE1">
        <w:rPr>
          <w:b/>
        </w:rPr>
        <w:t xml:space="preserve">Static </w:t>
      </w:r>
      <w:r w:rsidRPr="008E7E56">
        <w:rPr>
          <w:rFonts w:ascii="Helvetica" w:hAnsi="Helvetica"/>
          <w:b/>
        </w:rPr>
        <w:t>Semantics</w:t>
      </w:r>
    </w:p>
    <w:p w:rsidR="00304798" w:rsidRPr="00E77497" w:rsidRDefault="00304798" w:rsidP="00304798">
      <w:pPr>
        <w:rPr>
          <w:rFonts w:ascii="Helvetica" w:hAnsi="Helvetica"/>
          <w:b/>
        </w:rPr>
      </w:pPr>
      <w:r w:rsidRPr="00E77497">
        <w:rPr>
          <w:rFonts w:ascii="Helvetica" w:hAnsi="Helvetica"/>
          <w:b/>
        </w:rPr>
        <w:t>Static Semantics:  Early Errors</w:t>
      </w:r>
    </w:p>
    <w:p w:rsidR="00304798" w:rsidRPr="00E77497" w:rsidRDefault="00304798" w:rsidP="00304798">
      <w:pPr>
        <w:pStyle w:val="SyntaxRule"/>
      </w:pPr>
      <w:r w:rsidRPr="00E77497">
        <w:t xml:space="preserve">MemberExpression </w:t>
      </w:r>
      <w:r w:rsidRPr="00E77497">
        <w:rPr>
          <w:rFonts w:ascii="Arial" w:hAnsi="Arial" w:cs="Arial"/>
          <w:b/>
          <w:i w:val="0"/>
        </w:rPr>
        <w:t>:</w:t>
      </w:r>
    </w:p>
    <w:p w:rsidR="00304798" w:rsidRPr="00145775" w:rsidRDefault="00304798" w:rsidP="00CA6A3E">
      <w:pPr>
        <w:pStyle w:val="SyntaxDefinition"/>
        <w:rPr>
          <w:i w:val="0"/>
          <w:iCs/>
        </w:rPr>
      </w:pP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rsidR="00CA6A3E">
        <w:br/>
      </w:r>
      <w:r w:rsidR="00CA6A3E">
        <w:rPr>
          <w:rFonts w:ascii="Courier New" w:hAnsi="Courier New" w:cs="Courier New"/>
          <w:b/>
          <w:i w:val="0"/>
          <w:iCs/>
        </w:rPr>
        <w:t>new s</w:t>
      </w:r>
      <w:r w:rsidR="00CA6A3E" w:rsidRPr="00CA6A3E">
        <w:rPr>
          <w:rFonts w:ascii="Courier New" w:hAnsi="Courier New" w:cs="Courier New"/>
          <w:b/>
          <w:i w:val="0"/>
          <w:iCs/>
        </w:rPr>
        <w:t>uper</w:t>
      </w:r>
      <w:r w:rsidR="00CA6A3E" w:rsidRPr="00CA6A3E">
        <w:rPr>
          <w:i w:val="0"/>
        </w:rPr>
        <w:t xml:space="preserve"> </w:t>
      </w:r>
      <w:r w:rsidR="00CA6A3E" w:rsidRPr="00CA6A3E">
        <w:t>Arguments</w:t>
      </w:r>
      <w:r w:rsidR="00CA6A3E" w:rsidRPr="00E77497">
        <w:rPr>
          <w:rFonts w:ascii="Arial" w:hAnsi="Arial" w:cs="Arial"/>
          <w:i w:val="0"/>
          <w:vertAlign w:val="subscript"/>
        </w:rPr>
        <w:t>opt</w:t>
      </w:r>
    </w:p>
    <w:p w:rsidR="00304798" w:rsidRPr="00E77497" w:rsidRDefault="00304798" w:rsidP="00304798">
      <w:r>
        <w:rPr>
          <w:rStyle w:val="bnf"/>
        </w:rPr>
        <w:t>CallExpression</w:t>
      </w:r>
      <w:r w:rsidRPr="00E77497">
        <w:rPr>
          <w:rStyle w:val="bnf"/>
        </w:rPr>
        <w:t xml:space="preserve"> </w:t>
      </w:r>
      <w:r w:rsidRPr="00E77497">
        <w:rPr>
          <w:b/>
        </w:rPr>
        <w:t>:</w:t>
      </w:r>
      <w:r w:rsidRPr="00E77497">
        <w:t xml:space="preserve"> </w:t>
      </w:r>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p>
    <w:p w:rsidR="00BF506A" w:rsidRDefault="00BF506A" w:rsidP="008E7E56">
      <w:pPr>
        <w:numPr>
          <w:ilvl w:val="0"/>
          <w:numId w:val="737"/>
        </w:numPr>
        <w:spacing w:after="220"/>
        <w:contextualSpacing/>
      </w:pPr>
      <w:r w:rsidRPr="00E77497">
        <w:t xml:space="preserve">It is a Syntax Error if the source code parsed with this production is </w:t>
      </w:r>
      <w:r>
        <w:t>global code</w:t>
      </w:r>
      <w:r w:rsidRPr="00E77497">
        <w:t xml:space="preserve"> </w:t>
      </w:r>
      <w:r>
        <w:t>that is not eval code</w:t>
      </w:r>
      <w:r w:rsidRPr="00E77497">
        <w:t>.</w:t>
      </w:r>
    </w:p>
    <w:p w:rsidR="00BF506A" w:rsidRPr="00E77497" w:rsidRDefault="00BF506A" w:rsidP="008E7E56">
      <w:pPr>
        <w:numPr>
          <w:ilvl w:val="0"/>
          <w:numId w:val="737"/>
        </w:numPr>
        <w:spacing w:after="220"/>
      </w:pPr>
      <w:r>
        <w:t>It is a Syntax</w:t>
      </w:r>
      <w:r w:rsidR="00081437">
        <w:t xml:space="preserve"> </w:t>
      </w:r>
      <w:r>
        <w:t xml:space="preserve">Error if the source code </w:t>
      </w:r>
      <w:r w:rsidRPr="00E77497">
        <w:t xml:space="preserve">parsed with </w:t>
      </w:r>
      <w:r>
        <w:t>this production is eval code and the source code is not being processed by a direct call to eval that is contained in function code.</w:t>
      </w:r>
    </w:p>
    <w:p w:rsidR="00004A4F" w:rsidRPr="00E77497" w:rsidRDefault="00004A4F" w:rsidP="00004A4F">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004A4F" w:rsidRPr="00E77497" w:rsidRDefault="00004A4F" w:rsidP="00004A4F">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r w:rsidRPr="00E77497">
        <w:t xml:space="preserve"> </w:t>
      </w:r>
    </w:p>
    <w:p w:rsidR="00004A4F" w:rsidRPr="00E77497" w:rsidRDefault="00004A4F" w:rsidP="00004A4F">
      <w:pPr>
        <w:pStyle w:val="Alg3"/>
        <w:numPr>
          <w:ilvl w:val="0"/>
          <w:numId w:val="632"/>
        </w:numPr>
      </w:pPr>
      <w:r w:rsidRPr="00E77497">
        <w:t xml:space="preserve">Let </w:t>
      </w:r>
      <w:r w:rsidRPr="00E77497">
        <w:rPr>
          <w:i/>
        </w:rPr>
        <w:t>propertyNameReference</w:t>
      </w:r>
      <w:r w:rsidRPr="00E77497">
        <w:t xml:space="preserve"> be the result of evaluating </w:t>
      </w:r>
      <w:r w:rsidRPr="00E77497">
        <w:rPr>
          <w:i/>
        </w:rPr>
        <w:t>Expression</w:t>
      </w:r>
      <w:r w:rsidRPr="00E77497">
        <w:t>.</w:t>
      </w:r>
    </w:p>
    <w:p w:rsidR="00004A4F" w:rsidRPr="00E77497" w:rsidRDefault="00004A4F" w:rsidP="00004A4F">
      <w:pPr>
        <w:pStyle w:val="Alg3"/>
        <w:numPr>
          <w:ilvl w:val="0"/>
          <w:numId w:val="632"/>
        </w:numPr>
      </w:pPr>
      <w:r w:rsidRPr="00E77497">
        <w:t xml:space="preserve">Let </w:t>
      </w:r>
      <w:r w:rsidRPr="00E77497">
        <w:rPr>
          <w:i/>
        </w:rPr>
        <w:t>propertyNameValue</w:t>
      </w:r>
      <w:r w:rsidRPr="00E77497">
        <w:t xml:space="preserve"> be GetValue(</w:t>
      </w:r>
      <w:r w:rsidRPr="00E77497">
        <w:rPr>
          <w:i/>
        </w:rPr>
        <w:t>propertyNameReference</w:t>
      </w:r>
      <w:r w:rsidRPr="00E77497">
        <w:t>).</w:t>
      </w:r>
    </w:p>
    <w:p w:rsidR="00004A4F" w:rsidRPr="00E77497" w:rsidRDefault="00004A4F" w:rsidP="00004A4F">
      <w:pPr>
        <w:pStyle w:val="Alg3"/>
        <w:numPr>
          <w:ilvl w:val="0"/>
          <w:numId w:val="632"/>
        </w:numPr>
      </w:pPr>
      <w:r w:rsidRPr="00E77497">
        <w:t xml:space="preserve">Let </w:t>
      </w:r>
      <w:r w:rsidRPr="00E77497">
        <w:rPr>
          <w:i/>
        </w:rPr>
        <w:t>property</w:t>
      </w:r>
      <w:r w:rsidR="00C9062B">
        <w:rPr>
          <w:i/>
        </w:rPr>
        <w:t>Key</w:t>
      </w:r>
      <w:r w:rsidRPr="00E77497">
        <w:t xml:space="preserve"> be To</w:t>
      </w:r>
      <w:r w:rsidR="00C9062B">
        <w:t>PropertyKey</w:t>
      </w:r>
      <w:r w:rsidRPr="00E77497">
        <w:t>(</w:t>
      </w:r>
      <w:r w:rsidRPr="00E77497">
        <w:rPr>
          <w:i/>
        </w:rPr>
        <w:t>propertyNameValue</w:t>
      </w:r>
      <w:r w:rsidRPr="00E77497">
        <w:t>).</w:t>
      </w:r>
    </w:p>
    <w:p w:rsidR="00004A4F" w:rsidRPr="00E77497" w:rsidRDefault="00004A4F" w:rsidP="00004A4F">
      <w:pPr>
        <w:pStyle w:val="Alg3"/>
        <w:numPr>
          <w:ilvl w:val="0"/>
          <w:numId w:val="63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004A4F" w:rsidRPr="00E77497" w:rsidRDefault="00004A4F" w:rsidP="00B74034">
      <w:pPr>
        <w:pStyle w:val="Alg3"/>
        <w:numPr>
          <w:ilvl w:val="0"/>
          <w:numId w:val="632"/>
        </w:numPr>
        <w:spacing w:after="220"/>
      </w:pPr>
      <w:r w:rsidRPr="00E77497">
        <w:t xml:space="preserve">Return </w:t>
      </w:r>
      <w:r w:rsidR="00B74034">
        <w:t>the result of MakeSuperReference(</w:t>
      </w:r>
      <w:r w:rsidR="00B74034">
        <w:rPr>
          <w:i/>
          <w:iCs/>
        </w:rPr>
        <w:t>propertyKey</w:t>
      </w:r>
      <w:r w:rsidR="00B74034">
        <w:t xml:space="preserve">, </w:t>
      </w:r>
      <w:r w:rsidR="00B74034">
        <w:rPr>
          <w:i/>
          <w:iCs/>
        </w:rPr>
        <w:t>strict</w:t>
      </w:r>
      <w:r w:rsidR="00B74034">
        <w:t>)</w:t>
      </w:r>
      <w:r w:rsidRPr="00E77497">
        <w:t>.</w:t>
      </w:r>
    </w:p>
    <w:p w:rsidR="00A02592" w:rsidRPr="00E77497" w:rsidRDefault="00A02592" w:rsidP="00A02592">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8B51B2">
        <w:rPr>
          <w:rFonts w:ascii="Courier New" w:hAnsi="Courier New"/>
          <w:b/>
          <w:i/>
        </w:rPr>
        <w:t xml:space="preserve"> </w:t>
      </w:r>
      <w:r>
        <w:rPr>
          <w:rFonts w:ascii="Times New Roman" w:hAnsi="Times New Roman"/>
          <w:i/>
        </w:rPr>
        <w:t>IdentifierName</w:t>
      </w:r>
      <w:r w:rsidRPr="00E77497">
        <w:t xml:space="preserve"> </w:t>
      </w:r>
    </w:p>
    <w:p w:rsidR="00A02592" w:rsidRPr="00E77497" w:rsidRDefault="00A02592" w:rsidP="00A02592">
      <w:pPr>
        <w:pStyle w:val="Alg3"/>
        <w:numPr>
          <w:ilvl w:val="0"/>
          <w:numId w:val="789"/>
        </w:numPr>
      </w:pPr>
      <w:r w:rsidRPr="00E77497">
        <w:t xml:space="preserve">Let </w:t>
      </w:r>
      <w:r w:rsidRPr="00E77497">
        <w:rPr>
          <w:i/>
        </w:rPr>
        <w:t>property</w:t>
      </w:r>
      <w:r>
        <w:rPr>
          <w:i/>
        </w:rPr>
        <w:t>Key</w:t>
      </w:r>
      <w:r w:rsidRPr="00E77497">
        <w:t xml:space="preserve"> be </w:t>
      </w:r>
      <w:r>
        <w:t xml:space="preserve">StringValue of </w:t>
      </w:r>
      <w:r>
        <w:rPr>
          <w:i/>
        </w:rPr>
        <w:t>IdentifierName</w:t>
      </w:r>
      <w:r w:rsidRPr="00E77497">
        <w:t>.</w:t>
      </w:r>
    </w:p>
    <w:p w:rsidR="00A02592" w:rsidRPr="00E77497" w:rsidRDefault="00A02592" w:rsidP="00A02592">
      <w:pPr>
        <w:pStyle w:val="Alg3"/>
        <w:numPr>
          <w:ilvl w:val="0"/>
          <w:numId w:val="789"/>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A02592" w:rsidRDefault="00A02592" w:rsidP="000C23C4">
      <w:pPr>
        <w:pStyle w:val="Alg3"/>
        <w:numPr>
          <w:ilvl w:val="0"/>
          <w:numId w:val="789"/>
        </w:numPr>
        <w:spacing w:after="240"/>
      </w:pPr>
      <w:r w:rsidRPr="00E77497">
        <w:t xml:space="preserve">Return </w:t>
      </w:r>
      <w:r w:rsidR="000C23C4">
        <w:t>the result of MakeSuperReference(</w:t>
      </w:r>
      <w:r w:rsidR="000C23C4">
        <w:rPr>
          <w:i/>
          <w:iCs/>
        </w:rPr>
        <w:t>propertyKey</w:t>
      </w:r>
      <w:r w:rsidR="000C23C4">
        <w:t xml:space="preserve">, </w:t>
      </w:r>
      <w:r w:rsidR="000C23C4">
        <w:rPr>
          <w:i/>
          <w:iCs/>
        </w:rPr>
        <w:t>strict</w:t>
      </w:r>
      <w:r w:rsidR="000C23C4">
        <w:t>)</w:t>
      </w:r>
      <w:r w:rsidR="003C4138">
        <w:t>.</w:t>
      </w:r>
      <w:r>
        <w:t xml:space="preserve"> </w:t>
      </w:r>
    </w:p>
    <w:p w:rsidR="00CA6A3E" w:rsidRPr="00E77497" w:rsidRDefault="00CA6A3E" w:rsidP="00CA6A3E">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Pr>
          <w:rFonts w:ascii="Courier New" w:hAnsi="Courier New"/>
          <w:b/>
        </w:rPr>
        <w:t xml:space="preserve"> super</w:t>
      </w:r>
      <w:r w:rsidRPr="00E77497">
        <w:t xml:space="preserve"> </w:t>
      </w:r>
      <w:r w:rsidRPr="00E77497">
        <w:rPr>
          <w:rStyle w:val="bnf"/>
        </w:rPr>
        <w:t>Arguments</w:t>
      </w:r>
      <w:r w:rsidRPr="000C23C4">
        <w:rPr>
          <w:rFonts w:cs="Arial"/>
          <w:iCs/>
          <w:vertAlign w:val="subscript"/>
        </w:rPr>
        <w:t>opt</w:t>
      </w:r>
      <w:r w:rsidRPr="00E77497">
        <w:t xml:space="preserve"> </w:t>
      </w:r>
    </w:p>
    <w:p w:rsidR="000C23C4" w:rsidRPr="00E77497" w:rsidRDefault="000C23C4" w:rsidP="000C23C4">
      <w:pPr>
        <w:pStyle w:val="Alg3"/>
        <w:numPr>
          <w:ilvl w:val="0"/>
          <w:numId w:val="1386"/>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0C23C4" w:rsidRPr="00E77497" w:rsidRDefault="000C23C4" w:rsidP="000C23C4">
      <w:pPr>
        <w:pStyle w:val="Alg3"/>
        <w:numPr>
          <w:ilvl w:val="0"/>
          <w:numId w:val="1386"/>
        </w:numPr>
        <w:spacing w:after="220"/>
        <w:contextualSpacing/>
      </w:pPr>
      <w:r>
        <w:t xml:space="preserve">Let </w:t>
      </w:r>
      <w:r w:rsidRPr="003C4138">
        <w:rPr>
          <w:i/>
        </w:rPr>
        <w:t>ref</w:t>
      </w:r>
      <w:r>
        <w:t xml:space="preserve"> be the result of MakeSuperReference(</w:t>
      </w:r>
      <w:r>
        <w:rPr>
          <w:b/>
          <w:bCs/>
        </w:rPr>
        <w:t>undefined</w:t>
      </w:r>
      <w:r>
        <w:t xml:space="preserve">, </w:t>
      </w:r>
      <w:r>
        <w:rPr>
          <w:i/>
          <w:iCs/>
        </w:rPr>
        <w:t>strict</w:t>
      </w:r>
      <w:r>
        <w:t>).</w:t>
      </w:r>
    </w:p>
    <w:p w:rsidR="00CA6A3E" w:rsidRPr="00E77497" w:rsidRDefault="00CA6A3E" w:rsidP="00CA6A3E">
      <w:pPr>
        <w:pStyle w:val="Alg3"/>
        <w:numPr>
          <w:ilvl w:val="0"/>
          <w:numId w:val="1386"/>
        </w:numPr>
        <w:contextualSpacing/>
      </w:pPr>
      <w:r w:rsidRPr="00E77497">
        <w:t xml:space="preserve">Let </w:t>
      </w:r>
      <w:r w:rsidRPr="00E77497">
        <w:rPr>
          <w:i/>
        </w:rPr>
        <w:t>constructor</w:t>
      </w:r>
      <w:r w:rsidRPr="00E77497">
        <w:t xml:space="preserve"> be GetValue(</w:t>
      </w:r>
      <w:r w:rsidRPr="00E77497">
        <w:rPr>
          <w:i/>
        </w:rPr>
        <w:t>ref</w:t>
      </w:r>
      <w:r w:rsidRPr="00E77497">
        <w:t>).</w:t>
      </w:r>
    </w:p>
    <w:p w:rsidR="00CA6A3E" w:rsidRDefault="00CA6A3E" w:rsidP="00CA6A3E">
      <w:pPr>
        <w:pStyle w:val="Alg4"/>
        <w:numPr>
          <w:ilvl w:val="0"/>
          <w:numId w:val="1386"/>
        </w:numPr>
        <w:contextualSpacing/>
      </w:pPr>
      <w:r>
        <w:t>ReturnIfAbrupt(</w:t>
      </w:r>
      <w:r w:rsidRPr="00E77497">
        <w:rPr>
          <w:i/>
        </w:rPr>
        <w:t>constructor</w:t>
      </w:r>
      <w:r>
        <w:t>).</w:t>
      </w:r>
    </w:p>
    <w:p w:rsidR="00F47E5D" w:rsidRDefault="00F47E5D" w:rsidP="00CA6A3E">
      <w:pPr>
        <w:pStyle w:val="Alg3"/>
        <w:numPr>
          <w:ilvl w:val="0"/>
          <w:numId w:val="1386"/>
        </w:numPr>
      </w:pPr>
      <w:r>
        <w:t xml:space="preserve">If </w:t>
      </w:r>
      <w:r>
        <w:rPr>
          <w:i/>
          <w:iCs/>
        </w:rPr>
        <w:t>Arguments</w:t>
      </w:r>
      <w:r>
        <w:t xml:space="preserve"> is present, then</w:t>
      </w:r>
    </w:p>
    <w:p w:rsidR="00CA6A3E" w:rsidRPr="00E77497" w:rsidRDefault="00CA6A3E" w:rsidP="000C23C4">
      <w:pPr>
        <w:pStyle w:val="Alg3"/>
        <w:numPr>
          <w:ilvl w:val="1"/>
          <w:numId w:val="1386"/>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t>L</w:t>
      </w:r>
      <w:r w:rsidRPr="00E77497">
        <w:t>ist of argument values (11.2.4).</w:t>
      </w:r>
    </w:p>
    <w:p w:rsidR="00CA6A3E" w:rsidRDefault="00CA6A3E" w:rsidP="000C23C4">
      <w:pPr>
        <w:pStyle w:val="Alg4"/>
        <w:numPr>
          <w:ilvl w:val="1"/>
          <w:numId w:val="1386"/>
        </w:numPr>
        <w:contextualSpacing/>
      </w:pPr>
      <w:r>
        <w:t>ReturnIfAbrupt(</w:t>
      </w:r>
      <w:r w:rsidRPr="00E77497">
        <w:rPr>
          <w:i/>
        </w:rPr>
        <w:t>argList</w:t>
      </w:r>
      <w:r>
        <w:t>).</w:t>
      </w:r>
    </w:p>
    <w:p w:rsidR="00F47E5D" w:rsidRPr="00F47E5D" w:rsidRDefault="00F47E5D" w:rsidP="00F47E5D">
      <w:pPr>
        <w:pStyle w:val="Alg3"/>
        <w:numPr>
          <w:ilvl w:val="0"/>
          <w:numId w:val="1386"/>
        </w:numPr>
      </w:pPr>
      <w:r>
        <w:t>Else,</w:t>
      </w:r>
    </w:p>
    <w:p w:rsidR="00F47E5D" w:rsidRDefault="00F47E5D" w:rsidP="000C23C4">
      <w:pPr>
        <w:pStyle w:val="Alg3"/>
        <w:numPr>
          <w:ilvl w:val="1"/>
          <w:numId w:val="1386"/>
        </w:numPr>
      </w:pPr>
      <w:r>
        <w:t xml:space="preserve">Let </w:t>
      </w:r>
      <w:r>
        <w:rPr>
          <w:i/>
          <w:iCs/>
        </w:rPr>
        <w:t>argList</w:t>
      </w:r>
      <w:r>
        <w:t xml:space="preserve"> be a new empty List.</w:t>
      </w:r>
    </w:p>
    <w:p w:rsidR="00CA6A3E" w:rsidRPr="00E77497" w:rsidRDefault="00CA6A3E" w:rsidP="00272BA6">
      <w:pPr>
        <w:pStyle w:val="Alg3"/>
        <w:numPr>
          <w:ilvl w:val="0"/>
          <w:numId w:val="1386"/>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sidRPr="00E77497">
        <w:rPr>
          <w:b/>
        </w:rPr>
        <w:t>false</w:t>
      </w:r>
      <w:r w:rsidRPr="00E77497">
        <w:t xml:space="preserve">, throw a </w:t>
      </w:r>
      <w:r w:rsidRPr="00E77497">
        <w:rPr>
          <w:b/>
        </w:rPr>
        <w:t>TypeError</w:t>
      </w:r>
      <w:r w:rsidRPr="00E77497">
        <w:t xml:space="preserve"> exception.</w:t>
      </w:r>
    </w:p>
    <w:p w:rsidR="00CA6A3E" w:rsidRPr="00E77497" w:rsidRDefault="00CA6A3E" w:rsidP="00CA6A3E">
      <w:pPr>
        <w:pStyle w:val="Alg3"/>
        <w:numPr>
          <w:ilvl w:val="0"/>
          <w:numId w:val="1386"/>
        </w:numPr>
        <w:spacing w:after="220"/>
      </w:pPr>
      <w:r w:rsidRPr="00E77497">
        <w:t xml:space="preserve">Return the result of calling the [[Construct]] internal method on </w:t>
      </w:r>
      <w:r w:rsidRPr="00E77497">
        <w:rPr>
          <w:i/>
        </w:rPr>
        <w:t>constructor</w:t>
      </w:r>
      <w:r w:rsidRPr="00E77497">
        <w:t xml:space="preserve">, </w:t>
      </w:r>
      <w:r>
        <w:t xml:space="preserve">passing </w:t>
      </w:r>
      <w:r w:rsidRPr="00E77497">
        <w:t xml:space="preserve"> </w:t>
      </w:r>
      <w:r w:rsidRPr="00E77497">
        <w:rPr>
          <w:i/>
        </w:rPr>
        <w:t>argList</w:t>
      </w:r>
      <w:r w:rsidRPr="00E77497">
        <w:t xml:space="preserve"> as the argument.</w:t>
      </w:r>
    </w:p>
    <w:p w:rsidR="003C4138" w:rsidRPr="00E77497" w:rsidRDefault="003C4138" w:rsidP="003C4138">
      <w:r w:rsidRPr="00E77497">
        <w:rPr>
          <w:rStyle w:val="bnf"/>
        </w:rPr>
        <w:t>CallExpression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E77497">
        <w:rPr>
          <w:rStyle w:val="bnf"/>
        </w:rPr>
        <w:t>Arguments</w:t>
      </w:r>
      <w:r w:rsidRPr="00E77497">
        <w:t xml:space="preserve"> </w:t>
      </w:r>
    </w:p>
    <w:p w:rsidR="003C4138" w:rsidRPr="00E77497" w:rsidRDefault="003C4138" w:rsidP="003C4138">
      <w:pPr>
        <w:pStyle w:val="Alg3"/>
        <w:numPr>
          <w:ilvl w:val="0"/>
          <w:numId w:val="79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3C4138" w:rsidRPr="00E77497" w:rsidRDefault="003C4138" w:rsidP="000C23C4">
      <w:pPr>
        <w:pStyle w:val="Alg3"/>
        <w:numPr>
          <w:ilvl w:val="0"/>
          <w:numId w:val="792"/>
        </w:numPr>
        <w:spacing w:after="220"/>
        <w:contextualSpacing/>
      </w:pPr>
      <w:r>
        <w:t xml:space="preserve">Let </w:t>
      </w:r>
      <w:r w:rsidRPr="003C4138">
        <w:rPr>
          <w:i/>
        </w:rPr>
        <w:t>ref</w:t>
      </w:r>
      <w:r>
        <w:t xml:space="preserve"> </w:t>
      </w:r>
      <w:r w:rsidR="000C23C4">
        <w:t>be the result of MakeSuperReference(</w:t>
      </w:r>
      <w:r w:rsidR="000C23C4">
        <w:rPr>
          <w:b/>
          <w:bCs/>
        </w:rPr>
        <w:t>undefined</w:t>
      </w:r>
      <w:r w:rsidR="000C23C4">
        <w:t xml:space="preserve">, </w:t>
      </w:r>
      <w:r w:rsidR="000C23C4">
        <w:rPr>
          <w:i/>
          <w:iCs/>
        </w:rPr>
        <w:t>strict</w:t>
      </w:r>
      <w:r w:rsidR="000C23C4">
        <w:t>)</w:t>
      </w:r>
      <w:r>
        <w:t>.</w:t>
      </w:r>
    </w:p>
    <w:p w:rsidR="000C23C4" w:rsidRPr="00E77497" w:rsidRDefault="000C23C4" w:rsidP="000C23C4">
      <w:pPr>
        <w:pStyle w:val="Alg3"/>
        <w:numPr>
          <w:ilvl w:val="0"/>
          <w:numId w:val="792"/>
        </w:numPr>
      </w:pPr>
      <w:r>
        <w:t>ReturnIfAbrupt(</w:t>
      </w:r>
      <w:r w:rsidRPr="003C4138">
        <w:rPr>
          <w:i/>
        </w:rPr>
        <w:t>ref</w:t>
      </w:r>
      <w:r>
        <w:t>)</w:t>
      </w:r>
      <w:r w:rsidRPr="00E77497">
        <w:t>.</w:t>
      </w:r>
    </w:p>
    <w:p w:rsidR="00C814BD" w:rsidRDefault="00C814BD" w:rsidP="00C814BD">
      <w:pPr>
        <w:pStyle w:val="Alg3"/>
        <w:numPr>
          <w:ilvl w:val="0"/>
          <w:numId w:val="792"/>
        </w:numPr>
        <w:spacing w:after="240"/>
        <w:contextualSpacing/>
      </w:pPr>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3C4138" w:rsidRPr="00E77497" w:rsidRDefault="003C4138" w:rsidP="003C4138">
      <w:pPr>
        <w:pStyle w:val="Alg3"/>
        <w:numPr>
          <w:ilvl w:val="0"/>
          <w:numId w:val="792"/>
        </w:numPr>
        <w:spacing w:after="240"/>
      </w:pPr>
      <w:r>
        <w:lastRenderedPageBreak/>
        <w:t>Return the result of the abstract operation Evalu</w:t>
      </w:r>
      <w:r w:rsidR="00256B2E">
        <w:t>a</w:t>
      </w:r>
      <w:r>
        <w:t>te</w:t>
      </w:r>
      <w:r w:rsidR="00893A4F">
        <w:t>Method</w:t>
      </w:r>
      <w:r>
        <w:t xml:space="preserv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F47E5D" w:rsidRPr="00E77497" w:rsidRDefault="00F47E5D" w:rsidP="00F47E5D">
      <w:pPr>
        <w:keepNext/>
        <w:rPr>
          <w:rFonts w:ascii="Helvetica" w:hAnsi="Helvetica"/>
          <w:b/>
        </w:rPr>
      </w:pPr>
      <w:r w:rsidRPr="00E77497">
        <w:rPr>
          <w:rFonts w:ascii="Helvetica" w:hAnsi="Helvetica"/>
          <w:b/>
        </w:rPr>
        <w:t xml:space="preserve">Runtime Semantics: </w:t>
      </w:r>
      <w:r>
        <w:rPr>
          <w:rFonts w:ascii="Helvetica" w:hAnsi="Helvetica"/>
          <w:b/>
          <w:spacing w:val="6"/>
        </w:rPr>
        <w:t>Abstract Operation MakeSuperReference(propertyKey, strict)</w:t>
      </w:r>
    </w:p>
    <w:p w:rsidR="00F47E5D" w:rsidRPr="00E77497" w:rsidRDefault="00F47E5D" w:rsidP="00F47E5D">
      <w:pPr>
        <w:pStyle w:val="Alg4"/>
        <w:numPr>
          <w:ilvl w:val="0"/>
          <w:numId w:val="1387"/>
        </w:numPr>
      </w:pPr>
      <w:r w:rsidRPr="00E77497">
        <w:t xml:space="preserve">Let </w:t>
      </w:r>
      <w:r>
        <w:rPr>
          <w:i/>
        </w:rPr>
        <w:t>env</w:t>
      </w:r>
      <w:r>
        <w:t xml:space="preserve"> be the result of performing the GetThisEnvironment abstract operation</w:t>
      </w:r>
      <w:r w:rsidRPr="00E77497">
        <w:t>.</w:t>
      </w:r>
    </w:p>
    <w:p w:rsidR="00F47E5D" w:rsidRDefault="00F47E5D" w:rsidP="00F47E5D">
      <w:pPr>
        <w:pStyle w:val="Alg4"/>
        <w:numPr>
          <w:ilvl w:val="0"/>
          <w:numId w:val="1387"/>
        </w:numPr>
        <w:contextualSpacing/>
      </w:pPr>
      <w:r>
        <w:t xml:space="preserve">If the result of calling the HasSuperBinding concrete method of </w:t>
      </w:r>
      <w:r w:rsidRPr="001F7810">
        <w:rPr>
          <w:i/>
        </w:rPr>
        <w:t>env</w:t>
      </w:r>
      <w:r>
        <w:t xml:space="preserve"> is </w:t>
      </w:r>
      <w:r w:rsidRPr="001F7810">
        <w:rPr>
          <w:b/>
        </w:rPr>
        <w:t>false</w:t>
      </w:r>
      <w:r>
        <w:t xml:space="preserve">, then throw a </w:t>
      </w:r>
      <w:r w:rsidRPr="003E1861">
        <w:rPr>
          <w:b/>
        </w:rPr>
        <w:t>ReferenceError</w:t>
      </w:r>
      <w:r>
        <w:t xml:space="preserve"> exception.</w:t>
      </w:r>
    </w:p>
    <w:p w:rsidR="00F47E5D" w:rsidRPr="00E77497" w:rsidRDefault="00F47E5D" w:rsidP="00F47E5D">
      <w:pPr>
        <w:pStyle w:val="Alg4"/>
        <w:numPr>
          <w:ilvl w:val="0"/>
          <w:numId w:val="1387"/>
        </w:numPr>
        <w:contextualSpacing/>
      </w:pPr>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rsidR="00F47E5D" w:rsidRDefault="00F47E5D" w:rsidP="00F47E5D">
      <w:pPr>
        <w:pStyle w:val="Alg3"/>
        <w:numPr>
          <w:ilvl w:val="0"/>
          <w:numId w:val="1387"/>
        </w:numPr>
      </w:pPr>
      <w:r>
        <w:t xml:space="preserve">Let </w:t>
      </w:r>
      <w:r w:rsidRPr="00141C64">
        <w:rPr>
          <w:i/>
        </w:rPr>
        <w:t>baseValue</w:t>
      </w:r>
      <w:r>
        <w:t xml:space="preserve"> be the result of calling the GetSuperBase concrete method of </w:t>
      </w:r>
      <w:r w:rsidRPr="00141C64">
        <w:rPr>
          <w:i/>
        </w:rPr>
        <w:t>env</w:t>
      </w:r>
      <w:r>
        <w:t>.</w:t>
      </w:r>
    </w:p>
    <w:p w:rsidR="00F47E5D" w:rsidRDefault="00F47E5D" w:rsidP="00F47E5D">
      <w:pPr>
        <w:pStyle w:val="Alg3"/>
        <w:numPr>
          <w:ilvl w:val="0"/>
          <w:numId w:val="1387"/>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rsidR="00F47E5D" w:rsidRPr="00E77497" w:rsidRDefault="00F47E5D" w:rsidP="00F47E5D">
      <w:pPr>
        <w:pStyle w:val="Alg3"/>
        <w:numPr>
          <w:ilvl w:val="0"/>
          <w:numId w:val="1387"/>
        </w:numPr>
      </w:pPr>
      <w:r>
        <w:t>ReturnIfAbrupt(</w:t>
      </w:r>
      <w:r w:rsidRPr="008E06A3">
        <w:rPr>
          <w:i/>
          <w:iCs/>
        </w:rPr>
        <w:t>bv</w:t>
      </w:r>
      <w:r>
        <w:t>)</w:t>
      </w:r>
      <w:r w:rsidRPr="00E77497">
        <w:t>.</w:t>
      </w:r>
    </w:p>
    <w:p w:rsidR="000C23C4" w:rsidRDefault="000C23C4" w:rsidP="000C23C4">
      <w:pPr>
        <w:pStyle w:val="Alg3"/>
        <w:numPr>
          <w:ilvl w:val="0"/>
          <w:numId w:val="1387"/>
        </w:numPr>
      </w:pPr>
      <w:r>
        <w:t xml:space="preserve">If </w:t>
      </w:r>
      <w:r w:rsidRPr="006D19B4">
        <w:rPr>
          <w:i/>
          <w:iCs/>
        </w:rPr>
        <w:t>propertyKey</w:t>
      </w:r>
      <w:r>
        <w:t xml:space="preserve"> is </w:t>
      </w:r>
      <w:r w:rsidRPr="006D19B4">
        <w:rPr>
          <w:b/>
          <w:bCs/>
        </w:rPr>
        <w:t>undefined</w:t>
      </w:r>
      <w:r>
        <w:t>, then</w:t>
      </w:r>
    </w:p>
    <w:p w:rsidR="000C23C4" w:rsidRPr="00E77497" w:rsidRDefault="000C23C4" w:rsidP="000C23C4">
      <w:pPr>
        <w:pStyle w:val="Alg3"/>
        <w:numPr>
          <w:ilvl w:val="1"/>
          <w:numId w:val="1387"/>
        </w:numPr>
      </w:pPr>
      <w:r w:rsidRPr="000C23C4">
        <w:t>Let</w:t>
      </w:r>
      <w:r w:rsidRPr="00E77497">
        <w:t xml:space="preserve"> </w:t>
      </w:r>
      <w:r w:rsidRPr="00E77497">
        <w:rPr>
          <w:i/>
        </w:rPr>
        <w:t>property</w:t>
      </w:r>
      <w:r>
        <w:rPr>
          <w:i/>
        </w:rPr>
        <w:t>Key</w:t>
      </w:r>
      <w:r w:rsidRPr="00E77497">
        <w:t xml:space="preserve"> be </w:t>
      </w:r>
      <w:r>
        <w:t xml:space="preserve">the result of calling the GetMethodName concrete method of </w:t>
      </w:r>
      <w:r w:rsidRPr="002B6820">
        <w:rPr>
          <w:i/>
          <w:iCs/>
        </w:rPr>
        <w:t>env</w:t>
      </w:r>
      <w:r w:rsidRPr="00E77497">
        <w:t>.</w:t>
      </w:r>
    </w:p>
    <w:p w:rsidR="00F47E5D" w:rsidRDefault="00F47E5D" w:rsidP="00F47E5D">
      <w:pPr>
        <w:pStyle w:val="Alg3"/>
        <w:numPr>
          <w:ilvl w:val="0"/>
          <w:numId w:val="1387"/>
        </w:numPr>
        <w:spacing w:after="240"/>
      </w:pPr>
      <w:r w:rsidRPr="00E77497">
        <w:t xml:space="preserve">Return a value of type Reference </w:t>
      </w:r>
      <w:r>
        <w:t xml:space="preserve">that is a Super Reference </w:t>
      </w:r>
      <w:r w:rsidRPr="00E77497">
        <w:t xml:space="preserve">whose base value is </w:t>
      </w:r>
      <w:r w:rsidRPr="008E06A3">
        <w:rPr>
          <w:i/>
          <w:iCs/>
        </w:rPr>
        <w:t>bv</w:t>
      </w:r>
      <w:r>
        <w:t>,</w:t>
      </w:r>
      <w:r w:rsidRPr="00E77497">
        <w:t xml:space="preserve"> whose referenced name is </w:t>
      </w:r>
      <w:r w:rsidRPr="00E77497">
        <w:rPr>
          <w:i/>
        </w:rPr>
        <w:t>property</w:t>
      </w:r>
      <w:r>
        <w:rPr>
          <w:i/>
        </w:rPr>
        <w:t>Key</w:t>
      </w:r>
      <w:r w:rsidRPr="00E77497">
        <w:t>,</w:t>
      </w:r>
      <w:r>
        <w:t xml:space="preserve"> whose thisValue</w:t>
      </w:r>
      <w:r w:rsidRPr="00703487">
        <w:t xml:space="preserve"> </w:t>
      </w:r>
      <w:r>
        <w:t xml:space="preserve">is </w:t>
      </w:r>
      <w:r w:rsidRPr="001F7810">
        <w:rPr>
          <w:i/>
        </w:rPr>
        <w:t>actualThis</w:t>
      </w:r>
      <w:r>
        <w:t>,</w:t>
      </w:r>
      <w:r w:rsidRPr="00E77497">
        <w:t xml:space="preserve"> and whose strict </w:t>
      </w:r>
      <w:r>
        <w:t>reference</w:t>
      </w:r>
      <w:r w:rsidRPr="00E77497">
        <w:t xml:space="preserve"> flag is </w:t>
      </w:r>
      <w:r w:rsidRPr="00E77497">
        <w:rPr>
          <w:i/>
        </w:rPr>
        <w:t>strict</w:t>
      </w:r>
      <w:r>
        <w:t xml:space="preserve">. </w:t>
      </w:r>
    </w:p>
    <w:p w:rsidR="004C02EF" w:rsidRPr="00E77497" w:rsidRDefault="004C02EF" w:rsidP="00D148E9">
      <w:pPr>
        <w:pStyle w:val="Heading3"/>
      </w:pPr>
      <w:bookmarkStart w:id="4991" w:name="_Toc364934741"/>
      <w:r w:rsidRPr="00E77497">
        <w:t>Argument List</w:t>
      </w:r>
      <w:bookmarkEnd w:id="4974"/>
      <w:bookmarkEnd w:id="4975"/>
      <w:bookmarkEnd w:id="4976"/>
      <w:r w:rsidRPr="00E77497">
        <w:t>s</w:t>
      </w:r>
      <w:bookmarkEnd w:id="4983"/>
      <w:bookmarkEnd w:id="4984"/>
      <w:bookmarkEnd w:id="4985"/>
      <w:bookmarkEnd w:id="4986"/>
      <w:bookmarkEnd w:id="4987"/>
      <w:bookmarkEnd w:id="4988"/>
      <w:bookmarkEnd w:id="4989"/>
      <w:bookmarkEnd w:id="4990"/>
      <w:bookmarkEnd w:id="4991"/>
    </w:p>
    <w:p w:rsidR="004C02EF" w:rsidRPr="00E77497" w:rsidRDefault="004C02EF" w:rsidP="004C02EF">
      <w:r w:rsidRPr="00E77497">
        <w:t>The evaluation of an argument list produces a List of values (see 8.</w:t>
      </w:r>
      <w:r w:rsidR="00F87676">
        <w:t>7</w:t>
      </w:r>
      <w:r w:rsidRPr="00E77497">
        <w:t>).</w:t>
      </w:r>
    </w:p>
    <w:p w:rsidR="00384BE6" w:rsidRPr="00E77497" w:rsidRDefault="00384BE6" w:rsidP="00D148E9">
      <w:pPr>
        <w:pStyle w:val="Heading4"/>
      </w:pPr>
      <w:bookmarkStart w:id="4992" w:name="_Toc472818826"/>
      <w:bookmarkStart w:id="4993" w:name="_Toc235503400"/>
      <w:bookmarkStart w:id="4994" w:name="_Toc241509175"/>
      <w:bookmarkStart w:id="4995" w:name="_Toc244416662"/>
      <w:bookmarkStart w:id="4996" w:name="_Toc276631026"/>
      <w:bookmarkStart w:id="4997" w:name="_Toc385672192"/>
      <w:bookmarkStart w:id="4998" w:name="_Toc393690287"/>
      <w:r w:rsidRPr="00E77497">
        <w:t>Runtime Semantics</w:t>
      </w:r>
    </w:p>
    <w:p w:rsidR="00384BE6" w:rsidRPr="00E77497" w:rsidRDefault="00384BE6" w:rsidP="00384BE6">
      <w:pPr>
        <w:keepNext/>
        <w:rPr>
          <w:rFonts w:ascii="Helvetica" w:hAnsi="Helvetica"/>
          <w:b/>
        </w:rPr>
      </w:pPr>
      <w:r w:rsidRPr="00E77497">
        <w:rPr>
          <w:rFonts w:ascii="Helvetica" w:hAnsi="Helvetica"/>
          <w:b/>
        </w:rPr>
        <w:t xml:space="preserve">Runtime Semantics: </w:t>
      </w:r>
      <w:r w:rsidR="00256B2E" w:rsidRPr="002241B3">
        <w:rPr>
          <w:b/>
        </w:rPr>
        <w:t>ArgumentListEvaluation</w:t>
      </w:r>
    </w:p>
    <w:p w:rsidR="00384BE6" w:rsidRPr="00E77497" w:rsidRDefault="00384BE6" w:rsidP="00384BE6">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p>
    <w:p w:rsidR="00384BE6" w:rsidRPr="00E77497" w:rsidRDefault="00384BE6" w:rsidP="00441AED">
      <w:pPr>
        <w:pStyle w:val="Alg3"/>
        <w:numPr>
          <w:ilvl w:val="0"/>
          <w:numId w:val="63"/>
        </w:numPr>
        <w:spacing w:after="220"/>
        <w:contextualSpacing/>
      </w:pPr>
      <w:r w:rsidRPr="00E77497">
        <w:t>Return an empty List.</w:t>
      </w:r>
    </w:p>
    <w:p w:rsidR="00384BE6" w:rsidRPr="00E77497" w:rsidRDefault="00384BE6" w:rsidP="00384BE6">
      <w:pPr>
        <w:keepNext/>
      </w:pPr>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p>
    <w:p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rsidR="00E01C54" w:rsidRDefault="006552DF" w:rsidP="00E01C54">
      <w:pPr>
        <w:pStyle w:val="Alg4"/>
        <w:numPr>
          <w:ilvl w:val="0"/>
          <w:numId w:val="65"/>
        </w:numPr>
        <w:contextualSpacing/>
      </w:pPr>
      <w:r>
        <w:t>ReturnIfAbrupt(</w:t>
      </w:r>
      <w:r w:rsidRPr="00E77497">
        <w:rPr>
          <w:i/>
        </w:rPr>
        <w:t>arg</w:t>
      </w:r>
      <w:r>
        <w:t>)</w:t>
      </w:r>
      <w:r w:rsidR="00E01C54">
        <w:t>.</w:t>
      </w:r>
    </w:p>
    <w:p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rsidR="00326D0A" w:rsidRPr="00E77497" w:rsidRDefault="00326D0A" w:rsidP="00C1136A">
      <w:r w:rsidRPr="00E77497">
        <w:rPr>
          <w:rStyle w:val="bnf"/>
        </w:rPr>
        <w:t xml:space="preserve">ArgumentList </w:t>
      </w:r>
      <w:r w:rsidRPr="00E77497">
        <w:rPr>
          <w:b/>
        </w:rPr>
        <w:t>:</w:t>
      </w:r>
      <w:r w:rsidRPr="00E77497">
        <w:t xml:space="preserve">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list </w:t>
      </w:r>
      <w:r w:rsidRPr="00E77497">
        <w:t>be an empty List.</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326D0A" w:rsidRPr="00E77497" w:rsidRDefault="00326D0A" w:rsidP="00441AED">
      <w:pPr>
        <w:pStyle w:val="Alg4"/>
        <w:numPr>
          <w:ilvl w:val="0"/>
          <w:numId w:val="419"/>
        </w:numPr>
        <w:contextualSpacing/>
      </w:pPr>
      <w:commentRangeStart w:id="4999"/>
      <w:r w:rsidRPr="00E77497">
        <w:t xml:space="preserve">Let </w:t>
      </w:r>
      <w:r w:rsidRPr="00E77497">
        <w:rPr>
          <w:i/>
        </w:rPr>
        <w:t>spreadObj</w:t>
      </w:r>
      <w:r w:rsidRPr="00E77497">
        <w:t xml:space="preserve"> be ToObject(</w:t>
      </w:r>
      <w:r w:rsidRPr="00E77497">
        <w:rPr>
          <w:i/>
        </w:rPr>
        <w:t>spreadValue</w:t>
      </w:r>
      <w:r w:rsidRPr="00E77497">
        <w:t>).</w:t>
      </w:r>
      <w:commentRangeEnd w:id="4999"/>
      <w:r w:rsidRPr="00E77497">
        <w:rPr>
          <w:rStyle w:val="CommentReference"/>
          <w:rFonts w:ascii="Arial" w:eastAsia="MS Mincho" w:hAnsi="Arial"/>
          <w:spacing w:val="0"/>
          <w:lang w:val="en-GB" w:eastAsia="ja-JP"/>
        </w:rPr>
        <w:commentReference w:id="4999"/>
      </w:r>
    </w:p>
    <w:p w:rsidR="004736CE" w:rsidRDefault="006552DF" w:rsidP="004736CE">
      <w:pPr>
        <w:pStyle w:val="Alg4"/>
        <w:numPr>
          <w:ilvl w:val="0"/>
          <w:numId w:val="419"/>
        </w:numPr>
        <w:contextualSpacing/>
      </w:pPr>
      <w:r>
        <w:t>ReturnIfAbrupt(</w:t>
      </w:r>
      <w:r w:rsidRPr="00E77497">
        <w:rPr>
          <w:i/>
        </w:rPr>
        <w:t>spreadObj</w:t>
      </w:r>
      <w:r>
        <w:t>)</w:t>
      </w:r>
      <w:r w:rsidR="004736CE">
        <w:t>.</w:t>
      </w:r>
    </w:p>
    <w:p w:rsidR="00326D0A" w:rsidRPr="00E77497" w:rsidRDefault="00326D0A" w:rsidP="00E63775">
      <w:pPr>
        <w:pStyle w:val="Alg3"/>
        <w:numPr>
          <w:ilvl w:val="0"/>
          <w:numId w:val="419"/>
        </w:numPr>
      </w:pPr>
      <w:r w:rsidRPr="00E77497">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Pr>
          <w:rFonts w:ascii="Courier New" w:hAnsi="Courier New" w:cs="Courier New"/>
          <w:b/>
          <w:bCs/>
        </w:rPr>
        <w:t>"</w:t>
      </w:r>
      <w:r w:rsidRPr="00E77497">
        <w:rPr>
          <w:rFonts w:ascii="Courier New" w:hAnsi="Courier New" w:cs="Courier New"/>
          <w:b/>
        </w:rPr>
        <w:t>length</w:t>
      </w:r>
      <w:r w:rsidR="00F9037E">
        <w:rPr>
          <w:rFonts w:ascii="Courier New" w:hAnsi="Courier New" w:cs="Courier New"/>
          <w:b/>
          <w:bCs/>
        </w:rPr>
        <w:t>"</w:t>
      </w:r>
      <w:r w:rsidR="00F9037E" w:rsidRPr="00844B9F">
        <w:t>)</w:t>
      </w:r>
      <w:r w:rsidRPr="00E77497">
        <w:rPr>
          <w:rFonts w:ascii="Courier New" w:hAnsi="Courier New" w:cs="Courier New"/>
        </w:rPr>
        <w:t>.</w:t>
      </w:r>
    </w:p>
    <w:p w:rsidR="00326D0A" w:rsidRPr="00E77497" w:rsidRDefault="00326D0A" w:rsidP="00441AED">
      <w:pPr>
        <w:pStyle w:val="Alg3"/>
        <w:numPr>
          <w:ilvl w:val="0"/>
          <w:numId w:val="419"/>
        </w:numPr>
      </w:pPr>
      <w:r w:rsidRPr="00E77497">
        <w:t xml:space="preserve">Let </w:t>
      </w:r>
      <w:r w:rsidRPr="00E77497">
        <w:rPr>
          <w:i/>
        </w:rPr>
        <w:t>spreadLen</w:t>
      </w:r>
      <w:r w:rsidRPr="00E77497">
        <w:t xml:space="preserve"> be ToUint32(</w:t>
      </w:r>
      <w:r w:rsidRPr="00E77497">
        <w:rPr>
          <w:i/>
        </w:rPr>
        <w:t>lenVal</w:t>
      </w:r>
      <w:r w:rsidRPr="00E77497">
        <w:t>).</w:t>
      </w:r>
    </w:p>
    <w:p w:rsidR="00201F6A" w:rsidRDefault="00201F6A" w:rsidP="00441AED">
      <w:pPr>
        <w:pStyle w:val="Alg3"/>
        <w:numPr>
          <w:ilvl w:val="0"/>
          <w:numId w:val="419"/>
        </w:numPr>
      </w:pPr>
      <w:r>
        <w:t>ReturnIfAbrupt(</w:t>
      </w:r>
      <w:r w:rsidRPr="00201F6A">
        <w:rPr>
          <w:i/>
        </w:rPr>
        <w:t>spreadLen</w:t>
      </w:r>
      <w:r>
        <w:t>).</w:t>
      </w:r>
    </w:p>
    <w:p w:rsidR="00326D0A" w:rsidRPr="00E77497" w:rsidRDefault="00326D0A" w:rsidP="00441AED">
      <w:pPr>
        <w:pStyle w:val="Alg3"/>
        <w:numPr>
          <w:ilvl w:val="0"/>
          <w:numId w:val="419"/>
        </w:numPr>
      </w:pPr>
      <w:r w:rsidRPr="00E77497">
        <w:t xml:space="preserve">Let </w:t>
      </w:r>
      <w:r w:rsidRPr="00E77497">
        <w:rPr>
          <w:i/>
        </w:rPr>
        <w:t xml:space="preserve">n </w:t>
      </w:r>
      <w:r w:rsidRPr="00E77497">
        <w:t>= 0.</w:t>
      </w:r>
    </w:p>
    <w:p w:rsidR="00326D0A" w:rsidRPr="00E77497" w:rsidRDefault="00326D0A" w:rsidP="00441AED">
      <w:pPr>
        <w:pStyle w:val="Alg3"/>
        <w:numPr>
          <w:ilvl w:val="0"/>
          <w:numId w:val="419"/>
        </w:numPr>
      </w:pPr>
      <w:r w:rsidRPr="00E77497">
        <w:t xml:space="preserve">Repeat, while </w:t>
      </w:r>
      <w:r w:rsidRPr="00E77497">
        <w:rPr>
          <w:i/>
        </w:rPr>
        <w:t>n</w:t>
      </w:r>
      <w:r w:rsidRPr="00E77497">
        <w:t xml:space="preserve"> &lt; </w:t>
      </w:r>
      <w:r w:rsidRPr="00E77497">
        <w:rPr>
          <w:i/>
        </w:rPr>
        <w:t>spreadLen</w:t>
      </w:r>
    </w:p>
    <w:p w:rsidR="00326D0A" w:rsidRPr="00E77497" w:rsidRDefault="00326D0A" w:rsidP="00E63775">
      <w:pPr>
        <w:pStyle w:val="Alg3"/>
        <w:numPr>
          <w:ilvl w:val="1"/>
          <w:numId w:val="571"/>
        </w:numPr>
        <w:tabs>
          <w:tab w:val="left" w:pos="720"/>
        </w:tabs>
        <w:ind w:left="720"/>
      </w:pPr>
      <w:r w:rsidRPr="00E77497">
        <w:t xml:space="preserve">Let </w:t>
      </w:r>
      <w:r w:rsidRPr="00E77497">
        <w:rPr>
          <w:i/>
        </w:rPr>
        <w:t>nextArg</w:t>
      </w:r>
      <w:r w:rsidRPr="00E77497">
        <w:t xml:space="preserve"> be the result of calling Get</w:t>
      </w:r>
      <w:r w:rsidR="00F9037E">
        <w:t>(</w:t>
      </w:r>
      <w:r w:rsidRPr="00E77497">
        <w:rPr>
          <w:i/>
        </w:rPr>
        <w:t>spreadObj</w:t>
      </w:r>
      <w:r w:rsidR="00F9037E">
        <w:t xml:space="preserve">, </w:t>
      </w:r>
      <w:r w:rsidRPr="00E77497">
        <w:t>ToString(</w:t>
      </w:r>
      <w:r w:rsidRPr="00E77497">
        <w:rPr>
          <w:i/>
        </w:rPr>
        <w:t>n</w:t>
      </w:r>
      <w:r w:rsidRPr="00E77497">
        <w:t>)</w:t>
      </w:r>
      <w:r w:rsidR="00F9037E">
        <w:t>)</w:t>
      </w:r>
      <w:r w:rsidRPr="00E77497">
        <w:t>.</w:t>
      </w:r>
    </w:p>
    <w:p w:rsidR="00201F6A" w:rsidRDefault="00201F6A" w:rsidP="00441AED">
      <w:pPr>
        <w:pStyle w:val="Alg3"/>
        <w:numPr>
          <w:ilvl w:val="1"/>
          <w:numId w:val="571"/>
        </w:numPr>
        <w:tabs>
          <w:tab w:val="left" w:pos="720"/>
        </w:tabs>
        <w:ind w:left="720"/>
      </w:pPr>
      <w:r>
        <w:t>ReturnIfAbrupt(</w:t>
      </w:r>
      <w:r w:rsidRPr="00201F6A">
        <w:rPr>
          <w:i/>
        </w:rPr>
        <w:t>nextArg</w:t>
      </w:r>
      <w:r>
        <w:t>).</w:t>
      </w:r>
    </w:p>
    <w:p w:rsidR="00326D0A" w:rsidRPr="00E77497" w:rsidRDefault="00326D0A" w:rsidP="00441AED">
      <w:pPr>
        <w:pStyle w:val="Alg3"/>
        <w:numPr>
          <w:ilvl w:val="1"/>
          <w:numId w:val="571"/>
        </w:numPr>
        <w:tabs>
          <w:tab w:val="left" w:pos="720"/>
        </w:tabs>
        <w:ind w:left="720"/>
      </w:pPr>
      <w:r w:rsidRPr="00E77497">
        <w:t xml:space="preserve">Append </w:t>
      </w:r>
      <w:r w:rsidRPr="00E77497">
        <w:rPr>
          <w:i/>
        </w:rPr>
        <w:t>nextArg</w:t>
      </w:r>
      <w:r w:rsidRPr="00E77497">
        <w:t xml:space="preserve"> as the last element of </w:t>
      </w:r>
      <w:r w:rsidRPr="00E77497">
        <w:rPr>
          <w:i/>
        </w:rPr>
        <w:t>list</w:t>
      </w:r>
      <w:r w:rsidRPr="00E77497">
        <w:t>.</w:t>
      </w:r>
    </w:p>
    <w:p w:rsidR="00326D0A" w:rsidRPr="00E77497" w:rsidRDefault="00326D0A" w:rsidP="00441AED">
      <w:pPr>
        <w:pStyle w:val="Alg3"/>
        <w:numPr>
          <w:ilvl w:val="1"/>
          <w:numId w:val="571"/>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326D0A" w:rsidRPr="00E77497" w:rsidRDefault="00326D0A" w:rsidP="00441AED">
      <w:pPr>
        <w:pStyle w:val="Alg3"/>
        <w:numPr>
          <w:ilvl w:val="0"/>
          <w:numId w:val="419"/>
        </w:numPr>
        <w:spacing w:after="220"/>
      </w:pPr>
      <w:r w:rsidRPr="00E77497">
        <w:t xml:space="preserve">Return </w:t>
      </w:r>
      <w:r w:rsidRPr="00E77497">
        <w:rPr>
          <w:i/>
        </w:rPr>
        <w:t>list</w:t>
      </w:r>
      <w:r w:rsidRPr="00E77497">
        <w:t>.</w:t>
      </w:r>
    </w:p>
    <w:p w:rsidR="00384BE6" w:rsidRPr="00E77497" w:rsidRDefault="00384BE6" w:rsidP="00384BE6">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p>
    <w:p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rsidR="004736CE" w:rsidRDefault="006552DF" w:rsidP="004736CE">
      <w:pPr>
        <w:pStyle w:val="Alg4"/>
        <w:numPr>
          <w:ilvl w:val="0"/>
          <w:numId w:val="66"/>
        </w:numPr>
        <w:contextualSpacing/>
      </w:pPr>
      <w:r>
        <w:t>ReturnIfAbrupt(</w:t>
      </w:r>
      <w:r w:rsidRPr="00E77497">
        <w:rPr>
          <w:i/>
        </w:rPr>
        <w:t>precedingArgs</w:t>
      </w:r>
      <w:r>
        <w:t>)</w:t>
      </w:r>
      <w:r w:rsidR="004736CE">
        <w:t>.</w:t>
      </w:r>
    </w:p>
    <w:p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rsidR="004736CE" w:rsidRDefault="006552DF" w:rsidP="004736CE">
      <w:pPr>
        <w:pStyle w:val="Alg4"/>
        <w:numPr>
          <w:ilvl w:val="0"/>
          <w:numId w:val="66"/>
        </w:numPr>
        <w:contextualSpacing/>
      </w:pPr>
      <w:r>
        <w:lastRenderedPageBreak/>
        <w:t>ReturnIfAbrupt(</w:t>
      </w:r>
      <w:r>
        <w:rPr>
          <w:i/>
        </w:rPr>
        <w:t>arg</w:t>
      </w:r>
      <w:r>
        <w:t>)</w:t>
      </w:r>
      <w:r w:rsidR="004736CE">
        <w:t>.</w:t>
      </w:r>
    </w:p>
    <w:p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rsidR="002A29A1" w:rsidRPr="00E77497" w:rsidRDefault="002A29A1" w:rsidP="00C1136A">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rsidR="002A29A1" w:rsidRPr="00E77497" w:rsidRDefault="002A29A1" w:rsidP="00441AED">
      <w:pPr>
        <w:pStyle w:val="Alg4"/>
        <w:numPr>
          <w:ilvl w:val="0"/>
          <w:numId w:val="420"/>
        </w:numPr>
        <w:spacing w:after="220"/>
        <w:contextualSpacing/>
      </w:pPr>
      <w:r w:rsidRPr="00E77497">
        <w:t xml:space="preserve">Let </w:t>
      </w:r>
      <w:r w:rsidRPr="00E77497">
        <w:rPr>
          <w:i/>
        </w:rPr>
        <w:t>precedingArgs</w:t>
      </w:r>
      <w:r w:rsidRPr="00E77497">
        <w:t xml:space="preserve"> be an empty List.</w:t>
      </w:r>
    </w:p>
    <w:p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2A29A1" w:rsidRPr="00E77497" w:rsidRDefault="002A29A1" w:rsidP="00441AED">
      <w:pPr>
        <w:pStyle w:val="Alg4"/>
        <w:numPr>
          <w:ilvl w:val="0"/>
          <w:numId w:val="420"/>
        </w:numPr>
        <w:contextualSpacing/>
      </w:pPr>
      <w:commentRangeStart w:id="5000"/>
      <w:r w:rsidRPr="00E77497">
        <w:t xml:space="preserve">Let </w:t>
      </w:r>
      <w:r w:rsidRPr="00E77497">
        <w:rPr>
          <w:i/>
        </w:rPr>
        <w:t>spreadObj</w:t>
      </w:r>
      <w:r w:rsidRPr="00E77497">
        <w:t xml:space="preserve"> be ToObject(</w:t>
      </w:r>
      <w:r w:rsidRPr="00E77497">
        <w:rPr>
          <w:i/>
        </w:rPr>
        <w:t>spreadValue</w:t>
      </w:r>
      <w:r w:rsidRPr="00E77497">
        <w:t>).</w:t>
      </w:r>
      <w:commentRangeEnd w:id="5000"/>
      <w:r w:rsidRPr="00E77497">
        <w:rPr>
          <w:rStyle w:val="CommentReference"/>
          <w:rFonts w:ascii="Arial" w:eastAsia="MS Mincho" w:hAnsi="Arial"/>
          <w:spacing w:val="0"/>
          <w:lang w:val="en-GB" w:eastAsia="ja-JP"/>
        </w:rPr>
        <w:commentReference w:id="5000"/>
      </w:r>
    </w:p>
    <w:p w:rsidR="004736CE" w:rsidRDefault="006552DF" w:rsidP="004736CE">
      <w:pPr>
        <w:pStyle w:val="Alg4"/>
        <w:numPr>
          <w:ilvl w:val="0"/>
          <w:numId w:val="420"/>
        </w:numPr>
        <w:contextualSpacing/>
      </w:pPr>
      <w:r>
        <w:t>ReturnIfAbrupt(</w:t>
      </w:r>
      <w:r w:rsidRPr="00E77497">
        <w:rPr>
          <w:i/>
        </w:rPr>
        <w:t>spreadObj</w:t>
      </w:r>
      <w:r>
        <w:t>)</w:t>
      </w:r>
      <w:r w:rsidR="004736CE">
        <w:t>.</w:t>
      </w:r>
    </w:p>
    <w:p w:rsidR="002A29A1" w:rsidRPr="00E77497" w:rsidRDefault="002A29A1" w:rsidP="00E63775">
      <w:pPr>
        <w:pStyle w:val="Alg3"/>
        <w:numPr>
          <w:ilvl w:val="0"/>
          <w:numId w:val="420"/>
        </w:numPr>
      </w:pPr>
      <w:r w:rsidRPr="00E77497">
        <w:t xml:space="preserve">Let </w:t>
      </w:r>
      <w:r w:rsidRPr="00E77497">
        <w:rPr>
          <w:i/>
        </w:rPr>
        <w:t>lenVal</w:t>
      </w:r>
      <w:r w:rsidRPr="00E77497">
        <w:t xml:space="preserve"> be the result of calling Get</w:t>
      </w:r>
      <w:r w:rsidR="00E63775">
        <w:t>(</w:t>
      </w:r>
      <w:r w:rsidRPr="00E77497">
        <w:rPr>
          <w:i/>
        </w:rPr>
        <w:t>spreadObj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E77497">
        <w:rPr>
          <w:rFonts w:ascii="Courier New" w:hAnsi="Courier New" w:cs="Courier New"/>
        </w:rPr>
        <w:t>.</w:t>
      </w:r>
    </w:p>
    <w:p w:rsidR="002A29A1" w:rsidRPr="00E77497" w:rsidRDefault="002A29A1" w:rsidP="00441AED">
      <w:pPr>
        <w:pStyle w:val="Alg3"/>
        <w:numPr>
          <w:ilvl w:val="0"/>
          <w:numId w:val="420"/>
        </w:numPr>
      </w:pPr>
      <w:r w:rsidRPr="00E77497">
        <w:t xml:space="preserve">Let </w:t>
      </w:r>
      <w:r w:rsidRPr="00E77497">
        <w:rPr>
          <w:i/>
        </w:rPr>
        <w:t>spreadLen</w:t>
      </w:r>
      <w:r w:rsidRPr="00E77497">
        <w:t xml:space="preserve"> be ToUint32(</w:t>
      </w:r>
      <w:r w:rsidRPr="00E77497">
        <w:rPr>
          <w:i/>
        </w:rPr>
        <w:t>lenVal</w:t>
      </w:r>
      <w:r w:rsidRPr="00E77497">
        <w:t>).</w:t>
      </w:r>
    </w:p>
    <w:p w:rsidR="00201F6A" w:rsidRDefault="00201F6A" w:rsidP="00201F6A">
      <w:pPr>
        <w:pStyle w:val="Alg3"/>
        <w:numPr>
          <w:ilvl w:val="0"/>
          <w:numId w:val="420"/>
        </w:numPr>
      </w:pPr>
      <w:r>
        <w:t>ReturnIfAbrupt(</w:t>
      </w:r>
      <w:r w:rsidRPr="00201F6A">
        <w:rPr>
          <w:i/>
        </w:rPr>
        <w:t>spreadLen</w:t>
      </w:r>
      <w:r>
        <w:t>).</w:t>
      </w:r>
    </w:p>
    <w:p w:rsidR="002A29A1" w:rsidRPr="00E77497" w:rsidRDefault="002A29A1" w:rsidP="00441AED">
      <w:pPr>
        <w:pStyle w:val="Alg3"/>
        <w:numPr>
          <w:ilvl w:val="0"/>
          <w:numId w:val="420"/>
        </w:numPr>
      </w:pPr>
      <w:r w:rsidRPr="00E77497">
        <w:t xml:space="preserve">Let </w:t>
      </w:r>
      <w:r w:rsidRPr="00E77497">
        <w:rPr>
          <w:i/>
        </w:rPr>
        <w:t xml:space="preserve">n </w:t>
      </w:r>
      <w:r w:rsidRPr="00E77497">
        <w:t>= 0.</w:t>
      </w:r>
    </w:p>
    <w:p w:rsidR="002A29A1" w:rsidRPr="00E77497" w:rsidRDefault="002A29A1" w:rsidP="00441AED">
      <w:pPr>
        <w:pStyle w:val="Alg3"/>
        <w:numPr>
          <w:ilvl w:val="0"/>
          <w:numId w:val="420"/>
        </w:numPr>
      </w:pPr>
      <w:r w:rsidRPr="00E77497">
        <w:t xml:space="preserve">Repeat, while </w:t>
      </w:r>
      <w:r w:rsidRPr="00E77497">
        <w:rPr>
          <w:i/>
        </w:rPr>
        <w:t>n</w:t>
      </w:r>
      <w:r w:rsidRPr="00E77497">
        <w:t xml:space="preserve"> &lt; </w:t>
      </w:r>
      <w:r w:rsidRPr="00E77497">
        <w:rPr>
          <w:i/>
        </w:rPr>
        <w:t>spreadLen</w:t>
      </w:r>
    </w:p>
    <w:p w:rsidR="002A29A1" w:rsidRPr="00E77497" w:rsidRDefault="002A29A1" w:rsidP="00E63775">
      <w:pPr>
        <w:pStyle w:val="Alg3"/>
        <w:numPr>
          <w:ilvl w:val="1"/>
          <w:numId w:val="702"/>
        </w:numPr>
        <w:tabs>
          <w:tab w:val="clear" w:pos="1440"/>
          <w:tab w:val="num" w:pos="720"/>
        </w:tabs>
        <w:ind w:left="720"/>
      </w:pPr>
      <w:r w:rsidRPr="00E77497">
        <w:t xml:space="preserve">Let </w:t>
      </w:r>
      <w:r w:rsidRPr="00E77497">
        <w:rPr>
          <w:i/>
        </w:rPr>
        <w:t>nextArg</w:t>
      </w:r>
      <w:r w:rsidRPr="00E77497">
        <w:t xml:space="preserve"> be the result of calling Get</w:t>
      </w:r>
      <w:r w:rsidR="00E63775">
        <w:t>(</w:t>
      </w:r>
      <w:r w:rsidRPr="00E77497">
        <w:rPr>
          <w:i/>
        </w:rPr>
        <w:t>spreadObj</w:t>
      </w:r>
      <w:r w:rsidR="00E63775">
        <w:t>,</w:t>
      </w:r>
      <w:r w:rsidRPr="00E77497">
        <w:t xml:space="preserve"> ToString(</w:t>
      </w:r>
      <w:r w:rsidRPr="00E77497">
        <w:rPr>
          <w:i/>
        </w:rPr>
        <w:t>n</w:t>
      </w:r>
      <w:r w:rsidRPr="00E77497">
        <w:t>)</w:t>
      </w:r>
      <w:r w:rsidR="00E63775">
        <w:t>)</w:t>
      </w:r>
      <w:r w:rsidRPr="00E77497">
        <w:t>.</w:t>
      </w:r>
    </w:p>
    <w:p w:rsidR="00201F6A" w:rsidRDefault="00201F6A" w:rsidP="00201F6A">
      <w:pPr>
        <w:pStyle w:val="Alg3"/>
        <w:numPr>
          <w:ilvl w:val="1"/>
          <w:numId w:val="702"/>
        </w:numPr>
        <w:tabs>
          <w:tab w:val="left" w:pos="720"/>
        </w:tabs>
        <w:ind w:left="720"/>
      </w:pPr>
      <w:r>
        <w:t>ReturnIfAbrupt(</w:t>
      </w:r>
      <w:r w:rsidRPr="00201F6A">
        <w:rPr>
          <w:i/>
        </w:rPr>
        <w:t>nextArg</w:t>
      </w:r>
      <w:r>
        <w:t>).</w:t>
      </w:r>
    </w:p>
    <w:p w:rsidR="002A29A1" w:rsidRPr="00E77497" w:rsidRDefault="002A29A1" w:rsidP="00201F6A">
      <w:pPr>
        <w:pStyle w:val="Alg3"/>
        <w:numPr>
          <w:ilvl w:val="1"/>
          <w:numId w:val="702"/>
        </w:numPr>
        <w:tabs>
          <w:tab w:val="left" w:pos="720"/>
        </w:tabs>
        <w:ind w:left="720"/>
      </w:pPr>
      <w:r w:rsidRPr="00E77497">
        <w:t xml:space="preserve">Append </w:t>
      </w:r>
      <w:r w:rsidRPr="00E77497">
        <w:rPr>
          <w:i/>
        </w:rPr>
        <w:t>nextArg</w:t>
      </w:r>
      <w:r w:rsidRPr="00E77497">
        <w:t xml:space="preserve"> as the last element of </w:t>
      </w:r>
      <w:r w:rsidRPr="00E77497">
        <w:rPr>
          <w:i/>
        </w:rPr>
        <w:t>precedingArgs</w:t>
      </w:r>
      <w:r w:rsidRPr="00E77497">
        <w:t>.</w:t>
      </w:r>
    </w:p>
    <w:p w:rsidR="002A29A1" w:rsidRPr="00E77497" w:rsidRDefault="002A29A1" w:rsidP="00201F6A">
      <w:pPr>
        <w:pStyle w:val="Alg3"/>
        <w:numPr>
          <w:ilvl w:val="1"/>
          <w:numId w:val="702"/>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2A29A1" w:rsidRPr="00E77497" w:rsidRDefault="002A29A1" w:rsidP="00441AED">
      <w:pPr>
        <w:pStyle w:val="Alg3"/>
        <w:numPr>
          <w:ilvl w:val="0"/>
          <w:numId w:val="420"/>
        </w:numPr>
        <w:spacing w:after="220"/>
      </w:pPr>
      <w:r w:rsidRPr="00E77497">
        <w:t xml:space="preserve">Return </w:t>
      </w:r>
      <w:r w:rsidRPr="00E77497">
        <w:rPr>
          <w:i/>
        </w:rPr>
        <w:t>precedingArgs</w:t>
      </w:r>
      <w:r w:rsidRPr="00E77497">
        <w:t>.</w:t>
      </w:r>
    </w:p>
    <w:p w:rsidR="00214B34" w:rsidRPr="00E77497" w:rsidRDefault="00214B34" w:rsidP="00D148E9">
      <w:pPr>
        <w:pStyle w:val="Heading3"/>
      </w:pPr>
      <w:bookmarkStart w:id="5001" w:name="_Toc364934742"/>
      <w:bookmarkStart w:id="5002" w:name="_Ref457437594"/>
      <w:bookmarkStart w:id="5003" w:name="_Toc472818827"/>
      <w:bookmarkStart w:id="5004" w:name="_Toc235503401"/>
      <w:bookmarkStart w:id="5005" w:name="_Toc241509176"/>
      <w:bookmarkStart w:id="5006" w:name="_Toc244416663"/>
      <w:bookmarkStart w:id="5007" w:name="_Toc276631027"/>
      <w:bookmarkEnd w:id="4992"/>
      <w:bookmarkEnd w:id="4993"/>
      <w:bookmarkEnd w:id="4994"/>
      <w:bookmarkEnd w:id="4995"/>
      <w:bookmarkEnd w:id="4996"/>
      <w:r>
        <w:t xml:space="preserve">Tagged </w:t>
      </w:r>
      <w:r w:rsidR="00387B31">
        <w:t>Template</w:t>
      </w:r>
      <w:r>
        <w:t>s</w:t>
      </w:r>
      <w:bookmarkEnd w:id="5001"/>
    </w:p>
    <w:p w:rsidR="00CA6975" w:rsidRPr="00E77497" w:rsidRDefault="00CA6975" w:rsidP="00D148E9">
      <w:pPr>
        <w:pStyle w:val="Heading4"/>
      </w:pPr>
      <w:r w:rsidRPr="00E77497">
        <w:t>Runtime Semantics</w:t>
      </w:r>
    </w:p>
    <w:p w:rsidR="00214B34" w:rsidRPr="00E77497" w:rsidRDefault="00214B34" w:rsidP="00214B3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214B34" w:rsidRPr="00E77497" w:rsidRDefault="00214B34" w:rsidP="00214B34">
      <w:r>
        <w:rPr>
          <w:rFonts w:ascii="Times New Roman" w:hAnsi="Times New Roman"/>
          <w:i/>
        </w:rPr>
        <w:t>MemberExpression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MemberExpression</w:t>
      </w:r>
      <w:r w:rsidRPr="00E77497">
        <w:rPr>
          <w:rFonts w:ascii="Times New Roman" w:hAnsi="Times New Roman"/>
          <w:i/>
        </w:rPr>
        <w:t xml:space="preserve"> </w:t>
      </w:r>
      <w:r w:rsidR="00387B31">
        <w:rPr>
          <w:rFonts w:ascii="Times New Roman" w:hAnsi="Times New Roman"/>
          <w:i/>
        </w:rPr>
        <w:t>Template</w:t>
      </w:r>
      <w:r w:rsidRPr="008C100A">
        <w:rPr>
          <w:rFonts w:ascii="Times New Roman" w:hAnsi="Times New Roman"/>
          <w:i/>
        </w:rPr>
        <w:t>Literal</w:t>
      </w:r>
    </w:p>
    <w:p w:rsidR="00214B34" w:rsidRDefault="00214B34" w:rsidP="008C100A">
      <w:pPr>
        <w:pStyle w:val="Alg3"/>
        <w:numPr>
          <w:ilvl w:val="0"/>
          <w:numId w:val="898"/>
        </w:numPr>
        <w:spacing w:after="220"/>
        <w:contextualSpacing/>
      </w:pPr>
      <w:r>
        <w:t xml:space="preserve">Let </w:t>
      </w:r>
      <w:r w:rsidRPr="008C100A">
        <w:rPr>
          <w:i/>
        </w:rPr>
        <w:t>tag</w:t>
      </w:r>
      <w:r w:rsidR="00CA6975">
        <w:rPr>
          <w:i/>
        </w:rPr>
        <w:t>Ref</w:t>
      </w:r>
      <w:r>
        <w:t xml:space="preserve"> be the result of evaluating </w:t>
      </w:r>
      <w:r w:rsidRPr="008C100A">
        <w:rPr>
          <w:i/>
        </w:rPr>
        <w:t>MemberExpression</w:t>
      </w:r>
      <w:r>
        <w:t xml:space="preserve">. </w:t>
      </w:r>
    </w:p>
    <w:p w:rsidR="00CA6975" w:rsidRDefault="00CA6975" w:rsidP="00CA6975">
      <w:pPr>
        <w:pStyle w:val="Alg3"/>
        <w:numPr>
          <w:ilvl w:val="0"/>
          <w:numId w:val="898"/>
        </w:numPr>
        <w:spacing w:after="240"/>
        <w:contextualSpacing/>
      </w:pPr>
      <w:r>
        <w:t xml:space="preserve">If this </w:t>
      </w:r>
      <w:r>
        <w:rPr>
          <w:i/>
        </w:rPr>
        <w:t>Member</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CA6975" w:rsidRPr="00E77497" w:rsidRDefault="00CA6975" w:rsidP="00CA6975">
      <w:pPr>
        <w:pStyle w:val="Alg3"/>
        <w:numPr>
          <w:ilvl w:val="0"/>
          <w:numId w:val="898"/>
        </w:numPr>
        <w:spacing w:after="240"/>
      </w:pPr>
      <w:r>
        <w:t xml:space="preserve">Return the result of the abstract operation EvaluateCall with arguments </w:t>
      </w:r>
      <w:r>
        <w:rPr>
          <w:i/>
        </w:rPr>
        <w:t>tagR</w:t>
      </w:r>
      <w:r w:rsidRPr="0077365B">
        <w:rPr>
          <w:i/>
        </w:rPr>
        <w:t>ef</w:t>
      </w:r>
      <w:r>
        <w:t xml:space="preserve">, </w:t>
      </w:r>
      <w:r w:rsidR="00387B31">
        <w:rPr>
          <w:i/>
        </w:rPr>
        <w:t>Template</w:t>
      </w:r>
      <w:r w:rsidRPr="00CD1FDB">
        <w:rPr>
          <w:i/>
        </w:rPr>
        <w:t>Literal</w:t>
      </w:r>
      <w:r>
        <w:t>,</w:t>
      </w:r>
      <w:r w:rsidRPr="00C814BD">
        <w:t xml:space="preserve"> </w:t>
      </w:r>
      <w:r>
        <w:t xml:space="preserve">and </w:t>
      </w:r>
      <w:r w:rsidRPr="00C814BD">
        <w:rPr>
          <w:i/>
        </w:rPr>
        <w:t>tailCall</w:t>
      </w:r>
      <w:r w:rsidRPr="00E77497">
        <w:t>.</w:t>
      </w:r>
    </w:p>
    <w:p w:rsidR="00B31C73" w:rsidRPr="00E77497" w:rsidRDefault="00B31C73" w:rsidP="00B31C73">
      <w:r>
        <w:rPr>
          <w:rFonts w:ascii="Times New Roman" w:hAnsi="Times New Roman"/>
          <w:i/>
        </w:rPr>
        <w:t>CallExpression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CallExpression</w:t>
      </w:r>
      <w:r w:rsidRPr="00E77497">
        <w:rPr>
          <w:rFonts w:ascii="Times New Roman" w:hAnsi="Times New Roman"/>
          <w:i/>
        </w:rPr>
        <w:t xml:space="preserve"> </w:t>
      </w:r>
      <w:r>
        <w:rPr>
          <w:rFonts w:ascii="Times New Roman" w:hAnsi="Times New Roman"/>
          <w:i/>
        </w:rPr>
        <w:t>Template</w:t>
      </w:r>
      <w:r w:rsidRPr="008C100A">
        <w:rPr>
          <w:rFonts w:ascii="Times New Roman" w:hAnsi="Times New Roman"/>
          <w:i/>
        </w:rPr>
        <w:t>Literal</w:t>
      </w:r>
    </w:p>
    <w:p w:rsidR="00B31C73" w:rsidRDefault="00B31C73" w:rsidP="00B31C73">
      <w:pPr>
        <w:pStyle w:val="Alg3"/>
        <w:numPr>
          <w:ilvl w:val="0"/>
          <w:numId w:val="1101"/>
        </w:numPr>
        <w:spacing w:after="220"/>
        <w:contextualSpacing/>
      </w:pPr>
      <w:r>
        <w:t xml:space="preserve">Let </w:t>
      </w:r>
      <w:r w:rsidRPr="008C100A">
        <w:rPr>
          <w:i/>
        </w:rPr>
        <w:t>tag</w:t>
      </w:r>
      <w:r>
        <w:rPr>
          <w:i/>
        </w:rPr>
        <w:t>Ref</w:t>
      </w:r>
      <w:r>
        <w:t xml:space="preserve"> be the result of evaluating </w:t>
      </w:r>
      <w:r>
        <w:rPr>
          <w:i/>
        </w:rPr>
        <w:t>Call</w:t>
      </w:r>
      <w:r w:rsidRPr="008C100A">
        <w:rPr>
          <w:i/>
        </w:rPr>
        <w:t>Expression</w:t>
      </w:r>
      <w:r>
        <w:t xml:space="preserve">. </w:t>
      </w:r>
    </w:p>
    <w:p w:rsidR="00B31C73" w:rsidRDefault="00B31C73" w:rsidP="00B31C73">
      <w:pPr>
        <w:pStyle w:val="Alg3"/>
        <w:numPr>
          <w:ilvl w:val="0"/>
          <w:numId w:val="1101"/>
        </w:numPr>
        <w:spacing w:after="240"/>
        <w:contextualSpacing/>
      </w:pPr>
      <w:r>
        <w:t xml:space="preserve">If this </w:t>
      </w:r>
      <w:r>
        <w:rPr>
          <w:i/>
        </w:rPr>
        <w:t>Call</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B31C73" w:rsidRPr="00E77497" w:rsidRDefault="00B31C73" w:rsidP="00B31C73">
      <w:pPr>
        <w:pStyle w:val="Alg3"/>
        <w:numPr>
          <w:ilvl w:val="0"/>
          <w:numId w:val="1101"/>
        </w:numPr>
        <w:spacing w:after="240"/>
      </w:pPr>
      <w:r>
        <w:t xml:space="preserve">Return the result of the abstract operation EvaluateCall with arguments </w:t>
      </w:r>
      <w:r>
        <w:rPr>
          <w:i/>
        </w:rPr>
        <w:t>tagR</w:t>
      </w:r>
      <w:r w:rsidRPr="0077365B">
        <w:rPr>
          <w:i/>
        </w:rPr>
        <w:t>ef</w:t>
      </w:r>
      <w:r>
        <w:t xml:space="preserve">, </w:t>
      </w:r>
      <w:r>
        <w:rPr>
          <w:i/>
        </w:rPr>
        <w:t>Template</w:t>
      </w:r>
      <w:r w:rsidRPr="00CD1FDB">
        <w:rPr>
          <w:i/>
        </w:rPr>
        <w:t>Literal</w:t>
      </w:r>
      <w:r>
        <w:t>,</w:t>
      </w:r>
      <w:r w:rsidRPr="00C814BD">
        <w:t xml:space="preserve"> </w:t>
      </w:r>
      <w:r>
        <w:t xml:space="preserve">and </w:t>
      </w:r>
      <w:r w:rsidRPr="00C814BD">
        <w:rPr>
          <w:i/>
        </w:rPr>
        <w:t>tailCall</w:t>
      </w:r>
      <w:r w:rsidRPr="00E77497">
        <w:t>.</w:t>
      </w:r>
    </w:p>
    <w:p w:rsidR="004C02EF" w:rsidRPr="00120381" w:rsidRDefault="004C02EF" w:rsidP="00D148E9">
      <w:pPr>
        <w:pStyle w:val="Heading2"/>
      </w:pPr>
      <w:bookmarkStart w:id="5008" w:name="_Toc364934743"/>
      <w:r w:rsidRPr="00120381">
        <w:t>Postfix Expression</w:t>
      </w:r>
      <w:bookmarkEnd w:id="4997"/>
      <w:bookmarkEnd w:id="4998"/>
      <w:r w:rsidRPr="00120381">
        <w:t>s</w:t>
      </w:r>
      <w:bookmarkStart w:id="5009" w:name="_Toc375031172"/>
      <w:bookmarkStart w:id="5010" w:name="_Toc381513686"/>
      <w:bookmarkStart w:id="5011" w:name="_Toc382202836"/>
      <w:bookmarkStart w:id="5012" w:name="_Toc382212208"/>
      <w:bookmarkStart w:id="5013" w:name="_Toc382212485"/>
      <w:bookmarkStart w:id="5014" w:name="_Toc382291553"/>
      <w:bookmarkEnd w:id="5002"/>
      <w:bookmarkEnd w:id="5003"/>
      <w:bookmarkEnd w:id="5004"/>
      <w:bookmarkEnd w:id="5005"/>
      <w:bookmarkEnd w:id="5006"/>
      <w:bookmarkEnd w:id="5007"/>
      <w:bookmarkEnd w:id="5008"/>
    </w:p>
    <w:p w:rsidR="004C02EF" w:rsidRPr="00120381" w:rsidRDefault="004C02EF" w:rsidP="004C02EF">
      <w:pPr>
        <w:pStyle w:val="Syntax"/>
      </w:pPr>
      <w:r w:rsidRPr="004D1BD1">
        <w:t>Syntax</w:t>
      </w:r>
    </w:p>
    <w:p w:rsidR="004C02EF" w:rsidRPr="00120381" w:rsidRDefault="004C02EF" w:rsidP="004C02EF">
      <w:pPr>
        <w:pStyle w:val="SyntaxRule"/>
      </w:pPr>
      <w:r w:rsidRPr="00120381">
        <w:t xml:space="preserve">PostfixExpression </w:t>
      </w:r>
      <w:r w:rsidRPr="00120381">
        <w:rPr>
          <w:rFonts w:ascii="Arial" w:hAnsi="Arial"/>
          <w:b/>
          <w:i w:val="0"/>
        </w:rPr>
        <w:t>:</w:t>
      </w:r>
    </w:p>
    <w:p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5015" w:name="_Toc385672193"/>
      <w:bookmarkStart w:id="5016" w:name="_Toc393690288"/>
    </w:p>
    <w:p w:rsidR="00795735" w:rsidRDefault="00795735" w:rsidP="00795735">
      <w:pPr>
        <w:rPr>
          <w:rFonts w:ascii="Helvetica" w:hAnsi="Helvetica"/>
          <w:b/>
        </w:rPr>
      </w:pPr>
      <w:bookmarkStart w:id="5017" w:name="_Ref457707573"/>
      <w:bookmarkStart w:id="5018" w:name="_Toc472818828"/>
      <w:bookmarkStart w:id="5019" w:name="_Toc235503402"/>
      <w:bookmarkStart w:id="5020" w:name="_Toc241509177"/>
      <w:bookmarkStart w:id="5021" w:name="_Toc244416664"/>
      <w:bookmarkStart w:id="5022" w:name="_Toc276631028"/>
      <w:r w:rsidRPr="00E77497">
        <w:rPr>
          <w:rFonts w:ascii="Helvetica" w:hAnsi="Helvetica"/>
          <w:b/>
        </w:rPr>
        <w:t>Static Semantics</w:t>
      </w:r>
    </w:p>
    <w:p w:rsidR="00795735" w:rsidRPr="00E77497" w:rsidRDefault="00304798" w:rsidP="00795735">
      <w:pPr>
        <w:rPr>
          <w:rFonts w:ascii="Helvetica" w:hAnsi="Helvetica"/>
          <w:b/>
        </w:rPr>
      </w:pPr>
      <w:r w:rsidRPr="00E77497">
        <w:rPr>
          <w:rFonts w:ascii="Helvetica" w:hAnsi="Helvetica"/>
          <w:b/>
        </w:rPr>
        <w:t xml:space="preserve">Static Semantics:  </w:t>
      </w:r>
      <w:r w:rsidR="00795735" w:rsidRPr="00E77497">
        <w:rPr>
          <w:rFonts w:ascii="Helvetica" w:hAnsi="Helvetica"/>
          <w:b/>
        </w:rPr>
        <w:t>Early Errors</w:t>
      </w:r>
    </w:p>
    <w:p w:rsidR="00795735" w:rsidRPr="00120381" w:rsidRDefault="00795735" w:rsidP="00795735">
      <w:pPr>
        <w:pStyle w:val="SyntaxRule"/>
      </w:pPr>
      <w:r w:rsidRPr="00120381">
        <w:t xml:space="preserve">PostfixExpression </w:t>
      </w:r>
      <w:r w:rsidRPr="00120381">
        <w:rPr>
          <w:rFonts w:ascii="Arial" w:hAnsi="Arial"/>
          <w:b/>
          <w:i w:val="0"/>
        </w:rPr>
        <w:t>:</w:t>
      </w:r>
    </w:p>
    <w:p w:rsidR="00795735" w:rsidRPr="00675B74" w:rsidRDefault="00795735" w:rsidP="00795735">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rsidR="00795735" w:rsidRPr="00E77497" w:rsidRDefault="00D90D13" w:rsidP="00D90D13">
      <w:pPr>
        <w:numPr>
          <w:ilvl w:val="0"/>
          <w:numId w:val="737"/>
        </w:numPr>
      </w:pPr>
      <w:r>
        <w:lastRenderedPageBreak/>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rsidR="00D90D13" w:rsidRPr="00E77497" w:rsidRDefault="00D90D13" w:rsidP="00D90D13">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D90D13" w:rsidRPr="00120381" w:rsidRDefault="00D90D13" w:rsidP="00D90D13">
      <w:pPr>
        <w:pStyle w:val="SyntaxRule"/>
      </w:pPr>
      <w:r w:rsidRPr="00120381">
        <w:t xml:space="preserve">PostfixExpression </w:t>
      </w:r>
      <w:r w:rsidRPr="00120381">
        <w:rPr>
          <w:rFonts w:ascii="Arial" w:hAnsi="Arial"/>
          <w:b/>
          <w:i w:val="0"/>
        </w:rPr>
        <w:t>:</w:t>
      </w:r>
    </w:p>
    <w:p w:rsidR="00D90D13" w:rsidRPr="00675B74" w:rsidRDefault="00D90D13" w:rsidP="00D90D13">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rsidR="00D90D13" w:rsidRPr="00E77497" w:rsidRDefault="00D90D13" w:rsidP="00D90D13">
      <w:pPr>
        <w:pStyle w:val="Alg4"/>
        <w:numPr>
          <w:ilvl w:val="0"/>
          <w:numId w:val="969"/>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5023" w:name="_Toc364934744"/>
      <w:r w:rsidRPr="00E77497">
        <w:t>Postfix Increment Operato</w:t>
      </w:r>
      <w:bookmarkEnd w:id="5015"/>
      <w:bookmarkEnd w:id="5016"/>
      <w:r w:rsidRPr="00E77497">
        <w:t>r</w:t>
      </w:r>
      <w:bookmarkEnd w:id="5017"/>
      <w:bookmarkEnd w:id="5018"/>
      <w:bookmarkEnd w:id="5019"/>
      <w:bookmarkEnd w:id="5020"/>
      <w:bookmarkEnd w:id="5021"/>
      <w:bookmarkEnd w:id="5022"/>
      <w:bookmarkEnd w:id="5023"/>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p>
    <w:p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rsidR="004736CE" w:rsidRDefault="000C090B" w:rsidP="004736CE">
      <w:pPr>
        <w:pStyle w:val="Alg4"/>
        <w:numPr>
          <w:ilvl w:val="0"/>
          <w:numId w:val="68"/>
        </w:numPr>
        <w:contextualSpacing/>
      </w:pPr>
      <w:r>
        <w:t>ReturnIfAbrupt(</w:t>
      </w:r>
      <w:r>
        <w:rPr>
          <w:i/>
        </w:rPr>
        <w:t>oldValue</w:t>
      </w:r>
      <w:r>
        <w:t>).</w:t>
      </w:r>
    </w:p>
    <w:p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rsidR="004C02EF" w:rsidRPr="00E77497" w:rsidRDefault="00C43FAF" w:rsidP="00441AED">
      <w:pPr>
        <w:pStyle w:val="Alg3"/>
        <w:numPr>
          <w:ilvl w:val="0"/>
          <w:numId w:val="68"/>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rsidR="00C43FAF" w:rsidRDefault="00C43FAF" w:rsidP="00C43FAF">
      <w:pPr>
        <w:pStyle w:val="Alg3"/>
        <w:numPr>
          <w:ilvl w:val="0"/>
          <w:numId w:val="68"/>
        </w:numPr>
        <w:spacing w:after="220"/>
        <w:contextualSpacing/>
      </w:pPr>
      <w:r>
        <w:t>ReturnIfAbrupt(</w:t>
      </w:r>
      <w:r w:rsidRPr="0034651E">
        <w:rPr>
          <w:i/>
        </w:rPr>
        <w:t>status</w:t>
      </w:r>
      <w:r>
        <w:t>).</w:t>
      </w:r>
    </w:p>
    <w:p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5024" w:name="_Toc385672194"/>
      <w:bookmarkStart w:id="5025" w:name="_Toc393690289"/>
    </w:p>
    <w:p w:rsidR="004C02EF" w:rsidRPr="00E77497" w:rsidRDefault="004C02EF" w:rsidP="00D148E9">
      <w:pPr>
        <w:pStyle w:val="Heading3"/>
      </w:pPr>
      <w:bookmarkStart w:id="5026" w:name="_Ref457707576"/>
      <w:bookmarkStart w:id="5027" w:name="_Toc472818829"/>
      <w:bookmarkStart w:id="5028" w:name="_Toc235503403"/>
      <w:bookmarkStart w:id="5029" w:name="_Toc241509178"/>
      <w:bookmarkStart w:id="5030" w:name="_Toc244416665"/>
      <w:bookmarkStart w:id="5031" w:name="_Toc276631029"/>
      <w:bookmarkStart w:id="5032" w:name="_Toc364934745"/>
      <w:r w:rsidRPr="00E77497">
        <w:t>Postfix Decrement Operato</w:t>
      </w:r>
      <w:bookmarkEnd w:id="5024"/>
      <w:bookmarkEnd w:id="5025"/>
      <w:r w:rsidRPr="00E77497">
        <w:t>r</w:t>
      </w:r>
      <w:bookmarkEnd w:id="5026"/>
      <w:bookmarkEnd w:id="5027"/>
      <w:bookmarkEnd w:id="5028"/>
      <w:bookmarkEnd w:id="5029"/>
      <w:bookmarkEnd w:id="5030"/>
      <w:bookmarkEnd w:id="5031"/>
      <w:bookmarkEnd w:id="5032"/>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p>
    <w:p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(11.6.3).</w:t>
      </w:r>
    </w:p>
    <w:p w:rsidR="004C02EF" w:rsidRPr="00E77497" w:rsidRDefault="00C43FAF" w:rsidP="00441AED">
      <w:pPr>
        <w:pStyle w:val="Alg3"/>
        <w:numPr>
          <w:ilvl w:val="0"/>
          <w:numId w:val="70"/>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rsidR="00C43FAF" w:rsidRDefault="00C43FAF" w:rsidP="00C43FAF">
      <w:pPr>
        <w:pStyle w:val="Alg3"/>
        <w:numPr>
          <w:ilvl w:val="0"/>
          <w:numId w:val="70"/>
        </w:numPr>
        <w:spacing w:after="220"/>
        <w:contextualSpacing/>
      </w:pPr>
      <w:r>
        <w:t>ReturnIfAbrupt(</w:t>
      </w:r>
      <w:r w:rsidRPr="0034651E">
        <w:rPr>
          <w:i/>
        </w:rPr>
        <w:t>status</w:t>
      </w:r>
      <w:r>
        <w:t>).</w:t>
      </w:r>
    </w:p>
    <w:p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5033" w:name="_Toc385672195"/>
      <w:bookmarkStart w:id="5034" w:name="_Toc393690290"/>
    </w:p>
    <w:p w:rsidR="004C02EF" w:rsidRPr="00E77497" w:rsidRDefault="004C02EF" w:rsidP="00D148E9">
      <w:pPr>
        <w:pStyle w:val="Heading2"/>
      </w:pPr>
      <w:bookmarkStart w:id="5035" w:name="_Ref457437595"/>
      <w:bookmarkStart w:id="5036" w:name="_Toc472818830"/>
      <w:bookmarkStart w:id="5037" w:name="_Toc235503404"/>
      <w:bookmarkStart w:id="5038" w:name="_Toc241509179"/>
      <w:bookmarkStart w:id="5039" w:name="_Toc244416666"/>
      <w:bookmarkStart w:id="5040" w:name="_Toc276631030"/>
      <w:bookmarkStart w:id="5041" w:name="_Toc364934746"/>
      <w:r w:rsidRPr="00E77497">
        <w:t>Unary Operator</w:t>
      </w:r>
      <w:bookmarkStart w:id="5042" w:name="_Toc382202837"/>
      <w:bookmarkEnd w:id="5009"/>
      <w:bookmarkEnd w:id="5010"/>
      <w:bookmarkEnd w:id="5011"/>
      <w:bookmarkEnd w:id="5012"/>
      <w:bookmarkEnd w:id="5013"/>
      <w:bookmarkEnd w:id="5014"/>
      <w:bookmarkEnd w:id="5033"/>
      <w:bookmarkEnd w:id="5034"/>
      <w:bookmarkEnd w:id="5042"/>
      <w:r w:rsidRPr="00E77497">
        <w:t>s</w:t>
      </w:r>
      <w:bookmarkEnd w:id="5035"/>
      <w:bookmarkEnd w:id="5036"/>
      <w:bookmarkEnd w:id="5037"/>
      <w:bookmarkEnd w:id="5038"/>
      <w:bookmarkEnd w:id="5039"/>
      <w:bookmarkEnd w:id="5040"/>
      <w:bookmarkEnd w:id="504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UnaryExpression </w:t>
      </w:r>
      <w:r w:rsidRPr="00E77497">
        <w:rPr>
          <w:rFonts w:ascii="Arial" w:hAnsi="Arial"/>
          <w:b/>
          <w:i w:val="0"/>
        </w:rPr>
        <w:t>:</w:t>
      </w:r>
    </w:p>
    <w:p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5043" w:name="_Ref375019246"/>
      <w:bookmarkStart w:id="5044" w:name="_Toc375031173"/>
      <w:bookmarkStart w:id="5045" w:name="_Toc381513687"/>
      <w:bookmarkStart w:id="5046" w:name="_Toc382202838"/>
      <w:bookmarkStart w:id="5047" w:name="_Toc382212209"/>
      <w:bookmarkStart w:id="5048" w:name="_Toc382212486"/>
      <w:bookmarkStart w:id="5049" w:name="_Toc382291554"/>
      <w:bookmarkStart w:id="5050" w:name="_Toc385672196"/>
      <w:bookmarkStart w:id="5051" w:name="_Toc393690291"/>
    </w:p>
    <w:p w:rsidR="00795735" w:rsidRDefault="00795735" w:rsidP="00795735">
      <w:pPr>
        <w:rPr>
          <w:rFonts w:ascii="Helvetica" w:hAnsi="Helvetica"/>
          <w:b/>
        </w:rPr>
      </w:pPr>
      <w:bookmarkStart w:id="5052" w:name="_Ref424531014"/>
      <w:bookmarkStart w:id="5053" w:name="_Toc472818831"/>
      <w:bookmarkStart w:id="5054" w:name="_Toc235503405"/>
      <w:bookmarkStart w:id="5055" w:name="_Toc241509180"/>
      <w:bookmarkStart w:id="5056" w:name="_Toc244416667"/>
      <w:bookmarkStart w:id="5057" w:name="_Toc276631031"/>
      <w:r w:rsidRPr="00E77497">
        <w:rPr>
          <w:rFonts w:ascii="Helvetica" w:hAnsi="Helvetica"/>
          <w:b/>
        </w:rPr>
        <w:t>Static Semantics</w:t>
      </w:r>
    </w:p>
    <w:p w:rsidR="00795735" w:rsidRPr="00E77497" w:rsidRDefault="00304798" w:rsidP="00795735">
      <w:pPr>
        <w:rPr>
          <w:rFonts w:ascii="Helvetica" w:hAnsi="Helvetica"/>
          <w:b/>
        </w:rPr>
      </w:pPr>
      <w:r w:rsidRPr="00E77497">
        <w:rPr>
          <w:rFonts w:ascii="Helvetica" w:hAnsi="Helvetica"/>
          <w:b/>
        </w:rPr>
        <w:t xml:space="preserve">Static Semantics:  </w:t>
      </w:r>
      <w:r w:rsidR="00795735" w:rsidRPr="00E77497">
        <w:rPr>
          <w:rFonts w:ascii="Helvetica" w:hAnsi="Helvetica"/>
          <w:b/>
        </w:rPr>
        <w:t>Early Errors</w:t>
      </w:r>
    </w:p>
    <w:p w:rsidR="00165530" w:rsidRPr="00120381" w:rsidRDefault="00165530" w:rsidP="00165530">
      <w:pPr>
        <w:pStyle w:val="SyntaxRule"/>
      </w:pPr>
      <w:r w:rsidRPr="00E77497">
        <w:lastRenderedPageBreak/>
        <w:t>UnaryExpression</w:t>
      </w:r>
      <w:r>
        <w:t xml:space="preserve"> </w:t>
      </w:r>
      <w:r w:rsidRPr="00120381">
        <w:rPr>
          <w:rFonts w:ascii="Arial" w:hAnsi="Arial"/>
          <w:b/>
          <w:i w:val="0"/>
        </w:rPr>
        <w:t>:</w:t>
      </w:r>
    </w:p>
    <w:p w:rsidR="00165530" w:rsidRPr="00675B74" w:rsidRDefault="00165530" w:rsidP="00165530">
      <w:pPr>
        <w:pStyle w:val="SyntaxDefinition"/>
      </w:pP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165530" w:rsidRPr="00E77497" w:rsidRDefault="00D90D13" w:rsidP="00165530">
      <w:pPr>
        <w:numPr>
          <w:ilvl w:val="0"/>
          <w:numId w:val="737"/>
        </w:numPr>
        <w:spacing w:after="220"/>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Pr>
          <w:rStyle w:val="bnf"/>
        </w:rPr>
        <w:t>Unary</w:t>
      </w:r>
      <w:r w:rsidRPr="00E04E1E">
        <w:rPr>
          <w:rStyle w:val="bnf"/>
        </w:rPr>
        <w:t>Expression</w:t>
      </w:r>
      <w:r w:rsidRPr="00BD6E56">
        <w:rPr>
          <w:rStyle w:val="bnf"/>
        </w:rPr>
        <w:t xml:space="preserve"> </w:t>
      </w:r>
      <w:r>
        <w:t xml:space="preserve">is </w:t>
      </w:r>
      <w:r w:rsidRPr="00E04E1E">
        <w:rPr>
          <w:rFonts w:ascii="Times New Roman" w:hAnsi="Times New Roman"/>
          <w:b/>
        </w:rPr>
        <w:t>false</w:t>
      </w:r>
      <w:r>
        <w:t>.</w:t>
      </w:r>
    </w:p>
    <w:p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pPr>
      <w:r w:rsidRPr="00E77497">
        <w:t xml:space="preserve">UnaryExpression </w:t>
      </w:r>
      <w:r w:rsidRPr="00E77497">
        <w:rPr>
          <w:rFonts w:ascii="Arial" w:hAnsi="Arial"/>
          <w:b/>
          <w:i w:val="0"/>
        </w:rPr>
        <w:t>:</w:t>
      </w:r>
    </w:p>
    <w:p w:rsidR="00A97CF5" w:rsidRPr="00E77497" w:rsidRDefault="00A97CF5" w:rsidP="00A97CF5">
      <w:pPr>
        <w:pStyle w:val="SyntaxDefinition"/>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A97CF5" w:rsidRPr="00E77497" w:rsidRDefault="00A97CF5" w:rsidP="00A97CF5">
      <w:pPr>
        <w:pStyle w:val="Alg4"/>
        <w:numPr>
          <w:ilvl w:val="0"/>
          <w:numId w:val="970"/>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5058" w:name="_Toc364934747"/>
      <w:r w:rsidRPr="00E77497">
        <w:t xml:space="preserve">The </w:t>
      </w:r>
      <w:r w:rsidRPr="00E77497">
        <w:rPr>
          <w:rFonts w:ascii="Courier New" w:hAnsi="Courier New"/>
          <w:sz w:val="22"/>
        </w:rPr>
        <w:t>delete</w:t>
      </w:r>
      <w:r w:rsidRPr="00E77497">
        <w:t xml:space="preserve"> Operato</w:t>
      </w:r>
      <w:bookmarkStart w:id="5059" w:name="_Toc382202839"/>
      <w:bookmarkEnd w:id="5043"/>
      <w:bookmarkEnd w:id="5044"/>
      <w:bookmarkEnd w:id="5045"/>
      <w:bookmarkEnd w:id="5046"/>
      <w:bookmarkEnd w:id="5047"/>
      <w:bookmarkEnd w:id="5048"/>
      <w:bookmarkEnd w:id="5049"/>
      <w:bookmarkEnd w:id="5050"/>
      <w:bookmarkEnd w:id="5051"/>
      <w:bookmarkEnd w:id="5059"/>
      <w:r w:rsidRPr="00E77497">
        <w:t>r</w:t>
      </w:r>
      <w:bookmarkEnd w:id="5052"/>
      <w:bookmarkEnd w:id="5053"/>
      <w:bookmarkEnd w:id="5054"/>
      <w:bookmarkEnd w:id="5055"/>
      <w:bookmarkEnd w:id="5056"/>
      <w:bookmarkEnd w:id="5057"/>
      <w:bookmarkEnd w:id="5058"/>
    </w:p>
    <w:p w:rsidR="008A7F90" w:rsidRPr="00E77497" w:rsidRDefault="008A7F90" w:rsidP="008A7F90">
      <w:pPr>
        <w:rPr>
          <w:rFonts w:ascii="Helvetica" w:hAnsi="Helvetica"/>
          <w:b/>
        </w:rPr>
      </w:pPr>
      <w:r w:rsidRPr="00E77497">
        <w:rPr>
          <w:rFonts w:ascii="Helvetica" w:hAnsi="Helvetica"/>
          <w:b/>
        </w:rPr>
        <w:t>Static Semantics:  Early Errors</w:t>
      </w:r>
    </w:p>
    <w:p w:rsidR="008A7F90" w:rsidRPr="00E77497" w:rsidRDefault="008A7F90" w:rsidP="008A7F90">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p>
    <w:p w:rsidR="006D2337" w:rsidRPr="00E77497" w:rsidRDefault="006D2337" w:rsidP="00B92641">
      <w:pPr>
        <w:numPr>
          <w:ilvl w:val="0"/>
          <w:numId w:val="737"/>
        </w:numPr>
        <w:contextualSpacing/>
      </w:pPr>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sidR="00B92641">
        <w:t>derived</w:t>
      </w:r>
      <w:r w:rsidR="00B92641" w:rsidRPr="00E77497">
        <w:t xml:space="preserve"> </w:t>
      </w:r>
      <w:r>
        <w:rPr>
          <w:rStyle w:val="bnf"/>
        </w:rPr>
        <w:t>Unary</w:t>
      </w:r>
      <w:r w:rsidRPr="00E77497">
        <w:rPr>
          <w:rStyle w:val="bnf"/>
        </w:rPr>
        <w:t>Expression</w:t>
      </w:r>
      <w:r w:rsidRPr="00E77497">
        <w:t xml:space="preserve"> </w:t>
      </w:r>
      <w:r w:rsidR="00B92641">
        <w:t>is</w:t>
      </w:r>
      <w:r w:rsidRPr="00E77497">
        <w:t xml:space="preserve"> </w:t>
      </w:r>
      <w:r w:rsidR="00B92641" w:rsidRPr="00145775">
        <w:rPr>
          <w:rStyle w:val="bnf"/>
        </w:rPr>
        <w:t>PrimaryExpression</w:t>
      </w:r>
      <w:r w:rsidR="00B92641">
        <w:t xml:space="preserve"> : </w:t>
      </w:r>
      <w:r w:rsidRPr="00B92641">
        <w:rPr>
          <w:rStyle w:val="bnf"/>
        </w:rPr>
        <w:t>Identifier</w:t>
      </w:r>
      <w:r w:rsidRPr="008D16CB">
        <w:rPr>
          <w:rStyle w:val="bnf"/>
          <w:rFonts w:ascii="Arial" w:hAnsi="Arial" w:cs="Arial"/>
          <w:i w:val="0"/>
        </w:rPr>
        <w:t>.</w:t>
      </w:r>
    </w:p>
    <w:p w:rsidR="00B92641" w:rsidRPr="00E77497" w:rsidRDefault="00B92641" w:rsidP="00E208A2">
      <w:pPr>
        <w:numPr>
          <w:ilvl w:val="0"/>
          <w:numId w:val="737"/>
        </w:numPr>
        <w:spacing w:after="220"/>
        <w:jc w:val="left"/>
      </w:pPr>
      <w:r w:rsidRPr="00E77497">
        <w:t xml:space="preserve">It is a Syntax Error if the </w:t>
      </w:r>
      <w:r>
        <w:t>derived</w:t>
      </w:r>
      <w:r w:rsidRPr="00E77497">
        <w:t xml:space="preserve"> </w:t>
      </w:r>
      <w:r>
        <w:rPr>
          <w:rStyle w:val="bnf"/>
        </w:rPr>
        <w:t>Unary</w:t>
      </w:r>
      <w:r w:rsidRPr="00E77497">
        <w:rPr>
          <w:rStyle w:val="bnf"/>
        </w:rPr>
        <w:t>Expression</w:t>
      </w:r>
      <w:r w:rsidRPr="00E77497">
        <w:t xml:space="preserve"> is</w:t>
      </w:r>
      <w:r>
        <w:br/>
      </w:r>
      <w:r>
        <w:rPr>
          <w:rStyle w:val="bnf"/>
        </w:rPr>
        <w:t xml:space="preserve">      </w:t>
      </w:r>
      <w:r w:rsidRPr="00E77497">
        <w:rPr>
          <w:rStyle w:val="bnf"/>
        </w:rPr>
        <w:t xml:space="preserve">PrimaryExpression </w:t>
      </w:r>
      <w:r w:rsidRPr="00E77497">
        <w:rPr>
          <w:rStyle w:val="bnf"/>
          <w:i w:val="0"/>
        </w:rPr>
        <w:t xml:space="preserve">: </w:t>
      </w:r>
      <w:r w:rsidRPr="00777698">
        <w:rPr>
          <w:rStyle w:val="bnf"/>
        </w:rPr>
        <w:t>CoverParenthesi</w:t>
      </w:r>
      <w:r w:rsidR="00CB07B9">
        <w:rPr>
          <w:rStyle w:val="bnf"/>
        </w:rPr>
        <w:t>s</w:t>
      </w:r>
      <w:r w:rsidRPr="00777698">
        <w:rPr>
          <w:rStyle w:val="bnf"/>
        </w:rPr>
        <w:t>edExpressionAndArrowParameterList</w:t>
      </w:r>
      <w:r>
        <w:rPr>
          <w:rStyle w:val="bnf"/>
        </w:rPr>
        <w:br/>
      </w:r>
      <w:r w:rsidRPr="00E77497">
        <w:t>and derive</w:t>
      </w:r>
      <w:r>
        <w:t>s</w:t>
      </w:r>
      <w:r w:rsidRPr="00E77497">
        <w:t xml:space="preserve"> a production that</w:t>
      </w:r>
      <w:r w:rsidR="00BF0BF4">
        <w:t>,</w:t>
      </w:r>
      <w:r w:rsidRPr="00E77497">
        <w:t xml:space="preserve"> </w:t>
      </w:r>
      <w:r w:rsidR="00E208A2">
        <w:t>if</w:t>
      </w:r>
      <w:r>
        <w:t xml:space="preserve"> used in place of </w:t>
      </w:r>
      <w:r>
        <w:rPr>
          <w:rStyle w:val="bnf"/>
        </w:rPr>
        <w:t>Unary</w:t>
      </w:r>
      <w:r w:rsidRPr="00E77497">
        <w:rPr>
          <w:rStyle w:val="bnf"/>
        </w:rPr>
        <w:t>Expression</w:t>
      </w:r>
      <w:r w:rsidR="00BF0BF4" w:rsidRPr="00BF0BF4">
        <w:rPr>
          <w:rStyle w:val="bnf"/>
          <w:rFonts w:ascii="Arial" w:hAnsi="Arial" w:cs="Arial"/>
          <w:i w:val="0"/>
          <w:iCs/>
        </w:rPr>
        <w:t>,</w:t>
      </w:r>
      <w:r w:rsidRPr="00E77497">
        <w:t xml:space="preserve"> would produce a Syntax Error according to these rules. This rule is recursively applied.</w:t>
      </w:r>
    </w:p>
    <w:p w:rsidR="00E208A2" w:rsidRDefault="00E208A2" w:rsidP="00E338B1">
      <w:pPr>
        <w:pStyle w:val="Note"/>
        <w:ind w:left="806" w:hanging="720"/>
        <w:jc w:val="left"/>
      </w:pPr>
      <w:r>
        <w:t>NOTE</w:t>
      </w:r>
      <w:r>
        <w:tab/>
        <w:t>The last rule means that expressions such as</w:t>
      </w:r>
      <w:r>
        <w:br/>
        <w:t xml:space="preserve">        </w:t>
      </w:r>
      <w:r w:rsidRPr="00E338B1">
        <w:rPr>
          <w:rFonts w:ascii="Courier New" w:hAnsi="Courier New" w:cs="Courier New"/>
          <w:b/>
          <w:bCs/>
        </w:rPr>
        <w:t>delete (((foo)))</w:t>
      </w:r>
      <w:r>
        <w:br/>
      </w:r>
      <w:r w:rsidR="00E338B1">
        <w:t>produce early errors because of recursive application of the first rule.</w:t>
      </w:r>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bookmarkStart w:id="5060" w:name="_Toc382212487"/>
    </w:p>
    <w:p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5060"/>
      <w:r w:rsidRPr="00E77497">
        <w:t>.</w:t>
      </w:r>
      <w:bookmarkStart w:id="5061" w:name="_Toc382212488"/>
    </w:p>
    <w:p w:rsidR="00122292" w:rsidRDefault="0056239B" w:rsidP="00122292">
      <w:pPr>
        <w:pStyle w:val="Alg4"/>
        <w:numPr>
          <w:ilvl w:val="0"/>
          <w:numId w:val="71"/>
        </w:numPr>
        <w:contextualSpacing/>
      </w:pPr>
      <w:r>
        <w:t>ReturnIfAbrupt(</w:t>
      </w:r>
      <w:r>
        <w:rPr>
          <w:i/>
        </w:rPr>
        <w:t>ref</w:t>
      </w:r>
      <w:r>
        <w:t>).</w:t>
      </w:r>
    </w:p>
    <w:p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r w:rsidR="00795735">
        <w:t xml:space="preserve">is </w:t>
      </w:r>
      <w:r w:rsidR="00795735">
        <w:rPr>
          <w:b/>
        </w:rPr>
        <w:t>true</w:t>
      </w:r>
      <w:r w:rsidR="00795735">
        <w:t xml:space="preserve">, </w:t>
      </w:r>
      <w:r w:rsidRPr="00E77497">
        <w:t>then,</w:t>
      </w:r>
    </w:p>
    <w:p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w:t>
      </w:r>
      <w:r w:rsidR="0046541A">
        <w:t xml:space="preserve">then </w:t>
      </w:r>
      <w:r w:rsidRPr="00E77497">
        <w:t xml:space="preserve">throw a </w:t>
      </w:r>
      <w:r w:rsidRPr="00E77497">
        <w:rPr>
          <w:b/>
        </w:rPr>
        <w:t>SyntaxError</w:t>
      </w:r>
      <w:r w:rsidRPr="00E77497">
        <w:t xml:space="preserve"> exception.</w:t>
      </w:r>
    </w:p>
    <w:p w:rsidR="004C02EF" w:rsidRPr="00E77497" w:rsidRDefault="0046541A" w:rsidP="00795735">
      <w:pPr>
        <w:pStyle w:val="Alg3"/>
        <w:numPr>
          <w:ilvl w:val="1"/>
          <w:numId w:val="71"/>
        </w:numPr>
        <w:spacing w:after="220"/>
        <w:contextualSpacing/>
      </w:pPr>
      <w:r>
        <w:t>R</w:t>
      </w:r>
      <w:r w:rsidR="004C02EF" w:rsidRPr="00E77497">
        <w:t xml:space="preserve">eturn </w:t>
      </w:r>
      <w:r w:rsidR="004C02EF" w:rsidRPr="00E77497">
        <w:rPr>
          <w:b/>
        </w:rPr>
        <w:t>true</w:t>
      </w:r>
      <w:r w:rsidR="004C02EF" w:rsidRPr="00E77497">
        <w:t>.</w:t>
      </w:r>
    </w:p>
    <w:p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rsidR="003B43C7" w:rsidRDefault="003B43C7" w:rsidP="00441AED">
      <w:pPr>
        <w:pStyle w:val="Alg3"/>
        <w:numPr>
          <w:ilvl w:val="1"/>
          <w:numId w:val="71"/>
        </w:numPr>
        <w:spacing w:after="220"/>
        <w:contextualSpacing/>
      </w:pPr>
      <w:bookmarkStart w:id="5062" w:name="_Toc382212492"/>
      <w:bookmarkStart w:id="5063" w:name="_Ref458400786"/>
      <w:bookmarkEnd w:id="5061"/>
      <w:r>
        <w:t>If IsSuperReference(</w:t>
      </w:r>
      <w:r w:rsidRPr="003B43C7">
        <w:rPr>
          <w:i/>
        </w:rPr>
        <w:t>ref</w:t>
      </w:r>
      <w:r>
        <w:t xml:space="preserve">), then throw a </w:t>
      </w:r>
      <w:r w:rsidRPr="003B43C7">
        <w:rPr>
          <w:b/>
        </w:rPr>
        <w:t>ReferenceError</w:t>
      </w:r>
      <w:r>
        <w:t xml:space="preserve"> exception.</w:t>
      </w:r>
    </w:p>
    <w:p w:rsidR="004C02EF" w:rsidRPr="00E77497" w:rsidRDefault="0046541A" w:rsidP="0046541A">
      <w:pPr>
        <w:pStyle w:val="Alg3"/>
        <w:numPr>
          <w:ilvl w:val="1"/>
          <w:numId w:val="71"/>
        </w:numPr>
        <w:spacing w:after="220"/>
        <w:contextualSpacing/>
      </w:pPr>
      <w:r>
        <w:t xml:space="preserve">Let </w:t>
      </w:r>
      <w:r w:rsidRPr="0046541A">
        <w:rPr>
          <w:i/>
          <w:iCs/>
        </w:rPr>
        <w:t>deleteStatus</w:t>
      </w:r>
      <w:r>
        <w:t xml:space="preserve"> be</w:t>
      </w:r>
      <w:r w:rsidRPr="00E77497">
        <w:t xml:space="preserve"> </w:t>
      </w:r>
      <w:r w:rsidR="004C02EF" w:rsidRPr="00E77497">
        <w:t>the result of calling the [[Delete]] internal method on ToObject(GetBase(</w:t>
      </w:r>
      <w:r w:rsidR="004C02EF" w:rsidRPr="00E77497">
        <w:rPr>
          <w:i/>
        </w:rPr>
        <w:t>ref)</w:t>
      </w:r>
      <w:r w:rsidR="004C02EF" w:rsidRPr="00E77497">
        <w:t>)</w:t>
      </w:r>
      <w:r w:rsidR="00DB33BD">
        <w:t>,</w:t>
      </w:r>
      <w:r w:rsidR="004C02EF" w:rsidRPr="00E77497">
        <w:t xml:space="preserve"> providing GetReferencedName(</w:t>
      </w:r>
      <w:r w:rsidR="004C02EF" w:rsidRPr="00E77497">
        <w:rPr>
          <w:i/>
        </w:rPr>
        <w:t>ref</w:t>
      </w:r>
      <w:r w:rsidR="004C02EF" w:rsidRPr="00E77497">
        <w:t>) as the argument</w:t>
      </w:r>
      <w:bookmarkEnd w:id="5062"/>
      <w:r w:rsidR="004C02EF" w:rsidRPr="00E77497">
        <w:t>.</w:t>
      </w:r>
      <w:bookmarkStart w:id="5064" w:name="_Toc382212493"/>
      <w:bookmarkEnd w:id="5063"/>
    </w:p>
    <w:p w:rsidR="0046541A" w:rsidRDefault="0046541A" w:rsidP="0046541A">
      <w:pPr>
        <w:pStyle w:val="Alg3"/>
        <w:numPr>
          <w:ilvl w:val="1"/>
          <w:numId w:val="71"/>
        </w:numPr>
        <w:spacing w:after="220"/>
        <w:contextualSpacing/>
      </w:pPr>
      <w:r>
        <w:t>ReturnIfAbrupt(</w:t>
      </w:r>
      <w:r w:rsidRPr="0046541A">
        <w:rPr>
          <w:i/>
          <w:iCs/>
        </w:rPr>
        <w:t>deleteStatus</w:t>
      </w:r>
      <w:r>
        <w:t>).</w:t>
      </w:r>
    </w:p>
    <w:p w:rsidR="0046541A" w:rsidRDefault="0046541A" w:rsidP="0054772B">
      <w:pPr>
        <w:pStyle w:val="Alg3"/>
        <w:numPr>
          <w:ilvl w:val="1"/>
          <w:numId w:val="71"/>
        </w:numPr>
        <w:spacing w:after="220"/>
        <w:contextualSpacing/>
      </w:pPr>
      <w:r>
        <w:t xml:space="preserve">If </w:t>
      </w:r>
      <w:r>
        <w:rPr>
          <w:i/>
          <w:iCs/>
        </w:rPr>
        <w:t>deleteStatus</w:t>
      </w:r>
      <w:r>
        <w:t xml:space="preserve"> is </w:t>
      </w:r>
      <w:r>
        <w:rPr>
          <w:b/>
          <w:bCs/>
        </w:rPr>
        <w:t>false</w:t>
      </w:r>
      <w:r>
        <w:t xml:space="preserve"> and </w:t>
      </w:r>
      <w:r w:rsidRPr="00E77497">
        <w:t>IsStrictReference(</w:t>
      </w:r>
      <w:r w:rsidRPr="00E77497">
        <w:rPr>
          <w:i/>
        </w:rPr>
        <w:t>ref</w:t>
      </w:r>
      <w:r w:rsidRPr="00E77497">
        <w:t xml:space="preserve">) is </w:t>
      </w:r>
      <w:r w:rsidRPr="00E77497">
        <w:rPr>
          <w:b/>
        </w:rPr>
        <w:t>true</w:t>
      </w:r>
      <w:r w:rsidRPr="00E77497">
        <w:t xml:space="preserve">, </w:t>
      </w:r>
      <w:r>
        <w:t xml:space="preserve">then </w:t>
      </w:r>
      <w:r w:rsidRPr="00E77497">
        <w:t xml:space="preserve">throw a </w:t>
      </w:r>
      <w:r w:rsidR="0054772B">
        <w:rPr>
          <w:b/>
        </w:rPr>
        <w:t>T</w:t>
      </w:r>
      <w:r>
        <w:rPr>
          <w:b/>
        </w:rPr>
        <w:t>ypeError</w:t>
      </w:r>
      <w:r w:rsidRPr="00E77497">
        <w:t xml:space="preserve"> exception.</w:t>
      </w:r>
    </w:p>
    <w:p w:rsidR="0046541A" w:rsidRPr="00E77497" w:rsidRDefault="0046541A" w:rsidP="00B17B5E">
      <w:pPr>
        <w:pStyle w:val="Alg3"/>
        <w:numPr>
          <w:ilvl w:val="1"/>
          <w:numId w:val="71"/>
        </w:numPr>
        <w:spacing w:after="220"/>
        <w:contextualSpacing/>
      </w:pPr>
      <w:r>
        <w:t>R</w:t>
      </w:r>
      <w:r w:rsidRPr="00E77497">
        <w:t xml:space="preserve">eturn </w:t>
      </w:r>
      <w:r w:rsidR="00B17B5E" w:rsidRPr="00B17B5E">
        <w:rPr>
          <w:i/>
          <w:iCs/>
        </w:rPr>
        <w:t xml:space="preserve"> </w:t>
      </w:r>
      <w:r w:rsidR="00B17B5E">
        <w:rPr>
          <w:i/>
          <w:iCs/>
        </w:rPr>
        <w:t>deleteStatus</w:t>
      </w:r>
      <w:r w:rsidRPr="00E77497">
        <w:t>.</w:t>
      </w:r>
    </w:p>
    <w:p w:rsidR="004C02EF" w:rsidRPr="00E77497" w:rsidRDefault="004C02EF" w:rsidP="008002D2">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w:t>
      </w:r>
    </w:p>
    <w:p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rsidR="004C02EF" w:rsidRPr="00E77497" w:rsidRDefault="004C02EF" w:rsidP="004C02EF">
      <w:pPr>
        <w:pStyle w:val="Note"/>
      </w:pPr>
      <w:bookmarkStart w:id="5065" w:name="_Toc472818832"/>
      <w:bookmarkEnd w:id="5064"/>
      <w:r w:rsidRPr="00E77497">
        <w:lastRenderedPageBreak/>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rsidR="004C02EF" w:rsidRPr="00E77497" w:rsidRDefault="004C02EF" w:rsidP="00D148E9">
      <w:pPr>
        <w:pStyle w:val="Heading3"/>
      </w:pPr>
      <w:bookmarkStart w:id="5066" w:name="_Toc235503406"/>
      <w:bookmarkStart w:id="5067" w:name="_Toc241509181"/>
      <w:bookmarkStart w:id="5068" w:name="_Toc244416668"/>
      <w:bookmarkStart w:id="5069" w:name="_Toc276631032"/>
      <w:bookmarkStart w:id="5070" w:name="_Toc364934748"/>
      <w:r w:rsidRPr="00E77497">
        <w:t xml:space="preserve">The </w:t>
      </w:r>
      <w:r w:rsidRPr="00E77497">
        <w:rPr>
          <w:rFonts w:ascii="Courier New" w:hAnsi="Courier New"/>
          <w:sz w:val="22"/>
        </w:rPr>
        <w:t>void</w:t>
      </w:r>
      <w:r w:rsidRPr="00E77497">
        <w:t xml:space="preserve"> Operato</w:t>
      </w:r>
      <w:bookmarkStart w:id="5071" w:name="_Toc382202841"/>
      <w:bookmarkEnd w:id="5071"/>
      <w:r w:rsidRPr="00E77497">
        <w:t>r</w:t>
      </w:r>
      <w:bookmarkEnd w:id="5065"/>
      <w:bookmarkEnd w:id="5066"/>
      <w:bookmarkEnd w:id="5067"/>
      <w:bookmarkEnd w:id="5068"/>
      <w:bookmarkEnd w:id="5069"/>
      <w:bookmarkEnd w:id="5070"/>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bookmarkStart w:id="5072" w:name="_Toc382212498"/>
    </w:p>
    <w:p w:rsidR="004C02EF" w:rsidRPr="00E77497" w:rsidRDefault="004C02EF" w:rsidP="00B31C73">
      <w:pPr>
        <w:pStyle w:val="Alg3"/>
        <w:numPr>
          <w:ilvl w:val="0"/>
          <w:numId w:val="72"/>
        </w:numPr>
        <w:contextualSpacing/>
      </w:pPr>
      <w:r w:rsidRPr="00E77497">
        <w:t xml:space="preserve">Let </w:t>
      </w:r>
      <w:r w:rsidRPr="00E77497">
        <w:rPr>
          <w:i/>
        </w:rPr>
        <w:t>expr</w:t>
      </w:r>
      <w:r w:rsidRPr="00E77497">
        <w:t xml:space="preserve"> be the result of evaluating </w:t>
      </w:r>
      <w:r w:rsidRPr="00E77497">
        <w:rPr>
          <w:i/>
        </w:rPr>
        <w:t>UnaryExpression</w:t>
      </w:r>
      <w:bookmarkEnd w:id="5072"/>
      <w:r w:rsidRPr="00E77497">
        <w:t>.</w:t>
      </w:r>
      <w:bookmarkStart w:id="5073" w:name="_Toc382212499"/>
    </w:p>
    <w:p w:rsidR="004C02EF" w:rsidRPr="00E77497" w:rsidRDefault="003B3043" w:rsidP="00F25D17">
      <w:pPr>
        <w:pStyle w:val="Alg3"/>
        <w:numPr>
          <w:ilvl w:val="0"/>
          <w:numId w:val="72"/>
        </w:numPr>
        <w:contextualSpacing/>
      </w:pPr>
      <w:r>
        <w:t xml:space="preserve">Let </w:t>
      </w:r>
      <w:r w:rsidRPr="003B3043">
        <w:rPr>
          <w:i/>
          <w:iCs/>
        </w:rPr>
        <w:t>status</w:t>
      </w:r>
      <w:r>
        <w:t xml:space="preserve"> be </w:t>
      </w:r>
      <w:r w:rsidR="004C02EF" w:rsidRPr="00E77497">
        <w:t>GetValue(</w:t>
      </w:r>
      <w:r w:rsidR="004C02EF" w:rsidRPr="00E77497">
        <w:rPr>
          <w:i/>
        </w:rPr>
        <w:t>expr</w:t>
      </w:r>
      <w:r w:rsidR="004C02EF" w:rsidRPr="00E77497">
        <w:t>)</w:t>
      </w:r>
      <w:bookmarkEnd w:id="5073"/>
      <w:r w:rsidR="004C02EF" w:rsidRPr="00E77497">
        <w:t>.</w:t>
      </w:r>
      <w:bookmarkStart w:id="5074" w:name="_Toc382212500"/>
    </w:p>
    <w:p w:rsidR="003B3043" w:rsidRDefault="003B3043" w:rsidP="003B3043">
      <w:pPr>
        <w:pStyle w:val="Alg4"/>
        <w:numPr>
          <w:ilvl w:val="0"/>
          <w:numId w:val="72"/>
        </w:numPr>
        <w:contextualSpacing/>
      </w:pPr>
      <w:r>
        <w:t>ReturnIfAbrupt(</w:t>
      </w:r>
      <w:r w:rsidRPr="003B3043">
        <w:rPr>
          <w:i/>
          <w:iCs/>
        </w:rPr>
        <w:t>status</w:t>
      </w:r>
      <w:r>
        <w:t>).</w:t>
      </w:r>
    </w:p>
    <w:p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5074"/>
      <w:r w:rsidRPr="00E77497">
        <w:t>.</w:t>
      </w:r>
      <w:bookmarkStart w:id="5075" w:name="_Toc375031175"/>
      <w:bookmarkStart w:id="5076" w:name="_Ref379174824"/>
      <w:bookmarkStart w:id="5077" w:name="_Ref379914513"/>
      <w:bookmarkStart w:id="5078" w:name="_Toc381513689"/>
      <w:bookmarkStart w:id="5079" w:name="_Toc382202842"/>
      <w:bookmarkStart w:id="5080" w:name="_Toc382212211"/>
      <w:bookmarkStart w:id="5081" w:name="_Toc382212501"/>
      <w:bookmarkStart w:id="5082" w:name="_Toc382291556"/>
      <w:bookmarkStart w:id="5083" w:name="_Toc385672198"/>
      <w:bookmarkStart w:id="5084" w:name="_Toc393690293"/>
    </w:p>
    <w:p w:rsidR="004C02EF" w:rsidRPr="00E77497" w:rsidRDefault="004C02EF" w:rsidP="004C02EF">
      <w:pPr>
        <w:pStyle w:val="Note"/>
      </w:pPr>
      <w:bookmarkStart w:id="5085" w:name="_Toc472818833"/>
      <w:r w:rsidRPr="00E77497">
        <w:t>NOTE</w:t>
      </w:r>
      <w:r w:rsidRPr="00E77497">
        <w:tab/>
        <w:t>GetValue must be called even though its value is not used because it may have observable side-effects.</w:t>
      </w:r>
    </w:p>
    <w:p w:rsidR="004C02EF" w:rsidRPr="00E77497" w:rsidRDefault="004C02EF" w:rsidP="00D148E9">
      <w:pPr>
        <w:pStyle w:val="Heading3"/>
      </w:pPr>
      <w:bookmarkStart w:id="5086" w:name="_Toc235503407"/>
      <w:bookmarkStart w:id="5087" w:name="_Toc241509182"/>
      <w:bookmarkStart w:id="5088" w:name="_Toc244416669"/>
      <w:bookmarkStart w:id="5089" w:name="_Toc276631033"/>
      <w:bookmarkStart w:id="5090" w:name="_Toc364934749"/>
      <w:r w:rsidRPr="00E77497">
        <w:t xml:space="preserve">The </w:t>
      </w:r>
      <w:r w:rsidRPr="00E77497">
        <w:rPr>
          <w:rFonts w:ascii="Courier New" w:hAnsi="Courier New"/>
        </w:rPr>
        <w:t>typeof</w:t>
      </w:r>
      <w:r w:rsidRPr="00E77497">
        <w:t xml:space="preserve"> Operato</w:t>
      </w:r>
      <w:bookmarkEnd w:id="5075"/>
      <w:bookmarkEnd w:id="5076"/>
      <w:bookmarkEnd w:id="5077"/>
      <w:bookmarkEnd w:id="5078"/>
      <w:bookmarkEnd w:id="5079"/>
      <w:bookmarkEnd w:id="5080"/>
      <w:bookmarkEnd w:id="5081"/>
      <w:bookmarkEnd w:id="5082"/>
      <w:bookmarkEnd w:id="5083"/>
      <w:bookmarkEnd w:id="5084"/>
      <w:r w:rsidRPr="00E77497">
        <w:t>r</w:t>
      </w:r>
      <w:bookmarkEnd w:id="5085"/>
      <w:bookmarkEnd w:id="5086"/>
      <w:bookmarkEnd w:id="5087"/>
      <w:bookmarkEnd w:id="5088"/>
      <w:bookmarkEnd w:id="5089"/>
      <w:bookmarkEnd w:id="5090"/>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bookmarkStart w:id="5091" w:name="_Toc382212502"/>
    </w:p>
    <w:p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5091"/>
      <w:r w:rsidRPr="00E77497">
        <w:t>.</w:t>
      </w:r>
      <w:bookmarkStart w:id="5092" w:name="_Toc382212503"/>
    </w:p>
    <w:p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5092"/>
      <w:r w:rsidRPr="00E77497">
        <w:t xml:space="preserve">, </w:t>
      </w:r>
      <w:bookmarkStart w:id="5093" w:name="_Toc382212504"/>
      <w:r w:rsidRPr="00E77497">
        <w:t>then</w:t>
      </w:r>
    </w:p>
    <w:p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5093"/>
      <w:r w:rsidRPr="00E77497">
        <w:t>.</w:t>
      </w:r>
      <w:bookmarkStart w:id="5094" w:name="_Toc382212505"/>
    </w:p>
    <w:p w:rsidR="00122292" w:rsidRDefault="0056239B" w:rsidP="00122292">
      <w:pPr>
        <w:pStyle w:val="Alg4"/>
        <w:numPr>
          <w:ilvl w:val="0"/>
          <w:numId w:val="73"/>
        </w:numPr>
        <w:contextualSpacing/>
      </w:pPr>
      <w:r>
        <w:t>ReturnIfAbrupt(</w:t>
      </w:r>
      <w:r w:rsidRPr="00342FD6">
        <w:rPr>
          <w:i/>
        </w:rPr>
        <w:t>val</w:t>
      </w:r>
      <w:r>
        <w:t>).</w:t>
      </w:r>
    </w:p>
    <w:p w:rsidR="004C02EF" w:rsidRPr="00E77497" w:rsidRDefault="004C02EF" w:rsidP="00CD0C17">
      <w:pPr>
        <w:pStyle w:val="Alg3"/>
        <w:numPr>
          <w:ilvl w:val="0"/>
          <w:numId w:val="73"/>
        </w:numPr>
        <w:spacing w:after="220"/>
        <w:contextualSpacing/>
      </w:pPr>
      <w:r w:rsidRPr="00E77497">
        <w:t>Return a String determined by Type(</w:t>
      </w:r>
      <w:r w:rsidRPr="00E77497">
        <w:rPr>
          <w:i/>
        </w:rPr>
        <w:t>val</w:t>
      </w:r>
      <w:r w:rsidRPr="00E77497">
        <w:t xml:space="preserve">) according </w:t>
      </w:r>
      <w:r w:rsidR="00CD0C17">
        <w:t xml:space="preserve">to </w:t>
      </w:r>
      <w:r w:rsidR="00CD0C17">
        <w:fldChar w:fldCharType="begin"/>
      </w:r>
      <w:r w:rsidR="00CD0C17">
        <w:instrText xml:space="preserve"> REF _Ref327355399 \h </w:instrText>
      </w:r>
      <w:r w:rsidR="00CD0C17">
        <w:fldChar w:fldCharType="separate"/>
      </w:r>
      <w:r w:rsidR="008A4301" w:rsidRPr="008339A8">
        <w:t xml:space="preserve">Table </w:t>
      </w:r>
      <w:r w:rsidR="008A4301">
        <w:rPr>
          <w:noProof/>
        </w:rPr>
        <w:t>31</w:t>
      </w:r>
      <w:r w:rsidR="00CD0C17">
        <w:fldChar w:fldCharType="end"/>
      </w:r>
      <w:r w:rsidR="00CD0C17">
        <w:t xml:space="preserve"> </w:t>
      </w:r>
      <w:bookmarkEnd w:id="5094"/>
      <w:r w:rsidRPr="00E77497">
        <w:t>.</w:t>
      </w:r>
    </w:p>
    <w:p w:rsidR="004C02EF" w:rsidRPr="008339A8" w:rsidRDefault="00676727" w:rsidP="004B49EB">
      <w:pPr>
        <w:pStyle w:val="Tabletitle"/>
      </w:pPr>
      <w:bookmarkStart w:id="5095" w:name="_Ref327355399"/>
      <w:r w:rsidRPr="008339A8">
        <w:t xml:space="preserve">Table </w:t>
      </w:r>
      <w:r w:rsidRPr="008339A8">
        <w:fldChar w:fldCharType="begin"/>
      </w:r>
      <w:r w:rsidRPr="008339A8">
        <w:instrText xml:space="preserve"> SEQ Table \* ARABIC </w:instrText>
      </w:r>
      <w:r w:rsidRPr="008339A8">
        <w:fldChar w:fldCharType="separate"/>
      </w:r>
      <w:r w:rsidR="008A4301">
        <w:rPr>
          <w:noProof/>
        </w:rPr>
        <w:t>31</w:t>
      </w:r>
      <w:r w:rsidRPr="008339A8">
        <w:fldChar w:fldCharType="end"/>
      </w:r>
      <w:bookmarkEnd w:id="5095"/>
      <w:r w:rsidR="00CD0C17">
        <w:rPr>
          <w:rFonts w:eastAsia="Arial Unicode MS"/>
        </w:rPr>
        <w:t xml:space="preserve"> </w:t>
      </w:r>
      <w:r w:rsidR="004C02EF" w:rsidRPr="008339A8">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14"/>
        <w:gridCol w:w="3431"/>
      </w:tblGrid>
      <w:tr w:rsidR="004C02EF" w:rsidRPr="00E77497" w:rsidTr="00B6249A">
        <w:trPr>
          <w:cantSplit/>
          <w:trHeight w:val="347"/>
          <w:jc w:val="center"/>
        </w:trPr>
        <w:tc>
          <w:tcPr>
            <w:tcW w:w="2714" w:type="dxa"/>
            <w:tcBorders>
              <w:top w:val="single" w:sz="12" w:space="0" w:color="000000"/>
              <w:left w:val="single" w:sz="6" w:space="0" w:color="000000"/>
              <w:bottom w:val="single" w:sz="6" w:space="0" w:color="000000"/>
              <w:right w:val="nil"/>
            </w:tcBorders>
            <w:shd w:val="solid" w:color="C0C0C0" w:fill="FFFFFF"/>
          </w:tcPr>
          <w:p w:rsidR="004C02EF" w:rsidRPr="003B4312" w:rsidRDefault="004C02EF" w:rsidP="003A4B22">
            <w:pPr>
              <w:keepNext/>
              <w:shd w:val="solid" w:color="C0C0C0" w:fill="FFFFFF"/>
              <w:spacing w:after="0"/>
              <w:rPr>
                <w:b/>
                <w:i/>
                <w:shd w:val="solid" w:color="C0C0C0" w:fill="FFFFFF"/>
              </w:rPr>
            </w:pPr>
            <w:bookmarkStart w:id="5096" w:name="_Toc382212506"/>
            <w:r w:rsidRPr="003B4312">
              <w:rPr>
                <w:b/>
                <w:i/>
                <w:shd w:val="solid" w:color="C0C0C0" w:fill="FFFFFF"/>
              </w:rPr>
              <w:t>Type</w:t>
            </w:r>
            <w:bookmarkEnd w:id="5096"/>
            <w:r w:rsidRPr="003B4312">
              <w:rPr>
                <w:b/>
                <w:i/>
                <w:shd w:val="solid" w:color="C0C0C0" w:fill="FFFFFF"/>
              </w:rPr>
              <w:t xml:space="preserve"> of </w:t>
            </w:r>
            <w:r w:rsidRPr="003B4312">
              <w:rPr>
                <w:rFonts w:ascii="Times New Roman" w:hAnsi="Times New Roman"/>
                <w:i/>
                <w:shd w:val="solid" w:color="C0C0C0" w:fill="FFFFFF"/>
              </w:rPr>
              <w:t>val</w:t>
            </w:r>
          </w:p>
        </w:tc>
        <w:tc>
          <w:tcPr>
            <w:tcW w:w="3431" w:type="dxa"/>
            <w:tcBorders>
              <w:top w:val="single" w:sz="12" w:space="0" w:color="000000"/>
              <w:left w:val="nil"/>
              <w:bottom w:val="single" w:sz="6" w:space="0" w:color="000000"/>
              <w:right w:val="single" w:sz="6" w:space="0" w:color="000000"/>
            </w:tcBorders>
            <w:shd w:val="solid" w:color="C0C0C0" w:fill="FFFFFF"/>
          </w:tcPr>
          <w:p w:rsidR="004C02EF" w:rsidRPr="006B6D0A" w:rsidRDefault="004C02EF" w:rsidP="003A4B22">
            <w:pPr>
              <w:keepNext/>
              <w:shd w:val="solid" w:color="C0C0C0" w:fill="FFFFFF"/>
              <w:spacing w:after="0"/>
              <w:rPr>
                <w:b/>
                <w:i/>
                <w:shd w:val="solid" w:color="C0C0C0" w:fill="FFFFFF"/>
              </w:rPr>
            </w:pPr>
            <w:bookmarkStart w:id="5097" w:name="_Toc382212507"/>
            <w:r w:rsidRPr="006B6D0A">
              <w:rPr>
                <w:b/>
                <w:i/>
                <w:shd w:val="solid" w:color="C0C0C0" w:fill="FFFFFF"/>
              </w:rPr>
              <w:t>Result</w:t>
            </w:r>
            <w:bookmarkEnd w:id="5097"/>
          </w:p>
        </w:tc>
      </w:tr>
      <w:tr w:rsidR="004C02EF" w:rsidRPr="00E77497" w:rsidTr="00B6249A">
        <w:trPr>
          <w:cantSplit/>
          <w:jc w:val="center"/>
        </w:trPr>
        <w:tc>
          <w:tcPr>
            <w:tcW w:w="2714" w:type="dxa"/>
            <w:tcBorders>
              <w:top w:val="nil"/>
            </w:tcBorders>
          </w:tcPr>
          <w:p w:rsidR="004C02EF" w:rsidRPr="00E77497" w:rsidRDefault="004C02EF" w:rsidP="003A4B22">
            <w:pPr>
              <w:keepNext/>
              <w:spacing w:after="60"/>
            </w:pPr>
            <w:bookmarkStart w:id="5098" w:name="_Toc382212508"/>
            <w:r w:rsidRPr="00E77497">
              <w:t>Undefin</w:t>
            </w:r>
            <w:bookmarkEnd w:id="5098"/>
            <w:r w:rsidRPr="00E77497">
              <w:t>ed</w:t>
            </w:r>
          </w:p>
        </w:tc>
        <w:tc>
          <w:tcPr>
            <w:tcW w:w="3431" w:type="dxa"/>
            <w:tcBorders>
              <w:top w:val="nil"/>
            </w:tcBorders>
          </w:tcPr>
          <w:p w:rsidR="004C02EF" w:rsidRPr="00E77497" w:rsidRDefault="004C02EF" w:rsidP="003A4B22">
            <w:pPr>
              <w:keepNext/>
              <w:spacing w:after="60"/>
              <w:rPr>
                <w:rFonts w:ascii="Courier" w:hAnsi="Courier"/>
                <w:b/>
              </w:rPr>
            </w:pPr>
            <w:bookmarkStart w:id="5099" w:name="_Toc382212509"/>
            <w:r w:rsidRPr="00E77497">
              <w:rPr>
                <w:rFonts w:ascii="Courier New" w:hAnsi="Courier New"/>
                <w:b/>
              </w:rPr>
              <w:t>"undefine</w:t>
            </w:r>
            <w:bookmarkEnd w:id="5099"/>
            <w:r w:rsidRPr="00E77497">
              <w:rPr>
                <w:rFonts w:ascii="Courier New" w:hAnsi="Courier New"/>
                <w:b/>
              </w:rPr>
              <w:t>d"</w:t>
            </w:r>
          </w:p>
        </w:tc>
      </w:tr>
      <w:tr w:rsidR="004C02EF" w:rsidRPr="00E77497" w:rsidTr="00B6249A">
        <w:trPr>
          <w:cantSplit/>
          <w:jc w:val="center"/>
        </w:trPr>
        <w:tc>
          <w:tcPr>
            <w:tcW w:w="2714" w:type="dxa"/>
          </w:tcPr>
          <w:p w:rsidR="004C02EF" w:rsidRPr="00E77497" w:rsidRDefault="004C02EF" w:rsidP="003A4B22">
            <w:pPr>
              <w:keepNext/>
              <w:spacing w:after="60"/>
            </w:pPr>
            <w:bookmarkStart w:id="5100" w:name="_Toc382212510"/>
            <w:r w:rsidRPr="00E77497">
              <w:t>Nu</w:t>
            </w:r>
            <w:bookmarkEnd w:id="5100"/>
            <w:r w:rsidRPr="00E77497">
              <w:t>ll</w:t>
            </w:r>
          </w:p>
        </w:tc>
        <w:tc>
          <w:tcPr>
            <w:tcW w:w="3431" w:type="dxa"/>
          </w:tcPr>
          <w:p w:rsidR="004C02EF" w:rsidRPr="00E77497" w:rsidRDefault="004C02EF" w:rsidP="003A4B22">
            <w:pPr>
              <w:keepNext/>
              <w:spacing w:after="60"/>
              <w:rPr>
                <w:rFonts w:ascii="Courier" w:hAnsi="Courier"/>
                <w:b/>
              </w:rPr>
            </w:pPr>
            <w:bookmarkStart w:id="5101" w:name="_Toc382212511"/>
            <w:r w:rsidRPr="00E77497">
              <w:rPr>
                <w:rFonts w:ascii="Courier New" w:hAnsi="Courier New"/>
                <w:b/>
              </w:rPr>
              <w:t>"objec</w:t>
            </w:r>
            <w:bookmarkEnd w:id="5101"/>
            <w:r w:rsidRPr="00E77497">
              <w:rPr>
                <w:rFonts w:ascii="Courier New" w:hAnsi="Courier New"/>
                <w:b/>
              </w:rPr>
              <w:t>t"</w:t>
            </w:r>
          </w:p>
        </w:tc>
      </w:tr>
      <w:tr w:rsidR="004C02EF" w:rsidRPr="00E77497" w:rsidTr="00B6249A">
        <w:trPr>
          <w:cantSplit/>
          <w:jc w:val="center"/>
        </w:trPr>
        <w:tc>
          <w:tcPr>
            <w:tcW w:w="2714" w:type="dxa"/>
          </w:tcPr>
          <w:p w:rsidR="004C02EF" w:rsidRPr="00E77497" w:rsidRDefault="004C02EF" w:rsidP="003A4B22">
            <w:pPr>
              <w:keepNext/>
              <w:spacing w:after="60"/>
            </w:pPr>
            <w:bookmarkStart w:id="5102" w:name="_Toc382212512"/>
            <w:r w:rsidRPr="00E77497">
              <w:t>Boole</w:t>
            </w:r>
            <w:bookmarkEnd w:id="5102"/>
            <w:r w:rsidRPr="00E77497">
              <w:t>an</w:t>
            </w:r>
          </w:p>
        </w:tc>
        <w:tc>
          <w:tcPr>
            <w:tcW w:w="3431" w:type="dxa"/>
          </w:tcPr>
          <w:p w:rsidR="004C02EF" w:rsidRPr="00E77497" w:rsidRDefault="004C02EF" w:rsidP="003A4B22">
            <w:pPr>
              <w:keepNext/>
              <w:spacing w:after="60"/>
              <w:rPr>
                <w:rFonts w:ascii="Courier" w:hAnsi="Courier"/>
                <w:b/>
              </w:rPr>
            </w:pPr>
            <w:bookmarkStart w:id="5103" w:name="_Toc382212513"/>
            <w:r w:rsidRPr="00E77497">
              <w:rPr>
                <w:rFonts w:ascii="Courier New" w:hAnsi="Courier New"/>
                <w:b/>
              </w:rPr>
              <w:t>"boolea</w:t>
            </w:r>
            <w:bookmarkEnd w:id="5103"/>
            <w:r w:rsidRPr="00E77497">
              <w:rPr>
                <w:rFonts w:ascii="Courier New" w:hAnsi="Courier New"/>
                <w:b/>
              </w:rPr>
              <w:t>n"</w:t>
            </w:r>
          </w:p>
        </w:tc>
      </w:tr>
      <w:tr w:rsidR="004C02EF" w:rsidRPr="00E77497" w:rsidTr="00B6249A">
        <w:trPr>
          <w:cantSplit/>
          <w:jc w:val="center"/>
        </w:trPr>
        <w:tc>
          <w:tcPr>
            <w:tcW w:w="2714" w:type="dxa"/>
          </w:tcPr>
          <w:p w:rsidR="004C02EF" w:rsidRPr="00E77497" w:rsidRDefault="004C02EF" w:rsidP="003A4B22">
            <w:pPr>
              <w:keepNext/>
              <w:spacing w:after="60"/>
            </w:pPr>
            <w:bookmarkStart w:id="5104" w:name="_Toc382212514"/>
            <w:r w:rsidRPr="00E77497">
              <w:t>Numb</w:t>
            </w:r>
            <w:bookmarkEnd w:id="5104"/>
            <w:r w:rsidRPr="00E77497">
              <w:t>er</w:t>
            </w:r>
          </w:p>
        </w:tc>
        <w:tc>
          <w:tcPr>
            <w:tcW w:w="3431" w:type="dxa"/>
          </w:tcPr>
          <w:p w:rsidR="004C02EF" w:rsidRPr="00E77497" w:rsidRDefault="004C02EF" w:rsidP="003A4B22">
            <w:pPr>
              <w:keepNext/>
              <w:spacing w:after="60"/>
              <w:rPr>
                <w:rFonts w:ascii="Courier" w:hAnsi="Courier"/>
                <w:b/>
              </w:rPr>
            </w:pPr>
            <w:bookmarkStart w:id="5105" w:name="_Toc382212515"/>
            <w:r w:rsidRPr="00E77497">
              <w:rPr>
                <w:rFonts w:ascii="Courier New" w:hAnsi="Courier New"/>
                <w:b/>
              </w:rPr>
              <w:t>"numbe</w:t>
            </w:r>
            <w:bookmarkEnd w:id="5105"/>
            <w:r w:rsidRPr="00E77497">
              <w:rPr>
                <w:rFonts w:ascii="Courier New" w:hAnsi="Courier New"/>
                <w:b/>
              </w:rPr>
              <w:t>r"</w:t>
            </w:r>
          </w:p>
        </w:tc>
      </w:tr>
      <w:tr w:rsidR="004C02EF" w:rsidRPr="00E77497" w:rsidTr="00B6249A">
        <w:trPr>
          <w:cantSplit/>
          <w:jc w:val="center"/>
        </w:trPr>
        <w:tc>
          <w:tcPr>
            <w:tcW w:w="2714" w:type="dxa"/>
          </w:tcPr>
          <w:p w:rsidR="004C02EF" w:rsidRPr="00E77497" w:rsidRDefault="004C02EF" w:rsidP="003A4B22">
            <w:pPr>
              <w:keepNext/>
              <w:spacing w:after="60"/>
            </w:pPr>
            <w:bookmarkStart w:id="5106" w:name="_Toc382212516"/>
            <w:r w:rsidRPr="00E77497">
              <w:t>Stri</w:t>
            </w:r>
            <w:bookmarkEnd w:id="5106"/>
            <w:r w:rsidRPr="00E77497">
              <w:t>ng</w:t>
            </w:r>
          </w:p>
        </w:tc>
        <w:tc>
          <w:tcPr>
            <w:tcW w:w="3431" w:type="dxa"/>
          </w:tcPr>
          <w:p w:rsidR="004C02EF" w:rsidRPr="00E77497" w:rsidRDefault="004C02EF" w:rsidP="003A4B22">
            <w:pPr>
              <w:keepNext/>
              <w:spacing w:after="60"/>
              <w:rPr>
                <w:rFonts w:ascii="Courier" w:hAnsi="Courier"/>
                <w:b/>
              </w:rPr>
            </w:pPr>
            <w:bookmarkStart w:id="5107" w:name="_Toc382212517"/>
            <w:r w:rsidRPr="00E77497">
              <w:rPr>
                <w:rFonts w:ascii="Courier New" w:hAnsi="Courier New"/>
                <w:b/>
              </w:rPr>
              <w:t>"strin</w:t>
            </w:r>
            <w:bookmarkEnd w:id="5107"/>
            <w:r w:rsidRPr="00E77497">
              <w:rPr>
                <w:rFonts w:ascii="Courier New" w:hAnsi="Courier New"/>
                <w:b/>
              </w:rPr>
              <w:t>g"</w:t>
            </w:r>
          </w:p>
        </w:tc>
      </w:tr>
      <w:tr w:rsidR="004C02EF" w:rsidRPr="00E77497" w:rsidTr="00B6249A">
        <w:trPr>
          <w:cantSplit/>
          <w:jc w:val="center"/>
        </w:trPr>
        <w:tc>
          <w:tcPr>
            <w:tcW w:w="2714" w:type="dxa"/>
          </w:tcPr>
          <w:p w:rsidR="004C02EF" w:rsidRPr="00E77497" w:rsidRDefault="004C02EF" w:rsidP="00B6249A">
            <w:pPr>
              <w:keepNext/>
              <w:spacing w:after="60"/>
              <w:jc w:val="left"/>
            </w:pPr>
            <w:bookmarkStart w:id="5108" w:name="_Toc382212518"/>
            <w:r w:rsidRPr="00E77497">
              <w:t>Object (</w:t>
            </w:r>
            <w:r w:rsidR="00B6249A">
              <w:t>ordinary</w:t>
            </w:r>
            <w:r w:rsidR="00B6249A" w:rsidRPr="00E77497">
              <w:t xml:space="preserve"> </w:t>
            </w:r>
            <w:r w:rsidRPr="00E77497">
              <w:t>and does not implement [[Call]</w:t>
            </w:r>
            <w:bookmarkEnd w:id="5108"/>
            <w:r w:rsidRPr="00E77497">
              <w:t>])</w:t>
            </w:r>
          </w:p>
        </w:tc>
        <w:tc>
          <w:tcPr>
            <w:tcW w:w="3431" w:type="dxa"/>
          </w:tcPr>
          <w:p w:rsidR="004C02EF" w:rsidRPr="00E77497" w:rsidRDefault="004C02EF" w:rsidP="003A4B22">
            <w:pPr>
              <w:keepNext/>
              <w:spacing w:after="60"/>
              <w:rPr>
                <w:rFonts w:ascii="Courier" w:hAnsi="Courier"/>
                <w:b/>
              </w:rPr>
            </w:pPr>
            <w:bookmarkStart w:id="5109" w:name="_Toc382212519"/>
            <w:r w:rsidRPr="00E77497">
              <w:rPr>
                <w:rFonts w:ascii="Courier New" w:hAnsi="Courier New"/>
                <w:b/>
              </w:rPr>
              <w:t>"objec</w:t>
            </w:r>
            <w:bookmarkEnd w:id="5109"/>
            <w:r w:rsidRPr="00E77497">
              <w:rPr>
                <w:rFonts w:ascii="Courier New" w:hAnsi="Courier New"/>
                <w:b/>
              </w:rPr>
              <w:t>t"</w:t>
            </w:r>
          </w:p>
        </w:tc>
      </w:tr>
      <w:tr w:rsidR="0065390F" w:rsidRPr="00E77497" w:rsidTr="00B6249A">
        <w:trPr>
          <w:cantSplit/>
          <w:jc w:val="center"/>
        </w:trPr>
        <w:tc>
          <w:tcPr>
            <w:tcW w:w="2714" w:type="dxa"/>
          </w:tcPr>
          <w:p w:rsidR="0065390F" w:rsidRPr="00E77497" w:rsidRDefault="0065390F" w:rsidP="0065390F">
            <w:pPr>
              <w:spacing w:after="60"/>
              <w:jc w:val="left"/>
            </w:pPr>
            <w:r w:rsidRPr="00E77497">
              <w:t>Object (</w:t>
            </w:r>
            <w:r>
              <w:t>is a Symbol exotic object</w:t>
            </w:r>
            <w:r w:rsidRPr="00E77497">
              <w:t>)</w:t>
            </w:r>
          </w:p>
        </w:tc>
        <w:tc>
          <w:tcPr>
            <w:tcW w:w="3431" w:type="dxa"/>
          </w:tcPr>
          <w:p w:rsidR="0065390F" w:rsidRPr="00E77497" w:rsidRDefault="0065390F" w:rsidP="003A4B22">
            <w:pPr>
              <w:spacing w:after="60"/>
              <w:rPr>
                <w:rFonts w:ascii="Courier New" w:hAnsi="Courier New"/>
                <w:b/>
              </w:rPr>
            </w:pPr>
            <w:r w:rsidRPr="00E77497">
              <w:rPr>
                <w:rFonts w:ascii="Courier New" w:hAnsi="Courier New"/>
                <w:b/>
              </w:rPr>
              <w:t>"s</w:t>
            </w:r>
            <w:r>
              <w:rPr>
                <w:rFonts w:ascii="Courier New" w:hAnsi="Courier New"/>
                <w:b/>
              </w:rPr>
              <w:t>ymbol</w:t>
            </w:r>
            <w:r w:rsidRPr="00E77497">
              <w:rPr>
                <w:rFonts w:ascii="Courier New" w:hAnsi="Courier New"/>
                <w:b/>
              </w:rPr>
              <w:t>"</w:t>
            </w:r>
          </w:p>
        </w:tc>
      </w:tr>
      <w:tr w:rsidR="00B52E2A" w:rsidRPr="00E77497" w:rsidTr="00B6249A">
        <w:trPr>
          <w:cantSplit/>
          <w:jc w:val="center"/>
        </w:trPr>
        <w:tc>
          <w:tcPr>
            <w:tcW w:w="2714" w:type="dxa"/>
          </w:tcPr>
          <w:p w:rsidR="00B52E2A" w:rsidRPr="00E77497" w:rsidRDefault="00B52E2A" w:rsidP="00B52E2A">
            <w:pPr>
              <w:spacing w:after="60"/>
              <w:jc w:val="left"/>
            </w:pPr>
            <w:r w:rsidRPr="00E77497">
              <w:t>Object (</w:t>
            </w:r>
            <w:r>
              <w:t>standard exotic</w:t>
            </w:r>
            <w:r w:rsidR="00D10E81">
              <w:t xml:space="preserve"> other than Symbol</w:t>
            </w:r>
            <w:r w:rsidRPr="00E77497">
              <w:t xml:space="preserve"> and does not implement [[Call]])</w:t>
            </w:r>
          </w:p>
        </w:tc>
        <w:tc>
          <w:tcPr>
            <w:tcW w:w="3431" w:type="dxa"/>
          </w:tcPr>
          <w:p w:rsidR="00B52E2A" w:rsidRPr="00E77497" w:rsidRDefault="00B52E2A" w:rsidP="003A4B22">
            <w:pPr>
              <w:spacing w:after="60"/>
              <w:rPr>
                <w:rFonts w:ascii="Courier New" w:hAnsi="Courier New"/>
                <w:b/>
              </w:rPr>
            </w:pPr>
            <w:r w:rsidRPr="00E77497">
              <w:rPr>
                <w:rFonts w:ascii="Courier New" w:hAnsi="Courier New"/>
                <w:b/>
              </w:rPr>
              <w:t>"object"</w:t>
            </w:r>
          </w:p>
        </w:tc>
      </w:tr>
      <w:tr w:rsidR="004C02EF" w:rsidRPr="00E77497" w:rsidTr="00B6249A">
        <w:trPr>
          <w:cantSplit/>
          <w:jc w:val="center"/>
        </w:trPr>
        <w:tc>
          <w:tcPr>
            <w:tcW w:w="2714" w:type="dxa"/>
          </w:tcPr>
          <w:p w:rsidR="004C02EF" w:rsidRPr="00E77497" w:rsidRDefault="004C02EF" w:rsidP="00B6249A">
            <w:pPr>
              <w:spacing w:after="60"/>
              <w:jc w:val="left"/>
            </w:pPr>
            <w:bookmarkStart w:id="5110" w:name="_Toc382212520"/>
            <w:r w:rsidRPr="00E77497">
              <w:t>Object (implement</w:t>
            </w:r>
            <w:r w:rsidR="00B6249A">
              <w:t xml:space="preserve">s </w:t>
            </w:r>
            <w:r w:rsidRPr="00E77497">
              <w:t>[[Call]</w:t>
            </w:r>
            <w:bookmarkEnd w:id="5110"/>
            <w:r w:rsidRPr="00E77497">
              <w:t>])</w:t>
            </w:r>
          </w:p>
        </w:tc>
        <w:tc>
          <w:tcPr>
            <w:tcW w:w="3431" w:type="dxa"/>
          </w:tcPr>
          <w:p w:rsidR="004C02EF" w:rsidRPr="00E77497" w:rsidRDefault="004C02EF" w:rsidP="003A4B22">
            <w:pPr>
              <w:spacing w:after="60"/>
              <w:rPr>
                <w:rFonts w:ascii="Courier" w:hAnsi="Courier"/>
                <w:b/>
              </w:rPr>
            </w:pPr>
            <w:bookmarkStart w:id="5111" w:name="_Toc382212521"/>
            <w:r w:rsidRPr="00E77497">
              <w:rPr>
                <w:rFonts w:ascii="Courier New" w:hAnsi="Courier New"/>
                <w:b/>
              </w:rPr>
              <w:t>"functio</w:t>
            </w:r>
            <w:bookmarkEnd w:id="5111"/>
            <w:r w:rsidRPr="00E77497">
              <w:rPr>
                <w:rFonts w:ascii="Courier New" w:hAnsi="Courier New"/>
                <w:b/>
              </w:rPr>
              <w:t>n"</w:t>
            </w:r>
          </w:p>
        </w:tc>
      </w:tr>
      <w:tr w:rsidR="004C02EF" w:rsidRPr="00E77497" w:rsidTr="00B6249A">
        <w:trPr>
          <w:cantSplit/>
          <w:jc w:val="center"/>
        </w:trPr>
        <w:tc>
          <w:tcPr>
            <w:tcW w:w="2714" w:type="dxa"/>
          </w:tcPr>
          <w:p w:rsidR="004C02EF" w:rsidRPr="00E77497" w:rsidRDefault="004C02EF" w:rsidP="00A266B5">
            <w:pPr>
              <w:spacing w:after="60"/>
            </w:pPr>
            <w:bookmarkStart w:id="5112" w:name="_Toc382212522"/>
            <w:r w:rsidRPr="00E77497">
              <w:t>Object (</w:t>
            </w:r>
            <w:r w:rsidR="00B52E2A">
              <w:t xml:space="preserve">non-standard </w:t>
            </w:r>
            <w:bookmarkEnd w:id="5112"/>
            <w:r w:rsidR="00A266B5">
              <w:t xml:space="preserve">exotic </w:t>
            </w:r>
            <w:r w:rsidRPr="00E77497">
              <w:t>and does not implement [[Call]])</w:t>
            </w:r>
          </w:p>
        </w:tc>
        <w:tc>
          <w:tcPr>
            <w:tcW w:w="3431" w:type="dxa"/>
          </w:tcPr>
          <w:p w:rsidR="004C02EF" w:rsidRPr="00E77497" w:rsidRDefault="004C02EF" w:rsidP="00B52E2A">
            <w:pPr>
              <w:spacing w:after="60"/>
              <w:jc w:val="left"/>
            </w:pPr>
            <w:bookmarkStart w:id="5113" w:name="_Toc382212523"/>
            <w:r w:rsidRPr="00E77497">
              <w:t>Implementation-</w:t>
            </w:r>
            <w:bookmarkEnd w:id="5113"/>
            <w:r w:rsidRPr="00E77497">
              <w:t>defined</w:t>
            </w:r>
            <w:r w:rsidR="00A266B5">
              <w:t>. M</w:t>
            </w:r>
            <w:r w:rsidRPr="00E77497">
              <w:t xml:space="preserve">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xml:space="preserve">", </w:t>
            </w:r>
            <w:r w:rsidR="00B52E2A" w:rsidRPr="00E77497">
              <w:rPr>
                <w:rFonts w:ascii="Courier New" w:hAnsi="Courier New"/>
                <w:b/>
              </w:rPr>
              <w:t>"s</w:t>
            </w:r>
            <w:r w:rsidR="00B52E2A">
              <w:rPr>
                <w:rFonts w:ascii="Courier New" w:hAnsi="Courier New"/>
                <w:b/>
              </w:rPr>
              <w:t>ymbol</w:t>
            </w:r>
            <w:r w:rsidR="00B52E2A" w:rsidRPr="00E77497">
              <w:rPr>
                <w:rFonts w:ascii="Courier New" w:hAnsi="Courier New"/>
                <w:b/>
              </w:rPr>
              <w:t>"</w:t>
            </w:r>
            <w:r w:rsidR="00B52E2A" w:rsidRPr="00E77497">
              <w:t xml:space="preserve">, </w:t>
            </w:r>
            <w:r w:rsidRPr="00E77497">
              <w:t>or</w:t>
            </w:r>
            <w:r w:rsidRPr="00E77497">
              <w:rPr>
                <w:rFonts w:ascii="Courier New" w:hAnsi="Courier New"/>
                <w:b/>
              </w:rPr>
              <w:t xml:space="preserve"> "string".</w:t>
            </w:r>
          </w:p>
        </w:tc>
      </w:tr>
    </w:tbl>
    <w:p w:rsidR="00B52E2A" w:rsidRDefault="00B52E2A" w:rsidP="00FF3FB1">
      <w:pPr>
        <w:pStyle w:val="Note"/>
        <w:spacing w:before="240"/>
      </w:pPr>
      <w:bookmarkStart w:id="5114" w:name="_Toc375031176"/>
      <w:bookmarkStart w:id="5115" w:name="_Ref378388513"/>
      <w:bookmarkStart w:id="5116" w:name="_Ref379174898"/>
      <w:bookmarkStart w:id="5117" w:name="_Toc381513690"/>
      <w:bookmarkStart w:id="5118" w:name="_Toc382202843"/>
      <w:bookmarkStart w:id="5119" w:name="_Toc382212212"/>
      <w:bookmarkStart w:id="5120" w:name="_Toc382212524"/>
      <w:bookmarkStart w:id="5121" w:name="_Toc382291557"/>
      <w:bookmarkStart w:id="5122" w:name="_Toc385672199"/>
      <w:bookmarkStart w:id="5123" w:name="_Toc393690294"/>
      <w:bookmarkStart w:id="5124" w:name="_Toc472818834"/>
      <w:bookmarkStart w:id="5125" w:name="_Toc235503408"/>
      <w:bookmarkStart w:id="5126" w:name="_Toc241509183"/>
      <w:bookmarkStart w:id="5127" w:name="_Toc244416670"/>
      <w:bookmarkStart w:id="5128" w:name="_Toc276631034"/>
      <w:r>
        <w:t>NOTE</w:t>
      </w:r>
      <w:r>
        <w:tab/>
        <w:t xml:space="preserve">Implementations are discouraged from defining new </w:t>
      </w:r>
      <w:r w:rsidRPr="00FF3FB1">
        <w:rPr>
          <w:rFonts w:ascii="Courier New" w:hAnsi="Courier New" w:cs="Courier New"/>
          <w:b/>
          <w:bCs/>
        </w:rPr>
        <w:t>typeof</w:t>
      </w:r>
      <w:r>
        <w:t xml:space="preserve"> result values for non-standard e</w:t>
      </w:r>
      <w:r w:rsidR="00FF3FB1">
        <w:t>x</w:t>
      </w:r>
      <w:r>
        <w:t>otic objects. If possible</w:t>
      </w:r>
      <w:r w:rsidR="00FF3FB1">
        <w:t xml:space="preserve"> </w:t>
      </w:r>
      <w:r w:rsidR="00FF3FB1" w:rsidRPr="00E77497">
        <w:rPr>
          <w:rFonts w:ascii="Courier New" w:hAnsi="Courier New"/>
          <w:b/>
        </w:rPr>
        <w:t>"object"</w:t>
      </w:r>
      <w:r w:rsidR="00FF3FB1">
        <w:t>should be used for such objects.</w:t>
      </w:r>
    </w:p>
    <w:p w:rsidR="004C02EF" w:rsidRPr="00E77497" w:rsidRDefault="004C02EF" w:rsidP="00D148E9">
      <w:pPr>
        <w:pStyle w:val="Heading3"/>
      </w:pPr>
      <w:bookmarkStart w:id="5129" w:name="_Toc364934750"/>
      <w:r w:rsidRPr="00E77497">
        <w:lastRenderedPageBreak/>
        <w:t>Prefix Increment Operato</w:t>
      </w:r>
      <w:bookmarkEnd w:id="5114"/>
      <w:bookmarkEnd w:id="5115"/>
      <w:bookmarkEnd w:id="5116"/>
      <w:bookmarkEnd w:id="5117"/>
      <w:bookmarkEnd w:id="5118"/>
      <w:bookmarkEnd w:id="5119"/>
      <w:bookmarkEnd w:id="5120"/>
      <w:bookmarkEnd w:id="5121"/>
      <w:bookmarkEnd w:id="5122"/>
      <w:bookmarkEnd w:id="5123"/>
      <w:r w:rsidRPr="00E77497">
        <w:t>r</w:t>
      </w:r>
      <w:bookmarkEnd w:id="5124"/>
      <w:bookmarkEnd w:id="5125"/>
      <w:bookmarkEnd w:id="5126"/>
      <w:bookmarkEnd w:id="5127"/>
      <w:bookmarkEnd w:id="5128"/>
      <w:bookmarkEnd w:id="5129"/>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bookmarkStart w:id="5130" w:name="_Toc382212525"/>
    </w:p>
    <w:p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5130"/>
      <w:r w:rsidRPr="00E77497">
        <w:t>.</w:t>
      </w:r>
      <w:bookmarkStart w:id="5131" w:name="_Toc382212526"/>
    </w:p>
    <w:p w:rsidR="004C02EF" w:rsidRPr="00E77497" w:rsidRDefault="004C02EF" w:rsidP="0051483D">
      <w:pPr>
        <w:pStyle w:val="Alg3"/>
        <w:numPr>
          <w:ilvl w:val="0"/>
          <w:numId w:val="74"/>
        </w:numPr>
        <w:contextualSpacing/>
      </w:pPr>
      <w:bookmarkStart w:id="5132" w:name="_Toc382212527"/>
      <w:bookmarkEnd w:id="5131"/>
      <w:r w:rsidRPr="00E77497">
        <w:t xml:space="preserve">Let </w:t>
      </w:r>
      <w:r w:rsidRPr="00E77497">
        <w:rPr>
          <w:i/>
        </w:rPr>
        <w:t>oldValue</w:t>
      </w:r>
      <w:r w:rsidRPr="00E77497">
        <w:t xml:space="preserve"> be ToNumber(GetValue(</w:t>
      </w:r>
      <w:r w:rsidRPr="00E77497">
        <w:rPr>
          <w:i/>
        </w:rPr>
        <w:t>expr</w:t>
      </w:r>
      <w:r w:rsidRPr="00E77497">
        <w:t>))</w:t>
      </w:r>
      <w:bookmarkEnd w:id="5132"/>
      <w:r w:rsidRPr="00E77497">
        <w:t>.</w:t>
      </w:r>
      <w:bookmarkStart w:id="5133" w:name="_Toc382212528"/>
    </w:p>
    <w:p w:rsidR="00122292" w:rsidRDefault="000C090B" w:rsidP="00122292">
      <w:pPr>
        <w:pStyle w:val="Alg4"/>
        <w:numPr>
          <w:ilvl w:val="0"/>
          <w:numId w:val="74"/>
        </w:numPr>
        <w:contextualSpacing/>
      </w:pPr>
      <w:r>
        <w:t>ReturnIfAbrupt(</w:t>
      </w:r>
      <w:r>
        <w:rPr>
          <w:i/>
        </w:rPr>
        <w:t>oldValue</w:t>
      </w:r>
      <w:r>
        <w:t>).</w:t>
      </w:r>
    </w:p>
    <w:p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bookmarkStart w:id="5134" w:name="_Toc382212529"/>
      <w:bookmarkEnd w:id="5133"/>
    </w:p>
    <w:p w:rsidR="004C02EF" w:rsidRPr="00E77497" w:rsidRDefault="00C43FAF" w:rsidP="00441AED">
      <w:pPr>
        <w:pStyle w:val="Alg3"/>
        <w:numPr>
          <w:ilvl w:val="0"/>
          <w:numId w:val="74"/>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5134"/>
      <w:r w:rsidR="004C02EF" w:rsidRPr="00E77497">
        <w:t>.</w:t>
      </w:r>
      <w:bookmarkStart w:id="5135" w:name="_Toc382212530"/>
    </w:p>
    <w:p w:rsidR="00C43FAF" w:rsidRDefault="00C43FAF" w:rsidP="00C43FAF">
      <w:pPr>
        <w:pStyle w:val="Alg3"/>
        <w:numPr>
          <w:ilvl w:val="0"/>
          <w:numId w:val="74"/>
        </w:numPr>
        <w:spacing w:after="220"/>
        <w:contextualSpacing/>
      </w:pPr>
      <w:r>
        <w:t>ReturnIfAbrupt(</w:t>
      </w:r>
      <w:r w:rsidRPr="0034651E">
        <w:rPr>
          <w:i/>
        </w:rPr>
        <w:t>status</w:t>
      </w:r>
      <w:r>
        <w:t>).</w:t>
      </w:r>
    </w:p>
    <w:p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5135"/>
      <w:r w:rsidRPr="00E77497">
        <w:t>.</w:t>
      </w:r>
      <w:bookmarkStart w:id="5136" w:name="_Toc385672200"/>
      <w:bookmarkStart w:id="5137" w:name="_Toc393690295"/>
      <w:bookmarkStart w:id="5138" w:name="_Toc375031177"/>
      <w:bookmarkStart w:id="5139" w:name="_Ref378388811"/>
      <w:bookmarkStart w:id="5140" w:name="_Toc381513691"/>
      <w:bookmarkStart w:id="5141" w:name="_Toc382202844"/>
      <w:bookmarkStart w:id="5142" w:name="_Toc382212213"/>
      <w:bookmarkStart w:id="5143" w:name="_Toc382212531"/>
      <w:bookmarkStart w:id="5144" w:name="_Toc382291558"/>
    </w:p>
    <w:p w:rsidR="004C02EF" w:rsidRPr="00E77497" w:rsidRDefault="004C02EF" w:rsidP="00D148E9">
      <w:pPr>
        <w:pStyle w:val="Heading3"/>
      </w:pPr>
      <w:bookmarkStart w:id="5145" w:name="_Toc472818835"/>
      <w:bookmarkStart w:id="5146" w:name="_Toc235503409"/>
      <w:bookmarkStart w:id="5147" w:name="_Toc241509184"/>
      <w:bookmarkStart w:id="5148" w:name="_Toc244416671"/>
      <w:bookmarkStart w:id="5149" w:name="_Toc276631035"/>
      <w:bookmarkStart w:id="5150" w:name="_Toc364934751"/>
      <w:r w:rsidRPr="00E77497">
        <w:t>Prefix Decrement Operato</w:t>
      </w:r>
      <w:bookmarkEnd w:id="5136"/>
      <w:bookmarkEnd w:id="5137"/>
      <w:r w:rsidRPr="00E77497">
        <w:t>r</w:t>
      </w:r>
      <w:bookmarkEnd w:id="5145"/>
      <w:bookmarkEnd w:id="5146"/>
      <w:bookmarkEnd w:id="5147"/>
      <w:bookmarkEnd w:id="5148"/>
      <w:bookmarkEnd w:id="5149"/>
      <w:bookmarkEnd w:id="5150"/>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p>
    <w:p w:rsidR="004C02EF" w:rsidRPr="00E77497" w:rsidRDefault="004C02EF" w:rsidP="00877B57">
      <w:pPr>
        <w:pStyle w:val="Alg3"/>
        <w:numPr>
          <w:ilvl w:val="0"/>
          <w:numId w:val="75"/>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r w:rsidRPr="00E77497">
        <w:t>.</w:t>
      </w:r>
    </w:p>
    <w:p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rsidR="00855852" w:rsidRDefault="000C090B" w:rsidP="00855852">
      <w:pPr>
        <w:pStyle w:val="Alg4"/>
        <w:numPr>
          <w:ilvl w:val="0"/>
          <w:numId w:val="75"/>
        </w:numPr>
        <w:contextualSpacing/>
      </w:pPr>
      <w:r>
        <w:t>ReturnIfAbrupt(</w:t>
      </w:r>
      <w:r>
        <w:rPr>
          <w:i/>
        </w:rPr>
        <w:t>oldValue</w:t>
      </w:r>
      <w:r>
        <w:t>).</w:t>
      </w:r>
    </w:p>
    <w:p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rsidR="004C02EF" w:rsidRPr="00E77497" w:rsidRDefault="0034651E" w:rsidP="00877B57">
      <w:pPr>
        <w:pStyle w:val="Alg3"/>
        <w:numPr>
          <w:ilvl w:val="0"/>
          <w:numId w:val="75"/>
        </w:numPr>
        <w:spacing w:after="220"/>
        <w:contextualSpacing/>
      </w:pPr>
      <w:r>
        <w:t xml:space="preserve">Let </w:t>
      </w:r>
      <w:r w:rsidRPr="0034651E">
        <w:rPr>
          <w:i/>
        </w:rPr>
        <w:t>status</w:t>
      </w:r>
      <w:r>
        <w:t xml:space="preserve"> be</w:t>
      </w:r>
      <w:r w:rsidR="00855852"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p>
    <w:p w:rsidR="0034651E" w:rsidRDefault="0034651E" w:rsidP="00877B57">
      <w:pPr>
        <w:pStyle w:val="Alg3"/>
        <w:numPr>
          <w:ilvl w:val="0"/>
          <w:numId w:val="75"/>
        </w:numPr>
        <w:spacing w:after="220"/>
        <w:contextualSpacing/>
      </w:pPr>
      <w:r>
        <w:t>ReturnIfAbrupt(</w:t>
      </w:r>
      <w:r w:rsidRPr="0034651E">
        <w:rPr>
          <w:i/>
        </w:rPr>
        <w:t>status</w:t>
      </w:r>
      <w:r>
        <w:t>).</w:t>
      </w:r>
    </w:p>
    <w:p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5151" w:name="_Toc385672201"/>
      <w:bookmarkStart w:id="5152" w:name="_Toc393690296"/>
    </w:p>
    <w:p w:rsidR="004C02EF" w:rsidRPr="00E77497" w:rsidRDefault="004C02EF" w:rsidP="00D148E9">
      <w:pPr>
        <w:pStyle w:val="Heading3"/>
      </w:pPr>
      <w:bookmarkStart w:id="5153" w:name="_Toc472818836"/>
      <w:bookmarkStart w:id="5154" w:name="_Toc235503410"/>
      <w:bookmarkStart w:id="5155" w:name="_Toc241509185"/>
      <w:bookmarkStart w:id="5156" w:name="_Toc244416672"/>
      <w:bookmarkStart w:id="5157" w:name="_Toc276631036"/>
      <w:bookmarkStart w:id="5158" w:name="_Toc364934752"/>
      <w:r w:rsidRPr="00E77497">
        <w:t xml:space="preserve">Unary </w:t>
      </w:r>
      <w:r w:rsidRPr="00E77497">
        <w:rPr>
          <w:rFonts w:ascii="Courier New" w:hAnsi="Courier New"/>
          <w:sz w:val="22"/>
        </w:rPr>
        <w:t>+</w:t>
      </w:r>
      <w:r w:rsidRPr="00E77497">
        <w:t xml:space="preserve"> Operato</w:t>
      </w:r>
      <w:bookmarkEnd w:id="5138"/>
      <w:bookmarkEnd w:id="5139"/>
      <w:bookmarkEnd w:id="5140"/>
      <w:bookmarkEnd w:id="5141"/>
      <w:bookmarkEnd w:id="5142"/>
      <w:bookmarkEnd w:id="5143"/>
      <w:bookmarkEnd w:id="5144"/>
      <w:bookmarkEnd w:id="5151"/>
      <w:bookmarkEnd w:id="5152"/>
      <w:r w:rsidRPr="00E77497">
        <w:t>r</w:t>
      </w:r>
      <w:bookmarkEnd w:id="5153"/>
      <w:bookmarkEnd w:id="5154"/>
      <w:bookmarkEnd w:id="5155"/>
      <w:bookmarkEnd w:id="5156"/>
      <w:bookmarkEnd w:id="5157"/>
      <w:bookmarkEnd w:id="5158"/>
    </w:p>
    <w:p w:rsidR="004C02EF" w:rsidRPr="0034651E" w:rsidRDefault="00BC0A73" w:rsidP="004C02EF">
      <w:pPr>
        <w:rPr>
          <w:sz w:val="18"/>
        </w:rPr>
      </w:pPr>
      <w:r w:rsidRPr="00E77497">
        <w:rPr>
          <w:sz w:val="18"/>
        </w:rPr>
        <w:t>NOTE</w:t>
      </w:r>
      <w:r w:rsidRPr="00E77497">
        <w:rPr>
          <w:sz w:val="18"/>
        </w:rPr>
        <w:tab/>
      </w:r>
      <w:r w:rsidR="004C02EF" w:rsidRPr="0034651E">
        <w:rPr>
          <w:sz w:val="18"/>
        </w:rPr>
        <w:t>The unary + operator converts its operand to Number type.</w:t>
      </w:r>
    </w:p>
    <w:p w:rsidR="00BC0A73" w:rsidRPr="003B4312" w:rsidRDefault="00BC0A73" w:rsidP="00BC0A73">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rsidR="004C02EF" w:rsidRPr="00675B74" w:rsidRDefault="004C02EF" w:rsidP="004C02EF">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bookmarkStart w:id="5159" w:name="_Toc382212532"/>
    </w:p>
    <w:p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5159"/>
      <w:r w:rsidRPr="00E77497">
        <w:t>.</w:t>
      </w:r>
      <w:bookmarkStart w:id="5160" w:name="_Toc382212533"/>
    </w:p>
    <w:p w:rsidR="004C02EF" w:rsidRPr="00E77497" w:rsidRDefault="004C02EF" w:rsidP="00877B57">
      <w:pPr>
        <w:pStyle w:val="Alg3"/>
        <w:numPr>
          <w:ilvl w:val="0"/>
          <w:numId w:val="76"/>
        </w:numPr>
        <w:spacing w:after="220"/>
        <w:contextualSpacing/>
      </w:pPr>
      <w:bookmarkStart w:id="5161" w:name="_Toc382212534"/>
      <w:bookmarkEnd w:id="5160"/>
      <w:r w:rsidRPr="00E77497">
        <w:t>Return ToNumber(GetValue(</w:t>
      </w:r>
      <w:r w:rsidRPr="00E77497">
        <w:rPr>
          <w:i/>
        </w:rPr>
        <w:t>expr</w:t>
      </w:r>
      <w:r w:rsidRPr="00E77497">
        <w:t>)).</w:t>
      </w:r>
      <w:bookmarkStart w:id="5162" w:name="_Toc382212535"/>
      <w:bookmarkEnd w:id="5161"/>
    </w:p>
    <w:p w:rsidR="004C02EF" w:rsidRPr="00E77497" w:rsidRDefault="004C02EF" w:rsidP="00D148E9">
      <w:pPr>
        <w:pStyle w:val="Heading3"/>
      </w:pPr>
      <w:bookmarkStart w:id="5163" w:name="_Toc385672202"/>
      <w:bookmarkStart w:id="5164" w:name="_Toc393690297"/>
      <w:bookmarkStart w:id="5165" w:name="_Toc472818837"/>
      <w:bookmarkStart w:id="5166" w:name="_Toc235503411"/>
      <w:bookmarkStart w:id="5167" w:name="_Toc241509186"/>
      <w:bookmarkStart w:id="5168" w:name="_Toc244416673"/>
      <w:bookmarkStart w:id="5169" w:name="_Toc276631037"/>
      <w:bookmarkStart w:id="5170" w:name="_Toc364934753"/>
      <w:bookmarkEnd w:id="5162"/>
      <w:r w:rsidRPr="00E77497">
        <w:t xml:space="preserve">Unary </w:t>
      </w:r>
      <w:r w:rsidRPr="00E77497">
        <w:rPr>
          <w:rFonts w:ascii="Courier New" w:hAnsi="Courier New"/>
          <w:sz w:val="22"/>
        </w:rPr>
        <w:t>-</w:t>
      </w:r>
      <w:r w:rsidRPr="00E77497">
        <w:t xml:space="preserve"> Operato</w:t>
      </w:r>
      <w:bookmarkEnd w:id="5163"/>
      <w:bookmarkEnd w:id="5164"/>
      <w:r w:rsidRPr="00E77497">
        <w:t>r</w:t>
      </w:r>
      <w:bookmarkEnd w:id="5165"/>
      <w:bookmarkEnd w:id="5166"/>
      <w:bookmarkEnd w:id="5167"/>
      <w:bookmarkEnd w:id="5168"/>
      <w:bookmarkEnd w:id="5169"/>
      <w:bookmarkEnd w:id="5170"/>
    </w:p>
    <w:p w:rsidR="004C02EF" w:rsidRPr="004D1BD1" w:rsidRDefault="00BC0A73" w:rsidP="004C02EF">
      <w:r w:rsidRPr="00E77497">
        <w:rPr>
          <w:sz w:val="18"/>
        </w:rPr>
        <w:t>NOTE</w:t>
      </w:r>
      <w:r w:rsidRPr="00E77497">
        <w:rPr>
          <w:sz w:val="18"/>
        </w:rPr>
        <w:tab/>
      </w:r>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r w:rsidRPr="0051483D">
        <w:rPr>
          <w:sz w:val="18"/>
        </w:rPr>
        <w:t xml:space="preserve">Negating </w:t>
      </w:r>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rsidR="00BC0A73" w:rsidRPr="008B7F6F" w:rsidRDefault="00BC0A73" w:rsidP="00BC0A73">
      <w:pPr>
        <w:keepNext/>
        <w:rPr>
          <w:rFonts w:ascii="Helvetica" w:hAnsi="Helvetica"/>
          <w:b/>
        </w:rPr>
      </w:pPr>
      <w:r w:rsidRPr="003B4312">
        <w:rPr>
          <w:rFonts w:ascii="Helvetica" w:hAnsi="Helvetica"/>
          <w:b/>
        </w:rPr>
        <w:t xml:space="preserve">Runtime Semantics: </w:t>
      </w:r>
      <w:r w:rsidRPr="003B4312">
        <w:rPr>
          <w:rFonts w:ascii="Helvetica" w:hAnsi="Helvetica"/>
          <w:b/>
          <w:spacing w:val="6"/>
        </w:rPr>
        <w:t>Evaluation</w:t>
      </w:r>
    </w:p>
    <w:p w:rsidR="004C02EF" w:rsidRPr="00E77497" w:rsidRDefault="004C02EF" w:rsidP="004C02EF">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bookmarkStart w:id="5171" w:name="_Toc382212536"/>
    </w:p>
    <w:p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5171"/>
      <w:r w:rsidRPr="00E77497">
        <w:t>.</w:t>
      </w:r>
      <w:bookmarkStart w:id="5172" w:name="_Toc382212537"/>
    </w:p>
    <w:p w:rsidR="004C02EF" w:rsidRPr="00E77497" w:rsidRDefault="004C02EF" w:rsidP="0051483D">
      <w:pPr>
        <w:pStyle w:val="Alg3"/>
        <w:numPr>
          <w:ilvl w:val="0"/>
          <w:numId w:val="77"/>
        </w:numPr>
        <w:contextualSpacing/>
      </w:pPr>
      <w:bookmarkStart w:id="5173" w:name="_Toc382212538"/>
      <w:bookmarkEnd w:id="5172"/>
      <w:r w:rsidRPr="00E77497">
        <w:t xml:space="preserve">Let </w:t>
      </w:r>
      <w:r w:rsidRPr="00E77497">
        <w:rPr>
          <w:i/>
        </w:rPr>
        <w:t>oldValue</w:t>
      </w:r>
      <w:r w:rsidRPr="00E77497">
        <w:t xml:space="preserve"> be ToNumber(GetValue(</w:t>
      </w:r>
      <w:r w:rsidRPr="00E77497">
        <w:rPr>
          <w:i/>
        </w:rPr>
        <w:t>expr</w:t>
      </w:r>
      <w:r w:rsidRPr="00E77497">
        <w:t>)).</w:t>
      </w:r>
      <w:bookmarkStart w:id="5174" w:name="_Toc382212539"/>
      <w:bookmarkEnd w:id="5173"/>
    </w:p>
    <w:p w:rsidR="00855852" w:rsidRDefault="000C090B" w:rsidP="00855852">
      <w:pPr>
        <w:pStyle w:val="Alg4"/>
        <w:numPr>
          <w:ilvl w:val="0"/>
          <w:numId w:val="77"/>
        </w:numPr>
        <w:contextualSpacing/>
      </w:pPr>
      <w:r>
        <w:t>ReturnIfAbrupt(</w:t>
      </w:r>
      <w:r>
        <w:rPr>
          <w:i/>
        </w:rPr>
        <w:t>oldValue</w:t>
      </w:r>
      <w:r>
        <w:t>).</w:t>
      </w:r>
    </w:p>
    <w:p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5174"/>
      <w:r w:rsidRPr="00E77497">
        <w:rPr>
          <w:b/>
        </w:rPr>
        <w:t>NaN</w:t>
      </w:r>
      <w:r w:rsidRPr="00E77497">
        <w:t>.</w:t>
      </w:r>
      <w:bookmarkStart w:id="5175" w:name="_Toc382212540"/>
    </w:p>
    <w:p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5175"/>
      <w:r w:rsidRPr="00E77497">
        <w:t>.</w:t>
      </w:r>
      <w:bookmarkStart w:id="5176" w:name="_Toc382212541"/>
    </w:p>
    <w:p w:rsidR="004C02EF" w:rsidRPr="00E77497" w:rsidRDefault="004C02EF" w:rsidP="00D148E9">
      <w:pPr>
        <w:pStyle w:val="Heading3"/>
      </w:pPr>
      <w:bookmarkStart w:id="5177" w:name="_Toc375031178"/>
      <w:bookmarkStart w:id="5178" w:name="_Toc381513692"/>
      <w:bookmarkStart w:id="5179" w:name="_Toc382202845"/>
      <w:bookmarkStart w:id="5180" w:name="_Toc382212214"/>
      <w:bookmarkStart w:id="5181" w:name="_Toc382212542"/>
      <w:bookmarkStart w:id="5182" w:name="_Toc382291559"/>
      <w:bookmarkStart w:id="5183" w:name="_Toc385672203"/>
      <w:bookmarkStart w:id="5184" w:name="_Toc393690298"/>
      <w:bookmarkStart w:id="5185" w:name="_Toc472818838"/>
      <w:bookmarkStart w:id="5186" w:name="_Toc235503412"/>
      <w:bookmarkStart w:id="5187" w:name="_Toc241509187"/>
      <w:bookmarkStart w:id="5188" w:name="_Toc244416674"/>
      <w:bookmarkStart w:id="5189" w:name="_Toc276631038"/>
      <w:bookmarkStart w:id="5190" w:name="_Toc364934754"/>
      <w:bookmarkEnd w:id="5176"/>
      <w:r w:rsidRPr="00E77497">
        <w:lastRenderedPageBreak/>
        <w:t xml:space="preserve">Bitwise NOT Operator ( </w:t>
      </w:r>
      <w:r w:rsidRPr="00E77497">
        <w:rPr>
          <w:rFonts w:ascii="Courier New" w:hAnsi="Courier New"/>
        </w:rPr>
        <w:t>~</w:t>
      </w:r>
      <w:r w:rsidRPr="00E77497">
        <w:t xml:space="preserve"> </w:t>
      </w:r>
      <w:bookmarkStart w:id="5191" w:name="_Toc382202846"/>
      <w:bookmarkEnd w:id="5177"/>
      <w:bookmarkEnd w:id="5178"/>
      <w:bookmarkEnd w:id="5179"/>
      <w:bookmarkEnd w:id="5180"/>
      <w:bookmarkEnd w:id="5181"/>
      <w:bookmarkEnd w:id="5182"/>
      <w:bookmarkEnd w:id="5183"/>
      <w:bookmarkEnd w:id="5184"/>
      <w:bookmarkEnd w:id="5191"/>
      <w:r w:rsidRPr="00E77497">
        <w:t>)</w:t>
      </w:r>
      <w:bookmarkEnd w:id="5185"/>
      <w:bookmarkEnd w:id="5186"/>
      <w:bookmarkEnd w:id="5187"/>
      <w:bookmarkEnd w:id="5188"/>
      <w:bookmarkEnd w:id="5189"/>
      <w:bookmarkEnd w:id="5190"/>
    </w:p>
    <w:p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5192" w:name="_Toc382212543"/>
    </w:p>
    <w:p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5192"/>
      <w:r w:rsidRPr="00E77497">
        <w:t>.</w:t>
      </w:r>
      <w:bookmarkStart w:id="5193" w:name="_Toc382212544"/>
    </w:p>
    <w:p w:rsidR="004C02EF" w:rsidRPr="00E77497" w:rsidRDefault="004C02EF" w:rsidP="0051483D">
      <w:pPr>
        <w:pStyle w:val="Alg3"/>
        <w:numPr>
          <w:ilvl w:val="0"/>
          <w:numId w:val="78"/>
        </w:numPr>
        <w:contextualSpacing/>
      </w:pPr>
      <w:bookmarkStart w:id="5194" w:name="_Toc382212545"/>
      <w:bookmarkEnd w:id="5193"/>
      <w:r w:rsidRPr="00E77497">
        <w:t xml:space="preserve">Let </w:t>
      </w:r>
      <w:r w:rsidRPr="00E77497">
        <w:rPr>
          <w:i/>
        </w:rPr>
        <w:t>oldValue</w:t>
      </w:r>
      <w:r w:rsidRPr="00E77497">
        <w:t xml:space="preserve"> be ToInt32(GetValue(</w:t>
      </w:r>
      <w:r w:rsidRPr="00E77497">
        <w:rPr>
          <w:i/>
        </w:rPr>
        <w:t>expr</w:t>
      </w:r>
      <w:r w:rsidRPr="00E77497">
        <w:t>))</w:t>
      </w:r>
      <w:bookmarkEnd w:id="5194"/>
      <w:r w:rsidRPr="00E77497">
        <w:t>.</w:t>
      </w:r>
      <w:bookmarkStart w:id="5195" w:name="_Toc382212546"/>
    </w:p>
    <w:p w:rsidR="00855852" w:rsidRDefault="000C090B" w:rsidP="00855852">
      <w:pPr>
        <w:pStyle w:val="Alg4"/>
        <w:numPr>
          <w:ilvl w:val="0"/>
          <w:numId w:val="78"/>
        </w:numPr>
        <w:contextualSpacing/>
      </w:pPr>
      <w:r>
        <w:t>ReturnIfAbrupt(</w:t>
      </w:r>
      <w:r>
        <w:rPr>
          <w:i/>
        </w:rPr>
        <w:t>oldValue</w:t>
      </w:r>
      <w:r>
        <w:t>).</w:t>
      </w:r>
    </w:p>
    <w:p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5195"/>
      <w:r w:rsidRPr="00E77497">
        <w:t>. The result is a signed 32-bit integer.</w:t>
      </w:r>
      <w:bookmarkStart w:id="5196" w:name="_Toc382212547"/>
    </w:p>
    <w:p w:rsidR="004C02EF" w:rsidRPr="00E77497" w:rsidRDefault="004C02EF" w:rsidP="00D148E9">
      <w:pPr>
        <w:pStyle w:val="Heading3"/>
      </w:pPr>
      <w:bookmarkStart w:id="5197" w:name="_Toc375031179"/>
      <w:bookmarkStart w:id="5198" w:name="_Toc381513693"/>
      <w:bookmarkStart w:id="5199" w:name="_Toc382202847"/>
      <w:bookmarkStart w:id="5200" w:name="_Toc382212215"/>
      <w:bookmarkStart w:id="5201" w:name="_Toc382212548"/>
      <w:bookmarkStart w:id="5202" w:name="_Toc382291560"/>
      <w:bookmarkStart w:id="5203" w:name="_Toc385672204"/>
      <w:bookmarkStart w:id="5204" w:name="_Toc393690299"/>
      <w:bookmarkStart w:id="5205" w:name="_Toc472818839"/>
      <w:bookmarkStart w:id="5206" w:name="_Toc235503413"/>
      <w:bookmarkStart w:id="5207" w:name="_Toc241509188"/>
      <w:bookmarkStart w:id="5208" w:name="_Toc244416675"/>
      <w:bookmarkStart w:id="5209" w:name="_Toc276631039"/>
      <w:bookmarkStart w:id="5210" w:name="_Toc364934755"/>
      <w:bookmarkEnd w:id="5196"/>
      <w:r w:rsidRPr="00E77497">
        <w:t xml:space="preserve">Logical NOT Operator ( </w:t>
      </w:r>
      <w:r w:rsidRPr="00E77497">
        <w:rPr>
          <w:rFonts w:ascii="Courier New" w:hAnsi="Courier New"/>
        </w:rPr>
        <w:t>!</w:t>
      </w:r>
      <w:r w:rsidRPr="00E77497">
        <w:t xml:space="preserve"> </w:t>
      </w:r>
      <w:bookmarkStart w:id="5211" w:name="_Toc382202848"/>
      <w:bookmarkEnd w:id="5197"/>
      <w:bookmarkEnd w:id="5198"/>
      <w:bookmarkEnd w:id="5199"/>
      <w:bookmarkEnd w:id="5200"/>
      <w:bookmarkEnd w:id="5201"/>
      <w:bookmarkEnd w:id="5202"/>
      <w:bookmarkEnd w:id="5203"/>
      <w:bookmarkEnd w:id="5204"/>
      <w:bookmarkEnd w:id="5211"/>
      <w:r w:rsidRPr="00E77497">
        <w:t>)</w:t>
      </w:r>
      <w:bookmarkEnd w:id="5205"/>
      <w:bookmarkEnd w:id="5206"/>
      <w:bookmarkEnd w:id="5207"/>
      <w:bookmarkEnd w:id="5208"/>
      <w:bookmarkEnd w:id="5209"/>
      <w:bookmarkEnd w:id="5210"/>
    </w:p>
    <w:p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5212" w:name="_Toc382212549"/>
    </w:p>
    <w:p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5212"/>
      <w:r w:rsidRPr="00E77497">
        <w:t>.</w:t>
      </w:r>
      <w:bookmarkStart w:id="5213" w:name="_Toc382212550"/>
    </w:p>
    <w:p w:rsidR="004C02EF" w:rsidRPr="00E77497" w:rsidRDefault="004C02EF" w:rsidP="0051483D">
      <w:pPr>
        <w:pStyle w:val="Alg3"/>
        <w:numPr>
          <w:ilvl w:val="0"/>
          <w:numId w:val="79"/>
        </w:numPr>
        <w:contextualSpacing/>
      </w:pPr>
      <w:bookmarkStart w:id="5214" w:name="_Toc382212551"/>
      <w:bookmarkEnd w:id="5213"/>
      <w:r w:rsidRPr="00E77497">
        <w:t xml:space="preserve">Let </w:t>
      </w:r>
      <w:r w:rsidRPr="00E77497">
        <w:rPr>
          <w:i/>
        </w:rPr>
        <w:t>oldValue</w:t>
      </w:r>
      <w:r w:rsidRPr="00E77497">
        <w:t xml:space="preserve"> be ToBoolean(GetValue(</w:t>
      </w:r>
      <w:r w:rsidRPr="00E77497">
        <w:rPr>
          <w:i/>
        </w:rPr>
        <w:t>expr</w:t>
      </w:r>
      <w:r w:rsidRPr="00E77497">
        <w:t>))</w:t>
      </w:r>
      <w:bookmarkEnd w:id="5214"/>
      <w:r w:rsidRPr="00E77497">
        <w:t>.</w:t>
      </w:r>
      <w:bookmarkStart w:id="5215" w:name="_Toc382212552"/>
    </w:p>
    <w:p w:rsidR="00855852" w:rsidRDefault="000C090B" w:rsidP="00855852">
      <w:pPr>
        <w:pStyle w:val="Alg4"/>
        <w:numPr>
          <w:ilvl w:val="0"/>
          <w:numId w:val="79"/>
        </w:numPr>
        <w:contextualSpacing/>
      </w:pPr>
      <w:r>
        <w:t>ReturnIfAbrupt(</w:t>
      </w:r>
      <w:r>
        <w:rPr>
          <w:i/>
        </w:rPr>
        <w:t>oldValue</w:t>
      </w:r>
      <w:r>
        <w:t>).</w:t>
      </w:r>
    </w:p>
    <w:p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5215"/>
      <w:r w:rsidRPr="00E77497">
        <w:t>.</w:t>
      </w:r>
      <w:bookmarkStart w:id="5216" w:name="_Toc382212553"/>
    </w:p>
    <w:p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5216"/>
      <w:r w:rsidRPr="00E77497">
        <w:t>.</w:t>
      </w:r>
      <w:bookmarkStart w:id="5217" w:name="_Toc375031180"/>
      <w:bookmarkStart w:id="5218" w:name="_Ref378390263"/>
      <w:bookmarkStart w:id="5219" w:name="_Toc381513694"/>
      <w:bookmarkStart w:id="5220" w:name="_Toc382202849"/>
      <w:bookmarkStart w:id="5221" w:name="_Toc382212216"/>
      <w:bookmarkStart w:id="5222" w:name="_Toc382212554"/>
      <w:bookmarkStart w:id="5223" w:name="_Toc382291561"/>
      <w:bookmarkStart w:id="5224" w:name="_Toc385672205"/>
      <w:bookmarkStart w:id="5225" w:name="_Toc393690300"/>
    </w:p>
    <w:p w:rsidR="004C02EF" w:rsidRPr="00E77497" w:rsidRDefault="004C02EF" w:rsidP="00D148E9">
      <w:pPr>
        <w:pStyle w:val="Heading2"/>
      </w:pPr>
      <w:bookmarkStart w:id="5226" w:name="_Ref457437596"/>
      <w:bookmarkStart w:id="5227" w:name="_Toc472818840"/>
      <w:bookmarkStart w:id="5228" w:name="_Toc235503414"/>
      <w:bookmarkStart w:id="5229" w:name="_Toc241509189"/>
      <w:bookmarkStart w:id="5230" w:name="_Toc244416676"/>
      <w:bookmarkStart w:id="5231" w:name="_Toc276631040"/>
      <w:bookmarkStart w:id="5232" w:name="_Toc364934756"/>
      <w:r w:rsidRPr="00E77497">
        <w:t>Multiplicative Operator</w:t>
      </w:r>
      <w:bookmarkEnd w:id="5217"/>
      <w:bookmarkEnd w:id="5218"/>
      <w:bookmarkEnd w:id="5219"/>
      <w:bookmarkEnd w:id="5220"/>
      <w:bookmarkEnd w:id="5221"/>
      <w:bookmarkEnd w:id="5222"/>
      <w:bookmarkEnd w:id="5223"/>
      <w:bookmarkEnd w:id="5224"/>
      <w:bookmarkEnd w:id="5225"/>
      <w:r w:rsidRPr="00E77497">
        <w:t>s</w:t>
      </w:r>
      <w:bookmarkEnd w:id="5226"/>
      <w:bookmarkEnd w:id="5227"/>
      <w:bookmarkEnd w:id="5228"/>
      <w:bookmarkEnd w:id="5229"/>
      <w:bookmarkEnd w:id="5230"/>
      <w:bookmarkEnd w:id="5231"/>
      <w:bookmarkEnd w:id="523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MultiplicativeExpression </w:t>
      </w:r>
      <w:r w:rsidRPr="00E77497">
        <w:rPr>
          <w:rFonts w:ascii="Arial" w:hAnsi="Arial"/>
          <w:b/>
          <w:i w:val="0"/>
        </w:rPr>
        <w:t>:</w:t>
      </w:r>
    </w:p>
    <w:p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pPr>
      <w:r w:rsidRPr="00E77497">
        <w:t xml:space="preserve">MultiplicativeExpression </w:t>
      </w:r>
      <w:r w:rsidRPr="00E77497">
        <w:rPr>
          <w:rFonts w:ascii="Arial" w:hAnsi="Arial"/>
          <w:b/>
          <w:i w:val="0"/>
        </w:rPr>
        <w:t>:</w:t>
      </w:r>
    </w:p>
    <w:p w:rsidR="00A97CF5" w:rsidRPr="00E77497" w:rsidRDefault="00A97CF5" w:rsidP="00A97CF5">
      <w:pPr>
        <w:pStyle w:val="SyntaxDefinition"/>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A97CF5" w:rsidRPr="00E77497" w:rsidRDefault="00A97CF5" w:rsidP="00A97CF5">
      <w:pPr>
        <w:pStyle w:val="Alg4"/>
        <w:numPr>
          <w:ilvl w:val="0"/>
          <w:numId w:val="971"/>
        </w:numPr>
        <w:spacing w:after="220"/>
        <w:contextualSpacing/>
      </w:pPr>
      <w:r w:rsidRPr="00E77497">
        <w:t xml:space="preserve">Return </w:t>
      </w:r>
      <w:r w:rsidRPr="00BD6E56">
        <w:rPr>
          <w:b/>
        </w:rPr>
        <w:t>false</w:t>
      </w:r>
      <w:r w:rsidRPr="00E77497">
        <w:t>.</w:t>
      </w:r>
    </w:p>
    <w:p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5233" w:name="_Toc382212555"/>
    </w:p>
    <w:p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w:t>
      </w:r>
      <w:r w:rsidRPr="000A37B6">
        <w:rPr>
          <w:i/>
          <w:iCs/>
        </w:rPr>
        <w:t>MultiplicativeExpressio</w:t>
      </w:r>
      <w:bookmarkEnd w:id="5233"/>
      <w:r w:rsidRPr="000A37B6">
        <w:rPr>
          <w:i/>
          <w:iCs/>
        </w:rPr>
        <w:t>n</w:t>
      </w:r>
      <w:bookmarkStart w:id="5234" w:name="_Toc382212556"/>
      <w:r w:rsidRPr="00E77497">
        <w:t>.</w:t>
      </w:r>
    </w:p>
    <w:p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5234"/>
      <w:r w:rsidRPr="00E77497">
        <w:t>)</w:t>
      </w:r>
      <w:bookmarkStart w:id="5235" w:name="_Toc382212557"/>
      <w:r w:rsidRPr="00E77497">
        <w:t>.</w:t>
      </w:r>
    </w:p>
    <w:p w:rsidR="003B3A98" w:rsidRDefault="0056239B" w:rsidP="003B3A98">
      <w:pPr>
        <w:pStyle w:val="Alg4"/>
        <w:numPr>
          <w:ilvl w:val="0"/>
          <w:numId w:val="80"/>
        </w:numPr>
        <w:contextualSpacing/>
      </w:pPr>
      <w:r>
        <w:t>ReturnIfAbrupt(</w:t>
      </w:r>
      <w:r w:rsidR="00EA1B5F" w:rsidRPr="00E77497">
        <w:rPr>
          <w:i/>
        </w:rPr>
        <w:t>leftValue</w:t>
      </w:r>
      <w:r>
        <w:t>).</w:t>
      </w:r>
    </w:p>
    <w:p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w:t>
      </w:r>
      <w:r w:rsidRPr="000A37B6">
        <w:rPr>
          <w:i/>
          <w:iCs/>
        </w:rPr>
        <w:t>UnaryExpressio</w:t>
      </w:r>
      <w:bookmarkEnd w:id="5235"/>
      <w:r w:rsidRPr="000A37B6">
        <w:rPr>
          <w:i/>
          <w:iCs/>
        </w:rPr>
        <w:t>n</w:t>
      </w:r>
      <w:bookmarkStart w:id="5236" w:name="_Toc382212558"/>
      <w:r w:rsidRPr="00E77497">
        <w:t>.</w:t>
      </w:r>
    </w:p>
    <w:p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5236"/>
      <w:r w:rsidRPr="00E77497">
        <w:t>)</w:t>
      </w:r>
      <w:bookmarkStart w:id="5237" w:name="_Toc382212559"/>
      <w:r w:rsidRPr="00E77497">
        <w:t>.</w:t>
      </w:r>
    </w:p>
    <w:p w:rsidR="004C02EF" w:rsidRPr="00E77497" w:rsidRDefault="004C02EF" w:rsidP="00441AED">
      <w:pPr>
        <w:pStyle w:val="Alg4"/>
        <w:numPr>
          <w:ilvl w:val="0"/>
          <w:numId w:val="80"/>
        </w:numPr>
      </w:pPr>
      <w:r w:rsidRPr="00E77497">
        <w:t xml:space="preserve">Let </w:t>
      </w:r>
      <w:r w:rsidR="0034651E" w:rsidRPr="00E77497">
        <w:rPr>
          <w:i/>
        </w:rPr>
        <w:t>l</w:t>
      </w:r>
      <w:r w:rsidR="0034651E">
        <w:rPr>
          <w:i/>
        </w:rPr>
        <w:t>n</w:t>
      </w:r>
      <w:r w:rsidR="0034651E" w:rsidRPr="00E77497">
        <w:rPr>
          <w:i/>
        </w:rPr>
        <w:t>um</w:t>
      </w:r>
      <w:r w:rsidR="0034651E" w:rsidRPr="00E77497">
        <w:t xml:space="preserve"> </w:t>
      </w:r>
      <w:r w:rsidRPr="00E77497">
        <w:t>be ToNumber(</w:t>
      </w:r>
      <w:r w:rsidRPr="00E77497">
        <w:rPr>
          <w:i/>
        </w:rPr>
        <w:t>leftValue</w:t>
      </w:r>
      <w:bookmarkEnd w:id="5237"/>
      <w:r w:rsidRPr="00E77497">
        <w:t>)</w:t>
      </w:r>
      <w:bookmarkStart w:id="5238" w:name="_Toc382212560"/>
      <w:r w:rsidRPr="00E77497">
        <w:t>.</w:t>
      </w:r>
    </w:p>
    <w:p w:rsidR="003B3A98" w:rsidRDefault="000C090B" w:rsidP="003B3A98">
      <w:pPr>
        <w:pStyle w:val="Alg4"/>
        <w:numPr>
          <w:ilvl w:val="0"/>
          <w:numId w:val="80"/>
        </w:numPr>
        <w:contextualSpacing/>
      </w:pPr>
      <w:r>
        <w:t>ReturnIfAbrupt(</w:t>
      </w:r>
      <w:r w:rsidRPr="00342FD6">
        <w:rPr>
          <w:i/>
        </w:rPr>
        <w:t>l</w:t>
      </w:r>
      <w:r w:rsidR="0034651E">
        <w:rPr>
          <w:i/>
        </w:rPr>
        <w:t>n</w:t>
      </w:r>
      <w:r>
        <w:rPr>
          <w:i/>
        </w:rPr>
        <w:t>u</w:t>
      </w:r>
      <w:r w:rsidR="00EA1B5F">
        <w:rPr>
          <w:i/>
        </w:rPr>
        <w:t>m</w:t>
      </w:r>
      <w:r>
        <w:t>).</w:t>
      </w:r>
    </w:p>
    <w:p w:rsidR="004C02EF" w:rsidRPr="00E77497" w:rsidRDefault="004C02EF" w:rsidP="00441AED">
      <w:pPr>
        <w:pStyle w:val="Alg4"/>
        <w:numPr>
          <w:ilvl w:val="0"/>
          <w:numId w:val="80"/>
        </w:numPr>
      </w:pPr>
      <w:r w:rsidRPr="00E77497">
        <w:t xml:space="preserve">Let </w:t>
      </w:r>
      <w:r w:rsidR="0034651E" w:rsidRPr="00E77497">
        <w:rPr>
          <w:i/>
        </w:rPr>
        <w:t>r</w:t>
      </w:r>
      <w:r w:rsidR="0034651E">
        <w:rPr>
          <w:i/>
        </w:rPr>
        <w:t>n</w:t>
      </w:r>
      <w:r w:rsidR="0034651E" w:rsidRPr="00E77497">
        <w:rPr>
          <w:i/>
        </w:rPr>
        <w:t>um</w:t>
      </w:r>
      <w:r w:rsidR="0034651E" w:rsidRPr="00E77497">
        <w:t xml:space="preserve"> </w:t>
      </w:r>
      <w:r w:rsidRPr="00E77497">
        <w:t>be ToNumber(</w:t>
      </w:r>
      <w:r w:rsidRPr="00E77497">
        <w:rPr>
          <w:i/>
        </w:rPr>
        <w:t>rightValue</w:t>
      </w:r>
      <w:bookmarkEnd w:id="5238"/>
      <w:r w:rsidRPr="00E77497">
        <w:t>)</w:t>
      </w:r>
      <w:bookmarkStart w:id="5239" w:name="_Toc382212561"/>
      <w:r w:rsidRPr="00E77497">
        <w:t>.</w:t>
      </w:r>
    </w:p>
    <w:p w:rsidR="003B3A98" w:rsidRDefault="0034651E" w:rsidP="003B3A98">
      <w:pPr>
        <w:pStyle w:val="Alg4"/>
        <w:numPr>
          <w:ilvl w:val="0"/>
          <w:numId w:val="80"/>
        </w:numPr>
        <w:contextualSpacing/>
      </w:pPr>
      <w:r>
        <w:t>ReturnIfAbrupt(</w:t>
      </w:r>
      <w:r>
        <w:rPr>
          <w:i/>
        </w:rPr>
        <w:t>rnu</w:t>
      </w:r>
      <w:r w:rsidR="00EA1B5F">
        <w:rPr>
          <w:i/>
        </w:rPr>
        <w:t>m</w:t>
      </w:r>
      <w:r>
        <w:t>).</w:t>
      </w:r>
    </w:p>
    <w:p w:rsidR="004C02EF" w:rsidRPr="004D1BD1" w:rsidRDefault="004C02EF" w:rsidP="00441AED">
      <w:pPr>
        <w:pStyle w:val="Alg4"/>
        <w:numPr>
          <w:ilvl w:val="0"/>
          <w:numId w:val="80"/>
        </w:numPr>
        <w:spacing w:after="220"/>
      </w:pPr>
      <w:r w:rsidRPr="00E77497">
        <w:t xml:space="preserve">Return the result of applying the specified operation (*, /, or %) to </w:t>
      </w:r>
      <w:r w:rsidR="0034651E" w:rsidRPr="00E77497">
        <w:rPr>
          <w:i/>
        </w:rPr>
        <w:t>l</w:t>
      </w:r>
      <w:r w:rsidR="0034651E">
        <w:rPr>
          <w:i/>
        </w:rPr>
        <w:t>n</w:t>
      </w:r>
      <w:r w:rsidR="0034651E" w:rsidRPr="00E77497">
        <w:rPr>
          <w:i/>
        </w:rPr>
        <w:t>um</w:t>
      </w:r>
      <w:r w:rsidR="0034651E" w:rsidRPr="00E77497">
        <w:t xml:space="preserve"> </w:t>
      </w:r>
      <w:r w:rsidRPr="00E77497">
        <w:t xml:space="preserve">and </w:t>
      </w:r>
      <w:r w:rsidR="0034651E" w:rsidRPr="00E77497">
        <w:rPr>
          <w:i/>
        </w:rPr>
        <w:t>r</w:t>
      </w:r>
      <w:r w:rsidR="0034651E">
        <w:rPr>
          <w:i/>
        </w:rPr>
        <w:t>n</w:t>
      </w:r>
      <w:r w:rsidR="0034651E" w:rsidRPr="00E77497">
        <w:rPr>
          <w:i/>
        </w:rPr>
        <w:t>um</w:t>
      </w:r>
      <w:r w:rsidRPr="00E77497">
        <w:t xml:space="preserve">. See the Notes below 11.5.1, </w:t>
      </w:r>
      <w:bookmarkEnd w:id="5239"/>
      <w:r w:rsidRPr="00120381">
        <w:t>11.5.2, 11.5.3</w:t>
      </w:r>
      <w:bookmarkStart w:id="5240" w:name="_Toc382212562"/>
      <w:r w:rsidRPr="004D1BD1">
        <w:t>.</w:t>
      </w:r>
      <w:bookmarkStart w:id="5241" w:name="_Ref382715556"/>
      <w:bookmarkStart w:id="5242" w:name="_Toc385672206"/>
      <w:bookmarkStart w:id="5243" w:name="_Toc393690301"/>
      <w:bookmarkStart w:id="5244" w:name="_Ref424535318"/>
      <w:bookmarkStart w:id="5245" w:name="_Ref424667968"/>
      <w:bookmarkStart w:id="5246" w:name="_Toc472818841"/>
      <w:bookmarkEnd w:id="5240"/>
    </w:p>
    <w:p w:rsidR="004C02EF" w:rsidRPr="008B7F6F" w:rsidRDefault="004C02EF" w:rsidP="00D148E9">
      <w:pPr>
        <w:pStyle w:val="Heading3"/>
      </w:pPr>
      <w:bookmarkStart w:id="5247" w:name="_Toc235503415"/>
      <w:bookmarkStart w:id="5248" w:name="_Toc241509190"/>
      <w:bookmarkStart w:id="5249" w:name="_Toc244416677"/>
      <w:bookmarkStart w:id="5250" w:name="_Toc276631041"/>
      <w:bookmarkStart w:id="5251" w:name="_Toc364934757"/>
      <w:r w:rsidRPr="003B4312">
        <w:lastRenderedPageBreak/>
        <w:t xml:space="preserve">Applying the </w:t>
      </w:r>
      <w:r w:rsidRPr="003B4312">
        <w:rPr>
          <w:rFonts w:ascii="Courier New" w:hAnsi="Courier New"/>
        </w:rPr>
        <w:t>*</w:t>
      </w:r>
      <w:r w:rsidRPr="008B7F6F">
        <w:t xml:space="preserve"> Operato</w:t>
      </w:r>
      <w:bookmarkEnd w:id="5241"/>
      <w:bookmarkEnd w:id="5242"/>
      <w:bookmarkEnd w:id="5243"/>
      <w:r w:rsidRPr="008B7F6F">
        <w:t>r</w:t>
      </w:r>
      <w:bookmarkEnd w:id="5244"/>
      <w:bookmarkEnd w:id="5245"/>
      <w:bookmarkEnd w:id="5246"/>
      <w:bookmarkEnd w:id="5247"/>
      <w:bookmarkEnd w:id="5248"/>
      <w:bookmarkEnd w:id="5249"/>
      <w:bookmarkEnd w:id="5250"/>
      <w:bookmarkEnd w:id="5251"/>
    </w:p>
    <w:p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rsidR="004C02EF" w:rsidRPr="00675B74" w:rsidRDefault="004C02EF" w:rsidP="004C02EF">
      <w:pPr>
        <w:spacing w:after="60"/>
      </w:pPr>
      <w:r w:rsidRPr="00B820AB">
        <w:t>The result of a floating-point multiplication is governed by the rules of IE</w:t>
      </w:r>
      <w:r w:rsidRPr="00675B74">
        <w:t>EE 754 binary double-precision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5252" w:name="_Ref382715602"/>
      <w:bookmarkStart w:id="5253" w:name="_Toc385672207"/>
      <w:bookmarkStart w:id="5254" w:name="_Toc393690302"/>
    </w:p>
    <w:p w:rsidR="004C02EF" w:rsidRPr="00E77497" w:rsidRDefault="004C02EF" w:rsidP="00D148E9">
      <w:pPr>
        <w:pStyle w:val="Heading3"/>
      </w:pPr>
      <w:bookmarkStart w:id="5255" w:name="_Ref424535329"/>
      <w:bookmarkStart w:id="5256" w:name="_Toc472818842"/>
      <w:bookmarkStart w:id="5257" w:name="_Toc235503416"/>
      <w:bookmarkStart w:id="5258" w:name="_Toc241509191"/>
      <w:bookmarkStart w:id="5259" w:name="_Toc244416678"/>
      <w:bookmarkStart w:id="5260" w:name="_Toc276631042"/>
      <w:bookmarkStart w:id="5261" w:name="_Toc364934758"/>
      <w:r w:rsidRPr="00E77497">
        <w:t xml:space="preserve">Applying the </w:t>
      </w:r>
      <w:r w:rsidRPr="00E77497">
        <w:rPr>
          <w:rFonts w:ascii="Courier New" w:hAnsi="Courier New"/>
        </w:rPr>
        <w:t>/</w:t>
      </w:r>
      <w:r w:rsidRPr="00E77497">
        <w:t xml:space="preserve"> Operato</w:t>
      </w:r>
      <w:bookmarkEnd w:id="5252"/>
      <w:bookmarkEnd w:id="5253"/>
      <w:bookmarkEnd w:id="5254"/>
      <w:r w:rsidRPr="00E77497">
        <w:t>r</w:t>
      </w:r>
      <w:bookmarkEnd w:id="5255"/>
      <w:bookmarkEnd w:id="5256"/>
      <w:bookmarkEnd w:id="5257"/>
      <w:bookmarkEnd w:id="5258"/>
      <w:bookmarkEnd w:id="5259"/>
      <w:bookmarkEnd w:id="5260"/>
      <w:bookmarkEnd w:id="5261"/>
    </w:p>
    <w:p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5262" w:name="_Ref382715606"/>
      <w:bookmarkStart w:id="5263" w:name="_Toc385672208"/>
      <w:bookmarkStart w:id="5264" w:name="_Toc393690303"/>
    </w:p>
    <w:p w:rsidR="004C02EF" w:rsidRPr="00E77497" w:rsidRDefault="004C02EF" w:rsidP="00D148E9">
      <w:pPr>
        <w:pStyle w:val="Heading3"/>
      </w:pPr>
      <w:bookmarkStart w:id="5265" w:name="_Ref424535339"/>
      <w:bookmarkStart w:id="5266" w:name="_Toc472818843"/>
      <w:bookmarkStart w:id="5267" w:name="_Toc235503417"/>
      <w:bookmarkStart w:id="5268" w:name="_Toc241509192"/>
      <w:bookmarkStart w:id="5269" w:name="_Toc244416679"/>
      <w:bookmarkStart w:id="5270" w:name="_Toc276631043"/>
      <w:bookmarkStart w:id="5271" w:name="_Toc364934759"/>
      <w:r w:rsidRPr="00E77497">
        <w:t xml:space="preserve">Applying the </w:t>
      </w:r>
      <w:r w:rsidRPr="00E77497">
        <w:rPr>
          <w:rFonts w:ascii="Courier New" w:hAnsi="Courier New"/>
        </w:rPr>
        <w:t>%</w:t>
      </w:r>
      <w:r w:rsidRPr="00E77497">
        <w:t xml:space="preserve"> Operato</w:t>
      </w:r>
      <w:bookmarkEnd w:id="5262"/>
      <w:bookmarkEnd w:id="5263"/>
      <w:bookmarkEnd w:id="5264"/>
      <w:r w:rsidRPr="00E77497">
        <w:t>r</w:t>
      </w:r>
      <w:bookmarkEnd w:id="5265"/>
      <w:bookmarkEnd w:id="5266"/>
      <w:bookmarkEnd w:id="5267"/>
      <w:bookmarkEnd w:id="5268"/>
      <w:bookmarkEnd w:id="5269"/>
      <w:bookmarkEnd w:id="5270"/>
      <w:bookmarkEnd w:id="5271"/>
    </w:p>
    <w:p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rsidR="004C02EF" w:rsidRPr="00E77497" w:rsidRDefault="004C02EF" w:rsidP="004C02EF">
      <w:r w:rsidRPr="00E77497">
        <w:lastRenderedPageBreak/>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rsidR="004C02EF" w:rsidRPr="00E77497" w:rsidRDefault="004C02EF" w:rsidP="004C02EF">
      <w:pPr>
        <w:spacing w:after="60"/>
      </w:pPr>
      <w:r w:rsidRPr="00E77497">
        <w:t>The result of an ECMAScript floating-point remainder operation is determined by the rules of IEEE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rsidR="004C02EF" w:rsidRPr="00E77497" w:rsidRDefault="004C02EF" w:rsidP="00D148E9">
      <w:pPr>
        <w:pStyle w:val="Heading2"/>
      </w:pPr>
      <w:bookmarkStart w:id="5272" w:name="_Hlt457723851"/>
      <w:bookmarkStart w:id="5273" w:name="_Ref457437597"/>
      <w:bookmarkStart w:id="5274" w:name="_Toc472818844"/>
      <w:bookmarkStart w:id="5275" w:name="_Toc235503418"/>
      <w:bookmarkStart w:id="5276" w:name="_Toc241509193"/>
      <w:bookmarkStart w:id="5277" w:name="_Toc244416680"/>
      <w:bookmarkStart w:id="5278" w:name="_Toc276631044"/>
      <w:bookmarkStart w:id="5279" w:name="_Toc364934760"/>
      <w:bookmarkEnd w:id="5272"/>
      <w:r w:rsidRPr="00E77497">
        <w:t>Additive Operators</w:t>
      </w:r>
      <w:bookmarkEnd w:id="5273"/>
      <w:bookmarkEnd w:id="5274"/>
      <w:bookmarkEnd w:id="5275"/>
      <w:bookmarkEnd w:id="5276"/>
      <w:bookmarkEnd w:id="5277"/>
      <w:bookmarkEnd w:id="5278"/>
      <w:bookmarkEnd w:id="5279"/>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5280" w:name="_Toc375031182"/>
      <w:bookmarkStart w:id="5281" w:name="_Ref383834802"/>
      <w:bookmarkStart w:id="5282" w:name="_Ref384028360"/>
      <w:bookmarkStart w:id="5283" w:name="_Toc385672210"/>
      <w:bookmarkStart w:id="5284" w:name="_Toc393690305"/>
    </w:p>
    <w:p w:rsidR="00A97CF5" w:rsidRPr="00E77497" w:rsidRDefault="00A97CF5" w:rsidP="00A97CF5">
      <w:pPr>
        <w:rPr>
          <w:rFonts w:ascii="Helvetica" w:hAnsi="Helvetica"/>
          <w:b/>
        </w:rPr>
      </w:pPr>
      <w:bookmarkStart w:id="5285" w:name="_Toc472818845"/>
      <w:bookmarkStart w:id="5286" w:name="_Toc235503419"/>
      <w:bookmarkStart w:id="5287" w:name="_Toc241509194"/>
      <w:bookmarkStart w:id="5288" w:name="_Toc244416681"/>
      <w:bookmarkStart w:id="5289" w:name="_Toc276631045"/>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rsidR="00A97CF5" w:rsidRPr="00E77497" w:rsidRDefault="00A97CF5" w:rsidP="00A97CF5">
      <w:pPr>
        <w:pStyle w:val="SyntaxDefinition"/>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rsidR="00A97CF5" w:rsidRPr="00E77497" w:rsidRDefault="00A97CF5" w:rsidP="00A97CF5">
      <w:pPr>
        <w:pStyle w:val="Alg4"/>
        <w:numPr>
          <w:ilvl w:val="0"/>
          <w:numId w:val="972"/>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5290" w:name="_Toc364934761"/>
      <w:r w:rsidRPr="00E77497">
        <w:t xml:space="preserve">The Addition operator ( </w:t>
      </w:r>
      <w:r w:rsidRPr="00E77497">
        <w:rPr>
          <w:rFonts w:ascii="Courier New" w:hAnsi="Courier New"/>
        </w:rPr>
        <w:t>+</w:t>
      </w:r>
      <w:r w:rsidRPr="00E77497">
        <w:t xml:space="preserve"> </w:t>
      </w:r>
      <w:bookmarkEnd w:id="5280"/>
      <w:bookmarkEnd w:id="5281"/>
      <w:bookmarkEnd w:id="5282"/>
      <w:bookmarkEnd w:id="5283"/>
      <w:bookmarkEnd w:id="5284"/>
      <w:r w:rsidRPr="00E77497">
        <w:t>)</w:t>
      </w:r>
      <w:bookmarkEnd w:id="5285"/>
      <w:bookmarkEnd w:id="5286"/>
      <w:bookmarkEnd w:id="5287"/>
      <w:bookmarkEnd w:id="5288"/>
      <w:bookmarkEnd w:id="5289"/>
      <w:bookmarkEnd w:id="5290"/>
    </w:p>
    <w:p w:rsidR="004C02EF" w:rsidRPr="004D1BD1" w:rsidRDefault="00AF60D2" w:rsidP="004D5769">
      <w:pPr>
        <w:pStyle w:val="Note"/>
      </w:pPr>
      <w:r w:rsidRPr="00E77497">
        <w:t>NOTE</w:t>
      </w:r>
      <w:r w:rsidRPr="00E77497">
        <w:tab/>
      </w:r>
      <w:r w:rsidR="004C02EF" w:rsidRPr="005D449B">
        <w:t>The addition operator either performs string concatenation or numeric addition.</w:t>
      </w:r>
    </w:p>
    <w:p w:rsidR="00AF60D2" w:rsidRPr="008B7F6F" w:rsidRDefault="00AF60D2" w:rsidP="00AF60D2">
      <w:pPr>
        <w:keepNext/>
        <w:rPr>
          <w:rFonts w:ascii="Helvetica" w:hAnsi="Helvetica"/>
          <w:b/>
        </w:rPr>
      </w:pPr>
      <w:r w:rsidRPr="003B4312">
        <w:rPr>
          <w:rFonts w:ascii="Helvetica" w:hAnsi="Helvetica"/>
          <w:b/>
        </w:rPr>
        <w:t xml:space="preserve">Runtime Semantics: </w:t>
      </w:r>
      <w:r w:rsidRPr="003B4312">
        <w:rPr>
          <w:rFonts w:ascii="Helvetica" w:hAnsi="Helvetica"/>
          <w:b/>
          <w:spacing w:val="6"/>
        </w:rPr>
        <w:t>Evaluation</w:t>
      </w:r>
    </w:p>
    <w:p w:rsidR="004C02EF" w:rsidRPr="00E77497" w:rsidRDefault="004C02EF" w:rsidP="004C02EF">
      <w:pPr>
        <w:keepNext/>
      </w:pPr>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5291" w:name="_Toc382212564"/>
    </w:p>
    <w:p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w:t>
      </w:r>
      <w:r w:rsidRPr="000A37B6">
        <w:rPr>
          <w:i/>
          <w:iCs/>
        </w:rPr>
        <w:t>AdditiveExpression</w:t>
      </w:r>
      <w:bookmarkEnd w:id="5291"/>
      <w:r w:rsidRPr="00E77497">
        <w:t>.</w:t>
      </w:r>
      <w:bookmarkStart w:id="5292" w:name="_Toc382212565"/>
    </w:p>
    <w:p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5292"/>
      <w:r w:rsidRPr="00E77497">
        <w:t>.</w:t>
      </w:r>
      <w:bookmarkStart w:id="5293" w:name="_Toc382212566"/>
    </w:p>
    <w:p w:rsidR="003B3A98" w:rsidRDefault="0056239B" w:rsidP="003B3A98">
      <w:pPr>
        <w:pStyle w:val="Alg4"/>
        <w:numPr>
          <w:ilvl w:val="0"/>
          <w:numId w:val="81"/>
        </w:numPr>
        <w:contextualSpacing/>
      </w:pPr>
      <w:r>
        <w:t>ReturnIfAbrupt(</w:t>
      </w:r>
      <w:r w:rsidRPr="00342FD6">
        <w:rPr>
          <w:i/>
        </w:rPr>
        <w:t>lval</w:t>
      </w:r>
      <w:r>
        <w:t>).</w:t>
      </w:r>
    </w:p>
    <w:p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w:t>
      </w:r>
      <w:r w:rsidRPr="000A37B6">
        <w:rPr>
          <w:i/>
          <w:iCs/>
        </w:rPr>
        <w:t>MultiplicativeExpression</w:t>
      </w:r>
      <w:bookmarkEnd w:id="5293"/>
      <w:r w:rsidRPr="00E77497">
        <w:t>.</w:t>
      </w:r>
      <w:bookmarkStart w:id="5294" w:name="_Toc382212567"/>
    </w:p>
    <w:p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5294"/>
      <w:r w:rsidRPr="00E77497">
        <w:t>.</w:t>
      </w:r>
      <w:bookmarkStart w:id="5295" w:name="_Toc382212568"/>
    </w:p>
    <w:p w:rsidR="003B3A98" w:rsidRDefault="000C090B" w:rsidP="003B3A98">
      <w:pPr>
        <w:pStyle w:val="Alg4"/>
        <w:numPr>
          <w:ilvl w:val="0"/>
          <w:numId w:val="81"/>
        </w:numPr>
        <w:contextualSpacing/>
      </w:pPr>
      <w:r>
        <w:t>ReturnIfAbrupt(</w:t>
      </w:r>
      <w:r>
        <w:rPr>
          <w:i/>
        </w:rPr>
        <w:t>r</w:t>
      </w:r>
      <w:r w:rsidRPr="00342FD6">
        <w:rPr>
          <w:i/>
        </w:rPr>
        <w:t>val</w:t>
      </w:r>
      <w:r>
        <w:t>).</w:t>
      </w:r>
    </w:p>
    <w:p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5295"/>
      <w:r w:rsidRPr="00E77497">
        <w:t>.</w:t>
      </w:r>
      <w:bookmarkStart w:id="5296" w:name="_Toc382212569"/>
    </w:p>
    <w:p w:rsidR="003B3A98" w:rsidRDefault="0034651E" w:rsidP="003B3A98">
      <w:pPr>
        <w:pStyle w:val="Alg4"/>
        <w:numPr>
          <w:ilvl w:val="0"/>
          <w:numId w:val="81"/>
        </w:numPr>
        <w:contextualSpacing/>
      </w:pPr>
      <w:r>
        <w:t>ReturnIfAbrupt(</w:t>
      </w:r>
      <w:r w:rsidRPr="00342FD6">
        <w:rPr>
          <w:i/>
        </w:rPr>
        <w:t>l</w:t>
      </w:r>
      <w:r>
        <w:rPr>
          <w:i/>
        </w:rPr>
        <w:t>prim</w:t>
      </w:r>
      <w:r>
        <w:t>).</w:t>
      </w:r>
    </w:p>
    <w:p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5296"/>
      <w:r w:rsidRPr="00E77497">
        <w:t>.</w:t>
      </w:r>
      <w:bookmarkStart w:id="5297" w:name="_Toc382212570"/>
    </w:p>
    <w:p w:rsidR="003B3A98" w:rsidRDefault="0034651E" w:rsidP="003B3A98">
      <w:pPr>
        <w:pStyle w:val="Alg4"/>
        <w:numPr>
          <w:ilvl w:val="0"/>
          <w:numId w:val="81"/>
        </w:numPr>
        <w:contextualSpacing/>
      </w:pPr>
      <w:r>
        <w:t>ReturnIfAbrupt(</w:t>
      </w:r>
      <w:r>
        <w:rPr>
          <w:i/>
        </w:rPr>
        <w:t>rprim</w:t>
      </w:r>
      <w:r>
        <w:t>).</w:t>
      </w:r>
    </w:p>
    <w:p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5297"/>
      <w:r w:rsidRPr="00E77497">
        <w:t xml:space="preserve">then </w:t>
      </w:r>
      <w:bookmarkStart w:id="5298" w:name="_Toc382212571"/>
    </w:p>
    <w:p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rsidR="004C02EF" w:rsidRPr="00E77497" w:rsidRDefault="004C02EF" w:rsidP="00441AED">
      <w:pPr>
        <w:pStyle w:val="Alg4"/>
        <w:numPr>
          <w:ilvl w:val="0"/>
          <w:numId w:val="81"/>
        </w:numPr>
        <w:spacing w:after="120"/>
      </w:pPr>
      <w:bookmarkStart w:id="5299" w:name="_Toc382212574"/>
      <w:bookmarkEnd w:id="5298"/>
      <w:r w:rsidRPr="00E77497">
        <w:lastRenderedPageBreak/>
        <w:t>Return the result of applying the addition operation to ToNumber(</w:t>
      </w:r>
      <w:r w:rsidRPr="00E77497">
        <w:rPr>
          <w:i/>
        </w:rPr>
        <w:t>lprim</w:t>
      </w:r>
      <w:r w:rsidRPr="00E77497">
        <w:t>) and ToNumber(</w:t>
      </w:r>
      <w:r w:rsidRPr="00E77497">
        <w:rPr>
          <w:i/>
        </w:rPr>
        <w:t>rprim</w:t>
      </w:r>
      <w:r w:rsidRPr="00E77497">
        <w:t>). See the Note below 11.6.3</w:t>
      </w:r>
      <w:bookmarkEnd w:id="5299"/>
      <w:r w:rsidRPr="00E77497">
        <w:t>.</w:t>
      </w:r>
      <w:bookmarkStart w:id="5300" w:name="_Toc382212575"/>
    </w:p>
    <w:bookmarkEnd w:id="5300"/>
    <w:p w:rsidR="004C02EF" w:rsidRPr="00E77497" w:rsidRDefault="004C02EF" w:rsidP="00AC37E7">
      <w:pPr>
        <w:pStyle w:val="Note"/>
      </w:pPr>
      <w:r w:rsidRPr="00E77497">
        <w:t>NOTE 1</w:t>
      </w:r>
      <w:r w:rsidRPr="00E77497">
        <w:tab/>
        <w:t xml:space="preserve">No hint is provided in the calls to ToPrimitive in steps </w:t>
      </w:r>
      <w:r w:rsidR="00AC37E7">
        <w:t>7</w:t>
      </w:r>
      <w:r w:rsidR="00AC37E7" w:rsidRPr="00E77497">
        <w:t xml:space="preserve"> </w:t>
      </w:r>
      <w:r w:rsidRPr="00E77497">
        <w:t xml:space="preserve">and </w:t>
      </w:r>
      <w:r w:rsidR="00AC37E7">
        <w:t>9</w:t>
      </w:r>
      <w:r w:rsidRPr="00E77497">
        <w:t xml:space="preserve">. All </w:t>
      </w:r>
      <w:r w:rsidR="001A1BE6">
        <w:t>standard</w:t>
      </w:r>
      <w:r w:rsidR="001A1BE6" w:rsidRPr="00E77497">
        <w:t xml:space="preserve"> </w:t>
      </w:r>
      <w:r w:rsidRPr="00E77497">
        <w:t xml:space="preserve">ECMAScript objects except Date objects handle the absence of a hint as if the hint Number were given; Date objects handle the absence of a hint as if the hint String were given. </w:t>
      </w:r>
      <w:r w:rsidR="003D5776">
        <w:t>Exotic</w:t>
      </w:r>
      <w:r w:rsidR="003D5776" w:rsidRPr="00E77497">
        <w:t xml:space="preserve"> </w:t>
      </w:r>
      <w:r w:rsidRPr="00E77497">
        <w:t>objects may handle the absence of a hint in some other manner.</w:t>
      </w:r>
      <w:bookmarkStart w:id="5301" w:name="_Toc375031183"/>
      <w:bookmarkStart w:id="5302" w:name="_Toc381513696"/>
      <w:bookmarkStart w:id="5303" w:name="_Toc382202851"/>
      <w:bookmarkStart w:id="5304" w:name="_Toc382212218"/>
      <w:bookmarkStart w:id="5305" w:name="_Toc382212580"/>
      <w:bookmarkStart w:id="5306" w:name="_Toc382291563"/>
      <w:bookmarkStart w:id="5307" w:name="_Toc385672211"/>
      <w:bookmarkStart w:id="5308" w:name="_Toc393690306"/>
    </w:p>
    <w:p w:rsidR="004C02EF" w:rsidRPr="00E77497" w:rsidRDefault="004C02EF" w:rsidP="00AC37E7">
      <w:pPr>
        <w:pStyle w:val="Note"/>
      </w:pPr>
      <w:r w:rsidRPr="00E77497">
        <w:t>NOTE 2</w:t>
      </w:r>
      <w:r w:rsidRPr="00E77497">
        <w:tab/>
        <w:t xml:space="preserve">Step </w:t>
      </w:r>
      <w:r w:rsidR="00AC37E7">
        <w:t>11</w:t>
      </w:r>
      <w:r w:rsidR="00AC37E7" w:rsidRPr="00E77497">
        <w:t xml:space="preserve"> </w:t>
      </w:r>
      <w:r w:rsidRPr="00E77497">
        <w:t xml:space="preserve">differs from step </w:t>
      </w:r>
      <w:r w:rsidR="00AC37E7">
        <w:t>5</w:t>
      </w:r>
      <w:r w:rsidR="00AC37E7" w:rsidRPr="00E77497">
        <w:t xml:space="preserve"> </w:t>
      </w:r>
      <w:r w:rsidRPr="00E77497">
        <w:t xml:space="preserve">of the </w:t>
      </w:r>
      <w:r w:rsidR="00AC37E7">
        <w:t>Abstract Relational C</w:t>
      </w:r>
      <w:r w:rsidR="00AC37E7" w:rsidRPr="00E77497">
        <w:t xml:space="preserve">omparison </w:t>
      </w:r>
      <w:r w:rsidRPr="00E77497">
        <w:t>algorithm (11.8.</w:t>
      </w:r>
      <w:r w:rsidR="00AA0621" w:rsidRPr="00E77497">
        <w:t>1</w:t>
      </w:r>
      <w:r w:rsidRPr="00E77497">
        <w:t>), by using the logical-or operation instead of the logical-and operation.</w:t>
      </w:r>
    </w:p>
    <w:p w:rsidR="004C02EF" w:rsidRPr="00E77497" w:rsidRDefault="004C02EF" w:rsidP="00D148E9">
      <w:pPr>
        <w:pStyle w:val="Heading3"/>
      </w:pPr>
      <w:bookmarkStart w:id="5309" w:name="_Toc472818846"/>
      <w:bookmarkStart w:id="5310" w:name="_Toc235503420"/>
      <w:bookmarkStart w:id="5311" w:name="_Toc241509195"/>
      <w:bookmarkStart w:id="5312" w:name="_Toc244416682"/>
      <w:bookmarkStart w:id="5313" w:name="_Toc276631046"/>
      <w:bookmarkStart w:id="5314" w:name="_Toc364934762"/>
      <w:r w:rsidRPr="00E77497">
        <w:t xml:space="preserve">The Subtraction Operator ( </w:t>
      </w:r>
      <w:r w:rsidRPr="00E77497">
        <w:rPr>
          <w:rFonts w:ascii="Courier New" w:hAnsi="Courier New"/>
        </w:rPr>
        <w:t>-</w:t>
      </w:r>
      <w:r w:rsidRPr="00E77497">
        <w:t xml:space="preserve"> </w:t>
      </w:r>
      <w:bookmarkStart w:id="5315" w:name="_Toc382202852"/>
      <w:bookmarkEnd w:id="5301"/>
      <w:bookmarkEnd w:id="5302"/>
      <w:bookmarkEnd w:id="5303"/>
      <w:bookmarkEnd w:id="5304"/>
      <w:bookmarkEnd w:id="5305"/>
      <w:bookmarkEnd w:id="5306"/>
      <w:bookmarkEnd w:id="5307"/>
      <w:bookmarkEnd w:id="5308"/>
      <w:bookmarkEnd w:id="5315"/>
      <w:r w:rsidRPr="00E77497">
        <w:t>)</w:t>
      </w:r>
      <w:bookmarkEnd w:id="5309"/>
      <w:bookmarkEnd w:id="5310"/>
      <w:bookmarkEnd w:id="5311"/>
      <w:bookmarkEnd w:id="5312"/>
      <w:bookmarkEnd w:id="5313"/>
      <w:bookmarkEnd w:id="5314"/>
    </w:p>
    <w:p w:rsidR="00AF60D2" w:rsidRPr="00E77497" w:rsidRDefault="00AF60D2" w:rsidP="00AF60D2">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5316" w:name="_Toc382212581"/>
    </w:p>
    <w:p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w:t>
      </w:r>
      <w:r w:rsidRPr="000A37B6">
        <w:rPr>
          <w:i/>
          <w:iCs/>
        </w:rPr>
        <w:t>AdditiveExpression</w:t>
      </w:r>
      <w:bookmarkEnd w:id="5316"/>
      <w:r w:rsidRPr="00E77497">
        <w:t>.</w:t>
      </w:r>
      <w:bookmarkStart w:id="5317" w:name="_Toc382212582"/>
    </w:p>
    <w:p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5318" w:name="_Toc382212583"/>
      <w:bookmarkEnd w:id="5317"/>
    </w:p>
    <w:p w:rsidR="003258C2" w:rsidRDefault="0056239B" w:rsidP="00AE5A8E">
      <w:pPr>
        <w:pStyle w:val="Alg4"/>
        <w:numPr>
          <w:ilvl w:val="0"/>
          <w:numId w:val="82"/>
        </w:numPr>
        <w:contextualSpacing/>
      </w:pPr>
      <w:r>
        <w:t>ReturnIfAbrupt(</w:t>
      </w:r>
      <w:r w:rsidRPr="00342FD6">
        <w:rPr>
          <w:i/>
        </w:rPr>
        <w:t>lval</w:t>
      </w:r>
      <w:r>
        <w:t>)</w:t>
      </w:r>
      <w:r w:rsidR="00AE5A8E">
        <w:t>.</w:t>
      </w:r>
    </w:p>
    <w:p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w:t>
      </w:r>
      <w:r w:rsidRPr="000A37B6">
        <w:rPr>
          <w:i/>
          <w:iCs/>
        </w:rPr>
        <w:t>MultiplicativeExpression</w:t>
      </w:r>
      <w:bookmarkEnd w:id="5318"/>
      <w:r w:rsidRPr="00E77497">
        <w:t>.</w:t>
      </w:r>
      <w:bookmarkStart w:id="5319" w:name="_Toc382212584"/>
    </w:p>
    <w:p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5319"/>
      <w:r w:rsidRPr="00E77497">
        <w:t>.</w:t>
      </w:r>
      <w:bookmarkStart w:id="5320" w:name="_Toc382212585"/>
    </w:p>
    <w:p w:rsidR="003258C2" w:rsidRDefault="000C090B" w:rsidP="003258C2">
      <w:pPr>
        <w:pStyle w:val="Alg4"/>
        <w:numPr>
          <w:ilvl w:val="0"/>
          <w:numId w:val="82"/>
        </w:numPr>
        <w:contextualSpacing/>
      </w:pPr>
      <w:r>
        <w:t>ReturnIfAbrupt(</w:t>
      </w:r>
      <w:r>
        <w:rPr>
          <w:i/>
        </w:rPr>
        <w:t>r</w:t>
      </w:r>
      <w:r w:rsidRPr="00342FD6">
        <w:rPr>
          <w:i/>
        </w:rPr>
        <w:t>val</w:t>
      </w:r>
      <w:r>
        <w:t>).</w:t>
      </w:r>
    </w:p>
    <w:p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5320"/>
      <w:r w:rsidRPr="00E77497">
        <w:t>.</w:t>
      </w:r>
      <w:bookmarkStart w:id="5321" w:name="_Toc382212586"/>
    </w:p>
    <w:p w:rsidR="003258C2" w:rsidRDefault="000C090B" w:rsidP="003258C2">
      <w:pPr>
        <w:pStyle w:val="Alg4"/>
        <w:numPr>
          <w:ilvl w:val="0"/>
          <w:numId w:val="82"/>
        </w:numPr>
        <w:contextualSpacing/>
      </w:pPr>
      <w:r>
        <w:t>ReturnIfAbrupt(</w:t>
      </w:r>
      <w:r w:rsidRPr="000C090B">
        <w:rPr>
          <w:i/>
        </w:rPr>
        <w:t>l</w:t>
      </w:r>
      <w:r>
        <w:rPr>
          <w:i/>
        </w:rPr>
        <w:t>num</w:t>
      </w:r>
      <w:r>
        <w:t>).</w:t>
      </w:r>
    </w:p>
    <w:p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5322" w:name="_Toc382212587"/>
      <w:bookmarkEnd w:id="5321"/>
    </w:p>
    <w:p w:rsidR="003258C2" w:rsidRDefault="000C090B" w:rsidP="003258C2">
      <w:pPr>
        <w:pStyle w:val="Alg4"/>
        <w:numPr>
          <w:ilvl w:val="0"/>
          <w:numId w:val="82"/>
        </w:numPr>
        <w:contextualSpacing/>
      </w:pPr>
      <w:r>
        <w:t>ReturnIfAbrupt(</w:t>
      </w:r>
      <w:r>
        <w:rPr>
          <w:i/>
        </w:rPr>
        <w:t>rnum</w:t>
      </w:r>
      <w:r>
        <w:t>).</w:t>
      </w:r>
    </w:p>
    <w:p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See the note below 11.6.3</w:t>
      </w:r>
      <w:bookmarkEnd w:id="5322"/>
      <w:r w:rsidRPr="00E77497">
        <w:t>.</w:t>
      </w:r>
      <w:bookmarkStart w:id="5323" w:name="_Toc382212588"/>
    </w:p>
    <w:p w:rsidR="004C02EF" w:rsidRPr="00E77497" w:rsidRDefault="004C02EF" w:rsidP="00D148E9">
      <w:pPr>
        <w:pStyle w:val="Heading3"/>
      </w:pPr>
      <w:bookmarkStart w:id="5324" w:name="_Ref383593633"/>
      <w:bookmarkStart w:id="5325" w:name="_Toc385672212"/>
      <w:bookmarkStart w:id="5326" w:name="_Toc393690307"/>
      <w:bookmarkStart w:id="5327" w:name="_Ref424533048"/>
      <w:bookmarkStart w:id="5328" w:name="_Ref424533073"/>
      <w:bookmarkStart w:id="5329" w:name="_Ref424533092"/>
      <w:bookmarkStart w:id="5330" w:name="_Ref424535393"/>
      <w:bookmarkStart w:id="5331" w:name="_Ref424535434"/>
      <w:bookmarkStart w:id="5332" w:name="_Ref424667869"/>
      <w:bookmarkStart w:id="5333" w:name="_Ref424667882"/>
      <w:bookmarkStart w:id="5334" w:name="_Ref424667915"/>
      <w:bookmarkStart w:id="5335" w:name="_Ref424667925"/>
      <w:bookmarkStart w:id="5336" w:name="_Ref424668007"/>
      <w:bookmarkStart w:id="5337" w:name="_Ref424668017"/>
      <w:bookmarkStart w:id="5338" w:name="_Toc472818847"/>
      <w:bookmarkStart w:id="5339" w:name="_Toc235503421"/>
      <w:bookmarkStart w:id="5340" w:name="_Toc241509196"/>
      <w:bookmarkStart w:id="5341" w:name="_Toc244416683"/>
      <w:bookmarkStart w:id="5342" w:name="_Toc276631047"/>
      <w:bookmarkStart w:id="5343" w:name="_Toc364934763"/>
      <w:bookmarkEnd w:id="5323"/>
      <w:r w:rsidRPr="00E77497">
        <w:t>Applying the Additive Operators to Number</w:t>
      </w:r>
      <w:bookmarkEnd w:id="5324"/>
      <w:bookmarkEnd w:id="5325"/>
      <w:bookmarkEnd w:id="5326"/>
      <w:r w:rsidRPr="00E77497">
        <w:t>s</w:t>
      </w:r>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p>
    <w:p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rsidR="004C02EF" w:rsidRPr="00E77497" w:rsidRDefault="004C02EF" w:rsidP="004C02EF">
      <w:r w:rsidRPr="00E77497">
        <w:t>Addition is a commutative operation, but not always associative.</w:t>
      </w:r>
    </w:p>
    <w:p w:rsidR="004C02EF" w:rsidRPr="00E77497" w:rsidRDefault="004C02EF" w:rsidP="004C02EF">
      <w:pPr>
        <w:spacing w:after="60"/>
      </w:pPr>
      <w:r w:rsidRPr="00E77497">
        <w:t>The result of an addition is determined using the rules of IEEE 754 binary double-precision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rsidR="004C02EF" w:rsidRPr="00E77497" w:rsidRDefault="004C02EF" w:rsidP="004C02EF">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5344" w:name="_Toc375031184"/>
      <w:bookmarkStart w:id="5345" w:name="_Ref381183061"/>
      <w:bookmarkStart w:id="5346" w:name="_Toc381513697"/>
      <w:bookmarkStart w:id="5347" w:name="_Toc382202853"/>
      <w:bookmarkStart w:id="5348" w:name="_Toc382212219"/>
      <w:bookmarkStart w:id="5349" w:name="_Toc382212589"/>
      <w:bookmarkStart w:id="5350" w:name="_Toc382291564"/>
      <w:bookmarkStart w:id="5351" w:name="_Toc385672213"/>
      <w:bookmarkStart w:id="5352" w:name="_Toc393690308"/>
      <w:r w:rsidRPr="00E77497">
        <w:t>.</w:t>
      </w:r>
    </w:p>
    <w:p w:rsidR="004C02EF" w:rsidRPr="00E77497" w:rsidRDefault="004C02EF" w:rsidP="00D148E9">
      <w:pPr>
        <w:pStyle w:val="Heading2"/>
      </w:pPr>
      <w:bookmarkStart w:id="5353" w:name="_Ref457437603"/>
      <w:bookmarkStart w:id="5354" w:name="_Ref457449400"/>
      <w:bookmarkStart w:id="5355" w:name="_Toc472818848"/>
      <w:bookmarkStart w:id="5356" w:name="_Toc235503422"/>
      <w:bookmarkStart w:id="5357" w:name="_Toc241509197"/>
      <w:bookmarkStart w:id="5358" w:name="_Toc244416684"/>
      <w:bookmarkStart w:id="5359" w:name="_Toc276631048"/>
      <w:bookmarkStart w:id="5360" w:name="_Toc364934764"/>
      <w:r w:rsidRPr="00E77497">
        <w:lastRenderedPageBreak/>
        <w:t>Bitwise Shift Operator</w:t>
      </w:r>
      <w:bookmarkStart w:id="5361" w:name="_Toc382202854"/>
      <w:bookmarkEnd w:id="5344"/>
      <w:bookmarkEnd w:id="5345"/>
      <w:bookmarkEnd w:id="5346"/>
      <w:bookmarkEnd w:id="5347"/>
      <w:bookmarkEnd w:id="5348"/>
      <w:bookmarkEnd w:id="5349"/>
      <w:bookmarkEnd w:id="5350"/>
      <w:bookmarkEnd w:id="5351"/>
      <w:bookmarkEnd w:id="5352"/>
      <w:bookmarkEnd w:id="5361"/>
      <w:r w:rsidRPr="00E77497">
        <w:t>s</w:t>
      </w:r>
      <w:bookmarkEnd w:id="5353"/>
      <w:bookmarkEnd w:id="5354"/>
      <w:bookmarkEnd w:id="5355"/>
      <w:bookmarkEnd w:id="5356"/>
      <w:bookmarkEnd w:id="5357"/>
      <w:bookmarkEnd w:id="5358"/>
      <w:bookmarkEnd w:id="5359"/>
      <w:bookmarkEnd w:id="5360"/>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5362" w:name="_Toc375031185"/>
      <w:bookmarkStart w:id="5363" w:name="_Ref378391230"/>
      <w:bookmarkStart w:id="5364" w:name="_Toc381513698"/>
      <w:bookmarkStart w:id="5365" w:name="_Toc382202855"/>
      <w:bookmarkStart w:id="5366" w:name="_Toc382212220"/>
      <w:bookmarkStart w:id="5367" w:name="_Toc382212590"/>
      <w:bookmarkStart w:id="5368" w:name="_Toc382291565"/>
      <w:bookmarkStart w:id="5369" w:name="_Toc385672214"/>
      <w:bookmarkStart w:id="5370" w:name="_Toc393690309"/>
    </w:p>
    <w:p w:rsidR="00A97CF5" w:rsidRPr="00E77497" w:rsidRDefault="00A97CF5" w:rsidP="00A97CF5">
      <w:pPr>
        <w:rPr>
          <w:rFonts w:ascii="Helvetica" w:hAnsi="Helvetica"/>
          <w:b/>
        </w:rPr>
      </w:pPr>
      <w:bookmarkStart w:id="5371" w:name="_Toc472818849"/>
      <w:bookmarkStart w:id="5372" w:name="_Toc235503423"/>
      <w:bookmarkStart w:id="5373" w:name="_Toc241509198"/>
      <w:bookmarkStart w:id="5374" w:name="_Toc244416685"/>
      <w:bookmarkStart w:id="5375" w:name="_Toc276631049"/>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rsidR="00A97CF5" w:rsidRPr="00E77497" w:rsidRDefault="00A97CF5" w:rsidP="00A97CF5">
      <w:pPr>
        <w:pStyle w:val="SyntaxDefinition"/>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rsidR="00A97CF5" w:rsidRPr="00E77497" w:rsidRDefault="00A97CF5" w:rsidP="00A97CF5">
      <w:pPr>
        <w:pStyle w:val="Alg4"/>
        <w:numPr>
          <w:ilvl w:val="0"/>
          <w:numId w:val="973"/>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5376" w:name="_Toc364934765"/>
      <w:r w:rsidRPr="00E77497">
        <w:t xml:space="preserve">The Left Shift Operator ( </w:t>
      </w:r>
      <w:r w:rsidRPr="00E77497">
        <w:rPr>
          <w:rFonts w:ascii="Courier New" w:hAnsi="Courier New"/>
        </w:rPr>
        <w:t>&lt;&lt;</w:t>
      </w:r>
      <w:r w:rsidRPr="00E77497">
        <w:t xml:space="preserve"> </w:t>
      </w:r>
      <w:bookmarkStart w:id="5377" w:name="_Toc382202856"/>
      <w:bookmarkEnd w:id="5362"/>
      <w:bookmarkEnd w:id="5363"/>
      <w:bookmarkEnd w:id="5364"/>
      <w:bookmarkEnd w:id="5365"/>
      <w:bookmarkEnd w:id="5366"/>
      <w:bookmarkEnd w:id="5367"/>
      <w:bookmarkEnd w:id="5368"/>
      <w:bookmarkEnd w:id="5369"/>
      <w:bookmarkEnd w:id="5370"/>
      <w:bookmarkEnd w:id="5377"/>
      <w:r w:rsidRPr="00E77497">
        <w:t>)</w:t>
      </w:r>
      <w:bookmarkEnd w:id="5371"/>
      <w:bookmarkEnd w:id="5372"/>
      <w:bookmarkEnd w:id="5373"/>
      <w:bookmarkEnd w:id="5374"/>
      <w:bookmarkEnd w:id="5375"/>
      <w:bookmarkEnd w:id="5376"/>
    </w:p>
    <w:p w:rsidR="004C02EF" w:rsidRPr="005D449B" w:rsidRDefault="009D1CDA" w:rsidP="004D5769">
      <w:pPr>
        <w:pStyle w:val="Note"/>
      </w:pPr>
      <w:r w:rsidRPr="005D449B">
        <w:t>NOTE</w:t>
      </w:r>
      <w:r w:rsidRPr="005D449B">
        <w:tab/>
      </w:r>
      <w:r w:rsidR="004C02EF" w:rsidRPr="005D449B">
        <w:t>Performs a bitwise left shift operation on the left operand by the amount specified by the right operand.</w:t>
      </w:r>
    </w:p>
    <w:p w:rsidR="00AF60D2" w:rsidRPr="003B4312" w:rsidRDefault="00AF60D2" w:rsidP="00AF60D2">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bookmarkStart w:id="5378" w:name="_Toc382212591"/>
    </w:p>
    <w:p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5378"/>
      <w:r w:rsidRPr="00E77497">
        <w:t>.</w:t>
      </w:r>
      <w:bookmarkStart w:id="5379" w:name="_Toc382212592"/>
    </w:p>
    <w:p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5379"/>
      <w:r w:rsidRPr="00E77497">
        <w:t>.</w:t>
      </w:r>
      <w:bookmarkStart w:id="5380" w:name="_Toc382212593"/>
    </w:p>
    <w:p w:rsidR="003258C2" w:rsidRDefault="0056239B" w:rsidP="003258C2">
      <w:pPr>
        <w:pStyle w:val="Alg4"/>
        <w:numPr>
          <w:ilvl w:val="0"/>
          <w:numId w:val="83"/>
        </w:numPr>
        <w:contextualSpacing/>
      </w:pPr>
      <w:r>
        <w:t>ReturnIfAbrupt(</w:t>
      </w:r>
      <w:r w:rsidRPr="00342FD6">
        <w:rPr>
          <w:i/>
        </w:rPr>
        <w:t>lval</w:t>
      </w:r>
      <w:r>
        <w:t>).</w:t>
      </w:r>
    </w:p>
    <w:p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5380"/>
      <w:r w:rsidRPr="00E77497">
        <w:t>.</w:t>
      </w:r>
      <w:bookmarkStart w:id="5381" w:name="_Toc382212594"/>
    </w:p>
    <w:p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5382" w:name="_Toc382212595"/>
      <w:bookmarkEnd w:id="5381"/>
    </w:p>
    <w:p w:rsidR="003258C2" w:rsidRDefault="000C090B" w:rsidP="003258C2">
      <w:pPr>
        <w:pStyle w:val="Alg4"/>
        <w:numPr>
          <w:ilvl w:val="0"/>
          <w:numId w:val="83"/>
        </w:numPr>
        <w:contextualSpacing/>
      </w:pPr>
      <w:r>
        <w:t>ReturnIfAbrupt(</w:t>
      </w:r>
      <w:r>
        <w:rPr>
          <w:i/>
        </w:rPr>
        <w:t>r</w:t>
      </w:r>
      <w:r w:rsidRPr="00342FD6">
        <w:rPr>
          <w:i/>
        </w:rPr>
        <w:t>val</w:t>
      </w:r>
      <w:r>
        <w:t>).</w:t>
      </w:r>
    </w:p>
    <w:p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5382"/>
      <w:r w:rsidRPr="00E77497">
        <w:t>.</w:t>
      </w:r>
      <w:bookmarkStart w:id="5383" w:name="_Toc382212596"/>
    </w:p>
    <w:p w:rsidR="003258C2" w:rsidRDefault="0034651E" w:rsidP="003258C2">
      <w:pPr>
        <w:pStyle w:val="Alg4"/>
        <w:numPr>
          <w:ilvl w:val="0"/>
          <w:numId w:val="83"/>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5383"/>
      <w:r w:rsidRPr="00E77497">
        <w:t>.</w:t>
      </w:r>
      <w:bookmarkStart w:id="5384" w:name="_Toc382212597"/>
    </w:p>
    <w:p w:rsidR="003258C2" w:rsidRDefault="0034651E" w:rsidP="003258C2">
      <w:pPr>
        <w:pStyle w:val="Alg4"/>
        <w:numPr>
          <w:ilvl w:val="0"/>
          <w:numId w:val="83"/>
        </w:numPr>
        <w:contextualSpacing/>
      </w:pPr>
      <w:r>
        <w:t>ReturnIfAbrupt(</w:t>
      </w:r>
      <w:r>
        <w:rPr>
          <w:i/>
        </w:rPr>
        <w:t>rnu</w:t>
      </w:r>
      <w:r w:rsidR="00EA1B5F">
        <w:rPr>
          <w:i/>
        </w:rPr>
        <w:t>m</w:t>
      </w:r>
      <w:r>
        <w:t>).</w:t>
      </w:r>
    </w:p>
    <w:p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5384"/>
      <w:r w:rsidRPr="00E77497">
        <w:t>.</w:t>
      </w:r>
      <w:bookmarkStart w:id="5385" w:name="_Toc382212598"/>
    </w:p>
    <w:p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5385"/>
      <w:r w:rsidRPr="00E77497">
        <w:t>.</w:t>
      </w:r>
      <w:bookmarkStart w:id="5386" w:name="_Toc382212599"/>
    </w:p>
    <w:p w:rsidR="004C02EF" w:rsidRPr="00E77497" w:rsidRDefault="004C02EF" w:rsidP="00D148E9">
      <w:pPr>
        <w:pStyle w:val="Heading3"/>
      </w:pPr>
      <w:bookmarkStart w:id="5387" w:name="_Toc375031186"/>
      <w:bookmarkStart w:id="5388" w:name="_Toc381513699"/>
      <w:bookmarkStart w:id="5389" w:name="_Toc382202857"/>
      <w:bookmarkStart w:id="5390" w:name="_Toc382212221"/>
      <w:bookmarkStart w:id="5391" w:name="_Toc382212600"/>
      <w:bookmarkStart w:id="5392" w:name="_Toc382291566"/>
      <w:bookmarkStart w:id="5393" w:name="_Toc385672215"/>
      <w:bookmarkStart w:id="5394" w:name="_Toc393690310"/>
      <w:bookmarkStart w:id="5395" w:name="_Toc472818850"/>
      <w:bookmarkStart w:id="5396" w:name="_Toc235503424"/>
      <w:bookmarkStart w:id="5397" w:name="_Toc241509199"/>
      <w:bookmarkStart w:id="5398" w:name="_Toc244416686"/>
      <w:bookmarkStart w:id="5399" w:name="_Toc276631050"/>
      <w:bookmarkStart w:id="5400" w:name="_Toc364934766"/>
      <w:bookmarkEnd w:id="5386"/>
      <w:r w:rsidRPr="00E77497">
        <w:t xml:space="preserve">The Signed Right Shift Operator ( </w:t>
      </w:r>
      <w:r w:rsidRPr="00E77497">
        <w:rPr>
          <w:rFonts w:ascii="Courier New" w:hAnsi="Courier New"/>
        </w:rPr>
        <w:t>&gt;&gt;</w:t>
      </w:r>
      <w:r w:rsidRPr="00E77497">
        <w:t xml:space="preserve"> </w:t>
      </w:r>
      <w:bookmarkStart w:id="5401" w:name="_Toc382202858"/>
      <w:bookmarkEnd w:id="5387"/>
      <w:bookmarkEnd w:id="5388"/>
      <w:bookmarkEnd w:id="5389"/>
      <w:bookmarkEnd w:id="5390"/>
      <w:bookmarkEnd w:id="5391"/>
      <w:bookmarkEnd w:id="5392"/>
      <w:bookmarkEnd w:id="5393"/>
      <w:bookmarkEnd w:id="5394"/>
      <w:bookmarkEnd w:id="5401"/>
      <w:r w:rsidRPr="00E77497">
        <w:t>)</w:t>
      </w:r>
      <w:bookmarkEnd w:id="5395"/>
      <w:bookmarkEnd w:id="5396"/>
      <w:bookmarkEnd w:id="5397"/>
      <w:bookmarkEnd w:id="5398"/>
      <w:bookmarkEnd w:id="5399"/>
      <w:bookmarkEnd w:id="5400"/>
    </w:p>
    <w:p w:rsidR="004C02EF" w:rsidRPr="005D449B" w:rsidRDefault="009D1CDA" w:rsidP="004D5769">
      <w:pPr>
        <w:pStyle w:val="Note"/>
      </w:pPr>
      <w:r w:rsidRPr="005D449B">
        <w:t>NOTE</w:t>
      </w:r>
      <w:r w:rsidRPr="005D449B">
        <w:tab/>
      </w:r>
      <w:r w:rsidR="004C02EF" w:rsidRPr="005D449B">
        <w:t>Performs a sign-filling bitwise right shift operation on the left operand by the amount specified by the right operand.</w:t>
      </w:r>
    </w:p>
    <w:p w:rsidR="00AF60D2" w:rsidRPr="003B4312" w:rsidRDefault="00AF60D2" w:rsidP="00AF60D2">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bookmarkStart w:id="5402" w:name="_Toc382212601"/>
    </w:p>
    <w:p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5402"/>
      <w:r w:rsidRPr="00E77497">
        <w:t>.</w:t>
      </w:r>
      <w:bookmarkStart w:id="5403" w:name="_Toc382212602"/>
    </w:p>
    <w:p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5404" w:name="_Toc382212603"/>
      <w:bookmarkEnd w:id="5403"/>
    </w:p>
    <w:p w:rsidR="003258C2" w:rsidRDefault="0056239B" w:rsidP="003258C2">
      <w:pPr>
        <w:pStyle w:val="Alg4"/>
        <w:numPr>
          <w:ilvl w:val="0"/>
          <w:numId w:val="84"/>
        </w:numPr>
        <w:contextualSpacing/>
      </w:pPr>
      <w:r>
        <w:t>ReturnIfAbrupt(</w:t>
      </w:r>
      <w:r w:rsidRPr="00342FD6">
        <w:rPr>
          <w:i/>
        </w:rPr>
        <w:t>lval</w:t>
      </w:r>
      <w:r>
        <w:t>).</w:t>
      </w:r>
    </w:p>
    <w:p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5404"/>
      <w:r w:rsidRPr="00E77497">
        <w:t>.</w:t>
      </w:r>
      <w:bookmarkStart w:id="5405" w:name="_Toc382212604"/>
    </w:p>
    <w:p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5406" w:name="_Toc382212605"/>
      <w:bookmarkEnd w:id="5405"/>
    </w:p>
    <w:p w:rsidR="00722F95" w:rsidRDefault="000C090B" w:rsidP="00722F95">
      <w:pPr>
        <w:pStyle w:val="Alg4"/>
        <w:numPr>
          <w:ilvl w:val="0"/>
          <w:numId w:val="84"/>
        </w:numPr>
        <w:contextualSpacing/>
      </w:pPr>
      <w:r>
        <w:t>ReturnIfAbrupt(</w:t>
      </w:r>
      <w:r>
        <w:rPr>
          <w:i/>
        </w:rPr>
        <w:t>r</w:t>
      </w:r>
      <w:r w:rsidRPr="00342FD6">
        <w:rPr>
          <w:i/>
        </w:rPr>
        <w:t>val</w:t>
      </w:r>
      <w:r>
        <w:t>).</w:t>
      </w:r>
    </w:p>
    <w:p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5407" w:name="_Toc382212606"/>
      <w:bookmarkEnd w:id="5406"/>
    </w:p>
    <w:p w:rsidR="00CB6687" w:rsidRDefault="0034651E" w:rsidP="00CB6687">
      <w:pPr>
        <w:pStyle w:val="Alg4"/>
        <w:numPr>
          <w:ilvl w:val="0"/>
          <w:numId w:val="84"/>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5408" w:name="_Toc382212607"/>
      <w:bookmarkEnd w:id="5407"/>
    </w:p>
    <w:p w:rsidR="00CB6687" w:rsidRDefault="0034651E" w:rsidP="00CB6687">
      <w:pPr>
        <w:pStyle w:val="Alg4"/>
        <w:numPr>
          <w:ilvl w:val="0"/>
          <w:numId w:val="84"/>
        </w:numPr>
        <w:contextualSpacing/>
      </w:pPr>
      <w:r>
        <w:t>ReturnIfAbrupt(</w:t>
      </w:r>
      <w:r>
        <w:rPr>
          <w:i/>
        </w:rPr>
        <w:t>rnu</w:t>
      </w:r>
      <w:r w:rsidR="00EA1B5F">
        <w:rPr>
          <w:i/>
        </w:rPr>
        <w:t>m</w:t>
      </w:r>
      <w:r>
        <w:t>).</w:t>
      </w:r>
    </w:p>
    <w:p w:rsidR="004C02EF" w:rsidRPr="00E77497" w:rsidRDefault="004C02EF" w:rsidP="00441AED">
      <w:pPr>
        <w:pStyle w:val="Alg4"/>
        <w:numPr>
          <w:ilvl w:val="0"/>
          <w:numId w:val="84"/>
        </w:numPr>
      </w:pPr>
      <w:r w:rsidRPr="00E77497">
        <w:lastRenderedPageBreak/>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rsidR="004C02EF" w:rsidRPr="00E77497" w:rsidRDefault="004C02EF" w:rsidP="00441AED">
      <w:pPr>
        <w:pStyle w:val="Alg4"/>
        <w:numPr>
          <w:ilvl w:val="0"/>
          <w:numId w:val="84"/>
        </w:numPr>
        <w:spacing w:after="240"/>
      </w:pPr>
      <w:bookmarkStart w:id="5409" w:name="_Toc382212608"/>
      <w:bookmarkEnd w:id="5408"/>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5409"/>
      <w:r w:rsidRPr="00E77497">
        <w:t>.</w:t>
      </w:r>
      <w:bookmarkStart w:id="5410" w:name="_Toc382212609"/>
    </w:p>
    <w:p w:rsidR="004C02EF" w:rsidRPr="00E77497" w:rsidRDefault="004C02EF" w:rsidP="00D148E9">
      <w:pPr>
        <w:pStyle w:val="Heading3"/>
      </w:pPr>
      <w:bookmarkStart w:id="5411" w:name="_Toc375031187"/>
      <w:bookmarkStart w:id="5412" w:name="_Toc381513700"/>
      <w:bookmarkStart w:id="5413" w:name="_Toc382202859"/>
      <w:bookmarkStart w:id="5414" w:name="_Toc382212222"/>
      <w:bookmarkStart w:id="5415" w:name="_Toc382212610"/>
      <w:bookmarkStart w:id="5416" w:name="_Toc382291567"/>
      <w:bookmarkStart w:id="5417" w:name="_Toc385672216"/>
      <w:bookmarkStart w:id="5418" w:name="_Toc393690311"/>
      <w:bookmarkStart w:id="5419" w:name="_Toc472818851"/>
      <w:bookmarkStart w:id="5420" w:name="_Toc235503425"/>
      <w:bookmarkStart w:id="5421" w:name="_Toc241509200"/>
      <w:bookmarkStart w:id="5422" w:name="_Toc244416687"/>
      <w:bookmarkStart w:id="5423" w:name="_Toc276631051"/>
      <w:bookmarkStart w:id="5424" w:name="_Toc364934767"/>
      <w:bookmarkEnd w:id="5410"/>
      <w:r w:rsidRPr="00E77497">
        <w:t xml:space="preserve">The Unsigned Right Shift Operator ( </w:t>
      </w:r>
      <w:r w:rsidRPr="00E77497">
        <w:rPr>
          <w:rFonts w:ascii="Courier New" w:hAnsi="Courier New"/>
        </w:rPr>
        <w:t>&gt;&gt;&gt;</w:t>
      </w:r>
      <w:r w:rsidRPr="00E77497">
        <w:t xml:space="preserve"> </w:t>
      </w:r>
      <w:bookmarkStart w:id="5425" w:name="_Toc382202860"/>
      <w:bookmarkEnd w:id="5411"/>
      <w:bookmarkEnd w:id="5412"/>
      <w:bookmarkEnd w:id="5413"/>
      <w:bookmarkEnd w:id="5414"/>
      <w:bookmarkEnd w:id="5415"/>
      <w:bookmarkEnd w:id="5416"/>
      <w:bookmarkEnd w:id="5417"/>
      <w:bookmarkEnd w:id="5418"/>
      <w:bookmarkEnd w:id="5425"/>
      <w:r w:rsidRPr="00E77497">
        <w:t>)</w:t>
      </w:r>
      <w:bookmarkEnd w:id="5419"/>
      <w:bookmarkEnd w:id="5420"/>
      <w:bookmarkEnd w:id="5421"/>
      <w:bookmarkEnd w:id="5422"/>
      <w:bookmarkEnd w:id="5423"/>
      <w:bookmarkEnd w:id="5424"/>
    </w:p>
    <w:p w:rsidR="004C02EF" w:rsidRPr="005D449B" w:rsidRDefault="009D1CDA" w:rsidP="004D5769">
      <w:pPr>
        <w:pStyle w:val="Note"/>
      </w:pPr>
      <w:r w:rsidRPr="005D449B">
        <w:t>NOTE</w:t>
      </w:r>
      <w:r w:rsidRPr="005D449B">
        <w:tab/>
      </w:r>
      <w:r w:rsidR="004C02EF" w:rsidRPr="005D449B">
        <w:t>Performs a zero-filling bitwise right shift operation on the left operand by the amount specified by the right operand.</w:t>
      </w:r>
    </w:p>
    <w:p w:rsidR="00AF60D2" w:rsidRPr="003B4312" w:rsidRDefault="00AF60D2" w:rsidP="00AF60D2">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bookmarkStart w:id="5426" w:name="_Toc382212611"/>
    </w:p>
    <w:p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5426"/>
      <w:r w:rsidRPr="00E77497">
        <w:t>.</w:t>
      </w:r>
      <w:bookmarkStart w:id="5427" w:name="_Toc382212612"/>
    </w:p>
    <w:p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5428" w:name="_Toc382212613"/>
      <w:bookmarkEnd w:id="5427"/>
    </w:p>
    <w:p w:rsidR="003258C2" w:rsidRDefault="0056239B" w:rsidP="003258C2">
      <w:pPr>
        <w:pStyle w:val="Alg4"/>
        <w:numPr>
          <w:ilvl w:val="0"/>
          <w:numId w:val="85"/>
        </w:numPr>
        <w:contextualSpacing/>
      </w:pPr>
      <w:r>
        <w:t>ReturnIfAbrupt(</w:t>
      </w:r>
      <w:r w:rsidRPr="00342FD6">
        <w:rPr>
          <w:i/>
        </w:rPr>
        <w:t>lval</w:t>
      </w:r>
      <w:r>
        <w:t>).</w:t>
      </w:r>
    </w:p>
    <w:p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5428"/>
      <w:r w:rsidRPr="00E77497">
        <w:t>.</w:t>
      </w:r>
      <w:bookmarkStart w:id="5429" w:name="_Toc382212614"/>
    </w:p>
    <w:p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5430" w:name="_Toc382212615"/>
      <w:bookmarkEnd w:id="5429"/>
    </w:p>
    <w:p w:rsidR="00722F95" w:rsidRDefault="000C090B" w:rsidP="00722F95">
      <w:pPr>
        <w:pStyle w:val="Alg4"/>
        <w:numPr>
          <w:ilvl w:val="0"/>
          <w:numId w:val="85"/>
        </w:numPr>
        <w:contextualSpacing/>
      </w:pPr>
      <w:r>
        <w:t>ReturnIfAbrupt(</w:t>
      </w:r>
      <w:r>
        <w:rPr>
          <w:i/>
        </w:rPr>
        <w:t>r</w:t>
      </w:r>
      <w:r w:rsidRPr="00342FD6">
        <w:rPr>
          <w:i/>
        </w:rPr>
        <w:t>val</w:t>
      </w:r>
      <w:r>
        <w:t>).</w:t>
      </w:r>
    </w:p>
    <w:p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5431" w:name="_Toc382212616"/>
      <w:bookmarkEnd w:id="5430"/>
    </w:p>
    <w:p w:rsidR="00CB6687" w:rsidRDefault="0034651E" w:rsidP="00CB6687">
      <w:pPr>
        <w:pStyle w:val="Alg4"/>
        <w:numPr>
          <w:ilvl w:val="0"/>
          <w:numId w:val="85"/>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5432" w:name="_Toc382212617"/>
      <w:bookmarkEnd w:id="5431"/>
    </w:p>
    <w:p w:rsidR="00CB6687" w:rsidRDefault="0034651E" w:rsidP="00CB6687">
      <w:pPr>
        <w:pStyle w:val="Alg4"/>
        <w:numPr>
          <w:ilvl w:val="0"/>
          <w:numId w:val="85"/>
        </w:numPr>
        <w:contextualSpacing/>
      </w:pPr>
      <w:r>
        <w:t>ReturnIfAbrupt(</w:t>
      </w:r>
      <w:r>
        <w:rPr>
          <w:i/>
        </w:rPr>
        <w:t>rnu</w:t>
      </w:r>
      <w:r w:rsidR="00EA1B5F">
        <w:rPr>
          <w:i/>
        </w:rPr>
        <w:t>m</w:t>
      </w:r>
      <w:r>
        <w:t>).</w:t>
      </w:r>
    </w:p>
    <w:p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5433" w:name="_Toc382212618"/>
      <w:bookmarkEnd w:id="5432"/>
    </w:p>
    <w:p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5433"/>
      <w:r w:rsidRPr="00E77497">
        <w:t>.</w:t>
      </w:r>
      <w:bookmarkStart w:id="5434" w:name="_Toc382212619"/>
    </w:p>
    <w:p w:rsidR="004C02EF" w:rsidRPr="00E77497" w:rsidRDefault="004C02EF" w:rsidP="00D148E9">
      <w:pPr>
        <w:pStyle w:val="Heading2"/>
      </w:pPr>
      <w:bookmarkStart w:id="5435" w:name="_Toc382202861"/>
      <w:bookmarkStart w:id="5436" w:name="_Toc382212223"/>
      <w:bookmarkStart w:id="5437" w:name="_Toc382212620"/>
      <w:bookmarkStart w:id="5438" w:name="_Toc382291568"/>
      <w:bookmarkStart w:id="5439" w:name="_Toc385672217"/>
      <w:bookmarkStart w:id="5440" w:name="_Toc393690312"/>
      <w:bookmarkStart w:id="5441" w:name="_Ref440438334"/>
      <w:bookmarkStart w:id="5442" w:name="_Toc472818852"/>
      <w:bookmarkStart w:id="5443" w:name="_Toc235503426"/>
      <w:bookmarkStart w:id="5444" w:name="_Toc241509201"/>
      <w:bookmarkStart w:id="5445" w:name="_Toc244416688"/>
      <w:bookmarkStart w:id="5446" w:name="_Toc276631052"/>
      <w:bookmarkStart w:id="5447" w:name="_Toc364934768"/>
      <w:bookmarkEnd w:id="5434"/>
      <w:r w:rsidRPr="00E77497">
        <w:t>Relational Operator</w:t>
      </w:r>
      <w:bookmarkStart w:id="5448" w:name="_Toc382202862"/>
      <w:bookmarkEnd w:id="5435"/>
      <w:bookmarkEnd w:id="5436"/>
      <w:bookmarkEnd w:id="5437"/>
      <w:bookmarkEnd w:id="5438"/>
      <w:bookmarkEnd w:id="5439"/>
      <w:bookmarkEnd w:id="5440"/>
      <w:bookmarkEnd w:id="5448"/>
      <w:r w:rsidRPr="00E77497">
        <w:t>s</w:t>
      </w:r>
      <w:bookmarkEnd w:id="5441"/>
      <w:bookmarkEnd w:id="5442"/>
      <w:bookmarkEnd w:id="5443"/>
      <w:bookmarkEnd w:id="5444"/>
      <w:bookmarkEnd w:id="5445"/>
      <w:bookmarkEnd w:id="5446"/>
      <w:bookmarkEnd w:id="5447"/>
    </w:p>
    <w:p w:rsidR="00AA0621" w:rsidRPr="005D449B" w:rsidRDefault="00AA0621" w:rsidP="004D5769">
      <w:pPr>
        <w:pStyle w:val="Note"/>
      </w:pPr>
      <w:r w:rsidRPr="005D449B">
        <w:t>NOTE</w:t>
      </w:r>
      <w:r w:rsidRPr="005D449B">
        <w:tab/>
        <w:t>The result of evaluating a relational operator is always of type Boolean, reflecting whether the relationship named by the operator holds between its two operands.</w:t>
      </w:r>
    </w:p>
    <w:p w:rsidR="004C02EF" w:rsidRPr="003B4312" w:rsidRDefault="004C02EF" w:rsidP="004C02EF">
      <w:pPr>
        <w:pStyle w:val="Syntax"/>
      </w:pPr>
      <w:r w:rsidRPr="004D1BD1">
        <w:t>Syntax</w:t>
      </w:r>
    </w:p>
    <w:p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A97CF5" w:rsidRPr="006B6D0A" w:rsidRDefault="00A97CF5" w:rsidP="00A97CF5">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rsidR="00A97CF5" w:rsidRPr="00E77497" w:rsidRDefault="00A97CF5" w:rsidP="00A97CF5">
      <w:pPr>
        <w:pStyle w:val="SyntaxDefinition"/>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rsidR="00A97CF5" w:rsidRPr="00E77497" w:rsidRDefault="00A97CF5" w:rsidP="00A97CF5">
      <w:pPr>
        <w:pStyle w:val="Alg4"/>
        <w:numPr>
          <w:ilvl w:val="0"/>
          <w:numId w:val="974"/>
        </w:numPr>
        <w:spacing w:after="220"/>
        <w:contextualSpacing/>
      </w:pPr>
      <w:r w:rsidRPr="00E77497">
        <w:t xml:space="preserve">Return </w:t>
      </w:r>
      <w:r w:rsidRPr="00BD6E56">
        <w:rPr>
          <w:b/>
        </w:rPr>
        <w:t>false</w:t>
      </w:r>
      <w:r w:rsidRPr="00E77497">
        <w:t>.</w:t>
      </w:r>
    </w:p>
    <w:p w:rsidR="00F63F0D" w:rsidRPr="00E77497" w:rsidRDefault="00F63F0D" w:rsidP="00D148E9">
      <w:pPr>
        <w:pStyle w:val="Heading3"/>
      </w:pPr>
      <w:bookmarkStart w:id="5449" w:name="_Toc361663235"/>
      <w:bookmarkStart w:id="5450" w:name="_Toc361665078"/>
      <w:bookmarkStart w:id="5451" w:name="_Toc361666918"/>
      <w:bookmarkStart w:id="5452" w:name="_Toc361668747"/>
      <w:bookmarkStart w:id="5453" w:name="_Toc364934769"/>
      <w:bookmarkStart w:id="5454" w:name="_Toc361663236"/>
      <w:bookmarkStart w:id="5455" w:name="_Toc361665079"/>
      <w:bookmarkStart w:id="5456" w:name="_Toc361666919"/>
      <w:bookmarkStart w:id="5457" w:name="_Toc361668748"/>
      <w:bookmarkStart w:id="5458" w:name="_Toc364934770"/>
      <w:bookmarkStart w:id="5459" w:name="_Toc393690313"/>
      <w:bookmarkStart w:id="5460" w:name="_Ref440425001"/>
      <w:bookmarkStart w:id="5461" w:name="_Toc361663237"/>
      <w:bookmarkStart w:id="5462" w:name="_Toc361665080"/>
      <w:bookmarkStart w:id="5463" w:name="_Toc361666920"/>
      <w:bookmarkStart w:id="5464" w:name="_Toc361668749"/>
      <w:bookmarkStart w:id="5465" w:name="_Toc364934771"/>
      <w:bookmarkStart w:id="5466" w:name="_Toc364934772"/>
      <w:bookmarkStart w:id="5467" w:name="_Toc472818853"/>
      <w:bookmarkStart w:id="5468" w:name="_Toc235503427"/>
      <w:bookmarkStart w:id="5469" w:name="_Toc241509202"/>
      <w:bookmarkStart w:id="5470" w:name="_Toc244416689"/>
      <w:bookmarkStart w:id="5471" w:name="_Toc276631053"/>
      <w:bookmarkEnd w:id="5449"/>
      <w:bookmarkEnd w:id="5450"/>
      <w:bookmarkEnd w:id="5451"/>
      <w:bookmarkEnd w:id="5452"/>
      <w:bookmarkEnd w:id="5453"/>
      <w:bookmarkEnd w:id="5454"/>
      <w:bookmarkEnd w:id="5455"/>
      <w:bookmarkEnd w:id="5456"/>
      <w:bookmarkEnd w:id="5457"/>
      <w:bookmarkEnd w:id="5458"/>
      <w:bookmarkEnd w:id="5461"/>
      <w:bookmarkEnd w:id="5462"/>
      <w:bookmarkEnd w:id="5463"/>
      <w:bookmarkEnd w:id="5464"/>
      <w:bookmarkEnd w:id="5465"/>
      <w:r w:rsidRPr="00E77497">
        <w:lastRenderedPageBreak/>
        <w:t>Runtime Semantics</w:t>
      </w:r>
      <w:bookmarkEnd w:id="5466"/>
    </w:p>
    <w:p w:rsidR="00CA128E" w:rsidRPr="00E77497" w:rsidRDefault="00CA128E" w:rsidP="00AC37E7">
      <w:pPr>
        <w:keepNext/>
        <w:rPr>
          <w:rFonts w:ascii="Helvetica" w:hAnsi="Helvetica"/>
          <w:b/>
        </w:rPr>
      </w:pPr>
      <w:r w:rsidRPr="00E77497">
        <w:rPr>
          <w:rFonts w:ascii="Helvetica" w:hAnsi="Helvetica"/>
          <w:b/>
        </w:rPr>
        <w:t xml:space="preserve">Runtime Semantics: </w:t>
      </w:r>
      <w:r w:rsidR="006115B6" w:rsidRPr="00E77497">
        <w:rPr>
          <w:rFonts w:ascii="Helvetica" w:hAnsi="Helvetica"/>
          <w:b/>
          <w:spacing w:val="6"/>
        </w:rPr>
        <w:t xml:space="preserve">Abstract Relational Comparison </w:t>
      </w:r>
    </w:p>
    <w:p w:rsidR="006115B6" w:rsidRPr="00E77497" w:rsidRDefault="006115B6" w:rsidP="006115B6">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rsidR="00E83F05" w:rsidRDefault="000C090B" w:rsidP="00E83F05">
      <w:pPr>
        <w:pStyle w:val="Alg4"/>
        <w:numPr>
          <w:ilvl w:val="0"/>
          <w:numId w:val="90"/>
        </w:numPr>
        <w:contextualSpacing/>
      </w:pPr>
      <w:r>
        <w:t>ReturnIfAbrupt(</w:t>
      </w:r>
      <w:r>
        <w:rPr>
          <w:i/>
        </w:rPr>
        <w:t>x</w:t>
      </w:r>
      <w:r>
        <w:t>).</w:t>
      </w:r>
    </w:p>
    <w:p w:rsidR="00E83F05" w:rsidRDefault="000C090B" w:rsidP="00E83F05">
      <w:pPr>
        <w:pStyle w:val="Alg4"/>
        <w:numPr>
          <w:ilvl w:val="0"/>
          <w:numId w:val="90"/>
        </w:numPr>
        <w:contextualSpacing/>
      </w:pPr>
      <w:r>
        <w:t>ReturnIfAbrupt(</w:t>
      </w:r>
      <w:r>
        <w:rPr>
          <w:i/>
        </w:rPr>
        <w:t>y</w:t>
      </w:r>
      <w:r>
        <w:t>).</w:t>
      </w:r>
    </w:p>
    <w:p w:rsidR="006115B6" w:rsidRPr="00E77497" w:rsidRDefault="006115B6" w:rsidP="00441AED">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rsidR="00E83F05" w:rsidRDefault="0034651E" w:rsidP="0051483D">
      <w:pPr>
        <w:pStyle w:val="Alg4"/>
        <w:numPr>
          <w:ilvl w:val="1"/>
          <w:numId w:val="90"/>
        </w:numPr>
        <w:contextualSpacing/>
      </w:pPr>
      <w:r>
        <w:t>ReturnIfAbrupt(</w:t>
      </w:r>
      <w:r>
        <w:rPr>
          <w:i/>
        </w:rPr>
        <w:t>px</w:t>
      </w:r>
      <w:r>
        <w:t>).</w:t>
      </w:r>
    </w:p>
    <w:p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rsidR="00E83F05" w:rsidRDefault="0034651E" w:rsidP="0051483D">
      <w:pPr>
        <w:pStyle w:val="Alg4"/>
        <w:numPr>
          <w:ilvl w:val="1"/>
          <w:numId w:val="90"/>
        </w:numPr>
        <w:contextualSpacing/>
      </w:pPr>
      <w:r>
        <w:t>ReturnIfAbrupt(</w:t>
      </w:r>
      <w:r>
        <w:rPr>
          <w:i/>
        </w:rPr>
        <w:t>py</w:t>
      </w:r>
      <w:r>
        <w:t>).</w:t>
      </w:r>
    </w:p>
    <w:p w:rsidR="006115B6" w:rsidRPr="00E77497" w:rsidRDefault="006115B6" w:rsidP="00441AED">
      <w:pPr>
        <w:pStyle w:val="Alg4"/>
        <w:numPr>
          <w:ilvl w:val="0"/>
          <w:numId w:val="90"/>
        </w:numPr>
      </w:pPr>
      <w:r w:rsidRPr="00E77497">
        <w:t>Else the order of evaluation needs to be reversed to preserve left to right evaluation</w:t>
      </w:r>
    </w:p>
    <w:p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rsidR="00E83F05" w:rsidRDefault="0034651E" w:rsidP="00E83F05">
      <w:pPr>
        <w:pStyle w:val="Alg4"/>
        <w:numPr>
          <w:ilvl w:val="1"/>
          <w:numId w:val="90"/>
        </w:numPr>
        <w:contextualSpacing/>
      </w:pPr>
      <w:r>
        <w:t>ReturnIfAbrupt(</w:t>
      </w:r>
      <w:r>
        <w:rPr>
          <w:i/>
        </w:rPr>
        <w:t>py</w:t>
      </w:r>
      <w:r>
        <w:t>).</w:t>
      </w:r>
    </w:p>
    <w:p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rsidR="00E83F05" w:rsidRPr="00E83F05" w:rsidRDefault="0034651E" w:rsidP="00E83F05">
      <w:pPr>
        <w:numPr>
          <w:ilvl w:val="1"/>
          <w:numId w:val="90"/>
        </w:numPr>
        <w:spacing w:after="0" w:line="240" w:lineRule="auto"/>
        <w:contextualSpacing/>
        <w:jc w:val="left"/>
        <w:rPr>
          <w:rFonts w:ascii="Times New Roman" w:eastAsia="Times New Roman" w:hAnsi="Times New Roman"/>
          <w:spacing w:val="6"/>
          <w:lang w:eastAsia="en-US"/>
        </w:rPr>
      </w:pPr>
      <w:r w:rsidRPr="0034651E">
        <w:rPr>
          <w:rFonts w:ascii="Times New Roman" w:eastAsia="Times New Roman" w:hAnsi="Times New Roman"/>
          <w:spacing w:val="6"/>
          <w:lang w:eastAsia="en-US"/>
        </w:rPr>
        <w:t>ReturnIfAbrupt(</w:t>
      </w:r>
      <w:r>
        <w:rPr>
          <w:rFonts w:ascii="Times New Roman" w:eastAsia="Times New Roman" w:hAnsi="Times New Roman"/>
          <w:i/>
          <w:spacing w:val="6"/>
          <w:lang w:eastAsia="en-US"/>
        </w:rPr>
        <w:t>px</w:t>
      </w:r>
      <w:r w:rsidRPr="0034651E">
        <w:rPr>
          <w:rFonts w:ascii="Times New Roman" w:eastAsia="Times New Roman" w:hAnsi="Times New Roman"/>
          <w:spacing w:val="6"/>
          <w:lang w:eastAsia="en-US"/>
        </w:rPr>
        <w:t>).</w:t>
      </w:r>
    </w:p>
    <w:p w:rsidR="00941BDA" w:rsidRPr="00E77497" w:rsidRDefault="00941BDA" w:rsidP="00941BDA">
      <w:pPr>
        <w:pStyle w:val="Alg4"/>
        <w:numPr>
          <w:ilvl w:val="0"/>
          <w:numId w:val="90"/>
        </w:numPr>
      </w:pPr>
      <w:r>
        <w:t>If</w:t>
      </w:r>
      <w:r w:rsidRPr="00E77497">
        <w:t xml:space="preserve"> both </w:t>
      </w:r>
      <w:r w:rsidRPr="00E77497">
        <w:rPr>
          <w:i/>
        </w:rPr>
        <w:t xml:space="preserve">px </w:t>
      </w:r>
      <w:r w:rsidRPr="00E77497">
        <w:t xml:space="preserve">and </w:t>
      </w:r>
      <w:r w:rsidRPr="00E77497">
        <w:rPr>
          <w:i/>
        </w:rPr>
        <w:t xml:space="preserve">py </w:t>
      </w:r>
      <w:r w:rsidRPr="00E77497">
        <w:t>are Strings,</w:t>
      </w:r>
      <w:r>
        <w:t xml:space="preserve"> then</w:t>
      </w:r>
    </w:p>
    <w:p w:rsidR="00941BDA" w:rsidRPr="00E77497" w:rsidRDefault="00941BDA" w:rsidP="00941BDA">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rsidR="00941BDA" w:rsidRPr="00E77497" w:rsidRDefault="00941BDA" w:rsidP="00941BDA">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rsidR="00941BDA" w:rsidRPr="00E77497" w:rsidRDefault="00941BDA" w:rsidP="00941BDA">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rsidR="00941BDA" w:rsidRPr="00E77497" w:rsidRDefault="00941BDA" w:rsidP="00941BDA">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rsidR="00941BDA" w:rsidRPr="00E77497" w:rsidRDefault="00941BDA" w:rsidP="00941BDA">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rsidR="00941BDA" w:rsidRPr="00E77497" w:rsidRDefault="00941BDA" w:rsidP="00941BDA">
      <w:pPr>
        <w:pStyle w:val="Alg4"/>
        <w:numPr>
          <w:ilvl w:val="1"/>
          <w:numId w:val="90"/>
        </w:numPr>
        <w:spacing w:after="240"/>
        <w:contextualSpacing/>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rsidR="006115B6" w:rsidRPr="00E77497" w:rsidRDefault="00941BDA" w:rsidP="00941BDA">
      <w:pPr>
        <w:pStyle w:val="Alg4"/>
        <w:numPr>
          <w:ilvl w:val="0"/>
          <w:numId w:val="90"/>
        </w:numPr>
      </w:pPr>
      <w:r>
        <w:t>Else,</w:t>
      </w:r>
      <w:r w:rsidR="006115B6" w:rsidRPr="00E77497">
        <w:t xml:space="preserve"> </w:t>
      </w:r>
    </w:p>
    <w:p w:rsidR="006115B6" w:rsidRPr="00E77497" w:rsidRDefault="006115B6" w:rsidP="00441AED">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rsidR="006115B6" w:rsidRPr="00E77497" w:rsidRDefault="006115B6" w:rsidP="00441AED">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rsidR="006115B6" w:rsidRPr="00E77497" w:rsidRDefault="006115B6" w:rsidP="00441AED">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rsidR="006115B6" w:rsidRPr="00E77497" w:rsidRDefault="006115B6" w:rsidP="00441AED">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rsidR="006115B6" w:rsidRPr="00E77497" w:rsidRDefault="006115B6" w:rsidP="007B40AF">
      <w:pPr>
        <w:pStyle w:val="Alg4"/>
        <w:numPr>
          <w:ilvl w:val="1"/>
          <w:numId w:val="90"/>
        </w:numPr>
        <w:spacing w:after="240"/>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rsidR="006115B6" w:rsidRPr="00E77497" w:rsidRDefault="006115B6" w:rsidP="00AC37E7">
      <w:pPr>
        <w:pStyle w:val="Note"/>
      </w:pPr>
      <w:r w:rsidRPr="00E77497">
        <w:t>NOTE 1</w:t>
      </w:r>
      <w:r w:rsidRPr="00E77497">
        <w:tab/>
        <w:t xml:space="preserve">Step </w:t>
      </w:r>
      <w:r w:rsidR="00AC37E7">
        <w:t>5</w:t>
      </w:r>
      <w:r w:rsidR="00AC37E7" w:rsidRPr="00E77497">
        <w:t xml:space="preserve"> </w:t>
      </w:r>
      <w:r w:rsidRPr="00E77497">
        <w:t xml:space="preserve">differs from step </w:t>
      </w:r>
      <w:r w:rsidR="00AC37E7">
        <w:t>11</w:t>
      </w:r>
      <w:r w:rsidR="00AC37E7" w:rsidRPr="00E77497">
        <w:t xml:space="preserve"> </w:t>
      </w:r>
      <w:r w:rsidRPr="00E77497">
        <w:t xml:space="preserve">in the algorithm for the addition operator </w:t>
      </w:r>
      <w:r w:rsidRPr="00E77497">
        <w:rPr>
          <w:rFonts w:ascii="Courier New" w:hAnsi="Courier New"/>
          <w:b/>
        </w:rPr>
        <w:t>+</w:t>
      </w:r>
      <w:r w:rsidRPr="00E77497">
        <w:t xml:space="preserve"> (11.6.1) in using and instead of or.</w:t>
      </w:r>
    </w:p>
    <w:p w:rsidR="00CA128E" w:rsidRPr="004D1BD1" w:rsidRDefault="006115B6" w:rsidP="00D148E9">
      <w:pPr>
        <w:pStyle w:val="Not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rsidR="00F63F0D" w:rsidRPr="006B6D0A" w:rsidRDefault="00F63F0D" w:rsidP="00F63F0D">
      <w:pPr>
        <w:keepNext/>
        <w:rPr>
          <w:rFonts w:ascii="Helvetica" w:hAnsi="Helvetica"/>
          <w:b/>
        </w:rPr>
      </w:pPr>
      <w:r w:rsidRPr="003B4312">
        <w:rPr>
          <w:rFonts w:ascii="Helvetica" w:hAnsi="Helvetica"/>
          <w:b/>
        </w:rPr>
        <w:lastRenderedPageBreak/>
        <w:t xml:space="preserve">Runtime Semantics: </w:t>
      </w:r>
      <w:r w:rsidRPr="008B7F6F">
        <w:rPr>
          <w:rFonts w:ascii="Helvetica" w:hAnsi="Helvetica"/>
          <w:b/>
          <w:spacing w:val="6"/>
        </w:rPr>
        <w:t>Evaluation</w:t>
      </w:r>
    </w:p>
    <w:bookmarkEnd w:id="5459"/>
    <w:bookmarkEnd w:id="5460"/>
    <w:bookmarkEnd w:id="5467"/>
    <w:bookmarkEnd w:id="5468"/>
    <w:bookmarkEnd w:id="5469"/>
    <w:bookmarkEnd w:id="5470"/>
    <w:bookmarkEnd w:id="5471"/>
    <w:p w:rsidR="004C02EF" w:rsidRPr="00E77497" w:rsidRDefault="004C02EF" w:rsidP="004C02EF">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p>
    <w:p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6"/>
        </w:numPr>
        <w:contextualSpacing/>
      </w:pPr>
      <w:r>
        <w:t>ReturnIfAbrupt(</w:t>
      </w:r>
      <w:r w:rsidRPr="00342FD6">
        <w:rPr>
          <w:i/>
        </w:rPr>
        <w:t>lval</w:t>
      </w:r>
      <w:r>
        <w:t>).</w:t>
      </w:r>
    </w:p>
    <w:p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6"/>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(see 11.8.5)</w:t>
      </w:r>
    </w:p>
    <w:p w:rsidR="000C090B" w:rsidRDefault="000C090B" w:rsidP="000C090B">
      <w:pPr>
        <w:pStyle w:val="Alg4"/>
        <w:numPr>
          <w:ilvl w:val="0"/>
          <w:numId w:val="86"/>
        </w:numPr>
        <w:spacing w:after="240"/>
        <w:contextualSpacing/>
      </w:pPr>
      <w:r>
        <w:t>ReturnIfAbrupt(</w:t>
      </w:r>
      <w:r>
        <w:rPr>
          <w:i/>
        </w:rPr>
        <w:t>r</w:t>
      </w:r>
      <w:r>
        <w:t>).</w:t>
      </w:r>
    </w:p>
    <w:p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5472" w:name="_Toc393690314"/>
      <w:r w:rsidRPr="00E77497">
        <w:t>.</w:t>
      </w:r>
    </w:p>
    <w:bookmarkEnd w:id="5472"/>
    <w:p w:rsidR="004C02EF" w:rsidRPr="00E77497" w:rsidRDefault="004C02EF" w:rsidP="004C02EF">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p>
    <w:p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7"/>
        </w:numPr>
        <w:contextualSpacing/>
      </w:pPr>
      <w:r>
        <w:t>ReturnIfAbrupt(</w:t>
      </w:r>
      <w:r w:rsidRPr="00342FD6">
        <w:rPr>
          <w:i/>
        </w:rPr>
        <w:t>lval</w:t>
      </w:r>
      <w:r>
        <w:t>).</w:t>
      </w:r>
    </w:p>
    <w:p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7"/>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rsidR="000C090B" w:rsidRDefault="000C090B" w:rsidP="000C090B">
      <w:pPr>
        <w:pStyle w:val="Alg4"/>
        <w:numPr>
          <w:ilvl w:val="0"/>
          <w:numId w:val="87"/>
        </w:numPr>
        <w:spacing w:after="240"/>
        <w:contextualSpacing/>
      </w:pPr>
      <w:r>
        <w:t>ReturnIfAbrupt(</w:t>
      </w:r>
      <w:r>
        <w:rPr>
          <w:i/>
        </w:rPr>
        <w:t>r</w:t>
      </w:r>
      <w:r>
        <w:t>).</w:t>
      </w:r>
    </w:p>
    <w:p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5473" w:name="_Toc393690315"/>
    </w:p>
    <w:bookmarkEnd w:id="5473"/>
    <w:p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p>
    <w:p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8"/>
        </w:numPr>
        <w:contextualSpacing/>
      </w:pPr>
      <w:r>
        <w:t>ReturnIfAbrupt(</w:t>
      </w:r>
      <w:r w:rsidRPr="00342FD6">
        <w:rPr>
          <w:i/>
        </w:rPr>
        <w:t>lval</w:t>
      </w:r>
      <w:r>
        <w:t>).</w:t>
      </w:r>
    </w:p>
    <w:p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8"/>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rsidR="000C090B" w:rsidRDefault="000C090B" w:rsidP="00C91100">
      <w:pPr>
        <w:pStyle w:val="Alg4"/>
        <w:numPr>
          <w:ilvl w:val="0"/>
          <w:numId w:val="88"/>
        </w:numPr>
        <w:spacing w:after="240"/>
        <w:contextualSpacing/>
      </w:pPr>
      <w:r>
        <w:t>ReturnIfAbrupt(</w:t>
      </w:r>
      <w:r>
        <w:rPr>
          <w:i/>
        </w:rPr>
        <w:t>r</w:t>
      </w:r>
      <w:r>
        <w:t>).</w:t>
      </w:r>
    </w:p>
    <w:p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474" w:name="_Toc393690316"/>
      <w:r w:rsidRPr="00E77497">
        <w:t>.</w:t>
      </w:r>
    </w:p>
    <w:bookmarkEnd w:id="5474"/>
    <w:p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p>
    <w:p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9"/>
        </w:numPr>
        <w:contextualSpacing/>
      </w:pPr>
      <w:r>
        <w:t>ReturnIfAbrupt(</w:t>
      </w:r>
      <w:r w:rsidRPr="00342FD6">
        <w:rPr>
          <w:i/>
        </w:rPr>
        <w:t>lval</w:t>
      </w:r>
      <w:r>
        <w:t>).</w:t>
      </w:r>
    </w:p>
    <w:p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9"/>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xml:space="preserve">. </w:t>
      </w:r>
    </w:p>
    <w:p w:rsidR="00605DF9" w:rsidRDefault="00605DF9" w:rsidP="00C91100">
      <w:pPr>
        <w:pStyle w:val="Alg4"/>
        <w:numPr>
          <w:ilvl w:val="0"/>
          <w:numId w:val="89"/>
        </w:numPr>
        <w:spacing w:after="240"/>
        <w:contextualSpacing/>
      </w:pPr>
      <w:r>
        <w:t>ReturnIfAbrupt(</w:t>
      </w:r>
      <w:r>
        <w:rPr>
          <w:i/>
        </w:rPr>
        <w:t>r</w:t>
      </w:r>
      <w:r>
        <w:t>).</w:t>
      </w:r>
    </w:p>
    <w:p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475" w:name="_Ref393523057"/>
      <w:bookmarkStart w:id="5476" w:name="_Toc393690317"/>
      <w:r w:rsidRPr="00E77497">
        <w:t>.</w:t>
      </w:r>
      <w:bookmarkStart w:id="5477" w:name="_Ref424533139"/>
    </w:p>
    <w:p w:rsidR="004C02EF" w:rsidRPr="00E77497" w:rsidRDefault="004C02EF" w:rsidP="004C02EF">
      <w:bookmarkStart w:id="5478" w:name="_Toc375031189"/>
      <w:bookmarkStart w:id="5479" w:name="_Toc381513702"/>
      <w:bookmarkStart w:id="5480" w:name="_Ref381523787"/>
      <w:bookmarkStart w:id="5481" w:name="_Toc382202863"/>
      <w:bookmarkStart w:id="5482" w:name="_Toc382212224"/>
      <w:bookmarkStart w:id="5483" w:name="_Toc382212636"/>
      <w:bookmarkStart w:id="5484" w:name="_Toc382291569"/>
      <w:bookmarkStart w:id="5485" w:name="_Toc385672218"/>
      <w:bookmarkStart w:id="5486" w:name="_Toc393690318"/>
      <w:bookmarkEnd w:id="5475"/>
      <w:bookmarkEnd w:id="5476"/>
      <w:bookmarkEnd w:id="5477"/>
      <w:r w:rsidRPr="00E77497">
        <w:rPr>
          <w:rStyle w:val="bnf"/>
        </w:rPr>
        <w:t>RelationalExpression</w:t>
      </w:r>
      <w:r w:rsidR="002313AB">
        <w:rPr>
          <w:rStyle w:val="bnf"/>
          <w:i w:val="0"/>
          <w:iCs/>
        </w:rPr>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p>
    <w:p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1"/>
        </w:numPr>
        <w:contextualSpacing/>
      </w:pPr>
      <w:r>
        <w:t>ReturnIfAbrupt(</w:t>
      </w:r>
      <w:r w:rsidRPr="00342FD6">
        <w:rPr>
          <w:i/>
        </w:rPr>
        <w:t>lval</w:t>
      </w:r>
      <w:r>
        <w:t>).</w:t>
      </w:r>
    </w:p>
    <w:p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rsidR="00722F95" w:rsidRDefault="00605DF9" w:rsidP="00722F95">
      <w:pPr>
        <w:pStyle w:val="Alg4"/>
        <w:numPr>
          <w:ilvl w:val="0"/>
          <w:numId w:val="91"/>
        </w:numPr>
        <w:contextualSpacing/>
      </w:pPr>
      <w:r>
        <w:t>ReturnIfAbrupt(</w:t>
      </w:r>
      <w:r>
        <w:rPr>
          <w:i/>
        </w:rPr>
        <w:t>r</w:t>
      </w:r>
      <w:r w:rsidRPr="00ED2E78">
        <w:rPr>
          <w:i/>
        </w:rPr>
        <w:t>val</w:t>
      </w:r>
      <w:r>
        <w:t>).</w:t>
      </w:r>
    </w:p>
    <w:p w:rsidR="004C02EF" w:rsidRPr="00E77497" w:rsidRDefault="004C02EF" w:rsidP="000766ED">
      <w:pPr>
        <w:pStyle w:val="Alg3"/>
        <w:numPr>
          <w:ilvl w:val="0"/>
          <w:numId w:val="91"/>
        </w:numPr>
        <w:spacing w:after="220"/>
      </w:pPr>
      <w:r w:rsidRPr="00E77497">
        <w:t>Return the result of</w:t>
      </w:r>
      <w:r w:rsidR="00C60D09">
        <w:t xml:space="preserve"> </w:t>
      </w:r>
      <w:r w:rsidR="00536F3B">
        <w:t>instance</w:t>
      </w:r>
      <w:r w:rsidR="000766ED">
        <w:t>o</w:t>
      </w:r>
      <w:r w:rsidR="00536F3B">
        <w:t>f</w:t>
      </w:r>
      <w:r w:rsidR="00C60D09">
        <w:t>Operator</w:t>
      </w:r>
      <w:r w:rsidR="000766ED">
        <w:t>(</w:t>
      </w:r>
      <w:r w:rsidR="000766ED" w:rsidRPr="0070125A">
        <w:rPr>
          <w:i/>
          <w:iCs/>
        </w:rPr>
        <w:t>l</w:t>
      </w:r>
      <w:r w:rsidRPr="00E77497">
        <w:rPr>
          <w:i/>
        </w:rPr>
        <w:t>val</w:t>
      </w:r>
      <w:r w:rsidR="000766ED">
        <w:t>,</w:t>
      </w:r>
      <w:r w:rsidRPr="00E77497">
        <w:t xml:space="preserve"> </w:t>
      </w:r>
      <w:r w:rsidR="000766ED">
        <w:rPr>
          <w:i/>
        </w:rPr>
        <w:t>r</w:t>
      </w:r>
      <w:r w:rsidR="000766ED" w:rsidRPr="00E77497">
        <w:rPr>
          <w:i/>
        </w:rPr>
        <w:t>val</w:t>
      </w:r>
      <w:r w:rsidR="000766ED">
        <w:rPr>
          <w:iCs/>
        </w:rPr>
        <w:t>)</w:t>
      </w:r>
      <w:r w:rsidRPr="00E77497">
        <w:t>.</w:t>
      </w:r>
    </w:p>
    <w:p w:rsidR="00461B74" w:rsidRPr="00E77497" w:rsidRDefault="00461B74" w:rsidP="000766ED">
      <w:bookmarkStart w:id="5487" w:name="_Ref440443312"/>
      <w:bookmarkStart w:id="5488" w:name="_Toc472818859"/>
      <w:bookmarkStart w:id="5489" w:name="_Toc235503433"/>
      <w:bookmarkStart w:id="5490" w:name="_Toc241509208"/>
      <w:bookmarkStart w:id="5491" w:name="_Toc244416695"/>
      <w:bookmarkStart w:id="5492" w:name="_Toc276631059"/>
      <w:r>
        <w:t>T</w:t>
      </w:r>
      <w:r w:rsidRPr="00675B74">
        <w:t>he</w:t>
      </w:r>
      <w:r w:rsidRPr="000801CC">
        <w:t xml:space="preserve"> </w:t>
      </w:r>
      <w:r>
        <w:t>abstract operation</w:t>
      </w:r>
      <w:r w:rsidRPr="00675B74">
        <w:t xml:space="preserve"> </w:t>
      </w:r>
      <w:r w:rsidR="000766ED">
        <w:rPr>
          <w:rFonts w:ascii="Times New Roman" w:eastAsia="Times New Roman" w:hAnsi="Times New Roman"/>
          <w:spacing w:val="6"/>
          <w:lang w:eastAsia="en-US"/>
        </w:rPr>
        <w:t>i</w:t>
      </w:r>
      <w:r w:rsidRPr="000801CC">
        <w:rPr>
          <w:rFonts w:ascii="Times New Roman" w:eastAsia="Times New Roman" w:hAnsi="Times New Roman"/>
          <w:spacing w:val="6"/>
          <w:lang w:eastAsia="en-US"/>
        </w:rPr>
        <w:t>nstance</w:t>
      </w:r>
      <w:r w:rsidR="000766ED">
        <w:rPr>
          <w:rFonts w:ascii="Times New Roman" w:eastAsia="Times New Roman" w:hAnsi="Times New Roman"/>
          <w:spacing w:val="6"/>
          <w:lang w:eastAsia="en-US"/>
        </w:rPr>
        <w:t>of</w:t>
      </w:r>
      <w:r>
        <w:rPr>
          <w:rFonts w:ascii="Times New Roman" w:eastAsia="Times New Roman" w:hAnsi="Times New Roman"/>
          <w:spacing w:val="6"/>
          <w:lang w:eastAsia="en-US"/>
        </w:rPr>
        <w:t>Operator</w:t>
      </w:r>
      <w:r w:rsidR="000766ED">
        <w:rPr>
          <w:rFonts w:ascii="Times New Roman" w:eastAsia="Times New Roman" w:hAnsi="Times New Roman"/>
          <w:spacing w:val="6"/>
          <w:lang w:eastAsia="en-US"/>
        </w:rPr>
        <w:t>(</w:t>
      </w:r>
      <w:r w:rsidR="000766ED" w:rsidRPr="005670F3">
        <w:rPr>
          <w:rFonts w:ascii="Times New Roman" w:eastAsia="Times New Roman" w:hAnsi="Times New Roman"/>
          <w:i/>
          <w:iCs/>
          <w:spacing w:val="6"/>
          <w:lang w:eastAsia="en-US"/>
        </w:rPr>
        <w:t>O</w:t>
      </w:r>
      <w:r w:rsidR="000766ED">
        <w:rPr>
          <w:rFonts w:ascii="Times New Roman" w:eastAsia="Times New Roman" w:hAnsi="Times New Roman"/>
          <w:spacing w:val="6"/>
          <w:lang w:eastAsia="en-US"/>
        </w:rPr>
        <w:t>,</w:t>
      </w:r>
      <w:r w:rsidR="005670F3">
        <w:rPr>
          <w:rFonts w:ascii="Times New Roman" w:eastAsia="Times New Roman" w:hAnsi="Times New Roman"/>
          <w:spacing w:val="6"/>
          <w:lang w:eastAsia="en-US"/>
        </w:rPr>
        <w:t xml:space="preserve"> </w:t>
      </w:r>
      <w:r w:rsidR="000766ED" w:rsidRPr="005670F3">
        <w:rPr>
          <w:rFonts w:ascii="Times New Roman" w:eastAsia="Times New Roman" w:hAnsi="Times New Roman"/>
          <w:i/>
          <w:iCs/>
          <w:spacing w:val="6"/>
          <w:lang w:eastAsia="en-US"/>
        </w:rPr>
        <w:t>C</w:t>
      </w:r>
      <w:r w:rsidR="000766ED">
        <w:rPr>
          <w:rFonts w:ascii="Times New Roman" w:eastAsia="Times New Roman" w:hAnsi="Times New Roman"/>
          <w:spacing w:val="6"/>
          <w:lang w:eastAsia="en-US"/>
        </w:rPr>
        <w:t>)</w:t>
      </w:r>
      <w:r>
        <w:t xml:space="preserve"> implements the generic algorithm for determining if an object </w:t>
      </w:r>
      <w:r w:rsidRPr="000801CC">
        <w:rPr>
          <w:rFonts w:ascii="Times New Roman" w:eastAsia="Times New Roman" w:hAnsi="Times New Roman"/>
          <w:i/>
          <w:iCs/>
          <w:spacing w:val="6"/>
          <w:lang w:eastAsia="en-US"/>
        </w:rPr>
        <w:t>O</w:t>
      </w:r>
      <w:r>
        <w:t xml:space="preserve"> inherits from the inheritance path defined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p>
    <w:p w:rsidR="00762D1A" w:rsidRPr="00E77497" w:rsidRDefault="00762D1A" w:rsidP="00762D1A">
      <w:pPr>
        <w:pStyle w:val="Alg3"/>
        <w:numPr>
          <w:ilvl w:val="0"/>
          <w:numId w:val="1225"/>
        </w:numPr>
      </w:pPr>
      <w:r w:rsidRPr="00E77497">
        <w:lastRenderedPageBreak/>
        <w:t>If Type(</w:t>
      </w:r>
      <w:r>
        <w:rPr>
          <w:i/>
        </w:rPr>
        <w:t>C</w:t>
      </w:r>
      <w:r w:rsidRPr="00E77497">
        <w:t xml:space="preserve">) is not Object, throw a </w:t>
      </w:r>
      <w:r w:rsidRPr="00E77497">
        <w:rPr>
          <w:b/>
        </w:rPr>
        <w:t>TypeError</w:t>
      </w:r>
      <w:r w:rsidRPr="00E77497">
        <w:t xml:space="preserve"> exception.</w:t>
      </w:r>
    </w:p>
    <w:p w:rsidR="00461B74" w:rsidRDefault="00461B74" w:rsidP="00536F3B">
      <w:pPr>
        <w:pStyle w:val="Alg3"/>
        <w:numPr>
          <w:ilvl w:val="0"/>
          <w:numId w:val="1225"/>
        </w:numPr>
      </w:pPr>
      <w:r>
        <w:t xml:space="preserve">Let </w:t>
      </w:r>
      <w:r>
        <w:rPr>
          <w:i/>
        </w:rPr>
        <w:t>instOf</w:t>
      </w:r>
      <w:r w:rsidRPr="0035419E">
        <w:rPr>
          <w:i/>
        </w:rPr>
        <w:t>Handler</w:t>
      </w:r>
      <w:r>
        <w:t xml:space="preserve"> be the result of GetMethod(</w:t>
      </w:r>
      <w:r>
        <w:rPr>
          <w:i/>
        </w:rPr>
        <w:t>C</w:t>
      </w:r>
      <w:r>
        <w:t>,@@</w:t>
      </w:r>
      <w:r w:rsidR="00536F3B">
        <w:t>hasInstance</w:t>
      </w:r>
      <w:r>
        <w:t>).</w:t>
      </w:r>
    </w:p>
    <w:p w:rsidR="00461B74" w:rsidRDefault="00461B74" w:rsidP="00461B74">
      <w:pPr>
        <w:pStyle w:val="Alg4"/>
        <w:numPr>
          <w:ilvl w:val="0"/>
          <w:numId w:val="1225"/>
        </w:numPr>
        <w:contextualSpacing/>
      </w:pPr>
      <w:r>
        <w:t>ReturnIfAbrupt(</w:t>
      </w:r>
      <w:r>
        <w:rPr>
          <w:i/>
        </w:rPr>
        <w:t>instOf</w:t>
      </w:r>
      <w:r w:rsidRPr="0035419E">
        <w:rPr>
          <w:i/>
        </w:rPr>
        <w:t>Handler</w:t>
      </w:r>
      <w:r>
        <w:t>).</w:t>
      </w:r>
    </w:p>
    <w:p w:rsidR="00461B74" w:rsidRDefault="00461B74" w:rsidP="00461B74">
      <w:pPr>
        <w:pStyle w:val="Alg3"/>
        <w:numPr>
          <w:ilvl w:val="0"/>
          <w:numId w:val="1225"/>
        </w:numPr>
      </w:pPr>
      <w:r w:rsidRPr="00E77497">
        <w:t xml:space="preserve">If </w:t>
      </w:r>
      <w:r>
        <w:rPr>
          <w:i/>
        </w:rPr>
        <w:t>instOf</w:t>
      </w:r>
      <w:r w:rsidRPr="0035419E">
        <w:rPr>
          <w:i/>
        </w:rPr>
        <w:t>Handler</w:t>
      </w:r>
      <w:r>
        <w:t xml:space="preserve"> is not </w:t>
      </w:r>
      <w:r>
        <w:rPr>
          <w:b/>
          <w:bCs/>
        </w:rPr>
        <w:t>undefined</w:t>
      </w:r>
      <w:r>
        <w:t>, then</w:t>
      </w:r>
    </w:p>
    <w:p w:rsidR="00461B74" w:rsidRDefault="00232DF8" w:rsidP="00461B74">
      <w:pPr>
        <w:pStyle w:val="Alg3"/>
        <w:numPr>
          <w:ilvl w:val="1"/>
          <w:numId w:val="1225"/>
        </w:numPr>
      </w:pPr>
      <w:r>
        <w:t xml:space="preserve">Let </w:t>
      </w:r>
      <w:r>
        <w:rPr>
          <w:i/>
          <w:iCs/>
        </w:rPr>
        <w:t>result</w:t>
      </w:r>
      <w:r>
        <w:t xml:space="preserve"> be</w:t>
      </w:r>
      <w:r w:rsidR="00461B74">
        <w:t xml:space="preserve"> the result of calling the [[Call]] internal method of </w:t>
      </w:r>
      <w:r w:rsidR="00461B74">
        <w:rPr>
          <w:i/>
        </w:rPr>
        <w:t>instOf</w:t>
      </w:r>
      <w:r w:rsidR="00461B74" w:rsidRPr="0035419E">
        <w:rPr>
          <w:i/>
        </w:rPr>
        <w:t>Handler</w:t>
      </w:r>
      <w:r w:rsidR="00461B74">
        <w:t xml:space="preserve"> </w:t>
      </w:r>
      <w:r w:rsidR="00461B74">
        <w:rPr>
          <w:iCs/>
        </w:rPr>
        <w:t>passing</w:t>
      </w:r>
      <w:r w:rsidR="00461B74" w:rsidRPr="006E1302">
        <w:rPr>
          <w:i/>
        </w:rPr>
        <w:t xml:space="preserve"> </w:t>
      </w:r>
      <w:r w:rsidR="00461B74">
        <w:rPr>
          <w:i/>
        </w:rPr>
        <w:t>C</w:t>
      </w:r>
      <w:r w:rsidR="00461B74">
        <w:rPr>
          <w:iCs/>
        </w:rPr>
        <w:t xml:space="preserve"> </w:t>
      </w:r>
      <w:r w:rsidR="00461B74" w:rsidRPr="00E77497">
        <w:t xml:space="preserve">as </w:t>
      </w:r>
      <w:r w:rsidR="00461B74" w:rsidRPr="006637C6">
        <w:rPr>
          <w:i/>
        </w:rPr>
        <w:t>this</w:t>
      </w:r>
      <w:r w:rsidR="00461B74">
        <w:rPr>
          <w:i/>
        </w:rPr>
        <w:t>Argument</w:t>
      </w:r>
      <w:r w:rsidR="00461B74" w:rsidRPr="00E77497">
        <w:t xml:space="preserve"> and </w:t>
      </w:r>
      <w:r w:rsidR="00461B74">
        <w:rPr>
          <w:iCs/>
        </w:rPr>
        <w:t xml:space="preserve">a new List containing </w:t>
      </w:r>
      <w:r w:rsidR="00461B74">
        <w:rPr>
          <w:i/>
        </w:rPr>
        <w:t>O</w:t>
      </w:r>
      <w:r w:rsidR="00461B74">
        <w:rPr>
          <w:iCs/>
        </w:rPr>
        <w:t xml:space="preserve"> as </w:t>
      </w:r>
      <w:r w:rsidR="00461B74">
        <w:rPr>
          <w:i/>
        </w:rPr>
        <w:t>argumentsList</w:t>
      </w:r>
      <w:r w:rsidR="00461B74" w:rsidRPr="00E77497">
        <w:t>.</w:t>
      </w:r>
    </w:p>
    <w:p w:rsidR="00232DF8" w:rsidRDefault="00232DF8" w:rsidP="00232DF8">
      <w:pPr>
        <w:pStyle w:val="Alg3"/>
        <w:numPr>
          <w:ilvl w:val="1"/>
          <w:numId w:val="1225"/>
        </w:numPr>
        <w:spacing w:after="220"/>
        <w:contextualSpacing/>
      </w:pPr>
      <w:r>
        <w:t>Return ToBoolean(</w:t>
      </w:r>
      <w:r w:rsidRPr="00232DF8">
        <w:rPr>
          <w:i/>
          <w:iCs/>
        </w:rPr>
        <w:t>result</w:t>
      </w:r>
      <w:r>
        <w:t>).</w:t>
      </w:r>
    </w:p>
    <w:p w:rsidR="005D14A5" w:rsidRDefault="005D14A5" w:rsidP="007B40AF">
      <w:pPr>
        <w:pStyle w:val="Alg3"/>
        <w:numPr>
          <w:ilvl w:val="0"/>
          <w:numId w:val="1225"/>
        </w:numPr>
        <w:spacing w:after="220"/>
        <w:contextualSpacing/>
      </w:pPr>
      <w:r>
        <w:t>If IsCallable(</w:t>
      </w:r>
      <w:r w:rsidRPr="005D14A5">
        <w:rPr>
          <w:i/>
          <w:iCs/>
        </w:rPr>
        <w:t>C</w:t>
      </w:r>
      <w:r>
        <w:t xml:space="preserve">) is </w:t>
      </w:r>
      <w:r w:rsidRPr="003F3BD9">
        <w:rPr>
          <w:b/>
          <w:bCs/>
        </w:rPr>
        <w:t>false</w:t>
      </w:r>
      <w:r>
        <w:t xml:space="preserve">, then </w:t>
      </w:r>
      <w:r w:rsidRPr="00E77497">
        <w:t xml:space="preserve">throw a </w:t>
      </w:r>
      <w:r w:rsidRPr="00E77497">
        <w:rPr>
          <w:b/>
        </w:rPr>
        <w:t>TypeError</w:t>
      </w:r>
      <w:r w:rsidRPr="00E77497">
        <w:t xml:space="preserve"> exception.</w:t>
      </w:r>
    </w:p>
    <w:p w:rsidR="00461B74" w:rsidRPr="00E77497" w:rsidRDefault="00461B74" w:rsidP="00461B74">
      <w:pPr>
        <w:pStyle w:val="Alg3"/>
        <w:numPr>
          <w:ilvl w:val="0"/>
          <w:numId w:val="1225"/>
        </w:numPr>
        <w:spacing w:after="220"/>
      </w:pPr>
      <w:r w:rsidRPr="00E77497">
        <w:t xml:space="preserve">Return the result of </w:t>
      </w:r>
      <w:r w:rsidR="00C60D09">
        <w:t>Ordinary</w:t>
      </w:r>
      <w:r w:rsidRPr="00E77497">
        <w:t>HasInstance</w:t>
      </w:r>
      <w:r>
        <w:t>(</w:t>
      </w:r>
      <w:r>
        <w:rPr>
          <w:i/>
        </w:rPr>
        <w:t>C</w:t>
      </w:r>
      <w:r>
        <w:t>,</w:t>
      </w:r>
      <w:r w:rsidRPr="00E77497">
        <w:t xml:space="preserve"> </w:t>
      </w:r>
      <w:r>
        <w:rPr>
          <w:i/>
        </w:rPr>
        <w:t>O</w:t>
      </w:r>
      <w:r>
        <w:rPr>
          <w:iCs/>
        </w:rPr>
        <w:t>)</w:t>
      </w:r>
      <w:r w:rsidRPr="00E77497">
        <w:t>.</w:t>
      </w:r>
    </w:p>
    <w:p w:rsidR="005D14A5" w:rsidRDefault="005D14A5" w:rsidP="00232DF8">
      <w:pPr>
        <w:pStyle w:val="Note"/>
      </w:pPr>
      <w:r>
        <w:t>NOTE</w:t>
      </w:r>
      <w:r>
        <w:tab/>
        <w:t xml:space="preserve">Steps 5 and 6 provide </w:t>
      </w:r>
      <w:r w:rsidR="006751DF">
        <w:t>compatibility</w:t>
      </w:r>
      <w:r>
        <w:t xml:space="preserve"> with previous editions of ECMAScript that did not use a @@hasInstance method to define the </w:t>
      </w:r>
      <w:r w:rsidRPr="007B40AF">
        <w:rPr>
          <w:rFonts w:ascii="Courier New" w:hAnsi="Courier New" w:cs="Courier New"/>
          <w:b/>
          <w:bCs/>
        </w:rPr>
        <w:t>in</w:t>
      </w:r>
      <w:r w:rsidR="006751DF" w:rsidRPr="007B40AF">
        <w:rPr>
          <w:rFonts w:ascii="Courier New" w:hAnsi="Courier New" w:cs="Courier New"/>
          <w:b/>
          <w:bCs/>
        </w:rPr>
        <w:t>s</w:t>
      </w:r>
      <w:r w:rsidRPr="007B40AF">
        <w:rPr>
          <w:rFonts w:ascii="Courier New" w:hAnsi="Courier New" w:cs="Courier New"/>
          <w:b/>
          <w:bCs/>
        </w:rPr>
        <w:t>tanceof</w:t>
      </w:r>
      <w:r>
        <w:t xml:space="preserve"> operator semantics. If a function object </w:t>
      </w:r>
      <w:r w:rsidR="006751DF">
        <w:t>does not define</w:t>
      </w:r>
      <w:r w:rsidR="00634874">
        <w:t xml:space="preserve"> or inherit</w:t>
      </w:r>
      <w:r w:rsidR="006751DF">
        <w:t xml:space="preserve"> @@hasInstance </w:t>
      </w:r>
      <w:r w:rsidR="00232DF8">
        <w:t>it</w:t>
      </w:r>
      <w:r w:rsidR="006751DF">
        <w:t xml:space="preserve"> </w:t>
      </w:r>
      <w:r w:rsidR="00634874">
        <w:t>uses</w:t>
      </w:r>
      <w:r w:rsidR="006751DF">
        <w:t xml:space="preserve"> the default </w:t>
      </w:r>
      <w:r w:rsidR="006751DF" w:rsidRPr="007B40AF">
        <w:rPr>
          <w:rFonts w:ascii="Courier New" w:hAnsi="Courier New" w:cs="Courier New"/>
          <w:b/>
          <w:bCs/>
        </w:rPr>
        <w:t>instanceof</w:t>
      </w:r>
      <w:r w:rsidR="006751DF">
        <w:t xml:space="preserve"> semantics.</w:t>
      </w:r>
    </w:p>
    <w:bookmarkEnd w:id="5487"/>
    <w:bookmarkEnd w:id="5488"/>
    <w:bookmarkEnd w:id="5489"/>
    <w:bookmarkEnd w:id="5490"/>
    <w:bookmarkEnd w:id="5491"/>
    <w:bookmarkEnd w:id="5492"/>
    <w:p w:rsidR="004C02EF" w:rsidRPr="00E77497" w:rsidRDefault="004C02EF" w:rsidP="004C02EF">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p>
    <w:p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2"/>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2"/>
        </w:numPr>
        <w:contextualSpacing/>
      </w:pPr>
      <w:r>
        <w:t>ReturnIfAbrupt(</w:t>
      </w:r>
      <w:r w:rsidRPr="00342FD6">
        <w:rPr>
          <w:i/>
        </w:rPr>
        <w:t>lval</w:t>
      </w:r>
      <w:r>
        <w:t>).</w:t>
      </w:r>
    </w:p>
    <w:p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rsidR="00722F95" w:rsidRDefault="00605DF9" w:rsidP="00722F95">
      <w:pPr>
        <w:pStyle w:val="Alg4"/>
        <w:numPr>
          <w:ilvl w:val="0"/>
          <w:numId w:val="92"/>
        </w:numPr>
        <w:contextualSpacing/>
      </w:pPr>
      <w:r>
        <w:t>ReturnIfAbrupt(</w:t>
      </w:r>
      <w:r>
        <w:rPr>
          <w:i/>
        </w:rPr>
        <w:t>r</w:t>
      </w:r>
      <w:r w:rsidRPr="00ED2E78">
        <w:rPr>
          <w:i/>
        </w:rPr>
        <w:t>val</w:t>
      </w:r>
      <w:r>
        <w:t>).</w:t>
      </w:r>
    </w:p>
    <w:p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rsidR="004C02EF" w:rsidRPr="00E77497" w:rsidRDefault="004C02EF" w:rsidP="006E1302">
      <w:pPr>
        <w:pStyle w:val="Alg3"/>
        <w:numPr>
          <w:ilvl w:val="0"/>
          <w:numId w:val="92"/>
        </w:numPr>
        <w:spacing w:after="220"/>
      </w:pPr>
      <w:r w:rsidRPr="00E77497">
        <w:t>Return the result</w:t>
      </w:r>
      <w:r w:rsidR="006E1302">
        <w:t xml:space="preserve"> of</w:t>
      </w:r>
      <w:r w:rsidRPr="00E77497">
        <w:t xml:space="preserve"> </w:t>
      </w:r>
      <w:r w:rsidR="00542A13">
        <w:t>HasProperty(</w:t>
      </w:r>
      <w:r w:rsidRPr="00E77497">
        <w:rPr>
          <w:i/>
        </w:rPr>
        <w:t>rval</w:t>
      </w:r>
      <w:r w:rsidR="00542A13">
        <w:t>,</w:t>
      </w:r>
      <w:r w:rsidRPr="00E77497">
        <w:t xml:space="preserve"> </w:t>
      </w:r>
      <w:r w:rsidR="006E1302" w:rsidRPr="00E77497">
        <w:t>To</w:t>
      </w:r>
      <w:r w:rsidR="006E1302">
        <w:t>PropertyKey</w:t>
      </w:r>
      <w:r w:rsidRPr="00E77497">
        <w:t>(</w:t>
      </w:r>
      <w:r w:rsidRPr="00E77497">
        <w:rPr>
          <w:i/>
        </w:rPr>
        <w:t>lval</w:t>
      </w:r>
      <w:r w:rsidRPr="00E77497">
        <w:t>)</w:t>
      </w:r>
      <w:r w:rsidR="00542A13">
        <w:t>)</w:t>
      </w:r>
      <w:r w:rsidRPr="00E77497">
        <w:t>.</w:t>
      </w:r>
    </w:p>
    <w:p w:rsidR="004C02EF" w:rsidRPr="00E77497" w:rsidRDefault="004C02EF" w:rsidP="00D148E9">
      <w:pPr>
        <w:pStyle w:val="Heading2"/>
      </w:pPr>
      <w:bookmarkStart w:id="5493" w:name="_Ref440445008"/>
      <w:bookmarkStart w:id="5494" w:name="_Toc472818860"/>
      <w:bookmarkStart w:id="5495" w:name="_Toc235503434"/>
      <w:bookmarkStart w:id="5496" w:name="_Toc241509209"/>
      <w:bookmarkStart w:id="5497" w:name="_Toc244416696"/>
      <w:bookmarkStart w:id="5498" w:name="_Toc276631060"/>
      <w:bookmarkStart w:id="5499" w:name="_Toc364934773"/>
      <w:r w:rsidRPr="00E77497">
        <w:t>Equality Operator</w:t>
      </w:r>
      <w:bookmarkStart w:id="5500" w:name="_Toc382202864"/>
      <w:bookmarkEnd w:id="5478"/>
      <w:bookmarkEnd w:id="5479"/>
      <w:bookmarkEnd w:id="5480"/>
      <w:bookmarkEnd w:id="5481"/>
      <w:bookmarkEnd w:id="5482"/>
      <w:bookmarkEnd w:id="5483"/>
      <w:bookmarkEnd w:id="5484"/>
      <w:bookmarkEnd w:id="5485"/>
      <w:bookmarkEnd w:id="5486"/>
      <w:bookmarkEnd w:id="5500"/>
      <w:r w:rsidRPr="00E77497">
        <w:t>s</w:t>
      </w:r>
      <w:bookmarkEnd w:id="5493"/>
      <w:bookmarkEnd w:id="5494"/>
      <w:bookmarkEnd w:id="5495"/>
      <w:bookmarkEnd w:id="5496"/>
      <w:bookmarkEnd w:id="5497"/>
      <w:bookmarkEnd w:id="5498"/>
      <w:bookmarkEnd w:id="5499"/>
    </w:p>
    <w:p w:rsidR="007813BC" w:rsidRPr="004712DB" w:rsidRDefault="007813BC" w:rsidP="004D5769">
      <w:pPr>
        <w:pStyle w:val="Note"/>
      </w:pPr>
      <w:r w:rsidRPr="004712DB">
        <w:t>NOTE</w:t>
      </w:r>
      <w:r w:rsidRPr="004712DB">
        <w:tab/>
        <w:t>The result of evaluating an equality operator is always of type Boolean, reflecting whether the relationship named by the operator holds between its two operands.</w:t>
      </w:r>
    </w:p>
    <w:p w:rsidR="004C02EF" w:rsidRPr="003B4312" w:rsidRDefault="004C02EF" w:rsidP="004C02EF">
      <w:pPr>
        <w:pStyle w:val="Syntax"/>
      </w:pPr>
      <w:r w:rsidRPr="004D1BD1">
        <w:t>Syntax</w:t>
      </w:r>
    </w:p>
    <w:p w:rsidR="004C02EF" w:rsidRPr="006B6D0A" w:rsidRDefault="004C02EF" w:rsidP="004C02EF">
      <w:pPr>
        <w:pStyle w:val="SyntaxRule"/>
      </w:pPr>
      <w:r w:rsidRPr="003B4312">
        <w:t xml:space="preserve">EqualityExpression </w:t>
      </w:r>
      <w:r w:rsidRPr="008B7F6F">
        <w:rPr>
          <w:rFonts w:ascii="Arial" w:hAnsi="Arial"/>
          <w:b/>
          <w:i w:val="0"/>
        </w:rPr>
        <w:t>:</w:t>
      </w:r>
    </w:p>
    <w:p w:rsidR="004C02EF" w:rsidRPr="00E77497" w:rsidRDefault="004C02EF" w:rsidP="001C638E">
      <w:pPr>
        <w:pStyle w:val="SyntaxDefinition"/>
      </w:pPr>
      <w:r w:rsidRPr="006B6D0A">
        <w:t>RelationalExpression</w:t>
      </w:r>
      <w:r w:rsidRPr="006B6D0A">
        <w:br/>
        <w:t>EqualityExpression</w:t>
      </w:r>
      <w:r w:rsidR="000F21F2" w:rsidRPr="007870CC">
        <w:rPr>
          <w:rFonts w:ascii="Courier New" w:hAnsi="Courier New" w:cs="Courier New"/>
          <w:i w:val="0"/>
        </w:rPr>
        <w:t xml:space="preserve"> </w:t>
      </w:r>
      <w:r w:rsidRPr="006B6D0A">
        <w:rPr>
          <w:rFonts w:ascii="Courier New" w:hAnsi="Courier New"/>
          <w:b/>
          <w:i w:val="0"/>
        </w:rPr>
        <w:t>==</w:t>
      </w:r>
      <w:r w:rsidR="000F21F2"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000F21F2" w:rsidRPr="007870CC">
        <w:rPr>
          <w:rFonts w:ascii="Courier New" w:hAnsi="Courier New" w:cs="Courier New"/>
          <w:i w:val="0"/>
        </w:rPr>
        <w:t xml:space="preserve"> </w:t>
      </w:r>
      <w:r w:rsidRPr="00B820AB">
        <w:t>RelationalExpression</w:t>
      </w:r>
      <w:r w:rsidRPr="00B820AB">
        <w:br/>
        <w:t>EqualityExpression</w:t>
      </w:r>
      <w:r w:rsidR="000F21F2" w:rsidRPr="007870CC">
        <w:rPr>
          <w:rFonts w:ascii="Courier New" w:hAnsi="Courier New" w:cs="Courier New"/>
          <w:i w:val="0"/>
        </w:rPr>
        <w:t xml:space="preserve"> </w:t>
      </w:r>
      <w:r w:rsidRPr="00675B74">
        <w:rPr>
          <w:rFonts w:ascii="Courier New" w:hAnsi="Courier New"/>
          <w:b/>
          <w:i w:val="0"/>
        </w:rPr>
        <w:t>===</w:t>
      </w:r>
      <w:r w:rsidR="000F21F2" w:rsidRPr="007870CC">
        <w:rPr>
          <w:rFonts w:ascii="Courier New" w:hAnsi="Courier New" w:cs="Courier New"/>
          <w:i w:val="0"/>
        </w:rPr>
        <w:t xml:space="preserve"> </w:t>
      </w:r>
      <w:r w:rsidRPr="00E77497">
        <w:t>RelationalExpression</w:t>
      </w:r>
      <w:r w:rsidRPr="00E77497">
        <w:br/>
        <w:t>EqualityExpression</w:t>
      </w:r>
      <w:r w:rsidR="000F21F2" w:rsidRPr="00952396">
        <w:rPr>
          <w:rFonts w:ascii="Courier New" w:hAnsi="Courier New" w:cs="Courier New"/>
          <w:i w:val="0"/>
        </w:rPr>
        <w:t xml:space="preserve"> </w:t>
      </w:r>
      <w:r w:rsidRPr="00E77497">
        <w:rPr>
          <w:rFonts w:ascii="Courier New" w:hAnsi="Courier New"/>
          <w:b/>
          <w:i w:val="0"/>
        </w:rPr>
        <w:t>!==</w:t>
      </w:r>
      <w:r w:rsidR="000F21F2" w:rsidRPr="007870CC">
        <w:rPr>
          <w:rFonts w:ascii="Courier New" w:hAnsi="Courier New" w:cs="Courier New"/>
          <w:i w:val="0"/>
        </w:rPr>
        <w:t xml:space="preserve"> </w:t>
      </w:r>
      <w:r w:rsidRPr="00E77497">
        <w:t>RelationalExpression</w:t>
      </w:r>
    </w:p>
    <w:p w:rsidR="00A97CF5" w:rsidRPr="00E77497" w:rsidRDefault="00A97CF5" w:rsidP="00A97CF5">
      <w:pPr>
        <w:rPr>
          <w:rFonts w:ascii="Helvetica" w:hAnsi="Helvetica"/>
          <w:b/>
        </w:rPr>
      </w:pPr>
      <w:bookmarkStart w:id="5501" w:name="_Toc393690319"/>
      <w:bookmarkStart w:id="5502" w:name="_Toc472818861"/>
      <w:bookmarkStart w:id="5503" w:name="_Toc235503435"/>
      <w:bookmarkStart w:id="5504" w:name="_Toc241509210"/>
      <w:bookmarkStart w:id="5505" w:name="_Toc244416697"/>
      <w:bookmarkStart w:id="5506" w:name="_Toc276631061"/>
      <w:r w:rsidRPr="00E77497">
        <w:rPr>
          <w:rFonts w:ascii="Helvetica" w:hAnsi="Helvetica"/>
          <w:b/>
        </w:rPr>
        <w:t xml:space="preserve">Static Semantics:  </w:t>
      </w:r>
      <w:r w:rsidRPr="00BD6E56">
        <w:rPr>
          <w:rFonts w:ascii="Helvetica" w:hAnsi="Helvetica"/>
          <w:b/>
          <w:lang w:eastAsia="en-US"/>
        </w:rPr>
        <w:t>IsValidSimpleAssignmentTarget</w:t>
      </w:r>
    </w:p>
    <w:p w:rsidR="00A97CF5" w:rsidRPr="006B6D0A" w:rsidRDefault="00A97CF5" w:rsidP="00A97CF5">
      <w:pPr>
        <w:pStyle w:val="SyntaxRule"/>
      </w:pPr>
      <w:r w:rsidRPr="003B4312">
        <w:t xml:space="preserve">EqualityExpression </w:t>
      </w:r>
      <w:r w:rsidRPr="008B7F6F">
        <w:rPr>
          <w:rFonts w:ascii="Arial" w:hAnsi="Arial"/>
          <w:b/>
          <w:i w:val="0"/>
        </w:rPr>
        <w:t>:</w:t>
      </w:r>
    </w:p>
    <w:p w:rsidR="00A97CF5" w:rsidRPr="00E77497" w:rsidRDefault="00A97CF5" w:rsidP="001C638E">
      <w:pPr>
        <w:pStyle w:val="SyntaxDefinition"/>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rsidR="00A97CF5" w:rsidRPr="00E77497" w:rsidRDefault="00A97CF5" w:rsidP="00A97CF5">
      <w:pPr>
        <w:pStyle w:val="Alg4"/>
        <w:numPr>
          <w:ilvl w:val="0"/>
          <w:numId w:val="975"/>
        </w:numPr>
        <w:spacing w:after="220"/>
        <w:contextualSpacing/>
      </w:pPr>
      <w:r w:rsidRPr="00E77497">
        <w:t xml:space="preserve">Return </w:t>
      </w:r>
      <w:r w:rsidRPr="00BD6E56">
        <w:rPr>
          <w:b/>
        </w:rPr>
        <w:t>false</w:t>
      </w:r>
      <w:r w:rsidRPr="00E77497">
        <w:t>.</w:t>
      </w:r>
    </w:p>
    <w:p w:rsidR="00B85690" w:rsidRPr="00E77497" w:rsidRDefault="00B85690" w:rsidP="00D148E9">
      <w:pPr>
        <w:pStyle w:val="Heading3"/>
      </w:pPr>
      <w:bookmarkStart w:id="5507" w:name="_Toc364934774"/>
      <w:r w:rsidRPr="00E77497">
        <w:t>Runtime Semantics</w:t>
      </w:r>
      <w:bookmarkEnd w:id="5507"/>
    </w:p>
    <w:p w:rsidR="00B85690" w:rsidRPr="00E77497" w:rsidRDefault="00B85690" w:rsidP="00621C5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Abstract Equality</w:t>
      </w:r>
      <w:r w:rsidRPr="00E77497">
        <w:t xml:space="preserve"> </w:t>
      </w:r>
      <w:r w:rsidRPr="00E77497">
        <w:rPr>
          <w:rFonts w:ascii="Helvetica" w:hAnsi="Helvetica"/>
          <w:b/>
          <w:spacing w:val="6"/>
        </w:rPr>
        <w:t xml:space="preserve">Comparison </w:t>
      </w:r>
    </w:p>
    <w:p w:rsidR="00B85690" w:rsidRPr="00E77497" w:rsidRDefault="00B85690" w:rsidP="00B8569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rsidR="00B85690" w:rsidRPr="00E77497" w:rsidRDefault="00B85690" w:rsidP="00FA3203">
      <w:pPr>
        <w:pStyle w:val="Alg4"/>
        <w:numPr>
          <w:ilvl w:val="0"/>
          <w:numId w:val="95"/>
        </w:numPr>
      </w:pPr>
      <w:r w:rsidRPr="00E77497">
        <w:t>If Type(</w:t>
      </w:r>
      <w:r w:rsidRPr="00E77497">
        <w:rPr>
          <w:i/>
        </w:rPr>
        <w:t>x</w:t>
      </w:r>
      <w:r w:rsidRPr="00E77497">
        <w:t>) is the same as Type(</w:t>
      </w:r>
      <w:r w:rsidRPr="00E77497">
        <w:rPr>
          <w:i/>
        </w:rPr>
        <w:t>y</w:t>
      </w:r>
      <w:r w:rsidRPr="00E77497">
        <w:t>), then</w:t>
      </w:r>
    </w:p>
    <w:p w:rsidR="00EA1B5F" w:rsidRDefault="00EA1B5F" w:rsidP="00102782">
      <w:pPr>
        <w:pStyle w:val="Alg4"/>
        <w:numPr>
          <w:ilvl w:val="1"/>
          <w:numId w:val="95"/>
        </w:numPr>
      </w:pPr>
      <w:r>
        <w:t xml:space="preserve">Return </w:t>
      </w:r>
      <w:r w:rsidRPr="00E77497">
        <w:t xml:space="preserve">the result of performing </w:t>
      </w:r>
      <w:r w:rsidR="00A01366">
        <w:t>S</w:t>
      </w:r>
      <w:r w:rsidRPr="00E77497">
        <w:t xml:space="preserve">trict </w:t>
      </w:r>
      <w:r w:rsidR="00A01366">
        <w:t>E</w:t>
      </w:r>
      <w:r w:rsidRPr="00E77497">
        <w:t xml:space="preserve">quality </w:t>
      </w:r>
      <w:r w:rsidR="00A01366">
        <w:t>C</w:t>
      </w:r>
      <w:r w:rsidRPr="00E77497">
        <w:t xml:space="preserve">omparison </w:t>
      </w:r>
      <w:r>
        <w:rPr>
          <w:i/>
        </w:rPr>
        <w:t>x</w:t>
      </w:r>
      <w:r w:rsidRPr="00E77497">
        <w:t xml:space="preserve"> === </w:t>
      </w:r>
      <w:r>
        <w:rPr>
          <w:i/>
        </w:rPr>
        <w:t>y</w:t>
      </w:r>
      <w:r w:rsidRPr="00E77497">
        <w:t>.</w:t>
      </w:r>
    </w:p>
    <w:p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rsidR="00B85690" w:rsidRPr="00E77497" w:rsidRDefault="00B85690" w:rsidP="00FA3203">
      <w:pPr>
        <w:pStyle w:val="Alg4"/>
        <w:numPr>
          <w:ilvl w:val="0"/>
          <w:numId w:val="95"/>
        </w:numPr>
      </w:pPr>
      <w:r w:rsidRPr="00E77497">
        <w:lastRenderedPageBreak/>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rsidR="00B85690" w:rsidRPr="00E77497" w:rsidRDefault="00B85690" w:rsidP="00FA3203">
      <w:pPr>
        <w:pStyle w:val="Alg4"/>
        <w:numPr>
          <w:ilvl w:val="0"/>
          <w:numId w:val="95"/>
        </w:numPr>
        <w:spacing w:after="240"/>
      </w:pPr>
      <w:r w:rsidRPr="00E77497">
        <w:t xml:space="preserve">Return </w:t>
      </w:r>
      <w:r w:rsidRPr="00E77497">
        <w:rPr>
          <w:b/>
        </w:rPr>
        <w:t>false</w:t>
      </w:r>
      <w:r w:rsidRPr="00E77497">
        <w:t>.</w:t>
      </w:r>
    </w:p>
    <w:p w:rsidR="00B85690" w:rsidRPr="00E77497" w:rsidRDefault="00B85690" w:rsidP="00B85690">
      <w:pPr>
        <w:pStyle w:val="Note"/>
        <w:spacing w:after="60"/>
        <w:rPr>
          <w:szCs w:val="18"/>
        </w:rPr>
      </w:pPr>
      <w:r w:rsidRPr="00E77497">
        <w:rPr>
          <w:szCs w:val="18"/>
        </w:rPr>
        <w:t>NOTE 1</w:t>
      </w:r>
      <w:r w:rsidRPr="00E77497">
        <w:rPr>
          <w:szCs w:val="18"/>
        </w:rPr>
        <w:tab/>
        <w:t>Given the above definition of equality:</w:t>
      </w:r>
    </w:p>
    <w:p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rsidR="00B85690" w:rsidRPr="00E77497" w:rsidRDefault="00B85690" w:rsidP="00B85690">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rsidR="00B85690" w:rsidRPr="00E77497" w:rsidRDefault="00B85690" w:rsidP="00B85690">
      <w:pPr>
        <w:pStyle w:val="Note"/>
        <w:spacing w:after="60"/>
        <w:contextualSpacing/>
        <w:rPr>
          <w:szCs w:val="18"/>
        </w:rPr>
      </w:pPr>
      <w:r w:rsidRPr="00E77497">
        <w:rPr>
          <w:szCs w:val="18"/>
        </w:rPr>
        <w:t>NOTE 2</w:t>
      </w:r>
      <w:r w:rsidRPr="00E77497">
        <w:rPr>
          <w:szCs w:val="18"/>
        </w:rPr>
        <w:tab/>
        <w:t>The equality operators maintain the following invariants:</w:t>
      </w:r>
    </w:p>
    <w:p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rsidR="00B85690" w:rsidRPr="00E77497" w:rsidRDefault="00B85690" w:rsidP="00B85690">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rsidR="00B85690" w:rsidRPr="00E77497" w:rsidRDefault="00B85690" w:rsidP="00B85690">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rsidR="004B2820" w:rsidRPr="00E77497" w:rsidRDefault="004B2820" w:rsidP="00621C5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Strict Equality</w:t>
      </w:r>
      <w:r w:rsidRPr="00E77497">
        <w:t xml:space="preserve"> </w:t>
      </w:r>
      <w:r w:rsidRPr="00E77497">
        <w:rPr>
          <w:rFonts w:ascii="Helvetica" w:hAnsi="Helvetica"/>
          <w:b/>
          <w:spacing w:val="6"/>
        </w:rPr>
        <w:t xml:space="preserve">Comparison </w:t>
      </w:r>
    </w:p>
    <w:p w:rsidR="004B2820" w:rsidRPr="00E77497" w:rsidRDefault="004B2820" w:rsidP="004B282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rsidR="004B2820" w:rsidRPr="00E77497" w:rsidRDefault="004B2820" w:rsidP="00FA3203">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4B2820" w:rsidRPr="00E77497" w:rsidRDefault="004B2820" w:rsidP="00FA3203">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rsidR="004B2820" w:rsidRPr="00E77497" w:rsidRDefault="004B2820" w:rsidP="00FA3203">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rsidR="004B2820" w:rsidRPr="00E77497" w:rsidRDefault="004B2820" w:rsidP="00FA3203">
      <w:pPr>
        <w:pStyle w:val="Alg4"/>
        <w:numPr>
          <w:ilvl w:val="0"/>
          <w:numId w:val="97"/>
        </w:numPr>
      </w:pPr>
      <w:r w:rsidRPr="00E77497">
        <w:t>If Type(</w:t>
      </w:r>
      <w:r w:rsidRPr="00E77497">
        <w:rPr>
          <w:i/>
        </w:rPr>
        <w:t>x</w:t>
      </w:r>
      <w:r w:rsidRPr="00E77497">
        <w:t>) is Number, then</w:t>
      </w:r>
    </w:p>
    <w:p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rsidR="004B2820" w:rsidRPr="00E77497" w:rsidRDefault="004B2820" w:rsidP="00FA3203">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rsidR="004B2820" w:rsidRPr="00E77497" w:rsidRDefault="004B2820" w:rsidP="00FA3203">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4B2820" w:rsidRPr="00675B74" w:rsidRDefault="004B2820" w:rsidP="00FA3203">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rsidR="004B2820" w:rsidRPr="00E77497" w:rsidRDefault="004B2820" w:rsidP="00FA3203">
      <w:pPr>
        <w:pStyle w:val="Alg4"/>
        <w:numPr>
          <w:ilvl w:val="1"/>
          <w:numId w:val="97"/>
        </w:numPr>
      </w:pPr>
      <w:r w:rsidRPr="00E77497">
        <w:t xml:space="preserve">Return </w:t>
      </w:r>
      <w:r w:rsidRPr="00E77497">
        <w:rPr>
          <w:b/>
        </w:rPr>
        <w:t>false</w:t>
      </w:r>
      <w:r w:rsidRPr="00E77497">
        <w:t>.</w:t>
      </w:r>
    </w:p>
    <w:p w:rsidR="00EA1B5F" w:rsidRDefault="004B2820" w:rsidP="00FA3203">
      <w:pPr>
        <w:pStyle w:val="Alg4"/>
        <w:numPr>
          <w:ilvl w:val="0"/>
          <w:numId w:val="97"/>
        </w:numPr>
      </w:pPr>
      <w:r w:rsidRPr="00E77497">
        <w:t>If Type(</w:t>
      </w:r>
      <w:r w:rsidRPr="00E77497">
        <w:rPr>
          <w:i/>
        </w:rPr>
        <w:t>x</w:t>
      </w:r>
      <w:r w:rsidRPr="00E77497">
        <w:t>) is String, then</w:t>
      </w:r>
    </w:p>
    <w:p w:rsidR="00EA1B5F" w:rsidRDefault="00EA1B5F" w:rsidP="00EA1B5F">
      <w:pPr>
        <w:pStyle w:val="Alg4"/>
        <w:numPr>
          <w:ilvl w:val="1"/>
          <w:numId w:val="97"/>
        </w:numPr>
      </w:pPr>
      <w:r>
        <w:t>I</w:t>
      </w:r>
      <w:r w:rsidR="004B2820" w:rsidRPr="00E77497">
        <w:t xml:space="preserve">f </w:t>
      </w:r>
      <w:r w:rsidR="004B2820" w:rsidRPr="00E77497">
        <w:rPr>
          <w:i/>
        </w:rPr>
        <w:t>x</w:t>
      </w:r>
      <w:r w:rsidR="004B2820" w:rsidRPr="00E77497">
        <w:t xml:space="preserve"> and </w:t>
      </w:r>
      <w:r w:rsidR="004B2820" w:rsidRPr="00E77497">
        <w:rPr>
          <w:i/>
        </w:rPr>
        <w:t>y</w:t>
      </w:r>
      <w:r w:rsidR="004B2820" w:rsidRPr="00E77497">
        <w:t xml:space="preserve"> are exactly the same sequence of characters (same length and same characters in corresponding positions)</w:t>
      </w:r>
      <w:r>
        <w:t xml:space="preserve">, return </w:t>
      </w:r>
      <w:r w:rsidRPr="00EA1B5F">
        <w:rPr>
          <w:b/>
        </w:rPr>
        <w:t>true</w:t>
      </w:r>
      <w:r>
        <w:t>.</w:t>
      </w:r>
    </w:p>
    <w:p w:rsidR="004B2820" w:rsidRPr="00E77497" w:rsidRDefault="00EA1B5F" w:rsidP="00EA1B5F">
      <w:pPr>
        <w:pStyle w:val="Alg4"/>
        <w:numPr>
          <w:ilvl w:val="1"/>
          <w:numId w:val="97"/>
        </w:numPr>
      </w:pPr>
      <w:r>
        <w:t>Else</w:t>
      </w:r>
      <w:r w:rsidR="004B2820" w:rsidRPr="00E77497">
        <w:t xml:space="preserve">, return </w:t>
      </w:r>
      <w:r w:rsidR="004B2820" w:rsidRPr="00E77497">
        <w:rPr>
          <w:b/>
        </w:rPr>
        <w:t>false</w:t>
      </w:r>
      <w:r w:rsidR="004B2820" w:rsidRPr="00E77497">
        <w:t>.</w:t>
      </w:r>
    </w:p>
    <w:p w:rsidR="00EA1B5F" w:rsidRDefault="004B2820" w:rsidP="00FA3203">
      <w:pPr>
        <w:pStyle w:val="Alg4"/>
        <w:numPr>
          <w:ilvl w:val="0"/>
          <w:numId w:val="97"/>
        </w:numPr>
      </w:pPr>
      <w:r w:rsidRPr="00E77497">
        <w:t>If Type(</w:t>
      </w:r>
      <w:r w:rsidRPr="00E77497">
        <w:rPr>
          <w:i/>
        </w:rPr>
        <w:t>x</w:t>
      </w:r>
      <w:r w:rsidRPr="00E77497">
        <w:t xml:space="preserve">) is Boolean, </w:t>
      </w:r>
      <w:r w:rsidR="00EA1B5F">
        <w:t>then</w:t>
      </w:r>
    </w:p>
    <w:p w:rsidR="00EA1B5F" w:rsidRDefault="00EA1B5F" w:rsidP="00EA1B5F">
      <w:pPr>
        <w:pStyle w:val="Alg4"/>
        <w:numPr>
          <w:ilvl w:val="1"/>
          <w:numId w:val="97"/>
        </w:numPr>
      </w:pPr>
      <w:r>
        <w:t>I</w:t>
      </w:r>
      <w:r w:rsidR="004B2820" w:rsidRPr="00E77497">
        <w:t xml:space="preserve">f </w:t>
      </w:r>
      <w:r w:rsidR="004B2820" w:rsidRPr="00E77497">
        <w:rPr>
          <w:i/>
        </w:rPr>
        <w:t>x</w:t>
      </w:r>
      <w:r w:rsidR="004B2820" w:rsidRPr="00E77497">
        <w:t xml:space="preserve"> and </w:t>
      </w:r>
      <w:r w:rsidR="004B2820" w:rsidRPr="00E77497">
        <w:rPr>
          <w:i/>
        </w:rPr>
        <w:t>y</w:t>
      </w:r>
      <w:r w:rsidR="004B2820" w:rsidRPr="00E77497">
        <w:t xml:space="preserve"> are both </w:t>
      </w:r>
      <w:r w:rsidR="004B2820" w:rsidRPr="00E77497">
        <w:rPr>
          <w:b/>
        </w:rPr>
        <w:t>true</w:t>
      </w:r>
      <w:r w:rsidR="004B2820" w:rsidRPr="00E77497">
        <w:t xml:space="preserve"> or both </w:t>
      </w:r>
      <w:r w:rsidR="004B2820" w:rsidRPr="00E77497">
        <w:rPr>
          <w:b/>
        </w:rPr>
        <w:t>false</w:t>
      </w:r>
      <w:r>
        <w:t xml:space="preserve">, return </w:t>
      </w:r>
      <w:r w:rsidRPr="00EA1B5F">
        <w:rPr>
          <w:b/>
        </w:rPr>
        <w:t>true</w:t>
      </w:r>
      <w:r>
        <w:t>.</w:t>
      </w:r>
    </w:p>
    <w:p w:rsidR="004B2820" w:rsidRPr="00E77497" w:rsidRDefault="00EA1B5F" w:rsidP="00EA1B5F">
      <w:pPr>
        <w:pStyle w:val="Alg4"/>
        <w:numPr>
          <w:ilvl w:val="1"/>
          <w:numId w:val="97"/>
        </w:numPr>
      </w:pPr>
      <w:r>
        <w:t>Else</w:t>
      </w:r>
      <w:r w:rsidR="004B2820" w:rsidRPr="00E77497">
        <w:t xml:space="preserve">, return </w:t>
      </w:r>
      <w:r w:rsidR="004B2820" w:rsidRPr="00E77497">
        <w:rPr>
          <w:b/>
        </w:rPr>
        <w:t>false</w:t>
      </w:r>
      <w:r w:rsidR="004B2820" w:rsidRPr="00E77497">
        <w:t>.</w:t>
      </w:r>
    </w:p>
    <w:p w:rsidR="00EA1B5F" w:rsidRDefault="00EA1B5F" w:rsidP="00EA1B5F">
      <w:pPr>
        <w:pStyle w:val="Alg4"/>
        <w:numPr>
          <w:ilvl w:val="0"/>
          <w:numId w:val="97"/>
        </w:numPr>
        <w:spacing w:after="120"/>
        <w:contextualSpacing/>
      </w:pPr>
      <w:r>
        <w:t>I</w:t>
      </w:r>
      <w:r w:rsidR="004B2820" w:rsidRPr="00E77497">
        <w:t xml:space="preserve">f </w:t>
      </w:r>
      <w:r w:rsidR="004B2820" w:rsidRPr="00E77497">
        <w:rPr>
          <w:i/>
        </w:rPr>
        <w:t>x</w:t>
      </w:r>
      <w:r w:rsidR="004B2820" w:rsidRPr="00E77497">
        <w:t xml:space="preserve"> and </w:t>
      </w:r>
      <w:r w:rsidR="004B2820" w:rsidRPr="00E77497">
        <w:rPr>
          <w:i/>
        </w:rPr>
        <w:t>y</w:t>
      </w:r>
      <w:r w:rsidR="004B2820" w:rsidRPr="00E77497">
        <w:t xml:space="preserve"> </w:t>
      </w:r>
      <w:r w:rsidR="00821C3A">
        <w:t>are</w:t>
      </w:r>
      <w:r w:rsidR="004B2820" w:rsidRPr="00E77497">
        <w:t xml:space="preserve"> the same </w:t>
      </w:r>
      <w:r w:rsidR="00821C3A">
        <w:t>O</w:t>
      </w:r>
      <w:r w:rsidR="00821C3A" w:rsidRPr="00E77497">
        <w:t>bject</w:t>
      </w:r>
      <w:r w:rsidR="00821C3A">
        <w:t xml:space="preserve"> value</w:t>
      </w:r>
      <w:r>
        <w:t xml:space="preserve">, return </w:t>
      </w:r>
      <w:r w:rsidRPr="00EA1B5F">
        <w:rPr>
          <w:b/>
        </w:rPr>
        <w:t>true</w:t>
      </w:r>
      <w:r w:rsidRPr="00E77497">
        <w:t>.</w:t>
      </w:r>
    </w:p>
    <w:p w:rsidR="004B2820" w:rsidRPr="00E77497" w:rsidRDefault="00EA1B5F" w:rsidP="00FA3203">
      <w:pPr>
        <w:pStyle w:val="Alg4"/>
        <w:numPr>
          <w:ilvl w:val="0"/>
          <w:numId w:val="97"/>
        </w:numPr>
        <w:spacing w:after="120"/>
      </w:pPr>
      <w:r>
        <w:t>R</w:t>
      </w:r>
      <w:r w:rsidR="004B2820" w:rsidRPr="00E77497">
        <w:t xml:space="preserve">eturn </w:t>
      </w:r>
      <w:r w:rsidR="004B2820" w:rsidRPr="00E77497">
        <w:rPr>
          <w:b/>
        </w:rPr>
        <w:t>false</w:t>
      </w:r>
      <w:r w:rsidR="004B2820" w:rsidRPr="00E77497">
        <w:t>.</w:t>
      </w:r>
    </w:p>
    <w:p w:rsidR="004B2820" w:rsidRPr="00E77497" w:rsidRDefault="004B2820" w:rsidP="004B2820">
      <w:pPr>
        <w:pStyle w:val="Note"/>
      </w:pPr>
      <w:r w:rsidRPr="00E77497">
        <w:t>NOTE</w:t>
      </w:r>
      <w:r w:rsidRPr="00E77497">
        <w:tab/>
        <w:t>This algorithm differs from the SameValue Algorithm (9.12) in its treatment of signed zeroes and NaNs.</w:t>
      </w:r>
    </w:p>
    <w:p w:rsidR="00B85690" w:rsidRPr="00E77497" w:rsidRDefault="00B85690" w:rsidP="00B85690">
      <w:pPr>
        <w:keepNext/>
        <w:rPr>
          <w:rFonts w:ascii="Helvetica" w:hAnsi="Helvetica"/>
          <w:b/>
        </w:rPr>
      </w:pPr>
      <w:r w:rsidRPr="00E77497">
        <w:rPr>
          <w:rFonts w:ascii="Helvetica" w:hAnsi="Helvetica"/>
          <w:b/>
        </w:rPr>
        <w:lastRenderedPageBreak/>
        <w:t xml:space="preserve">Runtime Semantics: </w:t>
      </w:r>
      <w:r w:rsidRPr="00E77497">
        <w:rPr>
          <w:rFonts w:ascii="Helvetica" w:hAnsi="Helvetica"/>
          <w:b/>
          <w:spacing w:val="6"/>
        </w:rPr>
        <w:t>Evaluation</w:t>
      </w:r>
    </w:p>
    <w:bookmarkEnd w:id="5501"/>
    <w:bookmarkEnd w:id="5502"/>
    <w:bookmarkEnd w:id="5503"/>
    <w:bookmarkEnd w:id="5504"/>
    <w:bookmarkEnd w:id="5505"/>
    <w:bookmarkEnd w:id="5506"/>
    <w:p w:rsidR="004C02EF" w:rsidRPr="00E65A34" w:rsidRDefault="004C02EF" w:rsidP="004C02EF">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p>
    <w:p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3"/>
        </w:numPr>
        <w:contextualSpacing/>
      </w:pPr>
      <w:r>
        <w:t>ReturnIfAbrupt(</w:t>
      </w:r>
      <w:r w:rsidRPr="00342FD6">
        <w:rPr>
          <w:i/>
        </w:rPr>
        <w:t>lval</w:t>
      </w:r>
      <w:r>
        <w:t>).</w:t>
      </w:r>
    </w:p>
    <w:p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3"/>
        </w:numPr>
        <w:contextualSpacing/>
      </w:pPr>
      <w:r>
        <w:t>ReturnIfAbrupt(</w:t>
      </w:r>
      <w:r>
        <w:rPr>
          <w:i/>
        </w:rPr>
        <w:t>rval</w:t>
      </w:r>
      <w:r>
        <w:t>).</w:t>
      </w:r>
    </w:p>
    <w:p w:rsidR="004C02EF" w:rsidRPr="00E77497" w:rsidRDefault="004C02EF" w:rsidP="00102782">
      <w:pPr>
        <w:pStyle w:val="Alg3"/>
        <w:numPr>
          <w:ilvl w:val="0"/>
          <w:numId w:val="93"/>
        </w:numPr>
        <w:spacing w:after="220"/>
      </w:pPr>
      <w:r w:rsidRPr="00E77497">
        <w:t xml:space="preserve">Return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rsidR="00722F95" w:rsidRDefault="0056239B" w:rsidP="00722F95">
      <w:pPr>
        <w:pStyle w:val="Alg4"/>
        <w:numPr>
          <w:ilvl w:val="0"/>
          <w:numId w:val="94"/>
        </w:numPr>
        <w:contextualSpacing/>
      </w:pPr>
      <w:r>
        <w:t>ReturnIfAbrupt(</w:t>
      </w:r>
      <w:r w:rsidRPr="00342FD6">
        <w:rPr>
          <w:i/>
        </w:rPr>
        <w:t>lval</w:t>
      </w:r>
      <w:r>
        <w:t>).</w:t>
      </w:r>
    </w:p>
    <w:p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rsidR="00722F95" w:rsidRDefault="0034651E" w:rsidP="00722F95">
      <w:pPr>
        <w:pStyle w:val="Alg4"/>
        <w:numPr>
          <w:ilvl w:val="0"/>
          <w:numId w:val="94"/>
        </w:numPr>
        <w:contextualSpacing/>
      </w:pPr>
      <w:r>
        <w:t>ReturnIfAbrupt(</w:t>
      </w:r>
      <w:r>
        <w:rPr>
          <w:i/>
        </w:rPr>
        <w:t>rval</w:t>
      </w:r>
      <w:r>
        <w:t>).</w:t>
      </w:r>
    </w:p>
    <w:p w:rsidR="004C02EF" w:rsidRPr="00E77497" w:rsidRDefault="004C02EF" w:rsidP="00102782">
      <w:pPr>
        <w:pStyle w:val="Alg3"/>
        <w:numPr>
          <w:ilvl w:val="0"/>
          <w:numId w:val="94"/>
        </w:numPr>
      </w:pPr>
      <w:r w:rsidRPr="00E77497">
        <w:t xml:space="preserve">Let </w:t>
      </w:r>
      <w:r w:rsidRPr="00E77497">
        <w:rPr>
          <w:i/>
        </w:rPr>
        <w:t>r</w:t>
      </w:r>
      <w:r w:rsidRPr="00E77497">
        <w:t xml:space="preserve"> be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5508" w:name="_Ref393523209"/>
      <w:bookmarkStart w:id="5509" w:name="_Toc393690321"/>
      <w:r w:rsidRPr="00E77497">
        <w:t>.</w:t>
      </w:r>
      <w:bookmarkStart w:id="5510" w:name="_Ref424533194"/>
    </w:p>
    <w:p w:rsidR="004C02EF" w:rsidRPr="00B820AB" w:rsidRDefault="004C02EF" w:rsidP="004C02EF">
      <w:bookmarkStart w:id="5511" w:name="_Toc375031190"/>
      <w:bookmarkStart w:id="5512" w:name="_Ref378391680"/>
      <w:bookmarkStart w:id="5513" w:name="_Toc381513703"/>
      <w:bookmarkStart w:id="5514" w:name="_Toc382202865"/>
      <w:bookmarkStart w:id="5515" w:name="_Toc382212225"/>
      <w:bookmarkStart w:id="5516" w:name="_Toc382212654"/>
      <w:bookmarkStart w:id="5517" w:name="_Toc382291570"/>
      <w:bookmarkStart w:id="5518" w:name="_Toc385672219"/>
      <w:bookmarkStart w:id="5519" w:name="_Toc393690322"/>
      <w:bookmarkStart w:id="5520" w:name="_Toc398440770"/>
      <w:bookmarkStart w:id="5521" w:name="_Toc403317150"/>
      <w:bookmarkStart w:id="5522" w:name="_Toc403362705"/>
      <w:bookmarkEnd w:id="5508"/>
      <w:bookmarkEnd w:id="5509"/>
      <w:bookmarkEnd w:id="5510"/>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rsidR="00722F95" w:rsidRDefault="00605DF9" w:rsidP="00722F95">
      <w:pPr>
        <w:pStyle w:val="Alg4"/>
        <w:numPr>
          <w:ilvl w:val="0"/>
          <w:numId w:val="96"/>
        </w:numPr>
        <w:contextualSpacing/>
      </w:pPr>
      <w:r>
        <w:t>ReturnIfAbrupt(</w:t>
      </w:r>
      <w:r>
        <w:rPr>
          <w:i/>
        </w:rPr>
        <w:t>l</w:t>
      </w:r>
      <w:r w:rsidRPr="00ED2E78">
        <w:rPr>
          <w:i/>
        </w:rPr>
        <w:t>val</w:t>
      </w:r>
      <w:r>
        <w:t>)</w:t>
      </w:r>
    </w:p>
    <w:p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6"/>
        </w:numPr>
        <w:contextualSpacing/>
      </w:pPr>
      <w:r>
        <w:t>ReturnIfAbrupt(</w:t>
      </w:r>
      <w:r>
        <w:rPr>
          <w:i/>
        </w:rPr>
        <w:t>rval</w:t>
      </w:r>
      <w:r>
        <w:t>).</w:t>
      </w:r>
    </w:p>
    <w:p w:rsidR="004C02EF" w:rsidRPr="00E77497" w:rsidRDefault="004C02EF" w:rsidP="00621C54">
      <w:pPr>
        <w:pStyle w:val="Alg3"/>
        <w:numPr>
          <w:ilvl w:val="0"/>
          <w:numId w:val="96"/>
        </w:numPr>
        <w:spacing w:after="220"/>
      </w:pPr>
      <w:r w:rsidRPr="00E77497">
        <w:t xml:space="preserve">Return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rsidR="00722F95" w:rsidRDefault="0056239B" w:rsidP="00722F95">
      <w:pPr>
        <w:pStyle w:val="Alg4"/>
        <w:numPr>
          <w:ilvl w:val="0"/>
          <w:numId w:val="98"/>
        </w:numPr>
        <w:contextualSpacing/>
      </w:pPr>
      <w:r>
        <w:t>ReturnIfAbrupt(</w:t>
      </w:r>
      <w:r w:rsidRPr="00342FD6">
        <w:rPr>
          <w:i/>
        </w:rPr>
        <w:t>lval</w:t>
      </w:r>
      <w:r>
        <w:t>).</w:t>
      </w:r>
    </w:p>
    <w:p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8"/>
        </w:numPr>
        <w:contextualSpacing/>
      </w:pPr>
      <w:r>
        <w:t>ReturnIfAbrupt(</w:t>
      </w:r>
      <w:r>
        <w:rPr>
          <w:i/>
        </w:rPr>
        <w:t>r</w:t>
      </w:r>
      <w:r w:rsidR="0092308F">
        <w:rPr>
          <w:i/>
        </w:rPr>
        <w:t>val</w:t>
      </w:r>
      <w:r>
        <w:t>).</w:t>
      </w:r>
    </w:p>
    <w:p w:rsidR="004C02EF" w:rsidRPr="00E77497" w:rsidRDefault="004C02EF" w:rsidP="00102782">
      <w:pPr>
        <w:pStyle w:val="Alg3"/>
        <w:numPr>
          <w:ilvl w:val="0"/>
          <w:numId w:val="98"/>
        </w:numPr>
      </w:pPr>
      <w:r w:rsidRPr="00E77497">
        <w:t xml:space="preserve">Let </w:t>
      </w:r>
      <w:r w:rsidRPr="00E77497">
        <w:rPr>
          <w:i/>
        </w:rPr>
        <w:t>r</w:t>
      </w:r>
      <w:r w:rsidRPr="00E77497">
        <w:t xml:space="preserve"> be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rsidR="004C02EF" w:rsidRPr="00E77497" w:rsidRDefault="004C02EF" w:rsidP="00D148E9">
      <w:pPr>
        <w:pStyle w:val="Heading2"/>
      </w:pPr>
      <w:bookmarkStart w:id="5523" w:name="_Ref440445026"/>
      <w:bookmarkStart w:id="5524" w:name="_Toc472818867"/>
      <w:bookmarkStart w:id="5525" w:name="_Toc235503441"/>
      <w:bookmarkStart w:id="5526" w:name="_Toc241509216"/>
      <w:bookmarkStart w:id="5527" w:name="_Toc244416703"/>
      <w:bookmarkStart w:id="5528" w:name="_Toc276631067"/>
      <w:bookmarkStart w:id="5529" w:name="_Toc361663241"/>
      <w:bookmarkStart w:id="5530" w:name="_Toc361665084"/>
      <w:bookmarkStart w:id="5531" w:name="_Toc361666924"/>
      <w:bookmarkStart w:id="5532" w:name="_Toc361668753"/>
      <w:bookmarkStart w:id="5533" w:name="_Toc364934775"/>
      <w:bookmarkStart w:id="5534" w:name="_Toc361663242"/>
      <w:bookmarkStart w:id="5535" w:name="_Toc361665085"/>
      <w:bookmarkStart w:id="5536" w:name="_Toc361666925"/>
      <w:bookmarkStart w:id="5537" w:name="_Toc361668754"/>
      <w:bookmarkStart w:id="5538" w:name="_Toc364934776"/>
      <w:bookmarkStart w:id="5539" w:name="_Toc361663243"/>
      <w:bookmarkStart w:id="5540" w:name="_Toc361665086"/>
      <w:bookmarkStart w:id="5541" w:name="_Toc361666926"/>
      <w:bookmarkStart w:id="5542" w:name="_Toc361668755"/>
      <w:bookmarkStart w:id="5543" w:name="_Toc364934777"/>
      <w:bookmarkStart w:id="5544" w:name="_Toc361663244"/>
      <w:bookmarkStart w:id="5545" w:name="_Toc361665087"/>
      <w:bookmarkStart w:id="5546" w:name="_Toc361666927"/>
      <w:bookmarkStart w:id="5547" w:name="_Toc361668756"/>
      <w:bookmarkStart w:id="5548" w:name="_Toc364934778"/>
      <w:bookmarkStart w:id="5549" w:name="_Toc361663245"/>
      <w:bookmarkStart w:id="5550" w:name="_Toc361665088"/>
      <w:bookmarkStart w:id="5551" w:name="_Toc361666928"/>
      <w:bookmarkStart w:id="5552" w:name="_Toc361668757"/>
      <w:bookmarkStart w:id="5553" w:name="_Toc364934779"/>
      <w:bookmarkStart w:id="5554" w:name="_Toc361663246"/>
      <w:bookmarkStart w:id="5555" w:name="_Toc361665089"/>
      <w:bookmarkStart w:id="5556" w:name="_Toc361666929"/>
      <w:bookmarkStart w:id="5557" w:name="_Toc361668758"/>
      <w:bookmarkStart w:id="5558" w:name="_Toc364934780"/>
      <w:bookmarkStart w:id="5559" w:name="_Toc361663247"/>
      <w:bookmarkStart w:id="5560" w:name="_Toc361665090"/>
      <w:bookmarkStart w:id="5561" w:name="_Toc361666930"/>
      <w:bookmarkStart w:id="5562" w:name="_Toc361668759"/>
      <w:bookmarkStart w:id="5563" w:name="_Toc364934781"/>
      <w:bookmarkStart w:id="5564" w:name="_Toc361663248"/>
      <w:bookmarkStart w:id="5565" w:name="_Toc361665091"/>
      <w:bookmarkStart w:id="5566" w:name="_Toc361666931"/>
      <w:bookmarkStart w:id="5567" w:name="_Toc361668760"/>
      <w:bookmarkStart w:id="5568" w:name="_Toc364934782"/>
      <w:bookmarkStart w:id="5569" w:name="_Toc361663249"/>
      <w:bookmarkStart w:id="5570" w:name="_Toc361665092"/>
      <w:bookmarkStart w:id="5571" w:name="_Toc361666932"/>
      <w:bookmarkStart w:id="5572" w:name="_Toc361668761"/>
      <w:bookmarkStart w:id="5573" w:name="_Toc364934783"/>
      <w:bookmarkStart w:id="5574" w:name="_Toc361663250"/>
      <w:bookmarkStart w:id="5575" w:name="_Toc361665093"/>
      <w:bookmarkStart w:id="5576" w:name="_Toc361666933"/>
      <w:bookmarkStart w:id="5577" w:name="_Toc361668762"/>
      <w:bookmarkStart w:id="5578" w:name="_Toc364934784"/>
      <w:bookmarkStart w:id="5579" w:name="_Toc361663251"/>
      <w:bookmarkStart w:id="5580" w:name="_Toc361665094"/>
      <w:bookmarkStart w:id="5581" w:name="_Toc361666934"/>
      <w:bookmarkStart w:id="5582" w:name="_Toc361668763"/>
      <w:bookmarkStart w:id="5583" w:name="_Toc364934785"/>
      <w:bookmarkStart w:id="5584" w:name="_Toc361663252"/>
      <w:bookmarkStart w:id="5585" w:name="_Toc361665095"/>
      <w:bookmarkStart w:id="5586" w:name="_Toc361666935"/>
      <w:bookmarkStart w:id="5587" w:name="_Toc361668764"/>
      <w:bookmarkStart w:id="5588" w:name="_Toc364934786"/>
      <w:bookmarkStart w:id="5589" w:name="_Toc361663253"/>
      <w:bookmarkStart w:id="5590" w:name="_Toc361665096"/>
      <w:bookmarkStart w:id="5591" w:name="_Toc361666936"/>
      <w:bookmarkStart w:id="5592" w:name="_Toc361668765"/>
      <w:bookmarkStart w:id="5593" w:name="_Toc364934787"/>
      <w:bookmarkStart w:id="5594" w:name="_Toc361663254"/>
      <w:bookmarkStart w:id="5595" w:name="_Toc361665097"/>
      <w:bookmarkStart w:id="5596" w:name="_Toc361666937"/>
      <w:bookmarkStart w:id="5597" w:name="_Toc361668766"/>
      <w:bookmarkStart w:id="5598" w:name="_Toc364934788"/>
      <w:bookmarkStart w:id="5599" w:name="_Toc361663255"/>
      <w:bookmarkStart w:id="5600" w:name="_Toc361665098"/>
      <w:bookmarkStart w:id="5601" w:name="_Toc361666938"/>
      <w:bookmarkStart w:id="5602" w:name="_Toc361668767"/>
      <w:bookmarkStart w:id="5603" w:name="_Toc364934789"/>
      <w:bookmarkStart w:id="5604" w:name="_Toc361663256"/>
      <w:bookmarkStart w:id="5605" w:name="_Toc361665099"/>
      <w:bookmarkStart w:id="5606" w:name="_Toc361666939"/>
      <w:bookmarkStart w:id="5607" w:name="_Toc361668768"/>
      <w:bookmarkStart w:id="5608" w:name="_Toc364934790"/>
      <w:bookmarkStart w:id="5609" w:name="_Toc361663257"/>
      <w:bookmarkStart w:id="5610" w:name="_Toc361665100"/>
      <w:bookmarkStart w:id="5611" w:name="_Toc361666940"/>
      <w:bookmarkStart w:id="5612" w:name="_Toc361668769"/>
      <w:bookmarkStart w:id="5613" w:name="_Toc364934791"/>
      <w:bookmarkStart w:id="5614" w:name="_Toc364934792"/>
      <w:bookmarkEnd w:id="5511"/>
      <w:bookmarkEnd w:id="5512"/>
      <w:bookmarkEnd w:id="5513"/>
      <w:bookmarkEnd w:id="5514"/>
      <w:bookmarkEnd w:id="5515"/>
      <w:bookmarkEnd w:id="5516"/>
      <w:bookmarkEnd w:id="5517"/>
      <w:bookmarkEnd w:id="5518"/>
      <w:bookmarkEnd w:id="5519"/>
      <w:bookmarkEnd w:id="5520"/>
      <w:bookmarkEnd w:id="5521"/>
      <w:bookmarkEnd w:id="5522"/>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r w:rsidRPr="00E77497">
        <w:t>Binary Bitwise Operator</w:t>
      </w:r>
      <w:bookmarkStart w:id="5615" w:name="_Toc382202866"/>
      <w:bookmarkEnd w:id="5615"/>
      <w:r w:rsidRPr="00E77497">
        <w:t>s</w:t>
      </w:r>
      <w:bookmarkEnd w:id="5523"/>
      <w:bookmarkEnd w:id="5524"/>
      <w:bookmarkEnd w:id="5525"/>
      <w:bookmarkEnd w:id="5526"/>
      <w:bookmarkEnd w:id="5527"/>
      <w:bookmarkEnd w:id="5528"/>
      <w:bookmarkEnd w:id="5614"/>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BitwiseANDExpression </w:t>
      </w:r>
      <w:r w:rsidRPr="00E77497">
        <w:rPr>
          <w:rFonts w:ascii="Arial" w:hAnsi="Arial"/>
          <w:b/>
          <w:i w:val="0"/>
        </w:rPr>
        <w:t>:</w:t>
      </w:r>
    </w:p>
    <w:p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rsidR="004C02EF" w:rsidRPr="00E77497" w:rsidRDefault="004C02EF" w:rsidP="004C02EF">
      <w:pPr>
        <w:pStyle w:val="SyntaxRule"/>
      </w:pPr>
      <w:r w:rsidRPr="00E77497">
        <w:t xml:space="preserve">BitwiseXORExpression </w:t>
      </w:r>
      <w:r w:rsidRPr="00E77497">
        <w:rPr>
          <w:rFonts w:ascii="Arial" w:hAnsi="Arial"/>
          <w:b/>
          <w:i w:val="0"/>
        </w:rPr>
        <w:t>:</w:t>
      </w:r>
    </w:p>
    <w:p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rsidR="004C02EF" w:rsidRPr="00E77497" w:rsidRDefault="004C02EF" w:rsidP="004C02EF">
      <w:pPr>
        <w:pStyle w:val="SyntaxRule"/>
      </w:pPr>
      <w:r w:rsidRPr="00E77497">
        <w:t xml:space="preserve">BitwiseORExpression </w:t>
      </w:r>
      <w:r w:rsidRPr="00E77497">
        <w:rPr>
          <w:rFonts w:ascii="Arial" w:hAnsi="Arial"/>
          <w:b/>
          <w:i w:val="0"/>
        </w:rPr>
        <w:t>:</w:t>
      </w:r>
    </w:p>
    <w:p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rsidR="00A97CF5" w:rsidRPr="00E77497" w:rsidRDefault="00A97CF5" w:rsidP="00A97CF5">
      <w:pPr>
        <w:rPr>
          <w:rFonts w:ascii="Helvetica" w:hAnsi="Helvetica"/>
          <w:b/>
        </w:rPr>
      </w:pPr>
      <w:r w:rsidRPr="00E77497">
        <w:rPr>
          <w:rFonts w:ascii="Helvetica" w:hAnsi="Helvetica"/>
          <w:b/>
        </w:rPr>
        <w:lastRenderedPageBreak/>
        <w:t xml:space="preserve">Static Semantics:  </w:t>
      </w:r>
      <w:r w:rsidRPr="00BD6E56">
        <w:rPr>
          <w:rFonts w:ascii="Helvetica" w:hAnsi="Helvetica"/>
          <w:b/>
          <w:lang w:eastAsia="en-US"/>
        </w:rPr>
        <w:t>IsValidSimpleAssignmentTarget</w:t>
      </w:r>
    </w:p>
    <w:p w:rsidR="00A97CF5" w:rsidRPr="00E77497" w:rsidRDefault="00A97CF5" w:rsidP="00A97CF5">
      <w:pPr>
        <w:pStyle w:val="SyntaxRule"/>
      </w:pPr>
      <w:r w:rsidRPr="00E77497">
        <w:t xml:space="preserve">BitwiseANDExpression </w:t>
      </w:r>
      <w:r w:rsidRPr="00E77497">
        <w:rPr>
          <w:rFonts w:ascii="Arial" w:hAnsi="Arial"/>
          <w:b/>
          <w:i w:val="0"/>
        </w:rPr>
        <w:t>:</w:t>
      </w:r>
      <w:r>
        <w:rPr>
          <w:rFonts w:ascii="Arial" w:hAnsi="Arial"/>
          <w:b/>
          <w:i w:val="0"/>
        </w:rPr>
        <w:t xml:space="preserve"> </w:t>
      </w:r>
      <w:r w:rsidRPr="00E77497">
        <w:t xml:space="preserve">BitwiseANDExpression </w:t>
      </w:r>
      <w:r w:rsidRPr="00E77497">
        <w:rPr>
          <w:rFonts w:ascii="Courier New" w:hAnsi="Courier New"/>
          <w:b/>
          <w:i w:val="0"/>
        </w:rPr>
        <w:t>&amp;</w:t>
      </w:r>
      <w:r w:rsidRPr="00E77497">
        <w:t xml:space="preserve"> EqualityExpression</w:t>
      </w:r>
    </w:p>
    <w:p w:rsidR="00A97CF5" w:rsidRPr="00E77497" w:rsidRDefault="00A97CF5" w:rsidP="00A97CF5">
      <w:pPr>
        <w:pStyle w:val="SyntaxRule"/>
      </w:pPr>
      <w:r w:rsidRPr="00E77497">
        <w:t xml:space="preserve">BitwiseXORExpression </w:t>
      </w:r>
      <w:r w:rsidRPr="00E77497">
        <w:rPr>
          <w:rFonts w:ascii="Arial" w:hAnsi="Arial"/>
          <w:b/>
          <w:i w:val="0"/>
        </w:rPr>
        <w:t>:</w:t>
      </w:r>
      <w:r w:rsidRPr="00E77497">
        <w:t xml:space="preserve"> BitwiseXORExpression </w:t>
      </w:r>
      <w:r w:rsidRPr="00E77497">
        <w:rPr>
          <w:rFonts w:ascii="Courier New" w:hAnsi="Courier New"/>
          <w:b/>
          <w:i w:val="0"/>
        </w:rPr>
        <w:t>^</w:t>
      </w:r>
      <w:r w:rsidRPr="00E77497">
        <w:t xml:space="preserve"> BitwiseANDExpression</w:t>
      </w:r>
    </w:p>
    <w:p w:rsidR="00A97CF5" w:rsidRPr="00E77497" w:rsidRDefault="00A97CF5" w:rsidP="00A97CF5">
      <w:pPr>
        <w:pStyle w:val="SyntaxRule"/>
        <w:spacing w:after="240"/>
      </w:pPr>
      <w:r w:rsidRPr="00E77497">
        <w:t xml:space="preserve">BitwiseORExpression </w:t>
      </w:r>
      <w:r w:rsidRPr="00E77497">
        <w:rPr>
          <w:rFonts w:ascii="Arial" w:hAnsi="Arial"/>
          <w:b/>
          <w:i w:val="0"/>
        </w:rPr>
        <w:t>:</w:t>
      </w:r>
      <w:r w:rsidRPr="00E77497">
        <w:t xml:space="preserve"> BitwiseORExpression </w:t>
      </w:r>
      <w:r w:rsidRPr="00E77497">
        <w:rPr>
          <w:rFonts w:ascii="Courier New" w:hAnsi="Courier New"/>
          <w:b/>
          <w:i w:val="0"/>
        </w:rPr>
        <w:t>|</w:t>
      </w:r>
      <w:r w:rsidRPr="00E77497">
        <w:t xml:space="preserve"> BitwiseXORExpression</w:t>
      </w:r>
    </w:p>
    <w:p w:rsidR="00A97CF5" w:rsidRPr="00E77497" w:rsidRDefault="00A97CF5" w:rsidP="00A97CF5">
      <w:pPr>
        <w:pStyle w:val="Alg4"/>
        <w:numPr>
          <w:ilvl w:val="0"/>
          <w:numId w:val="976"/>
        </w:numPr>
        <w:spacing w:after="220"/>
        <w:contextualSpacing/>
      </w:pPr>
      <w:r w:rsidRPr="00E77497">
        <w:t xml:space="preserve">Return </w:t>
      </w:r>
      <w:r w:rsidRPr="00BD6E56">
        <w:rPr>
          <w:b/>
        </w:rPr>
        <w:t>false</w:t>
      </w:r>
      <w:r w:rsidRPr="00E77497">
        <w:t>.</w:t>
      </w:r>
    </w:p>
    <w:p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5616" w:name="_Toc382212655"/>
    </w:p>
    <w:p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5616"/>
      <w:r w:rsidRPr="00E77497">
        <w:t>.</w:t>
      </w:r>
      <w:bookmarkStart w:id="5617" w:name="_Toc382212656"/>
    </w:p>
    <w:p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5618" w:name="_Toc382212657"/>
      <w:bookmarkEnd w:id="5617"/>
    </w:p>
    <w:p w:rsidR="00722F95" w:rsidRDefault="0056239B" w:rsidP="00722F95">
      <w:pPr>
        <w:pStyle w:val="Alg4"/>
        <w:numPr>
          <w:ilvl w:val="0"/>
          <w:numId w:val="99"/>
        </w:numPr>
        <w:contextualSpacing/>
      </w:pPr>
      <w:r>
        <w:t>ReturnIfAbrupt(</w:t>
      </w:r>
      <w:r w:rsidRPr="00342FD6">
        <w:rPr>
          <w:i/>
        </w:rPr>
        <w:t>lval</w:t>
      </w:r>
      <w:r>
        <w:t>).</w:t>
      </w:r>
    </w:p>
    <w:p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5618"/>
      <w:r w:rsidRPr="00E77497">
        <w:t>.</w:t>
      </w:r>
      <w:bookmarkStart w:id="5619" w:name="_Toc382212658"/>
    </w:p>
    <w:p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5620" w:name="_Toc382212659"/>
      <w:bookmarkEnd w:id="5619"/>
    </w:p>
    <w:p w:rsidR="00722F95" w:rsidRDefault="0056239B" w:rsidP="00722F95">
      <w:pPr>
        <w:pStyle w:val="Alg4"/>
        <w:numPr>
          <w:ilvl w:val="0"/>
          <w:numId w:val="99"/>
        </w:numPr>
        <w:contextualSpacing/>
      </w:pPr>
      <w:r>
        <w:t>ReturnIfAbrupt(</w:t>
      </w:r>
      <w:r>
        <w:rPr>
          <w:i/>
        </w:rPr>
        <w:t>r</w:t>
      </w:r>
      <w:r w:rsidRPr="00ED2E78">
        <w:rPr>
          <w:i/>
        </w:rPr>
        <w:t>val</w:t>
      </w:r>
      <w:r>
        <w:t>).</w:t>
      </w:r>
    </w:p>
    <w:p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5621" w:name="_Toc382212660"/>
      <w:bookmarkEnd w:id="5620"/>
    </w:p>
    <w:p w:rsidR="00CB6687" w:rsidRDefault="0056239B" w:rsidP="00CB6687">
      <w:pPr>
        <w:pStyle w:val="Alg4"/>
        <w:numPr>
          <w:ilvl w:val="0"/>
          <w:numId w:val="99"/>
        </w:numPr>
        <w:contextualSpacing/>
      </w:pPr>
      <w:r>
        <w:t>ReturnIfAbrupt(</w:t>
      </w:r>
      <w:r>
        <w:rPr>
          <w:i/>
        </w:rPr>
        <w:t>lnum</w:t>
      </w:r>
      <w:r>
        <w:t>).</w:t>
      </w:r>
    </w:p>
    <w:p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5622" w:name="_Toc382212661"/>
      <w:bookmarkEnd w:id="5621"/>
    </w:p>
    <w:p w:rsidR="00CB6687" w:rsidRDefault="0056239B" w:rsidP="00CB6687">
      <w:pPr>
        <w:pStyle w:val="Alg4"/>
        <w:numPr>
          <w:ilvl w:val="0"/>
          <w:numId w:val="99"/>
        </w:numPr>
        <w:contextualSpacing/>
      </w:pPr>
      <w:r>
        <w:t>ReturnIfAbrupt(</w:t>
      </w:r>
      <w:r>
        <w:rPr>
          <w:i/>
        </w:rPr>
        <w:t>rnum</w:t>
      </w:r>
      <w:r>
        <w:t>).</w:t>
      </w:r>
    </w:p>
    <w:p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5622"/>
      <w:r w:rsidRPr="00E77497">
        <w:t>.</w:t>
      </w:r>
      <w:bookmarkStart w:id="5623" w:name="_Toc382212662"/>
    </w:p>
    <w:p w:rsidR="004C02EF" w:rsidRPr="00E77497" w:rsidRDefault="004C02EF" w:rsidP="00D148E9">
      <w:pPr>
        <w:pStyle w:val="Heading2"/>
      </w:pPr>
      <w:bookmarkStart w:id="5624" w:name="_Toc375031191"/>
      <w:bookmarkStart w:id="5625" w:name="_Ref381090012"/>
      <w:bookmarkStart w:id="5626" w:name="_Toc381513704"/>
      <w:bookmarkStart w:id="5627" w:name="_Toc382202867"/>
      <w:bookmarkStart w:id="5628" w:name="_Toc382212226"/>
      <w:bookmarkStart w:id="5629" w:name="_Toc382212663"/>
      <w:bookmarkStart w:id="5630" w:name="_Toc382291571"/>
      <w:bookmarkStart w:id="5631" w:name="_Toc385672220"/>
      <w:bookmarkStart w:id="5632" w:name="_Toc393690323"/>
      <w:bookmarkStart w:id="5633" w:name="_Ref440445041"/>
      <w:bookmarkStart w:id="5634" w:name="_Toc472818868"/>
      <w:bookmarkStart w:id="5635" w:name="_Toc235503442"/>
      <w:bookmarkStart w:id="5636" w:name="_Toc241509217"/>
      <w:bookmarkStart w:id="5637" w:name="_Toc244416704"/>
      <w:bookmarkStart w:id="5638" w:name="_Toc276631068"/>
      <w:bookmarkStart w:id="5639" w:name="_Toc364934793"/>
      <w:bookmarkEnd w:id="5623"/>
      <w:r w:rsidRPr="00E77497">
        <w:t>Binary Logical Operator</w:t>
      </w:r>
      <w:bookmarkStart w:id="5640" w:name="_Toc382202868"/>
      <w:bookmarkEnd w:id="5624"/>
      <w:bookmarkEnd w:id="5625"/>
      <w:bookmarkEnd w:id="5626"/>
      <w:bookmarkEnd w:id="5627"/>
      <w:bookmarkEnd w:id="5628"/>
      <w:bookmarkEnd w:id="5629"/>
      <w:bookmarkEnd w:id="5630"/>
      <w:bookmarkEnd w:id="5631"/>
      <w:bookmarkEnd w:id="5632"/>
      <w:bookmarkEnd w:id="5640"/>
      <w:r w:rsidRPr="00E77497">
        <w:t>s</w:t>
      </w:r>
      <w:bookmarkEnd w:id="5633"/>
      <w:bookmarkEnd w:id="5634"/>
      <w:bookmarkEnd w:id="5635"/>
      <w:bookmarkEnd w:id="5636"/>
      <w:bookmarkEnd w:id="5637"/>
      <w:bookmarkEnd w:id="5638"/>
      <w:bookmarkEnd w:id="5639"/>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rsidR="008625A5" w:rsidRPr="00E77497" w:rsidRDefault="008625A5" w:rsidP="008625A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8625A5" w:rsidRPr="00E77497" w:rsidRDefault="008625A5" w:rsidP="008625A5">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r w:rsidRPr="00E77497">
        <w:t xml:space="preserve"> 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rsidR="008625A5" w:rsidRPr="008625A5" w:rsidRDefault="008625A5" w:rsidP="008625A5">
      <w:pPr>
        <w:pStyle w:val="SyntaxRule"/>
        <w:spacing w:after="240"/>
        <w:rPr>
          <w:rFonts w:ascii="Arial" w:hAnsi="Arial"/>
        </w:rPr>
      </w:pPr>
      <w:r w:rsidRPr="00E77497">
        <w:t>LogicalORExpression</w:t>
      </w:r>
      <w:r w:rsidRPr="00E77497">
        <w:rPr>
          <w:rFonts w:ascii="Arial" w:hAnsi="Arial"/>
        </w:rPr>
        <w:t xml:space="preserve"> </w:t>
      </w:r>
      <w:r w:rsidRPr="00E77497">
        <w:rPr>
          <w:rFonts w:ascii="Arial" w:hAnsi="Arial"/>
          <w:b/>
          <w:i w:val="0"/>
        </w:rPr>
        <w:t>:</w:t>
      </w:r>
      <w:r w:rsidRPr="00E77497">
        <w:t xml:space="preserve"> 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rsidR="008625A5" w:rsidRPr="00E77497" w:rsidRDefault="008625A5" w:rsidP="008625A5">
      <w:pPr>
        <w:pStyle w:val="Alg4"/>
        <w:numPr>
          <w:ilvl w:val="0"/>
          <w:numId w:val="977"/>
        </w:numPr>
        <w:spacing w:after="220"/>
        <w:contextualSpacing/>
      </w:pPr>
      <w:r w:rsidRPr="00E77497">
        <w:t xml:space="preserve">Return </w:t>
      </w:r>
      <w:r w:rsidRPr="00BD6E56">
        <w:rPr>
          <w:b/>
        </w:rPr>
        <w:t>false</w:t>
      </w:r>
      <w:r w:rsidRPr="00E77497">
        <w:t>.</w:t>
      </w:r>
    </w:p>
    <w:p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bookmarkStart w:id="5641" w:name="_Toc382212664"/>
    </w:p>
    <w:p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5641"/>
      <w:r w:rsidRPr="00E77497">
        <w:t>.</w:t>
      </w:r>
      <w:bookmarkStart w:id="5642" w:name="_Toc382212665"/>
    </w:p>
    <w:p w:rsidR="004C02EF" w:rsidRPr="00E77497" w:rsidRDefault="004C02EF" w:rsidP="00FA3203">
      <w:pPr>
        <w:pStyle w:val="Alg2"/>
        <w:numPr>
          <w:ilvl w:val="0"/>
          <w:numId w:val="100"/>
        </w:numPr>
      </w:pPr>
      <w:r w:rsidRPr="00E77497">
        <w:t xml:space="preserve">Let </w:t>
      </w:r>
      <w:r w:rsidRPr="00E77497">
        <w:rPr>
          <w:i/>
        </w:rPr>
        <w:t>lval</w:t>
      </w:r>
      <w:r w:rsidRPr="00E77497">
        <w:t xml:space="preserve"> be GetValue(</w:t>
      </w:r>
      <w:r w:rsidRPr="00E77497">
        <w:rPr>
          <w:i/>
        </w:rPr>
        <w:t>lref</w:t>
      </w:r>
      <w:r w:rsidRPr="00E77497">
        <w:t>).</w:t>
      </w:r>
      <w:bookmarkStart w:id="5643" w:name="_Toc382212666"/>
      <w:bookmarkEnd w:id="5642"/>
    </w:p>
    <w:p w:rsidR="00970124" w:rsidRDefault="00970124" w:rsidP="00970124">
      <w:pPr>
        <w:pStyle w:val="Alg4"/>
        <w:numPr>
          <w:ilvl w:val="0"/>
          <w:numId w:val="100"/>
        </w:numPr>
        <w:contextualSpacing/>
      </w:pPr>
      <w:bookmarkStart w:id="5644" w:name="_Toc382212667"/>
      <w:bookmarkEnd w:id="5643"/>
      <w:r>
        <w:t xml:space="preserve">Let </w:t>
      </w:r>
      <w:r w:rsidRPr="00970124">
        <w:rPr>
          <w:i/>
          <w:iCs/>
        </w:rPr>
        <w:t>lbool</w:t>
      </w:r>
      <w:r>
        <w:t xml:space="preserve"> be </w:t>
      </w:r>
      <w:r w:rsidRPr="00E77497">
        <w:t>ToBoolean(</w:t>
      </w:r>
      <w:r w:rsidRPr="00E77497">
        <w:rPr>
          <w:i/>
        </w:rPr>
        <w:t>lval</w:t>
      </w:r>
      <w:r>
        <w:t>)</w:t>
      </w:r>
      <w:r w:rsidRPr="00E77497">
        <w:t>.</w:t>
      </w:r>
    </w:p>
    <w:p w:rsidR="00722F95" w:rsidRDefault="0056239B" w:rsidP="00970124">
      <w:pPr>
        <w:pStyle w:val="Alg4"/>
        <w:numPr>
          <w:ilvl w:val="0"/>
          <w:numId w:val="100"/>
        </w:numPr>
        <w:contextualSpacing/>
      </w:pPr>
      <w:r>
        <w:t>ReturnIfAbrupt(</w:t>
      </w:r>
      <w:r w:rsidR="00970124" w:rsidRPr="00970124">
        <w:rPr>
          <w:i/>
          <w:iCs/>
        </w:rPr>
        <w:t>lbool</w:t>
      </w:r>
      <w:r>
        <w:t>).</w:t>
      </w:r>
    </w:p>
    <w:p w:rsidR="004C02EF" w:rsidRPr="00E77497" w:rsidRDefault="004C02EF" w:rsidP="00970124">
      <w:pPr>
        <w:pStyle w:val="Alg2"/>
        <w:numPr>
          <w:ilvl w:val="0"/>
          <w:numId w:val="100"/>
        </w:numPr>
      </w:pPr>
      <w:r w:rsidRPr="00E77497">
        <w:t xml:space="preserve">If </w:t>
      </w:r>
      <w:r w:rsidR="00970124" w:rsidRPr="00970124">
        <w:rPr>
          <w:i/>
        </w:rPr>
        <w:t xml:space="preserve">lbool </w:t>
      </w:r>
      <w:r w:rsidRPr="00E77497">
        <w:t xml:space="preserve">is </w:t>
      </w:r>
      <w:r w:rsidRPr="00E77497">
        <w:rPr>
          <w:b/>
        </w:rPr>
        <w:t>false</w:t>
      </w:r>
      <w:r w:rsidRPr="00E77497">
        <w:t xml:space="preserve">, return </w:t>
      </w:r>
      <w:r w:rsidRPr="00E77497">
        <w:rPr>
          <w:i/>
        </w:rPr>
        <w:t>lval</w:t>
      </w:r>
      <w:bookmarkEnd w:id="5644"/>
      <w:r w:rsidRPr="00E77497">
        <w:t>.</w:t>
      </w:r>
      <w:bookmarkStart w:id="5645" w:name="_Toc382212668"/>
    </w:p>
    <w:p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5645"/>
      <w:r w:rsidRPr="00E77497">
        <w:t>.</w:t>
      </w:r>
      <w:bookmarkStart w:id="5646" w:name="_Toc382212669"/>
    </w:p>
    <w:bookmarkEnd w:id="5646"/>
    <w:p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rsidR="004C02EF" w:rsidRPr="00E77497" w:rsidRDefault="004C02EF" w:rsidP="004C02EF">
      <w:r w:rsidRPr="00E77497">
        <w:rPr>
          <w:rStyle w:val="bnf"/>
        </w:rPr>
        <w:lastRenderedPageBreak/>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bookmarkStart w:id="5647" w:name="_Toc382212670"/>
    </w:p>
    <w:p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5647"/>
      <w:r w:rsidRPr="00E77497">
        <w:t>.</w:t>
      </w:r>
      <w:bookmarkStart w:id="5648" w:name="_Toc382212671"/>
    </w:p>
    <w:p w:rsidR="004C02EF" w:rsidRPr="00E77497" w:rsidRDefault="004C02EF" w:rsidP="00FA3203">
      <w:pPr>
        <w:pStyle w:val="Alg2"/>
        <w:numPr>
          <w:ilvl w:val="0"/>
          <w:numId w:val="101"/>
        </w:numPr>
      </w:pPr>
      <w:r w:rsidRPr="00E77497">
        <w:t xml:space="preserve">Let </w:t>
      </w:r>
      <w:r w:rsidRPr="00E77497">
        <w:rPr>
          <w:i/>
        </w:rPr>
        <w:t>lval</w:t>
      </w:r>
      <w:r w:rsidRPr="00E77497">
        <w:t xml:space="preserve"> be GetValue(</w:t>
      </w:r>
      <w:r w:rsidRPr="00E77497">
        <w:rPr>
          <w:i/>
        </w:rPr>
        <w:t>lref</w:t>
      </w:r>
      <w:r w:rsidRPr="00E77497">
        <w:t>).</w:t>
      </w:r>
      <w:bookmarkStart w:id="5649" w:name="_Toc382212672"/>
      <w:bookmarkEnd w:id="5648"/>
    </w:p>
    <w:p w:rsidR="00970124" w:rsidRDefault="00970124" w:rsidP="00970124">
      <w:pPr>
        <w:pStyle w:val="Alg4"/>
        <w:numPr>
          <w:ilvl w:val="0"/>
          <w:numId w:val="101"/>
        </w:numPr>
        <w:contextualSpacing/>
      </w:pPr>
      <w:bookmarkStart w:id="5650" w:name="_Toc382212673"/>
      <w:bookmarkEnd w:id="5649"/>
      <w:r>
        <w:t xml:space="preserve">Let </w:t>
      </w:r>
      <w:r w:rsidRPr="00970124">
        <w:rPr>
          <w:i/>
          <w:iCs/>
        </w:rPr>
        <w:t>lbool</w:t>
      </w:r>
      <w:r>
        <w:t xml:space="preserve"> be </w:t>
      </w:r>
      <w:r w:rsidRPr="00E77497">
        <w:t>ToBoolean(</w:t>
      </w:r>
      <w:r w:rsidRPr="00E77497">
        <w:rPr>
          <w:i/>
        </w:rPr>
        <w:t>lval</w:t>
      </w:r>
      <w:r>
        <w:t>)</w:t>
      </w:r>
      <w:r w:rsidRPr="00E77497">
        <w:t>.</w:t>
      </w:r>
    </w:p>
    <w:p w:rsidR="00722F95" w:rsidRDefault="0056239B" w:rsidP="00970124">
      <w:pPr>
        <w:pStyle w:val="Alg4"/>
        <w:numPr>
          <w:ilvl w:val="0"/>
          <w:numId w:val="101"/>
        </w:numPr>
        <w:contextualSpacing/>
      </w:pPr>
      <w:r>
        <w:t>ReturnIfAbrupt(</w:t>
      </w:r>
      <w:r w:rsidR="00970124" w:rsidRPr="00970124">
        <w:rPr>
          <w:i/>
          <w:iCs/>
        </w:rPr>
        <w:t>lbool</w:t>
      </w:r>
      <w:r>
        <w:t>).</w:t>
      </w:r>
    </w:p>
    <w:p w:rsidR="004C02EF" w:rsidRPr="00E77497" w:rsidRDefault="004C02EF" w:rsidP="00970124">
      <w:pPr>
        <w:pStyle w:val="Alg2"/>
        <w:numPr>
          <w:ilvl w:val="0"/>
          <w:numId w:val="101"/>
        </w:numPr>
      </w:pPr>
      <w:r w:rsidRPr="00E77497">
        <w:t xml:space="preserve">If </w:t>
      </w:r>
      <w:r w:rsidR="00970124" w:rsidRPr="00970124">
        <w:rPr>
          <w:i/>
          <w:iCs/>
        </w:rPr>
        <w:t>lbool</w:t>
      </w:r>
      <w:r w:rsidR="00970124">
        <w:rPr>
          <w:i/>
          <w:iCs/>
        </w:rPr>
        <w:t xml:space="preserve"> </w:t>
      </w:r>
      <w:r w:rsidRPr="00E77497">
        <w:t xml:space="preserve">is </w:t>
      </w:r>
      <w:r w:rsidRPr="00E77497">
        <w:rPr>
          <w:b/>
        </w:rPr>
        <w:t>true</w:t>
      </w:r>
      <w:r w:rsidRPr="00E77497">
        <w:t xml:space="preserve">, return </w:t>
      </w:r>
      <w:r w:rsidRPr="00E77497">
        <w:rPr>
          <w:i/>
        </w:rPr>
        <w:t>lval</w:t>
      </w:r>
      <w:bookmarkEnd w:id="5650"/>
      <w:r w:rsidRPr="00E77497">
        <w:t>.</w:t>
      </w:r>
      <w:bookmarkStart w:id="5651" w:name="_Toc382212674"/>
    </w:p>
    <w:p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5651"/>
      <w:r w:rsidRPr="00E77497">
        <w:t>.</w:t>
      </w:r>
      <w:bookmarkStart w:id="5652" w:name="_Toc382212675"/>
    </w:p>
    <w:p w:rsidR="004C02EF" w:rsidRPr="00E77497" w:rsidRDefault="004C02EF" w:rsidP="00FA3203">
      <w:pPr>
        <w:pStyle w:val="Alg2"/>
        <w:numPr>
          <w:ilvl w:val="0"/>
          <w:numId w:val="101"/>
        </w:numPr>
        <w:spacing w:after="220"/>
      </w:pPr>
      <w:bookmarkStart w:id="5653" w:name="_Toc382212676"/>
      <w:bookmarkEnd w:id="5652"/>
      <w:r w:rsidRPr="00E77497">
        <w:t>Return GetValue(</w:t>
      </w:r>
      <w:r w:rsidRPr="00E77497">
        <w:rPr>
          <w:i/>
        </w:rPr>
        <w:t>rref</w:t>
      </w:r>
      <w:r w:rsidRPr="00E77497">
        <w:t>)</w:t>
      </w:r>
      <w:bookmarkEnd w:id="5653"/>
      <w:r w:rsidRPr="00E77497">
        <w:t>.</w:t>
      </w:r>
      <w:bookmarkStart w:id="5654" w:name="_Toc375031192"/>
      <w:bookmarkStart w:id="5655" w:name="_Ref378391886"/>
      <w:bookmarkStart w:id="5656" w:name="_Ref379915204"/>
      <w:bookmarkStart w:id="5657" w:name="_Toc381513705"/>
      <w:bookmarkStart w:id="5658" w:name="_Toc382202869"/>
      <w:bookmarkStart w:id="5659" w:name="_Toc382212227"/>
      <w:bookmarkStart w:id="5660" w:name="_Toc382212677"/>
      <w:bookmarkStart w:id="5661" w:name="_Toc382291572"/>
      <w:bookmarkStart w:id="5662" w:name="_Toc385672221"/>
    </w:p>
    <w:p w:rsidR="004C02EF" w:rsidRPr="00120381" w:rsidRDefault="004C02EF" w:rsidP="00D148E9">
      <w:pPr>
        <w:pStyle w:val="Heading2"/>
      </w:pPr>
      <w:bookmarkStart w:id="5663" w:name="_Toc361663260"/>
      <w:bookmarkStart w:id="5664" w:name="_Toc361665103"/>
      <w:bookmarkStart w:id="5665" w:name="_Toc361666943"/>
      <w:bookmarkStart w:id="5666" w:name="_Toc361668772"/>
      <w:bookmarkStart w:id="5667" w:name="_Toc364934794"/>
      <w:bookmarkStart w:id="5668" w:name="_Toc361663261"/>
      <w:bookmarkStart w:id="5669" w:name="_Toc361665104"/>
      <w:bookmarkStart w:id="5670" w:name="_Toc361666944"/>
      <w:bookmarkStart w:id="5671" w:name="_Toc361668773"/>
      <w:bookmarkStart w:id="5672" w:name="_Toc364934795"/>
      <w:bookmarkStart w:id="5673" w:name="_Toc393690324"/>
      <w:bookmarkStart w:id="5674" w:name="_Ref440445056"/>
      <w:bookmarkStart w:id="5675" w:name="_Toc472818869"/>
      <w:bookmarkStart w:id="5676" w:name="_Toc235503443"/>
      <w:bookmarkStart w:id="5677" w:name="_Toc241509218"/>
      <w:bookmarkStart w:id="5678" w:name="_Toc244416705"/>
      <w:bookmarkStart w:id="5679" w:name="_Toc276631069"/>
      <w:bookmarkStart w:id="5680" w:name="_Toc364934796"/>
      <w:bookmarkEnd w:id="5663"/>
      <w:bookmarkEnd w:id="5664"/>
      <w:bookmarkEnd w:id="5665"/>
      <w:bookmarkEnd w:id="5666"/>
      <w:bookmarkEnd w:id="5667"/>
      <w:bookmarkEnd w:id="5668"/>
      <w:bookmarkEnd w:id="5669"/>
      <w:bookmarkEnd w:id="5670"/>
      <w:bookmarkEnd w:id="5671"/>
      <w:bookmarkEnd w:id="5672"/>
      <w:r w:rsidRPr="00120381">
        <w:t>Conditional Operator (</w:t>
      </w:r>
      <w:r w:rsidRPr="00F46CA1">
        <w:rPr>
          <w:rFonts w:ascii="Courier New" w:hAnsi="Courier New"/>
          <w:caps/>
        </w:rPr>
        <w:t xml:space="preserve"> ? : )</w:t>
      </w:r>
      <w:bookmarkStart w:id="5681" w:name="_Toc382202870"/>
      <w:bookmarkEnd w:id="5654"/>
      <w:bookmarkEnd w:id="5655"/>
      <w:bookmarkEnd w:id="5656"/>
      <w:bookmarkEnd w:id="5657"/>
      <w:bookmarkEnd w:id="5658"/>
      <w:bookmarkEnd w:id="5659"/>
      <w:bookmarkEnd w:id="5660"/>
      <w:bookmarkEnd w:id="5661"/>
      <w:bookmarkEnd w:id="5662"/>
      <w:bookmarkEnd w:id="5673"/>
      <w:bookmarkEnd w:id="5674"/>
      <w:bookmarkEnd w:id="5675"/>
      <w:bookmarkEnd w:id="5676"/>
      <w:bookmarkEnd w:id="5677"/>
      <w:bookmarkEnd w:id="5678"/>
      <w:bookmarkEnd w:id="5679"/>
      <w:bookmarkEnd w:id="5680"/>
      <w:bookmarkEnd w:id="5681"/>
    </w:p>
    <w:p w:rsidR="004C02EF" w:rsidRPr="00120381" w:rsidRDefault="004C02EF" w:rsidP="004C02EF">
      <w:pPr>
        <w:pStyle w:val="Syntax"/>
      </w:pPr>
      <w:r w:rsidRPr="00120381">
        <w:t>Syntax</w:t>
      </w:r>
    </w:p>
    <w:p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rsidR="008625A5" w:rsidRPr="00E77497" w:rsidRDefault="008625A5" w:rsidP="008625A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8625A5" w:rsidRPr="00120381" w:rsidRDefault="008625A5" w:rsidP="008625A5">
      <w:pPr>
        <w:pStyle w:val="SyntaxRule"/>
        <w:spacing w:after="240"/>
        <w:rPr>
          <w:rFonts w:ascii="Arial" w:hAnsi="Arial"/>
        </w:rPr>
      </w:pPr>
      <w:r w:rsidRPr="00120381">
        <w:t>ConditionalExpression</w:t>
      </w:r>
      <w:r w:rsidRPr="00120381">
        <w:rPr>
          <w:rFonts w:ascii="Arial" w:hAnsi="Arial"/>
        </w:rPr>
        <w:t xml:space="preserve"> </w:t>
      </w:r>
      <w:r w:rsidRPr="00120381">
        <w:rPr>
          <w:rFonts w:ascii="Arial" w:hAnsi="Arial"/>
          <w:b/>
          <w:i w:val="0"/>
        </w:rPr>
        <w:t>:</w:t>
      </w:r>
      <w:r w:rsidRPr="00120381">
        <w:t xml:space="preserve"> 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rsidR="008625A5" w:rsidRPr="00E77497" w:rsidRDefault="008625A5" w:rsidP="008625A5">
      <w:pPr>
        <w:pStyle w:val="Alg4"/>
        <w:numPr>
          <w:ilvl w:val="0"/>
          <w:numId w:val="978"/>
        </w:numPr>
        <w:spacing w:after="220"/>
        <w:contextualSpacing/>
      </w:pPr>
      <w:r w:rsidRPr="00E77497">
        <w:t xml:space="preserve">Return </w:t>
      </w:r>
      <w:r w:rsidRPr="00BD6E56">
        <w:rPr>
          <w:b/>
        </w:rPr>
        <w:t>false</w:t>
      </w:r>
      <w:r w:rsidRPr="00E77497">
        <w:t>.</w:t>
      </w:r>
    </w:p>
    <w:p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6B6D0A" w:rsidRDefault="004C02EF" w:rsidP="004C02EF">
      <w:pPr>
        <w:jc w:val="left"/>
      </w:pPr>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p>
    <w:p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rsidR="00722F95" w:rsidRPr="00E77497" w:rsidRDefault="00722F95" w:rsidP="00722F95">
      <w:pPr>
        <w:pStyle w:val="Alg2"/>
        <w:numPr>
          <w:ilvl w:val="0"/>
          <w:numId w:val="102"/>
        </w:numPr>
      </w:pPr>
      <w:r w:rsidRPr="00E77497">
        <w:t xml:space="preserve">Let </w:t>
      </w:r>
      <w:r w:rsidRPr="00E77497">
        <w:rPr>
          <w:i/>
        </w:rPr>
        <w:t>lval</w:t>
      </w:r>
      <w:r w:rsidRPr="00E77497">
        <w:t xml:space="preserve"> be ToBoolean(GetValue(</w:t>
      </w:r>
      <w:r w:rsidRPr="00E77497">
        <w:rPr>
          <w:i/>
        </w:rPr>
        <w:t>lref</w:t>
      </w:r>
      <w:r>
        <w:t>)</w:t>
      </w:r>
      <w:r w:rsidRPr="00E77497">
        <w:t>).</w:t>
      </w:r>
    </w:p>
    <w:p w:rsidR="00722F95" w:rsidRDefault="0056239B" w:rsidP="00722F95">
      <w:pPr>
        <w:pStyle w:val="Alg4"/>
        <w:numPr>
          <w:ilvl w:val="0"/>
          <w:numId w:val="102"/>
        </w:numPr>
        <w:contextualSpacing/>
      </w:pPr>
      <w:r>
        <w:t>ReturnIfAbrupt(</w:t>
      </w:r>
      <w:r w:rsidRPr="00342FD6">
        <w:rPr>
          <w:i/>
        </w:rPr>
        <w:t>lval</w:t>
      </w:r>
      <w:r>
        <w:t>).</w:t>
      </w:r>
    </w:p>
    <w:p w:rsidR="004C02EF" w:rsidRPr="00E77497" w:rsidRDefault="004C02EF" w:rsidP="00FA3203">
      <w:pPr>
        <w:pStyle w:val="Alg2"/>
        <w:numPr>
          <w:ilvl w:val="0"/>
          <w:numId w:val="102"/>
        </w:numPr>
      </w:pPr>
      <w:r w:rsidRPr="00E77497">
        <w:t xml:space="preserve">If </w:t>
      </w:r>
      <w:r w:rsidR="00722F95" w:rsidRPr="00E77497">
        <w:rPr>
          <w:i/>
        </w:rPr>
        <w:t>lval</w:t>
      </w:r>
      <w:r w:rsidRPr="00E77497">
        <w:t xml:space="preserve"> is </w:t>
      </w:r>
      <w:r w:rsidRPr="00E77497">
        <w:rPr>
          <w:b/>
        </w:rPr>
        <w:t>true</w:t>
      </w:r>
      <w:r w:rsidRPr="00E77497">
        <w:t>, then</w:t>
      </w:r>
    </w:p>
    <w:p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rsidR="004C02EF" w:rsidRPr="00E77497" w:rsidRDefault="004C02EF" w:rsidP="00FA3203">
      <w:pPr>
        <w:pStyle w:val="Alg2"/>
        <w:numPr>
          <w:ilvl w:val="1"/>
          <w:numId w:val="102"/>
        </w:numPr>
      </w:pPr>
      <w:r w:rsidRPr="00E77497">
        <w:t>Return GetValue(</w:t>
      </w:r>
      <w:r w:rsidRPr="00E77497">
        <w:rPr>
          <w:i/>
        </w:rPr>
        <w:t>trueRef</w:t>
      </w:r>
      <w:r w:rsidRPr="00E77497">
        <w:t>).</w:t>
      </w:r>
    </w:p>
    <w:p w:rsidR="004C02EF" w:rsidRPr="00E77497" w:rsidRDefault="004C02EF" w:rsidP="00FA3203">
      <w:pPr>
        <w:pStyle w:val="Alg2"/>
        <w:numPr>
          <w:ilvl w:val="0"/>
          <w:numId w:val="102"/>
        </w:numPr>
      </w:pPr>
      <w:r w:rsidRPr="00E77497">
        <w:t>Else</w:t>
      </w:r>
    </w:p>
    <w:p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rsidR="004C02EF" w:rsidRPr="00E77497" w:rsidRDefault="004C02EF" w:rsidP="00D148E9">
      <w:pPr>
        <w:pStyle w:val="Heading2"/>
      </w:pPr>
      <w:bookmarkStart w:id="5682" w:name="_Hlt457449446"/>
      <w:bookmarkStart w:id="5683" w:name="_Toc375031193"/>
      <w:bookmarkStart w:id="5684" w:name="_Ref381183204"/>
      <w:bookmarkStart w:id="5685" w:name="_Toc381513706"/>
      <w:bookmarkStart w:id="5686" w:name="_Toc382202871"/>
      <w:bookmarkStart w:id="5687" w:name="_Toc382212228"/>
      <w:bookmarkStart w:id="5688" w:name="_Toc382212688"/>
      <w:bookmarkStart w:id="5689" w:name="_Toc382291573"/>
      <w:bookmarkStart w:id="5690" w:name="_Ref382717195"/>
      <w:bookmarkStart w:id="5691" w:name="_Toc385672222"/>
      <w:bookmarkStart w:id="5692" w:name="_Toc393690325"/>
      <w:bookmarkStart w:id="5693" w:name="_Ref440445075"/>
      <w:bookmarkStart w:id="5694" w:name="_Toc472818870"/>
      <w:bookmarkStart w:id="5695" w:name="_Toc235503444"/>
      <w:bookmarkStart w:id="5696" w:name="_Toc241509219"/>
      <w:bookmarkStart w:id="5697" w:name="_Toc244416706"/>
      <w:bookmarkStart w:id="5698" w:name="_Toc276631070"/>
      <w:bookmarkStart w:id="5699" w:name="_Toc364934797"/>
      <w:bookmarkEnd w:id="5682"/>
      <w:r w:rsidRPr="00E77497">
        <w:t>Assignment Operator</w:t>
      </w:r>
      <w:bookmarkStart w:id="5700" w:name="_Toc382202872"/>
      <w:bookmarkEnd w:id="5683"/>
      <w:bookmarkEnd w:id="5684"/>
      <w:bookmarkEnd w:id="5685"/>
      <w:bookmarkEnd w:id="5686"/>
      <w:bookmarkEnd w:id="5687"/>
      <w:bookmarkEnd w:id="5688"/>
      <w:bookmarkEnd w:id="5689"/>
      <w:bookmarkEnd w:id="5690"/>
      <w:bookmarkEnd w:id="5691"/>
      <w:bookmarkEnd w:id="5692"/>
      <w:bookmarkEnd w:id="5700"/>
      <w:r w:rsidRPr="00E77497">
        <w:t>s</w:t>
      </w:r>
      <w:bookmarkEnd w:id="5693"/>
      <w:bookmarkEnd w:id="5694"/>
      <w:bookmarkEnd w:id="5695"/>
      <w:bookmarkEnd w:id="5696"/>
      <w:bookmarkEnd w:id="5697"/>
      <w:bookmarkEnd w:id="5698"/>
      <w:bookmarkEnd w:id="5699"/>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pPr>
      <w:r w:rsidRPr="00E77497">
        <w:t>ConditionalExpression</w:t>
      </w:r>
      <w:r w:rsidR="001E419C">
        <w:br/>
        <w:t>YieldExpression</w:t>
      </w:r>
      <w:r w:rsidR="007E18E5">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rsidTr="004712DB">
        <w:trPr>
          <w:trHeight w:hRule="exact" w:val="240"/>
        </w:trPr>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&lt;&lt;=</w:t>
            </w:r>
          </w:p>
        </w:tc>
        <w:tc>
          <w:tcPr>
            <w:tcW w:w="648" w:type="dxa"/>
          </w:tcPr>
          <w:p w:rsidR="004C02EF" w:rsidRPr="00E77497" w:rsidRDefault="004C02EF" w:rsidP="003A4B22">
            <w:pPr>
              <w:pStyle w:val="SyntaxOneOf"/>
            </w:pPr>
            <w:r w:rsidRPr="00E77497">
              <w:t>&gt;&gt;=</w:t>
            </w:r>
          </w:p>
        </w:tc>
        <w:tc>
          <w:tcPr>
            <w:tcW w:w="648" w:type="dxa"/>
          </w:tcPr>
          <w:p w:rsidR="004C02EF" w:rsidRPr="00E77497" w:rsidRDefault="004C02EF" w:rsidP="003A4B22">
            <w:pPr>
              <w:pStyle w:val="SyntaxOneOf"/>
            </w:pPr>
            <w:r w:rsidRPr="00E77497">
              <w:t>&gt;&gt;&gt;=</w:t>
            </w:r>
          </w:p>
        </w:tc>
        <w:tc>
          <w:tcPr>
            <w:tcW w:w="648" w:type="dxa"/>
          </w:tcPr>
          <w:p w:rsidR="004C02EF" w:rsidRPr="00E77497" w:rsidRDefault="004C02EF" w:rsidP="003A4B22">
            <w:pPr>
              <w:pStyle w:val="SyntaxOneOf"/>
            </w:pPr>
            <w:r w:rsidRPr="00E77497">
              <w:t>&amp;=</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r>
    </w:tbl>
    <w:p w:rsidR="007806CA" w:rsidRPr="00E77497" w:rsidRDefault="007806CA" w:rsidP="00D148E9">
      <w:pPr>
        <w:pStyle w:val="Heading3"/>
      </w:pPr>
      <w:bookmarkStart w:id="5701" w:name="_Toc375031194"/>
      <w:bookmarkStart w:id="5702" w:name="_Ref378392063"/>
      <w:bookmarkStart w:id="5703" w:name="_Toc381513707"/>
      <w:bookmarkStart w:id="5704" w:name="_Toc382202873"/>
      <w:bookmarkStart w:id="5705" w:name="_Toc382212229"/>
      <w:bookmarkStart w:id="5706" w:name="_Toc382212689"/>
      <w:bookmarkStart w:id="5707" w:name="_Toc382291574"/>
      <w:bookmarkStart w:id="5708" w:name="_Toc385672223"/>
      <w:bookmarkStart w:id="5709" w:name="_Toc393690326"/>
      <w:bookmarkStart w:id="5710" w:name="_Toc364934798"/>
      <w:bookmarkStart w:id="5711" w:name="_Toc361663264"/>
      <w:bookmarkStart w:id="5712" w:name="_Toc361665107"/>
      <w:bookmarkStart w:id="5713" w:name="_Toc361666947"/>
      <w:bookmarkStart w:id="5714" w:name="_Toc361668776"/>
      <w:bookmarkStart w:id="5715" w:name="_Toc364934799"/>
      <w:bookmarkStart w:id="5716" w:name="_Toc361663265"/>
      <w:bookmarkStart w:id="5717" w:name="_Toc361665108"/>
      <w:bookmarkStart w:id="5718" w:name="_Toc361666948"/>
      <w:bookmarkStart w:id="5719" w:name="_Toc361668777"/>
      <w:bookmarkStart w:id="5720" w:name="_Toc364934800"/>
      <w:bookmarkStart w:id="5721" w:name="_Toc361663266"/>
      <w:bookmarkStart w:id="5722" w:name="_Toc361665109"/>
      <w:bookmarkStart w:id="5723" w:name="_Toc361666949"/>
      <w:bookmarkStart w:id="5724" w:name="_Toc361668778"/>
      <w:bookmarkStart w:id="5725" w:name="_Toc364934801"/>
      <w:bookmarkStart w:id="5726" w:name="_Toc361663267"/>
      <w:bookmarkStart w:id="5727" w:name="_Toc361665110"/>
      <w:bookmarkStart w:id="5728" w:name="_Toc361666950"/>
      <w:bookmarkStart w:id="5729" w:name="_Toc361668779"/>
      <w:bookmarkStart w:id="5730" w:name="_Toc364934802"/>
      <w:bookmarkStart w:id="5731" w:name="_Toc361663268"/>
      <w:bookmarkStart w:id="5732" w:name="_Toc361665111"/>
      <w:bookmarkStart w:id="5733" w:name="_Toc361666951"/>
      <w:bookmarkStart w:id="5734" w:name="_Toc361668780"/>
      <w:bookmarkStart w:id="5735" w:name="_Toc364934803"/>
      <w:bookmarkStart w:id="5736" w:name="_Toc361663269"/>
      <w:bookmarkStart w:id="5737" w:name="_Toc361665112"/>
      <w:bookmarkStart w:id="5738" w:name="_Toc361666952"/>
      <w:bookmarkStart w:id="5739" w:name="_Toc361668781"/>
      <w:bookmarkStart w:id="5740" w:name="_Toc364934804"/>
      <w:bookmarkStart w:id="5741" w:name="_Toc361663270"/>
      <w:bookmarkStart w:id="5742" w:name="_Toc361665113"/>
      <w:bookmarkStart w:id="5743" w:name="_Toc361666953"/>
      <w:bookmarkStart w:id="5744" w:name="_Toc361668782"/>
      <w:bookmarkStart w:id="5745" w:name="_Toc364934805"/>
      <w:bookmarkStart w:id="5746" w:name="_Toc361663271"/>
      <w:bookmarkStart w:id="5747" w:name="_Toc361665114"/>
      <w:bookmarkStart w:id="5748" w:name="_Toc361666954"/>
      <w:bookmarkStart w:id="5749" w:name="_Toc361668783"/>
      <w:bookmarkStart w:id="5750" w:name="_Toc364934806"/>
      <w:bookmarkStart w:id="5751" w:name="_Toc361663272"/>
      <w:bookmarkStart w:id="5752" w:name="_Toc361665115"/>
      <w:bookmarkStart w:id="5753" w:name="_Toc361666955"/>
      <w:bookmarkStart w:id="5754" w:name="_Toc361668784"/>
      <w:bookmarkStart w:id="5755" w:name="_Toc364934807"/>
      <w:bookmarkStart w:id="5756" w:name="_Toc361663273"/>
      <w:bookmarkStart w:id="5757" w:name="_Toc361665116"/>
      <w:bookmarkStart w:id="5758" w:name="_Toc361666956"/>
      <w:bookmarkStart w:id="5759" w:name="_Toc361668785"/>
      <w:bookmarkStart w:id="5760" w:name="_Toc364934808"/>
      <w:bookmarkStart w:id="5761" w:name="_Toc361663274"/>
      <w:bookmarkStart w:id="5762" w:name="_Toc361665117"/>
      <w:bookmarkStart w:id="5763" w:name="_Toc361666957"/>
      <w:bookmarkStart w:id="5764" w:name="_Toc361668786"/>
      <w:bookmarkStart w:id="5765" w:name="_Toc364934809"/>
      <w:bookmarkStart w:id="5766" w:name="_Toc361663275"/>
      <w:bookmarkStart w:id="5767" w:name="_Toc361665118"/>
      <w:bookmarkStart w:id="5768" w:name="_Toc361666958"/>
      <w:bookmarkStart w:id="5769" w:name="_Toc361668787"/>
      <w:bookmarkStart w:id="5770" w:name="_Toc364934810"/>
      <w:bookmarkStart w:id="5771" w:name="_Toc361663276"/>
      <w:bookmarkStart w:id="5772" w:name="_Toc361665119"/>
      <w:bookmarkStart w:id="5773" w:name="_Toc361666959"/>
      <w:bookmarkStart w:id="5774" w:name="_Toc361668788"/>
      <w:bookmarkStart w:id="5775" w:name="_Toc364934811"/>
      <w:bookmarkStart w:id="5776" w:name="_Toc361663277"/>
      <w:bookmarkStart w:id="5777" w:name="_Toc361665120"/>
      <w:bookmarkStart w:id="5778" w:name="_Toc361666960"/>
      <w:bookmarkStart w:id="5779" w:name="_Toc361668789"/>
      <w:bookmarkStart w:id="5780" w:name="_Toc364934812"/>
      <w:bookmarkStart w:id="5781" w:name="_Toc361663278"/>
      <w:bookmarkStart w:id="5782" w:name="_Toc361665121"/>
      <w:bookmarkStart w:id="5783" w:name="_Toc361666961"/>
      <w:bookmarkStart w:id="5784" w:name="_Toc361668790"/>
      <w:bookmarkStart w:id="5785" w:name="_Toc364934813"/>
      <w:bookmarkStart w:id="5786" w:name="_Toc361663279"/>
      <w:bookmarkStart w:id="5787" w:name="_Toc361665122"/>
      <w:bookmarkStart w:id="5788" w:name="_Toc361666962"/>
      <w:bookmarkStart w:id="5789" w:name="_Toc361668791"/>
      <w:bookmarkStart w:id="5790" w:name="_Toc364934814"/>
      <w:bookmarkStart w:id="5791" w:name="_Toc361663280"/>
      <w:bookmarkStart w:id="5792" w:name="_Toc361665123"/>
      <w:bookmarkStart w:id="5793" w:name="_Toc361666963"/>
      <w:bookmarkStart w:id="5794" w:name="_Toc361668792"/>
      <w:bookmarkStart w:id="5795" w:name="_Toc364934815"/>
      <w:bookmarkStart w:id="5796" w:name="_Toc361663281"/>
      <w:bookmarkStart w:id="5797" w:name="_Toc361665124"/>
      <w:bookmarkStart w:id="5798" w:name="_Toc361666964"/>
      <w:bookmarkStart w:id="5799" w:name="_Toc361668793"/>
      <w:bookmarkStart w:id="5800" w:name="_Toc364934816"/>
      <w:bookmarkStart w:id="5801" w:name="_Toc364934817"/>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r w:rsidRPr="00E77497">
        <w:t>Static Semantics</w:t>
      </w:r>
      <w:bookmarkEnd w:id="5801"/>
    </w:p>
    <w:p w:rsidR="007806CA" w:rsidRPr="00E77497" w:rsidRDefault="00C9049C" w:rsidP="007806CA">
      <w:pPr>
        <w:rPr>
          <w:rFonts w:ascii="Helvetica" w:hAnsi="Helvetica"/>
          <w:b/>
        </w:rPr>
      </w:pPr>
      <w:r w:rsidRPr="00E77497">
        <w:rPr>
          <w:rFonts w:ascii="Helvetica" w:hAnsi="Helvetica"/>
          <w:b/>
        </w:rPr>
        <w:t xml:space="preserve">Static Semantics:  </w:t>
      </w:r>
      <w:r w:rsidR="007806CA" w:rsidRPr="00E77497">
        <w:rPr>
          <w:rFonts w:ascii="Helvetica" w:hAnsi="Helvetica"/>
          <w:b/>
        </w:rPr>
        <w:t>Early Errors</w:t>
      </w:r>
    </w:p>
    <w:bookmarkEnd w:id="5701"/>
    <w:bookmarkEnd w:id="5702"/>
    <w:bookmarkEnd w:id="5703"/>
    <w:bookmarkEnd w:id="5704"/>
    <w:bookmarkEnd w:id="5705"/>
    <w:bookmarkEnd w:id="5706"/>
    <w:bookmarkEnd w:id="5707"/>
    <w:bookmarkEnd w:id="5708"/>
    <w:bookmarkEnd w:id="5709"/>
    <w:p w:rsidR="00520E07" w:rsidRPr="00E77497" w:rsidRDefault="00520E07" w:rsidP="00120381">
      <w:pPr>
        <w:pStyle w:val="SyntaxRule"/>
        <w:spacing w:after="220"/>
        <w:jc w:val="left"/>
        <w:rPr>
          <w:rFonts w:ascii="Arial" w:hAnsi="Arial"/>
        </w:rPr>
      </w:pPr>
      <w:r w:rsidRPr="00E77497">
        <w:lastRenderedPageBreak/>
        <w:t>AssignmentExpression</w:t>
      </w:r>
      <w:r w:rsidRPr="00E77497">
        <w:rPr>
          <w:rFonts w:ascii="Arial" w:hAnsi="Arial"/>
        </w:rPr>
        <w:t xml:space="preserve"> </w:t>
      </w:r>
      <w:r w:rsidRPr="00E77497">
        <w:rPr>
          <w:rFonts w:ascii="Arial" w:hAnsi="Arial"/>
          <w:b/>
          <w:i w:val="0"/>
        </w:rPr>
        <w:t xml:space="preserve">: </w:t>
      </w:r>
      <w:r w:rsidRPr="00E77497">
        <w:t>LeftHandSideExpression</w:t>
      </w:r>
      <w:r w:rsidR="00C11D93">
        <w:t xml:space="preserve"> </w:t>
      </w:r>
      <w:r w:rsidRPr="00E77497">
        <w:t xml:space="preserve"> </w:t>
      </w:r>
      <w:r w:rsidRPr="00E77497">
        <w:rPr>
          <w:rFonts w:ascii="Courier New" w:hAnsi="Courier New" w:cs="Courier New"/>
          <w:b/>
          <w:i w:val="0"/>
        </w:rPr>
        <w:t>=</w:t>
      </w:r>
      <w:r w:rsidRPr="00E77497">
        <w:t xml:space="preserve"> AssignmentExpression </w:t>
      </w:r>
    </w:p>
    <w:p w:rsidR="007108A2" w:rsidRDefault="007108A2" w:rsidP="008625A5">
      <w:pPr>
        <w:numPr>
          <w:ilvl w:val="0"/>
          <w:numId w:val="737"/>
        </w:numPr>
        <w:contextualSpacing/>
      </w:pPr>
      <w:r>
        <w:t>It is a Syntax Error</w:t>
      </w:r>
      <w:r w:rsidR="007B3D06">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7108A2" w:rsidRDefault="007108A2" w:rsidP="007108A2">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rsidR="00B74C9A" w:rsidRDefault="00B74C9A" w:rsidP="007B3D06">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2E6EE7" w:rsidRDefault="002E6EE7" w:rsidP="008625A5">
      <w:pPr>
        <w:numPr>
          <w:ilvl w:val="0"/>
          <w:numId w:val="737"/>
        </w:numPr>
        <w:contextualSpacing/>
      </w:pPr>
      <w:r>
        <w:t>It is an early Reference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00BD6E56" w:rsidRPr="00BD6E56">
        <w:rPr>
          <w:rStyle w:val="bnf"/>
        </w:rPr>
        <w:t xml:space="preserve"> </w:t>
      </w:r>
      <w:r w:rsidR="00BD6E56" w:rsidRPr="00E04E1E">
        <w:rPr>
          <w:rStyle w:val="bnf"/>
        </w:rPr>
        <w:t>LeftHandSideExpression</w:t>
      </w:r>
      <w:r w:rsidR="00BD6E56" w:rsidRPr="00BD6E56">
        <w:rPr>
          <w:rStyle w:val="bnf"/>
        </w:rPr>
        <w:t xml:space="preserve"> </w:t>
      </w:r>
      <w:r>
        <w:t xml:space="preserve">is </w:t>
      </w:r>
      <w:r w:rsidRPr="008625A5">
        <w:rPr>
          <w:rFonts w:ascii="Times New Roman" w:hAnsi="Times New Roman"/>
          <w:b/>
        </w:rPr>
        <w:t>false</w:t>
      </w:r>
      <w:r>
        <w:t>.</w:t>
      </w:r>
    </w:p>
    <w:p w:rsidR="00BD6E56" w:rsidRPr="00E77497" w:rsidRDefault="00BD6E56" w:rsidP="00BD6E56">
      <w:pPr>
        <w:pStyle w:val="SyntaxRule"/>
        <w:spacing w:after="220"/>
        <w:jc w:val="left"/>
        <w:rPr>
          <w:rFonts w:ascii="Arial" w:hAnsi="Arial"/>
        </w:rPr>
      </w:pPr>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t xml:space="preserve"> </w:t>
      </w:r>
      <w:r w:rsidRPr="00E77497">
        <w:t xml:space="preserve"> AssignmentOperator AssignmentExpression </w:t>
      </w:r>
    </w:p>
    <w:p w:rsidR="008625A5" w:rsidRDefault="008625A5" w:rsidP="008625A5">
      <w:pPr>
        <w:numPr>
          <w:ilvl w:val="0"/>
          <w:numId w:val="737"/>
        </w:numPr>
        <w:contextualSpacing/>
      </w:pPr>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BD6E56" w:rsidRDefault="00BD6E56" w:rsidP="00F46CA1">
      <w:pPr>
        <w:numPr>
          <w:ilvl w:val="0"/>
          <w:numId w:val="737"/>
        </w:numPr>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rsidR="008625A5" w:rsidRPr="00E77497" w:rsidRDefault="008625A5" w:rsidP="008625A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8625A5" w:rsidRPr="00E77497" w:rsidRDefault="008625A5" w:rsidP="008625A5">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rsidR="008625A5" w:rsidRPr="00E77497" w:rsidRDefault="008625A5" w:rsidP="008625A5">
      <w:pPr>
        <w:pStyle w:val="SyntaxDefinition"/>
      </w:pPr>
      <w:r>
        <w:t>YieldExpression</w:t>
      </w:r>
      <w:r>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rsidR="008625A5" w:rsidRPr="00E77497" w:rsidRDefault="008625A5" w:rsidP="008625A5">
      <w:pPr>
        <w:pStyle w:val="Alg4"/>
        <w:numPr>
          <w:ilvl w:val="0"/>
          <w:numId w:val="979"/>
        </w:numPr>
        <w:spacing w:after="220"/>
        <w:contextualSpacing/>
      </w:pPr>
      <w:r w:rsidRPr="00E77497">
        <w:t xml:space="preserve">Return </w:t>
      </w:r>
      <w:r w:rsidRPr="00BD6E56">
        <w:rPr>
          <w:b/>
        </w:rPr>
        <w:t>false</w:t>
      </w:r>
      <w:r w:rsidRPr="00E77497">
        <w:t>.</w:t>
      </w:r>
    </w:p>
    <w:p w:rsidR="00295437" w:rsidRPr="00E77497" w:rsidRDefault="00295437" w:rsidP="00D148E9">
      <w:pPr>
        <w:pStyle w:val="Heading3"/>
      </w:pPr>
      <w:bookmarkStart w:id="5802" w:name="_Toc364934818"/>
      <w:r w:rsidRPr="00E77497">
        <w:t>Runtime Semantics</w:t>
      </w:r>
      <w:bookmarkEnd w:id="5802"/>
    </w:p>
    <w:p w:rsidR="007806CA" w:rsidRPr="00E77497" w:rsidRDefault="007806CA" w:rsidP="004C02EF">
      <w:r w:rsidRPr="00E77497">
        <w:rPr>
          <w:rFonts w:ascii="Helvetica" w:hAnsi="Helvetica"/>
          <w:b/>
        </w:rPr>
        <w:t xml:space="preserve">Runtime Semantics: </w:t>
      </w:r>
      <w:r w:rsidRPr="00E77497">
        <w:rPr>
          <w:rFonts w:ascii="Helvetica" w:hAnsi="Helvetica"/>
          <w:b/>
          <w:spacing w:val="6"/>
        </w:rPr>
        <w:t>Evaluation</w:t>
      </w:r>
      <w:r w:rsidRPr="00E77497">
        <w:t xml:space="preserve"> </w:t>
      </w:r>
    </w:p>
    <w:p w:rsidR="004C02EF" w:rsidRPr="00E77497" w:rsidRDefault="004C02EF" w:rsidP="004C02EF">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5803" w:name="_Toc382212690"/>
    </w:p>
    <w:p w:rsidR="004C0865" w:rsidRPr="008E7E56" w:rsidRDefault="004C0865" w:rsidP="002410A4">
      <w:pPr>
        <w:pStyle w:val="Alg3"/>
        <w:numPr>
          <w:ilvl w:val="0"/>
          <w:numId w:val="103"/>
        </w:numPr>
      </w:pPr>
      <w:r w:rsidRPr="008E7E56">
        <w:t xml:space="preserve">If </w:t>
      </w:r>
      <w:r w:rsidRPr="008E7E56">
        <w:rPr>
          <w:i/>
        </w:rPr>
        <w:t>LeftHandSideExpression</w:t>
      </w:r>
      <w:r w:rsidRPr="008E7E56">
        <w:t xml:space="preserve"> is neither an </w:t>
      </w:r>
      <w:r w:rsidRPr="008E7E56">
        <w:rPr>
          <w:i/>
        </w:rPr>
        <w:t>ObjectLiteral</w:t>
      </w:r>
      <w:r w:rsidRPr="008E7E56">
        <w:t xml:space="preserve"> nor an</w:t>
      </w:r>
      <w:r w:rsidRPr="008E7E56">
        <w:rPr>
          <w:i/>
        </w:rPr>
        <w:t xml:space="preserve"> ArrayLiteral  </w:t>
      </w:r>
      <w:r w:rsidRPr="008E7E56">
        <w:t>then</w:t>
      </w:r>
    </w:p>
    <w:p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5803"/>
      <w:r w:rsidRPr="00E77497">
        <w:t>.</w:t>
      </w:r>
      <w:bookmarkStart w:id="5804" w:name="_Toc382212691"/>
    </w:p>
    <w:p w:rsidR="00392591" w:rsidRDefault="00342FD6" w:rsidP="002410A4">
      <w:pPr>
        <w:pStyle w:val="Alg4"/>
        <w:numPr>
          <w:ilvl w:val="1"/>
          <w:numId w:val="103"/>
        </w:numPr>
        <w:contextualSpacing/>
      </w:pPr>
      <w:r>
        <w:t>ReturnIfAbrupt(</w:t>
      </w:r>
      <w:r w:rsidRPr="00342FD6">
        <w:rPr>
          <w:i/>
        </w:rPr>
        <w:t>l</w:t>
      </w:r>
      <w:r>
        <w:rPr>
          <w:i/>
        </w:rPr>
        <w:t>ref</w:t>
      </w:r>
      <w:r>
        <w:t>).</w:t>
      </w:r>
    </w:p>
    <w:p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5804"/>
      <w:r w:rsidRPr="00E77497">
        <w:t>.</w:t>
      </w:r>
      <w:bookmarkStart w:id="5805" w:name="_Toc382212692"/>
    </w:p>
    <w:p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5805"/>
      <w:r w:rsidRPr="00E77497">
        <w:t>.</w:t>
      </w:r>
      <w:bookmarkStart w:id="5806" w:name="_Toc382212693"/>
    </w:p>
    <w:p w:rsidR="004C02EF" w:rsidRPr="00E77497" w:rsidRDefault="0056239B" w:rsidP="00FA3203">
      <w:pPr>
        <w:pStyle w:val="Alg3"/>
        <w:numPr>
          <w:ilvl w:val="1"/>
          <w:numId w:val="103"/>
        </w:numPr>
      </w:pPr>
      <w:r w:rsidRPr="0056239B">
        <w:t xml:space="preserve"> </w:t>
      </w:r>
      <w:r>
        <w:t xml:space="preserve">Let </w:t>
      </w:r>
      <w:r w:rsidRPr="00342FD6">
        <w:rPr>
          <w:i/>
        </w:rPr>
        <w:t>status</w:t>
      </w:r>
      <w:r>
        <w:t xml:space="preserve"> be</w:t>
      </w:r>
      <w:r w:rsidRPr="00E77497">
        <w:t xml:space="preserve"> </w:t>
      </w:r>
      <w:r w:rsidR="004C02EF" w:rsidRPr="00E77497">
        <w:t>PutValue(</w:t>
      </w:r>
      <w:r w:rsidR="004C02EF" w:rsidRPr="00E77497">
        <w:rPr>
          <w:i/>
        </w:rPr>
        <w:t>lref</w:t>
      </w:r>
      <w:r w:rsidR="004C02EF" w:rsidRPr="00E77497">
        <w:t xml:space="preserve">, </w:t>
      </w:r>
      <w:r w:rsidR="004C02EF" w:rsidRPr="00E77497">
        <w:rPr>
          <w:i/>
        </w:rPr>
        <w:t>rval</w:t>
      </w:r>
      <w:r w:rsidR="004C02EF" w:rsidRPr="00E77497">
        <w:t>)</w:t>
      </w:r>
      <w:bookmarkEnd w:id="5806"/>
      <w:r w:rsidR="004C02EF" w:rsidRPr="00E77497">
        <w:t>.</w:t>
      </w:r>
      <w:bookmarkStart w:id="5807" w:name="_Toc382212694"/>
    </w:p>
    <w:p w:rsidR="0056239B" w:rsidRDefault="0056239B" w:rsidP="00FA3203">
      <w:pPr>
        <w:pStyle w:val="Alg3"/>
        <w:numPr>
          <w:ilvl w:val="1"/>
          <w:numId w:val="103"/>
        </w:numPr>
      </w:pPr>
      <w:r>
        <w:t>ReturnIfAbrupt(</w:t>
      </w:r>
      <w:r w:rsidRPr="00ED2E78">
        <w:rPr>
          <w:i/>
        </w:rPr>
        <w:t>status</w:t>
      </w:r>
      <w:r>
        <w:t>).</w:t>
      </w:r>
    </w:p>
    <w:p w:rsidR="004C0865" w:rsidRPr="00E77497" w:rsidRDefault="004C0865" w:rsidP="00FA3203">
      <w:pPr>
        <w:pStyle w:val="Alg3"/>
        <w:numPr>
          <w:ilvl w:val="1"/>
          <w:numId w:val="103"/>
        </w:numPr>
      </w:pPr>
      <w:r w:rsidRPr="00E77497">
        <w:t xml:space="preserve">Return </w:t>
      </w:r>
      <w:r w:rsidRPr="00E77497">
        <w:rPr>
          <w:i/>
        </w:rPr>
        <w:t>rval</w:t>
      </w:r>
      <w:r w:rsidRPr="00E77497">
        <w:t>.</w:t>
      </w:r>
    </w:p>
    <w:p w:rsidR="00C707BD" w:rsidRPr="00E77497" w:rsidRDefault="00C707BD" w:rsidP="00FA3203">
      <w:pPr>
        <w:pStyle w:val="Alg3"/>
        <w:numPr>
          <w:ilvl w:val="0"/>
          <w:numId w:val="103"/>
        </w:numPr>
      </w:pPr>
      <w:r w:rsidRPr="003B4312">
        <w:t xml:space="preserve">Let </w:t>
      </w:r>
      <w:r w:rsidRPr="008B7F6F">
        <w:rPr>
          <w:i/>
        </w:rPr>
        <w:t>AssignmentPattern</w:t>
      </w:r>
      <w:r w:rsidRPr="006B6D0A">
        <w:t xml:space="preserve"> be the parse of the source code corresponding to </w:t>
      </w:r>
      <w:r w:rsidRPr="006B6D0A">
        <w:rPr>
          <w:i/>
        </w:rPr>
        <w:t>LeftHandSideExp</w:t>
      </w:r>
      <w:r w:rsidR="00CD7A72" w:rsidRPr="006B6D0A">
        <w:rPr>
          <w:i/>
        </w:rPr>
        <w:t>r</w:t>
      </w:r>
      <w:r w:rsidRPr="00E65A34">
        <w:rPr>
          <w:i/>
        </w:rPr>
        <w:t>ess</w:t>
      </w:r>
      <w:r w:rsidR="0096712D" w:rsidRPr="009C202C">
        <w:rPr>
          <w:i/>
        </w:rPr>
        <w:t>i</w:t>
      </w:r>
      <w:r w:rsidRPr="00B820AB">
        <w:rPr>
          <w:i/>
        </w:rPr>
        <w:t>on</w:t>
      </w:r>
      <w:r w:rsidRPr="00675B74">
        <w:t xml:space="preserve"> using </w:t>
      </w:r>
      <w:r w:rsidRPr="00E77497">
        <w:rPr>
          <w:i/>
        </w:rPr>
        <w:t>AssignmentPattern</w:t>
      </w:r>
      <w:r w:rsidRPr="00E77497">
        <w:t xml:space="preserve"> as the goal symbol.</w:t>
      </w:r>
    </w:p>
    <w:p w:rsidR="00C707BD" w:rsidRPr="00E77497" w:rsidRDefault="00C707BD" w:rsidP="00FA3203">
      <w:pPr>
        <w:pStyle w:val="Alg3"/>
        <w:numPr>
          <w:ilvl w:val="0"/>
          <w:numId w:val="103"/>
        </w:numPr>
      </w:pPr>
      <w:r w:rsidRPr="00E77497">
        <w:t xml:space="preserve">Let </w:t>
      </w:r>
      <w:r w:rsidRPr="00E77497">
        <w:rPr>
          <w:i/>
        </w:rPr>
        <w:t>rref</w:t>
      </w:r>
      <w:r w:rsidRPr="00E77497">
        <w:t xml:space="preserve"> be the result of evaluating </w:t>
      </w:r>
      <w:r w:rsidRPr="00E77497">
        <w:rPr>
          <w:i/>
        </w:rPr>
        <w:t>AssignmentExpression</w:t>
      </w:r>
      <w:r w:rsidRPr="00E77497">
        <w:t>.</w:t>
      </w:r>
    </w:p>
    <w:p w:rsidR="00C707BD" w:rsidRPr="00E77497" w:rsidRDefault="00C707BD" w:rsidP="00B54857">
      <w:pPr>
        <w:pStyle w:val="Alg3"/>
        <w:numPr>
          <w:ilvl w:val="0"/>
          <w:numId w:val="103"/>
        </w:numPr>
      </w:pPr>
      <w:r w:rsidRPr="00E77497">
        <w:t xml:space="preserve">Let </w:t>
      </w:r>
      <w:r w:rsidRPr="00E77497">
        <w:rPr>
          <w:i/>
        </w:rPr>
        <w:t>rval</w:t>
      </w:r>
      <w:r w:rsidRPr="00E77497">
        <w:t xml:space="preserve"> be GetValue(</w:t>
      </w:r>
      <w:r w:rsidRPr="00E77497">
        <w:rPr>
          <w:i/>
        </w:rPr>
        <w:t>rref</w:t>
      </w:r>
      <w:r w:rsidRPr="00E77497">
        <w:t>).</w:t>
      </w:r>
    </w:p>
    <w:p w:rsidR="002410A4" w:rsidRDefault="00342FD6" w:rsidP="002410A4">
      <w:pPr>
        <w:pStyle w:val="Alg4"/>
        <w:numPr>
          <w:ilvl w:val="0"/>
          <w:numId w:val="103"/>
        </w:numPr>
        <w:contextualSpacing/>
      </w:pPr>
      <w:r>
        <w:t>ReturnIfAbrupt(</w:t>
      </w:r>
      <w:r>
        <w:rPr>
          <w:i/>
        </w:rPr>
        <w:t>r</w:t>
      </w:r>
      <w:r w:rsidRPr="00ED2E78">
        <w:rPr>
          <w:i/>
        </w:rPr>
        <w:t>val</w:t>
      </w:r>
      <w:r>
        <w:t>).</w:t>
      </w:r>
    </w:p>
    <w:p w:rsidR="00B54857" w:rsidRDefault="00B54857" w:rsidP="00B54857">
      <w:pPr>
        <w:pStyle w:val="Alg2"/>
        <w:numPr>
          <w:ilvl w:val="0"/>
          <w:numId w:val="103"/>
        </w:numPr>
      </w:pPr>
      <w:r>
        <w:t>If Type(</w:t>
      </w:r>
      <w:r>
        <w:rPr>
          <w:i/>
          <w:iCs/>
        </w:rPr>
        <w:t>rval</w:t>
      </w:r>
      <w:r>
        <w:t xml:space="preserve">) is not Object, then throw a </w:t>
      </w:r>
      <w:r w:rsidRPr="00B54857">
        <w:rPr>
          <w:b/>
          <w:bCs/>
        </w:rPr>
        <w:t>TypeError</w:t>
      </w:r>
      <w:r>
        <w:t xml:space="preserve"> exception.</w:t>
      </w:r>
    </w:p>
    <w:p w:rsidR="00C707BD" w:rsidRPr="00E77497" w:rsidRDefault="002410A4" w:rsidP="00FA3203">
      <w:pPr>
        <w:pStyle w:val="Alg3"/>
        <w:numPr>
          <w:ilvl w:val="0"/>
          <w:numId w:val="103"/>
        </w:numPr>
      </w:pPr>
      <w:r>
        <w:t xml:space="preserve">Let </w:t>
      </w:r>
      <w:r w:rsidRPr="002410A4">
        <w:rPr>
          <w:i/>
        </w:rPr>
        <w:t>status</w:t>
      </w:r>
      <w:r>
        <w:t xml:space="preserve"> be the result of p</w:t>
      </w:r>
      <w:r w:rsidR="005D43BD">
        <w:t>erform</w:t>
      </w:r>
      <w:r>
        <w:t>ing</w:t>
      </w:r>
      <w:r w:rsidR="005D43BD">
        <w:t xml:space="preserve"> Destructuring Assignment Evaluation of</w:t>
      </w:r>
      <w:r w:rsidR="005D43BD" w:rsidRPr="00E77497">
        <w:t xml:space="preserve"> </w:t>
      </w:r>
      <w:r w:rsidR="00C707BD" w:rsidRPr="00E77497">
        <w:rPr>
          <w:i/>
        </w:rPr>
        <w:t>AssignmentPattern</w:t>
      </w:r>
      <w:r w:rsidR="00C707BD" w:rsidRPr="00E77497">
        <w:t xml:space="preserve"> using </w:t>
      </w:r>
      <w:r w:rsidR="00C707BD" w:rsidRPr="00E77497">
        <w:rPr>
          <w:i/>
        </w:rPr>
        <w:t>rval</w:t>
      </w:r>
      <w:r w:rsidR="00C707BD" w:rsidRPr="00E77497">
        <w:t xml:space="preserve"> as the </w:t>
      </w:r>
      <w:r w:rsidR="005D43BD">
        <w:t>argument</w:t>
      </w:r>
      <w:r w:rsidR="00C707BD" w:rsidRPr="00E77497">
        <w:t>.</w:t>
      </w:r>
    </w:p>
    <w:p w:rsidR="002410A4" w:rsidRDefault="00342FD6" w:rsidP="002410A4">
      <w:pPr>
        <w:pStyle w:val="Alg4"/>
        <w:numPr>
          <w:ilvl w:val="0"/>
          <w:numId w:val="103"/>
        </w:numPr>
        <w:contextualSpacing/>
      </w:pPr>
      <w:r>
        <w:t>ReturnIfAbrupt(</w:t>
      </w:r>
      <w:r w:rsidRPr="00ED2E78">
        <w:rPr>
          <w:i/>
        </w:rPr>
        <w:t>status</w:t>
      </w:r>
      <w:r>
        <w:t>).</w:t>
      </w:r>
    </w:p>
    <w:p w:rsidR="004C0865" w:rsidRPr="00E77497" w:rsidRDefault="004C02EF" w:rsidP="00FA3203">
      <w:pPr>
        <w:pStyle w:val="Alg3"/>
        <w:numPr>
          <w:ilvl w:val="0"/>
          <w:numId w:val="103"/>
        </w:numPr>
        <w:spacing w:after="220"/>
      </w:pPr>
      <w:r w:rsidRPr="00E77497">
        <w:t xml:space="preserve">Return </w:t>
      </w:r>
      <w:r w:rsidRPr="00E77497">
        <w:rPr>
          <w:i/>
        </w:rPr>
        <w:t>rval</w:t>
      </w:r>
      <w:bookmarkEnd w:id="5807"/>
      <w:r w:rsidRPr="00E77497">
        <w:t>.</w:t>
      </w:r>
      <w:bookmarkStart w:id="5808" w:name="_Toc375031195"/>
      <w:bookmarkStart w:id="5809" w:name="_Toc381513708"/>
      <w:bookmarkStart w:id="5810" w:name="_Toc382202874"/>
      <w:bookmarkStart w:id="5811" w:name="_Toc382212230"/>
      <w:bookmarkStart w:id="5812" w:name="_Toc382212695"/>
      <w:bookmarkStart w:id="5813" w:name="_Toc382291575"/>
      <w:bookmarkStart w:id="5814" w:name="_Toc385672224"/>
      <w:bookmarkStart w:id="5815" w:name="_Toc393690327"/>
    </w:p>
    <w:p w:rsidR="007806CA" w:rsidRPr="00E77497" w:rsidRDefault="007806CA" w:rsidP="007806CA">
      <w:pPr>
        <w:jc w:val="left"/>
      </w:pPr>
      <w:bookmarkStart w:id="5816"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p>
    <w:p w:rsidR="007806CA" w:rsidRPr="00E77497" w:rsidRDefault="007806CA" w:rsidP="00FA3203">
      <w:pPr>
        <w:pStyle w:val="Alg3"/>
        <w:keepNext/>
        <w:numPr>
          <w:ilvl w:val="0"/>
          <w:numId w:val="104"/>
        </w:numPr>
      </w:pPr>
      <w:r w:rsidRPr="00E77497">
        <w:lastRenderedPageBreak/>
        <w:t xml:space="preserve">Let </w:t>
      </w:r>
      <w:r w:rsidRPr="00E77497">
        <w:rPr>
          <w:i/>
        </w:rPr>
        <w:t>lref</w:t>
      </w:r>
      <w:r w:rsidRPr="00E77497">
        <w:t xml:space="preserve"> be the result of evaluating </w:t>
      </w:r>
      <w:r w:rsidRPr="00E77497">
        <w:rPr>
          <w:i/>
        </w:rPr>
        <w:t>LeftHandSideExpression</w:t>
      </w:r>
      <w:r w:rsidRPr="00E77497">
        <w:t>.</w:t>
      </w:r>
    </w:p>
    <w:p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rsidR="002410A4" w:rsidRDefault="00342FD6" w:rsidP="002410A4">
      <w:pPr>
        <w:pStyle w:val="Alg4"/>
        <w:numPr>
          <w:ilvl w:val="0"/>
          <w:numId w:val="104"/>
        </w:numPr>
        <w:contextualSpacing/>
      </w:pPr>
      <w:r>
        <w:t>ReturnIfAbrupt(</w:t>
      </w:r>
      <w:r w:rsidRPr="00342FD6">
        <w:rPr>
          <w:i/>
        </w:rPr>
        <w:t>lval</w:t>
      </w:r>
      <w:r>
        <w:t>).</w:t>
      </w:r>
    </w:p>
    <w:p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rsidR="002410A4" w:rsidRDefault="00342FD6" w:rsidP="002410A4">
      <w:pPr>
        <w:pStyle w:val="Alg4"/>
        <w:numPr>
          <w:ilvl w:val="0"/>
          <w:numId w:val="104"/>
        </w:numPr>
        <w:contextualSpacing/>
      </w:pPr>
      <w:r>
        <w:t>ReturnIfAbrupt(</w:t>
      </w:r>
      <w:r>
        <w:rPr>
          <w:i/>
        </w:rPr>
        <w:t>r</w:t>
      </w:r>
      <w:r w:rsidRPr="00ED2E78">
        <w:rPr>
          <w:i/>
        </w:rPr>
        <w:t>val</w:t>
      </w:r>
      <w:r>
        <w:t>).</w:t>
      </w:r>
    </w:p>
    <w:p w:rsidR="00C85441" w:rsidRDefault="00C85441" w:rsidP="00FA3203">
      <w:pPr>
        <w:pStyle w:val="Alg3"/>
        <w:numPr>
          <w:ilvl w:val="0"/>
          <w:numId w:val="104"/>
        </w:numPr>
      </w:pPr>
      <w:r>
        <w:t xml:space="preserve">Let </w:t>
      </w:r>
      <w:r w:rsidRPr="00120381">
        <w:rPr>
          <w:i/>
        </w:rPr>
        <w:t>operator</w:t>
      </w:r>
      <w:r>
        <w:t xml:space="preserve"> </w:t>
      </w:r>
      <w:r w:rsidR="003F7C52">
        <w:t xml:space="preserve">be the </w:t>
      </w:r>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p>
    <w:p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rsidR="007806CA" w:rsidRPr="00E77497" w:rsidRDefault="00342FD6" w:rsidP="00FA3203">
      <w:pPr>
        <w:pStyle w:val="Alg3"/>
        <w:numPr>
          <w:ilvl w:val="0"/>
          <w:numId w:val="104"/>
        </w:numPr>
      </w:pPr>
      <w:r>
        <w:t xml:space="preserve">Let </w:t>
      </w:r>
      <w:r w:rsidRPr="00342FD6">
        <w:rPr>
          <w:i/>
        </w:rPr>
        <w:t>status</w:t>
      </w:r>
      <w:r>
        <w:t xml:space="preserve"> be</w:t>
      </w:r>
      <w:r w:rsidR="002410A4" w:rsidRPr="00E77497">
        <w:t xml:space="preserve"> </w:t>
      </w:r>
      <w:r w:rsidR="007806CA" w:rsidRPr="00E77497">
        <w:t>PutValue(</w:t>
      </w:r>
      <w:r w:rsidR="007806CA" w:rsidRPr="00E77497">
        <w:rPr>
          <w:i/>
        </w:rPr>
        <w:t>lref</w:t>
      </w:r>
      <w:r w:rsidR="007806CA" w:rsidRPr="00E77497">
        <w:t xml:space="preserve">, </w:t>
      </w:r>
      <w:r w:rsidR="007806CA" w:rsidRPr="00E77497">
        <w:rPr>
          <w:i/>
        </w:rPr>
        <w:t>r</w:t>
      </w:r>
      <w:r w:rsidR="007806CA" w:rsidRPr="00E77497">
        <w:t>).</w:t>
      </w:r>
    </w:p>
    <w:p w:rsidR="00342FD6" w:rsidRDefault="00342FD6" w:rsidP="00342FD6">
      <w:pPr>
        <w:pStyle w:val="Alg4"/>
        <w:numPr>
          <w:ilvl w:val="0"/>
          <w:numId w:val="104"/>
        </w:numPr>
        <w:contextualSpacing/>
      </w:pPr>
      <w:r>
        <w:t>ReturnIfAbrupt(</w:t>
      </w:r>
      <w:r w:rsidRPr="00ED2E78">
        <w:rPr>
          <w:i/>
        </w:rPr>
        <w:t>status</w:t>
      </w:r>
      <w:r>
        <w:t>).</w:t>
      </w:r>
    </w:p>
    <w:p w:rsidR="007806CA" w:rsidRPr="00E77497" w:rsidRDefault="007806CA" w:rsidP="00FA3203">
      <w:pPr>
        <w:pStyle w:val="Alg3"/>
        <w:numPr>
          <w:ilvl w:val="0"/>
          <w:numId w:val="104"/>
        </w:numPr>
        <w:spacing w:after="220"/>
      </w:pPr>
      <w:r w:rsidRPr="00E77497">
        <w:t xml:space="preserve">Return </w:t>
      </w:r>
      <w:r w:rsidRPr="00E77497">
        <w:rPr>
          <w:i/>
        </w:rPr>
        <w:t>r</w:t>
      </w:r>
      <w:r w:rsidRPr="00E77497">
        <w:t>.</w:t>
      </w:r>
    </w:p>
    <w:p w:rsidR="007806CA" w:rsidRPr="00E77497" w:rsidRDefault="004C02EF" w:rsidP="004D5769">
      <w:pPr>
        <w:pStyle w:val="Note"/>
      </w:pPr>
      <w:r w:rsidRPr="00E77497">
        <w:t>NOTE</w:t>
      </w:r>
      <w:r w:rsidRPr="00E77497">
        <w:tab/>
        <w:t>When an assignment occurs within strict mode code,</w:t>
      </w:r>
      <w:r w:rsidR="006C2F27">
        <w:t xml:space="preserve"> it is an runtime error if</w:t>
      </w:r>
      <w:r w:rsidRPr="00E77497">
        <w:t xml:space="preserve"> </w:t>
      </w:r>
      <w:r w:rsidR="00C707BD" w:rsidRPr="00E77497">
        <w:rPr>
          <w:rFonts w:ascii="Times New Roman" w:hAnsi="Times New Roman"/>
          <w:i/>
        </w:rPr>
        <w:t>lref</w:t>
      </w:r>
      <w:r w:rsidR="00C707BD" w:rsidRPr="00E77497">
        <w:t xml:space="preserve"> in step 1.</w:t>
      </w:r>
      <w:r w:rsidR="006C2F27">
        <w:t>e</w:t>
      </w:r>
      <w:r w:rsidR="003F7C52">
        <w:t xml:space="preserve"> of the first</w:t>
      </w:r>
      <w:r w:rsidR="006C2F27">
        <w:t xml:space="preserve"> algorithm or step 9 of the second algorithm</w:t>
      </w:r>
      <w:r w:rsidR="003F7C52">
        <w:t xml:space="preserve"> </w:t>
      </w:r>
      <w:r w:rsidR="006C2F27">
        <w:t>it is an</w:t>
      </w:r>
      <w:r w:rsidRPr="00E77497">
        <w:t xml:space="preserve"> unresolvable reference. If it </w:t>
      </w:r>
      <w:r w:rsidR="00C707BD" w:rsidRPr="00E77497">
        <w:t xml:space="preserve">is, </w:t>
      </w:r>
      <w:r w:rsidRPr="00E77497">
        <w:t xml:space="preserve">a </w:t>
      </w:r>
      <w:r w:rsidRPr="00E77497">
        <w:rPr>
          <w:b/>
        </w:rPr>
        <w:t>ReferenceError</w:t>
      </w:r>
      <w:r w:rsidRPr="00E77497">
        <w:t xml:space="preserve"> exception is thrown.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t>
      </w:r>
      <w:r w:rsidR="001D1445">
        <w:t>for which the</w:t>
      </w:r>
      <w:r w:rsidR="008137D2" w:rsidRPr="00E77497">
        <w:t xml:space="preserve"> </w:t>
      </w:r>
      <w:r w:rsidR="00BD5B36">
        <w:t>Is</w:t>
      </w:r>
      <w:r w:rsidRPr="00E77497">
        <w:t>Extensible</w:t>
      </w:r>
      <w:r w:rsidR="001D1445">
        <w:t xml:space="preserve"> predicate </w:t>
      </w:r>
      <w:r w:rsidR="008137D2">
        <w:t>returns</w:t>
      </w:r>
      <w:r w:rsidR="008137D2" w:rsidRPr="00E77497">
        <w:t xml:space="preserve"> </w:t>
      </w:r>
      <w:r w:rsidRPr="00E77497">
        <w:t xml:space="preserve">the value </w:t>
      </w:r>
      <w:r w:rsidRPr="00E77497">
        <w:rPr>
          <w:b/>
        </w:rPr>
        <w:t>false</w:t>
      </w:r>
      <w:r w:rsidRPr="00E77497">
        <w:t xml:space="preserve">. In these cases a </w:t>
      </w:r>
      <w:r w:rsidRPr="00E77497">
        <w:rPr>
          <w:b/>
        </w:rPr>
        <w:t>TypeError</w:t>
      </w:r>
      <w:r w:rsidRPr="00E77497">
        <w:t xml:space="preserve"> exception is thrown.</w:t>
      </w:r>
    </w:p>
    <w:p w:rsidR="00C707BD" w:rsidRPr="00E77497" w:rsidRDefault="00C707BD" w:rsidP="00D148E9">
      <w:pPr>
        <w:pStyle w:val="Heading3"/>
      </w:pPr>
      <w:bookmarkStart w:id="5817" w:name="_Toc364934819"/>
      <w:r w:rsidRPr="00E77497">
        <w:t>Destructuring Assignment</w:t>
      </w:r>
      <w:bookmarkEnd w:id="5817"/>
    </w:p>
    <w:p w:rsidR="001F7486" w:rsidRPr="00E77497" w:rsidRDefault="001F7486" w:rsidP="001F7486">
      <w:pPr>
        <w:pStyle w:val="Syntax"/>
      </w:pPr>
      <w:r w:rsidRPr="00E77497">
        <w:t>Supplemental Syntax</w:t>
      </w:r>
    </w:p>
    <w:p w:rsidR="001F7486" w:rsidRPr="00E77497" w:rsidRDefault="001F7486" w:rsidP="001F7486">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p>
    <w:p w:rsidR="001F7486" w:rsidRPr="00E77497" w:rsidRDefault="001F7486" w:rsidP="001F7486">
      <w:pPr>
        <w:pStyle w:val="SyntaxRule"/>
        <w:rPr>
          <w:rFonts w:ascii="Arial" w:hAnsi="Arial"/>
        </w:rPr>
      </w:pPr>
      <w:r w:rsidRPr="00E77497">
        <w:t xml:space="preserve">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t>ObjectAssignmentPattern</w:t>
      </w:r>
      <w:r w:rsidRPr="00E77497">
        <w:br/>
        <w:t>ArrayAssignmentPattern</w:t>
      </w:r>
      <w:r w:rsidRPr="00E77497">
        <w:rPr>
          <w:rFonts w:ascii="Courier New" w:hAnsi="Courier New" w:cs="Courier New"/>
          <w:b/>
          <w:i w:val="0"/>
        </w:rPr>
        <w:t xml:space="preserve"> </w:t>
      </w:r>
    </w:p>
    <w:p w:rsidR="001F7486" w:rsidRPr="00E77497" w:rsidRDefault="001F7486" w:rsidP="001F7486">
      <w:pPr>
        <w:pStyle w:val="SyntaxRule"/>
        <w:rPr>
          <w:rFonts w:ascii="Arial" w:hAnsi="Arial"/>
        </w:rPr>
      </w:pPr>
      <w:r w:rsidRPr="00E77497">
        <w:t xml:space="preserve">ObjectAssignmentPattern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p>
    <w:p w:rsidR="001F7486" w:rsidRPr="00E77497" w:rsidRDefault="001F7486" w:rsidP="001F7486">
      <w:pPr>
        <w:pStyle w:val="SyntaxRule"/>
        <w:rPr>
          <w:rFonts w:ascii="Arial" w:hAnsi="Arial"/>
        </w:rPr>
      </w:pPr>
      <w:r w:rsidRPr="00E77497">
        <w:t xml:space="preserve">ArrayAssignmentPattern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p>
    <w:p w:rsidR="001F7486" w:rsidRPr="00E77497" w:rsidRDefault="001F7486" w:rsidP="001F7486">
      <w:pPr>
        <w:pStyle w:val="SyntaxRule"/>
        <w:rPr>
          <w:rFonts w:ascii="Arial" w:hAnsi="Arial"/>
        </w:rPr>
      </w:pPr>
      <w:r w:rsidRPr="00E77497">
        <w:t xml:space="preserve">AssignmentPropertyList </w:t>
      </w:r>
      <w:r w:rsidRPr="00E77497">
        <w:rPr>
          <w:rFonts w:ascii="Arial" w:hAnsi="Arial"/>
          <w:b/>
          <w:i w:val="0"/>
        </w:rPr>
        <w:t>:</w:t>
      </w:r>
    </w:p>
    <w:p w:rsidR="001F7486" w:rsidRPr="00E77497" w:rsidRDefault="001F7486" w:rsidP="001F7486">
      <w:pPr>
        <w:pStyle w:val="SyntaxDefinition"/>
      </w:pPr>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p>
    <w:p w:rsidR="001F7486" w:rsidRPr="00E77497" w:rsidRDefault="001F7486" w:rsidP="001F7486">
      <w:pPr>
        <w:pStyle w:val="SyntaxRule"/>
        <w:rPr>
          <w:rFonts w:ascii="Arial" w:hAnsi="Arial"/>
        </w:rPr>
      </w:pPr>
      <w:r w:rsidRPr="00E77497">
        <w:t>AssignmentElementList</w:t>
      </w:r>
      <w:r w:rsidRPr="00E77497">
        <w:rPr>
          <w:rFonts w:ascii="Arial" w:hAnsi="Arial"/>
        </w:rPr>
        <w:t xml:space="preserve"> </w:t>
      </w:r>
      <w:r w:rsidRPr="00E77497">
        <w:rPr>
          <w:rFonts w:ascii="Arial" w:hAnsi="Arial"/>
          <w:b/>
          <w:i w:val="0"/>
        </w:rPr>
        <w:t>:</w:t>
      </w:r>
    </w:p>
    <w:p w:rsidR="001F7486" w:rsidRPr="00E77497" w:rsidRDefault="001F7486" w:rsidP="001F7486">
      <w:pPr>
        <w:pStyle w:val="SyntaxDefinition"/>
      </w:pPr>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p>
    <w:p w:rsidR="001F7486" w:rsidRPr="00E77497" w:rsidRDefault="001F7486" w:rsidP="001F7486">
      <w:pPr>
        <w:pStyle w:val="SyntaxRule"/>
        <w:rPr>
          <w:rFonts w:ascii="Arial" w:hAnsi="Arial"/>
        </w:rPr>
      </w:pPr>
      <w:r w:rsidRPr="00E77497">
        <w:t xml:space="preserve">AssignmentProperty </w:t>
      </w:r>
      <w:r w:rsidRPr="00E77497">
        <w:rPr>
          <w:rFonts w:ascii="Arial" w:hAnsi="Arial"/>
          <w:b/>
          <w:i w:val="0"/>
        </w:rPr>
        <w:t>:</w:t>
      </w:r>
    </w:p>
    <w:p w:rsidR="001F7486" w:rsidRPr="00E77497" w:rsidRDefault="001F7486" w:rsidP="001F7486">
      <w:pPr>
        <w:pStyle w:val="SyntaxDefinition"/>
      </w:pPr>
      <w:r w:rsidRPr="00E77497">
        <w:t>Identifier</w:t>
      </w:r>
      <w:r w:rsidR="006A7258">
        <w:t xml:space="preserve"> </w:t>
      </w:r>
      <w:r w:rsidR="006A7258" w:rsidRPr="00E77497">
        <w:t>Initialiser</w:t>
      </w:r>
      <w:r w:rsidR="006A7258" w:rsidRPr="00E77497">
        <w:rPr>
          <w:rFonts w:ascii="Arial" w:hAnsi="Arial" w:cs="Arial"/>
          <w:i w:val="0"/>
          <w:vertAlign w:val="subscript"/>
        </w:rPr>
        <w:t>opt</w:t>
      </w:r>
      <w:r w:rsidRPr="00E77497">
        <w:br/>
        <w:t>PropertyName</w:t>
      </w:r>
      <w:r w:rsidRPr="00E77497">
        <w:rPr>
          <w:rFonts w:ascii="Courier New" w:hAnsi="Courier New" w:cs="Courier New"/>
          <w:b/>
          <w:i w:val="0"/>
        </w:rPr>
        <w:t xml:space="preserve"> : </w:t>
      </w:r>
      <w:r w:rsidR="00BF6B6C">
        <w:t>AssignmentElement</w:t>
      </w:r>
    </w:p>
    <w:p w:rsidR="001F7486" w:rsidRPr="00E77497" w:rsidRDefault="001F7486" w:rsidP="001F7486">
      <w:pPr>
        <w:pStyle w:val="SyntaxRule"/>
        <w:rPr>
          <w:rFonts w:ascii="Arial" w:hAnsi="Arial"/>
        </w:rPr>
      </w:pPr>
      <w:r w:rsidRPr="00E77497">
        <w:t xml:space="preserve">AssignmentElement </w:t>
      </w:r>
      <w:r w:rsidRPr="00E77497">
        <w:rPr>
          <w:rFonts w:ascii="Arial" w:hAnsi="Arial"/>
          <w:b/>
          <w:i w:val="0"/>
        </w:rPr>
        <w:t>:</w:t>
      </w:r>
    </w:p>
    <w:p w:rsidR="001F7486" w:rsidRPr="00E77497" w:rsidRDefault="001F7486" w:rsidP="00EC6FB2">
      <w:pPr>
        <w:pStyle w:val="SyntaxDefinition"/>
      </w:pPr>
      <w:r w:rsidRPr="00E77497">
        <w:rPr>
          <w:rFonts w:ascii="Arial" w:hAnsi="Arial" w:cs="Arial"/>
          <w:i w:val="0"/>
          <w:sz w:val="16"/>
          <w:szCs w:val="16"/>
        </w:rPr>
        <w:t xml:space="preserve"> </w:t>
      </w:r>
      <w:r w:rsidR="00EC6FB2">
        <w:t>DestructuringAssignmentTarget</w:t>
      </w:r>
      <w:r w:rsidR="006A7258">
        <w:t xml:space="preserve"> </w:t>
      </w:r>
      <w:r w:rsidR="006A7258" w:rsidRPr="00E77497">
        <w:t>Initialiser</w:t>
      </w:r>
      <w:r w:rsidR="006A7258" w:rsidRPr="00E77497">
        <w:rPr>
          <w:rFonts w:ascii="Arial" w:hAnsi="Arial" w:cs="Arial"/>
          <w:i w:val="0"/>
          <w:vertAlign w:val="subscript"/>
        </w:rPr>
        <w:t>opt</w:t>
      </w:r>
    </w:p>
    <w:p w:rsidR="001F7486" w:rsidRPr="00E77497" w:rsidRDefault="001F7486" w:rsidP="00EC6FB2">
      <w:pPr>
        <w:pStyle w:val="SyntaxRule"/>
        <w:tabs>
          <w:tab w:val="clear" w:pos="7920"/>
          <w:tab w:val="left" w:pos="2490"/>
        </w:tabs>
        <w:rPr>
          <w:rFonts w:ascii="Arial" w:hAnsi="Arial"/>
        </w:rPr>
      </w:pPr>
      <w:r w:rsidRPr="00E77497">
        <w:t xml:space="preserve">AssignmentRestElement </w:t>
      </w:r>
      <w:r w:rsidRPr="00E77497">
        <w:rPr>
          <w:rFonts w:ascii="Arial" w:hAnsi="Arial"/>
          <w:b/>
          <w:i w:val="0"/>
        </w:rPr>
        <w:t>:</w:t>
      </w:r>
      <w:r w:rsidR="00EC6FB2">
        <w:rPr>
          <w:rFonts w:ascii="Arial" w:hAnsi="Arial"/>
          <w:b/>
          <w:i w:val="0"/>
        </w:rPr>
        <w:tab/>
      </w:r>
    </w:p>
    <w:p w:rsidR="001F7486" w:rsidRDefault="00C1136A" w:rsidP="00EC6FB2">
      <w:pPr>
        <w:pStyle w:val="SyntaxDefinition"/>
      </w:pPr>
      <w:r>
        <w:rPr>
          <w:rFonts w:ascii="Courier New" w:hAnsi="Courier New" w:cs="Courier New"/>
          <w:b/>
          <w:i w:val="0"/>
        </w:rPr>
        <w:t>...</w:t>
      </w:r>
      <w:r w:rsidR="001F7486" w:rsidRPr="00E77497">
        <w:rPr>
          <w:rFonts w:ascii="Arial" w:hAnsi="Arial" w:cs="Arial"/>
          <w:i w:val="0"/>
          <w:sz w:val="16"/>
          <w:szCs w:val="16"/>
        </w:rPr>
        <w:t xml:space="preserve"> </w:t>
      </w:r>
      <w:r w:rsidR="00EC6FB2">
        <w:t>DestructuringAssignmentTarget</w:t>
      </w:r>
    </w:p>
    <w:p w:rsidR="00EC6FB2" w:rsidRPr="00E77497" w:rsidRDefault="00EC6FB2" w:rsidP="00EC6FB2">
      <w:pPr>
        <w:pStyle w:val="SyntaxRule"/>
        <w:tabs>
          <w:tab w:val="clear" w:pos="7920"/>
          <w:tab w:val="left" w:pos="2490"/>
        </w:tabs>
        <w:rPr>
          <w:rFonts w:ascii="Arial" w:hAnsi="Arial"/>
        </w:rPr>
      </w:pPr>
      <w:r>
        <w:t>Destructuring</w:t>
      </w:r>
      <w:r w:rsidR="004D6E40">
        <w:t>Assignment</w:t>
      </w:r>
      <w:r>
        <w:t>Target</w:t>
      </w:r>
      <w:r w:rsidRPr="00E77497">
        <w:t xml:space="preserve"> </w:t>
      </w:r>
      <w:r w:rsidRPr="00E77497">
        <w:rPr>
          <w:rFonts w:ascii="Arial" w:hAnsi="Arial"/>
          <w:b/>
          <w:i w:val="0"/>
        </w:rPr>
        <w:t>:</w:t>
      </w:r>
      <w:r>
        <w:rPr>
          <w:rFonts w:ascii="Arial" w:hAnsi="Arial"/>
          <w:b/>
          <w:i w:val="0"/>
        </w:rPr>
        <w:tab/>
      </w:r>
    </w:p>
    <w:p w:rsidR="00EC6FB2" w:rsidRDefault="00EC6FB2" w:rsidP="00EC6FB2">
      <w:pPr>
        <w:pStyle w:val="SyntaxDefinition"/>
      </w:pPr>
      <w:r w:rsidRPr="00E77497">
        <w:rPr>
          <w:rFonts w:ascii="Arial" w:hAnsi="Arial" w:cs="Arial"/>
          <w:i w:val="0"/>
          <w:sz w:val="16"/>
          <w:szCs w:val="16"/>
        </w:rPr>
        <w:t xml:space="preserve">  </w:t>
      </w:r>
      <w:r w:rsidRPr="00E77497">
        <w:t>LeftHandSideExpression</w:t>
      </w:r>
    </w:p>
    <w:p w:rsidR="00EC6FB2" w:rsidRPr="00E77497" w:rsidRDefault="00EC6FB2" w:rsidP="007B7042">
      <w:pPr>
        <w:pStyle w:val="SyntaxDefinition"/>
        <w:ind w:left="0"/>
      </w:pPr>
    </w:p>
    <w:p w:rsidR="006C296B" w:rsidRPr="00E77497" w:rsidRDefault="006C296B" w:rsidP="00D148E9">
      <w:pPr>
        <w:pStyle w:val="Heading4"/>
      </w:pPr>
      <w:r w:rsidRPr="00E77497">
        <w:t>Static Semantics</w:t>
      </w:r>
    </w:p>
    <w:p w:rsidR="00D012F5" w:rsidRPr="00E77497" w:rsidRDefault="00C9049C" w:rsidP="00C7794D">
      <w:pPr>
        <w:rPr>
          <w:rFonts w:ascii="Helvetica" w:hAnsi="Helvetica"/>
          <w:b/>
        </w:rPr>
      </w:pPr>
      <w:r w:rsidRPr="00E77497">
        <w:rPr>
          <w:rFonts w:ascii="Helvetica" w:hAnsi="Helvetica"/>
          <w:b/>
        </w:rPr>
        <w:t xml:space="preserve">Static Semantics:  </w:t>
      </w:r>
      <w:r w:rsidR="006C296B" w:rsidRPr="00E77497">
        <w:rPr>
          <w:rFonts w:ascii="Helvetica" w:hAnsi="Helvetica"/>
          <w:b/>
        </w:rPr>
        <w:t>Early Errors</w:t>
      </w:r>
    </w:p>
    <w:p w:rsidR="00D012F5" w:rsidRPr="00E77497" w:rsidRDefault="00D012F5" w:rsidP="00D012F5">
      <w:pPr>
        <w:jc w:val="left"/>
        <w:rPr>
          <w:rStyle w:val="bnf"/>
        </w:rPr>
      </w:pPr>
      <w:r w:rsidRPr="00E77497">
        <w:rPr>
          <w:rStyle w:val="bnf"/>
        </w:rPr>
        <w:t xml:space="preserve">AssignmentProperty </w:t>
      </w:r>
      <w:r w:rsidRPr="00E77497">
        <w:rPr>
          <w:b/>
        </w:rPr>
        <w:t xml:space="preserve">: </w:t>
      </w:r>
      <w:r w:rsidR="00BF6B6C">
        <w:rPr>
          <w:rStyle w:val="bnf"/>
        </w:rPr>
        <w:t>Identifier</w:t>
      </w:r>
      <w:r w:rsidRPr="00E77497">
        <w:rPr>
          <w:rStyle w:val="bnf"/>
        </w:rPr>
        <w:t xml:space="preserve"> </w:t>
      </w:r>
      <w:r w:rsidR="00BF6B6C">
        <w:rPr>
          <w:rStyle w:val="bnf"/>
          <w:b/>
          <w:i w:val="0"/>
        </w:rPr>
        <w:t xml:space="preserve"> </w:t>
      </w:r>
      <w:r w:rsidRPr="00E77497">
        <w:rPr>
          <w:rStyle w:val="bnf"/>
        </w:rPr>
        <w:t xml:space="preserve"> </w:t>
      </w:r>
      <w:r w:rsidR="00BF6B6C" w:rsidRPr="001E1EC2">
        <w:rPr>
          <w:rStyle w:val="bnf"/>
        </w:rPr>
        <w:t>Initialiser</w:t>
      </w:r>
      <w:r w:rsidR="00BF6B6C" w:rsidRPr="001E1EC2">
        <w:rPr>
          <w:rFonts w:eastAsia="Times New Roman" w:cs="Arial"/>
          <w:vertAlign w:val="subscript"/>
          <w:lang w:eastAsia="en-US"/>
        </w:rPr>
        <w:t>opt</w:t>
      </w:r>
    </w:p>
    <w:p w:rsidR="001D4A8C" w:rsidRPr="009C202C" w:rsidRDefault="001D4A8C" w:rsidP="001D4A8C">
      <w:pPr>
        <w:numPr>
          <w:ilvl w:val="0"/>
          <w:numId w:val="737"/>
        </w:numPr>
        <w:spacing w:after="0"/>
      </w:pPr>
      <w:r w:rsidRPr="004D1BD1">
        <w:t xml:space="preserve">It is a Syntax Error if </w:t>
      </w:r>
      <w:r w:rsidRPr="003B4312">
        <w:rPr>
          <w:rStyle w:val="bnf"/>
        </w:rPr>
        <w:t>Identifier</w:t>
      </w:r>
      <w:r w:rsidRPr="008B7F6F">
        <w:t xml:space="preserve">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rsidR="001D4A8C" w:rsidRPr="003B4312" w:rsidRDefault="001D4A8C" w:rsidP="00126ECD">
      <w:pPr>
        <w:numPr>
          <w:ilvl w:val="0"/>
          <w:numId w:val="737"/>
        </w:numPr>
        <w:spacing w:after="220"/>
      </w:pPr>
      <w:r w:rsidRPr="00E77497">
        <w:t xml:space="preserve">It is a Syntax Error if </w:t>
      </w:r>
      <w:r w:rsidRPr="00E77497">
        <w:rPr>
          <w:rStyle w:val="bnf"/>
        </w:rPr>
        <w:t>Identifier</w:t>
      </w:r>
      <w:r w:rsidRPr="00E77497">
        <w:rPr>
          <w:rStyle w:val="bnf"/>
          <w:rFonts w:ascii="Arial" w:hAnsi="Arial" w:cs="Arial"/>
        </w:rPr>
        <w:t xml:space="preserve"> </w:t>
      </w:r>
      <w:commentRangeStart w:id="5818"/>
      <w:r w:rsidRPr="00E77497">
        <w:rPr>
          <w:rStyle w:val="bnf"/>
          <w:rFonts w:ascii="Arial" w:hAnsi="Arial" w:cs="Arial"/>
          <w:i w:val="0"/>
        </w:rPr>
        <w:t xml:space="preserve">does not statically resolve to a declarative environment record binding or </w:t>
      </w:r>
      <w:commentRangeEnd w:id="5818"/>
      <w:r w:rsidRPr="00CB5F32">
        <w:rPr>
          <w:rStyle w:val="CommentReference"/>
          <w:rFonts w:cs="Arial"/>
          <w:lang w:val="en-GB"/>
        </w:rPr>
        <w:commentReference w:id="5818"/>
      </w:r>
      <w:r w:rsidRPr="004D1BD1">
        <w:rPr>
          <w:rStyle w:val="bnf"/>
          <w:rFonts w:ascii="Arial" w:hAnsi="Arial" w:cs="Arial"/>
          <w:i w:val="0"/>
        </w:rPr>
        <w:t>if the resolved binding</w:t>
      </w:r>
      <w:r>
        <w:rPr>
          <w:rStyle w:val="bnf"/>
          <w:rFonts w:ascii="Arial" w:hAnsi="Arial" w:cs="Arial"/>
          <w:i w:val="0"/>
        </w:rPr>
        <w:t xml:space="preserve"> is</w:t>
      </w:r>
      <w:r w:rsidRPr="004D1BD1">
        <w:rPr>
          <w:rStyle w:val="bnf"/>
          <w:rFonts w:ascii="Arial" w:hAnsi="Arial" w:cs="Arial"/>
          <w:i w:val="0"/>
        </w:rPr>
        <w:t xml:space="preserve"> an immutable binding</w:t>
      </w:r>
      <w:r w:rsidRPr="003B4312">
        <w:rPr>
          <w:rStyle w:val="bnf"/>
          <w:i w:val="0"/>
        </w:rPr>
        <w:t>.</w:t>
      </w:r>
    </w:p>
    <w:p w:rsidR="00803FE9" w:rsidRPr="00197BED" w:rsidRDefault="00581BF0" w:rsidP="00197BED">
      <w:pPr>
        <w:jc w:val="left"/>
        <w:rPr>
          <w:rFonts w:ascii="Times New Roman" w:hAnsi="Times New Roman"/>
          <w:i/>
        </w:rPr>
      </w:pPr>
      <w:r w:rsidRPr="00E77497">
        <w:rPr>
          <w:rStyle w:val="bnf"/>
        </w:rPr>
        <w:t xml:space="preserve">AssignmentRestElement </w:t>
      </w:r>
      <w:r w:rsidRPr="00C7794D">
        <w:rPr>
          <w:b/>
        </w:rPr>
        <w:t>:</w:t>
      </w:r>
      <w:r w:rsidRPr="004D1BD1">
        <w:t xml:space="preserve"> </w:t>
      </w:r>
      <w:r w:rsidRPr="00145775">
        <w:rPr>
          <w:rFonts w:ascii="Courier New" w:hAnsi="Courier New" w:cs="Courier New"/>
          <w:b/>
        </w:rPr>
        <w:t>...</w:t>
      </w:r>
      <w:r w:rsidRPr="003B4312">
        <w:rPr>
          <w:b/>
        </w:rPr>
        <w:t xml:space="preserve"> </w:t>
      </w:r>
      <w:r w:rsidRPr="003308DD">
        <w:rPr>
          <w:rStyle w:val="bnf"/>
        </w:rPr>
        <w:t>DestructuringAssignmentTarget</w:t>
      </w:r>
    </w:p>
    <w:p w:rsidR="00803FE9" w:rsidRPr="003B4312" w:rsidRDefault="00803FE9" w:rsidP="00581BF0">
      <w:pPr>
        <w:numPr>
          <w:ilvl w:val="0"/>
          <w:numId w:val="737"/>
        </w:numPr>
        <w:spacing w:after="220"/>
      </w:pPr>
      <w:r w:rsidRPr="00E77497">
        <w:t>It is a Syntax Error if</w:t>
      </w:r>
      <w:r w:rsidR="00581BF0">
        <w:t xml:space="preserve"> </w:t>
      </w:r>
      <w:r w:rsidRPr="00E77497">
        <w:t xml:space="preserve"> </w:t>
      </w:r>
      <w:r w:rsidR="00581BF0" w:rsidRPr="008625A5">
        <w:rPr>
          <w:rFonts w:ascii="Times New Roman" w:hAnsi="Times New Roman"/>
        </w:rPr>
        <w:t>IsValidSimpleAssignmentTarget</w:t>
      </w:r>
      <w:r w:rsidR="00581BF0">
        <w:t xml:space="preserve"> of</w:t>
      </w:r>
      <w:r w:rsidR="00581BF0" w:rsidRPr="00BD6E56">
        <w:rPr>
          <w:rStyle w:val="bnf"/>
        </w:rPr>
        <w:t xml:space="preserve"> </w:t>
      </w:r>
      <w:r w:rsidR="00581BF0" w:rsidRPr="003308DD">
        <w:rPr>
          <w:rStyle w:val="bnf"/>
        </w:rPr>
        <w:t>DestructuringAssignmentTarget</w:t>
      </w:r>
      <w:r w:rsidR="00581BF0">
        <w:t xml:space="preserve"> is </w:t>
      </w:r>
      <w:r w:rsidR="00581BF0" w:rsidRPr="008625A5">
        <w:rPr>
          <w:rFonts w:ascii="Times New Roman" w:hAnsi="Times New Roman"/>
          <w:b/>
        </w:rPr>
        <w:t>false</w:t>
      </w:r>
      <w:r w:rsidRPr="003B4312">
        <w:rPr>
          <w:rStyle w:val="bnf"/>
          <w:i w:val="0"/>
        </w:rPr>
        <w:t>.</w:t>
      </w:r>
    </w:p>
    <w:p w:rsidR="00EC6FB2" w:rsidRPr="00E77497" w:rsidRDefault="00EC6FB2" w:rsidP="00EC6FB2">
      <w:pPr>
        <w:pStyle w:val="SyntaxRule"/>
        <w:spacing w:after="220"/>
        <w:jc w:val="left"/>
        <w:rPr>
          <w:rFonts w:ascii="Arial" w:hAnsi="Arial"/>
        </w:rPr>
      </w:pPr>
      <w:r w:rsidRPr="00EC6FB2">
        <w:t>Destructuring</w:t>
      </w:r>
      <w:r w:rsidR="004D6E40">
        <w:t>Assignment</w:t>
      </w:r>
      <w:r w:rsidRPr="00EC6FB2">
        <w:t>Target</w:t>
      </w:r>
      <w:r>
        <w:t xml:space="preserve"> </w:t>
      </w:r>
      <w:r w:rsidRPr="00E77497">
        <w:rPr>
          <w:rFonts w:ascii="Arial" w:hAnsi="Arial"/>
          <w:b/>
          <w:i w:val="0"/>
        </w:rPr>
        <w:t xml:space="preserve">: </w:t>
      </w:r>
      <w:r w:rsidRPr="00E77497">
        <w:t>LeftHandSideExpression</w:t>
      </w:r>
      <w:r>
        <w:t xml:space="preserve"> </w:t>
      </w:r>
      <w:r w:rsidRPr="00E77497">
        <w:t xml:space="preserve"> </w:t>
      </w:r>
    </w:p>
    <w:p w:rsidR="00EC6FB2" w:rsidRDefault="00EC6FB2" w:rsidP="00F0301E">
      <w:pPr>
        <w:numPr>
          <w:ilvl w:val="0"/>
          <w:numId w:val="737"/>
        </w:numPr>
        <w:contextualSpacing/>
      </w:pPr>
      <w:r>
        <w:t>It is a Syntax Error</w:t>
      </w:r>
      <w:r w:rsidR="008300E9">
        <w:t xml:space="preserve"> if </w:t>
      </w:r>
      <w:r w:rsidRPr="008625A5">
        <w:rPr>
          <w:rStyle w:val="bnf"/>
        </w:rPr>
        <w:t>LeftHandSideExpression</w:t>
      </w:r>
      <w:r w:rsidRPr="008E7E56">
        <w:t xml:space="preserve"> </w:t>
      </w:r>
      <w:r>
        <w:t>is</w:t>
      </w:r>
      <w:r w:rsidRPr="008E7E56">
        <w:t xml:space="preserve">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A96672" w:rsidRDefault="00A96672" w:rsidP="00A96672">
      <w:pPr>
        <w:numPr>
          <w:ilvl w:val="0"/>
          <w:numId w:val="737"/>
        </w:numPr>
        <w:contextualSpacing/>
      </w:pPr>
      <w:r>
        <w:t>It is a Syntax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rsidR="00EC6FB2" w:rsidRDefault="00EC6FB2"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D012F5" w:rsidRPr="009C202C" w:rsidRDefault="00D012F5" w:rsidP="001D4A8C">
      <w:pPr>
        <w:numPr>
          <w:ilvl w:val="0"/>
          <w:numId w:val="737"/>
        </w:numPr>
        <w:spacing w:after="0"/>
      </w:pPr>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rsidR="00D012F5" w:rsidRPr="00E77497" w:rsidRDefault="00D012F5" w:rsidP="00F0301E">
      <w:pPr>
        <w:numPr>
          <w:ilvl w:val="0"/>
          <w:numId w:val="737"/>
        </w:numPr>
        <w:jc w:val="left"/>
      </w:pPr>
      <w:r w:rsidRPr="00E77497">
        <w:t xml:space="preserve">It is a Syntax Error if </w:t>
      </w:r>
      <w:r w:rsidRPr="00E77497">
        <w:rPr>
          <w:rStyle w:val="bnf"/>
        </w:rPr>
        <w:t>LeftHandSideExpression</w:t>
      </w:r>
      <w:r w:rsidRPr="00E77497">
        <w:t xml:space="preserve"> is </w:t>
      </w:r>
      <w:r w:rsidR="004D6E40">
        <w:t xml:space="preserve">                  </w:t>
      </w:r>
      <w:r w:rsidR="004D6E40" w:rsidRPr="006E6733">
        <w:rPr>
          <w:rFonts w:ascii="Times New Roman" w:hAnsi="Times New Roman"/>
          <w:i/>
        </w:rPr>
        <w:t>CoverParenthesi</w:t>
      </w:r>
      <w:r w:rsidR="00CB07B9">
        <w:rPr>
          <w:rFonts w:ascii="Times New Roman" w:hAnsi="Times New Roman"/>
          <w:i/>
        </w:rPr>
        <w:t>s</w:t>
      </w:r>
      <w:r w:rsidR="004D6E40" w:rsidRPr="006E6733">
        <w:rPr>
          <w:rFonts w:ascii="Times New Roman" w:hAnsi="Times New Roman"/>
          <w:i/>
        </w:rPr>
        <w:t>edExpressionAndArrowParameterList</w:t>
      </w:r>
      <w:r w:rsidR="004D6E40">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sidR="004D6E40">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E338B1">
        <w:t xml:space="preserve"> if </w:t>
      </w:r>
      <w:r w:rsidR="00C5525D">
        <w:t>that production</w:t>
      </w:r>
      <w:r w:rsidR="00E338B1">
        <w:t xml:space="preserve"> is substituted for </w:t>
      </w:r>
      <w:r w:rsidR="00E338B1" w:rsidRPr="00E77497">
        <w:rPr>
          <w:rStyle w:val="bnf"/>
        </w:rPr>
        <w:t>LeftHandSideExpression</w:t>
      </w:r>
      <w:r w:rsidRPr="00E77497">
        <w:t>. This rule is recursively applied.</w:t>
      </w:r>
    </w:p>
    <w:p w:rsidR="00E338B1" w:rsidRDefault="00E338B1" w:rsidP="00E338B1">
      <w:pPr>
        <w:pStyle w:val="Note"/>
        <w:ind w:left="806" w:hanging="720"/>
        <w:jc w:val="left"/>
      </w:pPr>
      <w:r>
        <w:t>NOTE</w:t>
      </w:r>
      <w:r>
        <w:tab/>
        <w:t>The last rule means that the other rules are applied even if multiple levels of nested parenthesis</w:t>
      </w:r>
      <w:r w:rsidR="00C5525D">
        <w:t>es</w:t>
      </w:r>
      <w:r>
        <w:t xml:space="preserve"> surround </w:t>
      </w:r>
      <w:r w:rsidRPr="00E77497">
        <w:rPr>
          <w:rStyle w:val="bnf"/>
        </w:rPr>
        <w:t>Expression</w:t>
      </w:r>
      <w:r>
        <w:t>.</w:t>
      </w:r>
    </w:p>
    <w:p w:rsidR="00295437" w:rsidRPr="00E77497" w:rsidRDefault="00295437" w:rsidP="00D148E9">
      <w:pPr>
        <w:pStyle w:val="Heading4"/>
      </w:pPr>
      <w:r w:rsidRPr="00E77497">
        <w:t>Runtime Semantics</w:t>
      </w:r>
    </w:p>
    <w:p w:rsidR="00D012F5" w:rsidRPr="00E77497" w:rsidRDefault="00D012F5" w:rsidP="00D012F5">
      <w:r w:rsidRPr="00E77497">
        <w:rPr>
          <w:rFonts w:ascii="Helvetica" w:hAnsi="Helvetica"/>
          <w:b/>
        </w:rPr>
        <w:t xml:space="preserve">Runtime Semantics: </w:t>
      </w:r>
      <w:r w:rsidR="005D43BD">
        <w:rPr>
          <w:rFonts w:ascii="Helvetica" w:hAnsi="Helvetica"/>
          <w:b/>
        </w:rPr>
        <w:t xml:space="preserve">Destructuring Assignment </w:t>
      </w:r>
      <w:r w:rsidRPr="00E77497">
        <w:rPr>
          <w:rFonts w:ascii="Helvetica" w:hAnsi="Helvetica"/>
          <w:b/>
          <w:spacing w:val="6"/>
        </w:rPr>
        <w:t>Evaluation</w:t>
      </w:r>
      <w:r w:rsidRPr="00E77497">
        <w:t xml:space="preserve"> </w:t>
      </w:r>
    </w:p>
    <w:p w:rsidR="005D43BD" w:rsidRPr="00E77497" w:rsidRDefault="005D43BD" w:rsidP="005D43BD">
      <w:pPr>
        <w:ind w:left="360"/>
      </w:pPr>
      <w:r w:rsidRPr="00E77497">
        <w:t xml:space="preserve">with parameter </w:t>
      </w:r>
      <w:r w:rsidRPr="00E77497">
        <w:rPr>
          <w:rStyle w:val="bnf"/>
        </w:rPr>
        <w:t>obj</w:t>
      </w:r>
    </w:p>
    <w:p w:rsidR="00D012F5" w:rsidRPr="00E77497" w:rsidRDefault="00C707BD" w:rsidP="00C7794D">
      <w:pPr>
        <w:contextualSpacing/>
        <w:rPr>
          <w:rFonts w:ascii="Courier New" w:hAnsi="Courier New" w:cs="Courier New"/>
          <w:b/>
        </w:rPr>
      </w:pPr>
      <w:r w:rsidRPr="00E77497">
        <w:rPr>
          <w:rStyle w:val="bnf"/>
        </w:rPr>
        <w:t xml:space="preserve">ObjectAssignmentPattern </w:t>
      </w:r>
      <w:r w:rsidRPr="00E77497">
        <w:rPr>
          <w:b/>
        </w:rPr>
        <w:t xml:space="preserve">: </w:t>
      </w:r>
      <w:r w:rsidRPr="00E77497">
        <w:rPr>
          <w:rFonts w:ascii="Courier New" w:hAnsi="Courier New" w:cs="Courier New"/>
          <w:b/>
        </w:rPr>
        <w:t>{ }</w:t>
      </w:r>
    </w:p>
    <w:p w:rsidR="005D43BD" w:rsidRPr="00E77497" w:rsidRDefault="005D43BD" w:rsidP="00C7794D">
      <w:pPr>
        <w:spacing w:after="0"/>
      </w:pPr>
      <w:r>
        <w:t>and</w:t>
      </w:r>
    </w:p>
    <w:p w:rsidR="005D43BD" w:rsidRPr="00E77497" w:rsidRDefault="005D43BD" w:rsidP="005D43BD">
      <w:pPr>
        <w:pStyle w:val="SyntaxRule"/>
        <w:rPr>
          <w:rFonts w:ascii="Arial" w:hAnsi="Arial"/>
        </w:rPr>
      </w:pPr>
      <w:r w:rsidRPr="00E77497">
        <w:t xml:space="preserve">ArrayAssignmentPattern </w:t>
      </w:r>
      <w:r w:rsidRPr="00E77497">
        <w:rPr>
          <w:rFonts w:ascii="Arial" w:hAnsi="Arial"/>
          <w:b/>
          <w:i w:val="0"/>
        </w:rPr>
        <w:t>:</w:t>
      </w:r>
    </w:p>
    <w:p w:rsidR="005D43BD" w:rsidRPr="00E77497" w:rsidRDefault="005D43BD" w:rsidP="005D43BD">
      <w:pPr>
        <w:pStyle w:val="SyntaxDefinition"/>
        <w:rPr>
          <w:rFonts w:ascii="Courier New" w:hAnsi="Courier New" w:cs="Courier New"/>
          <w:b/>
          <w:i w:val="0"/>
        </w:rPr>
      </w:pPr>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p>
    <w:p w:rsidR="00D012F5" w:rsidRPr="00E77497" w:rsidRDefault="00D012F5" w:rsidP="00FA3203">
      <w:pPr>
        <w:pStyle w:val="Alg3"/>
        <w:numPr>
          <w:ilvl w:val="0"/>
          <w:numId w:val="591"/>
        </w:numPr>
        <w:spacing w:after="240"/>
      </w:pPr>
      <w:r w:rsidRPr="00E77497">
        <w:t>Return</w:t>
      </w:r>
      <w:r w:rsidR="009508C6">
        <w:t xml:space="preserve"> NormalComp</w:t>
      </w:r>
      <w:r w:rsidR="000358AB">
        <w:t>l</w:t>
      </w:r>
      <w:r w:rsidR="009508C6">
        <w:t>etion(</w:t>
      </w:r>
      <w:r w:rsidR="009508C6" w:rsidRPr="00126ECD">
        <w:rPr>
          <w:rFonts w:ascii="Arial" w:hAnsi="Arial" w:cs="Arial"/>
        </w:rPr>
        <w:t>empty</w:t>
      </w:r>
      <w:r w:rsidR="009508C6">
        <w:t>)</w:t>
      </w:r>
      <w:r w:rsidRPr="00E77497">
        <w:t>.</w:t>
      </w:r>
    </w:p>
    <w:p w:rsidR="00A916DC" w:rsidRPr="00E77497" w:rsidRDefault="00C707BD" w:rsidP="005550F0">
      <w:pPr>
        <w:contextualSpacing/>
        <w:rPr>
          <w:rStyle w:val="bnf"/>
        </w:rPr>
      </w:pPr>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p>
    <w:p w:rsidR="00C707BD" w:rsidRPr="00E77497" w:rsidRDefault="006C2F27" w:rsidP="00FA3203">
      <w:pPr>
        <w:pStyle w:val="Alg3"/>
        <w:numPr>
          <w:ilvl w:val="0"/>
          <w:numId w:val="408"/>
        </w:numPr>
      </w:pPr>
      <w:r>
        <w:t xml:space="preserve">Let </w:t>
      </w:r>
      <w:r w:rsidRPr="004712DB">
        <w:rPr>
          <w:i/>
        </w:rPr>
        <w:t>status</w:t>
      </w:r>
      <w:r>
        <w:t xml:space="preserve"> be the result of performing </w:t>
      </w:r>
      <w:r w:rsidR="006B1B28">
        <w:t xml:space="preserve">Destructuring Assignment Evaluation </w:t>
      </w:r>
      <w:r w:rsidR="0004792F">
        <w:t>for</w:t>
      </w:r>
      <w:r w:rsidR="006B1B28" w:rsidRPr="00E77497">
        <w:t xml:space="preserve"> </w:t>
      </w:r>
      <w:r w:rsidR="00C707BD" w:rsidRPr="00E77497">
        <w:rPr>
          <w:rStyle w:val="bnf"/>
        </w:rPr>
        <w:t>AssignmentPropertyList</w:t>
      </w:r>
      <w:r w:rsidR="00C707BD"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rsidR="006C2F27" w:rsidRDefault="008A65A0" w:rsidP="006C2F27">
      <w:pPr>
        <w:pStyle w:val="Alg4"/>
        <w:numPr>
          <w:ilvl w:val="0"/>
          <w:numId w:val="408"/>
        </w:numPr>
        <w:contextualSpacing/>
      </w:pPr>
      <w:r>
        <w:t>ReturnIfAbrupt(</w:t>
      </w:r>
      <w:r w:rsidR="0058620A" w:rsidRPr="006A5E27">
        <w:rPr>
          <w:i/>
        </w:rPr>
        <w:t>status</w:t>
      </w:r>
      <w:r>
        <w:t>)</w:t>
      </w:r>
      <w:r w:rsidR="006C2F27">
        <w:t>.</w:t>
      </w:r>
    </w:p>
    <w:p w:rsidR="00C707BD" w:rsidRPr="00E77497" w:rsidRDefault="006C2F27" w:rsidP="007B3D06">
      <w:pPr>
        <w:pStyle w:val="Alg3"/>
        <w:numPr>
          <w:ilvl w:val="0"/>
          <w:numId w:val="408"/>
        </w:numPr>
      </w:pPr>
      <w:r>
        <w:t xml:space="preserve">Return the result of performing </w:t>
      </w:r>
      <w:r w:rsidR="006B1B28">
        <w:t xml:space="preserve">Destructuring Assignment Evaluation </w:t>
      </w:r>
      <w:r w:rsidR="0004792F">
        <w:t>for</w:t>
      </w:r>
      <w:r w:rsidR="0004792F" w:rsidRPr="0004792F">
        <w:rPr>
          <w:rStyle w:val="bnf"/>
        </w:rPr>
        <w:t xml:space="preserve"> </w:t>
      </w:r>
      <w:r w:rsidR="0004792F" w:rsidRPr="00E77497">
        <w:rPr>
          <w:rStyle w:val="bnf"/>
        </w:rPr>
        <w:t>AssignmentProperty</w:t>
      </w:r>
      <w:r w:rsidR="0004792F"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rsidR="00C707BD" w:rsidRPr="00E77497" w:rsidRDefault="00C707BD" w:rsidP="00C707BD">
      <w:pPr>
        <w:pStyle w:val="Alg3"/>
        <w:tabs>
          <w:tab w:val="clear" w:pos="360"/>
        </w:tabs>
        <w:ind w:left="0" w:firstLine="0"/>
      </w:pPr>
    </w:p>
    <w:p w:rsidR="00A916DC"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Identifier</w:t>
      </w:r>
      <w:r w:rsidR="00295173">
        <w:rPr>
          <w:rStyle w:val="bnf"/>
        </w:rPr>
        <w:t xml:space="preserve"> </w:t>
      </w:r>
      <w:r w:rsidR="00295173" w:rsidRPr="001E1EC2">
        <w:rPr>
          <w:rStyle w:val="bnf"/>
        </w:rPr>
        <w:t>Initialiser</w:t>
      </w:r>
      <w:r w:rsidR="00295173" w:rsidRPr="001E1EC2">
        <w:rPr>
          <w:rFonts w:eastAsia="Times New Roman" w:cs="Arial"/>
          <w:vertAlign w:val="subscript"/>
          <w:lang w:eastAsia="en-US"/>
        </w:rPr>
        <w:t>opt</w:t>
      </w:r>
    </w:p>
    <w:p w:rsidR="00295173" w:rsidRDefault="00295173" w:rsidP="00295173">
      <w:pPr>
        <w:pStyle w:val="Alg3"/>
        <w:numPr>
          <w:ilvl w:val="0"/>
          <w:numId w:val="409"/>
        </w:numPr>
      </w:pPr>
      <w:r w:rsidRPr="004418C4">
        <w:t xml:space="preserve">Let </w:t>
      </w:r>
      <w:r w:rsidRPr="004418C4">
        <w:rPr>
          <w:i/>
        </w:rPr>
        <w:t>P</w:t>
      </w:r>
      <w:r w:rsidRPr="004418C4">
        <w:t xml:space="preserve"> be </w:t>
      </w:r>
      <w:r>
        <w:t xml:space="preserve">StringValue of </w:t>
      </w:r>
      <w:r>
        <w:rPr>
          <w:i/>
        </w:rPr>
        <w:t>Identifier</w:t>
      </w:r>
      <w:r w:rsidRPr="004418C4">
        <w:t>.</w:t>
      </w:r>
    </w:p>
    <w:p w:rsidR="00295173" w:rsidRPr="00E77497" w:rsidRDefault="00295173" w:rsidP="00E63775">
      <w:pPr>
        <w:pStyle w:val="Alg3"/>
        <w:numPr>
          <w:ilvl w:val="0"/>
          <w:numId w:val="409"/>
        </w:numPr>
        <w:tabs>
          <w:tab w:val="left" w:pos="720"/>
        </w:tabs>
      </w:pPr>
      <w:r w:rsidRPr="00E77497">
        <w:lastRenderedPageBreak/>
        <w:t xml:space="preserve">Let </w:t>
      </w:r>
      <w:r w:rsidRPr="00E77497">
        <w:rPr>
          <w:i/>
        </w:rPr>
        <w:t>v</w:t>
      </w:r>
      <w:r w:rsidRPr="00E77497">
        <w:t xml:space="preserve"> be the result of calling Get</w:t>
      </w:r>
      <w:r w:rsidR="00E63775">
        <w:t>(</w:t>
      </w:r>
      <w:r>
        <w:rPr>
          <w:i/>
        </w:rPr>
        <w:t>obj</w:t>
      </w:r>
      <w:r w:rsidR="00E63775">
        <w:t>,</w:t>
      </w:r>
      <w:r w:rsidRPr="00E77497">
        <w:t xml:space="preserve"> </w:t>
      </w:r>
      <w:r w:rsidRPr="004418C4">
        <w:rPr>
          <w:i/>
        </w:rPr>
        <w:t>P</w:t>
      </w:r>
      <w:r w:rsidR="00E63775">
        <w:rPr>
          <w:iCs/>
        </w:rPr>
        <w:t>)</w:t>
      </w:r>
      <w:r w:rsidRPr="00E77497">
        <w:t>.</w:t>
      </w:r>
    </w:p>
    <w:p w:rsidR="008A65A0" w:rsidRDefault="008A65A0" w:rsidP="008A65A0">
      <w:pPr>
        <w:pStyle w:val="Alg2"/>
        <w:numPr>
          <w:ilvl w:val="0"/>
          <w:numId w:val="409"/>
        </w:numPr>
        <w:contextualSpacing/>
      </w:pPr>
      <w:r>
        <w:t>ReturnIfAbrupt(</w:t>
      </w:r>
      <w:r>
        <w:rPr>
          <w:i/>
        </w:rPr>
        <w:t>v</w:t>
      </w:r>
      <w:r>
        <w:t>).</w:t>
      </w:r>
    </w:p>
    <w:p w:rsidR="00295173" w:rsidRPr="00E77497" w:rsidRDefault="00295173" w:rsidP="00C91100">
      <w:pPr>
        <w:pStyle w:val="Alg3"/>
        <w:numPr>
          <w:ilvl w:val="0"/>
          <w:numId w:val="409"/>
        </w:numPr>
        <w:tabs>
          <w:tab w:val="left" w:pos="720"/>
        </w:tabs>
      </w:pPr>
      <w:r w:rsidRPr="00E77497">
        <w:t xml:space="preserve">If </w:t>
      </w:r>
      <w:r w:rsidRPr="00E77497">
        <w:rPr>
          <w:i/>
        </w:rPr>
        <w:t>Initialiser</w:t>
      </w:r>
      <w:r w:rsidRPr="00E77497">
        <w:rPr>
          <w:vertAlign w:val="subscript"/>
        </w:rPr>
        <w:t>opt</w:t>
      </w:r>
      <w:r w:rsidRPr="00E77497">
        <w:t xml:space="preserve"> is present</w:t>
      </w:r>
      <w:r w:rsidR="008A65A0" w:rsidRPr="008A65A0">
        <w:t xml:space="preserve"> </w:t>
      </w:r>
      <w:r w:rsidR="008A65A0">
        <w:t xml:space="preserve">and </w:t>
      </w:r>
      <w:r w:rsidR="008A65A0" w:rsidRPr="001E1845">
        <w:rPr>
          <w:i/>
        </w:rPr>
        <w:t>v</w:t>
      </w:r>
      <w:r w:rsidR="008A65A0">
        <w:t xml:space="preserve"> is </w:t>
      </w:r>
      <w:r w:rsidR="008A65A0" w:rsidRPr="001E1845">
        <w:rPr>
          <w:b/>
        </w:rPr>
        <w:t>undefined</w:t>
      </w:r>
      <w:r w:rsidRPr="00E77497">
        <w:t>, then</w:t>
      </w:r>
    </w:p>
    <w:p w:rsidR="00295173" w:rsidRPr="00E77497" w:rsidRDefault="00295173" w:rsidP="00C91100">
      <w:pPr>
        <w:pStyle w:val="Alg3"/>
        <w:numPr>
          <w:ilvl w:val="1"/>
          <w:numId w:val="409"/>
        </w:numPr>
        <w:tabs>
          <w:tab w:val="num" w:pos="2160"/>
        </w:tabs>
      </w:pPr>
      <w:r w:rsidRPr="00E77497">
        <w:t xml:space="preserve">Let </w:t>
      </w:r>
      <w:r w:rsidR="008A65A0">
        <w:rPr>
          <w:i/>
        </w:rPr>
        <w:t>defaultValue</w:t>
      </w:r>
      <w:r w:rsidRPr="00E77497">
        <w:t xml:space="preserve"> be the result of evaluating</w:t>
      </w:r>
      <w:r w:rsidRPr="00E77497">
        <w:rPr>
          <w:i/>
        </w:rPr>
        <w:t xml:space="preserve"> Initialiser</w:t>
      </w:r>
      <w:r w:rsidRPr="00E77497">
        <w:t>.</w:t>
      </w:r>
    </w:p>
    <w:p w:rsidR="00295173" w:rsidRPr="00E77497" w:rsidRDefault="008A65A0" w:rsidP="00295173">
      <w:pPr>
        <w:pStyle w:val="Alg3"/>
        <w:numPr>
          <w:ilvl w:val="1"/>
          <w:numId w:val="409"/>
        </w:numPr>
        <w:tabs>
          <w:tab w:val="num" w:pos="1440"/>
        </w:tabs>
      </w:pPr>
      <w:r>
        <w:t xml:space="preserve">Let </w:t>
      </w:r>
      <w:r w:rsidRPr="001E28FF">
        <w:rPr>
          <w:i/>
        </w:rPr>
        <w:t>v</w:t>
      </w:r>
      <w:r>
        <w:t xml:space="preserve"> be ToObject(</w:t>
      </w:r>
      <w:r w:rsidR="00386A79">
        <w:t>GetValue(</w:t>
      </w:r>
      <w:r w:rsidRPr="001E28FF">
        <w:rPr>
          <w:i/>
        </w:rPr>
        <w:t>defaultValue</w:t>
      </w:r>
      <w:r w:rsidR="00386A79">
        <w:rPr>
          <w:iCs/>
        </w:rPr>
        <w:t>)</w:t>
      </w:r>
      <w:r>
        <w:t>).</w:t>
      </w:r>
    </w:p>
    <w:p w:rsidR="00295173" w:rsidRDefault="00295173" w:rsidP="00295173">
      <w:pPr>
        <w:pStyle w:val="Alg2"/>
        <w:numPr>
          <w:ilvl w:val="0"/>
          <w:numId w:val="409"/>
        </w:numPr>
        <w:contextualSpacing/>
      </w:pPr>
      <w:r>
        <w:t>ReturnIfAbrupt(</w:t>
      </w:r>
      <w:r>
        <w:rPr>
          <w:i/>
        </w:rPr>
        <w:t>v</w:t>
      </w:r>
      <w:r>
        <w:t>).</w:t>
      </w:r>
    </w:p>
    <w:p w:rsidR="00C707BD" w:rsidRPr="00E77497" w:rsidRDefault="00C707BD" w:rsidP="00FA3203">
      <w:pPr>
        <w:pStyle w:val="Alg3"/>
        <w:numPr>
          <w:ilvl w:val="0"/>
          <w:numId w:val="409"/>
        </w:numPr>
      </w:pPr>
      <w:r w:rsidRPr="00E77497">
        <w:t xml:space="preserve">Let </w:t>
      </w:r>
      <w:r w:rsidRPr="00E77497">
        <w:rPr>
          <w:i/>
        </w:rPr>
        <w:t>lref</w:t>
      </w:r>
      <w:r w:rsidRPr="00E77497">
        <w:t xml:space="preserve"> be the result of performing Identifier Resolution(10.3.1) </w:t>
      </w:r>
      <w:r w:rsidR="00C7794D">
        <w:t>with</w:t>
      </w:r>
      <w:r w:rsidR="00C7794D" w:rsidRPr="00E77497">
        <w:t xml:space="preserve"> </w:t>
      </w:r>
      <w:r w:rsidR="00D91572" w:rsidRPr="00E77497">
        <w:t xml:space="preserve">the </w:t>
      </w:r>
      <w:r w:rsidR="00D91572" w:rsidRPr="00E77497">
        <w:rPr>
          <w:rStyle w:val="bnf"/>
        </w:rPr>
        <w:t>IdentifierName</w:t>
      </w:r>
      <w:r w:rsidR="00D91572" w:rsidRPr="00E77497">
        <w:t xml:space="preserve"> corresponding to</w:t>
      </w:r>
      <w:r w:rsidRPr="00E77497">
        <w:t xml:space="preserve"> </w:t>
      </w:r>
      <w:r w:rsidRPr="00E77497">
        <w:rPr>
          <w:i/>
        </w:rPr>
        <w:t>Identifier</w:t>
      </w:r>
      <w:r w:rsidRPr="00E77497">
        <w:t>.</w:t>
      </w:r>
    </w:p>
    <w:p w:rsidR="00C707BD" w:rsidRPr="00E77497" w:rsidRDefault="001F5817" w:rsidP="00FA3203">
      <w:pPr>
        <w:pStyle w:val="Alg3"/>
        <w:numPr>
          <w:ilvl w:val="0"/>
          <w:numId w:val="409"/>
        </w:numPr>
        <w:spacing w:after="240"/>
      </w:pPr>
      <w:r>
        <w:t>Return</w:t>
      </w:r>
      <w:r w:rsidR="00C707BD" w:rsidRPr="00E77497">
        <w:t xml:space="preserve"> PutValue(</w:t>
      </w:r>
      <w:r w:rsidR="00C707BD" w:rsidRPr="00E77497">
        <w:rPr>
          <w:i/>
        </w:rPr>
        <w:t>lref</w:t>
      </w:r>
      <w:r w:rsidR="00C707BD" w:rsidRPr="00E77497">
        <w:t>,</w:t>
      </w:r>
      <w:r w:rsidR="00C707BD" w:rsidRPr="00E77497">
        <w:rPr>
          <w:i/>
        </w:rPr>
        <w:t>v</w:t>
      </w:r>
      <w:r w:rsidR="00C707BD" w:rsidRPr="00E77497">
        <w:t>).</w:t>
      </w:r>
    </w:p>
    <w:p w:rsidR="00206F62"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w:t>
      </w:r>
      <w:r w:rsidR="006F7E7C" w:rsidRPr="006F7E7C">
        <w:rPr>
          <w:rFonts w:ascii="Times New Roman" w:hAnsi="Times New Roman"/>
          <w:i/>
        </w:rPr>
        <w:t>AssignmentElement</w:t>
      </w:r>
    </w:p>
    <w:p w:rsidR="00C707BD" w:rsidRPr="00E77497" w:rsidRDefault="00C707BD" w:rsidP="00820342">
      <w:pPr>
        <w:pStyle w:val="Alg3"/>
        <w:numPr>
          <w:ilvl w:val="0"/>
          <w:numId w:val="410"/>
        </w:numPr>
      </w:pPr>
      <w:r w:rsidRPr="00E77497">
        <w:t xml:space="preserve">Let </w:t>
      </w:r>
      <w:r w:rsidRPr="00E77497">
        <w:rPr>
          <w:i/>
        </w:rPr>
        <w:t>name</w:t>
      </w:r>
      <w:r w:rsidRPr="00E77497">
        <w:t xml:space="preserve"> be </w:t>
      </w:r>
      <w:r w:rsidR="00820342" w:rsidRPr="00820342">
        <w:t xml:space="preserve"> </w:t>
      </w:r>
      <w:r w:rsidR="00820342" w:rsidRPr="00E77497">
        <w:t>the result of evaluating</w:t>
      </w:r>
      <w:r w:rsidR="007E7FCF">
        <w:t xml:space="preserve"> </w:t>
      </w:r>
      <w:r w:rsidRPr="00E77497">
        <w:rPr>
          <w:rStyle w:val="bnf"/>
        </w:rPr>
        <w:t>PropertyName</w:t>
      </w:r>
      <w:r w:rsidRPr="00E77497">
        <w:t>.</w:t>
      </w:r>
    </w:p>
    <w:p w:rsidR="004A09B9" w:rsidRDefault="004A09B9" w:rsidP="00F0301E">
      <w:pPr>
        <w:pStyle w:val="Alg4"/>
        <w:numPr>
          <w:ilvl w:val="0"/>
          <w:numId w:val="410"/>
        </w:numPr>
        <w:contextualSpacing/>
      </w:pPr>
      <w:r>
        <w:t>ReturnIfAbrupt(</w:t>
      </w:r>
      <w:r w:rsidR="00F0301E">
        <w:rPr>
          <w:i/>
        </w:rPr>
        <w:t>n</w:t>
      </w:r>
      <w:r>
        <w:rPr>
          <w:i/>
        </w:rPr>
        <w:t>ame</w:t>
      </w:r>
      <w:r>
        <w:t>).</w:t>
      </w:r>
    </w:p>
    <w:p w:rsidR="001535CA" w:rsidRDefault="001535CA" w:rsidP="001535CA">
      <w:pPr>
        <w:pStyle w:val="Alg3"/>
        <w:numPr>
          <w:ilvl w:val="0"/>
          <w:numId w:val="410"/>
        </w:numPr>
        <w:spacing w:after="240"/>
      </w:pPr>
      <w:r>
        <w:t xml:space="preserve">Return the result of performing </w:t>
      </w:r>
      <w:r w:rsidR="0004792F">
        <w:t>Keyed</w:t>
      </w:r>
      <w:r>
        <w:t xml:space="preserve"> Destructuring Assignment Evaluation of</w:t>
      </w:r>
      <w:r w:rsidRPr="00E77497">
        <w:t xml:space="preserve"> </w:t>
      </w:r>
      <w:r w:rsidRPr="00E77497">
        <w:rPr>
          <w:rStyle w:val="bnf"/>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p>
    <w:p w:rsidR="005D4122" w:rsidRPr="00B820AB" w:rsidRDefault="00C707BD" w:rsidP="005550F0">
      <w:pPr>
        <w:contextualSpacing/>
        <w:rPr>
          <w:rFonts w:ascii="Courier New" w:hAnsi="Courier New" w:cs="Courier New"/>
          <w:b/>
        </w:rPr>
      </w:pPr>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r w:rsidRPr="006B6D0A">
        <w:rPr>
          <w:rStyle w:val="bnf"/>
        </w:rPr>
        <w:t>AssignmentRestElement</w:t>
      </w:r>
      <w:r w:rsidRPr="00E65A34">
        <w:rPr>
          <w:rFonts w:cs="Arial"/>
          <w:i/>
          <w:vertAlign w:val="subscript"/>
        </w:rPr>
        <w:t xml:space="preserve"> </w:t>
      </w:r>
      <w:r w:rsidRPr="009C202C">
        <w:rPr>
          <w:rFonts w:ascii="Courier New" w:hAnsi="Courier New" w:cs="Courier New"/>
          <w:b/>
        </w:rPr>
        <w:t>]</w:t>
      </w:r>
    </w:p>
    <w:p w:rsidR="000E305D" w:rsidRPr="00E77497" w:rsidRDefault="00597D1C" w:rsidP="00FA3203">
      <w:pPr>
        <w:pStyle w:val="Alg3"/>
        <w:numPr>
          <w:ilvl w:val="0"/>
          <w:numId w:val="411"/>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707BD" w:rsidRPr="00E77497" w:rsidRDefault="004B56D8" w:rsidP="00FA3203">
      <w:pPr>
        <w:pStyle w:val="Alg3"/>
        <w:numPr>
          <w:ilvl w:val="0"/>
          <w:numId w:val="411"/>
        </w:numPr>
        <w:spacing w:after="240"/>
        <w:contextualSpacing/>
      </w:pPr>
      <w:r>
        <w:t xml:space="preserve">Return the result of performing </w:t>
      </w:r>
      <w:r w:rsidR="006B1B28">
        <w:t>Indexed Destructuring Assignment Evaluation of</w:t>
      </w:r>
      <w:r w:rsidR="006B1B28" w:rsidRPr="00E77497">
        <w:t xml:space="preserve"> </w:t>
      </w:r>
      <w:r w:rsidR="00C707BD" w:rsidRPr="00E77497">
        <w:rPr>
          <w:rStyle w:val="bnf"/>
        </w:rPr>
        <w:t>AssignmentRestElement</w:t>
      </w:r>
      <w:r w:rsidR="00C707BD" w:rsidRPr="00E77497">
        <w:rPr>
          <w:rFonts w:ascii="Courier New" w:hAnsi="Courier New" w:cs="Courier New"/>
          <w:b/>
        </w:rPr>
        <w:t xml:space="preserve"> </w:t>
      </w:r>
      <w:r w:rsidR="00C7794D">
        <w:t>with</w:t>
      </w:r>
      <w:r w:rsidR="00C7794D" w:rsidRPr="00E77497">
        <w:t xml:space="preserve"> </w:t>
      </w:r>
      <w:r w:rsidR="00C9532C" w:rsidRPr="00C9532C">
        <w:rPr>
          <w:i/>
        </w:rPr>
        <w:t>obj</w:t>
      </w:r>
      <w:r w:rsidR="00C9532C">
        <w:t xml:space="preserve"> </w:t>
      </w:r>
      <w:r w:rsidR="00C707BD" w:rsidRPr="00E77497">
        <w:t xml:space="preserve">and </w:t>
      </w:r>
      <w:r w:rsidR="000E305D" w:rsidRPr="00E77497">
        <w:rPr>
          <w:i/>
        </w:rPr>
        <w:t>skip</w:t>
      </w:r>
      <w:r w:rsidR="000E305D" w:rsidRPr="00E77497">
        <w:t xml:space="preserve"> </w:t>
      </w:r>
      <w:r w:rsidR="00C707BD" w:rsidRPr="00E77497">
        <w:t xml:space="preserve">as the </w:t>
      </w:r>
      <w:r w:rsidR="006B1B28">
        <w:t>arguments</w:t>
      </w:r>
      <w:r w:rsidR="00C707BD" w:rsidRPr="00E77497">
        <w:t>.</w:t>
      </w:r>
    </w:p>
    <w:p w:rsidR="001837C6" w:rsidRPr="00E77497" w:rsidRDefault="001837C6" w:rsidP="001837C6">
      <w:pPr>
        <w:contextualSpacing/>
        <w:jc w:val="left"/>
      </w:pPr>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p>
    <w:p w:rsidR="004B56D8" w:rsidRPr="00E77497" w:rsidRDefault="004B56D8" w:rsidP="004B56D8">
      <w:pPr>
        <w:pStyle w:val="Alg3"/>
        <w:numPr>
          <w:ilvl w:val="0"/>
          <w:numId w:val="412"/>
        </w:numPr>
        <w:spacing w:after="240"/>
      </w:pPr>
      <w:r>
        <w:t>Return the result of performing Indexed Destructuring Assignment 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p>
    <w:p w:rsidR="005D4122" w:rsidRPr="00E77497" w:rsidRDefault="00620189" w:rsidP="005550F0">
      <w:pPr>
        <w:contextualSpacing/>
        <w:jc w:val="left"/>
      </w:pPr>
      <w:r w:rsidRPr="00E77497">
        <w:rPr>
          <w:rStyle w:val="bnf"/>
        </w:rPr>
        <w:t xml:space="preserve">ArrayAssignmentPattern </w:t>
      </w:r>
      <w:r w:rsidR="00C707BD" w:rsidRPr="00E77497">
        <w:rPr>
          <w:b/>
        </w:rPr>
        <w:t xml:space="preserve">: </w:t>
      </w:r>
      <w:r w:rsidR="00C707BD" w:rsidRPr="00E77497">
        <w:rPr>
          <w:rFonts w:ascii="Courier New" w:hAnsi="Courier New" w:cs="Courier New"/>
          <w:b/>
        </w:rPr>
        <w:t>[</w:t>
      </w:r>
      <w:r w:rsidR="00C707BD" w:rsidRPr="00E77497">
        <w:t xml:space="preserve"> </w:t>
      </w:r>
      <w:r w:rsidR="00C707BD" w:rsidRPr="00E77497">
        <w:rPr>
          <w:rStyle w:val="bnf"/>
        </w:rPr>
        <w:t>AssignmentElementList</w:t>
      </w:r>
      <w:r w:rsidR="00C707BD" w:rsidRPr="00E77497">
        <w:rPr>
          <w:rFonts w:ascii="Courier New" w:hAnsi="Courier New" w:cs="Courier New"/>
          <w:b/>
          <w:i/>
        </w:rPr>
        <w:t xml:space="preserve"> </w:t>
      </w:r>
      <w:r w:rsidR="00C707BD" w:rsidRPr="00E77497">
        <w:rPr>
          <w:rFonts w:ascii="Courier New" w:hAnsi="Courier New" w:cs="Courier New"/>
          <w:b/>
        </w:rPr>
        <w:t>,</w:t>
      </w:r>
      <w:r w:rsidR="00C707BD" w:rsidRPr="00E77497">
        <w:rPr>
          <w:rFonts w:ascii="Courier New" w:hAnsi="Courier New" w:cs="Courier New"/>
          <w:b/>
          <w:i/>
        </w:rPr>
        <w:t xml:space="preserve"> </w:t>
      </w:r>
      <w:r w:rsidR="00C707BD" w:rsidRPr="00E77497">
        <w:rPr>
          <w:rStyle w:val="bnf"/>
        </w:rPr>
        <w:t>Elision</w:t>
      </w:r>
      <w:r w:rsidR="00C707BD" w:rsidRPr="00E77497">
        <w:rPr>
          <w:rFonts w:cs="Arial"/>
          <w:vertAlign w:val="subscript"/>
        </w:rPr>
        <w:t>opt</w:t>
      </w:r>
      <w:r w:rsidR="00C707BD" w:rsidRPr="00E77497">
        <w:rPr>
          <w:rFonts w:ascii="Courier New" w:hAnsi="Courier New" w:cs="Courier New"/>
          <w:b/>
          <w:i/>
        </w:rPr>
        <w:t xml:space="preserve"> </w:t>
      </w:r>
      <w:r w:rsidR="00C707BD" w:rsidRPr="00E77497">
        <w:rPr>
          <w:rStyle w:val="bnf"/>
        </w:rPr>
        <w:t>AssignmentRestElement</w:t>
      </w:r>
      <w:r w:rsidR="00C707BD" w:rsidRPr="00E77497">
        <w:rPr>
          <w:rStyle w:val="bnf"/>
          <w:rFonts w:ascii="Arial" w:hAnsi="Arial" w:cs="Arial"/>
          <w:i w:val="0"/>
          <w:vertAlign w:val="subscript"/>
        </w:rPr>
        <w:t>opt</w:t>
      </w:r>
      <w:r w:rsidR="00C707BD" w:rsidRPr="00E77497">
        <w:rPr>
          <w:rFonts w:cs="Arial"/>
          <w:i/>
          <w:vertAlign w:val="subscript"/>
        </w:rPr>
        <w:t xml:space="preserve"> </w:t>
      </w:r>
      <w:r w:rsidR="00C707BD" w:rsidRPr="00E77497">
        <w:rPr>
          <w:rFonts w:ascii="Courier New" w:hAnsi="Courier New" w:cs="Courier New"/>
          <w:b/>
        </w:rPr>
        <w:t>]</w:t>
      </w:r>
    </w:p>
    <w:p w:rsidR="00C707BD" w:rsidRPr="00E77497" w:rsidRDefault="00C707BD" w:rsidP="004B56D8">
      <w:pPr>
        <w:pStyle w:val="Alg3"/>
        <w:numPr>
          <w:ilvl w:val="0"/>
          <w:numId w:val="668"/>
        </w:numPr>
      </w:pPr>
      <w:r w:rsidRPr="00E77497">
        <w:t xml:space="preserve">Let </w:t>
      </w:r>
      <w:r w:rsidR="00D8162F" w:rsidRPr="00E77497">
        <w:rPr>
          <w:i/>
        </w:rPr>
        <w:t>lastIndex</w:t>
      </w:r>
      <w:r w:rsidRPr="00E77497">
        <w:t xml:space="preserve"> be the result of </w:t>
      </w:r>
      <w:r w:rsidR="006B1B28">
        <w:t>performing Indexed Destructuring Assignment Evaluation of</w:t>
      </w:r>
      <w:r w:rsidR="006B1B28"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rsidR="006B1B28">
        <w:t>arguments</w:t>
      </w:r>
      <w:r w:rsidRPr="00E77497">
        <w:t>.</w:t>
      </w:r>
    </w:p>
    <w:p w:rsidR="004B56D8" w:rsidRDefault="0004792F" w:rsidP="004B56D8">
      <w:pPr>
        <w:pStyle w:val="Alg4"/>
        <w:numPr>
          <w:ilvl w:val="0"/>
          <w:numId w:val="668"/>
        </w:numPr>
        <w:contextualSpacing/>
      </w:pPr>
      <w:r>
        <w:t>ReturnIfAbrupt(</w:t>
      </w:r>
      <w:r w:rsidR="004B56D8" w:rsidRPr="00E77497">
        <w:rPr>
          <w:i/>
        </w:rPr>
        <w:t>lastIndex</w:t>
      </w:r>
      <w:r>
        <w:t>)</w:t>
      </w:r>
      <w:r w:rsidR="004B56D8">
        <w:t>.</w:t>
      </w:r>
    </w:p>
    <w:p w:rsidR="00C707BD" w:rsidRPr="00E77497" w:rsidRDefault="00766C2E" w:rsidP="004B56D8">
      <w:pPr>
        <w:pStyle w:val="Alg3"/>
        <w:numPr>
          <w:ilvl w:val="0"/>
          <w:numId w:val="668"/>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707BD" w:rsidRPr="004F79DA" w:rsidRDefault="00C707BD" w:rsidP="0058620A">
      <w:pPr>
        <w:pStyle w:val="Alg3"/>
        <w:numPr>
          <w:ilvl w:val="0"/>
          <w:numId w:val="668"/>
        </w:numPr>
        <w:spacing w:after="240"/>
        <w:contextualSpacing/>
      </w:pPr>
      <w:r w:rsidRPr="00E77497">
        <w:t xml:space="preserve">If </w:t>
      </w:r>
      <w:r w:rsidRPr="00E77497">
        <w:rPr>
          <w:rStyle w:val="bnf"/>
        </w:rPr>
        <w:t>AssignmentRestElement</w:t>
      </w:r>
      <w:r w:rsidRPr="00E77497">
        <w:t xml:space="preserve"> is present, then </w:t>
      </w:r>
      <w:r w:rsidR="004B56D8">
        <w:t>return the result of performing</w:t>
      </w:r>
      <w:r w:rsidR="006B1B28">
        <w:t xml:space="preserve"> Indexed Destructuring Assignment Evaluation of</w:t>
      </w:r>
      <w:r w:rsidR="006B1B28" w:rsidRPr="00E77497">
        <w:t xml:space="preserve"> </w:t>
      </w:r>
      <w:r w:rsidRPr="00E77497">
        <w:rPr>
          <w:rStyle w:val="bnf"/>
        </w:rPr>
        <w:t>AssignmentRestElement</w:t>
      </w:r>
      <w:r w:rsidRPr="00E77497">
        <w:rPr>
          <w:rFonts w:ascii="Courier New" w:hAnsi="Courier New" w:cs="Courier New"/>
          <w:b/>
        </w:rPr>
        <w:t xml:space="preserve"> </w:t>
      </w:r>
      <w:r w:rsidR="00C7794D">
        <w:t>with</w:t>
      </w:r>
      <w:r w:rsidR="00C7794D" w:rsidRPr="00E77497">
        <w:t xml:space="preserve"> </w:t>
      </w:r>
      <w:r w:rsidRPr="00E77497">
        <w:rPr>
          <w:i/>
        </w:rPr>
        <w:t>obj</w:t>
      </w:r>
      <w:r w:rsidRPr="00E77497">
        <w:t xml:space="preserve"> and </w:t>
      </w:r>
      <w:r w:rsidR="00D8162F" w:rsidRPr="00E77497">
        <w:rPr>
          <w:i/>
        </w:rPr>
        <w:t>lastI</w:t>
      </w:r>
      <w:r w:rsidRPr="00E77497">
        <w:rPr>
          <w:i/>
        </w:rPr>
        <w:t>ndex</w:t>
      </w:r>
      <w:r w:rsidRPr="00E77497">
        <w:t>+</w:t>
      </w:r>
      <w:r w:rsidRPr="00E77497">
        <w:rPr>
          <w:i/>
        </w:rPr>
        <w:t>skip</w:t>
      </w:r>
      <w:r w:rsidRPr="00E77497">
        <w:t xml:space="preserve"> as the </w:t>
      </w:r>
      <w:r w:rsidR="006B1B28">
        <w:t>arguments</w:t>
      </w:r>
      <w:r w:rsidRPr="00E77497">
        <w:t>.</w:t>
      </w:r>
    </w:p>
    <w:p w:rsidR="004B56D8" w:rsidRPr="0058620A" w:rsidRDefault="004B56D8" w:rsidP="0058620A">
      <w:pPr>
        <w:pStyle w:val="Alg3"/>
        <w:numPr>
          <w:ilvl w:val="0"/>
          <w:numId w:val="668"/>
        </w:numPr>
        <w:spacing w:after="240"/>
        <w:rPr>
          <w:b/>
        </w:rPr>
      </w:pPr>
      <w:r w:rsidRPr="004F79DA">
        <w:t>Return</w:t>
      </w:r>
      <w:r w:rsidRPr="0058620A">
        <w:rPr>
          <w:b/>
        </w:rPr>
        <w:t xml:space="preserve"> </w:t>
      </w:r>
      <w:r w:rsidRPr="0058620A">
        <w:rPr>
          <w:i/>
        </w:rPr>
        <w:t>lastIndex</w:t>
      </w:r>
      <w:r>
        <w:t>.</w:t>
      </w:r>
    </w:p>
    <w:p w:rsidR="005D43BD" w:rsidRPr="00E77497" w:rsidRDefault="005D43BD" w:rsidP="005D43BD">
      <w:r w:rsidRPr="00E77497">
        <w:rPr>
          <w:rFonts w:ascii="Helvetica" w:hAnsi="Helvetica"/>
          <w:b/>
        </w:rPr>
        <w:t xml:space="preserve">Runtime Semantics: </w:t>
      </w:r>
      <w:r>
        <w:rPr>
          <w:rFonts w:ascii="Helvetica" w:hAnsi="Helvetica"/>
          <w:b/>
        </w:rPr>
        <w:t xml:space="preserve">Indexed Destructuring Assignment </w:t>
      </w:r>
      <w:r w:rsidRPr="00E77497">
        <w:rPr>
          <w:rFonts w:ascii="Helvetica" w:hAnsi="Helvetica"/>
          <w:b/>
          <w:spacing w:val="6"/>
        </w:rPr>
        <w:t>Evaluation</w:t>
      </w:r>
      <w:r w:rsidRPr="00E77497">
        <w:t xml:space="preserve"> </w:t>
      </w:r>
    </w:p>
    <w:p w:rsidR="005D43BD" w:rsidRPr="00E77497" w:rsidRDefault="005D43BD" w:rsidP="005D43BD">
      <w:pPr>
        <w:ind w:left="360"/>
      </w:pPr>
      <w:r w:rsidRPr="00E77497">
        <w:t xml:space="preserve">with parameters </w:t>
      </w:r>
      <w:r w:rsidRPr="00E77497">
        <w:rPr>
          <w:rStyle w:val="bnf"/>
        </w:rPr>
        <w:t>obj</w:t>
      </w:r>
      <w:r w:rsidRPr="00E77497">
        <w:t xml:space="preserve"> and </w:t>
      </w:r>
      <w:r w:rsidRPr="00E77497">
        <w:rPr>
          <w:rStyle w:val="bnf"/>
        </w:rPr>
        <w:t>index</w:t>
      </w:r>
      <w:r w:rsidRPr="00E77497">
        <w:t xml:space="preserve"> </w:t>
      </w:r>
    </w:p>
    <w:p w:rsidR="00C0486D" w:rsidRPr="00E77497" w:rsidRDefault="00C707BD" w:rsidP="005550F0">
      <w:pPr>
        <w:contextualSpacing/>
        <w:rPr>
          <w:rFonts w:cs="Arial"/>
          <w:i/>
          <w:vertAlign w:val="subscript"/>
        </w:rPr>
      </w:pPr>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rsidR="00C707BD" w:rsidRPr="00E77497" w:rsidRDefault="00766C2E" w:rsidP="00FA3203">
      <w:pPr>
        <w:pStyle w:val="Alg3"/>
        <w:numPr>
          <w:ilvl w:val="0"/>
          <w:numId w:val="413"/>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04792F" w:rsidRPr="00E77497" w:rsidRDefault="0004792F" w:rsidP="0004792F">
      <w:pPr>
        <w:pStyle w:val="Alg3"/>
        <w:numPr>
          <w:ilvl w:val="0"/>
          <w:numId w:val="413"/>
        </w:numPr>
      </w:pPr>
      <w:r w:rsidRPr="00E77497">
        <w:t xml:space="preserve">Let </w:t>
      </w:r>
      <w:r w:rsidRPr="00E77497">
        <w:rPr>
          <w:i/>
        </w:rPr>
        <w:t>name</w:t>
      </w:r>
      <w:r w:rsidRPr="00E77497">
        <w:t xml:space="preserve"> be ToString(</w:t>
      </w:r>
      <w:r w:rsidRPr="00E77497">
        <w:rPr>
          <w:i/>
        </w:rPr>
        <w:t>index</w:t>
      </w:r>
      <w:r w:rsidRPr="00E77497">
        <w:t>+</w:t>
      </w:r>
      <w:r w:rsidRPr="00E77497">
        <w:rPr>
          <w:i/>
        </w:rPr>
        <w:t>skip</w:t>
      </w:r>
      <w:r w:rsidRPr="00E77497">
        <w:t>).</w:t>
      </w:r>
    </w:p>
    <w:p w:rsidR="00C707BD" w:rsidRPr="00E77497" w:rsidRDefault="0058620A" w:rsidP="00FA3203">
      <w:pPr>
        <w:pStyle w:val="Alg3"/>
        <w:numPr>
          <w:ilvl w:val="0"/>
          <w:numId w:val="413"/>
        </w:numPr>
      </w:pPr>
      <w:r>
        <w:t xml:space="preserve">Let </w:t>
      </w:r>
      <w:r w:rsidRPr="0058620A">
        <w:rPr>
          <w:i/>
        </w:rPr>
        <w:t>status</w:t>
      </w:r>
      <w:r>
        <w:t xml:space="preserve"> be the result of performing</w:t>
      </w:r>
      <w:r w:rsidR="006B1B28">
        <w:t xml:space="preserve"> </w:t>
      </w:r>
      <w:r w:rsidR="0004792F">
        <w:t>Keyed</w:t>
      </w:r>
      <w:r w:rsidR="006B1B28">
        <w:t xml:space="preserve"> Destructuring Assignment 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E77497">
        <w:rPr>
          <w:i/>
        </w:rPr>
        <w:t>name</w:t>
      </w:r>
      <w:r w:rsidR="00C707BD" w:rsidRPr="00E77497">
        <w:t xml:space="preserve"> as the </w:t>
      </w:r>
      <w:r w:rsidR="006B1B28">
        <w:t>arguments</w:t>
      </w:r>
      <w:r w:rsidR="00C707BD" w:rsidRPr="00E77497">
        <w:t>.</w:t>
      </w:r>
    </w:p>
    <w:p w:rsidR="0058620A" w:rsidRDefault="006552DF" w:rsidP="0058620A">
      <w:pPr>
        <w:pStyle w:val="Alg4"/>
        <w:numPr>
          <w:ilvl w:val="0"/>
          <w:numId w:val="413"/>
        </w:numPr>
        <w:contextualSpacing/>
      </w:pPr>
      <w:r>
        <w:t>ReturnIfAbrupt(</w:t>
      </w:r>
      <w:r>
        <w:rPr>
          <w:i/>
        </w:rPr>
        <w:t>status</w:t>
      </w:r>
      <w:r>
        <w:t>)</w:t>
      </w:r>
      <w:r w:rsidR="0058620A">
        <w:t>.</w:t>
      </w:r>
    </w:p>
    <w:p w:rsidR="00C707BD" w:rsidRPr="006B6D0A" w:rsidRDefault="00C707BD" w:rsidP="00FA3203">
      <w:pPr>
        <w:pStyle w:val="Alg3"/>
        <w:numPr>
          <w:ilvl w:val="0"/>
          <w:numId w:val="413"/>
        </w:numPr>
        <w:spacing w:after="240"/>
      </w:pPr>
      <w:r w:rsidRPr="00E77497">
        <w:t xml:space="preserve">Return </w:t>
      </w:r>
      <w:r w:rsidRPr="00E77497">
        <w:rPr>
          <w:i/>
        </w:rPr>
        <w:t>index</w:t>
      </w:r>
      <w:r w:rsidR="00551535" w:rsidRPr="00C7794D">
        <w:t>+</w:t>
      </w:r>
      <w:r w:rsidR="00551535" w:rsidRPr="004D1BD1">
        <w:rPr>
          <w:i/>
        </w:rPr>
        <w:t>skip</w:t>
      </w:r>
      <w:r w:rsidR="00551535" w:rsidRPr="003B4312">
        <w:t>+1</w:t>
      </w:r>
      <w:r w:rsidRPr="006B6D0A">
        <w:t>.</w:t>
      </w:r>
    </w:p>
    <w:p w:rsidR="004912C9" w:rsidRPr="00E77497" w:rsidRDefault="00C707BD" w:rsidP="00C7794D">
      <w:pPr>
        <w:contextualSpacing/>
        <w:rPr>
          <w:rFonts w:cs="Arial"/>
          <w:i/>
          <w:vertAlign w:val="subscript"/>
        </w:rPr>
      </w:pPr>
      <w:r w:rsidRPr="00675B74">
        <w:rPr>
          <w:rStyle w:val="bnf"/>
        </w:rPr>
        <w:t xml:space="preserve">AssignmentElementList </w:t>
      </w:r>
      <w:r w:rsidRPr="00E77497">
        <w:rPr>
          <w:b/>
        </w:rPr>
        <w:t xml:space="preserve">: </w:t>
      </w:r>
      <w:r w:rsidRPr="00E77497">
        <w:rPr>
          <w:rStyle w:val="bnf"/>
        </w:rPr>
        <w:t xml:space="preserve">AssignmentElementList </w:t>
      </w:r>
      <w:r w:rsidR="00620189"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rsidR="00C707BD" w:rsidRPr="00E77497" w:rsidRDefault="00C707BD" w:rsidP="00FA3203">
      <w:pPr>
        <w:pStyle w:val="Alg3"/>
        <w:numPr>
          <w:ilvl w:val="0"/>
          <w:numId w:val="414"/>
        </w:numPr>
      </w:pPr>
      <w:r w:rsidRPr="00E77497">
        <w:t xml:space="preserve">Let </w:t>
      </w:r>
      <w:r w:rsidR="0024012F" w:rsidRPr="00E77497">
        <w:rPr>
          <w:i/>
        </w:rPr>
        <w:t>list</w:t>
      </w:r>
      <w:r w:rsidR="00551535" w:rsidRPr="00E77497">
        <w:rPr>
          <w:i/>
        </w:rPr>
        <w:t>Next</w:t>
      </w:r>
      <w:r w:rsidRPr="00E77497">
        <w:t xml:space="preserve"> be the result of </w:t>
      </w:r>
      <w:r w:rsidR="006B1B28">
        <w:t>performing Indexed Destructuring Assignment Evaluation of</w:t>
      </w:r>
      <w:r w:rsidR="006B1B28" w:rsidRPr="00E77497">
        <w:t xml:space="preserve"> </w:t>
      </w:r>
      <w:r w:rsidRPr="00E77497">
        <w:rPr>
          <w:rStyle w:val="bnf"/>
        </w:rPr>
        <w:t>AssignmentElement</w:t>
      </w:r>
      <w:r w:rsidR="0024012F" w:rsidRPr="00E77497">
        <w:rPr>
          <w:rStyle w:val="bnf"/>
        </w:rPr>
        <w:t>List</w:t>
      </w:r>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p>
    <w:p w:rsidR="00C707BD" w:rsidRPr="00E77497" w:rsidRDefault="00766C2E" w:rsidP="00FA3203">
      <w:pPr>
        <w:pStyle w:val="Alg3"/>
        <w:numPr>
          <w:ilvl w:val="0"/>
          <w:numId w:val="414"/>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58620A" w:rsidRDefault="006552DF" w:rsidP="0058620A">
      <w:pPr>
        <w:pStyle w:val="Alg4"/>
        <w:numPr>
          <w:ilvl w:val="0"/>
          <w:numId w:val="414"/>
        </w:numPr>
        <w:contextualSpacing/>
      </w:pPr>
      <w:r>
        <w:t>ReturnIfAbrupt(</w:t>
      </w:r>
      <w:r>
        <w:rPr>
          <w:i/>
        </w:rPr>
        <w:t>listNext</w:t>
      </w:r>
      <w:r>
        <w:t>)</w:t>
      </w:r>
      <w:r w:rsidR="0058620A">
        <w:t>.</w:t>
      </w:r>
    </w:p>
    <w:p w:rsidR="0004792F" w:rsidRPr="00E77497" w:rsidRDefault="0004792F" w:rsidP="0004792F">
      <w:pPr>
        <w:pStyle w:val="Alg3"/>
        <w:numPr>
          <w:ilvl w:val="0"/>
          <w:numId w:val="414"/>
        </w:numPr>
      </w:pPr>
      <w:r w:rsidRPr="00E77497">
        <w:t xml:space="preserve">Let </w:t>
      </w:r>
      <w:r w:rsidRPr="00E77497">
        <w:rPr>
          <w:i/>
        </w:rPr>
        <w:t>name</w:t>
      </w:r>
      <w:r w:rsidRPr="00E77497">
        <w:t xml:space="preserve"> be ToString(</w:t>
      </w:r>
      <w:r w:rsidRPr="00E77497">
        <w:rPr>
          <w:i/>
        </w:rPr>
        <w:t>listNext</w:t>
      </w:r>
      <w:r w:rsidRPr="00E77497">
        <w:t>+</w:t>
      </w:r>
      <w:r w:rsidRPr="00E77497">
        <w:rPr>
          <w:i/>
        </w:rPr>
        <w:t>skip</w:t>
      </w:r>
      <w:r w:rsidRPr="00E77497">
        <w:t>).</w:t>
      </w:r>
    </w:p>
    <w:p w:rsidR="00C707BD" w:rsidRPr="00E77497" w:rsidRDefault="0058620A" w:rsidP="00B31C73">
      <w:pPr>
        <w:pStyle w:val="Alg3"/>
        <w:numPr>
          <w:ilvl w:val="0"/>
          <w:numId w:val="414"/>
        </w:numPr>
      </w:pPr>
      <w:r>
        <w:lastRenderedPageBreak/>
        <w:t xml:space="preserve">Let </w:t>
      </w:r>
      <w:r w:rsidRPr="0058620A">
        <w:rPr>
          <w:i/>
        </w:rPr>
        <w:t>status</w:t>
      </w:r>
      <w:r>
        <w:t xml:space="preserve"> be the result of performing </w:t>
      </w:r>
      <w:r w:rsidR="0004792F">
        <w:t>Keyed</w:t>
      </w:r>
      <w:r w:rsidR="006B1B28">
        <w:t xml:space="preserve"> Destructuring Assignment 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04792F">
        <w:rPr>
          <w:i/>
        </w:rPr>
        <w:t xml:space="preserve"> </w:t>
      </w:r>
      <w:r w:rsidR="0004792F" w:rsidRPr="00E77497">
        <w:rPr>
          <w:i/>
        </w:rPr>
        <w:t>name</w:t>
      </w:r>
      <w:r w:rsidR="0004792F" w:rsidRPr="00E77497">
        <w:t xml:space="preserve"> </w:t>
      </w:r>
      <w:r w:rsidR="00C707BD" w:rsidRPr="00E77497">
        <w:t xml:space="preserve"> as the </w:t>
      </w:r>
      <w:r w:rsidR="006B1B28">
        <w:t>arguments</w:t>
      </w:r>
      <w:r w:rsidR="00C707BD" w:rsidRPr="00E77497">
        <w:t>.</w:t>
      </w:r>
    </w:p>
    <w:p w:rsidR="0058620A" w:rsidRDefault="006552DF" w:rsidP="0058620A">
      <w:pPr>
        <w:pStyle w:val="Alg4"/>
        <w:numPr>
          <w:ilvl w:val="0"/>
          <w:numId w:val="414"/>
        </w:numPr>
        <w:contextualSpacing/>
      </w:pPr>
      <w:r>
        <w:t>ReturnIfAbrupt(</w:t>
      </w:r>
      <w:r>
        <w:rPr>
          <w:i/>
        </w:rPr>
        <w:t>status</w:t>
      </w:r>
      <w:r>
        <w:t>)</w:t>
      </w:r>
      <w:r w:rsidR="0058620A">
        <w:t>.</w:t>
      </w:r>
    </w:p>
    <w:p w:rsidR="00C707BD" w:rsidRPr="00E77497" w:rsidRDefault="00C707BD" w:rsidP="00FA3203">
      <w:pPr>
        <w:pStyle w:val="Alg3"/>
        <w:numPr>
          <w:ilvl w:val="0"/>
          <w:numId w:val="414"/>
        </w:numPr>
        <w:spacing w:after="240"/>
      </w:pPr>
      <w:r w:rsidRPr="00E77497">
        <w:t xml:space="preserve">Return </w:t>
      </w:r>
      <w:r w:rsidR="0024012F" w:rsidRPr="00E77497">
        <w:rPr>
          <w:i/>
        </w:rPr>
        <w:t>l</w:t>
      </w:r>
      <w:r w:rsidR="004813EB" w:rsidRPr="00E77497">
        <w:rPr>
          <w:i/>
        </w:rPr>
        <w:t>i</w:t>
      </w:r>
      <w:r w:rsidR="0024012F" w:rsidRPr="00E77497">
        <w:rPr>
          <w:i/>
        </w:rPr>
        <w:t>st</w:t>
      </w:r>
      <w:r w:rsidR="004813EB" w:rsidRPr="00E77497">
        <w:rPr>
          <w:i/>
        </w:rPr>
        <w:t>Next</w:t>
      </w:r>
      <w:r w:rsidRPr="00E77497">
        <w:t>+</w:t>
      </w:r>
      <w:r w:rsidRPr="00E77497">
        <w:rPr>
          <w:i/>
        </w:rPr>
        <w:t>skip+</w:t>
      </w:r>
      <w:r w:rsidRPr="00E77497">
        <w:t>1.</w:t>
      </w:r>
    </w:p>
    <w:p w:rsidR="004912C9" w:rsidRPr="003B4312" w:rsidRDefault="00C707BD" w:rsidP="00C1136A">
      <w:pPr>
        <w:contextualSpacing/>
        <w:rPr>
          <w:rStyle w:val="bnf"/>
        </w:rPr>
      </w:pPr>
      <w:r w:rsidRPr="00E77497">
        <w:rPr>
          <w:rStyle w:val="bnf"/>
        </w:rPr>
        <w:t xml:space="preserve">AssignmentRestElement </w:t>
      </w:r>
      <w:r w:rsidRPr="00C7794D">
        <w:rPr>
          <w:b/>
        </w:rPr>
        <w:t>:</w:t>
      </w:r>
      <w:r w:rsidRPr="004D1BD1">
        <w:t xml:space="preserve"> </w:t>
      </w:r>
      <w:r w:rsidR="00C1136A" w:rsidRPr="00145775">
        <w:rPr>
          <w:rFonts w:ascii="Courier New" w:hAnsi="Courier New" w:cs="Courier New"/>
          <w:b/>
        </w:rPr>
        <w:t>...</w:t>
      </w:r>
      <w:r w:rsidRPr="003B4312">
        <w:rPr>
          <w:b/>
        </w:rPr>
        <w:t xml:space="preserve"> </w:t>
      </w:r>
      <w:r w:rsidR="003308DD" w:rsidRPr="003308DD">
        <w:rPr>
          <w:rStyle w:val="bnf"/>
        </w:rPr>
        <w:t>DestructuringAssignmentTarget</w:t>
      </w:r>
    </w:p>
    <w:p w:rsidR="00C707BD" w:rsidRPr="00E77497" w:rsidRDefault="00C707BD" w:rsidP="003308DD">
      <w:pPr>
        <w:pStyle w:val="Alg3"/>
        <w:numPr>
          <w:ilvl w:val="0"/>
          <w:numId w:val="416"/>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rsidR="0058620A" w:rsidRDefault="0004792F" w:rsidP="0058620A">
      <w:pPr>
        <w:pStyle w:val="Alg4"/>
        <w:numPr>
          <w:ilvl w:val="0"/>
          <w:numId w:val="416"/>
        </w:numPr>
        <w:contextualSpacing/>
      </w:pPr>
      <w:r>
        <w:t>ReturnIfAbrupt(</w:t>
      </w:r>
      <w:r w:rsidR="0058620A" w:rsidRPr="00E77497">
        <w:rPr>
          <w:i/>
        </w:rPr>
        <w:t>lref</w:t>
      </w:r>
      <w:r>
        <w:t>)</w:t>
      </w:r>
      <w:r w:rsidR="0058620A">
        <w:t>.</w:t>
      </w:r>
    </w:p>
    <w:p w:rsidR="00C707BD" w:rsidRPr="00E77497" w:rsidRDefault="00C707BD" w:rsidP="00E63775">
      <w:pPr>
        <w:pStyle w:val="Alg3"/>
        <w:numPr>
          <w:ilvl w:val="0"/>
          <w:numId w:val="416"/>
        </w:numPr>
      </w:pPr>
      <w:r w:rsidRPr="00E77497">
        <w:t xml:space="preserve">Let </w:t>
      </w:r>
      <w:r w:rsidRPr="00E77497">
        <w:rPr>
          <w:i/>
        </w:rPr>
        <w:t>lenVal</w:t>
      </w:r>
      <w:r w:rsidRPr="00E77497">
        <w:t xml:space="preserve"> be the result of Get</w:t>
      </w:r>
      <w:r w:rsidR="00E63775">
        <w:t>(</w:t>
      </w:r>
      <w:r w:rsidRPr="00E77497">
        <w:rPr>
          <w:i/>
        </w:rPr>
        <w:t>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966F28">
        <w:t>.</w:t>
      </w:r>
    </w:p>
    <w:p w:rsidR="00C707BD" w:rsidRPr="00E77497" w:rsidRDefault="00C707BD" w:rsidP="00FA3203">
      <w:pPr>
        <w:pStyle w:val="Alg3"/>
        <w:numPr>
          <w:ilvl w:val="0"/>
          <w:numId w:val="416"/>
        </w:numPr>
      </w:pPr>
      <w:r w:rsidRPr="00E77497">
        <w:t xml:space="preserve">Let </w:t>
      </w:r>
      <w:r w:rsidRPr="00E77497">
        <w:rPr>
          <w:i/>
        </w:rPr>
        <w:t>len</w:t>
      </w:r>
      <w:r w:rsidRPr="00E77497">
        <w:t xml:space="preserve"> be </w:t>
      </w:r>
      <w:r w:rsidR="00920F94" w:rsidRPr="00E77497">
        <w:t>T</w:t>
      </w:r>
      <w:r w:rsidRPr="00E77497">
        <w:t>oUint32(</w:t>
      </w:r>
      <w:r w:rsidRPr="00E77497">
        <w:rPr>
          <w:i/>
        </w:rPr>
        <w:t>lenVal</w:t>
      </w:r>
      <w:r w:rsidRPr="00E77497">
        <w:t>).</w:t>
      </w:r>
    </w:p>
    <w:p w:rsidR="0058620A" w:rsidRDefault="00725391" w:rsidP="0058620A">
      <w:pPr>
        <w:pStyle w:val="Alg4"/>
        <w:numPr>
          <w:ilvl w:val="0"/>
          <w:numId w:val="416"/>
        </w:numPr>
        <w:contextualSpacing/>
      </w:pPr>
      <w:r>
        <w:t>ReturnIfAbrupt(</w:t>
      </w:r>
      <w:r w:rsidRPr="00725391">
        <w:rPr>
          <w:i/>
        </w:rPr>
        <w:t>len</w:t>
      </w:r>
      <w:r>
        <w:t>)</w:t>
      </w:r>
      <w:r w:rsidR="0058620A">
        <w:t>.</w:t>
      </w:r>
    </w:p>
    <w:p w:rsidR="00C707BD" w:rsidRPr="00E77497" w:rsidRDefault="00C707BD" w:rsidP="00937565">
      <w:pPr>
        <w:pStyle w:val="Alg3"/>
        <w:numPr>
          <w:ilvl w:val="0"/>
          <w:numId w:val="416"/>
        </w:numPr>
      </w:pPr>
      <w:r w:rsidRPr="00E77497">
        <w:t xml:space="preserve">Let </w:t>
      </w:r>
      <w:r w:rsidRPr="00E77497">
        <w:rPr>
          <w:i/>
        </w:rPr>
        <w:t>A</w:t>
      </w:r>
      <w:r w:rsidRPr="00E77497">
        <w:t xml:space="preserve"> be </w:t>
      </w:r>
      <w:r w:rsidR="00F44A1F">
        <w:t>the result of the abstract operation ArrayCreate with argument 0</w:t>
      </w:r>
      <w:r w:rsidRPr="00E77497">
        <w:t>.</w:t>
      </w:r>
    </w:p>
    <w:p w:rsidR="00C707BD" w:rsidRPr="00E77497" w:rsidRDefault="00C707BD" w:rsidP="00FA3203">
      <w:pPr>
        <w:pStyle w:val="Alg3"/>
        <w:numPr>
          <w:ilvl w:val="0"/>
          <w:numId w:val="416"/>
        </w:numPr>
      </w:pPr>
      <w:r w:rsidRPr="00E77497">
        <w:t xml:space="preserve">Let </w:t>
      </w:r>
      <w:r w:rsidRPr="00E77497">
        <w:rPr>
          <w:i/>
        </w:rPr>
        <w:t>n</w:t>
      </w:r>
      <w:r w:rsidRPr="00E77497">
        <w:t>=0;</w:t>
      </w:r>
    </w:p>
    <w:p w:rsidR="00C707BD" w:rsidRPr="00E77497" w:rsidRDefault="00C707BD" w:rsidP="00FA3203">
      <w:pPr>
        <w:pStyle w:val="Alg3"/>
        <w:numPr>
          <w:ilvl w:val="0"/>
          <w:numId w:val="416"/>
        </w:numPr>
      </w:pPr>
      <w:r w:rsidRPr="00E77497">
        <w:t xml:space="preserve">Repeat, while </w:t>
      </w:r>
      <w:r w:rsidRPr="00E77497">
        <w:rPr>
          <w:i/>
        </w:rPr>
        <w:t>index</w:t>
      </w:r>
      <w:r w:rsidRPr="00E77497">
        <w:t xml:space="preserve"> &lt; </w:t>
      </w:r>
      <w:r w:rsidRPr="00E77497">
        <w:rPr>
          <w:i/>
        </w:rPr>
        <w:t>len</w:t>
      </w:r>
    </w:p>
    <w:p w:rsidR="00C7334F" w:rsidRPr="00E77497" w:rsidRDefault="00C7334F" w:rsidP="00FA3203">
      <w:pPr>
        <w:pStyle w:val="Alg3"/>
        <w:numPr>
          <w:ilvl w:val="1"/>
          <w:numId w:val="416"/>
        </w:numPr>
      </w:pPr>
      <w:r w:rsidRPr="00E77497">
        <w:t xml:space="preserve">Let </w:t>
      </w:r>
      <w:r w:rsidRPr="00E77497">
        <w:rPr>
          <w:i/>
        </w:rPr>
        <w:t>P</w:t>
      </w:r>
      <w:r w:rsidRPr="00E77497">
        <w:t xml:space="preserve"> be ToString(</w:t>
      </w:r>
      <w:r w:rsidRPr="00E77497">
        <w:rPr>
          <w:i/>
        </w:rPr>
        <w:t>index</w:t>
      </w:r>
      <w:r w:rsidRPr="00E77497">
        <w:t>).</w:t>
      </w:r>
    </w:p>
    <w:p w:rsidR="00C7334F" w:rsidRPr="00E77497" w:rsidRDefault="00C7334F" w:rsidP="00542A13">
      <w:pPr>
        <w:pStyle w:val="Alg3"/>
        <w:numPr>
          <w:ilvl w:val="1"/>
          <w:numId w:val="416"/>
        </w:numPr>
      </w:pPr>
      <w:r w:rsidRPr="00E77497">
        <w:t xml:space="preserve">Let </w:t>
      </w:r>
      <w:r w:rsidRPr="00E77497">
        <w:rPr>
          <w:i/>
        </w:rPr>
        <w:t>exists</w:t>
      </w:r>
      <w:r w:rsidRPr="00E77497">
        <w:t xml:space="preserve"> be the result of </w:t>
      </w:r>
      <w:r w:rsidR="00542A13">
        <w:t>HasProperty(</w:t>
      </w:r>
      <w:r w:rsidRPr="00E77497">
        <w:rPr>
          <w:i/>
        </w:rPr>
        <w:t>obj</w:t>
      </w:r>
      <w:r w:rsidR="00542A13">
        <w:t>,</w:t>
      </w:r>
      <w:r w:rsidRPr="00E77497">
        <w:t xml:space="preserve"> </w:t>
      </w:r>
      <w:r w:rsidRPr="00E77497">
        <w:rPr>
          <w:i/>
        </w:rPr>
        <w:t>P</w:t>
      </w:r>
      <w:r w:rsidR="00542A13">
        <w:rPr>
          <w:iCs/>
        </w:rPr>
        <w:t>)</w:t>
      </w:r>
      <w:r w:rsidRPr="00E77497">
        <w:t>.</w:t>
      </w:r>
    </w:p>
    <w:p w:rsidR="000950D9" w:rsidRDefault="000950D9" w:rsidP="000950D9">
      <w:pPr>
        <w:pStyle w:val="Alg3"/>
        <w:numPr>
          <w:ilvl w:val="1"/>
          <w:numId w:val="416"/>
        </w:numPr>
        <w:tabs>
          <w:tab w:val="left" w:pos="720"/>
        </w:tabs>
      </w:pPr>
      <w:r>
        <w:t>ReturnIfAbrupt(</w:t>
      </w:r>
      <w:r>
        <w:rPr>
          <w:i/>
          <w:iCs/>
        </w:rPr>
        <w:t>exists</w:t>
      </w:r>
      <w:r>
        <w:t>).</w:t>
      </w:r>
    </w:p>
    <w:p w:rsidR="00C7334F" w:rsidRPr="00E77497" w:rsidRDefault="00C7334F" w:rsidP="00FA3203">
      <w:pPr>
        <w:pStyle w:val="Alg3"/>
        <w:numPr>
          <w:ilvl w:val="1"/>
          <w:numId w:val="416"/>
        </w:numPr>
      </w:pPr>
      <w:r w:rsidRPr="00E77497">
        <w:t xml:space="preserve">If </w:t>
      </w:r>
      <w:r w:rsidRPr="00E77497">
        <w:rPr>
          <w:i/>
        </w:rPr>
        <w:t>exists</w:t>
      </w:r>
      <w:r w:rsidRPr="00E77497">
        <w:t xml:space="preserve"> is </w:t>
      </w:r>
      <w:r w:rsidRPr="00E77497">
        <w:rPr>
          <w:b/>
        </w:rPr>
        <w:t>true</w:t>
      </w:r>
      <w:r w:rsidRPr="00E77497">
        <w:t>, then</w:t>
      </w:r>
    </w:p>
    <w:p w:rsidR="00C707BD" w:rsidRPr="00E77497" w:rsidRDefault="00C707BD" w:rsidP="00E63775">
      <w:pPr>
        <w:pStyle w:val="Alg3"/>
        <w:numPr>
          <w:ilvl w:val="2"/>
          <w:numId w:val="416"/>
        </w:numPr>
        <w:tabs>
          <w:tab w:val="clear" w:pos="1800"/>
          <w:tab w:val="num" w:pos="1350"/>
        </w:tabs>
        <w:ind w:left="1350" w:hanging="270"/>
      </w:pPr>
      <w:r w:rsidRPr="00E77497">
        <w:t xml:space="preserve">Let </w:t>
      </w:r>
      <w:r w:rsidRPr="00E77497">
        <w:rPr>
          <w:i/>
        </w:rPr>
        <w:t>v</w:t>
      </w:r>
      <w:r w:rsidRPr="00E77497">
        <w:t xml:space="preserve"> be the result of Get</w:t>
      </w:r>
      <w:r w:rsidR="00E63775">
        <w:t>(</w:t>
      </w:r>
      <w:r w:rsidRPr="00E77497">
        <w:rPr>
          <w:i/>
        </w:rPr>
        <w:t>obj</w:t>
      </w:r>
      <w:r w:rsidR="00E63775">
        <w:t>,</w:t>
      </w:r>
      <w:r w:rsidRPr="00E77497">
        <w:t xml:space="preserve"> ToString(</w:t>
      </w:r>
      <w:r w:rsidRPr="00E77497">
        <w:rPr>
          <w:i/>
        </w:rPr>
        <w:t>index</w:t>
      </w:r>
      <w:r w:rsidRPr="00E77497">
        <w:t>)</w:t>
      </w:r>
      <w:r w:rsidR="00E63775">
        <w:t>)</w:t>
      </w:r>
      <w:r w:rsidRPr="00E77497">
        <w:t>.</w:t>
      </w:r>
    </w:p>
    <w:p w:rsidR="00376F67" w:rsidRDefault="00725391" w:rsidP="007E6452">
      <w:pPr>
        <w:pStyle w:val="Alg4"/>
        <w:numPr>
          <w:ilvl w:val="2"/>
          <w:numId w:val="416"/>
        </w:numPr>
        <w:tabs>
          <w:tab w:val="clear" w:pos="1800"/>
          <w:tab w:val="num" w:pos="1350"/>
        </w:tabs>
        <w:ind w:hanging="720"/>
        <w:contextualSpacing/>
      </w:pPr>
      <w:r>
        <w:t>ReturnIfAbrupt(</w:t>
      </w:r>
      <w:r w:rsidRPr="00725391">
        <w:rPr>
          <w:i/>
        </w:rPr>
        <w:t>len</w:t>
      </w:r>
      <w:r>
        <w:t>).</w:t>
      </w:r>
    </w:p>
    <w:p w:rsidR="00C707BD" w:rsidRPr="00E77497" w:rsidRDefault="00C707BD" w:rsidP="004C61C8">
      <w:pPr>
        <w:pStyle w:val="Alg3"/>
        <w:numPr>
          <w:ilvl w:val="2"/>
          <w:numId w:val="416"/>
        </w:numPr>
        <w:tabs>
          <w:tab w:val="clear" w:pos="1800"/>
          <w:tab w:val="num" w:pos="1350"/>
        </w:tabs>
        <w:ind w:left="1350" w:hanging="270"/>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rsidR="004C61C8">
        <w:t xml:space="preserve"> and</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C707BD" w:rsidRPr="00E77497" w:rsidRDefault="00C707BD" w:rsidP="00FA3203">
      <w:pPr>
        <w:pStyle w:val="Alg3"/>
        <w:numPr>
          <w:ilvl w:val="1"/>
          <w:numId w:val="416"/>
        </w:numPr>
      </w:pPr>
      <w:r w:rsidRPr="00E77497">
        <w:t xml:space="preserve">Let </w:t>
      </w:r>
      <w:r w:rsidRPr="00E77497">
        <w:rPr>
          <w:i/>
        </w:rPr>
        <w:t>n</w:t>
      </w:r>
      <w:r w:rsidRPr="00E77497">
        <w:t xml:space="preserve"> = </w:t>
      </w:r>
      <w:r w:rsidRPr="00E77497">
        <w:rPr>
          <w:i/>
        </w:rPr>
        <w:t>n</w:t>
      </w:r>
      <w:r w:rsidRPr="00E77497">
        <w:t>+1.</w:t>
      </w:r>
    </w:p>
    <w:p w:rsidR="00C707BD" w:rsidRPr="00E77497" w:rsidRDefault="00C707BD" w:rsidP="00FA3203">
      <w:pPr>
        <w:pStyle w:val="Alg3"/>
        <w:numPr>
          <w:ilvl w:val="1"/>
          <w:numId w:val="416"/>
        </w:numPr>
      </w:pPr>
      <w:r w:rsidRPr="00E77497">
        <w:t xml:space="preserve">Let </w:t>
      </w:r>
      <w:r w:rsidRPr="00E77497">
        <w:rPr>
          <w:i/>
        </w:rPr>
        <w:t>index</w:t>
      </w:r>
      <w:r w:rsidRPr="00E77497">
        <w:t xml:space="preserve"> = </w:t>
      </w:r>
      <w:r w:rsidRPr="00E77497">
        <w:rPr>
          <w:i/>
        </w:rPr>
        <w:t>index</w:t>
      </w:r>
      <w:r w:rsidRPr="00E77497">
        <w:t>+1.</w:t>
      </w:r>
    </w:p>
    <w:p w:rsidR="00C707BD" w:rsidRPr="00E77497" w:rsidRDefault="00376F67" w:rsidP="00FA3203">
      <w:pPr>
        <w:pStyle w:val="Alg3"/>
        <w:numPr>
          <w:ilvl w:val="0"/>
          <w:numId w:val="416"/>
        </w:numPr>
        <w:spacing w:after="240"/>
      </w:pPr>
      <w:r>
        <w:t>Return</w:t>
      </w:r>
      <w:r w:rsidR="00C707BD" w:rsidRPr="00E77497">
        <w:t xml:space="preserve"> PutValue(</w:t>
      </w:r>
      <w:r w:rsidR="00C707BD" w:rsidRPr="00E77497">
        <w:rPr>
          <w:i/>
        </w:rPr>
        <w:t>lref</w:t>
      </w:r>
      <w:r w:rsidR="00C707BD" w:rsidRPr="00E77497">
        <w:t>,</w:t>
      </w:r>
      <w:r w:rsidR="00C707BD" w:rsidRPr="00E77497">
        <w:rPr>
          <w:i/>
        </w:rPr>
        <w:t>A</w:t>
      </w:r>
      <w:r w:rsidR="00C707BD" w:rsidRPr="00E77497">
        <w:t>).</w:t>
      </w:r>
    </w:p>
    <w:p w:rsidR="0004792F" w:rsidRPr="00E77497" w:rsidRDefault="0004792F" w:rsidP="0004792F">
      <w:bookmarkStart w:id="5819" w:name="_Toc375031196"/>
      <w:bookmarkStart w:id="5820" w:name="_Toc381513709"/>
      <w:bookmarkStart w:id="5821" w:name="_Toc382202876"/>
      <w:bookmarkStart w:id="5822" w:name="_Toc382212231"/>
      <w:bookmarkStart w:id="5823" w:name="_Toc382212703"/>
      <w:bookmarkStart w:id="5824" w:name="_Toc382291576"/>
      <w:bookmarkStart w:id="5825" w:name="_Toc385672225"/>
      <w:bookmarkStart w:id="5826" w:name="_Toc393690328"/>
      <w:bookmarkStart w:id="5827" w:name="_Ref440445088"/>
      <w:bookmarkStart w:id="5828" w:name="_Toc472818873"/>
      <w:bookmarkStart w:id="5829" w:name="_Toc235503447"/>
      <w:bookmarkStart w:id="5830" w:name="_Toc241509222"/>
      <w:bookmarkStart w:id="5831" w:name="_Toc244416709"/>
      <w:bookmarkStart w:id="5832" w:name="_Toc276631073"/>
      <w:bookmarkEnd w:id="5808"/>
      <w:bookmarkEnd w:id="5809"/>
      <w:bookmarkEnd w:id="5810"/>
      <w:bookmarkEnd w:id="5811"/>
      <w:bookmarkEnd w:id="5812"/>
      <w:bookmarkEnd w:id="5813"/>
      <w:bookmarkEnd w:id="5814"/>
      <w:bookmarkEnd w:id="5815"/>
      <w:bookmarkEnd w:id="5816"/>
      <w:r w:rsidRPr="00E77497">
        <w:rPr>
          <w:rFonts w:ascii="Helvetica" w:hAnsi="Helvetica"/>
          <w:b/>
        </w:rPr>
        <w:t xml:space="preserve">Runtime Semantics: </w:t>
      </w:r>
      <w:r>
        <w:rPr>
          <w:rFonts w:ascii="Helvetica" w:hAnsi="Helvetica"/>
          <w:b/>
        </w:rPr>
        <w:t xml:space="preserve">Keyed Destructuring Assignment </w:t>
      </w:r>
      <w:r w:rsidRPr="00E77497">
        <w:rPr>
          <w:rFonts w:ascii="Helvetica" w:hAnsi="Helvetica"/>
          <w:b/>
          <w:spacing w:val="6"/>
        </w:rPr>
        <w:t>Evaluation</w:t>
      </w:r>
      <w:r w:rsidRPr="00E77497">
        <w:t xml:space="preserve"> </w:t>
      </w:r>
    </w:p>
    <w:p w:rsidR="0004792F" w:rsidRPr="00E77497" w:rsidRDefault="0004792F" w:rsidP="0004792F">
      <w:pPr>
        <w:ind w:left="360"/>
      </w:pPr>
      <w:r w:rsidRPr="00E77497">
        <w:t xml:space="preserve">with parameters </w:t>
      </w:r>
      <w:r w:rsidRPr="00E77497">
        <w:rPr>
          <w:rStyle w:val="bnf"/>
        </w:rPr>
        <w:t>obj</w:t>
      </w:r>
      <w:r w:rsidRPr="00E77497">
        <w:t xml:space="preserve"> and </w:t>
      </w:r>
      <w:r>
        <w:rPr>
          <w:rFonts w:ascii="Times New Roman" w:hAnsi="Times New Roman"/>
          <w:i/>
        </w:rPr>
        <w:t>propertyName</w:t>
      </w:r>
    </w:p>
    <w:p w:rsidR="0004792F" w:rsidRPr="00DD02E6" w:rsidRDefault="0004792F" w:rsidP="003308DD">
      <w:pPr>
        <w:contextualSpacing/>
        <w:rPr>
          <w:rStyle w:val="bnf"/>
          <w:i w:val="0"/>
        </w:rPr>
      </w:pPr>
      <w:r w:rsidRPr="00E77497">
        <w:rPr>
          <w:rStyle w:val="bnf"/>
        </w:rPr>
        <w:t xml:space="preserve">AssignmentElement </w:t>
      </w:r>
      <w:r w:rsidRPr="00C7794D">
        <w:rPr>
          <w:b/>
        </w:rPr>
        <w:t>:</w:t>
      </w:r>
      <w:r w:rsidRPr="004D1BD1">
        <w:rPr>
          <w:b/>
        </w:rPr>
        <w:t xml:space="preserve"> </w:t>
      </w:r>
      <w:r w:rsidR="003308DD" w:rsidRPr="003308DD">
        <w:rPr>
          <w:rStyle w:val="bnf"/>
        </w:rPr>
        <w:t>DestructuringAssignmentTarget</w:t>
      </w:r>
      <w:r w:rsidR="008339A8">
        <w:rPr>
          <w:rStyle w:val="bnf"/>
        </w:rPr>
        <w:t xml:space="preserve">  </w:t>
      </w:r>
      <w:r w:rsidRPr="00DD02E6">
        <w:rPr>
          <w:rFonts w:ascii="Times New Roman" w:hAnsi="Times New Roman"/>
          <w:i/>
        </w:rPr>
        <w:t>Initialiser</w:t>
      </w:r>
      <w:r w:rsidRPr="00126ECD">
        <w:rPr>
          <w:rFonts w:cs="Arial"/>
          <w:vertAlign w:val="subscript"/>
        </w:rPr>
        <w:t>opt</w:t>
      </w:r>
    </w:p>
    <w:p w:rsidR="00D17B0F" w:rsidRDefault="00D17B0F" w:rsidP="00D17B0F">
      <w:pPr>
        <w:pStyle w:val="Alg3"/>
        <w:numPr>
          <w:ilvl w:val="0"/>
          <w:numId w:val="920"/>
        </w:numPr>
      </w:pPr>
      <w:r>
        <w:t xml:space="preserve">Let </w:t>
      </w:r>
      <w:r w:rsidRPr="002B1BC1">
        <w:rPr>
          <w:i/>
          <w:iCs/>
        </w:rPr>
        <w:t>exists</w:t>
      </w:r>
      <w:r>
        <w:t xml:space="preserve"> be the result of HasPropety(</w:t>
      </w:r>
      <w:r>
        <w:rPr>
          <w:i/>
          <w:iCs/>
        </w:rPr>
        <w:t>obj</w:t>
      </w:r>
      <w:r>
        <w:t xml:space="preserve">, </w:t>
      </w:r>
      <w:r>
        <w:rPr>
          <w:i/>
          <w:iCs/>
        </w:rPr>
        <w:t>propertyName</w:t>
      </w:r>
      <w:r>
        <w:t>).</w:t>
      </w:r>
    </w:p>
    <w:p w:rsidR="00D17B0F" w:rsidRDefault="00D17B0F" w:rsidP="00D17B0F">
      <w:pPr>
        <w:pStyle w:val="Alg3"/>
        <w:numPr>
          <w:ilvl w:val="0"/>
          <w:numId w:val="920"/>
        </w:numPr>
      </w:pPr>
      <w:r>
        <w:t>ReturnIfAbrupt(</w:t>
      </w:r>
      <w:r>
        <w:rPr>
          <w:i/>
        </w:rPr>
        <w:t>exists</w:t>
      </w:r>
      <w:r>
        <w:t>).</w:t>
      </w:r>
    </w:p>
    <w:p w:rsidR="00D17B0F" w:rsidRPr="00922A99" w:rsidRDefault="00D17B0F" w:rsidP="00D17B0F">
      <w:pPr>
        <w:pStyle w:val="Alg3"/>
        <w:numPr>
          <w:ilvl w:val="0"/>
          <w:numId w:val="920"/>
        </w:numPr>
      </w:pPr>
      <w:r>
        <w:t xml:space="preserve">If </w:t>
      </w:r>
      <w:r>
        <w:rPr>
          <w:i/>
          <w:iCs/>
        </w:rPr>
        <w:t>exists</w:t>
      </w:r>
      <w:r>
        <w:t xml:space="preserve"> is </w:t>
      </w:r>
      <w:r>
        <w:rPr>
          <w:b/>
          <w:bCs/>
        </w:rPr>
        <w:t>false</w:t>
      </w:r>
      <w:r w:rsidRPr="00922A99">
        <w:t>, then</w:t>
      </w:r>
    </w:p>
    <w:p w:rsidR="00D17B0F" w:rsidRDefault="00D17B0F" w:rsidP="00D17B0F">
      <w:pPr>
        <w:pStyle w:val="Alg3"/>
        <w:numPr>
          <w:ilvl w:val="1"/>
          <w:numId w:val="920"/>
        </w:numPr>
      </w:pPr>
      <w:r>
        <w:t>If</w:t>
      </w:r>
      <w:r w:rsidRPr="002B1BC1">
        <w:rPr>
          <w:i/>
        </w:rPr>
        <w:t xml:space="preserve"> </w:t>
      </w:r>
      <w:r w:rsidRPr="001E1845">
        <w:rPr>
          <w:i/>
        </w:rPr>
        <w:t>Initialiser</w:t>
      </w:r>
      <w:r w:rsidRPr="001E1845">
        <w:rPr>
          <w:vertAlign w:val="subscript"/>
        </w:rPr>
        <w:t>opt</w:t>
      </w:r>
      <w:r w:rsidRPr="00E77497">
        <w:t xml:space="preserve"> is </w:t>
      </w:r>
      <w:r>
        <w:t xml:space="preserve">not </w:t>
      </w:r>
      <w:r w:rsidRPr="00E77497">
        <w:t>present</w:t>
      </w:r>
      <w:r>
        <w:t xml:space="preserve">, then throw a </w:t>
      </w:r>
      <w:r w:rsidRPr="002B1BC1">
        <w:rPr>
          <w:b/>
          <w:bCs/>
        </w:rPr>
        <w:t>TypeError</w:t>
      </w:r>
      <w:r>
        <w:t xml:space="preserve"> exception.</w:t>
      </w:r>
    </w:p>
    <w:p w:rsidR="00D17B0F" w:rsidRPr="00324197" w:rsidRDefault="00D17B0F" w:rsidP="00D17B0F">
      <w:pPr>
        <w:pStyle w:val="Alg3"/>
        <w:numPr>
          <w:ilvl w:val="1"/>
          <w:numId w:val="920"/>
        </w:numPr>
      </w:pPr>
      <w:r w:rsidRPr="00324197">
        <w:t xml:space="preserve">Else, </w:t>
      </w:r>
      <w:r>
        <w:t xml:space="preserve">let </w:t>
      </w:r>
      <w:r>
        <w:rPr>
          <w:i/>
          <w:iCs/>
        </w:rPr>
        <w:t>v</w:t>
      </w:r>
      <w:r>
        <w:t xml:space="preserve"> be </w:t>
      </w:r>
      <w:r>
        <w:rPr>
          <w:b/>
          <w:bCs/>
        </w:rPr>
        <w:t>undefined</w:t>
      </w:r>
      <w:r>
        <w:t>.</w:t>
      </w:r>
    </w:p>
    <w:p w:rsidR="00D17B0F" w:rsidRDefault="00D17B0F" w:rsidP="00D17B0F">
      <w:pPr>
        <w:pStyle w:val="Alg3"/>
        <w:numPr>
          <w:ilvl w:val="0"/>
          <w:numId w:val="920"/>
        </w:numPr>
      </w:pPr>
      <w:r>
        <w:t xml:space="preserve">Else, </w:t>
      </w:r>
    </w:p>
    <w:p w:rsidR="0004792F" w:rsidRPr="00E77497" w:rsidRDefault="0004792F" w:rsidP="00E74C84">
      <w:pPr>
        <w:pStyle w:val="Alg3"/>
        <w:numPr>
          <w:ilvl w:val="1"/>
          <w:numId w:val="920"/>
        </w:numPr>
        <w:tabs>
          <w:tab w:val="left" w:pos="720"/>
        </w:tabs>
      </w:pPr>
      <w:r w:rsidRPr="00E77497">
        <w:t xml:space="preserve">Let </w:t>
      </w:r>
      <w:r w:rsidRPr="00E77497">
        <w:rPr>
          <w:i/>
        </w:rPr>
        <w:t>v</w:t>
      </w:r>
      <w:r w:rsidRPr="00E77497">
        <w:t xml:space="preserve"> be the result of Get</w:t>
      </w:r>
      <w:r w:rsidR="00E63775">
        <w:t>(</w:t>
      </w:r>
      <w:r>
        <w:rPr>
          <w:i/>
        </w:rPr>
        <w:t>obj</w:t>
      </w:r>
      <w:r w:rsidR="00E63775">
        <w:t>,</w:t>
      </w:r>
      <w:r w:rsidRPr="00E77497">
        <w:t xml:space="preserve"> </w:t>
      </w:r>
      <w:r>
        <w:rPr>
          <w:i/>
        </w:rPr>
        <w:t>propertyName</w:t>
      </w:r>
      <w:r w:rsidR="00E63775">
        <w:rPr>
          <w:iCs/>
        </w:rPr>
        <w:t>)</w:t>
      </w:r>
      <w:r w:rsidRPr="00E77497">
        <w:t>.</w:t>
      </w:r>
    </w:p>
    <w:p w:rsidR="0004792F" w:rsidRDefault="0004792F" w:rsidP="00E74C84">
      <w:pPr>
        <w:pStyle w:val="Alg2"/>
        <w:numPr>
          <w:ilvl w:val="1"/>
          <w:numId w:val="920"/>
        </w:numPr>
        <w:contextualSpacing/>
      </w:pPr>
      <w:r>
        <w:t>ReturnIfAbrupt(</w:t>
      </w:r>
      <w:r>
        <w:rPr>
          <w:i/>
        </w:rPr>
        <w:t>v</w:t>
      </w:r>
      <w:r>
        <w:t>).</w:t>
      </w:r>
    </w:p>
    <w:p w:rsidR="0004792F" w:rsidRPr="00E77497" w:rsidRDefault="0004792F" w:rsidP="0004792F">
      <w:pPr>
        <w:pStyle w:val="Alg3"/>
        <w:numPr>
          <w:ilvl w:val="0"/>
          <w:numId w:val="920"/>
        </w:numPr>
        <w:tabs>
          <w:tab w:val="left" w:pos="720"/>
        </w:tabs>
      </w:pPr>
      <w:r w:rsidRPr="00E77497">
        <w:t xml:space="preserve">If </w:t>
      </w:r>
      <w:r w:rsidRPr="00E77497">
        <w:rPr>
          <w:i/>
        </w:rPr>
        <w:t>Initialiser</w:t>
      </w:r>
      <w:r w:rsidRPr="00E77497">
        <w:rPr>
          <w:vertAlign w:val="subscript"/>
        </w:rPr>
        <w:t>opt</w:t>
      </w:r>
      <w:r w:rsidRPr="00E77497">
        <w:t xml:space="preserve"> is present</w:t>
      </w:r>
      <w:r>
        <w:t xml:space="preserve"> and </w:t>
      </w:r>
      <w:r w:rsidRPr="002D03A6">
        <w:rPr>
          <w:i/>
        </w:rPr>
        <w:t>v</w:t>
      </w:r>
      <w:r>
        <w:t xml:space="preserve"> is </w:t>
      </w:r>
      <w:r w:rsidRPr="002D03A6">
        <w:rPr>
          <w:b/>
        </w:rPr>
        <w:t>undefined</w:t>
      </w:r>
      <w:r w:rsidRPr="00E77497">
        <w:t>, then</w:t>
      </w:r>
    </w:p>
    <w:p w:rsidR="0004792F" w:rsidRPr="00E77497" w:rsidRDefault="0004792F" w:rsidP="003F2BDA">
      <w:pPr>
        <w:pStyle w:val="Alg3"/>
        <w:numPr>
          <w:ilvl w:val="1"/>
          <w:numId w:val="920"/>
        </w:numPr>
        <w:tabs>
          <w:tab w:val="num" w:pos="2160"/>
        </w:tabs>
      </w:pPr>
      <w:r w:rsidRPr="00E77497">
        <w:t xml:space="preserve">Let </w:t>
      </w:r>
      <w:r w:rsidR="003F2BDA" w:rsidRPr="001E28FF">
        <w:rPr>
          <w:i/>
        </w:rPr>
        <w:t>defaultValue</w:t>
      </w:r>
      <w:r w:rsidRPr="00E77497">
        <w:t xml:space="preserve"> be the result of evaluating</w:t>
      </w:r>
      <w:r w:rsidRPr="00E77497">
        <w:rPr>
          <w:i/>
        </w:rPr>
        <w:t xml:space="preserve"> Initialiser</w:t>
      </w:r>
      <w:r w:rsidRPr="00E77497">
        <w:t>.</w:t>
      </w:r>
    </w:p>
    <w:p w:rsidR="00386A79" w:rsidRDefault="003F2BDA" w:rsidP="003F2BDA">
      <w:pPr>
        <w:pStyle w:val="Alg3"/>
        <w:numPr>
          <w:ilvl w:val="1"/>
          <w:numId w:val="920"/>
        </w:numPr>
      </w:pPr>
      <w:r>
        <w:t xml:space="preserve">Let </w:t>
      </w:r>
      <w:r w:rsidRPr="001E28FF">
        <w:rPr>
          <w:i/>
        </w:rPr>
        <w:t>v</w:t>
      </w:r>
      <w:r>
        <w:t xml:space="preserve"> be GetValue(</w:t>
      </w:r>
      <w:r w:rsidRPr="001E28FF">
        <w:rPr>
          <w:i/>
        </w:rPr>
        <w:t>defaultValue</w:t>
      </w:r>
      <w:r>
        <w:t>)</w:t>
      </w:r>
    </w:p>
    <w:p w:rsidR="00D17B0F" w:rsidRDefault="00D17B0F" w:rsidP="00E74C84">
      <w:pPr>
        <w:pStyle w:val="Alg2"/>
        <w:numPr>
          <w:ilvl w:val="1"/>
          <w:numId w:val="920"/>
        </w:numPr>
        <w:contextualSpacing/>
      </w:pPr>
      <w:r>
        <w:t>ReturnIfAbrupt(</w:t>
      </w:r>
      <w:r>
        <w:rPr>
          <w:i/>
        </w:rPr>
        <w:t>v</w:t>
      </w:r>
      <w:r>
        <w:t>).</w:t>
      </w:r>
    </w:p>
    <w:p w:rsidR="0004792F" w:rsidRPr="00E77497" w:rsidRDefault="0004792F" w:rsidP="003308DD">
      <w:pPr>
        <w:pStyle w:val="Alg3"/>
        <w:numPr>
          <w:ilvl w:val="0"/>
          <w:numId w:val="920"/>
        </w:numPr>
      </w:pPr>
      <w:r w:rsidRPr="00E77497">
        <w:t xml:space="preserve">If </w:t>
      </w:r>
      <w:r w:rsidR="003308DD" w:rsidRPr="003308DD">
        <w:rPr>
          <w:rStyle w:val="bnf"/>
        </w:rPr>
        <w:t>DestructuringAssignmentTarget</w:t>
      </w:r>
      <w:r w:rsidR="003308DD">
        <w:rPr>
          <w:rStyle w:val="bnf"/>
        </w:rPr>
        <w:t xml:space="preserve"> </w:t>
      </w:r>
      <w:r w:rsidRPr="00E77497">
        <w:t xml:space="preserve">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p>
    <w:p w:rsidR="0004792F" w:rsidRPr="00E77497" w:rsidRDefault="0004792F" w:rsidP="003308DD">
      <w:pPr>
        <w:pStyle w:val="Alg3"/>
        <w:numPr>
          <w:ilvl w:val="1"/>
          <w:numId w:val="920"/>
        </w:numPr>
      </w:pPr>
      <w:r w:rsidRPr="00E77497">
        <w:t xml:space="preserve">Let </w:t>
      </w:r>
      <w:r w:rsidRPr="00E77497">
        <w:rPr>
          <w:i/>
        </w:rPr>
        <w:t>AssignmentPattern</w:t>
      </w:r>
      <w:r w:rsidRPr="00E77497">
        <w:t xml:space="preserve"> be the parse of the source code corresponding to </w:t>
      </w:r>
      <w:r w:rsidR="003308DD" w:rsidRPr="003308DD">
        <w:rPr>
          <w:i/>
        </w:rPr>
        <w:t>DestructuringAssignmentTarget</w:t>
      </w:r>
      <w:r w:rsidRPr="00E77497">
        <w:t xml:space="preserve"> using </w:t>
      </w:r>
      <w:r w:rsidRPr="00E77497">
        <w:rPr>
          <w:i/>
        </w:rPr>
        <w:t>AssignmentPattern</w:t>
      </w:r>
      <w:r w:rsidRPr="00E77497">
        <w:t xml:space="preserve"> as the goal symbol</w:t>
      </w:r>
    </w:p>
    <w:p w:rsidR="00D17B0F" w:rsidRDefault="00D17B0F" w:rsidP="00E74C84">
      <w:pPr>
        <w:pStyle w:val="Alg4"/>
        <w:numPr>
          <w:ilvl w:val="1"/>
          <w:numId w:val="920"/>
        </w:numPr>
        <w:contextualSpacing/>
      </w:pPr>
      <w:r>
        <w:t>If Type(</w:t>
      </w:r>
      <w:r>
        <w:rPr>
          <w:i/>
          <w:iCs/>
        </w:rPr>
        <w:t>v</w:t>
      </w:r>
      <w:r>
        <w:t xml:space="preserve">) is not Object, then throw a </w:t>
      </w:r>
      <w:r w:rsidRPr="002B1BC1">
        <w:rPr>
          <w:b/>
          <w:bCs/>
        </w:rPr>
        <w:t>TypeError</w:t>
      </w:r>
      <w:r>
        <w:t xml:space="preserve"> exception.</w:t>
      </w:r>
    </w:p>
    <w:p w:rsidR="0004792F" w:rsidRPr="00E77497" w:rsidRDefault="0004792F" w:rsidP="00D17B0F">
      <w:pPr>
        <w:pStyle w:val="Alg3"/>
        <w:numPr>
          <w:ilvl w:val="1"/>
          <w:numId w:val="920"/>
        </w:numPr>
      </w:pPr>
      <w:r>
        <w:t xml:space="preserve">Return the result of </w:t>
      </w:r>
      <w:r w:rsidR="0003414D">
        <w:t>performing</w:t>
      </w:r>
      <w:r w:rsidRPr="00E77497">
        <w:t xml:space="preserve"> </w:t>
      </w:r>
      <w:r>
        <w:t>Destructuring Assignment Evaluation of</w:t>
      </w:r>
      <w:r w:rsidRPr="00E77497">
        <w:t xml:space="preserve"> </w:t>
      </w:r>
      <w:r w:rsidRPr="00E77497">
        <w:rPr>
          <w:i/>
        </w:rPr>
        <w:t>AssignmentPattern</w:t>
      </w:r>
      <w:r w:rsidRPr="00E77497">
        <w:t xml:space="preserve"> </w:t>
      </w:r>
      <w:r>
        <w:t>with</w:t>
      </w:r>
      <w:r w:rsidRPr="00E77497">
        <w:t xml:space="preserve"> </w:t>
      </w:r>
      <w:r w:rsidRPr="00E77497">
        <w:rPr>
          <w:i/>
        </w:rPr>
        <w:t>v</w:t>
      </w:r>
      <w:r w:rsidRPr="00E77497">
        <w:t xml:space="preserve"> as the </w:t>
      </w:r>
      <w:r>
        <w:t>argument</w:t>
      </w:r>
      <w:r w:rsidRPr="00E77497">
        <w:t>.</w:t>
      </w:r>
    </w:p>
    <w:p w:rsidR="0004792F" w:rsidRPr="00E77497" w:rsidRDefault="0004792F" w:rsidP="003308DD">
      <w:pPr>
        <w:pStyle w:val="Alg3"/>
        <w:numPr>
          <w:ilvl w:val="0"/>
          <w:numId w:val="920"/>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rsidR="0004792F" w:rsidRPr="00E77497" w:rsidRDefault="0004792F" w:rsidP="0004792F">
      <w:pPr>
        <w:pStyle w:val="Alg3"/>
        <w:numPr>
          <w:ilvl w:val="0"/>
          <w:numId w:val="920"/>
        </w:numPr>
        <w:spacing w:after="240"/>
      </w:pPr>
      <w:r>
        <w:t>Return</w:t>
      </w:r>
      <w:r w:rsidRPr="00E77497">
        <w:t xml:space="preserve"> PutValue(</w:t>
      </w:r>
      <w:r w:rsidRPr="00E77497">
        <w:rPr>
          <w:i/>
        </w:rPr>
        <w:t>lref</w:t>
      </w:r>
      <w:r w:rsidRPr="00E77497">
        <w:t>,</w:t>
      </w:r>
      <w:r w:rsidRPr="00E77497">
        <w:rPr>
          <w:i/>
        </w:rPr>
        <w:t>v</w:t>
      </w:r>
      <w:r w:rsidRPr="00E77497">
        <w:t>).</w:t>
      </w:r>
    </w:p>
    <w:p w:rsidR="004C02EF" w:rsidRPr="00E77497" w:rsidRDefault="004C02EF" w:rsidP="00D148E9">
      <w:pPr>
        <w:pStyle w:val="Heading2"/>
      </w:pPr>
      <w:bookmarkStart w:id="5833" w:name="_Toc364934820"/>
      <w:r w:rsidRPr="00E77497">
        <w:lastRenderedPageBreak/>
        <w:t>Comma Operator (</w:t>
      </w:r>
      <w:r w:rsidRPr="004712DB">
        <w:rPr>
          <w:rFonts w:ascii="Courier New" w:hAnsi="Courier New"/>
          <w:smallCaps/>
        </w:rPr>
        <w:t xml:space="preserve"> , )</w:t>
      </w:r>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p>
    <w:p w:rsidR="004C02EF" w:rsidRPr="00E77497" w:rsidRDefault="004C02EF" w:rsidP="004C02EF">
      <w:pPr>
        <w:pStyle w:val="Syntax"/>
      </w:pPr>
      <w:r w:rsidRPr="00E77497">
        <w:t>Syntax</w:t>
      </w:r>
    </w:p>
    <w:p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rsidR="00B74C9A" w:rsidRPr="00E77497" w:rsidRDefault="00B74C9A" w:rsidP="00B74C9A">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B74C9A" w:rsidRPr="00E77497" w:rsidRDefault="00B74C9A" w:rsidP="00B74C9A">
      <w:pPr>
        <w:pStyle w:val="SyntaxRule"/>
        <w:spacing w:after="240"/>
      </w:pPr>
      <w:r w:rsidRPr="00E77497">
        <w:rPr>
          <w:rStyle w:val="bnf"/>
          <w:i/>
        </w:rPr>
        <w:t>Expression</w:t>
      </w:r>
      <w:r w:rsidRPr="00E77497">
        <w:t xml:space="preserve"> </w:t>
      </w:r>
      <w:r w:rsidRPr="00E77497">
        <w:rPr>
          <w:rFonts w:ascii="Arial" w:hAnsi="Arial"/>
          <w:b/>
          <w:i w:val="0"/>
        </w:rPr>
        <w:t>:</w:t>
      </w:r>
      <w:r>
        <w:rPr>
          <w:rStyle w:val="bnf"/>
          <w:i/>
        </w:rPr>
        <w:t xml:space="preserve"> </w:t>
      </w:r>
      <w:r w:rsidRPr="00E77497">
        <w:t xml:space="preserve">Expression </w:t>
      </w:r>
      <w:r w:rsidRPr="00E77497">
        <w:rPr>
          <w:rFonts w:ascii="Courier New" w:hAnsi="Courier New"/>
          <w:b/>
          <w:i w:val="0"/>
        </w:rPr>
        <w:t>,</w:t>
      </w:r>
      <w:r w:rsidRPr="00E77497">
        <w:t xml:space="preserve"> AssignmentExpression</w:t>
      </w:r>
    </w:p>
    <w:p w:rsidR="00B74C9A" w:rsidRPr="00E77497" w:rsidRDefault="00B74C9A" w:rsidP="00B74C9A">
      <w:pPr>
        <w:pStyle w:val="Alg4"/>
        <w:numPr>
          <w:ilvl w:val="0"/>
          <w:numId w:val="980"/>
        </w:numPr>
        <w:spacing w:after="220"/>
        <w:contextualSpacing/>
      </w:pPr>
      <w:r w:rsidRPr="00E77497">
        <w:t xml:space="preserve">Return </w:t>
      </w:r>
      <w:r w:rsidRPr="00BD6E56">
        <w:rPr>
          <w:b/>
        </w:rPr>
        <w:t>false</w:t>
      </w:r>
      <w:r w:rsidRPr="00E77497">
        <w:t>.</w:t>
      </w:r>
    </w:p>
    <w:p w:rsidR="005B5983" w:rsidRPr="00E77497" w:rsidRDefault="005B5983" w:rsidP="005B5983">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5834" w:name="_Toc382212704"/>
    </w:p>
    <w:p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5834"/>
      <w:r w:rsidRPr="00E77497">
        <w:t>.</w:t>
      </w:r>
      <w:bookmarkStart w:id="5835" w:name="_Toc382212705"/>
    </w:p>
    <w:p w:rsidR="004C02EF" w:rsidRPr="00E77497" w:rsidRDefault="006552DF" w:rsidP="00FA3203">
      <w:pPr>
        <w:pStyle w:val="Alg2"/>
        <w:numPr>
          <w:ilvl w:val="0"/>
          <w:numId w:val="105"/>
        </w:numPr>
      </w:pPr>
      <w:r>
        <w:t>ReturnIfAbrupt(</w:t>
      </w:r>
      <w:r w:rsidR="004C02EF" w:rsidRPr="00E77497">
        <w:t>GetValue(</w:t>
      </w:r>
      <w:r w:rsidR="004C02EF" w:rsidRPr="00E77497">
        <w:rPr>
          <w:i/>
        </w:rPr>
        <w:t>lref</w:t>
      </w:r>
      <w:r w:rsidR="004C02EF" w:rsidRPr="00E77497">
        <w:t>)</w:t>
      </w:r>
      <w:bookmarkEnd w:id="5835"/>
      <w:r>
        <w:t>)</w:t>
      </w:r>
      <w:bookmarkStart w:id="5836" w:name="_Toc382212706"/>
    </w:p>
    <w:p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5836"/>
      <w:r w:rsidRPr="00E77497">
        <w:t>.</w:t>
      </w:r>
      <w:bookmarkStart w:id="5837" w:name="_Toc382212707"/>
    </w:p>
    <w:p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5838" w:name="_Toc382212708"/>
      <w:bookmarkEnd w:id="5837"/>
    </w:p>
    <w:p w:rsidR="004C02EF" w:rsidRPr="00E77497" w:rsidRDefault="004C02EF" w:rsidP="004C02EF">
      <w:pPr>
        <w:pStyle w:val="Note"/>
      </w:pPr>
      <w:bookmarkStart w:id="5839" w:name="_Toc375031197"/>
      <w:bookmarkStart w:id="5840" w:name="_Ref379923281"/>
      <w:bookmarkStart w:id="5841" w:name="_Toc381513710"/>
      <w:bookmarkStart w:id="5842" w:name="_Toc382212232"/>
      <w:bookmarkStart w:id="5843" w:name="_Toc382212709"/>
      <w:bookmarkStart w:id="5844" w:name="_Toc382291577"/>
      <w:bookmarkStart w:id="5845" w:name="_Toc385672226"/>
      <w:bookmarkStart w:id="5846" w:name="_Ref386878652"/>
      <w:bookmarkStart w:id="5847" w:name="_Toc393690329"/>
      <w:bookmarkStart w:id="5848" w:name="_Ref424532497"/>
      <w:bookmarkEnd w:id="5838"/>
      <w:r w:rsidRPr="00E77497">
        <w:t>NOTE</w:t>
      </w:r>
      <w:r w:rsidRPr="00E77497">
        <w:tab/>
        <w:t>GetValue must be called even though its value is not used because it may have observable side-effects.</w:t>
      </w:r>
    </w:p>
    <w:p w:rsidR="004C02EF" w:rsidRPr="00E77497" w:rsidRDefault="004C02EF" w:rsidP="00D22EEE">
      <w:pPr>
        <w:pStyle w:val="Heading1"/>
      </w:pPr>
      <w:bookmarkStart w:id="5849" w:name="_Ref457437637"/>
      <w:bookmarkStart w:id="5850" w:name="_Toc472818874"/>
      <w:bookmarkStart w:id="5851" w:name="_Toc235503448"/>
      <w:bookmarkStart w:id="5852" w:name="_Toc241509223"/>
      <w:bookmarkStart w:id="5853" w:name="_Toc244416710"/>
      <w:bookmarkStart w:id="5854" w:name="_Toc276631074"/>
      <w:bookmarkStart w:id="5855" w:name="_Toc364934821"/>
      <w:r w:rsidRPr="00E77497">
        <w:t>Statement</w:t>
      </w:r>
      <w:bookmarkEnd w:id="5839"/>
      <w:bookmarkEnd w:id="5840"/>
      <w:bookmarkEnd w:id="5841"/>
      <w:bookmarkEnd w:id="5842"/>
      <w:bookmarkEnd w:id="5843"/>
      <w:bookmarkEnd w:id="5844"/>
      <w:bookmarkEnd w:id="5845"/>
      <w:bookmarkEnd w:id="5846"/>
      <w:bookmarkEnd w:id="5847"/>
      <w:r w:rsidRPr="00E77497">
        <w:t>s</w:t>
      </w:r>
      <w:bookmarkEnd w:id="5848"/>
      <w:bookmarkEnd w:id="5849"/>
      <w:bookmarkEnd w:id="5850"/>
      <w:bookmarkEnd w:id="5851"/>
      <w:bookmarkEnd w:id="5852"/>
      <w:bookmarkEnd w:id="5853"/>
      <w:bookmarkEnd w:id="5854"/>
      <w:r w:rsidR="00624D8F" w:rsidRPr="00E77497">
        <w:t xml:space="preserve"> and Declarations</w:t>
      </w:r>
      <w:bookmarkEnd w:id="5855"/>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Statement </w:t>
      </w:r>
      <w:r w:rsidRPr="00E77497">
        <w:rPr>
          <w:rFonts w:ascii="Arial" w:hAnsi="Arial"/>
          <w:b/>
          <w:i w:val="0"/>
        </w:rPr>
        <w:t>:</w:t>
      </w:r>
    </w:p>
    <w:p w:rsidR="004C02EF" w:rsidRPr="00E77497" w:rsidRDefault="004C02EF" w:rsidP="004C02EF">
      <w:pPr>
        <w:pStyle w:val="SyntaxDefinition"/>
      </w:pPr>
      <w:r w:rsidRPr="00E77497">
        <w:t>Block</w:t>
      </w:r>
      <w:r w:rsidR="001434CE" w:rsidRPr="00E77497">
        <w:t>Statement</w:t>
      </w:r>
      <w:r w:rsidRPr="00E77497">
        <w:br/>
        <w:t>VariableStatement</w:t>
      </w:r>
      <w:r w:rsidRPr="00E77497">
        <w:br/>
        <w:t>EmptyStatement</w:t>
      </w:r>
      <w:r w:rsidRPr="00E77497">
        <w:br/>
        <w:t>ExpressionStatement</w:t>
      </w:r>
      <w:r w:rsidRPr="00E77497">
        <w:br/>
        <w:t>IfStatement</w:t>
      </w:r>
      <w:r w:rsidRPr="00E77497">
        <w:br/>
      </w:r>
      <w:r w:rsidR="00D951C4">
        <w:t>Breakable</w:t>
      </w:r>
      <w:r w:rsidR="00D951C4" w:rsidRPr="00E77497">
        <w:t>Statement</w:t>
      </w:r>
      <w:r w:rsidRPr="00E77497">
        <w:br/>
        <w:t>ContinueStatement</w:t>
      </w:r>
      <w:r w:rsidRPr="00E77497">
        <w:br/>
        <w:t>BreakStatement</w:t>
      </w:r>
      <w:r w:rsidRPr="00E77497">
        <w:br/>
        <w:t>ReturnStatement</w:t>
      </w:r>
      <w:r w:rsidRPr="00E77497">
        <w:br/>
        <w:t>WithStatement</w:t>
      </w:r>
      <w:bookmarkStart w:id="5856" w:name="_Toc393690330"/>
      <w:r w:rsidRPr="00E77497">
        <w:br/>
        <w:t>LabelledStatement</w:t>
      </w:r>
      <w:r w:rsidRPr="00E77497">
        <w:br/>
        <w:t>ThrowStatement</w:t>
      </w:r>
      <w:r w:rsidRPr="00E77497">
        <w:br/>
        <w:t>TryStatement</w:t>
      </w:r>
      <w:r w:rsidRPr="00E77497">
        <w:br/>
        <w:t>DebuggerStatement</w:t>
      </w:r>
    </w:p>
    <w:p w:rsidR="00624D8F" w:rsidRPr="00E77497" w:rsidRDefault="00624D8F" w:rsidP="00624D8F">
      <w:pPr>
        <w:pStyle w:val="SyntaxRule"/>
      </w:pPr>
      <w:r w:rsidRPr="00E77497">
        <w:t xml:space="preserve">Declaration </w:t>
      </w:r>
      <w:r w:rsidRPr="00E77497">
        <w:rPr>
          <w:rFonts w:ascii="Arial" w:hAnsi="Arial"/>
          <w:b/>
          <w:i w:val="0"/>
        </w:rPr>
        <w:t>:</w:t>
      </w:r>
    </w:p>
    <w:p w:rsidR="00624D8F" w:rsidRPr="00E77497" w:rsidRDefault="00CB7EF2" w:rsidP="00782470">
      <w:pPr>
        <w:pStyle w:val="SyntaxDefinition"/>
      </w:pPr>
      <w:r w:rsidRPr="00E77497">
        <w:t>FunctionDeclaration</w:t>
      </w:r>
      <w:r w:rsidR="00782470">
        <w:br/>
        <w:t>GeneratorDeclaration</w:t>
      </w:r>
      <w:r w:rsidRPr="00E77497">
        <w:br/>
      </w:r>
      <w:r w:rsidR="00782470">
        <w:t>ClassDeclaration</w:t>
      </w:r>
      <w:r w:rsidR="00782470">
        <w:br/>
      </w:r>
      <w:r w:rsidR="00633DD3">
        <w:t>Lexical</w:t>
      </w:r>
      <w:r w:rsidR="00201852" w:rsidRPr="00E77497">
        <w:t>Declaration</w:t>
      </w:r>
    </w:p>
    <w:p w:rsidR="00D951C4" w:rsidRPr="00E77497" w:rsidRDefault="00D951C4" w:rsidP="00D951C4">
      <w:pPr>
        <w:pStyle w:val="SyntaxRule"/>
      </w:pPr>
      <w:r>
        <w:t>BreakableStatement</w:t>
      </w:r>
      <w:r w:rsidRPr="00E77497">
        <w:t xml:space="preserve"> </w:t>
      </w:r>
      <w:r w:rsidRPr="00E77497">
        <w:rPr>
          <w:rFonts w:ascii="Arial" w:hAnsi="Arial"/>
          <w:b/>
          <w:i w:val="0"/>
        </w:rPr>
        <w:t>:</w:t>
      </w:r>
    </w:p>
    <w:p w:rsidR="00624D8F" w:rsidRPr="00E77497" w:rsidRDefault="00D951C4" w:rsidP="00D951C4">
      <w:pPr>
        <w:pStyle w:val="SyntaxDefinition"/>
      </w:pPr>
      <w:r>
        <w:t>IterationStatement</w:t>
      </w:r>
      <w:r w:rsidRPr="00E77497">
        <w:br/>
        <w:t>SwitchStatement</w:t>
      </w:r>
    </w:p>
    <w:p w:rsidR="004C02EF" w:rsidRPr="0093237E" w:rsidRDefault="003B5B66" w:rsidP="0093237E">
      <w:pPr>
        <w:rPr>
          <w:rFonts w:ascii="Helvetica" w:hAnsi="Helvetica"/>
          <w:b/>
          <w:sz w:val="22"/>
          <w:szCs w:val="22"/>
        </w:rPr>
      </w:pPr>
      <w:r w:rsidRPr="0093237E">
        <w:rPr>
          <w:rFonts w:ascii="Helvetica" w:hAnsi="Helvetica"/>
          <w:b/>
          <w:sz w:val="22"/>
          <w:szCs w:val="22"/>
        </w:rPr>
        <w:t xml:space="preserve">Static </w:t>
      </w:r>
      <w:r w:rsidR="004C02EF" w:rsidRPr="0093237E">
        <w:rPr>
          <w:rFonts w:ascii="Helvetica" w:hAnsi="Helvetica"/>
          <w:b/>
          <w:sz w:val="22"/>
          <w:szCs w:val="22"/>
        </w:rPr>
        <w:t>Semantics</w:t>
      </w:r>
    </w:p>
    <w:p w:rsidR="00210077" w:rsidRPr="00E77497" w:rsidRDefault="00210077" w:rsidP="00210077">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210077" w:rsidRPr="00E77497" w:rsidRDefault="00210077" w:rsidP="00210077">
      <w:pPr>
        <w:pStyle w:val="SyntaxRule"/>
      </w:pPr>
      <w:r w:rsidRPr="00E77497">
        <w:lastRenderedPageBreak/>
        <w:t xml:space="preserve">Statement </w:t>
      </w:r>
      <w:r w:rsidRPr="00E77497">
        <w:rPr>
          <w:rFonts w:ascii="Arial" w:hAnsi="Arial"/>
          <w:b/>
          <w:i w:val="0"/>
        </w:rPr>
        <w:t>:</w:t>
      </w:r>
    </w:p>
    <w:p w:rsidR="00210077" w:rsidRPr="00E77497" w:rsidRDefault="00210077" w:rsidP="00210077">
      <w:pPr>
        <w:pStyle w:val="SyntaxDefinition"/>
      </w:pPr>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p>
    <w:p w:rsidR="00EB0D59" w:rsidRPr="00E77497" w:rsidRDefault="00EB0D59" w:rsidP="00FA3203">
      <w:pPr>
        <w:pStyle w:val="Alg4"/>
        <w:numPr>
          <w:ilvl w:val="0"/>
          <w:numId w:val="467"/>
        </w:numPr>
        <w:spacing w:after="220"/>
        <w:contextualSpacing/>
      </w:pPr>
      <w:r w:rsidRPr="00E77497">
        <w:t>Return a new empty List.</w:t>
      </w:r>
    </w:p>
    <w:p w:rsidR="00D951C4" w:rsidRPr="0093237E" w:rsidRDefault="00D951C4" w:rsidP="0093237E">
      <w:pPr>
        <w:rPr>
          <w:rFonts w:ascii="Helvetica" w:hAnsi="Helvetica"/>
          <w:b/>
          <w:sz w:val="22"/>
          <w:szCs w:val="22"/>
        </w:rPr>
      </w:pPr>
      <w:r w:rsidRPr="0093237E">
        <w:rPr>
          <w:rFonts w:ascii="Helvetica" w:hAnsi="Helvetica"/>
          <w:b/>
          <w:sz w:val="22"/>
          <w:szCs w:val="22"/>
        </w:rPr>
        <w:t>Runtime Semantics</w:t>
      </w:r>
    </w:p>
    <w:p w:rsidR="00D951C4" w:rsidRDefault="00D951C4" w:rsidP="00D951C4">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D951C4" w:rsidRPr="00FA3203" w:rsidRDefault="00D951C4" w:rsidP="00D951C4">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rsidR="00666D1F" w:rsidRPr="00E77497" w:rsidRDefault="00666D1F" w:rsidP="00666D1F">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IterationStatement</w:t>
      </w:r>
      <w:r w:rsidRPr="00E77497">
        <w:t xml:space="preserve"> </w:t>
      </w:r>
    </w:p>
    <w:p w:rsidR="00D951C4" w:rsidRPr="00E77497" w:rsidRDefault="00D951C4" w:rsidP="00666D1F">
      <w:pPr>
        <w:pStyle w:val="Alg2"/>
        <w:numPr>
          <w:ilvl w:val="0"/>
          <w:numId w:val="514"/>
        </w:numPr>
      </w:pPr>
      <w:r w:rsidRPr="00E77497">
        <w:t xml:space="preserve">Let </w:t>
      </w:r>
      <w:r>
        <w:rPr>
          <w:i/>
        </w:rPr>
        <w:t>stmtResult</w:t>
      </w:r>
      <w:r w:rsidRPr="00E77497">
        <w:t xml:space="preserve"> be the result</w:t>
      </w:r>
      <w:r w:rsidR="0003414D">
        <w:t xml:space="preserve"> of</w:t>
      </w:r>
      <w:r w:rsidRPr="00E77497">
        <w:t xml:space="preserve"> </w:t>
      </w:r>
      <w:r w:rsidR="00666D1F">
        <w:t>performing Labelled Evaluation of</w:t>
      </w:r>
      <w:r w:rsidR="00666D1F" w:rsidRPr="00666D1F">
        <w:t xml:space="preserve"> </w:t>
      </w:r>
      <w:r w:rsidR="00666D1F" w:rsidRPr="00666D1F">
        <w:rPr>
          <w:i/>
        </w:rPr>
        <w:t>IterationStatement</w:t>
      </w:r>
      <w:r w:rsidR="00666D1F">
        <w:t xml:space="preserve"> w</w:t>
      </w:r>
      <w:r w:rsidR="00533E91">
        <w:t>i</w:t>
      </w:r>
      <w:r w:rsidR="00666D1F">
        <w:t xml:space="preserve">th argument </w:t>
      </w:r>
      <w:r w:rsidR="0039293A">
        <w:rPr>
          <w:i/>
        </w:rPr>
        <w:t>l</w:t>
      </w:r>
      <w:r w:rsidR="00666D1F" w:rsidRPr="006B5B38">
        <w:rPr>
          <w:i/>
        </w:rPr>
        <w:t>abelSet</w:t>
      </w:r>
      <w:r w:rsidRPr="00E77497">
        <w:t>.</w:t>
      </w:r>
    </w:p>
    <w:p w:rsidR="00D951C4" w:rsidRDefault="00D951C4" w:rsidP="00D951C4">
      <w:pPr>
        <w:pStyle w:val="Alg2"/>
        <w:numPr>
          <w:ilvl w:val="0"/>
          <w:numId w:val="514"/>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rsidR="00FD7F41" w:rsidRDefault="00FD7F41" w:rsidP="00FD7F41">
      <w:pPr>
        <w:pStyle w:val="Alg2"/>
        <w:numPr>
          <w:ilvl w:val="1"/>
          <w:numId w:val="514"/>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rsidR="00D951C4" w:rsidRDefault="00FD7F41" w:rsidP="00FD7F41">
      <w:pPr>
        <w:pStyle w:val="Alg2"/>
        <w:numPr>
          <w:ilvl w:val="1"/>
          <w:numId w:val="514"/>
        </w:numPr>
        <w:contextualSpacing/>
      </w:pPr>
      <w:r>
        <w:t>Else, l</w:t>
      </w:r>
      <w:r w:rsidR="00D951C4">
        <w:t xml:space="preserve">et </w:t>
      </w:r>
      <w:r w:rsidR="00D951C4" w:rsidRPr="000C550F">
        <w:rPr>
          <w:i/>
        </w:rPr>
        <w:t>stmtResult</w:t>
      </w:r>
      <w:r w:rsidR="00D951C4">
        <w:t xml:space="preserve"> be NormalCompletion(</w:t>
      </w:r>
      <w:r w:rsidR="00D951C4" w:rsidRPr="000C550F">
        <w:rPr>
          <w:i/>
        </w:rPr>
        <w:t>stmtResult</w:t>
      </w:r>
      <w:r w:rsidR="00D951C4">
        <w:t>.[[value]])</w:t>
      </w:r>
    </w:p>
    <w:p w:rsidR="00D951C4" w:rsidRPr="00E77497" w:rsidRDefault="00D951C4" w:rsidP="00D951C4">
      <w:pPr>
        <w:pStyle w:val="Alg4"/>
        <w:numPr>
          <w:ilvl w:val="0"/>
          <w:numId w:val="514"/>
        </w:numPr>
        <w:spacing w:after="220"/>
        <w:contextualSpacing/>
      </w:pPr>
      <w:r w:rsidRPr="00E77497">
        <w:t xml:space="preserve">Return </w:t>
      </w:r>
      <w:r>
        <w:rPr>
          <w:i/>
        </w:rPr>
        <w:t>stmtResult</w:t>
      </w:r>
      <w:r w:rsidRPr="00E77497">
        <w:t>.</w:t>
      </w:r>
    </w:p>
    <w:p w:rsidR="00666D1F" w:rsidRPr="00E77497" w:rsidRDefault="00666D1F" w:rsidP="00FD7F41">
      <w:pPr>
        <w:keepNext/>
      </w:pPr>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p>
    <w:p w:rsidR="00666D1F" w:rsidRPr="00E77497" w:rsidRDefault="00666D1F" w:rsidP="00FD7F41">
      <w:pPr>
        <w:pStyle w:val="Alg2"/>
        <w:numPr>
          <w:ilvl w:val="0"/>
          <w:numId w:val="1281"/>
        </w:numPr>
      </w:pPr>
      <w:r w:rsidRPr="00E77497">
        <w:t xml:space="preserve">Let </w:t>
      </w:r>
      <w:r>
        <w:rPr>
          <w:i/>
        </w:rPr>
        <w:t>stmtResult</w:t>
      </w:r>
      <w:r w:rsidRPr="00E77497">
        <w:t xml:space="preserve"> be the result of evaluating</w:t>
      </w:r>
      <w:r>
        <w:t xml:space="preserve"> </w:t>
      </w:r>
      <w:r w:rsidRPr="00666D1F">
        <w:rPr>
          <w:i/>
        </w:rPr>
        <w:t>SwitchStatement</w:t>
      </w:r>
      <w:r w:rsidRPr="00E77497">
        <w:t>.</w:t>
      </w:r>
    </w:p>
    <w:p w:rsidR="00666D1F" w:rsidRDefault="00666D1F" w:rsidP="00FD7F41">
      <w:pPr>
        <w:pStyle w:val="Alg2"/>
        <w:numPr>
          <w:ilvl w:val="0"/>
          <w:numId w:val="1281"/>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rsidR="00FD7F41" w:rsidRDefault="00FD7F41" w:rsidP="00FD7F41">
      <w:pPr>
        <w:pStyle w:val="Alg2"/>
        <w:numPr>
          <w:ilvl w:val="1"/>
          <w:numId w:val="1281"/>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rsidR="00666D1F" w:rsidRDefault="00FD7F41" w:rsidP="00FD7F41">
      <w:pPr>
        <w:pStyle w:val="Alg2"/>
        <w:numPr>
          <w:ilvl w:val="1"/>
          <w:numId w:val="1281"/>
        </w:numPr>
        <w:contextualSpacing/>
      </w:pPr>
      <w:r>
        <w:t>Else, l</w:t>
      </w:r>
      <w:r w:rsidR="00666D1F">
        <w:t xml:space="preserve">et </w:t>
      </w:r>
      <w:r w:rsidR="00666D1F" w:rsidRPr="000C550F">
        <w:rPr>
          <w:i/>
        </w:rPr>
        <w:t>stmtResult</w:t>
      </w:r>
      <w:r w:rsidR="00666D1F">
        <w:t xml:space="preserve"> be NormalCompletion(</w:t>
      </w:r>
      <w:r w:rsidR="00666D1F" w:rsidRPr="000C550F">
        <w:rPr>
          <w:i/>
        </w:rPr>
        <w:t>stmtResult</w:t>
      </w:r>
      <w:r w:rsidR="00666D1F">
        <w:t>.[[value]])</w:t>
      </w:r>
    </w:p>
    <w:p w:rsidR="00666D1F" w:rsidRPr="00E77497" w:rsidRDefault="00666D1F" w:rsidP="00FD7F41">
      <w:pPr>
        <w:pStyle w:val="Alg4"/>
        <w:numPr>
          <w:ilvl w:val="0"/>
          <w:numId w:val="1281"/>
        </w:numPr>
        <w:spacing w:after="220"/>
        <w:contextualSpacing/>
      </w:pPr>
      <w:r w:rsidRPr="00E77497">
        <w:t xml:space="preserve">Return </w:t>
      </w:r>
      <w:r>
        <w:rPr>
          <w:i/>
        </w:rPr>
        <w:t>stmtResult</w:t>
      </w:r>
      <w:r w:rsidRPr="00E77497">
        <w:t>.</w:t>
      </w:r>
    </w:p>
    <w:p w:rsidR="00BD3771" w:rsidRPr="00E77497" w:rsidRDefault="00BD3771" w:rsidP="00BD3771">
      <w:pPr>
        <w:pStyle w:val="Note"/>
      </w:pPr>
      <w:r w:rsidRPr="00E77497">
        <w:t>NOTE</w:t>
      </w:r>
      <w:r w:rsidRPr="00E77497">
        <w:tab/>
      </w:r>
      <w:r>
        <w:t xml:space="preserve">A </w:t>
      </w:r>
      <w:r w:rsidRPr="00E77497">
        <w:t xml:space="preserve"> </w:t>
      </w:r>
      <w:r>
        <w:rPr>
          <w:rStyle w:val="bnf"/>
        </w:rPr>
        <w:t>BreakableStatement</w:t>
      </w:r>
      <w:r w:rsidRPr="00E77497">
        <w:t xml:space="preserve"> </w:t>
      </w:r>
      <w:r>
        <w:t xml:space="preserve">is one that can be exited via an unlabelled </w:t>
      </w:r>
      <w:r w:rsidRPr="00E77497">
        <w:t xml:space="preserve"> </w:t>
      </w:r>
      <w:r>
        <w:rPr>
          <w:rStyle w:val="bnf"/>
        </w:rPr>
        <w:t>BreakStatement</w:t>
      </w:r>
      <w:r>
        <w:rPr>
          <w:rStyle w:val="bnf"/>
          <w:i w:val="0"/>
        </w:rPr>
        <w:t>.</w:t>
      </w:r>
      <w:r w:rsidRPr="00E77497">
        <w:t xml:space="preserve"> </w:t>
      </w:r>
    </w:p>
    <w:p w:rsidR="00636FE6" w:rsidRPr="00E77497" w:rsidRDefault="00636FE6" w:rsidP="00636FE6">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672123" w:rsidRPr="00E77497" w:rsidRDefault="00672123" w:rsidP="00672123">
      <w:pPr>
        <w:pStyle w:val="SyntaxRule"/>
      </w:pPr>
      <w:r>
        <w:t>BreakableStatement</w:t>
      </w:r>
      <w:r w:rsidRPr="00E77497">
        <w:t xml:space="preserve"> </w:t>
      </w:r>
      <w:r w:rsidRPr="00E77497">
        <w:rPr>
          <w:rFonts w:ascii="Arial" w:hAnsi="Arial"/>
          <w:b/>
          <w:i w:val="0"/>
        </w:rPr>
        <w:t>:</w:t>
      </w:r>
    </w:p>
    <w:p w:rsidR="00672123" w:rsidRPr="00E77497" w:rsidRDefault="00672123" w:rsidP="00672123">
      <w:pPr>
        <w:pStyle w:val="SyntaxDefinition"/>
      </w:pPr>
      <w:r>
        <w:t>IterationStatement</w:t>
      </w:r>
      <w:r w:rsidRPr="00E77497">
        <w:br/>
        <w:t>SwitchStatement</w:t>
      </w:r>
    </w:p>
    <w:p w:rsidR="00672123" w:rsidRDefault="00672123" w:rsidP="00672123">
      <w:pPr>
        <w:pStyle w:val="Alg2"/>
        <w:numPr>
          <w:ilvl w:val="0"/>
          <w:numId w:val="678"/>
        </w:numPr>
      </w:pPr>
      <w:r>
        <w:t xml:space="preserve">Let </w:t>
      </w:r>
      <w:r>
        <w:rPr>
          <w:i/>
        </w:rPr>
        <w:t xml:space="preserve">newLabelSet </w:t>
      </w:r>
      <w:r>
        <w:t xml:space="preserve"> be a new empty List.</w:t>
      </w:r>
    </w:p>
    <w:p w:rsidR="00672123" w:rsidRPr="00E77497" w:rsidRDefault="00672123" w:rsidP="00672123">
      <w:pPr>
        <w:pStyle w:val="Alg2"/>
        <w:numPr>
          <w:ilvl w:val="0"/>
          <w:numId w:val="678"/>
        </w:numPr>
        <w:spacing w:after="220"/>
      </w:pPr>
      <w:r w:rsidRPr="00E77497">
        <w:t>Return the result of</w:t>
      </w:r>
      <w:r>
        <w:t xml:space="preserve"> performing Labelled Evaluation of this </w:t>
      </w:r>
      <w:r>
        <w:rPr>
          <w:i/>
        </w:rPr>
        <w:t>BreakableStatement</w:t>
      </w:r>
      <w:r w:rsidRPr="00E77497">
        <w:rPr>
          <w:i/>
        </w:rPr>
        <w:t xml:space="preserve"> </w:t>
      </w:r>
      <w:r>
        <w:t>w</w:t>
      </w:r>
      <w:r w:rsidR="00533E91">
        <w:t>i</w:t>
      </w:r>
      <w:r>
        <w:t xml:space="preserve">th argument </w:t>
      </w:r>
      <w:r w:rsidRPr="00364EA2">
        <w:rPr>
          <w:i/>
        </w:rPr>
        <w:t>newLabelSet</w:t>
      </w:r>
      <w:r>
        <w:t>.</w:t>
      </w:r>
    </w:p>
    <w:p w:rsidR="004C02EF" w:rsidRPr="00E77497" w:rsidRDefault="004C02EF" w:rsidP="00D148E9">
      <w:pPr>
        <w:pStyle w:val="Heading2"/>
      </w:pPr>
      <w:bookmarkStart w:id="5857" w:name="_Toc361663289"/>
      <w:bookmarkStart w:id="5858" w:name="_Toc361665130"/>
      <w:bookmarkStart w:id="5859" w:name="_Toc361666970"/>
      <w:bookmarkStart w:id="5860" w:name="_Toc361668799"/>
      <w:bookmarkStart w:id="5861" w:name="_Toc364934822"/>
      <w:bookmarkStart w:id="5862" w:name="_Toc361663290"/>
      <w:bookmarkStart w:id="5863" w:name="_Toc361665131"/>
      <w:bookmarkStart w:id="5864" w:name="_Toc361666971"/>
      <w:bookmarkStart w:id="5865" w:name="_Toc361668800"/>
      <w:bookmarkStart w:id="5866" w:name="_Toc364934823"/>
      <w:bookmarkStart w:id="5867" w:name="_Toc361663291"/>
      <w:bookmarkStart w:id="5868" w:name="_Toc361665132"/>
      <w:bookmarkStart w:id="5869" w:name="_Toc361666972"/>
      <w:bookmarkStart w:id="5870" w:name="_Toc361668801"/>
      <w:bookmarkStart w:id="5871" w:name="_Toc364934824"/>
      <w:bookmarkStart w:id="5872" w:name="_Toc361663292"/>
      <w:bookmarkStart w:id="5873" w:name="_Toc361665133"/>
      <w:bookmarkStart w:id="5874" w:name="_Toc361666973"/>
      <w:bookmarkStart w:id="5875" w:name="_Toc361668802"/>
      <w:bookmarkStart w:id="5876" w:name="_Toc364934825"/>
      <w:bookmarkStart w:id="5877" w:name="_Toc361663293"/>
      <w:bookmarkStart w:id="5878" w:name="_Toc361665134"/>
      <w:bookmarkStart w:id="5879" w:name="_Toc361666974"/>
      <w:bookmarkStart w:id="5880" w:name="_Toc361668803"/>
      <w:bookmarkStart w:id="5881" w:name="_Toc364934826"/>
      <w:bookmarkStart w:id="5882" w:name="_Ref440445201"/>
      <w:bookmarkStart w:id="5883" w:name="_Toc472818875"/>
      <w:bookmarkStart w:id="5884" w:name="_Toc235503449"/>
      <w:bookmarkStart w:id="5885" w:name="_Toc241509224"/>
      <w:bookmarkStart w:id="5886" w:name="_Toc244416711"/>
      <w:bookmarkStart w:id="5887" w:name="_Toc276631075"/>
      <w:bookmarkStart w:id="5888" w:name="_Toc364934827"/>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r w:rsidRPr="00E77497">
        <w:t>Bloc</w:t>
      </w:r>
      <w:bookmarkEnd w:id="5856"/>
      <w:r w:rsidRPr="00E77497">
        <w:t>k</w:t>
      </w:r>
      <w:bookmarkEnd w:id="5882"/>
      <w:bookmarkEnd w:id="5883"/>
      <w:bookmarkEnd w:id="5884"/>
      <w:bookmarkEnd w:id="5885"/>
      <w:bookmarkEnd w:id="5886"/>
      <w:bookmarkEnd w:id="5887"/>
      <w:bookmarkEnd w:id="5888"/>
    </w:p>
    <w:p w:rsidR="004C02EF" w:rsidRPr="00E77497" w:rsidRDefault="004C02EF" w:rsidP="004C02EF">
      <w:pPr>
        <w:pStyle w:val="Syntax"/>
      </w:pPr>
      <w:r w:rsidRPr="00E77497">
        <w:t>Syntax</w:t>
      </w:r>
    </w:p>
    <w:p w:rsidR="001434CE" w:rsidRPr="00E77497" w:rsidRDefault="001434CE" w:rsidP="001434CE">
      <w:pPr>
        <w:pStyle w:val="SyntaxRule"/>
      </w:pPr>
      <w:r w:rsidRPr="00E77497">
        <w:t xml:space="preserve">BlockStatement </w:t>
      </w:r>
      <w:r w:rsidRPr="00E77497">
        <w:rPr>
          <w:rFonts w:ascii="Arial" w:hAnsi="Arial"/>
          <w:b/>
          <w:i w:val="0"/>
        </w:rPr>
        <w:t>:</w:t>
      </w:r>
    </w:p>
    <w:p w:rsidR="001434CE" w:rsidRPr="00E77497" w:rsidRDefault="001434CE" w:rsidP="001434CE">
      <w:pPr>
        <w:pStyle w:val="SyntaxDefinition"/>
      </w:pPr>
      <w:r w:rsidRPr="00E77497">
        <w:t xml:space="preserve">Block </w:t>
      </w:r>
    </w:p>
    <w:p w:rsidR="004C02EF" w:rsidRPr="00E77497" w:rsidRDefault="004C02EF" w:rsidP="004C02EF">
      <w:pPr>
        <w:pStyle w:val="SyntaxRule"/>
      </w:pPr>
      <w:r w:rsidRPr="00E77497">
        <w:t xml:space="preserve">Block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StatementList </w:t>
      </w:r>
      <w:r w:rsidRPr="00E77497">
        <w:rPr>
          <w:rFonts w:ascii="Arial" w:hAnsi="Arial"/>
          <w:b/>
          <w:i w:val="0"/>
        </w:rPr>
        <w:t>:</w:t>
      </w:r>
    </w:p>
    <w:p w:rsidR="004C02EF" w:rsidRPr="00E77497" w:rsidRDefault="004C02EF" w:rsidP="004C02EF">
      <w:pPr>
        <w:pStyle w:val="SyntaxDefinition"/>
      </w:pPr>
      <w:r w:rsidRPr="00E77497">
        <w:t>Statement</w:t>
      </w:r>
      <w:r w:rsidR="00201852" w:rsidRPr="00E77497">
        <w:t>ListItem</w:t>
      </w:r>
      <w:r w:rsidRPr="00E77497">
        <w:br/>
        <w:t>StatementList Statement</w:t>
      </w:r>
      <w:r w:rsidR="00201852" w:rsidRPr="00E77497">
        <w:t>ListItem</w:t>
      </w:r>
    </w:p>
    <w:p w:rsidR="00201852" w:rsidRPr="00E77497" w:rsidRDefault="00201852" w:rsidP="00201852">
      <w:pPr>
        <w:pStyle w:val="SyntaxRule"/>
      </w:pPr>
      <w:r w:rsidRPr="00E77497">
        <w:lastRenderedPageBreak/>
        <w:t xml:space="preserve">StatementListItem </w:t>
      </w:r>
      <w:r w:rsidRPr="00E77497">
        <w:rPr>
          <w:rFonts w:ascii="Arial" w:hAnsi="Arial"/>
          <w:b/>
          <w:i w:val="0"/>
        </w:rPr>
        <w:t>:</w:t>
      </w:r>
    </w:p>
    <w:p w:rsidR="00201852" w:rsidRPr="00E77497" w:rsidRDefault="00201852" w:rsidP="00201852">
      <w:pPr>
        <w:pStyle w:val="SyntaxDefinition"/>
      </w:pPr>
      <w:r w:rsidRPr="00E77497">
        <w:t>Statement</w:t>
      </w:r>
      <w:r w:rsidRPr="00E77497">
        <w:br/>
        <w:t>Declaration</w:t>
      </w:r>
    </w:p>
    <w:p w:rsidR="004C02EF" w:rsidRPr="00E77497" w:rsidRDefault="003B5B66" w:rsidP="00E74C84">
      <w:pPr>
        <w:pStyle w:val="Heading3"/>
      </w:pPr>
      <w:bookmarkStart w:id="5889" w:name="_Toc364934828"/>
      <w:r w:rsidRPr="00E77497">
        <w:t xml:space="preserve">Static </w:t>
      </w:r>
      <w:r w:rsidR="004C02EF" w:rsidRPr="00E77497">
        <w:t>Semantics</w:t>
      </w:r>
      <w:bookmarkEnd w:id="5889"/>
    </w:p>
    <w:p w:rsidR="003B5B66" w:rsidRPr="00E77497" w:rsidRDefault="00C9049C" w:rsidP="003B5B66">
      <w:pPr>
        <w:rPr>
          <w:rFonts w:ascii="Helvetica" w:hAnsi="Helvetica"/>
          <w:b/>
        </w:rPr>
      </w:pPr>
      <w:r w:rsidRPr="00E77497">
        <w:rPr>
          <w:rFonts w:ascii="Helvetica" w:hAnsi="Helvetica"/>
          <w:b/>
        </w:rPr>
        <w:t xml:space="preserve">Static Semantics:  </w:t>
      </w:r>
      <w:r w:rsidR="003B5B66" w:rsidRPr="00E77497">
        <w:rPr>
          <w:rFonts w:ascii="Helvetica" w:hAnsi="Helvetica"/>
          <w:b/>
        </w:rPr>
        <w:t>Early Errors</w:t>
      </w:r>
    </w:p>
    <w:p w:rsidR="006A380D" w:rsidRPr="00E77497" w:rsidRDefault="006A380D" w:rsidP="006A380D">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p>
    <w:p w:rsidR="006A380D" w:rsidRPr="00E77497" w:rsidRDefault="006A380D" w:rsidP="00D5580A">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rsidR="006A380D" w:rsidRPr="00E77497" w:rsidRDefault="006A380D" w:rsidP="00D5580A">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rsidR="0052272C" w:rsidRPr="00E77497" w:rsidRDefault="0052272C" w:rsidP="0052272C">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LexicalDeclarations</w:t>
      </w:r>
    </w:p>
    <w:p w:rsidR="00D440FA" w:rsidRPr="00E77497" w:rsidRDefault="00D440FA" w:rsidP="00D440F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D440FA" w:rsidRPr="00E77497" w:rsidRDefault="00D440FA" w:rsidP="007B6658">
      <w:pPr>
        <w:pStyle w:val="Alg4"/>
        <w:numPr>
          <w:ilvl w:val="0"/>
          <w:numId w:val="527"/>
        </w:numPr>
        <w:spacing w:after="220"/>
        <w:contextualSpacing/>
      </w:pPr>
      <w:r w:rsidRPr="00E77497">
        <w:t xml:space="preserve">Let </w:t>
      </w:r>
      <w:r w:rsidRPr="00E77497">
        <w:rPr>
          <w:i/>
        </w:rPr>
        <w:t xml:space="preserve">declarations </w:t>
      </w:r>
      <w:r w:rsidRPr="00E77497">
        <w:t xml:space="preserve">be LexicalDeclarations of </w:t>
      </w:r>
      <w:r w:rsidRPr="00E77497">
        <w:rPr>
          <w:i/>
        </w:rPr>
        <w:t>StatementList</w:t>
      </w:r>
      <w:r w:rsidRPr="00E77497">
        <w:t>.</w:t>
      </w:r>
    </w:p>
    <w:p w:rsidR="00D440FA" w:rsidRPr="00E77497" w:rsidRDefault="00D440FA" w:rsidP="007B6658">
      <w:pPr>
        <w:pStyle w:val="Alg4"/>
        <w:numPr>
          <w:ilvl w:val="0"/>
          <w:numId w:val="527"/>
        </w:numPr>
        <w:spacing w:after="220"/>
        <w:contextualSpacing/>
        <w:rPr>
          <w:rStyle w:val="bnf"/>
          <w:i w:val="0"/>
        </w:rPr>
      </w:pPr>
      <w:r w:rsidRPr="00E77497">
        <w:t xml:space="preserve">Append to </w:t>
      </w:r>
      <w:r w:rsidR="00EA1B5F" w:rsidRPr="00E77497">
        <w:rPr>
          <w:i/>
        </w:rPr>
        <w:t xml:space="preserve">declarations </w:t>
      </w:r>
      <w:r w:rsidRPr="00E77497">
        <w:t xml:space="preserve">the elements of the LexicalDeclarations of </w:t>
      </w:r>
      <w:r w:rsidRPr="00E77497">
        <w:rPr>
          <w:i/>
        </w:rPr>
        <w:t>StatementListItem</w:t>
      </w:r>
      <w:r w:rsidRPr="00E77497">
        <w:rPr>
          <w:rStyle w:val="bnf"/>
        </w:rPr>
        <w:t>.</w:t>
      </w:r>
    </w:p>
    <w:p w:rsidR="00D440FA" w:rsidRPr="00E77497" w:rsidRDefault="00D440FA" w:rsidP="007B6658">
      <w:pPr>
        <w:pStyle w:val="Alg4"/>
        <w:numPr>
          <w:ilvl w:val="0"/>
          <w:numId w:val="527"/>
        </w:numPr>
        <w:spacing w:after="220"/>
        <w:contextualSpacing/>
      </w:pPr>
      <w:r w:rsidRPr="00E77497">
        <w:t xml:space="preserve">Return </w:t>
      </w:r>
      <w:r w:rsidRPr="00E77497">
        <w:rPr>
          <w:i/>
        </w:rPr>
        <w:t>declarations</w:t>
      </w:r>
      <w:r w:rsidRPr="00E77497">
        <w:t>.</w:t>
      </w:r>
    </w:p>
    <w:p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1731CD" w:rsidRPr="00E77497" w:rsidRDefault="001731CD" w:rsidP="007B6658">
      <w:pPr>
        <w:pStyle w:val="Alg4"/>
        <w:numPr>
          <w:ilvl w:val="0"/>
          <w:numId w:val="465"/>
        </w:numPr>
        <w:spacing w:after="220"/>
        <w:contextualSpacing/>
      </w:pPr>
      <w:r w:rsidRPr="00E77497">
        <w:t>Return a new empty List.</w:t>
      </w:r>
    </w:p>
    <w:p w:rsidR="006E14C7" w:rsidRPr="00E77497" w:rsidRDefault="006E14C7" w:rsidP="006E14C7">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6E14C7" w:rsidRPr="00E77497" w:rsidRDefault="006E14C7" w:rsidP="007B6658">
      <w:pPr>
        <w:pStyle w:val="Alg4"/>
        <w:numPr>
          <w:ilvl w:val="0"/>
          <w:numId w:val="530"/>
        </w:numPr>
        <w:spacing w:after="220"/>
        <w:contextualSpacing/>
      </w:pPr>
      <w:r w:rsidRPr="00E77497">
        <w:t xml:space="preserve">Return a new List containing </w:t>
      </w:r>
      <w:r w:rsidRPr="00E77497">
        <w:rPr>
          <w:i/>
        </w:rPr>
        <w:t>Declaration</w:t>
      </w:r>
      <w:r w:rsidRPr="00E77497">
        <w:t>.</w:t>
      </w:r>
    </w:p>
    <w:p w:rsidR="00DD7BE8" w:rsidRPr="00C7794D" w:rsidRDefault="00402C31" w:rsidP="002135E7">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FF1DF7" w:rsidRPr="00E77497" w:rsidRDefault="00FF1DF7" w:rsidP="00FF1DF7">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p>
    <w:p w:rsidR="00FF1DF7" w:rsidRPr="00E77497" w:rsidRDefault="00FF1DF7" w:rsidP="007B6658">
      <w:pPr>
        <w:pStyle w:val="Alg4"/>
        <w:numPr>
          <w:ilvl w:val="0"/>
          <w:numId w:val="473"/>
        </w:numPr>
        <w:spacing w:after="220"/>
        <w:contextualSpacing/>
      </w:pPr>
      <w:r w:rsidRPr="00E77497">
        <w:t>Return a new empty List.</w:t>
      </w:r>
    </w:p>
    <w:p w:rsidR="00CE663B" w:rsidRPr="00E77497" w:rsidRDefault="00CE663B" w:rsidP="00CE663B">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CE663B" w:rsidRPr="00E77497" w:rsidRDefault="00CE663B" w:rsidP="007B6658">
      <w:pPr>
        <w:pStyle w:val="Alg4"/>
        <w:numPr>
          <w:ilvl w:val="0"/>
          <w:numId w:val="463"/>
        </w:numPr>
        <w:spacing w:after="220"/>
        <w:contextualSpacing/>
      </w:pPr>
      <w:r w:rsidRPr="00E77497">
        <w:t xml:space="preserve">Let </w:t>
      </w:r>
      <w:r w:rsidRPr="00E77497">
        <w:rPr>
          <w:i/>
        </w:rPr>
        <w:t xml:space="preserve">names </w:t>
      </w:r>
      <w:r w:rsidRPr="00E77497">
        <w:t xml:space="preserve">be LexicallyDeclaredNames of </w:t>
      </w:r>
      <w:r w:rsidRPr="00E77497">
        <w:rPr>
          <w:i/>
        </w:rPr>
        <w:t>StatementList</w:t>
      </w:r>
      <w:r w:rsidRPr="00E77497">
        <w:t>.</w:t>
      </w:r>
    </w:p>
    <w:p w:rsidR="00CE663B" w:rsidRPr="00E77497" w:rsidRDefault="00CE663B" w:rsidP="007B6658">
      <w:pPr>
        <w:pStyle w:val="Alg4"/>
        <w:numPr>
          <w:ilvl w:val="0"/>
          <w:numId w:val="463"/>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p>
    <w:p w:rsidR="00CE663B" w:rsidRPr="00E77497" w:rsidRDefault="00CE663B" w:rsidP="007B6658">
      <w:pPr>
        <w:pStyle w:val="Alg4"/>
        <w:numPr>
          <w:ilvl w:val="0"/>
          <w:numId w:val="463"/>
        </w:numPr>
        <w:spacing w:after="220"/>
        <w:contextualSpacing/>
      </w:pPr>
      <w:r w:rsidRPr="00E77497">
        <w:t xml:space="preserve">Return </w:t>
      </w:r>
      <w:r w:rsidRPr="00E77497">
        <w:rPr>
          <w:rStyle w:val="bnf"/>
        </w:rPr>
        <w:t>names</w:t>
      </w:r>
      <w:r w:rsidRPr="00E77497">
        <w:t>.</w:t>
      </w:r>
    </w:p>
    <w:p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1731CD" w:rsidRPr="00E77497" w:rsidRDefault="001731CD" w:rsidP="007B6658">
      <w:pPr>
        <w:pStyle w:val="Alg4"/>
        <w:numPr>
          <w:ilvl w:val="0"/>
          <w:numId w:val="598"/>
        </w:numPr>
        <w:spacing w:after="220"/>
        <w:contextualSpacing/>
      </w:pPr>
      <w:r w:rsidRPr="00E77497">
        <w:t>Return a new empty List.</w:t>
      </w:r>
    </w:p>
    <w:p w:rsidR="003A2216" w:rsidRPr="00E77497" w:rsidRDefault="003A2216" w:rsidP="003A2216">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3A2216" w:rsidRPr="00E77497" w:rsidRDefault="003A2216" w:rsidP="007B6658">
      <w:pPr>
        <w:pStyle w:val="Alg4"/>
        <w:numPr>
          <w:ilvl w:val="0"/>
          <w:numId w:val="468"/>
        </w:numPr>
        <w:spacing w:after="220"/>
        <w:contextualSpacing/>
      </w:pPr>
      <w:r w:rsidRPr="00E77497">
        <w:t xml:space="preserve">Return the BoundNames of </w:t>
      </w:r>
      <w:r w:rsidRPr="00E77497">
        <w:rPr>
          <w:i/>
        </w:rPr>
        <w:t>Declaration</w:t>
      </w:r>
      <w:r w:rsidRPr="00E77497">
        <w:t>.</w:t>
      </w:r>
    </w:p>
    <w:p w:rsidR="00B55844" w:rsidRPr="00C7794D" w:rsidRDefault="00B55844" w:rsidP="00B55844">
      <w:pPr>
        <w:rPr>
          <w:rFonts w:ascii="Helvetica" w:hAnsi="Helvetica"/>
          <w:b/>
        </w:rPr>
      </w:pPr>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LexicallyDeclaredNames</w:t>
      </w:r>
    </w:p>
    <w:p w:rsidR="00B55844" w:rsidRPr="00E77497" w:rsidRDefault="00B55844" w:rsidP="00B55844">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B55844" w:rsidRPr="00E77497" w:rsidRDefault="00B55844" w:rsidP="00B55844">
      <w:pPr>
        <w:pStyle w:val="Alg4"/>
        <w:numPr>
          <w:ilvl w:val="0"/>
          <w:numId w:val="1018"/>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sidRPr="00E77497">
        <w:rPr>
          <w:i/>
        </w:rPr>
        <w:t>StatementList</w:t>
      </w:r>
      <w:r w:rsidRPr="00E77497">
        <w:t>.</w:t>
      </w:r>
    </w:p>
    <w:p w:rsidR="00B55844" w:rsidRPr="00E77497" w:rsidRDefault="00B55844" w:rsidP="00B55844">
      <w:pPr>
        <w:pStyle w:val="Alg4"/>
        <w:numPr>
          <w:ilvl w:val="0"/>
          <w:numId w:val="1018"/>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LexicallyDeclaredNames of </w:t>
      </w:r>
      <w:r w:rsidRPr="00E77497">
        <w:rPr>
          <w:i/>
        </w:rPr>
        <w:t>StatementListItem</w:t>
      </w:r>
      <w:r w:rsidRPr="00E77497">
        <w:rPr>
          <w:rStyle w:val="bnf"/>
        </w:rPr>
        <w:t>.</w:t>
      </w:r>
    </w:p>
    <w:p w:rsidR="00B55844" w:rsidRPr="00E77497" w:rsidRDefault="00B55844" w:rsidP="00B55844">
      <w:pPr>
        <w:pStyle w:val="Alg4"/>
        <w:numPr>
          <w:ilvl w:val="0"/>
          <w:numId w:val="1018"/>
        </w:numPr>
        <w:spacing w:after="220"/>
        <w:contextualSpacing/>
      </w:pPr>
      <w:r w:rsidRPr="00E77497">
        <w:t xml:space="preserve">Return </w:t>
      </w:r>
      <w:r w:rsidRPr="00E77497">
        <w:rPr>
          <w:rStyle w:val="bnf"/>
        </w:rPr>
        <w:t>names</w:t>
      </w:r>
      <w:r w:rsidRPr="00E77497">
        <w:t>.</w:t>
      </w:r>
    </w:p>
    <w:p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B55844" w:rsidRPr="00E77497" w:rsidRDefault="00B55844" w:rsidP="00B55844">
      <w:pPr>
        <w:pStyle w:val="Alg4"/>
        <w:numPr>
          <w:ilvl w:val="0"/>
          <w:numId w:val="1019"/>
        </w:numPr>
        <w:spacing w:after="220"/>
        <w:contextualSpacing/>
      </w:pPr>
      <w:r w:rsidRPr="00E77497">
        <w:lastRenderedPageBreak/>
        <w:t>Return a new empty List.</w:t>
      </w:r>
    </w:p>
    <w:p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B55844" w:rsidRDefault="00B55844" w:rsidP="00B55844">
      <w:pPr>
        <w:pStyle w:val="Alg4"/>
        <w:numPr>
          <w:ilvl w:val="0"/>
          <w:numId w:val="529"/>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B55844" w:rsidRPr="00E77497" w:rsidRDefault="00B55844" w:rsidP="00B55844">
      <w:pPr>
        <w:pStyle w:val="Alg4"/>
        <w:numPr>
          <w:ilvl w:val="0"/>
          <w:numId w:val="529"/>
        </w:numPr>
        <w:spacing w:after="220"/>
        <w:contextualSpacing/>
      </w:pPr>
      <w:r w:rsidRPr="00E77497">
        <w:t xml:space="preserve">Return the BoundNames of </w:t>
      </w:r>
      <w:r w:rsidRPr="00E77497">
        <w:rPr>
          <w:i/>
        </w:rPr>
        <w:t>Declaration</w:t>
      </w:r>
      <w:r w:rsidRPr="00E77497">
        <w:t>.</w:t>
      </w:r>
    </w:p>
    <w:p w:rsidR="00B55844" w:rsidRPr="00253B6F" w:rsidRDefault="00B55844" w:rsidP="00AE5A8E">
      <w:pPr>
        <w:pStyle w:val="Note"/>
        <w:rPr>
          <w:lang w:eastAsia="en-US"/>
        </w:rPr>
      </w:pPr>
      <w:r>
        <w:rPr>
          <w:lang w:eastAsia="en-US"/>
        </w:rPr>
        <w:t>NOTE</w:t>
      </w:r>
      <w:r>
        <w:rPr>
          <w:lang w:eastAsia="en-US"/>
        </w:rPr>
        <w:tab/>
        <w:t xml:space="preserve">At the top level of a function, </w:t>
      </w:r>
      <w:r w:rsidR="003E1032">
        <w:rPr>
          <w:lang w:eastAsia="en-US"/>
        </w:rPr>
        <w:t xml:space="preserve">or script, </w:t>
      </w:r>
      <w:r>
        <w:rPr>
          <w:lang w:eastAsia="en-US"/>
        </w:rPr>
        <w:t xml:space="preserve"> function declarations are treated like var declarations rather than like lexical declarations</w:t>
      </w:r>
      <w:r w:rsidR="00AE5A8E">
        <w:rPr>
          <w:lang w:eastAsia="en-US"/>
        </w:rPr>
        <w:t>.</w:t>
      </w:r>
      <w:r>
        <w:rPr>
          <w:lang w:eastAsia="en-US"/>
        </w:rPr>
        <w:t xml:space="preserve"> </w:t>
      </w:r>
    </w:p>
    <w:p w:rsidR="003E1032" w:rsidRPr="00E77497" w:rsidRDefault="003E1032" w:rsidP="003E1032">
      <w:pPr>
        <w:rPr>
          <w:rFonts w:ascii="Helvetica" w:hAnsi="Helvetica"/>
          <w:b/>
        </w:rPr>
      </w:pPr>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w:t>
      </w:r>
      <w:r>
        <w:rPr>
          <w:rFonts w:ascii="Helvetica" w:hAnsi="Helvetica"/>
          <w:b/>
          <w:lang w:eastAsia="en-US"/>
        </w:rPr>
        <w:t>lyScoped</w:t>
      </w:r>
      <w:r w:rsidRPr="00E77497">
        <w:rPr>
          <w:rFonts w:ascii="Helvetica" w:hAnsi="Helvetica"/>
          <w:b/>
          <w:lang w:eastAsia="en-US"/>
        </w:rPr>
        <w:t>Declarations</w:t>
      </w:r>
    </w:p>
    <w:p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3E1032" w:rsidRPr="00E77497" w:rsidRDefault="003E1032" w:rsidP="003E1032">
      <w:pPr>
        <w:pStyle w:val="Alg4"/>
        <w:numPr>
          <w:ilvl w:val="0"/>
          <w:numId w:val="1055"/>
        </w:numPr>
        <w:spacing w:after="220"/>
        <w:contextualSpacing/>
      </w:pPr>
      <w:r w:rsidRPr="00E77497">
        <w:t xml:space="preserve">Let </w:t>
      </w:r>
      <w:r w:rsidRPr="00E77497">
        <w:rPr>
          <w:i/>
        </w:rPr>
        <w:t xml:space="preserve">declarations </w:t>
      </w:r>
      <w:r w:rsidRPr="00E77497">
        <w:t xml:space="preserve">be </w:t>
      </w:r>
      <w:r>
        <w:t>TopLevel</w:t>
      </w:r>
      <w:r w:rsidRPr="00E77497">
        <w:t>Lexical</w:t>
      </w:r>
      <w:r>
        <w:t>lyScoped</w:t>
      </w:r>
      <w:r w:rsidRPr="00E77497">
        <w:t xml:space="preserve">Declarations of </w:t>
      </w:r>
      <w:r w:rsidRPr="00E77497">
        <w:rPr>
          <w:i/>
        </w:rPr>
        <w:t>StatementList</w:t>
      </w:r>
      <w:r w:rsidRPr="00E77497">
        <w:t>.</w:t>
      </w:r>
    </w:p>
    <w:p w:rsidR="003E1032" w:rsidRPr="00E77497" w:rsidRDefault="003E1032" w:rsidP="003E1032">
      <w:pPr>
        <w:pStyle w:val="Alg4"/>
        <w:numPr>
          <w:ilvl w:val="0"/>
          <w:numId w:val="1055"/>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w:t>
      </w:r>
      <w:r w:rsidRPr="00E77497">
        <w:t>Lexical</w:t>
      </w:r>
      <w:r>
        <w:t>lyScoped</w:t>
      </w:r>
      <w:r w:rsidRPr="00E77497">
        <w:t xml:space="preserve">Declarations of </w:t>
      </w:r>
      <w:r w:rsidRPr="00E77497">
        <w:rPr>
          <w:i/>
        </w:rPr>
        <w:t>StatementListItem</w:t>
      </w:r>
      <w:r w:rsidRPr="00E77497">
        <w:rPr>
          <w:rStyle w:val="bnf"/>
        </w:rPr>
        <w:t>.</w:t>
      </w:r>
    </w:p>
    <w:p w:rsidR="003E1032" w:rsidRPr="00E77497" w:rsidRDefault="003E1032" w:rsidP="003E1032">
      <w:pPr>
        <w:pStyle w:val="Alg4"/>
        <w:numPr>
          <w:ilvl w:val="0"/>
          <w:numId w:val="1055"/>
        </w:numPr>
        <w:spacing w:after="220"/>
        <w:contextualSpacing/>
      </w:pPr>
      <w:r w:rsidRPr="00E77497">
        <w:t xml:space="preserve">Return </w:t>
      </w:r>
      <w:r w:rsidRPr="00E77497">
        <w:rPr>
          <w:i/>
        </w:rPr>
        <w:t>declarations</w:t>
      </w:r>
      <w:r w:rsidRPr="00E77497">
        <w: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3E1032" w:rsidRPr="00E77497" w:rsidRDefault="003E1032" w:rsidP="003E1032">
      <w:pPr>
        <w:pStyle w:val="Alg4"/>
        <w:numPr>
          <w:ilvl w:val="0"/>
          <w:numId w:val="1054"/>
        </w:numPr>
        <w:spacing w:after="220"/>
        <w:contextualSpacing/>
      </w:pPr>
      <w:r w:rsidRPr="00E77497">
        <w:t>Return a new empty List.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3E1032" w:rsidRDefault="003E1032" w:rsidP="00B13178">
      <w:pPr>
        <w:pStyle w:val="Alg4"/>
        <w:numPr>
          <w:ilvl w:val="0"/>
          <w:numId w:val="1058"/>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3E1032" w:rsidRPr="00E77497" w:rsidRDefault="003E1032" w:rsidP="00B13178">
      <w:pPr>
        <w:pStyle w:val="Alg4"/>
        <w:numPr>
          <w:ilvl w:val="0"/>
          <w:numId w:val="1058"/>
        </w:numPr>
        <w:spacing w:after="220"/>
        <w:contextualSpacing/>
      </w:pPr>
      <w:r w:rsidRPr="00E77497">
        <w:t xml:space="preserve">Return a new List containing </w:t>
      </w:r>
      <w:r w:rsidRPr="00E77497">
        <w:rPr>
          <w:i/>
        </w:rPr>
        <w:t>Declaration</w:t>
      </w:r>
      <w:r w:rsidRPr="00E77497">
        <w:t>.</w:t>
      </w:r>
    </w:p>
    <w:p w:rsidR="004A46DA" w:rsidRPr="00E77497" w:rsidRDefault="004A46DA" w:rsidP="004A46DA">
      <w:pPr>
        <w:rPr>
          <w:rFonts w:ascii="Helvetica" w:hAnsi="Helvetica"/>
          <w:b/>
        </w:rPr>
      </w:pPr>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VarDeclaredNames</w:t>
      </w:r>
    </w:p>
    <w:p w:rsidR="004A46DA" w:rsidRPr="00E77497" w:rsidRDefault="004A46DA" w:rsidP="004A46D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4A46DA" w:rsidRPr="00E77497" w:rsidRDefault="004A46DA" w:rsidP="004A46DA">
      <w:pPr>
        <w:pStyle w:val="Alg4"/>
        <w:numPr>
          <w:ilvl w:val="0"/>
          <w:numId w:val="464"/>
        </w:numPr>
        <w:spacing w:after="220"/>
        <w:contextualSpacing/>
      </w:pPr>
      <w:r w:rsidRPr="00E77497">
        <w:t xml:space="preserve">Let </w:t>
      </w:r>
      <w:r w:rsidRPr="00E77497">
        <w:rPr>
          <w:i/>
        </w:rPr>
        <w:t xml:space="preserve">names </w:t>
      </w:r>
      <w:r w:rsidRPr="00E77497">
        <w:t xml:space="preserve">be </w:t>
      </w:r>
      <w:r>
        <w:t>TopLevel</w:t>
      </w:r>
      <w:r w:rsidRPr="00E77497">
        <w:t xml:space="preserve">VarDeclaredNames of </w:t>
      </w:r>
      <w:r w:rsidRPr="00E77497">
        <w:rPr>
          <w:i/>
        </w:rPr>
        <w:t>StatementList</w:t>
      </w:r>
      <w:r w:rsidRPr="00E77497">
        <w:t>.</w:t>
      </w:r>
    </w:p>
    <w:p w:rsidR="004A46DA" w:rsidRPr="00E77497" w:rsidRDefault="004A46DA" w:rsidP="004A46DA">
      <w:pPr>
        <w:pStyle w:val="Alg4"/>
        <w:numPr>
          <w:ilvl w:val="0"/>
          <w:numId w:val="464"/>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VarDeclaredNames of </w:t>
      </w:r>
      <w:r w:rsidRPr="00E77497">
        <w:rPr>
          <w:i/>
        </w:rPr>
        <w:t>StatementListItem</w:t>
      </w:r>
      <w:r w:rsidRPr="00E77497">
        <w:rPr>
          <w:rStyle w:val="bnf"/>
        </w:rPr>
        <w:t>.</w:t>
      </w:r>
    </w:p>
    <w:p w:rsidR="004A46DA" w:rsidRPr="00E77497" w:rsidRDefault="004A46DA" w:rsidP="004A46DA">
      <w:pPr>
        <w:pStyle w:val="Alg4"/>
        <w:numPr>
          <w:ilvl w:val="0"/>
          <w:numId w:val="464"/>
        </w:numPr>
        <w:spacing w:after="220"/>
        <w:contextualSpacing/>
      </w:pPr>
      <w:r w:rsidRPr="00E77497">
        <w:t xml:space="preserve">Return </w:t>
      </w:r>
      <w:r w:rsidRPr="00E77497">
        <w:rPr>
          <w:rStyle w:val="bnf"/>
        </w:rPr>
        <w:t>names</w:t>
      </w:r>
      <w:r w:rsidRPr="00E77497">
        <w:t>.</w:t>
      </w:r>
    </w:p>
    <w:p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4A46DA" w:rsidRDefault="004A46DA" w:rsidP="001C7046">
      <w:pPr>
        <w:pStyle w:val="Alg4"/>
        <w:numPr>
          <w:ilvl w:val="0"/>
          <w:numId w:val="1065"/>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the LexicallyDeclaredNames of </w:t>
      </w:r>
      <w:r w:rsidRPr="00B55844">
        <w:rPr>
          <w:i/>
        </w:rPr>
        <w:t>Declaration</w:t>
      </w:r>
      <w:r w:rsidR="00B55844">
        <w:t>.</w:t>
      </w:r>
    </w:p>
    <w:p w:rsidR="004A46DA" w:rsidRPr="00E77497" w:rsidRDefault="004A46DA" w:rsidP="001C7046">
      <w:pPr>
        <w:pStyle w:val="Alg4"/>
        <w:numPr>
          <w:ilvl w:val="0"/>
          <w:numId w:val="1065"/>
        </w:numPr>
        <w:spacing w:after="220"/>
        <w:contextualSpacing/>
      </w:pPr>
      <w:r w:rsidRPr="00E77497">
        <w:t>Return a new empty List.</w:t>
      </w:r>
    </w:p>
    <w:p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w:t>
      </w:r>
      <w:r>
        <w:rPr>
          <w:rFonts w:ascii="Times New Roman" w:hAnsi="Times New Roman"/>
          <w:i/>
        </w:rPr>
        <w:t>Statement</w:t>
      </w:r>
      <w:r w:rsidRPr="00E77497">
        <w:t xml:space="preserve"> </w:t>
      </w:r>
    </w:p>
    <w:p w:rsidR="004A46DA" w:rsidRDefault="004A46DA" w:rsidP="004A46DA">
      <w:pPr>
        <w:pStyle w:val="Alg4"/>
        <w:numPr>
          <w:ilvl w:val="0"/>
          <w:numId w:val="1017"/>
        </w:numPr>
        <w:spacing w:after="220"/>
        <w:contextualSpacing/>
      </w:pPr>
      <w:r w:rsidRPr="00E77497">
        <w:t xml:space="preserve">Return </w:t>
      </w:r>
      <w:r w:rsidRPr="001A29AB">
        <w:rPr>
          <w:iCs/>
        </w:rPr>
        <w:t>VarDeclaredNames</w:t>
      </w:r>
      <w:r>
        <w:t xml:space="preserve"> of </w:t>
      </w:r>
      <w:r w:rsidRPr="004A46DA">
        <w:rPr>
          <w:i/>
        </w:rPr>
        <w:t>Statement</w:t>
      </w:r>
      <w:r w:rsidRPr="00E77497">
        <w:t>.</w:t>
      </w:r>
    </w:p>
    <w:p w:rsidR="00B55844" w:rsidRPr="00B55844" w:rsidRDefault="00B55844" w:rsidP="00B55844">
      <w:pPr>
        <w:pStyle w:val="Note"/>
        <w:rPr>
          <w:lang w:eastAsia="en-US"/>
        </w:rPr>
      </w:pPr>
      <w:r>
        <w:rPr>
          <w:lang w:eastAsia="en-US"/>
        </w:rPr>
        <w:t>NOTE</w:t>
      </w:r>
      <w:r>
        <w:rPr>
          <w:lang w:eastAsia="en-US"/>
        </w:rPr>
        <w:tab/>
        <w:t>At the top level of a function</w:t>
      </w:r>
      <w:r w:rsidR="003E1032">
        <w:rPr>
          <w:lang w:eastAsia="en-US"/>
        </w:rPr>
        <w:t xml:space="preserve"> or script</w:t>
      </w:r>
      <w:r>
        <w:rPr>
          <w:lang w:eastAsia="en-US"/>
        </w:rPr>
        <w:t xml:space="preserve">, inner function declarations are treated like var declarations. </w:t>
      </w:r>
    </w:p>
    <w:p w:rsidR="003E1032" w:rsidRPr="00E77497" w:rsidRDefault="003E1032" w:rsidP="003E1032">
      <w:pPr>
        <w:rPr>
          <w:rFonts w:ascii="Helvetica" w:hAnsi="Helvetica"/>
          <w:b/>
        </w:rPr>
      </w:pPr>
      <w:r w:rsidRPr="00E77497">
        <w:rPr>
          <w:rFonts w:ascii="Helvetica" w:hAnsi="Helvetica"/>
          <w:b/>
        </w:rPr>
        <w:t xml:space="preserve">Static Semantics:  </w:t>
      </w:r>
      <w:r>
        <w:rPr>
          <w:rFonts w:ascii="Helvetica" w:hAnsi="Helvetica"/>
          <w:b/>
        </w:rPr>
        <w:t>TopLevel</w:t>
      </w:r>
      <w:r>
        <w:rPr>
          <w:rFonts w:ascii="Helvetica" w:hAnsi="Helvetica"/>
          <w:b/>
          <w:lang w:eastAsia="en-US"/>
        </w:rPr>
        <w:t>VarScoped</w:t>
      </w:r>
      <w:r w:rsidRPr="00E77497">
        <w:rPr>
          <w:rFonts w:ascii="Helvetica" w:hAnsi="Helvetica"/>
          <w:b/>
          <w:lang w:eastAsia="en-US"/>
        </w:rPr>
        <w:t>Declarations</w:t>
      </w:r>
    </w:p>
    <w:p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3E1032" w:rsidRPr="00E77497" w:rsidRDefault="003E1032" w:rsidP="003E1032">
      <w:pPr>
        <w:pStyle w:val="Alg4"/>
        <w:numPr>
          <w:ilvl w:val="0"/>
          <w:numId w:val="1056"/>
        </w:numPr>
        <w:spacing w:after="220"/>
        <w:contextualSpacing/>
      </w:pPr>
      <w:r w:rsidRPr="00E77497">
        <w:t xml:space="preserve">Let </w:t>
      </w:r>
      <w:r w:rsidRPr="00E77497">
        <w:rPr>
          <w:i/>
        </w:rPr>
        <w:t xml:space="preserve">declarations </w:t>
      </w:r>
      <w:r w:rsidRPr="00E77497">
        <w:t xml:space="preserve">be </w:t>
      </w:r>
      <w:r>
        <w:t>TopLevelVarScoped</w:t>
      </w:r>
      <w:r w:rsidRPr="00E77497">
        <w:t xml:space="preserve">Declarations of </w:t>
      </w:r>
      <w:r w:rsidRPr="00E77497">
        <w:rPr>
          <w:i/>
        </w:rPr>
        <w:t>StatementList</w:t>
      </w:r>
      <w:r w:rsidRPr="00E77497">
        <w:t>.</w:t>
      </w:r>
    </w:p>
    <w:p w:rsidR="003E1032" w:rsidRPr="00E77497" w:rsidRDefault="003E1032" w:rsidP="003E1032">
      <w:pPr>
        <w:pStyle w:val="Alg4"/>
        <w:numPr>
          <w:ilvl w:val="0"/>
          <w:numId w:val="1056"/>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TopLevelVarScoped</w:t>
      </w:r>
      <w:r w:rsidRPr="00E77497">
        <w:t xml:space="preserve">Declarations of </w:t>
      </w:r>
      <w:r w:rsidRPr="00E77497">
        <w:rPr>
          <w:i/>
        </w:rPr>
        <w:t>StatementListItem</w:t>
      </w:r>
      <w:r w:rsidRPr="00E77497">
        <w:rPr>
          <w:rStyle w:val="bnf"/>
        </w:rPr>
        <w:t>.</w:t>
      </w:r>
    </w:p>
    <w:p w:rsidR="003E1032" w:rsidRPr="00E77497" w:rsidRDefault="003E1032" w:rsidP="003E1032">
      <w:pPr>
        <w:pStyle w:val="Alg4"/>
        <w:numPr>
          <w:ilvl w:val="0"/>
          <w:numId w:val="1056"/>
        </w:numPr>
        <w:spacing w:after="220"/>
        <w:contextualSpacing/>
      </w:pPr>
      <w:r w:rsidRPr="00E77497">
        <w:t xml:space="preserve">Return </w:t>
      </w:r>
      <w:r w:rsidRPr="00E77497">
        <w:rPr>
          <w:i/>
        </w:rPr>
        <w:t>declarations</w:t>
      </w:r>
      <w:r w:rsidRPr="00E77497">
        <w: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B13178" w:rsidRDefault="00B13178" w:rsidP="00B13178">
      <w:pPr>
        <w:pStyle w:val="Alg4"/>
        <w:numPr>
          <w:ilvl w:val="0"/>
          <w:numId w:val="1057"/>
        </w:numPr>
        <w:spacing w:after="220"/>
        <w:contextualSpacing/>
      </w:pPr>
      <w:r>
        <w:t xml:space="preserve">If </w:t>
      </w:r>
      <w:r>
        <w:rPr>
          <w:i/>
        </w:rPr>
        <w:t>Statement</w:t>
      </w:r>
      <w:r>
        <w:t xml:space="preserve"> is </w:t>
      </w:r>
      <w:r>
        <w:rPr>
          <w:i/>
        </w:rPr>
        <w:t>Statement</w:t>
      </w:r>
      <w:r>
        <w:t xml:space="preserve"> </w:t>
      </w:r>
      <w:r w:rsidRPr="004A46DA">
        <w:rPr>
          <w:rFonts w:ascii="Arial" w:hAnsi="Arial" w:cs="Arial"/>
          <w:b/>
        </w:rPr>
        <w:t>:</w:t>
      </w:r>
      <w:r>
        <w:t xml:space="preserve"> </w:t>
      </w:r>
      <w:r>
        <w:rPr>
          <w:i/>
        </w:rPr>
        <w:t>VariableStatement</w:t>
      </w:r>
      <w:r>
        <w:t xml:space="preserve">, then return </w:t>
      </w:r>
      <w:r w:rsidRPr="00E77497">
        <w:t>a new</w:t>
      </w:r>
      <w:r w:rsidRPr="00B13178">
        <w:t xml:space="preserve"> </w:t>
      </w:r>
      <w:r w:rsidRPr="00E77497">
        <w:t xml:space="preserve">List containing </w:t>
      </w:r>
      <w:r>
        <w:rPr>
          <w:i/>
        </w:rPr>
        <w:t>VariableStatement</w:t>
      </w:r>
      <w:r>
        <w:t>.</w:t>
      </w:r>
    </w:p>
    <w:p w:rsidR="003E1032" w:rsidRPr="00E77497" w:rsidRDefault="003E1032" w:rsidP="001C7046">
      <w:pPr>
        <w:pStyle w:val="Alg4"/>
        <w:numPr>
          <w:ilvl w:val="0"/>
          <w:numId w:val="1057"/>
        </w:numPr>
        <w:spacing w:after="220"/>
        <w:contextualSpacing/>
      </w:pPr>
      <w:r w:rsidRPr="00E77497">
        <w:t>Return a new empty List.</w:t>
      </w:r>
    </w:p>
    <w:p w:rsidR="003E1032" w:rsidRPr="00E77497" w:rsidRDefault="003E1032" w:rsidP="003E1032">
      <w:r w:rsidRPr="00E77497">
        <w:rPr>
          <w:rFonts w:ascii="Times New Roman" w:hAnsi="Times New Roman"/>
          <w:i/>
        </w:rPr>
        <w:lastRenderedPageBreak/>
        <w:t xml:space="preserve">StatementListItem </w:t>
      </w:r>
      <w:r w:rsidRPr="00E77497">
        <w:rPr>
          <w:b/>
        </w:rPr>
        <w:t>:</w:t>
      </w:r>
      <w:r w:rsidRPr="00E77497">
        <w:rPr>
          <w:rFonts w:ascii="Times New Roman" w:hAnsi="Times New Roman"/>
          <w:i/>
        </w:rPr>
        <w:t xml:space="preserve"> Declaration</w:t>
      </w:r>
      <w:r w:rsidRPr="00E77497">
        <w:t xml:space="preserve"> </w:t>
      </w:r>
    </w:p>
    <w:p w:rsidR="003E1032" w:rsidRDefault="003E1032" w:rsidP="001C7046">
      <w:pPr>
        <w:pStyle w:val="Alg4"/>
        <w:numPr>
          <w:ilvl w:val="0"/>
          <w:numId w:val="106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 xml:space="preserve">a </w:t>
      </w:r>
      <w:r w:rsidR="00B13178" w:rsidRPr="00E77497">
        <w:t xml:space="preserve">new List containing </w:t>
      </w:r>
      <w:r w:rsidR="00B13178" w:rsidRPr="00E77497">
        <w:rPr>
          <w:i/>
        </w:rPr>
        <w:t>Declaration</w:t>
      </w:r>
      <w:r>
        <w:t>.</w:t>
      </w:r>
    </w:p>
    <w:p w:rsidR="003E1032" w:rsidRPr="00E77497" w:rsidRDefault="003E1032" w:rsidP="001C7046">
      <w:pPr>
        <w:pStyle w:val="Alg4"/>
        <w:numPr>
          <w:ilvl w:val="0"/>
          <w:numId w:val="1064"/>
        </w:numPr>
        <w:spacing w:after="220"/>
        <w:contextualSpacing/>
      </w:pPr>
      <w:r w:rsidRPr="00E77497">
        <w:t xml:space="preserve">Return a </w:t>
      </w:r>
      <w:r w:rsidR="00B13178" w:rsidRPr="00E77497">
        <w:t>new empty List</w:t>
      </w:r>
      <w:r w:rsidRPr="00E77497">
        <w:t>.</w:t>
      </w:r>
    </w:p>
    <w:p w:rsidR="00210077" w:rsidRPr="00E77497" w:rsidRDefault="00210077" w:rsidP="00210077">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2135E7" w:rsidRPr="00E77497" w:rsidRDefault="002135E7" w:rsidP="002135E7">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p>
    <w:p w:rsidR="002135E7" w:rsidRPr="00E77497" w:rsidRDefault="002135E7" w:rsidP="007B6658">
      <w:pPr>
        <w:pStyle w:val="Alg4"/>
        <w:numPr>
          <w:ilvl w:val="0"/>
          <w:numId w:val="568"/>
        </w:numPr>
        <w:spacing w:after="220"/>
        <w:contextualSpacing/>
      </w:pPr>
      <w:r w:rsidRPr="00E77497">
        <w:t>Return a new empty List.</w:t>
      </w:r>
    </w:p>
    <w:p w:rsidR="00AB4ADD" w:rsidRPr="00E77497" w:rsidRDefault="00AB4ADD" w:rsidP="00AB4ADD">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AB4ADD" w:rsidRPr="00E77497" w:rsidRDefault="00AB4ADD" w:rsidP="004A46DA">
      <w:pPr>
        <w:pStyle w:val="Alg4"/>
        <w:numPr>
          <w:ilvl w:val="0"/>
          <w:numId w:val="1016"/>
        </w:numPr>
        <w:spacing w:after="220"/>
        <w:contextualSpacing/>
      </w:pPr>
      <w:r w:rsidRPr="00E77497">
        <w:t xml:space="preserve">Let </w:t>
      </w:r>
      <w:r w:rsidRPr="00E77497">
        <w:rPr>
          <w:i/>
        </w:rPr>
        <w:t xml:space="preserve">names </w:t>
      </w:r>
      <w:r w:rsidRPr="00E77497">
        <w:t xml:space="preserve">be VarDeclaredNames of </w:t>
      </w:r>
      <w:r w:rsidRPr="00E77497">
        <w:rPr>
          <w:i/>
        </w:rPr>
        <w:t>StatementList</w:t>
      </w:r>
      <w:r w:rsidRPr="00E77497">
        <w:t>.</w:t>
      </w:r>
    </w:p>
    <w:p w:rsidR="00AB4ADD" w:rsidRPr="00E77497" w:rsidRDefault="00AB4ADD" w:rsidP="004A46DA">
      <w:pPr>
        <w:pStyle w:val="Alg4"/>
        <w:numPr>
          <w:ilvl w:val="0"/>
          <w:numId w:val="1016"/>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p>
    <w:p w:rsidR="00AB4ADD" w:rsidRPr="00E77497" w:rsidRDefault="00AB4ADD" w:rsidP="004A46DA">
      <w:pPr>
        <w:pStyle w:val="Alg4"/>
        <w:numPr>
          <w:ilvl w:val="0"/>
          <w:numId w:val="1016"/>
        </w:numPr>
        <w:spacing w:after="220"/>
        <w:contextualSpacing/>
      </w:pPr>
      <w:r w:rsidRPr="00E77497">
        <w:t xml:space="preserve">Return </w:t>
      </w:r>
      <w:r w:rsidRPr="00E77497">
        <w:rPr>
          <w:rStyle w:val="bnf"/>
        </w:rPr>
        <w:t>names</w:t>
      </w:r>
      <w:r w:rsidRPr="00E77497">
        <w:t>.</w:t>
      </w:r>
    </w:p>
    <w:p w:rsidR="0028527D" w:rsidRPr="00E77497" w:rsidRDefault="0028527D" w:rsidP="0028527D">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28527D" w:rsidRPr="00E77497" w:rsidRDefault="0028527D" w:rsidP="008F7A25">
      <w:pPr>
        <w:pStyle w:val="Alg4"/>
        <w:numPr>
          <w:ilvl w:val="0"/>
          <w:numId w:val="1537"/>
        </w:numPr>
        <w:spacing w:after="220"/>
        <w:contextualSpacing/>
      </w:pPr>
      <w:r w:rsidRPr="00E77497">
        <w:t>Return a new empty List.</w:t>
      </w:r>
    </w:p>
    <w:p w:rsidR="0052272C" w:rsidRPr="00E77497" w:rsidRDefault="0052272C" w:rsidP="00E74C84">
      <w:pPr>
        <w:pStyle w:val="Heading3"/>
      </w:pPr>
      <w:bookmarkStart w:id="5890" w:name="_Toc364934829"/>
      <w:r w:rsidRPr="00E77497">
        <w:t>Runtime Semantics</w:t>
      </w:r>
      <w:bookmarkEnd w:id="5890"/>
    </w:p>
    <w:p w:rsidR="0052272C" w:rsidRPr="00E77497" w:rsidRDefault="0052272C" w:rsidP="0052272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p>
    <w:p w:rsidR="004C02EF" w:rsidRPr="00E77497" w:rsidRDefault="004C02EF" w:rsidP="00970924">
      <w:pPr>
        <w:pStyle w:val="Alg2"/>
        <w:numPr>
          <w:ilvl w:val="0"/>
          <w:numId w:val="515"/>
        </w:numPr>
        <w:spacing w:after="220"/>
      </w:pPr>
      <w:commentRangeStart w:id="5891"/>
      <w:r w:rsidRPr="00E77497">
        <w:t xml:space="preserve">Return </w:t>
      </w:r>
      <w:r w:rsidR="009D60F6">
        <w:t>NormalCompletion</w:t>
      </w:r>
      <w:r w:rsidRPr="00E77497">
        <w:t>(</w:t>
      </w:r>
      <w:commentRangeStart w:id="5892"/>
      <w:r w:rsidR="00970924" w:rsidRPr="00AC0382">
        <w:rPr>
          <w:b/>
          <w:bCs/>
        </w:rPr>
        <w:t>undefined</w:t>
      </w:r>
      <w:commentRangeEnd w:id="5892"/>
      <w:r w:rsidR="00970924">
        <w:rPr>
          <w:rStyle w:val="CommentReference"/>
          <w:rFonts w:ascii="Arial" w:eastAsia="MS Mincho" w:hAnsi="Arial"/>
          <w:spacing w:val="0"/>
          <w:lang w:eastAsia="ja-JP"/>
        </w:rPr>
        <w:commentReference w:id="5892"/>
      </w:r>
      <w:r w:rsidRPr="00E77497">
        <w:t>).</w:t>
      </w:r>
      <w:commentRangeEnd w:id="5891"/>
      <w:r w:rsidR="00742E31">
        <w:rPr>
          <w:rStyle w:val="CommentReference"/>
          <w:rFonts w:ascii="Arial" w:eastAsia="MS Mincho" w:hAnsi="Arial"/>
          <w:spacing w:val="0"/>
          <w:lang w:eastAsia="ja-JP"/>
        </w:rPr>
        <w:commentReference w:id="5891"/>
      </w:r>
    </w:p>
    <w:p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p>
    <w:p w:rsidR="000E330C" w:rsidRPr="00E77497" w:rsidRDefault="000E330C" w:rsidP="007B6658">
      <w:pPr>
        <w:pStyle w:val="Alg2"/>
        <w:numPr>
          <w:ilvl w:val="0"/>
          <w:numId w:val="106"/>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0E330C" w:rsidRPr="00E77497" w:rsidRDefault="000E330C" w:rsidP="007B6658">
      <w:pPr>
        <w:pStyle w:val="Alg2"/>
        <w:numPr>
          <w:ilvl w:val="0"/>
          <w:numId w:val="106"/>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rsidR="000E330C" w:rsidRPr="00E77497" w:rsidRDefault="000E330C" w:rsidP="007B6658">
      <w:pPr>
        <w:pStyle w:val="Alg2"/>
        <w:numPr>
          <w:ilvl w:val="0"/>
          <w:numId w:val="106"/>
        </w:numPr>
        <w:spacing w:after="220"/>
        <w:contextualSpacing/>
      </w:pPr>
      <w:r w:rsidRPr="00E77497">
        <w:t xml:space="preserve">Perform Block Declaration Instantiation using </w:t>
      </w:r>
      <w:r w:rsidRPr="00E77497">
        <w:rPr>
          <w:i/>
        </w:rPr>
        <w:t>StatementList</w:t>
      </w:r>
      <w:r w:rsidR="004851C4" w:rsidRPr="00E77497">
        <w:t xml:space="preserve"> and</w:t>
      </w:r>
      <w:r w:rsidRPr="00E77497">
        <w:t xml:space="preserve"> </w:t>
      </w:r>
      <w:r w:rsidRPr="00E77497">
        <w:rPr>
          <w:i/>
        </w:rPr>
        <w:t>blockEnv</w:t>
      </w:r>
      <w:r w:rsidR="00DD7BE8" w:rsidRPr="00E77497">
        <w:t>.</w:t>
      </w:r>
    </w:p>
    <w:p w:rsidR="00C479AB" w:rsidRPr="00E77497" w:rsidRDefault="00C479AB"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blockEnv</w:t>
      </w:r>
      <w:r w:rsidRPr="00E77497">
        <w:t>.</w:t>
      </w:r>
    </w:p>
    <w:p w:rsidR="000E330C" w:rsidRPr="00E77497" w:rsidRDefault="000E330C" w:rsidP="007B6658">
      <w:pPr>
        <w:pStyle w:val="Alg2"/>
        <w:numPr>
          <w:ilvl w:val="0"/>
          <w:numId w:val="106"/>
        </w:numPr>
        <w:spacing w:after="220"/>
        <w:contextualSpacing/>
      </w:pPr>
      <w:r w:rsidRPr="00E77497">
        <w:t xml:space="preserve">Let </w:t>
      </w:r>
      <w:r w:rsidRPr="00E77497">
        <w:rPr>
          <w:i/>
        </w:rPr>
        <w:t>blockValue</w:t>
      </w:r>
      <w:r w:rsidRPr="00E77497">
        <w:t xml:space="preserve"> be </w:t>
      </w:r>
      <w:r w:rsidR="00F30646" w:rsidRPr="00E77497">
        <w:t xml:space="preserve">the result of evaluating </w:t>
      </w:r>
      <w:r w:rsidR="00F30646" w:rsidRPr="00E77497">
        <w:rPr>
          <w:i/>
        </w:rPr>
        <w:t>StatementList</w:t>
      </w:r>
      <w:r w:rsidR="00F30646" w:rsidRPr="00E77497">
        <w:t>.</w:t>
      </w:r>
    </w:p>
    <w:p w:rsidR="000E330C" w:rsidRPr="00E77497" w:rsidRDefault="00F30646"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oldEnv</w:t>
      </w:r>
      <w:r w:rsidRPr="00E77497">
        <w:t>.</w:t>
      </w:r>
    </w:p>
    <w:p w:rsidR="00970924" w:rsidRDefault="00970924" w:rsidP="00970924">
      <w:pPr>
        <w:pStyle w:val="Alg2"/>
        <w:numPr>
          <w:ilvl w:val="0"/>
          <w:numId w:val="106"/>
        </w:numPr>
        <w:spacing w:after="220"/>
        <w:contextualSpacing/>
      </w:pPr>
      <w:r>
        <w:t xml:space="preserve">If </w:t>
      </w:r>
      <w:r>
        <w:rPr>
          <w:i/>
          <w:iCs/>
        </w:rPr>
        <w:t>blockValue</w:t>
      </w:r>
      <w:r>
        <w:t xml:space="preserve">.[[type]] is </w:t>
      </w:r>
      <w:r w:rsidRPr="00AC0382">
        <w:rPr>
          <w:rFonts w:ascii="Arial" w:hAnsi="Arial" w:cs="Arial"/>
        </w:rPr>
        <w:t>n</w:t>
      </w:r>
      <w:r w:rsidRPr="007B40AF">
        <w:rPr>
          <w:rFonts w:ascii="Arial" w:hAnsi="Arial" w:cs="Arial"/>
        </w:rPr>
        <w:t>ormal</w:t>
      </w:r>
      <w:r>
        <w:t xml:space="preserve"> and </w:t>
      </w:r>
      <w:r>
        <w:rPr>
          <w:i/>
          <w:iCs/>
        </w:rPr>
        <w:t>blockValue</w:t>
      </w:r>
      <w:r>
        <w:t xml:space="preserve">.[[value]] is </w:t>
      </w:r>
      <w:r w:rsidRPr="007B40AF">
        <w:rPr>
          <w:rFonts w:ascii="Arial" w:hAnsi="Arial" w:cs="Arial"/>
        </w:rPr>
        <w:t>empty</w:t>
      </w:r>
      <w:r>
        <w:t xml:space="preserve">,  then </w:t>
      </w:r>
    </w:p>
    <w:p w:rsidR="00970924" w:rsidRDefault="00970924" w:rsidP="007B40AF">
      <w:pPr>
        <w:pStyle w:val="Alg2"/>
        <w:numPr>
          <w:ilvl w:val="1"/>
          <w:numId w:val="106"/>
        </w:numPr>
        <w:spacing w:after="220"/>
        <w:contextualSpacing/>
      </w:pPr>
      <w:r>
        <w:t>Return NormalCompletion</w:t>
      </w:r>
      <w:r w:rsidRPr="00E77497">
        <w:t>(</w:t>
      </w:r>
      <w:commentRangeStart w:id="5893"/>
      <w:r w:rsidRPr="00970924">
        <w:rPr>
          <w:b/>
          <w:bCs/>
        </w:rPr>
        <w:t>undefined</w:t>
      </w:r>
      <w:commentRangeEnd w:id="5893"/>
      <w:r>
        <w:rPr>
          <w:rStyle w:val="CommentReference"/>
          <w:rFonts w:ascii="Arial" w:eastAsia="MS Mincho" w:hAnsi="Arial"/>
          <w:spacing w:val="0"/>
          <w:lang w:eastAsia="ja-JP"/>
        </w:rPr>
        <w:commentReference w:id="5893"/>
      </w:r>
      <w:r w:rsidRPr="00E77497">
        <w:t>).</w:t>
      </w:r>
    </w:p>
    <w:p w:rsidR="00F14B7C" w:rsidRPr="00E77497" w:rsidRDefault="004C02EF" w:rsidP="007B6658">
      <w:pPr>
        <w:pStyle w:val="Alg2"/>
        <w:numPr>
          <w:ilvl w:val="0"/>
          <w:numId w:val="106"/>
        </w:numPr>
        <w:spacing w:after="220"/>
      </w:pPr>
      <w:r w:rsidRPr="00E77497">
        <w:t xml:space="preserve">Return </w:t>
      </w:r>
      <w:r w:rsidR="00F30646" w:rsidRPr="00E77497">
        <w:rPr>
          <w:i/>
        </w:rPr>
        <w:t>blockValue</w:t>
      </w:r>
      <w:r w:rsidRPr="00E77497">
        <w:t>.</w:t>
      </w:r>
    </w:p>
    <w:p w:rsidR="00AB30FE" w:rsidRPr="00E77497" w:rsidRDefault="00AB30FE" w:rsidP="00AB30FE">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rsidR="004C02EF" w:rsidRPr="00E77497" w:rsidRDefault="004C02EF" w:rsidP="004C02EF">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r w:rsidR="009A6DAE" w:rsidRPr="00E77497">
        <w:rPr>
          <w:rFonts w:ascii="Times New Roman" w:hAnsi="Times New Roman"/>
          <w:i/>
        </w:rPr>
        <w:t>ListItem</w:t>
      </w:r>
      <w:r w:rsidRPr="00E77497">
        <w:t xml:space="preserve"> </w:t>
      </w:r>
      <w:bookmarkStart w:id="5894" w:name="_Toc382212710"/>
    </w:p>
    <w:p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5894"/>
      <w:r w:rsidRPr="00E77497">
        <w:t>.</w:t>
      </w:r>
    </w:p>
    <w:p w:rsidR="004C02EF" w:rsidRPr="00E77497" w:rsidRDefault="006552DF" w:rsidP="007B6658">
      <w:pPr>
        <w:pStyle w:val="Alg2"/>
        <w:numPr>
          <w:ilvl w:val="0"/>
          <w:numId w:val="108"/>
        </w:numPr>
      </w:pPr>
      <w:r>
        <w:t>ReturnIfAbrupt(</w:t>
      </w:r>
      <w:r>
        <w:rPr>
          <w:i/>
        </w:rPr>
        <w:t>sl</w:t>
      </w:r>
      <w:r>
        <w:t>)</w:t>
      </w:r>
      <w:r w:rsidR="004C02EF" w:rsidRPr="00E77497">
        <w:t>.</w:t>
      </w:r>
      <w:bookmarkStart w:id="5895" w:name="_Toc382212711"/>
    </w:p>
    <w:p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5895"/>
      <w:r w:rsidR="00AF63E6">
        <w:rPr>
          <w:i/>
        </w:rPr>
        <w:t>ListItem</w:t>
      </w:r>
      <w:r w:rsidRPr="00E77497">
        <w:t>.</w:t>
      </w:r>
    </w:p>
    <w:p w:rsidR="004C02EF" w:rsidRPr="00E77497" w:rsidRDefault="004C02EF" w:rsidP="007B6658">
      <w:pPr>
        <w:pStyle w:val="Alg2"/>
        <w:numPr>
          <w:ilvl w:val="0"/>
          <w:numId w:val="108"/>
        </w:numPr>
      </w:pPr>
      <w:r w:rsidRPr="00E77497">
        <w:t xml:space="preserve">If </w:t>
      </w:r>
      <w:r w:rsidR="00E55220" w:rsidRPr="00681A60">
        <w:rPr>
          <w:i/>
        </w:rPr>
        <w:t>s</w:t>
      </w:r>
      <w:r w:rsidR="00E55220">
        <w:t xml:space="preserve">.[[type]] is </w:t>
      </w:r>
      <w:r w:rsidRPr="00E77497">
        <w:rPr>
          <w:rFonts w:ascii="Arial" w:hAnsi="Arial" w:cs="Arial"/>
        </w:rPr>
        <w:t>throw</w:t>
      </w:r>
      <w:r w:rsidRPr="00E77497">
        <w:t xml:space="preserve">,  </w:t>
      </w:r>
      <w:r w:rsidR="00E55220">
        <w:t xml:space="preserve">return </w:t>
      </w:r>
      <w:r w:rsidR="00E55220" w:rsidRPr="0027695A">
        <w:rPr>
          <w:i/>
        </w:rPr>
        <w:t>s</w:t>
      </w:r>
      <w:r w:rsidR="00E55220">
        <w:t>.</w:t>
      </w:r>
      <w:r w:rsidR="00E55220" w:rsidRPr="00E77497">
        <w:t xml:space="preserve"> </w:t>
      </w:r>
    </w:p>
    <w:p w:rsidR="004C02EF" w:rsidRPr="00E77497" w:rsidRDefault="004C02EF" w:rsidP="007B6658">
      <w:pPr>
        <w:pStyle w:val="Alg2"/>
        <w:numPr>
          <w:ilvl w:val="0"/>
          <w:numId w:val="108"/>
        </w:numPr>
      </w:pPr>
      <w:r w:rsidRPr="00E77497">
        <w:t xml:space="preserve">If </w:t>
      </w:r>
      <w:r w:rsidRPr="00E77497">
        <w:rPr>
          <w:i/>
        </w:rPr>
        <w:t>s</w:t>
      </w:r>
      <w:r w:rsidRPr="00E77497">
        <w:t>.</w:t>
      </w:r>
      <w:r w:rsidR="00E55220">
        <w:t>[[</w:t>
      </w:r>
      <w:r w:rsidRPr="00E77497">
        <w:t>value</w:t>
      </w:r>
      <w:r w:rsidR="00E55220">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rsidR="00E55220">
        <w:t>[[</w:t>
      </w:r>
      <w:r w:rsidRPr="00E77497">
        <w:t>value</w:t>
      </w:r>
      <w:r w:rsidR="00E55220">
        <w:t>]]</w:t>
      </w:r>
      <w:r w:rsidRPr="00E77497">
        <w:t xml:space="preserve">, otherwise let </w:t>
      </w:r>
      <w:r w:rsidRPr="00E77497">
        <w:rPr>
          <w:i/>
        </w:rPr>
        <w:t>V</w:t>
      </w:r>
      <w:r w:rsidRPr="00E77497">
        <w:t xml:space="preserve"> = </w:t>
      </w:r>
      <w:r w:rsidRPr="00E77497">
        <w:rPr>
          <w:i/>
        </w:rPr>
        <w:t>s</w:t>
      </w:r>
      <w:r w:rsidRPr="00E77497">
        <w:t>.</w:t>
      </w:r>
      <w:r w:rsidR="00E55220">
        <w:t>[[v</w:t>
      </w:r>
      <w:r w:rsidR="00E55220" w:rsidRPr="00E77497">
        <w:t>alue</w:t>
      </w:r>
      <w:r w:rsidR="00E55220">
        <w:t>]]</w:t>
      </w:r>
      <w:r w:rsidRPr="00E77497">
        <w:t>.</w:t>
      </w:r>
    </w:p>
    <w:p w:rsidR="004C02EF" w:rsidRPr="00E77497" w:rsidRDefault="004C02EF" w:rsidP="007B6658">
      <w:pPr>
        <w:pStyle w:val="Alg2"/>
        <w:numPr>
          <w:ilvl w:val="0"/>
          <w:numId w:val="108"/>
        </w:numPr>
        <w:spacing w:after="220"/>
      </w:pPr>
      <w:r w:rsidRPr="00E77497">
        <w:t xml:space="preserve">Return </w:t>
      </w:r>
      <w:r w:rsidR="00E55220">
        <w:t>Completion {</w:t>
      </w:r>
      <w:r w:rsidR="00327BF7">
        <w:t>[[</w:t>
      </w:r>
      <w:r w:rsidR="00E55220">
        <w:t>type</w:t>
      </w:r>
      <w:r w:rsidR="00327BF7">
        <w:t>]]</w:t>
      </w:r>
      <w:r w:rsidR="00E55220">
        <w:t xml:space="preserve">: </w:t>
      </w:r>
      <w:r w:rsidRPr="00E77497">
        <w:rPr>
          <w:i/>
        </w:rPr>
        <w:t>s</w:t>
      </w:r>
      <w:r w:rsidRPr="00E77497">
        <w:t>.</w:t>
      </w:r>
      <w:r w:rsidR="00E55220">
        <w:t>[[t</w:t>
      </w:r>
      <w:r w:rsidR="00E55220" w:rsidRPr="00E77497">
        <w:t>ype</w:t>
      </w:r>
      <w:r w:rsidR="00E55220">
        <w:t>]]</w:t>
      </w:r>
      <w:r w:rsidRPr="00E77497">
        <w:t xml:space="preserve">, </w:t>
      </w:r>
      <w:r w:rsidR="00327BF7">
        <w:t>[[</w:t>
      </w:r>
      <w:r w:rsidR="00E55220">
        <w:t>value</w:t>
      </w:r>
      <w:r w:rsidR="00327BF7">
        <w:t>]]</w:t>
      </w:r>
      <w:r w:rsidR="00E55220">
        <w:t xml:space="preserve">: </w:t>
      </w:r>
      <w:r w:rsidRPr="00E77497">
        <w:rPr>
          <w:i/>
        </w:rPr>
        <w:t>V</w:t>
      </w:r>
      <w:r w:rsidRPr="00E77497">
        <w:t xml:space="preserve">, </w:t>
      </w:r>
      <w:r w:rsidR="00327BF7">
        <w:t>[[</w:t>
      </w:r>
      <w:r w:rsidR="00E55220">
        <w:t>target</w:t>
      </w:r>
      <w:r w:rsidR="00327BF7">
        <w:t>]]</w:t>
      </w:r>
      <w:r w:rsidR="00E55220">
        <w:t xml:space="preserve">: </w:t>
      </w:r>
      <w:r w:rsidRPr="00E77497">
        <w:rPr>
          <w:i/>
        </w:rPr>
        <w:t>s</w:t>
      </w:r>
      <w:r w:rsidRPr="00E77497">
        <w:t>.</w:t>
      </w:r>
      <w:r w:rsidR="00E55220">
        <w:t>[[</w:t>
      </w:r>
      <w:r w:rsidRPr="00E77497">
        <w:t>target</w:t>
      </w:r>
      <w:r w:rsidR="00481DAC">
        <w:t>]]}</w:t>
      </w:r>
      <w:r w:rsidR="00481DAC" w:rsidRPr="00E77497">
        <w:t>.</w:t>
      </w:r>
    </w:p>
    <w:p w:rsidR="004C02EF" w:rsidRPr="00E77497" w:rsidRDefault="004C02EF" w:rsidP="00621C54">
      <w:pPr>
        <w:pStyle w:val="Note"/>
        <w:spacing w:after="60"/>
      </w:pPr>
      <w:bookmarkStart w:id="5896" w:name="_Toc417706216"/>
      <w:bookmarkStart w:id="5897" w:name="_Ref440445249"/>
      <w:bookmarkStart w:id="5898" w:name="_Ref457437644"/>
      <w:bookmarkStart w:id="5899" w:name="_Ref457437645"/>
      <w:bookmarkStart w:id="5900" w:name="_Ref457437646"/>
      <w:bookmarkStart w:id="5901" w:name="_Ref457437647"/>
      <w:bookmarkStart w:id="5902" w:name="_Ref457437648"/>
      <w:bookmarkStart w:id="5903" w:name="_Ref457437652"/>
      <w:bookmarkStart w:id="5904" w:name="_Ref457437653"/>
      <w:bookmarkStart w:id="5905" w:name="_Ref457708381"/>
      <w:bookmarkStart w:id="5906" w:name="_Ref457792811"/>
      <w:bookmarkStart w:id="5907" w:name="_Toc472818876"/>
      <w:bookmarkStart w:id="5908" w:name="_Toc235503450"/>
      <w:bookmarkStart w:id="5909" w:name="_Toc241509225"/>
      <w:bookmarkStart w:id="5910" w:name="_Toc244416712"/>
      <w:r w:rsidRPr="00E77497">
        <w:t>NOTE</w:t>
      </w:r>
      <w:r w:rsidRPr="00E77497">
        <w:tab/>
        <w:t xml:space="preserve">Steps </w:t>
      </w:r>
      <w:r w:rsidR="00621C54">
        <w:t>5</w:t>
      </w:r>
      <w:r w:rsidR="00E55220" w:rsidRPr="00E77497">
        <w:t xml:space="preserve"> </w:t>
      </w:r>
      <w:r w:rsidRPr="00E77497">
        <w:t xml:space="preserve">and </w:t>
      </w:r>
      <w:r w:rsidR="00621C54">
        <w:t>6</w:t>
      </w:r>
      <w:r w:rsidR="00E55220" w:rsidRPr="00E77497">
        <w:t xml:space="preserve"> </w:t>
      </w:r>
      <w:r w:rsidRPr="00E77497">
        <w:t>of the above algorit</w:t>
      </w:r>
      <w:r w:rsidR="00861AE4">
        <w:t>h</w:t>
      </w:r>
      <w:r w:rsidRPr="00E77497">
        <w:t xml:space="preserve">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rsidR="004C02EF" w:rsidRPr="00E77497" w:rsidRDefault="004C02EF" w:rsidP="004C02EF">
      <w:pPr>
        <w:ind w:left="720"/>
        <w:contextualSpacing/>
        <w:rPr>
          <w:rFonts w:ascii="Courier New" w:hAnsi="Courier New" w:cs="Courier New"/>
          <w:b/>
          <w:sz w:val="18"/>
          <w:szCs w:val="18"/>
        </w:rPr>
      </w:pPr>
      <w:commentRangeStart w:id="5911"/>
      <w:r w:rsidRPr="00E77497">
        <w:rPr>
          <w:rFonts w:ascii="Courier New" w:hAnsi="Courier New" w:cs="Courier New"/>
          <w:b/>
          <w:sz w:val="18"/>
          <w:szCs w:val="18"/>
        </w:rPr>
        <w:t>eval("1;{}")</w:t>
      </w:r>
      <w:commentRangeEnd w:id="5911"/>
      <w:r w:rsidR="00742E31">
        <w:rPr>
          <w:rStyle w:val="CommentReference"/>
        </w:rPr>
        <w:commentReference w:id="5911"/>
      </w:r>
    </w:p>
    <w:p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rsidR="004C02EF" w:rsidRPr="00E77497" w:rsidRDefault="00CB30C3" w:rsidP="00D148E9">
      <w:pPr>
        <w:pStyle w:val="Heading2"/>
      </w:pPr>
      <w:bookmarkStart w:id="5912" w:name="_Toc276631076"/>
      <w:bookmarkStart w:id="5913" w:name="_Toc361663295"/>
      <w:bookmarkStart w:id="5914" w:name="_Toc361665136"/>
      <w:bookmarkStart w:id="5915" w:name="_Toc361666976"/>
      <w:bookmarkStart w:id="5916" w:name="_Toc361668805"/>
      <w:bookmarkStart w:id="5917" w:name="_Toc364934830"/>
      <w:bookmarkStart w:id="5918" w:name="_Toc361663296"/>
      <w:bookmarkStart w:id="5919" w:name="_Toc361665137"/>
      <w:bookmarkStart w:id="5920" w:name="_Toc361666977"/>
      <w:bookmarkStart w:id="5921" w:name="_Toc361668806"/>
      <w:bookmarkStart w:id="5922" w:name="_Toc364934831"/>
      <w:bookmarkStart w:id="5923" w:name="_Toc361663297"/>
      <w:bookmarkStart w:id="5924" w:name="_Toc361665138"/>
      <w:bookmarkStart w:id="5925" w:name="_Toc361666978"/>
      <w:bookmarkStart w:id="5926" w:name="_Toc361668807"/>
      <w:bookmarkStart w:id="5927" w:name="_Toc364934832"/>
      <w:bookmarkStart w:id="5928" w:name="_Toc361663298"/>
      <w:bookmarkStart w:id="5929" w:name="_Toc361665139"/>
      <w:bookmarkStart w:id="5930" w:name="_Toc361666979"/>
      <w:bookmarkStart w:id="5931" w:name="_Toc361668808"/>
      <w:bookmarkStart w:id="5932" w:name="_Toc364934833"/>
      <w:bookmarkStart w:id="5933" w:name="_Toc361663299"/>
      <w:bookmarkStart w:id="5934" w:name="_Toc361665140"/>
      <w:bookmarkStart w:id="5935" w:name="_Toc361666980"/>
      <w:bookmarkStart w:id="5936" w:name="_Toc361668809"/>
      <w:bookmarkStart w:id="5937" w:name="_Toc364934834"/>
      <w:bookmarkStart w:id="5938" w:name="_Toc361663300"/>
      <w:bookmarkStart w:id="5939" w:name="_Toc361665141"/>
      <w:bookmarkStart w:id="5940" w:name="_Toc361666981"/>
      <w:bookmarkStart w:id="5941" w:name="_Toc361668810"/>
      <w:bookmarkStart w:id="5942" w:name="_Toc364934835"/>
      <w:bookmarkStart w:id="5943" w:name="_Toc361663301"/>
      <w:bookmarkStart w:id="5944" w:name="_Toc361665142"/>
      <w:bookmarkStart w:id="5945" w:name="_Toc361666982"/>
      <w:bookmarkStart w:id="5946" w:name="_Toc361668811"/>
      <w:bookmarkStart w:id="5947" w:name="_Toc364934836"/>
      <w:bookmarkStart w:id="5948" w:name="_Toc361663302"/>
      <w:bookmarkStart w:id="5949" w:name="_Toc361665143"/>
      <w:bookmarkStart w:id="5950" w:name="_Toc361666983"/>
      <w:bookmarkStart w:id="5951" w:name="_Toc361668812"/>
      <w:bookmarkStart w:id="5952" w:name="_Toc364934837"/>
      <w:bookmarkStart w:id="5953" w:name="_Toc361663303"/>
      <w:bookmarkStart w:id="5954" w:name="_Toc361665144"/>
      <w:bookmarkStart w:id="5955" w:name="_Toc361666984"/>
      <w:bookmarkStart w:id="5956" w:name="_Toc361668813"/>
      <w:bookmarkStart w:id="5957" w:name="_Toc364934838"/>
      <w:bookmarkStart w:id="5958" w:name="_Toc361663304"/>
      <w:bookmarkStart w:id="5959" w:name="_Toc361665145"/>
      <w:bookmarkStart w:id="5960" w:name="_Toc361666985"/>
      <w:bookmarkStart w:id="5961" w:name="_Toc361668814"/>
      <w:bookmarkStart w:id="5962" w:name="_Toc364934839"/>
      <w:bookmarkStart w:id="5963" w:name="_Toc361663305"/>
      <w:bookmarkStart w:id="5964" w:name="_Toc361665146"/>
      <w:bookmarkStart w:id="5965" w:name="_Toc361666986"/>
      <w:bookmarkStart w:id="5966" w:name="_Toc361668815"/>
      <w:bookmarkStart w:id="5967" w:name="_Toc364934840"/>
      <w:bookmarkStart w:id="5968" w:name="_Toc361663306"/>
      <w:bookmarkStart w:id="5969" w:name="_Toc361665147"/>
      <w:bookmarkStart w:id="5970" w:name="_Toc361666987"/>
      <w:bookmarkStart w:id="5971" w:name="_Toc361668816"/>
      <w:bookmarkStart w:id="5972" w:name="_Toc364934841"/>
      <w:bookmarkStart w:id="5973" w:name="_Toc361663307"/>
      <w:bookmarkStart w:id="5974" w:name="_Toc361665148"/>
      <w:bookmarkStart w:id="5975" w:name="_Toc361666988"/>
      <w:bookmarkStart w:id="5976" w:name="_Toc361668817"/>
      <w:bookmarkStart w:id="5977" w:name="_Toc364934842"/>
      <w:bookmarkStart w:id="5978" w:name="_Toc361663308"/>
      <w:bookmarkStart w:id="5979" w:name="_Toc361665149"/>
      <w:bookmarkStart w:id="5980" w:name="_Toc361666989"/>
      <w:bookmarkStart w:id="5981" w:name="_Toc361668818"/>
      <w:bookmarkStart w:id="5982" w:name="_Toc364934843"/>
      <w:bookmarkStart w:id="5983" w:name="_Toc364934844"/>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r w:rsidRPr="00E77497">
        <w:lastRenderedPageBreak/>
        <w:t xml:space="preserve">Declarations and the </w:t>
      </w:r>
      <w:r w:rsidR="004C02EF" w:rsidRPr="00E77497">
        <w:t xml:space="preserve">Variable </w:t>
      </w:r>
      <w:bookmarkEnd w:id="5896"/>
      <w:bookmarkEnd w:id="5897"/>
      <w:bookmarkEnd w:id="5898"/>
      <w:bookmarkEnd w:id="5899"/>
      <w:bookmarkEnd w:id="5900"/>
      <w:bookmarkEnd w:id="5901"/>
      <w:bookmarkEnd w:id="5902"/>
      <w:bookmarkEnd w:id="5903"/>
      <w:bookmarkEnd w:id="5904"/>
      <w:bookmarkEnd w:id="5905"/>
      <w:bookmarkEnd w:id="5906"/>
      <w:bookmarkEnd w:id="5907"/>
      <w:bookmarkEnd w:id="5908"/>
      <w:r w:rsidR="004C02EF" w:rsidRPr="00E77497">
        <w:t>Statement</w:t>
      </w:r>
      <w:bookmarkEnd w:id="5909"/>
      <w:bookmarkEnd w:id="5910"/>
      <w:bookmarkEnd w:id="5912"/>
      <w:bookmarkEnd w:id="5983"/>
    </w:p>
    <w:p w:rsidR="00884D1C" w:rsidRPr="00E77497" w:rsidRDefault="00884D1C" w:rsidP="00D148E9">
      <w:pPr>
        <w:pStyle w:val="Heading3"/>
      </w:pPr>
      <w:bookmarkStart w:id="5984" w:name="_Toc364934845"/>
      <w:r w:rsidRPr="00E77497">
        <w:t xml:space="preserve">Let </w:t>
      </w:r>
      <w:r w:rsidR="00633DD3">
        <w:t xml:space="preserve">and Const </w:t>
      </w:r>
      <w:r w:rsidRPr="00E77497">
        <w:t>Declaration</w:t>
      </w:r>
      <w:r w:rsidR="00633DD3">
        <w:t>s</w:t>
      </w:r>
      <w:bookmarkEnd w:id="5984"/>
    </w:p>
    <w:p w:rsidR="00791AD1" w:rsidRPr="00E77497" w:rsidRDefault="00791AD1" w:rsidP="00CE0C74">
      <w:pPr>
        <w:rPr>
          <w:sz w:val="18"/>
        </w:rPr>
      </w:pPr>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r w:rsidR="00A345F7">
        <w:rPr>
          <w:sz w:val="18"/>
        </w:rPr>
        <w:t xml:space="preserve">and </w:t>
      </w:r>
      <w:r w:rsidR="00A345F7" w:rsidRPr="00E77497">
        <w:rPr>
          <w:rFonts w:ascii="Courier New" w:hAnsi="Courier New"/>
          <w:b/>
          <w:sz w:val="18"/>
        </w:rPr>
        <w:t>const</w:t>
      </w:r>
      <w:r w:rsidR="00A345F7" w:rsidRPr="00E77497">
        <w:rPr>
          <w:sz w:val="18"/>
        </w:rPr>
        <w:t xml:space="preserve"> </w:t>
      </w:r>
      <w:r w:rsidRPr="00E77497">
        <w:rPr>
          <w:sz w:val="18"/>
        </w:rPr>
        <w:t>declaration</w:t>
      </w:r>
      <w:r w:rsidR="00A345F7">
        <w:rPr>
          <w:sz w:val="18"/>
        </w:rPr>
        <w:t>s</w:t>
      </w:r>
      <w:r w:rsidRPr="00E77497">
        <w:rPr>
          <w:sz w:val="18"/>
        </w:rPr>
        <w:t xml:space="preserve"> define variables that are scoped to the </w:t>
      </w:r>
      <w:r w:rsidR="00B33FB4">
        <w:rPr>
          <w:sz w:val="18"/>
        </w:rPr>
        <w:t>running</w:t>
      </w:r>
      <w:r w:rsidRPr="00E77497">
        <w:rPr>
          <w:sz w:val="18"/>
        </w:rPr>
        <w:t xml:space="preserve"> execution context’s LexicalEnvironment. </w:t>
      </w:r>
      <w:r w:rsidR="00A345F7">
        <w:rPr>
          <w:sz w:val="18"/>
        </w:rPr>
        <w:t>The</w:t>
      </w:r>
      <w:r w:rsidRPr="00E77497">
        <w:rPr>
          <w:sz w:val="18"/>
        </w:rPr>
        <w:t xml:space="preserve"> variables are created when their containing Lexical Environment is instantiated but may not be acc</w:t>
      </w:r>
      <w:r w:rsidR="00E72714">
        <w:rPr>
          <w:sz w:val="18"/>
        </w:rPr>
        <w:t>e</w:t>
      </w:r>
      <w:r w:rsidRPr="00E77497">
        <w:rPr>
          <w:sz w:val="18"/>
        </w:rPr>
        <w:t xml:space="preserve">ssed in any way until the variable’s </w:t>
      </w:r>
      <w:r w:rsidR="00A345F7">
        <w:rPr>
          <w:rFonts w:ascii="Times New Roman" w:hAnsi="Times New Roman"/>
          <w:i/>
          <w:sz w:val="18"/>
        </w:rPr>
        <w:t>Lexical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A variable defined by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not when the variable is created. If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r w:rsidRPr="00E77497">
        <w:rPr>
          <w:sz w:val="18"/>
        </w:rPr>
        <w:t xml:space="preserve">does not have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E72714">
        <w:rPr>
          <w:sz w:val="18"/>
        </w:rPr>
        <w:t>evaluated</w:t>
      </w:r>
      <w:r w:rsidRPr="00E77497">
        <w:rPr>
          <w:sz w:val="18"/>
        </w:rPr>
        <w:t>.</w:t>
      </w:r>
    </w:p>
    <w:p w:rsidR="00884D1C" w:rsidRPr="00E77497" w:rsidRDefault="00884D1C" w:rsidP="00884D1C">
      <w:pPr>
        <w:pStyle w:val="Syntax"/>
      </w:pPr>
      <w:r w:rsidRPr="00E77497">
        <w:t>Syntax</w:t>
      </w:r>
    </w:p>
    <w:p w:rsidR="00884D1C" w:rsidRPr="00E77497" w:rsidRDefault="00337ABA" w:rsidP="00884D1C">
      <w:pPr>
        <w:pStyle w:val="SyntaxRule"/>
      </w:pPr>
      <w:r w:rsidRPr="00E77497">
        <w:t>Le</w:t>
      </w:r>
      <w:r>
        <w:t>xical</w:t>
      </w:r>
      <w:r w:rsidR="00884D1C" w:rsidRPr="00E77497">
        <w:t xml:space="preserve">Declaration </w:t>
      </w:r>
      <w:r w:rsidR="00884D1C" w:rsidRPr="00E77497">
        <w:rPr>
          <w:rFonts w:ascii="Arial" w:hAnsi="Arial"/>
          <w:b/>
          <w:i w:val="0"/>
        </w:rPr>
        <w:t>:</w:t>
      </w:r>
    </w:p>
    <w:p w:rsidR="00884D1C" w:rsidRPr="00E77497" w:rsidRDefault="00337ABA" w:rsidP="00884D1C">
      <w:pPr>
        <w:pStyle w:val="SyntaxDefinition"/>
      </w:pPr>
      <w:r w:rsidRPr="00E77497">
        <w:t>Let</w:t>
      </w:r>
      <w:r>
        <w:t xml:space="preserve">OrConst </w:t>
      </w:r>
      <w:r w:rsidR="00884D1C" w:rsidRPr="00E77497">
        <w:t xml:space="preserve">BindingList </w:t>
      </w:r>
      <w:r w:rsidR="00884D1C" w:rsidRPr="00E77497">
        <w:rPr>
          <w:rFonts w:ascii="Courier New" w:hAnsi="Courier New"/>
          <w:b/>
          <w:i w:val="0"/>
        </w:rPr>
        <w:t>;</w:t>
      </w:r>
    </w:p>
    <w:p w:rsidR="009E34B2" w:rsidRPr="00E77497" w:rsidRDefault="009E34B2" w:rsidP="009E34B2">
      <w:pPr>
        <w:pStyle w:val="SyntaxRule"/>
      </w:pPr>
      <w:r w:rsidRPr="00E77497">
        <w:t>Let</w:t>
      </w:r>
      <w:r>
        <w:t xml:space="preserve">OrConst </w:t>
      </w:r>
      <w:r w:rsidRPr="00E77497">
        <w:rPr>
          <w:rFonts w:ascii="Arial" w:hAnsi="Arial"/>
          <w:b/>
          <w:i w:val="0"/>
        </w:rPr>
        <w:t>:</w:t>
      </w:r>
    </w:p>
    <w:p w:rsidR="009E34B2" w:rsidRPr="00E77497" w:rsidRDefault="009E34B2" w:rsidP="009E34B2">
      <w:pPr>
        <w:pStyle w:val="SyntaxDefinition"/>
      </w:pPr>
      <w:r>
        <w:rPr>
          <w:rFonts w:ascii="Courier New" w:hAnsi="Courier New"/>
          <w:b/>
          <w:i w:val="0"/>
        </w:rPr>
        <w:t>let</w:t>
      </w:r>
      <w:r w:rsidRPr="00E77497">
        <w:br/>
      </w:r>
      <w:r>
        <w:rPr>
          <w:rFonts w:ascii="Courier New" w:hAnsi="Courier New"/>
          <w:b/>
          <w:i w:val="0"/>
        </w:rPr>
        <w:t>const</w:t>
      </w:r>
      <w:r w:rsidRPr="00E77497">
        <w:t xml:space="preserve"> </w:t>
      </w:r>
    </w:p>
    <w:p w:rsidR="00884D1C" w:rsidRPr="00E77497" w:rsidRDefault="00884D1C" w:rsidP="00884D1C">
      <w:pPr>
        <w:pStyle w:val="SyntaxRule"/>
      </w:pPr>
      <w:r w:rsidRPr="00E77497">
        <w:t xml:space="preserve">BindingList </w:t>
      </w:r>
      <w:r w:rsidRPr="00E77497">
        <w:rPr>
          <w:rFonts w:ascii="Arial" w:hAnsi="Arial"/>
          <w:b/>
          <w:i w:val="0"/>
        </w:rPr>
        <w:t>:</w:t>
      </w:r>
    </w:p>
    <w:p w:rsidR="00884D1C" w:rsidRPr="00E77497" w:rsidRDefault="00337ABA" w:rsidP="00884D1C">
      <w:pPr>
        <w:pStyle w:val="SyntaxDefinition"/>
      </w:pPr>
      <w:r>
        <w:t>Lexical</w:t>
      </w:r>
      <w:r w:rsidR="00884D1C" w:rsidRPr="00E77497">
        <w:t>Binding</w:t>
      </w:r>
      <w:r w:rsidR="00884D1C" w:rsidRPr="00E77497">
        <w:br/>
        <w:t xml:space="preserve">BindingList </w:t>
      </w:r>
      <w:r w:rsidR="00884D1C" w:rsidRPr="00E77497">
        <w:rPr>
          <w:rFonts w:ascii="Courier New" w:hAnsi="Courier New"/>
          <w:b/>
          <w:i w:val="0"/>
        </w:rPr>
        <w:t>,</w:t>
      </w:r>
      <w:r w:rsidR="00884D1C" w:rsidRPr="00E77497">
        <w:t xml:space="preserve"> </w:t>
      </w:r>
      <w:r>
        <w:t>Lexical</w:t>
      </w:r>
      <w:r w:rsidR="00884D1C" w:rsidRPr="00E77497">
        <w:t>Binding</w:t>
      </w:r>
    </w:p>
    <w:p w:rsidR="00884D1C" w:rsidRPr="00E77497" w:rsidRDefault="00337ABA" w:rsidP="00884D1C">
      <w:pPr>
        <w:pStyle w:val="SyntaxRule"/>
      </w:pPr>
      <w:r>
        <w:t>Lexical</w:t>
      </w:r>
      <w:r w:rsidR="00884D1C" w:rsidRPr="00E77497">
        <w:t xml:space="preserve">Binding </w:t>
      </w:r>
      <w:r w:rsidR="00884D1C" w:rsidRPr="00E77497">
        <w:rPr>
          <w:rFonts w:ascii="Arial" w:hAnsi="Arial"/>
          <w:b/>
          <w:i w:val="0"/>
        </w:rPr>
        <w:t>:</w:t>
      </w:r>
    </w:p>
    <w:p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rsidR="000103D2" w:rsidRPr="00E77497" w:rsidRDefault="000103D2" w:rsidP="000103D2">
      <w:pPr>
        <w:pStyle w:val="SyntaxRule"/>
        <w:rPr>
          <w:rFonts w:ascii="Arial" w:hAnsi="Arial"/>
        </w:rPr>
      </w:pPr>
      <w:r w:rsidRPr="00E77497">
        <w:t xml:space="preserve">BindingIdentifier  </w:t>
      </w:r>
      <w:r w:rsidRPr="00E77497">
        <w:rPr>
          <w:rFonts w:ascii="Arial" w:hAnsi="Arial"/>
          <w:b/>
          <w:i w:val="0"/>
        </w:rPr>
        <w:t>:</w:t>
      </w:r>
    </w:p>
    <w:p w:rsidR="000103D2" w:rsidRPr="00E77497" w:rsidRDefault="000103D2" w:rsidP="000103D2">
      <w:pPr>
        <w:pStyle w:val="SyntaxDefinition"/>
      </w:pPr>
      <w:r w:rsidRPr="00E77497">
        <w:t>Identifier</w:t>
      </w:r>
    </w:p>
    <w:p w:rsidR="00C37DE8" w:rsidRPr="00E77497" w:rsidRDefault="00210077" w:rsidP="00D148E9">
      <w:pPr>
        <w:pStyle w:val="Heading4"/>
      </w:pPr>
      <w:r w:rsidRPr="00E77497">
        <w:t xml:space="preserve"> </w:t>
      </w:r>
      <w:r w:rsidR="00C37DE8" w:rsidRPr="00E77497">
        <w:t>Static Semantics</w:t>
      </w:r>
    </w:p>
    <w:p w:rsidR="00C37DE8" w:rsidRPr="00E77497" w:rsidRDefault="00C9049C" w:rsidP="00C37DE8">
      <w:pPr>
        <w:rPr>
          <w:rFonts w:ascii="Helvetica" w:hAnsi="Helvetica"/>
          <w:b/>
        </w:rPr>
      </w:pPr>
      <w:r w:rsidRPr="00E77497">
        <w:rPr>
          <w:rFonts w:ascii="Helvetica" w:hAnsi="Helvetica"/>
          <w:b/>
        </w:rPr>
        <w:t xml:space="preserve">Static Semantics:  </w:t>
      </w:r>
      <w:r w:rsidR="00C37DE8" w:rsidRPr="00E77497">
        <w:rPr>
          <w:rFonts w:ascii="Helvetica" w:hAnsi="Helvetica"/>
          <w:b/>
        </w:rPr>
        <w:t>Early Errors</w:t>
      </w:r>
    </w:p>
    <w:p w:rsidR="004E4FC0" w:rsidRPr="00E77497" w:rsidRDefault="004E4FC0" w:rsidP="004E4FC0">
      <w:r>
        <w:rPr>
          <w:rStyle w:val="bnf"/>
        </w:rPr>
        <w:t>LexicalBinding</w:t>
      </w:r>
      <w:r w:rsidRPr="00E77497">
        <w:t xml:space="preserve"> </w:t>
      </w:r>
      <w:r w:rsidRPr="00E77497">
        <w:rPr>
          <w:rFonts w:ascii="Courier New" w:hAnsi="Courier New" w:cs="Courier New"/>
          <w:b/>
        </w:rPr>
        <w:t>:</w:t>
      </w:r>
      <w:r w:rsidRPr="00E77497">
        <w:t xml:space="preserve"> </w:t>
      </w:r>
      <w:r w:rsidRPr="004E4FC0">
        <w:rPr>
          <w:rFonts w:ascii="Times New Roman" w:hAnsi="Times New Roman"/>
          <w:i/>
        </w:rPr>
        <w:t>Binding</w:t>
      </w:r>
      <w:r w:rsidRPr="00E77497">
        <w:rPr>
          <w:rStyle w:val="bnf"/>
        </w:rPr>
        <w:t>Identifier</w:t>
      </w:r>
      <w:r w:rsidRPr="00E77497">
        <w:t xml:space="preserve"> </w:t>
      </w:r>
    </w:p>
    <w:p w:rsidR="004E4FC0" w:rsidRPr="00E77497" w:rsidRDefault="004E4FC0" w:rsidP="00D5580A">
      <w:pPr>
        <w:numPr>
          <w:ilvl w:val="0"/>
          <w:numId w:val="737"/>
        </w:numPr>
      </w:pPr>
      <w:r w:rsidRPr="00E77497">
        <w:t xml:space="preserve">It is a Syntax Error </w:t>
      </w:r>
      <w:r>
        <w:t xml:space="preserve">if IsConstantDeclaration of the </w:t>
      </w:r>
      <w:r w:rsidRPr="004E4FC0">
        <w:rPr>
          <w:rFonts w:ascii="Times New Roman" w:hAnsi="Times New Roman"/>
          <w:i/>
        </w:rPr>
        <w:t>LexicalDeclaration</w:t>
      </w:r>
      <w:r w:rsidRPr="004E4FC0">
        <w:t xml:space="preserve"> </w:t>
      </w:r>
      <w:r>
        <w:t xml:space="preserve">containing this production is </w:t>
      </w:r>
      <w:r w:rsidRPr="004E4FC0">
        <w:rPr>
          <w:rFonts w:ascii="Times New Roman" w:hAnsi="Times New Roman"/>
          <w:b/>
        </w:rPr>
        <w:t>true</w:t>
      </w:r>
      <w:r w:rsidRPr="00E77497">
        <w:t>.</w:t>
      </w:r>
    </w:p>
    <w:p w:rsidR="00C00372" w:rsidRPr="00E77497" w:rsidRDefault="00C00372" w:rsidP="00C00372">
      <w:commentRangeStart w:id="5985"/>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commentRangeEnd w:id="5985"/>
      <w:r w:rsidR="00C459A3">
        <w:rPr>
          <w:rStyle w:val="CommentReference"/>
        </w:rPr>
        <w:commentReference w:id="5985"/>
      </w:r>
    </w:p>
    <w:p w:rsidR="00C00372" w:rsidRPr="00E77497" w:rsidRDefault="00C00372" w:rsidP="00D5580A">
      <w:pPr>
        <w:numPr>
          <w:ilvl w:val="0"/>
          <w:numId w:val="737"/>
        </w:numPr>
      </w:pPr>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rsidR="00C37DE8" w:rsidRPr="00E77497" w:rsidRDefault="00C37DE8" w:rsidP="00C7794D">
      <w:pPr>
        <w:rPr>
          <w:rFonts w:ascii="Helvetica" w:hAnsi="Helvetica"/>
          <w:b/>
        </w:rPr>
      </w:pPr>
      <w:r w:rsidRPr="00E77497">
        <w:rPr>
          <w:rFonts w:ascii="Helvetica" w:hAnsi="Helvetica"/>
          <w:b/>
        </w:rPr>
        <w:t xml:space="preserve">Static Semantics:  </w:t>
      </w:r>
      <w:r w:rsidR="00201325">
        <w:rPr>
          <w:rFonts w:ascii="Helvetica" w:hAnsi="Helvetica"/>
          <w:b/>
          <w:lang w:eastAsia="en-US"/>
        </w:rPr>
        <w:t>BoundNames</w:t>
      </w:r>
    </w:p>
    <w:p w:rsidR="00884D1C" w:rsidRPr="00E77497" w:rsidRDefault="009E34B2" w:rsidP="00884D1C">
      <w:r w:rsidRPr="009E34B2">
        <w:rPr>
          <w:rFonts w:ascii="Times New Roman" w:hAnsi="Times New Roman"/>
          <w:i/>
        </w:rPr>
        <w:t>Lexical</w:t>
      </w:r>
      <w:r w:rsidR="00884D1C" w:rsidRPr="00E77497">
        <w:rPr>
          <w:rFonts w:ascii="Times New Roman" w:hAnsi="Times New Roman"/>
          <w:i/>
        </w:rPr>
        <w:t xml:space="preserve">Declaration </w:t>
      </w:r>
      <w:r w:rsidR="00884D1C" w:rsidRPr="00E77497">
        <w:rPr>
          <w:b/>
        </w:rPr>
        <w:t>:</w:t>
      </w:r>
      <w:r w:rsidR="00884D1C" w:rsidRPr="00E77497">
        <w:rPr>
          <w:rFonts w:ascii="Times New Roman" w:hAnsi="Times New Roman"/>
          <w:i/>
        </w:rPr>
        <w:t xml:space="preserve"> </w:t>
      </w:r>
      <w:r w:rsidR="006B3D6C" w:rsidRPr="0027695A">
        <w:rPr>
          <w:rFonts w:ascii="Times New Roman" w:hAnsi="Times New Roman"/>
          <w:i/>
        </w:rPr>
        <w:t>LetOrConst BindingList</w:t>
      </w:r>
      <w:r w:rsidR="00884D1C" w:rsidRPr="006B3D6C">
        <w:rPr>
          <w:rFonts w:ascii="Times New Roman" w:hAnsi="Times New Roman"/>
          <w:i/>
        </w:rPr>
        <w:t xml:space="preserve"> </w:t>
      </w:r>
      <w:r w:rsidR="00884D1C" w:rsidRPr="00E77497">
        <w:rPr>
          <w:rFonts w:ascii="Courier New" w:hAnsi="Courier New"/>
          <w:b/>
        </w:rPr>
        <w:t>;</w:t>
      </w:r>
      <w:r w:rsidR="00884D1C" w:rsidRPr="00E77497">
        <w:t xml:space="preserve"> </w:t>
      </w:r>
    </w:p>
    <w:p w:rsidR="00884D1C" w:rsidRPr="00E77497" w:rsidRDefault="00884D1C" w:rsidP="00FA3203">
      <w:pPr>
        <w:pStyle w:val="Alg4"/>
        <w:numPr>
          <w:ilvl w:val="0"/>
          <w:numId w:val="457"/>
        </w:numPr>
        <w:spacing w:after="220"/>
        <w:contextualSpacing/>
      </w:pPr>
      <w:r w:rsidRPr="00E77497">
        <w:t xml:space="preserve">Return </w:t>
      </w:r>
      <w:r w:rsidR="002F6D6F">
        <w:t xml:space="preserve">the </w:t>
      </w:r>
      <w:r w:rsidR="00201325">
        <w:t>BoundNames</w:t>
      </w:r>
      <w:r w:rsidRPr="00E77497">
        <w:t xml:space="preserve"> of </w:t>
      </w:r>
      <w:r w:rsidRPr="00E77497">
        <w:rPr>
          <w:i/>
        </w:rPr>
        <w:t>BindingList</w:t>
      </w:r>
      <w:r w:rsidRPr="00E77497">
        <w:t>.</w:t>
      </w:r>
    </w:p>
    <w:p w:rsidR="00974ED7" w:rsidRPr="00E77497" w:rsidRDefault="00974ED7" w:rsidP="00974ED7">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6B3D6C">
        <w:rPr>
          <w:rStyle w:val="bnf"/>
        </w:rPr>
        <w:t>Lexical</w:t>
      </w:r>
      <w:r w:rsidRPr="00E77497">
        <w:rPr>
          <w:rStyle w:val="bnf"/>
        </w:rPr>
        <w:t>Binding</w:t>
      </w:r>
      <w:r w:rsidRPr="00E77497">
        <w:t xml:space="preserve"> </w:t>
      </w:r>
    </w:p>
    <w:p w:rsidR="00974ED7" w:rsidRPr="00E77497" w:rsidRDefault="00974ED7" w:rsidP="00FA3203">
      <w:pPr>
        <w:pStyle w:val="Alg4"/>
        <w:numPr>
          <w:ilvl w:val="0"/>
          <w:numId w:val="456"/>
        </w:numPr>
        <w:spacing w:after="220"/>
        <w:contextualSpacing/>
      </w:pPr>
      <w:r w:rsidRPr="00E77497">
        <w:t xml:space="preserve">Let </w:t>
      </w:r>
      <w:r w:rsidRPr="00E77497">
        <w:rPr>
          <w:i/>
        </w:rPr>
        <w:t xml:space="preserve">names </w:t>
      </w:r>
      <w:r w:rsidRPr="00E77497">
        <w:t>be</w:t>
      </w:r>
      <w:r w:rsidR="002F6D6F">
        <w:t xml:space="preserve"> the</w:t>
      </w:r>
      <w:r w:rsidRPr="00E77497">
        <w:t xml:space="preserve"> Bound</w:t>
      </w:r>
      <w:r w:rsidR="00201325">
        <w:t>N</w:t>
      </w:r>
      <w:r w:rsidRPr="00E77497">
        <w:t xml:space="preserve">ames of </w:t>
      </w:r>
      <w:r w:rsidRPr="00E77497">
        <w:rPr>
          <w:i/>
        </w:rPr>
        <w:t>BindingList</w:t>
      </w:r>
      <w:r w:rsidRPr="00E77497">
        <w:t>.</w:t>
      </w:r>
    </w:p>
    <w:p w:rsidR="00974ED7" w:rsidRPr="00E77497" w:rsidRDefault="00974ED7" w:rsidP="00FA3203">
      <w:pPr>
        <w:pStyle w:val="Alg4"/>
        <w:numPr>
          <w:ilvl w:val="0"/>
          <w:numId w:val="456"/>
        </w:numPr>
        <w:spacing w:after="220"/>
        <w:contextualSpacing/>
        <w:rPr>
          <w:rStyle w:val="bnf"/>
          <w:i w:val="0"/>
        </w:rPr>
      </w:pPr>
      <w:r w:rsidRPr="00E77497">
        <w:t xml:space="preserve">Append to </w:t>
      </w:r>
      <w:r w:rsidRPr="00E77497">
        <w:rPr>
          <w:i/>
        </w:rPr>
        <w:t>names</w:t>
      </w:r>
      <w:r w:rsidRPr="00E77497">
        <w:t xml:space="preserve"> the elements </w:t>
      </w:r>
      <w:r w:rsidR="002F6D6F">
        <w:t>of the</w:t>
      </w:r>
      <w:r w:rsidRPr="00E77497">
        <w:t xml:space="preserve"> </w:t>
      </w:r>
      <w:r w:rsidR="00201325">
        <w:t>BoundNames</w:t>
      </w:r>
      <w:r w:rsidRPr="00E77497">
        <w:t xml:space="preserve"> of </w:t>
      </w:r>
      <w:r w:rsidR="006B3D6C">
        <w:rPr>
          <w:rStyle w:val="bnf"/>
        </w:rPr>
        <w:t>Lexi</w:t>
      </w:r>
      <w:r w:rsidR="00DE13A5">
        <w:rPr>
          <w:rStyle w:val="bnf"/>
        </w:rPr>
        <w:t>c</w:t>
      </w:r>
      <w:r w:rsidR="006B3D6C">
        <w:rPr>
          <w:rStyle w:val="bnf"/>
        </w:rPr>
        <w:t>al</w:t>
      </w:r>
      <w:r w:rsidRPr="00E77497">
        <w:rPr>
          <w:rStyle w:val="bnf"/>
        </w:rPr>
        <w:t>Binding.</w:t>
      </w:r>
    </w:p>
    <w:p w:rsidR="00974ED7" w:rsidRPr="00E77497" w:rsidRDefault="00974ED7" w:rsidP="00FA3203">
      <w:pPr>
        <w:pStyle w:val="Alg4"/>
        <w:numPr>
          <w:ilvl w:val="0"/>
          <w:numId w:val="456"/>
        </w:numPr>
        <w:spacing w:after="220"/>
        <w:contextualSpacing/>
      </w:pPr>
      <w:r w:rsidRPr="00E77497">
        <w:t xml:space="preserve">Return </w:t>
      </w:r>
      <w:r w:rsidRPr="00E77497">
        <w:rPr>
          <w:rStyle w:val="bnf"/>
        </w:rPr>
        <w:t>names</w:t>
      </w:r>
      <w:r w:rsidRPr="00E77497">
        <w:t>.</w:t>
      </w:r>
    </w:p>
    <w:p w:rsidR="00A7427A" w:rsidRPr="00E77497" w:rsidRDefault="006B3D6C" w:rsidP="00A7427A">
      <w:r>
        <w:rPr>
          <w:rStyle w:val="bnf"/>
        </w:rPr>
        <w:t>Lexical</w:t>
      </w:r>
      <w:r w:rsidR="00A7427A" w:rsidRPr="00E77497">
        <w:rPr>
          <w:rStyle w:val="bnf"/>
        </w:rPr>
        <w:t xml:space="preserve">Binding </w:t>
      </w:r>
      <w:r w:rsidR="00A7427A" w:rsidRPr="00E77497">
        <w:rPr>
          <w:b/>
        </w:rPr>
        <w:t>:</w:t>
      </w:r>
      <w:r w:rsidR="00A7427A" w:rsidRPr="00E77497">
        <w:t xml:space="preserve"> </w:t>
      </w:r>
      <w:r w:rsidR="00A7427A" w:rsidRPr="00E77497">
        <w:rPr>
          <w:rFonts w:ascii="Times New Roman" w:hAnsi="Times New Roman"/>
          <w:i/>
        </w:rPr>
        <w:t>BindingIdentifier Initialiser</w:t>
      </w:r>
      <w:r w:rsidR="00A7427A" w:rsidRPr="00E77497">
        <w:rPr>
          <w:rFonts w:ascii="Times New Roman" w:hAnsi="Times New Roman"/>
          <w:vertAlign w:val="subscript"/>
        </w:rPr>
        <w:t>opt</w:t>
      </w:r>
      <w:r w:rsidR="00A7427A" w:rsidRPr="00E77497">
        <w:t xml:space="preserve"> </w:t>
      </w:r>
    </w:p>
    <w:p w:rsidR="00A7427A" w:rsidRPr="00E77497" w:rsidRDefault="00A7427A" w:rsidP="00FA3203">
      <w:pPr>
        <w:pStyle w:val="Alg4"/>
        <w:numPr>
          <w:ilvl w:val="0"/>
          <w:numId w:val="450"/>
        </w:numPr>
        <w:spacing w:after="220"/>
        <w:contextualSpacing/>
      </w:pPr>
      <w:r w:rsidRPr="00E77497">
        <w:t xml:space="preserve">Return the </w:t>
      </w:r>
      <w:r w:rsidR="00201325">
        <w:t>BoundNames</w:t>
      </w:r>
      <w:r w:rsidRPr="00E77497">
        <w:t xml:space="preserve"> of </w:t>
      </w:r>
      <w:r w:rsidRPr="00E77497">
        <w:rPr>
          <w:i/>
        </w:rPr>
        <w:t>BindingIdentifier</w:t>
      </w:r>
      <w:r w:rsidRPr="00E77497">
        <w:t>.</w:t>
      </w:r>
    </w:p>
    <w:p w:rsidR="00A7427A" w:rsidRPr="00E77497" w:rsidRDefault="006B3D6C" w:rsidP="00A7427A">
      <w:r>
        <w:rPr>
          <w:rStyle w:val="bnf"/>
        </w:rPr>
        <w:lastRenderedPageBreak/>
        <w:t>Lexical</w:t>
      </w:r>
      <w:r w:rsidR="00A7427A" w:rsidRPr="00E77497">
        <w:rPr>
          <w:rStyle w:val="bnf"/>
        </w:rPr>
        <w:t>Binding</w:t>
      </w:r>
      <w:r w:rsidR="004F79DA">
        <w:rPr>
          <w:rStyle w:val="bnf"/>
          <w:i w:val="0"/>
          <w:iCs/>
        </w:rPr>
        <w:t xml:space="preserve"> </w:t>
      </w:r>
      <w:r w:rsidR="00A7427A" w:rsidRPr="00E77497">
        <w:rPr>
          <w:b/>
        </w:rPr>
        <w:t>:</w:t>
      </w:r>
      <w:r w:rsidR="00A7427A" w:rsidRPr="00E77497">
        <w:t xml:space="preserve"> </w:t>
      </w:r>
      <w:r w:rsidR="00A7427A" w:rsidRPr="00E77497">
        <w:rPr>
          <w:rFonts w:ascii="Times New Roman" w:hAnsi="Times New Roman"/>
          <w:i/>
        </w:rPr>
        <w:t>BindingPattern Initialiser</w:t>
      </w:r>
      <w:r w:rsidR="00A7427A" w:rsidRPr="00E77497">
        <w:t xml:space="preserve"> </w:t>
      </w:r>
    </w:p>
    <w:p w:rsidR="00A7427A" w:rsidRPr="00E77497" w:rsidRDefault="00A7427A" w:rsidP="00FA3203">
      <w:pPr>
        <w:pStyle w:val="Alg4"/>
        <w:numPr>
          <w:ilvl w:val="0"/>
          <w:numId w:val="459"/>
        </w:numPr>
        <w:spacing w:after="220"/>
        <w:contextualSpacing/>
      </w:pPr>
      <w:r w:rsidRPr="00E77497">
        <w:t xml:space="preserve">Return the </w:t>
      </w:r>
      <w:r w:rsidR="00201325">
        <w:t>BoundNames</w:t>
      </w:r>
      <w:r w:rsidRPr="00E77497">
        <w:t xml:space="preserve"> of </w:t>
      </w:r>
      <w:r w:rsidRPr="00E77497">
        <w:rPr>
          <w:i/>
        </w:rPr>
        <w:t>BindingPattern</w:t>
      </w:r>
      <w:r w:rsidRPr="00E77497">
        <w:t>.</w:t>
      </w:r>
    </w:p>
    <w:p w:rsidR="008B0740" w:rsidRPr="00E77497" w:rsidRDefault="008B0740" w:rsidP="008B0740">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p>
    <w:p w:rsidR="008B0740" w:rsidRPr="00E77497" w:rsidRDefault="008B0740" w:rsidP="00FA3203">
      <w:pPr>
        <w:pStyle w:val="Alg4"/>
        <w:numPr>
          <w:ilvl w:val="0"/>
          <w:numId w:val="451"/>
        </w:numPr>
        <w:spacing w:after="220"/>
        <w:contextualSpacing/>
      </w:pPr>
      <w:r w:rsidRPr="00E77497">
        <w:t xml:space="preserve">Return a new List containing the </w:t>
      </w:r>
      <w:r w:rsidR="008A3B07" w:rsidRPr="00E77497">
        <w:t>StringValue of</w:t>
      </w:r>
      <w:r w:rsidRPr="00E77497">
        <w:t xml:space="preserve"> </w:t>
      </w:r>
      <w:r w:rsidRPr="00E77497">
        <w:rPr>
          <w:rStyle w:val="bnf"/>
        </w:rPr>
        <w:t>Identifier</w:t>
      </w:r>
      <w:r w:rsidRPr="00E77497">
        <w:t>.</w:t>
      </w:r>
    </w:p>
    <w:p w:rsidR="009E34B2" w:rsidRPr="00E77497" w:rsidRDefault="009E34B2" w:rsidP="009E34B2">
      <w:pPr>
        <w:rPr>
          <w:rFonts w:ascii="Helvetica" w:hAnsi="Helvetica"/>
          <w:b/>
        </w:rPr>
      </w:pPr>
      <w:r w:rsidRPr="00E77497">
        <w:rPr>
          <w:rFonts w:ascii="Helvetica" w:hAnsi="Helvetica"/>
          <w:b/>
        </w:rPr>
        <w:t xml:space="preserve">Static Semantics:  </w:t>
      </w:r>
      <w:r>
        <w:rPr>
          <w:rFonts w:ascii="Helvetica" w:hAnsi="Helvetica"/>
          <w:b/>
          <w:lang w:eastAsia="en-US"/>
        </w:rPr>
        <w:t>IsConstant</w:t>
      </w:r>
      <w:r w:rsidR="006B3D6C">
        <w:rPr>
          <w:rFonts w:ascii="Helvetica" w:hAnsi="Helvetica"/>
          <w:b/>
          <w:lang w:eastAsia="en-US"/>
        </w:rPr>
        <w:t>Declaration</w:t>
      </w:r>
    </w:p>
    <w:p w:rsidR="009E34B2" w:rsidRPr="00E77497" w:rsidRDefault="006B3D6C" w:rsidP="009E34B2">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r w:rsidR="009E34B2" w:rsidRPr="00E77497">
        <w:t xml:space="preserve"> </w:t>
      </w:r>
    </w:p>
    <w:p w:rsidR="009E34B2" w:rsidRPr="00E77497" w:rsidRDefault="00EC0EFF" w:rsidP="006B3D6C">
      <w:pPr>
        <w:pStyle w:val="Alg4"/>
        <w:numPr>
          <w:ilvl w:val="0"/>
          <w:numId w:val="685"/>
        </w:numPr>
        <w:spacing w:after="220"/>
        <w:contextualSpacing/>
      </w:pPr>
      <w:r>
        <w:t>R</w:t>
      </w:r>
      <w:r w:rsidR="006B3D6C">
        <w:t>eturn</w:t>
      </w:r>
      <w:r>
        <w:t xml:space="preserve"> IsConstantDeclaration of</w:t>
      </w:r>
      <w:r w:rsidR="006B3D6C">
        <w:t xml:space="preserve"> </w:t>
      </w:r>
      <w:r w:rsidRPr="00451D9D">
        <w:rPr>
          <w:i/>
        </w:rPr>
        <w:t>LetOrConst</w:t>
      </w:r>
      <w:r w:rsidR="009E34B2" w:rsidRPr="00E77497">
        <w:t>.</w:t>
      </w:r>
    </w:p>
    <w:p w:rsidR="00EC0EFF" w:rsidRPr="00E77497" w:rsidRDefault="00EC0EFF" w:rsidP="00EC0EFF">
      <w:r w:rsidRPr="00451D9D">
        <w:rPr>
          <w:rFonts w:ascii="Times New Roman" w:hAnsi="Times New Roman"/>
          <w:i/>
        </w:rPr>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sidRPr="00EC0EFF">
        <w:rPr>
          <w:rFonts w:ascii="Courier New" w:hAnsi="Courier New"/>
          <w:b/>
        </w:rPr>
        <w:t>let</w:t>
      </w:r>
    </w:p>
    <w:p w:rsidR="00EC0EFF" w:rsidRPr="00E77497" w:rsidRDefault="00EC0EFF" w:rsidP="00EC0EFF">
      <w:pPr>
        <w:pStyle w:val="Alg4"/>
        <w:numPr>
          <w:ilvl w:val="0"/>
          <w:numId w:val="689"/>
        </w:numPr>
        <w:spacing w:after="220"/>
        <w:contextualSpacing/>
      </w:pPr>
      <w:r>
        <w:t xml:space="preserve">Return </w:t>
      </w:r>
      <w:r w:rsidRPr="00EC0EFF">
        <w:rPr>
          <w:b/>
        </w:rPr>
        <w:t>false</w:t>
      </w:r>
      <w:r w:rsidRPr="00E77497">
        <w:t>.</w:t>
      </w:r>
    </w:p>
    <w:p w:rsidR="00EC0EFF" w:rsidRPr="00E77497" w:rsidRDefault="00EC0EFF" w:rsidP="00EC0EFF">
      <w:r w:rsidRPr="00451D9D">
        <w:rPr>
          <w:rFonts w:ascii="Times New Roman" w:hAnsi="Times New Roman"/>
          <w:i/>
        </w:rPr>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Pr>
          <w:rFonts w:ascii="Courier New" w:hAnsi="Courier New"/>
          <w:b/>
        </w:rPr>
        <w:t>const</w:t>
      </w:r>
    </w:p>
    <w:p w:rsidR="00EC0EFF" w:rsidRPr="00E77497" w:rsidRDefault="00EC0EFF" w:rsidP="0027695A">
      <w:pPr>
        <w:pStyle w:val="Alg4"/>
        <w:numPr>
          <w:ilvl w:val="0"/>
          <w:numId w:val="690"/>
        </w:numPr>
        <w:spacing w:after="220"/>
        <w:contextualSpacing/>
      </w:pPr>
      <w:r>
        <w:t xml:space="preserve">Return </w:t>
      </w:r>
      <w:r w:rsidR="00A019EE">
        <w:rPr>
          <w:b/>
        </w:rPr>
        <w:t>true</w:t>
      </w:r>
      <w:r w:rsidRPr="00E77497">
        <w:t>.</w:t>
      </w:r>
    </w:p>
    <w:p w:rsidR="00974ED7" w:rsidRPr="00E77497" w:rsidRDefault="00974ED7" w:rsidP="00D148E9">
      <w:pPr>
        <w:pStyle w:val="Heading4"/>
      </w:pPr>
      <w:r w:rsidRPr="00E77497">
        <w:t>Runtime Semantics</w:t>
      </w:r>
    </w:p>
    <w:p w:rsidR="00F10D67" w:rsidRDefault="00F10D67" w:rsidP="007A7BC7">
      <w:pPr>
        <w:keepNext/>
        <w:rPr>
          <w:rFonts w:ascii="Helvetica" w:hAnsi="Helvetica"/>
          <w:b/>
          <w:spacing w:val="6"/>
        </w:rPr>
      </w:pPr>
      <w:r w:rsidRPr="00E77497">
        <w:rPr>
          <w:rFonts w:ascii="Helvetica" w:hAnsi="Helvetica"/>
          <w:b/>
        </w:rPr>
        <w:t xml:space="preserve">Runtime Semantics: </w:t>
      </w:r>
      <w:r w:rsidR="0003781B" w:rsidRPr="00E77497">
        <w:rPr>
          <w:rFonts w:ascii="Helvetica" w:hAnsi="Helvetica"/>
          <w:b/>
          <w:spacing w:val="6"/>
        </w:rPr>
        <w:t xml:space="preserve">Binding </w:t>
      </w:r>
      <w:r w:rsidR="00A113E2">
        <w:rPr>
          <w:rFonts w:ascii="Helvetica" w:hAnsi="Helvetica"/>
          <w:b/>
          <w:spacing w:val="6"/>
        </w:rPr>
        <w:t>Initialisation</w:t>
      </w:r>
    </w:p>
    <w:p w:rsidR="00C969E3" w:rsidRPr="00FA3203" w:rsidRDefault="00C969E3" w:rsidP="00C7794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C73BA7" w:rsidRPr="008E00F6" w:rsidRDefault="00C73BA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rsidR="00BC2562" w:rsidRPr="004418C4" w:rsidRDefault="00BC2562" w:rsidP="00BC2562">
      <w:pPr>
        <w:contextualSpacing/>
      </w:pPr>
      <w:r w:rsidRPr="00E77497">
        <w:rPr>
          <w:rFonts w:ascii="Times New Roman" w:hAnsi="Times New Roman"/>
          <w:i/>
        </w:rPr>
        <w:t>BindingIdentifier</w:t>
      </w:r>
      <w:r w:rsidRPr="00572A2F">
        <w:rPr>
          <w:rFonts w:ascii="Times New Roman" w:hAnsi="Times New Roman"/>
        </w:rPr>
        <w:t xml:space="preserve"> </w:t>
      </w:r>
      <w:r w:rsidRPr="00572A2F">
        <w:rPr>
          <w:rStyle w:val="bnf"/>
          <w:rFonts w:ascii="Arial" w:hAnsi="Arial" w:cs="Arial"/>
          <w:b/>
          <w:i w:val="0"/>
        </w:rPr>
        <w:t>:</w:t>
      </w:r>
      <w:r w:rsidRPr="004418C4">
        <w:t xml:space="preserve"> </w:t>
      </w:r>
      <w:r w:rsidRPr="004418C4">
        <w:rPr>
          <w:rStyle w:val="bnf"/>
        </w:rPr>
        <w:t>Identifier</w:t>
      </w:r>
    </w:p>
    <w:p w:rsidR="00F10D67" w:rsidRPr="00E77497" w:rsidRDefault="00F10D67" w:rsidP="00FA3203">
      <w:pPr>
        <w:pStyle w:val="Alg4"/>
        <w:numPr>
          <w:ilvl w:val="0"/>
          <w:numId w:val="559"/>
        </w:numPr>
        <w:spacing w:after="220"/>
        <w:contextualSpacing/>
      </w:pPr>
      <w:r w:rsidRPr="00675B74">
        <w:t xml:space="preserve">If </w:t>
      </w:r>
      <w:r w:rsidR="00767E5E">
        <w:rPr>
          <w:i/>
        </w:rPr>
        <w:t>environment</w:t>
      </w:r>
      <w:r w:rsidRPr="00E77497">
        <w:t xml:space="preserve"> is not </w:t>
      </w:r>
      <w:r w:rsidRPr="00E77497">
        <w:rPr>
          <w:b/>
        </w:rPr>
        <w:t>undefined</w:t>
      </w:r>
      <w:r w:rsidRPr="00E77497">
        <w:t xml:space="preserve">, then </w:t>
      </w:r>
    </w:p>
    <w:p w:rsidR="00985C0D" w:rsidRDefault="00985C0D" w:rsidP="00FA3203">
      <w:pPr>
        <w:pStyle w:val="Alg4"/>
        <w:numPr>
          <w:ilvl w:val="1"/>
          <w:numId w:val="559"/>
        </w:numPr>
        <w:spacing w:after="220"/>
        <w:contextualSpacing/>
      </w:pPr>
      <w:r>
        <w:t xml:space="preserve">Let </w:t>
      </w:r>
      <w:r w:rsidRPr="00D56329">
        <w:rPr>
          <w:i/>
        </w:rPr>
        <w:t>name</w:t>
      </w:r>
      <w:r>
        <w:t xml:space="preserve"> be StringValue</w:t>
      </w:r>
      <w:r w:rsidR="00F07316">
        <w:t xml:space="preserve"> of</w:t>
      </w:r>
      <w:r>
        <w:t xml:space="preserve"> </w:t>
      </w:r>
      <w:r w:rsidRPr="00D56329">
        <w:rPr>
          <w:i/>
        </w:rPr>
        <w:t>Identifier</w:t>
      </w:r>
      <w:r>
        <w:t>.</w:t>
      </w:r>
    </w:p>
    <w:p w:rsidR="003C480D" w:rsidRDefault="003C480D" w:rsidP="00FA3203">
      <w:pPr>
        <w:pStyle w:val="Alg4"/>
        <w:numPr>
          <w:ilvl w:val="1"/>
          <w:numId w:val="559"/>
        </w:numPr>
        <w:spacing w:after="220"/>
        <w:contextualSpacing/>
      </w:pPr>
      <w:r>
        <w:t xml:space="preserve">Let </w:t>
      </w:r>
      <w:r w:rsidRPr="00572A2F">
        <w:rPr>
          <w:i/>
        </w:rPr>
        <w:t>env</w:t>
      </w:r>
      <w:r>
        <w:t xml:space="preserve"> be the environment record component of </w:t>
      </w:r>
      <w:r w:rsidRPr="00572A2F">
        <w:rPr>
          <w:i/>
        </w:rPr>
        <w:t>environment</w:t>
      </w:r>
      <w:r>
        <w:t>.</w:t>
      </w:r>
    </w:p>
    <w:p w:rsidR="00F10D67" w:rsidRPr="00E77497" w:rsidRDefault="00F10D67" w:rsidP="00FA3203">
      <w:pPr>
        <w:pStyle w:val="Alg4"/>
        <w:numPr>
          <w:ilvl w:val="1"/>
          <w:numId w:val="559"/>
        </w:numPr>
        <w:spacing w:after="220"/>
        <w:contextualSpacing/>
      </w:pPr>
      <w:r w:rsidRPr="00E77497">
        <w:t xml:space="preserve">Call the </w:t>
      </w:r>
      <w:r w:rsidR="00861AE4">
        <w:t>InitialiseBinding</w:t>
      </w:r>
      <w:r w:rsidRPr="00E77497">
        <w:t xml:space="preserve"> concrete method of </w:t>
      </w:r>
      <w:r w:rsidR="003C480D" w:rsidRPr="003C480D">
        <w:rPr>
          <w:i/>
        </w:rPr>
        <w:t xml:space="preserve"> </w:t>
      </w:r>
      <w:r w:rsidR="003C480D" w:rsidRPr="00D56329">
        <w:rPr>
          <w:i/>
        </w:rPr>
        <w:t>env</w:t>
      </w:r>
      <w:r w:rsidR="003C480D">
        <w:t xml:space="preserve"> </w:t>
      </w:r>
      <w:r w:rsidRPr="00E77497">
        <w:t xml:space="preserve">passing </w:t>
      </w:r>
      <w:r w:rsidR="00985C0D" w:rsidRPr="00D56329">
        <w:rPr>
          <w:i/>
        </w:rPr>
        <w:t>name</w:t>
      </w:r>
      <w:r w:rsidR="00985C0D">
        <w:t xml:space="preserve"> </w:t>
      </w:r>
      <w:r w:rsidRPr="00E77497">
        <w:t xml:space="preserve">and </w:t>
      </w:r>
      <w:r w:rsidRPr="00E77497">
        <w:rPr>
          <w:i/>
        </w:rPr>
        <w:t>value</w:t>
      </w:r>
      <w:r w:rsidRPr="00E77497">
        <w:t xml:space="preserve"> as the arguments.</w:t>
      </w:r>
    </w:p>
    <w:p w:rsidR="003C480D" w:rsidRDefault="003C480D" w:rsidP="00572A2F">
      <w:pPr>
        <w:pStyle w:val="Alg4"/>
        <w:numPr>
          <w:ilvl w:val="1"/>
          <w:numId w:val="559"/>
        </w:numPr>
        <w:spacing w:after="220"/>
        <w:contextualSpacing/>
      </w:pPr>
      <w:r>
        <w:t>Return Normal</w:t>
      </w:r>
      <w:r w:rsidR="004C2A25">
        <w:t>Completion</w:t>
      </w:r>
      <w:r>
        <w:t>(</w:t>
      </w:r>
      <w:r w:rsidRPr="00C332EF">
        <w:rPr>
          <w:b/>
        </w:rPr>
        <w:t>undefined</w:t>
      </w:r>
      <w:r>
        <w:t>).</w:t>
      </w:r>
    </w:p>
    <w:p w:rsidR="00F10D67" w:rsidRPr="00E77497" w:rsidRDefault="00F10D67" w:rsidP="00FA3203">
      <w:pPr>
        <w:pStyle w:val="Alg4"/>
        <w:numPr>
          <w:ilvl w:val="0"/>
          <w:numId w:val="559"/>
        </w:numPr>
        <w:spacing w:after="220"/>
        <w:contextualSpacing/>
      </w:pPr>
      <w:r w:rsidRPr="00E77497">
        <w:t>Else</w:t>
      </w:r>
    </w:p>
    <w:p w:rsidR="00F10D67" w:rsidRPr="00E77497" w:rsidRDefault="00F10D67" w:rsidP="00FA3203">
      <w:pPr>
        <w:pStyle w:val="Alg4"/>
        <w:numPr>
          <w:ilvl w:val="1"/>
          <w:numId w:val="559"/>
        </w:numPr>
        <w:spacing w:after="220"/>
        <w:contextualSpacing/>
      </w:pPr>
      <w:r w:rsidRPr="00E77497">
        <w:t xml:space="preserve">Let </w:t>
      </w:r>
      <w:r w:rsidRPr="00E77497">
        <w:rPr>
          <w:i/>
        </w:rPr>
        <w:t>lhs</w:t>
      </w:r>
      <w:r w:rsidRPr="00E77497">
        <w:t xml:space="preserve"> be the result of evaluating </w:t>
      </w:r>
      <w:r w:rsidRPr="00E77497">
        <w:rPr>
          <w:i/>
        </w:rPr>
        <w:t>Identifier</w:t>
      </w:r>
      <w:r w:rsidRPr="00E77497">
        <w:t xml:space="preserve"> as described in 11.1.2.</w:t>
      </w:r>
    </w:p>
    <w:p w:rsidR="00F10D67" w:rsidRPr="00E77497" w:rsidRDefault="00B25FEE" w:rsidP="00FA3203">
      <w:pPr>
        <w:pStyle w:val="Alg4"/>
        <w:numPr>
          <w:ilvl w:val="1"/>
          <w:numId w:val="559"/>
        </w:numPr>
        <w:spacing w:after="220"/>
        <w:contextualSpacing/>
      </w:pPr>
      <w:r>
        <w:t>Return</w:t>
      </w:r>
      <w:r w:rsidR="00F10D67" w:rsidRPr="00E77497">
        <w:t xml:space="preserve"> PutValue(</w:t>
      </w:r>
      <w:r w:rsidR="00F10D67" w:rsidRPr="00E77497">
        <w:rPr>
          <w:i/>
        </w:rPr>
        <w:t>lhs</w:t>
      </w:r>
      <w:r w:rsidR="00F10D67" w:rsidRPr="00E77497">
        <w:t xml:space="preserve">, </w:t>
      </w:r>
      <w:r w:rsidR="00F10D67" w:rsidRPr="00E77497">
        <w:rPr>
          <w:i/>
        </w:rPr>
        <w:t>value</w:t>
      </w:r>
      <w:r w:rsidR="00F10D67" w:rsidRPr="00E77497">
        <w:t>).</w:t>
      </w:r>
    </w:p>
    <w:p w:rsidR="00974ED7" w:rsidRPr="00E77497" w:rsidRDefault="00974ED7" w:rsidP="00974ED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884D1C" w:rsidRPr="00E77497" w:rsidRDefault="004E4FC0" w:rsidP="00884D1C">
      <w:r w:rsidRPr="009E34B2">
        <w:rPr>
          <w:rFonts w:ascii="Times New Roman" w:hAnsi="Times New Roman"/>
          <w:i/>
        </w:rPr>
        <w:t>Lexical</w:t>
      </w:r>
      <w:r w:rsidRPr="00E77497">
        <w:rPr>
          <w:rFonts w:ascii="Times New Roman" w:hAnsi="Times New Roman"/>
          <w:i/>
        </w:rPr>
        <w:t>Declaration</w:t>
      </w:r>
      <w:r>
        <w:rPr>
          <w:rFonts w:ascii="Times New Roman" w:hAnsi="Times New Roman"/>
          <w:i/>
        </w:rPr>
        <w:t xml:space="preserve"> </w:t>
      </w:r>
      <w:r w:rsidR="00884D1C" w:rsidRPr="00E77497">
        <w:rPr>
          <w:b/>
        </w:rPr>
        <w:t>:</w:t>
      </w:r>
      <w:r w:rsidR="00884D1C" w:rsidRPr="00E77497">
        <w:rPr>
          <w:rFonts w:ascii="Times New Roman" w:hAnsi="Times New Roman"/>
          <w:i/>
        </w:rPr>
        <w:t xml:space="preserve"> </w:t>
      </w:r>
      <w:r w:rsidRPr="00451D9D">
        <w:rPr>
          <w:rFonts w:ascii="Times New Roman" w:hAnsi="Times New Roman"/>
          <w:i/>
        </w:rPr>
        <w:t xml:space="preserve">LetOrConst </w:t>
      </w:r>
      <w:r w:rsidR="00884D1C" w:rsidRPr="00E77497">
        <w:rPr>
          <w:rFonts w:ascii="Times New Roman" w:hAnsi="Times New Roman"/>
          <w:i/>
        </w:rPr>
        <w:t xml:space="preserve">BindingList </w:t>
      </w:r>
      <w:r w:rsidR="00884D1C" w:rsidRPr="00E77497">
        <w:rPr>
          <w:rFonts w:ascii="Courier New" w:hAnsi="Courier New"/>
          <w:b/>
        </w:rPr>
        <w:t>;</w:t>
      </w:r>
      <w:r w:rsidR="00884D1C" w:rsidRPr="00E77497">
        <w:t xml:space="preserve"> </w:t>
      </w:r>
    </w:p>
    <w:p w:rsidR="00884D1C" w:rsidRPr="00E77497" w:rsidRDefault="00B25FEE" w:rsidP="00FA3203">
      <w:pPr>
        <w:pStyle w:val="Alg2"/>
        <w:numPr>
          <w:ilvl w:val="0"/>
          <w:numId w:val="453"/>
        </w:numPr>
      </w:pPr>
      <w:r w:rsidRPr="00E77497">
        <w:t xml:space="preserve">Let </w:t>
      </w:r>
      <w:r>
        <w:rPr>
          <w:i/>
        </w:rPr>
        <w:t>next</w:t>
      </w:r>
      <w:r w:rsidRPr="00E77497">
        <w:rPr>
          <w:i/>
        </w:rPr>
        <w:t xml:space="preserve"> </w:t>
      </w:r>
      <w:r w:rsidRPr="00E77497">
        <w:t xml:space="preserve">be the result of evaluating </w:t>
      </w:r>
      <w:r w:rsidR="00884D1C" w:rsidRPr="00E77497">
        <w:rPr>
          <w:i/>
        </w:rPr>
        <w:t>BindingList</w:t>
      </w:r>
      <w:r w:rsidR="00884D1C" w:rsidRPr="00E77497">
        <w:t>.</w:t>
      </w:r>
    </w:p>
    <w:p w:rsidR="00B25FEE" w:rsidRDefault="001E28FF" w:rsidP="00541F73">
      <w:pPr>
        <w:pStyle w:val="Alg2"/>
        <w:numPr>
          <w:ilvl w:val="0"/>
          <w:numId w:val="453"/>
        </w:numPr>
        <w:spacing w:after="220"/>
        <w:contextualSpacing/>
      </w:pPr>
      <w:r>
        <w:t>ReturnIfAbrupt(</w:t>
      </w:r>
      <w:r>
        <w:rPr>
          <w:i/>
        </w:rPr>
        <w:t>next</w:t>
      </w:r>
      <w:r>
        <w:t>)</w:t>
      </w:r>
      <w:r w:rsidR="00B25FEE">
        <w:t>.</w:t>
      </w:r>
    </w:p>
    <w:p w:rsidR="00884D1C" w:rsidRPr="00E77497" w:rsidRDefault="00884D1C" w:rsidP="00FA3203">
      <w:pPr>
        <w:pStyle w:val="Alg2"/>
        <w:numPr>
          <w:ilvl w:val="0"/>
          <w:numId w:val="453"/>
        </w:numPr>
        <w:spacing w:after="220"/>
      </w:pPr>
      <w:r w:rsidRPr="00E77497">
        <w:t xml:space="preserve">Return </w:t>
      </w:r>
      <w:r w:rsidR="0055587E">
        <w:t>NormalCompletion(</w:t>
      </w:r>
      <w:r w:rsidRPr="00E77497">
        <w:rPr>
          <w:rFonts w:ascii="Arial" w:hAnsi="Arial" w:cs="Arial"/>
        </w:rPr>
        <w:t>empty</w:t>
      </w:r>
      <w:r w:rsidR="0055587E" w:rsidRPr="0055587E">
        <w:t>)</w:t>
      </w:r>
      <w:r w:rsidRPr="00E77497">
        <w:t>.</w:t>
      </w:r>
    </w:p>
    <w:p w:rsidR="00884D1C" w:rsidRPr="00E77497" w:rsidRDefault="00884D1C" w:rsidP="00884D1C">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4E4FC0">
        <w:rPr>
          <w:rStyle w:val="bnf"/>
        </w:rPr>
        <w:t>Lexical</w:t>
      </w:r>
      <w:r w:rsidRPr="00E77497">
        <w:rPr>
          <w:rStyle w:val="bnf"/>
        </w:rPr>
        <w:t>Binding</w:t>
      </w:r>
      <w:r w:rsidRPr="00E77497">
        <w:t xml:space="preserve"> </w:t>
      </w:r>
    </w:p>
    <w:p w:rsidR="00884D1C" w:rsidRPr="00E77497" w:rsidRDefault="00481DAC" w:rsidP="00FA3203">
      <w:pPr>
        <w:pStyle w:val="Alg2"/>
        <w:keepNext/>
        <w:numPr>
          <w:ilvl w:val="0"/>
          <w:numId w:val="455"/>
        </w:numPr>
      </w:pPr>
      <w:r w:rsidRPr="00E77497">
        <w:t xml:space="preserve">Let </w:t>
      </w:r>
      <w:r>
        <w:rPr>
          <w:i/>
        </w:rPr>
        <w:t>next</w:t>
      </w:r>
      <w:r w:rsidRPr="00E77497">
        <w:rPr>
          <w:i/>
        </w:rPr>
        <w:t xml:space="preserve"> </w:t>
      </w:r>
      <w:r w:rsidRPr="00E77497">
        <w:t>be the result of evaluating</w:t>
      </w:r>
      <w:r w:rsidRPr="00E77497" w:rsidDel="00481DAC">
        <w:t xml:space="preserve"> </w:t>
      </w:r>
      <w:r w:rsidR="00884D1C" w:rsidRPr="00E77497">
        <w:rPr>
          <w:i/>
        </w:rPr>
        <w:t>BindingList</w:t>
      </w:r>
      <w:r w:rsidR="00884D1C" w:rsidRPr="00E77497">
        <w:t>.</w:t>
      </w:r>
    </w:p>
    <w:p w:rsidR="00481DAC" w:rsidRDefault="001E28FF" w:rsidP="00481DAC">
      <w:pPr>
        <w:pStyle w:val="Alg2"/>
        <w:numPr>
          <w:ilvl w:val="0"/>
          <w:numId w:val="455"/>
        </w:numPr>
        <w:spacing w:after="220"/>
        <w:contextualSpacing/>
      </w:pPr>
      <w:r>
        <w:t>ReturnIfAbrupt(</w:t>
      </w:r>
      <w:r>
        <w:rPr>
          <w:i/>
        </w:rPr>
        <w:t>next</w:t>
      </w:r>
      <w:r>
        <w:t>)</w:t>
      </w:r>
      <w:r w:rsidR="00481DAC">
        <w:t>.</w:t>
      </w:r>
    </w:p>
    <w:p w:rsidR="00884D1C" w:rsidRPr="00E77497" w:rsidRDefault="00481DAC" w:rsidP="00FA3203">
      <w:pPr>
        <w:pStyle w:val="Alg2"/>
        <w:numPr>
          <w:ilvl w:val="0"/>
          <w:numId w:val="455"/>
        </w:numPr>
        <w:spacing w:after="220"/>
      </w:pPr>
      <w:r>
        <w:t>Return the result of evaluating</w:t>
      </w:r>
      <w:r w:rsidRPr="00E77497">
        <w:t xml:space="preserve"> </w:t>
      </w:r>
      <w:r w:rsidR="004E4FC0" w:rsidRPr="00273E7C">
        <w:rPr>
          <w:i/>
        </w:rPr>
        <w:t>Lexi</w:t>
      </w:r>
      <w:r w:rsidR="00DE13A5" w:rsidRPr="00273E7C">
        <w:rPr>
          <w:i/>
        </w:rPr>
        <w:t>c</w:t>
      </w:r>
      <w:r w:rsidR="004E4FC0" w:rsidRPr="00273E7C">
        <w:rPr>
          <w:i/>
        </w:rPr>
        <w:t>al</w:t>
      </w:r>
      <w:r w:rsidR="00884D1C" w:rsidRPr="00E77497">
        <w:rPr>
          <w:rStyle w:val="bnf"/>
        </w:rPr>
        <w:t>Binding</w:t>
      </w:r>
      <w:r w:rsidR="00884D1C" w:rsidRPr="00E77497">
        <w:t>.</w:t>
      </w:r>
    </w:p>
    <w:p w:rsidR="00884D1C" w:rsidRPr="00E77497" w:rsidRDefault="004E4FC0" w:rsidP="00884D1C">
      <w:r>
        <w:rPr>
          <w:rStyle w:val="bnf"/>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 xml:space="preserve">BindingIdentifier  </w:t>
      </w:r>
    </w:p>
    <w:p w:rsidR="00884D1C" w:rsidRPr="00E77497" w:rsidRDefault="00884D1C" w:rsidP="00FA3203">
      <w:pPr>
        <w:pStyle w:val="Alg2"/>
        <w:numPr>
          <w:ilvl w:val="0"/>
          <w:numId w:val="113"/>
        </w:numPr>
        <w:jc w:val="left"/>
      </w:pPr>
      <w:r w:rsidRPr="00E77497">
        <w:lastRenderedPageBreak/>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FA3203">
      <w:pPr>
        <w:pStyle w:val="Alg2"/>
        <w:numPr>
          <w:ilvl w:val="0"/>
          <w:numId w:val="113"/>
        </w:numPr>
        <w:spacing w:after="220"/>
      </w:pPr>
      <w:r>
        <w:t>Return the result of p</w:t>
      </w:r>
      <w:r w:rsidRPr="004418C4">
        <w:t>erform</w:t>
      </w:r>
      <w:r>
        <w:t>ing</w:t>
      </w:r>
      <w:r w:rsidRPr="004418C4">
        <w:t xml:space="preserve"> </w:t>
      </w:r>
      <w:r w:rsidR="00884D1C" w:rsidRPr="00E77497">
        <w:t>Binding</w:t>
      </w:r>
      <w:r w:rsidR="00662806" w:rsidRPr="00E77497">
        <w:t xml:space="preserve"> </w:t>
      </w:r>
      <w:r w:rsidR="00A113E2">
        <w:t>Initialisation</w:t>
      </w:r>
      <w:r w:rsidR="00662806" w:rsidRPr="00E77497">
        <w:t xml:space="preserve"> for </w:t>
      </w:r>
      <w:r w:rsidR="00662806" w:rsidRPr="00E77497">
        <w:rPr>
          <w:i/>
        </w:rPr>
        <w:t>BindingIdentifier</w:t>
      </w:r>
      <w:r w:rsidR="00884D1C" w:rsidRPr="00E77497">
        <w:t xml:space="preserve"> passing </w:t>
      </w:r>
      <w:r w:rsidR="00662806" w:rsidRPr="00E77497">
        <w:rPr>
          <w:b/>
        </w:rPr>
        <w:t>undefined</w:t>
      </w:r>
      <w:r w:rsidR="00662806" w:rsidRPr="00E77497">
        <w:t xml:space="preserve"> </w:t>
      </w:r>
      <w:r w:rsidR="00884D1C" w:rsidRPr="00E77497">
        <w:t xml:space="preserve">and </w:t>
      </w:r>
      <w:r w:rsidR="00662806" w:rsidRPr="00E77497">
        <w:rPr>
          <w:i/>
        </w:rPr>
        <w:t>env</w:t>
      </w:r>
      <w:r w:rsidR="00662806" w:rsidRPr="00E77497">
        <w:t xml:space="preserve"> </w:t>
      </w:r>
      <w:r w:rsidR="00884D1C" w:rsidRPr="00E77497">
        <w:t>as the arguments.</w:t>
      </w:r>
    </w:p>
    <w:p w:rsidR="00A345F7" w:rsidRPr="00E77497" w:rsidRDefault="00A345F7" w:rsidP="00A345F7">
      <w:r w:rsidRPr="00E77497">
        <w:rPr>
          <w:sz w:val="18"/>
        </w:rPr>
        <w:t>NOTE</w:t>
      </w:r>
      <w:r w:rsidRPr="00E77497">
        <w:rPr>
          <w:sz w:val="18"/>
        </w:rPr>
        <w:tab/>
      </w:r>
      <w:r>
        <w:rPr>
          <w:sz w:val="18"/>
        </w:rPr>
        <w:t>A static sem</w:t>
      </w:r>
      <w:r w:rsidR="00EA1B5F">
        <w:rPr>
          <w:sz w:val="18"/>
        </w:rPr>
        <w:t>a</w:t>
      </w:r>
      <w:r>
        <w:rPr>
          <w:sz w:val="18"/>
        </w:rPr>
        <w:t>ntic</w:t>
      </w:r>
      <w:r w:rsidR="00EA1B5F">
        <w:rPr>
          <w:sz w:val="18"/>
        </w:rPr>
        <w:t>s</w:t>
      </w:r>
      <w:r>
        <w:rPr>
          <w:sz w:val="18"/>
        </w:rPr>
        <w:t xml:space="preserve"> rule ensures that this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p>
    <w:p w:rsidR="00884D1C" w:rsidRPr="00E77497" w:rsidRDefault="00A345F7" w:rsidP="00884D1C">
      <w:r w:rsidRPr="00A345F7">
        <w:rPr>
          <w:rFonts w:ascii="Times New Roman" w:hAnsi="Times New Roman"/>
          <w:i/>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BindingIdentifier Initialiser</w:t>
      </w:r>
      <w:r w:rsidR="00884D1C" w:rsidRPr="00E77497">
        <w:t xml:space="preserve"> </w:t>
      </w:r>
    </w:p>
    <w:p w:rsidR="00884D1C" w:rsidRPr="00E77497" w:rsidRDefault="00884D1C" w:rsidP="00FA3203">
      <w:pPr>
        <w:pStyle w:val="Alg2"/>
        <w:numPr>
          <w:ilvl w:val="0"/>
          <w:numId w:val="499"/>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FA3203">
      <w:pPr>
        <w:pStyle w:val="Alg2"/>
        <w:numPr>
          <w:ilvl w:val="0"/>
          <w:numId w:val="499"/>
        </w:numPr>
      </w:pPr>
      <w:r w:rsidRPr="00E77497">
        <w:t xml:space="preserve">Let </w:t>
      </w:r>
      <w:r w:rsidRPr="00E77497">
        <w:rPr>
          <w:i/>
        </w:rPr>
        <w:t xml:space="preserve">value </w:t>
      </w:r>
      <w:r w:rsidRPr="00E77497">
        <w:t>be GetValue(</w:t>
      </w:r>
      <w:r w:rsidRPr="00E77497">
        <w:rPr>
          <w:i/>
        </w:rPr>
        <w:t>rhs</w:t>
      </w:r>
      <w:r w:rsidRPr="00E77497">
        <w:t>).</w:t>
      </w:r>
    </w:p>
    <w:p w:rsidR="00633DD3" w:rsidRDefault="001E28FF" w:rsidP="00633DD3">
      <w:pPr>
        <w:pStyle w:val="Alg2"/>
        <w:numPr>
          <w:ilvl w:val="0"/>
          <w:numId w:val="499"/>
        </w:numPr>
        <w:spacing w:after="220"/>
        <w:contextualSpacing/>
      </w:pPr>
      <w:r>
        <w:t>ReturnIfAbrupt(</w:t>
      </w:r>
      <w:r>
        <w:rPr>
          <w:i/>
        </w:rPr>
        <w:t>value</w:t>
      </w:r>
      <w:r>
        <w:t>).</w:t>
      </w:r>
    </w:p>
    <w:p w:rsidR="00884D1C" w:rsidRPr="00E77497" w:rsidRDefault="00884D1C" w:rsidP="00FA3203">
      <w:pPr>
        <w:pStyle w:val="Alg2"/>
        <w:numPr>
          <w:ilvl w:val="0"/>
          <w:numId w:val="499"/>
        </w:numPr>
        <w:jc w:val="left"/>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FA3203">
      <w:pPr>
        <w:pStyle w:val="Alg2"/>
        <w:numPr>
          <w:ilvl w:val="0"/>
          <w:numId w:val="499"/>
        </w:numPr>
        <w:spacing w:after="220"/>
      </w:pPr>
      <w:r>
        <w:t>Return the result of p</w:t>
      </w:r>
      <w:r w:rsidRPr="004418C4">
        <w:t>erform</w:t>
      </w:r>
      <w:r>
        <w:t>ing</w:t>
      </w:r>
      <w:r w:rsidRPr="004418C4">
        <w:t xml:space="preserve"> </w:t>
      </w:r>
      <w:r w:rsidR="00561262" w:rsidRPr="00E77497">
        <w:t xml:space="preserve">Binding </w:t>
      </w:r>
      <w:r w:rsidR="00A113E2">
        <w:t>Initialisation</w:t>
      </w:r>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p>
    <w:p w:rsidR="00884D1C" w:rsidRPr="00E77497" w:rsidRDefault="00A345F7" w:rsidP="00884D1C">
      <w:r>
        <w:rPr>
          <w:rStyle w:val="bnf"/>
        </w:rPr>
        <w:t>Lexical</w:t>
      </w:r>
      <w:r w:rsidR="00884D1C" w:rsidRPr="00E77497">
        <w:rPr>
          <w:rStyle w:val="bnf"/>
        </w:rPr>
        <w:t>Binding</w:t>
      </w:r>
      <w:r w:rsidR="004F79DA">
        <w:rPr>
          <w:rStyle w:val="bnf"/>
          <w:i w:val="0"/>
          <w:iCs/>
        </w:rPr>
        <w:t xml:space="preserve"> </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p>
    <w:p w:rsidR="00884D1C" w:rsidRPr="00E77497" w:rsidRDefault="00884D1C" w:rsidP="00FA3203">
      <w:pPr>
        <w:pStyle w:val="Alg2"/>
        <w:numPr>
          <w:ilvl w:val="0"/>
          <w:numId w:val="46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B54857">
      <w:pPr>
        <w:pStyle w:val="Alg3"/>
        <w:numPr>
          <w:ilvl w:val="0"/>
          <w:numId w:val="460"/>
        </w:numPr>
      </w:pPr>
      <w:r w:rsidRPr="00E77497">
        <w:t xml:space="preserve">Let </w:t>
      </w:r>
      <w:r w:rsidR="001E28FF">
        <w:rPr>
          <w:i/>
        </w:rPr>
        <w:t>value</w:t>
      </w:r>
      <w:r w:rsidRPr="00E77497">
        <w:t xml:space="preserve"> be GetValue(</w:t>
      </w:r>
      <w:r w:rsidRPr="00E77497">
        <w:rPr>
          <w:i/>
        </w:rPr>
        <w:t>rhs</w:t>
      </w:r>
      <w:r w:rsidRPr="00E77497">
        <w:t>).</w:t>
      </w:r>
    </w:p>
    <w:p w:rsidR="00633DD3" w:rsidRDefault="001E28FF" w:rsidP="0092308F">
      <w:pPr>
        <w:pStyle w:val="Alg2"/>
        <w:numPr>
          <w:ilvl w:val="0"/>
          <w:numId w:val="460"/>
        </w:numPr>
        <w:spacing w:after="220"/>
        <w:contextualSpacing/>
      </w:pPr>
      <w:r>
        <w:t>ReturnIfAbrupt(</w:t>
      </w:r>
      <w:r w:rsidR="0092308F">
        <w:rPr>
          <w:i/>
        </w:rPr>
        <w:t>value</w:t>
      </w:r>
      <w:r>
        <w:t>)</w:t>
      </w:r>
      <w:r w:rsidR="00633DD3">
        <w:t>.</w:t>
      </w:r>
    </w:p>
    <w:p w:rsidR="00B54857" w:rsidRDefault="00B54857" w:rsidP="00B54857">
      <w:pPr>
        <w:pStyle w:val="Alg2"/>
        <w:numPr>
          <w:ilvl w:val="0"/>
          <w:numId w:val="460"/>
        </w:numPr>
      </w:pPr>
      <w:r>
        <w:t>If Type(</w:t>
      </w:r>
      <w:r>
        <w:rPr>
          <w:i/>
        </w:rPr>
        <w:t>value</w:t>
      </w:r>
      <w:r>
        <w:t xml:space="preserve">) is not Object, then throw a </w:t>
      </w:r>
      <w:r w:rsidRPr="00B54857">
        <w:rPr>
          <w:b/>
          <w:bCs/>
        </w:rPr>
        <w:t>TypeError</w:t>
      </w:r>
      <w:r>
        <w:t xml:space="preserve"> exception.</w:t>
      </w:r>
    </w:p>
    <w:p w:rsidR="00884D1C" w:rsidRPr="00E77497" w:rsidRDefault="00884D1C" w:rsidP="00FA3203">
      <w:pPr>
        <w:pStyle w:val="Alg2"/>
        <w:numPr>
          <w:ilvl w:val="0"/>
          <w:numId w:val="460"/>
        </w:numPr>
        <w:spacing w:after="220"/>
        <w:contextualSpacing/>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92308F">
      <w:pPr>
        <w:pStyle w:val="Alg2"/>
        <w:numPr>
          <w:ilvl w:val="0"/>
          <w:numId w:val="460"/>
        </w:numPr>
        <w:spacing w:after="220"/>
      </w:pPr>
      <w:r>
        <w:t>Return the result of p</w:t>
      </w:r>
      <w:r w:rsidRPr="004418C4">
        <w:t>erform</w:t>
      </w:r>
      <w:r>
        <w:t>ing</w:t>
      </w:r>
      <w:r w:rsidRPr="004418C4">
        <w:t xml:space="preserve"> </w:t>
      </w:r>
      <w:r w:rsidR="00217939" w:rsidRPr="00E77497">
        <w:t xml:space="preserve">Binding </w:t>
      </w:r>
      <w:r w:rsidR="00A113E2">
        <w:t>Initialisation</w:t>
      </w:r>
      <w:r w:rsidR="00217939" w:rsidRPr="00E77497">
        <w:t xml:space="preserve"> for </w:t>
      </w:r>
      <w:r w:rsidR="00884D1C" w:rsidRPr="00E77497">
        <w:rPr>
          <w:i/>
        </w:rPr>
        <w:t>BindingPattern</w:t>
      </w:r>
      <w:r w:rsidR="00884D1C" w:rsidRPr="00E77497">
        <w:t xml:space="preserve"> using </w:t>
      </w:r>
      <w:r w:rsidR="001E28FF">
        <w:rPr>
          <w:i/>
        </w:rPr>
        <w:t>value</w:t>
      </w:r>
      <w:r w:rsidR="00884D1C" w:rsidRPr="00E77497">
        <w:t xml:space="preserve"> and </w:t>
      </w:r>
      <w:r w:rsidR="00884D1C" w:rsidRPr="00E77497">
        <w:rPr>
          <w:i/>
        </w:rPr>
        <w:t>env</w:t>
      </w:r>
      <w:r w:rsidR="00884D1C" w:rsidRPr="00E77497">
        <w:t xml:space="preserve"> as the </w:t>
      </w:r>
      <w:r w:rsidR="0092308F">
        <w:rPr>
          <w:i/>
        </w:rPr>
        <w:t>arguments</w:t>
      </w:r>
      <w:r w:rsidR="00884D1C" w:rsidRPr="00E77497">
        <w:t>.</w:t>
      </w:r>
    </w:p>
    <w:p w:rsidR="00884D1C" w:rsidRPr="00E77497" w:rsidRDefault="00884D1C" w:rsidP="00D148E9">
      <w:pPr>
        <w:pStyle w:val="Heading3"/>
      </w:pPr>
      <w:bookmarkStart w:id="5986" w:name="_Toc361663311"/>
      <w:bookmarkStart w:id="5987" w:name="_Toc361665152"/>
      <w:bookmarkStart w:id="5988" w:name="_Toc361666992"/>
      <w:bookmarkStart w:id="5989" w:name="_Toc361668821"/>
      <w:bookmarkStart w:id="5990" w:name="_Toc364934846"/>
      <w:bookmarkStart w:id="5991" w:name="_Toc361663312"/>
      <w:bookmarkStart w:id="5992" w:name="_Toc361665153"/>
      <w:bookmarkStart w:id="5993" w:name="_Toc361666993"/>
      <w:bookmarkStart w:id="5994" w:name="_Toc361668822"/>
      <w:bookmarkStart w:id="5995" w:name="_Toc364934847"/>
      <w:bookmarkStart w:id="5996" w:name="_Toc361663313"/>
      <w:bookmarkStart w:id="5997" w:name="_Toc361665154"/>
      <w:bookmarkStart w:id="5998" w:name="_Toc361666994"/>
      <w:bookmarkStart w:id="5999" w:name="_Toc361668823"/>
      <w:bookmarkStart w:id="6000" w:name="_Toc364934848"/>
      <w:bookmarkStart w:id="6001" w:name="_Toc361663314"/>
      <w:bookmarkStart w:id="6002" w:name="_Toc361665155"/>
      <w:bookmarkStart w:id="6003" w:name="_Toc361666995"/>
      <w:bookmarkStart w:id="6004" w:name="_Toc361668824"/>
      <w:bookmarkStart w:id="6005" w:name="_Toc364934849"/>
      <w:bookmarkStart w:id="6006" w:name="_Toc361663315"/>
      <w:bookmarkStart w:id="6007" w:name="_Toc361665156"/>
      <w:bookmarkStart w:id="6008" w:name="_Toc361666996"/>
      <w:bookmarkStart w:id="6009" w:name="_Toc361668825"/>
      <w:bookmarkStart w:id="6010" w:name="_Toc364934850"/>
      <w:bookmarkStart w:id="6011" w:name="_Toc361663316"/>
      <w:bookmarkStart w:id="6012" w:name="_Toc361665157"/>
      <w:bookmarkStart w:id="6013" w:name="_Toc361666997"/>
      <w:bookmarkStart w:id="6014" w:name="_Toc361668826"/>
      <w:bookmarkStart w:id="6015" w:name="_Toc364934851"/>
      <w:bookmarkStart w:id="6016" w:name="_Toc361663317"/>
      <w:bookmarkStart w:id="6017" w:name="_Toc361665158"/>
      <w:bookmarkStart w:id="6018" w:name="_Toc361666998"/>
      <w:bookmarkStart w:id="6019" w:name="_Toc361668827"/>
      <w:bookmarkStart w:id="6020" w:name="_Toc364934852"/>
      <w:bookmarkStart w:id="6021" w:name="_Toc361663318"/>
      <w:bookmarkStart w:id="6022" w:name="_Toc361665159"/>
      <w:bookmarkStart w:id="6023" w:name="_Toc361666999"/>
      <w:bookmarkStart w:id="6024" w:name="_Toc361668828"/>
      <w:bookmarkStart w:id="6025" w:name="_Toc364934853"/>
      <w:bookmarkStart w:id="6026" w:name="_Toc361663319"/>
      <w:bookmarkStart w:id="6027" w:name="_Toc361665160"/>
      <w:bookmarkStart w:id="6028" w:name="_Toc361667000"/>
      <w:bookmarkStart w:id="6029" w:name="_Toc361668829"/>
      <w:bookmarkStart w:id="6030" w:name="_Toc364934854"/>
      <w:bookmarkStart w:id="6031" w:name="_Toc361663320"/>
      <w:bookmarkStart w:id="6032" w:name="_Toc361665161"/>
      <w:bookmarkStart w:id="6033" w:name="_Toc361667001"/>
      <w:bookmarkStart w:id="6034" w:name="_Toc361668830"/>
      <w:bookmarkStart w:id="6035" w:name="_Toc364934855"/>
      <w:bookmarkStart w:id="6036" w:name="_Toc361663321"/>
      <w:bookmarkStart w:id="6037" w:name="_Toc361665162"/>
      <w:bookmarkStart w:id="6038" w:name="_Toc361667002"/>
      <w:bookmarkStart w:id="6039" w:name="_Toc361668831"/>
      <w:bookmarkStart w:id="6040" w:name="_Toc364934856"/>
      <w:bookmarkStart w:id="6041" w:name="_Toc361663322"/>
      <w:bookmarkStart w:id="6042" w:name="_Toc361665163"/>
      <w:bookmarkStart w:id="6043" w:name="_Toc361667003"/>
      <w:bookmarkStart w:id="6044" w:name="_Toc361668832"/>
      <w:bookmarkStart w:id="6045" w:name="_Toc364934857"/>
      <w:bookmarkStart w:id="6046" w:name="_Toc361663323"/>
      <w:bookmarkStart w:id="6047" w:name="_Toc361665164"/>
      <w:bookmarkStart w:id="6048" w:name="_Toc361667004"/>
      <w:bookmarkStart w:id="6049" w:name="_Toc361668833"/>
      <w:bookmarkStart w:id="6050" w:name="_Toc364934858"/>
      <w:bookmarkStart w:id="6051" w:name="_Toc361663324"/>
      <w:bookmarkStart w:id="6052" w:name="_Toc361665165"/>
      <w:bookmarkStart w:id="6053" w:name="_Toc361667005"/>
      <w:bookmarkStart w:id="6054" w:name="_Toc361668834"/>
      <w:bookmarkStart w:id="6055" w:name="_Toc364934859"/>
      <w:bookmarkStart w:id="6056" w:name="_Toc361663325"/>
      <w:bookmarkStart w:id="6057" w:name="_Toc361665166"/>
      <w:bookmarkStart w:id="6058" w:name="_Toc361667006"/>
      <w:bookmarkStart w:id="6059" w:name="_Toc361668835"/>
      <w:bookmarkStart w:id="6060" w:name="_Toc364934860"/>
      <w:bookmarkStart w:id="6061" w:name="_Toc361663326"/>
      <w:bookmarkStart w:id="6062" w:name="_Toc361665167"/>
      <w:bookmarkStart w:id="6063" w:name="_Toc361667007"/>
      <w:bookmarkStart w:id="6064" w:name="_Toc361668836"/>
      <w:bookmarkStart w:id="6065" w:name="_Toc364934861"/>
      <w:bookmarkStart w:id="6066" w:name="_Toc361663327"/>
      <w:bookmarkStart w:id="6067" w:name="_Toc361665168"/>
      <w:bookmarkStart w:id="6068" w:name="_Toc361667008"/>
      <w:bookmarkStart w:id="6069" w:name="_Toc361668837"/>
      <w:bookmarkStart w:id="6070" w:name="_Toc364934862"/>
      <w:bookmarkStart w:id="6071" w:name="_Toc361663328"/>
      <w:bookmarkStart w:id="6072" w:name="_Toc361665169"/>
      <w:bookmarkStart w:id="6073" w:name="_Toc361667009"/>
      <w:bookmarkStart w:id="6074" w:name="_Toc361668838"/>
      <w:bookmarkStart w:id="6075" w:name="_Toc364934863"/>
      <w:bookmarkStart w:id="6076" w:name="_Toc361663329"/>
      <w:bookmarkStart w:id="6077" w:name="_Toc361665170"/>
      <w:bookmarkStart w:id="6078" w:name="_Toc361667010"/>
      <w:bookmarkStart w:id="6079" w:name="_Toc361668839"/>
      <w:bookmarkStart w:id="6080" w:name="_Toc364934864"/>
      <w:bookmarkStart w:id="6081" w:name="_Toc361663330"/>
      <w:bookmarkStart w:id="6082" w:name="_Toc361665171"/>
      <w:bookmarkStart w:id="6083" w:name="_Toc361667011"/>
      <w:bookmarkStart w:id="6084" w:name="_Toc361668840"/>
      <w:bookmarkStart w:id="6085" w:name="_Toc364934865"/>
      <w:bookmarkStart w:id="6086" w:name="_Toc361663331"/>
      <w:bookmarkStart w:id="6087" w:name="_Toc361665172"/>
      <w:bookmarkStart w:id="6088" w:name="_Toc361667012"/>
      <w:bookmarkStart w:id="6089" w:name="_Toc361668841"/>
      <w:bookmarkStart w:id="6090" w:name="_Toc364934866"/>
      <w:bookmarkStart w:id="6091" w:name="_Toc361663332"/>
      <w:bookmarkStart w:id="6092" w:name="_Toc361665173"/>
      <w:bookmarkStart w:id="6093" w:name="_Toc361667013"/>
      <w:bookmarkStart w:id="6094" w:name="_Toc361668842"/>
      <w:bookmarkStart w:id="6095" w:name="_Toc364934867"/>
      <w:bookmarkStart w:id="6096" w:name="_Toc361663333"/>
      <w:bookmarkStart w:id="6097" w:name="_Toc361665174"/>
      <w:bookmarkStart w:id="6098" w:name="_Toc361667014"/>
      <w:bookmarkStart w:id="6099" w:name="_Toc361668843"/>
      <w:bookmarkStart w:id="6100" w:name="_Toc364934868"/>
      <w:bookmarkStart w:id="6101" w:name="_Toc361663334"/>
      <w:bookmarkStart w:id="6102" w:name="_Toc361665175"/>
      <w:bookmarkStart w:id="6103" w:name="_Toc361667015"/>
      <w:bookmarkStart w:id="6104" w:name="_Toc361668844"/>
      <w:bookmarkStart w:id="6105" w:name="_Toc364934869"/>
      <w:bookmarkStart w:id="6106" w:name="_Toc361663335"/>
      <w:bookmarkStart w:id="6107" w:name="_Toc361665176"/>
      <w:bookmarkStart w:id="6108" w:name="_Toc361667016"/>
      <w:bookmarkStart w:id="6109" w:name="_Toc361668845"/>
      <w:bookmarkStart w:id="6110" w:name="_Toc364934870"/>
      <w:bookmarkStart w:id="6111" w:name="_Toc361663336"/>
      <w:bookmarkStart w:id="6112" w:name="_Toc361665177"/>
      <w:bookmarkStart w:id="6113" w:name="_Toc361667017"/>
      <w:bookmarkStart w:id="6114" w:name="_Toc361668846"/>
      <w:bookmarkStart w:id="6115" w:name="_Toc364934871"/>
      <w:bookmarkStart w:id="6116" w:name="_Toc361663337"/>
      <w:bookmarkStart w:id="6117" w:name="_Toc361665178"/>
      <w:bookmarkStart w:id="6118" w:name="_Toc361667018"/>
      <w:bookmarkStart w:id="6119" w:name="_Toc361668847"/>
      <w:bookmarkStart w:id="6120" w:name="_Toc364934872"/>
      <w:bookmarkStart w:id="6121" w:name="_Toc361663338"/>
      <w:bookmarkStart w:id="6122" w:name="_Toc361665179"/>
      <w:bookmarkStart w:id="6123" w:name="_Toc361667019"/>
      <w:bookmarkStart w:id="6124" w:name="_Toc361668848"/>
      <w:bookmarkStart w:id="6125" w:name="_Toc364934873"/>
      <w:bookmarkStart w:id="6126" w:name="_Toc361663339"/>
      <w:bookmarkStart w:id="6127" w:name="_Toc361665180"/>
      <w:bookmarkStart w:id="6128" w:name="_Toc361667020"/>
      <w:bookmarkStart w:id="6129" w:name="_Toc361668849"/>
      <w:bookmarkStart w:id="6130" w:name="_Toc364934874"/>
      <w:bookmarkStart w:id="6131" w:name="_Toc361663340"/>
      <w:bookmarkStart w:id="6132" w:name="_Toc361665181"/>
      <w:bookmarkStart w:id="6133" w:name="_Toc361667021"/>
      <w:bookmarkStart w:id="6134" w:name="_Toc361668850"/>
      <w:bookmarkStart w:id="6135" w:name="_Toc364934875"/>
      <w:bookmarkStart w:id="6136" w:name="_Toc361663341"/>
      <w:bookmarkStart w:id="6137" w:name="_Toc361665182"/>
      <w:bookmarkStart w:id="6138" w:name="_Toc361667022"/>
      <w:bookmarkStart w:id="6139" w:name="_Toc361668851"/>
      <w:bookmarkStart w:id="6140" w:name="_Toc364934876"/>
      <w:bookmarkStart w:id="6141" w:name="_Toc361663342"/>
      <w:bookmarkStart w:id="6142" w:name="_Toc361665183"/>
      <w:bookmarkStart w:id="6143" w:name="_Toc361667023"/>
      <w:bookmarkStart w:id="6144" w:name="_Toc361668852"/>
      <w:bookmarkStart w:id="6145" w:name="_Toc364934877"/>
      <w:bookmarkStart w:id="6146" w:name="_Toc361663343"/>
      <w:bookmarkStart w:id="6147" w:name="_Toc361665184"/>
      <w:bookmarkStart w:id="6148" w:name="_Toc361667024"/>
      <w:bookmarkStart w:id="6149" w:name="_Toc361668853"/>
      <w:bookmarkStart w:id="6150" w:name="_Toc364934878"/>
      <w:bookmarkStart w:id="6151" w:name="_Toc361663344"/>
      <w:bookmarkStart w:id="6152" w:name="_Toc361665185"/>
      <w:bookmarkStart w:id="6153" w:name="_Toc361667025"/>
      <w:bookmarkStart w:id="6154" w:name="_Toc361668854"/>
      <w:bookmarkStart w:id="6155" w:name="_Toc364934879"/>
      <w:bookmarkStart w:id="6156" w:name="_Toc361663345"/>
      <w:bookmarkStart w:id="6157" w:name="_Toc361665186"/>
      <w:bookmarkStart w:id="6158" w:name="_Toc361667026"/>
      <w:bookmarkStart w:id="6159" w:name="_Toc361668855"/>
      <w:bookmarkStart w:id="6160" w:name="_Toc364934880"/>
      <w:bookmarkStart w:id="6161" w:name="_Toc361663346"/>
      <w:bookmarkStart w:id="6162" w:name="_Toc361665187"/>
      <w:bookmarkStart w:id="6163" w:name="_Toc361667027"/>
      <w:bookmarkStart w:id="6164" w:name="_Toc361668856"/>
      <w:bookmarkStart w:id="6165" w:name="_Toc364934881"/>
      <w:bookmarkStart w:id="6166" w:name="_Toc361663347"/>
      <w:bookmarkStart w:id="6167" w:name="_Toc361665188"/>
      <w:bookmarkStart w:id="6168" w:name="_Toc361667028"/>
      <w:bookmarkStart w:id="6169" w:name="_Toc361668857"/>
      <w:bookmarkStart w:id="6170" w:name="_Toc364934882"/>
      <w:bookmarkStart w:id="6171" w:name="_Toc361663348"/>
      <w:bookmarkStart w:id="6172" w:name="_Toc361665189"/>
      <w:bookmarkStart w:id="6173" w:name="_Toc361667029"/>
      <w:bookmarkStart w:id="6174" w:name="_Toc361668858"/>
      <w:bookmarkStart w:id="6175" w:name="_Toc364934883"/>
      <w:bookmarkStart w:id="6176" w:name="_Toc361663349"/>
      <w:bookmarkStart w:id="6177" w:name="_Toc361665190"/>
      <w:bookmarkStart w:id="6178" w:name="_Toc361667030"/>
      <w:bookmarkStart w:id="6179" w:name="_Toc361668859"/>
      <w:bookmarkStart w:id="6180" w:name="_Toc364934884"/>
      <w:bookmarkStart w:id="6181" w:name="_Toc361663350"/>
      <w:bookmarkStart w:id="6182" w:name="_Toc361665191"/>
      <w:bookmarkStart w:id="6183" w:name="_Toc361667031"/>
      <w:bookmarkStart w:id="6184" w:name="_Toc361668860"/>
      <w:bookmarkStart w:id="6185" w:name="_Toc364934885"/>
      <w:bookmarkStart w:id="6186" w:name="_Toc361663351"/>
      <w:bookmarkStart w:id="6187" w:name="_Toc361665192"/>
      <w:bookmarkStart w:id="6188" w:name="_Toc361667032"/>
      <w:bookmarkStart w:id="6189" w:name="_Toc361668861"/>
      <w:bookmarkStart w:id="6190" w:name="_Toc364934886"/>
      <w:bookmarkStart w:id="6191" w:name="_Toc361663352"/>
      <w:bookmarkStart w:id="6192" w:name="_Toc361665193"/>
      <w:bookmarkStart w:id="6193" w:name="_Toc361667033"/>
      <w:bookmarkStart w:id="6194" w:name="_Toc361668862"/>
      <w:bookmarkStart w:id="6195" w:name="_Toc364934887"/>
      <w:bookmarkStart w:id="6196" w:name="_Toc361663353"/>
      <w:bookmarkStart w:id="6197" w:name="_Toc361665194"/>
      <w:bookmarkStart w:id="6198" w:name="_Toc361667034"/>
      <w:bookmarkStart w:id="6199" w:name="_Toc361668863"/>
      <w:bookmarkStart w:id="6200" w:name="_Toc364934888"/>
      <w:bookmarkStart w:id="6201" w:name="_Toc361663354"/>
      <w:bookmarkStart w:id="6202" w:name="_Toc361665195"/>
      <w:bookmarkStart w:id="6203" w:name="_Toc361667035"/>
      <w:bookmarkStart w:id="6204" w:name="_Toc361668864"/>
      <w:bookmarkStart w:id="6205" w:name="_Toc364934889"/>
      <w:bookmarkStart w:id="6206" w:name="_Toc361663355"/>
      <w:bookmarkStart w:id="6207" w:name="_Toc361665196"/>
      <w:bookmarkStart w:id="6208" w:name="_Toc361667036"/>
      <w:bookmarkStart w:id="6209" w:name="_Toc361668865"/>
      <w:bookmarkStart w:id="6210" w:name="_Toc364934890"/>
      <w:bookmarkStart w:id="6211" w:name="_Toc361663356"/>
      <w:bookmarkStart w:id="6212" w:name="_Toc361665197"/>
      <w:bookmarkStart w:id="6213" w:name="_Toc361667037"/>
      <w:bookmarkStart w:id="6214" w:name="_Toc361668866"/>
      <w:bookmarkStart w:id="6215" w:name="_Toc364934891"/>
      <w:bookmarkStart w:id="6216" w:name="_Toc361663357"/>
      <w:bookmarkStart w:id="6217" w:name="_Toc361665198"/>
      <w:bookmarkStart w:id="6218" w:name="_Toc361667038"/>
      <w:bookmarkStart w:id="6219" w:name="_Toc361668867"/>
      <w:bookmarkStart w:id="6220" w:name="_Toc364934892"/>
      <w:bookmarkStart w:id="6221" w:name="_Toc361663358"/>
      <w:bookmarkStart w:id="6222" w:name="_Toc361665199"/>
      <w:bookmarkStart w:id="6223" w:name="_Toc361667039"/>
      <w:bookmarkStart w:id="6224" w:name="_Toc361668868"/>
      <w:bookmarkStart w:id="6225" w:name="_Toc364934893"/>
      <w:bookmarkStart w:id="6226" w:name="_Toc361663359"/>
      <w:bookmarkStart w:id="6227" w:name="_Toc361665200"/>
      <w:bookmarkStart w:id="6228" w:name="_Toc361667040"/>
      <w:bookmarkStart w:id="6229" w:name="_Toc361668869"/>
      <w:bookmarkStart w:id="6230" w:name="_Toc364934894"/>
      <w:bookmarkStart w:id="6231" w:name="_Toc361663360"/>
      <w:bookmarkStart w:id="6232" w:name="_Toc361665201"/>
      <w:bookmarkStart w:id="6233" w:name="_Toc361667041"/>
      <w:bookmarkStart w:id="6234" w:name="_Toc361668870"/>
      <w:bookmarkStart w:id="6235" w:name="_Toc364934895"/>
      <w:bookmarkStart w:id="6236" w:name="_Toc361663361"/>
      <w:bookmarkStart w:id="6237" w:name="_Toc361665202"/>
      <w:bookmarkStart w:id="6238" w:name="_Toc361667042"/>
      <w:bookmarkStart w:id="6239" w:name="_Toc361668871"/>
      <w:bookmarkStart w:id="6240" w:name="_Toc364934896"/>
      <w:bookmarkStart w:id="6241" w:name="_Toc361663362"/>
      <w:bookmarkStart w:id="6242" w:name="_Toc361665203"/>
      <w:bookmarkStart w:id="6243" w:name="_Toc361667043"/>
      <w:bookmarkStart w:id="6244" w:name="_Toc361668872"/>
      <w:bookmarkStart w:id="6245" w:name="_Toc364934897"/>
      <w:bookmarkStart w:id="6246" w:name="_Toc361663363"/>
      <w:bookmarkStart w:id="6247" w:name="_Toc361665204"/>
      <w:bookmarkStart w:id="6248" w:name="_Toc361667044"/>
      <w:bookmarkStart w:id="6249" w:name="_Toc361668873"/>
      <w:bookmarkStart w:id="6250" w:name="_Toc364934898"/>
      <w:bookmarkStart w:id="6251" w:name="_Toc361663364"/>
      <w:bookmarkStart w:id="6252" w:name="_Toc361665205"/>
      <w:bookmarkStart w:id="6253" w:name="_Toc361667045"/>
      <w:bookmarkStart w:id="6254" w:name="_Toc361668874"/>
      <w:bookmarkStart w:id="6255" w:name="_Toc364934899"/>
      <w:bookmarkStart w:id="6256" w:name="_Toc361663365"/>
      <w:bookmarkStart w:id="6257" w:name="_Toc361665206"/>
      <w:bookmarkStart w:id="6258" w:name="_Toc361667046"/>
      <w:bookmarkStart w:id="6259" w:name="_Toc361668875"/>
      <w:bookmarkStart w:id="6260" w:name="_Toc364934900"/>
      <w:bookmarkStart w:id="6261" w:name="_Toc361663366"/>
      <w:bookmarkStart w:id="6262" w:name="_Toc361665207"/>
      <w:bookmarkStart w:id="6263" w:name="_Toc361667047"/>
      <w:bookmarkStart w:id="6264" w:name="_Toc361668876"/>
      <w:bookmarkStart w:id="6265" w:name="_Toc364934901"/>
      <w:bookmarkStart w:id="6266" w:name="_Toc361663367"/>
      <w:bookmarkStart w:id="6267" w:name="_Toc361665208"/>
      <w:bookmarkStart w:id="6268" w:name="_Toc361667048"/>
      <w:bookmarkStart w:id="6269" w:name="_Toc361668877"/>
      <w:bookmarkStart w:id="6270" w:name="_Toc364934902"/>
      <w:bookmarkStart w:id="6271" w:name="_Toc361663368"/>
      <w:bookmarkStart w:id="6272" w:name="_Toc361665209"/>
      <w:bookmarkStart w:id="6273" w:name="_Toc361667049"/>
      <w:bookmarkStart w:id="6274" w:name="_Toc361668878"/>
      <w:bookmarkStart w:id="6275" w:name="_Toc364934903"/>
      <w:bookmarkStart w:id="6276" w:name="_Toc361663369"/>
      <w:bookmarkStart w:id="6277" w:name="_Toc361665210"/>
      <w:bookmarkStart w:id="6278" w:name="_Toc361667050"/>
      <w:bookmarkStart w:id="6279" w:name="_Toc361668879"/>
      <w:bookmarkStart w:id="6280" w:name="_Toc364934904"/>
      <w:bookmarkStart w:id="6281" w:name="_Toc361663370"/>
      <w:bookmarkStart w:id="6282" w:name="_Toc361665211"/>
      <w:bookmarkStart w:id="6283" w:name="_Toc361667051"/>
      <w:bookmarkStart w:id="6284" w:name="_Toc361668880"/>
      <w:bookmarkStart w:id="6285" w:name="_Toc364934905"/>
      <w:bookmarkStart w:id="6286" w:name="_Toc361663371"/>
      <w:bookmarkStart w:id="6287" w:name="_Toc361665212"/>
      <w:bookmarkStart w:id="6288" w:name="_Toc361667052"/>
      <w:bookmarkStart w:id="6289" w:name="_Toc361668881"/>
      <w:bookmarkStart w:id="6290" w:name="_Toc364934906"/>
      <w:bookmarkStart w:id="6291" w:name="_Toc361663372"/>
      <w:bookmarkStart w:id="6292" w:name="_Toc361665213"/>
      <w:bookmarkStart w:id="6293" w:name="_Toc361667053"/>
      <w:bookmarkStart w:id="6294" w:name="_Toc361668882"/>
      <w:bookmarkStart w:id="6295" w:name="_Toc364934907"/>
      <w:bookmarkStart w:id="6296" w:name="_Toc361663373"/>
      <w:bookmarkStart w:id="6297" w:name="_Toc361665214"/>
      <w:bookmarkStart w:id="6298" w:name="_Toc361667054"/>
      <w:bookmarkStart w:id="6299" w:name="_Toc361668883"/>
      <w:bookmarkStart w:id="6300" w:name="_Toc364934908"/>
      <w:bookmarkStart w:id="6301" w:name="_Toc364934909"/>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r w:rsidRPr="00E77497">
        <w:t>Variable Statement</w:t>
      </w:r>
      <w:bookmarkEnd w:id="6301"/>
    </w:p>
    <w:p w:rsidR="00297CB6" w:rsidRPr="00E77497" w:rsidRDefault="00297CB6" w:rsidP="00297CB6">
      <w:pPr>
        <w:rPr>
          <w:sz w:val="18"/>
        </w:rPr>
      </w:pPr>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r w:rsidR="00B33FB4">
        <w:rPr>
          <w:sz w:val="18"/>
        </w:rPr>
        <w:t>running</w:t>
      </w:r>
      <w:r w:rsidRPr="00E77497">
        <w:rPr>
          <w:sz w:val="18"/>
        </w:rPr>
        <w:t xml:space="preserve">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p>
    <w:p w:rsidR="00884D1C" w:rsidRPr="00E77497" w:rsidRDefault="00884D1C" w:rsidP="00884D1C">
      <w:pPr>
        <w:pStyle w:val="Syntax"/>
      </w:pPr>
      <w:r w:rsidRPr="00E77497">
        <w:t>Syntax</w:t>
      </w:r>
    </w:p>
    <w:p w:rsidR="00884D1C" w:rsidRPr="00E77497" w:rsidRDefault="00884D1C" w:rsidP="00884D1C">
      <w:pPr>
        <w:pStyle w:val="SyntaxRule"/>
      </w:pPr>
      <w:r w:rsidRPr="00E77497">
        <w:t xml:space="preserve">VariableStatement </w:t>
      </w:r>
      <w:r w:rsidRPr="00E77497">
        <w:rPr>
          <w:rFonts w:ascii="Arial" w:hAnsi="Arial"/>
          <w:b/>
          <w:i w:val="0"/>
        </w:rPr>
        <w:t>:</w:t>
      </w:r>
    </w:p>
    <w:p w:rsidR="00884D1C" w:rsidRPr="00E77497" w:rsidRDefault="00884D1C" w:rsidP="00884D1C">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rsidR="00884D1C" w:rsidRPr="00E77497" w:rsidRDefault="00884D1C" w:rsidP="00884D1C">
      <w:pPr>
        <w:pStyle w:val="SyntaxRule"/>
      </w:pPr>
      <w:r w:rsidRPr="00E77497">
        <w:t xml:space="preserve">VariableDeclarationList </w:t>
      </w:r>
      <w:r w:rsidRPr="00E77497">
        <w:rPr>
          <w:rFonts w:ascii="Arial" w:hAnsi="Arial"/>
          <w:b/>
          <w:i w:val="0"/>
        </w:rPr>
        <w:t>:</w:t>
      </w:r>
    </w:p>
    <w:p w:rsidR="00884D1C" w:rsidRPr="00E77497" w:rsidRDefault="00884D1C" w:rsidP="00884D1C">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rsidR="00884D1C" w:rsidRPr="00E77497" w:rsidRDefault="00884D1C" w:rsidP="00884D1C">
      <w:pPr>
        <w:pStyle w:val="SyntaxRule"/>
      </w:pPr>
      <w:r w:rsidRPr="00E77497">
        <w:t xml:space="preserve">VariableDeclaration </w:t>
      </w:r>
      <w:r w:rsidRPr="00E77497">
        <w:rPr>
          <w:rFonts w:ascii="Arial" w:hAnsi="Arial"/>
          <w:b/>
          <w:i w:val="0"/>
        </w:rPr>
        <w:t>:</w:t>
      </w:r>
    </w:p>
    <w:p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rsidR="009728E8" w:rsidRPr="00E77497" w:rsidRDefault="009728E8" w:rsidP="00D148E9">
      <w:pPr>
        <w:pStyle w:val="Heading4"/>
      </w:pPr>
      <w:r w:rsidRPr="00E77497">
        <w:t>Static Semantics</w:t>
      </w:r>
    </w:p>
    <w:p w:rsidR="00E721B9" w:rsidRPr="00E77497" w:rsidRDefault="00E721B9" w:rsidP="00E721B9">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rsidR="00FF4BEE" w:rsidRPr="00E77497" w:rsidRDefault="00FF4BEE" w:rsidP="00FF4BEE">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rsidR="00FF4BEE" w:rsidRPr="00E77497" w:rsidRDefault="00FF4BEE" w:rsidP="00FA3203">
      <w:pPr>
        <w:pStyle w:val="Alg4"/>
        <w:numPr>
          <w:ilvl w:val="0"/>
          <w:numId w:val="495"/>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p>
    <w:p w:rsidR="00FF4BEE" w:rsidRPr="00E77497" w:rsidRDefault="00FF4BEE" w:rsidP="00FA3203">
      <w:pPr>
        <w:pStyle w:val="Alg4"/>
        <w:numPr>
          <w:ilvl w:val="0"/>
          <w:numId w:val="49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VariableDeclaration.</w:t>
      </w:r>
    </w:p>
    <w:p w:rsidR="00FF4BEE" w:rsidRPr="00E77497" w:rsidRDefault="00FF4BEE" w:rsidP="00FA3203">
      <w:pPr>
        <w:pStyle w:val="Alg4"/>
        <w:numPr>
          <w:ilvl w:val="0"/>
          <w:numId w:val="495"/>
        </w:numPr>
        <w:spacing w:after="220"/>
        <w:contextualSpacing/>
      </w:pPr>
      <w:r w:rsidRPr="00E77497">
        <w:t xml:space="preserve">Return </w:t>
      </w:r>
      <w:r w:rsidRPr="00E77497">
        <w:rPr>
          <w:rStyle w:val="bnf"/>
        </w:rPr>
        <w:t>names</w:t>
      </w:r>
      <w:r w:rsidRPr="00E77497">
        <w:t>.</w:t>
      </w:r>
    </w:p>
    <w:p w:rsidR="005A4AE3" w:rsidRPr="00E77497" w:rsidRDefault="005A4AE3" w:rsidP="005A4AE3">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p>
    <w:p w:rsidR="005A4AE3" w:rsidRPr="00E77497" w:rsidRDefault="005A4AE3" w:rsidP="00FA3203">
      <w:pPr>
        <w:pStyle w:val="Alg4"/>
        <w:numPr>
          <w:ilvl w:val="0"/>
          <w:numId w:val="512"/>
        </w:numPr>
        <w:spacing w:after="220"/>
        <w:contextualSpacing/>
      </w:pPr>
      <w:r w:rsidRPr="00E77497">
        <w:t xml:space="preserve">Return the BoundNames of </w:t>
      </w:r>
      <w:r w:rsidRPr="00E77497">
        <w:rPr>
          <w:i/>
        </w:rPr>
        <w:t>BindingIdentifier</w:t>
      </w:r>
      <w:r w:rsidRPr="00E77497">
        <w:t>.</w:t>
      </w:r>
    </w:p>
    <w:p w:rsidR="00D128F0" w:rsidRPr="00E77497" w:rsidRDefault="00D128F0" w:rsidP="00D128F0">
      <w:r w:rsidRPr="00E77497">
        <w:rPr>
          <w:rFonts w:ascii="Times New Roman" w:hAnsi="Times New Roman"/>
          <w:i/>
        </w:rPr>
        <w:lastRenderedPageBreak/>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p>
    <w:p w:rsidR="00D128F0" w:rsidRPr="00E77497" w:rsidRDefault="00D128F0" w:rsidP="00FA3203">
      <w:pPr>
        <w:pStyle w:val="Alg4"/>
        <w:numPr>
          <w:ilvl w:val="0"/>
          <w:numId w:val="513"/>
        </w:numPr>
        <w:spacing w:after="220"/>
        <w:contextualSpacing/>
      </w:pPr>
      <w:r w:rsidRPr="00E77497">
        <w:t xml:space="preserve">Return the BoundNames of </w:t>
      </w:r>
      <w:r w:rsidRPr="00E77497">
        <w:rPr>
          <w:i/>
        </w:rPr>
        <w:t>BindingPattern</w:t>
      </w:r>
      <w:r w:rsidRPr="00E77497">
        <w:t>.</w:t>
      </w:r>
    </w:p>
    <w:p w:rsidR="00E00CAD" w:rsidRPr="00E77497" w:rsidRDefault="00E00CAD" w:rsidP="00D148E9">
      <w:pPr>
        <w:pStyle w:val="Heading4"/>
      </w:pPr>
      <w:r w:rsidRPr="00E77497">
        <w:t>Runtime Semantics</w:t>
      </w:r>
    </w:p>
    <w:p w:rsidR="00F84DC3" w:rsidRDefault="00F84DC3" w:rsidP="00F84DC3">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sidR="00A113E2">
        <w:rPr>
          <w:rFonts w:ascii="Helvetica" w:hAnsi="Helvetica"/>
          <w:b/>
          <w:spacing w:val="6"/>
        </w:rPr>
        <w:t>Initialisation</w:t>
      </w:r>
    </w:p>
    <w:p w:rsidR="00F84DC3" w:rsidRPr="00FA3203" w:rsidRDefault="00F84DC3" w:rsidP="00F84DC3">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F84DC3" w:rsidRPr="008E00F6" w:rsidRDefault="00F84DC3"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rsidR="004708DF" w:rsidRPr="00E77497" w:rsidRDefault="004708DF" w:rsidP="004708DF">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rsidR="004708DF" w:rsidRPr="00E77497" w:rsidRDefault="00481DAC" w:rsidP="004708DF">
      <w:pPr>
        <w:pStyle w:val="Alg2"/>
        <w:numPr>
          <w:ilvl w:val="0"/>
          <w:numId w:val="112"/>
        </w:numPr>
        <w:spacing w:after="220"/>
      </w:pPr>
      <w:r>
        <w:t>Return the result of p</w:t>
      </w:r>
      <w:r w:rsidRPr="004418C4">
        <w:t>erform</w:t>
      </w:r>
      <w:r>
        <w:t>ing</w:t>
      </w:r>
      <w:r w:rsidRPr="004418C4">
        <w:t xml:space="preserve"> </w:t>
      </w:r>
      <w:r w:rsidR="004708DF" w:rsidRPr="00E77497">
        <w:t xml:space="preserve">Binding </w:t>
      </w:r>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rsidR="004708DF" w:rsidRPr="00E77497" w:rsidRDefault="00481DAC" w:rsidP="004708DF">
      <w:pPr>
        <w:pStyle w:val="Alg2"/>
        <w:numPr>
          <w:ilvl w:val="0"/>
          <w:numId w:val="496"/>
        </w:numPr>
        <w:spacing w:after="220"/>
      </w:pPr>
      <w:r>
        <w:t>Return the result of p</w:t>
      </w:r>
      <w:r w:rsidRPr="004418C4">
        <w:t>erform</w:t>
      </w:r>
      <w:r>
        <w:t>ing</w:t>
      </w:r>
      <w:r w:rsidRPr="004418C4">
        <w:t xml:space="preserve"> </w:t>
      </w:r>
      <w:r w:rsidR="004708DF" w:rsidRPr="00E77497">
        <w:t xml:space="preserve">Binding </w:t>
      </w:r>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rsidR="004708DF" w:rsidRPr="00E77497" w:rsidRDefault="00481DAC" w:rsidP="004708DF">
      <w:pPr>
        <w:pStyle w:val="Alg2"/>
        <w:numPr>
          <w:ilvl w:val="0"/>
          <w:numId w:val="497"/>
        </w:numPr>
        <w:spacing w:after="220"/>
      </w:pPr>
      <w:r>
        <w:t>Return the result of p</w:t>
      </w:r>
      <w:r w:rsidRPr="004418C4">
        <w:t>erform</w:t>
      </w:r>
      <w:r>
        <w:t>ing</w:t>
      </w:r>
      <w:r w:rsidRPr="004418C4">
        <w:t xml:space="preserve"> </w:t>
      </w:r>
      <w:r w:rsidR="004708DF" w:rsidRPr="00E77497">
        <w:t xml:space="preserve">Binding </w:t>
      </w:r>
      <w:r w:rsidR="00A113E2">
        <w:t>Initialisation</w:t>
      </w:r>
      <w:r w:rsidR="004708DF" w:rsidRPr="00E77497">
        <w:t xml:space="preserve"> for </w:t>
      </w:r>
      <w:r w:rsidR="004708DF" w:rsidRPr="00E77497">
        <w:rPr>
          <w:i/>
        </w:rPr>
        <w:t>BindingPattern</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E00CAD" w:rsidRPr="00E77497" w:rsidRDefault="00E00CAD" w:rsidP="00E00CAD">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884D1C" w:rsidRPr="00E77497" w:rsidRDefault="00884D1C" w:rsidP="00884D1C">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p>
    <w:p w:rsidR="00884D1C" w:rsidRPr="00E77497" w:rsidRDefault="000348AE" w:rsidP="00FA3203">
      <w:pPr>
        <w:pStyle w:val="Alg2"/>
        <w:numPr>
          <w:ilvl w:val="0"/>
          <w:numId w:val="447"/>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rsidR="006506E0" w:rsidRDefault="001E28FF" w:rsidP="006506E0">
      <w:pPr>
        <w:pStyle w:val="Alg2"/>
        <w:numPr>
          <w:ilvl w:val="0"/>
          <w:numId w:val="447"/>
        </w:numPr>
        <w:spacing w:after="220"/>
        <w:contextualSpacing/>
      </w:pPr>
      <w:r>
        <w:t>ReturnIfAbrupt(</w:t>
      </w:r>
      <w:r>
        <w:rPr>
          <w:i/>
        </w:rPr>
        <w:t>next</w:t>
      </w:r>
      <w:r>
        <w:t>)</w:t>
      </w:r>
      <w:r w:rsidR="006506E0">
        <w:t>.</w:t>
      </w:r>
    </w:p>
    <w:p w:rsidR="00884D1C" w:rsidRPr="00E77497" w:rsidRDefault="00884D1C" w:rsidP="00FA3203">
      <w:pPr>
        <w:pStyle w:val="Alg2"/>
        <w:numPr>
          <w:ilvl w:val="0"/>
          <w:numId w:val="447"/>
        </w:numPr>
        <w:spacing w:after="220"/>
      </w:pPr>
      <w:r w:rsidRPr="00E77497">
        <w:t xml:space="preserve">Return </w:t>
      </w:r>
      <w:r w:rsidR="00DE1793">
        <w:t>NormalCompletion(</w:t>
      </w:r>
      <w:r w:rsidR="00DE1793" w:rsidRPr="00E77497" w:rsidDel="00D70AE0">
        <w:t xml:space="preserve"> </w:t>
      </w:r>
      <w:r w:rsidRPr="00E77497">
        <w:rPr>
          <w:rFonts w:ascii="Arial" w:hAnsi="Arial" w:cs="Arial"/>
        </w:rPr>
        <w:t>empt</w:t>
      </w:r>
      <w:r w:rsidR="00DE1793">
        <w:rPr>
          <w:rFonts w:ascii="Arial" w:hAnsi="Arial" w:cs="Arial"/>
        </w:rPr>
        <w:t>y</w:t>
      </w:r>
      <w:r w:rsidR="00DE1793" w:rsidRPr="00DE1793">
        <w:t>)</w:t>
      </w:r>
      <w:r w:rsidRPr="00E77497">
        <w:t>.</w:t>
      </w:r>
    </w:p>
    <w:p w:rsidR="00884D1C" w:rsidRPr="00E77497" w:rsidRDefault="00884D1C" w:rsidP="00884D1C">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rsidR="00884D1C" w:rsidRPr="00E77497" w:rsidRDefault="000348AE" w:rsidP="00FA3203">
      <w:pPr>
        <w:pStyle w:val="Alg2"/>
        <w:keepNext/>
        <w:numPr>
          <w:ilvl w:val="0"/>
          <w:numId w:val="449"/>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rsidR="006506E0" w:rsidRDefault="001E28FF" w:rsidP="006506E0">
      <w:pPr>
        <w:pStyle w:val="Alg2"/>
        <w:numPr>
          <w:ilvl w:val="0"/>
          <w:numId w:val="449"/>
        </w:numPr>
        <w:spacing w:after="220"/>
        <w:contextualSpacing/>
      </w:pPr>
      <w:r>
        <w:t>ReturnIfAbrupt(</w:t>
      </w:r>
      <w:r>
        <w:rPr>
          <w:i/>
        </w:rPr>
        <w:t>next</w:t>
      </w:r>
      <w:r>
        <w:t>)</w:t>
      </w:r>
      <w:r w:rsidR="006506E0">
        <w:t>.</w:t>
      </w:r>
    </w:p>
    <w:p w:rsidR="00884D1C" w:rsidRPr="00E77497" w:rsidRDefault="000348AE" w:rsidP="00FA3203">
      <w:pPr>
        <w:pStyle w:val="Alg2"/>
        <w:numPr>
          <w:ilvl w:val="0"/>
          <w:numId w:val="449"/>
        </w:numPr>
        <w:spacing w:after="220"/>
      </w:pPr>
      <w:r>
        <w:t>Return the result of evaluating</w:t>
      </w:r>
      <w:r w:rsidRPr="00E77497">
        <w:t xml:space="preserve"> </w:t>
      </w:r>
      <w:r w:rsidR="00884D1C" w:rsidRPr="00E77497">
        <w:rPr>
          <w:i/>
        </w:rPr>
        <w:t>VariableDeclaration</w:t>
      </w:r>
      <w:r w:rsidR="00884D1C" w:rsidRPr="00E77497">
        <w:t>.</w:t>
      </w:r>
    </w:p>
    <w:p w:rsidR="00884D1C" w:rsidRPr="00E77497" w:rsidRDefault="00884D1C" w:rsidP="00884D1C">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rsidR="00884D1C" w:rsidRPr="00E77497" w:rsidRDefault="00884D1C" w:rsidP="00FB0D52">
      <w:pPr>
        <w:pStyle w:val="Alg2"/>
        <w:numPr>
          <w:ilvl w:val="0"/>
          <w:numId w:val="669"/>
        </w:numPr>
        <w:spacing w:after="220"/>
      </w:pPr>
      <w:r w:rsidRPr="00E77497">
        <w:t xml:space="preserve">Return </w:t>
      </w:r>
      <w:r w:rsidR="00FB0D52">
        <w:t>NormalCompletion(</w:t>
      </w:r>
      <w:r w:rsidR="00FB0D52" w:rsidRPr="0013710B">
        <w:rPr>
          <w:rFonts w:ascii="Arial" w:hAnsi="Arial" w:cs="Arial"/>
        </w:rPr>
        <w:t>empty</w:t>
      </w:r>
      <w:r w:rsidR="00FB0D52">
        <w:t>)</w:t>
      </w:r>
      <w:r w:rsidRPr="00E77497">
        <w:t>.</w:t>
      </w:r>
    </w:p>
    <w:p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rsidR="00884D1C" w:rsidRPr="00E77497" w:rsidRDefault="00884D1C" w:rsidP="00FB0D52">
      <w:pPr>
        <w:pStyle w:val="Alg2"/>
        <w:numPr>
          <w:ilvl w:val="0"/>
          <w:numId w:val="67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FB0D52">
      <w:pPr>
        <w:pStyle w:val="Alg2"/>
        <w:numPr>
          <w:ilvl w:val="0"/>
          <w:numId w:val="670"/>
        </w:numPr>
      </w:pPr>
      <w:r w:rsidRPr="00E77497">
        <w:t xml:space="preserve">Let </w:t>
      </w:r>
      <w:r w:rsidRPr="00E77497">
        <w:rPr>
          <w:i/>
        </w:rPr>
        <w:t xml:space="preserve">value </w:t>
      </w:r>
      <w:r w:rsidRPr="00E77497">
        <w:t>be GetValue(</w:t>
      </w:r>
      <w:r w:rsidRPr="00E77497">
        <w:rPr>
          <w:i/>
        </w:rPr>
        <w:t>rhs</w:t>
      </w:r>
      <w:r w:rsidRPr="00E77497">
        <w:t>).</w:t>
      </w:r>
    </w:p>
    <w:p w:rsidR="00D70AE0" w:rsidRDefault="001E28FF" w:rsidP="00D70AE0">
      <w:pPr>
        <w:pStyle w:val="Alg2"/>
        <w:numPr>
          <w:ilvl w:val="0"/>
          <w:numId w:val="670"/>
        </w:numPr>
        <w:spacing w:after="220"/>
        <w:contextualSpacing/>
      </w:pPr>
      <w:r>
        <w:t>ReturnIfAbrupt(</w:t>
      </w:r>
      <w:r>
        <w:rPr>
          <w:i/>
        </w:rPr>
        <w:t>value</w:t>
      </w:r>
      <w:r>
        <w:t>)</w:t>
      </w:r>
      <w:r w:rsidR="00D70AE0">
        <w:t>.</w:t>
      </w:r>
    </w:p>
    <w:p w:rsidR="00884D1C" w:rsidRPr="00E77497" w:rsidRDefault="00481DAC" w:rsidP="00FB0D52">
      <w:pPr>
        <w:pStyle w:val="Alg2"/>
        <w:numPr>
          <w:ilvl w:val="0"/>
          <w:numId w:val="670"/>
        </w:numPr>
        <w:spacing w:after="220"/>
      </w:pPr>
      <w:r>
        <w:t>Return the result of p</w:t>
      </w:r>
      <w:r w:rsidRPr="004418C4">
        <w:t>erform</w:t>
      </w:r>
      <w:r>
        <w:t>ing</w:t>
      </w:r>
      <w:r w:rsidRPr="004418C4">
        <w:t xml:space="preserve"> </w:t>
      </w:r>
      <w:r w:rsidR="004A71FF" w:rsidRPr="00E77497">
        <w:t xml:space="preserve">Binding </w:t>
      </w:r>
      <w:r w:rsidR="00A113E2">
        <w:t>Initialisation</w:t>
      </w:r>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r w:rsidR="004A71FF" w:rsidRPr="00E77497">
        <w:rPr>
          <w:b/>
        </w:rPr>
        <w:t>undefined</w:t>
      </w:r>
      <w:r w:rsidR="004A71FF" w:rsidRPr="00E77497">
        <w:t xml:space="preserve"> as the arguments.</w:t>
      </w:r>
    </w:p>
    <w:p w:rsidR="00884D1C" w:rsidRPr="00E77497" w:rsidRDefault="00884D1C" w:rsidP="00884D1C">
      <w:pPr>
        <w:pStyle w:val="Note"/>
        <w:rPr>
          <w:szCs w:val="18"/>
        </w:rPr>
      </w:pPr>
      <w:r w:rsidRPr="00E77497">
        <w:t xml:space="preserve">NOTE </w:t>
      </w:r>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r w:rsidR="001000E8" w:rsidRPr="00E77497">
        <w:rPr>
          <w:szCs w:val="18"/>
        </w:rPr>
        <w:t>3</w:t>
      </w:r>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p>
    <w:p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rsidR="00884D1C" w:rsidRPr="00E77497" w:rsidRDefault="00884D1C" w:rsidP="008F7A25">
      <w:pPr>
        <w:pStyle w:val="Alg2"/>
        <w:numPr>
          <w:ilvl w:val="0"/>
          <w:numId w:val="1538"/>
        </w:numPr>
      </w:pPr>
      <w:r w:rsidRPr="00E77497">
        <w:lastRenderedPageBreak/>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B54857">
      <w:pPr>
        <w:pStyle w:val="Alg3"/>
        <w:numPr>
          <w:ilvl w:val="0"/>
          <w:numId w:val="1538"/>
        </w:numPr>
      </w:pPr>
      <w:r w:rsidRPr="00E77497">
        <w:t xml:space="preserve">Let </w:t>
      </w:r>
      <w:r w:rsidRPr="00E77497">
        <w:rPr>
          <w:i/>
        </w:rPr>
        <w:t>rval</w:t>
      </w:r>
      <w:r w:rsidRPr="00E77497">
        <w:t xml:space="preserve"> be GetValue(</w:t>
      </w:r>
      <w:r w:rsidRPr="00E77497">
        <w:rPr>
          <w:i/>
        </w:rPr>
        <w:t>rhs</w:t>
      </w:r>
      <w:r w:rsidRPr="00E77497">
        <w:t>).</w:t>
      </w:r>
    </w:p>
    <w:p w:rsidR="006506E0" w:rsidRDefault="001E28FF" w:rsidP="008F7A25">
      <w:pPr>
        <w:pStyle w:val="Alg2"/>
        <w:numPr>
          <w:ilvl w:val="0"/>
          <w:numId w:val="1538"/>
        </w:numPr>
        <w:spacing w:after="220"/>
        <w:contextualSpacing/>
      </w:pPr>
      <w:r>
        <w:t>ReturnIfAbrupt(</w:t>
      </w:r>
      <w:r w:rsidRPr="00E77497">
        <w:rPr>
          <w:i/>
        </w:rPr>
        <w:t>rval</w:t>
      </w:r>
      <w:r>
        <w:t>)</w:t>
      </w:r>
      <w:r w:rsidR="006506E0">
        <w:t>.</w:t>
      </w:r>
    </w:p>
    <w:p w:rsidR="00B54857" w:rsidRDefault="00B54857" w:rsidP="00B54857">
      <w:pPr>
        <w:pStyle w:val="Alg2"/>
        <w:numPr>
          <w:ilvl w:val="0"/>
          <w:numId w:val="1538"/>
        </w:numPr>
      </w:pPr>
      <w:r>
        <w:t>If Type(</w:t>
      </w:r>
      <w:r>
        <w:rPr>
          <w:i/>
          <w:iCs/>
        </w:rPr>
        <w:t>rval</w:t>
      </w:r>
      <w:r>
        <w:t xml:space="preserve">) is not Object, then throw a </w:t>
      </w:r>
      <w:r w:rsidRPr="00B54857">
        <w:rPr>
          <w:b/>
          <w:bCs/>
        </w:rPr>
        <w:t>TypeError</w:t>
      </w:r>
      <w:r>
        <w:t xml:space="preserve"> exception.</w:t>
      </w:r>
    </w:p>
    <w:p w:rsidR="00884D1C" w:rsidRPr="00E77497" w:rsidRDefault="00481DAC" w:rsidP="008F7A25">
      <w:pPr>
        <w:pStyle w:val="Alg2"/>
        <w:numPr>
          <w:ilvl w:val="0"/>
          <w:numId w:val="1538"/>
        </w:numPr>
        <w:spacing w:after="220"/>
      </w:pPr>
      <w:r>
        <w:t>Return the result of p</w:t>
      </w:r>
      <w:r w:rsidRPr="004418C4">
        <w:t>erform</w:t>
      </w:r>
      <w:r>
        <w:t>ing</w:t>
      </w:r>
      <w:r w:rsidRPr="004418C4">
        <w:t xml:space="preserve"> </w:t>
      </w:r>
      <w:r w:rsidR="006445D5" w:rsidRPr="00E77497">
        <w:t xml:space="preserve">Binding </w:t>
      </w:r>
      <w:r w:rsidR="00A113E2">
        <w:t>Initialisation</w:t>
      </w:r>
      <w:r w:rsidR="006445D5" w:rsidRPr="00E77497">
        <w:t xml:space="preserve"> for </w:t>
      </w:r>
      <w:r w:rsidR="00884D1C" w:rsidRPr="00E77497">
        <w:rPr>
          <w:i/>
        </w:rPr>
        <w:t>BindingPattern</w:t>
      </w:r>
      <w:r w:rsidR="00884D1C" w:rsidRPr="00E77497">
        <w:t xml:space="preserve"> </w:t>
      </w:r>
      <w:r w:rsidR="005B6BDA">
        <w:t>passing</w:t>
      </w:r>
      <w:r w:rsidR="00884D1C" w:rsidRPr="00E77497">
        <w:t xml:space="preserve"> </w:t>
      </w:r>
      <w:r w:rsidR="00884D1C" w:rsidRPr="00E77497">
        <w:rPr>
          <w:i/>
        </w:rPr>
        <w:t>rval</w:t>
      </w:r>
      <w:r w:rsidR="00884D1C" w:rsidRPr="00E77497">
        <w:t xml:space="preserve"> and </w:t>
      </w:r>
      <w:r w:rsidR="00884D1C" w:rsidRPr="00E77497">
        <w:rPr>
          <w:b/>
        </w:rPr>
        <w:t>undefined</w:t>
      </w:r>
      <w:r w:rsidR="00884D1C" w:rsidRPr="00E77497">
        <w:t xml:space="preserve"> as </w:t>
      </w:r>
      <w:r w:rsidR="005B6BDA">
        <w:t>arguments</w:t>
      </w:r>
      <w:r w:rsidR="00884D1C" w:rsidRPr="00E77497">
        <w:t>.</w:t>
      </w:r>
    </w:p>
    <w:p w:rsidR="00884D1C" w:rsidRPr="00E77497" w:rsidRDefault="00884D1C" w:rsidP="00D148E9">
      <w:pPr>
        <w:pStyle w:val="Heading3"/>
      </w:pPr>
      <w:bookmarkStart w:id="6302" w:name="_Toc361663375"/>
      <w:bookmarkStart w:id="6303" w:name="_Toc361665216"/>
      <w:bookmarkStart w:id="6304" w:name="_Toc361667056"/>
      <w:bookmarkStart w:id="6305" w:name="_Toc361668885"/>
      <w:bookmarkStart w:id="6306" w:name="_Toc364934910"/>
      <w:bookmarkStart w:id="6307" w:name="_Toc364934911"/>
      <w:bookmarkEnd w:id="6302"/>
      <w:bookmarkEnd w:id="6303"/>
      <w:bookmarkEnd w:id="6304"/>
      <w:bookmarkEnd w:id="6305"/>
      <w:bookmarkEnd w:id="6306"/>
      <w:r w:rsidRPr="00E77497">
        <w:t>Destructuring Binding Patterns</w:t>
      </w:r>
      <w:bookmarkEnd w:id="6307"/>
    </w:p>
    <w:p w:rsidR="004C02EF" w:rsidRPr="00E77497" w:rsidRDefault="004C02EF" w:rsidP="004C02EF">
      <w:pPr>
        <w:pStyle w:val="Syntax"/>
      </w:pPr>
      <w:r w:rsidRPr="00E77497">
        <w:t>Syntax</w:t>
      </w:r>
    </w:p>
    <w:p w:rsidR="00542957" w:rsidRPr="00E77497" w:rsidRDefault="00542957" w:rsidP="00542957">
      <w:pPr>
        <w:pStyle w:val="SyntaxRule"/>
        <w:rPr>
          <w:rFonts w:ascii="Arial" w:hAnsi="Arial"/>
        </w:rPr>
      </w:pPr>
      <w:r w:rsidRPr="00E77497">
        <w:t xml:space="preserve">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t>ObjectBindingPattern</w:t>
      </w:r>
      <w:r w:rsidRPr="00E77497">
        <w:br/>
        <w:t>ArrayBindingPattern</w:t>
      </w:r>
      <w:r w:rsidRPr="00E77497">
        <w:rPr>
          <w:rFonts w:ascii="Courier New" w:hAnsi="Courier New" w:cs="Courier New"/>
          <w:b/>
          <w:i w:val="0"/>
        </w:rPr>
        <w:t xml:space="preserve"> </w:t>
      </w:r>
    </w:p>
    <w:p w:rsidR="00542957" w:rsidRPr="00E77497" w:rsidRDefault="00542957" w:rsidP="00542957">
      <w:pPr>
        <w:pStyle w:val="SyntaxRule"/>
        <w:rPr>
          <w:rFonts w:ascii="Arial" w:hAnsi="Arial"/>
        </w:rPr>
      </w:pPr>
      <w:r w:rsidRPr="00E77497">
        <w:t xml:space="preserve">ObjectBindingPattern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p>
    <w:p w:rsidR="00542957" w:rsidRPr="00E77497" w:rsidRDefault="00542957" w:rsidP="00542957">
      <w:pPr>
        <w:pStyle w:val="SyntaxRule"/>
        <w:rPr>
          <w:rFonts w:ascii="Arial" w:hAnsi="Arial"/>
        </w:rPr>
      </w:pPr>
      <w:r w:rsidRPr="00E77497">
        <w:t xml:space="preserve">ArrayBindingPattern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0074281A" w:rsidRPr="00E77497">
        <w:rPr>
          <w:rFonts w:ascii="Courier New" w:hAnsi="Courier New" w:cs="Courier New"/>
          <w:b/>
          <w:i w:val="0"/>
        </w:rPr>
        <w:t>[</w:t>
      </w:r>
      <w:r w:rsidR="0074281A">
        <w:rPr>
          <w:rFonts w:ascii="Courier New" w:hAnsi="Courier New" w:cs="Courier New"/>
          <w:b/>
          <w:i w:val="0"/>
        </w:rPr>
        <w:t xml:space="preserve"> </w:t>
      </w:r>
      <w:r w:rsidR="0074281A" w:rsidRPr="00E77497">
        <w:t>BindingElementList</w:t>
      </w:r>
      <w:r w:rsidR="0074281A" w:rsidRPr="00E77497">
        <w:rPr>
          <w:rFonts w:ascii="Courier New" w:hAnsi="Courier New" w:cs="Courier New"/>
          <w:b/>
          <w:i w:val="0"/>
        </w:rPr>
        <w:t xml:space="preserve"> </w:t>
      </w:r>
      <w:r w:rsidR="0074281A" w:rsidRPr="00675B74">
        <w:rPr>
          <w:rFonts w:ascii="Courier New" w:hAnsi="Courier New" w:cs="Courier New"/>
          <w:b/>
          <w:i w:val="0"/>
        </w:rPr>
        <w:t>]</w:t>
      </w:r>
      <w:r w:rsidR="0074281A" w:rsidRPr="00675B74">
        <w:rPr>
          <w:rFonts w:ascii="Courier New" w:hAnsi="Courier New" w:cs="Courier New"/>
          <w:b/>
          <w:i w:val="0"/>
        </w:rPr>
        <w:br/>
      </w:r>
      <w:r w:rsidRPr="00675B74">
        <w:rPr>
          <w:rFonts w:ascii="Courier New" w:hAnsi="Courier New" w:cs="Courier New"/>
          <w:b/>
          <w:i w:val="0"/>
        </w:rPr>
        <w:t>[</w:t>
      </w:r>
      <w:r w:rsidR="0074281A">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p>
    <w:p w:rsidR="00542957" w:rsidRPr="00E77497" w:rsidRDefault="00542957" w:rsidP="00542957">
      <w:pPr>
        <w:pStyle w:val="SyntaxRule"/>
        <w:rPr>
          <w:rFonts w:ascii="Arial" w:hAnsi="Arial"/>
        </w:rPr>
      </w:pPr>
      <w:r w:rsidRPr="00E77497">
        <w:t xml:space="preserve">BindingPropertyList </w:t>
      </w:r>
      <w:r w:rsidRPr="00E77497">
        <w:rPr>
          <w:rFonts w:ascii="Arial" w:hAnsi="Arial"/>
          <w:b/>
          <w:i w:val="0"/>
        </w:rPr>
        <w:t>:</w:t>
      </w:r>
    </w:p>
    <w:p w:rsidR="00542957" w:rsidRPr="00E77497" w:rsidRDefault="00542957" w:rsidP="00542957">
      <w:pPr>
        <w:pStyle w:val="SyntaxDefinition"/>
      </w:pPr>
      <w:r w:rsidRPr="00E77497">
        <w:t>BindingProperty</w:t>
      </w:r>
      <w:r w:rsidRPr="00E77497">
        <w:br/>
        <w:t xml:space="preserve">BindingPropertyList </w:t>
      </w:r>
      <w:r w:rsidRPr="00E77497">
        <w:rPr>
          <w:rFonts w:ascii="Courier New" w:hAnsi="Courier New" w:cs="Courier New"/>
          <w:b/>
          <w:i w:val="0"/>
        </w:rPr>
        <w:t>,</w:t>
      </w:r>
      <w:r w:rsidRPr="00E77497">
        <w:t xml:space="preserve"> BindingProperty</w:t>
      </w:r>
    </w:p>
    <w:p w:rsidR="00542957" w:rsidRPr="00E77497" w:rsidRDefault="00542957" w:rsidP="00542957">
      <w:pPr>
        <w:pStyle w:val="SyntaxRule"/>
        <w:rPr>
          <w:rFonts w:ascii="Arial" w:hAnsi="Arial"/>
        </w:rPr>
      </w:pPr>
      <w:r w:rsidRPr="00E77497">
        <w:t>BindingElementList</w:t>
      </w:r>
      <w:r w:rsidRPr="00E77497">
        <w:rPr>
          <w:rFonts w:ascii="Arial" w:hAnsi="Arial"/>
        </w:rPr>
        <w:t xml:space="preserve"> </w:t>
      </w:r>
      <w:r w:rsidRPr="00E77497">
        <w:rPr>
          <w:rFonts w:ascii="Arial" w:hAnsi="Arial"/>
          <w:b/>
          <w:i w:val="0"/>
        </w:rPr>
        <w:t>:</w:t>
      </w:r>
    </w:p>
    <w:p w:rsidR="00542957" w:rsidRPr="00E77497" w:rsidRDefault="00542957" w:rsidP="00542957">
      <w:pPr>
        <w:pStyle w:val="SyntaxDefinition"/>
      </w:pPr>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p>
    <w:p w:rsidR="00542957" w:rsidRPr="00E77497" w:rsidRDefault="00542957" w:rsidP="00542957">
      <w:pPr>
        <w:pStyle w:val="SyntaxRule"/>
        <w:rPr>
          <w:rFonts w:ascii="Arial" w:hAnsi="Arial"/>
        </w:rPr>
      </w:pPr>
      <w:r w:rsidRPr="00E77497">
        <w:t xml:space="preserve">BindingProperty </w:t>
      </w:r>
      <w:r w:rsidRPr="00E77497">
        <w:rPr>
          <w:rFonts w:ascii="Arial" w:hAnsi="Arial"/>
          <w:b/>
          <w:i w:val="0"/>
        </w:rPr>
        <w:t>:</w:t>
      </w:r>
    </w:p>
    <w:p w:rsidR="00542957" w:rsidRPr="00E77497" w:rsidRDefault="003F6A3C" w:rsidP="00DF689B">
      <w:pPr>
        <w:pStyle w:val="SyntaxDefinition"/>
      </w:pPr>
      <w:r w:rsidRPr="00E77497">
        <w:t>SingleNameBinding</w:t>
      </w:r>
      <w:r w:rsidR="007F533A" w:rsidRPr="00E77497">
        <w:t xml:space="preserve"> </w:t>
      </w:r>
      <w:r w:rsidR="009A7A92" w:rsidRPr="00E77497">
        <w:rPr>
          <w:rFonts w:ascii="Arial" w:hAnsi="Arial" w:cs="Arial"/>
          <w:i w:val="0"/>
          <w:vertAlign w:val="subscript"/>
        </w:rPr>
        <w:br/>
      </w:r>
      <w:r w:rsidR="00A360B4" w:rsidRPr="00675B74" w:rsidDel="00A360B4">
        <w:t xml:space="preserve"> </w:t>
      </w:r>
      <w:commentRangeStart w:id="6308"/>
      <w:r w:rsidR="00A360B4" w:rsidRPr="00E77497">
        <w:t>PropertyName</w:t>
      </w:r>
      <w:r w:rsidR="00A360B4" w:rsidRPr="00E77497">
        <w:rPr>
          <w:rFonts w:ascii="Courier New" w:hAnsi="Courier New" w:cs="Courier New"/>
          <w:b/>
          <w:i w:val="0"/>
        </w:rPr>
        <w:t xml:space="preserve"> </w:t>
      </w:r>
      <w:commentRangeEnd w:id="6308"/>
      <w:r w:rsidR="00DF689B">
        <w:rPr>
          <w:rStyle w:val="CommentReference"/>
          <w:rFonts w:ascii="Arial" w:eastAsia="MS Mincho" w:hAnsi="Arial"/>
          <w:i w:val="0"/>
          <w:lang w:eastAsia="ja-JP"/>
        </w:rPr>
        <w:commentReference w:id="6308"/>
      </w:r>
      <w:r w:rsidR="00A360B4" w:rsidRPr="00E77497">
        <w:rPr>
          <w:rFonts w:ascii="Courier New" w:hAnsi="Courier New" w:cs="Courier New"/>
          <w:b/>
          <w:i w:val="0"/>
        </w:rPr>
        <w:t xml:space="preserve">: </w:t>
      </w:r>
      <w:r w:rsidR="00A360B4" w:rsidRPr="00E77497">
        <w:t>BindingElement</w:t>
      </w:r>
    </w:p>
    <w:p w:rsidR="00542957" w:rsidRPr="00E77497" w:rsidRDefault="00542957" w:rsidP="00542957">
      <w:pPr>
        <w:pStyle w:val="SyntaxRule"/>
        <w:rPr>
          <w:rFonts w:ascii="Arial" w:hAnsi="Arial"/>
        </w:rPr>
      </w:pPr>
      <w:r w:rsidRPr="00E77497">
        <w:t xml:space="preserve">BindingElement </w:t>
      </w:r>
      <w:r w:rsidRPr="00E77497">
        <w:rPr>
          <w:rFonts w:ascii="Arial" w:hAnsi="Arial"/>
          <w:b/>
          <w:i w:val="0"/>
        </w:rPr>
        <w:t>:</w:t>
      </w:r>
    </w:p>
    <w:p w:rsidR="00542957" w:rsidRPr="00E77497" w:rsidRDefault="003F6A3C" w:rsidP="00542957">
      <w:pPr>
        <w:pStyle w:val="SyntaxDefinition"/>
      </w:pPr>
      <w:r w:rsidRPr="00E77497">
        <w:t>SingleNameBinding</w:t>
      </w:r>
      <w:r w:rsidR="00670A44" w:rsidRPr="00E77497">
        <w:br/>
      </w:r>
      <w:r w:rsidR="00950128" w:rsidRPr="00E77497">
        <w:t>BindingPattern</w:t>
      </w:r>
      <w:r w:rsidR="007F533A" w:rsidRPr="00E77497">
        <w:t xml:space="preserve"> Initialiser</w:t>
      </w:r>
      <w:r w:rsidR="007F533A" w:rsidRPr="00E77497">
        <w:rPr>
          <w:rFonts w:ascii="Arial" w:hAnsi="Arial" w:cs="Arial"/>
          <w:i w:val="0"/>
          <w:vertAlign w:val="subscript"/>
        </w:rPr>
        <w:t>opt</w:t>
      </w:r>
    </w:p>
    <w:p w:rsidR="00670A44" w:rsidRPr="00E77497" w:rsidRDefault="003F6A3C" w:rsidP="00670A44">
      <w:pPr>
        <w:pStyle w:val="SyntaxRule"/>
        <w:rPr>
          <w:rFonts w:ascii="Arial" w:hAnsi="Arial"/>
        </w:rPr>
      </w:pPr>
      <w:r w:rsidRPr="00E77497">
        <w:t>SingleNameBinding</w:t>
      </w:r>
      <w:r w:rsidR="00670A44" w:rsidRPr="00E77497">
        <w:t xml:space="preserve">  </w:t>
      </w:r>
      <w:r w:rsidR="00670A44" w:rsidRPr="00E77497">
        <w:rPr>
          <w:rFonts w:ascii="Arial" w:hAnsi="Arial"/>
          <w:b/>
          <w:i w:val="0"/>
        </w:rPr>
        <w:t>:</w:t>
      </w:r>
    </w:p>
    <w:p w:rsidR="00670A44" w:rsidRPr="00E77497" w:rsidRDefault="00D42EB6" w:rsidP="00670A44">
      <w:pPr>
        <w:pStyle w:val="SyntaxDefinition"/>
      </w:pPr>
      <w:r w:rsidRPr="00E77497">
        <w:t>Binding</w:t>
      </w:r>
      <w:r w:rsidR="00670A44" w:rsidRPr="00E77497">
        <w:t>Identifier Initialiser</w:t>
      </w:r>
      <w:r w:rsidR="00670A44" w:rsidRPr="00E77497">
        <w:rPr>
          <w:rFonts w:ascii="Arial" w:hAnsi="Arial" w:cs="Arial"/>
          <w:i w:val="0"/>
          <w:vertAlign w:val="subscript"/>
        </w:rPr>
        <w:t>opt</w:t>
      </w:r>
    </w:p>
    <w:p w:rsidR="00542957" w:rsidRPr="00E77497" w:rsidRDefault="00542957" w:rsidP="00670A44">
      <w:pPr>
        <w:pStyle w:val="SyntaxRule"/>
        <w:rPr>
          <w:rFonts w:ascii="Arial" w:hAnsi="Arial"/>
        </w:rPr>
      </w:pPr>
      <w:r w:rsidRPr="00E77497">
        <w:t xml:space="preserve">BindingRestElement </w:t>
      </w:r>
      <w:r w:rsidRPr="00E77497">
        <w:rPr>
          <w:rFonts w:ascii="Arial" w:hAnsi="Arial"/>
          <w:b/>
          <w:i w:val="0"/>
        </w:rPr>
        <w:t>:</w:t>
      </w:r>
    </w:p>
    <w:p w:rsidR="00542957" w:rsidRPr="00E77497" w:rsidRDefault="00905716" w:rsidP="00542957">
      <w:pPr>
        <w:pStyle w:val="SyntaxDefinition"/>
      </w:pPr>
      <w:r>
        <w:rPr>
          <w:rFonts w:ascii="Courier New" w:hAnsi="Courier New" w:cs="Courier New"/>
          <w:b/>
          <w:i w:val="0"/>
        </w:rPr>
        <w:t>...</w:t>
      </w:r>
      <w:r w:rsidR="00542957" w:rsidRPr="00E77497">
        <w:rPr>
          <w:rFonts w:ascii="Arial" w:hAnsi="Arial" w:cs="Arial"/>
          <w:i w:val="0"/>
          <w:sz w:val="16"/>
          <w:szCs w:val="16"/>
        </w:rPr>
        <w:t xml:space="preserve"> </w:t>
      </w:r>
      <w:r w:rsidR="003F6A3C" w:rsidRPr="00E77497">
        <w:t xml:space="preserve">BindingIdentifier  </w:t>
      </w:r>
    </w:p>
    <w:p w:rsidR="000D4CC8" w:rsidRPr="00E77497" w:rsidRDefault="000D4CC8" w:rsidP="00D148E9">
      <w:pPr>
        <w:pStyle w:val="Heading4"/>
      </w:pPr>
      <w:r w:rsidRPr="00E77497">
        <w:t>Static Semantics</w:t>
      </w:r>
    </w:p>
    <w:p w:rsidR="002F6D6F" w:rsidRPr="00E77497" w:rsidRDefault="002F6D6F" w:rsidP="002F6D6F">
      <w:pPr>
        <w:rPr>
          <w:rFonts w:ascii="Helvetica" w:hAnsi="Helvetica"/>
          <w:b/>
        </w:rPr>
      </w:pPr>
      <w:r w:rsidRPr="00E77497">
        <w:rPr>
          <w:rFonts w:ascii="Helvetica" w:hAnsi="Helvetica"/>
          <w:b/>
        </w:rPr>
        <w:t>Static Semantics:  Early Errors</w:t>
      </w:r>
    </w:p>
    <w:p w:rsidR="002F6D6F" w:rsidRPr="00E77497" w:rsidRDefault="002F6D6F" w:rsidP="002F6D6F">
      <w:r w:rsidRPr="00E77497">
        <w:rPr>
          <w:rStyle w:val="bnf"/>
        </w:rPr>
        <w:t xml:space="preserve">BindingPattern  </w:t>
      </w:r>
      <w:r w:rsidRPr="00E77497">
        <w:rPr>
          <w:b/>
        </w:rPr>
        <w:t>:</w:t>
      </w:r>
      <w:r w:rsidRPr="00E77497">
        <w:t xml:space="preserve"> </w:t>
      </w:r>
      <w:r w:rsidRPr="00E77497">
        <w:rPr>
          <w:rStyle w:val="bnf"/>
        </w:rPr>
        <w:t>ObjectBindingPattern</w:t>
      </w:r>
    </w:p>
    <w:p w:rsidR="002F6D6F" w:rsidRPr="00E77497" w:rsidRDefault="002F6D6F" w:rsidP="00D5580A">
      <w:pPr>
        <w:numPr>
          <w:ilvl w:val="0"/>
          <w:numId w:val="737"/>
        </w:numPr>
      </w:pPr>
      <w:r w:rsidRPr="00E77497">
        <w:t>It is a Syntax Error if the</w:t>
      </w:r>
      <w:r>
        <w:t xml:space="preserve"> </w:t>
      </w:r>
      <w:r w:rsidR="00201325">
        <w:t>BoundNames</w:t>
      </w:r>
      <w:r>
        <w:t xml:space="preserve">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2F6D6F" w:rsidRPr="00E77497" w:rsidRDefault="002F6D6F" w:rsidP="00AF63E6">
      <w:r w:rsidRPr="00E77497">
        <w:rPr>
          <w:rStyle w:val="bnf"/>
        </w:rPr>
        <w:t xml:space="preserve">BindingPattern  </w:t>
      </w:r>
      <w:r w:rsidRPr="00E77497">
        <w:rPr>
          <w:b/>
        </w:rPr>
        <w:t>:</w:t>
      </w:r>
      <w:r w:rsidRPr="00E77497">
        <w:t xml:space="preserve"> </w:t>
      </w:r>
      <w:r w:rsidR="00AF63E6">
        <w:rPr>
          <w:rStyle w:val="bnf"/>
        </w:rPr>
        <w:t>Array</w:t>
      </w:r>
      <w:r w:rsidRPr="00E77497">
        <w:rPr>
          <w:rStyle w:val="bnf"/>
        </w:rPr>
        <w:t>BindingPattern</w:t>
      </w:r>
    </w:p>
    <w:p w:rsidR="002F6D6F" w:rsidRPr="00E77497" w:rsidRDefault="002F6D6F" w:rsidP="00D5580A">
      <w:pPr>
        <w:numPr>
          <w:ilvl w:val="0"/>
          <w:numId w:val="737"/>
        </w:numPr>
      </w:pPr>
      <w:r w:rsidRPr="00E77497">
        <w:lastRenderedPageBreak/>
        <w:t>It is a Syntax Error if the</w:t>
      </w:r>
      <w:r>
        <w:t xml:space="preserve"> </w:t>
      </w:r>
      <w:r w:rsidR="00201325">
        <w:t>BoundNames</w:t>
      </w:r>
      <w:r>
        <w:t xml:space="preserve">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0D4CC8" w:rsidRPr="00E77497" w:rsidRDefault="000D4CC8" w:rsidP="000D4CC8">
      <w:pPr>
        <w:rPr>
          <w:rFonts w:ascii="Helvetica" w:hAnsi="Helvetica"/>
          <w:b/>
        </w:rPr>
      </w:pPr>
      <w:r w:rsidRPr="00E77497">
        <w:rPr>
          <w:rFonts w:ascii="Helvetica" w:hAnsi="Helvetica"/>
          <w:b/>
        </w:rPr>
        <w:t xml:space="preserve">Static Semantics:  </w:t>
      </w:r>
      <w:r w:rsidR="00201325">
        <w:rPr>
          <w:rFonts w:ascii="Helvetica" w:hAnsi="Helvetica"/>
          <w:b/>
          <w:lang w:eastAsia="en-US"/>
        </w:rPr>
        <w:t>BoundNames</w:t>
      </w:r>
    </w:p>
    <w:p w:rsidR="003E2351" w:rsidRPr="00E77497" w:rsidRDefault="003E2351" w:rsidP="003E2351">
      <w:bookmarkStart w:id="6309" w:name="_Ref381185764"/>
      <w:bookmarkStart w:id="6310" w:name="_Toc381513712"/>
      <w:bookmarkStart w:id="6311" w:name="_Toc375031199"/>
      <w:bookmarkStart w:id="6312" w:name="_Ref381175098"/>
      <w:bookmarkStart w:id="6313" w:name="_Toc382212234"/>
      <w:bookmarkStart w:id="6314" w:name="_Toc382212721"/>
      <w:bookmarkStart w:id="6315" w:name="_Toc382291579"/>
      <w:bookmarkStart w:id="6316" w:name="_Toc385672228"/>
      <w:bookmarkStart w:id="6317" w:name="_Toc393690332"/>
      <w:bookmarkStart w:id="6318" w:name="_Toc235503451"/>
      <w:bookmarkStart w:id="6319" w:name="_Toc241509226"/>
      <w:bookmarkStart w:id="6320" w:name="_Toc244416713"/>
      <w:bookmarkStart w:id="6321" w:name="_Toc276631077"/>
      <w:bookmarkStart w:id="6322" w:name="_Ref457437654"/>
      <w:bookmarkStart w:id="6323" w:name="_Toc472818877"/>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p>
    <w:p w:rsidR="003E2351" w:rsidRPr="00E77497" w:rsidRDefault="003E2351" w:rsidP="00427AC6">
      <w:pPr>
        <w:pStyle w:val="Alg4"/>
        <w:numPr>
          <w:ilvl w:val="0"/>
          <w:numId w:val="1482"/>
        </w:numPr>
        <w:spacing w:after="220"/>
        <w:contextualSpacing/>
      </w:pPr>
      <w:r w:rsidRPr="00E77497">
        <w:t>Return an empty List.</w:t>
      </w:r>
    </w:p>
    <w:p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3E2351" w:rsidRPr="00E77497" w:rsidRDefault="003E2351" w:rsidP="00FA3203">
      <w:pPr>
        <w:pStyle w:val="Alg4"/>
        <w:numPr>
          <w:ilvl w:val="0"/>
          <w:numId w:val="433"/>
        </w:numPr>
        <w:spacing w:after="220"/>
        <w:contextualSpacing/>
      </w:pPr>
      <w:r w:rsidRPr="00E77497">
        <w:t>Return an empty List.</w:t>
      </w:r>
    </w:p>
    <w:p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3E2351" w:rsidRPr="00E77497" w:rsidRDefault="003E2351" w:rsidP="002B2EC5">
      <w:pPr>
        <w:pStyle w:val="Alg4"/>
        <w:numPr>
          <w:ilvl w:val="0"/>
          <w:numId w:val="434"/>
        </w:numPr>
        <w:spacing w:after="220"/>
        <w:contextualSpacing/>
      </w:pPr>
      <w:r w:rsidRPr="00E77497">
        <w:t xml:space="preserve">Return the BoundNames of </w:t>
      </w:r>
      <w:r w:rsidRPr="00E77497">
        <w:rPr>
          <w:rStyle w:val="bnf"/>
        </w:rPr>
        <w:t>Binding</w:t>
      </w:r>
      <w:r w:rsidR="002B2EC5">
        <w:rPr>
          <w:rStyle w:val="bnf"/>
        </w:rPr>
        <w:t>Rest</w:t>
      </w:r>
      <w:r w:rsidRPr="00E77497">
        <w:rPr>
          <w:rStyle w:val="bnf"/>
        </w:rPr>
        <w:t>Element</w:t>
      </w:r>
      <w:r w:rsidRPr="00E77497">
        <w:t>.</w:t>
      </w:r>
    </w:p>
    <w:p w:rsidR="004878F5" w:rsidRPr="00E77497" w:rsidRDefault="004878F5" w:rsidP="004878F5">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00B34B48">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4878F5" w:rsidRPr="00E77497" w:rsidRDefault="004878F5" w:rsidP="00FA3203">
      <w:pPr>
        <w:pStyle w:val="Alg4"/>
        <w:numPr>
          <w:ilvl w:val="0"/>
          <w:numId w:val="554"/>
        </w:numPr>
        <w:spacing w:after="220"/>
        <w:contextualSpacing/>
      </w:pPr>
      <w:r w:rsidRPr="00E77497">
        <w:t xml:space="preserve">Return the BoundNames of </w:t>
      </w:r>
      <w:r w:rsidRPr="00E77497">
        <w:rPr>
          <w:rStyle w:val="bnf"/>
        </w:rPr>
        <w:t>BindingElementList</w:t>
      </w:r>
      <w:r w:rsidRPr="00E77497">
        <w:t>.</w:t>
      </w:r>
    </w:p>
    <w:p w:rsidR="009062B9" w:rsidRPr="00E77497" w:rsidRDefault="009062B9" w:rsidP="009062B9">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9062B9" w:rsidRPr="00E77497" w:rsidRDefault="009062B9" w:rsidP="00FA3203">
      <w:pPr>
        <w:pStyle w:val="Alg4"/>
        <w:numPr>
          <w:ilvl w:val="0"/>
          <w:numId w:val="435"/>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9062B9" w:rsidRPr="00E77497" w:rsidRDefault="009062B9" w:rsidP="00FA3203">
      <w:pPr>
        <w:pStyle w:val="Alg4"/>
        <w:numPr>
          <w:ilvl w:val="0"/>
          <w:numId w:val="43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BindingRestElement.</w:t>
      </w:r>
    </w:p>
    <w:p w:rsidR="009062B9" w:rsidRPr="00E77497" w:rsidRDefault="009062B9" w:rsidP="00FA3203">
      <w:pPr>
        <w:pStyle w:val="Alg4"/>
        <w:numPr>
          <w:ilvl w:val="0"/>
          <w:numId w:val="435"/>
        </w:numPr>
        <w:spacing w:after="220"/>
        <w:contextualSpacing/>
      </w:pPr>
      <w:r w:rsidRPr="00E77497">
        <w:t xml:space="preserve">Return </w:t>
      </w:r>
      <w:r w:rsidRPr="00E77497">
        <w:rPr>
          <w:rStyle w:val="bnf"/>
        </w:rPr>
        <w:t>names</w:t>
      </w:r>
      <w:r w:rsidRPr="00E77497">
        <w:t>.</w:t>
      </w:r>
    </w:p>
    <w:p w:rsidR="005D234B" w:rsidRPr="00E77497" w:rsidRDefault="005D234B" w:rsidP="005D234B">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p>
    <w:p w:rsidR="005D234B" w:rsidRPr="00E77497" w:rsidRDefault="005D234B" w:rsidP="00FA3203">
      <w:pPr>
        <w:pStyle w:val="Alg4"/>
        <w:numPr>
          <w:ilvl w:val="0"/>
          <w:numId w:val="437"/>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BindingPropertyList</w:t>
      </w:r>
      <w:r w:rsidRPr="00E77497">
        <w:t>.</w:t>
      </w:r>
    </w:p>
    <w:p w:rsidR="005D234B" w:rsidRPr="00E77497" w:rsidRDefault="005D234B" w:rsidP="00FA3203">
      <w:pPr>
        <w:pStyle w:val="Alg4"/>
        <w:numPr>
          <w:ilvl w:val="0"/>
          <w:numId w:val="437"/>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BindingProperty.</w:t>
      </w:r>
    </w:p>
    <w:p w:rsidR="005D234B" w:rsidRPr="00E77497" w:rsidRDefault="005D234B" w:rsidP="00FA3203">
      <w:pPr>
        <w:pStyle w:val="Alg4"/>
        <w:numPr>
          <w:ilvl w:val="0"/>
          <w:numId w:val="437"/>
        </w:numPr>
        <w:spacing w:after="220"/>
        <w:contextualSpacing/>
      </w:pPr>
      <w:r w:rsidRPr="00E77497">
        <w:t xml:space="preserve">Return </w:t>
      </w:r>
      <w:r w:rsidRPr="00E77497">
        <w:rPr>
          <w:rStyle w:val="bnf"/>
        </w:rPr>
        <w:t>names</w:t>
      </w:r>
      <w:r w:rsidRPr="00E77497">
        <w:t>.</w:t>
      </w:r>
    </w:p>
    <w:p w:rsidR="00C35E30" w:rsidRPr="00E77497" w:rsidRDefault="00C35E30" w:rsidP="00C35E30">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p>
    <w:p w:rsidR="00C35E30" w:rsidRPr="00E77497" w:rsidRDefault="00C35E30" w:rsidP="00FA3203">
      <w:pPr>
        <w:pStyle w:val="Alg4"/>
        <w:numPr>
          <w:ilvl w:val="0"/>
          <w:numId w:val="438"/>
        </w:numPr>
        <w:spacing w:after="220"/>
        <w:contextualSpacing/>
      </w:pPr>
      <w:r w:rsidRPr="00E77497">
        <w:t xml:space="preserve">Return BoundNames of </w:t>
      </w:r>
      <w:r w:rsidRPr="00E77497">
        <w:rPr>
          <w:rStyle w:val="bnf"/>
        </w:rPr>
        <w:t>BindingElement</w:t>
      </w:r>
      <w:r w:rsidRPr="00E77497">
        <w:t>.</w:t>
      </w:r>
    </w:p>
    <w:p w:rsidR="00343429" w:rsidRPr="00E77497" w:rsidRDefault="00343429" w:rsidP="00343429">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p>
    <w:p w:rsidR="00343429" w:rsidRPr="00E77497" w:rsidRDefault="00343429" w:rsidP="00C47E72">
      <w:pPr>
        <w:pStyle w:val="Alg4"/>
        <w:numPr>
          <w:ilvl w:val="0"/>
          <w:numId w:val="439"/>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343429" w:rsidRPr="00E77497" w:rsidRDefault="00343429" w:rsidP="00C47E72">
      <w:pPr>
        <w:pStyle w:val="Alg4"/>
        <w:numPr>
          <w:ilvl w:val="0"/>
          <w:numId w:val="439"/>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BindingElement.</w:t>
      </w:r>
    </w:p>
    <w:p w:rsidR="00343429" w:rsidRPr="00E77497" w:rsidRDefault="00343429" w:rsidP="00C47E72">
      <w:pPr>
        <w:pStyle w:val="Alg4"/>
        <w:numPr>
          <w:ilvl w:val="0"/>
          <w:numId w:val="439"/>
        </w:numPr>
        <w:spacing w:after="220"/>
        <w:contextualSpacing/>
      </w:pPr>
      <w:r w:rsidRPr="00E77497">
        <w:t xml:space="preserve">Return </w:t>
      </w:r>
      <w:r w:rsidRPr="00E77497">
        <w:rPr>
          <w:rStyle w:val="bnf"/>
        </w:rPr>
        <w:t>names</w:t>
      </w:r>
      <w:r w:rsidRPr="00E77497">
        <w:t>.</w:t>
      </w:r>
    </w:p>
    <w:p w:rsidR="005E5F0B" w:rsidRPr="00E77497" w:rsidRDefault="005E5F0B" w:rsidP="005E5F0B">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p>
    <w:p w:rsidR="005E5F0B" w:rsidRPr="00E77497" w:rsidRDefault="005E5F0B" w:rsidP="00C47E72">
      <w:pPr>
        <w:pStyle w:val="Alg4"/>
        <w:numPr>
          <w:ilvl w:val="0"/>
          <w:numId w:val="569"/>
        </w:numPr>
        <w:spacing w:after="220"/>
        <w:contextualSpacing/>
      </w:pPr>
      <w:r w:rsidRPr="00E77497">
        <w:t xml:space="preserve">Return the BoundNames of </w:t>
      </w:r>
      <w:r w:rsidRPr="00E77497">
        <w:rPr>
          <w:rStyle w:val="bnf"/>
        </w:rPr>
        <w:t>BindingElement</w:t>
      </w:r>
      <w:r w:rsidRPr="00E77497">
        <w:t>.</w:t>
      </w:r>
    </w:p>
    <w:p w:rsidR="005B3577" w:rsidRPr="00E77497" w:rsidRDefault="005B3577" w:rsidP="005B3577">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5B3577" w:rsidRPr="00E77497" w:rsidRDefault="005B3577" w:rsidP="00C47E72">
      <w:pPr>
        <w:pStyle w:val="Alg4"/>
        <w:numPr>
          <w:ilvl w:val="0"/>
          <w:numId w:val="442"/>
        </w:numPr>
        <w:spacing w:after="220"/>
        <w:contextualSpacing/>
      </w:pPr>
      <w:r w:rsidRPr="00E77497">
        <w:t xml:space="preserve">Return the BoundNames of </w:t>
      </w:r>
      <w:r w:rsidRPr="00E77497">
        <w:rPr>
          <w:rStyle w:val="bnf"/>
        </w:rPr>
        <w:t>BindingIdentifier</w:t>
      </w:r>
      <w:r w:rsidRPr="00E77497">
        <w:t>.</w:t>
      </w:r>
    </w:p>
    <w:p w:rsidR="00010328" w:rsidRPr="00E77497" w:rsidRDefault="00010328" w:rsidP="00010328">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010328" w:rsidRPr="00E77497" w:rsidRDefault="00010328" w:rsidP="00C47E72">
      <w:pPr>
        <w:pStyle w:val="Alg4"/>
        <w:numPr>
          <w:ilvl w:val="0"/>
          <w:numId w:val="565"/>
        </w:numPr>
        <w:spacing w:after="220"/>
        <w:contextualSpacing/>
      </w:pPr>
      <w:r w:rsidRPr="00E77497">
        <w:t xml:space="preserve">Return the BoundNames of </w:t>
      </w:r>
      <w:r w:rsidRPr="00E77497">
        <w:rPr>
          <w:rStyle w:val="bnf"/>
        </w:rPr>
        <w:t>BindingPattern</w:t>
      </w:r>
      <w:r w:rsidRPr="00E77497">
        <w:t>.</w:t>
      </w:r>
    </w:p>
    <w:p w:rsidR="009A6454" w:rsidRPr="00E77497" w:rsidRDefault="009A6454" w:rsidP="009A6454">
      <w:pPr>
        <w:rPr>
          <w:rFonts w:ascii="Helvetica" w:hAnsi="Helvetica"/>
          <w:b/>
        </w:rPr>
      </w:pPr>
      <w:r w:rsidRPr="00E77497">
        <w:rPr>
          <w:rFonts w:ascii="Helvetica" w:hAnsi="Helvetica"/>
          <w:b/>
        </w:rPr>
        <w:t xml:space="preserve">Static Semantics:  </w:t>
      </w:r>
      <w:r w:rsidRPr="00E77497">
        <w:rPr>
          <w:rFonts w:ascii="Helvetica" w:hAnsi="Helvetica"/>
          <w:b/>
          <w:lang w:eastAsia="en-US"/>
        </w:rPr>
        <w:t>HasInitialiser</w:t>
      </w:r>
    </w:p>
    <w:p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p>
    <w:p w:rsidR="009A6454" w:rsidRPr="00E77497" w:rsidRDefault="009A6454" w:rsidP="00C47E72">
      <w:pPr>
        <w:pStyle w:val="Alg4"/>
        <w:numPr>
          <w:ilvl w:val="0"/>
          <w:numId w:val="618"/>
        </w:numPr>
        <w:spacing w:after="220"/>
        <w:contextualSpacing/>
      </w:pPr>
      <w:r w:rsidRPr="00E77497">
        <w:lastRenderedPageBreak/>
        <w:t xml:space="preserve">Return </w:t>
      </w:r>
      <w:r w:rsidRPr="00E77497">
        <w:rPr>
          <w:b/>
        </w:rPr>
        <w:t>false</w:t>
      </w:r>
      <w:r w:rsidRPr="00E77497">
        <w:t>.</w:t>
      </w:r>
    </w:p>
    <w:p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p>
    <w:p w:rsidR="009A6454" w:rsidRPr="00E77497" w:rsidRDefault="009A6454" w:rsidP="00C47E72">
      <w:pPr>
        <w:pStyle w:val="Alg4"/>
        <w:numPr>
          <w:ilvl w:val="0"/>
          <w:numId w:val="428"/>
        </w:numPr>
        <w:spacing w:after="220"/>
        <w:contextualSpacing/>
      </w:pPr>
      <w:r w:rsidRPr="00E77497">
        <w:t xml:space="preserve">Return </w:t>
      </w:r>
      <w:r>
        <w:rPr>
          <w:b/>
        </w:rPr>
        <w:t>true</w:t>
      </w:r>
      <w:r w:rsidRPr="00E77497">
        <w:t>.</w:t>
      </w:r>
    </w:p>
    <w:p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p>
    <w:p w:rsidR="009A6454" w:rsidRPr="00E77497" w:rsidRDefault="009A6454" w:rsidP="00C47E72">
      <w:pPr>
        <w:pStyle w:val="Alg4"/>
        <w:numPr>
          <w:ilvl w:val="0"/>
          <w:numId w:val="429"/>
        </w:numPr>
        <w:spacing w:after="220"/>
        <w:contextualSpacing/>
      </w:pPr>
      <w:r w:rsidRPr="00E77497">
        <w:t xml:space="preserve">Return </w:t>
      </w:r>
      <w:r>
        <w:rPr>
          <w:b/>
        </w:rPr>
        <w:t>false</w:t>
      </w:r>
      <w:r w:rsidRPr="00E77497">
        <w:t>.</w:t>
      </w:r>
    </w:p>
    <w:p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p>
    <w:p w:rsidR="009A6454" w:rsidRPr="00E77497" w:rsidRDefault="009A6454" w:rsidP="00C47E72">
      <w:pPr>
        <w:pStyle w:val="Alg4"/>
        <w:numPr>
          <w:ilvl w:val="0"/>
          <w:numId w:val="619"/>
        </w:numPr>
        <w:spacing w:after="220"/>
        <w:contextualSpacing/>
      </w:pPr>
      <w:r w:rsidRPr="00E77497">
        <w:t xml:space="preserve">Return </w:t>
      </w:r>
      <w:r w:rsidRPr="00E77497">
        <w:rPr>
          <w:b/>
        </w:rPr>
        <w:t>true</w:t>
      </w:r>
      <w:r w:rsidRPr="00E77497">
        <w:t>.</w:t>
      </w:r>
    </w:p>
    <w:p w:rsidR="00065F45" w:rsidRPr="00E77497" w:rsidRDefault="00065F45" w:rsidP="00D148E9">
      <w:pPr>
        <w:pStyle w:val="Heading4"/>
      </w:pPr>
      <w:r w:rsidRPr="00E77497">
        <w:t>Runtime Semantics</w:t>
      </w:r>
    </w:p>
    <w:p w:rsidR="00715A67" w:rsidRDefault="00715A67" w:rsidP="00715A67">
      <w:pPr>
        <w:keepNext/>
        <w:rPr>
          <w:rFonts w:ascii="Helvetica" w:hAnsi="Helvetica"/>
          <w:b/>
          <w:spacing w:val="6"/>
        </w:rPr>
      </w:pPr>
      <w:r w:rsidRPr="004418C4">
        <w:rPr>
          <w:rFonts w:ascii="Helvetica" w:hAnsi="Helvetica"/>
          <w:b/>
        </w:rPr>
        <w:t xml:space="preserve">Runtime Semantics: </w:t>
      </w:r>
      <w:r w:rsidRPr="004418C4">
        <w:rPr>
          <w:rFonts w:ascii="Helvetica" w:hAnsi="Helvetica"/>
          <w:b/>
          <w:spacing w:val="6"/>
        </w:rPr>
        <w:t xml:space="preserve">Binding </w:t>
      </w:r>
      <w:r w:rsidR="00A113E2">
        <w:rPr>
          <w:rFonts w:ascii="Helvetica" w:hAnsi="Helvetica"/>
          <w:b/>
          <w:spacing w:val="6"/>
        </w:rPr>
        <w:t>Initialisation</w:t>
      </w:r>
    </w:p>
    <w:p w:rsidR="00715A67" w:rsidRPr="004418C4" w:rsidRDefault="00715A67" w:rsidP="00715A67">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715A67" w:rsidRPr="008E00F6" w:rsidRDefault="00715A67"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9F731D" w:rsidRPr="00E77497" w:rsidRDefault="00CD14C4" w:rsidP="00C7794D">
      <w:pPr>
        <w:contextualSpacing/>
        <w:rPr>
          <w:rStyle w:val="bnf"/>
        </w:rPr>
      </w:pPr>
      <w:r w:rsidRPr="00675B74">
        <w:rPr>
          <w:rStyle w:val="bnf"/>
        </w:rPr>
        <w:t xml:space="preserve">BindingPattern  </w:t>
      </w:r>
      <w:r w:rsidRPr="00E77497">
        <w:rPr>
          <w:b/>
        </w:rPr>
        <w:t>:</w:t>
      </w:r>
      <w:r w:rsidRPr="00E77497">
        <w:t xml:space="preserve"> </w:t>
      </w:r>
      <w:r w:rsidRPr="00E77497">
        <w:rPr>
          <w:rStyle w:val="bnf"/>
        </w:rPr>
        <w:t>ObjectBindingPattern</w:t>
      </w:r>
    </w:p>
    <w:p w:rsidR="00E77497" w:rsidRPr="004418C4" w:rsidRDefault="001E28FF" w:rsidP="00C47E72">
      <w:pPr>
        <w:pStyle w:val="Alg3"/>
        <w:numPr>
          <w:ilvl w:val="0"/>
          <w:numId w:val="540"/>
        </w:numPr>
        <w:contextualSpacing/>
      </w:pPr>
      <w:r>
        <w:t>Assert: Type(</w:t>
      </w:r>
      <w:r w:rsidRPr="001E28FF">
        <w:rPr>
          <w:i/>
        </w:rPr>
        <w:t>value</w:t>
      </w:r>
      <w:r>
        <w:t>) is Object</w:t>
      </w:r>
    </w:p>
    <w:p w:rsidR="00CD14C4" w:rsidRPr="00E77497" w:rsidRDefault="00481DAC" w:rsidP="0092308F">
      <w:pPr>
        <w:pStyle w:val="Alg2"/>
        <w:numPr>
          <w:ilvl w:val="0"/>
          <w:numId w:val="540"/>
        </w:numPr>
        <w:spacing w:after="220"/>
      </w:pPr>
      <w:r w:rsidRPr="00481DAC">
        <w:t xml:space="preserve"> </w:t>
      </w:r>
      <w:r>
        <w:t>Return the result of p</w:t>
      </w:r>
      <w:r w:rsidRPr="004418C4">
        <w:t>erform</w:t>
      </w:r>
      <w:r>
        <w:t>ing</w:t>
      </w:r>
      <w:r w:rsidRPr="004418C4">
        <w:t xml:space="preserve"> </w:t>
      </w:r>
      <w:r w:rsidR="009E1969">
        <w:t xml:space="preserve">Binding </w:t>
      </w:r>
      <w:r w:rsidR="00A113E2">
        <w:t>Initialisation</w:t>
      </w:r>
      <w:r w:rsidR="009E1969">
        <w:t xml:space="preserve"> for</w:t>
      </w:r>
      <w:r w:rsidR="00CD14C4" w:rsidRPr="00675B74">
        <w:t xml:space="preserve"> </w:t>
      </w:r>
      <w:r w:rsidR="00CD14C4" w:rsidRPr="00675B74">
        <w:rPr>
          <w:rStyle w:val="bnf"/>
        </w:rPr>
        <w:t>ObjectBindingPattern</w:t>
      </w:r>
      <w:r w:rsidR="00CD14C4" w:rsidRPr="00E77497">
        <w:t xml:space="preserve"> using </w:t>
      </w:r>
      <w:r w:rsidR="0092308F">
        <w:rPr>
          <w:i/>
        </w:rPr>
        <w:t>value</w:t>
      </w:r>
      <w:r w:rsidR="00CD14C4" w:rsidRPr="00E77497">
        <w:rPr>
          <w:i/>
        </w:rPr>
        <w:t xml:space="preserve"> </w:t>
      </w:r>
      <w:r w:rsidR="00CD14C4" w:rsidRPr="00E77497">
        <w:t xml:space="preserve">and </w:t>
      </w:r>
      <w:r w:rsidR="00CD14C4" w:rsidRPr="00E77497">
        <w:rPr>
          <w:i/>
        </w:rPr>
        <w:t>environment</w:t>
      </w:r>
      <w:r w:rsidR="00CD14C4" w:rsidRPr="00E77497">
        <w:t xml:space="preserve"> </w:t>
      </w:r>
      <w:r w:rsidR="00E77497">
        <w:t>as arguments</w:t>
      </w:r>
      <w:r w:rsidR="00CD14C4" w:rsidRPr="00E77497">
        <w:t>.</w:t>
      </w:r>
    </w:p>
    <w:p w:rsidR="00135B3A" w:rsidRPr="00E77497" w:rsidRDefault="000269C8" w:rsidP="00C7794D">
      <w:pPr>
        <w:contextualSpacing/>
      </w:pPr>
      <w:r w:rsidRPr="00E77497">
        <w:rPr>
          <w:rStyle w:val="bnf"/>
        </w:rPr>
        <w:t xml:space="preserve">BindingPattern  </w:t>
      </w:r>
      <w:r w:rsidRPr="00E77497">
        <w:rPr>
          <w:b/>
        </w:rPr>
        <w:t>:</w:t>
      </w:r>
      <w:r w:rsidRPr="00E77497">
        <w:t xml:space="preserve"> </w:t>
      </w:r>
      <w:r w:rsidRPr="00E77497">
        <w:rPr>
          <w:rStyle w:val="bnf"/>
        </w:rPr>
        <w:t>ArrayBindingPattern</w:t>
      </w:r>
      <w:r w:rsidRPr="00E77497">
        <w:t xml:space="preserve"> </w:t>
      </w:r>
    </w:p>
    <w:p w:rsidR="00E77497" w:rsidRPr="004418C4" w:rsidRDefault="001E28FF" w:rsidP="00C47E72">
      <w:pPr>
        <w:pStyle w:val="Alg3"/>
        <w:numPr>
          <w:ilvl w:val="0"/>
          <w:numId w:val="541"/>
        </w:numPr>
        <w:contextualSpacing/>
      </w:pPr>
      <w:r>
        <w:t>Assert: Type(</w:t>
      </w:r>
      <w:r w:rsidRPr="001E28FF">
        <w:rPr>
          <w:i/>
        </w:rPr>
        <w:t>value</w:t>
      </w:r>
      <w:r>
        <w:t>) is Objec</w:t>
      </w:r>
      <w:r w:rsidR="0092308F">
        <w:t>t</w:t>
      </w:r>
    </w:p>
    <w:p w:rsidR="000269C8" w:rsidRPr="00675B74" w:rsidRDefault="00481DAC" w:rsidP="0092308F">
      <w:pPr>
        <w:pStyle w:val="Alg2"/>
        <w:numPr>
          <w:ilvl w:val="0"/>
          <w:numId w:val="541"/>
        </w:numPr>
        <w:spacing w:after="220"/>
      </w:pPr>
      <w:r>
        <w:t>Return the result of p</w:t>
      </w:r>
      <w:r w:rsidRPr="004418C4">
        <w:t>erform</w:t>
      </w:r>
      <w:r>
        <w:t>ing</w:t>
      </w:r>
      <w:r w:rsidRPr="004418C4">
        <w:t xml:space="preserve"> </w:t>
      </w:r>
      <w:r w:rsidR="00CB5F32">
        <w:t xml:space="preserve">Indexed </w:t>
      </w:r>
      <w:r w:rsidR="009E1969">
        <w:t xml:space="preserve">Binding </w:t>
      </w:r>
      <w:r w:rsidR="00A113E2">
        <w:t>Initialisation</w:t>
      </w:r>
      <w:r w:rsidR="009E1969">
        <w:t xml:space="preserve"> for</w:t>
      </w:r>
      <w:r w:rsidR="009E1969" w:rsidRPr="004418C4">
        <w:t xml:space="preserve"> </w:t>
      </w:r>
      <w:r w:rsidR="000269C8" w:rsidRPr="00675B74">
        <w:rPr>
          <w:rStyle w:val="bnf"/>
        </w:rPr>
        <w:t>ArrayBindingPattern</w:t>
      </w:r>
      <w:r w:rsidR="000269C8" w:rsidRPr="00E77497">
        <w:t xml:space="preserve"> using </w:t>
      </w:r>
      <w:r w:rsidR="0092308F">
        <w:rPr>
          <w:i/>
        </w:rPr>
        <w:t>value</w:t>
      </w:r>
      <w:r w:rsidR="00CB5F32">
        <w:t xml:space="preserve">, </w:t>
      </w:r>
      <w:r w:rsidR="00B840BD" w:rsidRPr="008E7E56">
        <w:t>0</w:t>
      </w:r>
      <w:r w:rsidR="00CB5F32">
        <w:t xml:space="preserve">, </w:t>
      </w:r>
      <w:r w:rsidR="000269C8" w:rsidRPr="00E77497">
        <w:t xml:space="preserve">and </w:t>
      </w:r>
      <w:r w:rsidR="000269C8" w:rsidRPr="00E77497">
        <w:rPr>
          <w:i/>
        </w:rPr>
        <w:t>environment</w:t>
      </w:r>
      <w:r w:rsidR="000269C8" w:rsidRPr="00E77497">
        <w:t xml:space="preserve"> </w:t>
      </w:r>
      <w:r w:rsidR="009E1969">
        <w:t>as arguments</w:t>
      </w:r>
      <w:r w:rsidR="000269C8" w:rsidRPr="00675B74">
        <w:t>.</w:t>
      </w:r>
    </w:p>
    <w:p w:rsidR="00F012F7" w:rsidRPr="00E77497" w:rsidRDefault="00E479C5" w:rsidP="00197BED">
      <w:pPr>
        <w:ind w:left="403" w:hanging="403"/>
        <w:contextualSpacing/>
      </w:pPr>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xml:space="preserve">{ } </w:t>
      </w:r>
    </w:p>
    <w:p w:rsidR="00E479C5" w:rsidRPr="00E77497" w:rsidRDefault="001E28FF" w:rsidP="00C47E72">
      <w:pPr>
        <w:pStyle w:val="Alg2"/>
        <w:numPr>
          <w:ilvl w:val="0"/>
          <w:numId w:val="542"/>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E479C5" w:rsidRPr="00E77497">
        <w:t xml:space="preserve">. </w:t>
      </w:r>
    </w:p>
    <w:p w:rsidR="00044F12" w:rsidRPr="00E77497" w:rsidRDefault="0090427F" w:rsidP="00D4578E">
      <w:pPr>
        <w:contextualSpacing/>
      </w:pPr>
      <w:r w:rsidRPr="00E77497">
        <w:rPr>
          <w:rStyle w:val="bnf"/>
        </w:rPr>
        <w:t xml:space="preserve">BindingPropertyList </w:t>
      </w:r>
      <w:r w:rsidRPr="00E77497">
        <w:rPr>
          <w:b/>
        </w:rPr>
        <w:t>:</w:t>
      </w:r>
      <w:r w:rsidRPr="00E77497">
        <w:t xml:space="preserve"> </w:t>
      </w:r>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r w:rsidRPr="00E77497">
        <w:rPr>
          <w:rStyle w:val="bnf"/>
        </w:rPr>
        <w:t>BindingProperty</w:t>
      </w:r>
      <w:r w:rsidRPr="00E77497">
        <w:rPr>
          <w:rStyle w:val="bnf"/>
          <w:rFonts w:ascii="Courier New" w:hAnsi="Courier New" w:cs="Courier New"/>
          <w:b/>
          <w:i w:val="0"/>
        </w:rPr>
        <w:t xml:space="preserve"> </w:t>
      </w:r>
    </w:p>
    <w:p w:rsidR="0090427F" w:rsidRPr="00675B74" w:rsidRDefault="000348AE" w:rsidP="00EB121A">
      <w:pPr>
        <w:pStyle w:val="Alg4"/>
        <w:numPr>
          <w:ilvl w:val="0"/>
          <w:numId w:val="548"/>
        </w:numPr>
        <w:contextualSpacing/>
      </w:pPr>
      <w:r w:rsidRPr="00E77497">
        <w:t xml:space="preserve">Let </w:t>
      </w:r>
      <w:r w:rsidR="0004792F">
        <w:rPr>
          <w:i/>
        </w:rPr>
        <w:t>status</w:t>
      </w:r>
      <w:r w:rsidRPr="00E77497">
        <w:rPr>
          <w:i/>
        </w:rPr>
        <w:t xml:space="preserve"> </w:t>
      </w:r>
      <w:r w:rsidRPr="00E77497">
        <w:t xml:space="preserve">be the result of </w:t>
      </w:r>
      <w:r>
        <w:t>performing</w:t>
      </w:r>
      <w:r w:rsidRPr="00E77497">
        <w:t xml:space="preserve"> </w:t>
      </w:r>
      <w:r w:rsidR="00D20B80">
        <w:t xml:space="preserve">Binding </w:t>
      </w:r>
      <w:r w:rsidR="00A113E2">
        <w:t>Initialisation</w:t>
      </w:r>
      <w:r w:rsidR="00D20B80">
        <w:t xml:space="preserve"> for</w:t>
      </w:r>
      <w:r w:rsidR="00D20B80" w:rsidRPr="004418C4">
        <w:t xml:space="preserve"> </w:t>
      </w:r>
      <w:r w:rsidR="0090427F" w:rsidRPr="00675B74">
        <w:rPr>
          <w:rStyle w:val="bnf"/>
        </w:rPr>
        <w:t>BindingPropertyL</w:t>
      </w:r>
      <w:r w:rsidR="0090427F" w:rsidRPr="00E77497">
        <w:rPr>
          <w:rStyle w:val="bnf"/>
        </w:rPr>
        <w:t>ist</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rsidR="006506E0" w:rsidRDefault="005715ED" w:rsidP="00EB121A">
      <w:pPr>
        <w:pStyle w:val="Alg2"/>
        <w:numPr>
          <w:ilvl w:val="0"/>
          <w:numId w:val="548"/>
        </w:numPr>
        <w:contextualSpacing/>
      </w:pPr>
      <w:r>
        <w:t>ReturnIfAbrupt(</w:t>
      </w:r>
      <w:r w:rsidR="0004792F">
        <w:rPr>
          <w:i/>
        </w:rPr>
        <w:t>status</w:t>
      </w:r>
      <w:r>
        <w:t>)</w:t>
      </w:r>
      <w:r w:rsidR="006506E0">
        <w:t>.</w:t>
      </w:r>
    </w:p>
    <w:p w:rsidR="0090427F" w:rsidRPr="00675B74" w:rsidRDefault="00481DAC" w:rsidP="00C47E72">
      <w:pPr>
        <w:pStyle w:val="Alg4"/>
        <w:numPr>
          <w:ilvl w:val="0"/>
          <w:numId w:val="548"/>
        </w:numPr>
        <w:spacing w:after="220"/>
        <w:contextualSpacing/>
      </w:pPr>
      <w:r>
        <w:t>Return the result of p</w:t>
      </w:r>
      <w:r w:rsidRPr="004418C4">
        <w:t>erform</w:t>
      </w:r>
      <w:r>
        <w:t>ing</w:t>
      </w:r>
      <w:r w:rsidRPr="004418C4">
        <w:t xml:space="preserve"> </w:t>
      </w:r>
      <w:r w:rsidR="00D20B80">
        <w:t xml:space="preserve">Binding </w:t>
      </w:r>
      <w:r w:rsidR="00A113E2">
        <w:t>Initialisation</w:t>
      </w:r>
      <w:r w:rsidR="00D20B80">
        <w:t xml:space="preserve"> for</w:t>
      </w:r>
      <w:r w:rsidR="00D20B80" w:rsidRPr="004418C4">
        <w:t xml:space="preserve"> </w:t>
      </w:r>
      <w:r w:rsidR="0090427F" w:rsidRPr="00675B74">
        <w:rPr>
          <w:rStyle w:val="bnf"/>
        </w:rPr>
        <w:t>BindingProperty</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rsidR="008C0F14" w:rsidRPr="004418C4" w:rsidRDefault="008C0F14" w:rsidP="008C0F14">
      <w:pPr>
        <w:contextualSpacing/>
      </w:pPr>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p>
    <w:p w:rsidR="008C0F14" w:rsidRPr="004418C4" w:rsidRDefault="008C0F14" w:rsidP="00C47E72">
      <w:pPr>
        <w:pStyle w:val="Alg3"/>
        <w:numPr>
          <w:ilvl w:val="0"/>
          <w:numId w:val="551"/>
        </w:numPr>
      </w:pPr>
      <w:r w:rsidRPr="004418C4">
        <w:t xml:space="preserve">Let </w:t>
      </w:r>
      <w:r w:rsidRPr="004418C4">
        <w:rPr>
          <w:i/>
        </w:rPr>
        <w:t>name</w:t>
      </w:r>
      <w:r w:rsidRPr="004418C4">
        <w:t xml:space="preserve"> be the </w:t>
      </w:r>
      <w:r w:rsidRPr="00BC2562">
        <w:t>string</w:t>
      </w:r>
      <w:r w:rsidRPr="004418C4">
        <w:t xml:space="preserve"> that is the only element of BoundNames of </w:t>
      </w:r>
      <w:r w:rsidRPr="004418C4">
        <w:rPr>
          <w:i/>
        </w:rPr>
        <w:t>SingleNameBinding</w:t>
      </w:r>
      <w:r w:rsidRPr="004418C4">
        <w:t>.</w:t>
      </w:r>
    </w:p>
    <w:p w:rsidR="008C0F14" w:rsidRPr="004418C4" w:rsidRDefault="00481DAC" w:rsidP="00C47E72">
      <w:pPr>
        <w:pStyle w:val="Alg3"/>
        <w:numPr>
          <w:ilvl w:val="0"/>
          <w:numId w:val="551"/>
        </w:numPr>
        <w:spacing w:after="220"/>
      </w:pPr>
      <w:r>
        <w:t>Return the result of p</w:t>
      </w:r>
      <w:r w:rsidRPr="004418C4">
        <w:t>erform</w:t>
      </w:r>
      <w:r>
        <w:t>ing</w:t>
      </w:r>
      <w:r w:rsidRPr="004418C4">
        <w:t xml:space="preserve"> </w:t>
      </w:r>
      <w:r w:rsidR="008C0F14">
        <w:t xml:space="preserve">Keyed Binding </w:t>
      </w:r>
      <w:r w:rsidR="00A113E2">
        <w:t>Initialisation</w:t>
      </w:r>
      <w:r w:rsidR="008C0F14">
        <w:t xml:space="preserve"> for</w:t>
      </w:r>
      <w:r w:rsidR="008C0F14" w:rsidRPr="004418C4">
        <w:t xml:space="preserve"> </w:t>
      </w:r>
      <w:r w:rsidR="008C0F14" w:rsidRPr="004418C4">
        <w:rPr>
          <w:i/>
        </w:rPr>
        <w:t>SingleNameBinding</w:t>
      </w:r>
      <w:r w:rsidR="008C0F14" w:rsidRPr="004418C4">
        <w:t xml:space="preserve"> using  </w:t>
      </w:r>
      <w:r w:rsidR="008C0F14">
        <w:rPr>
          <w:rStyle w:val="bnf"/>
        </w:rPr>
        <w:t>value</w:t>
      </w:r>
      <w:r w:rsidR="008C0F14" w:rsidRPr="004418C4">
        <w:t xml:space="preserve">, </w:t>
      </w:r>
      <w:r w:rsidR="008C0F14" w:rsidRPr="00C7794D">
        <w:rPr>
          <w:i/>
        </w:rPr>
        <w:t>environment</w:t>
      </w:r>
      <w:r w:rsidR="008C0F14">
        <w:t xml:space="preserve">, </w:t>
      </w:r>
      <w:r w:rsidR="008C0F14" w:rsidRPr="004418C4">
        <w:t xml:space="preserve">and </w:t>
      </w:r>
      <w:r w:rsidR="008C0F14">
        <w:rPr>
          <w:i/>
        </w:rPr>
        <w:t>name</w:t>
      </w:r>
      <w:r w:rsidR="008C0F14" w:rsidRPr="004418C4">
        <w:t xml:space="preserve"> as the arguments.</w:t>
      </w:r>
    </w:p>
    <w:p w:rsidR="008C0F14" w:rsidRPr="004418C4" w:rsidRDefault="008C0F14" w:rsidP="008C0F14">
      <w:pPr>
        <w:contextualSpacing/>
        <w:rPr>
          <w:rFonts w:ascii="Times New Roman" w:hAnsi="Times New Roman"/>
          <w:i/>
        </w:rPr>
      </w:pPr>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p>
    <w:p w:rsidR="008C0F14" w:rsidRPr="004418C4" w:rsidRDefault="008C0F14" w:rsidP="004A09B9">
      <w:pPr>
        <w:pStyle w:val="Alg3"/>
        <w:numPr>
          <w:ilvl w:val="0"/>
          <w:numId w:val="557"/>
        </w:numPr>
      </w:pPr>
      <w:r w:rsidRPr="004418C4">
        <w:t xml:space="preserve">Let </w:t>
      </w:r>
      <w:r w:rsidRPr="004418C4">
        <w:rPr>
          <w:i/>
        </w:rPr>
        <w:t>P</w:t>
      </w:r>
      <w:r w:rsidRPr="004418C4">
        <w:t xml:space="preserve"> be the </w:t>
      </w:r>
      <w:r w:rsidR="004A09B9">
        <w:t>result of evaluating</w:t>
      </w:r>
      <w:r w:rsidRPr="004418C4">
        <w:t xml:space="preserve"> </w:t>
      </w:r>
      <w:r w:rsidRPr="004418C4">
        <w:rPr>
          <w:rStyle w:val="bnf"/>
        </w:rPr>
        <w:t>PropertyName</w:t>
      </w:r>
    </w:p>
    <w:p w:rsidR="004A09B9" w:rsidRDefault="004A09B9" w:rsidP="004A09B9">
      <w:pPr>
        <w:pStyle w:val="Alg4"/>
        <w:numPr>
          <w:ilvl w:val="0"/>
          <w:numId w:val="557"/>
        </w:numPr>
        <w:contextualSpacing/>
      </w:pPr>
      <w:r>
        <w:t>ReturnIfAbrupt(</w:t>
      </w:r>
      <w:r w:rsidRPr="004418C4">
        <w:rPr>
          <w:i/>
        </w:rPr>
        <w:t>P</w:t>
      </w:r>
      <w:r>
        <w:t>).</w:t>
      </w:r>
    </w:p>
    <w:p w:rsidR="008C0F14" w:rsidRPr="004418C4" w:rsidRDefault="00481DAC" w:rsidP="00C47E72">
      <w:pPr>
        <w:pStyle w:val="Alg3"/>
        <w:numPr>
          <w:ilvl w:val="0"/>
          <w:numId w:val="557"/>
        </w:numPr>
        <w:spacing w:after="220"/>
      </w:pPr>
      <w:r>
        <w:lastRenderedPageBreak/>
        <w:t>Return the result of p</w:t>
      </w:r>
      <w:r w:rsidRPr="004418C4">
        <w:t>erform</w:t>
      </w:r>
      <w:r>
        <w:t>ing</w:t>
      </w:r>
      <w:r w:rsidRPr="004418C4">
        <w:t xml:space="preserve"> </w:t>
      </w:r>
      <w:r w:rsidR="001C1CAB">
        <w:t xml:space="preserve">Keyed Binding </w:t>
      </w:r>
      <w:r w:rsidR="00A113E2">
        <w:t>Initialisation</w:t>
      </w:r>
      <w:r w:rsidR="001C1CAB">
        <w:t xml:space="preserve"> for</w:t>
      </w:r>
      <w:r w:rsidR="001C1CAB" w:rsidRPr="00675B74">
        <w:t xml:space="preserve"> </w:t>
      </w:r>
      <w:r w:rsidR="008C0F14" w:rsidRPr="004418C4">
        <w:rPr>
          <w:rStyle w:val="bnf"/>
        </w:rPr>
        <w:t>BindingElement</w:t>
      </w:r>
      <w:r w:rsidR="008C0F14" w:rsidRPr="004418C4">
        <w:rPr>
          <w:rFonts w:cs="Arial"/>
          <w:i/>
          <w:vertAlign w:val="subscript"/>
        </w:rPr>
        <w:t xml:space="preserve"> </w:t>
      </w:r>
      <w:r w:rsidR="008C0F14" w:rsidRPr="004418C4">
        <w:t xml:space="preserve">using </w:t>
      </w:r>
      <w:r w:rsidR="008C0F14">
        <w:rPr>
          <w:i/>
        </w:rPr>
        <w:t>value</w:t>
      </w:r>
      <w:r w:rsidR="008C0F14" w:rsidRPr="004418C4">
        <w:t xml:space="preserve">, </w:t>
      </w:r>
      <w:r w:rsidR="008C0F14" w:rsidRPr="004418C4">
        <w:rPr>
          <w:i/>
        </w:rPr>
        <w:t>env</w:t>
      </w:r>
      <w:r w:rsidR="008C0F14">
        <w:rPr>
          <w:i/>
        </w:rPr>
        <w:t>ir</w:t>
      </w:r>
      <w:r w:rsidR="006552DF">
        <w:rPr>
          <w:i/>
        </w:rPr>
        <w:t>o</w:t>
      </w:r>
      <w:r w:rsidR="008C0F14">
        <w:rPr>
          <w:i/>
        </w:rPr>
        <w:t>nment</w:t>
      </w:r>
      <w:r w:rsidR="008C0F14" w:rsidRPr="004418C4">
        <w:t xml:space="preserve">, and </w:t>
      </w:r>
      <w:r w:rsidR="008C0F14" w:rsidRPr="004418C4">
        <w:rPr>
          <w:i/>
        </w:rPr>
        <w:t>P</w:t>
      </w:r>
      <w:r w:rsidR="008C0F14" w:rsidRPr="004418C4">
        <w:t xml:space="preserve"> as </w:t>
      </w:r>
      <w:r w:rsidR="008C0F14">
        <w:t>arguments</w:t>
      </w:r>
      <w:r w:rsidR="008C0F14" w:rsidRPr="004418C4">
        <w:t>.</w:t>
      </w:r>
    </w:p>
    <w:p w:rsidR="005E7156" w:rsidRDefault="005E7156" w:rsidP="005E7156">
      <w:pPr>
        <w:keepNext/>
        <w:rPr>
          <w:rFonts w:ascii="Helvetica" w:hAnsi="Helvetica"/>
          <w:b/>
          <w:spacing w:val="6"/>
        </w:rPr>
      </w:pPr>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r w:rsidR="00A113E2">
        <w:rPr>
          <w:rFonts w:ascii="Helvetica" w:hAnsi="Helvetica"/>
          <w:b/>
          <w:spacing w:val="6"/>
        </w:rPr>
        <w:t>Initialisation</w:t>
      </w:r>
    </w:p>
    <w:p w:rsidR="005E7156" w:rsidRPr="004418C4" w:rsidRDefault="005E7156" w:rsidP="005E7156">
      <w:pPr>
        <w:ind w:left="360"/>
      </w:pPr>
      <w:r>
        <w:t>W</w:t>
      </w:r>
      <w:r w:rsidRPr="004418C4">
        <w:t xml:space="preserve">ith </w:t>
      </w:r>
      <w:r>
        <w:t>parameters</w:t>
      </w:r>
      <w:r w:rsidRPr="004418C4">
        <w:t xml:space="preserve"> </w:t>
      </w:r>
      <w:r>
        <w:rPr>
          <w:rFonts w:ascii="Times New Roman" w:hAnsi="Times New Roman"/>
          <w:i/>
        </w:rPr>
        <w:t>array</w:t>
      </w:r>
      <w:r>
        <w:t>,</w:t>
      </w:r>
      <w:r w:rsidR="00CB5F32">
        <w:t xml:space="preserve"> </w:t>
      </w:r>
      <w:r w:rsidR="00CB5F32">
        <w:rPr>
          <w:rFonts w:ascii="Times New Roman" w:hAnsi="Times New Roman"/>
          <w:i/>
        </w:rPr>
        <w:t>nextIndex,</w:t>
      </w:r>
      <w:r w:rsidR="00CB5F32" w:rsidRPr="004418C4">
        <w:t xml:space="preserve"> and</w:t>
      </w:r>
      <w:r w:rsidR="00CB5F32">
        <w:rPr>
          <w:rFonts w:ascii="Times New Roman" w:hAnsi="Times New Roman"/>
          <w:i/>
        </w:rPr>
        <w:t xml:space="preserve"> </w:t>
      </w:r>
      <w:r w:rsidR="00CB5F32" w:rsidRPr="00827833">
        <w:t xml:space="preserve"> </w:t>
      </w:r>
      <w:r>
        <w:rPr>
          <w:rFonts w:ascii="Times New Roman" w:hAnsi="Times New Roman"/>
          <w:i/>
        </w:rPr>
        <w:t>environment</w:t>
      </w:r>
      <w:r>
        <w:t>.</w:t>
      </w:r>
    </w:p>
    <w:p w:rsidR="005E7156" w:rsidRPr="008E00F6" w:rsidRDefault="005E7156"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CB5F32" w:rsidRPr="00E77497" w:rsidRDefault="00CB5F32" w:rsidP="00CB5F32">
      <w:pPr>
        <w:contextualSpacing/>
        <w:rPr>
          <w:rFonts w:ascii="Courier New" w:hAnsi="Courier New" w:cs="Courier New"/>
          <w:b/>
        </w:rPr>
      </w:pPr>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p>
    <w:p w:rsidR="00CB5F32" w:rsidRPr="00E77497" w:rsidRDefault="001E28FF" w:rsidP="00B34B48">
      <w:pPr>
        <w:pStyle w:val="Alg2"/>
        <w:numPr>
          <w:ilvl w:val="0"/>
          <w:numId w:val="543"/>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CB5F32" w:rsidRPr="00E77497">
        <w:t xml:space="preserve">. </w:t>
      </w:r>
    </w:p>
    <w:p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p>
    <w:p w:rsidR="00CB5F32" w:rsidRPr="00E77497" w:rsidRDefault="00766C2E" w:rsidP="00B34B48">
      <w:pPr>
        <w:pStyle w:val="Alg3"/>
        <w:numPr>
          <w:ilvl w:val="0"/>
          <w:numId w:val="545"/>
        </w:numPr>
      </w:pPr>
      <w:r w:rsidRPr="00E77497">
        <w:t xml:space="preserve">Let </w:t>
      </w:r>
      <w:r>
        <w:rPr>
          <w:i/>
        </w:rPr>
        <w:t>nextIndex</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B5F32" w:rsidRPr="00675B74" w:rsidRDefault="00481DAC" w:rsidP="00B34B48">
      <w:pPr>
        <w:pStyle w:val="Alg3"/>
        <w:numPr>
          <w:ilvl w:val="0"/>
          <w:numId w:val="545"/>
        </w:numPr>
        <w:spacing w:after="220"/>
      </w:pPr>
      <w:r>
        <w:t>Return the result of p</w:t>
      </w:r>
      <w:r w:rsidRPr="004418C4">
        <w:t>erform</w:t>
      </w:r>
      <w:r>
        <w:t>ing</w:t>
      </w:r>
      <w:r w:rsidRPr="004418C4">
        <w:t xml:space="preserve"> </w:t>
      </w:r>
      <w:r w:rsidR="00CB5F32">
        <w:t xml:space="preserve">Indexed Binding </w:t>
      </w:r>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r w:rsidR="00CB5F32">
        <w:rPr>
          <w:i/>
        </w:rPr>
        <w:t>array, nextIndex</w:t>
      </w:r>
      <w:r w:rsidR="00CB5F32">
        <w:t>,</w:t>
      </w:r>
      <w:r w:rsidR="00CB5F32" w:rsidRPr="00675B74">
        <w:t xml:space="preserve"> </w:t>
      </w:r>
      <w:r w:rsidR="00CB5F32" w:rsidRPr="00E77497">
        <w:t xml:space="preserve">and </w:t>
      </w:r>
      <w:r w:rsidR="00CB5F32" w:rsidRPr="00675B74">
        <w:rPr>
          <w:i/>
        </w:rPr>
        <w:t>enviro</w:t>
      </w:r>
      <w:r w:rsidR="00CB5F32" w:rsidRPr="00E77497">
        <w:rPr>
          <w:i/>
        </w:rPr>
        <w:t>nment</w:t>
      </w:r>
      <w:r w:rsidR="00CB5F32" w:rsidRPr="00E77497">
        <w:t xml:space="preserve"> as </w:t>
      </w:r>
      <w:r w:rsidR="00CB5F32">
        <w:t>arguments</w:t>
      </w:r>
      <w:r w:rsidR="00CB5F32" w:rsidRPr="00675B74">
        <w:t>.</w:t>
      </w:r>
    </w:p>
    <w:p w:rsidR="00B34B48" w:rsidRPr="00E77497" w:rsidRDefault="00B34B48" w:rsidP="00B34B48">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p>
    <w:p w:rsidR="00B34B48" w:rsidRPr="00675B74" w:rsidRDefault="00481DAC" w:rsidP="00B34B48">
      <w:pPr>
        <w:pStyle w:val="Alg3"/>
        <w:numPr>
          <w:ilvl w:val="0"/>
          <w:numId w:val="546"/>
        </w:numPr>
        <w:spacing w:after="240"/>
      </w:pPr>
      <w:r>
        <w:t>Return the result of p</w:t>
      </w:r>
      <w:r w:rsidRPr="004418C4">
        <w:t>erform</w:t>
      </w:r>
      <w:r>
        <w:t>ing</w:t>
      </w:r>
      <w:r w:rsidRPr="004418C4">
        <w:t xml:space="preserve"> </w:t>
      </w:r>
      <w:r w:rsidR="00B34B48">
        <w:t xml:space="preserve">Indexed Binding </w:t>
      </w:r>
      <w:r w:rsidR="00A113E2">
        <w:t>Initialisation</w:t>
      </w:r>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p>
    <w:p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p>
    <w:p w:rsidR="00CB5F32" w:rsidRPr="00675B74" w:rsidRDefault="00481DAC" w:rsidP="00B840BD">
      <w:pPr>
        <w:pStyle w:val="Alg3"/>
        <w:numPr>
          <w:ilvl w:val="0"/>
          <w:numId w:val="627"/>
        </w:numPr>
        <w:spacing w:after="240"/>
      </w:pPr>
      <w:r>
        <w:t>Return the result of p</w:t>
      </w:r>
      <w:r w:rsidRPr="004418C4">
        <w:t>erform</w:t>
      </w:r>
      <w:r>
        <w:t>ing</w:t>
      </w:r>
      <w:r w:rsidRPr="004418C4">
        <w:t xml:space="preserve"> </w:t>
      </w:r>
      <w:r w:rsidR="00CB5F32">
        <w:t xml:space="preserve">Indexed Binding </w:t>
      </w:r>
      <w:r w:rsidR="00A113E2">
        <w:t>Initialisation</w:t>
      </w:r>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r w:rsidR="00F12460">
        <w:rPr>
          <w:i/>
        </w:rPr>
        <w:t>array</w:t>
      </w:r>
      <w:r w:rsidR="00CB5F32" w:rsidRPr="00E77497">
        <w:t>,</w:t>
      </w:r>
      <w:r w:rsidR="00CB5F32" w:rsidRPr="00E77497">
        <w:rPr>
          <w:i/>
        </w:rPr>
        <w:t xml:space="preserve"> </w:t>
      </w:r>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675B74">
        <w:t xml:space="preserve">as </w:t>
      </w:r>
      <w:r w:rsidR="00CB5F32">
        <w:t>arguments</w:t>
      </w:r>
      <w:r w:rsidR="00CB5F32" w:rsidRPr="00675B74">
        <w:t>.</w:t>
      </w:r>
    </w:p>
    <w:p w:rsidR="00CB5F32" w:rsidRPr="00E77497" w:rsidRDefault="00CB5F32" w:rsidP="00CB5F32">
      <w:pPr>
        <w:contextualSpacing/>
        <w:rPr>
          <w:rFonts w:ascii="Courier New" w:hAnsi="Courier New" w:cs="Courier New"/>
          <w:b/>
        </w:rPr>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p>
    <w:p w:rsidR="00CB5F32" w:rsidRPr="00675B74" w:rsidRDefault="00CB5F32" w:rsidP="00B34B48">
      <w:pPr>
        <w:pStyle w:val="Alg3"/>
        <w:numPr>
          <w:ilvl w:val="0"/>
          <w:numId w:val="555"/>
        </w:numPr>
      </w:pPr>
      <w:r w:rsidRPr="00E77497">
        <w:t xml:space="preserve">Let </w:t>
      </w:r>
      <w:r w:rsidR="006552DF">
        <w:rPr>
          <w:i/>
        </w:rPr>
        <w:t>next</w:t>
      </w:r>
      <w:r w:rsidRPr="00E77497">
        <w:t xml:space="preserve"> be the result of </w:t>
      </w:r>
      <w:r>
        <w:t xml:space="preserve">performing Indexed Binding </w:t>
      </w:r>
      <w:r w:rsidR="00A113E2">
        <w:t>Initialisation</w:t>
      </w:r>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r w:rsidR="00F12460">
        <w:rPr>
          <w:i/>
        </w:rPr>
        <w:t>array</w:t>
      </w:r>
      <w:r w:rsidR="00F12460" w:rsidRPr="00E77497">
        <w:rPr>
          <w:i/>
        </w:rPr>
        <w:t xml:space="preserve"> </w:t>
      </w:r>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r w:rsidRPr="00E77497">
        <w:t xml:space="preserve"> as </w:t>
      </w:r>
      <w:r>
        <w:t>arguments</w:t>
      </w:r>
      <w:r w:rsidRPr="00675B74">
        <w:t>.</w:t>
      </w:r>
    </w:p>
    <w:p w:rsidR="006506E0" w:rsidRDefault="005715ED" w:rsidP="00EB121A">
      <w:pPr>
        <w:pStyle w:val="Alg2"/>
        <w:numPr>
          <w:ilvl w:val="0"/>
          <w:numId w:val="555"/>
        </w:numPr>
        <w:contextualSpacing/>
      </w:pPr>
      <w:r>
        <w:t>ReturnIfAbrupt(</w:t>
      </w:r>
      <w:r w:rsidR="006552DF">
        <w:rPr>
          <w:i/>
        </w:rPr>
        <w:t>next</w:t>
      </w:r>
      <w:r>
        <w:t>).</w:t>
      </w:r>
    </w:p>
    <w:p w:rsidR="00CB5F32" w:rsidRPr="00E77497" w:rsidRDefault="00766C2E" w:rsidP="00B34B48">
      <w:pPr>
        <w:pStyle w:val="Alg3"/>
        <w:numPr>
          <w:ilvl w:val="0"/>
          <w:numId w:val="555"/>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B5F32" w:rsidRPr="00675B74" w:rsidRDefault="00481DAC" w:rsidP="00B34B48">
      <w:pPr>
        <w:pStyle w:val="Alg3"/>
        <w:numPr>
          <w:ilvl w:val="0"/>
          <w:numId w:val="555"/>
        </w:numPr>
        <w:spacing w:after="220"/>
      </w:pPr>
      <w:r>
        <w:t>Return the result of p</w:t>
      </w:r>
      <w:r w:rsidRPr="004418C4">
        <w:t>erform</w:t>
      </w:r>
      <w:r>
        <w:t>ing</w:t>
      </w:r>
      <w:r w:rsidRPr="004418C4">
        <w:t xml:space="preserve"> </w:t>
      </w:r>
      <w:r w:rsidR="00CB5F32">
        <w:t xml:space="preserve">Indexed Binding </w:t>
      </w:r>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r w:rsidR="00F12460">
        <w:rPr>
          <w:i/>
        </w:rPr>
        <w:t xml:space="preserve">array, </w:t>
      </w:r>
      <w:r w:rsidR="006552DF">
        <w:rPr>
          <w:i/>
        </w:rPr>
        <w:t>next</w:t>
      </w:r>
      <w:r w:rsidR="00CB5F32" w:rsidRPr="00E77497">
        <w:t>+</w:t>
      </w:r>
      <w:r w:rsidR="00CB5F32" w:rsidRPr="00E77497">
        <w:rPr>
          <w:i/>
        </w:rPr>
        <w:t>skip</w:t>
      </w:r>
      <w:r w:rsidR="00CB5F32"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E77497">
        <w:t xml:space="preserve">as </w:t>
      </w:r>
      <w:r w:rsidR="00CB5F32">
        <w:t>arguments</w:t>
      </w:r>
      <w:r w:rsidR="00CB5F32" w:rsidRPr="00675B74">
        <w:t>.</w:t>
      </w:r>
    </w:p>
    <w:p w:rsidR="000958E3" w:rsidRPr="00E77497" w:rsidRDefault="009E67EA" w:rsidP="00D4578E">
      <w:pPr>
        <w:contextualSpacing/>
      </w:pPr>
      <w:r w:rsidRPr="00E77497">
        <w:rPr>
          <w:rStyle w:val="bnf"/>
        </w:rPr>
        <w:t xml:space="preserve">BindingElementList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r w:rsidRPr="00E77497">
        <w:t xml:space="preserve"> </w:t>
      </w:r>
    </w:p>
    <w:p w:rsidR="009E67EA" w:rsidRPr="00E77497" w:rsidRDefault="00766C2E" w:rsidP="00B34B48">
      <w:pPr>
        <w:pStyle w:val="Alg3"/>
        <w:numPr>
          <w:ilvl w:val="0"/>
          <w:numId w:val="549"/>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9E67EA" w:rsidRPr="00675B74" w:rsidRDefault="006506E0" w:rsidP="00B34B48">
      <w:pPr>
        <w:pStyle w:val="Alg3"/>
        <w:numPr>
          <w:ilvl w:val="0"/>
          <w:numId w:val="549"/>
        </w:numPr>
      </w:pP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r w:rsidR="005E7156">
        <w:t xml:space="preserve"> </w:t>
      </w:r>
      <w:r w:rsidR="00D20B80">
        <w:t xml:space="preserve">Binding </w:t>
      </w:r>
      <w:r w:rsidR="00A113E2">
        <w:t>Initialisation</w:t>
      </w:r>
      <w:r w:rsidR="00D20B80">
        <w:t xml:space="preserve"> for</w:t>
      </w:r>
      <w:r w:rsidR="00D20B80" w:rsidRPr="004418C4">
        <w:t xml:space="preserve"> </w:t>
      </w:r>
      <w:r w:rsidR="009E67EA" w:rsidRPr="00675B74">
        <w:rPr>
          <w:rStyle w:val="bnf"/>
        </w:rPr>
        <w:t>BindingElement</w:t>
      </w:r>
      <w:r w:rsidR="009E67EA" w:rsidRPr="00675B74">
        <w:rPr>
          <w:rFonts w:cs="Arial"/>
          <w:i/>
          <w:vertAlign w:val="subscript"/>
        </w:rPr>
        <w:t xml:space="preserve"> </w:t>
      </w:r>
      <w:r w:rsidR="009E67EA" w:rsidRPr="00E77497">
        <w:t xml:space="preserve"> using </w:t>
      </w:r>
      <w:r w:rsidR="005E7156">
        <w:rPr>
          <w:i/>
        </w:rPr>
        <w:t>array</w:t>
      </w:r>
      <w:r w:rsidR="005D3876" w:rsidRPr="00E77497">
        <w:t xml:space="preserve">, </w:t>
      </w:r>
      <w:r w:rsidR="00F12460">
        <w:rPr>
          <w:i/>
        </w:rPr>
        <w:t>nextIndex</w:t>
      </w:r>
      <w:r w:rsidR="00F12460" w:rsidRPr="00E77497">
        <w:t>+</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9E67EA" w:rsidRPr="00E77497">
        <w:t xml:space="preserve">as </w:t>
      </w:r>
      <w:r w:rsidR="005E7156">
        <w:t>arguments</w:t>
      </w:r>
      <w:r w:rsidR="009E67EA" w:rsidRPr="00675B74">
        <w:t>.</w:t>
      </w:r>
    </w:p>
    <w:p w:rsidR="00A37763" w:rsidRDefault="005715ED" w:rsidP="00EB121A">
      <w:pPr>
        <w:pStyle w:val="Alg2"/>
        <w:numPr>
          <w:ilvl w:val="0"/>
          <w:numId w:val="549"/>
        </w:numPr>
        <w:contextualSpacing/>
      </w:pPr>
      <w:r>
        <w:t>ReturnIfAbrupt(</w:t>
      </w:r>
      <w:r w:rsidR="006552DF">
        <w:rPr>
          <w:i/>
        </w:rPr>
        <w:t>status</w:t>
      </w:r>
      <w:r>
        <w:t>).</w:t>
      </w:r>
    </w:p>
    <w:p w:rsidR="009E67EA" w:rsidRPr="00E77497" w:rsidRDefault="009E67EA" w:rsidP="00B34B48">
      <w:pPr>
        <w:pStyle w:val="Alg3"/>
        <w:numPr>
          <w:ilvl w:val="0"/>
          <w:numId w:val="549"/>
        </w:numPr>
        <w:spacing w:after="220"/>
      </w:pPr>
      <w:r w:rsidRPr="00E77497">
        <w:t xml:space="preserve">Return </w:t>
      </w:r>
      <w:r w:rsidR="006552DF">
        <w:rPr>
          <w:i/>
        </w:rPr>
        <w:t>nextIndex</w:t>
      </w:r>
      <w:r w:rsidR="006552DF" w:rsidRPr="00E77497" w:rsidDel="006552DF">
        <w:rPr>
          <w:i/>
        </w:rPr>
        <w:t xml:space="preserve"> </w:t>
      </w:r>
      <w:r w:rsidRPr="00E77497">
        <w:t>+</w:t>
      </w:r>
      <w:r w:rsidRPr="00E77497">
        <w:rPr>
          <w:i/>
        </w:rPr>
        <w:t>skip</w:t>
      </w:r>
      <w:r w:rsidRPr="00E77497">
        <w:t>+1.</w:t>
      </w:r>
    </w:p>
    <w:p w:rsidR="00724A72" w:rsidRPr="00E77497" w:rsidRDefault="007E2957" w:rsidP="00C7794D">
      <w:pPr>
        <w:contextualSpacing/>
      </w:pPr>
      <w:r w:rsidRPr="00E77497">
        <w:rPr>
          <w:rStyle w:val="bnf"/>
        </w:rPr>
        <w:t xml:space="preserve">BindingElementList </w:t>
      </w:r>
      <w:r w:rsidRPr="00E77497">
        <w:rPr>
          <w:b/>
        </w:rPr>
        <w:t xml:space="preserve">: </w:t>
      </w:r>
      <w:r w:rsidRPr="00E77497">
        <w:rPr>
          <w:rStyle w:val="bnf"/>
        </w:rPr>
        <w:t xml:space="preserve">BindingElementList </w:t>
      </w:r>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p>
    <w:p w:rsidR="007E2957" w:rsidRPr="00675B74" w:rsidRDefault="007E2957" w:rsidP="00B34B48">
      <w:pPr>
        <w:pStyle w:val="Alg3"/>
        <w:numPr>
          <w:ilvl w:val="0"/>
          <w:numId w:val="550"/>
        </w:numPr>
      </w:pPr>
      <w:r w:rsidRPr="00E77497">
        <w:t xml:space="preserve">Let </w:t>
      </w:r>
      <w:r w:rsidRPr="00E77497">
        <w:rPr>
          <w:i/>
        </w:rPr>
        <w:t>listNext</w:t>
      </w:r>
      <w:r w:rsidRPr="00E77497">
        <w:t xml:space="preserve"> be the result of </w:t>
      </w:r>
      <w:r w:rsidR="005E7156">
        <w:t xml:space="preserve">performing Indexed Binding </w:t>
      </w:r>
      <w:r w:rsidR="00A113E2">
        <w:t>Initialisation</w:t>
      </w:r>
      <w:r w:rsidR="005E7156">
        <w:t xml:space="preserve"> for</w:t>
      </w:r>
      <w:r w:rsidRPr="00675B74">
        <w:t xml:space="preserve"> </w:t>
      </w:r>
      <w:r w:rsidRPr="00675B74">
        <w:rPr>
          <w:rStyle w:val="bnf"/>
        </w:rPr>
        <w:t xml:space="preserve">BindingElementList </w:t>
      </w:r>
      <w:r w:rsidRPr="00675B74">
        <w:t xml:space="preserve">using </w:t>
      </w:r>
      <w:r w:rsidR="00F12460" w:rsidRPr="00F12460">
        <w:rPr>
          <w:i/>
        </w:rPr>
        <w:t xml:space="preserve"> </w:t>
      </w:r>
      <w:r w:rsidR="00F12460">
        <w:rPr>
          <w:i/>
        </w:rPr>
        <w:t>array,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r w:rsidRPr="00E77497">
        <w:t xml:space="preserve">as </w:t>
      </w:r>
      <w:r w:rsidR="005E7156">
        <w:t>arguments.</w:t>
      </w:r>
    </w:p>
    <w:p w:rsidR="00A37763" w:rsidRDefault="005715ED" w:rsidP="00EB121A">
      <w:pPr>
        <w:pStyle w:val="Alg2"/>
        <w:numPr>
          <w:ilvl w:val="0"/>
          <w:numId w:val="550"/>
        </w:numPr>
        <w:contextualSpacing/>
      </w:pPr>
      <w:r>
        <w:t>ReturnIfAbrupt(</w:t>
      </w:r>
      <w:r w:rsidR="006552DF" w:rsidRPr="00E77497">
        <w:rPr>
          <w:i/>
        </w:rPr>
        <w:t>listNext</w:t>
      </w:r>
      <w:r>
        <w:t>)</w:t>
      </w:r>
      <w:r w:rsidR="00A37763">
        <w:t>.</w:t>
      </w:r>
    </w:p>
    <w:p w:rsidR="007E2957" w:rsidRPr="00E77497" w:rsidRDefault="00766C2E" w:rsidP="00B34B48">
      <w:pPr>
        <w:pStyle w:val="Alg3"/>
        <w:numPr>
          <w:ilvl w:val="0"/>
          <w:numId w:val="550"/>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7E2957" w:rsidRPr="00675B74" w:rsidRDefault="006506E0" w:rsidP="00B34B48">
      <w:pPr>
        <w:pStyle w:val="Alg3"/>
        <w:numPr>
          <w:ilvl w:val="0"/>
          <w:numId w:val="550"/>
        </w:numPr>
      </w:pPr>
      <w:r w:rsidRPr="006506E0">
        <w:t xml:space="preserve"> </w:t>
      </w: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r w:rsidR="005E7156">
        <w:t xml:space="preserve"> Binding </w:t>
      </w:r>
      <w:r w:rsidR="00A113E2">
        <w:t>Initialisation</w:t>
      </w:r>
      <w:r w:rsidR="005E7156">
        <w:t xml:space="preserve"> for</w:t>
      </w:r>
      <w:r w:rsidR="007E2957" w:rsidRPr="00675B74">
        <w:t xml:space="preserve"> </w:t>
      </w:r>
      <w:r w:rsidR="007E2957" w:rsidRPr="00675B74">
        <w:rPr>
          <w:rStyle w:val="bnf"/>
        </w:rPr>
        <w:t>BindingElement</w:t>
      </w:r>
      <w:r w:rsidR="007E2957" w:rsidRPr="00675B74">
        <w:rPr>
          <w:rFonts w:cs="Arial"/>
          <w:i/>
          <w:vertAlign w:val="subscript"/>
        </w:rPr>
        <w:t xml:space="preserve"> </w:t>
      </w:r>
      <w:r w:rsidR="007E2957" w:rsidRPr="00E77497">
        <w:t xml:space="preserve">using </w:t>
      </w:r>
      <w:r w:rsidR="005E7156">
        <w:rPr>
          <w:i/>
        </w:rPr>
        <w:t>array</w:t>
      </w:r>
      <w:r w:rsidR="001D3A4E" w:rsidRPr="00E77497">
        <w:t xml:space="preserve">, </w:t>
      </w:r>
      <w:r w:rsidR="007E2957" w:rsidRPr="00E77497">
        <w:t xml:space="preserve"> </w:t>
      </w:r>
      <w:r w:rsidR="007E2957" w:rsidRPr="00E77497">
        <w:rPr>
          <w:i/>
        </w:rPr>
        <w:t>listNext</w:t>
      </w:r>
      <w:r w:rsidR="007E2957" w:rsidRPr="00E77497">
        <w:t>+</w:t>
      </w:r>
      <w:r w:rsidR="007E2957" w:rsidRPr="00E77497">
        <w:rPr>
          <w:i/>
        </w:rPr>
        <w:t>skip</w:t>
      </w:r>
      <w:r w:rsidR="007E2957"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7E2957" w:rsidRPr="00E77497">
        <w:t xml:space="preserve">as </w:t>
      </w:r>
      <w:r w:rsidR="008C0F14">
        <w:t>arguments</w:t>
      </w:r>
      <w:r w:rsidR="007E2957" w:rsidRPr="00675B74">
        <w:t>.</w:t>
      </w:r>
    </w:p>
    <w:p w:rsidR="00A37763" w:rsidRDefault="005715ED" w:rsidP="00EB121A">
      <w:pPr>
        <w:pStyle w:val="Alg2"/>
        <w:numPr>
          <w:ilvl w:val="0"/>
          <w:numId w:val="550"/>
        </w:numPr>
        <w:contextualSpacing/>
      </w:pPr>
      <w:r>
        <w:t>ReturnIfAbrupt(</w:t>
      </w:r>
      <w:r w:rsidR="006552DF">
        <w:rPr>
          <w:i/>
        </w:rPr>
        <w:t>status</w:t>
      </w:r>
      <w:r>
        <w:t>)</w:t>
      </w:r>
      <w:r w:rsidR="00A37763">
        <w:t>.</w:t>
      </w:r>
    </w:p>
    <w:p w:rsidR="00805896" w:rsidRPr="004418C4" w:rsidRDefault="007E2957" w:rsidP="00B34B48">
      <w:pPr>
        <w:pStyle w:val="Alg3"/>
        <w:numPr>
          <w:ilvl w:val="0"/>
          <w:numId w:val="550"/>
        </w:numPr>
        <w:spacing w:after="220"/>
      </w:pPr>
      <w:r w:rsidRPr="00E77497">
        <w:t xml:space="preserve">Return </w:t>
      </w:r>
      <w:r w:rsidR="006552DF" w:rsidRPr="00E77497">
        <w:rPr>
          <w:i/>
        </w:rPr>
        <w:t>listNext</w:t>
      </w:r>
      <w:r w:rsidR="006552DF" w:rsidRPr="00E77497" w:rsidDel="006552DF">
        <w:rPr>
          <w:i/>
        </w:rPr>
        <w:t xml:space="preserve"> </w:t>
      </w:r>
      <w:r w:rsidRPr="00E77497">
        <w:t>+</w:t>
      </w:r>
      <w:r w:rsidRPr="00E77497">
        <w:rPr>
          <w:i/>
        </w:rPr>
        <w:t>skip+</w:t>
      </w:r>
      <w:r w:rsidRPr="00E77497">
        <w:t>1.</w:t>
      </w:r>
    </w:p>
    <w:p w:rsidR="00243AB9" w:rsidRPr="00E77497" w:rsidRDefault="000709BD" w:rsidP="00C7794D">
      <w:pPr>
        <w:contextualSpacing/>
      </w:pPr>
      <w:r w:rsidRPr="00E77497">
        <w:rPr>
          <w:rStyle w:val="bnf"/>
        </w:rPr>
        <w:lastRenderedPageBreak/>
        <w:t>BindingElement</w:t>
      </w:r>
      <w:r w:rsidR="004F79DA">
        <w:rPr>
          <w:rStyle w:val="bnf"/>
          <w:i w:val="0"/>
          <w:iCs/>
        </w:rPr>
        <w:t xml:space="preserve"> </w:t>
      </w:r>
      <w:r w:rsidRPr="00E77497">
        <w:rPr>
          <w:b/>
        </w:rPr>
        <w:t>:</w:t>
      </w:r>
      <w:r w:rsidRPr="00E77497">
        <w:t xml:space="preserve"> </w:t>
      </w:r>
      <w:r w:rsidRPr="00E77497">
        <w:rPr>
          <w:rFonts w:ascii="Times New Roman" w:hAnsi="Times New Roman"/>
          <w:i/>
        </w:rPr>
        <w:t>SingleNameBinding</w:t>
      </w:r>
      <w:r w:rsidRPr="00E77497">
        <w:t xml:space="preserve"> </w:t>
      </w:r>
    </w:p>
    <w:p w:rsidR="000709BD" w:rsidRPr="00E77497" w:rsidRDefault="00481DAC" w:rsidP="00B34B48">
      <w:pPr>
        <w:pStyle w:val="Alg3"/>
        <w:numPr>
          <w:ilvl w:val="0"/>
          <w:numId w:val="564"/>
        </w:numPr>
        <w:spacing w:after="220"/>
      </w:pPr>
      <w:r>
        <w:t>Return the result of p</w:t>
      </w:r>
      <w:r w:rsidRPr="004418C4">
        <w:t>erform</w:t>
      </w:r>
      <w:r>
        <w:t>ing</w:t>
      </w:r>
      <w:r w:rsidRPr="004418C4">
        <w:t xml:space="preserve"> </w:t>
      </w:r>
      <w:r w:rsidR="001C1CAB">
        <w:t xml:space="preserve">Keyed Binding </w:t>
      </w:r>
      <w:r w:rsidR="00A113E2">
        <w:t>Initialisation</w:t>
      </w:r>
      <w:r w:rsidR="001C1CAB">
        <w:t xml:space="preserve"> for</w:t>
      </w:r>
      <w:r w:rsidR="001C1CAB" w:rsidRPr="00675B74">
        <w:t xml:space="preserve"> </w:t>
      </w:r>
      <w:r w:rsidR="000709BD" w:rsidRPr="00E77497">
        <w:rPr>
          <w:i/>
        </w:rPr>
        <w:t>SingleNameBinding</w:t>
      </w:r>
      <w:r w:rsidR="000709BD" w:rsidRPr="00E77497">
        <w:t xml:space="preserve"> using  </w:t>
      </w:r>
      <w:r w:rsidR="00440001">
        <w:rPr>
          <w:rStyle w:val="bnf"/>
        </w:rPr>
        <w:t>array</w:t>
      </w:r>
      <w:r w:rsidR="000709BD" w:rsidRPr="00E77497">
        <w:t xml:space="preserve">, </w:t>
      </w:r>
      <w:r w:rsidR="00440001">
        <w:rPr>
          <w:i/>
        </w:rPr>
        <w:t>environment</w:t>
      </w:r>
      <w:r w:rsidR="00440001" w:rsidRPr="004418C4">
        <w:t>,</w:t>
      </w:r>
      <w:r w:rsidR="00440001">
        <w:t xml:space="preserve"> </w:t>
      </w:r>
      <w:r w:rsidR="000709BD" w:rsidRPr="00E77497">
        <w:t>and</w:t>
      </w:r>
      <w:r w:rsidR="00440001">
        <w:t xml:space="preserve"> ToString(</w:t>
      </w:r>
      <w:r w:rsidR="00217939" w:rsidRPr="004418C4">
        <w:rPr>
          <w:i/>
        </w:rPr>
        <w:t>nextIndex</w:t>
      </w:r>
      <w:r w:rsidR="00440001">
        <w:t>)</w:t>
      </w:r>
      <w:r w:rsidR="000709BD" w:rsidRPr="00E77497">
        <w:t xml:space="preserve"> as the arguments.</w:t>
      </w:r>
    </w:p>
    <w:p w:rsidR="003F52AE" w:rsidRPr="00E77497" w:rsidRDefault="00A15A12" w:rsidP="00C7794D">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DD66FD" w:rsidRDefault="00DD66FD" w:rsidP="00B34B48">
      <w:pPr>
        <w:pStyle w:val="Alg3"/>
        <w:numPr>
          <w:ilvl w:val="0"/>
          <w:numId w:val="566"/>
        </w:numPr>
        <w:tabs>
          <w:tab w:val="clear" w:pos="720"/>
          <w:tab w:val="num" w:pos="360"/>
        </w:tabs>
        <w:ind w:hanging="720"/>
      </w:pPr>
      <w:r w:rsidRPr="004418C4">
        <w:t xml:space="preserve">Let </w:t>
      </w:r>
      <w:r w:rsidRPr="004418C4">
        <w:rPr>
          <w:i/>
        </w:rPr>
        <w:t>P</w:t>
      </w:r>
      <w:r w:rsidRPr="004418C4">
        <w:t xml:space="preserve"> be ToString(</w:t>
      </w:r>
      <w:r w:rsidRPr="004418C4">
        <w:rPr>
          <w:i/>
        </w:rPr>
        <w:t>nextIndex</w:t>
      </w:r>
      <w:r w:rsidRPr="004418C4">
        <w:t>).</w:t>
      </w:r>
    </w:p>
    <w:p w:rsidR="001019A2" w:rsidRDefault="001019A2" w:rsidP="001019A2">
      <w:pPr>
        <w:pStyle w:val="Alg3"/>
        <w:numPr>
          <w:ilvl w:val="0"/>
          <w:numId w:val="566"/>
        </w:numPr>
        <w:tabs>
          <w:tab w:val="clear" w:pos="720"/>
          <w:tab w:val="num" w:pos="360"/>
        </w:tabs>
        <w:ind w:hanging="720"/>
      </w:pPr>
      <w:r>
        <w:t xml:space="preserve">Let </w:t>
      </w:r>
      <w:r w:rsidRPr="002B1BC1">
        <w:rPr>
          <w:i/>
          <w:iCs/>
        </w:rPr>
        <w:t>exists</w:t>
      </w:r>
      <w:r>
        <w:t xml:space="preserve"> be the result of HasPropety(</w:t>
      </w:r>
      <w:r>
        <w:rPr>
          <w:i/>
          <w:iCs/>
        </w:rPr>
        <w:t>obj</w:t>
      </w:r>
      <w:r>
        <w:t xml:space="preserve">, </w:t>
      </w:r>
      <w:r w:rsidRPr="004418C4">
        <w:rPr>
          <w:i/>
        </w:rPr>
        <w:t>P</w:t>
      </w:r>
      <w:r>
        <w:t>).</w:t>
      </w:r>
    </w:p>
    <w:p w:rsidR="001019A2" w:rsidRDefault="001019A2" w:rsidP="001019A2">
      <w:pPr>
        <w:pStyle w:val="Alg3"/>
        <w:numPr>
          <w:ilvl w:val="0"/>
          <w:numId w:val="566"/>
        </w:numPr>
        <w:tabs>
          <w:tab w:val="clear" w:pos="720"/>
          <w:tab w:val="num" w:pos="360"/>
        </w:tabs>
        <w:ind w:hanging="720"/>
      </w:pPr>
      <w:r>
        <w:t>ReturnIfAbrupt(</w:t>
      </w:r>
      <w:r>
        <w:rPr>
          <w:i/>
        </w:rPr>
        <w:t>exists</w:t>
      </w:r>
      <w:r>
        <w:t>).</w:t>
      </w:r>
    </w:p>
    <w:p w:rsidR="001019A2" w:rsidRPr="00922A99" w:rsidRDefault="001019A2" w:rsidP="001019A2">
      <w:pPr>
        <w:pStyle w:val="Alg3"/>
        <w:numPr>
          <w:ilvl w:val="0"/>
          <w:numId w:val="566"/>
        </w:numPr>
        <w:tabs>
          <w:tab w:val="clear" w:pos="720"/>
          <w:tab w:val="num" w:pos="360"/>
        </w:tabs>
        <w:ind w:hanging="720"/>
      </w:pPr>
      <w:r>
        <w:t xml:space="preserve">If </w:t>
      </w:r>
      <w:r>
        <w:rPr>
          <w:i/>
          <w:iCs/>
        </w:rPr>
        <w:t>exists</w:t>
      </w:r>
      <w:r>
        <w:t xml:space="preserve"> is </w:t>
      </w:r>
      <w:r>
        <w:rPr>
          <w:b/>
          <w:bCs/>
        </w:rPr>
        <w:t>false</w:t>
      </w:r>
      <w:r w:rsidRPr="00922A99">
        <w:t>, then</w:t>
      </w:r>
    </w:p>
    <w:p w:rsidR="001019A2" w:rsidRDefault="001019A2" w:rsidP="00E74C84">
      <w:pPr>
        <w:pStyle w:val="Alg3"/>
        <w:numPr>
          <w:ilvl w:val="1"/>
          <w:numId w:val="566"/>
        </w:numPr>
        <w:tabs>
          <w:tab w:val="clear" w:pos="1440"/>
        </w:tabs>
        <w:ind w:left="720"/>
      </w:pPr>
      <w:r>
        <w:t>If</w:t>
      </w:r>
      <w:r w:rsidRPr="002B1BC1">
        <w:rPr>
          <w:i/>
        </w:rPr>
        <w:t xml:space="preserve"> </w:t>
      </w:r>
      <w:r w:rsidRPr="001E1845">
        <w:rPr>
          <w:i/>
        </w:rPr>
        <w:t>Initialiser</w:t>
      </w:r>
      <w:r w:rsidRPr="001E1845">
        <w:rPr>
          <w:vertAlign w:val="subscript"/>
        </w:rPr>
        <w:t>opt</w:t>
      </w:r>
      <w:r w:rsidRPr="00E77497">
        <w:t xml:space="preserve"> is </w:t>
      </w:r>
      <w:r>
        <w:t xml:space="preserve">not </w:t>
      </w:r>
      <w:r w:rsidRPr="00E77497">
        <w:t>present</w:t>
      </w:r>
      <w:r>
        <w:t xml:space="preserve">, then throw a </w:t>
      </w:r>
      <w:r w:rsidRPr="002B1BC1">
        <w:rPr>
          <w:b/>
          <w:bCs/>
        </w:rPr>
        <w:t>TypeError</w:t>
      </w:r>
      <w:r>
        <w:t xml:space="preserve"> exception.</w:t>
      </w:r>
    </w:p>
    <w:p w:rsidR="001019A2" w:rsidRPr="00324197" w:rsidRDefault="001019A2" w:rsidP="00E74C84">
      <w:pPr>
        <w:pStyle w:val="Alg3"/>
        <w:numPr>
          <w:ilvl w:val="1"/>
          <w:numId w:val="566"/>
        </w:numPr>
        <w:tabs>
          <w:tab w:val="clear" w:pos="1440"/>
          <w:tab w:val="num" w:pos="360"/>
        </w:tabs>
        <w:ind w:left="720"/>
      </w:pPr>
      <w:r w:rsidRPr="00324197">
        <w:t xml:space="preserve">Else, </w:t>
      </w:r>
      <w:r>
        <w:t xml:space="preserve">let </w:t>
      </w:r>
      <w:r>
        <w:rPr>
          <w:i/>
          <w:iCs/>
        </w:rPr>
        <w:t>v</w:t>
      </w:r>
      <w:r>
        <w:t xml:space="preserve"> be </w:t>
      </w:r>
      <w:r>
        <w:rPr>
          <w:b/>
          <w:bCs/>
        </w:rPr>
        <w:t>undefined</w:t>
      </w:r>
      <w:r>
        <w:t>.</w:t>
      </w:r>
    </w:p>
    <w:p w:rsidR="001019A2" w:rsidRDefault="001019A2" w:rsidP="001019A2">
      <w:pPr>
        <w:pStyle w:val="Alg3"/>
        <w:numPr>
          <w:ilvl w:val="0"/>
          <w:numId w:val="566"/>
        </w:numPr>
        <w:tabs>
          <w:tab w:val="clear" w:pos="720"/>
          <w:tab w:val="num" w:pos="360"/>
        </w:tabs>
        <w:ind w:hanging="720"/>
      </w:pPr>
      <w:r>
        <w:t xml:space="preserve">Else, </w:t>
      </w:r>
    </w:p>
    <w:p w:rsidR="00A15A12" w:rsidRPr="00E77497" w:rsidRDefault="00A15A12" w:rsidP="00E74C84">
      <w:pPr>
        <w:pStyle w:val="Alg3"/>
        <w:numPr>
          <w:ilvl w:val="1"/>
          <w:numId w:val="566"/>
        </w:numPr>
        <w:tabs>
          <w:tab w:val="clear" w:pos="1440"/>
          <w:tab w:val="num" w:pos="360"/>
        </w:tabs>
        <w:ind w:left="720"/>
      </w:pPr>
      <w:r w:rsidRPr="00E77497">
        <w:t xml:space="preserve">Let </w:t>
      </w:r>
      <w:r w:rsidRPr="00E74C84">
        <w:rPr>
          <w:i/>
          <w:iCs/>
        </w:rPr>
        <w:t>v</w:t>
      </w:r>
      <w:r w:rsidRPr="00E77497">
        <w:t xml:space="preserve"> be the result of Get</w:t>
      </w:r>
      <w:r w:rsidR="00E63775">
        <w:t>(</w:t>
      </w:r>
      <w:r w:rsidR="003F7F32" w:rsidRPr="00E74C84">
        <w:rPr>
          <w:i/>
          <w:iCs/>
        </w:rPr>
        <w:t>array</w:t>
      </w:r>
      <w:r w:rsidR="00E63775">
        <w:t>,</w:t>
      </w:r>
      <w:r w:rsidR="003F7F32" w:rsidRPr="00E77497">
        <w:t xml:space="preserve"> </w:t>
      </w:r>
      <w:r w:rsidR="00217939" w:rsidRPr="00E74C84">
        <w:rPr>
          <w:i/>
          <w:iCs/>
        </w:rPr>
        <w:t>P</w:t>
      </w:r>
      <w:r w:rsidR="00E63775" w:rsidRPr="00E74C84">
        <w:t>)</w:t>
      </w:r>
      <w:r w:rsidRPr="00E77497">
        <w:t>.</w:t>
      </w:r>
    </w:p>
    <w:p w:rsidR="001E1845" w:rsidRDefault="001E1845" w:rsidP="00E74C84">
      <w:pPr>
        <w:pStyle w:val="Alg3"/>
        <w:numPr>
          <w:ilvl w:val="1"/>
          <w:numId w:val="566"/>
        </w:numPr>
        <w:tabs>
          <w:tab w:val="clear" w:pos="1440"/>
          <w:tab w:val="num" w:pos="360"/>
          <w:tab w:val="left" w:pos="1530"/>
        </w:tabs>
        <w:ind w:left="720"/>
      </w:pPr>
      <w:r>
        <w:t>ReturnIfAbrupt(</w:t>
      </w:r>
      <w:r w:rsidRPr="00E74C84">
        <w:rPr>
          <w:i/>
          <w:iCs/>
        </w:rPr>
        <w:t>v</w:t>
      </w:r>
      <w:r>
        <w:t>).</w:t>
      </w:r>
    </w:p>
    <w:p w:rsidR="00A15A12" w:rsidRPr="00E77497" w:rsidRDefault="00A15A12" w:rsidP="001E28FF">
      <w:pPr>
        <w:pStyle w:val="Alg3"/>
        <w:numPr>
          <w:ilvl w:val="0"/>
          <w:numId w:val="566"/>
        </w:numPr>
        <w:tabs>
          <w:tab w:val="clear" w:pos="720"/>
          <w:tab w:val="num" w:pos="360"/>
        </w:tabs>
        <w:ind w:hanging="720"/>
      </w:pPr>
      <w:r w:rsidRPr="00E77497">
        <w:t xml:space="preserve">If </w:t>
      </w:r>
      <w:r w:rsidRPr="00E77497">
        <w:rPr>
          <w:i/>
        </w:rPr>
        <w:t>Initialiser</w:t>
      </w:r>
      <w:r w:rsidRPr="00E77497">
        <w:rPr>
          <w:vertAlign w:val="subscript"/>
        </w:rPr>
        <w:t>opt</w:t>
      </w:r>
      <w:r w:rsidRPr="00E77497">
        <w:t xml:space="preserve"> is present</w:t>
      </w:r>
      <w:r w:rsidR="001E1845">
        <w:t xml:space="preserve"> and </w:t>
      </w:r>
      <w:r w:rsidR="001E1845" w:rsidRPr="001E28FF">
        <w:rPr>
          <w:i/>
        </w:rPr>
        <w:t>v</w:t>
      </w:r>
      <w:r w:rsidR="001E1845">
        <w:t xml:space="preserve"> is </w:t>
      </w:r>
      <w:r w:rsidR="001E1845" w:rsidRPr="001E28FF">
        <w:rPr>
          <w:b/>
        </w:rPr>
        <w:t>undefined</w:t>
      </w:r>
      <w:r w:rsidRPr="00E77497">
        <w:t>, then</w:t>
      </w:r>
    </w:p>
    <w:p w:rsidR="001E28FF" w:rsidRPr="00E77497" w:rsidRDefault="001E28FF" w:rsidP="001E28FF">
      <w:pPr>
        <w:pStyle w:val="Alg3"/>
        <w:numPr>
          <w:ilvl w:val="1"/>
          <w:numId w:val="556"/>
        </w:numPr>
        <w:tabs>
          <w:tab w:val="clear" w:pos="1080"/>
          <w:tab w:val="num" w:pos="720"/>
        </w:tabs>
        <w:ind w:left="720"/>
      </w:pPr>
      <w:r w:rsidRPr="00E77497">
        <w:t xml:space="preserve">Let </w:t>
      </w:r>
      <w:r w:rsidRPr="001E28FF">
        <w:rPr>
          <w:i/>
        </w:rPr>
        <w:t>defaultValue</w:t>
      </w:r>
      <w:r w:rsidRPr="00E77497">
        <w:t xml:space="preserve"> be the result of evaluating</w:t>
      </w:r>
      <w:r w:rsidRPr="001E28FF">
        <w:t xml:space="preserve"> </w:t>
      </w:r>
      <w:r w:rsidRPr="001E28FF">
        <w:rPr>
          <w:i/>
        </w:rPr>
        <w:t>Initialiser</w:t>
      </w:r>
      <w:r w:rsidRPr="00E77497">
        <w:t>.</w:t>
      </w:r>
    </w:p>
    <w:p w:rsidR="001E28FF" w:rsidRDefault="001E28FF" w:rsidP="00670C0D">
      <w:pPr>
        <w:pStyle w:val="Alg3"/>
        <w:numPr>
          <w:ilvl w:val="1"/>
          <w:numId w:val="556"/>
        </w:numPr>
        <w:tabs>
          <w:tab w:val="clear" w:pos="1080"/>
          <w:tab w:val="num" w:pos="720"/>
        </w:tabs>
        <w:ind w:left="720"/>
      </w:pPr>
      <w:r>
        <w:t xml:space="preserve">Let </w:t>
      </w:r>
      <w:r w:rsidRPr="001E28FF">
        <w:rPr>
          <w:i/>
        </w:rPr>
        <w:t>v</w:t>
      </w:r>
      <w:r>
        <w:t xml:space="preserve"> be </w:t>
      </w:r>
      <w:r w:rsidR="003F2BDA">
        <w:t>GetValue(</w:t>
      </w:r>
      <w:r w:rsidRPr="001E28FF">
        <w:rPr>
          <w:i/>
        </w:rPr>
        <w:t>defaultValue</w:t>
      </w:r>
      <w:r w:rsidR="003F2BDA">
        <w:rPr>
          <w:iCs/>
        </w:rPr>
        <w:t>)</w:t>
      </w:r>
      <w:r>
        <w:t>.</w:t>
      </w:r>
    </w:p>
    <w:p w:rsidR="00EB121A" w:rsidRDefault="00725391" w:rsidP="00E74C84">
      <w:pPr>
        <w:pStyle w:val="Alg3"/>
        <w:numPr>
          <w:ilvl w:val="1"/>
          <w:numId w:val="556"/>
        </w:numPr>
        <w:tabs>
          <w:tab w:val="clear" w:pos="1080"/>
          <w:tab w:val="num" w:pos="720"/>
        </w:tabs>
        <w:ind w:left="720"/>
      </w:pPr>
      <w:r>
        <w:t>ReturnIfAbrupt(</w:t>
      </w:r>
      <w:r w:rsidRPr="00E74C84">
        <w:rPr>
          <w:i/>
          <w:iCs/>
        </w:rPr>
        <w:t>v</w:t>
      </w:r>
      <w:r>
        <w:t>).</w:t>
      </w:r>
    </w:p>
    <w:p w:rsidR="00670C0D" w:rsidRDefault="00670C0D" w:rsidP="00E74C84">
      <w:pPr>
        <w:pStyle w:val="Alg4"/>
        <w:numPr>
          <w:ilvl w:val="0"/>
          <w:numId w:val="556"/>
        </w:numPr>
      </w:pPr>
      <w:r>
        <w:t>If Type(</w:t>
      </w:r>
      <w:r>
        <w:rPr>
          <w:i/>
          <w:iCs/>
        </w:rPr>
        <w:t>v</w:t>
      </w:r>
      <w:r>
        <w:t xml:space="preserve">) is not Object, then throw a </w:t>
      </w:r>
      <w:r w:rsidRPr="002B1BC1">
        <w:rPr>
          <w:b/>
          <w:bCs/>
        </w:rPr>
        <w:t>TypeError</w:t>
      </w:r>
      <w:r>
        <w:t xml:space="preserve"> exception.</w:t>
      </w:r>
    </w:p>
    <w:p w:rsidR="000709BD" w:rsidRPr="00E77497" w:rsidRDefault="00481DAC" w:rsidP="00B34B48">
      <w:pPr>
        <w:pStyle w:val="Alg2"/>
        <w:numPr>
          <w:ilvl w:val="0"/>
          <w:numId w:val="566"/>
        </w:numPr>
        <w:tabs>
          <w:tab w:val="clear" w:pos="720"/>
          <w:tab w:val="num" w:pos="360"/>
        </w:tabs>
        <w:spacing w:after="220"/>
        <w:ind w:hanging="720"/>
      </w:pPr>
      <w:r>
        <w:t>Return the result of p</w:t>
      </w:r>
      <w:r w:rsidRPr="004418C4">
        <w:t>erform</w:t>
      </w:r>
      <w:r>
        <w:t>ing</w:t>
      </w:r>
      <w:r w:rsidRPr="004418C4">
        <w:t xml:space="preserve"> </w:t>
      </w:r>
      <w:r w:rsidR="004A2653" w:rsidRPr="004418C4">
        <w:t xml:space="preserve">Binding </w:t>
      </w:r>
      <w:r w:rsidR="00A113E2">
        <w:t>Initialisation</w:t>
      </w:r>
      <w:r w:rsidR="004A2653" w:rsidRPr="004418C4">
        <w:t xml:space="preserve"> for </w:t>
      </w:r>
      <w:r w:rsidR="00A15A12" w:rsidRPr="00E77497">
        <w:rPr>
          <w:i/>
        </w:rPr>
        <w:t>BindingPattern</w:t>
      </w:r>
      <w:r w:rsidR="00A15A12" w:rsidRPr="00E77497">
        <w:t xml:space="preserve"> passing </w:t>
      </w:r>
      <w:r w:rsidR="004A2653">
        <w:rPr>
          <w:i/>
        </w:rPr>
        <w:t>v</w:t>
      </w:r>
      <w:r w:rsidR="004A2653" w:rsidRPr="004418C4">
        <w:t xml:space="preserve"> </w:t>
      </w:r>
      <w:r w:rsidR="00A15A12" w:rsidRPr="00E77497">
        <w:t xml:space="preserve">and </w:t>
      </w:r>
      <w:r w:rsidR="004A2653">
        <w:rPr>
          <w:i/>
        </w:rPr>
        <w:t xml:space="preserve">environment </w:t>
      </w:r>
      <w:r w:rsidR="00A15A12" w:rsidRPr="00E77497">
        <w:t>as arguments.</w:t>
      </w:r>
    </w:p>
    <w:p w:rsidR="00675B74" w:rsidRPr="004418C4" w:rsidRDefault="00675B74" w:rsidP="00C1136A">
      <w:pPr>
        <w:contextualSpacing/>
      </w:pPr>
      <w:r w:rsidRPr="004418C4">
        <w:rPr>
          <w:rStyle w:val="bnf"/>
        </w:rPr>
        <w:t xml:space="preserve">BindingRestElement </w:t>
      </w:r>
      <w:r w:rsidRPr="00145775">
        <w:rPr>
          <w:b/>
          <w:bCs/>
        </w:rPr>
        <w:t>:</w:t>
      </w:r>
      <w:r w:rsidRPr="004418C4">
        <w:t xml:space="preserve"> </w:t>
      </w:r>
      <w:r w:rsidR="00C1136A" w:rsidRPr="00145775">
        <w:rPr>
          <w:rFonts w:ascii="Courier New" w:hAnsi="Courier New" w:cs="Courier New"/>
          <w:b/>
        </w:rPr>
        <w:t>...</w:t>
      </w:r>
      <w:r w:rsidRPr="004418C4">
        <w:rPr>
          <w:b/>
        </w:rPr>
        <w:t xml:space="preserve"> </w:t>
      </w:r>
      <w:r w:rsidR="00C1136A">
        <w:rPr>
          <w:b/>
        </w:rPr>
        <w:t xml:space="preserve"> </w:t>
      </w:r>
      <w:r w:rsidRPr="004418C4">
        <w:rPr>
          <w:rStyle w:val="bnf"/>
        </w:rPr>
        <w:t>BindingIdentifier</w:t>
      </w:r>
      <w:r w:rsidRPr="004418C4">
        <w:t xml:space="preserve"> </w:t>
      </w:r>
    </w:p>
    <w:p w:rsidR="00675B74" w:rsidRPr="004418C4" w:rsidRDefault="00675B74" w:rsidP="00E74C84">
      <w:pPr>
        <w:pStyle w:val="Alg3"/>
        <w:numPr>
          <w:ilvl w:val="0"/>
          <w:numId w:val="1539"/>
        </w:numPr>
      </w:pPr>
      <w:r w:rsidRPr="004418C4">
        <w:t xml:space="preserve">Let </w:t>
      </w:r>
      <w:r w:rsidRPr="004418C4">
        <w:rPr>
          <w:i/>
        </w:rPr>
        <w:t>A</w:t>
      </w:r>
      <w:r w:rsidRPr="004418C4">
        <w:t xml:space="preserve"> be </w:t>
      </w:r>
      <w:r w:rsidR="00F44A1F">
        <w:t>the result of the abstract operation ArrayCreate with argument 0</w:t>
      </w:r>
      <w:r w:rsidRPr="004418C4">
        <w:t>.</w:t>
      </w:r>
    </w:p>
    <w:p w:rsidR="002A015C" w:rsidRPr="00E77497" w:rsidRDefault="002A015C" w:rsidP="00E74C84">
      <w:pPr>
        <w:pStyle w:val="Alg3"/>
        <w:numPr>
          <w:ilvl w:val="0"/>
          <w:numId w:val="1539"/>
        </w:numPr>
      </w:pPr>
      <w:r w:rsidRPr="00E77497">
        <w:t xml:space="preserve">Let </w:t>
      </w:r>
      <w:r w:rsidRPr="00E77497">
        <w:rPr>
          <w:i/>
        </w:rPr>
        <w:t>lenVal</w:t>
      </w:r>
      <w:r w:rsidRPr="00E77497">
        <w:t xml:space="preserve"> be the result of Get</w:t>
      </w:r>
      <w:r w:rsidR="00E63775">
        <w:t>(</w:t>
      </w:r>
      <w:r w:rsidR="000D108B">
        <w:rPr>
          <w:i/>
        </w:rPr>
        <w:t>array</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Pr="00966F28">
        <w:t>.</w:t>
      </w:r>
    </w:p>
    <w:p w:rsidR="002A015C" w:rsidRPr="00E77497" w:rsidRDefault="002A015C" w:rsidP="00E74C84">
      <w:pPr>
        <w:pStyle w:val="Alg3"/>
        <w:numPr>
          <w:ilvl w:val="0"/>
          <w:numId w:val="1539"/>
        </w:numPr>
      </w:pPr>
      <w:r w:rsidRPr="00E77497">
        <w:t xml:space="preserve">Let </w:t>
      </w:r>
      <w:r w:rsidR="000D108B">
        <w:rPr>
          <w:i/>
        </w:rPr>
        <w:t>arrayLength</w:t>
      </w:r>
      <w:r w:rsidRPr="00E77497">
        <w:t xml:space="preserve"> be To</w:t>
      </w:r>
      <w:r w:rsidR="001A616E">
        <w:t>Length</w:t>
      </w:r>
      <w:r w:rsidRPr="00E77497">
        <w:t>(</w:t>
      </w:r>
      <w:r w:rsidRPr="00E77497">
        <w:rPr>
          <w:i/>
        </w:rPr>
        <w:t>lenVal</w:t>
      </w:r>
      <w:r w:rsidRPr="00E77497">
        <w:t>).</w:t>
      </w:r>
    </w:p>
    <w:p w:rsidR="00A37763" w:rsidRDefault="00725391" w:rsidP="00E74C84">
      <w:pPr>
        <w:pStyle w:val="Alg2"/>
        <w:numPr>
          <w:ilvl w:val="0"/>
          <w:numId w:val="1539"/>
        </w:numPr>
        <w:contextualSpacing/>
      </w:pPr>
      <w:r>
        <w:t>ReturnIfAbrupt(</w:t>
      </w:r>
      <w:r>
        <w:rPr>
          <w:i/>
        </w:rPr>
        <w:t>arrayLength</w:t>
      </w:r>
      <w:r>
        <w:t>).</w:t>
      </w:r>
    </w:p>
    <w:p w:rsidR="00675B74" w:rsidRPr="004418C4" w:rsidRDefault="00675B74" w:rsidP="00E74C84">
      <w:pPr>
        <w:pStyle w:val="Alg3"/>
        <w:numPr>
          <w:ilvl w:val="0"/>
          <w:numId w:val="1539"/>
        </w:numPr>
      </w:pPr>
      <w:r w:rsidRPr="004418C4">
        <w:t xml:space="preserve">Let </w:t>
      </w:r>
      <w:r w:rsidRPr="004418C4">
        <w:rPr>
          <w:i/>
        </w:rPr>
        <w:t>n</w:t>
      </w:r>
      <w:r w:rsidRPr="004418C4">
        <w:t>=0</w:t>
      </w:r>
      <w:r w:rsidR="00DD66FD">
        <w:t>.</w:t>
      </w:r>
    </w:p>
    <w:p w:rsidR="00DD66FD" w:rsidRDefault="00DD66FD" w:rsidP="00E74C84">
      <w:pPr>
        <w:pStyle w:val="Alg3"/>
        <w:numPr>
          <w:ilvl w:val="0"/>
          <w:numId w:val="1539"/>
        </w:numPr>
      </w:pPr>
      <w:r>
        <w:t xml:space="preserve">Let </w:t>
      </w:r>
      <w:r w:rsidRPr="00C7794D">
        <w:rPr>
          <w:i/>
        </w:rPr>
        <w:t>index</w:t>
      </w:r>
      <w:r>
        <w:t xml:space="preserve"> = </w:t>
      </w:r>
      <w:r w:rsidRPr="00C7794D">
        <w:rPr>
          <w:i/>
        </w:rPr>
        <w:t>nextIndex</w:t>
      </w:r>
      <w:r>
        <w:t>.</w:t>
      </w:r>
    </w:p>
    <w:p w:rsidR="00675B74" w:rsidRPr="004418C4" w:rsidRDefault="00675B74" w:rsidP="00E74C84">
      <w:pPr>
        <w:pStyle w:val="Alg3"/>
        <w:numPr>
          <w:ilvl w:val="0"/>
          <w:numId w:val="1539"/>
        </w:numPr>
      </w:pPr>
      <w:r w:rsidRPr="004418C4">
        <w:t xml:space="preserve">Repeat, while </w:t>
      </w:r>
      <w:r w:rsidRPr="004418C4">
        <w:rPr>
          <w:i/>
        </w:rPr>
        <w:t>index</w:t>
      </w:r>
      <w:r w:rsidRPr="004418C4">
        <w:t xml:space="preserve"> &lt; </w:t>
      </w:r>
      <w:r w:rsidR="006A7D66">
        <w:rPr>
          <w:i/>
        </w:rPr>
        <w:t>arrayLength</w:t>
      </w:r>
    </w:p>
    <w:p w:rsidR="00675B74" w:rsidRPr="004418C4" w:rsidRDefault="00675B74" w:rsidP="00E74C84">
      <w:pPr>
        <w:pStyle w:val="Alg3"/>
        <w:numPr>
          <w:ilvl w:val="1"/>
          <w:numId w:val="1539"/>
        </w:numPr>
        <w:ind w:left="720"/>
      </w:pPr>
      <w:r w:rsidRPr="004418C4">
        <w:t xml:space="preserve">Let </w:t>
      </w:r>
      <w:r w:rsidRPr="004418C4">
        <w:rPr>
          <w:i/>
        </w:rPr>
        <w:t>P</w:t>
      </w:r>
      <w:r w:rsidRPr="004418C4">
        <w:t xml:space="preserve"> be ToString(</w:t>
      </w:r>
      <w:r w:rsidRPr="004418C4">
        <w:rPr>
          <w:i/>
        </w:rPr>
        <w:t>index</w:t>
      </w:r>
      <w:r w:rsidRPr="004418C4">
        <w:t>).</w:t>
      </w:r>
    </w:p>
    <w:p w:rsidR="00675B74" w:rsidRPr="004418C4" w:rsidRDefault="00675B74" w:rsidP="00E74C84">
      <w:pPr>
        <w:pStyle w:val="Alg3"/>
        <w:numPr>
          <w:ilvl w:val="1"/>
          <w:numId w:val="1539"/>
        </w:numPr>
        <w:ind w:left="720"/>
      </w:pPr>
      <w:r w:rsidRPr="004418C4">
        <w:t xml:space="preserve">Let </w:t>
      </w:r>
      <w:r w:rsidRPr="004418C4">
        <w:rPr>
          <w:i/>
        </w:rPr>
        <w:t>exists</w:t>
      </w:r>
      <w:r w:rsidRPr="004418C4">
        <w:t xml:space="preserve"> be the result of </w:t>
      </w:r>
      <w:r w:rsidR="00542A13">
        <w:t>HasProperty(</w:t>
      </w:r>
      <w:r w:rsidR="006A7D66">
        <w:rPr>
          <w:i/>
        </w:rPr>
        <w:t>array</w:t>
      </w:r>
      <w:r w:rsidR="00542A13">
        <w:t>,</w:t>
      </w:r>
      <w:r w:rsidRPr="004418C4">
        <w:t xml:space="preserve"> </w:t>
      </w:r>
      <w:r w:rsidRPr="004418C4">
        <w:rPr>
          <w:i/>
        </w:rPr>
        <w:t>P</w:t>
      </w:r>
      <w:r w:rsidR="00542A13">
        <w:rPr>
          <w:iCs/>
        </w:rPr>
        <w:t>)</w:t>
      </w:r>
      <w:r w:rsidRPr="004418C4">
        <w:t>.</w:t>
      </w:r>
    </w:p>
    <w:p w:rsidR="000950D9" w:rsidRDefault="000950D9" w:rsidP="00E74C84">
      <w:pPr>
        <w:pStyle w:val="Alg3"/>
        <w:numPr>
          <w:ilvl w:val="1"/>
          <w:numId w:val="1539"/>
        </w:numPr>
        <w:ind w:left="720"/>
      </w:pPr>
      <w:r>
        <w:t>ReturnIfAbrupt(</w:t>
      </w:r>
      <w:r w:rsidRPr="006A10C6">
        <w:rPr>
          <w:i/>
          <w:iCs/>
        </w:rPr>
        <w:t>exists</w:t>
      </w:r>
      <w:r>
        <w:t>).</w:t>
      </w:r>
    </w:p>
    <w:p w:rsidR="00675B74" w:rsidRPr="004418C4" w:rsidRDefault="00675B74" w:rsidP="00E74C84">
      <w:pPr>
        <w:pStyle w:val="Alg3"/>
        <w:numPr>
          <w:ilvl w:val="1"/>
          <w:numId w:val="1539"/>
        </w:numPr>
        <w:ind w:left="720"/>
      </w:pPr>
      <w:r w:rsidRPr="004418C4">
        <w:t xml:space="preserve">If </w:t>
      </w:r>
      <w:r w:rsidRPr="004418C4">
        <w:rPr>
          <w:i/>
        </w:rPr>
        <w:t>exists</w:t>
      </w:r>
      <w:r w:rsidRPr="004418C4">
        <w:t xml:space="preserve"> is </w:t>
      </w:r>
      <w:r w:rsidRPr="004418C4">
        <w:rPr>
          <w:b/>
        </w:rPr>
        <w:t>true</w:t>
      </w:r>
      <w:r w:rsidRPr="004418C4">
        <w:t>, then</w:t>
      </w:r>
    </w:p>
    <w:p w:rsidR="00675B74" w:rsidRPr="004418C4" w:rsidRDefault="00675B74" w:rsidP="008F7A25">
      <w:pPr>
        <w:pStyle w:val="Alg3"/>
        <w:numPr>
          <w:ilvl w:val="2"/>
          <w:numId w:val="1539"/>
        </w:numPr>
        <w:ind w:left="990" w:hanging="180"/>
      </w:pPr>
      <w:r w:rsidRPr="004418C4">
        <w:t xml:space="preserve">Let </w:t>
      </w:r>
      <w:r w:rsidRPr="004418C4">
        <w:rPr>
          <w:i/>
        </w:rPr>
        <w:t>v</w:t>
      </w:r>
      <w:r w:rsidRPr="004418C4">
        <w:t xml:space="preserve"> be the result of Get</w:t>
      </w:r>
      <w:r w:rsidR="007805B0">
        <w:t>(</w:t>
      </w:r>
      <w:r w:rsidR="006A7D66">
        <w:rPr>
          <w:i/>
        </w:rPr>
        <w:t>array</w:t>
      </w:r>
      <w:r w:rsidR="007805B0">
        <w:t>,</w:t>
      </w:r>
      <w:r w:rsidRPr="004418C4">
        <w:t xml:space="preserve"> </w:t>
      </w:r>
      <w:r w:rsidRPr="004418C4">
        <w:rPr>
          <w:i/>
        </w:rPr>
        <w:t>P</w:t>
      </w:r>
      <w:r w:rsidR="007805B0">
        <w:t>)</w:t>
      </w:r>
      <w:r w:rsidRPr="004418C4">
        <w:t>.</w:t>
      </w:r>
    </w:p>
    <w:p w:rsidR="00A37763" w:rsidRDefault="00992271" w:rsidP="008F7A25">
      <w:pPr>
        <w:pStyle w:val="Alg2"/>
        <w:numPr>
          <w:ilvl w:val="2"/>
          <w:numId w:val="1539"/>
        </w:numPr>
        <w:ind w:hanging="990"/>
        <w:contextualSpacing/>
      </w:pPr>
      <w:r>
        <w:t>ReturnIfAbrupt(</w:t>
      </w:r>
      <w:r w:rsidRPr="00D5580A">
        <w:rPr>
          <w:i/>
        </w:rPr>
        <w:t>v</w:t>
      </w:r>
      <w:r>
        <w:t>)</w:t>
      </w:r>
      <w:r w:rsidR="00A37763">
        <w:t>.</w:t>
      </w:r>
    </w:p>
    <w:p w:rsidR="00675B74" w:rsidRPr="004418C4" w:rsidRDefault="00675B74" w:rsidP="008F7A25">
      <w:pPr>
        <w:pStyle w:val="Alg3"/>
        <w:numPr>
          <w:ilvl w:val="2"/>
          <w:numId w:val="1539"/>
        </w:numPr>
        <w:ind w:left="990" w:hanging="18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rsidR="00675B74" w:rsidRPr="004418C4" w:rsidRDefault="00675B74" w:rsidP="008F7A25">
      <w:pPr>
        <w:pStyle w:val="Alg3"/>
        <w:numPr>
          <w:ilvl w:val="1"/>
          <w:numId w:val="1539"/>
        </w:numPr>
        <w:ind w:hanging="720"/>
      </w:pPr>
      <w:r w:rsidRPr="004418C4">
        <w:t xml:space="preserve">Let </w:t>
      </w:r>
      <w:r w:rsidRPr="004418C4">
        <w:rPr>
          <w:i/>
        </w:rPr>
        <w:t>n</w:t>
      </w:r>
      <w:r w:rsidRPr="004418C4">
        <w:t xml:space="preserve"> = </w:t>
      </w:r>
      <w:r w:rsidRPr="004418C4">
        <w:rPr>
          <w:i/>
        </w:rPr>
        <w:t>n</w:t>
      </w:r>
      <w:r w:rsidRPr="004418C4">
        <w:t>+1.</w:t>
      </w:r>
    </w:p>
    <w:p w:rsidR="00675B74" w:rsidRPr="004418C4" w:rsidRDefault="00675B74" w:rsidP="008F7A25">
      <w:pPr>
        <w:pStyle w:val="Alg3"/>
        <w:numPr>
          <w:ilvl w:val="1"/>
          <w:numId w:val="1539"/>
        </w:numPr>
        <w:ind w:hanging="720"/>
      </w:pPr>
      <w:r w:rsidRPr="004418C4">
        <w:t xml:space="preserve">Let </w:t>
      </w:r>
      <w:r w:rsidRPr="004418C4">
        <w:rPr>
          <w:i/>
        </w:rPr>
        <w:t>index</w:t>
      </w:r>
      <w:r w:rsidRPr="004418C4">
        <w:t xml:space="preserve"> = </w:t>
      </w:r>
      <w:r w:rsidRPr="004418C4">
        <w:rPr>
          <w:i/>
        </w:rPr>
        <w:t>index</w:t>
      </w:r>
      <w:r w:rsidRPr="004418C4">
        <w:t>+1.</w:t>
      </w:r>
    </w:p>
    <w:p w:rsidR="00675B74" w:rsidRPr="004418C4" w:rsidRDefault="00481DAC" w:rsidP="008F7A25">
      <w:pPr>
        <w:pStyle w:val="Alg3"/>
        <w:numPr>
          <w:ilvl w:val="0"/>
          <w:numId w:val="1539"/>
        </w:numPr>
        <w:spacing w:after="240"/>
      </w:pPr>
      <w:r>
        <w:t>Return the result of p</w:t>
      </w:r>
      <w:r w:rsidRPr="004418C4">
        <w:t>erform</w:t>
      </w:r>
      <w:r>
        <w:t>ing</w:t>
      </w:r>
      <w:r w:rsidRPr="004418C4">
        <w:t xml:space="preserve"> </w:t>
      </w:r>
      <w:r w:rsidR="00675B74" w:rsidRPr="004418C4">
        <w:t xml:space="preserve">Binding </w:t>
      </w:r>
      <w:r w:rsidR="00A113E2">
        <w:t>Initialisation</w:t>
      </w:r>
      <w:r w:rsidR="00675B74" w:rsidRPr="004418C4">
        <w:t xml:space="preserve"> for </w:t>
      </w:r>
      <w:r w:rsidR="00675B74" w:rsidRPr="004418C4">
        <w:rPr>
          <w:i/>
        </w:rPr>
        <w:t>BindingIdentif</w:t>
      </w:r>
      <w:r w:rsidR="00B048D2">
        <w:rPr>
          <w:i/>
        </w:rPr>
        <w:t>i</w:t>
      </w:r>
      <w:r w:rsidR="00675B74" w:rsidRPr="004418C4">
        <w:rPr>
          <w:i/>
        </w:rPr>
        <w:t>er</w:t>
      </w:r>
      <w:r w:rsidR="00675B74" w:rsidRPr="004418C4">
        <w:t xml:space="preserve"> using </w:t>
      </w:r>
      <w:r w:rsidR="00B048D2">
        <w:rPr>
          <w:i/>
        </w:rPr>
        <w:t>A</w:t>
      </w:r>
      <w:r w:rsidR="00675B74" w:rsidRPr="004418C4">
        <w:t xml:space="preserve"> and </w:t>
      </w:r>
      <w:r w:rsidR="00675B74">
        <w:rPr>
          <w:i/>
        </w:rPr>
        <w:t xml:space="preserve">environment </w:t>
      </w:r>
      <w:r w:rsidR="00675B74">
        <w:t>as arguments</w:t>
      </w:r>
      <w:r w:rsidR="00675B74" w:rsidRPr="004418C4">
        <w:t>.</w:t>
      </w:r>
    </w:p>
    <w:p w:rsidR="00675B74" w:rsidRDefault="00675B74" w:rsidP="00675B74">
      <w:pPr>
        <w:keepNext/>
        <w:rPr>
          <w:rFonts w:ascii="Helvetica" w:hAnsi="Helvetica"/>
          <w:b/>
          <w:spacing w:val="6"/>
        </w:rPr>
      </w:pPr>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 xml:space="preserve">Binding </w:t>
      </w:r>
      <w:r w:rsidR="00A113E2">
        <w:rPr>
          <w:rFonts w:ascii="Helvetica" w:hAnsi="Helvetica"/>
          <w:b/>
          <w:spacing w:val="6"/>
        </w:rPr>
        <w:t>Initialisation</w:t>
      </w:r>
    </w:p>
    <w:p w:rsidR="00675B74" w:rsidRPr="004418C4" w:rsidRDefault="00675B74" w:rsidP="00675B74">
      <w:pPr>
        <w:ind w:left="360"/>
      </w:pPr>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p>
    <w:p w:rsidR="00675B74" w:rsidRPr="008E00F6" w:rsidRDefault="00675B74"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FD6556" w:rsidRPr="00E77497" w:rsidRDefault="00FD6556" w:rsidP="00FD6556">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000D108B">
        <w:rPr>
          <w:rStyle w:val="bnf"/>
        </w:rPr>
        <w:t xml:space="preserve">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2B1BC1" w:rsidRDefault="002B1BC1" w:rsidP="002B1BC1">
      <w:pPr>
        <w:pStyle w:val="Alg3"/>
        <w:numPr>
          <w:ilvl w:val="0"/>
          <w:numId w:val="918"/>
        </w:numPr>
      </w:pPr>
      <w:r>
        <w:t xml:space="preserve">Let </w:t>
      </w:r>
      <w:r w:rsidRPr="002B1BC1">
        <w:rPr>
          <w:i/>
          <w:iCs/>
        </w:rPr>
        <w:t>exists</w:t>
      </w:r>
      <w:r>
        <w:t xml:space="preserve"> be the result of HasPropety(</w:t>
      </w:r>
      <w:r>
        <w:rPr>
          <w:i/>
          <w:iCs/>
        </w:rPr>
        <w:t>obj</w:t>
      </w:r>
      <w:r>
        <w:t xml:space="preserve">, </w:t>
      </w:r>
      <w:r>
        <w:rPr>
          <w:i/>
          <w:iCs/>
        </w:rPr>
        <w:t>propertyName</w:t>
      </w:r>
      <w:r>
        <w:t>).</w:t>
      </w:r>
    </w:p>
    <w:p w:rsidR="002B1BC1" w:rsidRDefault="002B1BC1" w:rsidP="002B1BC1">
      <w:pPr>
        <w:pStyle w:val="Alg3"/>
        <w:numPr>
          <w:ilvl w:val="0"/>
          <w:numId w:val="918"/>
        </w:numPr>
      </w:pPr>
      <w:r>
        <w:t>ReturnIfAbrupt(</w:t>
      </w:r>
      <w:r>
        <w:rPr>
          <w:i/>
        </w:rPr>
        <w:t>exists</w:t>
      </w:r>
      <w:r>
        <w:t>).</w:t>
      </w:r>
    </w:p>
    <w:p w:rsidR="00633AA2" w:rsidRPr="00922A99" w:rsidRDefault="002B1BC1" w:rsidP="002B1BC1">
      <w:pPr>
        <w:pStyle w:val="Alg3"/>
        <w:numPr>
          <w:ilvl w:val="0"/>
          <w:numId w:val="918"/>
        </w:numPr>
      </w:pPr>
      <w:r>
        <w:t xml:space="preserve">If </w:t>
      </w:r>
      <w:r>
        <w:rPr>
          <w:i/>
          <w:iCs/>
        </w:rPr>
        <w:t>exists</w:t>
      </w:r>
      <w:r>
        <w:t xml:space="preserve"> is </w:t>
      </w:r>
      <w:r>
        <w:rPr>
          <w:b/>
          <w:bCs/>
        </w:rPr>
        <w:t>false</w:t>
      </w:r>
      <w:r w:rsidR="00633AA2" w:rsidRPr="00922A99">
        <w:t>, then</w:t>
      </w:r>
    </w:p>
    <w:p w:rsidR="002B1BC1" w:rsidRDefault="00633AA2" w:rsidP="00922A99">
      <w:pPr>
        <w:pStyle w:val="Alg3"/>
        <w:numPr>
          <w:ilvl w:val="1"/>
          <w:numId w:val="918"/>
        </w:numPr>
      </w:pPr>
      <w:r>
        <w:lastRenderedPageBreak/>
        <w:t>If</w:t>
      </w:r>
      <w:r w:rsidR="002B1BC1" w:rsidRPr="002B1BC1">
        <w:rPr>
          <w:i/>
        </w:rPr>
        <w:t xml:space="preserve"> </w:t>
      </w:r>
      <w:r w:rsidR="002B1BC1" w:rsidRPr="001E1845">
        <w:rPr>
          <w:i/>
        </w:rPr>
        <w:t>Initialiser</w:t>
      </w:r>
      <w:r w:rsidR="002B1BC1" w:rsidRPr="001E1845">
        <w:rPr>
          <w:vertAlign w:val="subscript"/>
        </w:rPr>
        <w:t>opt</w:t>
      </w:r>
      <w:r w:rsidR="002B1BC1" w:rsidRPr="00E77497">
        <w:t xml:space="preserve"> is </w:t>
      </w:r>
      <w:r w:rsidR="002B1BC1">
        <w:t xml:space="preserve">not </w:t>
      </w:r>
      <w:r w:rsidR="002B1BC1" w:rsidRPr="00E77497">
        <w:t>present</w:t>
      </w:r>
      <w:r w:rsidR="002B1BC1">
        <w:t xml:space="preserve">, then throw a </w:t>
      </w:r>
      <w:r w:rsidR="002B1BC1" w:rsidRPr="002B1BC1">
        <w:rPr>
          <w:b/>
          <w:bCs/>
        </w:rPr>
        <w:t>TypeError</w:t>
      </w:r>
      <w:r w:rsidR="002B1BC1">
        <w:t xml:space="preserve"> exception.</w:t>
      </w:r>
    </w:p>
    <w:p w:rsidR="00633AA2" w:rsidRPr="00324197" w:rsidRDefault="00633AA2" w:rsidP="00633AA2">
      <w:pPr>
        <w:pStyle w:val="Alg3"/>
        <w:numPr>
          <w:ilvl w:val="1"/>
          <w:numId w:val="918"/>
        </w:numPr>
      </w:pPr>
      <w:r w:rsidRPr="00324197">
        <w:t xml:space="preserve">Else, </w:t>
      </w:r>
      <w:r>
        <w:t xml:space="preserve">let </w:t>
      </w:r>
      <w:r>
        <w:rPr>
          <w:i/>
          <w:iCs/>
        </w:rPr>
        <w:t>v</w:t>
      </w:r>
      <w:r>
        <w:t xml:space="preserve"> be </w:t>
      </w:r>
      <w:r>
        <w:rPr>
          <w:b/>
          <w:bCs/>
        </w:rPr>
        <w:t>undefined</w:t>
      </w:r>
      <w:r>
        <w:t>.</w:t>
      </w:r>
    </w:p>
    <w:p w:rsidR="00633AA2" w:rsidRDefault="00633AA2" w:rsidP="007805B0">
      <w:pPr>
        <w:pStyle w:val="Alg3"/>
        <w:numPr>
          <w:ilvl w:val="0"/>
          <w:numId w:val="918"/>
        </w:numPr>
      </w:pPr>
      <w:r>
        <w:t xml:space="preserve">Else, </w:t>
      </w:r>
    </w:p>
    <w:p w:rsidR="001E1845" w:rsidRPr="00E77497" w:rsidRDefault="001E1845" w:rsidP="00922A99">
      <w:pPr>
        <w:pStyle w:val="Alg3"/>
        <w:numPr>
          <w:ilvl w:val="1"/>
          <w:numId w:val="918"/>
        </w:numPr>
      </w:pPr>
      <w:r w:rsidRPr="00E77497">
        <w:t xml:space="preserve">Let </w:t>
      </w:r>
      <w:r w:rsidRPr="001E1845">
        <w:rPr>
          <w:i/>
        </w:rPr>
        <w:t>v</w:t>
      </w:r>
      <w:r w:rsidRPr="00E77497">
        <w:t xml:space="preserve"> be the result of Get</w:t>
      </w:r>
      <w:r w:rsidR="007805B0">
        <w:t>(</w:t>
      </w:r>
      <w:r w:rsidRPr="007805B0">
        <w:rPr>
          <w:i/>
          <w:iCs/>
        </w:rPr>
        <w:t>obj</w:t>
      </w:r>
      <w:r w:rsidR="007805B0">
        <w:t>,</w:t>
      </w:r>
      <w:r w:rsidRPr="00E77497">
        <w:t xml:space="preserve"> </w:t>
      </w:r>
      <w:r w:rsidRPr="0004792F">
        <w:rPr>
          <w:i/>
        </w:rPr>
        <w:t>propertyName</w:t>
      </w:r>
      <w:r w:rsidR="007805B0">
        <w:rPr>
          <w:iCs/>
        </w:rPr>
        <w:t>)</w:t>
      </w:r>
      <w:r w:rsidRPr="00E77497">
        <w:t>.</w:t>
      </w:r>
    </w:p>
    <w:p w:rsidR="001E1845" w:rsidRDefault="001E1845" w:rsidP="00922A99">
      <w:pPr>
        <w:pStyle w:val="Alg3"/>
        <w:numPr>
          <w:ilvl w:val="1"/>
          <w:numId w:val="918"/>
        </w:numPr>
      </w:pPr>
      <w:r>
        <w:t>ReturnIfAbrupt(</w:t>
      </w:r>
      <w:r w:rsidRPr="001E1845">
        <w:rPr>
          <w:i/>
        </w:rPr>
        <w:t>v</w:t>
      </w:r>
      <w:r>
        <w:t>).</w:t>
      </w:r>
    </w:p>
    <w:p w:rsidR="00FD6556" w:rsidRPr="00E77497" w:rsidRDefault="00FD6556" w:rsidP="001E1845">
      <w:pPr>
        <w:pStyle w:val="Alg3"/>
        <w:numPr>
          <w:ilvl w:val="0"/>
          <w:numId w:val="918"/>
        </w:numPr>
      </w:pPr>
      <w:r w:rsidRPr="00E77497">
        <w:t xml:space="preserve">If </w:t>
      </w:r>
      <w:r w:rsidRPr="001E1845">
        <w:rPr>
          <w:i/>
        </w:rPr>
        <w:t>Initialiser</w:t>
      </w:r>
      <w:r w:rsidRPr="001E1845">
        <w:rPr>
          <w:vertAlign w:val="subscript"/>
        </w:rPr>
        <w:t>opt</w:t>
      </w:r>
      <w:r w:rsidRPr="00E77497">
        <w:t xml:space="preserve"> is present</w:t>
      </w:r>
      <w:r w:rsidR="001E1845">
        <w:t xml:space="preserve"> and </w:t>
      </w:r>
      <w:r w:rsidR="001E1845" w:rsidRPr="001E1845">
        <w:rPr>
          <w:i/>
        </w:rPr>
        <w:t>v</w:t>
      </w:r>
      <w:r w:rsidR="001E1845">
        <w:t xml:space="preserve"> is </w:t>
      </w:r>
      <w:r w:rsidR="001E1845" w:rsidRPr="001E1845">
        <w:rPr>
          <w:b/>
        </w:rPr>
        <w:t>undefined</w:t>
      </w:r>
      <w:r w:rsidRPr="00E77497">
        <w:t>, then</w:t>
      </w:r>
    </w:p>
    <w:p w:rsidR="00FD6556" w:rsidRPr="00E77497" w:rsidRDefault="00FD6556" w:rsidP="00922A99">
      <w:pPr>
        <w:pStyle w:val="Alg3"/>
        <w:numPr>
          <w:ilvl w:val="1"/>
          <w:numId w:val="558"/>
        </w:numPr>
      </w:pPr>
      <w:r w:rsidRPr="00E77497">
        <w:t xml:space="preserve">Let </w:t>
      </w:r>
      <w:r w:rsidR="001E28FF">
        <w:rPr>
          <w:i/>
        </w:rPr>
        <w:t>defaultValue</w:t>
      </w:r>
      <w:r w:rsidRPr="00E77497">
        <w:t xml:space="preserve"> be the result of evaluating</w:t>
      </w:r>
      <w:r w:rsidRPr="00E77497">
        <w:rPr>
          <w:i/>
        </w:rPr>
        <w:t xml:space="preserve"> Initialiser</w:t>
      </w:r>
      <w:r w:rsidRPr="00E77497">
        <w:t>.</w:t>
      </w:r>
    </w:p>
    <w:p w:rsidR="001E28FF" w:rsidRDefault="001E28FF" w:rsidP="00922A99">
      <w:pPr>
        <w:pStyle w:val="Alg3"/>
        <w:numPr>
          <w:ilvl w:val="1"/>
          <w:numId w:val="558"/>
        </w:numPr>
      </w:pPr>
      <w:r>
        <w:t xml:space="preserve">Let </w:t>
      </w:r>
      <w:r w:rsidRPr="001E28FF">
        <w:rPr>
          <w:i/>
        </w:rPr>
        <w:t>v</w:t>
      </w:r>
      <w:r>
        <w:t xml:space="preserve"> be </w:t>
      </w:r>
      <w:r w:rsidR="003F2BDA">
        <w:t>GetValue(</w:t>
      </w:r>
      <w:r w:rsidRPr="001E28FF">
        <w:rPr>
          <w:i/>
        </w:rPr>
        <w:t>defaultValue</w:t>
      </w:r>
      <w:r>
        <w:t>).</w:t>
      </w:r>
    </w:p>
    <w:p w:rsidR="00EB121A" w:rsidRDefault="00112290" w:rsidP="00922A99">
      <w:pPr>
        <w:pStyle w:val="Alg3"/>
        <w:numPr>
          <w:ilvl w:val="1"/>
          <w:numId w:val="558"/>
        </w:numPr>
      </w:pPr>
      <w:r>
        <w:t>ReturnIfAbrupt(</w:t>
      </w:r>
      <w:r w:rsidRPr="00922A99">
        <w:rPr>
          <w:i/>
          <w:iCs/>
        </w:rPr>
        <w:t>v</w:t>
      </w:r>
      <w:r>
        <w:t>).</w:t>
      </w:r>
    </w:p>
    <w:p w:rsidR="00633AA2" w:rsidRDefault="00633AA2" w:rsidP="001E28FF">
      <w:pPr>
        <w:pStyle w:val="Alg4"/>
        <w:numPr>
          <w:ilvl w:val="0"/>
          <w:numId w:val="918"/>
        </w:numPr>
        <w:spacing w:after="220"/>
        <w:contextualSpacing/>
      </w:pPr>
      <w:r>
        <w:t>If Type(</w:t>
      </w:r>
      <w:r w:rsidR="00061DA0">
        <w:rPr>
          <w:i/>
          <w:iCs/>
        </w:rPr>
        <w:t>v</w:t>
      </w:r>
      <w:r w:rsidR="00061DA0">
        <w:t xml:space="preserve">) is not Object, then throw a </w:t>
      </w:r>
      <w:r w:rsidR="00061DA0" w:rsidRPr="002B1BC1">
        <w:rPr>
          <w:b/>
          <w:bCs/>
        </w:rPr>
        <w:t>TypeError</w:t>
      </w:r>
      <w:r w:rsidR="00061DA0">
        <w:t xml:space="preserve"> exception.</w:t>
      </w:r>
    </w:p>
    <w:p w:rsidR="00FD6556" w:rsidRPr="00E77497" w:rsidRDefault="00481DAC" w:rsidP="001E28FF">
      <w:pPr>
        <w:pStyle w:val="Alg4"/>
        <w:numPr>
          <w:ilvl w:val="0"/>
          <w:numId w:val="918"/>
        </w:numPr>
        <w:spacing w:after="220"/>
        <w:contextualSpacing/>
      </w:pPr>
      <w:r>
        <w:t>Return the result of p</w:t>
      </w:r>
      <w:r w:rsidRPr="004418C4">
        <w:t>erform</w:t>
      </w:r>
      <w:r>
        <w:t>ing</w:t>
      </w:r>
      <w:r w:rsidRPr="004418C4">
        <w:t xml:space="preserve"> </w:t>
      </w:r>
      <w:r w:rsidR="00FD6556" w:rsidRPr="004418C4">
        <w:t xml:space="preserve">Binding </w:t>
      </w:r>
      <w:r w:rsidR="00A113E2">
        <w:t>Initialisation</w:t>
      </w:r>
      <w:r w:rsidR="00FD6556" w:rsidRPr="004418C4">
        <w:t xml:space="preserve"> for </w:t>
      </w:r>
      <w:r w:rsidR="00FD6556" w:rsidRPr="007B3D06">
        <w:rPr>
          <w:i/>
          <w:iCs/>
        </w:rPr>
        <w:t>BindingPattern</w:t>
      </w:r>
      <w:r w:rsidR="00FD6556" w:rsidRPr="00E77497">
        <w:t xml:space="preserve"> passing </w:t>
      </w:r>
      <w:r w:rsidR="00FD6556" w:rsidRPr="001E1845">
        <w:rPr>
          <w:i/>
        </w:rPr>
        <w:t>v</w:t>
      </w:r>
      <w:r w:rsidR="00FD6556" w:rsidRPr="004418C4">
        <w:t xml:space="preserve"> </w:t>
      </w:r>
      <w:r w:rsidR="00FD6556" w:rsidRPr="00E77497">
        <w:t xml:space="preserve">and </w:t>
      </w:r>
      <w:r w:rsidR="00FD6556" w:rsidRPr="001E1845">
        <w:rPr>
          <w:i/>
        </w:rPr>
        <w:t>environment</w:t>
      </w:r>
      <w:r w:rsidR="00FD6556" w:rsidRPr="001E1845">
        <w:t xml:space="preserve"> </w:t>
      </w:r>
      <w:r w:rsidR="00FD6556" w:rsidRPr="00E77497">
        <w:t>as arguments.</w:t>
      </w:r>
    </w:p>
    <w:p w:rsidR="00675B74" w:rsidRPr="004418C4" w:rsidRDefault="00675B74" w:rsidP="00675B7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p>
    <w:p w:rsidR="00061DA0" w:rsidRDefault="00061DA0" w:rsidP="00061DA0">
      <w:pPr>
        <w:pStyle w:val="Alg3"/>
        <w:numPr>
          <w:ilvl w:val="0"/>
          <w:numId w:val="919"/>
        </w:numPr>
      </w:pPr>
      <w:r>
        <w:t xml:space="preserve">Let </w:t>
      </w:r>
      <w:r w:rsidRPr="002B1BC1">
        <w:rPr>
          <w:i/>
          <w:iCs/>
        </w:rPr>
        <w:t>exists</w:t>
      </w:r>
      <w:r>
        <w:t xml:space="preserve"> be the result of HasPropety(</w:t>
      </w:r>
      <w:r>
        <w:rPr>
          <w:i/>
          <w:iCs/>
        </w:rPr>
        <w:t>obj</w:t>
      </w:r>
      <w:r>
        <w:t xml:space="preserve">, </w:t>
      </w:r>
      <w:r>
        <w:rPr>
          <w:i/>
          <w:iCs/>
        </w:rPr>
        <w:t>propertyName</w:t>
      </w:r>
      <w:r>
        <w:t>).</w:t>
      </w:r>
    </w:p>
    <w:p w:rsidR="00061DA0" w:rsidRDefault="00061DA0" w:rsidP="00061DA0">
      <w:pPr>
        <w:pStyle w:val="Alg3"/>
        <w:numPr>
          <w:ilvl w:val="0"/>
          <w:numId w:val="919"/>
        </w:numPr>
      </w:pPr>
      <w:r>
        <w:t>ReturnIfAbrupt(</w:t>
      </w:r>
      <w:r>
        <w:rPr>
          <w:i/>
        </w:rPr>
        <w:t>exists</w:t>
      </w:r>
      <w:r>
        <w:t>).</w:t>
      </w:r>
    </w:p>
    <w:p w:rsidR="00061DA0" w:rsidRPr="00812506" w:rsidRDefault="00061DA0" w:rsidP="00061DA0">
      <w:pPr>
        <w:pStyle w:val="Alg3"/>
        <w:numPr>
          <w:ilvl w:val="0"/>
          <w:numId w:val="919"/>
        </w:numPr>
      </w:pPr>
      <w:r>
        <w:t xml:space="preserve">If </w:t>
      </w:r>
      <w:r>
        <w:rPr>
          <w:i/>
          <w:iCs/>
        </w:rPr>
        <w:t>exists</w:t>
      </w:r>
      <w:r>
        <w:t xml:space="preserve"> is </w:t>
      </w:r>
      <w:r>
        <w:rPr>
          <w:b/>
          <w:bCs/>
        </w:rPr>
        <w:t>false</w:t>
      </w:r>
      <w:r w:rsidRPr="00812506">
        <w:t>, then</w:t>
      </w:r>
    </w:p>
    <w:p w:rsidR="00061DA0" w:rsidRDefault="00061DA0" w:rsidP="00061DA0">
      <w:pPr>
        <w:pStyle w:val="Alg3"/>
        <w:numPr>
          <w:ilvl w:val="1"/>
          <w:numId w:val="919"/>
        </w:numPr>
      </w:pPr>
      <w:r>
        <w:t>If</w:t>
      </w:r>
      <w:r w:rsidRPr="002B1BC1">
        <w:rPr>
          <w:i/>
        </w:rPr>
        <w:t xml:space="preserve"> </w:t>
      </w:r>
      <w:r w:rsidRPr="001E1845">
        <w:rPr>
          <w:i/>
        </w:rPr>
        <w:t>Initialiser</w:t>
      </w:r>
      <w:r w:rsidRPr="001E1845">
        <w:rPr>
          <w:vertAlign w:val="subscript"/>
        </w:rPr>
        <w:t>opt</w:t>
      </w:r>
      <w:r w:rsidRPr="00E77497">
        <w:t xml:space="preserve"> is </w:t>
      </w:r>
      <w:r>
        <w:t xml:space="preserve">not </w:t>
      </w:r>
      <w:r w:rsidRPr="00E77497">
        <w:t>present</w:t>
      </w:r>
      <w:r>
        <w:t xml:space="preserve">, then throw a </w:t>
      </w:r>
      <w:r w:rsidRPr="002B1BC1">
        <w:rPr>
          <w:b/>
          <w:bCs/>
        </w:rPr>
        <w:t>TypeError</w:t>
      </w:r>
      <w:r>
        <w:t xml:space="preserve"> exception.</w:t>
      </w:r>
    </w:p>
    <w:p w:rsidR="00061DA0" w:rsidRPr="00324197" w:rsidRDefault="00061DA0" w:rsidP="00061DA0">
      <w:pPr>
        <w:pStyle w:val="Alg3"/>
        <w:numPr>
          <w:ilvl w:val="1"/>
          <w:numId w:val="919"/>
        </w:numPr>
      </w:pPr>
      <w:r w:rsidRPr="00324197">
        <w:t xml:space="preserve">Else, </w:t>
      </w:r>
      <w:r>
        <w:t xml:space="preserve">let </w:t>
      </w:r>
      <w:r>
        <w:rPr>
          <w:i/>
          <w:iCs/>
        </w:rPr>
        <w:t>v</w:t>
      </w:r>
      <w:r>
        <w:t xml:space="preserve"> be </w:t>
      </w:r>
      <w:r>
        <w:rPr>
          <w:b/>
          <w:bCs/>
        </w:rPr>
        <w:t>undefined</w:t>
      </w:r>
      <w:r>
        <w:t>.</w:t>
      </w:r>
    </w:p>
    <w:p w:rsidR="00061DA0" w:rsidRDefault="00061DA0" w:rsidP="00061DA0">
      <w:pPr>
        <w:pStyle w:val="Alg3"/>
        <w:numPr>
          <w:ilvl w:val="0"/>
          <w:numId w:val="919"/>
        </w:numPr>
      </w:pPr>
      <w:r>
        <w:t xml:space="preserve">Else, </w:t>
      </w:r>
    </w:p>
    <w:p w:rsidR="001E1845" w:rsidRPr="004418C4" w:rsidRDefault="001E1845" w:rsidP="00922A99">
      <w:pPr>
        <w:pStyle w:val="Alg3"/>
        <w:numPr>
          <w:ilvl w:val="1"/>
          <w:numId w:val="919"/>
        </w:numPr>
      </w:pPr>
      <w:r w:rsidRPr="004418C4">
        <w:t xml:space="preserve">Let </w:t>
      </w:r>
      <w:r w:rsidRPr="00922A99">
        <w:rPr>
          <w:i/>
          <w:iCs/>
        </w:rPr>
        <w:t>v</w:t>
      </w:r>
      <w:r w:rsidRPr="004418C4">
        <w:t xml:space="preserve"> be the result of Get</w:t>
      </w:r>
      <w:r w:rsidR="007805B0">
        <w:t>(</w:t>
      </w:r>
      <w:r w:rsidRPr="00922A99">
        <w:rPr>
          <w:i/>
        </w:rPr>
        <w:t>obj</w:t>
      </w:r>
      <w:r w:rsidR="007805B0">
        <w:t>,</w:t>
      </w:r>
      <w:r w:rsidRPr="004418C4">
        <w:t xml:space="preserve"> </w:t>
      </w:r>
      <w:r w:rsidRPr="00922A99">
        <w:rPr>
          <w:i/>
        </w:rPr>
        <w:t>propertyName</w:t>
      </w:r>
      <w:r w:rsidR="007805B0">
        <w:t>)</w:t>
      </w:r>
      <w:r w:rsidRPr="004418C4">
        <w:t>.</w:t>
      </w:r>
    </w:p>
    <w:p w:rsidR="001E1845" w:rsidRDefault="001E1845" w:rsidP="00922A99">
      <w:pPr>
        <w:pStyle w:val="Alg3"/>
        <w:numPr>
          <w:ilvl w:val="1"/>
          <w:numId w:val="919"/>
        </w:numPr>
      </w:pPr>
      <w:r>
        <w:t>ReturnIfAbrupt(</w:t>
      </w:r>
      <w:r w:rsidRPr="009540C3">
        <w:rPr>
          <w:i/>
          <w:iCs/>
        </w:rPr>
        <w:t>v</w:t>
      </w:r>
      <w:r>
        <w:t>).</w:t>
      </w:r>
    </w:p>
    <w:p w:rsidR="00675B74" w:rsidRPr="004418C4" w:rsidRDefault="00675B74" w:rsidP="009540C3">
      <w:pPr>
        <w:pStyle w:val="Alg3"/>
        <w:numPr>
          <w:ilvl w:val="0"/>
          <w:numId w:val="919"/>
        </w:numPr>
      </w:pPr>
      <w:r w:rsidRPr="004418C4">
        <w:t xml:space="preserve">If </w:t>
      </w:r>
      <w:r w:rsidRPr="009540C3">
        <w:rPr>
          <w:i/>
          <w:iCs/>
        </w:rPr>
        <w:t>Initialiser</w:t>
      </w:r>
      <w:r w:rsidRPr="009540C3">
        <w:rPr>
          <w:vertAlign w:val="subscript"/>
        </w:rPr>
        <w:t>opt</w:t>
      </w:r>
      <w:r w:rsidRPr="004418C4">
        <w:t xml:space="preserve"> is present</w:t>
      </w:r>
      <w:r w:rsidR="001E28FF" w:rsidRPr="001E28FF">
        <w:t xml:space="preserve"> </w:t>
      </w:r>
      <w:r w:rsidR="001E28FF">
        <w:t xml:space="preserve">and </w:t>
      </w:r>
      <w:r w:rsidR="001E28FF" w:rsidRPr="009540C3">
        <w:rPr>
          <w:i/>
          <w:iCs/>
        </w:rPr>
        <w:t>v</w:t>
      </w:r>
      <w:r w:rsidR="001E28FF">
        <w:t xml:space="preserve"> is </w:t>
      </w:r>
      <w:r w:rsidR="001E28FF" w:rsidRPr="009540C3">
        <w:rPr>
          <w:b/>
          <w:bCs/>
        </w:rPr>
        <w:t>undefined</w:t>
      </w:r>
      <w:r w:rsidRPr="004418C4">
        <w:t>, then</w:t>
      </w:r>
    </w:p>
    <w:p w:rsidR="00675B74" w:rsidRPr="004418C4" w:rsidRDefault="00675B74" w:rsidP="009540C3">
      <w:pPr>
        <w:pStyle w:val="Alg3"/>
        <w:numPr>
          <w:ilvl w:val="1"/>
          <w:numId w:val="1571"/>
        </w:numPr>
      </w:pPr>
      <w:r w:rsidRPr="004418C4">
        <w:t xml:space="preserve">Let </w:t>
      </w:r>
      <w:r w:rsidR="003F2BDA">
        <w:rPr>
          <w:i/>
        </w:rPr>
        <w:t>defaultValue</w:t>
      </w:r>
      <w:r w:rsidRPr="004418C4">
        <w:t xml:space="preserve"> be the result of evaluating</w:t>
      </w:r>
      <w:r w:rsidRPr="004418C4">
        <w:rPr>
          <w:i/>
        </w:rPr>
        <w:t xml:space="preserve"> Initialiser</w:t>
      </w:r>
      <w:r w:rsidRPr="004418C4">
        <w:t>.</w:t>
      </w:r>
    </w:p>
    <w:p w:rsidR="003F2BDA" w:rsidRDefault="003F2BDA" w:rsidP="009540C3">
      <w:pPr>
        <w:pStyle w:val="Alg3"/>
        <w:numPr>
          <w:ilvl w:val="1"/>
          <w:numId w:val="1571"/>
        </w:numPr>
      </w:pPr>
      <w:r>
        <w:t xml:space="preserve">Let </w:t>
      </w:r>
      <w:r>
        <w:rPr>
          <w:i/>
          <w:iCs/>
        </w:rPr>
        <w:t>v</w:t>
      </w:r>
      <w:r>
        <w:t xml:space="preserve"> be GetValue(</w:t>
      </w:r>
      <w:r>
        <w:rPr>
          <w:i/>
          <w:iCs/>
        </w:rPr>
        <w:t>defaultValue</w:t>
      </w:r>
      <w:r>
        <w:t>).</w:t>
      </w:r>
    </w:p>
    <w:p w:rsidR="00EB121A" w:rsidRDefault="00112290" w:rsidP="009540C3">
      <w:pPr>
        <w:pStyle w:val="Alg3"/>
        <w:numPr>
          <w:ilvl w:val="1"/>
          <w:numId w:val="1571"/>
        </w:numPr>
      </w:pPr>
      <w:r>
        <w:t>ReturnIfAbrupt(</w:t>
      </w:r>
      <w:r w:rsidRPr="009540C3">
        <w:rPr>
          <w:i/>
          <w:iCs/>
        </w:rPr>
        <w:t>v</w:t>
      </w:r>
      <w:r>
        <w:t>).</w:t>
      </w:r>
    </w:p>
    <w:p w:rsidR="00675B74" w:rsidRPr="004418C4" w:rsidRDefault="00481DAC" w:rsidP="00E74C84">
      <w:pPr>
        <w:pStyle w:val="Alg3"/>
        <w:numPr>
          <w:ilvl w:val="0"/>
          <w:numId w:val="919"/>
        </w:numPr>
        <w:spacing w:after="240"/>
      </w:pPr>
      <w:r>
        <w:t>Return the result of p</w:t>
      </w:r>
      <w:r w:rsidRPr="004418C4">
        <w:t>erform</w:t>
      </w:r>
      <w:r>
        <w:t>ing</w:t>
      </w:r>
      <w:r w:rsidRPr="004418C4">
        <w:t xml:space="preserve"> </w:t>
      </w:r>
      <w:r w:rsidR="00675B74" w:rsidRPr="004418C4">
        <w:t xml:space="preserve">Binding </w:t>
      </w:r>
      <w:r w:rsidR="00A113E2">
        <w:t>Initialisation</w:t>
      </w:r>
      <w:r w:rsidR="00675B74" w:rsidRPr="004418C4">
        <w:t xml:space="preserve"> for </w:t>
      </w:r>
      <w:r w:rsidR="00675B74" w:rsidRPr="009540C3">
        <w:rPr>
          <w:i/>
        </w:rPr>
        <w:t>BindingIdentif</w:t>
      </w:r>
      <w:r w:rsidR="00626B1E" w:rsidRPr="009540C3">
        <w:rPr>
          <w:i/>
        </w:rPr>
        <w:t>i</w:t>
      </w:r>
      <w:r w:rsidR="00675B74" w:rsidRPr="009540C3">
        <w:rPr>
          <w:i/>
        </w:rPr>
        <w:t>er</w:t>
      </w:r>
      <w:r w:rsidR="00675B74" w:rsidRPr="004418C4">
        <w:t xml:space="preserve"> </w:t>
      </w:r>
      <w:r w:rsidR="0074396A">
        <w:t>passing</w:t>
      </w:r>
      <w:r w:rsidR="00675B74" w:rsidRPr="004418C4">
        <w:t xml:space="preserve"> </w:t>
      </w:r>
      <w:r w:rsidR="00675B74" w:rsidRPr="009540C3">
        <w:rPr>
          <w:i/>
        </w:rPr>
        <w:t>v</w:t>
      </w:r>
      <w:r w:rsidR="00675B74" w:rsidRPr="00675B74">
        <w:t xml:space="preserve"> and </w:t>
      </w:r>
      <w:r w:rsidR="00767E5E" w:rsidRPr="009540C3">
        <w:rPr>
          <w:i/>
        </w:rPr>
        <w:t>environment</w:t>
      </w:r>
      <w:r w:rsidR="0074396A" w:rsidRPr="004418C4">
        <w:t xml:space="preserve"> </w:t>
      </w:r>
      <w:r w:rsidR="00675B74" w:rsidRPr="004418C4">
        <w:t xml:space="preserve">as </w:t>
      </w:r>
      <w:r w:rsidR="0074396A">
        <w:t>arguments</w:t>
      </w:r>
      <w:r w:rsidR="00675B74" w:rsidRPr="004418C4">
        <w:t>.</w:t>
      </w:r>
    </w:p>
    <w:p w:rsidR="004C02EF" w:rsidRPr="00E77497" w:rsidRDefault="004C02EF" w:rsidP="00D148E9">
      <w:pPr>
        <w:pStyle w:val="Heading2"/>
      </w:pPr>
      <w:bookmarkStart w:id="6324" w:name="_Toc361663377"/>
      <w:bookmarkStart w:id="6325" w:name="_Toc361665218"/>
      <w:bookmarkStart w:id="6326" w:name="_Toc361667058"/>
      <w:bookmarkStart w:id="6327" w:name="_Toc361668887"/>
      <w:bookmarkStart w:id="6328" w:name="_Toc364934912"/>
      <w:bookmarkStart w:id="6329" w:name="_Toc361663378"/>
      <w:bookmarkStart w:id="6330" w:name="_Toc361665219"/>
      <w:bookmarkStart w:id="6331" w:name="_Toc361667059"/>
      <w:bookmarkStart w:id="6332" w:name="_Toc361668888"/>
      <w:bookmarkStart w:id="6333" w:name="_Toc364934913"/>
      <w:bookmarkStart w:id="6334" w:name="_Toc361663379"/>
      <w:bookmarkStart w:id="6335" w:name="_Toc361665220"/>
      <w:bookmarkStart w:id="6336" w:name="_Toc361667060"/>
      <w:bookmarkStart w:id="6337" w:name="_Toc361668889"/>
      <w:bookmarkStart w:id="6338" w:name="_Toc364934914"/>
      <w:bookmarkStart w:id="6339" w:name="_Toc361663380"/>
      <w:bookmarkStart w:id="6340" w:name="_Toc361665221"/>
      <w:bookmarkStart w:id="6341" w:name="_Toc361667061"/>
      <w:bookmarkStart w:id="6342" w:name="_Toc361668890"/>
      <w:bookmarkStart w:id="6343" w:name="_Toc364934915"/>
      <w:bookmarkStart w:id="6344" w:name="_Toc361663381"/>
      <w:bookmarkStart w:id="6345" w:name="_Toc361665222"/>
      <w:bookmarkStart w:id="6346" w:name="_Toc361667062"/>
      <w:bookmarkStart w:id="6347" w:name="_Toc361668891"/>
      <w:bookmarkStart w:id="6348" w:name="_Toc364934916"/>
      <w:bookmarkStart w:id="6349" w:name="_Toc361663382"/>
      <w:bookmarkStart w:id="6350" w:name="_Toc361665223"/>
      <w:bookmarkStart w:id="6351" w:name="_Toc361667063"/>
      <w:bookmarkStart w:id="6352" w:name="_Toc361668892"/>
      <w:bookmarkStart w:id="6353" w:name="_Toc364934917"/>
      <w:bookmarkStart w:id="6354" w:name="_Toc361663383"/>
      <w:bookmarkStart w:id="6355" w:name="_Toc361665224"/>
      <w:bookmarkStart w:id="6356" w:name="_Toc361667064"/>
      <w:bookmarkStart w:id="6357" w:name="_Toc361668893"/>
      <w:bookmarkStart w:id="6358" w:name="_Toc364934918"/>
      <w:bookmarkStart w:id="6359" w:name="_Toc361663384"/>
      <w:bookmarkStart w:id="6360" w:name="_Toc361665225"/>
      <w:bookmarkStart w:id="6361" w:name="_Toc361667065"/>
      <w:bookmarkStart w:id="6362" w:name="_Toc361668894"/>
      <w:bookmarkStart w:id="6363" w:name="_Toc364934919"/>
      <w:bookmarkStart w:id="6364" w:name="_Toc361663385"/>
      <w:bookmarkStart w:id="6365" w:name="_Toc361665226"/>
      <w:bookmarkStart w:id="6366" w:name="_Toc361667066"/>
      <w:bookmarkStart w:id="6367" w:name="_Toc361668895"/>
      <w:bookmarkStart w:id="6368" w:name="_Toc364934920"/>
      <w:bookmarkStart w:id="6369" w:name="_Toc361663386"/>
      <w:bookmarkStart w:id="6370" w:name="_Toc361665227"/>
      <w:bookmarkStart w:id="6371" w:name="_Toc361667067"/>
      <w:bookmarkStart w:id="6372" w:name="_Toc361668896"/>
      <w:bookmarkStart w:id="6373" w:name="_Toc364934921"/>
      <w:bookmarkStart w:id="6374" w:name="_Toc361663387"/>
      <w:bookmarkStart w:id="6375" w:name="_Toc361665228"/>
      <w:bookmarkStart w:id="6376" w:name="_Toc361667068"/>
      <w:bookmarkStart w:id="6377" w:name="_Toc361668897"/>
      <w:bookmarkStart w:id="6378" w:name="_Toc364934922"/>
      <w:bookmarkStart w:id="6379" w:name="_Toc361663388"/>
      <w:bookmarkStart w:id="6380" w:name="_Toc361665229"/>
      <w:bookmarkStart w:id="6381" w:name="_Toc361667069"/>
      <w:bookmarkStart w:id="6382" w:name="_Toc361668898"/>
      <w:bookmarkStart w:id="6383" w:name="_Toc364934923"/>
      <w:bookmarkStart w:id="6384" w:name="_Toc361663389"/>
      <w:bookmarkStart w:id="6385" w:name="_Toc361665230"/>
      <w:bookmarkStart w:id="6386" w:name="_Toc361667070"/>
      <w:bookmarkStart w:id="6387" w:name="_Toc361668899"/>
      <w:bookmarkStart w:id="6388" w:name="_Toc364934924"/>
      <w:bookmarkStart w:id="6389" w:name="_Toc361663390"/>
      <w:bookmarkStart w:id="6390" w:name="_Toc361665231"/>
      <w:bookmarkStart w:id="6391" w:name="_Toc361667071"/>
      <w:bookmarkStart w:id="6392" w:name="_Toc361668900"/>
      <w:bookmarkStart w:id="6393" w:name="_Toc364934925"/>
      <w:bookmarkStart w:id="6394" w:name="_Toc361663391"/>
      <w:bookmarkStart w:id="6395" w:name="_Toc361665232"/>
      <w:bookmarkStart w:id="6396" w:name="_Toc361667072"/>
      <w:bookmarkStart w:id="6397" w:name="_Toc361668901"/>
      <w:bookmarkStart w:id="6398" w:name="_Toc364934926"/>
      <w:bookmarkStart w:id="6399" w:name="_Toc361663392"/>
      <w:bookmarkStart w:id="6400" w:name="_Toc361665233"/>
      <w:bookmarkStart w:id="6401" w:name="_Toc361667073"/>
      <w:bookmarkStart w:id="6402" w:name="_Toc361668902"/>
      <w:bookmarkStart w:id="6403" w:name="_Toc364934927"/>
      <w:bookmarkStart w:id="6404" w:name="_Toc361663393"/>
      <w:bookmarkStart w:id="6405" w:name="_Toc361665234"/>
      <w:bookmarkStart w:id="6406" w:name="_Toc361667074"/>
      <w:bookmarkStart w:id="6407" w:name="_Toc361668903"/>
      <w:bookmarkStart w:id="6408" w:name="_Toc364934928"/>
      <w:bookmarkStart w:id="6409" w:name="_Toc361663394"/>
      <w:bookmarkStart w:id="6410" w:name="_Toc361665235"/>
      <w:bookmarkStart w:id="6411" w:name="_Toc361667075"/>
      <w:bookmarkStart w:id="6412" w:name="_Toc361668904"/>
      <w:bookmarkStart w:id="6413" w:name="_Toc364934929"/>
      <w:bookmarkStart w:id="6414" w:name="_Toc360524523"/>
      <w:bookmarkStart w:id="6415" w:name="_Toc361663395"/>
      <w:bookmarkStart w:id="6416" w:name="_Toc361665236"/>
      <w:bookmarkStart w:id="6417" w:name="_Toc361667076"/>
      <w:bookmarkStart w:id="6418" w:name="_Toc361668905"/>
      <w:bookmarkStart w:id="6419" w:name="_Toc364934930"/>
      <w:bookmarkStart w:id="6420" w:name="_Toc360524524"/>
      <w:bookmarkStart w:id="6421" w:name="_Toc361663396"/>
      <w:bookmarkStart w:id="6422" w:name="_Toc361665237"/>
      <w:bookmarkStart w:id="6423" w:name="_Toc361667077"/>
      <w:bookmarkStart w:id="6424" w:name="_Toc361668906"/>
      <w:bookmarkStart w:id="6425" w:name="_Toc364934931"/>
      <w:bookmarkStart w:id="6426" w:name="_Toc235503452"/>
      <w:bookmarkStart w:id="6427" w:name="_Toc241509227"/>
      <w:bookmarkStart w:id="6428" w:name="_Toc244416714"/>
      <w:bookmarkStart w:id="6429" w:name="_Toc276631078"/>
      <w:bookmarkStart w:id="6430" w:name="_Toc364934932"/>
      <w:bookmarkEnd w:id="6318"/>
      <w:bookmarkEnd w:id="6319"/>
      <w:bookmarkEnd w:id="6320"/>
      <w:bookmarkEnd w:id="6321"/>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r w:rsidRPr="00E77497">
        <w:t>Empty Statemen</w:t>
      </w:r>
      <w:bookmarkEnd w:id="6309"/>
      <w:bookmarkEnd w:id="6310"/>
      <w:bookmarkEnd w:id="6313"/>
      <w:bookmarkEnd w:id="6314"/>
      <w:bookmarkEnd w:id="6315"/>
      <w:bookmarkEnd w:id="6316"/>
      <w:bookmarkEnd w:id="6317"/>
      <w:r w:rsidRPr="00E77497">
        <w:t>t</w:t>
      </w:r>
      <w:bookmarkEnd w:id="6322"/>
      <w:bookmarkEnd w:id="6323"/>
      <w:bookmarkEnd w:id="6426"/>
      <w:bookmarkEnd w:id="6427"/>
      <w:bookmarkEnd w:id="6428"/>
      <w:bookmarkEnd w:id="6429"/>
      <w:bookmarkEnd w:id="6430"/>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EmptyStatement </w:t>
      </w:r>
      <w:r w:rsidRPr="00E77497">
        <w:rPr>
          <w:rFonts w:ascii="Arial" w:hAnsi="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rsidR="004901F8" w:rsidRPr="00E77497" w:rsidRDefault="004901F8" w:rsidP="00E74C84">
      <w:pPr>
        <w:pStyle w:val="Heading3"/>
      </w:pPr>
      <w:bookmarkStart w:id="6431" w:name="_Toc364934933"/>
      <w:r w:rsidRPr="00E77497">
        <w:t>Runtime Semantics</w:t>
      </w:r>
      <w:bookmarkEnd w:id="6431"/>
    </w:p>
    <w:p w:rsidR="00B245D9" w:rsidRPr="00E77497" w:rsidRDefault="00B245D9" w:rsidP="00B245D9">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bookmarkStart w:id="6432" w:name="_Toc381513713"/>
    </w:p>
    <w:p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r w:rsidR="00DE1793">
        <w:t>NormalCompletion(</w:t>
      </w:r>
      <w:r w:rsidRPr="00E77497">
        <w:rPr>
          <w:rFonts w:ascii="Arial" w:hAnsi="Arial"/>
        </w:rPr>
        <w:t>empty</w:t>
      </w:r>
      <w:r w:rsidR="00DE1793">
        <w:t>)</w:t>
      </w:r>
      <w:r w:rsidR="00EB121A" w:rsidRPr="00E77497">
        <w:rPr>
          <w:rFonts w:ascii="Arial" w:hAnsi="Arial"/>
        </w:rPr>
        <w:t>.</w:t>
      </w:r>
    </w:p>
    <w:p w:rsidR="004C02EF" w:rsidRPr="00E77497" w:rsidRDefault="004C02EF" w:rsidP="00D148E9">
      <w:pPr>
        <w:pStyle w:val="Heading2"/>
      </w:pPr>
      <w:bookmarkStart w:id="6433" w:name="_Toc382212235"/>
      <w:bookmarkStart w:id="6434" w:name="_Toc382212722"/>
      <w:bookmarkStart w:id="6435" w:name="_Toc382291580"/>
      <w:bookmarkStart w:id="6436" w:name="_Toc385672229"/>
      <w:bookmarkStart w:id="6437" w:name="_Toc393690333"/>
      <w:bookmarkStart w:id="6438" w:name="_Ref456010696"/>
      <w:bookmarkStart w:id="6439" w:name="_Toc472818878"/>
      <w:bookmarkStart w:id="6440" w:name="_Toc235503453"/>
      <w:bookmarkStart w:id="6441" w:name="_Toc241509228"/>
      <w:bookmarkStart w:id="6442" w:name="_Toc244416715"/>
      <w:bookmarkStart w:id="6443" w:name="_Toc276631079"/>
      <w:bookmarkStart w:id="6444" w:name="_Toc364934934"/>
      <w:bookmarkEnd w:id="6311"/>
      <w:bookmarkEnd w:id="6312"/>
      <w:bookmarkEnd w:id="6432"/>
      <w:r w:rsidRPr="00E77497">
        <w:t>Expression Statemen</w:t>
      </w:r>
      <w:bookmarkEnd w:id="6433"/>
      <w:bookmarkEnd w:id="6434"/>
      <w:bookmarkEnd w:id="6435"/>
      <w:bookmarkEnd w:id="6436"/>
      <w:bookmarkEnd w:id="6437"/>
      <w:r w:rsidRPr="00E77497">
        <w:t>t</w:t>
      </w:r>
      <w:bookmarkEnd w:id="6438"/>
      <w:bookmarkEnd w:id="6439"/>
      <w:bookmarkEnd w:id="6440"/>
      <w:bookmarkEnd w:id="6441"/>
      <w:bookmarkEnd w:id="6442"/>
      <w:bookmarkEnd w:id="6443"/>
      <w:bookmarkEnd w:id="6444"/>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ExpressionStatement </w:t>
      </w:r>
      <w:r w:rsidRPr="00E77497">
        <w:rPr>
          <w:rFonts w:ascii="Arial" w:hAnsi="Arial"/>
          <w:b/>
          <w:i w:val="0"/>
        </w:rPr>
        <w:t>:</w:t>
      </w:r>
    </w:p>
    <w:p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00572A2F" w:rsidRPr="00E77497">
        <w:rPr>
          <w:rFonts w:ascii="Arial" w:hAnsi="Arial" w:cs="Arial"/>
          <w:i w:val="0"/>
          <w:sz w:val="16"/>
          <w:szCs w:val="16"/>
        </w:rPr>
        <w:t>,</w:t>
      </w:r>
      <w:r w:rsidR="00572A2F">
        <w:rPr>
          <w:rFonts w:ascii="Arial" w:hAnsi="Arial" w:cs="Arial"/>
          <w:i w:val="0"/>
          <w:sz w:val="16"/>
          <w:szCs w:val="16"/>
        </w:rPr>
        <w:t xml:space="preserve">  </w:t>
      </w:r>
      <w:r w:rsidR="00572A2F">
        <w:rPr>
          <w:rFonts w:ascii="Courier New" w:hAnsi="Courier New"/>
          <w:b/>
          <w:i w:val="0"/>
          <w:sz w:val="16"/>
          <w:szCs w:val="16"/>
        </w:rPr>
        <w:t>class</w:t>
      </w:r>
      <w:r w:rsidR="00572A2F" w:rsidRPr="00E77497">
        <w:rPr>
          <w:i w:val="0"/>
          <w:sz w:val="16"/>
          <w:szCs w:val="16"/>
        </w:rPr>
        <w:t xml:space="preserve"> </w:t>
      </w:r>
      <w:r w:rsidRPr="00E77497">
        <w:rPr>
          <w:i w:val="0"/>
          <w:sz w:val="16"/>
          <w:szCs w:val="16"/>
        </w:rPr>
        <w:t>}]</w:t>
      </w:r>
      <w:r w:rsidRPr="00E77497">
        <w:t xml:space="preserve"> Expression </w:t>
      </w:r>
      <w:r w:rsidRPr="00E77497">
        <w:rPr>
          <w:rFonts w:ascii="Courier New" w:hAnsi="Courier New"/>
          <w:b/>
          <w:i w:val="0"/>
        </w:rPr>
        <w:t>;</w:t>
      </w:r>
    </w:p>
    <w:p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r w:rsidR="00782470">
        <w:t>or</w:t>
      </w:r>
      <w:r w:rsidR="00782470" w:rsidRPr="00E77497">
        <w:t xml:space="preserve"> </w:t>
      </w:r>
      <w:r w:rsidR="00782470">
        <w:rPr>
          <w:rFonts w:ascii="Courier New" w:hAnsi="Courier New"/>
          <w:b/>
        </w:rPr>
        <w:t>class</w:t>
      </w:r>
      <w:r w:rsidR="00782470" w:rsidRPr="00E77497">
        <w:t xml:space="preserve"> </w:t>
      </w:r>
      <w:r w:rsidRPr="00E77497">
        <w:t>keyword</w:t>
      </w:r>
      <w:r w:rsidR="00782470">
        <w:t>s</w:t>
      </w:r>
      <w:r w:rsidRPr="00E77497">
        <w:t xml:space="preserve"> because that </w:t>
      </w:r>
      <w:r w:rsidR="00572A2F">
        <w:t>would</w:t>
      </w:r>
      <w:r w:rsidR="00572A2F" w:rsidRPr="00E77497">
        <w:t xml:space="preserve"> </w:t>
      </w:r>
      <w:r w:rsidRPr="00E77497">
        <w:t xml:space="preserve">make it ambiguous with a </w:t>
      </w:r>
      <w:r w:rsidRPr="00E77497">
        <w:rPr>
          <w:rStyle w:val="bnf"/>
        </w:rPr>
        <w:t>FunctionDeclaration</w:t>
      </w:r>
      <w:r w:rsidR="00782470">
        <w:t>,</w:t>
      </w:r>
      <w:r w:rsidR="00782470" w:rsidRPr="00782470">
        <w:t xml:space="preserve"> </w:t>
      </w:r>
      <w:r w:rsidR="00782470" w:rsidRPr="00E77497">
        <w:t xml:space="preserve">a </w:t>
      </w:r>
      <w:r w:rsidR="00782470">
        <w:rPr>
          <w:rStyle w:val="bnf"/>
        </w:rPr>
        <w:t>Generator</w:t>
      </w:r>
      <w:r w:rsidR="00782470" w:rsidRPr="00E77497">
        <w:rPr>
          <w:rStyle w:val="bnf"/>
        </w:rPr>
        <w:t>Declaration</w:t>
      </w:r>
      <w:r w:rsidR="00782470">
        <w:t>, or</w:t>
      </w:r>
      <w:r w:rsidR="00782470" w:rsidRPr="00E77497">
        <w:t xml:space="preserve"> a</w:t>
      </w:r>
      <w:r w:rsidR="00782470">
        <w:rPr>
          <w:rStyle w:val="bnf"/>
        </w:rPr>
        <w:t xml:space="preserve"> Class</w:t>
      </w:r>
      <w:r w:rsidR="00782470" w:rsidRPr="00E77497">
        <w:rPr>
          <w:rStyle w:val="bnf"/>
        </w:rPr>
        <w:t>Declaration</w:t>
      </w:r>
      <w:r w:rsidRPr="00E77497">
        <w:t>.</w:t>
      </w:r>
    </w:p>
    <w:p w:rsidR="004901F8" w:rsidRPr="00E77497" w:rsidRDefault="004901F8" w:rsidP="00E74C84">
      <w:pPr>
        <w:pStyle w:val="Heading3"/>
      </w:pPr>
      <w:bookmarkStart w:id="6445" w:name="_Toc364934935"/>
      <w:r w:rsidRPr="00E77497">
        <w:lastRenderedPageBreak/>
        <w:t>Runtime Semantics</w:t>
      </w:r>
      <w:bookmarkEnd w:id="6445"/>
    </w:p>
    <w:p w:rsidR="00B245D9" w:rsidRPr="00E77497" w:rsidRDefault="00B245D9" w:rsidP="00B245D9">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r w:rsidR="00901D23" w:rsidRPr="006B6D0A">
        <w:rPr>
          <w:rFonts w:cs="Arial"/>
          <w:b/>
          <w:sz w:val="16"/>
        </w:rPr>
        <w:t>,</w:t>
      </w:r>
      <w:r w:rsidR="00901D23" w:rsidRPr="00E65A34">
        <w:rPr>
          <w:rFonts w:ascii="Courier New" w:hAnsi="Courier New"/>
          <w:b/>
          <w:sz w:val="16"/>
        </w:rPr>
        <w:t xml:space="preserve"> </w:t>
      </w:r>
      <w:r w:rsidR="00901D23">
        <w:rPr>
          <w:rFonts w:ascii="Courier New" w:hAnsi="Courier New"/>
          <w:b/>
          <w:sz w:val="16"/>
        </w:rPr>
        <w:t>class</w:t>
      </w:r>
      <w:r w:rsidR="00901D23" w:rsidRPr="009C202C">
        <w:rPr>
          <w:sz w:val="16"/>
        </w:rPr>
        <w:t xml:space="preserve"> </w:t>
      </w:r>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bookmarkStart w:id="6446" w:name="_Toc382212723"/>
    </w:p>
    <w:p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6446"/>
      <w:r w:rsidRPr="00E77497">
        <w:t>.</w:t>
      </w:r>
      <w:bookmarkStart w:id="6447" w:name="_Toc382212724"/>
    </w:p>
    <w:bookmarkEnd w:id="6447"/>
    <w:p w:rsidR="00EB121A" w:rsidRDefault="00EB121A" w:rsidP="00EB121A">
      <w:pPr>
        <w:pStyle w:val="Alg2"/>
        <w:numPr>
          <w:ilvl w:val="0"/>
          <w:numId w:val="116"/>
        </w:numPr>
        <w:contextualSpacing/>
      </w:pPr>
      <w:r>
        <w:t xml:space="preserve">Let </w:t>
      </w:r>
      <w:r w:rsidRPr="0027695A">
        <w:rPr>
          <w:i/>
        </w:rPr>
        <w:t>value</w:t>
      </w:r>
      <w:r>
        <w:t xml:space="preserve"> be </w:t>
      </w:r>
      <w:r w:rsidRPr="00E77497">
        <w:t>GetValue(</w:t>
      </w:r>
      <w:r w:rsidRPr="00E77497">
        <w:rPr>
          <w:i/>
        </w:rPr>
        <w:t>exprRef</w:t>
      </w:r>
      <w:r w:rsidRPr="00E77497">
        <w:t>)</w:t>
      </w:r>
      <w:r>
        <w:t>.</w:t>
      </w:r>
    </w:p>
    <w:p w:rsidR="00EB121A" w:rsidRDefault="006552DF" w:rsidP="00EB121A">
      <w:pPr>
        <w:pStyle w:val="Alg2"/>
        <w:numPr>
          <w:ilvl w:val="0"/>
          <w:numId w:val="116"/>
        </w:numPr>
        <w:contextualSpacing/>
      </w:pPr>
      <w:r>
        <w:t>ReturnIfAbrupt(</w:t>
      </w:r>
      <w:r w:rsidRPr="006552DF">
        <w:rPr>
          <w:i/>
        </w:rPr>
        <w:t>value</w:t>
      </w:r>
      <w:r>
        <w:t>)</w:t>
      </w:r>
      <w:r w:rsidR="00EB121A">
        <w:t>.</w:t>
      </w:r>
    </w:p>
    <w:p w:rsidR="004C02EF" w:rsidRPr="00E77497" w:rsidRDefault="004C02EF" w:rsidP="00B34B48">
      <w:pPr>
        <w:pStyle w:val="Alg2"/>
        <w:numPr>
          <w:ilvl w:val="0"/>
          <w:numId w:val="116"/>
        </w:numPr>
        <w:spacing w:after="220"/>
      </w:pPr>
      <w:r w:rsidRPr="00E77497">
        <w:t xml:space="preserve">Return </w:t>
      </w:r>
      <w:r w:rsidR="00DE1793">
        <w:t>NormalCompletion(</w:t>
      </w:r>
      <w:r w:rsidR="00EB121A" w:rsidRPr="00EB121A">
        <w:rPr>
          <w:i/>
        </w:rPr>
        <w:t>value</w:t>
      </w:r>
      <w:r w:rsidRPr="00E77497">
        <w:t>).</w:t>
      </w:r>
    </w:p>
    <w:p w:rsidR="004C02EF" w:rsidRPr="00E77497" w:rsidRDefault="004C02EF" w:rsidP="00D148E9">
      <w:pPr>
        <w:pStyle w:val="Heading2"/>
      </w:pPr>
      <w:bookmarkStart w:id="6448" w:name="_Toc375031200"/>
      <w:bookmarkStart w:id="6449" w:name="_Toc381513714"/>
      <w:bookmarkStart w:id="6450" w:name="_Toc382212236"/>
      <w:bookmarkStart w:id="6451" w:name="_Toc382212725"/>
      <w:bookmarkStart w:id="6452" w:name="_Toc382291581"/>
      <w:bookmarkStart w:id="6453" w:name="_Toc385672230"/>
      <w:bookmarkStart w:id="6454" w:name="_Toc393690334"/>
      <w:bookmarkStart w:id="6455" w:name="_Ref457437655"/>
      <w:bookmarkStart w:id="6456" w:name="_Toc472818879"/>
      <w:bookmarkStart w:id="6457" w:name="_Toc235503454"/>
      <w:bookmarkStart w:id="6458" w:name="_Toc241509229"/>
      <w:bookmarkStart w:id="6459" w:name="_Toc244416716"/>
      <w:bookmarkStart w:id="6460" w:name="_Toc276631080"/>
      <w:bookmarkStart w:id="6461" w:name="_Toc364934936"/>
      <w:r w:rsidRPr="00E77497">
        <w:t xml:space="preserve">The </w:t>
      </w:r>
      <w:r w:rsidRPr="00E77497">
        <w:rPr>
          <w:rFonts w:ascii="Courier New" w:hAnsi="Courier New"/>
        </w:rPr>
        <w:t>if</w:t>
      </w:r>
      <w:r w:rsidRPr="00E77497">
        <w:t xml:space="preserve"> Statemen</w:t>
      </w:r>
      <w:bookmarkEnd w:id="6448"/>
      <w:bookmarkEnd w:id="6449"/>
      <w:bookmarkEnd w:id="6450"/>
      <w:bookmarkEnd w:id="6451"/>
      <w:bookmarkEnd w:id="6452"/>
      <w:bookmarkEnd w:id="6453"/>
      <w:bookmarkEnd w:id="6454"/>
      <w:r w:rsidRPr="00E77497">
        <w:t>t</w:t>
      </w:r>
      <w:bookmarkEnd w:id="6455"/>
      <w:bookmarkEnd w:id="6456"/>
      <w:bookmarkEnd w:id="6457"/>
      <w:bookmarkEnd w:id="6458"/>
      <w:bookmarkEnd w:id="6459"/>
      <w:bookmarkEnd w:id="6460"/>
      <w:bookmarkEnd w:id="646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IfStatement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rsidR="00AD4164" w:rsidRPr="00E77497" w:rsidRDefault="00AD4164" w:rsidP="00AD4164">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B41F00" w:rsidRPr="00E77497" w:rsidRDefault="00B41F00" w:rsidP="007B6D32">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p>
    <w:p w:rsidR="00B41F00" w:rsidRPr="00E77497" w:rsidRDefault="00B41F00" w:rsidP="00B34B48">
      <w:pPr>
        <w:pStyle w:val="Alg4"/>
        <w:numPr>
          <w:ilvl w:val="0"/>
          <w:numId w:val="475"/>
        </w:numPr>
        <w:spacing w:after="220"/>
        <w:contextualSpacing/>
      </w:pPr>
      <w:r w:rsidRPr="00E77497">
        <w:t xml:space="preserve">Let </w:t>
      </w:r>
      <w:r w:rsidRPr="00E77497">
        <w:rPr>
          <w:i/>
        </w:rPr>
        <w:t xml:space="preserve">names </w:t>
      </w:r>
      <w:r w:rsidRPr="00E77497">
        <w:t xml:space="preserve">be VarDeclaredNames of the first </w:t>
      </w:r>
      <w:r w:rsidRPr="00E77497">
        <w:rPr>
          <w:i/>
        </w:rPr>
        <w:t>Statement</w:t>
      </w:r>
      <w:r w:rsidRPr="00E77497">
        <w:t>.</w:t>
      </w:r>
    </w:p>
    <w:p w:rsidR="00B41F00" w:rsidRPr="00E77497" w:rsidRDefault="00B41F00" w:rsidP="00B34B48">
      <w:pPr>
        <w:pStyle w:val="Alg4"/>
        <w:numPr>
          <w:ilvl w:val="0"/>
          <w:numId w:val="475"/>
        </w:numPr>
        <w:spacing w:after="220"/>
        <w:contextualSpacing/>
        <w:rPr>
          <w:rStyle w:val="bnf"/>
          <w:i w:val="0"/>
        </w:rPr>
      </w:pPr>
      <w:r w:rsidRPr="00E77497">
        <w:t xml:space="preserve">Append to </w:t>
      </w:r>
      <w:r w:rsidRPr="00E77497">
        <w:rPr>
          <w:i/>
        </w:rPr>
        <w:t>names</w:t>
      </w:r>
      <w:r w:rsidRPr="00E77497">
        <w:t xml:space="preserve"> the elements of the VarDeclaredNames of the </w:t>
      </w:r>
      <w:r w:rsidR="007B6D32" w:rsidRPr="00E77497">
        <w:t>second</w:t>
      </w:r>
      <w:r w:rsidRPr="00E77497">
        <w:t xml:space="preserve"> </w:t>
      </w:r>
      <w:r w:rsidRPr="00E77497">
        <w:rPr>
          <w:i/>
        </w:rPr>
        <w:t>Statement</w:t>
      </w:r>
      <w:r w:rsidRPr="00E77497">
        <w:rPr>
          <w:rStyle w:val="bnf"/>
        </w:rPr>
        <w:t>.</w:t>
      </w:r>
    </w:p>
    <w:p w:rsidR="00B41F00" w:rsidRPr="00E77497" w:rsidRDefault="00B41F00" w:rsidP="00B34B48">
      <w:pPr>
        <w:pStyle w:val="Alg4"/>
        <w:numPr>
          <w:ilvl w:val="0"/>
          <w:numId w:val="475"/>
        </w:numPr>
        <w:spacing w:after="220"/>
        <w:contextualSpacing/>
      </w:pPr>
      <w:r w:rsidRPr="00E77497">
        <w:t xml:space="preserve">Return </w:t>
      </w:r>
      <w:r w:rsidRPr="00E77497">
        <w:rPr>
          <w:rStyle w:val="bnf"/>
        </w:rPr>
        <w:t>names</w:t>
      </w:r>
      <w:r w:rsidRPr="00E77497">
        <w:t>.</w:t>
      </w:r>
    </w:p>
    <w:p w:rsidR="004D5676" w:rsidRPr="00E77497" w:rsidRDefault="004D5676" w:rsidP="004D5676">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p>
    <w:p w:rsidR="004D5676" w:rsidRPr="00E77497" w:rsidRDefault="004D5676" w:rsidP="00B34B48">
      <w:pPr>
        <w:pStyle w:val="Alg4"/>
        <w:numPr>
          <w:ilvl w:val="0"/>
          <w:numId w:val="476"/>
        </w:numPr>
        <w:spacing w:after="220"/>
        <w:contextualSpacing/>
      </w:pPr>
      <w:r w:rsidRPr="00E77497">
        <w:t xml:space="preserve">Return the VarDeclaredNames of </w:t>
      </w:r>
      <w:r w:rsidRPr="00E77497">
        <w:rPr>
          <w:i/>
        </w:rPr>
        <w:t>Statement</w:t>
      </w:r>
      <w:r w:rsidRPr="00E77497">
        <w:t>.</w:t>
      </w:r>
    </w:p>
    <w:p w:rsidR="004901F8" w:rsidRPr="00E77497" w:rsidRDefault="004901F8" w:rsidP="00E74C84">
      <w:pPr>
        <w:pStyle w:val="Heading3"/>
      </w:pPr>
      <w:bookmarkStart w:id="6462" w:name="_Toc364934937"/>
      <w:r w:rsidRPr="00E77497">
        <w:t>Runtime Semantics</w:t>
      </w:r>
      <w:bookmarkEnd w:id="6462"/>
    </w:p>
    <w:p w:rsidR="00AD4164" w:rsidRPr="00E77497" w:rsidRDefault="00AD4164" w:rsidP="00AD416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bookmarkStart w:id="6463" w:name="_Toc382212726"/>
    </w:p>
    <w:p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6463"/>
      <w:r w:rsidRPr="00E77497">
        <w:t>.</w:t>
      </w:r>
      <w:bookmarkStart w:id="6464" w:name="_Toc382212727"/>
    </w:p>
    <w:p w:rsidR="00327BF7" w:rsidRDefault="00327BF7" w:rsidP="00327BF7">
      <w:pPr>
        <w:pStyle w:val="Alg2"/>
        <w:numPr>
          <w:ilvl w:val="0"/>
          <w:numId w:val="117"/>
        </w:numPr>
        <w:contextualSpacing/>
      </w:pPr>
      <w:bookmarkStart w:id="6465" w:name="_Toc382212729"/>
      <w:bookmarkEnd w:id="6464"/>
      <w:r>
        <w:t xml:space="preserve">Let </w:t>
      </w:r>
      <w:r w:rsidRPr="00327BF7">
        <w:rPr>
          <w:i/>
        </w:rPr>
        <w:t>exprValue</w:t>
      </w:r>
      <w:r>
        <w:t xml:space="preserve"> be </w:t>
      </w:r>
      <w:r w:rsidRPr="00E77497">
        <w:t>ToBoolean(GetValue(</w:t>
      </w:r>
      <w:r w:rsidRPr="00E77497">
        <w:rPr>
          <w:i/>
        </w:rPr>
        <w:t>exprRef</w:t>
      </w:r>
      <w:r w:rsidRPr="00E77497">
        <w:t>))</w:t>
      </w:r>
      <w:r>
        <w:t>.</w:t>
      </w:r>
    </w:p>
    <w:p w:rsidR="00327BF7" w:rsidRDefault="006552DF" w:rsidP="00327BF7">
      <w:pPr>
        <w:pStyle w:val="Alg2"/>
        <w:numPr>
          <w:ilvl w:val="0"/>
          <w:numId w:val="117"/>
        </w:numPr>
        <w:contextualSpacing/>
      </w:pPr>
      <w:r>
        <w:t>ReturnIfAbrupt(</w:t>
      </w:r>
      <w:r w:rsidRPr="006A5E27">
        <w:rPr>
          <w:i/>
        </w:rPr>
        <w:t>exprValue</w:t>
      </w:r>
      <w:r>
        <w:t>)</w:t>
      </w:r>
      <w:r w:rsidR="00327BF7">
        <w:t>.</w:t>
      </w:r>
    </w:p>
    <w:p w:rsidR="004C02EF" w:rsidRPr="00E77497" w:rsidRDefault="004C02EF" w:rsidP="00B34B48">
      <w:pPr>
        <w:pStyle w:val="Alg2"/>
        <w:numPr>
          <w:ilvl w:val="0"/>
          <w:numId w:val="117"/>
        </w:numPr>
      </w:pPr>
      <w:r w:rsidRPr="00E77497">
        <w:t xml:space="preserve">If </w:t>
      </w:r>
      <w:r w:rsidR="00327BF7" w:rsidRPr="006A5E27">
        <w:rPr>
          <w:i/>
        </w:rPr>
        <w:t>exprValue</w:t>
      </w:r>
      <w:r w:rsidRPr="00E77497">
        <w:t xml:space="preserve"> is </w:t>
      </w:r>
      <w:r w:rsidRPr="00E77497">
        <w:rPr>
          <w:b/>
        </w:rPr>
        <w:t>true</w:t>
      </w:r>
      <w:r w:rsidRPr="00E77497">
        <w:t xml:space="preserve">, </w:t>
      </w:r>
      <w:bookmarkStart w:id="6466" w:name="_Toc382212730"/>
      <w:bookmarkEnd w:id="6465"/>
      <w:r w:rsidRPr="00E77497">
        <w:t>then</w:t>
      </w:r>
    </w:p>
    <w:p w:rsidR="004C02EF" w:rsidRPr="00E77497" w:rsidRDefault="00416EF7" w:rsidP="00B34B48">
      <w:pPr>
        <w:pStyle w:val="Alg2"/>
        <w:numPr>
          <w:ilvl w:val="1"/>
          <w:numId w:val="117"/>
        </w:numPr>
        <w:tabs>
          <w:tab w:val="left" w:pos="1620"/>
        </w:tabs>
      </w:pPr>
      <w:r>
        <w:t xml:space="preserve">Let </w:t>
      </w:r>
      <w:r>
        <w:rPr>
          <w:i/>
          <w:iCs/>
        </w:rPr>
        <w:t>stmtValue</w:t>
      </w:r>
      <w:r>
        <w:t xml:space="preserve"> be</w:t>
      </w:r>
      <w:r w:rsidRPr="00E77497">
        <w:t xml:space="preserve"> </w:t>
      </w:r>
      <w:r w:rsidR="004C02EF" w:rsidRPr="00E77497">
        <w:t xml:space="preserve">the result of evaluating the first </w:t>
      </w:r>
      <w:r w:rsidR="004C02EF" w:rsidRPr="00E77497">
        <w:rPr>
          <w:i/>
        </w:rPr>
        <w:t>Statement</w:t>
      </w:r>
      <w:bookmarkEnd w:id="6466"/>
      <w:r w:rsidR="004C02EF" w:rsidRPr="00E77497">
        <w:t>.</w:t>
      </w:r>
      <w:bookmarkStart w:id="6467" w:name="_Toc382212731"/>
    </w:p>
    <w:bookmarkEnd w:id="6467"/>
    <w:p w:rsidR="004C02EF" w:rsidRPr="00E77497" w:rsidRDefault="004C02EF" w:rsidP="00B34B48">
      <w:pPr>
        <w:pStyle w:val="Alg2"/>
        <w:numPr>
          <w:ilvl w:val="0"/>
          <w:numId w:val="117"/>
        </w:numPr>
      </w:pPr>
      <w:r w:rsidRPr="00E77497">
        <w:t>Else,</w:t>
      </w:r>
      <w:bookmarkStart w:id="6468" w:name="_Toc382212732"/>
    </w:p>
    <w:p w:rsidR="004C02EF" w:rsidRPr="00E77497" w:rsidRDefault="00416EF7" w:rsidP="00416EF7">
      <w:pPr>
        <w:pStyle w:val="Alg2"/>
        <w:numPr>
          <w:ilvl w:val="1"/>
          <w:numId w:val="117"/>
        </w:numPr>
        <w:tabs>
          <w:tab w:val="left" w:pos="1620"/>
        </w:tabs>
        <w:spacing w:after="220"/>
        <w:contextualSpacing/>
      </w:pPr>
      <w:bookmarkStart w:id="6469" w:name="_Toc382212733"/>
      <w:bookmarkEnd w:id="6468"/>
      <w:r>
        <w:t xml:space="preserve">Let </w:t>
      </w:r>
      <w:r>
        <w:rPr>
          <w:i/>
          <w:iCs/>
        </w:rPr>
        <w:t>stmtValue</w:t>
      </w:r>
      <w:r>
        <w:t xml:space="preserve"> be</w:t>
      </w:r>
      <w:r w:rsidRPr="00E77497">
        <w:t xml:space="preserve"> </w:t>
      </w:r>
      <w:r w:rsidR="004C02EF" w:rsidRPr="00E77497">
        <w:t xml:space="preserve">the result of evaluating the second </w:t>
      </w:r>
      <w:r w:rsidR="004C02EF" w:rsidRPr="00E77497">
        <w:rPr>
          <w:i/>
        </w:rPr>
        <w:t>Statement</w:t>
      </w:r>
      <w:bookmarkEnd w:id="6469"/>
      <w:r w:rsidR="004C02EF" w:rsidRPr="00E77497">
        <w:t>.</w:t>
      </w:r>
    </w:p>
    <w:p w:rsidR="00416EF7" w:rsidRDefault="00416EF7" w:rsidP="00416EF7">
      <w:pPr>
        <w:pStyle w:val="Alg2"/>
        <w:numPr>
          <w:ilvl w:val="0"/>
          <w:numId w:val="117"/>
        </w:numPr>
        <w:contextualSpacing/>
      </w:pPr>
      <w:commentRangeStart w:id="6470"/>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rsidR="00416EF7" w:rsidRDefault="00416EF7" w:rsidP="00416EF7">
      <w:pPr>
        <w:pStyle w:val="Alg2"/>
        <w:numPr>
          <w:ilvl w:val="1"/>
          <w:numId w:val="117"/>
        </w:numPr>
      </w:pPr>
      <w:r>
        <w:t>Return NormalCompletion(</w:t>
      </w:r>
      <w:r>
        <w:rPr>
          <w:b/>
          <w:bCs/>
        </w:rPr>
        <w:t>undefined</w:t>
      </w:r>
      <w:r>
        <w:t xml:space="preserve">). </w:t>
      </w:r>
      <w:commentRangeEnd w:id="6470"/>
      <w:r w:rsidR="00A53F35">
        <w:rPr>
          <w:rStyle w:val="CommentReference"/>
          <w:rFonts w:ascii="Arial" w:eastAsia="MS Mincho" w:hAnsi="Arial"/>
          <w:spacing w:val="0"/>
          <w:lang w:eastAsia="ja-JP"/>
        </w:rPr>
        <w:commentReference w:id="6470"/>
      </w:r>
    </w:p>
    <w:p w:rsidR="00416EF7" w:rsidRDefault="00416EF7" w:rsidP="00416EF7">
      <w:pPr>
        <w:pStyle w:val="Alg2"/>
        <w:numPr>
          <w:ilvl w:val="0"/>
          <w:numId w:val="117"/>
        </w:numPr>
        <w:spacing w:after="220"/>
      </w:pPr>
      <w:r>
        <w:t xml:space="preserve">Return </w:t>
      </w:r>
      <w:r>
        <w:rPr>
          <w:i/>
        </w:rPr>
        <w:t>stmt</w:t>
      </w:r>
      <w:r w:rsidRPr="006A5E27">
        <w:rPr>
          <w:i/>
        </w:rPr>
        <w:t>Value</w:t>
      </w:r>
      <w:r>
        <w:t>.</w:t>
      </w:r>
    </w:p>
    <w:p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6471" w:name="_Toc382212734"/>
    </w:p>
    <w:p w:rsidR="004C02EF" w:rsidRPr="00E77497" w:rsidRDefault="004C02EF" w:rsidP="00B34B48">
      <w:pPr>
        <w:pStyle w:val="Alg2"/>
        <w:numPr>
          <w:ilvl w:val="0"/>
          <w:numId w:val="399"/>
        </w:numPr>
      </w:pPr>
      <w:bookmarkStart w:id="6472" w:name="_Ref375016587"/>
      <w:bookmarkStart w:id="6473" w:name="_Ref375016604"/>
      <w:bookmarkStart w:id="6474" w:name="_Ref375016635"/>
      <w:bookmarkStart w:id="6475" w:name="_Toc375031201"/>
      <w:bookmarkStart w:id="6476" w:name="_Toc381513715"/>
      <w:bookmarkStart w:id="6477" w:name="_Toc382212237"/>
      <w:bookmarkStart w:id="6478" w:name="_Toc382212740"/>
      <w:bookmarkStart w:id="6479" w:name="_Toc382291582"/>
      <w:bookmarkStart w:id="6480" w:name="_Toc385672231"/>
      <w:bookmarkStart w:id="6481" w:name="_Toc393690335"/>
      <w:bookmarkStart w:id="6482" w:name="_Ref432004073"/>
      <w:bookmarkStart w:id="6483" w:name="_Toc472818880"/>
      <w:bookmarkStart w:id="6484" w:name="_Toc235503455"/>
      <w:bookmarkStart w:id="6485" w:name="_Toc241509230"/>
      <w:bookmarkStart w:id="6486" w:name="_Toc244416717"/>
      <w:bookmarkEnd w:id="6471"/>
      <w:r w:rsidRPr="00E77497">
        <w:t xml:space="preserve">Let </w:t>
      </w:r>
      <w:r w:rsidRPr="00E77497">
        <w:rPr>
          <w:i/>
        </w:rPr>
        <w:t>exprRef</w:t>
      </w:r>
      <w:r w:rsidRPr="00E77497">
        <w:t xml:space="preserve"> be the result of evaluating </w:t>
      </w:r>
      <w:r w:rsidRPr="00E77497">
        <w:rPr>
          <w:i/>
        </w:rPr>
        <w:t>Expression</w:t>
      </w:r>
      <w:r w:rsidRPr="00E77497">
        <w:t>.</w:t>
      </w:r>
      <w:bookmarkStart w:id="6487" w:name="_Toc382212735"/>
    </w:p>
    <w:p w:rsidR="00327BF7" w:rsidRDefault="00327BF7" w:rsidP="00327BF7">
      <w:pPr>
        <w:pStyle w:val="Alg2"/>
        <w:numPr>
          <w:ilvl w:val="0"/>
          <w:numId w:val="399"/>
        </w:numPr>
        <w:contextualSpacing/>
      </w:pPr>
      <w:bookmarkStart w:id="6488" w:name="_Toc382212737"/>
      <w:bookmarkEnd w:id="6487"/>
      <w:r>
        <w:t xml:space="preserve">Let </w:t>
      </w:r>
      <w:r w:rsidRPr="00327BF7">
        <w:rPr>
          <w:i/>
        </w:rPr>
        <w:t>exprValue</w:t>
      </w:r>
      <w:r>
        <w:t xml:space="preserve"> be </w:t>
      </w:r>
      <w:r w:rsidRPr="00E77497">
        <w:t>ToBoolean(GetValue(</w:t>
      </w:r>
      <w:r w:rsidRPr="00E77497">
        <w:rPr>
          <w:i/>
        </w:rPr>
        <w:t>exprRef</w:t>
      </w:r>
      <w:r w:rsidRPr="00E77497">
        <w:t>))</w:t>
      </w:r>
      <w:r>
        <w:t>.</w:t>
      </w:r>
    </w:p>
    <w:p w:rsidR="00327BF7" w:rsidRDefault="006552DF" w:rsidP="00327BF7">
      <w:pPr>
        <w:pStyle w:val="Alg2"/>
        <w:numPr>
          <w:ilvl w:val="0"/>
          <w:numId w:val="399"/>
        </w:numPr>
        <w:contextualSpacing/>
      </w:pPr>
      <w:r>
        <w:t>ReturnIfAbrupt(</w:t>
      </w:r>
      <w:r w:rsidRPr="006A5E27">
        <w:rPr>
          <w:i/>
        </w:rPr>
        <w:t>exprValue</w:t>
      </w:r>
      <w:r>
        <w:t>)</w:t>
      </w:r>
      <w:r w:rsidR="00327BF7">
        <w:t>.</w:t>
      </w:r>
    </w:p>
    <w:p w:rsidR="00A53F35" w:rsidRDefault="004C02EF" w:rsidP="00B34B48">
      <w:pPr>
        <w:pStyle w:val="Alg2"/>
        <w:numPr>
          <w:ilvl w:val="0"/>
          <w:numId w:val="399"/>
        </w:numPr>
      </w:pPr>
      <w:r w:rsidRPr="00E77497">
        <w:t xml:space="preserve">If </w:t>
      </w:r>
      <w:r w:rsidR="00327BF7" w:rsidRPr="006A5E27">
        <w:rPr>
          <w:i/>
        </w:rPr>
        <w:t>exprValue</w:t>
      </w:r>
      <w:r w:rsidRPr="00E77497">
        <w:t xml:space="preserve"> is </w:t>
      </w:r>
      <w:r w:rsidRPr="00E77497">
        <w:rPr>
          <w:b/>
        </w:rPr>
        <w:t>false</w:t>
      </w:r>
      <w:r w:rsidRPr="00E77497">
        <w:t xml:space="preserve">, </w:t>
      </w:r>
      <w:r w:rsidR="00A53F35">
        <w:t>then</w:t>
      </w:r>
    </w:p>
    <w:p w:rsidR="004C02EF" w:rsidRPr="00E77497" w:rsidRDefault="00A53F35" w:rsidP="00A53F35">
      <w:pPr>
        <w:pStyle w:val="Alg2"/>
        <w:numPr>
          <w:ilvl w:val="1"/>
          <w:numId w:val="399"/>
        </w:numPr>
      </w:pPr>
      <w:r>
        <w:t>R</w:t>
      </w:r>
      <w:r w:rsidRPr="00E77497">
        <w:t xml:space="preserve">eturn </w:t>
      </w:r>
      <w:r w:rsidR="00DE1793">
        <w:t>NormalCompletion(</w:t>
      </w:r>
      <w:commentRangeStart w:id="6489"/>
      <w:r w:rsidR="00BD5F8D" w:rsidRPr="00DE1793">
        <w:rPr>
          <w:b/>
        </w:rPr>
        <w:t>undefined</w:t>
      </w:r>
      <w:commentRangeEnd w:id="6489"/>
      <w:r w:rsidR="00BD5F8D">
        <w:rPr>
          <w:rStyle w:val="CommentReference"/>
          <w:rFonts w:ascii="Arial" w:eastAsia="MS Mincho" w:hAnsi="Arial"/>
          <w:spacing w:val="0"/>
          <w:lang w:eastAsia="ja-JP"/>
        </w:rPr>
        <w:commentReference w:id="6489"/>
      </w:r>
      <w:bookmarkStart w:id="6490" w:name="_Toc382212738"/>
      <w:bookmarkEnd w:id="6488"/>
      <w:r w:rsidR="00DE1793">
        <w:t>)</w:t>
      </w:r>
      <w:r w:rsidR="00327BF7" w:rsidRPr="00E77497">
        <w:t>.</w:t>
      </w:r>
    </w:p>
    <w:p w:rsidR="00A53F35" w:rsidRDefault="00A53F35" w:rsidP="00A53F35">
      <w:pPr>
        <w:pStyle w:val="Alg2"/>
        <w:numPr>
          <w:ilvl w:val="0"/>
          <w:numId w:val="399"/>
        </w:numPr>
        <w:tabs>
          <w:tab w:val="left" w:pos="1620"/>
        </w:tabs>
        <w:spacing w:after="220"/>
        <w:contextualSpacing/>
      </w:pPr>
      <w:bookmarkStart w:id="6491" w:name="_Toc382212739"/>
      <w:bookmarkEnd w:id="6490"/>
      <w:r>
        <w:t xml:space="preserve">Else, </w:t>
      </w:r>
    </w:p>
    <w:p w:rsidR="00A53F35" w:rsidRPr="00E77497" w:rsidRDefault="00A53F35" w:rsidP="00A53F35">
      <w:pPr>
        <w:pStyle w:val="Alg2"/>
        <w:numPr>
          <w:ilvl w:val="1"/>
          <w:numId w:val="399"/>
        </w:numPr>
        <w:tabs>
          <w:tab w:val="left" w:pos="1620"/>
        </w:tabs>
        <w:spacing w:after="220"/>
        <w:contextualSpacing/>
      </w:pPr>
      <w:r>
        <w:lastRenderedPageBreak/>
        <w:t xml:space="preserve">Let </w:t>
      </w:r>
      <w:r>
        <w:rPr>
          <w:i/>
          <w:iCs/>
        </w:rPr>
        <w:t>stmtValue</w:t>
      </w:r>
      <w:r>
        <w:t xml:space="preserve"> be</w:t>
      </w:r>
      <w:r w:rsidRPr="00E77497">
        <w:t xml:space="preserve"> the result of evaluating </w:t>
      </w:r>
      <w:r w:rsidRPr="00E77497">
        <w:rPr>
          <w:i/>
        </w:rPr>
        <w:t>Statement</w:t>
      </w:r>
      <w:r w:rsidRPr="00E77497">
        <w:t>.</w:t>
      </w:r>
    </w:p>
    <w:p w:rsidR="00A53F35" w:rsidRDefault="00A53F35" w:rsidP="00A53F35">
      <w:pPr>
        <w:pStyle w:val="Alg2"/>
        <w:numPr>
          <w:ilvl w:val="0"/>
          <w:numId w:val="399"/>
        </w:numPr>
        <w:contextualSpacing/>
      </w:pPr>
      <w:commentRangeStart w:id="6492"/>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rsidR="00A53F35" w:rsidRDefault="00A53F35" w:rsidP="00A53F35">
      <w:pPr>
        <w:pStyle w:val="Alg2"/>
        <w:numPr>
          <w:ilvl w:val="1"/>
          <w:numId w:val="399"/>
        </w:numPr>
      </w:pPr>
      <w:r>
        <w:t>Return NormalCompletion(</w:t>
      </w:r>
      <w:r>
        <w:rPr>
          <w:b/>
          <w:bCs/>
        </w:rPr>
        <w:t>undefined</w:t>
      </w:r>
      <w:r>
        <w:t xml:space="preserve">). </w:t>
      </w:r>
      <w:commentRangeEnd w:id="6492"/>
      <w:r>
        <w:rPr>
          <w:rStyle w:val="CommentReference"/>
          <w:rFonts w:ascii="Arial" w:eastAsia="MS Mincho" w:hAnsi="Arial"/>
          <w:spacing w:val="0"/>
          <w:lang w:eastAsia="ja-JP"/>
        </w:rPr>
        <w:commentReference w:id="6492"/>
      </w:r>
    </w:p>
    <w:p w:rsidR="00A53F35" w:rsidRDefault="00A53F35" w:rsidP="00A53F35">
      <w:pPr>
        <w:pStyle w:val="Alg2"/>
        <w:numPr>
          <w:ilvl w:val="0"/>
          <w:numId w:val="399"/>
        </w:numPr>
        <w:spacing w:after="220"/>
      </w:pPr>
      <w:r>
        <w:t xml:space="preserve">Return </w:t>
      </w:r>
      <w:r>
        <w:rPr>
          <w:i/>
        </w:rPr>
        <w:t>stmt</w:t>
      </w:r>
      <w:r w:rsidRPr="006A5E27">
        <w:rPr>
          <w:i/>
        </w:rPr>
        <w:t>Value</w:t>
      </w:r>
      <w:r>
        <w:t>.</w:t>
      </w:r>
    </w:p>
    <w:p w:rsidR="004C02EF" w:rsidRPr="00E77497" w:rsidRDefault="004C02EF" w:rsidP="00D148E9">
      <w:pPr>
        <w:pStyle w:val="Heading2"/>
      </w:pPr>
      <w:bookmarkStart w:id="6493" w:name="_Toc361663400"/>
      <w:bookmarkStart w:id="6494" w:name="_Toc361665241"/>
      <w:bookmarkStart w:id="6495" w:name="_Toc361667081"/>
      <w:bookmarkStart w:id="6496" w:name="_Toc361668910"/>
      <w:bookmarkStart w:id="6497" w:name="_Toc364934938"/>
      <w:bookmarkStart w:id="6498" w:name="_Toc276631081"/>
      <w:bookmarkStart w:id="6499" w:name="_Toc364934939"/>
      <w:bookmarkEnd w:id="6491"/>
      <w:bookmarkEnd w:id="6493"/>
      <w:bookmarkEnd w:id="6494"/>
      <w:bookmarkEnd w:id="6495"/>
      <w:bookmarkEnd w:id="6496"/>
      <w:bookmarkEnd w:id="6497"/>
      <w:r w:rsidRPr="00E77497">
        <w:t>Iteration Statement</w:t>
      </w:r>
      <w:bookmarkEnd w:id="6472"/>
      <w:bookmarkEnd w:id="6473"/>
      <w:bookmarkEnd w:id="6474"/>
      <w:bookmarkEnd w:id="6475"/>
      <w:bookmarkEnd w:id="6476"/>
      <w:bookmarkEnd w:id="6477"/>
      <w:bookmarkEnd w:id="6478"/>
      <w:bookmarkEnd w:id="6479"/>
      <w:bookmarkEnd w:id="6480"/>
      <w:bookmarkEnd w:id="6481"/>
      <w:r w:rsidRPr="00E77497">
        <w:t>s</w:t>
      </w:r>
      <w:bookmarkEnd w:id="6482"/>
      <w:bookmarkEnd w:id="6483"/>
      <w:bookmarkEnd w:id="6484"/>
      <w:bookmarkEnd w:id="6485"/>
      <w:bookmarkEnd w:id="6486"/>
      <w:bookmarkEnd w:id="6498"/>
      <w:bookmarkEnd w:id="649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IterationStatement </w:t>
      </w:r>
      <w:r w:rsidRPr="00E77497">
        <w:rPr>
          <w:rFonts w:ascii="Arial" w:hAnsi="Arial"/>
          <w:b/>
          <w:i w:val="0"/>
        </w:rPr>
        <w:t>:</w:t>
      </w:r>
    </w:p>
    <w:p w:rsidR="004C02EF" w:rsidRPr="00E77497" w:rsidRDefault="004C02EF" w:rsidP="00394DB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002E4AE1" w:rsidRPr="00E77497" w:rsidDel="002E4AE1">
        <w:rPr>
          <w:rFonts w:ascii="Courier New" w:hAnsi="Courier New"/>
          <w:b/>
          <w:i w:val="0"/>
        </w:rPr>
        <w:t xml:space="preserve"> </w:t>
      </w:r>
      <w:r w:rsidRPr="00E77497">
        <w:rPr>
          <w:rFonts w:ascii="Courier New" w:hAnsi="Courier New"/>
          <w:b/>
          <w:i w:val="0"/>
        </w:rPr>
        <w:t>;</w:t>
      </w:r>
      <w:r w:rsidR="006753C6" w:rsidRPr="006753C6">
        <w:rPr>
          <w:rFonts w:ascii="Arial" w:hAnsi="Arial" w:cs="Arial"/>
          <w:i w:val="0"/>
          <w:vertAlign w:val="subscript"/>
        </w:rPr>
        <w:t xml:space="preserve"> </w:t>
      </w:r>
      <w:r w:rsidR="006753C6" w:rsidRPr="00E77497">
        <w:rPr>
          <w:rFonts w:ascii="Arial" w:hAnsi="Arial" w:cs="Arial"/>
          <w:i w:val="0"/>
          <w:vertAlign w:val="subscript"/>
        </w:rPr>
        <w:t>opt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r w:rsidR="00B52BAA" w:rsidRPr="00323ECD">
        <w:t xml:space="preserve"> </w:t>
      </w:r>
      <w:r w:rsidR="00FD2CF3">
        <w:t>Lexical</w:t>
      </w:r>
      <w:r w:rsidR="00B52BAA">
        <w:t>Declaration</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rsidR="004429A2">
        <w:t>For</w:t>
      </w:r>
      <w:r w:rsidR="00FC6066">
        <w:t>Binding</w:t>
      </w:r>
      <w:commentRangeStart w:id="6500"/>
      <w:r w:rsidR="00A019F2" w:rsidRPr="00E77497" w:rsidDel="00A019F2">
        <w:t xml:space="preserve"> </w:t>
      </w:r>
      <w:commentRangeEnd w:id="6500"/>
      <w:r w:rsidR="00D07025">
        <w:rPr>
          <w:rStyle w:val="CommentReference"/>
          <w:rFonts w:ascii="Arial" w:eastAsia="MS Mincho" w:hAnsi="Arial"/>
          <w:i w:val="0"/>
          <w:lang w:eastAsia="ja-JP"/>
        </w:rPr>
        <w:commentReference w:id="6500"/>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6501" w:name="_Toc375031202"/>
      <w:bookmarkStart w:id="6502" w:name="_Toc381513716"/>
      <w:bookmarkStart w:id="6503" w:name="_Toc382212238"/>
      <w:bookmarkStart w:id="6504" w:name="_Toc382212741"/>
      <w:bookmarkStart w:id="6505" w:name="_Toc382291583"/>
      <w:bookmarkStart w:id="6506" w:name="_Toc385672232"/>
      <w:bookmarkStart w:id="6507" w:name="_Toc393690336"/>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D54263">
        <w:t xml:space="preserve"> </w:t>
      </w:r>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r w:rsidR="00FC6066">
        <w:t>ForBinding</w:t>
      </w:r>
      <w:r w:rsidR="00A019F2" w:rsidRPr="00E77497" w:rsidDel="00A019F2">
        <w:t xml:space="preserve"> </w:t>
      </w:r>
      <w:r w:rsidR="00AB39BE" w:rsidRPr="00345F94">
        <w:rPr>
          <w:rFonts w:ascii="Courier New" w:hAnsi="Courier New" w:cs="Courier New"/>
          <w:b/>
          <w:i w:val="0"/>
        </w:rPr>
        <w:t>o</w:t>
      </w:r>
      <w:r w:rsidR="00784795">
        <w:rPr>
          <w:rFonts w:ascii="Courier New" w:hAnsi="Courier New"/>
          <w:b/>
          <w:i w:val="0"/>
        </w:rPr>
        <w:t>f</w:t>
      </w:r>
      <w:r w:rsidR="00784795" w:rsidRPr="00E77497">
        <w:t xml:space="preserve"> </w:t>
      </w:r>
      <w:r w:rsidR="006067DC">
        <w:t>AssignmentExpression</w:t>
      </w:r>
      <w:r w:rsidR="00784795" w:rsidRPr="00E77497">
        <w:t xml:space="preserve">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B52BAA">
        <w:t xml:space="preserve"> </w:t>
      </w:r>
      <w:r w:rsidR="00784795" w:rsidRPr="00E77497">
        <w:t xml:space="preserve">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p>
    <w:p w:rsidR="003B6A66" w:rsidRPr="00E77497" w:rsidRDefault="003B6A66" w:rsidP="003B6A66">
      <w:pPr>
        <w:pStyle w:val="SyntaxRule"/>
      </w:pPr>
      <w:bookmarkStart w:id="6508" w:name="_Toc472818881"/>
      <w:bookmarkStart w:id="6509" w:name="_Toc235503456"/>
      <w:bookmarkStart w:id="6510" w:name="_Toc241509231"/>
      <w:bookmarkStart w:id="6511" w:name="_Toc244416718"/>
      <w:bookmarkStart w:id="6512" w:name="_Toc276631082"/>
      <w:r>
        <w:t>For</w:t>
      </w:r>
      <w:r w:rsidRPr="00E77497">
        <w:t xml:space="preserve">Declaration </w:t>
      </w:r>
      <w:r w:rsidRPr="00E77497">
        <w:rPr>
          <w:rFonts w:ascii="Arial" w:hAnsi="Arial"/>
          <w:b/>
          <w:i w:val="0"/>
        </w:rPr>
        <w:t>:</w:t>
      </w:r>
    </w:p>
    <w:p w:rsidR="00B52BAA" w:rsidRDefault="000F5543" w:rsidP="00323ECD">
      <w:pPr>
        <w:pStyle w:val="SyntaxDefinition"/>
      </w:pPr>
      <w:r w:rsidRPr="00E77497">
        <w:t>Let</w:t>
      </w:r>
      <w:r>
        <w:t xml:space="preserve">OrConst  </w:t>
      </w:r>
      <w:r w:rsidR="00D54263">
        <w:t>For</w:t>
      </w:r>
      <w:r w:rsidR="003B6A66" w:rsidRPr="00E77497">
        <w:t xml:space="preserve">Binding </w:t>
      </w:r>
    </w:p>
    <w:p w:rsidR="00837D11" w:rsidRDefault="00837D11" w:rsidP="007C32C2">
      <w:pPr>
        <w:pStyle w:val="Note"/>
      </w:pPr>
      <w:r>
        <w:t>NOTE 1</w:t>
      </w:r>
      <w:r>
        <w:tab/>
      </w:r>
      <w:r w:rsidRPr="007C32C2">
        <w:rPr>
          <w:rFonts w:ascii="Times New Roman" w:hAnsi="Times New Roman"/>
          <w:i/>
        </w:rPr>
        <w:t>ForBinding</w:t>
      </w:r>
      <w:r>
        <w:t xml:space="preserve"> is defined in 11.1.4.2.</w:t>
      </w:r>
    </w:p>
    <w:p w:rsidR="00345F94" w:rsidRPr="00837D11" w:rsidRDefault="00345F94" w:rsidP="004D5769">
      <w:pPr>
        <w:pStyle w:val="Note"/>
      </w:pPr>
      <w:commentRangeStart w:id="6513"/>
      <w:r w:rsidRPr="00837D11">
        <w:t>NOTE</w:t>
      </w:r>
      <w:r w:rsidR="00837D11" w:rsidRPr="00837D11">
        <w:t xml:space="preserve"> 2</w:t>
      </w:r>
      <w:r w:rsidRPr="00837D11">
        <w:tab/>
        <w:t xml:space="preserve">A semicolon is not required after a </w:t>
      </w:r>
      <w:r w:rsidRPr="00837D11">
        <w:rPr>
          <w:rFonts w:ascii="Courier New" w:hAnsi="Courier New" w:cs="Courier New"/>
          <w:b/>
        </w:rPr>
        <w:t>do-while</w:t>
      </w:r>
      <w:r w:rsidRPr="00837D11">
        <w:t xml:space="preserve"> statement. </w:t>
      </w:r>
      <w:commentRangeEnd w:id="6513"/>
      <w:r w:rsidRPr="007C32C2">
        <w:rPr>
          <w:rStyle w:val="CommentReference"/>
          <w:rFonts w:cs="Arial"/>
          <w:sz w:val="18"/>
          <w:szCs w:val="18"/>
        </w:rPr>
        <w:commentReference w:id="6513"/>
      </w:r>
    </w:p>
    <w:p w:rsidR="00491BC9" w:rsidRPr="002241B3" w:rsidRDefault="00470F92" w:rsidP="00491BC9">
      <w:pPr>
        <w:keepNext/>
        <w:rPr>
          <w:rFonts w:ascii="Helvetica" w:hAnsi="Helvetica"/>
          <w:b/>
          <w:spacing w:val="6"/>
        </w:rPr>
      </w:pPr>
      <w:r w:rsidRPr="002241B3">
        <w:rPr>
          <w:b/>
        </w:rPr>
        <w:t>Runtime Semantics</w:t>
      </w:r>
    </w:p>
    <w:p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LoopContinues</w:t>
      </w:r>
      <w:r>
        <w:rPr>
          <w:rFonts w:ascii="Helvetica" w:hAnsi="Helvetica"/>
          <w:b/>
          <w:spacing w:val="6"/>
        </w:rPr>
        <w:t xml:space="preserve"> Abstract Operation</w:t>
      </w:r>
    </w:p>
    <w:p w:rsidR="00542A4C" w:rsidRDefault="00491BC9" w:rsidP="00542A4C">
      <w:r>
        <w:t>T</w:t>
      </w:r>
      <w:r w:rsidR="00470F92">
        <w:t>he</w:t>
      </w:r>
      <w:r w:rsidR="00542A4C">
        <w:t xml:space="preserve"> abstract operation </w:t>
      </w:r>
      <w:r w:rsidR="007C32C2">
        <w:rPr>
          <w:rFonts w:ascii="Times New Roman" w:hAnsi="Times New Roman"/>
        </w:rPr>
        <w:t>LoopContinues</w:t>
      </w:r>
      <w:r w:rsidR="00542A4C">
        <w:t xml:space="preserve"> with arguments </w:t>
      </w:r>
      <w:r w:rsidR="00526AEF">
        <w:rPr>
          <w:rFonts w:ascii="Times New Roman" w:hAnsi="Times New Roman"/>
          <w:i/>
        </w:rPr>
        <w:t>c</w:t>
      </w:r>
      <w:r w:rsidR="00542A4C" w:rsidRPr="00542A4C">
        <w:rPr>
          <w:rFonts w:ascii="Times New Roman" w:hAnsi="Times New Roman"/>
          <w:i/>
        </w:rPr>
        <w:t>ompletion</w:t>
      </w:r>
      <w:r w:rsidR="00542A4C">
        <w:t xml:space="preserve"> and </w:t>
      </w:r>
      <w:r w:rsidR="00542A4C" w:rsidRPr="00470F92">
        <w:rPr>
          <w:rFonts w:ascii="Times New Roman" w:hAnsi="Times New Roman"/>
          <w:i/>
        </w:rPr>
        <w:t>labelSet</w:t>
      </w:r>
      <w:r w:rsidR="00542A4C">
        <w:t xml:space="preserve"> is defined by the following step:</w:t>
      </w:r>
    </w:p>
    <w:p w:rsidR="00526AEF" w:rsidRDefault="00526AEF" w:rsidP="00724A70">
      <w:pPr>
        <w:pStyle w:val="Alg3"/>
        <w:numPr>
          <w:ilvl w:val="0"/>
          <w:numId w:val="118"/>
        </w:numPr>
      </w:pPr>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p>
    <w:p w:rsidR="00B741A1" w:rsidRPr="00E77497" w:rsidRDefault="00B741A1" w:rsidP="00724A70">
      <w:pPr>
        <w:pStyle w:val="Alg3"/>
        <w:numPr>
          <w:ilvl w:val="0"/>
          <w:numId w:val="118"/>
        </w:numPr>
      </w:pPr>
      <w:r w:rsidRPr="00E77497">
        <w:t xml:space="preserve">If </w:t>
      </w:r>
      <w:r w:rsidR="00526AEF">
        <w:rPr>
          <w:i/>
        </w:rPr>
        <w:t>c</w:t>
      </w:r>
      <w:r w:rsidR="00526AEF" w:rsidRPr="00542A4C">
        <w:rPr>
          <w:i/>
        </w:rPr>
        <w:t>ompletion</w:t>
      </w:r>
      <w:r w:rsidRPr="00E77497">
        <w:t>.</w:t>
      </w:r>
      <w:r>
        <w:t>[[</w:t>
      </w:r>
      <w:r w:rsidRPr="00E77497">
        <w:t>type</w:t>
      </w:r>
      <w:r>
        <w:t>]]</w:t>
      </w:r>
      <w:r w:rsidRPr="00E77497">
        <w:t xml:space="preserve"> is not </w:t>
      </w:r>
      <w:r w:rsidRPr="00E77497">
        <w:rPr>
          <w:rFonts w:ascii="Arial" w:hAnsi="Arial" w:cs="Arial"/>
        </w:rPr>
        <w:t>continue</w:t>
      </w:r>
      <w:r w:rsidRPr="00E77497">
        <w:t>, then</w:t>
      </w:r>
      <w:r w:rsidR="00724A70">
        <w:t xml:space="preserve"> return </w:t>
      </w:r>
      <w:r w:rsidR="00724A70" w:rsidRPr="00B814B6">
        <w:rPr>
          <w:b/>
        </w:rPr>
        <w:t>false</w:t>
      </w:r>
      <w:r w:rsidR="00724A70">
        <w:t>.</w:t>
      </w:r>
    </w:p>
    <w:p w:rsidR="00542A4C" w:rsidRDefault="00724A70" w:rsidP="00724A70">
      <w:pPr>
        <w:pStyle w:val="Alg3"/>
        <w:numPr>
          <w:ilvl w:val="0"/>
          <w:numId w:val="118"/>
        </w:numPr>
      </w:pPr>
      <w:r>
        <w:t xml:space="preserve">If </w:t>
      </w:r>
      <w:r w:rsidR="00526AEF">
        <w:rPr>
          <w:i/>
        </w:rPr>
        <w:t>c</w:t>
      </w:r>
      <w:r w:rsidR="00526AEF" w:rsidRPr="00542A4C">
        <w:rPr>
          <w:i/>
        </w:rPr>
        <w:t>ompletion</w:t>
      </w:r>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p>
    <w:p w:rsidR="00724A70" w:rsidRDefault="00724A70" w:rsidP="00724A70">
      <w:pPr>
        <w:pStyle w:val="Alg3"/>
        <w:numPr>
          <w:ilvl w:val="0"/>
          <w:numId w:val="118"/>
        </w:numPr>
      </w:pPr>
      <w:r>
        <w:t xml:space="preserve">If </w:t>
      </w:r>
      <w:r w:rsidR="00526AEF">
        <w:rPr>
          <w:i/>
        </w:rPr>
        <w:t>c</w:t>
      </w:r>
      <w:r w:rsidR="00526AEF" w:rsidRPr="00542A4C">
        <w:rPr>
          <w:i/>
        </w:rPr>
        <w:t>ompletion</w:t>
      </w:r>
      <w:r w:rsidRPr="00E77497">
        <w:t>.</w:t>
      </w:r>
      <w:r>
        <w:t xml:space="preserve">[[target]] is an element of </w:t>
      </w:r>
      <w:r w:rsidRPr="00724A70">
        <w:rPr>
          <w:i/>
        </w:rPr>
        <w:t>labelSet</w:t>
      </w:r>
      <w:r w:rsidRPr="00E77497">
        <w:t>, then</w:t>
      </w:r>
      <w:r>
        <w:t xml:space="preserve"> return </w:t>
      </w:r>
      <w:r w:rsidRPr="00B814B6">
        <w:rPr>
          <w:b/>
        </w:rPr>
        <w:t>true</w:t>
      </w:r>
      <w:r>
        <w:t>.</w:t>
      </w:r>
    </w:p>
    <w:p w:rsidR="00B741A1" w:rsidRPr="00E77497" w:rsidRDefault="00542A4C" w:rsidP="00724A70">
      <w:pPr>
        <w:pStyle w:val="Alg3"/>
        <w:numPr>
          <w:ilvl w:val="0"/>
          <w:numId w:val="118"/>
        </w:numPr>
        <w:spacing w:after="240"/>
      </w:pPr>
      <w:r>
        <w:t xml:space="preserve">Return </w:t>
      </w:r>
      <w:r w:rsidRPr="00B814B6">
        <w:rPr>
          <w:b/>
        </w:rPr>
        <w:t>false</w:t>
      </w:r>
      <w:r w:rsidR="00B741A1" w:rsidRPr="00E77497">
        <w:t>.</w:t>
      </w:r>
    </w:p>
    <w:p w:rsidR="00491BC9" w:rsidRDefault="00491BC9" w:rsidP="00D148E9">
      <w:pPr>
        <w:pStyle w:val="Note"/>
      </w:pPr>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w:t>
      </w:r>
      <w:r w:rsidR="0003414D">
        <w:t>to</w:t>
      </w:r>
      <w:r>
        <w:t xml:space="preserve"> begin a new iteration.</w:t>
      </w:r>
    </w:p>
    <w:p w:rsidR="004C02EF" w:rsidRPr="00E77497" w:rsidRDefault="004C02EF" w:rsidP="00D148E9">
      <w:pPr>
        <w:pStyle w:val="Heading3"/>
      </w:pPr>
      <w:bookmarkStart w:id="6514" w:name="_Toc364934940"/>
      <w:r w:rsidRPr="00E77497">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6501"/>
      <w:bookmarkEnd w:id="6502"/>
      <w:bookmarkEnd w:id="6503"/>
      <w:bookmarkEnd w:id="6504"/>
      <w:bookmarkEnd w:id="6505"/>
      <w:bookmarkEnd w:id="6506"/>
      <w:bookmarkEnd w:id="6507"/>
      <w:r w:rsidRPr="00E77497">
        <w:t>t</w:t>
      </w:r>
      <w:bookmarkEnd w:id="6508"/>
      <w:bookmarkEnd w:id="6509"/>
      <w:bookmarkEnd w:id="6510"/>
      <w:bookmarkEnd w:id="6511"/>
      <w:bookmarkEnd w:id="6512"/>
      <w:bookmarkEnd w:id="6514"/>
    </w:p>
    <w:p w:rsidR="004D5676" w:rsidRPr="00E77497" w:rsidRDefault="004D5676" w:rsidP="004D5676">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A04A9C" w:rsidRPr="00E77497" w:rsidRDefault="00F460AA" w:rsidP="00A04A9C">
      <w:pPr>
        <w:jc w:val="left"/>
      </w:pPr>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r w:rsidR="006753C6" w:rsidRPr="006753C6">
        <w:rPr>
          <w:rFonts w:cs="Arial"/>
          <w:i/>
          <w:vertAlign w:val="subscript"/>
        </w:rPr>
        <w:t xml:space="preserve"> </w:t>
      </w:r>
      <w:r w:rsidR="006753C6" w:rsidRPr="006753C6">
        <w:rPr>
          <w:rFonts w:cs="Arial"/>
          <w:iCs/>
          <w:vertAlign w:val="subscript"/>
        </w:rPr>
        <w:t>opt</w:t>
      </w:r>
      <w:r w:rsidR="00A04A9C" w:rsidRPr="00E77497">
        <w:t xml:space="preserve"> </w:t>
      </w:r>
      <w:r w:rsidR="00A04A9C" w:rsidRPr="00E77497">
        <w:rPr>
          <w:rFonts w:ascii="Times New Roman" w:hAnsi="Times New Roman"/>
          <w:i/>
        </w:rPr>
        <w:t xml:space="preserve"> </w:t>
      </w:r>
    </w:p>
    <w:p w:rsidR="00A04A9C" w:rsidRPr="00E77497" w:rsidRDefault="00A04A9C" w:rsidP="00B34B48">
      <w:pPr>
        <w:pStyle w:val="Alg4"/>
        <w:numPr>
          <w:ilvl w:val="0"/>
          <w:numId w:val="477"/>
        </w:numPr>
        <w:spacing w:after="220"/>
        <w:contextualSpacing/>
      </w:pPr>
      <w:r w:rsidRPr="00E77497">
        <w:t xml:space="preserve">Return the VarDeclaredNames of </w:t>
      </w:r>
      <w:r w:rsidRPr="00E77497">
        <w:rPr>
          <w:i/>
        </w:rPr>
        <w:t>Statement</w:t>
      </w:r>
      <w:r w:rsidRPr="00E77497">
        <w:t>.</w:t>
      </w:r>
    </w:p>
    <w:p w:rsidR="004901F8" w:rsidRPr="00E77497" w:rsidRDefault="004901F8" w:rsidP="00D148E9">
      <w:pPr>
        <w:pStyle w:val="Heading4"/>
      </w:pPr>
      <w:r w:rsidRPr="00E77497">
        <w:t>Runtime Semantics</w:t>
      </w:r>
    </w:p>
    <w:p w:rsidR="00B741A1" w:rsidRDefault="00B741A1" w:rsidP="00B741A1">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B741A1" w:rsidRPr="00FA3203" w:rsidRDefault="00B741A1" w:rsidP="00B741A1">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4C02EF" w:rsidRPr="00E77497" w:rsidRDefault="00F460AA"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r w:rsidR="006753C6" w:rsidRPr="006753C6">
        <w:rPr>
          <w:rFonts w:cs="Arial"/>
          <w:iCs/>
          <w:vertAlign w:val="subscript"/>
        </w:rPr>
        <w:t xml:space="preserve"> opt</w:t>
      </w:r>
      <w:r w:rsidR="006753C6" w:rsidRPr="00E77497">
        <w:t xml:space="preserve"> </w:t>
      </w:r>
      <w:r w:rsidR="006753C6" w:rsidRPr="00E77497">
        <w:rPr>
          <w:rFonts w:ascii="Times New Roman" w:hAnsi="Times New Roman"/>
          <w:i/>
        </w:rPr>
        <w:t xml:space="preserve"> </w:t>
      </w:r>
      <w:bookmarkStart w:id="6515" w:name="_Toc375031203"/>
      <w:bookmarkStart w:id="6516" w:name="_Toc381513717"/>
    </w:p>
    <w:p w:rsidR="004C02EF" w:rsidRPr="00E77497" w:rsidRDefault="004C02EF" w:rsidP="0027695A">
      <w:pPr>
        <w:pStyle w:val="Alg3"/>
        <w:numPr>
          <w:ilvl w:val="0"/>
          <w:numId w:val="683"/>
        </w:numPr>
      </w:pPr>
      <w:r w:rsidRPr="00E77497">
        <w:lastRenderedPageBreak/>
        <w:t xml:space="preserve">Let </w:t>
      </w:r>
      <w:r w:rsidRPr="00E77497">
        <w:rPr>
          <w:i/>
        </w:rPr>
        <w:t>V</w:t>
      </w:r>
      <w:r w:rsidRPr="00E77497">
        <w:t xml:space="preserve"> = </w:t>
      </w:r>
      <w:commentRangeStart w:id="6517"/>
      <w:r w:rsidR="00BD5F8D" w:rsidRPr="00F75D28">
        <w:rPr>
          <w:b/>
        </w:rPr>
        <w:t>undefined</w:t>
      </w:r>
      <w:commentRangeEnd w:id="6517"/>
      <w:r w:rsidR="00BD5F8D" w:rsidRPr="00F75D28">
        <w:rPr>
          <w:rStyle w:val="CommentReference"/>
          <w:rFonts w:eastAsia="MS Mincho"/>
          <w:b/>
          <w:spacing w:val="0"/>
          <w:lang w:eastAsia="ja-JP"/>
        </w:rPr>
        <w:commentReference w:id="6517"/>
      </w:r>
      <w:r w:rsidRPr="00F75D28">
        <w:rPr>
          <w:b/>
        </w:rPr>
        <w:t>.</w:t>
      </w:r>
    </w:p>
    <w:p w:rsidR="004C02EF" w:rsidRPr="00E77497" w:rsidRDefault="004C02EF" w:rsidP="0027695A">
      <w:pPr>
        <w:pStyle w:val="Alg3"/>
        <w:numPr>
          <w:ilvl w:val="0"/>
          <w:numId w:val="683"/>
        </w:numPr>
      </w:pPr>
      <w:r w:rsidRPr="00E77497">
        <w:t xml:space="preserve">Repeat </w:t>
      </w:r>
    </w:p>
    <w:p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rsidR="004C02EF" w:rsidRPr="00E77497" w:rsidRDefault="004C02EF" w:rsidP="0027695A">
      <w:pPr>
        <w:pStyle w:val="Alg3"/>
        <w:numPr>
          <w:ilvl w:val="1"/>
          <w:numId w:val="683"/>
        </w:numPr>
      </w:pPr>
      <w:r w:rsidRPr="00E77497">
        <w:t xml:space="preserve">If </w:t>
      </w:r>
      <w:r w:rsidRPr="00E77497">
        <w:rPr>
          <w:i/>
        </w:rPr>
        <w:t>stmt</w:t>
      </w:r>
      <w:r w:rsidRPr="00E77497">
        <w:t>.</w:t>
      </w:r>
      <w:r w:rsidR="00F75D28">
        <w:t>[[</w:t>
      </w:r>
      <w:r w:rsidRPr="00E77497">
        <w:t>value</w:t>
      </w:r>
      <w:r w:rsidR="00F75D28">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F75D28">
        <w:t>[[</w:t>
      </w:r>
      <w:r w:rsidRPr="00E77497">
        <w:t>value</w:t>
      </w:r>
      <w:r w:rsidR="00F75D28">
        <w:t>]]</w:t>
      </w:r>
      <w:r w:rsidRPr="00E77497">
        <w:rPr>
          <w:i/>
        </w:rPr>
        <w:t>.</w:t>
      </w:r>
    </w:p>
    <w:p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r w:rsidR="00724A70">
        <w:t xml:space="preserve"> and </w:t>
      </w:r>
      <w:r w:rsidR="007C32C2">
        <w:t>LoopContinues</w:t>
      </w:r>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r w:rsidRPr="00E77497">
        <w:t xml:space="preserve">, return </w:t>
      </w:r>
      <w:r w:rsidRPr="00E77497">
        <w:rPr>
          <w:i/>
        </w:rPr>
        <w:t>stmt</w:t>
      </w:r>
      <w:r w:rsidRPr="00E77497">
        <w:t>.</w:t>
      </w:r>
    </w:p>
    <w:p w:rsidR="004C02EF" w:rsidRPr="00E77497" w:rsidRDefault="004C02EF" w:rsidP="0027695A">
      <w:pPr>
        <w:pStyle w:val="Alg3"/>
        <w:numPr>
          <w:ilvl w:val="1"/>
          <w:numId w:val="683"/>
        </w:numPr>
      </w:pPr>
      <w:r w:rsidRPr="00E77497">
        <w:t xml:space="preserve">Let </w:t>
      </w:r>
      <w:r w:rsidRPr="00E77497">
        <w:rPr>
          <w:i/>
        </w:rPr>
        <w:t>exprRef</w:t>
      </w:r>
      <w:r w:rsidRPr="00E77497">
        <w:t xml:space="preserve"> be the result of evaluating </w:t>
      </w:r>
      <w:r w:rsidRPr="00E77497">
        <w:rPr>
          <w:i/>
        </w:rPr>
        <w:t>Expression</w:t>
      </w:r>
      <w:r w:rsidRPr="00E77497">
        <w:t>.</w:t>
      </w:r>
    </w:p>
    <w:p w:rsidR="00F75D28" w:rsidRDefault="00F75D28" w:rsidP="0027695A">
      <w:pPr>
        <w:pStyle w:val="Alg2"/>
        <w:numPr>
          <w:ilvl w:val="1"/>
          <w:numId w:val="683"/>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rsidR="004C02EF" w:rsidRPr="00E77497" w:rsidRDefault="004C02EF" w:rsidP="0027695A">
      <w:pPr>
        <w:pStyle w:val="Alg3"/>
        <w:numPr>
          <w:ilvl w:val="1"/>
          <w:numId w:val="683"/>
        </w:numPr>
      </w:pPr>
      <w:r w:rsidRPr="00E77497">
        <w:t xml:space="preserve">If </w:t>
      </w:r>
      <w:r w:rsidR="00F75D28" w:rsidRPr="006A5E27">
        <w:rPr>
          <w:i/>
        </w:rPr>
        <w:t>exprValue</w:t>
      </w:r>
      <w:r w:rsidRPr="00E77497">
        <w:t xml:space="preserve"> is </w:t>
      </w:r>
      <w:r w:rsidRPr="00E77497">
        <w:rPr>
          <w:b/>
        </w:rPr>
        <w:t>false</w:t>
      </w:r>
      <w:r w:rsidRPr="00E77497">
        <w:t xml:space="preserve">, </w:t>
      </w:r>
      <w:r w:rsidR="00724A70" w:rsidRPr="00E77497">
        <w:t xml:space="preserve">Return </w:t>
      </w:r>
      <w:r w:rsidR="00724A70">
        <w:t>NormalCompletion(</w:t>
      </w:r>
      <w:r w:rsidR="00724A70" w:rsidRPr="00E77497">
        <w:rPr>
          <w:i/>
        </w:rPr>
        <w:t>V</w:t>
      </w:r>
      <w:r w:rsidR="00724A70">
        <w:t>)</w:t>
      </w:r>
      <w:r w:rsidRPr="00E77497">
        <w:t>.</w:t>
      </w:r>
    </w:p>
    <w:p w:rsidR="00236961" w:rsidRDefault="00236961" w:rsidP="008D1E73">
      <w:pPr>
        <w:pStyle w:val="Alg3"/>
        <w:numPr>
          <w:ilvl w:val="1"/>
          <w:numId w:val="683"/>
        </w:numPr>
      </w:pPr>
      <w:r>
        <w:t xml:space="preserve">Else if </w:t>
      </w:r>
      <w:r w:rsidRPr="009E1306">
        <w:rPr>
          <w:i/>
        </w:rPr>
        <w:t>exprValue</w:t>
      </w:r>
      <w:r>
        <w:t xml:space="preserve"> is </w:t>
      </w:r>
      <w:r w:rsidR="008D1E73">
        <w:t xml:space="preserve">not </w:t>
      </w:r>
      <w:r w:rsidR="008D1E73">
        <w:rPr>
          <w:b/>
          <w:bCs/>
        </w:rPr>
        <w:t>true</w:t>
      </w:r>
      <w:r>
        <w:t xml:space="preserve">, </w:t>
      </w:r>
      <w:commentRangeStart w:id="6518"/>
      <w:r>
        <w:t>then</w:t>
      </w:r>
      <w:commentRangeEnd w:id="6518"/>
      <w:r w:rsidR="009E1306">
        <w:rPr>
          <w:rStyle w:val="CommentReference"/>
          <w:rFonts w:ascii="Arial" w:eastAsia="MS Mincho" w:hAnsi="Arial"/>
          <w:spacing w:val="0"/>
          <w:lang w:eastAsia="ja-JP"/>
        </w:rPr>
        <w:commentReference w:id="6518"/>
      </w:r>
    </w:p>
    <w:p w:rsidR="006430AB" w:rsidRDefault="006430AB" w:rsidP="006430AB">
      <w:pPr>
        <w:pStyle w:val="Alg3"/>
        <w:numPr>
          <w:ilvl w:val="2"/>
          <w:numId w:val="683"/>
        </w:numPr>
        <w:ind w:left="1620" w:hanging="180"/>
      </w:pPr>
      <w:r>
        <w:t xml:space="preserve">Assert: </w:t>
      </w:r>
      <w:r w:rsidRPr="006430AB">
        <w:rPr>
          <w:i/>
        </w:rPr>
        <w:t>exprValue</w:t>
      </w:r>
      <w:r>
        <w:t xml:space="preserve"> is an abrupt completion.</w:t>
      </w:r>
    </w:p>
    <w:p w:rsidR="00236961" w:rsidRPr="00E77497" w:rsidRDefault="00236961" w:rsidP="006430AB">
      <w:pPr>
        <w:pStyle w:val="Alg3"/>
        <w:numPr>
          <w:ilvl w:val="2"/>
          <w:numId w:val="683"/>
        </w:numPr>
        <w:spacing w:after="240"/>
        <w:ind w:left="1627" w:hanging="187"/>
      </w:pPr>
      <w:r>
        <w:t xml:space="preserve">If </w:t>
      </w:r>
      <w:r w:rsidRPr="00E77497">
        <w:t xml:space="preserve"> </w:t>
      </w:r>
      <w:r w:rsidR="007C32C2">
        <w:t>LoopContinues</w:t>
      </w:r>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p>
    <w:p w:rsidR="004C02EF" w:rsidRPr="00E77497" w:rsidRDefault="004C02EF" w:rsidP="00D148E9">
      <w:pPr>
        <w:pStyle w:val="Heading3"/>
      </w:pPr>
      <w:bookmarkStart w:id="6519" w:name="_Toc361663403"/>
      <w:bookmarkStart w:id="6520" w:name="_Toc361665244"/>
      <w:bookmarkStart w:id="6521" w:name="_Toc361667084"/>
      <w:bookmarkStart w:id="6522" w:name="_Toc361668913"/>
      <w:bookmarkStart w:id="6523" w:name="_Toc364934941"/>
      <w:bookmarkStart w:id="6524" w:name="_Toc417706222"/>
      <w:bookmarkStart w:id="6525" w:name="_Toc472818882"/>
      <w:bookmarkStart w:id="6526" w:name="_Toc235503457"/>
      <w:bookmarkStart w:id="6527" w:name="_Toc241509232"/>
      <w:bookmarkStart w:id="6528" w:name="_Toc244416719"/>
      <w:bookmarkStart w:id="6529" w:name="_Toc276631083"/>
      <w:bookmarkStart w:id="6530" w:name="_Toc364934942"/>
      <w:bookmarkEnd w:id="6519"/>
      <w:bookmarkEnd w:id="6520"/>
      <w:bookmarkEnd w:id="6521"/>
      <w:bookmarkEnd w:id="6522"/>
      <w:bookmarkEnd w:id="6523"/>
      <w:r w:rsidRPr="00E77497">
        <w:t xml:space="preserve">The </w:t>
      </w:r>
      <w:r w:rsidRPr="00E77497">
        <w:rPr>
          <w:rFonts w:ascii="Courier New" w:hAnsi="Courier New"/>
        </w:rPr>
        <w:t>while</w:t>
      </w:r>
      <w:r w:rsidRPr="00E77497">
        <w:t xml:space="preserve"> </w:t>
      </w:r>
      <w:bookmarkEnd w:id="6524"/>
      <w:bookmarkEnd w:id="6525"/>
      <w:bookmarkEnd w:id="6526"/>
      <w:r w:rsidRPr="00E77497">
        <w:t>Statement</w:t>
      </w:r>
      <w:bookmarkEnd w:id="6527"/>
      <w:bookmarkEnd w:id="6528"/>
      <w:bookmarkEnd w:id="6529"/>
      <w:bookmarkEnd w:id="6530"/>
    </w:p>
    <w:p w:rsidR="00687A3E" w:rsidRPr="00E77497" w:rsidRDefault="00687A3E" w:rsidP="00687A3E">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8B7162" w:rsidRPr="00E77497" w:rsidRDefault="008B7162" w:rsidP="008B7162">
      <w:pPr>
        <w:jc w:val="left"/>
      </w:pPr>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00007356" w:rsidRPr="00007356">
        <w:rPr>
          <w:rFonts w:ascii="Times New Roman" w:hAnsi="Times New Roman"/>
          <w:i/>
        </w:rPr>
        <w:t xml:space="preserve"> </w:t>
      </w:r>
      <w:r w:rsidR="00007356" w:rsidRPr="00E77497">
        <w:rPr>
          <w:rFonts w:ascii="Times New Roman" w:hAnsi="Times New Roman"/>
          <w:i/>
        </w:rPr>
        <w:t>Statement</w:t>
      </w:r>
      <w:r w:rsidRPr="00E77497">
        <w:rPr>
          <w:rFonts w:ascii="Times New Roman" w:hAnsi="Times New Roman"/>
          <w:i/>
        </w:rPr>
        <w:t xml:space="preserve"> </w:t>
      </w:r>
    </w:p>
    <w:p w:rsidR="008B7162" w:rsidRPr="00E77497" w:rsidRDefault="008B7162" w:rsidP="00B34B48">
      <w:pPr>
        <w:pStyle w:val="Alg4"/>
        <w:numPr>
          <w:ilvl w:val="0"/>
          <w:numId w:val="478"/>
        </w:numPr>
        <w:spacing w:after="220"/>
        <w:contextualSpacing/>
      </w:pPr>
      <w:r w:rsidRPr="00E77497">
        <w:t xml:space="preserve">Return the VarDeclaredNames of </w:t>
      </w:r>
      <w:r w:rsidRPr="00E77497">
        <w:rPr>
          <w:i/>
        </w:rPr>
        <w:t>Statement</w:t>
      </w:r>
      <w:r w:rsidRPr="00E77497">
        <w:t>.</w:t>
      </w:r>
    </w:p>
    <w:p w:rsidR="004901F8" w:rsidRPr="00E77497" w:rsidRDefault="004901F8" w:rsidP="00D148E9">
      <w:pPr>
        <w:pStyle w:val="Heading4"/>
      </w:pPr>
      <w:r w:rsidRPr="00E77497">
        <w:t>Runtime Semantics</w:t>
      </w:r>
    </w:p>
    <w:p w:rsidR="004901F8" w:rsidRDefault="004901F8" w:rsidP="004901F8">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4C02EF" w:rsidRPr="00E77497" w:rsidRDefault="004C02EF"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6531"/>
      <w:r w:rsidR="00BD5F8D" w:rsidRPr="00BC2562">
        <w:rPr>
          <w:b/>
        </w:rPr>
        <w:t>undefined</w:t>
      </w:r>
      <w:commentRangeEnd w:id="6531"/>
      <w:r w:rsidR="00BD5F8D" w:rsidRPr="00BC2562">
        <w:rPr>
          <w:rStyle w:val="CommentReference"/>
          <w:rFonts w:ascii="Arial" w:eastAsia="MS Mincho" w:hAnsi="Arial"/>
          <w:b/>
          <w:spacing w:val="0"/>
          <w:lang w:eastAsia="ja-JP"/>
        </w:rPr>
        <w:commentReference w:id="6531"/>
      </w:r>
      <w:r w:rsidRPr="00BC2562">
        <w:t>.</w:t>
      </w:r>
    </w:p>
    <w:p w:rsidR="004C02EF" w:rsidRPr="00E77497" w:rsidRDefault="004C02EF" w:rsidP="00B34B48">
      <w:pPr>
        <w:pStyle w:val="Alg3"/>
        <w:numPr>
          <w:ilvl w:val="0"/>
          <w:numId w:val="119"/>
        </w:numPr>
      </w:pPr>
      <w:r w:rsidRPr="00E77497">
        <w:t>Repeat</w:t>
      </w:r>
    </w:p>
    <w:p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rsidR="00F75D28" w:rsidRDefault="00F75D28" w:rsidP="006430AB">
      <w:pPr>
        <w:pStyle w:val="Alg2"/>
        <w:numPr>
          <w:ilvl w:val="1"/>
          <w:numId w:val="119"/>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rsidR="004C02EF" w:rsidRPr="00E77497" w:rsidRDefault="004C02EF" w:rsidP="00B34B48">
      <w:pPr>
        <w:pStyle w:val="Alg3"/>
        <w:numPr>
          <w:ilvl w:val="1"/>
          <w:numId w:val="119"/>
        </w:numPr>
      </w:pPr>
      <w:r w:rsidRPr="00E77497">
        <w:t xml:space="preserve">If </w:t>
      </w:r>
      <w:r w:rsidR="00F75D28" w:rsidRPr="006A5E27">
        <w:rPr>
          <w:i/>
        </w:rPr>
        <w:t>exprValue</w:t>
      </w:r>
      <w:r w:rsidRPr="00E77497">
        <w:t xml:space="preserve"> is </w:t>
      </w:r>
      <w:r w:rsidRPr="00E77497">
        <w:rPr>
          <w:b/>
        </w:rPr>
        <w:t>false</w:t>
      </w:r>
      <w:r w:rsidRPr="00E77497">
        <w:t xml:space="preserve">, return </w:t>
      </w:r>
      <w:r w:rsidR="001E2FDD">
        <w:t>NormalCompletion(</w:t>
      </w:r>
      <w:r w:rsidRPr="00E77497">
        <w:rPr>
          <w:i/>
        </w:rPr>
        <w:t>V</w:t>
      </w:r>
      <w:r w:rsidRPr="00E77497">
        <w:t>).</w:t>
      </w:r>
    </w:p>
    <w:p w:rsidR="009E1306" w:rsidRDefault="0019340D" w:rsidP="0019340D">
      <w:pPr>
        <w:pStyle w:val="Alg3"/>
        <w:numPr>
          <w:ilvl w:val="1"/>
          <w:numId w:val="119"/>
        </w:numPr>
      </w:pPr>
      <w:r>
        <w:t>I</w:t>
      </w:r>
      <w:r w:rsidR="009E1306">
        <w:t xml:space="preserve">f </w:t>
      </w:r>
      <w:r w:rsidR="009E1306" w:rsidRPr="009E1306">
        <w:rPr>
          <w:i/>
        </w:rPr>
        <w:t>exprValue</w:t>
      </w:r>
      <w:r w:rsidR="009E1306">
        <w:t xml:space="preserve"> is </w:t>
      </w:r>
      <w:r>
        <w:t xml:space="preserve">not </w:t>
      </w:r>
      <w:r>
        <w:rPr>
          <w:b/>
          <w:bCs/>
        </w:rPr>
        <w:t>true</w:t>
      </w:r>
      <w:r w:rsidR="009E1306">
        <w:t xml:space="preserve">, </w:t>
      </w:r>
      <w:commentRangeStart w:id="6532"/>
      <w:r w:rsidR="009E1306">
        <w:t>then</w:t>
      </w:r>
      <w:commentRangeEnd w:id="6532"/>
      <w:r w:rsidR="009E1306">
        <w:rPr>
          <w:rStyle w:val="CommentReference"/>
          <w:rFonts w:ascii="Arial" w:eastAsia="MS Mincho" w:hAnsi="Arial"/>
          <w:spacing w:val="0"/>
          <w:lang w:eastAsia="ja-JP"/>
        </w:rPr>
        <w:commentReference w:id="6532"/>
      </w:r>
    </w:p>
    <w:p w:rsidR="006430AB" w:rsidRDefault="006430AB" w:rsidP="006430AB">
      <w:pPr>
        <w:pStyle w:val="Alg3"/>
        <w:numPr>
          <w:ilvl w:val="2"/>
          <w:numId w:val="119"/>
        </w:numPr>
        <w:tabs>
          <w:tab w:val="clear" w:pos="1800"/>
          <w:tab w:val="num" w:pos="1440"/>
        </w:tabs>
        <w:ind w:hanging="630"/>
      </w:pPr>
      <w:r>
        <w:t xml:space="preserve">Assert: </w:t>
      </w:r>
      <w:r w:rsidRPr="006430AB">
        <w:rPr>
          <w:i/>
        </w:rPr>
        <w:t>exprValue</w:t>
      </w:r>
      <w:r>
        <w:t xml:space="preserve"> is an abrupt completion.</w:t>
      </w:r>
    </w:p>
    <w:p w:rsidR="009E1306" w:rsidRPr="00E77497" w:rsidRDefault="006430AB" w:rsidP="006430AB">
      <w:pPr>
        <w:pStyle w:val="Alg3"/>
        <w:numPr>
          <w:ilvl w:val="2"/>
          <w:numId w:val="119"/>
        </w:numPr>
        <w:tabs>
          <w:tab w:val="clear" w:pos="1800"/>
          <w:tab w:val="left" w:pos="1440"/>
          <w:tab w:val="left" w:pos="2070"/>
          <w:tab w:val="left" w:pos="2160"/>
        </w:tabs>
        <w:ind w:left="1530"/>
      </w:pPr>
      <w:r>
        <w:t xml:space="preserve">If </w:t>
      </w:r>
      <w:r w:rsidRPr="00E77497">
        <w:t xml:space="preserve"> </w:t>
      </w:r>
      <w:r w:rsidR="007C32C2">
        <w:t>LoopContinues</w:t>
      </w:r>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p>
    <w:p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rsidR="004C02EF" w:rsidRPr="00E77497" w:rsidRDefault="004C02EF" w:rsidP="00B34B48">
      <w:pPr>
        <w:pStyle w:val="Alg3"/>
        <w:numPr>
          <w:ilvl w:val="1"/>
          <w:numId w:val="119"/>
        </w:numPr>
      </w:pPr>
      <w:r w:rsidRPr="00E77497">
        <w:t xml:space="preserve">If </w:t>
      </w:r>
      <w:r w:rsidRPr="00E77497">
        <w:rPr>
          <w:i/>
        </w:rPr>
        <w:t>stmt</w:t>
      </w:r>
      <w:r w:rsidRPr="00E77497">
        <w:t>.</w:t>
      </w:r>
      <w:r w:rsidR="009E1306">
        <w:t>[[</w:t>
      </w:r>
      <w:r w:rsidRPr="00E77497">
        <w:t>value</w:t>
      </w:r>
      <w:r w:rsidR="009E1306">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9E1306">
        <w:t>[[</w:t>
      </w:r>
      <w:r w:rsidRPr="00E77497">
        <w:t>value</w:t>
      </w:r>
      <w:r w:rsidR="009E1306">
        <w:t>]]</w:t>
      </w:r>
      <w:r w:rsidRPr="00E77497">
        <w:t>.</w:t>
      </w:r>
    </w:p>
    <w:p w:rsidR="004C02EF" w:rsidRPr="00E77497" w:rsidRDefault="004C02EF" w:rsidP="00F204E5">
      <w:pPr>
        <w:pStyle w:val="Alg3"/>
        <w:numPr>
          <w:ilvl w:val="1"/>
          <w:numId w:val="119"/>
        </w:numPr>
        <w:spacing w:after="220"/>
      </w:pPr>
      <w:r w:rsidRPr="00E77497">
        <w:t xml:space="preserve">If </w:t>
      </w:r>
      <w:r w:rsidR="007C32C2">
        <w:t>LoopContinues</w:t>
      </w:r>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r w:rsidRPr="00E77497">
        <w:t xml:space="preserve">, return </w:t>
      </w:r>
      <w:r w:rsidRPr="00E77497">
        <w:rPr>
          <w:i/>
        </w:rPr>
        <w:t>stmt</w:t>
      </w:r>
      <w:r w:rsidRPr="00E77497">
        <w:t>.</w:t>
      </w:r>
    </w:p>
    <w:p w:rsidR="004C02EF" w:rsidRPr="00E77497" w:rsidRDefault="004C02EF" w:rsidP="00D148E9">
      <w:pPr>
        <w:pStyle w:val="Heading3"/>
      </w:pPr>
      <w:bookmarkStart w:id="6533" w:name="_Toc382212239"/>
      <w:bookmarkStart w:id="6534" w:name="_Toc382212753"/>
      <w:bookmarkStart w:id="6535" w:name="_Toc382291584"/>
      <w:bookmarkStart w:id="6536" w:name="_Toc385672233"/>
      <w:bookmarkStart w:id="6537" w:name="_Toc393690337"/>
      <w:bookmarkStart w:id="6538" w:name="_Ref432004090"/>
      <w:bookmarkStart w:id="6539" w:name="_Toc472818883"/>
      <w:bookmarkStart w:id="6540" w:name="_Toc235503458"/>
      <w:bookmarkStart w:id="6541" w:name="_Toc241509233"/>
      <w:bookmarkStart w:id="6542" w:name="_Toc244416720"/>
      <w:bookmarkStart w:id="6543" w:name="_Toc276631084"/>
      <w:bookmarkStart w:id="6544" w:name="_Toc364934943"/>
      <w:commentRangeStart w:id="6545"/>
      <w:r w:rsidRPr="00E77497">
        <w:t xml:space="preserve">The </w:t>
      </w:r>
      <w:r w:rsidRPr="00E77497">
        <w:rPr>
          <w:rFonts w:ascii="Courier New" w:hAnsi="Courier New"/>
        </w:rPr>
        <w:t>for</w:t>
      </w:r>
      <w:r w:rsidRPr="00E77497">
        <w:t xml:space="preserve"> Statemen</w:t>
      </w:r>
      <w:bookmarkEnd w:id="6515"/>
      <w:bookmarkEnd w:id="6516"/>
      <w:bookmarkEnd w:id="6533"/>
      <w:bookmarkEnd w:id="6534"/>
      <w:bookmarkEnd w:id="6535"/>
      <w:bookmarkEnd w:id="6536"/>
      <w:bookmarkEnd w:id="6537"/>
      <w:r w:rsidRPr="00E77497">
        <w:t>t</w:t>
      </w:r>
      <w:bookmarkEnd w:id="6538"/>
      <w:bookmarkEnd w:id="6539"/>
      <w:bookmarkEnd w:id="6540"/>
      <w:bookmarkEnd w:id="6541"/>
      <w:bookmarkEnd w:id="6542"/>
      <w:bookmarkEnd w:id="6543"/>
      <w:commentRangeEnd w:id="6545"/>
      <w:r w:rsidR="00CC12F9" w:rsidRPr="00E77497">
        <w:rPr>
          <w:rStyle w:val="CommentReference"/>
          <w:b w:val="0"/>
          <w:lang w:val="en-GB"/>
        </w:rPr>
        <w:commentReference w:id="6545"/>
      </w:r>
      <w:bookmarkEnd w:id="6544"/>
    </w:p>
    <w:p w:rsidR="00533E91" w:rsidRPr="00E77497" w:rsidRDefault="00533E91" w:rsidP="00D148E9">
      <w:pPr>
        <w:pStyle w:val="Heading4"/>
      </w:pPr>
      <w:r>
        <w:t>Static</w:t>
      </w:r>
      <w:r w:rsidRPr="00E77497">
        <w:t xml:space="preserve"> Semantics</w:t>
      </w:r>
    </w:p>
    <w:p w:rsidR="00687A3E" w:rsidRPr="00E77497" w:rsidRDefault="00687A3E" w:rsidP="00687A3E">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466EC5"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466EC5" w:rsidRPr="00E77497">
        <w:rPr>
          <w:rFonts w:ascii="Courier New" w:hAnsi="Courier New"/>
          <w:b/>
        </w:rPr>
        <w:t>for</w:t>
      </w:r>
      <w:r w:rsidR="00466EC5" w:rsidRPr="00E77497">
        <w:t xml:space="preserve"> </w:t>
      </w:r>
      <w:r w:rsidR="00466EC5" w:rsidRPr="00E77497">
        <w:rPr>
          <w:rFonts w:ascii="Courier New" w:hAnsi="Courier New"/>
          <w:b/>
        </w:rPr>
        <w:t>(</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rPr>
          <w:rFonts w:ascii="Courier New" w:hAnsi="Courier New"/>
          <w:b/>
        </w:rPr>
        <w:t>)</w:t>
      </w:r>
      <w:r w:rsidR="00466EC5" w:rsidRPr="00E77497">
        <w:t xml:space="preserve"> </w:t>
      </w:r>
      <w:r w:rsidR="00466EC5" w:rsidRPr="00E77497">
        <w:rPr>
          <w:rStyle w:val="bnf"/>
        </w:rPr>
        <w:t>Statement</w:t>
      </w:r>
      <w:r w:rsidR="00466EC5" w:rsidRPr="00E77497">
        <w:t xml:space="preserve"> </w:t>
      </w:r>
      <w:r w:rsidR="00466EC5" w:rsidRPr="00E77497">
        <w:rPr>
          <w:rFonts w:ascii="Times New Roman" w:hAnsi="Times New Roman"/>
          <w:i/>
        </w:rPr>
        <w:t xml:space="preserve"> </w:t>
      </w:r>
    </w:p>
    <w:p w:rsidR="00466EC5" w:rsidRPr="00E77497" w:rsidRDefault="00466EC5" w:rsidP="00B34B48">
      <w:pPr>
        <w:pStyle w:val="Alg4"/>
        <w:numPr>
          <w:ilvl w:val="0"/>
          <w:numId w:val="479"/>
        </w:numPr>
        <w:spacing w:after="220"/>
        <w:contextualSpacing/>
      </w:pPr>
      <w:r w:rsidRPr="00E77497">
        <w:t xml:space="preserve">Return the VarDeclaredNames of </w:t>
      </w:r>
      <w:r w:rsidRPr="00E77497">
        <w:rPr>
          <w:i/>
        </w:rPr>
        <w:t>Statement</w:t>
      </w:r>
      <w:r w:rsidRPr="00E77497">
        <w:t>.</w:t>
      </w:r>
    </w:p>
    <w:p w:rsidR="00FD645E" w:rsidRPr="00E77497" w:rsidRDefault="00FD645E" w:rsidP="008E73AB">
      <w:pPr>
        <w:keepNext/>
        <w:rPr>
          <w:rFonts w:ascii="Helvetica" w:hAnsi="Helvetica"/>
          <w:b/>
        </w:rPr>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p>
    <w:p w:rsidR="00FD645E" w:rsidRPr="00E77497" w:rsidRDefault="00FD645E" w:rsidP="008E73AB">
      <w:pPr>
        <w:pStyle w:val="Alg4"/>
        <w:numPr>
          <w:ilvl w:val="0"/>
          <w:numId w:val="480"/>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p>
    <w:p w:rsidR="00FD645E" w:rsidRPr="00E77497" w:rsidRDefault="00FD645E" w:rsidP="00B34B48">
      <w:pPr>
        <w:pStyle w:val="Alg4"/>
        <w:numPr>
          <w:ilvl w:val="0"/>
          <w:numId w:val="48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p>
    <w:p w:rsidR="00FD645E" w:rsidRPr="00E77497" w:rsidRDefault="00FD645E" w:rsidP="00B34B48">
      <w:pPr>
        <w:pStyle w:val="Alg4"/>
        <w:numPr>
          <w:ilvl w:val="0"/>
          <w:numId w:val="480"/>
        </w:numPr>
        <w:spacing w:after="220"/>
        <w:contextualSpacing/>
      </w:pPr>
      <w:r w:rsidRPr="00E77497">
        <w:t xml:space="preserve">Return </w:t>
      </w:r>
      <w:r w:rsidRPr="00E77497">
        <w:rPr>
          <w:rStyle w:val="bnf"/>
        </w:rPr>
        <w:t>names</w:t>
      </w:r>
      <w:r w:rsidRPr="00E77497">
        <w:t>.</w:t>
      </w:r>
    </w:p>
    <w:p w:rsidR="00FD2CF3"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FD2CF3" w:rsidRPr="00E77497">
        <w:rPr>
          <w:rFonts w:ascii="Courier New" w:hAnsi="Courier New"/>
          <w:b/>
        </w:rPr>
        <w:t>for</w:t>
      </w:r>
      <w:r w:rsidR="00FD2CF3" w:rsidRPr="00E77497">
        <w:t xml:space="preserve"> </w:t>
      </w:r>
      <w:r w:rsidR="00FD2CF3" w:rsidRPr="00E77497">
        <w:rPr>
          <w:rFonts w:ascii="Courier New" w:hAnsi="Courier New"/>
          <w:b/>
        </w:rPr>
        <w:t>(</w:t>
      </w:r>
      <w:r w:rsidR="00FD2CF3">
        <w:rPr>
          <w:rStyle w:val="bnf"/>
        </w:rPr>
        <w:t>LexicalDeclaration</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t xml:space="preserve"> </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rPr>
          <w:rFonts w:ascii="Courier New" w:hAnsi="Courier New"/>
          <w:b/>
        </w:rPr>
        <w:t>)</w:t>
      </w:r>
      <w:r w:rsidR="00FD2CF3" w:rsidRPr="00E77497">
        <w:t xml:space="preserve"> </w:t>
      </w:r>
      <w:r w:rsidR="00FD2CF3" w:rsidRPr="00E77497">
        <w:rPr>
          <w:rStyle w:val="bnf"/>
        </w:rPr>
        <w:t>Statement</w:t>
      </w:r>
      <w:r w:rsidR="00FD2CF3" w:rsidRPr="00E77497">
        <w:t xml:space="preserve"> </w:t>
      </w:r>
      <w:r w:rsidR="00FD2CF3" w:rsidRPr="00E77497">
        <w:rPr>
          <w:rFonts w:ascii="Times New Roman" w:hAnsi="Times New Roman"/>
          <w:i/>
        </w:rPr>
        <w:t xml:space="preserve"> </w:t>
      </w:r>
    </w:p>
    <w:p w:rsidR="00FD2CF3" w:rsidRPr="00E77497" w:rsidRDefault="00FD2CF3" w:rsidP="008E2AED">
      <w:pPr>
        <w:pStyle w:val="Alg4"/>
        <w:numPr>
          <w:ilvl w:val="0"/>
          <w:numId w:val="688"/>
        </w:numPr>
        <w:spacing w:after="220"/>
        <w:contextualSpacing/>
      </w:pPr>
      <w:r w:rsidRPr="00E77497">
        <w:t xml:space="preserve">Return the VarDeclaredNames of </w:t>
      </w:r>
      <w:r w:rsidRPr="00E77497">
        <w:rPr>
          <w:i/>
        </w:rPr>
        <w:t>Statement</w:t>
      </w:r>
      <w:r w:rsidRPr="00E77497">
        <w:t>.</w:t>
      </w:r>
    </w:p>
    <w:p w:rsidR="004901F8" w:rsidRPr="00E77497" w:rsidRDefault="004901F8" w:rsidP="00D148E9">
      <w:pPr>
        <w:pStyle w:val="Heading4"/>
      </w:pPr>
      <w:r w:rsidRPr="00E77497">
        <w:lastRenderedPageBreak/>
        <w:t>Runtime Semantics</w:t>
      </w:r>
    </w:p>
    <w:p w:rsidR="004901F8" w:rsidRDefault="004901F8" w:rsidP="004901F8">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4C02EF" w:rsidRPr="00E77497" w:rsidRDefault="004C02EF"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p>
    <w:p w:rsidR="004C02EF" w:rsidRPr="00E77497" w:rsidRDefault="004C02EF" w:rsidP="008E73AB">
      <w:pPr>
        <w:pStyle w:val="Alg3"/>
        <w:numPr>
          <w:ilvl w:val="0"/>
          <w:numId w:val="120"/>
        </w:numPr>
      </w:pPr>
      <w:r w:rsidRPr="00E77497">
        <w:t xml:space="preserve">If </w:t>
      </w:r>
      <w:r w:rsidRPr="00E77497">
        <w:rPr>
          <w:i/>
        </w:rPr>
        <w:t>Expression</w:t>
      </w:r>
      <w:r w:rsidRPr="00E77497">
        <w:t xml:space="preserve"> is present, then</w:t>
      </w:r>
    </w:p>
    <w:p w:rsidR="004C02EF" w:rsidRPr="00E77497" w:rsidRDefault="004C02EF" w:rsidP="008E73AB">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w:t>
      </w:r>
      <w:r w:rsidRPr="00E77497">
        <w:t>.</w:t>
      </w:r>
    </w:p>
    <w:p w:rsidR="004C02EF" w:rsidRPr="00E77497" w:rsidRDefault="006327B6" w:rsidP="003B3043">
      <w:pPr>
        <w:pStyle w:val="Alg3"/>
        <w:numPr>
          <w:ilvl w:val="1"/>
          <w:numId w:val="120"/>
        </w:numPr>
      </w:pPr>
      <w:r>
        <w:t xml:space="preserve">Let </w:t>
      </w:r>
      <w:r w:rsidRPr="006A5E27">
        <w:rPr>
          <w:i/>
        </w:rPr>
        <w:t>exprValue</w:t>
      </w:r>
      <w:r>
        <w:t xml:space="preserve"> be</w:t>
      </w:r>
      <w:r w:rsidRPr="00E77497">
        <w:t xml:space="preserve"> </w:t>
      </w:r>
      <w:r w:rsidR="004C02EF" w:rsidRPr="00E77497">
        <w:t>GetValue(</w:t>
      </w:r>
      <w:r w:rsidR="004C02EF" w:rsidRPr="00E77497">
        <w:rPr>
          <w:i/>
        </w:rPr>
        <w:t>exprRef</w:t>
      </w:r>
      <w:r w:rsidR="004C02EF" w:rsidRPr="00E77497">
        <w:t xml:space="preserve">). </w:t>
      </w:r>
    </w:p>
    <w:p w:rsidR="00F204E5" w:rsidRPr="00E77497" w:rsidRDefault="006327B6" w:rsidP="0013710B">
      <w:pPr>
        <w:pStyle w:val="Alg3"/>
        <w:numPr>
          <w:ilvl w:val="1"/>
          <w:numId w:val="120"/>
        </w:numPr>
      </w:pPr>
      <w:r>
        <w:t xml:space="preserve">If </w:t>
      </w:r>
      <w:r w:rsidR="007C32C2">
        <w:t>LoopContinues</w:t>
      </w:r>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p>
    <w:p w:rsidR="00033CAC" w:rsidRPr="00E77497" w:rsidRDefault="00033CAC" w:rsidP="00033CAC">
      <w:pPr>
        <w:pStyle w:val="Alg3"/>
        <w:numPr>
          <w:ilvl w:val="0"/>
          <w:numId w:val="120"/>
        </w:numPr>
      </w:pPr>
      <w:r>
        <w:t>Return the result of perform</w:t>
      </w:r>
      <w:r w:rsidR="008A0F38">
        <w:t>ing</w:t>
      </w:r>
      <w:r>
        <w:t xml:space="preserve"> </w:t>
      </w:r>
      <w:r w:rsidR="00732086">
        <w:t>For Body Evaluation</w:t>
      </w:r>
      <w:r>
        <w:t xml:space="preserve">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t>
      </w:r>
      <w:r w:rsidR="004901F8">
        <w:t xml:space="preserve">with </w:t>
      </w:r>
      <w:r w:rsidR="004901F8" w:rsidRPr="004901F8">
        <w:rPr>
          <w:i/>
        </w:rPr>
        <w:t>labelSet</w:t>
      </w:r>
      <w:r w:rsidRPr="00E77497">
        <w:t>.</w:t>
      </w:r>
      <w:r w:rsidR="004901F8">
        <w:t xml:space="preserve">  </w:t>
      </w:r>
    </w:p>
    <w:p w:rsidR="0013710B" w:rsidRDefault="0013710B" w:rsidP="0013710B">
      <w:pPr>
        <w:pStyle w:val="Alg3"/>
        <w:tabs>
          <w:tab w:val="clear" w:pos="360"/>
        </w:tabs>
        <w:ind w:left="0" w:firstLine="0"/>
      </w:pPr>
    </w:p>
    <w:p w:rsidR="004901F8" w:rsidRPr="00E77497" w:rsidRDefault="004901F8"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rsidR="004901F8" w:rsidRPr="00E77497" w:rsidRDefault="004901F8" w:rsidP="008E73AB">
      <w:pPr>
        <w:pStyle w:val="Alg3"/>
        <w:numPr>
          <w:ilvl w:val="0"/>
          <w:numId w:val="121"/>
        </w:numPr>
      </w:pPr>
      <w:r>
        <w:t xml:space="preserve">Let </w:t>
      </w:r>
      <w:r w:rsidRPr="00E7227A">
        <w:rPr>
          <w:i/>
        </w:rPr>
        <w:t>varDcl</w:t>
      </w:r>
      <w:r>
        <w:t xml:space="preserve"> be the result of evaluating</w:t>
      </w:r>
      <w:r w:rsidRPr="00E77497">
        <w:t xml:space="preserve"> </w:t>
      </w:r>
      <w:r w:rsidRPr="00E77497">
        <w:rPr>
          <w:i/>
        </w:rPr>
        <w:t>VariableDeclarationList</w:t>
      </w:r>
      <w:r w:rsidRPr="00E77497">
        <w:t>.</w:t>
      </w:r>
    </w:p>
    <w:p w:rsidR="004901F8" w:rsidRPr="00E77497" w:rsidRDefault="004901F8" w:rsidP="004901F8">
      <w:pPr>
        <w:pStyle w:val="Alg3"/>
        <w:numPr>
          <w:ilvl w:val="0"/>
          <w:numId w:val="121"/>
        </w:numPr>
        <w:tabs>
          <w:tab w:val="left" w:pos="2160"/>
        </w:tabs>
      </w:pPr>
      <w:r w:rsidRPr="00E77497">
        <w:t xml:space="preserve">If </w:t>
      </w:r>
      <w:r w:rsidR="007C32C2">
        <w:t>LoopContinues</w:t>
      </w:r>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p>
    <w:p w:rsidR="004C02EF" w:rsidRPr="00E77497" w:rsidRDefault="004901F8" w:rsidP="00C02B70">
      <w:pPr>
        <w:pStyle w:val="Alg3"/>
        <w:numPr>
          <w:ilvl w:val="0"/>
          <w:numId w:val="121"/>
        </w:numPr>
        <w:spacing w:after="240"/>
      </w:pPr>
      <w:r>
        <w:t>Return the result of perform</w:t>
      </w:r>
      <w:r w:rsidR="008A0F38">
        <w:t>ing</w:t>
      </w:r>
      <w:r>
        <w:t xml:space="preserve"> </w:t>
      </w:r>
      <w:r w:rsidR="00732086">
        <w:t>For Body Evaluation</w:t>
      </w:r>
      <w:r>
        <w:t xml:space="preserve"> with the first </w:t>
      </w:r>
      <w:r w:rsidRPr="004901F8">
        <w:rPr>
          <w:i/>
        </w:rPr>
        <w:t>Expression</w:t>
      </w:r>
      <w:r>
        <w:t xml:space="preserve"> as the </w:t>
      </w:r>
      <w:r w:rsidR="0003414D">
        <w:rPr>
          <w:i/>
        </w:rPr>
        <w:t>test</w:t>
      </w:r>
      <w:r w:rsidR="0003414D" w:rsidRPr="004901F8">
        <w:rPr>
          <w:i/>
        </w:rPr>
        <w:t>Expr</w:t>
      </w:r>
      <w:r w:rsidR="0003414D">
        <w:t xml:space="preserve"> </w:t>
      </w:r>
      <w:r>
        <w:t xml:space="preserve">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r>
        <w:t xml:space="preserve">  </w:t>
      </w:r>
      <w:bookmarkStart w:id="6546" w:name="_Ref375019192"/>
      <w:bookmarkStart w:id="6547" w:name="_Ref375019200"/>
      <w:bookmarkStart w:id="6548" w:name="_Toc375031204"/>
      <w:bookmarkStart w:id="6549" w:name="_Toc381513718"/>
    </w:p>
    <w:p w:rsidR="009F099E" w:rsidRPr="00E77497" w:rsidRDefault="009F099E" w:rsidP="008E73AB">
      <w:pPr>
        <w:jc w:val="left"/>
      </w:pPr>
      <w:bookmarkStart w:id="6550" w:name="_Toc382212240"/>
      <w:bookmarkStart w:id="6551" w:name="_Toc382212769"/>
      <w:bookmarkStart w:id="6552" w:name="_Toc382291585"/>
      <w:bookmarkStart w:id="6553" w:name="_Ref383837418"/>
      <w:bookmarkStart w:id="6554" w:name="_Toc385672234"/>
      <w:bookmarkStart w:id="6555" w:name="_Toc393690338"/>
      <w:bookmarkStart w:id="6556" w:name="_Ref404493018"/>
      <w:bookmarkStart w:id="6557" w:name="_Ref424530966"/>
      <w:bookmarkStart w:id="6558" w:name="_Ref424667453"/>
      <w:bookmarkStart w:id="6559" w:name="_Toc472818884"/>
      <w:bookmarkStart w:id="6560" w:name="_Toc235503459"/>
      <w:bookmarkStart w:id="6561" w:name="_Toc241509234"/>
      <w:bookmarkStart w:id="6562" w:name="_Toc244416721"/>
      <w:bookmarkStart w:id="6563" w:name="_Toc276631085"/>
      <w:commentRangeStart w:id="6564"/>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008E2AED">
        <w:rPr>
          <w:rStyle w:val="bnf"/>
        </w:rPr>
        <w:t>Lexical</w:t>
      </w:r>
      <w:r w:rsidRPr="00E77497">
        <w:rPr>
          <w:rStyle w:val="bnf"/>
        </w:rPr>
        <w:t>Declaration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commentRangeEnd w:id="6564"/>
      <w:r w:rsidR="00C8672F">
        <w:rPr>
          <w:rStyle w:val="CommentReference"/>
        </w:rPr>
        <w:commentReference w:id="6564"/>
      </w:r>
    </w:p>
    <w:p w:rsidR="00D57F8B" w:rsidRPr="00E77497" w:rsidRDefault="00D57F8B" w:rsidP="002068F0">
      <w:pPr>
        <w:pStyle w:val="Alg2"/>
        <w:numPr>
          <w:ilvl w:val="0"/>
          <w:numId w:val="662"/>
        </w:numPr>
        <w:ind w:hanging="54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D57F8B" w:rsidRPr="00E77497" w:rsidRDefault="00D57F8B" w:rsidP="002068F0">
      <w:pPr>
        <w:pStyle w:val="Alg2"/>
        <w:numPr>
          <w:ilvl w:val="0"/>
          <w:numId w:val="662"/>
        </w:numPr>
        <w:ind w:hanging="540"/>
        <w:contextualSpacing/>
      </w:pPr>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p>
    <w:p w:rsidR="008E2AED" w:rsidRPr="00732086" w:rsidRDefault="008E2AED" w:rsidP="008E73AB">
      <w:pPr>
        <w:pStyle w:val="Alg4"/>
        <w:numPr>
          <w:ilvl w:val="0"/>
          <w:numId w:val="662"/>
        </w:numPr>
        <w:ind w:hanging="540"/>
        <w:rPr>
          <w:i/>
        </w:rPr>
      </w:pPr>
      <w:r>
        <w:t xml:space="preserve">Let </w:t>
      </w:r>
      <w:r w:rsidRPr="00732086">
        <w:rPr>
          <w:i/>
        </w:rPr>
        <w:t>isConst</w:t>
      </w:r>
      <w:r>
        <w:t xml:space="preserve"> be the result of performing IsConstantDeclaration of</w:t>
      </w:r>
      <w:r w:rsidRPr="00E77497">
        <w:t xml:space="preserve"> </w:t>
      </w:r>
      <w:r w:rsidR="00A702CA">
        <w:rPr>
          <w:rStyle w:val="bnf"/>
        </w:rPr>
        <w:t>Lexical</w:t>
      </w:r>
      <w:r w:rsidR="00A702CA" w:rsidRPr="00E77497">
        <w:rPr>
          <w:rStyle w:val="bnf"/>
        </w:rPr>
        <w:t>Declaration</w:t>
      </w:r>
      <w:r w:rsidR="008A0F38">
        <w:t>.</w:t>
      </w:r>
    </w:p>
    <w:p w:rsidR="008E2AED" w:rsidRPr="00E77497" w:rsidRDefault="008E2AED" w:rsidP="008E73AB">
      <w:pPr>
        <w:pStyle w:val="Alg4"/>
        <w:numPr>
          <w:ilvl w:val="0"/>
          <w:numId w:val="662"/>
        </w:numPr>
        <w:ind w:hanging="540"/>
        <w:rPr>
          <w:i/>
        </w:rPr>
      </w:pPr>
      <w:r w:rsidRPr="00E77497">
        <w:t xml:space="preserve">For each element </w:t>
      </w:r>
      <w:r w:rsidRPr="00E77497">
        <w:rPr>
          <w:i/>
        </w:rPr>
        <w:t>dn</w:t>
      </w:r>
      <w:r w:rsidRPr="00E77497">
        <w:t xml:space="preserve"> of the BoundNames of </w:t>
      </w:r>
      <w:r>
        <w:rPr>
          <w:rStyle w:val="bnf"/>
        </w:rPr>
        <w:t>Lexical</w:t>
      </w:r>
      <w:r w:rsidRPr="00E77497">
        <w:rPr>
          <w:rStyle w:val="bnf"/>
        </w:rPr>
        <w:t>Declaration</w:t>
      </w:r>
      <w:r w:rsidRPr="00E77497">
        <w:t xml:space="preserve"> do</w:t>
      </w:r>
    </w:p>
    <w:p w:rsidR="008E2AED" w:rsidRPr="00E77497" w:rsidRDefault="008E2AED" w:rsidP="002068F0">
      <w:pPr>
        <w:pStyle w:val="Alg4"/>
        <w:numPr>
          <w:ilvl w:val="1"/>
          <w:numId w:val="662"/>
        </w:numPr>
        <w:tabs>
          <w:tab w:val="num" w:pos="540"/>
        </w:tabs>
      </w:pPr>
      <w:r w:rsidRPr="00E77497">
        <w:t>If</w:t>
      </w:r>
      <w:r>
        <w:t xml:space="preserve"> </w:t>
      </w:r>
      <w:r w:rsidR="008A0F38" w:rsidRPr="00451D9D">
        <w:rPr>
          <w:i/>
        </w:rPr>
        <w:t>isConst</w:t>
      </w:r>
      <w:r w:rsidRPr="00E77497">
        <w:t xml:space="preserve"> is </w:t>
      </w:r>
      <w:r w:rsidRPr="00451D9D">
        <w:rPr>
          <w:b/>
        </w:rPr>
        <w:t>true</w:t>
      </w:r>
      <w:r w:rsidRPr="00E77497">
        <w:t>, then</w:t>
      </w:r>
    </w:p>
    <w:p w:rsidR="008E2AED" w:rsidRPr="00E77497" w:rsidRDefault="008E2AED" w:rsidP="002068F0">
      <w:pPr>
        <w:pStyle w:val="Alg4"/>
        <w:numPr>
          <w:ilvl w:val="2"/>
          <w:numId w:val="662"/>
        </w:numPr>
        <w:tabs>
          <w:tab w:val="num" w:pos="540"/>
        </w:tabs>
        <w:spacing w:after="220"/>
        <w:contextualSpacing/>
      </w:pPr>
      <w:r w:rsidRPr="00E77497">
        <w:t xml:space="preserve">Call </w:t>
      </w:r>
      <w:r w:rsidR="008A0F38">
        <w:rPr>
          <w:i/>
        </w:rPr>
        <w:t>loop</w:t>
      </w:r>
      <w:r w:rsidR="008A0F38" w:rsidRPr="00E77497">
        <w:rPr>
          <w:i/>
        </w:rPr>
        <w:t>Env</w:t>
      </w:r>
      <w:r w:rsidRPr="00E77497">
        <w:t xml:space="preserve">’s CreateImmutableBinding concrete method passing </w:t>
      </w:r>
      <w:r w:rsidRPr="00E77497">
        <w:rPr>
          <w:i/>
        </w:rPr>
        <w:t xml:space="preserve">dn </w:t>
      </w:r>
      <w:r w:rsidRPr="00E77497">
        <w:t>as the argument.</w:t>
      </w:r>
    </w:p>
    <w:p w:rsidR="008E2AED" w:rsidRPr="00E77497" w:rsidRDefault="008E2AED" w:rsidP="002068F0">
      <w:pPr>
        <w:pStyle w:val="Alg4"/>
        <w:numPr>
          <w:ilvl w:val="1"/>
          <w:numId w:val="662"/>
        </w:numPr>
        <w:tabs>
          <w:tab w:val="num" w:pos="540"/>
        </w:tabs>
        <w:spacing w:after="220"/>
        <w:contextualSpacing/>
      </w:pPr>
      <w:r w:rsidRPr="00E77497">
        <w:t>Else,</w:t>
      </w:r>
    </w:p>
    <w:p w:rsidR="008E2AED" w:rsidRPr="00E77497" w:rsidRDefault="008E2AED" w:rsidP="002068F0">
      <w:pPr>
        <w:pStyle w:val="Alg4"/>
        <w:numPr>
          <w:ilvl w:val="2"/>
          <w:numId w:val="662"/>
        </w:numPr>
        <w:tabs>
          <w:tab w:val="num" w:pos="540"/>
        </w:tabs>
        <w:contextualSpacing/>
      </w:pPr>
      <w:r w:rsidRPr="00E77497">
        <w:t xml:space="preserve">Call </w:t>
      </w:r>
      <w:r w:rsidR="008A0F38">
        <w:rPr>
          <w:i/>
        </w:rPr>
        <w:t>loop</w:t>
      </w:r>
      <w:r w:rsidR="008A0F38"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394EAC" w:rsidRDefault="00394EAC" w:rsidP="00394EAC">
      <w:pPr>
        <w:pStyle w:val="Alg4"/>
        <w:numPr>
          <w:ilvl w:val="2"/>
          <w:numId w:val="662"/>
        </w:numPr>
        <w:contextualSpacing/>
      </w:pPr>
      <w:r>
        <w:t xml:space="preserve">Assert: </w:t>
      </w:r>
      <w:r>
        <w:rPr>
          <w:iCs/>
        </w:rPr>
        <w:t>The above call to CreateMutableBinding</w:t>
      </w:r>
      <w:r>
        <w:t xml:space="preserve"> will never an return an abrupt completion.</w:t>
      </w:r>
    </w:p>
    <w:p w:rsidR="008A0F38" w:rsidRPr="00E77497" w:rsidRDefault="008A0F38" w:rsidP="002068F0">
      <w:pPr>
        <w:pStyle w:val="Alg2"/>
        <w:numPr>
          <w:ilvl w:val="0"/>
          <w:numId w:val="662"/>
        </w:numPr>
        <w:ind w:hanging="540"/>
        <w:contextualSpacing/>
      </w:pPr>
      <w:r w:rsidRPr="00E77497">
        <w:t xml:space="preserve">Set the </w:t>
      </w:r>
      <w:r w:rsidR="00B33FB4">
        <w:t>running</w:t>
      </w:r>
      <w:r w:rsidRPr="00E77497">
        <w:t xml:space="preserve"> </w:t>
      </w:r>
      <w:r w:rsidRPr="000D5AB9">
        <w:t>execution</w:t>
      </w:r>
      <w:r w:rsidRPr="00E77497">
        <w:t xml:space="preserve"> context’s LexicalEnvironment to </w:t>
      </w:r>
      <w:r>
        <w:rPr>
          <w:i/>
        </w:rPr>
        <w:t>loop</w:t>
      </w:r>
      <w:r w:rsidRPr="00E77497">
        <w:rPr>
          <w:i/>
        </w:rPr>
        <w:t>Env</w:t>
      </w:r>
      <w:r w:rsidRPr="00E77497">
        <w:t>.</w:t>
      </w:r>
    </w:p>
    <w:p w:rsidR="00D57F8B" w:rsidRDefault="004A16B0" w:rsidP="008E73AB">
      <w:pPr>
        <w:pStyle w:val="Alg3"/>
        <w:numPr>
          <w:ilvl w:val="0"/>
          <w:numId w:val="662"/>
        </w:numPr>
        <w:ind w:hanging="540"/>
      </w:pPr>
      <w:r>
        <w:t xml:space="preserve">Let </w:t>
      </w:r>
      <w:r>
        <w:rPr>
          <w:i/>
        </w:rPr>
        <w:t>for</w:t>
      </w:r>
      <w:r w:rsidRPr="00E7227A">
        <w:rPr>
          <w:i/>
        </w:rPr>
        <w:t>Dcl</w:t>
      </w:r>
      <w:r>
        <w:t xml:space="preserve"> be the result of </w:t>
      </w:r>
      <w:r w:rsidR="008A0F38">
        <w:t>evaluating</w:t>
      </w:r>
      <w:r w:rsidR="00D57F8B">
        <w:t xml:space="preserve"> </w:t>
      </w:r>
      <w:r w:rsidR="008A0F38">
        <w:rPr>
          <w:i/>
        </w:rPr>
        <w:t>Lexical</w:t>
      </w:r>
      <w:r w:rsidR="00DE4B08" w:rsidRPr="00E77497">
        <w:rPr>
          <w:i/>
        </w:rPr>
        <w:t>Declaration</w:t>
      </w:r>
      <w:r w:rsidR="00D57F8B">
        <w:t>.</w:t>
      </w:r>
    </w:p>
    <w:p w:rsidR="008A0F38" w:rsidRDefault="008A0F38" w:rsidP="002068F0">
      <w:pPr>
        <w:pStyle w:val="Alg3"/>
        <w:numPr>
          <w:ilvl w:val="0"/>
          <w:numId w:val="662"/>
        </w:numPr>
        <w:tabs>
          <w:tab w:val="left" w:pos="2160"/>
        </w:tabs>
        <w:ind w:hanging="540"/>
      </w:pPr>
      <w:r w:rsidRPr="00E77497">
        <w:t xml:space="preserve">If </w:t>
      </w:r>
      <w:r w:rsidR="007C32C2">
        <w:t>LoopContinues</w:t>
      </w:r>
      <w:r w:rsidRPr="00DC5061">
        <w:t>(</w:t>
      </w:r>
      <w:r w:rsidR="00C700A2">
        <w:rPr>
          <w:i/>
        </w:rPr>
        <w:t>for</w:t>
      </w:r>
      <w:r w:rsidR="00C700A2" w:rsidRPr="00E7227A">
        <w:rPr>
          <w:i/>
        </w:rPr>
        <w:t>Dcl</w:t>
      </w:r>
      <w:r w:rsidRPr="00DC5061">
        <w:t>,</w:t>
      </w:r>
      <w:r w:rsidRPr="00DC5061">
        <w:rPr>
          <w:i/>
        </w:rPr>
        <w:t>labelSet</w:t>
      </w:r>
      <w:r w:rsidRPr="00DC5061">
        <w:t xml:space="preserve">) is </w:t>
      </w:r>
      <w:r w:rsidRPr="00DC5061">
        <w:rPr>
          <w:b/>
        </w:rPr>
        <w:t>false</w:t>
      </w:r>
      <w:r w:rsidRPr="00E77497">
        <w:t xml:space="preserve">, </w:t>
      </w:r>
      <w:r>
        <w:t>then</w:t>
      </w:r>
    </w:p>
    <w:p w:rsidR="008A0F38" w:rsidRDefault="00732086" w:rsidP="002068F0">
      <w:pPr>
        <w:pStyle w:val="Alg3"/>
        <w:numPr>
          <w:ilvl w:val="1"/>
          <w:numId w:val="662"/>
        </w:numPr>
        <w:tabs>
          <w:tab w:val="num" w:pos="540"/>
          <w:tab w:val="left" w:pos="2160"/>
        </w:tabs>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8A0F38" w:rsidRPr="00E77497" w:rsidRDefault="00732086" w:rsidP="002068F0">
      <w:pPr>
        <w:pStyle w:val="Alg3"/>
        <w:numPr>
          <w:ilvl w:val="1"/>
          <w:numId w:val="662"/>
        </w:numPr>
        <w:tabs>
          <w:tab w:val="num" w:pos="540"/>
          <w:tab w:val="left" w:pos="2160"/>
        </w:tabs>
      </w:pPr>
      <w:r>
        <w:t>R</w:t>
      </w:r>
      <w:r w:rsidR="008A0F38" w:rsidRPr="00E77497">
        <w:t xml:space="preserve">eturn </w:t>
      </w:r>
      <w:r w:rsidR="00C700A2">
        <w:rPr>
          <w:i/>
        </w:rPr>
        <w:t>for</w:t>
      </w:r>
      <w:r w:rsidR="00C700A2" w:rsidRPr="00E7227A">
        <w:rPr>
          <w:i/>
        </w:rPr>
        <w:t>Dcl</w:t>
      </w:r>
      <w:r w:rsidR="008A0F38" w:rsidRPr="00E77497">
        <w:t>.</w:t>
      </w:r>
    </w:p>
    <w:p w:rsidR="009F099E" w:rsidRPr="00E77497" w:rsidRDefault="00732086" w:rsidP="002068F0">
      <w:pPr>
        <w:pStyle w:val="Alg3"/>
        <w:numPr>
          <w:ilvl w:val="0"/>
          <w:numId w:val="662"/>
        </w:numPr>
        <w:ind w:hanging="540"/>
      </w:pPr>
      <w:r>
        <w:t xml:space="preserve">Let </w:t>
      </w:r>
      <w:r w:rsidRPr="00732086">
        <w:rPr>
          <w:i/>
        </w:rPr>
        <w:t>bodyResult</w:t>
      </w:r>
      <w:r>
        <w:t xml:space="preserve"> be the result of performing For Body Evaluation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p>
    <w:p w:rsidR="009F099E" w:rsidRPr="00E77497" w:rsidRDefault="00732086" w:rsidP="002068F0">
      <w:pPr>
        <w:pStyle w:val="Alg3"/>
        <w:numPr>
          <w:ilvl w:val="0"/>
          <w:numId w:val="662"/>
        </w:numPr>
        <w:ind w:hanging="540"/>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9F099E" w:rsidRPr="00E77497" w:rsidRDefault="00732086" w:rsidP="002068F0">
      <w:pPr>
        <w:pStyle w:val="Alg3"/>
        <w:numPr>
          <w:ilvl w:val="0"/>
          <w:numId w:val="662"/>
        </w:numPr>
        <w:spacing w:after="220"/>
        <w:ind w:hanging="540"/>
      </w:pPr>
      <w:r>
        <w:t xml:space="preserve">Return </w:t>
      </w:r>
      <w:r w:rsidR="009F099E" w:rsidRPr="00E77497">
        <w:t xml:space="preserve"> </w:t>
      </w:r>
      <w:r w:rsidRPr="00732086">
        <w:rPr>
          <w:i/>
        </w:rPr>
        <w:t>bodyResult</w:t>
      </w:r>
      <w:r>
        <w:t>.</w:t>
      </w:r>
    </w:p>
    <w:p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For Body Evaluation</w:t>
      </w:r>
      <w:r>
        <w:rPr>
          <w:rFonts w:ascii="Helvetica" w:hAnsi="Helvetica"/>
          <w:b/>
          <w:spacing w:val="6"/>
        </w:rPr>
        <w:t xml:space="preserve"> Abstract Operation</w:t>
      </w:r>
    </w:p>
    <w:p w:rsidR="006D2B83" w:rsidRPr="0013710B" w:rsidRDefault="006D2B83" w:rsidP="006D2B83">
      <w:pPr>
        <w:rPr>
          <w:lang w:eastAsia="en-US"/>
        </w:rPr>
      </w:pPr>
      <w:r>
        <w:rPr>
          <w:lang w:eastAsia="en-US"/>
        </w:rPr>
        <w:t xml:space="preserve">The abstract operation For Body Evaluation with arguments </w:t>
      </w:r>
      <w:r>
        <w:rPr>
          <w:rFonts w:ascii="Times New Roman" w:hAnsi="Times New Roman"/>
          <w:i/>
          <w:lang w:eastAsia="en-US"/>
        </w:rPr>
        <w:t>testExpr</w:t>
      </w:r>
      <w:r>
        <w:rPr>
          <w:lang w:eastAsia="en-US"/>
        </w:rPr>
        <w:t xml:space="preserve">, </w:t>
      </w:r>
      <w:r>
        <w:rPr>
          <w:rFonts w:ascii="Times New Roman" w:hAnsi="Times New Roman"/>
          <w:i/>
          <w:lang w:eastAsia="en-US"/>
        </w:rPr>
        <w:t>incrementExpr</w:t>
      </w:r>
      <w:r>
        <w:rPr>
          <w:lang w:eastAsia="en-US"/>
        </w:rPr>
        <w:t xml:space="preserve">, </w:t>
      </w:r>
      <w:r w:rsidR="002B2EC5" w:rsidRPr="002C1977">
        <w:rPr>
          <w:rFonts w:ascii="Times New Roman" w:hAnsi="Times New Roman"/>
          <w:i/>
          <w:iCs/>
          <w:lang w:eastAsia="en-US"/>
        </w:rPr>
        <w:t>stmt</w:t>
      </w:r>
      <w:r w:rsidR="002B2EC5">
        <w:rPr>
          <w:lang w:eastAsia="en-US"/>
        </w:rPr>
        <w:t>,</w:t>
      </w:r>
      <w:r w:rsidR="002B2EC5">
        <w:rPr>
          <w:i/>
          <w:iCs/>
          <w:lang w:eastAsia="en-US"/>
        </w:rPr>
        <w:t xml:space="preserve"> </w:t>
      </w:r>
      <w:r>
        <w:rPr>
          <w:lang w:eastAsia="en-US"/>
        </w:rPr>
        <w:t xml:space="preserve">and </w:t>
      </w:r>
      <w:r w:rsidRPr="00033CAC">
        <w:rPr>
          <w:rFonts w:ascii="Times New Roman" w:hAnsi="Times New Roman"/>
          <w:i/>
          <w:lang w:eastAsia="en-US"/>
        </w:rPr>
        <w:t>labelSet</w:t>
      </w:r>
      <w:r>
        <w:rPr>
          <w:lang w:eastAsia="en-US"/>
        </w:rPr>
        <w:t xml:space="preserve"> is performed as follows:</w:t>
      </w:r>
    </w:p>
    <w:p w:rsidR="006D2B83" w:rsidRPr="00E77497" w:rsidRDefault="006D2B83" w:rsidP="006D2B83">
      <w:pPr>
        <w:pStyle w:val="Alg3"/>
        <w:numPr>
          <w:ilvl w:val="0"/>
          <w:numId w:val="684"/>
        </w:numPr>
      </w:pPr>
      <w:r w:rsidRPr="00E77497">
        <w:t xml:space="preserve">Let </w:t>
      </w:r>
      <w:r w:rsidRPr="0013710B">
        <w:rPr>
          <w:i/>
        </w:rPr>
        <w:t>V</w:t>
      </w:r>
      <w:r w:rsidRPr="00E77497">
        <w:t xml:space="preserve"> = </w:t>
      </w:r>
      <w:commentRangeStart w:id="6565"/>
      <w:r w:rsidRPr="0013710B">
        <w:rPr>
          <w:b/>
        </w:rPr>
        <w:t>undefined</w:t>
      </w:r>
      <w:commentRangeEnd w:id="6565"/>
      <w:r>
        <w:rPr>
          <w:rStyle w:val="CommentReference"/>
          <w:rFonts w:ascii="Arial" w:eastAsia="MS Mincho" w:hAnsi="Arial"/>
          <w:spacing w:val="0"/>
          <w:lang w:eastAsia="ja-JP"/>
        </w:rPr>
        <w:commentReference w:id="6565"/>
      </w:r>
      <w:r w:rsidRPr="00E77497">
        <w:t>.</w:t>
      </w:r>
    </w:p>
    <w:p w:rsidR="006D2B83" w:rsidRPr="00E77497" w:rsidRDefault="006D2B83" w:rsidP="006D2B83">
      <w:pPr>
        <w:pStyle w:val="Alg3"/>
        <w:numPr>
          <w:ilvl w:val="0"/>
          <w:numId w:val="684"/>
        </w:numPr>
      </w:pPr>
      <w:r w:rsidRPr="00E77497">
        <w:t>Repeat</w:t>
      </w:r>
    </w:p>
    <w:p w:rsidR="006D2B83" w:rsidRPr="00E77497" w:rsidRDefault="006D2B83" w:rsidP="006D2B83">
      <w:pPr>
        <w:pStyle w:val="Alg3"/>
        <w:numPr>
          <w:ilvl w:val="1"/>
          <w:numId w:val="684"/>
        </w:numPr>
      </w:pPr>
      <w:r w:rsidRPr="00E77497">
        <w:t xml:space="preserve">If </w:t>
      </w:r>
      <w:r>
        <w:rPr>
          <w:i/>
        </w:rPr>
        <w:t>testExpr</w:t>
      </w:r>
      <w:r w:rsidRPr="00E77497">
        <w:t xml:space="preserve"> is</w:t>
      </w:r>
      <w:r>
        <w:t xml:space="preserve"> not</w:t>
      </w:r>
      <w:r w:rsidRPr="00E77497">
        <w:t xml:space="preserve"> </w:t>
      </w:r>
      <w:r w:rsidRPr="00E77497">
        <w:rPr>
          <w:sz w:val="16"/>
        </w:rPr>
        <w:t>[empty]</w:t>
      </w:r>
      <w:r w:rsidRPr="00E77497">
        <w:t>, then</w:t>
      </w:r>
    </w:p>
    <w:p w:rsidR="006D2B83" w:rsidRPr="00E77497" w:rsidRDefault="006D2B83" w:rsidP="006D2B83">
      <w:pPr>
        <w:pStyle w:val="Alg3"/>
        <w:numPr>
          <w:ilvl w:val="2"/>
          <w:numId w:val="684"/>
        </w:numPr>
      </w:pPr>
      <w:r w:rsidRPr="00E77497">
        <w:t xml:space="preserve">Let </w:t>
      </w:r>
      <w:r w:rsidRPr="00E77497">
        <w:rPr>
          <w:i/>
        </w:rPr>
        <w:t>testExprRef</w:t>
      </w:r>
      <w:r w:rsidRPr="00E77497">
        <w:t xml:space="preserve"> be the result of evaluating </w:t>
      </w:r>
      <w:r>
        <w:rPr>
          <w:i/>
        </w:rPr>
        <w:t>testExpr</w:t>
      </w:r>
      <w:r w:rsidRPr="00E77497">
        <w:t>.</w:t>
      </w:r>
    </w:p>
    <w:p w:rsidR="006D2B83" w:rsidRDefault="006D2B83" w:rsidP="006D2B83">
      <w:pPr>
        <w:pStyle w:val="Alg3"/>
        <w:numPr>
          <w:ilvl w:val="2"/>
          <w:numId w:val="684"/>
        </w:numPr>
      </w:pPr>
      <w:r>
        <w:t xml:space="preserve">Let </w:t>
      </w:r>
      <w:r>
        <w:rPr>
          <w:i/>
        </w:rPr>
        <w:t>testE</w:t>
      </w:r>
      <w:r w:rsidRPr="009E1306">
        <w:rPr>
          <w:i/>
        </w:rPr>
        <w:t>xprValue</w:t>
      </w:r>
      <w:r>
        <w:t xml:space="preserve"> be </w:t>
      </w:r>
      <w:r w:rsidRPr="00E77497">
        <w:t>ToBoolean(GetValue(</w:t>
      </w:r>
      <w:r w:rsidRPr="00E77497">
        <w:rPr>
          <w:i/>
        </w:rPr>
        <w:t>testExprRef</w:t>
      </w:r>
      <w:r w:rsidRPr="00E77497">
        <w:t>))</w:t>
      </w:r>
    </w:p>
    <w:p w:rsidR="006D2B83" w:rsidRPr="00E77497" w:rsidRDefault="006D2B83" w:rsidP="006D2B83">
      <w:pPr>
        <w:pStyle w:val="Alg3"/>
        <w:numPr>
          <w:ilvl w:val="2"/>
          <w:numId w:val="684"/>
        </w:numPr>
      </w:pPr>
      <w:r w:rsidRPr="00E77497">
        <w:t xml:space="preserve">If </w:t>
      </w:r>
      <w:r>
        <w:rPr>
          <w:i/>
        </w:rPr>
        <w:t>testE</w:t>
      </w:r>
      <w:r w:rsidRPr="009E1306">
        <w:rPr>
          <w:i/>
        </w:rPr>
        <w:t>xprValue</w:t>
      </w:r>
      <w:r w:rsidRPr="00E77497">
        <w:t xml:space="preserve"> is </w:t>
      </w:r>
      <w:r w:rsidRPr="00E77497">
        <w:rPr>
          <w:b/>
        </w:rPr>
        <w:t>false</w:t>
      </w:r>
      <w:r w:rsidRPr="00E77497">
        <w:t xml:space="preserve">, return </w:t>
      </w:r>
      <w:r>
        <w:t>NormalCompletion(</w:t>
      </w:r>
      <w:r w:rsidRPr="00E77497">
        <w:rPr>
          <w:i/>
        </w:rPr>
        <w:t>V</w:t>
      </w:r>
      <w:r w:rsidRPr="00E77497">
        <w:t>).</w:t>
      </w:r>
    </w:p>
    <w:p w:rsidR="006D2B83" w:rsidRPr="00E77497" w:rsidRDefault="006D2B83" w:rsidP="006D2B83">
      <w:pPr>
        <w:pStyle w:val="Alg3"/>
        <w:numPr>
          <w:ilvl w:val="2"/>
          <w:numId w:val="684"/>
        </w:numPr>
      </w:pPr>
      <w:r>
        <w:t>Else if LoopContinues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p>
    <w:p w:rsidR="006D2B83" w:rsidRPr="00E77497" w:rsidRDefault="006D2B83" w:rsidP="002B2EC5">
      <w:pPr>
        <w:pStyle w:val="Alg3"/>
        <w:numPr>
          <w:ilvl w:val="1"/>
          <w:numId w:val="684"/>
        </w:numPr>
      </w:pPr>
      <w:r w:rsidRPr="00E77497">
        <w:t xml:space="preserve">Let </w:t>
      </w:r>
      <w:r w:rsidR="002B2EC5">
        <w:rPr>
          <w:i/>
        </w:rPr>
        <w:t>result</w:t>
      </w:r>
      <w:r w:rsidRPr="00E77497">
        <w:t xml:space="preserve"> be the result of evaluating </w:t>
      </w:r>
      <w:r w:rsidR="002B2EC5" w:rsidRPr="002B2EC5">
        <w:rPr>
          <w:i/>
          <w:iCs/>
        </w:rPr>
        <w:t>stmt</w:t>
      </w:r>
      <w:r w:rsidRPr="00E77497">
        <w:t>.</w:t>
      </w:r>
    </w:p>
    <w:p w:rsidR="006D2B83" w:rsidRPr="00E77497" w:rsidRDefault="006D2B83" w:rsidP="002B2EC5">
      <w:pPr>
        <w:pStyle w:val="Alg3"/>
        <w:numPr>
          <w:ilvl w:val="1"/>
          <w:numId w:val="684"/>
        </w:numPr>
      </w:pPr>
      <w:r w:rsidRPr="00E77497">
        <w:t xml:space="preserve">If </w:t>
      </w:r>
      <w:r w:rsidR="002B2EC5">
        <w:rPr>
          <w:i/>
        </w:rPr>
        <w:t>result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002B2EC5">
        <w:rPr>
          <w:i/>
        </w:rPr>
        <w:t>result</w:t>
      </w:r>
      <w:r w:rsidRPr="00E77497">
        <w:t>.</w:t>
      </w:r>
      <w:r>
        <w:t>[[</w:t>
      </w:r>
      <w:r w:rsidRPr="00E77497">
        <w:t>value</w:t>
      </w:r>
      <w:r>
        <w:t>]].</w:t>
      </w:r>
    </w:p>
    <w:p w:rsidR="006D2B83" w:rsidRPr="00E77497" w:rsidRDefault="006D2B83" w:rsidP="002B2EC5">
      <w:pPr>
        <w:pStyle w:val="Alg3"/>
        <w:numPr>
          <w:ilvl w:val="1"/>
          <w:numId w:val="684"/>
        </w:numPr>
      </w:pPr>
      <w:r w:rsidRPr="00E77497">
        <w:lastRenderedPageBreak/>
        <w:t xml:space="preserve">If </w:t>
      </w:r>
      <w:r>
        <w:t>LoopContinues (</w:t>
      </w:r>
      <w:r w:rsidR="002B2EC5">
        <w:rPr>
          <w:i/>
        </w:rPr>
        <w:t>result</w:t>
      </w:r>
      <w:r>
        <w:t>,</w:t>
      </w:r>
      <w:r w:rsidRPr="00451D9D">
        <w:rPr>
          <w:i/>
        </w:rPr>
        <w:t>labelSet</w:t>
      </w:r>
      <w:r>
        <w:t xml:space="preserve">) is </w:t>
      </w:r>
      <w:r>
        <w:rPr>
          <w:b/>
        </w:rPr>
        <w:t>false</w:t>
      </w:r>
      <w:r w:rsidRPr="00E77497">
        <w:t xml:space="preserve">, return </w:t>
      </w:r>
      <w:r w:rsidR="002B2EC5">
        <w:rPr>
          <w:i/>
        </w:rPr>
        <w:t>result</w:t>
      </w:r>
      <w:r w:rsidRPr="00E77497">
        <w:t>.</w:t>
      </w:r>
    </w:p>
    <w:p w:rsidR="006D2B83" w:rsidRPr="00E77497" w:rsidRDefault="006D2B83" w:rsidP="006D2B83">
      <w:pPr>
        <w:pStyle w:val="Alg3"/>
        <w:numPr>
          <w:ilvl w:val="1"/>
          <w:numId w:val="684"/>
        </w:numPr>
      </w:pPr>
      <w:r w:rsidRPr="00E77497">
        <w:t xml:space="preserve">If </w:t>
      </w:r>
      <w:r>
        <w:rPr>
          <w:i/>
        </w:rPr>
        <w:t>incrementExpr</w:t>
      </w:r>
      <w:r w:rsidRPr="00E77497" w:rsidDel="00033CAC">
        <w:rPr>
          <w:i/>
        </w:rPr>
        <w:t xml:space="preserve"> </w:t>
      </w:r>
      <w:r w:rsidRPr="00E77497">
        <w:t>is</w:t>
      </w:r>
      <w:r>
        <w:t xml:space="preserve"> not</w:t>
      </w:r>
      <w:r w:rsidRPr="00E77497">
        <w:t xml:space="preserve"> </w:t>
      </w:r>
      <w:r w:rsidRPr="00E77497">
        <w:rPr>
          <w:sz w:val="16"/>
        </w:rPr>
        <w:t>[empty]</w:t>
      </w:r>
      <w:r w:rsidRPr="00E77497">
        <w:t>, then</w:t>
      </w:r>
    </w:p>
    <w:p w:rsidR="006D2B83" w:rsidRPr="00E77497" w:rsidRDefault="006D2B83" w:rsidP="006D2B83">
      <w:pPr>
        <w:pStyle w:val="Alg3"/>
        <w:numPr>
          <w:ilvl w:val="2"/>
          <w:numId w:val="684"/>
        </w:numPr>
      </w:pPr>
      <w:r w:rsidRPr="00E77497">
        <w:t xml:space="preserve">Let </w:t>
      </w:r>
      <w:r w:rsidRPr="00E77497">
        <w:rPr>
          <w:i/>
        </w:rPr>
        <w:t>incExprRef</w:t>
      </w:r>
      <w:r w:rsidRPr="00E77497">
        <w:t xml:space="preserve"> be the result of evaluating </w:t>
      </w:r>
      <w:r>
        <w:rPr>
          <w:i/>
        </w:rPr>
        <w:t>incrementExpr</w:t>
      </w:r>
      <w:r w:rsidRPr="00E77497">
        <w:t>.</w:t>
      </w:r>
    </w:p>
    <w:p w:rsidR="006D2B83" w:rsidRDefault="006D2B83" w:rsidP="006D2B83">
      <w:pPr>
        <w:pStyle w:val="Alg3"/>
        <w:numPr>
          <w:ilvl w:val="2"/>
          <w:numId w:val="684"/>
        </w:numPr>
        <w:contextualSpacing/>
      </w:pPr>
      <w:r>
        <w:t xml:space="preserve">Let </w:t>
      </w:r>
      <w:r w:rsidRPr="00E77497">
        <w:rPr>
          <w:i/>
        </w:rPr>
        <w:t>incExpr</w:t>
      </w:r>
      <w:r>
        <w:rPr>
          <w:i/>
        </w:rPr>
        <w:t>Value</w:t>
      </w:r>
      <w:r w:rsidRPr="00E77497">
        <w:t xml:space="preserve"> </w:t>
      </w:r>
      <w:r>
        <w:t>be</w:t>
      </w:r>
      <w:r w:rsidRPr="00E77497">
        <w:t xml:space="preserve"> GetValue(</w:t>
      </w:r>
      <w:r w:rsidRPr="00E77497">
        <w:rPr>
          <w:i/>
        </w:rPr>
        <w:t>incExprRef</w:t>
      </w:r>
      <w:r w:rsidRPr="00E77497">
        <w:t xml:space="preserve">). </w:t>
      </w:r>
    </w:p>
    <w:p w:rsidR="006D2B83" w:rsidRPr="00DC5061" w:rsidRDefault="006D2B83" w:rsidP="006D2B83">
      <w:pPr>
        <w:numPr>
          <w:ilvl w:val="2"/>
          <w:numId w:val="684"/>
        </w:numPr>
        <w:spacing w:line="240" w:lineRule="auto"/>
        <w:jc w:val="left"/>
        <w:rPr>
          <w:rFonts w:ascii="Times New Roman" w:eastAsia="Times New Roman" w:hAnsi="Times New Roman"/>
          <w:spacing w:val="6"/>
          <w:lang w:eastAsia="en-US"/>
        </w:rPr>
      </w:pPr>
      <w:r w:rsidRPr="00DC5061">
        <w:rPr>
          <w:rFonts w:ascii="Times New Roman" w:eastAsia="Times New Roman" w:hAnsi="Times New Roman"/>
          <w:spacing w:val="6"/>
          <w:lang w:eastAsia="en-US"/>
        </w:rPr>
        <w:t xml:space="preserve">If </w:t>
      </w:r>
      <w:r>
        <w:rPr>
          <w:rFonts w:ascii="Times New Roman" w:eastAsia="Times New Roman" w:hAnsi="Times New Roman"/>
          <w:spacing w:val="6"/>
          <w:lang w:eastAsia="en-US"/>
        </w:rPr>
        <w:t>LoopContinues</w:t>
      </w:r>
      <w:r w:rsidRPr="00DC5061">
        <w:rPr>
          <w:rFonts w:ascii="Times New Roman" w:eastAsia="Times New Roman" w:hAnsi="Times New Roman"/>
          <w:spacing w:val="6"/>
          <w:lang w:eastAsia="en-US"/>
        </w:rPr>
        <w:t>(</w:t>
      </w:r>
      <w:r w:rsidRPr="00DC5061">
        <w:rPr>
          <w:rFonts w:ascii="Times New Roman" w:hAnsi="Times New Roman"/>
          <w:i/>
        </w:rPr>
        <w:t>incExprValue</w:t>
      </w:r>
      <w:r w:rsidRPr="00DC5061">
        <w:rPr>
          <w:rFonts w:ascii="Times New Roman" w:eastAsia="Times New Roman" w:hAnsi="Times New Roman"/>
          <w:spacing w:val="6"/>
          <w:lang w:eastAsia="en-US"/>
        </w:rPr>
        <w:t>,</w:t>
      </w:r>
      <w:r w:rsidRPr="00DC5061">
        <w:rPr>
          <w:rFonts w:ascii="Times New Roman" w:eastAsia="Times New Roman" w:hAnsi="Times New Roman"/>
          <w:i/>
          <w:spacing w:val="6"/>
          <w:lang w:eastAsia="en-US"/>
        </w:rPr>
        <w:t>labelSet</w:t>
      </w:r>
      <w:r w:rsidRPr="00DC5061">
        <w:rPr>
          <w:rFonts w:ascii="Times New Roman" w:eastAsia="Times New Roman" w:hAnsi="Times New Roman"/>
          <w:spacing w:val="6"/>
          <w:lang w:eastAsia="en-US"/>
        </w:rPr>
        <w:t xml:space="preserve">) is </w:t>
      </w:r>
      <w:r w:rsidRPr="00DC5061">
        <w:rPr>
          <w:rFonts w:ascii="Times New Roman" w:eastAsia="Times New Roman" w:hAnsi="Times New Roman"/>
          <w:b/>
          <w:spacing w:val="6"/>
          <w:lang w:eastAsia="en-US"/>
        </w:rPr>
        <w:t>false</w:t>
      </w:r>
      <w:r w:rsidRPr="00DC5061">
        <w:rPr>
          <w:rFonts w:ascii="Times New Roman" w:eastAsia="Times New Roman" w:hAnsi="Times New Roman"/>
          <w:spacing w:val="6"/>
          <w:lang w:eastAsia="en-US"/>
        </w:rPr>
        <w:t xml:space="preserve">, return </w:t>
      </w:r>
      <w:r w:rsidRPr="00DC5061">
        <w:rPr>
          <w:rFonts w:ascii="Times New Roman" w:hAnsi="Times New Roman"/>
          <w:i/>
        </w:rPr>
        <w:t>incExprValue</w:t>
      </w:r>
      <w:r w:rsidRPr="00DC5061">
        <w:rPr>
          <w:rFonts w:ascii="Times New Roman" w:eastAsia="Times New Roman" w:hAnsi="Times New Roman"/>
          <w:i/>
          <w:spacing w:val="6"/>
          <w:lang w:eastAsia="en-US"/>
        </w:rPr>
        <w:t>.</w:t>
      </w:r>
    </w:p>
    <w:p w:rsidR="004C02EF" w:rsidRPr="00E77497" w:rsidRDefault="004C02EF" w:rsidP="00D148E9">
      <w:pPr>
        <w:pStyle w:val="Heading3"/>
      </w:pPr>
      <w:bookmarkStart w:id="6566" w:name="_Toc364934944"/>
      <w:r w:rsidRPr="00E77497">
        <w:t xml:space="preserve">The </w:t>
      </w:r>
      <w:r w:rsidRPr="00E77497">
        <w:rPr>
          <w:rFonts w:ascii="Courier New" w:hAnsi="Courier New"/>
        </w:rPr>
        <w:t>for</w:t>
      </w:r>
      <w:r w:rsidRPr="00E77497">
        <w:t>-</w:t>
      </w:r>
      <w:r w:rsidRPr="00E77497">
        <w:rPr>
          <w:rFonts w:ascii="Courier New" w:hAnsi="Courier New"/>
        </w:rPr>
        <w:t>in</w:t>
      </w:r>
      <w:r w:rsidRPr="00E77497">
        <w:t xml:space="preserve"> </w:t>
      </w:r>
      <w:r w:rsidR="00BD6B41">
        <w:t xml:space="preserve">and </w:t>
      </w:r>
      <w:r w:rsidR="00BD6B41" w:rsidRPr="00E77497">
        <w:rPr>
          <w:rFonts w:ascii="Courier New" w:hAnsi="Courier New"/>
        </w:rPr>
        <w:t>for</w:t>
      </w:r>
      <w:r w:rsidR="00BD6B41" w:rsidRPr="00E77497">
        <w:t>-</w:t>
      </w:r>
      <w:r w:rsidR="00BD6B41">
        <w:rPr>
          <w:rFonts w:ascii="Courier New" w:hAnsi="Courier New"/>
        </w:rPr>
        <w:t>of</w:t>
      </w:r>
      <w:r w:rsidR="00BD6B41">
        <w:t xml:space="preserve"> </w:t>
      </w:r>
      <w:r w:rsidRPr="00E77497">
        <w:t>Statemen</w:t>
      </w:r>
      <w:bookmarkEnd w:id="6546"/>
      <w:bookmarkEnd w:id="6547"/>
      <w:bookmarkEnd w:id="6548"/>
      <w:bookmarkEnd w:id="6549"/>
      <w:bookmarkEnd w:id="6550"/>
      <w:bookmarkEnd w:id="6551"/>
      <w:bookmarkEnd w:id="6552"/>
      <w:bookmarkEnd w:id="6553"/>
      <w:bookmarkEnd w:id="6554"/>
      <w:bookmarkEnd w:id="6555"/>
      <w:bookmarkEnd w:id="6556"/>
      <w:r w:rsidRPr="00E77497">
        <w:t>t</w:t>
      </w:r>
      <w:bookmarkEnd w:id="6557"/>
      <w:bookmarkEnd w:id="6558"/>
      <w:bookmarkEnd w:id="6559"/>
      <w:bookmarkEnd w:id="6560"/>
      <w:bookmarkEnd w:id="6561"/>
      <w:bookmarkEnd w:id="6562"/>
      <w:bookmarkEnd w:id="6563"/>
      <w:r w:rsidR="00BD6B41">
        <w:t>s</w:t>
      </w:r>
      <w:bookmarkEnd w:id="6566"/>
    </w:p>
    <w:p w:rsidR="00F5066A" w:rsidRPr="00E77497" w:rsidRDefault="00F5066A" w:rsidP="00D148E9">
      <w:pPr>
        <w:pStyle w:val="Heading4"/>
      </w:pPr>
      <w:r w:rsidRPr="00E77497">
        <w:t>Static Semantics</w:t>
      </w:r>
    </w:p>
    <w:p w:rsidR="00AB39BE" w:rsidRPr="00E77497" w:rsidRDefault="00AB39BE" w:rsidP="00AB39BE">
      <w:pPr>
        <w:rPr>
          <w:rFonts w:ascii="Helvetica" w:hAnsi="Helvetica"/>
          <w:b/>
        </w:rPr>
      </w:pPr>
      <w:r w:rsidRPr="00E77497">
        <w:rPr>
          <w:rFonts w:ascii="Helvetica" w:hAnsi="Helvetica"/>
          <w:b/>
        </w:rPr>
        <w:t>Static Semantics:  Early Errors</w:t>
      </w:r>
    </w:p>
    <w:p w:rsidR="0078764F" w:rsidRDefault="0078764F" w:rsidP="0078764F">
      <w:pPr>
        <w:contextualSpacing/>
        <w:jc w:val="left"/>
      </w:pPr>
      <w:r w:rsidRPr="00E77497">
        <w:rPr>
          <w:rFonts w:ascii="Times New Roman" w:hAnsi="Times New Roman"/>
          <w:i/>
        </w:rPr>
        <w:t>IterationStatement</w:t>
      </w:r>
      <w:r w:rsidRPr="00E77497">
        <w:t xml:space="preserve"> </w:t>
      </w:r>
      <w:r w:rsidRPr="00E77497">
        <w:rPr>
          <w:b/>
        </w:rPr>
        <w:t>:</w:t>
      </w:r>
      <w:r w:rsidRPr="00E77497">
        <w:t xml:space="preserve"> </w:t>
      </w:r>
    </w:p>
    <w:p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006067DC" w:rsidRPr="00C5668D">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38499E" w:rsidRDefault="0038499E" w:rsidP="0038499E">
      <w:pPr>
        <w:numPr>
          <w:ilvl w:val="0"/>
          <w:numId w:val="737"/>
        </w:numPr>
        <w:contextualSpacing/>
      </w:pPr>
      <w:r>
        <w:t>It is a Syntax Error</w:t>
      </w:r>
      <w:r w:rsidR="00F0301E">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38499E" w:rsidRDefault="0038499E" w:rsidP="0038499E">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rsidR="0038499E" w:rsidRDefault="0038499E"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38499E" w:rsidRDefault="0038499E" w:rsidP="0038499E">
      <w:pPr>
        <w:numPr>
          <w:ilvl w:val="0"/>
          <w:numId w:val="737"/>
        </w:numPr>
        <w:contextualSpacing/>
      </w:pPr>
      <w:r>
        <w:t xml:space="preserve">It is a </w:t>
      </w:r>
      <w:r w:rsidRPr="00E77497">
        <w:t xml:space="preserve">Syntax </w:t>
      </w:r>
      <w:r>
        <w:t>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rsidR="009C5E83" w:rsidRPr="00E77497" w:rsidRDefault="009C5E83" w:rsidP="00E208A2">
      <w:pPr>
        <w:numPr>
          <w:ilvl w:val="0"/>
          <w:numId w:val="737"/>
        </w:numPr>
        <w:jc w:val="left"/>
      </w:pPr>
      <w:r w:rsidRPr="00E77497">
        <w:t xml:space="preserve">It is a Syntax Error if the </w:t>
      </w:r>
      <w:r w:rsidRPr="00E77497">
        <w:rPr>
          <w:rStyle w:val="bnf"/>
        </w:rPr>
        <w:t>LeftHandSideExpression</w:t>
      </w:r>
      <w:r w:rsidRPr="00E77497">
        <w:t xml:space="preserve"> is </w:t>
      </w:r>
      <w: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C5525D" w:rsidRPr="00C5525D">
        <w:t xml:space="preserve"> </w:t>
      </w:r>
      <w:r w:rsidR="00C5525D">
        <w:t xml:space="preserve">if that production is substituted for </w:t>
      </w:r>
      <w:r w:rsidR="00C5525D" w:rsidRPr="00E77497">
        <w:rPr>
          <w:rStyle w:val="bnf"/>
        </w:rPr>
        <w:t>LeftHandSideExpression</w:t>
      </w:r>
      <w:r w:rsidRPr="00E77497">
        <w:t>. This rule is recursively applied.</w:t>
      </w:r>
    </w:p>
    <w:p w:rsidR="00C5525D" w:rsidRDefault="00C5525D" w:rsidP="00C5525D">
      <w:pPr>
        <w:pStyle w:val="Note"/>
        <w:ind w:left="806" w:hanging="720"/>
        <w:jc w:val="left"/>
      </w:pPr>
      <w:r>
        <w:t>NOTE</w:t>
      </w:r>
      <w:r>
        <w:tab/>
        <w:t xml:space="preserve">The last rule means that the other rules are applied even if multiple levels of nested parenthesises surround </w:t>
      </w:r>
      <w:r w:rsidRPr="00E77497">
        <w:rPr>
          <w:rStyle w:val="bnf"/>
        </w:rPr>
        <w:t>Expression</w:t>
      </w:r>
      <w:r>
        <w:t>.</w:t>
      </w:r>
    </w:p>
    <w:p w:rsidR="0078764F" w:rsidRDefault="0038499E" w:rsidP="0078764F">
      <w:pPr>
        <w:contextualSpacing/>
        <w:jc w:val="left"/>
      </w:pPr>
      <w:r>
        <w:rPr>
          <w:rFonts w:ascii="Times New Roman" w:hAnsi="Times New Roman"/>
          <w:i/>
        </w:rPr>
        <w:t>I</w:t>
      </w:r>
      <w:r w:rsidR="0078764F" w:rsidRPr="00E77497">
        <w:rPr>
          <w:rFonts w:ascii="Times New Roman" w:hAnsi="Times New Roman"/>
          <w:i/>
        </w:rPr>
        <w:t>terationStatement</w:t>
      </w:r>
      <w:r w:rsidR="0078764F" w:rsidRPr="00E77497">
        <w:t xml:space="preserve"> </w:t>
      </w:r>
      <w:r w:rsidR="0078764F" w:rsidRPr="00E77497">
        <w:rPr>
          <w:b/>
        </w:rPr>
        <w:t>:</w:t>
      </w:r>
      <w:r w:rsidR="0078764F" w:rsidRPr="00E77497">
        <w:t xml:space="preserve"> </w:t>
      </w:r>
    </w:p>
    <w:p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AB39BE" w:rsidRPr="00E77497" w:rsidRDefault="00AB39BE" w:rsidP="003E3BEA">
      <w:pPr>
        <w:numPr>
          <w:ilvl w:val="0"/>
          <w:numId w:val="737"/>
        </w:numPr>
        <w:spacing w:after="220"/>
      </w:pPr>
      <w:r w:rsidRPr="00E77497">
        <w:t xml:space="preserve">It is a Syntax Error if any element of the </w:t>
      </w:r>
      <w:r w:rsidR="003E3BEA">
        <w:t>BoundNames</w:t>
      </w:r>
      <w:r w:rsidRPr="00E77497">
        <w:t xml:space="preserve"> of </w:t>
      </w:r>
      <w:r>
        <w:rPr>
          <w:rFonts w:ascii="Times New Roman" w:hAnsi="Times New Roman"/>
          <w:i/>
        </w:rPr>
        <w:t>ForDeclaration</w:t>
      </w:r>
      <w:r w:rsidRPr="00E77497">
        <w:t xml:space="preserve"> also occurs in the </w:t>
      </w:r>
      <w:r w:rsidR="00201325">
        <w:t>VarDeclaredNames</w:t>
      </w:r>
      <w:r w:rsidRPr="00E77497">
        <w:t xml:space="preserve"> of </w:t>
      </w:r>
      <w:r w:rsidRPr="00E77497">
        <w:rPr>
          <w:rFonts w:ascii="Times New Roman" w:hAnsi="Times New Roman"/>
          <w:i/>
        </w:rPr>
        <w:t>Statement</w:t>
      </w:r>
      <w:r w:rsidRPr="00E77497">
        <w:t>.</w:t>
      </w:r>
    </w:p>
    <w:p w:rsidR="001A6405" w:rsidRPr="00E77497" w:rsidRDefault="001A6405" w:rsidP="001A6405">
      <w:pPr>
        <w:rPr>
          <w:rFonts w:ascii="Helvetica" w:hAnsi="Helvetica"/>
          <w:b/>
        </w:rPr>
      </w:pPr>
      <w:r w:rsidRPr="00E77497">
        <w:rPr>
          <w:rFonts w:ascii="Helvetica" w:hAnsi="Helvetica"/>
          <w:b/>
        </w:rPr>
        <w:t xml:space="preserve">Static Semantics:  </w:t>
      </w:r>
      <w:r w:rsidR="00201325">
        <w:rPr>
          <w:rFonts w:ascii="Helvetica" w:hAnsi="Helvetica"/>
          <w:b/>
          <w:lang w:eastAsia="en-US"/>
        </w:rPr>
        <w:t>BoundNames</w:t>
      </w:r>
    </w:p>
    <w:p w:rsidR="001A6405" w:rsidRPr="00E77497" w:rsidRDefault="001A6405" w:rsidP="001A6405">
      <w:r w:rsidRPr="001A6405">
        <w:rPr>
          <w:rFonts w:ascii="Times New Roman" w:hAnsi="Times New Roman"/>
          <w:i/>
        </w:rPr>
        <w:t>ForDeclaration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DB251D" w:rsidRPr="0027695A">
        <w:rPr>
          <w:rFonts w:ascii="Times New Roman" w:hAnsi="Times New Roman"/>
          <w:i/>
        </w:rPr>
        <w:t>LetOrConst</w:t>
      </w:r>
      <w:r w:rsidR="00DB251D" w:rsidRPr="00DB251D">
        <w:rPr>
          <w:rFonts w:ascii="Courier New" w:hAnsi="Courier New"/>
          <w:b/>
          <w:i/>
        </w:rPr>
        <w:t xml:space="preserve"> </w:t>
      </w:r>
      <w:r w:rsidR="004A3CB8">
        <w:rPr>
          <w:rFonts w:ascii="Times New Roman" w:hAnsi="Times New Roman"/>
          <w:i/>
        </w:rPr>
        <w:t>For</w:t>
      </w:r>
      <w:r w:rsidRPr="00E77497">
        <w:rPr>
          <w:rFonts w:ascii="Times New Roman" w:hAnsi="Times New Roman"/>
          <w:i/>
        </w:rPr>
        <w:t xml:space="preserve">Binding </w:t>
      </w:r>
    </w:p>
    <w:p w:rsidR="001A6405" w:rsidRPr="00E77497" w:rsidRDefault="001A6405" w:rsidP="00CA7892">
      <w:pPr>
        <w:pStyle w:val="Alg4"/>
        <w:numPr>
          <w:ilvl w:val="0"/>
          <w:numId w:val="646"/>
        </w:numPr>
        <w:spacing w:after="220"/>
        <w:contextualSpacing/>
      </w:pPr>
      <w:r w:rsidRPr="00E77497">
        <w:t xml:space="preserve">Return </w:t>
      </w:r>
      <w:r w:rsidR="002F6D6F">
        <w:t xml:space="preserve">the </w:t>
      </w:r>
      <w:r w:rsidR="00201325">
        <w:t>BoundNames</w:t>
      </w:r>
      <w:r w:rsidRPr="00E77497">
        <w:t xml:space="preserve"> of </w:t>
      </w:r>
      <w:r w:rsidR="004A3CB8">
        <w:rPr>
          <w:i/>
        </w:rPr>
        <w:t>For</w:t>
      </w:r>
      <w:r w:rsidRPr="00E77497">
        <w:rPr>
          <w:i/>
        </w:rPr>
        <w:t>Binding</w:t>
      </w:r>
      <w:r w:rsidRPr="00E77497">
        <w:t>.</w:t>
      </w:r>
    </w:p>
    <w:p w:rsidR="00687A3E" w:rsidRPr="00E77497" w:rsidRDefault="00687A3E" w:rsidP="00687A3E">
      <w:pPr>
        <w:rPr>
          <w:rFonts w:ascii="Helvetica" w:hAnsi="Helvetica"/>
          <w:b/>
        </w:rPr>
      </w:pPr>
      <w:r w:rsidRPr="00E77497">
        <w:rPr>
          <w:rFonts w:ascii="Helvetica" w:hAnsi="Helvetica"/>
          <w:b/>
        </w:rPr>
        <w:t xml:space="preserve">Static Semantics:  </w:t>
      </w:r>
      <w:r w:rsidR="00201325">
        <w:rPr>
          <w:rFonts w:ascii="Helvetica" w:hAnsi="Helvetica"/>
          <w:b/>
          <w:lang w:eastAsia="en-US"/>
        </w:rPr>
        <w:t>VarDeclaredNames</w:t>
      </w:r>
    </w:p>
    <w:p w:rsidR="00CC12F9" w:rsidRPr="00E77497" w:rsidRDefault="00F5066A" w:rsidP="00CC12F9">
      <w:pPr>
        <w:jc w:val="left"/>
      </w:pPr>
      <w:r w:rsidRPr="00E77497">
        <w:rPr>
          <w:rFonts w:ascii="Times New Roman" w:hAnsi="Times New Roman"/>
          <w:i/>
        </w:rPr>
        <w:t>IterationStatement</w:t>
      </w:r>
      <w:r w:rsidRPr="00E77497">
        <w:t xml:space="preserve"> </w:t>
      </w:r>
      <w:r w:rsidRPr="00E77497">
        <w:rPr>
          <w:b/>
        </w:rPr>
        <w:t>:</w:t>
      </w:r>
      <w:r w:rsidRPr="00E77497">
        <w:t xml:space="preserve"> </w:t>
      </w:r>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p>
    <w:p w:rsidR="00CC12F9" w:rsidRPr="00E77497" w:rsidRDefault="00CC12F9" w:rsidP="00B34B48">
      <w:pPr>
        <w:pStyle w:val="Alg4"/>
        <w:numPr>
          <w:ilvl w:val="0"/>
          <w:numId w:val="48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D25231" w:rsidRPr="00E77497" w:rsidRDefault="00D25231" w:rsidP="00D25231">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FC6066">
        <w:rPr>
          <w:rFonts w:ascii="Times New Roman" w:hAnsi="Times New Roman"/>
          <w:i/>
        </w:rPr>
        <w:t>ForBinding</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D25231" w:rsidRPr="00E77497" w:rsidRDefault="00D25231" w:rsidP="00B34B48">
      <w:pPr>
        <w:pStyle w:val="Alg4"/>
        <w:numPr>
          <w:ilvl w:val="0"/>
          <w:numId w:val="482"/>
        </w:numPr>
        <w:spacing w:after="220"/>
        <w:contextualSpacing/>
      </w:pPr>
      <w:r w:rsidRPr="00E77497">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FC6066">
        <w:rPr>
          <w:i/>
        </w:rPr>
        <w:t>ForBinding</w:t>
      </w:r>
      <w:r w:rsidRPr="00E77497">
        <w:t>.</w:t>
      </w:r>
    </w:p>
    <w:p w:rsidR="00D25231" w:rsidRPr="00C7794D" w:rsidRDefault="00D25231" w:rsidP="00B34B48">
      <w:pPr>
        <w:pStyle w:val="Alg4"/>
        <w:numPr>
          <w:ilvl w:val="0"/>
          <w:numId w:val="48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rsidR="00D25231" w:rsidRPr="006B6D0A" w:rsidRDefault="00D25231" w:rsidP="00B34B48">
      <w:pPr>
        <w:pStyle w:val="Alg4"/>
        <w:numPr>
          <w:ilvl w:val="0"/>
          <w:numId w:val="482"/>
        </w:numPr>
        <w:spacing w:after="220"/>
        <w:contextualSpacing/>
        <w:rPr>
          <w:rStyle w:val="bnf"/>
        </w:rPr>
      </w:pPr>
      <w:r w:rsidRPr="004D1BD1">
        <w:t xml:space="preserve">Return </w:t>
      </w:r>
      <w:r w:rsidRPr="003B4312">
        <w:rPr>
          <w:rStyle w:val="bnf"/>
        </w:rPr>
        <w:t>names</w:t>
      </w:r>
    </w:p>
    <w:p w:rsidR="00A45298" w:rsidRPr="00E77497" w:rsidRDefault="00F5066A" w:rsidP="00A45298">
      <w:pPr>
        <w:jc w:val="left"/>
      </w:pPr>
      <w:r w:rsidRPr="00E77497">
        <w:rPr>
          <w:rFonts w:ascii="Times New Roman" w:hAnsi="Times New Roman"/>
          <w:i/>
        </w:rPr>
        <w:lastRenderedPageBreak/>
        <w:t>IterationStatement</w:t>
      </w:r>
      <w:r w:rsidRPr="00E77497">
        <w:t xml:space="preserve"> </w:t>
      </w:r>
      <w:r w:rsidRPr="00E77497">
        <w:rPr>
          <w:b/>
        </w:rPr>
        <w:t>:</w:t>
      </w:r>
      <w:r w:rsidRPr="00E77497">
        <w:t xml:space="preserve"> </w:t>
      </w:r>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p>
    <w:p w:rsidR="00A45298" w:rsidRPr="00E77497" w:rsidRDefault="00A45298" w:rsidP="00A45298">
      <w:pPr>
        <w:pStyle w:val="Alg4"/>
        <w:numPr>
          <w:ilvl w:val="0"/>
          <w:numId w:val="63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F5066A" w:rsidRPr="00E77497" w:rsidRDefault="00F5066A" w:rsidP="00F5066A">
      <w:pPr>
        <w:pStyle w:val="Alg4"/>
        <w:numPr>
          <w:ilvl w:val="0"/>
          <w:numId w:val="64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CA7892"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F5066A" w:rsidRPr="00E77497" w:rsidRDefault="00F5066A" w:rsidP="00F5066A">
      <w:pPr>
        <w:pStyle w:val="Alg4"/>
        <w:numPr>
          <w:ilvl w:val="0"/>
          <w:numId w:val="642"/>
        </w:numPr>
        <w:spacing w:after="220"/>
        <w:contextualSpacing/>
      </w:pPr>
      <w:r w:rsidRPr="00E77497">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9F1BE2">
        <w:rPr>
          <w:i/>
        </w:rPr>
        <w:t>ForBinding</w:t>
      </w:r>
      <w:r w:rsidRPr="00E77497">
        <w:t>.</w:t>
      </w:r>
    </w:p>
    <w:p w:rsidR="00F5066A" w:rsidRPr="00C7794D" w:rsidRDefault="00F5066A" w:rsidP="00F5066A">
      <w:pPr>
        <w:pStyle w:val="Alg4"/>
        <w:numPr>
          <w:ilvl w:val="0"/>
          <w:numId w:val="64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rsidR="00F5066A" w:rsidRPr="006B6D0A" w:rsidRDefault="00F5066A" w:rsidP="00F5066A">
      <w:pPr>
        <w:pStyle w:val="Alg4"/>
        <w:numPr>
          <w:ilvl w:val="0"/>
          <w:numId w:val="642"/>
        </w:numPr>
        <w:spacing w:after="220"/>
        <w:contextualSpacing/>
        <w:rPr>
          <w:rStyle w:val="bnf"/>
        </w:rPr>
      </w:pPr>
      <w:r w:rsidRPr="004D1BD1">
        <w:t xml:space="preserve">Return </w:t>
      </w:r>
      <w:r w:rsidRPr="003B4312">
        <w:rPr>
          <w:rStyle w:val="bnf"/>
        </w:rPr>
        <w:t>names</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F5066A" w:rsidRPr="00E77497" w:rsidRDefault="00F5066A" w:rsidP="00F5066A">
      <w:pPr>
        <w:pStyle w:val="Alg4"/>
        <w:numPr>
          <w:ilvl w:val="0"/>
          <w:numId w:val="64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D148E9">
      <w:pPr>
        <w:pStyle w:val="Heading4"/>
      </w:pPr>
      <w:r w:rsidRPr="00E77497">
        <w:t>Runtime Semantics</w:t>
      </w:r>
    </w:p>
    <w:p w:rsidR="009F5E7D" w:rsidRDefault="009F5E7D" w:rsidP="009F5E7D">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Instantiation</w:t>
      </w:r>
    </w:p>
    <w:p w:rsidR="009F5E7D" w:rsidRPr="00FA3203" w:rsidRDefault="009F5E7D" w:rsidP="009F5E7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F04E83" w:rsidRPr="00E77497" w:rsidRDefault="00F04E83" w:rsidP="00F04E83">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r w:rsidR="00DB251D" w:rsidRPr="00451D9D">
        <w:rPr>
          <w:rFonts w:ascii="Times New Roman" w:hAnsi="Times New Roman"/>
          <w:i/>
        </w:rPr>
        <w:t>LetOrConst</w:t>
      </w:r>
      <w:r w:rsidR="00DB251D" w:rsidRPr="00DB251D">
        <w:rPr>
          <w:rFonts w:ascii="Courier New" w:hAnsi="Courier New"/>
          <w:b/>
          <w:i/>
        </w:rPr>
        <w:t xml:space="preserve"> </w:t>
      </w:r>
      <w:r w:rsidRPr="000B0083">
        <w:rPr>
          <w:rFonts w:ascii="Times New Roman" w:hAnsi="Times New Roman"/>
          <w:i/>
        </w:rPr>
        <w:t>ForBinding</w:t>
      </w:r>
      <w:r w:rsidRPr="00E77497">
        <w:rPr>
          <w:rFonts w:ascii="Times New Roman" w:hAnsi="Times New Roman"/>
          <w:i/>
        </w:rPr>
        <w:t xml:space="preserve"> </w:t>
      </w:r>
    </w:p>
    <w:p w:rsidR="00F04E83" w:rsidRPr="00E77497" w:rsidRDefault="00F04E83" w:rsidP="00390EC9">
      <w:pPr>
        <w:pStyle w:val="Alg4"/>
        <w:numPr>
          <w:ilvl w:val="0"/>
          <w:numId w:val="650"/>
        </w:numPr>
        <w:rPr>
          <w:i/>
        </w:rPr>
      </w:pPr>
      <w:r w:rsidRPr="00E77497">
        <w:t xml:space="preserve">For each element </w:t>
      </w:r>
      <w:r>
        <w:rPr>
          <w:i/>
        </w:rPr>
        <w:t>name</w:t>
      </w:r>
      <w:r w:rsidRPr="00E77497">
        <w:t xml:space="preserve"> of the </w:t>
      </w:r>
      <w:r w:rsidR="00201325">
        <w:t>BoundNames</w:t>
      </w:r>
      <w:r w:rsidRPr="00E77497">
        <w:t xml:space="preserve"> of </w:t>
      </w:r>
      <w:r>
        <w:rPr>
          <w:i/>
        </w:rPr>
        <w:t>ForBinding</w:t>
      </w:r>
      <w:r w:rsidRPr="00E77497">
        <w:t xml:space="preserve"> do</w:t>
      </w:r>
    </w:p>
    <w:p w:rsidR="00EC0EFF" w:rsidRPr="00EC0EFF" w:rsidRDefault="00EC0EFF" w:rsidP="00EC0EFF">
      <w:pPr>
        <w:pStyle w:val="Alg4"/>
        <w:numPr>
          <w:ilvl w:val="1"/>
          <w:numId w:val="650"/>
        </w:numPr>
        <w:spacing w:after="220"/>
        <w:contextualSpacing/>
      </w:pPr>
      <w:r>
        <w:t xml:space="preserve">If IsConstantDeclaration of </w:t>
      </w:r>
      <w:r w:rsidRPr="00451D9D">
        <w:rPr>
          <w:i/>
        </w:rPr>
        <w:t>LetOrConst</w:t>
      </w:r>
      <w:r>
        <w:t xml:space="preserve"> is </w:t>
      </w:r>
      <w:r w:rsidRPr="00EC0EFF">
        <w:rPr>
          <w:b/>
        </w:rPr>
        <w:t>false</w:t>
      </w:r>
      <w:r>
        <w:t>, then</w:t>
      </w:r>
    </w:p>
    <w:p w:rsidR="00F04E83" w:rsidRPr="00E77497" w:rsidRDefault="00F04E83" w:rsidP="00EC0EFF">
      <w:pPr>
        <w:pStyle w:val="Alg4"/>
        <w:numPr>
          <w:ilvl w:val="2"/>
          <w:numId w:val="650"/>
        </w:numPr>
        <w:spacing w:after="220"/>
        <w:contextualSpacing/>
      </w:pPr>
      <w:r w:rsidRPr="00E77497">
        <w:t xml:space="preserve">Call </w:t>
      </w:r>
      <w:r w:rsidR="00767E5E">
        <w:rPr>
          <w:i/>
        </w:rPr>
        <w:t>environment</w:t>
      </w:r>
      <w:r w:rsidRPr="00E77497">
        <w:t xml:space="preserve">’s CreateMutableBinding concrete method </w:t>
      </w:r>
      <w:r w:rsidR="000B07FE">
        <w:t>with argument</w:t>
      </w:r>
      <w:r w:rsidRPr="00E77497">
        <w:t xml:space="preserve"> </w:t>
      </w:r>
      <w:r>
        <w:rPr>
          <w:i/>
        </w:rPr>
        <w:t>name</w:t>
      </w:r>
      <w:r w:rsidRPr="00E77497">
        <w:t>.</w:t>
      </w:r>
    </w:p>
    <w:p w:rsidR="00394EAC" w:rsidRDefault="00394EAC" w:rsidP="00394EAC">
      <w:pPr>
        <w:pStyle w:val="Alg4"/>
        <w:numPr>
          <w:ilvl w:val="2"/>
          <w:numId w:val="650"/>
        </w:numPr>
        <w:contextualSpacing/>
      </w:pPr>
      <w:r>
        <w:t xml:space="preserve">Assert: </w:t>
      </w:r>
      <w:r>
        <w:rPr>
          <w:iCs/>
        </w:rPr>
        <w:t>The above call to CreateMutableBinding</w:t>
      </w:r>
      <w:r>
        <w:t xml:space="preserve"> will never an return an abrupt completion.</w:t>
      </w:r>
    </w:p>
    <w:p w:rsidR="00EC0EFF" w:rsidRDefault="00EC0EFF" w:rsidP="00EC0EFF">
      <w:pPr>
        <w:pStyle w:val="Alg4"/>
        <w:numPr>
          <w:ilvl w:val="1"/>
          <w:numId w:val="650"/>
        </w:numPr>
        <w:spacing w:after="220"/>
        <w:contextualSpacing/>
      </w:pPr>
      <w:r>
        <w:t xml:space="preserve">Else, </w:t>
      </w:r>
    </w:p>
    <w:p w:rsidR="00EC0EFF" w:rsidRPr="00E77497" w:rsidRDefault="00EC0EFF" w:rsidP="00EC0EFF">
      <w:pPr>
        <w:pStyle w:val="Alg4"/>
        <w:numPr>
          <w:ilvl w:val="2"/>
          <w:numId w:val="650"/>
        </w:numPr>
        <w:spacing w:after="220"/>
        <w:contextualSpacing/>
      </w:pPr>
      <w:r w:rsidRPr="00E77497">
        <w:t xml:space="preserve">Call </w:t>
      </w:r>
      <w:r w:rsidR="00767E5E">
        <w:rPr>
          <w:i/>
        </w:rPr>
        <w:t>environment</w:t>
      </w:r>
      <w:r w:rsidRPr="00E77497">
        <w:t xml:space="preserve">’s CreateImmutableBinding concrete method </w:t>
      </w:r>
      <w:r>
        <w:t>with argument</w:t>
      </w:r>
      <w:r w:rsidRPr="00E77497">
        <w:t xml:space="preserve"> </w:t>
      </w:r>
      <w:r>
        <w:rPr>
          <w:i/>
        </w:rPr>
        <w:t>name</w:t>
      </w:r>
      <w:r w:rsidRPr="00E77497">
        <w:t>.</w:t>
      </w:r>
    </w:p>
    <w:p w:rsidR="00F04E83" w:rsidRPr="00E77497" w:rsidRDefault="00DE0144" w:rsidP="00F04E83">
      <w:pPr>
        <w:pStyle w:val="Alg4"/>
        <w:numPr>
          <w:ilvl w:val="0"/>
          <w:numId w:val="650"/>
        </w:numPr>
        <w:spacing w:after="220"/>
        <w:contextualSpacing/>
      </w:pPr>
      <w:r>
        <w:t>Return the result of performing</w:t>
      </w:r>
      <w:r w:rsidR="00F04E83" w:rsidRPr="004418C4">
        <w:t xml:space="preserve"> Binding </w:t>
      </w:r>
      <w:r w:rsidR="00A113E2">
        <w:t>Initialisation</w:t>
      </w:r>
      <w:r w:rsidR="00F04E83" w:rsidRPr="004418C4">
        <w:t xml:space="preserve"> for </w:t>
      </w:r>
      <w:r w:rsidR="00F04E83" w:rsidRPr="000B0083">
        <w:rPr>
          <w:i/>
        </w:rPr>
        <w:t>For</w:t>
      </w:r>
      <w:r w:rsidR="00F04E83">
        <w:rPr>
          <w:i/>
        </w:rPr>
        <w:t>Binding</w:t>
      </w:r>
      <w:r w:rsidR="00F04E83" w:rsidRPr="004418C4">
        <w:t xml:space="preserve"> passing</w:t>
      </w:r>
      <w:r w:rsidR="00F04E83" w:rsidRPr="004418C4">
        <w:rPr>
          <w:i/>
        </w:rPr>
        <w:t xml:space="preserve"> </w:t>
      </w:r>
      <w:r w:rsidR="00F04E83">
        <w:rPr>
          <w:i/>
        </w:rPr>
        <w:t>value</w:t>
      </w:r>
      <w:r w:rsidR="00F04E83">
        <w:t xml:space="preserve"> </w:t>
      </w:r>
      <w:r w:rsidR="00F04E83" w:rsidRPr="004418C4">
        <w:t xml:space="preserve">and </w:t>
      </w:r>
      <w:r w:rsidR="00767E5E">
        <w:rPr>
          <w:i/>
        </w:rPr>
        <w:t>environment</w:t>
      </w:r>
      <w:r w:rsidR="00F04E83" w:rsidRPr="004418C4">
        <w:t xml:space="preserve"> as the arguments.</w:t>
      </w:r>
    </w:p>
    <w:p w:rsidR="0068432C" w:rsidRDefault="0068432C" w:rsidP="0068432C">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68432C" w:rsidRPr="00FA3203" w:rsidRDefault="0068432C" w:rsidP="0068432C">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4C02EF" w:rsidRPr="00E77497" w:rsidRDefault="004C02EF" w:rsidP="004C02EF">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E21F6A" w:rsidRPr="00E21F6A" w:rsidRDefault="00E21F6A" w:rsidP="00C12827">
      <w:pPr>
        <w:pStyle w:val="Alg3"/>
        <w:numPr>
          <w:ilvl w:val="0"/>
          <w:numId w:val="122"/>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E21F6A" w:rsidRDefault="00FA7F97" w:rsidP="00E21F6A">
      <w:pPr>
        <w:pStyle w:val="Alg3"/>
        <w:numPr>
          <w:ilvl w:val="0"/>
          <w:numId w:val="122"/>
        </w:numPr>
        <w:tabs>
          <w:tab w:val="left" w:pos="2160"/>
        </w:tabs>
      </w:pPr>
      <w:r>
        <w:t>ReturnIfAbrupt(</w:t>
      </w:r>
      <w:r w:rsidR="00E21F6A">
        <w:rPr>
          <w:i/>
        </w:rPr>
        <w:t>keyResult</w:t>
      </w:r>
      <w:r>
        <w:t>)</w:t>
      </w:r>
      <w:r w:rsidR="00514B53">
        <w:t>.</w:t>
      </w:r>
    </w:p>
    <w:p w:rsidR="00E21F6A" w:rsidRDefault="00164D8C" w:rsidP="004B3A2D">
      <w:pPr>
        <w:pStyle w:val="Alg3"/>
        <w:numPr>
          <w:ilvl w:val="0"/>
          <w:numId w:val="122"/>
        </w:numPr>
        <w:spacing w:after="240"/>
      </w:pPr>
      <w:r>
        <w:t>Return</w:t>
      </w:r>
      <w:r w:rsidRPr="00E77497">
        <w:t xml:space="preserve"> the result of </w:t>
      </w:r>
      <w:r>
        <w:t>performing For In/Of Body 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w:t>
      </w:r>
      <w:r w:rsidR="00F4124C">
        <w:t xml:space="preserve"> </w:t>
      </w:r>
      <w:r>
        <w:t xml:space="preserve"> </w:t>
      </w:r>
      <w:r>
        <w:rPr>
          <w:rFonts w:ascii="Arial" w:hAnsi="Arial" w:cs="Arial"/>
        </w:rPr>
        <w:t>assignment</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4429A2">
        <w:rPr>
          <w:i/>
        </w:rPr>
        <w:t xml:space="preserve"> </w:t>
      </w:r>
      <w:r w:rsidR="004429A2" w:rsidRPr="004418C4">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C12827">
      <w:pPr>
        <w:pStyle w:val="Alg3"/>
        <w:numPr>
          <w:ilvl w:val="0"/>
          <w:numId w:val="123"/>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514B53" w:rsidRDefault="00514B53" w:rsidP="00514B53">
      <w:pPr>
        <w:pStyle w:val="Alg3"/>
        <w:numPr>
          <w:ilvl w:val="0"/>
          <w:numId w:val="123"/>
        </w:numPr>
        <w:tabs>
          <w:tab w:val="left" w:pos="2160"/>
        </w:tabs>
      </w:pPr>
      <w:r>
        <w:t>ReturnIfAbrupt(</w:t>
      </w:r>
      <w:r>
        <w:rPr>
          <w:i/>
        </w:rPr>
        <w:t>keyResult</w:t>
      </w:r>
      <w:r>
        <w:t>).</w:t>
      </w:r>
    </w:p>
    <w:p w:rsidR="00514B53" w:rsidRDefault="00514B53" w:rsidP="004B3A2D">
      <w:pPr>
        <w:pStyle w:val="Alg3"/>
        <w:numPr>
          <w:ilvl w:val="0"/>
          <w:numId w:val="123"/>
        </w:numPr>
        <w:spacing w:after="240"/>
      </w:pPr>
      <w:r>
        <w:t>Return</w:t>
      </w:r>
      <w:r w:rsidRPr="00E77497">
        <w:t xml:space="preserve"> the result of </w:t>
      </w:r>
      <w:r>
        <w:t>performing For In/Of Body 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C12827">
      <w:pPr>
        <w:pStyle w:val="Alg3"/>
        <w:numPr>
          <w:ilvl w:val="0"/>
          <w:numId w:val="693"/>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514B53" w:rsidRDefault="00514B53" w:rsidP="004B3A2D">
      <w:pPr>
        <w:pStyle w:val="Alg3"/>
        <w:numPr>
          <w:ilvl w:val="0"/>
          <w:numId w:val="693"/>
        </w:numPr>
        <w:tabs>
          <w:tab w:val="left" w:pos="2160"/>
        </w:tabs>
      </w:pPr>
      <w:r>
        <w:lastRenderedPageBreak/>
        <w:t>ReturnIfAbrupt(</w:t>
      </w:r>
      <w:r>
        <w:rPr>
          <w:i/>
        </w:rPr>
        <w:t>keyResult</w:t>
      </w:r>
      <w:r>
        <w:t>).</w:t>
      </w:r>
    </w:p>
    <w:p w:rsidR="00514B53" w:rsidRDefault="00514B53" w:rsidP="004B3A2D">
      <w:pPr>
        <w:pStyle w:val="Alg3"/>
        <w:numPr>
          <w:ilvl w:val="0"/>
          <w:numId w:val="693"/>
        </w:numPr>
        <w:spacing w:after="240"/>
      </w:pPr>
      <w:r>
        <w:t>Return</w:t>
      </w:r>
      <w:r w:rsidRPr="00E77497">
        <w:t xml:space="preserve"> the result of </w:t>
      </w:r>
      <w:r>
        <w:t>performing For In/Of Body 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rsidR="00514B53" w:rsidRPr="00E77497" w:rsidRDefault="00514B53" w:rsidP="00514B53">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514B53" w:rsidRPr="00E21F6A" w:rsidRDefault="00514B53" w:rsidP="00F319DC">
      <w:pPr>
        <w:pStyle w:val="Alg3"/>
        <w:numPr>
          <w:ilvl w:val="0"/>
          <w:numId w:val="696"/>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6067DC" w:rsidRPr="006067DC">
        <w:rPr>
          <w:i/>
          <w:iCs/>
        </w:rPr>
        <w:t>Assignment</w:t>
      </w:r>
      <w:r w:rsidR="00F319DC">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B3A2D">
      <w:pPr>
        <w:pStyle w:val="Alg3"/>
        <w:numPr>
          <w:ilvl w:val="0"/>
          <w:numId w:val="696"/>
        </w:numPr>
        <w:tabs>
          <w:tab w:val="left" w:pos="2160"/>
        </w:tabs>
      </w:pPr>
      <w:r>
        <w:t>ReturnIfAbrupt(</w:t>
      </w:r>
      <w:r>
        <w:rPr>
          <w:i/>
        </w:rPr>
        <w:t>keyResult</w:t>
      </w:r>
      <w:r>
        <w:t>).</w:t>
      </w:r>
    </w:p>
    <w:p w:rsidR="00514B53" w:rsidRDefault="00514B53" w:rsidP="004B3A2D">
      <w:pPr>
        <w:pStyle w:val="Alg3"/>
        <w:numPr>
          <w:ilvl w:val="0"/>
          <w:numId w:val="696"/>
        </w:numPr>
        <w:spacing w:after="240"/>
      </w:pPr>
      <w:r>
        <w:t>Return</w:t>
      </w:r>
      <w:r w:rsidRPr="00E77497">
        <w:t xml:space="preserve"> the result of </w:t>
      </w:r>
      <w:r>
        <w:t>performing For In/Of Body 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 xml:space="preserve">,  </w:t>
      </w:r>
      <w:r>
        <w:rPr>
          <w:rFonts w:ascii="Arial" w:hAnsi="Arial" w:cs="Arial"/>
        </w:rPr>
        <w:t>assignment</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Pr>
          <w:i/>
        </w:rPr>
        <w:t xml:space="preserve"> </w:t>
      </w:r>
      <w:r w:rsidRPr="004418C4">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4B3A2D">
      <w:pPr>
        <w:pStyle w:val="Alg3"/>
        <w:numPr>
          <w:ilvl w:val="0"/>
          <w:numId w:val="695"/>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B3A2D">
      <w:pPr>
        <w:pStyle w:val="Alg3"/>
        <w:numPr>
          <w:ilvl w:val="0"/>
          <w:numId w:val="695"/>
        </w:numPr>
        <w:tabs>
          <w:tab w:val="left" w:pos="2160"/>
        </w:tabs>
      </w:pPr>
      <w:r>
        <w:t>ReturnIfAbrupt(</w:t>
      </w:r>
      <w:r>
        <w:rPr>
          <w:i/>
        </w:rPr>
        <w:t>keyResult</w:t>
      </w:r>
      <w:r>
        <w:t>).</w:t>
      </w:r>
    </w:p>
    <w:p w:rsidR="00514B53" w:rsidRDefault="00514B53" w:rsidP="004B3A2D">
      <w:pPr>
        <w:pStyle w:val="Alg3"/>
        <w:numPr>
          <w:ilvl w:val="0"/>
          <w:numId w:val="695"/>
        </w:numPr>
        <w:spacing w:after="240"/>
      </w:pPr>
      <w:r>
        <w:t>Return</w:t>
      </w:r>
      <w:r w:rsidRPr="00E77497">
        <w:t xml:space="preserve"> the result of </w:t>
      </w:r>
      <w:r>
        <w:t>performing For In/Of Body 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4D6903">
      <w:pPr>
        <w:pStyle w:val="Alg3"/>
        <w:numPr>
          <w:ilvl w:val="0"/>
          <w:numId w:val="1399"/>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D6903">
      <w:pPr>
        <w:pStyle w:val="Alg3"/>
        <w:numPr>
          <w:ilvl w:val="0"/>
          <w:numId w:val="1399"/>
        </w:numPr>
        <w:tabs>
          <w:tab w:val="left" w:pos="2160"/>
        </w:tabs>
      </w:pPr>
      <w:r>
        <w:t>ReturnIfAbrupt(</w:t>
      </w:r>
      <w:r>
        <w:rPr>
          <w:i/>
        </w:rPr>
        <w:t>keyResult</w:t>
      </w:r>
      <w:r>
        <w:t>).</w:t>
      </w:r>
    </w:p>
    <w:p w:rsidR="00514B53" w:rsidRDefault="00514B53" w:rsidP="004D6903">
      <w:pPr>
        <w:pStyle w:val="Alg3"/>
        <w:numPr>
          <w:ilvl w:val="0"/>
          <w:numId w:val="1399"/>
        </w:numPr>
        <w:spacing w:after="240"/>
      </w:pPr>
      <w:r>
        <w:t>Return</w:t>
      </w:r>
      <w:r w:rsidRPr="00E77497">
        <w:t xml:space="preserve"> the result of </w:t>
      </w:r>
      <w:r>
        <w:t>performing For In/Of Body 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For In/Of Expression Evaluation</w:t>
      </w:r>
      <w:r>
        <w:rPr>
          <w:rFonts w:ascii="Helvetica" w:hAnsi="Helvetica"/>
          <w:b/>
          <w:spacing w:val="6"/>
        </w:rPr>
        <w:t xml:space="preserve"> Abstract Operation</w:t>
      </w:r>
    </w:p>
    <w:p w:rsidR="00E21F6A" w:rsidRPr="0013710B" w:rsidRDefault="00E21F6A" w:rsidP="00E21F6A">
      <w:pPr>
        <w:rPr>
          <w:lang w:eastAsia="en-US"/>
        </w:rPr>
      </w:pPr>
      <w:r>
        <w:rPr>
          <w:lang w:eastAsia="en-US"/>
        </w:rPr>
        <w:t xml:space="preserve">The abstract operation For In/Of Expression Evaluation </w:t>
      </w:r>
      <w:r w:rsidR="002241B3">
        <w:rPr>
          <w:lang w:eastAsia="en-US"/>
        </w:rPr>
        <w:t xml:space="preserve">is called </w:t>
      </w:r>
      <w:r>
        <w:rPr>
          <w:lang w:eastAsia="en-US"/>
        </w:rPr>
        <w:t xml:space="preserve">with arguments </w:t>
      </w:r>
      <w:r>
        <w:rPr>
          <w:rFonts w:ascii="Times New Roman" w:hAnsi="Times New Roman"/>
          <w:i/>
          <w:lang w:eastAsia="en-US"/>
        </w:rPr>
        <w:t>expr</w:t>
      </w:r>
      <w:r>
        <w:rPr>
          <w:lang w:eastAsia="en-US"/>
        </w:rPr>
        <w:t xml:space="preserve">, </w:t>
      </w:r>
      <w:r>
        <w:rPr>
          <w:rFonts w:ascii="Times New Roman" w:hAnsi="Times New Roman"/>
          <w:i/>
          <w:lang w:eastAsia="en-US"/>
        </w:rPr>
        <w:t>iterationKind</w:t>
      </w:r>
      <w:r>
        <w:rPr>
          <w:lang w:eastAsia="en-US"/>
        </w:rPr>
        <w:t xml:space="preserve">, and </w:t>
      </w:r>
      <w:r w:rsidRPr="00033CAC">
        <w:rPr>
          <w:rFonts w:ascii="Times New Roman" w:hAnsi="Times New Roman"/>
          <w:i/>
          <w:lang w:eastAsia="en-US"/>
        </w:rPr>
        <w:t>labelSet</w:t>
      </w:r>
      <w:r w:rsidR="00B7141C">
        <w:rPr>
          <w:rFonts w:ascii="Times New Roman" w:hAnsi="Times New Roman"/>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iterationKind</w:t>
      </w:r>
      <w:r w:rsidR="00B7141C">
        <w:rPr>
          <w:lang w:eastAsia="en-US"/>
        </w:rPr>
        <w:t xml:space="preserve"> is either </w:t>
      </w:r>
      <w:r w:rsidR="00B7141C" w:rsidRPr="00B7141C">
        <w:rPr>
          <w:b/>
          <w:lang w:eastAsia="en-US"/>
        </w:rPr>
        <w:t>enumerate</w:t>
      </w:r>
      <w:r w:rsidR="00B7141C">
        <w:rPr>
          <w:lang w:eastAsia="en-US"/>
        </w:rPr>
        <w:t xml:space="preserve"> or </w:t>
      </w:r>
      <w:r w:rsidR="00B7141C" w:rsidRPr="00B7141C">
        <w:rPr>
          <w:b/>
          <w:lang w:eastAsia="en-US"/>
        </w:rPr>
        <w:t>iterate</w:t>
      </w:r>
      <w:r w:rsidR="00B7141C">
        <w:rPr>
          <w:lang w:eastAsia="en-US"/>
        </w:rPr>
        <w:t xml:space="preserve">. </w:t>
      </w:r>
    </w:p>
    <w:p w:rsidR="004C02EF" w:rsidRPr="00E77497" w:rsidRDefault="004C02EF" w:rsidP="00E21F6A">
      <w:pPr>
        <w:pStyle w:val="Alg3"/>
        <w:numPr>
          <w:ilvl w:val="0"/>
          <w:numId w:val="691"/>
        </w:numPr>
      </w:pPr>
      <w:commentRangeStart w:id="6567"/>
      <w:r w:rsidRPr="00E77497">
        <w:t xml:space="preserve">Let </w:t>
      </w:r>
      <w:r w:rsidRPr="00E77497">
        <w:rPr>
          <w:i/>
        </w:rPr>
        <w:t>exprRef</w:t>
      </w:r>
      <w:r w:rsidRPr="00E77497">
        <w:t xml:space="preserve"> be the result of evaluating the</w:t>
      </w:r>
      <w:r w:rsidR="00E21F6A">
        <w:t xml:space="preserve"> production that is</w:t>
      </w:r>
      <w:r w:rsidRPr="00E77497">
        <w:t xml:space="preserve"> </w:t>
      </w:r>
      <w:r w:rsidR="00E21F6A">
        <w:rPr>
          <w:i/>
        </w:rPr>
        <w:t>expr</w:t>
      </w:r>
      <w:r w:rsidRPr="00E77497">
        <w:t>.</w:t>
      </w:r>
      <w:commentRangeEnd w:id="6567"/>
      <w:r w:rsidR="004D6903">
        <w:rPr>
          <w:rStyle w:val="CommentReference"/>
          <w:rFonts w:ascii="Arial" w:eastAsia="MS Mincho" w:hAnsi="Arial"/>
          <w:spacing w:val="0"/>
          <w:lang w:eastAsia="ja-JP"/>
        </w:rPr>
        <w:commentReference w:id="6567"/>
      </w:r>
    </w:p>
    <w:p w:rsidR="004C02EF" w:rsidRPr="00E77497" w:rsidRDefault="004C02EF" w:rsidP="00E21F6A">
      <w:pPr>
        <w:pStyle w:val="Alg3"/>
        <w:numPr>
          <w:ilvl w:val="0"/>
          <w:numId w:val="691"/>
        </w:numPr>
      </w:pPr>
      <w:r w:rsidRPr="00E77497">
        <w:t xml:space="preserve">Let </w:t>
      </w:r>
      <w:r w:rsidRPr="00E77497">
        <w:rPr>
          <w:i/>
        </w:rPr>
        <w:t>exprValue</w:t>
      </w:r>
      <w:r w:rsidRPr="00E77497">
        <w:t xml:space="preserve"> be GetValue(</w:t>
      </w:r>
      <w:r w:rsidRPr="00E77497">
        <w:rPr>
          <w:i/>
        </w:rPr>
        <w:t>exprRef</w:t>
      </w:r>
      <w:r w:rsidRPr="00E77497">
        <w:t>).</w:t>
      </w:r>
    </w:p>
    <w:p w:rsidR="00351628" w:rsidRPr="00E77497" w:rsidRDefault="00351628" w:rsidP="0055450D">
      <w:pPr>
        <w:pStyle w:val="Alg3"/>
        <w:numPr>
          <w:ilvl w:val="0"/>
          <w:numId w:val="691"/>
        </w:numPr>
        <w:tabs>
          <w:tab w:val="left" w:pos="2160"/>
        </w:tabs>
      </w:pPr>
      <w:r w:rsidRPr="00E77497">
        <w:t xml:space="preserve">If </w:t>
      </w:r>
      <w:r w:rsidRPr="00E77497">
        <w:rPr>
          <w:i/>
        </w:rPr>
        <w:t>exprValue</w:t>
      </w:r>
      <w:r w:rsidRPr="00E77497">
        <w:t xml:space="preserve"> is an abrupt completion</w:t>
      </w:r>
      <w:r w:rsidR="00523976">
        <w:t xml:space="preserve">, </w:t>
      </w:r>
    </w:p>
    <w:p w:rsidR="00FA7F97" w:rsidRPr="00E77497" w:rsidRDefault="00FA7F97" w:rsidP="00FA7F97">
      <w:pPr>
        <w:pStyle w:val="Alg3"/>
        <w:numPr>
          <w:ilvl w:val="1"/>
          <w:numId w:val="691"/>
        </w:numPr>
        <w:tabs>
          <w:tab w:val="left" w:pos="2160"/>
        </w:tabs>
      </w:pPr>
      <w:r>
        <w:t xml:space="preserve">If </w:t>
      </w:r>
      <w:r w:rsidR="007C32C2">
        <w:t>LoopContinues</w:t>
      </w:r>
      <w:r w:rsidRPr="00DC5061">
        <w:t>(</w:t>
      </w:r>
      <w:r w:rsidRPr="00E77497">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E77497">
        <w:rPr>
          <w:i/>
        </w:rPr>
        <w:t>exprValue</w:t>
      </w:r>
      <w:r w:rsidRPr="00E77497">
        <w:t>.</w:t>
      </w:r>
    </w:p>
    <w:p w:rsidR="00FA7F97" w:rsidRDefault="00FA7F97" w:rsidP="00FA7F97">
      <w:pPr>
        <w:pStyle w:val="Alg3"/>
        <w:numPr>
          <w:ilvl w:val="1"/>
          <w:numId w:val="691"/>
        </w:numPr>
      </w:pPr>
      <w:r>
        <w:t xml:space="preserve">Else, </w:t>
      </w:r>
      <w:commentRangeStart w:id="6568"/>
      <w:r>
        <w:t xml:space="preserve">return </w:t>
      </w:r>
      <w:commentRangeEnd w:id="6568"/>
      <w:r>
        <w:rPr>
          <w:rStyle w:val="CommentReference"/>
          <w:rFonts w:ascii="Arial" w:eastAsia="MS Mincho" w:hAnsi="Arial"/>
          <w:spacing w:val="0"/>
          <w:lang w:eastAsia="ja-JP"/>
        </w:rPr>
        <w:commentReference w:id="6568"/>
      </w:r>
      <w:r>
        <w:t>Completion</w:t>
      </w:r>
      <w:r w:rsidR="008C0532">
        <w:t xml:space="preserve"> </w:t>
      </w:r>
      <w:r>
        <w:t>{</w:t>
      </w:r>
      <w:r w:rsidR="004B2239">
        <w:t>[[</w:t>
      </w:r>
      <w:r>
        <w:t>type</w:t>
      </w:r>
      <w:r w:rsidR="004B2239">
        <w:t>]]</w:t>
      </w:r>
      <w:r>
        <w:t xml:space="preserve">: </w:t>
      </w:r>
      <w:r>
        <w:rPr>
          <w:rFonts w:ascii="Arial" w:hAnsi="Arial" w:cs="Arial"/>
        </w:rPr>
        <w:t>break</w:t>
      </w:r>
      <w:r>
        <w:t xml:space="preserve">, </w:t>
      </w:r>
      <w:r w:rsidR="004B2239">
        <w:t>[[</w:t>
      </w:r>
      <w:r>
        <w:t>value</w:t>
      </w:r>
      <w:r w:rsidR="004B2239">
        <w:t>]]</w:t>
      </w:r>
      <w:r>
        <w:t xml:space="preserve">: </w:t>
      </w:r>
      <w:r w:rsidR="008C0532" w:rsidRPr="008C0532">
        <w:rPr>
          <w:rFonts w:ascii="Arial" w:hAnsi="Arial" w:cs="Arial"/>
        </w:rPr>
        <w:t>empty</w:t>
      </w:r>
      <w:r w:rsidR="009632C7">
        <w:rPr>
          <w:rFonts w:ascii="Arial" w:hAnsi="Arial" w:cs="Arial"/>
        </w:rPr>
        <w:t>,</w:t>
      </w:r>
      <w:r>
        <w:t xml:space="preserve"> </w:t>
      </w:r>
      <w:r w:rsidR="004B2239">
        <w:t>[[</w:t>
      </w:r>
      <w:r>
        <w:t>target</w:t>
      </w:r>
      <w:r w:rsidR="004B2239">
        <w:t>]]</w:t>
      </w:r>
      <w:r>
        <w:t xml:space="preserve">: </w:t>
      </w:r>
      <w:r w:rsidRPr="00FA7F97">
        <w:rPr>
          <w:rFonts w:ascii="Arial" w:hAnsi="Arial" w:cs="Arial"/>
        </w:rPr>
        <w:t>empty</w:t>
      </w:r>
      <w:r>
        <w:t>}.</w:t>
      </w:r>
    </w:p>
    <w:p w:rsidR="004C02EF" w:rsidRPr="00E77497" w:rsidRDefault="004C02EF" w:rsidP="0055450D">
      <w:pPr>
        <w:pStyle w:val="Alg3"/>
        <w:numPr>
          <w:ilvl w:val="0"/>
          <w:numId w:val="691"/>
        </w:numPr>
      </w:pPr>
      <w:r w:rsidRPr="00E77497">
        <w:t xml:space="preserve">If </w:t>
      </w:r>
      <w:r w:rsidRPr="00E77497">
        <w:rPr>
          <w:i/>
        </w:rPr>
        <w:t>exprValue</w:t>
      </w:r>
      <w:r w:rsidR="0068432C">
        <w:t>.[</w:t>
      </w:r>
      <w:r w:rsidR="004B2239">
        <w:t>[</w:t>
      </w:r>
      <w:r w:rsidR="0068432C">
        <w:t>value]]</w:t>
      </w:r>
      <w:r w:rsidRPr="00E77497">
        <w:t xml:space="preserve"> is </w:t>
      </w:r>
      <w:r w:rsidRPr="00E77497">
        <w:rPr>
          <w:b/>
        </w:rPr>
        <w:t>null</w:t>
      </w:r>
      <w:r w:rsidRPr="00E77497">
        <w:t xml:space="preserve"> or </w:t>
      </w:r>
      <w:r w:rsidRPr="00E77497">
        <w:rPr>
          <w:b/>
        </w:rPr>
        <w:t>undefined</w:t>
      </w:r>
      <w:r w:rsidRPr="00E77497">
        <w:t>, return</w:t>
      </w:r>
      <w:r w:rsidR="00FA7F97" w:rsidRPr="00FA7F97">
        <w:t xml:space="preserve"> </w:t>
      </w:r>
      <w:r w:rsidR="00FA7F97">
        <w:t>Completion</w:t>
      </w:r>
      <w:r w:rsidR="008C0532">
        <w:t xml:space="preserve"> </w:t>
      </w:r>
      <w:r w:rsidR="00FA7F97">
        <w:t>{</w:t>
      </w:r>
      <w:r w:rsidR="004B2239">
        <w:t>[[</w:t>
      </w:r>
      <w:r w:rsidR="00FA7F97">
        <w:t>type</w:t>
      </w:r>
      <w:r w:rsidR="004B2239">
        <w:t>]]</w:t>
      </w:r>
      <w:r w:rsidR="00FA7F97">
        <w:t xml:space="preserve">: </w:t>
      </w:r>
      <w:r w:rsidR="00FA7F97">
        <w:rPr>
          <w:rFonts w:ascii="Arial" w:hAnsi="Arial" w:cs="Arial"/>
        </w:rPr>
        <w:t>break</w:t>
      </w:r>
      <w:r w:rsidR="00FA7F97">
        <w:t xml:space="preserve">, </w:t>
      </w:r>
      <w:r w:rsidR="004B2239">
        <w:t>[[</w:t>
      </w:r>
      <w:r w:rsidR="00FA7F97">
        <w:t>value</w:t>
      </w:r>
      <w:r w:rsidR="004B2239">
        <w:t>]]</w:t>
      </w:r>
      <w:r w:rsidR="00FA7F97">
        <w:t xml:space="preserve">: </w:t>
      </w:r>
      <w:r w:rsidR="008C0532" w:rsidRPr="008C0532">
        <w:rPr>
          <w:rFonts w:ascii="Arial" w:hAnsi="Arial" w:cs="Arial"/>
        </w:rPr>
        <w:t>empty</w:t>
      </w:r>
      <w:r w:rsidR="009632C7">
        <w:rPr>
          <w:rFonts w:ascii="Arial" w:hAnsi="Arial" w:cs="Arial"/>
        </w:rPr>
        <w:t>,</w:t>
      </w:r>
      <w:r w:rsidR="00FA7F97">
        <w:t xml:space="preserve"> </w:t>
      </w:r>
      <w:r w:rsidR="004B2239">
        <w:t>[[</w:t>
      </w:r>
      <w:r w:rsidR="00FA7F97">
        <w:t>target</w:t>
      </w:r>
      <w:r w:rsidR="004B2239">
        <w:t>]]</w:t>
      </w:r>
      <w:r w:rsidR="00FA7F97">
        <w:t xml:space="preserve">: </w:t>
      </w:r>
      <w:r w:rsidR="00FA7F97" w:rsidRPr="00FA7F97">
        <w:rPr>
          <w:rFonts w:ascii="Arial" w:hAnsi="Arial" w:cs="Arial"/>
        </w:rPr>
        <w:t>empty</w:t>
      </w:r>
      <w:r w:rsidR="00FA7F97">
        <w:t>}</w:t>
      </w:r>
      <w:r w:rsidRPr="00E77497">
        <w:t>.</w:t>
      </w:r>
    </w:p>
    <w:p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exprValue</w:t>
      </w:r>
      <w:r w:rsidRPr="00E77497">
        <w:t>).</w:t>
      </w:r>
    </w:p>
    <w:p w:rsidR="0055450D" w:rsidRDefault="0055450D" w:rsidP="0055450D">
      <w:pPr>
        <w:pStyle w:val="Alg3"/>
        <w:keepNext/>
        <w:numPr>
          <w:ilvl w:val="0"/>
          <w:numId w:val="691"/>
        </w:numPr>
      </w:pPr>
      <w:r>
        <w:t xml:space="preserve">If </w:t>
      </w:r>
      <w:r w:rsidRPr="0055450D">
        <w:rPr>
          <w:i/>
        </w:rPr>
        <w:t>iterationKind</w:t>
      </w:r>
      <w:r>
        <w:t xml:space="preserve"> is </w:t>
      </w:r>
      <w:r w:rsidRPr="0055450D">
        <w:rPr>
          <w:rFonts w:ascii="Arial" w:hAnsi="Arial" w:cs="Arial"/>
        </w:rPr>
        <w:t>enumerate</w:t>
      </w:r>
      <w:r>
        <w:t>, then</w:t>
      </w:r>
    </w:p>
    <w:p w:rsidR="00FB33C0" w:rsidRDefault="00FB33C0" w:rsidP="008D1A96">
      <w:pPr>
        <w:pStyle w:val="Alg3"/>
        <w:keepNext/>
        <w:numPr>
          <w:ilvl w:val="1"/>
          <w:numId w:val="691"/>
        </w:numPr>
      </w:pPr>
      <w:r>
        <w:t xml:space="preserve">Let </w:t>
      </w:r>
      <w:r w:rsidRPr="00EA0311">
        <w:rPr>
          <w:i/>
        </w:rPr>
        <w:t>keys</w:t>
      </w:r>
      <w:r>
        <w:t xml:space="preserve"> be the result of calling the [[Enumerate]] internal method of </w:t>
      </w:r>
      <w:r w:rsidRPr="00EA0311">
        <w:rPr>
          <w:i/>
        </w:rPr>
        <w:t>obj</w:t>
      </w:r>
      <w:r w:rsidR="002F0FA8">
        <w:t xml:space="preserve"> with </w:t>
      </w:r>
      <w:r w:rsidR="008D1A96">
        <w:t>no arguments</w:t>
      </w:r>
      <w:r>
        <w:t>.</w:t>
      </w:r>
    </w:p>
    <w:p w:rsidR="0055450D" w:rsidRDefault="0055450D" w:rsidP="0055450D">
      <w:pPr>
        <w:pStyle w:val="Alg3"/>
        <w:numPr>
          <w:ilvl w:val="0"/>
          <w:numId w:val="691"/>
        </w:numPr>
      </w:pPr>
      <w:r>
        <w:t>Else,</w:t>
      </w:r>
    </w:p>
    <w:p w:rsidR="00514B53" w:rsidRDefault="00514B53" w:rsidP="0055450D">
      <w:pPr>
        <w:pStyle w:val="Alg3"/>
        <w:keepNext/>
        <w:numPr>
          <w:ilvl w:val="1"/>
          <w:numId w:val="691"/>
        </w:numPr>
      </w:pPr>
      <w:r>
        <w:t xml:space="preserve">Assert </w:t>
      </w:r>
      <w:r w:rsidRPr="0055450D">
        <w:rPr>
          <w:i/>
        </w:rPr>
        <w:t>iterationKind</w:t>
      </w:r>
      <w:r>
        <w:t xml:space="preserve"> is </w:t>
      </w:r>
      <w:r>
        <w:rPr>
          <w:rFonts w:ascii="Arial" w:hAnsi="Arial" w:cs="Arial"/>
        </w:rPr>
        <w:t>iterate</w:t>
      </w:r>
      <w:r w:rsidRPr="00514B53">
        <w:t>.</w:t>
      </w:r>
    </w:p>
    <w:p w:rsidR="00E819DC" w:rsidRDefault="00E819DC" w:rsidP="005A7686">
      <w:pPr>
        <w:pStyle w:val="Alg4"/>
        <w:numPr>
          <w:ilvl w:val="1"/>
          <w:numId w:val="691"/>
        </w:numPr>
      </w:pPr>
      <w:r>
        <w:t xml:space="preserve">Let </w:t>
      </w:r>
      <w:r w:rsidR="004D6903" w:rsidRPr="00402531">
        <w:rPr>
          <w:i/>
          <w:iCs/>
        </w:rPr>
        <w:t>iterator</w:t>
      </w:r>
      <w:r w:rsidR="004D6903" w:rsidRPr="00EA0311" w:rsidDel="004D6903">
        <w:rPr>
          <w:i/>
        </w:rPr>
        <w:t xml:space="preserve"> </w:t>
      </w:r>
      <w:r>
        <w:t xml:space="preserve">be the result of performing Invoke with arguments </w:t>
      </w:r>
      <w:r w:rsidRPr="00966F28">
        <w:rPr>
          <w:i/>
          <w:iCs/>
        </w:rPr>
        <w:t>obj</w:t>
      </w:r>
      <w:r>
        <w:t xml:space="preserve">, </w:t>
      </w:r>
      <w:r w:rsidR="005A7686">
        <w:t>@@</w:t>
      </w:r>
      <w:r>
        <w:t>iterator and an empty List.</w:t>
      </w:r>
    </w:p>
    <w:p w:rsidR="004D6903" w:rsidRDefault="004D6903" w:rsidP="004D6903">
      <w:pPr>
        <w:pStyle w:val="Alg4"/>
        <w:numPr>
          <w:ilvl w:val="1"/>
          <w:numId w:val="691"/>
        </w:numPr>
      </w:pPr>
      <w:r>
        <w:t xml:space="preserve">Let </w:t>
      </w:r>
      <w:r>
        <w:rPr>
          <w:i/>
          <w:iCs/>
        </w:rPr>
        <w:t>keys</w:t>
      </w:r>
      <w:r>
        <w:t xml:space="preserve"> be ToObject(</w:t>
      </w:r>
      <w:r w:rsidRPr="00402531">
        <w:rPr>
          <w:i/>
          <w:iCs/>
        </w:rPr>
        <w:t>iterator</w:t>
      </w:r>
      <w:r>
        <w:t>).</w:t>
      </w:r>
    </w:p>
    <w:p w:rsidR="00FB33C0" w:rsidRDefault="00FB33C0" w:rsidP="0055450D">
      <w:pPr>
        <w:pStyle w:val="Alg3"/>
        <w:numPr>
          <w:ilvl w:val="0"/>
          <w:numId w:val="691"/>
        </w:numPr>
      </w:pPr>
      <w:r>
        <w:t xml:space="preserve">If </w:t>
      </w:r>
      <w:r>
        <w:rPr>
          <w:i/>
        </w:rPr>
        <w:t>keys</w:t>
      </w:r>
      <w:r>
        <w:t xml:space="preserve"> is </w:t>
      </w:r>
      <w:r w:rsidRPr="00E77497">
        <w:t>an abrupt completion</w:t>
      </w:r>
      <w:r>
        <w:t xml:space="preserve">, </w:t>
      </w:r>
      <w:commentRangeStart w:id="6569"/>
      <w:r>
        <w:t>then</w:t>
      </w:r>
      <w:commentRangeEnd w:id="6569"/>
      <w:r>
        <w:rPr>
          <w:rStyle w:val="CommentReference"/>
          <w:rFonts w:ascii="Arial" w:eastAsia="MS Mincho" w:hAnsi="Arial"/>
          <w:spacing w:val="0"/>
          <w:lang w:eastAsia="ja-JP"/>
        </w:rPr>
        <w:commentReference w:id="6569"/>
      </w:r>
    </w:p>
    <w:p w:rsidR="009F062A" w:rsidRDefault="009F062A" w:rsidP="0055450D">
      <w:pPr>
        <w:pStyle w:val="Alg3"/>
        <w:numPr>
          <w:ilvl w:val="1"/>
          <w:numId w:val="691"/>
        </w:numPr>
        <w:tabs>
          <w:tab w:val="left" w:pos="2070"/>
          <w:tab w:val="left" w:pos="2160"/>
        </w:tabs>
      </w:pPr>
      <w:r>
        <w:t xml:space="preserve">If </w:t>
      </w:r>
      <w:r w:rsidR="007C32C2">
        <w:t>LoopContinues</w:t>
      </w:r>
      <w:r w:rsidRPr="00DC5061">
        <w:t>(</w:t>
      </w:r>
      <w:r w:rsidRPr="0068432C">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exprValue</w:t>
      </w:r>
      <w:r w:rsidRPr="00E77497">
        <w:t>.</w:t>
      </w:r>
    </w:p>
    <w:p w:rsidR="009F062A" w:rsidRDefault="009F062A" w:rsidP="0055450D">
      <w:pPr>
        <w:pStyle w:val="Alg3"/>
        <w:numPr>
          <w:ilvl w:val="1"/>
          <w:numId w:val="691"/>
        </w:numPr>
        <w:tabs>
          <w:tab w:val="left" w:pos="2070"/>
          <w:tab w:val="left" w:pos="2160"/>
        </w:tabs>
      </w:pPr>
      <w:r>
        <w:t>Asse</w:t>
      </w:r>
      <w:r w:rsidR="003679DC">
        <w:t>r</w:t>
      </w:r>
      <w:r>
        <w:t xml:space="preserve">t: </w:t>
      </w:r>
      <w:r w:rsidR="00FB33C0">
        <w:t xml:space="preserve"> </w:t>
      </w:r>
      <w:r w:rsidR="00FB33C0" w:rsidRPr="00E77497">
        <w:t xml:space="preserve"> </w:t>
      </w:r>
      <w:r>
        <w:rPr>
          <w:i/>
        </w:rPr>
        <w:t>keys</w:t>
      </w:r>
      <w:r w:rsidR="00FB33C0" w:rsidRPr="00E77497">
        <w:t>.</w:t>
      </w:r>
      <w:r w:rsidR="00FB33C0">
        <w:t>[[</w:t>
      </w:r>
      <w:r w:rsidR="00FB33C0" w:rsidRPr="00E77497">
        <w:t>type</w:t>
      </w:r>
      <w:r w:rsidR="00FB33C0">
        <w:t>]]</w:t>
      </w:r>
      <w:r w:rsidR="00FB33C0" w:rsidRPr="00E77497">
        <w:t xml:space="preserve"> is </w:t>
      </w:r>
      <w:commentRangeStart w:id="6570"/>
      <w:r w:rsidR="00FB33C0" w:rsidRPr="00E77497">
        <w:rPr>
          <w:rFonts w:ascii="Arial" w:hAnsi="Arial" w:cs="Arial"/>
        </w:rPr>
        <w:t>continue</w:t>
      </w:r>
      <w:commentRangeEnd w:id="6570"/>
      <w:r w:rsidR="00FB33C0">
        <w:rPr>
          <w:rStyle w:val="CommentReference"/>
          <w:rFonts w:ascii="Arial" w:eastAsia="MS Mincho" w:hAnsi="Arial"/>
          <w:spacing w:val="0"/>
          <w:lang w:eastAsia="ja-JP"/>
        </w:rPr>
        <w:commentReference w:id="6570"/>
      </w:r>
    </w:p>
    <w:p w:rsidR="00FB33C0" w:rsidRDefault="009F062A" w:rsidP="0055450D">
      <w:pPr>
        <w:pStyle w:val="Alg3"/>
        <w:numPr>
          <w:ilvl w:val="1"/>
          <w:numId w:val="691"/>
        </w:numPr>
        <w:tabs>
          <w:tab w:val="left" w:pos="2070"/>
          <w:tab w:val="left" w:pos="2160"/>
        </w:tabs>
      </w:pPr>
      <w:r>
        <w:t>R</w:t>
      </w:r>
      <w:r w:rsidR="00FB33C0">
        <w:t xml:space="preserve">eturn </w:t>
      </w:r>
      <w:r w:rsidR="0055450D">
        <w:t>Completion</w:t>
      </w:r>
      <w:r w:rsidR="008C0532">
        <w:t xml:space="preserve"> </w:t>
      </w:r>
      <w:r w:rsidR="0055450D">
        <w:t>{</w:t>
      </w:r>
      <w:r w:rsidR="004B2239">
        <w:t>[[</w:t>
      </w:r>
      <w:r w:rsidR="0055450D">
        <w:t>type</w:t>
      </w:r>
      <w:r w:rsidR="004B2239">
        <w:t>]]</w:t>
      </w:r>
      <w:r w:rsidR="0055450D">
        <w:t xml:space="preserve">: </w:t>
      </w:r>
      <w:r w:rsidR="00FA7F97">
        <w:rPr>
          <w:rFonts w:ascii="Arial" w:hAnsi="Arial" w:cs="Arial"/>
        </w:rPr>
        <w:t>break</w:t>
      </w:r>
      <w:r w:rsidR="0055450D">
        <w:t xml:space="preserve">, </w:t>
      </w:r>
      <w:r w:rsidR="004B2239">
        <w:t>[[</w:t>
      </w:r>
      <w:r w:rsidR="0055450D">
        <w:t>value</w:t>
      </w:r>
      <w:r w:rsidR="004B2239">
        <w:t>]]</w:t>
      </w:r>
      <w:r w:rsidR="0055450D">
        <w:t xml:space="preserve">: </w:t>
      </w:r>
      <w:r w:rsidR="008C0532" w:rsidRPr="008C0532">
        <w:rPr>
          <w:rFonts w:ascii="Arial" w:hAnsi="Arial" w:cs="Arial"/>
        </w:rPr>
        <w:t>empty</w:t>
      </w:r>
      <w:r w:rsidR="008C0532">
        <w:t>,</w:t>
      </w:r>
      <w:r w:rsidR="0055450D">
        <w:t xml:space="preserve"> </w:t>
      </w:r>
      <w:r w:rsidR="004B2239">
        <w:t>[[</w:t>
      </w:r>
      <w:r w:rsidR="0055450D">
        <w:t>target</w:t>
      </w:r>
      <w:r w:rsidR="004B2239">
        <w:t>]]</w:t>
      </w:r>
      <w:r w:rsidR="0055450D">
        <w:t xml:space="preserve">: </w:t>
      </w:r>
      <w:r w:rsidR="0055450D" w:rsidRPr="00FA7F97">
        <w:rPr>
          <w:rFonts w:ascii="Arial" w:hAnsi="Arial" w:cs="Arial"/>
        </w:rPr>
        <w:t>empty</w:t>
      </w:r>
      <w:r w:rsidR="0055450D">
        <w:t>}</w:t>
      </w:r>
      <w:r w:rsidR="00FB33C0">
        <w:t>.</w:t>
      </w:r>
    </w:p>
    <w:p w:rsidR="0055450D" w:rsidRDefault="0055450D" w:rsidP="00FA7F97">
      <w:pPr>
        <w:pStyle w:val="Alg3"/>
        <w:numPr>
          <w:ilvl w:val="0"/>
          <w:numId w:val="691"/>
        </w:numPr>
        <w:spacing w:after="240"/>
      </w:pPr>
      <w:r>
        <w:t xml:space="preserve">Return </w:t>
      </w:r>
      <w:r w:rsidRPr="0055450D">
        <w:rPr>
          <w:i/>
        </w:rPr>
        <w:t>keys</w:t>
      </w:r>
      <w:r>
        <w:t>.</w:t>
      </w:r>
    </w:p>
    <w:p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For In/Of Body Evaluation</w:t>
      </w:r>
      <w:r>
        <w:rPr>
          <w:rFonts w:ascii="Helvetica" w:hAnsi="Helvetica"/>
          <w:b/>
          <w:spacing w:val="6"/>
        </w:rPr>
        <w:t xml:space="preserve"> Abstract Operation</w:t>
      </w:r>
    </w:p>
    <w:p w:rsidR="001E7A63" w:rsidRPr="0013710B" w:rsidRDefault="001E7A63" w:rsidP="001E7A63">
      <w:pPr>
        <w:rPr>
          <w:lang w:eastAsia="en-US"/>
        </w:rPr>
      </w:pPr>
      <w:r>
        <w:rPr>
          <w:lang w:eastAsia="en-US"/>
        </w:rPr>
        <w:t xml:space="preserve">The abstract operation For In/Of </w:t>
      </w:r>
      <w:r w:rsidR="00FA7F97">
        <w:rPr>
          <w:lang w:eastAsia="en-US"/>
        </w:rPr>
        <w:t>Body</w:t>
      </w:r>
      <w:r>
        <w:rPr>
          <w:lang w:eastAsia="en-US"/>
        </w:rPr>
        <w:t xml:space="preserve"> Evaluation </w:t>
      </w:r>
      <w:r w:rsidR="002241B3">
        <w:rPr>
          <w:lang w:eastAsia="en-US"/>
        </w:rPr>
        <w:t xml:space="preserve">is called </w:t>
      </w:r>
      <w:r>
        <w:rPr>
          <w:lang w:eastAsia="en-US"/>
        </w:rPr>
        <w:t xml:space="preserve">with arguments </w:t>
      </w:r>
      <w:r w:rsidR="00164D8C" w:rsidRPr="003806A6">
        <w:rPr>
          <w:rFonts w:ascii="Times New Roman" w:hAnsi="Times New Roman"/>
          <w:i/>
          <w:lang w:eastAsia="en-US"/>
        </w:rPr>
        <w:t>lhs</w:t>
      </w:r>
      <w:r w:rsidR="00164D8C">
        <w:rPr>
          <w:lang w:eastAsia="en-US"/>
        </w:rPr>
        <w:t xml:space="preserve">, </w:t>
      </w:r>
      <w:r>
        <w:rPr>
          <w:rFonts w:ascii="Times New Roman" w:hAnsi="Times New Roman"/>
          <w:i/>
          <w:lang w:eastAsia="en-US"/>
        </w:rPr>
        <w:t>stmt</w:t>
      </w:r>
      <w:r w:rsidRPr="003806A6">
        <w:rPr>
          <w:rFonts w:ascii="Times New Roman" w:hAnsi="Times New Roman"/>
          <w:i/>
          <w:lang w:eastAsia="en-US"/>
        </w:rPr>
        <w:t>,</w:t>
      </w:r>
      <w:r w:rsidR="00164D8C" w:rsidRPr="003806A6">
        <w:rPr>
          <w:rFonts w:ascii="Times New Roman" w:hAnsi="Times New Roman"/>
          <w:i/>
          <w:lang w:eastAsia="en-US"/>
        </w:rPr>
        <w:t xml:space="preserve"> keys,</w:t>
      </w:r>
      <w:r>
        <w:rPr>
          <w:lang w:eastAsia="en-US"/>
        </w:rPr>
        <w:t xml:space="preserve"> </w:t>
      </w:r>
      <w:r w:rsidR="00164D8C">
        <w:rPr>
          <w:rFonts w:ascii="Times New Roman" w:hAnsi="Times New Roman"/>
          <w:i/>
          <w:lang w:eastAsia="en-US"/>
        </w:rPr>
        <w:t>lhsKind</w:t>
      </w:r>
      <w:r>
        <w:rPr>
          <w:lang w:eastAsia="en-US"/>
        </w:rPr>
        <w:t>,</w:t>
      </w:r>
      <w:r w:rsidR="00F4124C">
        <w:rPr>
          <w:lang w:eastAsia="en-US"/>
        </w:rPr>
        <w:t xml:space="preserve"> </w:t>
      </w:r>
      <w:r>
        <w:rPr>
          <w:lang w:eastAsia="en-US"/>
        </w:rPr>
        <w:t xml:space="preserve">and </w:t>
      </w:r>
      <w:r w:rsidRPr="00033CAC">
        <w:rPr>
          <w:rFonts w:ascii="Times New Roman" w:hAnsi="Times New Roman"/>
          <w:i/>
          <w:lang w:eastAsia="en-US"/>
        </w:rPr>
        <w:t>labelSet</w:t>
      </w:r>
      <w:r w:rsidR="00B7141C">
        <w:rPr>
          <w:rFonts w:ascii="Times New Roman" w:hAnsi="Times New Roman"/>
          <w:i/>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lhsKind</w:t>
      </w:r>
      <w:r w:rsidR="00B7141C">
        <w:rPr>
          <w:lang w:eastAsia="en-US"/>
        </w:rPr>
        <w:t xml:space="preserve"> is either </w:t>
      </w:r>
      <w:r w:rsidR="00B7141C">
        <w:rPr>
          <w:b/>
          <w:lang w:eastAsia="en-US"/>
        </w:rPr>
        <w:t>assignment</w:t>
      </w:r>
      <w:r w:rsidR="00B7141C" w:rsidRPr="008E7E56">
        <w:rPr>
          <w:lang w:eastAsia="en-US"/>
        </w:rPr>
        <w:t>,</w:t>
      </w:r>
      <w:r w:rsidR="00B7141C">
        <w:rPr>
          <w:b/>
          <w:lang w:eastAsia="en-US"/>
        </w:rPr>
        <w:t xml:space="preserve"> varBinding</w:t>
      </w:r>
      <w:r w:rsidR="00B7141C">
        <w:rPr>
          <w:lang w:eastAsia="en-US"/>
        </w:rPr>
        <w:t xml:space="preserve"> or </w:t>
      </w:r>
      <w:r w:rsidR="00B7141C">
        <w:rPr>
          <w:b/>
          <w:lang w:eastAsia="en-US"/>
        </w:rPr>
        <w:t>lexicalBinding</w:t>
      </w:r>
      <w:r w:rsidR="00B7141C">
        <w:rPr>
          <w:lang w:eastAsia="en-US"/>
        </w:rPr>
        <w:t>.</w:t>
      </w:r>
    </w:p>
    <w:p w:rsidR="0079389E" w:rsidRPr="00E77497" w:rsidRDefault="0079389E" w:rsidP="0079389E">
      <w:pPr>
        <w:pStyle w:val="Alg2"/>
        <w:numPr>
          <w:ilvl w:val="0"/>
          <w:numId w:val="692"/>
        </w:numPr>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4C02EF" w:rsidRPr="00E77497" w:rsidRDefault="004C02EF" w:rsidP="003806A6">
      <w:pPr>
        <w:pStyle w:val="Alg3"/>
        <w:numPr>
          <w:ilvl w:val="0"/>
          <w:numId w:val="692"/>
        </w:numPr>
      </w:pPr>
      <w:r w:rsidRPr="00E77497">
        <w:lastRenderedPageBreak/>
        <w:t xml:space="preserve">Let </w:t>
      </w:r>
      <w:r w:rsidRPr="00E77497">
        <w:rPr>
          <w:i/>
        </w:rPr>
        <w:t>V</w:t>
      </w:r>
      <w:r w:rsidRPr="00E77497">
        <w:t xml:space="preserve"> = </w:t>
      </w:r>
      <w:commentRangeStart w:id="6571"/>
      <w:r w:rsidR="0068432C" w:rsidRPr="00E77497">
        <w:rPr>
          <w:b/>
        </w:rPr>
        <w:t>undefined</w:t>
      </w:r>
      <w:commentRangeEnd w:id="6571"/>
      <w:r w:rsidR="0068432C">
        <w:rPr>
          <w:rStyle w:val="CommentReference"/>
          <w:rFonts w:ascii="Arial" w:eastAsia="MS Mincho" w:hAnsi="Arial"/>
          <w:spacing w:val="0"/>
          <w:lang w:eastAsia="ja-JP"/>
        </w:rPr>
        <w:commentReference w:id="6571"/>
      </w:r>
      <w:r w:rsidR="00B7141C" w:rsidDel="00B7141C">
        <w:t xml:space="preserve"> </w:t>
      </w:r>
      <w:r w:rsidRPr="00E77497">
        <w:t>.</w:t>
      </w:r>
    </w:p>
    <w:p w:rsidR="004C02EF" w:rsidRPr="00E77497" w:rsidRDefault="004C02EF" w:rsidP="003806A6">
      <w:pPr>
        <w:pStyle w:val="Alg3"/>
        <w:numPr>
          <w:ilvl w:val="0"/>
          <w:numId w:val="692"/>
        </w:numPr>
      </w:pPr>
      <w:r w:rsidRPr="00E77497">
        <w:t>Repeat</w:t>
      </w:r>
    </w:p>
    <w:p w:rsidR="00FB33C0" w:rsidRDefault="00FB33C0" w:rsidP="00C41BCA">
      <w:pPr>
        <w:pStyle w:val="Alg3"/>
        <w:numPr>
          <w:ilvl w:val="1"/>
          <w:numId w:val="692"/>
        </w:numPr>
      </w:pPr>
      <w:r>
        <w:t xml:space="preserve">Let </w:t>
      </w:r>
      <w:r w:rsidR="00342FB6">
        <w:rPr>
          <w:i/>
          <w:iCs/>
        </w:rPr>
        <w:t>nextResult</w:t>
      </w:r>
      <w:r w:rsidR="00342FB6" w:rsidRPr="004848CA" w:rsidDel="00342FB6">
        <w:rPr>
          <w:i/>
        </w:rPr>
        <w:t xml:space="preserve"> </w:t>
      </w:r>
      <w:r>
        <w:t xml:space="preserve">be the result of </w:t>
      </w:r>
      <w:r w:rsidR="00C41BCA">
        <w:t>IteratorNext</w:t>
      </w:r>
      <w:r w:rsidR="00930E93">
        <w:t>(</w:t>
      </w:r>
      <w:r w:rsidR="00930E93">
        <w:rPr>
          <w:i/>
        </w:rPr>
        <w:t>keys</w:t>
      </w:r>
      <w:r w:rsidR="00930E93">
        <w:t>)</w:t>
      </w:r>
      <w:r w:rsidR="004848CA">
        <w:t>.</w:t>
      </w:r>
    </w:p>
    <w:p w:rsidR="00180BFD" w:rsidRDefault="00180BFD" w:rsidP="00180BFD">
      <w:pPr>
        <w:pStyle w:val="Alg4"/>
        <w:numPr>
          <w:ilvl w:val="1"/>
          <w:numId w:val="692"/>
        </w:numPr>
        <w:contextualSpacing/>
      </w:pPr>
      <w:r>
        <w:t>ReturnIfAbrupt(</w:t>
      </w:r>
      <w:r>
        <w:rPr>
          <w:i/>
          <w:iCs/>
        </w:rPr>
        <w:t>nextResult</w:t>
      </w:r>
      <w:r>
        <w:t>).</w:t>
      </w:r>
    </w:p>
    <w:p w:rsidR="00A51405" w:rsidRDefault="00A51405" w:rsidP="00EA1871">
      <w:pPr>
        <w:numPr>
          <w:ilvl w:val="1"/>
          <w:numId w:val="692"/>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00EA1871">
        <w:rPr>
          <w:rFonts w:ascii="Times New Roman" w:hAnsi="Times New Roman"/>
          <w:i/>
          <w:iCs/>
        </w:rPr>
        <w:t>next</w:t>
      </w:r>
      <w:r>
        <w:rPr>
          <w:rFonts w:ascii="Times New Roman" w:hAnsi="Times New Roman"/>
          <w:i/>
          <w:iCs/>
        </w:rPr>
        <w:t>Result</w:t>
      </w:r>
      <w:r>
        <w:rPr>
          <w:rFonts w:ascii="Times New Roman" w:hAnsi="Times New Roman"/>
        </w:rPr>
        <w:t>).</w:t>
      </w:r>
    </w:p>
    <w:p w:rsidR="00A51405" w:rsidRDefault="00A51405" w:rsidP="00A51405">
      <w:pPr>
        <w:numPr>
          <w:ilvl w:val="1"/>
          <w:numId w:val="692"/>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EA0311" w:rsidRDefault="004848CA" w:rsidP="00A51405">
      <w:pPr>
        <w:pStyle w:val="Alg3"/>
        <w:numPr>
          <w:ilvl w:val="1"/>
          <w:numId w:val="692"/>
        </w:numPr>
      </w:pPr>
      <w:r>
        <w:t xml:space="preserve">If </w:t>
      </w:r>
      <w:r w:rsidR="00A51405">
        <w:rPr>
          <w:i/>
          <w:iCs/>
        </w:rPr>
        <w:t>done</w:t>
      </w:r>
      <w:r>
        <w:t xml:space="preserve"> is </w:t>
      </w:r>
      <w:r w:rsidRPr="00BC2562">
        <w:rPr>
          <w:b/>
        </w:rPr>
        <w:t>true</w:t>
      </w:r>
      <w:r>
        <w:t>, the</w:t>
      </w:r>
      <w:r w:rsidR="00372375">
        <w:t>n</w:t>
      </w:r>
      <w:r>
        <w:t xml:space="preserve"> </w:t>
      </w:r>
      <w:r w:rsidR="00EA0311" w:rsidRPr="00E77497">
        <w:t xml:space="preserve">return </w:t>
      </w:r>
      <w:r w:rsidR="00BB752E">
        <w:t>NormalCompletion</w:t>
      </w:r>
      <w:r>
        <w:t>(</w:t>
      </w:r>
      <w:r w:rsidRPr="0011682D">
        <w:rPr>
          <w:i/>
        </w:rPr>
        <w:t>V</w:t>
      </w:r>
      <w:r w:rsidR="00EA0311" w:rsidRPr="00E77497">
        <w:t>).</w:t>
      </w:r>
    </w:p>
    <w:p w:rsidR="00342FB6" w:rsidRDefault="00342FB6" w:rsidP="00180BFD">
      <w:pPr>
        <w:pStyle w:val="Alg3"/>
        <w:numPr>
          <w:ilvl w:val="1"/>
          <w:numId w:val="692"/>
        </w:numPr>
      </w:pPr>
      <w:r>
        <w:t xml:space="preserve">Let </w:t>
      </w:r>
      <w:r w:rsidR="00180BFD" w:rsidRPr="0079389E">
        <w:rPr>
          <w:i/>
        </w:rPr>
        <w:t>nextValue</w:t>
      </w:r>
      <w:r w:rsidR="00180BFD">
        <w:t xml:space="preserve"> </w:t>
      </w:r>
      <w:r>
        <w:t>be the result of IteratorValue(</w:t>
      </w:r>
      <w:r w:rsidR="00B6463B">
        <w:rPr>
          <w:i/>
          <w:iCs/>
        </w:rPr>
        <w:t>nextResult</w:t>
      </w:r>
      <w:r w:rsidR="00B6463B">
        <w:t>).</w:t>
      </w:r>
    </w:p>
    <w:p w:rsidR="00180BFD" w:rsidRDefault="00180BFD" w:rsidP="00180BFD">
      <w:pPr>
        <w:pStyle w:val="Alg4"/>
        <w:numPr>
          <w:ilvl w:val="1"/>
          <w:numId w:val="692"/>
        </w:numPr>
        <w:contextualSpacing/>
      </w:pPr>
      <w:r>
        <w:t>ReturnIfAbrupt(</w:t>
      </w:r>
      <w:r w:rsidRPr="0079389E">
        <w:rPr>
          <w:i/>
        </w:rPr>
        <w:t>nextValue</w:t>
      </w:r>
      <w:r>
        <w:t>).</w:t>
      </w:r>
    </w:p>
    <w:p w:rsidR="00164D8C" w:rsidRDefault="00164D8C" w:rsidP="00180BFD">
      <w:pPr>
        <w:pStyle w:val="Alg3"/>
        <w:numPr>
          <w:ilvl w:val="1"/>
          <w:numId w:val="692"/>
        </w:numPr>
      </w:pPr>
      <w:r>
        <w:t xml:space="preserve">If </w:t>
      </w:r>
      <w:r w:rsidRPr="0079389E">
        <w:rPr>
          <w:i/>
        </w:rPr>
        <w:t>lhs</w:t>
      </w:r>
      <w:r w:rsidR="00CF609A">
        <w:rPr>
          <w:i/>
        </w:rPr>
        <w:t>Kind</w:t>
      </w:r>
      <w:r>
        <w:t xml:space="preserve"> is </w:t>
      </w:r>
      <w:r w:rsidR="00CF609A">
        <w:rPr>
          <w:rFonts w:ascii="Arial" w:hAnsi="Arial" w:cs="Arial"/>
        </w:rPr>
        <w:t>assignment</w:t>
      </w:r>
      <w:r>
        <w:t>, then</w:t>
      </w:r>
    </w:p>
    <w:p w:rsidR="007C32C2" w:rsidRDefault="007C32C2" w:rsidP="00180BFD">
      <w:pPr>
        <w:pStyle w:val="Alg3"/>
        <w:numPr>
          <w:ilvl w:val="2"/>
          <w:numId w:val="692"/>
        </w:numPr>
      </w:pPr>
      <w:r>
        <w:t xml:space="preserve">Assert: </w:t>
      </w:r>
      <w:r w:rsidRPr="00EA4F82">
        <w:rPr>
          <w:i/>
        </w:rPr>
        <w:t>lhs</w:t>
      </w:r>
      <w:r>
        <w:t xml:space="preserve"> is a </w:t>
      </w:r>
      <w:r w:rsidRPr="00EA4F82">
        <w:rPr>
          <w:i/>
        </w:rPr>
        <w:t>LeftHandSideExpression</w:t>
      </w:r>
      <w:r w:rsidR="00EA4F82">
        <w:t>.</w:t>
      </w:r>
    </w:p>
    <w:p w:rsidR="0078764F" w:rsidRPr="00E51F91" w:rsidRDefault="0078764F" w:rsidP="00180BFD">
      <w:pPr>
        <w:pStyle w:val="Alg3"/>
        <w:numPr>
          <w:ilvl w:val="2"/>
          <w:numId w:val="692"/>
        </w:numPr>
      </w:pPr>
      <w:r w:rsidRPr="00E51F91">
        <w:t xml:space="preserve">If </w:t>
      </w:r>
      <w:r w:rsidR="00164D8C">
        <w:rPr>
          <w:i/>
        </w:rPr>
        <w:t>lhs</w:t>
      </w:r>
      <w:r w:rsidRPr="00E51F91">
        <w:t xml:space="preserve"> is neither an </w:t>
      </w:r>
      <w:r w:rsidRPr="00E51F91">
        <w:rPr>
          <w:i/>
        </w:rPr>
        <w:t>ObjectLiteral</w:t>
      </w:r>
      <w:r w:rsidRPr="00E51F91">
        <w:t xml:space="preserve"> nor an</w:t>
      </w:r>
      <w:r w:rsidRPr="00E51F91">
        <w:rPr>
          <w:i/>
        </w:rPr>
        <w:t xml:space="preserve"> ArrayLiteral  </w:t>
      </w:r>
      <w:r w:rsidRPr="00E51F91">
        <w:t>then</w:t>
      </w:r>
    </w:p>
    <w:p w:rsidR="004C02EF" w:rsidRPr="00E77497" w:rsidRDefault="004C02EF" w:rsidP="00180BFD">
      <w:pPr>
        <w:pStyle w:val="Alg3"/>
        <w:numPr>
          <w:ilvl w:val="3"/>
          <w:numId w:val="692"/>
        </w:numPr>
      </w:pPr>
      <w:r w:rsidRPr="00E77497">
        <w:t xml:space="preserve">Let </w:t>
      </w:r>
      <w:r w:rsidRPr="00E77497">
        <w:rPr>
          <w:i/>
        </w:rPr>
        <w:t>lhsRef</w:t>
      </w:r>
      <w:r w:rsidRPr="00E77497">
        <w:t xml:space="preserve"> be the result of evaluating </w:t>
      </w:r>
      <w:r w:rsidR="00EA4F82">
        <w:rPr>
          <w:i/>
        </w:rPr>
        <w:t>lhs</w:t>
      </w:r>
      <w:r w:rsidR="00EA4F82" w:rsidRPr="00E77497">
        <w:t xml:space="preserve"> </w:t>
      </w:r>
      <w:r w:rsidRPr="00E77497">
        <w:t>( it may be evaluated repeatedly).</w:t>
      </w:r>
    </w:p>
    <w:p w:rsidR="004C02EF" w:rsidRPr="00E77497" w:rsidRDefault="0011682D" w:rsidP="00180BFD">
      <w:pPr>
        <w:pStyle w:val="Alg3"/>
        <w:numPr>
          <w:ilvl w:val="3"/>
          <w:numId w:val="692"/>
        </w:numPr>
      </w:pPr>
      <w:r>
        <w:t xml:space="preserve">Let </w:t>
      </w:r>
      <w:r w:rsidRPr="0011682D">
        <w:rPr>
          <w:i/>
        </w:rPr>
        <w:t>status</w:t>
      </w:r>
      <w:r>
        <w:t xml:space="preserve"> be the result of performing</w:t>
      </w:r>
      <w:r w:rsidRPr="00E77497">
        <w:t xml:space="preserve"> </w:t>
      </w:r>
      <w:r w:rsidR="004C02EF" w:rsidRPr="00E77497">
        <w:t>PutValue(</w:t>
      </w:r>
      <w:r w:rsidR="004C02EF" w:rsidRPr="00E77497">
        <w:rPr>
          <w:i/>
        </w:rPr>
        <w:t>lhsRef</w:t>
      </w:r>
      <w:r w:rsidR="004C02EF" w:rsidRPr="00E77497">
        <w:t xml:space="preserve">, </w:t>
      </w:r>
      <w:r w:rsidR="0079389E" w:rsidRPr="0079389E">
        <w:rPr>
          <w:i/>
        </w:rPr>
        <w:t xml:space="preserve"> nextValue</w:t>
      </w:r>
      <w:r w:rsidR="004C02EF" w:rsidRPr="00E77497">
        <w:t>).</w:t>
      </w:r>
    </w:p>
    <w:p w:rsidR="00E51F91" w:rsidRDefault="00E51F91" w:rsidP="00180BFD">
      <w:pPr>
        <w:pStyle w:val="Alg3"/>
        <w:numPr>
          <w:ilvl w:val="2"/>
          <w:numId w:val="692"/>
        </w:numPr>
      </w:pPr>
      <w:r>
        <w:t>Else</w:t>
      </w:r>
    </w:p>
    <w:p w:rsidR="00E51F91" w:rsidRPr="00E77497" w:rsidRDefault="00E51F91" w:rsidP="00197BED">
      <w:pPr>
        <w:pStyle w:val="Alg3"/>
        <w:numPr>
          <w:ilvl w:val="3"/>
          <w:numId w:val="692"/>
        </w:numPr>
      </w:pPr>
      <w:r w:rsidRPr="003B4312">
        <w:t xml:space="preserve">Let </w:t>
      </w:r>
      <w:r w:rsidRPr="008B7F6F">
        <w:rPr>
          <w:i/>
        </w:rPr>
        <w:t>AssignmentPattern</w:t>
      </w:r>
      <w:r w:rsidRPr="006B6D0A">
        <w:t xml:space="preserve"> be the parse of the source code corresponding to </w:t>
      </w:r>
      <w:r w:rsidR="00CF609A">
        <w:rPr>
          <w:i/>
        </w:rPr>
        <w:t>lhs</w:t>
      </w:r>
      <w:r w:rsidR="00CF609A" w:rsidRPr="00E51F91">
        <w:t xml:space="preserve"> </w:t>
      </w:r>
      <w:r w:rsidRPr="00675B74">
        <w:t xml:space="preserve">using </w:t>
      </w:r>
      <w:r w:rsidRPr="00E77497">
        <w:rPr>
          <w:i/>
        </w:rPr>
        <w:t>AssignmentPattern</w:t>
      </w:r>
      <w:r w:rsidRPr="00E77497">
        <w:t xml:space="preserve"> as the goal symbol.</w:t>
      </w:r>
    </w:p>
    <w:p w:rsidR="00E51F91" w:rsidRPr="00E77497" w:rsidRDefault="00E51F91" w:rsidP="00197BED">
      <w:pPr>
        <w:pStyle w:val="Alg3"/>
        <w:numPr>
          <w:ilvl w:val="3"/>
          <w:numId w:val="692"/>
        </w:numPr>
      </w:pPr>
      <w:commentRangeStart w:id="6572"/>
      <w:r w:rsidRPr="00E77497">
        <w:t xml:space="preserve">Let </w:t>
      </w:r>
      <w:r w:rsidRPr="00E77497">
        <w:rPr>
          <w:i/>
        </w:rPr>
        <w:t>rval</w:t>
      </w:r>
      <w:r w:rsidRPr="00E77497">
        <w:t xml:space="preserve"> be ToObject(</w:t>
      </w:r>
      <w:r w:rsidR="0079389E" w:rsidRPr="0079389E">
        <w:rPr>
          <w:i/>
        </w:rPr>
        <w:t>nextValue</w:t>
      </w:r>
      <w:r w:rsidRPr="00E77497">
        <w:t>).</w:t>
      </w:r>
      <w:commentRangeEnd w:id="6572"/>
      <w:r w:rsidR="00CD3741">
        <w:rPr>
          <w:rStyle w:val="CommentReference"/>
          <w:rFonts w:ascii="Arial" w:eastAsia="MS Mincho" w:hAnsi="Arial"/>
          <w:spacing w:val="0"/>
          <w:lang w:eastAsia="ja-JP"/>
        </w:rPr>
        <w:commentReference w:id="6572"/>
      </w:r>
    </w:p>
    <w:p w:rsidR="00CF609A" w:rsidRDefault="00CF609A" w:rsidP="00197BED">
      <w:pPr>
        <w:pStyle w:val="Alg3"/>
        <w:numPr>
          <w:ilvl w:val="3"/>
          <w:numId w:val="692"/>
        </w:numPr>
      </w:pPr>
      <w:r>
        <w:t xml:space="preserve">If </w:t>
      </w:r>
      <w:r w:rsidRPr="00CF609A">
        <w:rPr>
          <w:i/>
        </w:rPr>
        <w:t>rval</w:t>
      </w:r>
      <w:r>
        <w:t xml:space="preserve"> is an abrupt completion, then let </w:t>
      </w:r>
      <w:r w:rsidRPr="00CF609A">
        <w:rPr>
          <w:i/>
        </w:rPr>
        <w:t>status</w:t>
      </w:r>
      <w:r>
        <w:t xml:space="preserve"> be </w:t>
      </w:r>
      <w:r w:rsidRPr="00CF609A">
        <w:rPr>
          <w:i/>
        </w:rPr>
        <w:t>rval</w:t>
      </w:r>
      <w:r>
        <w:t>.</w:t>
      </w:r>
    </w:p>
    <w:p w:rsidR="00E51F91" w:rsidRPr="00E77497" w:rsidRDefault="00CF609A" w:rsidP="00197BED">
      <w:pPr>
        <w:pStyle w:val="Alg3"/>
        <w:numPr>
          <w:ilvl w:val="3"/>
          <w:numId w:val="692"/>
        </w:numPr>
      </w:pPr>
      <w:r>
        <w:t>Else, l</w:t>
      </w:r>
      <w:r w:rsidR="0011682D">
        <w:t xml:space="preserve">et </w:t>
      </w:r>
      <w:r w:rsidR="0011682D" w:rsidRPr="0011682D">
        <w:rPr>
          <w:i/>
        </w:rPr>
        <w:t>status</w:t>
      </w:r>
      <w:r w:rsidR="0011682D">
        <w:t xml:space="preserve"> be the result of performing</w:t>
      </w:r>
      <w:r w:rsidR="0011682D" w:rsidRPr="00E77497">
        <w:t xml:space="preserve"> </w:t>
      </w:r>
      <w:commentRangeStart w:id="6573"/>
      <w:r w:rsidR="00E51F91">
        <w:t xml:space="preserve">Destructuring Assignment Evaluation </w:t>
      </w:r>
      <w:commentRangeEnd w:id="6573"/>
      <w:r w:rsidR="0011682D">
        <w:rPr>
          <w:rStyle w:val="CommentReference"/>
          <w:rFonts w:ascii="Arial" w:eastAsia="MS Mincho" w:hAnsi="Arial"/>
          <w:spacing w:val="0"/>
          <w:lang w:eastAsia="ja-JP"/>
        </w:rPr>
        <w:commentReference w:id="6573"/>
      </w:r>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p>
    <w:p w:rsidR="00F4124C" w:rsidRDefault="00F4124C" w:rsidP="00197BED">
      <w:pPr>
        <w:pStyle w:val="Alg3"/>
        <w:numPr>
          <w:ilvl w:val="1"/>
          <w:numId w:val="692"/>
        </w:numPr>
      </w:pPr>
      <w:r>
        <w:t xml:space="preserve">Else if </w:t>
      </w:r>
      <w:r w:rsidR="0079389E" w:rsidRPr="00451D9D">
        <w:rPr>
          <w:i/>
        </w:rPr>
        <w:t>lhs</w:t>
      </w:r>
      <w:r w:rsidR="0079389E">
        <w:rPr>
          <w:i/>
        </w:rPr>
        <w:t>Kind</w:t>
      </w:r>
      <w:r w:rsidR="0079389E">
        <w:t xml:space="preserve"> </w:t>
      </w:r>
      <w:r>
        <w:t xml:space="preserve">is </w:t>
      </w:r>
      <w:r w:rsidR="0079389E">
        <w:rPr>
          <w:rFonts w:ascii="Arial" w:hAnsi="Arial" w:cs="Arial"/>
        </w:rPr>
        <w:t>varBinding</w:t>
      </w:r>
      <w:r>
        <w:t>, then</w:t>
      </w:r>
    </w:p>
    <w:p w:rsidR="00EA4F82" w:rsidRDefault="00EA4F82" w:rsidP="00197BED">
      <w:pPr>
        <w:pStyle w:val="Alg3"/>
        <w:numPr>
          <w:ilvl w:val="2"/>
          <w:numId w:val="692"/>
        </w:numPr>
      </w:pPr>
      <w:r>
        <w:t xml:space="preserve">Assert: </w:t>
      </w:r>
      <w:r w:rsidRPr="00EA4F82">
        <w:rPr>
          <w:i/>
        </w:rPr>
        <w:t>lhs</w:t>
      </w:r>
      <w:r>
        <w:t xml:space="preserve"> is a </w:t>
      </w:r>
      <w:r>
        <w:rPr>
          <w:i/>
        </w:rPr>
        <w:t>ForBinding</w:t>
      </w:r>
      <w:r>
        <w:t>.</w:t>
      </w:r>
    </w:p>
    <w:p w:rsidR="00CF609A" w:rsidRPr="00E77497" w:rsidRDefault="00CF609A" w:rsidP="00197BED">
      <w:pPr>
        <w:pStyle w:val="Alg3"/>
        <w:numPr>
          <w:ilvl w:val="2"/>
          <w:numId w:val="692"/>
        </w:numPr>
      </w:pPr>
      <w:r>
        <w:t xml:space="preserve">Let </w:t>
      </w:r>
      <w:r w:rsidRPr="0011682D">
        <w:rPr>
          <w:i/>
        </w:rPr>
        <w:t>status</w:t>
      </w:r>
      <w:r>
        <w:t xml:space="preserve"> be the result of performing</w:t>
      </w:r>
      <w:r w:rsidRPr="00E77497">
        <w:t xml:space="preserve"> </w:t>
      </w:r>
      <w:r w:rsidRPr="004418C4">
        <w:t xml:space="preserve">Binding </w:t>
      </w:r>
      <w:r w:rsidR="00A113E2">
        <w:t>Initialisation</w:t>
      </w:r>
      <w:r w:rsidRPr="004418C4">
        <w:t xml:space="preserve"> for </w:t>
      </w:r>
      <w:r>
        <w:rPr>
          <w:i/>
        </w:rPr>
        <w:t>lhs</w:t>
      </w:r>
      <w:r w:rsidRPr="005C189A" w:rsidDel="00A019F2">
        <w:rPr>
          <w:i/>
        </w:rPr>
        <w:t xml:space="preserve"> </w:t>
      </w:r>
      <w:r w:rsidRPr="004418C4">
        <w:t>passing</w:t>
      </w:r>
      <w:r w:rsidRPr="004418C4">
        <w:rPr>
          <w:i/>
        </w:rPr>
        <w:t xml:space="preserve"> </w:t>
      </w:r>
      <w:r w:rsidR="0079389E" w:rsidRPr="0079389E">
        <w:rPr>
          <w:i/>
        </w:rPr>
        <w:t>nextValue</w:t>
      </w:r>
      <w:r w:rsidR="0079389E">
        <w:t xml:space="preserve"> </w:t>
      </w:r>
      <w:r w:rsidRPr="004418C4">
        <w:t xml:space="preserve">and </w:t>
      </w:r>
      <w:r w:rsidRPr="005C189A">
        <w:rPr>
          <w:b/>
        </w:rPr>
        <w:t>undefined</w:t>
      </w:r>
      <w:r w:rsidRPr="004418C4">
        <w:t xml:space="preserve"> as the arguments</w:t>
      </w:r>
      <w:r w:rsidRPr="00E77497">
        <w:t>.</w:t>
      </w:r>
    </w:p>
    <w:p w:rsidR="0079389E" w:rsidRPr="0079389E" w:rsidRDefault="00CF609A" w:rsidP="00197BED">
      <w:pPr>
        <w:pStyle w:val="Alg3"/>
        <w:numPr>
          <w:ilvl w:val="1"/>
          <w:numId w:val="692"/>
        </w:numPr>
      </w:pPr>
      <w:r>
        <w:t>Else</w:t>
      </w:r>
      <w:r w:rsidR="0079389E">
        <w:t xml:space="preserve">, </w:t>
      </w:r>
    </w:p>
    <w:p w:rsidR="0079389E" w:rsidRDefault="0079389E" w:rsidP="00197BED">
      <w:pPr>
        <w:pStyle w:val="Alg3"/>
        <w:numPr>
          <w:ilvl w:val="2"/>
          <w:numId w:val="692"/>
        </w:numPr>
      </w:pPr>
      <w:r>
        <w:t>Asse</w:t>
      </w:r>
      <w:r w:rsidR="003679DC">
        <w:t>r</w:t>
      </w:r>
      <w:r>
        <w:t xml:space="preserve">t </w:t>
      </w:r>
      <w:r w:rsidRPr="0079389E">
        <w:rPr>
          <w:i/>
        </w:rPr>
        <w:t>lhsKind</w:t>
      </w:r>
      <w:r>
        <w:t xml:space="preserve"> is </w:t>
      </w:r>
      <w:r w:rsidR="00A22135">
        <w:rPr>
          <w:rFonts w:ascii="Arial" w:hAnsi="Arial" w:cs="Arial"/>
        </w:rPr>
        <w:t>lexicalBinding</w:t>
      </w:r>
      <w:r>
        <w:t>.</w:t>
      </w:r>
    </w:p>
    <w:p w:rsidR="00EA4F82" w:rsidRDefault="00EA4F82" w:rsidP="00197BED">
      <w:pPr>
        <w:pStyle w:val="Alg3"/>
        <w:numPr>
          <w:ilvl w:val="2"/>
          <w:numId w:val="692"/>
        </w:numPr>
      </w:pPr>
      <w:r>
        <w:t xml:space="preserve">Assert: </w:t>
      </w:r>
      <w:r w:rsidRPr="00EA4F82">
        <w:rPr>
          <w:i/>
        </w:rPr>
        <w:t>lhs</w:t>
      </w:r>
      <w:r>
        <w:t xml:space="preserve"> is a </w:t>
      </w:r>
      <w:r>
        <w:rPr>
          <w:i/>
        </w:rPr>
        <w:t>ForDeclaration</w:t>
      </w:r>
      <w:r>
        <w:t>.</w:t>
      </w:r>
    </w:p>
    <w:p w:rsidR="0079389E" w:rsidRPr="00E77497" w:rsidRDefault="0079389E" w:rsidP="00197BED">
      <w:pPr>
        <w:pStyle w:val="Alg2"/>
        <w:numPr>
          <w:ilvl w:val="2"/>
          <w:numId w:val="692"/>
        </w:numPr>
        <w:contextualSpacing/>
      </w:pPr>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p>
    <w:p w:rsidR="0079389E" w:rsidRDefault="0079389E" w:rsidP="00197BED">
      <w:pPr>
        <w:pStyle w:val="Alg3"/>
        <w:numPr>
          <w:ilvl w:val="2"/>
          <w:numId w:val="692"/>
        </w:numPr>
      </w:pPr>
      <w:r>
        <w:t xml:space="preserve">Perform Binding Instantiation for </w:t>
      </w:r>
      <w:r>
        <w:rPr>
          <w:i/>
        </w:rPr>
        <w:t>lhs</w:t>
      </w:r>
      <w:r>
        <w:t xml:space="preserve"> passing </w:t>
      </w:r>
      <w:r w:rsidRPr="0079389E">
        <w:rPr>
          <w:i/>
        </w:rPr>
        <w:t>nextValue</w:t>
      </w:r>
      <w:r>
        <w:t xml:space="preserve"> and </w:t>
      </w:r>
      <w:r>
        <w:rPr>
          <w:i/>
        </w:rPr>
        <w:t>iteration</w:t>
      </w:r>
      <w:r w:rsidRPr="00E77497">
        <w:rPr>
          <w:i/>
        </w:rPr>
        <w:t>Env</w:t>
      </w:r>
      <w:r w:rsidRPr="00E77497">
        <w:t xml:space="preserve"> </w:t>
      </w:r>
      <w:r>
        <w:t>as arguments.</w:t>
      </w:r>
    </w:p>
    <w:p w:rsidR="00CD6A7E" w:rsidRDefault="00CD6A7E" w:rsidP="00197BED">
      <w:pPr>
        <w:pStyle w:val="Alg2"/>
        <w:numPr>
          <w:ilvl w:val="2"/>
          <w:numId w:val="692"/>
        </w:numPr>
        <w:contextualSpacing/>
      </w:pPr>
      <w:commentRangeStart w:id="6574"/>
      <w:r>
        <w:t xml:space="preserve">Let </w:t>
      </w:r>
      <w:r w:rsidRPr="003806A6">
        <w:rPr>
          <w:i/>
        </w:rPr>
        <w:t>status</w:t>
      </w:r>
      <w:r>
        <w:t xml:space="preserve"> be NormalCompletion(</w:t>
      </w:r>
      <w:r w:rsidRPr="003806A6">
        <w:rPr>
          <w:rFonts w:ascii="Arial" w:hAnsi="Arial" w:cs="Arial"/>
        </w:rPr>
        <w:t>empty</w:t>
      </w:r>
      <w:r>
        <w:t>)</w:t>
      </w:r>
      <w:commentRangeEnd w:id="6574"/>
      <w:r w:rsidR="00837E61">
        <w:rPr>
          <w:rStyle w:val="CommentReference"/>
          <w:rFonts w:ascii="Arial" w:eastAsia="MS Mincho" w:hAnsi="Arial"/>
          <w:spacing w:val="0"/>
          <w:lang w:eastAsia="ja-JP"/>
        </w:rPr>
        <w:commentReference w:id="6574"/>
      </w:r>
    </w:p>
    <w:p w:rsidR="0079389E" w:rsidRPr="00E77497" w:rsidRDefault="0079389E" w:rsidP="00197BED">
      <w:pPr>
        <w:pStyle w:val="Alg2"/>
        <w:numPr>
          <w:ilvl w:val="2"/>
          <w:numId w:val="692"/>
        </w:numPr>
        <w:contextualSpacing/>
      </w:pPr>
      <w:r w:rsidRPr="00E77497">
        <w:t xml:space="preserve">Set the </w:t>
      </w:r>
      <w:r w:rsidR="00B33FB4">
        <w:t>running</w:t>
      </w:r>
      <w:r w:rsidRPr="00E77497">
        <w:t xml:space="preserve"> </w:t>
      </w:r>
      <w:r w:rsidRPr="002F42C1">
        <w:t>execution</w:t>
      </w:r>
      <w:r w:rsidRPr="00E77497">
        <w:t xml:space="preserve"> context’s LexicalEnvironment to </w:t>
      </w:r>
      <w:r>
        <w:rPr>
          <w:i/>
        </w:rPr>
        <w:t>iteration</w:t>
      </w:r>
      <w:r w:rsidRPr="00E77497">
        <w:rPr>
          <w:i/>
        </w:rPr>
        <w:t>Env</w:t>
      </w:r>
      <w:r w:rsidRPr="00E77497">
        <w:t>.</w:t>
      </w:r>
    </w:p>
    <w:p w:rsidR="00CD6A7E" w:rsidRDefault="0098463B" w:rsidP="00197BED">
      <w:pPr>
        <w:pStyle w:val="Alg3"/>
        <w:numPr>
          <w:ilvl w:val="1"/>
          <w:numId w:val="692"/>
        </w:numPr>
      </w:pPr>
      <w:r>
        <w:t xml:space="preserve">If </w:t>
      </w:r>
      <w:r w:rsidR="00CD6A7E">
        <w:rPr>
          <w:i/>
        </w:rPr>
        <w:t>status</w:t>
      </w:r>
      <w:r w:rsidR="00CD6A7E">
        <w:t xml:space="preserve">.[[type]] is </w:t>
      </w:r>
      <w:r w:rsidR="00CD6A7E" w:rsidRPr="0011682D">
        <w:rPr>
          <w:rFonts w:ascii="Arial" w:hAnsi="Arial" w:cs="Arial"/>
        </w:rPr>
        <w:t>normal</w:t>
      </w:r>
      <w:r w:rsidRPr="00E77497">
        <w:t xml:space="preserve">, </w:t>
      </w:r>
      <w:r>
        <w:t>then</w:t>
      </w:r>
    </w:p>
    <w:p w:rsidR="004C02EF" w:rsidRPr="00E77497" w:rsidRDefault="004C02EF" w:rsidP="00197BED">
      <w:pPr>
        <w:pStyle w:val="Alg3"/>
        <w:numPr>
          <w:ilvl w:val="2"/>
          <w:numId w:val="692"/>
        </w:numPr>
      </w:pPr>
      <w:r w:rsidRPr="00E77497">
        <w:t xml:space="preserve">Let </w:t>
      </w:r>
      <w:r w:rsidR="000A1661">
        <w:rPr>
          <w:i/>
        </w:rPr>
        <w:t>status</w:t>
      </w:r>
      <w:r w:rsidR="000A1661" w:rsidRPr="00E77497">
        <w:t xml:space="preserve"> </w:t>
      </w:r>
      <w:r w:rsidRPr="00E77497">
        <w:t>be the result</w:t>
      </w:r>
      <w:r w:rsidR="00FF7312">
        <w:t xml:space="preserve"> </w:t>
      </w:r>
      <w:r w:rsidRPr="00E77497">
        <w:t xml:space="preserve"> of evaluating </w:t>
      </w:r>
      <w:r w:rsidR="00CD6A7E">
        <w:rPr>
          <w:i/>
        </w:rPr>
        <w:t>stmt</w:t>
      </w:r>
      <w:r w:rsidRPr="00E77497">
        <w:t>.</w:t>
      </w:r>
    </w:p>
    <w:p w:rsidR="0098463B" w:rsidRDefault="0098463B" w:rsidP="00197BED">
      <w:pPr>
        <w:pStyle w:val="Alg3"/>
        <w:numPr>
          <w:ilvl w:val="2"/>
          <w:numId w:val="692"/>
        </w:numPr>
      </w:pPr>
      <w:r>
        <w:t xml:space="preserve">If </w:t>
      </w:r>
      <w:r w:rsidR="000A1661">
        <w:rPr>
          <w:i/>
        </w:rPr>
        <w:t>status</w:t>
      </w:r>
      <w:r w:rsidR="000A1661">
        <w:t xml:space="preserve">.[[type]] is </w:t>
      </w:r>
      <w:r w:rsidR="000A1661" w:rsidRPr="0011682D">
        <w:rPr>
          <w:rFonts w:ascii="Arial" w:hAnsi="Arial" w:cs="Arial"/>
        </w:rPr>
        <w:t>normal</w:t>
      </w:r>
      <w:r w:rsidR="000A1661" w:rsidRPr="000A1661">
        <w:t xml:space="preserve"> </w:t>
      </w:r>
      <w:r w:rsidR="000A1661">
        <w:t>and</w:t>
      </w:r>
      <w:r w:rsidR="000A1661" w:rsidRPr="00E77497">
        <w:t xml:space="preserve"> </w:t>
      </w:r>
      <w:r w:rsidR="003806A6">
        <w:rPr>
          <w:i/>
        </w:rPr>
        <w:t>status</w:t>
      </w:r>
      <w:r w:rsidR="000A1661" w:rsidRPr="00E77497">
        <w:t>.</w:t>
      </w:r>
      <w:r w:rsidR="000A1661">
        <w:t>[[</w:t>
      </w:r>
      <w:r w:rsidR="003806A6">
        <w:t>value</w:t>
      </w:r>
      <w:r w:rsidR="000A1661">
        <w:t xml:space="preserve">]] </w:t>
      </w:r>
      <w:r w:rsidR="0003414D">
        <w:t xml:space="preserve">is </w:t>
      </w:r>
      <w:r w:rsidR="000A1661">
        <w:t>not</w:t>
      </w:r>
      <w:r w:rsidR="000A1661" w:rsidRPr="00E77497">
        <w:t xml:space="preserve"> </w:t>
      </w:r>
      <w:r w:rsidR="000A1661" w:rsidRPr="0027695A">
        <w:rPr>
          <w:rFonts w:ascii="Arial" w:hAnsi="Arial" w:cs="Arial"/>
        </w:rPr>
        <w:t>empty</w:t>
      </w:r>
      <w:r w:rsidRPr="00E77497">
        <w:t xml:space="preserve">, </w:t>
      </w:r>
      <w:r>
        <w:t xml:space="preserve">then </w:t>
      </w:r>
    </w:p>
    <w:p w:rsidR="004C02EF" w:rsidRPr="00E77497" w:rsidRDefault="000A1661" w:rsidP="00197BED">
      <w:pPr>
        <w:pStyle w:val="Alg3"/>
        <w:numPr>
          <w:ilvl w:val="3"/>
          <w:numId w:val="692"/>
        </w:numPr>
      </w:pPr>
      <w:r>
        <w:t>L</w:t>
      </w:r>
      <w:r w:rsidR="004C02EF" w:rsidRPr="00E77497">
        <w:t xml:space="preserve">et </w:t>
      </w:r>
      <w:r w:rsidR="004C02EF" w:rsidRPr="00E77497">
        <w:rPr>
          <w:i/>
        </w:rPr>
        <w:t>V</w:t>
      </w:r>
      <w:r w:rsidR="004C02EF" w:rsidRPr="00E77497">
        <w:t xml:space="preserve"> = </w:t>
      </w:r>
      <w:r w:rsidR="003806A6">
        <w:rPr>
          <w:i/>
        </w:rPr>
        <w:t>status</w:t>
      </w:r>
      <w:r w:rsidR="004C02EF" w:rsidRPr="00E77497">
        <w:t>.</w:t>
      </w:r>
      <w:r w:rsidR="0098463B">
        <w:t>[[</w:t>
      </w:r>
      <w:r w:rsidR="004C02EF" w:rsidRPr="00E77497">
        <w:t>value</w:t>
      </w:r>
      <w:r w:rsidR="0098463B">
        <w:t>]]</w:t>
      </w:r>
      <w:r w:rsidR="004C02EF" w:rsidRPr="00E77497">
        <w:t>.</w:t>
      </w:r>
    </w:p>
    <w:p w:rsidR="000A1661" w:rsidRDefault="000A1661" w:rsidP="00197BED">
      <w:pPr>
        <w:pStyle w:val="Alg3"/>
        <w:numPr>
          <w:ilvl w:val="1"/>
          <w:numId w:val="692"/>
        </w:numPr>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CD6A7E" w:rsidRDefault="00CD6A7E" w:rsidP="00197BED">
      <w:pPr>
        <w:pStyle w:val="Alg3"/>
        <w:numPr>
          <w:ilvl w:val="1"/>
          <w:numId w:val="692"/>
        </w:numPr>
      </w:pPr>
      <w:r>
        <w:t>If</w:t>
      </w:r>
      <w:r w:rsidR="000A1661">
        <w:t xml:space="preserve"> </w:t>
      </w:r>
      <w:r w:rsidR="000A1661" w:rsidRPr="00BF2010">
        <w:rPr>
          <w:i/>
        </w:rPr>
        <w:t>status</w:t>
      </w:r>
      <w:r w:rsidR="000A1661">
        <w:t xml:space="preserve"> is an abrupt completion and </w:t>
      </w:r>
      <w:r>
        <w:t xml:space="preserve"> </w:t>
      </w:r>
      <w:r w:rsidR="007C32C2">
        <w:t>LoopContinues</w:t>
      </w:r>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r w:rsidR="003806A6" w:rsidRPr="003806A6">
        <w:t xml:space="preserve"> </w:t>
      </w:r>
      <w:r w:rsidR="003806A6">
        <w:t>r</w:t>
      </w:r>
      <w:r w:rsidR="003806A6" w:rsidRPr="00E77497">
        <w:t xml:space="preserve">eturn </w:t>
      </w:r>
      <w:r w:rsidR="003806A6">
        <w:rPr>
          <w:i/>
        </w:rPr>
        <w:t>status</w:t>
      </w:r>
      <w:r w:rsidR="003806A6" w:rsidRPr="00E77497">
        <w:t>.</w:t>
      </w:r>
    </w:p>
    <w:p w:rsidR="0098463B" w:rsidRDefault="0098463B" w:rsidP="004C02EF">
      <w:pPr>
        <w:jc w:val="left"/>
      </w:pPr>
    </w:p>
    <w:p w:rsidR="004C02EF" w:rsidRPr="00E77497" w:rsidRDefault="004C02EF" w:rsidP="00D148E9">
      <w:pPr>
        <w:pStyle w:val="Heading2"/>
      </w:pPr>
      <w:bookmarkStart w:id="6575" w:name="_Toc361663407"/>
      <w:bookmarkStart w:id="6576" w:name="_Toc361665248"/>
      <w:bookmarkStart w:id="6577" w:name="_Toc361667088"/>
      <w:bookmarkStart w:id="6578" w:name="_Toc361668917"/>
      <w:bookmarkStart w:id="6579" w:name="_Toc364934945"/>
      <w:bookmarkStart w:id="6580" w:name="_Toc361663408"/>
      <w:bookmarkStart w:id="6581" w:name="_Toc361665249"/>
      <w:bookmarkStart w:id="6582" w:name="_Toc361667089"/>
      <w:bookmarkStart w:id="6583" w:name="_Toc361668918"/>
      <w:bookmarkStart w:id="6584" w:name="_Toc364934946"/>
      <w:bookmarkStart w:id="6585" w:name="_Toc361663409"/>
      <w:bookmarkStart w:id="6586" w:name="_Toc361665250"/>
      <w:bookmarkStart w:id="6587" w:name="_Toc361667090"/>
      <w:bookmarkStart w:id="6588" w:name="_Toc361668919"/>
      <w:bookmarkStart w:id="6589" w:name="_Toc364934947"/>
      <w:bookmarkStart w:id="6590" w:name="_Toc361663410"/>
      <w:bookmarkStart w:id="6591" w:name="_Toc361665251"/>
      <w:bookmarkStart w:id="6592" w:name="_Toc361667091"/>
      <w:bookmarkStart w:id="6593" w:name="_Toc361668920"/>
      <w:bookmarkStart w:id="6594" w:name="_Toc364934948"/>
      <w:bookmarkStart w:id="6595" w:name="_Toc361663411"/>
      <w:bookmarkStart w:id="6596" w:name="_Toc361665252"/>
      <w:bookmarkStart w:id="6597" w:name="_Toc361667092"/>
      <w:bookmarkStart w:id="6598" w:name="_Toc361668921"/>
      <w:bookmarkStart w:id="6599" w:name="_Toc364934949"/>
      <w:bookmarkStart w:id="6600" w:name="_Toc361663412"/>
      <w:bookmarkStart w:id="6601" w:name="_Toc361665253"/>
      <w:bookmarkStart w:id="6602" w:name="_Toc361667093"/>
      <w:bookmarkStart w:id="6603" w:name="_Toc361668922"/>
      <w:bookmarkStart w:id="6604" w:name="_Toc364934950"/>
      <w:bookmarkStart w:id="6605" w:name="_Toc361663413"/>
      <w:bookmarkStart w:id="6606" w:name="_Toc361665254"/>
      <w:bookmarkStart w:id="6607" w:name="_Toc361667094"/>
      <w:bookmarkStart w:id="6608" w:name="_Toc361668923"/>
      <w:bookmarkStart w:id="6609" w:name="_Toc364934951"/>
      <w:bookmarkStart w:id="6610" w:name="_Toc361663414"/>
      <w:bookmarkStart w:id="6611" w:name="_Toc361665255"/>
      <w:bookmarkStart w:id="6612" w:name="_Toc361667095"/>
      <w:bookmarkStart w:id="6613" w:name="_Toc361668924"/>
      <w:bookmarkStart w:id="6614" w:name="_Toc364934952"/>
      <w:bookmarkStart w:id="6615" w:name="_Toc361663415"/>
      <w:bookmarkStart w:id="6616" w:name="_Toc361665256"/>
      <w:bookmarkStart w:id="6617" w:name="_Toc361667096"/>
      <w:bookmarkStart w:id="6618" w:name="_Toc361668925"/>
      <w:bookmarkStart w:id="6619" w:name="_Toc364934953"/>
      <w:bookmarkStart w:id="6620" w:name="_Toc361663416"/>
      <w:bookmarkStart w:id="6621" w:name="_Toc361665257"/>
      <w:bookmarkStart w:id="6622" w:name="_Toc361667097"/>
      <w:bookmarkStart w:id="6623" w:name="_Toc361668926"/>
      <w:bookmarkStart w:id="6624" w:name="_Toc364934954"/>
      <w:bookmarkStart w:id="6625" w:name="_Toc361663417"/>
      <w:bookmarkStart w:id="6626" w:name="_Toc361665258"/>
      <w:bookmarkStart w:id="6627" w:name="_Toc361667098"/>
      <w:bookmarkStart w:id="6628" w:name="_Toc361668927"/>
      <w:bookmarkStart w:id="6629" w:name="_Toc364934955"/>
      <w:bookmarkStart w:id="6630" w:name="_Toc361663418"/>
      <w:bookmarkStart w:id="6631" w:name="_Toc361665259"/>
      <w:bookmarkStart w:id="6632" w:name="_Toc361667099"/>
      <w:bookmarkStart w:id="6633" w:name="_Toc361668928"/>
      <w:bookmarkStart w:id="6634" w:name="_Toc364934956"/>
      <w:bookmarkStart w:id="6635" w:name="_Toc361663419"/>
      <w:bookmarkStart w:id="6636" w:name="_Toc361665260"/>
      <w:bookmarkStart w:id="6637" w:name="_Toc361667100"/>
      <w:bookmarkStart w:id="6638" w:name="_Toc361668929"/>
      <w:bookmarkStart w:id="6639" w:name="_Toc364934957"/>
      <w:bookmarkStart w:id="6640" w:name="_Toc361663420"/>
      <w:bookmarkStart w:id="6641" w:name="_Toc361665261"/>
      <w:bookmarkStart w:id="6642" w:name="_Toc361667101"/>
      <w:bookmarkStart w:id="6643" w:name="_Toc361668930"/>
      <w:bookmarkStart w:id="6644" w:name="_Toc364934958"/>
      <w:bookmarkStart w:id="6645" w:name="_Toc361663421"/>
      <w:bookmarkStart w:id="6646" w:name="_Toc361665262"/>
      <w:bookmarkStart w:id="6647" w:name="_Toc361667102"/>
      <w:bookmarkStart w:id="6648" w:name="_Toc361668931"/>
      <w:bookmarkStart w:id="6649" w:name="_Toc364934959"/>
      <w:bookmarkStart w:id="6650" w:name="_Toc361663422"/>
      <w:bookmarkStart w:id="6651" w:name="_Toc361665263"/>
      <w:bookmarkStart w:id="6652" w:name="_Toc361667103"/>
      <w:bookmarkStart w:id="6653" w:name="_Toc361668932"/>
      <w:bookmarkStart w:id="6654" w:name="_Toc364934960"/>
      <w:bookmarkStart w:id="6655" w:name="_Toc361663423"/>
      <w:bookmarkStart w:id="6656" w:name="_Toc361665264"/>
      <w:bookmarkStart w:id="6657" w:name="_Toc361667104"/>
      <w:bookmarkStart w:id="6658" w:name="_Toc361668933"/>
      <w:bookmarkStart w:id="6659" w:name="_Toc364934961"/>
      <w:bookmarkStart w:id="6660" w:name="_Toc361663424"/>
      <w:bookmarkStart w:id="6661" w:name="_Toc361665265"/>
      <w:bookmarkStart w:id="6662" w:name="_Toc361667105"/>
      <w:bookmarkStart w:id="6663" w:name="_Toc361668934"/>
      <w:bookmarkStart w:id="6664" w:name="_Toc364934962"/>
      <w:bookmarkStart w:id="6665" w:name="_Toc361663425"/>
      <w:bookmarkStart w:id="6666" w:name="_Toc361665266"/>
      <w:bookmarkStart w:id="6667" w:name="_Toc361667106"/>
      <w:bookmarkStart w:id="6668" w:name="_Toc361668935"/>
      <w:bookmarkStart w:id="6669" w:name="_Toc364934963"/>
      <w:bookmarkStart w:id="6670" w:name="_Toc361663426"/>
      <w:bookmarkStart w:id="6671" w:name="_Toc361665267"/>
      <w:bookmarkStart w:id="6672" w:name="_Toc361667107"/>
      <w:bookmarkStart w:id="6673" w:name="_Toc361668936"/>
      <w:bookmarkStart w:id="6674" w:name="_Toc364934964"/>
      <w:bookmarkStart w:id="6675" w:name="_Toc361663427"/>
      <w:bookmarkStart w:id="6676" w:name="_Toc361665268"/>
      <w:bookmarkStart w:id="6677" w:name="_Toc361667108"/>
      <w:bookmarkStart w:id="6678" w:name="_Toc361668937"/>
      <w:bookmarkStart w:id="6679" w:name="_Toc364934965"/>
      <w:bookmarkStart w:id="6680" w:name="_Toc375031206"/>
      <w:bookmarkStart w:id="6681" w:name="_Toc381513719"/>
      <w:bookmarkStart w:id="6682" w:name="_Toc382212241"/>
      <w:bookmarkStart w:id="6683" w:name="_Toc382212783"/>
      <w:bookmarkStart w:id="6684" w:name="_Toc382291586"/>
      <w:bookmarkStart w:id="6685" w:name="_Ref382717821"/>
      <w:bookmarkStart w:id="6686" w:name="_Toc385672235"/>
      <w:bookmarkStart w:id="6687" w:name="_Toc393690339"/>
      <w:bookmarkStart w:id="6688" w:name="_Toc361663428"/>
      <w:bookmarkStart w:id="6689" w:name="_Toc361665269"/>
      <w:bookmarkStart w:id="6690" w:name="_Toc361667109"/>
      <w:bookmarkStart w:id="6691" w:name="_Toc361668938"/>
      <w:bookmarkStart w:id="6692" w:name="_Toc364934966"/>
      <w:bookmarkStart w:id="6693" w:name="_Toc361663429"/>
      <w:bookmarkStart w:id="6694" w:name="_Toc361665270"/>
      <w:bookmarkStart w:id="6695" w:name="_Toc361667110"/>
      <w:bookmarkStart w:id="6696" w:name="_Toc361668939"/>
      <w:bookmarkStart w:id="6697" w:name="_Toc364934967"/>
      <w:bookmarkStart w:id="6698" w:name="_Ref440445453"/>
      <w:bookmarkStart w:id="6699" w:name="_Toc472818885"/>
      <w:bookmarkStart w:id="6700" w:name="_Toc235503460"/>
      <w:bookmarkStart w:id="6701" w:name="_Toc241509235"/>
      <w:bookmarkStart w:id="6702" w:name="_Toc244416722"/>
      <w:bookmarkStart w:id="6703" w:name="_Toc276631086"/>
      <w:bookmarkStart w:id="6704" w:name="_Toc364934968"/>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8"/>
      <w:bookmarkEnd w:id="6689"/>
      <w:bookmarkEnd w:id="6690"/>
      <w:bookmarkEnd w:id="6691"/>
      <w:bookmarkEnd w:id="6692"/>
      <w:bookmarkEnd w:id="6693"/>
      <w:bookmarkEnd w:id="6694"/>
      <w:bookmarkEnd w:id="6695"/>
      <w:bookmarkEnd w:id="6696"/>
      <w:bookmarkEnd w:id="6697"/>
      <w:r w:rsidRPr="00E77497">
        <w:t xml:space="preserve">The </w:t>
      </w:r>
      <w:r w:rsidRPr="00E77497">
        <w:rPr>
          <w:rFonts w:ascii="Courier New" w:hAnsi="Courier New"/>
        </w:rPr>
        <w:t>continue</w:t>
      </w:r>
      <w:r w:rsidRPr="00E77497">
        <w:t xml:space="preserve"> Statement</w:t>
      </w:r>
      <w:bookmarkEnd w:id="6680"/>
      <w:bookmarkEnd w:id="6681"/>
      <w:bookmarkEnd w:id="6682"/>
      <w:bookmarkEnd w:id="6683"/>
      <w:bookmarkEnd w:id="6684"/>
      <w:bookmarkEnd w:id="6685"/>
      <w:bookmarkEnd w:id="6686"/>
      <w:bookmarkEnd w:id="6687"/>
      <w:bookmarkEnd w:id="6698"/>
      <w:bookmarkEnd w:id="6699"/>
      <w:bookmarkEnd w:id="6700"/>
      <w:bookmarkEnd w:id="6701"/>
      <w:bookmarkEnd w:id="6702"/>
      <w:bookmarkEnd w:id="6703"/>
      <w:bookmarkEnd w:id="6704"/>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ContinueStatement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rsidR="00726A32" w:rsidRPr="00E77497" w:rsidRDefault="00726A32" w:rsidP="00E74C84">
      <w:pPr>
        <w:pStyle w:val="Heading3"/>
      </w:pPr>
      <w:bookmarkStart w:id="6705" w:name="_Toc364934969"/>
      <w:r w:rsidRPr="00E77497">
        <w:t>Static Semantics</w:t>
      </w:r>
      <w:bookmarkEnd w:id="6705"/>
    </w:p>
    <w:p w:rsidR="00726A32" w:rsidRPr="00E77497" w:rsidRDefault="00726A32" w:rsidP="00726A32">
      <w:pPr>
        <w:rPr>
          <w:rFonts w:ascii="Helvetica" w:hAnsi="Helvetica"/>
          <w:b/>
        </w:rPr>
      </w:pPr>
      <w:r w:rsidRPr="00E77497">
        <w:rPr>
          <w:rFonts w:ascii="Helvetica" w:hAnsi="Helvetica"/>
          <w:b/>
        </w:rPr>
        <w:t>Static Semantics:  Early Errors</w:t>
      </w:r>
    </w:p>
    <w:p w:rsidR="00726A32" w:rsidRPr="0035100D" w:rsidRDefault="00726A32" w:rsidP="00726A32">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35100D">
        <w:t xml:space="preserve"> </w:t>
      </w:r>
    </w:p>
    <w:p w:rsidR="004C02EF" w:rsidRPr="00E77497" w:rsidRDefault="00726A32" w:rsidP="004C02EF">
      <w:pPr>
        <w:pStyle w:val="Bullet2Notlast"/>
        <w:numPr>
          <w:ilvl w:val="0"/>
          <w:numId w:val="26"/>
        </w:numPr>
        <w:ind w:left="1080"/>
        <w:rPr>
          <w:rFonts w:ascii="Arial" w:hAnsi="Arial"/>
        </w:rPr>
      </w:pPr>
      <w:bookmarkStart w:id="6706" w:name="_Toc382212784"/>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rsidR="004C02EF" w:rsidRPr="00E77497" w:rsidRDefault="0035100D" w:rsidP="004C02EF">
      <w:pPr>
        <w:pStyle w:val="Bullet2Last"/>
        <w:numPr>
          <w:ilvl w:val="0"/>
          <w:numId w:val="26"/>
        </w:numPr>
        <w:ind w:left="1080"/>
        <w:rPr>
          <w:rFonts w:ascii="Arial" w:hAnsi="Arial"/>
        </w:rPr>
      </w:pPr>
      <w:r w:rsidRPr="0035100D">
        <w:rPr>
          <w:rFonts w:ascii="Arial" w:hAnsi="Arial" w:cs="Arial"/>
        </w:rPr>
        <w:lastRenderedPageBreak/>
        <w:t>It is a Syntax Error if</w:t>
      </w:r>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rsidR="0035100D" w:rsidRPr="00E77497" w:rsidRDefault="0035100D" w:rsidP="00E74C84">
      <w:pPr>
        <w:pStyle w:val="Heading3"/>
      </w:pPr>
      <w:bookmarkStart w:id="6707" w:name="_Toc364934970"/>
      <w:r w:rsidRPr="00E77497">
        <w:t>Runtime Semantics</w:t>
      </w:r>
      <w:bookmarkEnd w:id="6707"/>
    </w:p>
    <w:p w:rsidR="00726A32" w:rsidRPr="00E77497" w:rsidRDefault="00726A32" w:rsidP="00726A32">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p>
    <w:p w:rsidR="004C02EF" w:rsidRPr="00E77497" w:rsidRDefault="004C02EF" w:rsidP="00B34B48">
      <w:pPr>
        <w:pStyle w:val="Alg2"/>
        <w:numPr>
          <w:ilvl w:val="0"/>
          <w:numId w:val="124"/>
        </w:numPr>
        <w:spacing w:after="220"/>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rsidR="004C02EF" w:rsidRPr="00E77497" w:rsidRDefault="004C02EF" w:rsidP="00B34B48">
      <w:pPr>
        <w:pStyle w:val="Alg2"/>
        <w:numPr>
          <w:ilvl w:val="0"/>
          <w:numId w:val="125"/>
        </w:numPr>
        <w:spacing w:after="220"/>
        <w:rPr>
          <w:rFonts w:ascii="Arial" w:hAnsi="Arial"/>
        </w:rPr>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rPr>
        <w:t>empty</w:t>
      </w:r>
      <w:r w:rsidRPr="00E77497">
        <w:t>,</w:t>
      </w:r>
      <w:r w:rsidRPr="00E77497">
        <w:rPr>
          <w:rFonts w:ascii="Arial" w:hAnsi="Arial"/>
        </w:rPr>
        <w:t xml:space="preserve"> </w:t>
      </w:r>
      <w:r w:rsidR="00675312">
        <w:t xml:space="preserve">[[target]]: </w:t>
      </w:r>
      <w:r w:rsidRPr="00E77497">
        <w:rPr>
          <w:i/>
        </w:rPr>
        <w:t>Identifier</w:t>
      </w:r>
      <w:r w:rsidR="00675312">
        <w:t>}</w:t>
      </w:r>
      <w:r w:rsidR="00675312" w:rsidRPr="00E77497">
        <w:t>.</w:t>
      </w:r>
    </w:p>
    <w:p w:rsidR="004C02EF" w:rsidRPr="00E77497" w:rsidRDefault="004C02EF" w:rsidP="00D148E9">
      <w:pPr>
        <w:pStyle w:val="Heading2"/>
      </w:pPr>
      <w:bookmarkStart w:id="6708" w:name="_Toc375031207"/>
      <w:bookmarkStart w:id="6709" w:name="_Toc381513720"/>
      <w:bookmarkStart w:id="6710" w:name="_Toc382212242"/>
      <w:bookmarkStart w:id="6711" w:name="_Toc382212785"/>
      <w:bookmarkStart w:id="6712" w:name="_Toc382291587"/>
      <w:bookmarkStart w:id="6713" w:name="_Ref382717823"/>
      <w:bookmarkStart w:id="6714" w:name="_Toc385672236"/>
      <w:bookmarkStart w:id="6715" w:name="_Toc393690340"/>
      <w:bookmarkStart w:id="6716" w:name="_Ref440445472"/>
      <w:bookmarkStart w:id="6717" w:name="_Toc472818886"/>
      <w:bookmarkStart w:id="6718" w:name="_Toc235503461"/>
      <w:bookmarkStart w:id="6719" w:name="_Toc241509236"/>
      <w:bookmarkStart w:id="6720" w:name="_Toc244416723"/>
      <w:bookmarkStart w:id="6721" w:name="_Toc276631087"/>
      <w:bookmarkStart w:id="6722" w:name="_Toc364934971"/>
      <w:bookmarkEnd w:id="6706"/>
      <w:r w:rsidRPr="00E77497">
        <w:t xml:space="preserve">The </w:t>
      </w:r>
      <w:r w:rsidRPr="00E77497">
        <w:rPr>
          <w:rFonts w:ascii="Courier New" w:hAnsi="Courier New"/>
        </w:rPr>
        <w:t>break</w:t>
      </w:r>
      <w:r w:rsidRPr="00E77497">
        <w:t xml:space="preserve"> Statemen</w:t>
      </w:r>
      <w:bookmarkEnd w:id="6708"/>
      <w:bookmarkEnd w:id="6709"/>
      <w:bookmarkEnd w:id="6710"/>
      <w:bookmarkEnd w:id="6711"/>
      <w:bookmarkEnd w:id="6712"/>
      <w:bookmarkEnd w:id="6713"/>
      <w:bookmarkEnd w:id="6714"/>
      <w:bookmarkEnd w:id="6715"/>
      <w:r w:rsidRPr="00E77497">
        <w:t>t</w:t>
      </w:r>
      <w:bookmarkEnd w:id="6716"/>
      <w:bookmarkEnd w:id="6717"/>
      <w:bookmarkEnd w:id="6718"/>
      <w:bookmarkEnd w:id="6719"/>
      <w:bookmarkEnd w:id="6720"/>
      <w:bookmarkEnd w:id="6721"/>
      <w:bookmarkEnd w:id="672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BreakStatement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rsidR="0035100D" w:rsidRPr="00E77497" w:rsidRDefault="0035100D" w:rsidP="00E74C84">
      <w:pPr>
        <w:pStyle w:val="Heading3"/>
      </w:pPr>
      <w:bookmarkStart w:id="6723" w:name="_Toc364934972"/>
      <w:r w:rsidRPr="00E77497">
        <w:t>Static Semantics</w:t>
      </w:r>
      <w:bookmarkEnd w:id="6723"/>
    </w:p>
    <w:p w:rsidR="0035100D" w:rsidRPr="00E77497" w:rsidRDefault="0035100D" w:rsidP="0035100D">
      <w:pPr>
        <w:rPr>
          <w:rFonts w:ascii="Helvetica" w:hAnsi="Helvetica"/>
          <w:b/>
        </w:rPr>
      </w:pPr>
      <w:r w:rsidRPr="00E77497">
        <w:rPr>
          <w:rFonts w:ascii="Helvetica" w:hAnsi="Helvetica"/>
          <w:b/>
        </w:rPr>
        <w:t>Static Semantics:  Early Errors</w:t>
      </w:r>
    </w:p>
    <w:p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rsidR="004C02EF" w:rsidRPr="00E77497" w:rsidRDefault="000377FF" w:rsidP="004C02EF">
      <w:pPr>
        <w:pStyle w:val="Bullet2Notlast"/>
        <w:numPr>
          <w:ilvl w:val="0"/>
          <w:numId w:val="26"/>
        </w:numPr>
        <w:ind w:left="1080"/>
        <w:rPr>
          <w:rFonts w:ascii="Arial" w:hAnsi="Arial"/>
        </w:rPr>
      </w:pPr>
      <w:bookmarkStart w:id="6724" w:name="_Toc382212786"/>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w:t>
      </w:r>
      <w:r w:rsidR="00E30280">
        <w:rPr>
          <w:rFonts w:ascii="Arial" w:hAnsi="Arial"/>
        </w:rPr>
        <w:t xml:space="preserve">is </w:t>
      </w:r>
      <w:r w:rsidR="004C02EF" w:rsidRPr="00E77497">
        <w:rPr>
          <w:rFonts w:ascii="Arial" w:hAnsi="Arial"/>
        </w:rPr>
        <w:t xml:space="preserve">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p>
    <w:p w:rsidR="004C02EF" w:rsidRPr="00E77497" w:rsidRDefault="000377FF" w:rsidP="004C02EF">
      <w:pPr>
        <w:pStyle w:val="Bullet2Last"/>
        <w:numPr>
          <w:ilvl w:val="0"/>
          <w:numId w:val="26"/>
        </w:numPr>
        <w:ind w:left="1080"/>
        <w:rPr>
          <w:rFonts w:ascii="Arial" w:hAnsi="Arial"/>
        </w:rPr>
      </w:pPr>
      <w:r w:rsidRPr="0035100D">
        <w:rPr>
          <w:rFonts w:ascii="Arial" w:hAnsi="Arial" w:cs="Arial"/>
        </w:rPr>
        <w:t>It is a Syntax Error if</w:t>
      </w:r>
      <w:r w:rsidRPr="006B6D0A">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rsidR="000377FF" w:rsidRPr="00E77497" w:rsidRDefault="000377FF" w:rsidP="00E74C84">
      <w:pPr>
        <w:pStyle w:val="Heading3"/>
      </w:pPr>
      <w:bookmarkStart w:id="6725" w:name="_Toc364934973"/>
      <w:r w:rsidRPr="00E77497">
        <w:t>Runtime Semantics</w:t>
      </w:r>
      <w:bookmarkEnd w:id="6725"/>
    </w:p>
    <w:p w:rsidR="000377FF" w:rsidRPr="00E77497" w:rsidRDefault="000377FF" w:rsidP="000377FF">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rsidR="004C02EF" w:rsidRPr="00E77497" w:rsidRDefault="004C02EF" w:rsidP="00B34B48">
      <w:pPr>
        <w:pStyle w:val="Alg2"/>
        <w:numPr>
          <w:ilvl w:val="0"/>
          <w:numId w:val="126"/>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p>
    <w:p w:rsidR="004C02EF" w:rsidRPr="00E77497" w:rsidRDefault="004C02EF" w:rsidP="00B34B48">
      <w:pPr>
        <w:pStyle w:val="Alg2"/>
        <w:numPr>
          <w:ilvl w:val="0"/>
          <w:numId w:val="127"/>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w:t>
      </w:r>
      <w:r w:rsidRPr="00E77497">
        <w:rPr>
          <w:i/>
        </w:rPr>
        <w:t xml:space="preserve"> </w:t>
      </w:r>
      <w:r w:rsidR="00675312">
        <w:t xml:space="preserve">[[target]]: </w:t>
      </w:r>
      <w:r w:rsidRPr="00E77497">
        <w:rPr>
          <w:i/>
        </w:rPr>
        <w:t>Identifier</w:t>
      </w:r>
      <w:r w:rsidR="00675312">
        <w:t>}</w:t>
      </w:r>
      <w:r w:rsidR="00675312" w:rsidRPr="00E77497">
        <w:t>.</w:t>
      </w:r>
    </w:p>
    <w:p w:rsidR="004C02EF" w:rsidRPr="00E77497" w:rsidRDefault="004C02EF" w:rsidP="00D148E9">
      <w:pPr>
        <w:pStyle w:val="Heading2"/>
      </w:pPr>
      <w:bookmarkStart w:id="6726" w:name="_Toc417706227"/>
      <w:bookmarkStart w:id="6727" w:name="_Ref449966595"/>
      <w:bookmarkStart w:id="6728" w:name="_Ref457437662"/>
      <w:bookmarkStart w:id="6729" w:name="_Ref457705349"/>
      <w:bookmarkStart w:id="6730" w:name="_Ref457792665"/>
      <w:bookmarkStart w:id="6731" w:name="_Toc472818887"/>
      <w:bookmarkStart w:id="6732" w:name="_Toc235503462"/>
      <w:bookmarkStart w:id="6733" w:name="_Toc241509237"/>
      <w:bookmarkStart w:id="6734" w:name="_Toc244416724"/>
      <w:bookmarkStart w:id="6735" w:name="_Toc276631088"/>
      <w:bookmarkStart w:id="6736" w:name="_Toc364934974"/>
      <w:bookmarkEnd w:id="6724"/>
      <w:r w:rsidRPr="00E77497">
        <w:t xml:space="preserve">The </w:t>
      </w:r>
      <w:r w:rsidRPr="00E77497">
        <w:rPr>
          <w:rFonts w:ascii="Courier New" w:hAnsi="Courier New"/>
        </w:rPr>
        <w:t>return</w:t>
      </w:r>
      <w:r w:rsidRPr="00E77497">
        <w:t xml:space="preserve"> Statement</w:t>
      </w:r>
      <w:bookmarkEnd w:id="6726"/>
      <w:bookmarkEnd w:id="6727"/>
      <w:bookmarkEnd w:id="6728"/>
      <w:bookmarkEnd w:id="6729"/>
      <w:bookmarkEnd w:id="6730"/>
      <w:bookmarkEnd w:id="6731"/>
      <w:bookmarkEnd w:id="6732"/>
      <w:bookmarkEnd w:id="6733"/>
      <w:bookmarkEnd w:id="6734"/>
      <w:bookmarkEnd w:id="6735"/>
      <w:bookmarkEnd w:id="6736"/>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ReturnStatement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rsidR="000377FF" w:rsidRPr="006B426D" w:rsidRDefault="000377FF" w:rsidP="000377FF">
      <w:pPr>
        <w:rPr>
          <w:sz w:val="18"/>
          <w:szCs w:val="18"/>
        </w:rPr>
      </w:pPr>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p>
    <w:p w:rsidR="00726A32" w:rsidRPr="00726A32" w:rsidRDefault="00726A32" w:rsidP="00E74C84">
      <w:pPr>
        <w:pStyle w:val="Heading3"/>
      </w:pPr>
      <w:bookmarkStart w:id="6737" w:name="_Toc364934975"/>
      <w:r w:rsidRPr="00726A32">
        <w:lastRenderedPageBreak/>
        <w:t>Static Semantics</w:t>
      </w:r>
      <w:bookmarkEnd w:id="6737"/>
    </w:p>
    <w:p w:rsidR="00726A32" w:rsidRPr="00726A32" w:rsidRDefault="00726A32" w:rsidP="00726A32">
      <w:pPr>
        <w:rPr>
          <w:rFonts w:ascii="Helvetica" w:hAnsi="Helvetica"/>
          <w:b/>
        </w:rPr>
      </w:pPr>
      <w:r w:rsidRPr="00726A32">
        <w:rPr>
          <w:rFonts w:ascii="Helvetica" w:hAnsi="Helvetica"/>
          <w:b/>
        </w:rPr>
        <w:t>Static Semantics:  Early Errors</w:t>
      </w:r>
    </w:p>
    <w:p w:rsidR="004C02EF" w:rsidRPr="00E77497" w:rsidRDefault="006B426D" w:rsidP="008F0987">
      <w:pPr>
        <w:numPr>
          <w:ilvl w:val="0"/>
          <w:numId w:val="737"/>
        </w:numPr>
      </w:pPr>
      <w:r w:rsidRPr="0035100D">
        <w:rPr>
          <w:rFonts w:cs="Arial"/>
        </w:rPr>
        <w:t>It is a Syntax Error if</w:t>
      </w:r>
      <w:r w:rsidR="004C02EF" w:rsidRPr="00E77497">
        <w:t xml:space="preserve"> a </w:t>
      </w:r>
      <w:r w:rsidR="004C02EF" w:rsidRPr="00E77497">
        <w:rPr>
          <w:rFonts w:ascii="Courier New" w:hAnsi="Courier New"/>
          <w:b/>
        </w:rPr>
        <w:t>return</w:t>
      </w:r>
      <w:r w:rsidR="004C02EF" w:rsidRPr="00E77497">
        <w:t xml:space="preserve"> statement is not within a </w:t>
      </w:r>
      <w:r w:rsidR="004C02EF" w:rsidRPr="00E77497">
        <w:rPr>
          <w:rFonts w:ascii="Times New Roman" w:hAnsi="Times New Roman"/>
          <w:i/>
        </w:rPr>
        <w:t>FunctionBody</w:t>
      </w:r>
      <w:r w:rsidR="008F0987">
        <w:rPr>
          <w:rFonts w:ascii="Times New Roman" w:hAnsi="Times New Roman"/>
          <w:iCs/>
        </w:rPr>
        <w:t xml:space="preserve"> </w:t>
      </w:r>
      <w:r w:rsidR="008F0987" w:rsidRPr="008F0987">
        <w:t>or a</w:t>
      </w:r>
      <w:r w:rsidR="008F0987">
        <w:rPr>
          <w:rFonts w:ascii="Times New Roman" w:hAnsi="Times New Roman"/>
          <w:iCs/>
        </w:rPr>
        <w:t xml:space="preserve"> </w:t>
      </w:r>
      <w:r w:rsidR="008F0987" w:rsidRPr="00197BED">
        <w:rPr>
          <w:rFonts w:ascii="Times New Roman" w:hAnsi="Times New Roman"/>
          <w:i/>
        </w:rPr>
        <w:t>GeneratorBody</w:t>
      </w:r>
      <w:r w:rsidR="004C02EF" w:rsidRPr="00E77497">
        <w:t xml:space="preserve">. </w:t>
      </w:r>
    </w:p>
    <w:p w:rsidR="000377FF" w:rsidRPr="00E77497" w:rsidRDefault="000377FF" w:rsidP="00E74C84">
      <w:pPr>
        <w:pStyle w:val="Heading3"/>
      </w:pPr>
      <w:bookmarkStart w:id="6738" w:name="_Toc364934976"/>
      <w:r w:rsidRPr="00E77497">
        <w:t>Runtime Semantics</w:t>
      </w:r>
      <w:bookmarkEnd w:id="6738"/>
    </w:p>
    <w:p w:rsidR="000377FF" w:rsidRPr="00E77497" w:rsidRDefault="000377FF" w:rsidP="000377FF">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0377FF" w:rsidRPr="00E77497" w:rsidRDefault="000377FF" w:rsidP="000377FF">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p>
    <w:p w:rsidR="004C02EF" w:rsidRPr="00E77497" w:rsidRDefault="000377FF" w:rsidP="0027695A">
      <w:pPr>
        <w:pStyle w:val="Alg2"/>
        <w:numPr>
          <w:ilvl w:val="0"/>
          <w:numId w:val="128"/>
        </w:numPr>
        <w:spacing w:after="240"/>
      </w:pPr>
      <w:r>
        <w:t>R</w:t>
      </w:r>
      <w:r w:rsidR="004C02EF" w:rsidRPr="00E77497">
        <w:t xml:space="preserve">eturn </w:t>
      </w:r>
      <w:r w:rsidR="00675312">
        <w:t xml:space="preserve">Completion {[[type]]: </w:t>
      </w:r>
      <w:r w:rsidR="004C02EF" w:rsidRPr="00E77497">
        <w:rPr>
          <w:rFonts w:ascii="Arial" w:hAnsi="Arial" w:cs="Arial"/>
        </w:rPr>
        <w:t>return</w:t>
      </w:r>
      <w:r w:rsidR="004C02EF" w:rsidRPr="00E77497">
        <w:t xml:space="preserve">, </w:t>
      </w:r>
      <w:r w:rsidR="00675312">
        <w:t xml:space="preserve">[[value]]: </w:t>
      </w:r>
      <w:r w:rsidR="00675312" w:rsidRPr="00675312">
        <w:rPr>
          <w:i/>
        </w:rPr>
        <w:t xml:space="preserve"> </w:t>
      </w:r>
      <w:r w:rsidR="004C02EF" w:rsidRPr="00675312">
        <w:rPr>
          <w:b/>
        </w:rPr>
        <w:t>undefined</w:t>
      </w:r>
      <w:r w:rsidR="004C02EF" w:rsidRPr="00E77497">
        <w:t xml:space="preserve">, </w:t>
      </w:r>
      <w:r w:rsidR="00675312">
        <w:t xml:space="preserve">[[target]]: </w:t>
      </w:r>
      <w:r w:rsidR="00675312" w:rsidRPr="00675312">
        <w:rPr>
          <w:i/>
        </w:rPr>
        <w:t xml:space="preserve"> </w:t>
      </w:r>
      <w:r w:rsidR="004C02EF" w:rsidRPr="00E77497">
        <w:rPr>
          <w:rFonts w:ascii="Arial" w:hAnsi="Arial" w:cs="Arial"/>
        </w:rPr>
        <w:t>empty</w:t>
      </w:r>
      <w:r w:rsidR="00675312">
        <w:t>}</w:t>
      </w:r>
      <w:r w:rsidR="00675312" w:rsidRPr="00E77497">
        <w:t>.</w:t>
      </w:r>
    </w:p>
    <w:p w:rsidR="000377FF" w:rsidRPr="00E77497" w:rsidRDefault="000377FF" w:rsidP="000377FF">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Pr>
          <w:rFonts w:ascii="Times New Roman" w:hAnsi="Times New Roman"/>
          <w:i/>
        </w:rPr>
        <w:t>Expression</w:t>
      </w:r>
      <w:r w:rsidRPr="006A5E27">
        <w:rPr>
          <w:rFonts w:ascii="Courier New" w:hAnsi="Courier New"/>
          <w:b/>
        </w:rPr>
        <w:t>;</w:t>
      </w:r>
      <w:r w:rsidRPr="00E77497">
        <w:t xml:space="preserve"> </w:t>
      </w:r>
    </w:p>
    <w:p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rsidR="00675312" w:rsidRDefault="00675312" w:rsidP="006B426D">
      <w:pPr>
        <w:pStyle w:val="Alg2"/>
        <w:numPr>
          <w:ilvl w:val="0"/>
          <w:numId w:val="671"/>
        </w:numPr>
        <w:contextualSpacing/>
      </w:pPr>
      <w:r>
        <w:t xml:space="preserve">Let </w:t>
      </w:r>
      <w:r w:rsidRPr="00327BF7">
        <w:rPr>
          <w:i/>
        </w:rPr>
        <w:t>exprValue</w:t>
      </w:r>
      <w:r>
        <w:t xml:space="preserve"> be </w:t>
      </w:r>
      <w:commentRangeStart w:id="6739"/>
      <w:r w:rsidRPr="00E77497">
        <w:t>GetValue(</w:t>
      </w:r>
      <w:r w:rsidRPr="00E77497">
        <w:rPr>
          <w:i/>
        </w:rPr>
        <w:t>exprRef</w:t>
      </w:r>
      <w:r w:rsidRPr="00E77497">
        <w:t>)</w:t>
      </w:r>
      <w:r>
        <w:t>.</w:t>
      </w:r>
      <w:commentRangeEnd w:id="6739"/>
      <w:r w:rsidR="00272A6D">
        <w:rPr>
          <w:rStyle w:val="CommentReference"/>
          <w:rFonts w:ascii="Arial" w:eastAsia="MS Mincho" w:hAnsi="Arial"/>
          <w:spacing w:val="0"/>
          <w:lang w:eastAsia="ja-JP"/>
        </w:rPr>
        <w:commentReference w:id="6739"/>
      </w:r>
    </w:p>
    <w:p w:rsidR="00675312" w:rsidRDefault="006552DF" w:rsidP="006B426D">
      <w:pPr>
        <w:pStyle w:val="Alg2"/>
        <w:numPr>
          <w:ilvl w:val="0"/>
          <w:numId w:val="671"/>
        </w:numPr>
        <w:contextualSpacing/>
      </w:pPr>
      <w:r>
        <w:t>ReturnIfAbrupt(</w:t>
      </w:r>
      <w:r w:rsidRPr="006A5E27">
        <w:rPr>
          <w:i/>
        </w:rPr>
        <w:t>exprValue</w:t>
      </w:r>
      <w:r>
        <w:t>)</w:t>
      </w:r>
      <w:r w:rsidR="00675312">
        <w:t>.</w:t>
      </w:r>
    </w:p>
    <w:p w:rsidR="004C02EF" w:rsidRPr="00E77497" w:rsidRDefault="004C02EF" w:rsidP="006B426D">
      <w:pPr>
        <w:pStyle w:val="Alg2"/>
        <w:numPr>
          <w:ilvl w:val="0"/>
          <w:numId w:val="671"/>
        </w:numPr>
        <w:spacing w:after="220"/>
      </w:pPr>
      <w:r w:rsidRPr="00E77497">
        <w:t xml:space="preserve">Return </w:t>
      </w:r>
      <w:r w:rsidR="00675312">
        <w:t xml:space="preserve">Completion {[[type]]: </w:t>
      </w:r>
      <w:r w:rsidRPr="00E77497">
        <w:rPr>
          <w:rFonts w:ascii="Arial" w:hAnsi="Arial" w:cs="Arial"/>
        </w:rPr>
        <w:t>return</w:t>
      </w:r>
      <w:r w:rsidRPr="00E77497">
        <w:t xml:space="preserve">, </w:t>
      </w:r>
      <w:r w:rsidR="00675312">
        <w:t xml:space="preserve">[[value]]: </w:t>
      </w:r>
      <w:r w:rsidR="00675312" w:rsidRPr="00675312">
        <w:rPr>
          <w:i/>
        </w:rPr>
        <w:t xml:space="preserve"> </w:t>
      </w:r>
      <w:r w:rsidR="00675312" w:rsidRPr="006A5E27">
        <w:rPr>
          <w:i/>
        </w:rPr>
        <w:t>exprValue</w:t>
      </w:r>
      <w:r w:rsidRPr="00E77497">
        <w:t xml:space="preserve">, </w:t>
      </w:r>
      <w:r w:rsidR="00675312">
        <w:t xml:space="preserve">[[target]]: </w:t>
      </w:r>
      <w:r w:rsidRPr="00E77497">
        <w:rPr>
          <w:rFonts w:ascii="Arial" w:hAnsi="Arial" w:cs="Arial"/>
        </w:rPr>
        <w:t>empty</w:t>
      </w:r>
      <w:r w:rsidR="00675312">
        <w:t>}</w:t>
      </w:r>
      <w:r w:rsidR="00675312" w:rsidRPr="00E77497">
        <w:t>.</w:t>
      </w:r>
    </w:p>
    <w:p w:rsidR="004C02EF" w:rsidRPr="00E77497" w:rsidRDefault="004C02EF" w:rsidP="00D148E9">
      <w:pPr>
        <w:pStyle w:val="Heading2"/>
      </w:pPr>
      <w:bookmarkStart w:id="6740" w:name="_Toc417706228"/>
      <w:bookmarkStart w:id="6741" w:name="_Ref440445541"/>
      <w:bookmarkStart w:id="6742" w:name="_Ref457437663"/>
      <w:bookmarkStart w:id="6743" w:name="_Ref457707585"/>
      <w:bookmarkStart w:id="6744" w:name="_Ref457792686"/>
      <w:bookmarkStart w:id="6745" w:name="_Ref458333739"/>
      <w:bookmarkStart w:id="6746" w:name="_Ref458336610"/>
      <w:bookmarkStart w:id="6747" w:name="_Toc472818888"/>
      <w:bookmarkStart w:id="6748" w:name="_Toc235503463"/>
      <w:bookmarkStart w:id="6749" w:name="_Toc241509238"/>
      <w:bookmarkStart w:id="6750" w:name="_Toc244416725"/>
      <w:bookmarkStart w:id="6751" w:name="_Toc276631089"/>
      <w:bookmarkStart w:id="6752" w:name="_Ref363828502"/>
      <w:bookmarkStart w:id="6753" w:name="_Toc364934977"/>
      <w:r w:rsidRPr="00E77497">
        <w:t xml:space="preserve">The </w:t>
      </w:r>
      <w:r w:rsidRPr="00E77497">
        <w:rPr>
          <w:rFonts w:ascii="Courier New" w:hAnsi="Courier New"/>
        </w:rPr>
        <w:t>with</w:t>
      </w:r>
      <w:r w:rsidRPr="00E77497">
        <w:t xml:space="preserve"> Statement</w:t>
      </w:r>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WithStatement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4C02EF" w:rsidRPr="00C7794D" w:rsidRDefault="00211FB7" w:rsidP="004C02EF">
      <w:pPr>
        <w:rPr>
          <w:sz w:val="18"/>
        </w:rPr>
      </w:pPr>
      <w:r w:rsidRPr="00E77497">
        <w:rPr>
          <w:sz w:val="18"/>
        </w:rPr>
        <w:t>NOTE</w:t>
      </w:r>
      <w:r w:rsidRPr="00E77497">
        <w:rPr>
          <w:sz w:val="18"/>
        </w:rPr>
        <w:tab/>
      </w:r>
      <w:r w:rsidR="004C02EF" w:rsidRPr="00C7794D">
        <w:rPr>
          <w:sz w:val="18"/>
        </w:rPr>
        <w:t xml:space="preserve">The </w:t>
      </w:r>
      <w:r w:rsidR="004C02EF" w:rsidRPr="00C7794D">
        <w:rPr>
          <w:rFonts w:ascii="Courier New" w:hAnsi="Courier New"/>
          <w:b/>
          <w:sz w:val="18"/>
        </w:rPr>
        <w:t xml:space="preserve">with </w:t>
      </w:r>
      <w:r w:rsidR="004C02EF" w:rsidRPr="00C7794D">
        <w:rPr>
          <w:sz w:val="18"/>
        </w:rPr>
        <w:t xml:space="preserve">statement adds an object environment record for a computed object to the lexical environment of the </w:t>
      </w:r>
      <w:r w:rsidR="00B33FB4">
        <w:rPr>
          <w:sz w:val="18"/>
        </w:rPr>
        <w:t>running</w:t>
      </w:r>
      <w:r w:rsidR="00B33FB4" w:rsidRPr="00C7794D">
        <w:rPr>
          <w:sz w:val="18"/>
        </w:rPr>
        <w:t xml:space="preserve"> </w:t>
      </w:r>
      <w:r w:rsidR="004C02EF" w:rsidRPr="00C7794D">
        <w:rPr>
          <w:sz w:val="18"/>
        </w:rPr>
        <w:t>execution context. It then executes a statement using this augmented lexical environment. Finally, it restores the original lexical environment.</w:t>
      </w:r>
    </w:p>
    <w:p w:rsidR="00726A32" w:rsidRPr="00726A32" w:rsidRDefault="00726A32" w:rsidP="00E74C84">
      <w:pPr>
        <w:pStyle w:val="Heading3"/>
      </w:pPr>
      <w:bookmarkStart w:id="6754" w:name="_Toc364934978"/>
      <w:r w:rsidRPr="00726A32">
        <w:t>Static Semantics</w:t>
      </w:r>
      <w:bookmarkEnd w:id="6754"/>
    </w:p>
    <w:p w:rsidR="00726A32" w:rsidRPr="00726A32" w:rsidRDefault="00726A32" w:rsidP="00726A32">
      <w:pPr>
        <w:rPr>
          <w:rFonts w:ascii="Helvetica" w:hAnsi="Helvetica"/>
          <w:b/>
        </w:rPr>
      </w:pPr>
      <w:r w:rsidRPr="00726A32">
        <w:rPr>
          <w:rFonts w:ascii="Helvetica" w:hAnsi="Helvetica"/>
          <w:b/>
        </w:rPr>
        <w:t>Static Semantics:  Early Errors</w:t>
      </w:r>
    </w:p>
    <w:p w:rsidR="00514CF8" w:rsidRPr="00E77497" w:rsidRDefault="00514CF8" w:rsidP="00514CF8">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514CF8" w:rsidRPr="00E77497" w:rsidRDefault="00514CF8" w:rsidP="00D5580A">
      <w:pPr>
        <w:numPr>
          <w:ilvl w:val="0"/>
          <w:numId w:val="737"/>
        </w:numPr>
        <w:spacing w:after="220"/>
      </w:pPr>
      <w:r w:rsidRPr="00E77497">
        <w:t xml:space="preserve">It is a Syntax Error if the code that matches this production is contained in </w:t>
      </w:r>
      <w:r w:rsidR="00DE0462">
        <w:t>strict</w:t>
      </w:r>
      <w:r w:rsidRPr="00E77497">
        <w:t xml:space="preserve"> code.  </w:t>
      </w:r>
    </w:p>
    <w:p w:rsidR="00DE0462" w:rsidRPr="00E77497" w:rsidRDefault="00DE0462" w:rsidP="00DE0462">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D72593" w:rsidRPr="00E77497" w:rsidRDefault="00D72593" w:rsidP="00D72593">
      <w:pPr>
        <w:jc w:val="left"/>
      </w:pPr>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D72593" w:rsidRPr="00E77497" w:rsidRDefault="00D72593" w:rsidP="00B34B48">
      <w:pPr>
        <w:pStyle w:val="Alg4"/>
        <w:numPr>
          <w:ilvl w:val="0"/>
          <w:numId w:val="483"/>
        </w:numPr>
        <w:spacing w:after="220"/>
        <w:contextualSpacing/>
      </w:pPr>
      <w:r w:rsidRPr="00E77497">
        <w:t xml:space="preserve">Return the VarDeclaredNames of </w:t>
      </w:r>
      <w:r w:rsidRPr="00E77497">
        <w:rPr>
          <w:i/>
        </w:rPr>
        <w:t>Statement</w:t>
      </w:r>
      <w:r w:rsidRPr="00E77497">
        <w:t>.</w:t>
      </w:r>
    </w:p>
    <w:p w:rsidR="00DE0462" w:rsidRPr="00E77497" w:rsidRDefault="00DE0462" w:rsidP="00E74C84">
      <w:pPr>
        <w:pStyle w:val="Heading3"/>
      </w:pPr>
      <w:bookmarkStart w:id="6755" w:name="_Toc364934979"/>
      <w:r w:rsidRPr="00E77497">
        <w:t>Runtime Semantics</w:t>
      </w:r>
      <w:bookmarkEnd w:id="6755"/>
    </w:p>
    <w:p w:rsidR="00DE0462" w:rsidRPr="00E77497" w:rsidRDefault="00DE0462" w:rsidP="00DE0462">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6756" w:name="_Toc382212791"/>
    </w:p>
    <w:p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6756"/>
      <w:r w:rsidRPr="00E77497">
        <w:t>.</w:t>
      </w:r>
      <w:bookmarkStart w:id="6757" w:name="_Toc382212792"/>
    </w:p>
    <w:p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6757"/>
      <w:r w:rsidRPr="00E77497">
        <w:t>).</w:t>
      </w:r>
      <w:bookmarkStart w:id="6758" w:name="_Toc382212793"/>
    </w:p>
    <w:p w:rsidR="00DE0462" w:rsidRDefault="006552DF" w:rsidP="00DE0462">
      <w:pPr>
        <w:pStyle w:val="Alg2"/>
        <w:numPr>
          <w:ilvl w:val="0"/>
          <w:numId w:val="129"/>
        </w:numPr>
        <w:contextualSpacing/>
      </w:pPr>
      <w:bookmarkStart w:id="6759" w:name="_Toc382212794"/>
      <w:bookmarkEnd w:id="6758"/>
      <w:r>
        <w:t>ReturnIfAbrupt(</w:t>
      </w:r>
      <w:r>
        <w:rPr>
          <w:i/>
        </w:rPr>
        <w:t>obj</w:t>
      </w:r>
      <w:r>
        <w:t>)</w:t>
      </w:r>
      <w:r w:rsidR="00DE0462">
        <w:t>.</w:t>
      </w:r>
    </w:p>
    <w:p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r w:rsidR="00B33FB4">
        <w:t>running</w:t>
      </w:r>
      <w:r w:rsidR="002F42C1" w:rsidRPr="00E77497">
        <w:t xml:space="preserve"> </w:t>
      </w:r>
      <w:r w:rsidRPr="00E77497">
        <w:t>execution context’s LexicalEnvironment.</w:t>
      </w:r>
    </w:p>
    <w:p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6760" w:name="_Toc382212795"/>
      <w:bookmarkEnd w:id="6759"/>
      <w:r w:rsidRPr="00E77497">
        <w:t>.</w:t>
      </w:r>
    </w:p>
    <w:p w:rsidR="004C02EF" w:rsidRPr="00E77497" w:rsidRDefault="004C02EF" w:rsidP="00B34B48">
      <w:pPr>
        <w:pStyle w:val="Alg2"/>
        <w:numPr>
          <w:ilvl w:val="0"/>
          <w:numId w:val="129"/>
        </w:numPr>
      </w:pPr>
      <w:r w:rsidRPr="00E77497">
        <w:t xml:space="preserve">Set the </w:t>
      </w:r>
      <w:r w:rsidR="00933B52">
        <w:rPr>
          <w:i/>
        </w:rPr>
        <w:t>withEnvironment</w:t>
      </w:r>
      <w:r w:rsidR="00933B52" w:rsidRPr="00E77497">
        <w:t xml:space="preserve"> </w:t>
      </w:r>
      <w:r w:rsidRPr="00E77497">
        <w:t xml:space="preserve">flag of </w:t>
      </w:r>
      <w:r w:rsidRPr="00E77497">
        <w:rPr>
          <w:i/>
        </w:rPr>
        <w:t>newEnv</w:t>
      </w:r>
      <w:r w:rsidR="0065158F">
        <w:rPr>
          <w:i/>
        </w:rPr>
        <w:t xml:space="preserve">’s </w:t>
      </w:r>
      <w:r w:rsidR="0065158F" w:rsidRPr="00E77497">
        <w:t>environment record</w:t>
      </w:r>
      <w:r w:rsidRPr="00E77497">
        <w:t xml:space="preserve"> to </w:t>
      </w:r>
      <w:r w:rsidRPr="00E77497">
        <w:rPr>
          <w:b/>
        </w:rPr>
        <w:t>true</w:t>
      </w:r>
      <w:r w:rsidRPr="00E77497">
        <w:t>.</w:t>
      </w:r>
    </w:p>
    <w:p w:rsidR="0065158F" w:rsidRDefault="0065158F" w:rsidP="0065158F">
      <w:pPr>
        <w:pStyle w:val="Alg2"/>
        <w:numPr>
          <w:ilvl w:val="0"/>
          <w:numId w:val="129"/>
        </w:numPr>
      </w:pPr>
      <w:r>
        <w:t xml:space="preserve">Let </w:t>
      </w:r>
      <w:r>
        <w:rPr>
          <w:i/>
          <w:iCs/>
        </w:rPr>
        <w:t>blackListArray</w:t>
      </w:r>
      <w:r>
        <w:t xml:space="preserve"> be the result of Get(</w:t>
      </w:r>
      <w:r>
        <w:rPr>
          <w:i/>
          <w:iCs/>
        </w:rPr>
        <w:t>obj</w:t>
      </w:r>
      <w:r>
        <w:t>,@@unscopables).</w:t>
      </w:r>
    </w:p>
    <w:p w:rsidR="0065158F" w:rsidRDefault="0065158F" w:rsidP="00B34B48">
      <w:pPr>
        <w:pStyle w:val="Alg2"/>
        <w:numPr>
          <w:ilvl w:val="0"/>
          <w:numId w:val="129"/>
        </w:numPr>
      </w:pPr>
      <w:r>
        <w:lastRenderedPageBreak/>
        <w:t>ReturnIfAbrupt(</w:t>
      </w:r>
      <w:r>
        <w:rPr>
          <w:i/>
          <w:iCs/>
        </w:rPr>
        <w:t>blackListArray</w:t>
      </w:r>
      <w:r>
        <w:t>).</w:t>
      </w:r>
    </w:p>
    <w:p w:rsidR="0065158F" w:rsidRDefault="0065158F" w:rsidP="0065158F">
      <w:pPr>
        <w:pStyle w:val="Alg2"/>
        <w:numPr>
          <w:ilvl w:val="0"/>
          <w:numId w:val="129"/>
        </w:numPr>
      </w:pPr>
      <w:r>
        <w:t>If Type(</w:t>
      </w:r>
      <w:r>
        <w:rPr>
          <w:i/>
          <w:iCs/>
        </w:rPr>
        <w:t>blackListArray</w:t>
      </w:r>
      <w:r>
        <w:t xml:space="preserve">) is Object, then </w:t>
      </w:r>
    </w:p>
    <w:p w:rsidR="0065158F" w:rsidRDefault="0065158F" w:rsidP="00E74C84">
      <w:pPr>
        <w:pStyle w:val="Alg2"/>
        <w:numPr>
          <w:ilvl w:val="1"/>
          <w:numId w:val="129"/>
        </w:numPr>
      </w:pPr>
      <w:r>
        <w:t xml:space="preserve">Let </w:t>
      </w:r>
      <w:r>
        <w:rPr>
          <w:i/>
          <w:iCs/>
        </w:rPr>
        <w:t>blacklist</w:t>
      </w:r>
      <w:r>
        <w:t xml:space="preserve"> be CreateListFromArray(</w:t>
      </w:r>
      <w:r>
        <w:rPr>
          <w:i/>
          <w:iCs/>
        </w:rPr>
        <w:t>blackListArray</w:t>
      </w:r>
      <w:r>
        <w:t>).</w:t>
      </w:r>
    </w:p>
    <w:p w:rsidR="0065158F" w:rsidRDefault="0065158F" w:rsidP="00E74C84">
      <w:pPr>
        <w:pStyle w:val="Alg2"/>
        <w:numPr>
          <w:ilvl w:val="1"/>
          <w:numId w:val="129"/>
        </w:numPr>
      </w:pPr>
      <w:r>
        <w:t>ReturnIfAbrupt(</w:t>
      </w:r>
      <w:r>
        <w:rPr>
          <w:i/>
          <w:iCs/>
        </w:rPr>
        <w:t>blackListArray</w:t>
      </w:r>
      <w:r>
        <w:t>).</w:t>
      </w:r>
    </w:p>
    <w:p w:rsidR="0065158F" w:rsidRDefault="0065158F" w:rsidP="00E74C84">
      <w:pPr>
        <w:pStyle w:val="Alg2"/>
        <w:numPr>
          <w:ilvl w:val="1"/>
          <w:numId w:val="129"/>
        </w:numPr>
      </w:pPr>
      <w:r>
        <w:t xml:space="preserve">Set </w:t>
      </w:r>
      <w:r>
        <w:rPr>
          <w:i/>
        </w:rPr>
        <w:t>withEnvironment</w:t>
      </w:r>
      <w:r w:rsidRPr="00E77497">
        <w:t xml:space="preserve"> of </w:t>
      </w:r>
      <w:r w:rsidRPr="00E77497">
        <w:rPr>
          <w:i/>
        </w:rPr>
        <w:t>newEnv</w:t>
      </w:r>
      <w:r>
        <w:rPr>
          <w:i/>
        </w:rPr>
        <w:t xml:space="preserve">’s </w:t>
      </w:r>
      <w:r w:rsidRPr="00E77497">
        <w:t>environment record to</w:t>
      </w:r>
      <w:r>
        <w:t xml:space="preserve"> </w:t>
      </w:r>
      <w:r>
        <w:rPr>
          <w:i/>
          <w:iCs/>
        </w:rPr>
        <w:t>blackListArray</w:t>
      </w:r>
      <w:r>
        <w:rPr>
          <w:iCs/>
        </w:rPr>
        <w:t>.</w:t>
      </w:r>
    </w:p>
    <w:p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LexicalEnvironment to </w:t>
      </w:r>
      <w:r w:rsidRPr="00E77497">
        <w:rPr>
          <w:i/>
        </w:rPr>
        <w:t>newEnv</w:t>
      </w:r>
      <w:r w:rsidRPr="00E77497">
        <w:t>.</w:t>
      </w:r>
    </w:p>
    <w:p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r w:rsidR="00DE0462">
        <w:t>.</w:t>
      </w:r>
      <w:r w:rsidRPr="00E77497">
        <w:rPr>
          <w:i/>
        </w:rPr>
        <w:t xml:space="preserve"> </w:t>
      </w:r>
      <w:bookmarkStart w:id="6761" w:name="_Toc382212796"/>
      <w:bookmarkEnd w:id="6760"/>
    </w:p>
    <w:p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 Environment to </w:t>
      </w:r>
      <w:r w:rsidRPr="00E77497">
        <w:rPr>
          <w:i/>
        </w:rPr>
        <w:t>oldEnv</w:t>
      </w:r>
      <w:r w:rsidRPr="00E77497">
        <w:t>.</w:t>
      </w:r>
    </w:p>
    <w:bookmarkEnd w:id="6761"/>
    <w:p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6762" w:name="_Toc381513723"/>
      <w:bookmarkStart w:id="6763" w:name="_Toc382212245"/>
      <w:bookmarkStart w:id="6764" w:name="_Toc382212808"/>
      <w:bookmarkStart w:id="6765" w:name="_Toc382291590"/>
      <w:r w:rsidRPr="00E77497">
        <w:t>.</w:t>
      </w:r>
      <w:bookmarkStart w:id="6766" w:name="_Toc385672239"/>
      <w:bookmarkStart w:id="6767" w:name="_Ref386878658"/>
      <w:bookmarkStart w:id="6768" w:name="_Toc393690343"/>
    </w:p>
    <w:p w:rsidR="004C02EF" w:rsidRPr="00E77497" w:rsidRDefault="004C02EF" w:rsidP="00D148E9">
      <w:pPr>
        <w:pStyle w:val="Heading2"/>
      </w:pPr>
      <w:bookmarkStart w:id="6769" w:name="_Toc417706229"/>
      <w:bookmarkStart w:id="6770" w:name="_Ref457437670"/>
      <w:bookmarkStart w:id="6771" w:name="_Ref457437671"/>
      <w:bookmarkStart w:id="6772" w:name="_Ref457437672"/>
      <w:bookmarkStart w:id="6773" w:name="_Ref457437673"/>
      <w:bookmarkStart w:id="6774" w:name="_Ref457437674"/>
      <w:bookmarkStart w:id="6775" w:name="_Toc472818889"/>
      <w:bookmarkStart w:id="6776" w:name="_Toc361663434"/>
      <w:bookmarkStart w:id="6777" w:name="_Toc361665275"/>
      <w:bookmarkStart w:id="6778" w:name="_Toc361667115"/>
      <w:bookmarkStart w:id="6779" w:name="_Toc361668944"/>
      <w:bookmarkStart w:id="6780" w:name="_Toc364934980"/>
      <w:bookmarkStart w:id="6781" w:name="_Toc361663435"/>
      <w:bookmarkStart w:id="6782" w:name="_Toc361665276"/>
      <w:bookmarkStart w:id="6783" w:name="_Toc361667116"/>
      <w:bookmarkStart w:id="6784" w:name="_Toc361668945"/>
      <w:bookmarkStart w:id="6785" w:name="_Toc364934981"/>
      <w:bookmarkStart w:id="6786" w:name="_Toc235503465"/>
      <w:bookmarkStart w:id="6787" w:name="_Toc241509240"/>
      <w:bookmarkStart w:id="6788" w:name="_Toc244416727"/>
      <w:bookmarkStart w:id="6789" w:name="_Toc276631091"/>
      <w:bookmarkStart w:id="6790" w:name="_Toc364934982"/>
      <w:bookmarkEnd w:id="6776"/>
      <w:bookmarkEnd w:id="6777"/>
      <w:bookmarkEnd w:id="6778"/>
      <w:bookmarkEnd w:id="6779"/>
      <w:bookmarkEnd w:id="6780"/>
      <w:bookmarkEnd w:id="6781"/>
      <w:bookmarkEnd w:id="6782"/>
      <w:bookmarkEnd w:id="6783"/>
      <w:bookmarkEnd w:id="6784"/>
      <w:bookmarkEnd w:id="6785"/>
      <w:r w:rsidRPr="00E77497">
        <w:t xml:space="preserve">The </w:t>
      </w:r>
      <w:r w:rsidRPr="00E77497">
        <w:rPr>
          <w:rFonts w:ascii="Courier New" w:hAnsi="Courier New"/>
          <w:sz w:val="20"/>
        </w:rPr>
        <w:t>switch</w:t>
      </w:r>
      <w:r w:rsidRPr="00E77497">
        <w:t xml:space="preserve"> Statement</w:t>
      </w:r>
      <w:bookmarkEnd w:id="6769"/>
      <w:bookmarkEnd w:id="6770"/>
      <w:bookmarkEnd w:id="6771"/>
      <w:bookmarkEnd w:id="6772"/>
      <w:bookmarkEnd w:id="6773"/>
      <w:bookmarkEnd w:id="6774"/>
      <w:bookmarkEnd w:id="6775"/>
      <w:bookmarkEnd w:id="6786"/>
      <w:bookmarkEnd w:id="6787"/>
      <w:bookmarkEnd w:id="6788"/>
      <w:bookmarkEnd w:id="6789"/>
      <w:bookmarkEnd w:id="6790"/>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SwitchStatement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rsidR="004C02EF" w:rsidRPr="00E77497" w:rsidRDefault="004C02EF" w:rsidP="004C02EF">
      <w:pPr>
        <w:pStyle w:val="SyntaxRule"/>
      </w:pPr>
      <w:r w:rsidRPr="00E77497">
        <w:t xml:space="preserve">CaseBlock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CaseClauses </w:t>
      </w:r>
      <w:r w:rsidRPr="00E77497">
        <w:rPr>
          <w:rFonts w:ascii="Arial" w:hAnsi="Arial"/>
          <w:b/>
          <w:i w:val="0"/>
        </w:rPr>
        <w:t>:</w:t>
      </w:r>
    </w:p>
    <w:p w:rsidR="004C02EF" w:rsidRPr="00E77497" w:rsidRDefault="004C02EF" w:rsidP="004C02EF">
      <w:pPr>
        <w:pStyle w:val="SyntaxDefinition"/>
      </w:pPr>
      <w:r w:rsidRPr="00E77497">
        <w:t>CaseClause</w:t>
      </w:r>
      <w:r w:rsidRPr="00E77497">
        <w:br/>
        <w:t>CaseClauses CaseClause</w:t>
      </w:r>
    </w:p>
    <w:p w:rsidR="004C02EF" w:rsidRPr="00E77497" w:rsidRDefault="004C02EF" w:rsidP="004C02EF">
      <w:pPr>
        <w:pStyle w:val="SyntaxRule"/>
      </w:pPr>
      <w:r w:rsidRPr="00E77497">
        <w:t xml:space="preserve">CaseClause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rsidR="004C02EF" w:rsidRPr="00E77497" w:rsidRDefault="004C02EF" w:rsidP="004C02EF">
      <w:pPr>
        <w:pStyle w:val="SyntaxRule"/>
      </w:pPr>
      <w:r w:rsidRPr="00E77497">
        <w:t xml:space="preserve">DefaultClause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rsidR="003C2189" w:rsidRPr="00E77497" w:rsidRDefault="003C2189" w:rsidP="00E74C84">
      <w:pPr>
        <w:pStyle w:val="Heading3"/>
      </w:pPr>
      <w:bookmarkStart w:id="6791" w:name="_Toc364934983"/>
      <w:r w:rsidRPr="00E77497">
        <w:t>Static Semantics</w:t>
      </w:r>
      <w:bookmarkEnd w:id="6791"/>
    </w:p>
    <w:p w:rsidR="003C2189" w:rsidRPr="00E77497" w:rsidRDefault="003C2189" w:rsidP="003C2189">
      <w:pPr>
        <w:rPr>
          <w:rFonts w:ascii="Helvetica" w:hAnsi="Helvetica"/>
          <w:b/>
        </w:rPr>
      </w:pPr>
      <w:r w:rsidRPr="00E77497">
        <w:rPr>
          <w:rFonts w:ascii="Helvetica" w:hAnsi="Helvetica"/>
          <w:b/>
        </w:rPr>
        <w:t>Static Semantics:  Early Errors</w:t>
      </w:r>
    </w:p>
    <w:p w:rsidR="003C1856" w:rsidRPr="003B4312" w:rsidRDefault="003C1856" w:rsidP="003C1856">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p>
    <w:p w:rsidR="003C1856" w:rsidRPr="004D1BD1" w:rsidRDefault="003C1856" w:rsidP="00BC2562">
      <w:pPr>
        <w:numPr>
          <w:ilvl w:val="0"/>
          <w:numId w:val="737"/>
        </w:numPr>
        <w:spacing w:after="220"/>
        <w:contextualSpacing/>
      </w:pPr>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entr</w:t>
      </w:r>
      <w:r w:rsidR="00650D6A">
        <w:t>i</w:t>
      </w:r>
      <w:r w:rsidRPr="004D1BD1">
        <w:t>es.</w:t>
      </w:r>
    </w:p>
    <w:p w:rsidR="003C1856" w:rsidRPr="004D1BD1" w:rsidRDefault="003C1856" w:rsidP="00BC2562">
      <w:pPr>
        <w:numPr>
          <w:ilvl w:val="0"/>
          <w:numId w:val="737"/>
        </w:numPr>
        <w:spacing w:after="220"/>
      </w:pPr>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p>
    <w:p w:rsidR="00352017" w:rsidRPr="00E77497" w:rsidRDefault="00352017" w:rsidP="00352017">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LexicalDeclarations</w:t>
      </w:r>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B34B48">
      <w:pPr>
        <w:pStyle w:val="Alg4"/>
        <w:numPr>
          <w:ilvl w:val="0"/>
          <w:numId w:val="485"/>
        </w:numPr>
        <w:spacing w:after="220"/>
        <w:contextualSpacing/>
      </w:pPr>
      <w:r w:rsidRPr="003B4312">
        <w:t>Return a new empty List.</w:t>
      </w:r>
    </w:p>
    <w:p w:rsidR="0030338C" w:rsidRPr="004D1BD1" w:rsidRDefault="0030338C" w:rsidP="0030338C">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30338C" w:rsidRPr="004D1BD1" w:rsidRDefault="0030338C" w:rsidP="00B34B48">
      <w:pPr>
        <w:pStyle w:val="Alg4"/>
        <w:numPr>
          <w:ilvl w:val="0"/>
          <w:numId w:val="532"/>
        </w:numPr>
        <w:spacing w:after="220"/>
        <w:contextualSpacing/>
      </w:pPr>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p>
    <w:p w:rsidR="0030338C" w:rsidRPr="006B6D0A" w:rsidRDefault="0030338C" w:rsidP="00B34B48">
      <w:pPr>
        <w:pStyle w:val="Alg4"/>
        <w:numPr>
          <w:ilvl w:val="0"/>
          <w:numId w:val="532"/>
        </w:numPr>
        <w:spacing w:after="220"/>
        <w:contextualSpacing/>
      </w:pPr>
      <w:r w:rsidRPr="003B4312">
        <w:t xml:space="preserve">Else let </w:t>
      </w:r>
      <w:r w:rsidRPr="006B6D0A">
        <w:rPr>
          <w:i/>
        </w:rPr>
        <w:t xml:space="preserve">declarations </w:t>
      </w:r>
      <w:r w:rsidRPr="006B6D0A">
        <w:t>be a new empty List.</w:t>
      </w:r>
    </w:p>
    <w:p w:rsidR="0030338C" w:rsidRPr="003B4312" w:rsidRDefault="0030338C" w:rsidP="00B34B48">
      <w:pPr>
        <w:pStyle w:val="Alg4"/>
        <w:numPr>
          <w:ilvl w:val="0"/>
          <w:numId w:val="532"/>
        </w:numPr>
        <w:spacing w:after="220"/>
        <w:contextualSpacing/>
        <w:rPr>
          <w:rStyle w:val="bnf"/>
          <w:i w:val="0"/>
        </w:rPr>
      </w:pPr>
      <w:r w:rsidRPr="006B6D0A">
        <w:t xml:space="preserve">Append to </w:t>
      </w:r>
      <w:r w:rsidRPr="00E65A34">
        <w:rPr>
          <w:i/>
        </w:rPr>
        <w:t xml:space="preserve">declarations </w:t>
      </w:r>
      <w:r w:rsidRPr="009C202C">
        <w:t xml:space="preserve">the elements of the </w:t>
      </w:r>
      <w:r w:rsidR="00C700A2" w:rsidRPr="006B6D0A">
        <w:t xml:space="preserve">LexicalDeclarations </w:t>
      </w:r>
      <w:r w:rsidRPr="009C202C">
        <w:t xml:space="preserve">of the </w:t>
      </w:r>
      <w:r w:rsidRPr="00C7794D">
        <w:rPr>
          <w:i/>
        </w:rPr>
        <w:t>DefaultClause</w:t>
      </w:r>
      <w:r w:rsidRPr="004D1BD1">
        <w:rPr>
          <w:rStyle w:val="bnf"/>
        </w:rPr>
        <w:t>.</w:t>
      </w:r>
    </w:p>
    <w:p w:rsidR="0030338C" w:rsidRPr="006B6D0A" w:rsidRDefault="0030338C" w:rsidP="00B34B48">
      <w:pPr>
        <w:pStyle w:val="Alg4"/>
        <w:numPr>
          <w:ilvl w:val="0"/>
          <w:numId w:val="532"/>
        </w:numPr>
        <w:spacing w:after="220"/>
        <w:contextualSpacing/>
      </w:pPr>
      <w:r w:rsidRPr="006B6D0A">
        <w:t xml:space="preserve">If the second </w:t>
      </w:r>
      <w:r w:rsidRPr="00C7794D">
        <w:rPr>
          <w:i/>
        </w:rPr>
        <w:t>CaseClauses</w:t>
      </w:r>
      <w:r w:rsidRPr="004D1BD1">
        <w:t xml:space="preserve"> is not present, return </w:t>
      </w:r>
      <w:r w:rsidR="00C700A2" w:rsidRPr="00E65A34">
        <w:rPr>
          <w:i/>
        </w:rPr>
        <w:t>declarations</w:t>
      </w:r>
      <w:r w:rsidRPr="006B6D0A">
        <w:t>.</w:t>
      </w:r>
    </w:p>
    <w:p w:rsidR="0030338C" w:rsidRPr="004D1BD1" w:rsidRDefault="0030338C" w:rsidP="00B34B48">
      <w:pPr>
        <w:pStyle w:val="Alg4"/>
        <w:numPr>
          <w:ilvl w:val="0"/>
          <w:numId w:val="532"/>
        </w:numPr>
        <w:spacing w:after="220"/>
        <w:contextualSpacing/>
      </w:pPr>
      <w:r w:rsidRPr="006B6D0A">
        <w:t>Else return the result of append</w:t>
      </w:r>
      <w:r w:rsidR="00F77917">
        <w:t>ing</w:t>
      </w:r>
      <w:r w:rsidRPr="006B6D0A">
        <w:t xml:space="preserve"> to </w:t>
      </w:r>
      <w:r w:rsidR="00C700A2" w:rsidRPr="00E65A34">
        <w:rPr>
          <w:i/>
        </w:rPr>
        <w:t xml:space="preserve">declarations </w:t>
      </w:r>
      <w:r w:rsidRPr="006B6D0A">
        <w:t>the elements of the Lexical</w:t>
      </w:r>
      <w:r w:rsidR="00C700A2">
        <w:t>Declarations</w:t>
      </w:r>
      <w:r w:rsidRPr="006B6D0A">
        <w:t xml:space="preserve"> of the second </w:t>
      </w:r>
      <w:r w:rsidRPr="00C7794D">
        <w:rPr>
          <w:i/>
        </w:rPr>
        <w:t>CaseClauses</w:t>
      </w:r>
      <w:r w:rsidRPr="004D1BD1">
        <w:t>.</w:t>
      </w:r>
    </w:p>
    <w:p w:rsidR="00712597" w:rsidRPr="00E77497" w:rsidRDefault="00712597" w:rsidP="00712597">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712597" w:rsidRPr="00E77497" w:rsidRDefault="00712597" w:rsidP="00435B72">
      <w:pPr>
        <w:pStyle w:val="Alg4"/>
        <w:numPr>
          <w:ilvl w:val="0"/>
          <w:numId w:val="534"/>
        </w:numPr>
        <w:spacing w:after="220"/>
        <w:contextualSpacing/>
      </w:pPr>
      <w:r w:rsidRPr="00E77497">
        <w:lastRenderedPageBreak/>
        <w:t xml:space="preserve">Let </w:t>
      </w:r>
      <w:r w:rsidRPr="00E77497">
        <w:rPr>
          <w:i/>
        </w:rPr>
        <w:t xml:space="preserve">declarations </w:t>
      </w:r>
      <w:r w:rsidRPr="00E77497">
        <w:t xml:space="preserve">be LexicalDeclarations of </w:t>
      </w:r>
      <w:r w:rsidRPr="00E77497">
        <w:rPr>
          <w:i/>
        </w:rPr>
        <w:t>CaseClauses</w:t>
      </w:r>
      <w:r w:rsidRPr="00E77497">
        <w:t>.</w:t>
      </w:r>
    </w:p>
    <w:p w:rsidR="00712597" w:rsidRPr="00E77497" w:rsidRDefault="00712597" w:rsidP="00435B72">
      <w:pPr>
        <w:pStyle w:val="Alg4"/>
        <w:numPr>
          <w:ilvl w:val="0"/>
          <w:numId w:val="534"/>
        </w:numPr>
        <w:spacing w:after="220"/>
        <w:contextualSpacing/>
        <w:rPr>
          <w:rStyle w:val="bnf"/>
          <w:i w:val="0"/>
        </w:rPr>
      </w:pPr>
      <w:r w:rsidRPr="00E77497">
        <w:t xml:space="preserve">Append to </w:t>
      </w:r>
      <w:r w:rsidR="00C700A2" w:rsidRPr="00E77497">
        <w:rPr>
          <w:i/>
        </w:rPr>
        <w:t xml:space="preserve">declarations </w:t>
      </w:r>
      <w:r w:rsidRPr="00E77497">
        <w:t xml:space="preserve">the elements of the LexicalDeclarations of </w:t>
      </w:r>
      <w:r w:rsidRPr="00E77497">
        <w:rPr>
          <w:i/>
        </w:rPr>
        <w:t>CaseClause</w:t>
      </w:r>
      <w:r w:rsidRPr="00E77497">
        <w:rPr>
          <w:rStyle w:val="bnf"/>
        </w:rPr>
        <w:t>.</w:t>
      </w:r>
    </w:p>
    <w:p w:rsidR="00712597" w:rsidRPr="00E77497" w:rsidRDefault="00712597" w:rsidP="00435B72">
      <w:pPr>
        <w:pStyle w:val="Alg4"/>
        <w:numPr>
          <w:ilvl w:val="0"/>
          <w:numId w:val="534"/>
        </w:numPr>
        <w:spacing w:after="220"/>
        <w:contextualSpacing/>
      </w:pPr>
      <w:r w:rsidRPr="00E77497">
        <w:t xml:space="preserve">Return </w:t>
      </w:r>
      <w:r w:rsidRPr="00E77497">
        <w:rPr>
          <w:i/>
        </w:rPr>
        <w:t>declarations</w:t>
      </w:r>
      <w:r w:rsidRPr="00E77497">
        <w:t>.</w:t>
      </w:r>
    </w:p>
    <w:p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A32A0" w:rsidRPr="00E77497" w:rsidRDefault="006A32A0" w:rsidP="00435B72">
      <w:pPr>
        <w:pStyle w:val="Alg4"/>
        <w:numPr>
          <w:ilvl w:val="0"/>
          <w:numId w:val="535"/>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rsidR="006A32A0" w:rsidRPr="00E77497" w:rsidRDefault="006A32A0" w:rsidP="00435B72">
      <w:pPr>
        <w:pStyle w:val="Alg4"/>
        <w:numPr>
          <w:ilvl w:val="0"/>
          <w:numId w:val="535"/>
        </w:numPr>
        <w:spacing w:after="220"/>
        <w:contextualSpacing/>
      </w:pPr>
      <w:r w:rsidRPr="00E77497">
        <w:t>Else return a new empty List.</w:t>
      </w:r>
    </w:p>
    <w:p w:rsidR="00D97D35" w:rsidRPr="00E77497" w:rsidRDefault="00D97D35" w:rsidP="00D97D35">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D97D35" w:rsidRPr="00E77497" w:rsidRDefault="00D97D35" w:rsidP="00435B72">
      <w:pPr>
        <w:pStyle w:val="Alg4"/>
        <w:numPr>
          <w:ilvl w:val="0"/>
          <w:numId w:val="536"/>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rsidR="00D97D35" w:rsidRPr="00E77497" w:rsidRDefault="00D97D35" w:rsidP="00435B72">
      <w:pPr>
        <w:pStyle w:val="Alg4"/>
        <w:numPr>
          <w:ilvl w:val="0"/>
          <w:numId w:val="536"/>
        </w:numPr>
        <w:spacing w:after="220"/>
        <w:contextualSpacing/>
      </w:pPr>
      <w:r w:rsidRPr="00E77497">
        <w:t>Else return a new empty List.</w:t>
      </w:r>
    </w:p>
    <w:p w:rsidR="00001CB2" w:rsidRPr="00E77497" w:rsidRDefault="00001CB2" w:rsidP="00001CB2">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435B72">
      <w:pPr>
        <w:pStyle w:val="Alg4"/>
        <w:numPr>
          <w:ilvl w:val="0"/>
          <w:numId w:val="600"/>
        </w:numPr>
        <w:spacing w:after="220"/>
        <w:contextualSpacing/>
      </w:pPr>
      <w:r w:rsidRPr="003B4312">
        <w:t>Return a new empty List.</w:t>
      </w:r>
    </w:p>
    <w:p w:rsidR="008B496E" w:rsidRPr="004D1BD1" w:rsidRDefault="008B496E" w:rsidP="008B496E">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8B496E" w:rsidRPr="004D1BD1" w:rsidRDefault="008B496E" w:rsidP="00435B72">
      <w:pPr>
        <w:pStyle w:val="Alg4"/>
        <w:numPr>
          <w:ilvl w:val="0"/>
          <w:numId w:val="487"/>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p>
    <w:p w:rsidR="008B496E" w:rsidRPr="006B6D0A" w:rsidRDefault="008B496E" w:rsidP="00435B72">
      <w:pPr>
        <w:pStyle w:val="Alg4"/>
        <w:numPr>
          <w:ilvl w:val="0"/>
          <w:numId w:val="487"/>
        </w:numPr>
        <w:spacing w:after="220"/>
        <w:contextualSpacing/>
      </w:pPr>
      <w:r w:rsidRPr="003B4312">
        <w:t xml:space="preserve">Else let </w:t>
      </w:r>
      <w:r w:rsidRPr="006B6D0A">
        <w:rPr>
          <w:i/>
        </w:rPr>
        <w:t>names</w:t>
      </w:r>
      <w:r w:rsidRPr="006B6D0A">
        <w:t xml:space="preserve"> be a new empty List.</w:t>
      </w:r>
    </w:p>
    <w:p w:rsidR="008B496E" w:rsidRPr="003B4312" w:rsidRDefault="008B496E" w:rsidP="00435B72">
      <w:pPr>
        <w:pStyle w:val="Alg4"/>
        <w:numPr>
          <w:ilvl w:val="0"/>
          <w:numId w:val="487"/>
        </w:numPr>
        <w:spacing w:after="220"/>
        <w:contextualSpacing/>
        <w:rPr>
          <w:rStyle w:val="bnf"/>
          <w:i w:val="0"/>
        </w:rPr>
      </w:pPr>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p>
    <w:p w:rsidR="008B496E" w:rsidRPr="006B6D0A" w:rsidRDefault="008B496E" w:rsidP="00435B72">
      <w:pPr>
        <w:pStyle w:val="Alg4"/>
        <w:numPr>
          <w:ilvl w:val="0"/>
          <w:numId w:val="487"/>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rsidR="008B496E" w:rsidRPr="004D1BD1" w:rsidRDefault="008B496E" w:rsidP="00435B72">
      <w:pPr>
        <w:pStyle w:val="Alg4"/>
        <w:numPr>
          <w:ilvl w:val="0"/>
          <w:numId w:val="487"/>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LexicallyDeclaredNames of the second </w:t>
      </w:r>
      <w:r w:rsidRPr="00C7794D">
        <w:rPr>
          <w:i/>
        </w:rPr>
        <w:t>CaseClauses</w:t>
      </w:r>
      <w:r w:rsidRPr="004D1BD1">
        <w:t>.</w:t>
      </w:r>
    </w:p>
    <w:p w:rsidR="00330832" w:rsidRPr="00E77497" w:rsidRDefault="00330832" w:rsidP="00330832">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330832" w:rsidRPr="00E77497" w:rsidRDefault="00330832" w:rsidP="00435B72">
      <w:pPr>
        <w:pStyle w:val="Alg4"/>
        <w:numPr>
          <w:ilvl w:val="0"/>
          <w:numId w:val="521"/>
        </w:numPr>
        <w:spacing w:after="220"/>
        <w:contextualSpacing/>
      </w:pPr>
      <w:r w:rsidRPr="00E77497">
        <w:t xml:space="preserve">Let </w:t>
      </w:r>
      <w:r w:rsidRPr="00E77497">
        <w:rPr>
          <w:i/>
        </w:rPr>
        <w:t xml:space="preserve">names </w:t>
      </w:r>
      <w:r w:rsidRPr="00E77497">
        <w:t xml:space="preserve">be LexicallyDeclaredNames of </w:t>
      </w:r>
      <w:r w:rsidRPr="00E77497">
        <w:rPr>
          <w:i/>
        </w:rPr>
        <w:t>CaseClauses</w:t>
      </w:r>
      <w:r w:rsidRPr="00E77497">
        <w:t>.</w:t>
      </w:r>
    </w:p>
    <w:p w:rsidR="00330832" w:rsidRPr="00E77497" w:rsidRDefault="00330832" w:rsidP="00435B72">
      <w:pPr>
        <w:pStyle w:val="Alg4"/>
        <w:numPr>
          <w:ilvl w:val="0"/>
          <w:numId w:val="521"/>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p>
    <w:p w:rsidR="00330832" w:rsidRPr="00E77497" w:rsidRDefault="00330832" w:rsidP="00435B72">
      <w:pPr>
        <w:pStyle w:val="Alg4"/>
        <w:numPr>
          <w:ilvl w:val="0"/>
          <w:numId w:val="521"/>
        </w:numPr>
        <w:spacing w:after="220"/>
        <w:contextualSpacing/>
      </w:pPr>
      <w:r w:rsidRPr="00E77497">
        <w:t xml:space="preserve">Return </w:t>
      </w:r>
      <w:r w:rsidRPr="00E77497">
        <w:rPr>
          <w:rStyle w:val="bnf"/>
        </w:rPr>
        <w:t>names</w:t>
      </w:r>
      <w:r w:rsidRPr="00E77497">
        <w:t>.</w:t>
      </w:r>
    </w:p>
    <w:p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A32A0" w:rsidRPr="00E77497" w:rsidRDefault="006A32A0" w:rsidP="00435B72">
      <w:pPr>
        <w:pStyle w:val="Alg4"/>
        <w:numPr>
          <w:ilvl w:val="0"/>
          <w:numId w:val="488"/>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rsidR="006A32A0" w:rsidRPr="00E77497" w:rsidRDefault="006A32A0" w:rsidP="00435B72">
      <w:pPr>
        <w:pStyle w:val="Alg4"/>
        <w:numPr>
          <w:ilvl w:val="0"/>
          <w:numId w:val="488"/>
        </w:numPr>
        <w:spacing w:after="220"/>
        <w:contextualSpacing/>
      </w:pPr>
      <w:r w:rsidRPr="00E77497">
        <w:t>Else return a new empty List.</w:t>
      </w:r>
    </w:p>
    <w:p w:rsidR="00885940" w:rsidRPr="00E77497" w:rsidRDefault="00885940" w:rsidP="0088594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885940" w:rsidRPr="00E77497" w:rsidRDefault="00885940" w:rsidP="00435B72">
      <w:pPr>
        <w:pStyle w:val="Alg4"/>
        <w:numPr>
          <w:ilvl w:val="0"/>
          <w:numId w:val="523"/>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rsidR="00885940" w:rsidRPr="00E77497" w:rsidRDefault="00885940" w:rsidP="00435B72">
      <w:pPr>
        <w:pStyle w:val="Alg4"/>
        <w:numPr>
          <w:ilvl w:val="0"/>
          <w:numId w:val="523"/>
        </w:numPr>
        <w:spacing w:after="220"/>
        <w:contextualSpacing/>
      </w:pPr>
      <w:r w:rsidRPr="00E77497">
        <w:t>Else return a new empty List.</w:t>
      </w:r>
    </w:p>
    <w:p w:rsidR="003C2189" w:rsidRPr="00E77497" w:rsidRDefault="003C2189" w:rsidP="003C2189">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211FB7" w:rsidRPr="00E77497" w:rsidRDefault="00211FB7" w:rsidP="00211FB7">
      <w:pPr>
        <w:jc w:val="left"/>
      </w:pPr>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rsidR="00211FB7" w:rsidRPr="00E77497" w:rsidRDefault="00211FB7" w:rsidP="00C47E72">
      <w:pPr>
        <w:pStyle w:val="Alg4"/>
        <w:numPr>
          <w:ilvl w:val="0"/>
          <w:numId w:val="484"/>
        </w:numPr>
        <w:spacing w:after="220"/>
        <w:contextualSpacing/>
      </w:pPr>
      <w:r w:rsidRPr="00E77497">
        <w:t xml:space="preserve">Return the VarDeclaredNames of </w:t>
      </w:r>
      <w:r w:rsidR="00A834BB" w:rsidRPr="00E77497">
        <w:rPr>
          <w:i/>
        </w:rPr>
        <w:t>CaseBlock</w:t>
      </w:r>
      <w:r w:rsidRPr="00E77497">
        <w:t>.</w:t>
      </w:r>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C47E72">
      <w:pPr>
        <w:pStyle w:val="Alg4"/>
        <w:numPr>
          <w:ilvl w:val="0"/>
          <w:numId w:val="601"/>
        </w:numPr>
        <w:spacing w:after="220"/>
        <w:contextualSpacing/>
      </w:pPr>
      <w:r w:rsidRPr="003B4312">
        <w:t>Return a new empty List.</w:t>
      </w:r>
    </w:p>
    <w:p w:rsidR="001B37E6" w:rsidRPr="004D1BD1" w:rsidRDefault="001B37E6" w:rsidP="001B37E6">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1B37E6" w:rsidRPr="004D1BD1" w:rsidRDefault="001B37E6" w:rsidP="00C47E72">
      <w:pPr>
        <w:pStyle w:val="Alg4"/>
        <w:numPr>
          <w:ilvl w:val="0"/>
          <w:numId w:val="518"/>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p>
    <w:p w:rsidR="001B37E6" w:rsidRPr="006B6D0A" w:rsidRDefault="001B37E6" w:rsidP="00C47E72">
      <w:pPr>
        <w:pStyle w:val="Alg4"/>
        <w:numPr>
          <w:ilvl w:val="0"/>
          <w:numId w:val="518"/>
        </w:numPr>
        <w:spacing w:after="220"/>
        <w:contextualSpacing/>
      </w:pPr>
      <w:r w:rsidRPr="003B4312">
        <w:t xml:space="preserve">Else let </w:t>
      </w:r>
      <w:r w:rsidRPr="006B6D0A">
        <w:rPr>
          <w:i/>
        </w:rPr>
        <w:t>names</w:t>
      </w:r>
      <w:r w:rsidRPr="006B6D0A">
        <w:t xml:space="preserve"> be a new empty List.</w:t>
      </w:r>
    </w:p>
    <w:p w:rsidR="001B37E6" w:rsidRPr="003B4312" w:rsidRDefault="001B37E6" w:rsidP="00C47E72">
      <w:pPr>
        <w:pStyle w:val="Alg4"/>
        <w:numPr>
          <w:ilvl w:val="0"/>
          <w:numId w:val="518"/>
        </w:numPr>
        <w:spacing w:after="220"/>
        <w:contextualSpacing/>
        <w:rPr>
          <w:rStyle w:val="bnf"/>
          <w:i w:val="0"/>
        </w:rPr>
      </w:pPr>
      <w:r w:rsidRPr="006B6D0A">
        <w:lastRenderedPageBreak/>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p>
    <w:p w:rsidR="001B37E6" w:rsidRPr="006B6D0A" w:rsidRDefault="001B37E6" w:rsidP="00C47E72">
      <w:pPr>
        <w:pStyle w:val="Alg4"/>
        <w:numPr>
          <w:ilvl w:val="0"/>
          <w:numId w:val="518"/>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rsidR="001B37E6" w:rsidRPr="004D1BD1" w:rsidRDefault="001B37E6" w:rsidP="00C47E72">
      <w:pPr>
        <w:pStyle w:val="Alg4"/>
        <w:numPr>
          <w:ilvl w:val="0"/>
          <w:numId w:val="518"/>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VarDeclaredNames of the se</w:t>
      </w:r>
      <w:r w:rsidRPr="009C202C">
        <w:t xml:space="preserve">cond </w:t>
      </w:r>
      <w:r w:rsidRPr="00C7794D">
        <w:rPr>
          <w:i/>
        </w:rPr>
        <w:t>CaseClauses</w:t>
      </w:r>
      <w:r w:rsidRPr="004D1BD1">
        <w:t>.</w:t>
      </w:r>
    </w:p>
    <w:p w:rsidR="003B4033" w:rsidRPr="00E77497" w:rsidRDefault="003B4033" w:rsidP="003B4033">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3B4033" w:rsidRPr="00E77497" w:rsidRDefault="003B4033" w:rsidP="00C47E72">
      <w:pPr>
        <w:pStyle w:val="Alg4"/>
        <w:numPr>
          <w:ilvl w:val="0"/>
          <w:numId w:val="522"/>
        </w:numPr>
        <w:spacing w:after="220"/>
        <w:contextualSpacing/>
      </w:pPr>
      <w:r w:rsidRPr="00E77497">
        <w:t xml:space="preserve">Let </w:t>
      </w:r>
      <w:r w:rsidRPr="00E77497">
        <w:rPr>
          <w:i/>
        </w:rPr>
        <w:t xml:space="preserve">names </w:t>
      </w:r>
      <w:r w:rsidRPr="00E77497">
        <w:t xml:space="preserve">be VarDeclaredNames of </w:t>
      </w:r>
      <w:r w:rsidRPr="00E77497">
        <w:rPr>
          <w:i/>
        </w:rPr>
        <w:t>CaseClauses</w:t>
      </w:r>
      <w:r w:rsidRPr="00E77497">
        <w:t>.</w:t>
      </w:r>
    </w:p>
    <w:p w:rsidR="003B4033" w:rsidRPr="00E77497" w:rsidRDefault="003B4033" w:rsidP="00C47E72">
      <w:pPr>
        <w:pStyle w:val="Alg4"/>
        <w:numPr>
          <w:ilvl w:val="0"/>
          <w:numId w:val="52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p>
    <w:p w:rsidR="003B4033" w:rsidRPr="00E77497" w:rsidRDefault="003B4033" w:rsidP="00C47E72">
      <w:pPr>
        <w:pStyle w:val="Alg4"/>
        <w:numPr>
          <w:ilvl w:val="0"/>
          <w:numId w:val="522"/>
        </w:numPr>
        <w:spacing w:after="220"/>
        <w:contextualSpacing/>
      </w:pPr>
      <w:r w:rsidRPr="00E77497">
        <w:t xml:space="preserve">Return </w:t>
      </w:r>
      <w:r w:rsidRPr="00E77497">
        <w:rPr>
          <w:rStyle w:val="bnf"/>
        </w:rPr>
        <w:t>names</w:t>
      </w:r>
      <w:r w:rsidRPr="00E77497">
        <w:t>.</w:t>
      </w:r>
    </w:p>
    <w:p w:rsidR="006E623C" w:rsidRPr="00E77497" w:rsidRDefault="006E623C" w:rsidP="006E623C">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E623C" w:rsidRPr="00E77497" w:rsidRDefault="006E623C" w:rsidP="00C47E72">
      <w:pPr>
        <w:pStyle w:val="Alg4"/>
        <w:numPr>
          <w:ilvl w:val="0"/>
          <w:numId w:val="567"/>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rsidR="006E623C" w:rsidRPr="00E77497" w:rsidRDefault="006E623C" w:rsidP="00C47E72">
      <w:pPr>
        <w:pStyle w:val="Alg4"/>
        <w:numPr>
          <w:ilvl w:val="0"/>
          <w:numId w:val="567"/>
        </w:numPr>
        <w:spacing w:after="220"/>
        <w:contextualSpacing/>
      </w:pPr>
      <w:r w:rsidRPr="00E77497">
        <w:t>Else return a new empty List.</w:t>
      </w:r>
    </w:p>
    <w:p w:rsidR="00A12F50" w:rsidRPr="00E77497" w:rsidRDefault="00A12F50" w:rsidP="00A12F5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A12F50" w:rsidRPr="00E77497" w:rsidRDefault="00A12F50" w:rsidP="00C47E72">
      <w:pPr>
        <w:pStyle w:val="Alg4"/>
        <w:numPr>
          <w:ilvl w:val="0"/>
          <w:numId w:val="524"/>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rsidR="00A12F50" w:rsidRPr="00E77497" w:rsidRDefault="00A12F50" w:rsidP="00C47E72">
      <w:pPr>
        <w:pStyle w:val="Alg4"/>
        <w:numPr>
          <w:ilvl w:val="0"/>
          <w:numId w:val="524"/>
        </w:numPr>
        <w:spacing w:after="220"/>
        <w:contextualSpacing/>
      </w:pPr>
      <w:r w:rsidRPr="00E77497">
        <w:t>Else return a new empty List.</w:t>
      </w:r>
    </w:p>
    <w:p w:rsidR="003C2189" w:rsidRPr="00E77497" w:rsidRDefault="003C2189" w:rsidP="00E74C84">
      <w:pPr>
        <w:pStyle w:val="Heading3"/>
      </w:pPr>
      <w:bookmarkStart w:id="6792" w:name="_Toc364934984"/>
      <w:r w:rsidRPr="00E77497">
        <w:t>Runtime Semantics</w:t>
      </w:r>
      <w:bookmarkEnd w:id="6792"/>
    </w:p>
    <w:p w:rsidR="005D7E43" w:rsidRDefault="00052EFC" w:rsidP="00052EFC">
      <w:pPr>
        <w:keepNext/>
        <w:rPr>
          <w:rFonts w:ascii="Helvetica" w:hAnsi="Helvetica"/>
          <w:b/>
          <w:spacing w:val="6"/>
        </w:rPr>
      </w:pPr>
      <w:r w:rsidRPr="00E77497">
        <w:rPr>
          <w:rFonts w:ascii="Helvetica" w:hAnsi="Helvetica"/>
          <w:b/>
        </w:rPr>
        <w:t xml:space="preserve">Runtime Semantics: </w:t>
      </w:r>
      <w:r>
        <w:rPr>
          <w:rFonts w:ascii="Helvetica" w:hAnsi="Helvetica"/>
          <w:b/>
        </w:rPr>
        <w:t>Case</w:t>
      </w:r>
      <w:r w:rsidR="009523C0">
        <w:rPr>
          <w:rFonts w:ascii="Helvetica" w:hAnsi="Helvetica"/>
          <w:b/>
        </w:rPr>
        <w:t xml:space="preserve"> Block</w:t>
      </w:r>
      <w:r>
        <w:rPr>
          <w:rFonts w:ascii="Helvetica" w:hAnsi="Helvetica"/>
          <w:b/>
        </w:rPr>
        <w:t xml:space="preserve"> </w:t>
      </w:r>
      <w:r w:rsidRPr="00E77497">
        <w:rPr>
          <w:rFonts w:ascii="Helvetica" w:hAnsi="Helvetica"/>
          <w:b/>
          <w:spacing w:val="6"/>
        </w:rPr>
        <w:t>Evaluation</w:t>
      </w:r>
    </w:p>
    <w:p w:rsidR="005D7E43" w:rsidRPr="00FA3203" w:rsidRDefault="005D7E43" w:rsidP="005D7E43">
      <w:pPr>
        <w:ind w:left="360"/>
      </w:pPr>
      <w:r>
        <w:t>W</w:t>
      </w:r>
      <w:r w:rsidRPr="004418C4">
        <w:t xml:space="preserve">ith argument </w:t>
      </w:r>
      <w:r>
        <w:rPr>
          <w:rFonts w:ascii="Times New Roman" w:hAnsi="Times New Roman"/>
          <w:i/>
        </w:rPr>
        <w:t>input</w:t>
      </w:r>
      <w:r>
        <w:t>.</w:t>
      </w:r>
    </w:p>
    <w:p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6793"/>
      <w:r w:rsidR="005D7E43" w:rsidRPr="00DA1E6A">
        <w:rPr>
          <w:rFonts w:ascii="Times New Roman" w:eastAsia="Times New Roman" w:hAnsi="Times New Roman"/>
          <w:b/>
          <w:spacing w:val="6"/>
          <w:lang w:eastAsia="en-US"/>
        </w:rPr>
        <w:t>undefined</w:t>
      </w:r>
      <w:commentRangeEnd w:id="6793"/>
      <w:r w:rsidR="005D7E43">
        <w:rPr>
          <w:rStyle w:val="CommentReference"/>
        </w:rPr>
        <w:commentReference w:id="6793"/>
      </w:r>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8D6401">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D6401">
        <w:rPr>
          <w:rFonts w:ascii="Times New Roman" w:hAnsi="Times New Roman"/>
        </w:rPr>
        <w:t>Case Selector Evaluation of</w:t>
      </w:r>
      <w:r w:rsidR="008D6401"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DA1E6A" w:rsidRDefault="006552DF" w:rsidP="00DA1E6A">
      <w:pPr>
        <w:pStyle w:val="Alg2"/>
        <w:numPr>
          <w:ilvl w:val="1"/>
          <w:numId w:val="131"/>
        </w:numPr>
        <w:contextualSpacing/>
      </w:pPr>
      <w:r>
        <w:t>ReturnIfAbrupt(</w:t>
      </w:r>
      <w:r w:rsidRPr="00C7794D">
        <w:rPr>
          <w:i/>
        </w:rPr>
        <w:t>clauseSelector</w:t>
      </w:r>
      <w:r>
        <w:t>)</w:t>
      </w:r>
      <w:r w:rsidR="00DA1E6A">
        <w:t>.</w:t>
      </w:r>
    </w:p>
    <w:p w:rsidR="00102782" w:rsidRDefault="00102782" w:rsidP="00102782">
      <w:pPr>
        <w:numPr>
          <w:ilvl w:val="1"/>
          <w:numId w:val="131"/>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102782">
        <w:rPr>
          <w:rFonts w:ascii="Times New Roman" w:hAnsi="Times New Roman"/>
          <w:i/>
          <w:iCs/>
        </w:rPr>
        <w:t>matched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C7794D" w:rsidRDefault="004C02EF" w:rsidP="00102782">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00102782" w:rsidRPr="00102782">
        <w:rPr>
          <w:rFonts w:ascii="Times New Roman" w:hAnsi="Times New Roman"/>
          <w:i/>
          <w:iCs/>
        </w:rPr>
        <w:t>matched</w:t>
      </w:r>
      <w:r w:rsidR="00102782">
        <w:rPr>
          <w:rFonts w:ascii="Times New Roman" w:hAnsi="Times New Roman"/>
        </w:rPr>
        <w:t xml:space="preserve"> </w:t>
      </w:r>
      <w:r w:rsidRPr="00C7794D">
        <w:rPr>
          <w:rFonts w:ascii="Times New Roman" w:hAnsi="Times New Roman"/>
        </w:rPr>
        <w:t xml:space="preserve">is </w:t>
      </w:r>
      <w:r w:rsidR="00102782">
        <w:rPr>
          <w:rFonts w:ascii="Times New Roman" w:hAnsi="Times New Roman"/>
          <w:b/>
          <w:bCs/>
        </w:rPr>
        <w:t>true</w:t>
      </w:r>
      <w:r w:rsidRPr="00C7794D">
        <w:rPr>
          <w:rFonts w:ascii="Times New Roman" w:hAnsi="Times New Roman"/>
        </w:rPr>
        <w:t>, then</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rsidR="004C02EF" w:rsidRPr="00C7794D" w:rsidRDefault="004C02EF" w:rsidP="008D6401">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w:t>
      </w:r>
      <w:r w:rsidR="008D6401">
        <w:rPr>
          <w:rFonts w:ascii="Times New Roman" w:hAnsi="Times New Roman"/>
          <w:i/>
          <w:iCs/>
        </w:rPr>
        <w:t>V</w:t>
      </w:r>
      <w:r w:rsidR="008D6401" w:rsidRPr="00C7794D">
        <w:rPr>
          <w:rFonts w:ascii="Times New Roman" w:hAnsi="Times New Roman"/>
        </w:rPr>
        <w:t xml:space="preserve"> </w:t>
      </w:r>
      <w:r w:rsidRPr="00C7794D">
        <w:rPr>
          <w:rFonts w:ascii="Times New Roman" w:hAnsi="Times New Roman"/>
        </w:rPr>
        <w:t>be the result.</w:t>
      </w:r>
    </w:p>
    <w:p w:rsidR="004C02EF" w:rsidRPr="00C7794D" w:rsidRDefault="006552DF" w:rsidP="008D6401">
      <w:pPr>
        <w:numPr>
          <w:ilvl w:val="3"/>
          <w:numId w:val="131"/>
        </w:numPr>
        <w:autoSpaceDE w:val="0"/>
        <w:autoSpaceDN w:val="0"/>
        <w:adjustRightInd w:val="0"/>
        <w:spacing w:before="100" w:after="100" w:line="240" w:lineRule="auto"/>
        <w:contextualSpacing/>
        <w:jc w:val="left"/>
        <w:rPr>
          <w:rFonts w:ascii="Times New Roman" w:hAnsi="Times New Roman"/>
        </w:rPr>
      </w:pPr>
      <w:r w:rsidRPr="004012E4">
        <w:rPr>
          <w:rFonts w:ascii="Times New Roman" w:hAnsi="Times New Roman"/>
        </w:rPr>
        <w:t>ReturnIfAbrupt(</w:t>
      </w:r>
      <w:r w:rsidR="008D6401">
        <w:rPr>
          <w:rFonts w:ascii="Times New Roman" w:hAnsi="Times New Roman"/>
          <w:i/>
        </w:rPr>
        <w:t>V</w:t>
      </w:r>
      <w:r w:rsidRPr="004012E4">
        <w:rPr>
          <w:rFonts w:ascii="Times New Roman" w:hAnsi="Times New Roman"/>
        </w:rPr>
        <w:t>)</w:t>
      </w:r>
      <w:r w:rsidR="004C02EF"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DA1E6A">
        <w:rPr>
          <w:rFonts w:ascii="Times New Roman" w:hAnsi="Times New Roman"/>
        </w:rPr>
        <w:t>[[</w:t>
      </w:r>
      <w:r w:rsidRPr="00C7794D">
        <w:rPr>
          <w:rFonts w:ascii="Times New Roman" w:hAnsi="Times New Roman"/>
        </w:rPr>
        <w:t>value</w:t>
      </w:r>
      <w:r w:rsidR="00DA1E6A">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E3118B">
        <w:rPr>
          <w:rFonts w:ascii="Times New Roman" w:hAnsi="Times New Roman"/>
        </w:rPr>
        <w:t>[[</w:t>
      </w:r>
      <w:r w:rsidRPr="00C7794D">
        <w:rPr>
          <w:rFonts w:ascii="Times New Roman" w:hAnsi="Times New Roman"/>
        </w:rPr>
        <w:t>value</w:t>
      </w:r>
      <w:r w:rsidR="00E3118B">
        <w:rPr>
          <w:rFonts w:ascii="Times New Roman" w:hAnsi="Times New Roman"/>
        </w:rPr>
        <w:t>]]</w:t>
      </w:r>
      <w:r w:rsidRPr="00C7794D">
        <w:rPr>
          <w:rFonts w:ascii="Times New Roman" w:hAnsi="Times New Roman"/>
        </w:rPr>
        <w:t>.</w:t>
      </w:r>
    </w:p>
    <w:p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type</w:t>
      </w:r>
      <w:r w:rsidR="00176950">
        <w:rPr>
          <w:rFonts w:ascii="Times New Roman" w:hAnsi="Times New Roman"/>
        </w:rPr>
        <w:t>]]</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[[value]]:</w:t>
      </w:r>
      <w:r w:rsidR="00176950">
        <w:t xml:space="preserve"> </w:t>
      </w:r>
      <w:r w:rsidR="00176950" w:rsidRPr="00675312">
        <w:rPr>
          <w:i/>
        </w:rPr>
        <w:t xml:space="preserve"> </w:t>
      </w:r>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[[target]]:</w:t>
      </w:r>
      <w:r w:rsidR="00176950">
        <w:t xml:space="preserve"> </w:t>
      </w:r>
      <w:r w:rsidR="00176950" w:rsidRPr="00675312">
        <w:rPr>
          <w:i/>
        </w:rPr>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p>
    <w:p w:rsidR="004C02EF" w:rsidRPr="00C7794D" w:rsidRDefault="004C02EF" w:rsidP="00AE5A8E">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r w:rsidR="00176950" w:rsidRPr="00DA1E6A">
        <w:rPr>
          <w:rFonts w:ascii="Times New Roman" w:eastAsia="Times New Roman" w:hAnsi="Times New Roman"/>
          <w:b/>
          <w:spacing w:val="6"/>
          <w:lang w:eastAsia="en-US"/>
        </w:rPr>
        <w:t>undefined</w:t>
      </w:r>
      <w:r w:rsidR="00176950">
        <w:rPr>
          <w:rStyle w:val="CommentReference"/>
        </w:rPr>
        <w:commentReference w:id="6794"/>
      </w:r>
      <w:r w:rsidR="00AE5A8E">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 Selector 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980260" w:rsidRDefault="00B467AC" w:rsidP="00980260">
      <w:pPr>
        <w:pStyle w:val="Alg2"/>
        <w:numPr>
          <w:ilvl w:val="2"/>
          <w:numId w:val="132"/>
        </w:numPr>
        <w:contextualSpacing/>
      </w:pPr>
      <w:r>
        <w:t xml:space="preserve">If </w:t>
      </w:r>
      <w:r w:rsidRPr="00C7794D">
        <w:rPr>
          <w:i/>
        </w:rPr>
        <w:t>clauseSelector</w:t>
      </w:r>
      <w:r w:rsidRPr="00C7794D">
        <w:t xml:space="preserve"> </w:t>
      </w:r>
      <w:r>
        <w:t xml:space="preserve">is an abrupt completion, </w:t>
      </w:r>
      <w:r w:rsidR="00980260">
        <w:t>then</w:t>
      </w:r>
    </w:p>
    <w:p w:rsidR="00980260" w:rsidRDefault="00980260" w:rsidP="00980260">
      <w:pPr>
        <w:pStyle w:val="Alg2"/>
        <w:numPr>
          <w:ilvl w:val="3"/>
          <w:numId w:val="132"/>
        </w:numPr>
        <w:contextualSpacing/>
      </w:pPr>
      <w:r>
        <w:lastRenderedPageBreak/>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rsidR="00B467AC" w:rsidRDefault="00980260" w:rsidP="00980260">
      <w:pPr>
        <w:pStyle w:val="Alg2"/>
        <w:numPr>
          <w:ilvl w:val="3"/>
          <w:numId w:val="132"/>
        </w:numPr>
        <w:contextualSpacing/>
      </w:pPr>
      <w:r>
        <w:t xml:space="preserve">Else, </w:t>
      </w:r>
      <w:r w:rsidR="00B467AC">
        <w:t xml:space="preserve">return </w:t>
      </w:r>
      <w:r w:rsidR="00B467AC" w:rsidRPr="00C7794D">
        <w:rPr>
          <w:i/>
        </w:rPr>
        <w:t>clauseSelector</w:t>
      </w:r>
      <w:r w:rsidR="00B467AC">
        <w:t>.</w:t>
      </w:r>
    </w:p>
    <w:p w:rsidR="00102782" w:rsidRDefault="00102782" w:rsidP="00E74C84">
      <w:pPr>
        <w:numPr>
          <w:ilvl w:val="2"/>
          <w:numId w:val="132"/>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00642578">
        <w:rPr>
          <w:rFonts w:ascii="Times New Roman" w:hAnsi="Times New Roman"/>
          <w:i/>
          <w:iCs/>
        </w:rPr>
        <w:t>found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r w:rsidR="008B44E0" w:rsidRPr="00C7794D">
        <w:rPr>
          <w:rFonts w:ascii="Times New Roman" w:hAnsi="Times New Roman"/>
          <w:i/>
        </w:rPr>
        <w:t>CaseClause</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w:t>
      </w:r>
    </w:p>
    <w:p w:rsidR="004C02EF" w:rsidRPr="00C7794D" w:rsidRDefault="00B467AC" w:rsidP="008B44E0">
      <w:pPr>
        <w:numPr>
          <w:ilvl w:val="2"/>
          <w:numId w:val="132"/>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rsidR="00D237FD" w:rsidRPr="00C7794D" w:rsidRDefault="00D237FD" w:rsidP="00D93359">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t>
      </w:r>
      <w:r w:rsidR="00D237FD" w:rsidRPr="00C7794D">
        <w:rPr>
          <w:rFonts w:ascii="Times New Roman" w:hAnsi="Times New Roman"/>
        </w:rPr>
        <w:t xml:space="preserve">letting </w:t>
      </w:r>
      <w:r w:rsidR="00D237FD" w:rsidRPr="00C7794D">
        <w:rPr>
          <w:rFonts w:ascii="Times New Roman" w:hAnsi="Times New Roman"/>
          <w:i/>
        </w:rPr>
        <w:t>C</w:t>
      </w:r>
      <w:r w:rsidR="00D237FD" w:rsidRPr="00C7794D">
        <w:rPr>
          <w:rFonts w:ascii="Times New Roman" w:hAnsi="Times New Roman"/>
        </w:rPr>
        <w:t xml:space="preserve"> be in order each </w:t>
      </w:r>
      <w:r w:rsidR="00D237FD" w:rsidRPr="00C7794D">
        <w:rPr>
          <w:rFonts w:ascii="Times New Roman" w:hAnsi="Times New Roman"/>
          <w:i/>
        </w:rPr>
        <w:t>CaseClause</w:t>
      </w:r>
      <w:r w:rsidR="00D237FD" w:rsidRPr="00C7794D">
        <w:rPr>
          <w:rFonts w:ascii="Times New Roman" w:hAnsi="Times New Roman"/>
        </w:rPr>
        <w:t xml:space="preserve"> in </w:t>
      </w:r>
      <w:r w:rsidR="00D237FD">
        <w:rPr>
          <w:rFonts w:ascii="Times New Roman" w:hAnsi="Times New Roman"/>
          <w:i/>
          <w:iCs/>
        </w:rPr>
        <w:t>B</w:t>
      </w:r>
    </w:p>
    <w:p w:rsidR="008B44E0" w:rsidRPr="00A6104D" w:rsidRDefault="008B44E0" w:rsidP="008B44E0">
      <w:pPr>
        <w:numPr>
          <w:ilvl w:val="2"/>
          <w:numId w:val="132"/>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008C12B4">
        <w:rPr>
          <w:rFonts w:ascii="Times New Roman" w:hAnsi="Times New Roman"/>
          <w:b/>
        </w:rPr>
        <w:t>false</w:t>
      </w:r>
      <w:r w:rsidR="008C12B4">
        <w:rPr>
          <w:rFonts w:ascii="Times New Roman" w:hAnsi="Times New Roman"/>
        </w:rPr>
        <w:t>,</w:t>
      </w:r>
      <w:r w:rsidRPr="00C7794D">
        <w:rPr>
          <w:rFonts w:ascii="Times New Roman" w:hAnsi="Times New Roman"/>
        </w:rPr>
        <w:t xml:space="preserve"> </w:t>
      </w:r>
      <w:r w:rsidRPr="00A6104D">
        <w:rPr>
          <w:rFonts w:ascii="Times New Roman" w:hAnsi="Times New Roman"/>
        </w:rPr>
        <w:t>then</w:t>
      </w:r>
    </w:p>
    <w:p w:rsidR="004C02EF" w:rsidRPr="00C7794D" w:rsidRDefault="004C02EF" w:rsidP="008C12B4">
      <w:pPr>
        <w:numPr>
          <w:ilvl w:val="3"/>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 Selector 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B467AC" w:rsidRDefault="00B467AC" w:rsidP="00740A9B">
      <w:pPr>
        <w:pStyle w:val="Alg2"/>
        <w:numPr>
          <w:ilvl w:val="3"/>
          <w:numId w:val="132"/>
        </w:numPr>
        <w:contextualSpacing/>
      </w:pPr>
      <w:r>
        <w:t xml:space="preserve">If </w:t>
      </w:r>
      <w:r w:rsidRPr="00C7794D">
        <w:rPr>
          <w:i/>
        </w:rPr>
        <w:t>clauseSelector</w:t>
      </w:r>
      <w:r w:rsidRPr="00C7794D">
        <w:t xml:space="preserve"> </w:t>
      </w:r>
      <w:r>
        <w:t xml:space="preserve">is an abrupt completion, </w:t>
      </w:r>
      <w:r w:rsidR="00980260">
        <w:t>then</w:t>
      </w:r>
    </w:p>
    <w:p w:rsidR="00980260" w:rsidRDefault="00980260" w:rsidP="008B44E0">
      <w:pPr>
        <w:pStyle w:val="Alg2"/>
        <w:numPr>
          <w:ilvl w:val="4"/>
          <w:numId w:val="814"/>
        </w:numPr>
        <w:contextualSpacing/>
        <w:jc w:val="left"/>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rsidR="00980260" w:rsidRDefault="00980260" w:rsidP="008B44E0">
      <w:pPr>
        <w:pStyle w:val="Alg2"/>
        <w:numPr>
          <w:ilvl w:val="4"/>
          <w:numId w:val="814"/>
        </w:numPr>
        <w:contextualSpacing/>
      </w:pPr>
      <w:r>
        <w:t xml:space="preserve">Else, return </w:t>
      </w:r>
      <w:r w:rsidRPr="00C7794D">
        <w:rPr>
          <w:i/>
        </w:rPr>
        <w:t>clauseSelector</w:t>
      </w:r>
      <w:r>
        <w:t>.</w:t>
      </w:r>
    </w:p>
    <w:p w:rsidR="00642578" w:rsidRDefault="00642578" w:rsidP="008F7A25">
      <w:pPr>
        <w:numPr>
          <w:ilvl w:val="3"/>
          <w:numId w:val="814"/>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D237FD">
        <w:rPr>
          <w:rFonts w:ascii="Times New Roman" w:hAnsi="Times New Roman"/>
          <w:i/>
        </w:rPr>
        <w:t>foundInB</w:t>
      </w:r>
      <w:r w:rsidRPr="00D237FD">
        <w:rPr>
          <w:rFonts w:ascii="Times New Roman" w:hAnsi="Times New Roman"/>
        </w:rPr>
        <w:t xml:space="preserve"> </w:t>
      </w:r>
      <w:r>
        <w:rPr>
          <w:rFonts w:ascii="Times New Roman" w:hAnsi="Times New Roman"/>
        </w:rPr>
        <w:t xml:space="preserve">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A6104D" w:rsidRDefault="00D237FD" w:rsidP="008C12B4">
      <w:pPr>
        <w:numPr>
          <w:ilvl w:val="2"/>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008C12B4">
        <w:rPr>
          <w:rFonts w:ascii="Times New Roman" w:hAnsi="Times New Roman"/>
        </w:rPr>
        <w:t>,</w:t>
      </w:r>
      <w:r w:rsidRPr="00C7794D">
        <w:rPr>
          <w:rFonts w:ascii="Times New Roman" w:hAnsi="Times New Roman"/>
        </w:rPr>
        <w:t xml:space="preserve"> </w:t>
      </w:r>
      <w:r w:rsidR="004C02EF" w:rsidRPr="00A6104D">
        <w:rPr>
          <w:rFonts w:ascii="Times New Roman" w:hAnsi="Times New Roman"/>
        </w:rPr>
        <w:t>then</w:t>
      </w:r>
    </w:p>
    <w:p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 xml:space="preserve">Evaluate </w:t>
      </w:r>
      <w:r w:rsidR="008B44E0" w:rsidRPr="00C7794D">
        <w:rPr>
          <w:rFonts w:ascii="Times New Roman" w:hAnsi="Times New Roman"/>
          <w:i/>
        </w:rPr>
        <w:t>CaseClause</w:t>
      </w:r>
      <w:r w:rsidR="00880BCF">
        <w:rPr>
          <w:rFonts w:ascii="Times New Roman" w:hAnsi="Times New Roman"/>
          <w:i/>
        </w:rPr>
        <w:t xml:space="preserve"> C</w:t>
      </w:r>
      <w:r w:rsidR="008B44E0" w:rsidRPr="00C7794D">
        <w:rPr>
          <w:rFonts w:ascii="Times New Roman" w:hAnsi="Times New Roman"/>
        </w:rPr>
        <w:t xml:space="preserve"> </w:t>
      </w:r>
      <w:r w:rsidRPr="00C7794D">
        <w:rPr>
          <w:rFonts w:ascii="Times New Roman" w:hAnsi="Times New Roman"/>
        </w:rPr>
        <w:t xml:space="preserve">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B467AC" w:rsidP="00D15B64">
      <w:pPr>
        <w:numPr>
          <w:ilvl w:val="3"/>
          <w:numId w:val="133"/>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D237FD" w:rsidRDefault="00D237FD" w:rsidP="003679DC">
      <w:pPr>
        <w:numPr>
          <w:ilvl w:val="0"/>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r>
        <w:rPr>
          <w:rFonts w:ascii="Times New Roman" w:hAnsi="Times New Roman"/>
        </w:rPr>
        <w:t xml:space="preserve"> </w:t>
      </w:r>
      <w:r w:rsidRPr="00C7794D">
        <w:rPr>
          <w:rFonts w:ascii="Times New Roman" w:hAnsi="Times New Roman"/>
        </w:rPr>
        <w:t xml:space="preserve">return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rPr>
        <w:t>DefaultClause</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rsidR="00D237FD" w:rsidRPr="00C7794D" w:rsidRDefault="00D237FD" w:rsidP="00D93359">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Repeat</w:t>
      </w:r>
      <w:r w:rsidR="00E46C84">
        <w:rPr>
          <w:rFonts w:ascii="Times New Roman" w:hAnsi="Times New Roman"/>
        </w:rPr>
        <w:t xml:space="preserve">, </w:t>
      </w:r>
      <w:r w:rsidR="00E46C84" w:rsidRPr="00C7794D">
        <w:rPr>
          <w:rFonts w:ascii="Times New Roman" w:hAnsi="Times New Roman"/>
        </w:rPr>
        <w:t xml:space="preserve">letting </w:t>
      </w:r>
      <w:r w:rsidR="00E46C84" w:rsidRPr="00C7794D">
        <w:rPr>
          <w:rFonts w:ascii="Times New Roman" w:hAnsi="Times New Roman"/>
          <w:i/>
        </w:rPr>
        <w:t>C</w:t>
      </w:r>
      <w:r w:rsidR="00E46C84" w:rsidRPr="00C7794D">
        <w:rPr>
          <w:rFonts w:ascii="Times New Roman" w:hAnsi="Times New Roman"/>
        </w:rPr>
        <w:t xml:space="preserve"> be in order each </w:t>
      </w:r>
      <w:r w:rsidR="00E46C84" w:rsidRPr="00C7794D">
        <w:rPr>
          <w:rFonts w:ascii="Times New Roman" w:hAnsi="Times New Roman"/>
          <w:i/>
        </w:rPr>
        <w:t>CaseClause</w:t>
      </w:r>
      <w:r w:rsidR="00E46C84" w:rsidRPr="00C7794D">
        <w:rPr>
          <w:rFonts w:ascii="Times New Roman" w:hAnsi="Times New Roman"/>
        </w:rPr>
        <w:t xml:space="preserve"> in </w:t>
      </w:r>
      <w:r w:rsidR="00E46C84">
        <w:rPr>
          <w:rFonts w:ascii="Times New Roman" w:hAnsi="Times New Roman"/>
          <w:i/>
          <w:iCs/>
        </w:rPr>
        <w:t>B</w:t>
      </w:r>
      <w:r w:rsidRPr="00C7794D">
        <w:rPr>
          <w:rFonts w:ascii="Times New Roman" w:hAnsi="Times New Roman"/>
        </w:rPr>
        <w:t xml:space="preserve"> (</w:t>
      </w:r>
      <w:r w:rsidR="00D15B64" w:rsidRPr="00D15B64">
        <w:rPr>
          <w:rFonts w:ascii="Times New Roman" w:hAnsi="Times New Roman"/>
          <w:sz w:val="18"/>
          <w:szCs w:val="18"/>
        </w:rPr>
        <w:t xml:space="preserve">NOTE  </w:t>
      </w:r>
      <w:r w:rsidR="00A6104D" w:rsidRPr="00D15B64">
        <w:rPr>
          <w:rFonts w:ascii="Times New Roman" w:hAnsi="Times New Roman"/>
          <w:sz w:val="18"/>
          <w:szCs w:val="18"/>
        </w:rPr>
        <w:t xml:space="preserve">this is another complete iteration of the second </w:t>
      </w:r>
      <w:r w:rsidR="00A6104D" w:rsidRPr="00D15B64">
        <w:rPr>
          <w:rFonts w:ascii="Times New Roman" w:hAnsi="Times New Roman"/>
          <w:i/>
          <w:sz w:val="18"/>
          <w:szCs w:val="18"/>
        </w:rPr>
        <w:t>CaseClauses</w:t>
      </w:r>
      <w:r w:rsidRPr="00C7794D">
        <w:rPr>
          <w:rFonts w:ascii="Times New Roman" w:hAnsi="Times New Roman"/>
        </w:rPr>
        <w:t>)</w:t>
      </w:r>
    </w:p>
    <w:p w:rsidR="008F7A25" w:rsidRPr="008F7A25" w:rsidRDefault="008F7A25" w:rsidP="008F7A25">
      <w:pPr>
        <w:numPr>
          <w:ilvl w:val="1"/>
          <w:numId w:val="814"/>
        </w:numPr>
        <w:spacing w:after="120" w:line="240" w:lineRule="auto"/>
        <w:contextualSpacing/>
        <w:jc w:val="left"/>
        <w:rPr>
          <w:rFonts w:ascii="Times New Roman" w:hAnsi="Times New Roman"/>
        </w:rPr>
      </w:pPr>
      <w:r>
        <w:rPr>
          <w:rFonts w:ascii="Times New Roman" w:hAnsi="Times New Roman"/>
        </w:rPr>
        <w:t>E</w:t>
      </w:r>
      <w:r w:rsidR="004C02EF" w:rsidRPr="00C7794D">
        <w:rPr>
          <w:rFonts w:ascii="Times New Roman" w:hAnsi="Times New Roman"/>
        </w:rPr>
        <w:t>valuate</w:t>
      </w:r>
      <w:r w:rsidR="00E46C84" w:rsidRPr="00E46C84">
        <w:rPr>
          <w:rFonts w:ascii="Times New Roman" w:hAnsi="Times New Roman"/>
          <w:i/>
        </w:rPr>
        <w:t xml:space="preserve"> </w:t>
      </w:r>
      <w:r w:rsidR="00E46C84" w:rsidRPr="00C7794D">
        <w:rPr>
          <w:rFonts w:ascii="Times New Roman" w:hAnsi="Times New Roman"/>
          <w:i/>
        </w:rPr>
        <w:t>CaseClause</w:t>
      </w:r>
      <w:r w:rsidR="004C02EF" w:rsidRPr="00C7794D">
        <w:rPr>
          <w:rFonts w:ascii="Times New Roman" w:hAnsi="Times New Roman"/>
        </w:rPr>
        <w:t xml:space="preserve"> </w:t>
      </w:r>
      <w:r w:rsidR="004C02EF" w:rsidRPr="00C7794D">
        <w:rPr>
          <w:rFonts w:ascii="Times New Roman" w:hAnsi="Times New Roman"/>
          <w:i/>
          <w:iCs/>
        </w:rPr>
        <w:t>C</w:t>
      </w:r>
      <w:r w:rsidR="004C02EF" w:rsidRPr="00C7794D">
        <w:rPr>
          <w:rFonts w:ascii="Times New Roman" w:hAnsi="Times New Roman"/>
        </w:rPr>
        <w:t xml:space="preserve"> and let </w:t>
      </w:r>
      <w:r w:rsidR="004C02EF" w:rsidRPr="00C7794D">
        <w:rPr>
          <w:rFonts w:ascii="Times New Roman" w:hAnsi="Times New Roman"/>
          <w:i/>
          <w:iCs/>
        </w:rPr>
        <w:t>R</w:t>
      </w:r>
      <w:r w:rsidR="004C02EF" w:rsidRPr="00C7794D">
        <w:rPr>
          <w:rFonts w:ascii="Times New Roman" w:hAnsi="Times New Roman"/>
        </w:rPr>
        <w:t xml:space="preserve"> be the resul</w:t>
      </w:r>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w:t>
      </w:r>
      <w:r w:rsidR="009523C0">
        <w:rPr>
          <w:rFonts w:ascii="Times New Roman" w:hAnsi="Times New Roman"/>
        </w:rPr>
        <w:t xml:space="preserve"> return</w:t>
      </w:r>
      <w:r w:rsidRPr="00C7794D">
        <w:rPr>
          <w:rFonts w:ascii="Times New Roman" w:hAnsi="Times New Roman"/>
        </w:rPr>
        <w:t xml:space="preserve">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rsidR="00A6104D" w:rsidRDefault="00A6104D" w:rsidP="008C12B4">
      <w:pPr>
        <w:numPr>
          <w:ilvl w:val="0"/>
          <w:numId w:val="814"/>
        </w:numPr>
        <w:spacing w:after="120" w:line="240" w:lineRule="auto"/>
        <w:jc w:val="left"/>
        <w:rPr>
          <w:rFonts w:ascii="Times New Roman" w:hAnsi="Times New Roman"/>
        </w:rPr>
      </w:pPr>
      <w:r>
        <w:rPr>
          <w:rFonts w:ascii="Times New Roman" w:hAnsi="Times New Roman"/>
        </w:rPr>
        <w:t>R</w:t>
      </w:r>
      <w:r w:rsidRPr="00C7794D">
        <w:rPr>
          <w:rFonts w:ascii="Times New Roman" w:hAnsi="Times New Roman"/>
        </w:rPr>
        <w:t xml:space="preserve">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9523C0" w:rsidRDefault="009523C0" w:rsidP="009523C0">
      <w:pPr>
        <w:keepNext/>
        <w:rPr>
          <w:rFonts w:ascii="Helvetica" w:hAnsi="Helvetica"/>
          <w:b/>
          <w:spacing w:val="6"/>
        </w:rPr>
      </w:pPr>
      <w:r w:rsidRPr="00E77497">
        <w:rPr>
          <w:rFonts w:ascii="Helvetica" w:hAnsi="Helvetica"/>
          <w:b/>
        </w:rPr>
        <w:t xml:space="preserve">Runtime Semantics: </w:t>
      </w:r>
      <w:r>
        <w:rPr>
          <w:rFonts w:ascii="Helvetica" w:hAnsi="Helvetica"/>
          <w:b/>
        </w:rPr>
        <w:t xml:space="preserve">Case Selector </w:t>
      </w:r>
      <w:r w:rsidRPr="00E77497">
        <w:rPr>
          <w:rFonts w:ascii="Helvetica" w:hAnsi="Helvetica"/>
          <w:b/>
          <w:spacing w:val="6"/>
        </w:rPr>
        <w:t>Evaluation</w:t>
      </w:r>
    </w:p>
    <w:p w:rsidR="009523C0" w:rsidRPr="00E77497" w:rsidRDefault="009523C0" w:rsidP="009523C0">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p>
    <w:p w:rsidR="009523C0" w:rsidRPr="00E77497" w:rsidRDefault="009523C0" w:rsidP="009523C0">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rsidR="009523C0" w:rsidRPr="00E77497" w:rsidRDefault="009523C0" w:rsidP="009523C0">
      <w:pPr>
        <w:pStyle w:val="Alg2"/>
        <w:numPr>
          <w:ilvl w:val="0"/>
          <w:numId w:val="134"/>
        </w:numPr>
        <w:spacing w:after="220"/>
      </w:pPr>
      <w:r w:rsidRPr="00E77497">
        <w:t>Return GetValue(</w:t>
      </w:r>
      <w:r w:rsidRPr="00E77497">
        <w:rPr>
          <w:i/>
        </w:rPr>
        <w:t>exprRef</w:t>
      </w:r>
      <w:r w:rsidRPr="00E77497">
        <w:t>).</w:t>
      </w:r>
    </w:p>
    <w:p w:rsidR="009523C0" w:rsidRPr="00E77497" w:rsidRDefault="009523C0" w:rsidP="009523C0">
      <w:pPr>
        <w:pStyle w:val="Note"/>
      </w:pPr>
      <w:r w:rsidRPr="00E77497">
        <w:t>NOTE</w:t>
      </w:r>
      <w:r w:rsidRPr="00E77497">
        <w:tab/>
      </w:r>
      <w:r>
        <w:t>Case Selector Evaluation</w:t>
      </w:r>
      <w:r w:rsidRPr="00E77497">
        <w:t xml:space="preserve"> 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rsidR="00176950" w:rsidRPr="00E77497" w:rsidRDefault="00176950" w:rsidP="0017695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176950" w:rsidRPr="00E77497" w:rsidRDefault="00176950" w:rsidP="00176950">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rsidR="00176950" w:rsidRPr="00E77497" w:rsidRDefault="00176950" w:rsidP="00176950">
      <w:pPr>
        <w:pStyle w:val="Alg2"/>
        <w:numPr>
          <w:ilvl w:val="0"/>
          <w:numId w:val="130"/>
        </w:numPr>
      </w:pPr>
      <w:r w:rsidRPr="00E77497">
        <w:t xml:space="preserve">Let </w:t>
      </w:r>
      <w:r w:rsidRPr="00E77497">
        <w:rPr>
          <w:i/>
        </w:rPr>
        <w:t>exprRef</w:t>
      </w:r>
      <w:r w:rsidRPr="00E77497">
        <w:t xml:space="preserve"> be the result of evaluating </w:t>
      </w:r>
      <w:r w:rsidRPr="00E77497">
        <w:rPr>
          <w:i/>
        </w:rPr>
        <w:t>Expression</w:t>
      </w:r>
      <w:r w:rsidRPr="00E77497">
        <w:t>.</w:t>
      </w:r>
    </w:p>
    <w:p w:rsidR="00176950" w:rsidRDefault="00176950" w:rsidP="00176950">
      <w:pPr>
        <w:pStyle w:val="Alg2"/>
        <w:numPr>
          <w:ilvl w:val="0"/>
          <w:numId w:val="130"/>
        </w:numPr>
        <w:contextualSpacing/>
      </w:pPr>
      <w:r>
        <w:t xml:space="preserve">Let </w:t>
      </w:r>
      <w:r w:rsidRPr="00646EAD">
        <w:rPr>
          <w:i/>
        </w:rPr>
        <w:t>switchValue</w:t>
      </w:r>
      <w:r>
        <w:t xml:space="preserve"> be </w:t>
      </w:r>
      <w:r w:rsidRPr="00E77497">
        <w:t>GetValue(</w:t>
      </w:r>
      <w:r w:rsidRPr="00E77497">
        <w:rPr>
          <w:i/>
        </w:rPr>
        <w:t>exprRef</w:t>
      </w:r>
      <w:r w:rsidRPr="00E77497">
        <w:t>)</w:t>
      </w:r>
      <w:r>
        <w:t>.</w:t>
      </w:r>
    </w:p>
    <w:p w:rsidR="00176950" w:rsidRDefault="006552DF" w:rsidP="00176950">
      <w:pPr>
        <w:pStyle w:val="Alg2"/>
        <w:numPr>
          <w:ilvl w:val="0"/>
          <w:numId w:val="130"/>
        </w:numPr>
        <w:contextualSpacing/>
      </w:pPr>
      <w:r>
        <w:t>ReturnIfAbrupt(</w:t>
      </w:r>
      <w:r w:rsidRPr="00646EAD">
        <w:rPr>
          <w:i/>
        </w:rPr>
        <w:t>switchValue</w:t>
      </w:r>
      <w:r>
        <w:t>)</w:t>
      </w:r>
      <w:r w:rsidR="00176950">
        <w:t>.</w:t>
      </w:r>
    </w:p>
    <w:p w:rsidR="00176950" w:rsidRPr="00E77497" w:rsidRDefault="00176950" w:rsidP="00176950">
      <w:pPr>
        <w:pStyle w:val="Alg2"/>
        <w:numPr>
          <w:ilvl w:val="0"/>
          <w:numId w:val="130"/>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176950" w:rsidRPr="00E77497" w:rsidRDefault="00176950" w:rsidP="00176950">
      <w:pPr>
        <w:pStyle w:val="Alg2"/>
        <w:numPr>
          <w:ilvl w:val="0"/>
          <w:numId w:val="130"/>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rsidR="00176950" w:rsidRPr="00E77497" w:rsidRDefault="00176950" w:rsidP="00176950">
      <w:pPr>
        <w:pStyle w:val="Alg2"/>
        <w:numPr>
          <w:ilvl w:val="0"/>
          <w:numId w:val="130"/>
        </w:numPr>
        <w:spacing w:after="220"/>
        <w:contextualSpacing/>
      </w:pPr>
      <w:r w:rsidRPr="00E77497">
        <w:t xml:space="preserve">Perform Block Declaration Instantiation using </w:t>
      </w:r>
      <w:r w:rsidRPr="00E77497">
        <w:rPr>
          <w:i/>
        </w:rPr>
        <w:t>CaseBlock</w:t>
      </w:r>
      <w:r w:rsidRPr="00E77497">
        <w:t xml:space="preserve"> and </w:t>
      </w:r>
      <w:r w:rsidRPr="00E77497">
        <w:rPr>
          <w:i/>
        </w:rPr>
        <w:t>blockEnv</w:t>
      </w:r>
      <w:r w:rsidRPr="00E77497">
        <w:t>.</w:t>
      </w:r>
    </w:p>
    <w:p w:rsidR="00176950" w:rsidRPr="00E77497" w:rsidRDefault="00176950" w:rsidP="00176950">
      <w:pPr>
        <w:pStyle w:val="Alg2"/>
        <w:numPr>
          <w:ilvl w:val="0"/>
          <w:numId w:val="130"/>
        </w:numPr>
      </w:pPr>
      <w:r w:rsidRPr="00E77497">
        <w:t xml:space="preserve">Let </w:t>
      </w:r>
      <w:r w:rsidRPr="00E77497">
        <w:rPr>
          <w:i/>
        </w:rPr>
        <w:t>R</w:t>
      </w:r>
      <w:r w:rsidRPr="00E77497">
        <w:t xml:space="preserve"> be the result of </w:t>
      </w:r>
      <w:r>
        <w:t>performing Case</w:t>
      </w:r>
      <w:r w:rsidR="00C23FE8">
        <w:t xml:space="preserve"> Block</w:t>
      </w:r>
      <w:r>
        <w:t xml:space="preserve"> Evaluation</w:t>
      </w:r>
      <w:r w:rsidR="009523C0">
        <w:t xml:space="preserve"> of</w:t>
      </w:r>
      <w:r w:rsidRPr="00E77497">
        <w:t xml:space="preserve"> </w:t>
      </w:r>
      <w:r w:rsidRPr="00E77497">
        <w:rPr>
          <w:i/>
        </w:rPr>
        <w:t>CaseBlock</w:t>
      </w:r>
      <w:r>
        <w:t xml:space="preserve"> with argument</w:t>
      </w:r>
      <w:r w:rsidRPr="00E77497">
        <w:t xml:space="preserve"> </w:t>
      </w:r>
      <w:r w:rsidRPr="00646EAD">
        <w:rPr>
          <w:i/>
        </w:rPr>
        <w:t>switchValue</w:t>
      </w:r>
      <w:r w:rsidRPr="00E77497">
        <w:t>.</w:t>
      </w:r>
    </w:p>
    <w:p w:rsidR="00176950" w:rsidRPr="00E77497" w:rsidRDefault="00176950" w:rsidP="00176950">
      <w:pPr>
        <w:pStyle w:val="Alg2"/>
        <w:numPr>
          <w:ilvl w:val="0"/>
          <w:numId w:val="130"/>
        </w:numPr>
        <w:spacing w:after="220"/>
        <w:contextualSpacing/>
      </w:pPr>
      <w:r w:rsidRPr="00E77497">
        <w:lastRenderedPageBreak/>
        <w:t xml:space="preserve">Set the </w:t>
      </w:r>
      <w:r w:rsidR="00B33FB4">
        <w:t>running</w:t>
      </w:r>
      <w:r w:rsidRPr="00E77497">
        <w:t xml:space="preserve"> execution context’s LexicalEnvironment to </w:t>
      </w:r>
      <w:r w:rsidRPr="00E77497">
        <w:rPr>
          <w:i/>
        </w:rPr>
        <w:t>oldEnv</w:t>
      </w:r>
      <w:r w:rsidRPr="00E77497">
        <w:t>.</w:t>
      </w:r>
    </w:p>
    <w:p w:rsidR="00176950" w:rsidRPr="00E77497" w:rsidRDefault="00176950" w:rsidP="00176950">
      <w:pPr>
        <w:pStyle w:val="Alg2"/>
        <w:numPr>
          <w:ilvl w:val="0"/>
          <w:numId w:val="130"/>
        </w:numPr>
        <w:spacing w:after="220"/>
      </w:pPr>
      <w:r w:rsidRPr="00E77497">
        <w:t xml:space="preserve">Return </w:t>
      </w:r>
      <w:r w:rsidRPr="00E77497">
        <w:rPr>
          <w:i/>
        </w:rPr>
        <w:t>R</w:t>
      </w:r>
      <w:r w:rsidRPr="00E77497">
        <w:t>.</w:t>
      </w:r>
    </w:p>
    <w:p w:rsidR="00176950" w:rsidRPr="00E77497" w:rsidRDefault="00176950" w:rsidP="00176950">
      <w:pPr>
        <w:pStyle w:val="Note"/>
      </w:pPr>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p>
    <w:p w:rsidR="004D7410" w:rsidRPr="00E77497" w:rsidRDefault="004D7410" w:rsidP="00C979D9">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w:t>
      </w:r>
    </w:p>
    <w:p w:rsidR="004D7410" w:rsidRPr="00E77497" w:rsidRDefault="004D7410" w:rsidP="004D7410">
      <w:pPr>
        <w:pStyle w:val="Alg2"/>
        <w:numPr>
          <w:ilvl w:val="0"/>
          <w:numId w:val="812"/>
        </w:numPr>
        <w:spacing w:after="220"/>
      </w:pPr>
      <w:r w:rsidRPr="00E77497">
        <w:t xml:space="preserve">Return </w:t>
      </w:r>
      <w:r w:rsidR="00E46C84">
        <w:t>NormalCompletion(</w:t>
      </w:r>
      <w:r w:rsidR="00E46C84" w:rsidRPr="00E46C84">
        <w:rPr>
          <w:rFonts w:ascii="Arial" w:hAnsi="Arial" w:cs="Arial"/>
          <w:iCs/>
        </w:rPr>
        <w:t>empty</w:t>
      </w:r>
      <w:r w:rsidR="00E46C84" w:rsidRPr="00C7794D">
        <w:t>)</w:t>
      </w:r>
      <w:r w:rsidRPr="00E77497">
        <w:t>.</w:t>
      </w:r>
    </w:p>
    <w:p w:rsidR="004C02EF" w:rsidRPr="00E77497" w:rsidRDefault="004C02EF" w:rsidP="004C02EF">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t xml:space="preserve"> </w:t>
      </w:r>
    </w:p>
    <w:p w:rsidR="00E46C84" w:rsidRPr="00E77497" w:rsidRDefault="00E46C84" w:rsidP="008C12B4">
      <w:pPr>
        <w:pStyle w:val="Alg2"/>
        <w:numPr>
          <w:ilvl w:val="0"/>
          <w:numId w:val="813"/>
        </w:numPr>
        <w:spacing w:after="220"/>
      </w:pPr>
      <w:r w:rsidRPr="00E77497">
        <w:t xml:space="preserve">Return the result of evaluating </w:t>
      </w:r>
      <w:r>
        <w:rPr>
          <w:i/>
        </w:rPr>
        <w:t>StatementList</w:t>
      </w:r>
      <w:r w:rsidRPr="00E77497">
        <w:t>.</w:t>
      </w:r>
    </w:p>
    <w:p w:rsidR="008C12B4" w:rsidRPr="00E77497" w:rsidRDefault="008C12B4" w:rsidP="00C979D9">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w:t>
      </w:r>
    </w:p>
    <w:p w:rsidR="008C12B4" w:rsidRPr="00E77497" w:rsidRDefault="008C12B4" w:rsidP="008C12B4">
      <w:pPr>
        <w:pStyle w:val="Alg2"/>
        <w:numPr>
          <w:ilvl w:val="0"/>
          <w:numId w:val="815"/>
        </w:numPr>
        <w:spacing w:after="220"/>
      </w:pPr>
      <w:r w:rsidRPr="00E77497">
        <w:t xml:space="preserve">Return </w:t>
      </w:r>
      <w:r>
        <w:t>NormalCompletion(</w:t>
      </w:r>
      <w:r w:rsidRPr="00E46C84">
        <w:rPr>
          <w:rFonts w:ascii="Arial" w:hAnsi="Arial" w:cs="Arial"/>
          <w:iCs/>
        </w:rPr>
        <w:t>empty</w:t>
      </w:r>
      <w:r w:rsidRPr="00C7794D">
        <w:t>)</w:t>
      </w:r>
      <w:r w:rsidRPr="00E77497">
        <w:t>.</w:t>
      </w:r>
    </w:p>
    <w:p w:rsidR="008C12B4" w:rsidRPr="00E77497" w:rsidRDefault="008C12B4" w:rsidP="008C12B4">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StatementList</w:t>
      </w:r>
      <w:r w:rsidRPr="00E77497">
        <w:t xml:space="preserve"> </w:t>
      </w:r>
    </w:p>
    <w:p w:rsidR="008C12B4" w:rsidRPr="00E77497" w:rsidRDefault="008C12B4" w:rsidP="008C12B4">
      <w:pPr>
        <w:pStyle w:val="Alg2"/>
        <w:numPr>
          <w:ilvl w:val="0"/>
          <w:numId w:val="816"/>
        </w:numPr>
        <w:spacing w:after="220"/>
      </w:pPr>
      <w:r w:rsidRPr="00E77497">
        <w:t xml:space="preserve">Return the result of evaluating </w:t>
      </w:r>
      <w:r>
        <w:rPr>
          <w:i/>
        </w:rPr>
        <w:t>StatementList</w:t>
      </w:r>
      <w:r w:rsidRPr="00E77497">
        <w:t>.</w:t>
      </w:r>
    </w:p>
    <w:p w:rsidR="004C02EF" w:rsidRPr="00E77497" w:rsidRDefault="004C02EF" w:rsidP="00D148E9">
      <w:pPr>
        <w:pStyle w:val="Heading2"/>
      </w:pPr>
      <w:bookmarkStart w:id="6795" w:name="_Toc361663437"/>
      <w:bookmarkStart w:id="6796" w:name="_Toc361665278"/>
      <w:bookmarkStart w:id="6797" w:name="_Toc361667118"/>
      <w:bookmarkStart w:id="6798" w:name="_Toc361668947"/>
      <w:bookmarkStart w:id="6799" w:name="_Toc364934985"/>
      <w:bookmarkStart w:id="6800" w:name="_Toc361663438"/>
      <w:bookmarkStart w:id="6801" w:name="_Toc361665279"/>
      <w:bookmarkStart w:id="6802" w:name="_Toc361667119"/>
      <w:bookmarkStart w:id="6803" w:name="_Toc361668948"/>
      <w:bookmarkStart w:id="6804" w:name="_Toc364934986"/>
      <w:bookmarkStart w:id="6805" w:name="_Toc361663439"/>
      <w:bookmarkStart w:id="6806" w:name="_Toc361665280"/>
      <w:bookmarkStart w:id="6807" w:name="_Toc361667120"/>
      <w:bookmarkStart w:id="6808" w:name="_Toc361668949"/>
      <w:bookmarkStart w:id="6809" w:name="_Toc364934987"/>
      <w:bookmarkStart w:id="6810" w:name="_Toc417706230"/>
      <w:bookmarkStart w:id="6811" w:name="_Ref457437678"/>
      <w:bookmarkStart w:id="6812" w:name="_Toc472818890"/>
      <w:bookmarkStart w:id="6813" w:name="_Toc235503466"/>
      <w:bookmarkStart w:id="6814" w:name="_Toc241509241"/>
      <w:bookmarkStart w:id="6815" w:name="_Toc244416728"/>
      <w:bookmarkStart w:id="6816" w:name="_Toc276631092"/>
      <w:bookmarkStart w:id="6817" w:name="_Toc364934988"/>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r w:rsidRPr="00E77497">
        <w:t>Labelled Statements</w:t>
      </w:r>
      <w:bookmarkEnd w:id="6810"/>
      <w:bookmarkEnd w:id="6811"/>
      <w:bookmarkEnd w:id="6812"/>
      <w:bookmarkEnd w:id="6813"/>
      <w:bookmarkEnd w:id="6814"/>
      <w:bookmarkEnd w:id="6815"/>
      <w:bookmarkEnd w:id="6816"/>
      <w:bookmarkEnd w:id="6817"/>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LabelledStatement </w:t>
      </w:r>
      <w:r w:rsidRPr="00E77497">
        <w:rPr>
          <w:rFonts w:ascii="Arial" w:hAnsi="Arial"/>
          <w:b/>
          <w:i w:val="0"/>
        </w:rPr>
        <w:t>:</w:t>
      </w:r>
    </w:p>
    <w:p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rsidR="00C56970" w:rsidRPr="00C56970" w:rsidRDefault="005648C3" w:rsidP="00C56970">
      <w:pPr>
        <w:rPr>
          <w:sz w:val="18"/>
          <w:szCs w:val="18"/>
        </w:rPr>
      </w:pPr>
      <w:r w:rsidRPr="00E77497">
        <w:rPr>
          <w:sz w:val="18"/>
        </w:rPr>
        <w:t>NOTE</w:t>
      </w:r>
      <w:r w:rsidRPr="00E77497">
        <w:rPr>
          <w:sz w:val="18"/>
        </w:rPr>
        <w:tab/>
      </w:r>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r w:rsidR="00C56970" w:rsidRPr="00C56970">
        <w:rPr>
          <w:sz w:val="18"/>
          <w:szCs w:val="18"/>
        </w:rPr>
        <w:t xml:space="preserve"> 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p>
    <w:p w:rsidR="00C56970" w:rsidRPr="00C7794D" w:rsidRDefault="00C56970" w:rsidP="004C02EF">
      <w:pPr>
        <w:rPr>
          <w:sz w:val="18"/>
        </w:rPr>
      </w:pPr>
    </w:p>
    <w:p w:rsidR="00147F71" w:rsidRPr="00E77497" w:rsidRDefault="00147F71" w:rsidP="00E74C84">
      <w:pPr>
        <w:pStyle w:val="Heading3"/>
      </w:pPr>
      <w:bookmarkStart w:id="6818" w:name="_Toc364934989"/>
      <w:r w:rsidRPr="00E77497">
        <w:t>Static Semantics</w:t>
      </w:r>
      <w:bookmarkEnd w:id="6818"/>
    </w:p>
    <w:p w:rsidR="00147F71" w:rsidRPr="00E77497" w:rsidRDefault="00147F71" w:rsidP="00147F71">
      <w:pPr>
        <w:rPr>
          <w:rFonts w:ascii="Helvetica" w:hAnsi="Helvetica"/>
          <w:b/>
        </w:rPr>
      </w:pPr>
      <w:r w:rsidRPr="00E77497">
        <w:rPr>
          <w:rFonts w:ascii="Helvetica" w:hAnsi="Helvetica"/>
          <w:b/>
        </w:rPr>
        <w:t>Static Semantics:  Early Errors</w:t>
      </w:r>
    </w:p>
    <w:p w:rsidR="00AF515E" w:rsidRPr="00675B74" w:rsidRDefault="00AF515E" w:rsidP="00AF515E">
      <w:pPr>
        <w:numPr>
          <w:ilvl w:val="0"/>
          <w:numId w:val="676"/>
        </w:numPr>
      </w:pPr>
      <w:r w:rsidRPr="006B6D0A">
        <w:t xml:space="preserve">It is a Syntax Error if </w:t>
      </w:r>
      <w:r w:rsidR="004C02EF" w:rsidRPr="004D1BD1">
        <w:t xml:space="preserve">a </w:t>
      </w:r>
      <w:r w:rsidR="004C02EF" w:rsidRPr="003B4312">
        <w:rPr>
          <w:rFonts w:ascii="Times New Roman" w:hAnsi="Times New Roman"/>
          <w:i/>
        </w:rPr>
        <w:t>LabelledStatement</w:t>
      </w:r>
      <w:r w:rsidR="004C02EF" w:rsidRPr="006B6D0A">
        <w:t xml:space="preserve"> 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w:t>
      </w:r>
      <w:r w:rsidR="00574DDF">
        <w:t xml:space="preserve">the enclosed </w:t>
      </w:r>
      <w:r w:rsidR="00574DDF" w:rsidRPr="003B4312">
        <w:rPr>
          <w:rFonts w:ascii="Times New Roman" w:hAnsi="Times New Roman"/>
          <w:i/>
        </w:rPr>
        <w:t>LabelledStatement</w:t>
      </w:r>
      <w:r w:rsidR="004C02EF" w:rsidRPr="009C202C">
        <w:t>. This does not apply to</w:t>
      </w:r>
      <w:r w:rsidR="00574DDF">
        <w:t xml:space="preserve"> a</w:t>
      </w:r>
      <w:r w:rsidR="004C02EF" w:rsidRPr="009C202C">
        <w:t xml:space="preserve"> </w:t>
      </w:r>
      <w:r w:rsidR="00574DDF" w:rsidRPr="006B6D0A">
        <w:rPr>
          <w:rFonts w:ascii="Times New Roman" w:hAnsi="Times New Roman"/>
          <w:i/>
        </w:rPr>
        <w:t>LabelledStatement</w:t>
      </w:r>
      <w:r w:rsidR="00574DDF" w:rsidRPr="006B6D0A">
        <w:t xml:space="preserve"> </w:t>
      </w:r>
      <w:r w:rsidR="004C02EF" w:rsidRPr="009C202C">
        <w:t xml:space="preserve">appearing within the body of a </w:t>
      </w:r>
      <w:r w:rsidR="004C02EF" w:rsidRPr="00B820AB">
        <w:rPr>
          <w:rFonts w:ascii="Times New Roman" w:hAnsi="Times New Roman"/>
          <w:i/>
        </w:rPr>
        <w:t>FunctionDeclaration</w:t>
      </w:r>
      <w:r w:rsidR="004C02EF" w:rsidRPr="00675B74">
        <w:t xml:space="preserve"> </w:t>
      </w:r>
      <w:r w:rsidR="00574DDF">
        <w:t xml:space="preserve">and a </w:t>
      </w:r>
      <w:r w:rsidR="00574DDF" w:rsidRPr="003B4312">
        <w:rPr>
          <w:rFonts w:ascii="Times New Roman" w:hAnsi="Times New Roman"/>
          <w:i/>
        </w:rPr>
        <w:t>LabelledStatement</w:t>
      </w:r>
      <w:r w:rsidR="00574DDF" w:rsidRPr="00675B74">
        <w:t xml:space="preserve"> </w:t>
      </w:r>
      <w:r w:rsidR="00574DDF">
        <w:t>that</w:t>
      </w:r>
      <w:r w:rsidR="00574DDF" w:rsidRPr="00675B74">
        <w:t xml:space="preserve"> </w:t>
      </w:r>
      <w:r w:rsidR="00574DDF" w:rsidRPr="006B6D0A">
        <w:t>enclose</w:t>
      </w:r>
      <w:r w:rsidR="00574DDF">
        <w:t>s</w:t>
      </w:r>
      <w:r w:rsidR="004C02EF" w:rsidRPr="00675B74">
        <w:t>, directly or indirectly</w:t>
      </w:r>
      <w:r w:rsidR="00574DDF">
        <w:t xml:space="preserve"> the</w:t>
      </w:r>
      <w:r w:rsidR="00574DDF" w:rsidRPr="00675B74">
        <w:t xml:space="preserve"> </w:t>
      </w:r>
      <w:r w:rsidR="00574DDF" w:rsidRPr="00B820AB">
        <w:rPr>
          <w:rFonts w:ascii="Times New Roman" w:hAnsi="Times New Roman"/>
          <w:i/>
        </w:rPr>
        <w:t>FunctionDeclaration</w:t>
      </w:r>
      <w:r w:rsidR="00574DDF" w:rsidRPr="00675B74">
        <w:t xml:space="preserve"> </w:t>
      </w:r>
      <w:r w:rsidR="004C02EF" w:rsidRPr="00675B74">
        <w:t>.</w:t>
      </w:r>
    </w:p>
    <w:p w:rsidR="00AF515E" w:rsidRPr="00E77497" w:rsidRDefault="00AF515E" w:rsidP="00AF515E">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5648C3" w:rsidRPr="00E77497" w:rsidRDefault="00AF515E" w:rsidP="005648C3">
      <w:pPr>
        <w:jc w:val="left"/>
      </w:pPr>
      <w:r>
        <w:rPr>
          <w:rFonts w:ascii="Times New Roman" w:hAnsi="Times New Roman"/>
          <w:i/>
        </w:rPr>
        <w:t>LabelledStatement</w:t>
      </w:r>
      <w:r w:rsidR="005648C3" w:rsidRPr="00E77497">
        <w:rPr>
          <w:rFonts w:ascii="Times New Roman" w:hAnsi="Times New Roman"/>
          <w:i/>
        </w:rPr>
        <w:t xml:space="preserve"> </w:t>
      </w:r>
      <w:r w:rsidR="005648C3" w:rsidRPr="00E77497">
        <w:rPr>
          <w:b/>
        </w:rPr>
        <w:t>:</w:t>
      </w:r>
      <w:r w:rsidR="005648C3" w:rsidRPr="00E77497">
        <w:rPr>
          <w:rFonts w:ascii="Times New Roman" w:hAnsi="Times New Roman"/>
          <w:i/>
        </w:rPr>
        <w:t xml:space="preserve"> Identifier </w:t>
      </w:r>
      <w:r w:rsidR="005648C3" w:rsidRPr="00E77497">
        <w:rPr>
          <w:rFonts w:ascii="Courier New" w:hAnsi="Courier New"/>
          <w:b/>
        </w:rPr>
        <w:t>:</w:t>
      </w:r>
      <w:r w:rsidR="005648C3" w:rsidRPr="00E77497">
        <w:rPr>
          <w:rFonts w:ascii="Times New Roman" w:hAnsi="Times New Roman"/>
          <w:i/>
        </w:rPr>
        <w:t xml:space="preserve"> Statemen</w:t>
      </w:r>
      <w:r>
        <w:rPr>
          <w:rFonts w:ascii="Times New Roman" w:hAnsi="Times New Roman"/>
          <w:i/>
        </w:rPr>
        <w:t>t</w:t>
      </w:r>
    </w:p>
    <w:p w:rsidR="005648C3" w:rsidRPr="00E77497" w:rsidRDefault="005648C3" w:rsidP="00C47E72">
      <w:pPr>
        <w:pStyle w:val="Alg4"/>
        <w:numPr>
          <w:ilvl w:val="0"/>
          <w:numId w:val="489"/>
        </w:numPr>
        <w:spacing w:after="220"/>
        <w:contextualSpacing/>
      </w:pPr>
      <w:r w:rsidRPr="00E77497">
        <w:t xml:space="preserve">Return the VarDeclaredNames of </w:t>
      </w:r>
      <w:r w:rsidRPr="00E77497">
        <w:rPr>
          <w:i/>
        </w:rPr>
        <w:t>Statement</w:t>
      </w:r>
      <w:r w:rsidRPr="00E77497">
        <w:t>.</w:t>
      </w:r>
    </w:p>
    <w:p w:rsidR="00AF515E" w:rsidRPr="00E77497" w:rsidRDefault="00AF515E" w:rsidP="00E74C84">
      <w:pPr>
        <w:pStyle w:val="Heading3"/>
      </w:pPr>
      <w:bookmarkStart w:id="6819" w:name="_Toc364934990"/>
      <w:r w:rsidRPr="00E77497">
        <w:t>Runtime Semantics</w:t>
      </w:r>
      <w:bookmarkEnd w:id="6819"/>
    </w:p>
    <w:p w:rsidR="006B5B38" w:rsidRDefault="006B5B38" w:rsidP="006B5B38">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6B5B38" w:rsidRPr="00FA3203" w:rsidRDefault="006B5B38" w:rsidP="006B5B38">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rsidR="006B5B38" w:rsidRPr="00E77497" w:rsidRDefault="006B5B38" w:rsidP="006B5B38">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rsidR="006B5B38" w:rsidRDefault="006B5B38" w:rsidP="006B5B38">
      <w:pPr>
        <w:pStyle w:val="Alg2"/>
        <w:numPr>
          <w:ilvl w:val="0"/>
          <w:numId w:val="677"/>
        </w:numPr>
      </w:pPr>
      <w:r>
        <w:lastRenderedPageBreak/>
        <w:t xml:space="preserve">Let </w:t>
      </w:r>
      <w:r w:rsidRPr="007E4BB5">
        <w:rPr>
          <w:i/>
        </w:rPr>
        <w:t>label</w:t>
      </w:r>
      <w:r>
        <w:t xml:space="preserve"> be the StringValue of </w:t>
      </w:r>
      <w:r w:rsidRPr="0020208B">
        <w:rPr>
          <w:i/>
        </w:rPr>
        <w:t>Identifi</w:t>
      </w:r>
      <w:r>
        <w:rPr>
          <w:i/>
        </w:rPr>
        <w:t>er</w:t>
      </w:r>
      <w:r>
        <w:t>.</w:t>
      </w:r>
    </w:p>
    <w:p w:rsidR="006B5B38" w:rsidRDefault="006B5B38" w:rsidP="006B5B38">
      <w:pPr>
        <w:pStyle w:val="Alg2"/>
        <w:numPr>
          <w:ilvl w:val="0"/>
          <w:numId w:val="677"/>
        </w:numPr>
      </w:pPr>
      <w:r>
        <w:t xml:space="preserve">Let </w:t>
      </w:r>
      <w:r>
        <w:rPr>
          <w:i/>
        </w:rPr>
        <w:t xml:space="preserve">newLabelSet </w:t>
      </w:r>
      <w:r>
        <w:t xml:space="preserve"> be a new List containing  </w:t>
      </w:r>
      <w:r w:rsidRPr="007E4BB5">
        <w:rPr>
          <w:i/>
        </w:rPr>
        <w:t>label</w:t>
      </w:r>
      <w:r>
        <w:t xml:space="preserve"> and the elements of  </w:t>
      </w:r>
      <w:r w:rsidR="0039293A">
        <w:rPr>
          <w:i/>
        </w:rPr>
        <w:t>l</w:t>
      </w:r>
      <w:r w:rsidRPr="006A5E27">
        <w:rPr>
          <w:i/>
        </w:rPr>
        <w:t>abe</w:t>
      </w:r>
      <w:r>
        <w:rPr>
          <w:i/>
        </w:rPr>
        <w:t>l</w:t>
      </w:r>
      <w:r w:rsidRPr="006A5E27">
        <w:rPr>
          <w:i/>
        </w:rPr>
        <w:t>Set</w:t>
      </w:r>
      <w:r>
        <w:t>.</w:t>
      </w:r>
    </w:p>
    <w:p w:rsidR="006B5B38" w:rsidRDefault="006B5B38" w:rsidP="006B5B38">
      <w:pPr>
        <w:pStyle w:val="Alg2"/>
        <w:numPr>
          <w:ilvl w:val="0"/>
          <w:numId w:val="677"/>
        </w:numPr>
      </w:pPr>
      <w:r>
        <w:t xml:space="preserve">If </w:t>
      </w:r>
      <w:r w:rsidRPr="00FA5D11">
        <w:rPr>
          <w:i/>
          <w:iCs/>
        </w:rPr>
        <w:t>Statement</w:t>
      </w:r>
      <w:r>
        <w:t xml:space="preserve"> is </w:t>
      </w:r>
      <w:r w:rsidR="0039293A">
        <w:t>either</w:t>
      </w:r>
      <w:r>
        <w:t xml:space="preserve"> </w:t>
      </w:r>
      <w:r w:rsidRPr="006B5B38">
        <w:rPr>
          <w:i/>
        </w:rPr>
        <w:t>LabelledStatement</w:t>
      </w:r>
      <w:r>
        <w:t xml:space="preserve"> or </w:t>
      </w:r>
      <w:r w:rsidR="0039293A">
        <w:rPr>
          <w:i/>
        </w:rPr>
        <w:t>Breakable</w:t>
      </w:r>
      <w:r w:rsidRPr="00E77497">
        <w:rPr>
          <w:i/>
        </w:rPr>
        <w:t>Statement</w:t>
      </w:r>
      <w:r w:rsidR="00364EA2">
        <w:t>,</w:t>
      </w:r>
      <w:r>
        <w:t xml:space="preserve"> then</w:t>
      </w:r>
    </w:p>
    <w:p w:rsidR="00364EA2" w:rsidRDefault="00364EA2" w:rsidP="00364EA2">
      <w:pPr>
        <w:pStyle w:val="Alg2"/>
        <w:numPr>
          <w:ilvl w:val="1"/>
          <w:numId w:val="677"/>
        </w:numPr>
      </w:pPr>
      <w:r w:rsidRPr="00E77497">
        <w:t xml:space="preserve">Let </w:t>
      </w:r>
      <w:r>
        <w:rPr>
          <w:i/>
        </w:rPr>
        <w:t>stmtResult</w:t>
      </w:r>
      <w:r w:rsidRPr="00E77497">
        <w:t xml:space="preserve"> be the result of</w:t>
      </w:r>
      <w:r>
        <w:t xml:space="preserve"> performing Labelled Evaluation of </w:t>
      </w:r>
      <w:r>
        <w:rPr>
          <w:i/>
        </w:rPr>
        <w:t>Statement</w:t>
      </w:r>
      <w:r w:rsidRPr="00E77497">
        <w:rPr>
          <w:i/>
        </w:rPr>
        <w:t xml:space="preserve"> </w:t>
      </w:r>
      <w:r>
        <w:t xml:space="preserve">with argument </w:t>
      </w:r>
      <w:r w:rsidRPr="00364EA2">
        <w:rPr>
          <w:i/>
        </w:rPr>
        <w:t>newLabelSet</w:t>
      </w:r>
      <w:r>
        <w:t>.</w:t>
      </w:r>
    </w:p>
    <w:p w:rsidR="00364EA2" w:rsidRDefault="00364EA2" w:rsidP="006B5B38">
      <w:pPr>
        <w:pStyle w:val="Alg2"/>
        <w:numPr>
          <w:ilvl w:val="0"/>
          <w:numId w:val="677"/>
        </w:numPr>
      </w:pPr>
      <w:r>
        <w:t>Else,</w:t>
      </w:r>
    </w:p>
    <w:p w:rsidR="006B5B38" w:rsidRPr="00E77497" w:rsidRDefault="006B5B38" w:rsidP="00364EA2">
      <w:pPr>
        <w:pStyle w:val="Alg2"/>
        <w:numPr>
          <w:ilvl w:val="1"/>
          <w:numId w:val="677"/>
        </w:numPr>
      </w:pPr>
      <w:r w:rsidRPr="00E77497">
        <w:t xml:space="preserve">Let </w:t>
      </w:r>
      <w:r>
        <w:rPr>
          <w:i/>
        </w:rPr>
        <w:t>stmtResult</w:t>
      </w:r>
      <w:r w:rsidRPr="00E77497">
        <w:t xml:space="preserve"> be the result of evaluating </w:t>
      </w:r>
      <w:r>
        <w:rPr>
          <w:i/>
        </w:rPr>
        <w:t>Statement</w:t>
      </w:r>
      <w:r w:rsidRPr="00E77497">
        <w:t>.</w:t>
      </w:r>
    </w:p>
    <w:p w:rsidR="006B5B38" w:rsidRPr="007E4BB5" w:rsidRDefault="006B5B38" w:rsidP="006B5B38">
      <w:pPr>
        <w:pStyle w:val="Alg2"/>
        <w:numPr>
          <w:ilvl w:val="0"/>
          <w:numId w:val="677"/>
        </w:numPr>
        <w:contextualSpacing/>
      </w:pPr>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p>
    <w:p w:rsidR="006B5B38" w:rsidRDefault="006B5B38" w:rsidP="006B5B38">
      <w:pPr>
        <w:pStyle w:val="Alg2"/>
        <w:numPr>
          <w:ilvl w:val="1"/>
          <w:numId w:val="677"/>
        </w:numPr>
        <w:contextualSpacing/>
      </w:pPr>
      <w:r>
        <w:t xml:space="preserve">Let </w:t>
      </w:r>
      <w:r w:rsidRPr="0053000C">
        <w:rPr>
          <w:i/>
        </w:rPr>
        <w:t>result</w:t>
      </w:r>
      <w:r>
        <w:t xml:space="preserve"> be NormalCompletion(</w:t>
      </w:r>
      <w:r>
        <w:rPr>
          <w:i/>
        </w:rPr>
        <w:t>stmtResult</w:t>
      </w:r>
      <w:r>
        <w:t>.[[value]]).</w:t>
      </w:r>
    </w:p>
    <w:p w:rsidR="008002D2" w:rsidRDefault="006B5B38" w:rsidP="008002D2">
      <w:pPr>
        <w:pStyle w:val="Alg2"/>
        <w:numPr>
          <w:ilvl w:val="0"/>
          <w:numId w:val="677"/>
        </w:numPr>
        <w:contextualSpacing/>
      </w:pPr>
      <w:r>
        <w:t>Else,</w:t>
      </w:r>
    </w:p>
    <w:p w:rsidR="006B5B38" w:rsidRDefault="008002D2" w:rsidP="008002D2">
      <w:pPr>
        <w:pStyle w:val="Alg2"/>
        <w:numPr>
          <w:ilvl w:val="1"/>
          <w:numId w:val="677"/>
        </w:numPr>
        <w:contextualSpacing/>
      </w:pPr>
      <w:r>
        <w:t>L</w:t>
      </w:r>
      <w:r w:rsidR="006B5B38">
        <w:t xml:space="preserve">et </w:t>
      </w:r>
      <w:r w:rsidR="006B5B38" w:rsidRPr="00537A6F">
        <w:rPr>
          <w:i/>
        </w:rPr>
        <w:t>result</w:t>
      </w:r>
      <w:r w:rsidR="006B5B38">
        <w:t xml:space="preserve"> be </w:t>
      </w:r>
      <w:r w:rsidR="006B5B38" w:rsidRPr="00537A6F">
        <w:rPr>
          <w:i/>
        </w:rPr>
        <w:t>stmtResult</w:t>
      </w:r>
      <w:r w:rsidR="006B5B38">
        <w:t>.</w:t>
      </w:r>
    </w:p>
    <w:p w:rsidR="006B5B38" w:rsidRPr="00E77497" w:rsidRDefault="006B5B38" w:rsidP="006B5B38">
      <w:pPr>
        <w:pStyle w:val="Alg2"/>
        <w:numPr>
          <w:ilvl w:val="0"/>
          <w:numId w:val="677"/>
        </w:numPr>
        <w:spacing w:after="220"/>
      </w:pPr>
      <w:r w:rsidRPr="00E77497">
        <w:t xml:space="preserve">Return </w:t>
      </w:r>
      <w:r w:rsidRPr="00F460AA">
        <w:rPr>
          <w:i/>
        </w:rPr>
        <w:t>result</w:t>
      </w:r>
      <w:r w:rsidRPr="00E77497">
        <w:t>.</w:t>
      </w:r>
    </w:p>
    <w:p w:rsidR="00AF515E" w:rsidRDefault="00AF515E" w:rsidP="00AF515E">
      <w:pPr>
        <w:keepNext/>
        <w:rPr>
          <w:rFonts w:ascii="Helvetica" w:hAnsi="Helvetica"/>
          <w:b/>
          <w:spacing w:val="6"/>
        </w:rPr>
      </w:pPr>
      <w:r w:rsidRPr="00E77497">
        <w:rPr>
          <w:rFonts w:ascii="Helvetica" w:hAnsi="Helvetica"/>
          <w:b/>
        </w:rPr>
        <w:t xml:space="preserve">Runtime Semantics: </w:t>
      </w:r>
      <w:r>
        <w:rPr>
          <w:rFonts w:ascii="Helvetica" w:hAnsi="Helvetica"/>
          <w:b/>
          <w:spacing w:val="6"/>
        </w:rPr>
        <w:t>Evaluation</w:t>
      </w:r>
    </w:p>
    <w:p w:rsidR="00506721" w:rsidRPr="00E77497" w:rsidRDefault="00506721" w:rsidP="00506721">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rsidR="007E4BB5" w:rsidRDefault="00364EA2" w:rsidP="008F7A25">
      <w:pPr>
        <w:pStyle w:val="Alg2"/>
        <w:numPr>
          <w:ilvl w:val="0"/>
          <w:numId w:val="1540"/>
        </w:numPr>
      </w:pPr>
      <w:r>
        <w:t xml:space="preserve">Let </w:t>
      </w:r>
      <w:r>
        <w:rPr>
          <w:i/>
        </w:rPr>
        <w:t xml:space="preserve">newLabelSet </w:t>
      </w:r>
      <w:r>
        <w:t xml:space="preserve"> be a new empty List.</w:t>
      </w:r>
    </w:p>
    <w:p w:rsidR="00506721" w:rsidRPr="00E77497" w:rsidRDefault="00506721" w:rsidP="008F7A25">
      <w:pPr>
        <w:pStyle w:val="Alg2"/>
        <w:numPr>
          <w:ilvl w:val="0"/>
          <w:numId w:val="1540"/>
        </w:numPr>
        <w:spacing w:after="220"/>
      </w:pPr>
      <w:r w:rsidRPr="00E77497">
        <w:t xml:space="preserve">Return </w:t>
      </w:r>
      <w:r w:rsidR="00364EA2" w:rsidRPr="00E77497">
        <w:t>the result of</w:t>
      </w:r>
      <w:r w:rsidR="00364EA2">
        <w:t xml:space="preserve"> performing Labelled Evaluation of this </w:t>
      </w:r>
      <w:r w:rsidR="00364EA2">
        <w:rPr>
          <w:i/>
        </w:rPr>
        <w:t>LabelledStatement</w:t>
      </w:r>
      <w:r w:rsidR="00364EA2" w:rsidRPr="00E77497">
        <w:rPr>
          <w:i/>
        </w:rPr>
        <w:t xml:space="preserve"> </w:t>
      </w:r>
      <w:r w:rsidR="00364EA2">
        <w:t>w</w:t>
      </w:r>
      <w:r w:rsidR="00533E91">
        <w:t>i</w:t>
      </w:r>
      <w:r w:rsidR="00364EA2">
        <w:t xml:space="preserve">th argument </w:t>
      </w:r>
      <w:r w:rsidR="00364EA2" w:rsidRPr="00364EA2">
        <w:rPr>
          <w:i/>
        </w:rPr>
        <w:t>newLabelSet</w:t>
      </w:r>
      <w:r w:rsidR="00364EA2">
        <w:t>.</w:t>
      </w:r>
    </w:p>
    <w:p w:rsidR="004C02EF" w:rsidRPr="00E77497" w:rsidRDefault="004C02EF" w:rsidP="00D148E9">
      <w:pPr>
        <w:pStyle w:val="Heading2"/>
      </w:pPr>
      <w:bookmarkStart w:id="6820" w:name="_Toc361663441"/>
      <w:bookmarkStart w:id="6821" w:name="_Toc361665282"/>
      <w:bookmarkStart w:id="6822" w:name="_Toc361667122"/>
      <w:bookmarkStart w:id="6823" w:name="_Toc361668951"/>
      <w:bookmarkStart w:id="6824" w:name="_Toc364934991"/>
      <w:bookmarkStart w:id="6825" w:name="_Toc417706231"/>
      <w:bookmarkStart w:id="6826" w:name="_Ref456011222"/>
      <w:bookmarkStart w:id="6827" w:name="_Ref457437679"/>
      <w:bookmarkStart w:id="6828" w:name="_Ref457707594"/>
      <w:bookmarkStart w:id="6829" w:name="_Ref457792687"/>
      <w:bookmarkStart w:id="6830" w:name="_Toc472818891"/>
      <w:bookmarkStart w:id="6831" w:name="_Toc235503467"/>
      <w:bookmarkStart w:id="6832" w:name="_Toc241509242"/>
      <w:bookmarkStart w:id="6833" w:name="_Toc244416729"/>
      <w:bookmarkStart w:id="6834" w:name="_Toc276631093"/>
      <w:bookmarkStart w:id="6835" w:name="_Toc364934992"/>
      <w:bookmarkStart w:id="6836" w:name="_Toc404439291"/>
      <w:bookmarkEnd w:id="6820"/>
      <w:bookmarkEnd w:id="6821"/>
      <w:bookmarkEnd w:id="6822"/>
      <w:bookmarkEnd w:id="6823"/>
      <w:bookmarkEnd w:id="6824"/>
      <w:r w:rsidRPr="00E77497">
        <w:t xml:space="preserve">The </w:t>
      </w:r>
      <w:r w:rsidRPr="00E77497">
        <w:rPr>
          <w:rFonts w:ascii="Courier New" w:hAnsi="Courier New"/>
          <w:sz w:val="20"/>
        </w:rPr>
        <w:t>throw</w:t>
      </w:r>
      <w:r w:rsidRPr="00E77497">
        <w:t xml:space="preserve"> </w:t>
      </w:r>
      <w:bookmarkEnd w:id="6825"/>
      <w:bookmarkEnd w:id="6826"/>
      <w:bookmarkEnd w:id="6827"/>
      <w:bookmarkEnd w:id="6828"/>
      <w:bookmarkEnd w:id="6829"/>
      <w:bookmarkEnd w:id="6830"/>
      <w:bookmarkEnd w:id="6831"/>
      <w:r w:rsidRPr="00E77497">
        <w:t>Statement</w:t>
      </w:r>
      <w:bookmarkEnd w:id="6832"/>
      <w:bookmarkEnd w:id="6833"/>
      <w:bookmarkEnd w:id="6834"/>
      <w:bookmarkEnd w:id="6835"/>
    </w:p>
    <w:p w:rsidR="004C02EF" w:rsidRPr="00E77497" w:rsidRDefault="004C02EF" w:rsidP="004C02EF">
      <w:pPr>
        <w:pStyle w:val="Syntax"/>
      </w:pPr>
      <w:r w:rsidRPr="00E77497">
        <w:t>Syntax</w:t>
      </w:r>
    </w:p>
    <w:p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rsidR="00137648" w:rsidRDefault="00137648" w:rsidP="00137648">
      <w:pPr>
        <w:keepNext/>
        <w:rPr>
          <w:rFonts w:ascii="Helvetica" w:hAnsi="Helvetica"/>
          <w:b/>
          <w:spacing w:val="6"/>
        </w:rPr>
      </w:pPr>
      <w:r w:rsidRPr="00E77497">
        <w:rPr>
          <w:rFonts w:ascii="Helvetica" w:hAnsi="Helvetica"/>
          <w:b/>
        </w:rPr>
        <w:t xml:space="preserve">Runtime Semantics: </w:t>
      </w:r>
      <w:r>
        <w:rPr>
          <w:rFonts w:ascii="Helvetica" w:hAnsi="Helvetica"/>
          <w:b/>
          <w:spacing w:val="6"/>
        </w:rPr>
        <w:t>Evaluation</w:t>
      </w:r>
    </w:p>
    <w:p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rsidR="003679DC" w:rsidRPr="003679DC" w:rsidRDefault="003679DC" w:rsidP="007F4002">
      <w:pPr>
        <w:pStyle w:val="Alg2"/>
        <w:numPr>
          <w:ilvl w:val="0"/>
          <w:numId w:val="135"/>
        </w:numPr>
        <w:spacing w:after="220"/>
        <w:contextualSpacing/>
      </w:pPr>
      <w:r>
        <w:t xml:space="preserve">Let </w:t>
      </w:r>
      <w:r w:rsidRPr="007F4002">
        <w:rPr>
          <w:i/>
        </w:rPr>
        <w:t>exprValue</w:t>
      </w:r>
      <w:r>
        <w:t xml:space="preserve"> be GetValue(</w:t>
      </w:r>
      <w:r w:rsidRPr="007F4002">
        <w:rPr>
          <w:i/>
        </w:rPr>
        <w:t>exprRef</w:t>
      </w:r>
      <w:r>
        <w:t>).</w:t>
      </w:r>
    </w:p>
    <w:p w:rsidR="003679DC" w:rsidRDefault="003679DC" w:rsidP="007F4002">
      <w:pPr>
        <w:pStyle w:val="Alg2"/>
        <w:numPr>
          <w:ilvl w:val="0"/>
          <w:numId w:val="135"/>
        </w:numPr>
        <w:spacing w:after="220"/>
        <w:contextualSpacing/>
      </w:pPr>
      <w:r>
        <w:t>ReturnIfAbrupt(</w:t>
      </w:r>
      <w:r w:rsidRPr="007F4002">
        <w:rPr>
          <w:i/>
        </w:rPr>
        <w:t>exprValue</w:t>
      </w:r>
      <w:r>
        <w:t>).</w:t>
      </w:r>
    </w:p>
    <w:p w:rsidR="004C02EF" w:rsidRPr="00E77497" w:rsidRDefault="004C02EF" w:rsidP="008D6401">
      <w:pPr>
        <w:pStyle w:val="Alg2"/>
        <w:numPr>
          <w:ilvl w:val="0"/>
          <w:numId w:val="135"/>
        </w:numPr>
        <w:spacing w:after="220"/>
      </w:pPr>
      <w:r w:rsidRPr="00E77497">
        <w:t xml:space="preserve">Return </w:t>
      </w:r>
      <w:r w:rsidR="003679DC">
        <w:t xml:space="preserve">Completion {[[type]]: </w:t>
      </w:r>
      <w:r w:rsidRPr="00E77497">
        <w:rPr>
          <w:rFonts w:ascii="Arial" w:hAnsi="Arial" w:cs="Arial"/>
        </w:rPr>
        <w:t>throw</w:t>
      </w:r>
      <w:r w:rsidRPr="00E77497">
        <w:t xml:space="preserve">, </w:t>
      </w:r>
      <w:r w:rsidR="003679DC">
        <w:t xml:space="preserve">[[value]]: </w:t>
      </w:r>
      <w:r w:rsidR="008D6401" w:rsidRPr="007F4002">
        <w:rPr>
          <w:i/>
        </w:rPr>
        <w:t>exprValue</w:t>
      </w:r>
      <w:r w:rsidRPr="00E77497">
        <w:t xml:space="preserve">, </w:t>
      </w:r>
      <w:r w:rsidR="003679DC">
        <w:t xml:space="preserve">[[target]]: </w:t>
      </w:r>
      <w:r w:rsidRPr="00E77497">
        <w:rPr>
          <w:rFonts w:ascii="Arial" w:hAnsi="Arial" w:cs="Arial"/>
        </w:rPr>
        <w:t>empty</w:t>
      </w:r>
      <w:r w:rsidR="003679DC">
        <w:t>}</w:t>
      </w:r>
      <w:r w:rsidR="003679DC" w:rsidRPr="00E77497">
        <w:t>.</w:t>
      </w:r>
    </w:p>
    <w:p w:rsidR="004C02EF" w:rsidRPr="00E77497" w:rsidRDefault="004C02EF" w:rsidP="00D148E9">
      <w:pPr>
        <w:pStyle w:val="Heading2"/>
      </w:pPr>
      <w:bookmarkStart w:id="6837" w:name="_Toc417706232"/>
      <w:bookmarkStart w:id="6838" w:name="_Ref440445607"/>
      <w:bookmarkStart w:id="6839" w:name="_Ref440445697"/>
      <w:bookmarkStart w:id="6840" w:name="_Ref451680203"/>
      <w:bookmarkStart w:id="6841" w:name="_Ref457437680"/>
      <w:bookmarkStart w:id="6842" w:name="_Ref457437681"/>
      <w:bookmarkStart w:id="6843" w:name="_Ref457437682"/>
      <w:bookmarkStart w:id="6844" w:name="_Ref457707597"/>
      <w:bookmarkStart w:id="6845" w:name="_Ref457708469"/>
      <w:bookmarkStart w:id="6846" w:name="_Ref457708470"/>
      <w:bookmarkStart w:id="6847" w:name="_Ref457792688"/>
      <w:bookmarkStart w:id="6848" w:name="_Ref457792814"/>
      <w:bookmarkStart w:id="6849" w:name="_Ref457792815"/>
      <w:bookmarkStart w:id="6850" w:name="_Ref458336613"/>
      <w:bookmarkStart w:id="6851" w:name="_Toc472818892"/>
      <w:bookmarkStart w:id="6852" w:name="_Toc235503468"/>
      <w:bookmarkStart w:id="6853" w:name="_Toc241509243"/>
      <w:bookmarkStart w:id="6854" w:name="_Toc244416730"/>
      <w:bookmarkStart w:id="6855" w:name="_Toc276631094"/>
      <w:bookmarkStart w:id="6856" w:name="_Toc364934993"/>
      <w:r w:rsidRPr="00E77497">
        <w:t xml:space="preserve">The </w:t>
      </w:r>
      <w:r w:rsidRPr="00E77497">
        <w:rPr>
          <w:rFonts w:ascii="Courier New" w:hAnsi="Courier New"/>
          <w:sz w:val="20"/>
        </w:rPr>
        <w:t>try</w:t>
      </w:r>
      <w:r w:rsidRPr="00E77497">
        <w:t xml:space="preserve"> </w:t>
      </w:r>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r w:rsidRPr="00E77497">
        <w:t>Statement</w:t>
      </w:r>
      <w:bookmarkEnd w:id="6853"/>
      <w:bookmarkEnd w:id="6854"/>
      <w:bookmarkEnd w:id="6855"/>
      <w:bookmarkEnd w:id="6856"/>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TryStatement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rsidR="004C02EF" w:rsidRPr="00E77497" w:rsidRDefault="004C02EF" w:rsidP="004C02EF">
      <w:pPr>
        <w:pStyle w:val="SyntaxRule"/>
      </w:pPr>
      <w:r w:rsidRPr="00E77497">
        <w:t xml:space="preserve">Catch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007E5BF2" w:rsidRPr="00E77497">
        <w:t>CatchParameter</w:t>
      </w:r>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rsidR="004C02EF" w:rsidRPr="00E77497" w:rsidRDefault="004C02EF" w:rsidP="004C02EF">
      <w:pPr>
        <w:pStyle w:val="SyntaxRule"/>
      </w:pPr>
      <w:r w:rsidRPr="00E77497">
        <w:t xml:space="preserve">Finally </w:t>
      </w:r>
      <w:r w:rsidRPr="00E77497">
        <w:rPr>
          <w:rFonts w:ascii="Arial" w:hAnsi="Arial"/>
          <w:b/>
          <w:i w:val="0"/>
        </w:rPr>
        <w:t>:</w:t>
      </w:r>
    </w:p>
    <w:p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rsidR="0015789C" w:rsidRPr="00E77497" w:rsidRDefault="007E5BF2" w:rsidP="0015789C">
      <w:pPr>
        <w:pStyle w:val="SyntaxRule"/>
      </w:pPr>
      <w:r w:rsidRPr="00E77497">
        <w:t>C</w:t>
      </w:r>
      <w:r w:rsidR="0015789C" w:rsidRPr="00E77497">
        <w:t xml:space="preserve">atchParameter </w:t>
      </w:r>
      <w:r w:rsidR="0015789C" w:rsidRPr="00E77497">
        <w:rPr>
          <w:rFonts w:ascii="Arial" w:hAnsi="Arial"/>
          <w:b/>
          <w:i w:val="0"/>
        </w:rPr>
        <w:t>:</w:t>
      </w:r>
    </w:p>
    <w:p w:rsidR="0015789C" w:rsidRPr="00E77497" w:rsidRDefault="007E5BF2" w:rsidP="0015789C">
      <w:pPr>
        <w:pStyle w:val="SyntaxDefinition"/>
        <w:rPr>
          <w:vertAlign w:val="subscript"/>
        </w:rPr>
      </w:pPr>
      <w:r w:rsidRPr="00E77497">
        <w:t>BindingIdentifier</w:t>
      </w:r>
      <w:r w:rsidR="0015789C" w:rsidRPr="00E77497">
        <w:rPr>
          <w:vertAlign w:val="subscript"/>
        </w:rPr>
        <w:br/>
      </w:r>
      <w:r w:rsidRPr="00E77497">
        <w:t>BindingPattern</w:t>
      </w:r>
      <w:r w:rsidR="0015789C" w:rsidRPr="00E77497">
        <w:t xml:space="preserve"> </w:t>
      </w:r>
    </w:p>
    <w:p w:rsidR="004C02EF" w:rsidRPr="0027695A" w:rsidRDefault="009778F8" w:rsidP="004D5769">
      <w:pPr>
        <w:pStyle w:val="Note"/>
      </w:pPr>
      <w:r w:rsidRPr="0027695A">
        <w:t>NOTE</w:t>
      </w:r>
      <w:r w:rsidRPr="0027695A">
        <w:tab/>
      </w:r>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861AE4">
        <w:rPr>
          <w:rFonts w:ascii="Times New Roman" w:hAnsi="Times New Roman"/>
          <w:i/>
        </w:rPr>
        <w:t>CatchParameter</w:t>
      </w:r>
      <w:r w:rsidR="00861AE4" w:rsidRPr="0027695A">
        <w:t xml:space="preserve"> </w:t>
      </w:r>
      <w:r w:rsidR="004C02EF" w:rsidRPr="0027695A">
        <w:t>is bound to that exception.</w:t>
      </w:r>
    </w:p>
    <w:p w:rsidR="00C9049C" w:rsidRPr="00E77497" w:rsidRDefault="00C9049C" w:rsidP="00E74C84">
      <w:pPr>
        <w:pStyle w:val="Heading3"/>
      </w:pPr>
      <w:bookmarkStart w:id="6857" w:name="_Toc364934994"/>
      <w:r w:rsidRPr="00E77497">
        <w:lastRenderedPageBreak/>
        <w:t>Static Semantics</w:t>
      </w:r>
      <w:bookmarkEnd w:id="6857"/>
    </w:p>
    <w:p w:rsidR="00C9049C" w:rsidRPr="00E77497" w:rsidRDefault="00C9049C" w:rsidP="00C9049C">
      <w:pPr>
        <w:rPr>
          <w:rFonts w:ascii="Helvetica" w:hAnsi="Helvetica"/>
          <w:b/>
        </w:rPr>
      </w:pPr>
      <w:r w:rsidRPr="00E77497">
        <w:rPr>
          <w:rFonts w:ascii="Helvetica" w:hAnsi="Helvetica"/>
          <w:b/>
        </w:rPr>
        <w:t>Static Semantics:  Early Errors</w:t>
      </w:r>
    </w:p>
    <w:p w:rsidR="006E4292" w:rsidRPr="00E77497" w:rsidRDefault="006E4292" w:rsidP="006E4292">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p>
    <w:p w:rsidR="006E4292" w:rsidRPr="00E77497" w:rsidRDefault="006E4292" w:rsidP="00052EFC">
      <w:pPr>
        <w:numPr>
          <w:ilvl w:val="0"/>
          <w:numId w:val="737"/>
        </w:numPr>
        <w:spacing w:after="220"/>
        <w:contextualSpacing/>
      </w:pPr>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p>
    <w:p w:rsidR="006E4292" w:rsidRPr="00E77497" w:rsidRDefault="006E4292" w:rsidP="00052EFC">
      <w:pPr>
        <w:numPr>
          <w:ilvl w:val="0"/>
          <w:numId w:val="737"/>
        </w:numPr>
        <w:spacing w:after="220"/>
      </w:pPr>
      <w:commentRangeStart w:id="6858"/>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commentRangeEnd w:id="6858"/>
      <w:r w:rsidR="00516F75">
        <w:rPr>
          <w:rStyle w:val="CommentReference"/>
        </w:rPr>
        <w:commentReference w:id="6858"/>
      </w:r>
    </w:p>
    <w:p w:rsidR="00C9049C" w:rsidRPr="00E77497" w:rsidRDefault="00C9049C" w:rsidP="00C9049C">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9A5AED" w:rsidRPr="00E77497" w:rsidRDefault="009A5AED" w:rsidP="009A5AED">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rsidR="009A5AED" w:rsidRPr="00E77497" w:rsidRDefault="009A5AED" w:rsidP="00C47E72">
      <w:pPr>
        <w:pStyle w:val="Alg4"/>
        <w:numPr>
          <w:ilvl w:val="0"/>
          <w:numId w:val="490"/>
        </w:numPr>
        <w:spacing w:after="220"/>
        <w:contextualSpacing/>
      </w:pPr>
      <w:r w:rsidRPr="00E77497">
        <w:t xml:space="preserve">Let </w:t>
      </w:r>
      <w:r w:rsidRPr="00E77497">
        <w:rPr>
          <w:i/>
        </w:rPr>
        <w:t xml:space="preserve">names </w:t>
      </w:r>
      <w:r w:rsidRPr="00E77497">
        <w:t xml:space="preserve">be VarDeclaredNames of </w:t>
      </w:r>
      <w:r w:rsidR="004464AD" w:rsidRPr="00E77497">
        <w:rPr>
          <w:i/>
        </w:rPr>
        <w:t>Block</w:t>
      </w:r>
      <w:r w:rsidRPr="00E77497">
        <w:t>.</w:t>
      </w:r>
    </w:p>
    <w:p w:rsidR="009A5AED" w:rsidRPr="00E77497" w:rsidRDefault="009A5AED" w:rsidP="00C47E72">
      <w:pPr>
        <w:pStyle w:val="Alg4"/>
        <w:numPr>
          <w:ilvl w:val="0"/>
          <w:numId w:val="49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004464AD" w:rsidRPr="00E77497">
        <w:rPr>
          <w:i/>
        </w:rPr>
        <w:t>Catch</w:t>
      </w:r>
      <w:r w:rsidRPr="00E77497">
        <w:rPr>
          <w:rStyle w:val="bnf"/>
        </w:rPr>
        <w:t>.</w:t>
      </w:r>
    </w:p>
    <w:p w:rsidR="009A5AED" w:rsidRPr="00E77497" w:rsidRDefault="009A5AED" w:rsidP="00C47E72">
      <w:pPr>
        <w:pStyle w:val="Alg4"/>
        <w:numPr>
          <w:ilvl w:val="0"/>
          <w:numId w:val="490"/>
        </w:numPr>
        <w:spacing w:after="220"/>
        <w:contextualSpacing/>
      </w:pPr>
      <w:r w:rsidRPr="00E77497">
        <w:t xml:space="preserve">Return </w:t>
      </w:r>
      <w:r w:rsidRPr="00E77497">
        <w:rPr>
          <w:rStyle w:val="bnf"/>
        </w:rPr>
        <w:t>names</w:t>
      </w:r>
      <w:r w:rsidRPr="00E77497">
        <w:t>.</w:t>
      </w:r>
    </w:p>
    <w:p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rsidR="004C2687" w:rsidRPr="00E77497" w:rsidRDefault="004C2687" w:rsidP="00C47E72">
      <w:pPr>
        <w:pStyle w:val="Alg4"/>
        <w:numPr>
          <w:ilvl w:val="0"/>
          <w:numId w:val="491"/>
        </w:numPr>
        <w:spacing w:after="220"/>
        <w:contextualSpacing/>
      </w:pPr>
      <w:r w:rsidRPr="00E77497">
        <w:t xml:space="preserve">Let </w:t>
      </w:r>
      <w:r w:rsidRPr="00E77497">
        <w:rPr>
          <w:i/>
        </w:rPr>
        <w:t xml:space="preserve">names </w:t>
      </w:r>
      <w:r w:rsidRPr="00E77497">
        <w:t xml:space="preserve">be VarDeclaredNames of </w:t>
      </w:r>
      <w:r w:rsidRPr="00E77497">
        <w:rPr>
          <w:i/>
        </w:rPr>
        <w:t>Block</w:t>
      </w:r>
      <w:r w:rsidRPr="00E77497">
        <w:t>.</w:t>
      </w:r>
    </w:p>
    <w:p w:rsidR="004C2687" w:rsidRPr="00E77497" w:rsidRDefault="004C2687" w:rsidP="00C47E72">
      <w:pPr>
        <w:pStyle w:val="Alg4"/>
        <w:numPr>
          <w:ilvl w:val="0"/>
          <w:numId w:val="491"/>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rsidR="004C2687" w:rsidRPr="00E77497" w:rsidRDefault="004C2687" w:rsidP="00C47E72">
      <w:pPr>
        <w:pStyle w:val="Alg4"/>
        <w:numPr>
          <w:ilvl w:val="0"/>
          <w:numId w:val="491"/>
        </w:numPr>
        <w:spacing w:after="220"/>
        <w:contextualSpacing/>
      </w:pPr>
      <w:r w:rsidRPr="00E77497">
        <w:t xml:space="preserve">Return </w:t>
      </w:r>
      <w:r w:rsidRPr="00E77497">
        <w:rPr>
          <w:rStyle w:val="bnf"/>
        </w:rPr>
        <w:t>names</w:t>
      </w:r>
      <w:r w:rsidRPr="00E77497">
        <w:t>.</w:t>
      </w:r>
    </w:p>
    <w:p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rsidR="004C2687" w:rsidRPr="00E77497" w:rsidRDefault="004C2687" w:rsidP="00C47E72">
      <w:pPr>
        <w:pStyle w:val="Alg4"/>
        <w:numPr>
          <w:ilvl w:val="0"/>
          <w:numId w:val="492"/>
        </w:numPr>
        <w:spacing w:after="220"/>
        <w:contextualSpacing/>
      </w:pPr>
      <w:r w:rsidRPr="00E77497">
        <w:t xml:space="preserve">Let </w:t>
      </w:r>
      <w:r w:rsidRPr="00E77497">
        <w:rPr>
          <w:i/>
        </w:rPr>
        <w:t xml:space="preserve">names </w:t>
      </w:r>
      <w:r w:rsidRPr="00E77497">
        <w:t xml:space="preserve">be VarDeclaredNames of </w:t>
      </w:r>
      <w:r w:rsidRPr="00E77497">
        <w:rPr>
          <w:i/>
        </w:rPr>
        <w:t>Block</w:t>
      </w:r>
      <w:r w:rsidRPr="00E77497">
        <w:t>.</w:t>
      </w:r>
    </w:p>
    <w:p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p>
    <w:p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rsidR="004C2687" w:rsidRPr="00E77497" w:rsidRDefault="004C2687" w:rsidP="00C47E72">
      <w:pPr>
        <w:pStyle w:val="Alg4"/>
        <w:numPr>
          <w:ilvl w:val="0"/>
          <w:numId w:val="492"/>
        </w:numPr>
        <w:spacing w:after="220"/>
        <w:contextualSpacing/>
      </w:pPr>
      <w:r w:rsidRPr="00E77497">
        <w:t xml:space="preserve">Return </w:t>
      </w:r>
      <w:r w:rsidRPr="00E77497">
        <w:rPr>
          <w:rStyle w:val="bnf"/>
        </w:rPr>
        <w:t>names</w:t>
      </w:r>
      <w:r w:rsidRPr="00E77497">
        <w:t>.</w:t>
      </w:r>
    </w:p>
    <w:p w:rsidR="006E4292" w:rsidRPr="00E77497" w:rsidRDefault="006E4292" w:rsidP="006E4292">
      <w:pPr>
        <w:jc w:val="left"/>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rsidR="006E4292" w:rsidRPr="00E77497" w:rsidRDefault="006E4292" w:rsidP="00C47E72">
      <w:pPr>
        <w:pStyle w:val="Alg4"/>
        <w:numPr>
          <w:ilvl w:val="0"/>
          <w:numId w:val="493"/>
        </w:numPr>
        <w:spacing w:after="220"/>
        <w:contextualSpacing/>
      </w:pPr>
      <w:r w:rsidRPr="00E77497">
        <w:t xml:space="preserve">Return the VarDeclaredNames of </w:t>
      </w:r>
      <w:r w:rsidRPr="00E77497">
        <w:rPr>
          <w:i/>
        </w:rPr>
        <w:t>Block</w:t>
      </w:r>
      <w:r w:rsidRPr="00E77497">
        <w:t>.</w:t>
      </w:r>
    </w:p>
    <w:p w:rsidR="004C2687" w:rsidRPr="00E77497" w:rsidRDefault="004C2687" w:rsidP="00E74C84">
      <w:pPr>
        <w:pStyle w:val="Heading3"/>
      </w:pPr>
      <w:bookmarkStart w:id="6859" w:name="_Toc364934995"/>
      <w:bookmarkStart w:id="6860" w:name="_Toc364934996"/>
      <w:bookmarkStart w:id="6861" w:name="_Toc364934997"/>
      <w:bookmarkEnd w:id="6859"/>
      <w:bookmarkEnd w:id="6860"/>
      <w:r w:rsidRPr="00E77497">
        <w:t>Runtime Semantics</w:t>
      </w:r>
      <w:bookmarkEnd w:id="6861"/>
    </w:p>
    <w:p w:rsidR="00295437" w:rsidRDefault="00295437" w:rsidP="00295437">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sidR="00A113E2">
        <w:rPr>
          <w:rFonts w:ascii="Helvetica" w:hAnsi="Helvetica"/>
          <w:b/>
          <w:spacing w:val="6"/>
        </w:rPr>
        <w:t>Initialisation</w:t>
      </w:r>
    </w:p>
    <w:p w:rsidR="00295437" w:rsidRPr="004418C4" w:rsidRDefault="00295437" w:rsidP="00295437">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95437" w:rsidRPr="008E00F6" w:rsidRDefault="0029543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rsidR="0074396A" w:rsidRPr="00E77497" w:rsidRDefault="0074396A" w:rsidP="0074396A">
      <w:pPr>
        <w:contextualSpacing/>
      </w:pPr>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rsidR="0074396A" w:rsidRPr="00E77497" w:rsidRDefault="0074396A" w:rsidP="00E74C84">
      <w:pPr>
        <w:pStyle w:val="Alg3"/>
        <w:numPr>
          <w:ilvl w:val="0"/>
          <w:numId w:val="1452"/>
        </w:numPr>
      </w:pPr>
      <w:commentRangeStart w:id="6862"/>
      <w:r w:rsidRPr="00E77497">
        <w:t xml:space="preserve">Let </w:t>
      </w:r>
      <w:r>
        <w:rPr>
          <w:i/>
        </w:rPr>
        <w:t>exceptionObj</w:t>
      </w:r>
      <w:r w:rsidRPr="00E77497">
        <w:t xml:space="preserve"> be ToObject(</w:t>
      </w:r>
      <w:r>
        <w:rPr>
          <w:i/>
        </w:rPr>
        <w:t>value</w:t>
      </w:r>
      <w:r w:rsidRPr="00E77497">
        <w:t>).</w:t>
      </w:r>
    </w:p>
    <w:p w:rsidR="00ED63AB" w:rsidRDefault="00ED63AB" w:rsidP="00E74C84">
      <w:pPr>
        <w:pStyle w:val="Alg2"/>
        <w:numPr>
          <w:ilvl w:val="0"/>
          <w:numId w:val="1452"/>
        </w:numPr>
        <w:spacing w:after="220"/>
        <w:contextualSpacing/>
      </w:pPr>
      <w:r>
        <w:t>ReturnIfAbrupt(</w:t>
      </w:r>
      <w:r>
        <w:rPr>
          <w:i/>
        </w:rPr>
        <w:t>exceptionObj</w:t>
      </w:r>
      <w:r>
        <w:t>).</w:t>
      </w:r>
      <w:commentRangeEnd w:id="6862"/>
      <w:r>
        <w:rPr>
          <w:rStyle w:val="CommentReference"/>
          <w:rFonts w:ascii="Arial" w:eastAsia="MS Mincho" w:hAnsi="Arial"/>
          <w:spacing w:val="0"/>
          <w:lang w:eastAsia="ja-JP"/>
        </w:rPr>
        <w:commentReference w:id="6862"/>
      </w:r>
    </w:p>
    <w:p w:rsidR="0074396A" w:rsidRPr="004418C4" w:rsidRDefault="00A90B01" w:rsidP="00E74C84">
      <w:pPr>
        <w:pStyle w:val="Alg2"/>
        <w:numPr>
          <w:ilvl w:val="0"/>
          <w:numId w:val="1452"/>
        </w:numPr>
        <w:spacing w:after="220"/>
      </w:pPr>
      <w:r>
        <w:t>Return the result of performing</w:t>
      </w:r>
      <w:r w:rsidR="0074396A" w:rsidRPr="004418C4">
        <w:t xml:space="preserve"> Binding </w:t>
      </w:r>
      <w:r w:rsidR="00A113E2">
        <w:t>Initialisation</w:t>
      </w:r>
      <w:r w:rsidR="0074396A" w:rsidRPr="004418C4">
        <w:t xml:space="preserve"> for </w:t>
      </w:r>
      <w:r w:rsidR="0074396A" w:rsidRPr="00E77497">
        <w:rPr>
          <w:i/>
        </w:rPr>
        <w:t>Binding</w:t>
      </w:r>
      <w:r w:rsidR="0074396A">
        <w:rPr>
          <w:rStyle w:val="bnf"/>
        </w:rPr>
        <w:t>Pattern</w:t>
      </w:r>
      <w:r w:rsidR="0074396A" w:rsidRPr="004418C4">
        <w:t xml:space="preserve"> passing</w:t>
      </w:r>
      <w:r w:rsidR="0074396A" w:rsidRPr="004418C4">
        <w:rPr>
          <w:i/>
        </w:rPr>
        <w:t xml:space="preserve"> </w:t>
      </w:r>
      <w:r w:rsidR="0074396A">
        <w:rPr>
          <w:i/>
        </w:rPr>
        <w:t>exceptionObj</w:t>
      </w:r>
      <w:r w:rsidR="0074396A" w:rsidRPr="00E77497">
        <w:t xml:space="preserve"> </w:t>
      </w:r>
      <w:r w:rsidR="0074396A" w:rsidRPr="004418C4">
        <w:t xml:space="preserve">and </w:t>
      </w:r>
      <w:r w:rsidR="00767E5E">
        <w:rPr>
          <w:i/>
        </w:rPr>
        <w:t>environment</w:t>
      </w:r>
      <w:r w:rsidR="0074396A" w:rsidRPr="004418C4">
        <w:t xml:space="preserve"> as the arguments.</w:t>
      </w:r>
    </w:p>
    <w:p w:rsidR="006A1523" w:rsidRDefault="006A1523" w:rsidP="006A1523">
      <w:pPr>
        <w:keepNext/>
        <w:rPr>
          <w:rFonts w:ascii="Helvetica" w:hAnsi="Helvetica"/>
          <w:b/>
          <w:spacing w:val="6"/>
        </w:rPr>
      </w:pPr>
      <w:r w:rsidRPr="00E77497">
        <w:rPr>
          <w:rFonts w:ascii="Helvetica" w:hAnsi="Helvetica"/>
          <w:b/>
        </w:rPr>
        <w:t xml:space="preserve">Runtime Semantics: </w:t>
      </w:r>
      <w:r>
        <w:rPr>
          <w:rFonts w:ascii="Helvetica" w:hAnsi="Helvetica"/>
          <w:b/>
          <w:spacing w:val="6"/>
        </w:rPr>
        <w:t>Catch Clause Evaluation</w:t>
      </w:r>
    </w:p>
    <w:p w:rsidR="006A1523" w:rsidRPr="00E77497" w:rsidRDefault="006A1523" w:rsidP="006A1523">
      <w:pPr>
        <w:ind w:firstLine="360"/>
      </w:pPr>
      <w:r w:rsidRPr="00E77497">
        <w:t xml:space="preserve">with parameter </w:t>
      </w:r>
      <w:r>
        <w:rPr>
          <w:rFonts w:ascii="Times New Roman" w:eastAsia="Times New Roman" w:hAnsi="Times New Roman"/>
          <w:i/>
          <w:spacing w:val="6"/>
          <w:lang w:eastAsia="en-US"/>
        </w:rPr>
        <w:t>thrownValue</w:t>
      </w:r>
      <w:r w:rsidRPr="00E77497">
        <w:t xml:space="preserve"> </w:t>
      </w:r>
    </w:p>
    <w:p w:rsidR="006A1523" w:rsidRPr="00E77497" w:rsidRDefault="006A1523" w:rsidP="006A1523">
      <w:pPr>
        <w:contextualSpacing/>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rsidR="006A1523" w:rsidRPr="00E77497" w:rsidRDefault="006A1523" w:rsidP="00C47E72">
      <w:pPr>
        <w:pStyle w:val="Alg2"/>
        <w:numPr>
          <w:ilvl w:val="0"/>
          <w:numId w:val="139"/>
        </w:numPr>
      </w:pPr>
      <w:r w:rsidRPr="00E77497">
        <w:lastRenderedPageBreak/>
        <w:t xml:space="preserve">Let </w:t>
      </w:r>
      <w:r w:rsidRPr="00E77497">
        <w:rPr>
          <w:i/>
        </w:rPr>
        <w:t>oldEnv</w:t>
      </w:r>
      <w:r w:rsidRPr="00E77497">
        <w:t xml:space="preserve"> be the </w:t>
      </w:r>
      <w:r w:rsidR="00B33FB4">
        <w:t>running</w:t>
      </w:r>
      <w:r w:rsidRPr="00E77497">
        <w:t xml:space="preserve"> execution context’s LexicalEnvironment.</w:t>
      </w:r>
    </w:p>
    <w:p w:rsidR="006A1523" w:rsidRPr="00E77497" w:rsidRDefault="006A1523" w:rsidP="00C47E72">
      <w:pPr>
        <w:pStyle w:val="Alg2"/>
        <w:numPr>
          <w:ilvl w:val="0"/>
          <w:numId w:val="139"/>
        </w:numPr>
      </w:pPr>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p>
    <w:p w:rsidR="006A1523" w:rsidRPr="00E77497" w:rsidRDefault="006A1523" w:rsidP="00C47E72">
      <w:pPr>
        <w:pStyle w:val="Alg2"/>
        <w:numPr>
          <w:ilvl w:val="0"/>
          <w:numId w:val="139"/>
        </w:numPr>
      </w:pPr>
      <w:r w:rsidRPr="00E77497">
        <w:t xml:space="preserve">For each element </w:t>
      </w:r>
      <w:r w:rsidRPr="00E77497">
        <w:rPr>
          <w:i/>
        </w:rPr>
        <w:t>argName</w:t>
      </w:r>
      <w:r w:rsidRPr="00E77497">
        <w:t xml:space="preserve"> of the BoundNames of </w:t>
      </w:r>
      <w:r w:rsidRPr="00E77497">
        <w:rPr>
          <w:i/>
        </w:rPr>
        <w:t>CatchParameter</w:t>
      </w:r>
      <w:r w:rsidRPr="004012E4">
        <w:t>, do</w:t>
      </w:r>
    </w:p>
    <w:p w:rsidR="006A1523" w:rsidRPr="00E77497" w:rsidRDefault="006A1523" w:rsidP="00C47E72">
      <w:pPr>
        <w:pStyle w:val="Alg2"/>
        <w:numPr>
          <w:ilvl w:val="1"/>
          <w:numId w:val="139"/>
        </w:numPr>
        <w:tabs>
          <w:tab w:val="clear" w:pos="1080"/>
          <w:tab w:val="num" w:pos="720"/>
        </w:tabs>
        <w:ind w:hanging="720"/>
      </w:pPr>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p>
    <w:p w:rsidR="00394EAC" w:rsidRDefault="00394EAC" w:rsidP="00394EAC">
      <w:pPr>
        <w:pStyle w:val="Alg2"/>
        <w:numPr>
          <w:ilvl w:val="1"/>
          <w:numId w:val="139"/>
        </w:numPr>
        <w:tabs>
          <w:tab w:val="clear" w:pos="1080"/>
          <w:tab w:val="num" w:pos="720"/>
        </w:tabs>
        <w:ind w:hanging="720"/>
      </w:pPr>
      <w:r>
        <w:t xml:space="preserve">Assert: </w:t>
      </w:r>
      <w:r>
        <w:rPr>
          <w:iCs/>
        </w:rPr>
        <w:t xml:space="preserve">The </w:t>
      </w:r>
      <w:r w:rsidRPr="00394EAC">
        <w:t>above</w:t>
      </w:r>
      <w:r>
        <w:rPr>
          <w:iCs/>
        </w:rPr>
        <w:t xml:space="preserve"> call to CreateMutableBinding</w:t>
      </w:r>
      <w:r>
        <w:t xml:space="preserve"> will never an return an abrupt completion.</w:t>
      </w:r>
    </w:p>
    <w:p w:rsidR="006A1523" w:rsidRPr="00E77497" w:rsidRDefault="00A90B01" w:rsidP="00C47E72">
      <w:pPr>
        <w:pStyle w:val="Alg2"/>
        <w:numPr>
          <w:ilvl w:val="0"/>
          <w:numId w:val="139"/>
        </w:numPr>
      </w:pPr>
      <w:r>
        <w:t xml:space="preserve">Let </w:t>
      </w:r>
      <w:r w:rsidRPr="00A90B01">
        <w:rPr>
          <w:i/>
        </w:rPr>
        <w:t>status</w:t>
      </w:r>
      <w:r>
        <w:t xml:space="preserve"> be the result of performing</w:t>
      </w:r>
      <w:r w:rsidR="006A1523" w:rsidRPr="004418C4">
        <w:t xml:space="preserve"> Binding </w:t>
      </w:r>
      <w:r w:rsidR="00A113E2">
        <w:t>Initialisation</w:t>
      </w:r>
      <w:r w:rsidR="006A1523" w:rsidRPr="004418C4">
        <w:t xml:space="preserve"> for </w:t>
      </w:r>
      <w:r w:rsidR="006A1523" w:rsidRPr="00E77497">
        <w:rPr>
          <w:i/>
        </w:rPr>
        <w:t>CatchParameter</w:t>
      </w:r>
      <w:r w:rsidR="006A1523" w:rsidRPr="00E77497" w:rsidDel="00B61411">
        <w:t xml:space="preserve"> </w:t>
      </w:r>
      <w:r w:rsidR="006A1523">
        <w:t>passing</w:t>
      </w:r>
      <w:r w:rsidR="006A1523" w:rsidRPr="00E77497">
        <w:t xml:space="preserve"> </w:t>
      </w:r>
      <w:r w:rsidR="006A1523">
        <w:rPr>
          <w:i/>
        </w:rPr>
        <w:t>thrownValue</w:t>
      </w:r>
      <w:r w:rsidR="006A1523" w:rsidRPr="00E77497">
        <w:rPr>
          <w:i/>
        </w:rPr>
        <w:t xml:space="preserve"> </w:t>
      </w:r>
      <w:r w:rsidR="006A1523" w:rsidRPr="00E77497">
        <w:t xml:space="preserve">and </w:t>
      </w:r>
      <w:r w:rsidR="006A1523" w:rsidRPr="00E77497">
        <w:rPr>
          <w:i/>
        </w:rPr>
        <w:t>cat</w:t>
      </w:r>
      <w:r w:rsidR="006A1523">
        <w:rPr>
          <w:i/>
        </w:rPr>
        <w:t>c</w:t>
      </w:r>
      <w:r>
        <w:rPr>
          <w:i/>
        </w:rPr>
        <w:t>h</w:t>
      </w:r>
      <w:r w:rsidR="006A1523" w:rsidRPr="00E77497">
        <w:rPr>
          <w:i/>
        </w:rPr>
        <w:t>Env</w:t>
      </w:r>
      <w:r w:rsidR="006A1523" w:rsidRPr="00E77497">
        <w:rPr>
          <w:b/>
        </w:rPr>
        <w:t xml:space="preserve"> </w:t>
      </w:r>
      <w:r w:rsidR="006A1523" w:rsidRPr="00E77497">
        <w:t xml:space="preserve">as arguments. </w:t>
      </w:r>
    </w:p>
    <w:p w:rsidR="006A1523" w:rsidRPr="00E77497" w:rsidRDefault="00ED63AB" w:rsidP="00C47E72">
      <w:pPr>
        <w:pStyle w:val="Alg2"/>
        <w:numPr>
          <w:ilvl w:val="0"/>
          <w:numId w:val="139"/>
        </w:numPr>
      </w:pPr>
      <w:r>
        <w:t>ReturnIfAbrupt(</w:t>
      </w:r>
      <w:r w:rsidRPr="00A90B01">
        <w:rPr>
          <w:i/>
        </w:rPr>
        <w:t>status</w:t>
      </w:r>
      <w:r>
        <w:t>)</w:t>
      </w:r>
      <w:r w:rsidR="00A90B01">
        <w:t>.</w:t>
      </w:r>
    </w:p>
    <w:p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catchEnv</w:t>
      </w:r>
      <w:r w:rsidRPr="00E77497">
        <w:t>.</w:t>
      </w:r>
    </w:p>
    <w:p w:rsidR="006A1523" w:rsidRPr="00E77497" w:rsidRDefault="006A1523" w:rsidP="00C47E72">
      <w:pPr>
        <w:pStyle w:val="Alg2"/>
        <w:numPr>
          <w:ilvl w:val="0"/>
          <w:numId w:val="139"/>
        </w:numPr>
      </w:pPr>
      <w:r w:rsidRPr="00E77497">
        <w:t xml:space="preserve">Let </w:t>
      </w:r>
      <w:r w:rsidRPr="00E77497">
        <w:rPr>
          <w:i/>
        </w:rPr>
        <w:t>B</w:t>
      </w:r>
      <w:r w:rsidRPr="00E77497">
        <w:t xml:space="preserve"> be the result of evaluating </w:t>
      </w:r>
      <w:r w:rsidRPr="00E77497">
        <w:rPr>
          <w:i/>
        </w:rPr>
        <w:t>Block</w:t>
      </w:r>
      <w:r w:rsidRPr="00E77497">
        <w:t>.</w:t>
      </w:r>
    </w:p>
    <w:p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oldEnv</w:t>
      </w:r>
      <w:r w:rsidRPr="00E77497">
        <w:t>.</w:t>
      </w:r>
    </w:p>
    <w:p w:rsidR="006A1523" w:rsidRPr="00E77497" w:rsidRDefault="006A1523" w:rsidP="00C47E72">
      <w:pPr>
        <w:pStyle w:val="Alg2"/>
        <w:numPr>
          <w:ilvl w:val="0"/>
          <w:numId w:val="139"/>
        </w:numPr>
        <w:spacing w:after="220"/>
      </w:pPr>
      <w:r w:rsidRPr="00E77497">
        <w:t xml:space="preserve">Return </w:t>
      </w:r>
      <w:r w:rsidRPr="00E77497">
        <w:rPr>
          <w:i/>
        </w:rPr>
        <w:t>B</w:t>
      </w:r>
      <w:r w:rsidRPr="00E77497">
        <w:t>.</w:t>
      </w:r>
    </w:p>
    <w:p w:rsidR="006A1523" w:rsidRPr="00E77497" w:rsidRDefault="006A1523" w:rsidP="006A1523">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rsidR="004C2687" w:rsidRPr="00E77497" w:rsidRDefault="004C2687" w:rsidP="004C268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C47E72">
      <w:pPr>
        <w:pStyle w:val="Alg2"/>
        <w:numPr>
          <w:ilvl w:val="0"/>
          <w:numId w:val="136"/>
        </w:numPr>
      </w:pPr>
      <w:r w:rsidRPr="00E77497">
        <w:t xml:space="preserve">If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t xml:space="preserve">, return </w:t>
      </w:r>
      <w:r w:rsidRPr="00E77497">
        <w:rPr>
          <w:i/>
        </w:rPr>
        <w:t>B</w:t>
      </w:r>
      <w:r w:rsidRPr="00E77497">
        <w:t>.</w:t>
      </w:r>
    </w:p>
    <w:p w:rsidR="004C02EF" w:rsidRPr="00E77497" w:rsidRDefault="004C02EF" w:rsidP="00C47E72">
      <w:pPr>
        <w:pStyle w:val="Alg2"/>
        <w:numPr>
          <w:ilvl w:val="0"/>
          <w:numId w:val="136"/>
        </w:numPr>
        <w:spacing w:after="220"/>
      </w:pPr>
      <w:r w:rsidRPr="00E77497">
        <w:t xml:space="preserve">Return the result of </w:t>
      </w:r>
      <w:r w:rsidR="006A1523">
        <w:t>performing Catch Clause Evaluation of</w:t>
      </w:r>
      <w:r w:rsidR="006A1523" w:rsidRPr="00E77497">
        <w:t xml:space="preserve"> </w:t>
      </w:r>
      <w:r w:rsidRPr="00E77497">
        <w:rPr>
          <w:i/>
        </w:rPr>
        <w:t>Catch</w:t>
      </w:r>
      <w:r w:rsidRPr="00E77497">
        <w:t xml:space="preserve"> with parameter </w:t>
      </w:r>
      <w:r w:rsidRPr="00E77497">
        <w:rPr>
          <w:i/>
        </w:rPr>
        <w:t>B</w:t>
      </w:r>
      <w:r w:rsidRPr="00E77497">
        <w:t>.</w:t>
      </w:r>
      <w:r w:rsidR="00A90B01">
        <w:t>[[</w:t>
      </w:r>
      <w:r w:rsidRPr="00E77497">
        <w:t>value</w:t>
      </w:r>
      <w:r w:rsidR="00A90B01">
        <w:t>]]</w:t>
      </w:r>
      <w:r w:rsidRPr="00E77497">
        <w:t>.</w:t>
      </w:r>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rsidR="004C02EF" w:rsidRPr="00E77497" w:rsidRDefault="004C02EF" w:rsidP="00C47E72">
      <w:pPr>
        <w:pStyle w:val="Alg2"/>
        <w:numPr>
          <w:ilvl w:val="0"/>
          <w:numId w:val="137"/>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B</w:t>
      </w:r>
      <w:r w:rsidRPr="00E77497">
        <w:t>.</w:t>
      </w:r>
    </w:p>
    <w:p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150A49">
      <w:pPr>
        <w:pStyle w:val="Alg2"/>
        <w:numPr>
          <w:ilvl w:val="0"/>
          <w:numId w:val="138"/>
        </w:numPr>
      </w:pPr>
      <w:r w:rsidRPr="00E77497">
        <w:t xml:space="preserve">If </w:t>
      </w:r>
      <w:r w:rsidRPr="00E77497">
        <w:rPr>
          <w:i/>
        </w:rPr>
        <w:t>B</w:t>
      </w:r>
      <w:r w:rsidRPr="00E77497">
        <w:t>.</w:t>
      </w:r>
      <w:r w:rsidR="00A90B01">
        <w:t>[[</w:t>
      </w:r>
      <w:r w:rsidRPr="00E77497">
        <w:t>type</w:t>
      </w:r>
      <w:r w:rsidR="00A90B01">
        <w:t>]]</w:t>
      </w:r>
      <w:r w:rsidRPr="00E77497">
        <w:t xml:space="preserve"> is </w:t>
      </w:r>
      <w:r w:rsidRPr="00E77497">
        <w:rPr>
          <w:rFonts w:ascii="Arial" w:hAnsi="Arial" w:cs="Arial"/>
        </w:rPr>
        <w:t>throw</w:t>
      </w:r>
      <w:r w:rsidRPr="00E77497">
        <w:t>, then</w:t>
      </w:r>
    </w:p>
    <w:p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r w:rsidR="006A1523">
        <w:t>performing Catch Clause Evaluation of</w:t>
      </w:r>
      <w:r w:rsidR="006A1523" w:rsidRPr="00E77497">
        <w:t xml:space="preserve"> </w:t>
      </w:r>
      <w:r w:rsidRPr="00E77497">
        <w:rPr>
          <w:i/>
        </w:rPr>
        <w:t>Catch</w:t>
      </w:r>
      <w:r w:rsidRPr="00E77497">
        <w:t xml:space="preserve"> with parameter </w:t>
      </w:r>
      <w:r w:rsidRPr="00E77497">
        <w:rPr>
          <w:i/>
        </w:rPr>
        <w:t>B</w:t>
      </w:r>
      <w:r w:rsidRPr="00E77497">
        <w:t>.value.</w:t>
      </w:r>
    </w:p>
    <w:p w:rsidR="004C02EF" w:rsidRPr="00E77497" w:rsidRDefault="004C02EF" w:rsidP="008002D2">
      <w:pPr>
        <w:pStyle w:val="Alg2"/>
        <w:numPr>
          <w:ilvl w:val="0"/>
          <w:numId w:val="138"/>
        </w:numPr>
      </w:pPr>
      <w:r w:rsidRPr="00E77497">
        <w:t xml:space="preserve">Else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rPr>
          <w:b/>
        </w:rPr>
        <w:t>,</w:t>
      </w:r>
    </w:p>
    <w:p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rsidR="004C02EF" w:rsidRPr="00E77497" w:rsidRDefault="004C02EF" w:rsidP="00150A49">
      <w:pPr>
        <w:pStyle w:val="Alg2"/>
        <w:numPr>
          <w:ilvl w:val="0"/>
          <w:numId w:val="138"/>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C</w:t>
      </w:r>
      <w:r w:rsidRPr="00E77497">
        <w:t>.</w:t>
      </w:r>
    </w:p>
    <w:p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rsidR="004C02EF" w:rsidRPr="00E77497" w:rsidRDefault="004C02EF" w:rsidP="00D148E9">
      <w:pPr>
        <w:pStyle w:val="Heading2"/>
      </w:pPr>
      <w:bookmarkStart w:id="6863" w:name="_Toc361663444"/>
      <w:bookmarkStart w:id="6864" w:name="_Toc361665285"/>
      <w:bookmarkStart w:id="6865" w:name="_Toc361667125"/>
      <w:bookmarkStart w:id="6866" w:name="_Toc361668954"/>
      <w:bookmarkStart w:id="6867" w:name="_Toc364934998"/>
      <w:bookmarkStart w:id="6868" w:name="_Toc361663445"/>
      <w:bookmarkStart w:id="6869" w:name="_Toc361665286"/>
      <w:bookmarkStart w:id="6870" w:name="_Toc361667126"/>
      <w:bookmarkStart w:id="6871" w:name="_Toc361668955"/>
      <w:bookmarkStart w:id="6872" w:name="_Toc364934999"/>
      <w:bookmarkStart w:id="6873" w:name="_Toc361663446"/>
      <w:bookmarkStart w:id="6874" w:name="_Toc361665287"/>
      <w:bookmarkStart w:id="6875" w:name="_Toc361667127"/>
      <w:bookmarkStart w:id="6876" w:name="_Toc361668956"/>
      <w:bookmarkStart w:id="6877" w:name="_Toc364935000"/>
      <w:bookmarkStart w:id="6878" w:name="_Toc361663447"/>
      <w:bookmarkStart w:id="6879" w:name="_Toc361665288"/>
      <w:bookmarkStart w:id="6880" w:name="_Toc361667128"/>
      <w:bookmarkStart w:id="6881" w:name="_Toc361668957"/>
      <w:bookmarkStart w:id="6882" w:name="_Toc364935001"/>
      <w:bookmarkStart w:id="6883" w:name="_Toc361663448"/>
      <w:bookmarkStart w:id="6884" w:name="_Toc361665289"/>
      <w:bookmarkStart w:id="6885" w:name="_Toc361667129"/>
      <w:bookmarkStart w:id="6886" w:name="_Toc361668958"/>
      <w:bookmarkStart w:id="6887" w:name="_Toc364935002"/>
      <w:bookmarkStart w:id="6888" w:name="_Toc361663449"/>
      <w:bookmarkStart w:id="6889" w:name="_Toc361665290"/>
      <w:bookmarkStart w:id="6890" w:name="_Toc361667130"/>
      <w:bookmarkStart w:id="6891" w:name="_Toc361668959"/>
      <w:bookmarkStart w:id="6892" w:name="_Toc364935003"/>
      <w:bookmarkStart w:id="6893" w:name="_Toc361663450"/>
      <w:bookmarkStart w:id="6894" w:name="_Toc361665291"/>
      <w:bookmarkStart w:id="6895" w:name="_Toc361667131"/>
      <w:bookmarkStart w:id="6896" w:name="_Toc361668960"/>
      <w:bookmarkStart w:id="6897" w:name="_Toc364935004"/>
      <w:bookmarkStart w:id="6898" w:name="_Toc361663451"/>
      <w:bookmarkStart w:id="6899" w:name="_Toc361665292"/>
      <w:bookmarkStart w:id="6900" w:name="_Toc361667132"/>
      <w:bookmarkStart w:id="6901" w:name="_Toc361668961"/>
      <w:bookmarkStart w:id="6902" w:name="_Toc364935005"/>
      <w:bookmarkStart w:id="6903" w:name="_Toc361663452"/>
      <w:bookmarkStart w:id="6904" w:name="_Toc361665293"/>
      <w:bookmarkStart w:id="6905" w:name="_Toc361667133"/>
      <w:bookmarkStart w:id="6906" w:name="_Toc361668962"/>
      <w:bookmarkStart w:id="6907" w:name="_Toc364935006"/>
      <w:bookmarkStart w:id="6908" w:name="_Toc361663453"/>
      <w:bookmarkStart w:id="6909" w:name="_Toc361665294"/>
      <w:bookmarkStart w:id="6910" w:name="_Toc361667134"/>
      <w:bookmarkStart w:id="6911" w:name="_Toc361668963"/>
      <w:bookmarkStart w:id="6912" w:name="_Toc364935007"/>
      <w:bookmarkStart w:id="6913" w:name="_Toc361663454"/>
      <w:bookmarkStart w:id="6914" w:name="_Toc361665295"/>
      <w:bookmarkStart w:id="6915" w:name="_Toc361667135"/>
      <w:bookmarkStart w:id="6916" w:name="_Toc361668964"/>
      <w:bookmarkStart w:id="6917" w:name="_Toc364935008"/>
      <w:bookmarkStart w:id="6918" w:name="_Toc361663455"/>
      <w:bookmarkStart w:id="6919" w:name="_Toc361665296"/>
      <w:bookmarkStart w:id="6920" w:name="_Toc361667136"/>
      <w:bookmarkStart w:id="6921" w:name="_Toc361668965"/>
      <w:bookmarkStart w:id="6922" w:name="_Toc364935009"/>
      <w:bookmarkStart w:id="6923" w:name="_Toc361663456"/>
      <w:bookmarkStart w:id="6924" w:name="_Toc361665297"/>
      <w:bookmarkStart w:id="6925" w:name="_Toc361667137"/>
      <w:bookmarkStart w:id="6926" w:name="_Toc361668966"/>
      <w:bookmarkStart w:id="6927" w:name="_Toc364935010"/>
      <w:bookmarkStart w:id="6928" w:name="_Toc361663457"/>
      <w:bookmarkStart w:id="6929" w:name="_Toc361665298"/>
      <w:bookmarkStart w:id="6930" w:name="_Toc361667138"/>
      <w:bookmarkStart w:id="6931" w:name="_Toc361668967"/>
      <w:bookmarkStart w:id="6932" w:name="_Toc364935011"/>
      <w:bookmarkStart w:id="6933" w:name="_Toc361663458"/>
      <w:bookmarkStart w:id="6934" w:name="_Toc361665299"/>
      <w:bookmarkStart w:id="6935" w:name="_Toc361667139"/>
      <w:bookmarkStart w:id="6936" w:name="_Toc361668968"/>
      <w:bookmarkStart w:id="6937" w:name="_Toc364935012"/>
      <w:bookmarkStart w:id="6938" w:name="_Toc361663459"/>
      <w:bookmarkStart w:id="6939" w:name="_Toc361665300"/>
      <w:bookmarkStart w:id="6940" w:name="_Toc361667140"/>
      <w:bookmarkStart w:id="6941" w:name="_Toc361668969"/>
      <w:bookmarkStart w:id="6942" w:name="_Toc364935013"/>
      <w:bookmarkStart w:id="6943" w:name="_Toc361663460"/>
      <w:bookmarkStart w:id="6944" w:name="_Toc361665301"/>
      <w:bookmarkStart w:id="6945" w:name="_Toc361667141"/>
      <w:bookmarkStart w:id="6946" w:name="_Toc361668970"/>
      <w:bookmarkStart w:id="6947" w:name="_Toc364935014"/>
      <w:bookmarkStart w:id="6948" w:name="_Ref424532508"/>
      <w:bookmarkStart w:id="6949" w:name="_Ref449941631"/>
      <w:bookmarkStart w:id="6950" w:name="_Ref457101484"/>
      <w:bookmarkStart w:id="6951" w:name="_Toc472818893"/>
      <w:bookmarkStart w:id="6952" w:name="_Toc361663461"/>
      <w:bookmarkStart w:id="6953" w:name="_Toc361665302"/>
      <w:bookmarkStart w:id="6954" w:name="_Toc361667142"/>
      <w:bookmarkStart w:id="6955" w:name="_Toc361668971"/>
      <w:bookmarkStart w:id="6956" w:name="_Toc364935015"/>
      <w:bookmarkStart w:id="6957" w:name="_Toc361663462"/>
      <w:bookmarkStart w:id="6958" w:name="_Toc361665303"/>
      <w:bookmarkStart w:id="6959" w:name="_Toc361667143"/>
      <w:bookmarkStart w:id="6960" w:name="_Toc361668972"/>
      <w:bookmarkStart w:id="6961" w:name="_Toc364935016"/>
      <w:bookmarkStart w:id="6962" w:name="_Toc361663463"/>
      <w:bookmarkStart w:id="6963" w:name="_Toc361665304"/>
      <w:bookmarkStart w:id="6964" w:name="_Toc361667144"/>
      <w:bookmarkStart w:id="6965" w:name="_Toc361668973"/>
      <w:bookmarkStart w:id="6966" w:name="_Toc364935017"/>
      <w:bookmarkStart w:id="6967" w:name="_Toc361663464"/>
      <w:bookmarkStart w:id="6968" w:name="_Toc361665305"/>
      <w:bookmarkStart w:id="6969" w:name="_Toc361667145"/>
      <w:bookmarkStart w:id="6970" w:name="_Toc361668974"/>
      <w:bookmarkStart w:id="6971" w:name="_Toc364935018"/>
      <w:bookmarkStart w:id="6972" w:name="_Toc361663465"/>
      <w:bookmarkStart w:id="6973" w:name="_Toc361665306"/>
      <w:bookmarkStart w:id="6974" w:name="_Toc361667146"/>
      <w:bookmarkStart w:id="6975" w:name="_Toc361668975"/>
      <w:bookmarkStart w:id="6976" w:name="_Toc364935019"/>
      <w:bookmarkStart w:id="6977" w:name="_Toc361663466"/>
      <w:bookmarkStart w:id="6978" w:name="_Toc361665307"/>
      <w:bookmarkStart w:id="6979" w:name="_Toc361667147"/>
      <w:bookmarkStart w:id="6980" w:name="_Toc361668976"/>
      <w:bookmarkStart w:id="6981" w:name="_Toc364935020"/>
      <w:bookmarkStart w:id="6982" w:name="_Toc361663467"/>
      <w:bookmarkStart w:id="6983" w:name="_Toc361665308"/>
      <w:bookmarkStart w:id="6984" w:name="_Toc361667148"/>
      <w:bookmarkStart w:id="6985" w:name="_Toc361668977"/>
      <w:bookmarkStart w:id="6986" w:name="_Toc364935021"/>
      <w:bookmarkStart w:id="6987" w:name="_Toc235503470"/>
      <w:bookmarkStart w:id="6988" w:name="_Toc241509245"/>
      <w:bookmarkStart w:id="6989" w:name="_Toc244416732"/>
      <w:bookmarkStart w:id="6990" w:name="_Toc276631096"/>
      <w:bookmarkStart w:id="6991" w:name="_Toc361663468"/>
      <w:bookmarkStart w:id="6992" w:name="_Toc361665309"/>
      <w:bookmarkStart w:id="6993" w:name="_Toc361667149"/>
      <w:bookmarkStart w:id="6994" w:name="_Toc361668978"/>
      <w:bookmarkStart w:id="6995" w:name="_Toc364935022"/>
      <w:bookmarkStart w:id="6996" w:name="_Toc361663469"/>
      <w:bookmarkStart w:id="6997" w:name="_Toc361665310"/>
      <w:bookmarkStart w:id="6998" w:name="_Toc361667150"/>
      <w:bookmarkStart w:id="6999" w:name="_Toc361668979"/>
      <w:bookmarkStart w:id="7000" w:name="_Toc364935023"/>
      <w:bookmarkStart w:id="7001" w:name="_Toc361663470"/>
      <w:bookmarkStart w:id="7002" w:name="_Toc361665311"/>
      <w:bookmarkStart w:id="7003" w:name="_Toc361667151"/>
      <w:bookmarkStart w:id="7004" w:name="_Toc361668980"/>
      <w:bookmarkStart w:id="7005" w:name="_Toc364935024"/>
      <w:bookmarkStart w:id="7006" w:name="_Toc361663471"/>
      <w:bookmarkStart w:id="7007" w:name="_Toc361665312"/>
      <w:bookmarkStart w:id="7008" w:name="_Toc361667152"/>
      <w:bookmarkStart w:id="7009" w:name="_Toc361668981"/>
      <w:bookmarkStart w:id="7010" w:name="_Toc364935025"/>
      <w:bookmarkStart w:id="7011" w:name="_Toc361663472"/>
      <w:bookmarkStart w:id="7012" w:name="_Toc361665313"/>
      <w:bookmarkStart w:id="7013" w:name="_Toc361667153"/>
      <w:bookmarkStart w:id="7014" w:name="_Toc361668982"/>
      <w:bookmarkStart w:id="7015" w:name="_Toc364935026"/>
      <w:bookmarkStart w:id="7016" w:name="_Toc364935027"/>
      <w:bookmarkEnd w:id="6762"/>
      <w:bookmarkEnd w:id="6763"/>
      <w:bookmarkEnd w:id="6764"/>
      <w:bookmarkEnd w:id="6765"/>
      <w:bookmarkEnd w:id="6766"/>
      <w:bookmarkEnd w:id="6767"/>
      <w:bookmarkEnd w:id="6768"/>
      <w:bookmarkEnd w:id="6836"/>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r w:rsidRPr="00E77497">
        <w:t xml:space="preserve">The </w:t>
      </w:r>
      <w:r w:rsidRPr="00E77497">
        <w:rPr>
          <w:rFonts w:ascii="Courier New" w:hAnsi="Courier New"/>
          <w:sz w:val="20"/>
        </w:rPr>
        <w:t>debugger</w:t>
      </w:r>
      <w:r w:rsidRPr="00E77497">
        <w:t xml:space="preserve"> statement</w:t>
      </w:r>
      <w:bookmarkEnd w:id="6987"/>
      <w:bookmarkEnd w:id="6988"/>
      <w:bookmarkEnd w:id="6989"/>
      <w:bookmarkEnd w:id="6990"/>
      <w:bookmarkEnd w:id="7016"/>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DebuggerStatement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cs="Courier New"/>
          <w:b/>
          <w:i w:val="0"/>
        </w:rPr>
        <w:t>debugger ;</w:t>
      </w:r>
    </w:p>
    <w:p w:rsidR="00137648" w:rsidRPr="00E77497" w:rsidRDefault="00137648" w:rsidP="0013764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C7794D" w:rsidRDefault="0094796B" w:rsidP="004C02EF">
      <w:pPr>
        <w:rPr>
          <w:sz w:val="18"/>
        </w:rPr>
      </w:pPr>
      <w:r w:rsidRPr="00C7794D">
        <w:rPr>
          <w:sz w:val="18"/>
        </w:rPr>
        <w:t>NOTE</w:t>
      </w:r>
      <w:r w:rsidRPr="00C7794D">
        <w:rPr>
          <w:sz w:val="18"/>
        </w:rPr>
        <w:tab/>
      </w:r>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rsidR="004C02EF" w:rsidRPr="00E77497" w:rsidRDefault="004C02EF" w:rsidP="00150A49">
      <w:pPr>
        <w:pStyle w:val="Alg2"/>
        <w:numPr>
          <w:ilvl w:val="1"/>
          <w:numId w:val="141"/>
        </w:numPr>
        <w:spacing w:after="220"/>
        <w:contextualSpacing/>
      </w:pPr>
      <w:r w:rsidRPr="00E77497">
        <w:t>Perform an implementation defined debugging action.</w:t>
      </w:r>
    </w:p>
    <w:p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rsidR="004C02EF" w:rsidRPr="00E77497" w:rsidRDefault="004C02EF" w:rsidP="00150A49">
      <w:pPr>
        <w:pStyle w:val="Alg2"/>
        <w:numPr>
          <w:ilvl w:val="0"/>
          <w:numId w:val="141"/>
        </w:numPr>
        <w:spacing w:after="220"/>
        <w:contextualSpacing/>
      </w:pPr>
      <w:r w:rsidRPr="00E77497">
        <w:t>Else</w:t>
      </w:r>
    </w:p>
    <w:p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r w:rsidR="00B868C9">
        <w:t>NormalCompletion(</w:t>
      </w:r>
      <w:r w:rsidRPr="00E77497">
        <w:rPr>
          <w:rFonts w:ascii="Arial" w:hAnsi="Arial" w:cs="Arial"/>
        </w:rPr>
        <w:t>empty</w:t>
      </w:r>
      <w:r w:rsidRPr="00E77497">
        <w:t>).</w:t>
      </w:r>
    </w:p>
    <w:p w:rsidR="004C02EF" w:rsidRPr="00E77497" w:rsidRDefault="004C02EF" w:rsidP="00150A49">
      <w:pPr>
        <w:pStyle w:val="Alg2"/>
        <w:numPr>
          <w:ilvl w:val="0"/>
          <w:numId w:val="141"/>
        </w:numPr>
        <w:spacing w:after="220"/>
        <w:contextualSpacing/>
      </w:pPr>
      <w:r w:rsidRPr="00E77497">
        <w:lastRenderedPageBreak/>
        <w:t xml:space="preserve">Return </w:t>
      </w:r>
      <w:r w:rsidRPr="00E77497">
        <w:rPr>
          <w:i/>
        </w:rPr>
        <w:t>result</w:t>
      </w:r>
      <w:r w:rsidRPr="00E77497">
        <w:t>.</w:t>
      </w:r>
    </w:p>
    <w:p w:rsidR="00BB761E" w:rsidRDefault="00BB761E" w:rsidP="00D22EEE">
      <w:pPr>
        <w:pStyle w:val="Heading1"/>
      </w:pPr>
      <w:bookmarkStart w:id="7017" w:name="_Toc364935028"/>
      <w:bookmarkStart w:id="7018" w:name="_Toc235503471"/>
      <w:bookmarkStart w:id="7019" w:name="_Toc241509246"/>
      <w:bookmarkStart w:id="7020" w:name="_Toc244416733"/>
      <w:bookmarkStart w:id="7021" w:name="_Toc276631097"/>
      <w:r>
        <w:t>Functions and Generators</w:t>
      </w:r>
      <w:bookmarkEnd w:id="7017"/>
    </w:p>
    <w:p w:rsidR="004C02EF" w:rsidRPr="00E77497" w:rsidRDefault="004C02EF" w:rsidP="00D148E9">
      <w:pPr>
        <w:pStyle w:val="Heading2"/>
      </w:pPr>
      <w:bookmarkStart w:id="7022" w:name="_Toc364935029"/>
      <w:r w:rsidRPr="00E77497">
        <w:t>Function Definition</w:t>
      </w:r>
      <w:bookmarkEnd w:id="6948"/>
      <w:bookmarkEnd w:id="6949"/>
      <w:bookmarkEnd w:id="6950"/>
      <w:bookmarkEnd w:id="6951"/>
      <w:bookmarkEnd w:id="7018"/>
      <w:bookmarkEnd w:id="7019"/>
      <w:bookmarkEnd w:id="7020"/>
      <w:bookmarkEnd w:id="7021"/>
      <w:r w:rsidR="00DA3106">
        <w:t>s</w:t>
      </w:r>
      <w:bookmarkEnd w:id="702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FunctionDeclaration </w:t>
      </w:r>
      <w:r w:rsidRPr="00E77497">
        <w:rPr>
          <w:rFonts w:ascii="Arial" w:hAnsi="Arial"/>
          <w:b/>
          <w:i w:val="0"/>
        </w:rPr>
        <w:t>:</w:t>
      </w:r>
    </w:p>
    <w:p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 xml:space="preserve">Identifier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4C02EF" w:rsidRPr="00E77497" w:rsidRDefault="004C02EF" w:rsidP="004C02EF">
      <w:pPr>
        <w:pStyle w:val="SyntaxRule"/>
      </w:pPr>
      <w:r w:rsidRPr="00E77497">
        <w:t xml:space="preserve">FunctionExpression </w:t>
      </w:r>
      <w:r w:rsidRPr="00E77497">
        <w:rPr>
          <w:rFonts w:ascii="Arial" w:hAnsi="Arial"/>
          <w:b/>
          <w:i w:val="0"/>
        </w:rPr>
        <w:t>:</w:t>
      </w:r>
    </w:p>
    <w:p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016AA2" w:rsidRPr="00E77497" w:rsidRDefault="00016AA2" w:rsidP="00016AA2">
      <w:pPr>
        <w:pStyle w:val="SyntaxRule"/>
      </w:pPr>
      <w:r>
        <w:t>StrictF</w:t>
      </w:r>
      <w:r w:rsidRPr="00675B74">
        <w:t>ormal</w:t>
      </w:r>
      <w:r w:rsidRPr="00E77497">
        <w:t>Parameter</w:t>
      </w:r>
      <w:r>
        <w:t>s</w:t>
      </w:r>
      <w:r w:rsidRPr="00E77497">
        <w:t xml:space="preserve"> </w:t>
      </w:r>
      <w:r w:rsidRPr="00E77497">
        <w:rPr>
          <w:rFonts w:ascii="Arial" w:hAnsi="Arial"/>
          <w:b/>
          <w:i w:val="0"/>
        </w:rPr>
        <w:t>:</w:t>
      </w:r>
    </w:p>
    <w:p w:rsidR="00016AA2" w:rsidRPr="00E77497" w:rsidRDefault="00016AA2" w:rsidP="00016AA2">
      <w:pPr>
        <w:pStyle w:val="SyntaxDefinition"/>
      </w:pPr>
      <w:r>
        <w:t>FormalParameters</w:t>
      </w:r>
      <w:r w:rsidRPr="00E77497">
        <w:t xml:space="preserve"> </w:t>
      </w:r>
    </w:p>
    <w:p w:rsidR="00855C6C" w:rsidRPr="00E77497" w:rsidRDefault="00855C6C" w:rsidP="00855C6C">
      <w:pPr>
        <w:pStyle w:val="SyntaxRule"/>
      </w:pPr>
      <w:r w:rsidRPr="00E77497">
        <w:t>FormalParameter</w:t>
      </w:r>
      <w:r>
        <w:t>s</w:t>
      </w:r>
      <w:r w:rsidRPr="00E77497">
        <w:t xml:space="preserve"> </w:t>
      </w:r>
      <w:r w:rsidRPr="00E77497">
        <w:rPr>
          <w:rFonts w:ascii="Arial" w:hAnsi="Arial"/>
          <w:b/>
          <w:i w:val="0"/>
        </w:rPr>
        <w:t>:</w:t>
      </w:r>
    </w:p>
    <w:p w:rsidR="00855C6C" w:rsidRPr="00E77497" w:rsidRDefault="00855C6C" w:rsidP="00855C6C">
      <w:pPr>
        <w:pStyle w:val="SyntaxDefinition"/>
      </w:pPr>
      <w:r w:rsidRPr="00C7794D">
        <w:rPr>
          <w:rFonts w:ascii="Arial" w:hAnsi="Arial" w:cs="Arial"/>
          <w:i w:val="0"/>
          <w:sz w:val="16"/>
          <w:szCs w:val="16"/>
        </w:rPr>
        <w:t>[empty]</w:t>
      </w:r>
      <w:r w:rsidRPr="004D1BD1">
        <w:rPr>
          <w:rFonts w:ascii="Courier New" w:hAnsi="Courier New" w:cs="Courier New"/>
          <w:b/>
          <w:i w:val="0"/>
        </w:rPr>
        <w:br/>
      </w:r>
      <w:r>
        <w:t>FormalParameterList</w:t>
      </w:r>
    </w:p>
    <w:p w:rsidR="00521EAD" w:rsidRPr="00E77497" w:rsidRDefault="00521EAD" w:rsidP="00521EAD">
      <w:pPr>
        <w:pStyle w:val="SyntaxRule"/>
      </w:pPr>
      <w:r w:rsidRPr="00E77497">
        <w:t xml:space="preserve">FormalParameterList </w:t>
      </w:r>
      <w:r w:rsidRPr="00E77497">
        <w:rPr>
          <w:rFonts w:ascii="Arial" w:hAnsi="Arial"/>
          <w:b/>
          <w:i w:val="0"/>
        </w:rPr>
        <w:t>:</w:t>
      </w:r>
    </w:p>
    <w:p w:rsidR="00521EAD" w:rsidRPr="00E77497" w:rsidRDefault="008639FD" w:rsidP="00521EAD">
      <w:pPr>
        <w:pStyle w:val="SyntaxDefinition"/>
      </w:pPr>
      <w:r w:rsidRPr="004418C4">
        <w:t>Function</w:t>
      </w:r>
      <w:r>
        <w:t>RestParameter</w:t>
      </w:r>
      <w:r w:rsidR="00521EAD" w:rsidRPr="006B6D0A">
        <w:br/>
        <w:t>FormalsList</w:t>
      </w:r>
      <w:r w:rsidR="00521EAD" w:rsidRPr="006B6D0A">
        <w:br/>
      </w:r>
      <w:r w:rsidR="00521EAD" w:rsidRPr="00E65A34">
        <w:t>FormalsList</w:t>
      </w:r>
      <w:r w:rsidR="00521EAD" w:rsidRPr="009C202C">
        <w:rPr>
          <w:rFonts w:ascii="Courier New" w:hAnsi="Courier New"/>
          <w:b/>
          <w:i w:val="0"/>
        </w:rPr>
        <w:t>,</w:t>
      </w:r>
      <w:r w:rsidR="00521EAD" w:rsidRPr="00B820AB">
        <w:rPr>
          <w:rFonts w:ascii="Courier New" w:hAnsi="Courier New"/>
          <w:b/>
          <w:i w:val="0"/>
        </w:rPr>
        <w:t xml:space="preserve"> </w:t>
      </w:r>
      <w:r w:rsidRPr="004418C4">
        <w:t>Function</w:t>
      </w:r>
      <w:r>
        <w:t>RestParameter</w:t>
      </w:r>
    </w:p>
    <w:p w:rsidR="004C02EF" w:rsidRPr="00E77497" w:rsidRDefault="00521EAD" w:rsidP="004C02EF">
      <w:pPr>
        <w:pStyle w:val="SyntaxRule"/>
      </w:pPr>
      <w:r w:rsidRPr="00E77497">
        <w:t xml:space="preserve">FormalsList </w:t>
      </w:r>
      <w:r w:rsidR="004C02EF" w:rsidRPr="00E77497">
        <w:rPr>
          <w:rFonts w:ascii="Arial" w:hAnsi="Arial"/>
          <w:b/>
          <w:i w:val="0"/>
        </w:rPr>
        <w:t>:</w:t>
      </w:r>
    </w:p>
    <w:p w:rsidR="004C02EF" w:rsidRPr="00E77497" w:rsidRDefault="00521EAD" w:rsidP="004C02EF">
      <w:pPr>
        <w:pStyle w:val="SyntaxDefinition"/>
      </w:pPr>
      <w:r w:rsidRPr="00E77497">
        <w:t>FormalParameter</w:t>
      </w:r>
      <w:r w:rsidR="004C02EF" w:rsidRPr="00E77497">
        <w:br/>
      </w:r>
      <w:r w:rsidRPr="00E77497">
        <w:t xml:space="preserve">FormalsList </w:t>
      </w:r>
      <w:r w:rsidR="004C02EF" w:rsidRPr="00E77497">
        <w:rPr>
          <w:rFonts w:ascii="Courier New" w:hAnsi="Courier New"/>
          <w:b/>
          <w:i w:val="0"/>
        </w:rPr>
        <w:t>,</w:t>
      </w:r>
      <w:r w:rsidR="004C02EF" w:rsidRPr="00E77497">
        <w:t xml:space="preserve"> </w:t>
      </w:r>
      <w:r w:rsidRPr="00E77497">
        <w:t>FormalParameter</w:t>
      </w:r>
    </w:p>
    <w:p w:rsidR="008639FD" w:rsidRPr="004418C4" w:rsidRDefault="008639FD" w:rsidP="008639FD">
      <w:pPr>
        <w:pStyle w:val="SyntaxRule"/>
      </w:pPr>
      <w:r w:rsidRPr="004418C4">
        <w:t>Function</w:t>
      </w:r>
      <w:r>
        <w:t>RestParameter</w:t>
      </w:r>
      <w:r w:rsidRPr="004418C4">
        <w:t xml:space="preserve"> </w:t>
      </w:r>
      <w:r w:rsidRPr="004418C4">
        <w:rPr>
          <w:rFonts w:ascii="Arial" w:hAnsi="Arial"/>
          <w:b/>
          <w:i w:val="0"/>
        </w:rPr>
        <w:t>:</w:t>
      </w:r>
    </w:p>
    <w:p w:rsidR="008639FD" w:rsidRPr="004418C4" w:rsidRDefault="008639FD" w:rsidP="008639FD">
      <w:pPr>
        <w:pStyle w:val="SyntaxDefinition"/>
      </w:pPr>
      <w:r w:rsidRPr="003B4312">
        <w:rPr>
          <w:rFonts w:ascii="Courier New" w:hAnsi="Courier New" w:cs="Courier New"/>
          <w:b/>
          <w:i w:val="0"/>
        </w:rPr>
        <w:t>...</w:t>
      </w:r>
      <w:r w:rsidRPr="006B6D0A">
        <w:t xml:space="preserve"> </w:t>
      </w:r>
      <w:r w:rsidR="004322E4">
        <w:t>Binding</w:t>
      </w:r>
      <w:r w:rsidRPr="006B6D0A">
        <w:t>Identifier</w:t>
      </w:r>
    </w:p>
    <w:p w:rsidR="00521EAD" w:rsidRPr="00E77497" w:rsidRDefault="00521EAD" w:rsidP="00521EAD">
      <w:pPr>
        <w:pStyle w:val="SyntaxRule"/>
      </w:pPr>
      <w:r w:rsidRPr="00675B74">
        <w:t>Formal</w:t>
      </w:r>
      <w:r w:rsidRPr="00E77497">
        <w:t xml:space="preserve">Parameter </w:t>
      </w:r>
      <w:r w:rsidRPr="00E77497">
        <w:rPr>
          <w:rFonts w:ascii="Arial" w:hAnsi="Arial"/>
          <w:b/>
          <w:i w:val="0"/>
        </w:rPr>
        <w:t>:</w:t>
      </w:r>
    </w:p>
    <w:p w:rsidR="00521EAD" w:rsidRPr="00E77497" w:rsidRDefault="00521EAD" w:rsidP="00521EAD">
      <w:pPr>
        <w:pStyle w:val="SyntaxDefinition"/>
      </w:pPr>
      <w:r w:rsidRPr="00E77497">
        <w:t>Binding</w:t>
      </w:r>
      <w:r w:rsidR="00860028">
        <w:t>Element</w:t>
      </w:r>
      <w:r w:rsidRPr="00E77497">
        <w:t xml:space="preserve"> </w:t>
      </w:r>
    </w:p>
    <w:p w:rsidR="004C02EF" w:rsidRPr="00E77497" w:rsidRDefault="004C02EF" w:rsidP="004C02EF">
      <w:pPr>
        <w:pStyle w:val="SyntaxRule"/>
      </w:pPr>
      <w:r w:rsidRPr="00E77497">
        <w:t xml:space="preserve">FunctionBody </w:t>
      </w:r>
      <w:r w:rsidRPr="00E77497">
        <w:rPr>
          <w:rFonts w:ascii="Arial" w:hAnsi="Arial"/>
          <w:b/>
          <w:i w:val="0"/>
        </w:rPr>
        <w:t>:</w:t>
      </w:r>
    </w:p>
    <w:p w:rsidR="004C02EF" w:rsidRPr="00E77497" w:rsidRDefault="00620E09" w:rsidP="00AE38E2">
      <w:pPr>
        <w:pStyle w:val="SyntaxDefinition"/>
      </w:pPr>
      <w:r>
        <w:t>Function</w:t>
      </w:r>
      <w:r w:rsidR="0004187D" w:rsidRPr="00E77497">
        <w:t xml:space="preserve">StatementList </w:t>
      </w:r>
    </w:p>
    <w:p w:rsidR="00620E09" w:rsidRPr="00E77497" w:rsidRDefault="00620E09" w:rsidP="00620E09">
      <w:pPr>
        <w:pStyle w:val="SyntaxRule"/>
      </w:pPr>
      <w:r w:rsidRPr="00E77497">
        <w:t>Function</w:t>
      </w:r>
      <w:r>
        <w:t>StatementList</w:t>
      </w:r>
      <w:r w:rsidRPr="00E77497">
        <w:t xml:space="preserve"> </w:t>
      </w:r>
      <w:r w:rsidRPr="00E77497">
        <w:rPr>
          <w:rFonts w:ascii="Arial" w:hAnsi="Arial"/>
          <w:b/>
          <w:i w:val="0"/>
        </w:rPr>
        <w:t>:</w:t>
      </w:r>
    </w:p>
    <w:p w:rsidR="00620E09" w:rsidRPr="00E77497" w:rsidRDefault="00620E09" w:rsidP="00620E09">
      <w:pPr>
        <w:pStyle w:val="SyntaxDefinition"/>
      </w:pPr>
      <w:r w:rsidRPr="00E77497">
        <w:t>StatementList</w:t>
      </w:r>
      <w:r w:rsidR="00AE38E2" w:rsidRPr="00E77497">
        <w:rPr>
          <w:rFonts w:ascii="Arial" w:hAnsi="Arial"/>
          <w:i w:val="0"/>
          <w:vertAlign w:val="subscript"/>
        </w:rPr>
        <w:t>opt</w:t>
      </w:r>
      <w:r w:rsidRPr="00E77497">
        <w:t xml:space="preserve"> </w:t>
      </w:r>
    </w:p>
    <w:p w:rsidR="000C491B" w:rsidRPr="00E77497" w:rsidRDefault="000C491B" w:rsidP="000C491B">
      <w:pPr>
        <w:pStyle w:val="Syntax"/>
      </w:pPr>
      <w:r w:rsidRPr="00E77497">
        <w:t>Supplemental Syntax</w:t>
      </w:r>
    </w:p>
    <w:p w:rsidR="000C491B" w:rsidRPr="00E77497" w:rsidRDefault="001C54F6" w:rsidP="001C54F6">
      <w:r>
        <w:t>The following productions are used as an aid in specifying the semantics of certain ECMAScript language features. They are not used when parsing ECMAScript source code.</w:t>
      </w:r>
      <w:r w:rsidR="000C491B" w:rsidRPr="00E77497">
        <w:t xml:space="preserve"> </w:t>
      </w:r>
    </w:p>
    <w:p w:rsidR="000C491B" w:rsidRPr="00E77497" w:rsidRDefault="000C491B" w:rsidP="000C491B">
      <w:pPr>
        <w:pStyle w:val="SyntaxRule"/>
      </w:pPr>
      <w:r>
        <w:t>FunctionBody</w:t>
      </w:r>
      <w:r w:rsidRPr="00E77497">
        <w:t xml:space="preserve"> </w:t>
      </w:r>
      <w:r w:rsidRPr="00E77497">
        <w:rPr>
          <w:rFonts w:ascii="Arial" w:hAnsi="Arial"/>
          <w:b/>
          <w:i w:val="0"/>
        </w:rPr>
        <w:t>:</w:t>
      </w:r>
    </w:p>
    <w:p w:rsidR="000C491B" w:rsidRPr="00E77497" w:rsidRDefault="000C491B" w:rsidP="000C491B">
      <w:pPr>
        <w:pStyle w:val="SyntaxDefinition"/>
      </w:pPr>
      <w:r>
        <w:rPr>
          <w:rFonts w:ascii="Courier New" w:hAnsi="Courier New"/>
          <w:b/>
          <w:i w:val="0"/>
        </w:rPr>
        <w:t xml:space="preserve"> </w:t>
      </w:r>
      <w:r>
        <w:t>ThrowTypeError</w:t>
      </w:r>
    </w:p>
    <w:p w:rsidR="001C54F6" w:rsidRPr="00E77497" w:rsidRDefault="001C54F6" w:rsidP="001C54F6">
      <w:pPr>
        <w:pStyle w:val="SyntaxRule"/>
      </w:pPr>
      <w:r>
        <w:t>ThrowTypeError</w:t>
      </w:r>
      <w:r w:rsidRPr="00E77497">
        <w:t xml:space="preserve"> </w:t>
      </w:r>
      <w:r w:rsidRPr="00E77497">
        <w:rPr>
          <w:rFonts w:ascii="Arial" w:hAnsi="Arial"/>
          <w:b/>
          <w:i w:val="0"/>
        </w:rPr>
        <w:t>:</w:t>
      </w:r>
    </w:p>
    <w:p w:rsidR="001C54F6" w:rsidRPr="00E77497" w:rsidRDefault="001C54F6" w:rsidP="001C54F6">
      <w:pPr>
        <w:pStyle w:val="SyntaxDefinition"/>
      </w:pPr>
      <w:r>
        <w:rPr>
          <w:rFonts w:ascii="Courier New" w:hAnsi="Courier New"/>
          <w:b/>
          <w:i w:val="0"/>
        </w:rPr>
        <w:t xml:space="preserve"> </w:t>
      </w:r>
      <w:r w:rsidRPr="00470C0B">
        <w:rPr>
          <w:rFonts w:ascii="Arial" w:hAnsi="Arial" w:cs="Arial"/>
          <w:i w:val="0"/>
          <w:iCs/>
          <w:sz w:val="16"/>
        </w:rPr>
        <w:t>[empty]</w:t>
      </w:r>
    </w:p>
    <w:p w:rsidR="00F22CBA" w:rsidRPr="00E77497" w:rsidRDefault="00F22CBA" w:rsidP="00D148E9">
      <w:pPr>
        <w:pStyle w:val="Heading4"/>
      </w:pPr>
      <w:r w:rsidRPr="00E77497">
        <w:t>Static Semantics</w:t>
      </w:r>
    </w:p>
    <w:p w:rsidR="00F22CBA" w:rsidRPr="00E77497" w:rsidRDefault="00C9049C" w:rsidP="00F22CBA">
      <w:pPr>
        <w:rPr>
          <w:rFonts w:ascii="Helvetica" w:hAnsi="Helvetica"/>
          <w:b/>
        </w:rPr>
      </w:pPr>
      <w:r w:rsidRPr="00E77497">
        <w:rPr>
          <w:rFonts w:ascii="Helvetica" w:hAnsi="Helvetica"/>
          <w:b/>
        </w:rPr>
        <w:t xml:space="preserve">Static Semantics:  </w:t>
      </w:r>
      <w:r w:rsidR="00F22CBA" w:rsidRPr="00E77497">
        <w:rPr>
          <w:rFonts w:ascii="Helvetica" w:hAnsi="Helvetica"/>
          <w:b/>
        </w:rPr>
        <w:t>Early Errors</w:t>
      </w:r>
    </w:p>
    <w:p w:rsidR="005A7DC0" w:rsidRPr="00E77497" w:rsidRDefault="005A7DC0" w:rsidP="00855C6C">
      <w:pPr>
        <w:jc w:val="left"/>
      </w:pPr>
      <w:bookmarkStart w:id="7023" w:name="_Toc375031212"/>
      <w:bookmarkStart w:id="7024" w:name="_Toc381513724"/>
      <w:bookmarkStart w:id="7025" w:name="_Toc382212246"/>
      <w:bookmarkStart w:id="7026" w:name="_Toc382212809"/>
      <w:bookmarkStart w:id="7027" w:name="_Toc382291591"/>
      <w:bookmarkStart w:id="7028" w:name="_Toc385672240"/>
      <w:bookmarkStart w:id="7029" w:name="_Ref386878660"/>
      <w:bookmarkStart w:id="7030" w:name="_Toc393690344"/>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855C6C">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r w:rsidR="002B1CE2" w:rsidRPr="00E77497">
        <w:t>and</w:t>
      </w:r>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w:t>
      </w:r>
      <w:r w:rsidR="00855C6C">
        <w:rPr>
          <w:rFonts w:ascii="Times New Roman" w:hAnsi="Times New Roman"/>
          <w:i/>
        </w:rPr>
        <w:t>s</w:t>
      </w:r>
      <w:r w:rsidR="002B1CE2" w:rsidRPr="00E77497">
        <w:rPr>
          <w:rFonts w:ascii="Times New Roman" w:hAnsi="Times New Roman"/>
          <w:i/>
        </w:rPr>
        <w:t xml:space="preserve">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p>
    <w:p w:rsidR="001F54A9" w:rsidRPr="00E77497" w:rsidRDefault="001F54A9" w:rsidP="00470C0B">
      <w:pPr>
        <w:numPr>
          <w:ilvl w:val="0"/>
          <w:numId w:val="737"/>
        </w:numPr>
        <w:spacing w:after="220"/>
        <w:contextualSpacing/>
      </w:pPr>
      <w:r>
        <w:lastRenderedPageBreak/>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rsidR="007F7FBF" w:rsidRDefault="007F7FBF" w:rsidP="001F54A9">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rsidR="007931B3" w:rsidRDefault="007931B3" w:rsidP="00E2245F">
      <w:pPr>
        <w:spacing w:after="220"/>
        <w:ind w:left="720"/>
        <w:contextualSpacing/>
      </w:pPr>
      <w:r w:rsidRPr="00E77497">
        <w:t xml:space="preserve">It is a Syntax Error if </w:t>
      </w:r>
      <w:r w:rsidR="00531CEF">
        <w:t xml:space="preserve">IsSimpleParameterList of </w:t>
      </w:r>
      <w:r w:rsidR="00531CEF" w:rsidRPr="00E77497">
        <w:rPr>
          <w:rFonts w:ascii="Times New Roman" w:hAnsi="Times New Roman"/>
          <w:i/>
        </w:rPr>
        <w:t>FormalParameter</w:t>
      </w:r>
      <w:r w:rsidR="001E463E">
        <w:rPr>
          <w:rFonts w:ascii="Times New Roman" w:hAnsi="Times New Roman"/>
          <w:i/>
        </w:rPr>
        <w:t>s</w:t>
      </w:r>
      <w:r w:rsidR="00531CEF" w:rsidRPr="00E77497">
        <w:t xml:space="preserve"> </w:t>
      </w:r>
      <w:r w:rsidR="00531CEF">
        <w:t xml:space="preserve">is </w:t>
      </w:r>
      <w:r w:rsidR="001F54A9">
        <w:rPr>
          <w:rFonts w:ascii="Times New Roman" w:hAnsi="Times New Roman"/>
          <w:b/>
          <w:bCs/>
        </w:rPr>
        <w:t>false</w:t>
      </w:r>
      <w:r w:rsidR="00531CEF">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00531CEF">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C22BBD" w:rsidRDefault="00C22BBD" w:rsidP="001E463E">
      <w:pPr>
        <w:numPr>
          <w:ilvl w:val="0"/>
          <w:numId w:val="737"/>
        </w:numPr>
        <w:spacing w:after="220"/>
        <w:contextualSpacing/>
      </w:pPr>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7931B3" w:rsidRPr="00E77497" w:rsidRDefault="00812A59" w:rsidP="001E463E">
      <w:pPr>
        <w:pStyle w:val="Note"/>
      </w:pPr>
      <w:r>
        <w:t>NOTE</w:t>
      </w:r>
      <w:r>
        <w:tab/>
        <w:t xml:space="preserve">The </w:t>
      </w:r>
      <w:r w:rsidRPr="00812A59">
        <w:rPr>
          <w:rFonts w:ascii="Times New Roman" w:hAnsi="Times New Roman"/>
        </w:rPr>
        <w:t>LexicallyDeclaredNames</w:t>
      </w:r>
      <w:r>
        <w:t xml:space="preserve"> of a </w:t>
      </w:r>
      <w:r w:rsidRPr="00812A59">
        <w:rPr>
          <w:rFonts w:ascii="Times New Roman" w:hAnsi="Times New Roman"/>
          <w:i/>
        </w:rPr>
        <w:t>FunctionBody</w:t>
      </w:r>
      <w:r>
        <w:t xml:space="preserve"> </w:t>
      </w:r>
      <w:r w:rsidR="00A47263">
        <w:t>does no</w:t>
      </w:r>
      <w:r w:rsidR="00F328F2">
        <w:t>t</w:t>
      </w:r>
      <w:r w:rsidR="002D68DA">
        <w:t xml:space="preserve"> include</w:t>
      </w:r>
      <w:r>
        <w:t xml:space="preserve"> </w:t>
      </w:r>
      <w:r w:rsidR="002D68DA">
        <w:t>identifiers</w:t>
      </w:r>
      <w:r>
        <w:t xml:space="preserve"> </w:t>
      </w:r>
      <w:r w:rsidR="002D68DA">
        <w:t>bound</w:t>
      </w:r>
      <w:r>
        <w:t xml:space="preserve"> </w:t>
      </w:r>
      <w:r w:rsidR="002D68DA">
        <w:t>using</w:t>
      </w:r>
      <w:r>
        <w:t xml:space="preserve"> var or function declarations.</w:t>
      </w:r>
      <w:r w:rsidR="002D68DA">
        <w:t xml:space="preserve"> Simple parameter lists bind identifiers as VarDeclaredNames.  Parameter lists that contain destructuring patterns, default value initialisers, or a rest parameter bind identif</w:t>
      </w:r>
      <w:r w:rsidR="00970124">
        <w:t>i</w:t>
      </w:r>
      <w:r w:rsidR="002D68DA">
        <w:t>ers as LexicallyDeclaredNames.</w:t>
      </w:r>
      <w:r w:rsidR="00346CC0">
        <w:t xml:space="preserve"> </w:t>
      </w:r>
    </w:p>
    <w:p w:rsidR="00016AA2" w:rsidRPr="00E77497" w:rsidRDefault="00016AA2" w:rsidP="00016AA2">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rsidRPr="00E77497">
        <w:rPr>
          <w:rFonts w:ascii="Times New Roman" w:hAnsi="Times New Roman"/>
          <w:i/>
        </w:rPr>
        <w:t xml:space="preserve"> </w:t>
      </w:r>
    </w:p>
    <w:p w:rsidR="00016AA2" w:rsidRPr="006B6D0A" w:rsidRDefault="00016AA2" w:rsidP="008F1A22">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008F1A22">
        <w:rPr>
          <w:rStyle w:val="bnf"/>
        </w:rPr>
        <w:t>s</w:t>
      </w:r>
      <w:r w:rsidRPr="00E77497">
        <w:t xml:space="preserve"> contains any duplicate elements</w:t>
      </w:r>
      <w:r w:rsidRPr="006B6D0A">
        <w:t>.</w:t>
      </w:r>
    </w:p>
    <w:p w:rsidR="00016AA2" w:rsidRPr="006B6D0A" w:rsidRDefault="00016AA2" w:rsidP="008F1A22">
      <w:pPr>
        <w:numPr>
          <w:ilvl w:val="0"/>
          <w:numId w:val="737"/>
        </w:numPr>
        <w:spacing w:after="220"/>
      </w:pPr>
      <w:r w:rsidRPr="009C202C">
        <w:t>It is a Syntax Error</w:t>
      </w:r>
      <w:r>
        <w:t xml:space="preserve"> if</w:t>
      </w:r>
      <w:r w:rsidRPr="002D68DA">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w:t>
      </w:r>
      <w:r w:rsidR="008F1A22">
        <w:rPr>
          <w:rFonts w:ascii="Times New Roman" w:hAnsi="Times New Roman"/>
          <w:i/>
        </w:rPr>
        <w:t>s</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1E463E" w:rsidRPr="00E77497" w:rsidRDefault="001E463E" w:rsidP="001E463E">
      <w:r>
        <w:rPr>
          <w:rFonts w:ascii="Times New Roman" w:hAnsi="Times New Roman"/>
          <w:i/>
        </w:rPr>
        <w: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w:t>
      </w:r>
      <w:r w:rsidRPr="00E77497">
        <w:rPr>
          <w:rFonts w:ascii="Times New Roman" w:hAnsi="Times New Roman"/>
          <w:i/>
        </w:rPr>
        <w:t xml:space="preserve">List </w:t>
      </w:r>
    </w:p>
    <w:p w:rsidR="001F54A9" w:rsidRPr="00E77497" w:rsidRDefault="001F54A9" w:rsidP="001F54A9">
      <w:pPr>
        <w:numPr>
          <w:ilvl w:val="0"/>
          <w:numId w:val="737"/>
        </w:numPr>
        <w:spacing w:after="220"/>
        <w:contextualSpacing/>
      </w:pPr>
      <w:r>
        <w:t xml:space="preserve">It is a Syntax Error if </w:t>
      </w:r>
      <w:r>
        <w:rPr>
          <w:rFonts w:ascii="Times New Roman" w:hAnsi="Times New Roman"/>
          <w:i/>
        </w:rPr>
        <w:t>FormalParameters</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Pr="001F54A9">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rsidR="001E463E" w:rsidRPr="006B6D0A" w:rsidRDefault="001E463E" w:rsidP="001E463E">
      <w:pPr>
        <w:numPr>
          <w:ilvl w:val="0"/>
          <w:numId w:val="737"/>
        </w:numPr>
        <w:spacing w:after="220"/>
        <w:contextualSpacing/>
      </w:pPr>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rsidR="001E463E" w:rsidRPr="006B6D0A" w:rsidRDefault="001E463E" w:rsidP="001E463E">
      <w:pPr>
        <w:numPr>
          <w:ilvl w:val="0"/>
          <w:numId w:val="737"/>
        </w:numPr>
        <w:spacing w:after="220"/>
        <w:contextualSpacing/>
      </w:pPr>
      <w:r w:rsidRPr="009C202C">
        <w:t>It is a Syntax Error</w:t>
      </w:r>
      <w:r>
        <w:t xml:space="preserve"> if</w:t>
      </w:r>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FormalParameterList</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1E463E" w:rsidRPr="006B6D0A" w:rsidRDefault="001E463E" w:rsidP="00470C0B">
      <w:pPr>
        <w:numPr>
          <w:ilvl w:val="0"/>
          <w:numId w:val="737"/>
        </w:numPr>
        <w:spacing w:after="220"/>
      </w:pPr>
      <w:r w:rsidRPr="009C202C">
        <w:t xml:space="preserve">It is a Syntax Error if the source code matching this production is strict code </w:t>
      </w:r>
      <w:r>
        <w:t xml:space="preserve">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rsidR="001E463E" w:rsidRPr="00E77497" w:rsidRDefault="001E463E" w:rsidP="00016AA2">
      <w:pPr>
        <w:pStyle w:val="Note"/>
      </w:pPr>
      <w:r>
        <w:t>NOTE</w:t>
      </w:r>
      <w:r>
        <w:tab/>
        <w:t xml:space="preserve">Multiple occurrences of the same </w:t>
      </w:r>
      <w:r w:rsidRPr="000344F7">
        <w:rPr>
          <w:rStyle w:val="bnf"/>
          <w:szCs w:val="18"/>
        </w:rPr>
        <w:t>Identifier</w:t>
      </w:r>
      <w:r>
        <w:t xml:space="preserve"> in a </w:t>
      </w:r>
      <w:r w:rsidRPr="000344F7">
        <w:rPr>
          <w:rStyle w:val="bnf"/>
          <w:szCs w:val="18"/>
        </w:rPr>
        <w:t>FormalParamterList</w:t>
      </w:r>
      <w:r>
        <w:t xml:space="preserve"> is only allowed for non-strict functions </w:t>
      </w:r>
      <w:r w:rsidR="00016AA2">
        <w:t xml:space="preserve">and generator functions that have </w:t>
      </w:r>
      <w:r>
        <w:t>simple parameter lists.</w:t>
      </w:r>
    </w:p>
    <w:p w:rsidR="002C779F" w:rsidRPr="00E77497" w:rsidRDefault="002C779F" w:rsidP="002E6C8B">
      <w:r w:rsidRPr="00E77497">
        <w:rPr>
          <w:rFonts w:ascii="Times New Roman" w:hAnsi="Times New Roman"/>
          <w:i/>
        </w:rPr>
        <w:t>Function</w:t>
      </w:r>
      <w:r w:rsidR="002E6C8B">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StatementList </w:t>
      </w:r>
    </w:p>
    <w:p w:rsidR="002C779F" w:rsidRPr="00E77497" w:rsidRDefault="002C779F" w:rsidP="00FE5F37">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rsidR="002C779F" w:rsidRPr="00E77497" w:rsidRDefault="002C779F" w:rsidP="00FE5F37">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rsidR="000E01AF" w:rsidRPr="00E65A34" w:rsidRDefault="000E01AF" w:rsidP="000E01AF">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r w:rsidR="0069636E">
        <w:rPr>
          <w:rStyle w:val="bnf"/>
        </w:rPr>
        <w:t>Element</w:t>
      </w:r>
      <w:r w:rsidRPr="00E65A34">
        <w:rPr>
          <w:rStyle w:val="bnf"/>
        </w:rPr>
        <w:t xml:space="preserve"> </w:t>
      </w:r>
    </w:p>
    <w:p w:rsidR="009338AE" w:rsidRPr="00E77497" w:rsidRDefault="009338AE" w:rsidP="007B7042">
      <w:pPr>
        <w:numPr>
          <w:ilvl w:val="0"/>
          <w:numId w:val="737"/>
        </w:numPr>
        <w:spacing w:after="220"/>
      </w:pPr>
      <w:r>
        <w:t xml:space="preserve">It is a Syntax Error if </w:t>
      </w:r>
      <w:r w:rsidRPr="00E77497">
        <w:rPr>
          <w:rStyle w:val="bnf"/>
        </w:rPr>
        <w:t>Binding</w:t>
      </w:r>
      <w:r>
        <w:rPr>
          <w:rStyle w:val="bnf"/>
        </w:rPr>
        <w:t>Element</w:t>
      </w:r>
      <w:r w:rsidRPr="00E77497">
        <w:rPr>
          <w:rStyle w:val="bnf"/>
        </w:rPr>
        <w:t xml:space="preserve">  </w:t>
      </w:r>
      <w:r>
        <w:rPr>
          <w:rFonts w:ascii="Times New Roman" w:hAnsi="Times New Roman"/>
        </w:rPr>
        <w:t>Contains</w:t>
      </w:r>
      <w:r w:rsidRPr="00E77497">
        <w:t xml:space="preserve"> </w:t>
      </w:r>
      <w:r>
        <w:rPr>
          <w:rFonts w:ascii="Times New Roman" w:hAnsi="Times New Roman"/>
          <w:i/>
        </w:rPr>
        <w:t>YieldExpression.</w:t>
      </w:r>
    </w:p>
    <w:p w:rsidR="00FC55A8" w:rsidRPr="00E77497" w:rsidRDefault="00FC55A8" w:rsidP="00FC55A8">
      <w:pPr>
        <w:rPr>
          <w:rFonts w:ascii="Helvetica" w:hAnsi="Helvetica"/>
          <w:b/>
        </w:rPr>
      </w:pPr>
      <w:r w:rsidRPr="00E77497">
        <w:rPr>
          <w:rFonts w:ascii="Helvetica" w:hAnsi="Helvetica"/>
          <w:b/>
        </w:rPr>
        <w:t xml:space="preserve">Static Semantics:  </w:t>
      </w:r>
      <w:r w:rsidR="00256A92" w:rsidRPr="00E77497">
        <w:rPr>
          <w:rFonts w:ascii="Helvetica" w:hAnsi="Helvetica"/>
          <w:b/>
          <w:lang w:eastAsia="en-US"/>
        </w:rPr>
        <w:t>BoundNames</w:t>
      </w:r>
    </w:p>
    <w:p w:rsidR="0038665D" w:rsidRPr="00E77497" w:rsidRDefault="0038665D"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38665D" w:rsidRPr="00E77497" w:rsidRDefault="0038665D" w:rsidP="004322E4">
      <w:pPr>
        <w:pStyle w:val="Alg4"/>
        <w:numPr>
          <w:ilvl w:val="0"/>
          <w:numId w:val="471"/>
        </w:numPr>
        <w:spacing w:after="220"/>
        <w:contextualSpacing/>
      </w:pPr>
      <w:r w:rsidRPr="00E77497">
        <w:t xml:space="preserve">Return the BoundNames of </w:t>
      </w:r>
      <w:r w:rsidRPr="00E77497">
        <w:rPr>
          <w:i/>
        </w:rPr>
        <w:t>BindingIdentifier</w:t>
      </w:r>
      <w:r w:rsidRPr="00E77497">
        <w:t>.</w:t>
      </w:r>
    </w:p>
    <w:p w:rsidR="00AA42F1" w:rsidRPr="00E77497" w:rsidRDefault="00AA42F1" w:rsidP="001E463E">
      <w:pPr>
        <w:pStyle w:val="SyntaxRule"/>
        <w:spacing w:after="240"/>
      </w:pPr>
      <w:r w:rsidRPr="00E77497">
        <w:t>FormalParameter</w:t>
      </w:r>
      <w:r w:rsidR="001E463E">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rsidR="00D26016" w:rsidRPr="00E77497" w:rsidRDefault="00D26016" w:rsidP="004322E4">
      <w:pPr>
        <w:pStyle w:val="Alg4"/>
        <w:numPr>
          <w:ilvl w:val="0"/>
          <w:numId w:val="594"/>
        </w:numPr>
        <w:spacing w:after="220"/>
        <w:contextualSpacing/>
      </w:pPr>
      <w:r w:rsidRPr="00E77497">
        <w:t>Return an empty List.</w:t>
      </w:r>
    </w:p>
    <w:p w:rsidR="00287677" w:rsidRPr="00675B74" w:rsidRDefault="00287677" w:rsidP="00287677">
      <w:pPr>
        <w:pStyle w:val="SyntaxRule"/>
        <w:spacing w:after="24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0002777F" w:rsidRPr="004418C4">
        <w:t>Function</w:t>
      </w:r>
      <w:r w:rsidR="0002777F">
        <w:t>RestParameter</w:t>
      </w:r>
    </w:p>
    <w:p w:rsidR="00026B5F" w:rsidRPr="00E77497" w:rsidRDefault="00026B5F" w:rsidP="004322E4">
      <w:pPr>
        <w:pStyle w:val="Alg4"/>
        <w:numPr>
          <w:ilvl w:val="0"/>
          <w:numId w:val="423"/>
        </w:numPr>
        <w:spacing w:after="220"/>
        <w:contextualSpacing/>
      </w:pPr>
      <w:r w:rsidRPr="00E77497">
        <w:t xml:space="preserve">Let </w:t>
      </w:r>
      <w:r w:rsidRPr="00E77497">
        <w:rPr>
          <w:i/>
        </w:rPr>
        <w:t xml:space="preserve">names </w:t>
      </w:r>
      <w:r w:rsidRPr="00E77497">
        <w:t xml:space="preserve">be BoundNames of </w:t>
      </w:r>
      <w:r w:rsidRPr="00E77497">
        <w:rPr>
          <w:rStyle w:val="bnf"/>
        </w:rPr>
        <w:t>FormalsList</w:t>
      </w:r>
      <w:r w:rsidRPr="00E77497">
        <w:t>.</w:t>
      </w:r>
    </w:p>
    <w:p w:rsidR="00026B5F" w:rsidRPr="00E77497" w:rsidRDefault="00026B5F" w:rsidP="004322E4">
      <w:pPr>
        <w:pStyle w:val="Alg4"/>
        <w:numPr>
          <w:ilvl w:val="0"/>
          <w:numId w:val="423"/>
        </w:numPr>
        <w:spacing w:after="220"/>
        <w:contextualSpacing/>
      </w:pPr>
      <w:r w:rsidRPr="00E77497">
        <w:t xml:space="preserve">Append to </w:t>
      </w:r>
      <w:r w:rsidRPr="00E77497">
        <w:rPr>
          <w:i/>
        </w:rPr>
        <w:t>names</w:t>
      </w:r>
      <w:r w:rsidRPr="00E77497">
        <w:t xml:space="preserve"> the </w:t>
      </w:r>
      <w:r w:rsidR="00954547" w:rsidRPr="004418C4">
        <w:t xml:space="preserve">BoundNames of </w:t>
      </w:r>
      <w:r w:rsidR="00954547" w:rsidRPr="00954547">
        <w:rPr>
          <w:i/>
        </w:rPr>
        <w:t>FunctionRestParameter</w:t>
      </w:r>
      <w:r w:rsidRPr="00675B74">
        <w:rPr>
          <w:rStyle w:val="bnf"/>
        </w:rPr>
        <w:t>.</w:t>
      </w:r>
    </w:p>
    <w:p w:rsidR="00026B5F" w:rsidRPr="00E77497" w:rsidRDefault="00026B5F" w:rsidP="004322E4">
      <w:pPr>
        <w:pStyle w:val="Alg4"/>
        <w:numPr>
          <w:ilvl w:val="0"/>
          <w:numId w:val="423"/>
        </w:numPr>
        <w:spacing w:after="220"/>
        <w:contextualSpacing/>
      </w:pPr>
      <w:r w:rsidRPr="00E77497">
        <w:t xml:space="preserve">Return </w:t>
      </w:r>
      <w:r w:rsidRPr="00E77497">
        <w:rPr>
          <w:i/>
        </w:rPr>
        <w:t>names</w:t>
      </w:r>
      <w:r w:rsidRPr="00E77497">
        <w:t>.</w:t>
      </w:r>
    </w:p>
    <w:p w:rsidR="00FC55A8" w:rsidRPr="00E77497" w:rsidRDefault="00FC55A8" w:rsidP="00FC55A8">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rsidR="00FC55A8" w:rsidRPr="00E77497" w:rsidRDefault="00FC55A8" w:rsidP="004322E4">
      <w:pPr>
        <w:pStyle w:val="Alg4"/>
        <w:numPr>
          <w:ilvl w:val="0"/>
          <w:numId w:val="626"/>
        </w:numPr>
        <w:spacing w:after="220"/>
        <w:contextualSpacing/>
      </w:pPr>
      <w:r w:rsidRPr="00E77497">
        <w:t xml:space="preserve">Let </w:t>
      </w:r>
      <w:r w:rsidRPr="00E77497">
        <w:rPr>
          <w:i/>
        </w:rPr>
        <w:t xml:space="preserve">names </w:t>
      </w:r>
      <w:r w:rsidRPr="00E77497">
        <w:t xml:space="preserve">be BoundNames of </w:t>
      </w:r>
      <w:r w:rsidR="00A4389F" w:rsidRPr="00E77497">
        <w:rPr>
          <w:rStyle w:val="bnf"/>
        </w:rPr>
        <w:t>FormalsList</w:t>
      </w:r>
      <w:r w:rsidRPr="00E77497">
        <w:t>.</w:t>
      </w:r>
    </w:p>
    <w:p w:rsidR="00FC55A8" w:rsidRPr="00E77497" w:rsidRDefault="00FC55A8" w:rsidP="004322E4">
      <w:pPr>
        <w:pStyle w:val="Alg4"/>
        <w:numPr>
          <w:ilvl w:val="0"/>
          <w:numId w:val="626"/>
        </w:numPr>
        <w:spacing w:after="220"/>
        <w:contextualSpacing/>
      </w:pPr>
      <w:r w:rsidRPr="00E77497">
        <w:lastRenderedPageBreak/>
        <w:t xml:space="preserve">Append to </w:t>
      </w:r>
      <w:r w:rsidRPr="00E77497">
        <w:rPr>
          <w:i/>
        </w:rPr>
        <w:t>names</w:t>
      </w:r>
      <w:r w:rsidRPr="00E77497">
        <w:t xml:space="preserve"> the elements of BoundNames of </w:t>
      </w:r>
      <w:r w:rsidRPr="00E77497">
        <w:rPr>
          <w:rStyle w:val="bnf"/>
        </w:rPr>
        <w:t>FormalParameter.</w:t>
      </w:r>
    </w:p>
    <w:p w:rsidR="00FC55A8" w:rsidRPr="00E77497" w:rsidRDefault="00FC55A8" w:rsidP="004322E4">
      <w:pPr>
        <w:pStyle w:val="Alg4"/>
        <w:numPr>
          <w:ilvl w:val="0"/>
          <w:numId w:val="626"/>
        </w:numPr>
        <w:spacing w:after="220"/>
        <w:contextualSpacing/>
      </w:pPr>
      <w:r w:rsidRPr="00E77497">
        <w:t xml:space="preserve">Return </w:t>
      </w:r>
      <w:r w:rsidRPr="00E77497">
        <w:rPr>
          <w:i/>
        </w:rPr>
        <w:t>names</w:t>
      </w:r>
      <w:r w:rsidRPr="00E77497">
        <w:t>.</w:t>
      </w:r>
    </w:p>
    <w:p w:rsidR="00AA7F77" w:rsidRPr="00E77497" w:rsidRDefault="00AA7F77" w:rsidP="00AA7F77">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rsidR="00AA7F77" w:rsidRPr="00E77497" w:rsidRDefault="00AA7F77"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AA7F77" w:rsidRPr="00E77497" w:rsidRDefault="00AA7F77" w:rsidP="00AA7F77">
      <w:pPr>
        <w:pStyle w:val="Alg4"/>
        <w:numPr>
          <w:ilvl w:val="0"/>
          <w:numId w:val="723"/>
        </w:numPr>
        <w:spacing w:after="220"/>
        <w:contextualSpacing/>
      </w:pPr>
      <w:r w:rsidRPr="00E77497">
        <w:t xml:space="preserve">Return </w:t>
      </w:r>
      <w:r w:rsidRPr="00AA7F77">
        <w:rPr>
          <w:b/>
        </w:rPr>
        <w:t>false</w:t>
      </w:r>
      <w:r>
        <w:t>.</w:t>
      </w:r>
    </w:p>
    <w:p w:rsidR="00AA7F77" w:rsidRPr="00E77497" w:rsidRDefault="00AA7F77" w:rsidP="001E463E">
      <w:pPr>
        <w:jc w:val="left"/>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AA7F77" w:rsidRPr="00E77497" w:rsidRDefault="00AA7F77" w:rsidP="00BD7B76">
      <w:pPr>
        <w:pStyle w:val="Alg4"/>
        <w:numPr>
          <w:ilvl w:val="0"/>
          <w:numId w:val="1273"/>
        </w:numPr>
        <w:spacing w:after="220"/>
        <w:contextualSpacing/>
      </w:pPr>
      <w:r w:rsidRPr="00E77497">
        <w:t xml:space="preserve">Return </w:t>
      </w:r>
      <w:r w:rsidRPr="00AA7F77">
        <w:rPr>
          <w:b/>
        </w:rPr>
        <w:t>false</w:t>
      </w:r>
      <w:r>
        <w:t>.</w:t>
      </w:r>
    </w:p>
    <w:p w:rsidR="00AA7F77" w:rsidRDefault="00AA7F77" w:rsidP="00052EFC">
      <w:pPr>
        <w:pStyle w:val="Note"/>
      </w:pPr>
      <w:r>
        <w:t>NOTE</w:t>
      </w:r>
      <w:r>
        <w:tab/>
        <w:t>Static semantic rules that depend upon substructure generally do not look into function definitions.</w:t>
      </w:r>
    </w:p>
    <w:p w:rsidR="00E2297F" w:rsidRPr="00E77497" w:rsidRDefault="00E2297F" w:rsidP="00E2297F">
      <w:pPr>
        <w:rPr>
          <w:rFonts w:ascii="Helvetica" w:hAnsi="Helvetica"/>
          <w:b/>
        </w:rPr>
      </w:pPr>
      <w:r w:rsidRPr="00E77497">
        <w:rPr>
          <w:rFonts w:ascii="Helvetica" w:hAnsi="Helvetica"/>
          <w:b/>
        </w:rPr>
        <w:t xml:space="preserve">Static Semantics:  </w:t>
      </w:r>
      <w:r w:rsidRPr="00E77497">
        <w:rPr>
          <w:rFonts w:ascii="Helvetica" w:hAnsi="Helvetica"/>
          <w:b/>
          <w:lang w:eastAsia="en-US"/>
        </w:rPr>
        <w:t>ExpectedArgumentCount</w:t>
      </w:r>
    </w:p>
    <w:p w:rsidR="001E463E" w:rsidRPr="00E77497" w:rsidRDefault="001E463E" w:rsidP="00197BED">
      <w:pPr>
        <w:pStyle w:val="SyntaxRule"/>
        <w:spacing w:after="220"/>
      </w:pPr>
      <w:r w:rsidRPr="00E77497">
        <w:t>FormalParameter</w:t>
      </w:r>
      <w:r>
        <w:t>s</w:t>
      </w:r>
      <w:r w:rsidRPr="00E77497">
        <w:t xml:space="preserve"> </w:t>
      </w:r>
      <w:r w:rsidRPr="00E77497">
        <w:rPr>
          <w:rFonts w:ascii="Arial" w:hAnsi="Arial"/>
          <w:b/>
          <w:i w:val="0"/>
        </w:rPr>
        <w:t>:</w:t>
      </w:r>
      <w:r>
        <w:rPr>
          <w:rFonts w:ascii="Arial" w:hAnsi="Arial"/>
          <w:b/>
          <w:i w:val="0"/>
        </w:rPr>
        <w:t xml:space="preserve"> </w:t>
      </w:r>
      <w:r w:rsidRPr="00E77497">
        <w:rPr>
          <w:rFonts w:ascii="Arial" w:hAnsi="Arial" w:cs="Arial"/>
          <w:i w:val="0"/>
          <w:sz w:val="16"/>
          <w:szCs w:val="16"/>
        </w:rPr>
        <w:t>[empty]</w:t>
      </w:r>
    </w:p>
    <w:p w:rsidR="001E463E" w:rsidRPr="00E77497" w:rsidRDefault="001E463E" w:rsidP="001E463E">
      <w:pPr>
        <w:pStyle w:val="Alg4"/>
        <w:numPr>
          <w:ilvl w:val="0"/>
          <w:numId w:val="424"/>
        </w:numPr>
        <w:spacing w:after="220"/>
        <w:contextualSpacing/>
      </w:pPr>
      <w:r w:rsidRPr="00E77497">
        <w:t>Return 0.</w:t>
      </w:r>
    </w:p>
    <w:p w:rsidR="00B41033" w:rsidRPr="00675B74" w:rsidRDefault="00B41033" w:rsidP="00197BED">
      <w:pPr>
        <w:pStyle w:val="SyntaxRule"/>
        <w:spacing w:after="220"/>
      </w:pPr>
      <w:r w:rsidRPr="00E77497">
        <w:t xml:space="preserve">FormalParameterList </w:t>
      </w:r>
      <w:r w:rsidRPr="00E77497">
        <w:rPr>
          <w:rFonts w:ascii="Arial" w:hAnsi="Arial"/>
          <w:b/>
          <w:i w:val="0"/>
        </w:rPr>
        <w:t>:</w:t>
      </w:r>
      <w:r w:rsidR="001E463E" w:rsidRPr="00E77497" w:rsidDel="001E463E">
        <w:t xml:space="preserve"> </w:t>
      </w:r>
      <w:r w:rsidR="00954547" w:rsidRPr="004418C4">
        <w:t>Function</w:t>
      </w:r>
      <w:r w:rsidR="00954547">
        <w:t>RestParameter</w:t>
      </w:r>
    </w:p>
    <w:p w:rsidR="00E2297F" w:rsidRPr="00E77497" w:rsidRDefault="00E2297F" w:rsidP="00197BED">
      <w:pPr>
        <w:pStyle w:val="Alg4"/>
        <w:numPr>
          <w:ilvl w:val="0"/>
          <w:numId w:val="1422"/>
        </w:numPr>
        <w:spacing w:after="220"/>
        <w:contextualSpacing/>
      </w:pPr>
      <w:r w:rsidRPr="00E77497">
        <w:t>Return 0.</w:t>
      </w:r>
    </w:p>
    <w:p w:rsidR="00E660D2" w:rsidRPr="00675B74" w:rsidRDefault="00E660D2" w:rsidP="00AF63E6">
      <w:pPr>
        <w:pStyle w:val="SyntaxRule"/>
        <w:spacing w:after="240"/>
      </w:pPr>
      <w:r w:rsidRPr="00E77497">
        <w:t xml:space="preserve">FormalParameterList </w:t>
      </w:r>
      <w:r w:rsidRPr="00E77497">
        <w:rPr>
          <w:rFonts w:ascii="Arial" w:hAnsi="Arial"/>
          <w:b/>
          <w:i w:val="0"/>
        </w:rPr>
        <w:t>:</w:t>
      </w:r>
      <w:r w:rsidR="00AF63E6">
        <w:rPr>
          <w:rFonts w:ascii="Arial" w:hAnsi="Arial"/>
          <w:b/>
          <w:i w:val="0"/>
        </w:rPr>
        <w:t xml:space="preserve"> </w:t>
      </w:r>
      <w:r w:rsidRPr="00E77497">
        <w:t>FormalsList</w:t>
      </w:r>
      <w:r w:rsidR="00954547">
        <w:t xml:space="preserve"> </w:t>
      </w:r>
      <w:r w:rsidRPr="00675B74">
        <w:rPr>
          <w:rFonts w:ascii="Courier New" w:hAnsi="Courier New"/>
          <w:b/>
        </w:rPr>
        <w:t xml:space="preserve">, </w:t>
      </w:r>
      <w:r w:rsidR="00954547" w:rsidRPr="004418C4">
        <w:t>Function</w:t>
      </w:r>
      <w:r w:rsidR="00954547">
        <w:t>RestParameter</w:t>
      </w:r>
    </w:p>
    <w:p w:rsidR="00E2297F" w:rsidRPr="00E77497" w:rsidRDefault="00E2297F" w:rsidP="004322E4">
      <w:pPr>
        <w:pStyle w:val="Alg4"/>
        <w:numPr>
          <w:ilvl w:val="0"/>
          <w:numId w:val="425"/>
        </w:numPr>
        <w:spacing w:after="220"/>
        <w:contextualSpacing/>
      </w:pPr>
      <w:r w:rsidRPr="00E77497">
        <w:t xml:space="preserve">Return the ExpectedArgumentCount of </w:t>
      </w:r>
      <w:r w:rsidRPr="00E77497">
        <w:rPr>
          <w:rStyle w:val="bnf"/>
        </w:rPr>
        <w:t>FormalsList</w:t>
      </w:r>
      <w:r w:rsidRPr="00E77497">
        <w:t>.</w:t>
      </w:r>
    </w:p>
    <w:p w:rsidR="00E2297F" w:rsidRPr="00E77497" w:rsidRDefault="00E2297F" w:rsidP="00E2297F">
      <w:pPr>
        <w:pStyle w:val="Note"/>
      </w:pPr>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Initialiser.</w:t>
      </w:r>
      <w:r w:rsidR="00FE5F37" w:rsidRPr="00FE5F37">
        <w:t xml:space="preserve"> </w:t>
      </w:r>
      <w:r w:rsidR="00FE5F37">
        <w:t xml:space="preserve">A </w:t>
      </w:r>
      <w:r w:rsidR="00FE5F37" w:rsidRPr="00FE5F37">
        <w:rPr>
          <w:rFonts w:ascii="Times New Roman" w:hAnsi="Times New Roman"/>
          <w:i/>
        </w:rPr>
        <w:t>FormalParameter</w:t>
      </w:r>
      <w:r w:rsidR="00FE5F37" w:rsidRPr="00E77497">
        <w:t xml:space="preserve"> </w:t>
      </w:r>
      <w:r w:rsidR="00FE5F37">
        <w:t>without an initial</w:t>
      </w:r>
      <w:r w:rsidR="006B2604">
        <w:t>ise</w:t>
      </w:r>
      <w:r w:rsidR="00FE5F37">
        <w:t xml:space="preserve">r </w:t>
      </w:r>
      <w:r w:rsidR="00E65FB6">
        <w:t>is</w:t>
      </w:r>
      <w:r w:rsidR="00FE5F37">
        <w:t xml:space="preserve"> allowed after the first parameter with an initial</w:t>
      </w:r>
      <w:r w:rsidR="006B2604">
        <w:t>ise</w:t>
      </w:r>
      <w:r w:rsidR="00FE5F37">
        <w:t xml:space="preserve">r but such parameters are considered to be optional with </w:t>
      </w:r>
      <w:r w:rsidR="00FE5F37" w:rsidRPr="00FE5F37">
        <w:rPr>
          <w:rFonts w:ascii="Times New Roman" w:hAnsi="Times New Roman"/>
          <w:b/>
        </w:rPr>
        <w:t>undefined</w:t>
      </w:r>
      <w:r w:rsidR="00FE5F37">
        <w:t xml:space="preserve"> as their default value.</w:t>
      </w:r>
    </w:p>
    <w:p w:rsidR="00E2297F" w:rsidRPr="00E77497" w:rsidRDefault="00E2297F" w:rsidP="00E2297F">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E2297F" w:rsidRPr="00E77497" w:rsidRDefault="00E2297F" w:rsidP="004322E4">
      <w:pPr>
        <w:pStyle w:val="Alg4"/>
        <w:numPr>
          <w:ilvl w:val="0"/>
          <w:numId w:val="574"/>
        </w:numPr>
        <w:spacing w:after="220"/>
        <w:contextualSpacing/>
      </w:pPr>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p>
    <w:p w:rsidR="00E2297F" w:rsidRPr="00E77497" w:rsidRDefault="00E2297F" w:rsidP="004322E4">
      <w:pPr>
        <w:pStyle w:val="Alg4"/>
        <w:numPr>
          <w:ilvl w:val="0"/>
          <w:numId w:val="574"/>
        </w:numPr>
        <w:spacing w:after="220"/>
        <w:contextualSpacing/>
      </w:pPr>
      <w:r w:rsidRPr="00E77497">
        <w:t>Return 1.</w:t>
      </w:r>
    </w:p>
    <w:p w:rsidR="00F21891" w:rsidRPr="00E77497" w:rsidRDefault="00F21891" w:rsidP="00F21891">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F21891" w:rsidRPr="00E77497" w:rsidRDefault="00F21891" w:rsidP="004322E4">
      <w:pPr>
        <w:pStyle w:val="Alg4"/>
        <w:numPr>
          <w:ilvl w:val="0"/>
          <w:numId w:val="426"/>
        </w:numPr>
        <w:spacing w:after="220"/>
        <w:contextualSpacing/>
      </w:pPr>
      <w:r w:rsidRPr="00E77497">
        <w:t xml:space="preserve">Let </w:t>
      </w:r>
      <w:r w:rsidRPr="00E77497">
        <w:rPr>
          <w:i/>
        </w:rPr>
        <w:t>count</w:t>
      </w:r>
      <w:r w:rsidRPr="00E77497">
        <w:t xml:space="preserve"> be the ExpectedArgumentCount of </w:t>
      </w:r>
      <w:r w:rsidRPr="00E77497">
        <w:rPr>
          <w:rStyle w:val="bnf"/>
        </w:rPr>
        <w:t>FormalsList.</w:t>
      </w:r>
    </w:p>
    <w:p w:rsidR="00F21891" w:rsidRPr="00E77497" w:rsidRDefault="00F21891" w:rsidP="004322E4">
      <w:pPr>
        <w:pStyle w:val="Alg4"/>
        <w:numPr>
          <w:ilvl w:val="0"/>
          <w:numId w:val="426"/>
        </w:numPr>
        <w:spacing w:after="220"/>
        <w:contextualSpacing/>
      </w:pPr>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p>
    <w:p w:rsidR="00F21891" w:rsidRPr="00E77497" w:rsidRDefault="00F21891" w:rsidP="004322E4">
      <w:pPr>
        <w:pStyle w:val="Alg4"/>
        <w:numPr>
          <w:ilvl w:val="0"/>
          <w:numId w:val="426"/>
        </w:numPr>
        <w:spacing w:after="220"/>
        <w:contextualSpacing/>
      </w:pPr>
      <w:r w:rsidRPr="00E77497">
        <w:t xml:space="preserve">Return </w:t>
      </w:r>
      <w:r w:rsidRPr="00E77497">
        <w:rPr>
          <w:i/>
        </w:rPr>
        <w:t>count</w:t>
      </w:r>
      <w:r w:rsidRPr="00E77497">
        <w:t>+1.</w:t>
      </w:r>
    </w:p>
    <w:p w:rsidR="00C34EDF" w:rsidRPr="00E77497" w:rsidRDefault="00C34EDF" w:rsidP="00C34EDF">
      <w:pPr>
        <w:rPr>
          <w:rFonts w:ascii="Helvetica" w:hAnsi="Helvetica"/>
          <w:b/>
        </w:rPr>
      </w:pPr>
      <w:r w:rsidRPr="00E77497">
        <w:rPr>
          <w:rFonts w:ascii="Helvetica" w:hAnsi="Helvetica"/>
          <w:b/>
        </w:rPr>
        <w:t xml:space="preserve">Static Semantics:  </w:t>
      </w:r>
      <w:r w:rsidR="001A5789" w:rsidRPr="00E77497">
        <w:rPr>
          <w:rFonts w:ascii="Helvetica" w:hAnsi="Helvetica"/>
          <w:b/>
          <w:lang w:eastAsia="en-US"/>
        </w:rPr>
        <w:t>HasInitialiser</w:t>
      </w:r>
    </w:p>
    <w:p w:rsidR="00C34EDF" w:rsidRPr="00E77497" w:rsidRDefault="00C34EDF" w:rsidP="00C34EDF">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C34EDF" w:rsidRPr="00E77497" w:rsidRDefault="00C34EDF" w:rsidP="004322E4">
      <w:pPr>
        <w:pStyle w:val="Alg4"/>
        <w:numPr>
          <w:ilvl w:val="0"/>
          <w:numId w:val="427"/>
        </w:numPr>
        <w:spacing w:after="220"/>
        <w:contextualSpacing/>
      </w:pPr>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rsidR="00C34EDF" w:rsidRPr="00E77497" w:rsidRDefault="00C34EDF" w:rsidP="004322E4">
      <w:pPr>
        <w:pStyle w:val="Alg4"/>
        <w:numPr>
          <w:ilvl w:val="0"/>
          <w:numId w:val="427"/>
        </w:numPr>
        <w:spacing w:after="220"/>
        <w:contextualSpacing/>
      </w:pPr>
      <w:r w:rsidRPr="00E77497">
        <w:t xml:space="preserve">Return HasInitialiser of </w:t>
      </w:r>
      <w:r w:rsidRPr="00E77497">
        <w:rPr>
          <w:rStyle w:val="bnf"/>
        </w:rPr>
        <w:t>FormalParameter</w:t>
      </w:r>
      <w:r w:rsidRPr="00E77497">
        <w:t>.</w:t>
      </w:r>
    </w:p>
    <w:p w:rsidR="00B33855" w:rsidRPr="00E77497" w:rsidRDefault="00B33855" w:rsidP="00B33855">
      <w:pPr>
        <w:rPr>
          <w:rFonts w:ascii="Helvetica" w:hAnsi="Helvetica"/>
          <w:b/>
        </w:rPr>
      </w:pPr>
      <w:r w:rsidRPr="00E77497">
        <w:rPr>
          <w:rFonts w:ascii="Helvetica" w:hAnsi="Helvetica"/>
          <w:b/>
        </w:rPr>
        <w:t xml:space="preserve">Static Semantics:  </w:t>
      </w:r>
      <w:r>
        <w:rPr>
          <w:rFonts w:ascii="Helvetica" w:hAnsi="Helvetica"/>
          <w:b/>
          <w:lang w:eastAsia="en-US"/>
        </w:rPr>
        <w:t>IsConstantDeclaration</w:t>
      </w:r>
    </w:p>
    <w:p w:rsidR="00B33855" w:rsidRPr="006B3D6C" w:rsidRDefault="00B33855" w:rsidP="00C71418">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p>
    <w:p w:rsidR="00B33855" w:rsidRPr="00E77497" w:rsidRDefault="00B33855" w:rsidP="00B33855">
      <w:pPr>
        <w:pStyle w:val="Alg4"/>
        <w:numPr>
          <w:ilvl w:val="0"/>
          <w:numId w:val="686"/>
        </w:numPr>
        <w:spacing w:after="220"/>
        <w:contextualSpacing/>
      </w:pPr>
      <w:r>
        <w:t xml:space="preserve">Return </w:t>
      </w:r>
      <w:r>
        <w:rPr>
          <w:b/>
        </w:rPr>
        <w:t>false</w:t>
      </w:r>
      <w:r w:rsidRPr="00E77497">
        <w:t>.</w:t>
      </w:r>
    </w:p>
    <w:p w:rsidR="00B97AD5" w:rsidRPr="00E77497" w:rsidRDefault="00B97AD5" w:rsidP="00B97AD5">
      <w:pPr>
        <w:rPr>
          <w:rFonts w:ascii="Helvetica" w:hAnsi="Helvetica"/>
          <w:b/>
        </w:rPr>
      </w:pPr>
      <w:r w:rsidRPr="00E77497">
        <w:rPr>
          <w:rFonts w:ascii="Helvetica" w:hAnsi="Helvetica"/>
          <w:b/>
        </w:rPr>
        <w:t xml:space="preserve">Static Semantics:  </w:t>
      </w:r>
      <w:r>
        <w:rPr>
          <w:rFonts w:ascii="Helvetica" w:hAnsi="Helvetica"/>
          <w:b/>
          <w:lang w:eastAsia="en-US"/>
        </w:rPr>
        <w:t>IsSimple</w:t>
      </w:r>
      <w:r w:rsidR="00D158A6">
        <w:rPr>
          <w:rFonts w:ascii="Helvetica" w:hAnsi="Helvetica"/>
          <w:b/>
          <w:lang w:eastAsia="en-US"/>
        </w:rPr>
        <w:t>Parameter</w:t>
      </w:r>
      <w:r>
        <w:rPr>
          <w:rFonts w:ascii="Helvetica" w:hAnsi="Helvetica"/>
          <w:b/>
          <w:lang w:eastAsia="en-US"/>
        </w:rPr>
        <w:t>List</w:t>
      </w:r>
    </w:p>
    <w:p w:rsidR="00B97AD5" w:rsidRPr="00E77497" w:rsidRDefault="00B97AD5" w:rsidP="00C71418">
      <w:pPr>
        <w:pStyle w:val="SyntaxRule"/>
        <w:spacing w:after="240"/>
      </w:pPr>
      <w:r w:rsidRPr="00E77497">
        <w:lastRenderedPageBreak/>
        <w:t>FormalParameter</w:t>
      </w:r>
      <w:r w:rsidR="00C71418">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rsidR="00B97AD5" w:rsidRPr="00E77497" w:rsidRDefault="00B97AD5" w:rsidP="00B97AD5">
      <w:pPr>
        <w:pStyle w:val="Alg4"/>
        <w:numPr>
          <w:ilvl w:val="0"/>
          <w:numId w:val="1066"/>
        </w:numPr>
        <w:spacing w:after="220"/>
        <w:contextualSpacing/>
      </w:pPr>
      <w:r w:rsidRPr="00E77497">
        <w:t xml:space="preserve">Return </w:t>
      </w:r>
      <w:r w:rsidRPr="00B97AD5">
        <w:rPr>
          <w:b/>
          <w:bCs/>
        </w:rPr>
        <w:t>true</w:t>
      </w:r>
      <w:r w:rsidRPr="00E77497">
        <w:t>.</w:t>
      </w:r>
    </w:p>
    <w:p w:rsidR="00971DDF" w:rsidRPr="00675B74" w:rsidRDefault="00971DDF" w:rsidP="00971DDF">
      <w:pPr>
        <w:pStyle w:val="SyntaxRule"/>
        <w:spacing w:after="240"/>
      </w:pPr>
      <w:r w:rsidRPr="00E77497">
        <w:t xml:space="preserve">FormalParameterList </w:t>
      </w:r>
      <w:r w:rsidRPr="00E77497">
        <w:rPr>
          <w:rFonts w:ascii="Arial" w:hAnsi="Arial"/>
          <w:b/>
          <w:i w:val="0"/>
        </w:rPr>
        <w:t xml:space="preserve">: </w:t>
      </w:r>
      <w:r w:rsidRPr="004418C4">
        <w:t>Function</w:t>
      </w:r>
      <w:r>
        <w:t>RestParameter</w:t>
      </w:r>
    </w:p>
    <w:p w:rsidR="00971DDF" w:rsidRPr="00E77497" w:rsidRDefault="00971DDF" w:rsidP="00971DDF">
      <w:pPr>
        <w:pStyle w:val="Alg4"/>
        <w:numPr>
          <w:ilvl w:val="0"/>
          <w:numId w:val="1067"/>
        </w:numPr>
        <w:spacing w:after="220"/>
        <w:contextualSpacing/>
      </w:pPr>
      <w:r w:rsidRPr="00E77497">
        <w:t xml:space="preserve">Return </w:t>
      </w:r>
      <w:r w:rsidRPr="00B97AD5">
        <w:rPr>
          <w:b/>
          <w:bCs/>
          <w:iCs/>
        </w:rPr>
        <w:t>false</w:t>
      </w:r>
      <w:r w:rsidRPr="00E77497">
        <w:t>.</w:t>
      </w:r>
    </w:p>
    <w:p w:rsidR="00B97AD5" w:rsidRPr="00675B74" w:rsidRDefault="00B97AD5" w:rsidP="00B97AD5">
      <w:pPr>
        <w:pStyle w:val="SyntaxRule"/>
        <w:spacing w:after="24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rsidR="00B97AD5" w:rsidRPr="00E77497" w:rsidRDefault="00B97AD5" w:rsidP="00971DDF">
      <w:pPr>
        <w:pStyle w:val="Alg4"/>
        <w:numPr>
          <w:ilvl w:val="0"/>
          <w:numId w:val="1070"/>
        </w:numPr>
        <w:spacing w:after="220"/>
        <w:contextualSpacing/>
      </w:pPr>
      <w:r w:rsidRPr="00E77497">
        <w:t xml:space="preserve">Return </w:t>
      </w:r>
      <w:r w:rsidRPr="00B97AD5">
        <w:rPr>
          <w:b/>
          <w:bCs/>
          <w:iCs/>
        </w:rPr>
        <w:t>false</w:t>
      </w:r>
      <w:r w:rsidRPr="00E77497">
        <w:t>.</w:t>
      </w:r>
    </w:p>
    <w:p w:rsidR="00B97AD5" w:rsidRPr="00E77497" w:rsidRDefault="00B97AD5" w:rsidP="00B97AD5">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rsidR="00B97AD5" w:rsidRPr="00E77497" w:rsidRDefault="00B97AD5" w:rsidP="00B97AD5">
      <w:pPr>
        <w:pStyle w:val="Alg4"/>
        <w:numPr>
          <w:ilvl w:val="0"/>
          <w:numId w:val="1068"/>
        </w:numPr>
        <w:spacing w:after="220"/>
        <w:contextualSpacing/>
      </w:pPr>
      <w:r>
        <w:t>If IsSimple</w:t>
      </w:r>
      <w:r w:rsidR="00D158A6">
        <w:t>Parameter</w:t>
      </w:r>
      <w:r>
        <w:t xml:space="preserve">List of </w:t>
      </w:r>
      <w:r w:rsidRPr="00B97AD5">
        <w:rPr>
          <w:i/>
          <w:iCs/>
        </w:rPr>
        <w:t>FormalsList</w:t>
      </w:r>
      <w:r>
        <w:t xml:space="preserve"> is </w:t>
      </w:r>
      <w:r>
        <w:rPr>
          <w:b/>
          <w:bCs/>
        </w:rPr>
        <w:t>false</w:t>
      </w:r>
      <w:r>
        <w:t xml:space="preserve">, return </w:t>
      </w:r>
      <w:r>
        <w:rPr>
          <w:b/>
          <w:bCs/>
        </w:rPr>
        <w:t>false</w:t>
      </w:r>
      <w:r>
        <w:t>.</w:t>
      </w:r>
    </w:p>
    <w:p w:rsidR="00B97AD5" w:rsidRPr="00E77497" w:rsidRDefault="00B97AD5" w:rsidP="00A249CF">
      <w:pPr>
        <w:pStyle w:val="Alg4"/>
        <w:numPr>
          <w:ilvl w:val="0"/>
          <w:numId w:val="1068"/>
        </w:numPr>
        <w:spacing w:after="220"/>
        <w:contextualSpacing/>
      </w:pPr>
      <w:r w:rsidRPr="00E77497">
        <w:t xml:space="preserve">Return </w:t>
      </w:r>
      <w:r w:rsidR="00A249CF">
        <w:t>IsSimple</w:t>
      </w:r>
      <w:r w:rsidR="00D158A6">
        <w:t>Parameter</w:t>
      </w:r>
      <w:r w:rsidR="00A249CF">
        <w:t xml:space="preserve">List of </w:t>
      </w:r>
      <w:r w:rsidR="00A249CF" w:rsidRPr="00E77497">
        <w:rPr>
          <w:rStyle w:val="bnf"/>
        </w:rPr>
        <w:t>FormalParameter</w:t>
      </w:r>
      <w:r w:rsidRPr="00E77497">
        <w:t>.</w:t>
      </w:r>
    </w:p>
    <w:p w:rsidR="00A249CF" w:rsidRPr="00E77497" w:rsidRDefault="00A249CF" w:rsidP="00A249CF">
      <w:r w:rsidRPr="00E77497">
        <w:rPr>
          <w:rStyle w:val="bnf"/>
        </w:rPr>
        <w:t>FormalParameter</w:t>
      </w:r>
      <w:r>
        <w:rPr>
          <w:rStyle w:val="bnf"/>
        </w:rPr>
        <w:t xml:space="preserve"> </w:t>
      </w:r>
      <w:r w:rsidRPr="00E77497">
        <w:rPr>
          <w:b/>
        </w:rPr>
        <w:t>:</w:t>
      </w:r>
      <w:r w:rsidRPr="00E77497">
        <w:t xml:space="preserve"> </w:t>
      </w:r>
      <w:r>
        <w:rPr>
          <w:rStyle w:val="bnf"/>
        </w:rPr>
        <w:t>BindingElement</w:t>
      </w:r>
      <w:r w:rsidRPr="00E77497">
        <w:t xml:space="preserve"> </w:t>
      </w:r>
    </w:p>
    <w:p w:rsidR="00A249CF" w:rsidRPr="00E77497" w:rsidRDefault="00A249CF" w:rsidP="00A249CF">
      <w:pPr>
        <w:pStyle w:val="Alg4"/>
        <w:numPr>
          <w:ilvl w:val="0"/>
          <w:numId w:val="1069"/>
        </w:numPr>
        <w:spacing w:after="220"/>
        <w:contextualSpacing/>
      </w:pPr>
      <w:r>
        <w:t xml:space="preserve">If </w:t>
      </w:r>
      <w:r w:rsidRPr="00E77497">
        <w:t xml:space="preserve">HasInitialiser of </w:t>
      </w:r>
      <w:r>
        <w:rPr>
          <w:rStyle w:val="bnf"/>
        </w:rPr>
        <w:t>BindingElement</w:t>
      </w:r>
      <w:r w:rsidRPr="00E77497">
        <w:t xml:space="preserve"> </w:t>
      </w:r>
      <w:r>
        <w:t xml:space="preserve">is </w:t>
      </w:r>
      <w:r>
        <w:rPr>
          <w:b/>
          <w:bCs/>
        </w:rPr>
        <w:t>true</w:t>
      </w:r>
      <w:r>
        <w:t xml:space="preserve">, return </w:t>
      </w:r>
      <w:r>
        <w:rPr>
          <w:b/>
          <w:bCs/>
        </w:rPr>
        <w:t>false</w:t>
      </w:r>
      <w:r>
        <w:t>.</w:t>
      </w:r>
    </w:p>
    <w:p w:rsidR="00A249CF" w:rsidRDefault="00A249CF" w:rsidP="00A249CF">
      <w:pPr>
        <w:pStyle w:val="Alg4"/>
        <w:numPr>
          <w:ilvl w:val="0"/>
          <w:numId w:val="1069"/>
        </w:numPr>
        <w:spacing w:after="220"/>
        <w:contextualSpacing/>
      </w:pPr>
      <w:r>
        <w:t xml:space="preserve">If </w:t>
      </w:r>
      <w:r w:rsidRPr="00E77497">
        <w:rPr>
          <w:rStyle w:val="bnf"/>
        </w:rPr>
        <w:t>FormalParameter</w:t>
      </w:r>
      <w:r w:rsidRPr="00A249CF">
        <w:t xml:space="preserve"> </w:t>
      </w:r>
      <w:r w:rsidRPr="00CE127F">
        <w:rPr>
          <w:rStyle w:val="bnf"/>
          <w:i w:val="0"/>
        </w:rPr>
        <w:t>Contains</w:t>
      </w:r>
      <w:r w:rsidRPr="00E77497">
        <w:t xml:space="preserve"> </w:t>
      </w:r>
      <w:r w:rsidRPr="00CE127F">
        <w:rPr>
          <w:rStyle w:val="bnf"/>
        </w:rPr>
        <w:t>BindingPattern</w:t>
      </w:r>
      <w:r>
        <w:rPr>
          <w:rStyle w:val="bnf"/>
          <w:i w:val="0"/>
          <w:iCs/>
        </w:rPr>
        <w:t xml:space="preserve"> is </w:t>
      </w:r>
      <w:r>
        <w:rPr>
          <w:rStyle w:val="bnf"/>
          <w:b/>
          <w:bCs/>
          <w:i w:val="0"/>
          <w:iCs/>
        </w:rPr>
        <w:t>true</w:t>
      </w:r>
      <w:r>
        <w:rPr>
          <w:rStyle w:val="bnf"/>
          <w:i w:val="0"/>
          <w:iCs/>
        </w:rPr>
        <w:t xml:space="preserve">, return </w:t>
      </w:r>
      <w:r>
        <w:rPr>
          <w:rStyle w:val="bnf"/>
          <w:b/>
          <w:bCs/>
          <w:i w:val="0"/>
          <w:iCs/>
        </w:rPr>
        <w:t>false</w:t>
      </w:r>
      <w:r>
        <w:rPr>
          <w:rStyle w:val="bnf"/>
          <w:i w:val="0"/>
          <w:iCs/>
        </w:rPr>
        <w:t>.</w:t>
      </w:r>
    </w:p>
    <w:p w:rsidR="00A249CF" w:rsidRPr="00E77497" w:rsidRDefault="00A249CF" w:rsidP="00A249CF">
      <w:pPr>
        <w:pStyle w:val="Alg4"/>
        <w:numPr>
          <w:ilvl w:val="0"/>
          <w:numId w:val="1069"/>
        </w:numPr>
        <w:spacing w:after="220"/>
        <w:contextualSpacing/>
      </w:pPr>
      <w:r w:rsidRPr="00E77497">
        <w:t xml:space="preserve">Return </w:t>
      </w:r>
      <w:r>
        <w:rPr>
          <w:b/>
          <w:bCs/>
          <w:iCs/>
        </w:rPr>
        <w:t>true</w:t>
      </w:r>
      <w:r w:rsidRPr="00E77497">
        <w:t>.</w:t>
      </w:r>
    </w:p>
    <w:p w:rsidR="001819E8" w:rsidRPr="00E77497" w:rsidRDefault="001819E8" w:rsidP="001819E8">
      <w:pPr>
        <w:rPr>
          <w:rFonts w:ascii="Helvetica" w:hAnsi="Helvetica"/>
          <w:b/>
        </w:rPr>
      </w:pPr>
      <w:r w:rsidRPr="00E77497">
        <w:rPr>
          <w:rFonts w:ascii="Helvetica" w:hAnsi="Helvetica"/>
          <w:b/>
        </w:rPr>
        <w:t xml:space="preserve">Static Semantics:  </w:t>
      </w:r>
      <w:r>
        <w:rPr>
          <w:rFonts w:ascii="Helvetica" w:hAnsi="Helvetica"/>
          <w:b/>
          <w:lang w:eastAsia="en-US"/>
        </w:rPr>
        <w:t>IsStrict</w:t>
      </w:r>
    </w:p>
    <w:p w:rsidR="001819E8" w:rsidRPr="006B3D6C" w:rsidRDefault="001819E8" w:rsidP="00AE38E2">
      <w:r w:rsidRPr="00E77497">
        <w:rPr>
          <w:rFonts w:ascii="Times New Roman" w:hAnsi="Times New Roman"/>
          <w:i/>
        </w:rPr>
        <w:t>Function</w:t>
      </w:r>
      <w:r w:rsidR="00AE38E2">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620E09" w:rsidRPr="00620E09">
        <w:rPr>
          <w:rFonts w:ascii="Times New Roman" w:hAnsi="Times New Roman"/>
          <w:i/>
        </w:rPr>
        <w:t>StatementList</w:t>
      </w:r>
      <w:r w:rsidR="00620E09" w:rsidRPr="00197BED">
        <w:rPr>
          <w:rFonts w:cs="Arial"/>
          <w:iCs/>
          <w:vertAlign w:val="subscript"/>
        </w:rPr>
        <w:t>opt</w:t>
      </w:r>
      <w:r w:rsidRPr="00E77497">
        <w:rPr>
          <w:rFonts w:ascii="Times New Roman" w:hAnsi="Times New Roman"/>
          <w:i/>
        </w:rPr>
        <w:t xml:space="preserve"> </w:t>
      </w:r>
      <w:r w:rsidRPr="00E77497">
        <w:t xml:space="preserve"> </w:t>
      </w:r>
    </w:p>
    <w:p w:rsidR="001819E8" w:rsidRPr="00D158A6" w:rsidRDefault="001819E8" w:rsidP="00D158A6">
      <w:pPr>
        <w:pStyle w:val="Alg4"/>
        <w:numPr>
          <w:ilvl w:val="0"/>
          <w:numId w:val="916"/>
        </w:numPr>
        <w:spacing w:after="220"/>
        <w:contextualSpacing/>
      </w:pPr>
      <w:commentRangeStart w:id="7031"/>
      <w:r>
        <w:t>I</w:t>
      </w:r>
      <w:r w:rsidRPr="00FE5E17">
        <w:t>f th</w:t>
      </w:r>
      <w:r>
        <w:t>is</w:t>
      </w:r>
      <w:r w:rsidRPr="00E77497">
        <w:t xml:space="preserve"> </w:t>
      </w:r>
      <w:r w:rsidR="00FF36B2">
        <w:rPr>
          <w:rStyle w:val="bnf"/>
        </w:rPr>
        <w:t>Function</w:t>
      </w:r>
      <w:r w:rsidR="00BC1AE0">
        <w:rPr>
          <w:rStyle w:val="bnf"/>
        </w:rPr>
        <w:t>StatementList</w:t>
      </w:r>
      <w:r w:rsidRPr="00E77497">
        <w:t xml:space="preserve"> </w:t>
      </w:r>
      <w:r w:rsidRPr="00FE5E17">
        <w:t xml:space="preserve">is contained in strict code or if </w:t>
      </w:r>
      <w:r w:rsidR="00FF36B2">
        <w:rPr>
          <w:i/>
        </w:rPr>
        <w:t>StatementList</w:t>
      </w:r>
      <w:r w:rsidRPr="008B7F6F">
        <w:rPr>
          <w:rFonts w:ascii="Courier New" w:hAnsi="Courier New" w:cs="Courier New"/>
          <w:b/>
          <w:iCs/>
        </w:rPr>
        <w:t xml:space="preserve"> </w:t>
      </w:r>
      <w:r w:rsidRPr="00FE5E17">
        <w:t>is strict code</w:t>
      </w:r>
      <w:r>
        <w:t xml:space="preserve">, then </w:t>
      </w:r>
      <w:r w:rsidR="00FF36B2">
        <w:t>return</w:t>
      </w:r>
      <w:r>
        <w:t xml:space="preserve"> </w:t>
      </w:r>
      <w:r w:rsidRPr="0006447F">
        <w:rPr>
          <w:b/>
        </w:rPr>
        <w:t>true</w:t>
      </w:r>
      <w:r>
        <w:t xml:space="preserve">.  Otherwise, </w:t>
      </w:r>
      <w:r w:rsidR="00FF36B2">
        <w:t>return</w:t>
      </w:r>
      <w:r>
        <w:t xml:space="preserve"> </w:t>
      </w:r>
      <w:r w:rsidRPr="00FE5E17">
        <w:rPr>
          <w:b/>
        </w:rPr>
        <w:t>false</w:t>
      </w:r>
      <w:r w:rsidRPr="00E77497">
        <w:t>.</w:t>
      </w:r>
      <w:commentRangeEnd w:id="7031"/>
      <w:r w:rsidR="00FF36B2">
        <w:rPr>
          <w:rStyle w:val="CommentReference"/>
          <w:rFonts w:ascii="Arial" w:eastAsia="MS Mincho" w:hAnsi="Arial"/>
          <w:spacing w:val="0"/>
          <w:lang w:eastAsia="ja-JP"/>
        </w:rPr>
        <w:commentReference w:id="7031"/>
      </w:r>
    </w:p>
    <w:p w:rsidR="00F22CBA" w:rsidRPr="00E77497" w:rsidRDefault="00F22CBA" w:rsidP="00F22CBA">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D97798" w:rsidRPr="00E77497" w:rsidRDefault="00D97798"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D97798" w:rsidRPr="00E77497" w:rsidRDefault="00D97798" w:rsidP="00D97798">
      <w:pPr>
        <w:pStyle w:val="Alg4"/>
        <w:numPr>
          <w:ilvl w:val="0"/>
          <w:numId w:val="846"/>
        </w:numPr>
        <w:spacing w:after="220"/>
        <w:contextualSpacing/>
      </w:pPr>
      <w:r w:rsidRPr="00E77497">
        <w:t xml:space="preserve">Return the BoundNames of </w:t>
      </w:r>
      <w:r w:rsidRPr="00E77497">
        <w:rPr>
          <w:i/>
        </w:rPr>
        <w:t>BindingIdentifier</w:t>
      </w:r>
      <w:r w:rsidRPr="00E77497">
        <w:t>.</w:t>
      </w:r>
    </w:p>
    <w:p w:rsidR="009F72FD" w:rsidRPr="00E77497" w:rsidRDefault="009F72FD"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rsidR="009F72FD" w:rsidRPr="00E77497" w:rsidRDefault="009F72FD" w:rsidP="00B33855">
      <w:pPr>
        <w:pStyle w:val="Alg4"/>
        <w:numPr>
          <w:ilvl w:val="0"/>
          <w:numId w:val="687"/>
        </w:numPr>
        <w:spacing w:after="220"/>
        <w:contextualSpacing/>
      </w:pPr>
      <w:r w:rsidRPr="00E77497">
        <w:t>Return an empty List.</w:t>
      </w:r>
    </w:p>
    <w:p w:rsidR="00812A59" w:rsidRPr="00E77497" w:rsidRDefault="00812A59"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812A59">
        <w:rPr>
          <w:rFonts w:eastAsia="MS Mincho"/>
          <w:lang w:eastAsia="ja-JP"/>
        </w:rPr>
        <w:t>StatementList</w:t>
      </w:r>
    </w:p>
    <w:p w:rsidR="00812A59" w:rsidRPr="00E77497" w:rsidRDefault="00812A59" w:rsidP="00812A59">
      <w:pPr>
        <w:pStyle w:val="Alg4"/>
        <w:numPr>
          <w:ilvl w:val="0"/>
          <w:numId w:val="1021"/>
        </w:numPr>
        <w:spacing w:after="220"/>
        <w:contextualSpacing/>
      </w:pPr>
      <w:r w:rsidRPr="00E77497">
        <w:t xml:space="preserve">Return </w:t>
      </w:r>
      <w:r>
        <w:t xml:space="preserve">TopLevelLexicallyDeclaredNames of </w:t>
      </w:r>
      <w:r w:rsidRPr="00812A59">
        <w:rPr>
          <w:i/>
        </w:rPr>
        <w:t>StatementList</w:t>
      </w:r>
      <w:r w:rsidRPr="00E77497">
        <w:t>.</w:t>
      </w:r>
    </w:p>
    <w:p w:rsidR="00067949" w:rsidRPr="00E77497" w:rsidRDefault="00067949" w:rsidP="00067949">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067949" w:rsidRPr="00E77497" w:rsidRDefault="00067949"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067949" w:rsidRPr="00E77497" w:rsidRDefault="00067949" w:rsidP="004322E4">
      <w:pPr>
        <w:pStyle w:val="Alg4"/>
        <w:numPr>
          <w:ilvl w:val="0"/>
          <w:numId w:val="596"/>
        </w:numPr>
        <w:spacing w:after="220"/>
        <w:contextualSpacing/>
      </w:pPr>
      <w:r w:rsidRPr="00E77497">
        <w:t>Return an empty List.</w:t>
      </w:r>
    </w:p>
    <w:p w:rsidR="00067949" w:rsidRPr="00E77497" w:rsidRDefault="00067949" w:rsidP="00067949">
      <w:pPr>
        <w:pStyle w:val="SyntaxRule"/>
        <w:spacing w:after="240"/>
      </w:pPr>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p>
    <w:p w:rsidR="00067949" w:rsidRPr="00E77497" w:rsidRDefault="00067949" w:rsidP="004322E4">
      <w:pPr>
        <w:pStyle w:val="Alg4"/>
        <w:numPr>
          <w:ilvl w:val="0"/>
          <w:numId w:val="602"/>
        </w:numPr>
        <w:spacing w:after="220"/>
        <w:contextualSpacing/>
      </w:pPr>
      <w:r w:rsidRPr="00E77497">
        <w:t>Return an empty List.</w:t>
      </w:r>
    </w:p>
    <w:p w:rsidR="00812A59" w:rsidRPr="00E77497" w:rsidRDefault="00812A59" w:rsidP="00812A59">
      <w:pPr>
        <w:pStyle w:val="SyntaxRule"/>
        <w:spacing w:after="240"/>
      </w:pPr>
      <w:r w:rsidRPr="00E77497">
        <w:t xml:space="preserve">FunctionBody </w:t>
      </w:r>
      <w:r w:rsidRPr="00E77497">
        <w:rPr>
          <w:rFonts w:ascii="Arial" w:hAnsi="Arial"/>
          <w:b/>
          <w:i w:val="0"/>
        </w:rPr>
        <w:t xml:space="preserve">:  </w:t>
      </w:r>
      <w:r w:rsidRPr="00812A59">
        <w:rPr>
          <w:rFonts w:eastAsia="MS Mincho"/>
          <w:lang w:eastAsia="ja-JP"/>
        </w:rPr>
        <w:t>StatementList</w:t>
      </w:r>
    </w:p>
    <w:p w:rsidR="00812A59" w:rsidRPr="00E77497" w:rsidRDefault="00812A59" w:rsidP="00812A59">
      <w:pPr>
        <w:pStyle w:val="Alg4"/>
        <w:numPr>
          <w:ilvl w:val="0"/>
          <w:numId w:val="1022"/>
        </w:numPr>
        <w:spacing w:after="220"/>
        <w:contextualSpacing/>
      </w:pPr>
      <w:r w:rsidRPr="00E77497">
        <w:t xml:space="preserve">Return </w:t>
      </w:r>
      <w:r>
        <w:t xml:space="preserve">TopLevelVarDeclaredNames of </w:t>
      </w:r>
      <w:r w:rsidRPr="00253B6F">
        <w:rPr>
          <w:i/>
        </w:rPr>
        <w:t>StatementList</w:t>
      </w:r>
      <w:r w:rsidRPr="00E77497">
        <w:t>.</w:t>
      </w:r>
    </w:p>
    <w:p w:rsidR="00F22CBA" w:rsidRPr="00E77497" w:rsidRDefault="00F22CBA" w:rsidP="00D148E9">
      <w:pPr>
        <w:pStyle w:val="Heading4"/>
      </w:pPr>
      <w:r w:rsidRPr="00E77497">
        <w:lastRenderedPageBreak/>
        <w:t>Runtime Semantics</w:t>
      </w:r>
    </w:p>
    <w:p w:rsidR="00C73BA7" w:rsidRDefault="00C73BA7" w:rsidP="00C73BA7">
      <w:pPr>
        <w:keepNext/>
        <w:rPr>
          <w:rFonts w:ascii="Helvetica" w:hAnsi="Helvetica"/>
          <w:b/>
          <w:spacing w:val="6"/>
        </w:rPr>
      </w:pPr>
      <w:r w:rsidRPr="004418C4">
        <w:rPr>
          <w:rFonts w:ascii="Helvetica" w:hAnsi="Helvetica"/>
          <w:b/>
        </w:rPr>
        <w:t xml:space="preserve">Runtime Semantics: </w:t>
      </w:r>
      <w:r w:rsidRPr="004418C4">
        <w:rPr>
          <w:rFonts w:ascii="Helvetica" w:hAnsi="Helvetica"/>
          <w:b/>
          <w:spacing w:val="6"/>
        </w:rPr>
        <w:t xml:space="preserve">Binding </w:t>
      </w:r>
      <w:r w:rsidR="00A113E2">
        <w:rPr>
          <w:rFonts w:ascii="Helvetica" w:hAnsi="Helvetica"/>
          <w:b/>
          <w:spacing w:val="6"/>
        </w:rPr>
        <w:t>Initialisation</w:t>
      </w:r>
    </w:p>
    <w:p w:rsidR="00C73BA7" w:rsidRPr="004418C4" w:rsidRDefault="00C73BA7" w:rsidP="005F5D40">
      <w:pPr>
        <w:ind w:left="360"/>
      </w:pPr>
      <w:r>
        <w:t>W</w:t>
      </w:r>
      <w:r w:rsidRPr="004418C4">
        <w:t xml:space="preserve">ith </w:t>
      </w:r>
      <w:r w:rsidR="00827833">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C73BA7" w:rsidRPr="008E00F6" w:rsidRDefault="00C73BA7" w:rsidP="00CB07B9">
      <w:pPr>
        <w:rPr>
          <w:sz w:val="18"/>
        </w:rPr>
      </w:pPr>
      <w:r w:rsidRPr="008E00F6">
        <w:rPr>
          <w:sz w:val="18"/>
        </w:rPr>
        <w:t>NOTE</w:t>
      </w:r>
      <w:r w:rsidRPr="008E00F6">
        <w:rPr>
          <w:sz w:val="18"/>
        </w:rPr>
        <w:tab/>
      </w:r>
      <w:r w:rsidR="00624DFF">
        <w:rPr>
          <w:sz w:val="18"/>
        </w:rPr>
        <w:t>When</w:t>
      </w:r>
      <w:r w:rsidR="00624DFF"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sidR="00624DFF">
        <w:rPr>
          <w:sz w:val="18"/>
        </w:rPr>
        <w:t>it</w:t>
      </w:r>
      <w:r w:rsidRPr="008E00F6">
        <w:rPr>
          <w:sz w:val="18"/>
        </w:rPr>
        <w:t xml:space="preserve"> indicate</w:t>
      </w:r>
      <w:r w:rsidR="00624DFF">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8639FD" w:rsidRPr="004418C4" w:rsidRDefault="008639FD" w:rsidP="00C71418">
      <w:pPr>
        <w:pStyle w:val="SyntaxRule"/>
        <w:spacing w:after="240"/>
      </w:pPr>
      <w:r w:rsidRPr="004418C4">
        <w:t>FormalParameter</w:t>
      </w:r>
      <w:r w:rsidR="00C71418">
        <w:t>s</w:t>
      </w:r>
      <w:r w:rsidRPr="004418C4">
        <w:t xml:space="preserve"> </w:t>
      </w:r>
      <w:r w:rsidRPr="004418C4">
        <w:rPr>
          <w:rFonts w:ascii="Arial" w:hAnsi="Arial"/>
          <w:b/>
          <w:i w:val="0"/>
        </w:rPr>
        <w:t>:</w:t>
      </w:r>
      <w:r>
        <w:rPr>
          <w:rFonts w:ascii="Arial" w:hAnsi="Arial"/>
          <w:b/>
          <w:i w:val="0"/>
        </w:rPr>
        <w:t xml:space="preserve"> </w:t>
      </w:r>
      <w:r w:rsidRPr="004418C4">
        <w:rPr>
          <w:rFonts w:ascii="Arial" w:hAnsi="Arial" w:cs="Arial"/>
          <w:i w:val="0"/>
          <w:sz w:val="16"/>
          <w:szCs w:val="16"/>
        </w:rPr>
        <w:t>[empty]</w:t>
      </w:r>
    </w:p>
    <w:p w:rsidR="00C73BA7" w:rsidRPr="004418C4" w:rsidRDefault="008639FD" w:rsidP="004322E4">
      <w:pPr>
        <w:pStyle w:val="Alg4"/>
        <w:numPr>
          <w:ilvl w:val="0"/>
          <w:numId w:val="607"/>
        </w:numPr>
        <w:spacing w:after="220"/>
        <w:contextualSpacing/>
      </w:pPr>
      <w:r>
        <w:t>Return</w:t>
      </w:r>
      <w:r w:rsidR="00355E22">
        <w:t xml:space="preserve"> NormalCompletion(</w:t>
      </w:r>
      <w:r w:rsidR="00355E22" w:rsidRPr="00355E22">
        <w:rPr>
          <w:rFonts w:ascii="Arial" w:hAnsi="Arial" w:cs="Arial"/>
        </w:rPr>
        <w:t>empty</w:t>
      </w:r>
      <w:r w:rsidR="00355E22">
        <w:t>)</w:t>
      </w:r>
      <w:r w:rsidR="00C73BA7" w:rsidRPr="004418C4">
        <w:t>.</w:t>
      </w:r>
    </w:p>
    <w:p w:rsidR="00624DFF" w:rsidRPr="004418C4" w:rsidRDefault="00624DFF" w:rsidP="00624DFF">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p>
    <w:p w:rsidR="00624DFF" w:rsidRPr="004418C4" w:rsidRDefault="00355E22" w:rsidP="00AE5A8E">
      <w:pPr>
        <w:pStyle w:val="Alg3"/>
        <w:numPr>
          <w:ilvl w:val="0"/>
          <w:numId w:val="610"/>
        </w:numPr>
        <w:spacing w:after="240"/>
        <w:contextualSpacing/>
      </w:pPr>
      <w:r>
        <w:t>Return the result of performing</w:t>
      </w:r>
      <w:r w:rsidR="00827833">
        <w:t xml:space="preserve"> </w:t>
      </w:r>
      <w:r w:rsidR="0037654E">
        <w:t xml:space="preserve">Indexed </w:t>
      </w:r>
      <w:r w:rsidR="00827833">
        <w:t xml:space="preserve">Binding </w:t>
      </w:r>
      <w:r w:rsidR="00A113E2">
        <w:t>Initialisation</w:t>
      </w:r>
      <w:r w:rsidR="00827833">
        <w:t xml:space="preserve"> for</w:t>
      </w:r>
      <w:r w:rsidR="00827833" w:rsidRPr="004418C4">
        <w:t xml:space="preserve"> </w:t>
      </w:r>
      <w:r w:rsidR="00827833" w:rsidRPr="00827833">
        <w:rPr>
          <w:i/>
        </w:rPr>
        <w:t xml:space="preserve">FunctionRestParameter </w:t>
      </w:r>
      <w:r w:rsidR="00827833" w:rsidRPr="004418C4">
        <w:t xml:space="preserve">using </w:t>
      </w:r>
      <w:r w:rsidR="00827833">
        <w:rPr>
          <w:i/>
        </w:rPr>
        <w:t>value</w:t>
      </w:r>
      <w:r w:rsidR="00827833" w:rsidRPr="004418C4">
        <w:t>,</w:t>
      </w:r>
      <w:r w:rsidR="0037654E" w:rsidRPr="0037654E">
        <w:rPr>
          <w:i/>
        </w:rPr>
        <w:t xml:space="preserve"> </w:t>
      </w:r>
      <w:r w:rsidR="00CD359C" w:rsidRPr="004418C4">
        <w:t>0</w:t>
      </w:r>
      <w:r w:rsidR="00CD359C">
        <w:t>,</w:t>
      </w:r>
      <w:r w:rsidR="00CD359C" w:rsidRPr="004418C4">
        <w:t xml:space="preserve"> and </w:t>
      </w:r>
      <w:r w:rsidR="00CD359C">
        <w:rPr>
          <w:i/>
        </w:rPr>
        <w:t>environment</w:t>
      </w:r>
      <w:r w:rsidR="00CD359C">
        <w:t xml:space="preserve"> </w:t>
      </w:r>
      <w:r w:rsidR="00827833" w:rsidRPr="004418C4">
        <w:t xml:space="preserve">as the </w:t>
      </w:r>
      <w:r w:rsidR="00827833" w:rsidRPr="00C7794D">
        <w:t>arguments</w:t>
      </w:r>
      <w:r w:rsidR="00AE5A8E">
        <w:t>.</w:t>
      </w:r>
    </w:p>
    <w:p w:rsidR="00531C57" w:rsidRPr="004418C4" w:rsidRDefault="00531C57" w:rsidP="00531C57">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p>
    <w:p w:rsidR="00531C57" w:rsidRPr="004418C4" w:rsidRDefault="00355E22" w:rsidP="00355E22">
      <w:pPr>
        <w:pStyle w:val="Alg3"/>
        <w:numPr>
          <w:ilvl w:val="0"/>
          <w:numId w:val="611"/>
        </w:numPr>
        <w:spacing w:after="240"/>
        <w:contextualSpacing/>
      </w:pPr>
      <w:r>
        <w:t xml:space="preserve">Return the result of performing </w:t>
      </w:r>
      <w:r w:rsidR="00CD359C">
        <w:t xml:space="preserve">Indexed </w:t>
      </w:r>
      <w:r w:rsidR="00531C57">
        <w:t xml:space="preserve">Binding </w:t>
      </w:r>
      <w:r w:rsidR="00A113E2">
        <w:t>Initialisation</w:t>
      </w:r>
      <w:r w:rsidR="00531C57">
        <w:t xml:space="preserve"> for</w:t>
      </w:r>
      <w:r w:rsidR="00531C57" w:rsidRPr="004418C4">
        <w:t xml:space="preserve"> </w:t>
      </w:r>
      <w:r w:rsidR="0096494E" w:rsidRPr="0096494E">
        <w:rPr>
          <w:i/>
        </w:rPr>
        <w:t xml:space="preserve">FormalsList </w:t>
      </w:r>
      <w:r w:rsidR="00531C57" w:rsidRPr="004418C4">
        <w:t xml:space="preserve">using </w:t>
      </w:r>
      <w:r w:rsidR="00531C57">
        <w:rPr>
          <w:i/>
        </w:rPr>
        <w:t>value</w:t>
      </w:r>
      <w:r w:rsidR="00531C57" w:rsidRPr="004418C4">
        <w:t>,</w:t>
      </w:r>
      <w:r w:rsidR="00531C57" w:rsidRPr="004418C4">
        <w:rPr>
          <w:i/>
        </w:rPr>
        <w:t xml:space="preserve"> </w:t>
      </w:r>
      <w:r w:rsidR="0037654E" w:rsidRPr="004418C4">
        <w:t>0</w:t>
      </w:r>
      <w:r w:rsidR="0037654E">
        <w:t>,</w:t>
      </w:r>
      <w:r w:rsidR="0037654E" w:rsidRPr="004418C4">
        <w:t xml:space="preserve"> and </w:t>
      </w:r>
      <w:r w:rsidR="0037654E">
        <w:rPr>
          <w:i/>
        </w:rPr>
        <w:t>environment</w:t>
      </w:r>
      <w:r w:rsidR="0037654E">
        <w:t xml:space="preserve"> </w:t>
      </w:r>
      <w:r w:rsidR="00531C57" w:rsidRPr="004418C4">
        <w:t>as the arguments.</w:t>
      </w:r>
    </w:p>
    <w:p w:rsidR="0096494E" w:rsidRPr="004418C4" w:rsidRDefault="0096494E" w:rsidP="0096494E">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p>
    <w:p w:rsidR="0096494E" w:rsidRPr="004418C4" w:rsidRDefault="0096494E" w:rsidP="00596CFD">
      <w:pPr>
        <w:pStyle w:val="Alg3"/>
        <w:numPr>
          <w:ilvl w:val="0"/>
          <w:numId w:val="612"/>
        </w:numPr>
        <w:contextualSpacing/>
      </w:pPr>
      <w:r>
        <w:t xml:space="preserve">Let </w:t>
      </w:r>
      <w:r w:rsidR="00035180">
        <w:rPr>
          <w:i/>
        </w:rPr>
        <w:t>restI</w:t>
      </w:r>
      <w:r w:rsidRPr="00C7794D">
        <w:rPr>
          <w:i/>
        </w:rPr>
        <w:t>ndex</w:t>
      </w:r>
      <w:r>
        <w:t xml:space="preserve"> be the result of performing </w:t>
      </w:r>
      <w:r w:rsidR="0037654E">
        <w:t xml:space="preserve">Indexed </w:t>
      </w:r>
      <w:r>
        <w:t xml:space="preserve">Binding </w:t>
      </w:r>
      <w:r w:rsidR="00A113E2">
        <w:t>Initialisation</w:t>
      </w:r>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r w:rsidR="0037654E" w:rsidRPr="004418C4">
        <w:t>0</w:t>
      </w:r>
      <w:r w:rsidR="0037654E">
        <w:t>,</w:t>
      </w:r>
      <w:r w:rsidR="0037654E" w:rsidRPr="004418C4">
        <w:t xml:space="preserve"> and </w:t>
      </w:r>
      <w:r w:rsidR="0037654E">
        <w:rPr>
          <w:i/>
        </w:rPr>
        <w:t>environment</w:t>
      </w:r>
      <w:r w:rsidRPr="004418C4">
        <w:t xml:space="preserve"> as the arguments.</w:t>
      </w:r>
    </w:p>
    <w:p w:rsidR="00351628" w:rsidRDefault="00351628" w:rsidP="00351628">
      <w:pPr>
        <w:pStyle w:val="Alg4"/>
        <w:numPr>
          <w:ilvl w:val="0"/>
          <w:numId w:val="612"/>
        </w:numPr>
        <w:contextualSpacing/>
      </w:pPr>
      <w:r>
        <w:t>ReturnIfAbrupt(</w:t>
      </w:r>
      <w:r>
        <w:rPr>
          <w:i/>
        </w:rPr>
        <w:t>restI</w:t>
      </w:r>
      <w:r w:rsidRPr="00C7794D">
        <w:rPr>
          <w:i/>
        </w:rPr>
        <w:t>ndex</w:t>
      </w:r>
      <w:r>
        <w:t>).</w:t>
      </w:r>
    </w:p>
    <w:p w:rsidR="0096494E" w:rsidRPr="004418C4" w:rsidRDefault="00355E22" w:rsidP="00355E22">
      <w:pPr>
        <w:pStyle w:val="Alg3"/>
        <w:numPr>
          <w:ilvl w:val="0"/>
          <w:numId w:val="612"/>
        </w:numPr>
        <w:spacing w:after="240"/>
        <w:contextualSpacing/>
      </w:pPr>
      <w:r>
        <w:t xml:space="preserve">Return the result of performing </w:t>
      </w:r>
      <w:r w:rsidR="0037654E">
        <w:t xml:space="preserve">Indexed </w:t>
      </w:r>
      <w:r w:rsidR="0096494E">
        <w:t xml:space="preserve">Binding </w:t>
      </w:r>
      <w:r w:rsidR="00A113E2">
        <w:t>Initialisation</w:t>
      </w:r>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r w:rsidR="0037654E">
        <w:rPr>
          <w:i/>
        </w:rPr>
        <w:t>restI</w:t>
      </w:r>
      <w:r w:rsidR="0037654E" w:rsidRPr="004418C4">
        <w:rPr>
          <w:i/>
        </w:rPr>
        <w:t>ndex</w:t>
      </w:r>
      <w:r w:rsidR="0037654E">
        <w:t>,</w:t>
      </w:r>
      <w:r w:rsidR="0037654E" w:rsidRPr="004418C4">
        <w:t xml:space="preserve"> and </w:t>
      </w:r>
      <w:r w:rsidR="0037654E">
        <w:rPr>
          <w:i/>
        </w:rPr>
        <w:t>environment</w:t>
      </w:r>
      <w:r w:rsidR="0037654E">
        <w:t xml:space="preserve"> </w:t>
      </w:r>
      <w:r w:rsidR="0096494E" w:rsidRPr="004418C4">
        <w:t>as the arguments.</w:t>
      </w:r>
    </w:p>
    <w:p w:rsidR="004259BD" w:rsidRPr="00E77497" w:rsidRDefault="004259BD" w:rsidP="004259BD">
      <w:pPr>
        <w:keepNext/>
        <w:rPr>
          <w:rFonts w:ascii="Helvetica" w:hAnsi="Helvetica"/>
          <w:b/>
        </w:rPr>
      </w:pPr>
      <w:r w:rsidRPr="00675B74">
        <w:rPr>
          <w:rFonts w:ascii="Helvetica" w:hAnsi="Helvetica"/>
          <w:b/>
        </w:rPr>
        <w:t>Runtime Semantics</w:t>
      </w:r>
      <w:r w:rsidR="00732D6D">
        <w:rPr>
          <w:rFonts w:ascii="Helvetica" w:hAnsi="Helvetica"/>
          <w:b/>
        </w:rPr>
        <w:t>:</w:t>
      </w:r>
      <w:r>
        <w:rPr>
          <w:rFonts w:ascii="Helvetica" w:hAnsi="Helvetica"/>
          <w:b/>
        </w:rPr>
        <w:t xml:space="preserve"> Evaluate</w:t>
      </w:r>
      <w:r>
        <w:rPr>
          <w:rFonts w:ascii="Helvetica" w:hAnsi="Helvetica"/>
          <w:b/>
          <w:spacing w:val="6"/>
        </w:rPr>
        <w:t>Body</w:t>
      </w:r>
    </w:p>
    <w:p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Function</w:t>
      </w:r>
      <w:r w:rsidRPr="00E77497">
        <w:rPr>
          <w:rFonts w:ascii="Times New Roman" w:hAnsi="Times New Roman"/>
          <w:i/>
        </w:rPr>
        <w:t>StatementList</w:t>
      </w:r>
      <w:r w:rsidRPr="00E77497">
        <w:rPr>
          <w:rFonts w:cs="Arial"/>
          <w:vertAlign w:val="subscript"/>
        </w:rPr>
        <w:t>opt</w:t>
      </w:r>
      <w:r w:rsidRPr="00E77497">
        <w:rPr>
          <w:rFonts w:ascii="Times New Roman" w:hAnsi="Times New Roman"/>
          <w:i/>
        </w:rPr>
        <w:t xml:space="preserve"> </w:t>
      </w:r>
      <w:r w:rsidRPr="00E77497">
        <w:t xml:space="preserve"> </w:t>
      </w:r>
    </w:p>
    <w:p w:rsidR="004259BD" w:rsidRPr="00E77497" w:rsidRDefault="004259BD" w:rsidP="004259BD">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 xml:space="preserve">is strict mode code if it is contained in strict mode code or if the Directive Prologue (14.1) of its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contains a Use Strict Directive or if any of the conditions in 10.1.1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is evaluated in the following steps as strict mode code. Otherwise, </w:t>
      </w:r>
      <w:r w:rsidRPr="00E77497">
        <w:rPr>
          <w:rFonts w:ascii="Times New Roman" w:hAnsi="Times New Roman"/>
          <w:i/>
        </w:rPr>
        <w:t>StatementList</w:t>
      </w:r>
      <w:r w:rsidRPr="00E77497">
        <w:rPr>
          <w:rFonts w:ascii="Times New Roman" w:hAnsi="Times New Roman"/>
        </w:rPr>
        <w:t xml:space="preserve"> is evaluated in the following steps as non-strict mode code.</w:t>
      </w:r>
    </w:p>
    <w:p w:rsidR="004259BD" w:rsidRDefault="004259BD" w:rsidP="004259BD">
      <w:pPr>
        <w:numPr>
          <w:ilvl w:val="0"/>
          <w:numId w:val="145"/>
        </w:numPr>
        <w:contextualSpacing/>
        <w:rPr>
          <w:rFonts w:ascii="Times New Roman" w:hAnsi="Times New Roman"/>
        </w:rPr>
      </w:pPr>
      <w:r w:rsidRPr="00E77497">
        <w:rPr>
          <w:rFonts w:ascii="Times New Roman" w:hAnsi="Times New Roman"/>
        </w:rPr>
        <w:t xml:space="preserve">If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is </w:t>
      </w:r>
      <w:r>
        <w:rPr>
          <w:rFonts w:ascii="Times New Roman" w:hAnsi="Times New Roman"/>
        </w:rPr>
        <w:t xml:space="preserve">not </w:t>
      </w:r>
      <w:r w:rsidRPr="00E77497">
        <w:rPr>
          <w:rFonts w:ascii="Times New Roman" w:hAnsi="Times New Roman"/>
        </w:rPr>
        <w:t>present</w:t>
      </w:r>
      <w:r>
        <w:rPr>
          <w:rFonts w:ascii="Times New Roman" w:hAnsi="Times New Roman"/>
        </w:rPr>
        <w:t>, then</w:t>
      </w:r>
      <w:r w:rsidRPr="00E77497">
        <w:rPr>
          <w:rFonts w:ascii="Times New Roman" w:hAnsi="Times New Roman"/>
        </w:rPr>
        <w:t xml:space="preserve"> return </w:t>
      </w:r>
      <w:r>
        <w:rPr>
          <w:rFonts w:ascii="Times New Roman" w:hAnsi="Times New Roman"/>
        </w:rPr>
        <w:t>NormalCompletion</w:t>
      </w:r>
      <w:r w:rsidRPr="00E77497">
        <w:rPr>
          <w:rFonts w:ascii="Times New Roman" w:hAnsi="Times New Roman"/>
        </w:rPr>
        <w:t>(</w:t>
      </w:r>
      <w:r w:rsidRPr="00E77497">
        <w:rPr>
          <w:rFonts w:ascii="Times New Roman" w:hAnsi="Times New Roman"/>
          <w:b/>
        </w:rPr>
        <w:t>undefined</w:t>
      </w:r>
      <w:r w:rsidRPr="00E77497">
        <w:rPr>
          <w:rFonts w:ascii="Times New Roman" w:hAnsi="Times New Roman"/>
        </w:rPr>
        <w:t>).</w:t>
      </w:r>
    </w:p>
    <w:p w:rsidR="004259BD" w:rsidRPr="00E77497" w:rsidRDefault="004259BD" w:rsidP="004259BD">
      <w:pPr>
        <w:numPr>
          <w:ilvl w:val="0"/>
          <w:numId w:val="14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w:t>
      </w:r>
      <w:r w:rsidRPr="00E77497">
        <w:rPr>
          <w:rFonts w:ascii="Times New Roman" w:hAnsi="Times New Roman"/>
        </w:rPr>
        <w:t xml:space="preserve"> result of evaluating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w:t>
      </w:r>
    </w:p>
    <w:p w:rsidR="004259BD" w:rsidRDefault="004259BD" w:rsidP="004259BD">
      <w:pPr>
        <w:numPr>
          <w:ilvl w:val="0"/>
          <w:numId w:val="145"/>
        </w:numPr>
        <w:contextualSpacing/>
        <w:rPr>
          <w:rFonts w:ascii="Times New Roman" w:hAnsi="Times New Roman"/>
        </w:rPr>
      </w:pPr>
      <w:r w:rsidRPr="00B00852">
        <w:rPr>
          <w:rFonts w:ascii="Times New Roman" w:hAnsi="Times New Roman"/>
        </w:rPr>
        <w:t xml:space="preserve">If </w:t>
      </w:r>
      <w:r w:rsidRPr="00B00852">
        <w:rPr>
          <w:rFonts w:ascii="Times New Roman" w:hAnsi="Times New Roman"/>
          <w:i/>
        </w:rPr>
        <w:t>result</w:t>
      </w:r>
      <w:r w:rsidRPr="00B00852">
        <w:rPr>
          <w:rFonts w:ascii="Times New Roman" w:hAnsi="Times New Roman"/>
        </w:rPr>
        <w:t>.</w:t>
      </w:r>
      <w:r>
        <w:rPr>
          <w:rFonts w:ascii="Times New Roman" w:hAnsi="Times New Roman"/>
        </w:rPr>
        <w:t>[[</w:t>
      </w:r>
      <w:r w:rsidRPr="00B00852">
        <w:rPr>
          <w:rFonts w:ascii="Times New Roman" w:hAnsi="Times New Roman"/>
        </w:rPr>
        <w:t>type</w:t>
      </w:r>
      <w:r>
        <w:rPr>
          <w:rFonts w:ascii="Times New Roman" w:hAnsi="Times New Roman"/>
        </w:rPr>
        <w:t>]]</w:t>
      </w:r>
      <w:r w:rsidRPr="00B00852">
        <w:rPr>
          <w:rFonts w:ascii="Times New Roman" w:hAnsi="Times New Roman"/>
        </w:rPr>
        <w:t xml:space="preserve"> is </w:t>
      </w:r>
      <w:r w:rsidRPr="00B00852">
        <w:rPr>
          <w:rFonts w:cs="Arial"/>
        </w:rPr>
        <w:t>return</w:t>
      </w:r>
      <w:r w:rsidRPr="00B00852">
        <w:rPr>
          <w:rFonts w:ascii="Times New Roman" w:hAnsi="Times New Roman"/>
        </w:rPr>
        <w:t xml:space="preserve"> then return NormalCompletion(</w:t>
      </w:r>
      <w:r w:rsidRPr="00B00852">
        <w:rPr>
          <w:rFonts w:ascii="Times New Roman" w:hAnsi="Times New Roman"/>
          <w:i/>
        </w:rPr>
        <w:t>result</w:t>
      </w:r>
      <w:r w:rsidRPr="00B00852">
        <w:rPr>
          <w:rFonts w:ascii="Times New Roman" w:hAnsi="Times New Roman"/>
        </w:rPr>
        <w:t>.[[value]])</w:t>
      </w:r>
    </w:p>
    <w:p w:rsidR="004259BD" w:rsidRDefault="004259BD" w:rsidP="004259BD">
      <w:pPr>
        <w:numPr>
          <w:ilvl w:val="0"/>
          <w:numId w:val="14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rsidR="004259BD" w:rsidRPr="00E77497" w:rsidRDefault="004259BD" w:rsidP="004259BD">
      <w:pPr>
        <w:numPr>
          <w:ilvl w:val="0"/>
          <w:numId w:val="145"/>
        </w:numPr>
        <w:rPr>
          <w:rFonts w:ascii="Times New Roman" w:hAnsi="Times New Roman"/>
        </w:rPr>
      </w:pPr>
      <w:r>
        <w:rPr>
          <w:rFonts w:ascii="Times New Roman" w:hAnsi="Times New Roman"/>
        </w:rPr>
        <w:t>R</w:t>
      </w:r>
      <w:r w:rsidRPr="00E77497">
        <w:rPr>
          <w:rFonts w:ascii="Times New Roman" w:hAnsi="Times New Roman"/>
        </w:rPr>
        <w:t xml:space="preserve">eturn </w:t>
      </w:r>
      <w:r>
        <w:rPr>
          <w:rFonts w:ascii="Times New Roman" w:hAnsi="Times New Roman"/>
        </w:rPr>
        <w:t>NormalCompletion</w:t>
      </w:r>
      <w:r w:rsidRPr="00E77497">
        <w:rPr>
          <w:rFonts w:ascii="Times New Roman" w:hAnsi="Times New Roman"/>
        </w:rPr>
        <w:t>(</w:t>
      </w:r>
      <w:r w:rsidRPr="00E77497">
        <w:rPr>
          <w:rFonts w:ascii="Times New Roman" w:hAnsi="Times New Roman"/>
          <w:b/>
        </w:rPr>
        <w:t>undefined</w:t>
      </w:r>
      <w:r w:rsidRPr="00E77497">
        <w:rPr>
          <w:rFonts w:ascii="Times New Roman" w:hAnsi="Times New Roman"/>
        </w:rPr>
        <w:t>).</w:t>
      </w:r>
    </w:p>
    <w:p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ThrowTypeError</w:t>
      </w:r>
      <w:r w:rsidRPr="00E77497">
        <w:rPr>
          <w:rFonts w:ascii="Times New Roman" w:hAnsi="Times New Roman"/>
          <w:i/>
        </w:rPr>
        <w:t xml:space="preserve"> </w:t>
      </w:r>
      <w:r w:rsidRPr="00E77497">
        <w:t xml:space="preserve"> </w:t>
      </w:r>
    </w:p>
    <w:p w:rsidR="004259BD" w:rsidRPr="00E77497" w:rsidRDefault="004259BD" w:rsidP="004259BD">
      <w:pPr>
        <w:numPr>
          <w:ilvl w:val="0"/>
          <w:numId w:val="1408"/>
        </w:numPr>
        <w:rPr>
          <w:rFonts w:ascii="Times New Roman" w:hAnsi="Times New Roman"/>
        </w:rPr>
      </w:pPr>
      <w:r>
        <w:rPr>
          <w:rFonts w:ascii="Times New Roman" w:hAnsi="Times New Roman"/>
        </w:rPr>
        <w:t xml:space="preserve">Throw a </w:t>
      </w:r>
      <w:r w:rsidRPr="00CA3B59">
        <w:rPr>
          <w:rFonts w:ascii="Times New Roman" w:hAnsi="Times New Roman"/>
          <w:b/>
          <w:bCs/>
        </w:rPr>
        <w:t>TypeError</w:t>
      </w:r>
      <w:r>
        <w:rPr>
          <w:rFonts w:ascii="Times New Roman" w:hAnsi="Times New Roman"/>
        </w:rPr>
        <w:t xml:space="preserve"> exception</w:t>
      </w:r>
      <w:r w:rsidRPr="00E77497">
        <w:rPr>
          <w:rFonts w:ascii="Times New Roman" w:hAnsi="Times New Roman"/>
        </w:rPr>
        <w:t>.</w:t>
      </w:r>
    </w:p>
    <w:p w:rsidR="00CD359C" w:rsidRDefault="00CD359C" w:rsidP="00CD359C">
      <w:pPr>
        <w:keepNext/>
        <w:rPr>
          <w:rFonts w:ascii="Helvetica" w:hAnsi="Helvetica"/>
          <w:b/>
          <w:spacing w:val="6"/>
        </w:rPr>
      </w:pPr>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r w:rsidR="00A113E2">
        <w:rPr>
          <w:rFonts w:ascii="Helvetica" w:hAnsi="Helvetica"/>
          <w:b/>
          <w:spacing w:val="6"/>
        </w:rPr>
        <w:t>Initialisation</w:t>
      </w:r>
    </w:p>
    <w:p w:rsidR="00CD359C" w:rsidRPr="004418C4" w:rsidRDefault="00CD359C" w:rsidP="00CD359C">
      <w:pPr>
        <w:ind w:left="360"/>
      </w:pPr>
      <w:r>
        <w:t>W</w:t>
      </w:r>
      <w:r w:rsidRPr="004418C4">
        <w:t xml:space="preserve">ith </w:t>
      </w:r>
      <w:r>
        <w:t>parameters</w:t>
      </w:r>
      <w:r w:rsidRPr="004418C4">
        <w:t xml:space="preserve"> </w:t>
      </w:r>
      <w:r>
        <w:rPr>
          <w:rFonts w:ascii="Times New Roman" w:hAnsi="Times New Roman"/>
          <w:i/>
        </w:rPr>
        <w:t>array</w:t>
      </w:r>
      <w:r>
        <w:t xml:space="preserve">, </w:t>
      </w:r>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p>
    <w:p w:rsidR="00E72872" w:rsidRPr="004418C4" w:rsidRDefault="00E72872" w:rsidP="00E72872">
      <w:pPr>
        <w:pStyle w:val="SyntaxRule"/>
        <w:spacing w:after="240"/>
      </w:pPr>
      <w:r w:rsidRPr="004418C4">
        <w:lastRenderedPageBreak/>
        <w:t>Formal</w:t>
      </w:r>
      <w:r w:rsidR="003471DC">
        <w:t>s</w:t>
      </w:r>
      <w:r w:rsidRPr="004418C4">
        <w:t xml:space="preserve">List </w:t>
      </w:r>
      <w:r w:rsidRPr="004418C4">
        <w:rPr>
          <w:rFonts w:ascii="Arial" w:hAnsi="Arial"/>
          <w:b/>
          <w:i w:val="0"/>
        </w:rPr>
        <w:t>:</w:t>
      </w:r>
      <w:r>
        <w:rPr>
          <w:rFonts w:ascii="Arial" w:hAnsi="Arial"/>
          <w:b/>
          <w:i w:val="0"/>
        </w:rPr>
        <w:t xml:space="preserve"> </w:t>
      </w:r>
      <w:r>
        <w:t>FormalParameter</w:t>
      </w:r>
    </w:p>
    <w:p w:rsidR="00E72872" w:rsidRPr="004418C4" w:rsidRDefault="00355E22" w:rsidP="00596CFD">
      <w:pPr>
        <w:pStyle w:val="Alg3"/>
        <w:numPr>
          <w:ilvl w:val="0"/>
          <w:numId w:val="613"/>
        </w:numPr>
        <w:contextualSpacing/>
      </w:pPr>
      <w:r>
        <w:t xml:space="preserve">Let </w:t>
      </w:r>
      <w:r w:rsidRPr="00351628">
        <w:rPr>
          <w:i/>
        </w:rPr>
        <w:t>status</w:t>
      </w:r>
      <w:r>
        <w:t xml:space="preserve"> be the result of performing </w:t>
      </w:r>
      <w:r w:rsidR="00055BD5">
        <w:t>Indexed</w:t>
      </w:r>
      <w:r w:rsidR="00735C7E">
        <w:t xml:space="preserve"> </w:t>
      </w:r>
      <w:r w:rsidR="00E72872">
        <w:t xml:space="preserve">Binding </w:t>
      </w:r>
      <w:r w:rsidR="00A113E2">
        <w:t>Initialisation</w:t>
      </w:r>
      <w:r w:rsidR="00E72872">
        <w:t xml:space="preserve"> for</w:t>
      </w:r>
      <w:r w:rsidR="00E72872" w:rsidRPr="004418C4">
        <w:t xml:space="preserve"> </w:t>
      </w:r>
      <w:r w:rsidR="00035180" w:rsidRPr="00035180">
        <w:rPr>
          <w:i/>
        </w:rPr>
        <w:t xml:space="preserve">FormalParameter </w:t>
      </w:r>
      <w:r w:rsidR="00E72872" w:rsidRPr="004418C4">
        <w:t xml:space="preserve">using </w:t>
      </w:r>
      <w:r w:rsidR="00B438FC">
        <w:rPr>
          <w:i/>
        </w:rPr>
        <w:t>array</w:t>
      </w:r>
      <w:r w:rsidR="00E72872" w:rsidRPr="004418C4">
        <w:t>,</w:t>
      </w:r>
      <w:r w:rsidR="00E72872" w:rsidRPr="004418C4">
        <w:rPr>
          <w:i/>
        </w:rPr>
        <w:t xml:space="preserve"> </w:t>
      </w:r>
      <w:r w:rsidR="00E72872" w:rsidRPr="004418C4">
        <w:t xml:space="preserve"> </w:t>
      </w:r>
      <w:r w:rsidR="00735C7E">
        <w:rPr>
          <w:i/>
        </w:rPr>
        <w:t>nextI</w:t>
      </w:r>
      <w:r w:rsidR="00E72872" w:rsidRPr="004418C4">
        <w:rPr>
          <w:i/>
        </w:rPr>
        <w:t>ndex</w:t>
      </w:r>
      <w:r w:rsidR="00C700A2" w:rsidRPr="004418C4">
        <w:t>,  and</w:t>
      </w:r>
      <w:r w:rsidR="00C700A2">
        <w:t xml:space="preserve"> </w:t>
      </w:r>
      <w:r w:rsidR="00C700A2" w:rsidRPr="00C700A2">
        <w:rPr>
          <w:i/>
        </w:rPr>
        <w:t>environment</w:t>
      </w:r>
      <w:r w:rsidR="00E72872" w:rsidRPr="004418C4">
        <w:t xml:space="preserve"> as the arguments.</w:t>
      </w:r>
    </w:p>
    <w:p w:rsidR="00355E22" w:rsidRDefault="00355E22" w:rsidP="00355E22">
      <w:pPr>
        <w:pStyle w:val="Alg4"/>
        <w:numPr>
          <w:ilvl w:val="0"/>
          <w:numId w:val="613"/>
        </w:numPr>
        <w:spacing w:after="220"/>
        <w:contextualSpacing/>
      </w:pPr>
      <w:r>
        <w:t>ReturnIfAbrupt(</w:t>
      </w:r>
      <w:r w:rsidRPr="00351628">
        <w:rPr>
          <w:i/>
        </w:rPr>
        <w:t>status</w:t>
      </w:r>
      <w:r>
        <w:t>).</w:t>
      </w:r>
    </w:p>
    <w:p w:rsidR="00E72872" w:rsidRPr="004418C4" w:rsidRDefault="00E72872" w:rsidP="00596CFD">
      <w:pPr>
        <w:pStyle w:val="Alg4"/>
        <w:numPr>
          <w:ilvl w:val="0"/>
          <w:numId w:val="613"/>
        </w:numPr>
        <w:spacing w:after="220"/>
        <w:contextualSpacing/>
      </w:pPr>
      <w:r>
        <w:t xml:space="preserve">Return </w:t>
      </w:r>
      <w:r w:rsidR="00735C7E">
        <w:rPr>
          <w:i/>
        </w:rPr>
        <w:t>nextI</w:t>
      </w:r>
      <w:r w:rsidRPr="00C7794D">
        <w:rPr>
          <w:i/>
        </w:rPr>
        <w:t>ndex</w:t>
      </w:r>
      <w:r>
        <w:t xml:space="preserve"> + 1</w:t>
      </w:r>
      <w:r w:rsidRPr="004418C4">
        <w:t>.</w:t>
      </w:r>
    </w:p>
    <w:p w:rsidR="00035180" w:rsidRPr="004418C4" w:rsidRDefault="00035180" w:rsidP="00035180">
      <w:pPr>
        <w:pStyle w:val="SyntaxRule"/>
        <w:spacing w:after="240"/>
      </w:pPr>
      <w:r w:rsidRPr="004418C4">
        <w:t>Formal</w:t>
      </w:r>
      <w:r w:rsidR="003471DC">
        <w:t>s</w:t>
      </w:r>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p>
    <w:p w:rsidR="00035180" w:rsidRPr="004418C4" w:rsidRDefault="00035180" w:rsidP="00C700A2">
      <w:pPr>
        <w:pStyle w:val="Alg3"/>
        <w:numPr>
          <w:ilvl w:val="0"/>
          <w:numId w:val="921"/>
        </w:numPr>
        <w:contextualSpacing/>
      </w:pPr>
      <w:r>
        <w:t xml:space="preserve">Let </w:t>
      </w:r>
      <w:r>
        <w:rPr>
          <w:i/>
        </w:rPr>
        <w:t>lastI</w:t>
      </w:r>
      <w:r w:rsidRPr="004418C4">
        <w:rPr>
          <w:i/>
        </w:rPr>
        <w:t>ndex</w:t>
      </w:r>
      <w:r>
        <w:t xml:space="preserve"> be the result of performing </w:t>
      </w:r>
      <w:r w:rsidR="0037654E">
        <w:t xml:space="preserve">Indexed </w:t>
      </w:r>
      <w:r>
        <w:t xml:space="preserve">Binding </w:t>
      </w:r>
      <w:r w:rsidR="00A113E2">
        <w:t>Initialisation</w:t>
      </w:r>
      <w:r>
        <w:t xml:space="preserve"> for</w:t>
      </w:r>
      <w:r w:rsidRPr="004418C4">
        <w:t xml:space="preserve"> </w:t>
      </w:r>
      <w:r w:rsidRPr="0096494E">
        <w:rPr>
          <w:i/>
        </w:rPr>
        <w:t xml:space="preserve">FormalsList </w:t>
      </w:r>
      <w:r w:rsidRPr="004418C4">
        <w:t xml:space="preserve">using </w:t>
      </w:r>
      <w:r w:rsidR="00D14561">
        <w:rPr>
          <w:i/>
        </w:rPr>
        <w:t>array</w:t>
      </w:r>
      <w:r w:rsidRPr="004418C4">
        <w:t>,</w:t>
      </w:r>
      <w:r w:rsidR="00A34113">
        <w:rPr>
          <w:i/>
        </w:rPr>
        <w:t xml:space="preserve"> </w:t>
      </w:r>
      <w:r w:rsidR="0037654E" w:rsidRPr="004418C4">
        <w:rPr>
          <w:i/>
        </w:rPr>
        <w:t xml:space="preserve"> </w:t>
      </w:r>
      <w:r w:rsidR="0037654E">
        <w:rPr>
          <w:i/>
        </w:rPr>
        <w:t>nextIndex</w:t>
      </w:r>
      <w:r w:rsidR="0037654E">
        <w:t>,</w:t>
      </w:r>
      <w:r w:rsidR="0037654E" w:rsidRPr="004418C4">
        <w:t xml:space="preserve"> and </w:t>
      </w:r>
      <w:r w:rsidR="0037654E">
        <w:rPr>
          <w:i/>
        </w:rPr>
        <w:t>environment</w:t>
      </w:r>
      <w:r w:rsidR="0037654E">
        <w:t xml:space="preserve"> </w:t>
      </w:r>
      <w:r w:rsidRPr="004418C4">
        <w:t>as the arguments.</w:t>
      </w:r>
    </w:p>
    <w:p w:rsidR="00735C7E" w:rsidRDefault="00735C7E" w:rsidP="00C700A2">
      <w:pPr>
        <w:pStyle w:val="Alg3"/>
        <w:numPr>
          <w:ilvl w:val="0"/>
          <w:numId w:val="921"/>
        </w:numPr>
        <w:contextualSpacing/>
      </w:pPr>
      <w:r>
        <w:t>ReturnIfAbrupt(</w:t>
      </w:r>
      <w:r>
        <w:rPr>
          <w:i/>
        </w:rPr>
        <w:t>lastIndex</w:t>
      </w:r>
      <w:r>
        <w:t>).</w:t>
      </w:r>
    </w:p>
    <w:p w:rsidR="00035180" w:rsidRPr="004418C4" w:rsidRDefault="00355E22" w:rsidP="00C700A2">
      <w:pPr>
        <w:pStyle w:val="Alg3"/>
        <w:numPr>
          <w:ilvl w:val="0"/>
          <w:numId w:val="921"/>
        </w:numPr>
        <w:contextualSpacing/>
      </w:pPr>
      <w:r>
        <w:t xml:space="preserve">Let </w:t>
      </w:r>
      <w:r w:rsidRPr="00DE13A5">
        <w:rPr>
          <w:i/>
        </w:rPr>
        <w:t>status</w:t>
      </w:r>
      <w:r>
        <w:t xml:space="preserve"> be the result of performing</w:t>
      </w:r>
      <w:r w:rsidR="00035180">
        <w:t xml:space="preserve"> </w:t>
      </w:r>
      <w:r w:rsidR="0037654E">
        <w:t xml:space="preserve">Indexed </w:t>
      </w:r>
      <w:r w:rsidR="00035180">
        <w:t xml:space="preserve">Binding </w:t>
      </w:r>
      <w:r w:rsidR="00A113E2">
        <w:t>Initialisation</w:t>
      </w:r>
      <w:r w:rsidR="00035180">
        <w:t xml:space="preserve"> for</w:t>
      </w:r>
      <w:r w:rsidR="00035180" w:rsidRPr="004418C4">
        <w:t xml:space="preserve"> </w:t>
      </w:r>
      <w:r w:rsidR="00035180" w:rsidRPr="00035180">
        <w:rPr>
          <w:i/>
        </w:rPr>
        <w:t xml:space="preserve">FormalParameter </w:t>
      </w:r>
      <w:r w:rsidR="00035180" w:rsidRPr="004418C4">
        <w:t xml:space="preserve">using </w:t>
      </w:r>
      <w:r w:rsidR="00D14561">
        <w:rPr>
          <w:i/>
        </w:rPr>
        <w:t>array</w:t>
      </w:r>
      <w:r w:rsidR="00035180" w:rsidRPr="004418C4">
        <w:t>,</w:t>
      </w:r>
      <w:r w:rsidR="00035180" w:rsidRPr="004418C4">
        <w:rPr>
          <w:i/>
        </w:rPr>
        <w:t xml:space="preserve"> </w:t>
      </w:r>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r w:rsidR="00035180" w:rsidRPr="004418C4">
        <w:t>as the arguments.</w:t>
      </w:r>
    </w:p>
    <w:p w:rsidR="00355E22" w:rsidRDefault="00355E22" w:rsidP="00C700A2">
      <w:pPr>
        <w:pStyle w:val="Alg4"/>
        <w:numPr>
          <w:ilvl w:val="0"/>
          <w:numId w:val="921"/>
        </w:numPr>
        <w:spacing w:after="220"/>
        <w:contextualSpacing/>
      </w:pPr>
      <w:r>
        <w:t>ReturnIfAbrupt(</w:t>
      </w:r>
      <w:r w:rsidRPr="00DE13A5">
        <w:rPr>
          <w:i/>
        </w:rPr>
        <w:t>status</w:t>
      </w:r>
      <w:r>
        <w:t>).</w:t>
      </w:r>
    </w:p>
    <w:p w:rsidR="00035180" w:rsidRPr="004418C4" w:rsidRDefault="00035180" w:rsidP="00C700A2">
      <w:pPr>
        <w:pStyle w:val="Alg4"/>
        <w:numPr>
          <w:ilvl w:val="0"/>
          <w:numId w:val="921"/>
        </w:numPr>
        <w:spacing w:after="220"/>
        <w:contextualSpacing/>
      </w:pPr>
      <w:r>
        <w:t xml:space="preserve">Return </w:t>
      </w:r>
      <w:r>
        <w:rPr>
          <w:i/>
        </w:rPr>
        <w:t>lastI</w:t>
      </w:r>
      <w:r w:rsidRPr="004418C4">
        <w:rPr>
          <w:i/>
        </w:rPr>
        <w:t>ndex</w:t>
      </w:r>
      <w:r>
        <w:t xml:space="preserve"> + 1</w:t>
      </w:r>
      <w:r w:rsidRPr="004418C4">
        <w:t>.</w:t>
      </w:r>
    </w:p>
    <w:p w:rsidR="00035180" w:rsidRPr="00C7794D" w:rsidRDefault="00035180" w:rsidP="00C7794D">
      <w:pPr>
        <w:pStyle w:val="SyntaxRule"/>
        <w:spacing w:after="240"/>
        <w:rPr>
          <w:sz w:val="22"/>
        </w:rPr>
      </w:pPr>
      <w:r w:rsidRPr="00C7794D">
        <w:rPr>
          <w:sz w:val="22"/>
        </w:rPr>
        <w:t xml:space="preserve">FunctionRestParameter </w:t>
      </w:r>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r w:rsidR="00596CFD">
        <w:rPr>
          <w:sz w:val="22"/>
        </w:rPr>
        <w:t>Binding</w:t>
      </w:r>
      <w:r w:rsidRPr="00C7794D">
        <w:rPr>
          <w:sz w:val="22"/>
        </w:rPr>
        <w:t>Identifier</w:t>
      </w:r>
    </w:p>
    <w:p w:rsidR="00D14561" w:rsidRDefault="00D14561" w:rsidP="00D14561">
      <w:pPr>
        <w:pStyle w:val="Alg3"/>
        <w:numPr>
          <w:ilvl w:val="0"/>
          <w:numId w:val="615"/>
        </w:numPr>
        <w:contextualSpacing/>
      </w:pPr>
      <w:r>
        <w:t>Asse</w:t>
      </w:r>
      <w:r w:rsidR="003679DC">
        <w:t>r</w:t>
      </w:r>
      <w:r>
        <w:t xml:space="preserve">t: </w:t>
      </w:r>
      <w:r>
        <w:rPr>
          <w:i/>
        </w:rPr>
        <w:t>array</w:t>
      </w:r>
      <w:r>
        <w:t xml:space="preserve"> is a well formed arguments object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p>
    <w:p w:rsidR="00D14561" w:rsidRDefault="00D14561" w:rsidP="001A4B30">
      <w:pPr>
        <w:pStyle w:val="Alg3"/>
        <w:numPr>
          <w:ilvl w:val="0"/>
          <w:numId w:val="615"/>
        </w:numPr>
        <w:contextualSpacing/>
      </w:pPr>
      <w:r>
        <w:t xml:space="preserve">Let </w:t>
      </w:r>
      <w:r w:rsidR="00C700A2">
        <w:rPr>
          <w:i/>
        </w:rPr>
        <w:t>status</w:t>
      </w:r>
      <w:r>
        <w:t xml:space="preserve"> be the result of Get</w:t>
      </w:r>
      <w:r w:rsidR="001A4B30">
        <w:t>(</w:t>
      </w:r>
      <w:r w:rsidR="00C700A2">
        <w:rPr>
          <w:i/>
        </w:rPr>
        <w:t>array</w:t>
      </w:r>
      <w:r w:rsidR="001A4B30">
        <w:t>,</w:t>
      </w:r>
      <w:r>
        <w:t xml:space="preserve"> </w:t>
      </w:r>
      <w:r>
        <w:rPr>
          <w:rFonts w:ascii="Courier New" w:hAnsi="Courier New" w:cs="Courier New"/>
        </w:rPr>
        <w:t>"</w:t>
      </w:r>
      <w:r w:rsidRPr="00355E22">
        <w:rPr>
          <w:rFonts w:ascii="Courier New" w:hAnsi="Courier New" w:cs="Courier New"/>
          <w:b/>
        </w:rPr>
        <w:t>length</w:t>
      </w:r>
      <w:r>
        <w:rPr>
          <w:rFonts w:ascii="Courier New" w:hAnsi="Courier New" w:cs="Courier New"/>
        </w:rPr>
        <w:t>"</w:t>
      </w:r>
      <w:r w:rsidR="001A4B30" w:rsidRPr="00844B9F">
        <w:t>)</w:t>
      </w:r>
      <w:r>
        <w:t>.</w:t>
      </w:r>
    </w:p>
    <w:p w:rsidR="00D14561" w:rsidRDefault="00D14561" w:rsidP="00596CFD">
      <w:pPr>
        <w:pStyle w:val="Alg3"/>
        <w:numPr>
          <w:ilvl w:val="0"/>
          <w:numId w:val="615"/>
        </w:numPr>
      </w:pPr>
      <w:r>
        <w:t xml:space="preserve">Let </w:t>
      </w:r>
      <w:r w:rsidR="00B048D2">
        <w:rPr>
          <w:i/>
        </w:rPr>
        <w:t>argumentsLength</w:t>
      </w:r>
      <w:r w:rsidR="00B048D2">
        <w:t xml:space="preserve"> </w:t>
      </w:r>
      <w:r>
        <w:t xml:space="preserve">be </w:t>
      </w:r>
      <w:r w:rsidR="00C700A2">
        <w:rPr>
          <w:i/>
        </w:rPr>
        <w:t>status</w:t>
      </w:r>
      <w:r>
        <w:t>.[[value]].</w:t>
      </w:r>
    </w:p>
    <w:p w:rsidR="00035180" w:rsidRPr="004418C4" w:rsidRDefault="00035180" w:rsidP="00937565">
      <w:pPr>
        <w:pStyle w:val="Alg3"/>
        <w:numPr>
          <w:ilvl w:val="0"/>
          <w:numId w:val="615"/>
        </w:numPr>
      </w:pPr>
      <w:r w:rsidRPr="004418C4">
        <w:t xml:space="preserve">Let </w:t>
      </w:r>
      <w:r w:rsidRPr="004418C4">
        <w:rPr>
          <w:i/>
        </w:rPr>
        <w:t>A</w:t>
      </w:r>
      <w:r w:rsidRPr="004418C4">
        <w:t xml:space="preserve"> be </w:t>
      </w:r>
      <w:r w:rsidR="00F44A1F">
        <w:t>the result of the abstract operation ArrayCreate with argument 0</w:t>
      </w:r>
      <w:r w:rsidRPr="004418C4">
        <w:t>.</w:t>
      </w:r>
    </w:p>
    <w:p w:rsidR="00035180" w:rsidRPr="004418C4" w:rsidRDefault="00035180" w:rsidP="00596CFD">
      <w:pPr>
        <w:pStyle w:val="Alg3"/>
        <w:numPr>
          <w:ilvl w:val="0"/>
          <w:numId w:val="615"/>
        </w:numPr>
      </w:pPr>
      <w:r w:rsidRPr="004418C4">
        <w:t xml:space="preserve">Let </w:t>
      </w:r>
      <w:r w:rsidRPr="004418C4">
        <w:rPr>
          <w:i/>
        </w:rPr>
        <w:t>n</w:t>
      </w:r>
      <w:r w:rsidRPr="004418C4">
        <w:t>=0;</w:t>
      </w:r>
    </w:p>
    <w:p w:rsidR="00035180" w:rsidRPr="004418C4" w:rsidRDefault="00035180" w:rsidP="00596CFD">
      <w:pPr>
        <w:pStyle w:val="Alg3"/>
        <w:numPr>
          <w:ilvl w:val="0"/>
          <w:numId w:val="615"/>
        </w:numPr>
      </w:pPr>
      <w:r w:rsidRPr="004418C4">
        <w:t xml:space="preserve">Repeat, while </w:t>
      </w:r>
      <w:r w:rsidR="00A34113">
        <w:rPr>
          <w:i/>
        </w:rPr>
        <w:t>nextIndex</w:t>
      </w:r>
      <w:r w:rsidR="00A34113" w:rsidRPr="004418C4">
        <w:t xml:space="preserve"> </w:t>
      </w:r>
      <w:r w:rsidRPr="004418C4">
        <w:t xml:space="preserve">&lt; </w:t>
      </w:r>
      <w:r w:rsidR="00B048D2">
        <w:rPr>
          <w:i/>
        </w:rPr>
        <w:t>argumentsLength</w:t>
      </w:r>
    </w:p>
    <w:p w:rsidR="00035180" w:rsidRPr="004418C4" w:rsidRDefault="00035180" w:rsidP="00596CFD">
      <w:pPr>
        <w:pStyle w:val="Alg3"/>
        <w:numPr>
          <w:ilvl w:val="1"/>
          <w:numId w:val="615"/>
        </w:numPr>
        <w:tabs>
          <w:tab w:val="clear" w:pos="1080"/>
          <w:tab w:val="num" w:pos="720"/>
        </w:tabs>
        <w:ind w:left="720"/>
      </w:pPr>
      <w:r w:rsidRPr="004418C4">
        <w:t xml:space="preserve">Let </w:t>
      </w:r>
      <w:r w:rsidRPr="004418C4">
        <w:rPr>
          <w:i/>
        </w:rPr>
        <w:t>P</w:t>
      </w:r>
      <w:r w:rsidRPr="004418C4">
        <w:t xml:space="preserve"> be ToString(</w:t>
      </w:r>
      <w:r w:rsidR="00A34113">
        <w:rPr>
          <w:i/>
        </w:rPr>
        <w:t>nextIndex</w:t>
      </w:r>
      <w:r w:rsidRPr="004418C4">
        <w:t>).</w:t>
      </w:r>
    </w:p>
    <w:p w:rsidR="00035180" w:rsidRPr="004418C4" w:rsidRDefault="00585329" w:rsidP="00596CFD">
      <w:pPr>
        <w:pStyle w:val="Alg3"/>
        <w:numPr>
          <w:ilvl w:val="1"/>
          <w:numId w:val="615"/>
        </w:numPr>
        <w:tabs>
          <w:tab w:val="clear" w:pos="1080"/>
          <w:tab w:val="num" w:pos="720"/>
        </w:tabs>
        <w:ind w:left="720"/>
      </w:pPr>
      <w:r>
        <w:t xml:space="preserve">Assert: </w:t>
      </w:r>
      <w:r w:rsidR="00A34113">
        <w:rPr>
          <w:i/>
        </w:rPr>
        <w:t>array</w:t>
      </w:r>
      <w:r w:rsidR="00A34113">
        <w:t xml:space="preserve"> is a well formed arguments object,</w:t>
      </w:r>
      <w:r>
        <w:t xml:space="preserve"> hence</w:t>
      </w:r>
      <w:r w:rsidR="00A34113">
        <w:t xml:space="preserve"> it must have a property </w:t>
      </w:r>
      <w:r w:rsidR="00A34113" w:rsidRPr="00C979D9">
        <w:rPr>
          <w:i/>
        </w:rPr>
        <w:t>P</w:t>
      </w:r>
      <w:r w:rsidR="00A34113">
        <w:t>.</w:t>
      </w:r>
    </w:p>
    <w:p w:rsidR="00035180" w:rsidRPr="004418C4" w:rsidRDefault="00035180" w:rsidP="001A4B30">
      <w:pPr>
        <w:pStyle w:val="Alg3"/>
        <w:numPr>
          <w:ilvl w:val="1"/>
          <w:numId w:val="615"/>
        </w:numPr>
        <w:tabs>
          <w:tab w:val="clear" w:pos="1080"/>
          <w:tab w:val="num" w:pos="720"/>
        </w:tabs>
        <w:ind w:hanging="720"/>
      </w:pPr>
      <w:r w:rsidRPr="004418C4">
        <w:t xml:space="preserve">Let </w:t>
      </w:r>
      <w:r w:rsidRPr="004418C4">
        <w:rPr>
          <w:i/>
        </w:rPr>
        <w:t>v</w:t>
      </w:r>
      <w:r w:rsidRPr="004418C4">
        <w:t xml:space="preserve"> be the result of Get</w:t>
      </w:r>
      <w:r w:rsidR="001A4B30">
        <w:t>(</w:t>
      </w:r>
      <w:r w:rsidR="00A34113">
        <w:rPr>
          <w:i/>
        </w:rPr>
        <w:t>array</w:t>
      </w:r>
      <w:r w:rsidR="001A4B30">
        <w:t>,</w:t>
      </w:r>
      <w:r w:rsidRPr="004418C4">
        <w:t xml:space="preserve"> </w:t>
      </w:r>
      <w:r w:rsidRPr="004418C4">
        <w:rPr>
          <w:i/>
        </w:rPr>
        <w:t>P</w:t>
      </w:r>
      <w:r w:rsidR="001A4B30">
        <w:t>)</w:t>
      </w:r>
      <w:r w:rsidRPr="004418C4">
        <w:t>.</w:t>
      </w:r>
    </w:p>
    <w:p w:rsidR="00035180" w:rsidRPr="004418C4" w:rsidRDefault="00035180" w:rsidP="004C61C8">
      <w:pPr>
        <w:pStyle w:val="Alg3"/>
        <w:numPr>
          <w:ilvl w:val="1"/>
          <w:numId w:val="615"/>
        </w:numPr>
        <w:tabs>
          <w:tab w:val="clear" w:pos="1080"/>
          <w:tab w:val="num" w:pos="720"/>
        </w:tabs>
        <w:ind w:left="72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00112290">
        <w:t>.[[value]]</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rsidR="00035180" w:rsidRPr="004418C4" w:rsidRDefault="00035180" w:rsidP="00596CFD">
      <w:pPr>
        <w:pStyle w:val="Alg3"/>
        <w:numPr>
          <w:ilvl w:val="1"/>
          <w:numId w:val="615"/>
        </w:numPr>
        <w:tabs>
          <w:tab w:val="clear" w:pos="1080"/>
          <w:tab w:val="num" w:pos="720"/>
        </w:tabs>
        <w:ind w:hanging="720"/>
      </w:pPr>
      <w:r w:rsidRPr="004418C4">
        <w:t xml:space="preserve">Let </w:t>
      </w:r>
      <w:r w:rsidRPr="004418C4">
        <w:rPr>
          <w:i/>
        </w:rPr>
        <w:t>n</w:t>
      </w:r>
      <w:r w:rsidRPr="004418C4">
        <w:t xml:space="preserve"> = </w:t>
      </w:r>
      <w:r w:rsidRPr="004418C4">
        <w:rPr>
          <w:i/>
        </w:rPr>
        <w:t>n</w:t>
      </w:r>
      <w:r w:rsidRPr="004418C4">
        <w:t>+1.</w:t>
      </w:r>
    </w:p>
    <w:p w:rsidR="00035180" w:rsidRPr="004418C4" w:rsidRDefault="00035180" w:rsidP="00596CFD">
      <w:pPr>
        <w:pStyle w:val="Alg3"/>
        <w:numPr>
          <w:ilvl w:val="1"/>
          <w:numId w:val="615"/>
        </w:numPr>
        <w:tabs>
          <w:tab w:val="clear" w:pos="1080"/>
          <w:tab w:val="num" w:pos="720"/>
        </w:tabs>
        <w:ind w:hanging="720"/>
      </w:pPr>
      <w:r w:rsidRPr="004418C4">
        <w:t xml:space="preserve">Let </w:t>
      </w:r>
      <w:r w:rsidR="00A34113">
        <w:rPr>
          <w:i/>
        </w:rPr>
        <w:t>nextIndex</w:t>
      </w:r>
      <w:r w:rsidR="00A34113" w:rsidRPr="004418C4">
        <w:t xml:space="preserve"> </w:t>
      </w:r>
      <w:r w:rsidRPr="004418C4">
        <w:t xml:space="preserve">= </w:t>
      </w:r>
      <w:r w:rsidR="00A34113">
        <w:rPr>
          <w:i/>
        </w:rPr>
        <w:t>nextIndex</w:t>
      </w:r>
      <w:r w:rsidR="00A34113" w:rsidRPr="004418C4">
        <w:t xml:space="preserve"> </w:t>
      </w:r>
      <w:r w:rsidRPr="004418C4">
        <w:t>+1.</w:t>
      </w:r>
    </w:p>
    <w:p w:rsidR="00035180" w:rsidRPr="004418C4" w:rsidRDefault="00355E22" w:rsidP="00596CFD">
      <w:pPr>
        <w:pStyle w:val="Alg3"/>
        <w:numPr>
          <w:ilvl w:val="0"/>
          <w:numId w:val="615"/>
        </w:numPr>
        <w:spacing w:after="240"/>
      </w:pPr>
      <w:r>
        <w:t xml:space="preserve">Return the result of performing </w:t>
      </w:r>
      <w:r w:rsidR="00035180" w:rsidRPr="004418C4">
        <w:t xml:space="preserve">Binding </w:t>
      </w:r>
      <w:r w:rsidR="00A113E2">
        <w:t>Initialisation</w:t>
      </w:r>
      <w:r w:rsidR="00035180" w:rsidRPr="004418C4">
        <w:t xml:space="preserve"> for </w:t>
      </w:r>
      <w:r w:rsidR="00596CFD" w:rsidRPr="00596CFD">
        <w:rPr>
          <w:i/>
          <w:sz w:val="22"/>
        </w:rPr>
        <w:t>Binding</w:t>
      </w:r>
      <w:r w:rsidR="00035180" w:rsidRPr="004418C4">
        <w:rPr>
          <w:i/>
        </w:rPr>
        <w:t>Identif</w:t>
      </w:r>
      <w:r w:rsidR="00B048D2">
        <w:rPr>
          <w:i/>
        </w:rPr>
        <w:t>i</w:t>
      </w:r>
      <w:r w:rsidR="00035180" w:rsidRPr="004418C4">
        <w:rPr>
          <w:i/>
        </w:rPr>
        <w:t>er</w:t>
      </w:r>
      <w:r w:rsidR="00035180" w:rsidRPr="004418C4">
        <w:t xml:space="preserve"> using </w:t>
      </w:r>
      <w:r w:rsidR="00035180" w:rsidRPr="004418C4">
        <w:rPr>
          <w:i/>
        </w:rPr>
        <w:t>A</w:t>
      </w:r>
      <w:r w:rsidR="00035180" w:rsidRPr="004418C4">
        <w:t xml:space="preserve"> and </w:t>
      </w:r>
      <w:r w:rsidR="00A34113">
        <w:rPr>
          <w:i/>
        </w:rPr>
        <w:t>environment</w:t>
      </w:r>
      <w:r w:rsidR="00A34113" w:rsidRPr="004418C4">
        <w:t xml:space="preserve"> </w:t>
      </w:r>
      <w:r w:rsidR="00035180" w:rsidRPr="004418C4">
        <w:t xml:space="preserve">as </w:t>
      </w:r>
      <w:r w:rsidR="00A34113">
        <w:t>arguments</w:t>
      </w:r>
      <w:r w:rsidR="00035180" w:rsidRPr="004418C4">
        <w:t>.</w:t>
      </w:r>
    </w:p>
    <w:p w:rsidR="00CB4E96" w:rsidRPr="00E77497" w:rsidRDefault="00CB4E96" w:rsidP="002F1A2E">
      <w:pPr>
        <w:keepNext/>
        <w:rPr>
          <w:rFonts w:ascii="Helvetica" w:hAnsi="Helvetica"/>
          <w:b/>
        </w:rPr>
      </w:pPr>
      <w:r w:rsidRPr="00675B74">
        <w:rPr>
          <w:rFonts w:ascii="Helvetica" w:hAnsi="Helvetica"/>
          <w:b/>
        </w:rPr>
        <w:t xml:space="preserve">Runtime Semantics: </w:t>
      </w:r>
      <w:r w:rsidR="002F1A2E" w:rsidRPr="002F1A2E">
        <w:rPr>
          <w:rFonts w:ascii="Helvetica" w:hAnsi="Helvetica"/>
          <w:b/>
          <w:spacing w:val="6"/>
        </w:rPr>
        <w:t>InstantiateFunctionObject</w:t>
      </w:r>
    </w:p>
    <w:p w:rsidR="009E4458" w:rsidRPr="004418C4" w:rsidRDefault="009E4458" w:rsidP="009E4458">
      <w:pPr>
        <w:ind w:left="360"/>
      </w:pPr>
      <w:r>
        <w:t>W</w:t>
      </w:r>
      <w:r w:rsidRPr="004418C4">
        <w:t xml:space="preserve">ith </w:t>
      </w:r>
      <w:r>
        <w:t>parameter</w:t>
      </w:r>
      <w:r w:rsidRPr="004418C4">
        <w:t xml:space="preserve"> </w:t>
      </w:r>
      <w:r>
        <w:rPr>
          <w:rFonts w:ascii="Times New Roman" w:hAnsi="Times New Roman"/>
          <w:i/>
        </w:rPr>
        <w:t>scope</w:t>
      </w:r>
      <w:r>
        <w:t>.</w:t>
      </w:r>
    </w:p>
    <w:p w:rsidR="00CB4E96" w:rsidRPr="00E77497" w:rsidRDefault="00CB4E96"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CB4E96" w:rsidRPr="0006447F" w:rsidRDefault="00CB4E96" w:rsidP="00C71418">
      <w:pPr>
        <w:numPr>
          <w:ilvl w:val="0"/>
          <w:numId w:val="1423"/>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r>
        <w:rPr>
          <w:rFonts w:ascii="Times New Roman" w:hAnsi="Times New Roman"/>
          <w:i/>
        </w:rPr>
        <w:t>Declaration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B4E96" w:rsidRPr="0006447F" w:rsidRDefault="00CB4E96" w:rsidP="00C71418">
      <w:pPr>
        <w:numPr>
          <w:ilvl w:val="0"/>
          <w:numId w:val="1423"/>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CB4E96" w:rsidRDefault="00CB4E96" w:rsidP="00C71418">
      <w:pPr>
        <w:numPr>
          <w:ilvl w:val="0"/>
          <w:numId w:val="1423"/>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Pr>
          <w:rFonts w:ascii="Times New Roman" w:hAnsi="Times New Roman"/>
        </w:rPr>
        <w:t>.</w:t>
      </w:r>
    </w:p>
    <w:p w:rsidR="00CB4E96" w:rsidRPr="00E77497" w:rsidRDefault="00CB4E96" w:rsidP="00C71418">
      <w:pPr>
        <w:numPr>
          <w:ilvl w:val="0"/>
          <w:numId w:val="1423"/>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F22CBA" w:rsidRPr="00E77497" w:rsidRDefault="00F22CBA" w:rsidP="00F22CBA">
      <w:pPr>
        <w:keepNext/>
        <w:rPr>
          <w:rFonts w:ascii="Helvetica" w:hAnsi="Helvetica"/>
          <w:b/>
        </w:rPr>
      </w:pPr>
      <w:r w:rsidRPr="00675B74">
        <w:rPr>
          <w:rFonts w:ascii="Helvetica" w:hAnsi="Helvetica"/>
          <w:b/>
        </w:rPr>
        <w:t xml:space="preserve">Runtime Semantics: </w:t>
      </w:r>
      <w:r w:rsidRPr="00E77497">
        <w:rPr>
          <w:rFonts w:ascii="Helvetica" w:hAnsi="Helvetica"/>
          <w:b/>
          <w:spacing w:val="6"/>
        </w:rPr>
        <w:t>Evaluation</w:t>
      </w:r>
    </w:p>
    <w:p w:rsidR="004C02EF" w:rsidRPr="00E77497" w:rsidRDefault="004C02EF"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4C02EF" w:rsidRPr="00E77497" w:rsidRDefault="00B02983" w:rsidP="00777AB4">
      <w:pPr>
        <w:numPr>
          <w:ilvl w:val="0"/>
          <w:numId w:val="142"/>
        </w:numPr>
        <w:rPr>
          <w:rFonts w:ascii="Times New Roman" w:hAnsi="Times New Roman"/>
        </w:rPr>
      </w:pPr>
      <w:r w:rsidRPr="00546435">
        <w:rPr>
          <w:rFonts w:ascii="Times New Roman" w:hAnsi="Times New Roman"/>
        </w:rPr>
        <w:t>Return</w:t>
      </w:r>
      <w:r w:rsidRPr="004D1BD1">
        <w:t xml:space="preserve"> </w:t>
      </w:r>
      <w:r w:rsidR="00777AB4" w:rsidRPr="007B7042">
        <w:rPr>
          <w:rFonts w:ascii="Times New Roman" w:hAnsi="Times New Roman"/>
        </w:rPr>
        <w:t>NormalCompletion(</w:t>
      </w:r>
      <w:r w:rsidR="00777AB4" w:rsidRPr="00355E22">
        <w:rPr>
          <w:rFonts w:cs="Arial"/>
        </w:rPr>
        <w:t>empty</w:t>
      </w:r>
      <w:r w:rsidR="00777AB4" w:rsidRPr="007B7042">
        <w:rPr>
          <w:rFonts w:ascii="Times New Roman" w:hAnsi="Times New Roman"/>
        </w:rPr>
        <w:t>)</w:t>
      </w:r>
    </w:p>
    <w:p w:rsidR="004C02EF" w:rsidRPr="00E77497" w:rsidRDefault="004C02EF" w:rsidP="00C71418">
      <w:pPr>
        <w:jc w:val="left"/>
      </w:pPr>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p>
    <w:p w:rsidR="00744CC3" w:rsidRPr="0006447F" w:rsidRDefault="00744CC3" w:rsidP="00052EFC">
      <w:pPr>
        <w:numPr>
          <w:ilvl w:val="0"/>
          <w:numId w:val="759"/>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744CC3" w:rsidRDefault="00744CC3" w:rsidP="00052EFC">
      <w:pPr>
        <w:numPr>
          <w:ilvl w:val="0"/>
          <w:numId w:val="759"/>
        </w:numPr>
        <w:contextualSpacing/>
        <w:rPr>
          <w:rFonts w:ascii="Times New Roman" w:hAnsi="Times New Roman"/>
        </w:rPr>
      </w:pPr>
      <w:r w:rsidRPr="0006447F">
        <w:rPr>
          <w:rFonts w:ascii="Times New Roman" w:hAnsi="Times New Roman"/>
        </w:rPr>
        <w:lastRenderedPageBreak/>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744CC3" w:rsidRPr="0006447F" w:rsidRDefault="00744CC3" w:rsidP="00C71418">
      <w:pPr>
        <w:numPr>
          <w:ilvl w:val="0"/>
          <w:numId w:val="759"/>
        </w:numPr>
        <w:contextualSpacing/>
        <w:rPr>
          <w:rFonts w:ascii="Times New Roman" w:hAnsi="Times New Roman"/>
        </w:rPr>
      </w:pPr>
      <w:r>
        <w:rPr>
          <w:rFonts w:ascii="Times New Roman" w:hAnsi="Times New Roman"/>
        </w:rPr>
        <w:t xml:space="preserve">Let </w:t>
      </w:r>
      <w:r w:rsidR="000133D3" w:rsidRPr="00E77497">
        <w:rPr>
          <w:rFonts w:ascii="Times New Roman" w:hAnsi="Times New Roman"/>
          <w:i/>
        </w:rPr>
        <w:t>closure</w:t>
      </w:r>
      <w:r>
        <w:rPr>
          <w:rFonts w:ascii="Times New Roman" w:hAnsi="Times New Roman"/>
        </w:rPr>
        <w:t xml:space="preserve"> be the result of </w:t>
      </w:r>
      <w:r w:rsidR="0006447F">
        <w:rPr>
          <w:rFonts w:ascii="Times New Roman" w:hAnsi="Times New Roman"/>
        </w:rPr>
        <w:t>performing</w:t>
      </w:r>
      <w:r>
        <w:rPr>
          <w:rFonts w:ascii="Times New Roman" w:hAnsi="Times New Roman"/>
        </w:rPr>
        <w:t xml:space="preserve">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44CC3" w:rsidRDefault="0006447F" w:rsidP="00052EFC">
      <w:pPr>
        <w:numPr>
          <w:ilvl w:val="0"/>
          <w:numId w:val="759"/>
        </w:numPr>
        <w:contextualSpacing/>
        <w:rPr>
          <w:rFonts w:ascii="Times New Roman" w:hAnsi="Times New Roman"/>
        </w:rPr>
      </w:pPr>
      <w:r>
        <w:rPr>
          <w:rFonts w:ascii="Times New Roman" w:hAnsi="Times New Roman"/>
        </w:rPr>
        <w:t xml:space="preserve">Perform the abstract operation MakeConstructor with argument </w:t>
      </w:r>
      <w:r w:rsidR="000133D3" w:rsidRPr="00E77497">
        <w:rPr>
          <w:rFonts w:ascii="Times New Roman" w:hAnsi="Times New Roman"/>
          <w:i/>
        </w:rPr>
        <w:t>closure</w:t>
      </w:r>
      <w:r>
        <w:rPr>
          <w:rFonts w:ascii="Times New Roman" w:hAnsi="Times New Roman"/>
        </w:rPr>
        <w:t>.</w:t>
      </w:r>
    </w:p>
    <w:p w:rsidR="004C02EF" w:rsidRPr="00E77497" w:rsidRDefault="004C02EF" w:rsidP="00052EFC">
      <w:pPr>
        <w:numPr>
          <w:ilvl w:val="0"/>
          <w:numId w:val="759"/>
        </w:numPr>
        <w:rPr>
          <w:rFonts w:ascii="Times New Roman" w:hAnsi="Times New Roman"/>
        </w:rPr>
      </w:pPr>
      <w:r w:rsidRPr="00E77497">
        <w:rPr>
          <w:rFonts w:ascii="Times New Roman" w:hAnsi="Times New Roman"/>
        </w:rPr>
        <w:t>Return</w:t>
      </w:r>
      <w:r w:rsidR="0006447F">
        <w:rPr>
          <w:rFonts w:ascii="Times New Roman" w:hAnsi="Times New Roman"/>
        </w:rPr>
        <w:t xml:space="preserve"> </w:t>
      </w:r>
      <w:r w:rsidR="000133D3" w:rsidRPr="00E77497">
        <w:rPr>
          <w:rFonts w:ascii="Times New Roman" w:hAnsi="Times New Roman"/>
          <w:i/>
        </w:rPr>
        <w:t>closure</w:t>
      </w:r>
      <w:r w:rsidRPr="00E77497">
        <w:rPr>
          <w:rFonts w:ascii="Times New Roman" w:hAnsi="Times New Roman"/>
        </w:rPr>
        <w:t>.</w:t>
      </w:r>
    </w:p>
    <w:p w:rsidR="004C02EF" w:rsidRPr="00E77497" w:rsidRDefault="004C02EF" w:rsidP="00C71418">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06447F" w:rsidRPr="0006447F" w:rsidRDefault="0006447F" w:rsidP="0006447F">
      <w:pPr>
        <w:numPr>
          <w:ilvl w:val="0"/>
          <w:numId w:val="14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context’s Lexical Environment as the argument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rsidR="00742BFC" w:rsidRDefault="00742BFC" w:rsidP="00150A49">
      <w:pPr>
        <w:numPr>
          <w:ilvl w:val="0"/>
          <w:numId w:val="144"/>
        </w:numPr>
        <w:contextualSpacing/>
        <w:rPr>
          <w:rFonts w:ascii="Times New Roman" w:hAnsi="Times New Roman"/>
        </w:rPr>
      </w:pPr>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rPr>
        <w:t xml:space="preserve"> as the argument.</w:t>
      </w:r>
    </w:p>
    <w:p w:rsidR="0006447F" w:rsidRPr="0006447F" w:rsidRDefault="0006447F" w:rsidP="00C71418">
      <w:pPr>
        <w:numPr>
          <w:ilvl w:val="0"/>
          <w:numId w:val="14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FunctionCreate abstract operation with arguments </w:t>
      </w:r>
      <w:r w:rsidRPr="00912F02">
        <w:t>Normal</w:t>
      </w:r>
      <w:r>
        <w:t xml:space="preserve">, </w:t>
      </w:r>
      <w:r w:rsidR="00C71418"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06447F" w:rsidRDefault="0006447F" w:rsidP="007F4002">
      <w:pPr>
        <w:numPr>
          <w:ilvl w:val="0"/>
          <w:numId w:val="144"/>
        </w:numPr>
        <w:spacing w:after="0"/>
        <w:contextualSpacing/>
        <w:rPr>
          <w:rFonts w:ascii="Times New Roman" w:hAnsi="Times New Roman"/>
        </w:rPr>
      </w:pPr>
      <w:r>
        <w:rPr>
          <w:rFonts w:ascii="Times New Roman" w:hAnsi="Times New Roman"/>
        </w:rPr>
        <w:t xml:space="preserve">Perform the abstract operation MakeConstructor with argument </w:t>
      </w:r>
      <w:r w:rsidRPr="00E77497">
        <w:rPr>
          <w:rFonts w:ascii="Times New Roman" w:hAnsi="Times New Roman"/>
          <w:i/>
        </w:rPr>
        <w:t>closure</w:t>
      </w:r>
      <w:r>
        <w:rPr>
          <w:rFonts w:ascii="Times New Roman" w:hAnsi="Times New Roman"/>
        </w:rPr>
        <w:t>.</w:t>
      </w:r>
    </w:p>
    <w:p w:rsidR="004C02EF" w:rsidRPr="00E77497" w:rsidRDefault="004C02EF" w:rsidP="008D4801">
      <w:pPr>
        <w:numPr>
          <w:ilvl w:val="0"/>
          <w:numId w:val="144"/>
        </w:numPr>
        <w:tabs>
          <w:tab w:val="left" w:pos="4680"/>
        </w:tabs>
        <w:contextualSpacing/>
        <w:rPr>
          <w:rFonts w:ascii="Times New Roman" w:hAnsi="Times New Roman"/>
        </w:rPr>
      </w:pPr>
      <w:r w:rsidRPr="00E77497">
        <w:rPr>
          <w:rFonts w:ascii="Times New Roman" w:hAnsi="Times New Roman"/>
        </w:rPr>
        <w:t>Call the Initial</w:t>
      </w:r>
      <w:r w:rsidR="006B2604">
        <w:rPr>
          <w:rFonts w:ascii="Times New Roman" w:hAnsi="Times New Roman"/>
        </w:rPr>
        <w:t>ise</w:t>
      </w:r>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r w:rsidR="00742BFC">
        <w:rPr>
          <w:rFonts w:ascii="Times New Roman" w:hAnsi="Times New Roman"/>
        </w:rPr>
        <w:t>Normal</w:t>
      </w:r>
      <w:r w:rsidR="004C2A25">
        <w:rPr>
          <w:rFonts w:ascii="Times New Roman" w:hAnsi="Times New Roman"/>
        </w:rPr>
        <w:t>Completion</w:t>
      </w:r>
      <w:r w:rsidR="00742BFC">
        <w:rPr>
          <w:rFonts w:ascii="Times New Roman" w:hAnsi="Times New Roman"/>
        </w:rPr>
        <w:t>(</w:t>
      </w:r>
      <w:r w:rsidRPr="00E77497">
        <w:rPr>
          <w:rFonts w:ascii="Times New Roman" w:hAnsi="Times New Roman"/>
          <w:i/>
        </w:rPr>
        <w:t>closure</w:t>
      </w:r>
      <w:r w:rsidR="00742BFC">
        <w:rPr>
          <w:rFonts w:ascii="Times New Roman" w:hAnsi="Times New Roman"/>
        </w:rPr>
        <w:t>)</w:t>
      </w:r>
      <w:r w:rsidRPr="00E77497">
        <w:rPr>
          <w:rFonts w:ascii="Times New Roman" w:hAnsi="Times New Roman"/>
        </w:rPr>
        <w:t>.</w:t>
      </w:r>
    </w:p>
    <w:p w:rsidR="004C02EF" w:rsidRPr="00E77497" w:rsidRDefault="004C02EF" w:rsidP="004C02EF">
      <w:pPr>
        <w:pStyle w:val="Note"/>
      </w:pPr>
      <w:r w:rsidRPr="00E77497">
        <w:t>NOTE</w:t>
      </w:r>
      <w:r w:rsidR="00D30F05">
        <w:t xml:space="preserve"> 1</w:t>
      </w:r>
      <w:r w:rsidRPr="00E77497">
        <w:tab/>
        <w:t xml:space="preserve">The </w:t>
      </w:r>
      <w:r w:rsidR="00AF72C7" w:rsidRPr="00546435">
        <w:rPr>
          <w:rStyle w:val="bnf"/>
        </w:rPr>
        <w:t>Binding</w:t>
      </w:r>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r w:rsidR="00AF72C7" w:rsidRPr="00546435">
        <w:rPr>
          <w:rFonts w:ascii="Times New Roman" w:hAnsi="Times New Roman"/>
          <w:i/>
        </w:rPr>
        <w:t>Binding</w:t>
      </w:r>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rsidR="00254DA7" w:rsidRPr="00E77497" w:rsidRDefault="00254DA7" w:rsidP="00254DA7">
      <w:pPr>
        <w:pStyle w:val="Note"/>
      </w:pPr>
      <w:r w:rsidRPr="00E77497">
        <w:t>NOTE</w:t>
      </w:r>
      <w:r w:rsidR="00D30F05">
        <w:t xml:space="preserve"> 2</w:t>
      </w:r>
      <w:r w:rsidRPr="00E77497">
        <w:tab/>
        <w:t xml:space="preserve">A </w:t>
      </w:r>
      <w:r w:rsidRPr="00E77497">
        <w:rPr>
          <w:rFonts w:ascii="Courier New" w:hAnsi="Courier New"/>
          <w:b/>
          <w:color w:val="000000"/>
        </w:rPr>
        <w:t>prototype</w:t>
      </w:r>
      <w:r w:rsidRPr="00E77497">
        <w:t xml:space="preserve"> property is automatically created for every function</w:t>
      </w:r>
      <w:r w:rsidR="007F4002">
        <w:t xml:space="preserve"> defined using a </w:t>
      </w:r>
      <w:r w:rsidR="007F4002" w:rsidRPr="007F4002">
        <w:rPr>
          <w:rFonts w:ascii="Times New Roman" w:hAnsi="Times New Roman"/>
          <w:i/>
        </w:rPr>
        <w:t>FunctionDeclaration</w:t>
      </w:r>
      <w:r w:rsidR="007F4002">
        <w:t xml:space="preserve"> or </w:t>
      </w:r>
      <w:r w:rsidR="007F4002" w:rsidRPr="007F4002">
        <w:rPr>
          <w:rFonts w:ascii="Times New Roman" w:hAnsi="Times New Roman"/>
          <w:i/>
        </w:rPr>
        <w:t>FunctionExpression</w:t>
      </w:r>
      <w:r w:rsidRPr="00E77497">
        <w:t>, to allow for the possibility that the function will be used as a constructor.</w:t>
      </w:r>
    </w:p>
    <w:p w:rsidR="0024296C" w:rsidRPr="00E77497" w:rsidRDefault="00560A4D" w:rsidP="00D148E9">
      <w:pPr>
        <w:pStyle w:val="Heading2"/>
      </w:pPr>
      <w:bookmarkStart w:id="7032" w:name="_Toc361663476"/>
      <w:bookmarkStart w:id="7033" w:name="_Toc361665317"/>
      <w:bookmarkStart w:id="7034" w:name="_Toc361667157"/>
      <w:bookmarkStart w:id="7035" w:name="_Toc361668986"/>
      <w:bookmarkStart w:id="7036" w:name="_Toc364935030"/>
      <w:bookmarkStart w:id="7037" w:name="_Toc361663477"/>
      <w:bookmarkStart w:id="7038" w:name="_Toc361665318"/>
      <w:bookmarkStart w:id="7039" w:name="_Toc361667158"/>
      <w:bookmarkStart w:id="7040" w:name="_Toc361668987"/>
      <w:bookmarkStart w:id="7041" w:name="_Toc364935031"/>
      <w:bookmarkStart w:id="7042" w:name="_Toc361663478"/>
      <w:bookmarkStart w:id="7043" w:name="_Toc361665319"/>
      <w:bookmarkStart w:id="7044" w:name="_Toc361667159"/>
      <w:bookmarkStart w:id="7045" w:name="_Toc361668988"/>
      <w:bookmarkStart w:id="7046" w:name="_Toc364935032"/>
      <w:bookmarkStart w:id="7047" w:name="_Toc361663479"/>
      <w:bookmarkStart w:id="7048" w:name="_Toc361665320"/>
      <w:bookmarkStart w:id="7049" w:name="_Toc361667160"/>
      <w:bookmarkStart w:id="7050" w:name="_Toc361668989"/>
      <w:bookmarkStart w:id="7051" w:name="_Toc364935033"/>
      <w:bookmarkStart w:id="7052" w:name="_Toc361663480"/>
      <w:bookmarkStart w:id="7053" w:name="_Toc361665321"/>
      <w:bookmarkStart w:id="7054" w:name="_Toc361667161"/>
      <w:bookmarkStart w:id="7055" w:name="_Toc361668990"/>
      <w:bookmarkStart w:id="7056" w:name="_Toc364935034"/>
      <w:bookmarkStart w:id="7057" w:name="_Toc361663481"/>
      <w:bookmarkStart w:id="7058" w:name="_Toc361665322"/>
      <w:bookmarkStart w:id="7059" w:name="_Toc361667162"/>
      <w:bookmarkStart w:id="7060" w:name="_Toc361668991"/>
      <w:bookmarkStart w:id="7061" w:name="_Toc364935035"/>
      <w:bookmarkStart w:id="7062" w:name="_Toc361663482"/>
      <w:bookmarkStart w:id="7063" w:name="_Toc361665323"/>
      <w:bookmarkStart w:id="7064" w:name="_Toc361667163"/>
      <w:bookmarkStart w:id="7065" w:name="_Toc361668992"/>
      <w:bookmarkStart w:id="7066" w:name="_Toc364935036"/>
      <w:bookmarkStart w:id="7067" w:name="_Toc364935037"/>
      <w:bookmarkStart w:id="7068" w:name="_Toc235503472"/>
      <w:bookmarkStart w:id="7069" w:name="_Toc241509247"/>
      <w:bookmarkStart w:id="7070" w:name="_Toc244416734"/>
      <w:bookmarkStart w:id="7071" w:name="_Toc276631098"/>
      <w:bookmarkStart w:id="7072" w:name="_Ref449943299"/>
      <w:bookmarkStart w:id="7073" w:name="_Toc472818897"/>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r>
        <w:t xml:space="preserve">Arrow </w:t>
      </w:r>
      <w:r w:rsidR="0024296C" w:rsidRPr="00E77497">
        <w:t>Function Definition</w:t>
      </w:r>
      <w:r w:rsidR="0024296C">
        <w:t>s</w:t>
      </w:r>
      <w:bookmarkEnd w:id="7067"/>
    </w:p>
    <w:p w:rsidR="0024296C" w:rsidRPr="00E77497" w:rsidRDefault="0024296C" w:rsidP="0024296C">
      <w:pPr>
        <w:pStyle w:val="Syntax"/>
      </w:pPr>
      <w:r w:rsidRPr="00E77497">
        <w:t>Syntax</w:t>
      </w:r>
    </w:p>
    <w:p w:rsidR="0024296C" w:rsidRPr="00E77497" w:rsidRDefault="0024296C" w:rsidP="0024296C">
      <w:pPr>
        <w:pStyle w:val="SyntaxRule"/>
      </w:pPr>
      <w:r>
        <w:t>ArrowFunction</w:t>
      </w:r>
      <w:r w:rsidRPr="00E77497">
        <w:t xml:space="preserve"> </w:t>
      </w:r>
      <w:r w:rsidRPr="00E77497">
        <w:rPr>
          <w:rFonts w:ascii="Arial" w:hAnsi="Arial"/>
          <w:b/>
          <w:i w:val="0"/>
        </w:rPr>
        <w:t>:</w:t>
      </w:r>
    </w:p>
    <w:p w:rsidR="0024296C" w:rsidRPr="00E77497" w:rsidRDefault="0024296C" w:rsidP="0024296C">
      <w:pPr>
        <w:pStyle w:val="SyntaxDefinition"/>
      </w:pPr>
      <w:r>
        <w:t xml:space="preserve">ArrowParameters </w:t>
      </w:r>
      <w:r w:rsidRPr="00E77497">
        <w:t xml:space="preserve"> </w:t>
      </w:r>
      <w:r>
        <w:rPr>
          <w:rFonts w:ascii="Courier New" w:hAnsi="Courier New"/>
          <w:b/>
          <w:i w:val="0"/>
        </w:rPr>
        <w:t>=&gt;</w:t>
      </w:r>
      <w:r w:rsidRPr="00E77497">
        <w:t xml:space="preserve"> </w:t>
      </w:r>
      <w:r w:rsidR="001F444B">
        <w:t>Concise</w:t>
      </w:r>
      <w:r>
        <w:t>Body</w:t>
      </w:r>
    </w:p>
    <w:p w:rsidR="0024296C" w:rsidRPr="00E77497" w:rsidRDefault="0024296C" w:rsidP="0024296C">
      <w:pPr>
        <w:pStyle w:val="SyntaxRule"/>
      </w:pPr>
      <w:r>
        <w:t xml:space="preserve">ArrowParameters </w:t>
      </w:r>
      <w:r w:rsidRPr="00E77497">
        <w:t xml:space="preserve"> </w:t>
      </w:r>
      <w:r w:rsidRPr="00E77497">
        <w:rPr>
          <w:rFonts w:ascii="Arial" w:hAnsi="Arial"/>
          <w:b/>
          <w:i w:val="0"/>
        </w:rPr>
        <w:t>:</w:t>
      </w:r>
    </w:p>
    <w:p w:rsidR="0024296C" w:rsidRPr="00E77497" w:rsidRDefault="00125774" w:rsidP="00CB07B9">
      <w:pPr>
        <w:pStyle w:val="SyntaxDefinition"/>
      </w:pPr>
      <w:r>
        <w:t>Binding</w:t>
      </w:r>
      <w:r w:rsidR="0024296C">
        <w:t>Identif</w:t>
      </w:r>
      <w:r w:rsidR="00626B1E">
        <w:t>i</w:t>
      </w:r>
      <w:r w:rsidR="0024296C">
        <w:t>er</w:t>
      </w:r>
      <w:r w:rsidR="0024296C" w:rsidRPr="00E77497">
        <w:br/>
      </w:r>
      <w:r w:rsidR="00E650A6">
        <w:t>CoverParenthesi</w:t>
      </w:r>
      <w:r w:rsidR="00CB07B9">
        <w:t>s</w:t>
      </w:r>
      <w:r w:rsidR="00E650A6">
        <w:t>edExpressionAndArrowParameter</w:t>
      </w:r>
      <w:r w:rsidR="00967C9E">
        <w:t>List</w:t>
      </w:r>
    </w:p>
    <w:p w:rsidR="0024296C" w:rsidRPr="00E77497" w:rsidRDefault="001F444B" w:rsidP="0024296C">
      <w:pPr>
        <w:pStyle w:val="SyntaxRule"/>
      </w:pPr>
      <w:r>
        <w:t xml:space="preserve">ConciseBody </w:t>
      </w:r>
      <w:r w:rsidR="0024296C" w:rsidRPr="00E77497">
        <w:rPr>
          <w:rFonts w:ascii="Arial" w:hAnsi="Arial"/>
          <w:b/>
          <w:i w:val="0"/>
        </w:rPr>
        <w:t>:</w:t>
      </w:r>
    </w:p>
    <w:p w:rsidR="0024296C" w:rsidRPr="00E77497" w:rsidRDefault="0024296C" w:rsidP="0024296C">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p>
    <w:p w:rsidR="00967C9E" w:rsidRPr="00E77497" w:rsidRDefault="00967C9E" w:rsidP="00967C9E">
      <w:pPr>
        <w:pStyle w:val="Syntax"/>
      </w:pPr>
      <w:r w:rsidRPr="00E77497">
        <w:t>Supplemental Syntax</w:t>
      </w:r>
    </w:p>
    <w:p w:rsidR="00967C9E" w:rsidRPr="00E77497" w:rsidRDefault="00967C9E" w:rsidP="00CB07B9">
      <w:r>
        <w:t>W</w:t>
      </w:r>
      <w:r w:rsidRPr="00E77497">
        <w:t xml:space="preserve">hen processing the production </w:t>
      </w:r>
      <w:r w:rsidR="009C0ACA" w:rsidRPr="009C0ACA">
        <w:rPr>
          <w:rStyle w:val="bnf"/>
        </w:rPr>
        <w:t xml:space="preserve">ArrowParameters  </w:t>
      </w:r>
      <w:r w:rsidRPr="00E77497">
        <w:rPr>
          <w:b/>
        </w:rPr>
        <w:t>:</w:t>
      </w:r>
      <w:r w:rsidRPr="00E77497">
        <w:t xml:space="preserve"> </w:t>
      </w:r>
      <w:r w:rsidR="009C0ACA" w:rsidRPr="009C0ACA">
        <w:rPr>
          <w:rStyle w:val="bnf"/>
        </w:rPr>
        <w:t>CoverParenthesi</w:t>
      </w:r>
      <w:r w:rsidR="00CB07B9">
        <w:rPr>
          <w:rStyle w:val="bnf"/>
        </w:rPr>
        <w:t>s</w:t>
      </w:r>
      <w:r w:rsidR="009C0ACA" w:rsidRPr="009C0ACA">
        <w:rPr>
          <w:rStyle w:val="bnf"/>
        </w:rPr>
        <w:t>edExpressionAndArrowParameterList</w:t>
      </w:r>
      <w:r w:rsidRPr="00967C9E">
        <w:rPr>
          <w:rStyle w:val="bnf"/>
        </w:rPr>
        <w:t xml:space="preserve"> </w:t>
      </w:r>
      <w:r w:rsidRPr="00E77497">
        <w:t xml:space="preserve">the following grammar is used to refine the interpretation of  </w:t>
      </w:r>
      <w:r w:rsidR="009C0ACA" w:rsidRPr="009C0ACA">
        <w:rPr>
          <w:rStyle w:val="bnf"/>
        </w:rPr>
        <w:t>CoverParenthesi</w:t>
      </w:r>
      <w:r w:rsidR="00CB07B9">
        <w:rPr>
          <w:rStyle w:val="bnf"/>
        </w:rPr>
        <w:t>s</w:t>
      </w:r>
      <w:r w:rsidR="009C0ACA" w:rsidRPr="009C0ACA">
        <w:rPr>
          <w:rStyle w:val="bnf"/>
        </w:rPr>
        <w:t>edExpressionAndArrowParameterList</w:t>
      </w:r>
      <w:r w:rsidRPr="00E77497">
        <w:t>.</w:t>
      </w:r>
    </w:p>
    <w:p w:rsidR="00967C9E" w:rsidRPr="00E77497" w:rsidRDefault="00967C9E" w:rsidP="00C71418">
      <w:pPr>
        <w:pStyle w:val="SyntaxRule"/>
      </w:pPr>
      <w:r>
        <w:t>Arrow</w:t>
      </w:r>
      <w:r w:rsidRPr="00E77497">
        <w:t>FormalParameter</w:t>
      </w:r>
      <w:r w:rsidR="00C71418">
        <w:t>s</w:t>
      </w:r>
      <w:r w:rsidRPr="00E77497">
        <w:t xml:space="preserve"> </w:t>
      </w:r>
      <w:r w:rsidRPr="00E77497">
        <w:rPr>
          <w:rFonts w:ascii="Arial" w:hAnsi="Arial"/>
          <w:b/>
          <w:i w:val="0"/>
        </w:rPr>
        <w:t>:</w:t>
      </w:r>
    </w:p>
    <w:p w:rsidR="00967C9E" w:rsidRPr="00E77497" w:rsidRDefault="001C316E" w:rsidP="00C71418">
      <w:pPr>
        <w:pStyle w:val="SyntaxDefinition"/>
      </w:pPr>
      <w:r>
        <w:rPr>
          <w:rFonts w:ascii="Courier New" w:hAnsi="Courier New"/>
          <w:b/>
          <w:i w:val="0"/>
        </w:rPr>
        <w:t xml:space="preserve"> </w:t>
      </w:r>
      <w:r w:rsidR="00967C9E">
        <w:rPr>
          <w:rFonts w:ascii="Courier New" w:hAnsi="Courier New"/>
          <w:b/>
          <w:i w:val="0"/>
        </w:rPr>
        <w:t xml:space="preserve">( </w:t>
      </w:r>
      <w:r w:rsidR="00C56E2D" w:rsidRPr="00197BED">
        <w:t>Strict</w:t>
      </w:r>
      <w:r w:rsidR="00967C9E" w:rsidRPr="00E65A34">
        <w:t>Formal</w:t>
      </w:r>
      <w:r>
        <w:t>Parameter</w:t>
      </w:r>
      <w:r w:rsidR="00C71418">
        <w:t>s</w:t>
      </w:r>
      <w:r>
        <w:rPr>
          <w:rFonts w:ascii="Courier New" w:hAnsi="Courier New"/>
          <w:b/>
          <w:i w:val="0"/>
        </w:rPr>
        <w:t xml:space="preserve"> </w:t>
      </w:r>
      <w:r w:rsidR="00967C9E">
        <w:rPr>
          <w:rFonts w:ascii="Courier New" w:hAnsi="Courier New"/>
          <w:b/>
          <w:i w:val="0"/>
        </w:rPr>
        <w:t>)</w:t>
      </w:r>
    </w:p>
    <w:p w:rsidR="0024296C" w:rsidRPr="00E77497" w:rsidRDefault="0024296C" w:rsidP="00D148E9">
      <w:pPr>
        <w:pStyle w:val="Heading4"/>
      </w:pPr>
      <w:r w:rsidRPr="00E77497">
        <w:t>Static Semantics</w:t>
      </w:r>
    </w:p>
    <w:p w:rsidR="0024296C" w:rsidRPr="00E77497" w:rsidRDefault="0024296C" w:rsidP="0024296C">
      <w:pPr>
        <w:rPr>
          <w:rFonts w:ascii="Helvetica" w:hAnsi="Helvetica"/>
          <w:b/>
        </w:rPr>
      </w:pPr>
      <w:r w:rsidRPr="00E77497">
        <w:rPr>
          <w:rFonts w:ascii="Helvetica" w:hAnsi="Helvetica"/>
          <w:b/>
        </w:rPr>
        <w:t>Static Semantics:  Early Errors</w:t>
      </w:r>
    </w:p>
    <w:p w:rsidR="0024296C" w:rsidRPr="00E77497" w:rsidRDefault="00560A4D" w:rsidP="0024296C">
      <w:pPr>
        <w:jc w:val="left"/>
      </w:pPr>
      <w:r>
        <w:rPr>
          <w:rFonts w:ascii="Times New Roman" w:hAnsi="Times New Roman"/>
          <w:i/>
        </w:rPr>
        <w:t>ArrowFunction</w:t>
      </w:r>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0024296C" w:rsidRPr="00E77497">
        <w:rPr>
          <w:rFonts w:ascii="Times New Roman" w:hAnsi="Times New Roman"/>
          <w:i/>
        </w:rPr>
        <w:t xml:space="preserve"> </w:t>
      </w:r>
      <w:r>
        <w:rPr>
          <w:rFonts w:ascii="Courier New" w:hAnsi="Courier New"/>
          <w:b/>
          <w:i/>
        </w:rPr>
        <w:t>=&gt;</w:t>
      </w:r>
      <w:r w:rsidR="0024296C" w:rsidRPr="00E77497">
        <w:rPr>
          <w:rFonts w:ascii="Times New Roman" w:hAnsi="Times New Roman"/>
          <w:i/>
        </w:rPr>
        <w:t xml:space="preserve"> </w:t>
      </w:r>
      <w:r w:rsidR="0024296C" w:rsidRPr="00E77497">
        <w:t xml:space="preserve"> </w:t>
      </w:r>
      <w:r w:rsidR="007110FE">
        <w:rPr>
          <w:rFonts w:ascii="Times New Roman" w:hAnsi="Times New Roman"/>
          <w:i/>
        </w:rPr>
        <w:t>ConciseBody</w:t>
      </w:r>
      <w:r w:rsidR="0024296C" w:rsidRPr="00E77497">
        <w:t xml:space="preserve"> </w:t>
      </w:r>
    </w:p>
    <w:p w:rsidR="00F328F2" w:rsidRDefault="00F328F2"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A10493">
        <w:rPr>
          <w:rFonts w:ascii="Times New Roman" w:hAnsi="Times New Roman"/>
          <w:i/>
        </w:rPr>
        <w:t>Arrow</w:t>
      </w:r>
      <w:r w:rsidR="00A10493" w:rsidRPr="00E77497">
        <w:rPr>
          <w:rFonts w:ascii="Times New Roman" w:hAnsi="Times New Roman"/>
          <w:i/>
        </w:rPr>
        <w:t>Parameter</w:t>
      </w:r>
      <w:r w:rsidR="00A10493">
        <w:rPr>
          <w:rFonts w:ascii="Times New Roman" w:hAnsi="Times New Roman"/>
          <w:i/>
        </w:rPr>
        <w:t>s</w:t>
      </w:r>
      <w:r w:rsidR="00A10493"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Pr>
          <w:rFonts w:ascii="Times New Roman" w:hAnsi="Times New Roman"/>
          <w:i/>
        </w:rPr>
        <w:t>ConciseBody</w:t>
      </w:r>
      <w:r w:rsidRPr="00E77497">
        <w:t>.</w:t>
      </w:r>
    </w:p>
    <w:p w:rsidR="0024296C" w:rsidRDefault="0024296C" w:rsidP="001F444B">
      <w:pPr>
        <w:numPr>
          <w:ilvl w:val="0"/>
          <w:numId w:val="403"/>
        </w:numPr>
        <w:spacing w:after="220"/>
        <w:contextualSpacing/>
      </w:pPr>
      <w:r w:rsidRPr="00E77497">
        <w:lastRenderedPageBreak/>
        <w:t xml:space="preserve">It is a Syntax Error if any element of the </w:t>
      </w:r>
      <w:r w:rsidRPr="00197BED">
        <w:rPr>
          <w:rFonts w:ascii="Times New Roman" w:hAnsi="Times New Roman"/>
        </w:rPr>
        <w:t>BoundNames</w:t>
      </w:r>
      <w:r w:rsidRPr="00E77497">
        <w:t xml:space="preserve"> of </w:t>
      </w:r>
      <w:r w:rsidR="00560A4D">
        <w:rPr>
          <w:rFonts w:ascii="Times New Roman" w:hAnsi="Times New Roman"/>
          <w:i/>
        </w:rPr>
        <w:t>Arrow</w:t>
      </w:r>
      <w:r w:rsidRPr="00E77497">
        <w:rPr>
          <w:rFonts w:ascii="Times New Roman" w:hAnsi="Times New Roman"/>
          <w:i/>
        </w:rPr>
        <w:t>Parameter</w:t>
      </w:r>
      <w:r w:rsidR="00560A4D">
        <w:rPr>
          <w:rFonts w:ascii="Times New Roman" w:hAnsi="Times New Roman"/>
          <w:i/>
        </w:rPr>
        <w:t>s</w:t>
      </w:r>
      <w:r w:rsidRPr="00E77497">
        <w:t xml:space="preserve"> also occurs in the LexicallyDeclaredNames of </w:t>
      </w:r>
      <w:r w:rsidR="007110FE">
        <w:rPr>
          <w:rFonts w:ascii="Times New Roman" w:hAnsi="Times New Roman"/>
          <w:i/>
        </w:rPr>
        <w:t>ConciseBody</w:t>
      </w:r>
      <w:r w:rsidRPr="00E77497">
        <w:t>.</w:t>
      </w:r>
    </w:p>
    <w:p w:rsidR="0024296C" w:rsidRDefault="0024296C" w:rsidP="00036926">
      <w:pPr>
        <w:spacing w:after="220"/>
      </w:pPr>
    </w:p>
    <w:p w:rsidR="00125774" w:rsidRPr="00E77497" w:rsidRDefault="00125774" w:rsidP="00125774">
      <w:pPr>
        <w:jc w:val="left"/>
      </w:pPr>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E070DB">
        <w:rPr>
          <w:rFonts w:ascii="Times New Roman" w:hAnsi="Times New Roman"/>
          <w:i/>
        </w:rPr>
        <w:t>BindingIdentifier</w:t>
      </w:r>
      <w:r w:rsidRPr="00E77497">
        <w:rPr>
          <w:rFonts w:ascii="Times New Roman" w:hAnsi="Times New Roman"/>
          <w:i/>
        </w:rPr>
        <w:t xml:space="preserve"> </w:t>
      </w:r>
    </w:p>
    <w:p w:rsidR="00125774" w:rsidRPr="00E77497" w:rsidRDefault="00125774" w:rsidP="001F444B">
      <w:pPr>
        <w:numPr>
          <w:ilvl w:val="0"/>
          <w:numId w:val="403"/>
        </w:numPr>
      </w:pPr>
      <w:r w:rsidRPr="00E77497">
        <w:t xml:space="preserve">It is a Syntax Error </w:t>
      </w:r>
      <w:r w:rsidR="008D4801">
        <w:t xml:space="preserve">if </w:t>
      </w:r>
      <w:r w:rsidR="00AD3F16">
        <w:t xml:space="preserve">the </w:t>
      </w:r>
      <w:r w:rsidR="00AD3F16" w:rsidRPr="00AD3F16">
        <w:rPr>
          <w:rFonts w:ascii="Times New Roman" w:hAnsi="Times New Roman"/>
        </w:rPr>
        <w:t>StringValue</w:t>
      </w:r>
      <w:r w:rsidR="00AD3F16">
        <w:t xml:space="preserve"> of the sole element of </w:t>
      </w:r>
      <w:r w:rsidR="00AD3F16" w:rsidRPr="00AD3F16">
        <w:rPr>
          <w:rFonts w:ascii="Times New Roman" w:hAnsi="Times New Roman"/>
        </w:rPr>
        <w:t>the BoundNames</w:t>
      </w:r>
      <w:r w:rsidR="00AD3F16">
        <w:t xml:space="preserve"> of</w:t>
      </w:r>
      <w:r w:rsidRPr="00E77497">
        <w:t xml:space="preserve"> </w:t>
      </w:r>
      <w:r w:rsidR="00AD3F16" w:rsidRPr="00AD3F16">
        <w:rPr>
          <w:rFonts w:ascii="Times New Roman" w:hAnsi="Times New Roman"/>
          <w:i/>
        </w:rPr>
        <w:t>Binding</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rsidR="001F4382" w:rsidRPr="00E77497" w:rsidRDefault="00967C9E" w:rsidP="00CB07B9">
      <w:pPr>
        <w:jc w:val="left"/>
      </w:pPr>
      <w:r w:rsidRPr="00560A4D">
        <w:rPr>
          <w:rFonts w:ascii="Times New Roman" w:hAnsi="Times New Roman"/>
          <w:i/>
        </w:rPr>
        <w:t>ArrowParameters</w:t>
      </w:r>
      <w:r w:rsidR="001F4382" w:rsidRPr="00E77497">
        <w:rPr>
          <w:rFonts w:ascii="Times New Roman" w:hAnsi="Times New Roman"/>
          <w:i/>
        </w:rPr>
        <w:t xml:space="preserve"> </w:t>
      </w:r>
      <w:r w:rsidR="001F4382" w:rsidRPr="00E77497">
        <w:rPr>
          <w:b/>
        </w:rPr>
        <w:t>:</w:t>
      </w:r>
      <w:r w:rsidR="001F4382" w:rsidRPr="00E77497">
        <w:rPr>
          <w:rFonts w:ascii="Times New Roman" w:hAnsi="Times New Roman"/>
          <w:i/>
        </w:rPr>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1F4382" w:rsidRPr="00E77497">
        <w:rPr>
          <w:rFonts w:ascii="Times New Roman" w:hAnsi="Times New Roman"/>
          <w:i/>
        </w:rPr>
        <w:t xml:space="preserve"> </w:t>
      </w:r>
    </w:p>
    <w:p w:rsidR="001F4382" w:rsidRDefault="001F4382" w:rsidP="00197BED">
      <w:pPr>
        <w:numPr>
          <w:ilvl w:val="0"/>
          <w:numId w:val="403"/>
        </w:numPr>
        <w:spacing w:after="220"/>
        <w:contextualSpacing/>
        <w:jc w:val="left"/>
      </w:pPr>
      <w:r w:rsidRPr="003B4312">
        <w:t xml:space="preserve">It is a Syntax Error if </w:t>
      </w:r>
      <w:r w:rsidRPr="00675B74">
        <w:t xml:space="preserve">the </w:t>
      </w:r>
      <w:r w:rsidR="006E6733">
        <w:t>lexical token sequence</w:t>
      </w:r>
      <w:r w:rsidRPr="00675B74">
        <w:t xml:space="preserve"> </w:t>
      </w:r>
      <w:r w:rsidR="006E6733">
        <w:t>matched by</w:t>
      </w:r>
      <w:r w:rsidRPr="00675B74">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6E6733" w:rsidRPr="00E77497">
        <w:rPr>
          <w:rFonts w:ascii="Times New Roman" w:hAnsi="Times New Roman"/>
          <w:i/>
        </w:rPr>
        <w:t xml:space="preserve"> </w:t>
      </w:r>
      <w:r w:rsidRPr="00E77497">
        <w:t>cannot be parsed</w:t>
      </w:r>
      <w:r w:rsidR="001C316E" w:rsidRPr="001C316E">
        <w:t xml:space="preserve"> </w:t>
      </w:r>
      <w:r w:rsidR="001C316E">
        <w:t>with no tokens left over</w:t>
      </w:r>
      <w:r w:rsidRPr="00E77497">
        <w:t xml:space="preserve"> using </w:t>
      </w:r>
      <w:r w:rsidR="006E6733" w:rsidRPr="009C0ACA">
        <w:rPr>
          <w:rFonts w:ascii="Times New Roman" w:hAnsi="Times New Roman"/>
          <w:i/>
        </w:rPr>
        <w:t>ArrowFormalParameter</w:t>
      </w:r>
      <w:r w:rsidR="00C71418">
        <w:rPr>
          <w:rFonts w:ascii="Times New Roman" w:hAnsi="Times New Roman"/>
          <w:i/>
        </w:rPr>
        <w:t>s</w:t>
      </w:r>
      <w:r w:rsidR="006E6733" w:rsidDel="006E6733">
        <w:rPr>
          <w:rStyle w:val="bnf"/>
        </w:rPr>
        <w:t xml:space="preserve"> </w:t>
      </w:r>
      <w:r w:rsidRPr="00E77497">
        <w:t>as the goal symbol.</w:t>
      </w:r>
    </w:p>
    <w:p w:rsidR="001F1E48" w:rsidRDefault="001F1E48" w:rsidP="00CB07B9">
      <w:pPr>
        <w:numPr>
          <w:ilvl w:val="0"/>
          <w:numId w:val="403"/>
        </w:numPr>
        <w:spacing w:after="220"/>
        <w:jc w:val="left"/>
      </w:pPr>
      <w:r>
        <w:t xml:space="preserve">It is a Syntax Error </w:t>
      </w:r>
      <w:r w:rsidR="0082076D">
        <w:t>if any early errors are present for CoveredFormalsList of</w:t>
      </w:r>
      <w:r w:rsidR="0082076D" w:rsidRPr="00E77497">
        <w:t xml:space="preserve"> </w:t>
      </w:r>
      <w:r w:rsidR="0082076D" w:rsidRPr="0082076D">
        <w:rPr>
          <w:rFonts w:ascii="Times New Roman" w:hAnsi="Times New Roman"/>
          <w:i/>
        </w:rPr>
        <w:t>CoverParenthesi</w:t>
      </w:r>
      <w:r w:rsidR="00CB07B9">
        <w:rPr>
          <w:rFonts w:ascii="Times New Roman" w:hAnsi="Times New Roman"/>
          <w:i/>
        </w:rPr>
        <w:t>s</w:t>
      </w:r>
      <w:r w:rsidR="0082076D" w:rsidRPr="0082076D">
        <w:rPr>
          <w:rFonts w:ascii="Times New Roman" w:hAnsi="Times New Roman"/>
          <w:i/>
        </w:rPr>
        <w:t>edExpressionAndArrowParameterList</w:t>
      </w:r>
      <w:r w:rsidR="0082076D">
        <w:t>.</w:t>
      </w:r>
    </w:p>
    <w:p w:rsidR="00036926" w:rsidRPr="00E77497" w:rsidRDefault="00036926" w:rsidP="00036926">
      <w:pPr>
        <w:jc w:val="left"/>
      </w:pPr>
      <w:r w:rsidRPr="00036926">
        <w:rPr>
          <w:rFonts w:ascii="Times New Roman" w:hAnsi="Times New Roman"/>
          <w:i/>
        </w:rPr>
        <w:t>ConciseBody</w:t>
      </w:r>
      <w:r>
        <w:rPr>
          <w:rFonts w:ascii="Times New Roman" w:hAnsi="Times New Roman"/>
          <w:iCs/>
        </w:rPr>
        <w:t xml:space="preserve"> </w:t>
      </w:r>
      <w:r w:rsidRPr="00E77497">
        <w:rPr>
          <w:b/>
        </w:rPr>
        <w:t>:</w:t>
      </w:r>
      <w:r w:rsidRPr="00E77497">
        <w:rPr>
          <w:rFonts w:ascii="Times New Roman" w:hAnsi="Times New Roman"/>
          <w:i/>
        </w:rPr>
        <w:t xml:space="preserve"> </w:t>
      </w:r>
      <w:r w:rsidRPr="00036926">
        <w:rPr>
          <w:rFonts w:cs="Arial"/>
          <w:iCs/>
          <w:sz w:val="16"/>
          <w:szCs w:val="16"/>
        </w:rPr>
        <w:t xml:space="preserve">[lookahead </w:t>
      </w:r>
      <w:r w:rsidRPr="00036926">
        <w:rPr>
          <w:rFonts w:cs="Arial"/>
          <w:iCs/>
          <w:sz w:val="16"/>
          <w:szCs w:val="16"/>
        </w:rPr>
        <w:sym w:font="Symbol" w:char="F0CF"/>
      </w:r>
      <w:r w:rsidRPr="00036926">
        <w:rPr>
          <w:rFonts w:cs="Arial"/>
          <w:iCs/>
          <w:sz w:val="16"/>
          <w:szCs w:val="16"/>
        </w:rPr>
        <w:t xml:space="preserve"> { </w:t>
      </w:r>
      <w:r w:rsidRPr="00036926">
        <w:rPr>
          <w:rFonts w:ascii="Courier New" w:hAnsi="Courier New"/>
          <w:b/>
          <w:iCs/>
        </w:rPr>
        <w:t>{</w:t>
      </w:r>
      <w:r w:rsidRPr="00036926">
        <w:rPr>
          <w:rFonts w:cs="Arial"/>
          <w:iCs/>
          <w:sz w:val="16"/>
          <w:szCs w:val="16"/>
        </w:rPr>
        <w:t xml:space="preserve"> }]</w:t>
      </w:r>
      <w:r>
        <w:rPr>
          <w:rFonts w:ascii="Times New Roman" w:hAnsi="Times New Roman"/>
          <w:i/>
        </w:rPr>
        <w:t xml:space="preserve"> </w:t>
      </w:r>
      <w:r w:rsidRPr="00036926">
        <w:rPr>
          <w:rFonts w:ascii="Times New Roman" w:hAnsi="Times New Roman"/>
          <w:i/>
        </w:rPr>
        <w:t>AssignmentExpression</w:t>
      </w:r>
    </w:p>
    <w:p w:rsidR="00036926" w:rsidRPr="00E77497" w:rsidRDefault="00036926" w:rsidP="00036926">
      <w:pPr>
        <w:numPr>
          <w:ilvl w:val="0"/>
          <w:numId w:val="403"/>
        </w:numPr>
        <w:spacing w:after="220"/>
        <w:contextualSpacing/>
      </w:pPr>
      <w:r>
        <w:t xml:space="preserve">It is a Syntax Error if </w:t>
      </w:r>
      <w:r w:rsidRPr="00036926">
        <w:rPr>
          <w:rFonts w:ascii="Times New Roman" w:hAnsi="Times New Roman"/>
          <w:i/>
        </w:rPr>
        <w:t xml:space="preserve">AssignmentExpression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036926" w:rsidRDefault="00036926" w:rsidP="00036926">
      <w:pPr>
        <w:spacing w:after="220"/>
        <w:ind w:left="720"/>
      </w:pPr>
    </w:p>
    <w:p w:rsidR="00911D45" w:rsidRPr="00E77497" w:rsidRDefault="00911D45" w:rsidP="00036926">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08"/>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E34FC1" w:rsidRPr="00E77497" w:rsidRDefault="00E34FC1" w:rsidP="00E34FC1">
      <w:pPr>
        <w:pStyle w:val="Alg4"/>
        <w:numPr>
          <w:ilvl w:val="0"/>
          <w:numId w:val="1008"/>
        </w:numPr>
        <w:spacing w:after="220"/>
        <w:contextualSpacing/>
      </w:pPr>
      <w:r w:rsidRPr="00E77497">
        <w:t xml:space="preserve">Return the </w:t>
      </w:r>
      <w:r>
        <w:t>BoundNames</w:t>
      </w:r>
      <w:r w:rsidRPr="00E77497">
        <w:t xml:space="preserve"> of</w:t>
      </w:r>
      <w:r>
        <w:t xml:space="preserve"> </w:t>
      </w:r>
      <w:r w:rsidRPr="00253B6F">
        <w:rPr>
          <w:i/>
        </w:rPr>
        <w:t>formals</w:t>
      </w:r>
      <w:r w:rsidRPr="00E77497">
        <w:t>.</w:t>
      </w:r>
    </w:p>
    <w:p w:rsidR="00AA7F77" w:rsidRPr="00E77497" w:rsidRDefault="00AA7F77" w:rsidP="00AA7F77">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rsidR="00AA7F77" w:rsidRPr="00E77497" w:rsidRDefault="00AA7F77" w:rsidP="00AA7F77">
      <w:pPr>
        <w:jc w:val="left"/>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sidR="007110FE">
        <w:rPr>
          <w:rFonts w:ascii="Times New Roman" w:hAnsi="Times New Roman"/>
          <w:i/>
        </w:rPr>
        <w:t>ConciseBody</w:t>
      </w:r>
    </w:p>
    <w:p w:rsidR="002E018B" w:rsidRDefault="002E018B" w:rsidP="00AA7F77">
      <w:pPr>
        <w:pStyle w:val="Alg4"/>
        <w:numPr>
          <w:ilvl w:val="0"/>
          <w:numId w:val="725"/>
        </w:numPr>
        <w:spacing w:after="220"/>
        <w:contextualSpacing/>
      </w:pPr>
      <w:r>
        <w:t xml:space="preserve">If </w:t>
      </w:r>
      <w:r>
        <w:rPr>
          <w:i/>
          <w:iCs/>
        </w:rPr>
        <w:t>symbol</w:t>
      </w:r>
      <w:r>
        <w:t xml:space="preserve"> is neither </w:t>
      </w:r>
      <w:r w:rsidRPr="00791C7A">
        <w:rPr>
          <w:rFonts w:ascii="Courier New" w:hAnsi="Courier New" w:cs="Courier New"/>
          <w:b/>
          <w:bCs/>
        </w:rPr>
        <w:t>super</w:t>
      </w:r>
      <w:r>
        <w:t xml:space="preserve"> or </w:t>
      </w:r>
      <w:r w:rsidRPr="00791C7A">
        <w:rPr>
          <w:rFonts w:ascii="Courier New" w:hAnsi="Courier New" w:cs="Courier New"/>
          <w:b/>
          <w:bCs/>
        </w:rPr>
        <w:t>this</w:t>
      </w:r>
      <w:r>
        <w:t xml:space="preserve">, then return </w:t>
      </w:r>
      <w:r w:rsidRPr="002E018B">
        <w:rPr>
          <w:b/>
          <w:bCs/>
        </w:rPr>
        <w:t>false</w:t>
      </w:r>
      <w:r>
        <w:t>.</w:t>
      </w:r>
    </w:p>
    <w:p w:rsidR="00140F69" w:rsidRDefault="00140F69" w:rsidP="00AA7F77">
      <w:pPr>
        <w:pStyle w:val="Alg4"/>
        <w:numPr>
          <w:ilvl w:val="0"/>
          <w:numId w:val="725"/>
        </w:numPr>
        <w:spacing w:after="220"/>
        <w:contextualSpacing/>
      </w:pPr>
      <w:r>
        <w:t xml:space="preserve">If </w:t>
      </w:r>
      <w:r w:rsidRPr="00140F69">
        <w:rPr>
          <w:i/>
        </w:rPr>
        <w:t>ArrowParameters</w:t>
      </w:r>
      <w:r>
        <w:t xml:space="preserve"> Contains </w:t>
      </w:r>
      <w:r w:rsidRPr="00140F69">
        <w:rPr>
          <w:i/>
        </w:rPr>
        <w:t>symbol</w:t>
      </w:r>
      <w:r>
        <w:t xml:space="preserve"> is </w:t>
      </w:r>
      <w:r w:rsidRPr="00140F69">
        <w:rPr>
          <w:b/>
        </w:rPr>
        <w:t>true</w:t>
      </w:r>
      <w:r>
        <w:t xml:space="preserve">, return </w:t>
      </w:r>
      <w:r w:rsidRPr="00140F69">
        <w:rPr>
          <w:b/>
        </w:rPr>
        <w:t>true</w:t>
      </w:r>
      <w:r>
        <w:t>;</w:t>
      </w:r>
    </w:p>
    <w:p w:rsidR="00AA7F77" w:rsidRPr="00E77497" w:rsidRDefault="00AA7F77" w:rsidP="00AA7F77">
      <w:pPr>
        <w:pStyle w:val="Alg4"/>
        <w:numPr>
          <w:ilvl w:val="0"/>
          <w:numId w:val="725"/>
        </w:numPr>
        <w:spacing w:after="220"/>
        <w:contextualSpacing/>
      </w:pPr>
      <w:r w:rsidRPr="00E77497">
        <w:t>Return</w:t>
      </w:r>
      <w:r w:rsidR="00140F69">
        <w:t xml:space="preserve"> </w:t>
      </w:r>
      <w:r w:rsidR="00140F69" w:rsidRPr="00140F69">
        <w:rPr>
          <w:i/>
        </w:rPr>
        <w:t>ConciseBody</w:t>
      </w:r>
      <w:r w:rsidR="00140F69" w:rsidRPr="00140F69">
        <w:t xml:space="preserve"> </w:t>
      </w:r>
      <w:r w:rsidR="00140F69">
        <w:t xml:space="preserve">Contains </w:t>
      </w:r>
      <w:r w:rsidR="00140F69" w:rsidRPr="00ED2E78">
        <w:rPr>
          <w:i/>
        </w:rPr>
        <w:t>symbol</w:t>
      </w:r>
      <w:r w:rsidR="00140F69">
        <w:t xml:space="preserve"> </w:t>
      </w:r>
      <w:r>
        <w:t>.</w:t>
      </w:r>
    </w:p>
    <w:p w:rsidR="00791C7A" w:rsidRDefault="00791C7A" w:rsidP="00791C7A">
      <w:pPr>
        <w:pStyle w:val="Note"/>
      </w:pPr>
      <w:r>
        <w:t>NOTE</w:t>
      </w:r>
      <w:r>
        <w:tab/>
      </w:r>
      <w:r w:rsidRPr="00AC0382">
        <w:rPr>
          <w:rFonts w:cs="Arial"/>
        </w:rPr>
        <w:t xml:space="preserve">Normally, </w:t>
      </w:r>
      <w:r w:rsidRPr="00791C7A">
        <w:rPr>
          <w:rFonts w:ascii="Times New Roman" w:hAnsi="Times New Roman"/>
        </w:rPr>
        <w:t>Contains</w:t>
      </w:r>
      <w:r w:rsidRPr="00AC0382">
        <w:rPr>
          <w:rFonts w:cs="Arial"/>
        </w:rPr>
        <w:t xml:space="preserve"> does not look inside most function forms  However,</w:t>
      </w:r>
      <w:r w:rsidRPr="00AC0382">
        <w:rPr>
          <w:rFonts w:ascii="Times New Roman" w:hAnsi="Times New Roman"/>
        </w:rPr>
        <w:t xml:space="preserve"> </w:t>
      </w:r>
      <w:r w:rsidRPr="009C0ACA">
        <w:rPr>
          <w:rFonts w:ascii="Times New Roman" w:hAnsi="Times New Roman"/>
        </w:rPr>
        <w:t>Contains</w:t>
      </w:r>
      <w:r>
        <w:t xml:space="preserve"> is used to detect </w:t>
      </w:r>
      <w:r>
        <w:rPr>
          <w:rFonts w:ascii="Courier New" w:hAnsi="Courier New" w:cs="Courier New"/>
          <w:b/>
        </w:rPr>
        <w:t>this</w:t>
      </w:r>
      <w:r>
        <w:t xml:space="preserve"> and </w:t>
      </w:r>
      <w:r w:rsidRPr="00D90FEA">
        <w:rPr>
          <w:rFonts w:ascii="Courier New" w:hAnsi="Courier New" w:cs="Courier New"/>
          <w:b/>
        </w:rPr>
        <w:t>super</w:t>
      </w:r>
      <w:r>
        <w:t xml:space="preserve"> usage within an </w:t>
      </w:r>
      <w:r w:rsidRPr="00D90FEA">
        <w:rPr>
          <w:rFonts w:ascii="Times New Roman" w:hAnsi="Times New Roman"/>
          <w:i/>
        </w:rPr>
        <w:t>ArrowFunction</w:t>
      </w:r>
      <w:r>
        <w:t>.</w:t>
      </w:r>
    </w:p>
    <w:p w:rsidR="005D0307" w:rsidRDefault="005D0307" w:rsidP="00CB07B9">
      <w:r w:rsidRPr="00560A4D">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5D0307" w:rsidRDefault="005D0307" w:rsidP="00CB07B9">
      <w:pPr>
        <w:pStyle w:val="Alg4"/>
        <w:numPr>
          <w:ilvl w:val="0"/>
          <w:numId w:val="767"/>
        </w:numPr>
        <w:spacing w:after="220"/>
        <w:contextualSpacing/>
      </w:pPr>
      <w:r>
        <w:t xml:space="preserve">Let </w:t>
      </w:r>
      <w:r w:rsidRPr="009C0ACA">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5D0307" w:rsidRPr="00E77497" w:rsidRDefault="005D0307" w:rsidP="005D0307">
      <w:pPr>
        <w:pStyle w:val="Alg4"/>
        <w:numPr>
          <w:ilvl w:val="0"/>
          <w:numId w:val="767"/>
        </w:numPr>
        <w:spacing w:after="220"/>
        <w:contextualSpacing/>
      </w:pPr>
      <w:r w:rsidRPr="00E77497">
        <w:t xml:space="preserve">Return </w:t>
      </w:r>
      <w:r>
        <w:rPr>
          <w:i/>
        </w:rPr>
        <w:t>formals</w:t>
      </w:r>
      <w:r>
        <w:t xml:space="preserve"> Contains </w:t>
      </w:r>
      <w:r w:rsidRPr="009C0ACA">
        <w:rPr>
          <w:i/>
        </w:rPr>
        <w:t>symbol</w:t>
      </w:r>
      <w:r w:rsidRPr="00E77497">
        <w:t>.</w:t>
      </w:r>
    </w:p>
    <w:p w:rsidR="00184B2F" w:rsidRPr="00E77497" w:rsidRDefault="00184B2F" w:rsidP="00184B2F">
      <w:pPr>
        <w:rPr>
          <w:rFonts w:ascii="Helvetica" w:hAnsi="Helvetica"/>
          <w:b/>
        </w:rPr>
      </w:pPr>
      <w:r w:rsidRPr="00E77497">
        <w:rPr>
          <w:rFonts w:ascii="Helvetica" w:hAnsi="Helvetica"/>
          <w:b/>
        </w:rPr>
        <w:t xml:space="preserve">Static Semantics:  </w:t>
      </w:r>
      <w:r>
        <w:rPr>
          <w:rFonts w:ascii="Helvetica" w:hAnsi="Helvetica"/>
          <w:b/>
          <w:lang w:eastAsia="en-US"/>
        </w:rPr>
        <w:t>CoveredFormalsList</w:t>
      </w:r>
    </w:p>
    <w:p w:rsidR="002B37BD" w:rsidRDefault="002B37BD" w:rsidP="002B37BD">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2B37BD" w:rsidRPr="00E77497" w:rsidRDefault="002B37BD" w:rsidP="002B37BD">
      <w:pPr>
        <w:pStyle w:val="Alg4"/>
        <w:numPr>
          <w:ilvl w:val="0"/>
          <w:numId w:val="764"/>
        </w:numPr>
        <w:spacing w:after="220"/>
      </w:pPr>
      <w:r w:rsidRPr="00E77497">
        <w:t xml:space="preserve">Return </w:t>
      </w:r>
      <w:r>
        <w:rPr>
          <w:i/>
          <w:iCs/>
        </w:rPr>
        <w:t>BindingIdentifier</w:t>
      </w:r>
      <w:r w:rsidRPr="00E77497">
        <w:t>.</w:t>
      </w:r>
    </w:p>
    <w:p w:rsidR="00020FE6" w:rsidRPr="00E77497" w:rsidRDefault="00020FE6" w:rsidP="00CB07B9">
      <w:pPr>
        <w:pStyle w:val="SyntaxRule"/>
      </w:pPr>
      <w:r>
        <w:t>CoverParenthesi</w:t>
      </w:r>
      <w:r w:rsidR="00CB07B9">
        <w:t>s</w:t>
      </w:r>
      <w:r>
        <w:t>edExpressionAndArrowParameter</w:t>
      </w:r>
      <w:r w:rsidR="009C5E83">
        <w:t>Li</w:t>
      </w:r>
      <w:r>
        <w:t>s</w:t>
      </w:r>
      <w:r w:rsidR="009C5E83">
        <w:t>t</w:t>
      </w:r>
      <w:r w:rsidR="004F79DA">
        <w:rPr>
          <w:i w:val="0"/>
          <w:iCs/>
        </w:rPr>
        <w:t xml:space="preserve"> </w:t>
      </w:r>
      <w:r w:rsidRPr="00E77497">
        <w:rPr>
          <w:rFonts w:ascii="Arial" w:hAnsi="Arial" w:cs="Arial"/>
          <w:b/>
          <w:i w:val="0"/>
        </w:rPr>
        <w:t>:</w:t>
      </w:r>
    </w:p>
    <w:p w:rsidR="00020FE6" w:rsidRPr="00E650A6" w:rsidRDefault="00020FE6" w:rsidP="00020FE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t xml:space="preserve">Identifier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t>Identifier</w:t>
      </w:r>
      <w:r w:rsidRPr="00E77497">
        <w:rPr>
          <w:rFonts w:ascii="Courier New" w:hAnsi="Courier New"/>
          <w:b/>
          <w:i w:val="0"/>
        </w:rPr>
        <w:t>)</w:t>
      </w:r>
    </w:p>
    <w:p w:rsidR="00184B2F" w:rsidRPr="00E77497" w:rsidRDefault="00184B2F" w:rsidP="00CB07B9">
      <w:pPr>
        <w:pStyle w:val="Alg4"/>
        <w:numPr>
          <w:ilvl w:val="0"/>
          <w:numId w:val="717"/>
        </w:numPr>
        <w:spacing w:after="220"/>
        <w:contextualSpacing/>
      </w:pPr>
      <w:r w:rsidRPr="00E77497">
        <w:lastRenderedPageBreak/>
        <w:t xml:space="preserve">Return the </w:t>
      </w:r>
      <w:r w:rsidR="007B0127">
        <w:t>result of</w:t>
      </w:r>
      <w:r w:rsidR="007B0127" w:rsidRPr="00E77497">
        <w:t xml:space="preserve"> pars</w:t>
      </w:r>
      <w:r w:rsidR="007B0127">
        <w:t>ing</w:t>
      </w:r>
      <w:r w:rsidR="007B0127" w:rsidRPr="007B0127">
        <w:t xml:space="preserve"> </w:t>
      </w:r>
      <w:r w:rsidR="007B0127" w:rsidRPr="00675B74">
        <w:t xml:space="preserve">the </w:t>
      </w:r>
      <w:r w:rsidR="00020FE6">
        <w:t>lexical token stream</w:t>
      </w:r>
      <w:r w:rsidR="007B0127" w:rsidRPr="00675B74">
        <w:t xml:space="preserve"> </w:t>
      </w:r>
      <w:r w:rsidR="00020FE6">
        <w:t xml:space="preserve">matched by </w:t>
      </w:r>
      <w:r w:rsidR="007B0127" w:rsidRPr="00E77497">
        <w:t xml:space="preserve"> </w:t>
      </w:r>
      <w:r w:rsidR="00020FE6" w:rsidRPr="009C0ACA">
        <w:rPr>
          <w:i/>
        </w:rPr>
        <w:t>CoverParenthesi</w:t>
      </w:r>
      <w:r w:rsidR="00CB07B9">
        <w:rPr>
          <w:i/>
        </w:rPr>
        <w:t>s</w:t>
      </w:r>
      <w:r w:rsidR="00020FE6" w:rsidRPr="009C0ACA">
        <w:rPr>
          <w:i/>
        </w:rPr>
        <w:t>edExpressionAndArrowParameter</w:t>
      </w:r>
      <w:r w:rsidR="009C5E83">
        <w:rPr>
          <w:i/>
        </w:rPr>
        <w:t>Li</w:t>
      </w:r>
      <w:r w:rsidR="00020FE6" w:rsidRPr="009C0ACA">
        <w:rPr>
          <w:i/>
        </w:rPr>
        <w:t>s</w:t>
      </w:r>
      <w:r w:rsidR="009C5E83">
        <w:rPr>
          <w:i/>
        </w:rPr>
        <w:t>t</w:t>
      </w:r>
      <w:r w:rsidR="00020FE6" w:rsidRPr="00AD3F16" w:rsidDel="00020FE6">
        <w:rPr>
          <w:i/>
        </w:rPr>
        <w:t xml:space="preserve"> </w:t>
      </w:r>
      <w:r w:rsidR="007B0127" w:rsidRPr="00E77497">
        <w:t xml:space="preserve">using </w:t>
      </w:r>
      <w:r w:rsidR="00020FE6" w:rsidRPr="00020FE6">
        <w:rPr>
          <w:i/>
        </w:rPr>
        <w:t>ArrowFormalParameter</w:t>
      </w:r>
      <w:r w:rsidR="001F1E48">
        <w:rPr>
          <w:i/>
        </w:rPr>
        <w:t>s</w:t>
      </w:r>
      <w:r w:rsidR="00020FE6" w:rsidRPr="00020FE6" w:rsidDel="00020FE6">
        <w:rPr>
          <w:i/>
        </w:rPr>
        <w:t xml:space="preserve"> </w:t>
      </w:r>
      <w:r w:rsidR="007B0127">
        <w:t>as the goal symbol</w:t>
      </w:r>
      <w:r w:rsidRPr="00675B74">
        <w:t>.</w:t>
      </w:r>
    </w:p>
    <w:p w:rsidR="004B4DD2" w:rsidRPr="00E77497" w:rsidRDefault="004B4DD2" w:rsidP="004B4DD2">
      <w:pPr>
        <w:rPr>
          <w:rFonts w:ascii="Helvetica" w:hAnsi="Helvetica"/>
          <w:b/>
        </w:rPr>
      </w:pPr>
      <w:r w:rsidRPr="00E77497">
        <w:rPr>
          <w:rFonts w:ascii="Helvetica" w:hAnsi="Helvetica"/>
          <w:b/>
        </w:rPr>
        <w:t xml:space="preserve">Static Semantics:  </w:t>
      </w:r>
      <w:r w:rsidRPr="00E77497">
        <w:rPr>
          <w:rFonts w:ascii="Helvetica" w:hAnsi="Helvetica"/>
          <w:b/>
          <w:lang w:eastAsia="en-US"/>
        </w:rPr>
        <w:t>ExpectedArgumentCount</w:t>
      </w:r>
    </w:p>
    <w:p w:rsidR="004B4DD2" w:rsidRDefault="004B4DD2" w:rsidP="003A1718">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4B4DD2" w:rsidRPr="00E77497" w:rsidRDefault="004B4DD2" w:rsidP="008F7A25">
      <w:pPr>
        <w:pStyle w:val="Alg4"/>
        <w:numPr>
          <w:ilvl w:val="0"/>
          <w:numId w:val="1541"/>
        </w:numPr>
        <w:spacing w:after="220"/>
      </w:pPr>
      <w:r w:rsidRPr="00E77497">
        <w:t xml:space="preserve">Return </w:t>
      </w:r>
      <w:r w:rsidR="003A1718">
        <w:t>1</w:t>
      </w:r>
      <w:r w:rsidRPr="00E77497">
        <w:t>.</w:t>
      </w:r>
    </w:p>
    <w:p w:rsidR="00020FE6" w:rsidRDefault="00020FE6"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09"/>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4B4DD2" w:rsidRPr="00E77497" w:rsidRDefault="004B4DD2" w:rsidP="009C0ACA">
      <w:pPr>
        <w:pStyle w:val="Alg4"/>
        <w:numPr>
          <w:ilvl w:val="0"/>
          <w:numId w:val="1009"/>
        </w:numPr>
        <w:spacing w:after="220"/>
        <w:contextualSpacing/>
      </w:pPr>
      <w:r w:rsidRPr="00E77497">
        <w:t>Return the ExpectedArgumentCount of</w:t>
      </w:r>
      <w:r w:rsidR="003A1718">
        <w:t xml:space="preserve"> </w:t>
      </w:r>
      <w:r w:rsidR="00E34FC1" w:rsidRPr="00253B6F">
        <w:rPr>
          <w:i/>
        </w:rPr>
        <w:t>formals</w:t>
      </w:r>
      <w:r w:rsidRPr="00E77497">
        <w:t>.</w:t>
      </w:r>
    </w:p>
    <w:p w:rsidR="00B9654F" w:rsidRPr="00E77497" w:rsidRDefault="00B9654F" w:rsidP="00B9654F">
      <w:pPr>
        <w:rPr>
          <w:rFonts w:ascii="Helvetica" w:hAnsi="Helvetica"/>
          <w:b/>
        </w:rPr>
      </w:pPr>
      <w:r w:rsidRPr="00E77497">
        <w:rPr>
          <w:rFonts w:ascii="Helvetica" w:hAnsi="Helvetica"/>
          <w:b/>
        </w:rPr>
        <w:t xml:space="preserve">Static Semantics:  </w:t>
      </w:r>
      <w:r>
        <w:rPr>
          <w:rFonts w:ascii="Helvetica" w:hAnsi="Helvetica"/>
          <w:b/>
          <w:lang w:eastAsia="en-US"/>
        </w:rPr>
        <w:t>IsSimpleParameterList</w:t>
      </w:r>
    </w:p>
    <w:p w:rsidR="00B9654F" w:rsidRDefault="00B9654F" w:rsidP="00B9654F">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B9654F" w:rsidRPr="00E77497" w:rsidRDefault="00B9654F" w:rsidP="00B9654F">
      <w:pPr>
        <w:pStyle w:val="Alg4"/>
        <w:numPr>
          <w:ilvl w:val="0"/>
          <w:numId w:val="1099"/>
        </w:numPr>
        <w:spacing w:after="220"/>
      </w:pPr>
      <w:r w:rsidRPr="00E77497">
        <w:t xml:space="preserve">Return </w:t>
      </w:r>
      <w:r>
        <w:rPr>
          <w:b/>
          <w:bCs/>
        </w:rPr>
        <w:t>true</w:t>
      </w:r>
      <w:r w:rsidRPr="00E77497">
        <w:t>.</w:t>
      </w:r>
    </w:p>
    <w:p w:rsidR="00B9654F" w:rsidRDefault="00B9654F"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B9654F" w:rsidRDefault="00B9654F" w:rsidP="00CB07B9">
      <w:pPr>
        <w:pStyle w:val="Alg4"/>
        <w:numPr>
          <w:ilvl w:val="0"/>
          <w:numId w:val="110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B9654F" w:rsidRPr="00E77497" w:rsidRDefault="00B9654F" w:rsidP="00B9654F">
      <w:pPr>
        <w:pStyle w:val="Alg4"/>
        <w:numPr>
          <w:ilvl w:val="0"/>
          <w:numId w:val="1100"/>
        </w:numPr>
        <w:spacing w:after="220"/>
        <w:contextualSpacing/>
      </w:pPr>
      <w:r w:rsidRPr="00E77497">
        <w:t xml:space="preserve">Return the </w:t>
      </w:r>
      <w:r w:rsidRPr="00B9654F">
        <w:t xml:space="preserve">IsSimpleParameterList </w:t>
      </w:r>
      <w:r w:rsidRPr="00E77497">
        <w:t>of</w:t>
      </w:r>
      <w:r>
        <w:t xml:space="preserve"> </w:t>
      </w:r>
      <w:r w:rsidRPr="00253B6F">
        <w:rPr>
          <w:i/>
        </w:rPr>
        <w:t>formals</w:t>
      </w:r>
      <w:r w:rsidRPr="00E77497">
        <w:t>.</w:t>
      </w:r>
    </w:p>
    <w:p w:rsidR="00E11548" w:rsidRPr="00E77497" w:rsidRDefault="00E11548" w:rsidP="00E11548">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E11548" w:rsidRPr="00E77497" w:rsidRDefault="007110FE" w:rsidP="00E11548">
      <w:pPr>
        <w:pStyle w:val="SyntaxRule"/>
        <w:spacing w:after="240"/>
      </w:pPr>
      <w:r>
        <w:t>ConciseBody</w:t>
      </w:r>
      <w:r w:rsidR="001F444B">
        <w:rPr>
          <w:i w:val="0"/>
        </w:rPr>
        <w:t xml:space="preserve"> </w:t>
      </w:r>
      <w:r w:rsidR="00E11548" w:rsidRPr="00E77497">
        <w:rPr>
          <w:rFonts w:ascii="Arial" w:hAnsi="Arial"/>
          <w:b/>
          <w:i w:val="0"/>
        </w:rPr>
        <w:t xml:space="preserve">:  </w:t>
      </w:r>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r w:rsidR="00E11548">
        <w:t>Assignment</w:t>
      </w:r>
      <w:r w:rsidR="00E11548" w:rsidRPr="00E77497">
        <w:t xml:space="preserve">Expression </w:t>
      </w:r>
    </w:p>
    <w:p w:rsidR="00E11548" w:rsidRPr="00E77497" w:rsidRDefault="00E11548" w:rsidP="00E11548">
      <w:pPr>
        <w:pStyle w:val="Alg4"/>
        <w:numPr>
          <w:ilvl w:val="0"/>
          <w:numId w:val="719"/>
        </w:numPr>
        <w:spacing w:after="220"/>
        <w:contextualSpacing/>
      </w:pPr>
      <w:r w:rsidRPr="00E77497">
        <w:t>Return an empty List.</w:t>
      </w:r>
    </w:p>
    <w:p w:rsidR="00AA5DC6" w:rsidRPr="00E77497" w:rsidRDefault="00AA5DC6" w:rsidP="00D148E9">
      <w:pPr>
        <w:pStyle w:val="Heading4"/>
      </w:pPr>
      <w:r w:rsidRPr="00E77497">
        <w:t>Runtime Semantics</w:t>
      </w:r>
    </w:p>
    <w:p w:rsidR="0022453A" w:rsidRDefault="0022453A" w:rsidP="0022453A">
      <w:pPr>
        <w:keepNext/>
        <w:rPr>
          <w:rFonts w:ascii="Helvetica" w:hAnsi="Helvetica"/>
          <w:b/>
          <w:spacing w:val="6"/>
        </w:rPr>
      </w:pPr>
      <w:r w:rsidRPr="004418C4">
        <w:rPr>
          <w:rFonts w:ascii="Helvetica" w:hAnsi="Helvetica"/>
          <w:b/>
        </w:rPr>
        <w:t xml:space="preserve">Runtime Semantics: </w:t>
      </w:r>
      <w:r w:rsidRPr="004418C4">
        <w:rPr>
          <w:rFonts w:ascii="Helvetica" w:hAnsi="Helvetica"/>
          <w:b/>
          <w:spacing w:val="6"/>
        </w:rPr>
        <w:t xml:space="preserve">Binding </w:t>
      </w:r>
      <w:r>
        <w:rPr>
          <w:rFonts w:ascii="Helvetica" w:hAnsi="Helvetica"/>
          <w:b/>
          <w:spacing w:val="6"/>
        </w:rPr>
        <w:t>Initialisation</w:t>
      </w:r>
    </w:p>
    <w:p w:rsidR="0022453A" w:rsidRPr="004418C4" w:rsidRDefault="0022453A" w:rsidP="005F5D40">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t>.</w:t>
      </w:r>
    </w:p>
    <w:p w:rsidR="0022453A" w:rsidRPr="008E00F6" w:rsidRDefault="0022453A"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22453A" w:rsidRDefault="0022453A" w:rsidP="0022453A">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22453A" w:rsidRPr="004418C4" w:rsidRDefault="0022453A" w:rsidP="00040A7E">
      <w:pPr>
        <w:pStyle w:val="Alg3"/>
        <w:numPr>
          <w:ilvl w:val="0"/>
          <w:numId w:val="769"/>
        </w:numPr>
        <w:spacing w:after="240"/>
        <w:contextualSpacing/>
      </w:pPr>
      <w:r>
        <w:t>Return the result of performing Binding Initialisation for</w:t>
      </w:r>
      <w:r w:rsidRPr="004418C4">
        <w:t xml:space="preserve"> </w:t>
      </w:r>
      <w:r>
        <w:rPr>
          <w:i/>
        </w:rPr>
        <w:t>BindingIdentifier</w:t>
      </w:r>
      <w:r w:rsidRPr="0096494E">
        <w:rPr>
          <w:i/>
        </w:rPr>
        <w:t xml:space="preserve"> </w:t>
      </w:r>
      <w:r w:rsidRPr="004418C4">
        <w:t xml:space="preserve">using </w:t>
      </w:r>
      <w:r>
        <w:rPr>
          <w:i/>
        </w:rPr>
        <w:t>value</w:t>
      </w:r>
      <w:r w:rsidRPr="004418C4">
        <w:rPr>
          <w:i/>
        </w:rPr>
        <w:t xml:space="preserve"> </w:t>
      </w:r>
      <w:r w:rsidRPr="004418C4">
        <w:t xml:space="preserve">and </w:t>
      </w:r>
      <w:r>
        <w:rPr>
          <w:i/>
        </w:rPr>
        <w:t>environment</w:t>
      </w:r>
      <w:r>
        <w:t xml:space="preserve"> </w:t>
      </w:r>
      <w:r w:rsidRPr="004418C4">
        <w:t>as the arguments.</w:t>
      </w:r>
    </w:p>
    <w:p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1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E34FC1" w:rsidRPr="00E77497" w:rsidRDefault="00E34FC1" w:rsidP="0070125A">
      <w:pPr>
        <w:pStyle w:val="Alg4"/>
        <w:numPr>
          <w:ilvl w:val="0"/>
          <w:numId w:val="1010"/>
        </w:numPr>
        <w:spacing w:after="220"/>
        <w:contextualSpacing/>
      </w:pPr>
      <w:r w:rsidRPr="00E77497">
        <w:t>Return the</w:t>
      </w:r>
      <w:r>
        <w:t xml:space="preserve"> result of perf</w:t>
      </w:r>
      <w:r w:rsidR="007B3D06">
        <w:t>or</w:t>
      </w:r>
      <w:r>
        <w:t xml:space="preserve">ming </w:t>
      </w:r>
      <w:r w:rsidRPr="00E77497">
        <w:t xml:space="preserve"> </w:t>
      </w:r>
      <w:r>
        <w:t xml:space="preserve">Binding </w:t>
      </w:r>
      <w:r w:rsidR="0070125A">
        <w:t>I</w:t>
      </w:r>
      <w:r>
        <w:t>nitiali</w:t>
      </w:r>
      <w:r w:rsidR="0043620C">
        <w:t>s</w:t>
      </w:r>
      <w:r>
        <w:t>ation</w:t>
      </w:r>
      <w:r w:rsidRPr="00E77497">
        <w:t xml:space="preserve"> of</w:t>
      </w:r>
      <w:r>
        <w:t xml:space="preserve"> </w:t>
      </w:r>
      <w:r w:rsidRPr="00253B6F">
        <w:rPr>
          <w:i/>
        </w:rPr>
        <w:t>formals</w:t>
      </w:r>
      <w:r>
        <w:t xml:space="preserve"> with arguments </w:t>
      </w:r>
      <w:r w:rsidRPr="009C0ACA">
        <w:rPr>
          <w:i/>
        </w:rPr>
        <w:t>value</w:t>
      </w:r>
      <w:r>
        <w:t xml:space="preserve"> and </w:t>
      </w:r>
      <w:r w:rsidRPr="009C0ACA">
        <w:rPr>
          <w:i/>
        </w:rPr>
        <w:t>environment</w:t>
      </w:r>
      <w:r w:rsidRPr="00E77497">
        <w:t>.</w:t>
      </w:r>
    </w:p>
    <w:p w:rsidR="004259BD" w:rsidRPr="00E77497" w:rsidRDefault="004259BD" w:rsidP="004259BD">
      <w:pPr>
        <w:keepNext/>
        <w:rPr>
          <w:rFonts w:ascii="Helvetica" w:hAnsi="Helvetica"/>
          <w:b/>
        </w:rPr>
      </w:pPr>
      <w:r w:rsidRPr="00675B74">
        <w:rPr>
          <w:rFonts w:ascii="Helvetica" w:hAnsi="Helvetica"/>
          <w:b/>
        </w:rPr>
        <w:t>Runtime Semantics</w:t>
      </w:r>
      <w:r w:rsidR="00732D6D">
        <w:rPr>
          <w:rFonts w:ascii="Helvetica" w:hAnsi="Helvetica"/>
          <w:b/>
        </w:rPr>
        <w:t>:</w:t>
      </w:r>
      <w:r>
        <w:rPr>
          <w:rFonts w:ascii="Helvetica" w:hAnsi="Helvetica"/>
          <w:b/>
        </w:rPr>
        <w:t xml:space="preserve"> Evaluate</w:t>
      </w:r>
      <w:r>
        <w:rPr>
          <w:rFonts w:ascii="Helvetica" w:hAnsi="Helvetica"/>
          <w:b/>
          <w:spacing w:val="6"/>
        </w:rPr>
        <w:t>Body</w:t>
      </w:r>
    </w:p>
    <w:p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rsidR="004259BD" w:rsidRPr="00E77497" w:rsidRDefault="004259BD" w:rsidP="004259BD">
      <w:pPr>
        <w:pStyle w:val="SyntaxRule"/>
        <w:spacing w:after="240"/>
      </w:pPr>
      <w:r>
        <w:t>ConciseBody</w:t>
      </w:r>
      <w:r w:rsidRPr="00E77497">
        <w:t xml:space="preserve"> </w:t>
      </w:r>
      <w:r w:rsidRPr="00E77497">
        <w:rPr>
          <w:rFonts w:ascii="Arial" w:hAnsi="Arial"/>
          <w:b/>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E77497">
        <w:rPr>
          <w:i w:val="0"/>
          <w:sz w:val="16"/>
          <w:szCs w:val="16"/>
        </w:rPr>
        <w:t>}</w:t>
      </w:r>
      <w:r w:rsidRPr="00701A7B">
        <w:rPr>
          <w:rFonts w:ascii="Arial" w:hAnsi="Arial" w:cs="Arial"/>
          <w:i w:val="0"/>
          <w:sz w:val="16"/>
          <w:szCs w:val="16"/>
        </w:rPr>
        <w:t>]</w:t>
      </w:r>
      <w:r>
        <w:rPr>
          <w:rFonts w:ascii="Arial" w:hAnsi="Arial" w:cs="Arial"/>
          <w:i w:val="0"/>
          <w:sz w:val="16"/>
          <w:szCs w:val="16"/>
        </w:rPr>
        <w:t xml:space="preserve">  </w:t>
      </w:r>
      <w:r>
        <w:t>Assignment</w:t>
      </w:r>
      <w:r w:rsidRPr="00E77497">
        <w:t xml:space="preserve">Expression </w:t>
      </w:r>
    </w:p>
    <w:p w:rsidR="004259BD" w:rsidRPr="00E77497" w:rsidRDefault="004259BD" w:rsidP="004259BD">
      <w:pPr>
        <w:numPr>
          <w:ilvl w:val="0"/>
          <w:numId w:val="741"/>
        </w:numPr>
        <w:contextualSpacing/>
        <w:rPr>
          <w:rFonts w:ascii="Times New Roman" w:hAnsi="Times New Roman"/>
        </w:rPr>
      </w:pPr>
      <w:commentRangeStart w:id="7074"/>
      <w:r w:rsidRPr="00E77497">
        <w:rPr>
          <w:rFonts w:ascii="Times New Roman" w:hAnsi="Times New Roman"/>
        </w:rPr>
        <w:t xml:space="preserve">The code of this </w:t>
      </w:r>
      <w:r>
        <w:rPr>
          <w:rFonts w:ascii="Times New Roman" w:hAnsi="Times New Roman"/>
          <w:i/>
        </w:rPr>
        <w:t>Concise</w:t>
      </w:r>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r w:rsidRPr="007413A3">
        <w:rPr>
          <w:rFonts w:ascii="Times New Roman" w:hAnsi="Times New Roman"/>
        </w:rPr>
        <w:t xml:space="preserve"> </w:t>
      </w:r>
      <w:r w:rsidRPr="00E77497">
        <w:rPr>
          <w:rFonts w:ascii="Times New Roman" w:hAnsi="Times New Roman"/>
        </w:rPr>
        <w:t xml:space="preserve">or if any of the conditions in 10.1.1 apply  If the code of this </w:t>
      </w:r>
      <w:r>
        <w:rPr>
          <w:rFonts w:ascii="Times New Roman" w:hAnsi="Times New Roman"/>
          <w:i/>
        </w:rPr>
        <w:t>Concise</w:t>
      </w:r>
      <w:r w:rsidRPr="000C179D">
        <w:rPr>
          <w:rFonts w:ascii="Times New Roman" w:hAnsi="Times New Roman"/>
          <w:i/>
        </w:rPr>
        <w:t xml:space="preserve">Body </w:t>
      </w:r>
      <w:r w:rsidRPr="00E77497">
        <w:rPr>
          <w:rFonts w:ascii="Times New Roman" w:hAnsi="Times New Roman"/>
        </w:rPr>
        <w:t xml:space="preserve">is strict mode code, </w:t>
      </w:r>
      <w:r>
        <w:rPr>
          <w:rFonts w:ascii="Times New Roman" w:hAnsi="Times New Roman"/>
          <w:i/>
        </w:rPr>
        <w:t>AssignmentExpression</w:t>
      </w:r>
      <w:r w:rsidRPr="00E77497">
        <w:rPr>
          <w:rFonts w:ascii="Times New Roman" w:hAnsi="Times New Roman"/>
        </w:rPr>
        <w:t xml:space="preserve"> is evaluated in the </w:t>
      </w:r>
      <w:r w:rsidRPr="00E77497">
        <w:rPr>
          <w:rFonts w:ascii="Times New Roman" w:hAnsi="Times New Roman"/>
        </w:rPr>
        <w:lastRenderedPageBreak/>
        <w:t xml:space="preserve">following steps as strict mode code. Otherwise, </w:t>
      </w:r>
      <w:r>
        <w:rPr>
          <w:rFonts w:ascii="Times New Roman" w:hAnsi="Times New Roman"/>
          <w:i/>
        </w:rPr>
        <w:t>AssignmentExpression</w:t>
      </w:r>
      <w:r w:rsidRPr="00E77497">
        <w:rPr>
          <w:rFonts w:ascii="Times New Roman" w:hAnsi="Times New Roman"/>
        </w:rPr>
        <w:t xml:space="preserve"> is evaluated in the following steps as non-strict mode code.</w:t>
      </w:r>
      <w:commentRangeEnd w:id="7074"/>
      <w:r>
        <w:rPr>
          <w:rStyle w:val="CommentReference"/>
        </w:rPr>
        <w:commentReference w:id="7074"/>
      </w:r>
    </w:p>
    <w:p w:rsidR="004259BD" w:rsidRPr="00E77497" w:rsidRDefault="004259BD" w:rsidP="004259BD">
      <w:pPr>
        <w:numPr>
          <w:ilvl w:val="0"/>
          <w:numId w:val="741"/>
        </w:numPr>
        <w:spacing w:after="0"/>
        <w:contextualSpacing/>
        <w:rPr>
          <w:rFonts w:ascii="Times New Roman" w:hAnsi="Times New Roman"/>
        </w:rPr>
      </w:pPr>
      <w:r>
        <w:rPr>
          <w:rFonts w:ascii="Times New Roman" w:hAnsi="Times New Roman"/>
        </w:rPr>
        <w:t xml:space="preserve">Let </w:t>
      </w:r>
      <w:r w:rsidRPr="00A8521B">
        <w:rPr>
          <w:rFonts w:ascii="Times New Roman" w:eastAsia="Times New Roman" w:hAnsi="Times New Roman"/>
          <w:i/>
          <w:spacing w:val="6"/>
          <w:lang w:eastAsia="en-US"/>
        </w:rPr>
        <w:t>exprRef</w:t>
      </w:r>
      <w:r w:rsidRPr="00E77497">
        <w:t xml:space="preserve"> </w:t>
      </w:r>
      <w:r>
        <w:rPr>
          <w:rFonts w:ascii="Times New Roman" w:hAnsi="Times New Roman"/>
        </w:rPr>
        <w:t>be</w:t>
      </w:r>
      <w:r w:rsidRPr="00E77497">
        <w:rPr>
          <w:rFonts w:ascii="Times New Roman" w:hAnsi="Times New Roman"/>
        </w:rPr>
        <w:t xml:space="preserve"> the result of evaluating </w:t>
      </w:r>
      <w:r>
        <w:rPr>
          <w:rFonts w:ascii="Times New Roman" w:hAnsi="Times New Roman"/>
          <w:i/>
        </w:rPr>
        <w:t>AssignmentExpression</w:t>
      </w:r>
      <w:r w:rsidRPr="00E77497">
        <w:rPr>
          <w:rFonts w:ascii="Times New Roman" w:hAnsi="Times New Roman"/>
        </w:rPr>
        <w:t>.</w:t>
      </w:r>
    </w:p>
    <w:p w:rsidR="004259BD" w:rsidRDefault="004259BD" w:rsidP="004259BD">
      <w:pPr>
        <w:pStyle w:val="Alg2"/>
        <w:numPr>
          <w:ilvl w:val="0"/>
          <w:numId w:val="741"/>
        </w:numPr>
        <w:contextualSpacing/>
      </w:pPr>
      <w:r>
        <w:t xml:space="preserve">Let </w:t>
      </w:r>
      <w:r w:rsidRPr="00327BF7">
        <w:rPr>
          <w:i/>
        </w:rPr>
        <w:t>exprValue</w:t>
      </w:r>
      <w:r>
        <w:t xml:space="preserve"> be </w:t>
      </w:r>
      <w:r w:rsidRPr="00E77497">
        <w:t>GetValue(</w:t>
      </w:r>
      <w:commentRangeStart w:id="7075"/>
      <w:r w:rsidRPr="00E77497">
        <w:rPr>
          <w:i/>
        </w:rPr>
        <w:t>exprRef</w:t>
      </w:r>
      <w:commentRangeEnd w:id="7075"/>
      <w:r>
        <w:rPr>
          <w:rStyle w:val="CommentReference"/>
          <w:rFonts w:ascii="Arial" w:eastAsia="MS Mincho" w:hAnsi="Arial"/>
          <w:spacing w:val="0"/>
          <w:lang w:eastAsia="ja-JP"/>
        </w:rPr>
        <w:commentReference w:id="7075"/>
      </w:r>
      <w:r w:rsidRPr="00E77497">
        <w:t>)</w:t>
      </w:r>
      <w:r>
        <w:t>.</w:t>
      </w:r>
    </w:p>
    <w:p w:rsidR="004259BD" w:rsidRPr="00E77497" w:rsidRDefault="004259BD" w:rsidP="00D22734">
      <w:pPr>
        <w:pStyle w:val="Alg4"/>
        <w:numPr>
          <w:ilvl w:val="0"/>
          <w:numId w:val="741"/>
        </w:numPr>
      </w:pPr>
      <w:r w:rsidRPr="00E77497">
        <w:t xml:space="preserve">If </w:t>
      </w:r>
      <w:r w:rsidRPr="00327BF7">
        <w:rPr>
          <w:i/>
        </w:rPr>
        <w:t>exprValue</w:t>
      </w:r>
      <w:r w:rsidRPr="00E77497">
        <w:t>.</w:t>
      </w:r>
      <w:r>
        <w:t>[[</w:t>
      </w:r>
      <w:r w:rsidRPr="00E77497">
        <w:t>type</w:t>
      </w:r>
      <w:r>
        <w:t>]]</w:t>
      </w:r>
      <w:r w:rsidRPr="00E77497">
        <w:t xml:space="preserve"> is </w:t>
      </w:r>
      <w:r w:rsidRPr="00E77497">
        <w:rPr>
          <w:rFonts w:ascii="Arial" w:hAnsi="Arial" w:cs="Arial"/>
        </w:rPr>
        <w:t>return</w:t>
      </w:r>
      <w:r w:rsidRPr="00E77497">
        <w:t xml:space="preserve"> then return </w:t>
      </w:r>
      <w:r>
        <w:t>NormalCompletion</w:t>
      </w:r>
      <w:r w:rsidRPr="00E77497">
        <w:t>(</w:t>
      </w:r>
      <w:r w:rsidR="00D22734">
        <w:rPr>
          <w:i/>
        </w:rPr>
        <w:t>exprValue</w:t>
      </w:r>
      <w:r w:rsidRPr="00E77497">
        <w:t>.</w:t>
      </w:r>
      <w:r>
        <w:t>[[</w:t>
      </w:r>
      <w:r w:rsidRPr="00E77497">
        <w:t>value</w:t>
      </w:r>
      <w:r>
        <w:t>]]</w:t>
      </w:r>
      <w:r w:rsidRPr="00E77497">
        <w:t>).</w:t>
      </w:r>
    </w:p>
    <w:p w:rsidR="004259BD" w:rsidRDefault="004259BD" w:rsidP="004259BD">
      <w:pPr>
        <w:pStyle w:val="Alg2"/>
        <w:numPr>
          <w:ilvl w:val="0"/>
          <w:numId w:val="741"/>
        </w:numPr>
        <w:contextualSpacing/>
      </w:pPr>
      <w:r>
        <w:t>ReturnIfAbrupt(</w:t>
      </w:r>
      <w:r w:rsidRPr="006A5E27">
        <w:rPr>
          <w:i/>
        </w:rPr>
        <w:t>exprValue</w:t>
      </w:r>
      <w:r>
        <w:t>).</w:t>
      </w:r>
    </w:p>
    <w:p w:rsidR="004259BD" w:rsidRPr="00E77497" w:rsidRDefault="004259BD" w:rsidP="004259BD">
      <w:pPr>
        <w:pStyle w:val="Alg2"/>
        <w:numPr>
          <w:ilvl w:val="0"/>
          <w:numId w:val="741"/>
        </w:numPr>
        <w:spacing w:after="220"/>
      </w:pPr>
      <w:r w:rsidRPr="00E77497">
        <w:t xml:space="preserve">Return </w:t>
      </w:r>
      <w:r>
        <w:t>NormalCompletion(</w:t>
      </w:r>
      <w:r w:rsidRPr="006A5E27">
        <w:rPr>
          <w:i/>
        </w:rPr>
        <w:t>exprValue</w:t>
      </w:r>
      <w:r>
        <w:t>)</w:t>
      </w:r>
      <w:r w:rsidRPr="00E77497">
        <w:t>.</w:t>
      </w:r>
    </w:p>
    <w:p w:rsidR="004259BD" w:rsidRPr="00765A15" w:rsidRDefault="004259BD" w:rsidP="004259BD">
      <w:pPr>
        <w:pStyle w:val="Note"/>
      </w:pPr>
      <w:r>
        <w:t>NOTE</w:t>
      </w:r>
      <w:r>
        <w:tab/>
        <w:t xml:space="preserve">In the absence of extensions to this specification, the test is step 4 will never be </w:t>
      </w:r>
      <w:r>
        <w:rPr>
          <w:b/>
          <w:bCs/>
        </w:rPr>
        <w:t>true</w:t>
      </w:r>
      <w:r>
        <w:t>.</w:t>
      </w:r>
    </w:p>
    <w:p w:rsidR="00AA5DC6" w:rsidRPr="00E77497" w:rsidRDefault="00AA5DC6" w:rsidP="00AA5DC6">
      <w:pPr>
        <w:keepNext/>
        <w:rPr>
          <w:rFonts w:ascii="Helvetica" w:hAnsi="Helvetica"/>
          <w:b/>
        </w:rPr>
      </w:pPr>
      <w:r w:rsidRPr="00675B74">
        <w:rPr>
          <w:rFonts w:ascii="Helvetica" w:hAnsi="Helvetica"/>
          <w:b/>
        </w:rPr>
        <w:t xml:space="preserve">Runtime Semantics: </w:t>
      </w:r>
      <w:r w:rsidRPr="00E77497">
        <w:rPr>
          <w:rFonts w:ascii="Helvetica" w:hAnsi="Helvetica"/>
          <w:b/>
          <w:spacing w:val="6"/>
        </w:rPr>
        <w:t>Evaluation</w:t>
      </w:r>
    </w:p>
    <w:p w:rsidR="00AA5DC6" w:rsidRPr="00E77497" w:rsidRDefault="0097041B" w:rsidP="00AA5DC6">
      <w:pPr>
        <w:jc w:val="left"/>
      </w:pPr>
      <w:r w:rsidRPr="0097041B">
        <w:rPr>
          <w:rFonts w:ascii="Times New Roman" w:hAnsi="Times New Roman"/>
          <w:i/>
        </w:rPr>
        <w:t>ArrowFunction</w:t>
      </w:r>
      <w:r>
        <w:rPr>
          <w:rFonts w:ascii="Times New Roman" w:hAnsi="Times New Roman"/>
          <w:i/>
        </w:rPr>
        <w:t xml:space="preserve"> </w:t>
      </w:r>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r w:rsidR="007110FE">
        <w:rPr>
          <w:rFonts w:ascii="Times New Roman" w:hAnsi="Times New Roman"/>
          <w:i/>
        </w:rPr>
        <w:t>ConciseBody</w:t>
      </w:r>
      <w:r w:rsidR="00AA5DC6" w:rsidRPr="00E77497">
        <w:t xml:space="preserve"> </w:t>
      </w:r>
    </w:p>
    <w:p w:rsidR="000133D3" w:rsidRPr="0006447F" w:rsidRDefault="000133D3" w:rsidP="000133D3">
      <w:pPr>
        <w:numPr>
          <w:ilvl w:val="0"/>
          <w:numId w:val="763"/>
        </w:numPr>
        <w:contextualSpacing/>
        <w:rPr>
          <w:rFonts w:ascii="Times New Roman" w:hAnsi="Times New Roman"/>
        </w:rPr>
      </w:pPr>
      <w:commentRangeStart w:id="7076"/>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7076"/>
      <w:r>
        <w:rPr>
          <w:rStyle w:val="CommentReference"/>
        </w:rPr>
        <w:commentReference w:id="7076"/>
      </w:r>
      <w:r>
        <w:rPr>
          <w:rFonts w:ascii="Times New Roman" w:hAnsi="Times New Roman"/>
        </w:rPr>
        <w:t xml:space="preserve">  </w:t>
      </w:r>
    </w:p>
    <w:p w:rsidR="000133D3" w:rsidRDefault="000133D3" w:rsidP="000133D3">
      <w:pPr>
        <w:numPr>
          <w:ilvl w:val="0"/>
          <w:numId w:val="763"/>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rsidR="002B37BD" w:rsidRDefault="002B37BD" w:rsidP="002B37BD">
      <w:pPr>
        <w:numPr>
          <w:ilvl w:val="0"/>
          <w:numId w:val="763"/>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Pr="002B37BD">
        <w:rPr>
          <w:rFonts w:ascii="Times New Roman" w:hAnsi="Times New Roman"/>
        </w:rPr>
        <w:t>CoveredFormalsList of</w:t>
      </w:r>
      <w:r>
        <w:rPr>
          <w:rFonts w:ascii="Times New Roman" w:hAnsi="Times New Roman"/>
        </w:rPr>
        <w:t xml:space="preserve"> </w:t>
      </w:r>
      <w:r>
        <w:rPr>
          <w:rFonts w:ascii="Times New Roman" w:hAnsi="Times New Roman"/>
          <w:i/>
        </w:rPr>
        <w:t>Arrow</w:t>
      </w:r>
      <w:r w:rsidRPr="00E77497">
        <w:rPr>
          <w:rFonts w:ascii="Times New Roman" w:hAnsi="Times New Roman"/>
          <w:i/>
        </w:rPr>
        <w:t>Parameter</w:t>
      </w:r>
      <w:r>
        <w:rPr>
          <w:rFonts w:ascii="Times New Roman" w:hAnsi="Times New Roman"/>
          <w:i/>
        </w:rPr>
        <w:t>s</w:t>
      </w:r>
      <w:r>
        <w:t>.</w:t>
      </w:r>
    </w:p>
    <w:p w:rsidR="000133D3" w:rsidRPr="0006447F" w:rsidRDefault="000133D3" w:rsidP="002B37BD">
      <w:pPr>
        <w:numPr>
          <w:ilvl w:val="0"/>
          <w:numId w:val="763"/>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r w:rsidR="002B37BD">
        <w:rPr>
          <w:rFonts w:ascii="Times New Roman" w:hAnsi="Times New Roman"/>
          <w:i/>
          <w:iCs/>
        </w:rPr>
        <w:t>parameters</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0133D3" w:rsidRPr="00E77497" w:rsidRDefault="000133D3" w:rsidP="000133D3">
      <w:pPr>
        <w:numPr>
          <w:ilvl w:val="0"/>
          <w:numId w:val="763"/>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rsidR="00A62007" w:rsidRPr="00496B7F" w:rsidRDefault="00A62007" w:rsidP="00496B7F">
      <w:pPr>
        <w:pStyle w:val="Note"/>
      </w:pPr>
      <w:r>
        <w:t>NOTE</w:t>
      </w:r>
      <w:r>
        <w:tab/>
        <w:t xml:space="preserve">Even though an </w:t>
      </w:r>
      <w:r w:rsidRPr="00AC0382">
        <w:rPr>
          <w:rFonts w:ascii="Times New Roman" w:hAnsi="Times New Roman"/>
          <w:i/>
          <w:iCs/>
        </w:rPr>
        <w:t>ArrowFunction</w:t>
      </w:r>
      <w:r>
        <w:t xml:space="preserve"> may contain references to </w:t>
      </w:r>
      <w:r w:rsidRPr="00496B7F">
        <w:rPr>
          <w:rFonts w:ascii="Courier New" w:hAnsi="Courier New" w:cs="Courier New"/>
          <w:b/>
          <w:bCs/>
        </w:rPr>
        <w:t>super</w:t>
      </w:r>
      <w:r>
        <w:t xml:space="preserve">, the </w:t>
      </w:r>
      <w:r w:rsidRPr="00AC0382">
        <w:rPr>
          <w:rFonts w:ascii="Times New Roman" w:hAnsi="Times New Roman"/>
        </w:rPr>
        <w:t>FunctionCreate</w:t>
      </w:r>
      <w:r>
        <w:t xml:space="preserve"> call in step 3 is not passed the optional </w:t>
      </w:r>
      <w:r w:rsidRPr="00AC0382">
        <w:rPr>
          <w:rFonts w:ascii="Times New Roman" w:hAnsi="Times New Roman"/>
          <w:i/>
          <w:iCs/>
        </w:rPr>
        <w:t>homeObject</w:t>
      </w:r>
      <w:r>
        <w:t xml:space="preserve"> and </w:t>
      </w:r>
      <w:r w:rsidRPr="00AC0382">
        <w:rPr>
          <w:rFonts w:ascii="Times New Roman" w:hAnsi="Times New Roman"/>
          <w:i/>
          <w:iCs/>
        </w:rPr>
        <w:t>methodName</w:t>
      </w:r>
      <w:r>
        <w:t xml:space="preserve"> parameters. </w:t>
      </w:r>
      <w:r w:rsidR="00496B7F">
        <w:t>An</w:t>
      </w:r>
      <w:r>
        <w:t xml:space="preserve"> </w:t>
      </w:r>
      <w:r w:rsidRPr="00AC0382">
        <w:rPr>
          <w:rFonts w:ascii="Times New Roman" w:hAnsi="Times New Roman"/>
          <w:i/>
          <w:iCs/>
        </w:rPr>
        <w:t>ArrowFunction</w:t>
      </w:r>
      <w:r>
        <w:t xml:space="preserve"> </w:t>
      </w:r>
      <w:r w:rsidR="00496B7F">
        <w:t xml:space="preserve">that references </w:t>
      </w:r>
      <w:r w:rsidR="00496B7F" w:rsidRPr="00496B7F">
        <w:rPr>
          <w:rFonts w:ascii="Courier New" w:hAnsi="Courier New" w:cs="Courier New"/>
          <w:b/>
          <w:bCs/>
        </w:rPr>
        <w:t>super</w:t>
      </w:r>
      <w:r w:rsidR="00496B7F">
        <w:t xml:space="preserve"> is</w:t>
      </w:r>
      <w:r>
        <w:t xml:space="preserve"> always contained within a non-</w:t>
      </w:r>
      <w:r w:rsidRPr="00AC0382">
        <w:rPr>
          <w:rFonts w:ascii="Times New Roman" w:hAnsi="Times New Roman"/>
          <w:i/>
          <w:iCs/>
        </w:rPr>
        <w:t>ArrowFunction</w:t>
      </w:r>
      <w:r>
        <w:t xml:space="preserve"> and the necessary state to implement </w:t>
      </w:r>
      <w:r w:rsidRPr="00496B7F">
        <w:rPr>
          <w:rFonts w:ascii="Courier New" w:hAnsi="Courier New" w:cs="Courier New"/>
          <w:b/>
          <w:bCs/>
        </w:rPr>
        <w:t>super</w:t>
      </w:r>
      <w:r>
        <w:t xml:space="preserve"> is </w:t>
      </w:r>
      <w:r w:rsidR="00496B7F">
        <w:t>accessible</w:t>
      </w:r>
      <w:r>
        <w:t xml:space="preserve"> via the </w:t>
      </w:r>
      <w:r w:rsidRPr="00AC0382">
        <w:rPr>
          <w:rFonts w:ascii="Times New Roman" w:hAnsi="Times New Roman"/>
          <w:i/>
          <w:iCs/>
        </w:rPr>
        <w:t>scope</w:t>
      </w:r>
      <w:r>
        <w:t xml:space="preserve"> that is captured by the function object of the </w:t>
      </w:r>
      <w:r w:rsidRPr="00AC0382">
        <w:rPr>
          <w:rFonts w:ascii="Times New Roman" w:hAnsi="Times New Roman"/>
          <w:i/>
          <w:iCs/>
        </w:rPr>
        <w:t>ArrowFunction</w:t>
      </w:r>
      <w:r w:rsidR="00496B7F" w:rsidRPr="00AC0382">
        <w:rPr>
          <w:rFonts w:ascii="Times New Roman" w:hAnsi="Times New Roman"/>
        </w:rPr>
        <w:t>.</w:t>
      </w:r>
    </w:p>
    <w:p w:rsidR="00572B17" w:rsidRPr="00E77497" w:rsidRDefault="00572B17" w:rsidP="00D148E9">
      <w:pPr>
        <w:pStyle w:val="Heading2"/>
      </w:pPr>
      <w:bookmarkStart w:id="7077" w:name="_Toc361663484"/>
      <w:bookmarkStart w:id="7078" w:name="_Toc361665325"/>
      <w:bookmarkStart w:id="7079" w:name="_Toc361667165"/>
      <w:bookmarkStart w:id="7080" w:name="_Toc361668994"/>
      <w:bookmarkStart w:id="7081" w:name="_Toc364935038"/>
      <w:bookmarkStart w:id="7082" w:name="_Toc361663485"/>
      <w:bookmarkStart w:id="7083" w:name="_Toc361665326"/>
      <w:bookmarkStart w:id="7084" w:name="_Toc361667166"/>
      <w:bookmarkStart w:id="7085" w:name="_Toc361668995"/>
      <w:bookmarkStart w:id="7086" w:name="_Toc364935039"/>
      <w:bookmarkStart w:id="7087" w:name="_Toc361663486"/>
      <w:bookmarkStart w:id="7088" w:name="_Toc361665327"/>
      <w:bookmarkStart w:id="7089" w:name="_Toc361667167"/>
      <w:bookmarkStart w:id="7090" w:name="_Toc361668996"/>
      <w:bookmarkStart w:id="7091" w:name="_Toc364935040"/>
      <w:bookmarkStart w:id="7092" w:name="_Toc361663487"/>
      <w:bookmarkStart w:id="7093" w:name="_Toc361665328"/>
      <w:bookmarkStart w:id="7094" w:name="_Toc361667168"/>
      <w:bookmarkStart w:id="7095" w:name="_Toc361668997"/>
      <w:bookmarkStart w:id="7096" w:name="_Toc364935041"/>
      <w:bookmarkStart w:id="7097" w:name="_Toc361663488"/>
      <w:bookmarkStart w:id="7098" w:name="_Toc361665329"/>
      <w:bookmarkStart w:id="7099" w:name="_Toc361667169"/>
      <w:bookmarkStart w:id="7100" w:name="_Toc361668998"/>
      <w:bookmarkStart w:id="7101" w:name="_Toc364935042"/>
      <w:bookmarkStart w:id="7102" w:name="_Toc361663489"/>
      <w:bookmarkStart w:id="7103" w:name="_Toc361665330"/>
      <w:bookmarkStart w:id="7104" w:name="_Toc361667170"/>
      <w:bookmarkStart w:id="7105" w:name="_Toc361668999"/>
      <w:bookmarkStart w:id="7106" w:name="_Toc364935043"/>
      <w:bookmarkStart w:id="7107" w:name="_Toc361663490"/>
      <w:bookmarkStart w:id="7108" w:name="_Toc361665331"/>
      <w:bookmarkStart w:id="7109" w:name="_Toc361667171"/>
      <w:bookmarkStart w:id="7110" w:name="_Toc361669000"/>
      <w:bookmarkStart w:id="7111" w:name="_Toc364935044"/>
      <w:bookmarkStart w:id="7112" w:name="_Toc361663491"/>
      <w:bookmarkStart w:id="7113" w:name="_Toc361665332"/>
      <w:bookmarkStart w:id="7114" w:name="_Toc361667172"/>
      <w:bookmarkStart w:id="7115" w:name="_Toc361669001"/>
      <w:bookmarkStart w:id="7116" w:name="_Toc364935045"/>
      <w:bookmarkStart w:id="7117" w:name="_Toc361663492"/>
      <w:bookmarkStart w:id="7118" w:name="_Toc361665333"/>
      <w:bookmarkStart w:id="7119" w:name="_Toc361667173"/>
      <w:bookmarkStart w:id="7120" w:name="_Toc361669002"/>
      <w:bookmarkStart w:id="7121" w:name="_Toc364935046"/>
      <w:bookmarkStart w:id="7122" w:name="_Toc361663493"/>
      <w:bookmarkStart w:id="7123" w:name="_Toc361665334"/>
      <w:bookmarkStart w:id="7124" w:name="_Toc361667174"/>
      <w:bookmarkStart w:id="7125" w:name="_Toc361669003"/>
      <w:bookmarkStart w:id="7126" w:name="_Toc364935047"/>
      <w:bookmarkStart w:id="7127" w:name="_Toc364935048"/>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r>
        <w:t>Method</w:t>
      </w:r>
      <w:r w:rsidRPr="00E77497">
        <w:t xml:space="preserve"> Definition</w:t>
      </w:r>
      <w:r>
        <w:t>s</w:t>
      </w:r>
      <w:bookmarkEnd w:id="7127"/>
    </w:p>
    <w:p w:rsidR="00572B17" w:rsidRPr="00E77497" w:rsidRDefault="00572B17" w:rsidP="00572B17">
      <w:pPr>
        <w:pStyle w:val="Syntax"/>
      </w:pPr>
      <w:r w:rsidRPr="00E77497">
        <w:t>Syntax</w:t>
      </w:r>
    </w:p>
    <w:p w:rsidR="00572B17" w:rsidRPr="00E77497" w:rsidRDefault="00572B17" w:rsidP="00572B17">
      <w:pPr>
        <w:pStyle w:val="SyntaxRule"/>
        <w:rPr>
          <w:b/>
        </w:rPr>
      </w:pPr>
      <w:r>
        <w:t>MethodDefinition</w:t>
      </w:r>
      <w:r w:rsidRPr="00E77497">
        <w:rPr>
          <w:rFonts w:ascii="Arial" w:hAnsi="Arial" w:cs="Arial"/>
          <w:b/>
        </w:rPr>
        <w:t xml:space="preserve"> </w:t>
      </w:r>
      <w:r w:rsidRPr="00E77497">
        <w:rPr>
          <w:rFonts w:ascii="Arial" w:hAnsi="Arial" w:cs="Arial"/>
          <w:b/>
          <w:i w:val="0"/>
        </w:rPr>
        <w:t>:</w:t>
      </w:r>
    </w:p>
    <w:p w:rsidR="00572B17" w:rsidRPr="00E77497" w:rsidRDefault="00572B17" w:rsidP="00794721">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rsidR="00C56E2D">
        <w:t>Strict</w:t>
      </w:r>
      <w:r w:rsidRPr="00E77497">
        <w:t>FormalParameter</w:t>
      </w:r>
      <w:r w:rsidR="00794721">
        <w:t>s</w:t>
      </w:r>
      <w:r w:rsidRPr="00E77497">
        <w:t xml:space="preserve"> </w:t>
      </w:r>
      <w:r w:rsidRPr="00E77497">
        <w:rPr>
          <w:rFonts w:ascii="Courier New" w:hAnsi="Courier New"/>
          <w:b/>
          <w:i w:val="0"/>
        </w:rPr>
        <w:t>)</w:t>
      </w:r>
      <w:r w:rsidRPr="00E77497">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F5321D" w:rsidRPr="00E77497">
        <w:rPr>
          <w:rFonts w:ascii="Courier New" w:hAnsi="Courier New"/>
          <w:b/>
          <w:i w:val="0"/>
        </w:rPr>
        <w:t xml:space="preserve"> </w:t>
      </w:r>
      <w:r w:rsidRPr="00F75C52">
        <w:t xml:space="preserve"> </w:t>
      </w:r>
      <w:r w:rsidRPr="00E77497">
        <w:br/>
      </w:r>
      <w:r w:rsidR="00A43BD9">
        <w:t>GeneratorMethod</w:t>
      </w:r>
      <w:r w:rsidRPr="00E77497">
        <w:rPr>
          <w:rFonts w:ascii="Courier New" w:hAnsi="Courier New" w:cs="Courier New"/>
          <w:i w:val="0"/>
        </w:rPr>
        <w:t xml:space="preserve"> </w:t>
      </w:r>
      <w:r w:rsidR="00F5321D"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p>
    <w:p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rsidR="00572B17" w:rsidRPr="00E77497" w:rsidRDefault="00572B17" w:rsidP="00572B17">
      <w:pPr>
        <w:pStyle w:val="SyntaxDefinition"/>
      </w:pPr>
      <w:r w:rsidRPr="00E77497">
        <w:t xml:space="preserve">BindingIdentifier </w:t>
      </w:r>
      <w:r w:rsidRPr="00E77497">
        <w:br/>
        <w:t xml:space="preserve">BindingPattern </w:t>
      </w:r>
    </w:p>
    <w:p w:rsidR="008D463B" w:rsidRPr="008D463B" w:rsidRDefault="008D463B" w:rsidP="00AE5A8E">
      <w:pPr>
        <w:pStyle w:val="Note"/>
      </w:pPr>
      <w:r>
        <w:t>NOTE</w:t>
      </w:r>
      <w:r>
        <w:tab/>
        <w:t xml:space="preserve">The single element of a </w:t>
      </w:r>
      <w:r w:rsidRPr="00002F60">
        <w:rPr>
          <w:rFonts w:ascii="Times New Roman" w:hAnsi="Times New Roman"/>
          <w:i/>
          <w:iCs/>
        </w:rPr>
        <w:t>PropertySetParameterList</w:t>
      </w:r>
      <w:r>
        <w:t xml:space="preserve"> may not have a default value </w:t>
      </w:r>
      <w:r w:rsidRPr="00002F60">
        <w:rPr>
          <w:rFonts w:ascii="Times New Roman" w:hAnsi="Times New Roman"/>
          <w:i/>
          <w:iCs/>
        </w:rPr>
        <w:t>Initialiser</w:t>
      </w:r>
      <w:r>
        <w:t xml:space="preserve"> because</w:t>
      </w:r>
      <w:r w:rsidR="00AE5A8E">
        <w:t xml:space="preserve"> set accessor are always called with an implicitly provided argument</w:t>
      </w:r>
      <w:r>
        <w:t>.</w:t>
      </w:r>
    </w:p>
    <w:p w:rsidR="00BF5CDF" w:rsidRPr="00E77497" w:rsidRDefault="00BF5CDF" w:rsidP="00D148E9">
      <w:pPr>
        <w:pStyle w:val="Heading4"/>
      </w:pPr>
      <w:r w:rsidRPr="00E77497">
        <w:t>Static Semantics</w:t>
      </w:r>
    </w:p>
    <w:p w:rsidR="00BF5CDF" w:rsidRPr="00E77497" w:rsidRDefault="005B42C4" w:rsidP="00BF5CDF">
      <w:pPr>
        <w:rPr>
          <w:rFonts w:ascii="Helvetica" w:hAnsi="Helvetica"/>
          <w:b/>
        </w:rPr>
      </w:pPr>
      <w:r w:rsidRPr="00E77497">
        <w:rPr>
          <w:rFonts w:ascii="Helvetica" w:hAnsi="Helvetica"/>
          <w:b/>
        </w:rPr>
        <w:t xml:space="preserve">Static Semantics:  </w:t>
      </w:r>
      <w:r w:rsidR="00BF5CDF" w:rsidRPr="00E77497">
        <w:rPr>
          <w:rFonts w:ascii="Helvetica" w:hAnsi="Helvetica"/>
          <w:b/>
        </w:rPr>
        <w:t>Early Errors</w:t>
      </w:r>
    </w:p>
    <w:p w:rsidR="00CE6269" w:rsidRPr="008B7F6F" w:rsidRDefault="00CE6269" w:rsidP="00C56E2D">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00C56E2D">
        <w:rPr>
          <w:rStyle w:val="bnf"/>
        </w:rPr>
        <w:t>StrictF</w:t>
      </w:r>
      <w:r>
        <w:rPr>
          <w:rStyle w:val="bnf"/>
        </w:rPr>
        <w:t>ormalParameter</w:t>
      </w:r>
      <w:r w:rsidR="00975168">
        <w:rPr>
          <w:rStyle w:val="bnf"/>
        </w:rPr>
        <w:t>s</w:t>
      </w:r>
      <w:r w:rsidRPr="00120381">
        <w:rPr>
          <w:rFonts w:ascii="Courier New" w:hAnsi="Courier New" w:cs="Courier New"/>
          <w:b/>
          <w:iCs/>
        </w:rPr>
        <w:t xml:space="preserve"> )</w:t>
      </w:r>
      <w:r w:rsidRPr="004D1BD1">
        <w:rPr>
          <w:rFonts w:ascii="Courier New" w:hAnsi="Courier New" w:cs="Courier New"/>
          <w:iCs/>
        </w:rPr>
        <w:t xml:space="preserve"> </w:t>
      </w:r>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p>
    <w:p w:rsidR="0032292A" w:rsidRDefault="0032292A"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C56E2D">
        <w:rPr>
          <w:rFonts w:ascii="Times New Roman" w:hAnsi="Times New Roman"/>
          <w:i/>
        </w:rPr>
        <w:t>StrictF</w:t>
      </w:r>
      <w:r w:rsidRPr="00E77497">
        <w:rPr>
          <w:rFonts w:ascii="Times New Roman" w:hAnsi="Times New Roman"/>
          <w:i/>
        </w:rPr>
        <w:t>ormalParameter</w:t>
      </w:r>
      <w:r w:rsidR="00C56E2D">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32292A" w:rsidRDefault="0032292A" w:rsidP="00197BED">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00C56E2D" w:rsidRPr="00E77497">
        <w:t xml:space="preserve"> </w:t>
      </w:r>
      <w:r w:rsidRPr="00E77497">
        <w:t xml:space="preserve">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BF5CDF" w:rsidRPr="008B7F6F" w:rsidRDefault="00BF5CDF" w:rsidP="00BF5CDF">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B87562" w:rsidRPr="00B87562">
        <w:rPr>
          <w:rFonts w:ascii="Courier New" w:eastAsia="Times New Roman" w:hAnsi="Courier New" w:cs="Courier New"/>
          <w:b/>
          <w:lang w:eastAsia="en-US"/>
        </w:rPr>
        <w:t xml:space="preserve"> </w:t>
      </w:r>
      <w:r w:rsidR="00B87562" w:rsidRPr="00D969B2">
        <w:rPr>
          <w:rFonts w:ascii="Courier New" w:eastAsia="Times New Roman" w:hAnsi="Courier New" w:cs="Courier New"/>
          <w:b/>
          <w:lang w:eastAsia="en-US"/>
        </w:rPr>
        <w:t>{</w:t>
      </w:r>
      <w:r w:rsidR="00B87562" w:rsidRPr="00D969B2">
        <w:rPr>
          <w:rFonts w:ascii="Times New Roman" w:hAnsi="Times New Roman"/>
          <w:i/>
        </w:rPr>
        <w:t xml:space="preserve"> FunctionBody </w:t>
      </w:r>
      <w:r w:rsidR="00B87562" w:rsidRPr="00D56329">
        <w:rPr>
          <w:rFonts w:ascii="Courier New" w:eastAsia="Times New Roman" w:hAnsi="Courier New"/>
          <w:b/>
          <w:lang w:eastAsia="en-US"/>
        </w:rPr>
        <w:t>}</w:t>
      </w:r>
      <w:r w:rsidR="00C318A3" w:rsidRPr="008B7F6F">
        <w:rPr>
          <w:rFonts w:ascii="Courier New" w:hAnsi="Courier New" w:cs="Courier New"/>
          <w:b/>
          <w:iCs/>
        </w:rPr>
        <w:t xml:space="preserve"> </w:t>
      </w:r>
    </w:p>
    <w:p w:rsidR="00856D58" w:rsidRDefault="00856D58" w:rsidP="00CF7A6A">
      <w:pPr>
        <w:numPr>
          <w:ilvl w:val="0"/>
          <w:numId w:val="737"/>
        </w:numPr>
        <w:spacing w:after="220"/>
        <w:contextualSpacing/>
      </w:pPr>
      <w:r w:rsidRPr="00E77497">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sidR="00CF7A6A">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856D58" w:rsidRPr="006B6D0A" w:rsidRDefault="00856D58" w:rsidP="003E423C">
      <w:pPr>
        <w:numPr>
          <w:ilvl w:val="0"/>
          <w:numId w:val="737"/>
        </w:numPr>
        <w:spacing w:after="220"/>
        <w:contextualSpacing/>
      </w:pPr>
      <w:r w:rsidRPr="009C202C">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contains any duplicate elements</w:t>
      </w:r>
      <w:r w:rsidRPr="006B6D0A">
        <w:t>.</w:t>
      </w:r>
    </w:p>
    <w:p w:rsidR="00856D58" w:rsidRPr="006B6D0A" w:rsidRDefault="00856D58" w:rsidP="003E423C">
      <w:pPr>
        <w:numPr>
          <w:ilvl w:val="0"/>
          <w:numId w:val="737"/>
        </w:numPr>
        <w:spacing w:after="220"/>
        <w:contextualSpacing/>
      </w:pPr>
      <w:r w:rsidRPr="009C202C">
        <w:lastRenderedPageBreak/>
        <w:t>It is a Syntax Error</w:t>
      </w:r>
      <w:r>
        <w:t xml:space="preserve"> if</w:t>
      </w:r>
      <w:r w:rsidRPr="002D68DA">
        <w:t xml:space="preserve">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C22BBD" w:rsidRPr="006B6D0A" w:rsidRDefault="00C22BBD" w:rsidP="00C22BBD">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8B7F6F">
        <w:rPr>
          <w:rStyle w:val="bnf"/>
        </w:rPr>
        <w:t>PropertySetParameterList</w:t>
      </w:r>
      <w:r w:rsidRPr="00E77497">
        <w:t xml:space="preserve"> contains any duplicate elements</w:t>
      </w:r>
      <w:r w:rsidRPr="006B6D0A">
        <w:t>.</w:t>
      </w:r>
    </w:p>
    <w:p w:rsidR="00BF5CDF" w:rsidRPr="003B4312" w:rsidRDefault="00BF5CDF" w:rsidP="00FE5F37">
      <w:pPr>
        <w:numPr>
          <w:ilvl w:val="0"/>
          <w:numId w:val="737"/>
        </w:numPr>
        <w:spacing w:after="220"/>
        <w:contextualSpacing/>
      </w:pPr>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r w:rsidR="00B87562">
        <w:rPr>
          <w:rFonts w:ascii="Times New Roman" w:hAnsi="Times New Roman"/>
          <w:i/>
        </w:rPr>
        <w:t>Function</w:t>
      </w:r>
      <w:r w:rsidR="00B87562" w:rsidRPr="00B820AB">
        <w:rPr>
          <w:rFonts w:ascii="Times New Roman" w:hAnsi="Times New Roman"/>
          <w:i/>
        </w:rPr>
        <w:t>Body</w:t>
      </w:r>
      <w:r w:rsidRPr="003B4312">
        <w:t>.</w:t>
      </w:r>
    </w:p>
    <w:p w:rsidR="00CE72A9" w:rsidRPr="00E77497" w:rsidRDefault="00CE72A9" w:rsidP="00197BED">
      <w:pPr>
        <w:numPr>
          <w:ilvl w:val="0"/>
          <w:numId w:val="737"/>
        </w:numPr>
        <w:spacing w:after="220"/>
      </w:pPr>
      <w:r>
        <w:t>It is a Syntax Error if</w:t>
      </w:r>
      <w:r w:rsidRPr="00140F69">
        <w:rPr>
          <w:rFonts w:ascii="Times New Roman" w:hAnsi="Times New Roman"/>
          <w:i/>
        </w:rPr>
        <w:t xml:space="preserve"> </w:t>
      </w:r>
      <w:r w:rsidRPr="008B7F6F">
        <w:rPr>
          <w:rStyle w:val="bnf"/>
        </w:rPr>
        <w:t>PropertySetParameterList</w:t>
      </w:r>
      <w:r w:rsidRPr="00120381">
        <w:rPr>
          <w:rFonts w:ascii="Courier New" w:hAnsi="Courier New" w:cs="Courier New"/>
          <w:b/>
          <w:iCs/>
        </w:rPr>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BF5CDF" w:rsidRPr="00E77497" w:rsidRDefault="00BF5CDF" w:rsidP="00BF5CDF">
      <w:pPr>
        <w:rPr>
          <w:rFonts w:ascii="Helvetica" w:hAnsi="Helvetica"/>
          <w:b/>
        </w:rPr>
      </w:pPr>
      <w:r w:rsidRPr="00E77497">
        <w:rPr>
          <w:rFonts w:ascii="Helvetica" w:hAnsi="Helvetica"/>
          <w:b/>
        </w:rPr>
        <w:t xml:space="preserve">Static Semantics:  </w:t>
      </w:r>
      <w:r w:rsidRPr="00E77497">
        <w:rPr>
          <w:rFonts w:ascii="Helvetica" w:hAnsi="Helvetica"/>
          <w:b/>
          <w:lang w:eastAsia="en-US"/>
        </w:rPr>
        <w:t>ExpectedArgumentCount</w:t>
      </w:r>
    </w:p>
    <w:p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p>
    <w:p w:rsidR="00BF5CDF" w:rsidRPr="00E77497" w:rsidRDefault="00BF5CDF" w:rsidP="004A7791">
      <w:pPr>
        <w:pStyle w:val="Alg4"/>
        <w:numPr>
          <w:ilvl w:val="0"/>
          <w:numId w:val="746"/>
        </w:numPr>
        <w:spacing w:after="220"/>
        <w:contextualSpacing/>
      </w:pPr>
      <w:r w:rsidRPr="00E77497">
        <w:t>Return 1.</w:t>
      </w:r>
    </w:p>
    <w:p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Style w:val="bnf"/>
        </w:rPr>
        <w:t xml:space="preserve">BindingPattern </w:t>
      </w:r>
    </w:p>
    <w:p w:rsidR="00BF5CDF" w:rsidRPr="00E77497" w:rsidRDefault="00BF5CDF" w:rsidP="004A7791">
      <w:pPr>
        <w:pStyle w:val="Alg4"/>
        <w:numPr>
          <w:ilvl w:val="0"/>
          <w:numId w:val="747"/>
        </w:numPr>
        <w:spacing w:after="220"/>
        <w:contextualSpacing/>
      </w:pPr>
      <w:r w:rsidRPr="00E77497">
        <w:t>Return 1.</w:t>
      </w:r>
    </w:p>
    <w:p w:rsidR="003E423C" w:rsidRPr="00E77497" w:rsidRDefault="003E423C" w:rsidP="003E423C">
      <w:pPr>
        <w:rPr>
          <w:rFonts w:ascii="Helvetica" w:hAnsi="Helvetica"/>
          <w:b/>
        </w:rPr>
      </w:pPr>
      <w:r w:rsidRPr="00E77497">
        <w:rPr>
          <w:rFonts w:ascii="Helvetica" w:hAnsi="Helvetica"/>
          <w:b/>
        </w:rPr>
        <w:t xml:space="preserve">Static Semantics:  </w:t>
      </w:r>
      <w:r>
        <w:rPr>
          <w:rFonts w:ascii="Helvetica" w:hAnsi="Helvetica"/>
          <w:b/>
          <w:lang w:eastAsia="en-US"/>
        </w:rPr>
        <w:t>IsSimpleParameterList</w:t>
      </w:r>
    </w:p>
    <w:p w:rsidR="003E423C" w:rsidRPr="00675B74" w:rsidRDefault="00A10493" w:rsidP="003E423C">
      <w:pPr>
        <w:pStyle w:val="SyntaxRule"/>
        <w:spacing w:after="240"/>
      </w:pPr>
      <w:r w:rsidRPr="00A10493">
        <w:t xml:space="preserve">PropertySetParameterList </w:t>
      </w:r>
      <w:r w:rsidRPr="00844B9F">
        <w:rPr>
          <w:rFonts w:ascii="Arial" w:hAnsi="Arial" w:cs="Arial"/>
          <w:b/>
          <w:bCs/>
          <w:i w:val="0"/>
          <w:iCs/>
        </w:rPr>
        <w:t xml:space="preserve">: </w:t>
      </w:r>
      <w:r w:rsidRPr="00A10493">
        <w:t>BindingIdentifier</w:t>
      </w:r>
    </w:p>
    <w:p w:rsidR="003E423C" w:rsidRPr="00E77497" w:rsidRDefault="003E423C" w:rsidP="00A10493">
      <w:pPr>
        <w:pStyle w:val="Alg4"/>
        <w:numPr>
          <w:ilvl w:val="0"/>
          <w:numId w:val="1114"/>
        </w:numPr>
        <w:spacing w:after="220"/>
        <w:contextualSpacing/>
      </w:pPr>
      <w:r w:rsidRPr="00E77497">
        <w:t xml:space="preserve">Return </w:t>
      </w:r>
      <w:r w:rsidR="00A10493">
        <w:rPr>
          <w:b/>
          <w:bCs/>
          <w:iCs/>
        </w:rPr>
        <w:t>true</w:t>
      </w:r>
      <w:r w:rsidRPr="00E77497">
        <w:t>.</w:t>
      </w:r>
    </w:p>
    <w:p w:rsidR="00A10493" w:rsidRPr="00E77497" w:rsidRDefault="00A10493" w:rsidP="00A10493">
      <w:r w:rsidRPr="00E77497">
        <w:rPr>
          <w:rStyle w:val="bnf"/>
        </w:rPr>
        <w:t xml:space="preserve">PropertySetParameterList </w:t>
      </w:r>
      <w:r w:rsidRPr="00E77497">
        <w:rPr>
          <w:b/>
        </w:rPr>
        <w:t>:</w:t>
      </w:r>
      <w:r w:rsidRPr="00E77497">
        <w:t xml:space="preserve"> </w:t>
      </w:r>
      <w:r w:rsidRPr="00E77497">
        <w:rPr>
          <w:rStyle w:val="bnf"/>
        </w:rPr>
        <w:t xml:space="preserve">BindingPattern </w:t>
      </w:r>
    </w:p>
    <w:p w:rsidR="003E423C" w:rsidRPr="00E77497" w:rsidRDefault="003E423C" w:rsidP="00A10493">
      <w:pPr>
        <w:pStyle w:val="Alg4"/>
        <w:numPr>
          <w:ilvl w:val="0"/>
          <w:numId w:val="1115"/>
        </w:numPr>
        <w:spacing w:after="220"/>
        <w:contextualSpacing/>
      </w:pPr>
      <w:r w:rsidRPr="00E77497">
        <w:t xml:space="preserve">Return </w:t>
      </w:r>
      <w:r w:rsidR="00A10493">
        <w:rPr>
          <w:b/>
          <w:bCs/>
          <w:iCs/>
        </w:rPr>
        <w:t>false</w:t>
      </w:r>
      <w:r w:rsidRPr="00E77497">
        <w:t>.</w:t>
      </w:r>
    </w:p>
    <w:p w:rsidR="00BF5CDF" w:rsidRPr="00E77497" w:rsidRDefault="00BF5CDF" w:rsidP="00BF5CDF">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rsidR="0021118F" w:rsidRPr="00E77497" w:rsidRDefault="0021118F" w:rsidP="0021118F">
      <w:pPr>
        <w:pStyle w:val="SyntaxRule"/>
        <w:rPr>
          <w:b/>
        </w:rPr>
      </w:pPr>
      <w:r>
        <w:t>MethodDefinition</w:t>
      </w:r>
      <w:r w:rsidRPr="00E77497">
        <w:rPr>
          <w:rFonts w:ascii="Arial" w:hAnsi="Arial" w:cs="Arial"/>
          <w:b/>
        </w:rPr>
        <w:t xml:space="preserve"> </w:t>
      </w:r>
      <w:r w:rsidRPr="00E77497">
        <w:rPr>
          <w:rFonts w:ascii="Arial" w:hAnsi="Arial" w:cs="Arial"/>
          <w:b/>
          <w:i w:val="0"/>
        </w:rPr>
        <w:t>:</w:t>
      </w:r>
    </w:p>
    <w:p w:rsidR="0021118F" w:rsidRPr="00E77497" w:rsidRDefault="0021118F" w:rsidP="00197BED">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w:t>
      </w:r>
      <w:r w:rsidR="00805AF1">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BF5CDF" w:rsidRPr="00E77497" w:rsidRDefault="00BF5CDF" w:rsidP="004A7791">
      <w:pPr>
        <w:pStyle w:val="Alg4"/>
        <w:numPr>
          <w:ilvl w:val="0"/>
          <w:numId w:val="750"/>
        </w:numPr>
        <w:spacing w:after="220"/>
        <w:contextualSpacing/>
      </w:pPr>
      <w:r w:rsidRPr="00E77497">
        <w:t>Return PropName</w:t>
      </w:r>
      <w:r w:rsidRPr="008D6EE3">
        <w:t xml:space="preserve"> </w:t>
      </w:r>
      <w:r w:rsidRPr="00E77497">
        <w:t xml:space="preserve">of </w:t>
      </w:r>
      <w:r w:rsidRPr="00E77497">
        <w:rPr>
          <w:i/>
        </w:rPr>
        <w:t>PropertyName</w:t>
      </w:r>
      <w:r w:rsidRPr="00E77497">
        <w:t>.</w:t>
      </w:r>
    </w:p>
    <w:p w:rsidR="0021118F" w:rsidRPr="00E77497" w:rsidRDefault="0021118F" w:rsidP="0021118F">
      <w:pPr>
        <w:rPr>
          <w:rFonts w:ascii="Helvetica" w:hAnsi="Helvetica"/>
          <w:b/>
        </w:rPr>
      </w:pPr>
      <w:r w:rsidRPr="00E77497">
        <w:rPr>
          <w:rFonts w:ascii="Helvetica" w:hAnsi="Helvetica"/>
          <w:b/>
        </w:rPr>
        <w:t xml:space="preserve">Static Semantics:  </w:t>
      </w:r>
      <w:r>
        <w:rPr>
          <w:rStyle w:val="bnf"/>
          <w:rFonts w:ascii="Helvetica" w:hAnsi="Helvetica"/>
          <w:b/>
          <w:i w:val="0"/>
        </w:rPr>
        <w:t>ReferencesSuper</w:t>
      </w:r>
    </w:p>
    <w:p w:rsidR="0021118F" w:rsidRPr="00E77497" w:rsidRDefault="0021118F" w:rsidP="00066646">
      <w:pPr>
        <w:pStyle w:val="SyntaxRule"/>
        <w:spacing w:after="220"/>
      </w:pPr>
      <w:r>
        <w:t>MethodDefinition</w:t>
      </w:r>
      <w:r w:rsidRPr="00E77497">
        <w:rPr>
          <w:rFonts w:ascii="Arial" w:hAnsi="Arial" w:cs="Arial"/>
          <w:b/>
        </w:rPr>
        <w:t xml:space="preserve"> </w:t>
      </w:r>
      <w:r w:rsidRPr="00E77497">
        <w:rPr>
          <w:rFonts w:ascii="Arial" w:hAnsi="Arial" w:cs="Arial"/>
          <w:b/>
          <w:i w:val="0"/>
        </w:rPr>
        <w:t>:</w:t>
      </w:r>
      <w:r w:rsidR="00A43BD9">
        <w:rPr>
          <w:rFonts w:ascii="Arial" w:hAnsi="Arial" w:cs="Arial"/>
          <w:b/>
          <w:i w:val="0"/>
        </w:rPr>
        <w:t xml:space="preserve"> </w:t>
      </w:r>
      <w:r w:rsidRPr="00E77497">
        <w:t>PropertyName</w:t>
      </w:r>
      <w:r w:rsidRPr="00E77497">
        <w:rPr>
          <w:rFonts w:ascii="Courier New" w:hAnsi="Courier New" w:cs="Courier New"/>
        </w:rPr>
        <w:t xml:space="preserve"> </w:t>
      </w:r>
      <w:r w:rsidRPr="00E2245F">
        <w:rPr>
          <w:rFonts w:ascii="Courier New" w:hAnsi="Courier New"/>
          <w:b/>
          <w:i w:val="0"/>
          <w:iCs/>
        </w:rPr>
        <w:t>(</w:t>
      </w:r>
      <w:r w:rsidRPr="00E77497">
        <w:t xml:space="preserve"> FormalParameter</w:t>
      </w:r>
      <w:r w:rsidR="00805AF1">
        <w:t>s</w:t>
      </w:r>
      <w:r w:rsidRPr="00E2245F">
        <w:rPr>
          <w:i w:val="0"/>
          <w:iCs/>
        </w:rPr>
        <w:t xml:space="preserve"> </w:t>
      </w:r>
      <w:r w:rsidRPr="00E2245F">
        <w:rPr>
          <w:rFonts w:ascii="Courier New" w:hAnsi="Courier New"/>
          <w:b/>
          <w:i w:val="0"/>
          <w:iCs/>
        </w:rPr>
        <w:t>)</w:t>
      </w:r>
      <w:r w:rsidRPr="00E77497">
        <w:t xml:space="preserve"> </w:t>
      </w:r>
      <w:r w:rsidRPr="00D969B2">
        <w:rPr>
          <w:rFonts w:ascii="Courier New" w:hAnsi="Courier New"/>
          <w:b/>
        </w:rPr>
        <w:t xml:space="preserve"> </w:t>
      </w:r>
      <w:r w:rsidRPr="00E2245F">
        <w:rPr>
          <w:rFonts w:ascii="Courier New" w:hAnsi="Courier New"/>
          <w:b/>
          <w:i w:val="0"/>
          <w:iCs/>
        </w:rPr>
        <w:t>{</w:t>
      </w:r>
      <w:r w:rsidRPr="00E77497">
        <w:t xml:space="preserve"> FunctionBody</w:t>
      </w:r>
      <w:r w:rsidR="00066646">
        <w:rPr>
          <w:i w:val="0"/>
          <w:iCs/>
        </w:rPr>
        <w:t xml:space="preserve"> </w:t>
      </w:r>
      <w:r w:rsidR="00066646">
        <w:rPr>
          <w:rFonts w:ascii="Courier New" w:hAnsi="Courier New"/>
          <w:b/>
          <w:i w:val="0"/>
          <w:iCs/>
        </w:rPr>
        <w:t>}</w:t>
      </w:r>
      <w:r w:rsidRPr="00E77497">
        <w:t xml:space="preserve"> </w:t>
      </w:r>
    </w:p>
    <w:p w:rsidR="00A62505" w:rsidRDefault="00A62505" w:rsidP="00805AF1">
      <w:pPr>
        <w:pStyle w:val="Alg4"/>
        <w:numPr>
          <w:ilvl w:val="0"/>
          <w:numId w:val="874"/>
        </w:numPr>
        <w:spacing w:after="220"/>
        <w:contextualSpacing/>
      </w:pPr>
      <w:r>
        <w:t xml:space="preserve">If </w:t>
      </w:r>
      <w:r>
        <w:rPr>
          <w:i/>
        </w:rPr>
        <w:t>FormalParameter</w:t>
      </w:r>
      <w:r w:rsidR="00805AF1">
        <w:rPr>
          <w:i/>
        </w:rPr>
        <w:t>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rsidR="0021118F" w:rsidRPr="006B6D0A" w:rsidRDefault="0021118F" w:rsidP="0021118F">
      <w:pPr>
        <w:pStyle w:val="Alg4"/>
        <w:numPr>
          <w:ilvl w:val="0"/>
          <w:numId w:val="8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A62505" w:rsidRPr="00E77497" w:rsidRDefault="00A62505" w:rsidP="009C6894">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A62505" w:rsidRPr="006B6D0A" w:rsidRDefault="00A62505" w:rsidP="00A62505">
      <w:pPr>
        <w:pStyle w:val="Alg4"/>
        <w:numPr>
          <w:ilvl w:val="0"/>
          <w:numId w:val="12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A62505" w:rsidRPr="00E77497" w:rsidRDefault="00A62505" w:rsidP="00A62505">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Pr>
          <w:rFonts w:ascii="Courier New" w:hAnsi="Courier New" w:cs="Courier New"/>
          <w:b/>
          <w:i w:val="0"/>
        </w:rPr>
        <w:t>s</w:t>
      </w:r>
      <w:r w:rsidRPr="00E77497">
        <w:rPr>
          <w:rFonts w:ascii="Courier New" w:hAnsi="Courier New" w:cs="Courier New"/>
          <w:b/>
          <w:i w:val="0"/>
        </w:rPr>
        <w:t xml:space="preserve">et </w:t>
      </w:r>
      <w:r w:rsidRPr="00E77497">
        <w:t>PropertyName</w:t>
      </w:r>
      <w:r w:rsidRPr="00E77497">
        <w:rPr>
          <w:rFonts w:ascii="Courier New" w:hAnsi="Courier New" w:cs="Courier New"/>
          <w:i w:val="0"/>
        </w:rPr>
        <w:t xml:space="preserve"> </w:t>
      </w:r>
      <w:r w:rsidRPr="00E77497">
        <w:rPr>
          <w:rFonts w:ascii="Courier New" w:hAnsi="Courier New" w:cs="Courier New"/>
          <w:b/>
          <w:i w:val="0"/>
        </w:rPr>
        <w:t>(</w:t>
      </w:r>
      <w:r>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A62505" w:rsidRDefault="00A62505" w:rsidP="00A62505">
      <w:pPr>
        <w:pStyle w:val="Alg4"/>
        <w:numPr>
          <w:ilvl w:val="0"/>
          <w:numId w:val="1275"/>
        </w:numPr>
        <w:spacing w:after="220"/>
        <w:contextualSpacing/>
      </w:pPr>
      <w:r>
        <w:t xml:space="preserve">If </w:t>
      </w:r>
      <w:r>
        <w:rPr>
          <w:i/>
        </w:rPr>
        <w:t>PropertySetParameterList</w:t>
      </w:r>
      <w:r w:rsidRPr="00E77497">
        <w:t xml:space="preserve"> </w:t>
      </w:r>
      <w:r>
        <w:t>Contains</w:t>
      </w:r>
      <w:r w:rsidRPr="00E77497">
        <w:t xml:space="preserve"> </w:t>
      </w:r>
      <w:r>
        <w:rPr>
          <w:rFonts w:ascii="Courier New" w:hAnsi="Courier New" w:cs="Courier New"/>
          <w:b/>
        </w:rPr>
        <w:t>super</w:t>
      </w:r>
      <w:r w:rsidRPr="00A62505">
        <w:rPr>
          <w:bCs/>
        </w:rPr>
        <w:t xml:space="preserve"> is </w:t>
      </w:r>
      <w:r w:rsidRPr="00A62505">
        <w:rPr>
          <w:b/>
        </w:rPr>
        <w:t>true</w:t>
      </w:r>
      <w:r w:rsidRPr="00A62505">
        <w:rPr>
          <w:bCs/>
        </w:rPr>
        <w:t xml:space="preserve">, then return </w:t>
      </w:r>
      <w:r w:rsidRPr="00A62505">
        <w:rPr>
          <w:b/>
        </w:rPr>
        <w:t>true.</w:t>
      </w:r>
    </w:p>
    <w:p w:rsidR="00A62505" w:rsidRPr="006B6D0A" w:rsidRDefault="00A62505" w:rsidP="00A62505">
      <w:pPr>
        <w:pStyle w:val="Alg4"/>
        <w:numPr>
          <w:ilvl w:val="0"/>
          <w:numId w:val="1275"/>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266D2C" w:rsidRPr="00E77497" w:rsidRDefault="00266D2C" w:rsidP="00266D2C">
      <w:pPr>
        <w:rPr>
          <w:rFonts w:ascii="Helvetica" w:hAnsi="Helvetica"/>
          <w:b/>
        </w:rPr>
      </w:pPr>
      <w:r w:rsidRPr="00E77497">
        <w:rPr>
          <w:rFonts w:ascii="Helvetica" w:hAnsi="Helvetica"/>
          <w:b/>
        </w:rPr>
        <w:t xml:space="preserve">Static Semantics:  </w:t>
      </w:r>
      <w:r>
        <w:rPr>
          <w:rStyle w:val="bnf"/>
          <w:rFonts w:ascii="Helvetica" w:hAnsi="Helvetica"/>
          <w:b/>
          <w:i w:val="0"/>
        </w:rPr>
        <w:t>SpecialMethod</w:t>
      </w:r>
    </w:p>
    <w:p w:rsidR="00266D2C" w:rsidRPr="00E77497" w:rsidRDefault="00266D2C"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w:t>
      </w:r>
      <w:r w:rsidRPr="00B87562">
        <w:rPr>
          <w:rFonts w:ascii="Courier New" w:eastAsia="Times New Roman" w:hAnsi="Courier New" w:cs="Courier New"/>
          <w:b/>
          <w:lang w:eastAsia="en-US"/>
        </w:rPr>
        <w:t xml:space="preserve"> </w:t>
      </w:r>
      <w:r w:rsidRPr="00D969B2">
        <w:rPr>
          <w:rFonts w:ascii="Courier New" w:eastAsia="Times New Roman" w:hAnsi="Courier New" w:cs="Courier New"/>
          <w:b/>
          <w:lang w:eastAsia="en-US"/>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lang w:eastAsia="en-US"/>
        </w:rPr>
        <w:t>}</w:t>
      </w:r>
    </w:p>
    <w:p w:rsidR="00266D2C" w:rsidRPr="00E77497" w:rsidRDefault="00266D2C" w:rsidP="00266D2C">
      <w:pPr>
        <w:pStyle w:val="Alg4"/>
        <w:numPr>
          <w:ilvl w:val="0"/>
          <w:numId w:val="864"/>
        </w:numPr>
        <w:spacing w:after="220"/>
        <w:contextualSpacing/>
      </w:pPr>
      <w:r w:rsidRPr="00E77497">
        <w:t xml:space="preserve">Return </w:t>
      </w:r>
      <w:r w:rsidRPr="00266D2C">
        <w:rPr>
          <w:b/>
        </w:rPr>
        <w:t>false</w:t>
      </w:r>
      <w:r w:rsidRPr="00E77497">
        <w:t>.</w:t>
      </w:r>
    </w:p>
    <w:p w:rsidR="00266D2C" w:rsidRPr="00E77497" w:rsidRDefault="00266D2C" w:rsidP="00266D2C">
      <w:pPr>
        <w:pStyle w:val="SyntaxRule"/>
        <w:rPr>
          <w:b/>
        </w:rPr>
      </w:pPr>
      <w:r>
        <w:lastRenderedPageBreak/>
        <w:t>MethodDefinition</w:t>
      </w:r>
      <w:r w:rsidRPr="00E77497">
        <w:rPr>
          <w:rFonts w:ascii="Arial" w:hAnsi="Arial" w:cs="Arial"/>
          <w:b/>
        </w:rPr>
        <w:t xml:space="preserve"> </w:t>
      </w:r>
      <w:r w:rsidRPr="00E77497">
        <w:rPr>
          <w:rFonts w:ascii="Arial" w:hAnsi="Arial" w:cs="Arial"/>
          <w:b/>
          <w:i w:val="0"/>
        </w:rPr>
        <w:t>:</w:t>
      </w:r>
    </w:p>
    <w:p w:rsidR="00266D2C" w:rsidRPr="00E77497" w:rsidRDefault="003D5BBB" w:rsidP="003D5BBB">
      <w:pPr>
        <w:pStyle w:val="SyntaxDefinition"/>
      </w:pPr>
      <w:r>
        <w:t>GeneratorMethod</w:t>
      </w:r>
      <w:r w:rsidRPr="00E77497" w:rsidDel="003D5BBB">
        <w:t xml:space="preserve"> </w:t>
      </w:r>
      <w:r w:rsidR="00266D2C" w:rsidRPr="00E77497">
        <w:rPr>
          <w:rFonts w:ascii="Courier New" w:hAnsi="Courier New"/>
          <w:b/>
          <w:i w:val="0"/>
        </w:rPr>
        <w:t xml:space="preserve"> </w:t>
      </w:r>
      <w:r w:rsidR="00266D2C" w:rsidRPr="00E77497">
        <w:br/>
      </w:r>
      <w:r w:rsidR="00266D2C" w:rsidRPr="00E77497">
        <w:rPr>
          <w:rFonts w:ascii="Courier New" w:hAnsi="Courier New" w:cs="Courier New"/>
          <w:b/>
          <w:i w:val="0"/>
        </w:rPr>
        <w:t xml:space="preserve">get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w:t>
      </w:r>
      <w:r w:rsidR="00266D2C" w:rsidRPr="00E77497">
        <w:rPr>
          <w:rFonts w:ascii="Courier New" w:hAnsi="Courier New" w:cs="Courier New"/>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r w:rsidR="00266D2C" w:rsidRPr="00E77497">
        <w:rPr>
          <w:b/>
        </w:rPr>
        <w:br/>
      </w:r>
      <w:r w:rsidR="00266D2C" w:rsidRPr="00E77497">
        <w:rPr>
          <w:rFonts w:ascii="Courier New" w:hAnsi="Courier New" w:cs="Courier New"/>
          <w:b/>
          <w:i w:val="0"/>
        </w:rPr>
        <w:t xml:space="preserve">set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xml:space="preserve">( </w:t>
      </w:r>
      <w:r w:rsidR="00266D2C" w:rsidRPr="00E77497">
        <w:t>PropertySetParameterList</w:t>
      </w:r>
      <w:r w:rsidR="00266D2C" w:rsidRPr="00E77497">
        <w:rPr>
          <w:rFonts w:ascii="Courier New" w:hAnsi="Courier New" w:cs="Courier New"/>
          <w:b/>
          <w:i w:val="0"/>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p>
    <w:p w:rsidR="00266D2C" w:rsidRPr="00E77497" w:rsidRDefault="00266D2C" w:rsidP="00266D2C">
      <w:pPr>
        <w:pStyle w:val="Alg4"/>
        <w:numPr>
          <w:ilvl w:val="0"/>
          <w:numId w:val="865"/>
        </w:numPr>
        <w:spacing w:after="220"/>
        <w:contextualSpacing/>
      </w:pPr>
      <w:r w:rsidRPr="00E77497">
        <w:t xml:space="preserve">Return </w:t>
      </w:r>
      <w:r>
        <w:rPr>
          <w:b/>
        </w:rPr>
        <w:t>true</w:t>
      </w:r>
      <w:r w:rsidRPr="00E77497">
        <w:t>.</w:t>
      </w:r>
    </w:p>
    <w:p w:rsidR="004A7791" w:rsidRPr="00E77497" w:rsidRDefault="004A7791" w:rsidP="00D148E9">
      <w:pPr>
        <w:pStyle w:val="Heading4"/>
      </w:pPr>
      <w:r w:rsidRPr="00E77497">
        <w:t>Runtime Semantics</w:t>
      </w:r>
    </w:p>
    <w:p w:rsidR="004A7791" w:rsidRPr="00E77497" w:rsidRDefault="004A7791" w:rsidP="004A7791">
      <w:pPr>
        <w:keepNext/>
        <w:rPr>
          <w:rFonts w:ascii="Helvetica" w:hAnsi="Helvetica"/>
          <w:b/>
        </w:rPr>
      </w:pPr>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p>
    <w:p w:rsidR="004A7791" w:rsidRPr="004418C4" w:rsidRDefault="004A7791" w:rsidP="003C3971">
      <w:pPr>
        <w:ind w:left="360"/>
      </w:pPr>
      <w:r>
        <w:t>W</w:t>
      </w:r>
      <w:r w:rsidRPr="004418C4">
        <w:t xml:space="preserve">ith </w:t>
      </w:r>
      <w:r>
        <w:t>parameter</w:t>
      </w:r>
      <w:r w:rsidRPr="004418C4">
        <w:t xml:space="preserve"> </w:t>
      </w:r>
      <w:r>
        <w:rPr>
          <w:rFonts w:ascii="Times New Roman" w:hAnsi="Times New Roman"/>
          <w:i/>
        </w:rPr>
        <w:t>object</w:t>
      </w:r>
      <w:r w:rsidR="003C3971">
        <w:t xml:space="preserve"> and optional parameter </w:t>
      </w:r>
      <w:r w:rsidR="003C3971">
        <w:rPr>
          <w:rFonts w:ascii="Times New Roman" w:hAnsi="Times New Roman"/>
          <w:i/>
        </w:rPr>
        <w:t>functionPrototype</w:t>
      </w:r>
      <w:r w:rsidR="003656DE">
        <w:rPr>
          <w:rFonts w:ascii="Times New Roman" w:hAnsi="Times New Roman"/>
          <w:iCs/>
        </w:rPr>
        <w:t>.</w:t>
      </w:r>
      <w:r w:rsidR="003C3971">
        <w:t xml:space="preserve"> </w:t>
      </w:r>
    </w:p>
    <w:p w:rsidR="004A7791" w:rsidRPr="00E77497" w:rsidRDefault="004A7791"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4A7791" w:rsidRPr="00E77497" w:rsidRDefault="004A7791" w:rsidP="001B2656">
      <w:pPr>
        <w:pStyle w:val="Alg4"/>
        <w:numPr>
          <w:ilvl w:val="0"/>
          <w:numId w:val="754"/>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4A09B9">
        <w:t>the result of evaluating</w:t>
      </w:r>
      <w:r>
        <w:t xml:space="preserve"> </w:t>
      </w:r>
      <w:r w:rsidRPr="00E77497">
        <w:rPr>
          <w:i/>
        </w:rPr>
        <w:t>PropertyName</w:t>
      </w:r>
      <w:r w:rsidRPr="00E77497">
        <w:t>.</w:t>
      </w:r>
    </w:p>
    <w:p w:rsidR="004A09B9" w:rsidRDefault="004A09B9" w:rsidP="001B2656">
      <w:pPr>
        <w:numPr>
          <w:ilvl w:val="0"/>
          <w:numId w:val="75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905A0F" w:rsidRPr="0006447F" w:rsidRDefault="00905A0F" w:rsidP="00905A0F">
      <w:pPr>
        <w:numPr>
          <w:ilvl w:val="0"/>
          <w:numId w:val="75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001819E8" w:rsidRPr="00BC2562">
        <w:rPr>
          <w:rFonts w:ascii="Times New Roman" w:hAnsi="Times New Roman"/>
        </w:rPr>
        <w:t xml:space="preserve">IsStrict of </w:t>
      </w:r>
      <w:r w:rsidR="001819E8" w:rsidRPr="00BC2562">
        <w:rPr>
          <w:rFonts w:ascii="Times New Roman" w:hAnsi="Times New Roman"/>
          <w:i/>
        </w:rPr>
        <w:t>FunctionBody</w:t>
      </w:r>
      <w:r>
        <w:rPr>
          <w:rFonts w:ascii="Times New Roman" w:hAnsi="Times New Roman"/>
        </w:rPr>
        <w:t xml:space="preserve">.  </w:t>
      </w:r>
    </w:p>
    <w:p w:rsidR="00905A0F" w:rsidRDefault="00905A0F" w:rsidP="00E74C84">
      <w:pPr>
        <w:numPr>
          <w:ilvl w:val="0"/>
          <w:numId w:val="75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002F42C1"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002F42C1" w:rsidRPr="00E77497">
        <w:rPr>
          <w:rFonts w:ascii="Times New Roman" w:hAnsi="Times New Roman"/>
        </w:rPr>
        <w:t>execution context</w:t>
      </w:r>
      <w:r w:rsidR="002F42C1">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754"/>
        </w:numPr>
        <w:spacing w:after="220"/>
        <w:contextualSpacing/>
      </w:pPr>
      <w:r>
        <w:t>If 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54"/>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754"/>
        </w:numPr>
        <w:spacing w:after="220"/>
        <w:contextualSpacing/>
      </w:pPr>
      <w:r>
        <w:t>ReturnIfAbrupt(</w:t>
      </w:r>
      <w:r>
        <w:rPr>
          <w:i/>
          <w:iCs/>
        </w:rPr>
        <w:t>duplicateKey</w:t>
      </w:r>
      <w:r>
        <w:t>).</w:t>
      </w:r>
    </w:p>
    <w:p w:rsidR="001B2656" w:rsidRDefault="001B2656" w:rsidP="00E74C84">
      <w:pPr>
        <w:pStyle w:val="Alg4"/>
        <w:numPr>
          <w:ilvl w:val="1"/>
          <w:numId w:val="754"/>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CC0E28" w:rsidRDefault="00CC0E28" w:rsidP="006F76B1">
      <w:pPr>
        <w:numPr>
          <w:ilvl w:val="0"/>
          <w:numId w:val="754"/>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905A0F" w:rsidRPr="0006447F" w:rsidRDefault="00905A0F" w:rsidP="001B2656">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sidR="007310B3">
        <w:rPr>
          <w:rFonts w:ascii="Times New Roman" w:hAnsi="Times New Roman"/>
          <w:i/>
        </w:rPr>
        <w:t>Function</w:t>
      </w:r>
      <w:r w:rsidR="007310B3"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sidR="00F62C9B">
        <w:rPr>
          <w:rFonts w:ascii="Times New Roman" w:hAnsi="Times New Roman"/>
        </w:rPr>
        <w:t xml:space="preserve"> and with </w:t>
      </w:r>
      <w:r w:rsidR="00F62C9B" w:rsidRPr="00140F69">
        <w:rPr>
          <w:rFonts w:ascii="Times New Roman" w:hAnsi="Times New Roman"/>
          <w:i/>
        </w:rPr>
        <w:t>object</w:t>
      </w:r>
      <w:r w:rsidR="00F62C9B">
        <w:rPr>
          <w:rFonts w:ascii="Times New Roman" w:hAnsi="Times New Roman"/>
        </w:rPr>
        <w:t xml:space="preserve"> as the </w:t>
      </w:r>
      <w:r w:rsidR="00F62C9B" w:rsidRPr="00DA3106">
        <w:rPr>
          <w:rFonts w:ascii="Times New Roman" w:hAnsi="Times New Roman"/>
          <w:i/>
        </w:rPr>
        <w:t>homeObject</w:t>
      </w:r>
      <w:r w:rsidR="00F62C9B">
        <w:rPr>
          <w:rFonts w:ascii="Times New Roman" w:hAnsi="Times New Roman"/>
          <w:i/>
        </w:rPr>
        <w:t xml:space="preserve"> </w:t>
      </w:r>
      <w:r w:rsidR="00F62C9B">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sidR="00F62C9B">
        <w:rPr>
          <w:rFonts w:ascii="Times New Roman" w:hAnsi="Times New Roman"/>
        </w:rPr>
        <w:t>as the</w:t>
      </w:r>
      <w:r w:rsidR="00F62C9B">
        <w:t xml:space="preserve"> </w:t>
      </w:r>
      <w:r w:rsidR="00F62C9B" w:rsidRPr="00ED240D">
        <w:rPr>
          <w:rFonts w:ascii="Times New Roman" w:hAnsi="Times New Roman"/>
          <w:i/>
        </w:rPr>
        <w:t>methodNam</w:t>
      </w:r>
      <w:r w:rsidR="00F62C9B" w:rsidRPr="00DA3106">
        <w:rPr>
          <w:rFonts w:ascii="Times New Roman" w:hAnsi="Times New Roman"/>
          <w:i/>
        </w:rPr>
        <w:t>e</w:t>
      </w:r>
      <w:r w:rsidR="00F62C9B" w:rsidRPr="00F62C9B">
        <w:rPr>
          <w:rFonts w:ascii="Times New Roman" w:hAnsi="Times New Roman"/>
        </w:rPr>
        <w:t xml:space="preserve"> </w:t>
      </w:r>
      <w:r w:rsidR="00F62C9B">
        <w:rPr>
          <w:rFonts w:ascii="Times New Roman" w:hAnsi="Times New Roman"/>
        </w:rPr>
        <w:t>optional argument</w:t>
      </w:r>
      <w:r>
        <w:t>.</w:t>
      </w:r>
      <w:r w:rsidR="003C3971" w:rsidRPr="00004DF1">
        <w:rPr>
          <w:rFonts w:ascii="Times New Roman" w:hAnsi="Times New Roman"/>
        </w:rPr>
        <w:t xml:space="preserve"> If </w:t>
      </w:r>
      <w:r w:rsidR="003C3971" w:rsidRPr="00004DF1">
        <w:rPr>
          <w:rFonts w:ascii="Times New Roman" w:hAnsi="Times New Roman"/>
          <w:i/>
          <w:iCs/>
        </w:rPr>
        <w:t>functionPrototype</w:t>
      </w:r>
      <w:r w:rsidR="003C3971" w:rsidRPr="00004DF1">
        <w:rPr>
          <w:rFonts w:ascii="Times New Roman" w:hAnsi="Times New Roman"/>
        </w:rPr>
        <w:t xml:space="preserve"> was passed as a parameter then also pass its value as the </w:t>
      </w:r>
      <w:r w:rsidR="003C3971" w:rsidRPr="00004DF1">
        <w:rPr>
          <w:rFonts w:ascii="Times New Roman" w:hAnsi="Times New Roman"/>
          <w:i/>
          <w:iCs/>
        </w:rPr>
        <w:t>functionPrototype</w:t>
      </w:r>
      <w:r w:rsidR="003C3971" w:rsidRPr="00004DF1">
        <w:rPr>
          <w:rFonts w:ascii="Times New Roman" w:hAnsi="Times New Roman"/>
        </w:rPr>
        <w:t xml:space="preserve"> optional argument of FunctionCreate.</w:t>
      </w:r>
    </w:p>
    <w:p w:rsidR="00CC0E28" w:rsidRDefault="00CC0E28" w:rsidP="00CC0E28">
      <w:pPr>
        <w:numPr>
          <w:ilvl w:val="0"/>
          <w:numId w:val="754"/>
        </w:numPr>
        <w:spacing w:after="220"/>
        <w:contextualSpacing/>
        <w:rPr>
          <w:rFonts w:ascii="Times New Roman" w:hAnsi="Times New Roman"/>
        </w:rPr>
      </w:pPr>
      <w:r>
        <w:rPr>
          <w:rFonts w:ascii="Times New Roman" w:hAnsi="Times New Roman"/>
        </w:rPr>
        <w:t xml:space="preserve">Else </w:t>
      </w:r>
    </w:p>
    <w:p w:rsidR="00CC0E28" w:rsidRPr="0006447F" w:rsidRDefault="00CC0E28" w:rsidP="00C56E2D">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r w:rsidR="003C3971">
        <w:t xml:space="preserve"> </w:t>
      </w:r>
      <w:r w:rsidR="003C3971" w:rsidRPr="003C3971">
        <w:rPr>
          <w:rFonts w:ascii="Times New Roman" w:hAnsi="Times New Roman"/>
        </w:rPr>
        <w:t xml:space="preserve">If </w:t>
      </w:r>
      <w:r w:rsidR="003C3971" w:rsidRPr="003C3971">
        <w:rPr>
          <w:rFonts w:ascii="Times New Roman" w:hAnsi="Times New Roman"/>
          <w:i/>
          <w:iCs/>
        </w:rPr>
        <w:t>functionPrototype</w:t>
      </w:r>
      <w:r w:rsidR="003C3971" w:rsidRPr="003C3971">
        <w:rPr>
          <w:rFonts w:ascii="Times New Roman" w:hAnsi="Times New Roman"/>
        </w:rPr>
        <w:t xml:space="preserve"> was passed as a parameter then also pass its value as the </w:t>
      </w:r>
      <w:r w:rsidR="003C3971" w:rsidRPr="003C3971">
        <w:rPr>
          <w:rFonts w:ascii="Times New Roman" w:hAnsi="Times New Roman"/>
          <w:i/>
          <w:iCs/>
        </w:rPr>
        <w:t>functionPrototype</w:t>
      </w:r>
      <w:r w:rsidR="003C3971" w:rsidRPr="003C3971">
        <w:rPr>
          <w:rFonts w:ascii="Times New Roman" w:hAnsi="Times New Roman"/>
        </w:rPr>
        <w:t xml:space="preserve"> optional argument of FunctionCreate.</w:t>
      </w:r>
    </w:p>
    <w:p w:rsidR="004A7791" w:rsidRPr="00F62C9B" w:rsidRDefault="004A7791" w:rsidP="00F62C9B">
      <w:pPr>
        <w:numPr>
          <w:ilvl w:val="0"/>
          <w:numId w:val="75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F62C9B">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r w:rsidR="001819E8">
        <w:rPr>
          <w:rFonts w:ascii="Times New Roman" w:hAnsi="Times New Roman"/>
          <w:b/>
        </w:rPr>
        <w:t>true</w:t>
      </w:r>
      <w:r w:rsidR="0003414D" w:rsidRPr="00F62C9B">
        <w:rPr>
          <w:rFonts w:ascii="Times New Roman" w:hAnsi="Times New Roman"/>
        </w:rPr>
        <w:t>,</w:t>
      </w:r>
      <w:r w:rsidR="00F62C9B" w:rsidRPr="00F62C9B">
        <w:rPr>
          <w:rFonts w:ascii="Times New Roman" w:hAnsi="Times New Roman"/>
        </w:rPr>
        <w:t xml:space="preserve"> </w:t>
      </w:r>
      <w:r w:rsidRPr="00F62C9B">
        <w:rPr>
          <w:rFonts w:ascii="Times New Roman" w:hAnsi="Times New Roman"/>
        </w:rPr>
        <w:t xml:space="preserve">[[Enumerable]]: </w:t>
      </w:r>
      <w:commentRangeStart w:id="7128"/>
      <w:r w:rsidR="00E81125">
        <w:rPr>
          <w:rFonts w:ascii="Times New Roman" w:hAnsi="Times New Roman"/>
          <w:b/>
        </w:rPr>
        <w:t>true</w:t>
      </w:r>
      <w:commentRangeEnd w:id="7128"/>
      <w:r w:rsidR="00E81125">
        <w:rPr>
          <w:rStyle w:val="CommentReference"/>
        </w:rPr>
        <w:commentReference w:id="7128"/>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sidR="00066663">
        <w:rPr>
          <w:rFonts w:ascii="Times New Roman" w:hAnsi="Times New Roman"/>
        </w:rPr>
        <w:t>.</w:t>
      </w:r>
    </w:p>
    <w:p w:rsidR="004A7791" w:rsidRDefault="00056550" w:rsidP="001B2656">
      <w:pPr>
        <w:numPr>
          <w:ilvl w:val="0"/>
          <w:numId w:val="75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004A7791" w:rsidRPr="00F62C9B">
        <w:rPr>
          <w:rFonts w:ascii="Times New Roman" w:hAnsi="Times New Roman"/>
        </w:rPr>
        <w:t xml:space="preserve"> the result of DefineProperty</w:t>
      </w:r>
      <w:r w:rsidR="006B283E">
        <w:rPr>
          <w:rFonts w:ascii="Times New Roman" w:hAnsi="Times New Roman"/>
        </w:rPr>
        <w:t>OrThrow(</w:t>
      </w:r>
      <w:r w:rsidR="004A7791" w:rsidRPr="00F62C9B">
        <w:rPr>
          <w:rFonts w:ascii="Times New Roman" w:hAnsi="Times New Roman"/>
          <w:i/>
        </w:rPr>
        <w:t>object</w:t>
      </w:r>
      <w:r w:rsidR="006B283E">
        <w:rPr>
          <w:rFonts w:ascii="Times New Roman" w:hAnsi="Times New Roman"/>
          <w:iCs/>
        </w:rPr>
        <w:t>,</w:t>
      </w:r>
      <w:r w:rsidR="004A7791" w:rsidRPr="00F62C9B">
        <w:rPr>
          <w:rFonts w:ascii="Times New Roman" w:hAnsi="Times New Roman"/>
        </w:rPr>
        <w:t xml:space="preserve"> </w:t>
      </w:r>
      <w:r w:rsidR="001B2656" w:rsidRPr="001B2656">
        <w:rPr>
          <w:rFonts w:ascii="Times New Roman" w:hAnsi="Times New Roman"/>
          <w:i/>
          <w:iCs/>
        </w:rPr>
        <w:t>propKey</w:t>
      </w:r>
      <w:r w:rsidR="001228A8">
        <w:rPr>
          <w:rFonts w:ascii="Times New Roman" w:hAnsi="Times New Roman"/>
          <w:iCs/>
        </w:rPr>
        <w:t>,</w:t>
      </w:r>
      <w:r w:rsidR="004C61C8">
        <w:rPr>
          <w:rFonts w:ascii="Times New Roman" w:hAnsi="Times New Roman"/>
        </w:rPr>
        <w:t xml:space="preserve"> </w:t>
      </w:r>
      <w:r w:rsidR="004A7791" w:rsidRPr="00F62C9B">
        <w:rPr>
          <w:rFonts w:ascii="Times New Roman" w:hAnsi="Times New Roman"/>
          <w:i/>
        </w:rPr>
        <w:t>desc</w:t>
      </w:r>
      <w:r w:rsidR="006B283E">
        <w:rPr>
          <w:rFonts w:ascii="Times New Roman" w:hAnsi="Times New Roman"/>
          <w:iCs/>
        </w:rPr>
        <w:t>)</w:t>
      </w:r>
      <w:r w:rsidR="004A7791" w:rsidRPr="00F62C9B">
        <w:rPr>
          <w:rFonts w:ascii="Times New Roman" w:hAnsi="Times New Roman"/>
        </w:rPr>
        <w:t>.</w:t>
      </w:r>
    </w:p>
    <w:p w:rsidR="00056550" w:rsidRDefault="00056550" w:rsidP="00056550">
      <w:pPr>
        <w:numPr>
          <w:ilvl w:val="0"/>
          <w:numId w:val="754"/>
        </w:numPr>
        <w:spacing w:after="220"/>
        <w:contextualSpacing/>
        <w:rPr>
          <w:rFonts w:ascii="Times New Roman" w:hAnsi="Times New Roman"/>
        </w:rPr>
      </w:pPr>
      <w:r>
        <w:rPr>
          <w:rFonts w:ascii="Times New Roman" w:hAnsi="Times New Roman"/>
        </w:rPr>
        <w:t>ReturnIfAbrupt(</w:t>
      </w:r>
      <w:r w:rsidRPr="00056550">
        <w:rPr>
          <w:rFonts w:ascii="Times New Roman" w:hAnsi="Times New Roman"/>
          <w:i/>
        </w:rPr>
        <w:t>status</w:t>
      </w:r>
      <w:r>
        <w:rPr>
          <w:rFonts w:ascii="Times New Roman" w:hAnsi="Times New Roman"/>
        </w:rPr>
        <w:t>).</w:t>
      </w:r>
    </w:p>
    <w:p w:rsidR="00056550" w:rsidRPr="00F62C9B" w:rsidRDefault="00056550" w:rsidP="00F62C9B">
      <w:pPr>
        <w:numPr>
          <w:ilvl w:val="0"/>
          <w:numId w:val="754"/>
        </w:numPr>
        <w:spacing w:after="220"/>
        <w:rPr>
          <w:rFonts w:ascii="Times New Roman" w:hAnsi="Times New Roman"/>
        </w:rPr>
      </w:pPr>
      <w:r>
        <w:rPr>
          <w:rFonts w:ascii="Times New Roman" w:hAnsi="Times New Roman"/>
        </w:rPr>
        <w:t>NormalCompletion(</w:t>
      </w:r>
      <w:r w:rsidRPr="008F1A22">
        <w:rPr>
          <w:rFonts w:ascii="Times New Roman" w:hAnsi="Times New Roman"/>
          <w:i/>
          <w:iCs/>
        </w:rPr>
        <w:t>closure</w:t>
      </w:r>
      <w:r>
        <w:rPr>
          <w:rFonts w:ascii="Times New Roman" w:hAnsi="Times New Roman"/>
        </w:rPr>
        <w:t>).</w:t>
      </w:r>
    </w:p>
    <w:p w:rsidR="00805AF1" w:rsidRDefault="00805AF1" w:rsidP="00805AF1">
      <w:r>
        <w:rPr>
          <w:rStyle w:val="bnf"/>
        </w:rPr>
        <w:t>MethodDefinition</w:t>
      </w:r>
      <w:r w:rsidRPr="00E77497">
        <w:t xml:space="preserve"> </w:t>
      </w:r>
      <w:r w:rsidRPr="00E77497">
        <w:rPr>
          <w:b/>
        </w:rPr>
        <w:t>:</w:t>
      </w:r>
      <w:r w:rsidRPr="00E77497">
        <w:t xml:space="preserve"> </w:t>
      </w:r>
      <w:r w:rsidR="003D5BBB" w:rsidRPr="003D5BBB">
        <w:rPr>
          <w:rFonts w:ascii="Times New Roman" w:hAnsi="Times New Roman"/>
          <w:i/>
        </w:rPr>
        <w:t>GeneratorMethod</w:t>
      </w:r>
      <w:r w:rsidR="004A7791" w:rsidRPr="00E77497">
        <w:t xml:space="preserve"> </w:t>
      </w:r>
    </w:p>
    <w:p w:rsidR="004A7791" w:rsidRPr="00E77497" w:rsidRDefault="00805AF1" w:rsidP="00805AF1">
      <w:r>
        <w:t>See 13.4.</w:t>
      </w:r>
    </w:p>
    <w:p w:rsidR="004A7791" w:rsidRPr="00E77497"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E6537A" w:rsidRPr="00E77497" w:rsidRDefault="00E6537A" w:rsidP="001B2656">
      <w:pPr>
        <w:pStyle w:val="Alg4"/>
        <w:numPr>
          <w:ilvl w:val="0"/>
          <w:numId w:val="761"/>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rsidR="004A09B9" w:rsidRDefault="004A09B9" w:rsidP="001B2656">
      <w:pPr>
        <w:numPr>
          <w:ilvl w:val="0"/>
          <w:numId w:val="761"/>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E6537A" w:rsidRPr="0006447F" w:rsidRDefault="00FF36B2" w:rsidP="00E6537A">
      <w:pPr>
        <w:numPr>
          <w:ilvl w:val="0"/>
          <w:numId w:val="761"/>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rsidR="002F42C1" w:rsidRDefault="002F42C1" w:rsidP="002F42C1">
      <w:pPr>
        <w:numPr>
          <w:ilvl w:val="0"/>
          <w:numId w:val="761"/>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FE5E17" w:rsidRDefault="00FE5E17" w:rsidP="00E74C84">
      <w:pPr>
        <w:numPr>
          <w:ilvl w:val="0"/>
          <w:numId w:val="761"/>
        </w:numPr>
        <w:spacing w:after="0"/>
        <w:contextualSpacing/>
        <w:rPr>
          <w:rFonts w:ascii="Times New Roman" w:hAnsi="Times New Roman"/>
        </w:rPr>
      </w:pPr>
      <w:r>
        <w:rPr>
          <w:rFonts w:ascii="Times New Roman" w:hAnsi="Times New Roman"/>
        </w:rPr>
        <w:t xml:space="preserve">Let </w:t>
      </w:r>
      <w:r w:rsidRPr="00FE5E17">
        <w:rPr>
          <w:rFonts w:ascii="Times New Roman" w:hAnsi="Times New Roman"/>
          <w:i/>
        </w:rPr>
        <w:t>formalP</w:t>
      </w:r>
      <w:r w:rsidR="00C700A2">
        <w:rPr>
          <w:rFonts w:ascii="Times New Roman" w:hAnsi="Times New Roman"/>
          <w:i/>
        </w:rPr>
        <w:t>a</w:t>
      </w:r>
      <w:r w:rsidRPr="00FE5E17">
        <w:rPr>
          <w:rFonts w:ascii="Times New Roman" w:hAnsi="Times New Roman"/>
          <w:i/>
        </w:rPr>
        <w:t>rameterList</w:t>
      </w:r>
      <w:r>
        <w:rPr>
          <w:rFonts w:ascii="Times New Roman" w:hAnsi="Times New Roman"/>
        </w:rPr>
        <w:t xml:space="preserve"> be the production  </w:t>
      </w:r>
      <w:r w:rsidRPr="00E77497">
        <w:rPr>
          <w:rStyle w:val="bnf"/>
        </w:rPr>
        <w:t>FormalParameter</w:t>
      </w:r>
      <w:r w:rsidR="007C41ED">
        <w:rPr>
          <w:rStyle w:val="bnf"/>
        </w:rPr>
        <w:t>s</w:t>
      </w:r>
      <w:r w:rsidR="002313AB">
        <w:rPr>
          <w:rStyle w:val="bnf"/>
          <w:i w:val="0"/>
          <w:iCs/>
        </w:rPr>
        <w:t xml:space="preserve"> </w:t>
      </w:r>
      <w:r w:rsidRPr="00E77497">
        <w:rPr>
          <w:b/>
        </w:rPr>
        <w:t>:</w:t>
      </w:r>
      <w:r w:rsidRPr="00E77497">
        <w:rPr>
          <w:sz w:val="16"/>
        </w:rPr>
        <w:t xml:space="preserve"> [empty]</w:t>
      </w:r>
    </w:p>
    <w:p w:rsidR="001B2656" w:rsidRDefault="001B2656" w:rsidP="001B2656">
      <w:pPr>
        <w:pStyle w:val="Alg4"/>
        <w:numPr>
          <w:ilvl w:val="0"/>
          <w:numId w:val="761"/>
        </w:numPr>
        <w:spacing w:after="220"/>
        <w:contextualSpacing/>
      </w:pPr>
      <w:r>
        <w:t>If 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61"/>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761"/>
        </w:numPr>
        <w:spacing w:after="220"/>
        <w:contextualSpacing/>
      </w:pPr>
      <w:r>
        <w:t>ReturnIfAbrupt(</w:t>
      </w:r>
      <w:r>
        <w:rPr>
          <w:i/>
          <w:iCs/>
        </w:rPr>
        <w:t>duplicateKey</w:t>
      </w:r>
      <w:r>
        <w:t>).</w:t>
      </w:r>
    </w:p>
    <w:p w:rsidR="001B2656" w:rsidRDefault="001B2656" w:rsidP="001B2656">
      <w:pPr>
        <w:pStyle w:val="Alg4"/>
        <w:numPr>
          <w:ilvl w:val="1"/>
          <w:numId w:val="761"/>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543D25" w:rsidRDefault="00543D25" w:rsidP="006F76B1">
      <w:pPr>
        <w:numPr>
          <w:ilvl w:val="0"/>
          <w:numId w:val="761"/>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543D25" w:rsidRPr="0006447F" w:rsidRDefault="00543D25" w:rsidP="001B2656">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543D25" w:rsidRDefault="00543D25" w:rsidP="00543D25">
      <w:pPr>
        <w:numPr>
          <w:ilvl w:val="0"/>
          <w:numId w:val="761"/>
        </w:numPr>
        <w:spacing w:after="220"/>
        <w:contextualSpacing/>
        <w:rPr>
          <w:rFonts w:ascii="Times New Roman" w:hAnsi="Times New Roman"/>
        </w:rPr>
      </w:pPr>
      <w:r>
        <w:rPr>
          <w:rFonts w:ascii="Times New Roman" w:hAnsi="Times New Roman"/>
        </w:rPr>
        <w:lastRenderedPageBreak/>
        <w:t xml:space="preserve">Else </w:t>
      </w:r>
    </w:p>
    <w:p w:rsidR="00543D25" w:rsidRPr="0006447F" w:rsidRDefault="00543D25" w:rsidP="00543D25">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E6537A" w:rsidRPr="00F62C9B" w:rsidRDefault="00E6537A" w:rsidP="00E6537A">
      <w:pPr>
        <w:numPr>
          <w:ilvl w:val="0"/>
          <w:numId w:val="761"/>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sidR="00FE5E17">
        <w:rPr>
          <w:rFonts w:ascii="Times New Roman" w:hAnsi="Times New Roman"/>
        </w:rPr>
        <w:t>Get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sidR="00FE5E17">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rsidR="00E6537A" w:rsidRPr="00F62C9B" w:rsidRDefault="00056550" w:rsidP="001B2656">
      <w:pPr>
        <w:numPr>
          <w:ilvl w:val="0"/>
          <w:numId w:val="761"/>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E6537A" w:rsidRPr="00F62C9B">
        <w:rPr>
          <w:rFonts w:ascii="Times New Roman" w:hAnsi="Times New Roman"/>
        </w:rPr>
        <w:t xml:space="preserve">the result of </w:t>
      </w:r>
      <w:r w:rsidR="00555FBA" w:rsidRPr="00F62C9B">
        <w:rPr>
          <w:rFonts w:ascii="Times New Roman" w:hAnsi="Times New Roman"/>
        </w:rPr>
        <w:t>DefineProperty</w:t>
      </w:r>
      <w:r w:rsidR="00555FBA">
        <w:rPr>
          <w:rFonts w:ascii="Times New Roman" w:hAnsi="Times New Roman"/>
        </w:rPr>
        <w:t>OrThrow(</w:t>
      </w:r>
      <w:r w:rsidR="00555FBA" w:rsidRPr="00F62C9B">
        <w:rPr>
          <w:rFonts w:ascii="Times New Roman" w:hAnsi="Times New Roman"/>
          <w:i/>
        </w:rPr>
        <w:t>object</w:t>
      </w:r>
      <w:r w:rsidR="00555FBA">
        <w:rPr>
          <w:rFonts w:ascii="Times New Roman" w:hAnsi="Times New Roman"/>
          <w:iCs/>
        </w:rPr>
        <w:t>,</w:t>
      </w:r>
      <w:r w:rsidR="00555FBA" w:rsidRPr="00F62C9B">
        <w:rPr>
          <w:rFonts w:ascii="Times New Roman" w:hAnsi="Times New Roman"/>
        </w:rPr>
        <w:t xml:space="preserve"> </w:t>
      </w:r>
      <w:r w:rsidR="001B2656" w:rsidRPr="001B2656">
        <w:rPr>
          <w:rFonts w:ascii="Times New Roman" w:hAnsi="Times New Roman"/>
          <w:i/>
        </w:rPr>
        <w:t>propKey</w:t>
      </w:r>
      <w:r w:rsidR="00555FBA">
        <w:rPr>
          <w:rFonts w:ascii="Times New Roman" w:hAnsi="Times New Roman"/>
          <w:iCs/>
        </w:rPr>
        <w:t>,</w:t>
      </w:r>
      <w:r w:rsidR="00555FBA">
        <w:rPr>
          <w:rFonts w:ascii="Times New Roman" w:hAnsi="Times New Roman"/>
        </w:rPr>
        <w:t xml:space="preserve"> </w:t>
      </w:r>
      <w:r w:rsidR="00555FBA" w:rsidRPr="00F62C9B">
        <w:rPr>
          <w:rFonts w:ascii="Times New Roman" w:hAnsi="Times New Roman"/>
          <w:i/>
        </w:rPr>
        <w:t>desc</w:t>
      </w:r>
      <w:r w:rsidR="00555FBA">
        <w:rPr>
          <w:rFonts w:ascii="Times New Roman" w:hAnsi="Times New Roman"/>
          <w:iCs/>
        </w:rPr>
        <w:t>)</w:t>
      </w:r>
      <w:r w:rsidR="00E6537A" w:rsidRPr="00F62C9B">
        <w:rPr>
          <w:rFonts w:ascii="Times New Roman" w:hAnsi="Times New Roman"/>
        </w:rPr>
        <w:t>.</w:t>
      </w:r>
    </w:p>
    <w:p w:rsidR="00056550" w:rsidRDefault="00056550" w:rsidP="00056550">
      <w:pPr>
        <w:numPr>
          <w:ilvl w:val="0"/>
          <w:numId w:val="761"/>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056550" w:rsidRPr="00F62C9B" w:rsidRDefault="002F1A2E" w:rsidP="00056550">
      <w:pPr>
        <w:numPr>
          <w:ilvl w:val="0"/>
          <w:numId w:val="761"/>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rsidR="004A7791" w:rsidRPr="006B6D0A"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B439EA" w:rsidRPr="00E77497" w:rsidRDefault="00B439EA" w:rsidP="001B2656">
      <w:pPr>
        <w:pStyle w:val="Alg4"/>
        <w:numPr>
          <w:ilvl w:val="0"/>
          <w:numId w:val="762"/>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rsidR="004A09B9" w:rsidRDefault="004A09B9" w:rsidP="001B2656">
      <w:pPr>
        <w:numPr>
          <w:ilvl w:val="0"/>
          <w:numId w:val="762"/>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B439EA" w:rsidRPr="0006447F" w:rsidRDefault="00FF36B2" w:rsidP="00791806">
      <w:pPr>
        <w:numPr>
          <w:ilvl w:val="0"/>
          <w:numId w:val="762"/>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rsidR="002F42C1" w:rsidRDefault="002F42C1" w:rsidP="00E74C84">
      <w:pPr>
        <w:numPr>
          <w:ilvl w:val="0"/>
          <w:numId w:val="762"/>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762"/>
        </w:numPr>
        <w:spacing w:after="220"/>
        <w:contextualSpacing/>
      </w:pPr>
      <w:r>
        <w:t>If 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62"/>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762"/>
        </w:numPr>
        <w:spacing w:after="220"/>
        <w:contextualSpacing/>
      </w:pPr>
      <w:r>
        <w:t>ReturnIfAbrupt(</w:t>
      </w:r>
      <w:r>
        <w:rPr>
          <w:i/>
          <w:iCs/>
        </w:rPr>
        <w:t>duplicateKey</w:t>
      </w:r>
      <w:r>
        <w:t>).</w:t>
      </w:r>
    </w:p>
    <w:p w:rsidR="001B2656" w:rsidRDefault="001B2656" w:rsidP="001B2656">
      <w:pPr>
        <w:pStyle w:val="Alg4"/>
        <w:numPr>
          <w:ilvl w:val="1"/>
          <w:numId w:val="762"/>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543D25" w:rsidRDefault="00543D25" w:rsidP="006F76B1">
      <w:pPr>
        <w:numPr>
          <w:ilvl w:val="0"/>
          <w:numId w:val="762"/>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543D25" w:rsidRPr="0006447F" w:rsidRDefault="00543D25" w:rsidP="001B2656">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543D25" w:rsidRDefault="00543D25" w:rsidP="00543D25">
      <w:pPr>
        <w:numPr>
          <w:ilvl w:val="0"/>
          <w:numId w:val="762"/>
        </w:numPr>
        <w:spacing w:after="220"/>
        <w:contextualSpacing/>
        <w:rPr>
          <w:rFonts w:ascii="Times New Roman" w:hAnsi="Times New Roman"/>
        </w:rPr>
      </w:pPr>
      <w:r>
        <w:rPr>
          <w:rFonts w:ascii="Times New Roman" w:hAnsi="Times New Roman"/>
        </w:rPr>
        <w:t xml:space="preserve">Else </w:t>
      </w:r>
    </w:p>
    <w:p w:rsidR="00543D25" w:rsidRPr="0006447F" w:rsidRDefault="00543D25" w:rsidP="00543D25">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B439EA" w:rsidRPr="00F62C9B" w:rsidRDefault="00B439EA" w:rsidP="00791806">
      <w:pPr>
        <w:numPr>
          <w:ilvl w:val="0"/>
          <w:numId w:val="762"/>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rsidR="00B439EA" w:rsidRPr="00F62C9B" w:rsidRDefault="00056550" w:rsidP="001B2656">
      <w:pPr>
        <w:numPr>
          <w:ilvl w:val="0"/>
          <w:numId w:val="762"/>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B439EA" w:rsidRPr="00F62C9B">
        <w:rPr>
          <w:rFonts w:ascii="Times New Roman" w:hAnsi="Times New Roman"/>
        </w:rPr>
        <w:t>the result of DefineProperty</w:t>
      </w:r>
      <w:r w:rsidR="00A92721">
        <w:rPr>
          <w:rFonts w:ascii="Times New Roman" w:hAnsi="Times New Roman"/>
        </w:rPr>
        <w:t>OrThrow(</w:t>
      </w:r>
      <w:r w:rsidR="00B439EA" w:rsidRPr="00F62C9B">
        <w:rPr>
          <w:rFonts w:ascii="Times New Roman" w:hAnsi="Times New Roman"/>
          <w:i/>
        </w:rPr>
        <w:t>object</w:t>
      </w:r>
      <w:r w:rsidR="00A92721">
        <w:rPr>
          <w:rFonts w:ascii="Times New Roman" w:hAnsi="Times New Roman"/>
          <w:iCs/>
        </w:rPr>
        <w:t>,</w:t>
      </w:r>
      <w:r w:rsidR="00B439EA" w:rsidRPr="00F62C9B">
        <w:rPr>
          <w:rFonts w:ascii="Times New Roman" w:hAnsi="Times New Roman"/>
        </w:rPr>
        <w:t xml:space="preserve"> </w:t>
      </w:r>
      <w:r w:rsidR="001B2656" w:rsidRPr="001B2656">
        <w:rPr>
          <w:rFonts w:ascii="Times New Roman" w:hAnsi="Times New Roman"/>
          <w:i/>
          <w:iCs/>
        </w:rPr>
        <w:t>propKey</w:t>
      </w:r>
      <w:r w:rsidR="008F1A22">
        <w:rPr>
          <w:rFonts w:ascii="Times New Roman" w:hAnsi="Times New Roman"/>
          <w:iCs/>
        </w:rPr>
        <w:t>,</w:t>
      </w:r>
      <w:r w:rsidR="004C61C8">
        <w:rPr>
          <w:rFonts w:ascii="Times New Roman" w:hAnsi="Times New Roman"/>
        </w:rPr>
        <w:t xml:space="preserve"> </w:t>
      </w:r>
      <w:r w:rsidR="00B439EA" w:rsidRPr="00F62C9B">
        <w:rPr>
          <w:rFonts w:ascii="Times New Roman" w:hAnsi="Times New Roman"/>
          <w:i/>
        </w:rPr>
        <w:t>desc</w:t>
      </w:r>
      <w:r w:rsidR="00A92721">
        <w:rPr>
          <w:rFonts w:ascii="Times New Roman" w:hAnsi="Times New Roman"/>
          <w:iCs/>
        </w:rPr>
        <w:t>)</w:t>
      </w:r>
      <w:r w:rsidR="00B439EA" w:rsidRPr="00F62C9B">
        <w:rPr>
          <w:rFonts w:ascii="Times New Roman" w:hAnsi="Times New Roman"/>
        </w:rPr>
        <w:t>.</w:t>
      </w:r>
    </w:p>
    <w:p w:rsidR="00056550" w:rsidRDefault="00056550" w:rsidP="00056550">
      <w:pPr>
        <w:numPr>
          <w:ilvl w:val="0"/>
          <w:numId w:val="762"/>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056550" w:rsidRPr="00F62C9B" w:rsidRDefault="002F1A2E" w:rsidP="00056550">
      <w:pPr>
        <w:numPr>
          <w:ilvl w:val="0"/>
          <w:numId w:val="762"/>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rsidR="00560A4D" w:rsidRPr="00E77497" w:rsidRDefault="00560A4D" w:rsidP="00D148E9">
      <w:pPr>
        <w:pStyle w:val="Heading2"/>
      </w:pPr>
      <w:bookmarkStart w:id="7129" w:name="_Toc361663495"/>
      <w:bookmarkStart w:id="7130" w:name="_Toc361665336"/>
      <w:bookmarkStart w:id="7131" w:name="_Toc361667176"/>
      <w:bookmarkStart w:id="7132" w:name="_Toc361669005"/>
      <w:bookmarkStart w:id="7133" w:name="_Toc364935049"/>
      <w:bookmarkStart w:id="7134" w:name="_Toc364935050"/>
      <w:bookmarkEnd w:id="7129"/>
      <w:bookmarkEnd w:id="7130"/>
      <w:bookmarkEnd w:id="7131"/>
      <w:bookmarkEnd w:id="7132"/>
      <w:bookmarkEnd w:id="7133"/>
      <w:r>
        <w:t>Generator</w:t>
      </w:r>
      <w:r w:rsidRPr="00E77497">
        <w:t xml:space="preserve"> </w:t>
      </w:r>
      <w:r w:rsidR="00380E4C">
        <w:t>Fun</w:t>
      </w:r>
      <w:r w:rsidR="00866C9F">
        <w:t>c</w:t>
      </w:r>
      <w:r w:rsidR="00380E4C">
        <w:t xml:space="preserve">tion </w:t>
      </w:r>
      <w:r w:rsidRPr="00E77497">
        <w:t>Definition</w:t>
      </w:r>
      <w:r>
        <w:t>s</w:t>
      </w:r>
      <w:bookmarkEnd w:id="7134"/>
    </w:p>
    <w:p w:rsidR="00560A4D" w:rsidRPr="00E77497" w:rsidRDefault="00560A4D" w:rsidP="00560A4D">
      <w:pPr>
        <w:pStyle w:val="Syntax"/>
      </w:pPr>
      <w:r w:rsidRPr="00E77497">
        <w:t>Syntax</w:t>
      </w:r>
    </w:p>
    <w:p w:rsidR="001E02E5" w:rsidRPr="00E77497" w:rsidRDefault="001E02E5" w:rsidP="001E02E5">
      <w:pPr>
        <w:pStyle w:val="SyntaxRule"/>
        <w:rPr>
          <w:b/>
        </w:rPr>
      </w:pPr>
      <w:r>
        <w:t>GeneratorMethod</w:t>
      </w:r>
      <w:r w:rsidRPr="00E77497">
        <w:rPr>
          <w:rFonts w:ascii="Arial" w:hAnsi="Arial" w:cs="Arial"/>
          <w:b/>
        </w:rPr>
        <w:t xml:space="preserve"> </w:t>
      </w:r>
      <w:r w:rsidRPr="00E77497">
        <w:rPr>
          <w:rFonts w:ascii="Arial" w:hAnsi="Arial" w:cs="Arial"/>
          <w:b/>
          <w:i w:val="0"/>
        </w:rPr>
        <w:t>:</w:t>
      </w:r>
    </w:p>
    <w:p w:rsidR="001E02E5" w:rsidRPr="00E77497" w:rsidRDefault="001E02E5" w:rsidP="00BC1AE0">
      <w:pPr>
        <w:pStyle w:val="SyntaxDefinition"/>
      </w:pP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00C56E2D" w:rsidRPr="00C56E2D">
        <w:t>StrictFormalParameters</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BC1AE0">
        <w:t>Function</w:t>
      </w:r>
      <w:r w:rsidRPr="0032292A">
        <w:t xml:space="preserve">Body </w:t>
      </w:r>
      <w:r w:rsidRPr="00E77497">
        <w:rPr>
          <w:rFonts w:ascii="Courier New" w:hAnsi="Courier New"/>
          <w:b/>
          <w:i w:val="0"/>
        </w:rPr>
        <w:t>}</w:t>
      </w:r>
      <w:r w:rsidRPr="00E77497" w:rsidDel="00C318A3">
        <w:t xml:space="preserve"> </w:t>
      </w:r>
    </w:p>
    <w:p w:rsidR="00560A4D" w:rsidRPr="00E77497" w:rsidRDefault="00560A4D" w:rsidP="00560A4D">
      <w:pPr>
        <w:pStyle w:val="SyntaxRule"/>
      </w:pPr>
      <w:r>
        <w:t>Generator</w:t>
      </w:r>
      <w:r w:rsidRPr="00E77497">
        <w:t xml:space="preserve">Declaration </w:t>
      </w:r>
      <w:r w:rsidRPr="00E77497">
        <w:rPr>
          <w:rFonts w:ascii="Arial" w:hAnsi="Arial"/>
          <w:b/>
          <w:i w:val="0"/>
        </w:rPr>
        <w:t>:</w:t>
      </w:r>
    </w:p>
    <w:p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rsidR="00560A4D" w:rsidRPr="00E77497" w:rsidRDefault="00560A4D" w:rsidP="00560A4D">
      <w:pPr>
        <w:pStyle w:val="SyntaxRule"/>
      </w:pPr>
      <w:r>
        <w:t>Generator</w:t>
      </w:r>
      <w:r w:rsidRPr="00E77497">
        <w:t xml:space="preserve">Expression </w:t>
      </w:r>
      <w:r w:rsidRPr="00E77497">
        <w:rPr>
          <w:rFonts w:ascii="Arial" w:hAnsi="Arial"/>
          <w:b/>
          <w:i w:val="0"/>
        </w:rPr>
        <w:t>:</w:t>
      </w:r>
    </w:p>
    <w:p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rsidR="00D90FEA" w:rsidRPr="00E77497" w:rsidRDefault="00D90FEA" w:rsidP="00D90FEA">
      <w:pPr>
        <w:pStyle w:val="SyntaxRule"/>
      </w:pPr>
      <w:r>
        <w:t>YieldExpression</w:t>
      </w:r>
      <w:r w:rsidRPr="00E77497">
        <w:t xml:space="preserve"> </w:t>
      </w:r>
      <w:r w:rsidRPr="00E77497">
        <w:rPr>
          <w:rFonts w:ascii="Arial" w:hAnsi="Arial"/>
          <w:b/>
          <w:i w:val="0"/>
        </w:rPr>
        <w:t>:</w:t>
      </w:r>
    </w:p>
    <w:p w:rsidR="00D90FEA" w:rsidRDefault="00D90FEA" w:rsidP="00482029">
      <w:pPr>
        <w:pStyle w:val="SyntaxDefinition"/>
      </w:pPr>
      <w:r>
        <w:rPr>
          <w:rFonts w:ascii="Courier New" w:hAnsi="Courier New"/>
          <w:b/>
          <w:i w:val="0"/>
        </w:rPr>
        <w:t xml:space="preserve">yield </w:t>
      </w:r>
      <w:r w:rsidR="00482029">
        <w:t>YieldDelegator</w:t>
      </w:r>
      <w:r w:rsidR="00482029" w:rsidRPr="00E77497">
        <w:rPr>
          <w:rFonts w:ascii="Arial" w:hAnsi="Arial" w:cs="Arial"/>
          <w:i w:val="0"/>
          <w:vertAlign w:val="subscript"/>
        </w:rPr>
        <w:t>opt</w:t>
      </w:r>
      <w:r w:rsidRPr="00E77497">
        <w:t xml:space="preserve"> </w:t>
      </w:r>
      <w:r w:rsidR="00597D7A">
        <w:rPr>
          <w:i w:val="0"/>
        </w:rPr>
        <w:t xml:space="preserve"> </w:t>
      </w:r>
      <w:commentRangeStart w:id="7135"/>
      <w:r w:rsidR="00597D7A" w:rsidRPr="00E77497">
        <w:rPr>
          <w:rFonts w:ascii="Arial" w:hAnsi="Arial" w:cs="Arial"/>
          <w:i w:val="0"/>
          <w:sz w:val="16"/>
        </w:rPr>
        <w:t>[</w:t>
      </w:r>
      <w:r w:rsidR="00597D7A">
        <w:rPr>
          <w:rFonts w:ascii="Arial" w:hAnsi="Arial" w:cs="Arial"/>
          <w:i w:val="0"/>
          <w:sz w:val="16"/>
        </w:rPr>
        <w:t>Lexical goal</w:t>
      </w:r>
      <w:r w:rsidR="00597D7A" w:rsidRPr="00E77497">
        <w:rPr>
          <w:rFonts w:ascii="Arial" w:hAnsi="Arial" w:cs="Arial"/>
          <w:i w:val="0"/>
          <w:sz w:val="16"/>
        </w:rPr>
        <w:t xml:space="preserve"> </w:t>
      </w:r>
      <w:r w:rsidR="00597D7A">
        <w:rPr>
          <w:sz w:val="16"/>
        </w:rPr>
        <w:t>InputElementRegExp</w:t>
      </w:r>
      <w:r w:rsidR="00597D7A" w:rsidRPr="00E77497">
        <w:rPr>
          <w:rFonts w:ascii="Arial" w:hAnsi="Arial" w:cs="Arial"/>
          <w:i w:val="0"/>
          <w:sz w:val="16"/>
        </w:rPr>
        <w:t>]</w:t>
      </w:r>
      <w:r w:rsidR="00597D7A">
        <w:rPr>
          <w:rFonts w:ascii="Arial" w:hAnsi="Arial" w:cs="Arial"/>
          <w:i w:val="0"/>
          <w:sz w:val="16"/>
        </w:rPr>
        <w:t xml:space="preserve"> </w:t>
      </w:r>
      <w:commentRangeEnd w:id="7135"/>
      <w:r w:rsidR="00597D7A">
        <w:rPr>
          <w:rStyle w:val="CommentReference"/>
          <w:rFonts w:ascii="Arial" w:eastAsia="MS Mincho" w:hAnsi="Arial"/>
          <w:i w:val="0"/>
          <w:lang w:eastAsia="ja-JP"/>
        </w:rPr>
        <w:commentReference w:id="7135"/>
      </w:r>
      <w:r w:rsidRPr="00E77497">
        <w:t xml:space="preserve"> </w:t>
      </w:r>
      <w:r w:rsidR="00482029">
        <w:t>AssignmentExpression</w:t>
      </w:r>
      <w:r w:rsidRPr="00E77497">
        <w:t xml:space="preserve"> </w:t>
      </w:r>
    </w:p>
    <w:p w:rsidR="00482029" w:rsidRPr="00E77497" w:rsidRDefault="00482029" w:rsidP="00482029">
      <w:pPr>
        <w:pStyle w:val="SyntaxRule"/>
      </w:pPr>
      <w:r>
        <w:t>YieldDelegator</w:t>
      </w:r>
      <w:r w:rsidRPr="00E77497">
        <w:t xml:space="preserve"> </w:t>
      </w:r>
      <w:r w:rsidRPr="00E77497">
        <w:rPr>
          <w:rFonts w:ascii="Arial" w:hAnsi="Arial"/>
          <w:b/>
          <w:i w:val="0"/>
        </w:rPr>
        <w:t>:</w:t>
      </w:r>
    </w:p>
    <w:p w:rsidR="00482029" w:rsidRDefault="00482029" w:rsidP="00482029">
      <w:pPr>
        <w:pStyle w:val="SyntaxDefinition"/>
      </w:pPr>
      <w:r>
        <w:rPr>
          <w:rFonts w:ascii="Courier New" w:hAnsi="Courier New"/>
          <w:b/>
          <w:i w:val="0"/>
        </w:rPr>
        <w:t xml:space="preserve">* </w:t>
      </w:r>
    </w:p>
    <w:p w:rsidR="008A3BC7" w:rsidRPr="00E77497" w:rsidRDefault="008A3BC7" w:rsidP="008A3BC7">
      <w:pPr>
        <w:pStyle w:val="Syntax"/>
      </w:pPr>
      <w:r w:rsidRPr="00E77497">
        <w:t>Supplemental Syntax</w:t>
      </w:r>
    </w:p>
    <w:p w:rsidR="008A3BC7" w:rsidRPr="00E77497" w:rsidRDefault="008A3BC7" w:rsidP="00BC1AE0">
      <w:r>
        <w:t>The following production</w:t>
      </w:r>
      <w:r w:rsidR="00BC1AE0">
        <w:t>s</w:t>
      </w:r>
      <w:r>
        <w:t xml:space="preserve"> are used as an aid in specifying the semantics of certain ECMAScript language features. </w:t>
      </w:r>
      <w:r w:rsidR="00BC1AE0">
        <w:t>They</w:t>
      </w:r>
      <w:r>
        <w:t xml:space="preserve"> are not used when parsing ECMAScript source code.</w:t>
      </w:r>
      <w:r w:rsidRPr="00E77497">
        <w:t xml:space="preserve"> </w:t>
      </w:r>
    </w:p>
    <w:p w:rsidR="008A3BC7" w:rsidRPr="00E77497" w:rsidRDefault="008A3BC7" w:rsidP="00BC1AE0">
      <w:pPr>
        <w:pStyle w:val="SyntaxRule"/>
      </w:pPr>
      <w:r>
        <w:t>GeneratorBody</w:t>
      </w:r>
      <w:r w:rsidRPr="00E77497">
        <w:t xml:space="preserve"> </w:t>
      </w:r>
      <w:r w:rsidRPr="00E77497">
        <w:rPr>
          <w:rFonts w:ascii="Arial" w:hAnsi="Arial"/>
          <w:b/>
          <w:i w:val="0"/>
        </w:rPr>
        <w:t>:</w:t>
      </w:r>
    </w:p>
    <w:p w:rsidR="008A3BC7" w:rsidRPr="00E77497" w:rsidRDefault="00BC1AE0" w:rsidP="008A3BC7">
      <w:pPr>
        <w:pStyle w:val="SyntaxDefinition"/>
      </w:pPr>
      <w:r w:rsidRPr="00197BED">
        <w:t>FunctionBody</w:t>
      </w:r>
      <w:r>
        <w:rPr>
          <w:rFonts w:ascii="Courier New" w:hAnsi="Courier New"/>
          <w:b/>
          <w:i w:val="0"/>
        </w:rPr>
        <w:br/>
      </w:r>
      <w:r w:rsidR="008A3BC7">
        <w:t>Comprehension</w:t>
      </w:r>
    </w:p>
    <w:p w:rsidR="00AA7F77" w:rsidRPr="00E77497" w:rsidRDefault="00AA7F77" w:rsidP="00D148E9">
      <w:pPr>
        <w:pStyle w:val="Heading4"/>
      </w:pPr>
      <w:r w:rsidRPr="00E77497">
        <w:lastRenderedPageBreak/>
        <w:t>Static Semantics</w:t>
      </w:r>
    </w:p>
    <w:p w:rsidR="005B04CE" w:rsidRPr="00E77497" w:rsidRDefault="005B04CE" w:rsidP="005B04CE">
      <w:pPr>
        <w:rPr>
          <w:rFonts w:ascii="Helvetica" w:hAnsi="Helvetica"/>
          <w:b/>
        </w:rPr>
      </w:pPr>
      <w:r w:rsidRPr="00E77497">
        <w:rPr>
          <w:rFonts w:ascii="Helvetica" w:hAnsi="Helvetica"/>
          <w:b/>
        </w:rPr>
        <w:t>Static Semantics:  Early Errors</w:t>
      </w:r>
    </w:p>
    <w:p w:rsidR="00CF7A6A" w:rsidRPr="00E77497" w:rsidRDefault="00CF7A6A" w:rsidP="001F54A9">
      <w:pPr>
        <w:spacing w:after="220"/>
      </w:pPr>
      <w:r w:rsidRPr="008F43E0">
        <w:rPr>
          <w:rStyle w:val="bnf"/>
        </w:rPr>
        <w:t>GeneratorMethod</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00016AA2" w:rsidRPr="00016AA2">
        <w:rPr>
          <w:rStyle w:val="bnf"/>
        </w:rPr>
        <w:t>StrictFormalParameters</w:t>
      </w:r>
      <w:r w:rsidR="00016AA2">
        <w:rPr>
          <w:rStyle w:val="bnf"/>
        </w:rPr>
        <w:t xml:space="preserve"> </w:t>
      </w:r>
      <w:r w:rsidRPr="00120381">
        <w:rPr>
          <w:rFonts w:ascii="Courier New" w:hAnsi="Courier New" w:cs="Courier New"/>
          <w:b/>
          <w:iCs/>
        </w:rPr>
        <w:t>)</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E06E2D">
        <w:rPr>
          <w:rFonts w:ascii="Times New Roman" w:hAnsi="Times New Roman"/>
          <w:i/>
        </w:rPr>
        <w:t>Function</w:t>
      </w:r>
      <w:r w:rsidR="00E06E2D" w:rsidRPr="0032292A">
        <w:rPr>
          <w:rFonts w:ascii="Times New Roman" w:hAnsi="Times New Roman"/>
          <w:i/>
        </w:rPr>
        <w:t xml:space="preserve">Body </w:t>
      </w:r>
      <w:r w:rsidRPr="00D56329">
        <w:rPr>
          <w:rFonts w:ascii="Courier New" w:eastAsia="Times New Roman" w:hAnsi="Courier New"/>
          <w:b/>
          <w:lang w:eastAsia="en-US"/>
        </w:rPr>
        <w:t>}</w:t>
      </w:r>
    </w:p>
    <w:p w:rsidR="00CF7A6A" w:rsidRDefault="00CF7A6A" w:rsidP="00197BED">
      <w:pPr>
        <w:numPr>
          <w:ilvl w:val="0"/>
          <w:numId w:val="737"/>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016AA2">
        <w:rPr>
          <w:rFonts w:ascii="Times New Roman" w:hAnsi="Times New Roman"/>
          <w:i/>
        </w:rPr>
        <w:t>StrictF</w:t>
      </w:r>
      <w:r w:rsidR="00016AA2" w:rsidRPr="00E77497">
        <w:rPr>
          <w:rFonts w:ascii="Times New Roman" w:hAnsi="Times New Roman"/>
          <w:i/>
        </w:rPr>
        <w:t>ormalParameter</w:t>
      </w:r>
      <w:r w:rsidR="00016AA2">
        <w:rPr>
          <w:rFonts w:ascii="Times New Roman" w:hAnsi="Times New Roman"/>
          <w:i/>
        </w:rPr>
        <w:t>s</w:t>
      </w:r>
      <w:r w:rsidR="00016AA2"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00E06E2D">
        <w:rPr>
          <w:rFonts w:ascii="Times New Roman" w:hAnsi="Times New Roman"/>
          <w:i/>
        </w:rPr>
        <w:t>Function</w:t>
      </w:r>
      <w:r w:rsidR="00E06E2D" w:rsidRPr="0032292A">
        <w:rPr>
          <w:rFonts w:ascii="Times New Roman" w:hAnsi="Times New Roman"/>
          <w:i/>
        </w:rPr>
        <w:t>Body</w:t>
      </w:r>
      <w:r w:rsidRPr="00E77497">
        <w:t>.</w:t>
      </w:r>
    </w:p>
    <w:p w:rsidR="00991471" w:rsidRDefault="00991471" w:rsidP="00991471">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CF7A6A" w:rsidRPr="00E77497" w:rsidRDefault="00CF7A6A" w:rsidP="00E06E2D">
      <w:pPr>
        <w:jc w:val="left"/>
      </w:pPr>
      <w:r>
        <w:rPr>
          <w:rFonts w:ascii="Times New Roman" w:hAnsi="Times New Roman"/>
          <w:i/>
        </w:rPr>
        <w:t>Generator</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r>
        <w:t xml:space="preserve"> </w:t>
      </w:r>
      <w:r w:rsidRPr="00FE5F37">
        <w:rPr>
          <w:rFonts w:ascii="Courier New" w:hAnsi="Courier New"/>
          <w:b/>
        </w:rPr>
        <w:t>*</w:t>
      </w:r>
      <w:r>
        <w:rPr>
          <w:rFonts w:ascii="Courier New" w:hAnsi="Courier New"/>
          <w:b/>
          <w:i/>
        </w:rPr>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r w:rsidRPr="00E77497">
        <w:br/>
        <w:t>and</w:t>
      </w:r>
      <w:r w:rsidRPr="00E77497">
        <w:br/>
      </w:r>
      <w:r>
        <w:rPr>
          <w:rFonts w:ascii="Times New Roman" w:hAnsi="Times New Roman"/>
          <w:i/>
        </w:rPr>
        <w:t>Generator</w:t>
      </w:r>
      <w:r w:rsidRPr="00E77497">
        <w:rPr>
          <w:rFonts w:ascii="Times New Roman" w:hAnsi="Times New Roman"/>
          <w:i/>
        </w:rPr>
        <w:t>Expression</w:t>
      </w:r>
      <w:r w:rsidRPr="00E77497">
        <w:t xml:space="preserve"> </w:t>
      </w:r>
      <w:r w:rsidRPr="00E77497">
        <w:rPr>
          <w:b/>
        </w:rPr>
        <w:t xml:space="preserve">: </w:t>
      </w:r>
      <w:r w:rsidRPr="00E77497">
        <w:rPr>
          <w:rFonts w:ascii="Courier New" w:hAnsi="Courier New"/>
          <w:b/>
        </w:rPr>
        <w:t>function</w:t>
      </w:r>
      <w:r>
        <w:rPr>
          <w:rFonts w:ascii="Courier New" w:hAnsi="Courier New"/>
          <w:b/>
        </w:rPr>
        <w:t xml:space="preserve"> </w:t>
      </w:r>
      <w:r w:rsidRPr="00FE5F37">
        <w:rPr>
          <w:rFonts w:ascii="Courier New" w:hAnsi="Courier New"/>
          <w:b/>
        </w:rPr>
        <w:t>*</w:t>
      </w:r>
      <w:r>
        <w:rPr>
          <w:rFonts w:ascii="Courier New" w:hAnsi="Courier New"/>
          <w:b/>
          <w:i/>
        </w:rPr>
        <w:t xml:space="preserve"> </w:t>
      </w:r>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p>
    <w:p w:rsidR="007F7FBF" w:rsidRDefault="007F7FBF" w:rsidP="007F7FBF">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rsidR="00E06E2D" w:rsidRDefault="00E06E2D" w:rsidP="00197BED">
      <w:pPr>
        <w:numPr>
          <w:ilvl w:val="0"/>
          <w:numId w:val="737"/>
        </w:numPr>
        <w:spacing w:after="220"/>
        <w:contextualSpacing/>
      </w:pPr>
      <w:r w:rsidRPr="00E77497">
        <w:t xml:space="preserve">It is a Syntax Error if </w:t>
      </w:r>
      <w:r>
        <w:t xml:space="preserve">IsSimpleParameterList of </w:t>
      </w:r>
      <w:r w:rsidRPr="00E77497">
        <w:rPr>
          <w:rFonts w:ascii="Times New Roman" w:hAnsi="Times New Roman"/>
          <w:i/>
        </w:rPr>
        <w:t>FormalParameter</w:t>
      </w:r>
      <w:r>
        <w:rPr>
          <w:rFonts w:ascii="Times New Roman" w:hAnsi="Times New Roman"/>
          <w:i/>
        </w:rPr>
        <w:t>s</w:t>
      </w:r>
      <w:r w:rsidRPr="00E77497">
        <w:t xml:space="preserve"> </w:t>
      </w:r>
      <w:r>
        <w:t xml:space="preserve">is </w:t>
      </w:r>
      <w:r w:rsidR="001F54A9">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rsidR="00016AA2" w:rsidRDefault="00016AA2" w:rsidP="00197BED">
      <w:pPr>
        <w:numPr>
          <w:ilvl w:val="0"/>
          <w:numId w:val="737"/>
        </w:numPr>
        <w:spacing w:after="220"/>
      </w:pPr>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rsidR="00636E38" w:rsidRPr="00E77497" w:rsidRDefault="00636E38" w:rsidP="00636E38">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rsidR="00636E38" w:rsidRPr="00E77497" w:rsidRDefault="00636E38" w:rsidP="001F54A9">
      <w:pPr>
        <w:jc w:val="left"/>
      </w:pPr>
      <w:r>
        <w:rPr>
          <w:rFonts w:ascii="Times New Roman" w:hAnsi="Times New Roman"/>
          <w:i/>
        </w:rPr>
        <w:t>Generator</w:t>
      </w:r>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1"/>
        </w:numPr>
        <w:spacing w:after="220"/>
        <w:contextualSpacing/>
      </w:pPr>
      <w:r w:rsidRPr="00E77497">
        <w:t xml:space="preserve">Return the BoundNames of </w:t>
      </w:r>
      <w:r w:rsidRPr="00E77497">
        <w:rPr>
          <w:i/>
        </w:rPr>
        <w:t>BindingIdentifier</w:t>
      </w:r>
      <w:r w:rsidRPr="00E77497">
        <w:t>.</w:t>
      </w:r>
    </w:p>
    <w:p w:rsidR="005B04CE" w:rsidRPr="00E77497" w:rsidRDefault="005B04CE" w:rsidP="005B04CE">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5B04CE" w:rsidRPr="004418C4" w:rsidRDefault="005B04CE" w:rsidP="005B04CE">
      <w:pPr>
        <w:ind w:left="360"/>
      </w:pPr>
      <w:r>
        <w:t>W</w:t>
      </w:r>
      <w:r w:rsidRPr="004418C4">
        <w:t xml:space="preserve">ith </w:t>
      </w:r>
      <w:r>
        <w:t>parameter</w:t>
      </w:r>
      <w:r w:rsidRPr="004418C4">
        <w:t xml:space="preserve"> </w:t>
      </w:r>
      <w:r>
        <w:rPr>
          <w:rFonts w:ascii="Times New Roman" w:hAnsi="Times New Roman"/>
          <w:i/>
        </w:rPr>
        <w:t>symbol</w:t>
      </w:r>
      <w:r>
        <w:t>.</w:t>
      </w:r>
    </w:p>
    <w:p w:rsidR="005B04CE" w:rsidRPr="00E77497" w:rsidRDefault="00636E38" w:rsidP="001F54A9">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rsidR="005B04CE" w:rsidRPr="00E77497" w:rsidRDefault="005B04CE" w:rsidP="00FE5F37">
      <w:pPr>
        <w:pStyle w:val="Alg4"/>
        <w:numPr>
          <w:ilvl w:val="0"/>
          <w:numId w:val="728"/>
        </w:numPr>
        <w:spacing w:after="220"/>
        <w:contextualSpacing/>
      </w:pPr>
      <w:r w:rsidRPr="00E77497">
        <w:t xml:space="preserve">Return </w:t>
      </w:r>
      <w:r w:rsidRPr="00AA7F77">
        <w:rPr>
          <w:b/>
        </w:rPr>
        <w:t>false</w:t>
      </w:r>
      <w:r>
        <w:t>.</w:t>
      </w:r>
    </w:p>
    <w:p w:rsidR="005B04CE" w:rsidRPr="00E77497" w:rsidRDefault="00636E38" w:rsidP="001F54A9">
      <w:pPr>
        <w:jc w:val="left"/>
      </w:pPr>
      <w:r>
        <w:rPr>
          <w:rFonts w:ascii="Times New Roman" w:hAnsi="Times New Roman"/>
          <w:i/>
        </w:rPr>
        <w:t>Generator</w:t>
      </w:r>
      <w:r w:rsidR="005B04CE">
        <w:rPr>
          <w:rFonts w:ascii="Times New Roman" w:hAnsi="Times New Roman"/>
          <w:i/>
        </w:rPr>
        <w:t>Expression</w:t>
      </w:r>
      <w:r w:rsidR="005B04CE" w:rsidRPr="00E77497">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rPr>
          <w:rFonts w:cs="Arial"/>
          <w:vertAlign w:val="subscript"/>
        </w:rPr>
        <w:t>opt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rsidR="005B04CE" w:rsidRPr="00E77497" w:rsidRDefault="005B04CE" w:rsidP="00046F7A">
      <w:pPr>
        <w:pStyle w:val="Alg4"/>
        <w:numPr>
          <w:ilvl w:val="0"/>
          <w:numId w:val="726"/>
        </w:numPr>
        <w:spacing w:after="220"/>
        <w:contextualSpacing/>
      </w:pPr>
      <w:r w:rsidRPr="00E77497">
        <w:t xml:space="preserve">Return </w:t>
      </w:r>
      <w:r w:rsidRPr="00AA7F77">
        <w:rPr>
          <w:b/>
        </w:rPr>
        <w:t>false</w:t>
      </w:r>
      <w:r>
        <w:t>.</w:t>
      </w:r>
    </w:p>
    <w:p w:rsidR="005B04CE" w:rsidRDefault="005B04CE" w:rsidP="005B04CE">
      <w:pPr>
        <w:pStyle w:val="Note"/>
      </w:pPr>
      <w:r>
        <w:t>NOTE</w:t>
      </w:r>
      <w:r>
        <w:tab/>
        <w:t>Static semantic rules that depend upon substructure generally do not look into function definitions.</w:t>
      </w:r>
    </w:p>
    <w:p w:rsidR="00636E38" w:rsidRPr="00E77497" w:rsidRDefault="00636E38" w:rsidP="00636E38">
      <w:pPr>
        <w:rPr>
          <w:rFonts w:ascii="Helvetica" w:hAnsi="Helvetica"/>
          <w:b/>
        </w:rPr>
      </w:pPr>
      <w:r w:rsidRPr="00E77497">
        <w:rPr>
          <w:rFonts w:ascii="Helvetica" w:hAnsi="Helvetica"/>
          <w:b/>
        </w:rPr>
        <w:t xml:space="preserve">Static Semantics:  </w:t>
      </w:r>
      <w:r>
        <w:rPr>
          <w:rFonts w:ascii="Helvetica" w:hAnsi="Helvetica"/>
          <w:b/>
          <w:lang w:eastAsia="en-US"/>
        </w:rPr>
        <w:t>IsConstantDeclaration</w:t>
      </w:r>
    </w:p>
    <w:p w:rsidR="00636E38" w:rsidRPr="006B3D6C" w:rsidRDefault="00636E38" w:rsidP="00C13EBD">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rPr>
          <w:rFonts w:ascii="Times New Roman" w:hAnsi="Times New Roman"/>
          <w:i/>
        </w:rPr>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7C41ED">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r>
        <w:t xml:space="preserve"> </w:t>
      </w:r>
    </w:p>
    <w:p w:rsidR="00636E38" w:rsidRPr="00E77497" w:rsidRDefault="00636E38" w:rsidP="00636E38">
      <w:pPr>
        <w:pStyle w:val="Alg4"/>
        <w:numPr>
          <w:ilvl w:val="0"/>
          <w:numId w:val="852"/>
        </w:numPr>
        <w:spacing w:after="220"/>
        <w:contextualSpacing/>
      </w:pPr>
      <w:r>
        <w:t xml:space="preserve">Return </w:t>
      </w:r>
      <w:r>
        <w:rPr>
          <w:b/>
        </w:rPr>
        <w:t>false</w:t>
      </w:r>
      <w:r w:rsidRPr="00E77497">
        <w:t>.</w:t>
      </w:r>
    </w:p>
    <w:p w:rsidR="00636E38" w:rsidRPr="00E77497" w:rsidRDefault="00636E38" w:rsidP="00636E38">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3"/>
        </w:numPr>
        <w:spacing w:after="220"/>
        <w:contextualSpacing/>
      </w:pPr>
      <w:r w:rsidRPr="00E77497">
        <w:t xml:space="preserve">Return the BoundNames of </w:t>
      </w:r>
      <w:r w:rsidRPr="00E77497">
        <w:rPr>
          <w:i/>
        </w:rPr>
        <w:t>BindingIdentifier</w:t>
      </w:r>
      <w:r w:rsidRPr="00E77497">
        <w:t>.</w:t>
      </w:r>
    </w:p>
    <w:p w:rsidR="00866C9F" w:rsidRPr="00E77497" w:rsidRDefault="00866C9F" w:rsidP="00866C9F">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rsidR="00866C9F" w:rsidRPr="008B7F6F" w:rsidRDefault="00866C9F" w:rsidP="00C13EBD">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b/>
          <w:lang w:eastAsia="en-US"/>
        </w:rPr>
        <w:t>}</w:t>
      </w:r>
    </w:p>
    <w:p w:rsidR="00C13EBD" w:rsidRPr="00E77497" w:rsidRDefault="00C13EBD" w:rsidP="00C13EBD">
      <w:pPr>
        <w:pStyle w:val="Alg4"/>
        <w:numPr>
          <w:ilvl w:val="0"/>
          <w:numId w:val="1426"/>
        </w:numPr>
        <w:spacing w:after="220"/>
        <w:contextualSpacing/>
      </w:pPr>
      <w:r w:rsidRPr="00E77497">
        <w:t>Return PropName</w:t>
      </w:r>
      <w:r w:rsidRPr="008D6EE3">
        <w:t xml:space="preserve"> </w:t>
      </w:r>
      <w:r w:rsidRPr="00E77497">
        <w:t xml:space="preserve">of </w:t>
      </w:r>
      <w:r w:rsidRPr="00E77497">
        <w:rPr>
          <w:i/>
        </w:rPr>
        <w:t>PropertyName</w:t>
      </w:r>
      <w:r w:rsidRPr="00E77497">
        <w:t>.</w:t>
      </w:r>
    </w:p>
    <w:p w:rsidR="00476E7D" w:rsidRPr="00E77497" w:rsidRDefault="00476E7D" w:rsidP="00C13EBD">
      <w:pPr>
        <w:keepNext/>
        <w:rPr>
          <w:rFonts w:ascii="Helvetica" w:hAnsi="Helvetica"/>
          <w:b/>
        </w:rPr>
      </w:pPr>
      <w:r w:rsidRPr="00E77497">
        <w:rPr>
          <w:rFonts w:ascii="Helvetica" w:hAnsi="Helvetica"/>
          <w:b/>
        </w:rPr>
        <w:lastRenderedPageBreak/>
        <w:t xml:space="preserve">Static Semantics:  </w:t>
      </w:r>
      <w:r>
        <w:rPr>
          <w:rStyle w:val="bnf"/>
          <w:rFonts w:ascii="Helvetica" w:hAnsi="Helvetica"/>
          <w:b/>
          <w:i w:val="0"/>
        </w:rPr>
        <w:t>ReferencesSuper</w:t>
      </w:r>
    </w:p>
    <w:p w:rsidR="00476E7D" w:rsidRPr="008F43E0" w:rsidRDefault="00476E7D" w:rsidP="00C13EBD">
      <w:pPr>
        <w:pStyle w:val="SyntaxRule"/>
        <w:spacing w:after="220"/>
        <w:rPr>
          <w:b/>
        </w:rPr>
      </w:pPr>
      <w:r w:rsidRPr="00A43BD9">
        <w:t>GeneratorMethod</w:t>
      </w:r>
      <w:r>
        <w:t xml:space="preserve"> </w:t>
      </w:r>
      <w:r w:rsidRPr="00E77497">
        <w:rPr>
          <w:rFonts w:ascii="Arial" w:hAnsi="Arial" w:cs="Arial"/>
          <w:b/>
          <w:i w:val="0"/>
        </w:rPr>
        <w:t>:</w:t>
      </w:r>
      <w:r>
        <w:rPr>
          <w:rFonts w:ascii="Arial" w:hAnsi="Arial" w:cs="Arial"/>
          <w:b/>
          <w:i w:val="0"/>
        </w:rPr>
        <w:t xml:space="preserve"> </w:t>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C13EBD" w:rsidRPr="00C13EBD">
        <w:rPr>
          <w:iCs/>
        </w:rPr>
        <w:t>FunctionBody</w:t>
      </w:r>
      <w:r w:rsidR="00C13EBD" w:rsidRPr="0032292A">
        <w:rPr>
          <w:i w:val="0"/>
        </w:rPr>
        <w:t xml:space="preserve"> </w:t>
      </w:r>
      <w:r w:rsidRPr="00E77497">
        <w:rPr>
          <w:rFonts w:ascii="Courier New" w:hAnsi="Courier New"/>
          <w:b/>
          <w:i w:val="0"/>
        </w:rPr>
        <w:t xml:space="preserve">} </w:t>
      </w:r>
    </w:p>
    <w:p w:rsidR="00476E7D" w:rsidRDefault="00476E7D" w:rsidP="00476E7D">
      <w:pPr>
        <w:pStyle w:val="Alg4"/>
        <w:numPr>
          <w:ilvl w:val="0"/>
          <w:numId w:val="1406"/>
        </w:numPr>
        <w:spacing w:after="220"/>
        <w:contextualSpacing/>
      </w:pPr>
      <w:r>
        <w:t xml:space="preserve">If </w:t>
      </w:r>
      <w:r>
        <w:rPr>
          <w:i/>
        </w:rPr>
        <w:t xml:space="preserve">FormalParameters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rsidR="00476E7D" w:rsidRPr="006B6D0A" w:rsidRDefault="00476E7D" w:rsidP="00C13EBD">
      <w:pPr>
        <w:pStyle w:val="Alg4"/>
        <w:numPr>
          <w:ilvl w:val="0"/>
          <w:numId w:val="1406"/>
        </w:numPr>
        <w:spacing w:after="220"/>
        <w:contextualSpacing/>
      </w:pPr>
      <w:r w:rsidRPr="006B6D0A">
        <w:t xml:space="preserve">Return </w:t>
      </w:r>
      <w:r w:rsidR="00C13EBD">
        <w:rPr>
          <w:i/>
        </w:rPr>
        <w:t>Function</w:t>
      </w:r>
      <w:r w:rsidR="00C13EBD" w:rsidRPr="0032292A">
        <w:rPr>
          <w:i/>
        </w:rPr>
        <w:t xml:space="preserve">Body </w:t>
      </w:r>
      <w:r>
        <w:t>Contains</w:t>
      </w:r>
      <w:r w:rsidRPr="00E77497">
        <w:t xml:space="preserve"> </w:t>
      </w:r>
      <w:r>
        <w:rPr>
          <w:rFonts w:ascii="Courier New" w:hAnsi="Courier New" w:cs="Courier New"/>
          <w:b/>
        </w:rPr>
        <w:t>super</w:t>
      </w:r>
      <w:r w:rsidRPr="006B6D0A">
        <w:t>.</w:t>
      </w:r>
    </w:p>
    <w:p w:rsidR="00636E38" w:rsidRPr="00E77497" w:rsidRDefault="00636E38" w:rsidP="00636E38">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4"/>
        </w:numPr>
        <w:spacing w:after="220"/>
        <w:contextualSpacing/>
      </w:pPr>
      <w:r w:rsidRPr="00E77497">
        <w:t>Return an empty List.</w:t>
      </w:r>
    </w:p>
    <w:p w:rsidR="00636E38" w:rsidRPr="00E77497" w:rsidRDefault="00636E38" w:rsidP="00D148E9">
      <w:pPr>
        <w:pStyle w:val="Heading4"/>
      </w:pPr>
      <w:r w:rsidRPr="00E77497">
        <w:t>Runtime Semantics</w:t>
      </w:r>
    </w:p>
    <w:p w:rsidR="00C27B0A" w:rsidRDefault="00C27B0A" w:rsidP="00C27B0A">
      <w:pPr>
        <w:pStyle w:val="Note"/>
      </w:pPr>
      <w:r>
        <w:t>NOTE:</w:t>
      </w:r>
      <w:r>
        <w:tab/>
        <w:t xml:space="preserve">Abstract operations relating to generator objects are defined in </w:t>
      </w:r>
      <w:r w:rsidR="00281219">
        <w:fldChar w:fldCharType="begin"/>
      </w:r>
      <w:r w:rsidR="00281219">
        <w:instrText xml:space="preserve"> REF _Ref359327247 \r \h </w:instrText>
      </w:r>
      <w:r w:rsidR="00281219">
        <w:fldChar w:fldCharType="separate"/>
      </w:r>
      <w:r w:rsidR="008A4301">
        <w:rPr>
          <w:cs/>
        </w:rPr>
        <w:t>‎</w:t>
      </w:r>
      <w:r w:rsidR="008A4301">
        <w:t>15.19.4.3</w:t>
      </w:r>
      <w:r w:rsidR="00281219">
        <w:fldChar w:fldCharType="end"/>
      </w:r>
      <w:r>
        <w:t>.</w:t>
      </w:r>
    </w:p>
    <w:p w:rsidR="00A37512" w:rsidRPr="00E77497" w:rsidRDefault="00A37512" w:rsidP="00A37512">
      <w:pPr>
        <w:keepNext/>
        <w:rPr>
          <w:rFonts w:ascii="Helvetica" w:hAnsi="Helvetica"/>
          <w:b/>
        </w:rPr>
      </w:pPr>
      <w:r w:rsidRPr="00675B74">
        <w:rPr>
          <w:rFonts w:ascii="Helvetica" w:hAnsi="Helvetica"/>
          <w:b/>
        </w:rPr>
        <w:t>Runtime Semantics</w:t>
      </w:r>
      <w:r w:rsidR="00732D6D">
        <w:rPr>
          <w:rFonts w:ascii="Helvetica" w:hAnsi="Helvetica"/>
          <w:b/>
        </w:rPr>
        <w:t>:</w:t>
      </w:r>
      <w:r>
        <w:rPr>
          <w:rFonts w:ascii="Helvetica" w:hAnsi="Helvetica"/>
          <w:b/>
        </w:rPr>
        <w:t xml:space="preserve"> Evaluate</w:t>
      </w:r>
      <w:r>
        <w:rPr>
          <w:rFonts w:ascii="Helvetica" w:hAnsi="Helvetica"/>
          <w:b/>
          <w:spacing w:val="6"/>
        </w:rPr>
        <w:t>Body</w:t>
      </w:r>
    </w:p>
    <w:p w:rsidR="00A37512" w:rsidRPr="004418C4" w:rsidRDefault="00A37512" w:rsidP="00A37512">
      <w:pPr>
        <w:ind w:left="360"/>
      </w:pPr>
      <w:r>
        <w:t>W</w:t>
      </w:r>
      <w:r w:rsidRPr="004418C4">
        <w:t xml:space="preserve">ith </w:t>
      </w:r>
      <w:r>
        <w:t>parameter</w:t>
      </w:r>
      <w:r w:rsidRPr="004418C4">
        <w:t xml:space="preserve"> </w:t>
      </w:r>
      <w:r>
        <w:rPr>
          <w:rFonts w:ascii="Times New Roman" w:hAnsi="Times New Roman"/>
          <w:i/>
        </w:rPr>
        <w:t>functionObject</w:t>
      </w:r>
      <w:r>
        <w:t>.</w:t>
      </w:r>
    </w:p>
    <w:p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FunctionBody</w:t>
      </w:r>
      <w:r w:rsidRPr="00E77497">
        <w:rPr>
          <w:rFonts w:ascii="Times New Roman" w:hAnsi="Times New Roman"/>
          <w:i/>
        </w:rPr>
        <w:t xml:space="preserve"> </w:t>
      </w:r>
      <w:r w:rsidRPr="00E77497">
        <w:t xml:space="preserve"> </w:t>
      </w:r>
    </w:p>
    <w:p w:rsidR="0096167A" w:rsidRDefault="0096167A" w:rsidP="0008183F">
      <w:pPr>
        <w:pStyle w:val="Alg4"/>
        <w:numPr>
          <w:ilvl w:val="0"/>
          <w:numId w:val="1427"/>
        </w:numPr>
      </w:pPr>
      <w:r>
        <w:t>Assert: A Function Environment Record containing a this binding has already been activated as the current environment.</w:t>
      </w:r>
    </w:p>
    <w:p w:rsidR="003A0C48" w:rsidRDefault="003A0C48" w:rsidP="003A0C48">
      <w:pPr>
        <w:pStyle w:val="Alg4"/>
        <w:numPr>
          <w:ilvl w:val="0"/>
          <w:numId w:val="1427"/>
        </w:numPr>
      </w:pPr>
      <w:r>
        <w:t xml:space="preserve">Let </w:t>
      </w:r>
      <w:r>
        <w:rPr>
          <w:i/>
          <w:iCs/>
        </w:rPr>
        <w:t>env</w:t>
      </w:r>
      <w:r>
        <w:t xml:space="preserve"> be the result of the GetThisEnvironment abstract operation.</w:t>
      </w:r>
    </w:p>
    <w:p w:rsidR="00A37512" w:rsidRDefault="00A37512" w:rsidP="008F1A22">
      <w:pPr>
        <w:pStyle w:val="Alg4"/>
        <w:numPr>
          <w:ilvl w:val="0"/>
          <w:numId w:val="1427"/>
        </w:numPr>
      </w:pPr>
      <w:r>
        <w:t xml:space="preserve">Let </w:t>
      </w:r>
      <w:r>
        <w:rPr>
          <w:i/>
        </w:rPr>
        <w:t>G</w:t>
      </w:r>
      <w:r>
        <w:t xml:space="preserve"> be the </w:t>
      </w:r>
      <w:r w:rsidR="003A0C48" w:rsidRPr="00E77497">
        <w:t xml:space="preserve">result of calling the </w:t>
      </w:r>
      <w:r w:rsidR="003A0C48">
        <w:t>GetThis</w:t>
      </w:r>
      <w:r w:rsidR="003A0C48" w:rsidRPr="00E77497">
        <w:t>Binding</w:t>
      </w:r>
      <w:r w:rsidR="003A0C48">
        <w:t xml:space="preserve"> </w:t>
      </w:r>
      <w:r w:rsidR="003A0C48" w:rsidRPr="00E77497">
        <w:t xml:space="preserve">concrete method of </w:t>
      </w:r>
      <w:r w:rsidR="003A0C48" w:rsidRPr="00E77497">
        <w:rPr>
          <w:i/>
        </w:rPr>
        <w:t>env</w:t>
      </w:r>
      <w:r>
        <w:t>.</w:t>
      </w:r>
    </w:p>
    <w:p w:rsidR="00A37512" w:rsidRDefault="00A37512" w:rsidP="007D2CD6">
      <w:pPr>
        <w:pStyle w:val="Alg4"/>
        <w:numPr>
          <w:ilvl w:val="0"/>
          <w:numId w:val="1427"/>
        </w:numPr>
      </w:pPr>
      <w:r>
        <w:t>If Type(</w:t>
      </w:r>
      <w:r>
        <w:rPr>
          <w:i/>
          <w:iCs/>
        </w:rPr>
        <w:t>G</w:t>
      </w:r>
      <w:r>
        <w:t>) is not Object or if Type(</w:t>
      </w:r>
      <w:r>
        <w:rPr>
          <w:i/>
          <w:iCs/>
        </w:rPr>
        <w:t>G</w:t>
      </w:r>
      <w:r>
        <w:t xml:space="preserve">) is Object and </w:t>
      </w:r>
      <w:r>
        <w:rPr>
          <w:i/>
          <w:iCs/>
        </w:rPr>
        <w:t>G</w:t>
      </w:r>
      <w:r>
        <w:t xml:space="preserve"> does not have a [[GeneratorState]] internal data property</w:t>
      </w:r>
      <w:r w:rsidR="007D2CD6" w:rsidRPr="007D2CD6">
        <w:t xml:space="preserve"> </w:t>
      </w:r>
      <w:r w:rsidR="007D2CD6">
        <w:t>or if Type(</w:t>
      </w:r>
      <w:r w:rsidR="007D2CD6">
        <w:rPr>
          <w:i/>
          <w:iCs/>
        </w:rPr>
        <w:t>G</w:t>
      </w:r>
      <w:r w:rsidR="007D2CD6">
        <w:t xml:space="preserve">) is Object and </w:t>
      </w:r>
      <w:r w:rsidR="007D2CD6">
        <w:rPr>
          <w:i/>
          <w:iCs/>
        </w:rPr>
        <w:t>G</w:t>
      </w:r>
      <w:r w:rsidR="007D2CD6">
        <w:t xml:space="preserve"> has a [[GeneratorState]] internal data property and the value of </w:t>
      </w:r>
      <w:r w:rsidR="007D2CD6">
        <w:rPr>
          <w:i/>
          <w:iCs/>
        </w:rPr>
        <w:t>G’s</w:t>
      </w:r>
      <w:r w:rsidR="007D2CD6">
        <w:t xml:space="preserve"> [[GeneratorState]] internal data property is not </w:t>
      </w:r>
      <w:r w:rsidR="007D2CD6">
        <w:rPr>
          <w:b/>
          <w:bCs/>
        </w:rPr>
        <w:t>undefined</w:t>
      </w:r>
      <w:r>
        <w:t>, then</w:t>
      </w:r>
    </w:p>
    <w:p w:rsidR="00A37512" w:rsidRPr="00E77497" w:rsidRDefault="00A37512" w:rsidP="003115F6">
      <w:pPr>
        <w:numPr>
          <w:ilvl w:val="1"/>
          <w:numId w:val="1427"/>
        </w:numPr>
        <w:spacing w:after="0"/>
        <w:contextualSpacing/>
        <w:jc w:val="left"/>
        <w:rPr>
          <w:rFonts w:ascii="Times New Roman" w:hAnsi="Times New Roman"/>
        </w:rPr>
      </w:pPr>
      <w:r>
        <w:rPr>
          <w:rFonts w:ascii="Times New Roman" w:hAnsi="Times New Roman"/>
        </w:rPr>
        <w:t xml:space="preserve">Let </w:t>
      </w:r>
      <w:r w:rsidR="007D2CD6">
        <w:rPr>
          <w:rFonts w:ascii="Times New Roman" w:hAnsi="Times New Roman"/>
          <w:i/>
          <w:iCs/>
        </w:rPr>
        <w:t>new</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sidR="003115F6">
        <w:rPr>
          <w:rFonts w:ascii="Times New Roman" w:hAnsi="Times New Roman"/>
          <w:i/>
        </w:rPr>
        <w:t>functionObject</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7477B8">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A37512" w:rsidRDefault="00A37512" w:rsidP="003115F6">
      <w:pPr>
        <w:pStyle w:val="Alg4"/>
        <w:numPr>
          <w:ilvl w:val="1"/>
          <w:numId w:val="1427"/>
        </w:numPr>
      </w:pPr>
      <w:r>
        <w:t>ReturnIfAbrupt(</w:t>
      </w:r>
      <w:r w:rsidR="007C2C27">
        <w:rPr>
          <w:i/>
          <w:iCs/>
        </w:rPr>
        <w:t>new</w:t>
      </w:r>
      <w:r w:rsidR="003115F6">
        <w:rPr>
          <w:i/>
          <w:iCs/>
        </w:rPr>
        <w:t>G</w:t>
      </w:r>
      <w:r>
        <w:t>).</w:t>
      </w:r>
    </w:p>
    <w:p w:rsidR="003A0C48" w:rsidRDefault="003A0C48" w:rsidP="003A0C48">
      <w:pPr>
        <w:numPr>
          <w:ilvl w:val="1"/>
          <w:numId w:val="1427"/>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w:t>
      </w:r>
      <w:r>
        <w:rPr>
          <w:rFonts w:ascii="Times New Roman" w:hAnsi="Times New Roman"/>
          <w:i/>
          <w:iCs/>
        </w:rPr>
        <w:t>newG.</w:t>
      </w:r>
    </w:p>
    <w:p w:rsidR="00A37512" w:rsidRPr="00E77497" w:rsidRDefault="0042293E" w:rsidP="00C27B0A">
      <w:pPr>
        <w:numPr>
          <w:ilvl w:val="0"/>
          <w:numId w:val="1427"/>
        </w:numPr>
        <w:rPr>
          <w:rFonts w:ascii="Times New Roman" w:hAnsi="Times New Roman"/>
        </w:rPr>
      </w:pPr>
      <w:r>
        <w:rPr>
          <w:rFonts w:ascii="Times New Roman" w:hAnsi="Times New Roman"/>
        </w:rPr>
        <w:t xml:space="preserve">Return </w:t>
      </w:r>
      <w:r w:rsidR="007477B8">
        <w:rPr>
          <w:rFonts w:ascii="Times New Roman" w:hAnsi="Times New Roman"/>
        </w:rPr>
        <w:t xml:space="preserve">the result of </w:t>
      </w:r>
      <w:r w:rsidR="00C27B0A">
        <w:rPr>
          <w:rFonts w:ascii="Times New Roman" w:hAnsi="Times New Roman"/>
        </w:rPr>
        <w:t>G</w:t>
      </w:r>
      <w:r w:rsidR="007477B8">
        <w:rPr>
          <w:rFonts w:ascii="Times New Roman" w:hAnsi="Times New Roman"/>
        </w:rPr>
        <w:t>eneratorStart</w:t>
      </w:r>
      <w:r>
        <w:rPr>
          <w:rFonts w:ascii="Times New Roman" w:hAnsi="Times New Roman"/>
        </w:rPr>
        <w:t>(</w:t>
      </w:r>
      <w:r>
        <w:rPr>
          <w:rFonts w:ascii="Times New Roman" w:hAnsi="Times New Roman"/>
          <w:i/>
          <w:iCs/>
        </w:rPr>
        <w:t>G</w:t>
      </w:r>
      <w:r w:rsidR="007477B8">
        <w:rPr>
          <w:rFonts w:ascii="Times New Roman" w:hAnsi="Times New Roman"/>
        </w:rPr>
        <w:t xml:space="preserve">,  </w:t>
      </w:r>
      <w:r w:rsidR="007477B8">
        <w:rPr>
          <w:rFonts w:ascii="Times New Roman" w:hAnsi="Times New Roman"/>
          <w:i/>
        </w:rPr>
        <w:t>FunctionBody</w:t>
      </w:r>
      <w:r>
        <w:rPr>
          <w:rFonts w:ascii="Times New Roman" w:hAnsi="Times New Roman"/>
        </w:rPr>
        <w:t>)</w:t>
      </w:r>
      <w:r w:rsidR="00A37512" w:rsidRPr="00E77497">
        <w:rPr>
          <w:rFonts w:ascii="Times New Roman" w:hAnsi="Times New Roman"/>
        </w:rPr>
        <w:t>.</w:t>
      </w:r>
    </w:p>
    <w:p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Comprehension</w:t>
      </w:r>
      <w:r w:rsidRPr="00E77497">
        <w:rPr>
          <w:rFonts w:ascii="Times New Roman" w:hAnsi="Times New Roman"/>
          <w:i/>
        </w:rPr>
        <w:t xml:space="preserve"> </w:t>
      </w:r>
    </w:p>
    <w:p w:rsidR="00C27B0A" w:rsidRPr="00E77497" w:rsidRDefault="00C27B0A" w:rsidP="00C27B0A">
      <w:pPr>
        <w:numPr>
          <w:ilvl w:val="0"/>
          <w:numId w:val="1442"/>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ObjectCreate(</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C27B0A" w:rsidRDefault="00C27B0A" w:rsidP="00C27B0A">
      <w:pPr>
        <w:pStyle w:val="Alg4"/>
        <w:numPr>
          <w:ilvl w:val="0"/>
          <w:numId w:val="1442"/>
        </w:numPr>
      </w:pPr>
      <w:r>
        <w:t>ReturnIfAbrupt(</w:t>
      </w:r>
      <w:r>
        <w:rPr>
          <w:i/>
          <w:iCs/>
        </w:rPr>
        <w:t>G</w:t>
      </w:r>
      <w:r>
        <w:t>).</w:t>
      </w:r>
    </w:p>
    <w:p w:rsidR="00C27B0A" w:rsidRDefault="00FE0BE0" w:rsidP="00FE0BE0">
      <w:pPr>
        <w:numPr>
          <w:ilvl w:val="0"/>
          <w:numId w:val="1442"/>
        </w:numPr>
        <w:contextualSpacing/>
        <w:rPr>
          <w:rFonts w:ascii="Times New Roman" w:hAnsi="Times New Roman"/>
        </w:rPr>
      </w:pPr>
      <w:r>
        <w:rPr>
          <w:rFonts w:ascii="Times New Roman" w:hAnsi="Times New Roman"/>
        </w:rPr>
        <w:t>Assert:</w:t>
      </w:r>
      <w:r w:rsidR="00C27B0A" w:rsidRPr="00F2731D">
        <w:rPr>
          <w:rFonts w:ascii="Times New Roman" w:hAnsi="Times New Roman"/>
        </w:rPr>
        <w:t xml:space="preserve"> the value of</w:t>
      </w:r>
      <w:r w:rsidR="00C27B0A" w:rsidRPr="00F2731D">
        <w:rPr>
          <w:i/>
          <w:iCs/>
        </w:rPr>
        <w:t xml:space="preserve"> </w:t>
      </w:r>
      <w:r w:rsidR="00C27B0A" w:rsidRPr="00F2731D">
        <w:rPr>
          <w:rFonts w:ascii="Times New Roman" w:hAnsi="Times New Roman"/>
          <w:i/>
          <w:iCs/>
        </w:rPr>
        <w:t>G</w:t>
      </w:r>
      <w:r w:rsidR="00C27B0A">
        <w:rPr>
          <w:rFonts w:ascii="Times New Roman" w:hAnsi="Times New Roman"/>
          <w:i/>
          <w:iCs/>
        </w:rPr>
        <w:t>’s</w:t>
      </w:r>
      <w:r w:rsidR="00C27B0A" w:rsidRPr="00F2731D">
        <w:rPr>
          <w:rFonts w:ascii="Times New Roman" w:hAnsi="Times New Roman"/>
        </w:rPr>
        <w:t xml:space="preserve"> [[GeneratorState]]</w:t>
      </w:r>
      <w:r w:rsidR="00C27B0A" w:rsidRPr="00F2731D">
        <w:t xml:space="preserve"> </w:t>
      </w:r>
      <w:r w:rsidR="00C27B0A" w:rsidRPr="00F2731D">
        <w:rPr>
          <w:rFonts w:ascii="Times New Roman" w:hAnsi="Times New Roman"/>
        </w:rPr>
        <w:t xml:space="preserve">internal data property is </w:t>
      </w:r>
      <w:r w:rsidR="00C27B0A" w:rsidRPr="00F2731D">
        <w:rPr>
          <w:rFonts w:ascii="Times New Roman" w:hAnsi="Times New Roman"/>
          <w:b/>
          <w:bCs/>
        </w:rPr>
        <w:t>undefined</w:t>
      </w:r>
      <w:r>
        <w:rPr>
          <w:rFonts w:ascii="Times New Roman" w:hAnsi="Times New Roman"/>
        </w:rPr>
        <w:t>.</w:t>
      </w:r>
      <w:r w:rsidR="00C27B0A" w:rsidRPr="00E77497">
        <w:rPr>
          <w:rFonts w:ascii="Times New Roman" w:hAnsi="Times New Roman"/>
        </w:rPr>
        <w:t>.</w:t>
      </w:r>
    </w:p>
    <w:p w:rsidR="00C27B0A" w:rsidRDefault="00C27B0A" w:rsidP="00A31095">
      <w:pPr>
        <w:numPr>
          <w:ilvl w:val="0"/>
          <w:numId w:val="1442"/>
        </w:numPr>
        <w:contextualSpacing/>
        <w:rPr>
          <w:rFonts w:ascii="Times New Roman" w:hAnsi="Times New Roman"/>
        </w:rPr>
      </w:pPr>
      <w:r>
        <w:rPr>
          <w:rFonts w:ascii="Times New Roman" w:hAnsi="Times New Roman"/>
        </w:rPr>
        <w:t xml:space="preserve">Let </w:t>
      </w:r>
      <w:r>
        <w:rPr>
          <w:rFonts w:ascii="Times New Roman" w:hAnsi="Times New Roman"/>
          <w:i/>
          <w:iCs/>
        </w:rPr>
        <w:t xml:space="preserve">startStatus </w:t>
      </w:r>
      <w:r w:rsidRPr="008F1A22">
        <w:rPr>
          <w:rFonts w:ascii="Times New Roman" w:hAnsi="Times New Roman"/>
        </w:rPr>
        <w:t>be</w:t>
      </w:r>
      <w:r>
        <w:rPr>
          <w:rFonts w:ascii="Times New Roman" w:hAnsi="Times New Roman"/>
        </w:rPr>
        <w:t xml:space="preserve"> the result of GeneratorStart(</w:t>
      </w:r>
      <w:r>
        <w:rPr>
          <w:rFonts w:ascii="Times New Roman" w:hAnsi="Times New Roman"/>
          <w:i/>
          <w:iCs/>
        </w:rPr>
        <w:t>G</w:t>
      </w:r>
      <w:r>
        <w:rPr>
          <w:rFonts w:ascii="Times New Roman" w:hAnsi="Times New Roman"/>
        </w:rPr>
        <w:t xml:space="preserve">,  </w:t>
      </w:r>
      <w:r>
        <w:rPr>
          <w:rFonts w:ascii="Times New Roman" w:hAnsi="Times New Roman"/>
          <w:i/>
        </w:rPr>
        <w:t>Comprehension</w:t>
      </w:r>
      <w:r>
        <w:rPr>
          <w:rFonts w:ascii="Times New Roman" w:hAnsi="Times New Roman"/>
        </w:rPr>
        <w:t>)</w:t>
      </w:r>
      <w:r w:rsidRPr="00E77497">
        <w:rPr>
          <w:rFonts w:ascii="Times New Roman" w:hAnsi="Times New Roman"/>
        </w:rPr>
        <w:t>.</w:t>
      </w:r>
    </w:p>
    <w:p w:rsidR="00C27B0A" w:rsidRDefault="00C27B0A" w:rsidP="00A31095">
      <w:pPr>
        <w:numPr>
          <w:ilvl w:val="0"/>
          <w:numId w:val="1442"/>
        </w:numPr>
        <w:contextualSpacing/>
        <w:rPr>
          <w:rFonts w:ascii="Times New Roman" w:hAnsi="Times New Roman"/>
        </w:rPr>
      </w:pPr>
      <w:r w:rsidRPr="00C27B0A">
        <w:rPr>
          <w:rFonts w:ascii="Times New Roman" w:hAnsi="Times New Roman"/>
        </w:rPr>
        <w:t>ReturnIfAbrupt(</w:t>
      </w:r>
      <w:r>
        <w:rPr>
          <w:rFonts w:ascii="Times New Roman" w:hAnsi="Times New Roman"/>
          <w:i/>
          <w:iCs/>
        </w:rPr>
        <w:t>startStatus</w:t>
      </w:r>
      <w:r w:rsidRPr="00C27B0A">
        <w:rPr>
          <w:rFonts w:ascii="Times New Roman" w:hAnsi="Times New Roman"/>
        </w:rPr>
        <w:t>).</w:t>
      </w:r>
    </w:p>
    <w:p w:rsidR="00A37512" w:rsidRPr="00E77497" w:rsidRDefault="00C27B0A" w:rsidP="00A31095">
      <w:pPr>
        <w:numPr>
          <w:ilvl w:val="0"/>
          <w:numId w:val="1442"/>
        </w:numPr>
        <w:rPr>
          <w:rFonts w:ascii="Times New Roman" w:hAnsi="Times New Roman"/>
        </w:rPr>
      </w:pPr>
      <w:r>
        <w:rPr>
          <w:rFonts w:ascii="Times New Roman" w:hAnsi="Times New Roman"/>
        </w:rPr>
        <w:t xml:space="preserve">Return </w:t>
      </w:r>
      <w:r>
        <w:rPr>
          <w:rFonts w:ascii="Times New Roman" w:hAnsi="Times New Roman"/>
          <w:i/>
          <w:iCs/>
        </w:rPr>
        <w:t>G</w:t>
      </w:r>
      <w:r w:rsidRPr="00E77497">
        <w:rPr>
          <w:rFonts w:ascii="Times New Roman" w:hAnsi="Times New Roman"/>
        </w:rPr>
        <w:t>.</w:t>
      </w:r>
    </w:p>
    <w:p w:rsidR="009319B6" w:rsidRPr="00E77497" w:rsidRDefault="009319B6" w:rsidP="009319B6">
      <w:pPr>
        <w:keepNext/>
        <w:rPr>
          <w:rFonts w:ascii="Helvetica" w:hAnsi="Helvetica"/>
          <w:b/>
        </w:rPr>
      </w:pPr>
      <w:r w:rsidRPr="00675B74">
        <w:rPr>
          <w:rFonts w:ascii="Helvetica" w:hAnsi="Helvetica"/>
          <w:b/>
        </w:rPr>
        <w:t xml:space="preserve">Runtime Semantics: </w:t>
      </w:r>
      <w:r w:rsidRPr="002F1A2E">
        <w:rPr>
          <w:rFonts w:ascii="Helvetica" w:hAnsi="Helvetica"/>
          <w:b/>
          <w:spacing w:val="6"/>
        </w:rPr>
        <w:t>InstantiateFunctionObject</w:t>
      </w:r>
    </w:p>
    <w:p w:rsidR="009319B6" w:rsidRPr="004418C4" w:rsidRDefault="009319B6" w:rsidP="009319B6">
      <w:pPr>
        <w:ind w:left="360"/>
      </w:pPr>
      <w:r>
        <w:t>W</w:t>
      </w:r>
      <w:r w:rsidRPr="004418C4">
        <w:t xml:space="preserve">ith </w:t>
      </w:r>
      <w:r>
        <w:t>parameter</w:t>
      </w:r>
      <w:r w:rsidRPr="004418C4">
        <w:t xml:space="preserve"> </w:t>
      </w:r>
      <w:r>
        <w:rPr>
          <w:rFonts w:ascii="Times New Roman" w:hAnsi="Times New Roman"/>
          <w:i/>
        </w:rPr>
        <w:t>scope</w:t>
      </w:r>
      <w:r>
        <w:t>.</w:t>
      </w:r>
    </w:p>
    <w:p w:rsidR="009319B6" w:rsidRPr="00E77497" w:rsidRDefault="007A0F2F"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06447F" w:rsidRDefault="009319B6" w:rsidP="00C13EBD">
      <w:pPr>
        <w:numPr>
          <w:ilvl w:val="0"/>
          <w:numId w:val="1402"/>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7A0F2F">
        <w:rPr>
          <w:rFonts w:ascii="Times New Roman" w:hAnsi="Times New Roman"/>
          <w:i/>
        </w:rPr>
        <w:t>Generator</w:t>
      </w:r>
      <w:r>
        <w:rPr>
          <w:rFonts w:ascii="Times New Roman" w:hAnsi="Times New Roman"/>
          <w:i/>
        </w:rPr>
        <w:t>Declaration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991471" w:rsidRDefault="00991471" w:rsidP="00991471">
      <w:pPr>
        <w:numPr>
          <w:ilvl w:val="0"/>
          <w:numId w:val="1402"/>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Pr="0006447F" w:rsidRDefault="009319B6" w:rsidP="00991471">
      <w:pPr>
        <w:numPr>
          <w:ilvl w:val="0"/>
          <w:numId w:val="1402"/>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w:t>
      </w:r>
      <w:r w:rsidR="006B57CB">
        <w:rPr>
          <w:rFonts w:ascii="Times New Roman" w:hAnsi="Times New Roman"/>
        </w:rPr>
        <w:t>Generator</w:t>
      </w:r>
      <w:r>
        <w:rPr>
          <w:rFonts w:ascii="Times New Roman" w:hAnsi="Times New Roman"/>
        </w:rPr>
        <w:t xml:space="preserve">FunctionCreate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F81F76" w:rsidRPr="00E77497" w:rsidRDefault="00F81F76" w:rsidP="00476E7D">
      <w:pPr>
        <w:numPr>
          <w:ilvl w:val="0"/>
          <w:numId w:val="1402"/>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sidR="00476E7D">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F81F76" w:rsidRDefault="00F81F76" w:rsidP="00F81F76">
      <w:pPr>
        <w:numPr>
          <w:ilvl w:val="0"/>
          <w:numId w:val="1402"/>
        </w:numPr>
        <w:contextualSpacing/>
        <w:rPr>
          <w:rFonts w:ascii="Times New Roman" w:hAnsi="Times New Roman"/>
        </w:rPr>
      </w:pPr>
      <w:r>
        <w:rPr>
          <w:rFonts w:ascii="Times New Roman" w:hAnsi="Times New Roman"/>
        </w:rPr>
        <w:lastRenderedPageBreak/>
        <w:t>Perform the abstract operation MakeConstructor with argument</w:t>
      </w:r>
      <w:r w:rsidR="00476E7D">
        <w:rPr>
          <w:rFonts w:ascii="Times New Roman" w:hAnsi="Times New Roman"/>
        </w:rPr>
        <w:t>s</w:t>
      </w:r>
      <w:r>
        <w:rPr>
          <w:rFonts w:ascii="Times New Roman" w:hAnsi="Times New Roman"/>
        </w:rPr>
        <w:t xml:space="preserve"> </w:t>
      </w:r>
      <w:r w:rsidRPr="0006447F">
        <w:rPr>
          <w:rFonts w:ascii="Times New Roman" w:hAnsi="Times New Roman"/>
          <w:i/>
        </w:rPr>
        <w:t>F</w:t>
      </w:r>
      <w:r w:rsidR="00476E7D">
        <w:rPr>
          <w:rFonts w:ascii="Times New Roman" w:hAnsi="Times New Roman"/>
          <w:iCs/>
        </w:rPr>
        <w:t xml:space="preserve">, </w:t>
      </w:r>
      <w:r w:rsidR="00476E7D" w:rsidRPr="00476E7D">
        <w:rPr>
          <w:rFonts w:ascii="Times New Roman" w:hAnsi="Times New Roman"/>
          <w:b/>
          <w:bCs/>
          <w:iCs/>
        </w:rPr>
        <w:t>true</w:t>
      </w:r>
      <w:r w:rsidR="00476E7D">
        <w:rPr>
          <w:rFonts w:ascii="Times New Roman" w:hAnsi="Times New Roman"/>
          <w:iCs/>
        </w:rPr>
        <w:t xml:space="preserve">, and </w:t>
      </w:r>
      <w:r w:rsidR="00476E7D" w:rsidRPr="00476E7D">
        <w:rPr>
          <w:rFonts w:ascii="Times New Roman" w:hAnsi="Times New Roman"/>
          <w:i/>
        </w:rPr>
        <w:t>prototype</w:t>
      </w:r>
      <w:r>
        <w:rPr>
          <w:rFonts w:ascii="Times New Roman" w:hAnsi="Times New Roman"/>
        </w:rPr>
        <w:t>.</w:t>
      </w:r>
    </w:p>
    <w:p w:rsidR="009319B6" w:rsidRPr="00E77497" w:rsidRDefault="009319B6" w:rsidP="007A0F2F">
      <w:pPr>
        <w:numPr>
          <w:ilvl w:val="0"/>
          <w:numId w:val="1402"/>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805AF1" w:rsidRPr="00E77497" w:rsidRDefault="00805AF1" w:rsidP="00805AF1">
      <w:pPr>
        <w:keepNext/>
        <w:rPr>
          <w:rFonts w:ascii="Helvetica" w:hAnsi="Helvetica"/>
          <w:b/>
        </w:rPr>
      </w:pPr>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p>
    <w:p w:rsidR="00805AF1" w:rsidRPr="004418C4" w:rsidRDefault="00805AF1"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rsidR="00805AF1" w:rsidRPr="00E77497" w:rsidRDefault="00805AF1" w:rsidP="00C13EBD">
      <w:r w:rsidRPr="003D5BBB">
        <w:rPr>
          <w:rFonts w:ascii="Times New Roman" w:hAnsi="Times New Roman"/>
          <w:i/>
        </w:rPr>
        <w:t>GeneratorMethod</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00016AA2">
        <w:rPr>
          <w:rFonts w:ascii="Times New Roman" w:hAnsi="Times New Roman"/>
          <w:i/>
        </w:rPr>
        <w:t>StrictF</w:t>
      </w:r>
      <w:r w:rsidRPr="00451D9D">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lang w:eastAsia="en-US"/>
        </w:rPr>
        <w:t>{</w:t>
      </w:r>
      <w:r w:rsidRPr="00B8756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cs="Courier New"/>
          <w:b/>
          <w:lang w:eastAsia="en-US"/>
        </w:rPr>
        <w:t>}</w:t>
      </w:r>
    </w:p>
    <w:p w:rsidR="00805AF1" w:rsidRPr="00E77497" w:rsidRDefault="00805AF1" w:rsidP="001B2656">
      <w:pPr>
        <w:pStyle w:val="Alg4"/>
        <w:numPr>
          <w:ilvl w:val="0"/>
          <w:numId w:val="1424"/>
        </w:numPr>
        <w:contextualSpacing/>
      </w:pPr>
      <w:r w:rsidRPr="00E77497">
        <w:t xml:space="preserve">Let </w:t>
      </w:r>
      <w:r w:rsidR="001B2656" w:rsidRPr="001B2656">
        <w:rPr>
          <w:i/>
        </w:rPr>
        <w:t>propKey</w:t>
      </w:r>
      <w:r w:rsidR="001B2656" w:rsidRPr="001B2656" w:rsidDel="001B2656">
        <w:rPr>
          <w:i/>
        </w:rPr>
        <w:t xml:space="preserve"> </w:t>
      </w:r>
      <w:r w:rsidRPr="00E77497">
        <w:t xml:space="preserve">be </w:t>
      </w:r>
      <w:r w:rsidR="004A09B9">
        <w:t>the result of evaluating</w:t>
      </w:r>
      <w:r>
        <w:t xml:space="preserve"> </w:t>
      </w:r>
      <w:r w:rsidRPr="00E77497">
        <w:rPr>
          <w:i/>
        </w:rPr>
        <w:t>PropertyName</w:t>
      </w:r>
      <w:r w:rsidRPr="00E77497">
        <w:t>.</w:t>
      </w:r>
    </w:p>
    <w:p w:rsidR="004A09B9" w:rsidRDefault="004A09B9" w:rsidP="001B2656">
      <w:pPr>
        <w:numPr>
          <w:ilvl w:val="0"/>
          <w:numId w:val="142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805AF1" w:rsidRPr="0006447F" w:rsidRDefault="00805AF1" w:rsidP="00C13EBD">
      <w:pPr>
        <w:numPr>
          <w:ilvl w:val="0"/>
          <w:numId w:val="142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00C13EBD">
        <w:rPr>
          <w:rFonts w:ascii="Times New Roman" w:hAnsi="Times New Roman"/>
          <w:i/>
        </w:rPr>
        <w:t>Function</w:t>
      </w:r>
      <w:r w:rsidR="00C13EBD" w:rsidRPr="0032292A">
        <w:rPr>
          <w:rFonts w:ascii="Times New Roman" w:hAnsi="Times New Roman"/>
          <w:i/>
        </w:rPr>
        <w:t>Body</w:t>
      </w:r>
      <w:r>
        <w:rPr>
          <w:rFonts w:ascii="Times New Roman" w:hAnsi="Times New Roman"/>
        </w:rPr>
        <w:t xml:space="preserve">.  </w:t>
      </w:r>
    </w:p>
    <w:p w:rsidR="00805AF1" w:rsidRDefault="00805AF1" w:rsidP="00E74C84">
      <w:pPr>
        <w:numPr>
          <w:ilvl w:val="0"/>
          <w:numId w:val="142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1424"/>
        </w:numPr>
        <w:spacing w:after="220"/>
        <w:contextualSpacing/>
      </w:pPr>
      <w:r>
        <w:t>If 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1424"/>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1424"/>
        </w:numPr>
        <w:spacing w:after="220"/>
        <w:contextualSpacing/>
      </w:pPr>
      <w:r>
        <w:t>ReturnIfAbrupt(</w:t>
      </w:r>
      <w:r>
        <w:rPr>
          <w:i/>
          <w:iCs/>
        </w:rPr>
        <w:t>duplicateKey</w:t>
      </w:r>
      <w:r>
        <w:t>).</w:t>
      </w:r>
    </w:p>
    <w:p w:rsidR="001B2656" w:rsidRDefault="001B2656" w:rsidP="001B2656">
      <w:pPr>
        <w:pStyle w:val="Alg4"/>
        <w:numPr>
          <w:ilvl w:val="1"/>
          <w:numId w:val="1424"/>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991471" w:rsidRDefault="00991471" w:rsidP="00991471">
      <w:pPr>
        <w:numPr>
          <w:ilvl w:val="0"/>
          <w:numId w:val="142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805AF1" w:rsidRDefault="00805AF1" w:rsidP="00476E7D">
      <w:pPr>
        <w:numPr>
          <w:ilvl w:val="0"/>
          <w:numId w:val="1424"/>
        </w:numPr>
        <w:spacing w:after="220"/>
        <w:contextualSpacing/>
        <w:rPr>
          <w:rFonts w:ascii="Times New Roman" w:hAnsi="Times New Roman"/>
        </w:rPr>
      </w:pPr>
      <w:r>
        <w:rPr>
          <w:rFonts w:ascii="Times New Roman" w:hAnsi="Times New Roman"/>
        </w:rPr>
        <w:t xml:space="preserve">If </w:t>
      </w:r>
      <w:r>
        <w:rPr>
          <w:rFonts w:ascii="Times New Roman" w:hAnsi="Times New Roman"/>
          <w:iCs/>
        </w:rPr>
        <w:t xml:space="preserve">ReferencesSuper of </w:t>
      </w:r>
      <w:r w:rsidR="00476E7D">
        <w:rPr>
          <w:rFonts w:ascii="Times New Roman" w:hAnsi="Times New Roman"/>
          <w:i/>
        </w:rPr>
        <w:t>GeneratorMethod</w:t>
      </w:r>
      <w:r>
        <w:rPr>
          <w:rFonts w:ascii="Times New Roman" w:hAnsi="Times New Roman"/>
          <w:iCs/>
        </w:rPr>
        <w:t xml:space="preserve"> is </w:t>
      </w:r>
      <w:r>
        <w:rPr>
          <w:rFonts w:ascii="Times New Roman" w:hAnsi="Times New Roman"/>
          <w:b/>
          <w:bCs/>
          <w:iCs/>
        </w:rPr>
        <w:t>true</w:t>
      </w:r>
      <w:r>
        <w:rPr>
          <w:rFonts w:ascii="Times New Roman" w:hAnsi="Times New Roman"/>
        </w:rPr>
        <w:t>, then</w:t>
      </w:r>
    </w:p>
    <w:p w:rsidR="00805AF1" w:rsidRPr="0006447F" w:rsidRDefault="00805AF1" w:rsidP="001B2656">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w:t>
      </w:r>
      <w:r w:rsidR="008F1A22">
        <w:rPr>
          <w:rFonts w:ascii="Times New Roman" w:hAnsi="Times New Roman"/>
          <w:i/>
        </w:rPr>
        <w: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805AF1" w:rsidRDefault="00805AF1" w:rsidP="00805AF1">
      <w:pPr>
        <w:numPr>
          <w:ilvl w:val="0"/>
          <w:numId w:val="1424"/>
        </w:numPr>
        <w:spacing w:after="220"/>
        <w:contextualSpacing/>
        <w:rPr>
          <w:rFonts w:ascii="Times New Roman" w:hAnsi="Times New Roman"/>
        </w:rPr>
      </w:pPr>
      <w:r>
        <w:rPr>
          <w:rFonts w:ascii="Times New Roman" w:hAnsi="Times New Roman"/>
        </w:rPr>
        <w:t xml:space="preserve">Else </w:t>
      </w:r>
    </w:p>
    <w:p w:rsidR="00805AF1" w:rsidRPr="0006447F" w:rsidRDefault="00805AF1" w:rsidP="00991471">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2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7E303B" w:rsidRDefault="007E303B" w:rsidP="007E303B">
      <w:pPr>
        <w:numPr>
          <w:ilvl w:val="0"/>
          <w:numId w:val="142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805AF1" w:rsidRPr="00F62C9B" w:rsidRDefault="00805AF1" w:rsidP="00805AF1">
      <w:pPr>
        <w:numPr>
          <w:ilvl w:val="0"/>
          <w:numId w:val="142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Pr>
          <w:rFonts w:ascii="Times New Roman" w:hAnsi="Times New Roman"/>
          <w:b/>
        </w:rPr>
        <w:t>true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Pr>
          <w:rFonts w:ascii="Times New Roman" w:hAnsi="Times New Roman"/>
        </w:rPr>
        <w:t>.</w:t>
      </w:r>
    </w:p>
    <w:p w:rsidR="00805AF1" w:rsidRPr="00F62C9B" w:rsidRDefault="00805AF1" w:rsidP="001B2656">
      <w:pPr>
        <w:numPr>
          <w:ilvl w:val="0"/>
          <w:numId w:val="142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the result of DefineProperty</w:t>
      </w:r>
      <w:r>
        <w:rPr>
          <w:rFonts w:ascii="Times New Roman" w:hAnsi="Times New Roman"/>
        </w:rPr>
        <w:t>OrThrow(</w:t>
      </w:r>
      <w:r w:rsidRPr="00F62C9B">
        <w:rPr>
          <w:rFonts w:ascii="Times New Roman" w:hAnsi="Times New Roman"/>
          <w:i/>
        </w:rPr>
        <w:t>object</w:t>
      </w:r>
      <w:r>
        <w:rPr>
          <w:rFonts w:ascii="Times New Roman" w:hAnsi="Times New Roman"/>
          <w:iCs/>
        </w:rPr>
        <w:t>,</w:t>
      </w:r>
      <w:r w:rsidRPr="00F62C9B">
        <w:rPr>
          <w:rFonts w:ascii="Times New Roman" w:hAnsi="Times New Roman"/>
        </w:rPr>
        <w:t xml:space="preserve"> </w:t>
      </w:r>
      <w:r w:rsidR="001B2656" w:rsidRPr="001B2656">
        <w:rPr>
          <w:rFonts w:ascii="Times New Roman" w:hAnsi="Times New Roman"/>
          <w:i/>
        </w:rPr>
        <w:t>propKey</w:t>
      </w:r>
      <w:r w:rsidR="008F1A22">
        <w:rPr>
          <w:rFonts w:ascii="Times New Roman" w:hAnsi="Times New Roman"/>
          <w:iCs/>
        </w:rPr>
        <w:t>,</w:t>
      </w:r>
      <w:r>
        <w:rPr>
          <w:rFonts w:ascii="Times New Roman" w:hAnsi="Times New Roman"/>
        </w:rPr>
        <w:t xml:space="preserve"> </w:t>
      </w:r>
      <w:r w:rsidRPr="00F62C9B">
        <w:rPr>
          <w:rFonts w:ascii="Times New Roman" w:hAnsi="Times New Roman"/>
          <w:i/>
        </w:rPr>
        <w:t>desc</w:t>
      </w:r>
      <w:r>
        <w:rPr>
          <w:rFonts w:ascii="Times New Roman" w:hAnsi="Times New Roman"/>
          <w:iCs/>
        </w:rPr>
        <w:t>)</w:t>
      </w:r>
      <w:r w:rsidRPr="00F62C9B">
        <w:rPr>
          <w:rFonts w:ascii="Times New Roman" w:hAnsi="Times New Roman"/>
        </w:rPr>
        <w:t>.</w:t>
      </w:r>
    </w:p>
    <w:p w:rsidR="00805AF1" w:rsidRDefault="00805AF1" w:rsidP="00805AF1">
      <w:pPr>
        <w:numPr>
          <w:ilvl w:val="0"/>
          <w:numId w:val="1424"/>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805AF1" w:rsidRPr="00F62C9B" w:rsidRDefault="00805AF1" w:rsidP="00805AF1">
      <w:pPr>
        <w:numPr>
          <w:ilvl w:val="0"/>
          <w:numId w:val="1424"/>
        </w:numPr>
        <w:spacing w:after="220"/>
        <w:rPr>
          <w:rFonts w:ascii="Times New Roman" w:hAnsi="Times New Roman"/>
        </w:rPr>
      </w:pPr>
      <w:r>
        <w:rPr>
          <w:rFonts w:ascii="Times New Roman" w:hAnsi="Times New Roman"/>
        </w:rPr>
        <w:t>Return NormalCompletion(</w:t>
      </w:r>
      <w:r w:rsidRPr="002F1A2E">
        <w:rPr>
          <w:rFonts w:ascii="Times New Roman" w:hAnsi="Times New Roman"/>
          <w:i/>
          <w:iCs/>
        </w:rPr>
        <w:t>closure</w:t>
      </w:r>
      <w:r>
        <w:rPr>
          <w:rFonts w:ascii="Times New Roman" w:hAnsi="Times New Roman"/>
        </w:rPr>
        <w:t>).</w:t>
      </w:r>
    </w:p>
    <w:p w:rsidR="009319B6" w:rsidRPr="00E77497" w:rsidRDefault="009319B6" w:rsidP="009319B6">
      <w:pPr>
        <w:keepNext/>
        <w:rPr>
          <w:rFonts w:ascii="Helvetica" w:hAnsi="Helvetica"/>
          <w:b/>
        </w:rPr>
      </w:pPr>
      <w:r w:rsidRPr="00675B74">
        <w:rPr>
          <w:rFonts w:ascii="Helvetica" w:hAnsi="Helvetica"/>
          <w:b/>
        </w:rPr>
        <w:t xml:space="preserve">Runtime Semantics: </w:t>
      </w:r>
      <w:r w:rsidRPr="00E77497">
        <w:rPr>
          <w:rFonts w:ascii="Helvetica" w:hAnsi="Helvetica"/>
          <w:b/>
          <w:spacing w:val="6"/>
        </w:rPr>
        <w:t>Evaluation</w:t>
      </w:r>
    </w:p>
    <w:p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E77497" w:rsidRDefault="009319B6" w:rsidP="0087471E">
      <w:pPr>
        <w:numPr>
          <w:ilvl w:val="0"/>
          <w:numId w:val="1403"/>
        </w:numPr>
        <w:rPr>
          <w:rFonts w:ascii="Times New Roman" w:hAnsi="Times New Roman"/>
        </w:rPr>
      </w:pPr>
      <w:r w:rsidRPr="00546435">
        <w:rPr>
          <w:rFonts w:ascii="Times New Roman" w:hAnsi="Times New Roman"/>
        </w:rPr>
        <w:t>Return</w:t>
      </w:r>
      <w:r w:rsidRPr="004D1BD1">
        <w:t xml:space="preserve"> </w:t>
      </w:r>
      <w:r w:rsidRPr="007B7042">
        <w:rPr>
          <w:rFonts w:ascii="Times New Roman" w:hAnsi="Times New Roman"/>
        </w:rPr>
        <w:t>NormalCompletion(</w:t>
      </w:r>
      <w:r w:rsidRPr="00355E22">
        <w:rPr>
          <w:rFonts w:cs="Arial"/>
        </w:rPr>
        <w:t>empty</w:t>
      </w:r>
      <w:r w:rsidRPr="007B7042">
        <w:rPr>
          <w:rFonts w:ascii="Times New Roman" w:hAnsi="Times New Roman"/>
        </w:rPr>
        <w:t>)</w:t>
      </w:r>
    </w:p>
    <w:p w:rsidR="009319B6" w:rsidRPr="00E77497" w:rsidRDefault="006B57CB" w:rsidP="00991471">
      <w:pPr>
        <w:jc w:val="left"/>
      </w:pPr>
      <w:r>
        <w:rPr>
          <w:rFonts w:ascii="Times New Roman" w:hAnsi="Times New Roman"/>
          <w:i/>
        </w:rPr>
        <w:t>Generator</w:t>
      </w:r>
      <w:r w:rsidR="009319B6" w:rsidRPr="00E77497">
        <w:rPr>
          <w:rFonts w:ascii="Times New Roman" w:hAnsi="Times New Roman"/>
          <w:i/>
        </w:rPr>
        <w:t xml:space="preserve">Expression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991471">
        <w:rPr>
          <w:rFonts w:ascii="Times New Roman" w:hAnsi="Times New Roman"/>
          <w:i/>
        </w:rPr>
        <w:t>Function</w:t>
      </w:r>
      <w:r w:rsidR="0032292A" w:rsidRPr="0032292A">
        <w:rPr>
          <w:rFonts w:ascii="Times New Roman" w:hAnsi="Times New Roman"/>
          <w:i/>
        </w:rPr>
        <w:t xml:space="preserve">Body </w:t>
      </w:r>
      <w:r w:rsidR="009319B6" w:rsidRPr="00E77497">
        <w:rPr>
          <w:rFonts w:ascii="Courier New" w:hAnsi="Courier New"/>
          <w:b/>
        </w:rPr>
        <w:t>}</w:t>
      </w:r>
      <w:r w:rsidR="009319B6" w:rsidRPr="00E77497">
        <w:t xml:space="preserve"> </w:t>
      </w:r>
    </w:p>
    <w:p w:rsidR="009319B6" w:rsidRPr="0006447F" w:rsidRDefault="009319B6" w:rsidP="00C13EBD">
      <w:pPr>
        <w:numPr>
          <w:ilvl w:val="0"/>
          <w:numId w:val="140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13EBD" w:rsidRDefault="00C13EBD" w:rsidP="00C13EBD">
      <w:pPr>
        <w:numPr>
          <w:ilvl w:val="0"/>
          <w:numId w:val="140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Default="009319B6" w:rsidP="006B57CB">
      <w:pPr>
        <w:numPr>
          <w:ilvl w:val="0"/>
          <w:numId w:val="1404"/>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9319B6" w:rsidRPr="0006447F" w:rsidRDefault="009319B6" w:rsidP="00EA79F3">
      <w:pPr>
        <w:numPr>
          <w:ilvl w:val="0"/>
          <w:numId w:val="140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 xml:space="preserve">Create </w:t>
      </w:r>
      <w:r>
        <w:rPr>
          <w:rFonts w:ascii="Times New Roman" w:hAnsi="Times New Roman"/>
        </w:rPr>
        <w:t xml:space="preserve">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0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7E303B" w:rsidRDefault="007E303B" w:rsidP="007E303B">
      <w:pPr>
        <w:numPr>
          <w:ilvl w:val="0"/>
          <w:numId w:val="140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319B6" w:rsidRPr="00E77497" w:rsidRDefault="009319B6" w:rsidP="006B57CB">
      <w:pPr>
        <w:numPr>
          <w:ilvl w:val="0"/>
          <w:numId w:val="1404"/>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Expression</w:t>
      </w:r>
      <w:r w:rsidR="009319B6" w:rsidRPr="00E77497">
        <w:t xml:space="preserve"> </w:t>
      </w:r>
      <w:r w:rsidR="009319B6" w:rsidRPr="00E77497">
        <w:rPr>
          <w:b/>
        </w:rPr>
        <w:t>:</w:t>
      </w:r>
      <w:r w:rsidR="009319B6" w:rsidRPr="00E77497">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BindingIdentifier</w:t>
      </w:r>
      <w:r w:rsidR="009319B6" w:rsidRPr="00E77497">
        <w:t xml:space="preserve"> </w:t>
      </w:r>
      <w:r w:rsidR="009319B6" w:rsidRPr="00E77497">
        <w:rPr>
          <w:rFonts w:ascii="Courier New" w:hAnsi="Courier New"/>
          <w:b/>
        </w:rPr>
        <w:t>(</w:t>
      </w:r>
      <w:r w:rsidR="009319B6" w:rsidRPr="00E77497">
        <w:t xml:space="preserve"> </w:t>
      </w:r>
      <w:r w:rsidR="009319B6" w:rsidRPr="00E77497">
        <w:rPr>
          <w:rFonts w:ascii="Times New Roman" w:hAnsi="Times New Roman"/>
          <w:i/>
        </w:rPr>
        <w:t>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06447F" w:rsidRDefault="009319B6" w:rsidP="00C13EBD">
      <w:pPr>
        <w:numPr>
          <w:ilvl w:val="0"/>
          <w:numId w:val="1405"/>
        </w:numPr>
        <w:contextualSpacing/>
        <w:rPr>
          <w:rFonts w:ascii="Times New Roman" w:hAnsi="Times New Roman"/>
        </w:rPr>
      </w:pPr>
      <w:r>
        <w:rPr>
          <w:rFonts w:ascii="Times New Roman" w:hAnsi="Times New Roman"/>
        </w:rPr>
        <w:lastRenderedPageBreak/>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13EBD" w:rsidRDefault="00C13EBD" w:rsidP="00C13EBD">
      <w:pPr>
        <w:numPr>
          <w:ilvl w:val="0"/>
          <w:numId w:val="1405"/>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Pr>
          <w:rFonts w:ascii="Times New Roman" w:hAnsi="Times New Roman"/>
        </w:rPr>
        <w:t>running</w:t>
      </w:r>
      <w:r w:rsidRPr="00E77497">
        <w:rPr>
          <w:rFonts w:ascii="Times New Roman" w:hAnsi="Times New Roman"/>
        </w:rPr>
        <w:t xml:space="preserve"> execution context’s Lexical Environment as the argument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rsidR="009319B6" w:rsidRDefault="009319B6" w:rsidP="0032292A">
      <w:pPr>
        <w:numPr>
          <w:ilvl w:val="0"/>
          <w:numId w:val="1405"/>
        </w:numPr>
        <w:contextualSpacing/>
        <w:rPr>
          <w:rFonts w:ascii="Times New Roman" w:hAnsi="Times New Roman"/>
        </w:rPr>
      </w:pPr>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rPr>
        <w:t xml:space="preserve"> as the argument.</w:t>
      </w:r>
    </w:p>
    <w:p w:rsidR="009319B6" w:rsidRPr="0006447F" w:rsidRDefault="009319B6" w:rsidP="00EA79F3">
      <w:pPr>
        <w:numPr>
          <w:ilvl w:val="0"/>
          <w:numId w:val="1405"/>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Create</w:t>
      </w:r>
      <w:r>
        <w:rPr>
          <w:rFonts w:ascii="Times New Roman" w:hAnsi="Times New Roman"/>
        </w:rPr>
        <w:t xml:space="preserv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C13EBD">
        <w:rPr>
          <w:rFonts w:ascii="Times New Roman" w:hAnsi="Times New Roman"/>
          <w:i/>
        </w:rPr>
        <w:t>b</w:t>
      </w:r>
      <w:r w:rsidR="0032292A" w:rsidRPr="0032292A">
        <w:rPr>
          <w:rFonts w:ascii="Times New Roman" w:hAnsi="Times New Roman"/>
          <w:i/>
        </w:rPr>
        <w:t>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05"/>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7E303B" w:rsidRDefault="007E303B" w:rsidP="007E303B">
      <w:pPr>
        <w:numPr>
          <w:ilvl w:val="0"/>
          <w:numId w:val="1405"/>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319B6" w:rsidRPr="00E77497" w:rsidRDefault="009319B6" w:rsidP="0032292A">
      <w:pPr>
        <w:numPr>
          <w:ilvl w:val="0"/>
          <w:numId w:val="1405"/>
        </w:numPr>
        <w:tabs>
          <w:tab w:val="left" w:pos="4680"/>
        </w:tabs>
        <w:contextualSpacing/>
        <w:rPr>
          <w:rFonts w:ascii="Times New Roman" w:hAnsi="Times New Roman"/>
        </w:rPr>
      </w:pPr>
      <w:r w:rsidRPr="00E77497">
        <w:rPr>
          <w:rFonts w:ascii="Times New Roman" w:hAnsi="Times New Roman"/>
        </w:rPr>
        <w:t xml:space="preserve">Call the </w:t>
      </w:r>
      <w:r w:rsidR="00861AE4">
        <w:rPr>
          <w:rFonts w:ascii="Times New Roman" w:hAnsi="Times New Roman"/>
        </w:rPr>
        <w:t>InitialiseBinding</w:t>
      </w:r>
      <w:r w:rsidRPr="00E77497">
        <w:rPr>
          <w:rFonts w:ascii="Times New Roman" w:hAnsi="Times New Roman"/>
        </w:rPr>
        <w:t xml:space="preserve">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77497">
        <w:rPr>
          <w:rFonts w:ascii="Times New Roman" w:hAnsi="Times New Roman"/>
          <w:i/>
        </w:rPr>
        <w:t>closure</w:t>
      </w:r>
      <w:r>
        <w:rPr>
          <w:rFonts w:ascii="Times New Roman" w:hAnsi="Times New Roman"/>
        </w:rPr>
        <w:t>)</w:t>
      </w:r>
      <w:r w:rsidRPr="00E77497">
        <w:rPr>
          <w:rFonts w:ascii="Times New Roman" w:hAnsi="Times New Roman"/>
        </w:rPr>
        <w:t>.</w:t>
      </w:r>
    </w:p>
    <w:p w:rsidR="009319B6" w:rsidRPr="00E77497" w:rsidRDefault="009319B6" w:rsidP="00C13EBD">
      <w:pPr>
        <w:pStyle w:val="Note"/>
      </w:pPr>
      <w:r w:rsidRPr="00E77497">
        <w:t>NOTE</w:t>
      </w:r>
      <w:r>
        <w:t xml:space="preserve"> 1</w:t>
      </w:r>
      <w:r w:rsidRPr="00E77497">
        <w:tab/>
        <w:t xml:space="preserve">The </w:t>
      </w:r>
      <w:r w:rsidRPr="00546435">
        <w:rPr>
          <w:rStyle w:val="bnf"/>
        </w:rPr>
        <w:t>BindingIdentifier</w:t>
      </w:r>
      <w:r w:rsidRPr="004D1BD1">
        <w:t xml:space="preserve"> in a </w:t>
      </w:r>
      <w:r w:rsidR="006B57CB">
        <w:rPr>
          <w:rFonts w:ascii="Times New Roman" w:hAnsi="Times New Roman"/>
          <w:i/>
        </w:rPr>
        <w:t>Generator</w:t>
      </w:r>
      <w:r w:rsidRPr="004D1BD1">
        <w:rPr>
          <w:rStyle w:val="bnf"/>
        </w:rPr>
        <w:t>Expression</w:t>
      </w:r>
      <w:r w:rsidRPr="003B4312">
        <w:t xml:space="preserve"> can be referenced from inside the </w:t>
      </w:r>
      <w:r w:rsidR="006B57CB">
        <w:rPr>
          <w:rFonts w:ascii="Times New Roman" w:hAnsi="Times New Roman"/>
          <w:i/>
        </w:rPr>
        <w:t>Generator</w:t>
      </w:r>
      <w:r w:rsidRPr="006B6D0A">
        <w:rPr>
          <w:rStyle w:val="bnf"/>
        </w:rPr>
        <w:t>Expression's</w:t>
      </w:r>
      <w:r w:rsidRPr="006B6D0A">
        <w:t xml:space="preserve"> </w:t>
      </w:r>
      <w:r w:rsidR="00C13EBD" w:rsidRPr="00C13EBD">
        <w:rPr>
          <w:rStyle w:val="bnf"/>
        </w:rPr>
        <w:t xml:space="preserve">FunctionBody </w:t>
      </w:r>
      <w:r w:rsidRPr="00546435">
        <w:t xml:space="preserve">to allow the </w:t>
      </w:r>
      <w:r w:rsidR="006B57CB">
        <w:t>generator code</w:t>
      </w:r>
      <w:r w:rsidRPr="00546435">
        <w:t xml:space="preserve"> to call itself recursively. However, unlike in a </w:t>
      </w:r>
      <w:r w:rsidR="006B57CB">
        <w:rPr>
          <w:rFonts w:ascii="Times New Roman" w:hAnsi="Times New Roman"/>
          <w:i/>
        </w:rPr>
        <w:t>Generator</w:t>
      </w:r>
      <w:r w:rsidRPr="00546435">
        <w:rPr>
          <w:rStyle w:val="bnf"/>
        </w:rPr>
        <w:t>Declaration</w:t>
      </w:r>
      <w:r w:rsidRPr="00546435">
        <w:t xml:space="preserve">, the </w:t>
      </w:r>
      <w:r w:rsidRPr="00546435">
        <w:rPr>
          <w:rFonts w:ascii="Times New Roman" w:hAnsi="Times New Roman"/>
          <w:i/>
        </w:rPr>
        <w:t>Binding</w:t>
      </w:r>
      <w:r w:rsidRPr="00546435">
        <w:rPr>
          <w:rStyle w:val="bnf"/>
        </w:rPr>
        <w:t>Identifier</w:t>
      </w:r>
      <w:r w:rsidRPr="00546435">
        <w:t xml:space="preserve"> in a </w:t>
      </w:r>
      <w:r w:rsidR="006B57CB">
        <w:rPr>
          <w:rFonts w:ascii="Times New Roman" w:hAnsi="Times New Roman"/>
          <w:i/>
        </w:rPr>
        <w:t>Generator</w:t>
      </w:r>
      <w:r w:rsidRPr="00546435">
        <w:rPr>
          <w:rStyle w:val="bnf"/>
        </w:rPr>
        <w:t>Expressio</w:t>
      </w:r>
      <w:r w:rsidRPr="009C202C">
        <w:rPr>
          <w:rStyle w:val="bnf"/>
        </w:rPr>
        <w:t>n</w:t>
      </w:r>
      <w:r w:rsidRPr="00B820AB">
        <w:t xml:space="preserve"> cannot be referenced from and does not affect the scope enclosing the </w:t>
      </w:r>
      <w:r w:rsidR="006B57CB">
        <w:rPr>
          <w:rFonts w:ascii="Times New Roman" w:hAnsi="Times New Roman"/>
          <w:i/>
        </w:rPr>
        <w:t>Generator</w:t>
      </w:r>
      <w:r w:rsidRPr="00675B74">
        <w:rPr>
          <w:rStyle w:val="bnf"/>
        </w:rPr>
        <w:t>Expression</w:t>
      </w:r>
      <w:r w:rsidRPr="00E77497">
        <w:t>.</w:t>
      </w:r>
    </w:p>
    <w:p w:rsidR="00F30A78" w:rsidRPr="00E77497" w:rsidRDefault="00F30A78" w:rsidP="00F30A78">
      <w:pPr>
        <w:jc w:val="left"/>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r>
        <w:rPr>
          <w:rFonts w:ascii="Times New Roman" w:hAnsi="Times New Roman"/>
          <w:i/>
        </w:rPr>
        <w:t>YieldDelegator</w:t>
      </w:r>
      <w:r w:rsidRPr="00E77497">
        <w:rPr>
          <w:rFonts w:cs="Arial"/>
          <w:vertAlign w:val="subscript"/>
        </w:rPr>
        <w:t>opt</w:t>
      </w:r>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p>
    <w:p w:rsidR="00F30A78" w:rsidRPr="00E77497" w:rsidRDefault="00F30A78" w:rsidP="00F30A78">
      <w:pPr>
        <w:pStyle w:val="Alg3"/>
        <w:numPr>
          <w:ilvl w:val="0"/>
          <w:numId w:val="1440"/>
        </w:numPr>
        <w:spacing w:after="220"/>
        <w:contextualSpacing/>
      </w:pPr>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p>
    <w:p w:rsidR="00F30A78" w:rsidRPr="00E77497" w:rsidRDefault="00F30A78" w:rsidP="00F30A78">
      <w:pPr>
        <w:pStyle w:val="Alg3"/>
        <w:numPr>
          <w:ilvl w:val="0"/>
          <w:numId w:val="1440"/>
        </w:numPr>
        <w:contextualSpacing/>
      </w:pPr>
      <w:r w:rsidRPr="00E77497">
        <w:t xml:space="preserve">Let </w:t>
      </w:r>
      <w:r>
        <w:rPr>
          <w:i/>
        </w:rPr>
        <w:t>value</w:t>
      </w:r>
      <w:r w:rsidRPr="00E77497">
        <w:t xml:space="preserve"> be GetValue(</w:t>
      </w:r>
      <w:r w:rsidRPr="00E77497">
        <w:rPr>
          <w:i/>
        </w:rPr>
        <w:t>expr</w:t>
      </w:r>
      <w:r>
        <w:rPr>
          <w:i/>
        </w:rPr>
        <w:t>Ref</w:t>
      </w:r>
      <w:r w:rsidRPr="00E77497">
        <w:t>).</w:t>
      </w:r>
    </w:p>
    <w:p w:rsidR="00F30A78" w:rsidRDefault="00F30A78" w:rsidP="00F30A78">
      <w:pPr>
        <w:pStyle w:val="Alg4"/>
        <w:numPr>
          <w:ilvl w:val="0"/>
          <w:numId w:val="1440"/>
        </w:numPr>
        <w:contextualSpacing/>
      </w:pPr>
      <w:r>
        <w:t>ReturnIfAbrupt(</w:t>
      </w:r>
      <w:r>
        <w:rPr>
          <w:i/>
        </w:rPr>
        <w:t>value</w:t>
      </w:r>
      <w:r>
        <w:t>).</w:t>
      </w:r>
    </w:p>
    <w:p w:rsidR="00F30A78" w:rsidRDefault="00F30A78" w:rsidP="00F30A78">
      <w:pPr>
        <w:numPr>
          <w:ilvl w:val="0"/>
          <w:numId w:val="1440"/>
        </w:numPr>
        <w:spacing w:after="220"/>
        <w:contextualSpacing/>
        <w:rPr>
          <w:rFonts w:ascii="Times New Roman" w:hAnsi="Times New Roman"/>
        </w:rPr>
      </w:pPr>
      <w:r>
        <w:rPr>
          <w:rFonts w:ascii="Times New Roman" w:hAnsi="Times New Roman"/>
        </w:rPr>
        <w:t xml:space="preserve">If </w:t>
      </w:r>
      <w:r>
        <w:rPr>
          <w:rFonts w:ascii="Times New Roman" w:hAnsi="Times New Roman"/>
          <w:i/>
          <w:iCs/>
        </w:rPr>
        <w:t>YieldDelegator</w:t>
      </w:r>
      <w:r>
        <w:rPr>
          <w:rFonts w:ascii="Times New Roman" w:hAnsi="Times New Roman"/>
        </w:rPr>
        <w:t xml:space="preserve"> is present, then</w:t>
      </w:r>
      <w:r w:rsidR="00B770FD">
        <w:rPr>
          <w:rFonts w:ascii="Times New Roman" w:hAnsi="Times New Roman"/>
        </w:rPr>
        <w:t xml:space="preserve"> </w:t>
      </w:r>
    </w:p>
    <w:p w:rsidR="00B770FD" w:rsidRDefault="00B770FD" w:rsidP="009725F4">
      <w:pPr>
        <w:numPr>
          <w:ilvl w:val="1"/>
          <w:numId w:val="1440"/>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w:t>
      </w:r>
      <w:r w:rsidR="009725F4">
        <w:rPr>
          <w:rFonts w:ascii="Times New Roman" w:hAnsi="Times New Roman"/>
        </w:rPr>
        <w:t>GetIterator(</w:t>
      </w:r>
      <w:r w:rsidR="00796590">
        <w:rPr>
          <w:rFonts w:ascii="Times New Roman" w:hAnsi="Times New Roman"/>
          <w:i/>
          <w:iCs/>
        </w:rPr>
        <w:t>value</w:t>
      </w:r>
      <w:r w:rsidR="009725F4">
        <w:rPr>
          <w:rFonts w:ascii="Times New Roman" w:hAnsi="Times New Roman"/>
        </w:rPr>
        <w:t>)</w:t>
      </w:r>
      <w:r w:rsidRPr="00B770FD">
        <w:rPr>
          <w:rFonts w:ascii="Times New Roman" w:hAnsi="Times New Roman"/>
        </w:rPr>
        <w:t>.</w:t>
      </w:r>
    </w:p>
    <w:p w:rsidR="00796590" w:rsidRDefault="00796590" w:rsidP="00796590">
      <w:pPr>
        <w:numPr>
          <w:ilvl w:val="1"/>
          <w:numId w:val="1440"/>
        </w:numPr>
        <w:contextualSpacing/>
        <w:rPr>
          <w:rFonts w:ascii="Times New Roman" w:hAnsi="Times New Roman"/>
        </w:rPr>
      </w:pPr>
      <w:r w:rsidRPr="00796590">
        <w:rPr>
          <w:rFonts w:ascii="Times New Roman" w:hAnsi="Times New Roman"/>
        </w:rPr>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rsidR="00F83CF7" w:rsidRDefault="00F83CF7" w:rsidP="00C11BC1">
      <w:pPr>
        <w:numPr>
          <w:ilvl w:val="1"/>
          <w:numId w:val="1440"/>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Pr>
          <w:rFonts w:ascii="Times New Roman" w:hAnsi="Times New Roman"/>
        </w:rPr>
        <w:t xml:space="preserve"> be </w:t>
      </w:r>
      <w:r>
        <w:rPr>
          <w:rFonts w:ascii="Times New Roman" w:hAnsi="Times New Roman"/>
          <w:b/>
          <w:bCs/>
        </w:rPr>
        <w:t>undefined</w:t>
      </w:r>
      <w:r>
        <w:rPr>
          <w:rFonts w:ascii="Times New Roman" w:hAnsi="Times New Roman"/>
        </w:rPr>
        <w:t>.</w:t>
      </w:r>
    </w:p>
    <w:p w:rsidR="00F83CF7" w:rsidRDefault="00F83CF7" w:rsidP="008548C0">
      <w:pPr>
        <w:numPr>
          <w:ilvl w:val="1"/>
          <w:numId w:val="1440"/>
        </w:numPr>
        <w:contextualSpacing/>
        <w:rPr>
          <w:rFonts w:ascii="Times New Roman" w:hAnsi="Times New Roman"/>
        </w:rPr>
      </w:pPr>
      <w:r>
        <w:rPr>
          <w:rFonts w:ascii="Times New Roman" w:hAnsi="Times New Roman"/>
        </w:rPr>
        <w:t xml:space="preserve">Repeat </w:t>
      </w:r>
    </w:p>
    <w:p w:rsidR="00F83CF7" w:rsidRDefault="00F83CF7" w:rsidP="00B71741">
      <w:pPr>
        <w:numPr>
          <w:ilvl w:val="2"/>
          <w:numId w:val="1440"/>
        </w:numPr>
        <w:contextualSpacing/>
        <w:rPr>
          <w:rFonts w:ascii="Times New Roman" w:hAnsi="Times New Roman"/>
        </w:rPr>
      </w:pPr>
      <w:r>
        <w:rPr>
          <w:rFonts w:ascii="Times New Roman" w:hAnsi="Times New Roman"/>
        </w:rPr>
        <w:t xml:space="preserve">Let </w:t>
      </w:r>
      <w:r w:rsidRPr="00F83CF7">
        <w:rPr>
          <w:rFonts w:ascii="Times New Roman" w:hAnsi="Times New Roman"/>
          <w:i/>
          <w:iCs/>
        </w:rPr>
        <w:t>inner</w:t>
      </w:r>
      <w:r w:rsidR="0018203B">
        <w:rPr>
          <w:rFonts w:ascii="Times New Roman" w:hAnsi="Times New Roman"/>
          <w:i/>
          <w:iCs/>
        </w:rPr>
        <w:t>Result</w:t>
      </w:r>
      <w:r>
        <w:rPr>
          <w:rFonts w:ascii="Times New Roman" w:hAnsi="Times New Roman"/>
        </w:rPr>
        <w:t xml:space="preserve"> be</w:t>
      </w:r>
      <w:r w:rsidR="0018203B">
        <w:rPr>
          <w:rFonts w:ascii="Times New Roman" w:hAnsi="Times New Roman"/>
        </w:rPr>
        <w:t xml:space="preserve"> the</w:t>
      </w:r>
      <w:r>
        <w:rPr>
          <w:rFonts w:ascii="Times New Roman" w:hAnsi="Times New Roman"/>
        </w:rPr>
        <w:t xml:space="preserve"> result of </w:t>
      </w:r>
      <w:r w:rsidR="00B71741">
        <w:rPr>
          <w:rFonts w:ascii="Times New Roman" w:hAnsi="Times New Roman"/>
        </w:rPr>
        <w:t>IteratorNext</w:t>
      </w:r>
      <w:r>
        <w:rPr>
          <w:rFonts w:ascii="Times New Roman" w:hAnsi="Times New Roman"/>
        </w:rPr>
        <w:t>(</w:t>
      </w:r>
      <w:r w:rsidR="00796590" w:rsidRPr="00B770FD">
        <w:rPr>
          <w:rFonts w:ascii="Times New Roman" w:hAnsi="Times New Roman"/>
          <w:i/>
          <w:iCs/>
        </w:rPr>
        <w:t>iterator</w:t>
      </w:r>
      <w:r>
        <w:rPr>
          <w:rFonts w:ascii="Times New Roman" w:hAnsi="Times New Roman"/>
        </w:rPr>
        <w:t xml:space="preserve">, </w:t>
      </w:r>
      <w:r>
        <w:rPr>
          <w:rFonts w:ascii="Times New Roman" w:hAnsi="Times New Roman"/>
          <w:i/>
          <w:iCs/>
        </w:rPr>
        <w:t>received</w:t>
      </w:r>
      <w:r>
        <w:rPr>
          <w:rFonts w:ascii="Times New Roman" w:hAnsi="Times New Roman"/>
        </w:rPr>
        <w:t>).</w:t>
      </w:r>
    </w:p>
    <w:p w:rsidR="00F83CF7" w:rsidRDefault="00F83CF7" w:rsidP="006C2F30">
      <w:pPr>
        <w:numPr>
          <w:ilvl w:val="2"/>
          <w:numId w:val="1440"/>
        </w:numPr>
        <w:contextualSpacing/>
        <w:rPr>
          <w:rFonts w:ascii="Times New Roman" w:hAnsi="Times New Roman"/>
        </w:rPr>
      </w:pPr>
      <w:r>
        <w:rPr>
          <w:rFonts w:ascii="Times New Roman" w:hAnsi="Times New Roman"/>
        </w:rPr>
        <w:t>ReturnIfAbrupt(</w:t>
      </w:r>
      <w:r>
        <w:rPr>
          <w:rFonts w:ascii="Times New Roman" w:hAnsi="Times New Roman"/>
          <w:i/>
          <w:iCs/>
        </w:rPr>
        <w:t>inner</w:t>
      </w:r>
      <w:r w:rsidR="006C2F30">
        <w:rPr>
          <w:rFonts w:ascii="Times New Roman" w:hAnsi="Times New Roman"/>
          <w:i/>
          <w:iCs/>
        </w:rPr>
        <w:t>Result</w:t>
      </w:r>
      <w:r w:rsidR="00C22724">
        <w:rPr>
          <w:rFonts w:ascii="Times New Roman" w:hAnsi="Times New Roman"/>
        </w:rPr>
        <w:t>).</w:t>
      </w:r>
    </w:p>
    <w:p w:rsidR="00C22724" w:rsidRDefault="00C22724" w:rsidP="00FF0B98">
      <w:pPr>
        <w:numPr>
          <w:ilvl w:val="2"/>
          <w:numId w:val="1440"/>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Pr>
          <w:rFonts w:ascii="Times New Roman" w:hAnsi="Times New Roman"/>
          <w:i/>
          <w:iCs/>
        </w:rPr>
        <w:t>innerResult</w:t>
      </w:r>
      <w:r>
        <w:rPr>
          <w:rFonts w:ascii="Times New Roman" w:hAnsi="Times New Roman"/>
        </w:rPr>
        <w:t>).</w:t>
      </w:r>
    </w:p>
    <w:p w:rsidR="00C22724" w:rsidRDefault="00C22724" w:rsidP="00C22724">
      <w:pPr>
        <w:numPr>
          <w:ilvl w:val="2"/>
          <w:numId w:val="1440"/>
        </w:numPr>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F83CF7" w:rsidRDefault="006C2F30" w:rsidP="00C22724">
      <w:pPr>
        <w:numPr>
          <w:ilvl w:val="2"/>
          <w:numId w:val="1440"/>
        </w:numPr>
        <w:contextualSpacing/>
        <w:rPr>
          <w:rFonts w:ascii="Times New Roman" w:hAnsi="Times New Roman"/>
        </w:rPr>
      </w:pPr>
      <w:r>
        <w:rPr>
          <w:rFonts w:ascii="Times New Roman" w:hAnsi="Times New Roman"/>
        </w:rPr>
        <w:t xml:space="preserve">If </w:t>
      </w:r>
      <w:r w:rsidR="00C22724">
        <w:rPr>
          <w:rFonts w:ascii="Times New Roman" w:hAnsi="Times New Roman"/>
          <w:i/>
          <w:iCs/>
        </w:rPr>
        <w:t>done</w:t>
      </w:r>
      <w:r>
        <w:rPr>
          <w:rFonts w:ascii="Times New Roman" w:hAnsi="Times New Roman"/>
        </w:rPr>
        <w:t xml:space="preserve"> is </w:t>
      </w:r>
      <w:r>
        <w:rPr>
          <w:rFonts w:ascii="Times New Roman" w:hAnsi="Times New Roman"/>
          <w:b/>
          <w:bCs/>
        </w:rPr>
        <w:t>true</w:t>
      </w:r>
      <w:r>
        <w:rPr>
          <w:rFonts w:ascii="Times New Roman" w:hAnsi="Times New Roman"/>
        </w:rPr>
        <w:t>, then</w:t>
      </w:r>
    </w:p>
    <w:p w:rsidR="0018203B" w:rsidRDefault="0018203B" w:rsidP="00B71741">
      <w:pPr>
        <w:numPr>
          <w:ilvl w:val="3"/>
          <w:numId w:val="1440"/>
        </w:numPr>
        <w:contextualSpacing/>
        <w:rPr>
          <w:rFonts w:ascii="Times New Roman" w:hAnsi="Times New Roman"/>
        </w:rPr>
      </w:pPr>
      <w:r>
        <w:rPr>
          <w:rFonts w:ascii="Times New Roman" w:hAnsi="Times New Roman"/>
        </w:rPr>
        <w:t xml:space="preserve">Let </w:t>
      </w:r>
      <w:r>
        <w:rPr>
          <w:rFonts w:ascii="Times New Roman" w:hAnsi="Times New Roman"/>
          <w:i/>
          <w:iCs/>
        </w:rPr>
        <w:t>innerValue</w:t>
      </w:r>
      <w:r>
        <w:rPr>
          <w:rFonts w:ascii="Times New Roman" w:hAnsi="Times New Roman"/>
        </w:rPr>
        <w:t xml:space="preserve"> be the result of </w:t>
      </w:r>
      <w:r w:rsidR="00B71741">
        <w:rPr>
          <w:rFonts w:ascii="Times New Roman" w:hAnsi="Times New Roman"/>
        </w:rPr>
        <w:t>IteratorValue</w:t>
      </w:r>
      <w:r>
        <w:rPr>
          <w:rFonts w:ascii="Times New Roman" w:hAnsi="Times New Roman"/>
        </w:rPr>
        <w:t xml:space="preserve"> (</w:t>
      </w:r>
      <w:r>
        <w:rPr>
          <w:rFonts w:ascii="Times New Roman" w:hAnsi="Times New Roman"/>
          <w:i/>
          <w:iCs/>
        </w:rPr>
        <w:t>innerResult</w:t>
      </w:r>
      <w:r>
        <w:rPr>
          <w:rFonts w:ascii="Times New Roman" w:hAnsi="Times New Roman"/>
        </w:rPr>
        <w:t>).</w:t>
      </w:r>
    </w:p>
    <w:p w:rsidR="006C2F30" w:rsidRPr="00E77497" w:rsidRDefault="008548C0" w:rsidP="0018203B">
      <w:pPr>
        <w:numPr>
          <w:ilvl w:val="3"/>
          <w:numId w:val="1440"/>
        </w:numPr>
        <w:contextualSpacing/>
        <w:rPr>
          <w:rFonts w:ascii="Times New Roman" w:hAnsi="Times New Roman"/>
        </w:rPr>
      </w:pPr>
      <w:r>
        <w:rPr>
          <w:rFonts w:ascii="Times New Roman" w:hAnsi="Times New Roman"/>
        </w:rPr>
        <w:t>Return</w:t>
      </w:r>
      <w:r w:rsidR="006C2F30">
        <w:rPr>
          <w:rFonts w:ascii="Times New Roman" w:hAnsi="Times New Roman"/>
        </w:rPr>
        <w:t xml:space="preserve"> </w:t>
      </w:r>
      <w:r w:rsidR="0018203B">
        <w:rPr>
          <w:rFonts w:ascii="Times New Roman" w:hAnsi="Times New Roman"/>
          <w:i/>
          <w:iCs/>
        </w:rPr>
        <w:t>innerValue</w:t>
      </w:r>
      <w:r w:rsidR="0026189F">
        <w:rPr>
          <w:rFonts w:ascii="Times New Roman" w:hAnsi="Times New Roman"/>
        </w:rPr>
        <w:t>.</w:t>
      </w:r>
    </w:p>
    <w:p w:rsidR="0026189F" w:rsidRDefault="0018203B" w:rsidP="00B32E00">
      <w:pPr>
        <w:numPr>
          <w:ilvl w:val="2"/>
          <w:numId w:val="1440"/>
        </w:numPr>
        <w:contextualSpacing/>
        <w:rPr>
          <w:rFonts w:ascii="Times New Roman" w:hAnsi="Times New Roman"/>
        </w:rPr>
      </w:pPr>
      <w:r>
        <w:rPr>
          <w:rFonts w:ascii="Times New Roman" w:hAnsi="Times New Roman"/>
        </w:rPr>
        <w:t xml:space="preserve">Let </w:t>
      </w:r>
      <w:r w:rsidR="00460C95">
        <w:rPr>
          <w:rFonts w:ascii="Times New Roman" w:hAnsi="Times New Roman"/>
          <w:i/>
          <w:iCs/>
        </w:rPr>
        <w:t>yieldCompletion</w:t>
      </w:r>
      <w:r>
        <w:rPr>
          <w:rFonts w:ascii="Times New Roman" w:hAnsi="Times New Roman"/>
        </w:rPr>
        <w:t xml:space="preserve">  be the result of GeneratorYield</w:t>
      </w:r>
      <w:r w:rsidR="00B32E00">
        <w:rPr>
          <w:rFonts w:ascii="Times New Roman" w:hAnsi="Times New Roman"/>
        </w:rPr>
        <w:t>(</w:t>
      </w:r>
      <w:r>
        <w:rPr>
          <w:rFonts w:ascii="Times New Roman" w:hAnsi="Times New Roman"/>
          <w:i/>
          <w:iCs/>
        </w:rPr>
        <w:t>innerResult</w:t>
      </w:r>
      <w:r>
        <w:rPr>
          <w:rFonts w:ascii="Times New Roman" w:hAnsi="Times New Roman"/>
        </w:rPr>
        <w:t>)</w:t>
      </w:r>
      <w:r w:rsidRPr="00E77497">
        <w:rPr>
          <w:rFonts w:ascii="Times New Roman" w:hAnsi="Times New Roman"/>
        </w:rPr>
        <w:t>.</w:t>
      </w:r>
    </w:p>
    <w:p w:rsidR="00460C95" w:rsidRDefault="00460C95" w:rsidP="00460C95">
      <w:pPr>
        <w:numPr>
          <w:ilvl w:val="2"/>
          <w:numId w:val="1440"/>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sidRPr="00EE5498">
        <w:rPr>
          <w:rFonts w:ascii="Times New Roman" w:hAnsi="Times New Roman"/>
          <w:i/>
          <w:iCs/>
        </w:rPr>
        <w:t xml:space="preserve"> </w:t>
      </w:r>
      <w:r>
        <w:rPr>
          <w:rFonts w:ascii="Times New Roman" w:hAnsi="Times New Roman"/>
        </w:rPr>
        <w:t xml:space="preserve">be </w:t>
      </w:r>
      <w:r>
        <w:rPr>
          <w:rFonts w:ascii="Times New Roman" w:hAnsi="Times New Roman"/>
          <w:i/>
          <w:iCs/>
        </w:rPr>
        <w:t>yieldCompletion</w:t>
      </w:r>
      <w:r>
        <w:rPr>
          <w:rFonts w:ascii="Times New Roman" w:hAnsi="Times New Roman"/>
        </w:rPr>
        <w:t>.[[value]].</w:t>
      </w:r>
    </w:p>
    <w:p w:rsidR="0026189F" w:rsidRDefault="00460C95" w:rsidP="00F848EB">
      <w:pPr>
        <w:numPr>
          <w:ilvl w:val="2"/>
          <w:numId w:val="1440"/>
        </w:numPr>
        <w:contextualSpacing/>
        <w:rPr>
          <w:rFonts w:ascii="Times New Roman" w:hAnsi="Times New Roman"/>
        </w:rPr>
      </w:pPr>
      <w:r>
        <w:rPr>
          <w:rFonts w:ascii="Times New Roman" w:hAnsi="Times New Roman"/>
        </w:rPr>
        <w:t xml:space="preserve">If </w:t>
      </w:r>
      <w:r>
        <w:rPr>
          <w:rFonts w:ascii="Times New Roman" w:hAnsi="Times New Roman"/>
          <w:i/>
          <w:iCs/>
        </w:rPr>
        <w:t>yieldCompletion</w:t>
      </w:r>
      <w:r>
        <w:rPr>
          <w:rFonts w:ascii="Times New Roman" w:hAnsi="Times New Roman"/>
        </w:rPr>
        <w:t xml:space="preserve">.[[type]] is </w:t>
      </w:r>
      <w:r w:rsidRPr="00E77497">
        <w:rPr>
          <w:rFonts w:cs="Arial"/>
        </w:rPr>
        <w:t>throw</w:t>
      </w:r>
      <w:r>
        <w:rPr>
          <w:rFonts w:ascii="Times New Roman" w:hAnsi="Times New Roman"/>
        </w:rPr>
        <w:t>, then</w:t>
      </w:r>
    </w:p>
    <w:p w:rsidR="00EE5498" w:rsidRDefault="00EE5498" w:rsidP="00796590">
      <w:pPr>
        <w:numPr>
          <w:ilvl w:val="3"/>
          <w:numId w:val="1440"/>
        </w:numPr>
        <w:contextualSpacing/>
        <w:rPr>
          <w:rFonts w:ascii="Times New Roman" w:hAnsi="Times New Roman"/>
        </w:rPr>
      </w:pPr>
      <w:r>
        <w:rPr>
          <w:rFonts w:ascii="Times New Roman" w:hAnsi="Times New Roman"/>
        </w:rPr>
        <w:t>If HasProperty(</w:t>
      </w:r>
      <w:r w:rsidR="00796590"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throw</w:t>
      </w:r>
      <w:r w:rsidRPr="00156AA7">
        <w:rPr>
          <w:rFonts w:ascii="Courier New" w:hAnsi="Courier New"/>
          <w:b/>
          <w:bCs/>
          <w:sz w:val="18"/>
        </w:rPr>
        <w:t>"</w:t>
      </w:r>
      <w:r w:rsidR="00732D6D">
        <w:rPr>
          <w:rFonts w:ascii="Times New Roman" w:hAnsi="Times New Roman"/>
        </w:rPr>
        <w:t>)</w:t>
      </w:r>
      <w:r w:rsidRPr="00D06133">
        <w:rPr>
          <w:rFonts w:ascii="Times New Roman" w:hAnsi="Times New Roman"/>
        </w:rPr>
        <w:t xml:space="preserve"> </w:t>
      </w:r>
      <w:r>
        <w:rPr>
          <w:rFonts w:ascii="Times New Roman" w:hAnsi="Times New Roman"/>
        </w:rPr>
        <w:t xml:space="preserve">is </w:t>
      </w:r>
      <w:r>
        <w:rPr>
          <w:rFonts w:ascii="Times New Roman" w:hAnsi="Times New Roman"/>
          <w:b/>
          <w:bCs/>
        </w:rPr>
        <w:t>true</w:t>
      </w:r>
      <w:r>
        <w:rPr>
          <w:rFonts w:ascii="Times New Roman" w:hAnsi="Times New Roman"/>
        </w:rPr>
        <w:t>, then</w:t>
      </w:r>
    </w:p>
    <w:p w:rsidR="00F30A78" w:rsidRDefault="00EE5498" w:rsidP="00796590">
      <w:pPr>
        <w:numPr>
          <w:ilvl w:val="4"/>
          <w:numId w:val="1440"/>
        </w:numPr>
        <w:contextualSpacing/>
        <w:rPr>
          <w:rFonts w:ascii="Times New Roman" w:hAnsi="Times New Roman"/>
        </w:rPr>
      </w:pPr>
      <w:r>
        <w:rPr>
          <w:rFonts w:ascii="Times New Roman" w:hAnsi="Times New Roman"/>
        </w:rPr>
        <w:t xml:space="preserve">Let </w:t>
      </w:r>
      <w:r w:rsidR="00460C95" w:rsidRPr="00F83CF7">
        <w:rPr>
          <w:rFonts w:ascii="Times New Roman" w:hAnsi="Times New Roman"/>
          <w:i/>
          <w:iCs/>
        </w:rPr>
        <w:t>inner</w:t>
      </w:r>
      <w:r w:rsidR="00460C95">
        <w:rPr>
          <w:rFonts w:ascii="Times New Roman" w:hAnsi="Times New Roman"/>
          <w:i/>
          <w:iCs/>
        </w:rPr>
        <w:t>Result</w:t>
      </w:r>
      <w:r w:rsidR="00460C95">
        <w:rPr>
          <w:rFonts w:ascii="Times New Roman" w:hAnsi="Times New Roman"/>
        </w:rPr>
        <w:t xml:space="preserve"> be the result of Invoke(</w:t>
      </w:r>
      <w:r w:rsidR="00796590" w:rsidRPr="00B770FD">
        <w:rPr>
          <w:rFonts w:ascii="Times New Roman" w:hAnsi="Times New Roman"/>
          <w:i/>
          <w:iCs/>
        </w:rPr>
        <w:t>iterator</w:t>
      </w:r>
      <w:r w:rsidR="00460C95">
        <w:rPr>
          <w:rFonts w:ascii="Times New Roman" w:hAnsi="Times New Roman"/>
        </w:rPr>
        <w:t xml:space="preserve">, </w:t>
      </w:r>
      <w:r w:rsidR="00460C95" w:rsidRPr="00156AA7">
        <w:rPr>
          <w:rFonts w:ascii="Courier New" w:hAnsi="Courier New"/>
          <w:b/>
          <w:bCs/>
          <w:sz w:val="18"/>
        </w:rPr>
        <w:t>"</w:t>
      </w:r>
      <w:r w:rsidR="00460C95">
        <w:rPr>
          <w:rFonts w:ascii="Courier New" w:hAnsi="Courier New"/>
          <w:b/>
        </w:rPr>
        <w:t>throw</w:t>
      </w:r>
      <w:r w:rsidR="00460C95" w:rsidRPr="00156AA7">
        <w:rPr>
          <w:rFonts w:ascii="Courier New" w:hAnsi="Courier New"/>
          <w:b/>
          <w:bCs/>
          <w:sz w:val="18"/>
        </w:rPr>
        <w:t>"</w:t>
      </w:r>
      <w:r w:rsidR="00460C95">
        <w:rPr>
          <w:rFonts w:ascii="Times New Roman" w:hAnsi="Times New Roman"/>
        </w:rPr>
        <w:t>, (</w:t>
      </w:r>
      <w:r w:rsidR="00460C95">
        <w:rPr>
          <w:rFonts w:ascii="Times New Roman" w:hAnsi="Times New Roman"/>
          <w:i/>
          <w:iCs/>
        </w:rPr>
        <w:t>received</w:t>
      </w:r>
      <w:r w:rsidR="00460C95">
        <w:rPr>
          <w:rFonts w:ascii="Times New Roman" w:hAnsi="Times New Roman"/>
        </w:rPr>
        <w:t>)).</w:t>
      </w:r>
    </w:p>
    <w:p w:rsidR="00460C95" w:rsidRDefault="00460C95" w:rsidP="00EE5498">
      <w:pPr>
        <w:numPr>
          <w:ilvl w:val="4"/>
          <w:numId w:val="1440"/>
        </w:numPr>
        <w:contextualSpacing/>
        <w:rPr>
          <w:rFonts w:ascii="Times New Roman" w:hAnsi="Times New Roman"/>
        </w:rPr>
      </w:pPr>
      <w:r>
        <w:rPr>
          <w:rFonts w:ascii="Times New Roman" w:hAnsi="Times New Roman"/>
        </w:rPr>
        <w:t>ReturnIfAbrupt(</w:t>
      </w:r>
      <w:r>
        <w:rPr>
          <w:rFonts w:ascii="Times New Roman" w:hAnsi="Times New Roman"/>
          <w:i/>
          <w:iCs/>
        </w:rPr>
        <w:t>innerResult</w:t>
      </w:r>
      <w:r>
        <w:rPr>
          <w:rFonts w:ascii="Times New Roman" w:hAnsi="Times New Roman"/>
        </w:rPr>
        <w:t>)</w:t>
      </w:r>
      <w:r w:rsidR="00EE5498">
        <w:rPr>
          <w:rFonts w:ascii="Times New Roman" w:hAnsi="Times New Roman"/>
        </w:rPr>
        <w:t>.</w:t>
      </w:r>
    </w:p>
    <w:p w:rsidR="00460C95" w:rsidRDefault="00EE5498" w:rsidP="00C22724">
      <w:pPr>
        <w:numPr>
          <w:ilvl w:val="3"/>
          <w:numId w:val="1440"/>
        </w:numPr>
        <w:contextualSpacing/>
        <w:rPr>
          <w:rFonts w:ascii="Times New Roman" w:hAnsi="Times New Roman"/>
        </w:rPr>
      </w:pPr>
      <w:r>
        <w:rPr>
          <w:rFonts w:ascii="Times New Roman" w:hAnsi="Times New Roman"/>
        </w:rPr>
        <w:t xml:space="preserve">Return </w:t>
      </w:r>
      <w:r>
        <w:rPr>
          <w:rFonts w:ascii="Times New Roman" w:hAnsi="Times New Roman"/>
          <w:i/>
          <w:iCs/>
        </w:rPr>
        <w:t>yieldCompletion.</w:t>
      </w:r>
    </w:p>
    <w:p w:rsidR="00F30A78" w:rsidRPr="00E77497" w:rsidRDefault="00F30A78" w:rsidP="00B775C8">
      <w:pPr>
        <w:numPr>
          <w:ilvl w:val="0"/>
          <w:numId w:val="1440"/>
        </w:numPr>
        <w:rPr>
          <w:rFonts w:ascii="Times New Roman" w:hAnsi="Times New Roman"/>
        </w:rPr>
      </w:pPr>
      <w:r w:rsidRPr="00E77497">
        <w:rPr>
          <w:rFonts w:ascii="Times New Roman" w:hAnsi="Times New Roman"/>
        </w:rPr>
        <w:t>Return</w:t>
      </w:r>
      <w:r w:rsidR="00C11BC1">
        <w:rPr>
          <w:rFonts w:ascii="Times New Roman" w:hAnsi="Times New Roman"/>
        </w:rPr>
        <w:t xml:space="preserve"> the result of GeneratorYield(</w:t>
      </w:r>
      <w:r w:rsidR="00B32E00">
        <w:rPr>
          <w:rFonts w:ascii="Times New Roman" w:hAnsi="Times New Roman"/>
        </w:rPr>
        <w:t>CreateItr</w:t>
      </w:r>
      <w:r w:rsidR="00B775C8">
        <w:rPr>
          <w:rFonts w:ascii="Times New Roman" w:hAnsi="Times New Roman"/>
        </w:rPr>
        <w:t>Result</w:t>
      </w:r>
      <w:r w:rsidR="00B32E00">
        <w:rPr>
          <w:rFonts w:ascii="Times New Roman" w:hAnsi="Times New Roman"/>
        </w:rPr>
        <w:t>Object(</w:t>
      </w:r>
      <w:r w:rsidR="00B32E00">
        <w:rPr>
          <w:rFonts w:ascii="Times New Roman" w:hAnsi="Times New Roman"/>
          <w:i/>
          <w:iCs/>
        </w:rPr>
        <w:t>value</w:t>
      </w:r>
      <w:r w:rsidR="00B32E00">
        <w:rPr>
          <w:rFonts w:ascii="Times New Roman" w:hAnsi="Times New Roman"/>
        </w:rPr>
        <w:t xml:space="preserve">, </w:t>
      </w:r>
      <w:r w:rsidR="00B32E00">
        <w:rPr>
          <w:rFonts w:ascii="Times New Roman" w:hAnsi="Times New Roman"/>
          <w:b/>
          <w:bCs/>
        </w:rPr>
        <w:t>false</w:t>
      </w:r>
      <w:r w:rsidR="00B32E00">
        <w:rPr>
          <w:rFonts w:ascii="Times New Roman" w:hAnsi="Times New Roman"/>
        </w:rPr>
        <w:t>)</w:t>
      </w:r>
      <w:r w:rsidR="00C11BC1">
        <w:rPr>
          <w:rFonts w:ascii="Times New Roman" w:hAnsi="Times New Roman"/>
        </w:rPr>
        <w:t>)</w:t>
      </w:r>
      <w:r w:rsidRPr="00E77497">
        <w:rPr>
          <w:rFonts w:ascii="Times New Roman" w:hAnsi="Times New Roman"/>
        </w:rPr>
        <w:t>.</w:t>
      </w:r>
    </w:p>
    <w:p w:rsidR="00693C57" w:rsidRPr="00E77497" w:rsidRDefault="00693C57" w:rsidP="00D148E9">
      <w:pPr>
        <w:pStyle w:val="Heading2"/>
      </w:pPr>
      <w:bookmarkStart w:id="7136" w:name="_Toc364935051"/>
      <w:r>
        <w:t>Class</w:t>
      </w:r>
      <w:r w:rsidRPr="00E77497">
        <w:t xml:space="preserve"> Definition</w:t>
      </w:r>
      <w:r>
        <w:t>s</w:t>
      </w:r>
      <w:bookmarkEnd w:id="7136"/>
    </w:p>
    <w:p w:rsidR="00693C57" w:rsidRPr="00E77497" w:rsidRDefault="00693C57" w:rsidP="00693C57">
      <w:pPr>
        <w:pStyle w:val="Syntax"/>
      </w:pPr>
      <w:r w:rsidRPr="00E77497">
        <w:t>Syntax</w:t>
      </w:r>
    </w:p>
    <w:p w:rsidR="00693C57" w:rsidRPr="00E77497" w:rsidRDefault="00693C57" w:rsidP="00693C57">
      <w:pPr>
        <w:pStyle w:val="SyntaxRule"/>
        <w:rPr>
          <w:b/>
        </w:rPr>
      </w:pPr>
      <w:r>
        <w:t>ClassDeclaration</w:t>
      </w:r>
      <w:r w:rsidR="004F79DA">
        <w:rPr>
          <w:i w:val="0"/>
          <w:iCs/>
        </w:rPr>
        <w:t xml:space="preserve"> </w:t>
      </w:r>
      <w:r w:rsidRPr="00E77497">
        <w:rPr>
          <w:rFonts w:ascii="Arial" w:hAnsi="Arial" w:cs="Arial"/>
          <w:b/>
          <w:i w:val="0"/>
        </w:rPr>
        <w:t>:</w:t>
      </w:r>
    </w:p>
    <w:p w:rsidR="00693C57" w:rsidRPr="00E77497" w:rsidRDefault="00693C57" w:rsidP="00693C57">
      <w:pPr>
        <w:pStyle w:val="SyntaxDefinition"/>
      </w:pPr>
      <w:r>
        <w:rPr>
          <w:rFonts w:ascii="Courier New" w:hAnsi="Courier New"/>
          <w:b/>
          <w:i w:val="0"/>
        </w:rPr>
        <w:t>class</w:t>
      </w:r>
      <w:r w:rsidRPr="00E77497">
        <w:t xml:space="preserve"> BindingIdentifier  </w:t>
      </w:r>
      <w:r>
        <w:t>ClassTail</w:t>
      </w:r>
      <w:r w:rsidRPr="00E77497" w:rsidDel="00C318A3">
        <w:t xml:space="preserve"> </w:t>
      </w:r>
    </w:p>
    <w:p w:rsidR="00693C57" w:rsidRPr="00E77497" w:rsidRDefault="00693C57" w:rsidP="00693C57">
      <w:pPr>
        <w:pStyle w:val="SyntaxRule"/>
      </w:pPr>
      <w:r>
        <w:t>Class</w:t>
      </w:r>
      <w:r w:rsidRPr="00E77497">
        <w:t xml:space="preserve">Expression </w:t>
      </w:r>
      <w:r w:rsidRPr="00E77497">
        <w:rPr>
          <w:rFonts w:ascii="Arial" w:hAnsi="Arial"/>
          <w:b/>
          <w:i w:val="0"/>
        </w:rPr>
        <w:t>:</w:t>
      </w:r>
    </w:p>
    <w:p w:rsidR="00693C57" w:rsidRPr="00E77497" w:rsidRDefault="00693C57" w:rsidP="00693C57">
      <w:pPr>
        <w:pStyle w:val="SyntaxDefinition"/>
      </w:pPr>
      <w:r>
        <w:rPr>
          <w:rFonts w:ascii="Courier New" w:hAnsi="Courier New"/>
          <w:b/>
          <w:i w:val="0"/>
        </w:rPr>
        <w:t>class</w:t>
      </w:r>
      <w:r w:rsidRPr="00E77497">
        <w:t xml:space="preserve"> BindingIdentifier</w:t>
      </w:r>
      <w:r w:rsidRPr="00E77497">
        <w:rPr>
          <w:rFonts w:ascii="Arial" w:hAnsi="Arial" w:cs="Arial"/>
          <w:i w:val="0"/>
          <w:vertAlign w:val="subscript"/>
        </w:rPr>
        <w:t>opt</w:t>
      </w:r>
      <w:r w:rsidRPr="00E77497">
        <w:t xml:space="preserve">  </w:t>
      </w:r>
      <w:r>
        <w:t>ClassTail</w:t>
      </w:r>
      <w:r w:rsidRPr="00E77497">
        <w:t xml:space="preserve"> </w:t>
      </w:r>
    </w:p>
    <w:p w:rsidR="00693C57" w:rsidRPr="00E77497" w:rsidRDefault="00693C57" w:rsidP="00693C57">
      <w:pPr>
        <w:pStyle w:val="SyntaxRule"/>
      </w:pPr>
      <w:r>
        <w:t>ClassTail</w:t>
      </w:r>
      <w:r w:rsidRPr="00E77497">
        <w:t xml:space="preserve"> </w:t>
      </w:r>
      <w:r w:rsidRPr="00E77497">
        <w:rPr>
          <w:rFonts w:ascii="Arial" w:hAnsi="Arial"/>
          <w:b/>
          <w:i w:val="0"/>
        </w:rPr>
        <w:t>:</w:t>
      </w:r>
    </w:p>
    <w:p w:rsidR="00693C57" w:rsidRPr="00E77497" w:rsidRDefault="00693C57" w:rsidP="00693C57">
      <w:pPr>
        <w:pStyle w:val="SyntaxDefinition"/>
      </w:pPr>
      <w:r>
        <w:t>ClassHeritage</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r>
        <w:t>Class</w:t>
      </w:r>
      <w:r w:rsidRPr="00E77497">
        <w:t>Body</w:t>
      </w:r>
      <w:r w:rsidR="00901D23" w:rsidRPr="00E77497">
        <w:rPr>
          <w:rFonts w:ascii="Arial" w:hAnsi="Arial" w:cs="Arial"/>
          <w:i w:val="0"/>
          <w:vertAlign w:val="subscript"/>
        </w:rPr>
        <w:t>opt</w:t>
      </w:r>
      <w:r w:rsidRPr="00E77497">
        <w:t xml:space="preserve"> </w:t>
      </w:r>
      <w:r w:rsidRPr="00E77497">
        <w:rPr>
          <w:rFonts w:ascii="Courier New" w:hAnsi="Courier New"/>
          <w:b/>
          <w:i w:val="0"/>
        </w:rPr>
        <w:t>}</w:t>
      </w:r>
    </w:p>
    <w:p w:rsidR="00E4291B" w:rsidRPr="00E77497" w:rsidRDefault="00E4291B" w:rsidP="00E4291B">
      <w:pPr>
        <w:pStyle w:val="SyntaxRule"/>
        <w:rPr>
          <w:b/>
        </w:rPr>
      </w:pPr>
      <w:r>
        <w:lastRenderedPageBreak/>
        <w:t>ClassHeritage</w:t>
      </w:r>
      <w:r w:rsidR="004F79DA">
        <w:rPr>
          <w:i w:val="0"/>
          <w:iCs/>
        </w:rPr>
        <w:t xml:space="preserve"> </w:t>
      </w:r>
      <w:r w:rsidRPr="00E77497">
        <w:rPr>
          <w:rFonts w:ascii="Arial" w:hAnsi="Arial" w:cs="Arial"/>
          <w:b/>
          <w:i w:val="0"/>
        </w:rPr>
        <w:t>:</w:t>
      </w:r>
    </w:p>
    <w:p w:rsidR="00E4291B" w:rsidRPr="00E77497" w:rsidRDefault="00E4291B" w:rsidP="00E4291B">
      <w:pPr>
        <w:pStyle w:val="SyntaxDefinition"/>
      </w:pPr>
      <w:r>
        <w:rPr>
          <w:rFonts w:ascii="Courier New" w:hAnsi="Courier New"/>
          <w:b/>
          <w:i w:val="0"/>
        </w:rPr>
        <w:t>extends</w:t>
      </w:r>
      <w:r w:rsidRPr="00E77497">
        <w:t xml:space="preserve"> </w:t>
      </w:r>
      <w:r>
        <w:t>AssignmentExpression</w:t>
      </w:r>
      <w:r w:rsidRPr="00E77497" w:rsidDel="00C318A3">
        <w:t xml:space="preserve"> </w:t>
      </w:r>
    </w:p>
    <w:p w:rsidR="00693C57" w:rsidRPr="00E77497" w:rsidRDefault="00E4291B" w:rsidP="00693C57">
      <w:pPr>
        <w:pStyle w:val="SyntaxRule"/>
        <w:rPr>
          <w:b/>
        </w:rPr>
      </w:pPr>
      <w:r>
        <w:t>ClassBody</w:t>
      </w:r>
      <w:r w:rsidR="00693C57" w:rsidRPr="00E77497">
        <w:rPr>
          <w:rFonts w:ascii="Arial" w:hAnsi="Arial" w:cs="Arial"/>
          <w:b/>
        </w:rPr>
        <w:t xml:space="preserve"> </w:t>
      </w:r>
      <w:r w:rsidR="00693C57" w:rsidRPr="00E77497">
        <w:rPr>
          <w:rFonts w:ascii="Arial" w:hAnsi="Arial" w:cs="Arial"/>
          <w:b/>
          <w:i w:val="0"/>
        </w:rPr>
        <w:t>:</w:t>
      </w:r>
    </w:p>
    <w:p w:rsidR="00693C57" w:rsidRPr="00E77497" w:rsidRDefault="00901D23" w:rsidP="00693C57">
      <w:pPr>
        <w:pStyle w:val="SyntaxDefinition"/>
      </w:pPr>
      <w:r>
        <w:t>ClassElementList</w:t>
      </w:r>
    </w:p>
    <w:p w:rsidR="00901D23" w:rsidRPr="00E77497" w:rsidRDefault="00901D23" w:rsidP="00901D23">
      <w:pPr>
        <w:pStyle w:val="SyntaxRule"/>
        <w:rPr>
          <w:b/>
        </w:rPr>
      </w:pPr>
      <w:r>
        <w:t>ClassElementList</w:t>
      </w:r>
      <w:r w:rsidRPr="00E77497">
        <w:rPr>
          <w:rFonts w:ascii="Arial" w:hAnsi="Arial" w:cs="Arial"/>
          <w:b/>
        </w:rPr>
        <w:t xml:space="preserve"> </w:t>
      </w:r>
      <w:r w:rsidRPr="00E77497">
        <w:rPr>
          <w:rFonts w:ascii="Arial" w:hAnsi="Arial" w:cs="Arial"/>
          <w:b/>
          <w:i w:val="0"/>
        </w:rPr>
        <w:t>:</w:t>
      </w:r>
    </w:p>
    <w:p w:rsidR="00901D23" w:rsidRPr="00E77497" w:rsidRDefault="00901D23" w:rsidP="00901D23">
      <w:pPr>
        <w:pStyle w:val="SyntaxDefinition"/>
      </w:pPr>
      <w:r>
        <w:t>ClassElement</w:t>
      </w:r>
      <w:r w:rsidRPr="00E77497">
        <w:t xml:space="preserve"> </w:t>
      </w:r>
      <w:r w:rsidRPr="00E77497">
        <w:br/>
      </w:r>
      <w:r>
        <w:t>ClassElementList  ClassElement</w:t>
      </w:r>
    </w:p>
    <w:p w:rsidR="00901D23" w:rsidRPr="00E77497" w:rsidRDefault="00901D23" w:rsidP="00901D23">
      <w:pPr>
        <w:pStyle w:val="SyntaxRule"/>
        <w:rPr>
          <w:b/>
        </w:rPr>
      </w:pPr>
      <w:r>
        <w:t>ClassElement</w:t>
      </w:r>
      <w:r w:rsidRPr="00E77497">
        <w:rPr>
          <w:rFonts w:ascii="Arial" w:hAnsi="Arial" w:cs="Arial"/>
          <w:b/>
        </w:rPr>
        <w:t xml:space="preserve"> </w:t>
      </w:r>
      <w:r w:rsidRPr="00E77497">
        <w:rPr>
          <w:rFonts w:ascii="Arial" w:hAnsi="Arial" w:cs="Arial"/>
          <w:b/>
          <w:i w:val="0"/>
        </w:rPr>
        <w:t>:</w:t>
      </w:r>
    </w:p>
    <w:p w:rsidR="00901D23" w:rsidRPr="00E77497" w:rsidRDefault="00901D23" w:rsidP="00DC1842">
      <w:pPr>
        <w:pStyle w:val="SyntaxDefinition"/>
      </w:pPr>
      <w:r>
        <w:t>MethodDefinition</w:t>
      </w:r>
      <w:r w:rsidRPr="00E77497">
        <w:t xml:space="preserve"> </w:t>
      </w:r>
      <w:r w:rsidRPr="00E77497">
        <w:br/>
      </w:r>
      <w:r w:rsidR="00DC1842">
        <w:rPr>
          <w:rFonts w:ascii="Courier New" w:hAnsi="Courier New"/>
          <w:b/>
          <w:i w:val="0"/>
        </w:rPr>
        <w:t>static</w:t>
      </w:r>
      <w:r w:rsidR="00DC1842" w:rsidRPr="00E77497">
        <w:t xml:space="preserve"> </w:t>
      </w:r>
      <w:r w:rsidR="00DC1842">
        <w:t>MethodDefinition</w:t>
      </w:r>
      <w:r w:rsidR="00DC1842" w:rsidRPr="00E77497">
        <w:t xml:space="preserve"> </w:t>
      </w:r>
      <w:r w:rsidR="00DC1842" w:rsidRPr="00E77497">
        <w:br/>
      </w:r>
      <w:r>
        <w:rPr>
          <w:rFonts w:ascii="Courier New" w:hAnsi="Courier New"/>
          <w:b/>
          <w:i w:val="0"/>
        </w:rPr>
        <w:t>;</w:t>
      </w:r>
    </w:p>
    <w:p w:rsidR="00D1166C" w:rsidRPr="00D1166C" w:rsidRDefault="00D1166C" w:rsidP="00D1166C">
      <w:pPr>
        <w:pStyle w:val="Note"/>
      </w:pPr>
      <w:r>
        <w:t>NOTE</w:t>
      </w:r>
      <w:r>
        <w:tab/>
        <w:t xml:space="preserve">A </w:t>
      </w:r>
      <w:r w:rsidRPr="00C5668D">
        <w:rPr>
          <w:rFonts w:ascii="Times New Roman" w:hAnsi="Times New Roman"/>
          <w:i/>
          <w:iCs/>
        </w:rPr>
        <w:t>ClassBody</w:t>
      </w:r>
      <w:r>
        <w:t xml:space="preserve"> is always strict code.</w:t>
      </w:r>
    </w:p>
    <w:p w:rsidR="00693C57" w:rsidRPr="00E77497" w:rsidRDefault="00693C57" w:rsidP="00D148E9">
      <w:pPr>
        <w:pStyle w:val="Heading4"/>
      </w:pPr>
      <w:r w:rsidRPr="00E77497">
        <w:t>Static Semantics</w:t>
      </w:r>
    </w:p>
    <w:p w:rsidR="00F00D7C" w:rsidRPr="00E77497" w:rsidRDefault="00F00D7C" w:rsidP="00F00D7C">
      <w:pPr>
        <w:rPr>
          <w:rFonts w:ascii="Helvetica" w:hAnsi="Helvetica"/>
          <w:b/>
        </w:rPr>
      </w:pPr>
      <w:r w:rsidRPr="00E77497">
        <w:rPr>
          <w:rFonts w:ascii="Helvetica" w:hAnsi="Helvetica"/>
          <w:b/>
        </w:rPr>
        <w:t>Static Semantics:  Early Errors</w:t>
      </w:r>
    </w:p>
    <w:p w:rsidR="003A737F" w:rsidRDefault="003A737F" w:rsidP="003A737F">
      <w:pPr>
        <w:rPr>
          <w:rFonts w:ascii="Courier New" w:hAnsi="Courier New" w:cs="Courier New"/>
          <w:b/>
          <w:iCs/>
        </w:rPr>
      </w:pPr>
      <w:r>
        <w:rPr>
          <w:rStyle w:val="bnf"/>
        </w:rPr>
        <w:t>ClassBody</w:t>
      </w:r>
      <w:r w:rsidRPr="00E77497">
        <w:t xml:space="preserve"> </w:t>
      </w:r>
      <w:r w:rsidRPr="00E77497">
        <w:rPr>
          <w:b/>
        </w:rPr>
        <w:t>:</w:t>
      </w:r>
      <w:r w:rsidRPr="00E77497">
        <w:t xml:space="preserve">  </w:t>
      </w:r>
      <w:r>
        <w:rPr>
          <w:rStyle w:val="bnf"/>
        </w:rPr>
        <w:t>ClassElementList</w:t>
      </w:r>
      <w:r w:rsidRPr="00E77497">
        <w:rPr>
          <w:rStyle w:val="bnf"/>
        </w:rPr>
        <w:t xml:space="preserve"> </w:t>
      </w:r>
      <w:r w:rsidRPr="00E77497">
        <w:rPr>
          <w:rFonts w:ascii="Courier New" w:hAnsi="Courier New"/>
        </w:rPr>
        <w:t xml:space="preserve"> </w:t>
      </w:r>
    </w:p>
    <w:p w:rsidR="003A737F" w:rsidRDefault="003A737F" w:rsidP="00145775">
      <w:pPr>
        <w:numPr>
          <w:ilvl w:val="0"/>
          <w:numId w:val="403"/>
        </w:numPr>
        <w:spacing w:after="220"/>
        <w:contextualSpacing/>
      </w:pPr>
      <w:r w:rsidRPr="00E77497">
        <w:t xml:space="preserve">It is a Syntax Error if </w:t>
      </w:r>
      <w:r w:rsidR="00DC1842" w:rsidRPr="00DC1842">
        <w:rPr>
          <w:rFonts w:ascii="Times New Roman" w:hAnsi="Times New Roman"/>
        </w:rPr>
        <w:t>Prototype</w:t>
      </w:r>
      <w:r w:rsidR="0003414D">
        <w:rPr>
          <w:rFonts w:ascii="Times New Roman" w:hAnsi="Times New Roman"/>
        </w:rPr>
        <w:t>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sidR="0003414D">
        <w:rPr>
          <w:rStyle w:val="bnf"/>
          <w:rFonts w:ascii="Arial" w:hAnsi="Arial" w:cs="Arial"/>
          <w:i w:val="0"/>
        </w:rPr>
        <w:t>r</w:t>
      </w:r>
      <w:r w:rsidRPr="004321EC">
        <w:rPr>
          <w:rStyle w:val="bnf"/>
          <w:rFonts w:ascii="Arial" w:hAnsi="Arial" w:cs="Arial"/>
          <w:i w:val="0"/>
        </w:rPr>
        <w:t xml:space="preserve">ies, unless the following condition </w:t>
      </w:r>
      <w:r w:rsidR="00305E2B">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00305E2B" w:rsidRPr="00ED2E78">
        <w:rPr>
          <w:rStyle w:val="bnf"/>
        </w:rPr>
        <w:t>MethodDefinition</w:t>
      </w:r>
      <w:r w:rsidR="00305E2B">
        <w:t xml:space="preserve"> </w:t>
      </w:r>
      <w:r>
        <w:t xml:space="preserve">and the other occurrence was obtained from a </w:t>
      </w:r>
      <w:r w:rsidRPr="009D3381">
        <w:rPr>
          <w:rFonts w:ascii="Courier New" w:hAnsi="Courier New" w:cs="Courier New"/>
          <w:b/>
        </w:rPr>
        <w:t>set</w:t>
      </w:r>
      <w:r>
        <w:t xml:space="preserve"> accessor </w:t>
      </w:r>
      <w:r w:rsidR="00305E2B" w:rsidRPr="00ED2E78">
        <w:rPr>
          <w:rStyle w:val="bnf"/>
        </w:rPr>
        <w:t>MethodDefinition</w:t>
      </w:r>
      <w:r>
        <w:t>.</w:t>
      </w:r>
    </w:p>
    <w:p w:rsidR="00DC1842" w:rsidRDefault="00DC1842" w:rsidP="00DC1842">
      <w:pPr>
        <w:numPr>
          <w:ilvl w:val="0"/>
          <w:numId w:val="403"/>
        </w:numPr>
        <w:spacing w:after="220"/>
      </w:pPr>
      <w:r w:rsidRPr="00E77497">
        <w:t xml:space="preserve">It is a Syntax Error if </w:t>
      </w:r>
      <w:r>
        <w:rPr>
          <w:rFonts w:ascii="Times New Roman" w:hAnsi="Times New Roman"/>
        </w:rPr>
        <w:t>StaticProperty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Pr>
          <w:rStyle w:val="bnf"/>
          <w:rFonts w:ascii="Arial" w:hAnsi="Arial" w:cs="Arial"/>
          <w:i w:val="0"/>
        </w:rPr>
        <w:t>r</w:t>
      </w:r>
      <w:r w:rsidRPr="004321EC">
        <w:rPr>
          <w:rStyle w:val="bnf"/>
          <w:rFonts w:ascii="Arial" w:hAnsi="Arial" w:cs="Arial"/>
          <w:i w:val="0"/>
        </w:rPr>
        <w:t xml:space="preserve">ies, unless the following condition </w:t>
      </w:r>
      <w:r>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Pr="00ED2E78">
        <w:rPr>
          <w:rStyle w:val="bnf"/>
        </w:rPr>
        <w:t>MethodDefinition</w:t>
      </w:r>
      <w:r>
        <w:t xml:space="preserve"> and the other occurrence was obtained from a </w:t>
      </w:r>
      <w:r w:rsidRPr="009D3381">
        <w:rPr>
          <w:rFonts w:ascii="Courier New" w:hAnsi="Courier New" w:cs="Courier New"/>
          <w:b/>
        </w:rPr>
        <w:t>set</w:t>
      </w:r>
      <w:r>
        <w:t xml:space="preserve"> accessor </w:t>
      </w:r>
      <w:r w:rsidRPr="00ED2E78">
        <w:rPr>
          <w:rStyle w:val="bnf"/>
        </w:rPr>
        <w:t>MethodDefinition</w:t>
      </w:r>
      <w:r>
        <w:t>.</w:t>
      </w:r>
    </w:p>
    <w:p w:rsidR="00266D2C" w:rsidRDefault="00266D2C" w:rsidP="00266D2C">
      <w:pPr>
        <w:rPr>
          <w:rFonts w:ascii="Courier New" w:hAnsi="Courier New" w:cs="Courier New"/>
          <w:b/>
          <w:iCs/>
        </w:rPr>
      </w:pPr>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rsidR="00266D2C" w:rsidRDefault="00266D2C" w:rsidP="00D46B2C">
      <w:pPr>
        <w:numPr>
          <w:ilvl w:val="0"/>
          <w:numId w:val="403"/>
        </w:numPr>
        <w:spacing w:after="220"/>
      </w:pPr>
      <w:r w:rsidRPr="00E77497">
        <w:t xml:space="preserve">It is a Syntax Error if </w:t>
      </w:r>
      <w:r w:rsidR="00D46B2C">
        <w:rPr>
          <w:rFonts w:ascii="Times New Roman" w:hAnsi="Times New Roman"/>
        </w:rPr>
        <w:t>PropName</w:t>
      </w:r>
      <w:r>
        <w:t xml:space="preserve"> of </w:t>
      </w:r>
      <w:r w:rsidR="00D46B2C">
        <w:rPr>
          <w:rStyle w:val="bnf"/>
        </w:rPr>
        <w:t>MethodDefinition</w:t>
      </w:r>
      <w:r w:rsidR="00D46B2C" w:rsidRPr="00E77497">
        <w:rPr>
          <w:rFonts w:ascii="Courier New" w:hAnsi="Courier New"/>
        </w:rPr>
        <w:t xml:space="preserve"> </w:t>
      </w:r>
      <w:r w:rsidR="00D46B2C">
        <w:rPr>
          <w:rStyle w:val="bnf"/>
          <w:rFonts w:ascii="Arial" w:hAnsi="Arial" w:cs="Arial"/>
          <w:i w:val="0"/>
        </w:rPr>
        <w:t xml:space="preserve">is </w:t>
      </w:r>
      <w:r w:rsidR="00D46B2C" w:rsidRPr="00052EFC">
        <w:rPr>
          <w:rFonts w:cs="Arial"/>
          <w:b/>
        </w:rPr>
        <w:t>″</w:t>
      </w:r>
      <w:r w:rsidR="00D46B2C">
        <w:rPr>
          <w:rFonts w:ascii="Courier New" w:hAnsi="Courier New" w:cs="Courier New"/>
          <w:b/>
        </w:rPr>
        <w:t>constru</w:t>
      </w:r>
      <w:r w:rsidR="00372375">
        <w:rPr>
          <w:rFonts w:ascii="Courier New" w:hAnsi="Courier New" w:cs="Courier New"/>
          <w:b/>
        </w:rPr>
        <w:t>c</w:t>
      </w:r>
      <w:r w:rsidR="00D46B2C">
        <w:rPr>
          <w:rFonts w:ascii="Courier New" w:hAnsi="Courier New" w:cs="Courier New"/>
          <w:b/>
        </w:rPr>
        <w:t>tor</w:t>
      </w:r>
      <w:r w:rsidR="00D46B2C" w:rsidRPr="00557892">
        <w:rPr>
          <w:rFonts w:cs="Arial"/>
          <w:b/>
        </w:rPr>
        <w:t>″</w:t>
      </w:r>
      <w:r w:rsidR="00D46B2C" w:rsidRPr="00E77497">
        <w:t xml:space="preserve"> </w:t>
      </w:r>
      <w:r w:rsidRPr="004321EC">
        <w:rPr>
          <w:rStyle w:val="bnf"/>
          <w:rFonts w:ascii="Arial" w:hAnsi="Arial" w:cs="Arial"/>
          <w:i w:val="0"/>
        </w:rPr>
        <w:t xml:space="preserve"> </w:t>
      </w:r>
      <w:r w:rsidR="00D46B2C">
        <w:rPr>
          <w:rStyle w:val="bnf"/>
          <w:rFonts w:ascii="Arial" w:hAnsi="Arial" w:cs="Arial"/>
          <w:i w:val="0"/>
        </w:rPr>
        <w:t>and</w:t>
      </w:r>
      <w:r w:rsidRPr="004321EC">
        <w:rPr>
          <w:rStyle w:val="bnf"/>
          <w:rFonts w:ascii="Arial" w:hAnsi="Arial" w:cs="Arial"/>
          <w:i w:val="0"/>
        </w:rPr>
        <w:t xml:space="preserve"> </w:t>
      </w:r>
      <w:r w:rsidR="00D46B2C" w:rsidRPr="00D46B2C">
        <w:rPr>
          <w:rStyle w:val="bnf"/>
          <w:i w:val="0"/>
        </w:rPr>
        <w:t>SpecialMethod</w:t>
      </w:r>
      <w:r w:rsidR="00D46B2C">
        <w:rPr>
          <w:rStyle w:val="bnf"/>
          <w:rFonts w:ascii="Arial" w:hAnsi="Arial" w:cs="Arial"/>
          <w:i w:val="0"/>
        </w:rPr>
        <w:t xml:space="preserve"> of </w:t>
      </w:r>
      <w:r w:rsidR="00D46B2C">
        <w:rPr>
          <w:rStyle w:val="bnf"/>
        </w:rPr>
        <w:t>MethodDefinition</w:t>
      </w:r>
      <w:r w:rsidR="00D46B2C">
        <w:rPr>
          <w:rStyle w:val="bnf"/>
          <w:rFonts w:ascii="Arial" w:hAnsi="Arial" w:cs="Arial"/>
          <w:i w:val="0"/>
        </w:rPr>
        <w:t xml:space="preserve"> is </w:t>
      </w:r>
      <w:r w:rsidR="00D46B2C" w:rsidRPr="00D46B2C">
        <w:rPr>
          <w:rStyle w:val="bnf"/>
          <w:b/>
          <w:i w:val="0"/>
        </w:rPr>
        <w:t>true</w:t>
      </w:r>
      <w:r w:rsidR="00D46B2C">
        <w:rPr>
          <w:rStyle w:val="bnf"/>
          <w:rFonts w:ascii="Arial" w:hAnsi="Arial" w:cs="Arial"/>
          <w:i w:val="0"/>
        </w:rPr>
        <w:t>.</w:t>
      </w:r>
      <w:r w:rsidRPr="00E77497">
        <w:rPr>
          <w:rFonts w:ascii="Courier New" w:hAnsi="Courier New" w:cs="Courier New"/>
          <w:b/>
          <w:iCs/>
        </w:rPr>
        <w:t xml:space="preserve"> </w:t>
      </w:r>
    </w:p>
    <w:p w:rsidR="00DC1842" w:rsidRDefault="00DC1842" w:rsidP="00DC1842">
      <w:pPr>
        <w:rPr>
          <w:rFonts w:ascii="Courier New" w:hAnsi="Courier New" w:cs="Courier New"/>
          <w:b/>
          <w:iCs/>
        </w:rPr>
      </w:pPr>
      <w:r>
        <w:rPr>
          <w:rStyle w:val="bnf"/>
        </w:rPr>
        <w:t>ClassElement</w:t>
      </w:r>
      <w:r w:rsidRPr="00E77497">
        <w:t xml:space="preserve"> </w:t>
      </w:r>
      <w:r w:rsidRPr="00E77497">
        <w:rPr>
          <w:b/>
        </w:rPr>
        <w:t>:</w:t>
      </w:r>
      <w:r>
        <w:rPr>
          <w:b/>
        </w:rPr>
        <w:t xml:space="preserve"> </w:t>
      </w:r>
      <w:r>
        <w:rPr>
          <w:rFonts w:ascii="Courier New" w:hAnsi="Courier New" w:cs="Courier New"/>
          <w:b/>
        </w:rPr>
        <w:t>static</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rsidR="00DC1842" w:rsidRDefault="00DC1842" w:rsidP="00DC1842">
      <w:pPr>
        <w:numPr>
          <w:ilvl w:val="0"/>
          <w:numId w:val="403"/>
        </w:numPr>
        <w:spacing w:after="220"/>
      </w:pPr>
      <w:r w:rsidRPr="00E77497">
        <w:t xml:space="preserve">It is a Syntax Error if </w:t>
      </w:r>
      <w:r>
        <w:rPr>
          <w:rFonts w:ascii="Times New Roman" w:hAnsi="Times New Roman"/>
        </w:rPr>
        <w:t>PropName</w:t>
      </w:r>
      <w:r>
        <w:t xml:space="preserve"> of </w:t>
      </w:r>
      <w:r>
        <w:rPr>
          <w:rStyle w:val="bnf"/>
        </w:rPr>
        <w:t>MethodDefinition</w:t>
      </w:r>
      <w:r w:rsidRPr="00E77497">
        <w:rPr>
          <w:rFonts w:ascii="Courier New" w:hAnsi="Courier New"/>
        </w:rPr>
        <w:t xml:space="preserve"> </w:t>
      </w:r>
      <w:r>
        <w:rPr>
          <w:rStyle w:val="bnf"/>
          <w:rFonts w:ascii="Arial" w:hAnsi="Arial" w:cs="Arial"/>
          <w:i w:val="0"/>
        </w:rPr>
        <w:t xml:space="preserve">is </w:t>
      </w:r>
      <w:r w:rsidRPr="00052EFC">
        <w:rPr>
          <w:rFonts w:cs="Arial"/>
          <w:b/>
        </w:rPr>
        <w:t>″</w:t>
      </w:r>
      <w:r>
        <w:rPr>
          <w:rFonts w:ascii="Courier New" w:hAnsi="Courier New" w:cs="Courier New"/>
          <w:b/>
        </w:rPr>
        <w:t>prototype</w:t>
      </w:r>
      <w:r w:rsidRPr="00557892">
        <w:rPr>
          <w:rFonts w:cs="Arial"/>
          <w:b/>
        </w:rPr>
        <w:t>″</w:t>
      </w:r>
      <w:r>
        <w:rPr>
          <w:rStyle w:val="bnf"/>
          <w:rFonts w:ascii="Arial" w:hAnsi="Arial" w:cs="Arial"/>
          <w:i w:val="0"/>
        </w:rPr>
        <w:t>.</w:t>
      </w:r>
      <w:r w:rsidRPr="00E77497">
        <w:rPr>
          <w:rFonts w:ascii="Courier New" w:hAnsi="Courier New" w:cs="Courier New"/>
          <w:b/>
          <w:iCs/>
        </w:rPr>
        <w:t xml:space="preserve"> </w:t>
      </w:r>
    </w:p>
    <w:p w:rsidR="0045371C" w:rsidRPr="00E77497" w:rsidRDefault="0045371C" w:rsidP="0045371C">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rsidR="0045371C" w:rsidRPr="00E77497" w:rsidRDefault="00010F9D" w:rsidP="0045371C">
      <w:pPr>
        <w:jc w:val="left"/>
      </w:pPr>
      <w:r>
        <w:rPr>
          <w:rFonts w:ascii="Times New Roman" w:hAnsi="Times New Roman"/>
          <w:i/>
        </w:rPr>
        <w:t>Class</w:t>
      </w:r>
      <w:r w:rsidRPr="00E77497">
        <w:rPr>
          <w:rFonts w:ascii="Times New Roman" w:hAnsi="Times New Roman"/>
          <w:i/>
        </w:rPr>
        <w:t>Declaration</w:t>
      </w:r>
      <w:r w:rsidR="0045371C" w:rsidRPr="00E77497">
        <w:rPr>
          <w:b/>
        </w:rPr>
        <w:t xml:space="preserve">: </w:t>
      </w:r>
      <w:r w:rsidR="0045371C">
        <w:rPr>
          <w:rFonts w:ascii="Courier New" w:hAnsi="Courier New"/>
          <w:b/>
        </w:rPr>
        <w:t>class</w:t>
      </w:r>
      <w:r w:rsidR="0045371C" w:rsidRPr="00E77497">
        <w:t xml:space="preserve"> </w:t>
      </w:r>
      <w:r w:rsidR="0045371C" w:rsidRPr="00E77497">
        <w:rPr>
          <w:rFonts w:ascii="Times New Roman" w:hAnsi="Times New Roman"/>
          <w:i/>
        </w:rPr>
        <w:t>BindingIdentifier</w:t>
      </w:r>
      <w:r w:rsidR="0045371C">
        <w:rPr>
          <w:rFonts w:cs="Arial"/>
          <w:vertAlign w:val="subscript"/>
        </w:rPr>
        <w:t xml:space="preserve"> </w:t>
      </w:r>
      <w:r w:rsidR="0045371C" w:rsidRPr="00E77497">
        <w:rPr>
          <w:rFonts w:ascii="Times New Roman" w:hAnsi="Times New Roman"/>
          <w:i/>
        </w:rPr>
        <w:t xml:space="preserve"> </w:t>
      </w:r>
      <w:r w:rsidR="0045371C">
        <w:rPr>
          <w:rFonts w:ascii="Times New Roman" w:hAnsi="Times New Roman"/>
          <w:i/>
        </w:rPr>
        <w:t>ClassTail</w:t>
      </w:r>
      <w:r w:rsidR="0045371C" w:rsidRPr="00E77497">
        <w:t xml:space="preserve"> </w:t>
      </w:r>
    </w:p>
    <w:p w:rsidR="0045371C" w:rsidRPr="00E77497" w:rsidRDefault="0045371C" w:rsidP="0045371C">
      <w:pPr>
        <w:pStyle w:val="Alg4"/>
        <w:numPr>
          <w:ilvl w:val="0"/>
          <w:numId w:val="841"/>
        </w:numPr>
        <w:spacing w:after="220"/>
        <w:contextualSpacing/>
      </w:pPr>
      <w:r w:rsidRPr="00E77497">
        <w:t xml:space="preserve">Return the BoundNames of </w:t>
      </w:r>
      <w:r w:rsidRPr="00E77497">
        <w:rPr>
          <w:i/>
        </w:rPr>
        <w:t>BindingIdentifier</w:t>
      </w:r>
      <w:r w:rsidRPr="00E77497">
        <w:t>.</w:t>
      </w:r>
    </w:p>
    <w:p w:rsidR="00A623D6" w:rsidRPr="00E77497" w:rsidRDefault="00A623D6" w:rsidP="00A623D6">
      <w:pPr>
        <w:rPr>
          <w:rFonts w:ascii="Helvetica" w:hAnsi="Helvetica"/>
          <w:b/>
        </w:rPr>
      </w:pPr>
      <w:r w:rsidRPr="00E77497">
        <w:rPr>
          <w:rFonts w:ascii="Helvetica" w:hAnsi="Helvetica"/>
          <w:b/>
        </w:rPr>
        <w:t xml:space="preserve">Static Semantics:  </w:t>
      </w:r>
      <w:r>
        <w:rPr>
          <w:rFonts w:ascii="Helvetica" w:hAnsi="Helvetica"/>
          <w:b/>
        </w:rPr>
        <w:t>Constructor</w:t>
      </w:r>
      <w:r>
        <w:rPr>
          <w:rFonts w:ascii="Helvetica" w:hAnsi="Helvetica"/>
          <w:b/>
          <w:lang w:eastAsia="en-US"/>
        </w:rPr>
        <w:t>Method</w:t>
      </w:r>
    </w:p>
    <w:p w:rsidR="009C71C6" w:rsidRPr="00E77497" w:rsidRDefault="009C71C6" w:rsidP="009C71C6">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Pr>
          <w:rFonts w:ascii="Courier New" w:hAnsi="Courier New"/>
        </w:rPr>
        <w:tab/>
      </w:r>
    </w:p>
    <w:p w:rsidR="009C71C6" w:rsidRDefault="009C71C6" w:rsidP="009C71C6">
      <w:pPr>
        <w:pStyle w:val="Alg4"/>
        <w:numPr>
          <w:ilvl w:val="0"/>
          <w:numId w:val="858"/>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F25C9A">
        <w:rPr>
          <w:rFonts w:ascii="Arial" w:hAnsi="Arial" w:cs="Arial"/>
        </w:rPr>
        <w:t>empty</w:t>
      </w:r>
      <w:r>
        <w:t>.</w:t>
      </w:r>
    </w:p>
    <w:p w:rsidR="009C71C6" w:rsidRDefault="009C71C6" w:rsidP="009C71C6">
      <w:pPr>
        <w:pStyle w:val="Alg4"/>
        <w:numPr>
          <w:ilvl w:val="0"/>
          <w:numId w:val="858"/>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rsidR="009C71C6" w:rsidRDefault="009C71C6" w:rsidP="009C71C6">
      <w:pPr>
        <w:pStyle w:val="Alg4"/>
        <w:numPr>
          <w:ilvl w:val="0"/>
          <w:numId w:val="858"/>
        </w:numPr>
        <w:spacing w:after="220"/>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rsidR="009C71C6" w:rsidRPr="00E77497" w:rsidRDefault="009C71C6" w:rsidP="009C71C6">
      <w:pPr>
        <w:pStyle w:val="Alg4"/>
        <w:numPr>
          <w:ilvl w:val="0"/>
          <w:numId w:val="858"/>
        </w:numPr>
        <w:spacing w:after="220"/>
        <w:contextualSpacing/>
      </w:pPr>
      <w:r>
        <w:t xml:space="preserve">Return </w:t>
      </w:r>
      <w:r w:rsidRPr="001F706A">
        <w:rPr>
          <w:i/>
        </w:rPr>
        <w:t>ClassElement</w:t>
      </w:r>
      <w:r w:rsidRPr="00E77497">
        <w:t>.</w:t>
      </w:r>
    </w:p>
    <w:p w:rsidR="009C71C6" w:rsidRPr="00E77497" w:rsidRDefault="009C71C6" w:rsidP="009C71C6">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9C71C6" w:rsidRPr="00E77497" w:rsidRDefault="009C71C6" w:rsidP="009C71C6">
      <w:pPr>
        <w:pStyle w:val="Alg4"/>
        <w:numPr>
          <w:ilvl w:val="0"/>
          <w:numId w:val="1353"/>
        </w:numPr>
        <w:contextualSpacing/>
      </w:pPr>
      <w:r w:rsidRPr="00E77497">
        <w:t xml:space="preserve">Let </w:t>
      </w:r>
      <w:r>
        <w:rPr>
          <w:i/>
        </w:rPr>
        <w:t>head</w:t>
      </w:r>
      <w:r w:rsidRPr="00E77497">
        <w:t xml:space="preserve"> be </w:t>
      </w:r>
      <w:r>
        <w:t>ConstructorMethod</w:t>
      </w:r>
      <w:r w:rsidRPr="00E77497">
        <w:t xml:space="preserve"> of </w:t>
      </w:r>
      <w:r>
        <w:rPr>
          <w:rStyle w:val="bnf"/>
        </w:rPr>
        <w:t>ClassElementList</w:t>
      </w:r>
      <w:r w:rsidRPr="00E77497">
        <w:rPr>
          <w:rStyle w:val="bnf"/>
          <w:i w:val="0"/>
        </w:rPr>
        <w:t>.</w:t>
      </w:r>
    </w:p>
    <w:p w:rsidR="009C71C6" w:rsidRDefault="009C71C6" w:rsidP="009C71C6">
      <w:pPr>
        <w:pStyle w:val="Alg4"/>
        <w:numPr>
          <w:ilvl w:val="0"/>
          <w:numId w:val="1353"/>
        </w:numPr>
        <w:spacing w:after="220"/>
        <w:contextualSpacing/>
      </w:pPr>
      <w:r>
        <w:lastRenderedPageBreak/>
        <w:t xml:space="preserve">If </w:t>
      </w:r>
      <w:r>
        <w:rPr>
          <w:i/>
          <w:iCs/>
        </w:rPr>
        <w:t>head</w:t>
      </w:r>
      <w:r>
        <w:t xml:space="preserve"> is not </w:t>
      </w:r>
      <w:r w:rsidRPr="00F25C9A">
        <w:rPr>
          <w:rFonts w:ascii="Arial" w:hAnsi="Arial" w:cs="Arial"/>
        </w:rPr>
        <w:t>empty</w:t>
      </w:r>
      <w:r>
        <w:t xml:space="preserve">, return </w:t>
      </w:r>
      <w:r>
        <w:rPr>
          <w:i/>
          <w:iCs/>
        </w:rPr>
        <w:t>head</w:t>
      </w:r>
      <w:r>
        <w:t>.</w:t>
      </w:r>
    </w:p>
    <w:p w:rsidR="009C71C6" w:rsidRDefault="009C71C6" w:rsidP="009C71C6">
      <w:pPr>
        <w:pStyle w:val="Alg4"/>
        <w:numPr>
          <w:ilvl w:val="0"/>
          <w:numId w:val="1353"/>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F25C9A">
        <w:rPr>
          <w:rFonts w:ascii="Arial" w:hAnsi="Arial" w:cs="Arial"/>
        </w:rPr>
        <w:t>empty</w:t>
      </w:r>
      <w:r>
        <w:t>.</w:t>
      </w:r>
    </w:p>
    <w:p w:rsidR="009C71C6" w:rsidRDefault="009C71C6" w:rsidP="009C71C6">
      <w:pPr>
        <w:pStyle w:val="Alg4"/>
        <w:numPr>
          <w:ilvl w:val="0"/>
          <w:numId w:val="1353"/>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rsidR="009C71C6" w:rsidRPr="00E77497" w:rsidRDefault="009C71C6" w:rsidP="009C71C6">
      <w:pPr>
        <w:pStyle w:val="Alg4"/>
        <w:numPr>
          <w:ilvl w:val="0"/>
          <w:numId w:val="1353"/>
        </w:numPr>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rsidR="009C71C6" w:rsidRPr="00E77497" w:rsidRDefault="009C71C6" w:rsidP="008D6401">
      <w:pPr>
        <w:pStyle w:val="Alg4"/>
        <w:numPr>
          <w:ilvl w:val="0"/>
          <w:numId w:val="1353"/>
        </w:numPr>
        <w:spacing w:after="220"/>
        <w:contextualSpacing/>
      </w:pPr>
      <w:r w:rsidRPr="00E77497">
        <w:t xml:space="preserve">Return </w:t>
      </w:r>
      <w:r w:rsidR="008D6401" w:rsidRPr="001F706A">
        <w:rPr>
          <w:i/>
        </w:rPr>
        <w:t>ClassElement</w:t>
      </w:r>
      <w:r w:rsidRPr="00E77497">
        <w:t>.</w:t>
      </w:r>
    </w:p>
    <w:p w:rsidR="00E06D29" w:rsidRDefault="00E06D29" w:rsidP="00E06D29">
      <w:pPr>
        <w:pStyle w:val="Note"/>
      </w:pPr>
      <w:r>
        <w:t>NOTE</w:t>
      </w:r>
      <w:r>
        <w:tab/>
        <w:t xml:space="preserve">Early Error rules ensure that there is only one method definition named </w:t>
      </w:r>
      <w:r w:rsidRPr="00052EFC">
        <w:rPr>
          <w:rFonts w:cs="Arial"/>
          <w:b/>
        </w:rPr>
        <w:t>″</w:t>
      </w:r>
      <w:r>
        <w:rPr>
          <w:rFonts w:ascii="Courier New" w:hAnsi="Courier New" w:cs="Courier New"/>
          <w:b/>
        </w:rPr>
        <w:t>constru</w:t>
      </w:r>
      <w:r w:rsidR="00372375">
        <w:rPr>
          <w:rFonts w:ascii="Courier New" w:hAnsi="Courier New" w:cs="Courier New"/>
          <w:b/>
        </w:rPr>
        <w:t>c</w:t>
      </w:r>
      <w:r>
        <w:rPr>
          <w:rFonts w:ascii="Courier New" w:hAnsi="Courier New" w:cs="Courier New"/>
          <w:b/>
        </w:rPr>
        <w:t>tor</w:t>
      </w:r>
      <w:r w:rsidRPr="00557892">
        <w:rPr>
          <w:rFonts w:cs="Arial"/>
          <w:b/>
        </w:rPr>
        <w:t>″</w:t>
      </w:r>
      <w:r>
        <w:t xml:space="preserve"> and that it isn’t an accessor property or generator definition. </w:t>
      </w:r>
    </w:p>
    <w:p w:rsidR="0013423F" w:rsidRPr="00E77497" w:rsidRDefault="0013423F" w:rsidP="0013423F">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13423F" w:rsidRPr="004418C4" w:rsidRDefault="0013423F" w:rsidP="0013423F">
      <w:pPr>
        <w:ind w:left="360"/>
      </w:pPr>
      <w:r>
        <w:t>W</w:t>
      </w:r>
      <w:r w:rsidRPr="004418C4">
        <w:t xml:space="preserve">ith </w:t>
      </w:r>
      <w:r>
        <w:t>parameter</w:t>
      </w:r>
      <w:r w:rsidRPr="004418C4">
        <w:t xml:space="preserve"> </w:t>
      </w:r>
      <w:r>
        <w:rPr>
          <w:rFonts w:ascii="Times New Roman" w:hAnsi="Times New Roman"/>
          <w:i/>
        </w:rPr>
        <w:t>symbol</w:t>
      </w:r>
      <w:r>
        <w:t>.</w:t>
      </w:r>
    </w:p>
    <w:p w:rsidR="0013423F" w:rsidRPr="00E77497" w:rsidRDefault="0013423F" w:rsidP="0013423F">
      <w:pPr>
        <w:jc w:val="left"/>
      </w:pPr>
      <w:r>
        <w:rPr>
          <w:rFonts w:ascii="Times New Roman" w:hAnsi="Times New Roman"/>
          <w:i/>
        </w:rPr>
        <w:t>ClassTail</w:t>
      </w:r>
      <w:r w:rsidRPr="00E77497">
        <w:t xml:space="preserve"> </w:t>
      </w:r>
      <w:r w:rsidRPr="00E77497">
        <w:rPr>
          <w:b/>
        </w:rPr>
        <w:t xml:space="preserve">: </w:t>
      </w:r>
      <w:r w:rsidRPr="00E77497">
        <w:t xml:space="preserve"> </w:t>
      </w:r>
      <w:r w:rsidR="00594449" w:rsidRPr="00594449">
        <w:rPr>
          <w:rFonts w:ascii="Times New Roman" w:hAnsi="Times New Roman"/>
          <w:i/>
        </w:rPr>
        <w:t>ClassHeritage</w:t>
      </w:r>
      <w:r w:rsidRPr="00594449">
        <w:rPr>
          <w:rFonts w:cs="Arial"/>
          <w:vertAlign w:val="subscript"/>
        </w:rPr>
        <w:t>opt</w:t>
      </w:r>
      <w:r>
        <w:rPr>
          <w:rFonts w:cs="Arial"/>
          <w:vertAlign w:val="subscript"/>
        </w:rPr>
        <w:t xml:space="preserve"> </w:t>
      </w:r>
      <w:r w:rsidR="00594449">
        <w:rPr>
          <w:rFonts w:cs="Arial"/>
          <w:vertAlign w:val="subscript"/>
        </w:rPr>
        <w:t xml:space="preserve"> </w:t>
      </w:r>
      <w:r w:rsidR="00594449"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w:t>
      </w:r>
      <w:r w:rsidR="00594449">
        <w:rPr>
          <w:rFonts w:ascii="Times New Roman" w:hAnsi="Times New Roman"/>
          <w:i/>
        </w:rPr>
        <w:t>Body</w:t>
      </w:r>
      <w:r w:rsidRPr="00E77497">
        <w:t xml:space="preserve"> </w:t>
      </w:r>
      <w:r w:rsidR="00594449" w:rsidRPr="00594449">
        <w:rPr>
          <w:rFonts w:ascii="Courier New" w:hAnsi="Courier New" w:cs="Courier New"/>
          <w:b/>
        </w:rPr>
        <w:t>}</w:t>
      </w:r>
    </w:p>
    <w:p w:rsidR="001719EF" w:rsidRDefault="001719EF" w:rsidP="001719EF">
      <w:pPr>
        <w:pStyle w:val="Alg4"/>
        <w:numPr>
          <w:ilvl w:val="0"/>
          <w:numId w:val="887"/>
        </w:numPr>
        <w:contextualSpacing/>
      </w:pPr>
      <w:r>
        <w:t xml:space="preserve">If </w:t>
      </w:r>
      <w:r w:rsidRPr="006F1513">
        <w:rPr>
          <w:i/>
        </w:rPr>
        <w:t>symbol</w:t>
      </w:r>
      <w:r>
        <w:t xml:space="preserve"> is </w:t>
      </w:r>
      <w:r w:rsidRPr="006F1513">
        <w:rPr>
          <w:i/>
        </w:rPr>
        <w:t>Class</w:t>
      </w:r>
      <w:r>
        <w:rPr>
          <w:i/>
        </w:rPr>
        <w:t>Body</w:t>
      </w:r>
      <w:r>
        <w:t xml:space="preserve">, return </w:t>
      </w:r>
      <w:r w:rsidRPr="006F1513">
        <w:rPr>
          <w:b/>
        </w:rPr>
        <w:t>true</w:t>
      </w:r>
      <w:r>
        <w:t>.</w:t>
      </w:r>
    </w:p>
    <w:p w:rsidR="0013423F" w:rsidRPr="00E77497" w:rsidRDefault="00594449" w:rsidP="001719EF">
      <w:pPr>
        <w:pStyle w:val="Alg2"/>
        <w:numPr>
          <w:ilvl w:val="0"/>
          <w:numId w:val="887"/>
        </w:numPr>
      </w:pPr>
      <w:r>
        <w:t>If</w:t>
      </w:r>
      <w:r w:rsidR="0013423F">
        <w:t xml:space="preserve"> </w:t>
      </w:r>
      <w:r>
        <w:rPr>
          <w:i/>
        </w:rPr>
        <w:t xml:space="preserve">ClassHeritage </w:t>
      </w:r>
      <w:r w:rsidRPr="0066074B">
        <w:t>is not present</w:t>
      </w:r>
      <w:r w:rsidR="0013423F">
        <w:t>,</w:t>
      </w:r>
      <w:r>
        <w:t xml:space="preserve"> return </w:t>
      </w:r>
      <w:r w:rsidRPr="00594449">
        <w:rPr>
          <w:b/>
        </w:rPr>
        <w:t>false</w:t>
      </w:r>
      <w:r>
        <w:t>.</w:t>
      </w:r>
      <w:r w:rsidR="0013423F">
        <w:t xml:space="preserve">   </w:t>
      </w:r>
      <w:r w:rsidR="0013423F" w:rsidRPr="00E77497">
        <w:t xml:space="preserve"> </w:t>
      </w:r>
    </w:p>
    <w:p w:rsidR="002516D5" w:rsidRDefault="002516D5" w:rsidP="001719EF">
      <w:pPr>
        <w:pStyle w:val="Alg4"/>
        <w:numPr>
          <w:ilvl w:val="0"/>
          <w:numId w:val="887"/>
        </w:numPr>
        <w:spacing w:after="220"/>
        <w:contextualSpacing/>
      </w:pPr>
      <w:r>
        <w:t xml:space="preserve">If </w:t>
      </w:r>
      <w:r w:rsidRPr="006F1513">
        <w:rPr>
          <w:i/>
        </w:rPr>
        <w:t>symbol</w:t>
      </w:r>
      <w:r>
        <w:t xml:space="preserve"> is </w:t>
      </w:r>
      <w:r w:rsidRPr="006F1513">
        <w:rPr>
          <w:i/>
        </w:rPr>
        <w:t>ClassHeritage</w:t>
      </w:r>
      <w:r>
        <w:t xml:space="preserve">, return </w:t>
      </w:r>
      <w:r w:rsidRPr="006F1513">
        <w:rPr>
          <w:b/>
        </w:rPr>
        <w:t>true</w:t>
      </w:r>
      <w:r>
        <w:t>.</w:t>
      </w:r>
    </w:p>
    <w:p w:rsidR="0013423F" w:rsidRPr="00E77497" w:rsidRDefault="0013423F" w:rsidP="001719EF">
      <w:pPr>
        <w:pStyle w:val="Alg4"/>
        <w:numPr>
          <w:ilvl w:val="0"/>
          <w:numId w:val="887"/>
        </w:numPr>
        <w:spacing w:after="220"/>
        <w:contextualSpacing/>
      </w:pPr>
      <w:r w:rsidRPr="00E77497">
        <w:t>Return</w:t>
      </w:r>
      <w:r w:rsidR="00594449" w:rsidRPr="00594449">
        <w:t xml:space="preserve"> </w:t>
      </w:r>
      <w:r w:rsidR="00594449">
        <w:t xml:space="preserve">the result of Contains for </w:t>
      </w:r>
      <w:r w:rsidR="00594449">
        <w:rPr>
          <w:i/>
        </w:rPr>
        <w:t xml:space="preserve">ClassHeritage </w:t>
      </w:r>
      <w:r w:rsidR="00594449">
        <w:t xml:space="preserve">with argument </w:t>
      </w:r>
      <w:r w:rsidR="00594449" w:rsidRPr="009E2EC9">
        <w:rPr>
          <w:i/>
        </w:rPr>
        <w:t>symbol</w:t>
      </w:r>
      <w:r w:rsidRPr="00E77497">
        <w:t>.</w:t>
      </w:r>
    </w:p>
    <w:p w:rsidR="00594449" w:rsidRDefault="00594449" w:rsidP="00594449">
      <w:pPr>
        <w:pStyle w:val="Note"/>
      </w:pPr>
      <w:r>
        <w:t>NOTE</w:t>
      </w:r>
      <w:r>
        <w:tab/>
        <w:t>Static semantic rules that depend upon substructure generally do not look into class bodies.</w:t>
      </w:r>
    </w:p>
    <w:p w:rsidR="00D97798" w:rsidRPr="00E77497" w:rsidRDefault="00D97798" w:rsidP="00D97798">
      <w:pPr>
        <w:rPr>
          <w:rFonts w:ascii="Helvetica" w:hAnsi="Helvetica"/>
          <w:b/>
        </w:rPr>
      </w:pPr>
      <w:r w:rsidRPr="00E77497">
        <w:rPr>
          <w:rFonts w:ascii="Helvetica" w:hAnsi="Helvetica"/>
          <w:b/>
        </w:rPr>
        <w:t xml:space="preserve">Static Semantics:  </w:t>
      </w:r>
      <w:r>
        <w:rPr>
          <w:rFonts w:ascii="Helvetica" w:hAnsi="Helvetica"/>
          <w:b/>
          <w:lang w:eastAsia="en-US"/>
        </w:rPr>
        <w:t>IsConstantDeclaration</w:t>
      </w:r>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50"/>
        </w:numPr>
        <w:spacing w:after="220"/>
        <w:contextualSpacing/>
      </w:pPr>
      <w:r>
        <w:t xml:space="preserve">Return </w:t>
      </w:r>
      <w:r w:rsidR="00A019EE">
        <w:rPr>
          <w:b/>
        </w:rPr>
        <w:t>false</w:t>
      </w:r>
      <w:r w:rsidRPr="00E77497">
        <w:t>.</w:t>
      </w:r>
    </w:p>
    <w:p w:rsidR="00DC1842" w:rsidRPr="00E77497" w:rsidRDefault="00DC1842" w:rsidP="00DC1842">
      <w:pPr>
        <w:rPr>
          <w:rFonts w:ascii="Helvetica" w:hAnsi="Helvetica"/>
          <w:b/>
        </w:rPr>
      </w:pPr>
      <w:r w:rsidRPr="00E77497">
        <w:rPr>
          <w:rFonts w:ascii="Helvetica" w:hAnsi="Helvetica"/>
          <w:b/>
        </w:rPr>
        <w:t xml:space="preserve">Static Semantics:  </w:t>
      </w:r>
      <w:r>
        <w:rPr>
          <w:rFonts w:ascii="Helvetica" w:hAnsi="Helvetica"/>
          <w:b/>
          <w:lang w:eastAsia="en-US"/>
        </w:rPr>
        <w:t>IsStatic</w:t>
      </w:r>
    </w:p>
    <w:p w:rsidR="00DC1842" w:rsidRPr="00E77497" w:rsidRDefault="00DC1842" w:rsidP="00DC1842">
      <w:pPr>
        <w:jc w:val="left"/>
      </w:pPr>
      <w:r>
        <w:rPr>
          <w:rStyle w:val="bnf"/>
        </w:rPr>
        <w:t>ClassElement</w:t>
      </w:r>
      <w:r w:rsidRPr="00E77497">
        <w:t xml:space="preserve"> </w:t>
      </w:r>
      <w:r w:rsidRPr="00E77497">
        <w:rPr>
          <w:b/>
        </w:rPr>
        <w:t>:</w:t>
      </w:r>
      <w:r>
        <w:rPr>
          <w:b/>
        </w:rPr>
        <w:t xml:space="preserve"> </w:t>
      </w:r>
      <w:r>
        <w:rPr>
          <w:rStyle w:val="bnf"/>
        </w:rPr>
        <w:t>MethodDefinition</w:t>
      </w:r>
      <w:r w:rsidRPr="00E77497">
        <w:t xml:space="preserve"> </w:t>
      </w:r>
    </w:p>
    <w:p w:rsidR="00DC1842" w:rsidRPr="00E77497" w:rsidRDefault="00DC1842" w:rsidP="00DC1842">
      <w:pPr>
        <w:pStyle w:val="Alg4"/>
        <w:numPr>
          <w:ilvl w:val="0"/>
          <w:numId w:val="1351"/>
        </w:numPr>
        <w:spacing w:after="220"/>
        <w:contextualSpacing/>
      </w:pPr>
      <w:r>
        <w:t xml:space="preserve">Return </w:t>
      </w:r>
      <w:r w:rsidRPr="00DC1842">
        <w:rPr>
          <w:b/>
        </w:rPr>
        <w:t>false</w:t>
      </w:r>
      <w:r w:rsidRPr="00E77497">
        <w:t>.</w:t>
      </w:r>
    </w:p>
    <w:p w:rsidR="00DC1842" w:rsidRPr="00E77497" w:rsidRDefault="00DC1842" w:rsidP="00DC1842">
      <w:pPr>
        <w:jc w:val="left"/>
      </w:pPr>
      <w:r>
        <w:rPr>
          <w:rStyle w:val="bnf"/>
        </w:rPr>
        <w:t>ClassElement</w:t>
      </w:r>
      <w:r w:rsidRPr="00E77497">
        <w:t xml:space="preserve"> </w:t>
      </w:r>
      <w:r w:rsidRPr="00E77497">
        <w:rPr>
          <w:b/>
        </w:rPr>
        <w:t>:</w:t>
      </w:r>
      <w:r>
        <w:rPr>
          <w:b/>
        </w:rPr>
        <w:t xml:space="preserve"> </w:t>
      </w:r>
      <w:r w:rsidRPr="00977F8C">
        <w:rPr>
          <w:rFonts w:ascii="Courier New" w:hAnsi="Courier New" w:cs="Courier New"/>
          <w:b/>
        </w:rPr>
        <w:t>static</w:t>
      </w:r>
      <w:r>
        <w:t xml:space="preserve"> </w:t>
      </w:r>
      <w:r w:rsidRPr="00E77497">
        <w:t xml:space="preserve"> </w:t>
      </w:r>
      <w:r>
        <w:rPr>
          <w:rStyle w:val="bnf"/>
        </w:rPr>
        <w:t>MethodDefinition</w:t>
      </w:r>
      <w:r w:rsidRPr="00E77497">
        <w:t xml:space="preserve"> </w:t>
      </w:r>
    </w:p>
    <w:p w:rsidR="00DC1842" w:rsidRPr="00E77497" w:rsidRDefault="00DC1842" w:rsidP="00DC1842">
      <w:pPr>
        <w:pStyle w:val="Alg4"/>
        <w:numPr>
          <w:ilvl w:val="0"/>
          <w:numId w:val="1352"/>
        </w:numPr>
        <w:spacing w:after="220"/>
        <w:contextualSpacing/>
      </w:pPr>
      <w:r>
        <w:t xml:space="preserve">Return </w:t>
      </w:r>
      <w:r>
        <w:rPr>
          <w:b/>
        </w:rPr>
        <w:t>true</w:t>
      </w:r>
      <w:r w:rsidRPr="00E77497">
        <w:t>.</w:t>
      </w:r>
    </w:p>
    <w:p w:rsidR="00DC1842" w:rsidRPr="00E77497" w:rsidRDefault="00DC1842" w:rsidP="00DC1842">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863"/>
        </w:numPr>
        <w:spacing w:after="220"/>
        <w:contextualSpacing/>
      </w:pPr>
      <w:r>
        <w:t xml:space="preserve">Return </w:t>
      </w:r>
      <w:r w:rsidRPr="00DC1842">
        <w:rPr>
          <w:b/>
        </w:rPr>
        <w:t>false</w:t>
      </w:r>
      <w:r>
        <w:t>.</w:t>
      </w:r>
    </w:p>
    <w:p w:rsidR="00D97798" w:rsidRPr="00E77497" w:rsidRDefault="00D97798" w:rsidP="00D97798">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47"/>
        </w:numPr>
        <w:spacing w:after="220"/>
        <w:contextualSpacing/>
      </w:pPr>
      <w:r w:rsidRPr="00E77497">
        <w:t xml:space="preserve">Return the BoundNames of </w:t>
      </w:r>
      <w:r w:rsidRPr="00E77497">
        <w:rPr>
          <w:i/>
        </w:rPr>
        <w:t>BindingIdentifier</w:t>
      </w:r>
      <w:r w:rsidRPr="00E77497">
        <w:t>.</w:t>
      </w:r>
    </w:p>
    <w:p w:rsidR="00E926E2" w:rsidRPr="00E77497" w:rsidRDefault="00E926E2" w:rsidP="00E926E2">
      <w:pPr>
        <w:rPr>
          <w:rFonts w:ascii="Helvetica" w:hAnsi="Helvetica"/>
          <w:b/>
        </w:rPr>
      </w:pPr>
      <w:r w:rsidRPr="00E77497">
        <w:rPr>
          <w:rFonts w:ascii="Helvetica" w:hAnsi="Helvetica"/>
          <w:b/>
        </w:rPr>
        <w:t xml:space="preserve">Static Semantics:  </w:t>
      </w:r>
      <w:r w:rsidR="00DC1842">
        <w:rPr>
          <w:rFonts w:ascii="Helvetica" w:hAnsi="Helvetica"/>
          <w:b/>
        </w:rPr>
        <w:t>Prototype</w:t>
      </w:r>
      <w:r>
        <w:rPr>
          <w:rFonts w:ascii="Helvetica" w:hAnsi="Helvetica"/>
          <w:b/>
          <w:lang w:eastAsia="en-US"/>
        </w:rPr>
        <w:t>Method</w:t>
      </w:r>
      <w:r w:rsidRPr="00E77497">
        <w:rPr>
          <w:rFonts w:ascii="Helvetica" w:hAnsi="Helvetica"/>
          <w:b/>
          <w:lang w:eastAsia="en-US"/>
        </w:rPr>
        <w:t>De</w:t>
      </w:r>
      <w:r w:rsidR="00002FFA">
        <w:rPr>
          <w:rFonts w:ascii="Helvetica" w:hAnsi="Helvetica"/>
          <w:b/>
          <w:lang w:eastAsia="en-US"/>
        </w:rPr>
        <w:t>finition</w:t>
      </w:r>
      <w:r w:rsidRPr="00E77497">
        <w:rPr>
          <w:rFonts w:ascii="Helvetica" w:hAnsi="Helvetica"/>
          <w:b/>
          <w:lang w:eastAsia="en-US"/>
        </w:rPr>
        <w:t>s</w:t>
      </w:r>
    </w:p>
    <w:p w:rsidR="00A30CF3" w:rsidRPr="00E77497" w:rsidRDefault="00A30CF3" w:rsidP="00BF0BF4">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sidR="002D52EE">
        <w:rPr>
          <w:rFonts w:ascii="Courier New" w:hAnsi="Courier New"/>
        </w:rPr>
        <w:tab/>
      </w:r>
    </w:p>
    <w:p w:rsidR="002D52EE" w:rsidRDefault="002D52EE" w:rsidP="002D52EE">
      <w:pPr>
        <w:pStyle w:val="Alg4"/>
        <w:numPr>
          <w:ilvl w:val="0"/>
          <w:numId w:val="858"/>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a </w:t>
      </w:r>
      <w:r>
        <w:t>new empty List.</w:t>
      </w:r>
    </w:p>
    <w:p w:rsidR="002D52EE" w:rsidRDefault="002D52EE" w:rsidP="002D52EE">
      <w:pPr>
        <w:pStyle w:val="Alg4"/>
        <w:numPr>
          <w:ilvl w:val="0"/>
          <w:numId w:val="858"/>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a </w:t>
      </w:r>
      <w:r>
        <w:t>new empty List.</w:t>
      </w:r>
    </w:p>
    <w:p w:rsidR="00CE25DF" w:rsidRDefault="00CE25DF" w:rsidP="002D52EE">
      <w:pPr>
        <w:pStyle w:val="Alg4"/>
        <w:numPr>
          <w:ilvl w:val="0"/>
          <w:numId w:val="858"/>
        </w:numPr>
        <w:spacing w:after="220"/>
        <w:contextualSpacing/>
      </w:pPr>
      <w:r>
        <w:t xml:space="preserve">If </w:t>
      </w:r>
      <w:r w:rsidR="002D52EE">
        <w:t xml:space="preserve">PropName of </w:t>
      </w:r>
      <w:r w:rsidRPr="001F706A">
        <w:rPr>
          <w:i/>
        </w:rPr>
        <w:t>ClassElement</w:t>
      </w:r>
      <w:r>
        <w:t xml:space="preserve"> is </w:t>
      </w:r>
      <w:r w:rsidRPr="00052EFC">
        <w:rPr>
          <w:rFonts w:cs="Arial"/>
          <w:b/>
        </w:rPr>
        <w:t>″</w:t>
      </w:r>
      <w:r>
        <w:rPr>
          <w:rFonts w:ascii="Courier New" w:hAnsi="Courier New" w:cs="Courier New"/>
          <w:b/>
        </w:rPr>
        <w:t>constructor</w:t>
      </w:r>
      <w:r w:rsidRPr="00557892">
        <w:rPr>
          <w:rFonts w:cs="Arial"/>
          <w:b/>
        </w:rPr>
        <w:t>″</w:t>
      </w:r>
      <w:r>
        <w:t>, r</w:t>
      </w:r>
      <w:r w:rsidRPr="00E77497">
        <w:t xml:space="preserve">eturn a </w:t>
      </w:r>
      <w:r>
        <w:t>new empty List.</w:t>
      </w:r>
    </w:p>
    <w:p w:rsidR="00A30CF3" w:rsidRPr="00E77497" w:rsidRDefault="00A30CF3" w:rsidP="00A30CF3">
      <w:pPr>
        <w:pStyle w:val="Alg4"/>
        <w:numPr>
          <w:ilvl w:val="0"/>
          <w:numId w:val="858"/>
        </w:numPr>
        <w:spacing w:after="220"/>
        <w:contextualSpacing/>
      </w:pPr>
      <w:r>
        <w:t xml:space="preserve">Return a </w:t>
      </w:r>
      <w:r w:rsidRPr="00E77497">
        <w:t xml:space="preserve">List containing </w:t>
      </w:r>
      <w:r w:rsidRPr="001F706A">
        <w:rPr>
          <w:i/>
        </w:rPr>
        <w:t>ClassElement</w:t>
      </w:r>
      <w:r w:rsidRPr="00E77497">
        <w:t>.</w:t>
      </w:r>
    </w:p>
    <w:p w:rsidR="00A30CF3" w:rsidRPr="00E77497" w:rsidRDefault="00A30CF3" w:rsidP="00A30CF3">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A30CF3" w:rsidRPr="00E77497" w:rsidRDefault="00A30CF3" w:rsidP="00DC1842">
      <w:pPr>
        <w:pStyle w:val="Alg4"/>
        <w:numPr>
          <w:ilvl w:val="0"/>
          <w:numId w:val="1353"/>
        </w:numPr>
        <w:contextualSpacing/>
      </w:pPr>
      <w:r w:rsidRPr="00E77497">
        <w:lastRenderedPageBreak/>
        <w:t xml:space="preserve">Let </w:t>
      </w:r>
      <w:r>
        <w:rPr>
          <w:i/>
        </w:rPr>
        <w:t>list</w:t>
      </w:r>
      <w:r w:rsidRPr="00E77497">
        <w:t xml:space="preserve"> be </w:t>
      </w:r>
      <w:r w:rsidR="00DC1842">
        <w:t>Prototype</w:t>
      </w:r>
      <w:r>
        <w:t>MethodDe</w:t>
      </w:r>
      <w:r w:rsidR="00002FFA">
        <w:t>finition</w:t>
      </w:r>
      <w:r>
        <w:t>s</w:t>
      </w:r>
      <w:r w:rsidRPr="00E77497">
        <w:t xml:space="preserve"> of </w:t>
      </w:r>
      <w:r>
        <w:rPr>
          <w:rStyle w:val="bnf"/>
        </w:rPr>
        <w:t>ClassEle</w:t>
      </w:r>
      <w:r w:rsidR="00002FFA">
        <w:rPr>
          <w:rStyle w:val="bnf"/>
        </w:rPr>
        <w:t>m</w:t>
      </w:r>
      <w:r>
        <w:rPr>
          <w:rStyle w:val="bnf"/>
        </w:rPr>
        <w:t>entList</w:t>
      </w:r>
      <w:r w:rsidRPr="00E77497">
        <w:rPr>
          <w:rStyle w:val="bnf"/>
          <w:i w:val="0"/>
        </w:rPr>
        <w:t>.</w:t>
      </w:r>
    </w:p>
    <w:p w:rsidR="002D52EE" w:rsidRDefault="002D52EE" w:rsidP="002D52EE">
      <w:pPr>
        <w:pStyle w:val="Alg4"/>
        <w:numPr>
          <w:ilvl w:val="0"/>
          <w:numId w:val="1353"/>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1F706A">
        <w:rPr>
          <w:i/>
        </w:rPr>
        <w:t>list</w:t>
      </w:r>
      <w:r>
        <w:t>.</w:t>
      </w:r>
    </w:p>
    <w:p w:rsidR="002D52EE" w:rsidRDefault="002D52EE" w:rsidP="002D52EE">
      <w:pPr>
        <w:pStyle w:val="Alg4"/>
        <w:numPr>
          <w:ilvl w:val="0"/>
          <w:numId w:val="1353"/>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1F706A">
        <w:rPr>
          <w:i/>
        </w:rPr>
        <w:t>list</w:t>
      </w:r>
      <w:r>
        <w:t>.</w:t>
      </w:r>
    </w:p>
    <w:p w:rsidR="00A30CF3" w:rsidRPr="00E77497" w:rsidRDefault="00A30CF3" w:rsidP="00DC1842">
      <w:pPr>
        <w:pStyle w:val="Alg4"/>
        <w:numPr>
          <w:ilvl w:val="0"/>
          <w:numId w:val="1353"/>
        </w:numPr>
        <w:contextualSpacing/>
      </w:pPr>
      <w:r>
        <w:t xml:space="preserve">If PropName of </w:t>
      </w:r>
      <w:r w:rsidRPr="001F706A">
        <w:rPr>
          <w:i/>
        </w:rPr>
        <w:t>ClassElement</w:t>
      </w:r>
      <w:r>
        <w:t xml:space="preserve"> is </w:t>
      </w:r>
      <w:r w:rsidR="00861AE4" w:rsidRPr="00052EFC">
        <w:rPr>
          <w:rFonts w:cs="Arial"/>
          <w:b/>
        </w:rPr>
        <w:t>″</w:t>
      </w:r>
      <w:r w:rsidR="00861AE4">
        <w:rPr>
          <w:rFonts w:ascii="Courier New" w:hAnsi="Courier New" w:cs="Courier New"/>
          <w:b/>
        </w:rPr>
        <w:t>constructor</w:t>
      </w:r>
      <w:r w:rsidR="00861AE4" w:rsidRPr="00557892">
        <w:rPr>
          <w:rFonts w:cs="Arial"/>
          <w:b/>
        </w:rPr>
        <w:t>″</w:t>
      </w:r>
      <w:r>
        <w:t>, r</w:t>
      </w:r>
      <w:r w:rsidRPr="00E77497">
        <w:t xml:space="preserve">eturn </w:t>
      </w:r>
      <w:r w:rsidRPr="001F706A">
        <w:rPr>
          <w:i/>
        </w:rPr>
        <w:t>list</w:t>
      </w:r>
      <w:r>
        <w:t>.</w:t>
      </w:r>
      <w:r w:rsidRPr="00E77497">
        <w:t xml:space="preserve">Append  </w:t>
      </w:r>
      <w:r w:rsidRPr="001F706A">
        <w:rPr>
          <w:i/>
        </w:rPr>
        <w:t>ClassElement</w:t>
      </w:r>
      <w:r>
        <w:t xml:space="preserve"> </w:t>
      </w:r>
      <w:r w:rsidRPr="00E77497">
        <w:t xml:space="preserve">to the end of </w:t>
      </w:r>
      <w:r>
        <w:rPr>
          <w:i/>
        </w:rPr>
        <w:t>list</w:t>
      </w:r>
      <w:r w:rsidRPr="00E77497">
        <w:t>.</w:t>
      </w:r>
    </w:p>
    <w:p w:rsidR="00A30CF3" w:rsidRPr="00E77497" w:rsidRDefault="00A30CF3" w:rsidP="00DC1842">
      <w:pPr>
        <w:pStyle w:val="Alg4"/>
        <w:numPr>
          <w:ilvl w:val="0"/>
          <w:numId w:val="1353"/>
        </w:numPr>
        <w:spacing w:after="220"/>
        <w:contextualSpacing/>
      </w:pPr>
      <w:r w:rsidRPr="00E77497">
        <w:t xml:space="preserve">Return </w:t>
      </w:r>
      <w:r>
        <w:rPr>
          <w:i/>
        </w:rPr>
        <w:t>list</w:t>
      </w:r>
      <w:r w:rsidRPr="00E77497">
        <w:t>.</w:t>
      </w:r>
    </w:p>
    <w:p w:rsidR="00DC1842" w:rsidRPr="00E77497" w:rsidRDefault="00DC1842" w:rsidP="00DC1842">
      <w:pPr>
        <w:rPr>
          <w:rFonts w:ascii="Helvetica" w:hAnsi="Helvetica"/>
          <w:b/>
        </w:rPr>
      </w:pPr>
      <w:r w:rsidRPr="00E77497">
        <w:rPr>
          <w:rFonts w:ascii="Helvetica" w:hAnsi="Helvetica"/>
          <w:b/>
        </w:rPr>
        <w:t xml:space="preserve">Static Semantics:  </w:t>
      </w:r>
      <w:r>
        <w:rPr>
          <w:rFonts w:ascii="Helvetica" w:hAnsi="Helvetica"/>
          <w:b/>
        </w:rPr>
        <w:t>Prototype</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Default="00DC1842" w:rsidP="00DC1842">
      <w:pPr>
        <w:pStyle w:val="Alg4"/>
        <w:numPr>
          <w:ilvl w:val="0"/>
          <w:numId w:val="866"/>
        </w:numPr>
        <w:spacing w:after="220"/>
        <w:contextualSpacing/>
      </w:pPr>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p>
    <w:p w:rsidR="00DC1842" w:rsidRDefault="00DC1842" w:rsidP="00DC1842">
      <w:pPr>
        <w:pStyle w:val="Alg4"/>
        <w:numPr>
          <w:ilvl w:val="0"/>
          <w:numId w:val="866"/>
        </w:numPr>
        <w:spacing w:after="220"/>
        <w:contextualSpacing/>
      </w:pPr>
      <w:r>
        <w:t xml:space="preserve">If IsStatic of </w:t>
      </w:r>
      <w:r w:rsidRPr="001F706A">
        <w:rPr>
          <w:i/>
        </w:rPr>
        <w:t>ClassElement</w:t>
      </w:r>
      <w:r>
        <w:t xml:space="preserve"> is </w:t>
      </w:r>
      <w:r>
        <w:rPr>
          <w:b/>
          <w:bCs/>
        </w:rPr>
        <w:t>true</w:t>
      </w:r>
      <w:r>
        <w:t>, r</w:t>
      </w:r>
      <w:r w:rsidRPr="00E77497">
        <w:t xml:space="preserve">eturn a </w:t>
      </w:r>
      <w:r>
        <w:t>new empty List.</w:t>
      </w:r>
    </w:p>
    <w:p w:rsidR="00DC1842" w:rsidRPr="00E77497" w:rsidRDefault="00DC1842" w:rsidP="00DC1842">
      <w:pPr>
        <w:pStyle w:val="Alg4"/>
        <w:numPr>
          <w:ilvl w:val="0"/>
          <w:numId w:val="866"/>
        </w:numPr>
        <w:spacing w:after="220"/>
        <w:contextualSpacing/>
      </w:pPr>
      <w:r>
        <w:t xml:space="preserve">Return a </w:t>
      </w:r>
      <w:r w:rsidRPr="00E77497">
        <w:t xml:space="preserve">List containing PropName of </w:t>
      </w:r>
      <w:r w:rsidRPr="001F706A">
        <w:rPr>
          <w:i/>
        </w:rPr>
        <w:t>ClassElement</w:t>
      </w:r>
      <w:r w:rsidRPr="00E77497">
        <w: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867"/>
        </w:numPr>
        <w:contextualSpacing/>
      </w:pPr>
      <w:r w:rsidRPr="00E77497">
        <w:t xml:space="preserve">Let </w:t>
      </w:r>
      <w:r>
        <w:rPr>
          <w:i/>
        </w:rPr>
        <w:t>list</w:t>
      </w:r>
      <w:r w:rsidRPr="00E77497">
        <w:t xml:space="preserve"> be </w:t>
      </w:r>
      <w:r>
        <w:t>Prototype</w:t>
      </w:r>
      <w:r w:rsidRPr="00E77497">
        <w:t>Property</w:t>
      </w:r>
      <w:r>
        <w:t>Name</w:t>
      </w:r>
      <w:r w:rsidRPr="00E77497">
        <w:t xml:space="preserve">List of </w:t>
      </w:r>
      <w:r>
        <w:rPr>
          <w:rStyle w:val="bnf"/>
        </w:rPr>
        <w:t>ClassElementList</w:t>
      </w:r>
      <w:r w:rsidRPr="00E77497">
        <w:rPr>
          <w:rStyle w:val="bnf"/>
          <w:i w:val="0"/>
        </w:rPr>
        <w:t>.</w:t>
      </w:r>
    </w:p>
    <w:p w:rsidR="00DC1842" w:rsidRDefault="00DC1842" w:rsidP="00DC1842">
      <w:pPr>
        <w:pStyle w:val="Alg4"/>
        <w:numPr>
          <w:ilvl w:val="0"/>
          <w:numId w:val="867"/>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rsidR="00DC1842" w:rsidRDefault="00DC1842" w:rsidP="00DC1842">
      <w:pPr>
        <w:pStyle w:val="Alg4"/>
        <w:numPr>
          <w:ilvl w:val="0"/>
          <w:numId w:val="867"/>
        </w:numPr>
        <w:spacing w:after="220"/>
        <w:contextualSpacing/>
      </w:pPr>
      <w:r>
        <w:t xml:space="preserve">If IsStatic of </w:t>
      </w:r>
      <w:r w:rsidRPr="001F706A">
        <w:rPr>
          <w:i/>
        </w:rPr>
        <w:t>ClassElement</w:t>
      </w:r>
      <w:r>
        <w:t xml:space="preserve"> is </w:t>
      </w:r>
      <w:r>
        <w:rPr>
          <w:b/>
          <w:bCs/>
        </w:rPr>
        <w:t>true</w:t>
      </w:r>
      <w:r>
        <w:t>, r</w:t>
      </w:r>
      <w:r w:rsidRPr="00E77497">
        <w:t xml:space="preserve">eturn </w:t>
      </w:r>
      <w:r w:rsidRPr="001F706A">
        <w:rPr>
          <w:i/>
        </w:rPr>
        <w:t>list</w:t>
      </w:r>
      <w:r>
        <w:t>.</w:t>
      </w:r>
    </w:p>
    <w:p w:rsidR="00DC1842" w:rsidRPr="00E77497" w:rsidRDefault="00DC1842" w:rsidP="00DC1842">
      <w:pPr>
        <w:pStyle w:val="Alg4"/>
        <w:numPr>
          <w:ilvl w:val="0"/>
          <w:numId w:val="867"/>
        </w:numPr>
        <w:contextualSpacing/>
      </w:pPr>
      <w:r w:rsidRPr="00E77497">
        <w:t xml:space="preserve">Append  PropName of </w:t>
      </w:r>
      <w:r w:rsidRPr="001F706A">
        <w:rPr>
          <w:i/>
        </w:rPr>
        <w:t>ClassElement</w:t>
      </w:r>
      <w:r>
        <w:t xml:space="preserve"> </w:t>
      </w:r>
      <w:r w:rsidRPr="00E77497">
        <w:t xml:space="preserve">to the end of </w:t>
      </w:r>
      <w:r>
        <w:rPr>
          <w:i/>
        </w:rPr>
        <w:t>list</w:t>
      </w:r>
      <w:r w:rsidRPr="00E77497">
        <w:t>.</w:t>
      </w:r>
    </w:p>
    <w:p w:rsidR="00DC1842" w:rsidRPr="00E77497" w:rsidRDefault="00DC1842" w:rsidP="00DC1842">
      <w:pPr>
        <w:pStyle w:val="Alg4"/>
        <w:numPr>
          <w:ilvl w:val="0"/>
          <w:numId w:val="867"/>
        </w:numPr>
        <w:spacing w:after="220"/>
        <w:contextualSpacing/>
      </w:pPr>
      <w:r w:rsidRPr="00E77497">
        <w:t xml:space="preserve">Return </w:t>
      </w:r>
      <w:r>
        <w:rPr>
          <w:i/>
        </w:rPr>
        <w:t>list</w:t>
      </w:r>
      <w:r w:rsidRPr="00E77497">
        <w:t>.</w:t>
      </w:r>
    </w:p>
    <w:p w:rsidR="001F706A" w:rsidRPr="00E77497" w:rsidRDefault="001F706A" w:rsidP="001F706A">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rsidR="001F706A" w:rsidRPr="00E77497" w:rsidRDefault="001F706A" w:rsidP="001F706A">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rsidR="001F706A" w:rsidRPr="00E77497" w:rsidRDefault="001F706A" w:rsidP="00DC1842">
      <w:pPr>
        <w:pStyle w:val="Alg4"/>
        <w:numPr>
          <w:ilvl w:val="0"/>
          <w:numId w:val="1354"/>
        </w:numPr>
        <w:spacing w:after="220"/>
        <w:contextualSpacing/>
      </w:pPr>
      <w:r>
        <w:t xml:space="preserve">Return </w:t>
      </w:r>
      <w:r w:rsidRPr="001F706A">
        <w:rPr>
          <w:rFonts w:ascii="Arial" w:hAnsi="Arial" w:cs="Arial"/>
        </w:rPr>
        <w:t>empty</w:t>
      </w:r>
      <w:r>
        <w:t>.</w:t>
      </w:r>
    </w:p>
    <w:p w:rsidR="00305E2B" w:rsidRPr="00E77497" w:rsidRDefault="00305E2B" w:rsidP="00305E2B">
      <w:pPr>
        <w:rPr>
          <w:rFonts w:ascii="Helvetica" w:hAnsi="Helvetica"/>
          <w:b/>
        </w:rPr>
      </w:pPr>
      <w:r w:rsidRPr="00E77497">
        <w:rPr>
          <w:rFonts w:ascii="Helvetica" w:hAnsi="Helvetica"/>
          <w:b/>
        </w:rPr>
        <w:t xml:space="preserve">Static Semantics:  </w:t>
      </w:r>
      <w:r w:rsidR="00DC1842">
        <w:rPr>
          <w:rFonts w:ascii="Helvetica" w:hAnsi="Helvetica"/>
          <w:b/>
        </w:rPr>
        <w:t>Static</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p>
    <w:p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rsidR="0068164B" w:rsidRDefault="0068164B" w:rsidP="00DC1842">
      <w:pPr>
        <w:pStyle w:val="Alg4"/>
        <w:numPr>
          <w:ilvl w:val="0"/>
          <w:numId w:val="1355"/>
        </w:numPr>
        <w:spacing w:after="220"/>
        <w:contextualSpacing/>
      </w:pPr>
      <w:r>
        <w:t>If PropName</w:t>
      </w:r>
      <w:r w:rsidR="001F706A">
        <w:t xml:space="preserve"> of</w:t>
      </w:r>
      <w:r>
        <w:t xml:space="preserve"> </w:t>
      </w:r>
      <w:r w:rsidRPr="001F706A">
        <w:rPr>
          <w:i/>
        </w:rPr>
        <w:t>ClassElement</w:t>
      </w:r>
      <w:r>
        <w:t xml:space="preserve"> is </w:t>
      </w:r>
      <w:r w:rsidRPr="001F706A">
        <w:rPr>
          <w:rFonts w:ascii="Arial" w:hAnsi="Arial" w:cs="Arial"/>
        </w:rPr>
        <w:t>empty</w:t>
      </w:r>
      <w:r w:rsidR="001F706A">
        <w:t>, r</w:t>
      </w:r>
      <w:r w:rsidR="00305E2B" w:rsidRPr="00E77497">
        <w:t xml:space="preserve">eturn a </w:t>
      </w:r>
      <w:r w:rsidR="00305E2B">
        <w:t xml:space="preserve">new </w:t>
      </w:r>
      <w:r>
        <w:t>empty List.</w:t>
      </w:r>
    </w:p>
    <w:p w:rsidR="00DC1842" w:rsidRDefault="00DC1842" w:rsidP="00DC1842">
      <w:pPr>
        <w:pStyle w:val="Alg4"/>
        <w:numPr>
          <w:ilvl w:val="0"/>
          <w:numId w:val="1355"/>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rsidR="00305E2B" w:rsidRPr="00E77497" w:rsidRDefault="001F706A" w:rsidP="00DC1842">
      <w:pPr>
        <w:pStyle w:val="Alg4"/>
        <w:numPr>
          <w:ilvl w:val="0"/>
          <w:numId w:val="1355"/>
        </w:numPr>
        <w:spacing w:after="220"/>
        <w:contextualSpacing/>
      </w:pPr>
      <w:r>
        <w:t xml:space="preserve">Return a </w:t>
      </w:r>
      <w:r w:rsidR="00305E2B" w:rsidRPr="00E77497">
        <w:t xml:space="preserve">List containing PropName of </w:t>
      </w:r>
      <w:r w:rsidRPr="001F706A">
        <w:rPr>
          <w:i/>
        </w:rPr>
        <w:t>ClassElement</w:t>
      </w:r>
      <w:r w:rsidR="00305E2B" w:rsidRPr="00E77497">
        <w:t>.</w:t>
      </w:r>
    </w:p>
    <w:p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ClassElementList</w:t>
      </w:r>
      <w:r w:rsidRPr="00E77497">
        <w:rPr>
          <w:rStyle w:val="bnf"/>
        </w:rPr>
        <w:t xml:space="preserve"> </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rsidR="00305E2B" w:rsidRPr="00E77497" w:rsidRDefault="00305E2B" w:rsidP="00DC1842">
      <w:pPr>
        <w:pStyle w:val="Alg4"/>
        <w:numPr>
          <w:ilvl w:val="0"/>
          <w:numId w:val="1356"/>
        </w:numPr>
        <w:contextualSpacing/>
      </w:pPr>
      <w:r w:rsidRPr="00E77497">
        <w:t xml:space="preserve">Let </w:t>
      </w:r>
      <w:r>
        <w:rPr>
          <w:i/>
        </w:rPr>
        <w:t>list</w:t>
      </w:r>
      <w:r w:rsidRPr="00E77497">
        <w:t xml:space="preserve"> be </w:t>
      </w:r>
      <w:r w:rsidR="00DC1842">
        <w:t>Static</w:t>
      </w:r>
      <w:r w:rsidRPr="00E77497">
        <w:t>Property</w:t>
      </w:r>
      <w:r>
        <w:t>Name</w:t>
      </w:r>
      <w:r w:rsidRPr="00E77497">
        <w:t xml:space="preserve">List of </w:t>
      </w:r>
      <w:r w:rsidR="001F706A">
        <w:rPr>
          <w:rStyle w:val="bnf"/>
        </w:rPr>
        <w:t>ClassEle</w:t>
      </w:r>
      <w:r w:rsidR="00C700A2">
        <w:rPr>
          <w:rStyle w:val="bnf"/>
        </w:rPr>
        <w:t>m</w:t>
      </w:r>
      <w:r w:rsidR="001F706A">
        <w:rPr>
          <w:rStyle w:val="bnf"/>
        </w:rPr>
        <w:t>ent</w:t>
      </w:r>
      <w:r>
        <w:rPr>
          <w:rStyle w:val="bnf"/>
        </w:rPr>
        <w:t>List</w:t>
      </w:r>
      <w:r w:rsidRPr="00E77497">
        <w:rPr>
          <w:rStyle w:val="bnf"/>
          <w:i w:val="0"/>
        </w:rPr>
        <w:t>.</w:t>
      </w:r>
    </w:p>
    <w:p w:rsidR="001F706A" w:rsidRDefault="001F706A" w:rsidP="00DC1842">
      <w:pPr>
        <w:pStyle w:val="Alg4"/>
        <w:numPr>
          <w:ilvl w:val="0"/>
          <w:numId w:val="1356"/>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rsidR="00DC1842" w:rsidRDefault="00DC1842" w:rsidP="00DC1842">
      <w:pPr>
        <w:pStyle w:val="Alg4"/>
        <w:numPr>
          <w:ilvl w:val="0"/>
          <w:numId w:val="1356"/>
        </w:numPr>
        <w:spacing w:after="220"/>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rsidR="00305E2B" w:rsidRPr="00E77497" w:rsidRDefault="00305E2B" w:rsidP="00DC1842">
      <w:pPr>
        <w:pStyle w:val="Alg4"/>
        <w:numPr>
          <w:ilvl w:val="0"/>
          <w:numId w:val="1356"/>
        </w:numPr>
        <w:contextualSpacing/>
      </w:pPr>
      <w:r w:rsidRPr="00E77497">
        <w:t xml:space="preserve">Append  PropName of </w:t>
      </w:r>
      <w:r w:rsidR="001F706A" w:rsidRPr="001F706A">
        <w:rPr>
          <w:i/>
        </w:rPr>
        <w:t>ClassElement</w:t>
      </w:r>
      <w:r w:rsidR="001F706A">
        <w:t xml:space="preserve"> </w:t>
      </w:r>
      <w:r w:rsidRPr="00E77497">
        <w:t xml:space="preserve">to the end of </w:t>
      </w:r>
      <w:r>
        <w:rPr>
          <w:i/>
        </w:rPr>
        <w:t>list</w:t>
      </w:r>
      <w:r w:rsidRPr="00E77497">
        <w:t>.</w:t>
      </w:r>
    </w:p>
    <w:p w:rsidR="00305E2B" w:rsidRPr="00E77497" w:rsidRDefault="00305E2B" w:rsidP="00DC1842">
      <w:pPr>
        <w:pStyle w:val="Alg4"/>
        <w:numPr>
          <w:ilvl w:val="0"/>
          <w:numId w:val="1356"/>
        </w:numPr>
        <w:spacing w:after="220"/>
        <w:contextualSpacing/>
      </w:pPr>
      <w:r w:rsidRPr="00E77497">
        <w:t xml:space="preserve">Return </w:t>
      </w:r>
      <w:r>
        <w:rPr>
          <w:i/>
        </w:rPr>
        <w:t>list</w:t>
      </w:r>
      <w:r w:rsidRPr="00E77497">
        <w:t>.</w:t>
      </w:r>
    </w:p>
    <w:p w:rsidR="00DC1842" w:rsidRPr="00E77497" w:rsidRDefault="00DC1842" w:rsidP="00DC1842">
      <w:pPr>
        <w:rPr>
          <w:rFonts w:ascii="Helvetica" w:hAnsi="Helvetica"/>
          <w:b/>
        </w:rPr>
      </w:pPr>
      <w:r w:rsidRPr="00E77497">
        <w:rPr>
          <w:rFonts w:ascii="Helvetica" w:hAnsi="Helvetica"/>
          <w:b/>
        </w:rPr>
        <w:t xml:space="preserve">Static Semantics:  </w:t>
      </w:r>
      <w:r>
        <w:rPr>
          <w:rFonts w:ascii="Helvetica" w:hAnsi="Helvetica"/>
          <w:b/>
        </w:rPr>
        <w:t>Static</w:t>
      </w:r>
      <w:r>
        <w:rPr>
          <w:rFonts w:ascii="Helvetica" w:hAnsi="Helvetica"/>
          <w:b/>
          <w:lang w:eastAsia="en-US"/>
        </w:rPr>
        <w:t>Method</w:t>
      </w:r>
      <w:r w:rsidRPr="00E77497">
        <w:rPr>
          <w:rFonts w:ascii="Helvetica" w:hAnsi="Helvetica"/>
          <w:b/>
          <w:lang w:eastAsia="en-US"/>
        </w:rPr>
        <w:t>De</w:t>
      </w:r>
      <w:r>
        <w:rPr>
          <w:rFonts w:ascii="Helvetica" w:hAnsi="Helvetica"/>
          <w:b/>
          <w:lang w:eastAsia="en-US"/>
        </w:rPr>
        <w:t>finition</w:t>
      </w:r>
      <w:r w:rsidRPr="00E77497">
        <w:rPr>
          <w:rFonts w:ascii="Helvetica" w:hAnsi="Helvetica"/>
          <w:b/>
          <w:lang w:eastAsia="en-US"/>
        </w:rPr>
        <w:t>s</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2D52EE" w:rsidRDefault="002D52EE" w:rsidP="002D52EE">
      <w:pPr>
        <w:pStyle w:val="Alg4"/>
        <w:numPr>
          <w:ilvl w:val="0"/>
          <w:numId w:val="1349"/>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a </w:t>
      </w:r>
      <w:r>
        <w:t>new empty List.</w:t>
      </w:r>
    </w:p>
    <w:p w:rsidR="00DC1842" w:rsidRDefault="00DC1842" w:rsidP="00DC1842">
      <w:pPr>
        <w:pStyle w:val="Alg4"/>
        <w:numPr>
          <w:ilvl w:val="0"/>
          <w:numId w:val="1349"/>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rsidR="00DC1842" w:rsidRPr="00E77497" w:rsidRDefault="00DC1842" w:rsidP="00DC1842">
      <w:pPr>
        <w:pStyle w:val="Alg4"/>
        <w:numPr>
          <w:ilvl w:val="0"/>
          <w:numId w:val="1349"/>
        </w:numPr>
        <w:spacing w:after="220"/>
        <w:contextualSpacing/>
      </w:pPr>
      <w:r>
        <w:t xml:space="preserve">Return a </w:t>
      </w:r>
      <w:r w:rsidRPr="00E77497">
        <w:t xml:space="preserve">List containing </w:t>
      </w:r>
      <w:r w:rsidRPr="001F706A">
        <w:rPr>
          <w:i/>
        </w:rPr>
        <w:t>ClassElement</w:t>
      </w:r>
      <w:r w:rsidRPr="00E77497">
        <w: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1350"/>
        </w:numPr>
        <w:contextualSpacing/>
      </w:pPr>
      <w:r w:rsidRPr="00E77497">
        <w:t xml:space="preserve">Let </w:t>
      </w:r>
      <w:r>
        <w:rPr>
          <w:i/>
        </w:rPr>
        <w:t>list</w:t>
      </w:r>
      <w:r w:rsidRPr="00E77497">
        <w:t xml:space="preserve"> be </w:t>
      </w:r>
      <w:r>
        <w:t>StaticMethodDefinitions</w:t>
      </w:r>
      <w:r w:rsidRPr="00E77497">
        <w:t xml:space="preserve"> of </w:t>
      </w:r>
      <w:r>
        <w:rPr>
          <w:rStyle w:val="bnf"/>
        </w:rPr>
        <w:t>ClassElementList</w:t>
      </w:r>
      <w:r w:rsidRPr="00E77497">
        <w:rPr>
          <w:rStyle w:val="bnf"/>
          <w:i w:val="0"/>
        </w:rPr>
        <w:t>.</w:t>
      </w:r>
    </w:p>
    <w:p w:rsidR="001E6EA1" w:rsidRDefault="001E6EA1" w:rsidP="001E6EA1">
      <w:pPr>
        <w:pStyle w:val="Alg4"/>
        <w:numPr>
          <w:ilvl w:val="0"/>
          <w:numId w:val="1350"/>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1F706A">
        <w:rPr>
          <w:i/>
        </w:rPr>
        <w:t>list</w:t>
      </w:r>
      <w:r>
        <w:t>.</w:t>
      </w:r>
    </w:p>
    <w:p w:rsidR="00DC1842" w:rsidRDefault="00DC1842" w:rsidP="00DC1842">
      <w:pPr>
        <w:pStyle w:val="Alg4"/>
        <w:numPr>
          <w:ilvl w:val="0"/>
          <w:numId w:val="1350"/>
        </w:numPr>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rsidR="00DC1842" w:rsidRPr="00E77497" w:rsidRDefault="00DC1842" w:rsidP="00DC1842">
      <w:pPr>
        <w:pStyle w:val="Alg4"/>
        <w:numPr>
          <w:ilvl w:val="0"/>
          <w:numId w:val="1350"/>
        </w:numPr>
        <w:contextualSpacing/>
      </w:pPr>
      <w:r w:rsidRPr="00E77497">
        <w:t xml:space="preserve">Append  </w:t>
      </w:r>
      <w:r w:rsidRPr="001F706A">
        <w:rPr>
          <w:i/>
        </w:rPr>
        <w:t>ClassElement</w:t>
      </w:r>
      <w:r>
        <w:t xml:space="preserve"> </w:t>
      </w:r>
      <w:r w:rsidRPr="00E77497">
        <w:t xml:space="preserve">to the end of </w:t>
      </w:r>
      <w:r>
        <w:rPr>
          <w:i/>
        </w:rPr>
        <w:t>list</w:t>
      </w:r>
      <w:r w:rsidRPr="00E77497">
        <w:t>.</w:t>
      </w:r>
    </w:p>
    <w:p w:rsidR="00DC1842" w:rsidRPr="00E77497" w:rsidRDefault="00DC1842" w:rsidP="00DC1842">
      <w:pPr>
        <w:pStyle w:val="Alg4"/>
        <w:numPr>
          <w:ilvl w:val="0"/>
          <w:numId w:val="1350"/>
        </w:numPr>
        <w:spacing w:after="220"/>
        <w:contextualSpacing/>
      </w:pPr>
      <w:r w:rsidRPr="00E77497">
        <w:t xml:space="preserve">Return </w:t>
      </w:r>
      <w:r>
        <w:rPr>
          <w:i/>
        </w:rPr>
        <w:t>list</w:t>
      </w:r>
      <w:r w:rsidRPr="00E77497">
        <w:t>.</w:t>
      </w:r>
    </w:p>
    <w:p w:rsidR="00D97798" w:rsidRPr="00E77497" w:rsidRDefault="00D97798" w:rsidP="00D97798">
      <w:pPr>
        <w:rPr>
          <w:rFonts w:ascii="Helvetica" w:hAnsi="Helvetica"/>
          <w:b/>
        </w:rPr>
      </w:pPr>
      <w:r w:rsidRPr="00E77497">
        <w:rPr>
          <w:rFonts w:ascii="Helvetica" w:hAnsi="Helvetica"/>
          <w:b/>
        </w:rPr>
        <w:lastRenderedPageBreak/>
        <w:t xml:space="preserve">Static Semantics:  </w:t>
      </w:r>
      <w:r w:rsidRPr="00E77497">
        <w:rPr>
          <w:rFonts w:ascii="Helvetica" w:hAnsi="Helvetica"/>
          <w:b/>
          <w:lang w:eastAsia="en-US"/>
        </w:rPr>
        <w:t>VarDeclaredNames</w:t>
      </w:r>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49"/>
        </w:numPr>
        <w:spacing w:after="220"/>
        <w:contextualSpacing/>
      </w:pPr>
      <w:r w:rsidRPr="00E77497">
        <w:t>Return an empty List.</w:t>
      </w:r>
    </w:p>
    <w:p w:rsidR="00636E38" w:rsidRPr="00E77497" w:rsidRDefault="00636E38" w:rsidP="00D148E9">
      <w:pPr>
        <w:pStyle w:val="Heading4"/>
      </w:pPr>
      <w:r w:rsidRPr="00E77497">
        <w:t>Runtime Semantics</w:t>
      </w:r>
    </w:p>
    <w:p w:rsidR="00DE408A" w:rsidRDefault="00DE408A" w:rsidP="00DE408A">
      <w:pPr>
        <w:keepNext/>
        <w:rPr>
          <w:rFonts w:ascii="Helvetica" w:hAnsi="Helvetica"/>
          <w:b/>
          <w:spacing w:val="6"/>
        </w:rPr>
      </w:pPr>
      <w:r w:rsidRPr="004418C4">
        <w:rPr>
          <w:rFonts w:ascii="Helvetica" w:hAnsi="Helvetica"/>
          <w:b/>
        </w:rPr>
        <w:t xml:space="preserve">Runtime Semantics: </w:t>
      </w:r>
      <w:r w:rsidR="001572F0">
        <w:rPr>
          <w:rFonts w:ascii="Helvetica" w:hAnsi="Helvetica"/>
          <w:b/>
          <w:spacing w:val="6"/>
        </w:rPr>
        <w:t>ClassDefinitionEvaluation</w:t>
      </w:r>
    </w:p>
    <w:p w:rsidR="00DE408A" w:rsidRPr="004418C4" w:rsidRDefault="00DE408A" w:rsidP="00DE408A">
      <w:pPr>
        <w:ind w:left="360"/>
      </w:pPr>
      <w:r>
        <w:t>W</w:t>
      </w:r>
      <w:r w:rsidRPr="004418C4">
        <w:t xml:space="preserve">ith </w:t>
      </w:r>
      <w:r>
        <w:t>parameter</w:t>
      </w:r>
      <w:r w:rsidRPr="004418C4">
        <w:t xml:space="preserve"> </w:t>
      </w:r>
      <w:r w:rsidR="001572F0">
        <w:rPr>
          <w:rFonts w:ascii="Times New Roman" w:hAnsi="Times New Roman"/>
          <w:i/>
        </w:rPr>
        <w:t>className</w:t>
      </w:r>
      <w:r>
        <w:t>.</w:t>
      </w:r>
    </w:p>
    <w:p w:rsidR="0005787D" w:rsidRPr="00E77497" w:rsidRDefault="0005787D" w:rsidP="0005787D">
      <w:pPr>
        <w:jc w:val="left"/>
      </w:pPr>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p>
    <w:p w:rsidR="00E06D29" w:rsidRDefault="0005787D" w:rsidP="00DE408A">
      <w:pPr>
        <w:numPr>
          <w:ilvl w:val="0"/>
          <w:numId w:val="855"/>
        </w:numPr>
        <w:contextualSpacing/>
        <w:rPr>
          <w:rFonts w:ascii="Times New Roman" w:hAnsi="Times New Roman"/>
        </w:rPr>
      </w:pPr>
      <w:r>
        <w:rPr>
          <w:rFonts w:ascii="Times New Roman" w:hAnsi="Times New Roman"/>
        </w:rPr>
        <w:t xml:space="preserve">If </w:t>
      </w:r>
      <w:r w:rsidR="00FA7F7F" w:rsidRPr="00594449">
        <w:rPr>
          <w:rFonts w:ascii="Times New Roman" w:hAnsi="Times New Roman"/>
          <w:i/>
        </w:rPr>
        <w:t>ClassHeritage</w:t>
      </w:r>
      <w:r w:rsidR="00FA7F7F" w:rsidRPr="00594449">
        <w:rPr>
          <w:rFonts w:cs="Arial"/>
          <w:vertAlign w:val="subscript"/>
        </w:rPr>
        <w:t>opt</w:t>
      </w:r>
      <w:r>
        <w:rPr>
          <w:rFonts w:ascii="Times New Roman" w:hAnsi="Times New Roman"/>
        </w:rPr>
        <w:t xml:space="preserve"> is not present, then</w:t>
      </w:r>
    </w:p>
    <w:p w:rsidR="00FA7F7F" w:rsidRPr="00C2603F" w:rsidRDefault="0005787D" w:rsidP="00C2603F">
      <w:pPr>
        <w:numPr>
          <w:ilvl w:val="1"/>
          <w:numId w:val="855"/>
        </w:numPr>
        <w:contextualSpacing/>
        <w:rPr>
          <w:rFonts w:ascii="Times New Roman" w:hAnsi="Times New Roman"/>
        </w:rPr>
      </w:pPr>
      <w:r>
        <w:rPr>
          <w:rFonts w:ascii="Times New Roman" w:hAnsi="Times New Roman"/>
        </w:rPr>
        <w:t xml:space="preserve"> let </w:t>
      </w:r>
      <w:r w:rsidR="00E06D29">
        <w:rPr>
          <w:rFonts w:ascii="Times New Roman" w:hAnsi="Times New Roman"/>
          <w:i/>
        </w:rPr>
        <w:t>protoParent</w:t>
      </w:r>
      <w:r>
        <w:rPr>
          <w:rFonts w:ascii="Times New Roman" w:hAnsi="Times New Roman"/>
        </w:rPr>
        <w:t xml:space="preserve"> be </w:t>
      </w:r>
      <w:r w:rsidR="00FA7F7F" w:rsidRPr="00557892">
        <w:rPr>
          <w:rFonts w:ascii="Times New Roman" w:hAnsi="Times New Roman"/>
        </w:rPr>
        <w:t>the intrinsic object</w:t>
      </w:r>
      <w:r w:rsidR="00FA7F7F">
        <w:t xml:space="preserve"> %ObjectPrototype%</w:t>
      </w:r>
      <w:r w:rsidR="00E06D29">
        <w:rPr>
          <w:rFonts w:ascii="Times New Roman" w:hAnsi="Times New Roman"/>
        </w:rPr>
        <w:t>.</w:t>
      </w:r>
    </w:p>
    <w:p w:rsidR="00E06D29" w:rsidRDefault="00E06D29" w:rsidP="00C2603F">
      <w:pPr>
        <w:numPr>
          <w:ilvl w:val="1"/>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rsidR="00B42F6E" w:rsidRDefault="00FA7F7F" w:rsidP="00DE408A">
      <w:pPr>
        <w:numPr>
          <w:ilvl w:val="0"/>
          <w:numId w:val="855"/>
        </w:numPr>
        <w:contextualSpacing/>
        <w:rPr>
          <w:rFonts w:ascii="Times New Roman" w:hAnsi="Times New Roman"/>
        </w:rPr>
      </w:pPr>
      <w:r>
        <w:rPr>
          <w:rFonts w:ascii="Times New Roman" w:hAnsi="Times New Roman"/>
        </w:rPr>
        <w:t xml:space="preserve">Else </w:t>
      </w:r>
    </w:p>
    <w:p w:rsidR="00FA7F7F" w:rsidRDefault="00B42F6E" w:rsidP="00B42F6E">
      <w:pPr>
        <w:numPr>
          <w:ilvl w:val="1"/>
          <w:numId w:val="855"/>
        </w:numPr>
        <w:contextualSpacing/>
        <w:rPr>
          <w:rFonts w:ascii="Times New Roman" w:hAnsi="Times New Roman"/>
        </w:rPr>
      </w:pPr>
      <w:r>
        <w:rPr>
          <w:rFonts w:ascii="Times New Roman" w:hAnsi="Times New Roman"/>
        </w:rPr>
        <w:t>L</w:t>
      </w:r>
      <w:r w:rsidR="00FA7F7F">
        <w:rPr>
          <w:rFonts w:ascii="Times New Roman" w:hAnsi="Times New Roman"/>
        </w:rPr>
        <w:t xml:space="preserve">et </w:t>
      </w:r>
      <w:r w:rsidR="00FA7F7F" w:rsidRPr="00B42F6E">
        <w:rPr>
          <w:rFonts w:ascii="Times New Roman" w:hAnsi="Times New Roman"/>
          <w:i/>
        </w:rPr>
        <w:t>superclass</w:t>
      </w:r>
      <w:r w:rsidR="00FA7F7F">
        <w:rPr>
          <w:rFonts w:ascii="Times New Roman" w:hAnsi="Times New Roman"/>
        </w:rPr>
        <w:t xml:space="preserve"> be the result of evaluating </w:t>
      </w:r>
      <w:r w:rsidR="00FA7F7F" w:rsidRPr="00594449">
        <w:rPr>
          <w:rFonts w:ascii="Times New Roman" w:hAnsi="Times New Roman"/>
          <w:i/>
        </w:rPr>
        <w:t>ClassHeritage</w:t>
      </w:r>
      <w:r w:rsidR="00FA7F7F">
        <w:rPr>
          <w:rFonts w:ascii="Times New Roman" w:hAnsi="Times New Roman"/>
        </w:rPr>
        <w:t>.</w:t>
      </w:r>
    </w:p>
    <w:p w:rsidR="00FA7F7F" w:rsidRDefault="00FA7F7F" w:rsidP="00B42F6E">
      <w:pPr>
        <w:numPr>
          <w:ilvl w:val="1"/>
          <w:numId w:val="855"/>
        </w:numPr>
        <w:contextualSpacing/>
        <w:rPr>
          <w:rFonts w:ascii="Times New Roman" w:hAnsi="Times New Roman"/>
        </w:rPr>
      </w:pPr>
      <w:r>
        <w:rPr>
          <w:rFonts w:ascii="Times New Roman" w:hAnsi="Times New Roman"/>
        </w:rPr>
        <w:t>ReturnIfAbrupt(</w:t>
      </w:r>
      <w:r w:rsidRPr="00B42F6E">
        <w:rPr>
          <w:rFonts w:ascii="Times New Roman" w:hAnsi="Times New Roman"/>
          <w:i/>
        </w:rPr>
        <w:t>superclass</w:t>
      </w:r>
      <w:r>
        <w:rPr>
          <w:rFonts w:ascii="Times New Roman" w:hAnsi="Times New Roman"/>
        </w:rPr>
        <w:t>).</w:t>
      </w:r>
    </w:p>
    <w:p w:rsidR="000D57B8" w:rsidRDefault="000D57B8" w:rsidP="00B42F6E">
      <w:pPr>
        <w:numPr>
          <w:ilvl w:val="1"/>
          <w:numId w:val="855"/>
        </w:numPr>
        <w:contextualSpacing/>
        <w:rPr>
          <w:rFonts w:ascii="Times New Roman" w:hAnsi="Times New Roman"/>
        </w:rPr>
      </w:pPr>
      <w:r>
        <w:rPr>
          <w:rFonts w:ascii="Times New Roman" w:hAnsi="Times New Roman"/>
        </w:rPr>
        <w:t xml:space="preserve">If </w:t>
      </w:r>
      <w:r w:rsidRPr="00C2603F">
        <w:rPr>
          <w:rFonts w:ascii="Times New Roman" w:hAnsi="Times New Roman"/>
          <w:i/>
        </w:rPr>
        <w:t>superclass</w:t>
      </w:r>
      <w:r>
        <w:rPr>
          <w:rFonts w:ascii="Times New Roman" w:hAnsi="Times New Roman"/>
        </w:rPr>
        <w:t xml:space="preserve"> is </w:t>
      </w:r>
      <w:r w:rsidRPr="00C2603F">
        <w:rPr>
          <w:rFonts w:ascii="Times New Roman" w:hAnsi="Times New Roman"/>
          <w:b/>
        </w:rPr>
        <w:t>null</w:t>
      </w:r>
      <w:r>
        <w:rPr>
          <w:rFonts w:ascii="Times New Roman" w:hAnsi="Times New Roman"/>
        </w:rPr>
        <w:t>, then</w:t>
      </w:r>
    </w:p>
    <w:p w:rsidR="000D57B8" w:rsidRPr="00ED2E78" w:rsidRDefault="002C0B43" w:rsidP="00C2603F">
      <w:pPr>
        <w:numPr>
          <w:ilvl w:val="2"/>
          <w:numId w:val="855"/>
        </w:numPr>
        <w:contextualSpacing/>
        <w:rPr>
          <w:rFonts w:ascii="Times New Roman" w:hAnsi="Times New Roman"/>
        </w:rPr>
      </w:pPr>
      <w:r>
        <w:rPr>
          <w:rFonts w:ascii="Times New Roman" w:hAnsi="Times New Roman"/>
        </w:rPr>
        <w:t>L</w:t>
      </w:r>
      <w:r w:rsidR="000D57B8">
        <w:rPr>
          <w:rFonts w:ascii="Times New Roman" w:hAnsi="Times New Roman"/>
        </w:rPr>
        <w:t xml:space="preserve">et </w:t>
      </w:r>
      <w:r w:rsidR="000D57B8">
        <w:rPr>
          <w:rFonts w:ascii="Times New Roman" w:hAnsi="Times New Roman"/>
          <w:i/>
        </w:rPr>
        <w:t>protoParent</w:t>
      </w:r>
      <w:r w:rsidR="000D57B8">
        <w:rPr>
          <w:rFonts w:ascii="Times New Roman" w:hAnsi="Times New Roman"/>
        </w:rPr>
        <w:t xml:space="preserve"> be</w:t>
      </w:r>
      <w:r w:rsidR="000D57B8" w:rsidRPr="000D57B8">
        <w:rPr>
          <w:rFonts w:ascii="Times New Roman" w:hAnsi="Times New Roman"/>
          <w:b/>
        </w:rPr>
        <w:t xml:space="preserve"> </w:t>
      </w:r>
      <w:r w:rsidR="000D57B8" w:rsidRPr="00ED2E78">
        <w:rPr>
          <w:rFonts w:ascii="Times New Roman" w:hAnsi="Times New Roman"/>
          <w:b/>
        </w:rPr>
        <w:t>null</w:t>
      </w:r>
      <w:r w:rsidR="000D57B8">
        <w:rPr>
          <w:rFonts w:ascii="Times New Roman" w:hAnsi="Times New Roman"/>
        </w:rPr>
        <w:t>.</w:t>
      </w:r>
    </w:p>
    <w:p w:rsidR="000D57B8" w:rsidRDefault="000D57B8" w:rsidP="00C2603F">
      <w:pPr>
        <w:numPr>
          <w:ilvl w:val="2"/>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rsidR="00C2603F" w:rsidRPr="00DC1842" w:rsidRDefault="00C2603F" w:rsidP="00DC1842">
      <w:pPr>
        <w:numPr>
          <w:ilvl w:val="1"/>
          <w:numId w:val="855"/>
        </w:numPr>
        <w:contextualSpacing/>
        <w:rPr>
          <w:rFonts w:ascii="Times New Roman" w:hAnsi="Times New Roman"/>
        </w:rPr>
      </w:pPr>
      <w:r>
        <w:rPr>
          <w:rFonts w:ascii="Times New Roman" w:hAnsi="Times New Roman"/>
        </w:rPr>
        <w:t>Else if</w:t>
      </w:r>
      <w:r w:rsidR="00DC1842">
        <w:rPr>
          <w:rFonts w:ascii="Times New Roman" w:hAnsi="Times New Roman"/>
        </w:rPr>
        <w:t xml:space="preserve"> IsConstructor(</w:t>
      </w:r>
      <w:r w:rsidRPr="00C2603F">
        <w:rPr>
          <w:rFonts w:ascii="Times New Roman" w:hAnsi="Times New Roman"/>
          <w:i/>
        </w:rPr>
        <w:t>superclass</w:t>
      </w:r>
      <w:r w:rsidR="00DC1842">
        <w:rPr>
          <w:rFonts w:ascii="Times New Roman" w:hAnsi="Times New Roman"/>
          <w:iCs/>
        </w:rPr>
        <w:t xml:space="preserve">) is </w:t>
      </w:r>
      <w:r w:rsidR="00DC1842">
        <w:rPr>
          <w:rFonts w:ascii="Times New Roman" w:hAnsi="Times New Roman"/>
          <w:b/>
          <w:bCs/>
          <w:iCs/>
        </w:rPr>
        <w:t>false</w:t>
      </w:r>
      <w:r>
        <w:rPr>
          <w:rFonts w:ascii="Times New Roman" w:hAnsi="Times New Roman"/>
        </w:rPr>
        <w:t>, then</w:t>
      </w:r>
      <w:r w:rsidR="00DC1842">
        <w:rPr>
          <w:rFonts w:ascii="Times New Roman" w:hAnsi="Times New Roman"/>
        </w:rPr>
        <w:t xml:space="preserve"> t</w:t>
      </w:r>
      <w:r w:rsidR="00E25322" w:rsidRPr="00DC1842">
        <w:rPr>
          <w:rFonts w:ascii="Times New Roman" w:hAnsi="Times New Roman"/>
        </w:rPr>
        <w:t xml:space="preserve">hrow a </w:t>
      </w:r>
      <w:r w:rsidR="00E25322" w:rsidRPr="00DC1842">
        <w:rPr>
          <w:rFonts w:ascii="Times New Roman" w:hAnsi="Times New Roman"/>
          <w:b/>
        </w:rPr>
        <w:t>TypeError</w:t>
      </w:r>
      <w:r w:rsidR="00E25322" w:rsidRPr="00DC1842">
        <w:rPr>
          <w:rFonts w:ascii="Times New Roman" w:hAnsi="Times New Roman"/>
        </w:rPr>
        <w:t xml:space="preserve"> exception.</w:t>
      </w:r>
    </w:p>
    <w:p w:rsidR="00C2603F" w:rsidRPr="00C2603F" w:rsidRDefault="00C2603F" w:rsidP="00C2603F">
      <w:pPr>
        <w:numPr>
          <w:ilvl w:val="1"/>
          <w:numId w:val="855"/>
        </w:numPr>
        <w:contextualSpacing/>
        <w:rPr>
          <w:rFonts w:ascii="Times New Roman" w:hAnsi="Times New Roman"/>
        </w:rPr>
      </w:pPr>
      <w:r>
        <w:rPr>
          <w:rFonts w:ascii="Times New Roman" w:hAnsi="Times New Roman"/>
        </w:rPr>
        <w:t>Else</w:t>
      </w:r>
    </w:p>
    <w:p w:rsidR="002C0B43" w:rsidRDefault="002C0B43" w:rsidP="001A4B30">
      <w:pPr>
        <w:numPr>
          <w:ilvl w:val="2"/>
          <w:numId w:val="855"/>
        </w:numPr>
        <w:contextualSpacing/>
        <w:rPr>
          <w:rFonts w:ascii="Times New Roman" w:hAnsi="Times New Roman"/>
        </w:rPr>
      </w:pPr>
      <w:r>
        <w:rPr>
          <w:rFonts w:ascii="Times New Roman" w:hAnsi="Times New Roman"/>
        </w:rPr>
        <w:t xml:space="preserve">Let </w:t>
      </w:r>
      <w:r>
        <w:rPr>
          <w:rFonts w:ascii="Times New Roman" w:hAnsi="Times New Roman"/>
          <w:i/>
        </w:rPr>
        <w:t>protoParent</w:t>
      </w:r>
      <w:r>
        <w:rPr>
          <w:rFonts w:ascii="Times New Roman" w:hAnsi="Times New Roman"/>
        </w:rPr>
        <w:t xml:space="preserve"> be</w:t>
      </w:r>
      <w:r w:rsidRPr="000D57B8">
        <w:rPr>
          <w:rFonts w:ascii="Times New Roman" w:hAnsi="Times New Roman"/>
          <w:b/>
        </w:rPr>
        <w:t xml:space="preserve"> </w:t>
      </w:r>
      <w:r w:rsidRPr="002C0B43">
        <w:rPr>
          <w:rFonts w:ascii="Times New Roman" w:hAnsi="Times New Roman"/>
        </w:rPr>
        <w:t>the result of Get</w:t>
      </w:r>
      <w:r w:rsidR="001A4B30">
        <w:rPr>
          <w:rFonts w:ascii="Times New Roman" w:hAnsi="Times New Roman"/>
        </w:rPr>
        <w:t>(</w:t>
      </w:r>
      <w:r w:rsidRPr="00ED2E78">
        <w:rPr>
          <w:rFonts w:ascii="Times New Roman" w:hAnsi="Times New Roman"/>
          <w:i/>
        </w:rPr>
        <w:t>superclass</w:t>
      </w:r>
      <w:r w:rsidR="001A4B30">
        <w:rPr>
          <w:rFonts w:ascii="Times New Roman" w:hAnsi="Times New Roman"/>
        </w:rPr>
        <w:t>,</w:t>
      </w:r>
      <w:r w:rsidRPr="002C0B43">
        <w:rPr>
          <w:rFonts w:ascii="Times New Roman" w:hAnsi="Times New Roman"/>
        </w:rPr>
        <w:t xml:space="preserve"> </w:t>
      </w:r>
      <w:r w:rsidR="00E50783" w:rsidRPr="00E77497">
        <w:rPr>
          <w:rFonts w:ascii="Courier New" w:hAnsi="Courier New" w:cs="Courier New"/>
          <w:b/>
        </w:rPr>
        <w:t>"</w:t>
      </w:r>
      <w:r>
        <w:rPr>
          <w:rFonts w:ascii="Courier New" w:hAnsi="Courier New" w:cs="Courier New"/>
          <w:b/>
        </w:rPr>
        <w:t>prototype</w:t>
      </w:r>
      <w:r w:rsidR="00E50783" w:rsidRPr="00E77497">
        <w:rPr>
          <w:rFonts w:ascii="Courier New" w:hAnsi="Courier New" w:cs="Courier New"/>
          <w:b/>
        </w:rPr>
        <w:t>"</w:t>
      </w:r>
      <w:r w:rsidR="001A4B30">
        <w:rPr>
          <w:rFonts w:ascii="Times New Roman" w:hAnsi="Times New Roman"/>
        </w:rPr>
        <w:t>)</w:t>
      </w:r>
      <w:r w:rsidRPr="002C0B43">
        <w:rPr>
          <w:rFonts w:ascii="Times New Roman" w:hAnsi="Times New Roman"/>
        </w:rPr>
        <w:t>.</w:t>
      </w:r>
    </w:p>
    <w:p w:rsidR="00C2603F" w:rsidRPr="00ED2E78" w:rsidRDefault="002C0B43" w:rsidP="00C2603F">
      <w:pPr>
        <w:numPr>
          <w:ilvl w:val="2"/>
          <w:numId w:val="855"/>
        </w:numPr>
        <w:contextualSpacing/>
        <w:rPr>
          <w:rFonts w:ascii="Times New Roman" w:hAnsi="Times New Roman"/>
        </w:rPr>
      </w:pPr>
      <w:r>
        <w:rPr>
          <w:rFonts w:ascii="Times New Roman" w:hAnsi="Times New Roman"/>
        </w:rPr>
        <w:t>ReturnIfAbrupt(</w:t>
      </w:r>
      <w:r w:rsidR="00C2603F">
        <w:rPr>
          <w:rFonts w:ascii="Times New Roman" w:hAnsi="Times New Roman"/>
          <w:i/>
        </w:rPr>
        <w:t>protoParent</w:t>
      </w:r>
      <w:r>
        <w:rPr>
          <w:rFonts w:ascii="Times New Roman" w:hAnsi="Times New Roman"/>
        </w:rPr>
        <w:t>)</w:t>
      </w:r>
      <w:r w:rsidR="00C2603F">
        <w:rPr>
          <w:rFonts w:ascii="Times New Roman" w:hAnsi="Times New Roman"/>
        </w:rPr>
        <w:t>.</w:t>
      </w:r>
    </w:p>
    <w:p w:rsidR="001663BD" w:rsidRDefault="001663BD" w:rsidP="00C2603F">
      <w:pPr>
        <w:numPr>
          <w:ilvl w:val="2"/>
          <w:numId w:val="855"/>
        </w:numPr>
        <w:contextualSpacing/>
        <w:rPr>
          <w:rFonts w:ascii="Times New Roman" w:hAnsi="Times New Roman"/>
        </w:rPr>
      </w:pPr>
      <w:r>
        <w:rPr>
          <w:rFonts w:ascii="Times New Roman" w:hAnsi="Times New Roman"/>
        </w:rPr>
        <w:t>If Type(</w:t>
      </w:r>
      <w:r w:rsidRPr="001663BD">
        <w:rPr>
          <w:rFonts w:ascii="Times New Roman" w:hAnsi="Times New Roman"/>
          <w:i/>
        </w:rPr>
        <w:t>protoParent</w:t>
      </w:r>
      <w:r>
        <w:rPr>
          <w:rFonts w:ascii="Times New Roman" w:hAnsi="Times New Roman"/>
        </w:rPr>
        <w:t xml:space="preserve">) </w:t>
      </w:r>
      <w:r w:rsidR="001E43E0">
        <w:rPr>
          <w:rFonts w:ascii="Times New Roman" w:hAnsi="Times New Roman"/>
        </w:rPr>
        <w:t xml:space="preserve">is </w:t>
      </w:r>
      <w:r>
        <w:rPr>
          <w:rFonts w:ascii="Times New Roman" w:hAnsi="Times New Roman"/>
        </w:rPr>
        <w:t xml:space="preserve">neither Object or Null, throw a </w:t>
      </w:r>
      <w:r w:rsidRPr="00165778">
        <w:rPr>
          <w:rFonts w:ascii="Times New Roman" w:hAnsi="Times New Roman"/>
          <w:b/>
        </w:rPr>
        <w:t>TypeError</w:t>
      </w:r>
      <w:r>
        <w:rPr>
          <w:rFonts w:ascii="Times New Roman" w:hAnsi="Times New Roman"/>
        </w:rPr>
        <w:t xml:space="preserve"> exception.</w:t>
      </w:r>
    </w:p>
    <w:p w:rsidR="00C2603F" w:rsidRDefault="00C2603F" w:rsidP="00C2603F">
      <w:pPr>
        <w:numPr>
          <w:ilvl w:val="2"/>
          <w:numId w:val="855"/>
        </w:numPr>
        <w:contextualSpacing/>
        <w:rPr>
          <w:rFonts w:ascii="Times New Roman" w:hAnsi="Times New Roman"/>
        </w:rPr>
      </w:pPr>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r w:rsidRPr="00ED2E78">
        <w:rPr>
          <w:rFonts w:ascii="Times New Roman" w:hAnsi="Times New Roman"/>
          <w:i/>
        </w:rPr>
        <w:t>superclass</w:t>
      </w:r>
      <w:r>
        <w:rPr>
          <w:rFonts w:ascii="Times New Roman" w:hAnsi="Times New Roman"/>
        </w:rPr>
        <w:t>.</w:t>
      </w:r>
    </w:p>
    <w:p w:rsidR="00BE681A" w:rsidRDefault="00BE681A" w:rsidP="00DE408A">
      <w:pPr>
        <w:numPr>
          <w:ilvl w:val="0"/>
          <w:numId w:val="855"/>
        </w:numPr>
        <w:contextualSpacing/>
        <w:rPr>
          <w:rFonts w:ascii="Times New Roman" w:hAnsi="Times New Roman"/>
        </w:rPr>
      </w:pPr>
      <w:r>
        <w:rPr>
          <w:rFonts w:ascii="Times New Roman" w:hAnsi="Times New Roman"/>
        </w:rPr>
        <w:t>Let</w:t>
      </w:r>
      <w:r w:rsidRPr="00E77497">
        <w:rPr>
          <w:rFonts w:ascii="Times New Roman" w:hAnsi="Times New Roman"/>
        </w:rPr>
        <w:t xml:space="preserve"> </w:t>
      </w:r>
      <w:r>
        <w:rPr>
          <w:rFonts w:ascii="Times New Roman" w:hAnsi="Times New Roman"/>
          <w:i/>
        </w:rPr>
        <w:t>proto</w:t>
      </w:r>
      <w:r w:rsidRPr="00E77497">
        <w:rPr>
          <w:rFonts w:ascii="Times New Roman" w:hAnsi="Times New Roman"/>
          <w:i/>
        </w:rPr>
        <w:t xml:space="preserve"> </w:t>
      </w:r>
      <w:r w:rsidRPr="005F7AD6">
        <w:rPr>
          <w:rFonts w:ascii="Times New Roman" w:hAnsi="Times New Roman"/>
        </w:rPr>
        <w:t>be</w:t>
      </w:r>
      <w:r>
        <w:rPr>
          <w:rFonts w:ascii="Times New Roman" w:hAnsi="Times New Roman"/>
          <w:i/>
        </w:rPr>
        <w:t xml:space="preserve"> </w:t>
      </w:r>
      <w:r w:rsidRPr="005F7AD6">
        <w:rPr>
          <w:rFonts w:ascii="Times New Roman" w:hAnsi="Times New Roman"/>
        </w:rPr>
        <w:t xml:space="preserve">the result of the abstract operation ObjectCreate with argument </w:t>
      </w:r>
      <w:r w:rsidR="00C700A2">
        <w:rPr>
          <w:rFonts w:ascii="Times New Roman" w:hAnsi="Times New Roman"/>
          <w:i/>
        </w:rPr>
        <w:t>protoParent</w:t>
      </w:r>
      <w:r w:rsidRPr="00E77497">
        <w:rPr>
          <w:rFonts w:ascii="Times New Roman" w:hAnsi="Times New Roman"/>
        </w:rPr>
        <w:t>.</w:t>
      </w:r>
    </w:p>
    <w:p w:rsidR="00DE408A" w:rsidRDefault="00DE408A" w:rsidP="00DE408A">
      <w:pPr>
        <w:numPr>
          <w:ilvl w:val="0"/>
          <w:numId w:val="855"/>
        </w:numPr>
        <w:contextualSpacing/>
        <w:rPr>
          <w:rFonts w:ascii="Times New Roman" w:hAnsi="Times New Roman"/>
        </w:rPr>
      </w:pPr>
      <w:r w:rsidRPr="0006447F">
        <w:rPr>
          <w:rFonts w:ascii="Times New Roman" w:hAnsi="Times New Roman"/>
        </w:rPr>
        <w:t xml:space="preserve">Let </w:t>
      </w:r>
      <w:r w:rsidR="009D3381">
        <w:rPr>
          <w:rFonts w:ascii="Times New Roman" w:hAnsi="Times New Roman"/>
          <w:i/>
        </w:rPr>
        <w:t>lex</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rsidR="009D3381" w:rsidRPr="007310B3" w:rsidRDefault="009D3381" w:rsidP="007310B3">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w:t>
      </w:r>
      <w:r w:rsidR="007310B3" w:rsidRPr="007310B3">
        <w:rPr>
          <w:rFonts w:ascii="Times New Roman" w:hAnsi="Times New Roman"/>
        </w:rPr>
        <w:t xml:space="preserve"> not</w:t>
      </w:r>
      <w:r w:rsidRPr="007310B3">
        <w:rPr>
          <w:rFonts w:ascii="Times New Roman" w:hAnsi="Times New Roman"/>
        </w:rPr>
        <w:t xml:space="preserve"> </w:t>
      </w:r>
      <w:r w:rsidRPr="007310B3">
        <w:rPr>
          <w:rFonts w:ascii="Times New Roman" w:hAnsi="Times New Roman"/>
          <w:b/>
        </w:rPr>
        <w:t>undefined</w:t>
      </w:r>
      <w:r w:rsidRPr="007310B3">
        <w:rPr>
          <w:rFonts w:ascii="Times New Roman" w:hAnsi="Times New Roman"/>
        </w:rPr>
        <w:t xml:space="preserve">, then </w:t>
      </w:r>
    </w:p>
    <w:p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Pr>
          <w:rFonts w:ascii="Times New Roman" w:hAnsi="Times New Roman"/>
          <w:i/>
        </w:rPr>
        <w:t>scope</w:t>
      </w:r>
      <w:r w:rsidRPr="00E77497">
        <w:rPr>
          <w:rFonts w:ascii="Times New Roman" w:hAnsi="Times New Roman"/>
          <w:i/>
        </w:rPr>
        <w:t xml:space="preserve"> </w:t>
      </w:r>
      <w:r w:rsidRPr="00E77497">
        <w:rPr>
          <w:rFonts w:ascii="Times New Roman" w:hAnsi="Times New Roman"/>
        </w:rPr>
        <w:t xml:space="preserve">be the result of calling NewDeclarativeEnvironment passing </w:t>
      </w:r>
      <w:r>
        <w:rPr>
          <w:rFonts w:ascii="Times New Roman" w:hAnsi="Times New Roman"/>
          <w:i/>
        </w:rPr>
        <w:t>lex</w:t>
      </w:r>
      <w:r w:rsidRPr="00E77497">
        <w:rPr>
          <w:rFonts w:ascii="Times New Roman" w:hAnsi="Times New Roman"/>
        </w:rPr>
        <w:t xml:space="preserve"> as the argument</w:t>
      </w:r>
    </w:p>
    <w:p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Pr>
          <w:rFonts w:ascii="Times New Roman" w:hAnsi="Times New Roman"/>
          <w:i/>
        </w:rPr>
        <w:t>scope</w:t>
      </w:r>
      <w:r w:rsidRPr="00E77497">
        <w:rPr>
          <w:rFonts w:ascii="Times New Roman" w:hAnsi="Times New Roman"/>
          <w:i/>
        </w:rPr>
        <w:t xml:space="preserve">’s </w:t>
      </w:r>
      <w:r w:rsidRPr="00E77497">
        <w:rPr>
          <w:rFonts w:ascii="Times New Roman" w:hAnsi="Times New Roman"/>
        </w:rPr>
        <w:t>environment record.</w:t>
      </w:r>
    </w:p>
    <w:p w:rsidR="009D3381" w:rsidRPr="007B7BA4" w:rsidRDefault="009D3381" w:rsidP="007B7BA4">
      <w:pPr>
        <w:numPr>
          <w:ilvl w:val="1"/>
          <w:numId w:val="85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B7BA4" w:rsidRPr="009D3381">
        <w:rPr>
          <w:rFonts w:ascii="Times New Roman" w:hAnsi="Times New Roman"/>
          <w:i/>
        </w:rPr>
        <w:t>className</w:t>
      </w:r>
      <w:r w:rsidR="007B7BA4">
        <w:rPr>
          <w:rFonts w:ascii="Times New Roman" w:hAnsi="Times New Roman"/>
        </w:rPr>
        <w:t xml:space="preserve"> </w:t>
      </w:r>
      <w:r w:rsidRPr="00E77497">
        <w:rPr>
          <w:rFonts w:ascii="Times New Roman" w:hAnsi="Times New Roman"/>
        </w:rPr>
        <w:t>as the argument.</w:t>
      </w:r>
    </w:p>
    <w:p w:rsidR="00225CFE" w:rsidRPr="007310B3" w:rsidRDefault="00225CFE" w:rsidP="007310B3">
      <w:pPr>
        <w:numPr>
          <w:ilvl w:val="1"/>
          <w:numId w:val="855"/>
        </w:numPr>
        <w:contextualSpacing/>
        <w:rPr>
          <w:rFonts w:ascii="Times New Roman" w:hAnsi="Times New Roman"/>
        </w:rPr>
      </w:pPr>
      <w:r w:rsidRPr="007310B3">
        <w:rPr>
          <w:rFonts w:ascii="Times New Roman" w:hAnsi="Times New Roman"/>
        </w:rPr>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sidR="007310B3">
        <w:rPr>
          <w:rFonts w:ascii="Times New Roman" w:hAnsi="Times New Roman"/>
          <w:i/>
        </w:rPr>
        <w:t>scope</w:t>
      </w:r>
      <w:r w:rsidRPr="007310B3">
        <w:rPr>
          <w:rFonts w:ascii="Times New Roman" w:hAnsi="Times New Roman"/>
        </w:rPr>
        <w:t>.</w:t>
      </w:r>
    </w:p>
    <w:p w:rsidR="0071039F" w:rsidRDefault="0071039F" w:rsidP="00DE408A">
      <w:pPr>
        <w:numPr>
          <w:ilvl w:val="0"/>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w:t>
      </w:r>
      <w:r w:rsidR="00002FFA">
        <w:rPr>
          <w:rFonts w:ascii="Times New Roman" w:hAnsi="Times New Roman"/>
        </w:rPr>
        <w:t xml:space="preserve">ConstructorMethod of </w:t>
      </w:r>
      <w:r w:rsidR="00A623D6">
        <w:rPr>
          <w:rFonts w:ascii="Times New Roman" w:hAnsi="Times New Roman"/>
          <w:i/>
        </w:rPr>
        <w:t>ClassBody</w:t>
      </w:r>
      <w:r w:rsidR="00002FFA">
        <w:rPr>
          <w:rFonts w:ascii="Times New Roman" w:hAnsi="Times New Roman"/>
        </w:rPr>
        <w:t>.</w:t>
      </w:r>
    </w:p>
    <w:p w:rsidR="00977FD6" w:rsidRDefault="00977FD6" w:rsidP="003656DE">
      <w:pPr>
        <w:numPr>
          <w:ilvl w:val="0"/>
          <w:numId w:val="855"/>
        </w:numPr>
        <w:contextualSpacing/>
        <w:rPr>
          <w:rFonts w:ascii="Times New Roman" w:hAnsi="Times New Roman"/>
        </w:rPr>
      </w:pPr>
      <w:r>
        <w:rPr>
          <w:rFonts w:ascii="Times New Roman" w:hAnsi="Times New Roman"/>
        </w:rPr>
        <w:t xml:space="preserve">If </w:t>
      </w:r>
      <w:r w:rsidRPr="00002FFA">
        <w:rPr>
          <w:rFonts w:ascii="Times New Roman" w:hAnsi="Times New Roman"/>
          <w:i/>
        </w:rPr>
        <w:t>constructor</w:t>
      </w:r>
      <w:r>
        <w:rPr>
          <w:rFonts w:ascii="Times New Roman" w:hAnsi="Times New Roman"/>
        </w:rPr>
        <w:t xml:space="preserve"> is </w:t>
      </w:r>
      <w:r w:rsidRPr="00977FD6">
        <w:rPr>
          <w:rFonts w:cs="Arial"/>
        </w:rPr>
        <w:t>empty</w:t>
      </w:r>
      <w:r>
        <w:rPr>
          <w:rFonts w:ascii="Times New Roman" w:hAnsi="Times New Roman"/>
        </w:rPr>
        <w:t>, then</w:t>
      </w:r>
    </w:p>
    <w:p w:rsidR="003656DE" w:rsidRDefault="003656DE" w:rsidP="008D7BA6">
      <w:pPr>
        <w:numPr>
          <w:ilvl w:val="1"/>
          <w:numId w:val="855"/>
        </w:numPr>
        <w:contextualSpacing/>
        <w:rPr>
          <w:rFonts w:ascii="Times New Roman" w:hAnsi="Times New Roman"/>
        </w:rPr>
      </w:pPr>
      <w:r>
        <w:rPr>
          <w:rFonts w:ascii="Times New Roman" w:hAnsi="Times New Roman"/>
        </w:rPr>
        <w:t xml:space="preserve">If </w:t>
      </w:r>
      <w:r w:rsidRPr="00594449">
        <w:rPr>
          <w:rFonts w:ascii="Times New Roman" w:hAnsi="Times New Roman"/>
          <w:i/>
        </w:rPr>
        <w:t>ClassHeritage</w:t>
      </w:r>
      <w:r w:rsidRPr="00594449">
        <w:rPr>
          <w:rFonts w:cs="Arial"/>
          <w:vertAlign w:val="subscript"/>
        </w:rPr>
        <w:t>opt</w:t>
      </w:r>
      <w:r>
        <w:rPr>
          <w:rFonts w:ascii="Times New Roman" w:hAnsi="Times New Roman"/>
        </w:rPr>
        <w:t xml:space="preserve"> is present, then</w:t>
      </w:r>
    </w:p>
    <w:p w:rsidR="00977FD6" w:rsidRDefault="00977FD6" w:rsidP="00197BED">
      <w:pPr>
        <w:numPr>
          <w:ilvl w:val="2"/>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the result of parsing the String </w:t>
      </w:r>
      <w:r w:rsidR="00E50783" w:rsidRPr="00E77497">
        <w:rPr>
          <w:rFonts w:ascii="Courier New" w:hAnsi="Courier New" w:cs="Courier New"/>
          <w:b/>
        </w:rPr>
        <w:t>"</w:t>
      </w:r>
      <w:r>
        <w:rPr>
          <w:rFonts w:ascii="Courier New" w:hAnsi="Courier New" w:cs="Courier New"/>
          <w:b/>
        </w:rPr>
        <w:t>constructor(</w:t>
      </w:r>
      <w:r w:rsidR="0066074B">
        <w:rPr>
          <w:rFonts w:ascii="Courier New" w:hAnsi="Courier New" w:cs="Courier New"/>
          <w:b/>
        </w:rPr>
        <w:t>... args</w:t>
      </w:r>
      <w:r>
        <w:rPr>
          <w:rFonts w:ascii="Courier New" w:hAnsi="Courier New" w:cs="Courier New"/>
          <w:b/>
        </w:rPr>
        <w:t>){</w:t>
      </w:r>
      <w:r w:rsidR="0066074B">
        <w:rPr>
          <w:rFonts w:ascii="Courier New" w:hAnsi="Courier New" w:cs="Courier New"/>
          <w:b/>
        </w:rPr>
        <w:t>super</w:t>
      </w:r>
      <w:r w:rsidR="008D7BA6" w:rsidDel="008D7BA6">
        <w:rPr>
          <w:rFonts w:ascii="Courier New" w:hAnsi="Courier New" w:cs="Courier New"/>
          <w:b/>
        </w:rPr>
        <w:t xml:space="preserve"> </w:t>
      </w:r>
      <w:r w:rsidR="0066074B">
        <w:rPr>
          <w:rFonts w:ascii="Courier New" w:hAnsi="Courier New" w:cs="Courier New"/>
          <w:b/>
        </w:rPr>
        <w:t>(...args);</w:t>
      </w:r>
      <w:r>
        <w:rPr>
          <w:rFonts w:ascii="Courier New" w:hAnsi="Courier New" w:cs="Courier New"/>
          <w:b/>
        </w:rPr>
        <w:t>}</w:t>
      </w:r>
      <w:r w:rsidR="00E50783"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rsidR="003656DE" w:rsidRDefault="003656DE" w:rsidP="00197BED">
      <w:pPr>
        <w:numPr>
          <w:ilvl w:val="1"/>
          <w:numId w:val="855"/>
        </w:numPr>
        <w:contextualSpacing/>
        <w:rPr>
          <w:rFonts w:ascii="Times New Roman" w:hAnsi="Times New Roman"/>
        </w:rPr>
      </w:pPr>
      <w:r>
        <w:rPr>
          <w:rFonts w:ascii="Times New Roman" w:hAnsi="Times New Roman"/>
        </w:rPr>
        <w:t xml:space="preserve">Else, </w:t>
      </w:r>
    </w:p>
    <w:p w:rsidR="003656DE" w:rsidRDefault="003656DE" w:rsidP="003656DE">
      <w:pPr>
        <w:numPr>
          <w:ilvl w:val="2"/>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the result of parsing the String </w:t>
      </w:r>
      <w:r w:rsidRPr="00E77497">
        <w:rPr>
          <w:rFonts w:ascii="Courier New" w:hAnsi="Courier New" w:cs="Courier New"/>
          <w:b/>
        </w:rPr>
        <w:t>"</w:t>
      </w:r>
      <w:r>
        <w:rPr>
          <w:rFonts w:ascii="Courier New" w:hAnsi="Courier New" w:cs="Courier New"/>
          <w:b/>
        </w:rPr>
        <w:t>constructor( ){ }</w:t>
      </w:r>
      <w:r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rsidR="00167894" w:rsidRPr="0006447F" w:rsidRDefault="00D1166C" w:rsidP="00D1166C">
      <w:pPr>
        <w:numPr>
          <w:ilvl w:val="0"/>
          <w:numId w:val="855"/>
        </w:numPr>
        <w:contextualSpacing/>
        <w:rPr>
          <w:rFonts w:ascii="Times New Roman" w:hAnsi="Times New Roman"/>
        </w:rPr>
      </w:pPr>
      <w:r>
        <w:rPr>
          <w:rFonts w:ascii="Times New Roman" w:hAnsi="Times New Roman"/>
        </w:rPr>
        <w:t>L</w:t>
      </w:r>
      <w:r w:rsidR="00167894">
        <w:rPr>
          <w:rFonts w:ascii="Times New Roman" w:hAnsi="Times New Roman"/>
        </w:rPr>
        <w:t xml:space="preserve">et </w:t>
      </w:r>
      <w:commentRangeStart w:id="7137"/>
      <w:r w:rsidR="00167894" w:rsidRPr="0006447F">
        <w:rPr>
          <w:rFonts w:ascii="Times New Roman" w:hAnsi="Times New Roman"/>
          <w:i/>
        </w:rPr>
        <w:t>strict</w:t>
      </w:r>
      <w:r w:rsidR="00167894">
        <w:rPr>
          <w:rFonts w:ascii="Times New Roman" w:hAnsi="Times New Roman"/>
        </w:rPr>
        <w:t xml:space="preserve"> </w:t>
      </w:r>
      <w:commentRangeEnd w:id="7137"/>
      <w:r w:rsidR="00167894">
        <w:rPr>
          <w:rStyle w:val="CommentReference"/>
        </w:rPr>
        <w:commentReference w:id="7137"/>
      </w:r>
      <w:r w:rsidR="00167894">
        <w:rPr>
          <w:rFonts w:ascii="Times New Roman" w:hAnsi="Times New Roman"/>
        </w:rPr>
        <w:t xml:space="preserve">be </w:t>
      </w:r>
      <w:r w:rsidR="00167894" w:rsidRPr="0006447F">
        <w:rPr>
          <w:rFonts w:ascii="Times New Roman" w:hAnsi="Times New Roman"/>
          <w:b/>
        </w:rPr>
        <w:t>true</w:t>
      </w:r>
      <w:r w:rsidR="00167894">
        <w:rPr>
          <w:rFonts w:ascii="Times New Roman" w:hAnsi="Times New Roman"/>
        </w:rPr>
        <w:t xml:space="preserve">.  </w:t>
      </w:r>
    </w:p>
    <w:p w:rsidR="00DE408A" w:rsidRPr="00D90AF7" w:rsidRDefault="00056550" w:rsidP="00D90AF7">
      <w:pPr>
        <w:numPr>
          <w:ilvl w:val="0"/>
          <w:numId w:val="855"/>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w:t>
      </w:r>
      <w:commentRangeStart w:id="7138"/>
      <w:r>
        <w:rPr>
          <w:rFonts w:ascii="Times New Roman" w:hAnsi="Times New Roman"/>
        </w:rPr>
        <w:t xml:space="preserve">result </w:t>
      </w:r>
      <w:commentRangeEnd w:id="7138"/>
      <w:r w:rsidR="00874299">
        <w:rPr>
          <w:rStyle w:val="CommentReference"/>
        </w:rPr>
        <w:commentReference w:id="7138"/>
      </w:r>
      <w:r>
        <w:rPr>
          <w:rFonts w:ascii="Times New Roman" w:hAnsi="Times New Roman"/>
        </w:rPr>
        <w:t xml:space="preserve">of performing </w:t>
      </w:r>
      <w:r w:rsidR="007310B3">
        <w:rPr>
          <w:rFonts w:ascii="Times New Roman" w:hAnsi="Times New Roman"/>
        </w:rPr>
        <w:t>Pr</w:t>
      </w:r>
      <w:r w:rsidR="00AF0266">
        <w:rPr>
          <w:rFonts w:ascii="Times New Roman" w:hAnsi="Times New Roman"/>
        </w:rPr>
        <w:t>o</w:t>
      </w:r>
      <w:r w:rsidR="007310B3">
        <w:rPr>
          <w:rFonts w:ascii="Times New Roman" w:hAnsi="Times New Roman"/>
        </w:rPr>
        <w:t xml:space="preserve">perty Definition Evaluation for </w:t>
      </w:r>
      <w:r w:rsidR="007310B3" w:rsidRPr="007310B3">
        <w:rPr>
          <w:rFonts w:ascii="Times New Roman" w:hAnsi="Times New Roman"/>
          <w:i/>
        </w:rPr>
        <w:t>constructor</w:t>
      </w:r>
      <w:r w:rsidR="007310B3">
        <w:rPr>
          <w:rFonts w:ascii="Times New Roman" w:hAnsi="Times New Roman"/>
        </w:rPr>
        <w:t xml:space="preserve"> with argument </w:t>
      </w:r>
      <w:r w:rsidR="007310B3" w:rsidRPr="007310B3">
        <w:rPr>
          <w:rFonts w:ascii="Times New Roman" w:hAnsi="Times New Roman"/>
          <w:i/>
        </w:rPr>
        <w:t>proto</w:t>
      </w:r>
      <w:r w:rsidR="003C3971">
        <w:rPr>
          <w:rFonts w:ascii="Times New Roman" w:hAnsi="Times New Roman"/>
          <w:iCs/>
        </w:rPr>
        <w:t xml:space="preserve"> and </w:t>
      </w:r>
      <w:r w:rsidR="003C3971" w:rsidRPr="00C2603F">
        <w:rPr>
          <w:rFonts w:ascii="Times New Roman" w:hAnsi="Times New Roman"/>
          <w:i/>
        </w:rPr>
        <w:t>constructorParent</w:t>
      </w:r>
      <w:r w:rsidR="003C3971">
        <w:rPr>
          <w:rFonts w:ascii="Times New Roman" w:hAnsi="Times New Roman"/>
          <w:iCs/>
        </w:rPr>
        <w:t xml:space="preserve"> as the optional </w:t>
      </w:r>
      <w:r w:rsidR="003C3971">
        <w:rPr>
          <w:rFonts w:ascii="Times New Roman" w:hAnsi="Times New Roman"/>
          <w:i/>
        </w:rPr>
        <w:t>fun</w:t>
      </w:r>
      <w:r w:rsidR="008B459B">
        <w:rPr>
          <w:rFonts w:ascii="Times New Roman" w:hAnsi="Times New Roman"/>
          <w:i/>
        </w:rPr>
        <w:t>c</w:t>
      </w:r>
      <w:r w:rsidR="003C3971">
        <w:rPr>
          <w:rFonts w:ascii="Times New Roman" w:hAnsi="Times New Roman"/>
          <w:i/>
        </w:rPr>
        <w:t>tionPrototype</w:t>
      </w:r>
      <w:r w:rsidR="003C3971">
        <w:rPr>
          <w:rFonts w:ascii="Times New Roman" w:hAnsi="Times New Roman"/>
          <w:iCs/>
        </w:rPr>
        <w:t xml:space="preserve"> argument</w:t>
      </w:r>
      <w:r w:rsidR="007310B3">
        <w:rPr>
          <w:rFonts w:ascii="Times New Roman" w:hAnsi="Times New Roman"/>
        </w:rPr>
        <w:t>.</w:t>
      </w:r>
    </w:p>
    <w:p w:rsidR="00D90AF7" w:rsidRDefault="00D90AF7" w:rsidP="00D90AF7">
      <w:pPr>
        <w:numPr>
          <w:ilvl w:val="0"/>
          <w:numId w:val="855"/>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sidR="00AF0266">
        <w:rPr>
          <w:rFonts w:ascii="Times New Roman" w:hAnsi="Times New Roman"/>
        </w:rPr>
        <w:t xml:space="preserve"> and </w:t>
      </w:r>
      <w:r w:rsidR="00AF0266" w:rsidRPr="00AF0266">
        <w:rPr>
          <w:rFonts w:ascii="Times New Roman" w:hAnsi="Times New Roman"/>
          <w:b/>
        </w:rPr>
        <w:t>false</w:t>
      </w:r>
      <w:r w:rsidR="00AF0266">
        <w:rPr>
          <w:rFonts w:ascii="Times New Roman" w:hAnsi="Times New Roman"/>
        </w:rPr>
        <w:t xml:space="preserve"> as the optional </w:t>
      </w:r>
      <w:r w:rsidR="00AF0266" w:rsidRPr="00AF0266">
        <w:rPr>
          <w:rFonts w:ascii="Times New Roman" w:hAnsi="Times New Roman"/>
          <w:i/>
        </w:rPr>
        <w:t>writablePrototype</w:t>
      </w:r>
      <w:r w:rsidR="00AF0266">
        <w:rPr>
          <w:rFonts w:ascii="Times New Roman" w:hAnsi="Times New Roman"/>
        </w:rPr>
        <w:t xml:space="preserve"> argument and </w:t>
      </w:r>
      <w:r w:rsidR="00AF0266" w:rsidRPr="00AF0266">
        <w:rPr>
          <w:rFonts w:ascii="Times New Roman" w:hAnsi="Times New Roman"/>
          <w:i/>
        </w:rPr>
        <w:t>proto</w:t>
      </w:r>
      <w:r w:rsidR="00AF0266">
        <w:rPr>
          <w:rFonts w:ascii="Times New Roman" w:hAnsi="Times New Roman"/>
        </w:rPr>
        <w:t xml:space="preserve"> as the optional </w:t>
      </w:r>
      <w:r w:rsidR="00AF0266" w:rsidRPr="00AF0266">
        <w:rPr>
          <w:rFonts w:ascii="Times New Roman" w:hAnsi="Times New Roman"/>
          <w:i/>
        </w:rPr>
        <w:t>prototype</w:t>
      </w:r>
      <w:r w:rsidR="00AF0266">
        <w:rPr>
          <w:rFonts w:ascii="Times New Roman" w:hAnsi="Times New Roman"/>
        </w:rPr>
        <w:t xml:space="preserve"> argument</w:t>
      </w:r>
      <w:r>
        <w:rPr>
          <w:rFonts w:ascii="Times New Roman" w:hAnsi="Times New Roman"/>
        </w:rPr>
        <w:t>.</w:t>
      </w:r>
    </w:p>
    <w:p w:rsidR="00E71669" w:rsidRPr="007310B3" w:rsidRDefault="00E71669" w:rsidP="00E71669">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 not </w:t>
      </w:r>
      <w:r w:rsidRPr="007310B3">
        <w:rPr>
          <w:rFonts w:ascii="Times New Roman" w:hAnsi="Times New Roman"/>
          <w:b/>
        </w:rPr>
        <w:t>undefined</w:t>
      </w:r>
      <w:r w:rsidRPr="007310B3">
        <w:rPr>
          <w:rFonts w:ascii="Times New Roman" w:hAnsi="Times New Roman"/>
        </w:rPr>
        <w:t xml:space="preserve">, then </w:t>
      </w:r>
    </w:p>
    <w:p w:rsidR="00E71669" w:rsidRDefault="00E71669" w:rsidP="00197BED">
      <w:pPr>
        <w:numPr>
          <w:ilvl w:val="1"/>
          <w:numId w:val="855"/>
        </w:numPr>
        <w:spacing w:after="220"/>
        <w:contextualSpacing/>
        <w:rPr>
          <w:rFonts w:ascii="Times New Roman" w:hAnsi="Times New Roman"/>
        </w:rPr>
      </w:pPr>
      <w:r>
        <w:rPr>
          <w:rFonts w:ascii="Times New Roman" w:hAnsi="Times New Roman"/>
        </w:rPr>
        <w:t xml:space="preserve">Call the InitialiseBinding concrete method </w:t>
      </w:r>
      <w:r w:rsidRPr="00E77497">
        <w:rPr>
          <w:rFonts w:ascii="Times New Roman" w:hAnsi="Times New Roman"/>
        </w:rPr>
        <w:t xml:space="preserve">of </w:t>
      </w:r>
      <w:r w:rsidRPr="00E77497">
        <w:rPr>
          <w:rFonts w:ascii="Times New Roman" w:hAnsi="Times New Roman"/>
          <w:i/>
        </w:rPr>
        <w:t xml:space="preserve">envRec </w:t>
      </w:r>
      <w:r w:rsidRPr="00E77497">
        <w:rPr>
          <w:rFonts w:ascii="Times New Roman" w:hAnsi="Times New Roman"/>
        </w:rPr>
        <w:t xml:space="preserve">passing </w:t>
      </w:r>
      <w:r w:rsidRPr="009D3381">
        <w:rPr>
          <w:rFonts w:ascii="Times New Roman" w:hAnsi="Times New Roman"/>
          <w:i/>
        </w:rPr>
        <w:t>className</w:t>
      </w:r>
      <w:r>
        <w:rPr>
          <w:rFonts w:ascii="Times New Roman" w:hAnsi="Times New Roman"/>
        </w:rPr>
        <w:t xml:space="preserve"> and </w:t>
      </w:r>
      <w:r w:rsidRPr="0006447F">
        <w:rPr>
          <w:rFonts w:ascii="Times New Roman" w:hAnsi="Times New Roman"/>
          <w:i/>
        </w:rPr>
        <w:t>F</w:t>
      </w:r>
      <w:r w:rsidRPr="00E77497">
        <w:rPr>
          <w:rFonts w:ascii="Times New Roman" w:hAnsi="Times New Roman"/>
        </w:rPr>
        <w:t xml:space="preserve"> as the argument</w:t>
      </w:r>
      <w:r>
        <w:rPr>
          <w:rFonts w:ascii="Times New Roman" w:hAnsi="Times New Roman"/>
        </w:rPr>
        <w:t>s</w:t>
      </w:r>
      <w:r w:rsidRPr="00E77497">
        <w:rPr>
          <w:rFonts w:ascii="Times New Roman" w:hAnsi="Times New Roman"/>
        </w:rPr>
        <w:t>.</w:t>
      </w:r>
      <w:r>
        <w:rPr>
          <w:rFonts w:ascii="Times New Roman" w:hAnsi="Times New Roman"/>
        </w:rPr>
        <w:t xml:space="preserve"> </w:t>
      </w:r>
    </w:p>
    <w:p w:rsidR="00E50783" w:rsidRPr="00F62C9B" w:rsidRDefault="00E50783" w:rsidP="00E50783">
      <w:pPr>
        <w:numPr>
          <w:ilvl w:val="0"/>
          <w:numId w:val="855"/>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167894">
        <w:rPr>
          <w:rFonts w:ascii="Times New Roman" w:hAnsi="Times New Roman"/>
        </w:rPr>
        <w:t xml:space="preserve">[[Enumerable]]: </w:t>
      </w:r>
      <w:r w:rsidR="00167894" w:rsidRPr="00BD058A">
        <w:rPr>
          <w:rFonts w:ascii="Times New Roman" w:hAnsi="Times New Roman"/>
          <w:b/>
          <w:bCs/>
        </w:rPr>
        <w:t>false</w:t>
      </w:r>
      <w:r w:rsidR="00167894">
        <w:rPr>
          <w:rFonts w:ascii="Times New Roman" w:hAnsi="Times New Roman"/>
        </w:rPr>
        <w:t>,</w:t>
      </w:r>
      <w:r w:rsidRPr="00F62C9B">
        <w:rPr>
          <w:rFonts w:ascii="Times New Roman" w:hAnsi="Times New Roman"/>
        </w:rPr>
        <w:t xml:space="preserve"> [[</w:t>
      </w:r>
      <w:r>
        <w:rPr>
          <w:rFonts w:ascii="Times New Roman" w:hAnsi="Times New Roman"/>
        </w:rPr>
        <w:t>Writable</w:t>
      </w:r>
      <w:r w:rsidRPr="00F62C9B">
        <w:rPr>
          <w:rFonts w:ascii="Times New Roman" w:hAnsi="Times New Roman"/>
        </w:rPr>
        <w:t xml:space="preserve">]]: </w:t>
      </w:r>
      <w:r w:rsidR="00167894">
        <w:rPr>
          <w:rFonts w:ascii="Times New Roman" w:hAnsi="Times New Roman"/>
          <w:b/>
        </w:rPr>
        <w:t>true</w:t>
      </w:r>
      <w:r w:rsidRPr="00F62C9B">
        <w:rPr>
          <w:rFonts w:ascii="Times New Roman" w:hAnsi="Times New Roman"/>
        </w:rPr>
        <w:t xml:space="preserve">, [[Configurable]]: </w:t>
      </w:r>
      <w:r w:rsidR="00167894">
        <w:rPr>
          <w:rFonts w:ascii="Times New Roman" w:hAnsi="Times New Roman"/>
          <w:b/>
        </w:rPr>
        <w:t>true</w:t>
      </w:r>
      <w:r w:rsidRPr="00F62C9B">
        <w:rPr>
          <w:rFonts w:ascii="Times New Roman" w:hAnsi="Times New Roman"/>
        </w:rPr>
        <w:t>}</w:t>
      </w:r>
      <w:r>
        <w:rPr>
          <w:rFonts w:ascii="Times New Roman" w:hAnsi="Times New Roman"/>
        </w:rPr>
        <w:t>.</w:t>
      </w:r>
    </w:p>
    <w:p w:rsidR="00E50783" w:rsidRDefault="00E50783" w:rsidP="00666396">
      <w:pPr>
        <w:numPr>
          <w:ilvl w:val="0"/>
          <w:numId w:val="855"/>
        </w:numPr>
        <w:spacing w:after="220"/>
        <w:contextualSpacing/>
        <w:rPr>
          <w:rFonts w:ascii="Times New Roman" w:hAnsi="Times New Roman"/>
        </w:rPr>
      </w:pPr>
      <w:r>
        <w:rPr>
          <w:rFonts w:ascii="Times New Roman" w:hAnsi="Times New Roman"/>
        </w:rPr>
        <w:t>Call</w:t>
      </w:r>
      <w:r w:rsidRPr="00F62C9B">
        <w:rPr>
          <w:rFonts w:ascii="Times New Roman" w:hAnsi="Times New Roman"/>
        </w:rPr>
        <w:t xml:space="preserve"> the [[DefineOwnProperty]] internal method of </w:t>
      </w:r>
      <w:r w:rsidR="00C700A2">
        <w:rPr>
          <w:rFonts w:ascii="Times New Roman" w:hAnsi="Times New Roman"/>
          <w:i/>
        </w:rPr>
        <w:t>proto</w:t>
      </w:r>
      <w:r w:rsidR="00C700A2" w:rsidRPr="00E77497">
        <w:rPr>
          <w:rFonts w:ascii="Times New Roman" w:hAnsi="Times New Roman"/>
          <w:i/>
        </w:rPr>
        <w:t xml:space="preserve"> </w:t>
      </w:r>
      <w:r w:rsidRPr="00F62C9B">
        <w:rPr>
          <w:rFonts w:ascii="Times New Roman" w:hAnsi="Times New Roman"/>
        </w:rPr>
        <w:t>with arguments</w:t>
      </w:r>
      <w:r>
        <w:rPr>
          <w:rFonts w:ascii="Times New Roman" w:hAnsi="Times New Roman"/>
        </w:rP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004C61C8">
        <w:rPr>
          <w:rFonts w:ascii="Times New Roman" w:hAnsi="Times New Roman"/>
        </w:rPr>
        <w:t xml:space="preserve"> and</w:t>
      </w:r>
      <w:r w:rsidRPr="00F62C9B">
        <w:rPr>
          <w:rFonts w:ascii="Times New Roman" w:hAnsi="Times New Roman"/>
        </w:rPr>
        <w:t xml:space="preserve"> </w:t>
      </w:r>
      <w:r w:rsidRPr="00F62C9B">
        <w:rPr>
          <w:rFonts w:ascii="Times New Roman" w:hAnsi="Times New Roman"/>
          <w:i/>
        </w:rPr>
        <w:t>desc</w:t>
      </w:r>
    </w:p>
    <w:p w:rsidR="00A623D6" w:rsidRPr="00002FFA" w:rsidRDefault="00A623D6" w:rsidP="00DC1842">
      <w:pPr>
        <w:numPr>
          <w:ilvl w:val="0"/>
          <w:numId w:val="855"/>
        </w:numPr>
        <w:contextualSpacing/>
        <w:rPr>
          <w:rFonts w:ascii="Times New Roman" w:hAnsi="Times New Roman"/>
        </w:rPr>
      </w:pPr>
      <w:r>
        <w:rPr>
          <w:rFonts w:ascii="Times New Roman" w:hAnsi="Times New Roman"/>
        </w:rPr>
        <w:t xml:space="preserve">Let </w:t>
      </w:r>
      <w:r w:rsidR="00DC1842">
        <w:rPr>
          <w:rFonts w:ascii="Times New Roman" w:hAnsi="Times New Roman"/>
          <w:i/>
        </w:rPr>
        <w:t>protoM</w:t>
      </w:r>
      <w:r w:rsidRPr="00002FFA">
        <w:rPr>
          <w:rFonts w:ascii="Times New Roman" w:hAnsi="Times New Roman"/>
          <w:i/>
        </w:rPr>
        <w:t>ethod</w:t>
      </w:r>
      <w:r>
        <w:rPr>
          <w:rFonts w:ascii="Times New Roman" w:hAnsi="Times New Roman"/>
          <w:i/>
        </w:rPr>
        <w:t>s</w:t>
      </w:r>
      <w:r>
        <w:rPr>
          <w:rFonts w:ascii="Times New Roman" w:hAnsi="Times New Roman"/>
        </w:rPr>
        <w:t xml:space="preserve"> be </w:t>
      </w:r>
      <w:r w:rsidR="00DC1842">
        <w:rPr>
          <w:rFonts w:ascii="Times New Roman" w:hAnsi="Times New Roman"/>
        </w:rPr>
        <w:t>Prototype</w:t>
      </w:r>
      <w:r>
        <w:rPr>
          <w:rFonts w:ascii="Times New Roman" w:hAnsi="Times New Roman"/>
        </w:rPr>
        <w:t xml:space="preserve">MethodDefinitions of </w:t>
      </w:r>
      <w:r w:rsidRPr="00002FFA">
        <w:rPr>
          <w:rFonts w:ascii="Times New Roman" w:hAnsi="Times New Roman"/>
          <w:i/>
        </w:rPr>
        <w:t>ClassBody</w:t>
      </w:r>
      <w:r>
        <w:rPr>
          <w:rFonts w:ascii="Times New Roman" w:hAnsi="Times New Roman"/>
        </w:rPr>
        <w:t>.</w:t>
      </w:r>
    </w:p>
    <w:p w:rsidR="00AF0266" w:rsidRDefault="00AF0266"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sidRPr="00AF0266">
        <w:rPr>
          <w:rFonts w:ascii="Times New Roman" w:hAnsi="Times New Roman"/>
          <w:i/>
        </w:rPr>
        <w:t>m</w:t>
      </w:r>
      <w:r>
        <w:rPr>
          <w:rFonts w:ascii="Times New Roman" w:hAnsi="Times New Roman"/>
        </w:rPr>
        <w:t xml:space="preserve"> in order from </w:t>
      </w:r>
      <w:r w:rsidR="00DC1842">
        <w:rPr>
          <w:rFonts w:ascii="Times New Roman" w:hAnsi="Times New Roman"/>
          <w:i/>
        </w:rPr>
        <w:t>protoM</w:t>
      </w:r>
      <w:r w:rsidRPr="00AF0266">
        <w:rPr>
          <w:rFonts w:ascii="Times New Roman" w:hAnsi="Times New Roman"/>
          <w:i/>
        </w:rPr>
        <w:t>ethods</w:t>
      </w:r>
      <w:r>
        <w:rPr>
          <w:rFonts w:ascii="Times New Roman" w:hAnsi="Times New Roman"/>
        </w:rPr>
        <w:t xml:space="preserve"> </w:t>
      </w:r>
    </w:p>
    <w:p w:rsidR="00AF0266" w:rsidRDefault="00AF0266" w:rsidP="00AF0266">
      <w:pPr>
        <w:numPr>
          <w:ilvl w:val="1"/>
          <w:numId w:val="855"/>
        </w:numPr>
        <w:contextualSpacing/>
        <w:rPr>
          <w:rFonts w:ascii="Times New Roman" w:hAnsi="Times New Roman"/>
        </w:rPr>
      </w:pPr>
      <w:r>
        <w:rPr>
          <w:rFonts w:ascii="Times New Roman" w:hAnsi="Times New Roman"/>
        </w:rPr>
        <w:t xml:space="preserve">Perform Property Definition Evaluation for </w:t>
      </w:r>
      <w:r>
        <w:rPr>
          <w:rFonts w:ascii="Times New Roman" w:hAnsi="Times New Roman"/>
          <w:i/>
        </w:rPr>
        <w:t>m</w:t>
      </w:r>
      <w:r>
        <w:rPr>
          <w:rFonts w:ascii="Times New Roman" w:hAnsi="Times New Roman"/>
        </w:rPr>
        <w:t xml:space="preserve"> with argument </w:t>
      </w:r>
      <w:r w:rsidRPr="007310B3">
        <w:rPr>
          <w:rFonts w:ascii="Times New Roman" w:hAnsi="Times New Roman"/>
          <w:i/>
        </w:rPr>
        <w:t>proto</w:t>
      </w:r>
      <w:r>
        <w:rPr>
          <w:rFonts w:ascii="Times New Roman" w:hAnsi="Times New Roman"/>
        </w:rPr>
        <w:t>.</w:t>
      </w:r>
    </w:p>
    <w:p w:rsidR="00DC1842" w:rsidRPr="00002FFA" w:rsidRDefault="00DC1842" w:rsidP="00DC1842">
      <w:pPr>
        <w:numPr>
          <w:ilvl w:val="0"/>
          <w:numId w:val="855"/>
        </w:numPr>
        <w:contextualSpacing/>
        <w:rPr>
          <w:rFonts w:ascii="Times New Roman" w:hAnsi="Times New Roman"/>
        </w:rPr>
      </w:pPr>
      <w:r>
        <w:rPr>
          <w:rFonts w:ascii="Times New Roman" w:hAnsi="Times New Roman"/>
        </w:rPr>
        <w:t xml:space="preserve">Let </w:t>
      </w:r>
      <w:r>
        <w:rPr>
          <w:rFonts w:ascii="Times New Roman" w:hAnsi="Times New Roman"/>
          <w:i/>
        </w:rPr>
        <w:t>staticM</w:t>
      </w:r>
      <w:r w:rsidRPr="00002FFA">
        <w:rPr>
          <w:rFonts w:ascii="Times New Roman" w:hAnsi="Times New Roman"/>
          <w:i/>
        </w:rPr>
        <w:t>ethod</w:t>
      </w:r>
      <w:r>
        <w:rPr>
          <w:rFonts w:ascii="Times New Roman" w:hAnsi="Times New Roman"/>
          <w:i/>
        </w:rPr>
        <w:t>s</w:t>
      </w:r>
      <w:r>
        <w:rPr>
          <w:rFonts w:ascii="Times New Roman" w:hAnsi="Times New Roman"/>
        </w:rPr>
        <w:t xml:space="preserve"> be StaticMethodDefinitions of </w:t>
      </w:r>
      <w:r w:rsidRPr="00002FFA">
        <w:rPr>
          <w:rFonts w:ascii="Times New Roman" w:hAnsi="Times New Roman"/>
          <w:i/>
        </w:rPr>
        <w:t>ClassBody</w:t>
      </w:r>
      <w:r>
        <w:rPr>
          <w:rFonts w:ascii="Times New Roman" w:hAnsi="Times New Roman"/>
        </w:rPr>
        <w:t>.</w:t>
      </w:r>
    </w:p>
    <w:p w:rsidR="00DC1842" w:rsidRDefault="00DC1842"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Pr>
          <w:rFonts w:ascii="Times New Roman" w:hAnsi="Times New Roman"/>
          <w:i/>
        </w:rPr>
        <w:t>s</w:t>
      </w:r>
      <w:r>
        <w:rPr>
          <w:rFonts w:ascii="Times New Roman" w:hAnsi="Times New Roman"/>
        </w:rPr>
        <w:t xml:space="preserve"> in order from </w:t>
      </w:r>
      <w:r>
        <w:rPr>
          <w:rFonts w:ascii="Times New Roman" w:hAnsi="Times New Roman"/>
          <w:i/>
        </w:rPr>
        <w:t>staticM</w:t>
      </w:r>
      <w:r w:rsidRPr="00AF0266">
        <w:rPr>
          <w:rFonts w:ascii="Times New Roman" w:hAnsi="Times New Roman"/>
          <w:i/>
        </w:rPr>
        <w:t>ethods</w:t>
      </w:r>
      <w:r>
        <w:rPr>
          <w:rFonts w:ascii="Times New Roman" w:hAnsi="Times New Roman"/>
        </w:rPr>
        <w:t xml:space="preserve"> </w:t>
      </w:r>
    </w:p>
    <w:p w:rsidR="00DC1842" w:rsidRDefault="00DC1842" w:rsidP="00DC1842">
      <w:pPr>
        <w:numPr>
          <w:ilvl w:val="1"/>
          <w:numId w:val="855"/>
        </w:numPr>
        <w:contextualSpacing/>
        <w:rPr>
          <w:rFonts w:ascii="Times New Roman" w:hAnsi="Times New Roman"/>
        </w:rPr>
      </w:pPr>
      <w:r>
        <w:rPr>
          <w:rFonts w:ascii="Times New Roman" w:hAnsi="Times New Roman"/>
        </w:rPr>
        <w:t xml:space="preserve">Perform Property Definition Evaluation for </w:t>
      </w:r>
      <w:r>
        <w:rPr>
          <w:rFonts w:ascii="Times New Roman" w:hAnsi="Times New Roman"/>
          <w:i/>
        </w:rPr>
        <w:t>s</w:t>
      </w:r>
      <w:r>
        <w:rPr>
          <w:rFonts w:ascii="Times New Roman" w:hAnsi="Times New Roman"/>
        </w:rPr>
        <w:t xml:space="preserve"> with argument </w:t>
      </w:r>
      <w:r>
        <w:rPr>
          <w:rFonts w:ascii="Times New Roman" w:hAnsi="Times New Roman"/>
          <w:i/>
        </w:rPr>
        <w:t>F</w:t>
      </w:r>
      <w:r>
        <w:rPr>
          <w:rFonts w:ascii="Times New Roman" w:hAnsi="Times New Roman"/>
        </w:rPr>
        <w:t>.</w:t>
      </w:r>
    </w:p>
    <w:p w:rsidR="007310B3" w:rsidRPr="007310B3" w:rsidRDefault="007310B3" w:rsidP="00AF0266">
      <w:pPr>
        <w:numPr>
          <w:ilvl w:val="0"/>
          <w:numId w:val="855"/>
        </w:numPr>
        <w:contextualSpacing/>
        <w:rPr>
          <w:rFonts w:ascii="Times New Roman" w:hAnsi="Times New Roman"/>
        </w:rPr>
      </w:pPr>
      <w:r w:rsidRPr="007310B3">
        <w:rPr>
          <w:rFonts w:ascii="Times New Roman" w:hAnsi="Times New Roman"/>
        </w:rPr>
        <w:lastRenderedPageBreak/>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Pr>
          <w:rFonts w:ascii="Times New Roman" w:hAnsi="Times New Roman"/>
          <w:i/>
        </w:rPr>
        <w:t>lex</w:t>
      </w:r>
      <w:r w:rsidRPr="007310B3">
        <w:rPr>
          <w:rFonts w:ascii="Times New Roman" w:hAnsi="Times New Roman"/>
        </w:rPr>
        <w:t>.</w:t>
      </w:r>
    </w:p>
    <w:p w:rsidR="00DE408A" w:rsidRPr="00E77497" w:rsidRDefault="00DE408A" w:rsidP="00DE408A">
      <w:pPr>
        <w:numPr>
          <w:ilvl w:val="0"/>
          <w:numId w:val="855"/>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9E380A" w:rsidRPr="00E77497" w:rsidRDefault="009E380A" w:rsidP="009E38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9E380A" w:rsidRPr="00E77497" w:rsidRDefault="009E380A" w:rsidP="009E380A">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9E380A" w:rsidRPr="00E77497" w:rsidRDefault="009E380A" w:rsidP="009E380A">
      <w:pPr>
        <w:pStyle w:val="Alg2"/>
        <w:numPr>
          <w:ilvl w:val="0"/>
          <w:numId w:val="856"/>
        </w:numPr>
      </w:pPr>
      <w:r w:rsidRPr="00E77497">
        <w:t xml:space="preserve">Let </w:t>
      </w:r>
      <w:r w:rsidR="001872DF">
        <w:rPr>
          <w:i/>
        </w:rPr>
        <w:t>value</w:t>
      </w:r>
      <w:r w:rsidRPr="00E77497">
        <w:rPr>
          <w:i/>
        </w:rPr>
        <w:t xml:space="preserve"> </w:t>
      </w:r>
      <w:r w:rsidRPr="00E77497">
        <w:t xml:space="preserve">be the result of </w:t>
      </w:r>
      <w:r w:rsidR="001872DF">
        <w:t xml:space="preserve">ClassDefinitionEvaluation of </w:t>
      </w:r>
      <w:r w:rsidR="001872DF" w:rsidRPr="001872DF">
        <w:rPr>
          <w:i/>
        </w:rPr>
        <w:t>ClassTail</w:t>
      </w:r>
      <w:r w:rsidR="001872DF">
        <w:t xml:space="preserve"> with argument </w:t>
      </w:r>
      <w:r w:rsidR="0066074B" w:rsidRPr="0066074B">
        <w:rPr>
          <w:b/>
        </w:rPr>
        <w:t>undefined</w:t>
      </w:r>
      <w:r w:rsidRPr="00E77497">
        <w:t>.</w:t>
      </w:r>
    </w:p>
    <w:p w:rsidR="009E380A" w:rsidRDefault="006552DF" w:rsidP="009E380A">
      <w:pPr>
        <w:pStyle w:val="Alg2"/>
        <w:numPr>
          <w:ilvl w:val="0"/>
          <w:numId w:val="856"/>
        </w:numPr>
        <w:spacing w:after="220"/>
        <w:contextualSpacing/>
      </w:pPr>
      <w:r>
        <w:t>ReturnIfAbrupt(</w:t>
      </w:r>
      <w:r>
        <w:rPr>
          <w:i/>
        </w:rPr>
        <w:t>v</w:t>
      </w:r>
      <w:r w:rsidRPr="006A5E27">
        <w:rPr>
          <w:i/>
        </w:rPr>
        <w:t>alue</w:t>
      </w:r>
      <w:r>
        <w:t>)</w:t>
      </w:r>
      <w:r w:rsidR="009E380A">
        <w:t>.</w:t>
      </w:r>
    </w:p>
    <w:p w:rsidR="009E380A" w:rsidRPr="00E77497" w:rsidRDefault="009E380A" w:rsidP="009E380A">
      <w:pPr>
        <w:pStyle w:val="Alg2"/>
        <w:numPr>
          <w:ilvl w:val="0"/>
          <w:numId w:val="856"/>
        </w:numPr>
        <w:jc w:val="left"/>
      </w:pPr>
      <w:r w:rsidRPr="00E77497">
        <w:t xml:space="preserve">Let </w:t>
      </w:r>
      <w:r w:rsidRPr="00E77497">
        <w:rPr>
          <w:i/>
        </w:rPr>
        <w:t>env</w:t>
      </w:r>
      <w:r w:rsidRPr="00E77497">
        <w:t xml:space="preserve"> be the </w:t>
      </w:r>
      <w:r w:rsidR="00B33FB4">
        <w:t>running</w:t>
      </w:r>
      <w:r w:rsidR="00B33FB4" w:rsidRPr="00E77497">
        <w:t xml:space="preserve"> </w:t>
      </w:r>
      <w:r w:rsidRPr="00E77497">
        <w:t>execution context’s LexicalEnvironment.</w:t>
      </w:r>
    </w:p>
    <w:p w:rsidR="00A15B53" w:rsidRDefault="00A15B53" w:rsidP="00B42F6E">
      <w:pPr>
        <w:pStyle w:val="Alg2"/>
        <w:numPr>
          <w:ilvl w:val="0"/>
          <w:numId w:val="856"/>
        </w:numPr>
        <w:spacing w:after="220"/>
        <w:contextualSpacing/>
      </w:pPr>
      <w:r>
        <w:t xml:space="preserve">Let </w:t>
      </w:r>
      <w:r w:rsidRPr="00B42F6E">
        <w:rPr>
          <w:i/>
        </w:rPr>
        <w:t>status</w:t>
      </w:r>
      <w:r>
        <w:t xml:space="preserve"> be the result of p</w:t>
      </w:r>
      <w:r w:rsidRPr="004418C4">
        <w:t>erform</w:t>
      </w:r>
      <w:r>
        <w:t>ing</w:t>
      </w:r>
      <w:r w:rsidRPr="004418C4">
        <w:t xml:space="preserve"> </w:t>
      </w:r>
      <w:r w:rsidRPr="00E77497">
        <w:t xml:space="preserve">Binding </w:t>
      </w:r>
      <w:r>
        <w:t>Initialisation</w:t>
      </w:r>
      <w:r w:rsidRPr="00E77497">
        <w:t xml:space="preserve">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p>
    <w:p w:rsidR="00A15B53" w:rsidRDefault="00A15B53" w:rsidP="00A15B53">
      <w:pPr>
        <w:pStyle w:val="Alg2"/>
        <w:numPr>
          <w:ilvl w:val="0"/>
          <w:numId w:val="856"/>
        </w:numPr>
        <w:spacing w:after="220"/>
        <w:contextualSpacing/>
      </w:pPr>
      <w:r>
        <w:t>ReturnIfAbrupt(</w:t>
      </w:r>
      <w:r>
        <w:rPr>
          <w:i/>
        </w:rPr>
        <w:t>status</w:t>
      </w:r>
      <w:r>
        <w:t>).</w:t>
      </w:r>
    </w:p>
    <w:p w:rsidR="00A15B53" w:rsidRDefault="00A15B53" w:rsidP="009E380A">
      <w:pPr>
        <w:pStyle w:val="Alg2"/>
        <w:numPr>
          <w:ilvl w:val="0"/>
          <w:numId w:val="856"/>
        </w:numPr>
        <w:spacing w:after="220"/>
      </w:pPr>
      <w:r w:rsidRPr="00E77497">
        <w:t xml:space="preserve">Return </w:t>
      </w:r>
      <w:r>
        <w:t>NormalCompletion(</w:t>
      </w:r>
      <w:r w:rsidRPr="00E77497">
        <w:rPr>
          <w:rFonts w:ascii="Arial" w:hAnsi="Arial" w:cs="Arial"/>
        </w:rPr>
        <w:t>empty</w:t>
      </w:r>
      <w:r w:rsidRPr="0055587E">
        <w:t>)</w:t>
      </w:r>
      <w:r w:rsidRPr="00E77497">
        <w:t>.</w:t>
      </w:r>
    </w:p>
    <w:p w:rsidR="0066074B" w:rsidRPr="0066074B" w:rsidRDefault="0066074B" w:rsidP="0066074B">
      <w:pPr>
        <w:pStyle w:val="Note"/>
      </w:pPr>
      <w:r>
        <w:t>NOTE</w:t>
      </w:r>
      <w:r>
        <w:tab/>
        <w:t xml:space="preserve">The argument to ClassDefinitionEvaluation controls whether or not the class that is defined with a BindingIdentifier has a local binding to the identifier. Only a </w:t>
      </w:r>
      <w:r w:rsidRPr="0066074B">
        <w:rPr>
          <w:rFonts w:ascii="Times New Roman" w:hAnsi="Times New Roman"/>
          <w:i/>
        </w:rPr>
        <w:t>ClassExpression</w:t>
      </w:r>
      <w:r>
        <w:t xml:space="preserve"> gets a local name binding of its name.  A </w:t>
      </w:r>
      <w:r w:rsidRPr="0066074B">
        <w:rPr>
          <w:rFonts w:ascii="Times New Roman" w:hAnsi="Times New Roman"/>
          <w:i/>
        </w:rPr>
        <w:t>ClassDeclaration</w:t>
      </w:r>
      <w:r>
        <w:t xml:space="preserve"> never has such a binding.  This maintains the parallel with </w:t>
      </w:r>
      <w:r w:rsidRPr="0066074B">
        <w:rPr>
          <w:rFonts w:ascii="Times New Roman" w:hAnsi="Times New Roman"/>
          <w:i/>
        </w:rPr>
        <w:t>FunctionExpression</w:t>
      </w:r>
      <w:r>
        <w:t xml:space="preserve"> and </w:t>
      </w:r>
      <w:r w:rsidRPr="0066074B">
        <w:rPr>
          <w:rFonts w:ascii="Times New Roman" w:hAnsi="Times New Roman"/>
          <w:i/>
        </w:rPr>
        <w:t>FunctionDeclaration</w:t>
      </w:r>
      <w:r>
        <w:t>.</w:t>
      </w:r>
    </w:p>
    <w:p w:rsidR="009E58EB" w:rsidRPr="00E77497" w:rsidRDefault="009E58EB" w:rsidP="009E58EB">
      <w:pPr>
        <w:jc w:val="left"/>
      </w:pPr>
      <w:r>
        <w:rPr>
          <w:rFonts w:ascii="Times New Roman" w:hAnsi="Times New Roman"/>
          <w:i/>
        </w:rPr>
        <w:t>ClassExpression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sidRPr="00594449">
        <w:rPr>
          <w:rFonts w:cs="Arial"/>
          <w:vertAlign w:val="subscript"/>
        </w:rPr>
        <w:t>opt</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1572F0" w:rsidRDefault="001572F0" w:rsidP="009E58EB">
      <w:pPr>
        <w:pStyle w:val="Alg2"/>
        <w:numPr>
          <w:ilvl w:val="0"/>
          <w:numId w:val="857"/>
        </w:numPr>
      </w:pPr>
      <w:r>
        <w:t xml:space="preserve">If </w:t>
      </w:r>
      <w:r w:rsidRPr="00E77497">
        <w:rPr>
          <w:i/>
        </w:rPr>
        <w:t>BindingIdentifier</w:t>
      </w:r>
      <w:r w:rsidRPr="00594449">
        <w:rPr>
          <w:rFonts w:cs="Arial"/>
          <w:vertAlign w:val="subscript"/>
        </w:rPr>
        <w:t>opt</w:t>
      </w:r>
      <w:r>
        <w:t xml:space="preserve"> is not  present, then let </w:t>
      </w:r>
      <w:r w:rsidRPr="00B42F6E">
        <w:rPr>
          <w:i/>
        </w:rPr>
        <w:t>className</w:t>
      </w:r>
      <w:r>
        <w:t xml:space="preserve"> be </w:t>
      </w:r>
      <w:r w:rsidRPr="00B42F6E">
        <w:rPr>
          <w:b/>
        </w:rPr>
        <w:t>undefined</w:t>
      </w:r>
      <w:r>
        <w:t>.</w:t>
      </w:r>
    </w:p>
    <w:p w:rsidR="00985C0D" w:rsidRDefault="001572F0" w:rsidP="009E58EB">
      <w:pPr>
        <w:pStyle w:val="Alg2"/>
        <w:numPr>
          <w:ilvl w:val="0"/>
          <w:numId w:val="857"/>
        </w:numPr>
      </w:pPr>
      <w:r>
        <w:t xml:space="preserve">Else, let </w:t>
      </w:r>
      <w:r w:rsidRPr="00B42F6E">
        <w:rPr>
          <w:i/>
        </w:rPr>
        <w:t>className</w:t>
      </w:r>
      <w:r>
        <w:t xml:space="preserve"> be StringValue of </w:t>
      </w:r>
      <w:r w:rsidRPr="00B42F6E">
        <w:rPr>
          <w:i/>
        </w:rPr>
        <w:t>BindingIdentifier</w:t>
      </w:r>
      <w:r>
        <w:t>.</w:t>
      </w:r>
    </w:p>
    <w:p w:rsidR="009E58EB" w:rsidRPr="00E77497" w:rsidRDefault="009E58EB" w:rsidP="009E58EB">
      <w:pPr>
        <w:pStyle w:val="Alg2"/>
        <w:numPr>
          <w:ilvl w:val="0"/>
          <w:numId w:val="857"/>
        </w:numPr>
      </w:pPr>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r w:rsidR="001572F0" w:rsidRPr="00D56329">
        <w:rPr>
          <w:i/>
        </w:rPr>
        <w:t>className</w:t>
      </w:r>
      <w:r w:rsidRPr="00E77497">
        <w:t>.</w:t>
      </w:r>
    </w:p>
    <w:p w:rsidR="009E58EB" w:rsidRDefault="00D30F05" w:rsidP="009E58EB">
      <w:pPr>
        <w:pStyle w:val="Alg2"/>
        <w:numPr>
          <w:ilvl w:val="0"/>
          <w:numId w:val="857"/>
        </w:numPr>
        <w:spacing w:after="220"/>
        <w:contextualSpacing/>
      </w:pPr>
      <w:r>
        <w:t>ReturnIfAbrupt(</w:t>
      </w:r>
      <w:r>
        <w:rPr>
          <w:i/>
        </w:rPr>
        <w:t>value</w:t>
      </w:r>
      <w:r>
        <w:t>).</w:t>
      </w:r>
    </w:p>
    <w:p w:rsidR="009E58EB" w:rsidRPr="00E77497" w:rsidRDefault="00D30F05" w:rsidP="009E58EB">
      <w:pPr>
        <w:pStyle w:val="Alg2"/>
        <w:numPr>
          <w:ilvl w:val="0"/>
          <w:numId w:val="857"/>
        </w:numPr>
        <w:spacing w:after="220"/>
      </w:pPr>
      <w:r w:rsidRPr="00E77497">
        <w:t xml:space="preserve">Return </w:t>
      </w:r>
      <w:r>
        <w:t>Normal</w:t>
      </w:r>
      <w:r w:rsidR="004C2A25">
        <w:t>Completion</w:t>
      </w:r>
      <w:r>
        <w:t>(</w:t>
      </w:r>
      <w:r>
        <w:rPr>
          <w:i/>
        </w:rPr>
        <w:t>value</w:t>
      </w:r>
      <w:r>
        <w:t>)</w:t>
      </w:r>
      <w:r w:rsidRPr="00E77497">
        <w:t>.</w:t>
      </w:r>
    </w:p>
    <w:p w:rsidR="002A42B6" w:rsidRDefault="002A42B6" w:rsidP="00B11A6A">
      <w:pPr>
        <w:pStyle w:val="Heading2"/>
      </w:pPr>
      <w:bookmarkStart w:id="7139" w:name="_Toc361663498"/>
      <w:bookmarkStart w:id="7140" w:name="_Toc361665339"/>
      <w:bookmarkStart w:id="7141" w:name="_Toc361667179"/>
      <w:bookmarkStart w:id="7142" w:name="_Toc361669008"/>
      <w:bookmarkStart w:id="7143" w:name="_Toc364935052"/>
      <w:bookmarkStart w:id="7144" w:name="_Toc361663499"/>
      <w:bookmarkStart w:id="7145" w:name="_Toc361665340"/>
      <w:bookmarkStart w:id="7146" w:name="_Toc361667180"/>
      <w:bookmarkStart w:id="7147" w:name="_Toc361669009"/>
      <w:bookmarkStart w:id="7148" w:name="_Toc364935053"/>
      <w:bookmarkStart w:id="7149" w:name="_Toc361663500"/>
      <w:bookmarkStart w:id="7150" w:name="_Toc361665341"/>
      <w:bookmarkStart w:id="7151" w:name="_Toc361667181"/>
      <w:bookmarkStart w:id="7152" w:name="_Toc361669010"/>
      <w:bookmarkStart w:id="7153" w:name="_Toc364935054"/>
      <w:bookmarkStart w:id="7154" w:name="_Toc361663501"/>
      <w:bookmarkStart w:id="7155" w:name="_Toc361665342"/>
      <w:bookmarkStart w:id="7156" w:name="_Toc361667182"/>
      <w:bookmarkStart w:id="7157" w:name="_Toc361669011"/>
      <w:bookmarkStart w:id="7158" w:name="_Toc364935055"/>
      <w:bookmarkStart w:id="7159" w:name="_Toc361663502"/>
      <w:bookmarkStart w:id="7160" w:name="_Toc361665343"/>
      <w:bookmarkStart w:id="7161" w:name="_Toc361667183"/>
      <w:bookmarkStart w:id="7162" w:name="_Toc361669012"/>
      <w:bookmarkStart w:id="7163" w:name="_Toc364935056"/>
      <w:bookmarkStart w:id="7164" w:name="_Toc361663503"/>
      <w:bookmarkStart w:id="7165" w:name="_Toc361665344"/>
      <w:bookmarkStart w:id="7166" w:name="_Toc361667184"/>
      <w:bookmarkStart w:id="7167" w:name="_Toc361669013"/>
      <w:bookmarkStart w:id="7168" w:name="_Toc364935057"/>
      <w:bookmarkStart w:id="7169" w:name="_Toc361663504"/>
      <w:bookmarkStart w:id="7170" w:name="_Toc361665345"/>
      <w:bookmarkStart w:id="7171" w:name="_Toc361667185"/>
      <w:bookmarkStart w:id="7172" w:name="_Toc361669014"/>
      <w:bookmarkStart w:id="7173" w:name="_Toc364935058"/>
      <w:bookmarkStart w:id="7174" w:name="_Toc361663505"/>
      <w:bookmarkStart w:id="7175" w:name="_Toc361665346"/>
      <w:bookmarkStart w:id="7176" w:name="_Toc361667186"/>
      <w:bookmarkStart w:id="7177" w:name="_Toc361669015"/>
      <w:bookmarkStart w:id="7178" w:name="_Toc364935059"/>
      <w:bookmarkStart w:id="7179" w:name="_Toc361663506"/>
      <w:bookmarkStart w:id="7180" w:name="_Toc361665347"/>
      <w:bookmarkStart w:id="7181" w:name="_Toc361667187"/>
      <w:bookmarkStart w:id="7182" w:name="_Toc361669016"/>
      <w:bookmarkStart w:id="7183" w:name="_Toc364935060"/>
      <w:bookmarkStart w:id="7184" w:name="_Toc361663507"/>
      <w:bookmarkStart w:id="7185" w:name="_Toc361665348"/>
      <w:bookmarkStart w:id="7186" w:name="_Toc361667188"/>
      <w:bookmarkStart w:id="7187" w:name="_Toc361669017"/>
      <w:bookmarkStart w:id="7188" w:name="_Toc364935061"/>
      <w:bookmarkStart w:id="7189" w:name="_Toc361663508"/>
      <w:bookmarkStart w:id="7190" w:name="_Toc361665349"/>
      <w:bookmarkStart w:id="7191" w:name="_Toc361667189"/>
      <w:bookmarkStart w:id="7192" w:name="_Toc361669018"/>
      <w:bookmarkStart w:id="7193" w:name="_Toc364935062"/>
      <w:bookmarkStart w:id="7194" w:name="_Toc361663509"/>
      <w:bookmarkStart w:id="7195" w:name="_Toc361665350"/>
      <w:bookmarkStart w:id="7196" w:name="_Toc361667190"/>
      <w:bookmarkStart w:id="7197" w:name="_Toc361669019"/>
      <w:bookmarkStart w:id="7198" w:name="_Toc364935063"/>
      <w:bookmarkStart w:id="7199" w:name="_Toc361663510"/>
      <w:bookmarkStart w:id="7200" w:name="_Toc361665351"/>
      <w:bookmarkStart w:id="7201" w:name="_Toc361667191"/>
      <w:bookmarkStart w:id="7202" w:name="_Toc361669020"/>
      <w:bookmarkStart w:id="7203" w:name="_Toc364935064"/>
      <w:bookmarkStart w:id="7204" w:name="_Toc361663511"/>
      <w:bookmarkStart w:id="7205" w:name="_Toc361665352"/>
      <w:bookmarkStart w:id="7206" w:name="_Toc361667192"/>
      <w:bookmarkStart w:id="7207" w:name="_Toc361669021"/>
      <w:bookmarkStart w:id="7208" w:name="_Toc364935065"/>
      <w:bookmarkStart w:id="7209" w:name="_Toc361663512"/>
      <w:bookmarkStart w:id="7210" w:name="_Toc361665353"/>
      <w:bookmarkStart w:id="7211" w:name="_Toc361667193"/>
      <w:bookmarkStart w:id="7212" w:name="_Toc361669022"/>
      <w:bookmarkStart w:id="7213" w:name="_Toc364935066"/>
      <w:bookmarkStart w:id="7214" w:name="_Toc361663513"/>
      <w:bookmarkStart w:id="7215" w:name="_Toc361665354"/>
      <w:bookmarkStart w:id="7216" w:name="_Toc361667194"/>
      <w:bookmarkStart w:id="7217" w:name="_Toc361669023"/>
      <w:bookmarkStart w:id="7218" w:name="_Toc364935067"/>
      <w:bookmarkStart w:id="7219" w:name="_Toc361663514"/>
      <w:bookmarkStart w:id="7220" w:name="_Toc361665355"/>
      <w:bookmarkStart w:id="7221" w:name="_Toc361667195"/>
      <w:bookmarkStart w:id="7222" w:name="_Toc361669024"/>
      <w:bookmarkStart w:id="7223" w:name="_Toc364935068"/>
      <w:bookmarkStart w:id="7224" w:name="_Toc361663515"/>
      <w:bookmarkStart w:id="7225" w:name="_Toc361665356"/>
      <w:bookmarkStart w:id="7226" w:name="_Toc361667196"/>
      <w:bookmarkStart w:id="7227" w:name="_Toc361669025"/>
      <w:bookmarkStart w:id="7228" w:name="_Toc364935069"/>
      <w:bookmarkStart w:id="7229" w:name="_Toc361663516"/>
      <w:bookmarkStart w:id="7230" w:name="_Toc361665357"/>
      <w:bookmarkStart w:id="7231" w:name="_Toc361667197"/>
      <w:bookmarkStart w:id="7232" w:name="_Toc361669026"/>
      <w:bookmarkStart w:id="7233" w:name="_Toc364935070"/>
      <w:bookmarkStart w:id="7234" w:name="_Toc361663517"/>
      <w:bookmarkStart w:id="7235" w:name="_Toc361665358"/>
      <w:bookmarkStart w:id="7236" w:name="_Toc361667198"/>
      <w:bookmarkStart w:id="7237" w:name="_Toc361669027"/>
      <w:bookmarkStart w:id="7238" w:name="_Toc364935071"/>
      <w:bookmarkStart w:id="7239" w:name="_Toc361663518"/>
      <w:bookmarkStart w:id="7240" w:name="_Toc361665359"/>
      <w:bookmarkStart w:id="7241" w:name="_Toc361667199"/>
      <w:bookmarkStart w:id="7242" w:name="_Toc361669028"/>
      <w:bookmarkStart w:id="7243" w:name="_Toc364935072"/>
      <w:bookmarkStart w:id="7244" w:name="_Toc361663519"/>
      <w:bookmarkStart w:id="7245" w:name="_Toc361665360"/>
      <w:bookmarkStart w:id="7246" w:name="_Toc361667200"/>
      <w:bookmarkStart w:id="7247" w:name="_Toc361669029"/>
      <w:bookmarkStart w:id="7248" w:name="_Toc364935073"/>
      <w:bookmarkStart w:id="7249" w:name="_Toc361663520"/>
      <w:bookmarkStart w:id="7250" w:name="_Toc361665361"/>
      <w:bookmarkStart w:id="7251" w:name="_Toc361667201"/>
      <w:bookmarkStart w:id="7252" w:name="_Toc361669030"/>
      <w:bookmarkStart w:id="7253" w:name="_Toc364935074"/>
      <w:bookmarkStart w:id="7254" w:name="_Toc361663521"/>
      <w:bookmarkStart w:id="7255" w:name="_Toc361665362"/>
      <w:bookmarkStart w:id="7256" w:name="_Toc361667202"/>
      <w:bookmarkStart w:id="7257" w:name="_Toc361669031"/>
      <w:bookmarkStart w:id="7258" w:name="_Toc364935075"/>
      <w:bookmarkStart w:id="7259" w:name="_Toc361663522"/>
      <w:bookmarkStart w:id="7260" w:name="_Toc361665363"/>
      <w:bookmarkStart w:id="7261" w:name="_Toc361667203"/>
      <w:bookmarkStart w:id="7262" w:name="_Toc361669032"/>
      <w:bookmarkStart w:id="7263" w:name="_Toc364935076"/>
      <w:bookmarkStart w:id="7264" w:name="_Toc361663523"/>
      <w:bookmarkStart w:id="7265" w:name="_Toc361665364"/>
      <w:bookmarkStart w:id="7266" w:name="_Toc361667204"/>
      <w:bookmarkStart w:id="7267" w:name="_Toc361669033"/>
      <w:bookmarkStart w:id="7268" w:name="_Toc364935077"/>
      <w:bookmarkStart w:id="7269" w:name="_Toc361663524"/>
      <w:bookmarkStart w:id="7270" w:name="_Toc361665365"/>
      <w:bookmarkStart w:id="7271" w:name="_Toc361667205"/>
      <w:bookmarkStart w:id="7272" w:name="_Toc361669034"/>
      <w:bookmarkStart w:id="7273" w:name="_Toc364935078"/>
      <w:bookmarkStart w:id="7274" w:name="_Toc361663525"/>
      <w:bookmarkStart w:id="7275" w:name="_Toc361665366"/>
      <w:bookmarkStart w:id="7276" w:name="_Toc361667206"/>
      <w:bookmarkStart w:id="7277" w:name="_Toc361669035"/>
      <w:bookmarkStart w:id="7278" w:name="_Toc364935079"/>
      <w:bookmarkStart w:id="7279" w:name="_Toc361663526"/>
      <w:bookmarkStart w:id="7280" w:name="_Toc361665367"/>
      <w:bookmarkStart w:id="7281" w:name="_Toc361667207"/>
      <w:bookmarkStart w:id="7282" w:name="_Toc361669036"/>
      <w:bookmarkStart w:id="7283" w:name="_Toc364935080"/>
      <w:bookmarkStart w:id="7284" w:name="_Toc361663527"/>
      <w:bookmarkStart w:id="7285" w:name="_Toc361665368"/>
      <w:bookmarkStart w:id="7286" w:name="_Toc361667208"/>
      <w:bookmarkStart w:id="7287" w:name="_Toc361669037"/>
      <w:bookmarkStart w:id="7288" w:name="_Toc364935081"/>
      <w:bookmarkStart w:id="7289" w:name="_Toc361663528"/>
      <w:bookmarkStart w:id="7290" w:name="_Toc361665369"/>
      <w:bookmarkStart w:id="7291" w:name="_Toc361667209"/>
      <w:bookmarkStart w:id="7292" w:name="_Toc361669038"/>
      <w:bookmarkStart w:id="7293" w:name="_Toc364935082"/>
      <w:bookmarkStart w:id="7294" w:name="_Toc361663529"/>
      <w:bookmarkStart w:id="7295" w:name="_Toc361665370"/>
      <w:bookmarkStart w:id="7296" w:name="_Toc361667210"/>
      <w:bookmarkStart w:id="7297" w:name="_Toc361669039"/>
      <w:bookmarkStart w:id="7298" w:name="_Toc364935083"/>
      <w:bookmarkStart w:id="7299" w:name="_Toc361663530"/>
      <w:bookmarkStart w:id="7300" w:name="_Toc361665371"/>
      <w:bookmarkStart w:id="7301" w:name="_Toc361667211"/>
      <w:bookmarkStart w:id="7302" w:name="_Toc361669040"/>
      <w:bookmarkStart w:id="7303" w:name="_Toc364935084"/>
      <w:bookmarkStart w:id="7304" w:name="_Toc361663531"/>
      <w:bookmarkStart w:id="7305" w:name="_Toc361665372"/>
      <w:bookmarkStart w:id="7306" w:name="_Toc361667212"/>
      <w:bookmarkStart w:id="7307" w:name="_Toc361669041"/>
      <w:bookmarkStart w:id="7308" w:name="_Toc364935085"/>
      <w:bookmarkStart w:id="7309" w:name="_Toc361663532"/>
      <w:bookmarkStart w:id="7310" w:name="_Toc361665373"/>
      <w:bookmarkStart w:id="7311" w:name="_Toc361667213"/>
      <w:bookmarkStart w:id="7312" w:name="_Toc361669042"/>
      <w:bookmarkStart w:id="7313" w:name="_Toc364935086"/>
      <w:bookmarkStart w:id="7314" w:name="_Toc361663533"/>
      <w:bookmarkStart w:id="7315" w:name="_Toc361665374"/>
      <w:bookmarkStart w:id="7316" w:name="_Toc361667214"/>
      <w:bookmarkStart w:id="7317" w:name="_Toc361669043"/>
      <w:bookmarkStart w:id="7318" w:name="_Toc364935087"/>
      <w:bookmarkStart w:id="7319" w:name="_Toc361663534"/>
      <w:bookmarkStart w:id="7320" w:name="_Toc361665375"/>
      <w:bookmarkStart w:id="7321" w:name="_Toc361667215"/>
      <w:bookmarkStart w:id="7322" w:name="_Toc361669044"/>
      <w:bookmarkStart w:id="7323" w:name="_Toc364935088"/>
      <w:bookmarkStart w:id="7324" w:name="_Toc361663535"/>
      <w:bookmarkStart w:id="7325" w:name="_Toc361665376"/>
      <w:bookmarkStart w:id="7326" w:name="_Toc361667216"/>
      <w:bookmarkStart w:id="7327" w:name="_Toc361669045"/>
      <w:bookmarkStart w:id="7328" w:name="_Toc364935089"/>
      <w:bookmarkStart w:id="7329" w:name="_Toc361663536"/>
      <w:bookmarkStart w:id="7330" w:name="_Toc361665377"/>
      <w:bookmarkStart w:id="7331" w:name="_Toc361667217"/>
      <w:bookmarkStart w:id="7332" w:name="_Toc361669046"/>
      <w:bookmarkStart w:id="7333" w:name="_Toc364935090"/>
      <w:bookmarkStart w:id="7334" w:name="_Toc361663537"/>
      <w:bookmarkStart w:id="7335" w:name="_Toc361665378"/>
      <w:bookmarkStart w:id="7336" w:name="_Toc361667218"/>
      <w:bookmarkStart w:id="7337" w:name="_Toc361669047"/>
      <w:bookmarkStart w:id="7338" w:name="_Toc364935091"/>
      <w:bookmarkStart w:id="7339" w:name="_Toc361663538"/>
      <w:bookmarkStart w:id="7340" w:name="_Toc361665379"/>
      <w:bookmarkStart w:id="7341" w:name="_Toc361667219"/>
      <w:bookmarkStart w:id="7342" w:name="_Toc361669048"/>
      <w:bookmarkStart w:id="7343" w:name="_Toc364935092"/>
      <w:bookmarkStart w:id="7344" w:name="_Toc361663539"/>
      <w:bookmarkStart w:id="7345" w:name="_Toc361665380"/>
      <w:bookmarkStart w:id="7346" w:name="_Toc361667220"/>
      <w:bookmarkStart w:id="7347" w:name="_Toc361669049"/>
      <w:bookmarkStart w:id="7348" w:name="_Toc364935093"/>
      <w:bookmarkStart w:id="7349" w:name="_Toc361663540"/>
      <w:bookmarkStart w:id="7350" w:name="_Toc361665381"/>
      <w:bookmarkStart w:id="7351" w:name="_Toc361667221"/>
      <w:bookmarkStart w:id="7352" w:name="_Toc361669050"/>
      <w:bookmarkStart w:id="7353" w:name="_Toc364935094"/>
      <w:bookmarkStart w:id="7354" w:name="_Toc361663541"/>
      <w:bookmarkStart w:id="7355" w:name="_Toc361665382"/>
      <w:bookmarkStart w:id="7356" w:name="_Toc361667222"/>
      <w:bookmarkStart w:id="7357" w:name="_Toc361669051"/>
      <w:bookmarkStart w:id="7358" w:name="_Toc364935095"/>
      <w:bookmarkStart w:id="7359" w:name="_Toc361663542"/>
      <w:bookmarkStart w:id="7360" w:name="_Toc361665383"/>
      <w:bookmarkStart w:id="7361" w:name="_Toc361667223"/>
      <w:bookmarkStart w:id="7362" w:name="_Toc361669052"/>
      <w:bookmarkStart w:id="7363" w:name="_Toc364935096"/>
      <w:bookmarkStart w:id="7364" w:name="_Toc361663543"/>
      <w:bookmarkStart w:id="7365" w:name="_Toc361665384"/>
      <w:bookmarkStart w:id="7366" w:name="_Toc361667224"/>
      <w:bookmarkStart w:id="7367" w:name="_Toc361669053"/>
      <w:bookmarkStart w:id="7368" w:name="_Toc364935097"/>
      <w:bookmarkStart w:id="7369" w:name="_Toc361663544"/>
      <w:bookmarkStart w:id="7370" w:name="_Toc361665385"/>
      <w:bookmarkStart w:id="7371" w:name="_Toc361667225"/>
      <w:bookmarkStart w:id="7372" w:name="_Toc361669054"/>
      <w:bookmarkStart w:id="7373" w:name="_Toc364935098"/>
      <w:bookmarkStart w:id="7374" w:name="_Toc361663545"/>
      <w:bookmarkStart w:id="7375" w:name="_Toc361665386"/>
      <w:bookmarkStart w:id="7376" w:name="_Toc361667226"/>
      <w:bookmarkStart w:id="7377" w:name="_Toc361669055"/>
      <w:bookmarkStart w:id="7378" w:name="_Toc364935099"/>
      <w:bookmarkStart w:id="7379" w:name="_Toc361663546"/>
      <w:bookmarkStart w:id="7380" w:name="_Toc361665387"/>
      <w:bookmarkStart w:id="7381" w:name="_Toc361667227"/>
      <w:bookmarkStart w:id="7382" w:name="_Toc361669056"/>
      <w:bookmarkStart w:id="7383" w:name="_Toc364935100"/>
      <w:bookmarkStart w:id="7384" w:name="_Toc361663547"/>
      <w:bookmarkStart w:id="7385" w:name="_Toc361665388"/>
      <w:bookmarkStart w:id="7386" w:name="_Toc361667228"/>
      <w:bookmarkStart w:id="7387" w:name="_Toc361669057"/>
      <w:bookmarkStart w:id="7388" w:name="_Toc364935101"/>
      <w:bookmarkStart w:id="7389" w:name="_Toc361663548"/>
      <w:bookmarkStart w:id="7390" w:name="_Toc361665389"/>
      <w:bookmarkStart w:id="7391" w:name="_Toc361667229"/>
      <w:bookmarkStart w:id="7392" w:name="_Toc361669058"/>
      <w:bookmarkStart w:id="7393" w:name="_Toc364935102"/>
      <w:bookmarkStart w:id="7394" w:name="_Toc361663549"/>
      <w:bookmarkStart w:id="7395" w:name="_Toc361665390"/>
      <w:bookmarkStart w:id="7396" w:name="_Toc361667230"/>
      <w:bookmarkStart w:id="7397" w:name="_Toc361669059"/>
      <w:bookmarkStart w:id="7398" w:name="_Toc364935103"/>
      <w:bookmarkStart w:id="7399" w:name="_Toc361663550"/>
      <w:bookmarkStart w:id="7400" w:name="_Toc361665391"/>
      <w:bookmarkStart w:id="7401" w:name="_Toc361667231"/>
      <w:bookmarkStart w:id="7402" w:name="_Toc361669060"/>
      <w:bookmarkStart w:id="7403" w:name="_Toc364935104"/>
      <w:bookmarkStart w:id="7404" w:name="_Toc361663551"/>
      <w:bookmarkStart w:id="7405" w:name="_Toc361665392"/>
      <w:bookmarkStart w:id="7406" w:name="_Toc361667232"/>
      <w:bookmarkStart w:id="7407" w:name="_Toc361669061"/>
      <w:bookmarkStart w:id="7408" w:name="_Toc364935105"/>
      <w:bookmarkStart w:id="7409" w:name="_Toc361663552"/>
      <w:bookmarkStart w:id="7410" w:name="_Toc361665393"/>
      <w:bookmarkStart w:id="7411" w:name="_Toc361667233"/>
      <w:bookmarkStart w:id="7412" w:name="_Toc361669062"/>
      <w:bookmarkStart w:id="7413" w:name="_Toc364935106"/>
      <w:bookmarkStart w:id="7414" w:name="_Toc361663553"/>
      <w:bookmarkStart w:id="7415" w:name="_Toc361665394"/>
      <w:bookmarkStart w:id="7416" w:name="_Toc361667234"/>
      <w:bookmarkStart w:id="7417" w:name="_Toc361669063"/>
      <w:bookmarkStart w:id="7418" w:name="_Toc364935107"/>
      <w:bookmarkStart w:id="7419" w:name="_Toc361663554"/>
      <w:bookmarkStart w:id="7420" w:name="_Toc361665395"/>
      <w:bookmarkStart w:id="7421" w:name="_Toc361667235"/>
      <w:bookmarkStart w:id="7422" w:name="_Toc361669064"/>
      <w:bookmarkStart w:id="7423" w:name="_Toc364935108"/>
      <w:bookmarkStart w:id="7424" w:name="_Toc361663555"/>
      <w:bookmarkStart w:id="7425" w:name="_Toc361665396"/>
      <w:bookmarkStart w:id="7426" w:name="_Toc361667236"/>
      <w:bookmarkStart w:id="7427" w:name="_Toc361669065"/>
      <w:bookmarkStart w:id="7428" w:name="_Toc364935109"/>
      <w:bookmarkStart w:id="7429" w:name="_Toc361663556"/>
      <w:bookmarkStart w:id="7430" w:name="_Toc361665397"/>
      <w:bookmarkStart w:id="7431" w:name="_Toc361667237"/>
      <w:bookmarkStart w:id="7432" w:name="_Toc361669066"/>
      <w:bookmarkStart w:id="7433" w:name="_Toc364935110"/>
      <w:bookmarkStart w:id="7434" w:name="_Toc361663557"/>
      <w:bookmarkStart w:id="7435" w:name="_Toc361665398"/>
      <w:bookmarkStart w:id="7436" w:name="_Toc361667238"/>
      <w:bookmarkStart w:id="7437" w:name="_Toc361669067"/>
      <w:bookmarkStart w:id="7438" w:name="_Toc364935111"/>
      <w:bookmarkStart w:id="7439" w:name="_Toc361663558"/>
      <w:bookmarkStart w:id="7440" w:name="_Toc361665399"/>
      <w:bookmarkStart w:id="7441" w:name="_Toc361667239"/>
      <w:bookmarkStart w:id="7442" w:name="_Toc361669068"/>
      <w:bookmarkStart w:id="7443" w:name="_Toc364935112"/>
      <w:bookmarkStart w:id="7444" w:name="_Toc361663559"/>
      <w:bookmarkStart w:id="7445" w:name="_Toc361665400"/>
      <w:bookmarkStart w:id="7446" w:name="_Toc361667240"/>
      <w:bookmarkStart w:id="7447" w:name="_Toc361669069"/>
      <w:bookmarkStart w:id="7448" w:name="_Toc364935113"/>
      <w:bookmarkStart w:id="7449" w:name="_Toc361663560"/>
      <w:bookmarkStart w:id="7450" w:name="_Toc361665401"/>
      <w:bookmarkStart w:id="7451" w:name="_Toc361667241"/>
      <w:bookmarkStart w:id="7452" w:name="_Toc361669070"/>
      <w:bookmarkStart w:id="7453" w:name="_Toc364935114"/>
      <w:bookmarkStart w:id="7454" w:name="_Toc361663561"/>
      <w:bookmarkStart w:id="7455" w:name="_Toc361665402"/>
      <w:bookmarkStart w:id="7456" w:name="_Toc361667242"/>
      <w:bookmarkStart w:id="7457" w:name="_Toc361669071"/>
      <w:bookmarkStart w:id="7458" w:name="_Toc364935115"/>
      <w:bookmarkStart w:id="7459" w:name="_Toc361663562"/>
      <w:bookmarkStart w:id="7460" w:name="_Toc361665403"/>
      <w:bookmarkStart w:id="7461" w:name="_Toc361667243"/>
      <w:bookmarkStart w:id="7462" w:name="_Toc361669072"/>
      <w:bookmarkStart w:id="7463" w:name="_Toc364935116"/>
      <w:bookmarkStart w:id="7464" w:name="_Toc361663563"/>
      <w:bookmarkStart w:id="7465" w:name="_Toc361665404"/>
      <w:bookmarkStart w:id="7466" w:name="_Toc361667244"/>
      <w:bookmarkStart w:id="7467" w:name="_Toc361669073"/>
      <w:bookmarkStart w:id="7468" w:name="_Toc364935117"/>
      <w:bookmarkStart w:id="7469" w:name="_Toc361663564"/>
      <w:bookmarkStart w:id="7470" w:name="_Toc361665405"/>
      <w:bookmarkStart w:id="7471" w:name="_Toc361667245"/>
      <w:bookmarkStart w:id="7472" w:name="_Toc361669074"/>
      <w:bookmarkStart w:id="7473" w:name="_Toc364935118"/>
      <w:bookmarkStart w:id="7474" w:name="_Toc361663565"/>
      <w:bookmarkStart w:id="7475" w:name="_Toc361665406"/>
      <w:bookmarkStart w:id="7476" w:name="_Toc361667246"/>
      <w:bookmarkStart w:id="7477" w:name="_Toc361669075"/>
      <w:bookmarkStart w:id="7478" w:name="_Toc364935119"/>
      <w:bookmarkStart w:id="7479" w:name="_Toc361663566"/>
      <w:bookmarkStart w:id="7480" w:name="_Toc361665407"/>
      <w:bookmarkStart w:id="7481" w:name="_Toc361667247"/>
      <w:bookmarkStart w:id="7482" w:name="_Toc361669076"/>
      <w:bookmarkStart w:id="7483" w:name="_Toc364935120"/>
      <w:bookmarkStart w:id="7484" w:name="_Toc361663567"/>
      <w:bookmarkStart w:id="7485" w:name="_Toc361665408"/>
      <w:bookmarkStart w:id="7486" w:name="_Toc361667248"/>
      <w:bookmarkStart w:id="7487" w:name="_Toc361669077"/>
      <w:bookmarkStart w:id="7488" w:name="_Toc364935121"/>
      <w:bookmarkStart w:id="7489" w:name="_Toc361663568"/>
      <w:bookmarkStart w:id="7490" w:name="_Toc361665409"/>
      <w:bookmarkStart w:id="7491" w:name="_Toc361667249"/>
      <w:bookmarkStart w:id="7492" w:name="_Toc361669078"/>
      <w:bookmarkStart w:id="7493" w:name="_Toc364935122"/>
      <w:bookmarkStart w:id="7494" w:name="_Toc361663569"/>
      <w:bookmarkStart w:id="7495" w:name="_Toc361665410"/>
      <w:bookmarkStart w:id="7496" w:name="_Toc361667250"/>
      <w:bookmarkStart w:id="7497" w:name="_Toc361669079"/>
      <w:bookmarkStart w:id="7498" w:name="_Toc364935123"/>
      <w:bookmarkStart w:id="7499" w:name="_Toc361663570"/>
      <w:bookmarkStart w:id="7500" w:name="_Toc361665411"/>
      <w:bookmarkStart w:id="7501" w:name="_Toc361667251"/>
      <w:bookmarkStart w:id="7502" w:name="_Toc361669080"/>
      <w:bookmarkStart w:id="7503" w:name="_Toc364935124"/>
      <w:bookmarkStart w:id="7504" w:name="_Toc361663571"/>
      <w:bookmarkStart w:id="7505" w:name="_Toc361665412"/>
      <w:bookmarkStart w:id="7506" w:name="_Toc361667252"/>
      <w:bookmarkStart w:id="7507" w:name="_Toc361669081"/>
      <w:bookmarkStart w:id="7508" w:name="_Toc364935125"/>
      <w:bookmarkStart w:id="7509" w:name="_Toc361663572"/>
      <w:bookmarkStart w:id="7510" w:name="_Toc361665413"/>
      <w:bookmarkStart w:id="7511" w:name="_Toc361667253"/>
      <w:bookmarkStart w:id="7512" w:name="_Toc361669082"/>
      <w:bookmarkStart w:id="7513" w:name="_Toc364935126"/>
      <w:bookmarkStart w:id="7514" w:name="_Toc361663573"/>
      <w:bookmarkStart w:id="7515" w:name="_Toc361665414"/>
      <w:bookmarkStart w:id="7516" w:name="_Toc361667254"/>
      <w:bookmarkStart w:id="7517" w:name="_Toc361669083"/>
      <w:bookmarkStart w:id="7518" w:name="_Toc364935127"/>
      <w:bookmarkStart w:id="7519" w:name="_Toc361663574"/>
      <w:bookmarkStart w:id="7520" w:name="_Toc361665415"/>
      <w:bookmarkStart w:id="7521" w:name="_Toc361667255"/>
      <w:bookmarkStart w:id="7522" w:name="_Toc361669084"/>
      <w:bookmarkStart w:id="7523" w:name="_Toc364935128"/>
      <w:bookmarkStart w:id="7524" w:name="_Toc361663575"/>
      <w:bookmarkStart w:id="7525" w:name="_Toc361665416"/>
      <w:bookmarkStart w:id="7526" w:name="_Toc361667256"/>
      <w:bookmarkStart w:id="7527" w:name="_Toc361669085"/>
      <w:bookmarkStart w:id="7528" w:name="_Toc364935129"/>
      <w:bookmarkStart w:id="7529" w:name="_Toc361663576"/>
      <w:bookmarkStart w:id="7530" w:name="_Toc361665417"/>
      <w:bookmarkStart w:id="7531" w:name="_Toc361667257"/>
      <w:bookmarkStart w:id="7532" w:name="_Toc361669086"/>
      <w:bookmarkStart w:id="7533" w:name="_Toc364935130"/>
      <w:bookmarkStart w:id="7534" w:name="_Toc361663577"/>
      <w:bookmarkStart w:id="7535" w:name="_Toc361665418"/>
      <w:bookmarkStart w:id="7536" w:name="_Toc361667258"/>
      <w:bookmarkStart w:id="7537" w:name="_Toc361669087"/>
      <w:bookmarkStart w:id="7538" w:name="_Toc364935131"/>
      <w:bookmarkStart w:id="7539" w:name="_Toc361663578"/>
      <w:bookmarkStart w:id="7540" w:name="_Toc361665419"/>
      <w:bookmarkStart w:id="7541" w:name="_Toc361667259"/>
      <w:bookmarkStart w:id="7542" w:name="_Toc361669088"/>
      <w:bookmarkStart w:id="7543" w:name="_Toc364935132"/>
      <w:bookmarkStart w:id="7544" w:name="_Toc361663579"/>
      <w:bookmarkStart w:id="7545" w:name="_Toc361665420"/>
      <w:bookmarkStart w:id="7546" w:name="_Toc361667260"/>
      <w:bookmarkStart w:id="7547" w:name="_Toc361669089"/>
      <w:bookmarkStart w:id="7548" w:name="_Toc364935133"/>
      <w:bookmarkStart w:id="7549" w:name="_Toc361663580"/>
      <w:bookmarkStart w:id="7550" w:name="_Toc361665421"/>
      <w:bookmarkStart w:id="7551" w:name="_Toc361667261"/>
      <w:bookmarkStart w:id="7552" w:name="_Toc361669090"/>
      <w:bookmarkStart w:id="7553" w:name="_Toc364935134"/>
      <w:bookmarkStart w:id="7554" w:name="_Toc361663581"/>
      <w:bookmarkStart w:id="7555" w:name="_Toc361665422"/>
      <w:bookmarkStart w:id="7556" w:name="_Toc361667262"/>
      <w:bookmarkStart w:id="7557" w:name="_Toc361669091"/>
      <w:bookmarkStart w:id="7558" w:name="_Toc364935135"/>
      <w:bookmarkStart w:id="7559" w:name="_Toc361663582"/>
      <w:bookmarkStart w:id="7560" w:name="_Toc361665423"/>
      <w:bookmarkStart w:id="7561" w:name="_Toc361667263"/>
      <w:bookmarkStart w:id="7562" w:name="_Toc361669092"/>
      <w:bookmarkStart w:id="7563" w:name="_Toc364935136"/>
      <w:bookmarkStart w:id="7564" w:name="_Toc361663583"/>
      <w:bookmarkStart w:id="7565" w:name="_Toc361665424"/>
      <w:bookmarkStart w:id="7566" w:name="_Toc361667264"/>
      <w:bookmarkStart w:id="7567" w:name="_Toc361669093"/>
      <w:bookmarkStart w:id="7568" w:name="_Toc364935137"/>
      <w:bookmarkStart w:id="7569" w:name="_Toc361663584"/>
      <w:bookmarkStart w:id="7570" w:name="_Toc361665425"/>
      <w:bookmarkStart w:id="7571" w:name="_Toc361667265"/>
      <w:bookmarkStart w:id="7572" w:name="_Toc361669094"/>
      <w:bookmarkStart w:id="7573" w:name="_Toc364935138"/>
      <w:bookmarkStart w:id="7574" w:name="_Toc361663585"/>
      <w:bookmarkStart w:id="7575" w:name="_Toc361665426"/>
      <w:bookmarkStart w:id="7576" w:name="_Toc361667266"/>
      <w:bookmarkStart w:id="7577" w:name="_Toc361669095"/>
      <w:bookmarkStart w:id="7578" w:name="_Toc364935139"/>
      <w:bookmarkStart w:id="7579" w:name="_Toc361663586"/>
      <w:bookmarkStart w:id="7580" w:name="_Toc361665427"/>
      <w:bookmarkStart w:id="7581" w:name="_Toc361667267"/>
      <w:bookmarkStart w:id="7582" w:name="_Toc361669096"/>
      <w:bookmarkStart w:id="7583" w:name="_Toc364935140"/>
      <w:bookmarkStart w:id="7584" w:name="_Toc361663587"/>
      <w:bookmarkStart w:id="7585" w:name="_Toc361665428"/>
      <w:bookmarkStart w:id="7586" w:name="_Toc361667268"/>
      <w:bookmarkStart w:id="7587" w:name="_Toc361669097"/>
      <w:bookmarkStart w:id="7588" w:name="_Toc364935141"/>
      <w:bookmarkStart w:id="7589" w:name="_Toc361663588"/>
      <w:bookmarkStart w:id="7590" w:name="_Toc361665429"/>
      <w:bookmarkStart w:id="7591" w:name="_Toc361667269"/>
      <w:bookmarkStart w:id="7592" w:name="_Toc361669098"/>
      <w:bookmarkStart w:id="7593" w:name="_Toc364935142"/>
      <w:bookmarkStart w:id="7594" w:name="_Toc361663589"/>
      <w:bookmarkStart w:id="7595" w:name="_Toc361665430"/>
      <w:bookmarkStart w:id="7596" w:name="_Toc361667270"/>
      <w:bookmarkStart w:id="7597" w:name="_Toc361669099"/>
      <w:bookmarkStart w:id="7598" w:name="_Toc364935143"/>
      <w:bookmarkStart w:id="7599" w:name="_Toc361663590"/>
      <w:bookmarkStart w:id="7600" w:name="_Toc361665431"/>
      <w:bookmarkStart w:id="7601" w:name="_Toc361667271"/>
      <w:bookmarkStart w:id="7602" w:name="_Toc361669100"/>
      <w:bookmarkStart w:id="7603" w:name="_Toc364935144"/>
      <w:bookmarkStart w:id="7604" w:name="_Toc361663591"/>
      <w:bookmarkStart w:id="7605" w:name="_Toc361665432"/>
      <w:bookmarkStart w:id="7606" w:name="_Toc361667272"/>
      <w:bookmarkStart w:id="7607" w:name="_Toc361669101"/>
      <w:bookmarkStart w:id="7608" w:name="_Toc364935145"/>
      <w:bookmarkStart w:id="7609" w:name="_Toc361663592"/>
      <w:bookmarkStart w:id="7610" w:name="_Toc361665433"/>
      <w:bookmarkStart w:id="7611" w:name="_Toc361667273"/>
      <w:bookmarkStart w:id="7612" w:name="_Toc361669102"/>
      <w:bookmarkStart w:id="7613" w:name="_Toc364935146"/>
      <w:bookmarkStart w:id="7614" w:name="_Toc361663593"/>
      <w:bookmarkStart w:id="7615" w:name="_Toc361665434"/>
      <w:bookmarkStart w:id="7616" w:name="_Toc361667274"/>
      <w:bookmarkStart w:id="7617" w:name="_Toc361669103"/>
      <w:bookmarkStart w:id="7618" w:name="_Toc364935147"/>
      <w:bookmarkStart w:id="7619" w:name="_Ref424532515"/>
      <w:bookmarkStart w:id="7620" w:name="_Toc361663594"/>
      <w:bookmarkStart w:id="7621" w:name="_Toc361665435"/>
      <w:bookmarkStart w:id="7622" w:name="_Toc361667275"/>
      <w:bookmarkStart w:id="7623" w:name="_Toc361669104"/>
      <w:bookmarkStart w:id="7624" w:name="_Toc364935148"/>
      <w:bookmarkStart w:id="7625" w:name="_Toc361663595"/>
      <w:bookmarkStart w:id="7626" w:name="_Toc361665436"/>
      <w:bookmarkStart w:id="7627" w:name="_Toc361667276"/>
      <w:bookmarkStart w:id="7628" w:name="_Toc361669105"/>
      <w:bookmarkStart w:id="7629" w:name="_Toc364935149"/>
      <w:bookmarkStart w:id="7630" w:name="_Toc361663596"/>
      <w:bookmarkStart w:id="7631" w:name="_Toc361665437"/>
      <w:bookmarkStart w:id="7632" w:name="_Toc361667277"/>
      <w:bookmarkStart w:id="7633" w:name="_Toc361669106"/>
      <w:bookmarkStart w:id="7634" w:name="_Toc364935150"/>
      <w:bookmarkStart w:id="7635" w:name="_Toc361663597"/>
      <w:bookmarkStart w:id="7636" w:name="_Toc361665438"/>
      <w:bookmarkStart w:id="7637" w:name="_Toc361667278"/>
      <w:bookmarkStart w:id="7638" w:name="_Toc361669107"/>
      <w:bookmarkStart w:id="7639" w:name="_Toc364935151"/>
      <w:bookmarkStart w:id="7640" w:name="_Toc361663598"/>
      <w:bookmarkStart w:id="7641" w:name="_Toc361665439"/>
      <w:bookmarkStart w:id="7642" w:name="_Toc361667279"/>
      <w:bookmarkStart w:id="7643" w:name="_Toc361669108"/>
      <w:bookmarkStart w:id="7644" w:name="_Toc364935152"/>
      <w:bookmarkStart w:id="7645" w:name="_Toc361663599"/>
      <w:bookmarkStart w:id="7646" w:name="_Toc361665440"/>
      <w:bookmarkStart w:id="7647" w:name="_Toc361667280"/>
      <w:bookmarkStart w:id="7648" w:name="_Toc361669109"/>
      <w:bookmarkStart w:id="7649" w:name="_Toc364935153"/>
      <w:bookmarkStart w:id="7650" w:name="_Toc361663600"/>
      <w:bookmarkStart w:id="7651" w:name="_Toc361665441"/>
      <w:bookmarkStart w:id="7652" w:name="_Toc361667281"/>
      <w:bookmarkStart w:id="7653" w:name="_Toc361669110"/>
      <w:bookmarkStart w:id="7654" w:name="_Toc364935154"/>
      <w:bookmarkStart w:id="7655" w:name="_Toc361663601"/>
      <w:bookmarkStart w:id="7656" w:name="_Toc361665442"/>
      <w:bookmarkStart w:id="7657" w:name="_Toc361667282"/>
      <w:bookmarkStart w:id="7658" w:name="_Toc361669111"/>
      <w:bookmarkStart w:id="7659" w:name="_Toc364935155"/>
      <w:bookmarkStart w:id="7660" w:name="_Toc361663602"/>
      <w:bookmarkStart w:id="7661" w:name="_Toc361665443"/>
      <w:bookmarkStart w:id="7662" w:name="_Toc361667283"/>
      <w:bookmarkStart w:id="7663" w:name="_Toc361669112"/>
      <w:bookmarkStart w:id="7664" w:name="_Toc364935156"/>
      <w:bookmarkStart w:id="7665" w:name="_Toc361663603"/>
      <w:bookmarkStart w:id="7666" w:name="_Toc361665444"/>
      <w:bookmarkStart w:id="7667" w:name="_Toc361667284"/>
      <w:bookmarkStart w:id="7668" w:name="_Toc361669113"/>
      <w:bookmarkStart w:id="7669" w:name="_Toc364935157"/>
      <w:bookmarkStart w:id="7670" w:name="_Toc361663604"/>
      <w:bookmarkStart w:id="7671" w:name="_Toc361665445"/>
      <w:bookmarkStart w:id="7672" w:name="_Toc361667285"/>
      <w:bookmarkStart w:id="7673" w:name="_Toc361669114"/>
      <w:bookmarkStart w:id="7674" w:name="_Toc364935158"/>
      <w:bookmarkStart w:id="7675" w:name="_Toc361663605"/>
      <w:bookmarkStart w:id="7676" w:name="_Toc361665446"/>
      <w:bookmarkStart w:id="7677" w:name="_Toc361667286"/>
      <w:bookmarkStart w:id="7678" w:name="_Toc361669115"/>
      <w:bookmarkStart w:id="7679" w:name="_Toc364935159"/>
      <w:bookmarkStart w:id="7680" w:name="_Toc361663606"/>
      <w:bookmarkStart w:id="7681" w:name="_Toc361665447"/>
      <w:bookmarkStart w:id="7682" w:name="_Toc361667287"/>
      <w:bookmarkStart w:id="7683" w:name="_Toc361669116"/>
      <w:bookmarkStart w:id="7684" w:name="_Toc364935160"/>
      <w:bookmarkStart w:id="7685" w:name="_Toc361663607"/>
      <w:bookmarkStart w:id="7686" w:name="_Toc361665448"/>
      <w:bookmarkStart w:id="7687" w:name="_Toc361667288"/>
      <w:bookmarkStart w:id="7688" w:name="_Toc361669117"/>
      <w:bookmarkStart w:id="7689" w:name="_Toc364935161"/>
      <w:bookmarkStart w:id="7690" w:name="_Toc361663608"/>
      <w:bookmarkStart w:id="7691" w:name="_Toc361665449"/>
      <w:bookmarkStart w:id="7692" w:name="_Toc361667289"/>
      <w:bookmarkStart w:id="7693" w:name="_Toc361669118"/>
      <w:bookmarkStart w:id="7694" w:name="_Toc364935162"/>
      <w:bookmarkStart w:id="7695" w:name="_Toc361663609"/>
      <w:bookmarkStart w:id="7696" w:name="_Toc361665450"/>
      <w:bookmarkStart w:id="7697" w:name="_Toc361667290"/>
      <w:bookmarkStart w:id="7698" w:name="_Toc361669119"/>
      <w:bookmarkStart w:id="7699" w:name="_Toc364935163"/>
      <w:bookmarkStart w:id="7700" w:name="_Toc361663610"/>
      <w:bookmarkStart w:id="7701" w:name="_Toc361665451"/>
      <w:bookmarkStart w:id="7702" w:name="_Toc361667291"/>
      <w:bookmarkStart w:id="7703" w:name="_Toc361669120"/>
      <w:bookmarkStart w:id="7704" w:name="_Toc364935164"/>
      <w:bookmarkStart w:id="7705" w:name="_Toc361663611"/>
      <w:bookmarkStart w:id="7706" w:name="_Toc361665452"/>
      <w:bookmarkStart w:id="7707" w:name="_Toc361667292"/>
      <w:bookmarkStart w:id="7708" w:name="_Toc361669121"/>
      <w:bookmarkStart w:id="7709" w:name="_Toc364935165"/>
      <w:bookmarkStart w:id="7710" w:name="_Toc361663612"/>
      <w:bookmarkStart w:id="7711" w:name="_Toc361665453"/>
      <w:bookmarkStart w:id="7712" w:name="_Toc361667293"/>
      <w:bookmarkStart w:id="7713" w:name="_Toc361669122"/>
      <w:bookmarkStart w:id="7714" w:name="_Toc364935166"/>
      <w:bookmarkStart w:id="7715" w:name="_Toc361663613"/>
      <w:bookmarkStart w:id="7716" w:name="_Toc361665454"/>
      <w:bookmarkStart w:id="7717" w:name="_Toc361667294"/>
      <w:bookmarkStart w:id="7718" w:name="_Toc361669123"/>
      <w:bookmarkStart w:id="7719" w:name="_Toc364935167"/>
      <w:bookmarkStart w:id="7720" w:name="_Toc361663614"/>
      <w:bookmarkStart w:id="7721" w:name="_Toc361665455"/>
      <w:bookmarkStart w:id="7722" w:name="_Toc361667295"/>
      <w:bookmarkStart w:id="7723" w:name="_Toc361669124"/>
      <w:bookmarkStart w:id="7724" w:name="_Toc364935168"/>
      <w:bookmarkStart w:id="7725" w:name="_Toc361663615"/>
      <w:bookmarkStart w:id="7726" w:name="_Toc361665456"/>
      <w:bookmarkStart w:id="7727" w:name="_Toc361667296"/>
      <w:bookmarkStart w:id="7728" w:name="_Toc361669125"/>
      <w:bookmarkStart w:id="7729" w:name="_Toc364935169"/>
      <w:bookmarkStart w:id="7730" w:name="_Toc361663616"/>
      <w:bookmarkStart w:id="7731" w:name="_Toc361665457"/>
      <w:bookmarkStart w:id="7732" w:name="_Toc361667297"/>
      <w:bookmarkStart w:id="7733" w:name="_Toc361669126"/>
      <w:bookmarkStart w:id="7734" w:name="_Toc364935170"/>
      <w:bookmarkStart w:id="7735" w:name="_Toc361663617"/>
      <w:bookmarkStart w:id="7736" w:name="_Toc361665458"/>
      <w:bookmarkStart w:id="7737" w:name="_Toc361667298"/>
      <w:bookmarkStart w:id="7738" w:name="_Toc361669127"/>
      <w:bookmarkStart w:id="7739" w:name="_Toc364935171"/>
      <w:bookmarkStart w:id="7740" w:name="_Toc361663618"/>
      <w:bookmarkStart w:id="7741" w:name="_Toc361665459"/>
      <w:bookmarkStart w:id="7742" w:name="_Toc361667299"/>
      <w:bookmarkStart w:id="7743" w:name="_Toc361669128"/>
      <w:bookmarkStart w:id="7744" w:name="_Toc364935172"/>
      <w:bookmarkStart w:id="7745" w:name="_Toc361663619"/>
      <w:bookmarkStart w:id="7746" w:name="_Toc361665460"/>
      <w:bookmarkStart w:id="7747" w:name="_Toc361667300"/>
      <w:bookmarkStart w:id="7748" w:name="_Toc361669129"/>
      <w:bookmarkStart w:id="7749" w:name="_Toc364935173"/>
      <w:bookmarkStart w:id="7750" w:name="_Toc361663620"/>
      <w:bookmarkStart w:id="7751" w:name="_Toc361665461"/>
      <w:bookmarkStart w:id="7752" w:name="_Toc361667301"/>
      <w:bookmarkStart w:id="7753" w:name="_Toc361669130"/>
      <w:bookmarkStart w:id="7754" w:name="_Toc364935174"/>
      <w:bookmarkStart w:id="7755" w:name="_Toc361663621"/>
      <w:bookmarkStart w:id="7756" w:name="_Toc361665462"/>
      <w:bookmarkStart w:id="7757" w:name="_Toc361667302"/>
      <w:bookmarkStart w:id="7758" w:name="_Toc361669131"/>
      <w:bookmarkStart w:id="7759" w:name="_Toc364935175"/>
      <w:bookmarkStart w:id="7760" w:name="_Toc361663622"/>
      <w:bookmarkStart w:id="7761" w:name="_Toc361665463"/>
      <w:bookmarkStart w:id="7762" w:name="_Toc361667303"/>
      <w:bookmarkStart w:id="7763" w:name="_Toc361669132"/>
      <w:bookmarkStart w:id="7764" w:name="_Toc364935176"/>
      <w:bookmarkStart w:id="7765" w:name="_Toc361663623"/>
      <w:bookmarkStart w:id="7766" w:name="_Toc361665464"/>
      <w:bookmarkStart w:id="7767" w:name="_Toc361667304"/>
      <w:bookmarkStart w:id="7768" w:name="_Toc361669133"/>
      <w:bookmarkStart w:id="7769" w:name="_Toc364935177"/>
      <w:bookmarkStart w:id="7770" w:name="_Toc361663624"/>
      <w:bookmarkStart w:id="7771" w:name="_Toc361665465"/>
      <w:bookmarkStart w:id="7772" w:name="_Toc361667305"/>
      <w:bookmarkStart w:id="7773" w:name="_Toc361669134"/>
      <w:bookmarkStart w:id="7774" w:name="_Toc364935178"/>
      <w:bookmarkStart w:id="7775" w:name="_Ref457437688"/>
      <w:bookmarkStart w:id="7776" w:name="_Toc472818900"/>
      <w:bookmarkStart w:id="7777" w:name="_Toc235503477"/>
      <w:bookmarkStart w:id="7778" w:name="_Toc241509252"/>
      <w:bookmarkStart w:id="7779" w:name="_Toc244416739"/>
      <w:bookmarkStart w:id="7780" w:name="_Toc276631103"/>
      <w:bookmarkStart w:id="7781" w:name="_Toc361663625"/>
      <w:bookmarkStart w:id="7782" w:name="_Toc361665466"/>
      <w:bookmarkStart w:id="7783" w:name="_Toc361667306"/>
      <w:bookmarkStart w:id="7784" w:name="_Toc361669135"/>
      <w:bookmarkStart w:id="7785" w:name="_Toc364935179"/>
      <w:bookmarkStart w:id="7786" w:name="_Toc361663626"/>
      <w:bookmarkStart w:id="7787" w:name="_Toc361665467"/>
      <w:bookmarkStart w:id="7788" w:name="_Toc361667307"/>
      <w:bookmarkStart w:id="7789" w:name="_Toc361669136"/>
      <w:bookmarkStart w:id="7790" w:name="_Toc364935180"/>
      <w:bookmarkStart w:id="7791" w:name="_Toc361663627"/>
      <w:bookmarkStart w:id="7792" w:name="_Toc361665468"/>
      <w:bookmarkStart w:id="7793" w:name="_Toc361667308"/>
      <w:bookmarkStart w:id="7794" w:name="_Toc361669137"/>
      <w:bookmarkStart w:id="7795" w:name="_Toc364935181"/>
      <w:bookmarkStart w:id="7796" w:name="_Toc364935182"/>
      <w:bookmarkEnd w:id="7068"/>
      <w:bookmarkEnd w:id="7069"/>
      <w:bookmarkEnd w:id="7070"/>
      <w:bookmarkEnd w:id="7071"/>
      <w:bookmarkEnd w:id="7072"/>
      <w:bookmarkEnd w:id="7073"/>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commentRangeStart w:id="7797"/>
      <w:r>
        <w:t>Tail Position Calls</w:t>
      </w:r>
      <w:commentRangeEnd w:id="7797"/>
      <w:r>
        <w:rPr>
          <w:rStyle w:val="CommentReference"/>
          <w:b w:val="0"/>
        </w:rPr>
        <w:commentReference w:id="7797"/>
      </w:r>
      <w:bookmarkEnd w:id="7796"/>
    </w:p>
    <w:p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 xml:space="preserve">The wiki proposal has a preliminary attempt at defining tail position.  See </w:t>
      </w:r>
      <w:hyperlink r:id="rId26" w:history="1">
        <w:r w:rsidRPr="007B7042">
          <w:rPr>
            <w:rStyle w:val="Hyperlink"/>
            <w:sz w:val="28"/>
            <w:szCs w:val="28"/>
            <w:lang w:val="en-GB"/>
          </w:rPr>
          <w:t>http://wiki.ecmascript.org/doku.php?id=harmony:proper_tail_calls</w:t>
        </w:r>
      </w:hyperlink>
      <w:r w:rsidRPr="007B7042">
        <w:rPr>
          <w:sz w:val="28"/>
          <w:szCs w:val="28"/>
        </w:rPr>
        <w:t xml:space="preserve">. </w:t>
      </w:r>
    </w:p>
    <w:p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This material still needs to be reviewed and updated for incorporation here.</w:t>
      </w:r>
    </w:p>
    <w:p w:rsidR="00893A4F" w:rsidRPr="00E77497" w:rsidRDefault="00893A4F" w:rsidP="00612FC7">
      <w:pPr>
        <w:pStyle w:val="Heading3"/>
      </w:pPr>
      <w:bookmarkStart w:id="7798" w:name="_Toc364935183"/>
      <w:r w:rsidRPr="00E77497">
        <w:t>Runtime Semantics</w:t>
      </w:r>
      <w:bookmarkEnd w:id="7798"/>
    </w:p>
    <w:p w:rsidR="00893A4F" w:rsidRDefault="00893A4F" w:rsidP="00893A4F">
      <w:pPr>
        <w:keepNext/>
        <w:rPr>
          <w:rFonts w:ascii="Helvetica" w:hAnsi="Helvetica"/>
          <w:b/>
          <w:spacing w:val="6"/>
        </w:rPr>
      </w:pPr>
      <w:r w:rsidRPr="004418C4">
        <w:rPr>
          <w:rFonts w:ascii="Helvetica" w:hAnsi="Helvetica"/>
          <w:b/>
        </w:rPr>
        <w:t xml:space="preserve">Runtime Semantics: </w:t>
      </w:r>
      <w:r>
        <w:rPr>
          <w:rFonts w:ascii="Helvetica" w:hAnsi="Helvetica"/>
          <w:b/>
          <w:spacing w:val="6"/>
        </w:rPr>
        <w:t>PrepareForTailCall</w:t>
      </w:r>
    </w:p>
    <w:p w:rsidR="00893A4F" w:rsidRDefault="00893A4F" w:rsidP="00893A4F">
      <w:pPr>
        <w:pStyle w:val="Alg3"/>
        <w:tabs>
          <w:tab w:val="clear" w:pos="360"/>
        </w:tabs>
        <w:spacing w:after="220"/>
        <w:ind w:left="0" w:firstLine="0"/>
      </w:pPr>
      <w:r>
        <w:t xml:space="preserve">The abstract operation </w:t>
      </w:r>
      <w:r w:rsidRPr="00893A4F">
        <w:t xml:space="preserve">PrepareForTailCall </w:t>
      </w:r>
      <w:r>
        <w:t>performs the following steps:</w:t>
      </w:r>
    </w:p>
    <w:p w:rsidR="00893A4F" w:rsidRDefault="00893A4F" w:rsidP="00612FC7">
      <w:pPr>
        <w:pStyle w:val="Alg3"/>
        <w:numPr>
          <w:ilvl w:val="0"/>
          <w:numId w:val="1475"/>
        </w:numPr>
        <w:spacing w:after="220"/>
        <w:contextualSpacing/>
      </w:pPr>
      <w:r>
        <w:t xml:space="preserve">Let </w:t>
      </w:r>
      <w:r>
        <w:rPr>
          <w:i/>
        </w:rPr>
        <w:t>leaf</w:t>
      </w:r>
      <w:r w:rsidRPr="009B3B81">
        <w:rPr>
          <w:i/>
        </w:rPr>
        <w:t>Context</w:t>
      </w:r>
      <w:r>
        <w:t xml:space="preserve"> be the running</w:t>
      </w:r>
      <w:r w:rsidRPr="00E77497">
        <w:t xml:space="preserve"> </w:t>
      </w:r>
      <w:r>
        <w:t>execution context.</w:t>
      </w:r>
    </w:p>
    <w:p w:rsidR="00893A4F" w:rsidRDefault="00893A4F" w:rsidP="00612FC7">
      <w:pPr>
        <w:pStyle w:val="Alg3"/>
        <w:numPr>
          <w:ilvl w:val="0"/>
          <w:numId w:val="1475"/>
        </w:numPr>
        <w:spacing w:after="220"/>
        <w:contextualSpacing/>
      </w:pPr>
      <w:r>
        <w:t xml:space="preserve">Suspend </w:t>
      </w:r>
      <w:r w:rsidRPr="00146158">
        <w:rPr>
          <w:i/>
        </w:rPr>
        <w:t>leafContext</w:t>
      </w:r>
      <w:r>
        <w:t>.</w:t>
      </w:r>
    </w:p>
    <w:p w:rsidR="00893A4F" w:rsidRDefault="00893A4F" w:rsidP="00612FC7">
      <w:pPr>
        <w:pStyle w:val="Alg3"/>
        <w:numPr>
          <w:ilvl w:val="0"/>
          <w:numId w:val="1475"/>
        </w:numPr>
        <w:spacing w:after="220"/>
        <w:contextualSpacing/>
      </w:pPr>
      <w:r>
        <w:t xml:space="preserve">Pop </w:t>
      </w:r>
      <w:r w:rsidRPr="00D5397D">
        <w:rPr>
          <w:i/>
        </w:rPr>
        <w:t>leafContext</w:t>
      </w:r>
      <w:r>
        <w:t xml:space="preserve"> from the execution context context stack.</w:t>
      </w:r>
      <w:r w:rsidDel="00D5397D">
        <w:t xml:space="preserve"> </w:t>
      </w:r>
      <w:r>
        <w:t>The execution context now on the top of the stack becomes the running execution context, however it remains in its suspended state.</w:t>
      </w:r>
    </w:p>
    <w:p w:rsidR="00893A4F" w:rsidRDefault="00893A4F" w:rsidP="00612FC7">
      <w:pPr>
        <w:pStyle w:val="Alg3"/>
        <w:numPr>
          <w:ilvl w:val="0"/>
          <w:numId w:val="1475"/>
        </w:numPr>
        <w:spacing w:after="220"/>
        <w:contextualSpacing/>
      </w:pPr>
      <w:r>
        <w:t xml:space="preserve">Assert: </w:t>
      </w:r>
      <w:r w:rsidRPr="00146158">
        <w:rPr>
          <w:i/>
        </w:rPr>
        <w:t>leafContext</w:t>
      </w:r>
      <w:r>
        <w:t xml:space="preserve"> has no further use.  It will never be activated as the running execution context.</w:t>
      </w:r>
    </w:p>
    <w:p w:rsidR="00893A4F" w:rsidRDefault="00893A4F" w:rsidP="00893A4F">
      <w:r>
        <w:t xml:space="preserve">A tail position call must either release any transient internal resources associated with the currently executing function execution context before invoking the target function or reuse those resources in support of the target function. </w:t>
      </w:r>
    </w:p>
    <w:p w:rsidR="00893A4F" w:rsidRDefault="00893A4F" w:rsidP="00893A4F">
      <w:pPr>
        <w:pStyle w:val="Note"/>
      </w:pPr>
      <w:r>
        <w:t>NOTE 1</w:t>
      </w:r>
      <w:r>
        <w:tab/>
        <w:t>For example, a tail position call should only grow an implementation’s activication record stack by the amount that the size of the target function’s activation record exceeds the size of the calling function’s activation record. If the target function’s activation record is smaller, then the total size of the stack should decrease.</w:t>
      </w:r>
    </w:p>
    <w:p w:rsidR="004C02EF" w:rsidRPr="00E77497" w:rsidRDefault="003E76A5" w:rsidP="00D22EEE">
      <w:pPr>
        <w:pStyle w:val="Heading1"/>
      </w:pPr>
      <w:bookmarkStart w:id="7799" w:name="_Toc361663630"/>
      <w:bookmarkStart w:id="7800" w:name="_Toc361665471"/>
      <w:bookmarkStart w:id="7801" w:name="_Toc361667311"/>
      <w:bookmarkStart w:id="7802" w:name="_Toc361669140"/>
      <w:bookmarkStart w:id="7803" w:name="_Toc364935184"/>
      <w:bookmarkStart w:id="7804" w:name="_Toc361663631"/>
      <w:bookmarkStart w:id="7805" w:name="_Toc361665472"/>
      <w:bookmarkStart w:id="7806" w:name="_Toc361667312"/>
      <w:bookmarkStart w:id="7807" w:name="_Toc361669141"/>
      <w:bookmarkStart w:id="7808" w:name="_Toc364935185"/>
      <w:bookmarkStart w:id="7809" w:name="_Toc361663632"/>
      <w:bookmarkStart w:id="7810" w:name="_Toc361665473"/>
      <w:bookmarkStart w:id="7811" w:name="_Toc361667313"/>
      <w:bookmarkStart w:id="7812" w:name="_Toc361669142"/>
      <w:bookmarkStart w:id="7813" w:name="_Toc364935186"/>
      <w:bookmarkStart w:id="7814" w:name="_Toc361663633"/>
      <w:bookmarkStart w:id="7815" w:name="_Toc361665474"/>
      <w:bookmarkStart w:id="7816" w:name="_Toc361667314"/>
      <w:bookmarkStart w:id="7817" w:name="_Toc361669143"/>
      <w:bookmarkStart w:id="7818" w:name="_Toc364935187"/>
      <w:bookmarkStart w:id="7819" w:name="_Toc361663634"/>
      <w:bookmarkStart w:id="7820" w:name="_Toc361665475"/>
      <w:bookmarkStart w:id="7821" w:name="_Toc361667315"/>
      <w:bookmarkStart w:id="7822" w:name="_Toc361669144"/>
      <w:bookmarkStart w:id="7823" w:name="_Toc364935188"/>
      <w:bookmarkStart w:id="7824" w:name="_Toc361663635"/>
      <w:bookmarkStart w:id="7825" w:name="_Toc361665476"/>
      <w:bookmarkStart w:id="7826" w:name="_Toc361667316"/>
      <w:bookmarkStart w:id="7827" w:name="_Toc361669145"/>
      <w:bookmarkStart w:id="7828" w:name="_Toc364935189"/>
      <w:bookmarkStart w:id="7829" w:name="_Toc364935190"/>
      <w:bookmarkEnd w:id="7023"/>
      <w:bookmarkEnd w:id="7024"/>
      <w:bookmarkEnd w:id="7025"/>
      <w:bookmarkEnd w:id="7026"/>
      <w:bookmarkEnd w:id="7027"/>
      <w:bookmarkEnd w:id="7028"/>
      <w:bookmarkEnd w:id="7029"/>
      <w:bookmarkEnd w:id="7030"/>
      <w:bookmarkEnd w:id="7619"/>
      <w:bookmarkEnd w:id="7775"/>
      <w:bookmarkEnd w:id="7776"/>
      <w:bookmarkEnd w:id="7777"/>
      <w:bookmarkEnd w:id="7778"/>
      <w:bookmarkEnd w:id="7779"/>
      <w:bookmarkEnd w:id="7780"/>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r>
        <w:lastRenderedPageBreak/>
        <w:t xml:space="preserve">Scripts </w:t>
      </w:r>
      <w:r w:rsidR="003B4147">
        <w:t>and Modules</w:t>
      </w:r>
      <w:bookmarkEnd w:id="7829"/>
    </w:p>
    <w:p w:rsidR="00812EA8" w:rsidRDefault="003E76A5" w:rsidP="00D148E9">
      <w:pPr>
        <w:pStyle w:val="Heading2"/>
      </w:pPr>
      <w:bookmarkStart w:id="7830" w:name="_Toc364935191"/>
      <w:r>
        <w:t>Script</w:t>
      </w:r>
      <w:bookmarkEnd w:id="7830"/>
    </w:p>
    <w:p w:rsidR="004C02EF" w:rsidRPr="00E77497" w:rsidRDefault="004C02EF" w:rsidP="004C02EF">
      <w:pPr>
        <w:pStyle w:val="Syntax"/>
      </w:pPr>
      <w:r w:rsidRPr="00E77497">
        <w:t>Syntax</w:t>
      </w:r>
    </w:p>
    <w:p w:rsidR="004C02EF" w:rsidRPr="00E77497" w:rsidRDefault="003E76A5" w:rsidP="004C02EF">
      <w:pPr>
        <w:pStyle w:val="SyntaxRule"/>
      </w:pPr>
      <w:r>
        <w:t>Script</w:t>
      </w:r>
      <w:r w:rsidRPr="00E77497">
        <w:t xml:space="preserve"> </w:t>
      </w:r>
      <w:r w:rsidR="004C02EF" w:rsidRPr="00E77497">
        <w:rPr>
          <w:rFonts w:ascii="Arial" w:hAnsi="Arial"/>
          <w:b/>
          <w:i w:val="0"/>
        </w:rPr>
        <w:t>:</w:t>
      </w:r>
    </w:p>
    <w:p w:rsidR="004C02EF" w:rsidRPr="00E77497" w:rsidRDefault="003E76A5" w:rsidP="004C02EF">
      <w:pPr>
        <w:pStyle w:val="SyntaxDefinition"/>
      </w:pPr>
      <w:r>
        <w:t>Script</w:t>
      </w:r>
      <w:r w:rsidR="006F6653">
        <w:t>Body</w:t>
      </w:r>
      <w:r w:rsidR="006F6653" w:rsidRPr="00E77497">
        <w:rPr>
          <w:rFonts w:ascii="Arial" w:hAnsi="Arial" w:cs="Arial"/>
          <w:i w:val="0"/>
          <w:vertAlign w:val="subscript"/>
        </w:rPr>
        <w:t>opt</w:t>
      </w:r>
    </w:p>
    <w:p w:rsidR="004C02EF" w:rsidRPr="00E77497" w:rsidRDefault="003E76A5" w:rsidP="004C02EF">
      <w:pPr>
        <w:pStyle w:val="SyntaxRule"/>
      </w:pPr>
      <w:r>
        <w:t>Script</w:t>
      </w:r>
      <w:r w:rsidR="006F6653">
        <w:t>Body</w:t>
      </w:r>
      <w:r w:rsidR="006F6653" w:rsidRPr="00E77497">
        <w:t xml:space="preserve"> </w:t>
      </w:r>
      <w:r w:rsidR="004C02EF" w:rsidRPr="00E77497">
        <w:rPr>
          <w:rFonts w:ascii="Arial" w:hAnsi="Arial"/>
          <w:b/>
          <w:i w:val="0"/>
        </w:rPr>
        <w:t>:</w:t>
      </w:r>
    </w:p>
    <w:p w:rsidR="004C02EF" w:rsidRPr="00E77497" w:rsidRDefault="003E76A5" w:rsidP="004C02EF">
      <w:pPr>
        <w:pStyle w:val="SyntaxDefinition"/>
      </w:pPr>
      <w:r>
        <w:t>Outer</w:t>
      </w:r>
      <w:r w:rsidR="005E35C8">
        <w:t>StatementList</w:t>
      </w:r>
    </w:p>
    <w:p w:rsidR="005B43E9" w:rsidRPr="00E77497" w:rsidRDefault="003E76A5" w:rsidP="005B43E9">
      <w:pPr>
        <w:pStyle w:val="SyntaxRule"/>
      </w:pPr>
      <w:r>
        <w:t>Outer</w:t>
      </w:r>
      <w:r w:rsidR="005B43E9" w:rsidRPr="00E77497">
        <w:t xml:space="preserve">StatementList </w:t>
      </w:r>
      <w:r w:rsidR="005B43E9" w:rsidRPr="00E77497">
        <w:rPr>
          <w:rFonts w:ascii="Arial" w:hAnsi="Arial"/>
          <w:b/>
          <w:i w:val="0"/>
        </w:rPr>
        <w:t>:</w:t>
      </w:r>
    </w:p>
    <w:p w:rsidR="005B43E9" w:rsidRPr="00E77497" w:rsidRDefault="003E76A5" w:rsidP="003E76A5">
      <w:pPr>
        <w:pStyle w:val="SyntaxDefinition"/>
      </w:pPr>
      <w:r>
        <w:t>Outer</w:t>
      </w:r>
      <w:r w:rsidR="005B43E9" w:rsidRPr="00E77497">
        <w:t>Item</w:t>
      </w:r>
      <w:r w:rsidR="005B43E9" w:rsidRPr="00E77497">
        <w:br/>
      </w:r>
      <w:r>
        <w:t>Outer</w:t>
      </w:r>
      <w:r w:rsidR="005B43E9" w:rsidRPr="00E77497">
        <w:t>StatementList</w:t>
      </w:r>
      <w:r w:rsidR="005B43E9">
        <w:t xml:space="preserve"> </w:t>
      </w:r>
      <w:r w:rsidR="005B43E9" w:rsidRPr="00E77497">
        <w:t xml:space="preserve"> </w:t>
      </w:r>
      <w:r>
        <w:t>Outer</w:t>
      </w:r>
      <w:r w:rsidR="005B43E9" w:rsidRPr="00E77497">
        <w:t>Item</w:t>
      </w:r>
    </w:p>
    <w:p w:rsidR="005B43E9" w:rsidRPr="00E77497" w:rsidRDefault="003E76A5" w:rsidP="005B43E9">
      <w:pPr>
        <w:pStyle w:val="SyntaxRule"/>
      </w:pPr>
      <w:r>
        <w:t>Outer</w:t>
      </w:r>
      <w:r w:rsidR="005B43E9">
        <w:t>Item</w:t>
      </w:r>
      <w:r w:rsidR="005B43E9" w:rsidRPr="00E77497">
        <w:t xml:space="preserve"> </w:t>
      </w:r>
      <w:r w:rsidR="005B43E9" w:rsidRPr="00E77497">
        <w:rPr>
          <w:rFonts w:ascii="Arial" w:hAnsi="Arial"/>
          <w:b/>
          <w:i w:val="0"/>
        </w:rPr>
        <w:t>:</w:t>
      </w:r>
    </w:p>
    <w:p w:rsidR="005B43E9" w:rsidRPr="00E77497" w:rsidRDefault="005B43E9" w:rsidP="005B43E9">
      <w:pPr>
        <w:pStyle w:val="SyntaxDefinition"/>
      </w:pPr>
      <w:r>
        <w:t>ModuleDeclaration</w:t>
      </w:r>
      <w:r>
        <w:br/>
        <w:t>ImportDeclaration</w:t>
      </w:r>
      <w:r w:rsidRPr="00E77497">
        <w:br/>
      </w:r>
      <w:r>
        <w:t>StatementList</w:t>
      </w:r>
      <w:r w:rsidRPr="00E77497">
        <w:t>Item</w:t>
      </w:r>
    </w:p>
    <w:p w:rsidR="004C3785" w:rsidRPr="00E77497" w:rsidRDefault="004C3785" w:rsidP="00732D6D">
      <w:pPr>
        <w:pStyle w:val="Heading3"/>
      </w:pPr>
      <w:bookmarkStart w:id="7831" w:name="_Toc364935192"/>
      <w:r>
        <w:t>Static</w:t>
      </w:r>
      <w:r w:rsidRPr="00E77497">
        <w:t xml:space="preserve"> Semantics</w:t>
      </w:r>
      <w:bookmarkEnd w:id="7831"/>
    </w:p>
    <w:p w:rsidR="00081161" w:rsidRPr="00E77497" w:rsidRDefault="00081161" w:rsidP="00081161">
      <w:pPr>
        <w:rPr>
          <w:rFonts w:ascii="Helvetica" w:hAnsi="Helvetica"/>
          <w:b/>
        </w:rPr>
      </w:pPr>
      <w:r w:rsidRPr="00E77497">
        <w:rPr>
          <w:rFonts w:ascii="Helvetica" w:hAnsi="Helvetica"/>
          <w:b/>
        </w:rPr>
        <w:t>Static Semantics:  Early Errors</w:t>
      </w:r>
    </w:p>
    <w:p w:rsidR="00081161" w:rsidRPr="00E77497" w:rsidRDefault="003E76A5" w:rsidP="00C13ACC">
      <w:pPr>
        <w:jc w:val="left"/>
      </w:pPr>
      <w:r>
        <w:rPr>
          <w:rFonts w:ascii="Times New Roman" w:hAnsi="Times New Roman"/>
          <w:i/>
        </w:rPr>
        <w:t>Script</w:t>
      </w:r>
      <w:r w:rsidR="00081161">
        <w:rPr>
          <w:rFonts w:ascii="Times New Roman" w:hAnsi="Times New Roman"/>
          <w:i/>
        </w:rPr>
        <w:t>Body</w:t>
      </w:r>
      <w:r w:rsidR="00081161" w:rsidRPr="00E77497">
        <w:rPr>
          <w:rFonts w:ascii="Times New Roman" w:hAnsi="Times New Roman"/>
          <w:i/>
        </w:rPr>
        <w:t xml:space="preserve"> </w:t>
      </w:r>
      <w:r w:rsidR="00081161" w:rsidRPr="00E77497">
        <w:rPr>
          <w:b/>
        </w:rPr>
        <w:t>:</w:t>
      </w:r>
      <w:r w:rsidR="00081161" w:rsidRPr="00E77497">
        <w:rPr>
          <w:rFonts w:ascii="Times New Roman" w:hAnsi="Times New Roman"/>
          <w:i/>
        </w:rPr>
        <w:t xml:space="preserve"> </w:t>
      </w:r>
      <w:r w:rsidR="00C13ACC">
        <w:rPr>
          <w:rFonts w:ascii="Times New Roman" w:hAnsi="Times New Roman"/>
          <w:i/>
        </w:rPr>
        <w:t>Outer</w:t>
      </w:r>
      <w:r w:rsidR="00081161">
        <w:rPr>
          <w:rFonts w:ascii="Times New Roman" w:hAnsi="Times New Roman"/>
          <w:i/>
        </w:rPr>
        <w:t xml:space="preserve">StatementList </w:t>
      </w:r>
    </w:p>
    <w:p w:rsidR="004C3785" w:rsidRPr="00E77497" w:rsidRDefault="004C3785" w:rsidP="00C13ACC">
      <w:pPr>
        <w:numPr>
          <w:ilvl w:val="0"/>
          <w:numId w:val="737"/>
        </w:numPr>
        <w:spacing w:after="220"/>
        <w:contextualSpacing/>
      </w:pPr>
      <w:r w:rsidRPr="00E77497">
        <w:t xml:space="preserve">It is a Syntax Error if the LexicallyDeclaredNames of </w:t>
      </w:r>
      <w:r w:rsidR="00C13ACC">
        <w:rPr>
          <w:rFonts w:ascii="Times New Roman" w:hAnsi="Times New Roman"/>
          <w:i/>
        </w:rPr>
        <w:t>Outer</w:t>
      </w:r>
      <w:r w:rsidR="004605B6">
        <w:rPr>
          <w:rFonts w:ascii="Times New Roman" w:hAnsi="Times New Roman"/>
          <w:i/>
        </w:rPr>
        <w:t>S</w:t>
      </w:r>
      <w:r w:rsidRPr="00E77497">
        <w:rPr>
          <w:rFonts w:ascii="Times New Roman" w:hAnsi="Times New Roman"/>
          <w:i/>
        </w:rPr>
        <w:t>tatementList</w:t>
      </w:r>
      <w:r w:rsidRPr="00E77497">
        <w:t xml:space="preserve"> contains any duplicate entr</w:t>
      </w:r>
      <w:r>
        <w:t>i</w:t>
      </w:r>
      <w:r w:rsidRPr="00E77497">
        <w:t>es.</w:t>
      </w:r>
    </w:p>
    <w:p w:rsidR="004C3785" w:rsidRPr="00E77497" w:rsidRDefault="004C3785" w:rsidP="000A612A">
      <w:pPr>
        <w:numPr>
          <w:ilvl w:val="0"/>
          <w:numId w:val="737"/>
        </w:numPr>
        <w:spacing w:after="220"/>
        <w:contextualSpacing/>
      </w:pPr>
      <w:r w:rsidRPr="00E77497">
        <w:t xml:space="preserve">It is a Syntax Error if any element of the </w:t>
      </w:r>
      <w:r w:rsidRPr="00B839D2">
        <w:rPr>
          <w:rFonts w:ascii="Times New Roman" w:hAnsi="Times New Roman"/>
        </w:rPr>
        <w:t>LexicallyDeclaredNames</w:t>
      </w:r>
      <w:r w:rsidRPr="00E77497">
        <w:t xml:space="preserve"> of </w:t>
      </w:r>
      <w:r w:rsidR="00C13ACC">
        <w:rPr>
          <w:rFonts w:ascii="Times New Roman" w:hAnsi="Times New Roman"/>
          <w:i/>
        </w:rPr>
        <w:t>Outer</w:t>
      </w:r>
      <w:r w:rsidR="004605B6">
        <w:rPr>
          <w:rFonts w:ascii="Times New Roman" w:hAnsi="Times New Roman"/>
          <w:i/>
        </w:rPr>
        <w:t>S</w:t>
      </w:r>
      <w:r w:rsidR="004605B6" w:rsidRPr="00E77497">
        <w:rPr>
          <w:rFonts w:ascii="Times New Roman" w:hAnsi="Times New Roman"/>
          <w:i/>
        </w:rPr>
        <w:t>tatementList</w:t>
      </w:r>
      <w:r w:rsidR="004605B6" w:rsidRPr="00E77497">
        <w:t xml:space="preserve"> </w:t>
      </w:r>
      <w:r w:rsidRPr="00E77497">
        <w:t xml:space="preserve">also occurs in the </w:t>
      </w:r>
      <w:r w:rsidRPr="00B839D2">
        <w:rPr>
          <w:rFonts w:ascii="Times New Roman" w:hAnsi="Times New Roman"/>
        </w:rPr>
        <w:t>VarDeclaredNames</w:t>
      </w:r>
      <w:r w:rsidRPr="00E77497">
        <w:t xml:space="preserve"> of </w:t>
      </w:r>
      <w:r w:rsidR="00C13ACC">
        <w:rPr>
          <w:rFonts w:ascii="Times New Roman" w:hAnsi="Times New Roman"/>
          <w:i/>
        </w:rPr>
        <w:t>OuterStatement</w:t>
      </w:r>
      <w:r w:rsidRPr="00E77497">
        <w:rPr>
          <w:rFonts w:ascii="Times New Roman" w:hAnsi="Times New Roman"/>
          <w:i/>
        </w:rPr>
        <w:t>List</w:t>
      </w:r>
      <w:r w:rsidRPr="00E77497">
        <w:t>.</w:t>
      </w:r>
    </w:p>
    <w:p w:rsidR="00F90840" w:rsidRPr="00E77497" w:rsidRDefault="00F90840" w:rsidP="00C13ACC">
      <w:pPr>
        <w:numPr>
          <w:ilvl w:val="0"/>
          <w:numId w:val="737"/>
        </w:numPr>
        <w:spacing w:after="220"/>
        <w:contextualSpacing/>
      </w:pPr>
      <w:r>
        <w:t xml:space="preserve">It is a Syntax Error if </w:t>
      </w:r>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r w:rsidRPr="00081161">
        <w:rPr>
          <w:rFonts w:ascii="Times New Roman" w:hAnsi="Times New Roman"/>
        </w:rPr>
        <w:t>Contains</w:t>
      </w:r>
      <w:r w:rsidRPr="00081161">
        <w:t xml:space="preserve"> </w:t>
      </w:r>
      <w:r>
        <w:rPr>
          <w:rFonts w:ascii="Times New Roman" w:hAnsi="Times New Roman"/>
          <w:i/>
        </w:rPr>
        <w:t>ReturnStatement</w:t>
      </w:r>
      <w:r>
        <w:t>.</w:t>
      </w:r>
    </w:p>
    <w:p w:rsidR="00081161" w:rsidRPr="00E77497" w:rsidRDefault="00081161" w:rsidP="00C13ACC">
      <w:pPr>
        <w:numPr>
          <w:ilvl w:val="0"/>
          <w:numId w:val="737"/>
        </w:numPr>
        <w:spacing w:after="220"/>
        <w:contextualSpacing/>
      </w:pPr>
      <w:r>
        <w:t xml:space="preserve">It is a Syntax Error if </w:t>
      </w:r>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p>
    <w:p w:rsidR="00081161" w:rsidRDefault="00081161" w:rsidP="00C13ACC">
      <w:pPr>
        <w:numPr>
          <w:ilvl w:val="0"/>
          <w:numId w:val="737"/>
        </w:numPr>
        <w:spacing w:after="220"/>
      </w:pPr>
      <w:r>
        <w:t xml:space="preserve">It is a Syntax Error if </w:t>
      </w:r>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902886" w:rsidRPr="00E77497" w:rsidRDefault="00902886" w:rsidP="00902886">
      <w:pPr>
        <w:pStyle w:val="Note"/>
      </w:pPr>
      <w:r>
        <w:t>NOTE</w:t>
      </w:r>
      <w:r>
        <w:tab/>
        <w:t xml:space="preserve">Additional error conditions relating to conflicting or duplicate declarations are checked during module linking prior to evaluation of a </w:t>
      </w:r>
      <w:r w:rsidRPr="00B839D2">
        <w:rPr>
          <w:rFonts w:ascii="Times New Roman" w:hAnsi="Times New Roman"/>
          <w:i/>
          <w:iCs/>
        </w:rPr>
        <w:t>Script</w:t>
      </w:r>
      <w:r>
        <w:t xml:space="preserve">. If any such errors are detected the </w:t>
      </w:r>
      <w:r w:rsidRPr="00B839D2">
        <w:rPr>
          <w:rFonts w:ascii="Times New Roman" w:hAnsi="Times New Roman"/>
          <w:i/>
          <w:iCs/>
        </w:rPr>
        <w:t>Script</w:t>
      </w:r>
      <w:r>
        <w:t xml:space="preserve"> is not evaluated. </w:t>
      </w:r>
    </w:p>
    <w:p w:rsidR="004C3785" w:rsidRPr="00E77497" w:rsidRDefault="004C3785" w:rsidP="004C3785">
      <w:pPr>
        <w:rPr>
          <w:rFonts w:ascii="Helvetica" w:hAnsi="Helvetica"/>
          <w:b/>
        </w:rPr>
      </w:pPr>
      <w:r w:rsidRPr="00E77497">
        <w:rPr>
          <w:rFonts w:ascii="Helvetica" w:hAnsi="Helvetica"/>
          <w:b/>
        </w:rPr>
        <w:t xml:space="preserve">Static Semantics:  </w:t>
      </w:r>
      <w:r>
        <w:rPr>
          <w:rFonts w:ascii="Helvetica" w:hAnsi="Helvetica"/>
          <w:b/>
          <w:lang w:eastAsia="en-US"/>
        </w:rPr>
        <w:t>IsStrict</w:t>
      </w:r>
    </w:p>
    <w:p w:rsidR="004C3785" w:rsidRPr="006B3D6C" w:rsidRDefault="00674591" w:rsidP="00674591">
      <w:r>
        <w:rPr>
          <w:rFonts w:ascii="Times New Roman" w:hAnsi="Times New Roman"/>
          <w:i/>
        </w:rPr>
        <w:t>Script</w:t>
      </w:r>
      <w:r w:rsidR="004C3785" w:rsidRPr="00E77497">
        <w:rPr>
          <w:rFonts w:ascii="Times New Roman" w:hAnsi="Times New Roman"/>
          <w:i/>
        </w:rPr>
        <w:t xml:space="preserve">Body </w:t>
      </w:r>
      <w:r w:rsidR="004C3785" w:rsidRPr="00E77497">
        <w:rPr>
          <w:b/>
        </w:rPr>
        <w:t>:</w:t>
      </w:r>
      <w:r w:rsidR="004C3785" w:rsidRPr="00E77497">
        <w:rPr>
          <w:rFonts w:ascii="Times New Roman" w:hAnsi="Times New Roman"/>
          <w:i/>
        </w:rPr>
        <w:t xml:space="preserve"> </w:t>
      </w:r>
      <w:r>
        <w:rPr>
          <w:rFonts w:ascii="Times New Roman" w:hAnsi="Times New Roman"/>
          <w:i/>
        </w:rPr>
        <w:t>Outer</w:t>
      </w:r>
      <w:r w:rsidR="004605B6">
        <w:rPr>
          <w:rFonts w:ascii="Times New Roman" w:hAnsi="Times New Roman"/>
          <w:i/>
        </w:rPr>
        <w:t>StatementList</w:t>
      </w:r>
      <w:r w:rsidR="004C3785" w:rsidRPr="00E77497">
        <w:rPr>
          <w:rFonts w:ascii="Times New Roman" w:hAnsi="Times New Roman"/>
          <w:i/>
        </w:rPr>
        <w:t xml:space="preserve"> </w:t>
      </w:r>
      <w:r w:rsidR="004C3785" w:rsidRPr="00E77497">
        <w:t xml:space="preserve"> </w:t>
      </w:r>
    </w:p>
    <w:p w:rsidR="004C3785" w:rsidRPr="004605B6" w:rsidRDefault="004C3785" w:rsidP="00674591">
      <w:pPr>
        <w:pStyle w:val="Alg4"/>
        <w:numPr>
          <w:ilvl w:val="0"/>
          <w:numId w:val="1031"/>
        </w:numPr>
        <w:spacing w:after="220"/>
        <w:contextualSpacing/>
      </w:pPr>
      <w:commentRangeStart w:id="7832"/>
      <w:r>
        <w:t>I</w:t>
      </w:r>
      <w:r w:rsidRPr="00FE5E17">
        <w:t>f th</w:t>
      </w:r>
      <w:r>
        <w:t>is</w:t>
      </w:r>
      <w:r w:rsidRPr="00E77497">
        <w:t xml:space="preserve"> </w:t>
      </w:r>
      <w:r w:rsidR="00674591">
        <w:rPr>
          <w:rStyle w:val="bnf"/>
        </w:rPr>
        <w:t>Script</w:t>
      </w:r>
      <w:r>
        <w:rPr>
          <w:rStyle w:val="bnf"/>
        </w:rPr>
        <w:t>Body</w:t>
      </w:r>
      <w:r w:rsidRPr="00E77497">
        <w:t xml:space="preserve"> </w:t>
      </w:r>
      <w:r w:rsidRPr="00FE5E17">
        <w:t xml:space="preserve">is contained in strict code or if </w:t>
      </w:r>
      <w:r w:rsidR="00674591">
        <w:rPr>
          <w:i/>
        </w:rPr>
        <w:t>Outer</w:t>
      </w:r>
      <w:r w:rsidR="004605B6">
        <w:rPr>
          <w:i/>
        </w:rPr>
        <w:t>S</w:t>
      </w:r>
      <w:r>
        <w:rPr>
          <w:i/>
        </w:rPr>
        <w:t>tatementList</w:t>
      </w:r>
      <w:r w:rsidRPr="008B7F6F">
        <w:rPr>
          <w:rFonts w:ascii="Courier New" w:hAnsi="Courier New" w:cs="Courier New"/>
          <w:b/>
          <w:iCs/>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7832"/>
      <w:r>
        <w:rPr>
          <w:rStyle w:val="CommentReference"/>
          <w:rFonts w:ascii="Arial" w:eastAsia="MS Mincho" w:hAnsi="Arial"/>
          <w:spacing w:val="0"/>
          <w:lang w:eastAsia="ja-JP"/>
        </w:rPr>
        <w:commentReference w:id="7832"/>
      </w:r>
    </w:p>
    <w:p w:rsidR="004C3785" w:rsidRPr="00E77497" w:rsidRDefault="004C3785" w:rsidP="004C3785">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D7767F" w:rsidRPr="00E77497" w:rsidRDefault="00D7767F" w:rsidP="00D7767F">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D7767F" w:rsidRPr="00E77497" w:rsidRDefault="00D7767F" w:rsidP="000A612A">
      <w:pPr>
        <w:pStyle w:val="Alg4"/>
        <w:numPr>
          <w:ilvl w:val="0"/>
          <w:numId w:val="1034"/>
        </w:numPr>
        <w:spacing w:after="220"/>
        <w:contextualSpacing/>
      </w:pPr>
      <w:r w:rsidRPr="00E77497">
        <w:t xml:space="preserve">Let </w:t>
      </w:r>
      <w:r w:rsidRPr="00E77497">
        <w:rPr>
          <w:i/>
        </w:rPr>
        <w:t xml:space="preserve">names </w:t>
      </w:r>
      <w:r w:rsidRPr="00E77497">
        <w:t xml:space="preserve">be LexicallyDeclaredNames of </w:t>
      </w:r>
      <w:r>
        <w:rPr>
          <w:i/>
        </w:rPr>
        <w:t>OuterS</w:t>
      </w:r>
      <w:r w:rsidRPr="00E77497">
        <w:rPr>
          <w:i/>
        </w:rPr>
        <w:t>tatementList</w:t>
      </w:r>
      <w:r w:rsidRPr="00E77497">
        <w:t>.</w:t>
      </w:r>
    </w:p>
    <w:p w:rsidR="00D7767F" w:rsidRPr="00E77497" w:rsidRDefault="00D7767F" w:rsidP="000A612A">
      <w:pPr>
        <w:pStyle w:val="Alg4"/>
        <w:numPr>
          <w:ilvl w:val="0"/>
          <w:numId w:val="1034"/>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Pr>
          <w:i/>
        </w:rPr>
        <w:t>Outer</w:t>
      </w:r>
      <w:r w:rsidRPr="00E77497">
        <w:rPr>
          <w:i/>
        </w:rPr>
        <w:t>Item</w:t>
      </w:r>
      <w:r w:rsidRPr="00E77497">
        <w:rPr>
          <w:rStyle w:val="bnf"/>
        </w:rPr>
        <w:t>.</w:t>
      </w:r>
    </w:p>
    <w:p w:rsidR="00D7767F" w:rsidRPr="00E77497" w:rsidRDefault="00D7767F" w:rsidP="00FB7781">
      <w:pPr>
        <w:pStyle w:val="Alg4"/>
        <w:numPr>
          <w:ilvl w:val="0"/>
          <w:numId w:val="1034"/>
        </w:numPr>
        <w:spacing w:after="220"/>
      </w:pPr>
      <w:r w:rsidRPr="00E77497">
        <w:t xml:space="preserve">Return </w:t>
      </w:r>
      <w:r w:rsidRPr="00E77497">
        <w:rPr>
          <w:rStyle w:val="bnf"/>
        </w:rPr>
        <w:t>names</w:t>
      </w:r>
      <w:r w:rsidRPr="00E77497">
        <w:t>.</w:t>
      </w:r>
    </w:p>
    <w:p w:rsidR="00D7767F" w:rsidRPr="00E77497" w:rsidRDefault="00D7767F" w:rsidP="00D7767F">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rsidR="00D7767F" w:rsidRPr="00E77497" w:rsidRDefault="00D7767F" w:rsidP="003E423C">
      <w:pPr>
        <w:pStyle w:val="Alg4"/>
        <w:numPr>
          <w:ilvl w:val="0"/>
          <w:numId w:val="1037"/>
        </w:numPr>
        <w:spacing w:after="220"/>
        <w:contextualSpacing/>
      </w:pPr>
      <w:r w:rsidRPr="00E77497">
        <w:t xml:space="preserve">Return the BoundNames of </w:t>
      </w:r>
      <w:r w:rsidR="003E423C">
        <w:rPr>
          <w:i/>
        </w:rPr>
        <w:t>Module</w:t>
      </w:r>
      <w:r w:rsidR="00FB7781">
        <w:rPr>
          <w:i/>
        </w:rPr>
        <w:t>D</w:t>
      </w:r>
      <w:r w:rsidRPr="00E77497">
        <w:rPr>
          <w:i/>
        </w:rPr>
        <w:t>eclaration</w:t>
      </w:r>
      <w:r w:rsidRPr="00E77497">
        <w:t>.</w:t>
      </w:r>
    </w:p>
    <w:p w:rsidR="00FB7781" w:rsidRPr="00E77497" w:rsidRDefault="00FB7781" w:rsidP="00FB7781">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rsidR="00FB7781" w:rsidRPr="00E77497" w:rsidRDefault="00FB7781" w:rsidP="00FB7781">
      <w:pPr>
        <w:pStyle w:val="Alg4"/>
        <w:numPr>
          <w:ilvl w:val="0"/>
          <w:numId w:val="1038"/>
        </w:numPr>
        <w:spacing w:after="220"/>
        <w:contextualSpacing/>
      </w:pPr>
      <w:r w:rsidRPr="00E77497">
        <w:t xml:space="preserve">Return the BoundNames of </w:t>
      </w:r>
      <w:r>
        <w:rPr>
          <w:i/>
        </w:rPr>
        <w:t>ImportD</w:t>
      </w:r>
      <w:r w:rsidRPr="00E77497">
        <w:rPr>
          <w:i/>
        </w:rPr>
        <w:t>eclaration</w:t>
      </w:r>
      <w:r w:rsidRPr="00E77497">
        <w:t>.</w:t>
      </w:r>
    </w:p>
    <w:p w:rsidR="00FB7781" w:rsidRPr="00E77497" w:rsidRDefault="00FB7781" w:rsidP="00FB7781">
      <w:pPr>
        <w:pStyle w:val="SyntaxDefinition"/>
        <w:ind w:left="0"/>
      </w:pPr>
      <w:r>
        <w:lastRenderedPageBreak/>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rsidR="004C3785" w:rsidRPr="00E77497" w:rsidRDefault="004C3785" w:rsidP="00FB7781">
      <w:pPr>
        <w:pStyle w:val="Alg4"/>
        <w:numPr>
          <w:ilvl w:val="0"/>
          <w:numId w:val="1036"/>
        </w:numPr>
        <w:spacing w:after="220"/>
        <w:contextualSpacing/>
      </w:pPr>
      <w:r w:rsidRPr="00E77497">
        <w:t xml:space="preserve">Return </w:t>
      </w:r>
      <w:r>
        <w:t xml:space="preserve">TopLevelLexicallyDeclaredNames of </w:t>
      </w:r>
      <w:r w:rsidRPr="00812A59">
        <w:rPr>
          <w:i/>
        </w:rPr>
        <w:t>StatementList</w:t>
      </w:r>
      <w:r w:rsidR="00FB7781">
        <w:rPr>
          <w:i/>
        </w:rPr>
        <w:t>Item</w:t>
      </w:r>
      <w:r w:rsidRPr="00E77497">
        <w:t>.</w:t>
      </w:r>
    </w:p>
    <w:p w:rsidR="00C13ACC" w:rsidRPr="00253B6F" w:rsidRDefault="00C13ACC" w:rsidP="000A612A">
      <w:pPr>
        <w:pStyle w:val="Note"/>
        <w:rPr>
          <w:lang w:eastAsia="en-US"/>
        </w:rPr>
      </w:pPr>
      <w:r>
        <w:rPr>
          <w:lang w:eastAsia="en-US"/>
        </w:rPr>
        <w:t>NOTE</w:t>
      </w:r>
      <w:r>
        <w:rPr>
          <w:lang w:eastAsia="en-US"/>
        </w:rPr>
        <w:tab/>
        <w:t xml:space="preserve">At the top level of a </w:t>
      </w:r>
      <w:r w:rsidR="000A612A" w:rsidRPr="00B839D2">
        <w:rPr>
          <w:rFonts w:ascii="Times New Roman" w:hAnsi="Times New Roman"/>
          <w:i/>
          <w:iCs/>
          <w:lang w:eastAsia="en-US"/>
        </w:rPr>
        <w:t>Script</w:t>
      </w:r>
      <w:r>
        <w:rPr>
          <w:lang w:eastAsia="en-US"/>
        </w:rPr>
        <w:t>, function declarations are treated like var declarations rather</w:t>
      </w:r>
      <w:r w:rsidR="000A612A">
        <w:rPr>
          <w:lang w:eastAsia="en-US"/>
        </w:rPr>
        <w:t xml:space="preserve"> than like lexical declarations</w:t>
      </w:r>
      <w:r>
        <w:rPr>
          <w:lang w:eastAsia="en-US"/>
        </w:rPr>
        <w:t xml:space="preserve">. </w:t>
      </w:r>
    </w:p>
    <w:p w:rsidR="00C321D4" w:rsidRPr="00E77497" w:rsidRDefault="00C321D4" w:rsidP="00C321D4">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w:t>
      </w:r>
      <w:r>
        <w:rPr>
          <w:rFonts w:ascii="Helvetica" w:hAnsi="Helvetica"/>
          <w:b/>
          <w:lang w:eastAsia="en-US"/>
        </w:rPr>
        <w:t>lyScoped</w:t>
      </w:r>
      <w:r w:rsidRPr="00E77497">
        <w:rPr>
          <w:rFonts w:ascii="Helvetica" w:hAnsi="Helvetica"/>
          <w:b/>
          <w:lang w:eastAsia="en-US"/>
        </w:rPr>
        <w:t>Declarations</w:t>
      </w:r>
    </w:p>
    <w:p w:rsidR="00C321D4" w:rsidRPr="00E77497" w:rsidRDefault="00C321D4" w:rsidP="00C321D4">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C321D4" w:rsidRPr="00E77497" w:rsidRDefault="00C321D4" w:rsidP="00C321D4">
      <w:pPr>
        <w:pStyle w:val="Alg4"/>
        <w:numPr>
          <w:ilvl w:val="0"/>
          <w:numId w:val="1053"/>
        </w:numPr>
        <w:spacing w:after="220"/>
        <w:contextualSpacing/>
      </w:pPr>
      <w:r w:rsidRPr="00E77497">
        <w:t xml:space="preserve">Let </w:t>
      </w:r>
      <w:r w:rsidRPr="00E77497">
        <w:rPr>
          <w:i/>
        </w:rPr>
        <w:t xml:space="preserve">declarations </w:t>
      </w:r>
      <w:r w:rsidRPr="00E77497">
        <w:t>be Lexical</w:t>
      </w:r>
      <w:r>
        <w:t>lyScoped</w:t>
      </w:r>
      <w:r w:rsidRPr="00E77497">
        <w:t xml:space="preserve">Declarations of </w:t>
      </w:r>
      <w:r>
        <w:rPr>
          <w:i/>
        </w:rPr>
        <w:t>OuterS</w:t>
      </w:r>
      <w:r w:rsidRPr="00E77497">
        <w:rPr>
          <w:i/>
        </w:rPr>
        <w:t>tatementList</w:t>
      </w:r>
      <w:r w:rsidRPr="00E77497">
        <w:t>.</w:t>
      </w:r>
    </w:p>
    <w:p w:rsidR="00C321D4" w:rsidRPr="00E77497" w:rsidRDefault="00C321D4" w:rsidP="00C321D4">
      <w:pPr>
        <w:pStyle w:val="Alg4"/>
        <w:numPr>
          <w:ilvl w:val="0"/>
          <w:numId w:val="1053"/>
        </w:numPr>
        <w:spacing w:after="220"/>
        <w:contextualSpacing/>
        <w:rPr>
          <w:rStyle w:val="bnf"/>
          <w:i w:val="0"/>
        </w:rPr>
      </w:pPr>
      <w:r w:rsidRPr="00E77497">
        <w:t xml:space="preserve">Append to </w:t>
      </w:r>
      <w:r w:rsidRPr="00E77497">
        <w:rPr>
          <w:i/>
        </w:rPr>
        <w:t xml:space="preserve">declarations </w:t>
      </w:r>
      <w:r w:rsidRPr="00E77497">
        <w:t>the elements of the Lexical</w:t>
      </w:r>
      <w:r>
        <w:t>lyScoped</w:t>
      </w:r>
      <w:r w:rsidRPr="00E77497">
        <w:t xml:space="preserve">Declarations of </w:t>
      </w:r>
      <w:r>
        <w:rPr>
          <w:i/>
        </w:rPr>
        <w:t>Outer</w:t>
      </w:r>
      <w:r w:rsidRPr="00E77497">
        <w:rPr>
          <w:i/>
        </w:rPr>
        <w:t>Item</w:t>
      </w:r>
      <w:r w:rsidRPr="00E77497">
        <w:rPr>
          <w:rStyle w:val="bnf"/>
        </w:rPr>
        <w:t>.</w:t>
      </w:r>
    </w:p>
    <w:p w:rsidR="00C321D4" w:rsidRPr="00E77497" w:rsidRDefault="00C321D4" w:rsidP="00C321D4">
      <w:pPr>
        <w:pStyle w:val="Alg4"/>
        <w:numPr>
          <w:ilvl w:val="0"/>
          <w:numId w:val="1053"/>
        </w:numPr>
        <w:spacing w:after="220"/>
        <w:contextualSpacing/>
      </w:pPr>
      <w:r w:rsidRPr="00E77497">
        <w:t xml:space="preserve">Return </w:t>
      </w:r>
      <w:r w:rsidRPr="00E77497">
        <w:rPr>
          <w:i/>
        </w:rPr>
        <w:t>declarations</w:t>
      </w:r>
      <w:r w:rsidRPr="00E77497">
        <w:t>.</w:t>
      </w:r>
    </w:p>
    <w:p w:rsidR="00C321D4" w:rsidRPr="00E77497" w:rsidRDefault="00C321D4" w:rsidP="00C321D4">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rsidR="00C321D4" w:rsidRPr="00E77497" w:rsidRDefault="00C321D4" w:rsidP="00C321D4">
      <w:pPr>
        <w:pStyle w:val="Alg4"/>
        <w:numPr>
          <w:ilvl w:val="0"/>
          <w:numId w:val="1040"/>
        </w:numPr>
        <w:spacing w:after="220"/>
        <w:ind w:left="403" w:hanging="403"/>
        <w:contextualSpacing/>
      </w:pPr>
      <w:r w:rsidRPr="00E77497">
        <w:t xml:space="preserve">Return </w:t>
      </w:r>
      <w:r>
        <w:t>a new List containing</w:t>
      </w:r>
      <w:r w:rsidRPr="00C321D4">
        <w:t xml:space="preserve"> </w:t>
      </w:r>
      <w:r w:rsidRPr="00C321D4">
        <w:rPr>
          <w:i/>
          <w:iCs/>
        </w:rPr>
        <w:t>ModuleDeclaration</w:t>
      </w:r>
      <w:r w:rsidRPr="00E77497">
        <w:t>.</w:t>
      </w:r>
    </w:p>
    <w:p w:rsidR="00C321D4" w:rsidRPr="00E77497" w:rsidRDefault="00C321D4" w:rsidP="00C321D4">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rsidR="00C321D4" w:rsidRPr="00E77497" w:rsidRDefault="00C321D4" w:rsidP="00C321D4">
      <w:pPr>
        <w:pStyle w:val="Alg4"/>
        <w:numPr>
          <w:ilvl w:val="0"/>
          <w:numId w:val="1041"/>
        </w:numPr>
        <w:spacing w:after="220"/>
        <w:contextualSpacing/>
      </w:pPr>
      <w:r w:rsidRPr="00E77497">
        <w:t xml:space="preserve">Return </w:t>
      </w:r>
      <w:r>
        <w:t>a new List containing</w:t>
      </w:r>
      <w:r w:rsidRPr="00C321D4">
        <w:t xml:space="preserve"> </w:t>
      </w:r>
      <w:r>
        <w:rPr>
          <w:i/>
          <w:iCs/>
        </w:rPr>
        <w:t>Import</w:t>
      </w:r>
      <w:r w:rsidRPr="00C321D4">
        <w:rPr>
          <w:i/>
          <w:iCs/>
        </w:rPr>
        <w:t>Declaration</w:t>
      </w:r>
      <w:r w:rsidRPr="00E77497">
        <w:t>.</w:t>
      </w:r>
    </w:p>
    <w:p w:rsidR="00C321D4" w:rsidRPr="00E77497" w:rsidRDefault="00C321D4" w:rsidP="00C321D4">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rsidR="00C321D4" w:rsidRPr="00E77497" w:rsidRDefault="00C321D4" w:rsidP="001C7046">
      <w:pPr>
        <w:pStyle w:val="Alg4"/>
        <w:numPr>
          <w:ilvl w:val="0"/>
          <w:numId w:val="1042"/>
        </w:numPr>
        <w:spacing w:after="220"/>
        <w:contextualSpacing/>
      </w:pPr>
      <w:r w:rsidRPr="00E77497">
        <w:t xml:space="preserve">Return </w:t>
      </w:r>
      <w:r w:rsidR="001C7046">
        <w:t>TopLevelLexicallyScoped</w:t>
      </w:r>
      <w:r w:rsidR="001C7046" w:rsidRPr="00E77497">
        <w:t xml:space="preserve">Declarations </w:t>
      </w:r>
      <w:r>
        <w:t xml:space="preserve">of </w:t>
      </w:r>
      <w:r w:rsidRPr="00812A59">
        <w:rPr>
          <w:i/>
        </w:rPr>
        <w:t>StatementList</w:t>
      </w:r>
      <w:r>
        <w:rPr>
          <w:i/>
        </w:rPr>
        <w:t>Item</w:t>
      </w:r>
      <w:r w:rsidRPr="00E77497">
        <w:t>.</w:t>
      </w:r>
    </w:p>
    <w:p w:rsidR="004C3785" w:rsidRPr="00E77497" w:rsidRDefault="004C3785" w:rsidP="004C3785">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2208EC" w:rsidRPr="00E77497" w:rsidRDefault="002208EC" w:rsidP="002208EC">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2208EC" w:rsidRPr="00E77497" w:rsidRDefault="002208EC" w:rsidP="002208EC">
      <w:pPr>
        <w:pStyle w:val="Alg4"/>
        <w:numPr>
          <w:ilvl w:val="0"/>
          <w:numId w:val="1039"/>
        </w:numPr>
        <w:spacing w:after="220"/>
        <w:contextualSpacing/>
      </w:pPr>
      <w:r w:rsidRPr="00E77497">
        <w:t xml:space="preserve">Let </w:t>
      </w:r>
      <w:r w:rsidRPr="00E77497">
        <w:rPr>
          <w:i/>
        </w:rPr>
        <w:t xml:space="preserve">names </w:t>
      </w:r>
      <w:r w:rsidRPr="00E77497">
        <w:t xml:space="preserve">be </w:t>
      </w:r>
      <w:r>
        <w:t>Var</w:t>
      </w:r>
      <w:r w:rsidRPr="00E77497">
        <w:t xml:space="preserve">DeclaredNames of </w:t>
      </w:r>
      <w:r>
        <w:rPr>
          <w:i/>
        </w:rPr>
        <w:t>OuterS</w:t>
      </w:r>
      <w:r w:rsidRPr="00E77497">
        <w:rPr>
          <w:i/>
        </w:rPr>
        <w:t>tatementList</w:t>
      </w:r>
      <w:r w:rsidRPr="00E77497">
        <w:t>.</w:t>
      </w:r>
    </w:p>
    <w:p w:rsidR="002208EC" w:rsidRPr="00E77497" w:rsidRDefault="002208EC" w:rsidP="002208EC">
      <w:pPr>
        <w:pStyle w:val="Alg4"/>
        <w:numPr>
          <w:ilvl w:val="0"/>
          <w:numId w:val="1039"/>
        </w:numPr>
        <w:spacing w:after="220"/>
        <w:contextualSpacing/>
        <w:rPr>
          <w:rStyle w:val="bnf"/>
          <w:i w:val="0"/>
        </w:rPr>
      </w:pPr>
      <w:r w:rsidRPr="00E77497">
        <w:t xml:space="preserve">Append to </w:t>
      </w:r>
      <w:r w:rsidRPr="00E77497">
        <w:rPr>
          <w:i/>
        </w:rPr>
        <w:t>names</w:t>
      </w:r>
      <w:r w:rsidRPr="00E77497">
        <w:t xml:space="preserve"> the elements of the </w:t>
      </w:r>
      <w:r>
        <w:t>Var</w:t>
      </w:r>
      <w:r w:rsidRPr="00E77497">
        <w:t xml:space="preserve">DeclaredNames of </w:t>
      </w:r>
      <w:r>
        <w:rPr>
          <w:i/>
        </w:rPr>
        <w:t>Outer</w:t>
      </w:r>
      <w:r w:rsidRPr="00E77497">
        <w:rPr>
          <w:i/>
        </w:rPr>
        <w:t>Item</w:t>
      </w:r>
      <w:r w:rsidRPr="00E77497">
        <w:rPr>
          <w:rStyle w:val="bnf"/>
        </w:rPr>
        <w:t>.</w:t>
      </w:r>
    </w:p>
    <w:p w:rsidR="002208EC" w:rsidRPr="00E77497" w:rsidRDefault="002208EC" w:rsidP="002208EC">
      <w:pPr>
        <w:pStyle w:val="Alg4"/>
        <w:numPr>
          <w:ilvl w:val="0"/>
          <w:numId w:val="1039"/>
        </w:numPr>
        <w:spacing w:after="220"/>
      </w:pPr>
      <w:r w:rsidRPr="00E77497">
        <w:t xml:space="preserve">Return </w:t>
      </w:r>
      <w:r w:rsidRPr="00E77497">
        <w:rPr>
          <w:rStyle w:val="bnf"/>
        </w:rPr>
        <w:t>names</w:t>
      </w:r>
      <w:r w:rsidRPr="00E77497">
        <w:t>.</w:t>
      </w:r>
    </w:p>
    <w:p w:rsidR="002208EC" w:rsidRPr="00E77497" w:rsidRDefault="002208EC" w:rsidP="002208EC">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rsidR="002208EC" w:rsidRPr="00E77497" w:rsidRDefault="002208EC" w:rsidP="008F7A25">
      <w:pPr>
        <w:pStyle w:val="Alg4"/>
        <w:numPr>
          <w:ilvl w:val="0"/>
          <w:numId w:val="1542"/>
        </w:numPr>
        <w:spacing w:after="220"/>
        <w:contextualSpacing/>
      </w:pPr>
      <w:r w:rsidRPr="00E77497">
        <w:t>Return an empty List.</w:t>
      </w:r>
    </w:p>
    <w:p w:rsidR="002208EC" w:rsidRPr="00E77497" w:rsidRDefault="002208EC" w:rsidP="002208EC">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rsidR="002208EC" w:rsidRPr="00E77497" w:rsidRDefault="002208EC" w:rsidP="008F7A25">
      <w:pPr>
        <w:pStyle w:val="Alg4"/>
        <w:numPr>
          <w:ilvl w:val="0"/>
          <w:numId w:val="1543"/>
        </w:numPr>
        <w:spacing w:after="220"/>
        <w:contextualSpacing/>
      </w:pPr>
      <w:r w:rsidRPr="00E77497">
        <w:t>Return an empty List.</w:t>
      </w:r>
    </w:p>
    <w:p w:rsidR="002208EC" w:rsidRPr="00E77497" w:rsidRDefault="002208EC" w:rsidP="002208EC">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rsidR="002208EC" w:rsidRPr="00E77497" w:rsidRDefault="002208EC" w:rsidP="008F7A25">
      <w:pPr>
        <w:pStyle w:val="Alg4"/>
        <w:numPr>
          <w:ilvl w:val="0"/>
          <w:numId w:val="1544"/>
        </w:numPr>
        <w:spacing w:after="220"/>
        <w:contextualSpacing/>
      </w:pPr>
      <w:r w:rsidRPr="00E77497">
        <w:t xml:space="preserve">Return </w:t>
      </w:r>
      <w:r>
        <w:t xml:space="preserve">TopLevelVarDeclaredNames of </w:t>
      </w:r>
      <w:r w:rsidRPr="00812A59">
        <w:rPr>
          <w:i/>
        </w:rPr>
        <w:t>StatementList</w:t>
      </w:r>
      <w:r>
        <w:rPr>
          <w:i/>
        </w:rPr>
        <w:t>Item</w:t>
      </w:r>
      <w:r w:rsidRPr="00E77497">
        <w:t>.</w:t>
      </w:r>
    </w:p>
    <w:p w:rsidR="001C7046" w:rsidRPr="00E77497" w:rsidRDefault="001C7046" w:rsidP="001C7046">
      <w:pPr>
        <w:rPr>
          <w:rFonts w:ascii="Helvetica" w:hAnsi="Helvetica"/>
          <w:b/>
        </w:rPr>
      </w:pPr>
      <w:r w:rsidRPr="00E77497">
        <w:rPr>
          <w:rFonts w:ascii="Helvetica" w:hAnsi="Helvetica"/>
          <w:b/>
        </w:rPr>
        <w:t xml:space="preserve">Static Semantics:  </w:t>
      </w:r>
      <w:r>
        <w:rPr>
          <w:rFonts w:ascii="Helvetica" w:hAnsi="Helvetica"/>
          <w:b/>
          <w:lang w:eastAsia="en-US"/>
        </w:rPr>
        <w:t>VarScoped</w:t>
      </w:r>
      <w:r w:rsidRPr="00E77497">
        <w:rPr>
          <w:rFonts w:ascii="Helvetica" w:hAnsi="Helvetica"/>
          <w:b/>
          <w:lang w:eastAsia="en-US"/>
        </w:rPr>
        <w:t>Declarations</w:t>
      </w:r>
    </w:p>
    <w:p w:rsidR="001C7046" w:rsidRPr="00E77497" w:rsidRDefault="001C7046" w:rsidP="001C7046">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1C7046" w:rsidRPr="00E77497" w:rsidRDefault="001C7046" w:rsidP="001C7046">
      <w:pPr>
        <w:pStyle w:val="Alg4"/>
        <w:numPr>
          <w:ilvl w:val="0"/>
          <w:numId w:val="1059"/>
        </w:numPr>
        <w:spacing w:after="220"/>
        <w:contextualSpacing/>
      </w:pPr>
      <w:r w:rsidRPr="00E77497">
        <w:t xml:space="preserve">Let </w:t>
      </w:r>
      <w:r w:rsidRPr="00E77497">
        <w:rPr>
          <w:i/>
        </w:rPr>
        <w:t xml:space="preserve">declarations </w:t>
      </w:r>
      <w:r w:rsidRPr="00E77497">
        <w:t xml:space="preserve">be </w:t>
      </w:r>
      <w:r>
        <w:t>VarScoped</w:t>
      </w:r>
      <w:r w:rsidRPr="00E77497">
        <w:t xml:space="preserve">Declarations of </w:t>
      </w:r>
      <w:r>
        <w:rPr>
          <w:i/>
        </w:rPr>
        <w:t>OuterS</w:t>
      </w:r>
      <w:r w:rsidRPr="00E77497">
        <w:rPr>
          <w:i/>
        </w:rPr>
        <w:t>tatementList</w:t>
      </w:r>
      <w:r w:rsidRPr="00E77497">
        <w:t>.</w:t>
      </w:r>
    </w:p>
    <w:p w:rsidR="001C7046" w:rsidRPr="00E77497" w:rsidRDefault="001C7046" w:rsidP="001C7046">
      <w:pPr>
        <w:pStyle w:val="Alg4"/>
        <w:numPr>
          <w:ilvl w:val="0"/>
          <w:numId w:val="1059"/>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VarScoped</w:t>
      </w:r>
      <w:r w:rsidRPr="00E77497">
        <w:t xml:space="preserve">Declarations of </w:t>
      </w:r>
      <w:r>
        <w:rPr>
          <w:i/>
        </w:rPr>
        <w:t>Outer</w:t>
      </w:r>
      <w:r w:rsidRPr="00E77497">
        <w:rPr>
          <w:i/>
        </w:rPr>
        <w:t>Item</w:t>
      </w:r>
      <w:r w:rsidRPr="00E77497">
        <w:rPr>
          <w:rStyle w:val="bnf"/>
        </w:rPr>
        <w:t>.</w:t>
      </w:r>
    </w:p>
    <w:p w:rsidR="001C7046" w:rsidRPr="00E77497" w:rsidRDefault="001C7046" w:rsidP="001C7046">
      <w:pPr>
        <w:pStyle w:val="Alg4"/>
        <w:numPr>
          <w:ilvl w:val="0"/>
          <w:numId w:val="1059"/>
        </w:numPr>
        <w:spacing w:after="220"/>
        <w:contextualSpacing/>
      </w:pPr>
      <w:r w:rsidRPr="00E77497">
        <w:t xml:space="preserve">Return </w:t>
      </w:r>
      <w:r w:rsidRPr="00E77497">
        <w:rPr>
          <w:i/>
        </w:rPr>
        <w:t>declarations</w:t>
      </w:r>
      <w:r w:rsidRPr="00E77497">
        <w:t>.</w:t>
      </w:r>
    </w:p>
    <w:p w:rsidR="001C7046" w:rsidRPr="00E77497" w:rsidRDefault="001C7046" w:rsidP="001C7046">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rsidR="001C7046" w:rsidRPr="00E77497" w:rsidRDefault="001C7046" w:rsidP="001C7046">
      <w:pPr>
        <w:pStyle w:val="Alg4"/>
        <w:numPr>
          <w:ilvl w:val="0"/>
          <w:numId w:val="1060"/>
        </w:numPr>
        <w:spacing w:after="220"/>
        <w:contextualSpacing/>
      </w:pPr>
      <w:r w:rsidRPr="00E77497">
        <w:t xml:space="preserve">Return </w:t>
      </w:r>
      <w:r>
        <w:t>a new empty List</w:t>
      </w:r>
      <w:r w:rsidRPr="00E77497">
        <w:t>.</w:t>
      </w:r>
    </w:p>
    <w:p w:rsidR="001C7046" w:rsidRPr="00E77497" w:rsidRDefault="001C7046" w:rsidP="001C7046">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rsidR="001C7046" w:rsidRPr="00E77497" w:rsidRDefault="001C7046" w:rsidP="001C7046">
      <w:pPr>
        <w:pStyle w:val="Alg4"/>
        <w:numPr>
          <w:ilvl w:val="0"/>
          <w:numId w:val="1062"/>
        </w:numPr>
        <w:spacing w:after="220"/>
        <w:contextualSpacing/>
      </w:pPr>
      <w:r w:rsidRPr="00E77497">
        <w:lastRenderedPageBreak/>
        <w:t xml:space="preserve">Return </w:t>
      </w:r>
      <w:r>
        <w:t>a new empty List</w:t>
      </w:r>
      <w:r w:rsidRPr="00E77497">
        <w:t>.</w:t>
      </w:r>
    </w:p>
    <w:p w:rsidR="001C7046" w:rsidRPr="00E77497" w:rsidRDefault="001C7046" w:rsidP="001C7046">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rsidR="001C7046" w:rsidRPr="00E77497" w:rsidRDefault="001C7046" w:rsidP="001C7046">
      <w:pPr>
        <w:pStyle w:val="Alg4"/>
        <w:numPr>
          <w:ilvl w:val="0"/>
          <w:numId w:val="1063"/>
        </w:numPr>
        <w:spacing w:after="220"/>
        <w:contextualSpacing/>
      </w:pPr>
      <w:r w:rsidRPr="00E77497">
        <w:t>Return</w:t>
      </w:r>
      <w:r>
        <w:t xml:space="preserve"> the</w:t>
      </w:r>
      <w:r w:rsidRPr="00E77497">
        <w:t xml:space="preserve"> </w:t>
      </w:r>
      <w:r>
        <w:t>TopLevelVarScoped</w:t>
      </w:r>
      <w:r w:rsidRPr="00E77497">
        <w:t xml:space="preserve">Declarations </w:t>
      </w:r>
      <w:r>
        <w:t xml:space="preserve">of </w:t>
      </w:r>
      <w:r w:rsidRPr="00812A59">
        <w:rPr>
          <w:i/>
        </w:rPr>
        <w:t>StatementList</w:t>
      </w:r>
      <w:r>
        <w:rPr>
          <w:i/>
        </w:rPr>
        <w:t>Item</w:t>
      </w:r>
      <w:r w:rsidRPr="00E77497">
        <w:t>.</w:t>
      </w:r>
    </w:p>
    <w:p w:rsidR="00852E6B" w:rsidRPr="00E77497" w:rsidRDefault="00852E6B" w:rsidP="00732D6D">
      <w:pPr>
        <w:pStyle w:val="Heading3"/>
      </w:pPr>
      <w:bookmarkStart w:id="7833" w:name="_Toc361663639"/>
      <w:bookmarkStart w:id="7834" w:name="_Toc361665480"/>
      <w:bookmarkStart w:id="7835" w:name="_Toc361667320"/>
      <w:bookmarkStart w:id="7836" w:name="_Toc361669149"/>
      <w:bookmarkStart w:id="7837" w:name="_Toc364935193"/>
      <w:bookmarkStart w:id="7838" w:name="_Toc375031213"/>
      <w:bookmarkStart w:id="7839" w:name="_Ref379914053"/>
      <w:bookmarkStart w:id="7840" w:name="_Toc381513725"/>
      <w:bookmarkStart w:id="7841" w:name="_Toc382212247"/>
      <w:bookmarkStart w:id="7842" w:name="_Toc382212810"/>
      <w:bookmarkStart w:id="7843" w:name="_Toc382291592"/>
      <w:bookmarkStart w:id="7844" w:name="_Toc385672241"/>
      <w:bookmarkStart w:id="7845" w:name="_Toc361663640"/>
      <w:bookmarkStart w:id="7846" w:name="_Toc361665481"/>
      <w:bookmarkStart w:id="7847" w:name="_Toc361667321"/>
      <w:bookmarkStart w:id="7848" w:name="_Toc361669150"/>
      <w:bookmarkStart w:id="7849" w:name="_Toc364935194"/>
      <w:bookmarkStart w:id="7850" w:name="_Toc364935195"/>
      <w:bookmarkEnd w:id="7833"/>
      <w:bookmarkEnd w:id="7834"/>
      <w:bookmarkEnd w:id="7835"/>
      <w:bookmarkEnd w:id="7836"/>
      <w:bookmarkEnd w:id="7837"/>
      <w:bookmarkEnd w:id="7845"/>
      <w:bookmarkEnd w:id="7846"/>
      <w:bookmarkEnd w:id="7847"/>
      <w:bookmarkEnd w:id="7848"/>
      <w:bookmarkEnd w:id="7849"/>
      <w:r w:rsidRPr="00E77497">
        <w:t>Runtime Semantics</w:t>
      </w:r>
      <w:bookmarkEnd w:id="7850"/>
    </w:p>
    <w:p w:rsidR="00852E6B" w:rsidRDefault="00852E6B" w:rsidP="009E0821">
      <w:pPr>
        <w:keepNext/>
        <w:rPr>
          <w:rFonts w:ascii="Helvetica" w:hAnsi="Helvetica"/>
          <w:b/>
          <w:spacing w:val="6"/>
        </w:rPr>
      </w:pPr>
      <w:r w:rsidRPr="007E56F2">
        <w:rPr>
          <w:rFonts w:ascii="Helvetica" w:hAnsi="Helvetica"/>
          <w:b/>
        </w:rPr>
        <w:t xml:space="preserve">Runtime Semantics: </w:t>
      </w:r>
      <w:r w:rsidR="009E0821">
        <w:rPr>
          <w:rFonts w:ascii="Helvetica" w:hAnsi="Helvetica"/>
          <w:b/>
          <w:spacing w:val="6"/>
        </w:rPr>
        <w:t>Script</w:t>
      </w:r>
      <w:r w:rsidRPr="007E56F2">
        <w:rPr>
          <w:rFonts w:ascii="Helvetica" w:hAnsi="Helvetica"/>
          <w:b/>
          <w:spacing w:val="6"/>
        </w:rPr>
        <w:t xml:space="preserve">  Evaluation</w:t>
      </w:r>
    </w:p>
    <w:p w:rsidR="00852E6B" w:rsidRPr="00FA3203" w:rsidRDefault="00852E6B" w:rsidP="00852E6B">
      <w:pPr>
        <w:ind w:left="360"/>
      </w:pPr>
      <w:r>
        <w:t>W</w:t>
      </w:r>
      <w:r w:rsidRPr="004418C4">
        <w:t xml:space="preserve">ith argument </w:t>
      </w:r>
      <w:r>
        <w:rPr>
          <w:rFonts w:ascii="Times New Roman" w:hAnsi="Times New Roman"/>
          <w:i/>
        </w:rPr>
        <w:t>realm</w:t>
      </w:r>
      <w:r w:rsidR="00582214">
        <w:rPr>
          <w:rFonts w:ascii="Times New Roman" w:hAnsi="Times New Roman"/>
          <w:iCs/>
        </w:rPr>
        <w:t xml:space="preserve"> and </w:t>
      </w:r>
      <w:r w:rsidR="00582214" w:rsidRPr="00582214">
        <w:rPr>
          <w:rFonts w:ascii="Times New Roman" w:hAnsi="Times New Roman"/>
          <w:i/>
        </w:rPr>
        <w:t>deletableBindings</w:t>
      </w:r>
      <w:r>
        <w:t>.</w:t>
      </w:r>
    </w:p>
    <w:p w:rsidR="004C02EF" w:rsidRPr="00E77497" w:rsidRDefault="00902886" w:rsidP="00902886">
      <w:r w:rsidRPr="00902886">
        <w:rPr>
          <w:rFonts w:ascii="Times New Roman" w:hAnsi="Times New Roman"/>
          <w:i/>
        </w:rPr>
        <w:t>Script</w:t>
      </w:r>
      <w:r>
        <w:t xml:space="preserve"> </w:t>
      </w:r>
      <w:r w:rsidR="004C02EF" w:rsidRPr="00E77497">
        <w:rPr>
          <w:rFonts w:ascii="Times New Roman" w:hAnsi="Times New Roman"/>
          <w:i/>
        </w:rPr>
        <w:t xml:space="preserve"> </w:t>
      </w:r>
      <w:r w:rsidR="004C02EF" w:rsidRPr="00E77497">
        <w:rPr>
          <w:b/>
        </w:rPr>
        <w:t>:</w:t>
      </w:r>
      <w:r w:rsidR="004C02EF" w:rsidRPr="00E77497">
        <w:rPr>
          <w:rFonts w:ascii="Times New Roman" w:hAnsi="Times New Roman"/>
          <w:i/>
        </w:rPr>
        <w:t xml:space="preserve"> </w:t>
      </w:r>
      <w:r>
        <w:rPr>
          <w:rFonts w:ascii="Times New Roman" w:hAnsi="Times New Roman"/>
          <w:i/>
        </w:rPr>
        <w:t>Script</w:t>
      </w:r>
      <w:r w:rsidR="006F6653">
        <w:rPr>
          <w:rFonts w:ascii="Times New Roman" w:hAnsi="Times New Roman"/>
          <w:i/>
        </w:rPr>
        <w:t>Body</w:t>
      </w:r>
      <w:r w:rsidR="006F6653" w:rsidRPr="00E77497">
        <w:rPr>
          <w:vertAlign w:val="subscript"/>
        </w:rPr>
        <w:t>opt</w:t>
      </w:r>
      <w:r w:rsidR="006F6653" w:rsidRPr="00E77497">
        <w:rPr>
          <w:rFonts w:ascii="Courier New" w:hAnsi="Courier New"/>
        </w:rPr>
        <w:t xml:space="preserve"> </w:t>
      </w:r>
    </w:p>
    <w:p w:rsidR="004C02EF" w:rsidRPr="00E77497" w:rsidRDefault="004C02EF" w:rsidP="00674591">
      <w:pPr>
        <w:pStyle w:val="Alg4"/>
        <w:numPr>
          <w:ilvl w:val="0"/>
          <w:numId w:val="150"/>
        </w:numPr>
      </w:pPr>
      <w:r w:rsidRPr="00E77497">
        <w:t xml:space="preserve">The code of this </w:t>
      </w:r>
      <w:r w:rsidR="00674591">
        <w:rPr>
          <w:i/>
        </w:rPr>
        <w:t>Script</w:t>
      </w:r>
      <w:r w:rsidR="00674591" w:rsidRPr="00E77497">
        <w:t xml:space="preserve"> </w:t>
      </w:r>
      <w:r w:rsidRPr="00E77497">
        <w:t xml:space="preserve">is strict mode code if the Directive Prologue (14.1) of its </w:t>
      </w:r>
      <w:r w:rsidR="00902886">
        <w:rPr>
          <w:i/>
        </w:rPr>
        <w:t>Script</w:t>
      </w:r>
      <w:r w:rsidR="006F6653">
        <w:rPr>
          <w:i/>
        </w:rPr>
        <w:t>Body</w:t>
      </w:r>
      <w:r w:rsidR="006F6653" w:rsidRPr="00E77497">
        <w:t xml:space="preserve"> </w:t>
      </w:r>
      <w:r w:rsidRPr="00E77497">
        <w:t xml:space="preserve">contains a Use Strict Directive or if any of the conditions of 10.1.1 apply. If the code of this </w:t>
      </w:r>
      <w:r w:rsidR="00674591">
        <w:rPr>
          <w:i/>
        </w:rPr>
        <w:t>Script</w:t>
      </w:r>
      <w:r w:rsidR="00674591" w:rsidRPr="00E77497">
        <w:t xml:space="preserve"> </w:t>
      </w:r>
      <w:r w:rsidRPr="00E77497">
        <w:t xml:space="preserve">is strict mode code, </w:t>
      </w:r>
      <w:r w:rsidR="00902886">
        <w:rPr>
          <w:i/>
        </w:rPr>
        <w:t>ScriptBody</w:t>
      </w:r>
      <w:r w:rsidR="00902886" w:rsidRPr="00E77497">
        <w:t xml:space="preserve"> </w:t>
      </w:r>
      <w:r w:rsidRPr="00E77497">
        <w:t xml:space="preserve">is evaluated in the following steps as strict mode code.  Otherwise </w:t>
      </w:r>
      <w:r w:rsidR="00902886">
        <w:rPr>
          <w:i/>
        </w:rPr>
        <w:t>Script</w:t>
      </w:r>
      <w:r w:rsidR="006F6653">
        <w:rPr>
          <w:i/>
        </w:rPr>
        <w:t>Body</w:t>
      </w:r>
      <w:r w:rsidR="006F6653" w:rsidRPr="00E77497">
        <w:t xml:space="preserve"> </w:t>
      </w:r>
      <w:r w:rsidRPr="00E77497">
        <w:t>is evaluated in the following steps as non-strict mode code.</w:t>
      </w:r>
    </w:p>
    <w:p w:rsidR="004C02EF" w:rsidRPr="00E77497" w:rsidRDefault="004C02EF" w:rsidP="00902886">
      <w:pPr>
        <w:pStyle w:val="Alg4"/>
        <w:numPr>
          <w:ilvl w:val="0"/>
          <w:numId w:val="150"/>
        </w:numPr>
      </w:pPr>
      <w:r w:rsidRPr="00E77497">
        <w:t xml:space="preserve">If </w:t>
      </w:r>
      <w:r w:rsidR="00902886">
        <w:rPr>
          <w:i/>
        </w:rPr>
        <w:t>ScriptBody</w:t>
      </w:r>
      <w:r w:rsidR="00902886" w:rsidRPr="00E77497">
        <w:t xml:space="preserve"> </w:t>
      </w:r>
      <w:r w:rsidRPr="00E77497">
        <w:t xml:space="preserve">is not present, return </w:t>
      </w:r>
      <w:r w:rsidR="00367C0B">
        <w:t>NormalCompletion(</w:t>
      </w:r>
      <w:r w:rsidRPr="00E77497">
        <w:rPr>
          <w:rFonts w:ascii="Arial" w:hAnsi="Arial" w:cs="Arial"/>
        </w:rPr>
        <w:t>empty</w:t>
      </w:r>
      <w:r w:rsidRPr="00E77497">
        <w:t>).</w:t>
      </w:r>
    </w:p>
    <w:p w:rsidR="00DB70C5" w:rsidRDefault="00DB70C5" w:rsidP="00DB70C5">
      <w:pPr>
        <w:pStyle w:val="Alg4"/>
        <w:numPr>
          <w:ilvl w:val="0"/>
          <w:numId w:val="150"/>
        </w:numPr>
        <w:tabs>
          <w:tab w:val="left" w:pos="720"/>
        </w:tabs>
      </w:pPr>
      <w:r>
        <w:t xml:space="preserve">Let </w:t>
      </w:r>
      <w:r w:rsidRPr="00141D2D">
        <w:rPr>
          <w:i/>
          <w:iCs/>
        </w:rPr>
        <w:t>globalEnv</w:t>
      </w:r>
      <w:r>
        <w:t xml:space="preserve"> be </w:t>
      </w:r>
      <w:r w:rsidRPr="00852E6B">
        <w:rPr>
          <w:i/>
        </w:rPr>
        <w:t>realm</w:t>
      </w:r>
      <w:r>
        <w:t>.[[g</w:t>
      </w:r>
      <w:r w:rsidRPr="00E77497">
        <w:t>lobalEnv</w:t>
      </w:r>
      <w:r>
        <w:t>]]</w:t>
      </w:r>
      <w:r w:rsidRPr="00E77497">
        <w:t>.</w:t>
      </w:r>
    </w:p>
    <w:p w:rsidR="005B7B04" w:rsidRPr="00E77497" w:rsidRDefault="005B7B04" w:rsidP="009F5F1D">
      <w:pPr>
        <w:pStyle w:val="Alg4"/>
        <w:numPr>
          <w:ilvl w:val="0"/>
          <w:numId w:val="150"/>
        </w:numPr>
        <w:spacing w:after="120"/>
        <w:contextualSpacing/>
      </w:pPr>
      <w:r>
        <w:t xml:space="preserve">Let </w:t>
      </w:r>
      <w:r w:rsidRPr="005B7B04">
        <w:rPr>
          <w:i/>
          <w:iCs/>
        </w:rPr>
        <w:t>status</w:t>
      </w:r>
      <w:r>
        <w:t xml:space="preserve"> be the result of </w:t>
      </w:r>
      <w:r w:rsidRPr="005B7B04">
        <w:t>perform</w:t>
      </w:r>
      <w:r>
        <w:t>ing</w:t>
      </w:r>
      <w:r w:rsidRPr="00E77497">
        <w:t xml:space="preserve"> </w:t>
      </w:r>
      <w:r>
        <w:t>Global</w:t>
      </w:r>
      <w:r w:rsidRPr="00E77497">
        <w:t xml:space="preserve"> </w:t>
      </w:r>
      <w:r w:rsidR="009F5F1D">
        <w:t>Declaration</w:t>
      </w:r>
      <w:r w:rsidRPr="00E77497">
        <w:t xml:space="preserve"> Instantiation as described in 10.5</w:t>
      </w:r>
      <w:r>
        <w:t>.1</w:t>
      </w:r>
      <w:r w:rsidRPr="00E77497">
        <w:t xml:space="preserve"> using </w:t>
      </w:r>
      <w:r>
        <w:rPr>
          <w:i/>
        </w:rPr>
        <w:t>ScriptBody</w:t>
      </w:r>
      <w:r w:rsidR="00582214">
        <w:rPr>
          <w:iCs/>
        </w:rPr>
        <w:t>,</w:t>
      </w:r>
      <w:r>
        <w:t xml:space="preserve"> </w:t>
      </w:r>
      <w:r w:rsidRPr="00141D2D">
        <w:rPr>
          <w:i/>
          <w:iCs/>
        </w:rPr>
        <w:t>globalEnv</w:t>
      </w:r>
      <w:r w:rsidR="00582214">
        <w:t>,</w:t>
      </w:r>
      <w:r w:rsidR="00582214" w:rsidRPr="00582214">
        <w:t xml:space="preserve"> </w:t>
      </w:r>
      <w:r w:rsidR="00582214">
        <w:t>and</w:t>
      </w:r>
      <w:r w:rsidR="000239F7">
        <w:t xml:space="preserve"> </w:t>
      </w:r>
      <w:r w:rsidR="000239F7" w:rsidRPr="00582214">
        <w:rPr>
          <w:i/>
        </w:rPr>
        <w:t>deletableBindings</w:t>
      </w:r>
      <w:r w:rsidRPr="00E77497">
        <w:t xml:space="preserve"> </w:t>
      </w:r>
      <w:r>
        <w:t>as arguments</w:t>
      </w:r>
      <w:r w:rsidRPr="00E77497">
        <w:t>.</w:t>
      </w:r>
    </w:p>
    <w:p w:rsidR="005B7B04" w:rsidRDefault="005B7B04" w:rsidP="00C47E72">
      <w:pPr>
        <w:pStyle w:val="Alg4"/>
        <w:numPr>
          <w:ilvl w:val="0"/>
          <w:numId w:val="150"/>
        </w:numPr>
      </w:pPr>
      <w:r>
        <w:t>ReturnIfAbrupt(</w:t>
      </w:r>
      <w:r w:rsidRPr="005B7B04">
        <w:rPr>
          <w:i/>
          <w:iCs/>
        </w:rPr>
        <w:t>status</w:t>
      </w:r>
      <w:r>
        <w:t>).</w:t>
      </w:r>
    </w:p>
    <w:p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w:t>
      </w:r>
      <w:r w:rsidR="00DB70C5">
        <w:t xml:space="preserve">ECMAScript code </w:t>
      </w:r>
      <w:r w:rsidRPr="00E77497">
        <w:t xml:space="preserve">execution context. </w:t>
      </w:r>
    </w:p>
    <w:p w:rsidR="00554BD1" w:rsidRPr="00E77497" w:rsidRDefault="00554BD1" w:rsidP="00554BD1">
      <w:pPr>
        <w:pStyle w:val="Alg4"/>
        <w:numPr>
          <w:ilvl w:val="0"/>
          <w:numId w:val="150"/>
        </w:numPr>
        <w:tabs>
          <w:tab w:val="left" w:pos="720"/>
        </w:tabs>
      </w:pPr>
      <w:r w:rsidRPr="00E77497">
        <w:t xml:space="preserve">Set the </w:t>
      </w:r>
      <w:r w:rsidRPr="00E77497">
        <w:rPr>
          <w:i/>
        </w:rPr>
        <w:t>progCxt</w:t>
      </w:r>
      <w:r>
        <w:rPr>
          <w:i/>
        </w:rPr>
        <w:t>’s</w:t>
      </w:r>
      <w:r w:rsidRPr="00E77497">
        <w:t xml:space="preserve"> </w:t>
      </w:r>
      <w:r>
        <w:t xml:space="preserve">Realm </w:t>
      </w:r>
      <w:r w:rsidRPr="00E77497">
        <w:t xml:space="preserve"> to </w:t>
      </w:r>
      <w:r w:rsidR="00852E6B" w:rsidRPr="00852E6B">
        <w:rPr>
          <w:i/>
        </w:rPr>
        <w:t>realm</w:t>
      </w:r>
      <w:r w:rsidRPr="00E77497">
        <w:t>.</w:t>
      </w:r>
    </w:p>
    <w:p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VariableEnvironment to </w:t>
      </w:r>
      <w:r w:rsidR="00141D2D" w:rsidRPr="00141D2D">
        <w:rPr>
          <w:i/>
          <w:iCs/>
        </w:rPr>
        <w:t>globalEnv</w:t>
      </w:r>
      <w:r w:rsidRPr="00E77497">
        <w:t>.</w:t>
      </w:r>
    </w:p>
    <w:p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LexicalEnvironment to </w:t>
      </w:r>
      <w:r w:rsidR="00141D2D" w:rsidRPr="00141D2D">
        <w:rPr>
          <w:i/>
          <w:iCs/>
        </w:rPr>
        <w:t>globalEnv</w:t>
      </w:r>
      <w:r w:rsidRPr="00E77497">
        <w:t>.</w:t>
      </w:r>
    </w:p>
    <w:p w:rsidR="00205C61" w:rsidRDefault="00205C61" w:rsidP="00B42FA4">
      <w:pPr>
        <w:pStyle w:val="Alg4"/>
        <w:numPr>
          <w:ilvl w:val="0"/>
          <w:numId w:val="150"/>
        </w:numPr>
        <w:tabs>
          <w:tab w:val="left" w:pos="720"/>
        </w:tabs>
      </w:pPr>
      <w:r>
        <w:t>If there is a currently running execution context, suspend it.</w:t>
      </w:r>
    </w:p>
    <w:p w:rsidR="00B42FA4" w:rsidRPr="00E77497" w:rsidRDefault="00B42FA4" w:rsidP="00B42FA4">
      <w:pPr>
        <w:pStyle w:val="Alg4"/>
        <w:numPr>
          <w:ilvl w:val="0"/>
          <w:numId w:val="150"/>
        </w:numPr>
        <w:tabs>
          <w:tab w:val="left" w:pos="720"/>
        </w:tabs>
      </w:pPr>
      <w:r>
        <w:t xml:space="preserve">Push </w:t>
      </w:r>
      <w:r w:rsidRPr="00E77497">
        <w:rPr>
          <w:i/>
        </w:rPr>
        <w:t>progCxt</w:t>
      </w:r>
      <w:r>
        <w:t xml:space="preserve"> on to the execution context stack; </w:t>
      </w:r>
      <w:r w:rsidRPr="00E77497">
        <w:rPr>
          <w:i/>
        </w:rPr>
        <w:t>progCxt</w:t>
      </w:r>
      <w:r>
        <w:t xml:space="preserve"> is now the running</w:t>
      </w:r>
      <w:r w:rsidRPr="00E77497">
        <w:t xml:space="preserve"> </w:t>
      </w:r>
      <w:r>
        <w:t>execution context.</w:t>
      </w:r>
    </w:p>
    <w:p w:rsidR="004C02EF" w:rsidRPr="00E77497" w:rsidRDefault="004C02EF" w:rsidP="00902886">
      <w:pPr>
        <w:pStyle w:val="Alg4"/>
        <w:numPr>
          <w:ilvl w:val="0"/>
          <w:numId w:val="150"/>
        </w:numPr>
      </w:pPr>
      <w:r w:rsidRPr="00E77497">
        <w:t xml:space="preserve">Let </w:t>
      </w:r>
      <w:r w:rsidRPr="00E77497">
        <w:rPr>
          <w:i/>
        </w:rPr>
        <w:t xml:space="preserve">result </w:t>
      </w:r>
      <w:r w:rsidRPr="00E77497">
        <w:t xml:space="preserve">be the result of evaluating </w:t>
      </w:r>
      <w:r w:rsidR="00902886" w:rsidRPr="00902886">
        <w:rPr>
          <w:i/>
        </w:rPr>
        <w:t xml:space="preserve"> </w:t>
      </w:r>
      <w:r w:rsidR="00902886">
        <w:rPr>
          <w:i/>
        </w:rPr>
        <w:t>ScriptBody</w:t>
      </w:r>
      <w:r w:rsidRPr="00E77497">
        <w:t>.</w:t>
      </w:r>
    </w:p>
    <w:p w:rsidR="00DB70C5" w:rsidRDefault="00B42FA4" w:rsidP="00DB70C5">
      <w:pPr>
        <w:pStyle w:val="Alg4"/>
        <w:numPr>
          <w:ilvl w:val="0"/>
          <w:numId w:val="150"/>
        </w:numPr>
      </w:pPr>
      <w:r>
        <w:t xml:space="preserve">Suspend </w:t>
      </w:r>
      <w:r w:rsidRPr="00B42FA4">
        <w:rPr>
          <w:i/>
        </w:rPr>
        <w:t>progCxt</w:t>
      </w:r>
      <w:r>
        <w:t xml:space="preserve"> and remove it from the execution context stack.</w:t>
      </w:r>
    </w:p>
    <w:p w:rsidR="004C02EF" w:rsidRPr="00E77497" w:rsidRDefault="00DB70C5" w:rsidP="00205C61">
      <w:pPr>
        <w:pStyle w:val="Alg4"/>
        <w:numPr>
          <w:ilvl w:val="0"/>
          <w:numId w:val="150"/>
        </w:numPr>
      </w:pPr>
      <w:r>
        <w:t xml:space="preserve">If the execution context stack is not empty, </w:t>
      </w:r>
      <w:r w:rsidR="00205C61">
        <w:t>resume the context that is now on the top of the execution context stack as the running execution context.  Otherwise,</w:t>
      </w:r>
      <w:r>
        <w:t xml:space="preserve"> </w:t>
      </w:r>
      <w:r w:rsidR="00205C61">
        <w:t>t</w:t>
      </w:r>
      <w:r w:rsidR="00852E6B">
        <w:t xml:space="preserve">he </w:t>
      </w:r>
      <w:r w:rsidR="00205C61">
        <w:t xml:space="preserve">execution context </w:t>
      </w:r>
      <w:r w:rsidR="00B42FA4">
        <w:t>stack is now empty and there is no running execution context</w:t>
      </w:r>
      <w:r w:rsidR="00852E6B">
        <w:t xml:space="preserve">.  </w:t>
      </w:r>
    </w:p>
    <w:p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rsidR="004C02EF" w:rsidRPr="00E77497" w:rsidRDefault="004C02EF" w:rsidP="00902886">
      <w:pPr>
        <w:pStyle w:val="Note"/>
      </w:pPr>
      <w:commentRangeStart w:id="7851"/>
      <w:r w:rsidRPr="00E77497">
        <w:t>NOTE</w:t>
      </w:r>
      <w:r w:rsidRPr="00E77497">
        <w:tab/>
        <w:t xml:space="preserve">The processes for initiating the evaluation of a </w:t>
      </w:r>
      <w:r w:rsidR="00902886">
        <w:rPr>
          <w:rStyle w:val="bnf"/>
        </w:rPr>
        <w:t>Script</w:t>
      </w:r>
      <w:r w:rsidR="00902886" w:rsidRPr="00E77497">
        <w:t xml:space="preserve"> </w:t>
      </w:r>
      <w:r w:rsidRPr="00E77497">
        <w:t>and for dealing with the result of such an evaluation are defined by an ECMAScript implementation and not by this specification.</w:t>
      </w:r>
      <w:commentRangeEnd w:id="7851"/>
      <w:r w:rsidR="00902886">
        <w:rPr>
          <w:rStyle w:val="CommentReference"/>
        </w:rPr>
        <w:commentReference w:id="7851"/>
      </w:r>
    </w:p>
    <w:p w:rsidR="009E0821" w:rsidRPr="00E77497" w:rsidRDefault="009E0821" w:rsidP="009E0821">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9E0821" w:rsidRPr="00E77497" w:rsidRDefault="00774E9D" w:rsidP="00774E9D">
      <w:r>
        <w:rPr>
          <w:rFonts w:ascii="Times New Roman" w:hAnsi="Times New Roman"/>
          <w:i/>
        </w:rPr>
        <w:t>OuterS</w:t>
      </w:r>
      <w:r w:rsidR="009E0821" w:rsidRPr="00E77497">
        <w:rPr>
          <w:rFonts w:ascii="Times New Roman" w:hAnsi="Times New Roman"/>
          <w:i/>
        </w:rPr>
        <w:t xml:space="preserve">tatementList </w:t>
      </w:r>
      <w:r w:rsidR="009E0821" w:rsidRPr="00E77497">
        <w:rPr>
          <w:b/>
        </w:rPr>
        <w:t>:</w:t>
      </w:r>
      <w:r w:rsidR="009E0821" w:rsidRPr="00E77497">
        <w:rPr>
          <w:rFonts w:ascii="Times New Roman" w:hAnsi="Times New Roman"/>
          <w:i/>
        </w:rPr>
        <w:t xml:space="preserve"> </w:t>
      </w:r>
      <w:r>
        <w:rPr>
          <w:rFonts w:ascii="Times New Roman" w:hAnsi="Times New Roman"/>
          <w:i/>
        </w:rPr>
        <w:t>OuterS</w:t>
      </w:r>
      <w:r w:rsidR="009E0821" w:rsidRPr="00E77497">
        <w:rPr>
          <w:rFonts w:ascii="Times New Roman" w:hAnsi="Times New Roman"/>
          <w:i/>
        </w:rPr>
        <w:t xml:space="preserve">tatementList </w:t>
      </w:r>
      <w:r>
        <w:rPr>
          <w:rFonts w:ascii="Times New Roman" w:hAnsi="Times New Roman"/>
          <w:i/>
        </w:rPr>
        <w:t xml:space="preserve"> Outer</w:t>
      </w:r>
      <w:r w:rsidR="009E0821" w:rsidRPr="00E77497">
        <w:rPr>
          <w:rFonts w:ascii="Times New Roman" w:hAnsi="Times New Roman"/>
          <w:i/>
        </w:rPr>
        <w:t>Item</w:t>
      </w:r>
      <w:r w:rsidR="009E0821" w:rsidRPr="00E77497">
        <w:t xml:space="preserve"> </w:t>
      </w:r>
    </w:p>
    <w:p w:rsidR="009E0821" w:rsidRPr="00E77497" w:rsidRDefault="009E0821" w:rsidP="00774E9D">
      <w:pPr>
        <w:pStyle w:val="Alg2"/>
        <w:numPr>
          <w:ilvl w:val="0"/>
          <w:numId w:val="1043"/>
        </w:numPr>
      </w:pPr>
      <w:r w:rsidRPr="00E77497">
        <w:t xml:space="preserve">Let </w:t>
      </w:r>
      <w:r w:rsidRPr="00E77497">
        <w:rPr>
          <w:i/>
        </w:rPr>
        <w:t>sl</w:t>
      </w:r>
      <w:r w:rsidRPr="00E77497">
        <w:t xml:space="preserve"> be the result of evaluating</w:t>
      </w:r>
      <w:r w:rsidRPr="00E77497" w:rsidDel="00862F49">
        <w:t xml:space="preserve"> </w:t>
      </w:r>
      <w:r w:rsidR="00774E9D">
        <w:rPr>
          <w:i/>
        </w:rPr>
        <w:t>OuterS</w:t>
      </w:r>
      <w:r w:rsidR="00CD50EF">
        <w:rPr>
          <w:i/>
        </w:rPr>
        <w:t>t</w:t>
      </w:r>
      <w:r w:rsidRPr="00E77497">
        <w:rPr>
          <w:i/>
        </w:rPr>
        <w:t>atementList</w:t>
      </w:r>
      <w:r w:rsidRPr="00E77497">
        <w:t>.</w:t>
      </w:r>
    </w:p>
    <w:p w:rsidR="009E0821" w:rsidRPr="00E77497" w:rsidRDefault="009E0821" w:rsidP="00774E9D">
      <w:pPr>
        <w:pStyle w:val="Alg2"/>
        <w:numPr>
          <w:ilvl w:val="0"/>
          <w:numId w:val="1043"/>
        </w:numPr>
      </w:pPr>
      <w:r>
        <w:t>ReturnIfAbrupt(</w:t>
      </w:r>
      <w:r>
        <w:rPr>
          <w:i/>
        </w:rPr>
        <w:t>sl</w:t>
      </w:r>
      <w:r>
        <w:t>)</w:t>
      </w:r>
      <w:r w:rsidRPr="00E77497">
        <w:t>.</w:t>
      </w:r>
    </w:p>
    <w:p w:rsidR="009E0821" w:rsidRPr="00E77497" w:rsidRDefault="009E0821" w:rsidP="00774E9D">
      <w:pPr>
        <w:pStyle w:val="Alg2"/>
        <w:numPr>
          <w:ilvl w:val="0"/>
          <w:numId w:val="1043"/>
        </w:numPr>
      </w:pPr>
      <w:r w:rsidRPr="00E77497">
        <w:t xml:space="preserve">Let </w:t>
      </w:r>
      <w:r w:rsidRPr="00E77497">
        <w:rPr>
          <w:i/>
        </w:rPr>
        <w:t>s</w:t>
      </w:r>
      <w:r w:rsidRPr="00E77497">
        <w:t xml:space="preserve"> be the result of evaluating </w:t>
      </w:r>
      <w:r w:rsidR="00774E9D">
        <w:rPr>
          <w:i/>
        </w:rPr>
        <w:t>OuterItem</w:t>
      </w:r>
      <w:r w:rsidRPr="00E77497">
        <w:t>.</w:t>
      </w:r>
    </w:p>
    <w:p w:rsidR="009E0821" w:rsidRPr="00E77497" w:rsidRDefault="009E0821" w:rsidP="00774E9D">
      <w:pPr>
        <w:pStyle w:val="Alg2"/>
        <w:numPr>
          <w:ilvl w:val="0"/>
          <w:numId w:val="1043"/>
        </w:numPr>
      </w:pPr>
      <w:r w:rsidRPr="00E77497">
        <w:t xml:space="preserve">If </w:t>
      </w:r>
      <w:r w:rsidRPr="00681A60">
        <w:rPr>
          <w:i/>
        </w:rPr>
        <w:t>s</w:t>
      </w:r>
      <w:r>
        <w:t xml:space="preserve">.[[type]] is </w:t>
      </w:r>
      <w:r w:rsidRPr="00E77497">
        <w:rPr>
          <w:rFonts w:ascii="Arial" w:hAnsi="Arial" w:cs="Arial"/>
        </w:rPr>
        <w:t>throw</w:t>
      </w:r>
      <w:r w:rsidRPr="00E77497">
        <w:t xml:space="preserve">,  </w:t>
      </w:r>
      <w:r>
        <w:t xml:space="preserve">return </w:t>
      </w:r>
      <w:r w:rsidRPr="0027695A">
        <w:rPr>
          <w:i/>
        </w:rPr>
        <w:t>s</w:t>
      </w:r>
      <w:r>
        <w:t>.</w:t>
      </w:r>
      <w:r w:rsidRPr="00E77497">
        <w:t xml:space="preserve"> </w:t>
      </w:r>
    </w:p>
    <w:p w:rsidR="009E0821" w:rsidRPr="00E77497" w:rsidRDefault="009E0821" w:rsidP="00774E9D">
      <w:pPr>
        <w:pStyle w:val="Alg2"/>
        <w:numPr>
          <w:ilvl w:val="0"/>
          <w:numId w:val="1043"/>
        </w:numPr>
      </w:pPr>
      <w:r w:rsidRPr="00E77497">
        <w:t xml:space="preserve">If </w:t>
      </w:r>
      <w:r w:rsidRPr="00E77497">
        <w:rPr>
          <w:i/>
        </w:rPr>
        <w:t>s</w:t>
      </w:r>
      <w:r w:rsidRPr="00E77497">
        <w:t>.</w:t>
      </w:r>
      <w:r>
        <w:t>[[</w:t>
      </w:r>
      <w:r w:rsidRPr="00E77497">
        <w:t>value</w:t>
      </w:r>
      <w:r>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t>[[</w:t>
      </w:r>
      <w:r w:rsidRPr="00E77497">
        <w:t>value</w:t>
      </w:r>
      <w:r>
        <w:t>]]</w:t>
      </w:r>
      <w:r w:rsidRPr="00E77497">
        <w:t xml:space="preserve">, otherwise let </w:t>
      </w:r>
      <w:r w:rsidRPr="00E77497">
        <w:rPr>
          <w:i/>
        </w:rPr>
        <w:t>V</w:t>
      </w:r>
      <w:r w:rsidRPr="00E77497">
        <w:t xml:space="preserve"> = </w:t>
      </w:r>
      <w:r w:rsidRPr="00E77497">
        <w:rPr>
          <w:i/>
        </w:rPr>
        <w:t>s</w:t>
      </w:r>
      <w:r w:rsidRPr="00E77497">
        <w:t>.</w:t>
      </w:r>
      <w:r>
        <w:t>[[v</w:t>
      </w:r>
      <w:r w:rsidRPr="00E77497">
        <w:t>alue</w:t>
      </w:r>
      <w:r>
        <w:t>]]</w:t>
      </w:r>
      <w:r w:rsidRPr="00E77497">
        <w:t>.</w:t>
      </w:r>
    </w:p>
    <w:p w:rsidR="009E0821" w:rsidRPr="00E77497" w:rsidRDefault="009E0821" w:rsidP="00774E9D">
      <w:pPr>
        <w:pStyle w:val="Alg2"/>
        <w:numPr>
          <w:ilvl w:val="0"/>
          <w:numId w:val="1043"/>
        </w:numPr>
        <w:spacing w:after="220"/>
      </w:pPr>
      <w:r w:rsidRPr="00E77497">
        <w:t xml:space="preserve">Return </w:t>
      </w:r>
      <w:r>
        <w:t xml:space="preserve">Completion {[[type]]: </w:t>
      </w:r>
      <w:r w:rsidRPr="00E77497">
        <w:rPr>
          <w:i/>
        </w:rPr>
        <w:t>s</w:t>
      </w:r>
      <w:r w:rsidRPr="00E77497">
        <w:t>.</w:t>
      </w:r>
      <w:r>
        <w:t>[[t</w:t>
      </w:r>
      <w:r w:rsidRPr="00E77497">
        <w:t>ype</w:t>
      </w:r>
      <w:r>
        <w:t>]]</w:t>
      </w:r>
      <w:r w:rsidRPr="00E77497">
        <w:t xml:space="preserve">, </w:t>
      </w:r>
      <w:r>
        <w:t xml:space="preserve">[[value]]: </w:t>
      </w:r>
      <w:r w:rsidRPr="00E77497">
        <w:rPr>
          <w:i/>
        </w:rPr>
        <w:t>V</w:t>
      </w:r>
      <w:r w:rsidRPr="00E77497">
        <w:t xml:space="preserve">, </w:t>
      </w:r>
      <w:r>
        <w:t xml:space="preserve">[[target]]: </w:t>
      </w:r>
      <w:r w:rsidRPr="00E77497">
        <w:rPr>
          <w:i/>
        </w:rPr>
        <w:t>s</w:t>
      </w:r>
      <w:r w:rsidRPr="00E77497">
        <w:t>.</w:t>
      </w:r>
      <w:r>
        <w:t>[[</w:t>
      </w:r>
      <w:r w:rsidRPr="00E77497">
        <w:t>target</w:t>
      </w:r>
      <w:r>
        <w:t>]]}</w:t>
      </w:r>
      <w:r w:rsidRPr="00E77497">
        <w:t>.</w:t>
      </w:r>
    </w:p>
    <w:p w:rsidR="009E0821" w:rsidRPr="00774E9D" w:rsidRDefault="009E0821" w:rsidP="008C14E1">
      <w:pPr>
        <w:pStyle w:val="Note"/>
        <w:rPr>
          <w:i/>
        </w:rPr>
      </w:pPr>
      <w:r w:rsidRPr="00E77497">
        <w:t>NOTE</w:t>
      </w:r>
      <w:r w:rsidRPr="00E77497">
        <w:tab/>
      </w:r>
      <w:r>
        <w:t>See the</w:t>
      </w:r>
      <w:r w:rsidR="008C14E1">
        <w:t xml:space="preserve"> 12.1</w:t>
      </w:r>
      <w:r>
        <w:t xml:space="preserve"> NOTE regarding evaluation of  </w:t>
      </w:r>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Pr>
          <w:rFonts w:ascii="Times New Roman" w:hAnsi="Times New Roman"/>
          <w:i/>
        </w:rPr>
        <w:t>.</w:t>
      </w:r>
    </w:p>
    <w:p w:rsidR="004C02EF" w:rsidRPr="00E77497" w:rsidRDefault="004C02EF" w:rsidP="00612FC7">
      <w:pPr>
        <w:pStyle w:val="Heading2"/>
      </w:pPr>
      <w:bookmarkStart w:id="7852" w:name="_Toc361663642"/>
      <w:bookmarkStart w:id="7853" w:name="_Toc361665483"/>
      <w:bookmarkStart w:id="7854" w:name="_Toc361667323"/>
      <w:bookmarkStart w:id="7855" w:name="_Toc361669152"/>
      <w:bookmarkStart w:id="7856" w:name="_Toc364935196"/>
      <w:bookmarkStart w:id="7857" w:name="_Toc361663643"/>
      <w:bookmarkStart w:id="7858" w:name="_Toc361665484"/>
      <w:bookmarkStart w:id="7859" w:name="_Toc361667324"/>
      <w:bookmarkStart w:id="7860" w:name="_Toc361669153"/>
      <w:bookmarkStart w:id="7861" w:name="_Toc364935197"/>
      <w:bookmarkStart w:id="7862" w:name="_Toc361663644"/>
      <w:bookmarkStart w:id="7863" w:name="_Toc361665485"/>
      <w:bookmarkStart w:id="7864" w:name="_Toc361667325"/>
      <w:bookmarkStart w:id="7865" w:name="_Toc361669154"/>
      <w:bookmarkStart w:id="7866" w:name="_Toc364935198"/>
      <w:bookmarkStart w:id="7867" w:name="_Toc361663645"/>
      <w:bookmarkStart w:id="7868" w:name="_Toc361665486"/>
      <w:bookmarkStart w:id="7869" w:name="_Toc361667326"/>
      <w:bookmarkStart w:id="7870" w:name="_Toc361669155"/>
      <w:bookmarkStart w:id="7871" w:name="_Toc364935199"/>
      <w:bookmarkStart w:id="7872" w:name="_Toc361663646"/>
      <w:bookmarkStart w:id="7873" w:name="_Toc361665487"/>
      <w:bookmarkStart w:id="7874" w:name="_Toc361667327"/>
      <w:bookmarkStart w:id="7875" w:name="_Toc361669156"/>
      <w:bookmarkStart w:id="7876" w:name="_Toc364935200"/>
      <w:bookmarkStart w:id="7877" w:name="_Toc361663647"/>
      <w:bookmarkStart w:id="7878" w:name="_Toc361665488"/>
      <w:bookmarkStart w:id="7879" w:name="_Toc361667328"/>
      <w:bookmarkStart w:id="7880" w:name="_Toc361669157"/>
      <w:bookmarkStart w:id="7881" w:name="_Toc364935201"/>
      <w:bookmarkStart w:id="7882" w:name="_Toc361663648"/>
      <w:bookmarkStart w:id="7883" w:name="_Toc361665489"/>
      <w:bookmarkStart w:id="7884" w:name="_Toc361667329"/>
      <w:bookmarkStart w:id="7885" w:name="_Toc361669158"/>
      <w:bookmarkStart w:id="7886" w:name="_Toc364935202"/>
      <w:bookmarkStart w:id="7887" w:name="_Toc361663649"/>
      <w:bookmarkStart w:id="7888" w:name="_Toc361665490"/>
      <w:bookmarkStart w:id="7889" w:name="_Toc361667330"/>
      <w:bookmarkStart w:id="7890" w:name="_Toc361669159"/>
      <w:bookmarkStart w:id="7891" w:name="_Toc364935203"/>
      <w:bookmarkStart w:id="7892" w:name="_Toc361663650"/>
      <w:bookmarkStart w:id="7893" w:name="_Toc361665491"/>
      <w:bookmarkStart w:id="7894" w:name="_Toc361667331"/>
      <w:bookmarkStart w:id="7895" w:name="_Toc361669160"/>
      <w:bookmarkStart w:id="7896" w:name="_Toc364935204"/>
      <w:bookmarkStart w:id="7897" w:name="_Toc361663651"/>
      <w:bookmarkStart w:id="7898" w:name="_Toc361665492"/>
      <w:bookmarkStart w:id="7899" w:name="_Toc361667332"/>
      <w:bookmarkStart w:id="7900" w:name="_Toc361669161"/>
      <w:bookmarkStart w:id="7901" w:name="_Toc364935205"/>
      <w:bookmarkStart w:id="7902" w:name="_Toc393690345"/>
      <w:bookmarkStart w:id="7903" w:name="_Toc235503478"/>
      <w:bookmarkStart w:id="7904" w:name="_Toc241509253"/>
      <w:bookmarkStart w:id="7905" w:name="_Toc244416740"/>
      <w:bookmarkStart w:id="7906" w:name="_Toc276631104"/>
      <w:bookmarkStart w:id="7907" w:name="_Toc364935206"/>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r w:rsidRPr="00E77497">
        <w:t>Directive Prologues and the Use Strict Directive</w:t>
      </w:r>
      <w:bookmarkEnd w:id="7903"/>
      <w:bookmarkEnd w:id="7904"/>
      <w:bookmarkEnd w:id="7905"/>
      <w:bookmarkEnd w:id="7906"/>
      <w:bookmarkEnd w:id="7907"/>
    </w:p>
    <w:p w:rsidR="004C02EF" w:rsidRPr="00E77497" w:rsidRDefault="004C02EF" w:rsidP="00674591">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r w:rsidR="0093142C" w:rsidRPr="00E77497">
        <w:t xml:space="preserve">as the initial </w:t>
      </w:r>
      <w:commentRangeStart w:id="7908"/>
      <w:r w:rsidR="0093142C" w:rsidRPr="00E77497">
        <w:rPr>
          <w:rFonts w:ascii="Times New Roman" w:hAnsi="Times New Roman"/>
          <w:i/>
        </w:rPr>
        <w:t>StatementListItem</w:t>
      </w:r>
      <w:r w:rsidR="0093142C" w:rsidRPr="00E77497">
        <w:t xml:space="preserve"> productions of a</w:t>
      </w:r>
      <w:r w:rsidRPr="00E77497">
        <w:t xml:space="preserve"> </w:t>
      </w:r>
      <w:r w:rsidR="00674591">
        <w:rPr>
          <w:rFonts w:ascii="Times New Roman" w:hAnsi="Times New Roman"/>
          <w:i/>
        </w:rPr>
        <w:t>Script</w:t>
      </w:r>
      <w:r w:rsidR="006F6653" w:rsidRPr="006F6653">
        <w:rPr>
          <w:rFonts w:ascii="Times New Roman" w:hAnsi="Times New Roman"/>
          <w:i/>
        </w:rPr>
        <w:t>Body</w:t>
      </w:r>
      <w:r w:rsidR="006F6653">
        <w:t xml:space="preserve"> or </w:t>
      </w:r>
      <w:r w:rsidRPr="00E77497">
        <w:rPr>
          <w:rFonts w:ascii="Times New Roman" w:hAnsi="Times New Roman"/>
          <w:i/>
        </w:rPr>
        <w:t>FunctionBody</w:t>
      </w:r>
      <w:r w:rsidRPr="00E77497">
        <w:t xml:space="preserve"> </w:t>
      </w:r>
      <w:commentRangeEnd w:id="7908"/>
      <w:r w:rsidR="0087471E">
        <w:rPr>
          <w:rStyle w:val="CommentReference"/>
        </w:rPr>
        <w:commentReference w:id="7908"/>
      </w:r>
      <w:r w:rsidRPr="00E77497">
        <w:t xml:space="preserve">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w:t>
      </w:r>
      <w:r w:rsidR="007177CB">
        <w:rPr>
          <w:rFonts w:cs="Arial"/>
        </w:rPr>
        <w:t xml:space="preserve"> by</w:t>
      </w:r>
      <w:r w:rsidRPr="00E77497">
        <w:rPr>
          <w:rFonts w:cs="Arial"/>
        </w:rPr>
        <w:t xml:space="preserve">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rsidR="004C02EF" w:rsidRPr="00E77497" w:rsidRDefault="004C02EF" w:rsidP="004C02EF">
      <w:r w:rsidRPr="00E77497">
        <w:lastRenderedPageBreak/>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rsidR="004C02EF" w:rsidRPr="00E77497" w:rsidRDefault="004C02EF" w:rsidP="004C02EF">
      <w:r w:rsidRPr="00E77497">
        <w:t>A Directive Prologue may contain more than one Use Strict Directive. However, an implementation may issue a warning if this occurs.</w:t>
      </w:r>
    </w:p>
    <w:p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rsidR="00505874" w:rsidRDefault="00505874" w:rsidP="00D148E9">
      <w:pPr>
        <w:pStyle w:val="Heading2"/>
      </w:pPr>
      <w:bookmarkStart w:id="7909" w:name="_Toc364935207"/>
      <w:bookmarkStart w:id="7910" w:name="_Ref457704028"/>
      <w:bookmarkStart w:id="7911" w:name="_Toc472818901"/>
      <w:bookmarkStart w:id="7912" w:name="_Toc235503479"/>
      <w:bookmarkStart w:id="7913" w:name="_Toc241509254"/>
      <w:bookmarkStart w:id="7914" w:name="_Toc244416741"/>
      <w:bookmarkStart w:id="7915" w:name="_Toc276631105"/>
      <w:r>
        <w:t>Modules</w:t>
      </w:r>
      <w:bookmarkEnd w:id="7909"/>
    </w:p>
    <w:p w:rsidR="004C02EF" w:rsidRPr="00E77497" w:rsidRDefault="004C02EF" w:rsidP="00D22EEE">
      <w:pPr>
        <w:pStyle w:val="Heading1"/>
      </w:pPr>
      <w:bookmarkStart w:id="7916" w:name="_Toc364935208"/>
      <w:bookmarkEnd w:id="7838"/>
      <w:r w:rsidRPr="00E77497">
        <w:t>Standard Built-in ECMAScript Object</w:t>
      </w:r>
      <w:bookmarkEnd w:id="7839"/>
      <w:bookmarkEnd w:id="7840"/>
      <w:bookmarkEnd w:id="7841"/>
      <w:bookmarkEnd w:id="7842"/>
      <w:bookmarkEnd w:id="7843"/>
      <w:bookmarkEnd w:id="7844"/>
      <w:bookmarkEnd w:id="7902"/>
      <w:r w:rsidRPr="00E77497">
        <w:t>s</w:t>
      </w:r>
      <w:bookmarkEnd w:id="7910"/>
      <w:bookmarkEnd w:id="7911"/>
      <w:bookmarkEnd w:id="7912"/>
      <w:bookmarkEnd w:id="7913"/>
      <w:bookmarkEnd w:id="7914"/>
      <w:bookmarkEnd w:id="7915"/>
      <w:bookmarkEnd w:id="7916"/>
    </w:p>
    <w:p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rsidR="004C02EF" w:rsidRPr="00E77497" w:rsidRDefault="004C02EF" w:rsidP="001E36B5">
      <w:r w:rsidRPr="00E77497">
        <w:t xml:space="preserve">Unless specified otherwise, a built-in object </w:t>
      </w:r>
      <w:r w:rsidR="001E36B5">
        <w:t>that is callable as a function is a Build-in Function object with the characteristics described in 8.4.7</w:t>
      </w:r>
      <w:r w:rsidRPr="00E77497">
        <w:t xml:space="preserve">. Unless specified otherwise, the [[Extensible]] internal </w:t>
      </w:r>
      <w:r w:rsidR="00B77A5C">
        <w:t xml:space="preserve">data </w:t>
      </w:r>
      <w:r w:rsidRPr="00E77497">
        <w:t xml:space="preserve">property of a built-in object initially has the value </w:t>
      </w:r>
      <w:r w:rsidRPr="00E77497">
        <w:rPr>
          <w:b/>
        </w:rPr>
        <w:t>true</w:t>
      </w:r>
      <w:r w:rsidRPr="00E77497">
        <w:t>.</w:t>
      </w:r>
    </w:p>
    <w:p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rsidR="004C02EF" w:rsidRPr="00E77497" w:rsidRDefault="00ED234D" w:rsidP="004C02EF">
      <w:r w:rsidRPr="00E77497">
        <w:t xml:space="preserve">Unless otherwise specified </w:t>
      </w:r>
      <w:r w:rsidR="004C02EF" w:rsidRPr="00E77497">
        <w:t xml:space="preserve">very built-in function and every built-in constructor has the Function prototype object, which is the initial value of the expression </w:t>
      </w:r>
      <w:r w:rsidR="004C02EF" w:rsidRPr="00E77497">
        <w:rPr>
          <w:rFonts w:ascii="Courier New" w:hAnsi="Courier New"/>
          <w:b/>
        </w:rPr>
        <w:t>Function.prototype</w:t>
      </w:r>
      <w:r w:rsidR="004C02EF" w:rsidRPr="00E77497">
        <w:t xml:space="preserve"> (</w:t>
      </w:r>
      <w:r w:rsidR="006D4E23">
        <w:t>15.3.3</w:t>
      </w:r>
      <w:r w:rsidR="004C02EF" w:rsidRPr="00E77497">
        <w:t xml:space="preserve">), as the value of its [[Prototype]] internal </w:t>
      </w:r>
      <w:r w:rsidR="00225429">
        <w:t xml:space="preserve">data </w:t>
      </w:r>
      <w:r w:rsidR="004C02EF" w:rsidRPr="00E77497">
        <w:t>property.</w:t>
      </w:r>
    </w:p>
    <w:p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(15.2.4), as the value of its [[Prototype]] internal </w:t>
      </w:r>
      <w:r w:rsidR="00225429">
        <w:t xml:space="preserve">data </w:t>
      </w:r>
      <w:r w:rsidRPr="00E77497">
        <w:t>property, except the Object prototype object itself.</w:t>
      </w:r>
    </w:p>
    <w:p w:rsidR="004C02EF" w:rsidRPr="00A67AF2" w:rsidRDefault="004C02EF" w:rsidP="00284402">
      <w:r w:rsidRPr="00E77497">
        <w:t xml:space="preserve">None of the built-in functions described in this clause that are not constructors shall implement the [[Construct]] internal method unless otherwise specified in the description of a particular function. </w:t>
      </w:r>
      <w:commentRangeStart w:id="7917"/>
      <w:r w:rsidR="0038160B" w:rsidRPr="00E77497">
        <w:t>The behavio</w:t>
      </w:r>
      <w:r w:rsidR="00861AE4">
        <w:t>u</w:t>
      </w:r>
      <w:r w:rsidR="0038160B" w:rsidRPr="00E77497">
        <w:t>r specified in this clause for each built-in function is the specification of the [[Call]] internal method behavio</w:t>
      </w:r>
      <w:r w:rsidR="00861AE4">
        <w:t>u</w:t>
      </w:r>
      <w:r w:rsidR="0038160B" w:rsidRPr="00E77497">
        <w:t>r for that function</w:t>
      </w:r>
      <w:r w:rsidR="000819A3">
        <w:t xml:space="preserve"> with</w:t>
      </w:r>
      <w:r w:rsidR="00350E07">
        <w:t xml:space="preserve"> the</w:t>
      </w:r>
      <w:r w:rsidR="000819A3">
        <w:t xml:space="preserve"> [[Call]] </w:t>
      </w:r>
      <w:r w:rsidR="000819A3" w:rsidRPr="00350E07">
        <w:rPr>
          <w:rFonts w:ascii="Times New Roman" w:hAnsi="Times New Roman"/>
          <w:i/>
          <w:iCs/>
        </w:rPr>
        <w:t>thisArgument</w:t>
      </w:r>
      <w:r w:rsidR="000819A3">
        <w:t xml:space="preserve"> providing the </w:t>
      </w:r>
      <w:r w:rsidR="000819A3" w:rsidRPr="00197BED">
        <w:rPr>
          <w:rFonts w:ascii="Times New Roman" w:hAnsi="Times New Roman"/>
          <w:b/>
          <w:bCs/>
        </w:rPr>
        <w:t>this</w:t>
      </w:r>
      <w:r w:rsidR="000819A3">
        <w:t xml:space="preserve"> value and </w:t>
      </w:r>
      <w:r w:rsidR="00350E07">
        <w:t>the</w:t>
      </w:r>
      <w:r w:rsidR="000819A3">
        <w:t xml:space="preserve"> [[Call]] </w:t>
      </w:r>
      <w:r w:rsidR="000819A3" w:rsidRPr="00197BED">
        <w:rPr>
          <w:rFonts w:ascii="Times New Roman" w:hAnsi="Times New Roman"/>
          <w:i/>
          <w:iCs/>
        </w:rPr>
        <w:t>argument</w:t>
      </w:r>
      <w:r w:rsidR="00350E07">
        <w:rPr>
          <w:rFonts w:ascii="Times New Roman" w:hAnsi="Times New Roman"/>
          <w:i/>
          <w:iCs/>
        </w:rPr>
        <w:t>s</w:t>
      </w:r>
      <w:r w:rsidR="000819A3" w:rsidRPr="00197BED">
        <w:rPr>
          <w:rFonts w:ascii="Times New Roman" w:hAnsi="Times New Roman"/>
          <w:i/>
          <w:iCs/>
        </w:rPr>
        <w:t>List</w:t>
      </w:r>
      <w:r w:rsidR="000819A3">
        <w:t xml:space="preserve"> providing the named parameters for each built-in function.</w:t>
      </w:r>
      <w:r w:rsidR="0038160B" w:rsidRPr="00E77497">
        <w:t xml:space="preserve">  </w:t>
      </w:r>
      <w:commentRangeEnd w:id="7917"/>
      <w:r w:rsidR="0038160B" w:rsidRPr="00E77497">
        <w:rPr>
          <w:rStyle w:val="CommentReference"/>
          <w:lang w:val="en-GB"/>
        </w:rPr>
        <w:commentReference w:id="7917"/>
      </w:r>
      <w:r w:rsidR="00350E07">
        <w:t xml:space="preserve">When a built-in constructor is called as part of a </w:t>
      </w:r>
      <w:r w:rsidR="00350E07" w:rsidRPr="00612FC7">
        <w:rPr>
          <w:rFonts w:ascii="Courier New" w:hAnsi="Courier New" w:cs="Courier New"/>
          <w:b/>
          <w:bCs/>
        </w:rPr>
        <w:lastRenderedPageBreak/>
        <w:t>new</w:t>
      </w:r>
      <w:r w:rsidR="00350E07">
        <w:t xml:space="preserve"> expression the </w:t>
      </w:r>
      <w:r w:rsidR="00284402" w:rsidRPr="00197BED">
        <w:rPr>
          <w:rFonts w:ascii="Times New Roman" w:hAnsi="Times New Roman"/>
          <w:i/>
          <w:iCs/>
        </w:rPr>
        <w:t>argument</w:t>
      </w:r>
      <w:r w:rsidR="00284402">
        <w:rPr>
          <w:rFonts w:ascii="Times New Roman" w:hAnsi="Times New Roman"/>
          <w:i/>
          <w:iCs/>
        </w:rPr>
        <w:t>s</w:t>
      </w:r>
      <w:r w:rsidR="00284402" w:rsidRPr="00197BED">
        <w:rPr>
          <w:rFonts w:ascii="Times New Roman" w:hAnsi="Times New Roman"/>
          <w:i/>
          <w:iCs/>
        </w:rPr>
        <w:t>List</w:t>
      </w:r>
      <w:r w:rsidR="00284402">
        <w:t xml:space="preserve"> parameter of the invoked [[Construct]] internal method</w:t>
      </w:r>
      <w:r w:rsidR="00350E07">
        <w:t xml:space="preserve"> </w:t>
      </w:r>
      <w:r w:rsidR="00284402">
        <w:t xml:space="preserve">provides the values for the built-in constructor’s named parameters. </w:t>
      </w:r>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rsidR="004D5ACB" w:rsidRPr="00E77497" w:rsidRDefault="004C02EF" w:rsidP="003C404E">
      <w:r w:rsidRPr="00A67AF2">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rsidR="003C404E" w:rsidRDefault="003C404E" w:rsidP="004C02EF">
      <w:r w:rsidRPr="00E77497">
        <w:t>Every built-in Function object</w:t>
      </w:r>
      <w:r>
        <w:t xml:space="preserve">, </w:t>
      </w:r>
      <w:r w:rsidRPr="00002F60">
        <w:rPr>
          <w:rFonts w:ascii="Times New Roman" w:hAnsi="Times New Roman"/>
          <w:i/>
          <w:iCs/>
        </w:rPr>
        <w:t>F</w:t>
      </w:r>
      <w:r>
        <w:t xml:space="preserve">, </w:t>
      </w:r>
      <w:r w:rsidRPr="00E77497">
        <w:t xml:space="preserve"> described in this clause—whether as a constructor, an ordinary function, or both—has</w:t>
      </w:r>
      <w:r w:rsidRPr="003C404E">
        <w:t xml:space="preserve"> </w:t>
      </w:r>
      <w:r>
        <w:t>the properties that are defined by performing the following step when the function object is created:</w:t>
      </w:r>
    </w:p>
    <w:p w:rsidR="003C404E" w:rsidRPr="00002F60" w:rsidRDefault="003C404E" w:rsidP="00994030">
      <w:pPr>
        <w:rPr>
          <w:rFonts w:ascii="Times New Roman" w:hAnsi="Times New Roman"/>
        </w:rPr>
      </w:pPr>
      <w:r w:rsidRPr="00002F60">
        <w:rPr>
          <w:rFonts w:ascii="Times New Roman" w:hAnsi="Times New Roman"/>
        </w:rPr>
        <w:t>1.</w:t>
      </w:r>
      <w:r w:rsidRPr="00002F60">
        <w:rPr>
          <w:rFonts w:ascii="Times New Roman" w:hAnsi="Times New Roman"/>
        </w:rPr>
        <w:tab/>
        <w:t xml:space="preserve">Perform the AddRestrictedFunctionProperties (13.6.3)  abstract </w:t>
      </w:r>
      <w:r w:rsidR="00994030">
        <w:rPr>
          <w:rFonts w:ascii="Times New Roman" w:hAnsi="Times New Roman"/>
        </w:rPr>
        <w:t>operation</w:t>
      </w:r>
      <w:r w:rsidRPr="00002F60">
        <w:rPr>
          <w:rFonts w:ascii="Times New Roman" w:hAnsi="Times New Roman"/>
        </w:rPr>
        <w:t xml:space="preserve"> with argument </w:t>
      </w:r>
      <w:r w:rsidRPr="00002F60">
        <w:rPr>
          <w:rFonts w:ascii="Times New Roman" w:hAnsi="Times New Roman"/>
          <w:i/>
          <w:iCs/>
        </w:rPr>
        <w:t>F</w:t>
      </w:r>
      <w:r w:rsidRPr="00002F60">
        <w:rPr>
          <w:rFonts w:ascii="Times New Roman" w:hAnsi="Times New Roman"/>
        </w:rPr>
        <w:t>.</w:t>
      </w:r>
    </w:p>
    <w:p w:rsidR="004C02EF" w:rsidRPr="00E77497" w:rsidRDefault="004C02EF" w:rsidP="004C02EF">
      <w:r w:rsidRPr="00E77497">
        <w:t xml:space="preserve">Every built-in Function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rsidR="00F61570" w:rsidRDefault="004C02EF" w:rsidP="00FD6EDD">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00FD6EDD">
        <w:rPr>
          <w:b/>
        </w:rPr>
        <w:t>true</w:t>
      </w:r>
      <w:r w:rsidR="00FD6EDD" w:rsidRPr="00E77497">
        <w:t xml:space="preserve"> </w:t>
      </w:r>
      <w:r w:rsidR="00F61570" w:rsidRPr="00E77497">
        <w:t>}.</w:t>
      </w:r>
    </w:p>
    <w:p w:rsidR="004C02EF" w:rsidRDefault="004C02EF" w:rsidP="00F61570">
      <w:r w:rsidRPr="00E77497">
        <w:t xml:space="preserve">Every other </w:t>
      </w:r>
      <w:r w:rsidR="00F61570">
        <w:t xml:space="preserve">data </w:t>
      </w:r>
      <w:r w:rsidRPr="00E77497">
        <w:t xml:space="preserve">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7918" w:name="_Toc382212248"/>
      <w:bookmarkStart w:id="7919" w:name="_Toc382212811"/>
      <w:bookmarkStart w:id="7920" w:name="_Toc382291593"/>
      <w:bookmarkStart w:id="7921" w:name="_Toc385672242"/>
      <w:bookmarkStart w:id="7922" w:name="_Toc393690346"/>
    </w:p>
    <w:p w:rsidR="00F61570" w:rsidRPr="00F61570" w:rsidRDefault="00F61570" w:rsidP="00F61570">
      <w:r w:rsidRPr="00E77497">
        <w:t xml:space="preserve">Every </w:t>
      </w:r>
      <w:r>
        <w:t xml:space="preserve">accessor </w:t>
      </w:r>
      <w:r w:rsidRPr="00E77497">
        <w:t xml:space="preserve">property described in this clause has the attributes {[[Enumerable]]: </w:t>
      </w:r>
      <w:r w:rsidRPr="00E77497">
        <w:rPr>
          <w:b/>
        </w:rPr>
        <w:t>false</w:t>
      </w:r>
      <w:r w:rsidRPr="00E77497">
        <w:t xml:space="preserve">, [[Configurable]]: </w:t>
      </w:r>
      <w:r w:rsidRPr="00E77497">
        <w:rPr>
          <w:b/>
        </w:rPr>
        <w:t>true</w:t>
      </w:r>
      <w:r w:rsidRPr="00E77497">
        <w:t xml:space="preserve"> } unless otherwise specified.</w:t>
      </w:r>
      <w:r>
        <w:t xml:space="preserve"> If only a get accessor function is described, the set accessor function is the default value, </w:t>
      </w:r>
      <w:r>
        <w:rPr>
          <w:b/>
          <w:bCs/>
        </w:rPr>
        <w:t>undefined</w:t>
      </w:r>
      <w:r>
        <w:t xml:space="preserve">.  If only a set accessor is function is described the get accessor is the default value, </w:t>
      </w:r>
      <w:r>
        <w:rPr>
          <w:b/>
          <w:bCs/>
        </w:rPr>
        <w:t>undefined</w:t>
      </w:r>
      <w:r>
        <w:t>.</w:t>
      </w:r>
    </w:p>
    <w:p w:rsidR="00F61570" w:rsidRPr="00E77497" w:rsidRDefault="00F61570" w:rsidP="00F61570"/>
    <w:p w:rsidR="004C02EF" w:rsidRPr="00E77497" w:rsidRDefault="004C02EF" w:rsidP="00D148E9">
      <w:pPr>
        <w:pStyle w:val="Heading2"/>
      </w:pPr>
      <w:bookmarkStart w:id="7923" w:name="_Ref457031693"/>
      <w:bookmarkStart w:id="7924" w:name="_Toc472818902"/>
      <w:bookmarkStart w:id="7925" w:name="_Toc235503480"/>
      <w:bookmarkStart w:id="7926" w:name="_Toc241509255"/>
      <w:bookmarkStart w:id="7927" w:name="_Toc244416742"/>
      <w:bookmarkStart w:id="7928" w:name="_Toc276631106"/>
      <w:bookmarkStart w:id="7929" w:name="_Toc364935209"/>
      <w:r w:rsidRPr="00E77497">
        <w:t>The Global Objec</w:t>
      </w:r>
      <w:bookmarkEnd w:id="7918"/>
      <w:bookmarkEnd w:id="7919"/>
      <w:bookmarkEnd w:id="7920"/>
      <w:bookmarkEnd w:id="7921"/>
      <w:bookmarkEnd w:id="7922"/>
      <w:r w:rsidRPr="00E77497">
        <w:t>t</w:t>
      </w:r>
      <w:bookmarkEnd w:id="7923"/>
      <w:bookmarkEnd w:id="7924"/>
      <w:bookmarkEnd w:id="7925"/>
      <w:bookmarkEnd w:id="7926"/>
      <w:bookmarkEnd w:id="7927"/>
      <w:bookmarkEnd w:id="7928"/>
      <w:bookmarkEnd w:id="7929"/>
    </w:p>
    <w:p w:rsidR="004C02EF" w:rsidRPr="00E77497" w:rsidRDefault="004C02EF" w:rsidP="004C02EF">
      <w:r w:rsidRPr="00E77497">
        <w:t xml:space="preserve">The unique </w:t>
      </w:r>
      <w:r w:rsidRPr="00E77497">
        <w:rPr>
          <w:i/>
        </w:rPr>
        <w:t>global object</w:t>
      </w:r>
      <w:r w:rsidRPr="00E77497">
        <w:t xml:space="preserve"> is created before control enters any execution context. </w:t>
      </w:r>
    </w:p>
    <w:p w:rsidR="004C02EF" w:rsidRPr="00E77497" w:rsidRDefault="004C02EF" w:rsidP="004C02EF">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rsidR="004C02EF" w:rsidRPr="00E77497" w:rsidRDefault="004C02EF" w:rsidP="00022312">
      <w:r w:rsidRPr="00E77497">
        <w:t xml:space="preserve">The global object does not have a [[Construct]] internal </w:t>
      </w:r>
      <w:r w:rsidR="00022312">
        <w:t>method</w:t>
      </w:r>
      <w:r w:rsidRPr="00E77497">
        <w:t xml:space="preserve">; it is not possible to use the global object as a constructor with the </w:t>
      </w:r>
      <w:r w:rsidRPr="00E77497">
        <w:rPr>
          <w:rFonts w:ascii="Courier New" w:hAnsi="Courier New"/>
          <w:b/>
        </w:rPr>
        <w:t>new</w:t>
      </w:r>
      <w:r w:rsidRPr="00E77497">
        <w:t xml:space="preserve"> operator.</w:t>
      </w:r>
      <w:bookmarkStart w:id="7930" w:name="_Toc382291594"/>
      <w:bookmarkStart w:id="7931" w:name="_Toc385672243"/>
    </w:p>
    <w:p w:rsidR="004C02EF" w:rsidRPr="00E77497" w:rsidRDefault="004C02EF" w:rsidP="00022312">
      <w:r w:rsidRPr="00E77497">
        <w:t xml:space="preserve">The global object does not have a [[Call]] internal </w:t>
      </w:r>
      <w:r w:rsidR="00022312">
        <w:t>method</w:t>
      </w:r>
      <w:r w:rsidRPr="00E77497">
        <w:t>; it is not possible to invoke the global object as a function.</w:t>
      </w:r>
    </w:p>
    <w:p w:rsidR="004C02EF" w:rsidRPr="00E77497" w:rsidRDefault="004C02EF" w:rsidP="004C02EF">
      <w:r w:rsidRPr="00E77497">
        <w:t xml:space="preserve">The value of the [[Prototype]] internal </w:t>
      </w:r>
      <w:r w:rsidR="00225429">
        <w:t xml:space="preserve">data </w:t>
      </w:r>
      <w:r w:rsidRPr="00E77497">
        <w:t>propert</w:t>
      </w:r>
      <w:r w:rsidR="00F937DA" w:rsidRPr="00E77497">
        <w:t>y</w:t>
      </w:r>
      <w:r w:rsidRPr="00E77497">
        <w:t xml:space="preserve"> of the global object </w:t>
      </w:r>
      <w:r w:rsidR="00F937DA" w:rsidRPr="00E77497">
        <w:t xml:space="preserve">is </w:t>
      </w:r>
      <w:r w:rsidRPr="00E77497">
        <w:t>implementation-dependent.</w:t>
      </w:r>
      <w:bookmarkStart w:id="7932" w:name="_Toc393690347"/>
    </w:p>
    <w:p w:rsidR="004C02EF" w:rsidRPr="00E77497" w:rsidRDefault="004C02EF" w:rsidP="004C02EF">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rsidR="004C02EF" w:rsidRPr="00E77497" w:rsidRDefault="004C02EF" w:rsidP="00D148E9">
      <w:pPr>
        <w:pStyle w:val="Heading3"/>
      </w:pPr>
      <w:bookmarkStart w:id="7933" w:name="_Toc472818903"/>
      <w:bookmarkStart w:id="7934" w:name="_Toc235503481"/>
      <w:bookmarkStart w:id="7935" w:name="_Toc241509256"/>
      <w:bookmarkStart w:id="7936" w:name="_Toc244416743"/>
      <w:bookmarkStart w:id="7937" w:name="_Toc276631107"/>
      <w:bookmarkStart w:id="7938" w:name="_Toc364935210"/>
      <w:r w:rsidRPr="00E77497">
        <w:lastRenderedPageBreak/>
        <w:t>Value Properties of the Global Objec</w:t>
      </w:r>
      <w:bookmarkEnd w:id="7930"/>
      <w:bookmarkEnd w:id="7931"/>
      <w:bookmarkEnd w:id="7932"/>
      <w:r w:rsidRPr="00E77497">
        <w:t>t</w:t>
      </w:r>
      <w:bookmarkStart w:id="7939" w:name="_Toc385672244"/>
      <w:bookmarkStart w:id="7940" w:name="_Toc393690348"/>
      <w:bookmarkStart w:id="7941" w:name="_Toc382291595"/>
      <w:bookmarkEnd w:id="7933"/>
      <w:bookmarkEnd w:id="7934"/>
      <w:bookmarkEnd w:id="7935"/>
      <w:bookmarkEnd w:id="7936"/>
      <w:bookmarkEnd w:id="7937"/>
      <w:bookmarkEnd w:id="7938"/>
    </w:p>
    <w:p w:rsidR="004C02EF" w:rsidRPr="00E77497" w:rsidRDefault="004C02EF" w:rsidP="00D148E9">
      <w:pPr>
        <w:pStyle w:val="Heading4"/>
      </w:pPr>
      <w:bookmarkStart w:id="7942" w:name="_Ref449966769"/>
      <w:r w:rsidRPr="00E77497">
        <w:t>Na</w:t>
      </w:r>
      <w:bookmarkEnd w:id="7939"/>
      <w:bookmarkEnd w:id="7940"/>
      <w:r w:rsidRPr="00E77497">
        <w:t>N</w:t>
      </w:r>
      <w:bookmarkEnd w:id="7942"/>
    </w:p>
    <w:p w:rsidR="004C02EF" w:rsidRPr="00E77497" w:rsidRDefault="004C02EF" w:rsidP="004C02EF">
      <w:r w:rsidRPr="00E77497">
        <w:t xml:space="preserve">The value of </w:t>
      </w:r>
      <w:r w:rsidRPr="00E77497">
        <w:rPr>
          <w:rFonts w:ascii="Courier New" w:hAnsi="Courier New"/>
          <w:b/>
        </w:rPr>
        <w:t>NaN</w:t>
      </w:r>
      <w:r w:rsidRPr="00E77497">
        <w:t xml:space="preserve"> is </w:t>
      </w:r>
      <w:r w:rsidRPr="00E77497">
        <w:rPr>
          <w:b/>
        </w:rPr>
        <w:t>NaN</w:t>
      </w:r>
      <w:bookmarkStart w:id="7943" w:name="_Toc385672245"/>
      <w:bookmarkStart w:id="7944" w:name="_Toc393690349"/>
      <w:r w:rsidRPr="00E77497">
        <w:t xml:space="preserve"> (see 8.5).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4C02EF" w:rsidRPr="00E77497" w:rsidRDefault="004C02EF" w:rsidP="00D148E9">
      <w:pPr>
        <w:pStyle w:val="Heading4"/>
      </w:pPr>
      <w:bookmarkStart w:id="7945" w:name="_Ref449966787"/>
      <w:r w:rsidRPr="00E77497">
        <w:t>Infinit</w:t>
      </w:r>
      <w:bookmarkEnd w:id="7943"/>
      <w:bookmarkEnd w:id="7944"/>
      <w:r w:rsidRPr="00E77497">
        <w:t>y</w:t>
      </w:r>
      <w:bookmarkEnd w:id="7945"/>
    </w:p>
    <w:p w:rsidR="004C02EF" w:rsidRPr="00E77497" w:rsidRDefault="004C02EF" w:rsidP="004C02E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8.5).</w:t>
      </w:r>
      <w:bookmarkStart w:id="7946" w:name="_Toc385672246"/>
      <w:bookmarkStart w:id="7947" w:name="_Toc393690350"/>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rsidR="004C02EF" w:rsidRPr="00E77497" w:rsidRDefault="004C02EF" w:rsidP="00D148E9">
      <w:pPr>
        <w:pStyle w:val="Heading4"/>
      </w:pPr>
      <w:bookmarkStart w:id="7948" w:name="_Ref449966804"/>
      <w:r w:rsidRPr="00E77497">
        <w:t>undefined</w:t>
      </w:r>
      <w:bookmarkEnd w:id="7948"/>
    </w:p>
    <w:p w:rsidR="004C02EF" w:rsidRPr="00E77497" w:rsidRDefault="004C02EF" w:rsidP="004C02EF">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8.1).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rsidR="004C02EF" w:rsidRPr="00E77497" w:rsidRDefault="004C02EF" w:rsidP="00D148E9">
      <w:pPr>
        <w:pStyle w:val="Heading3"/>
      </w:pPr>
      <w:bookmarkStart w:id="7949" w:name="_Toc472818904"/>
      <w:bookmarkStart w:id="7950" w:name="_Toc235503482"/>
      <w:bookmarkStart w:id="7951" w:name="_Toc241509257"/>
      <w:bookmarkStart w:id="7952" w:name="_Toc244416744"/>
      <w:bookmarkStart w:id="7953" w:name="_Toc276631108"/>
      <w:bookmarkStart w:id="7954" w:name="_Toc364935211"/>
      <w:r w:rsidRPr="00E77497">
        <w:t>Function Properties of the Global Objec</w:t>
      </w:r>
      <w:bookmarkEnd w:id="7941"/>
      <w:bookmarkEnd w:id="7946"/>
      <w:bookmarkEnd w:id="7947"/>
      <w:r w:rsidRPr="00E77497">
        <w:t>t</w:t>
      </w:r>
      <w:bookmarkStart w:id="7955" w:name="_Toc382291596"/>
      <w:bookmarkStart w:id="7956" w:name="_Toc385672247"/>
      <w:bookmarkStart w:id="7957" w:name="_Toc393690351"/>
      <w:bookmarkEnd w:id="7949"/>
      <w:bookmarkEnd w:id="7950"/>
      <w:bookmarkEnd w:id="7951"/>
      <w:bookmarkEnd w:id="7952"/>
      <w:bookmarkEnd w:id="7953"/>
      <w:bookmarkEnd w:id="7954"/>
    </w:p>
    <w:p w:rsidR="004C02EF" w:rsidRPr="00E77497" w:rsidRDefault="004C02EF" w:rsidP="00D148E9">
      <w:pPr>
        <w:pStyle w:val="Heading4"/>
      </w:pPr>
      <w:bookmarkStart w:id="7958" w:name="_Ref449966832"/>
      <w:r w:rsidRPr="00E77497">
        <w:t>eval (x</w:t>
      </w:r>
      <w:bookmarkEnd w:id="7955"/>
      <w:bookmarkEnd w:id="7956"/>
      <w:bookmarkEnd w:id="7957"/>
      <w:r w:rsidRPr="00E77497">
        <w:t>)</w:t>
      </w:r>
      <w:bookmarkEnd w:id="7958"/>
    </w:p>
    <w:p w:rsidR="004C02EF" w:rsidRPr="00E77497" w:rsidRDefault="004C02EF" w:rsidP="004C02EF">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rsidR="004C02EF" w:rsidRPr="00E77497" w:rsidRDefault="004C02EF" w:rsidP="00087C8F">
      <w:pPr>
        <w:numPr>
          <w:ilvl w:val="0"/>
          <w:numId w:val="1453"/>
        </w:numPr>
        <w:contextualSpacing/>
        <w:rPr>
          <w:rFonts w:ascii="Times New Roman" w:hAnsi="Times New Roman"/>
        </w:rPr>
      </w:pPr>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rsidR="004C02EF" w:rsidRPr="00E77497" w:rsidRDefault="004C02EF" w:rsidP="00087C8F">
      <w:pPr>
        <w:numPr>
          <w:ilvl w:val="0"/>
          <w:numId w:val="1453"/>
        </w:numPr>
        <w:spacing w:after="0"/>
        <w:contextualSpacing/>
        <w:rPr>
          <w:rFonts w:ascii="Times New Roman" w:hAnsi="Times New Roman"/>
        </w:rPr>
      </w:pPr>
      <w:r w:rsidRPr="00E77497">
        <w:rPr>
          <w:rFonts w:ascii="Times New Roman" w:hAnsi="Times New Roman"/>
        </w:rPr>
        <w:t xml:space="preserve">Let </w:t>
      </w:r>
      <w:r w:rsidR="00A7678D">
        <w:rPr>
          <w:rFonts w:ascii="Times New Roman" w:hAnsi="Times New Roman"/>
          <w:i/>
        </w:rPr>
        <w:t>script</w:t>
      </w:r>
      <w:r w:rsidR="00A7678D" w:rsidRPr="00E77497">
        <w:rPr>
          <w:rFonts w:ascii="Times New Roman" w:hAnsi="Times New Roman"/>
          <w:i/>
        </w:rPr>
        <w:t xml:space="preserve"> </w:t>
      </w:r>
      <w:r w:rsidRPr="00E77497">
        <w:rPr>
          <w:rFonts w:ascii="Times New Roman" w:hAnsi="Times New Roman"/>
        </w:rPr>
        <w:t xml:space="preserve">be the ECMAScript code that is the result of parsing </w:t>
      </w:r>
      <w:r w:rsidRPr="00E77497">
        <w:rPr>
          <w:rFonts w:ascii="Times New Roman" w:hAnsi="Times New Roman"/>
          <w:i/>
        </w:rPr>
        <w:t>x</w:t>
      </w:r>
      <w:r w:rsidR="0011303E" w:rsidRPr="00851C0B">
        <w:rPr>
          <w:rFonts w:ascii="Times New Roman" w:hAnsi="Times New Roman"/>
        </w:rPr>
        <w:t>, interpreted as UTF-16 encoded Unicode text</w:t>
      </w:r>
      <w:r w:rsidR="00851C0B">
        <w:rPr>
          <w:rFonts w:ascii="Times New Roman" w:hAnsi="Times New Roman"/>
        </w:rPr>
        <w:t xml:space="preserve"> as described in 8.4</w:t>
      </w:r>
      <w:r w:rsidR="0011303E">
        <w:rPr>
          <w:rFonts w:ascii="Times New Roman" w:hAnsi="Times New Roman"/>
          <w:i/>
        </w:rPr>
        <w:t>,</w:t>
      </w:r>
      <w:r w:rsidRPr="00E77497">
        <w:rPr>
          <w:rFonts w:ascii="Times New Roman" w:hAnsi="Times New Roman"/>
          <w:i/>
        </w:rPr>
        <w:t xml:space="preserve"> </w:t>
      </w:r>
      <w:r w:rsidR="00E56428">
        <w:rPr>
          <w:rFonts w:ascii="Times New Roman" w:hAnsi="Times New Roman"/>
        </w:rPr>
        <w:t>for the goal symbol</w:t>
      </w:r>
      <w:r w:rsidRPr="00E77497">
        <w:rPr>
          <w:rFonts w:ascii="Times New Roman" w:hAnsi="Times New Roman"/>
        </w:rPr>
        <w:t xml:space="preserve"> </w:t>
      </w:r>
      <w:r w:rsidR="0084788F">
        <w:rPr>
          <w:rFonts w:ascii="Times New Roman" w:hAnsi="Times New Roman"/>
          <w:i/>
        </w:rPr>
        <w:t>Script</w:t>
      </w:r>
      <w:r w:rsidRPr="00E77497">
        <w:rPr>
          <w:rFonts w:ascii="Times New Roman" w:hAnsi="Times New Roman"/>
        </w:rPr>
        <w:t>. If the parse fails</w:t>
      </w:r>
      <w:r w:rsidR="0011303E">
        <w:rPr>
          <w:rFonts w:ascii="Times New Roman" w:hAnsi="Times New Roman"/>
        </w:rPr>
        <w:t xml:space="preserve"> or any early errors are detected</w:t>
      </w:r>
      <w:r w:rsidRPr="00E77497">
        <w:rPr>
          <w:rFonts w:ascii="Times New Roman" w:hAnsi="Times New Roman"/>
        </w:rPr>
        <w:t xml:space="preserve">, throw a </w:t>
      </w:r>
      <w:r w:rsidRPr="00E77497">
        <w:rPr>
          <w:rFonts w:ascii="Times New Roman" w:hAnsi="Times New Roman"/>
          <w:b/>
        </w:rPr>
        <w:t>SyntaxError</w:t>
      </w:r>
      <w:r w:rsidRPr="00E77497">
        <w:rPr>
          <w:rFonts w:ascii="Times New Roman" w:hAnsi="Times New Roman"/>
        </w:rPr>
        <w:t xml:space="preserve"> exception (but see also clause 16).</w:t>
      </w:r>
    </w:p>
    <w:p w:rsidR="00CD38D5" w:rsidRDefault="00CD38D5" w:rsidP="00087C8F">
      <w:pPr>
        <w:pStyle w:val="Alg4"/>
        <w:numPr>
          <w:ilvl w:val="0"/>
          <w:numId w:val="1453"/>
        </w:numPr>
      </w:pPr>
      <w:r>
        <w:t xml:space="preserve">If </w:t>
      </w:r>
      <w:r>
        <w:rPr>
          <w:i/>
          <w:iCs/>
        </w:rPr>
        <w:t>script</w:t>
      </w:r>
      <w:r>
        <w:t xml:space="preserve"> Contains </w:t>
      </w:r>
      <w:r>
        <w:rPr>
          <w:i/>
          <w:iCs/>
        </w:rPr>
        <w:t>ScriptBody</w:t>
      </w:r>
      <w:r>
        <w:t xml:space="preserve"> is </w:t>
      </w:r>
      <w:r>
        <w:rPr>
          <w:b/>
          <w:bCs/>
        </w:rPr>
        <w:t>false</w:t>
      </w:r>
      <w:r>
        <w:t xml:space="preserve">, return </w:t>
      </w:r>
      <w:r>
        <w:rPr>
          <w:b/>
          <w:bCs/>
        </w:rPr>
        <w:t>undefined</w:t>
      </w:r>
      <w:r>
        <w:t>.</w:t>
      </w:r>
    </w:p>
    <w:p w:rsidR="00A7678D" w:rsidRDefault="00A7678D" w:rsidP="00087C8F">
      <w:pPr>
        <w:pStyle w:val="Alg4"/>
        <w:numPr>
          <w:ilvl w:val="0"/>
          <w:numId w:val="1453"/>
        </w:numPr>
      </w:pPr>
      <w:r>
        <w:t xml:space="preserve">Let </w:t>
      </w:r>
      <w:r w:rsidRPr="00A7678D">
        <w:rPr>
          <w:i/>
          <w:iCs/>
        </w:rPr>
        <w:t>strictScript</w:t>
      </w:r>
      <w:r>
        <w:t xml:space="preserve"> be IsStrict of </w:t>
      </w:r>
      <w:r w:rsidRPr="00A7678D">
        <w:rPr>
          <w:i/>
          <w:iCs/>
        </w:rPr>
        <w:t>script</w:t>
      </w:r>
      <w:r>
        <w:t>.</w:t>
      </w:r>
    </w:p>
    <w:p w:rsidR="00E81F5D" w:rsidRDefault="00E81F5D" w:rsidP="00087C8F">
      <w:pPr>
        <w:pStyle w:val="Alg4"/>
        <w:numPr>
          <w:ilvl w:val="0"/>
          <w:numId w:val="1453"/>
        </w:numPr>
      </w:pPr>
      <w:r>
        <w:t xml:space="preserve">If this is a direct call to eval </w:t>
      </w:r>
      <w:r w:rsidRPr="00E77497">
        <w:t>(15.1.2.1.1)</w:t>
      </w:r>
      <w:r>
        <w:t xml:space="preserve">, let </w:t>
      </w:r>
      <w:r w:rsidRPr="00E81F5D">
        <w:rPr>
          <w:i/>
          <w:iCs/>
        </w:rPr>
        <w:t>direct</w:t>
      </w:r>
      <w:r>
        <w:t xml:space="preserve"> be </w:t>
      </w:r>
      <w:r w:rsidRPr="00E81F5D">
        <w:rPr>
          <w:b/>
          <w:bCs/>
        </w:rPr>
        <w:t>true</w:t>
      </w:r>
      <w:r>
        <w:t xml:space="preserve">, otherwise let </w:t>
      </w:r>
      <w:r>
        <w:rPr>
          <w:i/>
          <w:iCs/>
        </w:rPr>
        <w:t>direct</w:t>
      </w:r>
      <w:r>
        <w:t xml:space="preserve"> be </w:t>
      </w:r>
      <w:r>
        <w:rPr>
          <w:b/>
          <w:bCs/>
        </w:rPr>
        <w:t>false</w:t>
      </w:r>
      <w:r>
        <w:t>.</w:t>
      </w:r>
    </w:p>
    <w:p w:rsidR="00485D66" w:rsidRDefault="00485D66" w:rsidP="00087C8F">
      <w:pPr>
        <w:pStyle w:val="Alg4"/>
        <w:numPr>
          <w:ilvl w:val="0"/>
          <w:numId w:val="1453"/>
        </w:numPr>
      </w:pPr>
      <w:r>
        <w:t xml:space="preserve">If </w:t>
      </w:r>
      <w:r>
        <w:rPr>
          <w:i/>
          <w:iCs/>
        </w:rPr>
        <w:t>direct</w:t>
      </w:r>
      <w:r>
        <w:t xml:space="preserve"> is </w:t>
      </w:r>
      <w:r>
        <w:rPr>
          <w:b/>
          <w:bCs/>
        </w:rPr>
        <w:t>true</w:t>
      </w:r>
      <w:r>
        <w:t xml:space="preserve"> and the code that</w:t>
      </w:r>
      <w:r w:rsidR="00524D15">
        <w:t xml:space="preserve"> ma</w:t>
      </w:r>
      <w:r w:rsidR="00025779">
        <w:t>d</w:t>
      </w:r>
      <w:r w:rsidR="00524D15">
        <w:t>e the</w:t>
      </w:r>
      <w:r>
        <w:t xml:space="preserve"> direct call to eval is strict code, then let </w:t>
      </w:r>
      <w:r>
        <w:rPr>
          <w:i/>
          <w:iCs/>
        </w:rPr>
        <w:t>strictCaller</w:t>
      </w:r>
      <w:r>
        <w:t xml:space="preserve"> be </w:t>
      </w:r>
      <w:r>
        <w:rPr>
          <w:b/>
          <w:bCs/>
        </w:rPr>
        <w:t>true</w:t>
      </w:r>
      <w:r>
        <w:rPr>
          <w:i/>
          <w:iCs/>
        </w:rPr>
        <w:t>.</w:t>
      </w:r>
      <w:r>
        <w:t xml:space="preserve"> Otherwise, let </w:t>
      </w:r>
      <w:r>
        <w:rPr>
          <w:i/>
          <w:iCs/>
        </w:rPr>
        <w:t>strictCaller</w:t>
      </w:r>
      <w:r>
        <w:t xml:space="preserve"> be </w:t>
      </w:r>
      <w:r>
        <w:rPr>
          <w:b/>
          <w:bCs/>
        </w:rPr>
        <w:t>false</w:t>
      </w:r>
      <w:r>
        <w:rPr>
          <w:i/>
          <w:iCs/>
        </w:rPr>
        <w:t>.</w:t>
      </w:r>
    </w:p>
    <w:p w:rsidR="008E7C39" w:rsidRDefault="008E7C39" w:rsidP="00087C8F">
      <w:pPr>
        <w:pStyle w:val="Alg4"/>
        <w:numPr>
          <w:ilvl w:val="0"/>
          <w:numId w:val="1453"/>
        </w:numPr>
      </w:pPr>
      <w:r>
        <w:t xml:space="preserve">Let </w:t>
      </w:r>
      <w:r w:rsidRPr="008E7C39">
        <w:rPr>
          <w:i/>
          <w:iCs/>
        </w:rPr>
        <w:t>ctx</w:t>
      </w:r>
      <w:r>
        <w:t xml:space="preserve"> be the running execution context. If </w:t>
      </w:r>
      <w:r>
        <w:rPr>
          <w:i/>
          <w:iCs/>
        </w:rPr>
        <w:t>direct</w:t>
      </w:r>
      <w:r>
        <w:t xml:space="preserve"> is </w:t>
      </w:r>
      <w:r w:rsidRPr="00BD058A">
        <w:rPr>
          <w:b/>
          <w:bCs/>
        </w:rPr>
        <w:t>true</w:t>
      </w:r>
      <w:r>
        <w:t xml:space="preserve"> </w:t>
      </w:r>
      <w:r w:rsidRPr="008E7C39">
        <w:rPr>
          <w:i/>
          <w:iCs/>
        </w:rPr>
        <w:t>ctx</w:t>
      </w:r>
      <w:r>
        <w:t xml:space="preserve"> will be the execution context that performed </w:t>
      </w:r>
      <w:r w:rsidR="00A01ED4">
        <w:t>the</w:t>
      </w:r>
      <w:r>
        <w:t xml:space="preserve"> direct eval.  If </w:t>
      </w:r>
      <w:r>
        <w:rPr>
          <w:i/>
          <w:iCs/>
        </w:rPr>
        <w:t>direct</w:t>
      </w:r>
      <w:r>
        <w:t xml:space="preserve"> is </w:t>
      </w:r>
      <w:r>
        <w:rPr>
          <w:b/>
          <w:bCs/>
        </w:rPr>
        <w:t>false</w:t>
      </w:r>
      <w:r>
        <w:t xml:space="preserve"> </w:t>
      </w:r>
      <w:r w:rsidR="00A01ED4" w:rsidRPr="008E7C39">
        <w:rPr>
          <w:i/>
          <w:iCs/>
        </w:rPr>
        <w:t>ctx</w:t>
      </w:r>
      <w:r w:rsidR="00A01ED4">
        <w:t xml:space="preserve"> </w:t>
      </w:r>
      <w:r>
        <w:t xml:space="preserve">will be </w:t>
      </w:r>
      <w:r w:rsidR="00A01ED4" w:rsidRPr="00A01ED4">
        <w:t>the</w:t>
      </w:r>
      <w:r>
        <w:t xml:space="preserve"> execution context for the invocation of the eval function.</w:t>
      </w:r>
    </w:p>
    <w:p w:rsidR="00582214" w:rsidRDefault="00582214" w:rsidP="00087C8F">
      <w:pPr>
        <w:pStyle w:val="Alg4"/>
        <w:numPr>
          <w:ilvl w:val="0"/>
          <w:numId w:val="1453"/>
        </w:numPr>
      </w:pPr>
      <w:r>
        <w:t xml:space="preserve">Let </w:t>
      </w:r>
      <w:r w:rsidRPr="00A01ED4">
        <w:rPr>
          <w:i/>
          <w:iCs/>
        </w:rPr>
        <w:t>evalRealm</w:t>
      </w:r>
      <w:r>
        <w:t xml:space="preserve"> be</w:t>
      </w:r>
      <w:r>
        <w:rPr>
          <w:i/>
          <w:iCs/>
        </w:rPr>
        <w:t xml:space="preserve"> ctx’s</w:t>
      </w:r>
      <w:r>
        <w:t xml:space="preserve"> Realm.</w:t>
      </w:r>
    </w:p>
    <w:p w:rsidR="008E7C39" w:rsidRDefault="008E7C39" w:rsidP="00087C8F">
      <w:pPr>
        <w:pStyle w:val="Alg4"/>
        <w:numPr>
          <w:ilvl w:val="0"/>
          <w:numId w:val="1453"/>
        </w:numPr>
      </w:pPr>
      <w:r>
        <w:t xml:space="preserve">If </w:t>
      </w:r>
      <w:r>
        <w:rPr>
          <w:i/>
          <w:iCs/>
        </w:rPr>
        <w:t>direct</w:t>
      </w:r>
      <w:r>
        <w:t xml:space="preserve"> is </w:t>
      </w:r>
      <w:r w:rsidR="00A01ED4">
        <w:rPr>
          <w:b/>
          <w:bCs/>
        </w:rPr>
        <w:t>false</w:t>
      </w:r>
      <w:r w:rsidR="00A01ED4">
        <w:t xml:space="preserve">  and </w:t>
      </w:r>
      <w:r w:rsidR="009F5F1D" w:rsidRPr="00A7678D">
        <w:rPr>
          <w:i/>
          <w:iCs/>
        </w:rPr>
        <w:t>strictScript</w:t>
      </w:r>
      <w:r w:rsidR="009F5F1D">
        <w:t xml:space="preserve"> </w:t>
      </w:r>
      <w:r w:rsidR="00A01ED4">
        <w:t xml:space="preserve">is </w:t>
      </w:r>
      <w:r w:rsidR="00A01ED4">
        <w:rPr>
          <w:b/>
          <w:bCs/>
        </w:rPr>
        <w:t>false</w:t>
      </w:r>
      <w:r w:rsidR="00485D66">
        <w:t xml:space="preserve">, </w:t>
      </w:r>
      <w:r w:rsidR="00A01ED4">
        <w:t xml:space="preserve"> then</w:t>
      </w:r>
    </w:p>
    <w:p w:rsidR="00A01ED4" w:rsidRDefault="00DD6EB6" w:rsidP="00D658D1">
      <w:pPr>
        <w:pStyle w:val="Alg4"/>
        <w:numPr>
          <w:ilvl w:val="1"/>
          <w:numId w:val="1453"/>
        </w:numPr>
      </w:pPr>
      <w:r>
        <w:t xml:space="preserve">Return the result of Script Evaluation for </w:t>
      </w:r>
      <w:r>
        <w:rPr>
          <w:i/>
          <w:iCs/>
        </w:rPr>
        <w:t>script</w:t>
      </w:r>
      <w:r>
        <w:t xml:space="preserve"> with argument</w:t>
      </w:r>
      <w:r w:rsidR="00582214">
        <w:t>s</w:t>
      </w:r>
      <w:r>
        <w:t xml:space="preserve"> </w:t>
      </w:r>
      <w:r>
        <w:rPr>
          <w:i/>
          <w:iCs/>
        </w:rPr>
        <w:t>evalRealm</w:t>
      </w:r>
      <w:r w:rsidR="00582214">
        <w:t xml:space="preserve"> and </w:t>
      </w:r>
      <w:r w:rsidR="00582214">
        <w:rPr>
          <w:b/>
          <w:bCs/>
        </w:rPr>
        <w:t>true</w:t>
      </w:r>
      <w:r>
        <w:t>.</w:t>
      </w:r>
    </w:p>
    <w:p w:rsidR="00E81F5D" w:rsidRDefault="00E81F5D" w:rsidP="00D658D1">
      <w:pPr>
        <w:pStyle w:val="Alg4"/>
        <w:numPr>
          <w:ilvl w:val="0"/>
          <w:numId w:val="1453"/>
        </w:numPr>
      </w:pPr>
      <w:r>
        <w:t xml:space="preserve">If </w:t>
      </w:r>
      <w:r w:rsidR="00485D66">
        <w:rPr>
          <w:i/>
          <w:iCs/>
        </w:rPr>
        <w:t>direct</w:t>
      </w:r>
      <w:r w:rsidR="00485D66">
        <w:t xml:space="preserve"> is </w:t>
      </w:r>
      <w:r w:rsidR="00485D66">
        <w:rPr>
          <w:b/>
          <w:bCs/>
        </w:rPr>
        <w:t>true</w:t>
      </w:r>
      <w:r w:rsidR="00485D66">
        <w:t xml:space="preserve">, </w:t>
      </w:r>
      <w:r w:rsidR="009F5F1D" w:rsidRPr="00A7678D">
        <w:rPr>
          <w:i/>
          <w:iCs/>
        </w:rPr>
        <w:t>strictScript</w:t>
      </w:r>
      <w:r w:rsidR="009F5F1D">
        <w:t xml:space="preserve"> </w:t>
      </w:r>
      <w:r w:rsidR="00485D66">
        <w:t xml:space="preserve">is </w:t>
      </w:r>
      <w:r w:rsidR="00485D66">
        <w:rPr>
          <w:b/>
          <w:bCs/>
        </w:rPr>
        <w:t>false</w:t>
      </w:r>
      <w:r w:rsidR="00485D66">
        <w:t xml:space="preserve">, </w:t>
      </w:r>
      <w:r w:rsidR="00485D66">
        <w:rPr>
          <w:i/>
          <w:iCs/>
        </w:rPr>
        <w:t>strictCaller</w:t>
      </w:r>
      <w:r w:rsidR="00485D66">
        <w:t xml:space="preserve"> is </w:t>
      </w:r>
      <w:r w:rsidR="00485D66" w:rsidRPr="00485D66">
        <w:rPr>
          <w:b/>
          <w:bCs/>
        </w:rPr>
        <w:t>false</w:t>
      </w:r>
      <w:r w:rsidR="00582214">
        <w:t xml:space="preserve">, and </w:t>
      </w:r>
      <w:r w:rsidR="00582214" w:rsidRPr="00D658D1">
        <w:rPr>
          <w:i/>
          <w:iCs/>
        </w:rPr>
        <w:t>ctx’s</w:t>
      </w:r>
      <w:r w:rsidR="00582214">
        <w:t xml:space="preserve"> LexicalEnvironment is the same as </w:t>
      </w:r>
      <w:r w:rsidR="00582214" w:rsidRPr="00582214">
        <w:rPr>
          <w:i/>
          <w:iCs/>
        </w:rPr>
        <w:t>evalRealm</w:t>
      </w:r>
      <w:r w:rsidR="00582214">
        <w:t>.[[globalEnv]], then</w:t>
      </w:r>
    </w:p>
    <w:p w:rsidR="00582214" w:rsidRDefault="00582214" w:rsidP="00087C8F">
      <w:pPr>
        <w:pStyle w:val="Alg4"/>
        <w:numPr>
          <w:ilvl w:val="1"/>
          <w:numId w:val="1453"/>
        </w:numPr>
      </w:pPr>
      <w:r>
        <w:t xml:space="preserve">Return the result of Script Evaluation for </w:t>
      </w:r>
      <w:r>
        <w:rPr>
          <w:i/>
          <w:iCs/>
        </w:rPr>
        <w:t>script</w:t>
      </w:r>
      <w:r>
        <w:t xml:space="preserve"> with arguments </w:t>
      </w:r>
      <w:r>
        <w:rPr>
          <w:i/>
          <w:iCs/>
        </w:rPr>
        <w:t>evalRealm</w:t>
      </w:r>
      <w:r w:rsidRPr="00582214">
        <w:t xml:space="preserve"> </w:t>
      </w:r>
      <w:r>
        <w:t xml:space="preserve">and </w:t>
      </w:r>
      <w:r>
        <w:rPr>
          <w:b/>
          <w:bCs/>
        </w:rPr>
        <w:t>true</w:t>
      </w:r>
      <w:r>
        <w:t>.</w:t>
      </w:r>
    </w:p>
    <w:p w:rsidR="00524D15" w:rsidRDefault="00524D15" w:rsidP="00087C8F">
      <w:pPr>
        <w:pStyle w:val="Alg4"/>
        <w:numPr>
          <w:ilvl w:val="0"/>
          <w:numId w:val="1453"/>
        </w:numPr>
      </w:pPr>
      <w:r>
        <w:t xml:space="preserve">If </w:t>
      </w:r>
      <w:r>
        <w:rPr>
          <w:i/>
          <w:iCs/>
        </w:rPr>
        <w:t>direct</w:t>
      </w:r>
      <w:r>
        <w:t xml:space="preserve"> is </w:t>
      </w:r>
      <w:r w:rsidRPr="00524D15">
        <w:rPr>
          <w:b/>
          <w:bCs/>
        </w:rPr>
        <w:t>true</w:t>
      </w:r>
      <w:r>
        <w:t>, then</w:t>
      </w:r>
    </w:p>
    <w:p w:rsidR="00524D15" w:rsidRDefault="00524D15" w:rsidP="00087C8F">
      <w:pPr>
        <w:pStyle w:val="Alg4"/>
        <w:numPr>
          <w:ilvl w:val="1"/>
          <w:numId w:val="1453"/>
        </w:numPr>
      </w:pPr>
      <w:r>
        <w:t>If the code that ma</w:t>
      </w:r>
      <w:r w:rsidR="00025779">
        <w:t>d</w:t>
      </w:r>
      <w:r>
        <w:t>e the direct call to eval</w:t>
      </w:r>
      <w:r w:rsidR="00E4731D">
        <w:t xml:space="preserve"> is </w:t>
      </w:r>
      <w:commentRangeStart w:id="7959"/>
      <w:r w:rsidR="00E4731D">
        <w:t>function code</w:t>
      </w:r>
      <w:commentRangeEnd w:id="7959"/>
      <w:r w:rsidR="00874D75">
        <w:rPr>
          <w:rStyle w:val="CommentReference"/>
          <w:rFonts w:ascii="Arial" w:eastAsia="MS Mincho" w:hAnsi="Arial"/>
          <w:spacing w:val="0"/>
          <w:lang w:eastAsia="ja-JP"/>
        </w:rPr>
        <w:commentReference w:id="7959"/>
      </w:r>
      <w:r w:rsidR="00E4731D">
        <w:t xml:space="preserve"> and </w:t>
      </w:r>
      <w:commentRangeStart w:id="7960"/>
      <w:r w:rsidR="00E4731D">
        <w:t>ValidInFu</w:t>
      </w:r>
      <w:r w:rsidR="00BD5B36">
        <w:t>n</w:t>
      </w:r>
      <w:r w:rsidR="00E4731D">
        <w:t xml:space="preserve">ction </w:t>
      </w:r>
      <w:commentRangeEnd w:id="7960"/>
      <w:r w:rsidR="00847C9F">
        <w:rPr>
          <w:rStyle w:val="CommentReference"/>
          <w:rFonts w:ascii="Arial" w:eastAsia="MS Mincho" w:hAnsi="Arial"/>
          <w:spacing w:val="0"/>
          <w:lang w:eastAsia="ja-JP"/>
        </w:rPr>
        <w:commentReference w:id="7960"/>
      </w:r>
      <w:r w:rsidR="00E4731D">
        <w:t xml:space="preserve">of </w:t>
      </w:r>
      <w:r w:rsidR="00E4731D">
        <w:rPr>
          <w:i/>
          <w:iCs/>
        </w:rPr>
        <w:t>script</w:t>
      </w:r>
      <w:r w:rsidR="00E4731D">
        <w:t xml:space="preserve"> is </w:t>
      </w:r>
      <w:r w:rsidR="00E4731D">
        <w:rPr>
          <w:b/>
          <w:bCs/>
        </w:rPr>
        <w:t>false</w:t>
      </w:r>
      <w:r w:rsidR="00E4731D">
        <w:t xml:space="preserve">, then throw a </w:t>
      </w:r>
      <w:r w:rsidR="00E4731D" w:rsidRPr="003E1861">
        <w:rPr>
          <w:b/>
        </w:rPr>
        <w:t>SyntaxError</w:t>
      </w:r>
      <w:r w:rsidR="00E4731D">
        <w:t xml:space="preserve"> exception.</w:t>
      </w:r>
    </w:p>
    <w:p w:rsidR="00E4731D" w:rsidRDefault="00E4731D" w:rsidP="00087C8F">
      <w:pPr>
        <w:pStyle w:val="Alg4"/>
        <w:numPr>
          <w:ilvl w:val="1"/>
          <w:numId w:val="1453"/>
        </w:numPr>
      </w:pPr>
      <w:r>
        <w:t>If the code that ma</w:t>
      </w:r>
      <w:r w:rsidR="00025779">
        <w:t>d</w:t>
      </w:r>
      <w:r>
        <w:t xml:space="preserve">e the direct call to eval is </w:t>
      </w:r>
      <w:commentRangeStart w:id="7961"/>
      <w:r>
        <w:t xml:space="preserve">module code </w:t>
      </w:r>
      <w:commentRangeEnd w:id="7961"/>
      <w:r w:rsidR="00874D75">
        <w:rPr>
          <w:rStyle w:val="CommentReference"/>
          <w:rFonts w:ascii="Arial" w:eastAsia="MS Mincho" w:hAnsi="Arial"/>
          <w:spacing w:val="0"/>
          <w:lang w:eastAsia="ja-JP"/>
        </w:rPr>
        <w:commentReference w:id="7961"/>
      </w:r>
      <w:r>
        <w:t xml:space="preserve">and </w:t>
      </w:r>
      <w:commentRangeStart w:id="7962"/>
      <w:r>
        <w:t xml:space="preserve">ValidInModule </w:t>
      </w:r>
      <w:commentRangeEnd w:id="7962"/>
      <w:r w:rsidR="00847C9F">
        <w:rPr>
          <w:rStyle w:val="CommentReference"/>
          <w:rFonts w:ascii="Arial" w:eastAsia="MS Mincho" w:hAnsi="Arial"/>
          <w:spacing w:val="0"/>
          <w:lang w:eastAsia="ja-JP"/>
        </w:rPr>
        <w:commentReference w:id="7962"/>
      </w:r>
      <w:r>
        <w:t xml:space="preserve">of </w:t>
      </w:r>
      <w:r>
        <w:rPr>
          <w:i/>
          <w:iCs/>
        </w:rPr>
        <w:t>script</w:t>
      </w:r>
      <w:r>
        <w:t xml:space="preserve"> is </w:t>
      </w:r>
      <w:r>
        <w:rPr>
          <w:b/>
          <w:bCs/>
        </w:rPr>
        <w:t>false</w:t>
      </w:r>
      <w:r>
        <w:t xml:space="preserve">, then throw a </w:t>
      </w:r>
      <w:r w:rsidRPr="003E1861">
        <w:rPr>
          <w:b/>
        </w:rPr>
        <w:t>SyntaxError</w:t>
      </w:r>
      <w:r>
        <w:t xml:space="preserve"> exception.</w:t>
      </w:r>
    </w:p>
    <w:p w:rsidR="00E56428" w:rsidRPr="00E77497" w:rsidRDefault="002021F3" w:rsidP="00087C8F">
      <w:pPr>
        <w:pStyle w:val="Alg4"/>
        <w:numPr>
          <w:ilvl w:val="0"/>
          <w:numId w:val="1453"/>
        </w:numPr>
      </w:pPr>
      <w:r>
        <w:t xml:space="preserve">If </w:t>
      </w:r>
      <w:r>
        <w:rPr>
          <w:i/>
          <w:iCs/>
        </w:rPr>
        <w:t>direct</w:t>
      </w:r>
      <w:r>
        <w:t xml:space="preserve"> is </w:t>
      </w:r>
      <w:r>
        <w:rPr>
          <w:b/>
          <w:bCs/>
        </w:rPr>
        <w:t>true</w:t>
      </w:r>
      <w:r>
        <w:t>, then</w:t>
      </w:r>
    </w:p>
    <w:p w:rsidR="00E56428" w:rsidRPr="00E77497" w:rsidRDefault="002021F3" w:rsidP="00087C8F">
      <w:pPr>
        <w:pStyle w:val="Alg4"/>
        <w:numPr>
          <w:ilvl w:val="1"/>
          <w:numId w:val="1453"/>
        </w:numPr>
      </w:pPr>
      <w:r>
        <w:t>Let</w:t>
      </w:r>
      <w:r w:rsidR="00E56428" w:rsidRPr="00E77497">
        <w:t xml:space="preserve"> </w:t>
      </w:r>
      <w:r w:rsidRPr="002021F3">
        <w:rPr>
          <w:i/>
          <w:iCs/>
        </w:rPr>
        <w:t>lex</w:t>
      </w:r>
      <w:r w:rsidR="00E56428" w:rsidRPr="002021F3">
        <w:rPr>
          <w:i/>
          <w:iCs/>
        </w:rPr>
        <w:t>Env</w:t>
      </w:r>
      <w:r w:rsidR="00E56428" w:rsidRPr="00E77497">
        <w:t xml:space="preserve"> </w:t>
      </w:r>
      <w:r w:rsidR="009F5F1D">
        <w:t>be</w:t>
      </w:r>
      <w:r w:rsidR="00E56428" w:rsidRPr="00E77497">
        <w:t xml:space="preserve"> </w:t>
      </w:r>
      <w:r>
        <w:rPr>
          <w:i/>
          <w:iCs/>
        </w:rPr>
        <w:t>ctx’s</w:t>
      </w:r>
      <w:r w:rsidR="00E56428" w:rsidRPr="00E77497">
        <w:t xml:space="preserve"> LexicalEnvironment.</w:t>
      </w:r>
    </w:p>
    <w:p w:rsidR="00E56428" w:rsidRPr="00E77497" w:rsidRDefault="002021F3" w:rsidP="00087C8F">
      <w:pPr>
        <w:pStyle w:val="Alg4"/>
        <w:numPr>
          <w:ilvl w:val="1"/>
          <w:numId w:val="1453"/>
        </w:numPr>
      </w:pPr>
      <w:r>
        <w:t>Let</w:t>
      </w:r>
      <w:r w:rsidR="00E56428" w:rsidRPr="00E77497">
        <w:t xml:space="preserve"> </w:t>
      </w:r>
      <w:r w:rsidRPr="002021F3">
        <w:rPr>
          <w:i/>
          <w:iCs/>
        </w:rPr>
        <w:t>var</w:t>
      </w:r>
      <w:r w:rsidR="00E56428" w:rsidRPr="002021F3">
        <w:rPr>
          <w:i/>
          <w:iCs/>
        </w:rPr>
        <w:t>Env</w:t>
      </w:r>
      <w:r>
        <w:t xml:space="preserve"> </w:t>
      </w:r>
      <w:r w:rsidR="009F5F1D">
        <w:t>be</w:t>
      </w:r>
      <w:r w:rsidR="00E56428" w:rsidRPr="00E77497">
        <w:t xml:space="preserve"> </w:t>
      </w:r>
      <w:r>
        <w:rPr>
          <w:i/>
          <w:iCs/>
        </w:rPr>
        <w:t>ctx’s</w:t>
      </w:r>
      <w:r w:rsidR="00E56428" w:rsidRPr="00E77497">
        <w:t xml:space="preserve"> VariableEnvironment.</w:t>
      </w:r>
    </w:p>
    <w:p w:rsidR="002021F3" w:rsidRDefault="002021F3" w:rsidP="00087C8F">
      <w:pPr>
        <w:pStyle w:val="Alg4"/>
        <w:numPr>
          <w:ilvl w:val="0"/>
          <w:numId w:val="1453"/>
        </w:numPr>
      </w:pPr>
      <w:r>
        <w:t>Else,</w:t>
      </w:r>
    </w:p>
    <w:p w:rsidR="002021F3" w:rsidRPr="00E77497" w:rsidRDefault="002021F3" w:rsidP="00087C8F">
      <w:pPr>
        <w:pStyle w:val="Alg4"/>
        <w:numPr>
          <w:ilvl w:val="1"/>
          <w:numId w:val="1453"/>
        </w:numPr>
      </w:pPr>
      <w:r>
        <w:t>Let</w:t>
      </w:r>
      <w:r w:rsidRPr="00E77497">
        <w:t xml:space="preserve"> </w:t>
      </w:r>
      <w:r w:rsidRPr="002021F3">
        <w:rPr>
          <w:i/>
          <w:iCs/>
        </w:rPr>
        <w:t>lexEnv</w:t>
      </w:r>
      <w:r w:rsidRPr="00E77497">
        <w:t xml:space="preserve"> </w:t>
      </w:r>
      <w:r w:rsidR="009F5F1D">
        <w:t>be</w:t>
      </w:r>
      <w:r w:rsidRPr="00E77497">
        <w:t xml:space="preserve"> </w:t>
      </w:r>
      <w:r w:rsidRPr="00582214">
        <w:rPr>
          <w:i/>
          <w:iCs/>
        </w:rPr>
        <w:t>evalRealm</w:t>
      </w:r>
      <w:r>
        <w:t>.[[globalEnv]]</w:t>
      </w:r>
      <w:r w:rsidRPr="00E77497">
        <w:t>.</w:t>
      </w:r>
    </w:p>
    <w:p w:rsidR="002021F3" w:rsidRPr="00E77497" w:rsidRDefault="002021F3" w:rsidP="00087C8F">
      <w:pPr>
        <w:pStyle w:val="Alg4"/>
        <w:numPr>
          <w:ilvl w:val="1"/>
          <w:numId w:val="1453"/>
        </w:numPr>
      </w:pPr>
      <w:r>
        <w:t>Let</w:t>
      </w:r>
      <w:r w:rsidRPr="00E77497">
        <w:t xml:space="preserve"> </w:t>
      </w:r>
      <w:r w:rsidRPr="002021F3">
        <w:rPr>
          <w:i/>
          <w:iCs/>
        </w:rPr>
        <w:t>varEnv</w:t>
      </w:r>
      <w:r>
        <w:t xml:space="preserve"> </w:t>
      </w:r>
      <w:r w:rsidR="009F5F1D">
        <w:t>be</w:t>
      </w:r>
      <w:r w:rsidRPr="00E77497">
        <w:t xml:space="preserve"> </w:t>
      </w:r>
      <w:r w:rsidRPr="00582214">
        <w:rPr>
          <w:i/>
          <w:iCs/>
        </w:rPr>
        <w:t>evalRealm</w:t>
      </w:r>
      <w:r>
        <w:t>.[[globalEnv]]</w:t>
      </w:r>
      <w:r w:rsidRPr="00E77497">
        <w:t>.</w:t>
      </w:r>
    </w:p>
    <w:p w:rsidR="00E56428" w:rsidRPr="00E77497" w:rsidRDefault="00E56428" w:rsidP="00087C8F">
      <w:pPr>
        <w:pStyle w:val="Alg4"/>
        <w:numPr>
          <w:ilvl w:val="0"/>
          <w:numId w:val="1453"/>
        </w:numPr>
      </w:pPr>
      <w:r w:rsidRPr="00E77497">
        <w:t xml:space="preserve">If </w:t>
      </w:r>
      <w:r w:rsidR="009F5F1D" w:rsidRPr="00A7678D">
        <w:rPr>
          <w:i/>
          <w:iCs/>
        </w:rPr>
        <w:t>strictScript</w:t>
      </w:r>
      <w:r w:rsidR="009F5F1D">
        <w:t xml:space="preserve"> </w:t>
      </w:r>
      <w:r w:rsidR="00847C9F">
        <w:t xml:space="preserve">is </w:t>
      </w:r>
      <w:r w:rsidR="00847C9F">
        <w:rPr>
          <w:b/>
          <w:bCs/>
        </w:rPr>
        <w:t>true</w:t>
      </w:r>
      <w:r w:rsidR="00847C9F">
        <w:t xml:space="preserve"> or if </w:t>
      </w:r>
      <w:r w:rsidR="00847C9F">
        <w:rPr>
          <w:i/>
          <w:iCs/>
        </w:rPr>
        <w:t>direct</w:t>
      </w:r>
      <w:r w:rsidR="00847C9F">
        <w:t xml:space="preserve"> is </w:t>
      </w:r>
      <w:r w:rsidR="00847C9F">
        <w:rPr>
          <w:b/>
          <w:bCs/>
        </w:rPr>
        <w:t>true</w:t>
      </w:r>
      <w:r w:rsidR="00847C9F">
        <w:t xml:space="preserve"> and </w:t>
      </w:r>
      <w:r w:rsidR="00847C9F">
        <w:rPr>
          <w:i/>
          <w:iCs/>
        </w:rPr>
        <w:t>strictCaller</w:t>
      </w:r>
      <w:r w:rsidR="00847C9F">
        <w:t xml:space="preserve"> is </w:t>
      </w:r>
      <w:r w:rsidR="00847C9F">
        <w:rPr>
          <w:b/>
          <w:bCs/>
        </w:rPr>
        <w:t>true</w:t>
      </w:r>
      <w:r w:rsidR="00847C9F" w:rsidRPr="00E77497" w:rsidDel="00847C9F">
        <w:t xml:space="preserve"> </w:t>
      </w:r>
      <w:r w:rsidRPr="00E77497">
        <w:t>, then</w:t>
      </w:r>
    </w:p>
    <w:p w:rsidR="00E56428" w:rsidRPr="00E77497" w:rsidRDefault="00E56428" w:rsidP="00D658D1">
      <w:pPr>
        <w:pStyle w:val="Alg4"/>
        <w:numPr>
          <w:ilvl w:val="1"/>
          <w:numId w:val="1453"/>
        </w:numPr>
      </w:pPr>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w:t>
      </w:r>
      <w:r w:rsidR="00025779" w:rsidRPr="002021F3">
        <w:rPr>
          <w:i/>
          <w:iCs/>
        </w:rPr>
        <w:t>lexEnv</w:t>
      </w:r>
      <w:r w:rsidR="00025779" w:rsidRPr="00E77497">
        <w:t xml:space="preserve"> </w:t>
      </w:r>
      <w:r w:rsidRPr="00E77497">
        <w:t>as the argument.</w:t>
      </w:r>
    </w:p>
    <w:p w:rsidR="00E56428" w:rsidRPr="00E77497" w:rsidRDefault="009F5F1D" w:rsidP="00087C8F">
      <w:pPr>
        <w:pStyle w:val="Alg4"/>
        <w:numPr>
          <w:ilvl w:val="1"/>
          <w:numId w:val="1453"/>
        </w:numPr>
      </w:pPr>
      <w:r>
        <w:t>Let</w:t>
      </w:r>
      <w:r w:rsidR="00E56428" w:rsidRPr="00E77497">
        <w:t xml:space="preserve"> </w:t>
      </w:r>
      <w:r w:rsidR="00847C9F" w:rsidRPr="002021F3">
        <w:rPr>
          <w:i/>
          <w:iCs/>
        </w:rPr>
        <w:t>lexEnv</w:t>
      </w:r>
      <w:r w:rsidR="00847C9F" w:rsidRPr="00E77497">
        <w:t xml:space="preserve"> </w:t>
      </w:r>
      <w:r>
        <w:t>be</w:t>
      </w:r>
      <w:r w:rsidR="00E56428" w:rsidRPr="00E77497">
        <w:t xml:space="preserve"> </w:t>
      </w:r>
      <w:r w:rsidR="00E56428" w:rsidRPr="00E77497">
        <w:rPr>
          <w:i/>
        </w:rPr>
        <w:t>strictVarEnv</w:t>
      </w:r>
      <w:r w:rsidR="00E56428" w:rsidRPr="00E77497">
        <w:t>.</w:t>
      </w:r>
    </w:p>
    <w:p w:rsidR="002021F3" w:rsidRDefault="009F5F1D" w:rsidP="00087C8F">
      <w:pPr>
        <w:pStyle w:val="Alg4"/>
        <w:numPr>
          <w:ilvl w:val="1"/>
          <w:numId w:val="1453"/>
        </w:numPr>
      </w:pPr>
      <w:r>
        <w:t>let</w:t>
      </w:r>
      <w:r w:rsidR="00E56428" w:rsidRPr="00E77497">
        <w:t xml:space="preserve"> </w:t>
      </w:r>
      <w:r w:rsidR="00847C9F" w:rsidRPr="002021F3">
        <w:rPr>
          <w:i/>
          <w:iCs/>
        </w:rPr>
        <w:t>varEnv</w:t>
      </w:r>
      <w:r w:rsidR="00847C9F">
        <w:t xml:space="preserve"> </w:t>
      </w:r>
      <w:r>
        <w:t>be</w:t>
      </w:r>
      <w:r w:rsidR="00E56428" w:rsidRPr="00E77497">
        <w:t xml:space="preserve"> </w:t>
      </w:r>
      <w:r w:rsidR="00E56428" w:rsidRPr="00E77497">
        <w:rPr>
          <w:i/>
        </w:rPr>
        <w:t>strictVarEnv</w:t>
      </w:r>
      <w:r w:rsidR="00E56428" w:rsidRPr="00E77497">
        <w:t>.</w:t>
      </w:r>
    </w:p>
    <w:p w:rsidR="00E56428" w:rsidRPr="00E77497" w:rsidRDefault="0072112C" w:rsidP="00087C8F">
      <w:pPr>
        <w:pStyle w:val="Alg4"/>
        <w:numPr>
          <w:ilvl w:val="0"/>
          <w:numId w:val="1453"/>
        </w:numPr>
        <w:spacing w:after="240"/>
        <w:contextualSpacing/>
      </w:pPr>
      <w:r>
        <w:t xml:space="preserve">Let </w:t>
      </w:r>
      <w:r w:rsidRPr="005B7B04">
        <w:rPr>
          <w:i/>
          <w:iCs/>
        </w:rPr>
        <w:t>status</w:t>
      </w:r>
      <w:r>
        <w:t xml:space="preserve"> be the result of </w:t>
      </w:r>
      <w:r w:rsidRPr="005B7B04">
        <w:t>perform</w:t>
      </w:r>
      <w:r>
        <w:t>ing</w:t>
      </w:r>
      <w:r w:rsidRPr="00E77497">
        <w:t xml:space="preserve"> </w:t>
      </w:r>
      <w:r w:rsidR="00847C9F">
        <w:t xml:space="preserve">Eval </w:t>
      </w:r>
      <w:r w:rsidR="00E56428" w:rsidRPr="00E77497">
        <w:t>Declaration Instantiation as described in 10.5</w:t>
      </w:r>
      <w:r w:rsidR="00847C9F">
        <w:t>.5</w:t>
      </w:r>
      <w:r w:rsidR="00E56428" w:rsidRPr="00E77497">
        <w:t xml:space="preserve"> </w:t>
      </w:r>
      <w:r w:rsidR="00847C9F">
        <w:t xml:space="preserve">with </w:t>
      </w:r>
      <w:r w:rsidR="00847C9F">
        <w:rPr>
          <w:i/>
          <w:iCs/>
        </w:rPr>
        <w:t>script</w:t>
      </w:r>
      <w:r w:rsidR="00847C9F">
        <w:t xml:space="preserve">, </w:t>
      </w:r>
      <w:r w:rsidR="00847C9F" w:rsidRPr="002021F3">
        <w:rPr>
          <w:i/>
          <w:iCs/>
        </w:rPr>
        <w:t>varEnv</w:t>
      </w:r>
      <w:r w:rsidR="00847C9F">
        <w:t xml:space="preserve">, and </w:t>
      </w:r>
      <w:r w:rsidR="00847C9F" w:rsidRPr="002021F3">
        <w:rPr>
          <w:i/>
          <w:iCs/>
        </w:rPr>
        <w:t>lexEnv</w:t>
      </w:r>
      <w:r w:rsidR="00E56428" w:rsidRPr="00E77497">
        <w:t>.</w:t>
      </w:r>
    </w:p>
    <w:p w:rsidR="0072112C" w:rsidRDefault="0072112C" w:rsidP="00087C8F">
      <w:pPr>
        <w:pStyle w:val="Alg4"/>
        <w:numPr>
          <w:ilvl w:val="0"/>
          <w:numId w:val="1453"/>
        </w:numPr>
      </w:pPr>
      <w:r>
        <w:t>ReturnIfAbrupt(</w:t>
      </w:r>
      <w:r w:rsidRPr="005B7B04">
        <w:rPr>
          <w:i/>
          <w:iCs/>
        </w:rPr>
        <w:t>status</w:t>
      </w:r>
      <w:r>
        <w:t>).</w:t>
      </w:r>
    </w:p>
    <w:p w:rsidR="00CD38D5" w:rsidRPr="00E77497" w:rsidRDefault="00CD38D5" w:rsidP="00087C8F">
      <w:pPr>
        <w:pStyle w:val="Alg4"/>
        <w:numPr>
          <w:ilvl w:val="0"/>
          <w:numId w:val="1453"/>
        </w:numPr>
      </w:pPr>
      <w:r w:rsidRPr="00E77497">
        <w:lastRenderedPageBreak/>
        <w:t xml:space="preserve">Let </w:t>
      </w:r>
      <w:r>
        <w:rPr>
          <w:i/>
        </w:rPr>
        <w:t>eval</w:t>
      </w:r>
      <w:r w:rsidRPr="00E77497">
        <w:rPr>
          <w:i/>
        </w:rPr>
        <w:t>Cxt</w:t>
      </w:r>
      <w:r w:rsidRPr="00E77497">
        <w:t xml:space="preserve"> be a new </w:t>
      </w:r>
      <w:r>
        <w:t xml:space="preserve">ECMAScript code </w:t>
      </w:r>
      <w:r w:rsidRPr="00E77497">
        <w:t xml:space="preserve">execution context. </w:t>
      </w:r>
    </w:p>
    <w:p w:rsidR="00CD38D5" w:rsidRPr="00E77497" w:rsidRDefault="00CD38D5" w:rsidP="00087C8F">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w:t>
      </w:r>
      <w:r>
        <w:t xml:space="preserve">Realm </w:t>
      </w:r>
      <w:r w:rsidRPr="00E77497">
        <w:t xml:space="preserve"> to </w:t>
      </w:r>
      <w:r w:rsidR="009F5F1D" w:rsidRPr="00A01ED4">
        <w:rPr>
          <w:i/>
          <w:iCs/>
        </w:rPr>
        <w:t>evalRealm</w:t>
      </w:r>
      <w:r w:rsidRPr="00E77497">
        <w:t>.</w:t>
      </w:r>
    </w:p>
    <w:p w:rsidR="00CD38D5" w:rsidRPr="00E77497" w:rsidRDefault="00CD38D5" w:rsidP="00087C8F">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VariableEnvironment to </w:t>
      </w:r>
      <w:r w:rsidRPr="002021F3">
        <w:rPr>
          <w:i/>
          <w:iCs/>
        </w:rPr>
        <w:t>varEnv</w:t>
      </w:r>
      <w:r w:rsidRPr="00E77497">
        <w:t>.</w:t>
      </w:r>
    </w:p>
    <w:p w:rsidR="00CD38D5" w:rsidRPr="00E77497" w:rsidRDefault="00CD38D5" w:rsidP="00087C8F">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LexicalEnvironment to </w:t>
      </w:r>
      <w:r w:rsidRPr="002021F3">
        <w:rPr>
          <w:i/>
          <w:iCs/>
        </w:rPr>
        <w:t>lexEnv</w:t>
      </w:r>
      <w:r w:rsidRPr="00E77497">
        <w:t>.</w:t>
      </w:r>
    </w:p>
    <w:p w:rsidR="00CD38D5" w:rsidRDefault="00CD38D5" w:rsidP="00087C8F">
      <w:pPr>
        <w:pStyle w:val="Alg4"/>
        <w:numPr>
          <w:ilvl w:val="0"/>
          <w:numId w:val="1453"/>
        </w:numPr>
        <w:tabs>
          <w:tab w:val="left" w:pos="720"/>
        </w:tabs>
      </w:pPr>
      <w:r>
        <w:t>If there is a currently running execution context, suspend it.</w:t>
      </w:r>
    </w:p>
    <w:p w:rsidR="0072112C" w:rsidRDefault="00CD38D5" w:rsidP="00087C8F">
      <w:pPr>
        <w:pStyle w:val="Alg4"/>
        <w:numPr>
          <w:ilvl w:val="0"/>
          <w:numId w:val="1453"/>
        </w:numPr>
        <w:tabs>
          <w:tab w:val="left" w:pos="720"/>
        </w:tabs>
      </w:pPr>
      <w:r>
        <w:t xml:space="preserve">Push </w:t>
      </w:r>
      <w:r>
        <w:rPr>
          <w:i/>
        </w:rPr>
        <w:t>eval</w:t>
      </w:r>
      <w:r w:rsidRPr="00E77497">
        <w:rPr>
          <w:i/>
        </w:rPr>
        <w:t>Cxt</w:t>
      </w:r>
      <w:r w:rsidRPr="00E77497">
        <w:t xml:space="preserve"> </w:t>
      </w:r>
      <w:r>
        <w:t xml:space="preserve">on to the execution context stack; </w:t>
      </w:r>
      <w:r>
        <w:rPr>
          <w:i/>
        </w:rPr>
        <w:t>eval</w:t>
      </w:r>
      <w:r w:rsidRPr="00E77497">
        <w:rPr>
          <w:i/>
        </w:rPr>
        <w:t>Cxt</w:t>
      </w:r>
      <w:r w:rsidRPr="00E77497">
        <w:t xml:space="preserve"> </w:t>
      </w:r>
      <w:r>
        <w:t>is now the running</w:t>
      </w:r>
      <w:r w:rsidRPr="00E77497">
        <w:t xml:space="preserve"> </w:t>
      </w:r>
      <w:r>
        <w:t>execution context.</w:t>
      </w:r>
    </w:p>
    <w:p w:rsidR="004C02EF" w:rsidRPr="00E77497" w:rsidRDefault="004C02EF" w:rsidP="00087C8F">
      <w:pPr>
        <w:numPr>
          <w:ilvl w:val="0"/>
          <w:numId w:val="1453"/>
        </w:numPr>
        <w:spacing w:after="0"/>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w:t>
      </w:r>
      <w:r w:rsidR="0084788F" w:rsidRPr="00CD38D5">
        <w:rPr>
          <w:rFonts w:ascii="Times New Roman" w:hAnsi="Times New Roman"/>
          <w:i/>
          <w:iCs/>
        </w:rPr>
        <w:t>script</w:t>
      </w:r>
      <w:r w:rsidRPr="00E77497">
        <w:rPr>
          <w:rFonts w:ascii="Times New Roman" w:hAnsi="Times New Roman"/>
        </w:rPr>
        <w:t>.</w:t>
      </w:r>
    </w:p>
    <w:p w:rsidR="00CD38D5" w:rsidRDefault="00CD38D5" w:rsidP="00087C8F">
      <w:pPr>
        <w:pStyle w:val="Alg4"/>
        <w:numPr>
          <w:ilvl w:val="0"/>
          <w:numId w:val="1453"/>
        </w:numPr>
      </w:pPr>
      <w:bookmarkStart w:id="7963" w:name="_Toc382291597"/>
      <w:bookmarkStart w:id="7964" w:name="_Toc385672248"/>
      <w:bookmarkStart w:id="7965" w:name="_Toc393690352"/>
      <w:r>
        <w:t xml:space="preserve">Suspend </w:t>
      </w:r>
      <w:r>
        <w:rPr>
          <w:i/>
        </w:rPr>
        <w:t>eval</w:t>
      </w:r>
      <w:r w:rsidRPr="00E77497">
        <w:rPr>
          <w:i/>
        </w:rPr>
        <w:t>Cxt</w:t>
      </w:r>
      <w:r w:rsidRPr="00E77497">
        <w:t xml:space="preserve"> </w:t>
      </w:r>
      <w:r>
        <w:t>and remove it from the execution context stack.</w:t>
      </w:r>
    </w:p>
    <w:p w:rsidR="00CD38D5" w:rsidRPr="00E77497" w:rsidRDefault="00CD38D5" w:rsidP="00087C8F">
      <w:pPr>
        <w:pStyle w:val="Alg4"/>
        <w:numPr>
          <w:ilvl w:val="0"/>
          <w:numId w:val="1453"/>
        </w:numPr>
      </w:pPr>
      <w:r>
        <w:t xml:space="preserve">Resume the context that is now on the top of the execution context stack as the running execution context.  </w:t>
      </w:r>
    </w:p>
    <w:p w:rsidR="004C02EF" w:rsidRPr="00E77497" w:rsidRDefault="008A28B8" w:rsidP="00087C8F">
      <w:pPr>
        <w:numPr>
          <w:ilvl w:val="0"/>
          <w:numId w:val="1453"/>
        </w:numPr>
        <w:rPr>
          <w:rFonts w:ascii="Times New Roman" w:hAnsi="Times New Roman"/>
        </w:rPr>
      </w:pPr>
      <w:r>
        <w:rPr>
          <w:rFonts w:ascii="Times New Roman" w:hAnsi="Times New Roman"/>
        </w:rPr>
        <w:t>Return</w:t>
      </w:r>
      <w:r w:rsidR="004C02EF" w:rsidRPr="00E77497">
        <w:rPr>
          <w:rFonts w:ascii="Times New Roman" w:hAnsi="Times New Roman"/>
        </w:rPr>
        <w:t xml:space="preserve"> </w:t>
      </w:r>
      <w:r w:rsidR="004C02EF" w:rsidRPr="00E77497">
        <w:rPr>
          <w:rFonts w:ascii="Times New Roman" w:hAnsi="Times New Roman"/>
          <w:i/>
        </w:rPr>
        <w:t>result</w:t>
      </w:r>
      <w:r w:rsidR="004C02EF" w:rsidRPr="00E77497">
        <w:rPr>
          <w:rFonts w:ascii="Times New Roman" w:hAnsi="Times New Roman"/>
        </w:rPr>
        <w:t>.</w:t>
      </w:r>
    </w:p>
    <w:p w:rsidR="007E0164" w:rsidRPr="00250FC6" w:rsidRDefault="007E0164" w:rsidP="007E0164">
      <w:pPr>
        <w:rPr>
          <w:sz w:val="18"/>
        </w:rPr>
      </w:pPr>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rsidR="004C02EF" w:rsidRPr="00E77497" w:rsidRDefault="004C02EF" w:rsidP="00483C7C">
      <w:pPr>
        <w:pStyle w:val="Heading5"/>
      </w:pPr>
      <w:r w:rsidRPr="00E77497">
        <w:t>Direct Call to Eval</w:t>
      </w:r>
    </w:p>
    <w:p w:rsidR="004C02EF" w:rsidRPr="00E77497" w:rsidRDefault="004C02EF" w:rsidP="001F5235">
      <w:r w:rsidRPr="00E77497">
        <w:t xml:space="preserve">A direct call to the eval function is one that is expressed as a </w:t>
      </w:r>
      <w:r w:rsidRPr="00E77497">
        <w:rPr>
          <w:rFonts w:ascii="Times New Roman" w:hAnsi="Times New Roman"/>
          <w:i/>
        </w:rPr>
        <w:t>CallExpression</w:t>
      </w:r>
      <w:r w:rsidRPr="00E77497">
        <w:t xml:space="preserve"> that meets </w:t>
      </w:r>
      <w:r w:rsidR="001F5235">
        <w:t xml:space="preserve">all of </w:t>
      </w:r>
      <w:r w:rsidRPr="00E77497">
        <w:t>the following conditions:</w:t>
      </w:r>
    </w:p>
    <w:p w:rsidR="004C02EF" w:rsidRDefault="004C02EF" w:rsidP="00CF750A">
      <w:pPr>
        <w:pStyle w:val="ListParagraph"/>
        <w:numPr>
          <w:ilvl w:val="0"/>
          <w:numId w:val="1577"/>
        </w:numPr>
      </w:pPr>
      <w:r w:rsidRPr="00E77497">
        <w:t xml:space="preserve">The Reference that is the result of evaluating the </w:t>
      </w:r>
      <w:r w:rsidRPr="00CF750A">
        <w:rPr>
          <w:rFonts w:ascii="Times New Roman" w:hAnsi="Times New Roman"/>
          <w:i/>
        </w:rPr>
        <w:t>MemberExpression</w:t>
      </w:r>
      <w:r w:rsidRPr="00E77497">
        <w:t xml:space="preserve"> in the </w:t>
      </w:r>
      <w:r w:rsidRPr="00CF750A">
        <w:rPr>
          <w:rFonts w:ascii="Times New Roman" w:hAnsi="Times New Roman"/>
          <w:i/>
        </w:rPr>
        <w:t>CallExpression</w:t>
      </w:r>
      <w:r w:rsidRPr="00E77497">
        <w:t xml:space="preserve"> has an environment record as its base value and its reference name is </w:t>
      </w:r>
      <w:r w:rsidRPr="00CF750A">
        <w:rPr>
          <w:rFonts w:ascii="Courier New" w:hAnsi="Courier New" w:cs="Courier New"/>
        </w:rPr>
        <w:t>"</w:t>
      </w:r>
      <w:r w:rsidRPr="00CF750A">
        <w:rPr>
          <w:rFonts w:ascii="Courier New" w:hAnsi="Courier New" w:cs="Courier New"/>
          <w:b/>
        </w:rPr>
        <w:t>eval</w:t>
      </w:r>
      <w:r w:rsidRPr="00CF750A">
        <w:rPr>
          <w:rFonts w:ascii="Courier New" w:hAnsi="Courier New" w:cs="Courier New"/>
        </w:rPr>
        <w:t>"</w:t>
      </w:r>
      <w:r w:rsidRPr="00E77497">
        <w:t>.</w:t>
      </w:r>
    </w:p>
    <w:p w:rsidR="001F5235" w:rsidRPr="00E77497" w:rsidRDefault="001F5235" w:rsidP="00CF750A">
      <w:pPr>
        <w:pStyle w:val="ListParagraph"/>
        <w:numPr>
          <w:ilvl w:val="0"/>
          <w:numId w:val="1577"/>
        </w:numPr>
      </w:pPr>
      <w:r>
        <w:t xml:space="preserve">If the base value of the Reference has </w:t>
      </w:r>
      <w:r w:rsidRPr="00CF750A">
        <w:rPr>
          <w:rFonts w:asciiTheme="majorBidi" w:hAnsiTheme="majorBidi" w:cstheme="majorBidi"/>
          <w:b/>
          <w:bCs/>
        </w:rPr>
        <w:t>true</w:t>
      </w:r>
      <w:r>
        <w:t xml:space="preserve"> as its </w:t>
      </w:r>
      <w:r w:rsidRPr="00CF750A">
        <w:rPr>
          <w:rFonts w:asciiTheme="majorBidi" w:hAnsiTheme="majorBidi" w:cstheme="majorBidi"/>
          <w:i/>
          <w:iCs/>
        </w:rPr>
        <w:t>withEnvironment</w:t>
      </w:r>
      <w:r>
        <w:t xml:space="preserve"> value, then its binding object is an object that uses the ordinary definition of the [[Invoke]] internal method (</w:t>
      </w:r>
      <w:r>
        <w:fldChar w:fldCharType="begin"/>
      </w:r>
      <w:r>
        <w:instrText xml:space="preserve"> REF _Ref364698097 \r \h </w:instrText>
      </w:r>
      <w:r>
        <w:fldChar w:fldCharType="separate"/>
      </w:r>
      <w:r w:rsidR="008A4301">
        <w:rPr>
          <w:cs/>
        </w:rPr>
        <w:t>‎</w:t>
      </w:r>
      <w:r w:rsidR="008A4301">
        <w:t>8.3.11</w:t>
      </w:r>
      <w:r>
        <w:fldChar w:fldCharType="end"/>
      </w:r>
      <w:r>
        <w:t>)</w:t>
      </w:r>
    </w:p>
    <w:p w:rsidR="004C02EF" w:rsidRPr="00E77497" w:rsidRDefault="004C02EF" w:rsidP="00CF750A">
      <w:pPr>
        <w:pStyle w:val="ListParagraph"/>
        <w:numPr>
          <w:ilvl w:val="0"/>
          <w:numId w:val="1577"/>
        </w:numPr>
      </w:pPr>
      <w:r w:rsidRPr="00E77497">
        <w:t xml:space="preserve">The result of calling the abstract operation GetValue with that Reference as the argument is the standard built-in function defined in </w:t>
      </w:r>
      <w:r w:rsidR="00CF750A">
        <w:fldChar w:fldCharType="begin"/>
      </w:r>
      <w:r w:rsidR="00CF750A">
        <w:instrText xml:space="preserve"> REF _Ref449966832 \r \h </w:instrText>
      </w:r>
      <w:r w:rsidR="00CF750A">
        <w:fldChar w:fldCharType="separate"/>
      </w:r>
      <w:r w:rsidR="008A4301">
        <w:rPr>
          <w:cs/>
        </w:rPr>
        <w:t>‎</w:t>
      </w:r>
      <w:r w:rsidR="008A4301">
        <w:t>15.1.2.1</w:t>
      </w:r>
      <w:r w:rsidR="00CF750A">
        <w:fldChar w:fldCharType="end"/>
      </w:r>
      <w:r w:rsidRPr="00E77497">
        <w:t>.</w:t>
      </w:r>
    </w:p>
    <w:p w:rsidR="004C02EF" w:rsidRPr="00C7794D" w:rsidRDefault="004C02EF" w:rsidP="00D148E9">
      <w:pPr>
        <w:pStyle w:val="Heading4"/>
      </w:pPr>
      <w:bookmarkStart w:id="7966" w:name="_Ref457709041"/>
      <w:r w:rsidRPr="00E77497">
        <w:t>parseInt (string , radix</w:t>
      </w:r>
      <w:bookmarkEnd w:id="7963"/>
      <w:bookmarkEnd w:id="7964"/>
      <w:bookmarkEnd w:id="7965"/>
      <w:r w:rsidRPr="00E77497">
        <w:t>)</w:t>
      </w:r>
      <w:bookmarkEnd w:id="7966"/>
    </w:p>
    <w:p w:rsidR="004C02EF" w:rsidRPr="00E77497" w:rsidRDefault="004C02EF" w:rsidP="004C02EF">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rsidR="004C02EF" w:rsidRPr="00E77497" w:rsidRDefault="004C02EF" w:rsidP="004C02EF">
      <w:r w:rsidRPr="00E77497">
        <w:t xml:space="preserve">When the </w:t>
      </w:r>
      <w:r w:rsidRPr="00E77497">
        <w:rPr>
          <w:rFonts w:ascii="Courier New" w:hAnsi="Courier New"/>
          <w:b/>
        </w:rPr>
        <w:t>parseInt</w:t>
      </w:r>
      <w:r w:rsidRPr="00E77497">
        <w:t xml:space="preserve"> function is called, the following steps are taken:</w:t>
      </w:r>
    </w:p>
    <w:p w:rsidR="004C02EF" w:rsidRPr="00E77497" w:rsidRDefault="004C02EF" w:rsidP="00C47E7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rsidR="005D4B87" w:rsidRDefault="005D4B87" w:rsidP="00C47E72">
      <w:pPr>
        <w:pStyle w:val="M4"/>
        <w:numPr>
          <w:ilvl w:val="0"/>
          <w:numId w:val="155"/>
        </w:numPr>
        <w:tabs>
          <w:tab w:val="num" w:pos="1721"/>
        </w:tabs>
        <w:spacing w:after="0"/>
      </w:pPr>
      <w:r>
        <w:t>ReturnIfAbrupt(</w:t>
      </w:r>
      <w:r w:rsidRPr="005D4B87">
        <w:rPr>
          <w:i/>
        </w:rPr>
        <w:t>string</w:t>
      </w:r>
      <w:r>
        <w:t>).</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sign</w:t>
      </w:r>
      <w:r w:rsidRPr="00E77497">
        <w:t xml:space="preserve"> be 1.</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rsidR="005D4B87" w:rsidRDefault="005D4B87" w:rsidP="005D4B87">
      <w:pPr>
        <w:pStyle w:val="M4"/>
        <w:numPr>
          <w:ilvl w:val="0"/>
          <w:numId w:val="155"/>
        </w:numPr>
        <w:tabs>
          <w:tab w:val="num" w:pos="1721"/>
        </w:tabs>
        <w:spacing w:after="0"/>
      </w:pPr>
      <w:r>
        <w:t>ReturnIfAbrupt(</w:t>
      </w:r>
      <w:r>
        <w:rPr>
          <w:i/>
        </w:rPr>
        <w:t>R</w:t>
      </w:r>
      <w:r>
        <w:t>).</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rsidR="004C02EF" w:rsidRPr="00E77497" w:rsidRDefault="004C02EF" w:rsidP="00BE1C30">
      <w:pPr>
        <w:pStyle w:val="M4"/>
        <w:numPr>
          <w:ilvl w:val="0"/>
          <w:numId w:val="155"/>
        </w:numPr>
        <w:tabs>
          <w:tab w:val="num" w:pos="1721"/>
        </w:tabs>
        <w:spacing w:after="0"/>
      </w:pPr>
      <w:r w:rsidRPr="00E77497">
        <w:t xml:space="preserve">Else </w:t>
      </w:r>
      <w:r w:rsidRPr="00E77497">
        <w:rPr>
          <w:i/>
        </w:rPr>
        <w:t>R</w:t>
      </w:r>
      <w:r w:rsidRPr="00E77497">
        <w:t xml:space="preserve"> = 0</w:t>
      </w:r>
      <w:r w:rsidR="00BE1C30" w:rsidRPr="00E77497">
        <w:t>,</w:t>
      </w:r>
    </w:p>
    <w:p w:rsidR="004C02EF" w:rsidRPr="00E77497" w:rsidRDefault="004C02EF" w:rsidP="00C47E72">
      <w:pPr>
        <w:pStyle w:val="M4"/>
        <w:numPr>
          <w:ilvl w:val="1"/>
          <w:numId w:val="155"/>
        </w:numPr>
        <w:spacing w:after="0"/>
      </w:pPr>
      <w:r w:rsidRPr="00E77497">
        <w:t xml:space="preserve">Let </w:t>
      </w:r>
      <w:r w:rsidRPr="00E77497">
        <w:rPr>
          <w:i/>
        </w:rPr>
        <w:t>R</w:t>
      </w:r>
      <w:r w:rsidRPr="00E77497">
        <w:t xml:space="preserve"> = 10.</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rsidR="004C02EF" w:rsidRPr="00E77497" w:rsidRDefault="004C02EF" w:rsidP="00C47E7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rsidR="004C02EF" w:rsidRPr="00E77497" w:rsidRDefault="004C02EF" w:rsidP="00C47E72">
      <w:pPr>
        <w:pStyle w:val="M4"/>
        <w:numPr>
          <w:ilvl w:val="0"/>
          <w:numId w:val="155"/>
        </w:numPr>
        <w:tabs>
          <w:tab w:val="num" w:pos="1721"/>
        </w:tabs>
        <w:spacing w:after="0"/>
      </w:pPr>
      <w:r w:rsidRPr="00E77497">
        <w:lastRenderedPageBreak/>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rsidR="004C02EF" w:rsidRPr="00E77497" w:rsidRDefault="004C02EF" w:rsidP="00C47E7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rsidR="004C02EF" w:rsidRPr="00E77497" w:rsidRDefault="004C02EF" w:rsidP="004C02EF">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rsidR="004C02EF" w:rsidRPr="00E77497" w:rsidRDefault="004C02EF" w:rsidP="00D148E9">
      <w:pPr>
        <w:pStyle w:val="Heading4"/>
      </w:pPr>
      <w:bookmarkStart w:id="7967" w:name="_Toc382291598"/>
      <w:bookmarkStart w:id="7968" w:name="_Toc385672249"/>
      <w:bookmarkStart w:id="7969" w:name="_Toc393690353"/>
      <w:bookmarkStart w:id="7970" w:name="_Ref451680264"/>
      <w:r w:rsidRPr="00E77497">
        <w:t>parseFloat (string</w:t>
      </w:r>
      <w:bookmarkEnd w:id="7967"/>
      <w:bookmarkEnd w:id="7968"/>
      <w:bookmarkEnd w:id="7969"/>
      <w:r w:rsidRPr="00E77497">
        <w:t>)</w:t>
      </w:r>
      <w:bookmarkStart w:id="7971" w:name="_Toc382291599"/>
      <w:bookmarkStart w:id="7972" w:name="_Toc385672250"/>
      <w:bookmarkEnd w:id="7970"/>
    </w:p>
    <w:p w:rsidR="004C02EF" w:rsidRPr="00E77497" w:rsidRDefault="004C02EF" w:rsidP="004C02E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rsidR="004C02EF" w:rsidRPr="00E77497" w:rsidRDefault="004C02EF" w:rsidP="004C02EF">
      <w:r w:rsidRPr="00E77497">
        <w:t xml:space="preserve">When the </w:t>
      </w:r>
      <w:r w:rsidRPr="00E77497">
        <w:rPr>
          <w:rFonts w:ascii="Courier New" w:hAnsi="Courier New"/>
          <w:b/>
        </w:rPr>
        <w:t>parseFloat</w:t>
      </w:r>
      <w:r w:rsidRPr="00E77497">
        <w:t xml:space="preserve"> function is called, the following steps are taken:</w:t>
      </w:r>
    </w:p>
    <w:p w:rsidR="004C02EF" w:rsidRPr="00E77497" w:rsidRDefault="004C02EF" w:rsidP="00C47E72">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rsidR="005D4B87" w:rsidRDefault="005D4B87" w:rsidP="00366B37">
      <w:pPr>
        <w:pStyle w:val="M4"/>
        <w:numPr>
          <w:ilvl w:val="0"/>
          <w:numId w:val="156"/>
        </w:numPr>
        <w:tabs>
          <w:tab w:val="num" w:pos="1721"/>
        </w:tabs>
        <w:spacing w:after="0"/>
      </w:pPr>
      <w:r>
        <w:t>ReturnIfAbrupt(</w:t>
      </w:r>
      <w:r w:rsidR="00366B37" w:rsidRPr="00E77497">
        <w:rPr>
          <w:i/>
        </w:rPr>
        <w:t>inputString</w:t>
      </w:r>
      <w:r>
        <w:t>).</w:t>
      </w:r>
    </w:p>
    <w:p w:rsidR="004C02EF" w:rsidRPr="00E77497" w:rsidRDefault="004C02EF" w:rsidP="00C47E72">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rsidR="004C02EF" w:rsidRPr="00E77497" w:rsidRDefault="004C02EF" w:rsidP="00C47E72">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9.3.1), return </w:t>
      </w:r>
      <w:r w:rsidRPr="00E77497">
        <w:rPr>
          <w:b/>
        </w:rPr>
        <w:t>NaN</w:t>
      </w:r>
      <w:r w:rsidRPr="00E77497">
        <w:t>.</w:t>
      </w:r>
    </w:p>
    <w:p w:rsidR="004C02EF" w:rsidRPr="00E77497" w:rsidRDefault="004C02EF" w:rsidP="00C47E72">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rsidR="004C02EF" w:rsidRPr="00E77497" w:rsidRDefault="004C02EF" w:rsidP="00C47E72">
      <w:pPr>
        <w:pStyle w:val="M4"/>
        <w:numPr>
          <w:ilvl w:val="0"/>
          <w:numId w:val="156"/>
        </w:numPr>
        <w:tabs>
          <w:tab w:val="num" w:pos="1721"/>
        </w:tabs>
      </w:pPr>
      <w:r w:rsidRPr="00E77497">
        <w:t xml:space="preserve">Return the Number value for the MV of </w:t>
      </w:r>
      <w:r w:rsidRPr="00E77497">
        <w:rPr>
          <w:i/>
        </w:rPr>
        <w:t>numberString</w:t>
      </w:r>
      <w:r w:rsidRPr="00E77497">
        <w:t>.</w:t>
      </w:r>
    </w:p>
    <w:p w:rsidR="004C02EF" w:rsidRPr="00E77497" w:rsidRDefault="004C02EF" w:rsidP="004C02E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bookmarkStart w:id="7973" w:name="_Toc393690354"/>
    </w:p>
    <w:p w:rsidR="004C02EF" w:rsidRPr="00E77497" w:rsidRDefault="004C02EF" w:rsidP="00D148E9">
      <w:pPr>
        <w:pStyle w:val="Heading4"/>
      </w:pPr>
      <w:bookmarkStart w:id="7974" w:name="_Toc385672252"/>
      <w:bookmarkStart w:id="7975" w:name="_Toc393690356"/>
      <w:bookmarkStart w:id="7976" w:name="_Ref364347326"/>
      <w:bookmarkEnd w:id="7971"/>
      <w:bookmarkEnd w:id="7972"/>
      <w:bookmarkEnd w:id="7973"/>
      <w:r w:rsidRPr="00E77497">
        <w:t>isNaN (number</w:t>
      </w:r>
      <w:bookmarkEnd w:id="7974"/>
      <w:bookmarkEnd w:id="7975"/>
      <w:r w:rsidRPr="00E77497">
        <w:t>)</w:t>
      </w:r>
      <w:bookmarkEnd w:id="7976"/>
    </w:p>
    <w:p w:rsidR="004C02EF" w:rsidRPr="00E77497" w:rsidRDefault="004C02EF" w:rsidP="004C02E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bookmarkStart w:id="7977" w:name="_Toc385672253"/>
      <w:bookmarkStart w:id="7978" w:name="_Toc393690357"/>
    </w:p>
    <w:p w:rsidR="005D4B87" w:rsidRDefault="005D4B87" w:rsidP="00C47E72">
      <w:pPr>
        <w:pStyle w:val="Alg4"/>
        <w:numPr>
          <w:ilvl w:val="0"/>
          <w:numId w:val="158"/>
        </w:numPr>
      </w:pPr>
      <w:r>
        <w:t xml:space="preserve">Let </w:t>
      </w:r>
      <w:r w:rsidRPr="005D4B87">
        <w:rPr>
          <w:i/>
        </w:rPr>
        <w:t>num</w:t>
      </w:r>
      <w:r>
        <w:t xml:space="preserve"> be ToNumber(</w:t>
      </w:r>
      <w:r w:rsidRPr="00E77497">
        <w:rPr>
          <w:i/>
        </w:rPr>
        <w:t>number</w:t>
      </w:r>
      <w:r>
        <w:t>).</w:t>
      </w:r>
    </w:p>
    <w:p w:rsidR="005D4B87" w:rsidRDefault="005D4B87" w:rsidP="005D4B87">
      <w:pPr>
        <w:pStyle w:val="M4"/>
        <w:numPr>
          <w:ilvl w:val="0"/>
          <w:numId w:val="158"/>
        </w:numPr>
        <w:tabs>
          <w:tab w:val="num" w:pos="1721"/>
        </w:tabs>
        <w:spacing w:after="0"/>
      </w:pPr>
      <w:r>
        <w:t>ReturnIfAbrupt(</w:t>
      </w:r>
      <w:r>
        <w:rPr>
          <w:i/>
        </w:rPr>
        <w:t>num</w:t>
      </w:r>
      <w:r>
        <w:t>).</w:t>
      </w:r>
    </w:p>
    <w:p w:rsidR="004C02EF" w:rsidRPr="00E77497" w:rsidRDefault="004C02EF" w:rsidP="00C47E72">
      <w:pPr>
        <w:pStyle w:val="Alg4"/>
        <w:numPr>
          <w:ilvl w:val="0"/>
          <w:numId w:val="158"/>
        </w:numPr>
      </w:pPr>
      <w:r w:rsidRPr="00E77497">
        <w:t xml:space="preserve">If </w:t>
      </w:r>
      <w:r w:rsidR="005D4B87" w:rsidRPr="005D4B87">
        <w:rPr>
          <w:i/>
        </w:rPr>
        <w:t>num</w:t>
      </w:r>
      <w:r w:rsidRPr="00E77497">
        <w:t xml:space="preserve"> is </w:t>
      </w:r>
      <w:r w:rsidRPr="00E77497">
        <w:rPr>
          <w:b/>
        </w:rPr>
        <w:t>NaN</w:t>
      </w:r>
      <w:r w:rsidRPr="00E77497">
        <w:t xml:space="preserve">, return </w:t>
      </w:r>
      <w:r w:rsidRPr="00E77497">
        <w:rPr>
          <w:b/>
        </w:rPr>
        <w:t>true</w:t>
      </w:r>
      <w:r w:rsidRPr="00E77497">
        <w:t>.</w:t>
      </w:r>
    </w:p>
    <w:p w:rsidR="004C02EF" w:rsidRPr="00E77497" w:rsidRDefault="004C02EF" w:rsidP="00C47E72">
      <w:pPr>
        <w:pStyle w:val="Alg4"/>
        <w:numPr>
          <w:ilvl w:val="0"/>
          <w:numId w:val="158"/>
        </w:numPr>
        <w:spacing w:after="120"/>
      </w:pPr>
      <w:r w:rsidRPr="00E77497">
        <w:t xml:space="preserve">Otherwise, return </w:t>
      </w:r>
      <w:r w:rsidRPr="00E77497">
        <w:rPr>
          <w:b/>
        </w:rPr>
        <w:t>false</w:t>
      </w:r>
      <w:r w:rsidRPr="00E77497">
        <w:t>.</w:t>
      </w:r>
    </w:p>
    <w:p w:rsidR="004C02EF" w:rsidRPr="00E77497" w:rsidRDefault="004C02EF" w:rsidP="004C02E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rsidR="004C02EF" w:rsidRPr="00E77497" w:rsidRDefault="004C02EF" w:rsidP="00D148E9">
      <w:pPr>
        <w:pStyle w:val="Heading4"/>
      </w:pPr>
      <w:r w:rsidRPr="00E77497">
        <w:t>isFinite (number</w:t>
      </w:r>
      <w:bookmarkEnd w:id="7977"/>
      <w:bookmarkEnd w:id="7978"/>
      <w:r w:rsidRPr="00E77497">
        <w:t>)</w:t>
      </w:r>
    </w:p>
    <w:p w:rsidR="004C02EF" w:rsidRPr="00E77497" w:rsidRDefault="004C02EF" w:rsidP="004C02E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bookmarkStart w:id="7979" w:name="_Toc393690358"/>
      <w:bookmarkStart w:id="7980" w:name="_Toc382212249"/>
      <w:bookmarkStart w:id="7981" w:name="_Toc382212812"/>
      <w:bookmarkStart w:id="7982" w:name="_Toc382291601"/>
      <w:bookmarkStart w:id="7983" w:name="_Toc385672254"/>
    </w:p>
    <w:p w:rsidR="005D4B87" w:rsidRDefault="005D4B87" w:rsidP="005D4B87">
      <w:pPr>
        <w:pStyle w:val="Alg4"/>
        <w:numPr>
          <w:ilvl w:val="0"/>
          <w:numId w:val="157"/>
        </w:numPr>
      </w:pPr>
      <w:bookmarkStart w:id="7984" w:name="_Ref456003831"/>
      <w:bookmarkStart w:id="7985" w:name="_Toc472818905"/>
      <w:bookmarkStart w:id="7986" w:name="_Toc235503483"/>
      <w:r>
        <w:t xml:space="preserve">Let </w:t>
      </w:r>
      <w:r w:rsidRPr="005D4B87">
        <w:rPr>
          <w:i/>
        </w:rPr>
        <w:t>num</w:t>
      </w:r>
      <w:r>
        <w:t xml:space="preserve"> be ToNumber(</w:t>
      </w:r>
      <w:r w:rsidRPr="00E77497">
        <w:rPr>
          <w:i/>
        </w:rPr>
        <w:t>number</w:t>
      </w:r>
      <w:r>
        <w:t>).</w:t>
      </w:r>
    </w:p>
    <w:p w:rsidR="005D4B87" w:rsidRDefault="005D4B87" w:rsidP="005D4B87">
      <w:pPr>
        <w:pStyle w:val="M4"/>
        <w:numPr>
          <w:ilvl w:val="0"/>
          <w:numId w:val="157"/>
        </w:numPr>
        <w:tabs>
          <w:tab w:val="num" w:pos="1721"/>
        </w:tabs>
        <w:spacing w:after="0"/>
      </w:pPr>
      <w:r>
        <w:t>ReturnIfAbrupt(</w:t>
      </w:r>
      <w:r>
        <w:rPr>
          <w:i/>
        </w:rPr>
        <w:t>num</w:t>
      </w:r>
      <w:r>
        <w:t>).</w:t>
      </w:r>
    </w:p>
    <w:p w:rsidR="004C02EF" w:rsidRPr="006B6D0A" w:rsidRDefault="004C02EF" w:rsidP="00891630">
      <w:pPr>
        <w:pStyle w:val="Alg4"/>
        <w:numPr>
          <w:ilvl w:val="0"/>
          <w:numId w:val="157"/>
        </w:numPr>
      </w:pPr>
      <w:r w:rsidRPr="00E77497">
        <w:t xml:space="preserve">If </w:t>
      </w:r>
      <w:r w:rsidRPr="00E77497">
        <w:rPr>
          <w:i/>
        </w:rPr>
        <w:t>num</w:t>
      </w:r>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rsidR="004C02EF" w:rsidRPr="00E65A34" w:rsidRDefault="004C02EF" w:rsidP="00C47E72">
      <w:pPr>
        <w:pStyle w:val="Alg4"/>
        <w:numPr>
          <w:ilvl w:val="0"/>
          <w:numId w:val="157"/>
        </w:numPr>
        <w:spacing w:after="120"/>
      </w:pPr>
      <w:r w:rsidRPr="006B6D0A">
        <w:t xml:space="preserve">Otherwise, return </w:t>
      </w:r>
      <w:r w:rsidRPr="006B6D0A">
        <w:rPr>
          <w:b/>
        </w:rPr>
        <w:t>true</w:t>
      </w:r>
      <w:r w:rsidRPr="00E65A34">
        <w:t>.</w:t>
      </w:r>
    </w:p>
    <w:p w:rsidR="004C02EF" w:rsidRPr="00546435" w:rsidRDefault="004C02EF" w:rsidP="00D148E9">
      <w:pPr>
        <w:pStyle w:val="Heading3"/>
      </w:pPr>
      <w:bookmarkStart w:id="7987" w:name="_Toc241509258"/>
      <w:bookmarkStart w:id="7988" w:name="_Toc244416745"/>
      <w:bookmarkStart w:id="7989" w:name="_Toc276631109"/>
      <w:bookmarkStart w:id="7990" w:name="_Toc364935212"/>
      <w:r w:rsidRPr="00546435">
        <w:t>URI Handling Function Properties</w:t>
      </w:r>
      <w:bookmarkEnd w:id="7984"/>
      <w:bookmarkEnd w:id="7985"/>
      <w:bookmarkEnd w:id="7986"/>
      <w:bookmarkEnd w:id="7987"/>
      <w:bookmarkEnd w:id="7988"/>
      <w:bookmarkEnd w:id="7989"/>
      <w:bookmarkEnd w:id="7990"/>
    </w:p>
    <w:p w:rsidR="004C02EF" w:rsidRPr="00A67AF2" w:rsidRDefault="004C02EF" w:rsidP="004C02EF">
      <w:pPr>
        <w:rPr>
          <w:rFonts w:ascii="Times New Roman" w:hAnsi="Times New Roman"/>
        </w:rPr>
      </w:pPr>
      <w:r w:rsidRPr="00A67AF2">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rsidR="004C02EF" w:rsidRPr="00E77497" w:rsidRDefault="004C02EF" w:rsidP="004C02EF">
      <w:pPr>
        <w:pStyle w:val="Note"/>
      </w:pPr>
      <w:r w:rsidRPr="00A67AF2">
        <w:lastRenderedPageBreak/>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rsidR="004C02EF" w:rsidRPr="00E77497" w:rsidRDefault="004C02EF" w:rsidP="004C02EF">
      <w:r w:rsidRPr="00E77497">
        <w:t>A URI is composed of a sequence of components separated by component separators. The general form is:</w:t>
      </w:r>
    </w:p>
    <w:p w:rsidR="004C02EF" w:rsidRPr="00E77497" w:rsidRDefault="004C02EF" w:rsidP="004C02EF">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rsidR="004C02EF" w:rsidRPr="00E77497" w:rsidRDefault="004C02EF" w:rsidP="004C02EF">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rsidR="004C02EF" w:rsidRPr="00E77497" w:rsidRDefault="004C02EF" w:rsidP="004C02EF">
      <w:r w:rsidRPr="00E77497">
        <w:t>The following lexical grammar specifies the form of encoded URIs.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uri </w:t>
      </w:r>
      <w:r w:rsidRPr="00E77497">
        <w:rPr>
          <w:rFonts w:ascii="Arial" w:hAnsi="Arial"/>
          <w:b/>
          <w:i w:val="0"/>
        </w:rPr>
        <w:t>:::</w:t>
      </w:r>
    </w:p>
    <w:p w:rsidR="004C02EF" w:rsidRPr="00E77497" w:rsidRDefault="004C02EF" w:rsidP="004C02EF">
      <w:pPr>
        <w:pStyle w:val="SyntaxDefinition"/>
      </w:pPr>
      <w:r w:rsidRPr="00E77497">
        <w:t>uriCharacters</w:t>
      </w:r>
      <w:r w:rsidRPr="00E77497">
        <w:rPr>
          <w:rFonts w:ascii="Arial" w:hAnsi="Arial" w:cs="Arial"/>
          <w:i w:val="0"/>
          <w:vertAlign w:val="subscript"/>
        </w:rPr>
        <w:t>opt</w:t>
      </w:r>
    </w:p>
    <w:p w:rsidR="004C02EF" w:rsidRPr="00E77497" w:rsidRDefault="004C02EF" w:rsidP="004C02EF">
      <w:pPr>
        <w:pStyle w:val="SyntaxRule"/>
      </w:pPr>
      <w:r w:rsidRPr="00E77497">
        <w:t xml:space="preserve">uriCharacters </w:t>
      </w:r>
      <w:r w:rsidRPr="00E77497">
        <w:rPr>
          <w:rFonts w:ascii="Arial" w:hAnsi="Arial"/>
          <w:b/>
          <w:i w:val="0"/>
        </w:rPr>
        <w:t>:::</w:t>
      </w:r>
    </w:p>
    <w:p w:rsidR="004C02EF" w:rsidRPr="00E77497" w:rsidRDefault="004C02EF" w:rsidP="004C02EF">
      <w:pPr>
        <w:pStyle w:val="SyntaxDefinition"/>
      </w:pPr>
      <w:r w:rsidRPr="00E77497">
        <w:t>uriCharacter uriCharacters</w:t>
      </w:r>
      <w:r w:rsidRPr="00E77497">
        <w:rPr>
          <w:rFonts w:ascii="Arial" w:hAnsi="Arial" w:cs="Arial"/>
          <w:i w:val="0"/>
          <w:vertAlign w:val="subscript"/>
        </w:rPr>
        <w:t>opt</w:t>
      </w:r>
    </w:p>
    <w:p w:rsidR="004C02EF" w:rsidRPr="00E77497" w:rsidRDefault="004C02EF" w:rsidP="004C02EF">
      <w:pPr>
        <w:pStyle w:val="SyntaxRule"/>
      </w:pPr>
      <w:r w:rsidRPr="00E77497">
        <w:t xml:space="preserve">uriCharacter </w:t>
      </w:r>
      <w:r w:rsidRPr="00E77497">
        <w:rPr>
          <w:rFonts w:ascii="Arial" w:hAnsi="Arial"/>
          <w:b/>
          <w:i w:val="0"/>
        </w:rPr>
        <w:t>:::</w:t>
      </w:r>
    </w:p>
    <w:p w:rsidR="004C02EF" w:rsidRPr="00E77497" w:rsidRDefault="004C02EF" w:rsidP="004C02EF">
      <w:pPr>
        <w:pStyle w:val="SyntaxDefinition"/>
      </w:pPr>
      <w:r w:rsidRPr="00E77497">
        <w:t>uriReserved</w:t>
      </w:r>
      <w:r w:rsidRPr="00E77497">
        <w:br/>
        <w:t>uriUnescaped</w:t>
      </w:r>
      <w:r w:rsidRPr="00E77497">
        <w:br/>
        <w:t>uriEscaped</w:t>
      </w:r>
    </w:p>
    <w:p w:rsidR="004C02EF" w:rsidRPr="00E77497" w:rsidRDefault="004C02EF" w:rsidP="004C02EF">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  ?  :  @  &amp;  =  +  $  ,</w:t>
      </w:r>
    </w:p>
    <w:p w:rsidR="004C02EF" w:rsidRPr="00E77497" w:rsidRDefault="004C02EF" w:rsidP="004C02EF">
      <w:pPr>
        <w:pStyle w:val="SyntaxRule"/>
      </w:pPr>
      <w:r w:rsidRPr="00E77497">
        <w:t xml:space="preserve">uriUnescaped </w:t>
      </w:r>
      <w:r w:rsidRPr="00E77497">
        <w:rPr>
          <w:rFonts w:ascii="Arial" w:hAnsi="Arial"/>
          <w:b/>
          <w:i w:val="0"/>
        </w:rPr>
        <w:t>:::</w:t>
      </w:r>
    </w:p>
    <w:p w:rsidR="004C02EF" w:rsidRPr="00E77497" w:rsidRDefault="004C02EF" w:rsidP="004C02EF">
      <w:pPr>
        <w:pStyle w:val="SyntaxDefinition"/>
      </w:pPr>
      <w:r w:rsidRPr="00E77497">
        <w:t>uriAlpha</w:t>
      </w:r>
      <w:r w:rsidRPr="00E77497">
        <w:br/>
        <w:t>DecimalDigit</w:t>
      </w:r>
      <w:r w:rsidRPr="00E77497">
        <w:br/>
        <w:t>uriMark</w:t>
      </w:r>
    </w:p>
    <w:p w:rsidR="004C02EF" w:rsidRPr="00E77497" w:rsidRDefault="004C02EF" w:rsidP="004C02EF">
      <w:pPr>
        <w:pStyle w:val="SyntaxRule"/>
      </w:pPr>
      <w:r w:rsidRPr="00E77497">
        <w:t xml:space="preserve">uriEscaped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HexDigit HexDigit</w:t>
      </w:r>
    </w:p>
    <w:p w:rsidR="004C02EF" w:rsidRPr="00E77497" w:rsidRDefault="004C02EF" w:rsidP="004C02EF">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4C02EF" w:rsidRPr="00E77497" w:rsidRDefault="004C02EF" w:rsidP="004C02EF">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_  .  !  ~  *  '  (  )</w:t>
      </w:r>
    </w:p>
    <w:p w:rsidR="004C02EF" w:rsidRPr="00E77497" w:rsidRDefault="004C02EF" w:rsidP="004C02EF">
      <w:pPr>
        <w:pStyle w:val="Note"/>
      </w:pPr>
      <w:r w:rsidRPr="00E77497">
        <w:t>NOTE</w:t>
      </w:r>
      <w:r w:rsidRPr="00E77497">
        <w:tab/>
        <w:t xml:space="preserve">The above syntax is based upon RFC 2396 and does not reflect changes introduced by the more recent RFC 3986.  </w:t>
      </w:r>
    </w:p>
    <w:p w:rsidR="00CA30A6" w:rsidRPr="00E77497" w:rsidRDefault="00CA30A6" w:rsidP="00CA30A6">
      <w:pPr>
        <w:keepNext/>
        <w:rPr>
          <w:rFonts w:ascii="Helvetica" w:hAnsi="Helvetica"/>
          <w:b/>
        </w:rPr>
      </w:pPr>
      <w:r w:rsidRPr="00E77497">
        <w:rPr>
          <w:rFonts w:ascii="Helvetica" w:hAnsi="Helvetica"/>
          <w:b/>
        </w:rPr>
        <w:t>Runtime Semantics</w:t>
      </w:r>
    </w:p>
    <w:p w:rsidR="004C02EF" w:rsidRPr="00E77497" w:rsidRDefault="004C02EF" w:rsidP="004C02EF">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rsidR="00E435B1" w:rsidRDefault="00E435B1" w:rsidP="00E435B1">
      <w:r w:rsidRPr="00E77497">
        <w:rPr>
          <w:rFonts w:ascii="Helvetica" w:hAnsi="Helvetica"/>
          <w:b/>
        </w:rPr>
        <w:lastRenderedPageBreak/>
        <w:t xml:space="preserve">Runtime Semantics: </w:t>
      </w:r>
      <w:r w:rsidRPr="00E435B1">
        <w:rPr>
          <w:rFonts w:ascii="Helvetica" w:hAnsi="Helvetica"/>
          <w:b/>
          <w:spacing w:val="6"/>
        </w:rPr>
        <w:t xml:space="preserve">Encode </w:t>
      </w:r>
      <w:r>
        <w:rPr>
          <w:rFonts w:ascii="Helvetica" w:hAnsi="Helvetica"/>
          <w:b/>
          <w:spacing w:val="6"/>
        </w:rPr>
        <w:t>Abstract Operation</w:t>
      </w:r>
    </w:p>
    <w:p w:rsidR="004C02EF" w:rsidRPr="00E77497" w:rsidRDefault="004C02EF" w:rsidP="004C02EF">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rsidR="004C02EF" w:rsidRPr="00E77497" w:rsidRDefault="004C02EF" w:rsidP="00C47E7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rsidR="004C02EF" w:rsidRPr="00E77497" w:rsidRDefault="004C02EF" w:rsidP="00C47E72">
      <w:pPr>
        <w:pStyle w:val="M3"/>
        <w:numPr>
          <w:ilvl w:val="0"/>
          <w:numId w:val="159"/>
        </w:numPr>
        <w:spacing w:after="0"/>
      </w:pPr>
      <w:r w:rsidRPr="00E77497">
        <w:t xml:space="preserve">Let </w:t>
      </w:r>
      <w:r w:rsidRPr="00E77497">
        <w:rPr>
          <w:i/>
        </w:rPr>
        <w:t>R</w:t>
      </w:r>
      <w:r w:rsidRPr="00E77497">
        <w:t xml:space="preserve"> be the empty String.</w:t>
      </w:r>
    </w:p>
    <w:p w:rsidR="004C02EF" w:rsidRPr="00E77497" w:rsidRDefault="004C02EF" w:rsidP="00C47E72">
      <w:pPr>
        <w:pStyle w:val="M3"/>
        <w:numPr>
          <w:ilvl w:val="0"/>
          <w:numId w:val="159"/>
        </w:numPr>
        <w:spacing w:after="0"/>
      </w:pPr>
      <w:r w:rsidRPr="00E77497">
        <w:t xml:space="preserve">Let </w:t>
      </w:r>
      <w:r w:rsidRPr="00E77497">
        <w:rPr>
          <w:i/>
        </w:rPr>
        <w:t>k</w:t>
      </w:r>
      <w:r w:rsidRPr="00E77497">
        <w:t xml:space="preserve"> be 0.</w:t>
      </w:r>
    </w:p>
    <w:p w:rsidR="004C02EF" w:rsidRPr="00E77497" w:rsidRDefault="004C02EF" w:rsidP="00C47E72">
      <w:pPr>
        <w:pStyle w:val="M3"/>
        <w:numPr>
          <w:ilvl w:val="0"/>
          <w:numId w:val="159"/>
        </w:numPr>
        <w:spacing w:after="0"/>
      </w:pPr>
      <w:r w:rsidRPr="00E77497">
        <w:t>Repeat</w:t>
      </w:r>
    </w:p>
    <w:p w:rsidR="004C02EF" w:rsidRPr="00E77497" w:rsidRDefault="004C02EF" w:rsidP="00C47E7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rsidR="004C02EF" w:rsidRPr="00E77497" w:rsidRDefault="004C02EF" w:rsidP="00C47E7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rsidR="004C02EF" w:rsidRPr="00E77497" w:rsidRDefault="004C02EF" w:rsidP="00C47E7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rsidR="004C02EF" w:rsidRPr="00E77497" w:rsidRDefault="004C02EF" w:rsidP="00C47E7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rsidR="004C02EF" w:rsidRPr="00E77497" w:rsidRDefault="004C02EF" w:rsidP="00C47E7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BE1C30">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r w:rsidR="00BE1C30" w:rsidRPr="00E77497">
        <w:t>,</w:t>
      </w:r>
    </w:p>
    <w:p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rsidR="004C02EF" w:rsidRPr="00E77497" w:rsidRDefault="004C02EF" w:rsidP="00C47E72">
      <w:pPr>
        <w:pStyle w:val="M3"/>
        <w:numPr>
          <w:ilvl w:val="2"/>
          <w:numId w:val="159"/>
        </w:numPr>
        <w:spacing w:after="0"/>
      </w:pPr>
      <w:r w:rsidRPr="00E77497">
        <w:t xml:space="preserve">Else, </w:t>
      </w:r>
    </w:p>
    <w:p w:rsidR="004C02EF" w:rsidRPr="00E77497" w:rsidRDefault="004C02EF" w:rsidP="00C47E72">
      <w:pPr>
        <w:pStyle w:val="M3"/>
        <w:numPr>
          <w:ilvl w:val="3"/>
          <w:numId w:val="159"/>
        </w:numPr>
        <w:spacing w:after="0"/>
      </w:pPr>
      <w:r w:rsidRPr="00E77497">
        <w:t xml:space="preserve">Increase </w:t>
      </w:r>
      <w:r w:rsidRPr="00E77497">
        <w:rPr>
          <w:i/>
        </w:rPr>
        <w:t>k</w:t>
      </w:r>
      <w:r w:rsidRPr="00E77497">
        <w:t xml:space="preserve"> by 1.</w:t>
      </w:r>
    </w:p>
    <w:p w:rsidR="004C02EF" w:rsidRPr="00E77497" w:rsidRDefault="004C02EF" w:rsidP="00C47E7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rsidR="004C02EF" w:rsidRPr="00E77497" w:rsidRDefault="004C02EF" w:rsidP="00C47E7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rsidR="004C02EF" w:rsidRPr="00E77497" w:rsidRDefault="004C02EF" w:rsidP="00C47E72">
      <w:pPr>
        <w:pStyle w:val="M3"/>
        <w:numPr>
          <w:ilvl w:val="3"/>
          <w:numId w:val="159"/>
        </w:numPr>
        <w:spacing w:after="0"/>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rsidR="004C02EF" w:rsidRPr="00E77497" w:rsidRDefault="004C02EF" w:rsidP="00C47E7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rsidR="004C02EF" w:rsidRPr="00E77497" w:rsidRDefault="004C02EF" w:rsidP="00C47E72">
      <w:pPr>
        <w:pStyle w:val="M3"/>
        <w:numPr>
          <w:ilvl w:val="2"/>
          <w:numId w:val="159"/>
        </w:numPr>
        <w:spacing w:after="0"/>
      </w:pPr>
      <w:r w:rsidRPr="00E77497">
        <w:t xml:space="preserve">Let </w:t>
      </w:r>
      <w:r w:rsidRPr="00E77497">
        <w:rPr>
          <w:i/>
        </w:rPr>
        <w:t>j</w:t>
      </w:r>
      <w:r w:rsidRPr="00E77497">
        <w:t xml:space="preserve"> be 0.</w:t>
      </w:r>
    </w:p>
    <w:p w:rsidR="004C02EF" w:rsidRPr="00E77497" w:rsidRDefault="004C02EF" w:rsidP="00C47E7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rsidR="004C02EF" w:rsidRPr="00E77497" w:rsidRDefault="004C02EF" w:rsidP="00C47E7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rsidR="004C02EF" w:rsidRPr="00E77497" w:rsidRDefault="004C02EF" w:rsidP="00C47E7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rsidR="004C02EF" w:rsidRPr="00E77497" w:rsidRDefault="004C02EF" w:rsidP="00C47E7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C47E72">
      <w:pPr>
        <w:pStyle w:val="M3"/>
        <w:numPr>
          <w:ilvl w:val="3"/>
          <w:numId w:val="159"/>
        </w:numPr>
        <w:spacing w:after="0"/>
      </w:pPr>
      <w:r w:rsidRPr="00E77497">
        <w:t xml:space="preserve">Increase </w:t>
      </w:r>
      <w:r w:rsidRPr="00E77497">
        <w:rPr>
          <w:i/>
        </w:rPr>
        <w:t>j</w:t>
      </w:r>
      <w:r w:rsidRPr="00E77497">
        <w:t xml:space="preserve"> by 1.</w:t>
      </w:r>
    </w:p>
    <w:p w:rsidR="004C02EF" w:rsidRPr="00E77497" w:rsidRDefault="004C02EF" w:rsidP="00C47E72">
      <w:pPr>
        <w:pStyle w:val="M3"/>
        <w:numPr>
          <w:ilvl w:val="1"/>
          <w:numId w:val="159"/>
        </w:numPr>
        <w:spacing w:after="220"/>
      </w:pPr>
      <w:r w:rsidRPr="00E77497">
        <w:t xml:space="preserve">Increase </w:t>
      </w:r>
      <w:r w:rsidRPr="00E77497">
        <w:rPr>
          <w:i/>
        </w:rPr>
        <w:t>k</w:t>
      </w:r>
      <w:r w:rsidRPr="00E77497">
        <w:t xml:space="preserve"> by 1.</w:t>
      </w:r>
    </w:p>
    <w:p w:rsidR="00E435B1" w:rsidRDefault="00E435B1" w:rsidP="00E435B1">
      <w:r w:rsidRPr="00E77497">
        <w:rPr>
          <w:rFonts w:ascii="Helvetica" w:hAnsi="Helvetica"/>
          <w:b/>
        </w:rPr>
        <w:t xml:space="preserve">Runtime Semantics: </w:t>
      </w:r>
      <w:r>
        <w:rPr>
          <w:rFonts w:ascii="Helvetica" w:hAnsi="Helvetica"/>
          <w:b/>
          <w:spacing w:val="6"/>
        </w:rPr>
        <w:t>De</w:t>
      </w:r>
      <w:r w:rsidRPr="00E435B1">
        <w:rPr>
          <w:rFonts w:ascii="Helvetica" w:hAnsi="Helvetica"/>
          <w:b/>
          <w:spacing w:val="6"/>
        </w:rPr>
        <w:t xml:space="preserve">code </w:t>
      </w:r>
      <w:r>
        <w:rPr>
          <w:rFonts w:ascii="Helvetica" w:hAnsi="Helvetica"/>
          <w:b/>
          <w:spacing w:val="6"/>
        </w:rPr>
        <w:t>Abstract Operation</w:t>
      </w:r>
    </w:p>
    <w:p w:rsidR="004C02EF" w:rsidRPr="00E77497" w:rsidRDefault="004C02EF" w:rsidP="004C02EF">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rsidR="004C02EF" w:rsidRPr="00E77497" w:rsidRDefault="004C02EF" w:rsidP="00C47E7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rsidR="004C02EF" w:rsidRPr="00E77497" w:rsidRDefault="004C02EF" w:rsidP="00C47E72">
      <w:pPr>
        <w:pStyle w:val="M3"/>
        <w:numPr>
          <w:ilvl w:val="0"/>
          <w:numId w:val="160"/>
        </w:numPr>
        <w:spacing w:after="0"/>
      </w:pPr>
      <w:r w:rsidRPr="00E77497">
        <w:t xml:space="preserve">Let </w:t>
      </w:r>
      <w:r w:rsidRPr="00E77497">
        <w:rPr>
          <w:i/>
        </w:rPr>
        <w:t>R</w:t>
      </w:r>
      <w:r w:rsidRPr="00E77497">
        <w:t xml:space="preserve"> be the empty String.</w:t>
      </w:r>
    </w:p>
    <w:p w:rsidR="004C02EF" w:rsidRPr="00E77497" w:rsidRDefault="004C02EF" w:rsidP="00C47E72">
      <w:pPr>
        <w:pStyle w:val="M3"/>
        <w:numPr>
          <w:ilvl w:val="0"/>
          <w:numId w:val="160"/>
        </w:numPr>
        <w:spacing w:after="0"/>
      </w:pPr>
      <w:r w:rsidRPr="00E77497">
        <w:t xml:space="preserve">Let </w:t>
      </w:r>
      <w:r w:rsidRPr="00E77497">
        <w:rPr>
          <w:i/>
        </w:rPr>
        <w:t>k</w:t>
      </w:r>
      <w:r w:rsidRPr="00E77497">
        <w:t xml:space="preserve"> be 0.</w:t>
      </w:r>
    </w:p>
    <w:p w:rsidR="004C02EF" w:rsidRPr="00E77497" w:rsidRDefault="004C02EF" w:rsidP="00C47E72">
      <w:pPr>
        <w:pStyle w:val="M3"/>
        <w:numPr>
          <w:ilvl w:val="0"/>
          <w:numId w:val="160"/>
        </w:numPr>
        <w:spacing w:after="0"/>
      </w:pPr>
      <w:r w:rsidRPr="00E77497">
        <w:t>Repeat</w:t>
      </w:r>
    </w:p>
    <w:p w:rsidR="004C02EF" w:rsidRPr="00E77497" w:rsidRDefault="004C02EF" w:rsidP="00C47E7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rsidR="004C02EF" w:rsidRPr="00E77497" w:rsidRDefault="004C02EF" w:rsidP="00C47E7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rsidR="004C02EF" w:rsidRPr="00E77497" w:rsidRDefault="004C02EF" w:rsidP="00C47E7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rsidR="004C02EF" w:rsidRPr="00E77497" w:rsidRDefault="004C02EF" w:rsidP="00C47E7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E1C30">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r w:rsidR="00BE1C30" w:rsidRPr="00E77497">
        <w:t>,</w:t>
      </w:r>
    </w:p>
    <w:p w:rsidR="004C02EF" w:rsidRPr="00E77497" w:rsidRDefault="004C02EF" w:rsidP="00C47E7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rsidR="004C02EF" w:rsidRPr="00E77497" w:rsidRDefault="004C02EF" w:rsidP="00C47E7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rsidR="004C02EF" w:rsidRPr="00E77497" w:rsidRDefault="004C02EF" w:rsidP="00C47E7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rsidR="004C02EF" w:rsidRPr="00E77497" w:rsidRDefault="004C02EF" w:rsidP="00C47E7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rsidR="004C02EF" w:rsidRPr="00E77497" w:rsidRDefault="004C02EF" w:rsidP="00C47E72">
      <w:pPr>
        <w:pStyle w:val="M3"/>
        <w:numPr>
          <w:ilvl w:val="2"/>
          <w:numId w:val="160"/>
        </w:numPr>
        <w:spacing w:after="0"/>
      </w:pPr>
      <w:r w:rsidRPr="00E77497">
        <w:t xml:space="preserve">Increment </w:t>
      </w:r>
      <w:r w:rsidRPr="00E77497">
        <w:rPr>
          <w:i/>
        </w:rPr>
        <w:t>k</w:t>
      </w:r>
      <w:r w:rsidRPr="00E77497">
        <w:t xml:space="preserve"> by 2.</w:t>
      </w:r>
    </w:p>
    <w:p w:rsidR="004C02EF" w:rsidRPr="00E77497" w:rsidRDefault="004C02EF" w:rsidP="00C47E72">
      <w:pPr>
        <w:pStyle w:val="M3"/>
        <w:numPr>
          <w:ilvl w:val="2"/>
          <w:numId w:val="160"/>
        </w:numPr>
        <w:spacing w:after="0"/>
      </w:pPr>
      <w:r w:rsidRPr="00E77497">
        <w:lastRenderedPageBreak/>
        <w:t xml:space="preserve">If the most significant bit in </w:t>
      </w:r>
      <w:r w:rsidRPr="00E77497">
        <w:rPr>
          <w:i/>
        </w:rPr>
        <w:t>B</w:t>
      </w:r>
      <w:r w:rsidRPr="00E77497">
        <w:t xml:space="preserve"> is 0, then</w:t>
      </w:r>
    </w:p>
    <w:p w:rsidR="004C02EF" w:rsidRPr="00E77497" w:rsidRDefault="004C02EF" w:rsidP="00C47E7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rsidR="004C02EF" w:rsidRPr="00E77497" w:rsidRDefault="004C02EF" w:rsidP="00C47E7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E1C30">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rsidR="004C02EF" w:rsidRPr="00E77497" w:rsidRDefault="004C02EF" w:rsidP="00BE1C30">
      <w:pPr>
        <w:pStyle w:val="M3"/>
        <w:numPr>
          <w:ilvl w:val="2"/>
          <w:numId w:val="160"/>
        </w:numPr>
        <w:spacing w:after="0"/>
      </w:pPr>
      <w:r w:rsidRPr="00E77497">
        <w:t xml:space="preserve">Else the most significant bit in </w:t>
      </w:r>
      <w:r w:rsidRPr="00E77497">
        <w:rPr>
          <w:i/>
        </w:rPr>
        <w:t>B</w:t>
      </w:r>
      <w:r w:rsidRPr="00E77497">
        <w:t xml:space="preserve"> is 1</w:t>
      </w:r>
      <w:r w:rsidR="00BE1C30" w:rsidRPr="00E77497">
        <w:t>,</w:t>
      </w:r>
    </w:p>
    <w:p w:rsidR="004C02EF" w:rsidRPr="00E77497" w:rsidRDefault="004C02EF" w:rsidP="00C47E72">
      <w:pPr>
        <w:pStyle w:val="M3"/>
        <w:numPr>
          <w:ilvl w:val="3"/>
          <w:numId w:val="160"/>
        </w:numPr>
        <w:spacing w:after="0"/>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rsidR="004C02EF" w:rsidRPr="00E77497" w:rsidRDefault="004C02EF" w:rsidP="00C47E7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rsidR="004C02EF" w:rsidRPr="00E77497" w:rsidRDefault="004C02EF" w:rsidP="00C47E7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rsidR="004C02EF" w:rsidRPr="00E77497" w:rsidRDefault="004C02EF" w:rsidP="00C47E7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rsidR="004C02EF" w:rsidRPr="00E77497" w:rsidRDefault="004C02EF" w:rsidP="00C47E7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rsidR="004C02EF" w:rsidRPr="00E77497" w:rsidRDefault="004C02EF" w:rsidP="00C47E72">
      <w:pPr>
        <w:pStyle w:val="M3"/>
        <w:numPr>
          <w:ilvl w:val="3"/>
          <w:numId w:val="160"/>
        </w:numPr>
        <w:spacing w:after="0"/>
      </w:pPr>
      <w:r w:rsidRPr="00E77497">
        <w:t xml:space="preserve">Let </w:t>
      </w:r>
      <w:r w:rsidRPr="00E77497">
        <w:rPr>
          <w:i/>
        </w:rPr>
        <w:t>j</w:t>
      </w:r>
      <w:r w:rsidRPr="00E77497">
        <w:t xml:space="preserve"> be 1.</w:t>
      </w:r>
    </w:p>
    <w:p w:rsidR="004C02EF" w:rsidRPr="00E77497" w:rsidRDefault="004C02EF" w:rsidP="00C47E7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1.</w:t>
      </w:r>
    </w:p>
    <w:p w:rsidR="004C02EF" w:rsidRPr="00E77497" w:rsidRDefault="004C02EF" w:rsidP="003D3908">
      <w:pPr>
        <w:pStyle w:val="M3"/>
        <w:numPr>
          <w:ilvl w:val="4"/>
          <w:numId w:val="160"/>
        </w:numPr>
        <w:spacing w:after="0"/>
      </w:pPr>
      <w:r w:rsidRPr="00E77497">
        <w:t xml:space="preserve">If the character at position </w:t>
      </w:r>
      <w:r w:rsidRPr="00E77497">
        <w:rPr>
          <w:i/>
        </w:rPr>
        <w:t>k</w:t>
      </w:r>
      <w:r w:rsidRPr="00E77497">
        <w:t xml:space="preserve"> </w:t>
      </w:r>
      <w:r w:rsidR="003D3908">
        <w:t xml:space="preserve">within </w:t>
      </w:r>
      <w:r w:rsidR="003D3908" w:rsidRPr="003D3908">
        <w:rPr>
          <w:i/>
          <w:iCs/>
        </w:rPr>
        <w:t>string</w:t>
      </w:r>
      <w:r w:rsidR="003D3908">
        <w:rPr>
          <w:i/>
          <w:iCs/>
        </w:rPr>
        <w:t xml:space="preserve"> </w:t>
      </w:r>
      <w:r w:rsidRPr="003D3908">
        <w:t>is</w:t>
      </w:r>
      <w:r w:rsidRPr="00E77497">
        <w:t xml:space="preserve"> not </w:t>
      </w:r>
      <w:r w:rsidR="003D3908">
        <w:rPr>
          <w:rFonts w:ascii="Courier New" w:hAnsi="Courier New" w:cs="Courier New"/>
          <w:b/>
          <w:bCs/>
        </w:rPr>
        <w:t>"</w:t>
      </w:r>
      <w:r w:rsidRPr="003D3908">
        <w:rPr>
          <w:rFonts w:ascii="Courier New" w:hAnsi="Courier New" w:cs="Courier New"/>
          <w:b/>
          <w:bCs/>
        </w:rPr>
        <w:t>%</w:t>
      </w:r>
      <w:r w:rsidR="003D3908">
        <w:rPr>
          <w:rFonts w:ascii="Courier New" w:hAnsi="Courier New" w:cs="Courier New"/>
          <w:b/>
          <w:bCs/>
        </w:rPr>
        <w:t>″</w:t>
      </w:r>
      <w:r w:rsidRPr="00E77497">
        <w:t xml:space="preserve">, throw a </w:t>
      </w:r>
      <w:r w:rsidRPr="00E77497">
        <w:rPr>
          <w:b/>
        </w:rPr>
        <w:t>URIError</w:t>
      </w:r>
      <w:r w:rsidRPr="00E77497">
        <w:t xml:space="preserve"> exception.</w:t>
      </w:r>
    </w:p>
    <w:p w:rsidR="004C02EF" w:rsidRPr="00E77497" w:rsidRDefault="004C02EF" w:rsidP="00C47E7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rsidR="004C02EF" w:rsidRPr="00E77497" w:rsidRDefault="004C02EF" w:rsidP="00C47E7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rsidR="004C02EF" w:rsidRPr="00E77497" w:rsidRDefault="004C02EF" w:rsidP="00C47E72">
      <w:pPr>
        <w:pStyle w:val="M3"/>
        <w:numPr>
          <w:ilvl w:val="4"/>
          <w:numId w:val="160"/>
        </w:numPr>
        <w:spacing w:after="0"/>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2.</w:t>
      </w:r>
    </w:p>
    <w:p w:rsidR="004C02EF" w:rsidRPr="00E77497" w:rsidRDefault="004C02EF" w:rsidP="00C47E7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rsidR="004C02EF" w:rsidRPr="00E77497" w:rsidRDefault="004C02EF" w:rsidP="00C47E72">
      <w:pPr>
        <w:pStyle w:val="M3"/>
        <w:numPr>
          <w:ilvl w:val="4"/>
          <w:numId w:val="160"/>
        </w:numPr>
        <w:spacing w:after="0"/>
      </w:pPr>
      <w:r w:rsidRPr="00E77497">
        <w:t xml:space="preserve">Increment </w:t>
      </w:r>
      <w:r w:rsidRPr="00E77497">
        <w:rPr>
          <w:i/>
        </w:rPr>
        <w:t>j</w:t>
      </w:r>
      <w:r w:rsidRPr="00E77497">
        <w:t xml:space="preserve"> by 1.</w:t>
      </w:r>
    </w:p>
    <w:p w:rsidR="004C02EF" w:rsidRPr="00E77497" w:rsidRDefault="004C02EF" w:rsidP="00C47E7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rsidR="004C02EF" w:rsidRPr="00E77497" w:rsidRDefault="004C02EF" w:rsidP="00703487">
      <w:pPr>
        <w:pStyle w:val="M3"/>
        <w:numPr>
          <w:ilvl w:val="3"/>
          <w:numId w:val="160"/>
        </w:numPr>
        <w:spacing w:after="0"/>
      </w:pPr>
      <w:r w:rsidRPr="00E77497">
        <w:t xml:space="preserve">If </w:t>
      </w:r>
      <w:r w:rsidRPr="00E77497">
        <w:rPr>
          <w:i/>
        </w:rPr>
        <w:t>V</w:t>
      </w:r>
      <w:r w:rsidRPr="00E77497">
        <w:t xml:space="preserve"> </w:t>
      </w:r>
      <w:r w:rsidR="00703487">
        <w:t>&lt;</w:t>
      </w:r>
      <w:r w:rsidRPr="00E77497">
        <w:t xml:space="preserve"> 0x10000, then</w:t>
      </w:r>
    </w:p>
    <w:p w:rsidR="004C02EF" w:rsidRPr="00E77497" w:rsidRDefault="004C02EF" w:rsidP="00C47E7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rsidR="004C02EF" w:rsidRPr="00E77497" w:rsidRDefault="004C02EF" w:rsidP="00C47E7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E1C30">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rsidR="004C02EF" w:rsidRPr="00E77497" w:rsidRDefault="004C02EF" w:rsidP="00BE1C30">
      <w:pPr>
        <w:pStyle w:val="M3"/>
        <w:numPr>
          <w:ilvl w:val="3"/>
          <w:numId w:val="160"/>
        </w:numPr>
        <w:spacing w:after="0"/>
      </w:pPr>
      <w:r w:rsidRPr="00E77497">
        <w:t xml:space="preserve">Else </w:t>
      </w:r>
      <w:r w:rsidRPr="00E77497">
        <w:rPr>
          <w:i/>
        </w:rPr>
        <w:t>V</w:t>
      </w:r>
      <w:r w:rsidRPr="00E77497">
        <w:t xml:space="preserve"> ≥ 0x10000</w:t>
      </w:r>
      <w:r w:rsidR="00BE1C30" w:rsidRPr="00E77497">
        <w:t>,</w:t>
      </w:r>
    </w:p>
    <w:p w:rsidR="004C02EF" w:rsidRPr="00E77497" w:rsidRDefault="004C02EF" w:rsidP="00C47E7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rsidR="004C02EF" w:rsidRPr="00E77497" w:rsidRDefault="004C02EF" w:rsidP="00C47E7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rsidR="004C02EF" w:rsidRPr="00E77497" w:rsidRDefault="004C02EF" w:rsidP="00C47E7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C47E72">
      <w:pPr>
        <w:pStyle w:val="M3"/>
        <w:numPr>
          <w:ilvl w:val="1"/>
          <w:numId w:val="160"/>
        </w:numPr>
      </w:pPr>
      <w:r w:rsidRPr="00E77497">
        <w:t xml:space="preserve">Increase </w:t>
      </w:r>
      <w:r w:rsidRPr="00E77497">
        <w:rPr>
          <w:i/>
        </w:rPr>
        <w:t>k</w:t>
      </w:r>
      <w:r w:rsidRPr="00E77497">
        <w:t xml:space="preserve"> by 1.</w:t>
      </w:r>
    </w:p>
    <w:p w:rsidR="004C02EF" w:rsidRPr="00E77497" w:rsidRDefault="004C02EF" w:rsidP="004C02EF">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rsidR="004C02EF" w:rsidRPr="00E77497" w:rsidRDefault="004C02EF" w:rsidP="00071F21">
      <w:pPr>
        <w:rPr>
          <w:sz w:val="18"/>
        </w:rPr>
      </w:pPr>
      <w:r w:rsidRPr="00E77497">
        <w:rPr>
          <w:sz w:val="18"/>
        </w:rPr>
        <w:t>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w:t>
      </w:r>
      <w:r w:rsidR="00071F21">
        <w:rPr>
          <w:sz w:val="18"/>
        </w:rPr>
        <w:t xml:space="preserve"> </w:t>
      </w:r>
      <w:r w:rsidR="00071F21">
        <w:rPr>
          <w:sz w:val="18"/>
        </w:rPr>
        <w:fldChar w:fldCharType="begin"/>
      </w:r>
      <w:r w:rsidR="00071F21">
        <w:rPr>
          <w:sz w:val="18"/>
        </w:rPr>
        <w:instrText xml:space="preserve"> REF _Ref327355453 \h </w:instrText>
      </w:r>
      <w:r w:rsidR="00071F21">
        <w:rPr>
          <w:sz w:val="18"/>
        </w:rPr>
      </w:r>
      <w:r w:rsidR="00071F21">
        <w:rPr>
          <w:sz w:val="18"/>
        </w:rPr>
        <w:fldChar w:fldCharType="separate"/>
      </w:r>
      <w:r w:rsidR="008A4301">
        <w:t xml:space="preserve">Table </w:t>
      </w:r>
      <w:r w:rsidR="008A4301">
        <w:rPr>
          <w:noProof/>
        </w:rPr>
        <w:t>32</w:t>
      </w:r>
      <w:r w:rsidR="00071F21">
        <w:rPr>
          <w:sz w:val="18"/>
        </w:rPr>
        <w:fldChar w:fldCharType="end"/>
      </w:r>
      <w:r w:rsidRPr="00E77497">
        <w:rPr>
          <w:sz w:val="18"/>
        </w:rPr>
        <w:t>.</w:t>
      </w:r>
    </w:p>
    <w:p w:rsidR="004C02EF" w:rsidRPr="00E77497" w:rsidRDefault="00676727" w:rsidP="00643AF2">
      <w:pPr>
        <w:pStyle w:val="Tabletitle"/>
      </w:pPr>
      <w:bookmarkStart w:id="7991" w:name="_Ref327355453"/>
      <w:r>
        <w:lastRenderedPageBreak/>
        <w:t xml:space="preserve">Table </w:t>
      </w:r>
      <w:r>
        <w:fldChar w:fldCharType="begin"/>
      </w:r>
      <w:r>
        <w:instrText xml:space="preserve"> SEQ Table \* ARABIC </w:instrText>
      </w:r>
      <w:r>
        <w:fldChar w:fldCharType="separate"/>
      </w:r>
      <w:r w:rsidR="008A4301">
        <w:rPr>
          <w:noProof/>
        </w:rPr>
        <w:t>32</w:t>
      </w:r>
      <w:r>
        <w:fldChar w:fldCharType="end"/>
      </w:r>
      <w:bookmarkEnd w:id="7991"/>
      <w:r w:rsidR="008962D8" w:rsidRPr="00E77497">
        <w:rPr>
          <w:rFonts w:eastAsia="Arial Unicode MS"/>
        </w:rPr>
        <w:t xml:space="preserve"> </w:t>
      </w:r>
      <w:r w:rsidR="004C02EF"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rsidR="004C02EF" w:rsidRPr="00E77497" w:rsidRDefault="004C02EF" w:rsidP="003A4B2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rsidR="004C02EF" w:rsidRPr="00E77497" w:rsidRDefault="004C02EF" w:rsidP="003A4B2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rsidR="004C02EF" w:rsidRPr="00E77497" w:rsidRDefault="004C02EF" w:rsidP="003A4B2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rsidR="004C02EF" w:rsidRPr="00E77497" w:rsidRDefault="004C02EF" w:rsidP="003A4B2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rsidR="004C02EF" w:rsidRPr="00E77497" w:rsidRDefault="004C02EF" w:rsidP="003A4B2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rsidR="004C02EF" w:rsidRPr="00E77497" w:rsidRDefault="004C02EF" w:rsidP="003A4B2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rsidTr="0027695A">
        <w:tc>
          <w:tcPr>
            <w:tcW w:w="2178" w:type="dxa"/>
            <w:tcBorders>
              <w:top w:val="nil"/>
            </w:tcBorders>
          </w:tcPr>
          <w:p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rsidR="004C02EF" w:rsidRPr="00E77497" w:rsidRDefault="004C02EF" w:rsidP="003A4B22">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rsidR="004C02EF" w:rsidRPr="00E77497" w:rsidRDefault="004C02EF" w:rsidP="003A4B22">
            <w:pPr>
              <w:pStyle w:val="HTMLPreformatted"/>
              <w:keepNext/>
              <w:spacing w:after="0"/>
              <w:jc w:val="center"/>
              <w:rPr>
                <w:rFonts w:cs="Courier New"/>
                <w:sz w:val="18"/>
                <w:lang w:eastAsia="en-US"/>
              </w:rPr>
            </w:pPr>
          </w:p>
        </w:tc>
        <w:tc>
          <w:tcPr>
            <w:tcW w:w="1170" w:type="dxa"/>
            <w:tcBorders>
              <w:top w:val="nil"/>
            </w:tcBorders>
          </w:tcPr>
          <w:p w:rsidR="004C02EF" w:rsidRPr="00E77497" w:rsidRDefault="004C02EF" w:rsidP="003A4B22">
            <w:pPr>
              <w:pStyle w:val="HTMLPreformatted"/>
              <w:keepNext/>
              <w:spacing w:after="0"/>
              <w:jc w:val="center"/>
              <w:rPr>
                <w:rFonts w:cs="Courier New"/>
                <w:sz w:val="18"/>
                <w:lang w:eastAsia="en-US"/>
              </w:rPr>
            </w:pPr>
          </w:p>
        </w:tc>
        <w:tc>
          <w:tcPr>
            <w:tcW w:w="1170" w:type="dxa"/>
            <w:tcBorders>
              <w:top w:val="nil"/>
            </w:tcBorders>
          </w:tcPr>
          <w:p w:rsidR="004C02EF" w:rsidRPr="00E77497" w:rsidRDefault="004C02EF" w:rsidP="003A4B22">
            <w:pPr>
              <w:pStyle w:val="HTMLPreformatted"/>
              <w:keepNext/>
              <w:spacing w:after="0"/>
              <w:jc w:val="center"/>
              <w:rPr>
                <w:rFonts w:cs="Courier New"/>
                <w:sz w:val="18"/>
                <w:lang w:eastAsia="en-US"/>
              </w:rPr>
            </w:pPr>
          </w:p>
        </w:tc>
      </w:tr>
      <w:tr w:rsidR="004C02EF" w:rsidRPr="00E77497" w:rsidTr="0027695A">
        <w:tc>
          <w:tcPr>
            <w:tcW w:w="2178" w:type="dxa"/>
          </w:tcPr>
          <w:p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0x0080 - 0x07FF</w:t>
            </w:r>
          </w:p>
        </w:tc>
        <w:tc>
          <w:tcPr>
            <w:tcW w:w="2340" w:type="dxa"/>
          </w:tcPr>
          <w:p w:rsidR="004C02EF" w:rsidRPr="00E77497" w:rsidRDefault="004C02EF" w:rsidP="003A4B22">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3A4B22">
            <w:pPr>
              <w:pStyle w:val="HTMLPreformatted"/>
              <w:keepNext/>
              <w:spacing w:after="0"/>
              <w:jc w:val="center"/>
              <w:rPr>
                <w:rFonts w:cs="Courier New"/>
                <w:sz w:val="18"/>
                <w:lang w:eastAsia="en-US"/>
              </w:rPr>
            </w:pPr>
          </w:p>
        </w:tc>
        <w:tc>
          <w:tcPr>
            <w:tcW w:w="1170" w:type="dxa"/>
          </w:tcPr>
          <w:p w:rsidR="004C02EF" w:rsidRPr="00E77497" w:rsidRDefault="004C02EF" w:rsidP="003A4B22">
            <w:pPr>
              <w:pStyle w:val="HTMLPreformatted"/>
              <w:keepNext/>
              <w:spacing w:after="0"/>
              <w:jc w:val="center"/>
              <w:rPr>
                <w:rFonts w:cs="Courier New"/>
                <w:sz w:val="18"/>
                <w:lang w:eastAsia="en-US"/>
              </w:rPr>
            </w:pPr>
          </w:p>
        </w:tc>
      </w:tr>
      <w:tr w:rsidR="004C02EF" w:rsidRPr="00E77497" w:rsidTr="0027695A">
        <w:tc>
          <w:tcPr>
            <w:tcW w:w="2178" w:type="dxa"/>
          </w:tcPr>
          <w:p w:rsidR="004C02EF" w:rsidRPr="00E77497" w:rsidRDefault="004C02EF" w:rsidP="003A4B22">
            <w:pPr>
              <w:pStyle w:val="HTMLPreformatted"/>
              <w:keepNext/>
              <w:spacing w:after="0"/>
              <w:jc w:val="center"/>
              <w:rPr>
                <w:rFonts w:cs="Courier New"/>
                <w:b/>
                <w:i/>
                <w:sz w:val="18"/>
                <w:lang w:eastAsia="en-US"/>
              </w:rPr>
            </w:pPr>
            <w:r w:rsidRPr="00E77497">
              <w:rPr>
                <w:rFonts w:cs="Courier New"/>
                <w:b/>
                <w:sz w:val="18"/>
                <w:lang w:eastAsia="en-US"/>
              </w:rPr>
              <w:t>0x0800 - 0xD7FF</w:t>
            </w:r>
          </w:p>
        </w:tc>
        <w:tc>
          <w:tcPr>
            <w:tcW w:w="2340" w:type="dxa"/>
          </w:tcPr>
          <w:p w:rsidR="004C02EF" w:rsidRPr="00E77497" w:rsidRDefault="004C02EF" w:rsidP="003A4B22">
            <w:pPr>
              <w:pStyle w:val="HTMLPreformatted"/>
              <w:keepNext/>
              <w:spacing w:after="0"/>
              <w:jc w:val="center"/>
              <w:rPr>
                <w:rFonts w:cs="Courier New"/>
                <w:i/>
                <w:sz w:val="18"/>
                <w:lang w:eastAsia="en-US"/>
              </w:rPr>
            </w:pPr>
            <w:r w:rsidRPr="00E77497">
              <w:rPr>
                <w:rFonts w:cs="Courier New"/>
                <w:i/>
                <w:sz w:val="18"/>
                <w:lang w:eastAsia="en-US"/>
              </w:rPr>
              <w:t>xxxxyyyy yyzzzzzz</w:t>
            </w:r>
          </w:p>
        </w:tc>
        <w:tc>
          <w:tcPr>
            <w:tcW w:w="126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3A4B22">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3A4B22">
            <w:pPr>
              <w:pStyle w:val="HTMLPreformatted"/>
              <w:keepNext/>
              <w:spacing w:after="0"/>
              <w:jc w:val="center"/>
              <w:rPr>
                <w:rFonts w:cs="Courier New"/>
                <w:b/>
                <w:sz w:val="18"/>
                <w:lang w:eastAsia="en-US"/>
              </w:rPr>
            </w:pPr>
            <w:r w:rsidRPr="00E77497">
              <w:rPr>
                <w:rFonts w:cs="Courier New"/>
                <w:b/>
                <w:sz w:val="18"/>
                <w:lang w:eastAsia="en-US"/>
              </w:rPr>
              <w:t>0xD800 - 0xDBFF</w:t>
            </w:r>
          </w:p>
          <w:p w:rsidR="004C02EF" w:rsidRPr="00E77497" w:rsidRDefault="004C02EF" w:rsidP="003A4B22">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rsidR="004C02EF" w:rsidRPr="00E77497" w:rsidRDefault="004C02EF" w:rsidP="003A4B22">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rsidR="004C02EF" w:rsidRPr="00E77497" w:rsidRDefault="004C02EF" w:rsidP="003A4B22">
            <w:pPr>
              <w:pStyle w:val="HTMLPreformatted"/>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rsidR="004C02EF" w:rsidRPr="00E77497" w:rsidRDefault="004C02EF" w:rsidP="003A4B22">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rsidR="004C02EF" w:rsidRPr="00E77497" w:rsidRDefault="004C02EF" w:rsidP="003A4B22">
            <w:pPr>
              <w:pStyle w:val="HTMLPreformatted"/>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rsidR="004C02EF" w:rsidRPr="00E77497" w:rsidRDefault="004C02EF" w:rsidP="003A4B22">
            <w:pPr>
              <w:pStyle w:val="HTMLPreformatted"/>
              <w:keepNext/>
              <w:spacing w:after="0"/>
              <w:jc w:val="center"/>
              <w:rPr>
                <w:rFonts w:cs="Courier New"/>
                <w:b/>
                <w:sz w:val="18"/>
                <w:lang w:eastAsia="en-US"/>
              </w:rPr>
            </w:pPr>
          </w:p>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rsidR="004C02EF" w:rsidRPr="00E77497" w:rsidRDefault="004C02EF" w:rsidP="003A4B22">
            <w:pPr>
              <w:pStyle w:val="HTMLPreformatted"/>
              <w:keepNext/>
              <w:spacing w:after="0"/>
              <w:jc w:val="center"/>
              <w:rPr>
                <w:rFonts w:cs="Courier New"/>
                <w:b/>
                <w:sz w:val="18"/>
                <w:lang w:eastAsia="en-US"/>
              </w:rPr>
            </w:pPr>
          </w:p>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rsidR="004C02EF" w:rsidRPr="00E77497" w:rsidRDefault="004C02EF" w:rsidP="003A4B22">
            <w:pPr>
              <w:pStyle w:val="HTMLPreformatted"/>
              <w:keepNext/>
              <w:spacing w:after="0"/>
              <w:jc w:val="center"/>
              <w:rPr>
                <w:rFonts w:cs="Courier New"/>
                <w:b/>
                <w:sz w:val="18"/>
                <w:lang w:eastAsia="en-US"/>
              </w:rPr>
            </w:pPr>
          </w:p>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rsidR="004C02EF" w:rsidRPr="00E77497" w:rsidRDefault="004C02EF" w:rsidP="003A4B22">
            <w:pPr>
              <w:pStyle w:val="HTMLPreformatted"/>
              <w:keepNext/>
              <w:spacing w:after="0"/>
              <w:jc w:val="center"/>
              <w:rPr>
                <w:rFonts w:cs="Courier New"/>
                <w:b/>
                <w:sz w:val="18"/>
                <w:lang w:eastAsia="en-US"/>
              </w:rPr>
            </w:pPr>
          </w:p>
          <w:p w:rsidR="004C02EF" w:rsidRPr="00E77497" w:rsidRDefault="004C02EF" w:rsidP="003A4B22">
            <w:pPr>
              <w:pStyle w:val="HTMLPreformatted"/>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rsidTr="0027695A">
        <w:tc>
          <w:tcPr>
            <w:tcW w:w="2178" w:type="dxa"/>
          </w:tcPr>
          <w:p w:rsidR="004C02EF" w:rsidRPr="00E77497" w:rsidRDefault="004C02EF" w:rsidP="003A4B22">
            <w:pPr>
              <w:pStyle w:val="HTMLPreformatted"/>
              <w:keepNext/>
              <w:spacing w:after="0"/>
              <w:jc w:val="center"/>
              <w:rPr>
                <w:rFonts w:cs="Courier New"/>
                <w:b/>
                <w:sz w:val="18"/>
                <w:lang w:eastAsia="en-US"/>
              </w:rPr>
            </w:pPr>
            <w:r w:rsidRPr="00E77497">
              <w:rPr>
                <w:rFonts w:cs="Courier New"/>
                <w:b/>
                <w:sz w:val="18"/>
                <w:lang w:eastAsia="en-US"/>
              </w:rPr>
              <w:t>0xD800 - 0xDBFF</w:t>
            </w:r>
          </w:p>
          <w:p w:rsidR="004C02EF" w:rsidRPr="00E77497" w:rsidRDefault="004C02EF" w:rsidP="003A4B22">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rsidR="004C02EF" w:rsidRPr="00E77497" w:rsidRDefault="004C02EF" w:rsidP="003A4B22">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rsidR="004C02EF" w:rsidRPr="00E77497" w:rsidRDefault="004C02EF" w:rsidP="003A4B22">
            <w:pPr>
              <w:pStyle w:val="HTMLPreformatted"/>
              <w:keepNext/>
              <w:spacing w:after="0"/>
              <w:jc w:val="center"/>
              <w:rPr>
                <w:rFonts w:cs="Courier New"/>
                <w:i/>
                <w:sz w:val="18"/>
                <w:lang w:eastAsia="en-US"/>
              </w:rPr>
            </w:pPr>
          </w:p>
          <w:p w:rsidR="004C02EF" w:rsidRPr="00E77497" w:rsidRDefault="004C02EF" w:rsidP="003A4B22">
            <w:pPr>
              <w:pStyle w:val="HTMLPreformatted"/>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rsidR="004C02EF" w:rsidRPr="00E77497" w:rsidRDefault="004C02EF" w:rsidP="003A4B22">
            <w:pPr>
              <w:pStyle w:val="HTMLPreformatted"/>
              <w:keepNext/>
              <w:spacing w:after="0"/>
              <w:jc w:val="center"/>
              <w:rPr>
                <w:rFonts w:cs="Courier New"/>
                <w:sz w:val="18"/>
                <w:lang w:eastAsia="en-US"/>
              </w:rPr>
            </w:pPr>
          </w:p>
        </w:tc>
        <w:tc>
          <w:tcPr>
            <w:tcW w:w="1260" w:type="dxa"/>
          </w:tcPr>
          <w:p w:rsidR="004C02EF" w:rsidRPr="00E77497" w:rsidRDefault="004C02EF" w:rsidP="003A4B22">
            <w:pPr>
              <w:pStyle w:val="HTMLPreformatted"/>
              <w:keepNext/>
              <w:spacing w:after="0"/>
              <w:jc w:val="center"/>
              <w:rPr>
                <w:rFonts w:cs="Courier New"/>
                <w:sz w:val="18"/>
                <w:lang w:eastAsia="en-US"/>
              </w:rPr>
            </w:pPr>
          </w:p>
        </w:tc>
        <w:tc>
          <w:tcPr>
            <w:tcW w:w="1170" w:type="dxa"/>
          </w:tcPr>
          <w:p w:rsidR="004C02EF" w:rsidRPr="00E77497" w:rsidRDefault="004C02EF" w:rsidP="003A4B22">
            <w:pPr>
              <w:pStyle w:val="HTMLPreformatted"/>
              <w:keepNext/>
              <w:spacing w:after="0"/>
              <w:jc w:val="center"/>
              <w:rPr>
                <w:rFonts w:cs="Courier New"/>
                <w:sz w:val="18"/>
                <w:lang w:eastAsia="en-US"/>
              </w:rPr>
            </w:pPr>
          </w:p>
        </w:tc>
        <w:tc>
          <w:tcPr>
            <w:tcW w:w="1170" w:type="dxa"/>
          </w:tcPr>
          <w:p w:rsidR="004C02EF" w:rsidRPr="00E77497" w:rsidRDefault="004C02EF" w:rsidP="003A4B22">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3A4B22">
            <w:pPr>
              <w:pStyle w:val="HTMLPreformatted"/>
              <w:keepNext/>
              <w:spacing w:after="0"/>
              <w:jc w:val="center"/>
              <w:rPr>
                <w:rFonts w:cs="Courier New"/>
                <w:b/>
                <w:sz w:val="18"/>
                <w:lang w:eastAsia="en-US"/>
              </w:rPr>
            </w:pPr>
            <w:r w:rsidRPr="00E77497">
              <w:rPr>
                <w:rFonts w:cs="Courier New"/>
                <w:b/>
                <w:sz w:val="18"/>
                <w:lang w:eastAsia="en-US"/>
              </w:rPr>
              <w:t>0xDC00 – 0xDFFF</w:t>
            </w:r>
          </w:p>
        </w:tc>
        <w:tc>
          <w:tcPr>
            <w:tcW w:w="2340" w:type="dxa"/>
          </w:tcPr>
          <w:p w:rsidR="004C02EF" w:rsidRPr="00E77497" w:rsidRDefault="004C02EF" w:rsidP="003A4B22">
            <w:pPr>
              <w:pStyle w:val="HTMLPreformatted"/>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rsidR="004C02EF" w:rsidRPr="00E77497" w:rsidRDefault="004C02EF" w:rsidP="003A4B22">
            <w:pPr>
              <w:pStyle w:val="HTMLPreformatted"/>
              <w:keepNext/>
              <w:spacing w:after="0"/>
              <w:jc w:val="center"/>
              <w:rPr>
                <w:rFonts w:cs="Courier New"/>
                <w:b/>
                <w:sz w:val="18"/>
                <w:lang w:eastAsia="en-US"/>
              </w:rPr>
            </w:pPr>
          </w:p>
        </w:tc>
        <w:tc>
          <w:tcPr>
            <w:tcW w:w="1260" w:type="dxa"/>
          </w:tcPr>
          <w:p w:rsidR="004C02EF" w:rsidRPr="00E77497" w:rsidRDefault="004C02EF" w:rsidP="003A4B22">
            <w:pPr>
              <w:pStyle w:val="HTMLPreformatted"/>
              <w:keepNext/>
              <w:spacing w:after="0"/>
              <w:jc w:val="center"/>
              <w:rPr>
                <w:rFonts w:cs="Courier New"/>
                <w:b/>
                <w:sz w:val="18"/>
                <w:lang w:eastAsia="en-US"/>
              </w:rPr>
            </w:pPr>
          </w:p>
        </w:tc>
        <w:tc>
          <w:tcPr>
            <w:tcW w:w="1170" w:type="dxa"/>
          </w:tcPr>
          <w:p w:rsidR="004C02EF" w:rsidRPr="00E77497" w:rsidRDefault="004C02EF" w:rsidP="003A4B22">
            <w:pPr>
              <w:pStyle w:val="HTMLPreformatted"/>
              <w:keepNext/>
              <w:spacing w:after="0"/>
              <w:jc w:val="center"/>
              <w:rPr>
                <w:rFonts w:cs="Courier New"/>
                <w:b/>
                <w:sz w:val="18"/>
                <w:lang w:eastAsia="en-US"/>
              </w:rPr>
            </w:pPr>
          </w:p>
        </w:tc>
        <w:tc>
          <w:tcPr>
            <w:tcW w:w="1170" w:type="dxa"/>
          </w:tcPr>
          <w:p w:rsidR="004C02EF" w:rsidRPr="00E77497" w:rsidRDefault="004C02EF" w:rsidP="003A4B22">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3A4B22">
            <w:pPr>
              <w:pStyle w:val="HTMLPreformatted"/>
              <w:spacing w:after="0"/>
              <w:jc w:val="center"/>
              <w:rPr>
                <w:rFonts w:cs="Courier New"/>
                <w:b/>
                <w:i/>
                <w:sz w:val="18"/>
                <w:lang w:eastAsia="en-US"/>
              </w:rPr>
            </w:pPr>
            <w:r w:rsidRPr="00E77497">
              <w:rPr>
                <w:rFonts w:cs="Courier New"/>
                <w:b/>
                <w:sz w:val="18"/>
                <w:lang w:eastAsia="en-US"/>
              </w:rPr>
              <w:t>0xE000 - 0xFFFF</w:t>
            </w:r>
          </w:p>
        </w:tc>
        <w:tc>
          <w:tcPr>
            <w:tcW w:w="2340" w:type="dxa"/>
          </w:tcPr>
          <w:p w:rsidR="004C02EF" w:rsidRPr="00E77497" w:rsidRDefault="004C02EF" w:rsidP="003A4B22">
            <w:pPr>
              <w:pStyle w:val="HTMLPreformatted"/>
              <w:spacing w:after="0"/>
              <w:jc w:val="center"/>
              <w:rPr>
                <w:rFonts w:cs="Courier New"/>
                <w:i/>
                <w:sz w:val="18"/>
                <w:lang w:eastAsia="en-US"/>
              </w:rPr>
            </w:pPr>
            <w:r w:rsidRPr="00E77497">
              <w:rPr>
                <w:rFonts w:cs="Courier New"/>
                <w:i/>
                <w:sz w:val="18"/>
                <w:lang w:eastAsia="en-US"/>
              </w:rPr>
              <w:t>xxxxyyyy yyzzzzzz</w:t>
            </w:r>
          </w:p>
        </w:tc>
        <w:tc>
          <w:tcPr>
            <w:tcW w:w="1260" w:type="dxa"/>
          </w:tcPr>
          <w:p w:rsidR="004C02EF" w:rsidRPr="00E77497" w:rsidRDefault="004C02EF" w:rsidP="003A4B22">
            <w:pPr>
              <w:pStyle w:val="HTMLPreformatted"/>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rsidR="004C02EF" w:rsidRPr="00E77497" w:rsidRDefault="004C02EF" w:rsidP="003A4B22">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rsidR="004C02EF" w:rsidRPr="00E77497" w:rsidRDefault="004C02EF" w:rsidP="003A4B22">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3A4B22">
            <w:pPr>
              <w:pStyle w:val="HTMLPreformatted"/>
              <w:spacing w:after="0"/>
              <w:jc w:val="center"/>
              <w:rPr>
                <w:rFonts w:cs="Courier New"/>
                <w:b/>
                <w:sz w:val="18"/>
                <w:lang w:eastAsia="en-US"/>
              </w:rPr>
            </w:pPr>
          </w:p>
        </w:tc>
      </w:tr>
    </w:tbl>
    <w:p w:rsidR="004C02EF" w:rsidRPr="00E77497" w:rsidRDefault="004C02EF" w:rsidP="004C02EF">
      <w:pPr>
        <w:pStyle w:val="HTMLPreformatted"/>
        <w:spacing w:after="0"/>
        <w:ind w:left="720"/>
      </w:pPr>
    </w:p>
    <w:p w:rsidR="004C02EF" w:rsidRPr="00E77497" w:rsidRDefault="004C02EF" w:rsidP="004C02EF">
      <w:pPr>
        <w:spacing w:after="120"/>
        <w:rPr>
          <w:sz w:val="18"/>
        </w:rPr>
      </w:pPr>
      <w:r w:rsidRPr="00E77497">
        <w:rPr>
          <w:sz w:val="18"/>
        </w:rPr>
        <w:t>Where</w:t>
      </w:r>
    </w:p>
    <w:p w:rsidR="004C02EF" w:rsidRPr="00E77497" w:rsidRDefault="004C02EF" w:rsidP="004C02E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rsidR="004C02EF" w:rsidRPr="00E77497" w:rsidRDefault="004C02EF" w:rsidP="004C02EF">
      <w:pPr>
        <w:rPr>
          <w:sz w:val="18"/>
        </w:rPr>
      </w:pPr>
      <w:r w:rsidRPr="00E77497">
        <w:rPr>
          <w:sz w:val="18"/>
        </w:rPr>
        <w:t>to account for the addition of 0x10000 as in Surrogates, section 3.7, of the Unicode Standard.</w:t>
      </w:r>
    </w:p>
    <w:p w:rsidR="004C02EF" w:rsidRPr="00E77497" w:rsidRDefault="004C02EF" w:rsidP="004C02EF">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rsidR="004C02EF" w:rsidRPr="00E77497" w:rsidRDefault="004C02EF" w:rsidP="004C02EF">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rsidR="004C02EF" w:rsidRPr="00E77497" w:rsidRDefault="004C02EF" w:rsidP="00D148E9">
      <w:pPr>
        <w:pStyle w:val="Heading4"/>
      </w:pPr>
      <w:bookmarkStart w:id="7992" w:name="_Ref456003675"/>
      <w:r w:rsidRPr="00E77497">
        <w:t>decodeURI (encodedURI)</w:t>
      </w:r>
      <w:bookmarkEnd w:id="7992"/>
    </w:p>
    <w:p w:rsidR="004C02EF" w:rsidRPr="00E77497" w:rsidRDefault="004C02EF" w:rsidP="004C02EF">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rsidR="004C02EF" w:rsidRPr="00E77497" w:rsidRDefault="004C02EF" w:rsidP="004C02EF">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rsidR="004C02EF" w:rsidRPr="00E77497" w:rsidRDefault="004C02EF" w:rsidP="00834A33">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rsidR="005D4B87" w:rsidRDefault="005D4B87" w:rsidP="005D4B87">
      <w:pPr>
        <w:pStyle w:val="M4"/>
        <w:numPr>
          <w:ilvl w:val="0"/>
          <w:numId w:val="161"/>
        </w:numPr>
        <w:tabs>
          <w:tab w:val="num" w:pos="1721"/>
        </w:tabs>
        <w:spacing w:after="0"/>
      </w:pPr>
      <w:r>
        <w:t>ReturnIfAbrupt(</w:t>
      </w:r>
      <w:r w:rsidRPr="00E77497">
        <w:rPr>
          <w:i/>
        </w:rPr>
        <w:t>uriString</w:t>
      </w:r>
      <w:r>
        <w:t>).</w:t>
      </w:r>
    </w:p>
    <w:p w:rsidR="004C02EF" w:rsidRPr="00E77497" w:rsidRDefault="004C02EF" w:rsidP="00834A33">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rsidR="004C02EF" w:rsidRPr="00E77497" w:rsidRDefault="004C02EF" w:rsidP="00834A33">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rsidR="004C02EF" w:rsidRPr="00E77497" w:rsidRDefault="004C02EF" w:rsidP="00366B37">
      <w:pPr>
        <w:pStyle w:val="Heading4"/>
      </w:pPr>
      <w:bookmarkStart w:id="7993" w:name="_Ref456003678"/>
      <w:r w:rsidRPr="00E77497">
        <w:t xml:space="preserve"> </w:t>
      </w:r>
      <w:r w:rsidR="00366B37" w:rsidRPr="00366B37">
        <w:t xml:space="preserve">decodeURIComponent </w:t>
      </w:r>
      <w:r w:rsidRPr="00E77497">
        <w:t>(encodedURIComponent)</w:t>
      </w:r>
      <w:bookmarkEnd w:id="7993"/>
    </w:p>
    <w:p w:rsidR="004C02EF" w:rsidRPr="00E77497" w:rsidRDefault="004C02EF" w:rsidP="004C02EF">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rsidR="004C02EF" w:rsidRPr="00E77497" w:rsidRDefault="004C02EF" w:rsidP="004C02EF">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rsidR="004C02EF" w:rsidRPr="00E77497" w:rsidRDefault="004C02EF" w:rsidP="00834A33">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rsidR="005D4B87" w:rsidRDefault="005D4B87" w:rsidP="005D4B87">
      <w:pPr>
        <w:pStyle w:val="M4"/>
        <w:numPr>
          <w:ilvl w:val="0"/>
          <w:numId w:val="162"/>
        </w:numPr>
        <w:tabs>
          <w:tab w:val="num" w:pos="1721"/>
        </w:tabs>
        <w:spacing w:after="0"/>
      </w:pPr>
      <w:r>
        <w:t>ReturnIfAbrupt(</w:t>
      </w:r>
      <w:r w:rsidRPr="00E77497">
        <w:rPr>
          <w:i/>
        </w:rPr>
        <w:t>componentString</w:t>
      </w:r>
      <w:r>
        <w:t>).</w:t>
      </w:r>
    </w:p>
    <w:p w:rsidR="004C02EF" w:rsidRPr="00E77497" w:rsidRDefault="004C02EF" w:rsidP="00834A33">
      <w:pPr>
        <w:pStyle w:val="Alg4"/>
        <w:numPr>
          <w:ilvl w:val="0"/>
          <w:numId w:val="162"/>
        </w:numPr>
      </w:pPr>
      <w:r w:rsidRPr="00E77497">
        <w:t xml:space="preserve">Let </w:t>
      </w:r>
      <w:r w:rsidRPr="00E77497">
        <w:rPr>
          <w:i/>
        </w:rPr>
        <w:t>reservedURIComponentSet</w:t>
      </w:r>
      <w:r w:rsidRPr="00E77497">
        <w:t xml:space="preserve"> be the empty String.</w:t>
      </w:r>
    </w:p>
    <w:p w:rsidR="004C02EF" w:rsidRPr="00E77497" w:rsidRDefault="004C02EF" w:rsidP="00834A33">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rsidR="004C02EF" w:rsidRPr="00E77497" w:rsidRDefault="004C02EF" w:rsidP="00D148E9">
      <w:pPr>
        <w:pStyle w:val="Heading4"/>
      </w:pPr>
      <w:bookmarkStart w:id="7994" w:name="_Ref456003682"/>
      <w:r w:rsidRPr="00E77497">
        <w:lastRenderedPageBreak/>
        <w:t>encodeURI (uri)</w:t>
      </w:r>
      <w:bookmarkEnd w:id="7994"/>
    </w:p>
    <w:p w:rsidR="004C02EF" w:rsidRPr="00E77497" w:rsidRDefault="004C02EF" w:rsidP="004C02EF">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rsidR="004C02EF" w:rsidRPr="00E77497" w:rsidRDefault="004C02EF" w:rsidP="004C02EF">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rsidR="004C02EF" w:rsidRPr="00E77497" w:rsidRDefault="004C02EF" w:rsidP="00834A33">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rsidR="005D4B87" w:rsidRDefault="005D4B87" w:rsidP="005D4B87">
      <w:pPr>
        <w:pStyle w:val="M4"/>
        <w:numPr>
          <w:ilvl w:val="0"/>
          <w:numId w:val="163"/>
        </w:numPr>
        <w:tabs>
          <w:tab w:val="num" w:pos="1721"/>
        </w:tabs>
        <w:spacing w:after="0"/>
      </w:pPr>
      <w:r>
        <w:t>ReturnIfAbrupt(</w:t>
      </w:r>
      <w:r w:rsidRPr="00E77497">
        <w:rPr>
          <w:i/>
        </w:rPr>
        <w:t>uriString</w:t>
      </w:r>
      <w:r>
        <w:t>).</w:t>
      </w:r>
    </w:p>
    <w:p w:rsidR="004C02EF" w:rsidRPr="00E77497" w:rsidRDefault="004C02EF" w:rsidP="00834A33">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rsidR="004C02EF" w:rsidRPr="00E77497" w:rsidRDefault="004C02EF" w:rsidP="00834A33">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rsidR="004C02EF" w:rsidRPr="00E77497" w:rsidRDefault="004C02EF" w:rsidP="00D148E9">
      <w:pPr>
        <w:pStyle w:val="Heading4"/>
      </w:pPr>
      <w:bookmarkStart w:id="7995" w:name="_Ref456003685"/>
      <w:r w:rsidRPr="00E77497">
        <w:t>encodeURIComponent (uriComponent)</w:t>
      </w:r>
      <w:bookmarkEnd w:id="7995"/>
    </w:p>
    <w:p w:rsidR="004C02EF" w:rsidRPr="00E77497" w:rsidRDefault="004C02EF" w:rsidP="004C02EF">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rsidR="004C02EF" w:rsidRPr="00E77497" w:rsidRDefault="004C02EF" w:rsidP="004C02EF">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rsidR="004C02EF" w:rsidRPr="00E77497" w:rsidRDefault="004C02EF" w:rsidP="00834A33">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rsidR="005D4B87" w:rsidRDefault="005D4B87" w:rsidP="005D4B87">
      <w:pPr>
        <w:pStyle w:val="M4"/>
        <w:numPr>
          <w:ilvl w:val="0"/>
          <w:numId w:val="164"/>
        </w:numPr>
        <w:tabs>
          <w:tab w:val="num" w:pos="1721"/>
        </w:tabs>
        <w:spacing w:after="0"/>
      </w:pPr>
      <w:r>
        <w:t>ReturnIfAbrupt(</w:t>
      </w:r>
      <w:r w:rsidRPr="00E77497">
        <w:rPr>
          <w:i/>
        </w:rPr>
        <w:t>componentString</w:t>
      </w:r>
      <w:r>
        <w:t>).</w:t>
      </w:r>
    </w:p>
    <w:p w:rsidR="004C02EF" w:rsidRPr="00E77497" w:rsidRDefault="004C02EF" w:rsidP="00834A33">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rsidR="004C02EF" w:rsidRPr="00E77497" w:rsidRDefault="004C02EF" w:rsidP="00834A33">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rsidR="004C02EF" w:rsidRPr="00E77497" w:rsidRDefault="004C02EF" w:rsidP="00D148E9">
      <w:pPr>
        <w:pStyle w:val="Heading3"/>
      </w:pPr>
      <w:bookmarkStart w:id="7996" w:name="_Ref457710538"/>
      <w:bookmarkStart w:id="7997" w:name="_Toc472818906"/>
      <w:bookmarkStart w:id="7998" w:name="_Toc235503484"/>
      <w:bookmarkStart w:id="7999" w:name="_Toc241509259"/>
      <w:bookmarkStart w:id="8000" w:name="_Toc244416746"/>
      <w:bookmarkStart w:id="8001" w:name="_Toc276631110"/>
      <w:bookmarkStart w:id="8002" w:name="_Toc364935213"/>
      <w:r w:rsidRPr="00E77497">
        <w:t>Constructor Properties of the Global Objec</w:t>
      </w:r>
      <w:bookmarkEnd w:id="7979"/>
      <w:r w:rsidRPr="00E77497">
        <w:t>t</w:t>
      </w:r>
      <w:bookmarkStart w:id="8003" w:name="_Toc393690359"/>
      <w:bookmarkEnd w:id="7996"/>
      <w:bookmarkEnd w:id="7997"/>
      <w:bookmarkEnd w:id="7998"/>
      <w:bookmarkEnd w:id="7999"/>
      <w:bookmarkEnd w:id="8000"/>
      <w:bookmarkEnd w:id="8001"/>
      <w:bookmarkEnd w:id="8002"/>
    </w:p>
    <w:p w:rsidR="004C02EF" w:rsidRPr="00E77497" w:rsidRDefault="004C02EF" w:rsidP="00D148E9">
      <w:pPr>
        <w:pStyle w:val="Heading4"/>
      </w:pPr>
      <w:r w:rsidRPr="00E77497">
        <w:t xml:space="preserve">Object ( . . . </w:t>
      </w:r>
      <w:bookmarkEnd w:id="8003"/>
      <w:r w:rsidRPr="00E77497">
        <w:t>)</w:t>
      </w:r>
    </w:p>
    <w:p w:rsidR="004C02EF" w:rsidRPr="00E77497" w:rsidRDefault="004C02EF" w:rsidP="00461B60">
      <w:r w:rsidRPr="00E77497">
        <w:t xml:space="preserve">See </w:t>
      </w:r>
      <w:r w:rsidR="00461B60">
        <w:fldChar w:fldCharType="begin"/>
      </w:r>
      <w:r w:rsidR="00461B60">
        <w:instrText xml:space="preserve"> REF _Ref424531694 \r \h </w:instrText>
      </w:r>
      <w:r w:rsidR="00461B60">
        <w:fldChar w:fldCharType="separate"/>
      </w:r>
      <w:r w:rsidR="008A4301">
        <w:rPr>
          <w:cs/>
        </w:rPr>
        <w:t>‎</w:t>
      </w:r>
      <w:r w:rsidR="008A4301">
        <w:t>15.2.1</w:t>
      </w:r>
      <w:r w:rsidR="00461B60">
        <w:fldChar w:fldCharType="end"/>
      </w:r>
      <w:bookmarkStart w:id="8004" w:name="_Toc393690360"/>
      <w:r w:rsidRPr="00E77497">
        <w:t>.</w:t>
      </w:r>
    </w:p>
    <w:p w:rsidR="004C02EF" w:rsidRPr="00E77497" w:rsidRDefault="004C02EF" w:rsidP="00D148E9">
      <w:pPr>
        <w:pStyle w:val="Heading4"/>
      </w:pPr>
      <w:r w:rsidRPr="00E77497">
        <w:t xml:space="preserve">Function ( . . . </w:t>
      </w:r>
      <w:bookmarkEnd w:id="8004"/>
      <w:r w:rsidRPr="00E77497">
        <w:t>)</w:t>
      </w:r>
    </w:p>
    <w:p w:rsidR="004C02EF" w:rsidRPr="00E77497" w:rsidRDefault="004C02EF" w:rsidP="00461B60">
      <w:r w:rsidRPr="00E77497">
        <w:t xml:space="preserve">See </w:t>
      </w:r>
      <w:r w:rsidR="00461B60">
        <w:fldChar w:fldCharType="begin"/>
      </w:r>
      <w:r w:rsidR="00461B60">
        <w:instrText xml:space="preserve"> REF _Ref364595674 \r \h </w:instrText>
      </w:r>
      <w:r w:rsidR="00461B60">
        <w:fldChar w:fldCharType="separate"/>
      </w:r>
      <w:r w:rsidR="008A4301">
        <w:rPr>
          <w:cs/>
        </w:rPr>
        <w:t>‎</w:t>
      </w:r>
      <w:r w:rsidR="008A4301">
        <w:t>15.3.1</w:t>
      </w:r>
      <w:r w:rsidR="00461B60">
        <w:fldChar w:fldCharType="end"/>
      </w:r>
      <w:r w:rsidRPr="00E77497">
        <w:t>.</w:t>
      </w:r>
      <w:bookmarkStart w:id="8005" w:name="_Toc393690361"/>
    </w:p>
    <w:p w:rsidR="004C02EF" w:rsidRPr="00E77497" w:rsidRDefault="004C02EF" w:rsidP="00D148E9">
      <w:pPr>
        <w:pStyle w:val="Heading4"/>
      </w:pPr>
      <w:r w:rsidRPr="00E77497">
        <w:t xml:space="preserve">Array ( . . . </w:t>
      </w:r>
      <w:bookmarkEnd w:id="8005"/>
      <w:r w:rsidRPr="00E77497">
        <w:t>)</w:t>
      </w:r>
    </w:p>
    <w:p w:rsidR="004C02EF" w:rsidRPr="00E77497" w:rsidRDefault="004C02EF" w:rsidP="00461B60">
      <w:r w:rsidRPr="00E77497">
        <w:t xml:space="preserve">See </w:t>
      </w:r>
      <w:r w:rsidR="00461B60">
        <w:fldChar w:fldCharType="begin"/>
      </w:r>
      <w:r w:rsidR="00461B60">
        <w:instrText xml:space="preserve"> REF _Ref364595653 \r \h </w:instrText>
      </w:r>
      <w:r w:rsidR="00461B60">
        <w:fldChar w:fldCharType="separate"/>
      </w:r>
      <w:r w:rsidR="008A4301">
        <w:rPr>
          <w:cs/>
        </w:rPr>
        <w:t>‎</w:t>
      </w:r>
      <w:r w:rsidR="008A4301">
        <w:t>15.4.1</w:t>
      </w:r>
      <w:r w:rsidR="00461B60">
        <w:fldChar w:fldCharType="end"/>
      </w:r>
      <w:bookmarkStart w:id="8006" w:name="_Toc393690362"/>
      <w:r w:rsidRPr="00E77497">
        <w:t>.</w:t>
      </w:r>
    </w:p>
    <w:p w:rsidR="004C02EF" w:rsidRPr="00E77497" w:rsidRDefault="004C02EF" w:rsidP="00D148E9">
      <w:pPr>
        <w:pStyle w:val="Heading4"/>
      </w:pPr>
      <w:r w:rsidRPr="00E77497">
        <w:t xml:space="preserve">String ( . . . </w:t>
      </w:r>
      <w:bookmarkEnd w:id="8006"/>
      <w:r w:rsidRPr="00E77497">
        <w:t>)</w:t>
      </w:r>
    </w:p>
    <w:p w:rsidR="004C02EF" w:rsidRPr="00E77497" w:rsidRDefault="004C02EF" w:rsidP="00461B60">
      <w:r w:rsidRPr="00E77497">
        <w:t xml:space="preserve">See </w:t>
      </w:r>
      <w:r w:rsidR="00461B60">
        <w:fldChar w:fldCharType="begin"/>
      </w:r>
      <w:r w:rsidR="00461B60">
        <w:instrText xml:space="preserve"> REF _Ref364595630 \r \h </w:instrText>
      </w:r>
      <w:r w:rsidR="00461B60">
        <w:fldChar w:fldCharType="separate"/>
      </w:r>
      <w:r w:rsidR="008A4301">
        <w:rPr>
          <w:cs/>
        </w:rPr>
        <w:t>‎</w:t>
      </w:r>
      <w:r w:rsidR="008A4301">
        <w:t>15.5.1</w:t>
      </w:r>
      <w:r w:rsidR="00461B60">
        <w:fldChar w:fldCharType="end"/>
      </w:r>
      <w:bookmarkStart w:id="8007" w:name="_Toc393690363"/>
      <w:r w:rsidRPr="00E77497">
        <w:t>.</w:t>
      </w:r>
    </w:p>
    <w:p w:rsidR="004C02EF" w:rsidRPr="00E77497" w:rsidRDefault="004C02EF" w:rsidP="00D148E9">
      <w:pPr>
        <w:pStyle w:val="Heading4"/>
      </w:pPr>
      <w:r w:rsidRPr="00E77497">
        <w:t xml:space="preserve">Boolean ( . . . </w:t>
      </w:r>
      <w:bookmarkEnd w:id="8007"/>
      <w:r w:rsidRPr="00E77497">
        <w:t>)</w:t>
      </w:r>
    </w:p>
    <w:p w:rsidR="004C02EF" w:rsidRPr="00E77497" w:rsidRDefault="004C02EF" w:rsidP="00461B60">
      <w:r w:rsidRPr="00E77497">
        <w:t xml:space="preserve">See </w:t>
      </w:r>
      <w:r w:rsidR="00461B60">
        <w:fldChar w:fldCharType="begin"/>
      </w:r>
      <w:r w:rsidR="00461B60">
        <w:instrText xml:space="preserve"> REF _Ref364595604 \r \h </w:instrText>
      </w:r>
      <w:r w:rsidR="00461B60">
        <w:fldChar w:fldCharType="separate"/>
      </w:r>
      <w:r w:rsidR="008A4301">
        <w:rPr>
          <w:cs/>
        </w:rPr>
        <w:t>‎</w:t>
      </w:r>
      <w:r w:rsidR="008A4301">
        <w:t>15.6.1</w:t>
      </w:r>
      <w:r w:rsidR="00461B60">
        <w:fldChar w:fldCharType="end"/>
      </w:r>
      <w:bookmarkStart w:id="8008" w:name="_Toc393690364"/>
      <w:r w:rsidRPr="00E77497">
        <w:t>.</w:t>
      </w:r>
    </w:p>
    <w:p w:rsidR="004C02EF" w:rsidRPr="00E77497" w:rsidRDefault="004C02EF" w:rsidP="00D148E9">
      <w:pPr>
        <w:pStyle w:val="Heading4"/>
      </w:pPr>
      <w:r w:rsidRPr="00E77497">
        <w:t xml:space="preserve">Number ( . . . </w:t>
      </w:r>
      <w:bookmarkEnd w:id="8008"/>
      <w:r w:rsidRPr="00E77497">
        <w:t>)</w:t>
      </w:r>
    </w:p>
    <w:p w:rsidR="004C02EF" w:rsidRPr="00E77497" w:rsidRDefault="004C02EF" w:rsidP="00461B60">
      <w:r w:rsidRPr="00E77497">
        <w:t xml:space="preserve">See </w:t>
      </w:r>
      <w:r w:rsidR="00461B60">
        <w:fldChar w:fldCharType="begin"/>
      </w:r>
      <w:r w:rsidR="00461B60">
        <w:instrText xml:space="preserve"> REF _Ref364595575 \r \h </w:instrText>
      </w:r>
      <w:r w:rsidR="00461B60">
        <w:fldChar w:fldCharType="separate"/>
      </w:r>
      <w:r w:rsidR="008A4301">
        <w:rPr>
          <w:cs/>
        </w:rPr>
        <w:t>‎</w:t>
      </w:r>
      <w:r w:rsidR="008A4301">
        <w:t>15.7.1</w:t>
      </w:r>
      <w:r w:rsidR="00461B60">
        <w:fldChar w:fldCharType="end"/>
      </w:r>
      <w:r w:rsidRPr="00E77497">
        <w:t>.</w:t>
      </w:r>
      <w:bookmarkStart w:id="8009" w:name="_Toc393690365"/>
    </w:p>
    <w:p w:rsidR="004C02EF" w:rsidRPr="00E77497" w:rsidRDefault="004C02EF" w:rsidP="00D148E9">
      <w:pPr>
        <w:pStyle w:val="Heading4"/>
      </w:pPr>
      <w:r w:rsidRPr="00E77497">
        <w:lastRenderedPageBreak/>
        <w:t xml:space="preserve">Date ( . . . </w:t>
      </w:r>
      <w:bookmarkEnd w:id="8009"/>
      <w:r w:rsidRPr="00E77497">
        <w:t>)</w:t>
      </w:r>
    </w:p>
    <w:p w:rsidR="004C02EF" w:rsidRPr="00E77497" w:rsidRDefault="004C02EF" w:rsidP="00461B60">
      <w:r w:rsidRPr="00E77497">
        <w:t xml:space="preserve">See </w:t>
      </w:r>
      <w:r w:rsidR="00461B60">
        <w:fldChar w:fldCharType="begin"/>
      </w:r>
      <w:r w:rsidR="00461B60">
        <w:instrText xml:space="preserve"> REF _Ref364595534 \r \h </w:instrText>
      </w:r>
      <w:r w:rsidR="00461B60">
        <w:fldChar w:fldCharType="separate"/>
      </w:r>
      <w:r w:rsidR="008A4301">
        <w:rPr>
          <w:cs/>
        </w:rPr>
        <w:t>‎</w:t>
      </w:r>
      <w:r w:rsidR="008A4301">
        <w:t>15.9.2</w:t>
      </w:r>
      <w:r w:rsidR="00461B60">
        <w:fldChar w:fldCharType="end"/>
      </w:r>
      <w:r w:rsidRPr="00E77497">
        <w:t>.</w:t>
      </w:r>
      <w:bookmarkStart w:id="8010" w:name="_Toc393690366"/>
    </w:p>
    <w:p w:rsidR="004C02EF" w:rsidRPr="00E77497" w:rsidRDefault="004C02EF" w:rsidP="00D148E9">
      <w:pPr>
        <w:pStyle w:val="Heading4"/>
      </w:pPr>
      <w:bookmarkStart w:id="8011" w:name="_Ref456010425"/>
      <w:r w:rsidRPr="00E77497">
        <w:t>RegExp ( . . . )</w:t>
      </w:r>
      <w:bookmarkEnd w:id="8011"/>
    </w:p>
    <w:p w:rsidR="004C02EF" w:rsidRPr="00E77497" w:rsidRDefault="004C02EF" w:rsidP="00461B60">
      <w:r w:rsidRPr="00E77497">
        <w:t xml:space="preserve">See </w:t>
      </w:r>
      <w:r w:rsidR="00461B60">
        <w:fldChar w:fldCharType="begin"/>
      </w:r>
      <w:r w:rsidR="00461B60">
        <w:instrText xml:space="preserve"> REF _Ref364595495 \r \h </w:instrText>
      </w:r>
      <w:r w:rsidR="00461B60">
        <w:fldChar w:fldCharType="separate"/>
      </w:r>
      <w:r w:rsidR="008A4301">
        <w:rPr>
          <w:cs/>
        </w:rPr>
        <w:t>‎</w:t>
      </w:r>
      <w:r w:rsidR="008A4301">
        <w:t>15.10.3</w:t>
      </w:r>
      <w:r w:rsidR="00461B60">
        <w:fldChar w:fldCharType="end"/>
      </w:r>
      <w:r w:rsidRPr="00E77497">
        <w:t>.</w:t>
      </w:r>
    </w:p>
    <w:p w:rsidR="004C02EF" w:rsidRPr="00E77497" w:rsidRDefault="004C02EF" w:rsidP="00D148E9">
      <w:pPr>
        <w:pStyle w:val="Heading4"/>
      </w:pPr>
      <w:bookmarkStart w:id="8012" w:name="_Ref456011234"/>
      <w:r w:rsidRPr="00E77497">
        <w:t>Error ( . . . )</w:t>
      </w:r>
      <w:bookmarkEnd w:id="8012"/>
    </w:p>
    <w:p w:rsidR="004C02EF" w:rsidRPr="00E77497" w:rsidRDefault="004C02EF" w:rsidP="00461B60">
      <w:r w:rsidRPr="00E77497">
        <w:t xml:space="preserve">See </w:t>
      </w:r>
      <w:r w:rsidR="00461B60">
        <w:fldChar w:fldCharType="begin"/>
      </w:r>
      <w:r w:rsidR="00461B60">
        <w:instrText xml:space="preserve"> REF _Ref364595459 \r \h </w:instrText>
      </w:r>
      <w:r w:rsidR="00461B60">
        <w:fldChar w:fldCharType="separate"/>
      </w:r>
      <w:r w:rsidR="008A4301">
        <w:rPr>
          <w:cs/>
        </w:rPr>
        <w:t>‎</w:t>
      </w:r>
      <w:r w:rsidR="008A4301">
        <w:t>15.11.1</w:t>
      </w:r>
      <w:r w:rsidR="00461B60">
        <w:fldChar w:fldCharType="end"/>
      </w:r>
      <w:r w:rsidRPr="00E77497">
        <w:t>.</w:t>
      </w:r>
    </w:p>
    <w:p w:rsidR="004C02EF" w:rsidRPr="00E77497" w:rsidRDefault="004C02EF" w:rsidP="00D148E9">
      <w:pPr>
        <w:pStyle w:val="Heading4"/>
      </w:pPr>
      <w:r w:rsidRPr="00E77497">
        <w:t>EvalError ( . . . )</w:t>
      </w:r>
    </w:p>
    <w:p w:rsidR="004C02EF" w:rsidRPr="00E77497" w:rsidRDefault="004C02EF" w:rsidP="00461B60">
      <w:r w:rsidRPr="00E77497">
        <w:t xml:space="preserve">See </w:t>
      </w:r>
      <w:r w:rsidR="00461B60">
        <w:fldChar w:fldCharType="begin"/>
      </w:r>
      <w:r w:rsidR="00461B60">
        <w:instrText xml:space="preserve"> REF _Ref464292837 \r \h </w:instrText>
      </w:r>
      <w:r w:rsidR="00461B60">
        <w:fldChar w:fldCharType="separate"/>
      </w:r>
      <w:r w:rsidR="008A4301">
        <w:rPr>
          <w:cs/>
        </w:rPr>
        <w:t>‎</w:t>
      </w:r>
      <w:r w:rsidR="008A4301">
        <w:t>15.11.5.1</w:t>
      </w:r>
      <w:r w:rsidR="00461B60">
        <w:fldChar w:fldCharType="end"/>
      </w:r>
      <w:r w:rsidRPr="00E77497">
        <w:t>.</w:t>
      </w:r>
    </w:p>
    <w:p w:rsidR="004C02EF" w:rsidRPr="00E77497" w:rsidRDefault="004C02EF" w:rsidP="00D148E9">
      <w:pPr>
        <w:pStyle w:val="Heading4"/>
      </w:pPr>
      <w:r w:rsidRPr="00E77497">
        <w:t>RangeError ( . . . )</w:t>
      </w:r>
    </w:p>
    <w:p w:rsidR="004C02EF" w:rsidRPr="00E77497" w:rsidRDefault="004C02EF" w:rsidP="00461B60">
      <w:r w:rsidRPr="00E77497">
        <w:t xml:space="preserve">See </w:t>
      </w:r>
      <w:r w:rsidR="00461B60">
        <w:fldChar w:fldCharType="begin"/>
      </w:r>
      <w:r w:rsidR="00461B60">
        <w:instrText xml:space="preserve"> REF _Ref457211232 \r \h </w:instrText>
      </w:r>
      <w:r w:rsidR="00461B60">
        <w:fldChar w:fldCharType="separate"/>
      </w:r>
      <w:r w:rsidR="008A4301">
        <w:rPr>
          <w:cs/>
        </w:rPr>
        <w:t>‎</w:t>
      </w:r>
      <w:r w:rsidR="008A4301">
        <w:t>15.11.5.2</w:t>
      </w:r>
      <w:r w:rsidR="00461B60">
        <w:fldChar w:fldCharType="end"/>
      </w:r>
      <w:r w:rsidRPr="00E77497">
        <w:t>.</w:t>
      </w:r>
    </w:p>
    <w:p w:rsidR="004C02EF" w:rsidRPr="00E77497" w:rsidRDefault="004C02EF" w:rsidP="00D148E9">
      <w:pPr>
        <w:pStyle w:val="Heading4"/>
      </w:pPr>
      <w:r w:rsidRPr="00E77497">
        <w:t>ReferenceError ( . . . )</w:t>
      </w:r>
    </w:p>
    <w:p w:rsidR="004C02EF" w:rsidRPr="00E77497" w:rsidRDefault="004C02EF" w:rsidP="00461B60">
      <w:r w:rsidRPr="00E77497">
        <w:t xml:space="preserve">See </w:t>
      </w:r>
      <w:r w:rsidR="00461B60">
        <w:fldChar w:fldCharType="begin"/>
      </w:r>
      <w:r w:rsidR="00461B60">
        <w:instrText xml:space="preserve"> REF _Ref457211236 \r \h </w:instrText>
      </w:r>
      <w:r w:rsidR="00461B60">
        <w:fldChar w:fldCharType="separate"/>
      </w:r>
      <w:r w:rsidR="008A4301">
        <w:rPr>
          <w:cs/>
        </w:rPr>
        <w:t>‎</w:t>
      </w:r>
      <w:r w:rsidR="008A4301">
        <w:t>15.11.5.3</w:t>
      </w:r>
      <w:r w:rsidR="00461B60">
        <w:fldChar w:fldCharType="end"/>
      </w:r>
      <w:r w:rsidRPr="00E77497">
        <w:t>.</w:t>
      </w:r>
    </w:p>
    <w:p w:rsidR="004C02EF" w:rsidRPr="00E77497" w:rsidRDefault="004C02EF" w:rsidP="00D148E9">
      <w:pPr>
        <w:pStyle w:val="Heading4"/>
      </w:pPr>
      <w:r w:rsidRPr="00E77497">
        <w:t>SyntaxError ( . . . )</w:t>
      </w:r>
    </w:p>
    <w:p w:rsidR="004C02EF" w:rsidRPr="00E77497" w:rsidRDefault="004C02EF" w:rsidP="00461B60">
      <w:r w:rsidRPr="00E77497">
        <w:t xml:space="preserve">See </w:t>
      </w:r>
      <w:r w:rsidR="00461B60">
        <w:fldChar w:fldCharType="begin"/>
      </w:r>
      <w:r w:rsidR="00461B60">
        <w:instrText xml:space="preserve"> REF _Ref463849711 \r \h </w:instrText>
      </w:r>
      <w:r w:rsidR="00461B60">
        <w:fldChar w:fldCharType="separate"/>
      </w:r>
      <w:r w:rsidR="008A4301">
        <w:rPr>
          <w:cs/>
        </w:rPr>
        <w:t>‎</w:t>
      </w:r>
      <w:r w:rsidR="008A4301">
        <w:t>15.11.5.4</w:t>
      </w:r>
      <w:r w:rsidR="00461B60">
        <w:fldChar w:fldCharType="end"/>
      </w:r>
      <w:r w:rsidRPr="00E77497">
        <w:t>.</w:t>
      </w:r>
    </w:p>
    <w:p w:rsidR="004C02EF" w:rsidRPr="00E77497" w:rsidRDefault="004C02EF" w:rsidP="00D148E9">
      <w:pPr>
        <w:pStyle w:val="Heading4"/>
      </w:pPr>
      <w:r w:rsidRPr="00E77497">
        <w:t>TypeError ( . . . )</w:t>
      </w:r>
    </w:p>
    <w:p w:rsidR="004C02EF" w:rsidRPr="00E77497" w:rsidRDefault="004C02EF" w:rsidP="00461B60">
      <w:r w:rsidRPr="00E77497">
        <w:t xml:space="preserve">See </w:t>
      </w:r>
      <w:r w:rsidR="00461B60">
        <w:fldChar w:fldCharType="begin"/>
      </w:r>
      <w:r w:rsidR="00461B60">
        <w:instrText xml:space="preserve"> REF _Ref457211245 \r \h </w:instrText>
      </w:r>
      <w:r w:rsidR="00461B60">
        <w:fldChar w:fldCharType="separate"/>
      </w:r>
      <w:r w:rsidR="008A4301">
        <w:rPr>
          <w:cs/>
        </w:rPr>
        <w:t>‎</w:t>
      </w:r>
      <w:r w:rsidR="008A4301">
        <w:t>15.11.5.5</w:t>
      </w:r>
      <w:r w:rsidR="00461B60">
        <w:fldChar w:fldCharType="end"/>
      </w:r>
      <w:r w:rsidRPr="00E77497">
        <w:t>.</w:t>
      </w:r>
    </w:p>
    <w:p w:rsidR="004C02EF" w:rsidRPr="00E77497" w:rsidRDefault="004C02EF" w:rsidP="00D148E9">
      <w:pPr>
        <w:pStyle w:val="Heading4"/>
      </w:pPr>
      <w:r w:rsidRPr="00E77497">
        <w:t>URIError ( . . . )</w:t>
      </w:r>
    </w:p>
    <w:p w:rsidR="004C02EF" w:rsidRPr="00E77497" w:rsidRDefault="004C02EF" w:rsidP="00461B60">
      <w:r w:rsidRPr="00E77497">
        <w:t xml:space="preserve">See </w:t>
      </w:r>
      <w:r w:rsidR="00461B60">
        <w:fldChar w:fldCharType="begin"/>
      </w:r>
      <w:r w:rsidR="00461B60">
        <w:instrText xml:space="preserve"> REF _Ref457211250 \r \h </w:instrText>
      </w:r>
      <w:r w:rsidR="00461B60">
        <w:fldChar w:fldCharType="separate"/>
      </w:r>
      <w:r w:rsidR="008A4301">
        <w:rPr>
          <w:cs/>
        </w:rPr>
        <w:t>‎</w:t>
      </w:r>
      <w:r w:rsidR="008A4301">
        <w:t>15.11.5.6</w:t>
      </w:r>
      <w:r w:rsidR="00461B60">
        <w:fldChar w:fldCharType="end"/>
      </w:r>
      <w:r w:rsidRPr="00E77497">
        <w:t>.</w:t>
      </w:r>
    </w:p>
    <w:p w:rsidR="00DF6040" w:rsidRPr="00E77497" w:rsidRDefault="00DF6040" w:rsidP="00DF6040">
      <w:pPr>
        <w:pStyle w:val="Heading4"/>
      </w:pPr>
      <w:bookmarkStart w:id="8013" w:name="_Toc472818907"/>
      <w:bookmarkStart w:id="8014" w:name="_Toc235503485"/>
      <w:bookmarkStart w:id="8015" w:name="_Toc241509260"/>
      <w:bookmarkStart w:id="8016" w:name="_Toc244416747"/>
      <w:bookmarkStart w:id="8017" w:name="_Toc276631111"/>
      <w:r>
        <w:t>Map</w:t>
      </w:r>
      <w:r w:rsidRPr="00E77497">
        <w:t xml:space="preserve"> ( . . . )</w:t>
      </w:r>
    </w:p>
    <w:p w:rsidR="00DF6040" w:rsidRPr="00E77497" w:rsidRDefault="00DF6040" w:rsidP="00461B60">
      <w:r w:rsidRPr="00E77497">
        <w:t xml:space="preserve">See </w:t>
      </w:r>
      <w:r w:rsidR="00461B60">
        <w:fldChar w:fldCharType="begin"/>
      </w:r>
      <w:r w:rsidR="00461B60">
        <w:instrText xml:space="preserve"> REF _Ref364595226 \r \h </w:instrText>
      </w:r>
      <w:r w:rsidR="00461B60">
        <w:fldChar w:fldCharType="separate"/>
      </w:r>
      <w:r w:rsidR="008A4301">
        <w:rPr>
          <w:cs/>
        </w:rPr>
        <w:t>‎</w:t>
      </w:r>
      <w:r w:rsidR="008A4301">
        <w:t>15.14</w:t>
      </w:r>
      <w:r w:rsidR="00461B60">
        <w:fldChar w:fldCharType="end"/>
      </w:r>
      <w:r w:rsidRPr="00E77497">
        <w:t>.</w:t>
      </w:r>
    </w:p>
    <w:p w:rsidR="007677E0" w:rsidRPr="00E77497" w:rsidRDefault="007677E0" w:rsidP="007677E0">
      <w:pPr>
        <w:pStyle w:val="Heading4"/>
      </w:pPr>
      <w:r>
        <w:t>WeakMap</w:t>
      </w:r>
      <w:r w:rsidRPr="00E77497">
        <w:t xml:space="preserve"> ( . . . )</w:t>
      </w:r>
    </w:p>
    <w:p w:rsidR="007677E0" w:rsidRPr="00E77497" w:rsidRDefault="007677E0" w:rsidP="00461B60">
      <w:r w:rsidRPr="00E77497">
        <w:t xml:space="preserve">See </w:t>
      </w:r>
      <w:r w:rsidR="00461B60">
        <w:fldChar w:fldCharType="begin"/>
      </w:r>
      <w:r w:rsidR="00461B60">
        <w:instrText xml:space="preserve"> REF _Ref364595193 \r \h </w:instrText>
      </w:r>
      <w:r w:rsidR="00461B60">
        <w:fldChar w:fldCharType="separate"/>
      </w:r>
      <w:r w:rsidR="008A4301">
        <w:rPr>
          <w:cs/>
        </w:rPr>
        <w:t>‎</w:t>
      </w:r>
      <w:r w:rsidR="008A4301">
        <w:t>15.15</w:t>
      </w:r>
      <w:r w:rsidR="00461B60">
        <w:fldChar w:fldCharType="end"/>
      </w:r>
      <w:r w:rsidRPr="00E77497">
        <w:t>.</w:t>
      </w:r>
    </w:p>
    <w:p w:rsidR="007677E0" w:rsidRPr="00E77497" w:rsidRDefault="007677E0" w:rsidP="00087C8F">
      <w:pPr>
        <w:pStyle w:val="Heading4"/>
      </w:pPr>
      <w:r>
        <w:t>Set</w:t>
      </w:r>
      <w:r w:rsidRPr="00E77497">
        <w:t xml:space="preserve"> ( . . . )</w:t>
      </w:r>
    </w:p>
    <w:p w:rsidR="007677E0" w:rsidRPr="00E77497" w:rsidRDefault="007677E0" w:rsidP="00461B60">
      <w:r w:rsidRPr="00E77497">
        <w:t xml:space="preserve">See </w:t>
      </w:r>
      <w:r w:rsidR="00461B60">
        <w:fldChar w:fldCharType="begin"/>
      </w:r>
      <w:r w:rsidR="00461B60">
        <w:instrText xml:space="preserve"> REF _Ref364595166 \r \h </w:instrText>
      </w:r>
      <w:r w:rsidR="00461B60">
        <w:fldChar w:fldCharType="separate"/>
      </w:r>
      <w:r w:rsidR="008A4301">
        <w:rPr>
          <w:cs/>
        </w:rPr>
        <w:t>‎</w:t>
      </w:r>
      <w:r w:rsidR="008A4301">
        <w:t>15.16</w:t>
      </w:r>
      <w:r w:rsidR="00461B60">
        <w:fldChar w:fldCharType="end"/>
      </w:r>
      <w:r w:rsidRPr="00E77497">
        <w:t>.</w:t>
      </w:r>
    </w:p>
    <w:p w:rsidR="00461B60" w:rsidRPr="00E77497" w:rsidRDefault="00461B60" w:rsidP="00461B60">
      <w:pPr>
        <w:pStyle w:val="Heading4"/>
      </w:pPr>
      <w:r>
        <w:t>WeakSet</w:t>
      </w:r>
      <w:r w:rsidRPr="00E77497">
        <w:t xml:space="preserve"> ( . . . )</w:t>
      </w:r>
    </w:p>
    <w:p w:rsidR="00461B60" w:rsidRPr="00E77497" w:rsidRDefault="00461B60" w:rsidP="00461B60">
      <w:r w:rsidRPr="00E77497">
        <w:t xml:space="preserve">See </w:t>
      </w:r>
      <w:r>
        <w:fldChar w:fldCharType="begin"/>
      </w:r>
      <w:r>
        <w:instrText xml:space="preserve"> REF _Ref364595097 \r \h </w:instrText>
      </w:r>
      <w:r>
        <w:fldChar w:fldCharType="separate"/>
      </w:r>
      <w:r w:rsidR="008A4301">
        <w:rPr>
          <w:cs/>
        </w:rPr>
        <w:t>‎</w:t>
      </w:r>
      <w:r w:rsidR="008A4301">
        <w:t>15.17</w:t>
      </w:r>
      <w:r>
        <w:fldChar w:fldCharType="end"/>
      </w:r>
      <w:r w:rsidRPr="00E77497">
        <w:t>.</w:t>
      </w:r>
    </w:p>
    <w:p w:rsidR="00461B60" w:rsidRPr="00E77497" w:rsidRDefault="00461B60" w:rsidP="00461B60">
      <w:pPr>
        <w:pStyle w:val="Heading4"/>
      </w:pPr>
      <w:r>
        <w:t>ArrayBuffer</w:t>
      </w:r>
      <w:r w:rsidRPr="00E77497">
        <w:t xml:space="preserve"> ( . . . )</w:t>
      </w:r>
    </w:p>
    <w:p w:rsidR="00461B60" w:rsidRPr="00E77497" w:rsidRDefault="00461B60" w:rsidP="00461B60">
      <w:r w:rsidRPr="00E77497">
        <w:t xml:space="preserve">See </w:t>
      </w:r>
      <w:r>
        <w:fldChar w:fldCharType="begin"/>
      </w:r>
      <w:r>
        <w:instrText xml:space="preserve"> REF _Ref364595097 \r \h </w:instrText>
      </w:r>
      <w:r>
        <w:fldChar w:fldCharType="separate"/>
      </w:r>
      <w:r w:rsidR="008A4301">
        <w:rPr>
          <w:cs/>
        </w:rPr>
        <w:t>‎</w:t>
      </w:r>
      <w:r w:rsidR="008A4301">
        <w:t>15.17</w:t>
      </w:r>
      <w:r>
        <w:fldChar w:fldCharType="end"/>
      </w:r>
      <w:r w:rsidRPr="00E77497">
        <w:t>.</w:t>
      </w:r>
    </w:p>
    <w:p w:rsidR="00461B60" w:rsidRPr="00E77497" w:rsidRDefault="0044224D" w:rsidP="00461B60">
      <w:pPr>
        <w:pStyle w:val="Heading4"/>
      </w:pPr>
      <w:r>
        <w:t>Int8Array</w:t>
      </w:r>
      <w:r w:rsidR="00461B60" w:rsidRPr="00E77497">
        <w:t xml:space="preserve"> ( . . . )</w:t>
      </w:r>
    </w:p>
    <w:p w:rsidR="00461B60" w:rsidRPr="00E77497" w:rsidRDefault="00461B60" w:rsidP="00461B60">
      <w:r w:rsidRPr="00E77497">
        <w:t xml:space="preserve">See </w:t>
      </w:r>
      <w:r>
        <w:fldChar w:fldCharType="begin"/>
      </w:r>
      <w:r>
        <w:instrText xml:space="preserve"> REF _Ref364595097 \r \h </w:instrText>
      </w:r>
      <w:r>
        <w:fldChar w:fldCharType="separate"/>
      </w:r>
      <w:r w:rsidR="008A4301">
        <w:rPr>
          <w:cs/>
        </w:rPr>
        <w:t>‎</w:t>
      </w:r>
      <w:r w:rsidR="008A4301">
        <w:t>15.17</w:t>
      </w:r>
      <w:r>
        <w:fldChar w:fldCharType="end"/>
      </w:r>
      <w:r w:rsidRPr="00E77497">
        <w:t>.</w:t>
      </w:r>
    </w:p>
    <w:p w:rsidR="0044224D" w:rsidRPr="00E77497" w:rsidRDefault="0044224D" w:rsidP="0044224D">
      <w:pPr>
        <w:pStyle w:val="Heading4"/>
      </w:pPr>
      <w:r>
        <w:lastRenderedPageBreak/>
        <w:t>UInt8Array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sidR="008A4301">
        <w:rPr>
          <w:cs/>
        </w:rPr>
        <w:t>‎</w:t>
      </w:r>
      <w:r w:rsidR="008A4301">
        <w:t>15.17</w:t>
      </w:r>
      <w:r>
        <w:fldChar w:fldCharType="end"/>
      </w:r>
      <w:r w:rsidRPr="00E77497">
        <w:t>.</w:t>
      </w:r>
    </w:p>
    <w:p w:rsidR="0044224D" w:rsidRPr="00E77497" w:rsidRDefault="0044224D" w:rsidP="0044224D">
      <w:pPr>
        <w:pStyle w:val="Heading4"/>
      </w:pPr>
      <w:r>
        <w:t>UInt8ClampedArray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sidR="008A4301">
        <w:rPr>
          <w:cs/>
        </w:rPr>
        <w:t>‎</w:t>
      </w:r>
      <w:r w:rsidR="008A4301">
        <w:t>15.17</w:t>
      </w:r>
      <w:r>
        <w:fldChar w:fldCharType="end"/>
      </w:r>
      <w:r w:rsidRPr="00E77497">
        <w:t>.</w:t>
      </w:r>
    </w:p>
    <w:p w:rsidR="0044224D" w:rsidRPr="00E77497" w:rsidRDefault="0044224D" w:rsidP="0044224D">
      <w:pPr>
        <w:pStyle w:val="Heading4"/>
      </w:pPr>
      <w:r>
        <w:t>Int16Array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sidR="008A4301">
        <w:rPr>
          <w:cs/>
        </w:rPr>
        <w:t>‎</w:t>
      </w:r>
      <w:r w:rsidR="008A4301">
        <w:t>15.17</w:t>
      </w:r>
      <w:r>
        <w:fldChar w:fldCharType="end"/>
      </w:r>
      <w:r w:rsidRPr="00E77497">
        <w:t>.</w:t>
      </w:r>
    </w:p>
    <w:p w:rsidR="0044224D" w:rsidRPr="00E77497" w:rsidRDefault="0044224D" w:rsidP="0044224D">
      <w:pPr>
        <w:pStyle w:val="Heading4"/>
      </w:pPr>
      <w:r>
        <w:t>UInt16Array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sidR="008A4301">
        <w:rPr>
          <w:cs/>
        </w:rPr>
        <w:t>‎</w:t>
      </w:r>
      <w:r w:rsidR="008A4301">
        <w:t>15.17</w:t>
      </w:r>
      <w:r>
        <w:fldChar w:fldCharType="end"/>
      </w:r>
      <w:r w:rsidRPr="00E77497">
        <w:t>.</w:t>
      </w:r>
    </w:p>
    <w:p w:rsidR="0044224D" w:rsidRPr="00E77497" w:rsidRDefault="0044224D" w:rsidP="0044224D">
      <w:pPr>
        <w:pStyle w:val="Heading4"/>
      </w:pPr>
      <w:r>
        <w:t>Int32Array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sidR="008A4301">
        <w:rPr>
          <w:cs/>
        </w:rPr>
        <w:t>‎</w:t>
      </w:r>
      <w:r w:rsidR="008A4301">
        <w:t>15.17</w:t>
      </w:r>
      <w:r>
        <w:fldChar w:fldCharType="end"/>
      </w:r>
      <w:r w:rsidRPr="00E77497">
        <w:t>.</w:t>
      </w:r>
    </w:p>
    <w:p w:rsidR="0044224D" w:rsidRPr="00E77497" w:rsidRDefault="0044224D" w:rsidP="0044224D">
      <w:pPr>
        <w:pStyle w:val="Heading4"/>
      </w:pPr>
      <w:r>
        <w:t>UInt32Array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sidR="008A4301">
        <w:rPr>
          <w:cs/>
        </w:rPr>
        <w:t>‎</w:t>
      </w:r>
      <w:r w:rsidR="008A4301">
        <w:t>15.17</w:t>
      </w:r>
      <w:r>
        <w:fldChar w:fldCharType="end"/>
      </w:r>
      <w:r w:rsidRPr="00E77497">
        <w:t>.</w:t>
      </w:r>
    </w:p>
    <w:p w:rsidR="0044224D" w:rsidRPr="00E77497" w:rsidRDefault="0044224D" w:rsidP="0044224D">
      <w:pPr>
        <w:pStyle w:val="Heading4"/>
      </w:pPr>
      <w:r>
        <w:t>Float32Array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sidR="008A4301">
        <w:rPr>
          <w:cs/>
        </w:rPr>
        <w:t>‎</w:t>
      </w:r>
      <w:r w:rsidR="008A4301">
        <w:t>15.17</w:t>
      </w:r>
      <w:r>
        <w:fldChar w:fldCharType="end"/>
      </w:r>
      <w:r w:rsidRPr="00E77497">
        <w:t>.</w:t>
      </w:r>
    </w:p>
    <w:p w:rsidR="0044224D" w:rsidRPr="00E77497" w:rsidRDefault="0044224D" w:rsidP="0044224D">
      <w:pPr>
        <w:pStyle w:val="Heading4"/>
      </w:pPr>
      <w:r>
        <w:t>Float64Array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sidR="008A4301">
        <w:rPr>
          <w:cs/>
        </w:rPr>
        <w:t>‎</w:t>
      </w:r>
      <w:r w:rsidR="008A4301">
        <w:t>15.17</w:t>
      </w:r>
      <w:r>
        <w:fldChar w:fldCharType="end"/>
      </w:r>
      <w:r w:rsidRPr="00E77497">
        <w:t>.</w:t>
      </w:r>
    </w:p>
    <w:p w:rsidR="00461B60" w:rsidRPr="00E77497" w:rsidRDefault="00461B60" w:rsidP="00461B60">
      <w:pPr>
        <w:pStyle w:val="Heading4"/>
      </w:pPr>
      <w:r>
        <w:t>DataView</w:t>
      </w:r>
      <w:r w:rsidRPr="00E77497">
        <w:t xml:space="preserve"> ( . . . )</w:t>
      </w:r>
    </w:p>
    <w:p w:rsidR="00461B60" w:rsidRPr="00E77497" w:rsidRDefault="00461B60" w:rsidP="00461B60">
      <w:r w:rsidRPr="00E77497">
        <w:t xml:space="preserve">See </w:t>
      </w:r>
      <w:r>
        <w:fldChar w:fldCharType="begin"/>
      </w:r>
      <w:r>
        <w:instrText xml:space="preserve"> REF _Ref364595097 \r \h </w:instrText>
      </w:r>
      <w:r>
        <w:fldChar w:fldCharType="separate"/>
      </w:r>
      <w:r w:rsidR="008A4301">
        <w:rPr>
          <w:cs/>
        </w:rPr>
        <w:t>‎</w:t>
      </w:r>
      <w:r w:rsidR="008A4301">
        <w:t>15.17</w:t>
      </w:r>
      <w:r>
        <w:fldChar w:fldCharType="end"/>
      </w:r>
      <w:r w:rsidRPr="00E77497">
        <w:t>.</w:t>
      </w:r>
    </w:p>
    <w:p w:rsidR="004C02EF" w:rsidRPr="00E77497" w:rsidRDefault="004C02EF" w:rsidP="00D148E9">
      <w:pPr>
        <w:pStyle w:val="Heading3"/>
      </w:pPr>
      <w:bookmarkStart w:id="8018" w:name="_Toc364935214"/>
      <w:r w:rsidRPr="00E77497">
        <w:t>Other Properties of the Global Objec</w:t>
      </w:r>
      <w:bookmarkEnd w:id="8010"/>
      <w:r w:rsidRPr="00E77497">
        <w:t>t</w:t>
      </w:r>
      <w:bookmarkStart w:id="8019" w:name="_Toc393690367"/>
      <w:bookmarkEnd w:id="8013"/>
      <w:bookmarkEnd w:id="8014"/>
      <w:bookmarkEnd w:id="8015"/>
      <w:bookmarkEnd w:id="8016"/>
      <w:bookmarkEnd w:id="8017"/>
      <w:bookmarkEnd w:id="8018"/>
    </w:p>
    <w:p w:rsidR="004C02EF" w:rsidRPr="00E77497" w:rsidRDefault="004C02EF" w:rsidP="00D148E9">
      <w:pPr>
        <w:pStyle w:val="Heading4"/>
      </w:pPr>
      <w:r w:rsidRPr="00E77497">
        <w:t>Mat</w:t>
      </w:r>
      <w:bookmarkEnd w:id="8019"/>
      <w:r w:rsidRPr="00E77497">
        <w:t>h</w:t>
      </w:r>
    </w:p>
    <w:p w:rsidR="004C02EF" w:rsidRPr="00E77497" w:rsidRDefault="004C02EF" w:rsidP="00461B60">
      <w:r w:rsidRPr="00E77497">
        <w:t xml:space="preserve">See </w:t>
      </w:r>
      <w:bookmarkStart w:id="8020" w:name="_Toc393690368"/>
      <w:r w:rsidR="00461B60">
        <w:fldChar w:fldCharType="begin"/>
      </w:r>
      <w:r w:rsidR="00461B60">
        <w:instrText xml:space="preserve"> REF _Ref424531937 \r \h </w:instrText>
      </w:r>
      <w:r w:rsidR="00461B60">
        <w:fldChar w:fldCharType="separate"/>
      </w:r>
      <w:r w:rsidR="008A4301">
        <w:rPr>
          <w:cs/>
        </w:rPr>
        <w:t>‎</w:t>
      </w:r>
      <w:r w:rsidR="008A4301">
        <w:t>15.8</w:t>
      </w:r>
      <w:r w:rsidR="00461B60">
        <w:fldChar w:fldCharType="end"/>
      </w:r>
      <w:r w:rsidRPr="00E77497">
        <w:t>.</w:t>
      </w:r>
    </w:p>
    <w:p w:rsidR="004C02EF" w:rsidRPr="00E77497" w:rsidRDefault="004C02EF" w:rsidP="00D148E9">
      <w:pPr>
        <w:pStyle w:val="Heading4"/>
      </w:pPr>
      <w:bookmarkStart w:id="8021" w:name="_Toc472818908"/>
      <w:r w:rsidRPr="00E77497">
        <w:t>JSON</w:t>
      </w:r>
    </w:p>
    <w:p w:rsidR="004C02EF" w:rsidRPr="00E77497" w:rsidRDefault="004C02EF" w:rsidP="00461B60">
      <w:r w:rsidRPr="00E77497">
        <w:t xml:space="preserve">See </w:t>
      </w:r>
      <w:r w:rsidR="00461B60">
        <w:fldChar w:fldCharType="begin"/>
      </w:r>
      <w:r w:rsidR="00461B60">
        <w:instrText xml:space="preserve"> REF _Ref364595799 \r \h </w:instrText>
      </w:r>
      <w:r w:rsidR="00461B60">
        <w:fldChar w:fldCharType="separate"/>
      </w:r>
      <w:r w:rsidR="008A4301">
        <w:rPr>
          <w:cs/>
        </w:rPr>
        <w:t>‎</w:t>
      </w:r>
      <w:r w:rsidR="008A4301">
        <w:t>15.12</w:t>
      </w:r>
      <w:r w:rsidR="00461B60">
        <w:fldChar w:fldCharType="end"/>
      </w:r>
      <w:r w:rsidRPr="00E77497">
        <w:t>.</w:t>
      </w:r>
    </w:p>
    <w:p w:rsidR="004C02EF" w:rsidRDefault="004C02EF" w:rsidP="00D148E9">
      <w:pPr>
        <w:pStyle w:val="Heading2"/>
      </w:pPr>
      <w:bookmarkStart w:id="8022" w:name="_Toc235503486"/>
      <w:bookmarkStart w:id="8023" w:name="_Toc241509261"/>
      <w:bookmarkStart w:id="8024" w:name="_Toc244416748"/>
      <w:bookmarkStart w:id="8025" w:name="_Toc276631112"/>
      <w:bookmarkStart w:id="8026" w:name="_Toc364935215"/>
      <w:r w:rsidRPr="00E77497">
        <w:t>Object Objec</w:t>
      </w:r>
      <w:bookmarkEnd w:id="7980"/>
      <w:bookmarkEnd w:id="7981"/>
      <w:r w:rsidRPr="00E77497">
        <w:t>t</w:t>
      </w:r>
      <w:bookmarkEnd w:id="7982"/>
      <w:bookmarkEnd w:id="7983"/>
      <w:bookmarkEnd w:id="8020"/>
      <w:r w:rsidRPr="00E77497">
        <w:t>s</w:t>
      </w:r>
      <w:bookmarkStart w:id="8027" w:name="_Toc385672255"/>
      <w:bookmarkStart w:id="8028" w:name="_Ref393527264"/>
      <w:bookmarkStart w:id="8029" w:name="_Toc393690369"/>
      <w:bookmarkStart w:id="8030" w:name="_Ref404501382"/>
      <w:bookmarkStart w:id="8031" w:name="_Toc382291602"/>
      <w:bookmarkEnd w:id="8021"/>
      <w:bookmarkEnd w:id="8022"/>
      <w:bookmarkEnd w:id="8023"/>
      <w:bookmarkEnd w:id="8024"/>
      <w:bookmarkEnd w:id="8025"/>
      <w:bookmarkEnd w:id="8026"/>
    </w:p>
    <w:p w:rsidR="004C02EF" w:rsidRPr="00E77497" w:rsidRDefault="004C02EF" w:rsidP="00D148E9">
      <w:pPr>
        <w:pStyle w:val="Heading3"/>
      </w:pPr>
      <w:bookmarkStart w:id="8032" w:name="_Toc361663662"/>
      <w:bookmarkStart w:id="8033" w:name="_Toc361665503"/>
      <w:bookmarkStart w:id="8034" w:name="_Toc361667343"/>
      <w:bookmarkStart w:id="8035" w:name="_Toc361669172"/>
      <w:bookmarkStart w:id="8036" w:name="_Toc364935216"/>
      <w:bookmarkStart w:id="8037" w:name="_Toc361663663"/>
      <w:bookmarkStart w:id="8038" w:name="_Toc361665504"/>
      <w:bookmarkStart w:id="8039" w:name="_Toc361667344"/>
      <w:bookmarkStart w:id="8040" w:name="_Toc361669173"/>
      <w:bookmarkStart w:id="8041" w:name="_Toc364935217"/>
      <w:bookmarkStart w:id="8042" w:name="_Toc361663664"/>
      <w:bookmarkStart w:id="8043" w:name="_Toc361665505"/>
      <w:bookmarkStart w:id="8044" w:name="_Toc361667345"/>
      <w:bookmarkStart w:id="8045" w:name="_Toc361669174"/>
      <w:bookmarkStart w:id="8046" w:name="_Toc364935218"/>
      <w:bookmarkStart w:id="8047" w:name="_Toc361663665"/>
      <w:bookmarkStart w:id="8048" w:name="_Toc361665506"/>
      <w:bookmarkStart w:id="8049" w:name="_Toc361667346"/>
      <w:bookmarkStart w:id="8050" w:name="_Toc361669175"/>
      <w:bookmarkStart w:id="8051" w:name="_Toc364935219"/>
      <w:bookmarkStart w:id="8052" w:name="_Toc361663666"/>
      <w:bookmarkStart w:id="8053" w:name="_Toc361665507"/>
      <w:bookmarkStart w:id="8054" w:name="_Toc361667347"/>
      <w:bookmarkStart w:id="8055" w:name="_Toc361669176"/>
      <w:bookmarkStart w:id="8056" w:name="_Toc364935220"/>
      <w:bookmarkStart w:id="8057" w:name="_Toc361663667"/>
      <w:bookmarkStart w:id="8058" w:name="_Toc361665508"/>
      <w:bookmarkStart w:id="8059" w:name="_Toc361667348"/>
      <w:bookmarkStart w:id="8060" w:name="_Toc361669177"/>
      <w:bookmarkStart w:id="8061" w:name="_Toc364935221"/>
      <w:bookmarkStart w:id="8062" w:name="_Toc361663668"/>
      <w:bookmarkStart w:id="8063" w:name="_Toc361665509"/>
      <w:bookmarkStart w:id="8064" w:name="_Toc361667349"/>
      <w:bookmarkStart w:id="8065" w:name="_Toc361669178"/>
      <w:bookmarkStart w:id="8066" w:name="_Toc364935222"/>
      <w:bookmarkStart w:id="8067" w:name="_Toc361663669"/>
      <w:bookmarkStart w:id="8068" w:name="_Toc361665510"/>
      <w:bookmarkStart w:id="8069" w:name="_Toc361667350"/>
      <w:bookmarkStart w:id="8070" w:name="_Toc361669179"/>
      <w:bookmarkStart w:id="8071" w:name="_Toc364935223"/>
      <w:bookmarkStart w:id="8072" w:name="_Toc361663670"/>
      <w:bookmarkStart w:id="8073" w:name="_Toc361665511"/>
      <w:bookmarkStart w:id="8074" w:name="_Toc361667351"/>
      <w:bookmarkStart w:id="8075" w:name="_Toc361669180"/>
      <w:bookmarkStart w:id="8076" w:name="_Toc364935224"/>
      <w:bookmarkStart w:id="8077" w:name="_Ref424531694"/>
      <w:bookmarkStart w:id="8078" w:name="_Toc472818909"/>
      <w:bookmarkStart w:id="8079" w:name="_Toc235503487"/>
      <w:bookmarkStart w:id="8080" w:name="_Toc241509262"/>
      <w:bookmarkStart w:id="8081" w:name="_Toc244416749"/>
      <w:bookmarkStart w:id="8082" w:name="_Toc276631113"/>
      <w:bookmarkStart w:id="8083" w:name="_Toc364935225"/>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r w:rsidRPr="00E77497">
        <w:t>The Object Constructor Called as a Functio</w:t>
      </w:r>
      <w:bookmarkEnd w:id="8027"/>
      <w:bookmarkEnd w:id="8028"/>
      <w:bookmarkEnd w:id="8029"/>
      <w:bookmarkEnd w:id="8030"/>
      <w:r w:rsidRPr="00E77497">
        <w:t>n</w:t>
      </w:r>
      <w:bookmarkEnd w:id="8077"/>
      <w:bookmarkEnd w:id="8078"/>
      <w:bookmarkEnd w:id="8079"/>
      <w:bookmarkEnd w:id="8080"/>
      <w:bookmarkEnd w:id="8081"/>
      <w:bookmarkEnd w:id="8082"/>
      <w:bookmarkEnd w:id="8083"/>
    </w:p>
    <w:p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8084" w:name="_Ref385475928"/>
      <w:bookmarkStart w:id="8085" w:name="_Toc385672256"/>
      <w:bookmarkStart w:id="8086" w:name="_Toc393690370"/>
    </w:p>
    <w:p w:rsidR="004C02EF" w:rsidRPr="00E77497" w:rsidRDefault="004C02EF" w:rsidP="00D148E9">
      <w:pPr>
        <w:pStyle w:val="Heading4"/>
      </w:pPr>
      <w:bookmarkStart w:id="8087" w:name="_Ref424531528"/>
      <w:r w:rsidRPr="00E77497">
        <w:t>Object ( [ value</w:t>
      </w:r>
      <w:bookmarkEnd w:id="8084"/>
      <w:bookmarkEnd w:id="8085"/>
      <w:bookmarkEnd w:id="8086"/>
      <w:r w:rsidRPr="00E77497">
        <w:t xml:space="preserve"> ] )</w:t>
      </w:r>
      <w:bookmarkEnd w:id="8087"/>
    </w:p>
    <w:p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rsidR="004C02EF" w:rsidRPr="00E77497" w:rsidRDefault="004C02EF" w:rsidP="00155469">
      <w:pPr>
        <w:pStyle w:val="Alg4"/>
        <w:numPr>
          <w:ilvl w:val="0"/>
          <w:numId w:val="165"/>
        </w:numPr>
      </w:pPr>
      <w:r w:rsidRPr="00E77497">
        <w:lastRenderedPageBreak/>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return </w:t>
      </w:r>
      <w:r w:rsidR="00FC1AB5">
        <w:t>the result of the abstract operation ObjectCreate</w:t>
      </w:r>
      <w:r w:rsidR="006245AF" w:rsidRPr="006245AF">
        <w:t xml:space="preserve"> </w:t>
      </w:r>
      <w:r w:rsidR="006245AF">
        <w:t>with the intrinsic object %ObjectPrototype% as its argument</w:t>
      </w:r>
      <w:r w:rsidRPr="00E77497">
        <w:t>.</w:t>
      </w:r>
    </w:p>
    <w:p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8088" w:name="_Ref385475932"/>
      <w:bookmarkStart w:id="8089" w:name="_Toc385672257"/>
      <w:bookmarkStart w:id="8090" w:name="_Toc393690371"/>
      <w:bookmarkStart w:id="8091" w:name="_Ref424531555"/>
    </w:p>
    <w:p w:rsidR="004C02EF" w:rsidRPr="00E77497" w:rsidRDefault="004C02EF" w:rsidP="00D148E9">
      <w:pPr>
        <w:pStyle w:val="Heading3"/>
      </w:pPr>
      <w:bookmarkStart w:id="8092" w:name="_Toc385672258"/>
      <w:bookmarkStart w:id="8093" w:name="_Ref393527230"/>
      <w:bookmarkStart w:id="8094" w:name="_Toc393690372"/>
      <w:bookmarkStart w:id="8095" w:name="_Ref404501393"/>
      <w:bookmarkStart w:id="8096" w:name="_Ref424531707"/>
      <w:bookmarkStart w:id="8097" w:name="_Ref449968361"/>
      <w:bookmarkStart w:id="8098" w:name="_Toc472818910"/>
      <w:bookmarkStart w:id="8099" w:name="_Toc235503488"/>
      <w:bookmarkStart w:id="8100" w:name="_Toc241509263"/>
      <w:bookmarkStart w:id="8101" w:name="_Toc244416750"/>
      <w:bookmarkStart w:id="8102" w:name="_Toc276631114"/>
      <w:bookmarkStart w:id="8103" w:name="_Toc364935226"/>
      <w:bookmarkEnd w:id="8088"/>
      <w:bookmarkEnd w:id="8089"/>
      <w:bookmarkEnd w:id="8090"/>
      <w:bookmarkEnd w:id="8091"/>
      <w:r w:rsidRPr="00E77497">
        <w:t>The Object Constructo</w:t>
      </w:r>
      <w:bookmarkEnd w:id="8031"/>
      <w:bookmarkEnd w:id="8092"/>
      <w:bookmarkEnd w:id="8093"/>
      <w:bookmarkEnd w:id="8094"/>
      <w:bookmarkEnd w:id="8095"/>
      <w:r w:rsidRPr="00E77497">
        <w:t>r</w:t>
      </w:r>
      <w:bookmarkStart w:id="8104" w:name="_Ref393527857"/>
      <w:bookmarkStart w:id="8105" w:name="_Toc382291603"/>
      <w:bookmarkEnd w:id="8096"/>
      <w:bookmarkEnd w:id="8097"/>
      <w:bookmarkEnd w:id="8098"/>
      <w:bookmarkEnd w:id="8099"/>
      <w:bookmarkEnd w:id="8100"/>
      <w:bookmarkEnd w:id="8101"/>
      <w:bookmarkEnd w:id="8102"/>
      <w:bookmarkEnd w:id="8103"/>
    </w:p>
    <w:p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8104"/>
      <w:r w:rsidRPr="00E77497">
        <w:t>.</w:t>
      </w:r>
      <w:bookmarkStart w:id="8106" w:name="_Ref385067278"/>
      <w:bookmarkStart w:id="8107" w:name="_Toc385672259"/>
      <w:bookmarkStart w:id="8108" w:name="_Toc393690373"/>
    </w:p>
    <w:p w:rsidR="004C02EF" w:rsidRPr="00E77497" w:rsidRDefault="004C02EF" w:rsidP="00D148E9">
      <w:pPr>
        <w:pStyle w:val="Heading4"/>
      </w:pPr>
      <w:bookmarkStart w:id="8109" w:name="_Hlt458482354"/>
      <w:bookmarkStart w:id="8110" w:name="_Ref424531574"/>
      <w:bookmarkEnd w:id="8109"/>
      <w:r w:rsidRPr="00E77497">
        <w:t>new Object ( [ value</w:t>
      </w:r>
      <w:bookmarkEnd w:id="8105"/>
      <w:bookmarkEnd w:id="8106"/>
      <w:bookmarkEnd w:id="8107"/>
      <w:bookmarkEnd w:id="8108"/>
      <w:r w:rsidRPr="00E77497">
        <w:t xml:space="preserve"> ] )</w:t>
      </w:r>
      <w:bookmarkEnd w:id="8110"/>
    </w:p>
    <w:p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rsidR="004C02EF" w:rsidRPr="00E77497" w:rsidRDefault="004C02EF" w:rsidP="00BC2562">
      <w:pPr>
        <w:pStyle w:val="Alg4"/>
        <w:numPr>
          <w:ilvl w:val="1"/>
          <w:numId w:val="166"/>
        </w:numPr>
      </w:pPr>
      <w:r w:rsidRPr="00E77497">
        <w:t>If Type(</w:t>
      </w:r>
      <w:r w:rsidRPr="00E77497">
        <w:rPr>
          <w:i/>
        </w:rPr>
        <w:t>value</w:t>
      </w:r>
      <w:r w:rsidRPr="00E77497">
        <w:t xml:space="preserve">)  is Object, then return </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rsidR="004C02EF" w:rsidRPr="00E77497" w:rsidRDefault="004C02EF" w:rsidP="00834A33">
      <w:pPr>
        <w:pStyle w:val="Alg4"/>
        <w:numPr>
          <w:ilvl w:val="0"/>
          <w:numId w:val="166"/>
        </w:numPr>
        <w:spacing w:after="220"/>
      </w:pPr>
      <w:r w:rsidRPr="00E77497">
        <w:t xml:space="preserve">Return </w:t>
      </w:r>
      <w:r w:rsidR="00FC1AB5">
        <w:t>the result of the abstract operation ObjectCreate</w:t>
      </w:r>
      <w:r w:rsidR="008365B2" w:rsidRPr="008365B2">
        <w:t xml:space="preserve"> </w:t>
      </w:r>
      <w:r w:rsidR="008365B2">
        <w:t>with the intrinsic object %ObjectPrototype% as its argument</w:t>
      </w:r>
      <w:r w:rsidRPr="00E77497">
        <w:t>.</w:t>
      </w:r>
      <w:bookmarkStart w:id="8111" w:name="_Hlt424531982"/>
      <w:bookmarkStart w:id="8112" w:name="_Toc382291604"/>
      <w:bookmarkStart w:id="8113" w:name="_Ref385475937"/>
      <w:bookmarkStart w:id="8114" w:name="_Toc385672260"/>
      <w:bookmarkStart w:id="8115" w:name="_Ref393527953"/>
      <w:bookmarkStart w:id="8116" w:name="_Toc393690374"/>
      <w:bookmarkStart w:id="8117" w:name="_Ref404501344"/>
      <w:bookmarkStart w:id="8118" w:name="_Ref404501665"/>
      <w:bookmarkStart w:id="8119" w:name="_Ref424531588"/>
      <w:bookmarkEnd w:id="8111"/>
    </w:p>
    <w:p w:rsidR="003F7754" w:rsidRPr="00E77497" w:rsidRDefault="003F7754" w:rsidP="003F7754">
      <w:pPr>
        <w:pStyle w:val="Heading3"/>
      </w:pPr>
      <w:bookmarkStart w:id="8120" w:name="_Toc364935227"/>
      <w:bookmarkStart w:id="8121" w:name="_Toc382291605"/>
      <w:bookmarkStart w:id="8122" w:name="_Toc385672261"/>
      <w:bookmarkStart w:id="8123" w:name="_Toc393690375"/>
      <w:bookmarkStart w:id="8124" w:name="_Ref457709042"/>
      <w:bookmarkStart w:id="8125" w:name="_Toc472818911"/>
      <w:bookmarkStart w:id="8126" w:name="_Toc235503489"/>
      <w:bookmarkStart w:id="8127" w:name="_Toc241509264"/>
      <w:bookmarkStart w:id="8128" w:name="_Toc244416751"/>
      <w:bookmarkStart w:id="8129" w:name="_Toc276631115"/>
      <w:bookmarkEnd w:id="8112"/>
      <w:bookmarkEnd w:id="8113"/>
      <w:bookmarkEnd w:id="8114"/>
      <w:bookmarkEnd w:id="8115"/>
      <w:bookmarkEnd w:id="8116"/>
      <w:bookmarkEnd w:id="8117"/>
      <w:bookmarkEnd w:id="8118"/>
      <w:bookmarkEnd w:id="8119"/>
      <w:r w:rsidRPr="00E77497">
        <w:t>Properties of the Object Constructor</w:t>
      </w:r>
      <w:bookmarkEnd w:id="8120"/>
    </w:p>
    <w:bookmarkEnd w:id="8121"/>
    <w:bookmarkEnd w:id="8122"/>
    <w:bookmarkEnd w:id="8123"/>
    <w:bookmarkEnd w:id="8124"/>
    <w:bookmarkEnd w:id="8125"/>
    <w:bookmarkEnd w:id="8126"/>
    <w:bookmarkEnd w:id="8127"/>
    <w:bookmarkEnd w:id="8128"/>
    <w:bookmarkEnd w:id="8129"/>
    <w:p w:rsidR="004C02EF" w:rsidRPr="00E77497" w:rsidRDefault="004C02EF" w:rsidP="004C02EF">
      <w:r w:rsidRPr="00E77497">
        <w:t xml:space="preserve">The value of the [[Prototype]] internal </w:t>
      </w:r>
      <w:r w:rsidR="00225429">
        <w:t xml:space="preserve">data </w:t>
      </w:r>
      <w:r w:rsidRPr="00E77497">
        <w:t>property of the Object constructor is the standard built-in Function prototype object.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8130" w:name="_Toc382291606"/>
      <w:bookmarkStart w:id="8131" w:name="_Toc385672262"/>
      <w:bookmarkStart w:id="8132" w:name="_Ref393522098"/>
      <w:bookmarkStart w:id="8133" w:name="_Ref393610784"/>
      <w:bookmarkStart w:id="8134" w:name="_Ref393611105"/>
      <w:bookmarkStart w:id="8135" w:name="_Toc393690376"/>
      <w:bookmarkStart w:id="8136" w:name="_Ref404493404"/>
      <w:bookmarkStart w:id="8137" w:name="_Ref404502159"/>
      <w:bookmarkStart w:id="8138" w:name="_Ref404502265"/>
      <w:bookmarkStart w:id="8139" w:name="_Ref404502515"/>
      <w:bookmarkStart w:id="8140" w:name="_Ref404502615"/>
      <w:bookmarkStart w:id="8141" w:name="_Ref404502673"/>
      <w:bookmarkStart w:id="8142" w:name="_Ref404502690"/>
      <w:bookmarkStart w:id="8143" w:name="_Ref404503028"/>
    </w:p>
    <w:p w:rsidR="004C02EF" w:rsidRPr="00E77497" w:rsidRDefault="004C02EF" w:rsidP="00D148E9">
      <w:pPr>
        <w:pStyle w:val="Heading4"/>
      </w:pPr>
      <w:bookmarkStart w:id="8144" w:name="_Hlt424534273"/>
      <w:bookmarkStart w:id="8145" w:name="_Ref424531384"/>
      <w:bookmarkEnd w:id="8144"/>
      <w:r w:rsidRPr="00E77497">
        <w:t>Object.prototyp</w:t>
      </w:r>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r w:rsidRPr="00E77497">
        <w:t>e</w:t>
      </w:r>
      <w:bookmarkEnd w:id="8145"/>
    </w:p>
    <w:p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(15.2.4).</w:t>
      </w:r>
      <w:bookmarkStart w:id="8146" w:name="_Toc382291607"/>
      <w:bookmarkStart w:id="8147" w:name="_Toc385672263"/>
    </w:p>
    <w:p w:rsidR="004C02EF" w:rsidRPr="00E77497" w:rsidRDefault="004C02EF" w:rsidP="004C02EF">
      <w:r w:rsidRPr="00E77497">
        <w:t xml:space="preserve">This property has the attributes {[[Writable]]: </w:t>
      </w:r>
      <w:r w:rsidRPr="00BD058A">
        <w:rPr>
          <w:b/>
          <w:bCs/>
        </w:rPr>
        <w:t>false</w:t>
      </w:r>
      <w:r w:rsidRPr="00E77497">
        <w:t xml:space="preserve">, [[Enumerable]]: </w:t>
      </w:r>
      <w:r w:rsidRPr="00BD058A">
        <w:rPr>
          <w:b/>
          <w:bCs/>
        </w:rPr>
        <w:t>false</w:t>
      </w:r>
      <w:r w:rsidRPr="00E77497">
        <w:t xml:space="preserve">, [[Configurable]]: </w:t>
      </w:r>
      <w:r w:rsidRPr="00BD058A">
        <w:rPr>
          <w:b/>
          <w:bCs/>
        </w:rPr>
        <w:t>false</w:t>
      </w:r>
      <w:r w:rsidRPr="00E77497">
        <w:t xml:space="preserve"> }.</w:t>
      </w:r>
      <w:bookmarkStart w:id="8148" w:name="_Ref393609257"/>
      <w:bookmarkStart w:id="8149" w:name="_Toc393690377"/>
    </w:p>
    <w:p w:rsidR="004C02EF" w:rsidRPr="00E77497" w:rsidRDefault="004C02EF" w:rsidP="00D148E9">
      <w:pPr>
        <w:pStyle w:val="Heading4"/>
      </w:pPr>
      <w:r w:rsidRPr="00E77497">
        <w:t>Object.getPrototypeOf ( O )</w:t>
      </w:r>
    </w:p>
    <w:p w:rsidR="004C02EF" w:rsidRPr="00E77497" w:rsidRDefault="004C02EF" w:rsidP="004C02E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rsidR="00AA1D7F" w:rsidRDefault="00AA1D7F" w:rsidP="00834A33">
      <w:pPr>
        <w:pStyle w:val="Alg4"/>
        <w:numPr>
          <w:ilvl w:val="0"/>
          <w:numId w:val="167"/>
        </w:numPr>
      </w:pPr>
      <w:r>
        <w:t xml:space="preserve">Let </w:t>
      </w:r>
      <w:r>
        <w:rPr>
          <w:i/>
          <w:iCs/>
        </w:rPr>
        <w:t>obj</w:t>
      </w:r>
      <w:r>
        <w:t xml:space="preserve"> be ToObject(</w:t>
      </w:r>
      <w:r>
        <w:rPr>
          <w:i/>
          <w:iCs/>
        </w:rPr>
        <w:t>O</w:t>
      </w:r>
      <w:r>
        <w:t>).</w:t>
      </w:r>
    </w:p>
    <w:p w:rsidR="00AA1D7F" w:rsidRDefault="00AA1D7F" w:rsidP="00AA1D7F">
      <w:pPr>
        <w:pStyle w:val="M4"/>
        <w:numPr>
          <w:ilvl w:val="0"/>
          <w:numId w:val="167"/>
        </w:numPr>
        <w:tabs>
          <w:tab w:val="num" w:pos="1721"/>
        </w:tabs>
        <w:spacing w:after="0"/>
      </w:pPr>
      <w:r>
        <w:t>ReturnIfAbrupt(</w:t>
      </w:r>
      <w:r>
        <w:rPr>
          <w:i/>
        </w:rPr>
        <w:t>obj</w:t>
      </w:r>
      <w:r>
        <w:t>).</w:t>
      </w:r>
    </w:p>
    <w:p w:rsidR="004C02EF" w:rsidRPr="00E77497" w:rsidRDefault="004C02EF" w:rsidP="00AA1D7F">
      <w:pPr>
        <w:pStyle w:val="M4"/>
        <w:numPr>
          <w:ilvl w:val="0"/>
          <w:numId w:val="167"/>
        </w:numPr>
      </w:pPr>
      <w:r w:rsidRPr="00E77497">
        <w:t xml:space="preserve">Return the </w:t>
      </w:r>
      <w:r w:rsidR="00225429">
        <w:t>result</w:t>
      </w:r>
      <w:r w:rsidR="00225429" w:rsidRPr="00E77497">
        <w:t xml:space="preserve"> </w:t>
      </w:r>
      <w:r w:rsidRPr="00E77497">
        <w:t xml:space="preserve">of </w:t>
      </w:r>
      <w:r w:rsidR="00225429">
        <w:t>calling the</w:t>
      </w:r>
      <w:r w:rsidR="00225429" w:rsidRPr="00E77497">
        <w:t xml:space="preserve"> </w:t>
      </w:r>
      <w:r w:rsidRPr="00E77497">
        <w:t>[[</w:t>
      </w:r>
      <w:r w:rsidR="00225429">
        <w:t>GetInherit</w:t>
      </w:r>
      <w:r w:rsidR="00BD5B36">
        <w:t>a</w:t>
      </w:r>
      <w:r w:rsidR="00225429">
        <w:t>nce</w:t>
      </w:r>
      <w:r w:rsidRPr="00E77497">
        <w:t xml:space="preserve">]] internal </w:t>
      </w:r>
      <w:r w:rsidR="00022312">
        <w:t>method</w:t>
      </w:r>
      <w:r w:rsidR="00022312" w:rsidRPr="00E77497">
        <w:t xml:space="preserve"> </w:t>
      </w:r>
      <w:r w:rsidRPr="00E77497">
        <w:t xml:space="preserve">of </w:t>
      </w:r>
      <w:r w:rsidR="00AA1D7F">
        <w:rPr>
          <w:i/>
        </w:rPr>
        <w:t>obj</w:t>
      </w:r>
      <w:r w:rsidRPr="00E77497">
        <w:t>.</w:t>
      </w:r>
    </w:p>
    <w:p w:rsidR="004C02EF" w:rsidRPr="00E77497" w:rsidRDefault="004C02EF" w:rsidP="00D148E9">
      <w:pPr>
        <w:pStyle w:val="Heading4"/>
      </w:pPr>
      <w:r w:rsidRPr="00E77497">
        <w:t xml:space="preserve">Object.getOwnPropertyDescriptor ( O, P ) </w:t>
      </w:r>
    </w:p>
    <w:p w:rsidR="004C02EF" w:rsidRPr="00E77497" w:rsidRDefault="004C02EF" w:rsidP="004C02EF">
      <w:r w:rsidRPr="00E77497">
        <w:t xml:space="preserve">When the </w:t>
      </w:r>
      <w:r w:rsidRPr="007447EE">
        <w:rPr>
          <w:rFonts w:ascii="Courier New" w:hAnsi="Courier New"/>
          <w:b/>
        </w:rPr>
        <w:t>getOwnPropertyDescriptor</w:t>
      </w:r>
      <w:r w:rsidRPr="00E77497">
        <w:t xml:space="preserve"> function is called, the following steps are taken:</w:t>
      </w:r>
    </w:p>
    <w:p w:rsidR="00AA1D7F" w:rsidRDefault="00AA1D7F" w:rsidP="00AA1D7F">
      <w:pPr>
        <w:pStyle w:val="Alg4"/>
        <w:numPr>
          <w:ilvl w:val="0"/>
          <w:numId w:val="168"/>
        </w:numPr>
      </w:pPr>
      <w:r>
        <w:t xml:space="preserve">Let </w:t>
      </w:r>
      <w:r>
        <w:rPr>
          <w:i/>
          <w:iCs/>
        </w:rPr>
        <w:t>obj</w:t>
      </w:r>
      <w:r>
        <w:t xml:space="preserve"> be ToObject(</w:t>
      </w:r>
      <w:r>
        <w:rPr>
          <w:i/>
          <w:iCs/>
        </w:rPr>
        <w:t>O</w:t>
      </w:r>
      <w:r>
        <w:t>).</w:t>
      </w:r>
    </w:p>
    <w:p w:rsidR="00AA1D7F" w:rsidRDefault="00AA1D7F" w:rsidP="00AA1D7F">
      <w:pPr>
        <w:pStyle w:val="M4"/>
        <w:numPr>
          <w:ilvl w:val="0"/>
          <w:numId w:val="168"/>
        </w:numPr>
        <w:tabs>
          <w:tab w:val="num" w:pos="1721"/>
        </w:tabs>
        <w:spacing w:after="0"/>
      </w:pPr>
      <w:r>
        <w:t>ReturnIfAbrupt(</w:t>
      </w:r>
      <w:r>
        <w:rPr>
          <w:i/>
        </w:rPr>
        <w:t>obj</w:t>
      </w:r>
      <w:r>
        <w:t>).</w:t>
      </w:r>
    </w:p>
    <w:p w:rsidR="004C02EF" w:rsidRPr="00E77497" w:rsidRDefault="004C02EF" w:rsidP="00EE29BF">
      <w:pPr>
        <w:pStyle w:val="Alg4"/>
        <w:numPr>
          <w:ilvl w:val="0"/>
          <w:numId w:val="168"/>
        </w:numPr>
      </w:pPr>
      <w:r w:rsidRPr="00E77497">
        <w:t xml:space="preserve">Let </w:t>
      </w:r>
      <w:r w:rsidR="00EE29BF">
        <w:rPr>
          <w:i/>
        </w:rPr>
        <w:t>key</w:t>
      </w:r>
      <w:r w:rsidR="00EE29BF" w:rsidRPr="00E77497">
        <w:rPr>
          <w:i/>
        </w:rPr>
        <w:t xml:space="preserve"> </w:t>
      </w:r>
      <w:r w:rsidRPr="00E77497">
        <w:t xml:space="preserve">be </w:t>
      </w:r>
      <w:r w:rsidR="00EE29BF" w:rsidRPr="00E77497">
        <w:t>To</w:t>
      </w:r>
      <w:r w:rsidR="00EE29BF">
        <w:t>PropertyKey</w:t>
      </w:r>
      <w:r w:rsidRPr="00E77497">
        <w:t>(</w:t>
      </w:r>
      <w:r w:rsidRPr="00E77497">
        <w:rPr>
          <w:i/>
        </w:rPr>
        <w:t>P</w:t>
      </w:r>
      <w:r w:rsidRPr="00E77497">
        <w:t>).</w:t>
      </w:r>
    </w:p>
    <w:p w:rsidR="005D4B87" w:rsidRDefault="005D4B87" w:rsidP="00B608A0">
      <w:pPr>
        <w:pStyle w:val="M4"/>
        <w:numPr>
          <w:ilvl w:val="0"/>
          <w:numId w:val="168"/>
        </w:numPr>
        <w:tabs>
          <w:tab w:val="num" w:pos="1721"/>
        </w:tabs>
        <w:spacing w:after="0"/>
      </w:pPr>
      <w:r>
        <w:t>ReturnIfAbrupt(</w:t>
      </w:r>
      <w:r w:rsidR="00B608A0">
        <w:rPr>
          <w:i/>
        </w:rPr>
        <w:t>key</w:t>
      </w:r>
      <w:r>
        <w:t>).</w:t>
      </w:r>
    </w:p>
    <w:p w:rsidR="004C02EF" w:rsidRPr="00E77497" w:rsidRDefault="004C02EF" w:rsidP="00AA1D7F">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sidR="00AA1D7F">
        <w:rPr>
          <w:i/>
        </w:rPr>
        <w:t>obj</w:t>
      </w:r>
      <w:r w:rsidRPr="00E77497">
        <w:rPr>
          <w:i/>
        </w:rPr>
        <w:t xml:space="preserve"> </w:t>
      </w:r>
      <w:r w:rsidRPr="00E77497">
        <w:t xml:space="preserve">with argument </w:t>
      </w:r>
      <w:r w:rsidR="00EE29BF">
        <w:rPr>
          <w:i/>
        </w:rPr>
        <w:t>key</w:t>
      </w:r>
      <w:r w:rsidRPr="00E77497">
        <w:t>.</w:t>
      </w:r>
    </w:p>
    <w:p w:rsidR="00802887" w:rsidRDefault="00802887" w:rsidP="00197BED">
      <w:pPr>
        <w:numPr>
          <w:ilvl w:val="0"/>
          <w:numId w:val="168"/>
        </w:numPr>
        <w:spacing w:after="0"/>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rsidR="004C02EF" w:rsidRPr="00E77497" w:rsidRDefault="004C02EF" w:rsidP="00E91734">
      <w:pPr>
        <w:pStyle w:val="Alg4"/>
        <w:numPr>
          <w:ilvl w:val="0"/>
          <w:numId w:val="168"/>
        </w:numPr>
        <w:spacing w:after="120"/>
      </w:pPr>
      <w:r w:rsidRPr="00E77497">
        <w:t>Return the result of calling FromPropertyDescriptor(</w:t>
      </w:r>
      <w:r w:rsidRPr="00E77497">
        <w:rPr>
          <w:i/>
        </w:rPr>
        <w:t>desc</w:t>
      </w:r>
      <w:r w:rsidRPr="00E77497">
        <w:t>) (8.</w:t>
      </w:r>
      <w:r w:rsidR="00E91734">
        <w:t>2.5</w:t>
      </w:r>
      <w:r w:rsidRPr="00E77497">
        <w:t xml:space="preserve">.4). </w:t>
      </w:r>
    </w:p>
    <w:p w:rsidR="004C02EF" w:rsidRPr="00E77497" w:rsidRDefault="004C02EF" w:rsidP="00D148E9">
      <w:pPr>
        <w:pStyle w:val="Heading4"/>
      </w:pPr>
      <w:r w:rsidRPr="00E77497">
        <w:t>Object.getOwnPropertyNames ( O )</w:t>
      </w:r>
    </w:p>
    <w:p w:rsidR="004C02EF" w:rsidRPr="00E77497" w:rsidRDefault="004C02EF" w:rsidP="004C02EF">
      <w:r w:rsidRPr="00E77497">
        <w:t xml:space="preserve">When the </w:t>
      </w:r>
      <w:r w:rsidRPr="00E77497">
        <w:rPr>
          <w:b/>
        </w:rPr>
        <w:t>getOwnPropertyNames</w:t>
      </w:r>
      <w:r w:rsidRPr="00E77497">
        <w:t xml:space="preserve"> function is called, the following steps are taken:</w:t>
      </w:r>
    </w:p>
    <w:p w:rsidR="00AA1D7F" w:rsidRDefault="00AA1D7F" w:rsidP="00AA1D7F">
      <w:pPr>
        <w:pStyle w:val="Alg4"/>
        <w:numPr>
          <w:ilvl w:val="0"/>
          <w:numId w:val="1183"/>
        </w:numPr>
      </w:pPr>
      <w:r>
        <w:t xml:space="preserve">Let </w:t>
      </w:r>
      <w:r>
        <w:rPr>
          <w:i/>
          <w:iCs/>
        </w:rPr>
        <w:t>obj</w:t>
      </w:r>
      <w:r>
        <w:t xml:space="preserve"> be ToObject(</w:t>
      </w:r>
      <w:r>
        <w:rPr>
          <w:i/>
          <w:iCs/>
        </w:rPr>
        <w:t>O</w:t>
      </w:r>
      <w:r>
        <w:t>).</w:t>
      </w:r>
    </w:p>
    <w:p w:rsidR="00AA1D7F" w:rsidRDefault="00AA1D7F" w:rsidP="00AA1D7F">
      <w:pPr>
        <w:pStyle w:val="M4"/>
        <w:numPr>
          <w:ilvl w:val="0"/>
          <w:numId w:val="1183"/>
        </w:numPr>
        <w:tabs>
          <w:tab w:val="num" w:pos="1721"/>
        </w:tabs>
        <w:spacing w:after="0"/>
      </w:pPr>
      <w:r>
        <w:lastRenderedPageBreak/>
        <w:t>ReturnIfAbrupt(</w:t>
      </w:r>
      <w:r>
        <w:rPr>
          <w:i/>
        </w:rPr>
        <w:t>obj</w:t>
      </w:r>
      <w:r>
        <w:t>).</w:t>
      </w:r>
    </w:p>
    <w:p w:rsidR="00305A70" w:rsidRDefault="00305A70" w:rsidP="00AA1D7F">
      <w:pPr>
        <w:pStyle w:val="Alg4"/>
        <w:numPr>
          <w:ilvl w:val="0"/>
          <w:numId w:val="1183"/>
        </w:numPr>
      </w:pPr>
      <w:r>
        <w:t xml:space="preserve">Let </w:t>
      </w:r>
      <w:r>
        <w:rPr>
          <w:i/>
          <w:iCs/>
        </w:rPr>
        <w:t>keys</w:t>
      </w:r>
      <w:r>
        <w:t xml:space="preserve"> be the result </w:t>
      </w:r>
      <w:r>
        <w:rPr>
          <w:iCs/>
        </w:rPr>
        <w:t xml:space="preserve">of calling the [[OwnPropertyKeys]] internal method of </w:t>
      </w:r>
      <w:r w:rsidR="00AA1D7F">
        <w:rPr>
          <w:i/>
        </w:rPr>
        <w:t>obj</w:t>
      </w:r>
      <w:r w:rsidRPr="00E77497">
        <w:t>.</w:t>
      </w:r>
    </w:p>
    <w:p w:rsidR="00305A70" w:rsidRDefault="00305A70" w:rsidP="00305A70">
      <w:pPr>
        <w:pStyle w:val="Alg4"/>
        <w:numPr>
          <w:ilvl w:val="0"/>
          <w:numId w:val="1183"/>
        </w:numPr>
      </w:pPr>
      <w:r>
        <w:t>ReturnIfAbrupt(</w:t>
      </w:r>
      <w:r>
        <w:rPr>
          <w:i/>
          <w:iCs/>
        </w:rPr>
        <w:t>keys</w:t>
      </w:r>
      <w:r>
        <w:t>).</w:t>
      </w:r>
    </w:p>
    <w:p w:rsidR="00305A70" w:rsidRPr="00E77497" w:rsidRDefault="00305A70" w:rsidP="00305A70">
      <w:pPr>
        <w:pStyle w:val="Alg4"/>
        <w:numPr>
          <w:ilvl w:val="0"/>
          <w:numId w:val="1183"/>
        </w:numPr>
      </w:pPr>
      <w:r w:rsidRPr="00E77497">
        <w:t xml:space="preserve">Let </w:t>
      </w:r>
      <w:r>
        <w:rPr>
          <w:i/>
        </w:rPr>
        <w:t>nameList</w:t>
      </w:r>
      <w:r w:rsidRPr="00E77497">
        <w:rPr>
          <w:i/>
        </w:rPr>
        <w:t xml:space="preserve"> </w:t>
      </w:r>
      <w:r w:rsidRPr="00E77497">
        <w:t xml:space="preserve">be </w:t>
      </w:r>
      <w:r>
        <w:t>a new empty List</w:t>
      </w:r>
      <w:r w:rsidRPr="00E77497">
        <w:t>.</w:t>
      </w:r>
    </w:p>
    <w:p w:rsidR="00305A70" w:rsidRDefault="00305A70" w:rsidP="00305A70">
      <w:pPr>
        <w:pStyle w:val="Alg3"/>
        <w:numPr>
          <w:ilvl w:val="0"/>
          <w:numId w:val="1183"/>
        </w:numPr>
      </w:pPr>
      <w:r>
        <w:t xml:space="preserve">Let </w:t>
      </w:r>
      <w:r w:rsidRPr="00074D83">
        <w:rPr>
          <w:i/>
          <w:iCs/>
        </w:rPr>
        <w:t>gotAllNames</w:t>
      </w:r>
      <w:r>
        <w:t xml:space="preserve"> be </w:t>
      </w:r>
      <w:r>
        <w:rPr>
          <w:b/>
          <w:bCs/>
        </w:rPr>
        <w:t>false</w:t>
      </w:r>
      <w:r>
        <w:t>.</w:t>
      </w:r>
    </w:p>
    <w:p w:rsidR="00305A70" w:rsidRPr="00E77497" w:rsidRDefault="00305A70" w:rsidP="00305A70">
      <w:pPr>
        <w:pStyle w:val="Alg3"/>
        <w:numPr>
          <w:ilvl w:val="0"/>
          <w:numId w:val="1183"/>
        </w:numPr>
      </w:pPr>
      <w:r w:rsidRPr="00E77497">
        <w:t>Repeat</w:t>
      </w:r>
      <w:r>
        <w:t xml:space="preserve"> while </w:t>
      </w:r>
      <w:r w:rsidRPr="002763F2">
        <w:rPr>
          <w:i/>
          <w:iCs/>
        </w:rPr>
        <w:t>gotAllNames</w:t>
      </w:r>
      <w:r w:rsidRPr="00903613">
        <w:t xml:space="preserve"> </w:t>
      </w:r>
      <w:r>
        <w:t xml:space="preserve">is </w:t>
      </w:r>
      <w:r>
        <w:rPr>
          <w:b/>
          <w:bCs/>
        </w:rPr>
        <w:t>false</w:t>
      </w:r>
      <w:r>
        <w:t>,</w:t>
      </w:r>
    </w:p>
    <w:p w:rsidR="00305A70" w:rsidRDefault="00305A70" w:rsidP="00C41BCA">
      <w:pPr>
        <w:pStyle w:val="Alg3"/>
        <w:numPr>
          <w:ilvl w:val="1"/>
          <w:numId w:val="1183"/>
        </w:numPr>
      </w:pPr>
      <w:r>
        <w:t xml:space="preserve">Let </w:t>
      </w:r>
      <w:r w:rsidRPr="004848CA">
        <w:rPr>
          <w:i/>
        </w:rPr>
        <w:t>next</w:t>
      </w:r>
      <w:r>
        <w:t xml:space="preserve"> be the result of </w:t>
      </w:r>
      <w:r w:rsidR="00C41BCA">
        <w:t>IteratorNext</w:t>
      </w:r>
      <w:r>
        <w:t>(</w:t>
      </w:r>
      <w:r>
        <w:rPr>
          <w:i/>
        </w:rPr>
        <w:t>keys</w:t>
      </w:r>
      <w:r>
        <w:t>).</w:t>
      </w:r>
    </w:p>
    <w:p w:rsidR="0000738D" w:rsidRDefault="0000738D" w:rsidP="0000738D">
      <w:pPr>
        <w:pStyle w:val="Alg4"/>
        <w:numPr>
          <w:ilvl w:val="1"/>
          <w:numId w:val="1183"/>
        </w:numPr>
        <w:contextualSpacing/>
      </w:pPr>
      <w:r>
        <w:t>ReturnIfAbrupt(</w:t>
      </w:r>
      <w:r>
        <w:rPr>
          <w:i/>
          <w:iCs/>
        </w:rPr>
        <w:t>next</w:t>
      </w:r>
      <w:r>
        <w:t>).</w:t>
      </w:r>
    </w:p>
    <w:p w:rsidR="00A51405" w:rsidRDefault="00A51405" w:rsidP="00A51405">
      <w:pPr>
        <w:numPr>
          <w:ilvl w:val="1"/>
          <w:numId w:val="1183"/>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A51405" w:rsidRDefault="00A51405" w:rsidP="00A51405">
      <w:pPr>
        <w:numPr>
          <w:ilvl w:val="1"/>
          <w:numId w:val="1183"/>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305A70" w:rsidRDefault="00305A70" w:rsidP="00A51405">
      <w:pPr>
        <w:pStyle w:val="Alg3"/>
        <w:numPr>
          <w:ilvl w:val="1"/>
          <w:numId w:val="1183"/>
        </w:numPr>
      </w:pPr>
      <w:r>
        <w:t xml:space="preserve">If </w:t>
      </w:r>
      <w:r w:rsidR="00A51405">
        <w:rPr>
          <w:i/>
          <w:iCs/>
        </w:rPr>
        <w:t>done</w:t>
      </w:r>
      <w:r>
        <w:t xml:space="preserve"> is </w:t>
      </w:r>
      <w:r w:rsidRPr="00BC2562">
        <w:rPr>
          <w:b/>
        </w:rPr>
        <w:t>true</w:t>
      </w:r>
      <w:r>
        <w:t xml:space="preserve">, then let </w:t>
      </w:r>
      <w:r w:rsidRPr="002763F2">
        <w:rPr>
          <w:i/>
          <w:iCs/>
        </w:rPr>
        <w:t>gotAllNames</w:t>
      </w:r>
      <w:r>
        <w:t xml:space="preserve"> be </w:t>
      </w:r>
      <w:r>
        <w:rPr>
          <w:b/>
          <w:bCs/>
        </w:rPr>
        <w:t>true</w:t>
      </w:r>
      <w:r>
        <w:t>.</w:t>
      </w:r>
    </w:p>
    <w:p w:rsidR="00305A70" w:rsidRDefault="00305A70" w:rsidP="00305A70">
      <w:pPr>
        <w:pStyle w:val="Alg3"/>
        <w:numPr>
          <w:ilvl w:val="1"/>
          <w:numId w:val="1183"/>
        </w:numPr>
      </w:pPr>
      <w:r>
        <w:t>Else,</w:t>
      </w:r>
    </w:p>
    <w:p w:rsidR="00E25D7B" w:rsidRDefault="00E25D7B" w:rsidP="00E25D7B">
      <w:pPr>
        <w:pStyle w:val="Alg4"/>
        <w:numPr>
          <w:ilvl w:val="2"/>
          <w:numId w:val="1183"/>
        </w:numPr>
        <w:spacing w:after="120"/>
        <w:contextualSpacing/>
      </w:pPr>
      <w:r>
        <w:t xml:space="preserve">Let </w:t>
      </w:r>
      <w:r>
        <w:rPr>
          <w:i/>
          <w:iCs/>
        </w:rPr>
        <w:t>nextKey</w:t>
      </w:r>
      <w:r>
        <w:t xml:space="preserve"> be IteratorValue(</w:t>
      </w:r>
      <w:r>
        <w:rPr>
          <w:i/>
          <w:iCs/>
        </w:rPr>
        <w:t>next</w:t>
      </w:r>
      <w:r>
        <w:t>).</w:t>
      </w:r>
    </w:p>
    <w:p w:rsidR="00E25D7B" w:rsidRDefault="00E25D7B" w:rsidP="00E25D7B">
      <w:pPr>
        <w:pStyle w:val="Alg4"/>
        <w:numPr>
          <w:ilvl w:val="2"/>
          <w:numId w:val="1183"/>
        </w:numPr>
        <w:spacing w:after="120"/>
        <w:contextualSpacing/>
      </w:pPr>
      <w:r>
        <w:t>ReturnIfAbrupt(</w:t>
      </w:r>
      <w:r>
        <w:rPr>
          <w:i/>
          <w:iCs/>
        </w:rPr>
        <w:t>nextKey</w:t>
      </w:r>
      <w:r>
        <w:t>).</w:t>
      </w:r>
    </w:p>
    <w:p w:rsidR="00305A70" w:rsidRDefault="00305A70" w:rsidP="00305A70">
      <w:pPr>
        <w:pStyle w:val="Alg4"/>
        <w:numPr>
          <w:ilvl w:val="2"/>
          <w:numId w:val="1183"/>
        </w:numPr>
      </w:pPr>
      <w:r>
        <w:t>If Type(</w:t>
      </w:r>
      <w:r w:rsidRPr="0079389E">
        <w:rPr>
          <w:i/>
        </w:rPr>
        <w:t>next</w:t>
      </w:r>
      <w:r>
        <w:rPr>
          <w:i/>
        </w:rPr>
        <w:t>Key</w:t>
      </w:r>
      <w:r>
        <w:t>) is String, then</w:t>
      </w:r>
    </w:p>
    <w:p w:rsidR="00305A70" w:rsidRDefault="00305A70" w:rsidP="007B40AF">
      <w:pPr>
        <w:pStyle w:val="Alg4"/>
        <w:numPr>
          <w:ilvl w:val="3"/>
          <w:numId w:val="1183"/>
        </w:numPr>
      </w:pPr>
      <w:r>
        <w:t xml:space="preserve">Append </w:t>
      </w:r>
      <w:r>
        <w:rPr>
          <w:i/>
          <w:iCs/>
        </w:rPr>
        <w:t>nextKey</w:t>
      </w:r>
      <w:r>
        <w:t xml:space="preserve"> as the last element of </w:t>
      </w:r>
      <w:r>
        <w:rPr>
          <w:i/>
        </w:rPr>
        <w:t>nameList</w:t>
      </w:r>
      <w:r>
        <w:rPr>
          <w:iCs/>
        </w:rPr>
        <w:t>.</w:t>
      </w:r>
    </w:p>
    <w:p w:rsidR="00305A70" w:rsidRPr="00E77497" w:rsidRDefault="00305A70" w:rsidP="00891630">
      <w:pPr>
        <w:pStyle w:val="Alg4"/>
        <w:numPr>
          <w:ilvl w:val="0"/>
          <w:numId w:val="1183"/>
        </w:numPr>
        <w:spacing w:after="240"/>
      </w:pPr>
      <w:r w:rsidRPr="00E77497">
        <w:t xml:space="preserve">Return </w:t>
      </w:r>
      <w:r>
        <w:rPr>
          <w:iCs/>
        </w:rPr>
        <w:t>CreateArrayFromList(</w:t>
      </w:r>
      <w:r w:rsidR="00891630">
        <w:rPr>
          <w:i/>
        </w:rPr>
        <w:t>nameList</w:t>
      </w:r>
      <w:r>
        <w:rPr>
          <w:iCs/>
        </w:rPr>
        <w:t>)</w:t>
      </w:r>
      <w:r w:rsidRPr="00E77497">
        <w:t>.</w:t>
      </w:r>
    </w:p>
    <w:p w:rsidR="004C02EF" w:rsidRPr="00E77497" w:rsidRDefault="004C02EF" w:rsidP="00D148E9">
      <w:pPr>
        <w:pStyle w:val="Heading4"/>
      </w:pPr>
      <w:r w:rsidRPr="00E77497">
        <w:t>Object.create ( O [, Properties] )</w:t>
      </w:r>
    </w:p>
    <w:p w:rsidR="004C02EF" w:rsidRPr="00E77497" w:rsidRDefault="004C02EF" w:rsidP="004C02E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rsidR="004C02EF" w:rsidRPr="00E77497" w:rsidRDefault="004C02EF" w:rsidP="00834A33">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rsidR="004C02EF" w:rsidRPr="00E77497" w:rsidRDefault="004C02EF" w:rsidP="00834A33">
      <w:pPr>
        <w:pStyle w:val="Alg4"/>
        <w:numPr>
          <w:ilvl w:val="0"/>
          <w:numId w:val="170"/>
        </w:numPr>
      </w:pPr>
      <w:r w:rsidRPr="00E77497">
        <w:t xml:space="preserve">Let </w:t>
      </w:r>
      <w:r w:rsidRPr="00E77497">
        <w:rPr>
          <w:i/>
        </w:rPr>
        <w:t xml:space="preserve">obj </w:t>
      </w:r>
      <w:r w:rsidRPr="00E77497">
        <w:t xml:space="preserve">be </w:t>
      </w:r>
      <w:r w:rsidR="000A2242">
        <w:t xml:space="preserve">the result of the </w:t>
      </w:r>
      <w:r w:rsidR="00D4543D">
        <w:t>abstract operation</w:t>
      </w:r>
      <w:r w:rsidR="000A2242">
        <w:t xml:space="preserve"> ObjectCreate with argument </w:t>
      </w:r>
      <w:r w:rsidR="000A2242" w:rsidRPr="000A2242">
        <w:rPr>
          <w:i/>
        </w:rPr>
        <w:t>O</w:t>
      </w:r>
      <w:r w:rsidR="000A2242">
        <w:t>.</w:t>
      </w:r>
    </w:p>
    <w:p w:rsidR="00B33292" w:rsidRDefault="004C02EF" w:rsidP="00834A33">
      <w:pPr>
        <w:pStyle w:val="Alg4"/>
        <w:numPr>
          <w:ilvl w:val="0"/>
          <w:numId w:val="170"/>
        </w:num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r w:rsidR="00B33292">
        <w:t>then</w:t>
      </w:r>
    </w:p>
    <w:p w:rsidR="004C02EF" w:rsidRPr="00E77497" w:rsidRDefault="00B33292" w:rsidP="000A7A52">
      <w:pPr>
        <w:pStyle w:val="Alg4"/>
        <w:numPr>
          <w:ilvl w:val="1"/>
          <w:numId w:val="170"/>
        </w:numPr>
      </w:pPr>
      <w:r>
        <w:t>Return the result of the abstract operation ObjectDefineProperties</w:t>
      </w:r>
      <w:r w:rsidR="000A7A52">
        <w:t>(</w:t>
      </w:r>
      <w:r w:rsidR="004C02EF" w:rsidRPr="00E77497">
        <w:rPr>
          <w:i/>
        </w:rPr>
        <w:t>obj</w:t>
      </w:r>
      <w:r w:rsidR="000A7A52">
        <w:rPr>
          <w:iCs/>
        </w:rPr>
        <w:t>,</w:t>
      </w:r>
      <w:r w:rsidR="004C02EF" w:rsidRPr="00E77497">
        <w:rPr>
          <w:i/>
        </w:rPr>
        <w:t xml:space="preserve"> Properties</w:t>
      </w:r>
      <w:r w:rsidR="000A7A52">
        <w:rPr>
          <w:iCs/>
        </w:rPr>
        <w:t>)</w:t>
      </w:r>
      <w:r w:rsidR="004C02EF" w:rsidRPr="00E77497">
        <w:t>.</w:t>
      </w:r>
    </w:p>
    <w:p w:rsidR="004C02EF" w:rsidRPr="00E77497" w:rsidRDefault="004C02EF" w:rsidP="00834A33">
      <w:pPr>
        <w:pStyle w:val="Alg4"/>
        <w:numPr>
          <w:ilvl w:val="0"/>
          <w:numId w:val="170"/>
        </w:numPr>
        <w:spacing w:after="120"/>
      </w:pPr>
      <w:r w:rsidRPr="00E77497">
        <w:t xml:space="preserve">Return </w:t>
      </w:r>
      <w:r w:rsidRPr="00E77497">
        <w:rPr>
          <w:i/>
        </w:rPr>
        <w:t>obj</w:t>
      </w:r>
      <w:r w:rsidRPr="00E77497">
        <w:t>.</w:t>
      </w:r>
    </w:p>
    <w:p w:rsidR="004C02EF" w:rsidRPr="00E77497" w:rsidRDefault="004C02EF" w:rsidP="00D148E9">
      <w:pPr>
        <w:pStyle w:val="Heading4"/>
      </w:pPr>
      <w:r w:rsidRPr="00E77497">
        <w:t>Object.defineProperty ( O, P, Attributes )</w:t>
      </w:r>
    </w:p>
    <w:p w:rsidR="004C02EF" w:rsidRPr="00E77497" w:rsidRDefault="004C02EF" w:rsidP="004C02E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rsidR="004C02EF" w:rsidRPr="00E77497" w:rsidRDefault="004C02EF" w:rsidP="00834A33">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rsidR="004C02EF" w:rsidRPr="00E77497" w:rsidRDefault="004C02EF" w:rsidP="000A7A52">
      <w:pPr>
        <w:pStyle w:val="Alg4"/>
        <w:numPr>
          <w:ilvl w:val="0"/>
          <w:numId w:val="171"/>
        </w:numPr>
      </w:pPr>
      <w:r w:rsidRPr="00E77497">
        <w:t xml:space="preserve">Let </w:t>
      </w:r>
      <w:r w:rsidR="000A7A52">
        <w:rPr>
          <w:i/>
        </w:rPr>
        <w:t>key</w:t>
      </w:r>
      <w:r w:rsidR="000A7A52" w:rsidRPr="00E77497">
        <w:rPr>
          <w:i/>
        </w:rPr>
        <w:t xml:space="preserve"> </w:t>
      </w:r>
      <w:r w:rsidRPr="00E77497">
        <w:t xml:space="preserve">be </w:t>
      </w:r>
      <w:r w:rsidR="00C83217" w:rsidRPr="00E77497">
        <w:t>To</w:t>
      </w:r>
      <w:r w:rsidR="00C83217">
        <w:t>PropertyKey</w:t>
      </w:r>
      <w:r w:rsidRPr="00E77497">
        <w:t>(</w:t>
      </w:r>
      <w:r w:rsidRPr="00E77497">
        <w:rPr>
          <w:i/>
        </w:rPr>
        <w:t>P</w:t>
      </w:r>
      <w:r w:rsidRPr="00E77497">
        <w:t>).</w:t>
      </w:r>
    </w:p>
    <w:p w:rsidR="000A2242" w:rsidRDefault="000A2242" w:rsidP="000A7A52">
      <w:pPr>
        <w:pStyle w:val="M4"/>
        <w:numPr>
          <w:ilvl w:val="0"/>
          <w:numId w:val="171"/>
        </w:numPr>
        <w:tabs>
          <w:tab w:val="num" w:pos="1721"/>
        </w:tabs>
        <w:spacing w:after="0"/>
      </w:pPr>
      <w:r>
        <w:t>ReturnIfAbrupt(</w:t>
      </w:r>
      <w:r w:rsidR="000A7A52">
        <w:rPr>
          <w:i/>
        </w:rPr>
        <w:t>key</w:t>
      </w:r>
      <w:r>
        <w:t>).</w:t>
      </w:r>
    </w:p>
    <w:p w:rsidR="004C02EF" w:rsidRPr="00E77497" w:rsidRDefault="004C02EF" w:rsidP="000A7A52">
      <w:pPr>
        <w:pStyle w:val="Alg4"/>
        <w:numPr>
          <w:ilvl w:val="0"/>
          <w:numId w:val="171"/>
        </w:numPr>
      </w:pPr>
      <w:r w:rsidRPr="00E77497">
        <w:t xml:space="preserve">Let </w:t>
      </w:r>
      <w:r w:rsidRPr="00E77497">
        <w:rPr>
          <w:i/>
        </w:rPr>
        <w:t xml:space="preserve">desc </w:t>
      </w:r>
      <w:r w:rsidRPr="00E77497">
        <w:t>be the result of calling ToPropertyDescriptor</w:t>
      </w:r>
      <w:r w:rsidR="000A7A52">
        <w:t>(</w:t>
      </w:r>
      <w:r w:rsidRPr="00E77497">
        <w:rPr>
          <w:i/>
        </w:rPr>
        <w:t>Attributes</w:t>
      </w:r>
      <w:r w:rsidR="000A7A52">
        <w:t>)</w:t>
      </w:r>
      <w:r w:rsidRPr="00E77497">
        <w:t>.</w:t>
      </w:r>
    </w:p>
    <w:p w:rsidR="00885239" w:rsidRDefault="00885239" w:rsidP="00885239">
      <w:pPr>
        <w:pStyle w:val="Alg4"/>
        <w:numPr>
          <w:ilvl w:val="0"/>
          <w:numId w:val="171"/>
        </w:numPr>
        <w:spacing w:after="240"/>
        <w:contextualSpacing/>
      </w:pPr>
      <w:r>
        <w:t>ReturnIfAbrupt(</w:t>
      </w:r>
      <w:r w:rsidRPr="00E77497">
        <w:rPr>
          <w:i/>
        </w:rPr>
        <w:t>desc</w:t>
      </w:r>
      <w:r>
        <w:t>).</w:t>
      </w:r>
    </w:p>
    <w:p w:rsidR="004C02EF" w:rsidRPr="00E77497" w:rsidRDefault="00C83217" w:rsidP="000A7A52">
      <w:pPr>
        <w:pStyle w:val="Alg4"/>
        <w:numPr>
          <w:ilvl w:val="0"/>
          <w:numId w:val="171"/>
        </w:numPr>
      </w:pPr>
      <w:r>
        <w:t xml:space="preserve">Let </w:t>
      </w:r>
      <w:r w:rsidRPr="00C83217">
        <w:rPr>
          <w:i/>
          <w:iCs/>
        </w:rPr>
        <w:t>success</w:t>
      </w:r>
      <w:r>
        <w:t xml:space="preserve"> be the result of</w:t>
      </w:r>
      <w:r w:rsidRPr="00E77497">
        <w:t xml:space="preserve"> </w:t>
      </w:r>
      <w:r w:rsidR="004C02EF" w:rsidRPr="00E77497">
        <w:t>DefineProperty</w:t>
      </w:r>
      <w:r>
        <w:t>OrThrow(</w:t>
      </w:r>
      <w:r w:rsidR="004C02EF" w:rsidRPr="00E77497">
        <w:rPr>
          <w:i/>
        </w:rPr>
        <w:t>O</w:t>
      </w:r>
      <w:r>
        <w:rPr>
          <w:i/>
        </w:rPr>
        <w:t>,</w:t>
      </w:r>
      <w:r w:rsidR="000A7A52">
        <w:rPr>
          <w:i/>
        </w:rPr>
        <w:t>key</w:t>
      </w:r>
      <w:r w:rsidR="004C02EF" w:rsidRPr="00E77497">
        <w:t xml:space="preserve">, </w:t>
      </w:r>
      <w:r w:rsidR="004C02EF" w:rsidRPr="00E77497">
        <w:rPr>
          <w:i/>
        </w:rPr>
        <w:t>desc</w:t>
      </w:r>
      <w:r>
        <w:t>)</w:t>
      </w:r>
      <w:r w:rsidR="004C02EF" w:rsidRPr="00E77497">
        <w:t>.</w:t>
      </w:r>
    </w:p>
    <w:p w:rsidR="00C83217" w:rsidRDefault="00C83217" w:rsidP="00C83217">
      <w:pPr>
        <w:pStyle w:val="Alg4"/>
        <w:numPr>
          <w:ilvl w:val="0"/>
          <w:numId w:val="171"/>
        </w:numPr>
        <w:spacing w:after="240"/>
        <w:contextualSpacing/>
      </w:pPr>
      <w:r>
        <w:t>ReturnIfAbrupt(</w:t>
      </w:r>
      <w:r w:rsidRPr="00C83217">
        <w:rPr>
          <w:i/>
          <w:iCs/>
        </w:rPr>
        <w:t>success</w:t>
      </w:r>
      <w:r>
        <w:t>).</w:t>
      </w:r>
    </w:p>
    <w:p w:rsidR="004C02EF" w:rsidRPr="00E77497" w:rsidRDefault="004C02EF" w:rsidP="00834A33">
      <w:pPr>
        <w:pStyle w:val="Alg4"/>
        <w:numPr>
          <w:ilvl w:val="0"/>
          <w:numId w:val="171"/>
        </w:numPr>
        <w:spacing w:after="120"/>
      </w:pPr>
      <w:r w:rsidRPr="00E77497">
        <w:t xml:space="preserve">Return </w:t>
      </w:r>
      <w:r w:rsidRPr="00E77497">
        <w:rPr>
          <w:i/>
        </w:rPr>
        <w:t>O</w:t>
      </w:r>
      <w:r w:rsidRPr="00E77497">
        <w:t>.</w:t>
      </w:r>
    </w:p>
    <w:p w:rsidR="004C02EF" w:rsidRPr="00E77497" w:rsidRDefault="004C02EF" w:rsidP="00D148E9">
      <w:pPr>
        <w:pStyle w:val="Heading4"/>
      </w:pPr>
      <w:r w:rsidRPr="00E77497">
        <w:t>Object.defineProperties ( O, Properties )</w:t>
      </w:r>
    </w:p>
    <w:p w:rsidR="004C02EF" w:rsidRDefault="004C02EF" w:rsidP="004C02EF">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rsidR="00B33292" w:rsidRPr="00E77497" w:rsidRDefault="00B33292" w:rsidP="00B33292">
      <w:pPr>
        <w:pStyle w:val="Alg4"/>
        <w:numPr>
          <w:ilvl w:val="0"/>
          <w:numId w:val="708"/>
        </w:numPr>
        <w:spacing w:after="120"/>
      </w:pPr>
      <w:r>
        <w:t>Return the result of the abstract operation ObjectDefineProperties with argu</w:t>
      </w:r>
      <w:r w:rsidR="00D4543D">
        <w:t>me</w:t>
      </w:r>
      <w:r>
        <w:t xml:space="preserve">nts </w:t>
      </w:r>
      <w:r w:rsidRPr="00E77497">
        <w:rPr>
          <w:i/>
        </w:rPr>
        <w:t>O</w:t>
      </w:r>
      <w:r>
        <w:t xml:space="preserve"> and </w:t>
      </w:r>
      <w:r w:rsidRPr="00B33292">
        <w:rPr>
          <w:i/>
        </w:rPr>
        <w:t>Properties</w:t>
      </w:r>
      <w:r>
        <w:t>.</w:t>
      </w:r>
    </w:p>
    <w:p w:rsidR="00B33292" w:rsidRDefault="00E435B1" w:rsidP="00E435B1">
      <w:r w:rsidRPr="00E77497">
        <w:rPr>
          <w:rFonts w:ascii="Helvetica" w:hAnsi="Helvetica"/>
          <w:b/>
        </w:rPr>
        <w:t xml:space="preserve">Runtime Semantics: </w:t>
      </w:r>
      <w:r w:rsidRPr="00E435B1">
        <w:rPr>
          <w:rFonts w:ascii="Helvetica" w:hAnsi="Helvetica"/>
          <w:b/>
          <w:spacing w:val="6"/>
        </w:rPr>
        <w:t xml:space="preserve">ObjectDefineProperties </w:t>
      </w:r>
      <w:r>
        <w:rPr>
          <w:rFonts w:ascii="Helvetica" w:hAnsi="Helvetica"/>
          <w:b/>
          <w:spacing w:val="6"/>
        </w:rPr>
        <w:t>Abstract Operation</w:t>
      </w:r>
    </w:p>
    <w:p w:rsidR="00B33292" w:rsidRPr="00E77497" w:rsidRDefault="00B33292" w:rsidP="004C02EF">
      <w:r>
        <w:t xml:space="preserve">The abstract operation ObjectDefineProperties with arguments </w:t>
      </w:r>
      <w:r w:rsidRPr="008E7E56">
        <w:rPr>
          <w:i/>
        </w:rPr>
        <w:t>O</w:t>
      </w:r>
      <w:r>
        <w:t xml:space="preserve"> and </w:t>
      </w:r>
      <w:r w:rsidRPr="008E7E56">
        <w:rPr>
          <w:i/>
        </w:rPr>
        <w:t>Properties</w:t>
      </w:r>
      <w:r>
        <w:t xml:space="preserve"> performs the following steps:</w:t>
      </w:r>
    </w:p>
    <w:p w:rsidR="004C02EF" w:rsidRPr="00E77497" w:rsidRDefault="004C02EF" w:rsidP="00834A33">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rsidR="004C02EF" w:rsidRPr="00E77497" w:rsidRDefault="004C02EF" w:rsidP="00834A33">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rsidR="004C02EF" w:rsidRPr="00E77497" w:rsidRDefault="004C02EF" w:rsidP="00DD41D2">
      <w:pPr>
        <w:pStyle w:val="Alg4"/>
        <w:numPr>
          <w:ilvl w:val="0"/>
          <w:numId w:val="172"/>
        </w:numPr>
      </w:pPr>
      <w:r w:rsidRPr="00E77497">
        <w:t xml:space="preserve">Let </w:t>
      </w:r>
      <w:r w:rsidRPr="00E77497">
        <w:rPr>
          <w:i/>
        </w:rPr>
        <w:t>names</w:t>
      </w:r>
      <w:r w:rsidRPr="00E77497">
        <w:t xml:space="preserve"> be an internal list containing the </w:t>
      </w:r>
      <w:r w:rsidR="00DD41D2">
        <w:t>keys</w:t>
      </w:r>
      <w:r w:rsidR="00DD41D2" w:rsidRPr="00E77497">
        <w:t xml:space="preserve"> </w:t>
      </w:r>
      <w:r w:rsidRPr="00E77497">
        <w:t xml:space="preserve">of each enumerable own property of </w:t>
      </w:r>
      <w:r w:rsidRPr="00E77497">
        <w:rPr>
          <w:i/>
        </w:rPr>
        <w:t>props</w:t>
      </w:r>
      <w:r w:rsidRPr="00C979D9">
        <w:rPr>
          <w:i/>
        </w:rPr>
        <w:t>.</w:t>
      </w:r>
    </w:p>
    <w:p w:rsidR="004C02EF" w:rsidRPr="00E77497" w:rsidRDefault="004C02EF" w:rsidP="00834A33">
      <w:pPr>
        <w:pStyle w:val="Alg4"/>
        <w:numPr>
          <w:ilvl w:val="0"/>
          <w:numId w:val="172"/>
        </w:numPr>
      </w:pPr>
      <w:r w:rsidRPr="00E77497">
        <w:t xml:space="preserve">Let </w:t>
      </w:r>
      <w:r w:rsidRPr="00E77497">
        <w:rPr>
          <w:i/>
        </w:rPr>
        <w:t>descriptors</w:t>
      </w:r>
      <w:r w:rsidRPr="00E77497">
        <w:t xml:space="preserve"> be an empty internal List.</w:t>
      </w:r>
    </w:p>
    <w:p w:rsidR="004C02EF" w:rsidRPr="00E77497" w:rsidRDefault="004C02EF" w:rsidP="00834A33">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rsidR="004C02EF" w:rsidRPr="00E77497" w:rsidRDefault="004C02EF" w:rsidP="001A4B30">
      <w:pPr>
        <w:pStyle w:val="Alg4"/>
        <w:numPr>
          <w:ilvl w:val="1"/>
          <w:numId w:val="172"/>
        </w:numPr>
      </w:pPr>
      <w:r w:rsidRPr="00E77497">
        <w:t xml:space="preserve">Let </w:t>
      </w:r>
      <w:r w:rsidRPr="00E77497">
        <w:rPr>
          <w:i/>
        </w:rPr>
        <w:t>descObj</w:t>
      </w:r>
      <w:r w:rsidRPr="00E77497">
        <w:t xml:space="preserve"> be the result of Get</w:t>
      </w:r>
      <w:r w:rsidR="001A4B30">
        <w:t>(</w:t>
      </w:r>
      <w:r w:rsidRPr="00E77497">
        <w:t xml:space="preserve"> </w:t>
      </w:r>
      <w:r w:rsidRPr="00E77497">
        <w:rPr>
          <w:i/>
        </w:rPr>
        <w:t>props</w:t>
      </w:r>
      <w:r w:rsidR="001A4B30">
        <w:t>,</w:t>
      </w:r>
      <w:r w:rsidR="001A4B30" w:rsidRPr="00E77497">
        <w:t xml:space="preserve"> </w:t>
      </w:r>
      <w:r w:rsidRPr="00E77497">
        <w:rPr>
          <w:i/>
        </w:rPr>
        <w:t>P</w:t>
      </w:r>
      <w:r w:rsidR="001A4B30">
        <w:t>)</w:t>
      </w:r>
      <w:r w:rsidRPr="00E77497">
        <w:t>.</w:t>
      </w:r>
    </w:p>
    <w:p w:rsidR="00112290" w:rsidRDefault="00112290" w:rsidP="00834A33">
      <w:pPr>
        <w:pStyle w:val="Alg4"/>
        <w:numPr>
          <w:ilvl w:val="1"/>
          <w:numId w:val="172"/>
        </w:numPr>
      </w:pPr>
      <w:r>
        <w:t>ReturnIfAbrupt(</w:t>
      </w:r>
      <w:r>
        <w:rPr>
          <w:i/>
        </w:rPr>
        <w:t>descObj</w:t>
      </w:r>
      <w:r>
        <w:t>).</w:t>
      </w:r>
    </w:p>
    <w:p w:rsidR="004C02EF" w:rsidRPr="00E77497" w:rsidRDefault="004C02EF" w:rsidP="00834A33">
      <w:pPr>
        <w:pStyle w:val="Alg4"/>
        <w:numPr>
          <w:ilvl w:val="1"/>
          <w:numId w:val="172"/>
        </w:numPr>
      </w:pPr>
      <w:r w:rsidRPr="00E77497">
        <w:lastRenderedPageBreak/>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rsidR="00112290" w:rsidRDefault="00112290" w:rsidP="00834A33">
      <w:pPr>
        <w:pStyle w:val="Alg4"/>
        <w:numPr>
          <w:ilvl w:val="1"/>
          <w:numId w:val="172"/>
        </w:numPr>
      </w:pPr>
      <w:r>
        <w:t>ReturnIfAbrupt(</w:t>
      </w:r>
      <w:r>
        <w:rPr>
          <w:i/>
        </w:rPr>
        <w:t>desc</w:t>
      </w:r>
      <w:r>
        <w:t>).</w:t>
      </w:r>
    </w:p>
    <w:p w:rsidR="004C02EF" w:rsidRPr="00E77497" w:rsidRDefault="004C02EF" w:rsidP="00834A33">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rsidR="00E732A6" w:rsidRDefault="00E732A6" w:rsidP="00E732A6">
      <w:pPr>
        <w:pStyle w:val="Alg4"/>
        <w:numPr>
          <w:ilvl w:val="0"/>
          <w:numId w:val="172"/>
        </w:numPr>
      </w:pPr>
      <w:r>
        <w:t xml:space="preserve">Let </w:t>
      </w:r>
      <w:r w:rsidRPr="00375E9F">
        <w:rPr>
          <w:i/>
          <w:iCs/>
        </w:rPr>
        <w:t>pendingException</w:t>
      </w:r>
      <w:r>
        <w:t xml:space="preserve"> be </w:t>
      </w:r>
      <w:r>
        <w:rPr>
          <w:b/>
          <w:bCs/>
        </w:rPr>
        <w:t>undefined</w:t>
      </w:r>
      <w:r>
        <w:t>.</w:t>
      </w:r>
    </w:p>
    <w:p w:rsidR="004C02EF" w:rsidRPr="00E77497" w:rsidRDefault="004C02EF" w:rsidP="00834A33">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rsidR="004C02EF" w:rsidRPr="00E77497" w:rsidRDefault="004C02EF" w:rsidP="00834A33">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rsidR="004C02EF" w:rsidRPr="00E77497" w:rsidRDefault="004C02EF" w:rsidP="00834A33">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rsidR="004C02EF" w:rsidRPr="00E77497" w:rsidRDefault="00112290" w:rsidP="007620B1">
      <w:pPr>
        <w:pStyle w:val="Alg4"/>
        <w:numPr>
          <w:ilvl w:val="1"/>
          <w:numId w:val="172"/>
        </w:numPr>
      </w:pPr>
      <w:r>
        <w:t xml:space="preserve">Let </w:t>
      </w:r>
      <w:r w:rsidRPr="00112290">
        <w:rPr>
          <w:i/>
        </w:rPr>
        <w:t>status</w:t>
      </w:r>
      <w:r>
        <w:t xml:space="preserve"> be the result of </w:t>
      </w:r>
      <w:r w:rsidR="004C02EF" w:rsidRPr="00E77497">
        <w:t>DefineProperty</w:t>
      </w:r>
      <w:r w:rsidR="007620B1">
        <w:t>OrThrow(</w:t>
      </w:r>
      <w:r w:rsidR="004C02EF" w:rsidRPr="00E77497">
        <w:rPr>
          <w:i/>
        </w:rPr>
        <w:t>O</w:t>
      </w:r>
      <w:r w:rsidR="007620B1">
        <w:t>,</w:t>
      </w:r>
      <w:r w:rsidR="004C02EF" w:rsidRPr="00E77497">
        <w:rPr>
          <w:i/>
        </w:rPr>
        <w:t>P</w:t>
      </w:r>
      <w:r w:rsidR="004C02EF" w:rsidRPr="00E77497">
        <w:t xml:space="preserve">, </w:t>
      </w:r>
      <w:r w:rsidR="004C02EF" w:rsidRPr="00E77497">
        <w:rPr>
          <w:i/>
        </w:rPr>
        <w:t>desc</w:t>
      </w:r>
      <w:r w:rsidR="007620B1">
        <w:t>)</w:t>
      </w:r>
      <w:r w:rsidR="004C02EF" w:rsidRPr="00E77497">
        <w:t>.</w:t>
      </w:r>
    </w:p>
    <w:p w:rsidR="007620B1" w:rsidRDefault="00E732A6" w:rsidP="00621C54">
      <w:pPr>
        <w:numPr>
          <w:ilvl w:val="1"/>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If </w:t>
      </w:r>
      <w:r w:rsidRPr="00E732A6">
        <w:rPr>
          <w:rFonts w:ascii="Times New Roman" w:eastAsia="Times New Roman" w:hAnsi="Times New Roman"/>
          <w:i/>
          <w:spacing w:val="6"/>
          <w:lang w:eastAsia="en-US"/>
        </w:rPr>
        <w:t>status</w:t>
      </w:r>
      <w:r>
        <w:t xml:space="preserve"> </w:t>
      </w:r>
      <w:r w:rsidRPr="00E732A6">
        <w:rPr>
          <w:rFonts w:ascii="Times New Roman" w:eastAsia="Times New Roman" w:hAnsi="Times New Roman"/>
          <w:spacing w:val="6"/>
          <w:lang w:eastAsia="en-US"/>
        </w:rPr>
        <w:t xml:space="preserve">is </w:t>
      </w:r>
      <w:r w:rsidR="007620B1">
        <w:rPr>
          <w:rFonts w:ascii="Times New Roman" w:eastAsia="Times New Roman" w:hAnsi="Times New Roman"/>
          <w:spacing w:val="6"/>
          <w:lang w:eastAsia="en-US"/>
        </w:rPr>
        <w:t xml:space="preserve">an </w:t>
      </w:r>
      <w:r w:rsidR="00621C54">
        <w:rPr>
          <w:rFonts w:ascii="Times New Roman" w:eastAsia="Times New Roman" w:hAnsi="Times New Roman"/>
          <w:spacing w:val="6"/>
          <w:lang w:eastAsia="en-US"/>
        </w:rPr>
        <w:t>a</w:t>
      </w:r>
      <w:r w:rsidR="007620B1">
        <w:rPr>
          <w:rFonts w:ascii="Times New Roman" w:eastAsia="Times New Roman" w:hAnsi="Times New Roman"/>
          <w:spacing w:val="6"/>
          <w:lang w:eastAsia="en-US"/>
        </w:rPr>
        <w:t xml:space="preserve">brupt </w:t>
      </w:r>
      <w:r w:rsidR="00621C54">
        <w:rPr>
          <w:rFonts w:ascii="Times New Roman" w:eastAsia="Times New Roman" w:hAnsi="Times New Roman"/>
          <w:spacing w:val="6"/>
          <w:lang w:eastAsia="en-US"/>
        </w:rPr>
        <w:t>c</w:t>
      </w:r>
      <w:r w:rsidR="007620B1">
        <w:rPr>
          <w:rFonts w:ascii="Times New Roman" w:eastAsia="Times New Roman" w:hAnsi="Times New Roman"/>
          <w:spacing w:val="6"/>
          <w:lang w:eastAsia="en-US"/>
        </w:rPr>
        <w:t xml:space="preserve">ompletion </w:t>
      </w:r>
      <w:r w:rsidRPr="007620B1">
        <w:rPr>
          <w:rFonts w:ascii="Times New Roman" w:eastAsia="Times New Roman" w:hAnsi="Times New Roman"/>
          <w:spacing w:val="6"/>
          <w:lang w:eastAsia="en-US"/>
        </w:rPr>
        <w:t>then</w:t>
      </w:r>
      <w:r w:rsidR="007620B1">
        <w:rPr>
          <w:rFonts w:ascii="Times New Roman" w:eastAsia="Times New Roman" w:hAnsi="Times New Roman"/>
          <w:spacing w:val="6"/>
          <w:lang w:eastAsia="en-US"/>
        </w:rPr>
        <w:t>,</w:t>
      </w:r>
    </w:p>
    <w:p w:rsidR="00E732A6" w:rsidRPr="00E732A6" w:rsidRDefault="00E732A6" w:rsidP="007620B1">
      <w:pPr>
        <w:numPr>
          <w:ilvl w:val="2"/>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 </w:t>
      </w:r>
      <w:r w:rsidR="007620B1">
        <w:rPr>
          <w:rFonts w:ascii="Times New Roman" w:eastAsia="Times New Roman" w:hAnsi="Times New Roman"/>
          <w:spacing w:val="6"/>
          <w:lang w:eastAsia="en-US"/>
        </w:rPr>
        <w:t xml:space="preserve">If </w:t>
      </w:r>
      <w:r w:rsidR="007620B1" w:rsidRPr="00EB2798">
        <w:rPr>
          <w:rFonts w:ascii="Times New Roman" w:eastAsia="Times New Roman" w:hAnsi="Times New Roman"/>
          <w:i/>
          <w:iCs/>
          <w:spacing w:val="6"/>
          <w:lang w:eastAsia="en-US"/>
        </w:rPr>
        <w:t>pendingException</w:t>
      </w:r>
      <w:r w:rsidR="007620B1">
        <w:rPr>
          <w:rFonts w:ascii="Times New Roman" w:eastAsia="Times New Roman" w:hAnsi="Times New Roman"/>
          <w:spacing w:val="6"/>
          <w:lang w:eastAsia="en-US"/>
        </w:rPr>
        <w:t xml:space="preserve"> is </w:t>
      </w:r>
      <w:r w:rsidR="007620B1" w:rsidRPr="00C332EF">
        <w:rPr>
          <w:rFonts w:ascii="Times New Roman" w:eastAsia="Times New Roman" w:hAnsi="Times New Roman"/>
          <w:b/>
          <w:spacing w:val="6"/>
          <w:lang w:eastAsia="en-US"/>
        </w:rPr>
        <w:t>undefined</w:t>
      </w:r>
      <w:r w:rsidR="007620B1">
        <w:rPr>
          <w:rFonts w:ascii="Times New Roman" w:eastAsia="Times New Roman" w:hAnsi="Times New Roman"/>
          <w:spacing w:val="6"/>
          <w:lang w:eastAsia="en-US"/>
        </w:rPr>
        <w:t xml:space="preserve">, then </w:t>
      </w:r>
      <w:r w:rsidRPr="007620B1">
        <w:rPr>
          <w:rFonts w:ascii="Times New Roman" w:eastAsia="Times New Roman" w:hAnsi="Times New Roman"/>
          <w:spacing w:val="6"/>
          <w:lang w:eastAsia="en-US"/>
        </w:rPr>
        <w:t>set</w:t>
      </w:r>
      <w:r w:rsidRPr="00E732A6">
        <w:rPr>
          <w:rFonts w:ascii="Times New Roman" w:eastAsia="Times New Roman" w:hAnsi="Times New Roman"/>
          <w:spacing w:val="6"/>
          <w:lang w:eastAsia="en-US"/>
        </w:rPr>
        <w:t xml:space="preserve"> </w:t>
      </w:r>
      <w:r w:rsidRPr="00E732A6">
        <w:rPr>
          <w:rFonts w:ascii="Times New Roman" w:eastAsia="Times New Roman" w:hAnsi="Times New Roman"/>
          <w:i/>
          <w:iCs/>
          <w:spacing w:val="6"/>
          <w:lang w:eastAsia="en-US"/>
        </w:rPr>
        <w:t>pendingException</w:t>
      </w:r>
      <w:r w:rsidRPr="00E732A6">
        <w:rPr>
          <w:rFonts w:ascii="Times New Roman" w:eastAsia="Times New Roman" w:hAnsi="Times New Roman"/>
          <w:spacing w:val="6"/>
          <w:lang w:eastAsia="en-US"/>
        </w:rPr>
        <w:t xml:space="preserve"> to </w:t>
      </w:r>
      <w:r w:rsidRPr="00E732A6">
        <w:rPr>
          <w:rFonts w:ascii="Times New Roman" w:eastAsia="Times New Roman" w:hAnsi="Times New Roman"/>
          <w:i/>
          <w:spacing w:val="6"/>
          <w:lang w:eastAsia="en-US"/>
        </w:rPr>
        <w:t>status</w:t>
      </w:r>
      <w:r w:rsidRPr="00E732A6">
        <w:rPr>
          <w:rFonts w:ascii="Times New Roman" w:eastAsia="Times New Roman" w:hAnsi="Times New Roman"/>
          <w:spacing w:val="6"/>
          <w:lang w:eastAsia="en-US"/>
        </w:rPr>
        <w:t>.</w:t>
      </w:r>
    </w:p>
    <w:p w:rsidR="00112290" w:rsidRDefault="00112290" w:rsidP="002E2367">
      <w:pPr>
        <w:pStyle w:val="Alg4"/>
        <w:numPr>
          <w:ilvl w:val="0"/>
          <w:numId w:val="172"/>
        </w:numPr>
        <w:spacing w:after="120"/>
        <w:contextualSpacing/>
      </w:pPr>
      <w:r>
        <w:t>ReturnIfAbrupt(</w:t>
      </w:r>
      <w:r w:rsidR="002E2367" w:rsidRPr="00375E9F">
        <w:rPr>
          <w:i/>
          <w:iCs/>
        </w:rPr>
        <w:t>pendingException</w:t>
      </w:r>
      <w:r>
        <w:t>).</w:t>
      </w:r>
    </w:p>
    <w:p w:rsidR="004C02EF" w:rsidRPr="00E77497" w:rsidRDefault="004C02EF" w:rsidP="00834A33">
      <w:pPr>
        <w:pStyle w:val="Alg4"/>
        <w:numPr>
          <w:ilvl w:val="0"/>
          <w:numId w:val="172"/>
        </w:numPr>
        <w:spacing w:after="120"/>
      </w:pPr>
      <w:r w:rsidRPr="00E77497">
        <w:t xml:space="preserve">Return </w:t>
      </w:r>
      <w:r w:rsidRPr="00E77497">
        <w:rPr>
          <w:i/>
        </w:rPr>
        <w:t>O</w:t>
      </w:r>
      <w:r w:rsidRPr="00E77497">
        <w:t>.</w:t>
      </w:r>
    </w:p>
    <w:p w:rsidR="004C02EF" w:rsidRDefault="004C02EF" w:rsidP="004C02EF">
      <w:r w:rsidRPr="00E77497">
        <w:t>If an implementation defines a specific order of enumeration for the for-in statement, that same enumeration order must be used to order the list elements in step 3 of this algorithm.</w:t>
      </w:r>
    </w:p>
    <w:p w:rsidR="002E2367" w:rsidRPr="00E77497" w:rsidRDefault="002E2367" w:rsidP="004D5769">
      <w:pPr>
        <w:pStyle w:val="Note"/>
      </w:pPr>
      <w:r>
        <w:t>NOTE</w:t>
      </w:r>
      <w:r>
        <w:tab/>
        <w:t xml:space="preserve">An exception in defining an individual property in step 7 does not terminate the process of defining other properties. All valid property definitions are processed. </w:t>
      </w:r>
    </w:p>
    <w:p w:rsidR="004C02EF" w:rsidRPr="00E77497" w:rsidRDefault="004C02EF" w:rsidP="00D148E9">
      <w:pPr>
        <w:pStyle w:val="Heading4"/>
      </w:pPr>
      <w:r w:rsidRPr="00E77497">
        <w:t>Object.seal ( O )</w:t>
      </w:r>
    </w:p>
    <w:p w:rsidR="004C02EF" w:rsidRPr="00E77497" w:rsidRDefault="004C02EF" w:rsidP="004C02EF">
      <w:r w:rsidRPr="00E77497">
        <w:t xml:space="preserve">When the </w:t>
      </w:r>
      <w:r w:rsidRPr="00E77497">
        <w:rPr>
          <w:b/>
        </w:rPr>
        <w:t>seal</w:t>
      </w:r>
      <w:r w:rsidRPr="00E77497">
        <w:t xml:space="preserve"> function is called, the following steps are taken:</w:t>
      </w:r>
    </w:p>
    <w:p w:rsidR="004C02EF" w:rsidRPr="00E77497" w:rsidRDefault="004C02EF" w:rsidP="00AA1D7F">
      <w:pPr>
        <w:pStyle w:val="Alg4"/>
        <w:numPr>
          <w:ilvl w:val="0"/>
          <w:numId w:val="173"/>
        </w:numPr>
      </w:pPr>
      <w:r w:rsidRPr="00E77497">
        <w:t>If Type(</w:t>
      </w:r>
      <w:r w:rsidRPr="00E77497">
        <w:rPr>
          <w:i/>
        </w:rPr>
        <w:t>O</w:t>
      </w:r>
      <w:r w:rsidRPr="00E77497">
        <w:t>) is not Object</w:t>
      </w:r>
      <w:r w:rsidR="00AA1D7F">
        <w:t>,</w:t>
      </w:r>
      <w:r w:rsidRPr="00E77497">
        <w:t xml:space="preserve"> </w:t>
      </w:r>
      <w:r w:rsidR="00AA1D7F">
        <w:t xml:space="preserve">return </w:t>
      </w:r>
      <w:r w:rsidR="00AA1D7F">
        <w:rPr>
          <w:i/>
          <w:iCs/>
        </w:rPr>
        <w:t>O</w:t>
      </w:r>
      <w:r w:rsidRPr="00E77497">
        <w:t>.</w:t>
      </w:r>
    </w:p>
    <w:p w:rsidR="00B33292" w:rsidRDefault="00B33292" w:rsidP="004314E0">
      <w:pPr>
        <w:pStyle w:val="Alg4"/>
        <w:numPr>
          <w:ilvl w:val="0"/>
          <w:numId w:val="173"/>
        </w:numPr>
      </w:pPr>
      <w:r>
        <w:t xml:space="preserve">Let </w:t>
      </w:r>
      <w:r w:rsidRPr="00B33292">
        <w:rPr>
          <w:i/>
        </w:rPr>
        <w:t>status</w:t>
      </w:r>
      <w:r>
        <w:t xml:space="preserve"> be the result </w:t>
      </w:r>
      <w:r w:rsidR="00A20F40">
        <w:t xml:space="preserve">of </w:t>
      </w:r>
      <w:r w:rsidR="004314E0">
        <w:t>SetInte</w:t>
      </w:r>
      <w:r w:rsidR="00C5532F">
        <w:t>g</w:t>
      </w:r>
      <w:r w:rsidR="004314E0">
        <w:t>rityLevel(</w:t>
      </w:r>
      <w:r w:rsidR="004314E0" w:rsidRPr="00E77497">
        <w:t xml:space="preserve"> </w:t>
      </w:r>
      <w:r w:rsidR="004314E0" w:rsidRPr="00E77497">
        <w:rPr>
          <w:i/>
        </w:rPr>
        <w:t>O</w:t>
      </w:r>
      <w:r w:rsidR="004314E0">
        <w:t>,</w:t>
      </w:r>
      <w:r w:rsidR="004314E0" w:rsidRPr="00E77497">
        <w:t xml:space="preserve"> </w:t>
      </w:r>
      <w:r w:rsidR="00A20F40" w:rsidRPr="00E77497">
        <w:t xml:space="preserve"> </w:t>
      </w:r>
      <w:r w:rsidR="00B40D54" w:rsidRPr="00F770B9">
        <w:t>"</w:t>
      </w:r>
      <w:r w:rsidR="00B40D54">
        <w:rPr>
          <w:rFonts w:ascii="Courier New" w:hAnsi="Courier New" w:cs="Courier New"/>
          <w:b/>
        </w:rPr>
        <w:t>sealed</w:t>
      </w:r>
      <w:r w:rsidR="00B40D54" w:rsidRPr="00F770B9">
        <w:t>"</w:t>
      </w:r>
      <w:r w:rsidR="004314E0">
        <w:t>)</w:t>
      </w:r>
      <w:r>
        <w:t>.</w:t>
      </w:r>
    </w:p>
    <w:p w:rsidR="004C02EF" w:rsidRPr="00E77497" w:rsidRDefault="00B33292" w:rsidP="00A20F40">
      <w:pPr>
        <w:pStyle w:val="Alg4"/>
        <w:numPr>
          <w:ilvl w:val="0"/>
          <w:numId w:val="173"/>
        </w:numPr>
      </w:pPr>
      <w:r>
        <w:t>ReturnIfAbrupt(</w:t>
      </w:r>
      <w:r>
        <w:rPr>
          <w:i/>
        </w:rPr>
        <w:t>status</w:t>
      </w:r>
      <w:r>
        <w:t>)</w:t>
      </w:r>
      <w:r w:rsidR="004C02EF" w:rsidRPr="00E77497">
        <w:t>.</w:t>
      </w:r>
    </w:p>
    <w:p w:rsidR="00E147AB" w:rsidRDefault="00E147AB" w:rsidP="00E147AB">
      <w:pPr>
        <w:pStyle w:val="Alg4"/>
        <w:numPr>
          <w:ilvl w:val="0"/>
          <w:numId w:val="173"/>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rsidR="004C02EF" w:rsidRPr="00E77497" w:rsidRDefault="004C02EF" w:rsidP="00D148E9">
      <w:pPr>
        <w:pStyle w:val="Heading4"/>
      </w:pPr>
      <w:r w:rsidRPr="00E77497">
        <w:t>Object.freeze ( O )</w:t>
      </w:r>
    </w:p>
    <w:p w:rsidR="004C02EF" w:rsidRPr="00E77497" w:rsidRDefault="004C02EF" w:rsidP="004C02EF">
      <w:r w:rsidRPr="00E77497">
        <w:t xml:space="preserve">When the </w:t>
      </w:r>
      <w:r w:rsidRPr="00E77497">
        <w:rPr>
          <w:b/>
        </w:rPr>
        <w:t>freeze</w:t>
      </w:r>
      <w:r w:rsidRPr="00E77497">
        <w:t xml:space="preserve"> function is called, the following steps are taken:</w:t>
      </w:r>
    </w:p>
    <w:p w:rsidR="004C02EF" w:rsidRPr="00E77497" w:rsidRDefault="004C02EF" w:rsidP="00AA1D7F">
      <w:pPr>
        <w:pStyle w:val="Alg4"/>
        <w:numPr>
          <w:ilvl w:val="0"/>
          <w:numId w:val="174"/>
        </w:numPr>
      </w:pPr>
      <w:r w:rsidRPr="00E77497">
        <w:t>If Type(</w:t>
      </w:r>
      <w:r w:rsidRPr="00E77497">
        <w:rPr>
          <w:i/>
        </w:rPr>
        <w:t>O</w:t>
      </w:r>
      <w:r w:rsidRPr="00E77497">
        <w:t>) is not Object throw</w:t>
      </w:r>
      <w:r w:rsidR="00AA1D7F">
        <w:t>,</w:t>
      </w:r>
      <w:r w:rsidR="00AA1D7F" w:rsidRPr="00E77497">
        <w:t xml:space="preserve"> </w:t>
      </w:r>
      <w:r w:rsidR="00AA1D7F">
        <w:t xml:space="preserve">return </w:t>
      </w:r>
      <w:r w:rsidR="00AA1D7F">
        <w:rPr>
          <w:i/>
          <w:iCs/>
        </w:rPr>
        <w:t>O</w:t>
      </w:r>
      <w:r w:rsidRPr="00E77497">
        <w:t>.</w:t>
      </w:r>
    </w:p>
    <w:p w:rsidR="004C02EF" w:rsidRPr="00E77497" w:rsidRDefault="0003414D" w:rsidP="004841DA">
      <w:pPr>
        <w:pStyle w:val="Alg4"/>
        <w:numPr>
          <w:ilvl w:val="0"/>
          <w:numId w:val="174"/>
        </w:numPr>
      </w:pPr>
      <w:r>
        <w:t xml:space="preserve">Let </w:t>
      </w:r>
      <w:r w:rsidRPr="00B33292">
        <w:rPr>
          <w:i/>
        </w:rPr>
        <w:t>status</w:t>
      </w:r>
      <w:r>
        <w:t xml:space="preserve"> be the result of</w:t>
      </w:r>
      <w:r w:rsidR="00B40D54" w:rsidRPr="00B40D54">
        <w:t xml:space="preserve"> </w:t>
      </w:r>
      <w:r w:rsidR="004841DA">
        <w:t>SetInte</w:t>
      </w:r>
      <w:r w:rsidR="00C5532F">
        <w:t>g</w:t>
      </w:r>
      <w:r w:rsidR="004841DA">
        <w:t>rityLevel</w:t>
      </w:r>
      <w:r w:rsidR="00502D48">
        <w:t>(</w:t>
      </w:r>
      <w:r w:rsidR="004C02EF" w:rsidRPr="00E77497">
        <w:t xml:space="preserve"> </w:t>
      </w:r>
      <w:r w:rsidR="004C02EF" w:rsidRPr="00E77497">
        <w:rPr>
          <w:i/>
        </w:rPr>
        <w:t>O</w:t>
      </w:r>
      <w:r w:rsidR="00502D48">
        <w:t>,</w:t>
      </w:r>
      <w:r w:rsidR="00502D48" w:rsidRPr="00E77497">
        <w:t xml:space="preserve"> </w:t>
      </w:r>
      <w:r w:rsidR="004841DA" w:rsidRPr="00F770B9">
        <w:t>"</w:t>
      </w:r>
      <w:r w:rsidR="004841DA">
        <w:rPr>
          <w:rFonts w:ascii="Courier New" w:hAnsi="Courier New" w:cs="Courier New"/>
          <w:b/>
        </w:rPr>
        <w:t>frozen</w:t>
      </w:r>
      <w:r w:rsidR="004841DA" w:rsidRPr="00F770B9">
        <w:t>"</w:t>
      </w:r>
      <w:r w:rsidR="00502D48">
        <w:t>)</w:t>
      </w:r>
      <w:r w:rsidR="004C02EF" w:rsidRPr="00E77497">
        <w:t>.</w:t>
      </w:r>
    </w:p>
    <w:p w:rsidR="00C048A4" w:rsidRPr="00E77497" w:rsidRDefault="00C048A4" w:rsidP="00731B0A">
      <w:pPr>
        <w:pStyle w:val="Alg4"/>
        <w:numPr>
          <w:ilvl w:val="0"/>
          <w:numId w:val="174"/>
        </w:numPr>
      </w:pPr>
      <w:r>
        <w:t>ReturnIfAbrupt(</w:t>
      </w:r>
      <w:r>
        <w:rPr>
          <w:i/>
        </w:rPr>
        <w:t>status</w:t>
      </w:r>
      <w:r>
        <w:t>)</w:t>
      </w:r>
      <w:r w:rsidRPr="00E77497">
        <w:t>.</w:t>
      </w:r>
    </w:p>
    <w:p w:rsidR="00E147AB" w:rsidRDefault="00E147AB" w:rsidP="00E147AB">
      <w:pPr>
        <w:pStyle w:val="Alg4"/>
        <w:numPr>
          <w:ilvl w:val="0"/>
          <w:numId w:val="174"/>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4C02EF" w:rsidRPr="00E77497" w:rsidRDefault="004C02EF" w:rsidP="00731B0A">
      <w:pPr>
        <w:pStyle w:val="Alg4"/>
        <w:numPr>
          <w:ilvl w:val="0"/>
          <w:numId w:val="174"/>
        </w:numPr>
        <w:spacing w:after="120"/>
      </w:pPr>
      <w:r w:rsidRPr="00E77497">
        <w:t xml:space="preserve">Return </w:t>
      </w:r>
      <w:r w:rsidRPr="00E77497">
        <w:rPr>
          <w:i/>
        </w:rPr>
        <w:t>O</w:t>
      </w:r>
      <w:r w:rsidRPr="00E77497">
        <w:t>.</w:t>
      </w:r>
    </w:p>
    <w:p w:rsidR="004C02EF" w:rsidRPr="00E77497" w:rsidRDefault="004C02EF" w:rsidP="00D148E9">
      <w:pPr>
        <w:pStyle w:val="Heading4"/>
      </w:pPr>
      <w:r w:rsidRPr="00E77497">
        <w:t>Object.preventExtensions ( O )</w:t>
      </w:r>
    </w:p>
    <w:p w:rsidR="004C02EF" w:rsidRPr="00E77497" w:rsidRDefault="004C02EF" w:rsidP="004C02EF">
      <w:r w:rsidRPr="00E77497">
        <w:t xml:space="preserve">When the </w:t>
      </w:r>
      <w:r w:rsidRPr="00E77497">
        <w:rPr>
          <w:b/>
        </w:rPr>
        <w:t>preventExtensions</w:t>
      </w:r>
      <w:r w:rsidRPr="00E77497">
        <w:t xml:space="preserve"> function is called, the following steps are taken:</w:t>
      </w:r>
    </w:p>
    <w:p w:rsidR="004C02EF" w:rsidRPr="00E77497" w:rsidRDefault="004C02EF" w:rsidP="00AA1D7F">
      <w:pPr>
        <w:pStyle w:val="Alg4"/>
        <w:numPr>
          <w:ilvl w:val="0"/>
          <w:numId w:val="175"/>
        </w:numPr>
      </w:pPr>
      <w:r w:rsidRPr="00E77497">
        <w:t>If Type(</w:t>
      </w:r>
      <w:r w:rsidRPr="00E77497">
        <w:rPr>
          <w:i/>
        </w:rPr>
        <w:t>O</w:t>
      </w:r>
      <w:r w:rsidRPr="00E77497">
        <w:t>) is not Object throw</w:t>
      </w:r>
      <w:r w:rsidR="00AA1D7F">
        <w:t>,</w:t>
      </w:r>
      <w:r w:rsidR="00AA1D7F" w:rsidRPr="00E77497">
        <w:t xml:space="preserve"> </w:t>
      </w:r>
      <w:r w:rsidR="00AA1D7F">
        <w:t xml:space="preserve">return </w:t>
      </w:r>
      <w:r w:rsidR="00AA1D7F">
        <w:rPr>
          <w:i/>
          <w:iCs/>
        </w:rPr>
        <w:t>O</w:t>
      </w:r>
      <w:r w:rsidRPr="00E77497">
        <w:t>.</w:t>
      </w:r>
    </w:p>
    <w:p w:rsidR="004C02EF" w:rsidRPr="00E77497" w:rsidRDefault="009222B0" w:rsidP="00366B37">
      <w:pPr>
        <w:pStyle w:val="Alg4"/>
        <w:numPr>
          <w:ilvl w:val="0"/>
          <w:numId w:val="175"/>
        </w:numPr>
      </w:pPr>
      <w:r>
        <w:t xml:space="preserve">Let </w:t>
      </w:r>
      <w:r>
        <w:rPr>
          <w:i/>
          <w:iCs/>
        </w:rPr>
        <w:t>status</w:t>
      </w:r>
      <w:r>
        <w:t xml:space="preserve"> be the result of calling </w:t>
      </w:r>
      <w:r w:rsidR="004C02EF" w:rsidRPr="00E77497">
        <w:t>the [[</w:t>
      </w:r>
      <w:r w:rsidR="0048181B">
        <w:t>PreventExtensions</w:t>
      </w:r>
      <w:r w:rsidR="004C02EF" w:rsidRPr="00E77497">
        <w:t xml:space="preserve">]] internal </w:t>
      </w:r>
      <w:r w:rsidR="0036219F">
        <w:t>method</w:t>
      </w:r>
      <w:r w:rsidR="0036219F" w:rsidRPr="00E77497">
        <w:t xml:space="preserve"> </w:t>
      </w:r>
      <w:r w:rsidR="004C02EF" w:rsidRPr="00E77497">
        <w:t xml:space="preserve">of </w:t>
      </w:r>
      <w:r w:rsidR="00366B37">
        <w:rPr>
          <w:i/>
          <w:iCs/>
        </w:rPr>
        <w:t>O</w:t>
      </w:r>
      <w:r w:rsidR="004C02EF" w:rsidRPr="00E77497">
        <w:t>.</w:t>
      </w:r>
    </w:p>
    <w:p w:rsidR="009222B0" w:rsidRDefault="009222B0" w:rsidP="009222B0">
      <w:pPr>
        <w:pStyle w:val="Alg4"/>
        <w:numPr>
          <w:ilvl w:val="0"/>
          <w:numId w:val="175"/>
        </w:numPr>
      </w:pPr>
      <w:r>
        <w:t>ReturnIfAbrupt(</w:t>
      </w:r>
      <w:r>
        <w:rPr>
          <w:i/>
          <w:iCs/>
        </w:rPr>
        <w:t>status</w:t>
      </w:r>
      <w:r>
        <w:t>).</w:t>
      </w:r>
    </w:p>
    <w:p w:rsidR="00E147AB" w:rsidRDefault="00E147AB" w:rsidP="00E147AB">
      <w:pPr>
        <w:pStyle w:val="Alg4"/>
        <w:numPr>
          <w:ilvl w:val="0"/>
          <w:numId w:val="175"/>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4C02EF" w:rsidRPr="00E77497" w:rsidRDefault="004C02EF" w:rsidP="00834A33">
      <w:pPr>
        <w:pStyle w:val="Alg4"/>
        <w:numPr>
          <w:ilvl w:val="0"/>
          <w:numId w:val="175"/>
        </w:numPr>
        <w:spacing w:after="120"/>
      </w:pPr>
      <w:r w:rsidRPr="00E77497">
        <w:t xml:space="preserve">Return </w:t>
      </w:r>
      <w:r w:rsidRPr="00E77497">
        <w:rPr>
          <w:i/>
        </w:rPr>
        <w:t>O</w:t>
      </w:r>
      <w:r w:rsidRPr="00E77497">
        <w:t>.</w:t>
      </w:r>
    </w:p>
    <w:p w:rsidR="004C02EF" w:rsidRPr="00E77497" w:rsidRDefault="004C02EF" w:rsidP="00D148E9">
      <w:pPr>
        <w:pStyle w:val="Heading4"/>
      </w:pPr>
      <w:r w:rsidRPr="00E77497">
        <w:t>Object.isSealed ( O )</w:t>
      </w:r>
    </w:p>
    <w:p w:rsidR="004C02EF" w:rsidRPr="00E77497" w:rsidRDefault="004C02EF" w:rsidP="004C02E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rsidR="004C02EF" w:rsidRPr="00E77497" w:rsidRDefault="004C02EF" w:rsidP="00CA40A7">
      <w:pPr>
        <w:pStyle w:val="Alg4"/>
        <w:numPr>
          <w:ilvl w:val="0"/>
          <w:numId w:val="176"/>
        </w:numPr>
      </w:pPr>
      <w:r w:rsidRPr="00E77497">
        <w:t>If Type(</w:t>
      </w:r>
      <w:r w:rsidRPr="00E77497">
        <w:rPr>
          <w:i/>
        </w:rPr>
        <w:t>O</w:t>
      </w:r>
      <w:r w:rsidRPr="00E77497">
        <w:t>) is not Object</w:t>
      </w:r>
      <w:r w:rsidR="00CA40A7">
        <w:t>,</w:t>
      </w:r>
      <w:r w:rsidR="00CA40A7" w:rsidRPr="00E77497">
        <w:t xml:space="preserve"> </w:t>
      </w:r>
      <w:r w:rsidR="00CA40A7">
        <w:t xml:space="preserve">return </w:t>
      </w:r>
      <w:r w:rsidR="00CA40A7">
        <w:rPr>
          <w:b/>
          <w:bCs/>
        </w:rPr>
        <w:t>true</w:t>
      </w:r>
      <w:r w:rsidRPr="00E77497">
        <w:t>.</w:t>
      </w:r>
    </w:p>
    <w:p w:rsidR="004C02EF" w:rsidRPr="00E77497" w:rsidRDefault="00731B0A" w:rsidP="004841DA">
      <w:pPr>
        <w:pStyle w:val="M4"/>
        <w:numPr>
          <w:ilvl w:val="0"/>
          <w:numId w:val="176"/>
        </w:numPr>
        <w:contextualSpacing/>
      </w:pPr>
      <w:r>
        <w:t>R</w:t>
      </w:r>
      <w:r w:rsidR="004C02EF" w:rsidRPr="00E77497">
        <w:t xml:space="preserve">eturn </w:t>
      </w:r>
      <w:r w:rsidR="004841DA">
        <w:t>TestIntegrityLevel(</w:t>
      </w:r>
      <w:r w:rsidR="004841DA" w:rsidRPr="00E77497">
        <w:rPr>
          <w:i/>
        </w:rPr>
        <w:t>O</w:t>
      </w:r>
      <w:r w:rsidR="004841DA">
        <w:t>,</w:t>
      </w:r>
      <w:r w:rsidR="004841DA" w:rsidRPr="00E77497">
        <w:t xml:space="preserve"> </w:t>
      </w:r>
      <w:r w:rsidR="004841DA" w:rsidRPr="00F770B9">
        <w:t>"</w:t>
      </w:r>
      <w:r w:rsidR="004841DA">
        <w:rPr>
          <w:rFonts w:ascii="Courier New" w:hAnsi="Courier New" w:cs="Courier New"/>
          <w:b/>
        </w:rPr>
        <w:t>sealed</w:t>
      </w:r>
      <w:r w:rsidR="004841DA" w:rsidRPr="00F770B9">
        <w:t>"</w:t>
      </w:r>
      <w:r w:rsidR="004841DA">
        <w:rPr>
          <w:bCs/>
        </w:rPr>
        <w:t>)</w:t>
      </w:r>
      <w:r w:rsidR="004C02EF" w:rsidRPr="00E77497">
        <w:t>.</w:t>
      </w:r>
    </w:p>
    <w:p w:rsidR="004C02EF" w:rsidRPr="00E77497" w:rsidRDefault="004C02EF" w:rsidP="00D148E9">
      <w:pPr>
        <w:pStyle w:val="Heading4"/>
      </w:pPr>
      <w:r w:rsidRPr="00E77497">
        <w:t>Object.isFrozen ( O )</w:t>
      </w:r>
    </w:p>
    <w:p w:rsidR="004C02EF" w:rsidRPr="00E77497" w:rsidRDefault="004C02EF" w:rsidP="004C02E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rsidR="004C02EF" w:rsidRPr="00E77497" w:rsidRDefault="004C02EF" w:rsidP="00CA40A7">
      <w:pPr>
        <w:pStyle w:val="Alg4"/>
        <w:numPr>
          <w:ilvl w:val="0"/>
          <w:numId w:val="177"/>
        </w:numPr>
      </w:pPr>
      <w:bookmarkStart w:id="8150" w:name="_Ref424534029"/>
      <w:bookmarkStart w:id="8151" w:name="_Toc472818912"/>
      <w:r w:rsidRPr="00E77497">
        <w:t>If Type(</w:t>
      </w:r>
      <w:r w:rsidRPr="00E77497">
        <w:rPr>
          <w:i/>
        </w:rPr>
        <w:t>O</w:t>
      </w:r>
      <w:r w:rsidRPr="00E77497">
        <w:t>) is not Object</w:t>
      </w:r>
      <w:r w:rsidR="00CA40A7">
        <w:t>,</w:t>
      </w:r>
      <w:r w:rsidR="00CA40A7" w:rsidRPr="00E77497">
        <w:t xml:space="preserve"> </w:t>
      </w:r>
      <w:r w:rsidR="00CA40A7">
        <w:t xml:space="preserve">return </w:t>
      </w:r>
      <w:r w:rsidR="00CA40A7">
        <w:rPr>
          <w:b/>
          <w:bCs/>
        </w:rPr>
        <w:t>true</w:t>
      </w:r>
      <w:r w:rsidRPr="00E77497">
        <w:t>.</w:t>
      </w:r>
    </w:p>
    <w:p w:rsidR="004C02EF" w:rsidRPr="00E77497" w:rsidRDefault="00731B0A" w:rsidP="004841DA">
      <w:pPr>
        <w:pStyle w:val="M4"/>
        <w:numPr>
          <w:ilvl w:val="0"/>
          <w:numId w:val="177"/>
        </w:numPr>
      </w:pPr>
      <w:r>
        <w:lastRenderedPageBreak/>
        <w:t>R</w:t>
      </w:r>
      <w:r w:rsidR="004C02EF" w:rsidRPr="00E77497">
        <w:t xml:space="preserve">eturn </w:t>
      </w:r>
      <w:r>
        <w:t>Test</w:t>
      </w:r>
      <w:r w:rsidR="004841DA">
        <w:t>IntegrityLevel</w:t>
      </w:r>
      <w:r>
        <w:t>(</w:t>
      </w:r>
      <w:r w:rsidRPr="00E77497">
        <w:rPr>
          <w:i/>
        </w:rPr>
        <w:t>O</w:t>
      </w:r>
      <w:r>
        <w:t>,</w:t>
      </w:r>
      <w:r w:rsidRPr="00E77497">
        <w:t xml:space="preserve"> </w:t>
      </w:r>
      <w:r w:rsidR="004841DA" w:rsidRPr="00F770B9">
        <w:t>"</w:t>
      </w:r>
      <w:r w:rsidR="004841DA">
        <w:rPr>
          <w:rFonts w:ascii="Courier New" w:hAnsi="Courier New" w:cs="Courier New"/>
          <w:b/>
        </w:rPr>
        <w:t>frozen</w:t>
      </w:r>
      <w:r w:rsidR="004841DA" w:rsidRPr="00F770B9">
        <w:t>"</w:t>
      </w:r>
      <w:r>
        <w:rPr>
          <w:bCs/>
        </w:rPr>
        <w:t>)</w:t>
      </w:r>
      <w:r w:rsidR="004C02EF" w:rsidRPr="00E77497">
        <w:t>.</w:t>
      </w:r>
    </w:p>
    <w:p w:rsidR="004C02EF" w:rsidRPr="00E77497" w:rsidRDefault="004C02EF" w:rsidP="00D148E9">
      <w:pPr>
        <w:pStyle w:val="Heading4"/>
      </w:pPr>
      <w:r w:rsidRPr="00E77497">
        <w:t>Object.isExtensible ( O )</w:t>
      </w:r>
    </w:p>
    <w:p w:rsidR="004C02EF" w:rsidRPr="00E77497" w:rsidRDefault="004C02EF" w:rsidP="004C02E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rsidR="004C02EF" w:rsidRPr="00E77497" w:rsidRDefault="004C02EF" w:rsidP="00CA40A7">
      <w:pPr>
        <w:pStyle w:val="Alg4"/>
        <w:numPr>
          <w:ilvl w:val="0"/>
          <w:numId w:val="178"/>
        </w:numPr>
      </w:pPr>
      <w:r w:rsidRPr="00E77497">
        <w:t>If Type(</w:t>
      </w:r>
      <w:r w:rsidRPr="00E77497">
        <w:rPr>
          <w:i/>
        </w:rPr>
        <w:t>O</w:t>
      </w:r>
      <w:r w:rsidRPr="00E77497">
        <w:t>) is not Object</w:t>
      </w:r>
      <w:r w:rsidR="00CA40A7">
        <w:t>,</w:t>
      </w:r>
      <w:r w:rsidR="00CA40A7" w:rsidRPr="00E77497">
        <w:t xml:space="preserve"> </w:t>
      </w:r>
      <w:r w:rsidR="00CA40A7">
        <w:t xml:space="preserve">return </w:t>
      </w:r>
      <w:r w:rsidR="00CA40A7">
        <w:rPr>
          <w:b/>
          <w:bCs/>
        </w:rPr>
        <w:t>false</w:t>
      </w:r>
      <w:r w:rsidRPr="00E77497">
        <w:t>.</w:t>
      </w:r>
    </w:p>
    <w:p w:rsidR="004C02EF" w:rsidRPr="00E77497" w:rsidRDefault="004C02EF" w:rsidP="001D1445">
      <w:pPr>
        <w:pStyle w:val="Alg4"/>
        <w:numPr>
          <w:ilvl w:val="0"/>
          <w:numId w:val="178"/>
        </w:numPr>
        <w:spacing w:after="120"/>
      </w:pPr>
      <w:r w:rsidRPr="00E77497">
        <w:t xml:space="preserve">Return the </w:t>
      </w:r>
      <w:r w:rsidR="0036219F">
        <w:t xml:space="preserve">result of </w:t>
      </w:r>
      <w:r w:rsidR="00BD5B36">
        <w:t>Is</w:t>
      </w:r>
      <w:r w:rsidRPr="00E77497">
        <w:t>Extensible</w:t>
      </w:r>
      <w:r w:rsidR="001D1445">
        <w:t>(</w:t>
      </w:r>
      <w:r w:rsidRPr="00E77497">
        <w:rPr>
          <w:i/>
        </w:rPr>
        <w:t>O</w:t>
      </w:r>
      <w:r w:rsidR="001D1445" w:rsidRPr="00366B37">
        <w:rPr>
          <w:rFonts w:asciiTheme="majorBidi" w:hAnsiTheme="majorBidi" w:cstheme="majorBidi"/>
          <w:bCs/>
        </w:rPr>
        <w:t>)</w:t>
      </w:r>
      <w:r w:rsidRPr="00E77497">
        <w:t>.</w:t>
      </w:r>
    </w:p>
    <w:p w:rsidR="004C02EF" w:rsidRPr="00E77497" w:rsidRDefault="004C02EF" w:rsidP="00D148E9">
      <w:pPr>
        <w:pStyle w:val="Heading4"/>
      </w:pPr>
      <w:r w:rsidRPr="00E77497">
        <w:t>Object.keys ( O )</w:t>
      </w:r>
    </w:p>
    <w:p w:rsidR="004C02EF" w:rsidRPr="00E77497" w:rsidRDefault="004C02EF" w:rsidP="004C02E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rsidR="00CA40A7" w:rsidRDefault="00CA40A7" w:rsidP="00CA40A7">
      <w:pPr>
        <w:pStyle w:val="Alg4"/>
        <w:numPr>
          <w:ilvl w:val="0"/>
          <w:numId w:val="1454"/>
        </w:numPr>
      </w:pPr>
      <w:r>
        <w:t xml:space="preserve">Let </w:t>
      </w:r>
      <w:r>
        <w:rPr>
          <w:i/>
          <w:iCs/>
        </w:rPr>
        <w:t>obj</w:t>
      </w:r>
      <w:r>
        <w:t xml:space="preserve"> be ToObject(</w:t>
      </w:r>
      <w:r>
        <w:rPr>
          <w:i/>
          <w:iCs/>
        </w:rPr>
        <w:t>O</w:t>
      </w:r>
      <w:r>
        <w:t>).</w:t>
      </w:r>
    </w:p>
    <w:p w:rsidR="00CA40A7" w:rsidRDefault="00CA40A7" w:rsidP="00CA40A7">
      <w:pPr>
        <w:pStyle w:val="M4"/>
        <w:numPr>
          <w:ilvl w:val="0"/>
          <w:numId w:val="1454"/>
        </w:numPr>
        <w:tabs>
          <w:tab w:val="num" w:pos="1721"/>
        </w:tabs>
        <w:spacing w:after="0"/>
      </w:pPr>
      <w:r>
        <w:t>ReturnIfAbrupt(</w:t>
      </w:r>
      <w:r>
        <w:rPr>
          <w:i/>
        </w:rPr>
        <w:t>obj</w:t>
      </w:r>
      <w:r>
        <w:t>).</w:t>
      </w:r>
    </w:p>
    <w:p w:rsidR="0077751A" w:rsidRDefault="0077751A" w:rsidP="00E74C84">
      <w:pPr>
        <w:pStyle w:val="Alg4"/>
        <w:numPr>
          <w:ilvl w:val="0"/>
          <w:numId w:val="1454"/>
        </w:numPr>
      </w:pPr>
      <w:r>
        <w:t xml:space="preserve">Let </w:t>
      </w:r>
      <w:r>
        <w:rPr>
          <w:i/>
          <w:iCs/>
        </w:rPr>
        <w:t>keys</w:t>
      </w:r>
      <w:r>
        <w:t xml:space="preserve"> be the result </w:t>
      </w:r>
      <w:r>
        <w:rPr>
          <w:iCs/>
        </w:rPr>
        <w:t>of calling the [[</w:t>
      </w:r>
      <w:r w:rsidR="00903613">
        <w:rPr>
          <w:iCs/>
        </w:rPr>
        <w:t>OwnPropertyKeys</w:t>
      </w:r>
      <w:r>
        <w:rPr>
          <w:iCs/>
        </w:rPr>
        <w:t>]] intern</w:t>
      </w:r>
      <w:r w:rsidR="008600EB">
        <w:rPr>
          <w:iCs/>
        </w:rPr>
        <w:t>a</w:t>
      </w:r>
      <w:r>
        <w:rPr>
          <w:iCs/>
        </w:rPr>
        <w:t xml:space="preserve">l method of </w:t>
      </w:r>
      <w:r w:rsidR="00CA40A7">
        <w:rPr>
          <w:i/>
          <w:iCs/>
        </w:rPr>
        <w:t>obj</w:t>
      </w:r>
      <w:r w:rsidRPr="00E77497">
        <w:t>.</w:t>
      </w:r>
    </w:p>
    <w:p w:rsidR="0077751A" w:rsidRDefault="0077751A" w:rsidP="00E74C84">
      <w:pPr>
        <w:pStyle w:val="Alg4"/>
        <w:numPr>
          <w:ilvl w:val="0"/>
          <w:numId w:val="1454"/>
        </w:numPr>
      </w:pPr>
      <w:r>
        <w:t>ReturnIfAbrupt(</w:t>
      </w:r>
      <w:r>
        <w:rPr>
          <w:i/>
          <w:iCs/>
        </w:rPr>
        <w:t>keys</w:t>
      </w:r>
      <w:r>
        <w:t>).</w:t>
      </w:r>
    </w:p>
    <w:p w:rsidR="00903613" w:rsidRPr="00E77497" w:rsidRDefault="00903613" w:rsidP="00E74C84">
      <w:pPr>
        <w:pStyle w:val="Alg4"/>
        <w:numPr>
          <w:ilvl w:val="0"/>
          <w:numId w:val="1454"/>
        </w:numPr>
      </w:pPr>
      <w:r w:rsidRPr="00E77497">
        <w:t xml:space="preserve">Let </w:t>
      </w:r>
      <w:r w:rsidR="00074D83">
        <w:rPr>
          <w:i/>
        </w:rPr>
        <w:t>nameList</w:t>
      </w:r>
      <w:r w:rsidRPr="00E77497">
        <w:rPr>
          <w:i/>
        </w:rPr>
        <w:t xml:space="preserve"> </w:t>
      </w:r>
      <w:r w:rsidRPr="00E77497">
        <w:t xml:space="preserve">be </w:t>
      </w:r>
      <w:r>
        <w:t>a new empty List</w:t>
      </w:r>
      <w:r w:rsidRPr="00E77497">
        <w:t>.</w:t>
      </w:r>
    </w:p>
    <w:p w:rsidR="00903613" w:rsidRDefault="00903613" w:rsidP="00E74C84">
      <w:pPr>
        <w:pStyle w:val="Alg3"/>
        <w:numPr>
          <w:ilvl w:val="0"/>
          <w:numId w:val="1454"/>
        </w:numPr>
      </w:pPr>
      <w:r>
        <w:t xml:space="preserve">Let </w:t>
      </w:r>
      <w:r w:rsidRPr="00074D83">
        <w:rPr>
          <w:i/>
          <w:iCs/>
        </w:rPr>
        <w:t>gotAllNames</w:t>
      </w:r>
      <w:r>
        <w:t xml:space="preserve"> be </w:t>
      </w:r>
      <w:r>
        <w:rPr>
          <w:b/>
          <w:bCs/>
        </w:rPr>
        <w:t>false</w:t>
      </w:r>
      <w:r>
        <w:t>.</w:t>
      </w:r>
    </w:p>
    <w:p w:rsidR="00903613" w:rsidRPr="00E77497" w:rsidRDefault="00903613" w:rsidP="00E74C84">
      <w:pPr>
        <w:pStyle w:val="Alg3"/>
        <w:numPr>
          <w:ilvl w:val="0"/>
          <w:numId w:val="1454"/>
        </w:numPr>
      </w:pPr>
      <w:r w:rsidRPr="00E77497">
        <w:t>Repeat</w:t>
      </w:r>
      <w:r>
        <w:t xml:space="preserve"> while </w:t>
      </w:r>
      <w:r w:rsidRPr="002763F2">
        <w:rPr>
          <w:i/>
          <w:iCs/>
        </w:rPr>
        <w:t>gotAllNames</w:t>
      </w:r>
      <w:r w:rsidRPr="00903613">
        <w:t xml:space="preserve"> </w:t>
      </w:r>
      <w:r>
        <w:t xml:space="preserve">is </w:t>
      </w:r>
      <w:r>
        <w:rPr>
          <w:b/>
          <w:bCs/>
        </w:rPr>
        <w:t>false</w:t>
      </w:r>
      <w:r>
        <w:t>,</w:t>
      </w:r>
    </w:p>
    <w:p w:rsidR="00903613" w:rsidRDefault="00903613" w:rsidP="00E74C84">
      <w:pPr>
        <w:pStyle w:val="Alg3"/>
        <w:numPr>
          <w:ilvl w:val="1"/>
          <w:numId w:val="1454"/>
        </w:numPr>
      </w:pPr>
      <w:r>
        <w:t xml:space="preserve">Let </w:t>
      </w:r>
      <w:r w:rsidRPr="004848CA">
        <w:rPr>
          <w:i/>
        </w:rPr>
        <w:t>next</w:t>
      </w:r>
      <w:r>
        <w:t xml:space="preserve"> be the result of </w:t>
      </w:r>
      <w:r w:rsidR="00C41BCA">
        <w:t>IteratorNext</w:t>
      </w:r>
      <w:r>
        <w:t>(</w:t>
      </w:r>
      <w:r>
        <w:rPr>
          <w:i/>
        </w:rPr>
        <w:t>keys</w:t>
      </w:r>
      <w:r>
        <w:t>).</w:t>
      </w:r>
    </w:p>
    <w:p w:rsidR="00E25D7B" w:rsidRDefault="00E25D7B" w:rsidP="00E74C84">
      <w:pPr>
        <w:pStyle w:val="Alg4"/>
        <w:numPr>
          <w:ilvl w:val="1"/>
          <w:numId w:val="1454"/>
        </w:numPr>
        <w:contextualSpacing/>
      </w:pPr>
      <w:r>
        <w:t>ReturnIfAbrupt(</w:t>
      </w:r>
      <w:r>
        <w:rPr>
          <w:i/>
          <w:iCs/>
        </w:rPr>
        <w:t>next</w:t>
      </w:r>
      <w:r>
        <w:t>).</w:t>
      </w:r>
    </w:p>
    <w:p w:rsidR="00A51405" w:rsidRDefault="00A51405" w:rsidP="00E74C84">
      <w:pPr>
        <w:numPr>
          <w:ilvl w:val="1"/>
          <w:numId w:val="1454"/>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A51405" w:rsidRDefault="00A51405" w:rsidP="00E74C84">
      <w:pPr>
        <w:numPr>
          <w:ilvl w:val="1"/>
          <w:numId w:val="1454"/>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903613" w:rsidRDefault="00903613" w:rsidP="00E74C84">
      <w:pPr>
        <w:pStyle w:val="Alg3"/>
        <w:numPr>
          <w:ilvl w:val="1"/>
          <w:numId w:val="1454"/>
        </w:numPr>
      </w:pPr>
      <w:r>
        <w:t xml:space="preserve">If </w:t>
      </w:r>
      <w:r w:rsidR="00A51405">
        <w:rPr>
          <w:i/>
          <w:iCs/>
        </w:rPr>
        <w:t>done</w:t>
      </w:r>
      <w:r>
        <w:t xml:space="preserve"> is </w:t>
      </w:r>
      <w:r w:rsidRPr="00BC2562">
        <w:rPr>
          <w:b/>
        </w:rPr>
        <w:t>true</w:t>
      </w:r>
      <w:r>
        <w:t xml:space="preserve">, then let </w:t>
      </w:r>
      <w:r w:rsidRPr="002763F2">
        <w:rPr>
          <w:i/>
          <w:iCs/>
        </w:rPr>
        <w:t>gotAllNames</w:t>
      </w:r>
      <w:r>
        <w:t xml:space="preserve"> be </w:t>
      </w:r>
      <w:r>
        <w:rPr>
          <w:b/>
          <w:bCs/>
        </w:rPr>
        <w:t>true</w:t>
      </w:r>
      <w:r>
        <w:t>.</w:t>
      </w:r>
    </w:p>
    <w:p w:rsidR="00903613" w:rsidRDefault="00903613" w:rsidP="00E74C84">
      <w:pPr>
        <w:pStyle w:val="Alg3"/>
        <w:numPr>
          <w:ilvl w:val="1"/>
          <w:numId w:val="1454"/>
        </w:numPr>
      </w:pPr>
      <w:r>
        <w:t>Else,</w:t>
      </w:r>
    </w:p>
    <w:p w:rsidR="00E25D7B" w:rsidRDefault="00E25D7B" w:rsidP="00E74C84">
      <w:pPr>
        <w:pStyle w:val="Alg4"/>
        <w:numPr>
          <w:ilvl w:val="2"/>
          <w:numId w:val="1454"/>
        </w:numPr>
        <w:spacing w:after="120"/>
        <w:contextualSpacing/>
      </w:pPr>
      <w:r>
        <w:t xml:space="preserve">Let </w:t>
      </w:r>
      <w:r>
        <w:rPr>
          <w:i/>
          <w:iCs/>
        </w:rPr>
        <w:t>nextKey</w:t>
      </w:r>
      <w:r>
        <w:t xml:space="preserve"> be IteratorValue(</w:t>
      </w:r>
      <w:r>
        <w:rPr>
          <w:i/>
          <w:iCs/>
        </w:rPr>
        <w:t>next</w:t>
      </w:r>
      <w:r>
        <w:t>).</w:t>
      </w:r>
    </w:p>
    <w:p w:rsidR="00E25D7B" w:rsidRDefault="00E25D7B" w:rsidP="00E74C84">
      <w:pPr>
        <w:pStyle w:val="Alg4"/>
        <w:numPr>
          <w:ilvl w:val="2"/>
          <w:numId w:val="1454"/>
        </w:numPr>
        <w:spacing w:after="120"/>
        <w:contextualSpacing/>
      </w:pPr>
      <w:r>
        <w:t>ReturnIfAbrupt(</w:t>
      </w:r>
      <w:r>
        <w:rPr>
          <w:i/>
          <w:iCs/>
        </w:rPr>
        <w:t>nextKey</w:t>
      </w:r>
      <w:r>
        <w:t>).</w:t>
      </w:r>
    </w:p>
    <w:p w:rsidR="00074D83" w:rsidRDefault="00074D83" w:rsidP="00E74C84">
      <w:pPr>
        <w:pStyle w:val="Alg4"/>
        <w:numPr>
          <w:ilvl w:val="2"/>
          <w:numId w:val="1454"/>
        </w:numPr>
      </w:pPr>
      <w:r>
        <w:t>If Type(</w:t>
      </w:r>
      <w:r w:rsidRPr="0079389E">
        <w:rPr>
          <w:i/>
        </w:rPr>
        <w:t>next</w:t>
      </w:r>
      <w:r>
        <w:rPr>
          <w:i/>
        </w:rPr>
        <w:t>Key</w:t>
      </w:r>
      <w:r>
        <w:t>) is String, then</w:t>
      </w:r>
    </w:p>
    <w:p w:rsidR="00074D83" w:rsidRDefault="00074D83" w:rsidP="00E74C84">
      <w:pPr>
        <w:pStyle w:val="Alg4"/>
        <w:numPr>
          <w:ilvl w:val="3"/>
          <w:numId w:val="1454"/>
        </w:numPr>
      </w:pPr>
      <w:r>
        <w:t xml:space="preserve">Let </w:t>
      </w:r>
      <w:r>
        <w:rPr>
          <w:i/>
          <w:iCs/>
        </w:rPr>
        <w:t>desc</w:t>
      </w:r>
      <w:r>
        <w:t xml:space="preserve"> be the result of calling the [[GetOwnProperty]] internal method of </w:t>
      </w:r>
      <w:r>
        <w:rPr>
          <w:i/>
          <w:iCs/>
        </w:rPr>
        <w:t>O</w:t>
      </w:r>
      <w:r>
        <w:t xml:space="preserve"> with argument </w:t>
      </w:r>
      <w:r>
        <w:rPr>
          <w:i/>
          <w:iCs/>
        </w:rPr>
        <w:t>nextKey</w:t>
      </w:r>
      <w:r>
        <w:t>.</w:t>
      </w:r>
    </w:p>
    <w:p w:rsidR="00074D83" w:rsidRDefault="00074D83" w:rsidP="00E74C84">
      <w:pPr>
        <w:pStyle w:val="Alg4"/>
        <w:numPr>
          <w:ilvl w:val="3"/>
          <w:numId w:val="1454"/>
        </w:numPr>
      </w:pPr>
      <w:r>
        <w:t>ReturnIfAbrupt(</w:t>
      </w:r>
      <w:r>
        <w:rPr>
          <w:i/>
          <w:iCs/>
        </w:rPr>
        <w:t>desc</w:t>
      </w:r>
      <w:r>
        <w:t>).</w:t>
      </w:r>
    </w:p>
    <w:p w:rsidR="00074D83" w:rsidRDefault="00074D83" w:rsidP="00E74C84">
      <w:pPr>
        <w:pStyle w:val="Alg4"/>
        <w:numPr>
          <w:ilvl w:val="3"/>
          <w:numId w:val="1454"/>
        </w:numPr>
      </w:pPr>
      <w:r>
        <w:t xml:space="preserve">If </w:t>
      </w:r>
      <w:r>
        <w:rPr>
          <w:i/>
          <w:iCs/>
        </w:rPr>
        <w:t>desc</w:t>
      </w:r>
      <w:r>
        <w:t xml:space="preserve"> is not </w:t>
      </w:r>
      <w:r>
        <w:rPr>
          <w:b/>
          <w:bCs/>
        </w:rPr>
        <w:t>undefined</w:t>
      </w:r>
      <w:r>
        <w:t xml:space="preserve"> and </w:t>
      </w:r>
      <w:r w:rsidRPr="00E77497">
        <w:rPr>
          <w:i/>
        </w:rPr>
        <w:t>desc</w:t>
      </w:r>
      <w:r w:rsidRPr="00E77497">
        <w:t>.[[</w:t>
      </w:r>
      <w:r>
        <w:t>Enumerable</w:t>
      </w:r>
      <w:r w:rsidRPr="00E77497">
        <w:t xml:space="preserve">]] is </w:t>
      </w:r>
      <w:r>
        <w:rPr>
          <w:b/>
        </w:rPr>
        <w:t>true</w:t>
      </w:r>
      <w:r>
        <w:t>, then</w:t>
      </w:r>
    </w:p>
    <w:p w:rsidR="00903613" w:rsidRDefault="00074D83" w:rsidP="00E74C84">
      <w:pPr>
        <w:pStyle w:val="Alg4"/>
        <w:numPr>
          <w:ilvl w:val="4"/>
          <w:numId w:val="1454"/>
        </w:numPr>
      </w:pPr>
      <w:r>
        <w:t xml:space="preserve">Append </w:t>
      </w:r>
      <w:r>
        <w:rPr>
          <w:i/>
          <w:iCs/>
        </w:rPr>
        <w:t>nextKey</w:t>
      </w:r>
      <w:r>
        <w:t xml:space="preserve"> </w:t>
      </w:r>
      <w:r w:rsidR="00305A70">
        <w:t>as the last element</w:t>
      </w:r>
      <w:r>
        <w:t xml:space="preserve"> of </w:t>
      </w:r>
      <w:r>
        <w:rPr>
          <w:i/>
        </w:rPr>
        <w:t>nameList</w:t>
      </w:r>
      <w:r>
        <w:rPr>
          <w:iCs/>
        </w:rPr>
        <w:t>.</w:t>
      </w:r>
    </w:p>
    <w:p w:rsidR="0077751A" w:rsidRPr="00E77497" w:rsidRDefault="0077751A" w:rsidP="00E74C84">
      <w:pPr>
        <w:pStyle w:val="Alg4"/>
        <w:numPr>
          <w:ilvl w:val="0"/>
          <w:numId w:val="1454"/>
        </w:numPr>
        <w:spacing w:after="240"/>
      </w:pPr>
      <w:r w:rsidRPr="00E77497">
        <w:t xml:space="preserve">Return </w:t>
      </w:r>
      <w:r>
        <w:rPr>
          <w:iCs/>
        </w:rPr>
        <w:t>CreateArrayFromList(</w:t>
      </w:r>
      <w:r w:rsidR="00891630">
        <w:rPr>
          <w:i/>
        </w:rPr>
        <w:t>nameList</w:t>
      </w:r>
      <w:r w:rsidR="001E515C">
        <w:rPr>
          <w:iCs/>
        </w:rPr>
        <w:t>)</w:t>
      </w:r>
      <w:r w:rsidRPr="00E77497">
        <w:t>.</w:t>
      </w:r>
    </w:p>
    <w:p w:rsidR="00903613" w:rsidRPr="00E77497" w:rsidRDefault="00903613" w:rsidP="00305A70">
      <w:r w:rsidRPr="00E77497">
        <w:t>If an implementation defines a specific order of enumeratio</w:t>
      </w:r>
      <w:r w:rsidR="00305A70">
        <w:t>n for the for-in statement, the same order must be used for the elements of the array returned in step 7</w:t>
      </w:r>
      <w:r w:rsidRPr="00E77497">
        <w:t>.</w:t>
      </w:r>
    </w:p>
    <w:p w:rsidR="00E15CC3" w:rsidRDefault="00E15CC3" w:rsidP="00E15CC3">
      <w:pPr>
        <w:pStyle w:val="Heading4"/>
      </w:pPr>
      <w:r w:rsidRPr="00E77497">
        <w:t>Object.</w:t>
      </w:r>
      <w:r>
        <w:t>getOwnPropertyKeys</w:t>
      </w:r>
      <w:r w:rsidRPr="00E77497">
        <w:t xml:space="preserve"> ( </w:t>
      </w:r>
      <w:r>
        <w:t>O</w:t>
      </w:r>
      <w:r w:rsidRPr="00E77497">
        <w:t xml:space="preserve"> )</w:t>
      </w:r>
    </w:p>
    <w:p w:rsidR="00E15CC3" w:rsidRPr="00E77497" w:rsidRDefault="00E15CC3" w:rsidP="00E15CC3">
      <w:r w:rsidRPr="00E77497">
        <w:t xml:space="preserve">When the </w:t>
      </w:r>
      <w:r w:rsidRPr="00E77497">
        <w:rPr>
          <w:b/>
        </w:rPr>
        <w:t>getOwnProperty</w:t>
      </w:r>
      <w:r>
        <w:rPr>
          <w:b/>
        </w:rPr>
        <w:t>Keys</w:t>
      </w:r>
      <w:r w:rsidRPr="00E77497">
        <w:t xml:space="preserve"> function is called</w:t>
      </w:r>
      <w:r w:rsidR="00D92A51" w:rsidRPr="00D92A51">
        <w:t xml:space="preserve"> </w:t>
      </w:r>
      <w:r w:rsidR="00D92A51" w:rsidRPr="00E77497">
        <w:t xml:space="preserve">with argument </w:t>
      </w:r>
      <w:r w:rsidR="00D92A51" w:rsidRPr="00E77497">
        <w:rPr>
          <w:rFonts w:ascii="Times New Roman" w:hAnsi="Times New Roman"/>
          <w:i/>
        </w:rPr>
        <w:t>O</w:t>
      </w:r>
      <w:r w:rsidRPr="00E77497">
        <w:t>, the following steps are taken:</w:t>
      </w:r>
    </w:p>
    <w:p w:rsidR="00CA40A7" w:rsidRDefault="00CA40A7" w:rsidP="00CA40A7">
      <w:pPr>
        <w:pStyle w:val="Alg4"/>
        <w:numPr>
          <w:ilvl w:val="0"/>
          <w:numId w:val="1361"/>
        </w:numPr>
      </w:pPr>
      <w:r>
        <w:t xml:space="preserve">Let </w:t>
      </w:r>
      <w:r>
        <w:rPr>
          <w:i/>
          <w:iCs/>
        </w:rPr>
        <w:t>obj</w:t>
      </w:r>
      <w:r>
        <w:t xml:space="preserve"> be ToObject(</w:t>
      </w:r>
      <w:r>
        <w:rPr>
          <w:i/>
          <w:iCs/>
        </w:rPr>
        <w:t>O</w:t>
      </w:r>
      <w:r>
        <w:t>).</w:t>
      </w:r>
    </w:p>
    <w:p w:rsidR="00CA40A7" w:rsidRDefault="00CA40A7" w:rsidP="00CA40A7">
      <w:pPr>
        <w:pStyle w:val="M4"/>
        <w:numPr>
          <w:ilvl w:val="0"/>
          <w:numId w:val="1361"/>
        </w:numPr>
        <w:tabs>
          <w:tab w:val="num" w:pos="1721"/>
        </w:tabs>
        <w:spacing w:after="0"/>
      </w:pPr>
      <w:r>
        <w:t>ReturnIfAbrupt(</w:t>
      </w:r>
      <w:r>
        <w:rPr>
          <w:i/>
        </w:rPr>
        <w:t>obj</w:t>
      </w:r>
      <w:r>
        <w:t>).</w:t>
      </w:r>
    </w:p>
    <w:p w:rsidR="00E15CC3" w:rsidRDefault="00E15CC3" w:rsidP="00CA40A7">
      <w:pPr>
        <w:pStyle w:val="Alg4"/>
        <w:numPr>
          <w:ilvl w:val="0"/>
          <w:numId w:val="1361"/>
        </w:numPr>
      </w:pPr>
      <w:r>
        <w:t xml:space="preserve">Let </w:t>
      </w:r>
      <w:r>
        <w:rPr>
          <w:i/>
          <w:iCs/>
        </w:rPr>
        <w:t>keys</w:t>
      </w:r>
      <w:r>
        <w:t xml:space="preserve"> be the result </w:t>
      </w:r>
      <w:r>
        <w:rPr>
          <w:iCs/>
        </w:rPr>
        <w:t xml:space="preserve">of calling the [[OwnPropertyKeys]] internal method of </w:t>
      </w:r>
      <w:r w:rsidR="00CA40A7">
        <w:rPr>
          <w:i/>
        </w:rPr>
        <w:t>obj</w:t>
      </w:r>
      <w:r w:rsidRPr="00E77497">
        <w:t>.</w:t>
      </w:r>
    </w:p>
    <w:p w:rsidR="00E15CC3" w:rsidRDefault="00E15CC3" w:rsidP="00E15CC3">
      <w:pPr>
        <w:pStyle w:val="Alg4"/>
        <w:numPr>
          <w:ilvl w:val="0"/>
          <w:numId w:val="1361"/>
        </w:numPr>
        <w:spacing w:after="240"/>
      </w:pPr>
      <w:r>
        <w:t xml:space="preserve">Return </w:t>
      </w:r>
      <w:r>
        <w:rPr>
          <w:i/>
          <w:iCs/>
        </w:rPr>
        <w:t>keys</w:t>
      </w:r>
      <w:r>
        <w:t>.</w:t>
      </w:r>
    </w:p>
    <w:p w:rsidR="00E15CC3" w:rsidRDefault="00E15CC3" w:rsidP="00E15CC3">
      <w:pPr>
        <w:pBdr>
          <w:top w:val="single" w:sz="4" w:space="1" w:color="auto"/>
          <w:left w:val="single" w:sz="4" w:space="4" w:color="auto"/>
          <w:bottom w:val="single" w:sz="4" w:space="1" w:color="auto"/>
          <w:right w:val="single" w:sz="4" w:space="4" w:color="auto"/>
        </w:pBdr>
        <w:shd w:val="clear" w:color="auto" w:fill="FFC000"/>
      </w:pPr>
      <w:r>
        <w:t>TODO :</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May need to say something about order of enumeration and post call property additions and deletions</w:t>
      </w:r>
    </w:p>
    <w:p w:rsidR="001C638E" w:rsidRDefault="001C638E" w:rsidP="00E15CC3">
      <w:pPr>
        <w:pStyle w:val="Heading4"/>
      </w:pPr>
      <w:r w:rsidRPr="00E77497">
        <w:t>Object.</w:t>
      </w:r>
      <w:r>
        <w:t>is</w:t>
      </w:r>
      <w:r w:rsidRPr="00E77497">
        <w:t xml:space="preserve"> ( </w:t>
      </w:r>
      <w:r>
        <w:t>value1, value2</w:t>
      </w:r>
      <w:r w:rsidRPr="00E77497">
        <w:t xml:space="preserve"> )</w:t>
      </w:r>
    </w:p>
    <w:p w:rsidR="001C638E" w:rsidRPr="00E77497" w:rsidRDefault="001C638E" w:rsidP="001C638E">
      <w:r w:rsidRPr="00E77497">
        <w:t xml:space="preserve">When the </w:t>
      </w:r>
      <w:r w:rsidRPr="00E77497">
        <w:rPr>
          <w:b/>
        </w:rPr>
        <w:t>is</w:t>
      </w:r>
      <w:r w:rsidRPr="00E77497">
        <w:t xml:space="preserve"> function is called with argument</w:t>
      </w:r>
      <w:r>
        <w:t>s</w:t>
      </w:r>
      <w:r w:rsidRPr="00E77497">
        <w:t xml:space="preserve"> </w:t>
      </w:r>
      <w:r>
        <w:rPr>
          <w:rFonts w:ascii="Times New Roman" w:hAnsi="Times New Roman"/>
          <w:i/>
        </w:rPr>
        <w:t>value1</w:t>
      </w:r>
      <w:r>
        <w:t xml:space="preserve"> and </w:t>
      </w:r>
      <w:r w:rsidRPr="00E15CC3">
        <w:rPr>
          <w:rFonts w:ascii="Times New Roman" w:hAnsi="Times New Roman"/>
          <w:i/>
          <w:iCs/>
        </w:rPr>
        <w:t>value2</w:t>
      </w:r>
      <w:r w:rsidRPr="00E77497">
        <w:t xml:space="preserve"> the following steps are taken:</w:t>
      </w:r>
    </w:p>
    <w:p w:rsidR="001C638E" w:rsidRPr="00E77497" w:rsidRDefault="001C638E" w:rsidP="00E15CC3">
      <w:pPr>
        <w:pStyle w:val="Alg4"/>
        <w:numPr>
          <w:ilvl w:val="0"/>
          <w:numId w:val="1357"/>
        </w:numPr>
        <w:spacing w:before="240" w:after="240"/>
      </w:pPr>
      <w:r w:rsidRPr="00E77497">
        <w:t xml:space="preserve">Return </w:t>
      </w:r>
      <w:r>
        <w:t>SameValue(</w:t>
      </w:r>
      <w:r>
        <w:rPr>
          <w:i/>
          <w:iCs/>
        </w:rPr>
        <w:t>value1</w:t>
      </w:r>
      <w:r>
        <w:t xml:space="preserve">, </w:t>
      </w:r>
      <w:r>
        <w:rPr>
          <w:i/>
          <w:iCs/>
        </w:rPr>
        <w:t>value2</w:t>
      </w:r>
      <w:r>
        <w:t>)</w:t>
      </w:r>
      <w:r w:rsidRPr="00E77497">
        <w:t>.</w:t>
      </w:r>
    </w:p>
    <w:p w:rsidR="00390C82" w:rsidRDefault="00390C82" w:rsidP="00E15CC3">
      <w:pPr>
        <w:pStyle w:val="Heading4"/>
      </w:pPr>
      <w:bookmarkStart w:id="8152" w:name="_Toc235503490"/>
      <w:bookmarkStart w:id="8153" w:name="_Toc241509265"/>
      <w:bookmarkStart w:id="8154" w:name="_Toc244416752"/>
      <w:bookmarkStart w:id="8155" w:name="_Toc276631116"/>
      <w:r w:rsidRPr="00E77497">
        <w:lastRenderedPageBreak/>
        <w:t>Object.</w:t>
      </w:r>
      <w:r>
        <w:t>assign</w:t>
      </w:r>
      <w:r w:rsidRPr="00E77497">
        <w:t xml:space="preserve"> ( </w:t>
      </w:r>
      <w:r>
        <w:t>target, source</w:t>
      </w:r>
      <w:r w:rsidRPr="00E77497">
        <w:t xml:space="preserve"> )</w:t>
      </w:r>
    </w:p>
    <w:p w:rsidR="00390C82" w:rsidRDefault="00390C82" w:rsidP="00390C82">
      <w:pPr>
        <w:pBdr>
          <w:top w:val="single" w:sz="4" w:space="1" w:color="auto"/>
          <w:left w:val="single" w:sz="4" w:space="4" w:color="auto"/>
          <w:bottom w:val="single" w:sz="4" w:space="1" w:color="auto"/>
          <w:right w:val="single" w:sz="4" w:space="4" w:color="auto"/>
        </w:pBdr>
        <w:shd w:val="clear" w:color="auto" w:fill="FFC000"/>
      </w:pPr>
      <w:commentRangeStart w:id="8156"/>
      <w:r>
        <w:t>TODO :</w:t>
      </w:r>
      <w:commentRangeEnd w:id="8156"/>
      <w:r>
        <w:rPr>
          <w:rStyle w:val="CommentReference"/>
        </w:rPr>
        <w:commentReference w:id="8156"/>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Only enumerable own properties of source</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Invoke [[Get]] on property list derived from source, for each property in list [[Put]] on target</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private names are not copied</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unique names are copied</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super mechanism (rebind super)</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Returns modified "target"</w:t>
      </w:r>
    </w:p>
    <w:p w:rsidR="00390C82" w:rsidRPr="00390C82" w:rsidRDefault="00390C82" w:rsidP="005D449B"/>
    <w:p w:rsidR="00E15CC3" w:rsidRDefault="00E15CC3" w:rsidP="00E15CC3">
      <w:pPr>
        <w:pStyle w:val="Heading4"/>
      </w:pPr>
      <w:r w:rsidRPr="00E77497">
        <w:t>Object.</w:t>
      </w:r>
      <w:r>
        <w:t>mixin</w:t>
      </w:r>
      <w:r w:rsidRPr="00E77497">
        <w:t xml:space="preserve"> ( </w:t>
      </w:r>
      <w:r>
        <w:t>target, source</w:t>
      </w:r>
      <w:r w:rsidRPr="00E77497">
        <w:t xml:space="preserve"> )</w:t>
      </w:r>
    </w:p>
    <w:p w:rsidR="00390421" w:rsidRDefault="00390421" w:rsidP="00390421">
      <w:pPr>
        <w:pBdr>
          <w:top w:val="single" w:sz="4" w:space="1" w:color="auto"/>
          <w:left w:val="single" w:sz="4" w:space="4" w:color="auto"/>
          <w:bottom w:val="single" w:sz="4" w:space="1" w:color="auto"/>
          <w:right w:val="single" w:sz="4" w:space="4" w:color="auto"/>
        </w:pBdr>
        <w:shd w:val="clear" w:color="auto" w:fill="FFC000"/>
      </w:pPr>
      <w:r>
        <w:t>Don’t have TC39 concensus on including this or its name.  Hower, there appears to be strong interest both within TC39 and on es-disuss and reasonable use cases.  “mixin” seems to be the favorate name from es-discuss, although concerns have been raised that it might clash with some existing libraries.</w:t>
      </w:r>
    </w:p>
    <w:p w:rsidR="00E15CC3" w:rsidRDefault="00E15CC3" w:rsidP="00E15CC3">
      <w:pPr>
        <w:pBdr>
          <w:top w:val="single" w:sz="4" w:space="1" w:color="auto"/>
          <w:left w:val="single" w:sz="4" w:space="4" w:color="auto"/>
          <w:bottom w:val="single" w:sz="4" w:space="1" w:color="auto"/>
          <w:right w:val="single" w:sz="4" w:space="4" w:color="auto"/>
        </w:pBdr>
        <w:shd w:val="clear" w:color="auto" w:fill="FFC000"/>
      </w:pPr>
      <w:r>
        <w:t>TODO :</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All non-private properties of source</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Uses [[GetOwn</w:t>
      </w:r>
      <w:r w:rsidR="00390421">
        <w:t>Property]]/[[DefineOwnProperty]]</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private symbols are not copied</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non-symbols are copied</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super mechanism (rebind super)</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Returns modified "target"</w:t>
      </w:r>
    </w:p>
    <w:p w:rsidR="00E15CC3" w:rsidRPr="00390C82" w:rsidRDefault="00E15CC3" w:rsidP="00E15CC3"/>
    <w:p w:rsidR="00B81C77" w:rsidRPr="00E77497" w:rsidRDefault="00B81C77" w:rsidP="00B81C77">
      <w:pPr>
        <w:pStyle w:val="Heading4"/>
      </w:pPr>
      <w:r w:rsidRPr="00E77497">
        <w:t>Object.</w:t>
      </w:r>
      <w:r>
        <w:t>s</w:t>
      </w:r>
      <w:r w:rsidRPr="00E77497">
        <w:t>etPrototypeOf ( O</w:t>
      </w:r>
      <w:r>
        <w:t>, proto</w:t>
      </w:r>
      <w:r w:rsidRPr="00E77497">
        <w:t xml:space="preserve"> )</w:t>
      </w:r>
    </w:p>
    <w:p w:rsidR="00B81C77" w:rsidRPr="00E77497" w:rsidRDefault="00B81C77" w:rsidP="00B81C77">
      <w:r w:rsidRPr="00E77497">
        <w:t xml:space="preserve">When the </w:t>
      </w:r>
      <w:r>
        <w:rPr>
          <w:rFonts w:ascii="Courier New" w:hAnsi="Courier New"/>
          <w:b/>
        </w:rPr>
        <w:t>s</w:t>
      </w:r>
      <w:r w:rsidRPr="00E77497">
        <w:rPr>
          <w:rFonts w:ascii="Courier New" w:hAnsi="Courier New"/>
          <w:b/>
        </w:rPr>
        <w:t>etPrototypeOf</w:t>
      </w:r>
      <w:r w:rsidRPr="00E77497">
        <w:t xml:space="preserve"> function is called with argument</w:t>
      </w:r>
      <w:r>
        <w:t>s</w:t>
      </w:r>
      <w:r w:rsidRPr="00E77497">
        <w:t xml:space="preserve"> </w:t>
      </w:r>
      <w:r w:rsidRPr="00E77497">
        <w:rPr>
          <w:rFonts w:ascii="Times New Roman" w:hAnsi="Times New Roman"/>
          <w:i/>
        </w:rPr>
        <w:t>O</w:t>
      </w:r>
      <w:r>
        <w:rPr>
          <w:rFonts w:ascii="Times New Roman" w:hAnsi="Times New Roman"/>
          <w:iCs/>
        </w:rPr>
        <w:t xml:space="preserve"> and </w:t>
      </w:r>
      <w:r w:rsidRPr="00B81C77">
        <w:t>proto</w:t>
      </w:r>
      <w:r w:rsidRPr="00E77497">
        <w:t>, the following steps are taken:</w:t>
      </w:r>
    </w:p>
    <w:p w:rsidR="006B10DA" w:rsidRPr="00B34860" w:rsidRDefault="006B10DA" w:rsidP="006B10DA">
      <w:pPr>
        <w:pStyle w:val="Alg4"/>
        <w:numPr>
          <w:ilvl w:val="0"/>
          <w:numId w:val="1429"/>
        </w:numPr>
        <w:rPr>
          <w:i/>
        </w:rPr>
      </w:pPr>
      <w:r w:rsidRPr="00B34860">
        <w:rPr>
          <w:iCs/>
        </w:rPr>
        <w:t xml:space="preserve">Let </w:t>
      </w:r>
      <w:r>
        <w:rPr>
          <w:i/>
        </w:rPr>
        <w:t>O</w:t>
      </w:r>
      <w:r w:rsidRPr="00B34860">
        <w:rPr>
          <w:i/>
        </w:rPr>
        <w:t xml:space="preserve"> </w:t>
      </w:r>
      <w:r w:rsidRPr="00B34860">
        <w:rPr>
          <w:iCs/>
        </w:rPr>
        <w:t xml:space="preserve">be </w:t>
      </w:r>
      <w:r w:rsidRPr="00336408">
        <w:t>CheckObjectCoercible</w:t>
      </w:r>
      <w:r>
        <w:t>(</w:t>
      </w:r>
      <w:r>
        <w:rPr>
          <w:i/>
        </w:rPr>
        <w:t>O</w:t>
      </w:r>
      <w:r>
        <w:t>)</w:t>
      </w:r>
      <w:r w:rsidRPr="00B34860">
        <w:rPr>
          <w:i/>
        </w:rPr>
        <w:t>.</w:t>
      </w:r>
    </w:p>
    <w:p w:rsidR="006B10DA" w:rsidRDefault="006B10DA" w:rsidP="006B10DA">
      <w:pPr>
        <w:pStyle w:val="Alg4"/>
        <w:numPr>
          <w:ilvl w:val="0"/>
          <w:numId w:val="1429"/>
        </w:numPr>
      </w:pPr>
      <w:r>
        <w:t>ReturnIfAbrupt(</w:t>
      </w:r>
      <w:r>
        <w:rPr>
          <w:i/>
          <w:iCs/>
        </w:rPr>
        <w:t>O</w:t>
      </w:r>
      <w:r>
        <w:t>).</w:t>
      </w:r>
    </w:p>
    <w:p w:rsidR="00B81C77" w:rsidRPr="00E77497" w:rsidRDefault="00B81C77" w:rsidP="00B81C77">
      <w:pPr>
        <w:pStyle w:val="Alg4"/>
        <w:numPr>
          <w:ilvl w:val="0"/>
          <w:numId w:val="1429"/>
        </w:numPr>
      </w:pPr>
      <w:r w:rsidRPr="00E77497">
        <w:t>If Type(</w:t>
      </w:r>
      <w:r>
        <w:rPr>
          <w:i/>
        </w:rPr>
        <w:t>proto</w:t>
      </w:r>
      <w:r w:rsidRPr="00E77497">
        <w:t xml:space="preserve">) is </w:t>
      </w:r>
      <w:r>
        <w:t>neither</w:t>
      </w:r>
      <w:r w:rsidRPr="00E77497">
        <w:t xml:space="preserve"> Object</w:t>
      </w:r>
      <w:r>
        <w:t xml:space="preserve"> or Null, then</w:t>
      </w:r>
      <w:r w:rsidRPr="00E77497">
        <w:t xml:space="preserve"> throw a </w:t>
      </w:r>
      <w:r w:rsidRPr="00E77497">
        <w:rPr>
          <w:b/>
        </w:rPr>
        <w:t xml:space="preserve">TypeError </w:t>
      </w:r>
      <w:r w:rsidRPr="00E77497">
        <w:t>exception.</w:t>
      </w:r>
    </w:p>
    <w:p w:rsidR="006B10DA" w:rsidRPr="00E77497" w:rsidRDefault="006B10DA" w:rsidP="006B10DA">
      <w:pPr>
        <w:pStyle w:val="Alg4"/>
        <w:numPr>
          <w:ilvl w:val="0"/>
          <w:numId w:val="1429"/>
        </w:numPr>
      </w:pPr>
      <w:r w:rsidRPr="00E77497">
        <w:t>If Type(</w:t>
      </w:r>
      <w:r w:rsidRPr="00E77497">
        <w:rPr>
          <w:i/>
        </w:rPr>
        <w:t>O</w:t>
      </w:r>
      <w:r w:rsidRPr="00E77497">
        <w:t>) is not Object</w:t>
      </w:r>
      <w:r>
        <w:t>, then</w:t>
      </w:r>
      <w:r w:rsidRPr="00E77497">
        <w:t xml:space="preserve"> </w:t>
      </w:r>
      <w:r>
        <w:t xml:space="preserve">return </w:t>
      </w:r>
      <w:r>
        <w:rPr>
          <w:i/>
          <w:iCs/>
        </w:rPr>
        <w:t>O</w:t>
      </w:r>
      <w:r w:rsidRPr="00E77497">
        <w:t>.</w:t>
      </w:r>
    </w:p>
    <w:p w:rsidR="00B81C77" w:rsidRDefault="007207FC" w:rsidP="007207FC">
      <w:pPr>
        <w:pStyle w:val="M4"/>
        <w:numPr>
          <w:ilvl w:val="0"/>
          <w:numId w:val="1429"/>
        </w:numPr>
        <w:contextualSpacing/>
      </w:pPr>
      <w:r>
        <w:t xml:space="preserve">Let </w:t>
      </w:r>
      <w:r w:rsidRPr="007207FC">
        <w:rPr>
          <w:i/>
          <w:iCs/>
        </w:rPr>
        <w:t>status</w:t>
      </w:r>
      <w:r>
        <w:t xml:space="preserve"> be the result of</w:t>
      </w:r>
      <w:r w:rsidR="00B81C77" w:rsidRPr="00E77497">
        <w:t xml:space="preserve"> </w:t>
      </w:r>
      <w:r w:rsidR="00B81C77">
        <w:t>calling the</w:t>
      </w:r>
      <w:r w:rsidR="00B81C77" w:rsidRPr="00E77497">
        <w:t xml:space="preserve"> [[</w:t>
      </w:r>
      <w:r w:rsidR="00B81C77">
        <w:t>SetInheritance</w:t>
      </w:r>
      <w:r w:rsidR="00B81C77" w:rsidRPr="00E77497">
        <w:t xml:space="preserve">]] internal </w:t>
      </w:r>
      <w:r w:rsidR="00B81C77">
        <w:t>method</w:t>
      </w:r>
      <w:r w:rsidR="00B81C77" w:rsidRPr="00E77497">
        <w:t xml:space="preserve"> of </w:t>
      </w:r>
      <w:r w:rsidR="00B81C77">
        <w:rPr>
          <w:i/>
        </w:rPr>
        <w:t>O</w:t>
      </w:r>
      <w:r w:rsidR="00B81C77">
        <w:rPr>
          <w:iCs/>
        </w:rPr>
        <w:t xml:space="preserve"> with argument </w:t>
      </w:r>
      <w:r w:rsidR="00B81C77">
        <w:rPr>
          <w:i/>
        </w:rPr>
        <w:t>proto</w:t>
      </w:r>
      <w:r w:rsidR="00B81C77" w:rsidRPr="00E77497">
        <w:t>.</w:t>
      </w:r>
    </w:p>
    <w:p w:rsidR="007207FC" w:rsidRDefault="007207FC" w:rsidP="007207FC">
      <w:pPr>
        <w:pStyle w:val="M4"/>
        <w:numPr>
          <w:ilvl w:val="0"/>
          <w:numId w:val="1429"/>
        </w:numPr>
        <w:contextualSpacing/>
      </w:pPr>
      <w:r>
        <w:t>ReturnIfAbrupt(</w:t>
      </w:r>
      <w:r w:rsidRPr="00CA3B59">
        <w:rPr>
          <w:i/>
          <w:iCs/>
        </w:rPr>
        <w:t>status</w:t>
      </w:r>
      <w:r>
        <w:t>).</w:t>
      </w:r>
    </w:p>
    <w:p w:rsidR="007207FC" w:rsidRDefault="007207FC" w:rsidP="007207FC">
      <w:pPr>
        <w:pStyle w:val="M4"/>
        <w:numPr>
          <w:ilvl w:val="0"/>
          <w:numId w:val="1429"/>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rsidR="007207FC" w:rsidRPr="00E77497" w:rsidRDefault="007207FC" w:rsidP="007207FC">
      <w:pPr>
        <w:pStyle w:val="M4"/>
        <w:numPr>
          <w:ilvl w:val="0"/>
          <w:numId w:val="1429"/>
        </w:numPr>
        <w:contextualSpacing/>
      </w:pPr>
      <w:r>
        <w:t xml:space="preserve">Return </w:t>
      </w:r>
      <w:r>
        <w:rPr>
          <w:i/>
          <w:iCs/>
        </w:rPr>
        <w:t>O</w:t>
      </w:r>
      <w:r>
        <w:t>.</w:t>
      </w:r>
    </w:p>
    <w:p w:rsidR="003F7754" w:rsidRPr="00E77497" w:rsidRDefault="003F7754" w:rsidP="003F7754">
      <w:pPr>
        <w:pStyle w:val="Heading3"/>
      </w:pPr>
      <w:bookmarkStart w:id="8157" w:name="_Ref360007187"/>
      <w:bookmarkStart w:id="8158" w:name="_Toc364935228"/>
      <w:r w:rsidRPr="00E77497">
        <w:t>Properties of the Object Prototype Object</w:t>
      </w:r>
      <w:bookmarkEnd w:id="8157"/>
      <w:bookmarkEnd w:id="8158"/>
    </w:p>
    <w:bookmarkEnd w:id="8146"/>
    <w:bookmarkEnd w:id="8147"/>
    <w:bookmarkEnd w:id="8148"/>
    <w:bookmarkEnd w:id="8149"/>
    <w:bookmarkEnd w:id="8150"/>
    <w:bookmarkEnd w:id="8151"/>
    <w:bookmarkEnd w:id="8152"/>
    <w:bookmarkEnd w:id="8153"/>
    <w:bookmarkEnd w:id="8154"/>
    <w:bookmarkEnd w:id="8155"/>
    <w:p w:rsidR="00751335" w:rsidRPr="00E77497" w:rsidRDefault="00751335" w:rsidP="00132612">
      <w:r w:rsidRPr="00E77497">
        <w:t xml:space="preserve">The </w:t>
      </w:r>
      <w:r>
        <w:t>Object</w:t>
      </w:r>
      <w:r w:rsidRPr="00E77497">
        <w:t xml:space="preserve"> prototype object is </w:t>
      </w:r>
      <w:r>
        <w:t xml:space="preserve">an </w:t>
      </w:r>
      <w:r w:rsidR="0081006C">
        <w:t>ordinary</w:t>
      </w:r>
      <w:r>
        <w:t xml:space="preserve"> object. </w:t>
      </w:r>
    </w:p>
    <w:p w:rsidR="004C02EF" w:rsidRPr="00E77497" w:rsidRDefault="004C02EF" w:rsidP="004C02EF">
      <w:r w:rsidRPr="00E77497">
        <w:lastRenderedPageBreak/>
        <w:t xml:space="preserve">The value of the [[Prototype]] internal </w:t>
      </w:r>
      <w:r w:rsidR="00A14F8E">
        <w:t xml:space="preserve">data </w:t>
      </w:r>
      <w:r w:rsidRPr="00E77497">
        <w:t xml:space="preserve">property of the Object prototype object is </w:t>
      </w:r>
      <w:r w:rsidRPr="00E77497">
        <w:rPr>
          <w:b/>
        </w:rPr>
        <w:t>null</w:t>
      </w:r>
      <w:r w:rsidRPr="00E77497">
        <w:t xml:space="preserve"> and the initial value of the [[Extensible]] internal </w:t>
      </w:r>
      <w:r w:rsidR="00B77A5C">
        <w:t xml:space="preserve">data </w:t>
      </w:r>
      <w:r w:rsidRPr="00E77497">
        <w:t xml:space="preserve">property is </w:t>
      </w:r>
      <w:r w:rsidRPr="00E77497">
        <w:rPr>
          <w:b/>
        </w:rPr>
        <w:t>true</w:t>
      </w:r>
      <w:r w:rsidRPr="00E77497">
        <w:t>.</w:t>
      </w:r>
      <w:bookmarkStart w:id="8159" w:name="_Toc385672264"/>
      <w:bookmarkStart w:id="8160" w:name="_Toc393690378"/>
    </w:p>
    <w:p w:rsidR="004C02EF" w:rsidRPr="00E77497" w:rsidRDefault="004C02EF" w:rsidP="00D148E9">
      <w:pPr>
        <w:pStyle w:val="Heading4"/>
      </w:pPr>
      <w:r w:rsidRPr="00E77497">
        <w:t>Object.prototype.constructo</w:t>
      </w:r>
      <w:bookmarkEnd w:id="8159"/>
      <w:bookmarkEnd w:id="8160"/>
      <w:r w:rsidRPr="00E77497">
        <w:t>r</w:t>
      </w:r>
    </w:p>
    <w:p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8161" w:name="_Toc385672265"/>
      <w:bookmarkStart w:id="8162" w:name="_Toc393690379"/>
    </w:p>
    <w:p w:rsidR="004C02EF" w:rsidRPr="00E77497" w:rsidRDefault="004C02EF" w:rsidP="00D148E9">
      <w:pPr>
        <w:pStyle w:val="Heading4"/>
      </w:pPr>
      <w:bookmarkStart w:id="8163" w:name="_Ref455974300"/>
      <w:r w:rsidRPr="00E77497">
        <w:t>Object.prototype.toString</w:t>
      </w:r>
      <w:bookmarkEnd w:id="8161"/>
      <w:bookmarkEnd w:id="8162"/>
      <w:r w:rsidRPr="00E77497">
        <w:t xml:space="preserve"> ( )</w:t>
      </w:r>
      <w:bookmarkEnd w:id="8163"/>
    </w:p>
    <w:p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D10E81" w:rsidRDefault="00D10E81" w:rsidP="00D10E81">
      <w:pPr>
        <w:pStyle w:val="Alg4"/>
        <w:numPr>
          <w:ilvl w:val="0"/>
          <w:numId w:val="180"/>
        </w:numPr>
        <w:spacing w:after="240"/>
        <w:contextualSpacing/>
      </w:pPr>
      <w:r>
        <w:t xml:space="preserve">If </w:t>
      </w:r>
      <w:r>
        <w:rPr>
          <w:i/>
          <w:iCs/>
        </w:rPr>
        <w:t>O</w:t>
      </w:r>
      <w:r>
        <w:t xml:space="preserve"> is an exotic</w:t>
      </w:r>
      <w:r w:rsidDel="00D10E81">
        <w:t xml:space="preserve"> </w:t>
      </w:r>
      <w:r>
        <w:t xml:space="preserve">Symbol object, then </w:t>
      </w:r>
      <w:r w:rsidRPr="00E77497">
        <w:t xml:space="preserve">return </w:t>
      </w:r>
      <w:r w:rsidRPr="00E77497">
        <w:rPr>
          <w:rFonts w:ascii="Courier New" w:hAnsi="Courier New"/>
          <w:b/>
        </w:rPr>
        <w:t xml:space="preserve">"[object </w:t>
      </w:r>
      <w:r>
        <w:rPr>
          <w:rFonts w:ascii="Courier New" w:hAnsi="Courier New"/>
          <w:b/>
        </w:rPr>
        <w:t>Symbol]</w:t>
      </w:r>
      <w:r w:rsidRPr="00E77497">
        <w:rPr>
          <w:rFonts w:ascii="Courier New" w:hAnsi="Courier New"/>
          <w:b/>
        </w:rPr>
        <w:t>"</w:t>
      </w:r>
      <w:r w:rsidRPr="00E77497">
        <w:t>.</w:t>
      </w:r>
    </w:p>
    <w:p w:rsidR="001661B2" w:rsidRDefault="00D10E81" w:rsidP="001661B2">
      <w:pPr>
        <w:pStyle w:val="Alg4"/>
        <w:numPr>
          <w:ilvl w:val="0"/>
          <w:numId w:val="180"/>
        </w:numPr>
        <w:spacing w:after="240"/>
        <w:contextualSpacing/>
      </w:pPr>
      <w:r>
        <w:t>Else, i</w:t>
      </w:r>
      <w:r w:rsidR="001661B2">
        <w:t xml:space="preserve">f </w:t>
      </w:r>
      <w:r w:rsidR="001661B2">
        <w:rPr>
          <w:i/>
          <w:iCs/>
        </w:rPr>
        <w:t>O</w:t>
      </w:r>
      <w:r w:rsidR="001661B2">
        <w:t xml:space="preserve"> is an exotic Array object, then let </w:t>
      </w:r>
      <w:r w:rsidR="001661B2">
        <w:rPr>
          <w:i/>
          <w:iCs/>
        </w:rPr>
        <w:t>builtinT</w:t>
      </w:r>
      <w:r w:rsidR="001661B2" w:rsidRPr="009C5E83">
        <w:rPr>
          <w:i/>
          <w:iCs/>
        </w:rPr>
        <w:t>ag</w:t>
      </w:r>
      <w:r w:rsidR="001661B2">
        <w:t xml:space="preserve"> be </w:t>
      </w:r>
      <w:r w:rsidR="001661B2" w:rsidRPr="00E77497">
        <w:rPr>
          <w:rFonts w:ascii="Courier New" w:hAnsi="Courier New"/>
          <w:b/>
        </w:rPr>
        <w:t>"</w:t>
      </w:r>
      <w:r w:rsidR="001661B2">
        <w:rPr>
          <w:rFonts w:ascii="Courier New" w:hAnsi="Courier New"/>
          <w:b/>
        </w:rPr>
        <w:t>Array</w:t>
      </w:r>
      <w:r w:rsidR="001661B2" w:rsidRPr="00E77497">
        <w:rPr>
          <w:rFonts w:ascii="Courier New" w:hAnsi="Courier New"/>
          <w:b/>
        </w:rPr>
        <w:t>"</w:t>
      </w:r>
      <w:r w:rsidR="001661B2"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String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String</w:t>
      </w:r>
      <w:r w:rsidRPr="00E77497">
        <w:rPr>
          <w:rFonts w:ascii="Courier New" w:hAnsi="Courier New"/>
          <w:b/>
        </w:rPr>
        <w:t>"</w:t>
      </w:r>
      <w:r w:rsidRPr="00E77497">
        <w:t>.</w:t>
      </w:r>
    </w:p>
    <w:p w:rsidR="00823645" w:rsidRDefault="00823645" w:rsidP="00823645">
      <w:pPr>
        <w:pStyle w:val="Alg4"/>
        <w:numPr>
          <w:ilvl w:val="0"/>
          <w:numId w:val="180"/>
        </w:numPr>
        <w:spacing w:after="240"/>
        <w:contextualSpacing/>
      </w:pPr>
      <w:r>
        <w:t xml:space="preserve">Else, if </w:t>
      </w:r>
      <w:r>
        <w:rPr>
          <w:i/>
          <w:iCs/>
        </w:rPr>
        <w:t>O</w:t>
      </w:r>
      <w:r>
        <w:t xml:space="preserve"> is an exotic Proxy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Proxy</w:t>
      </w:r>
      <w:r w:rsidRPr="00E77497">
        <w:rPr>
          <w:rFonts w:ascii="Courier New" w:hAnsi="Courier New"/>
          <w:b/>
        </w:rPr>
        <w:t>"</w:t>
      </w:r>
      <w:r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arguments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Arguments</w:t>
      </w:r>
      <w:r w:rsidRPr="00E77497">
        <w:rPr>
          <w:rFonts w:ascii="Courier New" w:hAnsi="Courier New"/>
          <w:b/>
        </w:rPr>
        <w:t>"</w:t>
      </w:r>
      <w:r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ordinary functi</w:t>
      </w:r>
      <w:r w:rsidR="005C008F">
        <w:t>o</w:t>
      </w:r>
      <w:r>
        <w:t>n object</w:t>
      </w:r>
      <w:r w:rsidR="00A7569A">
        <w:t>, a built-in function object, or a bound function exotic object</w:t>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Function</w:t>
      </w:r>
      <w:r w:rsidRPr="00E77497">
        <w:rPr>
          <w:rFonts w:ascii="Courier New" w:hAnsi="Courier New"/>
          <w:b/>
        </w:rPr>
        <w:t>"</w:t>
      </w:r>
      <w:r w:rsidRPr="00E77497">
        <w:t>.</w:t>
      </w:r>
    </w:p>
    <w:p w:rsidR="00A7569A" w:rsidRDefault="00A7569A" w:rsidP="00E63E9E">
      <w:pPr>
        <w:pStyle w:val="Alg4"/>
        <w:numPr>
          <w:ilvl w:val="0"/>
          <w:numId w:val="180"/>
        </w:numPr>
        <w:spacing w:after="240"/>
        <w:contextualSpacing/>
      </w:pPr>
      <w:r>
        <w:t xml:space="preserve">Else, if </w:t>
      </w:r>
      <w:r>
        <w:rPr>
          <w:i/>
          <w:iCs/>
        </w:rPr>
        <w:t>O</w:t>
      </w:r>
      <w:r>
        <w:t xml:space="preserve"> has a [[</w:t>
      </w:r>
      <w:r w:rsidR="00E63E9E">
        <w:t>Error</w:t>
      </w:r>
      <w:r w:rsidR="00155469">
        <w:t>Data</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Error</w:t>
      </w:r>
      <w:r w:rsidRPr="00E77497">
        <w:rPr>
          <w:rFonts w:ascii="Courier New" w:hAnsi="Courier New"/>
          <w:b/>
        </w:rPr>
        <w:t>"</w:t>
      </w:r>
      <w:r w:rsidRPr="00E77497">
        <w:t>.</w:t>
      </w:r>
    </w:p>
    <w:p w:rsidR="001661B2" w:rsidRDefault="00A7569A" w:rsidP="00A7569A">
      <w:pPr>
        <w:pStyle w:val="Alg4"/>
        <w:numPr>
          <w:ilvl w:val="0"/>
          <w:numId w:val="180"/>
        </w:numPr>
        <w:spacing w:after="240"/>
        <w:contextualSpacing/>
      </w:pPr>
      <w:r>
        <w:t xml:space="preserve">Else, if </w:t>
      </w:r>
      <w:r>
        <w:rPr>
          <w:i/>
          <w:iCs/>
        </w:rPr>
        <w:t>O</w:t>
      </w:r>
      <w:r>
        <w:t xml:space="preserve"> has a [[BooleanData]]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Boolean</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[[NumberData]]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Number</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[[DateValue]]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Date</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w:t>
      </w:r>
      <w:r w:rsidR="00C05F42">
        <w:t>[[RegExpMatch</w:t>
      </w:r>
      <w:r w:rsidR="008A7168">
        <w:t>er</w:t>
      </w:r>
      <w:r w:rsidR="00C05F42">
        <w:t>]]</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RegExp</w:t>
      </w:r>
      <w:r w:rsidRPr="00E77497">
        <w:rPr>
          <w:rFonts w:ascii="Courier New" w:hAnsi="Courier New"/>
          <w:b/>
        </w:rPr>
        <w:t>"</w:t>
      </w:r>
      <w:r w:rsidRPr="00E77497">
        <w:t>.</w:t>
      </w:r>
    </w:p>
    <w:p w:rsidR="00A7569A" w:rsidRDefault="00A7569A" w:rsidP="001C386D">
      <w:pPr>
        <w:pStyle w:val="Alg4"/>
        <w:numPr>
          <w:ilvl w:val="0"/>
          <w:numId w:val="180"/>
        </w:numPr>
        <w:spacing w:after="240"/>
        <w:contextualSpacing/>
      </w:pPr>
      <w:r>
        <w:t xml:space="preserve">Else, if </w:t>
      </w:r>
      <w:r>
        <w:rPr>
          <w:i/>
          <w:iCs/>
        </w:rPr>
        <w:t>O</w:t>
      </w:r>
      <w:r>
        <w:t xml:space="preserve"> has </w:t>
      </w:r>
      <w:commentRangeStart w:id="8164"/>
      <w:r>
        <w:t>a [[</w:t>
      </w:r>
      <w:r w:rsidR="001C386D">
        <w:t>MathTag</w:t>
      </w:r>
      <w:r>
        <w:t>]] internal data property</w:t>
      </w:r>
      <w:commentRangeEnd w:id="8164"/>
      <w:r>
        <w:rPr>
          <w:rStyle w:val="CommentReference"/>
          <w:rFonts w:ascii="Arial" w:eastAsia="MS Mincho" w:hAnsi="Arial"/>
          <w:spacing w:val="0"/>
          <w:lang w:eastAsia="ja-JP"/>
        </w:rPr>
        <w:commentReference w:id="8164"/>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Math</w:t>
      </w:r>
      <w:r w:rsidRPr="00E77497">
        <w:rPr>
          <w:rFonts w:ascii="Courier New" w:hAnsi="Courier New"/>
          <w:b/>
        </w:rPr>
        <w:t>"</w:t>
      </w:r>
      <w:r w:rsidRPr="00E77497">
        <w:t>.</w:t>
      </w:r>
    </w:p>
    <w:p w:rsidR="00A7569A" w:rsidRDefault="00A7569A" w:rsidP="001C386D">
      <w:pPr>
        <w:pStyle w:val="Alg4"/>
        <w:numPr>
          <w:ilvl w:val="0"/>
          <w:numId w:val="180"/>
        </w:numPr>
        <w:spacing w:after="240"/>
        <w:contextualSpacing/>
      </w:pPr>
      <w:r>
        <w:t xml:space="preserve">Else, if </w:t>
      </w:r>
      <w:r>
        <w:rPr>
          <w:i/>
          <w:iCs/>
        </w:rPr>
        <w:t>O</w:t>
      </w:r>
      <w:r>
        <w:t xml:space="preserve"> has </w:t>
      </w:r>
      <w:commentRangeStart w:id="8165"/>
      <w:r>
        <w:t>a [[</w:t>
      </w:r>
      <w:r w:rsidR="001C386D">
        <w:t>JSONTag</w:t>
      </w:r>
      <w:r>
        <w:t>]] internal data property</w:t>
      </w:r>
      <w:commentRangeEnd w:id="8165"/>
      <w:r>
        <w:rPr>
          <w:rStyle w:val="CommentReference"/>
          <w:rFonts w:ascii="Arial" w:eastAsia="MS Mincho" w:hAnsi="Arial"/>
          <w:spacing w:val="0"/>
          <w:lang w:eastAsia="ja-JP"/>
        </w:rPr>
        <w:commentReference w:id="8165"/>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JSON</w:t>
      </w:r>
      <w:r w:rsidRPr="00E77497">
        <w:rPr>
          <w:rFonts w:ascii="Courier New" w:hAnsi="Courier New"/>
          <w:b/>
        </w:rPr>
        <w:t>"</w:t>
      </w:r>
      <w:r w:rsidRPr="00E77497">
        <w:t>.</w:t>
      </w:r>
    </w:p>
    <w:p w:rsidR="002E00DD" w:rsidRDefault="002E00DD" w:rsidP="002E00DD">
      <w:pPr>
        <w:pStyle w:val="Alg4"/>
        <w:numPr>
          <w:ilvl w:val="0"/>
          <w:numId w:val="180"/>
        </w:numPr>
        <w:spacing w:after="240"/>
        <w:contextualSpacing/>
      </w:pPr>
      <w:r>
        <w:t xml:space="preserve">Else, let </w:t>
      </w:r>
      <w:r>
        <w:rPr>
          <w:i/>
          <w:iCs/>
        </w:rPr>
        <w:t>builtinT</w:t>
      </w:r>
      <w:r w:rsidRPr="009C5E83">
        <w:rPr>
          <w:i/>
          <w:iCs/>
        </w:rPr>
        <w:t>ag</w:t>
      </w:r>
      <w:r>
        <w:t xml:space="preserve"> be </w:t>
      </w:r>
      <w:r w:rsidRPr="00E77497">
        <w:rPr>
          <w:rFonts w:ascii="Courier New" w:hAnsi="Courier New"/>
          <w:b/>
        </w:rPr>
        <w:t>"</w:t>
      </w:r>
      <w:r>
        <w:rPr>
          <w:rFonts w:ascii="Courier New" w:hAnsi="Courier New"/>
          <w:b/>
        </w:rPr>
        <w:t>Object</w:t>
      </w:r>
      <w:r w:rsidRPr="00E77497">
        <w:rPr>
          <w:rFonts w:ascii="Courier New" w:hAnsi="Courier New"/>
          <w:b/>
        </w:rPr>
        <w:t>"</w:t>
      </w:r>
      <w:r w:rsidRPr="00E77497">
        <w:t>.</w:t>
      </w:r>
    </w:p>
    <w:p w:rsidR="00FD65DE" w:rsidRDefault="00FD65DE" w:rsidP="002E00DD">
      <w:pPr>
        <w:pStyle w:val="Alg4"/>
        <w:numPr>
          <w:ilvl w:val="0"/>
          <w:numId w:val="180"/>
        </w:numPr>
      </w:pPr>
      <w:r>
        <w:t xml:space="preserve">Let </w:t>
      </w:r>
      <w:r w:rsidRPr="004C289E">
        <w:rPr>
          <w:i/>
        </w:rPr>
        <w:t>hasTag</w:t>
      </w:r>
      <w:r>
        <w:t xml:space="preserve"> be the result of </w:t>
      </w:r>
      <w:r w:rsidR="00542A13">
        <w:t>HasProperty(</w:t>
      </w:r>
      <w:r w:rsidRPr="004C289E">
        <w:rPr>
          <w:i/>
        </w:rPr>
        <w:t>O</w:t>
      </w:r>
      <w:r w:rsidR="00542A13">
        <w:t>,</w:t>
      </w:r>
      <w:r>
        <w:t xml:space="preserve"> @@</w:t>
      </w:r>
      <w:r w:rsidR="00355256">
        <w:t>toStringTag</w:t>
      </w:r>
      <w:r w:rsidR="00542A13">
        <w:t>)</w:t>
      </w:r>
      <w:r w:rsidR="00355256">
        <w:t>.</w:t>
      </w:r>
    </w:p>
    <w:p w:rsidR="000950D9" w:rsidRDefault="000950D9" w:rsidP="002E00DD">
      <w:pPr>
        <w:pStyle w:val="Alg3"/>
        <w:numPr>
          <w:ilvl w:val="0"/>
          <w:numId w:val="180"/>
        </w:numPr>
        <w:tabs>
          <w:tab w:val="left" w:pos="720"/>
        </w:tabs>
      </w:pPr>
      <w:r>
        <w:t>ReturnIfAbrupt(</w:t>
      </w:r>
      <w:r>
        <w:rPr>
          <w:i/>
          <w:iCs/>
        </w:rPr>
        <w:t>hasTag</w:t>
      </w:r>
      <w:r>
        <w:t>).</w:t>
      </w:r>
    </w:p>
    <w:p w:rsidR="0013044F" w:rsidRDefault="0013044F" w:rsidP="002E00DD">
      <w:pPr>
        <w:pStyle w:val="Alg4"/>
        <w:numPr>
          <w:ilvl w:val="0"/>
          <w:numId w:val="180"/>
        </w:numPr>
      </w:pPr>
      <w:r>
        <w:t xml:space="preserve">If </w:t>
      </w:r>
      <w:r w:rsidRPr="00823C20">
        <w:rPr>
          <w:i/>
        </w:rPr>
        <w:t>hasTag</w:t>
      </w:r>
      <w:r>
        <w:t xml:space="preserve"> is </w:t>
      </w:r>
      <w:r>
        <w:rPr>
          <w:b/>
        </w:rPr>
        <w:t>false</w:t>
      </w:r>
      <w:r>
        <w:t>,</w:t>
      </w:r>
      <w:r w:rsidR="004728FE">
        <w:t xml:space="preserve"> then</w:t>
      </w:r>
      <w:r>
        <w:t xml:space="preserve"> let </w:t>
      </w:r>
      <w:r w:rsidRPr="009C5E83">
        <w:rPr>
          <w:i/>
          <w:iCs/>
        </w:rPr>
        <w:t>tag</w:t>
      </w:r>
      <w:r>
        <w:t xml:space="preserve"> be</w:t>
      </w:r>
      <w:r w:rsidR="002E00DD" w:rsidRPr="002E00DD">
        <w:rPr>
          <w:i/>
          <w:iCs/>
        </w:rPr>
        <w:t xml:space="preserve"> </w:t>
      </w:r>
      <w:r w:rsidR="002E00DD">
        <w:rPr>
          <w:i/>
          <w:iCs/>
        </w:rPr>
        <w:t>builtinT</w:t>
      </w:r>
      <w:r w:rsidR="002E00DD" w:rsidRPr="009C5E83">
        <w:rPr>
          <w:i/>
          <w:iCs/>
        </w:rPr>
        <w:t>ag</w:t>
      </w:r>
      <w:r w:rsidRPr="00E77497">
        <w:t>.</w:t>
      </w:r>
    </w:p>
    <w:p w:rsidR="0013044F" w:rsidRDefault="0013044F" w:rsidP="002E00DD">
      <w:pPr>
        <w:pStyle w:val="Alg4"/>
        <w:numPr>
          <w:ilvl w:val="0"/>
          <w:numId w:val="180"/>
        </w:numPr>
      </w:pPr>
      <w:r>
        <w:t xml:space="preserve">Else, </w:t>
      </w:r>
    </w:p>
    <w:p w:rsidR="00355256" w:rsidRPr="00355256" w:rsidRDefault="00355256" w:rsidP="002E00DD">
      <w:pPr>
        <w:pStyle w:val="Alg4"/>
        <w:numPr>
          <w:ilvl w:val="1"/>
          <w:numId w:val="180"/>
        </w:numPr>
      </w:pPr>
      <w:r>
        <w:t xml:space="preserve">Let </w:t>
      </w:r>
      <w:r w:rsidRPr="004C289E">
        <w:rPr>
          <w:i/>
        </w:rPr>
        <w:t>tag</w:t>
      </w:r>
      <w:r>
        <w:t xml:space="preserve"> be the result of</w:t>
      </w:r>
      <w:r w:rsidR="001A4B30">
        <w:t xml:space="preserve"> </w:t>
      </w:r>
      <w:r>
        <w:t>Get</w:t>
      </w:r>
      <w:r w:rsidR="001A4B30">
        <w:t>(</w:t>
      </w:r>
      <w:r w:rsidRPr="004C289E">
        <w:rPr>
          <w:i/>
        </w:rPr>
        <w:t>O</w:t>
      </w:r>
      <w:r w:rsidR="001A4B30">
        <w:t>,</w:t>
      </w:r>
      <w:r>
        <w:t xml:space="preserve"> @@toStringTag</w:t>
      </w:r>
      <w:r w:rsidR="001A4B30">
        <w:t>)</w:t>
      </w:r>
      <w:r>
        <w:t>.</w:t>
      </w:r>
    </w:p>
    <w:p w:rsidR="00355256" w:rsidRDefault="00355256" w:rsidP="002E00DD">
      <w:pPr>
        <w:pStyle w:val="Alg4"/>
        <w:numPr>
          <w:ilvl w:val="1"/>
          <w:numId w:val="180"/>
        </w:numPr>
      </w:pPr>
      <w:r>
        <w:t xml:space="preserve">If </w:t>
      </w:r>
      <w:r w:rsidRPr="004C289E">
        <w:rPr>
          <w:i/>
        </w:rPr>
        <w:t>tag</w:t>
      </w:r>
      <w:r>
        <w:t xml:space="preserve"> is an abrupt completion, let </w:t>
      </w:r>
      <w:r w:rsidRPr="004C289E">
        <w:rPr>
          <w:i/>
        </w:rPr>
        <w:t>tag</w:t>
      </w:r>
      <w:r>
        <w:t xml:space="preserve"> be NormalCompletion(</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rsidR="00265A70" w:rsidRDefault="00265A70" w:rsidP="002E00DD">
      <w:pPr>
        <w:pStyle w:val="Alg4"/>
        <w:numPr>
          <w:ilvl w:val="1"/>
          <w:numId w:val="180"/>
        </w:numPr>
      </w:pPr>
      <w:r>
        <w:t xml:space="preserve">Let </w:t>
      </w:r>
      <w:r w:rsidRPr="00265A70">
        <w:rPr>
          <w:i/>
        </w:rPr>
        <w:t>tag</w:t>
      </w:r>
      <w:r>
        <w:t xml:space="preserve"> be </w:t>
      </w:r>
      <w:r w:rsidRPr="00265A70">
        <w:rPr>
          <w:i/>
        </w:rPr>
        <w:t>tag</w:t>
      </w:r>
      <w:r>
        <w:t>.[[value]].</w:t>
      </w:r>
    </w:p>
    <w:p w:rsidR="00355256" w:rsidRDefault="00355256" w:rsidP="002E00DD">
      <w:pPr>
        <w:pStyle w:val="Alg4"/>
        <w:numPr>
          <w:ilvl w:val="1"/>
          <w:numId w:val="180"/>
        </w:numPr>
      </w:pPr>
      <w:r>
        <w:t>If Type(</w:t>
      </w:r>
      <w:r w:rsidRPr="004C289E">
        <w:rPr>
          <w:i/>
        </w:rPr>
        <w:t>tag</w:t>
      </w:r>
      <w:r>
        <w:t xml:space="preserve">) is not String, let </w:t>
      </w:r>
      <w:r>
        <w:rPr>
          <w:i/>
        </w:rPr>
        <w:t>tag</w:t>
      </w:r>
      <w:r>
        <w:t xml:space="preserve"> be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rsidR="00973154" w:rsidRDefault="00EE5B27" w:rsidP="00D755B5">
      <w:pPr>
        <w:pStyle w:val="Alg4"/>
        <w:numPr>
          <w:ilvl w:val="1"/>
          <w:numId w:val="180"/>
        </w:numPr>
      </w:pPr>
      <w:r>
        <w:t>I</w:t>
      </w:r>
      <w:r w:rsidR="00973154" w:rsidRPr="00973154">
        <w:t xml:space="preserve">f </w:t>
      </w:r>
      <w:r w:rsidR="0013044F">
        <w:rPr>
          <w:i/>
        </w:rPr>
        <w:t>tag</w:t>
      </w:r>
      <w:r w:rsidR="00973154" w:rsidRPr="00973154">
        <w:t xml:space="preserve"> is </w:t>
      </w:r>
      <w:r w:rsidR="0013044F">
        <w:t>any of</w:t>
      </w:r>
      <w:r w:rsidR="00973154">
        <w:rPr>
          <w:rFonts w:ascii="Courier New" w:hAnsi="Courier New" w:cs="Courier New"/>
          <w:b/>
        </w:rPr>
        <w:t xml:space="preserve"> </w:t>
      </w:r>
      <w:r w:rsidR="0013044F" w:rsidRPr="00E77497">
        <w:rPr>
          <w:rFonts w:ascii="Courier New" w:hAnsi="Courier New"/>
          <w:b/>
        </w:rPr>
        <w:t>"Arguments"</w:t>
      </w:r>
      <w:r w:rsidR="0013044F" w:rsidRPr="00E77497">
        <w:t xml:space="preserve">, </w:t>
      </w:r>
      <w:r w:rsidR="00973154" w:rsidRPr="00E77497">
        <w:rPr>
          <w:rFonts w:ascii="Courier New" w:hAnsi="Courier New" w:cs="Courier New"/>
          <w:b/>
        </w:rPr>
        <w:t>"Array"</w:t>
      </w:r>
      <w:r w:rsidR="00973154" w:rsidRPr="00E77497">
        <w:t xml:space="preserve">, </w:t>
      </w:r>
      <w:r w:rsidR="00973154" w:rsidRPr="00E77497">
        <w:rPr>
          <w:rFonts w:ascii="Courier New" w:hAnsi="Courier New" w:cs="Courier New"/>
          <w:b/>
        </w:rPr>
        <w:t>"Boolean"</w:t>
      </w:r>
      <w:r w:rsidR="00973154" w:rsidRPr="00E77497">
        <w:t xml:space="preserve">, </w:t>
      </w:r>
      <w:r w:rsidR="00973154" w:rsidRPr="00E77497">
        <w:rPr>
          <w:rFonts w:ascii="Courier New" w:hAnsi="Courier New" w:cs="Courier New"/>
          <w:b/>
        </w:rPr>
        <w:t>"Date"</w:t>
      </w:r>
      <w:r w:rsidR="00973154" w:rsidRPr="00E77497">
        <w:t xml:space="preserve">, </w:t>
      </w:r>
      <w:r w:rsidR="00973154" w:rsidRPr="00E77497">
        <w:rPr>
          <w:rFonts w:ascii="Courier New" w:hAnsi="Courier New" w:cs="Courier New"/>
          <w:b/>
        </w:rPr>
        <w:t>"Error"</w:t>
      </w:r>
      <w:r w:rsidR="00973154" w:rsidRPr="00E77497">
        <w:t xml:space="preserve">, </w:t>
      </w:r>
      <w:r w:rsidR="00973154" w:rsidRPr="00E77497">
        <w:rPr>
          <w:rFonts w:ascii="Courier New" w:hAnsi="Courier New" w:cs="Courier New"/>
          <w:b/>
        </w:rPr>
        <w:t>"Function"</w:t>
      </w:r>
      <w:r w:rsidR="00973154" w:rsidRPr="00E77497">
        <w:t xml:space="preserve">, </w:t>
      </w:r>
      <w:r w:rsidR="00973154" w:rsidRPr="00E77497">
        <w:rPr>
          <w:rFonts w:ascii="Courier New" w:hAnsi="Courier New" w:cs="Courier New"/>
          <w:b/>
        </w:rPr>
        <w:t>"JSON"</w:t>
      </w:r>
      <w:r w:rsidR="00973154" w:rsidRPr="00E77497">
        <w:t xml:space="preserve">, </w:t>
      </w:r>
      <w:r w:rsidR="00973154" w:rsidRPr="00E77497">
        <w:rPr>
          <w:rFonts w:ascii="Courier New" w:hAnsi="Courier New" w:cs="Courier New"/>
          <w:b/>
        </w:rPr>
        <w:t>"Math"</w:t>
      </w:r>
      <w:r w:rsidR="00973154" w:rsidRPr="00E77497">
        <w:t xml:space="preserve">, </w:t>
      </w:r>
      <w:r w:rsidR="00973154" w:rsidRPr="00E77497">
        <w:rPr>
          <w:rFonts w:ascii="Courier New" w:hAnsi="Courier New" w:cs="Courier New"/>
          <w:b/>
        </w:rPr>
        <w:t>"Number"</w:t>
      </w:r>
      <w:r w:rsidR="00973154" w:rsidRPr="00E77497">
        <w:t xml:space="preserve">, </w:t>
      </w:r>
      <w:r w:rsidR="00973154" w:rsidRPr="00E77497">
        <w:rPr>
          <w:rFonts w:ascii="Courier New" w:hAnsi="Courier New" w:cs="Courier New"/>
          <w:b/>
        </w:rPr>
        <w:t>"RegExp"</w:t>
      </w:r>
      <w:r w:rsidR="00973154" w:rsidRPr="00E77497">
        <w:t xml:space="preserve">, </w:t>
      </w:r>
      <w:r w:rsidR="00973154">
        <w:t>or</w:t>
      </w:r>
      <w:r w:rsidR="00973154" w:rsidRPr="00E77497">
        <w:t xml:space="preserve"> </w:t>
      </w:r>
      <w:r w:rsidR="00973154" w:rsidRPr="00E77497">
        <w:rPr>
          <w:rFonts w:ascii="Courier New" w:hAnsi="Courier New" w:cs="Courier New"/>
          <w:b/>
        </w:rPr>
        <w:t>"String"</w:t>
      </w:r>
      <w:r w:rsidR="002E00DD">
        <w:rPr>
          <w:rFonts w:ascii="Courier New" w:hAnsi="Courier New" w:cs="Courier New"/>
          <w:b/>
        </w:rPr>
        <w:t xml:space="preserve"> </w:t>
      </w:r>
      <w:r w:rsidR="002E00DD" w:rsidRPr="00655E48">
        <w:rPr>
          <w:bCs/>
        </w:rPr>
        <w:t>and Same</w:t>
      </w:r>
      <w:r w:rsidR="00D755B5">
        <w:rPr>
          <w:bCs/>
        </w:rPr>
        <w:t>Value</w:t>
      </w:r>
      <w:r w:rsidR="002E00DD" w:rsidRPr="00655E48">
        <w:rPr>
          <w:bCs/>
        </w:rPr>
        <w:t>(</w:t>
      </w:r>
      <w:r w:rsidR="002E00DD" w:rsidRPr="00655E48">
        <w:rPr>
          <w:bCs/>
          <w:i/>
          <w:iCs/>
        </w:rPr>
        <w:t>tag</w:t>
      </w:r>
      <w:r w:rsidR="002E00DD" w:rsidRPr="00655E48">
        <w:rPr>
          <w:bCs/>
        </w:rPr>
        <w:t xml:space="preserve">, </w:t>
      </w:r>
      <w:r w:rsidR="002E00DD" w:rsidRPr="00655E48">
        <w:rPr>
          <w:bCs/>
          <w:i/>
          <w:iCs/>
        </w:rPr>
        <w:t>builtinTag</w:t>
      </w:r>
      <w:r w:rsidR="002E00DD" w:rsidRPr="00655E48">
        <w:rPr>
          <w:bCs/>
        </w:rPr>
        <w:t xml:space="preserve">) is </w:t>
      </w:r>
      <w:r w:rsidR="002E00DD" w:rsidRPr="00655E48">
        <w:rPr>
          <w:b/>
        </w:rPr>
        <w:t>false</w:t>
      </w:r>
      <w:r w:rsidR="002E00DD" w:rsidRPr="00655E48">
        <w:rPr>
          <w:bCs/>
        </w:rPr>
        <w:t>,</w:t>
      </w:r>
      <w:r w:rsidR="0013044F">
        <w:t xml:space="preserve"> then let </w:t>
      </w:r>
      <w:r w:rsidR="0013044F">
        <w:rPr>
          <w:i/>
        </w:rPr>
        <w:t>tag</w:t>
      </w:r>
      <w:r w:rsidR="0013044F">
        <w:t xml:space="preserve"> be the string value </w:t>
      </w:r>
      <w:r w:rsidR="0013044F" w:rsidRPr="00E77497">
        <w:rPr>
          <w:rFonts w:ascii="Courier New" w:hAnsi="Courier New" w:cs="Courier New"/>
          <w:b/>
        </w:rPr>
        <w:t>"</w:t>
      </w:r>
      <w:r w:rsidR="0013044F">
        <w:rPr>
          <w:rFonts w:ascii="Courier New" w:hAnsi="Courier New" w:cs="Courier New"/>
          <w:b/>
        </w:rPr>
        <w:t>~</w:t>
      </w:r>
      <w:r w:rsidR="0013044F" w:rsidRPr="00E77497">
        <w:rPr>
          <w:rFonts w:ascii="Courier New" w:hAnsi="Courier New" w:cs="Courier New"/>
          <w:b/>
        </w:rPr>
        <w:t>"</w:t>
      </w:r>
      <w:r w:rsidR="0013044F">
        <w:rPr>
          <w:rFonts w:ascii="Courier New" w:hAnsi="Courier New" w:cs="Courier New"/>
          <w:b/>
        </w:rPr>
        <w:t xml:space="preserve"> </w:t>
      </w:r>
      <w:r w:rsidR="0013044F" w:rsidRPr="004C289E">
        <w:t xml:space="preserve">concatenated with the current value of </w:t>
      </w:r>
      <w:r w:rsidR="0013044F" w:rsidRPr="004C289E">
        <w:rPr>
          <w:i/>
        </w:rPr>
        <w:t>tag</w:t>
      </w:r>
      <w:r w:rsidR="0013044F" w:rsidRPr="004C289E">
        <w:t>.</w:t>
      </w:r>
    </w:p>
    <w:p w:rsidR="0013044F" w:rsidRDefault="004C02EF" w:rsidP="004C289E">
      <w:pPr>
        <w:pStyle w:val="Alg4"/>
        <w:numPr>
          <w:ilvl w:val="0"/>
          <w:numId w:val="180"/>
        </w:numPr>
        <w:spacing w:after="240"/>
      </w:pPr>
      <w:r w:rsidRPr="00E77497">
        <w:t xml:space="preserve">Return the String value that is the result of concatenating the three Strings </w:t>
      </w:r>
      <w:r w:rsidRPr="004C289E">
        <w:t>"[object "</w:t>
      </w:r>
      <w:r w:rsidRPr="00E77497">
        <w:t xml:space="preserve">, </w:t>
      </w:r>
      <w:r w:rsidR="005761C4" w:rsidRPr="00FA5D11">
        <w:rPr>
          <w:i/>
          <w:iCs/>
        </w:rPr>
        <w:t>tag</w:t>
      </w:r>
      <w:r w:rsidRPr="00E77497">
        <w:t xml:space="preserve">, and </w:t>
      </w:r>
      <w:r w:rsidRPr="004C289E">
        <w:t>"]"</w:t>
      </w:r>
      <w:r w:rsidRPr="00E77497">
        <w:t>.</w:t>
      </w:r>
      <w:bookmarkStart w:id="8166" w:name="_Ref327355520"/>
    </w:p>
    <w:bookmarkEnd w:id="8166"/>
    <w:p w:rsidR="00EE5B27" w:rsidRDefault="00EE5B27" w:rsidP="00EE5B27">
      <w:pPr>
        <w:pStyle w:val="Note"/>
      </w:pPr>
    </w:p>
    <w:p w:rsidR="005761C4" w:rsidRPr="00E77497" w:rsidRDefault="00EE5B27" w:rsidP="002E00DD">
      <w:pPr>
        <w:pStyle w:val="Note"/>
      </w:pPr>
      <w:r>
        <w:t>NOTE</w:t>
      </w:r>
      <w:r>
        <w:tab/>
        <w:t>Historically, this function was occasionally used to access the string value of the [[Class]] internal</w:t>
      </w:r>
      <w:r w:rsidR="00022312" w:rsidRPr="00022312">
        <w:t xml:space="preserve"> data</w:t>
      </w:r>
      <w:r>
        <w:t xml:space="preserve"> property that was used in previous editions of this specification as a nominal type tag for various built-in objects. </w:t>
      </w:r>
      <w:r w:rsidR="002E00DD">
        <w:t>The above</w:t>
      </w:r>
      <w:r>
        <w:t xml:space="preserve"> definition of </w:t>
      </w:r>
      <w:r w:rsidRPr="004C289E">
        <w:rPr>
          <w:rFonts w:ascii="Courier New" w:eastAsia="Times New Roman" w:hAnsi="Courier New" w:cs="Courier New"/>
          <w:b/>
          <w:spacing w:val="6"/>
          <w:szCs w:val="18"/>
          <w:lang w:eastAsia="en-US"/>
        </w:rPr>
        <w:t>toString</w:t>
      </w:r>
      <w:r>
        <w:t xml:space="preserve"> preserves the ability to use it as a reliable test for those specific kinds of built-in objects but it does not provide a reliable type testing mechanism for other kinds of built-in or program defined objects.  </w:t>
      </w:r>
    </w:p>
    <w:p w:rsidR="004C02EF" w:rsidRPr="00E77497" w:rsidRDefault="004C02EF" w:rsidP="00D148E9">
      <w:pPr>
        <w:pStyle w:val="Heading4"/>
      </w:pPr>
      <w:bookmarkStart w:id="8167" w:name="_Ref451680328"/>
      <w:bookmarkStart w:id="8168" w:name="_Toc385672266"/>
      <w:bookmarkStart w:id="8169" w:name="_Toc393690380"/>
      <w:r w:rsidRPr="00E77497">
        <w:t>Object.prototype.toLocaleString ( )</w:t>
      </w:r>
      <w:bookmarkEnd w:id="8167"/>
    </w:p>
    <w:p w:rsidR="004C02EF" w:rsidRPr="00E77497" w:rsidRDefault="004C02EF" w:rsidP="004C02EF">
      <w:r w:rsidRPr="00E77497">
        <w:t xml:space="preserve">When the </w:t>
      </w:r>
      <w:r w:rsidRPr="00E77497">
        <w:rPr>
          <w:b/>
        </w:rPr>
        <w:t xml:space="preserve">toLocaleString </w:t>
      </w:r>
      <w:r w:rsidRPr="00E77497">
        <w:t>method is called, the following steps are taken:</w:t>
      </w:r>
    </w:p>
    <w:p w:rsidR="004C02EF" w:rsidRPr="00E77497" w:rsidRDefault="004C02EF" w:rsidP="00557D63">
      <w:pPr>
        <w:pStyle w:val="Alg4"/>
        <w:numPr>
          <w:ilvl w:val="0"/>
          <w:numId w:val="673"/>
        </w:numPr>
      </w:pPr>
      <w:r w:rsidRPr="00E77497">
        <w:t xml:space="preserve">Let </w:t>
      </w:r>
      <w:r w:rsidRPr="00E77497">
        <w:rPr>
          <w:i/>
        </w:rPr>
        <w:t xml:space="preserve">O </w:t>
      </w:r>
      <w:r w:rsidRPr="00E77497">
        <w:t xml:space="preserve">be the </w:t>
      </w:r>
      <w:r w:rsidRPr="00E77497">
        <w:rPr>
          <w:b/>
        </w:rPr>
        <w:t xml:space="preserve">this </w:t>
      </w:r>
      <w:r w:rsidRPr="00E77497">
        <w:t>value.</w:t>
      </w:r>
    </w:p>
    <w:p w:rsidR="004C02EF" w:rsidRPr="00E77497" w:rsidRDefault="004C02EF" w:rsidP="00476938">
      <w:pPr>
        <w:pStyle w:val="Alg4"/>
        <w:numPr>
          <w:ilvl w:val="0"/>
          <w:numId w:val="673"/>
        </w:numPr>
        <w:spacing w:after="120"/>
      </w:pPr>
      <w:r w:rsidRPr="00E77497">
        <w:t xml:space="preserve">Return the result of </w:t>
      </w:r>
      <w:r w:rsidR="00557D63">
        <w:t>Invoke</w:t>
      </w:r>
      <w:r w:rsidR="004419F5">
        <w:t>(</w:t>
      </w:r>
      <w:r w:rsidR="004419F5" w:rsidRPr="00E77497">
        <w:rPr>
          <w:i/>
        </w:rPr>
        <w:t>O</w:t>
      </w:r>
      <w:r w:rsidR="004419F5">
        <w:t>,</w:t>
      </w:r>
      <w:r w:rsidR="00557D63" w:rsidRPr="00E77497">
        <w:t xml:space="preserve"> </w:t>
      </w:r>
      <w:r w:rsidR="00557D63" w:rsidRPr="00557D63">
        <w:rPr>
          <w:rFonts w:ascii="Courier New" w:hAnsi="Courier New" w:cs="Courier New"/>
          <w:b/>
        </w:rPr>
        <w:t>"toString"</w:t>
      </w:r>
      <w:r w:rsidR="004419F5">
        <w:t>)</w:t>
      </w:r>
      <w:r w:rsidRPr="00E77497">
        <w:t>.</w:t>
      </w:r>
    </w:p>
    <w:p w:rsidR="004C02EF" w:rsidRPr="00E77497" w:rsidRDefault="004C02EF" w:rsidP="004C02EF">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rsidR="004C02EF" w:rsidRPr="00E77497" w:rsidRDefault="004C02EF" w:rsidP="004C02EF">
      <w:pPr>
        <w:pStyle w:val="Note"/>
      </w:pPr>
      <w:r w:rsidRPr="00E77497">
        <w:lastRenderedPageBreak/>
        <w:t>NOTE 2</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D148E9">
      <w:pPr>
        <w:pStyle w:val="Heading4"/>
      </w:pPr>
      <w:bookmarkStart w:id="8170" w:name="_Hlt458484290"/>
      <w:bookmarkStart w:id="8171" w:name="_Ref458484169"/>
      <w:bookmarkEnd w:id="8170"/>
      <w:r w:rsidRPr="00E77497">
        <w:t>Object.prototype.valueOf</w:t>
      </w:r>
      <w:bookmarkEnd w:id="8168"/>
      <w:bookmarkEnd w:id="8169"/>
      <w:r w:rsidRPr="00E77497">
        <w:t xml:space="preserve"> ( )</w:t>
      </w:r>
      <w:bookmarkEnd w:id="8171"/>
    </w:p>
    <w:p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8172" w:name="_Toc382291608"/>
      <w:bookmarkStart w:id="8173" w:name="_Toc385672267"/>
      <w:bookmarkStart w:id="8174" w:name="_Toc393690381"/>
    </w:p>
    <w:p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rsidR="004C02EF" w:rsidRPr="00E77497" w:rsidRDefault="004C02EF" w:rsidP="00D148E9">
      <w:pPr>
        <w:pStyle w:val="Heading4"/>
      </w:pPr>
      <w:bookmarkStart w:id="8175" w:name="_Ref440445879"/>
      <w:r w:rsidRPr="00E77497">
        <w:t>Object.prototype.hasOwnProperty (V)</w:t>
      </w:r>
      <w:bookmarkEnd w:id="8175"/>
    </w:p>
    <w:p w:rsidR="004C02EF" w:rsidRPr="00E77497" w:rsidRDefault="004C02EF" w:rsidP="004C02EF">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rsidR="004C02EF" w:rsidRPr="00E77497" w:rsidRDefault="004C02EF" w:rsidP="00D7478E">
      <w:pPr>
        <w:pStyle w:val="Alg4"/>
        <w:numPr>
          <w:ilvl w:val="0"/>
          <w:numId w:val="183"/>
        </w:numPr>
      </w:pPr>
      <w:r w:rsidRPr="00E77497">
        <w:t xml:space="preserve">Let </w:t>
      </w:r>
      <w:r w:rsidRPr="00E77497">
        <w:rPr>
          <w:i/>
        </w:rPr>
        <w:t>P</w:t>
      </w:r>
      <w:r w:rsidRPr="00E77497">
        <w:t xml:space="preserve"> be </w:t>
      </w:r>
      <w:r w:rsidR="00D7478E" w:rsidRPr="00E77497">
        <w:t>To</w:t>
      </w:r>
      <w:r w:rsidR="00D7478E">
        <w:t>PropertyKey</w:t>
      </w:r>
      <w:r w:rsidRPr="00E77497">
        <w:t>(</w:t>
      </w:r>
      <w:r w:rsidRPr="00E77497">
        <w:rPr>
          <w:i/>
        </w:rPr>
        <w:t>V</w:t>
      </w:r>
      <w:r w:rsidRPr="00E77497">
        <w:t>).</w:t>
      </w:r>
    </w:p>
    <w:p w:rsidR="00BF70EF" w:rsidRDefault="00BF70EF" w:rsidP="00BF70EF">
      <w:pPr>
        <w:pStyle w:val="M4"/>
        <w:numPr>
          <w:ilvl w:val="0"/>
          <w:numId w:val="183"/>
        </w:numPr>
        <w:tabs>
          <w:tab w:val="num" w:pos="1721"/>
        </w:tabs>
        <w:spacing w:after="0"/>
      </w:pPr>
      <w:r>
        <w:t>ReturnIfAbrupt(</w:t>
      </w:r>
      <w:r>
        <w:rPr>
          <w:i/>
        </w:rPr>
        <w:t>P</w:t>
      </w:r>
      <w:r>
        <w:t>).</w:t>
      </w:r>
    </w:p>
    <w:p w:rsidR="004C02EF" w:rsidRPr="00E77497" w:rsidRDefault="004C02EF" w:rsidP="00834A33">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BF70EF" w:rsidRDefault="00BF70EF" w:rsidP="00BF70EF">
      <w:pPr>
        <w:pStyle w:val="M4"/>
        <w:numPr>
          <w:ilvl w:val="0"/>
          <w:numId w:val="183"/>
        </w:numPr>
        <w:tabs>
          <w:tab w:val="num" w:pos="1721"/>
        </w:tabs>
        <w:spacing w:after="0"/>
      </w:pPr>
      <w:r>
        <w:t>ReturnIfAbrupt(</w:t>
      </w:r>
      <w:r>
        <w:rPr>
          <w:i/>
        </w:rPr>
        <w:t>O</w:t>
      </w:r>
      <w:r>
        <w:t>).</w:t>
      </w:r>
    </w:p>
    <w:p w:rsidR="004C02EF" w:rsidRPr="00E77497" w:rsidRDefault="00D7478E" w:rsidP="00D7478E">
      <w:pPr>
        <w:pStyle w:val="Alg4"/>
        <w:numPr>
          <w:ilvl w:val="0"/>
          <w:numId w:val="183"/>
        </w:numPr>
        <w:spacing w:after="240"/>
      </w:pPr>
      <w:r>
        <w:t>Return</w:t>
      </w:r>
      <w:r w:rsidR="004C02EF" w:rsidRPr="00E77497">
        <w:t xml:space="preserve"> the result of calling the [[</w:t>
      </w:r>
      <w:r>
        <w:t>HasOwn</w:t>
      </w:r>
      <w:r w:rsidRPr="00E77497">
        <w:t>Property</w:t>
      </w:r>
      <w:r w:rsidR="004C02EF" w:rsidRPr="00E77497">
        <w:t xml:space="preserve">]] internal method of </w:t>
      </w:r>
      <w:r w:rsidR="004C02EF" w:rsidRPr="00E77497">
        <w:rPr>
          <w:i/>
        </w:rPr>
        <w:t>O</w:t>
      </w:r>
      <w:r w:rsidR="004C02EF" w:rsidRPr="00E77497">
        <w:t xml:space="preserve"> passing </w:t>
      </w:r>
      <w:r w:rsidR="004C02EF" w:rsidRPr="00E77497">
        <w:rPr>
          <w:i/>
        </w:rPr>
        <w:t>P</w:t>
      </w:r>
      <w:r w:rsidR="004C02EF" w:rsidRPr="00E77497">
        <w:t xml:space="preserve"> as the argument.</w:t>
      </w:r>
    </w:p>
    <w:p w:rsidR="004C02EF" w:rsidRPr="00E77497" w:rsidRDefault="004C02EF" w:rsidP="00D7478E">
      <w:pPr>
        <w:pStyle w:val="Note"/>
      </w:pPr>
      <w:r w:rsidRPr="00E77497">
        <w:t>NOTE</w:t>
      </w:r>
      <w:r w:rsidRPr="00E77497">
        <w:tab/>
        <w:t xml:space="preserve">The ordering of steps 1 and </w:t>
      </w:r>
      <w:r w:rsidR="00D7478E">
        <w:t>3</w:t>
      </w:r>
      <w:r w:rsidR="00D7478E" w:rsidRPr="00E77497">
        <w:t xml:space="preserve"> </w:t>
      </w:r>
      <w:r w:rsidRPr="00E77497">
        <w:t xml:space="preserve">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rsidR="004C02EF" w:rsidRPr="00E77497" w:rsidRDefault="004C02EF" w:rsidP="00D148E9">
      <w:pPr>
        <w:pStyle w:val="Heading4"/>
      </w:pPr>
      <w:bookmarkStart w:id="8176" w:name="_Ref440445932"/>
      <w:r w:rsidRPr="00E77497">
        <w:t>Object.prototype.isPrototypeOf (V)</w:t>
      </w:r>
      <w:bookmarkEnd w:id="8176"/>
    </w:p>
    <w:p w:rsidR="004C02EF" w:rsidRPr="00E77497" w:rsidRDefault="004C02EF" w:rsidP="004C02EF">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rsidR="004C02EF" w:rsidRPr="00E77497" w:rsidRDefault="004C02EF" w:rsidP="00834A33">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rsidR="004C02EF" w:rsidRPr="00E77497" w:rsidRDefault="004C02EF" w:rsidP="00834A33">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BF70EF" w:rsidRDefault="00BF70EF" w:rsidP="00BF70EF">
      <w:pPr>
        <w:pStyle w:val="M4"/>
        <w:numPr>
          <w:ilvl w:val="0"/>
          <w:numId w:val="184"/>
        </w:numPr>
        <w:tabs>
          <w:tab w:val="num" w:pos="1721"/>
        </w:tabs>
        <w:spacing w:after="0"/>
      </w:pPr>
      <w:r>
        <w:t>ReturnIfAbrupt(</w:t>
      </w:r>
      <w:r>
        <w:rPr>
          <w:i/>
        </w:rPr>
        <w:t>O</w:t>
      </w:r>
      <w:r>
        <w:t>).</w:t>
      </w:r>
    </w:p>
    <w:p w:rsidR="004C02EF" w:rsidRPr="00E77497" w:rsidRDefault="004C02EF" w:rsidP="00834A33">
      <w:pPr>
        <w:pStyle w:val="Alg4"/>
        <w:numPr>
          <w:ilvl w:val="0"/>
          <w:numId w:val="184"/>
        </w:numPr>
      </w:pPr>
      <w:r w:rsidRPr="00E77497">
        <w:t>Repeat</w:t>
      </w:r>
    </w:p>
    <w:p w:rsidR="004C02EF" w:rsidRPr="00E77497" w:rsidRDefault="004C02EF" w:rsidP="00BD5B36">
      <w:pPr>
        <w:pStyle w:val="Alg4"/>
        <w:numPr>
          <w:ilvl w:val="1"/>
          <w:numId w:val="184"/>
        </w:numPr>
      </w:pPr>
      <w:r w:rsidRPr="00E77497">
        <w:t xml:space="preserve">Let </w:t>
      </w:r>
      <w:r w:rsidRPr="00E77497">
        <w:rPr>
          <w:i/>
        </w:rPr>
        <w:t>V</w:t>
      </w:r>
      <w:r w:rsidRPr="00E77497">
        <w:t xml:space="preserve"> be the </w:t>
      </w:r>
      <w:r w:rsidR="00A14F8E">
        <w:t>result of calling</w:t>
      </w:r>
      <w:r w:rsidR="00A14F8E" w:rsidRPr="00E77497">
        <w:t xml:space="preserve"> </w:t>
      </w:r>
      <w:r w:rsidRPr="00E77497">
        <w:t>the [[</w:t>
      </w:r>
      <w:r w:rsidR="00A14F8E">
        <w:t>GetInherit</w:t>
      </w:r>
      <w:r w:rsidR="00BD5B36">
        <w:t>a</w:t>
      </w:r>
      <w:r w:rsidR="00A14F8E">
        <w:t>nce</w:t>
      </w:r>
      <w:r w:rsidRPr="00E77497">
        <w:t xml:space="preserve">]] internal </w:t>
      </w:r>
      <w:r w:rsidR="00A14F8E">
        <w:t>method</w:t>
      </w:r>
      <w:r w:rsidR="00A14F8E" w:rsidRPr="00E77497">
        <w:t xml:space="preserve"> </w:t>
      </w:r>
      <w:r w:rsidRPr="00E77497">
        <w:t xml:space="preserve">of </w:t>
      </w:r>
      <w:r w:rsidRPr="00E77497">
        <w:rPr>
          <w:i/>
        </w:rPr>
        <w:t>V</w:t>
      </w:r>
      <w:r w:rsidR="00A14F8E">
        <w:rPr>
          <w:iCs/>
        </w:rPr>
        <w:t xml:space="preserve"> with no arguments</w:t>
      </w:r>
      <w:r w:rsidRPr="00E77497">
        <w:t>.</w:t>
      </w:r>
    </w:p>
    <w:p w:rsidR="004C02EF" w:rsidRPr="00E77497" w:rsidRDefault="004C02EF" w:rsidP="00834A33">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rsidR="004C02EF" w:rsidRPr="00E77497" w:rsidRDefault="004C02EF" w:rsidP="000A7A52">
      <w:pPr>
        <w:pStyle w:val="Alg4"/>
        <w:numPr>
          <w:ilvl w:val="1"/>
          <w:numId w:val="184"/>
        </w:numPr>
        <w:spacing w:after="220"/>
      </w:pPr>
      <w:r w:rsidRPr="00E77497">
        <w:t xml:space="preserve">If </w:t>
      </w:r>
      <w:r w:rsidR="000A7A52">
        <w:t>SameValue(</w:t>
      </w:r>
      <w:r w:rsidRPr="00E77497">
        <w:rPr>
          <w:i/>
        </w:rPr>
        <w:t>O</w:t>
      </w:r>
      <w:r w:rsidR="000A7A52">
        <w:rPr>
          <w:iCs/>
        </w:rPr>
        <w:t>,</w:t>
      </w:r>
      <w:r w:rsidRPr="00E77497">
        <w:t xml:space="preserve"> </w:t>
      </w:r>
      <w:r w:rsidRPr="00E77497">
        <w:rPr>
          <w:i/>
        </w:rPr>
        <w:t>V</w:t>
      </w:r>
      <w:r w:rsidR="000A7A52">
        <w:rPr>
          <w:iCs/>
        </w:rPr>
        <w:t>)</w:t>
      </w:r>
      <w:r w:rsidRPr="00E77497">
        <w:t xml:space="preserve"> </w:t>
      </w:r>
      <w:r w:rsidR="000A7A52">
        <w:t>is</w:t>
      </w:r>
      <w:r w:rsidRPr="00E77497">
        <w:t xml:space="preserve"> </w:t>
      </w:r>
      <w:r w:rsidR="000A7A52" w:rsidRPr="00E77497">
        <w:rPr>
          <w:b/>
        </w:rPr>
        <w:t>true</w:t>
      </w:r>
      <w:r w:rsidRPr="00E77497">
        <w:t xml:space="preserve">, </w:t>
      </w:r>
      <w:r w:rsidR="000A7A52">
        <w:t xml:space="preserve">then </w:t>
      </w:r>
      <w:r w:rsidRPr="00E77497">
        <w:t xml:space="preserve">return </w:t>
      </w:r>
      <w:r w:rsidRPr="00E77497">
        <w:rPr>
          <w:b/>
        </w:rPr>
        <w:t>true</w:t>
      </w:r>
      <w:r w:rsidRPr="00E77497">
        <w:t>.</w:t>
      </w:r>
    </w:p>
    <w:p w:rsidR="004C02EF" w:rsidRPr="00E77497" w:rsidRDefault="004C02EF" w:rsidP="004C02EF">
      <w:pPr>
        <w:pStyle w:val="Note"/>
      </w:pPr>
      <w:r w:rsidRPr="00E77497">
        <w:t>NOTE</w:t>
      </w:r>
      <w:r w:rsidRPr="00E77497">
        <w:tab/>
        <w:t xml:space="preserve">The ordering of steps 1 and 2 is chosen to preserve the behaviour specified by previous editions of this specification for the case where V is not an object and the </w:t>
      </w:r>
      <w:r w:rsidRPr="00CE3CDC">
        <w:rPr>
          <w:b/>
          <w:bCs/>
        </w:rPr>
        <w:t>this</w:t>
      </w:r>
      <w:r w:rsidRPr="00E77497">
        <w:t xml:space="preserve"> value is </w:t>
      </w:r>
      <w:r w:rsidRPr="00C332EF">
        <w:rPr>
          <w:b/>
        </w:rPr>
        <w:t>undefined</w:t>
      </w:r>
      <w:r w:rsidRPr="00E77497">
        <w:t xml:space="preserve"> or null.</w:t>
      </w:r>
    </w:p>
    <w:p w:rsidR="004C02EF" w:rsidRPr="00E77497" w:rsidRDefault="004C02EF" w:rsidP="00D148E9">
      <w:pPr>
        <w:pStyle w:val="Heading4"/>
      </w:pPr>
      <w:bookmarkStart w:id="8177" w:name="_Ref440445986"/>
      <w:r w:rsidRPr="00E77497">
        <w:t>Object.prototype.propertyIsEnumerable (V)</w:t>
      </w:r>
      <w:bookmarkEnd w:id="8177"/>
    </w:p>
    <w:p w:rsidR="004C02EF" w:rsidRPr="00E77497" w:rsidRDefault="004C02EF" w:rsidP="004C02EF">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rsidR="004C02EF" w:rsidRPr="00E77497" w:rsidRDefault="004C02EF" w:rsidP="00834A33">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rsidR="00BF70EF" w:rsidRDefault="00BF70EF" w:rsidP="00BF70EF">
      <w:pPr>
        <w:pStyle w:val="M4"/>
        <w:numPr>
          <w:ilvl w:val="0"/>
          <w:numId w:val="185"/>
        </w:numPr>
        <w:tabs>
          <w:tab w:val="num" w:pos="1721"/>
        </w:tabs>
        <w:spacing w:after="0"/>
      </w:pPr>
      <w:r>
        <w:t>ReturnIfAbrupt(</w:t>
      </w:r>
      <w:r>
        <w:rPr>
          <w:i/>
        </w:rPr>
        <w:t>P</w:t>
      </w:r>
      <w:r>
        <w:t>).</w:t>
      </w:r>
    </w:p>
    <w:p w:rsidR="004C02EF" w:rsidRPr="00E77497" w:rsidRDefault="004C02EF" w:rsidP="00834A33">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BF70EF" w:rsidRDefault="00BF70EF" w:rsidP="00BF70EF">
      <w:pPr>
        <w:pStyle w:val="M4"/>
        <w:numPr>
          <w:ilvl w:val="0"/>
          <w:numId w:val="185"/>
        </w:numPr>
        <w:tabs>
          <w:tab w:val="num" w:pos="1721"/>
        </w:tabs>
        <w:spacing w:after="0"/>
      </w:pPr>
      <w:r>
        <w:t>ReturnIfAbrupt(</w:t>
      </w:r>
      <w:r>
        <w:rPr>
          <w:i/>
        </w:rPr>
        <w:t>O</w:t>
      </w:r>
      <w:r>
        <w:t>).</w:t>
      </w:r>
    </w:p>
    <w:p w:rsidR="004C02EF" w:rsidRPr="00E77497" w:rsidRDefault="004C02EF" w:rsidP="00834A33">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rsidR="004C02EF" w:rsidRPr="00E77497" w:rsidRDefault="004C02EF" w:rsidP="00834A33">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rsidR="004C02EF" w:rsidRPr="00E77497" w:rsidRDefault="004C02EF" w:rsidP="00834A33">
      <w:pPr>
        <w:pStyle w:val="Alg4"/>
        <w:numPr>
          <w:ilvl w:val="0"/>
          <w:numId w:val="185"/>
        </w:numPr>
        <w:spacing w:after="220"/>
      </w:pPr>
      <w:r w:rsidRPr="00E77497">
        <w:t xml:space="preserve">Return the value of </w:t>
      </w:r>
      <w:r w:rsidRPr="00E77497">
        <w:rPr>
          <w:i/>
        </w:rPr>
        <w:t>desc</w:t>
      </w:r>
      <w:r w:rsidRPr="00E77497">
        <w:t>.[[Enumerable]].</w:t>
      </w:r>
    </w:p>
    <w:p w:rsidR="004C02EF" w:rsidRPr="00E77497" w:rsidRDefault="004C02EF" w:rsidP="004C02EF">
      <w:pPr>
        <w:pStyle w:val="Note"/>
      </w:pPr>
      <w:r w:rsidRPr="00E77497">
        <w:t>NOTE 1</w:t>
      </w:r>
      <w:r w:rsidRPr="00E77497">
        <w:tab/>
        <w:t>This method does not consider objects in the prototype chain.</w:t>
      </w:r>
    </w:p>
    <w:p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rsidR="004C02EF" w:rsidRPr="00E77497" w:rsidRDefault="004C02EF" w:rsidP="00D148E9">
      <w:pPr>
        <w:pStyle w:val="Heading3"/>
      </w:pPr>
      <w:bookmarkStart w:id="8178" w:name="_Toc472818913"/>
      <w:bookmarkStart w:id="8179" w:name="_Toc235503491"/>
      <w:bookmarkStart w:id="8180" w:name="_Toc241509266"/>
      <w:bookmarkStart w:id="8181" w:name="_Toc244416753"/>
      <w:bookmarkStart w:id="8182" w:name="_Toc276631117"/>
      <w:bookmarkStart w:id="8183" w:name="_Toc364935229"/>
      <w:r w:rsidRPr="00E77497">
        <w:t>Properties of Object Instance</w:t>
      </w:r>
      <w:bookmarkEnd w:id="8172"/>
      <w:bookmarkEnd w:id="8173"/>
      <w:bookmarkEnd w:id="8174"/>
      <w:r w:rsidRPr="00E77497">
        <w:t>s</w:t>
      </w:r>
      <w:bookmarkStart w:id="8184" w:name="_Toc382212261"/>
      <w:bookmarkStart w:id="8185" w:name="_Toc382212824"/>
      <w:bookmarkStart w:id="8186" w:name="_Toc382291609"/>
      <w:bookmarkEnd w:id="8178"/>
      <w:bookmarkEnd w:id="8179"/>
      <w:bookmarkEnd w:id="8180"/>
      <w:bookmarkEnd w:id="8181"/>
      <w:bookmarkEnd w:id="8182"/>
      <w:bookmarkEnd w:id="8183"/>
    </w:p>
    <w:p w:rsidR="004C02EF" w:rsidRPr="00E77497" w:rsidRDefault="004C02EF" w:rsidP="004C02EF">
      <w:r w:rsidRPr="00E77497">
        <w:t>Object instances have no special properties beyond those inherited from the Object prototype object.</w:t>
      </w:r>
      <w:bookmarkStart w:id="8187" w:name="_Toc385672268"/>
      <w:bookmarkStart w:id="8188" w:name="_Toc393690382"/>
    </w:p>
    <w:p w:rsidR="004C02EF" w:rsidRPr="00E77497" w:rsidRDefault="004C02EF" w:rsidP="00D148E9">
      <w:pPr>
        <w:pStyle w:val="Heading2"/>
      </w:pPr>
      <w:bookmarkStart w:id="8189" w:name="_Toc472818914"/>
      <w:bookmarkStart w:id="8190" w:name="_Toc235503492"/>
      <w:bookmarkStart w:id="8191" w:name="_Toc241509267"/>
      <w:bookmarkStart w:id="8192" w:name="_Toc244416754"/>
      <w:bookmarkStart w:id="8193" w:name="_Toc276631118"/>
      <w:bookmarkStart w:id="8194" w:name="_Toc364935230"/>
      <w:r w:rsidRPr="00E77497">
        <w:lastRenderedPageBreak/>
        <w:t>Function</w:t>
      </w:r>
      <w:bookmarkEnd w:id="8184"/>
      <w:bookmarkEnd w:id="8185"/>
      <w:r w:rsidRPr="00E77497">
        <w:t xml:space="preserve"> Object</w:t>
      </w:r>
      <w:bookmarkEnd w:id="8186"/>
      <w:bookmarkEnd w:id="8187"/>
      <w:bookmarkEnd w:id="8188"/>
      <w:r w:rsidRPr="00E77497">
        <w:t>s</w:t>
      </w:r>
      <w:bookmarkStart w:id="8195" w:name="_Toc385672269"/>
      <w:bookmarkStart w:id="8196" w:name="_Ref393527385"/>
      <w:bookmarkStart w:id="8197" w:name="_Ref393527457"/>
      <w:bookmarkStart w:id="8198" w:name="_Toc393690383"/>
      <w:bookmarkStart w:id="8199" w:name="_Ref404501411"/>
      <w:bookmarkStart w:id="8200" w:name="_Toc382291610"/>
      <w:bookmarkEnd w:id="8189"/>
      <w:bookmarkEnd w:id="8190"/>
      <w:bookmarkEnd w:id="8191"/>
      <w:bookmarkEnd w:id="8192"/>
      <w:bookmarkEnd w:id="8193"/>
      <w:bookmarkEnd w:id="8194"/>
    </w:p>
    <w:p w:rsidR="004C02EF" w:rsidRPr="00E77497" w:rsidRDefault="004C02EF" w:rsidP="009F7037">
      <w:pPr>
        <w:pStyle w:val="Heading3"/>
      </w:pPr>
      <w:bookmarkStart w:id="8201" w:name="_Ref364595674"/>
      <w:bookmarkStart w:id="8202" w:name="_Toc364935231"/>
      <w:bookmarkStart w:id="8203" w:name="_Ref424531728"/>
      <w:bookmarkStart w:id="8204" w:name="_Toc472818915"/>
      <w:bookmarkStart w:id="8205" w:name="_Toc235503493"/>
      <w:bookmarkStart w:id="8206" w:name="_Toc241509268"/>
      <w:bookmarkStart w:id="8207" w:name="_Toc244416755"/>
      <w:bookmarkStart w:id="8208" w:name="_Toc276631119"/>
      <w:r w:rsidRPr="00E77497">
        <w:t>The Function Constructor</w:t>
      </w:r>
      <w:bookmarkEnd w:id="8195"/>
      <w:bookmarkEnd w:id="8196"/>
      <w:bookmarkEnd w:id="8197"/>
      <w:bookmarkEnd w:id="8198"/>
      <w:bookmarkEnd w:id="8199"/>
      <w:bookmarkEnd w:id="8201"/>
      <w:bookmarkEnd w:id="8202"/>
      <w:bookmarkEnd w:id="8203"/>
      <w:bookmarkEnd w:id="8204"/>
      <w:bookmarkEnd w:id="8205"/>
      <w:bookmarkEnd w:id="8206"/>
      <w:bookmarkEnd w:id="8207"/>
      <w:bookmarkEnd w:id="8208"/>
    </w:p>
    <w:p w:rsidR="00F659A8" w:rsidRDefault="009F7037" w:rsidP="009F7037">
      <w:r>
        <w:t>The Function constructor is the %</w:t>
      </w:r>
      <w:r w:rsidRPr="009F7037">
        <w:t>Function</w:t>
      </w:r>
      <w:r>
        <w:t xml:space="preserve">% </w:t>
      </w:r>
      <w:r w:rsidR="00CE3CDC">
        <w:t>intrinsic</w:t>
      </w:r>
      <w:r>
        <w:t xml:space="preserve"> object and the initial value of the </w:t>
      </w:r>
      <w:r w:rsidRPr="00E74C84">
        <w:rPr>
          <w:rFonts w:ascii="Courier New" w:eastAsia="Times New Roman" w:hAnsi="Courier New" w:cs="Courier New"/>
          <w:b/>
          <w:spacing w:val="6"/>
          <w:lang w:eastAsia="en-US"/>
        </w:rPr>
        <w:t>Function</w:t>
      </w:r>
      <w:r w:rsidRPr="009F7037">
        <w:rPr>
          <w:rFonts w:ascii="Times New Roman" w:eastAsia="Times New Roman" w:hAnsi="Times New Roman"/>
          <w:b/>
          <w:spacing w:val="6"/>
          <w:lang w:eastAsia="en-US"/>
        </w:rPr>
        <w:t xml:space="preserve"> </w:t>
      </w:r>
      <w:r w:rsidRPr="00197BED">
        <w:rPr>
          <w:rFonts w:eastAsia="Times New Roman" w:cs="Arial"/>
          <w:bCs/>
          <w:spacing w:val="6"/>
          <w:lang w:eastAsia="en-US"/>
        </w:rPr>
        <w:t xml:space="preserve">property of the </w:t>
      </w:r>
      <w:r>
        <w:t xml:space="preserve">global </w:t>
      </w:r>
      <w:r w:rsidRPr="00E74C84">
        <w:t>object</w:t>
      </w:r>
      <w:r>
        <w:t xml:space="preserve">. </w:t>
      </w:r>
      <w:r w:rsidR="004C02EF" w:rsidRPr="00E77497">
        <w:t xml:space="preserve">When </w:t>
      </w:r>
      <w:r w:rsidR="004C02EF" w:rsidRPr="00E77497">
        <w:rPr>
          <w:rFonts w:ascii="Courier New" w:hAnsi="Courier New"/>
          <w:b/>
        </w:rPr>
        <w:t>Function</w:t>
      </w:r>
      <w:r w:rsidR="004C02EF" w:rsidRPr="00E77497">
        <w:t xml:space="preserve"> is called as a function rather than as a constructor, it creates and initialises a new Function object. Thus the function call </w:t>
      </w:r>
      <w:r w:rsidR="004C02EF" w:rsidRPr="00E77497">
        <w:rPr>
          <w:rFonts w:ascii="Courier New" w:hAnsi="Courier New"/>
          <w:b/>
        </w:rPr>
        <w:t>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8209" w:name="_Toc385672270"/>
      <w:bookmarkStart w:id="8210" w:name="_Toc393690384"/>
      <w:bookmarkStart w:id="8211" w:name="_Ref404501403"/>
      <w:r w:rsidR="00F659A8">
        <w:t xml:space="preserve"> However, if the </w:t>
      </w:r>
      <w:r w:rsidR="00F659A8" w:rsidRPr="00C255C0">
        <w:rPr>
          <w:b/>
          <w:bCs/>
        </w:rPr>
        <w:t>this</w:t>
      </w:r>
      <w:r w:rsidR="00F659A8">
        <w:t xml:space="preserve"> value value passed in the call is an Object with an [[Code]] internal data property whose value is </w:t>
      </w:r>
      <w:r w:rsidR="00F659A8" w:rsidRPr="00145775">
        <w:rPr>
          <w:rFonts w:ascii="Times New Roman" w:hAnsi="Times New Roman"/>
          <w:b/>
          <w:bCs/>
        </w:rPr>
        <w:t>undefined</w:t>
      </w:r>
      <w:r w:rsidR="00F659A8" w:rsidRPr="00E77497">
        <w:t xml:space="preserve">, it </w:t>
      </w:r>
      <w:r w:rsidR="00F659A8" w:rsidRPr="00F94F77">
        <w:t>initial</w:t>
      </w:r>
      <w:r w:rsidR="006B2604">
        <w:t>ise</w:t>
      </w:r>
      <w:r w:rsidR="00F659A8">
        <w:t xml:space="preserve">s the </w:t>
      </w:r>
      <w:r w:rsidR="00F659A8" w:rsidRPr="00C0565F">
        <w:rPr>
          <w:b/>
        </w:rPr>
        <w:t>this</w:t>
      </w:r>
      <w:r w:rsidR="00F659A8">
        <w:t xml:space="preserve"> value using the argument values</w:t>
      </w:r>
      <w:r w:rsidR="00F659A8" w:rsidRPr="00E77497">
        <w:t>.</w:t>
      </w:r>
      <w:r w:rsidR="00F659A8">
        <w:t xml:space="preserve">  This permits</w:t>
      </w:r>
      <w:r w:rsidR="00F659A8" w:rsidRPr="00C255C0">
        <w:rPr>
          <w:rFonts w:ascii="Courier New" w:hAnsi="Courier New"/>
          <w:b/>
        </w:rPr>
        <w:t xml:space="preserve"> </w:t>
      </w:r>
      <w:r w:rsidR="00ED1E92">
        <w:rPr>
          <w:rFonts w:ascii="Courier New" w:hAnsi="Courier New"/>
          <w:b/>
        </w:rPr>
        <w:t>Function</w:t>
      </w:r>
      <w:r w:rsidR="00F659A8">
        <w:rPr>
          <w:rFonts w:ascii="Courier New" w:hAnsi="Courier New"/>
          <w:b/>
        </w:rPr>
        <w:t xml:space="preserve"> </w:t>
      </w:r>
      <w:r w:rsidR="00F659A8" w:rsidRPr="00977F8C">
        <w:t xml:space="preserve">to be used both </w:t>
      </w:r>
      <w:r w:rsidR="00F659A8">
        <w:t>as factory method</w:t>
      </w:r>
      <w:r w:rsidR="00F659A8" w:rsidRPr="00977F8C">
        <w:t xml:space="preserve"> and</w:t>
      </w:r>
      <w:r w:rsidR="00F659A8">
        <w:rPr>
          <w:rFonts w:ascii="Courier New" w:hAnsi="Courier New"/>
          <w:b/>
        </w:rPr>
        <w:t xml:space="preserve"> </w:t>
      </w:r>
      <w:r w:rsidR="00F659A8">
        <w:t>to perform constructor instance initialization.</w:t>
      </w:r>
    </w:p>
    <w:p w:rsidR="004C02EF" w:rsidRPr="00E77497" w:rsidRDefault="00ED1E92" w:rsidP="0060285B">
      <w:r>
        <w:rPr>
          <w:rFonts w:ascii="Courier New" w:hAnsi="Courier New"/>
          <w:b/>
        </w:rPr>
        <w:t>Function</w:t>
      </w:r>
      <w:r w:rsidR="00F659A8" w:rsidRPr="00E77497">
        <w:t xml:space="preserve"> </w:t>
      </w:r>
      <w:r w:rsidR="00F659A8">
        <w:t xml:space="preserve">may be subclassed and subclass constructors may perform a </w:t>
      </w:r>
      <w:r w:rsidR="00F659A8" w:rsidRPr="009F7037">
        <w:rPr>
          <w:rFonts w:ascii="Courier New" w:hAnsi="Courier New" w:cs="Courier New"/>
          <w:b/>
          <w:bCs/>
        </w:rPr>
        <w:t>super</w:t>
      </w:r>
      <w:r w:rsidR="00F659A8">
        <w:t xml:space="preserve"> invocation of the </w:t>
      </w:r>
      <w:r>
        <w:rPr>
          <w:rFonts w:ascii="Courier New" w:hAnsi="Courier New"/>
          <w:b/>
        </w:rPr>
        <w:t>Function</w:t>
      </w:r>
      <w:r w:rsidR="00F659A8" w:rsidRPr="00E77497">
        <w:t xml:space="preserve"> </w:t>
      </w:r>
      <w:r w:rsidR="00F659A8">
        <w:t>constructor to initial</w:t>
      </w:r>
      <w:r w:rsidR="006B2604">
        <w:t>ise</w:t>
      </w:r>
      <w:r w:rsidR="00F659A8">
        <w:t xml:space="preserve"> subclass instances.</w:t>
      </w:r>
      <w:r>
        <w:t xml:space="preserve"> However, all syntactic forms for defining function objects create instances of </w:t>
      </w:r>
      <w:r>
        <w:rPr>
          <w:rFonts w:ascii="Courier New" w:hAnsi="Courier New"/>
          <w:b/>
        </w:rPr>
        <w:t>Function</w:t>
      </w:r>
      <w:r w:rsidR="0060285B">
        <w:t>.</w:t>
      </w:r>
      <w:r>
        <w:t xml:space="preserve"> There is no syntactic </w:t>
      </w:r>
      <w:r w:rsidR="0060285B">
        <w:t>means</w:t>
      </w:r>
      <w:r>
        <w:t xml:space="preserve"> to create instances of </w:t>
      </w:r>
      <w:r>
        <w:rPr>
          <w:rFonts w:ascii="Courier New" w:hAnsi="Courier New"/>
          <w:b/>
        </w:rPr>
        <w:t>Function</w:t>
      </w:r>
      <w:r>
        <w:t xml:space="preserve"> subclasses</w:t>
      </w:r>
      <w:r w:rsidR="009F7037">
        <w:t xml:space="preserve"> except for the built</w:t>
      </w:r>
      <w:r w:rsidR="001A60D1">
        <w:t>-in Generator Function subclass</w:t>
      </w:r>
      <w:r>
        <w:t>.</w:t>
      </w:r>
    </w:p>
    <w:p w:rsidR="004C02EF" w:rsidRPr="00E77497" w:rsidRDefault="004C02EF" w:rsidP="00D148E9">
      <w:pPr>
        <w:pStyle w:val="Heading4"/>
      </w:pPr>
      <w:r w:rsidRPr="00E77497">
        <w:t xml:space="preserve">Function (p1, p2, </w:t>
      </w:r>
      <w:r w:rsidRPr="00E77497">
        <w:rPr>
          <w:snapToGrid w:val="0"/>
        </w:rPr>
        <w:t>…</w:t>
      </w:r>
      <w:r w:rsidRPr="00E77497">
        <w:t xml:space="preserve"> , pn, body</w:t>
      </w:r>
      <w:bookmarkEnd w:id="8209"/>
      <w:bookmarkEnd w:id="8210"/>
      <w:bookmarkEnd w:id="8211"/>
      <w:r w:rsidRPr="00E77497">
        <w:t>)</w:t>
      </w:r>
    </w:p>
    <w:p w:rsidR="004C02EF" w:rsidRPr="00E77497" w:rsidRDefault="004C02EF" w:rsidP="004C02EF">
      <w:bookmarkStart w:id="8212" w:name="_Toc382291611"/>
      <w:bookmarkEnd w:id="8200"/>
      <w:r w:rsidRPr="00E77497">
        <w:t>The last argument specifies the body (executable code) of a function; any preceding arguments specify formal parameters.</w:t>
      </w:r>
    </w:p>
    <w:p w:rsidR="004C02EF" w:rsidRPr="00E77497" w:rsidRDefault="004C02EF" w:rsidP="00ED1E92">
      <w:r w:rsidRPr="00E77497">
        <w:t xml:space="preserve">When the </w:t>
      </w:r>
      <w:r w:rsidRPr="00E77497">
        <w:rPr>
          <w:rFonts w:ascii="Courier New" w:hAnsi="Courier New"/>
          <w:b/>
        </w:rPr>
        <w:t>Function</w:t>
      </w:r>
      <w:r w:rsidRPr="00E77497">
        <w:t xml:space="preserve"> </w:t>
      </w:r>
      <w:r w:rsidR="00ED1E92">
        <w:t>function</w:t>
      </w:r>
      <w:r w:rsidR="00ED1E92" w:rsidRPr="00E77497">
        <w:t xml:space="preserve"> </w:t>
      </w:r>
      <w:r w:rsidRPr="00E77497">
        <w:t xml:space="preserve">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r w:rsidR="00CD7F0F" w:rsidRPr="00E77497">
        <w:rPr>
          <w:i/>
        </w:rPr>
        <w:t>Text</w:t>
      </w:r>
      <w:r w:rsidRPr="00E77497">
        <w:t xml:space="preserve"> be the empty String.</w:t>
      </w:r>
    </w:p>
    <w:p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r w:rsidR="00CD7F0F" w:rsidRPr="00E77497">
        <w:rPr>
          <w:i/>
        </w:rPr>
        <w:t>Text</w:t>
      </w:r>
      <w:r w:rsidRPr="00E77497">
        <w:t xml:space="preserve"> be that argument.</w:t>
      </w:r>
    </w:p>
    <w:p w:rsidR="004C02EF" w:rsidRPr="00E77497" w:rsidRDefault="004C02EF" w:rsidP="00BE1C30">
      <w:pPr>
        <w:pStyle w:val="Alg4"/>
        <w:numPr>
          <w:ilvl w:val="0"/>
          <w:numId w:val="187"/>
        </w:numPr>
      </w:pPr>
      <w:r w:rsidRPr="00E77497">
        <w:t xml:space="preserve">Else </w:t>
      </w:r>
      <w:r w:rsidRPr="00E77497">
        <w:rPr>
          <w:i/>
        </w:rPr>
        <w:t>argCount</w:t>
      </w:r>
      <w:r w:rsidRPr="00E77497">
        <w:t xml:space="preserve"> &gt; 1</w:t>
      </w:r>
      <w:r w:rsidR="00BE1C30" w:rsidRPr="00E77497">
        <w:t>,</w:t>
      </w:r>
    </w:p>
    <w:p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rsidR="00296EE6" w:rsidRDefault="00296EE6" w:rsidP="00834A33">
      <w:pPr>
        <w:pStyle w:val="Alg4"/>
        <w:numPr>
          <w:ilvl w:val="1"/>
          <w:numId w:val="187"/>
        </w:numPr>
      </w:pPr>
      <w:r>
        <w:t>ReturnIfAbrupt(</w:t>
      </w:r>
      <w:r>
        <w:rPr>
          <w:i/>
        </w:rPr>
        <w:t>P</w:t>
      </w:r>
      <w:r>
        <w:t>).</w:t>
      </w:r>
    </w:p>
    <w:p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rsidR="00296EE6" w:rsidRDefault="00296EE6" w:rsidP="00834A33">
      <w:pPr>
        <w:pStyle w:val="Alg4"/>
        <w:numPr>
          <w:ilvl w:val="2"/>
          <w:numId w:val="187"/>
        </w:numPr>
      </w:pPr>
      <w:r>
        <w:t xml:space="preserve">Let </w:t>
      </w:r>
      <w:r w:rsidRPr="00296EE6">
        <w:rPr>
          <w:i/>
        </w:rPr>
        <w:t>nextArgString</w:t>
      </w:r>
      <w:r>
        <w:t xml:space="preserve"> be ToString(</w:t>
      </w:r>
      <w:r w:rsidRPr="00296EE6">
        <w:rPr>
          <w:i/>
        </w:rPr>
        <w:t>nextArg</w:t>
      </w:r>
      <w:r>
        <w:t>).</w:t>
      </w:r>
    </w:p>
    <w:p w:rsidR="00296EE6" w:rsidRDefault="00296EE6" w:rsidP="00834A33">
      <w:pPr>
        <w:pStyle w:val="Alg4"/>
        <w:numPr>
          <w:ilvl w:val="2"/>
          <w:numId w:val="187"/>
        </w:numPr>
      </w:pPr>
      <w:r>
        <w:t>ReturnIfAbrupt(</w:t>
      </w:r>
      <w:r w:rsidRPr="00B54236">
        <w:rPr>
          <w:i/>
        </w:rPr>
        <w:t>nextArgString</w:t>
      </w:r>
      <w:r>
        <w:t>).</w:t>
      </w:r>
    </w:p>
    <w:p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sidR="00296EE6">
        <w:rPr>
          <w:i/>
        </w:rPr>
        <w:t>String</w:t>
      </w:r>
      <w:r w:rsidRPr="00E77497">
        <w:t>.</w:t>
      </w:r>
    </w:p>
    <w:p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rsidR="004C02EF" w:rsidRPr="00E77497" w:rsidRDefault="004C02EF" w:rsidP="0027695A">
      <w:pPr>
        <w:pStyle w:val="Alg4"/>
        <w:numPr>
          <w:ilvl w:val="0"/>
          <w:numId w:val="187"/>
        </w:numPr>
      </w:pPr>
      <w:r w:rsidRPr="00E77497">
        <w:t xml:space="preserve">Let </w:t>
      </w:r>
      <w:r w:rsidRPr="00E77497">
        <w:rPr>
          <w:i/>
        </w:rPr>
        <w:t>body</w:t>
      </w:r>
      <w:r w:rsidR="00CD7F0F" w:rsidRPr="00E77497">
        <w:rPr>
          <w:i/>
        </w:rPr>
        <w:t>Text</w:t>
      </w:r>
      <w:r w:rsidRPr="00E77497">
        <w:t xml:space="preserve"> be ToString(</w:t>
      </w:r>
      <w:r w:rsidRPr="00E77497">
        <w:rPr>
          <w:i/>
        </w:rPr>
        <w:t>body</w:t>
      </w:r>
      <w:r w:rsidR="00CD7F0F" w:rsidRPr="00E77497">
        <w:rPr>
          <w:i/>
        </w:rPr>
        <w:t>Text</w:t>
      </w:r>
      <w:r w:rsidRPr="00E77497">
        <w:t>).</w:t>
      </w:r>
    </w:p>
    <w:p w:rsidR="00296EE6" w:rsidRDefault="00296EE6" w:rsidP="00296EE6">
      <w:pPr>
        <w:pStyle w:val="M4"/>
        <w:numPr>
          <w:ilvl w:val="0"/>
          <w:numId w:val="187"/>
        </w:numPr>
        <w:tabs>
          <w:tab w:val="num" w:pos="1721"/>
        </w:tabs>
        <w:spacing w:after="0"/>
      </w:pPr>
      <w:r>
        <w:t>ReturnIfAbrupt(</w:t>
      </w:r>
      <w:r>
        <w:rPr>
          <w:i/>
        </w:rPr>
        <w:t>bodyText</w:t>
      </w:r>
      <w:r>
        <w:t>).</w:t>
      </w:r>
    </w:p>
    <w:p w:rsidR="004C02EF" w:rsidRPr="00E77497" w:rsidRDefault="004479AD" w:rsidP="007C41ED">
      <w:pPr>
        <w:pStyle w:val="Alg4"/>
        <w:numPr>
          <w:ilvl w:val="0"/>
          <w:numId w:val="187"/>
        </w:numPr>
      </w:pPr>
      <w:r w:rsidRPr="00E77497">
        <w:t xml:space="preserve">Let </w:t>
      </w:r>
      <w:r w:rsidRPr="0027695A">
        <w:rPr>
          <w:i/>
        </w:rPr>
        <w:t>parameters</w:t>
      </w:r>
      <w:r w:rsidRPr="004D1BD1">
        <w:t xml:space="preserve"> be the result of parsing</w:t>
      </w:r>
      <w:r w:rsidRPr="003B4312">
        <w:t xml:space="preserve"> </w:t>
      </w:r>
      <w:r w:rsidR="004C02EF" w:rsidRPr="006B6D0A">
        <w:rPr>
          <w:i/>
        </w:rPr>
        <w:t>P</w:t>
      </w:r>
      <w:r w:rsidR="00053DB6" w:rsidRPr="00851C0B">
        <w:t>, interpreted as UTF-16 encoded Unicode text</w:t>
      </w:r>
      <w:r w:rsidR="00053DB6">
        <w:t xml:space="preserve"> as described in 8.4</w:t>
      </w:r>
      <w:r w:rsidR="00053DB6">
        <w:rPr>
          <w:i/>
        </w:rPr>
        <w:t>,</w:t>
      </w:r>
      <w:r w:rsidR="004C02EF" w:rsidRPr="006B6D0A">
        <w:t xml:space="preserve"> </w:t>
      </w:r>
      <w:r w:rsidRPr="00E65A34">
        <w:t>using</w:t>
      </w:r>
      <w:r w:rsidR="004C02EF" w:rsidRPr="00546435">
        <w:t xml:space="preserve"> </w:t>
      </w:r>
      <w:r w:rsidR="004C02EF" w:rsidRPr="00A67AF2">
        <w:rPr>
          <w:i/>
        </w:rPr>
        <w:t>FormalParameter</w:t>
      </w:r>
      <w:r w:rsidR="007C41ED">
        <w:rPr>
          <w:i/>
        </w:rPr>
        <w:t>s</w:t>
      </w:r>
      <w:r w:rsidR="004C02EF" w:rsidRPr="00A67AF2">
        <w:t xml:space="preserve"> </w:t>
      </w:r>
      <w:r w:rsidRPr="00B820AB">
        <w:t xml:space="preserve">as the goal symbol. </w:t>
      </w:r>
      <w:r w:rsidRPr="00E77497">
        <w:t>T</w:t>
      </w:r>
      <w:r w:rsidR="004C02EF" w:rsidRPr="00E77497">
        <w:t xml:space="preserve">hrow a </w:t>
      </w:r>
      <w:r w:rsidR="004C02EF" w:rsidRPr="00E77497">
        <w:rPr>
          <w:b/>
        </w:rPr>
        <w:t>SyntaxError</w:t>
      </w:r>
      <w:r w:rsidR="004C02EF" w:rsidRPr="00E77497">
        <w:t xml:space="preserve"> exception</w:t>
      </w:r>
      <w:r w:rsidRPr="00E77497">
        <w:t xml:space="preserve"> if the parse fails</w:t>
      </w:r>
      <w:r w:rsidR="004C02EF" w:rsidRPr="00E77497">
        <w:t>.</w:t>
      </w:r>
    </w:p>
    <w:p w:rsidR="004479AD" w:rsidRPr="00E77497" w:rsidRDefault="004479AD" w:rsidP="0027695A">
      <w:pPr>
        <w:pStyle w:val="Alg4"/>
        <w:numPr>
          <w:ilvl w:val="0"/>
          <w:numId w:val="187"/>
        </w:numPr>
      </w:pPr>
      <w:r w:rsidRPr="00E77497">
        <w:t xml:space="preserve">Let </w:t>
      </w:r>
      <w:r w:rsidRPr="00E77497">
        <w:rPr>
          <w:i/>
        </w:rPr>
        <w:t>body</w:t>
      </w:r>
      <w:r w:rsidRPr="00E77497">
        <w:t xml:space="preserve"> be the result of parsing </w:t>
      </w:r>
      <w:r w:rsidRPr="00E77497">
        <w:rPr>
          <w:i/>
        </w:rPr>
        <w:t>bodyText</w:t>
      </w:r>
      <w:r w:rsidR="00053DB6" w:rsidRPr="00851C0B">
        <w:t>, interpreted as UTF-16 encoded Unicode text</w:t>
      </w:r>
      <w:r w:rsidR="00053DB6">
        <w:t xml:space="preserve"> as described in 8.4</w:t>
      </w:r>
      <w:r w:rsidR="00053DB6">
        <w:rPr>
          <w:i/>
        </w:rPr>
        <w:t>,</w:t>
      </w:r>
      <w:r w:rsidRPr="00E77497">
        <w:t xml:space="preserve"> using </w:t>
      </w:r>
      <w:r w:rsidRPr="00E77497">
        <w:rPr>
          <w:i/>
        </w:rPr>
        <w:t>FunctionBody</w:t>
      </w:r>
      <w:r w:rsidRPr="00E77497">
        <w:t xml:space="preserve"> as the goal symbol. Throw a </w:t>
      </w:r>
      <w:r w:rsidRPr="00E77497">
        <w:rPr>
          <w:b/>
        </w:rPr>
        <w:t>SyntaxError</w:t>
      </w:r>
      <w:r w:rsidRPr="00E77497">
        <w:t xml:space="preserve"> exception if the parse fails</w:t>
      </w:r>
      <w:r w:rsidR="00296EE6">
        <w:t xml:space="preserve"> or if any static semantics errors are detected</w:t>
      </w:r>
      <w:r w:rsidRPr="00E77497">
        <w:t>.</w:t>
      </w:r>
    </w:p>
    <w:p w:rsidR="00811D38" w:rsidRDefault="00811D38" w:rsidP="009E1165">
      <w:pPr>
        <w:pStyle w:val="Alg4"/>
        <w:numPr>
          <w:ilvl w:val="0"/>
          <w:numId w:val="187"/>
        </w:numPr>
        <w:contextualSpacing/>
      </w:pPr>
      <w:r>
        <w:t xml:space="preserve">If </w:t>
      </w:r>
      <w:r w:rsidR="009E1165">
        <w:rPr>
          <w:i/>
        </w:rPr>
        <w:t>b</w:t>
      </w:r>
      <w:r w:rsidRPr="00E77497">
        <w:rPr>
          <w:i/>
        </w:rPr>
        <w:t>ody</w:t>
      </w:r>
      <w:r w:rsidRPr="00E77497">
        <w:t xml:space="preserve"> </w:t>
      </w:r>
      <w:r>
        <w:t xml:space="preserve">Contains </w:t>
      </w:r>
      <w:r>
        <w:rPr>
          <w:i/>
          <w:iCs/>
        </w:rPr>
        <w:t>YieldExpression</w:t>
      </w:r>
      <w:r>
        <w:t xml:space="preserve"> is </w:t>
      </w:r>
      <w:r>
        <w:rPr>
          <w:b/>
          <w:bCs/>
        </w:rPr>
        <w:t>true</w:t>
      </w:r>
      <w:r>
        <w:t xml:space="preserve">, then throw a </w:t>
      </w:r>
      <w:r w:rsidRPr="00E77497">
        <w:rPr>
          <w:b/>
        </w:rPr>
        <w:t>SyntaxError</w:t>
      </w:r>
      <w:r w:rsidRPr="00E77497">
        <w:t xml:space="preserve"> exception</w:t>
      </w:r>
      <w:r>
        <w:t>.</w:t>
      </w:r>
    </w:p>
    <w:p w:rsidR="00811D38" w:rsidRPr="00E77497" w:rsidRDefault="00811D38" w:rsidP="0014171A">
      <w:pPr>
        <w:pStyle w:val="Alg4"/>
        <w:numPr>
          <w:ilvl w:val="0"/>
          <w:numId w:val="187"/>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14171A">
        <w:rPr>
          <w:i/>
        </w:rPr>
        <w:t>b</w:t>
      </w:r>
      <w:r w:rsidRPr="00E77497">
        <w:rPr>
          <w:i/>
        </w:rPr>
        <w:t>ody</w:t>
      </w:r>
      <w:r>
        <w:t xml:space="preserve">, then throw a </w:t>
      </w:r>
      <w:r w:rsidRPr="00E77497">
        <w:rPr>
          <w:b/>
        </w:rPr>
        <w:t>SyntaxError</w:t>
      </w:r>
      <w:r w:rsidRPr="00E77497">
        <w:t xml:space="preserve"> exception.</w:t>
      </w:r>
    </w:p>
    <w:p w:rsidR="00811D38" w:rsidRDefault="00811D38" w:rsidP="0014171A">
      <w:pPr>
        <w:numPr>
          <w:ilvl w:val="0"/>
          <w:numId w:val="187"/>
        </w:numPr>
        <w:spacing w:after="0"/>
        <w:contextualSpacing/>
        <w:jc w:val="left"/>
        <w:rPr>
          <w:rFonts w:ascii="Times New Roman" w:hAnsi="Times New Roman"/>
        </w:rPr>
      </w:pPr>
      <w:r w:rsidRPr="00811D38">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14171A">
        <w:rPr>
          <w:rFonts w:ascii="Times New Roman" w:eastAsia="Times New Roman" w:hAnsi="Times New Roman"/>
          <w:i/>
          <w:spacing w:val="6"/>
          <w:lang w:eastAsia="en-US"/>
        </w:rPr>
        <w:t>b</w:t>
      </w:r>
      <w:r w:rsidRPr="00596EBC">
        <w:rPr>
          <w:rFonts w:ascii="Times New Roman" w:eastAsia="Times New Roman" w:hAnsi="Times New Roman"/>
          <w:i/>
          <w:spacing w:val="6"/>
          <w:lang w:eastAsia="en-US"/>
        </w:rPr>
        <w:t>ody</w:t>
      </w:r>
      <w:r w:rsidRPr="00596EBC">
        <w:rPr>
          <w:rFonts w:ascii="Times New Roman" w:eastAsia="Times New Roman" w:hAnsi="Times New Roman"/>
          <w:spacing w:val="6"/>
          <w:lang w:eastAsia="en-US"/>
        </w:rPr>
        <w:t xml:space="preserve">, then throw a </w:t>
      </w:r>
      <w:r w:rsidRPr="00596EBC">
        <w:rPr>
          <w:rFonts w:ascii="Times New Roman" w:eastAsia="Times New Roman" w:hAnsi="Times New Roman"/>
          <w:b/>
          <w:spacing w:val="6"/>
          <w:lang w:eastAsia="en-US"/>
        </w:rPr>
        <w:t>SyntaxError</w:t>
      </w:r>
      <w:r w:rsidRPr="00596EBC">
        <w:rPr>
          <w:rFonts w:ascii="Times New Roman" w:eastAsia="Times New Roman" w:hAnsi="Times New Roman"/>
          <w:spacing w:val="6"/>
          <w:lang w:eastAsia="en-US"/>
        </w:rPr>
        <w:t xml:space="preserve"> exception</w:t>
      </w:r>
      <w:r w:rsidRPr="00E77497">
        <w:t>.</w:t>
      </w:r>
    </w:p>
    <w:p w:rsidR="004C02EF" w:rsidRPr="00E77497" w:rsidRDefault="004C02EF" w:rsidP="00754A4B">
      <w:pPr>
        <w:pStyle w:val="Alg4"/>
        <w:numPr>
          <w:ilvl w:val="0"/>
          <w:numId w:val="187"/>
        </w:numPr>
        <w:contextualSpacing/>
      </w:pPr>
      <w:r w:rsidRPr="00A67AF2">
        <w:t>If</w:t>
      </w:r>
      <w:r w:rsidRPr="00B820AB">
        <w:rPr>
          <w:i/>
        </w:rPr>
        <w:t xml:space="preserve"> body</w:t>
      </w:r>
      <w:r w:rsidR="004479AD" w:rsidRPr="00675B74">
        <w:rPr>
          <w:i/>
        </w:rPr>
        <w:t>Text</w:t>
      </w:r>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754A4B" w:rsidRDefault="00754A4B" w:rsidP="001200B3">
      <w:pPr>
        <w:numPr>
          <w:ilvl w:val="0"/>
          <w:numId w:val="187"/>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rsidR="001A0E3F" w:rsidRDefault="001A0E3F" w:rsidP="001200B3">
      <w:pPr>
        <w:pStyle w:val="Alg4"/>
        <w:numPr>
          <w:ilvl w:val="0"/>
          <w:numId w:val="187"/>
        </w:numPr>
        <w:spacing w:after="240" w:line="30" w:lineRule="atLeast"/>
        <w:contextualSpacing/>
      </w:pPr>
      <w:r>
        <w:t xml:space="preserve">Let </w:t>
      </w:r>
      <w:r>
        <w:rPr>
          <w:i/>
        </w:rPr>
        <w:t>F</w:t>
      </w:r>
      <w:r>
        <w:t xml:space="preserve"> be the </w:t>
      </w:r>
      <w:r w:rsidRPr="00F94F77">
        <w:rPr>
          <w:b/>
        </w:rPr>
        <w:t>this</w:t>
      </w:r>
      <w:r>
        <w:t xml:space="preserve"> value.</w:t>
      </w:r>
    </w:p>
    <w:p w:rsidR="001A0E3F" w:rsidRDefault="001A0E3F" w:rsidP="00AA3614">
      <w:pPr>
        <w:pStyle w:val="Alg4"/>
        <w:numPr>
          <w:ilvl w:val="0"/>
          <w:numId w:val="187"/>
        </w:numPr>
      </w:pPr>
      <w:r>
        <w:t>If Type(</w:t>
      </w:r>
      <w:r>
        <w:rPr>
          <w:i/>
          <w:iCs/>
        </w:rPr>
        <w:t>F</w:t>
      </w:r>
      <w:r>
        <w:t xml:space="preserve">) is not Object </w:t>
      </w:r>
      <w:r w:rsidR="00120469">
        <w:t>or if</w:t>
      </w:r>
      <w:r>
        <w:t xml:space="preserve"> </w:t>
      </w:r>
      <w:r w:rsidR="00120469">
        <w:rPr>
          <w:i/>
          <w:iCs/>
        </w:rPr>
        <w:t>F</w:t>
      </w:r>
      <w:r>
        <w:t xml:space="preserve"> </w:t>
      </w:r>
      <w:r w:rsidR="00AA3614">
        <w:t>does not have</w:t>
      </w:r>
      <w:r>
        <w:t xml:space="preserve"> a [[</w:t>
      </w:r>
      <w:r w:rsidR="00120469">
        <w:t>Code</w:t>
      </w:r>
      <w:r>
        <w:t xml:space="preserve">]] internal data property </w:t>
      </w:r>
      <w:r w:rsidR="00AA3614">
        <w:t>or if</w:t>
      </w:r>
      <w:r>
        <w:t xml:space="preserve"> the value of [[</w:t>
      </w:r>
      <w:r w:rsidR="00120469">
        <w:t>Code</w:t>
      </w:r>
      <w:r>
        <w:t>]] is</w:t>
      </w:r>
      <w:r w:rsidR="00AA3614">
        <w:t xml:space="preserve"> not</w:t>
      </w:r>
      <w:r>
        <w:t xml:space="preserve"> </w:t>
      </w:r>
      <w:r w:rsidR="00120469">
        <w:rPr>
          <w:b/>
          <w:bCs/>
        </w:rPr>
        <w:t>undefined</w:t>
      </w:r>
      <w:r>
        <w:t>, then</w:t>
      </w:r>
    </w:p>
    <w:p w:rsidR="00120469" w:rsidRPr="001200B3" w:rsidRDefault="00120469" w:rsidP="001200B3">
      <w:pPr>
        <w:numPr>
          <w:ilvl w:val="1"/>
          <w:numId w:val="187"/>
        </w:numPr>
        <w:contextualSpacing/>
        <w:rPr>
          <w:rFonts w:ascii="Times New Roman" w:hAnsi="Times New Roman"/>
        </w:rPr>
      </w:pPr>
      <w:r>
        <w:rPr>
          <w:rFonts w:ascii="Times New Roman" w:hAnsi="Times New Roman"/>
        </w:rPr>
        <w:lastRenderedPageBreak/>
        <w:t xml:space="preserve">Let </w:t>
      </w:r>
      <w:r w:rsidR="001200B3">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sidR="001200B3">
        <w:rPr>
          <w:rFonts w:ascii="Courier New" w:hAnsi="Courier New"/>
          <w:b/>
          <w:bCs/>
          <w:sz w:val="18"/>
        </w:rPr>
        <w:t>%</w:t>
      </w:r>
      <w:r w:rsidR="001200B3">
        <w:rPr>
          <w:rFonts w:ascii="Courier New" w:hAnsi="Courier New"/>
          <w:b/>
        </w:rPr>
        <w:t>Function</w:t>
      </w:r>
      <w:r w:rsidR="001200B3" w:rsidRPr="004C6606">
        <w:rPr>
          <w:rFonts w:ascii="Courier New" w:hAnsi="Courier New"/>
          <w:b/>
        </w:rPr>
        <w:t>Prototype</w:t>
      </w:r>
      <w:r w:rsidR="001200B3" w:rsidRPr="00695875">
        <w:rPr>
          <w:rFonts w:ascii="Courier New" w:hAnsi="Courier New"/>
          <w:b/>
        </w:rPr>
        <w:t>%</w:t>
      </w:r>
      <w:r w:rsidR="001200B3">
        <w:rPr>
          <w:rFonts w:ascii="Times New Roman" w:hAnsi="Times New Roman"/>
        </w:rPr>
        <w:t>.</w:t>
      </w:r>
    </w:p>
    <w:p w:rsidR="001F5FF7" w:rsidRDefault="00AA3614" w:rsidP="00AA3614">
      <w:pPr>
        <w:numPr>
          <w:ilvl w:val="0"/>
          <w:numId w:val="187"/>
        </w:numPr>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"normal"</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rsidR="00754A4B" w:rsidRPr="0006447F" w:rsidRDefault="001200B3" w:rsidP="00120469">
      <w:pPr>
        <w:numPr>
          <w:ilvl w:val="0"/>
          <w:numId w:val="187"/>
        </w:numPr>
        <w:contextualSpacing/>
        <w:rPr>
          <w:rFonts w:ascii="Times New Roman" w:hAnsi="Times New Roman"/>
        </w:rPr>
      </w:pPr>
      <w:r>
        <w:rPr>
          <w:rFonts w:ascii="Times New Roman" w:hAnsi="Times New Roman"/>
        </w:rPr>
        <w:t>Perform the</w:t>
      </w:r>
      <w:r w:rsidR="00754A4B">
        <w:rPr>
          <w:rFonts w:ascii="Times New Roman" w:hAnsi="Times New Roman"/>
        </w:rPr>
        <w:t xml:space="preserve"> Function</w:t>
      </w:r>
      <w:r w:rsidR="00120469">
        <w:rPr>
          <w:rFonts w:ascii="Times New Roman" w:hAnsi="Times New Roman"/>
        </w:rPr>
        <w:t>Initial</w:t>
      </w:r>
      <w:r w:rsidR="006B2604">
        <w:rPr>
          <w:rFonts w:ascii="Times New Roman" w:hAnsi="Times New Roman"/>
        </w:rPr>
        <w:t>ise</w:t>
      </w:r>
      <w:r w:rsidR="00754A4B">
        <w:rPr>
          <w:rFonts w:ascii="Times New Roman" w:hAnsi="Times New Roman"/>
        </w:rPr>
        <w:t xml:space="preserve"> abstract operation with arguments</w:t>
      </w:r>
      <w:r w:rsidR="00120469">
        <w:rPr>
          <w:rFonts w:ascii="Times New Roman" w:hAnsi="Times New Roman"/>
        </w:rPr>
        <w:t xml:space="preserve"> </w:t>
      </w:r>
      <w:r w:rsidR="00120469">
        <w:rPr>
          <w:rFonts w:ascii="Times New Roman" w:hAnsi="Times New Roman"/>
          <w:i/>
          <w:iCs/>
        </w:rPr>
        <w:t>F</w:t>
      </w:r>
      <w:r w:rsidR="00120469">
        <w:rPr>
          <w:rFonts w:ascii="Times New Roman" w:hAnsi="Times New Roman"/>
        </w:rPr>
        <w:t>,</w:t>
      </w:r>
      <w:r w:rsidR="00754A4B">
        <w:rPr>
          <w:rFonts w:ascii="Times New Roman" w:hAnsi="Times New Roman"/>
        </w:rPr>
        <w:t xml:space="preserve"> </w:t>
      </w:r>
      <w:r w:rsidR="00754A4B" w:rsidRPr="00912F02">
        <w:t>Normal</w:t>
      </w:r>
      <w:r w:rsidR="00754A4B">
        <w:t xml:space="preserve">, </w:t>
      </w:r>
      <w:r w:rsidR="00754A4B" w:rsidRPr="00754A4B">
        <w:rPr>
          <w:rFonts w:ascii="Times New Roman" w:hAnsi="Times New Roman"/>
          <w:i/>
        </w:rPr>
        <w:t>parameters</w:t>
      </w:r>
      <w:r w:rsidR="00754A4B" w:rsidRPr="00E77497">
        <w:t xml:space="preserve">, </w:t>
      </w:r>
      <w:r w:rsidR="00754A4B">
        <w:rPr>
          <w:rFonts w:ascii="Times New Roman" w:hAnsi="Times New Roman"/>
          <w:i/>
        </w:rPr>
        <w:t>body</w:t>
      </w:r>
      <w:r w:rsidR="00754A4B" w:rsidRPr="0006447F">
        <w:rPr>
          <w:rFonts w:ascii="Times New Roman" w:hAnsi="Times New Roman"/>
          <w:i/>
        </w:rPr>
        <w:t>, s</w:t>
      </w:r>
      <w:r w:rsidR="00754A4B" w:rsidRPr="00E77497">
        <w:rPr>
          <w:rFonts w:ascii="Times New Roman" w:hAnsi="Times New Roman"/>
          <w:i/>
        </w:rPr>
        <w:t>cope</w:t>
      </w:r>
      <w:r w:rsidR="00754A4B" w:rsidRPr="0006447F">
        <w:rPr>
          <w:rFonts w:ascii="Times New Roman" w:hAnsi="Times New Roman"/>
        </w:rPr>
        <w:t>, and</w:t>
      </w:r>
      <w:r w:rsidR="00754A4B">
        <w:t xml:space="preserve"> </w:t>
      </w:r>
      <w:r w:rsidR="00754A4B">
        <w:rPr>
          <w:rFonts w:ascii="Times New Roman" w:hAnsi="Times New Roman"/>
          <w:i/>
        </w:rPr>
        <w:t>s</w:t>
      </w:r>
      <w:r w:rsidR="00754A4B" w:rsidRPr="00E77497">
        <w:rPr>
          <w:rFonts w:ascii="Times New Roman" w:hAnsi="Times New Roman"/>
          <w:i/>
        </w:rPr>
        <w:t>trict</w:t>
      </w:r>
      <w:r w:rsidR="00754A4B">
        <w:t>.</w:t>
      </w:r>
    </w:p>
    <w:p w:rsidR="00754A4B" w:rsidRDefault="00754A4B" w:rsidP="001200B3">
      <w:pPr>
        <w:numPr>
          <w:ilvl w:val="0"/>
          <w:numId w:val="187"/>
        </w:numPr>
        <w:contextualSpacing/>
        <w:rPr>
          <w:rFonts w:ascii="Times New Roman" w:hAnsi="Times New Roman"/>
        </w:rPr>
      </w:pPr>
      <w:r>
        <w:rPr>
          <w:rFonts w:ascii="Times New Roman" w:hAnsi="Times New Roman"/>
        </w:rPr>
        <w:t xml:space="preserve">Perform the abstract operation MakeConstructor with argument </w:t>
      </w:r>
      <w:r w:rsidR="001200B3">
        <w:rPr>
          <w:rFonts w:ascii="Times New Roman" w:hAnsi="Times New Roman"/>
          <w:i/>
        </w:rPr>
        <w:t>F</w:t>
      </w:r>
      <w:r>
        <w:rPr>
          <w:rFonts w:ascii="Times New Roman" w:hAnsi="Times New Roman"/>
        </w:rPr>
        <w:t>.</w:t>
      </w:r>
    </w:p>
    <w:p w:rsidR="00754A4B" w:rsidRPr="00E77497" w:rsidRDefault="00754A4B" w:rsidP="001200B3">
      <w:pPr>
        <w:numPr>
          <w:ilvl w:val="0"/>
          <w:numId w:val="187"/>
        </w:numPr>
        <w:rPr>
          <w:rFonts w:ascii="Times New Roman" w:hAnsi="Times New Roman"/>
        </w:rPr>
      </w:pPr>
      <w:r w:rsidRPr="00E77497">
        <w:rPr>
          <w:rFonts w:ascii="Times New Roman" w:hAnsi="Times New Roman"/>
        </w:rPr>
        <w:t>Return</w:t>
      </w:r>
      <w:r>
        <w:rPr>
          <w:rFonts w:ascii="Times New Roman" w:hAnsi="Times New Roman"/>
        </w:rPr>
        <w:t xml:space="preserve"> </w:t>
      </w:r>
      <w:r w:rsidR="001200B3">
        <w:rPr>
          <w:rFonts w:ascii="Times New Roman" w:hAnsi="Times New Roman"/>
          <w:i/>
        </w:rPr>
        <w:t>F</w:t>
      </w:r>
      <w:r w:rsidRPr="00E77497">
        <w:rPr>
          <w:rFonts w:ascii="Times New Roman" w:hAnsi="Times New Roman"/>
        </w:rPr>
        <w:t>.</w:t>
      </w:r>
    </w:p>
    <w:p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w:t>
      </w:r>
      <w:r w:rsidR="002B1793">
        <w:t xml:space="preserve"> created using the </w:t>
      </w:r>
      <w:r w:rsidR="002B1793" w:rsidRPr="00145775">
        <w:rPr>
          <w:rFonts w:ascii="Courier New" w:hAnsi="Courier New" w:cs="Courier New"/>
          <w:b/>
          <w:bCs/>
        </w:rPr>
        <w:t>Function</w:t>
      </w:r>
      <w:r w:rsidR="002B1793">
        <w:t xml:space="preserve"> constructor</w:t>
      </w:r>
      <w:r w:rsidRPr="00E77497">
        <w:t>, to provide for the possibility that the function will be used as a constructor.</w:t>
      </w:r>
    </w:p>
    <w:p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rsidR="004C02EF" w:rsidRPr="00E77497" w:rsidRDefault="004C02EF" w:rsidP="004C02EF">
      <w:pPr>
        <w:pStyle w:val="CodeSample3"/>
        <w:ind w:left="1701"/>
        <w:rPr>
          <w:sz w:val="18"/>
        </w:rPr>
      </w:pPr>
      <w:r w:rsidRPr="00E77497">
        <w:rPr>
          <w:sz w:val="18"/>
        </w:rPr>
        <w:t>new Function("a", "b", "c", "return a+b+c")</w:t>
      </w:r>
    </w:p>
    <w:p w:rsidR="004C02EF" w:rsidRPr="00E77497" w:rsidRDefault="004C02EF" w:rsidP="004C02EF">
      <w:pPr>
        <w:pStyle w:val="CodeSample3"/>
        <w:ind w:left="1701"/>
        <w:rPr>
          <w:sz w:val="18"/>
        </w:rPr>
      </w:pPr>
      <w:r w:rsidRPr="00E77497">
        <w:rPr>
          <w:sz w:val="18"/>
        </w:rPr>
        <w:t>new Function("a, b, c", "return a+b+c")</w:t>
      </w:r>
    </w:p>
    <w:p w:rsidR="004C02EF" w:rsidRPr="00E77497" w:rsidRDefault="004C02EF" w:rsidP="004C02EF">
      <w:pPr>
        <w:pStyle w:val="CodeSample3"/>
        <w:ind w:left="1701"/>
        <w:rPr>
          <w:sz w:val="18"/>
        </w:rPr>
      </w:pPr>
      <w:r w:rsidRPr="00E77497">
        <w:rPr>
          <w:sz w:val="18"/>
        </w:rPr>
        <w:t>new Function("a,b", "c", "return a+b+c")</w:t>
      </w:r>
    </w:p>
    <w:p w:rsidR="00ED1E92" w:rsidRPr="00E77497" w:rsidRDefault="009F7037" w:rsidP="00211D41">
      <w:pPr>
        <w:pStyle w:val="Heading4"/>
      </w:pPr>
      <w:bookmarkStart w:id="8213" w:name="_Toc385672273"/>
      <w:bookmarkStart w:id="8214" w:name="_Toc393690387"/>
      <w:bookmarkStart w:id="8215" w:name="_Ref457709043"/>
      <w:bookmarkStart w:id="8216" w:name="_Toc472818917"/>
      <w:bookmarkStart w:id="8217" w:name="_Toc235503495"/>
      <w:bookmarkStart w:id="8218" w:name="_Toc241509270"/>
      <w:bookmarkStart w:id="8219" w:name="_Toc244416757"/>
      <w:bookmarkStart w:id="8220" w:name="_Toc276631121"/>
      <w:r>
        <w:t xml:space="preserve">new </w:t>
      </w:r>
      <w:r w:rsidRPr="00E77497">
        <w:t xml:space="preserve"> </w:t>
      </w:r>
      <w:r w:rsidR="00ED1E92" w:rsidRPr="00E77497">
        <w:t xml:space="preserve">Function </w:t>
      </w:r>
      <w:r>
        <w:t>( ... argumentsList)</w:t>
      </w:r>
    </w:p>
    <w:p w:rsidR="00ED1E92" w:rsidRPr="00E77497" w:rsidRDefault="00ED1E92" w:rsidP="0016003A">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initialises the newly created object.</w:t>
      </w:r>
    </w:p>
    <w:p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ED1E92" w:rsidRPr="00E4780A" w:rsidRDefault="00ED1E92" w:rsidP="00ED1E92">
      <w:pPr>
        <w:numPr>
          <w:ilvl w:val="0"/>
          <w:numId w:val="128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ED1E92" w:rsidRPr="00E77497" w:rsidRDefault="00ED1E92" w:rsidP="0016003A">
      <w:r>
        <w:t xml:space="preserve">If </w:t>
      </w:r>
      <w:r>
        <w:rPr>
          <w:rFonts w:ascii="Courier New" w:hAnsi="Courier New"/>
          <w:b/>
        </w:rPr>
        <w:t>Function</w:t>
      </w:r>
      <w:r w:rsidRPr="00E77497">
        <w:t xml:space="preserve"> </w:t>
      </w:r>
      <w:r w:rsidR="00201E92">
        <w:t>is implemented as an ordi</w:t>
      </w:r>
      <w:r>
        <w:t>nary function object, its [[Construct]] internal method will perform the above steps.</w:t>
      </w:r>
    </w:p>
    <w:p w:rsidR="00217B91" w:rsidRPr="00E77497" w:rsidRDefault="00217B91" w:rsidP="00217B91">
      <w:pPr>
        <w:pStyle w:val="Heading3"/>
      </w:pPr>
      <w:bookmarkStart w:id="8221" w:name="_Toc364935232"/>
      <w:r w:rsidRPr="00E77497">
        <w:t>Properties of the Function Constructor</w:t>
      </w:r>
      <w:bookmarkEnd w:id="8221"/>
    </w:p>
    <w:p w:rsidR="004C02EF" w:rsidRPr="00E77497" w:rsidRDefault="004C02EF" w:rsidP="006D4E23">
      <w:bookmarkStart w:id="8222" w:name="_Toc385672274"/>
      <w:bookmarkStart w:id="8223" w:name="_Ref393610728"/>
      <w:bookmarkStart w:id="8224" w:name="_Ref393614246"/>
      <w:bookmarkStart w:id="8225" w:name="_Toc393690388"/>
      <w:bookmarkStart w:id="8226" w:name="_Ref404501752"/>
      <w:bookmarkStart w:id="8227" w:name="_Ref404502250"/>
      <w:bookmarkStart w:id="8228" w:name="_Toc382291612"/>
      <w:bookmarkEnd w:id="8212"/>
      <w:bookmarkEnd w:id="8213"/>
      <w:bookmarkEnd w:id="8214"/>
      <w:bookmarkEnd w:id="8215"/>
      <w:bookmarkEnd w:id="8216"/>
      <w:bookmarkEnd w:id="8217"/>
      <w:bookmarkEnd w:id="8218"/>
      <w:bookmarkEnd w:id="8219"/>
      <w:bookmarkEnd w:id="8220"/>
      <w:r w:rsidRPr="00E77497">
        <w:t xml:space="preserve">The Function constructor is itself a </w:t>
      </w:r>
      <w:r w:rsidR="001E36B5">
        <w:t xml:space="preserve">built-in </w:t>
      </w:r>
      <w:r w:rsidRPr="00E77497">
        <w:t xml:space="preserve">Function object. The value of the [[Prototype]] internal </w:t>
      </w:r>
      <w:r w:rsidR="00A14F8E">
        <w:t xml:space="preserve">data </w:t>
      </w:r>
      <w:r w:rsidRPr="00E77497">
        <w:t>property of the Function constructor is</w:t>
      </w:r>
      <w:r w:rsidR="007C4435">
        <w:t xml:space="preserve"> %FunctionPrototype%,</w:t>
      </w:r>
      <w:r w:rsidRPr="00E77497">
        <w:t xml:space="preserve"> the </w:t>
      </w:r>
      <w:r w:rsidR="006D4E23">
        <w:t>intrinsic</w:t>
      </w:r>
      <w:r w:rsidRPr="00E77497">
        <w:t xml:space="preserve"> Function prototype object (</w:t>
      </w:r>
      <w:r w:rsidR="006D4E23">
        <w:t>15.3.3</w:t>
      </w:r>
      <w:r w:rsidRPr="00E77497">
        <w:t>).</w:t>
      </w:r>
    </w:p>
    <w:p w:rsidR="004C02EF" w:rsidRPr="00E77497" w:rsidRDefault="004C02EF" w:rsidP="004C02EF">
      <w:r w:rsidRPr="00E77497">
        <w:t xml:space="preserve">The value of the [[Extensible]] internal </w:t>
      </w:r>
      <w:r w:rsidR="00B77A5C">
        <w:t xml:space="preserve">data </w:t>
      </w:r>
      <w:r w:rsidRPr="00E77497">
        <w:t xml:space="preserve">property of the Function constructor is </w:t>
      </w:r>
      <w:r w:rsidRPr="00E77497">
        <w:rPr>
          <w:b/>
        </w:rPr>
        <w:t>true</w:t>
      </w:r>
      <w:r w:rsidRPr="00E77497">
        <w:t>.</w:t>
      </w:r>
    </w:p>
    <w:p w:rsidR="004C02EF" w:rsidRPr="00E77497" w:rsidRDefault="004C02EF" w:rsidP="004C02EF">
      <w:r w:rsidRPr="00E77497">
        <w:t>The Function constructor has the following properties:</w:t>
      </w:r>
    </w:p>
    <w:p w:rsidR="004C02EF" w:rsidRPr="00E77497" w:rsidRDefault="004C02EF" w:rsidP="00D148E9">
      <w:pPr>
        <w:pStyle w:val="Heading4"/>
      </w:pPr>
      <w:bookmarkStart w:id="8229" w:name="_Ref424535839"/>
      <w:r w:rsidRPr="00E77497">
        <w:t>Function.prototyp</w:t>
      </w:r>
      <w:bookmarkEnd w:id="8222"/>
      <w:bookmarkEnd w:id="8223"/>
      <w:bookmarkEnd w:id="8224"/>
      <w:bookmarkEnd w:id="8225"/>
      <w:bookmarkEnd w:id="8226"/>
      <w:bookmarkEnd w:id="8227"/>
      <w:r w:rsidRPr="00E77497">
        <w:t>e</w:t>
      </w:r>
      <w:bookmarkEnd w:id="8229"/>
    </w:p>
    <w:p w:rsidR="004C02EF" w:rsidRPr="00E77497" w:rsidRDefault="004C02EF" w:rsidP="009E1165">
      <w:r w:rsidRPr="00E77497">
        <w:t xml:space="preserve">The value of </w:t>
      </w:r>
      <w:r w:rsidRPr="00E77497">
        <w:rPr>
          <w:rFonts w:ascii="Courier New" w:hAnsi="Courier New"/>
          <w:b/>
        </w:rPr>
        <w:t>Function.prototype</w:t>
      </w:r>
      <w:r w:rsidRPr="00E77497">
        <w:t xml:space="preserve"> is </w:t>
      </w:r>
      <w:r w:rsidR="006D4E23">
        <w:t>%FunctionPrototype%, the intrinsic</w:t>
      </w:r>
      <w:r w:rsidR="006D4E23" w:rsidRPr="00E77497">
        <w:t xml:space="preserve"> </w:t>
      </w:r>
      <w:r w:rsidRPr="00E77497">
        <w:t>Function prototype object (</w:t>
      </w:r>
      <w:r w:rsidR="006D4E23">
        <w:t>15.3.3</w:t>
      </w:r>
      <w:r w:rsidRPr="00E77497">
        <w:t>).</w:t>
      </w:r>
      <w:bookmarkStart w:id="8230" w:name="_Toc385672275"/>
    </w:p>
    <w:p w:rsidR="004C02EF" w:rsidRPr="00E77497" w:rsidRDefault="004C02EF" w:rsidP="004C02EF">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false</w:t>
      </w:r>
      <w:r w:rsidRPr="00E77497">
        <w:t xml:space="preserve"> }.</w:t>
      </w:r>
      <w:bookmarkStart w:id="8231" w:name="_Toc393690389"/>
    </w:p>
    <w:p w:rsidR="004C02EF" w:rsidRPr="00E77497" w:rsidRDefault="004C02EF" w:rsidP="00D148E9">
      <w:pPr>
        <w:pStyle w:val="Heading4"/>
      </w:pPr>
      <w:r w:rsidRPr="00E77497">
        <w:t>Function.length</w:t>
      </w:r>
    </w:p>
    <w:p w:rsidR="004C02EF" w:rsidRPr="00E77497" w:rsidRDefault="004C02EF" w:rsidP="00FD6EDD">
      <w:r w:rsidRPr="00E77497">
        <w:t xml:space="preserve">This is a data property with a value of 1. 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FD6EDD">
        <w:rPr>
          <w:rFonts w:ascii="Times New Roman" w:eastAsia="Times New Roman" w:hAnsi="Times New Roman"/>
          <w:b/>
          <w:spacing w:val="6"/>
          <w:lang w:eastAsia="en-US"/>
        </w:rPr>
        <w:t>true</w:t>
      </w:r>
      <w:r w:rsidR="00FD6EDD" w:rsidRPr="00E77497">
        <w:t xml:space="preserve"> </w:t>
      </w:r>
      <w:r w:rsidRPr="00E77497">
        <w:t>}.</w:t>
      </w:r>
    </w:p>
    <w:p w:rsidR="00EE16BD" w:rsidRPr="00A67AF2" w:rsidRDefault="00EE16BD" w:rsidP="00C84736">
      <w:pPr>
        <w:pStyle w:val="Heading4"/>
      </w:pPr>
      <w:bookmarkStart w:id="8232" w:name="_Toc385672276"/>
      <w:bookmarkStart w:id="8233" w:name="_Ref393609190"/>
      <w:bookmarkStart w:id="8234" w:name="_Toc393690390"/>
      <w:bookmarkStart w:id="8235" w:name="_Ref404501768"/>
      <w:bookmarkStart w:id="8236" w:name="_Ref424534100"/>
      <w:bookmarkStart w:id="8237" w:name="_Toc472818918"/>
      <w:bookmarkStart w:id="8238" w:name="_Toc235503496"/>
      <w:bookmarkStart w:id="8239" w:name="_Toc241509271"/>
      <w:bookmarkStart w:id="8240" w:name="_Toc244416758"/>
      <w:bookmarkStart w:id="8241" w:name="_Toc276631122"/>
      <w:bookmarkEnd w:id="8230"/>
      <w:bookmarkEnd w:id="8231"/>
      <w:r>
        <w:t>Function[ @@create ]</w:t>
      </w:r>
      <w:r w:rsidRPr="00A67AF2">
        <w:t xml:space="preserve"> (</w:t>
      </w:r>
      <w:r>
        <w:t xml:space="preserve"> </w:t>
      </w:r>
      <w:r w:rsidRPr="00A67AF2">
        <w:t>)</w:t>
      </w:r>
    </w:p>
    <w:p w:rsidR="00EE16BD" w:rsidRPr="00E77497" w:rsidRDefault="00EE16BD" w:rsidP="00EE16B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EE16BD"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EE16BD" w:rsidRPr="00076B9E"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Function</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EE16BD" w:rsidRDefault="00EE16BD" w:rsidP="00EE16BD">
      <w:pPr>
        <w:numPr>
          <w:ilvl w:val="0"/>
          <w:numId w:val="1323"/>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EE16BD" w:rsidRPr="00E77497" w:rsidRDefault="00EE16BD" w:rsidP="001A0E3F">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w:t>
      </w:r>
      <w:r w:rsidR="001A0E3F">
        <w:rPr>
          <w:rFonts w:ascii="Times New Roman" w:hAnsi="Times New Roman"/>
          <w:iCs/>
        </w:rPr>
        <w:t>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Pr="00E77497">
        <w:rPr>
          <w:rFonts w:ascii="Times New Roman" w:hAnsi="Times New Roman"/>
        </w:rPr>
        <w:t>.</w:t>
      </w:r>
    </w:p>
    <w:p w:rsidR="00EE16BD" w:rsidRPr="00E77497" w:rsidRDefault="00EE16BD" w:rsidP="00EE16BD">
      <w:pPr>
        <w:numPr>
          <w:ilvl w:val="0"/>
          <w:numId w:val="1323"/>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EE16BD" w:rsidRDefault="00EE16BD" w:rsidP="00566F28">
      <w:r w:rsidRPr="00E77497">
        <w:lastRenderedPageBreak/>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566F28" w:rsidRPr="00566F28">
        <w:rPr>
          <w:rFonts w:ascii="Times New Roman" w:eastAsia="Times New Roman" w:hAnsi="Times New Roman"/>
          <w:b/>
          <w:spacing w:val="6"/>
          <w:lang w:eastAsia="en-US"/>
        </w:rPr>
        <w:t>true</w:t>
      </w:r>
      <w:r w:rsidRPr="00E77497">
        <w:t xml:space="preserve"> }.</w:t>
      </w:r>
    </w:p>
    <w:p w:rsidR="00EE16BD" w:rsidRPr="00E77497" w:rsidRDefault="00EE16BD" w:rsidP="00C84736">
      <w:pPr>
        <w:pStyle w:val="Note"/>
      </w:pPr>
      <w:r w:rsidRPr="00E77497">
        <w:t>NOTE</w:t>
      </w:r>
      <w:r w:rsidRPr="00E77497">
        <w:tab/>
        <w:t>The</w:t>
      </w:r>
      <w:r>
        <w:t xml:space="preserve"> </w:t>
      </w:r>
      <w:r w:rsidR="00566F28">
        <w:t>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 xml:space="preserve">the </w:t>
      </w:r>
      <w:r w:rsidR="00566F28">
        <w:t>Function</w:t>
      </w:r>
      <w:r>
        <w:t xml:space="preserve">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w:t>
      </w:r>
      <w:r w:rsidR="00621C54">
        <w:t>n</w:t>
      </w:r>
      <w:r>
        <w:t xml:space="preserve"> exotic </w:t>
      </w:r>
      <w:r w:rsidR="00C84736">
        <w:t>f</w:t>
      </w:r>
      <w:r w:rsidR="00566F28">
        <w:t>unction</w:t>
      </w:r>
      <w:r>
        <w:t xml:space="preserve"> object whose [[Prototype]] value is obtained from the associated constructor.</w:t>
      </w:r>
    </w:p>
    <w:p w:rsidR="00217B91" w:rsidRPr="00E77497" w:rsidRDefault="00217B91" w:rsidP="00217B91">
      <w:pPr>
        <w:pStyle w:val="Heading3"/>
      </w:pPr>
      <w:bookmarkStart w:id="8242" w:name="_Ref359681817"/>
      <w:bookmarkStart w:id="8243" w:name="_Toc364935233"/>
      <w:r w:rsidRPr="00E77497">
        <w:t>Properties of the Function Prototype Object</w:t>
      </w:r>
      <w:bookmarkEnd w:id="8242"/>
      <w:bookmarkEnd w:id="8243"/>
    </w:p>
    <w:bookmarkEnd w:id="8228"/>
    <w:bookmarkEnd w:id="8232"/>
    <w:bookmarkEnd w:id="8233"/>
    <w:bookmarkEnd w:id="8234"/>
    <w:bookmarkEnd w:id="8235"/>
    <w:bookmarkEnd w:id="8236"/>
    <w:bookmarkEnd w:id="8237"/>
    <w:bookmarkEnd w:id="8238"/>
    <w:bookmarkEnd w:id="8239"/>
    <w:bookmarkEnd w:id="8240"/>
    <w:bookmarkEnd w:id="8241"/>
    <w:p w:rsidR="004C02EF" w:rsidRPr="00E77497" w:rsidRDefault="004C02EF" w:rsidP="001E36B5">
      <w:r w:rsidRPr="00E77497">
        <w:t xml:space="preserve">The Function prototype object is itself a </w:t>
      </w:r>
      <w:r w:rsidR="001E36B5">
        <w:t xml:space="preserve">Built-in </w:t>
      </w:r>
      <w:r w:rsidRPr="00E77497">
        <w:t>Function object</w:t>
      </w:r>
      <w:r w:rsidR="00236470" w:rsidRPr="00E77497">
        <w:t>.</w:t>
      </w:r>
      <w:r w:rsidRPr="00E77497">
        <w:t xml:space="preserve"> </w:t>
      </w:r>
      <w:r w:rsidR="00236470" w:rsidRPr="00E77497">
        <w:t xml:space="preserve">When </w:t>
      </w:r>
      <w:r w:rsidRPr="00E77497">
        <w:t xml:space="preserve">invoked, </w:t>
      </w:r>
      <w:r w:rsidR="00236470" w:rsidRPr="00E77497">
        <w:t xml:space="preserve">it </w:t>
      </w:r>
      <w:r w:rsidRPr="00E77497">
        <w:t xml:space="preserve">accepts any arguments and returns </w:t>
      </w:r>
      <w:r w:rsidRPr="00E77497">
        <w:rPr>
          <w:b/>
        </w:rPr>
        <w:t>undefined</w:t>
      </w:r>
      <w:r w:rsidRPr="00E77497">
        <w:t>.</w:t>
      </w:r>
    </w:p>
    <w:p w:rsidR="00350D8E" w:rsidRDefault="00350D8E" w:rsidP="004D5769">
      <w:pPr>
        <w:pStyle w:val="Note"/>
      </w:pPr>
      <w:r>
        <w:t>NOTE</w:t>
      </w:r>
      <w:r>
        <w:tab/>
        <w:t>The Function prototype object is specified to be a function object to ensure compatability with ECMAScript code that was created prior to the 6</w:t>
      </w:r>
      <w:r w:rsidRPr="00197BED">
        <w:rPr>
          <w:vertAlign w:val="superscript"/>
        </w:rPr>
        <w:t>th</w:t>
      </w:r>
      <w:r>
        <w:t xml:space="preserve"> Edition of this specification.</w:t>
      </w:r>
    </w:p>
    <w:p w:rsidR="004C02EF" w:rsidRDefault="004C02EF" w:rsidP="006D4E23">
      <w:r w:rsidRPr="00E77497">
        <w:t xml:space="preserve">The value of the [[Prototype]] internal </w:t>
      </w:r>
      <w:r w:rsidR="00A14F8E">
        <w:t xml:space="preserve">data </w:t>
      </w:r>
      <w:r w:rsidRPr="00E77497">
        <w:t xml:space="preserve">property of the Function prototype object is the </w:t>
      </w:r>
      <w:r w:rsidR="006D4E23">
        <w:t>intrinsic object %</w:t>
      </w:r>
      <w:r w:rsidRPr="00E77497">
        <w:t>Object</w:t>
      </w:r>
      <w:r w:rsidR="006D4E23">
        <w:t>P</w:t>
      </w:r>
      <w:r w:rsidRPr="00E77497">
        <w:t>rototype</w:t>
      </w:r>
      <w:r w:rsidR="006D4E23">
        <w:t>%</w:t>
      </w:r>
      <w:r w:rsidRPr="00E77497">
        <w:t xml:space="preserve"> (15.2.4). The initial value of the [[Extensible]] internal </w:t>
      </w:r>
      <w:r w:rsidR="00B77A5C">
        <w:t xml:space="preserve">data </w:t>
      </w:r>
      <w:r w:rsidRPr="00E77497">
        <w:t xml:space="preserve">property of the Function prototype object is </w:t>
      </w:r>
      <w:r w:rsidRPr="00E77497">
        <w:rPr>
          <w:b/>
        </w:rPr>
        <w:t>true</w:t>
      </w:r>
      <w:r w:rsidRPr="00E77497">
        <w:t>.</w:t>
      </w:r>
    </w:p>
    <w:p w:rsidR="002D0669" w:rsidRPr="00E77497" w:rsidRDefault="002D0669" w:rsidP="004C02EF">
      <w:r>
        <w:t xml:space="preserve">The function prototype object does not have a </w:t>
      </w:r>
      <w:r w:rsidRPr="002D0669">
        <w:rPr>
          <w:rFonts w:ascii="Courier New" w:hAnsi="Courier New" w:cs="Courier New"/>
          <w:b/>
          <w:bCs/>
        </w:rPr>
        <w:t>prototype</w:t>
      </w:r>
      <w:r>
        <w:t xml:space="preserve"> property. </w:t>
      </w:r>
    </w:p>
    <w:p w:rsidR="004C02EF" w:rsidRPr="00E77497" w:rsidRDefault="004C02EF" w:rsidP="004C02EF">
      <w:bookmarkStart w:id="8244" w:name="_Toc385672277"/>
      <w:bookmarkStart w:id="8245" w:name="_Toc393690391"/>
      <w:bookmarkStart w:id="8246" w:name="_Toc382291613"/>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rsidR="004C02EF" w:rsidRPr="00E77497" w:rsidRDefault="004C02EF" w:rsidP="00D148E9">
      <w:pPr>
        <w:pStyle w:val="Heading4"/>
      </w:pPr>
      <w:r w:rsidRPr="00E77497">
        <w:t>Function.prototype.constructo</w:t>
      </w:r>
      <w:bookmarkEnd w:id="8244"/>
      <w:bookmarkEnd w:id="8245"/>
      <w:r w:rsidRPr="00E77497">
        <w:t>r</w:t>
      </w:r>
    </w:p>
    <w:p w:rsidR="004C02EF" w:rsidRPr="00E77497" w:rsidRDefault="004C02EF" w:rsidP="006D4E23">
      <w:r w:rsidRPr="00E77497">
        <w:t xml:space="preserve">The initial value of </w:t>
      </w:r>
      <w:r w:rsidRPr="00E77497">
        <w:rPr>
          <w:rFonts w:ascii="Courier New" w:hAnsi="Courier New"/>
          <w:b/>
        </w:rPr>
        <w:t>Function.prototype.constructor</w:t>
      </w:r>
      <w:r w:rsidRPr="00E77497">
        <w:t xml:space="preserve"> is the </w:t>
      </w:r>
      <w:r w:rsidR="006D4E23">
        <w:t>intrinsic object %Function%</w:t>
      </w:r>
      <w:r w:rsidRPr="00E77497">
        <w:t>.</w:t>
      </w:r>
      <w:bookmarkStart w:id="8247" w:name="_Toc385672278"/>
      <w:bookmarkStart w:id="8248" w:name="_Toc393690392"/>
    </w:p>
    <w:p w:rsidR="004C02EF" w:rsidRPr="00E77497" w:rsidRDefault="004C02EF" w:rsidP="00D148E9">
      <w:pPr>
        <w:pStyle w:val="Heading4"/>
      </w:pPr>
      <w:bookmarkStart w:id="8249" w:name="_Ref455972201"/>
      <w:r w:rsidRPr="00E77497">
        <w:tab/>
        <w:t>Function.prototype.toString</w:t>
      </w:r>
      <w:bookmarkEnd w:id="8247"/>
      <w:bookmarkEnd w:id="8248"/>
      <w:r w:rsidRPr="00E77497">
        <w:t xml:space="preserve"> ( )</w:t>
      </w:r>
      <w:bookmarkEnd w:id="8249"/>
    </w:p>
    <w:p w:rsidR="00D60B5E" w:rsidRDefault="004C02EF" w:rsidP="00D60B5E">
      <w:r w:rsidRPr="00E77497">
        <w:t xml:space="preserve">An implementation-dependent </w:t>
      </w:r>
      <w:r w:rsidR="00D60B5E">
        <w:t xml:space="preserve">String source code </w:t>
      </w:r>
      <w:r w:rsidRPr="00E77497">
        <w:t>representation of the</w:t>
      </w:r>
      <w:r w:rsidR="00D60B5E">
        <w:t xml:space="preserve"> </w:t>
      </w:r>
      <w:r w:rsidR="00A41169" w:rsidRPr="00A41169">
        <w:rPr>
          <w:b/>
          <w:bCs/>
        </w:rPr>
        <w:t>this</w:t>
      </w:r>
      <w:r w:rsidR="00A41169">
        <w:t xml:space="preserve"> object</w:t>
      </w:r>
      <w:r w:rsidR="00A41169" w:rsidRPr="00E77497">
        <w:t xml:space="preserve"> </w:t>
      </w:r>
      <w:r w:rsidRPr="00E77497">
        <w:t xml:space="preserve">is returned. This representation has the syntax of a </w:t>
      </w:r>
      <w:r w:rsidRPr="00E77497">
        <w:rPr>
          <w:rFonts w:ascii="Times New Roman" w:hAnsi="Times New Roman"/>
          <w:i/>
        </w:rPr>
        <w:t>FunctionDeclaration</w:t>
      </w:r>
      <w:r w:rsidR="0042518F">
        <w:rPr>
          <w:rFonts w:ascii="Times New Roman" w:hAnsi="Times New Roman"/>
          <w:iCs/>
        </w:rPr>
        <w:t xml:space="preserve"> </w:t>
      </w:r>
      <w:r w:rsidR="0042518F">
        <w:rPr>
          <w:rFonts w:ascii="Times New Roman" w:hAnsi="Times New Roman"/>
          <w:i/>
        </w:rPr>
        <w:t>FunctionExpression</w:t>
      </w:r>
      <w:r w:rsidR="0042518F">
        <w:rPr>
          <w:rFonts w:ascii="Times New Roman" w:hAnsi="Times New Roman"/>
          <w:iCs/>
        </w:rPr>
        <w:t xml:space="preserve">, </w:t>
      </w:r>
      <w:r w:rsidR="00A41169">
        <w:rPr>
          <w:rFonts w:ascii="Times New Roman" w:hAnsi="Times New Roman"/>
          <w:i/>
        </w:rPr>
        <w:t>GeneratorDeclaration, GeneratorExpession, ClassDeclaration</w:t>
      </w:r>
      <w:r w:rsidR="00A41169">
        <w:rPr>
          <w:rFonts w:ascii="Times New Roman" w:hAnsi="Times New Roman"/>
          <w:iCs/>
        </w:rPr>
        <w:t xml:space="preserve">, </w:t>
      </w:r>
      <w:r w:rsidR="00A41169">
        <w:rPr>
          <w:rFonts w:ascii="Times New Roman" w:hAnsi="Times New Roman"/>
          <w:i/>
        </w:rPr>
        <w:t>ClassExpression</w:t>
      </w:r>
      <w:r w:rsidR="00A41169">
        <w:rPr>
          <w:rFonts w:ascii="Times New Roman" w:hAnsi="Times New Roman"/>
          <w:iCs/>
        </w:rPr>
        <w:t xml:space="preserve">, </w:t>
      </w:r>
      <w:r w:rsidR="00A41169">
        <w:rPr>
          <w:rFonts w:ascii="Times New Roman" w:hAnsi="Times New Roman"/>
          <w:i/>
        </w:rPr>
        <w:t>ArrowFunction</w:t>
      </w:r>
      <w:r w:rsidR="00A41169">
        <w:rPr>
          <w:rFonts w:ascii="Times New Roman" w:hAnsi="Times New Roman"/>
          <w:iCs/>
        </w:rPr>
        <w:t xml:space="preserve">, </w:t>
      </w:r>
      <w:r w:rsidR="00A41169">
        <w:rPr>
          <w:rFonts w:ascii="Times New Roman" w:hAnsi="Times New Roman"/>
          <w:i/>
        </w:rPr>
        <w:t>MethodDefinition</w:t>
      </w:r>
      <w:r w:rsidR="00A41169">
        <w:rPr>
          <w:rFonts w:ascii="Times New Roman" w:hAnsi="Times New Roman"/>
          <w:iCs/>
        </w:rPr>
        <w:t xml:space="preserve">, or </w:t>
      </w:r>
      <w:r w:rsidR="00A41169">
        <w:rPr>
          <w:rFonts w:ascii="Times New Roman" w:hAnsi="Times New Roman"/>
          <w:i/>
        </w:rPr>
        <w:t>GeneratorMethod</w:t>
      </w:r>
      <w:r w:rsidR="00A41169">
        <w:rPr>
          <w:rFonts w:ascii="Times New Roman" w:hAnsi="Times New Roman"/>
          <w:iCs/>
        </w:rPr>
        <w:t xml:space="preserve"> depending upon the actual characteristics of the object</w:t>
      </w:r>
      <w:r w:rsidRPr="00E77497">
        <w:t xml:space="preserve">. </w:t>
      </w:r>
      <w:r w:rsidR="00A41169">
        <w:t>I</w:t>
      </w:r>
      <w:r w:rsidRPr="00E77497">
        <w:t>n particular that the use and placement of white space, line terminators, and semicolons within the representation String is implementation-dependent.</w:t>
      </w:r>
      <w:bookmarkStart w:id="8250" w:name="_Toc385672279"/>
      <w:r w:rsidR="00D60B5E">
        <w:t xml:space="preserve"> </w:t>
      </w:r>
    </w:p>
    <w:p w:rsidR="00D60B5E" w:rsidRPr="00E77497" w:rsidRDefault="00A41169" w:rsidP="00D60B5E">
      <w:r>
        <w:t>If the object was defined using ECMAScript code</w:t>
      </w:r>
      <w:r w:rsidR="000C3424">
        <w:t xml:space="preserve"> and</w:t>
      </w:r>
      <w:r>
        <w:t xml:space="preserve"> the returned </w:t>
      </w:r>
      <w:r w:rsidR="00D60B5E">
        <w:t xml:space="preserve">string representation </w:t>
      </w:r>
      <w:r w:rsidR="000C3424">
        <w:t xml:space="preserve">is in the form of a </w:t>
      </w:r>
      <w:r w:rsidR="000C3424" w:rsidRPr="00E77497">
        <w:rPr>
          <w:rFonts w:ascii="Times New Roman" w:hAnsi="Times New Roman"/>
          <w:i/>
        </w:rPr>
        <w:t>FunctionDeclaration</w:t>
      </w:r>
      <w:r w:rsidR="000C3424">
        <w:rPr>
          <w:rFonts w:ascii="Times New Roman" w:hAnsi="Times New Roman"/>
          <w:iCs/>
        </w:rPr>
        <w:t xml:space="preserve"> </w:t>
      </w:r>
      <w:r w:rsidR="000C3424">
        <w:rPr>
          <w:rFonts w:ascii="Times New Roman" w:hAnsi="Times New Roman"/>
          <w:i/>
        </w:rPr>
        <w:t>FunctionExpression</w:t>
      </w:r>
      <w:r w:rsidR="000C3424">
        <w:rPr>
          <w:rFonts w:ascii="Times New Roman" w:hAnsi="Times New Roman"/>
          <w:iCs/>
        </w:rPr>
        <w:t xml:space="preserve">, </w:t>
      </w:r>
      <w:r w:rsidR="000C3424">
        <w:rPr>
          <w:rFonts w:ascii="Times New Roman" w:hAnsi="Times New Roman"/>
          <w:i/>
        </w:rPr>
        <w:t>GeneratorDeclaration, GeneratorExpession, ClassDeclaration</w:t>
      </w:r>
      <w:r w:rsidR="000C3424">
        <w:rPr>
          <w:rFonts w:ascii="Times New Roman" w:hAnsi="Times New Roman"/>
          <w:iCs/>
        </w:rPr>
        <w:t xml:space="preserve">, </w:t>
      </w:r>
      <w:r w:rsidR="000C3424">
        <w:rPr>
          <w:rFonts w:ascii="Times New Roman" w:hAnsi="Times New Roman"/>
          <w:i/>
        </w:rPr>
        <w:t>ClassExpression</w:t>
      </w:r>
      <w:r w:rsidR="000C3424">
        <w:rPr>
          <w:rFonts w:ascii="Times New Roman" w:hAnsi="Times New Roman"/>
          <w:iCs/>
        </w:rPr>
        <w:t xml:space="preserve">, or </w:t>
      </w:r>
      <w:r w:rsidR="000C3424">
        <w:rPr>
          <w:rFonts w:ascii="Times New Roman" w:hAnsi="Times New Roman"/>
          <w:i/>
        </w:rPr>
        <w:t>ArrowFunction</w:t>
      </w:r>
      <w:r w:rsidR="000C3424">
        <w:t xml:space="preserve"> then the representation must</w:t>
      </w:r>
      <w:r w:rsidR="00D60B5E">
        <w:t xml:space="preserve"> be such that </w:t>
      </w:r>
      <w:r w:rsidR="00767169">
        <w:t xml:space="preserve">if the string is evaluated, </w:t>
      </w:r>
      <w:r w:rsidR="00D60B5E">
        <w:t xml:space="preserve">using </w:t>
      </w:r>
      <w:r w:rsidR="00D60B5E" w:rsidRPr="00767169">
        <w:rPr>
          <w:rFonts w:ascii="Courier New" w:hAnsi="Courier New" w:cs="Courier New"/>
          <w:b/>
          <w:bCs/>
        </w:rPr>
        <w:t>eval</w:t>
      </w:r>
      <w:r w:rsidR="00D60B5E">
        <w:t xml:space="preserve"> in a lexical context that is equivalent to the lexical context used to create the original object</w:t>
      </w:r>
      <w:r w:rsidR="00767169">
        <w:t>, it</w:t>
      </w:r>
      <w:r w:rsidR="00D60B5E">
        <w:t xml:space="preserve"> will result in a new functionally equivalent object. The</w:t>
      </w:r>
      <w:r w:rsidR="00D60B5E" w:rsidRPr="00D60B5E">
        <w:t xml:space="preserve"> returned source code must not mention freely any variables that were not mentioned freely by the original function’s source code, even if these “extra” names were originally in scope.</w:t>
      </w:r>
      <w:r w:rsidR="00767169">
        <w:t xml:space="preserve"> If the source code string does meet these criteria then it must be a string for which </w:t>
      </w:r>
      <w:r w:rsidR="00767169" w:rsidRPr="00767169">
        <w:rPr>
          <w:rFonts w:ascii="Courier New" w:hAnsi="Courier New" w:cs="Courier New"/>
          <w:b/>
          <w:bCs/>
        </w:rPr>
        <w:t>eval</w:t>
      </w:r>
      <w:r w:rsidR="00767169">
        <w:t xml:space="preserve"> will throw a </w:t>
      </w:r>
      <w:r w:rsidR="00767169" w:rsidRPr="00E74C84">
        <w:rPr>
          <w:rFonts w:asciiTheme="majorBidi" w:hAnsiTheme="majorBidi" w:cstheme="majorBidi"/>
          <w:b/>
          <w:bCs/>
        </w:rPr>
        <w:t>SyntaxError</w:t>
      </w:r>
      <w:r w:rsidR="00767169">
        <w:t xml:space="preserve"> exception.</w:t>
      </w:r>
    </w:p>
    <w:p w:rsidR="004C02EF" w:rsidRPr="00E77497" w:rsidRDefault="004C02EF" w:rsidP="00D60B5E">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w:t>
      </w:r>
      <w:r w:rsidR="00D60B5E">
        <w:t>does not have a [[Call]] internal method.</w:t>
      </w:r>
      <w:r w:rsidRPr="00E77497">
        <w:t xml:space="preserve"> Therefore, it cannot be transferred to other kinds of objects for use as a method.</w:t>
      </w:r>
      <w:bookmarkStart w:id="8251" w:name="_Toc385672280"/>
      <w:bookmarkStart w:id="8252" w:name="_Toc393690393"/>
      <w:bookmarkEnd w:id="8250"/>
    </w:p>
    <w:p w:rsidR="004C02EF" w:rsidRPr="00E77497" w:rsidRDefault="004C02EF" w:rsidP="00D148E9">
      <w:pPr>
        <w:pStyle w:val="Heading4"/>
        <w:rPr>
          <w:snapToGrid w:val="0"/>
        </w:rPr>
      </w:pPr>
      <w:bookmarkStart w:id="8253" w:name="_Ref449966854"/>
      <w:r w:rsidRPr="00E77497">
        <w:rPr>
          <w:snapToGrid w:val="0"/>
        </w:rPr>
        <w:t>Function.prototype.apply (thisArg, argArray)</w:t>
      </w:r>
      <w:bookmarkEnd w:id="8253"/>
    </w:p>
    <w:p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rsidR="004C02EF" w:rsidRPr="00E77497" w:rsidRDefault="004C02EF" w:rsidP="009E1165">
      <w:pPr>
        <w:pStyle w:val="Alg4"/>
        <w:numPr>
          <w:ilvl w:val="0"/>
          <w:numId w:val="1525"/>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rsidR="004C02EF" w:rsidRPr="00E77497" w:rsidRDefault="004C02EF" w:rsidP="009E1165">
      <w:pPr>
        <w:pStyle w:val="Alg4"/>
        <w:numPr>
          <w:ilvl w:val="0"/>
          <w:numId w:val="1525"/>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rsidR="004C02EF" w:rsidRPr="00E77497" w:rsidRDefault="004C02EF" w:rsidP="009E1165">
      <w:pPr>
        <w:pStyle w:val="Alg4"/>
        <w:numPr>
          <w:ilvl w:val="1"/>
          <w:numId w:val="1525"/>
        </w:numPr>
        <w:tabs>
          <w:tab w:val="clear" w:pos="1080"/>
          <w:tab w:val="num" w:pos="810"/>
        </w:tabs>
        <w:ind w:left="810" w:hanging="45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008D31E0" w:rsidRPr="006637C6">
        <w:rPr>
          <w:i/>
        </w:rPr>
        <w:t>this</w:t>
      </w:r>
      <w:r w:rsidR="008D31E0">
        <w:rPr>
          <w:i/>
        </w:rPr>
        <w:t>Argument</w:t>
      </w:r>
      <w:r w:rsidR="008D31E0" w:rsidRPr="00E77497">
        <w:t xml:space="preserve"> </w:t>
      </w:r>
      <w:r w:rsidRPr="00E77497">
        <w:t xml:space="preserve">and an empty </w:t>
      </w:r>
      <w:r w:rsidR="009C13FC">
        <w:t>L</w:t>
      </w:r>
      <w:r w:rsidR="009C13FC" w:rsidRPr="00E77497">
        <w:t xml:space="preserve">ist </w:t>
      </w:r>
      <w:r w:rsidRPr="00E77497">
        <w:t>of arguments</w:t>
      </w:r>
      <w:r w:rsidR="009C13FC">
        <w:t xml:space="preserve"> as </w:t>
      </w:r>
      <w:r w:rsidR="009C13FC" w:rsidRPr="0003414D">
        <w:rPr>
          <w:i/>
        </w:rPr>
        <w:t>argumentsList</w:t>
      </w:r>
      <w:r w:rsidRPr="00E77497">
        <w:t>.</w:t>
      </w:r>
    </w:p>
    <w:p w:rsidR="004C02EF" w:rsidRPr="00E77497" w:rsidRDefault="004C02EF" w:rsidP="00FF049C">
      <w:pPr>
        <w:pStyle w:val="Alg4"/>
        <w:numPr>
          <w:ilvl w:val="0"/>
          <w:numId w:val="1525"/>
        </w:numPr>
      </w:pPr>
      <w:r w:rsidRPr="00E77497">
        <w:t xml:space="preserve">Let </w:t>
      </w:r>
      <w:r w:rsidRPr="00E77497">
        <w:rPr>
          <w:i/>
        </w:rPr>
        <w:t>argList</w:t>
      </w:r>
      <w:r w:rsidRPr="00E77497">
        <w:t xml:space="preserve">  be </w:t>
      </w:r>
      <w:r w:rsidR="008A2B64">
        <w:t xml:space="preserve">the result of </w:t>
      </w:r>
      <w:r w:rsidR="008A2B64" w:rsidRPr="00CF30F3">
        <w:t>CreateListFromArrayLike</w:t>
      </w:r>
      <w:r w:rsidR="008A2B64">
        <w:t>(</w:t>
      </w:r>
      <w:r w:rsidR="008A2B64">
        <w:rPr>
          <w:i/>
          <w:iCs/>
        </w:rPr>
        <w:t>argArray</w:t>
      </w:r>
      <w:r w:rsidR="008A2B64">
        <w:t>)</w:t>
      </w:r>
      <w:r w:rsidRPr="00E77497">
        <w:t>.</w:t>
      </w:r>
    </w:p>
    <w:p w:rsidR="008A2B64" w:rsidRPr="00E77497" w:rsidRDefault="008A2B64" w:rsidP="009E1165">
      <w:pPr>
        <w:pStyle w:val="Alg4"/>
        <w:numPr>
          <w:ilvl w:val="0"/>
          <w:numId w:val="1525"/>
        </w:numPr>
      </w:pPr>
      <w:r>
        <w:t>ReturnIfAbrupt(</w:t>
      </w:r>
      <w:r w:rsidRPr="00E77497">
        <w:rPr>
          <w:i/>
        </w:rPr>
        <w:t>argList</w:t>
      </w:r>
      <w:r>
        <w:t xml:space="preserve"> ).</w:t>
      </w:r>
    </w:p>
    <w:p w:rsidR="004C02EF" w:rsidRPr="00E77497" w:rsidRDefault="004C02EF" w:rsidP="009E1165">
      <w:pPr>
        <w:pStyle w:val="Alg4"/>
        <w:numPr>
          <w:ilvl w:val="0"/>
          <w:numId w:val="1525"/>
        </w:numPr>
        <w:spacing w:after="120"/>
      </w:pPr>
      <w:r w:rsidRPr="00E77497">
        <w:lastRenderedPageBreak/>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Pr="00E77497">
        <w:rPr>
          <w:i/>
        </w:rPr>
        <w:t>argList</w:t>
      </w:r>
      <w:r w:rsidRPr="00E77497">
        <w:t xml:space="preserve"> as </w:t>
      </w:r>
      <w:r w:rsidR="009C13FC" w:rsidRPr="0003414D">
        <w:rPr>
          <w:i/>
        </w:rPr>
        <w:t>argumentsList</w:t>
      </w:r>
      <w:r w:rsidRPr="00E77497">
        <w:t>.</w:t>
      </w:r>
    </w:p>
    <w:p w:rsidR="004C02EF" w:rsidRPr="00E77497" w:rsidRDefault="004C02EF" w:rsidP="004C02EF">
      <w:bookmarkStart w:id="8254" w:name="_Ref449966870"/>
      <w:bookmarkStart w:id="8255" w:name="_Ref45597220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rsidR="004C02EF" w:rsidRPr="00E77497" w:rsidRDefault="004C02EF" w:rsidP="00D148E9">
      <w:pPr>
        <w:pStyle w:val="Heading4"/>
        <w:rPr>
          <w:snapToGrid w:val="0"/>
        </w:rPr>
      </w:pPr>
      <w:bookmarkStart w:id="8256" w:name="_Ref457709044"/>
      <w:r w:rsidRPr="00E77497">
        <w:rPr>
          <w:snapToGrid w:val="0"/>
        </w:rPr>
        <w:t>Function.prototype.call (thisArg [ , arg1 [ , arg2, … ] ] )</w:t>
      </w:r>
      <w:bookmarkEnd w:id="8254"/>
      <w:bookmarkEnd w:id="8255"/>
      <w:bookmarkEnd w:id="8256"/>
    </w:p>
    <w:p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rsidR="004C02EF" w:rsidRPr="00E77497" w:rsidRDefault="004C02EF" w:rsidP="00834A33">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rsidR="004C02EF" w:rsidRPr="00E77497" w:rsidRDefault="004C02EF" w:rsidP="00834A33">
      <w:pPr>
        <w:pStyle w:val="Alg4"/>
        <w:numPr>
          <w:ilvl w:val="0"/>
          <w:numId w:val="189"/>
        </w:numPr>
      </w:pPr>
      <w:r w:rsidRPr="00E77497">
        <w:t xml:space="preserve">Let </w:t>
      </w:r>
      <w:r w:rsidRPr="00E77497">
        <w:rPr>
          <w:i/>
        </w:rPr>
        <w:t>argList</w:t>
      </w:r>
      <w:r w:rsidRPr="00E77497">
        <w:t xml:space="preserve"> be an empty List.</w:t>
      </w:r>
    </w:p>
    <w:p w:rsidR="004C02EF" w:rsidRPr="00E77497" w:rsidRDefault="004C02EF" w:rsidP="00834A33">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rsidR="004C02EF" w:rsidRPr="00E77497" w:rsidRDefault="004C02EF" w:rsidP="008D31E0">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Pr="00E77497">
        <w:rPr>
          <w:i/>
        </w:rPr>
        <w:t>argList</w:t>
      </w:r>
      <w:r w:rsidRPr="00E77497">
        <w:t xml:space="preserve"> as </w:t>
      </w:r>
      <w:r w:rsidR="009C13FC" w:rsidRPr="0003414D">
        <w:rPr>
          <w:i/>
        </w:rPr>
        <w:t>argumentsList</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rsidR="004C02EF" w:rsidRPr="00E77497" w:rsidRDefault="004C02EF" w:rsidP="00D148E9">
      <w:pPr>
        <w:pStyle w:val="Heading4"/>
      </w:pPr>
      <w:bookmarkStart w:id="8257" w:name="_Ref457710564"/>
      <w:bookmarkStart w:id="8258" w:name="_Toc472818919"/>
      <w:r w:rsidRPr="00E77497">
        <w:t>Function.prototype.bind (thisArg [, arg1 [, arg2, …]])</w:t>
      </w:r>
    </w:p>
    <w:p w:rsidR="004C02EF" w:rsidRPr="00E77497" w:rsidRDefault="004C02EF" w:rsidP="004C02EF">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rsidR="004C02EF" w:rsidRPr="00E77497" w:rsidRDefault="004C02EF" w:rsidP="00834A33">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rsidR="004C02EF" w:rsidRPr="00E77497" w:rsidRDefault="004C02EF" w:rsidP="00834A33">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rsidR="004C02EF" w:rsidRPr="00E77497" w:rsidRDefault="004C02EF" w:rsidP="00834A33">
      <w:pPr>
        <w:pStyle w:val="Alg4"/>
        <w:numPr>
          <w:ilvl w:val="0"/>
          <w:numId w:val="190"/>
        </w:numPr>
      </w:pPr>
      <w:r w:rsidRPr="00E77497">
        <w:t xml:space="preserve">Let </w:t>
      </w:r>
      <w:r w:rsidRPr="00E77497">
        <w:rPr>
          <w:i/>
        </w:rPr>
        <w:t xml:space="preserve">A </w:t>
      </w:r>
      <w:r w:rsidRPr="00E77497">
        <w:t xml:space="preserve">be a new (possibly empty) internal list </w:t>
      </w:r>
      <w:r w:rsidR="0003414D">
        <w:t xml:space="preserve">consisting </w:t>
      </w:r>
      <w:r w:rsidRPr="00E77497">
        <w:t xml:space="preserve">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rsidR="004C02EF" w:rsidRPr="00E77497" w:rsidRDefault="004C02EF" w:rsidP="00945DFB">
      <w:pPr>
        <w:pStyle w:val="Alg4"/>
        <w:numPr>
          <w:ilvl w:val="0"/>
          <w:numId w:val="190"/>
        </w:numPr>
      </w:pPr>
      <w:r w:rsidRPr="00E77497">
        <w:t xml:space="preserve">Let </w:t>
      </w:r>
      <w:r w:rsidRPr="00E77497">
        <w:rPr>
          <w:i/>
        </w:rPr>
        <w:t>F</w:t>
      </w:r>
      <w:r w:rsidRPr="00E77497">
        <w:t xml:space="preserve"> be </w:t>
      </w:r>
      <w:r w:rsidR="00945DFB">
        <w:t>the result of the abstract operation BoundFu</w:t>
      </w:r>
      <w:r w:rsidR="00BD5B36">
        <w:t>n</w:t>
      </w:r>
      <w:r w:rsidR="00945DFB">
        <w:t xml:space="preserve">ctionCreate with arguments </w:t>
      </w:r>
      <w:r w:rsidR="00945DFB" w:rsidRPr="00E77497">
        <w:rPr>
          <w:i/>
        </w:rPr>
        <w:t>Target</w:t>
      </w:r>
      <w:r w:rsidR="00945DFB">
        <w:rPr>
          <w:iCs/>
        </w:rPr>
        <w:t xml:space="preserve">, </w:t>
      </w:r>
      <w:r w:rsidR="00945DFB" w:rsidRPr="00E77497">
        <w:rPr>
          <w:i/>
        </w:rPr>
        <w:t>thisArg</w:t>
      </w:r>
      <w:r w:rsidR="00945DFB">
        <w:rPr>
          <w:iCs/>
        </w:rPr>
        <w:t xml:space="preserve">, and </w:t>
      </w:r>
      <w:r w:rsidRPr="00E77497">
        <w:t xml:space="preserve"> </w:t>
      </w:r>
      <w:r w:rsidR="00945DFB" w:rsidRPr="00E77497">
        <w:rPr>
          <w:i/>
        </w:rPr>
        <w:t>A</w:t>
      </w:r>
      <w:r w:rsidRPr="00E77497">
        <w:t>.</w:t>
      </w:r>
    </w:p>
    <w:p w:rsidR="004C02EF" w:rsidRPr="00E77497" w:rsidRDefault="004C02EF" w:rsidP="007C7373">
      <w:pPr>
        <w:pStyle w:val="Alg4"/>
        <w:numPr>
          <w:ilvl w:val="0"/>
          <w:numId w:val="190"/>
        </w:numPr>
      </w:pPr>
      <w:commentRangeStart w:id="8259"/>
      <w:r w:rsidRPr="00E77497">
        <w:t xml:space="preserve">If </w:t>
      </w:r>
      <w:r w:rsidRPr="00E77497">
        <w:rPr>
          <w:i/>
        </w:rPr>
        <w:t xml:space="preserve">Target </w:t>
      </w:r>
      <w:r w:rsidR="00963019" w:rsidRPr="00E77497">
        <w:t xml:space="preserve">has </w:t>
      </w:r>
      <w:r w:rsidR="007C7373">
        <w:t>a</w:t>
      </w:r>
      <w:r w:rsidR="00963019" w:rsidRPr="00E77497">
        <w:t xml:space="preserve"> </w:t>
      </w:r>
      <w:r w:rsidR="007C7373">
        <w:t>[[BoundTargetFunction]]</w:t>
      </w:r>
      <w:r w:rsidR="00963019" w:rsidRPr="00E77497">
        <w:t xml:space="preserve"> internal </w:t>
      </w:r>
      <w:r w:rsidR="007C7373">
        <w:t xml:space="preserve">data </w:t>
      </w:r>
      <w:r w:rsidR="00963019" w:rsidRPr="00E77497">
        <w:t>property</w:t>
      </w:r>
      <w:r w:rsidRPr="00E77497">
        <w:t>, then</w:t>
      </w:r>
    </w:p>
    <w:p w:rsidR="009C14D5" w:rsidRDefault="009C14D5" w:rsidP="00323AC7">
      <w:pPr>
        <w:pStyle w:val="Alg4"/>
        <w:numPr>
          <w:ilvl w:val="1"/>
          <w:numId w:val="190"/>
        </w:numPr>
      </w:pPr>
      <w:r>
        <w:t xml:space="preserve">Let </w:t>
      </w:r>
      <w:r w:rsidRPr="009C14D5">
        <w:rPr>
          <w:i/>
        </w:rPr>
        <w:t>targetLen</w:t>
      </w:r>
      <w:r>
        <w:t xml:space="preserve"> be the result of Get</w:t>
      </w:r>
      <w:r w:rsidR="00323AC7">
        <w:t>(</w:t>
      </w:r>
      <w:r w:rsidRPr="009C14D5">
        <w:rPr>
          <w:i/>
        </w:rPr>
        <w:t>Target</w:t>
      </w:r>
      <w:r w:rsidR="00323AC7">
        <w:t>,</w:t>
      </w:r>
      <w:r>
        <w:t xml:space="preserve">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00323AC7" w:rsidRPr="00844B9F">
        <w:rPr>
          <w:bCs/>
        </w:rPr>
        <w:t>)</w:t>
      </w:r>
      <w:r>
        <w:t>.</w:t>
      </w:r>
    </w:p>
    <w:p w:rsidR="005C2F19" w:rsidRDefault="005C2F19" w:rsidP="00834A33">
      <w:pPr>
        <w:pStyle w:val="Alg4"/>
        <w:numPr>
          <w:ilvl w:val="1"/>
          <w:numId w:val="190"/>
        </w:numPr>
      </w:pPr>
      <w:r>
        <w:t>ReturnIfAbrupt(</w:t>
      </w:r>
      <w:r>
        <w:rPr>
          <w:i/>
        </w:rPr>
        <w:t>targetLen</w:t>
      </w:r>
      <w:r>
        <w:t>).</w:t>
      </w:r>
    </w:p>
    <w:p w:rsidR="004C02EF" w:rsidRPr="00E77497" w:rsidRDefault="004C02EF" w:rsidP="00834A33">
      <w:pPr>
        <w:pStyle w:val="Alg4"/>
        <w:numPr>
          <w:ilvl w:val="1"/>
          <w:numId w:val="190"/>
        </w:numPr>
      </w:pPr>
      <w:r w:rsidRPr="00E77497">
        <w:t xml:space="preserve">Let </w:t>
      </w:r>
      <w:r w:rsidRPr="00E77497">
        <w:rPr>
          <w:i/>
        </w:rPr>
        <w:t xml:space="preserve">L </w:t>
      </w:r>
      <w:r w:rsidRPr="00E77497">
        <w:t>be</w:t>
      </w:r>
      <w:r w:rsidR="0075737E">
        <w:t xml:space="preserve"> the larger of 0 and the result of</w:t>
      </w:r>
      <w:r w:rsidRPr="00E77497">
        <w:t xml:space="preserve"> </w:t>
      </w:r>
      <w:r w:rsidR="009C14D5" w:rsidRPr="009C14D5">
        <w:rPr>
          <w:i/>
        </w:rPr>
        <w:t>targetLen</w:t>
      </w:r>
      <w:r w:rsidRPr="00E77497">
        <w:rPr>
          <w:i/>
        </w:rPr>
        <w:t xml:space="preserve"> </w:t>
      </w:r>
      <w:r w:rsidRPr="00E77497">
        <w:t xml:space="preserve">minus the </w:t>
      </w:r>
      <w:r w:rsidR="0075737E">
        <w:t>number of element</w:t>
      </w:r>
      <w:r w:rsidR="0003414D">
        <w:t>s</w:t>
      </w:r>
      <w:r w:rsidR="0075737E" w:rsidRPr="00E77497">
        <w:t xml:space="preserve"> </w:t>
      </w:r>
      <w:r w:rsidRPr="00E77497">
        <w:t xml:space="preserve">of </w:t>
      </w:r>
      <w:r w:rsidRPr="00E77497">
        <w:rPr>
          <w:i/>
        </w:rPr>
        <w:t>A</w:t>
      </w:r>
      <w:r w:rsidRPr="00E77497">
        <w:t>.</w:t>
      </w:r>
    </w:p>
    <w:p w:rsidR="004C02EF" w:rsidRPr="00E77497" w:rsidRDefault="004C02EF" w:rsidP="00834A33">
      <w:pPr>
        <w:pStyle w:val="Alg4"/>
        <w:numPr>
          <w:ilvl w:val="0"/>
          <w:numId w:val="190"/>
        </w:numPr>
      </w:pPr>
      <w:r w:rsidRPr="00E77497">
        <w:t xml:space="preserve">Else </w:t>
      </w:r>
      <w:r w:rsidR="0075737E">
        <w:t>l</w:t>
      </w:r>
      <w:r w:rsidR="0075737E" w:rsidRPr="00E77497">
        <w:t>et</w:t>
      </w:r>
      <w:r w:rsidR="0075737E" w:rsidRPr="0075737E">
        <w:rPr>
          <w:i/>
        </w:rPr>
        <w:t xml:space="preserve"> </w:t>
      </w:r>
      <w:r w:rsidR="0075737E" w:rsidRPr="00E77497">
        <w:rPr>
          <w:i/>
        </w:rPr>
        <w:t>L</w:t>
      </w:r>
      <w:r w:rsidR="0075737E" w:rsidRPr="00E77497">
        <w:t xml:space="preserve"> </w:t>
      </w:r>
      <w:r w:rsidR="0075737E">
        <w:t>be</w:t>
      </w:r>
      <w:r w:rsidRPr="00E77497">
        <w:t xml:space="preserve"> 0.</w:t>
      </w:r>
      <w:commentRangeEnd w:id="8259"/>
      <w:r w:rsidR="004E7650">
        <w:rPr>
          <w:rStyle w:val="CommentReference"/>
          <w:rFonts w:ascii="Arial" w:eastAsia="MS Mincho" w:hAnsi="Arial"/>
          <w:spacing w:val="0"/>
          <w:lang w:eastAsia="ja-JP"/>
        </w:rPr>
        <w:commentReference w:id="8259"/>
      </w:r>
    </w:p>
    <w:p w:rsidR="0075737E" w:rsidRDefault="0075737E" w:rsidP="005513EC">
      <w:pPr>
        <w:pStyle w:val="Alg4"/>
        <w:numPr>
          <w:ilvl w:val="0"/>
          <w:numId w:val="190"/>
        </w:numPr>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005513EC">
        <w:t xml:space="preserve"> and</w:t>
      </w:r>
      <w:r w:rsidRPr="00E77497">
        <w:t xml:space="preserve">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w:t>
      </w:r>
    </w:p>
    <w:p w:rsidR="003C404E" w:rsidRDefault="003C404E" w:rsidP="00994030">
      <w:pPr>
        <w:pStyle w:val="Alg4"/>
        <w:numPr>
          <w:ilvl w:val="0"/>
          <w:numId w:val="190"/>
        </w:numPr>
      </w:pPr>
      <w:r>
        <w:t xml:space="preserve">Perform the </w:t>
      </w:r>
      <w:r w:rsidRPr="003C404E">
        <w:rPr>
          <w:bCs/>
        </w:rPr>
        <w:t>AddRestrictedFunctionProperties abstract operat</w:t>
      </w:r>
      <w:r w:rsidR="00994030">
        <w:rPr>
          <w:bCs/>
        </w:rPr>
        <w:t>ion</w:t>
      </w:r>
      <w:r w:rsidRPr="003C404E">
        <w:rPr>
          <w:bCs/>
        </w:rPr>
        <w:t xml:space="preserve"> with argument </w:t>
      </w:r>
      <w:r w:rsidRPr="003C404E">
        <w:rPr>
          <w:bCs/>
          <w:i/>
          <w:iCs/>
        </w:rPr>
        <w:t>F</w:t>
      </w:r>
      <w:r w:rsidRPr="003C404E">
        <w:rPr>
          <w:bCs/>
        </w:rPr>
        <w:t>.</w:t>
      </w:r>
    </w:p>
    <w:p w:rsidR="004C02EF" w:rsidRPr="00E77497" w:rsidRDefault="004C02EF" w:rsidP="00834A33">
      <w:pPr>
        <w:pStyle w:val="Alg4"/>
        <w:numPr>
          <w:ilvl w:val="0"/>
          <w:numId w:val="190"/>
        </w:numPr>
        <w:spacing w:after="120"/>
      </w:pPr>
      <w:r w:rsidRPr="00E77497">
        <w:t xml:space="preserve">Return </w:t>
      </w:r>
      <w:r w:rsidRPr="00E77497">
        <w:rPr>
          <w:i/>
        </w:rPr>
        <w:t>F</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rsidR="004C02EF" w:rsidRPr="00E77497" w:rsidRDefault="004C02EF" w:rsidP="00945DFB">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w:t>
      </w:r>
      <w:r w:rsidR="00945DFB">
        <w:t xml:space="preserve">are exotic objects. They also </w:t>
      </w:r>
      <w:r w:rsidRPr="00E77497">
        <w:t xml:space="preserve">do not have a </w:t>
      </w:r>
      <w:r w:rsidRPr="00E77497">
        <w:rPr>
          <w:rFonts w:ascii="Courier New" w:hAnsi="Courier New" w:cs="Courier New"/>
          <w:b/>
        </w:rPr>
        <w:t>prototype</w:t>
      </w:r>
      <w:r w:rsidRPr="00E77497">
        <w:t xml:space="preserve"> property.</w:t>
      </w:r>
    </w:p>
    <w:p w:rsidR="00AF41E6" w:rsidRPr="00A67AF2" w:rsidRDefault="00616106" w:rsidP="00AF41E6">
      <w:pPr>
        <w:pStyle w:val="Heading4"/>
      </w:pPr>
      <w:r>
        <w:t>Function.prototype[</w:t>
      </w:r>
      <w:r w:rsidR="001E68B0">
        <w:t xml:space="preserve"> </w:t>
      </w:r>
      <w:r w:rsidR="00AF41E6">
        <w:t>@@create</w:t>
      </w:r>
      <w:r w:rsidR="001E68B0">
        <w:t xml:space="preserve"> </w:t>
      </w:r>
      <w:r>
        <w:t>]</w:t>
      </w:r>
      <w:r w:rsidR="00AF41E6" w:rsidRPr="00A67AF2">
        <w:t xml:space="preserve"> (</w:t>
      </w:r>
      <w:r w:rsidR="00AF41E6">
        <w:t xml:space="preserve"> </w:t>
      </w:r>
      <w:r w:rsidR="00AF41E6" w:rsidRPr="00A67AF2">
        <w:t>)</w:t>
      </w:r>
    </w:p>
    <w:p w:rsidR="00AF41E6" w:rsidRPr="00E77497" w:rsidRDefault="005670F3" w:rsidP="00AF41E6">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AF41E6" w:rsidRPr="00E77497">
        <w:t>:</w:t>
      </w:r>
    </w:p>
    <w:p w:rsidR="00570F0C" w:rsidRPr="00E77497" w:rsidRDefault="00570F0C" w:rsidP="00E74C84">
      <w:pPr>
        <w:numPr>
          <w:ilvl w:val="0"/>
          <w:numId w:val="1278"/>
        </w:numPr>
        <w:rPr>
          <w:rFonts w:ascii="Times New Roman" w:hAnsi="Times New Roman"/>
        </w:rPr>
      </w:pPr>
      <w:r w:rsidRPr="00E77497">
        <w:rPr>
          <w:rFonts w:ascii="Times New Roman" w:hAnsi="Times New Roman"/>
        </w:rPr>
        <w:t xml:space="preserve">Return </w:t>
      </w:r>
      <w:r w:rsidR="00277CB5">
        <w:rPr>
          <w:rFonts w:ascii="Times New Roman" w:hAnsi="Times New Roman"/>
          <w:iCs/>
        </w:rPr>
        <w:t xml:space="preserve">the result of calling </w:t>
      </w:r>
      <w:r w:rsidR="00277CB5" w:rsidRPr="00277CB5">
        <w:rPr>
          <w:rFonts w:ascii="Times New Roman" w:hAnsi="Times New Roman"/>
          <w:iCs/>
        </w:rPr>
        <w:t>OrdinaryCreateFromConstructor</w:t>
      </w:r>
      <w:r w:rsidR="00277CB5">
        <w:rPr>
          <w:rFonts w:ascii="Times New Roman" w:hAnsi="Times New Roman"/>
          <w:iCs/>
        </w:rPr>
        <w:t>(</w:t>
      </w:r>
      <w:r w:rsidR="00277CB5">
        <w:rPr>
          <w:rFonts w:ascii="Times New Roman" w:hAnsi="Times New Roman"/>
          <w:i/>
        </w:rPr>
        <w:t>F</w:t>
      </w:r>
      <w:r w:rsidR="00695875">
        <w:rPr>
          <w:rFonts w:ascii="Times New Roman" w:hAnsi="Times New Roman"/>
          <w:iCs/>
        </w:rPr>
        <w:t xml:space="preserve">, </w:t>
      </w:r>
      <w:r w:rsidR="00695875" w:rsidRPr="00156AA7">
        <w:rPr>
          <w:rFonts w:ascii="Courier New" w:hAnsi="Courier New"/>
          <w:b/>
          <w:bCs/>
          <w:sz w:val="18"/>
        </w:rPr>
        <w:t>"</w:t>
      </w:r>
      <w:r w:rsidR="00695875" w:rsidRPr="00695875">
        <w:rPr>
          <w:rFonts w:ascii="Courier New" w:hAnsi="Courier New"/>
          <w:b/>
        </w:rPr>
        <w:t>%ObjectPrototype%</w:t>
      </w:r>
      <w:r w:rsidR="00695875" w:rsidRPr="00156AA7">
        <w:rPr>
          <w:rFonts w:ascii="Courier New" w:hAnsi="Courier New"/>
          <w:b/>
          <w:bCs/>
          <w:sz w:val="18"/>
        </w:rPr>
        <w:t>"</w:t>
      </w:r>
      <w:r w:rsidR="00277CB5">
        <w:rPr>
          <w:rFonts w:ascii="Times New Roman" w:hAnsi="Times New Roman"/>
          <w:iCs/>
        </w:rPr>
        <w:t>)</w:t>
      </w:r>
      <w:r w:rsidRPr="00E77497">
        <w:rPr>
          <w:rFonts w:ascii="Times New Roman" w:hAnsi="Times New Roman"/>
        </w:rPr>
        <w:t>.</w:t>
      </w:r>
    </w:p>
    <w:p w:rsidR="001B2656" w:rsidRDefault="001B2656" w:rsidP="001B265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A34FFC" w:rsidRDefault="00A34FFC" w:rsidP="000430FA">
      <w:pPr>
        <w:pStyle w:val="Note"/>
      </w:pPr>
      <w:r>
        <w:lastRenderedPageBreak/>
        <w:t>NOTE</w:t>
      </w:r>
      <w:r>
        <w:tab/>
        <w:t xml:space="preserve">This is </w:t>
      </w:r>
      <w:r w:rsidR="0016003A">
        <w:t xml:space="preserve">the </w:t>
      </w:r>
      <w:r>
        <w:t>default @@create method that is inherited by all ordinary constructor functions</w:t>
      </w:r>
      <w:r w:rsidR="008A40CB">
        <w:t xml:space="preserve"> that</w:t>
      </w:r>
      <w:r w:rsidR="001A60D1">
        <w:t xml:space="preserve"> do not explicitly over-ride it</w:t>
      </w:r>
      <w:r>
        <w:t xml:space="preserve">. </w:t>
      </w:r>
    </w:p>
    <w:p w:rsidR="00762D1A" w:rsidRPr="00A67AF2" w:rsidRDefault="00616106" w:rsidP="00AF41E6">
      <w:pPr>
        <w:pStyle w:val="Heading4"/>
      </w:pPr>
      <w:r>
        <w:t>Function.prototype[</w:t>
      </w:r>
      <w:r w:rsidR="00762D1A">
        <w:t>@@h</w:t>
      </w:r>
      <w:r w:rsidR="00762D1A" w:rsidRPr="00A67AF2">
        <w:t>asInstance</w:t>
      </w:r>
      <w:r>
        <w:t>]</w:t>
      </w:r>
      <w:r w:rsidR="00762D1A" w:rsidRPr="00A67AF2">
        <w:t xml:space="preserve"> (V)</w:t>
      </w:r>
    </w:p>
    <w:p w:rsidR="00762D1A" w:rsidRPr="00E77497" w:rsidRDefault="00762D1A" w:rsidP="00762D1A">
      <w:r w:rsidRPr="00675B74">
        <w:t xml:space="preserve">When the </w:t>
      </w:r>
      <w:r>
        <w:t>@@h</w:t>
      </w:r>
      <w:r w:rsidRPr="00675B74">
        <w:t>asInstance method of</w:t>
      </w:r>
      <w:r>
        <w:t xml:space="preserve"> an object</w:t>
      </w:r>
      <w:r w:rsidRPr="00675B74">
        <w:t xml:space="preserve">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rsidR="00762D1A" w:rsidRPr="00E77497" w:rsidRDefault="00762D1A" w:rsidP="00762D1A">
      <w:pPr>
        <w:pStyle w:val="Alg4"/>
        <w:numPr>
          <w:ilvl w:val="0"/>
          <w:numId w:val="1224"/>
        </w:numPr>
      </w:pPr>
      <w:r w:rsidRPr="00E77497">
        <w:t xml:space="preserve">Let </w:t>
      </w:r>
      <w:r>
        <w:rPr>
          <w:i/>
        </w:rPr>
        <w:t>F</w:t>
      </w:r>
      <w:r w:rsidRPr="00E77497">
        <w:rPr>
          <w:i/>
        </w:rPr>
        <w:t xml:space="preserve"> </w:t>
      </w:r>
      <w:r w:rsidRPr="00E77497">
        <w:t xml:space="preserve">be the </w:t>
      </w:r>
      <w:r w:rsidRPr="00E77497">
        <w:rPr>
          <w:b/>
        </w:rPr>
        <w:t xml:space="preserve">this </w:t>
      </w:r>
      <w:r w:rsidRPr="00E77497">
        <w:t>value.</w:t>
      </w:r>
    </w:p>
    <w:p w:rsidR="00762D1A" w:rsidRPr="00E77497" w:rsidRDefault="00762D1A" w:rsidP="00AF59EC">
      <w:pPr>
        <w:pStyle w:val="Alg4"/>
        <w:numPr>
          <w:ilvl w:val="0"/>
          <w:numId w:val="1224"/>
        </w:numPr>
        <w:spacing w:after="220"/>
      </w:pPr>
      <w:r>
        <w:t>Return the result of OrdinaryHasInstance(</w:t>
      </w:r>
      <w:r w:rsidRPr="008578E2">
        <w:rPr>
          <w:i/>
          <w:iCs/>
        </w:rPr>
        <w:t>F</w:t>
      </w:r>
      <w:r>
        <w:t xml:space="preserve">, </w:t>
      </w:r>
      <w:r w:rsidRPr="008578E2">
        <w:rPr>
          <w:i/>
          <w:iCs/>
        </w:rPr>
        <w:t>V</w:t>
      </w:r>
      <w:r>
        <w:t>)</w:t>
      </w:r>
      <w:r w:rsidR="00AF59EC">
        <w:t>.</w:t>
      </w:r>
    </w:p>
    <w:p w:rsidR="007C7373" w:rsidRDefault="007C7373" w:rsidP="001B2656">
      <w:r w:rsidRPr="00E77497">
        <w:t xml:space="preserve">This property has the attributes { [[Writable]]: </w:t>
      </w:r>
      <w:r w:rsidR="001B2656" w:rsidRPr="00E74C84">
        <w:rPr>
          <w:rFonts w:asciiTheme="majorBidi" w:hAnsiTheme="majorBidi" w:cstheme="majorBidi"/>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1B2656">
        <w:rPr>
          <w:rFonts w:ascii="Times New Roman" w:eastAsia="Times New Roman" w:hAnsi="Times New Roman"/>
          <w:b/>
          <w:spacing w:val="6"/>
          <w:lang w:eastAsia="en-US"/>
        </w:rPr>
        <w:t>true</w:t>
      </w:r>
      <w:r w:rsidRPr="00E77497">
        <w:t xml:space="preserve"> }.</w:t>
      </w:r>
    </w:p>
    <w:p w:rsidR="006264BA" w:rsidRDefault="006264BA" w:rsidP="0060375B">
      <w:pPr>
        <w:pStyle w:val="Note"/>
        <w:contextualSpacing/>
      </w:pPr>
      <w:r>
        <w:t>NOTE</w:t>
      </w:r>
      <w:r>
        <w:tab/>
      </w:r>
      <w:r w:rsidR="0060375B">
        <w:t xml:space="preserve">This is the default implementation of </w:t>
      </w:r>
      <w:r w:rsidR="0060375B" w:rsidRPr="0060375B">
        <w:rPr>
          <w:rFonts w:ascii="Courier New" w:hAnsi="Courier New" w:cs="Courier New"/>
          <w:b/>
          <w:bCs/>
        </w:rPr>
        <w:t>@@hasInstance</w:t>
      </w:r>
      <w:r w:rsidR="0060375B">
        <w:t xml:space="preserve"> that most functions inherit. </w:t>
      </w:r>
      <w:r w:rsidRPr="0060375B">
        <w:rPr>
          <w:rFonts w:ascii="Courier New" w:hAnsi="Courier New" w:cs="Courier New"/>
          <w:b/>
          <w:bCs/>
        </w:rPr>
        <w:t>@@hasInstance</w:t>
      </w:r>
      <w:r>
        <w:t xml:space="preserve"> is call</w:t>
      </w:r>
      <w:r w:rsidR="007C7373">
        <w:t>ed</w:t>
      </w:r>
      <w:r>
        <w:t xml:space="preserve"> by the </w:t>
      </w:r>
      <w:r w:rsidRPr="0060375B">
        <w:rPr>
          <w:rFonts w:ascii="Courier New" w:hAnsi="Courier New" w:cs="Courier New"/>
          <w:b/>
          <w:bCs/>
        </w:rPr>
        <w:t>instanceof</w:t>
      </w:r>
      <w:r>
        <w:t xml:space="preserve"> operator to deterimine whether a value is an instance of a specific constructor.  An expression such as</w:t>
      </w:r>
    </w:p>
    <w:p w:rsidR="006264BA" w:rsidRDefault="006264BA" w:rsidP="0060375B">
      <w:pPr>
        <w:pStyle w:val="Note"/>
        <w:contextualSpacing/>
      </w:pPr>
      <w:r>
        <w:tab/>
      </w:r>
      <w:r w:rsidRPr="0060375B">
        <w:rPr>
          <w:rFonts w:ascii="Courier New" w:hAnsi="Courier New" w:cs="Courier New"/>
          <w:b/>
          <w:bCs/>
        </w:rPr>
        <w:t>v instanceof F</w:t>
      </w:r>
      <w:r>
        <w:t xml:space="preserve"> </w:t>
      </w:r>
    </w:p>
    <w:p w:rsidR="006264BA" w:rsidRDefault="006264BA" w:rsidP="0060375B">
      <w:pPr>
        <w:pStyle w:val="Note"/>
        <w:contextualSpacing/>
      </w:pPr>
      <w:r>
        <w:t>evaluates as</w:t>
      </w:r>
    </w:p>
    <w:p w:rsidR="006264BA" w:rsidRDefault="006264BA" w:rsidP="0060375B">
      <w:pPr>
        <w:pStyle w:val="Note"/>
        <w:contextualSpacing/>
      </w:pPr>
      <w:r>
        <w:tab/>
      </w:r>
      <w:r w:rsidRPr="0060375B">
        <w:rPr>
          <w:rFonts w:ascii="Courier New" w:hAnsi="Courier New" w:cs="Courier New"/>
          <w:b/>
          <w:bCs/>
        </w:rPr>
        <w:t>F[@@hasInstance](v)</w:t>
      </w:r>
    </w:p>
    <w:p w:rsidR="006264BA" w:rsidRDefault="006264BA" w:rsidP="0060375B">
      <w:pPr>
        <w:pStyle w:val="Note"/>
        <w:contextualSpacing/>
      </w:pPr>
      <w:r>
        <w:t xml:space="preserve">A constructor function can control which objects are recoginze </w:t>
      </w:r>
      <w:r w:rsidR="0060375B">
        <w:t xml:space="preserve">as its instances </w:t>
      </w:r>
      <w:r>
        <w:t>b</w:t>
      </w:r>
      <w:r w:rsidR="0060375B">
        <w:t>y</w:t>
      </w:r>
      <w:r>
        <w:t xml:space="preserve"> </w:t>
      </w:r>
      <w:r w:rsidRPr="0060375B">
        <w:rPr>
          <w:rFonts w:ascii="Courier New" w:hAnsi="Courier New" w:cs="Courier New"/>
          <w:b/>
          <w:bCs/>
        </w:rPr>
        <w:t>instanceof</w:t>
      </w:r>
      <w:r>
        <w:t xml:space="preserve"> by exposing</w:t>
      </w:r>
      <w:r w:rsidR="0060375B">
        <w:t xml:space="preserve"> a</w:t>
      </w:r>
      <w:r w:rsidR="007C7373">
        <w:t xml:space="preserve"> different</w:t>
      </w:r>
      <w:r w:rsidR="0060375B">
        <w:t xml:space="preserve"> </w:t>
      </w:r>
      <w:r w:rsidRPr="0060375B">
        <w:rPr>
          <w:rFonts w:ascii="Courier New" w:hAnsi="Courier New" w:cs="Courier New"/>
          <w:b/>
          <w:bCs/>
        </w:rPr>
        <w:t>@@hasInstance</w:t>
      </w:r>
      <w:r>
        <w:t xml:space="preserve"> method on the function.  </w:t>
      </w:r>
    </w:p>
    <w:p w:rsidR="007C7373" w:rsidRDefault="007C7373" w:rsidP="007C7373">
      <w:pPr>
        <w:pStyle w:val="Note"/>
        <w:contextualSpacing/>
      </w:pPr>
    </w:p>
    <w:p w:rsidR="007C7373" w:rsidRPr="007C7373" w:rsidRDefault="007C7373" w:rsidP="00197BED">
      <w:pPr>
        <w:pStyle w:val="Note"/>
      </w:pPr>
      <w:r>
        <w:t>This property is non-writable and non-configurable to prevent tampering that could be used to globally expose the target function of a bound function.</w:t>
      </w:r>
    </w:p>
    <w:p w:rsidR="004C02EF" w:rsidRPr="00E77497" w:rsidRDefault="004C02EF" w:rsidP="00701FF4">
      <w:pPr>
        <w:pStyle w:val="Heading3"/>
      </w:pPr>
      <w:bookmarkStart w:id="8260" w:name="_Toc361663680"/>
      <w:bookmarkStart w:id="8261" w:name="_Toc361665521"/>
      <w:bookmarkStart w:id="8262" w:name="_Toc361667361"/>
      <w:bookmarkStart w:id="8263" w:name="_Toc361669190"/>
      <w:bookmarkStart w:id="8264" w:name="_Toc364935234"/>
      <w:bookmarkStart w:id="8265" w:name="_Toc361663681"/>
      <w:bookmarkStart w:id="8266" w:name="_Toc361665522"/>
      <w:bookmarkStart w:id="8267" w:name="_Toc361667362"/>
      <w:bookmarkStart w:id="8268" w:name="_Toc361669191"/>
      <w:bookmarkStart w:id="8269" w:name="_Toc364935235"/>
      <w:bookmarkStart w:id="8270" w:name="_Toc361663682"/>
      <w:bookmarkStart w:id="8271" w:name="_Toc361665523"/>
      <w:bookmarkStart w:id="8272" w:name="_Toc361667363"/>
      <w:bookmarkStart w:id="8273" w:name="_Toc361669192"/>
      <w:bookmarkStart w:id="8274" w:name="_Toc364935236"/>
      <w:bookmarkStart w:id="8275" w:name="_Toc361663683"/>
      <w:bookmarkStart w:id="8276" w:name="_Toc361665524"/>
      <w:bookmarkStart w:id="8277" w:name="_Toc361667364"/>
      <w:bookmarkStart w:id="8278" w:name="_Toc361669193"/>
      <w:bookmarkStart w:id="8279" w:name="_Toc364935237"/>
      <w:bookmarkStart w:id="8280" w:name="_Toc361663684"/>
      <w:bookmarkStart w:id="8281" w:name="_Toc361665525"/>
      <w:bookmarkStart w:id="8282" w:name="_Toc361667365"/>
      <w:bookmarkStart w:id="8283" w:name="_Toc361669194"/>
      <w:bookmarkStart w:id="8284" w:name="_Toc364935238"/>
      <w:bookmarkStart w:id="8285" w:name="_Toc235503497"/>
      <w:bookmarkStart w:id="8286" w:name="_Toc241509272"/>
      <w:bookmarkStart w:id="8287" w:name="_Toc244416759"/>
      <w:bookmarkStart w:id="8288" w:name="_Toc276631123"/>
      <w:bookmarkStart w:id="8289" w:name="_Toc36493523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r w:rsidRPr="00E77497">
        <w:t>Function Instance</w:t>
      </w:r>
      <w:bookmarkEnd w:id="8246"/>
      <w:bookmarkEnd w:id="8251"/>
      <w:bookmarkEnd w:id="8252"/>
      <w:r w:rsidRPr="00E77497">
        <w:t>s</w:t>
      </w:r>
      <w:bookmarkEnd w:id="8257"/>
      <w:bookmarkEnd w:id="8258"/>
      <w:bookmarkEnd w:id="8285"/>
      <w:bookmarkEnd w:id="8286"/>
      <w:bookmarkEnd w:id="8287"/>
      <w:bookmarkEnd w:id="8288"/>
      <w:bookmarkEnd w:id="8289"/>
    </w:p>
    <w:p w:rsidR="004C02EF" w:rsidRPr="00E77497" w:rsidRDefault="006D4E23" w:rsidP="006D4E23">
      <w:r>
        <w:t>E</w:t>
      </w:r>
      <w:r w:rsidR="004C02EF" w:rsidRPr="00E77497">
        <w:t xml:space="preserve">very function instance </w:t>
      </w:r>
      <w:r>
        <w:t xml:space="preserve">is an ordinary function object and </w:t>
      </w:r>
      <w:r w:rsidR="004C02EF" w:rsidRPr="00E77497">
        <w:t xml:space="preserve">has </w:t>
      </w:r>
      <w:r>
        <w:t>the</w:t>
      </w:r>
      <w:r w:rsidR="004C02EF" w:rsidRPr="00E77497">
        <w:t xml:space="preserve"> internal </w:t>
      </w:r>
      <w:r w:rsidR="00536F3B">
        <w:t xml:space="preserve">data </w:t>
      </w:r>
      <w:bookmarkStart w:id="8290" w:name="_Toc385672281"/>
      <w:bookmarkStart w:id="8291" w:name="_Toc393690394"/>
      <w:r w:rsidRPr="00E77497">
        <w:t>propert</w:t>
      </w:r>
      <w:r>
        <w:t>ies list</w:t>
      </w:r>
      <w:r w:rsidR="00AE5A4B">
        <w:t>ed</w:t>
      </w:r>
      <w:r>
        <w:t xml:space="preserve"> in </w:t>
      </w:r>
      <w:r>
        <w:fldChar w:fldCharType="begin"/>
      </w:r>
      <w:r>
        <w:instrText xml:space="preserve"> REF _Ref341173563 \h </w:instrText>
      </w:r>
      <w:r>
        <w:fldChar w:fldCharType="separate"/>
      </w:r>
      <w:r w:rsidR="008A4301">
        <w:t xml:space="preserve">Table </w:t>
      </w:r>
      <w:r w:rsidR="008A4301">
        <w:rPr>
          <w:noProof/>
        </w:rPr>
        <w:t>13</w:t>
      </w:r>
      <w:r>
        <w:fldChar w:fldCharType="end"/>
      </w:r>
      <w:r w:rsidR="004C02EF" w:rsidRPr="00E77497">
        <w:t>.</w:t>
      </w:r>
    </w:p>
    <w:p w:rsidR="004C02EF" w:rsidRPr="00E77497" w:rsidRDefault="004C02EF" w:rsidP="00077E5B">
      <w:r w:rsidRPr="00E77497">
        <w:t xml:space="preserve">Function instances that correspond to strict mode functions and function instances created using the </w:t>
      </w:r>
      <w:r w:rsidRPr="00E77497">
        <w:rPr>
          <w:b/>
        </w:rPr>
        <w:t>Function.prototype.bind method</w:t>
      </w:r>
      <w:r w:rsidRPr="00E77497">
        <w:t xml:space="preserve"> (</w:t>
      </w:r>
      <w:r w:rsidR="006D4E23">
        <w:t>15.3.3</w:t>
      </w:r>
      <w:r w:rsidRPr="00E77497">
        <w:t xml:space="preserve">.5) have properties named </w:t>
      </w:r>
      <w:r w:rsidRPr="007B40AF">
        <w:rPr>
          <w:rFonts w:ascii="Times New Roman" w:hAnsi="Times New Roman"/>
          <w:b/>
          <w:bCs/>
        </w:rPr>
        <w:t>caller</w:t>
      </w:r>
      <w:r w:rsidR="00695875">
        <w:t xml:space="preserve"> </w:t>
      </w:r>
      <w:r w:rsidRPr="00E77497">
        <w:t xml:space="preserve">and </w:t>
      </w:r>
      <w:r w:rsidRPr="007B40AF">
        <w:rPr>
          <w:rFonts w:ascii="Courier New" w:hAnsi="Courier New" w:cs="Courier New"/>
          <w:b/>
          <w:bCs/>
        </w:rPr>
        <w:t>arguments</w:t>
      </w:r>
      <w:r w:rsidR="00695875">
        <w:t xml:space="preserve"> </w:t>
      </w:r>
      <w:r w:rsidRPr="00E77497">
        <w:t xml:space="preserve">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rsidR="00701FF4" w:rsidRPr="00E77497" w:rsidRDefault="00701FF4" w:rsidP="00701FF4">
      <w:bookmarkStart w:id="8292" w:name="_Ref449944243"/>
      <w:r w:rsidRPr="00E77497">
        <w:t xml:space="preserve">The Function </w:t>
      </w:r>
      <w:r>
        <w:t>instances</w:t>
      </w:r>
      <w:r w:rsidRPr="00E77497">
        <w:t xml:space="preserve"> </w:t>
      </w:r>
      <w:r>
        <w:t>have</w:t>
      </w:r>
      <w:r w:rsidRPr="00E77497">
        <w:t xml:space="preserve"> the following properties:</w:t>
      </w:r>
    </w:p>
    <w:p w:rsidR="004C02EF" w:rsidRPr="00E77497" w:rsidRDefault="004C02EF" w:rsidP="00D148E9">
      <w:pPr>
        <w:pStyle w:val="Heading4"/>
      </w:pPr>
      <w:r w:rsidRPr="00E77497">
        <w:t>lengt</w:t>
      </w:r>
      <w:bookmarkEnd w:id="8290"/>
      <w:bookmarkEnd w:id="8291"/>
      <w:r w:rsidRPr="00E77497">
        <w:t>h</w:t>
      </w:r>
      <w:bookmarkEnd w:id="8292"/>
    </w:p>
    <w:p w:rsidR="004C02EF" w:rsidRPr="004D1BD1" w:rsidRDefault="004C02EF" w:rsidP="00FD6EDD">
      <w:r w:rsidRPr="00E77497">
        <w:t xml:space="preserve">The value of the </w:t>
      </w:r>
      <w:r w:rsidRPr="00E77497">
        <w:rPr>
          <w:rFonts w:ascii="Courier New" w:hAnsi="Courier New"/>
          <w:b/>
        </w:rPr>
        <w:t>length</w:t>
      </w:r>
      <w:r w:rsidRPr="00E77497">
        <w:t xml:space="preserve"> property is an integer that indicates the typical</w:t>
      </w:r>
      <w:r w:rsidR="00695875">
        <w:t xml:space="preserve"> </w:t>
      </w:r>
      <w:r w:rsidRPr="00E77497">
        <w:t xml:space="preserve">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8293" w:name="_Toc385672282"/>
      <w:bookmarkStart w:id="8294"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00FD6EDD">
        <w:rPr>
          <w:b/>
        </w:rPr>
        <w:t>true</w:t>
      </w:r>
      <w:r w:rsidR="00FD6EDD" w:rsidRPr="004D1BD1">
        <w:t> </w:t>
      </w:r>
      <w:r w:rsidRPr="004D1BD1">
        <w:t>}.</w:t>
      </w:r>
    </w:p>
    <w:p w:rsidR="004C02EF" w:rsidRPr="003B4312" w:rsidRDefault="004C02EF" w:rsidP="00D148E9">
      <w:pPr>
        <w:pStyle w:val="Heading4"/>
      </w:pPr>
      <w:bookmarkStart w:id="8295" w:name="_Ref449944260"/>
      <w:r w:rsidRPr="003B4312">
        <w:t>prototyp</w:t>
      </w:r>
      <w:bookmarkEnd w:id="8293"/>
      <w:bookmarkEnd w:id="8294"/>
      <w:r w:rsidRPr="003B4312">
        <w:t>e</w:t>
      </w:r>
      <w:bookmarkEnd w:id="8295"/>
    </w:p>
    <w:p w:rsidR="00B61CA6" w:rsidRDefault="00B61CA6" w:rsidP="00B61CA6">
      <w:r>
        <w:t xml:space="preserve">Function instances that can be used used as a constructor have a </w:t>
      </w:r>
      <w:r w:rsidRPr="00197BED">
        <w:rPr>
          <w:rFonts w:ascii="Courier New" w:hAnsi="Courier New" w:cs="Courier New"/>
          <w:b/>
          <w:bCs/>
        </w:rPr>
        <w:t>prototype</w:t>
      </w:r>
      <w:r>
        <w:t xml:space="preserve"> property. Whenever such a function instance is created another ordinary object is also created and is the initial </w:t>
      </w:r>
      <w:r w:rsidR="004C02EF" w:rsidRPr="006B6D0A">
        <w:t>value of the</w:t>
      </w:r>
      <w:r>
        <w:t xml:space="preserve"> function’s</w:t>
      </w:r>
      <w:r w:rsidR="004C02EF" w:rsidRPr="006B6D0A">
        <w:t xml:space="preserve"> </w:t>
      </w:r>
      <w:r w:rsidR="004C02EF" w:rsidRPr="006B6D0A">
        <w:rPr>
          <w:rFonts w:ascii="Courier New" w:hAnsi="Courier New"/>
          <w:b/>
        </w:rPr>
        <w:t>prototype</w:t>
      </w:r>
      <w:r w:rsidR="004C02EF" w:rsidRPr="006B6D0A">
        <w:t xml:space="preserve"> property</w:t>
      </w:r>
      <w:r>
        <w:t>. Unless otherwise specified, the value of the prototype property</w:t>
      </w:r>
      <w:r w:rsidR="004C02EF" w:rsidRPr="006B6D0A">
        <w:t xml:space="preserve"> is used to initialise the [[Prototype]] internal </w:t>
      </w:r>
      <w:r w:rsidR="00A14F8E">
        <w:t xml:space="preserve">data </w:t>
      </w:r>
      <w:r w:rsidR="004C02EF" w:rsidRPr="006B6D0A">
        <w:t xml:space="preserve">property of a newly created </w:t>
      </w:r>
      <w:r w:rsidR="00A14F8E">
        <w:t xml:space="preserve">ordinay </w:t>
      </w:r>
      <w:r w:rsidR="004C02EF" w:rsidRPr="006B6D0A">
        <w:t>object before the Function object is invoked as a constructor for that newly created object</w:t>
      </w:r>
      <w:bookmarkStart w:id="8296" w:name="_Toc382291614"/>
      <w:bookmarkStart w:id="8297" w:name="_Toc385672284"/>
      <w:bookmarkStart w:id="8298" w:name="_Toc393690397"/>
      <w:r w:rsidRPr="006B6D0A">
        <w:t>.</w:t>
      </w:r>
    </w:p>
    <w:p w:rsidR="004C02EF" w:rsidRPr="003B4312" w:rsidRDefault="004C02EF" w:rsidP="00FD6EDD">
      <w:r w:rsidRPr="006B6D0A">
        <w:t>This property ha</w:t>
      </w:r>
      <w:r w:rsidRPr="00E65A34">
        <w:t>s the attribute</w:t>
      </w:r>
      <w:r w:rsidR="003029F3">
        <w:t>s</w:t>
      </w:r>
      <w:r w:rsidRPr="00E65A34">
        <w:t xml:space="preserv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00FD6EDD">
        <w:rPr>
          <w:b/>
        </w:rPr>
        <w:t>true</w:t>
      </w:r>
      <w:r w:rsidR="00FD6EDD" w:rsidRPr="004D1BD1" w:rsidDel="00602F71">
        <w:t xml:space="preserve"> </w:t>
      </w:r>
      <w:r w:rsidRPr="003B4312">
        <w:t>}.</w:t>
      </w:r>
    </w:p>
    <w:p w:rsidR="004C02EF" w:rsidRPr="00546435" w:rsidRDefault="004C02EF" w:rsidP="001E02E5">
      <w:pPr>
        <w:pStyle w:val="Note"/>
      </w:pPr>
      <w:r w:rsidRPr="006B6D0A">
        <w:t>NOTE</w:t>
      </w:r>
      <w:r w:rsidRPr="006B6D0A">
        <w:tab/>
        <w:t xml:space="preserve">Function objects created using </w:t>
      </w:r>
      <w:r w:rsidRPr="006B6D0A">
        <w:rPr>
          <w:rFonts w:ascii="Courier New" w:hAnsi="Courier New"/>
          <w:b/>
        </w:rPr>
        <w:t>Function.prototype.bind</w:t>
      </w:r>
      <w:r w:rsidR="001E02E5">
        <w:t xml:space="preserve">, or by evaluating a </w:t>
      </w:r>
      <w:r w:rsidR="001E02E5" w:rsidRPr="00197BED">
        <w:rPr>
          <w:rFonts w:ascii="Times New Roman" w:hAnsi="Times New Roman"/>
          <w:i/>
          <w:iCs/>
        </w:rPr>
        <w:t>MethodDefinition</w:t>
      </w:r>
      <w:r w:rsidR="001E02E5" w:rsidRPr="00F9694F">
        <w:rPr>
          <w:rFonts w:ascii="Times New Roman" w:hAnsi="Times New Roman"/>
        </w:rPr>
        <w:t xml:space="preserve"> </w:t>
      </w:r>
      <w:r w:rsidR="001E02E5" w:rsidRPr="00197BED">
        <w:t>(that is not a</w:t>
      </w:r>
      <w:r w:rsidR="001E02E5" w:rsidRPr="00F9694F">
        <w:rPr>
          <w:rFonts w:ascii="Times New Roman" w:hAnsi="Times New Roman"/>
        </w:rPr>
        <w:t xml:space="preserve"> </w:t>
      </w:r>
      <w:r w:rsidR="001E02E5" w:rsidRPr="00F9694F">
        <w:rPr>
          <w:rFonts w:ascii="Times New Roman" w:hAnsi="Times New Roman"/>
          <w:i/>
          <w:iCs/>
        </w:rPr>
        <w:t>GeneratorMethod</w:t>
      </w:r>
      <w:r w:rsidR="001E02E5" w:rsidRPr="00197BED">
        <w:t>)</w:t>
      </w:r>
      <w:r w:rsidR="001E02E5" w:rsidRPr="00F9694F">
        <w:rPr>
          <w:rFonts w:ascii="Times New Roman" w:hAnsi="Times New Roman"/>
        </w:rPr>
        <w:t xml:space="preserve">  </w:t>
      </w:r>
      <w:r w:rsidR="001E02E5" w:rsidRPr="00197BED">
        <w:t>or</w:t>
      </w:r>
      <w:r w:rsidR="001E02E5">
        <w:t xml:space="preserve"> an</w:t>
      </w:r>
      <w:r w:rsidR="001E02E5">
        <w:rPr>
          <w:i/>
          <w:iCs/>
        </w:rPr>
        <w:t xml:space="preserve"> </w:t>
      </w:r>
      <w:r w:rsidR="001E02E5" w:rsidRPr="00197BED">
        <w:rPr>
          <w:rFonts w:ascii="Times New Roman" w:hAnsi="Times New Roman"/>
          <w:i/>
          <w:iCs/>
        </w:rPr>
        <w:t>ArrowFunction</w:t>
      </w:r>
      <w:r w:rsidR="001E02E5">
        <w:rPr>
          <w:i/>
          <w:iCs/>
        </w:rPr>
        <w:t xml:space="preserve"> </w:t>
      </w:r>
      <w:r w:rsidR="001E02E5" w:rsidRPr="00197BED">
        <w:t>grammar production</w:t>
      </w:r>
      <w:r w:rsidR="001E02E5">
        <w:rPr>
          <w:i/>
          <w:iCs/>
        </w:rPr>
        <w:t xml:space="preserve"> </w:t>
      </w:r>
      <w:r w:rsidRPr="006B6D0A">
        <w:t xml:space="preserve">do not have a </w:t>
      </w:r>
      <w:r w:rsidRPr="00E65A34">
        <w:rPr>
          <w:rFonts w:ascii="Courier New" w:hAnsi="Courier New" w:cs="Courier New"/>
          <w:b/>
        </w:rPr>
        <w:t>prototype</w:t>
      </w:r>
      <w:r w:rsidRPr="00546435">
        <w:t xml:space="preserve"> property.</w:t>
      </w:r>
    </w:p>
    <w:p w:rsidR="00E46E17" w:rsidRPr="00E77497" w:rsidRDefault="00E46E17" w:rsidP="00E46E17">
      <w:pPr>
        <w:pStyle w:val="Heading2"/>
      </w:pPr>
      <w:bookmarkStart w:id="8299" w:name="_Toc364935240"/>
      <w:bookmarkStart w:id="8300" w:name="_Ref440446281"/>
      <w:bookmarkStart w:id="8301" w:name="_Ref449966920"/>
      <w:r w:rsidRPr="00E77497">
        <w:t>Array Objects</w:t>
      </w:r>
      <w:bookmarkEnd w:id="8299"/>
    </w:p>
    <w:bookmarkEnd w:id="8296"/>
    <w:bookmarkEnd w:id="8297"/>
    <w:bookmarkEnd w:id="8298"/>
    <w:bookmarkEnd w:id="8300"/>
    <w:bookmarkEnd w:id="8301"/>
    <w:p w:rsidR="008D0EB8" w:rsidRDefault="004C02EF" w:rsidP="00B5407B">
      <w:r w:rsidRPr="00E77497">
        <w:t xml:space="preserve">Array objects </w:t>
      </w:r>
      <w:r w:rsidR="008D0EB8">
        <w:t xml:space="preserve">are exotic objects that </w:t>
      </w:r>
      <w:r w:rsidRPr="00E77497">
        <w:t xml:space="preserve">give special treatment to a certain class of property names. </w:t>
      </w:r>
      <w:r w:rsidR="008D0EB8">
        <w:t xml:space="preserve">See </w:t>
      </w:r>
      <w:r w:rsidR="00B5407B">
        <w:fldChar w:fldCharType="begin"/>
      </w:r>
      <w:r w:rsidR="00B5407B">
        <w:instrText xml:space="preserve"> REF _Ref364259563 \r \h </w:instrText>
      </w:r>
      <w:r w:rsidR="00B5407B">
        <w:fldChar w:fldCharType="separate"/>
      </w:r>
      <w:r w:rsidR="008A4301">
        <w:rPr>
          <w:cs/>
        </w:rPr>
        <w:t>‎</w:t>
      </w:r>
      <w:r w:rsidR="008A4301">
        <w:t>8.4.2</w:t>
      </w:r>
      <w:r w:rsidR="00B5407B">
        <w:fldChar w:fldCharType="end"/>
      </w:r>
      <w:r w:rsidR="008D0EB8">
        <w:t xml:space="preserve"> for a definition of this special treatment. </w:t>
      </w:r>
    </w:p>
    <w:p w:rsidR="004C02EF" w:rsidRPr="00E77497" w:rsidRDefault="004C02EF" w:rsidP="008D0EB8">
      <w:bookmarkStart w:id="8302" w:name="_Toc393690398"/>
      <w:bookmarkStart w:id="8303" w:name="_Ref404501450"/>
      <w:commentRangeStart w:id="8304"/>
      <w:r w:rsidRPr="00E77497">
        <w:lastRenderedPageBreak/>
        <w:t xml:space="preserve">An </w:t>
      </w:r>
      <w:r w:rsidR="008D0EB8">
        <w:t xml:space="preserve">Array </w:t>
      </w:r>
      <w:r w:rsidRPr="00E77497">
        <w:t xml:space="preserve">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rsidR="004C02EF" w:rsidRPr="00E77497" w:rsidRDefault="004C02EF" w:rsidP="00323AC7">
      <w:pPr>
        <w:numPr>
          <w:ilvl w:val="0"/>
          <w:numId w:val="196"/>
        </w:numPr>
        <w:spacing w:after="120" w:line="240" w:lineRule="auto"/>
        <w:contextualSpacing/>
        <w:rPr>
          <w:rFonts w:ascii="Times New Roman" w:eastAsia="Times New Roman" w:hAnsi="Times New Roman"/>
          <w:spacing w:val="6"/>
          <w:lang w:eastAsia="en-US"/>
        </w:rPr>
      </w:pPr>
      <w:bookmarkStart w:id="8305" w:name="_Ref424531647"/>
      <w:bookmarkStart w:id="8306" w:name="_Toc472818921"/>
      <w:bookmarkStart w:id="8307"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Get</w:t>
      </w:r>
      <w:r w:rsidR="00323AC7">
        <w:rPr>
          <w:rFonts w:ascii="Times New Roman" w:eastAsia="Times New Roman" w:hAnsi="Times New Roman"/>
          <w:spacing w:val="6"/>
          <w:lang w:eastAsia="en-US"/>
        </w:rPr>
        <w:t>(</w:t>
      </w:r>
      <w:r w:rsidRPr="00E77497">
        <w:rPr>
          <w:rFonts w:ascii="Times New Roman" w:eastAsia="Times New Roman" w:hAnsi="Times New Roman"/>
          <w:i/>
          <w:spacing w:val="6"/>
          <w:lang w:eastAsia="en-US"/>
        </w:rPr>
        <w:t>O</w:t>
      </w:r>
      <w:r w:rsidR="00323AC7">
        <w:rPr>
          <w:rFonts w:ascii="Times New Roman" w:eastAsia="Times New Roman" w:hAnsi="Times New Roman"/>
          <w:spacing w:val="6"/>
          <w:lang w:eastAsia="en-US"/>
        </w:rPr>
        <w:t>,</w:t>
      </w:r>
      <w:r w:rsidRPr="00E77497">
        <w:rPr>
          <w:rFonts w:ascii="Times New Roman" w:eastAsia="Times New Roman" w:hAnsi="Times New Roman"/>
          <w:spacing w:val="6"/>
          <w:lang w:eastAsia="en-US"/>
        </w:rPr>
        <w:t xml:space="preserve"> </w:t>
      </w:r>
      <w:r w:rsidRPr="00E77497">
        <w:rPr>
          <w:rFonts w:ascii="Times New Roman" w:eastAsia="Times New Roman" w:hAnsi="Times New Roman"/>
          <w:b/>
          <w:spacing w:val="6"/>
          <w:lang w:eastAsia="en-US"/>
        </w:rPr>
        <w:t>"length"</w:t>
      </w:r>
      <w:r w:rsidR="00323AC7">
        <w:rPr>
          <w:rFonts w:ascii="Times New Roman" w:eastAsia="Times New Roman" w:hAnsi="Times New Roman"/>
          <w:b/>
          <w:spacing w:val="6"/>
          <w:lang w:eastAsia="en-US"/>
        </w:rPr>
        <w:t>)</w:t>
      </w:r>
      <w:r w:rsidRPr="00E77497">
        <w:rPr>
          <w:rFonts w:ascii="Times New Roman" w:eastAsia="Times New Roman" w:hAnsi="Times New Roman"/>
          <w:spacing w:val="6"/>
          <w:lang w:eastAsia="en-US"/>
        </w:rPr>
        <w:t>.</w:t>
      </w:r>
    </w:p>
    <w:p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commentRangeEnd w:id="8304"/>
      <w:r w:rsidR="00E435B1">
        <w:rPr>
          <w:rStyle w:val="CommentReference"/>
        </w:rPr>
        <w:commentReference w:id="8304"/>
      </w:r>
    </w:p>
    <w:p w:rsidR="0093237E" w:rsidRPr="00E77497" w:rsidRDefault="0093237E" w:rsidP="0093237E">
      <w:pPr>
        <w:pStyle w:val="Heading3"/>
      </w:pPr>
      <w:bookmarkStart w:id="8308" w:name="_Ref364595653"/>
      <w:bookmarkStart w:id="8309" w:name="_Toc364935241"/>
      <w:bookmarkStart w:id="8310" w:name="_Toc241509274"/>
      <w:bookmarkStart w:id="8311" w:name="_Toc244416761"/>
      <w:bookmarkStart w:id="8312" w:name="_Toc276631125"/>
      <w:r>
        <w:t>T</w:t>
      </w:r>
      <w:r w:rsidRPr="00E77497">
        <w:t>he Array Constructor</w:t>
      </w:r>
      <w:bookmarkEnd w:id="8308"/>
      <w:bookmarkEnd w:id="8309"/>
    </w:p>
    <w:p w:rsidR="0087245E" w:rsidRDefault="00885200" w:rsidP="00001CC3">
      <w:bookmarkStart w:id="8313" w:name="_Toc361663688"/>
      <w:bookmarkStart w:id="8314" w:name="_Toc361665529"/>
      <w:bookmarkStart w:id="8315" w:name="_Toc361663689"/>
      <w:bookmarkStart w:id="8316" w:name="_Toc361665530"/>
      <w:bookmarkStart w:id="8317" w:name="_Toc361663690"/>
      <w:bookmarkStart w:id="8318" w:name="_Toc361665531"/>
      <w:bookmarkStart w:id="8319" w:name="_Toc361663691"/>
      <w:bookmarkStart w:id="8320" w:name="_Toc361665532"/>
      <w:bookmarkStart w:id="8321" w:name="_Toc361663692"/>
      <w:bookmarkStart w:id="8322" w:name="_Toc361665533"/>
      <w:bookmarkStart w:id="8323" w:name="_Toc361663693"/>
      <w:bookmarkStart w:id="8324" w:name="_Toc361665534"/>
      <w:bookmarkStart w:id="8325" w:name="_Toc361663694"/>
      <w:bookmarkStart w:id="8326" w:name="_Toc361665535"/>
      <w:bookmarkStart w:id="8327" w:name="_Toc361663695"/>
      <w:bookmarkStart w:id="8328" w:name="_Toc361665536"/>
      <w:bookmarkStart w:id="8329" w:name="_Toc361663696"/>
      <w:bookmarkStart w:id="8330" w:name="_Toc361665537"/>
      <w:bookmarkStart w:id="8331" w:name="_Toc361663697"/>
      <w:bookmarkStart w:id="8332" w:name="_Toc361665538"/>
      <w:bookmarkEnd w:id="8302"/>
      <w:bookmarkEnd w:id="8303"/>
      <w:bookmarkEnd w:id="8305"/>
      <w:bookmarkEnd w:id="8306"/>
      <w:bookmarkEnd w:id="8307"/>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r>
        <w:t xml:space="preserve">The Array constructor is the %Array% </w:t>
      </w:r>
      <w:r w:rsidR="00CE3CDC">
        <w:t>intrinsic</w:t>
      </w:r>
      <w:r>
        <w:t xml:space="preserve"> object and the initial value of the </w:t>
      </w:r>
      <w:r w:rsidRPr="005D12CE">
        <w:rPr>
          <w:rFonts w:ascii="Courier New" w:eastAsia="Times New Roman" w:hAnsi="Courier New" w:cs="Courier New"/>
          <w:b/>
          <w:spacing w:val="6"/>
          <w:lang w:eastAsia="en-US"/>
        </w:rPr>
        <w:t>Array</w:t>
      </w:r>
      <w:r>
        <w:t xml:space="preserve"> </w:t>
      </w:r>
      <w:r w:rsidR="009F7037">
        <w:t xml:space="preserve">property of the </w:t>
      </w:r>
      <w:r>
        <w:t xml:space="preserve">global </w:t>
      </w:r>
      <w:r w:rsidR="009F7037">
        <w:t>object</w:t>
      </w:r>
      <w:r>
        <w:t xml:space="preserve">. </w:t>
      </w:r>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8333" w:name="_Toc393690399"/>
      <w:r w:rsidR="001C3062">
        <w:t xml:space="preserve"> </w:t>
      </w:r>
      <w:r w:rsidR="0087245E">
        <w:t xml:space="preserve">However, if the </w:t>
      </w:r>
      <w:r w:rsidR="0087245E" w:rsidRPr="00C255C0">
        <w:rPr>
          <w:b/>
          <w:bCs/>
        </w:rPr>
        <w:t>this</w:t>
      </w:r>
      <w:r w:rsidR="0087245E">
        <w:t xml:space="preserve"> value value passed in the call is an Object with an [[</w:t>
      </w:r>
      <w:r w:rsidR="00F659A8">
        <w:t>Array</w:t>
      </w:r>
      <w:r w:rsidR="001C3062">
        <w:t>Initiali</w:t>
      </w:r>
      <w:r w:rsidR="00001CC3">
        <w:t>s</w:t>
      </w:r>
      <w:r w:rsidR="001C3062">
        <w:t>ationState</w:t>
      </w:r>
      <w:r w:rsidR="0087245E">
        <w:t>]] internal data</w:t>
      </w:r>
      <w:r w:rsidR="001C3062">
        <w:t xml:space="preserve"> property whose </w:t>
      </w:r>
      <w:r w:rsidR="00582659">
        <w:t>v</w:t>
      </w:r>
      <w:r w:rsidR="001C3062">
        <w:t xml:space="preserve">alue is </w:t>
      </w:r>
      <w:r w:rsidR="001C3062" w:rsidRPr="00145775">
        <w:rPr>
          <w:rFonts w:ascii="Times New Roman" w:hAnsi="Times New Roman"/>
          <w:b/>
          <w:bCs/>
        </w:rPr>
        <w:t>undefined</w:t>
      </w:r>
      <w:r w:rsidR="0087245E" w:rsidRPr="00E77497">
        <w:t xml:space="preserve">, it </w:t>
      </w:r>
      <w:r w:rsidR="0087245E" w:rsidRPr="00F94F77">
        <w:t>initial</w:t>
      </w:r>
      <w:r w:rsidR="006B2604">
        <w:t>ise</w:t>
      </w:r>
      <w:r w:rsidR="0087245E">
        <w:t xml:space="preserve">s the </w:t>
      </w:r>
      <w:r w:rsidR="0087245E" w:rsidRPr="00C0565F">
        <w:rPr>
          <w:b/>
        </w:rPr>
        <w:t>this</w:t>
      </w:r>
      <w:r w:rsidR="0087245E">
        <w:t xml:space="preserve"> value using the argument value</w:t>
      </w:r>
      <w:r w:rsidR="00582659">
        <w:t>s</w:t>
      </w:r>
      <w:r w:rsidR="0087245E" w:rsidRPr="00E77497">
        <w:t>.</w:t>
      </w:r>
      <w:r w:rsidR="0087245E">
        <w:t xml:space="preserve">  This permits</w:t>
      </w:r>
      <w:r w:rsidR="0087245E" w:rsidRPr="00C255C0">
        <w:rPr>
          <w:rFonts w:ascii="Courier New" w:hAnsi="Courier New"/>
          <w:b/>
        </w:rPr>
        <w:t xml:space="preserve"> </w:t>
      </w:r>
      <w:r w:rsidR="001C3062">
        <w:rPr>
          <w:rFonts w:ascii="Courier New" w:hAnsi="Courier New"/>
          <w:b/>
        </w:rPr>
        <w:t>Array</w:t>
      </w:r>
      <w:r w:rsidR="0087245E">
        <w:rPr>
          <w:rFonts w:ascii="Courier New" w:hAnsi="Courier New"/>
          <w:b/>
        </w:rPr>
        <w:t xml:space="preserve"> </w:t>
      </w:r>
      <w:r w:rsidR="0087245E" w:rsidRPr="00977F8C">
        <w:t xml:space="preserve">to be used both </w:t>
      </w:r>
      <w:r w:rsidR="001C3062">
        <w:t>as factory method</w:t>
      </w:r>
      <w:r w:rsidR="0087245E" w:rsidRPr="00977F8C">
        <w:t xml:space="preserve"> and</w:t>
      </w:r>
      <w:r w:rsidR="0087245E">
        <w:rPr>
          <w:rFonts w:ascii="Courier New" w:hAnsi="Courier New"/>
          <w:b/>
        </w:rPr>
        <w:t xml:space="preserve"> </w:t>
      </w:r>
      <w:r w:rsidR="0087245E">
        <w:t>to perform constructor instance initialization.</w:t>
      </w:r>
    </w:p>
    <w:p w:rsidR="0087245E" w:rsidRPr="00E77497" w:rsidRDefault="004A468D" w:rsidP="00DB2D84">
      <w:r>
        <w:t xml:space="preserve">The </w:t>
      </w:r>
      <w:r>
        <w:rPr>
          <w:rFonts w:ascii="Courier New" w:hAnsi="Courier New"/>
          <w:b/>
        </w:rPr>
        <w:t>Array</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E77497">
        <w:t xml:space="preserve"> </w:t>
      </w:r>
      <w:r>
        <w:t xml:space="preserve">behaviour must include a </w:t>
      </w:r>
      <w:r w:rsidRPr="00E775BC">
        <w:rPr>
          <w:rFonts w:ascii="Courier New" w:hAnsi="Courier New" w:cs="Courier New"/>
          <w:b/>
          <w:bCs/>
        </w:rPr>
        <w:t>super</w:t>
      </w:r>
      <w:r>
        <w:t xml:space="preserve"> call to </w:t>
      </w:r>
      <w:r w:rsidR="0087245E">
        <w:t xml:space="preserve">the </w:t>
      </w:r>
      <w:r w:rsidR="001C3062">
        <w:rPr>
          <w:rFonts w:ascii="Courier New" w:hAnsi="Courier New"/>
          <w:b/>
        </w:rPr>
        <w:t>Array</w:t>
      </w:r>
      <w:r w:rsidR="0087245E" w:rsidRPr="00E77497">
        <w:t xml:space="preserve"> </w:t>
      </w:r>
      <w:r w:rsidR="0087245E">
        <w:t>constructor to initial</w:t>
      </w:r>
      <w:r w:rsidR="006B2604">
        <w:t>ise</w:t>
      </w:r>
      <w:r w:rsidR="0087245E">
        <w:t xml:space="preserve"> subclass instances. </w:t>
      </w:r>
    </w:p>
    <w:p w:rsidR="004C02EF" w:rsidRPr="00E77497" w:rsidRDefault="004C02EF" w:rsidP="00D148E9">
      <w:pPr>
        <w:pStyle w:val="Heading4"/>
      </w:pPr>
      <w:r w:rsidRPr="00E77497">
        <w:t xml:space="preserve">Array ( [ item1 [ , item2 [ , </w:t>
      </w:r>
      <w:r w:rsidRPr="00E77497">
        <w:rPr>
          <w:snapToGrid w:val="0"/>
        </w:rPr>
        <w:t>…</w:t>
      </w:r>
      <w:r w:rsidRPr="00E77497">
        <w:t xml:space="preserve"> ] ] ]</w:t>
      </w:r>
      <w:bookmarkEnd w:id="8333"/>
      <w:r w:rsidRPr="00E77497">
        <w:t xml:space="preserve"> )</w:t>
      </w:r>
    </w:p>
    <w:p w:rsidR="00F52DB3" w:rsidRPr="00E77497" w:rsidRDefault="00F52DB3" w:rsidP="006B43B3">
      <w:bookmarkStart w:id="8334" w:name="_Toc393690400"/>
      <w:r w:rsidRPr="00E77497">
        <w:t xml:space="preserve">This description applies if and only if the Array constructor is </w:t>
      </w:r>
      <w:r w:rsidR="006B43B3">
        <w:t>called with</w:t>
      </w:r>
      <w:r w:rsidRPr="00E77497">
        <w:t xml:space="preserve"> no arguments or at least two arguments.</w:t>
      </w:r>
    </w:p>
    <w:p w:rsidR="004C02EF" w:rsidRPr="00E77497" w:rsidRDefault="004C02EF" w:rsidP="004C02EF">
      <w:r w:rsidRPr="00E77497">
        <w:t xml:space="preserve">When the </w:t>
      </w:r>
      <w:r w:rsidRPr="00E77497">
        <w:rPr>
          <w:rFonts w:ascii="Courier New" w:hAnsi="Courier New"/>
          <w:b/>
        </w:rPr>
        <w:t>Array</w:t>
      </w:r>
      <w:r w:rsidRPr="00E77497">
        <w:t xml:space="preserve"> function is called the following steps are taken:</w:t>
      </w:r>
    </w:p>
    <w:p w:rsidR="00BA1011" w:rsidRDefault="00BA1011" w:rsidP="005A1315">
      <w:pPr>
        <w:pStyle w:val="Alg4"/>
        <w:numPr>
          <w:ilvl w:val="0"/>
          <w:numId w:val="199"/>
        </w:numPr>
      </w:pPr>
      <w:bookmarkStart w:id="8335" w:name="_Toc382291617"/>
      <w:bookmarkEnd w:id="8334"/>
      <w:r>
        <w:t xml:space="preserve">Let </w:t>
      </w:r>
      <w:r w:rsidR="005A1315">
        <w:rPr>
          <w:i/>
        </w:rPr>
        <w:t>numberOfArgs</w:t>
      </w:r>
      <w:r>
        <w:t xml:space="preserve"> be the number of arguments passed to this constructor call.</w:t>
      </w:r>
    </w:p>
    <w:p w:rsidR="00D967D4" w:rsidRDefault="00D967D4" w:rsidP="005A1315">
      <w:pPr>
        <w:pStyle w:val="Alg4"/>
        <w:numPr>
          <w:ilvl w:val="0"/>
          <w:numId w:val="199"/>
        </w:numPr>
      </w:pPr>
      <w:r>
        <w:t xml:space="preserve">Assert: </w:t>
      </w:r>
      <w:r w:rsidR="005A1315">
        <w:rPr>
          <w:i/>
        </w:rPr>
        <w:t>numberOfArgs</w:t>
      </w:r>
      <w:r w:rsidR="005A1315">
        <w:t xml:space="preserve"> </w:t>
      </w:r>
      <w:r>
        <w:t>≠ 1.</w:t>
      </w:r>
    </w:p>
    <w:p w:rsidR="00D967D4" w:rsidRDefault="00D967D4" w:rsidP="00333B36">
      <w:pPr>
        <w:pStyle w:val="Alg4"/>
        <w:numPr>
          <w:ilvl w:val="0"/>
          <w:numId w:val="199"/>
        </w:numPr>
      </w:pPr>
      <w:r>
        <w:t xml:space="preserve">Let </w:t>
      </w:r>
      <w:r w:rsidR="00333B36">
        <w:rPr>
          <w:i/>
        </w:rPr>
        <w:t>O</w:t>
      </w:r>
      <w:r>
        <w:t xml:space="preserve"> be the </w:t>
      </w:r>
      <w:r w:rsidRPr="00F94F77">
        <w:rPr>
          <w:b/>
        </w:rPr>
        <w:t>this</w:t>
      </w:r>
      <w:r>
        <w:t xml:space="preserve"> value.</w:t>
      </w:r>
    </w:p>
    <w:p w:rsidR="00333B36" w:rsidRDefault="00333B36" w:rsidP="00001CC3">
      <w:pPr>
        <w:pStyle w:val="Alg4"/>
        <w:numPr>
          <w:ilvl w:val="0"/>
          <w:numId w:val="199"/>
        </w:numPr>
      </w:pPr>
      <w:r>
        <w:t>If Type(</w:t>
      </w:r>
      <w:r>
        <w:rPr>
          <w:i/>
          <w:iCs/>
        </w:rPr>
        <w:t>O</w:t>
      </w:r>
      <w:r>
        <w:t xml:space="preserve">) is Object and </w:t>
      </w:r>
      <w:r>
        <w:rPr>
          <w:i/>
          <w:iCs/>
        </w:rPr>
        <w:t>O</w:t>
      </w:r>
      <w:r>
        <w:t xml:space="preserve"> has a [[</w:t>
      </w:r>
      <w:r w:rsidR="009A53FA">
        <w:t>Array</w:t>
      </w:r>
      <w:r>
        <w:t>Initiali</w:t>
      </w:r>
      <w:r w:rsidR="00001CC3">
        <w:t>s</w:t>
      </w:r>
      <w:r>
        <w:t>ationState]] internal data property and the value of [[</w:t>
      </w:r>
      <w:r w:rsidR="00001CC3">
        <w:t>Array</w:t>
      </w:r>
      <w:r>
        <w:t>Initiali</w:t>
      </w:r>
      <w:r w:rsidR="00001CC3">
        <w:t>s</w:t>
      </w:r>
      <w:r>
        <w:t xml:space="preserve">ationState]] is </w:t>
      </w:r>
      <w:r w:rsidR="009829D2">
        <w:rPr>
          <w:b/>
          <w:bCs/>
        </w:rPr>
        <w:t>false</w:t>
      </w:r>
      <w:r>
        <w:t>, then</w:t>
      </w:r>
    </w:p>
    <w:p w:rsidR="00333B36" w:rsidRDefault="00333B36" w:rsidP="00001CC3">
      <w:pPr>
        <w:pStyle w:val="Alg4"/>
        <w:numPr>
          <w:ilvl w:val="1"/>
          <w:numId w:val="199"/>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rsidR="00D967D4" w:rsidRDefault="00333B36" w:rsidP="00145775">
      <w:pPr>
        <w:pStyle w:val="Alg4"/>
        <w:numPr>
          <w:ilvl w:val="1"/>
          <w:numId w:val="199"/>
        </w:numPr>
      </w:pPr>
      <w:r>
        <w:t xml:space="preserve">Let </w:t>
      </w:r>
      <w:r>
        <w:rPr>
          <w:i/>
          <w:iCs/>
        </w:rPr>
        <w:t>array</w:t>
      </w:r>
      <w:r>
        <w:t xml:space="preserve"> be </w:t>
      </w:r>
      <w:r>
        <w:rPr>
          <w:i/>
          <w:iCs/>
        </w:rPr>
        <w:t>O</w:t>
      </w:r>
      <w:r>
        <w:t>.</w:t>
      </w:r>
    </w:p>
    <w:p w:rsidR="00333B36" w:rsidRDefault="00333B36" w:rsidP="006169E5">
      <w:pPr>
        <w:pStyle w:val="Alg4"/>
        <w:numPr>
          <w:ilvl w:val="0"/>
          <w:numId w:val="199"/>
        </w:numPr>
      </w:pPr>
      <w:r>
        <w:t>Else,</w:t>
      </w:r>
    </w:p>
    <w:p w:rsidR="00AF678B"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rsidR="00AF678B" w:rsidRPr="00076B9E"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AF678B" w:rsidRDefault="00AF678B" w:rsidP="00145775">
      <w:pPr>
        <w:numPr>
          <w:ilvl w:val="1"/>
          <w:numId w:val="199"/>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BA1011" w:rsidRPr="00E77497" w:rsidRDefault="00BA1011" w:rsidP="00145775">
      <w:pPr>
        <w:pStyle w:val="Alg4"/>
        <w:numPr>
          <w:ilvl w:val="1"/>
          <w:numId w:val="199"/>
        </w:numPr>
      </w:pPr>
      <w:r w:rsidRPr="00E77497">
        <w:t xml:space="preserve">Let </w:t>
      </w:r>
      <w:r w:rsidRPr="00E77497">
        <w:rPr>
          <w:i/>
        </w:rPr>
        <w:t>array</w:t>
      </w:r>
      <w:r w:rsidRPr="00E77497">
        <w:t xml:space="preserve"> be the result of </w:t>
      </w:r>
      <w:r>
        <w:t xml:space="preserve">the </w:t>
      </w:r>
      <w:r w:rsidR="00D4543D">
        <w:t>abstract operation</w:t>
      </w:r>
      <w:r>
        <w:t xml:space="preserve"> ArrayCreate with argument</w:t>
      </w:r>
      <w:r w:rsidR="00CC303D">
        <w:t>s</w:t>
      </w:r>
      <w:r w:rsidRPr="00E77497">
        <w:t xml:space="preserve"> </w:t>
      </w:r>
      <w:r w:rsidR="005A1315">
        <w:rPr>
          <w:i/>
        </w:rPr>
        <w:t>numberOfArgs</w:t>
      </w:r>
      <w:r w:rsidR="00AF678B" w:rsidRPr="00AF678B">
        <w:rPr>
          <w:iCs/>
        </w:rPr>
        <w:t xml:space="preserve"> </w:t>
      </w:r>
      <w:r w:rsidR="00AF678B">
        <w:rPr>
          <w:iCs/>
        </w:rPr>
        <w:t xml:space="preserve">and </w:t>
      </w:r>
      <w:r w:rsidR="00AF678B">
        <w:rPr>
          <w:i/>
          <w:iCs/>
        </w:rPr>
        <w:t>proto</w:t>
      </w:r>
      <w:r w:rsidR="00AF678B" w:rsidRPr="00E77497" w:rsidDel="005A1315">
        <w:rPr>
          <w:i/>
        </w:rPr>
        <w:t xml:space="preserve"> </w:t>
      </w:r>
      <w:r w:rsidRPr="00E77497">
        <w:t>.</w:t>
      </w:r>
    </w:p>
    <w:p w:rsidR="00BA1011" w:rsidRDefault="00BA1011" w:rsidP="00BA1011">
      <w:pPr>
        <w:pStyle w:val="Alg4"/>
        <w:numPr>
          <w:ilvl w:val="0"/>
          <w:numId w:val="199"/>
        </w:numPr>
        <w:contextualSpacing/>
      </w:pPr>
      <w:r>
        <w:t>ReturnIfAbrupt(</w:t>
      </w:r>
      <w:r>
        <w:rPr>
          <w:i/>
        </w:rPr>
        <w:t>array</w:t>
      </w:r>
      <w:r>
        <w:t>).</w:t>
      </w:r>
    </w:p>
    <w:p w:rsidR="00BA1011" w:rsidRPr="00E77497" w:rsidRDefault="00BA1011" w:rsidP="00BA1011">
      <w:pPr>
        <w:pStyle w:val="Alg4"/>
        <w:numPr>
          <w:ilvl w:val="0"/>
          <w:numId w:val="199"/>
        </w:numPr>
      </w:pPr>
      <w:r w:rsidRPr="00E77497">
        <w:t xml:space="preserve">Let </w:t>
      </w:r>
      <w:r w:rsidRPr="00E77497">
        <w:rPr>
          <w:i/>
        </w:rPr>
        <w:t>k</w:t>
      </w:r>
      <w:r w:rsidRPr="00E77497">
        <w:t xml:space="preserve"> be 0.</w:t>
      </w:r>
    </w:p>
    <w:p w:rsidR="00BA1011" w:rsidRDefault="00BA1011" w:rsidP="00BA1011">
      <w:pPr>
        <w:pStyle w:val="Alg4"/>
        <w:numPr>
          <w:ilvl w:val="0"/>
          <w:numId w:val="199"/>
        </w:numPr>
      </w:pPr>
      <w:r>
        <w:t xml:space="preserve">Let </w:t>
      </w:r>
      <w:r w:rsidRPr="00BA1011">
        <w:rPr>
          <w:i/>
        </w:rPr>
        <w:t>items</w:t>
      </w:r>
      <w:r>
        <w:t xml:space="preserve"> be a zero-origined List contain</w:t>
      </w:r>
      <w:r w:rsidR="00B5407B">
        <w:t>ing</w:t>
      </w:r>
      <w:r>
        <w:t xml:space="preserve"> the argument items in order.</w:t>
      </w:r>
    </w:p>
    <w:p w:rsidR="00BA1011" w:rsidRPr="00E77497" w:rsidRDefault="00BA1011" w:rsidP="005A1315">
      <w:pPr>
        <w:pStyle w:val="Alg4"/>
        <w:numPr>
          <w:ilvl w:val="0"/>
          <w:numId w:val="199"/>
        </w:numPr>
      </w:pPr>
      <w:r w:rsidRPr="00E77497">
        <w:t xml:space="preserve">Repeat, while </w:t>
      </w:r>
      <w:r w:rsidRPr="00E77497">
        <w:rPr>
          <w:i/>
        </w:rPr>
        <w:t xml:space="preserve">k </w:t>
      </w:r>
      <w:r w:rsidRPr="00E77497">
        <w:t xml:space="preserve">&lt; </w:t>
      </w:r>
      <w:r w:rsidR="005A1315">
        <w:rPr>
          <w:i/>
        </w:rPr>
        <w:t>numberOfArgs</w:t>
      </w:r>
    </w:p>
    <w:p w:rsidR="00BA1011" w:rsidRPr="00E77497" w:rsidRDefault="00BA1011" w:rsidP="00BA1011">
      <w:pPr>
        <w:pStyle w:val="Alg4"/>
        <w:numPr>
          <w:ilvl w:val="1"/>
          <w:numId w:val="199"/>
        </w:numPr>
      </w:pPr>
      <w:r w:rsidRPr="00E77497">
        <w:t xml:space="preserve">Let </w:t>
      </w:r>
      <w:r w:rsidRPr="00E77497">
        <w:rPr>
          <w:i/>
        </w:rPr>
        <w:t>Pk</w:t>
      </w:r>
      <w:r w:rsidRPr="00E77497">
        <w:t xml:space="preserve"> be ToString(</w:t>
      </w:r>
      <w:r w:rsidRPr="00E77497">
        <w:rPr>
          <w:i/>
        </w:rPr>
        <w:t>k</w:t>
      </w:r>
      <w:r w:rsidRPr="00E77497">
        <w:t>).</w:t>
      </w:r>
    </w:p>
    <w:p w:rsidR="00BA1011" w:rsidRPr="00E77497" w:rsidRDefault="00BA1011" w:rsidP="00BA1011">
      <w:pPr>
        <w:pStyle w:val="Alg4"/>
        <w:numPr>
          <w:ilvl w:val="1"/>
          <w:numId w:val="199"/>
        </w:numPr>
        <w:tabs>
          <w:tab w:val="left" w:pos="2520"/>
        </w:tabs>
      </w:pPr>
      <w:r w:rsidRPr="00E77497">
        <w:t xml:space="preserve">Let </w:t>
      </w:r>
      <w:r>
        <w:rPr>
          <w:i/>
        </w:rPr>
        <w:t>itemK</w:t>
      </w:r>
      <w:r w:rsidRPr="00E77497">
        <w:t xml:space="preserve"> be </w:t>
      </w:r>
      <w:r w:rsidRPr="00240626">
        <w:rPr>
          <w:i/>
        </w:rPr>
        <w:t>k</w:t>
      </w:r>
      <w:r w:rsidRPr="00240626">
        <w:rPr>
          <w:vertAlign w:val="superscript"/>
        </w:rPr>
        <w:t>th</w:t>
      </w:r>
      <w:r>
        <w:t xml:space="preserve"> element of </w:t>
      </w:r>
      <w:r w:rsidRPr="00BA1011">
        <w:rPr>
          <w:i/>
        </w:rPr>
        <w:t>items</w:t>
      </w:r>
      <w:r w:rsidRPr="00E77497">
        <w:t>.</w:t>
      </w:r>
    </w:p>
    <w:p w:rsidR="00BA1011" w:rsidRPr="00E77497" w:rsidRDefault="00C0137B" w:rsidP="00C0137B">
      <w:pPr>
        <w:pStyle w:val="Alg4"/>
        <w:numPr>
          <w:ilvl w:val="1"/>
          <w:numId w:val="199"/>
        </w:numPr>
      </w:pPr>
      <w:r>
        <w:t xml:space="preserve">Let </w:t>
      </w:r>
      <w:r w:rsidRPr="00E1304F">
        <w:rPr>
          <w:i/>
        </w:rPr>
        <w:t>define</w:t>
      </w:r>
      <w:r>
        <w:rPr>
          <w:i/>
        </w:rPr>
        <w:t>Status</w:t>
      </w:r>
      <w:r>
        <w:t xml:space="preserve"> be the result of </w:t>
      </w:r>
      <w:r w:rsidR="00BA1011" w:rsidRPr="00E77497">
        <w:t>DefineProperty</w:t>
      </w:r>
      <w:r>
        <w:t>OrThrow(</w:t>
      </w:r>
      <w:r w:rsidR="00EA71C5">
        <w:rPr>
          <w:i/>
        </w:rPr>
        <w:t>array</w:t>
      </w:r>
      <w:r>
        <w:rPr>
          <w:iCs/>
        </w:rPr>
        <w:t>,</w:t>
      </w:r>
      <w:r w:rsidR="00BA1011" w:rsidRPr="00E77497">
        <w:t xml:space="preserve"> </w:t>
      </w:r>
      <w:r w:rsidR="00BA1011" w:rsidRPr="00E77497">
        <w:rPr>
          <w:i/>
        </w:rPr>
        <w:t>Pk</w:t>
      </w:r>
      <w:r w:rsidR="00BA1011" w:rsidRPr="00E77497">
        <w:t>,</w:t>
      </w:r>
      <w:r w:rsidR="005513EC">
        <w:t xml:space="preserve"> </w:t>
      </w:r>
      <w:r w:rsidR="00BA1011" w:rsidRPr="00E77497">
        <w:t xml:space="preserve">Property Descriptor {[[Value]]: </w:t>
      </w:r>
      <w:r w:rsidR="00EA71C5">
        <w:rPr>
          <w:i/>
        </w:rPr>
        <w:t>itemK</w:t>
      </w:r>
      <w:r w:rsidR="00BA1011" w:rsidRPr="00E77497">
        <w:t xml:space="preserve">, [[Writable]]: </w:t>
      </w:r>
      <w:r w:rsidR="00BA1011" w:rsidRPr="00E77497">
        <w:rPr>
          <w:b/>
        </w:rPr>
        <w:t>true</w:t>
      </w:r>
      <w:r w:rsidR="00BA1011" w:rsidRPr="00E77497">
        <w:t xml:space="preserve">, [[Enumerable]]: </w:t>
      </w:r>
      <w:r w:rsidR="00BA1011" w:rsidRPr="00E77497">
        <w:rPr>
          <w:b/>
        </w:rPr>
        <w:t>true</w:t>
      </w:r>
      <w:r w:rsidR="00BA1011" w:rsidRPr="00E77497">
        <w:t xml:space="preserve">, [[Configurable]]: </w:t>
      </w:r>
      <w:r w:rsidR="00BA1011" w:rsidRPr="00E77497">
        <w:rPr>
          <w:b/>
        </w:rPr>
        <w:t>true</w:t>
      </w:r>
      <w:r w:rsidR="00BA1011" w:rsidRPr="00E77497">
        <w:t>}</w:t>
      </w:r>
      <w:r>
        <w:t>)</w:t>
      </w:r>
      <w:r w:rsidR="00BA1011" w:rsidRPr="00E77497">
        <w:t>.</w:t>
      </w:r>
    </w:p>
    <w:p w:rsidR="00C0137B" w:rsidRDefault="00C0137B" w:rsidP="00C0137B">
      <w:pPr>
        <w:pStyle w:val="Alg4"/>
        <w:numPr>
          <w:ilvl w:val="1"/>
          <w:numId w:val="199"/>
        </w:numPr>
      </w:pPr>
      <w:r>
        <w:t>ReturnIfAbrupt(</w:t>
      </w:r>
      <w:r>
        <w:rPr>
          <w:i/>
        </w:rPr>
        <w:t>defineStatus</w:t>
      </w:r>
      <w:r>
        <w:t>).</w:t>
      </w:r>
    </w:p>
    <w:p w:rsidR="00BA1011" w:rsidRPr="00E77497" w:rsidRDefault="00BA1011" w:rsidP="00BA1011">
      <w:pPr>
        <w:pStyle w:val="Alg4"/>
        <w:numPr>
          <w:ilvl w:val="1"/>
          <w:numId w:val="199"/>
        </w:numPr>
      </w:pPr>
      <w:r w:rsidRPr="00E77497">
        <w:t xml:space="preserve">Increase </w:t>
      </w:r>
      <w:r w:rsidRPr="00E77497">
        <w:rPr>
          <w:i/>
        </w:rPr>
        <w:t>k</w:t>
      </w:r>
      <w:r w:rsidRPr="00E77497">
        <w:t xml:space="preserve"> by 1.</w:t>
      </w:r>
    </w:p>
    <w:p w:rsidR="00BA1011" w:rsidRPr="00E77497" w:rsidRDefault="00BA1011" w:rsidP="005A1315">
      <w:pPr>
        <w:pStyle w:val="Alg4"/>
        <w:numPr>
          <w:ilvl w:val="0"/>
          <w:numId w:val="199"/>
        </w:numPr>
      </w:pPr>
      <w:r>
        <w:t xml:space="preserve">Let </w:t>
      </w:r>
      <w:r w:rsidRPr="00924A5A">
        <w:rPr>
          <w:i/>
        </w:rPr>
        <w:t>putStatus</w:t>
      </w:r>
      <w:r>
        <w:t xml:space="preserve"> be the result of </w:t>
      </w:r>
      <w:r w:rsidRPr="00E77497">
        <w:t>Put</w:t>
      </w:r>
      <w:r w:rsidR="00156AA7">
        <w:t>(</w:t>
      </w:r>
      <w:r w:rsidR="00EA71C5">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005A1315">
        <w:rPr>
          <w:i/>
        </w:rPr>
        <w:t>numberOfArgs</w:t>
      </w:r>
      <w:r w:rsidRPr="00E77497">
        <w:t xml:space="preserve">, </w:t>
      </w:r>
      <w:r w:rsidRPr="00E77497">
        <w:rPr>
          <w:b/>
        </w:rPr>
        <w:t>true</w:t>
      </w:r>
      <w:r w:rsidR="00156AA7">
        <w:rPr>
          <w:bCs/>
        </w:rPr>
        <w:t>)</w:t>
      </w:r>
      <w:r w:rsidRPr="00E77497">
        <w:t>.</w:t>
      </w:r>
    </w:p>
    <w:p w:rsidR="00BA1011" w:rsidRPr="00E77497" w:rsidRDefault="00BA1011" w:rsidP="00BA1011">
      <w:pPr>
        <w:pStyle w:val="Alg4"/>
        <w:numPr>
          <w:ilvl w:val="0"/>
          <w:numId w:val="199"/>
        </w:numPr>
        <w:contextualSpacing/>
      </w:pPr>
      <w:r>
        <w:t>ReturnIfAbrupt(</w:t>
      </w:r>
      <w:r>
        <w:rPr>
          <w:i/>
        </w:rPr>
        <w:t>putStatus</w:t>
      </w:r>
      <w:r>
        <w:t>).</w:t>
      </w:r>
    </w:p>
    <w:p w:rsidR="00BA1011" w:rsidRPr="00E77497" w:rsidRDefault="00BA1011" w:rsidP="00BA1011">
      <w:pPr>
        <w:pStyle w:val="Alg4"/>
        <w:numPr>
          <w:ilvl w:val="0"/>
          <w:numId w:val="199"/>
        </w:numPr>
        <w:spacing w:after="220"/>
        <w:contextualSpacing/>
      </w:pPr>
      <w:r w:rsidRPr="00E77497">
        <w:t xml:space="preserve">Return  </w:t>
      </w:r>
      <w:r w:rsidR="00EA71C5" w:rsidRPr="00E77497">
        <w:rPr>
          <w:i/>
        </w:rPr>
        <w:t>array</w:t>
      </w:r>
      <w:r w:rsidRPr="00E77497">
        <w:t>.</w:t>
      </w:r>
    </w:p>
    <w:p w:rsidR="004C02EF" w:rsidRPr="00E77497" w:rsidRDefault="004C02EF" w:rsidP="006C7A34">
      <w:pPr>
        <w:pStyle w:val="Heading4"/>
      </w:pPr>
      <w:bookmarkStart w:id="8336" w:name="_Toc385672287"/>
      <w:bookmarkStart w:id="8337" w:name="_Toc393690404"/>
      <w:bookmarkStart w:id="8338" w:name="_Ref455971750"/>
      <w:r w:rsidRPr="00E77497">
        <w:lastRenderedPageBreak/>
        <w:t>Array (len</w:t>
      </w:r>
      <w:bookmarkEnd w:id="8335"/>
      <w:bookmarkEnd w:id="8336"/>
      <w:bookmarkEnd w:id="8337"/>
      <w:r w:rsidRPr="00E77497">
        <w:t>)</w:t>
      </w:r>
      <w:bookmarkStart w:id="8339" w:name="_Toc382291618"/>
      <w:bookmarkEnd w:id="8338"/>
    </w:p>
    <w:p w:rsidR="00EA71C5" w:rsidRPr="00E77497" w:rsidRDefault="00EA71C5" w:rsidP="006B43B3">
      <w:r w:rsidRPr="00E77497">
        <w:t xml:space="preserve">This description applies if and only if the Array constructor is </w:t>
      </w:r>
      <w:r w:rsidR="006B43B3">
        <w:t>called with</w:t>
      </w:r>
      <w:r w:rsidRPr="00E77497">
        <w:t xml:space="preserve"> </w:t>
      </w:r>
      <w:r>
        <w:t>exactly</w:t>
      </w:r>
      <w:r w:rsidRPr="00E77497">
        <w:t xml:space="preserve"> </w:t>
      </w:r>
      <w:r>
        <w:t>one</w:t>
      </w:r>
      <w:r w:rsidRPr="00E77497">
        <w:t xml:space="preserve"> argument.</w:t>
      </w:r>
    </w:p>
    <w:p w:rsidR="005A1315" w:rsidRDefault="005A1315" w:rsidP="005A1315">
      <w:pPr>
        <w:pStyle w:val="Alg4"/>
        <w:numPr>
          <w:ilvl w:val="0"/>
          <w:numId w:val="810"/>
        </w:numPr>
      </w:pPr>
      <w:r>
        <w:t xml:space="preserve">Let </w:t>
      </w:r>
      <w:r>
        <w:rPr>
          <w:i/>
        </w:rPr>
        <w:t>numberOfArgs</w:t>
      </w:r>
      <w:r>
        <w:t xml:space="preserve"> be the number of arguments passed to this constructor call.</w:t>
      </w:r>
    </w:p>
    <w:p w:rsidR="005A1315" w:rsidRDefault="005A1315" w:rsidP="00075691">
      <w:pPr>
        <w:pStyle w:val="Alg4"/>
        <w:numPr>
          <w:ilvl w:val="0"/>
          <w:numId w:val="810"/>
        </w:numPr>
      </w:pPr>
      <w:r>
        <w:t xml:space="preserve">Assert: </w:t>
      </w:r>
      <w:r>
        <w:rPr>
          <w:i/>
        </w:rPr>
        <w:t>numberOfArgs</w:t>
      </w:r>
      <w:r>
        <w:t xml:space="preserve"> </w:t>
      </w:r>
      <w:r w:rsidR="00075691">
        <w:t>=</w:t>
      </w:r>
      <w:r>
        <w:t xml:space="preserve"> 1.</w:t>
      </w:r>
    </w:p>
    <w:p w:rsidR="005A1315" w:rsidRDefault="005A1315" w:rsidP="005A1315">
      <w:pPr>
        <w:pStyle w:val="Alg4"/>
        <w:numPr>
          <w:ilvl w:val="0"/>
          <w:numId w:val="810"/>
        </w:numPr>
      </w:pPr>
      <w:r>
        <w:t xml:space="preserve">Let </w:t>
      </w:r>
      <w:r>
        <w:rPr>
          <w:i/>
        </w:rPr>
        <w:t>O</w:t>
      </w:r>
      <w:r>
        <w:t xml:space="preserve"> be the </w:t>
      </w:r>
      <w:r w:rsidRPr="00F94F77">
        <w:rPr>
          <w:b/>
        </w:rPr>
        <w:t>this</w:t>
      </w:r>
      <w:r>
        <w:t xml:space="preserve"> value.</w:t>
      </w:r>
    </w:p>
    <w:p w:rsidR="005A1315" w:rsidRDefault="005A1315" w:rsidP="00201E92">
      <w:pPr>
        <w:pStyle w:val="Alg4"/>
        <w:numPr>
          <w:ilvl w:val="0"/>
          <w:numId w:val="810"/>
        </w:numPr>
      </w:pPr>
      <w:r>
        <w:t>If Type(</w:t>
      </w:r>
      <w:r>
        <w:rPr>
          <w:i/>
          <w:iCs/>
        </w:rPr>
        <w:t>O</w:t>
      </w:r>
      <w:r>
        <w:t xml:space="preserve">) is Object and </w:t>
      </w:r>
      <w:r>
        <w:rPr>
          <w:i/>
          <w:iCs/>
        </w:rPr>
        <w:t>O</w:t>
      </w:r>
      <w:r>
        <w:t xml:space="preserve"> has a</w:t>
      </w:r>
      <w:r w:rsidR="009A53FA">
        <w:t>n</w:t>
      </w:r>
      <w:r>
        <w:t xml:space="preserve"> [[</w:t>
      </w:r>
      <w:r w:rsidR="009A53FA">
        <w:t>Array</w:t>
      </w:r>
      <w:r>
        <w:t>Initiali</w:t>
      </w:r>
      <w:r w:rsidR="00001CC3">
        <w:t>s</w:t>
      </w:r>
      <w:r>
        <w:t>ationState]] internal data property and the value of [[</w:t>
      </w:r>
      <w:r w:rsidR="00001CC3">
        <w:t>Array</w:t>
      </w:r>
      <w:r>
        <w:t>Initiali</w:t>
      </w:r>
      <w:r w:rsidR="00201E92">
        <w:t>s</w:t>
      </w:r>
      <w:r>
        <w:t xml:space="preserve">ationState]] is </w:t>
      </w:r>
      <w:r w:rsidR="009829D2">
        <w:rPr>
          <w:b/>
          <w:bCs/>
        </w:rPr>
        <w:t>false</w:t>
      </w:r>
      <w:r>
        <w:t>, then</w:t>
      </w:r>
    </w:p>
    <w:p w:rsidR="005A1315" w:rsidRDefault="005A1315" w:rsidP="00001CC3">
      <w:pPr>
        <w:pStyle w:val="Alg4"/>
        <w:numPr>
          <w:ilvl w:val="1"/>
          <w:numId w:val="810"/>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rsidR="005A1315" w:rsidRDefault="005A1315" w:rsidP="005A1315">
      <w:pPr>
        <w:pStyle w:val="Alg4"/>
        <w:numPr>
          <w:ilvl w:val="1"/>
          <w:numId w:val="810"/>
        </w:numPr>
      </w:pPr>
      <w:r>
        <w:t xml:space="preserve">Let </w:t>
      </w:r>
      <w:r>
        <w:rPr>
          <w:i/>
          <w:iCs/>
        </w:rPr>
        <w:t>array</w:t>
      </w:r>
      <w:r>
        <w:t xml:space="preserve"> be </w:t>
      </w:r>
      <w:r>
        <w:rPr>
          <w:i/>
          <w:iCs/>
        </w:rPr>
        <w:t>O</w:t>
      </w:r>
      <w:r>
        <w:t>.</w:t>
      </w:r>
    </w:p>
    <w:p w:rsidR="005A1315" w:rsidRDefault="005A1315" w:rsidP="005A1315">
      <w:pPr>
        <w:pStyle w:val="Alg4"/>
        <w:numPr>
          <w:ilvl w:val="0"/>
          <w:numId w:val="810"/>
        </w:numPr>
      </w:pPr>
      <w:r>
        <w:t>Else,</w:t>
      </w:r>
    </w:p>
    <w:p w:rsidR="00CC303D"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rsidR="00CC303D" w:rsidRPr="00076B9E"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CC303D" w:rsidRDefault="00CC303D" w:rsidP="00CC303D">
      <w:pPr>
        <w:numPr>
          <w:ilvl w:val="1"/>
          <w:numId w:val="810"/>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A1315" w:rsidRPr="00E77497" w:rsidRDefault="005A1315" w:rsidP="00B5407B">
      <w:pPr>
        <w:pStyle w:val="Alg4"/>
        <w:numPr>
          <w:ilvl w:val="1"/>
          <w:numId w:val="810"/>
        </w:numPr>
      </w:pPr>
      <w:r w:rsidRPr="00E77497">
        <w:t xml:space="preserve">Let </w:t>
      </w:r>
      <w:r w:rsidRPr="00E77497">
        <w:rPr>
          <w:i/>
        </w:rPr>
        <w:t>array</w:t>
      </w:r>
      <w:r w:rsidRPr="00E77497">
        <w:t xml:space="preserve"> be the result of </w:t>
      </w:r>
      <w:r>
        <w:t>ArrayCreate</w:t>
      </w:r>
      <w:r w:rsidR="00B5407B">
        <w:t>(</w:t>
      </w:r>
      <w:r>
        <w:t>0</w:t>
      </w:r>
      <w:r w:rsidR="00B5407B">
        <w:t>,</w:t>
      </w:r>
      <w:r w:rsidR="00CC303D" w:rsidRPr="00CC303D">
        <w:rPr>
          <w:iCs/>
        </w:rPr>
        <w:t xml:space="preserve"> </w:t>
      </w:r>
      <w:r w:rsidR="00CC303D">
        <w:rPr>
          <w:i/>
          <w:iCs/>
        </w:rPr>
        <w:t>proto</w:t>
      </w:r>
      <w:r w:rsidR="00B5407B">
        <w:t>)</w:t>
      </w:r>
      <w:r w:rsidRPr="00E77497">
        <w:t>.</w:t>
      </w:r>
    </w:p>
    <w:p w:rsidR="005A1315" w:rsidRDefault="005A1315" w:rsidP="00145775">
      <w:pPr>
        <w:pStyle w:val="Alg4"/>
        <w:numPr>
          <w:ilvl w:val="0"/>
          <w:numId w:val="810"/>
        </w:numPr>
        <w:contextualSpacing/>
      </w:pPr>
      <w:r>
        <w:t>ReturnIfAbrupt(</w:t>
      </w:r>
      <w:r>
        <w:rPr>
          <w:i/>
        </w:rPr>
        <w:t>array</w:t>
      </w:r>
      <w:r>
        <w:t>).</w:t>
      </w:r>
    </w:p>
    <w:p w:rsidR="00EA71C5" w:rsidRDefault="00EA71C5" w:rsidP="00EA71C5">
      <w:pPr>
        <w:pStyle w:val="Alg4"/>
        <w:numPr>
          <w:ilvl w:val="0"/>
          <w:numId w:val="810"/>
        </w:numPr>
      </w:pPr>
      <w:bookmarkStart w:id="8340" w:name="_Toc382291619"/>
      <w:bookmarkStart w:id="8341" w:name="_Toc385672289"/>
      <w:bookmarkStart w:id="8342" w:name="_Toc393690406"/>
      <w:bookmarkStart w:id="8343" w:name="_Ref457709045"/>
      <w:bookmarkStart w:id="8344" w:name="_Toc472818923"/>
      <w:bookmarkStart w:id="8345" w:name="_Toc235503501"/>
      <w:bookmarkStart w:id="8346" w:name="_Toc241509276"/>
      <w:bookmarkStart w:id="8347" w:name="_Toc244416763"/>
      <w:bookmarkStart w:id="8348" w:name="_Toc276631127"/>
      <w:bookmarkEnd w:id="8339"/>
      <w:r>
        <w:t>If Type(</w:t>
      </w:r>
      <w:r w:rsidRPr="00EA71C5">
        <w:rPr>
          <w:i/>
        </w:rPr>
        <w:t>len</w:t>
      </w:r>
      <w:r>
        <w:t>) is not Number, then</w:t>
      </w:r>
    </w:p>
    <w:p w:rsidR="00EA71C5" w:rsidRPr="00E77497" w:rsidRDefault="00EA71C5" w:rsidP="00B067C0">
      <w:pPr>
        <w:pStyle w:val="Alg4"/>
        <w:numPr>
          <w:ilvl w:val="1"/>
          <w:numId w:val="810"/>
        </w:numPr>
      </w:pPr>
      <w:r>
        <w:t xml:space="preserve">Let </w:t>
      </w:r>
      <w:r w:rsidRPr="00E1304F">
        <w:rPr>
          <w:i/>
        </w:rPr>
        <w:t>define</w:t>
      </w:r>
      <w:r>
        <w:rPr>
          <w:i/>
        </w:rPr>
        <w:t>Status</w:t>
      </w:r>
      <w:r>
        <w:t xml:space="preserve"> be the result of </w:t>
      </w:r>
      <w:r w:rsidRPr="00E77497">
        <w:t>DefineProperty</w:t>
      </w:r>
      <w:r w:rsidR="00B067C0">
        <w:t>OrThrow(</w:t>
      </w:r>
      <w:r>
        <w:rPr>
          <w:i/>
        </w:rPr>
        <w:t>array</w:t>
      </w:r>
      <w:r w:rsidR="00B067C0">
        <w:t>,</w:t>
      </w:r>
      <w:r w:rsidRPr="00E77497">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r w:rsidRPr="00E77497">
        <w:t xml:space="preserve">, Property Descriptor {[[Value]]: </w:t>
      </w:r>
      <w:r>
        <w:rPr>
          <w:i/>
        </w:rPr>
        <w:t>len</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rsidR="00EA71C5" w:rsidRPr="00E77497" w:rsidRDefault="00EA71C5" w:rsidP="00EA71C5">
      <w:pPr>
        <w:pStyle w:val="Alg4"/>
        <w:numPr>
          <w:ilvl w:val="1"/>
          <w:numId w:val="810"/>
        </w:numPr>
        <w:contextualSpacing/>
      </w:pPr>
      <w:r>
        <w:t>ReturnIfAbrupt(</w:t>
      </w:r>
      <w:r w:rsidRPr="00E1304F">
        <w:rPr>
          <w:i/>
        </w:rPr>
        <w:t>define</w:t>
      </w:r>
      <w:r>
        <w:rPr>
          <w:i/>
        </w:rPr>
        <w:t>Status</w:t>
      </w:r>
      <w:r>
        <w:t>).</w:t>
      </w:r>
    </w:p>
    <w:p w:rsidR="00EA71C5" w:rsidRDefault="000C0749" w:rsidP="000C0749">
      <w:pPr>
        <w:pStyle w:val="Alg4"/>
        <w:numPr>
          <w:ilvl w:val="1"/>
          <w:numId w:val="810"/>
        </w:numPr>
      </w:pPr>
      <w:r>
        <w:t xml:space="preserve">Let </w:t>
      </w:r>
      <w:r w:rsidRPr="00291CBE">
        <w:rPr>
          <w:i/>
        </w:rPr>
        <w:t>intLen</w:t>
      </w:r>
      <w:r>
        <w:t xml:space="preserve"> be 1.</w:t>
      </w:r>
    </w:p>
    <w:p w:rsidR="000C0749" w:rsidRDefault="000C0749" w:rsidP="00EA71C5">
      <w:pPr>
        <w:pStyle w:val="Alg4"/>
        <w:numPr>
          <w:ilvl w:val="0"/>
          <w:numId w:val="810"/>
        </w:numPr>
      </w:pPr>
      <w:r>
        <w:t>Else,</w:t>
      </w:r>
    </w:p>
    <w:p w:rsidR="00EA71C5" w:rsidRDefault="00291CBE" w:rsidP="00145775">
      <w:pPr>
        <w:pStyle w:val="Alg4"/>
        <w:numPr>
          <w:ilvl w:val="1"/>
          <w:numId w:val="810"/>
        </w:numPr>
      </w:pPr>
      <w:r>
        <w:t xml:space="preserve">Let </w:t>
      </w:r>
      <w:r w:rsidRPr="00291CBE">
        <w:rPr>
          <w:i/>
        </w:rPr>
        <w:t>intLen</w:t>
      </w:r>
      <w:r>
        <w:t xml:space="preserve"> be ToUint32(</w:t>
      </w:r>
      <w:r w:rsidRPr="00291CBE">
        <w:rPr>
          <w:i/>
        </w:rPr>
        <w:t>len</w:t>
      </w:r>
      <w:r>
        <w:t>).</w:t>
      </w:r>
    </w:p>
    <w:p w:rsidR="00291CBE" w:rsidRDefault="00291CBE" w:rsidP="00145775">
      <w:pPr>
        <w:pStyle w:val="Alg4"/>
        <w:numPr>
          <w:ilvl w:val="1"/>
          <w:numId w:val="810"/>
        </w:numPr>
      </w:pPr>
      <w:r>
        <w:t xml:space="preserve">If </w:t>
      </w:r>
      <w:r w:rsidRPr="00291CBE">
        <w:rPr>
          <w:i/>
        </w:rPr>
        <w:t>intLen</w:t>
      </w:r>
      <w:r>
        <w:t xml:space="preserve"> ≠ </w:t>
      </w:r>
      <w:r w:rsidRPr="00291CBE">
        <w:rPr>
          <w:i/>
        </w:rPr>
        <w:t>len</w:t>
      </w:r>
      <w:r>
        <w:t xml:space="preserve">, then throw a </w:t>
      </w:r>
      <w:r w:rsidRPr="003E1861">
        <w:rPr>
          <w:b/>
        </w:rPr>
        <w:t>RangeError</w:t>
      </w:r>
      <w:r>
        <w:t xml:space="preserve"> exception.</w:t>
      </w:r>
    </w:p>
    <w:p w:rsidR="000C0749" w:rsidRPr="00E77497" w:rsidRDefault="000C0749" w:rsidP="000C0749">
      <w:pPr>
        <w:pStyle w:val="Alg4"/>
        <w:numPr>
          <w:ilvl w:val="0"/>
          <w:numId w:val="810"/>
        </w:numPr>
      </w:pPr>
      <w:r>
        <w:t xml:space="preserve">Let </w:t>
      </w:r>
      <w:r w:rsidRPr="00924A5A">
        <w:rPr>
          <w:i/>
        </w:rPr>
        <w:t>putStatus</w:t>
      </w:r>
      <w:r>
        <w:t xml:space="preserve"> be the result of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Pr="00291CBE">
        <w:rPr>
          <w:i/>
        </w:rPr>
        <w:t>intLen</w:t>
      </w:r>
      <w:r w:rsidRPr="00E77497">
        <w:t xml:space="preserve">, </w:t>
      </w:r>
      <w:r w:rsidRPr="00E77497">
        <w:rPr>
          <w:b/>
        </w:rPr>
        <w:t>true</w:t>
      </w:r>
      <w:r>
        <w:rPr>
          <w:bCs/>
        </w:rPr>
        <w:t>)</w:t>
      </w:r>
      <w:r w:rsidRPr="00E77497">
        <w:t>.</w:t>
      </w:r>
    </w:p>
    <w:p w:rsidR="000C0749" w:rsidRPr="00E77497" w:rsidRDefault="000C0749" w:rsidP="000C0749">
      <w:pPr>
        <w:pStyle w:val="Alg4"/>
        <w:numPr>
          <w:ilvl w:val="0"/>
          <w:numId w:val="810"/>
        </w:numPr>
        <w:contextualSpacing/>
      </w:pPr>
      <w:r>
        <w:t>ReturnIfAbrupt(</w:t>
      </w:r>
      <w:r>
        <w:rPr>
          <w:i/>
        </w:rPr>
        <w:t>putStatus</w:t>
      </w:r>
      <w:r>
        <w:t>).</w:t>
      </w:r>
    </w:p>
    <w:p w:rsidR="00EA71C5" w:rsidRPr="00E77497" w:rsidRDefault="00EA71C5" w:rsidP="00EA71C5">
      <w:pPr>
        <w:pStyle w:val="Alg4"/>
        <w:numPr>
          <w:ilvl w:val="0"/>
          <w:numId w:val="810"/>
        </w:numPr>
        <w:spacing w:after="220"/>
        <w:contextualSpacing/>
      </w:pPr>
      <w:r w:rsidRPr="00E77497">
        <w:t xml:space="preserve">Return  </w:t>
      </w:r>
      <w:r w:rsidRPr="00E77497">
        <w:rPr>
          <w:i/>
        </w:rPr>
        <w:t>array</w:t>
      </w:r>
      <w:r w:rsidRPr="00E77497">
        <w:t>.</w:t>
      </w:r>
    </w:p>
    <w:p w:rsidR="001C3062" w:rsidRPr="00E77497" w:rsidRDefault="00885200" w:rsidP="00197BED">
      <w:pPr>
        <w:pStyle w:val="Heading4"/>
      </w:pPr>
      <w:r>
        <w:t xml:space="preserve">new </w:t>
      </w:r>
      <w:r w:rsidR="001C3062" w:rsidRPr="00E77497">
        <w:t xml:space="preserve"> Array </w:t>
      </w:r>
      <w:r>
        <w:t>( ... argumentsList)</w:t>
      </w:r>
    </w:p>
    <w:p w:rsidR="001C3062" w:rsidRDefault="001C3062" w:rsidP="00192F0E">
      <w:r w:rsidRPr="00E77497">
        <w:t xml:space="preserve">When </w:t>
      </w:r>
      <w:r w:rsidRPr="00E77497">
        <w:rPr>
          <w:rFonts w:ascii="Courier New" w:hAnsi="Courier New"/>
          <w:b/>
        </w:rPr>
        <w:t>Array</w:t>
      </w:r>
      <w:r w:rsidRPr="00E77497">
        <w:t xml:space="preserve"> is called as part of a </w:t>
      </w:r>
      <w:r w:rsidRPr="00E77497">
        <w:rPr>
          <w:rFonts w:ascii="Courier New" w:hAnsi="Courier New"/>
          <w:b/>
        </w:rPr>
        <w:t>new</w:t>
      </w:r>
      <w:r w:rsidRPr="00E77497">
        <w:t xml:space="preserve"> expression, it initialises </w:t>
      </w:r>
      <w:r w:rsidR="00885200">
        <w:t>a</w:t>
      </w:r>
      <w:r w:rsidRPr="00E77497">
        <w:t xml:space="preserve"> newly created object.</w:t>
      </w:r>
    </w:p>
    <w:p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Array</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F7014" w:rsidRPr="00E4780A" w:rsidRDefault="00AF7014" w:rsidP="00201E92">
      <w:pPr>
        <w:numPr>
          <w:ilvl w:val="0"/>
          <w:numId w:val="1447"/>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AF7014" w:rsidRPr="00E77497" w:rsidRDefault="00AF7014" w:rsidP="00A146E5">
      <w:r>
        <w:t xml:space="preserve">If </w:t>
      </w:r>
      <w:r w:rsidR="00A146E5">
        <w:rPr>
          <w:rFonts w:ascii="Courier New" w:hAnsi="Courier New"/>
          <w:b/>
        </w:rPr>
        <w:t>Array</w:t>
      </w:r>
      <w:r w:rsidRPr="00E77497">
        <w:t xml:space="preserve"> </w:t>
      </w:r>
      <w:r>
        <w:t>is implemented as an ordinary function object, its [[Construct]] internal method will perform the above steps.</w:t>
      </w:r>
    </w:p>
    <w:p w:rsidR="00E46E17" w:rsidRPr="00E77497" w:rsidRDefault="00E46E17" w:rsidP="00E46E17">
      <w:pPr>
        <w:pStyle w:val="Heading3"/>
      </w:pPr>
      <w:bookmarkStart w:id="8349" w:name="_Toc364935242"/>
      <w:r w:rsidRPr="00E77497">
        <w:t>Properties of the Array Constructor</w:t>
      </w:r>
      <w:bookmarkEnd w:id="8349"/>
    </w:p>
    <w:bookmarkEnd w:id="8340"/>
    <w:bookmarkEnd w:id="8341"/>
    <w:bookmarkEnd w:id="8342"/>
    <w:bookmarkEnd w:id="8343"/>
    <w:bookmarkEnd w:id="8344"/>
    <w:bookmarkEnd w:id="8345"/>
    <w:bookmarkEnd w:id="8346"/>
    <w:bookmarkEnd w:id="8347"/>
    <w:bookmarkEnd w:id="8348"/>
    <w:p w:rsidR="004C02EF" w:rsidRPr="00E77497" w:rsidRDefault="004C02EF" w:rsidP="00E46E17">
      <w:r w:rsidRPr="00E77497">
        <w:t xml:space="preserve">The value of the [[Prototype]] internal </w:t>
      </w:r>
      <w:r w:rsidR="00A14F8E">
        <w:t xml:space="preserve">data </w:t>
      </w:r>
      <w:r w:rsidRPr="00E77497">
        <w:t>property of the Array constructor is the Function prototype object (</w:t>
      </w:r>
      <w:r w:rsidR="00E46E17">
        <w:fldChar w:fldCharType="begin"/>
      </w:r>
      <w:r w:rsidR="00E46E17">
        <w:instrText xml:space="preserve"> REF _Ref359681817 \r \h </w:instrText>
      </w:r>
      <w:r w:rsidR="00E46E17">
        <w:fldChar w:fldCharType="separate"/>
      </w:r>
      <w:r w:rsidR="008A4301">
        <w:rPr>
          <w:cs/>
        </w:rPr>
        <w:t>‎</w:t>
      </w:r>
      <w:r w:rsidR="008A4301">
        <w:t>15.3.3</w:t>
      </w:r>
      <w:r w:rsidR="00E46E17">
        <w:fldChar w:fldCharType="end"/>
      </w:r>
      <w:r w:rsidRPr="00E77497">
        <w:t>).</w:t>
      </w:r>
    </w:p>
    <w:p w:rsidR="004C02EF" w:rsidRPr="00E77497" w:rsidRDefault="004C02EF" w:rsidP="00B5407B">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8350" w:name="_Hlt424534161"/>
      <w:bookmarkStart w:id="8351" w:name="_Toc382291620"/>
      <w:bookmarkStart w:id="8352" w:name="_Toc385672290"/>
      <w:bookmarkStart w:id="8353" w:name="_Ref393614155"/>
      <w:bookmarkStart w:id="8354" w:name="_Toc393690407"/>
      <w:bookmarkStart w:id="8355" w:name="_Ref404501859"/>
      <w:bookmarkStart w:id="8356" w:name="_Ref404502071"/>
      <w:bookmarkStart w:id="8357" w:name="_Ref404502112"/>
      <w:bookmarkEnd w:id="8350"/>
    </w:p>
    <w:p w:rsidR="004C02EF" w:rsidRPr="00E77497" w:rsidRDefault="004C02EF" w:rsidP="007A5192">
      <w:pPr>
        <w:pStyle w:val="Heading4"/>
      </w:pPr>
      <w:bookmarkStart w:id="8358" w:name="_Ref424534154"/>
      <w:r w:rsidRPr="00E77497">
        <w:t>Array.prototyp</w:t>
      </w:r>
      <w:bookmarkEnd w:id="8351"/>
      <w:bookmarkEnd w:id="8352"/>
      <w:bookmarkEnd w:id="8353"/>
      <w:bookmarkEnd w:id="8354"/>
      <w:bookmarkEnd w:id="8355"/>
      <w:bookmarkEnd w:id="8356"/>
      <w:bookmarkEnd w:id="8357"/>
      <w:r w:rsidRPr="00E77497">
        <w:t>e</w:t>
      </w:r>
      <w:bookmarkEnd w:id="8358"/>
    </w:p>
    <w:p w:rsidR="004C02EF" w:rsidRPr="00E77497" w:rsidRDefault="004C02EF" w:rsidP="00EE16BD">
      <w:r w:rsidRPr="00E77497">
        <w:t xml:space="preserve">The value of </w:t>
      </w:r>
      <w:r w:rsidRPr="00E77497">
        <w:rPr>
          <w:rFonts w:ascii="Courier New" w:hAnsi="Courier New"/>
          <w:b/>
        </w:rPr>
        <w:t>Array.prototype</w:t>
      </w:r>
      <w:r w:rsidRPr="00E77497">
        <w:t xml:space="preserve"> is </w:t>
      </w:r>
      <w:r w:rsidR="006D4E23">
        <w:t>%ArrayPrototype%</w:t>
      </w:r>
      <w:r w:rsidR="0034032C">
        <w:t>,</w:t>
      </w:r>
      <w:r w:rsidR="006D4E23">
        <w:t xml:space="preserve"> </w:t>
      </w:r>
      <w:r w:rsidRPr="00E77497">
        <w:t>the</w:t>
      </w:r>
      <w:r w:rsidR="006D4E23">
        <w:t xml:space="preserve"> intrinsic</w:t>
      </w:r>
      <w:r w:rsidRPr="00E77497">
        <w:t xml:space="preserve"> Array prototype object (</w:t>
      </w:r>
      <w:r w:rsidR="007A5192">
        <w:t>15.4.3</w:t>
      </w:r>
      <w:r w:rsidRPr="00E77497">
        <w:t>).</w:t>
      </w:r>
      <w:bookmarkStart w:id="8359" w:name="_Toc385672291"/>
      <w:bookmarkStart w:id="8360" w:name="_Toc382291621"/>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8361" w:name="_Toc393690408"/>
    </w:p>
    <w:p w:rsidR="004C02EF" w:rsidRPr="00E77497" w:rsidRDefault="004C02EF" w:rsidP="007A5192">
      <w:pPr>
        <w:pStyle w:val="Heading4"/>
      </w:pPr>
      <w:r w:rsidRPr="00E77497">
        <w:t>Array.isArray ( arg )</w:t>
      </w:r>
    </w:p>
    <w:p w:rsidR="004C02EF" w:rsidRPr="00E77497" w:rsidRDefault="004C02EF" w:rsidP="00B5407B">
      <w:r w:rsidRPr="00E77497">
        <w:t xml:space="preserve">The </w:t>
      </w:r>
      <w:r w:rsidRPr="00B5407B">
        <w:rPr>
          <w:rFonts w:ascii="Courier New" w:hAnsi="Courier New" w:cs="Courier New"/>
          <w:b/>
          <w:bCs/>
        </w:rPr>
        <w:t>isArray</w:t>
      </w:r>
      <w:r w:rsidRPr="00E77497">
        <w:t xml:space="preserve"> function takes one argument </w:t>
      </w:r>
      <w:r w:rsidRPr="00E77497">
        <w:rPr>
          <w:rFonts w:ascii="Times New Roman" w:hAnsi="Times New Roman"/>
          <w:i/>
        </w:rPr>
        <w:t>arg</w:t>
      </w:r>
      <w:r w:rsidRPr="00E77497">
        <w:t xml:space="preserve">, and </w:t>
      </w:r>
      <w:r w:rsidR="003F6807">
        <w:t>performs the</w:t>
      </w:r>
      <w:r w:rsidRPr="00E77497">
        <w:t xml:space="preserve"> following:</w:t>
      </w:r>
    </w:p>
    <w:p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rsidR="004C02EF" w:rsidRPr="00E77497" w:rsidRDefault="004C02EF" w:rsidP="00AB1747">
      <w:pPr>
        <w:pStyle w:val="Alg4"/>
        <w:numPr>
          <w:ilvl w:val="0"/>
          <w:numId w:val="705"/>
        </w:numPr>
      </w:pPr>
      <w:r w:rsidRPr="00E77497">
        <w:lastRenderedPageBreak/>
        <w:t xml:space="preserve">If </w:t>
      </w:r>
      <w:r w:rsidRPr="00E77497">
        <w:rPr>
          <w:i/>
        </w:rPr>
        <w:t xml:space="preserve">arg </w:t>
      </w:r>
      <w:r w:rsidR="00AB1747">
        <w:t>is an exotic Array object</w:t>
      </w:r>
      <w:r w:rsidRPr="00E77497">
        <w:t xml:space="preserve">, then return </w:t>
      </w:r>
      <w:r w:rsidRPr="00E77497">
        <w:rPr>
          <w:b/>
        </w:rPr>
        <w:t>true</w:t>
      </w:r>
      <w:r w:rsidRPr="00E77497">
        <w:t>.</w:t>
      </w:r>
    </w:p>
    <w:p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rsidR="008F293E" w:rsidRPr="00E77497" w:rsidRDefault="008F293E" w:rsidP="007A5192">
      <w:pPr>
        <w:pStyle w:val="Heading4"/>
      </w:pPr>
      <w:bookmarkStart w:id="8362" w:name="_Toc385672292"/>
      <w:bookmarkStart w:id="8363" w:name="_Ref393609293"/>
      <w:bookmarkStart w:id="8364" w:name="_Toc393690409"/>
      <w:bookmarkStart w:id="8365" w:name="_Ref404502135"/>
      <w:bookmarkStart w:id="8366" w:name="_Ref424534233"/>
      <w:bookmarkStart w:id="8367" w:name="_Toc472818924"/>
      <w:bookmarkStart w:id="8368" w:name="_Toc235503502"/>
      <w:bookmarkStart w:id="8369" w:name="_Toc241509277"/>
      <w:bookmarkStart w:id="8370" w:name="_Toc244416764"/>
      <w:bookmarkStart w:id="8371" w:name="_Toc276631128"/>
      <w:bookmarkEnd w:id="8359"/>
      <w:bookmarkEnd w:id="8361"/>
      <w:r w:rsidRPr="00E77497">
        <w:t>Array.</w:t>
      </w:r>
      <w:r>
        <w:t>of</w:t>
      </w:r>
      <w:r w:rsidRPr="00E77497">
        <w:t xml:space="preserve"> ( </w:t>
      </w:r>
      <w:r w:rsidR="00C1136A">
        <w:t>...</w:t>
      </w:r>
      <w:r>
        <w:t>items</w:t>
      </w:r>
      <w:r w:rsidRPr="00E77497">
        <w:t xml:space="preserve"> )</w:t>
      </w:r>
    </w:p>
    <w:p w:rsidR="008F293E" w:rsidRPr="00E77497" w:rsidRDefault="008F293E" w:rsidP="008F293E">
      <w:r w:rsidRPr="00E77497">
        <w:t xml:space="preserve">When the </w:t>
      </w:r>
      <w:r w:rsidR="004403FF">
        <w:rPr>
          <w:rFonts w:ascii="Courier New" w:hAnsi="Courier New" w:cs="Courier New"/>
          <w:b/>
        </w:rPr>
        <w:t>of</w:t>
      </w:r>
      <w:r w:rsidRPr="00E77497">
        <w:t xml:space="preserve"> method is called with </w:t>
      </w:r>
      <w:r w:rsidR="004403FF">
        <w:t>any number of arguments</w:t>
      </w:r>
      <w:r w:rsidRPr="00E77497">
        <w:t>, the following steps are taken:</w:t>
      </w:r>
    </w:p>
    <w:p w:rsidR="001F4648" w:rsidRPr="00E77497" w:rsidRDefault="001F4648" w:rsidP="00323AC7">
      <w:pPr>
        <w:pStyle w:val="Alg4"/>
        <w:numPr>
          <w:ilvl w:val="0"/>
          <w:numId w:val="808"/>
        </w:numPr>
      </w:pPr>
      <w:r w:rsidRPr="00E77497">
        <w:t xml:space="preserve">Let </w:t>
      </w:r>
      <w:r w:rsidRPr="00E77497">
        <w:rPr>
          <w:i/>
        </w:rPr>
        <w:t>lenValue</w:t>
      </w:r>
      <w:r w:rsidRPr="00E77497">
        <w:t xml:space="preserve">  be the result of Get</w:t>
      </w:r>
      <w:r w:rsidR="00323AC7">
        <w:t>(</w:t>
      </w:r>
      <w:r>
        <w:rPr>
          <w:i/>
        </w:rPr>
        <w:t>items</w:t>
      </w:r>
      <w:r w:rsidR="00323AC7">
        <w:t>,</w:t>
      </w:r>
      <w:r w:rsidRPr="00E77497">
        <w:t xml:space="preserve"> </w:t>
      </w:r>
      <w:r w:rsidRPr="00E77497">
        <w:rPr>
          <w:rFonts w:ascii="Courier New" w:hAnsi="Courier New" w:cs="Courier New"/>
          <w:b/>
        </w:rPr>
        <w:t>"length"</w:t>
      </w:r>
      <w:r w:rsidR="00323AC7" w:rsidRPr="00844B9F">
        <w:rPr>
          <w:bCs/>
        </w:rPr>
        <w:t>)</w:t>
      </w:r>
      <w:r w:rsidRPr="00E77497">
        <w:t>.</w:t>
      </w:r>
    </w:p>
    <w:p w:rsidR="001F4648" w:rsidRPr="00E77497" w:rsidRDefault="001F4648" w:rsidP="001F4648">
      <w:pPr>
        <w:pStyle w:val="Alg4"/>
        <w:numPr>
          <w:ilvl w:val="0"/>
          <w:numId w:val="808"/>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4403FF" w:rsidRDefault="004403FF" w:rsidP="00BE653C">
      <w:pPr>
        <w:pStyle w:val="Alg4"/>
        <w:numPr>
          <w:ilvl w:val="0"/>
          <w:numId w:val="808"/>
        </w:numPr>
      </w:pPr>
      <w:r>
        <w:t xml:space="preserve">Let </w:t>
      </w:r>
      <w:r w:rsidRPr="004403FF">
        <w:rPr>
          <w:i/>
        </w:rPr>
        <w:t>C</w:t>
      </w:r>
      <w:r>
        <w:t xml:space="preserve"> be the </w:t>
      </w:r>
      <w:r w:rsidRPr="00E77497">
        <w:rPr>
          <w:b/>
        </w:rPr>
        <w:t xml:space="preserve">this </w:t>
      </w:r>
      <w:r>
        <w:t>value.</w:t>
      </w:r>
    </w:p>
    <w:p w:rsidR="004403FF" w:rsidRDefault="00CE62AE" w:rsidP="00DF6040">
      <w:pPr>
        <w:pStyle w:val="Alg4"/>
        <w:numPr>
          <w:ilvl w:val="0"/>
          <w:numId w:val="808"/>
        </w:numPr>
      </w:pPr>
      <w:r>
        <w:t xml:space="preserve">If </w:t>
      </w:r>
      <w:r w:rsidR="00DF6040">
        <w:t>I</w:t>
      </w:r>
      <w:r>
        <w:t>s</w:t>
      </w:r>
      <w:r w:rsidR="00924A5A">
        <w:t>Constructor(</w:t>
      </w:r>
      <w:r w:rsidR="00924A5A" w:rsidRPr="00924A5A">
        <w:rPr>
          <w:i/>
        </w:rPr>
        <w:t>C</w:t>
      </w:r>
      <w:r w:rsidR="00924A5A">
        <w:t xml:space="preserve">) is </w:t>
      </w:r>
      <w:r w:rsidR="00924A5A" w:rsidRPr="00924A5A">
        <w:rPr>
          <w:b/>
        </w:rPr>
        <w:t>true</w:t>
      </w:r>
      <w:r w:rsidR="00924A5A">
        <w:t>, then</w:t>
      </w:r>
    </w:p>
    <w:p w:rsidR="00924A5A" w:rsidRDefault="00924A5A" w:rsidP="00924A5A">
      <w:pPr>
        <w:pStyle w:val="Alg4"/>
        <w:numPr>
          <w:ilvl w:val="1"/>
          <w:numId w:val="808"/>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8372"/>
      <w:r>
        <w:t>with an argument list</w:t>
      </w:r>
      <w:r w:rsidR="001F4648">
        <w:t xml:space="preserve"> containing the single item </w:t>
      </w:r>
      <w:r w:rsidR="001F4648" w:rsidRPr="001F4648">
        <w:rPr>
          <w:i/>
        </w:rPr>
        <w:t>len</w:t>
      </w:r>
      <w:r>
        <w:t>.</w:t>
      </w:r>
      <w:commentRangeEnd w:id="8372"/>
      <w:r w:rsidR="001F4648">
        <w:rPr>
          <w:rStyle w:val="CommentReference"/>
          <w:rFonts w:ascii="Arial" w:eastAsia="MS Mincho" w:hAnsi="Arial"/>
          <w:spacing w:val="0"/>
          <w:lang w:eastAsia="ja-JP"/>
        </w:rPr>
        <w:commentReference w:id="8372"/>
      </w:r>
    </w:p>
    <w:p w:rsidR="00924A5A" w:rsidRDefault="00924A5A" w:rsidP="00BE653C">
      <w:pPr>
        <w:pStyle w:val="Alg4"/>
        <w:numPr>
          <w:ilvl w:val="0"/>
          <w:numId w:val="808"/>
        </w:numPr>
      </w:pPr>
      <w:r>
        <w:t>Else,</w:t>
      </w:r>
    </w:p>
    <w:p w:rsidR="00924A5A" w:rsidRPr="00E77497" w:rsidRDefault="00C70ECC" w:rsidP="00DF6040">
      <w:pPr>
        <w:pStyle w:val="Alg4"/>
        <w:numPr>
          <w:ilvl w:val="1"/>
          <w:numId w:val="808"/>
        </w:numPr>
      </w:pPr>
      <w:r w:rsidRPr="00E77497">
        <w:t xml:space="preserve">Let </w:t>
      </w:r>
      <w:r w:rsidRPr="00E77497">
        <w:rPr>
          <w:i/>
        </w:rPr>
        <w:t>A</w:t>
      </w:r>
      <w:r w:rsidRPr="00E77497">
        <w:t xml:space="preserve"> be </w:t>
      </w:r>
      <w:r>
        <w:t xml:space="preserve">the result of the </w:t>
      </w:r>
      <w:r w:rsidR="00D4543D">
        <w:t>abstract operation</w:t>
      </w:r>
      <w:r>
        <w:t xml:space="preserve"> ArrayCreate with argument</w:t>
      </w:r>
      <w:r w:rsidRPr="00E77497">
        <w:t xml:space="preserve"> </w:t>
      </w:r>
      <w:r w:rsidRPr="00E77497">
        <w:rPr>
          <w:i/>
        </w:rPr>
        <w:t>len</w:t>
      </w:r>
      <w:r w:rsidRPr="00E77497">
        <w:t>.</w:t>
      </w:r>
    </w:p>
    <w:p w:rsidR="008F293E" w:rsidRDefault="008F293E" w:rsidP="00BE653C">
      <w:pPr>
        <w:pStyle w:val="Alg4"/>
        <w:numPr>
          <w:ilvl w:val="0"/>
          <w:numId w:val="808"/>
        </w:numPr>
      </w:pPr>
      <w:r>
        <w:t>ReturnIfAbrupt(</w:t>
      </w:r>
      <w:r w:rsidR="004403FF">
        <w:rPr>
          <w:i/>
        </w:rPr>
        <w:t>A</w:t>
      </w:r>
      <w:r>
        <w:t>).</w:t>
      </w:r>
    </w:p>
    <w:p w:rsidR="008F293E" w:rsidRPr="00E77497" w:rsidRDefault="008F293E" w:rsidP="00BE653C">
      <w:pPr>
        <w:pStyle w:val="Alg4"/>
        <w:numPr>
          <w:ilvl w:val="0"/>
          <w:numId w:val="808"/>
        </w:numPr>
      </w:pPr>
      <w:r w:rsidRPr="00E77497">
        <w:t xml:space="preserve">Let </w:t>
      </w:r>
      <w:r w:rsidRPr="00E77497">
        <w:rPr>
          <w:i/>
        </w:rPr>
        <w:t>k</w:t>
      </w:r>
      <w:r w:rsidRPr="00E77497">
        <w:t xml:space="preserve"> be 0.</w:t>
      </w:r>
    </w:p>
    <w:p w:rsidR="008F293E" w:rsidRPr="00E77497" w:rsidRDefault="008F293E" w:rsidP="00BE653C">
      <w:pPr>
        <w:pStyle w:val="Alg4"/>
        <w:numPr>
          <w:ilvl w:val="0"/>
          <w:numId w:val="808"/>
        </w:numPr>
      </w:pPr>
      <w:r w:rsidRPr="00E77497">
        <w:t xml:space="preserve">Repeat, while </w:t>
      </w:r>
      <w:r w:rsidRPr="00E77497">
        <w:rPr>
          <w:i/>
        </w:rPr>
        <w:t xml:space="preserve">k </w:t>
      </w:r>
      <w:r w:rsidRPr="00E77497">
        <w:t xml:space="preserve">&lt; </w:t>
      </w:r>
      <w:r w:rsidRPr="00E77497">
        <w:rPr>
          <w:i/>
        </w:rPr>
        <w:t>len</w:t>
      </w:r>
    </w:p>
    <w:p w:rsidR="008F293E" w:rsidRPr="00E77497" w:rsidRDefault="008F293E" w:rsidP="004403FF">
      <w:pPr>
        <w:pStyle w:val="Alg4"/>
        <w:numPr>
          <w:ilvl w:val="1"/>
          <w:numId w:val="808"/>
        </w:numPr>
      </w:pPr>
      <w:r w:rsidRPr="00E77497">
        <w:t xml:space="preserve">Let </w:t>
      </w:r>
      <w:r w:rsidRPr="00E77497">
        <w:rPr>
          <w:i/>
        </w:rPr>
        <w:t>Pk</w:t>
      </w:r>
      <w:r w:rsidRPr="00E77497">
        <w:t xml:space="preserve"> be ToString(</w:t>
      </w:r>
      <w:r w:rsidRPr="00E77497">
        <w:rPr>
          <w:i/>
        </w:rPr>
        <w:t>k</w:t>
      </w:r>
      <w:r w:rsidRPr="00E77497">
        <w:t>).</w:t>
      </w:r>
    </w:p>
    <w:p w:rsidR="008F293E" w:rsidRPr="00E77497" w:rsidRDefault="008F293E" w:rsidP="00323AC7">
      <w:pPr>
        <w:pStyle w:val="Alg4"/>
        <w:numPr>
          <w:ilvl w:val="1"/>
          <w:numId w:val="808"/>
        </w:numPr>
        <w:tabs>
          <w:tab w:val="left" w:pos="2520"/>
        </w:tabs>
      </w:pPr>
      <w:r w:rsidRPr="00E77497">
        <w:t xml:space="preserve">Let </w:t>
      </w:r>
      <w:r w:rsidRPr="00E77497">
        <w:rPr>
          <w:i/>
        </w:rPr>
        <w:t>kValue</w:t>
      </w:r>
      <w:r w:rsidRPr="00E77497">
        <w:t xml:space="preserve"> be the result of Get</w:t>
      </w:r>
      <w:r w:rsidR="00323AC7">
        <w:t>(</w:t>
      </w:r>
      <w:r>
        <w:rPr>
          <w:i/>
        </w:rPr>
        <w:t>items</w:t>
      </w:r>
      <w:r w:rsidR="00323AC7">
        <w:t>,</w:t>
      </w:r>
      <w:r w:rsidRPr="00E77497">
        <w:t xml:space="preserve"> </w:t>
      </w:r>
      <w:r w:rsidRPr="00E77497">
        <w:rPr>
          <w:i/>
        </w:rPr>
        <w:t>Pk</w:t>
      </w:r>
      <w:r w:rsidR="00323AC7">
        <w:rPr>
          <w:iCs/>
        </w:rPr>
        <w:t>)</w:t>
      </w:r>
      <w:r w:rsidRPr="00E77497">
        <w:t>.</w:t>
      </w:r>
    </w:p>
    <w:p w:rsidR="00BE653C" w:rsidRPr="00E77497" w:rsidRDefault="00BE653C" w:rsidP="00B067C0">
      <w:pPr>
        <w:pStyle w:val="Alg4"/>
        <w:numPr>
          <w:ilvl w:val="1"/>
          <w:numId w:val="808"/>
        </w:numPr>
      </w:pPr>
      <w:r>
        <w:t xml:space="preserve">Let </w:t>
      </w:r>
      <w:r w:rsidRPr="00E1304F">
        <w:rPr>
          <w:i/>
        </w:rPr>
        <w:t>define</w:t>
      </w:r>
      <w:r>
        <w:rPr>
          <w:i/>
        </w:rPr>
        <w:t>Status</w:t>
      </w:r>
      <w:r>
        <w:t xml:space="preserve"> be the result</w:t>
      </w:r>
      <w:r w:rsidR="008E6750">
        <w:t xml:space="preserve"> of</w:t>
      </w:r>
      <w:r>
        <w:t xml:space="preserve"> </w:t>
      </w:r>
      <w:r w:rsidRPr="00E77497">
        <w:t>DefineProperty</w:t>
      </w:r>
      <w:r w:rsidR="00B067C0">
        <w:t>OrThrow(</w:t>
      </w:r>
      <w:r w:rsidRPr="00E77497">
        <w:rPr>
          <w:i/>
        </w:rPr>
        <w:t>A</w:t>
      </w:r>
      <w:r w:rsidR="00B067C0">
        <w:t>,</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rsidR="00BE653C" w:rsidRPr="00E77497" w:rsidRDefault="00BE653C" w:rsidP="004403FF">
      <w:pPr>
        <w:pStyle w:val="Alg4"/>
        <w:numPr>
          <w:ilvl w:val="1"/>
          <w:numId w:val="808"/>
        </w:numPr>
        <w:contextualSpacing/>
      </w:pPr>
      <w:r>
        <w:t>ReturnIfAbrupt(</w:t>
      </w:r>
      <w:r w:rsidRPr="00E1304F">
        <w:rPr>
          <w:i/>
        </w:rPr>
        <w:t>define</w:t>
      </w:r>
      <w:r>
        <w:rPr>
          <w:i/>
        </w:rPr>
        <w:t>Status</w:t>
      </w:r>
      <w:r>
        <w:t>).</w:t>
      </w:r>
    </w:p>
    <w:p w:rsidR="008F293E" w:rsidRPr="00E77497" w:rsidRDefault="008F293E" w:rsidP="004403FF">
      <w:pPr>
        <w:pStyle w:val="Alg4"/>
        <w:numPr>
          <w:ilvl w:val="1"/>
          <w:numId w:val="808"/>
        </w:numPr>
      </w:pPr>
      <w:r w:rsidRPr="00E77497">
        <w:t xml:space="preserve">Increase </w:t>
      </w:r>
      <w:r w:rsidRPr="00E77497">
        <w:rPr>
          <w:i/>
        </w:rPr>
        <w:t>k</w:t>
      </w:r>
      <w:r w:rsidRPr="00E77497">
        <w:t xml:space="preserve"> by 1.</w:t>
      </w:r>
    </w:p>
    <w:p w:rsidR="004403FF" w:rsidRPr="00E77497" w:rsidRDefault="004403FF" w:rsidP="00F07B04">
      <w:pPr>
        <w:pStyle w:val="Alg4"/>
        <w:numPr>
          <w:ilvl w:val="0"/>
          <w:numId w:val="808"/>
        </w:numPr>
      </w:pPr>
      <w:r>
        <w:t xml:space="preserve">Let </w:t>
      </w:r>
      <w:r w:rsidRPr="00924A5A">
        <w:rPr>
          <w:i/>
        </w:rPr>
        <w:t>putStatus</w:t>
      </w:r>
      <w:r>
        <w:t xml:space="preserve"> be the result of </w:t>
      </w:r>
      <w:r w:rsidRPr="00E77497">
        <w:t>Put</w:t>
      </w:r>
      <w:r w:rsidR="00156AA7">
        <w:t>(</w:t>
      </w:r>
      <w:r>
        <w:rPr>
          <w:i/>
        </w:rPr>
        <w:t>A</w:t>
      </w:r>
      <w:r w:rsidR="00156AA7">
        <w:t xml:space="preserve">, </w:t>
      </w:r>
      <w:r w:rsidRPr="00F07B04">
        <w:rPr>
          <w:rFonts w:ascii="Courier New" w:hAnsi="Courier New" w:cs="Courier New"/>
          <w:b/>
          <w:bCs/>
        </w:rPr>
        <w:t>"</w:t>
      </w:r>
      <w:r w:rsidRPr="00E77497">
        <w:rPr>
          <w:rFonts w:ascii="Courier New" w:hAnsi="Courier New"/>
          <w:b/>
        </w:rPr>
        <w:t>length</w:t>
      </w:r>
      <w:r w:rsidRPr="00F07B04">
        <w:rPr>
          <w:rFonts w:ascii="Courier New" w:hAnsi="Courier New" w:cs="Courier New"/>
          <w:b/>
          <w:bCs/>
        </w:rPr>
        <w:t>"</w:t>
      </w:r>
      <w:r w:rsidRPr="00E77497">
        <w:t xml:space="preserve">, </w:t>
      </w:r>
      <w:r w:rsidRPr="00E77497">
        <w:rPr>
          <w:i/>
        </w:rPr>
        <w:t>len</w:t>
      </w:r>
      <w:r w:rsidRPr="00E77497">
        <w:t xml:space="preserve">, </w:t>
      </w:r>
      <w:r w:rsidRPr="00E77497">
        <w:rPr>
          <w:b/>
        </w:rPr>
        <w:t>true</w:t>
      </w:r>
      <w:r w:rsidR="00F07B04">
        <w:rPr>
          <w:bCs/>
        </w:rPr>
        <w:t>)</w:t>
      </w:r>
      <w:r w:rsidRPr="00E77497">
        <w:t>.</w:t>
      </w:r>
    </w:p>
    <w:p w:rsidR="004403FF" w:rsidRPr="00E77497" w:rsidRDefault="004403FF" w:rsidP="004403FF">
      <w:pPr>
        <w:pStyle w:val="Alg4"/>
        <w:numPr>
          <w:ilvl w:val="0"/>
          <w:numId w:val="808"/>
        </w:numPr>
        <w:contextualSpacing/>
      </w:pPr>
      <w:r>
        <w:t>ReturnIfAbrupt(</w:t>
      </w:r>
      <w:r>
        <w:rPr>
          <w:i/>
        </w:rPr>
        <w:t>putStatus</w:t>
      </w:r>
      <w:r>
        <w:t>).</w:t>
      </w:r>
    </w:p>
    <w:p w:rsidR="008F293E" w:rsidRPr="00E77497" w:rsidRDefault="008F293E" w:rsidP="00924A5A">
      <w:pPr>
        <w:pStyle w:val="Alg4"/>
        <w:numPr>
          <w:ilvl w:val="0"/>
          <w:numId w:val="808"/>
        </w:numPr>
        <w:spacing w:after="120"/>
      </w:pPr>
      <w:r w:rsidRPr="00E77497">
        <w:t xml:space="preserve">Return </w:t>
      </w:r>
      <w:r w:rsidR="00BE653C" w:rsidRPr="00CC55C8">
        <w:rPr>
          <w:bCs/>
          <w:i/>
        </w:rPr>
        <w:t>A</w:t>
      </w:r>
      <w:r w:rsidRPr="00E77497">
        <w:t>.</w:t>
      </w:r>
    </w:p>
    <w:p w:rsidR="005E4457" w:rsidRPr="00E77497" w:rsidRDefault="005E4457" w:rsidP="005E4457">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rsidR="000F607A" w:rsidRDefault="000F607A" w:rsidP="00C70ECC">
      <w:pPr>
        <w:pStyle w:val="Note"/>
      </w:pPr>
      <w:r>
        <w:t>NOTE 1</w:t>
      </w:r>
      <w:r>
        <w:tab/>
        <w:t xml:space="preserve">The </w:t>
      </w:r>
      <w:r w:rsidRPr="000F607A">
        <w:rPr>
          <w:rFonts w:ascii="Times New Roman" w:hAnsi="Times New Roman"/>
          <w:i/>
        </w:rPr>
        <w:t>items</w:t>
      </w:r>
      <w:r>
        <w:t xml:space="preserve"> argument is assume</w:t>
      </w:r>
      <w:r w:rsidR="00803345">
        <w:t>d</w:t>
      </w:r>
      <w:r>
        <w:t xml:space="preserve"> to be a well-formed rest argument value. </w:t>
      </w:r>
    </w:p>
    <w:p w:rsidR="00C70ECC" w:rsidRPr="00E77497" w:rsidRDefault="00C70ECC" w:rsidP="00C70ECC">
      <w:pPr>
        <w:pStyle w:val="Note"/>
      </w:pPr>
      <w:r w:rsidRPr="00E77497">
        <w:t>NOTE</w:t>
      </w:r>
      <w:r w:rsidR="000F607A">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r w:rsidR="00FA6597">
        <w:t>in</w:t>
      </w:r>
      <w:r>
        <w:t>herited by</w:t>
      </w:r>
      <w:r w:rsidRPr="00E77497">
        <w:t xml:space="preserve"> other </w:t>
      </w:r>
      <w:r>
        <w:t>constructors</w:t>
      </w:r>
      <w:r w:rsidRPr="00E77497">
        <w:t xml:space="preserve"> </w:t>
      </w:r>
      <w:r w:rsidR="000F607A">
        <w:t>that may be called with a single numeric argument</w:t>
      </w:r>
      <w:r w:rsidRPr="00E77497">
        <w:t xml:space="preserve">. </w:t>
      </w:r>
    </w:p>
    <w:p w:rsidR="008F293E" w:rsidRPr="00E77497" w:rsidRDefault="008F293E" w:rsidP="007A5192">
      <w:pPr>
        <w:pStyle w:val="Heading4"/>
      </w:pPr>
      <w:r w:rsidRPr="00E77497">
        <w:t>Array.</w:t>
      </w:r>
      <w:r>
        <w:t>from</w:t>
      </w:r>
      <w:r w:rsidRPr="00E77497">
        <w:t xml:space="preserve"> ( </w:t>
      </w:r>
      <w:r>
        <w:t>arrayLike</w:t>
      </w:r>
      <w:r w:rsidR="00DC1842">
        <w:t xml:space="preserve"> , mapfn=undefined</w:t>
      </w:r>
      <w:r w:rsidR="00CE6BAE">
        <w:t>, thisArg=undefined</w:t>
      </w:r>
      <w:r w:rsidRPr="00E77497">
        <w:t xml:space="preserve"> )</w:t>
      </w:r>
    </w:p>
    <w:p w:rsidR="00924A5A" w:rsidRPr="00E77497" w:rsidRDefault="00924A5A" w:rsidP="00995549">
      <w:r w:rsidRPr="00E77497">
        <w:t xml:space="preserve">When the </w:t>
      </w:r>
      <w:r>
        <w:rPr>
          <w:rFonts w:ascii="Courier New" w:hAnsi="Courier New" w:cs="Courier New"/>
          <w:b/>
        </w:rPr>
        <w:t>from</w:t>
      </w:r>
      <w:r w:rsidRPr="00E77497">
        <w:t xml:space="preserve"> method is called with </w:t>
      </w:r>
      <w:r>
        <w:t xml:space="preserve"> argument</w:t>
      </w:r>
      <w:r w:rsidR="00AD7E43">
        <w:t xml:space="preserve"> </w:t>
      </w:r>
      <w:r w:rsidR="00AD7E43" w:rsidRPr="00AD7E43">
        <w:rPr>
          <w:rFonts w:ascii="Times New Roman" w:eastAsia="Times New Roman" w:hAnsi="Times New Roman"/>
          <w:i/>
          <w:spacing w:val="6"/>
          <w:lang w:eastAsia="en-US"/>
        </w:rPr>
        <w:t>arrayLike</w:t>
      </w:r>
      <w:r w:rsidR="00995549">
        <w:t xml:space="preserve"> and optional arguments </w:t>
      </w:r>
      <w:r w:rsidR="00995549" w:rsidRPr="00995549">
        <w:rPr>
          <w:rFonts w:ascii="Times New Roman" w:eastAsia="Times New Roman" w:hAnsi="Times New Roman"/>
          <w:i/>
          <w:spacing w:val="6"/>
          <w:lang w:eastAsia="en-US"/>
        </w:rPr>
        <w:t>mapfn</w:t>
      </w:r>
      <w:r w:rsidR="00995549">
        <w:t xml:space="preserve"> and </w:t>
      </w:r>
      <w:r w:rsidR="00995549" w:rsidRPr="00995549">
        <w:rPr>
          <w:rFonts w:ascii="Times New Roman" w:eastAsia="Times New Roman" w:hAnsi="Times New Roman"/>
          <w:i/>
          <w:spacing w:val="6"/>
          <w:lang w:eastAsia="en-US"/>
        </w:rPr>
        <w:t>thisArg</w:t>
      </w:r>
      <w:r w:rsidRPr="00E77497">
        <w:t xml:space="preserve"> the following steps are taken:</w:t>
      </w:r>
    </w:p>
    <w:p w:rsidR="00315DAF" w:rsidRDefault="00315DAF" w:rsidP="00315DAF">
      <w:pPr>
        <w:pStyle w:val="Alg4"/>
        <w:numPr>
          <w:ilvl w:val="0"/>
          <w:numId w:val="809"/>
        </w:numPr>
      </w:pPr>
      <w:r>
        <w:t xml:space="preserve">Let </w:t>
      </w:r>
      <w:r w:rsidRPr="004403FF">
        <w:rPr>
          <w:i/>
        </w:rPr>
        <w:t>C</w:t>
      </w:r>
      <w:r>
        <w:t xml:space="preserve"> be the </w:t>
      </w:r>
      <w:r w:rsidRPr="00E77497">
        <w:rPr>
          <w:b/>
        </w:rPr>
        <w:t xml:space="preserve">this </w:t>
      </w:r>
      <w:r>
        <w:t>value.</w:t>
      </w:r>
    </w:p>
    <w:p w:rsidR="001F4648" w:rsidRDefault="001F4648" w:rsidP="001F4648">
      <w:pPr>
        <w:pStyle w:val="Alg4"/>
        <w:numPr>
          <w:ilvl w:val="0"/>
          <w:numId w:val="809"/>
        </w:numPr>
      </w:pPr>
      <w:r>
        <w:t xml:space="preserve">Let </w:t>
      </w:r>
      <w:r w:rsidRPr="001F4648">
        <w:rPr>
          <w:i/>
        </w:rPr>
        <w:t>items</w:t>
      </w:r>
      <w:r>
        <w:t xml:space="preserve"> be ToObject(</w:t>
      </w:r>
      <w:r w:rsidRPr="001F4648">
        <w:rPr>
          <w:i/>
        </w:rPr>
        <w:t>arrayLike</w:t>
      </w:r>
      <w:r>
        <w:t>).</w:t>
      </w:r>
    </w:p>
    <w:p w:rsidR="001F4648" w:rsidRDefault="001F4648" w:rsidP="001F4648">
      <w:pPr>
        <w:pStyle w:val="Alg4"/>
        <w:numPr>
          <w:ilvl w:val="0"/>
          <w:numId w:val="809"/>
        </w:numPr>
      </w:pPr>
      <w:r>
        <w:t>ReturnIfAbrupt(</w:t>
      </w:r>
      <w:r w:rsidRPr="001F4648">
        <w:rPr>
          <w:i/>
        </w:rPr>
        <w:t>items</w:t>
      </w:r>
      <w:r>
        <w:t>).</w:t>
      </w:r>
    </w:p>
    <w:p w:rsidR="00315DAF" w:rsidRDefault="00315DAF" w:rsidP="0034032C">
      <w:pPr>
        <w:pStyle w:val="Alg4"/>
        <w:numPr>
          <w:ilvl w:val="0"/>
          <w:numId w:val="809"/>
        </w:numPr>
      </w:pPr>
      <w:r>
        <w:t xml:space="preserve">If </w:t>
      </w:r>
      <w:r>
        <w:rPr>
          <w:i/>
          <w:iCs/>
        </w:rPr>
        <w:t>mapfn</w:t>
      </w:r>
      <w:r>
        <w:t xml:space="preserve"> is </w:t>
      </w:r>
      <w:r>
        <w:rPr>
          <w:b/>
          <w:bCs/>
        </w:rPr>
        <w:t>undefined</w:t>
      </w:r>
      <w:r>
        <w:t xml:space="preserve">, then let  </w:t>
      </w:r>
      <w:r>
        <w:rPr>
          <w:i/>
          <w:iCs/>
        </w:rPr>
        <w:t>mapping</w:t>
      </w:r>
      <w:r>
        <w:t xml:space="preserve"> be </w:t>
      </w:r>
      <w:r w:rsidR="0034032C">
        <w:rPr>
          <w:b/>
          <w:bCs/>
        </w:rPr>
        <w:t>false</w:t>
      </w:r>
      <w:r>
        <w:rPr>
          <w:b/>
          <w:bCs/>
        </w:rPr>
        <w:t>.</w:t>
      </w:r>
    </w:p>
    <w:p w:rsidR="00315DAF" w:rsidRDefault="00315DAF" w:rsidP="00315DAF">
      <w:pPr>
        <w:pStyle w:val="Alg4"/>
        <w:numPr>
          <w:ilvl w:val="0"/>
          <w:numId w:val="809"/>
        </w:numPr>
      </w:pPr>
      <w:r>
        <w:t>else</w:t>
      </w:r>
    </w:p>
    <w:p w:rsidR="00315DAF" w:rsidRPr="00E77497" w:rsidRDefault="00315DAF" w:rsidP="00315DAF">
      <w:pPr>
        <w:pStyle w:val="Alg4"/>
        <w:numPr>
          <w:ilvl w:val="1"/>
          <w:numId w:val="809"/>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rsidR="00315DAF" w:rsidRPr="00E77497" w:rsidRDefault="00315DAF" w:rsidP="00315DAF">
      <w:pPr>
        <w:pStyle w:val="Alg4"/>
        <w:numPr>
          <w:ilvl w:val="1"/>
          <w:numId w:val="809"/>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rsidR="00315DAF" w:rsidRDefault="00315DAF" w:rsidP="00315DAF">
      <w:pPr>
        <w:pStyle w:val="Alg4"/>
        <w:numPr>
          <w:ilvl w:val="1"/>
          <w:numId w:val="809"/>
        </w:numPr>
      </w:pPr>
      <w:r>
        <w:t xml:space="preserve">Let  </w:t>
      </w:r>
      <w:r>
        <w:rPr>
          <w:i/>
          <w:iCs/>
        </w:rPr>
        <w:t>mapping</w:t>
      </w:r>
      <w:r>
        <w:t xml:space="preserve"> be </w:t>
      </w:r>
      <w:r>
        <w:rPr>
          <w:b/>
          <w:bCs/>
        </w:rPr>
        <w:t>true</w:t>
      </w:r>
    </w:p>
    <w:p w:rsidR="00315DAF" w:rsidRPr="00E77497" w:rsidRDefault="00315DAF" w:rsidP="00315DAF">
      <w:pPr>
        <w:pStyle w:val="Alg4"/>
        <w:numPr>
          <w:ilvl w:val="0"/>
          <w:numId w:val="809"/>
        </w:numPr>
      </w:pPr>
      <w:r w:rsidRPr="00E77497">
        <w:t xml:space="preserve">Let </w:t>
      </w:r>
      <w:r>
        <w:rPr>
          <w:i/>
        </w:rPr>
        <w:t>usingIterator</w:t>
      </w:r>
      <w:r w:rsidRPr="00E77497">
        <w:t xml:space="preserve"> be the result of </w:t>
      </w:r>
      <w:r>
        <w:t>HasProperty(</w:t>
      </w:r>
      <w:r>
        <w:rPr>
          <w:i/>
        </w:rPr>
        <w:t>items</w:t>
      </w:r>
      <w:r>
        <w:t>,</w:t>
      </w:r>
      <w:r w:rsidRPr="00E77497">
        <w:t xml:space="preserve"> </w:t>
      </w:r>
      <w:r>
        <w:rPr>
          <w:iCs/>
        </w:rPr>
        <w:t>@@Iterator)</w:t>
      </w:r>
      <w:r w:rsidRPr="00E77497">
        <w:t>.</w:t>
      </w:r>
    </w:p>
    <w:p w:rsidR="00315DAF" w:rsidRDefault="00315DAF" w:rsidP="00315DAF">
      <w:pPr>
        <w:pStyle w:val="Alg4"/>
        <w:numPr>
          <w:ilvl w:val="0"/>
          <w:numId w:val="809"/>
        </w:numPr>
      </w:pPr>
      <w:r>
        <w:t>ReturnIfAbrupt(</w:t>
      </w:r>
      <w:r>
        <w:rPr>
          <w:i/>
        </w:rPr>
        <w:t>usingIterator</w:t>
      </w:r>
      <w:r>
        <w:t>).</w:t>
      </w:r>
    </w:p>
    <w:p w:rsidR="00315DAF" w:rsidRDefault="00315DAF" w:rsidP="00315DAF">
      <w:pPr>
        <w:pStyle w:val="Alg4"/>
        <w:numPr>
          <w:ilvl w:val="0"/>
          <w:numId w:val="809"/>
        </w:numPr>
      </w:pPr>
      <w:r>
        <w:t xml:space="preserve">If </w:t>
      </w:r>
      <w:r>
        <w:rPr>
          <w:i/>
          <w:iCs/>
        </w:rPr>
        <w:t>usingIterator</w:t>
      </w:r>
      <w:r>
        <w:t xml:space="preserve"> is </w:t>
      </w:r>
      <w:r>
        <w:rPr>
          <w:b/>
          <w:bCs/>
        </w:rPr>
        <w:t>true</w:t>
      </w:r>
      <w:r>
        <w:t>, then</w:t>
      </w:r>
    </w:p>
    <w:p w:rsidR="00315DAF" w:rsidRDefault="00315DAF" w:rsidP="0034032C">
      <w:pPr>
        <w:pStyle w:val="Alg4"/>
        <w:numPr>
          <w:ilvl w:val="1"/>
          <w:numId w:val="809"/>
        </w:numPr>
      </w:pPr>
      <w:r>
        <w:t xml:space="preserve">Let </w:t>
      </w:r>
      <w:r w:rsidRPr="00402531">
        <w:rPr>
          <w:i/>
          <w:iCs/>
        </w:rPr>
        <w:t>iterator</w:t>
      </w:r>
      <w:r w:rsidRPr="00EA0311" w:rsidDel="004D6903">
        <w:rPr>
          <w:i/>
        </w:rPr>
        <w:t xml:space="preserve"> </w:t>
      </w:r>
      <w:r>
        <w:t>be the result of performing GetIterator(</w:t>
      </w:r>
      <w:r w:rsidR="0034032C">
        <w:rPr>
          <w:i/>
          <w:iCs/>
        </w:rPr>
        <w:t>items</w:t>
      </w:r>
      <w:r>
        <w:t>).</w:t>
      </w:r>
    </w:p>
    <w:p w:rsidR="00315DAF" w:rsidRDefault="00315DAF" w:rsidP="00315DAF">
      <w:pPr>
        <w:pStyle w:val="Alg4"/>
        <w:numPr>
          <w:ilvl w:val="1"/>
          <w:numId w:val="809"/>
        </w:numPr>
      </w:pPr>
      <w:r>
        <w:t>ReturnIfAbrupt(</w:t>
      </w:r>
      <w:r w:rsidRPr="00402531">
        <w:rPr>
          <w:i/>
          <w:iCs/>
        </w:rPr>
        <w:t>iterator</w:t>
      </w:r>
      <w:r>
        <w:t>).</w:t>
      </w:r>
    </w:p>
    <w:p w:rsidR="00315DAF" w:rsidRDefault="00315DAF" w:rsidP="00612FC7">
      <w:pPr>
        <w:pStyle w:val="Alg4"/>
        <w:numPr>
          <w:ilvl w:val="1"/>
          <w:numId w:val="809"/>
        </w:numPr>
      </w:pPr>
      <w:r>
        <w:t>If IsConstructor(</w:t>
      </w:r>
      <w:r w:rsidRPr="00924A5A">
        <w:rPr>
          <w:i/>
        </w:rPr>
        <w:t>C</w:t>
      </w:r>
      <w:r>
        <w:t xml:space="preserve">) is </w:t>
      </w:r>
      <w:r w:rsidRPr="00924A5A">
        <w:rPr>
          <w:b/>
        </w:rPr>
        <w:t>true</w:t>
      </w:r>
      <w:r>
        <w:t>, then</w:t>
      </w:r>
    </w:p>
    <w:p w:rsidR="00315DAF" w:rsidRDefault="00315DAF" w:rsidP="00612FC7">
      <w:pPr>
        <w:pStyle w:val="Alg4"/>
        <w:numPr>
          <w:ilvl w:val="2"/>
          <w:numId w:val="809"/>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8373"/>
      <w:r>
        <w:t>with an empty argument list.</w:t>
      </w:r>
      <w:commentRangeEnd w:id="8373"/>
      <w:r>
        <w:rPr>
          <w:rStyle w:val="CommentReference"/>
          <w:rFonts w:ascii="Arial" w:eastAsia="MS Mincho" w:hAnsi="Arial"/>
          <w:spacing w:val="0"/>
          <w:lang w:eastAsia="ja-JP"/>
        </w:rPr>
        <w:commentReference w:id="8373"/>
      </w:r>
    </w:p>
    <w:p w:rsidR="00315DAF" w:rsidRDefault="00315DAF" w:rsidP="00612FC7">
      <w:pPr>
        <w:pStyle w:val="Alg4"/>
        <w:numPr>
          <w:ilvl w:val="1"/>
          <w:numId w:val="809"/>
        </w:numPr>
      </w:pPr>
      <w:r>
        <w:t>Else,</w:t>
      </w:r>
    </w:p>
    <w:p w:rsidR="00315DAF" w:rsidRPr="00E77497" w:rsidRDefault="00315DAF" w:rsidP="00612FC7">
      <w:pPr>
        <w:pStyle w:val="Alg4"/>
        <w:numPr>
          <w:ilvl w:val="2"/>
          <w:numId w:val="809"/>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004264E9">
        <w:rPr>
          <w:iCs/>
        </w:rPr>
        <w:t>0</w:t>
      </w:r>
      <w:r w:rsidRPr="00E77497">
        <w:t>.</w:t>
      </w:r>
    </w:p>
    <w:p w:rsidR="00315DAF" w:rsidRDefault="00315DAF" w:rsidP="00612FC7">
      <w:pPr>
        <w:pStyle w:val="Alg4"/>
        <w:numPr>
          <w:ilvl w:val="1"/>
          <w:numId w:val="809"/>
        </w:numPr>
      </w:pPr>
      <w:r>
        <w:t>ReturnIfAbrupt(</w:t>
      </w:r>
      <w:r>
        <w:rPr>
          <w:i/>
        </w:rPr>
        <w:t>A</w:t>
      </w:r>
      <w:r>
        <w:t>).</w:t>
      </w:r>
    </w:p>
    <w:p w:rsidR="004264E9" w:rsidRPr="00E77497" w:rsidRDefault="004264E9" w:rsidP="004264E9">
      <w:pPr>
        <w:pStyle w:val="Alg4"/>
        <w:numPr>
          <w:ilvl w:val="1"/>
          <w:numId w:val="809"/>
        </w:numPr>
      </w:pPr>
      <w:r w:rsidRPr="00E77497">
        <w:lastRenderedPageBreak/>
        <w:t xml:space="preserve">Let </w:t>
      </w:r>
      <w:r w:rsidRPr="00E77497">
        <w:rPr>
          <w:i/>
        </w:rPr>
        <w:t>k</w:t>
      </w:r>
      <w:r w:rsidRPr="00E77497">
        <w:t xml:space="preserve"> be 0.</w:t>
      </w:r>
    </w:p>
    <w:p w:rsidR="00315DAF" w:rsidRPr="00A5755A" w:rsidRDefault="00315DAF" w:rsidP="006850D9">
      <w:pPr>
        <w:pStyle w:val="Alg4"/>
        <w:numPr>
          <w:ilvl w:val="1"/>
          <w:numId w:val="809"/>
        </w:numPr>
        <w:contextualSpacing/>
      </w:pPr>
      <w:r>
        <w:t>Repeat</w:t>
      </w:r>
    </w:p>
    <w:p w:rsidR="004264E9" w:rsidRPr="00E77497" w:rsidRDefault="004264E9" w:rsidP="00612FC7">
      <w:pPr>
        <w:pStyle w:val="Alg4"/>
        <w:numPr>
          <w:ilvl w:val="2"/>
          <w:numId w:val="809"/>
        </w:numPr>
      </w:pPr>
      <w:r w:rsidRPr="00E77497">
        <w:t xml:space="preserve">Let </w:t>
      </w:r>
      <w:r w:rsidRPr="00E77497">
        <w:rPr>
          <w:i/>
        </w:rPr>
        <w:t>Pk</w:t>
      </w:r>
      <w:r w:rsidRPr="00E77497">
        <w:t xml:space="preserve"> be ToString(</w:t>
      </w:r>
      <w:r w:rsidRPr="00E77497">
        <w:rPr>
          <w:i/>
        </w:rPr>
        <w:t>k</w:t>
      </w:r>
      <w:r w:rsidRPr="00E77497">
        <w:t>).</w:t>
      </w:r>
    </w:p>
    <w:p w:rsidR="00315DAF" w:rsidRDefault="00315DAF" w:rsidP="00315DAF">
      <w:pPr>
        <w:pStyle w:val="Alg3"/>
        <w:numPr>
          <w:ilvl w:val="2"/>
          <w:numId w:val="809"/>
        </w:numPr>
      </w:pPr>
      <w:r>
        <w:t xml:space="preserve">Let </w:t>
      </w:r>
      <w:r w:rsidRPr="004848CA">
        <w:rPr>
          <w:i/>
        </w:rPr>
        <w:t>next</w:t>
      </w:r>
      <w:r>
        <w:t xml:space="preserve"> be the result of IteratorNext(</w:t>
      </w:r>
      <w:r w:rsidRPr="00402531">
        <w:rPr>
          <w:i/>
          <w:iCs/>
        </w:rPr>
        <w:t>iterator</w:t>
      </w:r>
      <w:r>
        <w:t>).</w:t>
      </w:r>
    </w:p>
    <w:p w:rsidR="00315DAF" w:rsidRDefault="00315DAF" w:rsidP="00315DAF">
      <w:pPr>
        <w:pStyle w:val="Alg4"/>
        <w:numPr>
          <w:ilvl w:val="2"/>
          <w:numId w:val="809"/>
        </w:numPr>
        <w:contextualSpacing/>
      </w:pPr>
      <w:r>
        <w:t>ReturnIfAbrupt(</w:t>
      </w:r>
      <w:r w:rsidRPr="004E372D">
        <w:rPr>
          <w:i/>
        </w:rPr>
        <w:t>next</w:t>
      </w:r>
      <w:r>
        <w:t>).</w:t>
      </w:r>
    </w:p>
    <w:p w:rsidR="00315DAF" w:rsidRDefault="00315DAF" w:rsidP="00315DAF">
      <w:pPr>
        <w:numPr>
          <w:ilvl w:val="2"/>
          <w:numId w:val="809"/>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315DAF" w:rsidRDefault="00315DAF" w:rsidP="00315DAF">
      <w:pPr>
        <w:numPr>
          <w:ilvl w:val="2"/>
          <w:numId w:val="809"/>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315DAF" w:rsidRDefault="00315DAF" w:rsidP="004264E9">
      <w:pPr>
        <w:pStyle w:val="Alg3"/>
        <w:numPr>
          <w:ilvl w:val="2"/>
          <w:numId w:val="809"/>
        </w:numPr>
      </w:pPr>
      <w:r>
        <w:t xml:space="preserve">If </w:t>
      </w:r>
      <w:r>
        <w:rPr>
          <w:i/>
          <w:iCs/>
        </w:rPr>
        <w:t>done</w:t>
      </w:r>
      <w:r>
        <w:t xml:space="preserve"> is </w:t>
      </w:r>
      <w:r w:rsidR="004264E9">
        <w:rPr>
          <w:b/>
        </w:rPr>
        <w:t>true</w:t>
      </w:r>
      <w:r>
        <w:t xml:space="preserve">, then </w:t>
      </w:r>
    </w:p>
    <w:p w:rsidR="004264E9" w:rsidRPr="00E77497" w:rsidRDefault="004264E9" w:rsidP="00612FC7">
      <w:pPr>
        <w:pStyle w:val="Alg4"/>
        <w:numPr>
          <w:ilvl w:val="3"/>
          <w:numId w:val="809"/>
        </w:numPr>
      </w:pPr>
      <w:r>
        <w:t xml:space="preserve">Let </w:t>
      </w:r>
      <w:r w:rsidRPr="00924A5A">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k</w:t>
      </w:r>
      <w:r w:rsidRPr="00E77497">
        <w:t xml:space="preserve">, </w:t>
      </w:r>
      <w:r w:rsidRPr="00E77497">
        <w:rPr>
          <w:b/>
        </w:rPr>
        <w:t>true</w:t>
      </w:r>
      <w:r>
        <w:rPr>
          <w:bCs/>
        </w:rPr>
        <w:t>)</w:t>
      </w:r>
      <w:r w:rsidRPr="00E77497">
        <w:t>.</w:t>
      </w:r>
    </w:p>
    <w:p w:rsidR="004264E9" w:rsidRPr="00E77497" w:rsidRDefault="004264E9" w:rsidP="00612FC7">
      <w:pPr>
        <w:pStyle w:val="Alg4"/>
        <w:numPr>
          <w:ilvl w:val="3"/>
          <w:numId w:val="809"/>
        </w:numPr>
        <w:contextualSpacing/>
      </w:pPr>
      <w:r>
        <w:t>ReturnIfAbrupt(</w:t>
      </w:r>
      <w:r>
        <w:rPr>
          <w:i/>
        </w:rPr>
        <w:t>putStatus</w:t>
      </w:r>
      <w:r>
        <w:t>).</w:t>
      </w:r>
    </w:p>
    <w:p w:rsidR="004264E9" w:rsidRPr="00E77497" w:rsidRDefault="004264E9" w:rsidP="00612FC7">
      <w:pPr>
        <w:pStyle w:val="Alg4"/>
        <w:numPr>
          <w:ilvl w:val="3"/>
          <w:numId w:val="809"/>
        </w:numPr>
        <w:spacing w:after="120"/>
        <w:contextualSpacing/>
      </w:pPr>
      <w:r w:rsidRPr="00E77497">
        <w:t xml:space="preserve">Return </w:t>
      </w:r>
      <w:r w:rsidRPr="00F07B04">
        <w:rPr>
          <w:bCs/>
          <w:i/>
        </w:rPr>
        <w:t>A</w:t>
      </w:r>
      <w:r w:rsidRPr="00E77497">
        <w:t>.</w:t>
      </w:r>
    </w:p>
    <w:p w:rsidR="00315DAF" w:rsidRDefault="00315DAF" w:rsidP="00612FC7">
      <w:pPr>
        <w:pStyle w:val="Alg4"/>
        <w:numPr>
          <w:ilvl w:val="2"/>
          <w:numId w:val="809"/>
        </w:numPr>
        <w:spacing w:after="120"/>
        <w:contextualSpacing/>
      </w:pPr>
      <w:r>
        <w:t xml:space="preserve">Let </w:t>
      </w:r>
      <w:r>
        <w:rPr>
          <w:i/>
          <w:iCs/>
        </w:rPr>
        <w:t>nextValue</w:t>
      </w:r>
      <w:r>
        <w:t xml:space="preserve"> be IteratorValue(</w:t>
      </w:r>
      <w:r>
        <w:rPr>
          <w:i/>
          <w:iCs/>
        </w:rPr>
        <w:t>next</w:t>
      </w:r>
      <w:r>
        <w:t>).</w:t>
      </w:r>
    </w:p>
    <w:p w:rsidR="00315DAF" w:rsidRDefault="00315DAF" w:rsidP="00612FC7">
      <w:pPr>
        <w:pStyle w:val="Alg4"/>
        <w:numPr>
          <w:ilvl w:val="2"/>
          <w:numId w:val="809"/>
        </w:numPr>
        <w:spacing w:after="120"/>
        <w:contextualSpacing/>
      </w:pPr>
      <w:r>
        <w:t>ReturnIfAbrupt(</w:t>
      </w:r>
      <w:r>
        <w:rPr>
          <w:i/>
          <w:iCs/>
        </w:rPr>
        <w:t>nextValue</w:t>
      </w:r>
      <w:r>
        <w:t>).</w:t>
      </w:r>
    </w:p>
    <w:p w:rsidR="00315DAF" w:rsidRDefault="00315DAF" w:rsidP="00315DAF">
      <w:pPr>
        <w:pStyle w:val="Alg4"/>
        <w:numPr>
          <w:ilvl w:val="2"/>
          <w:numId w:val="809"/>
        </w:numPr>
      </w:pPr>
      <w:r>
        <w:t xml:space="preserve">If </w:t>
      </w:r>
      <w:r>
        <w:rPr>
          <w:i/>
          <w:iCs/>
        </w:rPr>
        <w:t>mapping</w:t>
      </w:r>
      <w:r>
        <w:t xml:space="preserve"> is </w:t>
      </w:r>
      <w:r>
        <w:rPr>
          <w:b/>
          <w:bCs/>
        </w:rPr>
        <w:t>true</w:t>
      </w:r>
      <w:r>
        <w:t>, then</w:t>
      </w:r>
    </w:p>
    <w:p w:rsidR="00315DAF" w:rsidRPr="00E77497" w:rsidRDefault="00315DAF" w:rsidP="0034032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0034032C">
        <w:rPr>
          <w:i/>
          <w:iCs/>
        </w:rPr>
        <w:t>nextValue</w:t>
      </w:r>
      <w:r w:rsidR="0034032C" w:rsidRPr="00E77497" w:rsidDel="0034032C">
        <w:rPr>
          <w:i/>
        </w:rPr>
        <w:t xml:space="preserve"> </w:t>
      </w:r>
      <w:r>
        <w:rPr>
          <w:iCs/>
        </w:rPr>
        <w:t xml:space="preserve">as </w:t>
      </w:r>
      <w:r w:rsidRPr="008D31E0">
        <w:rPr>
          <w:i/>
        </w:rPr>
        <w:t>argumentsList</w:t>
      </w:r>
      <w:r w:rsidRPr="00E77497">
        <w:t>.</w:t>
      </w:r>
    </w:p>
    <w:p w:rsidR="00315DAF" w:rsidRPr="00E77497" w:rsidRDefault="00315DAF" w:rsidP="00315DAF">
      <w:pPr>
        <w:pStyle w:val="Alg4"/>
        <w:numPr>
          <w:ilvl w:val="3"/>
          <w:numId w:val="809"/>
        </w:numPr>
        <w:contextualSpacing/>
      </w:pPr>
      <w:r>
        <w:t>ReturnIfAbrupt(</w:t>
      </w:r>
      <w:r>
        <w:rPr>
          <w:i/>
        </w:rPr>
        <w:t>mappedValue</w:t>
      </w:r>
      <w:r>
        <w:t>).</w:t>
      </w:r>
    </w:p>
    <w:p w:rsidR="00315DAF" w:rsidRDefault="00315DAF" w:rsidP="0034032C">
      <w:pPr>
        <w:pStyle w:val="Alg4"/>
        <w:numPr>
          <w:ilvl w:val="2"/>
          <w:numId w:val="809"/>
        </w:numPr>
      </w:pPr>
      <w:r>
        <w:t xml:space="preserve">Else, let </w:t>
      </w:r>
      <w:r>
        <w:rPr>
          <w:i/>
          <w:iCs/>
        </w:rPr>
        <w:t>mappedValue</w:t>
      </w:r>
      <w:r>
        <w:t xml:space="preserve"> be </w:t>
      </w:r>
      <w:r w:rsidR="0034032C">
        <w:rPr>
          <w:i/>
          <w:iCs/>
        </w:rPr>
        <w:t>nextValue</w:t>
      </w:r>
      <w:r>
        <w:t>.</w:t>
      </w:r>
    </w:p>
    <w:p w:rsidR="00DA19EC" w:rsidRPr="00E77497" w:rsidRDefault="00DA19EC" w:rsidP="0034032C">
      <w:pPr>
        <w:pStyle w:val="Alg4"/>
        <w:numPr>
          <w:ilvl w:val="2"/>
          <w:numId w:val="809"/>
        </w:numPr>
      </w:pPr>
      <w:r>
        <w:t xml:space="preserve">Let </w:t>
      </w:r>
      <w:r w:rsidRPr="00E1304F">
        <w:rPr>
          <w:i/>
        </w:rPr>
        <w:t>define</w:t>
      </w:r>
      <w:r>
        <w:rPr>
          <w:i/>
        </w:rPr>
        <w:t>Status</w:t>
      </w:r>
      <w:r>
        <w:t xml:space="preserve"> be the result of </w:t>
      </w:r>
      <w:r w:rsidRPr="00E77497">
        <w:t>DefineProperty</w:t>
      </w:r>
      <w:r>
        <w:t>OrThrow(</w:t>
      </w:r>
      <w:r w:rsidRPr="00E77497">
        <w:rPr>
          <w:i/>
        </w:rPr>
        <w:t>A</w:t>
      </w:r>
      <w:r>
        <w:rPr>
          <w:iCs/>
        </w:rPr>
        <w:t>,</w:t>
      </w:r>
      <w:r w:rsidRPr="00E77497">
        <w:t xml:space="preserve"> </w:t>
      </w:r>
      <w:r w:rsidRPr="00E77497">
        <w:rPr>
          <w:i/>
        </w:rPr>
        <w:t>Pk</w:t>
      </w:r>
      <w:r w:rsidR="0034032C">
        <w:rPr>
          <w:iCs/>
        </w:rPr>
        <w:t>,</w:t>
      </w:r>
      <w:r>
        <w:t xml:space="preserve"> </w:t>
      </w:r>
      <w:r w:rsidRPr="00E77497">
        <w:t xml:space="preserve">Property Descriptor {[[Value]]: </w:t>
      </w:r>
      <w:r w:rsidR="0034032C">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DA19EC" w:rsidRPr="00E77497" w:rsidRDefault="00DA19EC" w:rsidP="00DA19EC">
      <w:pPr>
        <w:pStyle w:val="Alg4"/>
        <w:numPr>
          <w:ilvl w:val="2"/>
          <w:numId w:val="809"/>
        </w:numPr>
        <w:contextualSpacing/>
      </w:pPr>
      <w:r>
        <w:t>ReturnIfAbrupt(</w:t>
      </w:r>
      <w:r w:rsidRPr="00E1304F">
        <w:rPr>
          <w:i/>
        </w:rPr>
        <w:t>define</w:t>
      </w:r>
      <w:r>
        <w:rPr>
          <w:i/>
        </w:rPr>
        <w:t>Status</w:t>
      </w:r>
      <w:r>
        <w:t>).</w:t>
      </w:r>
    </w:p>
    <w:p w:rsidR="00315DAF" w:rsidRPr="00E77497" w:rsidRDefault="00315DAF" w:rsidP="00315DAF">
      <w:pPr>
        <w:pStyle w:val="Alg4"/>
        <w:numPr>
          <w:ilvl w:val="2"/>
          <w:numId w:val="809"/>
        </w:numPr>
      </w:pPr>
      <w:r w:rsidRPr="00E77497">
        <w:t xml:space="preserve">Increase </w:t>
      </w:r>
      <w:r w:rsidRPr="00E77497">
        <w:rPr>
          <w:i/>
        </w:rPr>
        <w:t>k</w:t>
      </w:r>
      <w:r w:rsidRPr="00E77497">
        <w:t xml:space="preserve"> by 1.</w:t>
      </w:r>
    </w:p>
    <w:p w:rsidR="00315DAF" w:rsidRDefault="00315DAF" w:rsidP="00315DAF">
      <w:pPr>
        <w:pStyle w:val="Alg4"/>
        <w:numPr>
          <w:ilvl w:val="0"/>
          <w:numId w:val="809"/>
        </w:numPr>
      </w:pPr>
      <w:r>
        <w:t xml:space="preserve">Assert: </w:t>
      </w:r>
      <w:r>
        <w:rPr>
          <w:i/>
          <w:iCs/>
        </w:rPr>
        <w:t>items</w:t>
      </w:r>
      <w:r>
        <w:t xml:space="preserve"> is not an Iterator so assume it is Array-like.</w:t>
      </w:r>
    </w:p>
    <w:p w:rsidR="001F4648" w:rsidRPr="00E77497" w:rsidRDefault="001F4648" w:rsidP="00323AC7">
      <w:pPr>
        <w:pStyle w:val="Alg4"/>
        <w:numPr>
          <w:ilvl w:val="0"/>
          <w:numId w:val="809"/>
        </w:numPr>
      </w:pPr>
      <w:r w:rsidRPr="00E77497">
        <w:t xml:space="preserve">Let </w:t>
      </w:r>
      <w:r w:rsidRPr="00E77497">
        <w:rPr>
          <w:i/>
        </w:rPr>
        <w:t>lenValue</w:t>
      </w:r>
      <w:r w:rsidRPr="00E77497">
        <w:t xml:space="preserve">  be the result of Get</w:t>
      </w:r>
      <w:r w:rsidR="00323AC7">
        <w:t>(</w:t>
      </w:r>
      <w:r>
        <w:rPr>
          <w:i/>
        </w:rPr>
        <w:t>items</w:t>
      </w:r>
      <w:r w:rsidR="00323AC7">
        <w:t>,</w:t>
      </w:r>
      <w:r w:rsidRPr="00E77497">
        <w:t xml:space="preserve"> </w:t>
      </w:r>
      <w:r w:rsidRPr="00E77497">
        <w:rPr>
          <w:rFonts w:ascii="Courier New" w:hAnsi="Courier New" w:cs="Courier New"/>
          <w:b/>
        </w:rPr>
        <w:t>"length"</w:t>
      </w:r>
      <w:r w:rsidR="00323AC7" w:rsidRPr="00844B9F">
        <w:rPr>
          <w:bCs/>
        </w:rPr>
        <w:t>)</w:t>
      </w:r>
      <w:r w:rsidRPr="00E77497">
        <w:t>.</w:t>
      </w:r>
    </w:p>
    <w:p w:rsidR="001F4648" w:rsidRPr="00E77497" w:rsidRDefault="001F4648" w:rsidP="001F4648">
      <w:pPr>
        <w:pStyle w:val="Alg4"/>
        <w:numPr>
          <w:ilvl w:val="0"/>
          <w:numId w:val="809"/>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924A5A" w:rsidRDefault="00C70ECC" w:rsidP="00DF6040">
      <w:pPr>
        <w:pStyle w:val="Alg4"/>
        <w:numPr>
          <w:ilvl w:val="0"/>
          <w:numId w:val="809"/>
        </w:numPr>
      </w:pPr>
      <w:r>
        <w:t>ReturnIfAbrupt(</w:t>
      </w:r>
      <w:r w:rsidRPr="00E77497">
        <w:rPr>
          <w:i/>
        </w:rPr>
        <w:t>len</w:t>
      </w:r>
      <w:r>
        <w:t>).</w:t>
      </w:r>
      <w:r w:rsidR="00924A5A">
        <w:t xml:space="preserve">If </w:t>
      </w:r>
      <w:r w:rsidR="00DF6040">
        <w:t>I</w:t>
      </w:r>
      <w:r w:rsidR="00924A5A">
        <w:t>sConstructor(</w:t>
      </w:r>
      <w:r w:rsidR="00924A5A" w:rsidRPr="00924A5A">
        <w:rPr>
          <w:i/>
        </w:rPr>
        <w:t>C</w:t>
      </w:r>
      <w:r w:rsidR="00924A5A">
        <w:t xml:space="preserve">) is </w:t>
      </w:r>
      <w:r w:rsidR="00924A5A" w:rsidRPr="00924A5A">
        <w:rPr>
          <w:b/>
        </w:rPr>
        <w:t>true</w:t>
      </w:r>
      <w:r w:rsidR="00924A5A">
        <w:t>, then</w:t>
      </w:r>
    </w:p>
    <w:p w:rsidR="001F4648" w:rsidRDefault="001F4648" w:rsidP="001F4648">
      <w:pPr>
        <w:pStyle w:val="Alg4"/>
        <w:numPr>
          <w:ilvl w:val="1"/>
          <w:numId w:val="809"/>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8374"/>
      <w:r>
        <w:t xml:space="preserve">with an argument list containing the single item </w:t>
      </w:r>
      <w:r w:rsidRPr="001F4648">
        <w:rPr>
          <w:i/>
        </w:rPr>
        <w:t>len</w:t>
      </w:r>
      <w:r>
        <w:t>.</w:t>
      </w:r>
      <w:commentRangeEnd w:id="8374"/>
      <w:r>
        <w:rPr>
          <w:rStyle w:val="CommentReference"/>
          <w:rFonts w:ascii="Arial" w:eastAsia="MS Mincho" w:hAnsi="Arial"/>
          <w:spacing w:val="0"/>
          <w:lang w:eastAsia="ja-JP"/>
        </w:rPr>
        <w:commentReference w:id="8374"/>
      </w:r>
    </w:p>
    <w:p w:rsidR="00924A5A" w:rsidRPr="00E77497" w:rsidRDefault="00924A5A" w:rsidP="00924A5A">
      <w:pPr>
        <w:pStyle w:val="Alg4"/>
        <w:numPr>
          <w:ilvl w:val="1"/>
          <w:numId w:val="809"/>
        </w:numPr>
      </w:pPr>
      <w:r>
        <w:t xml:space="preserve">Let </w:t>
      </w:r>
      <w:r w:rsidRPr="00924A5A">
        <w:rPr>
          <w:i/>
        </w:rPr>
        <w:t>A</w:t>
      </w:r>
      <w:r>
        <w:t xml:space="preserve"> be ToObject(</w:t>
      </w:r>
      <w:r w:rsidRPr="00924A5A">
        <w:rPr>
          <w:i/>
        </w:rPr>
        <w:t>newObj</w:t>
      </w:r>
      <w:r>
        <w:t>)</w:t>
      </w:r>
      <w:r w:rsidRPr="00E77497">
        <w:t>.</w:t>
      </w:r>
    </w:p>
    <w:p w:rsidR="00924A5A" w:rsidRDefault="00924A5A" w:rsidP="00924A5A">
      <w:pPr>
        <w:pStyle w:val="Alg4"/>
        <w:numPr>
          <w:ilvl w:val="0"/>
          <w:numId w:val="809"/>
        </w:numPr>
      </w:pPr>
      <w:r>
        <w:t>Else,</w:t>
      </w:r>
    </w:p>
    <w:p w:rsidR="00924A5A" w:rsidRPr="00E77497" w:rsidRDefault="00C70ECC" w:rsidP="00DF6040">
      <w:pPr>
        <w:pStyle w:val="Alg4"/>
        <w:numPr>
          <w:ilvl w:val="1"/>
          <w:numId w:val="809"/>
        </w:numPr>
      </w:pPr>
      <w:r w:rsidRPr="00E77497">
        <w:t xml:space="preserve">Let </w:t>
      </w:r>
      <w:r w:rsidRPr="00E77497">
        <w:rPr>
          <w:i/>
        </w:rPr>
        <w:t>A</w:t>
      </w:r>
      <w:r w:rsidRPr="00E77497">
        <w:t xml:space="preserve"> be </w:t>
      </w:r>
      <w:r>
        <w:t xml:space="preserve">the result of the </w:t>
      </w:r>
      <w:r w:rsidR="00D4543D">
        <w:t>abstract operation</w:t>
      </w:r>
      <w:r>
        <w:t xml:space="preserve"> ArrayCreate with argument</w:t>
      </w:r>
      <w:r w:rsidRPr="00E77497">
        <w:t xml:space="preserve"> </w:t>
      </w:r>
      <w:r w:rsidRPr="00E77497">
        <w:rPr>
          <w:i/>
        </w:rPr>
        <w:t>len</w:t>
      </w:r>
      <w:r w:rsidRPr="00E77497">
        <w:t>.</w:t>
      </w:r>
    </w:p>
    <w:p w:rsidR="00924A5A" w:rsidRDefault="00924A5A" w:rsidP="00924A5A">
      <w:pPr>
        <w:pStyle w:val="Alg4"/>
        <w:numPr>
          <w:ilvl w:val="0"/>
          <w:numId w:val="809"/>
        </w:numPr>
      </w:pPr>
      <w:r>
        <w:t>ReturnIfAbrupt(</w:t>
      </w:r>
      <w:r>
        <w:rPr>
          <w:i/>
        </w:rPr>
        <w:t>A</w:t>
      </w:r>
      <w:r>
        <w:t>).</w:t>
      </w:r>
    </w:p>
    <w:p w:rsidR="00924A5A" w:rsidRPr="00E77497" w:rsidRDefault="00924A5A" w:rsidP="00924A5A">
      <w:pPr>
        <w:pStyle w:val="Alg4"/>
        <w:numPr>
          <w:ilvl w:val="0"/>
          <w:numId w:val="809"/>
        </w:numPr>
      </w:pPr>
      <w:r w:rsidRPr="00E77497">
        <w:t xml:space="preserve">Let </w:t>
      </w:r>
      <w:r w:rsidRPr="00E77497">
        <w:rPr>
          <w:i/>
        </w:rPr>
        <w:t>k</w:t>
      </w:r>
      <w:r w:rsidRPr="00E77497">
        <w:t xml:space="preserve"> be 0.</w:t>
      </w:r>
    </w:p>
    <w:p w:rsidR="00924A5A" w:rsidRPr="00E77497" w:rsidRDefault="00924A5A" w:rsidP="00924A5A">
      <w:pPr>
        <w:pStyle w:val="Alg4"/>
        <w:numPr>
          <w:ilvl w:val="0"/>
          <w:numId w:val="809"/>
        </w:numPr>
      </w:pPr>
      <w:r w:rsidRPr="00E77497">
        <w:t xml:space="preserve">Repeat, while </w:t>
      </w:r>
      <w:r w:rsidRPr="00E77497">
        <w:rPr>
          <w:i/>
        </w:rPr>
        <w:t xml:space="preserve">k </w:t>
      </w:r>
      <w:r w:rsidRPr="00E77497">
        <w:t xml:space="preserve">&lt; </w:t>
      </w:r>
      <w:r w:rsidRPr="00E77497">
        <w:rPr>
          <w:i/>
        </w:rPr>
        <w:t>len</w:t>
      </w:r>
    </w:p>
    <w:p w:rsidR="00924A5A" w:rsidRPr="00E77497" w:rsidRDefault="00924A5A" w:rsidP="00924A5A">
      <w:pPr>
        <w:pStyle w:val="Alg4"/>
        <w:numPr>
          <w:ilvl w:val="1"/>
          <w:numId w:val="809"/>
        </w:numPr>
      </w:pPr>
      <w:r w:rsidRPr="00E77497">
        <w:t xml:space="preserve">Let </w:t>
      </w:r>
      <w:r w:rsidRPr="00E77497">
        <w:rPr>
          <w:i/>
        </w:rPr>
        <w:t>Pk</w:t>
      </w:r>
      <w:r w:rsidRPr="00E77497">
        <w:t xml:space="preserve"> be ToString(</w:t>
      </w:r>
      <w:r w:rsidRPr="00E77497">
        <w:rPr>
          <w:i/>
        </w:rPr>
        <w:t>k</w:t>
      </w:r>
      <w:r w:rsidRPr="00E77497">
        <w:t>).</w:t>
      </w:r>
    </w:p>
    <w:p w:rsidR="00C70ECC" w:rsidRPr="00E77497" w:rsidRDefault="00C70ECC" w:rsidP="00542A13">
      <w:pPr>
        <w:pStyle w:val="Alg4"/>
        <w:numPr>
          <w:ilvl w:val="1"/>
          <w:numId w:val="809"/>
        </w:numPr>
      </w:pPr>
      <w:r w:rsidRPr="00E77497">
        <w:t xml:space="preserve">Let </w:t>
      </w:r>
      <w:r w:rsidRPr="00E77497">
        <w:rPr>
          <w:i/>
        </w:rPr>
        <w:t>kPresent</w:t>
      </w:r>
      <w:r w:rsidRPr="00E77497">
        <w:t xml:space="preserve"> be the result of </w:t>
      </w:r>
      <w:r w:rsidR="00542A13">
        <w:t>HasProperty(</w:t>
      </w:r>
      <w:r>
        <w:rPr>
          <w:i/>
        </w:rPr>
        <w:t>items</w:t>
      </w:r>
      <w:r w:rsidR="00542A13">
        <w:t>,</w:t>
      </w:r>
      <w:r w:rsidRPr="00E77497">
        <w:t xml:space="preserve"> </w:t>
      </w:r>
      <w:r w:rsidRPr="00E77497">
        <w:rPr>
          <w:i/>
        </w:rPr>
        <w:t>Pk</w:t>
      </w:r>
      <w:r w:rsidR="00542A13">
        <w:rPr>
          <w:iCs/>
        </w:rPr>
        <w:t>)</w:t>
      </w:r>
      <w:r w:rsidRPr="00E77497">
        <w:t>.</w:t>
      </w:r>
    </w:p>
    <w:p w:rsidR="000950D9" w:rsidRDefault="000950D9" w:rsidP="000950D9">
      <w:pPr>
        <w:pStyle w:val="Alg3"/>
        <w:numPr>
          <w:ilvl w:val="1"/>
          <w:numId w:val="809"/>
        </w:numPr>
        <w:tabs>
          <w:tab w:val="left" w:pos="720"/>
        </w:tabs>
      </w:pPr>
      <w:r>
        <w:t>ReturnIfAbrupt(</w:t>
      </w:r>
      <w:r>
        <w:rPr>
          <w:i/>
          <w:iCs/>
        </w:rPr>
        <w:t>kPresent</w:t>
      </w:r>
      <w:r>
        <w:t>).</w:t>
      </w:r>
    </w:p>
    <w:p w:rsidR="00C70ECC" w:rsidRPr="00E77497" w:rsidRDefault="00C70ECC" w:rsidP="00C70ECC">
      <w:pPr>
        <w:pStyle w:val="Alg4"/>
        <w:numPr>
          <w:ilvl w:val="1"/>
          <w:numId w:val="809"/>
        </w:numPr>
      </w:pPr>
      <w:r w:rsidRPr="00E77497">
        <w:t xml:space="preserve">If </w:t>
      </w:r>
      <w:r w:rsidRPr="00E77497">
        <w:rPr>
          <w:i/>
        </w:rPr>
        <w:t>kPresent</w:t>
      </w:r>
      <w:r w:rsidRPr="00E77497">
        <w:t xml:space="preserve"> is </w:t>
      </w:r>
      <w:r w:rsidRPr="00E77497">
        <w:rPr>
          <w:b/>
        </w:rPr>
        <w:t>true</w:t>
      </w:r>
      <w:r w:rsidRPr="00E77497">
        <w:t>, then</w:t>
      </w:r>
    </w:p>
    <w:p w:rsidR="00924A5A" w:rsidRPr="00E77497" w:rsidRDefault="00924A5A" w:rsidP="00323AC7">
      <w:pPr>
        <w:pStyle w:val="Alg4"/>
        <w:numPr>
          <w:ilvl w:val="2"/>
          <w:numId w:val="809"/>
        </w:numPr>
        <w:tabs>
          <w:tab w:val="left" w:pos="2520"/>
        </w:tabs>
      </w:pPr>
      <w:r w:rsidRPr="00E77497">
        <w:t xml:space="preserve">Let </w:t>
      </w:r>
      <w:r w:rsidRPr="00E77497">
        <w:rPr>
          <w:i/>
        </w:rPr>
        <w:t>kValue</w:t>
      </w:r>
      <w:r w:rsidRPr="00E77497">
        <w:t xml:space="preserve"> be the result of Get</w:t>
      </w:r>
      <w:r w:rsidR="00323AC7">
        <w:t>(</w:t>
      </w:r>
      <w:r>
        <w:rPr>
          <w:i/>
        </w:rPr>
        <w:t>items</w:t>
      </w:r>
      <w:r w:rsidR="00323AC7">
        <w:t>,</w:t>
      </w:r>
      <w:r w:rsidRPr="00E77497">
        <w:t xml:space="preserve"> </w:t>
      </w:r>
      <w:r w:rsidRPr="00E77497">
        <w:rPr>
          <w:i/>
        </w:rPr>
        <w:t>Pk</w:t>
      </w:r>
      <w:r w:rsidR="00323AC7">
        <w:rPr>
          <w:iCs/>
        </w:rPr>
        <w:t>)</w:t>
      </w:r>
      <w:r w:rsidRPr="00E77497">
        <w:t>.</w:t>
      </w:r>
    </w:p>
    <w:p w:rsidR="00C70ECC" w:rsidRPr="00E77497" w:rsidRDefault="00C70ECC" w:rsidP="00C70ECC">
      <w:pPr>
        <w:pStyle w:val="Alg4"/>
        <w:numPr>
          <w:ilvl w:val="2"/>
          <w:numId w:val="809"/>
        </w:numPr>
        <w:contextualSpacing/>
      </w:pPr>
      <w:r>
        <w:t>ReturnIfAbrupt(</w:t>
      </w:r>
      <w:r w:rsidRPr="00E77497">
        <w:rPr>
          <w:i/>
        </w:rPr>
        <w:t>kValue</w:t>
      </w:r>
      <w:r>
        <w:t>).</w:t>
      </w:r>
    </w:p>
    <w:p w:rsidR="00DA19EC" w:rsidRDefault="00DA19EC" w:rsidP="00DA19EC">
      <w:pPr>
        <w:pStyle w:val="Alg4"/>
        <w:numPr>
          <w:ilvl w:val="2"/>
          <w:numId w:val="809"/>
        </w:numPr>
      </w:pPr>
      <w:r>
        <w:t xml:space="preserve">If </w:t>
      </w:r>
      <w:r>
        <w:rPr>
          <w:i/>
          <w:iCs/>
        </w:rPr>
        <w:t>mapping</w:t>
      </w:r>
      <w:r>
        <w:t xml:space="preserve"> is </w:t>
      </w:r>
      <w:r>
        <w:rPr>
          <w:b/>
          <w:bCs/>
        </w:rPr>
        <w:t>true</w:t>
      </w:r>
      <w:r>
        <w:t>, then</w:t>
      </w:r>
    </w:p>
    <w:p w:rsidR="00DA19EC" w:rsidRPr="00E77497" w:rsidRDefault="00DA19EC" w:rsidP="00DA19E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rsidR="00DA19EC" w:rsidRPr="00E77497" w:rsidRDefault="00DA19EC" w:rsidP="00DA19EC">
      <w:pPr>
        <w:pStyle w:val="Alg4"/>
        <w:numPr>
          <w:ilvl w:val="3"/>
          <w:numId w:val="809"/>
        </w:numPr>
        <w:contextualSpacing/>
      </w:pPr>
      <w:r>
        <w:t>ReturnIfAbrupt(</w:t>
      </w:r>
      <w:r>
        <w:rPr>
          <w:i/>
        </w:rPr>
        <w:t>mappedValue</w:t>
      </w:r>
      <w:r>
        <w:t>).</w:t>
      </w:r>
    </w:p>
    <w:p w:rsidR="00DA19EC" w:rsidRDefault="00DA19EC" w:rsidP="00DA19EC">
      <w:pPr>
        <w:pStyle w:val="Alg4"/>
        <w:numPr>
          <w:ilvl w:val="2"/>
          <w:numId w:val="809"/>
        </w:numPr>
      </w:pPr>
      <w:r>
        <w:t xml:space="preserve">Else, let </w:t>
      </w:r>
      <w:r>
        <w:rPr>
          <w:i/>
          <w:iCs/>
        </w:rPr>
        <w:t>mappedValue</w:t>
      </w:r>
      <w:r>
        <w:t xml:space="preserve"> be </w:t>
      </w:r>
      <w:r>
        <w:rPr>
          <w:i/>
          <w:iCs/>
        </w:rPr>
        <w:t>kValue</w:t>
      </w:r>
      <w:r>
        <w:t>.</w:t>
      </w:r>
    </w:p>
    <w:p w:rsidR="00924A5A" w:rsidRPr="00E77497" w:rsidRDefault="00924A5A" w:rsidP="00DA19EC">
      <w:pPr>
        <w:pStyle w:val="Alg4"/>
        <w:numPr>
          <w:ilvl w:val="2"/>
          <w:numId w:val="809"/>
        </w:numPr>
      </w:pPr>
      <w:r>
        <w:t xml:space="preserve">Let </w:t>
      </w:r>
      <w:r w:rsidRPr="00E1304F">
        <w:rPr>
          <w:i/>
        </w:rPr>
        <w:t>define</w:t>
      </w:r>
      <w:r>
        <w:rPr>
          <w:i/>
        </w:rPr>
        <w:t>Status</w:t>
      </w:r>
      <w:r>
        <w:t xml:space="preserve"> be the result of </w:t>
      </w:r>
      <w:r w:rsidRPr="00E77497">
        <w:t>DefineProperty</w:t>
      </w:r>
      <w:r w:rsidR="00A92721">
        <w:t>OrThrow(</w:t>
      </w:r>
      <w:r w:rsidRPr="00E77497">
        <w:rPr>
          <w:i/>
        </w:rPr>
        <w:t>A</w:t>
      </w:r>
      <w:r w:rsidR="00A92721">
        <w:rPr>
          <w:iCs/>
        </w:rPr>
        <w:t>,</w:t>
      </w:r>
      <w:r w:rsidRPr="00E77497">
        <w:t xml:space="preserve"> </w:t>
      </w:r>
      <w:r w:rsidRPr="00E77497">
        <w:rPr>
          <w:i/>
        </w:rPr>
        <w:t>Pk</w:t>
      </w:r>
      <w:r w:rsidR="009D5682">
        <w:t xml:space="preserve"> </w:t>
      </w:r>
      <w:r w:rsidRPr="00E77497">
        <w:t xml:space="preserve">Property Descriptor {[[Value]]: </w:t>
      </w:r>
      <w:r w:rsidR="00DA19EC">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A92721">
        <w:t>)</w:t>
      </w:r>
      <w:r w:rsidRPr="00E77497">
        <w:t>.</w:t>
      </w:r>
    </w:p>
    <w:p w:rsidR="00924A5A" w:rsidRPr="00E77497" w:rsidRDefault="00924A5A" w:rsidP="00C70ECC">
      <w:pPr>
        <w:pStyle w:val="Alg4"/>
        <w:numPr>
          <w:ilvl w:val="2"/>
          <w:numId w:val="809"/>
        </w:numPr>
        <w:contextualSpacing/>
      </w:pPr>
      <w:r>
        <w:t>ReturnIfAbrupt(</w:t>
      </w:r>
      <w:r w:rsidRPr="00E1304F">
        <w:rPr>
          <w:i/>
        </w:rPr>
        <w:t>define</w:t>
      </w:r>
      <w:r>
        <w:rPr>
          <w:i/>
        </w:rPr>
        <w:t>Status</w:t>
      </w:r>
      <w:r>
        <w:t>).</w:t>
      </w:r>
    </w:p>
    <w:p w:rsidR="00924A5A" w:rsidRPr="00E77497" w:rsidRDefault="00924A5A" w:rsidP="00924A5A">
      <w:pPr>
        <w:pStyle w:val="Alg4"/>
        <w:numPr>
          <w:ilvl w:val="1"/>
          <w:numId w:val="809"/>
        </w:numPr>
      </w:pPr>
      <w:r w:rsidRPr="00E77497">
        <w:t xml:space="preserve">Increase </w:t>
      </w:r>
      <w:r w:rsidRPr="00E77497">
        <w:rPr>
          <w:i/>
        </w:rPr>
        <w:t>k</w:t>
      </w:r>
      <w:r w:rsidRPr="00E77497">
        <w:t xml:space="preserve"> by 1.</w:t>
      </w:r>
    </w:p>
    <w:p w:rsidR="00924A5A" w:rsidRPr="00E77497" w:rsidRDefault="00924A5A" w:rsidP="00F07B04">
      <w:pPr>
        <w:pStyle w:val="Alg4"/>
        <w:numPr>
          <w:ilvl w:val="0"/>
          <w:numId w:val="809"/>
        </w:numPr>
      </w:pPr>
      <w:r>
        <w:t xml:space="preserve">Let </w:t>
      </w:r>
      <w:r w:rsidRPr="00924A5A">
        <w:rPr>
          <w:i/>
        </w:rPr>
        <w:t>putStatus</w:t>
      </w:r>
      <w:r>
        <w:t xml:space="preserve"> be the result of </w:t>
      </w:r>
      <w:r w:rsidRPr="00E77497">
        <w:t>Put</w:t>
      </w:r>
      <w:r w:rsidR="00F07B04">
        <w:t>(</w:t>
      </w:r>
      <w:r>
        <w:rPr>
          <w:i/>
        </w:rPr>
        <w:t>A</w:t>
      </w:r>
      <w:r w:rsidR="00F07B04">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sidRPr="00E77497">
        <w:rPr>
          <w:i/>
        </w:rPr>
        <w:t>len</w:t>
      </w:r>
      <w:r w:rsidRPr="00E77497">
        <w:t xml:space="preserve">, </w:t>
      </w:r>
      <w:r w:rsidRPr="00E77497">
        <w:rPr>
          <w:b/>
        </w:rPr>
        <w:t>true</w:t>
      </w:r>
      <w:r w:rsidR="00F07B04">
        <w:rPr>
          <w:bCs/>
        </w:rPr>
        <w:t>)</w:t>
      </w:r>
      <w:r w:rsidRPr="00E77497">
        <w:t>.</w:t>
      </w:r>
    </w:p>
    <w:p w:rsidR="00924A5A" w:rsidRPr="00E77497" w:rsidRDefault="00924A5A" w:rsidP="00924A5A">
      <w:pPr>
        <w:pStyle w:val="Alg4"/>
        <w:numPr>
          <w:ilvl w:val="0"/>
          <w:numId w:val="809"/>
        </w:numPr>
        <w:contextualSpacing/>
      </w:pPr>
      <w:r>
        <w:t>ReturnIfAbrupt(</w:t>
      </w:r>
      <w:r>
        <w:rPr>
          <w:i/>
        </w:rPr>
        <w:t>putStatus</w:t>
      </w:r>
      <w:r>
        <w:t>).</w:t>
      </w:r>
    </w:p>
    <w:p w:rsidR="00924A5A" w:rsidRPr="00E77497" w:rsidRDefault="00924A5A" w:rsidP="00924A5A">
      <w:pPr>
        <w:pStyle w:val="Alg4"/>
        <w:numPr>
          <w:ilvl w:val="0"/>
          <w:numId w:val="809"/>
        </w:numPr>
        <w:spacing w:after="120"/>
      </w:pPr>
      <w:r w:rsidRPr="00E77497">
        <w:t xml:space="preserve">Return </w:t>
      </w:r>
      <w:r w:rsidRPr="00F07B04">
        <w:rPr>
          <w:bCs/>
          <w:i/>
        </w:rPr>
        <w:t>A</w:t>
      </w:r>
      <w:r w:rsidRPr="00E77497">
        <w:t>.</w:t>
      </w:r>
    </w:p>
    <w:p w:rsidR="000F607A" w:rsidRPr="00E77497" w:rsidRDefault="000F607A" w:rsidP="000F607A">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r w:rsidR="00EB1C92">
        <w:t>in</w:t>
      </w:r>
      <w:r>
        <w:t>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p>
    <w:p w:rsidR="009829D2" w:rsidRPr="00A67AF2" w:rsidRDefault="009829D2" w:rsidP="007A5192">
      <w:pPr>
        <w:pStyle w:val="Heading4"/>
      </w:pPr>
      <w:r>
        <w:lastRenderedPageBreak/>
        <w:t>Array[ @@create ]</w:t>
      </w:r>
      <w:r w:rsidRPr="00A67AF2">
        <w:t xml:space="preserve"> (</w:t>
      </w:r>
      <w:r>
        <w:t xml:space="preserve"> </w:t>
      </w:r>
      <w:r w:rsidRPr="00A67AF2">
        <w:t>)</w:t>
      </w:r>
    </w:p>
    <w:p w:rsidR="009829D2" w:rsidRPr="00E77497" w:rsidRDefault="005670F3" w:rsidP="009829D2">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9829D2" w:rsidRPr="00E77497">
        <w:t>:</w:t>
      </w:r>
    </w:p>
    <w:p w:rsidR="009829D2"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9829D2" w:rsidRPr="00076B9E"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9829D2" w:rsidRDefault="009829D2" w:rsidP="00DA6094">
      <w:pPr>
        <w:numPr>
          <w:ilvl w:val="0"/>
          <w:numId w:val="1455"/>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9829D2" w:rsidRPr="00E77497"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Array</w:t>
      </w:r>
      <w:r w:rsidRPr="004C6606">
        <w:rPr>
          <w:rFonts w:ascii="Times New Roman" w:hAnsi="Times New Roman"/>
          <w:iCs/>
        </w:rPr>
        <w:t xml:space="preserve">Create </w:t>
      </w:r>
      <w:r w:rsidR="004E3DC9">
        <w:rPr>
          <w:rFonts w:ascii="Times New Roman" w:hAnsi="Times New Roman"/>
          <w:iCs/>
        </w:rPr>
        <w:t>with a</w:t>
      </w:r>
      <w:r w:rsidR="00411141">
        <w:rPr>
          <w:rFonts w:ascii="Times New Roman" w:hAnsi="Times New Roman"/>
          <w:iCs/>
        </w:rPr>
        <w:t>r</w:t>
      </w:r>
      <w:r w:rsidR="004E3DC9">
        <w:rPr>
          <w:rFonts w:ascii="Times New Roman" w:hAnsi="Times New Roman"/>
          <w:iCs/>
        </w:rPr>
        <w:t xml:space="preserve">guments </w:t>
      </w:r>
      <w:r w:rsidR="00144CA9" w:rsidRPr="00144CA9">
        <w:rPr>
          <w:rFonts w:ascii="Times New Roman" w:hAnsi="Times New Roman"/>
          <w:b/>
          <w:bCs/>
          <w:iCs/>
        </w:rPr>
        <w:t>undefined</w:t>
      </w:r>
      <w:r w:rsidR="004E3DC9">
        <w:rPr>
          <w:rFonts w:ascii="Times New Roman" w:hAnsi="Times New Roman"/>
          <w:iCs/>
        </w:rPr>
        <w:t xml:space="preserve"> and </w:t>
      </w:r>
      <w:r>
        <w:rPr>
          <w:rFonts w:ascii="Times New Roman" w:hAnsi="Times New Roman"/>
          <w:i/>
          <w:iCs/>
        </w:rPr>
        <w:t>proto</w:t>
      </w:r>
      <w:r w:rsidRPr="00E77497">
        <w:rPr>
          <w:rFonts w:ascii="Times New Roman" w:hAnsi="Times New Roman"/>
        </w:rPr>
        <w:t>.</w:t>
      </w:r>
    </w:p>
    <w:p w:rsidR="009829D2" w:rsidRPr="00E77497" w:rsidRDefault="009829D2" w:rsidP="00DA6094">
      <w:pPr>
        <w:numPr>
          <w:ilvl w:val="0"/>
          <w:numId w:val="1455"/>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9829D2" w:rsidRDefault="009829D2" w:rsidP="00566F28">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566F28">
        <w:rPr>
          <w:b/>
        </w:rPr>
        <w:t>true</w:t>
      </w:r>
      <w:r w:rsidRPr="00E77497">
        <w:t xml:space="preserve"> }.</w:t>
      </w:r>
    </w:p>
    <w:p w:rsidR="009829D2" w:rsidRPr="00E77497" w:rsidRDefault="009829D2" w:rsidP="006B2604">
      <w:pPr>
        <w:pStyle w:val="Note"/>
      </w:pPr>
      <w:r>
        <w:t>NOTE</w:t>
      </w:r>
      <w:r w:rsidR="00AF678B">
        <w:t xml:space="preserve"> 1</w:t>
      </w:r>
      <w:r>
        <w:tab/>
      </w:r>
      <w:r w:rsidR="00144CA9">
        <w:t xml:space="preserve">Passing </w:t>
      </w:r>
      <w:r w:rsidR="00144CA9" w:rsidRPr="009A53FA">
        <w:rPr>
          <w:rFonts w:ascii="Times New Roman" w:hAnsi="Times New Roman"/>
          <w:b/>
          <w:bCs/>
        </w:rPr>
        <w:t>undefined</w:t>
      </w:r>
      <w:r w:rsidR="00144CA9">
        <w:t xml:space="preserve"> as the first argument to </w:t>
      </w:r>
      <w:r w:rsidR="00144CA9" w:rsidRPr="009A53FA">
        <w:rPr>
          <w:rFonts w:ascii="Times New Roman" w:hAnsi="Times New Roman"/>
        </w:rPr>
        <w:t>ArrayCreate</w:t>
      </w:r>
      <w:r w:rsidR="00144CA9">
        <w:t xml:space="preserve"> causes the</w:t>
      </w:r>
      <w:r w:rsidR="009A53FA">
        <w:t xml:space="preserve"> </w:t>
      </w:r>
      <w:r>
        <w:t>[[</w:t>
      </w:r>
      <w:r w:rsidR="009A53FA">
        <w:t>Array</w:t>
      </w:r>
      <w:r w:rsidR="004E3DC9" w:rsidRPr="009829D2">
        <w:rPr>
          <w:rFonts w:ascii="Times New Roman" w:hAnsi="Times New Roman"/>
        </w:rPr>
        <w:t>Initiali</w:t>
      </w:r>
      <w:r w:rsidR="00001CC3">
        <w:rPr>
          <w:rFonts w:ascii="Times New Roman" w:hAnsi="Times New Roman"/>
        </w:rPr>
        <w:t>s</w:t>
      </w:r>
      <w:r w:rsidR="004E3DC9" w:rsidRPr="009829D2">
        <w:rPr>
          <w:rFonts w:ascii="Times New Roman" w:hAnsi="Times New Roman"/>
        </w:rPr>
        <w:t>ationState</w:t>
      </w:r>
      <w:r>
        <w:t xml:space="preserve">]] </w:t>
      </w:r>
      <w:r w:rsidR="009A53FA">
        <w:t>internal data property of the array to be</w:t>
      </w:r>
      <w:r>
        <w:t xml:space="preserve"> initially assigned the value </w:t>
      </w:r>
      <w:r w:rsidR="004E3DC9">
        <w:rPr>
          <w:rFonts w:ascii="Times New Roman" w:hAnsi="Times New Roman"/>
          <w:b/>
          <w:bCs/>
        </w:rPr>
        <w:t>false</w:t>
      </w:r>
      <w:r w:rsidR="009A53FA">
        <w:rPr>
          <w:rFonts w:ascii="Times New Roman" w:hAnsi="Times New Roman"/>
        </w:rPr>
        <w:t>.</w:t>
      </w:r>
      <w:r>
        <w:t xml:space="preserve"> </w:t>
      </w:r>
      <w:r w:rsidR="009A53FA">
        <w:t>This is</w:t>
      </w:r>
      <w:r>
        <w:t xml:space="preserve"> a flag</w:t>
      </w:r>
      <w:r w:rsidR="009A53FA">
        <w:t xml:space="preserve"> used</w:t>
      </w:r>
      <w:r>
        <w:t xml:space="preserve"> to indicate that the instance has not yet been initiali</w:t>
      </w:r>
      <w:r w:rsidR="006B2604">
        <w:t>s</w:t>
      </w:r>
      <w:r>
        <w:t xml:space="preserve">ed by the </w:t>
      </w:r>
      <w:r w:rsidR="004E3DC9" w:rsidRPr="009A53FA">
        <w:rPr>
          <w:rFonts w:ascii="Courier New" w:hAnsi="Courier New" w:cs="Courier New"/>
          <w:b/>
          <w:bCs/>
        </w:rPr>
        <w:t>Array</w:t>
      </w:r>
      <w:r>
        <w:t xml:space="preserve"> constructor. This flag value is never directly exposed to ECMAScript code; hence implementation may choose to encode the flag in </w:t>
      </w:r>
      <w:r w:rsidR="001C638E">
        <w:t>any</w:t>
      </w:r>
      <w:r>
        <w:t xml:space="preserve"> </w:t>
      </w:r>
      <w:r w:rsidR="001C638E">
        <w:t xml:space="preserve">unobservable </w:t>
      </w:r>
      <w:r>
        <w:t xml:space="preserve">manner. </w:t>
      </w:r>
    </w:p>
    <w:p w:rsidR="00AF678B" w:rsidRPr="00E77497" w:rsidRDefault="00AF678B" w:rsidP="00AF678B">
      <w:pPr>
        <w:pStyle w:val="Note"/>
      </w:pPr>
      <w:r w:rsidRPr="00E77497">
        <w:t>NOTE</w:t>
      </w:r>
      <w:r>
        <w:t xml:space="preserve"> 2</w:t>
      </w:r>
      <w:r w:rsidRPr="00E77497">
        <w:tab/>
        <w:t>The</w:t>
      </w:r>
      <w:r>
        <w:t xml:space="preserve"> Array</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Array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an exotic Array object whose [[Prototype]] value is obtained from the associated constructor.</w:t>
      </w:r>
    </w:p>
    <w:p w:rsidR="00CD325F" w:rsidRPr="00E77497" w:rsidRDefault="00CD325F" w:rsidP="00CD325F">
      <w:pPr>
        <w:pStyle w:val="Heading3"/>
      </w:pPr>
      <w:bookmarkStart w:id="8375" w:name="_Toc364935243"/>
      <w:r w:rsidRPr="00E77497">
        <w:t>Properties of the Array Prototype Object</w:t>
      </w:r>
      <w:bookmarkEnd w:id="8375"/>
    </w:p>
    <w:bookmarkEnd w:id="8360"/>
    <w:bookmarkEnd w:id="8362"/>
    <w:bookmarkEnd w:id="8363"/>
    <w:bookmarkEnd w:id="8364"/>
    <w:bookmarkEnd w:id="8365"/>
    <w:bookmarkEnd w:id="8366"/>
    <w:bookmarkEnd w:id="8367"/>
    <w:bookmarkEnd w:id="8368"/>
    <w:bookmarkEnd w:id="8369"/>
    <w:bookmarkEnd w:id="8370"/>
    <w:bookmarkEnd w:id="8371"/>
    <w:p w:rsidR="004C02EF" w:rsidRPr="00E77497" w:rsidRDefault="004C02EF" w:rsidP="006D4E23">
      <w:r w:rsidRPr="00E77497">
        <w:t xml:space="preserve">The value of the [[Prototype]] internal </w:t>
      </w:r>
      <w:r w:rsidR="00A14F8E">
        <w:t xml:space="preserve">data </w:t>
      </w:r>
      <w:r w:rsidRPr="00E77497">
        <w:t xml:space="preserve">property of the Array prototype object is the </w:t>
      </w:r>
      <w:r w:rsidR="006D4E23">
        <w:t>intrinsic object %ObjectPrototype%</w:t>
      </w:r>
      <w:r w:rsidRPr="00E77497">
        <w:t>.</w:t>
      </w:r>
    </w:p>
    <w:p w:rsidR="004C02EF" w:rsidRPr="00E77497" w:rsidRDefault="004C02EF" w:rsidP="00803345">
      <w:r w:rsidRPr="00E77497">
        <w:t xml:space="preserve">The Array prototype object is itself an </w:t>
      </w:r>
      <w:r w:rsidR="00EE7617">
        <w:t>ordinary</w:t>
      </w:r>
      <w:r w:rsidR="0082298D">
        <w:t xml:space="preserve"> object</w:t>
      </w:r>
      <w:r w:rsidR="00EE7617">
        <w:t>. It is not an Array instance and does not have</w:t>
      </w:r>
      <w:r w:rsidRPr="00E77497">
        <w:t xml:space="preserve"> a </w:t>
      </w:r>
      <w:r w:rsidRPr="00E77497">
        <w:rPr>
          <w:rFonts w:ascii="Courier New" w:hAnsi="Courier New"/>
          <w:b/>
        </w:rPr>
        <w:t>length</w:t>
      </w:r>
      <w:r w:rsidRPr="00E77497">
        <w:t xml:space="preserve"> property .</w:t>
      </w:r>
    </w:p>
    <w:p w:rsidR="004C02EF" w:rsidRPr="00E77497" w:rsidRDefault="004C02EF" w:rsidP="004C02EF">
      <w:pPr>
        <w:pStyle w:val="Note"/>
      </w:pPr>
      <w:bookmarkStart w:id="8376" w:name="_Toc385672293"/>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8377" w:name="_Toc393690410"/>
    </w:p>
    <w:p w:rsidR="004C02EF" w:rsidRPr="00E77497" w:rsidRDefault="004C02EF" w:rsidP="007A5192">
      <w:pPr>
        <w:pStyle w:val="Heading4"/>
      </w:pPr>
      <w:r w:rsidRPr="00E77497">
        <w:t>Array.prototype.constructo</w:t>
      </w:r>
      <w:bookmarkEnd w:id="8376"/>
      <w:bookmarkEnd w:id="8377"/>
      <w:r w:rsidRPr="00E77497">
        <w:t>r</w:t>
      </w:r>
    </w:p>
    <w:p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8378" w:name="_Toc385672294"/>
      <w:bookmarkStart w:id="8379" w:name="_Toc393690411"/>
    </w:p>
    <w:p w:rsidR="00CD325F" w:rsidRPr="00E77497" w:rsidRDefault="00CD325F" w:rsidP="00CD325F">
      <w:pPr>
        <w:pStyle w:val="Heading4"/>
      </w:pPr>
      <w:bookmarkStart w:id="8380" w:name="_Hlt451680383"/>
      <w:bookmarkStart w:id="8381" w:name="_Ref360108309"/>
      <w:bookmarkStart w:id="8382" w:name="_Ref451680376"/>
      <w:bookmarkEnd w:id="8380"/>
      <w:r w:rsidRPr="00E77497">
        <w:t>Array.prototype.toString ( )</w:t>
      </w:r>
      <w:bookmarkEnd w:id="8381"/>
    </w:p>
    <w:p w:rsidR="004C02EF" w:rsidRPr="00E77497" w:rsidRDefault="004C02EF" w:rsidP="004C02EF">
      <w:bookmarkStart w:id="8383" w:name="_Toc382291622"/>
      <w:bookmarkStart w:id="8384" w:name="_Toc385672296"/>
      <w:bookmarkStart w:id="8385" w:name="_Toc393690412"/>
      <w:bookmarkEnd w:id="8378"/>
      <w:bookmarkEnd w:id="8379"/>
      <w:bookmarkEnd w:id="8382"/>
      <w:r w:rsidRPr="00E77497">
        <w:t xml:space="preserve">When the </w:t>
      </w:r>
      <w:r w:rsidRPr="00E77497">
        <w:rPr>
          <w:rFonts w:ascii="Courier New" w:hAnsi="Courier New"/>
          <w:b/>
        </w:rPr>
        <w:t>toString</w:t>
      </w:r>
      <w:r w:rsidRPr="00E77497">
        <w:t xml:space="preserve"> method is called, the following steps are taken:</w:t>
      </w:r>
    </w:p>
    <w:p w:rsidR="004C02EF" w:rsidRPr="00E77497" w:rsidRDefault="004C02EF" w:rsidP="00F25D17">
      <w:pPr>
        <w:pStyle w:val="Alg4"/>
        <w:numPr>
          <w:ilvl w:val="0"/>
          <w:numId w:val="1317"/>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rsidR="00954AD5" w:rsidRDefault="005C2F19" w:rsidP="00F25D17">
      <w:pPr>
        <w:pStyle w:val="Alg4"/>
        <w:numPr>
          <w:ilvl w:val="0"/>
          <w:numId w:val="1317"/>
        </w:numPr>
        <w:contextualSpacing/>
      </w:pPr>
      <w:r>
        <w:t>ReturnIfAbrupt(</w:t>
      </w:r>
      <w:r>
        <w:rPr>
          <w:i/>
        </w:rPr>
        <w:t>array</w:t>
      </w:r>
      <w:r>
        <w:t>).</w:t>
      </w:r>
    </w:p>
    <w:p w:rsidR="004C02EF" w:rsidRPr="00E77497" w:rsidRDefault="004C02EF" w:rsidP="00F25D17">
      <w:pPr>
        <w:pStyle w:val="Alg4"/>
        <w:numPr>
          <w:ilvl w:val="0"/>
          <w:numId w:val="1317"/>
        </w:numPr>
      </w:pPr>
      <w:r w:rsidRPr="00E77497">
        <w:t xml:space="preserve">Let </w:t>
      </w:r>
      <w:r w:rsidRPr="00E77497">
        <w:rPr>
          <w:i/>
        </w:rPr>
        <w:t>func</w:t>
      </w:r>
      <w:r w:rsidRPr="00E77497">
        <w:t xml:space="preserve"> be the result of Get</w:t>
      </w:r>
      <w:r w:rsidR="00323AC7">
        <w:t>(</w:t>
      </w:r>
      <w:r w:rsidRPr="00E77497">
        <w:rPr>
          <w:i/>
        </w:rPr>
        <w:t>array</w:t>
      </w:r>
      <w:r w:rsidR="00323AC7">
        <w:t>,</w:t>
      </w:r>
      <w:r w:rsidRPr="00E77497">
        <w:t xml:space="preserve"> </w:t>
      </w:r>
      <w:r w:rsidRPr="00E77497">
        <w:rPr>
          <w:rFonts w:ascii="Courier New" w:hAnsi="Courier New"/>
          <w:b/>
        </w:rPr>
        <w:t>"join"</w:t>
      </w:r>
      <w:r w:rsidR="00323AC7" w:rsidRPr="00844B9F">
        <w:rPr>
          <w:bCs/>
        </w:rPr>
        <w:t>)</w:t>
      </w:r>
      <w:r w:rsidRPr="00E77497">
        <w:t>.</w:t>
      </w:r>
    </w:p>
    <w:p w:rsidR="00954AD5" w:rsidRDefault="005C2F19" w:rsidP="00F25D17">
      <w:pPr>
        <w:pStyle w:val="Alg4"/>
        <w:numPr>
          <w:ilvl w:val="0"/>
          <w:numId w:val="1317"/>
        </w:numPr>
        <w:contextualSpacing/>
      </w:pPr>
      <w:r>
        <w:t>ReturnIfAbrupt(</w:t>
      </w:r>
      <w:r>
        <w:rPr>
          <w:i/>
        </w:rPr>
        <w:t>func</w:t>
      </w:r>
      <w:r>
        <w:t>).</w:t>
      </w:r>
    </w:p>
    <w:p w:rsidR="004C02EF" w:rsidRPr="00E77497" w:rsidRDefault="004C02EF" w:rsidP="00F25D17">
      <w:pPr>
        <w:pStyle w:val="Alg4"/>
        <w:numPr>
          <w:ilvl w:val="0"/>
          <w:numId w:val="1317"/>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(15.2.4.2).</w:t>
      </w:r>
    </w:p>
    <w:p w:rsidR="004C02EF" w:rsidRPr="00E77497" w:rsidRDefault="004C02EF" w:rsidP="00F25D17">
      <w:pPr>
        <w:pStyle w:val="Alg4"/>
        <w:numPr>
          <w:ilvl w:val="0"/>
          <w:numId w:val="1317"/>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w:t>
      </w:r>
      <w:r w:rsidR="008D31E0" w:rsidRPr="006637C6">
        <w:rPr>
          <w:i/>
        </w:rPr>
        <w:t>this</w:t>
      </w:r>
      <w:r w:rsidR="008D31E0">
        <w:rPr>
          <w:i/>
        </w:rPr>
        <w:t>Argument</w:t>
      </w:r>
      <w:r w:rsidR="008D31E0" w:rsidRPr="00E77497">
        <w:t xml:space="preserve"> </w:t>
      </w:r>
      <w:r w:rsidRPr="00E77497">
        <w:t>and an empty</w:t>
      </w:r>
      <w:r w:rsidR="008D31E0">
        <w:t xml:space="preserve"> List as</w:t>
      </w:r>
      <w:r w:rsidRPr="00E77497">
        <w:t xml:space="preserve"> </w:t>
      </w:r>
      <w:r w:rsidRPr="008D31E0">
        <w:rPr>
          <w:i/>
          <w:iCs/>
        </w:rPr>
        <w:t>arguments</w:t>
      </w:r>
      <w:r w:rsidR="008D31E0" w:rsidRPr="008D31E0">
        <w:rPr>
          <w:i/>
          <w:iCs/>
        </w:rPr>
        <w:t>L</w:t>
      </w:r>
      <w:r w:rsidRPr="008D31E0">
        <w:rPr>
          <w:i/>
          <w:iCs/>
        </w:rPr>
        <w:t>ist</w:t>
      </w:r>
      <w:r w:rsidRPr="00E77497">
        <w:t>.</w:t>
      </w:r>
    </w:p>
    <w:p w:rsidR="004C02EF" w:rsidRPr="00E77497" w:rsidRDefault="004C02EF" w:rsidP="004C02EF">
      <w:pPr>
        <w:pStyle w:val="Note"/>
      </w:pPr>
      <w:bookmarkStart w:id="8386" w:name="_Ref451680449"/>
      <w:bookmarkStart w:id="8387" w:name="_Hlk440446340"/>
      <w:bookmarkStart w:id="8388" w:name="_Ref440446372"/>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r w:rsidR="003D5776">
        <w:t>n</w:t>
      </w:r>
      <w:r w:rsidRPr="00E77497">
        <w:t xml:space="preserve"> </w:t>
      </w:r>
      <w:r w:rsidR="003D5776">
        <w:t>exotic</w:t>
      </w:r>
      <w:r w:rsidR="003D5776" w:rsidRPr="00E77497">
        <w:t xml:space="preserve"> </w:t>
      </w:r>
      <w:r w:rsidRPr="00E77497">
        <w:t>object</w:t>
      </w:r>
      <w:r w:rsidR="003D5776">
        <w:t xml:space="preserve"> that is not an Array</w:t>
      </w:r>
      <w:r w:rsidRPr="00E77497">
        <w:t xml:space="preserve"> is implementation-dependent.</w:t>
      </w:r>
    </w:p>
    <w:p w:rsidR="00CD325F" w:rsidRPr="00E77497" w:rsidRDefault="00CD325F" w:rsidP="00CD325F">
      <w:pPr>
        <w:pStyle w:val="Heading4"/>
      </w:pPr>
      <w:bookmarkStart w:id="8389" w:name="_Ref360108678"/>
      <w:bookmarkStart w:id="8390" w:name="_Ref456011285"/>
      <w:r w:rsidRPr="00E77497">
        <w:t>Array.prototype.toLocaleString ( )</w:t>
      </w:r>
      <w:bookmarkEnd w:id="8389"/>
    </w:p>
    <w:bookmarkEnd w:id="8386"/>
    <w:bookmarkEnd w:id="8390"/>
    <w:p w:rsidR="004C02EF" w:rsidRPr="00E77497" w:rsidRDefault="004C02EF" w:rsidP="004C02EF">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rsidR="004C02EF" w:rsidRPr="00E77497" w:rsidRDefault="004C02EF" w:rsidP="004C02EF">
      <w:r w:rsidRPr="00E77497">
        <w:lastRenderedPageBreak/>
        <w:t>The result is calculated as follows:</w:t>
      </w:r>
    </w:p>
    <w:p w:rsidR="004C02EF" w:rsidRPr="00E77497" w:rsidRDefault="004C02EF" w:rsidP="00834A33">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rsidR="00134DAD" w:rsidRDefault="00134DAD" w:rsidP="00834A33">
      <w:pPr>
        <w:pStyle w:val="Alg4"/>
        <w:numPr>
          <w:ilvl w:val="0"/>
          <w:numId w:val="200"/>
        </w:numPr>
      </w:pPr>
      <w:r>
        <w:t>ReturnIfAbrupt(</w:t>
      </w:r>
      <w:r>
        <w:rPr>
          <w:i/>
        </w:rPr>
        <w:t>array</w:t>
      </w:r>
      <w:r>
        <w:t>).</w:t>
      </w:r>
    </w:p>
    <w:p w:rsidR="004C02EF" w:rsidRPr="00E77497" w:rsidRDefault="004C02EF" w:rsidP="00323AC7">
      <w:pPr>
        <w:pStyle w:val="Alg4"/>
        <w:numPr>
          <w:ilvl w:val="0"/>
          <w:numId w:val="200"/>
        </w:numPr>
      </w:pPr>
      <w:r w:rsidRPr="00E77497">
        <w:t xml:space="preserve">Let </w:t>
      </w:r>
      <w:r w:rsidRPr="00E77497">
        <w:rPr>
          <w:i/>
        </w:rPr>
        <w:t>arrayLen</w:t>
      </w:r>
      <w:r w:rsidRPr="00E77497">
        <w:t xml:space="preserve"> be the result of Get</w:t>
      </w:r>
      <w:r w:rsidR="00323AC7">
        <w:t>(</w:t>
      </w:r>
      <w:r w:rsidRPr="00E77497">
        <w:rPr>
          <w:i/>
        </w:rPr>
        <w:t>array</w:t>
      </w:r>
      <w:r w:rsidR="00323AC7">
        <w:t>,</w:t>
      </w:r>
      <w:r w:rsidRPr="00E77497">
        <w:t xml:space="preserve"> </w:t>
      </w:r>
      <w:r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0"/>
        </w:numPr>
      </w:pPr>
      <w:r w:rsidRPr="00E77497">
        <w:t xml:space="preserve">Let </w:t>
      </w:r>
      <w:r w:rsidRPr="00E77497">
        <w:rPr>
          <w:i/>
        </w:rPr>
        <w:t>len</w:t>
      </w:r>
      <w:r w:rsidRPr="00E77497">
        <w:t xml:space="preserve"> be </w:t>
      </w:r>
      <w:r w:rsidR="00E66725">
        <w:t>ToLength</w:t>
      </w:r>
      <w:r w:rsidRPr="00E77497">
        <w:t>(</w:t>
      </w:r>
      <w:r w:rsidRPr="00E77497">
        <w:rPr>
          <w:i/>
        </w:rPr>
        <w:t>arrayLen</w:t>
      </w:r>
      <w:r w:rsidRPr="00E77497">
        <w:t>).</w:t>
      </w:r>
    </w:p>
    <w:p w:rsidR="00954AD5" w:rsidRDefault="00C82981" w:rsidP="00954AD5">
      <w:pPr>
        <w:pStyle w:val="Alg4"/>
        <w:numPr>
          <w:ilvl w:val="0"/>
          <w:numId w:val="200"/>
        </w:numPr>
        <w:contextualSpacing/>
      </w:pPr>
      <w:r>
        <w:t>ReturnIfAbrupt(</w:t>
      </w:r>
      <w:r w:rsidRPr="00E77497">
        <w:rPr>
          <w:i/>
        </w:rPr>
        <w:t>len</w:t>
      </w:r>
      <w:r>
        <w:t>).</w:t>
      </w:r>
    </w:p>
    <w:p w:rsidR="004C02EF" w:rsidRPr="00E77497" w:rsidRDefault="004C02EF" w:rsidP="00834A33">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rsidR="004C02EF" w:rsidRPr="00E77497" w:rsidRDefault="004C02EF" w:rsidP="00834A33">
      <w:pPr>
        <w:pStyle w:val="Alg4"/>
        <w:numPr>
          <w:ilvl w:val="0"/>
          <w:numId w:val="200"/>
        </w:numPr>
      </w:pPr>
      <w:r w:rsidRPr="00E77497">
        <w:t xml:space="preserve">If </w:t>
      </w:r>
      <w:r w:rsidRPr="00E77497">
        <w:rPr>
          <w:i/>
        </w:rPr>
        <w:t>len</w:t>
      </w:r>
      <w:r w:rsidRPr="00E77497">
        <w:t xml:space="preserve"> is zero, return the empty String.</w:t>
      </w:r>
    </w:p>
    <w:p w:rsidR="004C02EF" w:rsidRPr="00E77497" w:rsidRDefault="004C02EF" w:rsidP="008B362B">
      <w:pPr>
        <w:pStyle w:val="Alg4"/>
        <w:numPr>
          <w:ilvl w:val="0"/>
          <w:numId w:val="200"/>
        </w:numPr>
      </w:pPr>
      <w:r w:rsidRPr="00E77497">
        <w:t xml:space="preserve">Let </w:t>
      </w:r>
      <w:r w:rsidRPr="00E77497">
        <w:rPr>
          <w:i/>
        </w:rPr>
        <w:t>firstElement</w:t>
      </w:r>
      <w:r w:rsidRPr="00E77497">
        <w:t xml:space="preserve"> be the result of Get</w:t>
      </w:r>
      <w:r w:rsidR="008B362B">
        <w:t>(</w:t>
      </w:r>
      <w:r w:rsidRPr="00E77497">
        <w:rPr>
          <w:i/>
        </w:rPr>
        <w:t>array</w:t>
      </w:r>
      <w:r w:rsidR="008B362B">
        <w:t>,</w:t>
      </w:r>
      <w:r w:rsidRPr="00E77497">
        <w:t xml:space="preserve"> </w:t>
      </w:r>
      <w:r w:rsidRPr="00E77497">
        <w:rPr>
          <w:rFonts w:ascii="Courier New" w:hAnsi="Courier New"/>
          <w:b/>
        </w:rPr>
        <w:t>"0"</w:t>
      </w:r>
      <w:r w:rsidR="008B362B" w:rsidRPr="00844B9F">
        <w:rPr>
          <w:bCs/>
        </w:rPr>
        <w:t>)</w:t>
      </w:r>
      <w:r w:rsidRPr="00E77497">
        <w:t>.</w:t>
      </w:r>
    </w:p>
    <w:p w:rsidR="005C2F19" w:rsidRDefault="005C2F19" w:rsidP="00834A33">
      <w:pPr>
        <w:pStyle w:val="Alg4"/>
        <w:numPr>
          <w:ilvl w:val="0"/>
          <w:numId w:val="200"/>
        </w:numPr>
      </w:pPr>
      <w:r>
        <w:t>ReturnIfAbrupt(</w:t>
      </w:r>
      <w:r>
        <w:rPr>
          <w:i/>
        </w:rPr>
        <w:t>firstElement</w:t>
      </w:r>
      <w:r>
        <w:t>).</w:t>
      </w:r>
    </w:p>
    <w:p w:rsidR="004C02EF" w:rsidRPr="00E77497" w:rsidRDefault="004C02EF" w:rsidP="00834A33">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rsidR="004C02EF" w:rsidRPr="00E77497" w:rsidRDefault="004C02EF" w:rsidP="00834A33">
      <w:pPr>
        <w:pStyle w:val="Alg4"/>
        <w:numPr>
          <w:ilvl w:val="1"/>
          <w:numId w:val="200"/>
        </w:numPr>
      </w:pPr>
      <w:r w:rsidRPr="00E77497">
        <w:t xml:space="preserve">Let </w:t>
      </w:r>
      <w:r w:rsidRPr="00E77497">
        <w:rPr>
          <w:i/>
        </w:rPr>
        <w:t>R</w:t>
      </w:r>
      <w:r w:rsidRPr="00E77497">
        <w:t xml:space="preserve"> be the empty String.</w:t>
      </w:r>
    </w:p>
    <w:p w:rsidR="004C02EF" w:rsidRPr="00E77497" w:rsidRDefault="004C02EF" w:rsidP="00834A33">
      <w:pPr>
        <w:pStyle w:val="Alg4"/>
        <w:numPr>
          <w:ilvl w:val="0"/>
          <w:numId w:val="200"/>
        </w:numPr>
      </w:pPr>
      <w:r w:rsidRPr="00E77497">
        <w:t xml:space="preserve">Else </w:t>
      </w:r>
    </w:p>
    <w:p w:rsidR="00954AD5" w:rsidRDefault="00954AD5" w:rsidP="00476938">
      <w:pPr>
        <w:pStyle w:val="Alg4"/>
        <w:numPr>
          <w:ilvl w:val="1"/>
          <w:numId w:val="200"/>
        </w:numPr>
      </w:pPr>
      <w:r w:rsidRPr="00E77497">
        <w:t xml:space="preserve">Let </w:t>
      </w:r>
      <w:r w:rsidRPr="00E77497">
        <w:rPr>
          <w:i/>
        </w:rPr>
        <w:t>R</w:t>
      </w:r>
      <w:r w:rsidRPr="00E77497">
        <w:t xml:space="preserve"> be the result of </w:t>
      </w:r>
      <w:r>
        <w:t>Invoke</w:t>
      </w:r>
      <w:r w:rsidR="004419F5">
        <w:t>(</w:t>
      </w:r>
      <w:r w:rsidR="004419F5" w:rsidRPr="00E77497">
        <w:rPr>
          <w:i/>
        </w:rPr>
        <w:t>firstElement</w:t>
      </w:r>
      <w:r w:rsidR="004419F5">
        <w:t>,</w:t>
      </w:r>
      <w:r w:rsidR="004419F5" w:rsidRPr="00E77497">
        <w:rPr>
          <w:i/>
        </w:rPr>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rsidR="004419F5">
        <w:t>)</w:t>
      </w:r>
      <w:r w:rsidRPr="00E77497">
        <w:t>.</w:t>
      </w:r>
    </w:p>
    <w:p w:rsidR="00610B3D" w:rsidRDefault="00610B3D" w:rsidP="0027695A">
      <w:pPr>
        <w:pStyle w:val="Alg4"/>
        <w:numPr>
          <w:ilvl w:val="1"/>
          <w:numId w:val="200"/>
        </w:numPr>
        <w:contextualSpacing/>
      </w:pPr>
      <w:commentRangeStart w:id="8391"/>
      <w:r>
        <w:t xml:space="preserve">Let </w:t>
      </w:r>
      <w:r w:rsidRPr="00610B3D">
        <w:rPr>
          <w:i/>
        </w:rPr>
        <w:t>R</w:t>
      </w:r>
      <w:r>
        <w:t xml:space="preserve"> be ToString(</w:t>
      </w:r>
      <w:r w:rsidRPr="00610B3D">
        <w:rPr>
          <w:i/>
        </w:rPr>
        <w:t>R</w:t>
      </w:r>
      <w:r>
        <w:t>).</w:t>
      </w:r>
      <w:commentRangeEnd w:id="8391"/>
      <w:r>
        <w:rPr>
          <w:rStyle w:val="CommentReference"/>
          <w:rFonts w:ascii="Arial" w:eastAsia="MS Mincho" w:hAnsi="Arial"/>
          <w:spacing w:val="0"/>
          <w:lang w:eastAsia="ja-JP"/>
        </w:rPr>
        <w:commentReference w:id="8391"/>
      </w:r>
    </w:p>
    <w:p w:rsidR="004C02EF" w:rsidRPr="00E77497" w:rsidRDefault="005C2F19" w:rsidP="0027695A">
      <w:pPr>
        <w:pStyle w:val="Alg4"/>
        <w:numPr>
          <w:ilvl w:val="1"/>
          <w:numId w:val="200"/>
        </w:numPr>
        <w:contextualSpacing/>
      </w:pPr>
      <w:r>
        <w:t>ReturnIfAbrupt(</w:t>
      </w:r>
      <w:r>
        <w:rPr>
          <w:i/>
        </w:rPr>
        <w:t>R</w:t>
      </w:r>
      <w:r>
        <w:t>).</w:t>
      </w:r>
    </w:p>
    <w:p w:rsidR="004C02EF" w:rsidRPr="00E77497" w:rsidRDefault="004C02EF" w:rsidP="00834A33">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rsidR="004C02EF" w:rsidRPr="00E77497" w:rsidRDefault="004C02EF" w:rsidP="00834A33">
      <w:pPr>
        <w:pStyle w:val="Alg4"/>
        <w:numPr>
          <w:ilvl w:val="0"/>
          <w:numId w:val="200"/>
        </w:numPr>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rsidR="004C02EF" w:rsidRPr="00E77497" w:rsidRDefault="004C02EF" w:rsidP="008B362B">
      <w:pPr>
        <w:pStyle w:val="Alg4"/>
        <w:numPr>
          <w:ilvl w:val="1"/>
          <w:numId w:val="200"/>
        </w:numPr>
      </w:pPr>
      <w:r w:rsidRPr="00E77497">
        <w:t xml:space="preserve">Let </w:t>
      </w:r>
      <w:r w:rsidRPr="00E77497">
        <w:rPr>
          <w:i/>
        </w:rPr>
        <w:t>nextElement</w:t>
      </w:r>
      <w:r w:rsidRPr="00E77497">
        <w:t xml:space="preserve"> be the result of Get</w:t>
      </w:r>
      <w:r w:rsidR="008B362B">
        <w:t>(</w:t>
      </w:r>
      <w:r w:rsidRPr="00E77497">
        <w:rPr>
          <w:i/>
        </w:rPr>
        <w:t>array</w:t>
      </w:r>
      <w:r w:rsidR="008B362B">
        <w:t>,</w:t>
      </w:r>
      <w:r w:rsidRPr="00E77497">
        <w:t>ToString(</w:t>
      </w:r>
      <w:r w:rsidRPr="00E77497">
        <w:rPr>
          <w:i/>
        </w:rPr>
        <w:t>k</w:t>
      </w:r>
      <w:r w:rsidRPr="00E77497">
        <w:t>)</w:t>
      </w:r>
      <w:r w:rsidR="008B362B">
        <w:t>)</w:t>
      </w:r>
      <w:r w:rsidRPr="00E77497">
        <w:t>.</w:t>
      </w:r>
    </w:p>
    <w:p w:rsidR="005C2F19" w:rsidRDefault="005C2F19" w:rsidP="00834A33">
      <w:pPr>
        <w:pStyle w:val="Alg4"/>
        <w:numPr>
          <w:ilvl w:val="1"/>
          <w:numId w:val="200"/>
        </w:numPr>
      </w:pPr>
      <w:r>
        <w:t>ReturnIfAbrupt(</w:t>
      </w:r>
      <w:r>
        <w:rPr>
          <w:i/>
        </w:rPr>
        <w:t>nextElement</w:t>
      </w:r>
      <w:r>
        <w:t>).</w:t>
      </w:r>
    </w:p>
    <w:p w:rsidR="004C02EF" w:rsidRPr="00E77497" w:rsidRDefault="004C02EF" w:rsidP="00834A33">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rsidR="004C02EF" w:rsidRPr="00E77497" w:rsidRDefault="004C02EF" w:rsidP="00834A33">
      <w:pPr>
        <w:pStyle w:val="Alg4"/>
        <w:numPr>
          <w:ilvl w:val="2"/>
          <w:numId w:val="200"/>
        </w:numPr>
      </w:pPr>
      <w:r w:rsidRPr="00E77497">
        <w:t xml:space="preserve">Let </w:t>
      </w:r>
      <w:r w:rsidRPr="00E77497">
        <w:rPr>
          <w:i/>
        </w:rPr>
        <w:t>R</w:t>
      </w:r>
      <w:r w:rsidRPr="00E77497">
        <w:t xml:space="preserve"> be the empty String.</w:t>
      </w:r>
    </w:p>
    <w:p w:rsidR="004C02EF" w:rsidRPr="00E77497" w:rsidRDefault="004C02EF" w:rsidP="00834A33">
      <w:pPr>
        <w:pStyle w:val="Alg4"/>
        <w:numPr>
          <w:ilvl w:val="1"/>
          <w:numId w:val="200"/>
        </w:numPr>
      </w:pPr>
      <w:r w:rsidRPr="00E77497">
        <w:t xml:space="preserve">Else </w:t>
      </w:r>
    </w:p>
    <w:p w:rsidR="008671DC" w:rsidRDefault="008671DC" w:rsidP="00476938">
      <w:pPr>
        <w:pStyle w:val="Alg4"/>
        <w:numPr>
          <w:ilvl w:val="2"/>
          <w:numId w:val="200"/>
        </w:numPr>
      </w:pPr>
      <w:r w:rsidRPr="00E77497">
        <w:t xml:space="preserve">Let </w:t>
      </w:r>
      <w:r w:rsidRPr="00E77497">
        <w:rPr>
          <w:i/>
        </w:rPr>
        <w:t>R</w:t>
      </w:r>
      <w:r w:rsidRPr="00E77497">
        <w:t xml:space="preserve"> be the result of </w:t>
      </w:r>
      <w:r>
        <w:t>Invoke</w:t>
      </w:r>
      <w:r w:rsidR="004419F5">
        <w:t>(</w:t>
      </w:r>
      <w:r w:rsidR="004419F5" w:rsidRPr="00E77497">
        <w:rPr>
          <w:i/>
        </w:rPr>
        <w:t>nextElement</w:t>
      </w:r>
      <w:r w:rsidR="004419F5">
        <w:t>,</w:t>
      </w:r>
      <w:r w:rsidRPr="00E77497">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rsidR="004419F5">
        <w:t>)</w:t>
      </w:r>
      <w:r w:rsidRPr="00E77497">
        <w:t>.</w:t>
      </w:r>
    </w:p>
    <w:p w:rsidR="00610B3D" w:rsidRDefault="00610B3D" w:rsidP="0027695A">
      <w:pPr>
        <w:pStyle w:val="Alg4"/>
        <w:numPr>
          <w:ilvl w:val="2"/>
          <w:numId w:val="200"/>
        </w:numPr>
        <w:contextualSpacing/>
      </w:pPr>
      <w:commentRangeStart w:id="8392"/>
      <w:r>
        <w:t xml:space="preserve">Let </w:t>
      </w:r>
      <w:r w:rsidRPr="00610B3D">
        <w:rPr>
          <w:i/>
        </w:rPr>
        <w:t>R</w:t>
      </w:r>
      <w:r>
        <w:t xml:space="preserve"> be ToString(</w:t>
      </w:r>
      <w:r w:rsidRPr="00610B3D">
        <w:rPr>
          <w:i/>
        </w:rPr>
        <w:t>R</w:t>
      </w:r>
      <w:r>
        <w:t>).</w:t>
      </w:r>
      <w:commentRangeEnd w:id="8392"/>
      <w:r>
        <w:rPr>
          <w:rStyle w:val="CommentReference"/>
          <w:rFonts w:ascii="Arial" w:eastAsia="MS Mincho" w:hAnsi="Arial"/>
          <w:spacing w:val="0"/>
          <w:lang w:eastAsia="ja-JP"/>
        </w:rPr>
        <w:commentReference w:id="8392"/>
      </w:r>
    </w:p>
    <w:p w:rsidR="008671DC" w:rsidRPr="00E77497" w:rsidRDefault="00610B3D" w:rsidP="0027695A">
      <w:pPr>
        <w:pStyle w:val="Alg4"/>
        <w:numPr>
          <w:ilvl w:val="2"/>
          <w:numId w:val="200"/>
        </w:numPr>
        <w:contextualSpacing/>
      </w:pPr>
      <w:r>
        <w:t>ReturnIfAbrupt(</w:t>
      </w:r>
      <w:r>
        <w:rPr>
          <w:i/>
        </w:rPr>
        <w:t>R</w:t>
      </w:r>
      <w:r>
        <w:t>).</w:t>
      </w:r>
    </w:p>
    <w:p w:rsidR="004C02EF" w:rsidRPr="00E77497" w:rsidRDefault="004C02EF" w:rsidP="00834A33">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rsidR="004C02EF" w:rsidRPr="00E77497" w:rsidRDefault="004C02EF" w:rsidP="00834A33">
      <w:pPr>
        <w:pStyle w:val="Alg4"/>
        <w:numPr>
          <w:ilvl w:val="1"/>
          <w:numId w:val="200"/>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00"/>
        </w:numPr>
        <w:spacing w:after="220"/>
      </w:pPr>
      <w:r w:rsidRPr="00E77497">
        <w:t xml:space="preserve">Return </w:t>
      </w:r>
      <w:r w:rsidRPr="00E77497">
        <w:rPr>
          <w:i/>
        </w:rPr>
        <w:t>R</w:t>
      </w:r>
      <w:r w:rsidRPr="00E77497">
        <w:t>.</w:t>
      </w:r>
    </w:p>
    <w:p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r w:rsidR="003D5776">
        <w:rPr>
          <w:sz w:val="18"/>
        </w:rPr>
        <w:t>n</w:t>
      </w:r>
      <w:r w:rsidRPr="00E77497">
        <w:rPr>
          <w:sz w:val="18"/>
        </w:rPr>
        <w:t xml:space="preserve"> </w:t>
      </w:r>
      <w:r w:rsidR="003D5776">
        <w:rPr>
          <w:sz w:val="18"/>
        </w:rPr>
        <w:t>exotic</w:t>
      </w:r>
      <w:r w:rsidR="003D5776" w:rsidRPr="00E77497">
        <w:rPr>
          <w:sz w:val="18"/>
        </w:rPr>
        <w:t xml:space="preserve"> </w:t>
      </w:r>
      <w:r w:rsidRPr="00E77497">
        <w:rPr>
          <w:sz w:val="18"/>
        </w:rPr>
        <w:t>object</w:t>
      </w:r>
      <w:r w:rsidR="000625F1" w:rsidRPr="000625F1">
        <w:t xml:space="preserve"> </w:t>
      </w:r>
      <w:r w:rsidR="000625F1" w:rsidRPr="005D449B">
        <w:rPr>
          <w:sz w:val="18"/>
        </w:rPr>
        <w:t>that is not an Array</w:t>
      </w:r>
      <w:r w:rsidRPr="008E7E56">
        <w:rPr>
          <w:sz w:val="16"/>
        </w:rPr>
        <w:t xml:space="preserve"> </w:t>
      </w:r>
      <w:r w:rsidRPr="00E77497">
        <w:rPr>
          <w:sz w:val="18"/>
        </w:rPr>
        <w:t>is implementation-dependent.</w:t>
      </w:r>
    </w:p>
    <w:p w:rsidR="00725085" w:rsidRDefault="00725085" w:rsidP="00725085">
      <w:pPr>
        <w:pStyle w:val="Heading4"/>
      </w:pPr>
      <w:bookmarkStart w:id="8393" w:name="_Ref456028287"/>
      <w:r w:rsidRPr="00725085">
        <w:t>Array.prototype.concat ( [ item1 [ , item2 [ , … ] ] ] )</w:t>
      </w:r>
    </w:p>
    <w:bookmarkEnd w:id="8387"/>
    <w:bookmarkEnd w:id="8388"/>
    <w:bookmarkEnd w:id="8393"/>
    <w:p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rsidR="004C02EF" w:rsidRPr="00E77497" w:rsidRDefault="004C02EF" w:rsidP="004C02EF">
      <w:r w:rsidRPr="00E77497">
        <w:t>The following steps are taken:</w:t>
      </w:r>
    </w:p>
    <w:p w:rsidR="004C02EF" w:rsidRPr="00E77497" w:rsidRDefault="004C02EF" w:rsidP="00834A33">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5970D9" w:rsidRDefault="005970D9" w:rsidP="005970D9">
      <w:pPr>
        <w:pStyle w:val="Alg4"/>
        <w:numPr>
          <w:ilvl w:val="0"/>
          <w:numId w:val="201"/>
        </w:numPr>
      </w:pPr>
      <w:r>
        <w:t>ReturnIfAbrupt(</w:t>
      </w:r>
      <w:r>
        <w:rPr>
          <w:i/>
        </w:rPr>
        <w:t>O</w:t>
      </w:r>
      <w:r>
        <w:t>).</w:t>
      </w:r>
    </w:p>
    <w:p w:rsidR="00F6333A" w:rsidRDefault="00F6333A" w:rsidP="00F6333A">
      <w:pPr>
        <w:pStyle w:val="Alg4"/>
        <w:numPr>
          <w:ilvl w:val="0"/>
          <w:numId w:val="201"/>
        </w:numPr>
      </w:pPr>
      <w:r>
        <w:t xml:space="preserve">Let </w:t>
      </w:r>
      <w:r>
        <w:rPr>
          <w:i/>
          <w:iCs/>
        </w:rPr>
        <w:t>A</w:t>
      </w:r>
      <w:r>
        <w:t xml:space="preserve"> be </w:t>
      </w:r>
      <w:r>
        <w:rPr>
          <w:b/>
          <w:bCs/>
        </w:rPr>
        <w:t>undefined</w:t>
      </w:r>
      <w:r>
        <w:t>.</w:t>
      </w:r>
    </w:p>
    <w:p w:rsidR="00F6333A" w:rsidRDefault="00F6333A" w:rsidP="00034105">
      <w:pPr>
        <w:pStyle w:val="Alg4"/>
        <w:numPr>
          <w:ilvl w:val="0"/>
          <w:numId w:val="201"/>
        </w:numPr>
      </w:pPr>
      <w:r>
        <w:t xml:space="preserve">If </w:t>
      </w:r>
      <w:r w:rsidR="00034105" w:rsidRPr="00E77497">
        <w:rPr>
          <w:i/>
        </w:rPr>
        <w:t>O</w:t>
      </w:r>
      <w:r w:rsidR="00034105">
        <w:t xml:space="preserve"> is an </w:t>
      </w:r>
      <w:r w:rsidR="00034105" w:rsidRPr="00E77497">
        <w:t xml:space="preserve"> </w:t>
      </w:r>
      <w:r w:rsidR="00034105">
        <w:t>exotic Array object</w:t>
      </w:r>
      <w:r>
        <w:t>, then</w:t>
      </w:r>
    </w:p>
    <w:p w:rsidR="00F6333A" w:rsidRDefault="00F6333A" w:rsidP="0034032C">
      <w:pPr>
        <w:pStyle w:val="Alg4"/>
        <w:numPr>
          <w:ilvl w:val="1"/>
          <w:numId w:val="201"/>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F6333A" w:rsidRDefault="00F6333A" w:rsidP="00FA559C">
      <w:pPr>
        <w:pStyle w:val="Alg4"/>
        <w:numPr>
          <w:ilvl w:val="1"/>
          <w:numId w:val="201"/>
        </w:numPr>
      </w:pPr>
      <w:r>
        <w:t>ReturnIfAbrupt(</w:t>
      </w:r>
      <w:r>
        <w:rPr>
          <w:i/>
        </w:rPr>
        <w:t>C</w:t>
      </w:r>
      <w:r>
        <w:t>).</w:t>
      </w:r>
    </w:p>
    <w:p w:rsidR="00F6333A" w:rsidRDefault="00F6333A" w:rsidP="00FA559C">
      <w:pPr>
        <w:pStyle w:val="Alg4"/>
        <w:numPr>
          <w:ilvl w:val="1"/>
          <w:numId w:val="201"/>
        </w:numPr>
      </w:pPr>
      <w:r>
        <w:t>If IsConstructor(</w:t>
      </w:r>
      <w:r w:rsidRPr="00924A5A">
        <w:rPr>
          <w:i/>
        </w:rPr>
        <w:t>C</w:t>
      </w:r>
      <w:r>
        <w:t xml:space="preserve">) is </w:t>
      </w:r>
      <w:r w:rsidRPr="00924A5A">
        <w:rPr>
          <w:b/>
        </w:rPr>
        <w:t>true</w:t>
      </w:r>
      <w:r>
        <w:t>, then</w:t>
      </w:r>
    </w:p>
    <w:p w:rsidR="00F6333A" w:rsidRDefault="00190B40" w:rsidP="00190B40">
      <w:pPr>
        <w:pStyle w:val="Alg4"/>
        <w:numPr>
          <w:ilvl w:val="2"/>
          <w:numId w:val="201"/>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sidRPr="00190B40">
        <w:t>0</w:t>
      </w:r>
      <w:r>
        <w:rPr>
          <w:iCs/>
        </w:rPr>
        <w:t>))</w:t>
      </w:r>
      <w:r>
        <w:t>.</w:t>
      </w:r>
    </w:p>
    <w:p w:rsidR="00F6333A" w:rsidRDefault="00F6333A" w:rsidP="00F6333A">
      <w:pPr>
        <w:pStyle w:val="Alg4"/>
        <w:numPr>
          <w:ilvl w:val="0"/>
          <w:numId w:val="201"/>
        </w:numPr>
      </w:pPr>
      <w:r>
        <w:t xml:space="preserve">If </w:t>
      </w:r>
      <w:r>
        <w:rPr>
          <w:i/>
          <w:iCs/>
        </w:rPr>
        <w:t>A</w:t>
      </w:r>
      <w:r>
        <w:t xml:space="preserve"> is </w:t>
      </w:r>
      <w:r>
        <w:rPr>
          <w:b/>
          <w:bCs/>
        </w:rPr>
        <w:t>undefined</w:t>
      </w:r>
      <w:r>
        <w:t>, then</w:t>
      </w:r>
    </w:p>
    <w:p w:rsidR="00F6333A" w:rsidRPr="00E77497" w:rsidRDefault="00F6333A" w:rsidP="00F6333A">
      <w:pPr>
        <w:pStyle w:val="Alg4"/>
        <w:numPr>
          <w:ilvl w:val="1"/>
          <w:numId w:val="201"/>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F6333A" w:rsidRDefault="00F6333A" w:rsidP="00F6333A">
      <w:pPr>
        <w:pStyle w:val="Alg4"/>
        <w:numPr>
          <w:ilvl w:val="0"/>
          <w:numId w:val="201"/>
        </w:numPr>
      </w:pPr>
      <w:r>
        <w:t>ReturnIfAbrupt(</w:t>
      </w:r>
      <w:r>
        <w:rPr>
          <w:i/>
        </w:rPr>
        <w:t>A</w:t>
      </w:r>
      <w:r>
        <w:t>).</w:t>
      </w:r>
    </w:p>
    <w:p w:rsidR="00F6333A" w:rsidRPr="00E77497" w:rsidRDefault="00F6333A" w:rsidP="00F6333A">
      <w:pPr>
        <w:pStyle w:val="Alg4"/>
        <w:numPr>
          <w:ilvl w:val="0"/>
          <w:numId w:val="201"/>
        </w:numPr>
      </w:pPr>
      <w:r w:rsidRPr="00E77497">
        <w:t xml:space="preserve">Let </w:t>
      </w:r>
      <w:r w:rsidRPr="00E77497">
        <w:rPr>
          <w:i/>
        </w:rPr>
        <w:t>n</w:t>
      </w:r>
      <w:r w:rsidRPr="00E77497">
        <w:t xml:space="preserve"> be 0.</w:t>
      </w:r>
    </w:p>
    <w:p w:rsidR="004C02EF" w:rsidRPr="00E77497" w:rsidRDefault="004C02EF" w:rsidP="00834A33">
      <w:pPr>
        <w:pStyle w:val="Alg4"/>
        <w:numPr>
          <w:ilvl w:val="0"/>
          <w:numId w:val="201"/>
        </w:numPr>
      </w:pPr>
      <w:r w:rsidRPr="00E77497">
        <w:lastRenderedPageBreak/>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rsidR="004C02EF" w:rsidRPr="00E77497" w:rsidRDefault="004C02EF" w:rsidP="00834A33">
      <w:pPr>
        <w:pStyle w:val="Alg4"/>
        <w:numPr>
          <w:ilvl w:val="0"/>
          <w:numId w:val="201"/>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rsidR="00034105" w:rsidRDefault="00034105" w:rsidP="00034105">
      <w:pPr>
        <w:pStyle w:val="Alg4"/>
        <w:numPr>
          <w:ilvl w:val="1"/>
          <w:numId w:val="201"/>
        </w:numPr>
      </w:pPr>
      <w:r>
        <w:t xml:space="preserve">Let </w:t>
      </w:r>
      <w:r>
        <w:rPr>
          <w:i/>
          <w:iCs/>
        </w:rPr>
        <w:t>spreadable</w:t>
      </w:r>
      <w:r>
        <w:t xml:space="preserve"> be the result of IsConcatSpreadable(</w:t>
      </w:r>
      <w:r>
        <w:rPr>
          <w:i/>
          <w:iCs/>
        </w:rPr>
        <w:t>E</w:t>
      </w:r>
      <w:r>
        <w:t>).</w:t>
      </w:r>
    </w:p>
    <w:p w:rsidR="00034105" w:rsidRDefault="00034105" w:rsidP="00034105">
      <w:pPr>
        <w:pStyle w:val="Alg4"/>
        <w:numPr>
          <w:ilvl w:val="1"/>
          <w:numId w:val="201"/>
        </w:numPr>
      </w:pPr>
      <w:r>
        <w:t>ReturnIfAbrupt(</w:t>
      </w:r>
      <w:r>
        <w:rPr>
          <w:i/>
          <w:iCs/>
        </w:rPr>
        <w:t>spreadable</w:t>
      </w:r>
      <w:r>
        <w:t>).</w:t>
      </w:r>
    </w:p>
    <w:p w:rsidR="004C02EF" w:rsidRPr="00E77497" w:rsidRDefault="004C02EF" w:rsidP="00034105">
      <w:pPr>
        <w:pStyle w:val="Alg4"/>
        <w:numPr>
          <w:ilvl w:val="1"/>
          <w:numId w:val="201"/>
        </w:numPr>
        <w:tabs>
          <w:tab w:val="left" w:pos="2160"/>
        </w:tabs>
      </w:pPr>
      <w:r w:rsidRPr="00E77497">
        <w:t xml:space="preserve">If </w:t>
      </w:r>
      <w:r w:rsidR="00034105">
        <w:rPr>
          <w:i/>
          <w:iCs/>
        </w:rPr>
        <w:t>spreadable</w:t>
      </w:r>
      <w:r w:rsidRPr="00E77497">
        <w:t xml:space="preserve"> </w:t>
      </w:r>
      <w:r w:rsidR="004E7650">
        <w:t xml:space="preserve">is </w:t>
      </w:r>
      <w:r w:rsidR="00034105" w:rsidRPr="00034105">
        <w:rPr>
          <w:b/>
          <w:bCs/>
        </w:rPr>
        <w:t>true</w:t>
      </w:r>
      <w:r w:rsidRPr="00E77497">
        <w:t>, then</w:t>
      </w:r>
    </w:p>
    <w:p w:rsidR="004C02EF" w:rsidRPr="00E77497" w:rsidRDefault="004C02EF" w:rsidP="00834A33">
      <w:pPr>
        <w:pStyle w:val="Alg4"/>
        <w:numPr>
          <w:ilvl w:val="2"/>
          <w:numId w:val="201"/>
        </w:numPr>
        <w:tabs>
          <w:tab w:val="left" w:pos="2520"/>
        </w:tabs>
      </w:pPr>
      <w:r w:rsidRPr="00E77497">
        <w:t xml:space="preserve">Let </w:t>
      </w:r>
      <w:r w:rsidRPr="00E77497">
        <w:rPr>
          <w:i/>
        </w:rPr>
        <w:t>k</w:t>
      </w:r>
      <w:r w:rsidRPr="00E77497">
        <w:t xml:space="preserve"> be 0.</w:t>
      </w:r>
    </w:p>
    <w:p w:rsidR="004C02EF" w:rsidRPr="00E77497" w:rsidRDefault="004C02EF" w:rsidP="008B362B">
      <w:pPr>
        <w:pStyle w:val="Alg4"/>
        <w:numPr>
          <w:ilvl w:val="2"/>
          <w:numId w:val="201"/>
        </w:numPr>
        <w:tabs>
          <w:tab w:val="left" w:pos="2520"/>
        </w:tabs>
      </w:pPr>
      <w:r w:rsidRPr="00E77497">
        <w:t xml:space="preserve">Let </w:t>
      </w:r>
      <w:r w:rsidRPr="00E77497">
        <w:rPr>
          <w:i/>
        </w:rPr>
        <w:t>len</w:t>
      </w:r>
      <w:r w:rsidR="00E66725">
        <w:rPr>
          <w:i/>
        </w:rPr>
        <w:t>Val</w:t>
      </w:r>
      <w:r w:rsidRPr="00E77497">
        <w:t xml:space="preserve"> be the result of </w:t>
      </w:r>
      <w:r w:rsidR="008B362B" w:rsidRPr="00E77497">
        <w:t>Get</w:t>
      </w:r>
      <w:r w:rsidR="008B362B">
        <w:t>(</w:t>
      </w:r>
      <w:r w:rsidR="008B362B">
        <w:rPr>
          <w:i/>
        </w:rPr>
        <w:t>E</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E66725" w:rsidRDefault="00E66725" w:rsidP="00E66725">
      <w:pPr>
        <w:pStyle w:val="Alg4"/>
        <w:numPr>
          <w:ilvl w:val="2"/>
          <w:numId w:val="201"/>
        </w:numPr>
        <w:tabs>
          <w:tab w:val="left" w:pos="2520"/>
        </w:tabs>
      </w:pPr>
      <w:r>
        <w:t xml:space="preserve">Let </w:t>
      </w:r>
      <w:r w:rsidRPr="00E66725">
        <w:rPr>
          <w:i/>
          <w:iCs/>
        </w:rPr>
        <w:t>len</w:t>
      </w:r>
      <w:r>
        <w:t xml:space="preserve"> be </w:t>
      </w:r>
      <w:r w:rsidRPr="00E66725">
        <w:t>ToLength</w:t>
      </w:r>
      <w:r>
        <w:t>(</w:t>
      </w:r>
      <w:r>
        <w:rPr>
          <w:i/>
          <w:iCs/>
        </w:rPr>
        <w:t>lenVal</w:t>
      </w:r>
      <w:r>
        <w:t xml:space="preserve">). </w:t>
      </w:r>
    </w:p>
    <w:p w:rsidR="00610B3D" w:rsidRDefault="00610B3D" w:rsidP="00834A33">
      <w:pPr>
        <w:pStyle w:val="Alg4"/>
        <w:numPr>
          <w:ilvl w:val="2"/>
          <w:numId w:val="201"/>
        </w:numPr>
        <w:tabs>
          <w:tab w:val="left" w:pos="2520"/>
        </w:tabs>
      </w:pPr>
      <w:r>
        <w:t>ReturnIfAbrupt(</w:t>
      </w:r>
      <w:r>
        <w:rPr>
          <w:i/>
        </w:rPr>
        <w:t>len</w:t>
      </w:r>
      <w:r>
        <w:t>).</w:t>
      </w:r>
    </w:p>
    <w:p w:rsidR="004C02EF" w:rsidRPr="00E77497" w:rsidRDefault="004C02EF" w:rsidP="00834A33">
      <w:pPr>
        <w:pStyle w:val="Alg4"/>
        <w:numPr>
          <w:ilvl w:val="2"/>
          <w:numId w:val="201"/>
        </w:numPr>
        <w:tabs>
          <w:tab w:val="left" w:pos="2520"/>
        </w:tabs>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3"/>
          <w:numId w:val="201"/>
        </w:numPr>
      </w:pPr>
      <w:r w:rsidRPr="00E77497">
        <w:t xml:space="preserve">Let </w:t>
      </w:r>
      <w:r w:rsidRPr="00E77497">
        <w:rPr>
          <w:i/>
        </w:rPr>
        <w:t>P</w:t>
      </w:r>
      <w:r w:rsidRPr="00E77497">
        <w:t xml:space="preserve"> be ToString(</w:t>
      </w:r>
      <w:r w:rsidRPr="00E77497">
        <w:rPr>
          <w:i/>
        </w:rPr>
        <w:t>k</w:t>
      </w:r>
      <w:r w:rsidRPr="00E77497">
        <w:t>).</w:t>
      </w:r>
    </w:p>
    <w:p w:rsidR="004C02EF" w:rsidRPr="00E77497" w:rsidRDefault="004C02EF" w:rsidP="00542A13">
      <w:pPr>
        <w:pStyle w:val="Alg4"/>
        <w:numPr>
          <w:ilvl w:val="3"/>
          <w:numId w:val="201"/>
        </w:numPr>
      </w:pPr>
      <w:r w:rsidRPr="00E77497">
        <w:t xml:space="preserve">Let </w:t>
      </w:r>
      <w:r w:rsidRPr="00E77497">
        <w:rPr>
          <w:i/>
        </w:rPr>
        <w:t>exists</w:t>
      </w:r>
      <w:r w:rsidRPr="00E77497">
        <w:t xml:space="preserve"> be the result of </w:t>
      </w:r>
      <w:r w:rsidR="00542A13">
        <w:t>HasProperty(</w:t>
      </w:r>
      <w:r w:rsidRPr="00E77497">
        <w:rPr>
          <w:i/>
        </w:rPr>
        <w:t>E</w:t>
      </w:r>
      <w:r w:rsidR="00542A13">
        <w:t>,</w:t>
      </w:r>
      <w:r w:rsidR="00542A13" w:rsidRPr="00E77497">
        <w:t xml:space="preserve"> </w:t>
      </w:r>
      <w:r w:rsidRPr="00E77497">
        <w:rPr>
          <w:i/>
        </w:rPr>
        <w:t>P</w:t>
      </w:r>
      <w:r w:rsidR="00542A13">
        <w:rPr>
          <w:iCs/>
        </w:rPr>
        <w:t>)</w:t>
      </w:r>
      <w:r w:rsidRPr="00E77497">
        <w:t>.</w:t>
      </w:r>
    </w:p>
    <w:p w:rsidR="000950D9" w:rsidRDefault="000950D9" w:rsidP="000950D9">
      <w:pPr>
        <w:pStyle w:val="Alg3"/>
        <w:numPr>
          <w:ilvl w:val="3"/>
          <w:numId w:val="201"/>
        </w:numPr>
        <w:tabs>
          <w:tab w:val="left" w:pos="720"/>
        </w:tabs>
      </w:pPr>
      <w:r>
        <w:t>ReturnIfAbrupt(</w:t>
      </w:r>
      <w:r>
        <w:rPr>
          <w:i/>
          <w:iCs/>
        </w:rPr>
        <w:t>exists</w:t>
      </w:r>
      <w:r>
        <w:t>).</w:t>
      </w:r>
    </w:p>
    <w:p w:rsidR="004C02EF" w:rsidRPr="00E77497" w:rsidRDefault="004C02EF" w:rsidP="00834A33">
      <w:pPr>
        <w:pStyle w:val="Alg4"/>
        <w:numPr>
          <w:ilvl w:val="3"/>
          <w:numId w:val="201"/>
        </w:numPr>
      </w:pPr>
      <w:r w:rsidRPr="00E77497">
        <w:t xml:space="preserve">If </w:t>
      </w:r>
      <w:r w:rsidRPr="00E77497">
        <w:rPr>
          <w:i/>
        </w:rPr>
        <w:t>exists</w:t>
      </w:r>
      <w:r w:rsidRPr="00E77497">
        <w:t xml:space="preserve"> is </w:t>
      </w:r>
      <w:r w:rsidRPr="00E77497">
        <w:rPr>
          <w:b/>
        </w:rPr>
        <w:t>true</w:t>
      </w:r>
      <w:r w:rsidRPr="00E77497">
        <w:t>, then</w:t>
      </w:r>
    </w:p>
    <w:p w:rsidR="004C02EF" w:rsidRPr="00E77497" w:rsidRDefault="004C02EF" w:rsidP="008B362B">
      <w:pPr>
        <w:pStyle w:val="Alg4"/>
        <w:numPr>
          <w:ilvl w:val="4"/>
          <w:numId w:val="201"/>
        </w:numPr>
      </w:pPr>
      <w:r w:rsidRPr="00E77497">
        <w:t xml:space="preserve">Let </w:t>
      </w:r>
      <w:r w:rsidRPr="00E77497">
        <w:rPr>
          <w:i/>
        </w:rPr>
        <w:t>subElement</w:t>
      </w:r>
      <w:r w:rsidRPr="00E77497">
        <w:t xml:space="preserve"> be the result of Get</w:t>
      </w:r>
      <w:r w:rsidR="008B362B">
        <w:t>(</w:t>
      </w:r>
      <w:r w:rsidRPr="00E77497">
        <w:rPr>
          <w:i/>
        </w:rPr>
        <w:t>E</w:t>
      </w:r>
      <w:r w:rsidR="008B362B">
        <w:t>,</w:t>
      </w:r>
      <w:r w:rsidRPr="00E77497">
        <w:t xml:space="preserve"> </w:t>
      </w:r>
      <w:r w:rsidRPr="00E77497">
        <w:rPr>
          <w:i/>
        </w:rPr>
        <w:t>P</w:t>
      </w:r>
      <w:r w:rsidR="008B362B">
        <w:rPr>
          <w:iCs/>
        </w:rPr>
        <w:t>)</w:t>
      </w:r>
      <w:r w:rsidRPr="00E77497">
        <w:t>.</w:t>
      </w:r>
    </w:p>
    <w:p w:rsidR="004C02EF" w:rsidRPr="00E77497" w:rsidRDefault="004C02EF" w:rsidP="00B067C0">
      <w:pPr>
        <w:pStyle w:val="Alg4"/>
        <w:numPr>
          <w:ilvl w:val="4"/>
          <w:numId w:val="201"/>
        </w:numPr>
      </w:pPr>
      <w:r w:rsidRPr="00E77497">
        <w:t xml:space="preserve">Call the [[DefineOwnProperty]] internal method of </w:t>
      </w:r>
      <w:r w:rsidRPr="00E77497">
        <w:rPr>
          <w:i/>
        </w:rPr>
        <w:t>A</w:t>
      </w:r>
      <w:r w:rsidRPr="00E77497">
        <w:t xml:space="preserve"> with arguments ToString(</w:t>
      </w:r>
      <w:r w:rsidRPr="00E77497">
        <w:rPr>
          <w:i/>
        </w:rPr>
        <w:t>n</w:t>
      </w:r>
      <w:r w:rsidR="00B067C0" w:rsidRPr="00E77497">
        <w:t>)</w:t>
      </w:r>
      <w:r w:rsidR="00B067C0">
        <w:t xml:space="preserve"> and</w:t>
      </w:r>
      <w:r w:rsidR="00B067C0" w:rsidRPr="00E77497">
        <w:t xml:space="preserve"> </w:t>
      </w:r>
      <w:r w:rsidRPr="00E77497">
        <w:t xml:space="preserve">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3"/>
          <w:numId w:val="201"/>
        </w:numPr>
      </w:pPr>
      <w:r w:rsidRPr="00E77497">
        <w:t xml:space="preserve">Increase </w:t>
      </w:r>
      <w:r w:rsidRPr="00E77497">
        <w:rPr>
          <w:i/>
        </w:rPr>
        <w:t>n</w:t>
      </w:r>
      <w:r w:rsidRPr="00E77497">
        <w:t xml:space="preserve"> by 1.</w:t>
      </w:r>
    </w:p>
    <w:p w:rsidR="004C02EF" w:rsidRPr="00E77497" w:rsidRDefault="004C02EF" w:rsidP="00834A33">
      <w:pPr>
        <w:pStyle w:val="Alg4"/>
        <w:numPr>
          <w:ilvl w:val="3"/>
          <w:numId w:val="201"/>
        </w:numPr>
      </w:pPr>
      <w:r w:rsidRPr="00E77497">
        <w:t xml:space="preserve">Increase </w:t>
      </w:r>
      <w:r w:rsidRPr="00E77497">
        <w:rPr>
          <w:i/>
        </w:rPr>
        <w:t>k</w:t>
      </w:r>
      <w:r w:rsidRPr="00E77497">
        <w:t xml:space="preserve"> by 1.</w:t>
      </w:r>
    </w:p>
    <w:p w:rsidR="004C02EF" w:rsidRPr="00E77497" w:rsidRDefault="004C02EF" w:rsidP="00A57DB3">
      <w:pPr>
        <w:pStyle w:val="Alg4"/>
        <w:numPr>
          <w:ilvl w:val="1"/>
          <w:numId w:val="201"/>
        </w:numPr>
        <w:tabs>
          <w:tab w:val="left" w:pos="2160"/>
        </w:tabs>
      </w:pPr>
      <w:r w:rsidRPr="00E77497">
        <w:t xml:space="preserve">Else </w:t>
      </w:r>
      <w:r w:rsidRPr="00E77497">
        <w:rPr>
          <w:i/>
        </w:rPr>
        <w:t>E</w:t>
      </w:r>
      <w:r w:rsidRPr="00E77497">
        <w:t xml:space="preserve"> is </w:t>
      </w:r>
      <w:r w:rsidR="00A57DB3">
        <w:t>added as a single item rather than spread</w:t>
      </w:r>
      <w:r w:rsidR="00BE1C30" w:rsidRPr="00E77497">
        <w:t>,</w:t>
      </w:r>
    </w:p>
    <w:p w:rsidR="004C02EF" w:rsidRPr="00E77497" w:rsidRDefault="004C02EF" w:rsidP="00B067C0">
      <w:pPr>
        <w:pStyle w:val="Alg4"/>
        <w:numPr>
          <w:ilvl w:val="2"/>
          <w:numId w:val="201"/>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00B067C0" w:rsidRPr="00E77497">
        <w:t>)</w:t>
      </w:r>
      <w:r w:rsidR="00B067C0">
        <w:t xml:space="preserve"> and</w:t>
      </w:r>
      <w:r w:rsidR="00B067C0" w:rsidRPr="00E77497">
        <w:t xml:space="preserve"> </w:t>
      </w:r>
      <w:r w:rsidRPr="00E77497">
        <w:t xml:space="preserve">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2"/>
          <w:numId w:val="201"/>
        </w:numPr>
        <w:tabs>
          <w:tab w:val="left" w:pos="2520"/>
        </w:tabs>
      </w:pPr>
      <w:r w:rsidRPr="00E77497">
        <w:t xml:space="preserve">Increase </w:t>
      </w:r>
      <w:r w:rsidRPr="00E77497">
        <w:rPr>
          <w:i/>
        </w:rPr>
        <w:t>n</w:t>
      </w:r>
      <w:r w:rsidRPr="00E77497">
        <w:t xml:space="preserve"> by 1.</w:t>
      </w:r>
    </w:p>
    <w:p w:rsidR="008A687B" w:rsidRPr="00E77497" w:rsidRDefault="00CA3654" w:rsidP="00F07B04">
      <w:pPr>
        <w:pStyle w:val="Alg4"/>
        <w:numPr>
          <w:ilvl w:val="0"/>
          <w:numId w:val="201"/>
        </w:numPr>
      </w:pPr>
      <w:r>
        <w:t xml:space="preserve">Let </w:t>
      </w:r>
      <w:r w:rsidRPr="00CA3654">
        <w:rPr>
          <w:i/>
        </w:rPr>
        <w:t>putStatus</w:t>
      </w:r>
      <w:r>
        <w:t xml:space="preserve"> be the result of </w:t>
      </w:r>
      <w:r w:rsidR="00F07B04" w:rsidRPr="00E77497">
        <w:t>Put</w:t>
      </w:r>
      <w:r w:rsidR="00F07B04">
        <w:t>(</w:t>
      </w:r>
      <w:r w:rsidR="00F07B04">
        <w:rPr>
          <w:i/>
        </w:rPr>
        <w:t>A</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w:t>
      </w:r>
      <w:r w:rsidR="00F07B04" w:rsidRPr="00E77497">
        <w:t xml:space="preserve">, </w:t>
      </w:r>
      <w:r w:rsidR="00F07B04" w:rsidRPr="00E77497">
        <w:rPr>
          <w:b/>
        </w:rPr>
        <w:t>true</w:t>
      </w:r>
      <w:r w:rsidR="00F07B04">
        <w:rPr>
          <w:bCs/>
        </w:rPr>
        <w:t>)</w:t>
      </w:r>
      <w:r w:rsidR="008A687B" w:rsidRPr="00E77497">
        <w:t>.</w:t>
      </w:r>
    </w:p>
    <w:p w:rsidR="00CA3654" w:rsidRPr="00E77497" w:rsidRDefault="00610B3D" w:rsidP="00CA3654">
      <w:pPr>
        <w:pStyle w:val="Alg4"/>
        <w:numPr>
          <w:ilvl w:val="0"/>
          <w:numId w:val="201"/>
        </w:numPr>
        <w:contextualSpacing/>
      </w:pPr>
      <w:r>
        <w:t>ReturnIfAbrupt(</w:t>
      </w:r>
      <w:r>
        <w:rPr>
          <w:i/>
        </w:rPr>
        <w:t>putStatus</w:t>
      </w:r>
      <w:r>
        <w:t>).</w:t>
      </w:r>
    </w:p>
    <w:p w:rsidR="004C02EF" w:rsidRPr="00E77497" w:rsidRDefault="004C02EF" w:rsidP="00834A33">
      <w:pPr>
        <w:pStyle w:val="Alg4"/>
        <w:numPr>
          <w:ilvl w:val="0"/>
          <w:numId w:val="201"/>
        </w:numPr>
        <w:spacing w:after="2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rsidR="00B02185" w:rsidRDefault="00B02185" w:rsidP="00850209">
      <w:pPr>
        <w:pStyle w:val="Note"/>
      </w:pPr>
      <w:r>
        <w:t>NOTE 1</w:t>
      </w:r>
      <w:r>
        <w:tab/>
        <w:t xml:space="preserve">The explicit setting of the </w:t>
      </w:r>
      <w:r w:rsidRPr="00B02185">
        <w:rPr>
          <w:rFonts w:ascii="Courier New" w:hAnsi="Courier New"/>
          <w:b/>
        </w:rPr>
        <w:t>length</w:t>
      </w:r>
      <w:r>
        <w:t xml:space="preserve"> property in step </w:t>
      </w:r>
      <w:r w:rsidR="00850209">
        <w:t>9</w:t>
      </w:r>
      <w:r>
        <w:t xml:space="preserve"> is necessary to ensure that its value is correct in situations where the trailing elements of the result Array are not present.</w:t>
      </w:r>
    </w:p>
    <w:p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r w:rsidR="003D5776">
        <w:t>n</w:t>
      </w:r>
      <w:r w:rsidRPr="00E77497">
        <w:t xml:space="preserve"> </w:t>
      </w:r>
      <w:r w:rsidR="003D5776">
        <w:t>exotic</w:t>
      </w:r>
      <w:r w:rsidR="003D5776"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F01537" w:rsidRDefault="00F01537" w:rsidP="00F01537">
      <w:pPr>
        <w:pStyle w:val="Heading5"/>
      </w:pPr>
      <w:bookmarkStart w:id="8394" w:name="_Ref457793676"/>
      <w:r>
        <w:t>IsConcatSpreadable ( O</w:t>
      </w:r>
      <w:r w:rsidR="00952EE3">
        <w:t xml:space="preserve"> </w:t>
      </w:r>
      <w:r>
        <w:t>) Abstract Operation</w:t>
      </w:r>
    </w:p>
    <w:p w:rsidR="00F01537" w:rsidRDefault="00F01537" w:rsidP="0034032C">
      <w:r>
        <w:t xml:space="preserve">The abstract operation </w:t>
      </w:r>
      <w:r w:rsidR="0034032C" w:rsidRPr="0034032C">
        <w:t xml:space="preserve">IsConcatSpreadable </w:t>
      </w:r>
      <w:r>
        <w:t xml:space="preserve">with argument </w:t>
      </w:r>
      <w:r w:rsidRPr="0034032C">
        <w:rPr>
          <w:rFonts w:asciiTheme="majorBidi" w:hAnsiTheme="majorBidi" w:cstheme="majorBidi"/>
          <w:i/>
          <w:iCs/>
        </w:rPr>
        <w:t>O</w:t>
      </w:r>
      <w:r>
        <w:t xml:space="preserve"> performs the following steps:</w:t>
      </w:r>
    </w:p>
    <w:p w:rsidR="00F01537" w:rsidRDefault="00F01537" w:rsidP="00F01537">
      <w:pPr>
        <w:numPr>
          <w:ilvl w:val="0"/>
          <w:numId w:val="1507"/>
        </w:numPr>
        <w:spacing w:after="0"/>
        <w:contextualSpacing/>
        <w:rPr>
          <w:rFonts w:ascii="Times New Roman" w:hAnsi="Times New Roman"/>
        </w:rPr>
      </w:pPr>
      <w:r>
        <w:rPr>
          <w:rFonts w:ascii="Times New Roman" w:hAnsi="Times New Roman"/>
        </w:rPr>
        <w:t>ReturnIfAbrupt(</w:t>
      </w:r>
      <w:r>
        <w:rPr>
          <w:rFonts w:ascii="Times New Roman" w:hAnsi="Times New Roman"/>
          <w:i/>
          <w:iCs/>
        </w:rPr>
        <w:t>O</w:t>
      </w:r>
      <w:r>
        <w:rPr>
          <w:rFonts w:ascii="Times New Roman" w:hAnsi="Times New Roman"/>
        </w:rPr>
        <w:t xml:space="preserve">). </w:t>
      </w:r>
    </w:p>
    <w:p w:rsidR="00952EE3" w:rsidRDefault="00952EE3" w:rsidP="0034032C">
      <w:pPr>
        <w:pStyle w:val="Alg4"/>
        <w:numPr>
          <w:ilvl w:val="0"/>
          <w:numId w:val="1507"/>
        </w:numPr>
      </w:pPr>
      <w:r>
        <w:t>If Type(</w:t>
      </w:r>
      <w:r>
        <w:rPr>
          <w:i/>
          <w:iCs/>
        </w:rPr>
        <w:t>O</w:t>
      </w:r>
      <w:r>
        <w:t xml:space="preserve">) is not Object, then throw a </w:t>
      </w:r>
      <w:r w:rsidRPr="00952EE3">
        <w:rPr>
          <w:b/>
          <w:bCs/>
        </w:rPr>
        <w:t>TypeError</w:t>
      </w:r>
      <w:r>
        <w:t xml:space="preserve"> exception.</w:t>
      </w:r>
    </w:p>
    <w:p w:rsidR="00F01537" w:rsidRDefault="00F01537" w:rsidP="0034032C">
      <w:pPr>
        <w:pStyle w:val="Alg4"/>
        <w:numPr>
          <w:ilvl w:val="0"/>
          <w:numId w:val="1507"/>
        </w:numPr>
      </w:pPr>
      <w:r>
        <w:t xml:space="preserve">Let </w:t>
      </w:r>
      <w:r>
        <w:rPr>
          <w:i/>
        </w:rPr>
        <w:t>spreadable</w:t>
      </w:r>
      <w:r>
        <w:t xml:space="preserve"> be </w:t>
      </w:r>
      <w:r w:rsidRPr="00E77497">
        <w:t>Get</w:t>
      </w:r>
      <w:r>
        <w:t>(</w:t>
      </w:r>
      <w:r>
        <w:rPr>
          <w:i/>
        </w:rPr>
        <w:t>O</w:t>
      </w:r>
      <w:r>
        <w:t>,</w:t>
      </w:r>
      <w:r w:rsidRPr="00E77497">
        <w:t xml:space="preserve"> </w:t>
      </w:r>
      <w:r>
        <w:t>@@isConcatSpreadable</w:t>
      </w:r>
      <w:r w:rsidRPr="00844B9F">
        <w:rPr>
          <w:bCs/>
        </w:rPr>
        <w:t>)</w:t>
      </w:r>
      <w:r>
        <w:t>.</w:t>
      </w:r>
    </w:p>
    <w:p w:rsidR="00F01537" w:rsidRDefault="00F01537" w:rsidP="00F01537">
      <w:pPr>
        <w:pStyle w:val="Alg4"/>
        <w:numPr>
          <w:ilvl w:val="0"/>
          <w:numId w:val="1507"/>
        </w:numPr>
      </w:pPr>
      <w:r>
        <w:t>ReturnIfAbrupt(</w:t>
      </w:r>
      <w:r>
        <w:rPr>
          <w:i/>
        </w:rPr>
        <w:t>spreadable</w:t>
      </w:r>
      <w:r>
        <w:t>).</w:t>
      </w:r>
    </w:p>
    <w:p w:rsidR="00F01537" w:rsidRDefault="006312C3" w:rsidP="006312C3">
      <w:pPr>
        <w:pStyle w:val="Alg4"/>
        <w:numPr>
          <w:ilvl w:val="0"/>
          <w:numId w:val="1507"/>
        </w:numPr>
      </w:pPr>
      <w:r>
        <w:t xml:space="preserve">If </w:t>
      </w:r>
      <w:r>
        <w:rPr>
          <w:i/>
        </w:rPr>
        <w:t>spreadable</w:t>
      </w:r>
      <w:r>
        <w:t xml:space="preserve"> is not </w:t>
      </w:r>
      <w:r w:rsidRPr="006312C3">
        <w:rPr>
          <w:b/>
        </w:rPr>
        <w:t>undefined</w:t>
      </w:r>
      <w:r>
        <w:t>, then return ToBoolean(</w:t>
      </w:r>
      <w:r>
        <w:rPr>
          <w:i/>
        </w:rPr>
        <w:t>spreadable</w:t>
      </w:r>
      <w:r>
        <w:rPr>
          <w:iCs/>
        </w:rPr>
        <w:t>)</w:t>
      </w:r>
      <w:r>
        <w:t>.</w:t>
      </w:r>
    </w:p>
    <w:p w:rsidR="006312C3" w:rsidRDefault="006312C3" w:rsidP="006312C3">
      <w:pPr>
        <w:pStyle w:val="Alg4"/>
        <w:numPr>
          <w:ilvl w:val="0"/>
          <w:numId w:val="1507"/>
        </w:numPr>
      </w:pPr>
      <w:r>
        <w:t>If</w:t>
      </w:r>
      <w:r w:rsidR="00B11C9E">
        <w:t xml:space="preserve"> </w:t>
      </w:r>
      <w:r>
        <w:rPr>
          <w:i/>
          <w:iCs/>
        </w:rPr>
        <w:t>O</w:t>
      </w:r>
      <w:r>
        <w:t xml:space="preserve"> is an exotic Array object, then return </w:t>
      </w:r>
      <w:r>
        <w:rPr>
          <w:b/>
          <w:bCs/>
          <w:iCs/>
        </w:rPr>
        <w:t>true</w:t>
      </w:r>
      <w:r>
        <w:t>.</w:t>
      </w:r>
    </w:p>
    <w:p w:rsidR="00F01537" w:rsidRPr="006312C3" w:rsidRDefault="00F01537" w:rsidP="006312C3">
      <w:pPr>
        <w:numPr>
          <w:ilvl w:val="0"/>
          <w:numId w:val="1507"/>
        </w:numPr>
        <w:rPr>
          <w:rFonts w:ascii="Times New Roman" w:hAnsi="Times New Roman"/>
        </w:rPr>
      </w:pPr>
      <w:r w:rsidRPr="00E77497">
        <w:rPr>
          <w:rFonts w:ascii="Times New Roman" w:hAnsi="Times New Roman"/>
        </w:rPr>
        <w:t xml:space="preserve">Return </w:t>
      </w:r>
      <w:r>
        <w:rPr>
          <w:rFonts w:ascii="Times New Roman" w:hAnsi="Times New Roman"/>
          <w:b/>
          <w:bCs/>
          <w:iCs/>
        </w:rPr>
        <w:t>false</w:t>
      </w:r>
      <w:r w:rsidR="006312C3">
        <w:rPr>
          <w:rFonts w:ascii="Times New Roman" w:hAnsi="Times New Roman"/>
        </w:rPr>
        <w:t>.</w:t>
      </w:r>
    </w:p>
    <w:p w:rsidR="004C02EF" w:rsidRPr="00E77497" w:rsidRDefault="004C02EF" w:rsidP="00D148E9">
      <w:pPr>
        <w:pStyle w:val="Heading4"/>
      </w:pPr>
      <w:bookmarkStart w:id="8395" w:name="_Ref364250823"/>
      <w:r w:rsidRPr="00E77497">
        <w:t>Array.prototype.joi</w:t>
      </w:r>
      <w:bookmarkEnd w:id="8383"/>
      <w:r w:rsidRPr="00E77497">
        <w:t>n (separator</w:t>
      </w:r>
      <w:bookmarkEnd w:id="8384"/>
      <w:bookmarkEnd w:id="8385"/>
      <w:r w:rsidRPr="00E77497">
        <w:t>)</w:t>
      </w:r>
      <w:bookmarkEnd w:id="8394"/>
      <w:bookmarkEnd w:id="8395"/>
    </w:p>
    <w:p w:rsidR="004C02EF" w:rsidRPr="00E77497" w:rsidRDefault="004C02EF" w:rsidP="004C02EF">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bookmarkStart w:id="8396" w:name="_Toc382291623"/>
    </w:p>
    <w:p w:rsidR="004C02EF" w:rsidRPr="00E77497" w:rsidRDefault="004C02EF" w:rsidP="004C02EF">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rsidR="004C02EF" w:rsidRPr="00E77497" w:rsidRDefault="004C02EF" w:rsidP="00834A33">
      <w:pPr>
        <w:pStyle w:val="Alg4"/>
        <w:numPr>
          <w:ilvl w:val="0"/>
          <w:numId w:val="203"/>
        </w:numPr>
      </w:pPr>
      <w:r w:rsidRPr="00E77497">
        <w:lastRenderedPageBreak/>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3"/>
        </w:numPr>
      </w:pPr>
      <w:r>
        <w:t>ReturnIfAbrupt(</w:t>
      </w:r>
      <w:r>
        <w:rPr>
          <w:i/>
        </w:rPr>
        <w:t>O</w:t>
      </w:r>
      <w:r>
        <w:t>).</w:t>
      </w:r>
    </w:p>
    <w:p w:rsidR="004C02EF" w:rsidRPr="00E77497" w:rsidRDefault="004C02EF" w:rsidP="008B362B">
      <w:pPr>
        <w:pStyle w:val="Alg4"/>
        <w:numPr>
          <w:ilvl w:val="0"/>
          <w:numId w:val="203"/>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3"/>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3"/>
        </w:numPr>
        <w:contextualSpacing/>
      </w:pPr>
      <w:r>
        <w:t>ReturnIfAbrupt(</w:t>
      </w:r>
      <w:r w:rsidRPr="00E77497">
        <w:rPr>
          <w:i/>
        </w:rPr>
        <w:t>len</w:t>
      </w:r>
      <w:r>
        <w:t>).</w:t>
      </w:r>
    </w:p>
    <w:p w:rsidR="004C02EF" w:rsidRPr="00E77497" w:rsidRDefault="004C02EF" w:rsidP="00834A33">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rsidR="004C02EF" w:rsidRPr="00E77497" w:rsidRDefault="004C02EF" w:rsidP="00834A33">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rsidR="004C02EF" w:rsidRPr="00E77497" w:rsidRDefault="004C02EF" w:rsidP="00834A33">
      <w:pPr>
        <w:pStyle w:val="Alg4"/>
        <w:numPr>
          <w:ilvl w:val="0"/>
          <w:numId w:val="203"/>
        </w:numPr>
      </w:pPr>
      <w:r w:rsidRPr="00E77497">
        <w:t xml:space="preserve">If </w:t>
      </w:r>
      <w:r w:rsidRPr="00E77497">
        <w:rPr>
          <w:i/>
        </w:rPr>
        <w:t>len</w:t>
      </w:r>
      <w:r w:rsidRPr="00E77497">
        <w:t xml:space="preserve"> is zero, return the empty String.</w:t>
      </w:r>
    </w:p>
    <w:p w:rsidR="004C02EF" w:rsidRPr="00E77497" w:rsidRDefault="004C02EF" w:rsidP="008B362B">
      <w:pPr>
        <w:pStyle w:val="Alg4"/>
        <w:numPr>
          <w:ilvl w:val="0"/>
          <w:numId w:val="203"/>
        </w:numPr>
      </w:pPr>
      <w:r w:rsidRPr="00E77497">
        <w:t xml:space="preserve">Let </w:t>
      </w:r>
      <w:r w:rsidRPr="00E77497">
        <w:rPr>
          <w:i/>
        </w:rPr>
        <w:t>element0</w:t>
      </w:r>
      <w:r w:rsidRPr="00E77497">
        <w:t xml:space="preserve"> be the result of Get</w:t>
      </w:r>
      <w:r w:rsidR="008B362B">
        <w:t>(</w:t>
      </w:r>
      <w:r w:rsidRPr="00E77497">
        <w:rPr>
          <w:i/>
        </w:rPr>
        <w:t>O</w:t>
      </w:r>
      <w:r w:rsidR="008B362B">
        <w:t>,</w:t>
      </w:r>
      <w:r w:rsidRPr="00E77497">
        <w:t xml:space="preserve"> </w:t>
      </w:r>
      <w:r w:rsidRPr="00E77497">
        <w:rPr>
          <w:rFonts w:ascii="Courier New" w:hAnsi="Courier New"/>
          <w:b/>
        </w:rPr>
        <w:t>"0"</w:t>
      </w:r>
      <w:r w:rsidR="008B362B" w:rsidRPr="00844B9F">
        <w:rPr>
          <w:bCs/>
        </w:rPr>
        <w:t>)</w:t>
      </w:r>
      <w:r w:rsidRPr="00E77497">
        <w:t>.</w:t>
      </w:r>
    </w:p>
    <w:p w:rsidR="004C02EF" w:rsidRPr="00E77497" w:rsidRDefault="004C02EF" w:rsidP="00CC55C8">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w:t>
      </w:r>
      <w:r w:rsidR="00CC55C8">
        <w:t>l</w:t>
      </w:r>
      <w:r w:rsidR="00CC55C8" w:rsidRPr="00E77497">
        <w:t xml:space="preserve">et </w:t>
      </w:r>
      <w:r w:rsidRPr="00E77497">
        <w:rPr>
          <w:i/>
        </w:rPr>
        <w:t>R</w:t>
      </w:r>
      <w:r w:rsidRPr="00E77497">
        <w:t xml:space="preserve"> be ToString(</w:t>
      </w:r>
      <w:r w:rsidRPr="00E77497">
        <w:rPr>
          <w:i/>
        </w:rPr>
        <w:t>element0</w:t>
      </w:r>
      <w:r w:rsidRPr="00E77497">
        <w:t>).</w:t>
      </w:r>
    </w:p>
    <w:p w:rsidR="00377713" w:rsidRPr="00E77497" w:rsidRDefault="006552DF" w:rsidP="00377713">
      <w:pPr>
        <w:pStyle w:val="Alg4"/>
        <w:numPr>
          <w:ilvl w:val="0"/>
          <w:numId w:val="203"/>
        </w:numPr>
        <w:contextualSpacing/>
      </w:pPr>
      <w:r>
        <w:t>ReturnIfAbrupt(</w:t>
      </w:r>
      <w:r>
        <w:rPr>
          <w:i/>
        </w:rPr>
        <w:t>R</w:t>
      </w:r>
      <w:r>
        <w:t>)</w:t>
      </w:r>
      <w:r w:rsidR="00377713">
        <w:t>.</w:t>
      </w:r>
    </w:p>
    <w:p w:rsidR="004C02EF" w:rsidRPr="00E77497" w:rsidRDefault="004C02EF" w:rsidP="00834A33">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rsidR="004C02EF" w:rsidRPr="00E77497" w:rsidRDefault="004C02EF" w:rsidP="00834A33">
      <w:pPr>
        <w:pStyle w:val="Alg4"/>
        <w:numPr>
          <w:ilvl w:val="0"/>
          <w:numId w:val="203"/>
        </w:numPr>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rsidR="004C02EF" w:rsidRPr="00E77497" w:rsidRDefault="004C02EF" w:rsidP="008B362B">
      <w:pPr>
        <w:pStyle w:val="Alg4"/>
        <w:numPr>
          <w:ilvl w:val="1"/>
          <w:numId w:val="203"/>
        </w:numPr>
      </w:pPr>
      <w:r w:rsidRPr="00E77497">
        <w:t xml:space="preserve">Let </w:t>
      </w:r>
      <w:r w:rsidRPr="00E77497">
        <w:rPr>
          <w:i/>
        </w:rPr>
        <w:t>element</w:t>
      </w:r>
      <w:r w:rsidRPr="00E77497">
        <w:t xml:space="preserve"> be the result of Get</w:t>
      </w:r>
      <w:r w:rsidR="008B362B">
        <w:t>(</w:t>
      </w:r>
      <w:r w:rsidRPr="00E77497">
        <w:rPr>
          <w:i/>
        </w:rPr>
        <w:t>O</w:t>
      </w:r>
      <w:r w:rsidR="008B362B">
        <w:t>,</w:t>
      </w:r>
      <w:r w:rsidRPr="00E77497">
        <w:t xml:space="preserve"> ToString(</w:t>
      </w:r>
      <w:r w:rsidRPr="00E77497">
        <w:rPr>
          <w:i/>
        </w:rPr>
        <w:t>k</w:t>
      </w:r>
      <w:r w:rsidRPr="00E77497">
        <w:t>)</w:t>
      </w:r>
      <w:r w:rsidR="008B362B">
        <w:t>)</w:t>
      </w:r>
      <w:r w:rsidRPr="00E77497">
        <w:t>.</w:t>
      </w:r>
    </w:p>
    <w:p w:rsidR="004C02EF" w:rsidRPr="00E77497" w:rsidRDefault="004C02EF" w:rsidP="00834A33">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w:t>
      </w:r>
      <w:r w:rsidR="00CC55C8">
        <w:t>then l</w:t>
      </w:r>
      <w:r w:rsidRPr="00E77497">
        <w:t xml:space="preserve">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rsidR="00377713" w:rsidRPr="00E77497" w:rsidRDefault="00610B3D" w:rsidP="0027695A">
      <w:pPr>
        <w:pStyle w:val="Alg4"/>
        <w:numPr>
          <w:ilvl w:val="1"/>
          <w:numId w:val="203"/>
        </w:numPr>
        <w:contextualSpacing/>
      </w:pPr>
      <w:r>
        <w:t>ReturnIfAbrupt(</w:t>
      </w:r>
      <w:r>
        <w:rPr>
          <w:i/>
        </w:rPr>
        <w:t>next</w:t>
      </w:r>
      <w:r>
        <w:t>).</w:t>
      </w:r>
    </w:p>
    <w:p w:rsidR="004C02EF" w:rsidRPr="00E77497" w:rsidRDefault="004C02EF" w:rsidP="00834A33">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rsidR="004C02EF" w:rsidRPr="00E77497" w:rsidRDefault="004C02EF" w:rsidP="00834A33">
      <w:pPr>
        <w:pStyle w:val="Alg4"/>
        <w:numPr>
          <w:ilvl w:val="1"/>
          <w:numId w:val="203"/>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03"/>
        </w:numPr>
        <w:spacing w:after="220"/>
      </w:pPr>
      <w:r w:rsidRPr="00E77497">
        <w:t xml:space="preserve">Return </w:t>
      </w:r>
      <w:r w:rsidRPr="00E77497">
        <w:rPr>
          <w:i/>
        </w:rPr>
        <w:t>R</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w:t>
      </w:r>
      <w:r w:rsidR="003D5776">
        <w:t>n</w:t>
      </w:r>
      <w:r w:rsidRPr="00E77497">
        <w:t xml:space="preserve"> </w:t>
      </w:r>
      <w:r w:rsidR="003D5776">
        <w:t>exotic</w:t>
      </w:r>
      <w:r w:rsidR="003D5776"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8397" w:name="_Toc385672297"/>
      <w:bookmarkStart w:id="8398" w:name="_Toc393690413"/>
    </w:p>
    <w:p w:rsidR="00725085" w:rsidRDefault="00725085" w:rsidP="00D148E9">
      <w:pPr>
        <w:pStyle w:val="Heading4"/>
      </w:pPr>
      <w:r w:rsidRPr="00E77497">
        <w:t>Array.prototype.pop ( )</w:t>
      </w:r>
    </w:p>
    <w:p w:rsidR="004C02EF" w:rsidRPr="00E77497" w:rsidRDefault="004C02EF" w:rsidP="004C02EF">
      <w:r w:rsidRPr="00E77497">
        <w:t>The last element of the array is removed from the array and returned.</w:t>
      </w:r>
    </w:p>
    <w:p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2"/>
        </w:numPr>
      </w:pPr>
      <w:r>
        <w:t>ReturnIfAbrupt(</w:t>
      </w:r>
      <w:r>
        <w:rPr>
          <w:i/>
        </w:rPr>
        <w:t>O</w:t>
      </w:r>
      <w:r>
        <w:t>).</w:t>
      </w:r>
    </w:p>
    <w:p w:rsidR="004C02EF" w:rsidRPr="00E77497" w:rsidRDefault="004C02EF" w:rsidP="008B362B">
      <w:pPr>
        <w:pStyle w:val="Alg4"/>
        <w:numPr>
          <w:ilvl w:val="0"/>
          <w:numId w:val="202"/>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2"/>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2"/>
        </w:numPr>
        <w:contextualSpacing/>
      </w:pPr>
      <w:r>
        <w:t>ReturnIfAbrupt(</w:t>
      </w:r>
      <w:r w:rsidRPr="00E77497">
        <w:rPr>
          <w:i/>
        </w:rPr>
        <w:t>len</w:t>
      </w:r>
      <w:r>
        <w:t>).</w:t>
      </w:r>
    </w:p>
    <w:p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rsidR="004C02EF" w:rsidRPr="00E77497" w:rsidRDefault="00377713"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Cs/>
        </w:rPr>
        <w:t>0</w:t>
      </w:r>
      <w:r w:rsidR="00F07B04" w:rsidRPr="00E77497">
        <w:t xml:space="preserve">, </w:t>
      </w:r>
      <w:r w:rsidR="00F07B04" w:rsidRPr="00E77497">
        <w:rPr>
          <w:b/>
        </w:rPr>
        <w:t>true</w:t>
      </w:r>
      <w:r w:rsidR="00F07B04">
        <w:rPr>
          <w:bCs/>
        </w:rPr>
        <w:t>)</w:t>
      </w:r>
      <w:r w:rsidR="004C02EF" w:rsidRPr="00E77497">
        <w:t>.</w:t>
      </w:r>
    </w:p>
    <w:p w:rsidR="00377713" w:rsidRPr="00E77497" w:rsidRDefault="0002527B" w:rsidP="00377713">
      <w:pPr>
        <w:pStyle w:val="Alg4"/>
        <w:numPr>
          <w:ilvl w:val="1"/>
          <w:numId w:val="202"/>
        </w:numPr>
        <w:contextualSpacing/>
      </w:pPr>
      <w:r>
        <w:t>ReturnIfAbrupt(</w:t>
      </w:r>
      <w:r>
        <w:rPr>
          <w:i/>
        </w:rPr>
        <w:t>putStatus</w:t>
      </w:r>
      <w:r>
        <w:t>).</w:t>
      </w:r>
    </w:p>
    <w:p w:rsidR="004C02EF" w:rsidRPr="00E77497" w:rsidRDefault="004C02EF" w:rsidP="00834A33">
      <w:pPr>
        <w:pStyle w:val="Alg4"/>
        <w:numPr>
          <w:ilvl w:val="1"/>
          <w:numId w:val="202"/>
        </w:numPr>
      </w:pPr>
      <w:r w:rsidRPr="00E77497">
        <w:t xml:space="preserve">Return </w:t>
      </w:r>
      <w:r w:rsidRPr="00E77497">
        <w:rPr>
          <w:b/>
        </w:rPr>
        <w:t>undefined</w:t>
      </w:r>
      <w:r w:rsidRPr="00E77497">
        <w:t>.</w:t>
      </w:r>
    </w:p>
    <w:p w:rsidR="004C02EF" w:rsidRPr="00E77497" w:rsidRDefault="004C02EF" w:rsidP="00BE1C30">
      <w:pPr>
        <w:pStyle w:val="Alg4"/>
        <w:numPr>
          <w:ilvl w:val="0"/>
          <w:numId w:val="202"/>
        </w:numPr>
      </w:pPr>
      <w:r w:rsidRPr="00E77497">
        <w:t xml:space="preserve">Else </w:t>
      </w:r>
      <w:r w:rsidRPr="00E77497">
        <w:rPr>
          <w:i/>
        </w:rPr>
        <w:t>len</w:t>
      </w:r>
      <w:r w:rsidRPr="00E77497">
        <w:t xml:space="preserve"> &gt; 0</w:t>
      </w:r>
      <w:r w:rsidR="00BE1C30" w:rsidRPr="00E77497">
        <w:t>,</w:t>
      </w:r>
    </w:p>
    <w:p w:rsidR="004C02EF" w:rsidRPr="00E77497" w:rsidRDefault="004C02EF" w:rsidP="00834A33">
      <w:pPr>
        <w:pStyle w:val="Alg4"/>
        <w:numPr>
          <w:ilvl w:val="1"/>
          <w:numId w:val="202"/>
        </w:numPr>
      </w:pPr>
      <w:r w:rsidRPr="00E77497">
        <w:t xml:space="preserve">Let </w:t>
      </w:r>
      <w:r w:rsidR="007112EC" w:rsidRPr="00E77497">
        <w:rPr>
          <w:i/>
        </w:rPr>
        <w:t>newLen</w:t>
      </w:r>
      <w:r w:rsidR="007112EC" w:rsidRPr="00E77497">
        <w:t xml:space="preserve"> </w:t>
      </w:r>
      <w:r w:rsidRPr="00E77497">
        <w:t xml:space="preserve">be </w:t>
      </w:r>
      <w:r w:rsidRPr="00E77497">
        <w:rPr>
          <w:i/>
        </w:rPr>
        <w:t>len</w:t>
      </w:r>
      <w:r w:rsidRPr="00E77497">
        <w:t>–1.</w:t>
      </w:r>
    </w:p>
    <w:p w:rsidR="007112EC" w:rsidRPr="00E77497" w:rsidRDefault="007112EC" w:rsidP="00834A33">
      <w:pPr>
        <w:pStyle w:val="Alg4"/>
        <w:numPr>
          <w:ilvl w:val="1"/>
          <w:numId w:val="202"/>
        </w:numPr>
      </w:pPr>
      <w:r w:rsidRPr="00E77497">
        <w:t xml:space="preserve">Let </w:t>
      </w:r>
      <w:r w:rsidRPr="00E77497">
        <w:rPr>
          <w:i/>
        </w:rPr>
        <w:t>indx</w:t>
      </w:r>
      <w:r w:rsidRPr="00E77497">
        <w:t xml:space="preserve"> be ToString(</w:t>
      </w:r>
      <w:r w:rsidRPr="00E77497">
        <w:rPr>
          <w:i/>
        </w:rPr>
        <w:t>newLen</w:t>
      </w:r>
      <w:r w:rsidRPr="00E77497">
        <w:t>).</w:t>
      </w:r>
    </w:p>
    <w:p w:rsidR="004C02EF" w:rsidRPr="00E77497" w:rsidRDefault="004C02EF" w:rsidP="008B362B">
      <w:pPr>
        <w:pStyle w:val="Alg4"/>
        <w:numPr>
          <w:ilvl w:val="1"/>
          <w:numId w:val="202"/>
        </w:numPr>
      </w:pPr>
      <w:r w:rsidRPr="00E77497">
        <w:t xml:space="preserve">Let </w:t>
      </w:r>
      <w:r w:rsidRPr="00E77497">
        <w:rPr>
          <w:i/>
        </w:rPr>
        <w:t>element</w:t>
      </w:r>
      <w:r w:rsidRPr="00E77497">
        <w:t xml:space="preserve"> be the result of Get</w:t>
      </w:r>
      <w:r w:rsidR="008B362B">
        <w:t>(</w:t>
      </w:r>
      <w:r w:rsidRPr="00E77497">
        <w:rPr>
          <w:i/>
        </w:rPr>
        <w:t>O</w:t>
      </w:r>
      <w:r w:rsidR="008B362B">
        <w:t>,</w:t>
      </w:r>
      <w:r w:rsidRPr="00E77497">
        <w:t xml:space="preserve"> </w:t>
      </w:r>
      <w:r w:rsidRPr="00E77497">
        <w:rPr>
          <w:i/>
        </w:rPr>
        <w:t>indx</w:t>
      </w:r>
      <w:r w:rsidR="008B362B">
        <w:rPr>
          <w:iCs/>
        </w:rPr>
        <w:t>)</w:t>
      </w:r>
      <w:r w:rsidRPr="00E77497">
        <w:t>.</w:t>
      </w:r>
    </w:p>
    <w:p w:rsidR="0083511A" w:rsidRPr="00E77497" w:rsidRDefault="0002527B" w:rsidP="0083511A">
      <w:pPr>
        <w:pStyle w:val="Alg4"/>
        <w:numPr>
          <w:ilvl w:val="1"/>
          <w:numId w:val="202"/>
        </w:numPr>
        <w:contextualSpacing/>
      </w:pPr>
      <w:r>
        <w:t>ReturnIfAbrupt(</w:t>
      </w:r>
      <w:r>
        <w:rPr>
          <w:i/>
        </w:rPr>
        <w:t>element</w:t>
      </w:r>
      <w:r>
        <w:t>).</w:t>
      </w:r>
    </w:p>
    <w:p w:rsidR="004C02EF" w:rsidRPr="00E77497" w:rsidRDefault="0083511A" w:rsidP="0046541A">
      <w:pPr>
        <w:pStyle w:val="Alg4"/>
        <w:numPr>
          <w:ilvl w:val="1"/>
          <w:numId w:val="202"/>
        </w:numPr>
      </w:pPr>
      <w:r>
        <w:t xml:space="preserve">Let </w:t>
      </w:r>
      <w:r>
        <w:rPr>
          <w:i/>
        </w:rPr>
        <w:t>delete</w:t>
      </w:r>
      <w:r w:rsidRPr="00377713">
        <w:rPr>
          <w:i/>
        </w:rPr>
        <w:t>Status</w:t>
      </w:r>
      <w:r>
        <w:t xml:space="preserve"> be the result</w:t>
      </w:r>
      <w:r w:rsidR="00DB33BD">
        <w:t xml:space="preserve"> of</w:t>
      </w:r>
      <w:r>
        <w:t xml:space="preserve"> </w:t>
      </w:r>
      <w:r w:rsidR="004C02EF" w:rsidRPr="00E77497">
        <w:t>Delete</w:t>
      </w:r>
      <w:r w:rsidR="00DB33BD">
        <w:t>Property</w:t>
      </w:r>
      <w:r w:rsidR="0046541A">
        <w:t>OrThrow</w:t>
      </w:r>
      <w:r w:rsidR="00DB33BD">
        <w:t>(</w:t>
      </w:r>
      <w:r w:rsidR="004C02EF" w:rsidRPr="00E77497">
        <w:rPr>
          <w:i/>
        </w:rPr>
        <w:t>O</w:t>
      </w:r>
      <w:r w:rsidR="00DB33BD">
        <w:rPr>
          <w:iCs/>
        </w:rPr>
        <w:t>,</w:t>
      </w:r>
      <w:r w:rsidR="004C02EF" w:rsidRPr="00E77497">
        <w:t xml:space="preserve"> </w:t>
      </w:r>
      <w:r w:rsidR="004C02EF" w:rsidRPr="00E77497">
        <w:rPr>
          <w:i/>
        </w:rPr>
        <w:t>indx</w:t>
      </w:r>
      <w:r w:rsidR="00DB33BD">
        <w:rPr>
          <w:iCs/>
        </w:rPr>
        <w:t>)</w:t>
      </w:r>
      <w:r w:rsidR="004C02EF" w:rsidRPr="00E77497">
        <w:t>.</w:t>
      </w:r>
    </w:p>
    <w:p w:rsidR="0083511A" w:rsidRPr="00E77497" w:rsidRDefault="0002527B" w:rsidP="0083511A">
      <w:pPr>
        <w:pStyle w:val="Alg4"/>
        <w:numPr>
          <w:ilvl w:val="1"/>
          <w:numId w:val="202"/>
        </w:numPr>
        <w:contextualSpacing/>
      </w:pPr>
      <w:r>
        <w:t>ReturnIfAbrupt(</w:t>
      </w:r>
      <w:r>
        <w:rPr>
          <w:i/>
        </w:rPr>
        <w:t>deleteStatus</w:t>
      </w:r>
      <w:r>
        <w:t>).</w:t>
      </w:r>
    </w:p>
    <w:p w:rsidR="004C02EF" w:rsidRPr="00E77497" w:rsidRDefault="0083511A"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newL</w:t>
      </w:r>
      <w:r w:rsidR="00F07B04" w:rsidRPr="00E77497">
        <w:rPr>
          <w:i/>
        </w:rPr>
        <w:t>en</w:t>
      </w:r>
      <w:r w:rsidR="00F07B04" w:rsidRPr="00E77497">
        <w:t xml:space="preserve">, </w:t>
      </w:r>
      <w:r w:rsidR="00F07B04" w:rsidRPr="00E77497">
        <w:rPr>
          <w:b/>
        </w:rPr>
        <w:t>true</w:t>
      </w:r>
      <w:r w:rsidR="00F07B04">
        <w:rPr>
          <w:bCs/>
        </w:rPr>
        <w:t>)</w:t>
      </w:r>
      <w:r w:rsidR="004C02EF" w:rsidRPr="00E77497">
        <w:t>.</w:t>
      </w:r>
    </w:p>
    <w:p w:rsidR="0083511A" w:rsidRPr="00E77497" w:rsidRDefault="0002527B" w:rsidP="0083511A">
      <w:pPr>
        <w:pStyle w:val="Alg4"/>
        <w:numPr>
          <w:ilvl w:val="1"/>
          <w:numId w:val="202"/>
        </w:numPr>
        <w:contextualSpacing/>
      </w:pPr>
      <w:r>
        <w:t>ReturnIfAbrupt(</w:t>
      </w:r>
      <w:r>
        <w:rPr>
          <w:i/>
        </w:rPr>
        <w:t>putStatus</w:t>
      </w:r>
      <w:r>
        <w:t>).</w:t>
      </w:r>
    </w:p>
    <w:p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725085" w:rsidRDefault="00725085" w:rsidP="00D148E9">
      <w:pPr>
        <w:pStyle w:val="Heading4"/>
      </w:pPr>
      <w:bookmarkStart w:id="8399" w:name="_Ref457709102"/>
      <w:r w:rsidRPr="00E77497">
        <w:lastRenderedPageBreak/>
        <w:t>Array.prototype.push ( [ item1 [ , item2 [ , … ] ] ] )</w:t>
      </w:r>
    </w:p>
    <w:bookmarkEnd w:id="8399"/>
    <w:p w:rsidR="004C02EF" w:rsidRPr="00E77497" w:rsidRDefault="004C02EF" w:rsidP="004C02EF">
      <w:r w:rsidRPr="00E77497">
        <w:t>The arguments are appended to the end of the array, in the order in which they appear. The new length of the array is returned as the result of the call.</w:t>
      </w:r>
    </w:p>
    <w:p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4"/>
        </w:numPr>
      </w:pPr>
      <w:r>
        <w:t>ReturnIfAbrupt(</w:t>
      </w:r>
      <w:r>
        <w:rPr>
          <w:i/>
        </w:rPr>
        <w:t>O</w:t>
      </w:r>
      <w:r>
        <w:t>).</w:t>
      </w:r>
    </w:p>
    <w:p w:rsidR="004C02EF" w:rsidRPr="00E77497" w:rsidRDefault="004C02EF" w:rsidP="008B362B">
      <w:pPr>
        <w:pStyle w:val="Alg4"/>
        <w:numPr>
          <w:ilvl w:val="0"/>
          <w:numId w:val="204"/>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4"/>
        </w:numPr>
      </w:pPr>
      <w:r w:rsidRPr="00E77497">
        <w:t xml:space="preserve">Let </w:t>
      </w:r>
      <w:r w:rsidRPr="00E77497">
        <w:rPr>
          <w:i/>
        </w:rPr>
        <w:t>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4"/>
        </w:numPr>
        <w:contextualSpacing/>
      </w:pPr>
      <w:r>
        <w:t>ReturnIfAbrupt(</w:t>
      </w:r>
      <w:r w:rsidR="0002527B">
        <w:rPr>
          <w:i/>
        </w:rPr>
        <w:t>n</w:t>
      </w:r>
      <w:r>
        <w:t>).</w:t>
      </w:r>
    </w:p>
    <w:p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rsidR="004C02EF" w:rsidRPr="00E77497" w:rsidRDefault="0083511A" w:rsidP="00F07B04">
      <w:pPr>
        <w:pStyle w:val="Alg4"/>
        <w:numPr>
          <w:ilvl w:val="1"/>
          <w:numId w:val="204"/>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ToString(</w:t>
      </w:r>
      <w:r w:rsidR="004C02EF" w:rsidRPr="00E77497">
        <w:rPr>
          <w:i/>
        </w:rPr>
        <w:t>n</w:t>
      </w:r>
      <w:r w:rsidR="004C02EF" w:rsidRPr="00E77497">
        <w:t xml:space="preserve">), </w:t>
      </w:r>
      <w:r w:rsidR="004C02EF" w:rsidRPr="00E77497">
        <w:rPr>
          <w:i/>
        </w:rPr>
        <w:t>E</w:t>
      </w:r>
      <w:r w:rsidR="004C02EF" w:rsidRPr="00E77497">
        <w:t xml:space="preserve">, </w:t>
      </w:r>
      <w:r w:rsidR="004C02EF" w:rsidRPr="00E77497">
        <w:rPr>
          <w:b/>
        </w:rPr>
        <w:t>true</w:t>
      </w:r>
      <w:r w:rsidR="00F07B04">
        <w:rPr>
          <w:bCs/>
        </w:rPr>
        <w:t>)</w:t>
      </w:r>
      <w:r w:rsidR="004C02EF" w:rsidRPr="00E77497">
        <w:t>.</w:t>
      </w:r>
    </w:p>
    <w:p w:rsidR="0083511A" w:rsidRPr="00E77497" w:rsidRDefault="0002527B" w:rsidP="0083511A">
      <w:pPr>
        <w:pStyle w:val="Alg4"/>
        <w:numPr>
          <w:ilvl w:val="1"/>
          <w:numId w:val="204"/>
        </w:numPr>
        <w:contextualSpacing/>
      </w:pPr>
      <w:r>
        <w:t>ReturnIfAbrupt(</w:t>
      </w:r>
      <w:r>
        <w:rPr>
          <w:i/>
        </w:rPr>
        <w:t>putStatus</w:t>
      </w:r>
      <w:r>
        <w:t>).</w:t>
      </w:r>
    </w:p>
    <w:p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rsidR="004C02EF" w:rsidRPr="00E77497" w:rsidRDefault="0083511A" w:rsidP="00F07B04">
      <w:pPr>
        <w:pStyle w:val="Alg4"/>
        <w:numPr>
          <w:ilvl w:val="0"/>
          <w:numId w:val="204"/>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w:t>
      </w:r>
      <w:r w:rsidR="00F07B04" w:rsidRPr="00E77497">
        <w:t xml:space="preserve">, </w:t>
      </w:r>
      <w:r w:rsidR="00F07B04" w:rsidRPr="00E77497">
        <w:rPr>
          <w:b/>
        </w:rPr>
        <w:t>true</w:t>
      </w:r>
      <w:r w:rsidR="00F07B04">
        <w:rPr>
          <w:bCs/>
        </w:rPr>
        <w:t>)</w:t>
      </w:r>
      <w:r w:rsidR="004C02EF" w:rsidRPr="00E77497">
        <w:t>.</w:t>
      </w:r>
    </w:p>
    <w:p w:rsidR="0083511A" w:rsidRPr="00E77497" w:rsidRDefault="0002527B" w:rsidP="0083511A">
      <w:pPr>
        <w:pStyle w:val="Alg4"/>
        <w:numPr>
          <w:ilvl w:val="0"/>
          <w:numId w:val="204"/>
        </w:numPr>
        <w:contextualSpacing/>
      </w:pPr>
      <w:r>
        <w:t>ReturnIfAbrupt(</w:t>
      </w:r>
      <w:r>
        <w:rPr>
          <w:i/>
        </w:rPr>
        <w:t>putStatus</w:t>
      </w:r>
      <w:r>
        <w:t>)</w:t>
      </w:r>
      <w:r w:rsidR="0083511A">
        <w:t>.</w:t>
      </w:r>
    </w:p>
    <w:p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6232CB" w:rsidRDefault="006232CB" w:rsidP="006232CB">
      <w:pPr>
        <w:pStyle w:val="Heading4"/>
      </w:pPr>
      <w:bookmarkStart w:id="8400" w:name="_Ref364861238"/>
      <w:bookmarkStart w:id="8401" w:name="_Ref440446490"/>
      <w:r w:rsidRPr="006232CB">
        <w:t>Array.prototype.reverse ( )</w:t>
      </w:r>
      <w:bookmarkEnd w:id="8400"/>
    </w:p>
    <w:bookmarkEnd w:id="8396"/>
    <w:bookmarkEnd w:id="8397"/>
    <w:bookmarkEnd w:id="8398"/>
    <w:bookmarkEnd w:id="8401"/>
    <w:p w:rsidR="004C02EF" w:rsidRPr="00E77497" w:rsidRDefault="004C02EF" w:rsidP="004C02EF">
      <w:r w:rsidRPr="00E77497">
        <w:t>The elements of the array are rearranged so as to reverse their order. The object is returned as the result of the call.</w:t>
      </w:r>
      <w:bookmarkStart w:id="8402" w:name="_Toc382291624"/>
    </w:p>
    <w:p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5"/>
        </w:numPr>
      </w:pPr>
      <w:r>
        <w:t>ReturnIfAbrupt(</w:t>
      </w:r>
      <w:r>
        <w:rPr>
          <w:i/>
        </w:rPr>
        <w:t>O</w:t>
      </w:r>
      <w:r>
        <w:t>).</w:t>
      </w:r>
    </w:p>
    <w:p w:rsidR="004C02EF" w:rsidRPr="00E77497" w:rsidRDefault="004C02EF" w:rsidP="008B362B">
      <w:pPr>
        <w:pStyle w:val="Alg4"/>
        <w:numPr>
          <w:ilvl w:val="0"/>
          <w:numId w:val="205"/>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5"/>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5"/>
        </w:numPr>
        <w:contextualSpacing/>
      </w:pPr>
      <w:r>
        <w:t>ReturnIfAbrupt(</w:t>
      </w:r>
      <w:r w:rsidRPr="00E77497">
        <w:rPr>
          <w:i/>
        </w:rPr>
        <w:t>len</w:t>
      </w:r>
      <w:r>
        <w:t>).</w:t>
      </w:r>
    </w:p>
    <w:p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rsidR="004C02EF" w:rsidRPr="00E77497" w:rsidRDefault="004C02EF" w:rsidP="008B362B">
      <w:pPr>
        <w:pStyle w:val="Alg4"/>
        <w:numPr>
          <w:ilvl w:val="1"/>
          <w:numId w:val="205"/>
        </w:numPr>
      </w:pPr>
      <w:r w:rsidRPr="00E77497">
        <w:t xml:space="preserve">Let </w:t>
      </w:r>
      <w:r w:rsidRPr="00E77497">
        <w:rPr>
          <w:i/>
        </w:rPr>
        <w:t>lowerValue</w:t>
      </w:r>
      <w:r w:rsidRPr="00E77497">
        <w:t xml:space="preserve"> be the result of Get</w:t>
      </w:r>
      <w:r w:rsidR="008B362B">
        <w:t>(</w:t>
      </w:r>
      <w:r w:rsidRPr="00E77497">
        <w:rPr>
          <w:i/>
        </w:rPr>
        <w:t>O</w:t>
      </w:r>
      <w:r w:rsidR="008B362B">
        <w:t>,</w:t>
      </w:r>
      <w:r w:rsidRPr="00E77497">
        <w:t xml:space="preserve"> </w:t>
      </w:r>
      <w:r w:rsidRPr="00E77497">
        <w:rPr>
          <w:i/>
        </w:rPr>
        <w:t xml:space="preserve"> lowerP</w:t>
      </w:r>
      <w:r w:rsidR="008B362B">
        <w:rPr>
          <w:iCs/>
        </w:rPr>
        <w:t>)</w:t>
      </w:r>
      <w:r w:rsidRPr="00E77497">
        <w:t>.</w:t>
      </w:r>
    </w:p>
    <w:p w:rsidR="0083511A" w:rsidRPr="00E77497" w:rsidRDefault="0002527B" w:rsidP="0083511A">
      <w:pPr>
        <w:pStyle w:val="Alg4"/>
        <w:numPr>
          <w:ilvl w:val="1"/>
          <w:numId w:val="205"/>
        </w:numPr>
        <w:contextualSpacing/>
      </w:pPr>
      <w:r>
        <w:t>ReturnIfAbrupt(</w:t>
      </w:r>
      <w:r>
        <w:rPr>
          <w:i/>
        </w:rPr>
        <w:t>lowerValue</w:t>
      </w:r>
      <w:r>
        <w:t>)</w:t>
      </w:r>
      <w:r w:rsidR="0083511A">
        <w:t>.</w:t>
      </w:r>
    </w:p>
    <w:p w:rsidR="004C02EF" w:rsidRPr="00E77497" w:rsidRDefault="004C02EF" w:rsidP="008B362B">
      <w:pPr>
        <w:pStyle w:val="Alg4"/>
        <w:numPr>
          <w:ilvl w:val="1"/>
          <w:numId w:val="205"/>
        </w:numPr>
      </w:pPr>
      <w:r w:rsidRPr="00E77497">
        <w:t xml:space="preserve">Let </w:t>
      </w:r>
      <w:r w:rsidRPr="00E77497">
        <w:rPr>
          <w:i/>
        </w:rPr>
        <w:t>upperValue</w:t>
      </w:r>
      <w:r w:rsidRPr="00E77497">
        <w:t xml:space="preserve"> be the result of Get</w:t>
      </w:r>
      <w:r w:rsidR="008B362B">
        <w:t>(</w:t>
      </w:r>
      <w:r w:rsidRPr="00E77497">
        <w:rPr>
          <w:i/>
        </w:rPr>
        <w:t>O</w:t>
      </w:r>
      <w:r w:rsidR="008B362B">
        <w:t>,</w:t>
      </w:r>
      <w:r w:rsidRPr="00E77497">
        <w:t xml:space="preserve"> </w:t>
      </w:r>
      <w:r w:rsidR="008B362B">
        <w:rPr>
          <w:i/>
        </w:rPr>
        <w:t>upper</w:t>
      </w:r>
      <w:r w:rsidR="008B362B">
        <w:t>)</w:t>
      </w:r>
      <w:r w:rsidRPr="00E77497">
        <w:t>.</w:t>
      </w:r>
    </w:p>
    <w:p w:rsidR="0083511A" w:rsidRPr="00E77497" w:rsidRDefault="0002527B" w:rsidP="0083511A">
      <w:pPr>
        <w:pStyle w:val="Alg4"/>
        <w:numPr>
          <w:ilvl w:val="1"/>
          <w:numId w:val="205"/>
        </w:numPr>
        <w:contextualSpacing/>
      </w:pPr>
      <w:r>
        <w:t>ReturnIfAbrupt(</w:t>
      </w:r>
      <w:r>
        <w:rPr>
          <w:i/>
        </w:rPr>
        <w:t>upperValue</w:t>
      </w:r>
      <w:r>
        <w:t>)</w:t>
      </w:r>
      <w:r w:rsidR="0083511A">
        <w:t>.</w:t>
      </w:r>
    </w:p>
    <w:p w:rsidR="004C02EF" w:rsidRPr="00E77497" w:rsidRDefault="004C02EF" w:rsidP="00542A13">
      <w:pPr>
        <w:pStyle w:val="Alg4"/>
        <w:numPr>
          <w:ilvl w:val="1"/>
          <w:numId w:val="205"/>
        </w:numPr>
      </w:pPr>
      <w:r w:rsidRPr="00E77497">
        <w:t xml:space="preserve">Let </w:t>
      </w:r>
      <w:r w:rsidRPr="00E77497">
        <w:rPr>
          <w:i/>
        </w:rPr>
        <w:t>lowerExists</w:t>
      </w:r>
      <w:r w:rsidRPr="00E77497">
        <w:t xml:space="preserve"> be the result of </w:t>
      </w:r>
      <w:r w:rsidR="00542A13">
        <w:t>HasProperty(</w:t>
      </w:r>
      <w:r w:rsidRPr="00E77497">
        <w:rPr>
          <w:i/>
        </w:rPr>
        <w:t>O</w:t>
      </w:r>
      <w:r w:rsidR="00542A13">
        <w:t>,</w:t>
      </w:r>
      <w:r w:rsidRPr="00E77497">
        <w:t xml:space="preserve"> </w:t>
      </w:r>
      <w:r w:rsidRPr="00E77497">
        <w:rPr>
          <w:i/>
        </w:rPr>
        <w:t>lowerP</w:t>
      </w:r>
      <w:r w:rsidR="00542A13">
        <w:rPr>
          <w:iCs/>
        </w:rPr>
        <w:t>)</w:t>
      </w:r>
      <w:r w:rsidRPr="00E77497">
        <w:t>.</w:t>
      </w:r>
    </w:p>
    <w:p w:rsidR="000950D9" w:rsidRDefault="000950D9" w:rsidP="000950D9">
      <w:pPr>
        <w:pStyle w:val="Alg3"/>
        <w:numPr>
          <w:ilvl w:val="1"/>
          <w:numId w:val="205"/>
        </w:numPr>
        <w:tabs>
          <w:tab w:val="left" w:pos="720"/>
        </w:tabs>
      </w:pPr>
      <w:r>
        <w:t>ReturnIfAbrupt(</w:t>
      </w:r>
      <w:r>
        <w:rPr>
          <w:i/>
          <w:iCs/>
        </w:rPr>
        <w:t>lowerExists</w:t>
      </w:r>
      <w:r>
        <w:t>).</w:t>
      </w:r>
    </w:p>
    <w:p w:rsidR="004C02EF" w:rsidRPr="00E77497" w:rsidRDefault="004C02EF" w:rsidP="00542A13">
      <w:pPr>
        <w:pStyle w:val="Alg4"/>
        <w:numPr>
          <w:ilvl w:val="1"/>
          <w:numId w:val="205"/>
        </w:numPr>
      </w:pPr>
      <w:r w:rsidRPr="00E77497">
        <w:t xml:space="preserve">Let </w:t>
      </w:r>
      <w:r w:rsidRPr="00E77497">
        <w:rPr>
          <w:i/>
        </w:rPr>
        <w:t>upperExists</w:t>
      </w:r>
      <w:r w:rsidRPr="00E77497">
        <w:t xml:space="preserve"> be the result of </w:t>
      </w:r>
      <w:r w:rsidR="00542A13">
        <w:t>HasProperty(</w:t>
      </w:r>
      <w:r w:rsidRPr="00E77497">
        <w:rPr>
          <w:i/>
        </w:rPr>
        <w:t>O</w:t>
      </w:r>
      <w:r w:rsidR="00542A13">
        <w:t>,</w:t>
      </w:r>
      <w:r w:rsidRPr="00E77497">
        <w:t xml:space="preserve"> </w:t>
      </w:r>
      <w:r w:rsidRPr="00E77497">
        <w:rPr>
          <w:i/>
        </w:rPr>
        <w:t>upperP</w:t>
      </w:r>
      <w:r w:rsidR="00542A13">
        <w:rPr>
          <w:iCs/>
        </w:rPr>
        <w:t>)</w:t>
      </w:r>
      <w:r w:rsidRPr="00E77497">
        <w:t>.</w:t>
      </w:r>
    </w:p>
    <w:p w:rsidR="000950D9" w:rsidRDefault="000950D9" w:rsidP="000950D9">
      <w:pPr>
        <w:pStyle w:val="Alg3"/>
        <w:numPr>
          <w:ilvl w:val="1"/>
          <w:numId w:val="205"/>
        </w:numPr>
        <w:tabs>
          <w:tab w:val="left" w:pos="720"/>
        </w:tabs>
      </w:pPr>
      <w:r>
        <w:t>ReturnIfAbrupt(</w:t>
      </w:r>
      <w:r>
        <w:rPr>
          <w:i/>
          <w:iCs/>
        </w:rPr>
        <w:t>upperExists</w:t>
      </w:r>
      <w:r>
        <w:t>).</w:t>
      </w:r>
    </w:p>
    <w:p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rsidR="004C02EF" w:rsidRPr="00E77497" w:rsidRDefault="0083511A" w:rsidP="00F07B04">
      <w:pPr>
        <w:pStyle w:val="Alg4"/>
        <w:numPr>
          <w:ilvl w:val="2"/>
          <w:numId w:val="205"/>
        </w:numPr>
      </w:pPr>
      <w:r>
        <w:lastRenderedPageBreak/>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upperP</w:t>
      </w:r>
      <w:r w:rsidR="00272B20">
        <w:rPr>
          <w:bCs/>
        </w:rPr>
        <w:t>)</w:t>
      </w:r>
      <w:r w:rsidR="004C02EF" w:rsidRPr="00E77497">
        <w:t>.</w:t>
      </w:r>
    </w:p>
    <w:p w:rsidR="0083511A" w:rsidRPr="00E77497" w:rsidRDefault="0002527B" w:rsidP="0083511A">
      <w:pPr>
        <w:pStyle w:val="Alg4"/>
        <w:numPr>
          <w:ilvl w:val="2"/>
          <w:numId w:val="205"/>
        </w:numPr>
        <w:contextualSpacing/>
      </w:pPr>
      <w:r>
        <w:t>ReturnIfAbrupt(</w:t>
      </w:r>
      <w:r>
        <w:rPr>
          <w:i/>
        </w:rPr>
        <w:t>deleteStatus</w:t>
      </w:r>
      <w:r>
        <w:t>)</w:t>
      </w:r>
      <w:r w:rsidR="0083511A">
        <w:t>.</w:t>
      </w:r>
    </w:p>
    <w:p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lowerP</w:t>
      </w:r>
      <w:r w:rsidR="00272B20">
        <w:t>)</w:t>
      </w:r>
      <w:r w:rsidR="004C02EF" w:rsidRPr="00E77497">
        <w:t>.</w:t>
      </w:r>
    </w:p>
    <w:p w:rsidR="0083511A" w:rsidRPr="00E77497" w:rsidRDefault="0002527B" w:rsidP="0083511A">
      <w:pPr>
        <w:pStyle w:val="Alg4"/>
        <w:numPr>
          <w:ilvl w:val="2"/>
          <w:numId w:val="205"/>
        </w:numPr>
        <w:contextualSpacing/>
      </w:pPr>
      <w:r>
        <w:t>ReturnIfAbrupt(</w:t>
      </w:r>
      <w:r>
        <w:rPr>
          <w:i/>
        </w:rPr>
        <w:t>deleteStatus</w:t>
      </w:r>
      <w:r>
        <w:t>)</w:t>
      </w:r>
      <w:r w:rsidR="0083511A">
        <w:t>.</w:t>
      </w:r>
    </w:p>
    <w:p w:rsidR="004C02EF" w:rsidRPr="00E77497" w:rsidRDefault="0083511A" w:rsidP="004C10DB">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4C10DB">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4C02EF" w:rsidP="00BE1C30">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r w:rsidR="00BE1C30" w:rsidRPr="00E77497">
        <w:t>,</w:t>
      </w:r>
    </w:p>
    <w:p w:rsidR="004C02EF" w:rsidRPr="00E77497" w:rsidRDefault="004C02EF" w:rsidP="00834A33">
      <w:pPr>
        <w:pStyle w:val="Alg4"/>
        <w:numPr>
          <w:ilvl w:val="2"/>
          <w:numId w:val="205"/>
        </w:numPr>
      </w:pPr>
      <w:r w:rsidRPr="00E77497">
        <w:t>No action is required.</w:t>
      </w:r>
    </w:p>
    <w:p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8403" w:name="_Toc385672298"/>
      <w:bookmarkStart w:id="8404" w:name="_Toc393690414"/>
    </w:p>
    <w:p w:rsidR="00725085" w:rsidRDefault="00725085" w:rsidP="00D148E9">
      <w:pPr>
        <w:pStyle w:val="Heading4"/>
      </w:pPr>
      <w:bookmarkStart w:id="8405" w:name="_Ref440446538"/>
      <w:r w:rsidRPr="00E77497">
        <w:t>Array.prototype.shift ( )</w:t>
      </w:r>
    </w:p>
    <w:bookmarkEnd w:id="8405"/>
    <w:p w:rsidR="004C02EF" w:rsidRPr="00E77497" w:rsidRDefault="004C02EF" w:rsidP="004C02EF">
      <w:r w:rsidRPr="00E77497">
        <w:t>The first element of the array is removed from the array and returned.</w:t>
      </w:r>
    </w:p>
    <w:p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6"/>
        </w:numPr>
      </w:pPr>
      <w:r>
        <w:t>ReturnIfAbrupt(</w:t>
      </w:r>
      <w:r>
        <w:rPr>
          <w:i/>
        </w:rPr>
        <w:t>O</w:t>
      </w:r>
      <w:r>
        <w:t>).</w:t>
      </w:r>
    </w:p>
    <w:p w:rsidR="004C02EF" w:rsidRPr="00E77497" w:rsidRDefault="004C02EF" w:rsidP="00E71B69">
      <w:pPr>
        <w:pStyle w:val="Alg4"/>
        <w:numPr>
          <w:ilvl w:val="0"/>
          <w:numId w:val="206"/>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rsidR="004C02EF" w:rsidRPr="00E77497" w:rsidRDefault="004C02EF" w:rsidP="00E66725">
      <w:pPr>
        <w:pStyle w:val="Alg4"/>
        <w:numPr>
          <w:ilvl w:val="0"/>
          <w:numId w:val="206"/>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6"/>
        </w:numPr>
        <w:contextualSpacing/>
      </w:pPr>
      <w:r>
        <w:t>ReturnIfAbrupt(</w:t>
      </w:r>
      <w:r w:rsidRPr="00E77497">
        <w:rPr>
          <w:i/>
        </w:rPr>
        <w:t>len</w:t>
      </w:r>
      <w:r>
        <w:t>).</w:t>
      </w:r>
    </w:p>
    <w:p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rsidR="004C02EF" w:rsidRPr="00E77497" w:rsidRDefault="008537DE" w:rsidP="004C10DB">
      <w:pPr>
        <w:pStyle w:val="Alg4"/>
        <w:numPr>
          <w:ilvl w:val="1"/>
          <w:numId w:val="206"/>
        </w:numPr>
      </w:pPr>
      <w:r>
        <w:t xml:space="preserve">Let </w:t>
      </w:r>
      <w:r w:rsidRPr="00377713">
        <w:rPr>
          <w:i/>
        </w:rPr>
        <w:t>putStatus</w:t>
      </w:r>
      <w:r>
        <w:t xml:space="preserve"> be the result of </w:t>
      </w:r>
      <w:r w:rsidR="004C10DB" w:rsidRPr="00E77497">
        <w:t>Put</w:t>
      </w:r>
      <w:r w:rsidR="004C10DB">
        <w:t>(</w:t>
      </w:r>
      <w:r w:rsidR="004C10DB">
        <w:rPr>
          <w:i/>
        </w:rPr>
        <w:t>O</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C10DB">
        <w:rPr>
          <w:iCs/>
        </w:rPr>
        <w:t>0</w:t>
      </w:r>
      <w:r w:rsidR="004C10DB" w:rsidRPr="00E77497">
        <w:t xml:space="preserve">, </w:t>
      </w:r>
      <w:r w:rsidR="004C10DB" w:rsidRPr="00E77497">
        <w:rPr>
          <w:b/>
        </w:rPr>
        <w:t>true</w:t>
      </w:r>
      <w:r w:rsidR="004C10DB">
        <w:rPr>
          <w:bCs/>
        </w:rPr>
        <w:t>)</w:t>
      </w:r>
      <w:r w:rsidR="004C02EF" w:rsidRPr="00E77497">
        <w:t>.</w:t>
      </w:r>
    </w:p>
    <w:p w:rsidR="008537DE" w:rsidRPr="00E77497" w:rsidRDefault="006B4102" w:rsidP="008537DE">
      <w:pPr>
        <w:pStyle w:val="Alg4"/>
        <w:numPr>
          <w:ilvl w:val="1"/>
          <w:numId w:val="206"/>
        </w:numPr>
        <w:contextualSpacing/>
      </w:pPr>
      <w:r>
        <w:t>ReturnIfAbrupt(</w:t>
      </w:r>
      <w:r>
        <w:rPr>
          <w:i/>
        </w:rPr>
        <w:t>putStatus</w:t>
      </w:r>
      <w:r>
        <w:t>)</w:t>
      </w:r>
      <w:r w:rsidR="008537DE">
        <w:t>.</w:t>
      </w:r>
    </w:p>
    <w:p w:rsidR="004C02EF" w:rsidRPr="00E77497" w:rsidRDefault="004C02EF" w:rsidP="00834A33">
      <w:pPr>
        <w:pStyle w:val="Alg4"/>
        <w:numPr>
          <w:ilvl w:val="1"/>
          <w:numId w:val="206"/>
        </w:numPr>
      </w:pPr>
      <w:r w:rsidRPr="00E77497">
        <w:t xml:space="preserve">Return </w:t>
      </w:r>
      <w:r w:rsidRPr="00E77497">
        <w:rPr>
          <w:b/>
        </w:rPr>
        <w:t>undefined</w:t>
      </w:r>
      <w:r w:rsidRPr="00E77497">
        <w:t>.</w:t>
      </w:r>
    </w:p>
    <w:p w:rsidR="004C02EF" w:rsidRPr="00E77497" w:rsidRDefault="004C02EF" w:rsidP="00E71B69">
      <w:pPr>
        <w:pStyle w:val="Alg4"/>
        <w:numPr>
          <w:ilvl w:val="0"/>
          <w:numId w:val="206"/>
        </w:numPr>
      </w:pPr>
      <w:r w:rsidRPr="00E77497">
        <w:t xml:space="preserve">Let </w:t>
      </w:r>
      <w:r w:rsidRPr="00E77497">
        <w:rPr>
          <w:i/>
        </w:rPr>
        <w:t>first</w:t>
      </w:r>
      <w:r w:rsidRPr="00E77497">
        <w:t xml:space="preserve"> be the result of Get</w:t>
      </w:r>
      <w:r w:rsidR="00E71B69">
        <w:t>(</w:t>
      </w:r>
      <w:r w:rsidRPr="00E77497">
        <w:rPr>
          <w:i/>
        </w:rPr>
        <w:t>O</w:t>
      </w:r>
      <w:r w:rsidR="00E71B69">
        <w:t>,</w:t>
      </w:r>
      <w:r w:rsidRPr="00E77497">
        <w:t xml:space="preserve"> </w:t>
      </w:r>
      <w:r w:rsidRPr="004C10DB">
        <w:rPr>
          <w:rFonts w:ascii="Courier New" w:hAnsi="Courier New"/>
        </w:rPr>
        <w:t>"</w:t>
      </w:r>
      <w:r w:rsidRPr="00E71B69">
        <w:rPr>
          <w:rFonts w:ascii="Courier New" w:hAnsi="Courier New"/>
          <w:b/>
        </w:rPr>
        <w:t>0</w:t>
      </w:r>
      <w:r w:rsidRPr="004C10DB">
        <w:rPr>
          <w:rFonts w:ascii="Courier New" w:hAnsi="Courier New"/>
        </w:rPr>
        <w:t>"</w:t>
      </w:r>
      <w:r w:rsidR="00E71B69" w:rsidRPr="00844B9F">
        <w:t>)</w:t>
      </w:r>
      <w:r w:rsidRPr="00E77497">
        <w:t>.</w:t>
      </w:r>
    </w:p>
    <w:p w:rsidR="008537DE" w:rsidRPr="00E77497" w:rsidRDefault="0002527B" w:rsidP="008537DE">
      <w:pPr>
        <w:pStyle w:val="Alg4"/>
        <w:numPr>
          <w:ilvl w:val="0"/>
          <w:numId w:val="206"/>
        </w:numPr>
        <w:contextualSpacing/>
      </w:pPr>
      <w:r>
        <w:t>ReturnIfAbrupt(</w:t>
      </w:r>
      <w:r>
        <w:rPr>
          <w:i/>
        </w:rPr>
        <w:t>first</w:t>
      </w:r>
      <w:r>
        <w:t>)</w:t>
      </w:r>
      <w:r w:rsidR="008537DE">
        <w:t>.</w:t>
      </w:r>
    </w:p>
    <w:p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rsidR="004C02EF" w:rsidRPr="00E77497" w:rsidRDefault="004C02EF" w:rsidP="00542A13">
      <w:pPr>
        <w:pStyle w:val="Alg4"/>
        <w:numPr>
          <w:ilvl w:val="1"/>
          <w:numId w:val="206"/>
        </w:numPr>
      </w:pPr>
      <w:r w:rsidRPr="00E77497">
        <w:t xml:space="preserve">Let </w:t>
      </w:r>
      <w:r w:rsidRPr="00E77497">
        <w:rPr>
          <w:i/>
        </w:rPr>
        <w:t>fromPresent</w:t>
      </w:r>
      <w:r w:rsidRPr="00E77497">
        <w:t xml:space="preserve"> be the result of </w:t>
      </w:r>
      <w:r w:rsidR="00542A13">
        <w:t>HasProperty(</w:t>
      </w:r>
      <w:r w:rsidRPr="00E77497">
        <w:rPr>
          <w:i/>
        </w:rPr>
        <w:t>O</w:t>
      </w:r>
      <w:r w:rsidR="00542A13">
        <w:t>,</w:t>
      </w:r>
      <w:r w:rsidRPr="00E77497">
        <w:t xml:space="preserve"> </w:t>
      </w:r>
      <w:r w:rsidRPr="00E77497">
        <w:rPr>
          <w:i/>
        </w:rPr>
        <w:t>from</w:t>
      </w:r>
      <w:r w:rsidR="00542A13">
        <w:rPr>
          <w:iCs/>
        </w:rPr>
        <w:t>)</w:t>
      </w:r>
      <w:r w:rsidRPr="00E77497">
        <w:t>.</w:t>
      </w:r>
    </w:p>
    <w:p w:rsidR="000950D9" w:rsidRDefault="000950D9" w:rsidP="000950D9">
      <w:pPr>
        <w:pStyle w:val="Alg3"/>
        <w:numPr>
          <w:ilvl w:val="1"/>
          <w:numId w:val="206"/>
        </w:numPr>
        <w:tabs>
          <w:tab w:val="left" w:pos="720"/>
        </w:tabs>
      </w:pPr>
      <w:r>
        <w:t>ReturnIfAbrupt(</w:t>
      </w:r>
      <w:r>
        <w:rPr>
          <w:i/>
          <w:iCs/>
        </w:rPr>
        <w:t>fromPresent</w:t>
      </w:r>
      <w:r>
        <w:t>).</w:t>
      </w:r>
    </w:p>
    <w:p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E71B69">
      <w:pPr>
        <w:pStyle w:val="Alg4"/>
        <w:numPr>
          <w:ilvl w:val="2"/>
          <w:numId w:val="206"/>
        </w:numPr>
      </w:pPr>
      <w:r w:rsidRPr="00E77497">
        <w:t xml:space="preserve">Let </w:t>
      </w:r>
      <w:r w:rsidRPr="00E77497">
        <w:rPr>
          <w:i/>
        </w:rPr>
        <w:t>fromVal</w:t>
      </w:r>
      <w:r w:rsidRPr="00E77497">
        <w:t xml:space="preserve"> be the result of Get</w:t>
      </w:r>
      <w:r w:rsidR="00E71B69">
        <w:t>(</w:t>
      </w:r>
      <w:r w:rsidRPr="00E77497">
        <w:rPr>
          <w:i/>
        </w:rPr>
        <w:t>O</w:t>
      </w:r>
      <w:r w:rsidR="00E71B69">
        <w:t>,</w:t>
      </w:r>
      <w:r w:rsidRPr="00E77497">
        <w:t xml:space="preserve"> </w:t>
      </w:r>
      <w:r w:rsidRPr="00E77497">
        <w:rPr>
          <w:i/>
        </w:rPr>
        <w:t>from</w:t>
      </w:r>
      <w:r w:rsidR="00E71B69">
        <w:rPr>
          <w:iCs/>
        </w:rPr>
        <w:t>)</w:t>
      </w:r>
      <w:r w:rsidRPr="00E77497">
        <w:t>.</w:t>
      </w:r>
    </w:p>
    <w:p w:rsidR="008537DE" w:rsidRPr="00E77497" w:rsidRDefault="0002527B" w:rsidP="008537DE">
      <w:pPr>
        <w:pStyle w:val="Alg4"/>
        <w:numPr>
          <w:ilvl w:val="2"/>
          <w:numId w:val="206"/>
        </w:numPr>
        <w:contextualSpacing/>
      </w:pPr>
      <w:r>
        <w:t>ReturnIfAbrupt(</w:t>
      </w:r>
      <w:r>
        <w:rPr>
          <w:i/>
        </w:rPr>
        <w:t>fromVal</w:t>
      </w:r>
      <w:r>
        <w:t>)</w:t>
      </w:r>
      <w:r w:rsidR="008537DE">
        <w:t>.</w:t>
      </w:r>
    </w:p>
    <w:p w:rsidR="004C02EF" w:rsidRPr="00E77497" w:rsidRDefault="008537DE" w:rsidP="004C10DB">
      <w:pPr>
        <w:pStyle w:val="Alg4"/>
        <w:numPr>
          <w:ilvl w:val="2"/>
          <w:numId w:val="206"/>
        </w:numPr>
      </w:pPr>
      <w:r>
        <w:t xml:space="preserve">Let </w:t>
      </w:r>
      <w:r w:rsidRPr="00377713">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w:t>
      </w:r>
      <w:r w:rsidR="004C02EF" w:rsidRPr="00E77497">
        <w:t xml:space="preserve">, </w:t>
      </w:r>
      <w:r w:rsidR="004C02EF" w:rsidRPr="00E77497">
        <w:rPr>
          <w:b/>
        </w:rPr>
        <w:t>true</w:t>
      </w:r>
      <w:r w:rsidR="004C10DB">
        <w:rPr>
          <w:bCs/>
        </w:rPr>
        <w:t>)</w:t>
      </w:r>
      <w:r w:rsidR="004C02EF" w:rsidRPr="00E77497">
        <w:t>.</w:t>
      </w:r>
    </w:p>
    <w:p w:rsidR="008537DE" w:rsidRPr="00E77497" w:rsidRDefault="0002527B" w:rsidP="008537DE">
      <w:pPr>
        <w:pStyle w:val="Alg4"/>
        <w:numPr>
          <w:ilvl w:val="2"/>
          <w:numId w:val="206"/>
        </w:numPr>
        <w:contextualSpacing/>
      </w:pPr>
      <w:r>
        <w:t>ReturnIfAbrupt(</w:t>
      </w:r>
      <w:r>
        <w:rPr>
          <w:i/>
        </w:rPr>
        <w:t>putStatus</w:t>
      </w:r>
      <w:r>
        <w:t>)</w:t>
      </w:r>
      <w:r w:rsidR="008537DE">
        <w:t>.</w:t>
      </w:r>
    </w:p>
    <w:p w:rsidR="004C02EF" w:rsidRPr="00E77497" w:rsidRDefault="004C02EF" w:rsidP="00BE1C30">
      <w:pPr>
        <w:pStyle w:val="Alg4"/>
        <w:numPr>
          <w:ilvl w:val="1"/>
          <w:numId w:val="206"/>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8537DE" w:rsidP="0046541A">
      <w:pPr>
        <w:pStyle w:val="Alg4"/>
        <w:numPr>
          <w:ilvl w:val="2"/>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rPr>
          <w:iCs/>
        </w:rPr>
        <w:t>,</w:t>
      </w:r>
      <w:r w:rsidR="004C02EF" w:rsidRPr="00E77497">
        <w:t xml:space="preserve"> </w:t>
      </w:r>
      <w:r w:rsidR="004C02EF" w:rsidRPr="00E77497">
        <w:rPr>
          <w:i/>
        </w:rPr>
        <w:t>to</w:t>
      </w:r>
      <w:r w:rsidR="0046541A">
        <w:t>)</w:t>
      </w:r>
      <w:r w:rsidR="004C02EF" w:rsidRPr="00E77497">
        <w:t>.</w:t>
      </w:r>
    </w:p>
    <w:p w:rsidR="008537DE" w:rsidRPr="00E77497" w:rsidRDefault="006B4102" w:rsidP="008537DE">
      <w:pPr>
        <w:pStyle w:val="Alg4"/>
        <w:numPr>
          <w:ilvl w:val="2"/>
          <w:numId w:val="206"/>
        </w:numPr>
        <w:contextualSpacing/>
      </w:pPr>
      <w:r>
        <w:t>ReturnIfAbrupt(</w:t>
      </w:r>
      <w:r>
        <w:rPr>
          <w:i/>
        </w:rPr>
        <w:t>deleteStatus</w:t>
      </w:r>
      <w:r>
        <w:t>)</w:t>
      </w:r>
      <w:r w:rsidR="008537DE">
        <w:t>.</w:t>
      </w:r>
    </w:p>
    <w:p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rsidR="004C02EF" w:rsidRPr="00E77497" w:rsidRDefault="008537DE" w:rsidP="0046541A">
      <w:pPr>
        <w:pStyle w:val="Alg4"/>
        <w:numPr>
          <w:ilvl w:val="0"/>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t>,</w:t>
      </w:r>
      <w:r w:rsidR="004C02EF" w:rsidRPr="00E77497">
        <w:t xml:space="preserve"> ToString(</w:t>
      </w:r>
      <w:r w:rsidR="004C02EF" w:rsidRPr="00E77497">
        <w:rPr>
          <w:i/>
        </w:rPr>
        <w:t>len</w:t>
      </w:r>
      <w:r w:rsidR="004C02EF" w:rsidRPr="00E77497">
        <w:t>–1)</w:t>
      </w:r>
      <w:r w:rsidR="0046541A">
        <w:t>)</w:t>
      </w:r>
      <w:r w:rsidR="004C02EF" w:rsidRPr="00E77497">
        <w:t>.</w:t>
      </w:r>
    </w:p>
    <w:p w:rsidR="008537DE" w:rsidRPr="00E77497" w:rsidRDefault="006B4102" w:rsidP="008537DE">
      <w:pPr>
        <w:pStyle w:val="Alg4"/>
        <w:numPr>
          <w:ilvl w:val="0"/>
          <w:numId w:val="206"/>
        </w:numPr>
        <w:contextualSpacing/>
      </w:pPr>
      <w:r>
        <w:t>ReturnIfAbrupt(</w:t>
      </w:r>
      <w:r>
        <w:rPr>
          <w:i/>
        </w:rPr>
        <w:t>deleteStatus</w:t>
      </w:r>
      <w:r>
        <w:t>)</w:t>
      </w:r>
      <w:r w:rsidR="008537DE">
        <w:t>.</w:t>
      </w:r>
    </w:p>
    <w:p w:rsidR="004C02EF" w:rsidRPr="00E77497" w:rsidRDefault="004403FF" w:rsidP="004C10DB">
      <w:pPr>
        <w:pStyle w:val="Alg4"/>
        <w:numPr>
          <w:ilvl w:val="0"/>
          <w:numId w:val="206"/>
        </w:numPr>
      </w:pPr>
      <w:r>
        <w:t xml:space="preserve">Let </w:t>
      </w:r>
      <w:r w:rsidRPr="00250FC6">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4C10DB">
        <w:rPr>
          <w:rFonts w:ascii="Courier New" w:hAnsi="Courier New"/>
          <w:b/>
          <w:bCs/>
        </w:rPr>
        <w:t>"</w:t>
      </w:r>
      <w:r w:rsidR="004C02EF" w:rsidRPr="00E77497">
        <w:rPr>
          <w:rFonts w:ascii="Courier New" w:hAnsi="Courier New"/>
          <w:b/>
        </w:rPr>
        <w:t>length</w:t>
      </w:r>
      <w:r w:rsidR="004C02EF" w:rsidRPr="004C10DB">
        <w:rPr>
          <w:rFonts w:ascii="Courier New" w:hAnsi="Courier New" w:cs="Courier New"/>
          <w:b/>
          <w:bCs/>
        </w:rPr>
        <w:t>"</w:t>
      </w:r>
      <w:r w:rsidR="004C02EF" w:rsidRPr="00E77497">
        <w:t xml:space="preserve">, </w:t>
      </w:r>
      <w:r w:rsidR="004C02EF" w:rsidRPr="00E77497">
        <w:rPr>
          <w:i/>
        </w:rPr>
        <w:t>len</w:t>
      </w:r>
      <w:r w:rsidR="004C02EF" w:rsidRPr="00E77497">
        <w:t xml:space="preserve">–1, </w:t>
      </w:r>
      <w:r w:rsidR="004C02EF" w:rsidRPr="00E77497">
        <w:rPr>
          <w:b/>
        </w:rPr>
        <w:t>true</w:t>
      </w:r>
      <w:r w:rsidR="004C10DB">
        <w:rPr>
          <w:bCs/>
        </w:rPr>
        <w:t>)</w:t>
      </w:r>
      <w:r w:rsidR="004C02EF" w:rsidRPr="00E77497">
        <w:t>.</w:t>
      </w:r>
    </w:p>
    <w:p w:rsidR="008537DE" w:rsidRPr="00E77497" w:rsidRDefault="006B4102" w:rsidP="008537DE">
      <w:pPr>
        <w:pStyle w:val="Alg4"/>
        <w:numPr>
          <w:ilvl w:val="0"/>
          <w:numId w:val="206"/>
        </w:numPr>
        <w:contextualSpacing/>
      </w:pPr>
      <w:r>
        <w:t>ReturnIfAbrupt(</w:t>
      </w:r>
      <w:r>
        <w:rPr>
          <w:i/>
        </w:rPr>
        <w:t>putStatus</w:t>
      </w:r>
      <w:r>
        <w:t>)</w:t>
      </w:r>
      <w:r w:rsidR="008537DE">
        <w:t>.</w:t>
      </w:r>
    </w:p>
    <w:p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725085" w:rsidRDefault="00725085" w:rsidP="00D148E9">
      <w:pPr>
        <w:pStyle w:val="Heading4"/>
      </w:pPr>
      <w:bookmarkStart w:id="8406" w:name="_Ref364926623"/>
      <w:bookmarkStart w:id="8407" w:name="_Ref440446605"/>
      <w:r w:rsidRPr="00E77497">
        <w:lastRenderedPageBreak/>
        <w:t>Array.prototype.slice (start, end)</w:t>
      </w:r>
      <w:bookmarkEnd w:id="8406"/>
    </w:p>
    <w:bookmarkEnd w:id="8407"/>
    <w:p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7"/>
        </w:numPr>
      </w:pPr>
      <w:r>
        <w:t>ReturnIfAbrupt(</w:t>
      </w:r>
      <w:r>
        <w:rPr>
          <w:i/>
        </w:rPr>
        <w:t>O</w:t>
      </w:r>
      <w:r>
        <w:t>).</w:t>
      </w:r>
    </w:p>
    <w:p w:rsidR="004C02EF" w:rsidRPr="00E77497" w:rsidRDefault="004C02EF" w:rsidP="00937565">
      <w:pPr>
        <w:pStyle w:val="Alg4"/>
        <w:numPr>
          <w:ilvl w:val="0"/>
          <w:numId w:val="207"/>
        </w:numPr>
      </w:pPr>
      <w:r w:rsidRPr="00E77497">
        <w:t xml:space="preserve">Let </w:t>
      </w:r>
      <w:r w:rsidRPr="00E77497">
        <w:rPr>
          <w:i/>
        </w:rPr>
        <w:t>A</w:t>
      </w:r>
      <w:r w:rsidRPr="00E77497">
        <w:t xml:space="preserve"> be </w:t>
      </w:r>
      <w:r w:rsidR="00F44A1F">
        <w:t xml:space="preserve">the result of the </w:t>
      </w:r>
      <w:r w:rsidR="00D4543D">
        <w:t>abstract operation</w:t>
      </w:r>
      <w:r w:rsidR="00F44A1F">
        <w:t xml:space="preserve"> ArrayCreate with argument 0</w:t>
      </w:r>
      <w:r w:rsidRPr="00E77497">
        <w:t>.</w:t>
      </w:r>
    </w:p>
    <w:p w:rsidR="004C02EF" w:rsidRPr="00E77497" w:rsidRDefault="004C02EF" w:rsidP="00E71B69">
      <w:pPr>
        <w:pStyle w:val="Alg4"/>
        <w:numPr>
          <w:ilvl w:val="0"/>
          <w:numId w:val="207"/>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rsidR="004C02EF" w:rsidRPr="00E77497" w:rsidRDefault="004C02EF" w:rsidP="00E66725">
      <w:pPr>
        <w:pStyle w:val="Alg4"/>
        <w:numPr>
          <w:ilvl w:val="0"/>
          <w:numId w:val="207"/>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7"/>
        </w:numPr>
        <w:contextualSpacing/>
      </w:pPr>
      <w:r>
        <w:t>ReturnIfAbrupt(</w:t>
      </w:r>
      <w:r w:rsidRPr="00E77497">
        <w:rPr>
          <w:i/>
        </w:rPr>
        <w:t>len</w:t>
      </w:r>
      <w:r>
        <w:t>).</w:t>
      </w:r>
    </w:p>
    <w:p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rsidR="008537DE" w:rsidRPr="00E77497" w:rsidRDefault="006B4102" w:rsidP="008537DE">
      <w:pPr>
        <w:pStyle w:val="Alg4"/>
        <w:numPr>
          <w:ilvl w:val="0"/>
          <w:numId w:val="207"/>
        </w:numPr>
        <w:contextualSpacing/>
      </w:pPr>
      <w:r>
        <w:t>ReturnIfAbrupt(</w:t>
      </w:r>
      <w:r>
        <w:rPr>
          <w:i/>
        </w:rPr>
        <w:t>relativeStart</w:t>
      </w:r>
      <w:r>
        <w:t>)</w:t>
      </w:r>
      <w:r w:rsidR="008537DE">
        <w:t>.</w:t>
      </w:r>
    </w:p>
    <w:p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8537DE" w:rsidRPr="00E77497" w:rsidRDefault="006B4102" w:rsidP="008537DE">
      <w:pPr>
        <w:pStyle w:val="Alg4"/>
        <w:numPr>
          <w:ilvl w:val="0"/>
          <w:numId w:val="207"/>
        </w:numPr>
        <w:contextualSpacing/>
      </w:pPr>
      <w:r>
        <w:t>ReturnIfAbrupt(</w:t>
      </w:r>
      <w:r>
        <w:rPr>
          <w:i/>
        </w:rPr>
        <w:t>relativeEnd</w:t>
      </w:r>
      <w:r>
        <w:t>)</w:t>
      </w:r>
      <w:r w:rsidR="008537DE">
        <w:t>.</w:t>
      </w:r>
    </w:p>
    <w:p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190B40" w:rsidRDefault="00190B40" w:rsidP="00190B40">
      <w:pPr>
        <w:pStyle w:val="Alg4"/>
        <w:numPr>
          <w:ilvl w:val="0"/>
          <w:numId w:val="207"/>
        </w:numPr>
      </w:pPr>
      <w:r>
        <w:t xml:space="preserve">Let </w:t>
      </w:r>
      <w:r>
        <w:rPr>
          <w:i/>
          <w:iCs/>
        </w:rPr>
        <w:t>count</w:t>
      </w:r>
      <w:r>
        <w:t xml:space="preserve"> be </w:t>
      </w:r>
      <w:r>
        <w:rPr>
          <w:i/>
          <w:iCs/>
        </w:rPr>
        <w:t>final</w:t>
      </w:r>
      <w:r>
        <w:t xml:space="preserve"> – k.</w:t>
      </w:r>
    </w:p>
    <w:p w:rsidR="00190B40" w:rsidRDefault="00190B40" w:rsidP="00190B40">
      <w:pPr>
        <w:pStyle w:val="Alg4"/>
        <w:numPr>
          <w:ilvl w:val="0"/>
          <w:numId w:val="207"/>
        </w:numPr>
      </w:pPr>
      <w:r>
        <w:t xml:space="preserve">Let </w:t>
      </w:r>
      <w:r>
        <w:rPr>
          <w:i/>
          <w:iCs/>
        </w:rPr>
        <w:t>A</w:t>
      </w:r>
      <w:r>
        <w:t xml:space="preserve"> be </w:t>
      </w:r>
      <w:r>
        <w:rPr>
          <w:b/>
          <w:bCs/>
        </w:rPr>
        <w:t>undefined</w:t>
      </w:r>
      <w:r>
        <w:t>.</w:t>
      </w:r>
    </w:p>
    <w:p w:rsidR="00190B40" w:rsidRDefault="00190B40" w:rsidP="00190B40">
      <w:pPr>
        <w:pStyle w:val="Alg4"/>
        <w:numPr>
          <w:ilvl w:val="0"/>
          <w:numId w:val="207"/>
        </w:numPr>
      </w:pPr>
      <w:r>
        <w:t xml:space="preserve">If </w:t>
      </w:r>
      <w:r w:rsidRPr="00E77497">
        <w:rPr>
          <w:i/>
        </w:rPr>
        <w:t>O</w:t>
      </w:r>
      <w:r>
        <w:t xml:space="preserve"> is an </w:t>
      </w:r>
      <w:r w:rsidRPr="00E77497">
        <w:t xml:space="preserve"> </w:t>
      </w:r>
      <w:r>
        <w:t>exotic Array object, then</w:t>
      </w:r>
    </w:p>
    <w:p w:rsidR="00190B40" w:rsidRDefault="00190B40" w:rsidP="00E74C84">
      <w:pPr>
        <w:pStyle w:val="Alg4"/>
        <w:numPr>
          <w:ilvl w:val="1"/>
          <w:numId w:val="20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190B40" w:rsidRPr="00E77497" w:rsidRDefault="00190B40" w:rsidP="00E74C84">
      <w:pPr>
        <w:pStyle w:val="Alg4"/>
        <w:numPr>
          <w:ilvl w:val="1"/>
          <w:numId w:val="207"/>
        </w:numPr>
        <w:contextualSpacing/>
      </w:pPr>
      <w:r>
        <w:t>ReturnIfAbrupt(</w:t>
      </w:r>
      <w:r>
        <w:rPr>
          <w:i/>
        </w:rPr>
        <w:t>C</w:t>
      </w:r>
      <w:r>
        <w:t>).</w:t>
      </w:r>
    </w:p>
    <w:p w:rsidR="00190B40" w:rsidRDefault="00190B40" w:rsidP="00E74C84">
      <w:pPr>
        <w:pStyle w:val="Alg4"/>
        <w:numPr>
          <w:ilvl w:val="1"/>
          <w:numId w:val="207"/>
        </w:numPr>
      </w:pPr>
      <w:r>
        <w:t>If IsConstructor(</w:t>
      </w:r>
      <w:r w:rsidRPr="00924A5A">
        <w:rPr>
          <w:i/>
        </w:rPr>
        <w:t>C</w:t>
      </w:r>
      <w:r>
        <w:t xml:space="preserve">) is </w:t>
      </w:r>
      <w:r w:rsidRPr="00924A5A">
        <w:rPr>
          <w:b/>
        </w:rPr>
        <w:t>true</w:t>
      </w:r>
      <w:r>
        <w:t>, then</w:t>
      </w:r>
    </w:p>
    <w:p w:rsidR="00190B40" w:rsidRDefault="00190B40" w:rsidP="00E74C84">
      <w:pPr>
        <w:pStyle w:val="Alg4"/>
        <w:numPr>
          <w:ilvl w:val="2"/>
          <w:numId w:val="207"/>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Pr>
          <w:i/>
          <w:iCs/>
        </w:rPr>
        <w:t>count</w:t>
      </w:r>
      <w:commentRangeStart w:id="8408"/>
      <w:r>
        <w:rPr>
          <w:iCs/>
        </w:rPr>
        <w:t>))</w:t>
      </w:r>
      <w:r>
        <w:t>.</w:t>
      </w:r>
      <w:commentRangeEnd w:id="8408"/>
      <w:r>
        <w:rPr>
          <w:rStyle w:val="CommentReference"/>
          <w:rFonts w:ascii="Arial" w:eastAsia="MS Mincho" w:hAnsi="Arial"/>
          <w:spacing w:val="0"/>
          <w:lang w:eastAsia="ja-JP"/>
        </w:rPr>
        <w:commentReference w:id="8408"/>
      </w:r>
    </w:p>
    <w:p w:rsidR="00190B40" w:rsidRDefault="00190B40" w:rsidP="00190B40">
      <w:pPr>
        <w:pStyle w:val="Alg4"/>
        <w:numPr>
          <w:ilvl w:val="0"/>
          <w:numId w:val="207"/>
        </w:numPr>
      </w:pPr>
      <w:r>
        <w:t xml:space="preserve">If </w:t>
      </w:r>
      <w:r>
        <w:rPr>
          <w:i/>
          <w:iCs/>
        </w:rPr>
        <w:t>A</w:t>
      </w:r>
      <w:r>
        <w:t xml:space="preserve"> is </w:t>
      </w:r>
      <w:r>
        <w:rPr>
          <w:b/>
          <w:bCs/>
        </w:rPr>
        <w:t>undefined</w:t>
      </w:r>
      <w:r>
        <w:t>, then</w:t>
      </w:r>
    </w:p>
    <w:p w:rsidR="00190B40" w:rsidRPr="00E77497" w:rsidRDefault="00190B40" w:rsidP="00190B40">
      <w:pPr>
        <w:pStyle w:val="Alg4"/>
        <w:numPr>
          <w:ilvl w:val="1"/>
          <w:numId w:val="207"/>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
        </w:rPr>
        <w:t>count</w:t>
      </w:r>
      <w:r w:rsidRPr="00E77497">
        <w:t>.</w:t>
      </w:r>
    </w:p>
    <w:p w:rsidR="00190B40" w:rsidRDefault="00190B40" w:rsidP="00190B40">
      <w:pPr>
        <w:pStyle w:val="Alg4"/>
        <w:numPr>
          <w:ilvl w:val="0"/>
          <w:numId w:val="207"/>
        </w:numPr>
      </w:pPr>
      <w:r>
        <w:t>ReturnIfAbrupt(</w:t>
      </w:r>
      <w:r>
        <w:rPr>
          <w:i/>
        </w:rPr>
        <w:t>A</w:t>
      </w:r>
      <w:r>
        <w:t>).</w:t>
      </w:r>
    </w:p>
    <w:p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542A13">
      <w:pPr>
        <w:pStyle w:val="Alg4"/>
        <w:numPr>
          <w:ilvl w:val="1"/>
          <w:numId w:val="207"/>
        </w:numPr>
      </w:pPr>
      <w:r w:rsidRPr="00E77497">
        <w:t xml:space="preserve">Let </w:t>
      </w:r>
      <w:r w:rsidRPr="00E77497">
        <w:rPr>
          <w:i/>
        </w:rPr>
        <w:t>kPresent</w:t>
      </w:r>
      <w:r w:rsidRPr="00E77497">
        <w:t xml:space="preserve"> be the result of </w:t>
      </w:r>
      <w:r w:rsidR="00542A13">
        <w:t>HasProperty(</w:t>
      </w:r>
      <w:r w:rsidRPr="00E77497">
        <w:rPr>
          <w:i/>
        </w:rPr>
        <w:t>O</w:t>
      </w:r>
      <w:r w:rsidR="00542A13">
        <w:t>,</w:t>
      </w:r>
      <w:r w:rsidRPr="00E77497">
        <w:t xml:space="preserve"> </w:t>
      </w:r>
      <w:r w:rsidRPr="00E77497">
        <w:rPr>
          <w:i/>
        </w:rPr>
        <w:t>Pk</w:t>
      </w:r>
      <w:r w:rsidR="00542A13">
        <w:rPr>
          <w:iCs/>
        </w:rPr>
        <w:t>)</w:t>
      </w:r>
      <w:r w:rsidRPr="00E77497">
        <w:t>.</w:t>
      </w:r>
    </w:p>
    <w:p w:rsidR="000950D9" w:rsidRDefault="000950D9" w:rsidP="000950D9">
      <w:pPr>
        <w:pStyle w:val="Alg3"/>
        <w:numPr>
          <w:ilvl w:val="1"/>
          <w:numId w:val="207"/>
        </w:numPr>
        <w:tabs>
          <w:tab w:val="left" w:pos="720"/>
        </w:tabs>
      </w:pPr>
      <w:r>
        <w:t>ReturnIfAbrupt(</w:t>
      </w:r>
      <w:r>
        <w:rPr>
          <w:i/>
          <w:iCs/>
        </w:rPr>
        <w:t>kPresent</w:t>
      </w:r>
      <w:r>
        <w:t>).</w:t>
      </w:r>
    </w:p>
    <w:p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E71B69">
      <w:pPr>
        <w:pStyle w:val="Alg4"/>
        <w:numPr>
          <w:ilvl w:val="2"/>
          <w:numId w:val="207"/>
        </w:numPr>
        <w:tabs>
          <w:tab w:val="left" w:pos="2520"/>
        </w:tabs>
      </w:pPr>
      <w:r w:rsidRPr="00E77497">
        <w:t xml:space="preserve">Let </w:t>
      </w:r>
      <w:r w:rsidRPr="00E77497">
        <w:rPr>
          <w:i/>
        </w:rPr>
        <w:t>kValue</w:t>
      </w:r>
      <w:r w:rsidRPr="00E77497">
        <w:t xml:space="preserve"> be the result of Get</w:t>
      </w:r>
      <w:r w:rsidR="00E71B69">
        <w:t>(</w:t>
      </w:r>
      <w:r w:rsidRPr="00E77497">
        <w:rPr>
          <w:i/>
        </w:rPr>
        <w:t>O</w:t>
      </w:r>
      <w:r w:rsidR="00E71B69">
        <w:t>,</w:t>
      </w:r>
      <w:r w:rsidRPr="00E77497">
        <w:t xml:space="preserve"> </w:t>
      </w:r>
      <w:r w:rsidRPr="00E77497">
        <w:rPr>
          <w:i/>
        </w:rPr>
        <w:t>Pk</w:t>
      </w:r>
      <w:r w:rsidR="00E71B69">
        <w:rPr>
          <w:iCs/>
        </w:rPr>
        <w:t>)</w:t>
      </w:r>
      <w:r w:rsidRPr="00E77497">
        <w:t>.</w:t>
      </w:r>
    </w:p>
    <w:p w:rsidR="008537DE" w:rsidRPr="00E77497" w:rsidRDefault="006B4102" w:rsidP="008537DE">
      <w:pPr>
        <w:pStyle w:val="Alg4"/>
        <w:numPr>
          <w:ilvl w:val="2"/>
          <w:numId w:val="207"/>
        </w:numPr>
        <w:contextualSpacing/>
      </w:pPr>
      <w:r>
        <w:t>ReturnIfAbrupt(</w:t>
      </w:r>
      <w:r>
        <w:rPr>
          <w:i/>
        </w:rPr>
        <w:t>kValue</w:t>
      </w:r>
      <w:r>
        <w:t>)</w:t>
      </w:r>
      <w:r w:rsidR="008537DE">
        <w:t>.</w:t>
      </w:r>
    </w:p>
    <w:p w:rsidR="004C02EF" w:rsidRPr="00E77497" w:rsidRDefault="00B62CD0" w:rsidP="00B62CD0">
      <w:pPr>
        <w:pStyle w:val="Alg4"/>
        <w:numPr>
          <w:ilvl w:val="2"/>
          <w:numId w:val="207"/>
        </w:numPr>
        <w:tabs>
          <w:tab w:val="left" w:pos="2520"/>
        </w:tabs>
      </w:pPr>
      <w:r>
        <w:t xml:space="preserve">Let </w:t>
      </w:r>
      <w:r w:rsidRPr="00B62CD0">
        <w:rPr>
          <w:i/>
          <w:iCs/>
        </w:rPr>
        <w:t>status</w:t>
      </w:r>
      <w:r>
        <w:t xml:space="preserve"> be the result of CreateOwnDataProperty(</w:t>
      </w:r>
      <w:r w:rsidR="004C02EF" w:rsidRPr="00E77497">
        <w:rPr>
          <w:i/>
        </w:rPr>
        <w:t>A</w:t>
      </w:r>
      <w:r>
        <w:t>,</w:t>
      </w:r>
      <w:r w:rsidR="004C02EF" w:rsidRPr="00E77497">
        <w:t xml:space="preserve"> ToString(</w:t>
      </w:r>
      <w:r w:rsidR="004C02EF" w:rsidRPr="00E77497">
        <w:rPr>
          <w:i/>
        </w:rPr>
        <w:t>n</w:t>
      </w:r>
      <w:r w:rsidR="00B067C0" w:rsidRPr="00E77497">
        <w:t>)</w:t>
      </w:r>
      <w:r>
        <w:t>,</w:t>
      </w:r>
      <w:r w:rsidR="00B067C0" w:rsidRPr="00E77497">
        <w:t xml:space="preserve"> </w:t>
      </w:r>
      <w:r w:rsidR="004C02EF" w:rsidRPr="00E77497">
        <w:rPr>
          <w:i/>
        </w:rPr>
        <w:t>kValue</w:t>
      </w:r>
      <w:r w:rsidR="004C02EF" w:rsidRPr="00E77497">
        <w:t xml:space="preserve"> </w:t>
      </w:r>
      <w:r>
        <w:t>)</w:t>
      </w:r>
      <w:r w:rsidR="004C02EF" w:rsidRPr="00E77497">
        <w:t>.</w:t>
      </w:r>
    </w:p>
    <w:p w:rsidR="00B62CD0" w:rsidRDefault="00B62CD0" w:rsidP="00B62CD0">
      <w:pPr>
        <w:pStyle w:val="Alg4"/>
        <w:numPr>
          <w:ilvl w:val="2"/>
          <w:numId w:val="207"/>
        </w:numPr>
      </w:pPr>
      <w:r>
        <w:t>ReturnIfAbrupt(</w:t>
      </w:r>
      <w:r>
        <w:rPr>
          <w:i/>
          <w:iCs/>
        </w:rPr>
        <w:t>status</w:t>
      </w:r>
      <w:r>
        <w:t>).</w:t>
      </w:r>
    </w:p>
    <w:p w:rsidR="00B62CD0" w:rsidRPr="00B62CD0" w:rsidRDefault="00B62CD0" w:rsidP="00B62CD0">
      <w:pPr>
        <w:pStyle w:val="Alg4"/>
        <w:numPr>
          <w:ilvl w:val="2"/>
          <w:numId w:val="207"/>
        </w:numPr>
      </w:pPr>
      <w:r>
        <w:t xml:space="preserve">If </w:t>
      </w:r>
      <w:r w:rsidRPr="00B62CD0">
        <w:rPr>
          <w:i/>
          <w:iCs/>
        </w:rPr>
        <w:t>status</w:t>
      </w:r>
      <w:r>
        <w:t xml:space="preserve"> is </w:t>
      </w:r>
      <w:r w:rsidRPr="00966F28">
        <w:rPr>
          <w:b/>
          <w:bCs/>
        </w:rPr>
        <w:t>false</w:t>
      </w:r>
      <w:r>
        <w:t xml:space="preserve">, throw a </w:t>
      </w:r>
      <w:r w:rsidRPr="00966F28">
        <w:rPr>
          <w:b/>
          <w:bCs/>
        </w:rPr>
        <w:t>TypeError</w:t>
      </w:r>
      <w:r>
        <w:t xml:space="preserve"> exception.</w:t>
      </w:r>
    </w:p>
    <w:p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rsidR="00A43365" w:rsidRPr="00E77497" w:rsidRDefault="00A43365" w:rsidP="0042285B">
      <w:pPr>
        <w:pStyle w:val="Alg4"/>
        <w:numPr>
          <w:ilvl w:val="0"/>
          <w:numId w:val="207"/>
        </w:numPr>
      </w:pPr>
      <w:r>
        <w:t xml:space="preserve">Let </w:t>
      </w:r>
      <w:r w:rsidRPr="000A12EF">
        <w:rPr>
          <w:i/>
        </w:rPr>
        <w:t>putStatus</w:t>
      </w:r>
      <w:r>
        <w:t xml:space="preserve"> be the result of </w:t>
      </w:r>
      <w:r w:rsidR="004C10DB" w:rsidRPr="00E77497">
        <w:t>Put</w:t>
      </w:r>
      <w:r w:rsidR="004C10DB">
        <w:t>(</w:t>
      </w:r>
      <w:r w:rsidR="004C10DB">
        <w:rPr>
          <w:i/>
        </w:rPr>
        <w:t>A</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2285B">
        <w:rPr>
          <w:i/>
        </w:rPr>
        <w:t>n</w:t>
      </w:r>
      <w:r w:rsidR="004C10DB" w:rsidRPr="00E77497">
        <w:t xml:space="preserve">, </w:t>
      </w:r>
      <w:r w:rsidR="004C10DB" w:rsidRPr="00E77497">
        <w:rPr>
          <w:b/>
        </w:rPr>
        <w:t>true</w:t>
      </w:r>
      <w:r w:rsidR="004C10DB">
        <w:rPr>
          <w:bCs/>
        </w:rPr>
        <w:t>)</w:t>
      </w:r>
      <w:r w:rsidRPr="00E77497">
        <w:t>.</w:t>
      </w:r>
    </w:p>
    <w:p w:rsidR="00A43365" w:rsidRDefault="00A43365" w:rsidP="00A43365">
      <w:pPr>
        <w:pStyle w:val="Alg4"/>
        <w:numPr>
          <w:ilvl w:val="0"/>
          <w:numId w:val="207"/>
        </w:numPr>
        <w:spacing w:after="120"/>
        <w:contextualSpacing/>
      </w:pPr>
      <w:r>
        <w:t>ReturnIfAbrupt(</w:t>
      </w:r>
      <w:r>
        <w:rPr>
          <w:i/>
        </w:rPr>
        <w:t>putStatus</w:t>
      </w:r>
      <w:r>
        <w:t>).</w:t>
      </w:r>
    </w:p>
    <w:p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B02185" w:rsidRDefault="00B02185" w:rsidP="004C02EF">
      <w:pPr>
        <w:pStyle w:val="Note"/>
      </w:pPr>
      <w:r>
        <w:t>NOTE 1</w:t>
      </w:r>
      <w:r>
        <w:tab/>
        <w:t xml:space="preserve">The explicit setting of the </w:t>
      </w:r>
      <w:r w:rsidRPr="00B02185">
        <w:rPr>
          <w:rFonts w:ascii="Courier New" w:hAnsi="Courier New"/>
          <w:b/>
        </w:rPr>
        <w:t>length</w:t>
      </w:r>
      <w:r>
        <w:t xml:space="preserve"> property of the result Array in step 15 is necessary to ensure that its value is correct in situations where the trailing elements of the result Array are not present.</w:t>
      </w:r>
    </w:p>
    <w:p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1B0BF2" w:rsidRDefault="001B0BF2" w:rsidP="00D148E9">
      <w:pPr>
        <w:pStyle w:val="Heading4"/>
      </w:pPr>
      <w:bookmarkStart w:id="8409" w:name="_Ref364866226"/>
      <w:bookmarkStart w:id="8410" w:name="_Ref440446657"/>
      <w:r w:rsidRPr="00E77497">
        <w:lastRenderedPageBreak/>
        <w:t>Array.prototype.sort (comparefn)</w:t>
      </w:r>
      <w:bookmarkEnd w:id="8409"/>
    </w:p>
    <w:bookmarkEnd w:id="8402"/>
    <w:bookmarkEnd w:id="8403"/>
    <w:bookmarkEnd w:id="8404"/>
    <w:bookmarkEnd w:id="8410"/>
    <w:p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rsidR="004C02EF" w:rsidRPr="00E77497" w:rsidRDefault="004C02EF" w:rsidP="004C02EF">
      <w:commentRangeStart w:id="8411"/>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rsidR="004C02EF" w:rsidRPr="00E77497" w:rsidRDefault="004C02EF" w:rsidP="00F25D17">
      <w:r w:rsidRPr="00E77497">
        <w:t xml:space="preserve">Let </w:t>
      </w:r>
      <w:r w:rsidRPr="00E77497">
        <w:rPr>
          <w:rFonts w:ascii="Times New Roman" w:hAnsi="Times New Roman"/>
          <w:i/>
        </w:rPr>
        <w:t>len</w:t>
      </w:r>
      <w:r w:rsidRPr="00E77497">
        <w:t xml:space="preserve"> be the result of applying Uint32 to the result of </w:t>
      </w:r>
      <w:r w:rsidR="00E71B69" w:rsidRPr="00E77497">
        <w:t>Get</w:t>
      </w:r>
      <w:r w:rsidR="00E71B69">
        <w:t>(</w:t>
      </w:r>
      <w:r w:rsidR="00F25D17">
        <w:rPr>
          <w:i/>
        </w:rPr>
        <w:t>obj</w:t>
      </w:r>
      <w:r w:rsidR="00E71B69">
        <w:t>,</w:t>
      </w:r>
      <w:r w:rsidR="00E71B69" w:rsidRPr="00E77497">
        <w:t xml:space="preserve"> </w:t>
      </w:r>
      <w:r w:rsidR="00E71B69" w:rsidRPr="00E77497">
        <w:rPr>
          <w:rFonts w:ascii="Courier New" w:hAnsi="Courier New"/>
          <w:b/>
        </w:rPr>
        <w:t>"length"</w:t>
      </w:r>
      <w:r w:rsidR="00E71B69">
        <w:rPr>
          <w:bCs/>
        </w:rPr>
        <w:t>)</w:t>
      </w:r>
      <w:r w:rsidRPr="00E77497">
        <w:t>.</w:t>
      </w:r>
      <w:commentRangeEnd w:id="8411"/>
      <w:r w:rsidR="006B4102">
        <w:rPr>
          <w:rStyle w:val="CommentReference"/>
        </w:rPr>
        <w:commentReference w:id="8411"/>
      </w:r>
    </w:p>
    <w:p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rsidR="004C02EF" w:rsidRPr="00E77497" w:rsidRDefault="004C02EF" w:rsidP="00BD5B36">
      <w:r w:rsidRPr="00E77497">
        <w:t xml:space="preserve">Let </w:t>
      </w:r>
      <w:r w:rsidRPr="00E77497">
        <w:rPr>
          <w:rFonts w:ascii="Times New Roman" w:hAnsi="Times New Roman"/>
          <w:i/>
        </w:rPr>
        <w:t>proto</w:t>
      </w:r>
      <w:r w:rsidRPr="00E77497">
        <w:t xml:space="preserve"> be the </w:t>
      </w:r>
      <w:r w:rsidR="00A14F8E">
        <w:t>result</w:t>
      </w:r>
      <w:r w:rsidR="00A14F8E" w:rsidRPr="00E77497">
        <w:t xml:space="preserve"> </w:t>
      </w:r>
      <w:r w:rsidRPr="00E77497">
        <w:t>of</w:t>
      </w:r>
      <w:r w:rsidR="00A14F8E">
        <w:t xml:space="preserve"> calling</w:t>
      </w:r>
      <w:r w:rsidRPr="00E77497">
        <w:t xml:space="preserve"> the [[</w:t>
      </w:r>
      <w:r w:rsidR="00A14F8E">
        <w:t>GetInherit</w:t>
      </w:r>
      <w:r w:rsidR="00BD5B36">
        <w:t>a</w:t>
      </w:r>
      <w:r w:rsidR="00A14F8E">
        <w:t>nce</w:t>
      </w:r>
      <w:r w:rsidRPr="00E77497">
        <w:t xml:space="preserve">]] internal </w:t>
      </w:r>
      <w:r w:rsidR="00022312">
        <w:t>method</w:t>
      </w:r>
      <w:r w:rsidR="00022312" w:rsidRPr="00E77497">
        <w:t xml:space="preserve"> </w:t>
      </w:r>
      <w:r w:rsidRPr="00E77497">
        <w:t xml:space="preserve">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(15.4)</w:t>
      </w:r>
    </w:p>
    <w:p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rsidR="004C02EF" w:rsidRPr="00E77497" w:rsidRDefault="004C02EF" w:rsidP="00B62CD0">
      <w:pPr>
        <w:numPr>
          <w:ilvl w:val="0"/>
          <w:numId w:val="208"/>
        </w:numPr>
      </w:pPr>
      <w:r w:rsidRPr="00E65A34">
        <w:t>The result of HasProperty</w:t>
      </w:r>
      <w:r w:rsidR="00B62CD0">
        <w:t>(</w:t>
      </w:r>
      <w:r w:rsidRPr="00546435">
        <w:rPr>
          <w:rFonts w:ascii="Times New Roman" w:hAnsi="Times New Roman"/>
          <w:i/>
        </w:rPr>
        <w:t>proto</w:t>
      </w:r>
      <w:r w:rsidR="00B62CD0">
        <w:t>,</w:t>
      </w:r>
      <w:r w:rsidRPr="00A67AF2">
        <w:t xml:space="preserve">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00B62CD0">
        <w:rPr>
          <w:rFonts w:ascii="Times New Roman" w:hAnsi="Times New Roman"/>
        </w:rPr>
        <w:t>)</w:t>
      </w:r>
      <w:r w:rsidRPr="00675B74">
        <w:t xml:space="preserve"> is </w:t>
      </w:r>
      <w:r w:rsidRPr="00E77497">
        <w:rPr>
          <w:b/>
        </w:rPr>
        <w:t>true</w:t>
      </w:r>
      <w:r w:rsidRPr="00E77497">
        <w:t>.</w:t>
      </w:r>
    </w:p>
    <w:p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rsidR="004C02EF" w:rsidRPr="00E77497" w:rsidRDefault="004C02EF" w:rsidP="001D1445">
      <w:pPr>
        <w:numPr>
          <w:ilvl w:val="0"/>
          <w:numId w:val="208"/>
        </w:numPr>
        <w:contextualSpacing/>
      </w:pPr>
      <w:r w:rsidRPr="00E77497">
        <w:t xml:space="preserve">The </w:t>
      </w:r>
      <w:r w:rsidR="00906D5A" w:rsidRPr="00E65A34">
        <w:t>result of the</w:t>
      </w:r>
      <w:r w:rsidR="001D1445">
        <w:t xml:space="preserve"> predicate</w:t>
      </w:r>
      <w:r w:rsidR="00906D5A" w:rsidRPr="00E65A34">
        <w:t xml:space="preserve"> </w:t>
      </w:r>
      <w:r w:rsidR="00906D5A">
        <w:t>Is</w:t>
      </w:r>
      <w:r w:rsidRPr="00E77497">
        <w:t>Extensible</w:t>
      </w:r>
      <w:r w:rsidR="001D1445">
        <w:t>(</w:t>
      </w:r>
      <w:r w:rsidRPr="00E77497">
        <w:rPr>
          <w:rFonts w:ascii="Times New Roman" w:hAnsi="Times New Roman"/>
          <w:i/>
        </w:rPr>
        <w:t>obj</w:t>
      </w:r>
      <w:r w:rsidR="001D1445">
        <w:rPr>
          <w:rFonts w:ascii="Times New Roman" w:hAnsi="Times New Roman"/>
          <w:iCs/>
        </w:rPr>
        <w:t>)</w:t>
      </w:r>
      <w:r w:rsidRPr="00E77497">
        <w:t xml:space="preserve"> is </w:t>
      </w:r>
      <w:r w:rsidRPr="00E77497">
        <w:rPr>
          <w:b/>
        </w:rPr>
        <w:t>false</w:t>
      </w:r>
      <w:r w:rsidRPr="00E77497">
        <w:t>.</w:t>
      </w:r>
    </w:p>
    <w:p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rsidR="004C02EF" w:rsidRPr="00E77497" w:rsidRDefault="004C02EF" w:rsidP="004C02EF">
      <w:r w:rsidRPr="00E77497">
        <w:t>Otherwise, the following steps are taken</w:t>
      </w:r>
      <w:bookmarkStart w:id="8412" w:name="_Toc382291625"/>
      <w:r w:rsidRPr="00E77497">
        <w:t>.</w:t>
      </w:r>
    </w:p>
    <w:p w:rsidR="004C02EF" w:rsidRPr="00E77497" w:rsidRDefault="004C02EF" w:rsidP="005670F3">
      <w:pPr>
        <w:pStyle w:val="Alg4"/>
        <w:numPr>
          <w:ilvl w:val="0"/>
          <w:numId w:val="209"/>
        </w:numPr>
      </w:pPr>
      <w:r w:rsidRPr="00E77497">
        <w:t xml:space="preserve">Perform an implementation-dependent sequence of calls to the [[Get]] </w:t>
      </w:r>
      <w:r w:rsidR="006F6FD7">
        <w:t>and</w:t>
      </w:r>
      <w:r w:rsidRPr="00E77497">
        <w:t xml:space="preserve"> [[</w:t>
      </w:r>
      <w:r w:rsidR="00E71B69">
        <w:t>Set</w:t>
      </w:r>
      <w:r w:rsidRPr="00E77497">
        <w:t>]]</w:t>
      </w:r>
      <w:r w:rsidR="006F6FD7">
        <w:t xml:space="preserve"> internal methods </w:t>
      </w:r>
      <w:r w:rsidR="006F6FD7" w:rsidRPr="00E77497">
        <w:t xml:space="preserve">of </w:t>
      </w:r>
      <w:r w:rsidR="006F6FD7" w:rsidRPr="00E77497">
        <w:rPr>
          <w:i/>
        </w:rPr>
        <w:t>obj</w:t>
      </w:r>
      <w:r w:rsidRPr="00E77497">
        <w:t xml:space="preserve">, </w:t>
      </w:r>
      <w:r w:rsidR="006F6FD7">
        <w:t xml:space="preserve">to the </w:t>
      </w:r>
      <w:r w:rsidRPr="00E77497">
        <w:t>Delete</w:t>
      </w:r>
      <w:r w:rsidR="006F6FD7">
        <w:t>Property</w:t>
      </w:r>
      <w:r w:rsidR="000C005A">
        <w:t>OrThrow</w:t>
      </w:r>
      <w:r w:rsidR="006F6FD7" w:rsidRPr="00E77497">
        <w:t xml:space="preserve"> </w:t>
      </w:r>
      <w:r w:rsidR="006F6FD7">
        <w:t>abstract operation</w:t>
      </w:r>
      <w:r w:rsidRPr="00E77497">
        <w:t xml:space="preserve"> </w:t>
      </w:r>
      <w:r w:rsidR="006F6FD7">
        <w:t>with</w:t>
      </w:r>
      <w:r w:rsidR="006F6FD7" w:rsidRPr="00E77497">
        <w:t xml:space="preserve"> </w:t>
      </w:r>
      <w:r w:rsidRPr="00E77497">
        <w:rPr>
          <w:i/>
        </w:rPr>
        <w:t>obj</w:t>
      </w:r>
      <w:r w:rsidRPr="00E77497">
        <w:t xml:space="preserve"> </w:t>
      </w:r>
      <w:r w:rsidR="006F6FD7">
        <w:t xml:space="preserve">as the first argument, </w:t>
      </w:r>
      <w:r w:rsidRPr="00E77497">
        <w:t xml:space="preserve">and to SortCompare (described below), where the </w:t>
      </w:r>
      <w:r w:rsidR="00E71B69">
        <w:t>property key</w:t>
      </w:r>
      <w:r w:rsidR="00E71B69" w:rsidRPr="00E77497">
        <w:t xml:space="preserve"> </w:t>
      </w:r>
      <w:r w:rsidRPr="00E77497">
        <w:t>argument for each call to [[Get]], [[</w:t>
      </w:r>
      <w:r w:rsidR="00E71B69">
        <w:t>Set</w:t>
      </w:r>
      <w:r w:rsidRPr="00E77497">
        <w:t xml:space="preserve">]], or </w:t>
      </w:r>
      <w:r w:rsidR="006F6FD7">
        <w:t>DeleteProperty</w:t>
      </w:r>
      <w:r w:rsidR="000C005A">
        <w:t>OrThrow</w:t>
      </w:r>
      <w:r w:rsidR="000C005A" w:rsidRPr="00E77497">
        <w:t xml:space="preserve"> </w:t>
      </w:r>
      <w:r w:rsidRPr="00E77497">
        <w:t xml:space="preserve">is </w:t>
      </w:r>
      <w:r w:rsidR="00E71B69">
        <w:t xml:space="preserve">the string representation of </w:t>
      </w:r>
      <w:r w:rsidRPr="00E77497">
        <w:t xml:space="preserve">a nonnegative integer less than </w:t>
      </w:r>
      <w:r w:rsidRPr="00E77497">
        <w:rPr>
          <w:i/>
        </w:rPr>
        <w:t xml:space="preserve">len </w:t>
      </w:r>
      <w:r w:rsidRPr="00E77497">
        <w:t xml:space="preserve">and where the arguments for calls to SortCompare are results of previous calls to the [[Get]] internal method. If </w:t>
      </w:r>
      <w:r w:rsidRPr="00E77497">
        <w:rPr>
          <w:i/>
        </w:rPr>
        <w:t>obj</w:t>
      </w:r>
      <w:r w:rsidRPr="00E77497">
        <w:t xml:space="preserve"> is not sparse then Delete</w:t>
      </w:r>
      <w:r w:rsidR="006F6FD7">
        <w:t>Property</w:t>
      </w:r>
      <w:r w:rsidR="000C005A">
        <w:t>OrThrow</w:t>
      </w:r>
      <w:r w:rsidR="006F6FD7" w:rsidRPr="00E77497">
        <w:t xml:space="preserve"> </w:t>
      </w:r>
      <w:r w:rsidRPr="00E77497">
        <w:t>must not be called.</w:t>
      </w:r>
      <w:r w:rsidR="006B4102">
        <w:t xml:space="preserve"> If </w:t>
      </w:r>
      <w:r w:rsidR="0002321E">
        <w:t xml:space="preserve">any [[Set]] call returns </w:t>
      </w:r>
      <w:r w:rsidR="0002321E" w:rsidRPr="0002321E">
        <w:rPr>
          <w:b/>
          <w:bCs/>
        </w:rPr>
        <w:t>false</w:t>
      </w:r>
      <w:r w:rsidR="0002321E">
        <w:t xml:space="preserve"> a </w:t>
      </w:r>
      <w:r w:rsidR="0002321E" w:rsidRPr="0002321E">
        <w:rPr>
          <w:b/>
          <w:bCs/>
        </w:rPr>
        <w:t>TypeError</w:t>
      </w:r>
      <w:r w:rsidR="0002321E">
        <w:t xml:space="preserve"> exception is thrown. If </w:t>
      </w:r>
      <w:r w:rsidR="006B4102">
        <w:t>an abrupt completion is returned from any of these operations, it is immediately returned as the value of this function.</w:t>
      </w:r>
    </w:p>
    <w:p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rsidR="004C02EF" w:rsidRPr="00E77497" w:rsidRDefault="004C02EF" w:rsidP="004C02EF">
      <w:pPr>
        <w:keepNext/>
      </w:pPr>
      <w:r w:rsidRPr="00E77497">
        <w:t>The returned object must have the following two properties.</w:t>
      </w:r>
    </w:p>
    <w:p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rsidR="004C02EF" w:rsidRPr="00E77497" w:rsidRDefault="004C02EF" w:rsidP="005670F3">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lastRenderedPageBreak/>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rsidR="004C02EF" w:rsidRPr="00E77497" w:rsidRDefault="004C02EF" w:rsidP="00C25482">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w:t>
      </w:r>
      <w:r w:rsidR="00C25482" w:rsidRPr="00C25482">
        <w:rPr>
          <w:rFonts w:ascii="Times New Roman" w:hAnsi="Times New Roman"/>
          <w:i/>
          <w:iCs/>
        </w:rPr>
        <w:t>obj</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rsidR="00E435B1" w:rsidRDefault="00E435B1" w:rsidP="00E435B1">
      <w:r w:rsidRPr="00E77497">
        <w:rPr>
          <w:rFonts w:ascii="Helvetica" w:hAnsi="Helvetica"/>
          <w:b/>
        </w:rPr>
        <w:t xml:space="preserve">Runtime Semantics: </w:t>
      </w:r>
      <w:r w:rsidRPr="00E435B1">
        <w:rPr>
          <w:rFonts w:ascii="Helvetica" w:hAnsi="Helvetica"/>
          <w:b/>
          <w:spacing w:val="6"/>
        </w:rPr>
        <w:t xml:space="preserve">SortCompare </w:t>
      </w:r>
      <w:r>
        <w:rPr>
          <w:rFonts w:ascii="Helvetica" w:hAnsi="Helvetica"/>
          <w:b/>
          <w:spacing w:val="6"/>
        </w:rPr>
        <w:t>Abstract Operation</w:t>
      </w:r>
    </w:p>
    <w:p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rsidR="004C02EF" w:rsidRPr="00E77497" w:rsidRDefault="004C02EF" w:rsidP="00B62CD0">
      <w:pPr>
        <w:pStyle w:val="Alg4"/>
        <w:numPr>
          <w:ilvl w:val="0"/>
          <w:numId w:val="210"/>
        </w:numPr>
      </w:pPr>
      <w:r w:rsidRPr="00E77497">
        <w:t xml:space="preserve">Let </w:t>
      </w:r>
      <w:r w:rsidRPr="00E77497">
        <w:rPr>
          <w:i/>
        </w:rPr>
        <w:t>hasj</w:t>
      </w:r>
      <w:r w:rsidRPr="00E77497">
        <w:t xml:space="preserve"> be the result of </w:t>
      </w:r>
      <w:r w:rsidR="00B62CD0">
        <w:t>HasProperty(</w:t>
      </w:r>
      <w:r w:rsidRPr="00E77497">
        <w:rPr>
          <w:i/>
        </w:rPr>
        <w:t>obj</w:t>
      </w:r>
      <w:r w:rsidR="00B62CD0">
        <w:t>,</w:t>
      </w:r>
      <w:r w:rsidRPr="00E77497">
        <w:t xml:space="preserve"> </w:t>
      </w:r>
      <w:r w:rsidRPr="00E77497">
        <w:rPr>
          <w:i/>
        </w:rPr>
        <w:t>jString</w:t>
      </w:r>
      <w:r w:rsidR="00B62CD0">
        <w:rPr>
          <w:iCs/>
        </w:rPr>
        <w:t>)</w:t>
      </w:r>
      <w:r w:rsidRPr="00E77497">
        <w:t>.</w:t>
      </w:r>
    </w:p>
    <w:p w:rsidR="000950D9" w:rsidRDefault="000950D9" w:rsidP="00966F28">
      <w:pPr>
        <w:pStyle w:val="Alg3"/>
        <w:numPr>
          <w:ilvl w:val="0"/>
          <w:numId w:val="210"/>
        </w:numPr>
        <w:tabs>
          <w:tab w:val="left" w:pos="720"/>
        </w:tabs>
      </w:pPr>
      <w:r>
        <w:t>ReturnIfAbrupt(</w:t>
      </w:r>
      <w:r>
        <w:rPr>
          <w:i/>
          <w:iCs/>
        </w:rPr>
        <w:t>hasj</w:t>
      </w:r>
      <w:r>
        <w:t>).</w:t>
      </w:r>
    </w:p>
    <w:p w:rsidR="004C02EF" w:rsidRPr="00E77497" w:rsidRDefault="004C02EF" w:rsidP="00B62CD0">
      <w:pPr>
        <w:pStyle w:val="Alg4"/>
        <w:numPr>
          <w:ilvl w:val="0"/>
          <w:numId w:val="210"/>
        </w:numPr>
      </w:pPr>
      <w:r w:rsidRPr="00E77497">
        <w:t xml:space="preserve">Let </w:t>
      </w:r>
      <w:r w:rsidRPr="00E77497">
        <w:rPr>
          <w:i/>
        </w:rPr>
        <w:t>hask</w:t>
      </w:r>
      <w:r w:rsidRPr="00E77497">
        <w:t xml:space="preserve"> be the result of </w:t>
      </w:r>
      <w:r w:rsidR="00B62CD0">
        <w:t>HasProperty(</w:t>
      </w:r>
      <w:r w:rsidRPr="00E77497">
        <w:rPr>
          <w:i/>
        </w:rPr>
        <w:t>obj</w:t>
      </w:r>
      <w:r w:rsidR="00B62CD0">
        <w:t>,</w:t>
      </w:r>
      <w:r w:rsidRPr="00E77497">
        <w:t xml:space="preserve"> </w:t>
      </w:r>
      <w:r w:rsidRPr="00E77497">
        <w:rPr>
          <w:i/>
        </w:rPr>
        <w:t>kString</w:t>
      </w:r>
      <w:r w:rsidR="00B62CD0">
        <w:rPr>
          <w:iCs/>
        </w:rPr>
        <w:t>)</w:t>
      </w:r>
      <w:r w:rsidRPr="00E77497">
        <w:t>.</w:t>
      </w:r>
    </w:p>
    <w:p w:rsidR="000950D9" w:rsidRDefault="000950D9" w:rsidP="00966F28">
      <w:pPr>
        <w:pStyle w:val="Alg3"/>
        <w:numPr>
          <w:ilvl w:val="0"/>
          <w:numId w:val="210"/>
        </w:numPr>
        <w:tabs>
          <w:tab w:val="left" w:pos="720"/>
        </w:tabs>
      </w:pPr>
      <w:r>
        <w:t>ReturnIfAbrupt(</w:t>
      </w:r>
      <w:r>
        <w:rPr>
          <w:i/>
          <w:iCs/>
        </w:rPr>
        <w:t>hask</w:t>
      </w:r>
      <w:r>
        <w:t>).</w:t>
      </w:r>
    </w:p>
    <w:p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rsidR="004C02EF" w:rsidRPr="00E77497" w:rsidRDefault="004C02EF" w:rsidP="0002321E">
      <w:pPr>
        <w:pStyle w:val="Alg4"/>
        <w:numPr>
          <w:ilvl w:val="0"/>
          <w:numId w:val="210"/>
        </w:numPr>
      </w:pPr>
      <w:r w:rsidRPr="00E77497">
        <w:t xml:space="preserve">Let </w:t>
      </w:r>
      <w:r w:rsidRPr="00E77497">
        <w:rPr>
          <w:i/>
        </w:rPr>
        <w:t>x</w:t>
      </w:r>
      <w:r w:rsidRPr="00E77497">
        <w:t xml:space="preserve"> be the result of Get</w:t>
      </w:r>
      <w:r w:rsidR="0002321E">
        <w:t>(</w:t>
      </w:r>
      <w:r w:rsidRPr="00E77497">
        <w:rPr>
          <w:i/>
        </w:rPr>
        <w:t>obj</w:t>
      </w:r>
      <w:r w:rsidR="0002321E">
        <w:t>,</w:t>
      </w:r>
      <w:r w:rsidRPr="00E77497">
        <w:rPr>
          <w:i/>
        </w:rPr>
        <w:t>jString</w:t>
      </w:r>
      <w:r w:rsidR="0002321E">
        <w:rPr>
          <w:iCs/>
        </w:rPr>
        <w:t>)</w:t>
      </w:r>
      <w:r w:rsidRPr="00E77497">
        <w:t>.</w:t>
      </w:r>
    </w:p>
    <w:p w:rsidR="006B4102" w:rsidRDefault="006B4102" w:rsidP="00834A33">
      <w:pPr>
        <w:pStyle w:val="Alg4"/>
        <w:numPr>
          <w:ilvl w:val="0"/>
          <w:numId w:val="210"/>
        </w:numPr>
      </w:pPr>
      <w:r>
        <w:t>ReturnIfAbrupt(</w:t>
      </w:r>
      <w:r>
        <w:rPr>
          <w:i/>
        </w:rPr>
        <w:t>x</w:t>
      </w:r>
      <w:r>
        <w:t>).</w:t>
      </w:r>
    </w:p>
    <w:p w:rsidR="004C02EF" w:rsidRPr="00E77497" w:rsidRDefault="004C02EF" w:rsidP="0002321E">
      <w:pPr>
        <w:pStyle w:val="Alg4"/>
        <w:numPr>
          <w:ilvl w:val="0"/>
          <w:numId w:val="210"/>
        </w:numPr>
      </w:pPr>
      <w:r w:rsidRPr="00E77497">
        <w:t xml:space="preserve">Let </w:t>
      </w:r>
      <w:r w:rsidRPr="00E77497">
        <w:rPr>
          <w:i/>
        </w:rPr>
        <w:t>y</w:t>
      </w:r>
      <w:r w:rsidRPr="00E77497">
        <w:t xml:space="preserve"> be the result of Get</w:t>
      </w:r>
      <w:r w:rsidR="0002321E">
        <w:t>(</w:t>
      </w:r>
      <w:r w:rsidRPr="00E77497">
        <w:rPr>
          <w:i/>
        </w:rPr>
        <w:t>obj</w:t>
      </w:r>
      <w:r w:rsidR="0002321E">
        <w:t>,</w:t>
      </w:r>
      <w:r w:rsidRPr="00E77497">
        <w:t xml:space="preserve"> </w:t>
      </w:r>
      <w:r w:rsidRPr="00E77497">
        <w:rPr>
          <w:i/>
        </w:rPr>
        <w:t>kString</w:t>
      </w:r>
      <w:r w:rsidR="0002321E">
        <w:rPr>
          <w:iCs/>
        </w:rPr>
        <w:t>)</w:t>
      </w:r>
      <w:r w:rsidRPr="00E77497">
        <w:t>.</w:t>
      </w:r>
    </w:p>
    <w:p w:rsidR="006B4102" w:rsidRDefault="006B4102" w:rsidP="00834A33">
      <w:pPr>
        <w:pStyle w:val="Alg4"/>
        <w:numPr>
          <w:ilvl w:val="0"/>
          <w:numId w:val="210"/>
        </w:numPr>
      </w:pPr>
      <w:r>
        <w:t>ReturnIfAbrupt(</w:t>
      </w:r>
      <w:r>
        <w:rPr>
          <w:i/>
        </w:rPr>
        <w:t>y</w:t>
      </w:r>
      <w:r>
        <w:t>).</w:t>
      </w:r>
    </w:p>
    <w:p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rsidR="004C02EF" w:rsidRPr="00E77497" w:rsidRDefault="004C02EF" w:rsidP="008D31E0">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008D31E0" w:rsidRPr="006637C6">
        <w:rPr>
          <w:i/>
        </w:rPr>
        <w:t>this</w:t>
      </w:r>
      <w:r w:rsidR="008D31E0">
        <w:rPr>
          <w:i/>
        </w:rPr>
        <w:t>Argument</w:t>
      </w:r>
      <w:r w:rsidR="008D31E0" w:rsidRPr="00E77497">
        <w:t xml:space="preserve"> </w:t>
      </w:r>
      <w:r w:rsidRPr="00E77497">
        <w:t xml:space="preserve">and with </w:t>
      </w:r>
      <w:r w:rsidR="008D31E0">
        <w:t>a List contain</w:t>
      </w:r>
      <w:r w:rsidR="0070125A">
        <w:t>ing</w:t>
      </w:r>
      <w:r w:rsidR="008D31E0">
        <w:t xml:space="preserve"> the values of</w:t>
      </w:r>
      <w:r w:rsidR="008D31E0" w:rsidRPr="00E77497">
        <w:t xml:space="preserve"> </w:t>
      </w:r>
      <w:r w:rsidRPr="00E77497">
        <w:rPr>
          <w:i/>
        </w:rPr>
        <w:t>x</w:t>
      </w:r>
      <w:r w:rsidRPr="00E77497">
        <w:t xml:space="preserve"> and </w:t>
      </w:r>
      <w:r w:rsidRPr="00E77497">
        <w:rPr>
          <w:i/>
        </w:rPr>
        <w:t>y</w:t>
      </w:r>
      <w:r w:rsidR="008D31E0">
        <w:rPr>
          <w:iCs/>
        </w:rPr>
        <w:t xml:space="preserve"> as the </w:t>
      </w:r>
      <w:r w:rsidR="008D31E0" w:rsidRPr="008D31E0">
        <w:rPr>
          <w:i/>
        </w:rPr>
        <w:t>argumentsList</w:t>
      </w:r>
      <w:r w:rsidRPr="00E77497">
        <w:t>.</w:t>
      </w:r>
    </w:p>
    <w:p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rsidR="006B4102" w:rsidRDefault="006B4102" w:rsidP="00834A33">
      <w:pPr>
        <w:pStyle w:val="Alg4"/>
        <w:numPr>
          <w:ilvl w:val="0"/>
          <w:numId w:val="210"/>
        </w:numPr>
      </w:pPr>
      <w:r>
        <w:t>ReturnIfAbrupt(</w:t>
      </w:r>
      <w:r>
        <w:rPr>
          <w:i/>
        </w:rPr>
        <w:t>xString</w:t>
      </w:r>
      <w:r>
        <w:t>).</w:t>
      </w:r>
    </w:p>
    <w:p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rsidR="006B4102" w:rsidRDefault="006B4102" w:rsidP="00834A33">
      <w:pPr>
        <w:pStyle w:val="Alg4"/>
        <w:numPr>
          <w:ilvl w:val="0"/>
          <w:numId w:val="210"/>
        </w:numPr>
      </w:pPr>
      <w:r>
        <w:t>ReturnIfAbrupt(</w:t>
      </w:r>
      <w:r>
        <w:rPr>
          <w:i/>
        </w:rPr>
        <w:t>yString</w:t>
      </w:r>
      <w:r>
        <w:t>).</w:t>
      </w:r>
    </w:p>
    <w:p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w:t>
      </w:r>
      <w:r w:rsidRPr="00C332EF">
        <w:rPr>
          <w:b/>
        </w:rPr>
        <w:t>undefined</w:t>
      </w:r>
      <w:r w:rsidRPr="00E77497">
        <w:t xml:space="preserve"> property values always sort to the end of the result, followed by non-existent property values.</w:t>
      </w:r>
    </w:p>
    <w:p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8413" w:name="_Ref457709104"/>
      <w:bookmarkStart w:id="8414" w:name="_Toc385672299"/>
      <w:bookmarkStart w:id="8415" w:name="_Toc393690415"/>
    </w:p>
    <w:p w:rsidR="004C02EF" w:rsidRPr="00E77497" w:rsidRDefault="004C02EF" w:rsidP="00D148E9">
      <w:pPr>
        <w:pStyle w:val="Heading4"/>
      </w:pPr>
      <w:r w:rsidRPr="00E77497">
        <w:t>Array.prototype.splice (start, deleteCount [ , item1 [ , item2 [ , … ] ] ] )</w:t>
      </w:r>
      <w:bookmarkEnd w:id="8413"/>
    </w:p>
    <w:p w:rsidR="004C02EF" w:rsidRPr="00E77497" w:rsidRDefault="004C02EF" w:rsidP="00E66725">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w:t>
      </w:r>
      <w:r w:rsidR="00E66725">
        <w:t>integer</w:t>
      </w:r>
      <w:r w:rsidR="00E66725" w:rsidRPr="00E77497">
        <w:t xml:space="preserve"> </w:t>
      </w:r>
      <w:r w:rsidRPr="00E77497">
        <w:t xml:space="preserve">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11"/>
        </w:numPr>
      </w:pPr>
      <w:r>
        <w:lastRenderedPageBreak/>
        <w:t>ReturnIfAbrupt(</w:t>
      </w:r>
      <w:r>
        <w:rPr>
          <w:i/>
        </w:rPr>
        <w:t>O</w:t>
      </w:r>
      <w:r>
        <w:t>).</w:t>
      </w:r>
    </w:p>
    <w:p w:rsidR="004C02EF" w:rsidRPr="00E77497" w:rsidRDefault="004C02EF" w:rsidP="0034032C">
      <w:pPr>
        <w:pStyle w:val="Alg4"/>
        <w:numPr>
          <w:ilvl w:val="0"/>
          <w:numId w:val="211"/>
        </w:numPr>
      </w:pPr>
      <w:r w:rsidRPr="00E77497">
        <w:t xml:space="preserve">Let </w:t>
      </w:r>
      <w:r w:rsidRPr="00E77497">
        <w:rPr>
          <w:i/>
        </w:rPr>
        <w:t>lenVal</w:t>
      </w:r>
      <w:r w:rsidRPr="00E77497">
        <w:t xml:space="preserve"> be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211"/>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11"/>
        </w:numPr>
        <w:contextualSpacing/>
      </w:pPr>
      <w:r>
        <w:t>ReturnIfAbrupt(</w:t>
      </w:r>
      <w:r w:rsidRPr="00E77497">
        <w:rPr>
          <w:i/>
        </w:rPr>
        <w:t>len</w:t>
      </w:r>
      <w:r>
        <w:t>).</w:t>
      </w:r>
    </w:p>
    <w:p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rsidR="000A12EF" w:rsidRDefault="000A12EF" w:rsidP="00834A33">
      <w:pPr>
        <w:pStyle w:val="Alg4"/>
        <w:numPr>
          <w:ilvl w:val="0"/>
          <w:numId w:val="211"/>
        </w:numPr>
      </w:pPr>
      <w:r>
        <w:t>ReturnIfAbrupt(</w:t>
      </w:r>
      <w:r>
        <w:rPr>
          <w:i/>
        </w:rPr>
        <w:t>relativeStart</w:t>
      </w:r>
      <w:r>
        <w:t>).</w:t>
      </w:r>
    </w:p>
    <w:p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rsidR="004B49EB" w:rsidRDefault="004B49EB" w:rsidP="00834A33">
      <w:pPr>
        <w:pStyle w:val="Alg4"/>
        <w:numPr>
          <w:ilvl w:val="0"/>
          <w:numId w:val="211"/>
        </w:numPr>
      </w:pPr>
      <w:r>
        <w:t xml:space="preserve">If </w:t>
      </w:r>
      <w:r>
        <w:rPr>
          <w:i/>
          <w:iCs/>
        </w:rPr>
        <w:t>deleteCount</w:t>
      </w:r>
      <w:r>
        <w:t xml:space="preserve"> is not present, then</w:t>
      </w:r>
    </w:p>
    <w:p w:rsidR="004B49EB" w:rsidRDefault="004B49EB" w:rsidP="004B49EB">
      <w:pPr>
        <w:pStyle w:val="Alg4"/>
        <w:numPr>
          <w:ilvl w:val="1"/>
          <w:numId w:val="211"/>
        </w:numPr>
      </w:pPr>
      <w:r w:rsidRPr="00E77497">
        <w:t xml:space="preserve">Let </w:t>
      </w:r>
      <w:r w:rsidRPr="00E77497">
        <w:rPr>
          <w:i/>
        </w:rPr>
        <w:t>actualDeleteCount</w:t>
      </w:r>
      <w:r w:rsidRPr="00E77497">
        <w:t xml:space="preserve"> be</w:t>
      </w:r>
      <w:r>
        <w:t xml:space="preserve"> </w:t>
      </w:r>
      <w:r>
        <w:rPr>
          <w:i/>
          <w:iCs/>
        </w:rPr>
        <w:t>len</w:t>
      </w:r>
      <w:r>
        <w:t xml:space="preserve"> - </w:t>
      </w:r>
      <w:r>
        <w:rPr>
          <w:i/>
          <w:iCs/>
        </w:rPr>
        <w:t>actualStart</w:t>
      </w:r>
    </w:p>
    <w:p w:rsidR="004B49EB" w:rsidRDefault="004B49EB" w:rsidP="00834A33">
      <w:pPr>
        <w:pStyle w:val="Alg4"/>
        <w:numPr>
          <w:ilvl w:val="0"/>
          <w:numId w:val="211"/>
        </w:numPr>
      </w:pPr>
      <w:r>
        <w:t>Else,</w:t>
      </w:r>
    </w:p>
    <w:p w:rsidR="004B49EB" w:rsidRDefault="004B49EB" w:rsidP="004B49EB">
      <w:pPr>
        <w:pStyle w:val="Alg4"/>
        <w:numPr>
          <w:ilvl w:val="1"/>
          <w:numId w:val="211"/>
        </w:numPr>
      </w:pPr>
      <w:r>
        <w:t xml:space="preserve">Let </w:t>
      </w:r>
      <w:r>
        <w:rPr>
          <w:i/>
          <w:iCs/>
        </w:rPr>
        <w:t>dc</w:t>
      </w:r>
      <w:r>
        <w:t xml:space="preserve"> be </w:t>
      </w:r>
      <w:r w:rsidRPr="00E77497">
        <w:t>ToInteger(</w:t>
      </w:r>
      <w:r w:rsidRPr="00E77497">
        <w:rPr>
          <w:i/>
        </w:rPr>
        <w:t>deleteCount</w:t>
      </w:r>
      <w:r>
        <w:t>).</w:t>
      </w:r>
    </w:p>
    <w:p w:rsidR="004B49EB" w:rsidRDefault="004B49EB" w:rsidP="004B49EB">
      <w:pPr>
        <w:pStyle w:val="Alg3"/>
        <w:numPr>
          <w:ilvl w:val="1"/>
          <w:numId w:val="211"/>
        </w:numPr>
        <w:tabs>
          <w:tab w:val="left" w:pos="720"/>
        </w:tabs>
      </w:pPr>
      <w:r>
        <w:t>ReturnIfAbrupt(</w:t>
      </w:r>
      <w:r>
        <w:rPr>
          <w:i/>
          <w:iCs/>
        </w:rPr>
        <w:t>dc</w:t>
      </w:r>
      <w:r>
        <w:t>).</w:t>
      </w:r>
    </w:p>
    <w:p w:rsidR="004C02EF" w:rsidRPr="00E77497" w:rsidRDefault="004C02EF" w:rsidP="004B49EB">
      <w:pPr>
        <w:pStyle w:val="Alg4"/>
        <w:numPr>
          <w:ilvl w:val="1"/>
          <w:numId w:val="211"/>
        </w:numPr>
      </w:pPr>
      <w:r w:rsidRPr="00E77497">
        <w:t xml:space="preserve">Let </w:t>
      </w:r>
      <w:r w:rsidRPr="00E77497">
        <w:rPr>
          <w:i/>
        </w:rPr>
        <w:t>actualDeleteCount</w:t>
      </w:r>
      <w:r w:rsidRPr="00E77497">
        <w:t xml:space="preserve"> be min(max(</w:t>
      </w:r>
      <w:r w:rsidR="004B49EB">
        <w:rPr>
          <w:i/>
          <w:iCs/>
        </w:rPr>
        <w:t>dc</w:t>
      </w:r>
      <w:r w:rsidRPr="00E77497">
        <w:t>,0),</w:t>
      </w:r>
      <w:r w:rsidRPr="00E77497">
        <w:rPr>
          <w:i/>
        </w:rPr>
        <w:t xml:space="preserve"> len</w:t>
      </w:r>
      <w:r w:rsidRPr="00E77497">
        <w:t xml:space="preserve"> –</w:t>
      </w:r>
      <w:r w:rsidRPr="00E77497">
        <w:rPr>
          <w:i/>
        </w:rPr>
        <w:t xml:space="preserve"> actualStart</w:t>
      </w:r>
      <w:r w:rsidRPr="00E77497">
        <w:t>).</w:t>
      </w:r>
    </w:p>
    <w:p w:rsidR="00190B40" w:rsidRDefault="00190B40" w:rsidP="00190B40">
      <w:pPr>
        <w:pStyle w:val="Alg4"/>
        <w:numPr>
          <w:ilvl w:val="0"/>
          <w:numId w:val="211"/>
        </w:numPr>
      </w:pPr>
      <w:r>
        <w:t xml:space="preserve">Let </w:t>
      </w:r>
      <w:r>
        <w:rPr>
          <w:i/>
          <w:iCs/>
        </w:rPr>
        <w:t>count</w:t>
      </w:r>
      <w:r>
        <w:t xml:space="preserve"> be </w:t>
      </w:r>
      <w:r>
        <w:rPr>
          <w:i/>
          <w:iCs/>
        </w:rPr>
        <w:t>final</w:t>
      </w:r>
      <w:r>
        <w:t xml:space="preserve"> – k.</w:t>
      </w:r>
    </w:p>
    <w:p w:rsidR="00190B40" w:rsidRDefault="00190B40" w:rsidP="00190B40">
      <w:pPr>
        <w:pStyle w:val="Alg4"/>
        <w:numPr>
          <w:ilvl w:val="0"/>
          <w:numId w:val="211"/>
        </w:numPr>
      </w:pPr>
      <w:r>
        <w:t xml:space="preserve">Let </w:t>
      </w:r>
      <w:r>
        <w:rPr>
          <w:i/>
          <w:iCs/>
        </w:rPr>
        <w:t>A</w:t>
      </w:r>
      <w:r>
        <w:t xml:space="preserve"> be </w:t>
      </w:r>
      <w:r>
        <w:rPr>
          <w:b/>
          <w:bCs/>
        </w:rPr>
        <w:t>undefined</w:t>
      </w:r>
      <w:r>
        <w:t>.</w:t>
      </w:r>
    </w:p>
    <w:p w:rsidR="00190B40" w:rsidRDefault="00190B40" w:rsidP="00190B40">
      <w:pPr>
        <w:pStyle w:val="Alg4"/>
        <w:numPr>
          <w:ilvl w:val="0"/>
          <w:numId w:val="211"/>
        </w:numPr>
      </w:pPr>
      <w:r>
        <w:t xml:space="preserve">If </w:t>
      </w:r>
      <w:r w:rsidRPr="00E77497">
        <w:rPr>
          <w:i/>
        </w:rPr>
        <w:t>O</w:t>
      </w:r>
      <w:r>
        <w:t xml:space="preserve"> is an </w:t>
      </w:r>
      <w:r w:rsidRPr="00E77497">
        <w:t xml:space="preserve"> </w:t>
      </w:r>
      <w:r>
        <w:t>exotic Array object, then</w:t>
      </w:r>
    </w:p>
    <w:p w:rsidR="00190B40" w:rsidRDefault="00190B40" w:rsidP="00190B40">
      <w:pPr>
        <w:pStyle w:val="Alg4"/>
        <w:numPr>
          <w:ilvl w:val="1"/>
          <w:numId w:val="211"/>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190B40" w:rsidRPr="00E77497" w:rsidRDefault="00190B40" w:rsidP="00190B40">
      <w:pPr>
        <w:pStyle w:val="Alg4"/>
        <w:numPr>
          <w:ilvl w:val="1"/>
          <w:numId w:val="211"/>
        </w:numPr>
        <w:contextualSpacing/>
      </w:pPr>
      <w:r>
        <w:t>ReturnIfAbrupt(</w:t>
      </w:r>
      <w:r>
        <w:rPr>
          <w:i/>
        </w:rPr>
        <w:t>C</w:t>
      </w:r>
      <w:r>
        <w:t>).</w:t>
      </w:r>
    </w:p>
    <w:p w:rsidR="00190B40" w:rsidRDefault="00190B40" w:rsidP="00190B40">
      <w:pPr>
        <w:pStyle w:val="Alg4"/>
        <w:numPr>
          <w:ilvl w:val="1"/>
          <w:numId w:val="211"/>
        </w:numPr>
      </w:pPr>
      <w:r>
        <w:t>If IsConstructor(</w:t>
      </w:r>
      <w:r w:rsidRPr="00924A5A">
        <w:rPr>
          <w:i/>
        </w:rPr>
        <w:t>C</w:t>
      </w:r>
      <w:r>
        <w:t xml:space="preserve">) is </w:t>
      </w:r>
      <w:r w:rsidRPr="00924A5A">
        <w:rPr>
          <w:b/>
        </w:rPr>
        <w:t>true</w:t>
      </w:r>
      <w:r>
        <w:t>, then</w:t>
      </w:r>
    </w:p>
    <w:p w:rsidR="00190B40" w:rsidRDefault="00190B40" w:rsidP="00190B40">
      <w:pPr>
        <w:pStyle w:val="Alg4"/>
        <w:numPr>
          <w:ilvl w:val="2"/>
          <w:numId w:val="211"/>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sidRPr="00E77497">
        <w:rPr>
          <w:i/>
        </w:rPr>
        <w:t>actualDeleteCount</w:t>
      </w:r>
      <w:commentRangeStart w:id="8416"/>
      <w:r>
        <w:rPr>
          <w:iCs/>
        </w:rPr>
        <w:t>))</w:t>
      </w:r>
      <w:r>
        <w:t>.</w:t>
      </w:r>
      <w:commentRangeEnd w:id="8416"/>
      <w:r>
        <w:rPr>
          <w:rStyle w:val="CommentReference"/>
          <w:rFonts w:ascii="Arial" w:eastAsia="MS Mincho" w:hAnsi="Arial"/>
          <w:spacing w:val="0"/>
          <w:lang w:eastAsia="ja-JP"/>
        </w:rPr>
        <w:commentReference w:id="8416"/>
      </w:r>
    </w:p>
    <w:p w:rsidR="00190B40" w:rsidRDefault="00190B40" w:rsidP="00190B40">
      <w:pPr>
        <w:pStyle w:val="Alg4"/>
        <w:numPr>
          <w:ilvl w:val="0"/>
          <w:numId w:val="211"/>
        </w:numPr>
      </w:pPr>
      <w:r>
        <w:t xml:space="preserve">If </w:t>
      </w:r>
      <w:r>
        <w:rPr>
          <w:i/>
          <w:iCs/>
        </w:rPr>
        <w:t>A</w:t>
      </w:r>
      <w:r>
        <w:t xml:space="preserve"> is </w:t>
      </w:r>
      <w:r>
        <w:rPr>
          <w:b/>
          <w:bCs/>
        </w:rPr>
        <w:t>undefined</w:t>
      </w:r>
      <w:r>
        <w:t>, then</w:t>
      </w:r>
    </w:p>
    <w:p w:rsidR="00190B40" w:rsidRPr="00E77497" w:rsidRDefault="00190B40" w:rsidP="00190B40">
      <w:pPr>
        <w:pStyle w:val="Alg4"/>
        <w:numPr>
          <w:ilvl w:val="1"/>
          <w:numId w:val="211"/>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E77497">
        <w:rPr>
          <w:i/>
        </w:rPr>
        <w:t>actualDeleteCount</w:t>
      </w:r>
      <w:r w:rsidRPr="00E77497">
        <w:t>.</w:t>
      </w:r>
    </w:p>
    <w:p w:rsidR="00190B40" w:rsidRDefault="00190B40" w:rsidP="00190B40">
      <w:pPr>
        <w:pStyle w:val="Alg4"/>
        <w:numPr>
          <w:ilvl w:val="0"/>
          <w:numId w:val="211"/>
        </w:numPr>
      </w:pPr>
      <w:r>
        <w:t>ReturnIfAbrupt(</w:t>
      </w:r>
      <w:r>
        <w:rPr>
          <w:i/>
        </w:rPr>
        <w:t>A</w:t>
      </w:r>
      <w:r>
        <w:t>).</w:t>
      </w:r>
    </w:p>
    <w:p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rsidR="004C02EF" w:rsidRPr="00E77497" w:rsidRDefault="004C02EF" w:rsidP="00B62CD0">
      <w:pPr>
        <w:pStyle w:val="Alg4"/>
        <w:numPr>
          <w:ilvl w:val="1"/>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0950D9">
      <w:pPr>
        <w:pStyle w:val="Alg3"/>
        <w:numPr>
          <w:ilvl w:val="1"/>
          <w:numId w:val="211"/>
        </w:numPr>
        <w:tabs>
          <w:tab w:val="left" w:pos="720"/>
        </w:tabs>
      </w:pPr>
      <w:r>
        <w:t>ReturnIfAbrupt(</w:t>
      </w:r>
      <w:r>
        <w:rPr>
          <w:i/>
          <w:iCs/>
        </w:rPr>
        <w:t>fromPresent</w:t>
      </w:r>
      <w:r>
        <w:t>).</w:t>
      </w:r>
    </w:p>
    <w:p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2"/>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rPr>
          <w:i/>
        </w:rPr>
        <w:t>,</w:t>
      </w:r>
      <w:r w:rsidRPr="00E77497">
        <w:t xml:space="preserve"> </w:t>
      </w:r>
      <w:r w:rsidRPr="00E77497">
        <w:rPr>
          <w:i/>
        </w:rPr>
        <w:t>from</w:t>
      </w:r>
      <w:r w:rsidR="0002321E">
        <w:rPr>
          <w:iCs/>
        </w:rPr>
        <w:t>)</w:t>
      </w:r>
      <w:r w:rsidRPr="00E77497">
        <w:t>.</w:t>
      </w:r>
    </w:p>
    <w:p w:rsidR="000A12EF" w:rsidRDefault="000A12EF" w:rsidP="00834A33">
      <w:pPr>
        <w:pStyle w:val="Alg4"/>
        <w:numPr>
          <w:ilvl w:val="2"/>
          <w:numId w:val="211"/>
        </w:numPr>
      </w:pPr>
      <w:r>
        <w:t>ReturnIfAbrupt(</w:t>
      </w:r>
      <w:r>
        <w:rPr>
          <w:i/>
        </w:rPr>
        <w:t>fromValue</w:t>
      </w:r>
      <w:r>
        <w:t>).</w:t>
      </w:r>
    </w:p>
    <w:p w:rsidR="004C02EF" w:rsidRPr="00E77497" w:rsidRDefault="004C02EF" w:rsidP="00B067C0">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00B067C0" w:rsidRPr="00E77497">
        <w:t>)</w:t>
      </w:r>
      <w:r w:rsidR="00B067C0">
        <w:t xml:space="preserve"> and</w:t>
      </w:r>
      <w:r w:rsidR="00B067C0" w:rsidRPr="00E77497">
        <w:t xml:space="preserve"> </w:t>
      </w:r>
      <w:r w:rsidRPr="00E77497">
        <w:t xml:space="preserve">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rsidR="000A12EF" w:rsidRDefault="000A12EF" w:rsidP="004C10DB">
      <w:pPr>
        <w:pStyle w:val="Alg4"/>
        <w:numPr>
          <w:ilvl w:val="0"/>
          <w:numId w:val="211"/>
        </w:numPr>
      </w:pPr>
      <w:r>
        <w:t xml:space="preserve">Let </w:t>
      </w:r>
      <w:r w:rsidRPr="000A12EF">
        <w:rPr>
          <w:i/>
        </w:rPr>
        <w:t>putStatus</w:t>
      </w:r>
      <w:r>
        <w:t xml:space="preserve"> be the result of Put</w:t>
      </w:r>
      <w:r w:rsidR="004C10DB">
        <w:t>(</w:t>
      </w:r>
      <w:r w:rsidRPr="000A12EF">
        <w:rPr>
          <w:i/>
        </w:rPr>
        <w:t>A</w:t>
      </w:r>
      <w:r w:rsidR="004C10DB">
        <w:t>,</w:t>
      </w:r>
      <w:r>
        <w:t xml:space="preserve"> </w:t>
      </w:r>
      <w:r w:rsidRPr="004C10DB">
        <w:rPr>
          <w:rFonts w:ascii="Courier New" w:hAnsi="Courier New"/>
          <w:b/>
        </w:rPr>
        <w:t>"</w:t>
      </w:r>
      <w:r w:rsidRPr="00E77497">
        <w:rPr>
          <w:rFonts w:ascii="Courier New" w:hAnsi="Courier New"/>
          <w:b/>
        </w:rPr>
        <w:t>length</w:t>
      </w:r>
      <w:r w:rsidRPr="004C10DB">
        <w:rPr>
          <w:rFonts w:ascii="Courier New" w:hAnsi="Courier New"/>
          <w:b/>
        </w:rPr>
        <w:t>"</w:t>
      </w:r>
      <w:r>
        <w:t xml:space="preserve">, </w:t>
      </w:r>
      <w:r w:rsidRPr="000A12EF">
        <w:rPr>
          <w:i/>
        </w:rPr>
        <w:t>actualDeleteCount</w:t>
      </w:r>
      <w:r>
        <w:t xml:space="preserve">, </w:t>
      </w:r>
      <w:r w:rsidRPr="000A12EF">
        <w:rPr>
          <w:b/>
        </w:rPr>
        <w:t>true</w:t>
      </w:r>
      <w:r w:rsidR="004C10DB">
        <w:rPr>
          <w:bCs/>
        </w:rPr>
        <w:t>)</w:t>
      </w:r>
      <w:r>
        <w:t>.</w:t>
      </w:r>
    </w:p>
    <w:p w:rsidR="000A12EF" w:rsidRDefault="000A12EF" w:rsidP="00834A33">
      <w:pPr>
        <w:pStyle w:val="Alg4"/>
        <w:numPr>
          <w:ilvl w:val="0"/>
          <w:numId w:val="211"/>
        </w:numPr>
      </w:pPr>
      <w:r>
        <w:t>ReturnIfAbrupt(</w:t>
      </w:r>
      <w:r>
        <w:rPr>
          <w:i/>
        </w:rPr>
        <w:t>putStatus</w:t>
      </w:r>
      <w:r>
        <w:t>).</w:t>
      </w:r>
    </w:p>
    <w:p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966F28">
      <w:pPr>
        <w:pStyle w:val="Alg3"/>
        <w:numPr>
          <w:ilvl w:val="2"/>
          <w:numId w:val="211"/>
        </w:numPr>
        <w:tabs>
          <w:tab w:val="left" w:pos="720"/>
        </w:tabs>
      </w:pPr>
      <w:r>
        <w:t>ReturnIfAbrupt(</w:t>
      </w:r>
      <w:r>
        <w:rPr>
          <w:i/>
          <w:iCs/>
        </w:rPr>
        <w:t>fromPresent</w:t>
      </w:r>
      <w:r>
        <w:t>).</w:t>
      </w:r>
    </w:p>
    <w:p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rsidR="00F726FB" w:rsidRDefault="00F726FB" w:rsidP="00834A33">
      <w:pPr>
        <w:pStyle w:val="Alg4"/>
        <w:numPr>
          <w:ilvl w:val="3"/>
          <w:numId w:val="211"/>
        </w:numPr>
      </w:pPr>
      <w:r>
        <w:t>ReturnIfAbrupt(</w:t>
      </w:r>
      <w:r>
        <w:rPr>
          <w:i/>
        </w:rPr>
        <w:t>fromValue</w:t>
      </w:r>
      <w:r>
        <w:t>).</w:t>
      </w:r>
    </w:p>
    <w:p w:rsidR="004C02EF" w:rsidRPr="00E77497" w:rsidRDefault="000A12EF"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rsidR="000A12EF" w:rsidRDefault="000A12EF" w:rsidP="00F726FB">
      <w:pPr>
        <w:pStyle w:val="Alg4"/>
        <w:numPr>
          <w:ilvl w:val="3"/>
          <w:numId w:val="211"/>
        </w:numPr>
      </w:pPr>
      <w:r>
        <w:t>ReturnIfAbrupt(</w:t>
      </w:r>
      <w:r>
        <w:rPr>
          <w:i/>
        </w:rPr>
        <w:t>putStatus</w:t>
      </w:r>
      <w:r>
        <w:t>).</w:t>
      </w:r>
    </w:p>
    <w:p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F726FB" w:rsidP="006F6FD7">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6F6FD7">
        <w:t>(</w:t>
      </w:r>
      <w:r w:rsidR="004C02EF" w:rsidRPr="00E77497">
        <w:rPr>
          <w:i/>
        </w:rPr>
        <w:t>O</w:t>
      </w:r>
      <w:r w:rsidR="006F6FD7">
        <w:rPr>
          <w:iCs/>
        </w:rPr>
        <w:t>,</w:t>
      </w:r>
      <w:r w:rsidR="004C02EF" w:rsidRPr="00E77497" w:rsidDel="00275DFF">
        <w:t xml:space="preserve"> </w:t>
      </w:r>
      <w:r w:rsidR="004C02EF" w:rsidRPr="00E77497">
        <w:rPr>
          <w:i/>
        </w:rPr>
        <w:t>to</w:t>
      </w:r>
      <w:r w:rsidR="006F6FD7">
        <w:t>)</w:t>
      </w:r>
      <w:r w:rsidR="004C02EF" w:rsidRPr="00E77497">
        <w:t>.</w:t>
      </w:r>
    </w:p>
    <w:p w:rsidR="00F726FB" w:rsidRDefault="00F726FB" w:rsidP="00F726FB">
      <w:pPr>
        <w:pStyle w:val="Alg4"/>
        <w:numPr>
          <w:ilvl w:val="3"/>
          <w:numId w:val="211"/>
        </w:numPr>
      </w:pPr>
      <w:r>
        <w:t>ReturnIfAbrupt(</w:t>
      </w:r>
      <w:r>
        <w:rPr>
          <w:i/>
        </w:rPr>
        <w:t>deleteStatus</w:t>
      </w:r>
      <w:r>
        <w:t>).</w:t>
      </w:r>
    </w:p>
    <w:p w:rsidR="004C02EF" w:rsidRPr="00E77497" w:rsidRDefault="004C02EF" w:rsidP="00834A33">
      <w:pPr>
        <w:pStyle w:val="Alg4"/>
        <w:numPr>
          <w:ilvl w:val="2"/>
          <w:numId w:val="211"/>
        </w:numPr>
      </w:pPr>
      <w:r w:rsidRPr="00E77497">
        <w:t xml:space="preserve">Increase </w:t>
      </w:r>
      <w:r w:rsidRPr="0034032C">
        <w:rPr>
          <w:i/>
          <w:iCs/>
        </w:rPr>
        <w:t>k</w:t>
      </w:r>
      <w:r w:rsidRPr="00E77497">
        <w:t xml:space="preserve"> by 1.</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rsidR="004C02EF" w:rsidRPr="00E77497" w:rsidRDefault="00F726FB" w:rsidP="000C005A">
      <w:pPr>
        <w:pStyle w:val="Alg4"/>
        <w:numPr>
          <w:ilvl w:val="2"/>
          <w:numId w:val="211"/>
        </w:numPr>
        <w:tabs>
          <w:tab w:val="num" w:pos="270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ToString(</w:t>
      </w:r>
      <w:r w:rsidR="004C02EF" w:rsidRPr="00E77497">
        <w:rPr>
          <w:i/>
        </w:rPr>
        <w:t>k</w:t>
      </w:r>
      <w:r w:rsidR="004C02EF" w:rsidRPr="00E77497">
        <w:t>–1)</w:t>
      </w:r>
      <w:r w:rsidR="000C005A">
        <w:t>)</w:t>
      </w:r>
      <w:r w:rsidR="004C02EF" w:rsidRPr="00E77497">
        <w:t>.</w:t>
      </w:r>
    </w:p>
    <w:p w:rsidR="00F726FB" w:rsidRDefault="00F726FB" w:rsidP="00834A33">
      <w:pPr>
        <w:pStyle w:val="Alg4"/>
        <w:numPr>
          <w:ilvl w:val="2"/>
          <w:numId w:val="211"/>
        </w:numPr>
        <w:tabs>
          <w:tab w:val="num" w:pos="2700"/>
        </w:tabs>
      </w:pPr>
      <w:r>
        <w:lastRenderedPageBreak/>
        <w:t>ReturnIfAbrupt(</w:t>
      </w:r>
      <w:r>
        <w:rPr>
          <w:i/>
        </w:rPr>
        <w:t>deleteStatus</w:t>
      </w:r>
      <w:r>
        <w:t>).</w:t>
      </w:r>
    </w:p>
    <w:p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966F28">
      <w:pPr>
        <w:pStyle w:val="Alg3"/>
        <w:numPr>
          <w:ilvl w:val="2"/>
          <w:numId w:val="211"/>
        </w:numPr>
        <w:tabs>
          <w:tab w:val="left" w:pos="720"/>
        </w:tabs>
      </w:pPr>
      <w:r>
        <w:t>ReturnIfAbrupt(</w:t>
      </w:r>
      <w:r>
        <w:rPr>
          <w:i/>
          <w:iCs/>
        </w:rPr>
        <w:t>fromPresent</w:t>
      </w:r>
      <w:r>
        <w:t>).</w:t>
      </w:r>
    </w:p>
    <w:p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rsidR="00F726FB" w:rsidRDefault="00F726FB" w:rsidP="00F726FB">
      <w:pPr>
        <w:pStyle w:val="Alg4"/>
        <w:numPr>
          <w:ilvl w:val="3"/>
          <w:numId w:val="211"/>
        </w:numPr>
      </w:pPr>
      <w:r>
        <w:t>ReturnIfAbrupt(</w:t>
      </w:r>
      <w:r>
        <w:rPr>
          <w:i/>
        </w:rPr>
        <w:t>fromValue</w:t>
      </w:r>
      <w:r>
        <w:t>).</w:t>
      </w:r>
    </w:p>
    <w:p w:rsidR="004C02EF" w:rsidRPr="00E77497" w:rsidRDefault="00F726FB"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rsidR="00F726FB" w:rsidRDefault="00F726FB" w:rsidP="00F726FB">
      <w:pPr>
        <w:pStyle w:val="Alg4"/>
        <w:numPr>
          <w:ilvl w:val="3"/>
          <w:numId w:val="211"/>
        </w:numPr>
      </w:pPr>
      <w:r>
        <w:t>ReturnIfAbrupt(</w:t>
      </w:r>
      <w:r>
        <w:rPr>
          <w:i/>
        </w:rPr>
        <w:t>putStatus</w:t>
      </w:r>
      <w:r>
        <w:t>).</w:t>
      </w:r>
    </w:p>
    <w:p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F726FB" w:rsidP="000C005A">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w:t>
      </w:r>
      <w:r w:rsidR="004C02EF" w:rsidRPr="00E77497">
        <w:rPr>
          <w:i/>
        </w:rPr>
        <w:t>to</w:t>
      </w:r>
      <w:r w:rsidR="000C005A">
        <w:t>)</w:t>
      </w:r>
      <w:r w:rsidR="004C02EF" w:rsidRPr="00E77497">
        <w:t>.</w:t>
      </w:r>
    </w:p>
    <w:p w:rsidR="00F726FB" w:rsidRDefault="00F726FB" w:rsidP="00F726FB">
      <w:pPr>
        <w:pStyle w:val="Alg4"/>
        <w:numPr>
          <w:ilvl w:val="3"/>
          <w:numId w:val="211"/>
        </w:numPr>
      </w:pPr>
      <w:r>
        <w:t>ReturnIfAbrupt(</w:t>
      </w:r>
      <w:r>
        <w:rPr>
          <w:i/>
        </w:rPr>
        <w:t>deleteStatus</w:t>
      </w:r>
      <w:r>
        <w:t>).</w:t>
      </w:r>
    </w:p>
    <w:p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rsidR="004C02EF" w:rsidRPr="00E77497" w:rsidRDefault="00F726FB" w:rsidP="004C10DB">
      <w:pPr>
        <w:pStyle w:val="Alg4"/>
        <w:numPr>
          <w:ilvl w:val="1"/>
          <w:numId w:val="211"/>
        </w:numPr>
      </w:pPr>
      <w:r>
        <w:t xml:space="preserve">Let </w:t>
      </w:r>
      <w:r w:rsidRPr="000A12EF">
        <w:rPr>
          <w:i/>
        </w:rPr>
        <w:t>putStatus</w:t>
      </w:r>
      <w:r>
        <w:t xml:space="preserve"> be the result of</w:t>
      </w:r>
      <w:r w:rsidR="008E6750">
        <w:t xml:space="preserve"> </w:t>
      </w:r>
      <w:r w:rsidR="004C02EF" w:rsidRPr="00E77497">
        <w:t>Put</w:t>
      </w:r>
      <w:r w:rsidR="004C10DB">
        <w:t>(</w:t>
      </w:r>
      <w:r w:rsidR="004C02EF" w:rsidRPr="00E77497">
        <w:rPr>
          <w:i/>
        </w:rPr>
        <w:t>O</w:t>
      </w:r>
      <w:r w:rsidR="004C10DB">
        <w:t>,</w:t>
      </w:r>
      <w:r w:rsidR="004C02EF" w:rsidRPr="00E77497">
        <w:t xml:space="preserve"> ToString(</w:t>
      </w:r>
      <w:r w:rsidR="004C02EF" w:rsidRPr="00E77497">
        <w:rPr>
          <w:i/>
        </w:rPr>
        <w:t>k</w:t>
      </w:r>
      <w:r w:rsidR="004C02EF" w:rsidRPr="00E77497">
        <w:t xml:space="preserve">), </w:t>
      </w:r>
      <w:r w:rsidR="004C02EF" w:rsidRPr="00E77497">
        <w:rPr>
          <w:i/>
        </w:rPr>
        <w:t>E</w:t>
      </w:r>
      <w:r w:rsidR="004C02EF" w:rsidRPr="00E77497">
        <w:t xml:space="preserve">, </w:t>
      </w:r>
      <w:r w:rsidR="004C02EF" w:rsidRPr="00E77497">
        <w:rPr>
          <w:b/>
        </w:rPr>
        <w:t>true</w:t>
      </w:r>
      <w:r w:rsidR="004C10DB">
        <w:rPr>
          <w:bCs/>
        </w:rPr>
        <w:t>)</w:t>
      </w:r>
      <w:r w:rsidR="004C02EF" w:rsidRPr="00E77497">
        <w:t>.</w:t>
      </w:r>
    </w:p>
    <w:p w:rsidR="00F726FB" w:rsidRDefault="00F726FB" w:rsidP="00834A33">
      <w:pPr>
        <w:pStyle w:val="Alg4"/>
        <w:numPr>
          <w:ilvl w:val="1"/>
          <w:numId w:val="211"/>
        </w:numPr>
      </w:pPr>
      <w:r>
        <w:t>ReturnIfAbrupt(</w:t>
      </w:r>
      <w:r>
        <w:rPr>
          <w:i/>
        </w:rPr>
        <w:t>putStatus</w:t>
      </w:r>
      <w:r>
        <w:t>).</w:t>
      </w:r>
    </w:p>
    <w:p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rsidR="004C02EF" w:rsidRPr="00E77497" w:rsidRDefault="00F726FB" w:rsidP="00BD4490">
      <w:pPr>
        <w:pStyle w:val="Alg4"/>
        <w:numPr>
          <w:ilvl w:val="0"/>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BD4490">
        <w:rPr>
          <w:rFonts w:ascii="Courier New" w:hAnsi="Courier New"/>
          <w:b/>
        </w:rPr>
        <w:t>"</w:t>
      </w:r>
      <w:r w:rsidR="004C02EF" w:rsidRPr="00E77497">
        <w:rPr>
          <w:rFonts w:ascii="Courier New" w:hAnsi="Courier New"/>
          <w:b/>
        </w:rPr>
        <w:t>length</w:t>
      </w:r>
      <w:r w:rsidR="004C02EF" w:rsidRPr="00BD4490">
        <w:rPr>
          <w:rFonts w:ascii="Courier New" w:hAnsi="Courier New"/>
          <w:b/>
        </w:rPr>
        <w:t>"</w:t>
      </w:r>
      <w:r w:rsidR="004C02EF" w:rsidRPr="00E77497">
        <w:t xml:space="preserve">,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w:t>
      </w:r>
      <w:r w:rsidR="004C02EF" w:rsidRPr="00E77497">
        <w:rPr>
          <w:b/>
        </w:rPr>
        <w:t>true</w:t>
      </w:r>
      <w:r w:rsidR="004C10DB">
        <w:rPr>
          <w:bCs/>
        </w:rPr>
        <w:t>)</w:t>
      </w:r>
      <w:r w:rsidR="004C02EF" w:rsidRPr="00E77497">
        <w:t>.</w:t>
      </w:r>
    </w:p>
    <w:p w:rsidR="00F726FB" w:rsidRDefault="00F726FB" w:rsidP="00F726FB">
      <w:pPr>
        <w:pStyle w:val="Alg4"/>
        <w:numPr>
          <w:ilvl w:val="0"/>
          <w:numId w:val="211"/>
        </w:numPr>
        <w:spacing w:after="120"/>
        <w:contextualSpacing/>
      </w:pPr>
      <w:r>
        <w:t>ReturnIfAbrupt(</w:t>
      </w:r>
      <w:r>
        <w:rPr>
          <w:i/>
        </w:rPr>
        <w:t>putStatus</w:t>
      </w:r>
      <w:r>
        <w:t>).</w:t>
      </w:r>
    </w:p>
    <w:p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rsidR="00B02185" w:rsidRDefault="00B02185" w:rsidP="00B02185">
      <w:pPr>
        <w:pStyle w:val="Note"/>
      </w:pPr>
      <w:r>
        <w:t>NOTE 1</w:t>
      </w:r>
      <w:r>
        <w:tab/>
        <w:t xml:space="preserve">The explicit setting of the </w:t>
      </w:r>
      <w:r w:rsidRPr="00B02185">
        <w:rPr>
          <w:rFonts w:ascii="Courier New" w:hAnsi="Courier New"/>
          <w:b/>
        </w:rPr>
        <w:t>length</w:t>
      </w:r>
      <w:r>
        <w:t xml:space="preserve"> property of the result Array in step 13 is necessary to ensure that its value is correct in situations where its trailing elements are not present.</w:t>
      </w:r>
    </w:p>
    <w:p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4C02EF" w:rsidRPr="00E77497" w:rsidRDefault="004C02EF" w:rsidP="00D148E9">
      <w:pPr>
        <w:pStyle w:val="Heading4"/>
      </w:pPr>
      <w:bookmarkStart w:id="8417" w:name="_Ref440446838"/>
      <w:r w:rsidRPr="00E77497">
        <w:t>Array.prototype.unshift ( [ item1 [ , item2 [ , … ] ] ] )</w:t>
      </w:r>
      <w:bookmarkEnd w:id="8417"/>
    </w:p>
    <w:p w:rsidR="004C02EF" w:rsidRPr="00E77497" w:rsidRDefault="004C02EF" w:rsidP="004C02EF">
      <w:r w:rsidRPr="00E77497">
        <w:t>The arguments are prepended to the start of the array, such that their order within the array is the same as the order in which they appear in the argument list.</w:t>
      </w:r>
    </w:p>
    <w:p w:rsidR="004C02EF" w:rsidRPr="00E77497" w:rsidRDefault="004C02EF" w:rsidP="004C02EF">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rsidR="004C02EF" w:rsidRPr="00E77497" w:rsidRDefault="004C02EF" w:rsidP="00834A33">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12"/>
        </w:numPr>
      </w:pPr>
      <w:r>
        <w:t>ReturnIfAbrupt(</w:t>
      </w:r>
      <w:r>
        <w:rPr>
          <w:i/>
        </w:rPr>
        <w:t>O</w:t>
      </w:r>
      <w:r>
        <w:t>).</w:t>
      </w:r>
    </w:p>
    <w:p w:rsidR="004C02EF" w:rsidRPr="00E77497" w:rsidRDefault="004C02EF" w:rsidP="0002321E">
      <w:pPr>
        <w:pStyle w:val="Alg4"/>
        <w:numPr>
          <w:ilvl w:val="0"/>
          <w:numId w:val="212"/>
        </w:numPr>
      </w:pPr>
      <w:r w:rsidRPr="00E77497">
        <w:t xml:space="preserve">Let </w:t>
      </w:r>
      <w:r w:rsidRPr="00E77497">
        <w:rPr>
          <w:i/>
        </w:rPr>
        <w:t>lenVal</w:t>
      </w:r>
      <w:r w:rsidRPr="00E77497">
        <w:t xml:space="preserve"> be the result of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212"/>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12"/>
        </w:numPr>
        <w:contextualSpacing/>
      </w:pPr>
      <w:r>
        <w:t>ReturnIfAbrupt(</w:t>
      </w:r>
      <w:r w:rsidRPr="00E77497">
        <w:rPr>
          <w:i/>
        </w:rPr>
        <w:t>len</w:t>
      </w:r>
      <w:r>
        <w:t>).</w:t>
      </w:r>
    </w:p>
    <w:p w:rsidR="004C02EF" w:rsidRPr="00E77497" w:rsidRDefault="004C02EF" w:rsidP="00834A33">
      <w:pPr>
        <w:pStyle w:val="Alg4"/>
        <w:numPr>
          <w:ilvl w:val="0"/>
          <w:numId w:val="212"/>
        </w:numPr>
      </w:pPr>
      <w:r w:rsidRPr="00E77497">
        <w:t xml:space="preserve">Let </w:t>
      </w:r>
      <w:r w:rsidRPr="00E77497">
        <w:rPr>
          <w:i/>
        </w:rPr>
        <w:t>argCount</w:t>
      </w:r>
      <w:r w:rsidRPr="00E77497">
        <w:t xml:space="preserve"> be the number of actual arguments.</w:t>
      </w:r>
    </w:p>
    <w:p w:rsidR="004C02EF" w:rsidRPr="00E77497" w:rsidRDefault="004C02EF" w:rsidP="00834A33">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rsidR="004C02EF" w:rsidRPr="00E77497" w:rsidRDefault="004C02EF" w:rsidP="00834A33">
      <w:pPr>
        <w:pStyle w:val="Alg4"/>
        <w:numPr>
          <w:ilvl w:val="0"/>
          <w:numId w:val="212"/>
        </w:numPr>
      </w:pPr>
      <w:r w:rsidRPr="00E77497">
        <w:t xml:space="preserve">Repeat, while </w:t>
      </w:r>
      <w:r w:rsidRPr="00E77497">
        <w:rPr>
          <w:i/>
        </w:rPr>
        <w:t>k</w:t>
      </w:r>
      <w:r w:rsidRPr="00E77497">
        <w:t xml:space="preserve"> &gt; 0, </w:t>
      </w:r>
    </w:p>
    <w:p w:rsidR="004C02EF" w:rsidRPr="00E77497" w:rsidRDefault="004C02EF" w:rsidP="00834A33">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rsidR="004C02EF" w:rsidRPr="00E77497" w:rsidRDefault="004C02EF" w:rsidP="00834A33">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rsidR="004C02EF" w:rsidRPr="00E77497" w:rsidRDefault="004C02EF" w:rsidP="00B62CD0">
      <w:pPr>
        <w:pStyle w:val="Alg4"/>
        <w:numPr>
          <w:ilvl w:val="1"/>
          <w:numId w:val="212"/>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0950D9">
      <w:pPr>
        <w:pStyle w:val="Alg3"/>
        <w:numPr>
          <w:ilvl w:val="1"/>
          <w:numId w:val="212"/>
        </w:numPr>
        <w:tabs>
          <w:tab w:val="left" w:pos="720"/>
        </w:tabs>
      </w:pPr>
      <w:r>
        <w:t>ReturnIfAbrupt(</w:t>
      </w:r>
      <w:r>
        <w:rPr>
          <w:i/>
          <w:iCs/>
        </w:rPr>
        <w:t>fromPresent</w:t>
      </w:r>
      <w:r>
        <w:t>).</w:t>
      </w:r>
    </w:p>
    <w:p w:rsidR="004C02EF" w:rsidRPr="00E77497" w:rsidRDefault="004C02EF" w:rsidP="00834A33">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2"/>
          <w:numId w:val="212"/>
        </w:numPr>
        <w:tabs>
          <w:tab w:val="left" w:pos="2340"/>
        </w:tabs>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rsidR="00134DAD" w:rsidRDefault="00134DAD" w:rsidP="00834A33">
      <w:pPr>
        <w:pStyle w:val="Alg4"/>
        <w:numPr>
          <w:ilvl w:val="2"/>
          <w:numId w:val="212"/>
        </w:numPr>
        <w:tabs>
          <w:tab w:val="left" w:pos="2340"/>
        </w:tabs>
      </w:pPr>
      <w:r>
        <w:t>ReturnIfAbrupt(</w:t>
      </w:r>
      <w:r>
        <w:rPr>
          <w:i/>
        </w:rPr>
        <w:t>fromValue</w:t>
      </w:r>
      <w:r>
        <w:t>).</w:t>
      </w:r>
    </w:p>
    <w:p w:rsidR="004C02EF" w:rsidRPr="00E77497" w:rsidRDefault="00134DAD" w:rsidP="00BD4490">
      <w:pPr>
        <w:pStyle w:val="Alg4"/>
        <w:numPr>
          <w:ilvl w:val="2"/>
          <w:numId w:val="212"/>
        </w:numPr>
        <w:tabs>
          <w:tab w:val="left" w:pos="2340"/>
        </w:tabs>
      </w:pPr>
      <w:r>
        <w:lastRenderedPageBreak/>
        <w:t xml:space="preserve">Let </w:t>
      </w:r>
      <w:r>
        <w:rPr>
          <w:i/>
        </w:rPr>
        <w:t>put</w:t>
      </w:r>
      <w:r w:rsidRPr="00F726FB">
        <w:rPr>
          <w:i/>
        </w:rPr>
        <w:t>Status</w:t>
      </w:r>
      <w:r>
        <w:t xml:space="preserve"> be the result of </w:t>
      </w:r>
      <w:r w:rsidR="004C02EF" w:rsidRPr="00E77497">
        <w:t>Put</w:t>
      </w:r>
      <w:r w:rsidR="00BD4490">
        <w:t>(</w:t>
      </w:r>
      <w:r w:rsidR="004C02EF" w:rsidRPr="00E77497">
        <w:rPr>
          <w:i/>
        </w:rPr>
        <w:t>O</w:t>
      </w:r>
      <w:r w:rsidR="00BD4490">
        <w:t>,</w:t>
      </w:r>
      <w:r w:rsidR="004C02EF" w:rsidRPr="00E77497">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BD4490">
        <w:rPr>
          <w:bCs/>
        </w:rPr>
        <w:t>)</w:t>
      </w:r>
      <w:r w:rsidR="004C02EF" w:rsidRPr="00E77497">
        <w:t>.</w:t>
      </w:r>
    </w:p>
    <w:p w:rsidR="00134DAD" w:rsidRDefault="00134DAD" w:rsidP="00134DAD">
      <w:pPr>
        <w:pStyle w:val="Alg4"/>
        <w:numPr>
          <w:ilvl w:val="2"/>
          <w:numId w:val="212"/>
        </w:numPr>
      </w:pPr>
      <w:r>
        <w:t>ReturnIfAbrupt(</w:t>
      </w:r>
      <w:r>
        <w:rPr>
          <w:i/>
        </w:rPr>
        <w:t>putStatus</w:t>
      </w:r>
      <w:r>
        <w:t>).</w:t>
      </w:r>
    </w:p>
    <w:p w:rsidR="004C02EF" w:rsidRPr="00E77497" w:rsidRDefault="004C02EF" w:rsidP="00BE1C30">
      <w:pPr>
        <w:pStyle w:val="Alg4"/>
        <w:numPr>
          <w:ilvl w:val="1"/>
          <w:numId w:val="212"/>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134DAD" w:rsidP="000C005A">
      <w:pPr>
        <w:pStyle w:val="Alg4"/>
        <w:numPr>
          <w:ilvl w:val="2"/>
          <w:numId w:val="212"/>
        </w:numPr>
        <w:tabs>
          <w:tab w:val="left" w:pos="234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w:t>
      </w:r>
      <w:r w:rsidR="004C02EF" w:rsidRPr="00E77497">
        <w:rPr>
          <w:i/>
        </w:rPr>
        <w:t>to</w:t>
      </w:r>
      <w:r w:rsidR="000C005A">
        <w:t>)</w:t>
      </w:r>
      <w:r w:rsidR="004C02EF" w:rsidRPr="00E77497">
        <w:t>.</w:t>
      </w:r>
    </w:p>
    <w:p w:rsidR="00134DAD" w:rsidRDefault="00134DAD" w:rsidP="00134DAD">
      <w:pPr>
        <w:pStyle w:val="Alg4"/>
        <w:numPr>
          <w:ilvl w:val="2"/>
          <w:numId w:val="212"/>
        </w:numPr>
      </w:pPr>
      <w:r>
        <w:t>ReturnIfAbrupt(</w:t>
      </w:r>
      <w:r>
        <w:rPr>
          <w:i/>
        </w:rPr>
        <w:t>deleteStatus</w:t>
      </w:r>
      <w:r>
        <w:t>).</w:t>
      </w:r>
    </w:p>
    <w:p w:rsidR="004C02EF" w:rsidRPr="00E77497" w:rsidRDefault="004C02EF" w:rsidP="00834A33">
      <w:pPr>
        <w:pStyle w:val="Alg4"/>
        <w:numPr>
          <w:ilvl w:val="1"/>
          <w:numId w:val="212"/>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2"/>
        </w:numPr>
      </w:pPr>
      <w:r w:rsidRPr="00E77497">
        <w:t xml:space="preserve">Let </w:t>
      </w:r>
      <w:r w:rsidRPr="00E77497">
        <w:rPr>
          <w:i/>
        </w:rPr>
        <w:t>j</w:t>
      </w:r>
      <w:r w:rsidRPr="00E77497">
        <w:t xml:space="preserve"> be 0.</w:t>
      </w:r>
    </w:p>
    <w:p w:rsidR="004C02EF" w:rsidRPr="00E77497" w:rsidRDefault="004C02EF" w:rsidP="00834A33">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rsidR="004C02EF" w:rsidRPr="00E77497" w:rsidRDefault="004C02EF" w:rsidP="00834A33">
      <w:pPr>
        <w:pStyle w:val="Alg4"/>
        <w:numPr>
          <w:ilvl w:val="0"/>
          <w:numId w:val="212"/>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rsidR="004C02EF" w:rsidRPr="00E77497" w:rsidRDefault="00134DAD" w:rsidP="00BD4490">
      <w:pPr>
        <w:pStyle w:val="Alg4"/>
        <w:numPr>
          <w:ilvl w:val="1"/>
          <w:numId w:val="212"/>
        </w:numPr>
      </w:pPr>
      <w:r>
        <w:t xml:space="preserve">Let </w:t>
      </w:r>
      <w:r>
        <w:rPr>
          <w:i/>
        </w:rPr>
        <w:t>put</w:t>
      </w:r>
      <w:r w:rsidRPr="00F726FB">
        <w:rPr>
          <w:i/>
        </w:rPr>
        <w:t>Status</w:t>
      </w:r>
      <w:r>
        <w:t xml:space="preserve"> be the result of </w:t>
      </w:r>
      <w:r w:rsidR="004C02EF" w:rsidRPr="00E77497">
        <w:t>Put</w:t>
      </w:r>
      <w:r w:rsidR="00BD4490">
        <w:t>(</w:t>
      </w:r>
      <w:r w:rsidR="004C02EF" w:rsidRPr="00E77497">
        <w:rPr>
          <w:i/>
        </w:rPr>
        <w:t>O</w:t>
      </w:r>
      <w:r w:rsidR="00BD4490">
        <w:t>,</w:t>
      </w:r>
      <w:r w:rsidR="004C02EF" w:rsidRPr="00E77497">
        <w:t xml:space="preserve"> ToString(</w:t>
      </w:r>
      <w:r w:rsidR="004C02EF" w:rsidRPr="00E77497">
        <w:rPr>
          <w:i/>
        </w:rPr>
        <w:t>j</w:t>
      </w:r>
      <w:r w:rsidR="004C02EF" w:rsidRPr="00E77497">
        <w:t xml:space="preserve">), </w:t>
      </w:r>
      <w:r w:rsidR="004C02EF" w:rsidRPr="00E77497">
        <w:rPr>
          <w:i/>
        </w:rPr>
        <w:t>E</w:t>
      </w:r>
      <w:r w:rsidR="004C02EF" w:rsidRPr="00E77497">
        <w:t xml:space="preserve">, </w:t>
      </w:r>
      <w:r w:rsidR="004C02EF" w:rsidRPr="00E77497">
        <w:rPr>
          <w:b/>
        </w:rPr>
        <w:t>true</w:t>
      </w:r>
      <w:r w:rsidR="00BD4490">
        <w:rPr>
          <w:bCs/>
        </w:rPr>
        <w:t>)</w:t>
      </w:r>
      <w:r w:rsidR="004C02EF" w:rsidRPr="00E77497">
        <w:t>.</w:t>
      </w:r>
    </w:p>
    <w:p w:rsidR="00134DAD" w:rsidRDefault="00134DAD" w:rsidP="00834A33">
      <w:pPr>
        <w:pStyle w:val="Alg4"/>
        <w:numPr>
          <w:ilvl w:val="1"/>
          <w:numId w:val="212"/>
        </w:numPr>
      </w:pPr>
      <w:r>
        <w:t>ReturnIfAbrupt(</w:t>
      </w:r>
      <w:r>
        <w:rPr>
          <w:i/>
        </w:rPr>
        <w:t>putStatus</w:t>
      </w:r>
      <w:r>
        <w:t>).</w:t>
      </w:r>
    </w:p>
    <w:p w:rsidR="004C02EF" w:rsidRPr="00E77497" w:rsidRDefault="004C02EF" w:rsidP="00834A33">
      <w:pPr>
        <w:pStyle w:val="Alg4"/>
        <w:numPr>
          <w:ilvl w:val="1"/>
          <w:numId w:val="212"/>
        </w:numPr>
      </w:pPr>
      <w:r w:rsidRPr="00E77497">
        <w:t xml:space="preserve">Increase </w:t>
      </w:r>
      <w:r w:rsidRPr="00E77497">
        <w:rPr>
          <w:i/>
        </w:rPr>
        <w:t>j</w:t>
      </w:r>
      <w:r w:rsidRPr="00E77497">
        <w:t xml:space="preserve"> by 1.</w:t>
      </w:r>
    </w:p>
    <w:p w:rsidR="004C02EF" w:rsidRPr="00E77497" w:rsidRDefault="00134DAD" w:rsidP="00BD4490">
      <w:pPr>
        <w:pStyle w:val="Alg4"/>
        <w:numPr>
          <w:ilvl w:val="0"/>
          <w:numId w:val="212"/>
        </w:numPr>
      </w:pPr>
      <w:r>
        <w:t xml:space="preserve">Let </w:t>
      </w:r>
      <w:r>
        <w:rPr>
          <w:i/>
        </w:rPr>
        <w:t>put</w:t>
      </w:r>
      <w:r w:rsidRPr="00F726FB">
        <w:rPr>
          <w:i/>
        </w:rPr>
        <w:t>Status</w:t>
      </w:r>
      <w:r>
        <w:t xml:space="preserve"> be the result of </w:t>
      </w:r>
      <w:r w:rsidR="004C02EF" w:rsidRPr="00E77497">
        <w:t>Put</w:t>
      </w:r>
      <w:r w:rsidR="00BD4490">
        <w:t>(</w:t>
      </w:r>
      <w:r w:rsidR="004C02EF" w:rsidRPr="00E77497">
        <w:rPr>
          <w:i/>
        </w:rPr>
        <w:t>O</w:t>
      </w:r>
      <w:r w:rsidR="00BD4490">
        <w:t xml:space="preserve">, </w:t>
      </w:r>
      <w:r w:rsidR="004C02EF" w:rsidRPr="00BD4490">
        <w:rPr>
          <w:rFonts w:ascii="Courier New" w:hAnsi="Courier New"/>
          <w:b/>
        </w:rPr>
        <w:t>"</w:t>
      </w:r>
      <w:r w:rsidR="004C02EF" w:rsidRPr="00E77497">
        <w:rPr>
          <w:rFonts w:ascii="Courier New" w:hAnsi="Courier New"/>
          <w:b/>
        </w:rPr>
        <w:t>length</w:t>
      </w:r>
      <w:r w:rsidR="004C02EF" w:rsidRPr="00BD4490">
        <w:rPr>
          <w:rFonts w:ascii="Courier New" w:hAnsi="Courier New"/>
          <w:b/>
        </w:rPr>
        <w:t>"</w:t>
      </w:r>
      <w:r w:rsidR="004C02EF" w:rsidRPr="00E77497">
        <w:t xml:space="preserve">, </w:t>
      </w:r>
      <w:r w:rsidR="004C02EF" w:rsidRPr="00E77497">
        <w:rPr>
          <w:i/>
        </w:rPr>
        <w:t>len</w:t>
      </w:r>
      <w:r w:rsidR="004C02EF" w:rsidRPr="00E77497">
        <w:t>+</w:t>
      </w:r>
      <w:r w:rsidR="004C02EF" w:rsidRPr="00E77497">
        <w:rPr>
          <w:i/>
        </w:rPr>
        <w:t>argCount</w:t>
      </w:r>
      <w:r w:rsidR="004C02EF" w:rsidRPr="00E77497">
        <w:t xml:space="preserve">, </w:t>
      </w:r>
      <w:r w:rsidR="004C02EF" w:rsidRPr="00E77497">
        <w:rPr>
          <w:b/>
        </w:rPr>
        <w:t>true</w:t>
      </w:r>
      <w:r w:rsidR="00BD4490">
        <w:rPr>
          <w:bCs/>
        </w:rPr>
        <w:t>)</w:t>
      </w:r>
      <w:r w:rsidR="004C02EF" w:rsidRPr="00E77497">
        <w:t>.</w:t>
      </w:r>
    </w:p>
    <w:p w:rsidR="00134DAD" w:rsidRDefault="00134DAD" w:rsidP="00134DAD">
      <w:pPr>
        <w:pStyle w:val="Alg4"/>
        <w:numPr>
          <w:ilvl w:val="0"/>
          <w:numId w:val="212"/>
        </w:numPr>
        <w:spacing w:after="120"/>
        <w:contextualSpacing/>
      </w:pPr>
      <w:r>
        <w:t>ReturnIfAbrupt(</w:t>
      </w:r>
      <w:r>
        <w:rPr>
          <w:i/>
        </w:rPr>
        <w:t>putStatus</w:t>
      </w:r>
      <w:r>
        <w:t>).</w:t>
      </w:r>
    </w:p>
    <w:p w:rsidR="004C02EF" w:rsidRPr="00E77497" w:rsidRDefault="004C02EF" w:rsidP="00834A33">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184EBD" w:rsidRDefault="00184EBD" w:rsidP="00D148E9">
      <w:pPr>
        <w:pStyle w:val="Heading4"/>
      </w:pPr>
      <w:bookmarkStart w:id="8418" w:name="_Ref364866455"/>
      <w:r w:rsidRPr="00E77497">
        <w:t>Array.prototype.indexOf ( searchElement [ , fromIndex ] )</w:t>
      </w:r>
      <w:bookmarkEnd w:id="8418"/>
    </w:p>
    <w:p w:rsidR="004C02EF" w:rsidRPr="00E77497" w:rsidRDefault="004C02EF" w:rsidP="00AC37E7">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Strict Equality Comparison </w:t>
      </w:r>
      <w:r w:rsidR="00AC37E7">
        <w:t>a</w:t>
      </w:r>
      <w:r w:rsidR="00AC37E7" w:rsidRPr="00E77497">
        <w:t>lgorithm</w:t>
      </w:r>
      <w:r w:rsidR="00AC37E7" w:rsidRPr="00E77497" w:rsidDel="00B35B81">
        <w:t xml:space="preserve"> </w:t>
      </w:r>
      <w:r w:rsidRPr="00E77497">
        <w:t>(11.9.</w:t>
      </w:r>
      <w:r w:rsidR="00E5271E" w:rsidRPr="00E77497">
        <w:t>1</w:t>
      </w:r>
      <w:r w:rsidRPr="00E77497">
        <w:t>), and if found at one or more positions, returns the index of the first such position; otherwise, -1 is returned.</w:t>
      </w:r>
    </w:p>
    <w:p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rsidR="004C02EF" w:rsidRPr="00E77497" w:rsidRDefault="004C02EF" w:rsidP="004C02EF">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rsidR="004C02EF" w:rsidRPr="00E77497" w:rsidRDefault="004C02EF" w:rsidP="00834A33">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391"/>
        </w:numPr>
      </w:pPr>
      <w:r>
        <w:t>ReturnIfAbrupt(</w:t>
      </w:r>
      <w:r>
        <w:rPr>
          <w:i/>
        </w:rPr>
        <w:t>O</w:t>
      </w:r>
      <w:r>
        <w:t>).</w:t>
      </w:r>
    </w:p>
    <w:p w:rsidR="004C02EF" w:rsidRPr="00E77497" w:rsidRDefault="004C02EF" w:rsidP="0002321E">
      <w:pPr>
        <w:pStyle w:val="Alg4"/>
        <w:numPr>
          <w:ilvl w:val="0"/>
          <w:numId w:val="391"/>
        </w:numPr>
      </w:pPr>
      <w:r w:rsidRPr="00E77497">
        <w:t xml:space="preserve">Let </w:t>
      </w:r>
      <w:r w:rsidRPr="00E77497">
        <w:rPr>
          <w:i/>
        </w:rPr>
        <w:t>lenValue</w:t>
      </w:r>
      <w:r w:rsidRPr="00E77497">
        <w:t xml:space="preserve">  be the result of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391"/>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CA3654" w:rsidRPr="00E77497" w:rsidRDefault="00C82981" w:rsidP="00CA3654">
      <w:pPr>
        <w:pStyle w:val="Alg4"/>
        <w:numPr>
          <w:ilvl w:val="0"/>
          <w:numId w:val="391"/>
        </w:numPr>
        <w:contextualSpacing/>
      </w:pPr>
      <w:r>
        <w:t>ReturnIfAbrupt(</w:t>
      </w:r>
      <w:r w:rsidRPr="00E77497">
        <w:rPr>
          <w:i/>
        </w:rPr>
        <w:t>len</w:t>
      </w:r>
      <w:r>
        <w:t>).</w:t>
      </w:r>
    </w:p>
    <w:p w:rsidR="004C02EF" w:rsidRPr="00E77497" w:rsidRDefault="004C02EF" w:rsidP="00834A33">
      <w:pPr>
        <w:pStyle w:val="Alg4"/>
        <w:numPr>
          <w:ilvl w:val="0"/>
          <w:numId w:val="391"/>
        </w:numPr>
      </w:pPr>
      <w:r w:rsidRPr="00E77497">
        <w:t xml:space="preserve">If </w:t>
      </w:r>
      <w:r w:rsidRPr="00E77497">
        <w:rPr>
          <w:i/>
        </w:rPr>
        <w:t>len</w:t>
      </w:r>
      <w:r w:rsidRPr="00E77497">
        <w:t xml:space="preserve"> is 0, return -1.</w:t>
      </w:r>
    </w:p>
    <w:p w:rsidR="004C02EF" w:rsidRPr="00E77497" w:rsidRDefault="004C02EF" w:rsidP="00834A33">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rsidR="00CA3654" w:rsidRPr="00E77497" w:rsidRDefault="00134DAD" w:rsidP="00CA3654">
      <w:pPr>
        <w:pStyle w:val="Alg4"/>
        <w:numPr>
          <w:ilvl w:val="0"/>
          <w:numId w:val="391"/>
        </w:numPr>
        <w:contextualSpacing/>
      </w:pPr>
      <w:r>
        <w:t>ReturnIfAbrupt(</w:t>
      </w:r>
      <w:r>
        <w:rPr>
          <w:i/>
        </w:rPr>
        <w:t>n</w:t>
      </w:r>
      <w:r>
        <w:t>).</w:t>
      </w:r>
    </w:p>
    <w:p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0, then </w:t>
      </w:r>
    </w:p>
    <w:p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rsidR="004C02EF" w:rsidRPr="00E77497" w:rsidRDefault="004C02EF" w:rsidP="00BE1C30">
      <w:pPr>
        <w:pStyle w:val="Alg4"/>
        <w:numPr>
          <w:ilvl w:val="0"/>
          <w:numId w:val="391"/>
        </w:numPr>
      </w:pPr>
      <w:r w:rsidRPr="00E77497">
        <w:t xml:space="preserve">Else </w:t>
      </w:r>
      <w:r w:rsidRPr="00E77497">
        <w:rPr>
          <w:i/>
        </w:rPr>
        <w:t>n</w:t>
      </w:r>
      <w:r w:rsidRPr="00E77497">
        <w:t>&lt;0</w:t>
      </w:r>
      <w:r w:rsidR="00BE1C30" w:rsidRPr="00E77497">
        <w:t>,</w:t>
      </w:r>
    </w:p>
    <w:p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rsidR="004C02EF" w:rsidRPr="00E77497" w:rsidRDefault="004C02EF" w:rsidP="00834A33">
      <w:pPr>
        <w:pStyle w:val="Alg4"/>
        <w:numPr>
          <w:ilvl w:val="1"/>
          <w:numId w:val="391"/>
        </w:numPr>
      </w:pPr>
      <w:r w:rsidRPr="00E77497">
        <w:t xml:space="preserve">If </w:t>
      </w:r>
      <w:r w:rsidRPr="00E77497">
        <w:rPr>
          <w:i/>
        </w:rPr>
        <w:t xml:space="preserve">k </w:t>
      </w:r>
      <w:r w:rsidR="00134DAD">
        <w:t>&lt;</w:t>
      </w:r>
      <w:r w:rsidRPr="00E77497">
        <w:t xml:space="preserve"> 0, then let </w:t>
      </w:r>
      <w:r w:rsidRPr="00E77497">
        <w:rPr>
          <w:i/>
        </w:rPr>
        <w:t>k</w:t>
      </w:r>
      <w:r w:rsidRPr="00E77497">
        <w:t xml:space="preserve"> be 0.</w:t>
      </w:r>
    </w:p>
    <w:p w:rsidR="004C02EF" w:rsidRPr="00E77497" w:rsidRDefault="004C02EF" w:rsidP="00834A33">
      <w:pPr>
        <w:pStyle w:val="Alg4"/>
        <w:numPr>
          <w:ilvl w:val="0"/>
          <w:numId w:val="391"/>
        </w:numPr>
      </w:pPr>
      <w:r w:rsidRPr="00E77497">
        <w:t xml:space="preserve">Repeat, while </w:t>
      </w:r>
      <w:r w:rsidRPr="00E77497">
        <w:rPr>
          <w:i/>
        </w:rPr>
        <w:t>k</w:t>
      </w:r>
      <w:r w:rsidRPr="00E77497">
        <w:t>&lt;</w:t>
      </w:r>
      <w:r w:rsidRPr="00E77497">
        <w:rPr>
          <w:i/>
        </w:rPr>
        <w:t>len</w:t>
      </w:r>
    </w:p>
    <w:p w:rsidR="004C02EF" w:rsidRPr="00E77497" w:rsidRDefault="004C02EF" w:rsidP="00A30692">
      <w:pPr>
        <w:pStyle w:val="Alg4"/>
        <w:numPr>
          <w:ilvl w:val="1"/>
          <w:numId w:val="391"/>
        </w:numPr>
      </w:pPr>
      <w:r w:rsidRPr="00E77497">
        <w:t xml:space="preserve">Let </w:t>
      </w:r>
      <w:r w:rsidRPr="00E77497">
        <w:rPr>
          <w:i/>
        </w:rPr>
        <w:t>kPresent</w:t>
      </w:r>
      <w:r w:rsidRPr="00E77497">
        <w:t xml:space="preserve"> be the result of </w:t>
      </w:r>
      <w:r w:rsidR="00A30692">
        <w:t>HasProperty(</w:t>
      </w:r>
      <w:r w:rsidRPr="00E77497">
        <w:rPr>
          <w:i/>
        </w:rPr>
        <w:t>O</w:t>
      </w:r>
      <w:r w:rsidR="00A30692">
        <w:t>,</w:t>
      </w:r>
      <w:r w:rsidRPr="00E77497">
        <w:t xml:space="preserve"> ToString(</w:t>
      </w:r>
      <w:r w:rsidRPr="00E77497">
        <w:rPr>
          <w:i/>
        </w:rPr>
        <w:t>k</w:t>
      </w:r>
      <w:r w:rsidRPr="00E77497">
        <w:t>)</w:t>
      </w:r>
      <w:r w:rsidR="00A30692">
        <w:t>)</w:t>
      </w:r>
      <w:r w:rsidRPr="00E77497">
        <w:t>.</w:t>
      </w:r>
    </w:p>
    <w:p w:rsidR="000950D9" w:rsidRDefault="000950D9" w:rsidP="000950D9">
      <w:pPr>
        <w:pStyle w:val="Alg3"/>
        <w:numPr>
          <w:ilvl w:val="1"/>
          <w:numId w:val="391"/>
        </w:numPr>
        <w:tabs>
          <w:tab w:val="left" w:pos="720"/>
        </w:tabs>
      </w:pPr>
      <w:r>
        <w:t>ReturnIfAbrupt(</w:t>
      </w:r>
      <w:r>
        <w:rPr>
          <w:i/>
          <w:iCs/>
        </w:rPr>
        <w:t>kPresent</w:t>
      </w:r>
      <w:r>
        <w:t>).</w:t>
      </w:r>
    </w:p>
    <w:p w:rsidR="004C02EF" w:rsidRPr="00E77497" w:rsidRDefault="004C02EF" w:rsidP="00834A33">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02321E">
      <w:pPr>
        <w:pStyle w:val="Alg4"/>
        <w:numPr>
          <w:ilvl w:val="2"/>
          <w:numId w:val="391"/>
        </w:numPr>
      </w:pPr>
      <w:r w:rsidRPr="00E77497">
        <w:t xml:space="preserve">Let </w:t>
      </w:r>
      <w:r w:rsidRPr="00E77497">
        <w:rPr>
          <w:i/>
        </w:rPr>
        <w:t>elementK</w:t>
      </w:r>
      <w:r w:rsidRPr="00E77497">
        <w:t xml:space="preserve"> be the result of Get</w:t>
      </w:r>
      <w:r w:rsidR="0002321E">
        <w:t>(</w:t>
      </w:r>
      <w:r w:rsidRPr="00E77497">
        <w:rPr>
          <w:i/>
        </w:rPr>
        <w:t>O</w:t>
      </w:r>
      <w:r w:rsidR="0002321E">
        <w:t>,</w:t>
      </w:r>
      <w:r w:rsidRPr="00E77497">
        <w:t xml:space="preserve"> ToString(</w:t>
      </w:r>
      <w:r w:rsidRPr="00E77497">
        <w:rPr>
          <w:i/>
        </w:rPr>
        <w:t>k</w:t>
      </w:r>
      <w:r w:rsidRPr="00E77497">
        <w:t>)</w:t>
      </w:r>
      <w:r w:rsidR="0002321E">
        <w:t>)</w:t>
      </w:r>
      <w:r w:rsidRPr="00E77497">
        <w:t>.</w:t>
      </w:r>
    </w:p>
    <w:p w:rsidR="00CA3654" w:rsidRPr="00E77497" w:rsidRDefault="00134DAD" w:rsidP="00CA3654">
      <w:pPr>
        <w:pStyle w:val="Alg4"/>
        <w:numPr>
          <w:ilvl w:val="2"/>
          <w:numId w:val="391"/>
        </w:numPr>
        <w:contextualSpacing/>
      </w:pPr>
      <w:r>
        <w:t>ReturnIfAbrupt(</w:t>
      </w:r>
      <w:r>
        <w:rPr>
          <w:i/>
        </w:rPr>
        <w:t>elementK</w:t>
      </w:r>
      <w:r>
        <w:t>).</w:t>
      </w:r>
    </w:p>
    <w:p w:rsidR="004C02EF" w:rsidRPr="00E77497" w:rsidRDefault="004C02EF" w:rsidP="00642578">
      <w:pPr>
        <w:pStyle w:val="Alg4"/>
        <w:numPr>
          <w:ilvl w:val="2"/>
          <w:numId w:val="391"/>
        </w:numPr>
      </w:pPr>
      <w:r w:rsidRPr="00E77497">
        <w:t xml:space="preserve">Let </w:t>
      </w:r>
      <w:r w:rsidRPr="00E77497">
        <w:rPr>
          <w:i/>
        </w:rPr>
        <w:t>same</w:t>
      </w:r>
      <w:r w:rsidRPr="00E77497">
        <w:t xml:space="preserve"> be the result of </w:t>
      </w:r>
      <w:r w:rsidR="00EA1B5F">
        <w:t>performing</w:t>
      </w:r>
      <w:r w:rsidR="00EA1B5F" w:rsidRPr="00E77497">
        <w:t xml:space="preserve"> </w:t>
      </w:r>
      <w:r w:rsidRPr="00E77497">
        <w:t xml:space="preserve">Strict Equality Comparison </w:t>
      </w:r>
      <w:r w:rsidRPr="00E77497">
        <w:rPr>
          <w:i/>
        </w:rPr>
        <w:t>searchElement</w:t>
      </w:r>
      <w:r w:rsidRPr="00E77497">
        <w:t xml:space="preserve"> </w:t>
      </w:r>
      <w:r w:rsidR="00EA1B5F">
        <w:t>===</w:t>
      </w:r>
      <w:r w:rsidR="00EA1B5F" w:rsidRPr="00E77497">
        <w:t xml:space="preserve"> </w:t>
      </w:r>
      <w:r w:rsidRPr="00E77497">
        <w:rPr>
          <w:i/>
        </w:rPr>
        <w:t>elementK</w:t>
      </w:r>
      <w:r w:rsidRPr="00E77497">
        <w:t>.</w:t>
      </w:r>
    </w:p>
    <w:p w:rsidR="004C02EF" w:rsidRPr="00E77497" w:rsidRDefault="004C02EF" w:rsidP="00834A33">
      <w:pPr>
        <w:pStyle w:val="Alg4"/>
        <w:numPr>
          <w:ilvl w:val="2"/>
          <w:numId w:val="391"/>
        </w:numPr>
      </w:pPr>
      <w:r w:rsidRPr="00E77497">
        <w:lastRenderedPageBreak/>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rsidR="004C02EF" w:rsidRPr="00E77497" w:rsidRDefault="004C02EF" w:rsidP="00834A33">
      <w:pPr>
        <w:pStyle w:val="Alg4"/>
        <w:numPr>
          <w:ilvl w:val="1"/>
          <w:numId w:val="391"/>
        </w:numPr>
      </w:pPr>
      <w:r w:rsidRPr="00E77497">
        <w:t xml:space="preserve">Increase </w:t>
      </w:r>
      <w:r w:rsidRPr="00E77497">
        <w:rPr>
          <w:i/>
        </w:rPr>
        <w:t xml:space="preserve">k </w:t>
      </w:r>
      <w:r w:rsidRPr="00E77497">
        <w:t>by 1.</w:t>
      </w:r>
    </w:p>
    <w:p w:rsidR="004C02EF" w:rsidRPr="00E77497" w:rsidRDefault="004C02EF" w:rsidP="00834A33">
      <w:pPr>
        <w:pStyle w:val="Alg4"/>
        <w:numPr>
          <w:ilvl w:val="0"/>
          <w:numId w:val="391"/>
        </w:numPr>
        <w:spacing w:after="120"/>
      </w:pPr>
      <w:r w:rsidRPr="00E77497">
        <w:t>Return -1.</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4C0245" w:rsidRDefault="004C0245" w:rsidP="004C0245">
      <w:pPr>
        <w:pStyle w:val="Heading4"/>
      </w:pPr>
      <w:bookmarkStart w:id="8419" w:name="_Ref364866580"/>
      <w:r w:rsidRPr="004C0245">
        <w:t>Array.prototype.lastIndexOf ( searchElement [ , fromIndex ] )</w:t>
      </w:r>
      <w:bookmarkEnd w:id="8419"/>
    </w:p>
    <w:p w:rsidR="004C02EF" w:rsidRPr="00E77497" w:rsidRDefault="004C02EF" w:rsidP="00AC37E7">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Strict Equality Comparison </w:t>
      </w:r>
      <w:r w:rsidR="00642578">
        <w:t>a</w:t>
      </w:r>
      <w:r w:rsidR="00642578" w:rsidRPr="00E77497">
        <w:t>lgorithm</w:t>
      </w:r>
      <w:r w:rsidR="00642578" w:rsidRPr="00E77497" w:rsidDel="00B35B81">
        <w:t xml:space="preserve"> </w:t>
      </w:r>
      <w:r w:rsidRPr="00E77497">
        <w:t>(11.9.</w:t>
      </w:r>
      <w:r w:rsidR="00E5271E" w:rsidRPr="00E77497">
        <w:t>1</w:t>
      </w:r>
      <w:r w:rsidRPr="00E77497">
        <w:t>), and if found at one or more positions, returns the index of the last such position; otherwise, -1 is returned.</w:t>
      </w:r>
    </w:p>
    <w:p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rsidR="004C02EF" w:rsidRPr="00E77497" w:rsidRDefault="004C02EF" w:rsidP="004C02EF">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rsidR="004C02EF" w:rsidRPr="00E77497" w:rsidRDefault="004C02EF" w:rsidP="00834A33">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3"/>
        </w:numPr>
      </w:pPr>
      <w:r>
        <w:t>ReturnIfAbrupt(</w:t>
      </w:r>
      <w:r>
        <w:rPr>
          <w:i/>
        </w:rPr>
        <w:t>O</w:t>
      </w:r>
      <w:r>
        <w:t>).</w:t>
      </w:r>
    </w:p>
    <w:p w:rsidR="004C02EF" w:rsidRPr="00E77497" w:rsidRDefault="004C02EF" w:rsidP="0002321E">
      <w:pPr>
        <w:pStyle w:val="Alg4"/>
        <w:numPr>
          <w:ilvl w:val="0"/>
          <w:numId w:val="213"/>
        </w:numPr>
      </w:pPr>
      <w:r w:rsidRPr="00E77497">
        <w:t xml:space="preserve">Let </w:t>
      </w:r>
      <w:r w:rsidRPr="00E77497">
        <w:rPr>
          <w:i/>
        </w:rPr>
        <w:t>lenValue</w:t>
      </w:r>
      <w:r w:rsidRPr="00E77497">
        <w:t xml:space="preserve">  be the result of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213"/>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1304F">
      <w:pPr>
        <w:pStyle w:val="Alg4"/>
        <w:numPr>
          <w:ilvl w:val="0"/>
          <w:numId w:val="213"/>
        </w:numPr>
        <w:contextualSpacing/>
      </w:pPr>
      <w:r>
        <w:t>ReturnIfAbrupt(</w:t>
      </w:r>
      <w:r w:rsidRPr="00E77497">
        <w:rPr>
          <w:i/>
        </w:rPr>
        <w:t>len</w:t>
      </w:r>
      <w:r>
        <w:t>).</w:t>
      </w:r>
    </w:p>
    <w:p w:rsidR="004C02EF" w:rsidRPr="00E77497" w:rsidRDefault="004C02EF" w:rsidP="00834A33">
      <w:pPr>
        <w:pStyle w:val="Alg4"/>
        <w:numPr>
          <w:ilvl w:val="0"/>
          <w:numId w:val="213"/>
        </w:numPr>
      </w:pPr>
      <w:r w:rsidRPr="00E77497">
        <w:t xml:space="preserve">If </w:t>
      </w:r>
      <w:r w:rsidRPr="00E77497">
        <w:rPr>
          <w:i/>
        </w:rPr>
        <w:t>len</w:t>
      </w:r>
      <w:r w:rsidRPr="00E77497">
        <w:t xml:space="preserve"> is 0, return -1.</w:t>
      </w:r>
    </w:p>
    <w:p w:rsidR="004C02EF" w:rsidRPr="00E77497" w:rsidRDefault="004C02EF" w:rsidP="00834A33">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rsidR="00E1304F" w:rsidRPr="00E77497" w:rsidRDefault="00134DAD" w:rsidP="00E1304F">
      <w:pPr>
        <w:pStyle w:val="Alg4"/>
        <w:numPr>
          <w:ilvl w:val="0"/>
          <w:numId w:val="213"/>
        </w:numPr>
        <w:contextualSpacing/>
      </w:pPr>
      <w:r>
        <w:t>ReturnIfAbrupt(</w:t>
      </w:r>
      <w:r>
        <w:rPr>
          <w:i/>
        </w:rPr>
        <w:t>n</w:t>
      </w:r>
      <w:r>
        <w:t>).</w:t>
      </w:r>
    </w:p>
    <w:p w:rsidR="004C02EF" w:rsidRPr="00E77497" w:rsidRDefault="004C02EF" w:rsidP="00834A33">
      <w:pPr>
        <w:pStyle w:val="Alg4"/>
        <w:numPr>
          <w:ilvl w:val="0"/>
          <w:numId w:val="213"/>
        </w:numPr>
      </w:pPr>
      <w:r w:rsidRPr="00E77497">
        <w:t xml:space="preserve">If </w:t>
      </w:r>
      <w:r w:rsidRPr="00E77497">
        <w:rPr>
          <w:i/>
        </w:rPr>
        <w:t>n</w:t>
      </w:r>
      <w:r w:rsidRPr="00E77497">
        <w:t xml:space="preserve"> ≥ </w:t>
      </w:r>
      <w:r w:rsidRPr="007177CB">
        <w:rPr>
          <w:iCs/>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rsidR="004C02EF" w:rsidRPr="00E77497" w:rsidRDefault="004C02EF" w:rsidP="00BE1C30">
      <w:pPr>
        <w:pStyle w:val="Alg4"/>
        <w:numPr>
          <w:ilvl w:val="0"/>
          <w:numId w:val="213"/>
        </w:numPr>
      </w:pPr>
      <w:r w:rsidRPr="00E77497">
        <w:t xml:space="preserve">Else  </w:t>
      </w:r>
      <w:r w:rsidRPr="00E77497">
        <w:rPr>
          <w:i/>
        </w:rPr>
        <w:t>n</w:t>
      </w:r>
      <w:r w:rsidRPr="00E77497">
        <w:t xml:space="preserve"> &lt; 0</w:t>
      </w:r>
      <w:r w:rsidR="00BE1C30" w:rsidRPr="00E77497">
        <w:t>,</w:t>
      </w:r>
    </w:p>
    <w:p w:rsidR="004C02EF" w:rsidRPr="00E77497" w:rsidRDefault="004C02EF" w:rsidP="00834A33">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rsidR="004C02EF" w:rsidRPr="00E77497" w:rsidRDefault="004C02EF" w:rsidP="00834A33">
      <w:pPr>
        <w:pStyle w:val="Alg4"/>
        <w:numPr>
          <w:ilvl w:val="0"/>
          <w:numId w:val="213"/>
        </w:numPr>
      </w:pPr>
      <w:r w:rsidRPr="00E77497">
        <w:t xml:space="preserve">Repeat, while </w:t>
      </w:r>
      <w:r w:rsidRPr="00E77497">
        <w:rPr>
          <w:i/>
        </w:rPr>
        <w:t>k</w:t>
      </w:r>
      <w:r w:rsidRPr="00E77497">
        <w:t xml:space="preserve">≥ </w:t>
      </w:r>
      <w:r w:rsidRPr="007177CB">
        <w:rPr>
          <w:iCs/>
        </w:rPr>
        <w:t>0</w:t>
      </w:r>
    </w:p>
    <w:p w:rsidR="004C02EF" w:rsidRPr="00E77497" w:rsidRDefault="004C02EF" w:rsidP="00A30692">
      <w:pPr>
        <w:pStyle w:val="Alg4"/>
        <w:numPr>
          <w:ilvl w:val="1"/>
          <w:numId w:val="213"/>
        </w:numPr>
      </w:pPr>
      <w:r w:rsidRPr="00E77497">
        <w:t xml:space="preserve">Let </w:t>
      </w:r>
      <w:r w:rsidRPr="00E77497">
        <w:rPr>
          <w:i/>
        </w:rPr>
        <w:t>kPresent</w:t>
      </w:r>
      <w:r w:rsidRPr="00E77497">
        <w:t xml:space="preserve"> be the result of </w:t>
      </w:r>
      <w:r w:rsidR="00A30692">
        <w:t>HasProperty(</w:t>
      </w:r>
      <w:r w:rsidRPr="00E77497">
        <w:rPr>
          <w:i/>
        </w:rPr>
        <w:t>O</w:t>
      </w:r>
      <w:r w:rsidR="00A30692">
        <w:t>,</w:t>
      </w:r>
      <w:r w:rsidRPr="00E77497">
        <w:t xml:space="preserve"> ToString(</w:t>
      </w:r>
      <w:r w:rsidRPr="00E77497">
        <w:rPr>
          <w:i/>
        </w:rPr>
        <w:t>k</w:t>
      </w:r>
      <w:r w:rsidRPr="00E77497">
        <w:t>)</w:t>
      </w:r>
      <w:r w:rsidR="00A30692">
        <w:t>)</w:t>
      </w:r>
      <w:r w:rsidRPr="00E77497">
        <w:t>.</w:t>
      </w:r>
    </w:p>
    <w:p w:rsidR="000950D9" w:rsidRDefault="000950D9" w:rsidP="000950D9">
      <w:pPr>
        <w:pStyle w:val="Alg3"/>
        <w:numPr>
          <w:ilvl w:val="1"/>
          <w:numId w:val="213"/>
        </w:numPr>
        <w:tabs>
          <w:tab w:val="left" w:pos="720"/>
        </w:tabs>
      </w:pPr>
      <w:r>
        <w:t>ReturnIfAbrupt(</w:t>
      </w:r>
      <w:r>
        <w:rPr>
          <w:i/>
          <w:iCs/>
        </w:rPr>
        <w:t>kPresent</w:t>
      </w:r>
      <w:r>
        <w:t>).</w:t>
      </w:r>
    </w:p>
    <w:p w:rsidR="004C02EF" w:rsidRPr="00E77497" w:rsidRDefault="004C02EF" w:rsidP="00834A33">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02321E">
      <w:pPr>
        <w:pStyle w:val="Alg4"/>
        <w:numPr>
          <w:ilvl w:val="2"/>
          <w:numId w:val="213"/>
        </w:numPr>
      </w:pPr>
      <w:r w:rsidRPr="00E77497">
        <w:t xml:space="preserve">Let </w:t>
      </w:r>
      <w:r w:rsidRPr="00E77497">
        <w:rPr>
          <w:i/>
        </w:rPr>
        <w:t>elementK</w:t>
      </w:r>
      <w:r w:rsidRPr="00E77497">
        <w:t xml:space="preserve"> be the result of Get</w:t>
      </w:r>
      <w:r w:rsidR="0002321E">
        <w:t>(</w:t>
      </w:r>
      <w:r w:rsidRPr="00E77497">
        <w:rPr>
          <w:i/>
        </w:rPr>
        <w:t>O</w:t>
      </w:r>
      <w:r w:rsidR="0002321E">
        <w:t>,</w:t>
      </w:r>
      <w:r w:rsidRPr="00E77497">
        <w:t xml:space="preserve"> ToString(</w:t>
      </w:r>
      <w:r w:rsidRPr="00E77497">
        <w:rPr>
          <w:i/>
        </w:rPr>
        <w:t>k</w:t>
      </w:r>
      <w:r w:rsidRPr="00E77497">
        <w:t>)</w:t>
      </w:r>
      <w:r w:rsidR="0002321E">
        <w:t>)</w:t>
      </w:r>
      <w:r w:rsidRPr="00E77497">
        <w:t>.</w:t>
      </w:r>
    </w:p>
    <w:p w:rsidR="00E1304F" w:rsidRPr="00E77497" w:rsidRDefault="00134DAD" w:rsidP="0027695A">
      <w:pPr>
        <w:pStyle w:val="Alg4"/>
        <w:numPr>
          <w:ilvl w:val="2"/>
          <w:numId w:val="213"/>
        </w:numPr>
        <w:contextualSpacing/>
      </w:pPr>
      <w:r>
        <w:t>ReturnIfAbrupt(</w:t>
      </w:r>
      <w:r>
        <w:rPr>
          <w:i/>
        </w:rPr>
        <w:t>elementK</w:t>
      </w:r>
      <w:r>
        <w:t>).</w:t>
      </w:r>
    </w:p>
    <w:p w:rsidR="004C02EF" w:rsidRPr="00E77497" w:rsidRDefault="004C02EF" w:rsidP="00642578">
      <w:pPr>
        <w:pStyle w:val="Alg4"/>
        <w:numPr>
          <w:ilvl w:val="2"/>
          <w:numId w:val="213"/>
        </w:numPr>
      </w:pPr>
      <w:r w:rsidRPr="00E77497">
        <w:t xml:space="preserve">Let </w:t>
      </w:r>
      <w:r w:rsidRPr="00E77497">
        <w:rPr>
          <w:i/>
        </w:rPr>
        <w:t>same</w:t>
      </w:r>
      <w:r w:rsidRPr="00E77497">
        <w:t xml:space="preserve"> be the result of </w:t>
      </w:r>
      <w:r w:rsidR="00EA1B5F">
        <w:t>performing</w:t>
      </w:r>
      <w:r w:rsidR="00EA1B5F" w:rsidRPr="00E77497">
        <w:t xml:space="preserve"> </w:t>
      </w:r>
      <w:r w:rsidRPr="00E77497">
        <w:t xml:space="preserve">Strict Equality Comparison </w:t>
      </w:r>
      <w:r w:rsidR="00EA1B5F">
        <w:br/>
      </w:r>
      <w:r w:rsidRPr="00E77497">
        <w:rPr>
          <w:i/>
        </w:rPr>
        <w:t>searchElement</w:t>
      </w:r>
      <w:r w:rsidRPr="00E77497">
        <w:t xml:space="preserve"> </w:t>
      </w:r>
      <w:r w:rsidR="00EA1B5F">
        <w:t>===</w:t>
      </w:r>
      <w:r w:rsidR="00EA1B5F" w:rsidRPr="00E77497">
        <w:t xml:space="preserve"> </w:t>
      </w:r>
      <w:r w:rsidRPr="00E77497">
        <w:rPr>
          <w:i/>
        </w:rPr>
        <w:t>elementK</w:t>
      </w:r>
      <w:r w:rsidRPr="00E77497">
        <w:t>.</w:t>
      </w:r>
    </w:p>
    <w:p w:rsidR="004C02EF" w:rsidRPr="00E77497" w:rsidRDefault="004C02EF" w:rsidP="00834A33">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rsidR="004C02EF" w:rsidRPr="00E77497" w:rsidRDefault="004C02EF" w:rsidP="00834A33">
      <w:pPr>
        <w:pStyle w:val="Alg4"/>
        <w:numPr>
          <w:ilvl w:val="1"/>
          <w:numId w:val="213"/>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3"/>
        </w:numPr>
        <w:spacing w:after="120"/>
      </w:pPr>
      <w:r w:rsidRPr="00E77497">
        <w:t>Return -1.</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Default="00A00059" w:rsidP="00D148E9">
      <w:pPr>
        <w:pStyle w:val="Heading4"/>
      </w:pPr>
      <w:bookmarkStart w:id="8420" w:name="_Ref364924521"/>
      <w:r w:rsidRPr="00E77497">
        <w:t>Array.prototype.every ( callbackfn [ , thisArg ] )</w:t>
      </w:r>
      <w:bookmarkEnd w:id="8420"/>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lastRenderedPageBreak/>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rsidR="004C02EF" w:rsidRPr="00E77497" w:rsidRDefault="004C02EF" w:rsidP="004C02EF">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4C02EF" w:rsidRPr="00E77497" w:rsidRDefault="004C02EF" w:rsidP="004C02EF">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rsidR="004C02EF" w:rsidRPr="00E77497" w:rsidRDefault="004C02EF" w:rsidP="004C02EF">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rsidR="004C02EF" w:rsidRPr="00E77497" w:rsidRDefault="004C02EF" w:rsidP="00834A33">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4"/>
        </w:numPr>
      </w:pPr>
      <w:r>
        <w:t>ReturnIfAbrupt(</w:t>
      </w:r>
      <w:r>
        <w:rPr>
          <w:i/>
        </w:rPr>
        <w:t>O</w:t>
      </w:r>
      <w:r>
        <w:t>).</w:t>
      </w:r>
    </w:p>
    <w:p w:rsidR="004C02EF" w:rsidRPr="00E77497" w:rsidRDefault="004C02EF" w:rsidP="0002321E">
      <w:pPr>
        <w:pStyle w:val="Alg4"/>
        <w:numPr>
          <w:ilvl w:val="0"/>
          <w:numId w:val="214"/>
        </w:numPr>
      </w:pPr>
      <w:r w:rsidRPr="00E77497">
        <w:t xml:space="preserve">Let </w:t>
      </w:r>
      <w:r w:rsidRPr="00E77497">
        <w:rPr>
          <w:i/>
        </w:rPr>
        <w:t>lenValue</w:t>
      </w:r>
      <w:r w:rsidRPr="00E77497">
        <w:t xml:space="preserve">  be the result of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214"/>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1304F">
      <w:pPr>
        <w:pStyle w:val="Alg4"/>
        <w:numPr>
          <w:ilvl w:val="0"/>
          <w:numId w:val="214"/>
        </w:numPr>
        <w:contextualSpacing/>
      </w:pPr>
      <w:r>
        <w:t>ReturnIfAbrupt(</w:t>
      </w:r>
      <w:r w:rsidRPr="00E77497">
        <w:rPr>
          <w:i/>
        </w:rPr>
        <w:t>len</w:t>
      </w:r>
      <w:r>
        <w:t>).</w:t>
      </w:r>
    </w:p>
    <w:p w:rsidR="004C02EF" w:rsidRPr="00E77497" w:rsidRDefault="004C02EF" w:rsidP="00834A33">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4C02EF" w:rsidRPr="00E77497" w:rsidRDefault="004C02EF" w:rsidP="00834A33">
      <w:pPr>
        <w:pStyle w:val="Alg4"/>
        <w:numPr>
          <w:ilvl w:val="0"/>
          <w:numId w:val="214"/>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1"/>
          <w:numId w:val="214"/>
        </w:numPr>
      </w:pPr>
      <w:r w:rsidRPr="00E77497">
        <w:t xml:space="preserve">Let </w:t>
      </w:r>
      <w:r w:rsidRPr="00E77497">
        <w:rPr>
          <w:i/>
        </w:rPr>
        <w:t>kPresent</w:t>
      </w:r>
      <w:r w:rsidRPr="00E77497">
        <w:t xml:space="preserve"> be the result of </w:t>
      </w:r>
      <w:r w:rsidR="00A30692">
        <w:t>HasProperty(</w:t>
      </w:r>
      <w:r w:rsidRPr="00E77497">
        <w:rPr>
          <w:i/>
        </w:rPr>
        <w:t>O</w:t>
      </w:r>
      <w:r w:rsidR="00A30692">
        <w:t>,</w:t>
      </w:r>
      <w:r w:rsidRPr="00E77497">
        <w:t xml:space="preserve"> </w:t>
      </w:r>
      <w:r w:rsidRPr="00E77497">
        <w:rPr>
          <w:i/>
        </w:rPr>
        <w:t>Pk</w:t>
      </w:r>
      <w:r w:rsidR="00A30692" w:rsidRPr="00A30692">
        <w:rPr>
          <w:iCs/>
        </w:rPr>
        <w:t>)</w:t>
      </w:r>
      <w:r w:rsidRPr="00E77497">
        <w:t>.</w:t>
      </w:r>
    </w:p>
    <w:p w:rsidR="00D04F54" w:rsidRDefault="00D04F54" w:rsidP="00834A33">
      <w:pPr>
        <w:pStyle w:val="Alg4"/>
        <w:numPr>
          <w:ilvl w:val="1"/>
          <w:numId w:val="214"/>
        </w:numPr>
      </w:pPr>
      <w:r>
        <w:t>ReturnIfAbrupt(</w:t>
      </w:r>
      <w:r>
        <w:rPr>
          <w:i/>
          <w:iCs/>
        </w:rPr>
        <w:t>kPresent</w:t>
      </w:r>
      <w:r>
        <w:t>).</w:t>
      </w:r>
    </w:p>
    <w:p w:rsidR="004C02EF" w:rsidRPr="00E77497" w:rsidRDefault="004C02EF" w:rsidP="00834A33">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02321E">
      <w:pPr>
        <w:pStyle w:val="Alg4"/>
        <w:numPr>
          <w:ilvl w:val="2"/>
          <w:numId w:val="214"/>
        </w:numPr>
      </w:pPr>
      <w:r w:rsidRPr="00E77497">
        <w:t xml:space="preserve">Let </w:t>
      </w:r>
      <w:r w:rsidRPr="00E77497">
        <w:rPr>
          <w:i/>
        </w:rPr>
        <w:t>kValue</w:t>
      </w:r>
      <w:r w:rsidRPr="00E77497">
        <w:t xml:space="preserve"> be the result of Get</w:t>
      </w:r>
      <w:r w:rsidR="0002321E">
        <w:t>(</w:t>
      </w:r>
      <w:r w:rsidRPr="00E77497">
        <w:rPr>
          <w:i/>
        </w:rPr>
        <w:t>O</w:t>
      </w:r>
      <w:r w:rsidR="0002321E">
        <w:t>,</w:t>
      </w:r>
      <w:r w:rsidRPr="00E77497">
        <w:t xml:space="preserve"> </w:t>
      </w:r>
      <w:r w:rsidRPr="00E77497">
        <w:rPr>
          <w:i/>
        </w:rPr>
        <w:t>Pk</w:t>
      </w:r>
      <w:r w:rsidR="0002321E">
        <w:rPr>
          <w:iCs/>
        </w:rPr>
        <w:t>)</w:t>
      </w:r>
      <w:r w:rsidRPr="00E77497">
        <w:t>.</w:t>
      </w:r>
    </w:p>
    <w:p w:rsidR="00E30F6D" w:rsidRPr="00E77497" w:rsidRDefault="00134DAD" w:rsidP="00E30F6D">
      <w:pPr>
        <w:pStyle w:val="Alg4"/>
        <w:numPr>
          <w:ilvl w:val="2"/>
          <w:numId w:val="214"/>
        </w:numPr>
        <w:contextualSpacing/>
      </w:pPr>
      <w:r>
        <w:t>ReturnIfAbrupt(</w:t>
      </w:r>
      <w:r>
        <w:rPr>
          <w:i/>
        </w:rPr>
        <w:t>kValue</w:t>
      </w:r>
      <w:r>
        <w:t>).</w:t>
      </w:r>
    </w:p>
    <w:p w:rsidR="004C02EF" w:rsidRPr="00E77497" w:rsidRDefault="004C02EF" w:rsidP="008D31E0">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008D31E0">
        <w:t>a List</w:t>
      </w:r>
      <w:r w:rsidR="008D31E0" w:rsidRPr="00E77497">
        <w:t xml:space="preserve"> </w:t>
      </w:r>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r w:rsidR="008D31E0">
        <w:rPr>
          <w:iCs/>
        </w:rPr>
        <w:t xml:space="preserve"> as </w:t>
      </w:r>
      <w:r w:rsidR="008D31E0">
        <w:rPr>
          <w:i/>
        </w:rPr>
        <w:t>argumentsList</w:t>
      </w:r>
      <w:r w:rsidRPr="00E77497">
        <w:t>.</w:t>
      </w:r>
    </w:p>
    <w:p w:rsidR="008671DC" w:rsidRPr="00E77497" w:rsidRDefault="00134DAD" w:rsidP="0027695A">
      <w:pPr>
        <w:pStyle w:val="Alg4"/>
        <w:numPr>
          <w:ilvl w:val="2"/>
          <w:numId w:val="214"/>
        </w:numPr>
        <w:contextualSpacing/>
      </w:pPr>
      <w:r>
        <w:t>ReturnIfAbrupt(</w:t>
      </w:r>
      <w:r>
        <w:rPr>
          <w:i/>
        </w:rPr>
        <w:t>testResult</w:t>
      </w:r>
      <w:r>
        <w:t>).</w:t>
      </w:r>
    </w:p>
    <w:p w:rsidR="004C02EF" w:rsidRPr="00E77497" w:rsidRDefault="004C02EF" w:rsidP="00834A33">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rsidR="004C02EF" w:rsidRPr="00E77497" w:rsidRDefault="004C02EF" w:rsidP="00834A33">
      <w:pPr>
        <w:pStyle w:val="Alg4"/>
        <w:numPr>
          <w:ilvl w:val="1"/>
          <w:numId w:val="214"/>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4"/>
        </w:numPr>
        <w:spacing w:after="120"/>
      </w:pPr>
      <w:r w:rsidRPr="00E77497">
        <w:t xml:space="preserve">Return </w:t>
      </w:r>
      <w:r w:rsidRPr="00E77497">
        <w:rPr>
          <w:b/>
        </w:rPr>
        <w:t>true</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Default="00A00059" w:rsidP="00D148E9">
      <w:pPr>
        <w:pStyle w:val="Heading4"/>
      </w:pPr>
      <w:bookmarkStart w:id="8421" w:name="_Ref364924580"/>
      <w:r w:rsidRPr="00E77497">
        <w:t>Array.prototype.some ( callbackfn [ , thisArg ] )</w:t>
      </w:r>
      <w:bookmarkEnd w:id="8421"/>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rsidR="004C02EF" w:rsidRPr="00E77497" w:rsidRDefault="004C02EF" w:rsidP="004C02EF">
      <w:r w:rsidRPr="00E77497">
        <w:rPr>
          <w:rFonts w:ascii="Courier New" w:hAnsi="Courier New" w:cs="Courier New"/>
          <w:b/>
        </w:rPr>
        <w:lastRenderedPageBreak/>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rsidR="004C02EF" w:rsidRPr="00725085" w:rsidRDefault="004C02EF" w:rsidP="004C02EF">
      <w:r w:rsidRPr="00725085">
        <w:t xml:space="preserve">When the </w:t>
      </w:r>
      <w:r w:rsidRPr="00725085">
        <w:rPr>
          <w:rFonts w:ascii="Courier New" w:hAnsi="Courier New" w:cs="Courier New"/>
          <w:b/>
        </w:rPr>
        <w:t>some</w:t>
      </w:r>
      <w:r w:rsidRPr="00725085">
        <w:t xml:space="preserve"> method is called with one or two arguments, the following steps are taken:</w:t>
      </w:r>
    </w:p>
    <w:p w:rsidR="004C02EF" w:rsidRPr="00725085" w:rsidRDefault="004C02EF" w:rsidP="00834A33">
      <w:pPr>
        <w:pStyle w:val="Alg4"/>
        <w:numPr>
          <w:ilvl w:val="0"/>
          <w:numId w:val="215"/>
        </w:numPr>
      </w:pPr>
      <w:r w:rsidRPr="00725085">
        <w:t xml:space="preserve">Let </w:t>
      </w:r>
      <w:r w:rsidRPr="00725085">
        <w:rPr>
          <w:i/>
        </w:rPr>
        <w:t>O</w:t>
      </w:r>
      <w:r w:rsidRPr="00725085">
        <w:t xml:space="preserve"> be the result of calling ToObject passing the </w:t>
      </w:r>
      <w:r w:rsidRPr="00725085">
        <w:rPr>
          <w:b/>
        </w:rPr>
        <w:t xml:space="preserve">this </w:t>
      </w:r>
      <w:r w:rsidRPr="00725085">
        <w:t>value as the argument.</w:t>
      </w:r>
    </w:p>
    <w:p w:rsidR="00134DAD" w:rsidRPr="00714C7E" w:rsidRDefault="00134DAD" w:rsidP="00134DAD">
      <w:pPr>
        <w:pStyle w:val="Alg4"/>
        <w:numPr>
          <w:ilvl w:val="0"/>
          <w:numId w:val="215"/>
        </w:numPr>
      </w:pPr>
      <w:r w:rsidRPr="00714C7E">
        <w:t>ReturnIfAbrupt(</w:t>
      </w:r>
      <w:r w:rsidRPr="00714C7E">
        <w:rPr>
          <w:i/>
        </w:rPr>
        <w:t>O</w:t>
      </w:r>
      <w:r w:rsidRPr="00714C7E">
        <w:t>).</w:t>
      </w:r>
    </w:p>
    <w:p w:rsidR="004C02EF" w:rsidRPr="00E74C84" w:rsidRDefault="004C02EF" w:rsidP="00543F35">
      <w:pPr>
        <w:pStyle w:val="Alg4"/>
        <w:numPr>
          <w:ilvl w:val="0"/>
          <w:numId w:val="215"/>
        </w:numPr>
      </w:pPr>
      <w:r w:rsidRPr="00714C7E">
        <w:t xml:space="preserve">Let </w:t>
      </w:r>
      <w:r w:rsidRPr="00714C7E">
        <w:rPr>
          <w:i/>
        </w:rPr>
        <w:t>lenValue</w:t>
      </w:r>
      <w:r w:rsidRPr="00714C7E">
        <w:t xml:space="preserve">  be the result of </w:t>
      </w:r>
      <w:r w:rsidR="00543F35" w:rsidRPr="00663EE4">
        <w:t>Get(</w:t>
      </w:r>
      <w:r w:rsidR="00543F35" w:rsidRPr="00663EE4">
        <w:rPr>
          <w:i/>
        </w:rPr>
        <w:t>O</w:t>
      </w:r>
      <w:r w:rsidR="00543F35" w:rsidRPr="00190B40">
        <w:t xml:space="preserve">, </w:t>
      </w:r>
      <w:r w:rsidR="00543F35" w:rsidRPr="00190B40">
        <w:rPr>
          <w:rFonts w:ascii="Courier New" w:hAnsi="Courier New"/>
          <w:b/>
        </w:rPr>
        <w:t>"length"</w:t>
      </w:r>
      <w:r w:rsidR="00543F35" w:rsidRPr="00190B40">
        <w:rPr>
          <w:bCs/>
        </w:rPr>
        <w:t>)</w:t>
      </w:r>
      <w:r w:rsidRPr="00E74C84">
        <w:t>.</w:t>
      </w:r>
    </w:p>
    <w:p w:rsidR="004C02EF" w:rsidRPr="00E74C84" w:rsidRDefault="004C02EF" w:rsidP="00E66725">
      <w:pPr>
        <w:pStyle w:val="Alg4"/>
        <w:numPr>
          <w:ilvl w:val="0"/>
          <w:numId w:val="215"/>
        </w:numPr>
      </w:pPr>
      <w:r w:rsidRPr="00E74C84">
        <w:t xml:space="preserve">Let </w:t>
      </w:r>
      <w:r w:rsidRPr="00E74C84">
        <w:rPr>
          <w:i/>
        </w:rPr>
        <w:t>len</w:t>
      </w:r>
      <w:r w:rsidRPr="00E74C84">
        <w:t xml:space="preserve"> be </w:t>
      </w:r>
      <w:r w:rsidR="00E66725" w:rsidRPr="00E74C84">
        <w:t>ToLength</w:t>
      </w:r>
      <w:r w:rsidRPr="00E74C84">
        <w:t>(</w:t>
      </w:r>
      <w:r w:rsidRPr="00E74C84">
        <w:rPr>
          <w:i/>
        </w:rPr>
        <w:t>lenValue</w:t>
      </w:r>
      <w:r w:rsidRPr="00E74C84">
        <w:t>).</w:t>
      </w:r>
    </w:p>
    <w:p w:rsidR="00E1304F" w:rsidRPr="00E74C84" w:rsidRDefault="00C82981" w:rsidP="00E1304F">
      <w:pPr>
        <w:pStyle w:val="Alg4"/>
        <w:numPr>
          <w:ilvl w:val="0"/>
          <w:numId w:val="215"/>
        </w:numPr>
        <w:contextualSpacing/>
      </w:pPr>
      <w:r w:rsidRPr="00E74C84">
        <w:t>ReturnIfAbrupt(</w:t>
      </w:r>
      <w:r w:rsidRPr="00E74C84">
        <w:rPr>
          <w:i/>
        </w:rPr>
        <w:t>len</w:t>
      </w:r>
      <w:r w:rsidRPr="00E74C84">
        <w:t>).</w:t>
      </w:r>
    </w:p>
    <w:p w:rsidR="004C02EF" w:rsidRPr="00E74C84" w:rsidRDefault="004C02EF" w:rsidP="00834A33">
      <w:pPr>
        <w:pStyle w:val="Alg4"/>
        <w:numPr>
          <w:ilvl w:val="0"/>
          <w:numId w:val="215"/>
        </w:numPr>
      </w:pPr>
      <w:r w:rsidRPr="00E74C84">
        <w:t>If IsCallable(</w:t>
      </w:r>
      <w:r w:rsidRPr="00E74C84">
        <w:rPr>
          <w:i/>
        </w:rPr>
        <w:t>callbackfn</w:t>
      </w:r>
      <w:r w:rsidRPr="00E74C84">
        <w:t xml:space="preserve">) is </w:t>
      </w:r>
      <w:r w:rsidRPr="00E74C84">
        <w:rPr>
          <w:b/>
        </w:rPr>
        <w:t>false</w:t>
      </w:r>
      <w:r w:rsidRPr="00E74C84">
        <w:t xml:space="preserve">, throw a </w:t>
      </w:r>
      <w:r w:rsidRPr="00E74C84">
        <w:rPr>
          <w:b/>
        </w:rPr>
        <w:t>TypeError</w:t>
      </w:r>
      <w:r w:rsidRPr="00E74C84">
        <w:t xml:space="preserve"> exception.</w:t>
      </w:r>
    </w:p>
    <w:p w:rsidR="004C02EF" w:rsidRPr="00E74C84" w:rsidRDefault="004C02EF" w:rsidP="00834A33">
      <w:pPr>
        <w:pStyle w:val="Alg4"/>
        <w:numPr>
          <w:ilvl w:val="0"/>
          <w:numId w:val="215"/>
        </w:numPr>
      </w:pPr>
      <w:r w:rsidRPr="00E74C84">
        <w:t xml:space="preserve">If </w:t>
      </w:r>
      <w:r w:rsidRPr="00E74C84">
        <w:rPr>
          <w:i/>
        </w:rPr>
        <w:t>thisArg</w:t>
      </w:r>
      <w:r w:rsidRPr="00E74C84">
        <w:t xml:space="preserve"> was supplied, let </w:t>
      </w:r>
      <w:r w:rsidRPr="00E74C84">
        <w:rPr>
          <w:i/>
        </w:rPr>
        <w:t>T</w:t>
      </w:r>
      <w:r w:rsidRPr="00E74C84">
        <w:t xml:space="preserve"> be </w:t>
      </w:r>
      <w:r w:rsidRPr="00E74C84">
        <w:rPr>
          <w:i/>
        </w:rPr>
        <w:t>thisArg</w:t>
      </w:r>
      <w:r w:rsidRPr="00E74C84">
        <w:t xml:space="preserve">; else let </w:t>
      </w:r>
      <w:r w:rsidRPr="00E74C84">
        <w:rPr>
          <w:i/>
        </w:rPr>
        <w:t>T</w:t>
      </w:r>
      <w:r w:rsidRPr="00E74C84">
        <w:t xml:space="preserve"> be </w:t>
      </w:r>
      <w:r w:rsidRPr="00E74C84">
        <w:rPr>
          <w:b/>
        </w:rPr>
        <w:t>undefined</w:t>
      </w:r>
      <w:r w:rsidRPr="00E74C84">
        <w:t>.</w:t>
      </w:r>
    </w:p>
    <w:p w:rsidR="004C02EF" w:rsidRPr="00E74C84" w:rsidRDefault="004C02EF" w:rsidP="00834A33">
      <w:pPr>
        <w:pStyle w:val="Alg4"/>
        <w:numPr>
          <w:ilvl w:val="0"/>
          <w:numId w:val="215"/>
        </w:numPr>
      </w:pPr>
      <w:r w:rsidRPr="00E74C84">
        <w:t xml:space="preserve">Let </w:t>
      </w:r>
      <w:r w:rsidRPr="00E74C84">
        <w:rPr>
          <w:i/>
        </w:rPr>
        <w:t>k</w:t>
      </w:r>
      <w:r w:rsidRPr="00E74C84">
        <w:t xml:space="preserve"> be 0.</w:t>
      </w:r>
    </w:p>
    <w:p w:rsidR="004C02EF" w:rsidRPr="00E74C84" w:rsidRDefault="004C02EF" w:rsidP="00834A33">
      <w:pPr>
        <w:pStyle w:val="Alg4"/>
        <w:numPr>
          <w:ilvl w:val="0"/>
          <w:numId w:val="215"/>
        </w:numPr>
      </w:pPr>
      <w:r w:rsidRPr="00E74C84">
        <w:t xml:space="preserve">Repeat, while </w:t>
      </w:r>
      <w:r w:rsidRPr="00E74C84">
        <w:rPr>
          <w:i/>
        </w:rPr>
        <w:t xml:space="preserve">k </w:t>
      </w:r>
      <w:r w:rsidRPr="00E74C84">
        <w:t xml:space="preserve">&lt; </w:t>
      </w:r>
      <w:r w:rsidRPr="00E74C84">
        <w:rPr>
          <w:i/>
        </w:rPr>
        <w:t>len</w:t>
      </w:r>
    </w:p>
    <w:p w:rsidR="004C02EF" w:rsidRPr="00E74C84" w:rsidRDefault="004C02EF" w:rsidP="00834A33">
      <w:pPr>
        <w:pStyle w:val="Alg4"/>
        <w:numPr>
          <w:ilvl w:val="1"/>
          <w:numId w:val="215"/>
        </w:numPr>
      </w:pPr>
      <w:r w:rsidRPr="00E74C84">
        <w:t xml:space="preserve">Let </w:t>
      </w:r>
      <w:r w:rsidRPr="00E74C84">
        <w:rPr>
          <w:i/>
        </w:rPr>
        <w:t>Pk</w:t>
      </w:r>
      <w:r w:rsidRPr="00E74C84">
        <w:t xml:space="preserve"> be ToString(</w:t>
      </w:r>
      <w:r w:rsidRPr="00E74C84">
        <w:rPr>
          <w:i/>
        </w:rPr>
        <w:t>k</w:t>
      </w:r>
      <w:r w:rsidRPr="00E74C84">
        <w:t>).</w:t>
      </w:r>
    </w:p>
    <w:p w:rsidR="004C02EF" w:rsidRPr="00E74C84" w:rsidRDefault="004C02EF" w:rsidP="00A30692">
      <w:pPr>
        <w:pStyle w:val="Alg4"/>
        <w:numPr>
          <w:ilvl w:val="1"/>
          <w:numId w:val="215"/>
        </w:numPr>
      </w:pPr>
      <w:r w:rsidRPr="00E74C84">
        <w:t xml:space="preserve">Let </w:t>
      </w:r>
      <w:r w:rsidRPr="00E74C84">
        <w:rPr>
          <w:i/>
        </w:rPr>
        <w:t>kPresent</w:t>
      </w:r>
      <w:r w:rsidRPr="00E74C84">
        <w:t xml:space="preserve"> be the result of </w:t>
      </w:r>
      <w:r w:rsidR="00A30692" w:rsidRPr="00E74C84">
        <w:t>HasProperty(</w:t>
      </w:r>
      <w:r w:rsidRPr="00E74C84">
        <w:rPr>
          <w:i/>
        </w:rPr>
        <w:t>O</w:t>
      </w:r>
      <w:r w:rsidR="00A30692" w:rsidRPr="00E74C84">
        <w:t>,</w:t>
      </w:r>
      <w:r w:rsidRPr="00E74C84">
        <w:t xml:space="preserve"> </w:t>
      </w:r>
      <w:r w:rsidRPr="00E74C84">
        <w:rPr>
          <w:i/>
        </w:rPr>
        <w:t>Pk</w:t>
      </w:r>
      <w:r w:rsidR="00A30692" w:rsidRPr="00E74C84">
        <w:rPr>
          <w:iCs/>
        </w:rPr>
        <w:t>)</w:t>
      </w:r>
      <w:r w:rsidRPr="00E74C84">
        <w:t>.</w:t>
      </w:r>
    </w:p>
    <w:p w:rsidR="000950D9" w:rsidRPr="00E74C84" w:rsidRDefault="000950D9" w:rsidP="000950D9">
      <w:pPr>
        <w:pStyle w:val="Alg3"/>
        <w:numPr>
          <w:ilvl w:val="1"/>
          <w:numId w:val="215"/>
        </w:numPr>
        <w:tabs>
          <w:tab w:val="left" w:pos="720"/>
        </w:tabs>
      </w:pPr>
      <w:r w:rsidRPr="00E74C84">
        <w:t>ReturnIfAbrupt(</w:t>
      </w:r>
      <w:r w:rsidRPr="00E74C84">
        <w:rPr>
          <w:i/>
          <w:iCs/>
        </w:rPr>
        <w:t>kPresent</w:t>
      </w:r>
      <w:r w:rsidRPr="00E74C84">
        <w:t>).</w:t>
      </w:r>
    </w:p>
    <w:p w:rsidR="004C02EF" w:rsidRPr="00E74C84" w:rsidRDefault="004C02EF" w:rsidP="00834A33">
      <w:pPr>
        <w:pStyle w:val="Alg4"/>
        <w:numPr>
          <w:ilvl w:val="1"/>
          <w:numId w:val="215"/>
        </w:numPr>
      </w:pPr>
      <w:r w:rsidRPr="00E74C84">
        <w:t xml:space="preserve">If </w:t>
      </w:r>
      <w:r w:rsidRPr="00E74C84">
        <w:rPr>
          <w:i/>
        </w:rPr>
        <w:t>kPresent</w:t>
      </w:r>
      <w:r w:rsidRPr="00E74C84">
        <w:t xml:space="preserve"> is </w:t>
      </w:r>
      <w:r w:rsidRPr="00E74C84">
        <w:rPr>
          <w:b/>
        </w:rPr>
        <w:t>true</w:t>
      </w:r>
      <w:r w:rsidRPr="00E74C84">
        <w:t>, then</w:t>
      </w:r>
    </w:p>
    <w:p w:rsidR="004C02EF" w:rsidRPr="00E74C84" w:rsidRDefault="004C02EF" w:rsidP="00543F35">
      <w:pPr>
        <w:pStyle w:val="Alg4"/>
        <w:numPr>
          <w:ilvl w:val="2"/>
          <w:numId w:val="215"/>
        </w:numPr>
      </w:pPr>
      <w:r w:rsidRPr="00E74C84">
        <w:t xml:space="preserve">Let </w:t>
      </w:r>
      <w:r w:rsidRPr="00E74C84">
        <w:rPr>
          <w:i/>
        </w:rPr>
        <w:t>kValue</w:t>
      </w:r>
      <w:r w:rsidRPr="00E74C84">
        <w:t xml:space="preserve"> be the result of Get</w:t>
      </w:r>
      <w:r w:rsidR="00543F35" w:rsidRPr="00E74C84">
        <w:t>(</w:t>
      </w:r>
      <w:r w:rsidRPr="00E74C84">
        <w:rPr>
          <w:i/>
        </w:rPr>
        <w:t>O</w:t>
      </w:r>
      <w:r w:rsidR="00543F35" w:rsidRPr="00E74C84">
        <w:t>,</w:t>
      </w:r>
      <w:r w:rsidRPr="00E74C84">
        <w:t xml:space="preserve"> </w:t>
      </w:r>
      <w:r w:rsidRPr="00E74C84">
        <w:rPr>
          <w:i/>
        </w:rPr>
        <w:t>Pk</w:t>
      </w:r>
      <w:r w:rsidR="00543F35" w:rsidRPr="00E74C84">
        <w:rPr>
          <w:iCs/>
        </w:rPr>
        <w:t>)</w:t>
      </w:r>
      <w:r w:rsidRPr="00E74C84">
        <w:t>.</w:t>
      </w:r>
    </w:p>
    <w:p w:rsidR="00E30F6D" w:rsidRPr="00E74C84" w:rsidRDefault="00134DAD" w:rsidP="00E30F6D">
      <w:pPr>
        <w:pStyle w:val="Alg4"/>
        <w:numPr>
          <w:ilvl w:val="2"/>
          <w:numId w:val="215"/>
        </w:numPr>
        <w:contextualSpacing/>
      </w:pPr>
      <w:r w:rsidRPr="00E74C84">
        <w:t>ReturnIfAbrupt(</w:t>
      </w:r>
      <w:r w:rsidRPr="00E74C84">
        <w:rPr>
          <w:i/>
        </w:rPr>
        <w:t>kValue</w:t>
      </w:r>
      <w:r w:rsidRPr="00E74C84">
        <w:t>).</w:t>
      </w:r>
    </w:p>
    <w:p w:rsidR="004C02EF" w:rsidRPr="00E74C84" w:rsidRDefault="004C02EF" w:rsidP="008D31E0">
      <w:pPr>
        <w:pStyle w:val="Alg4"/>
        <w:numPr>
          <w:ilvl w:val="2"/>
          <w:numId w:val="215"/>
        </w:numPr>
      </w:pPr>
      <w:r w:rsidRPr="00E74C84">
        <w:t xml:space="preserve">Let </w:t>
      </w:r>
      <w:r w:rsidRPr="00E74C84">
        <w:rPr>
          <w:i/>
        </w:rPr>
        <w:t>testResult</w:t>
      </w:r>
      <w:r w:rsidRPr="00E74C84">
        <w:t xml:space="preserve"> be the result of calling the [[Call]] internal method of </w:t>
      </w:r>
      <w:r w:rsidRPr="00E74C84">
        <w:rPr>
          <w:i/>
        </w:rPr>
        <w:t>callbackfn</w:t>
      </w:r>
      <w:r w:rsidRPr="00E74C84">
        <w:t xml:space="preserve"> with </w:t>
      </w:r>
      <w:r w:rsidRPr="00E74C84">
        <w:rPr>
          <w:i/>
        </w:rPr>
        <w:t>T</w:t>
      </w:r>
      <w:r w:rsidRPr="00E74C84">
        <w:t xml:space="preserve"> as </w:t>
      </w:r>
      <w:r w:rsidR="008D31E0" w:rsidRPr="00E74C84">
        <w:rPr>
          <w:i/>
        </w:rPr>
        <w:t>thisArgument</w:t>
      </w:r>
      <w:r w:rsidR="008D31E0" w:rsidRPr="00E74C84">
        <w:t xml:space="preserve"> </w:t>
      </w:r>
      <w:r w:rsidRPr="00E74C84">
        <w:t xml:space="preserve">and </w:t>
      </w:r>
      <w:r w:rsidR="008D31E0" w:rsidRPr="00E74C84">
        <w:t xml:space="preserve">a List </w:t>
      </w:r>
      <w:r w:rsidRPr="00E74C84">
        <w:t xml:space="preserve">containing </w:t>
      </w:r>
      <w:r w:rsidRPr="00E74C84">
        <w:rPr>
          <w:i/>
        </w:rPr>
        <w:t>kValue</w:t>
      </w:r>
      <w:r w:rsidRPr="00E74C84">
        <w:t xml:space="preserve">, </w:t>
      </w:r>
      <w:r w:rsidRPr="00E74C84">
        <w:rPr>
          <w:i/>
        </w:rPr>
        <w:t>k</w:t>
      </w:r>
      <w:r w:rsidRPr="00E74C84">
        <w:t xml:space="preserve">, and </w:t>
      </w:r>
      <w:r w:rsidRPr="00E74C84">
        <w:rPr>
          <w:i/>
        </w:rPr>
        <w:t>O</w:t>
      </w:r>
      <w:r w:rsidR="008D31E0" w:rsidRPr="00E74C84">
        <w:rPr>
          <w:iCs/>
        </w:rPr>
        <w:t xml:space="preserve"> as </w:t>
      </w:r>
      <w:r w:rsidR="008D31E0" w:rsidRPr="00E74C84">
        <w:rPr>
          <w:i/>
        </w:rPr>
        <w:t>argumentsList</w:t>
      </w:r>
      <w:r w:rsidRPr="00E74C84">
        <w:t>.</w:t>
      </w:r>
    </w:p>
    <w:p w:rsidR="008671DC" w:rsidRPr="00E74C84" w:rsidRDefault="00134DAD" w:rsidP="008671DC">
      <w:pPr>
        <w:pStyle w:val="Alg4"/>
        <w:numPr>
          <w:ilvl w:val="2"/>
          <w:numId w:val="215"/>
        </w:numPr>
        <w:contextualSpacing/>
      </w:pPr>
      <w:r w:rsidRPr="00E74C84">
        <w:t>ReturnIfAbrupt(</w:t>
      </w:r>
      <w:r w:rsidRPr="00E74C84">
        <w:rPr>
          <w:i/>
        </w:rPr>
        <w:t>testResult</w:t>
      </w:r>
      <w:r w:rsidRPr="00E74C84">
        <w:t>).</w:t>
      </w:r>
    </w:p>
    <w:p w:rsidR="004C02EF" w:rsidRPr="00E74C84" w:rsidRDefault="004C02EF" w:rsidP="00834A33">
      <w:pPr>
        <w:pStyle w:val="Alg4"/>
        <w:numPr>
          <w:ilvl w:val="2"/>
          <w:numId w:val="215"/>
        </w:numPr>
      </w:pPr>
      <w:r w:rsidRPr="00E74C84">
        <w:t>If ToBoolean(</w:t>
      </w:r>
      <w:r w:rsidRPr="00E74C84">
        <w:rPr>
          <w:i/>
        </w:rPr>
        <w:t>testResult)</w:t>
      </w:r>
      <w:r w:rsidRPr="00E74C84">
        <w:t xml:space="preserve"> is </w:t>
      </w:r>
      <w:r w:rsidRPr="00E74C84">
        <w:rPr>
          <w:b/>
        </w:rPr>
        <w:t>true</w:t>
      </w:r>
      <w:r w:rsidRPr="00E74C84">
        <w:t xml:space="preserve">, return </w:t>
      </w:r>
      <w:r w:rsidRPr="00E74C84">
        <w:rPr>
          <w:b/>
        </w:rPr>
        <w:t>true</w:t>
      </w:r>
      <w:r w:rsidRPr="00E74C84">
        <w:t>.</w:t>
      </w:r>
    </w:p>
    <w:p w:rsidR="004C02EF" w:rsidRPr="00E74C84" w:rsidRDefault="004C02EF" w:rsidP="00834A33">
      <w:pPr>
        <w:pStyle w:val="Alg4"/>
        <w:numPr>
          <w:ilvl w:val="1"/>
          <w:numId w:val="215"/>
        </w:numPr>
      </w:pPr>
      <w:r w:rsidRPr="00E74C84">
        <w:t xml:space="preserve">Increase </w:t>
      </w:r>
      <w:r w:rsidRPr="00E74C84">
        <w:rPr>
          <w:i/>
        </w:rPr>
        <w:t>k</w:t>
      </w:r>
      <w:r w:rsidRPr="00E74C84">
        <w:t xml:space="preserve"> by 1.</w:t>
      </w:r>
    </w:p>
    <w:p w:rsidR="004C02EF" w:rsidRPr="00E74C84" w:rsidRDefault="004C02EF" w:rsidP="00834A33">
      <w:pPr>
        <w:pStyle w:val="Alg4"/>
        <w:numPr>
          <w:ilvl w:val="0"/>
          <w:numId w:val="215"/>
        </w:numPr>
        <w:spacing w:after="120"/>
      </w:pPr>
      <w:r w:rsidRPr="00E74C84">
        <w:t xml:space="preserve">Return </w:t>
      </w:r>
      <w:r w:rsidRPr="00E74C84">
        <w:rPr>
          <w:b/>
        </w:rPr>
        <w:t>false</w:t>
      </w:r>
      <w:r w:rsidRPr="00E74C84">
        <w:t>.</w:t>
      </w:r>
    </w:p>
    <w:p w:rsidR="004C02EF" w:rsidRPr="00E77497" w:rsidRDefault="004C02EF" w:rsidP="00E74C84">
      <w:pPr>
        <w:pStyle w:val="M4"/>
        <w:tabs>
          <w:tab w:val="center" w:pos="4876"/>
        </w:tabs>
        <w:ind w:left="0"/>
      </w:pPr>
      <w:r w:rsidRPr="00E74C84">
        <w:t xml:space="preserve">The </w:t>
      </w:r>
      <w:r w:rsidRPr="00E74C84">
        <w:rPr>
          <w:rFonts w:ascii="Courier New" w:hAnsi="Courier New"/>
          <w:b/>
        </w:rPr>
        <w:t>length</w:t>
      </w:r>
      <w:r w:rsidRPr="00E74C84">
        <w:t xml:space="preserve"> property of the </w:t>
      </w:r>
      <w:r w:rsidRPr="00E74C84">
        <w:rPr>
          <w:rFonts w:ascii="Courier New" w:hAnsi="Courier New" w:cs="Courier New"/>
          <w:b/>
        </w:rPr>
        <w:t>some</w:t>
      </w:r>
      <w:r w:rsidRPr="00E74C84">
        <w:t xml:space="preserve"> method is </w:t>
      </w:r>
      <w:r w:rsidRPr="00E74C84">
        <w:rPr>
          <w:b/>
        </w:rPr>
        <w:t>1</w:t>
      </w:r>
      <w:r w:rsidRPr="00E74C84">
        <w:t>.</w:t>
      </w:r>
      <w:r w:rsidR="00D04F54">
        <w:tab/>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Default="00A00059" w:rsidP="00D148E9">
      <w:pPr>
        <w:pStyle w:val="Heading4"/>
      </w:pPr>
      <w:bookmarkStart w:id="8422" w:name="_Ref364924729"/>
      <w:r w:rsidRPr="00E77497">
        <w:t>Array.prototype.forEach ( callbackfn [ , thisArg ] )</w:t>
      </w:r>
      <w:bookmarkEnd w:id="8422"/>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 </w:t>
      </w:r>
    </w:p>
    <w:p w:rsidR="004C02EF" w:rsidRPr="00E77497" w:rsidRDefault="004C02EF" w:rsidP="004C02EF">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4C02EF" w:rsidRPr="00E77497" w:rsidRDefault="004C02EF" w:rsidP="004C02EF">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rsidR="004C02EF" w:rsidRPr="00E77497" w:rsidRDefault="004C02EF" w:rsidP="004C02EF">
      <w:r w:rsidRPr="00E77497">
        <w:lastRenderedPageBreak/>
        <w:t xml:space="preserve">When the </w:t>
      </w:r>
      <w:r w:rsidRPr="00E77497">
        <w:rPr>
          <w:rFonts w:ascii="Courier New" w:hAnsi="Courier New" w:cs="Courier New"/>
          <w:b/>
        </w:rPr>
        <w:t>forEach</w:t>
      </w:r>
      <w:r w:rsidRPr="00E77497">
        <w:t xml:space="preserve"> method is called with one or two arguments, the following steps are taken:</w:t>
      </w:r>
    </w:p>
    <w:p w:rsidR="004C02EF" w:rsidRPr="00E77497" w:rsidRDefault="004C02EF" w:rsidP="00EA083D">
      <w:pPr>
        <w:pStyle w:val="Alg4"/>
        <w:numPr>
          <w:ilvl w:val="0"/>
          <w:numId w:val="8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EA083D">
      <w:pPr>
        <w:pStyle w:val="Alg4"/>
        <w:numPr>
          <w:ilvl w:val="0"/>
          <w:numId w:val="824"/>
        </w:numPr>
      </w:pPr>
      <w:r>
        <w:t>ReturnIfAbrupt(</w:t>
      </w:r>
      <w:r>
        <w:rPr>
          <w:i/>
        </w:rPr>
        <w:t>O</w:t>
      </w:r>
      <w:r>
        <w:t>).</w:t>
      </w:r>
    </w:p>
    <w:p w:rsidR="004C02EF" w:rsidRPr="00E77497" w:rsidRDefault="004C02EF" w:rsidP="00543F35">
      <w:pPr>
        <w:pStyle w:val="Alg4"/>
        <w:numPr>
          <w:ilvl w:val="0"/>
          <w:numId w:val="824"/>
        </w:numPr>
      </w:pPr>
      <w:r w:rsidRPr="00E77497">
        <w:t xml:space="preserve">Let </w:t>
      </w:r>
      <w:r w:rsidRPr="00E77497">
        <w:rPr>
          <w:i/>
        </w:rPr>
        <w:t>lenValue</w:t>
      </w:r>
      <w:r w:rsidRPr="00E77497">
        <w:t xml:space="preserve">  be the result of </w:t>
      </w:r>
      <w:r w:rsidR="00543F35" w:rsidRPr="00E77497">
        <w:t>Get</w:t>
      </w:r>
      <w:r w:rsidR="00543F35">
        <w:t>(</w:t>
      </w:r>
      <w:r w:rsidR="00543F35">
        <w:rPr>
          <w:i/>
        </w:rPr>
        <w:t>O</w:t>
      </w:r>
      <w:r w:rsidR="00543F35">
        <w:t>,</w:t>
      </w:r>
      <w:r w:rsidR="00543F35" w:rsidRPr="00E77497">
        <w:t xml:space="preserve"> </w:t>
      </w:r>
      <w:r w:rsidR="00543F35" w:rsidRPr="00E77497">
        <w:rPr>
          <w:rFonts w:ascii="Courier New" w:hAnsi="Courier New"/>
          <w:b/>
        </w:rPr>
        <w:t>"length"</w:t>
      </w:r>
      <w:r w:rsidR="00543F35">
        <w:rPr>
          <w:bCs/>
        </w:rPr>
        <w:t>)</w:t>
      </w:r>
    </w:p>
    <w:p w:rsidR="004C02EF" w:rsidRPr="00E77497" w:rsidRDefault="004C02EF" w:rsidP="00E66725">
      <w:pPr>
        <w:pStyle w:val="Alg4"/>
        <w:numPr>
          <w:ilvl w:val="0"/>
          <w:numId w:val="824"/>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A083D">
      <w:pPr>
        <w:pStyle w:val="Alg4"/>
        <w:numPr>
          <w:ilvl w:val="0"/>
          <w:numId w:val="824"/>
        </w:numPr>
        <w:contextualSpacing/>
      </w:pPr>
      <w:r>
        <w:t>ReturnIfAbrupt(</w:t>
      </w:r>
      <w:r w:rsidRPr="00E77497">
        <w:rPr>
          <w:i/>
        </w:rPr>
        <w:t>len</w:t>
      </w:r>
      <w:r>
        <w:t>).</w:t>
      </w:r>
    </w:p>
    <w:p w:rsidR="004C02EF" w:rsidRPr="00E77497" w:rsidRDefault="004C02EF" w:rsidP="00EA083D">
      <w:pPr>
        <w:pStyle w:val="Alg4"/>
        <w:numPr>
          <w:ilvl w:val="0"/>
          <w:numId w:val="8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EA083D">
      <w:pPr>
        <w:pStyle w:val="Alg4"/>
        <w:numPr>
          <w:ilvl w:val="0"/>
          <w:numId w:val="8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4C02EF" w:rsidRPr="00E77497" w:rsidRDefault="004C02EF" w:rsidP="00EA083D">
      <w:pPr>
        <w:pStyle w:val="Alg4"/>
        <w:numPr>
          <w:ilvl w:val="0"/>
          <w:numId w:val="824"/>
        </w:numPr>
      </w:pPr>
      <w:r w:rsidRPr="00E77497">
        <w:t xml:space="preserve">Let </w:t>
      </w:r>
      <w:r w:rsidRPr="00E77497">
        <w:rPr>
          <w:i/>
        </w:rPr>
        <w:t>k</w:t>
      </w:r>
      <w:r w:rsidRPr="00E77497">
        <w:t xml:space="preserve"> be 0.</w:t>
      </w:r>
    </w:p>
    <w:p w:rsidR="004C02EF" w:rsidRPr="00E77497" w:rsidRDefault="004C02EF" w:rsidP="00EA083D">
      <w:pPr>
        <w:pStyle w:val="Alg4"/>
        <w:numPr>
          <w:ilvl w:val="0"/>
          <w:numId w:val="824"/>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DB15F0">
      <w:pPr>
        <w:pStyle w:val="Alg4"/>
        <w:numPr>
          <w:ilvl w:val="1"/>
          <w:numId w:val="824"/>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1"/>
          <w:numId w:val="824"/>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0950D9" w:rsidRDefault="000950D9" w:rsidP="000950D9">
      <w:pPr>
        <w:pStyle w:val="Alg3"/>
        <w:numPr>
          <w:ilvl w:val="1"/>
          <w:numId w:val="824"/>
        </w:numPr>
        <w:tabs>
          <w:tab w:val="left" w:pos="720"/>
        </w:tabs>
      </w:pPr>
      <w:r>
        <w:t>ReturnIfAbrupt(</w:t>
      </w:r>
      <w:r>
        <w:rPr>
          <w:i/>
          <w:iCs/>
        </w:rPr>
        <w:t>kPresent</w:t>
      </w:r>
      <w:r>
        <w:t>).</w:t>
      </w:r>
    </w:p>
    <w:p w:rsidR="004C02EF" w:rsidRPr="00E77497" w:rsidRDefault="004C02EF" w:rsidP="00DB15F0">
      <w:pPr>
        <w:pStyle w:val="Alg4"/>
        <w:numPr>
          <w:ilvl w:val="1"/>
          <w:numId w:val="824"/>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2"/>
          <w:numId w:val="824"/>
        </w:numPr>
        <w:tabs>
          <w:tab w:val="left" w:pos="2520"/>
        </w:tabs>
      </w:pPr>
      <w:r w:rsidRPr="00E77497">
        <w:t xml:space="preserve">Let </w:t>
      </w:r>
      <w:r w:rsidRPr="00E77497">
        <w:rPr>
          <w:i/>
        </w:rPr>
        <w:t>kValue</w:t>
      </w:r>
      <w:r w:rsidRPr="00E77497">
        <w:t xml:space="preserve"> be the result of 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134DAD" w:rsidP="00DB15F0">
      <w:pPr>
        <w:pStyle w:val="Alg4"/>
        <w:numPr>
          <w:ilvl w:val="2"/>
          <w:numId w:val="824"/>
        </w:numPr>
        <w:contextualSpacing/>
      </w:pPr>
      <w:r>
        <w:t>ReturnIfAbrupt(</w:t>
      </w:r>
      <w:r>
        <w:rPr>
          <w:i/>
        </w:rPr>
        <w:t>kValue</w:t>
      </w:r>
      <w:r>
        <w:t>).</w:t>
      </w:r>
    </w:p>
    <w:p w:rsidR="004C02EF" w:rsidRPr="00E77497" w:rsidRDefault="008671DC" w:rsidP="008D31E0">
      <w:pPr>
        <w:pStyle w:val="Alg4"/>
        <w:numPr>
          <w:ilvl w:val="2"/>
          <w:numId w:val="824"/>
        </w:numPr>
        <w:tabs>
          <w:tab w:val="left" w:pos="2520"/>
        </w:tabs>
      </w:pPr>
      <w:r>
        <w:t xml:space="preserve">Let </w:t>
      </w:r>
      <w:r w:rsidRPr="008671DC">
        <w:rPr>
          <w:i/>
        </w:rPr>
        <w:t>funcResult</w:t>
      </w:r>
      <w:r>
        <w:t xml:space="preserve"> be </w:t>
      </w:r>
      <w:r w:rsidRPr="00E77497">
        <w:t xml:space="preserve"> </w:t>
      </w:r>
      <w:r w:rsidR="004C02EF" w:rsidRPr="00E77497">
        <w:t>the</w:t>
      </w:r>
      <w:r>
        <w:t xml:space="preserve"> result of calling</w:t>
      </w:r>
      <w:r w:rsidR="0003414D">
        <w:t xml:space="preserve"> the</w:t>
      </w:r>
      <w:r w:rsidR="004C02EF" w:rsidRPr="00E77497">
        <w:t xml:space="preserve"> [[Call]] internal method of </w:t>
      </w:r>
      <w:r w:rsidR="004C02EF" w:rsidRPr="00E77497">
        <w:rPr>
          <w:i/>
        </w:rPr>
        <w:t>callbackfn</w:t>
      </w:r>
      <w:r w:rsidR="004C02EF" w:rsidRPr="00E77497">
        <w:t xml:space="preserve"> with </w:t>
      </w:r>
      <w:r w:rsidR="004C02EF" w:rsidRPr="00E77497">
        <w:rPr>
          <w:i/>
        </w:rPr>
        <w:t>T</w:t>
      </w:r>
      <w:r w:rsidR="004C02EF" w:rsidRPr="00E77497">
        <w:t xml:space="preserve"> as </w:t>
      </w:r>
      <w:r w:rsidR="008D31E0" w:rsidRPr="006637C6">
        <w:rPr>
          <w:i/>
        </w:rPr>
        <w:t>this</w:t>
      </w:r>
      <w:r w:rsidR="008D31E0">
        <w:rPr>
          <w:i/>
        </w:rPr>
        <w:t>Argument</w:t>
      </w:r>
      <w:r w:rsidR="008D31E0" w:rsidRPr="00E77497">
        <w:t xml:space="preserve"> </w:t>
      </w:r>
      <w:r w:rsidR="004C02EF" w:rsidRPr="00E77497">
        <w:t xml:space="preserve">and </w:t>
      </w:r>
      <w:r w:rsidR="008D31E0">
        <w:t>a</w:t>
      </w:r>
      <w:r w:rsidR="008D31E0" w:rsidRPr="00E77497">
        <w:t xml:space="preserve"> </w:t>
      </w:r>
      <w:r w:rsidR="008D31E0">
        <w:t>L</w:t>
      </w:r>
      <w:r w:rsidR="008D31E0" w:rsidRPr="00E77497">
        <w:t xml:space="preserve">ist </w:t>
      </w:r>
      <w:r w:rsidR="004C02EF" w:rsidRPr="00E77497">
        <w:t xml:space="preserve">containing </w:t>
      </w:r>
      <w:r w:rsidR="004C02EF" w:rsidRPr="00E77497">
        <w:rPr>
          <w:i/>
        </w:rPr>
        <w:t>kValue</w:t>
      </w:r>
      <w:r w:rsidR="004C02EF" w:rsidRPr="00E77497">
        <w:t xml:space="preserve">, </w:t>
      </w:r>
      <w:r w:rsidR="004C02EF" w:rsidRPr="00E77497">
        <w:rPr>
          <w:i/>
        </w:rPr>
        <w:t>k</w:t>
      </w:r>
      <w:r w:rsidR="004C02EF" w:rsidRPr="00E77497">
        <w:t xml:space="preserve">, and </w:t>
      </w:r>
      <w:r w:rsidR="004C02EF" w:rsidRPr="00E77497">
        <w:rPr>
          <w:i/>
        </w:rPr>
        <w:t>O</w:t>
      </w:r>
      <w:r w:rsidR="008D31E0">
        <w:rPr>
          <w:iCs/>
        </w:rPr>
        <w:t xml:space="preserve"> as </w:t>
      </w:r>
      <w:r w:rsidR="008D31E0">
        <w:rPr>
          <w:i/>
        </w:rPr>
        <w:t>argumentsList</w:t>
      </w:r>
      <w:r w:rsidR="004C02EF" w:rsidRPr="00E77497">
        <w:t>.</w:t>
      </w:r>
    </w:p>
    <w:p w:rsidR="008671DC" w:rsidRPr="00E77497" w:rsidRDefault="00134DAD" w:rsidP="00DB15F0">
      <w:pPr>
        <w:pStyle w:val="Alg4"/>
        <w:numPr>
          <w:ilvl w:val="2"/>
          <w:numId w:val="824"/>
        </w:numPr>
        <w:contextualSpacing/>
      </w:pPr>
      <w:r>
        <w:t>ReturnIfAbrupt(</w:t>
      </w:r>
      <w:r>
        <w:rPr>
          <w:i/>
        </w:rPr>
        <w:t>funcResult</w:t>
      </w:r>
      <w:r>
        <w:t>).</w:t>
      </w:r>
    </w:p>
    <w:p w:rsidR="004C02EF" w:rsidRPr="00E77497" w:rsidRDefault="004C02EF" w:rsidP="00DB15F0">
      <w:pPr>
        <w:pStyle w:val="Alg4"/>
        <w:numPr>
          <w:ilvl w:val="1"/>
          <w:numId w:val="824"/>
        </w:numPr>
      </w:pPr>
      <w:r w:rsidRPr="00E77497">
        <w:t xml:space="preserve">Increase </w:t>
      </w:r>
      <w:r w:rsidRPr="00E77497">
        <w:rPr>
          <w:i/>
        </w:rPr>
        <w:t>k</w:t>
      </w:r>
      <w:r w:rsidRPr="00E77497">
        <w:t xml:space="preserve"> by 1.</w:t>
      </w:r>
    </w:p>
    <w:p w:rsidR="004C02EF" w:rsidRPr="00E77497" w:rsidRDefault="004C02EF" w:rsidP="00DB15F0">
      <w:pPr>
        <w:pStyle w:val="Alg4"/>
        <w:numPr>
          <w:ilvl w:val="0"/>
          <w:numId w:val="824"/>
        </w:numPr>
        <w:spacing w:after="120"/>
      </w:pPr>
      <w:r w:rsidRPr="00E77497">
        <w:t xml:space="preserve">Return </w:t>
      </w:r>
      <w:r w:rsidRPr="00E77497">
        <w:rPr>
          <w:b/>
        </w:rPr>
        <w:t>undefined</w:t>
      </w:r>
      <w:r w:rsidRPr="00E77497">
        <w:t>.</w:t>
      </w:r>
    </w:p>
    <w:p w:rsidR="004C02EF" w:rsidRPr="00E77497" w:rsidRDefault="004C02EF" w:rsidP="00BC2562">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rsidR="00B94F3B">
        <w:tab/>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Pr="00A00059" w:rsidRDefault="00A00059" w:rsidP="00A00059">
      <w:pPr>
        <w:pStyle w:val="Heading4"/>
      </w:pPr>
      <w:bookmarkStart w:id="8423" w:name="_Ref364926355"/>
      <w:r w:rsidRPr="00A00059">
        <w:t>Array.prototype.map ( callbackfn [ , thisArg ] )</w:t>
      </w:r>
      <w:bookmarkEnd w:id="8423"/>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rsidR="004C02EF" w:rsidRPr="00E77497" w:rsidRDefault="004C02EF" w:rsidP="004C02EF">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rsidR="004C02EF" w:rsidRPr="00E77497" w:rsidRDefault="004C02EF" w:rsidP="00834A33">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7"/>
        </w:numPr>
      </w:pPr>
      <w:r>
        <w:t>ReturnIfAbrupt(</w:t>
      </w:r>
      <w:r>
        <w:rPr>
          <w:i/>
        </w:rPr>
        <w:t>O</w:t>
      </w:r>
      <w:r>
        <w:t>).</w:t>
      </w:r>
    </w:p>
    <w:p w:rsidR="004C02EF" w:rsidRPr="00E77497" w:rsidRDefault="004C02EF" w:rsidP="00543F35">
      <w:pPr>
        <w:pStyle w:val="Alg4"/>
        <w:numPr>
          <w:ilvl w:val="0"/>
          <w:numId w:val="217"/>
        </w:numPr>
      </w:pPr>
      <w:r w:rsidRPr="00E77497">
        <w:t xml:space="preserve">Let </w:t>
      </w:r>
      <w:r w:rsidRPr="00E77497">
        <w:rPr>
          <w:i/>
        </w:rPr>
        <w:t>lenValue</w:t>
      </w:r>
      <w:r w:rsidRPr="00E77497">
        <w:t xml:space="preserve">  be the result of </w:t>
      </w:r>
      <w:r w:rsidR="00543F35" w:rsidRPr="00E77497">
        <w:t>Get</w:t>
      </w:r>
      <w:r w:rsidR="00543F35">
        <w:t>(</w:t>
      </w:r>
      <w:r w:rsidR="00543F35">
        <w:rPr>
          <w:i/>
        </w:rPr>
        <w:t>O</w:t>
      </w:r>
      <w:r w:rsidR="00543F35">
        <w:t>,</w:t>
      </w:r>
      <w:r w:rsidR="00543F35" w:rsidRPr="00E77497">
        <w:t xml:space="preserve"> </w:t>
      </w:r>
      <w:r w:rsidR="00543F35" w:rsidRPr="00E77497">
        <w:rPr>
          <w:rFonts w:ascii="Courier New" w:hAnsi="Courier New"/>
          <w:b/>
        </w:rPr>
        <w:t>"length"</w:t>
      </w:r>
      <w:r w:rsidR="00543F35">
        <w:rPr>
          <w:bCs/>
        </w:rPr>
        <w:t>)</w:t>
      </w:r>
    </w:p>
    <w:p w:rsidR="004C02EF" w:rsidRPr="00E77497" w:rsidRDefault="004C02EF" w:rsidP="00E66725">
      <w:pPr>
        <w:pStyle w:val="Alg4"/>
        <w:numPr>
          <w:ilvl w:val="0"/>
          <w:numId w:val="217"/>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1304F">
      <w:pPr>
        <w:pStyle w:val="Alg4"/>
        <w:numPr>
          <w:ilvl w:val="0"/>
          <w:numId w:val="217"/>
        </w:numPr>
        <w:contextualSpacing/>
      </w:pPr>
      <w:r>
        <w:t>ReturnIfAbrupt(</w:t>
      </w:r>
      <w:r w:rsidR="00E1304F" w:rsidRPr="00E77497">
        <w:rPr>
          <w:i/>
        </w:rPr>
        <w:t>len</w:t>
      </w:r>
      <w:r>
        <w:t>)</w:t>
      </w:r>
      <w:r w:rsidR="00E1304F">
        <w:t>.</w:t>
      </w:r>
    </w:p>
    <w:p w:rsidR="004C02EF" w:rsidRPr="00E77497" w:rsidRDefault="004C02EF" w:rsidP="00834A33">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663EE4" w:rsidRDefault="00663EE4" w:rsidP="00663EE4">
      <w:pPr>
        <w:pStyle w:val="Alg4"/>
        <w:numPr>
          <w:ilvl w:val="0"/>
          <w:numId w:val="217"/>
        </w:numPr>
      </w:pPr>
      <w:r>
        <w:t xml:space="preserve">Let </w:t>
      </w:r>
      <w:r>
        <w:rPr>
          <w:i/>
          <w:iCs/>
        </w:rPr>
        <w:t>A</w:t>
      </w:r>
      <w:r>
        <w:t xml:space="preserve"> be </w:t>
      </w:r>
      <w:r>
        <w:rPr>
          <w:b/>
          <w:bCs/>
        </w:rPr>
        <w:t>undefined</w:t>
      </w:r>
      <w:r>
        <w:t>.</w:t>
      </w:r>
    </w:p>
    <w:p w:rsidR="00663EE4" w:rsidRDefault="00663EE4" w:rsidP="00663EE4">
      <w:pPr>
        <w:pStyle w:val="Alg4"/>
        <w:numPr>
          <w:ilvl w:val="0"/>
          <w:numId w:val="217"/>
        </w:numPr>
      </w:pPr>
      <w:r>
        <w:t xml:space="preserve">If </w:t>
      </w:r>
      <w:r w:rsidRPr="00E77497">
        <w:rPr>
          <w:i/>
        </w:rPr>
        <w:t>O</w:t>
      </w:r>
      <w:r>
        <w:t xml:space="preserve"> is an </w:t>
      </w:r>
      <w:r w:rsidRPr="00E77497">
        <w:t xml:space="preserve"> </w:t>
      </w:r>
      <w:r>
        <w:t>exotic Array object, then</w:t>
      </w:r>
    </w:p>
    <w:p w:rsidR="00663EE4" w:rsidRDefault="00663EE4" w:rsidP="00663EE4">
      <w:pPr>
        <w:pStyle w:val="Alg4"/>
        <w:numPr>
          <w:ilvl w:val="1"/>
          <w:numId w:val="217"/>
        </w:numPr>
      </w:pPr>
      <w:r w:rsidRPr="00F6333A">
        <w:lastRenderedPageBreak/>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663EE4" w:rsidRDefault="00663EE4" w:rsidP="00663EE4">
      <w:pPr>
        <w:pStyle w:val="Alg4"/>
        <w:numPr>
          <w:ilvl w:val="1"/>
          <w:numId w:val="217"/>
        </w:numPr>
      </w:pPr>
      <w:r>
        <w:t>ReturnIfAbrupt(</w:t>
      </w:r>
      <w:r>
        <w:rPr>
          <w:i/>
        </w:rPr>
        <w:t>C</w:t>
      </w:r>
      <w:r>
        <w:t>).</w:t>
      </w:r>
    </w:p>
    <w:p w:rsidR="00663EE4" w:rsidRDefault="00663EE4" w:rsidP="00663EE4">
      <w:pPr>
        <w:pStyle w:val="Alg4"/>
        <w:numPr>
          <w:ilvl w:val="1"/>
          <w:numId w:val="217"/>
        </w:numPr>
      </w:pPr>
      <w:r>
        <w:t>If IsConstructor(</w:t>
      </w:r>
      <w:r w:rsidRPr="00924A5A">
        <w:rPr>
          <w:i/>
        </w:rPr>
        <w:t>C</w:t>
      </w:r>
      <w:r>
        <w:t xml:space="preserve">) is </w:t>
      </w:r>
      <w:r w:rsidRPr="00924A5A">
        <w:rPr>
          <w:b/>
        </w:rPr>
        <w:t>true</w:t>
      </w:r>
      <w:r>
        <w:t>, then</w:t>
      </w:r>
    </w:p>
    <w:p w:rsidR="00663EE4" w:rsidRDefault="00663EE4" w:rsidP="00663EE4">
      <w:pPr>
        <w:pStyle w:val="Alg4"/>
        <w:numPr>
          <w:ilvl w:val="2"/>
          <w:numId w:val="217"/>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8424"/>
      <w:r>
        <w:t xml:space="preserve">with an argument list containing the single item </w:t>
      </w:r>
      <w:r w:rsidRPr="00663EE4">
        <w:rPr>
          <w:i/>
        </w:rPr>
        <w:t>len</w:t>
      </w:r>
      <w:r>
        <w:t>.</w:t>
      </w:r>
      <w:commentRangeEnd w:id="8424"/>
      <w:r>
        <w:rPr>
          <w:rStyle w:val="CommentReference"/>
          <w:rFonts w:ascii="Arial" w:eastAsia="MS Mincho" w:hAnsi="Arial"/>
          <w:spacing w:val="0"/>
          <w:lang w:eastAsia="ja-JP"/>
        </w:rPr>
        <w:commentReference w:id="8424"/>
      </w:r>
    </w:p>
    <w:p w:rsidR="00663EE4" w:rsidRDefault="00663EE4" w:rsidP="00663EE4">
      <w:pPr>
        <w:pStyle w:val="Alg4"/>
        <w:numPr>
          <w:ilvl w:val="0"/>
          <w:numId w:val="217"/>
        </w:numPr>
      </w:pPr>
      <w:r>
        <w:t xml:space="preserve">If </w:t>
      </w:r>
      <w:r>
        <w:rPr>
          <w:i/>
          <w:iCs/>
        </w:rPr>
        <w:t>A</w:t>
      </w:r>
      <w:r>
        <w:t xml:space="preserve"> is </w:t>
      </w:r>
      <w:r>
        <w:rPr>
          <w:b/>
          <w:bCs/>
        </w:rPr>
        <w:t>undefined</w:t>
      </w:r>
      <w:r>
        <w:t>, then</w:t>
      </w:r>
    </w:p>
    <w:p w:rsidR="00663EE4" w:rsidRPr="00E77497" w:rsidRDefault="00663EE4" w:rsidP="00663EE4">
      <w:pPr>
        <w:pStyle w:val="Alg4"/>
        <w:numPr>
          <w:ilvl w:val="1"/>
          <w:numId w:val="217"/>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663EE4">
        <w:rPr>
          <w:i/>
        </w:rPr>
        <w:t>len</w:t>
      </w:r>
      <w:r w:rsidRPr="00E77497">
        <w:t>.</w:t>
      </w:r>
    </w:p>
    <w:p w:rsidR="00663EE4" w:rsidRDefault="00663EE4" w:rsidP="00663EE4">
      <w:pPr>
        <w:pStyle w:val="Alg4"/>
        <w:numPr>
          <w:ilvl w:val="0"/>
          <w:numId w:val="217"/>
        </w:numPr>
      </w:pPr>
      <w:r>
        <w:t>ReturnIfAbrupt(</w:t>
      </w:r>
      <w:r>
        <w:rPr>
          <w:i/>
        </w:rPr>
        <w:t>A</w:t>
      </w:r>
      <w:r>
        <w:t>).</w:t>
      </w:r>
    </w:p>
    <w:p w:rsidR="004C02EF" w:rsidRPr="00E77497" w:rsidRDefault="004C02EF" w:rsidP="00834A33">
      <w:pPr>
        <w:pStyle w:val="Alg4"/>
        <w:numPr>
          <w:ilvl w:val="0"/>
          <w:numId w:val="217"/>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1"/>
          <w:numId w:val="217"/>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0950D9" w:rsidRDefault="000950D9" w:rsidP="000950D9">
      <w:pPr>
        <w:pStyle w:val="Alg3"/>
        <w:numPr>
          <w:ilvl w:val="1"/>
          <w:numId w:val="217"/>
        </w:numPr>
        <w:tabs>
          <w:tab w:val="left" w:pos="720"/>
        </w:tabs>
      </w:pPr>
      <w:r>
        <w:t>ReturnIfAbrupt(</w:t>
      </w:r>
      <w:r>
        <w:rPr>
          <w:i/>
          <w:iCs/>
        </w:rPr>
        <w:t>kPresent</w:t>
      </w:r>
      <w:r>
        <w:t>).</w:t>
      </w:r>
    </w:p>
    <w:p w:rsidR="004C02EF" w:rsidRPr="00E77497" w:rsidRDefault="004C02EF" w:rsidP="00834A33">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2"/>
          <w:numId w:val="217"/>
        </w:numPr>
      </w:pPr>
      <w:r w:rsidRPr="00E77497">
        <w:t xml:space="preserve">Let </w:t>
      </w:r>
      <w:r w:rsidRPr="00E77497">
        <w:rPr>
          <w:i/>
        </w:rPr>
        <w:t>kValue</w:t>
      </w:r>
      <w:r w:rsidRPr="00E77497">
        <w:t xml:space="preserve"> be the result of 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C82981" w:rsidP="00E30F6D">
      <w:pPr>
        <w:pStyle w:val="Alg4"/>
        <w:numPr>
          <w:ilvl w:val="2"/>
          <w:numId w:val="217"/>
        </w:numPr>
        <w:contextualSpacing/>
      </w:pPr>
      <w:r>
        <w:t>ReturnIfAbrupt(</w:t>
      </w:r>
      <w:r w:rsidR="00E30F6D" w:rsidRPr="00E77497">
        <w:rPr>
          <w:i/>
        </w:rPr>
        <w:t>kValue</w:t>
      </w:r>
      <w:r>
        <w:t>)</w:t>
      </w:r>
      <w:r w:rsidR="00E30F6D">
        <w:t>.</w:t>
      </w:r>
    </w:p>
    <w:p w:rsidR="004C02EF" w:rsidRPr="00E77497" w:rsidRDefault="004C02EF" w:rsidP="008D31E0">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008D31E0">
        <w:t>a</w:t>
      </w:r>
      <w:r w:rsidR="008D31E0" w:rsidRPr="00E77497">
        <w:t xml:space="preserve"> </w:t>
      </w:r>
      <w:r w:rsidR="00E1304F">
        <w:t>L</w:t>
      </w:r>
      <w:r w:rsidR="00E1304F" w:rsidRPr="00E77497">
        <w:t xml:space="preserve">ist </w:t>
      </w:r>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r w:rsidR="008D31E0">
        <w:rPr>
          <w:iCs/>
        </w:rPr>
        <w:t xml:space="preserve"> as </w:t>
      </w:r>
      <w:r w:rsidR="008D31E0" w:rsidRPr="008D31E0">
        <w:rPr>
          <w:i/>
        </w:rPr>
        <w:t>argumentsList</w:t>
      </w:r>
      <w:r w:rsidRPr="00E77497">
        <w:t>.</w:t>
      </w:r>
    </w:p>
    <w:p w:rsidR="00E1304F" w:rsidRPr="00E77497" w:rsidRDefault="00C82981" w:rsidP="00E1304F">
      <w:pPr>
        <w:pStyle w:val="Alg4"/>
        <w:numPr>
          <w:ilvl w:val="2"/>
          <w:numId w:val="217"/>
        </w:numPr>
        <w:contextualSpacing/>
      </w:pPr>
      <w:r>
        <w:t>ReturnIfAbrupt(</w:t>
      </w:r>
      <w:r w:rsidR="00E1304F">
        <w:rPr>
          <w:i/>
        </w:rPr>
        <w:t>mappedValue</w:t>
      </w:r>
      <w:r>
        <w:t>)</w:t>
      </w:r>
      <w:r w:rsidR="00E1304F">
        <w:t>.</w:t>
      </w:r>
    </w:p>
    <w:p w:rsidR="004C02EF" w:rsidRPr="00E77497" w:rsidRDefault="004C02EF" w:rsidP="00B067C0">
      <w:pPr>
        <w:pStyle w:val="Alg4"/>
        <w:numPr>
          <w:ilvl w:val="2"/>
          <w:numId w:val="217"/>
        </w:numPr>
      </w:pPr>
      <w:r w:rsidRPr="00E77497">
        <w:t xml:space="preserve">Call the [[DefineOwnProperty]] internal method of </w:t>
      </w:r>
      <w:r w:rsidRPr="00E77497">
        <w:rPr>
          <w:i/>
        </w:rPr>
        <w:t>A</w:t>
      </w:r>
      <w:r w:rsidRPr="00E77497">
        <w:t xml:space="preserve"> with arguments </w:t>
      </w:r>
      <w:r w:rsidRPr="00E77497">
        <w:rPr>
          <w:i/>
        </w:rPr>
        <w:t>Pk</w:t>
      </w:r>
      <w:r w:rsidR="00B067C0">
        <w:t xml:space="preserve"> and</w:t>
      </w:r>
      <w:r w:rsidR="00B067C0" w:rsidRPr="00E77497">
        <w:t xml:space="preserve"> </w:t>
      </w:r>
      <w:r w:rsidRPr="00E77497">
        <w:t xml:space="preserve">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1"/>
          <w:numId w:val="217"/>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7"/>
        </w:numPr>
        <w:spacing w:after="120"/>
      </w:pPr>
      <w:r w:rsidRPr="00E77497">
        <w:t xml:space="preserve">Return </w:t>
      </w:r>
      <w:r w:rsidRPr="00E77497">
        <w:rPr>
          <w:i/>
        </w:rPr>
        <w:t>A</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Default="00A00059" w:rsidP="00A00059">
      <w:pPr>
        <w:pStyle w:val="Heading4"/>
      </w:pPr>
      <w:bookmarkStart w:id="8425" w:name="_Ref364927232"/>
      <w:r w:rsidRPr="00A00059">
        <w:t>Array.prototype.filter ( callbackfn [ , thisArg ] )</w:t>
      </w:r>
      <w:bookmarkEnd w:id="8425"/>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rsidR="004C02EF" w:rsidRPr="00E77497" w:rsidRDefault="004C02EF" w:rsidP="004C02EF">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rsidR="004C02EF" w:rsidRPr="00E77497" w:rsidRDefault="004C02EF" w:rsidP="00834A33">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8"/>
        </w:numPr>
      </w:pPr>
      <w:r>
        <w:t>ReturnIfAbrupt(</w:t>
      </w:r>
      <w:r>
        <w:rPr>
          <w:i/>
        </w:rPr>
        <w:t>O</w:t>
      </w:r>
      <w:r>
        <w:t>).</w:t>
      </w:r>
    </w:p>
    <w:p w:rsidR="004C02EF" w:rsidRPr="00E77497" w:rsidRDefault="004C02EF" w:rsidP="00543F35">
      <w:pPr>
        <w:pStyle w:val="Alg4"/>
        <w:numPr>
          <w:ilvl w:val="0"/>
          <w:numId w:val="218"/>
        </w:numPr>
      </w:pPr>
      <w:r w:rsidRPr="00E77497">
        <w:t xml:space="preserve">Let </w:t>
      </w:r>
      <w:r w:rsidRPr="00E77497">
        <w:rPr>
          <w:i/>
        </w:rPr>
        <w:t>lenValue</w:t>
      </w:r>
      <w:r w:rsidRPr="00E77497">
        <w:t xml:space="preserve">  be the result of </w:t>
      </w:r>
      <w:r w:rsidR="00543F35" w:rsidRPr="00E77497">
        <w:t>Get</w:t>
      </w:r>
      <w:r w:rsidR="00543F35">
        <w:t>(</w:t>
      </w:r>
      <w:r w:rsidR="00543F35">
        <w:rPr>
          <w:i/>
        </w:rPr>
        <w:t>O</w:t>
      </w:r>
      <w:r w:rsidR="00543F35">
        <w:t>,</w:t>
      </w:r>
      <w:r w:rsidR="00543F35" w:rsidRPr="00E77497">
        <w:t xml:space="preserve"> </w:t>
      </w:r>
      <w:r w:rsidR="00543F35" w:rsidRPr="00E77497">
        <w:rPr>
          <w:rFonts w:ascii="Courier New" w:hAnsi="Courier New"/>
          <w:b/>
        </w:rPr>
        <w:t>"length"</w:t>
      </w:r>
      <w:r w:rsidR="00543F35">
        <w:rPr>
          <w:bCs/>
        </w:rPr>
        <w:t>)</w:t>
      </w:r>
      <w:r w:rsidRPr="00E77497">
        <w:t>.</w:t>
      </w:r>
    </w:p>
    <w:p w:rsidR="004C02EF" w:rsidRPr="00E77497" w:rsidRDefault="004C02EF" w:rsidP="00E66725">
      <w:pPr>
        <w:pStyle w:val="Alg4"/>
        <w:numPr>
          <w:ilvl w:val="0"/>
          <w:numId w:val="218"/>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1304F">
      <w:pPr>
        <w:pStyle w:val="Alg4"/>
        <w:numPr>
          <w:ilvl w:val="0"/>
          <w:numId w:val="218"/>
        </w:numPr>
        <w:contextualSpacing/>
      </w:pPr>
      <w:r>
        <w:t>ReturnIfAbrupt(</w:t>
      </w:r>
      <w:r w:rsidRPr="00E77497">
        <w:rPr>
          <w:i/>
        </w:rPr>
        <w:t>len</w:t>
      </w:r>
      <w:r>
        <w:t>).</w:t>
      </w:r>
    </w:p>
    <w:p w:rsidR="004C02EF" w:rsidRPr="00E77497" w:rsidRDefault="004C02EF" w:rsidP="00834A33">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8"/>
        </w:numPr>
      </w:pPr>
      <w:r w:rsidRPr="00E77497">
        <w:lastRenderedPageBreak/>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663EE4" w:rsidRDefault="00663EE4" w:rsidP="00663EE4">
      <w:pPr>
        <w:pStyle w:val="Alg4"/>
        <w:numPr>
          <w:ilvl w:val="0"/>
          <w:numId w:val="218"/>
        </w:numPr>
      </w:pPr>
      <w:r>
        <w:t xml:space="preserve">Let </w:t>
      </w:r>
      <w:r>
        <w:rPr>
          <w:i/>
          <w:iCs/>
        </w:rPr>
        <w:t>A</w:t>
      </w:r>
      <w:r>
        <w:t xml:space="preserve"> be </w:t>
      </w:r>
      <w:r>
        <w:rPr>
          <w:b/>
          <w:bCs/>
        </w:rPr>
        <w:t>undefined</w:t>
      </w:r>
      <w:r>
        <w:t>.</w:t>
      </w:r>
    </w:p>
    <w:p w:rsidR="00663EE4" w:rsidRDefault="00663EE4" w:rsidP="00663EE4">
      <w:pPr>
        <w:pStyle w:val="Alg4"/>
        <w:numPr>
          <w:ilvl w:val="0"/>
          <w:numId w:val="218"/>
        </w:numPr>
      </w:pPr>
      <w:r>
        <w:t xml:space="preserve">If </w:t>
      </w:r>
      <w:r w:rsidRPr="00E77497">
        <w:rPr>
          <w:i/>
        </w:rPr>
        <w:t>O</w:t>
      </w:r>
      <w:r>
        <w:t xml:space="preserve"> is an </w:t>
      </w:r>
      <w:r w:rsidRPr="00E77497">
        <w:t xml:space="preserve"> </w:t>
      </w:r>
      <w:r>
        <w:t>exotic Array object, then</w:t>
      </w:r>
    </w:p>
    <w:p w:rsidR="00663EE4" w:rsidRDefault="00663EE4" w:rsidP="00663EE4">
      <w:pPr>
        <w:pStyle w:val="Alg4"/>
        <w:numPr>
          <w:ilvl w:val="1"/>
          <w:numId w:val="218"/>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663EE4" w:rsidRDefault="00663EE4" w:rsidP="00663EE4">
      <w:pPr>
        <w:pStyle w:val="Alg4"/>
        <w:numPr>
          <w:ilvl w:val="1"/>
          <w:numId w:val="218"/>
        </w:numPr>
      </w:pPr>
      <w:r>
        <w:t>ReturnIfAbrupt(</w:t>
      </w:r>
      <w:r>
        <w:rPr>
          <w:i/>
        </w:rPr>
        <w:t>C</w:t>
      </w:r>
      <w:r>
        <w:t>).</w:t>
      </w:r>
    </w:p>
    <w:p w:rsidR="00663EE4" w:rsidRDefault="00663EE4" w:rsidP="00663EE4">
      <w:pPr>
        <w:pStyle w:val="Alg4"/>
        <w:numPr>
          <w:ilvl w:val="1"/>
          <w:numId w:val="218"/>
        </w:numPr>
      </w:pPr>
      <w:r>
        <w:t>If IsConstructor(</w:t>
      </w:r>
      <w:r w:rsidRPr="00924A5A">
        <w:rPr>
          <w:i/>
        </w:rPr>
        <w:t>C</w:t>
      </w:r>
      <w:r>
        <w:t xml:space="preserve">) is </w:t>
      </w:r>
      <w:r w:rsidRPr="00924A5A">
        <w:rPr>
          <w:b/>
        </w:rPr>
        <w:t>true</w:t>
      </w:r>
      <w:r>
        <w:t>, then</w:t>
      </w:r>
    </w:p>
    <w:p w:rsidR="00663EE4" w:rsidRDefault="00663EE4" w:rsidP="00663EE4">
      <w:pPr>
        <w:pStyle w:val="Alg4"/>
        <w:numPr>
          <w:ilvl w:val="2"/>
          <w:numId w:val="218"/>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8426"/>
      <w:r>
        <w:t xml:space="preserve">with an argument list containing the single item </w:t>
      </w:r>
      <w:r>
        <w:rPr>
          <w:iCs/>
        </w:rPr>
        <w:t>0</w:t>
      </w:r>
      <w:r>
        <w:t>.</w:t>
      </w:r>
      <w:commentRangeEnd w:id="8426"/>
      <w:r>
        <w:rPr>
          <w:rStyle w:val="CommentReference"/>
          <w:rFonts w:ascii="Arial" w:eastAsia="MS Mincho" w:hAnsi="Arial"/>
          <w:spacing w:val="0"/>
          <w:lang w:eastAsia="ja-JP"/>
        </w:rPr>
        <w:commentReference w:id="8426"/>
      </w:r>
    </w:p>
    <w:p w:rsidR="00663EE4" w:rsidRDefault="00663EE4" w:rsidP="00663EE4">
      <w:pPr>
        <w:pStyle w:val="Alg4"/>
        <w:numPr>
          <w:ilvl w:val="0"/>
          <w:numId w:val="218"/>
        </w:numPr>
      </w:pPr>
      <w:r>
        <w:t xml:space="preserve">If </w:t>
      </w:r>
      <w:r>
        <w:rPr>
          <w:i/>
          <w:iCs/>
        </w:rPr>
        <w:t>A</w:t>
      </w:r>
      <w:r>
        <w:t xml:space="preserve"> is </w:t>
      </w:r>
      <w:r>
        <w:rPr>
          <w:b/>
          <w:bCs/>
        </w:rPr>
        <w:t>undefined</w:t>
      </w:r>
      <w:r>
        <w:t>, then</w:t>
      </w:r>
    </w:p>
    <w:p w:rsidR="00663EE4" w:rsidRPr="00E77497" w:rsidRDefault="00663EE4" w:rsidP="00663EE4">
      <w:pPr>
        <w:pStyle w:val="Alg4"/>
        <w:numPr>
          <w:ilvl w:val="1"/>
          <w:numId w:val="218"/>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663EE4" w:rsidRDefault="00663EE4" w:rsidP="00663EE4">
      <w:pPr>
        <w:pStyle w:val="Alg4"/>
        <w:numPr>
          <w:ilvl w:val="0"/>
          <w:numId w:val="218"/>
        </w:numPr>
      </w:pPr>
      <w:r>
        <w:t>ReturnIfAbrupt(</w:t>
      </w:r>
      <w:r>
        <w:rPr>
          <w:i/>
        </w:rPr>
        <w:t>A</w:t>
      </w:r>
      <w:r>
        <w:t>).</w:t>
      </w:r>
    </w:p>
    <w:p w:rsidR="004C02EF" w:rsidRPr="00E77497" w:rsidRDefault="004C02EF" w:rsidP="00834A33">
      <w:pPr>
        <w:pStyle w:val="Alg4"/>
        <w:numPr>
          <w:ilvl w:val="0"/>
          <w:numId w:val="218"/>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8"/>
        </w:numPr>
      </w:pPr>
      <w:r w:rsidRPr="00E77497">
        <w:t xml:space="preserve">Let </w:t>
      </w:r>
      <w:r w:rsidRPr="00E77497">
        <w:rPr>
          <w:i/>
        </w:rPr>
        <w:t>to</w:t>
      </w:r>
      <w:r w:rsidRPr="00E77497">
        <w:t xml:space="preserve"> be 0.</w:t>
      </w:r>
    </w:p>
    <w:p w:rsidR="004C02EF" w:rsidRPr="00E77497" w:rsidRDefault="004C02EF" w:rsidP="00834A33">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1"/>
          <w:numId w:val="218"/>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0950D9" w:rsidRDefault="000950D9" w:rsidP="000950D9">
      <w:pPr>
        <w:pStyle w:val="Alg3"/>
        <w:numPr>
          <w:ilvl w:val="1"/>
          <w:numId w:val="218"/>
        </w:numPr>
        <w:tabs>
          <w:tab w:val="left" w:pos="720"/>
        </w:tabs>
      </w:pPr>
      <w:r>
        <w:t>ReturnIfAbrupt(</w:t>
      </w:r>
      <w:r>
        <w:rPr>
          <w:i/>
          <w:iCs/>
        </w:rPr>
        <w:t>kPresent</w:t>
      </w:r>
      <w:r>
        <w:t>).</w:t>
      </w:r>
    </w:p>
    <w:p w:rsidR="004C02EF" w:rsidRPr="00E77497" w:rsidRDefault="004C02EF" w:rsidP="00834A33">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2"/>
          <w:numId w:val="218"/>
        </w:numPr>
      </w:pPr>
      <w:r w:rsidRPr="00E77497">
        <w:t xml:space="preserve">Let </w:t>
      </w:r>
      <w:r w:rsidRPr="00E77497">
        <w:rPr>
          <w:i/>
        </w:rPr>
        <w:t>kValue</w:t>
      </w:r>
      <w:r w:rsidRPr="00E77497">
        <w:t xml:space="preserve"> be the result of 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6552DF" w:rsidP="00E30F6D">
      <w:pPr>
        <w:pStyle w:val="Alg4"/>
        <w:numPr>
          <w:ilvl w:val="2"/>
          <w:numId w:val="218"/>
        </w:numPr>
        <w:contextualSpacing/>
      </w:pPr>
      <w:r>
        <w:t>ReturnIfAbrupt(</w:t>
      </w:r>
      <w:r>
        <w:rPr>
          <w:i/>
        </w:rPr>
        <w:t>k</w:t>
      </w:r>
      <w:r w:rsidRPr="006A5E27">
        <w:rPr>
          <w:i/>
        </w:rPr>
        <w:t>Value</w:t>
      </w:r>
      <w:r>
        <w:t>)</w:t>
      </w:r>
      <w:r w:rsidR="00E30F6D">
        <w:t>.</w:t>
      </w:r>
    </w:p>
    <w:p w:rsidR="004C02EF" w:rsidRPr="00E77497" w:rsidRDefault="004C02EF" w:rsidP="008D31E0">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008D31E0">
        <w:t>a</w:t>
      </w:r>
      <w:r w:rsidR="008D31E0" w:rsidRPr="00E77497">
        <w:t xml:space="preserve"> </w:t>
      </w:r>
      <w:r w:rsidR="008D31E0">
        <w:t>L</w:t>
      </w:r>
      <w:r w:rsidR="008D31E0" w:rsidRPr="00E77497">
        <w:t xml:space="preserve">ist </w:t>
      </w:r>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r w:rsidR="008D31E0">
        <w:rPr>
          <w:iCs/>
        </w:rPr>
        <w:t xml:space="preserve"> as </w:t>
      </w:r>
      <w:r w:rsidR="008D31E0">
        <w:rPr>
          <w:i/>
        </w:rPr>
        <w:t>argumentsList</w:t>
      </w:r>
      <w:r w:rsidRPr="00E77497">
        <w:t>.</w:t>
      </w:r>
    </w:p>
    <w:p w:rsidR="00E30F6D" w:rsidRPr="00E77497" w:rsidRDefault="00134DAD" w:rsidP="00E30F6D">
      <w:pPr>
        <w:pStyle w:val="Alg4"/>
        <w:numPr>
          <w:ilvl w:val="2"/>
          <w:numId w:val="218"/>
        </w:numPr>
        <w:contextualSpacing/>
      </w:pPr>
      <w:r>
        <w:t>ReturnIfAbrupt(</w:t>
      </w:r>
      <w:r>
        <w:rPr>
          <w:i/>
        </w:rPr>
        <w:t>selected</w:t>
      </w:r>
      <w:r>
        <w:t>).</w:t>
      </w:r>
    </w:p>
    <w:p w:rsidR="004C02EF" w:rsidRPr="00E77497" w:rsidRDefault="004C02EF" w:rsidP="00834A33">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rsidR="004C02EF" w:rsidRPr="00E77497" w:rsidRDefault="004C02EF" w:rsidP="00630508">
      <w:pPr>
        <w:pStyle w:val="Alg4"/>
        <w:numPr>
          <w:ilvl w:val="3"/>
          <w:numId w:val="218"/>
        </w:numPr>
      </w:pPr>
      <w:r w:rsidRPr="00E77497">
        <w:t xml:space="preserve">Call the [[DefineOwnProperty]] internal method of </w:t>
      </w:r>
      <w:r w:rsidRPr="00E77497">
        <w:rPr>
          <w:i/>
        </w:rPr>
        <w:t>A</w:t>
      </w:r>
      <w:r w:rsidRPr="00E77497">
        <w:t xml:space="preserve"> with arguments ToString(</w:t>
      </w:r>
      <w:r w:rsidRPr="00E77497">
        <w:rPr>
          <w:i/>
        </w:rPr>
        <w:t>to</w:t>
      </w:r>
      <w:r w:rsidR="00630508" w:rsidRPr="00E77497">
        <w:t>)</w:t>
      </w:r>
      <w:r w:rsidR="00630508">
        <w:t xml:space="preserve"> and</w:t>
      </w:r>
      <w:r w:rsidR="00630508" w:rsidRPr="00E77497">
        <w:t xml:space="preserve"> </w:t>
      </w:r>
      <w:r w:rsidRPr="00E77497">
        <w:t xml:space="preserve">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3"/>
          <w:numId w:val="218"/>
        </w:numPr>
      </w:pPr>
      <w:r w:rsidRPr="00E77497">
        <w:t xml:space="preserve">Increase </w:t>
      </w:r>
      <w:r w:rsidRPr="00E77497">
        <w:rPr>
          <w:i/>
        </w:rPr>
        <w:t>to</w:t>
      </w:r>
      <w:r w:rsidRPr="00E77497">
        <w:t xml:space="preserve"> by 1.</w:t>
      </w:r>
    </w:p>
    <w:p w:rsidR="004C02EF" w:rsidRPr="00E77497" w:rsidRDefault="004C02EF" w:rsidP="00834A33">
      <w:pPr>
        <w:pStyle w:val="Alg4"/>
        <w:numPr>
          <w:ilvl w:val="1"/>
          <w:numId w:val="218"/>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8"/>
        </w:numPr>
        <w:spacing w:after="120"/>
      </w:pPr>
      <w:r w:rsidRPr="00E77497">
        <w:t xml:space="preserve">Return </w:t>
      </w:r>
      <w:r w:rsidRPr="00E77497">
        <w:rPr>
          <w:i/>
        </w:rPr>
        <w:t>A</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Pr="00A00059" w:rsidRDefault="00A00059" w:rsidP="00A00059">
      <w:pPr>
        <w:pStyle w:val="Heading4"/>
      </w:pPr>
      <w:bookmarkStart w:id="8427" w:name="_Ref364928319"/>
      <w:r w:rsidRPr="00A00059">
        <w:t>Array.prototype.reduce ( callbackfn [ , initialValue ] )</w:t>
      </w:r>
      <w:bookmarkEnd w:id="8427"/>
    </w:p>
    <w:p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rsidR="004C02EF" w:rsidRPr="00E77497" w:rsidRDefault="004C02EF" w:rsidP="004C02EF">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rsidR="004C02EF" w:rsidRPr="00E77497" w:rsidRDefault="004C02EF" w:rsidP="00834A33">
      <w:pPr>
        <w:pStyle w:val="Alg4"/>
        <w:numPr>
          <w:ilvl w:val="0"/>
          <w:numId w:val="219"/>
        </w:numPr>
      </w:pPr>
      <w:r w:rsidRPr="00E77497">
        <w:lastRenderedPageBreak/>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9"/>
        </w:numPr>
      </w:pPr>
      <w:r>
        <w:t>ReturnIfAbrupt(</w:t>
      </w:r>
      <w:r>
        <w:rPr>
          <w:i/>
        </w:rPr>
        <w:t>O</w:t>
      </w:r>
      <w:r>
        <w:t>).</w:t>
      </w:r>
    </w:p>
    <w:p w:rsidR="004C02EF" w:rsidRPr="00E77497" w:rsidRDefault="004C02EF" w:rsidP="00543F35">
      <w:pPr>
        <w:pStyle w:val="Alg4"/>
        <w:numPr>
          <w:ilvl w:val="0"/>
          <w:numId w:val="219"/>
        </w:numPr>
      </w:pPr>
      <w:r w:rsidRPr="00E77497">
        <w:t xml:space="preserve">Let </w:t>
      </w:r>
      <w:r w:rsidRPr="00E77497">
        <w:rPr>
          <w:i/>
        </w:rPr>
        <w:t>lenValue</w:t>
      </w:r>
      <w:r w:rsidRPr="00E77497">
        <w:t xml:space="preserve">  be the result of </w:t>
      </w:r>
      <w:r w:rsidR="00543F35" w:rsidRPr="00E77497">
        <w:t>Get</w:t>
      </w:r>
      <w:r w:rsidR="00543F35">
        <w:t>(</w:t>
      </w:r>
      <w:r w:rsidR="00543F35">
        <w:rPr>
          <w:i/>
        </w:rPr>
        <w:t>O</w:t>
      </w:r>
      <w:r w:rsidR="00543F35">
        <w:t>,</w:t>
      </w:r>
      <w:r w:rsidR="00543F35" w:rsidRPr="00E77497">
        <w:t xml:space="preserve"> </w:t>
      </w:r>
      <w:r w:rsidR="00543F35" w:rsidRPr="00E77497">
        <w:rPr>
          <w:rFonts w:ascii="Courier New" w:hAnsi="Courier New"/>
          <w:b/>
        </w:rPr>
        <w:t>"length"</w:t>
      </w:r>
      <w:r w:rsidR="00543F35">
        <w:rPr>
          <w:bCs/>
        </w:rPr>
        <w:t>)</w:t>
      </w:r>
      <w:r w:rsidRPr="00E77497">
        <w:t>.</w:t>
      </w:r>
    </w:p>
    <w:p w:rsidR="004C02EF" w:rsidRPr="00E77497" w:rsidRDefault="004C02EF" w:rsidP="00E66725">
      <w:pPr>
        <w:pStyle w:val="Alg4"/>
        <w:numPr>
          <w:ilvl w:val="0"/>
          <w:numId w:val="219"/>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1304F">
      <w:pPr>
        <w:pStyle w:val="Alg4"/>
        <w:numPr>
          <w:ilvl w:val="0"/>
          <w:numId w:val="219"/>
        </w:numPr>
        <w:contextualSpacing/>
      </w:pPr>
      <w:r>
        <w:t>ReturnIfAbrupt(</w:t>
      </w:r>
      <w:r w:rsidRPr="00E77497">
        <w:rPr>
          <w:i/>
        </w:rPr>
        <w:t>len</w:t>
      </w:r>
      <w:r>
        <w:t>).</w:t>
      </w:r>
    </w:p>
    <w:p w:rsidR="004C02EF" w:rsidRPr="00E77497" w:rsidRDefault="004C02EF" w:rsidP="00834A33">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9"/>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rsidR="004C02EF" w:rsidRPr="00E77497" w:rsidRDefault="004C02EF" w:rsidP="00834A33">
      <w:pPr>
        <w:pStyle w:val="Alg4"/>
        <w:numPr>
          <w:ilvl w:val="0"/>
          <w:numId w:val="219"/>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9"/>
        </w:numPr>
      </w:pPr>
      <w:r w:rsidRPr="00E77497">
        <w:t xml:space="preserve">If </w:t>
      </w:r>
      <w:r w:rsidRPr="00E77497">
        <w:rPr>
          <w:i/>
        </w:rPr>
        <w:t>initialValue</w:t>
      </w:r>
      <w:r w:rsidRPr="00E77497">
        <w:t xml:space="preserve"> is present, then</w:t>
      </w:r>
    </w:p>
    <w:p w:rsidR="004C02EF" w:rsidRPr="00E77497" w:rsidRDefault="004C02EF" w:rsidP="00834A33">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rsidR="004C02EF" w:rsidRPr="00E77497" w:rsidRDefault="004C02EF" w:rsidP="00BE1C30">
      <w:pPr>
        <w:pStyle w:val="Alg4"/>
        <w:numPr>
          <w:ilvl w:val="0"/>
          <w:numId w:val="219"/>
        </w:numPr>
      </w:pPr>
      <w:r w:rsidRPr="00E77497">
        <w:t xml:space="preserve">Else </w:t>
      </w:r>
      <w:r w:rsidRPr="00E77497">
        <w:rPr>
          <w:i/>
        </w:rPr>
        <w:t>initialValue</w:t>
      </w:r>
      <w:r w:rsidRPr="00E77497">
        <w:t xml:space="preserve"> is not present</w:t>
      </w:r>
      <w:r w:rsidR="00BE1C30" w:rsidRPr="00E77497">
        <w:t>,</w:t>
      </w:r>
    </w:p>
    <w:p w:rsidR="004C02EF" w:rsidRPr="00E77497" w:rsidRDefault="004C02EF" w:rsidP="00834A33">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rsidR="004C02EF" w:rsidRPr="00E77497" w:rsidRDefault="004C02EF" w:rsidP="00834A33">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rsidR="004C02EF" w:rsidRPr="00E77497" w:rsidRDefault="004C02EF" w:rsidP="00834A33">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2"/>
          <w:numId w:val="219"/>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0950D9" w:rsidRDefault="000950D9" w:rsidP="00966F28">
      <w:pPr>
        <w:pStyle w:val="Alg3"/>
        <w:numPr>
          <w:ilvl w:val="2"/>
          <w:numId w:val="219"/>
        </w:numPr>
        <w:tabs>
          <w:tab w:val="left" w:pos="720"/>
        </w:tabs>
      </w:pPr>
      <w:r>
        <w:t>ReturnIfAbrupt(</w:t>
      </w:r>
      <w:r>
        <w:rPr>
          <w:i/>
          <w:iCs/>
        </w:rPr>
        <w:t>kPresent</w:t>
      </w:r>
      <w:r>
        <w:t>).</w:t>
      </w:r>
    </w:p>
    <w:p w:rsidR="004C02EF" w:rsidRPr="00E77497" w:rsidRDefault="004C02EF" w:rsidP="00834A33">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3"/>
          <w:numId w:val="219"/>
        </w:numPr>
      </w:pPr>
      <w:r w:rsidRPr="00E77497">
        <w:t xml:space="preserve">Let </w:t>
      </w:r>
      <w:r w:rsidRPr="00E77497">
        <w:rPr>
          <w:i/>
        </w:rPr>
        <w:t>accumulator</w:t>
      </w:r>
      <w:r w:rsidRPr="00E77497">
        <w:t xml:space="preserve"> be the result of 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134DAD" w:rsidP="00E30F6D">
      <w:pPr>
        <w:pStyle w:val="Alg4"/>
        <w:numPr>
          <w:ilvl w:val="3"/>
          <w:numId w:val="219"/>
        </w:numPr>
        <w:contextualSpacing/>
      </w:pPr>
      <w:r>
        <w:t>ReturnIfAbrupt(</w:t>
      </w:r>
      <w:r w:rsidRPr="00E77497">
        <w:rPr>
          <w:i/>
        </w:rPr>
        <w:t>accumulator</w:t>
      </w:r>
      <w:r>
        <w:t>).</w:t>
      </w:r>
    </w:p>
    <w:p w:rsidR="004C02EF" w:rsidRPr="00E77497" w:rsidRDefault="004C02EF" w:rsidP="00834A33">
      <w:pPr>
        <w:pStyle w:val="Alg4"/>
        <w:numPr>
          <w:ilvl w:val="2"/>
          <w:numId w:val="219"/>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1"/>
          <w:numId w:val="219"/>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8F2BA1" w:rsidRDefault="008F2BA1" w:rsidP="008F2BA1">
      <w:pPr>
        <w:pStyle w:val="Alg3"/>
        <w:numPr>
          <w:ilvl w:val="1"/>
          <w:numId w:val="219"/>
        </w:numPr>
        <w:tabs>
          <w:tab w:val="left" w:pos="720"/>
        </w:tabs>
      </w:pPr>
      <w:r>
        <w:t>ReturnIfAbrupt(</w:t>
      </w:r>
      <w:r>
        <w:rPr>
          <w:i/>
          <w:iCs/>
        </w:rPr>
        <w:t>kPresent</w:t>
      </w:r>
      <w:r>
        <w:t>).</w:t>
      </w:r>
    </w:p>
    <w:p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2"/>
          <w:numId w:val="219"/>
        </w:numPr>
      </w:pPr>
      <w:r w:rsidRPr="00E77497">
        <w:t xml:space="preserve">Let </w:t>
      </w:r>
      <w:r w:rsidRPr="00E77497">
        <w:rPr>
          <w:i/>
        </w:rPr>
        <w:t>kValue</w:t>
      </w:r>
      <w:r w:rsidRPr="00E77497">
        <w:t xml:space="preserve"> be the result of 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134DAD" w:rsidP="00E30F6D">
      <w:pPr>
        <w:pStyle w:val="Alg4"/>
        <w:numPr>
          <w:ilvl w:val="2"/>
          <w:numId w:val="219"/>
        </w:numPr>
        <w:contextualSpacing/>
      </w:pPr>
      <w:r>
        <w:t>ReturnIfAbrupt(</w:t>
      </w:r>
      <w:r>
        <w:rPr>
          <w:i/>
        </w:rPr>
        <w:t>kValue</w:t>
      </w:r>
      <w:r>
        <w:t>)</w:t>
      </w:r>
      <w:r w:rsidR="00E30F6D">
        <w:t>.</w:t>
      </w:r>
    </w:p>
    <w:p w:rsidR="004C02EF" w:rsidRPr="00E77497" w:rsidRDefault="004C02EF" w:rsidP="008D31E0">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008D31E0">
        <w:t>a</w:t>
      </w:r>
      <w:r w:rsidR="008D31E0" w:rsidRPr="00E77497">
        <w:t xml:space="preserve"> </w:t>
      </w:r>
      <w:r w:rsidR="008D31E0">
        <w:t>L</w:t>
      </w:r>
      <w:r w:rsidR="008D31E0" w:rsidRPr="00E77497">
        <w:t xml:space="preserve">ist </w:t>
      </w:r>
      <w:r w:rsidRPr="00E77497">
        <w:t xml:space="preserve">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008D31E0">
        <w:rPr>
          <w:iCs/>
        </w:rPr>
        <w:t xml:space="preserve"> as </w:t>
      </w:r>
      <w:r w:rsidR="008D31E0">
        <w:rPr>
          <w:i/>
        </w:rPr>
        <w:t>argumentsList</w:t>
      </w:r>
      <w:r w:rsidRPr="00E77497">
        <w:t>.</w:t>
      </w:r>
    </w:p>
    <w:p w:rsidR="00E30F6D" w:rsidRPr="00E77497" w:rsidRDefault="00134DAD" w:rsidP="00E30F6D">
      <w:pPr>
        <w:pStyle w:val="Alg4"/>
        <w:numPr>
          <w:ilvl w:val="2"/>
          <w:numId w:val="219"/>
        </w:numPr>
        <w:contextualSpacing/>
      </w:pPr>
      <w:r>
        <w:t>ReturnIfAbrupt(</w:t>
      </w:r>
      <w:r w:rsidRPr="00E77497">
        <w:rPr>
          <w:i/>
        </w:rPr>
        <w:t>accumulator</w:t>
      </w:r>
      <w:r>
        <w:t>)</w:t>
      </w:r>
      <w:r w:rsidR="00E30F6D">
        <w:t>.</w:t>
      </w:r>
    </w:p>
    <w:p w:rsidR="004C02EF" w:rsidRPr="00E77497" w:rsidRDefault="004C02EF" w:rsidP="00834A33">
      <w:pPr>
        <w:pStyle w:val="Alg4"/>
        <w:numPr>
          <w:ilvl w:val="1"/>
          <w:numId w:val="219"/>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9"/>
        </w:numPr>
        <w:spacing w:after="120"/>
      </w:pPr>
      <w:r w:rsidRPr="00E77497">
        <w:t xml:space="preserve">Return </w:t>
      </w:r>
      <w:r w:rsidRPr="00E77497">
        <w:rPr>
          <w:i/>
        </w:rPr>
        <w:t>accumulator</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Pr="00A00059" w:rsidRDefault="00A00059" w:rsidP="00A00059">
      <w:pPr>
        <w:pStyle w:val="Heading4"/>
      </w:pPr>
      <w:bookmarkStart w:id="8428" w:name="_Ref364928434"/>
      <w:r w:rsidRPr="00A00059">
        <w:t>Array.prototype.reduceRight ( callbackfn [ , initialValue ] )</w:t>
      </w:r>
      <w:bookmarkEnd w:id="8428"/>
    </w:p>
    <w:p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rsidR="004C02EF" w:rsidRPr="00E77497" w:rsidRDefault="004C02EF" w:rsidP="004C02EF">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w:t>
      </w:r>
      <w:r w:rsidRPr="00E77497">
        <w:lastRenderedPageBreak/>
        <w:t xml:space="preserve">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rsidR="004C02EF" w:rsidRPr="00E77497" w:rsidRDefault="004C02EF" w:rsidP="00834A33">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20"/>
        </w:numPr>
      </w:pPr>
      <w:r>
        <w:t>ReturnIfAbrupt(</w:t>
      </w:r>
      <w:r>
        <w:rPr>
          <w:i/>
        </w:rPr>
        <w:t>O</w:t>
      </w:r>
      <w:r>
        <w:t>).</w:t>
      </w:r>
    </w:p>
    <w:p w:rsidR="004C02EF" w:rsidRPr="00E77497" w:rsidRDefault="004C02EF" w:rsidP="00543F35">
      <w:pPr>
        <w:pStyle w:val="Alg4"/>
        <w:numPr>
          <w:ilvl w:val="0"/>
          <w:numId w:val="220"/>
        </w:numPr>
      </w:pPr>
      <w:r w:rsidRPr="00E77497">
        <w:t xml:space="preserve">Let </w:t>
      </w:r>
      <w:r w:rsidRPr="00E77497">
        <w:rPr>
          <w:i/>
        </w:rPr>
        <w:t>lenValue</w:t>
      </w:r>
      <w:r w:rsidRPr="00E77497">
        <w:t xml:space="preserve">  be the result of </w:t>
      </w:r>
      <w:r w:rsidR="00543F35" w:rsidRPr="00E77497">
        <w:t>Get</w:t>
      </w:r>
      <w:r w:rsidR="00543F35">
        <w:t>(</w:t>
      </w:r>
      <w:r w:rsidR="00543F35">
        <w:rPr>
          <w:i/>
        </w:rPr>
        <w:t>O</w:t>
      </w:r>
      <w:r w:rsidR="00543F35">
        <w:t>,</w:t>
      </w:r>
      <w:r w:rsidR="00543F35" w:rsidRPr="00E77497">
        <w:t xml:space="preserve"> </w:t>
      </w:r>
      <w:r w:rsidR="00543F35" w:rsidRPr="00E77497">
        <w:rPr>
          <w:rFonts w:ascii="Courier New" w:hAnsi="Courier New"/>
          <w:b/>
        </w:rPr>
        <w:t>"length"</w:t>
      </w:r>
      <w:r w:rsidR="00543F35">
        <w:rPr>
          <w:bCs/>
        </w:rPr>
        <w:t>)</w:t>
      </w:r>
      <w:r w:rsidRPr="00E77497">
        <w:t>.</w:t>
      </w:r>
    </w:p>
    <w:p w:rsidR="004C02EF" w:rsidRPr="00E77497" w:rsidRDefault="004C02EF" w:rsidP="00E66725">
      <w:pPr>
        <w:pStyle w:val="Alg4"/>
        <w:numPr>
          <w:ilvl w:val="0"/>
          <w:numId w:val="220"/>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1304F">
      <w:pPr>
        <w:pStyle w:val="Alg4"/>
        <w:numPr>
          <w:ilvl w:val="0"/>
          <w:numId w:val="220"/>
        </w:numPr>
        <w:contextualSpacing/>
      </w:pPr>
      <w:r>
        <w:t>ReturnIfAbrupt(</w:t>
      </w:r>
      <w:r w:rsidRPr="00E77497">
        <w:rPr>
          <w:i/>
        </w:rPr>
        <w:t>len</w:t>
      </w:r>
      <w:r>
        <w:t>).</w:t>
      </w:r>
    </w:p>
    <w:p w:rsidR="004C02EF" w:rsidRPr="00E77497" w:rsidRDefault="004C02EF" w:rsidP="00834A33">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20"/>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rsidR="004C02EF" w:rsidRPr="00E77497" w:rsidRDefault="004C02EF" w:rsidP="00834A33">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rsidR="004C02EF" w:rsidRPr="00E77497" w:rsidRDefault="004C02EF" w:rsidP="00834A33">
      <w:pPr>
        <w:pStyle w:val="Alg4"/>
        <w:numPr>
          <w:ilvl w:val="0"/>
          <w:numId w:val="220"/>
        </w:numPr>
      </w:pPr>
      <w:r w:rsidRPr="00E77497">
        <w:t xml:space="preserve">If </w:t>
      </w:r>
      <w:r w:rsidRPr="00E77497">
        <w:rPr>
          <w:i/>
        </w:rPr>
        <w:t>initialValue</w:t>
      </w:r>
      <w:r w:rsidRPr="00E77497">
        <w:t xml:space="preserve"> is present, then</w:t>
      </w:r>
    </w:p>
    <w:p w:rsidR="004C02EF" w:rsidRPr="00E77497" w:rsidRDefault="004C02EF" w:rsidP="00834A33">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rsidR="004C02EF" w:rsidRPr="00E77497" w:rsidRDefault="004C02EF" w:rsidP="00BE1C30">
      <w:pPr>
        <w:pStyle w:val="Alg4"/>
        <w:numPr>
          <w:ilvl w:val="0"/>
          <w:numId w:val="220"/>
        </w:numPr>
      </w:pPr>
      <w:r w:rsidRPr="00E77497">
        <w:t xml:space="preserve">Else </w:t>
      </w:r>
      <w:r w:rsidRPr="00E77497">
        <w:rPr>
          <w:i/>
        </w:rPr>
        <w:t>initialValue</w:t>
      </w:r>
      <w:r w:rsidRPr="00E77497">
        <w:t xml:space="preserve"> is not present</w:t>
      </w:r>
      <w:r w:rsidR="00BE1C30" w:rsidRPr="00E77497">
        <w:t>,</w:t>
      </w:r>
    </w:p>
    <w:p w:rsidR="004C02EF" w:rsidRPr="00E77497" w:rsidRDefault="004C02EF" w:rsidP="00834A33">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rsidR="004C02EF" w:rsidRPr="00E77497" w:rsidRDefault="004C02EF" w:rsidP="00834A33">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rsidR="004C02EF" w:rsidRPr="00E77497" w:rsidRDefault="004C02EF" w:rsidP="00834A33">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2"/>
          <w:numId w:val="220"/>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8F2BA1" w:rsidRDefault="008F2BA1" w:rsidP="00966F28">
      <w:pPr>
        <w:pStyle w:val="Alg3"/>
        <w:numPr>
          <w:ilvl w:val="2"/>
          <w:numId w:val="220"/>
        </w:numPr>
        <w:tabs>
          <w:tab w:val="left" w:pos="720"/>
        </w:tabs>
      </w:pPr>
      <w:r>
        <w:t>ReturnIfAbrupt(</w:t>
      </w:r>
      <w:r>
        <w:rPr>
          <w:i/>
          <w:iCs/>
        </w:rPr>
        <w:t>kPresent</w:t>
      </w:r>
      <w:r>
        <w:t>).</w:t>
      </w:r>
    </w:p>
    <w:p w:rsidR="004C02EF" w:rsidRPr="00E77497" w:rsidRDefault="004C02EF" w:rsidP="00834A33">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3"/>
          <w:numId w:val="220"/>
        </w:numPr>
      </w:pPr>
      <w:r w:rsidRPr="00E77497">
        <w:t xml:space="preserve">Let </w:t>
      </w:r>
      <w:r w:rsidRPr="00E77497">
        <w:rPr>
          <w:i/>
        </w:rPr>
        <w:t>accumulator</w:t>
      </w:r>
      <w:r w:rsidRPr="00E77497">
        <w:t xml:space="preserve"> be the result </w:t>
      </w:r>
      <w:r w:rsidR="008E6750">
        <w:t xml:space="preserve">of </w:t>
      </w:r>
      <w:r w:rsidRPr="00E77497">
        <w:t>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134DAD" w:rsidP="00E30F6D">
      <w:pPr>
        <w:pStyle w:val="Alg4"/>
        <w:numPr>
          <w:ilvl w:val="3"/>
          <w:numId w:val="220"/>
        </w:numPr>
        <w:contextualSpacing/>
      </w:pPr>
      <w:r>
        <w:t>ReturnIfAbrupt(</w:t>
      </w:r>
      <w:r w:rsidRPr="00E77497">
        <w:rPr>
          <w:i/>
        </w:rPr>
        <w:t>accumulator</w:t>
      </w:r>
      <w:r>
        <w:t>)</w:t>
      </w:r>
      <w:r w:rsidR="00E30F6D">
        <w:t>.</w:t>
      </w:r>
    </w:p>
    <w:p w:rsidR="004C02EF" w:rsidRPr="00E77497" w:rsidRDefault="004C02EF" w:rsidP="00834A33">
      <w:pPr>
        <w:pStyle w:val="Alg4"/>
        <w:numPr>
          <w:ilvl w:val="2"/>
          <w:numId w:val="220"/>
        </w:numPr>
      </w:pPr>
      <w:r w:rsidRPr="00E77497">
        <w:t xml:space="preserve">Decrease </w:t>
      </w:r>
      <w:r w:rsidRPr="00E77497">
        <w:rPr>
          <w:i/>
        </w:rPr>
        <w:t>k</w:t>
      </w:r>
      <w:r w:rsidRPr="00E77497">
        <w:t xml:space="preserve"> by 1.</w:t>
      </w:r>
    </w:p>
    <w:p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20"/>
        </w:numPr>
      </w:pPr>
      <w:r w:rsidRPr="00E77497">
        <w:t xml:space="preserve">Repeat, while </w:t>
      </w:r>
      <w:r w:rsidRPr="00E77497">
        <w:rPr>
          <w:i/>
        </w:rPr>
        <w:t xml:space="preserve">k </w:t>
      </w:r>
      <w:r w:rsidRPr="00E77497">
        <w:t>≥ 0</w:t>
      </w:r>
    </w:p>
    <w:p w:rsidR="004C02EF" w:rsidRPr="00E77497" w:rsidRDefault="004C02EF" w:rsidP="00834A33">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1"/>
          <w:numId w:val="220"/>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8F2BA1" w:rsidRDefault="008F2BA1" w:rsidP="008F2BA1">
      <w:pPr>
        <w:pStyle w:val="Alg3"/>
        <w:numPr>
          <w:ilvl w:val="1"/>
          <w:numId w:val="220"/>
        </w:numPr>
        <w:tabs>
          <w:tab w:val="left" w:pos="720"/>
        </w:tabs>
      </w:pPr>
      <w:r>
        <w:t>ReturnIfAbrupt(</w:t>
      </w:r>
      <w:r>
        <w:rPr>
          <w:i/>
          <w:iCs/>
        </w:rPr>
        <w:t>kPresent</w:t>
      </w:r>
      <w:r>
        <w:t>).</w:t>
      </w:r>
    </w:p>
    <w:p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2"/>
          <w:numId w:val="220"/>
        </w:numPr>
      </w:pPr>
      <w:r w:rsidRPr="00E77497">
        <w:t xml:space="preserve">Let </w:t>
      </w:r>
      <w:r w:rsidRPr="00E77497">
        <w:rPr>
          <w:i/>
        </w:rPr>
        <w:t>kValue</w:t>
      </w:r>
      <w:r w:rsidRPr="00E77497">
        <w:t xml:space="preserve"> be the result of 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134DAD" w:rsidP="00E30F6D">
      <w:pPr>
        <w:pStyle w:val="Alg4"/>
        <w:numPr>
          <w:ilvl w:val="2"/>
          <w:numId w:val="220"/>
        </w:numPr>
        <w:contextualSpacing/>
      </w:pPr>
      <w:r>
        <w:t>ReturnIfAbrupt(</w:t>
      </w:r>
      <w:r>
        <w:rPr>
          <w:i/>
        </w:rPr>
        <w:t>kValue</w:t>
      </w:r>
      <w:r>
        <w:t>)</w:t>
      </w:r>
      <w:r w:rsidR="00E30F6D">
        <w:t>.</w:t>
      </w:r>
    </w:p>
    <w:p w:rsidR="004C02EF" w:rsidRPr="00E77497" w:rsidRDefault="004C02EF" w:rsidP="008D31E0">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008D31E0">
        <w:t>a</w:t>
      </w:r>
      <w:r w:rsidR="008D31E0" w:rsidRPr="00E77497">
        <w:t xml:space="preserve"> </w:t>
      </w:r>
      <w:r w:rsidR="008D31E0">
        <w:t>L</w:t>
      </w:r>
      <w:r w:rsidR="008D31E0" w:rsidRPr="00E77497">
        <w:t xml:space="preserve">ist </w:t>
      </w:r>
      <w:r w:rsidRPr="00E77497">
        <w:t xml:space="preserve">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008D31E0">
        <w:rPr>
          <w:iCs/>
        </w:rPr>
        <w:t xml:space="preserve"> as </w:t>
      </w:r>
      <w:r w:rsidR="008D31E0">
        <w:rPr>
          <w:i/>
        </w:rPr>
        <w:t>argumentsList</w:t>
      </w:r>
      <w:r w:rsidRPr="00E77497">
        <w:t>.</w:t>
      </w:r>
    </w:p>
    <w:p w:rsidR="00E30F6D" w:rsidRPr="00E77497" w:rsidRDefault="00134DAD" w:rsidP="00E30F6D">
      <w:pPr>
        <w:pStyle w:val="Alg4"/>
        <w:numPr>
          <w:ilvl w:val="2"/>
          <w:numId w:val="220"/>
        </w:numPr>
        <w:contextualSpacing/>
      </w:pPr>
      <w:r>
        <w:t>ReturnIfAbrupt(</w:t>
      </w:r>
      <w:r w:rsidRPr="00E77497">
        <w:rPr>
          <w:i/>
        </w:rPr>
        <w:t>accumulator</w:t>
      </w:r>
      <w:r>
        <w:t>)</w:t>
      </w:r>
      <w:r w:rsidR="00E30F6D">
        <w:t>.</w:t>
      </w:r>
    </w:p>
    <w:p w:rsidR="004C02EF" w:rsidRPr="00E77497" w:rsidRDefault="004C02EF" w:rsidP="00834A33">
      <w:pPr>
        <w:pStyle w:val="Alg4"/>
        <w:numPr>
          <w:ilvl w:val="1"/>
          <w:numId w:val="220"/>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20"/>
        </w:numPr>
        <w:spacing w:after="120"/>
      </w:pPr>
      <w:r w:rsidRPr="00E77497">
        <w:t xml:space="preserve">Return </w:t>
      </w:r>
      <w:r w:rsidRPr="00E77497">
        <w:rPr>
          <w:i/>
        </w:rPr>
        <w:t>accumulator</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F71A66" w:rsidRPr="00E77497" w:rsidRDefault="00F71A66" w:rsidP="00F71A66">
      <w:pPr>
        <w:pStyle w:val="Heading4"/>
      </w:pPr>
      <w:bookmarkStart w:id="8429" w:name="_Ref364928575"/>
      <w:bookmarkStart w:id="8430" w:name="_Toc472818925"/>
      <w:bookmarkStart w:id="8431" w:name="_Toc235503503"/>
      <w:bookmarkStart w:id="8432" w:name="_Toc241509278"/>
      <w:bookmarkStart w:id="8433" w:name="_Toc244416765"/>
      <w:bookmarkStart w:id="8434" w:name="_Toc276631129"/>
      <w:r w:rsidRPr="00E77497">
        <w:t>Array.prototype.</w:t>
      </w:r>
      <w:r>
        <w:t>find</w:t>
      </w:r>
      <w:r w:rsidRPr="00E77497">
        <w:t xml:space="preserve"> ( </w:t>
      </w:r>
      <w:r>
        <w:t>predicate</w:t>
      </w:r>
      <w:r w:rsidRPr="00E77497">
        <w:t xml:space="preserve"> , thisArg </w:t>
      </w:r>
      <w:r>
        <w:t>= undefined</w:t>
      </w:r>
      <w:r w:rsidRPr="00E77497">
        <w:t xml:space="preserve"> )</w:t>
      </w:r>
      <w:bookmarkEnd w:id="8429"/>
    </w:p>
    <w:p w:rsidR="00F71A66" w:rsidRPr="00E77497" w:rsidRDefault="00F71A66" w:rsidP="00B06D0E">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79129C">
        <w:rPr>
          <w:rFonts w:ascii="Times New Roman" w:eastAsia="Times New Roman" w:hAnsi="Times New Roman"/>
          <w:b/>
          <w:spacing w:val="6"/>
          <w:lang w:eastAsia="en-US"/>
        </w:rPr>
        <w:t>true</w:t>
      </w:r>
      <w:r w:rsidRPr="00E77497">
        <w:t xml:space="preserve"> or </w:t>
      </w:r>
      <w:r w:rsidRPr="0079129C">
        <w:rPr>
          <w:rFonts w:ascii="Times New Roman" w:eastAsia="Times New Roman" w:hAnsi="Times New Roman"/>
          <w:b/>
          <w:spacing w:val="6"/>
          <w:lang w:eastAsia="en-US"/>
        </w:rPr>
        <w:t>false</w:t>
      </w:r>
      <w:r w:rsidRPr="00E77497">
        <w:t xml:space="preserve">. </w:t>
      </w:r>
      <w:r>
        <w:rPr>
          <w:rFonts w:ascii="Courier New" w:hAnsi="Courier New" w:cs="Courier New"/>
          <w:b/>
        </w:rPr>
        <w:t>find</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7A0841">
        <w:rPr>
          <w:rFonts w:ascii="Times New Roman" w:hAnsi="Times New Roman"/>
          <w:b/>
        </w:rPr>
        <w:t>true</w:t>
      </w:r>
      <w:r w:rsidRPr="00E77497">
        <w:t xml:space="preserve">. If such an element is found, </w:t>
      </w:r>
      <w:r>
        <w:rPr>
          <w:rFonts w:ascii="Courier New" w:hAnsi="Courier New" w:cs="Courier New"/>
          <w:b/>
        </w:rPr>
        <w:t>find</w:t>
      </w:r>
      <w:r w:rsidRPr="00E77497">
        <w:t xml:space="preserve"> immediately returns</w:t>
      </w:r>
      <w:r>
        <w:t xml:space="preserve"> that element value</w:t>
      </w:r>
      <w:r w:rsidRPr="00E77497">
        <w:t xml:space="preserve">. Otherwise, </w:t>
      </w:r>
      <w:r>
        <w:rPr>
          <w:rFonts w:ascii="Courier New" w:hAnsi="Courier New" w:cs="Courier New"/>
          <w:b/>
        </w:rPr>
        <w:t>find</w:t>
      </w:r>
      <w:r w:rsidRPr="00E77497">
        <w:t xml:space="preserve"> returns </w:t>
      </w:r>
      <w:r w:rsidR="00B06D0E" w:rsidRPr="007A0841">
        <w:rPr>
          <w:rFonts w:ascii="Times New Roman" w:hAnsi="Times New Roman"/>
          <w:b/>
        </w:rPr>
        <w:t>undefined</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rsidR="00F71A66" w:rsidRPr="00E77497" w:rsidRDefault="00F71A66" w:rsidP="00A52CA4">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00A52CA4">
        <w:rPr>
          <w:rFonts w:ascii="Times New Roman" w:hAnsi="Times New Roman"/>
          <w:i/>
        </w:rPr>
        <w:t>predicate</w:t>
      </w:r>
      <w:r w:rsidRPr="00E77497">
        <w:t xml:space="preserve">. If it is not provided, </w:t>
      </w:r>
      <w:r w:rsidRPr="007A0841">
        <w:rPr>
          <w:rFonts w:ascii="Times New Roman" w:hAnsi="Times New Roman"/>
          <w:b/>
        </w:rPr>
        <w:t>undefined</w:t>
      </w:r>
      <w:r w:rsidRPr="00E77497">
        <w:t xml:space="preserve"> is used instead.</w:t>
      </w:r>
    </w:p>
    <w:p w:rsidR="00F71A66" w:rsidRPr="00E77497" w:rsidRDefault="00F71A66" w:rsidP="00F71A66">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rsidR="00F71A66" w:rsidRPr="00E77497" w:rsidRDefault="00F71A66" w:rsidP="00F71A66">
      <w:r>
        <w:rPr>
          <w:rFonts w:ascii="Courier New" w:hAnsi="Courier New" w:cs="Courier New"/>
          <w:b/>
        </w:rPr>
        <w:lastRenderedPageBreak/>
        <w:t>find</w:t>
      </w:r>
      <w:r w:rsidRPr="00E77497">
        <w:t xml:space="preserve"> does not directly mutate the object on which it is called but the object may be mutated by the calls to </w:t>
      </w:r>
      <w:r>
        <w:rPr>
          <w:rFonts w:ascii="Times New Roman" w:hAnsi="Times New Roman"/>
          <w:i/>
        </w:rPr>
        <w:t>predicate</w:t>
      </w:r>
      <w:r w:rsidRPr="00E77497">
        <w:t>.</w:t>
      </w:r>
    </w:p>
    <w:p w:rsidR="00F71A66" w:rsidRPr="00E77497" w:rsidRDefault="00F71A66" w:rsidP="005D0D72">
      <w:r w:rsidRPr="00E77497">
        <w:t xml:space="preserve">The range of elements processed by </w:t>
      </w:r>
      <w:r>
        <w:rPr>
          <w:rFonts w:ascii="Courier New" w:hAnsi="Courier New" w:cs="Courier New"/>
          <w:b/>
        </w:rPr>
        <w:t>find</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005D0D72">
        <w:rPr>
          <w:rFonts w:ascii="Times New Roman" w:hAnsi="Times New Roman"/>
          <w:i/>
        </w:rPr>
        <w:t>predicate</w:t>
      </w:r>
      <w:r w:rsidR="005D0D72" w:rsidRPr="00E77497">
        <w:rPr>
          <w:rFonts w:ascii="Times New Roman" w:hAnsi="Times New Roman"/>
          <w:i/>
        </w:rPr>
        <w:t xml:space="preserve"> </w:t>
      </w:r>
      <w:r w:rsidRPr="00E77497">
        <w:t xml:space="preserve">will be the value at the time that </w:t>
      </w:r>
      <w:r w:rsidR="005D0D72">
        <w:rPr>
          <w:rFonts w:ascii="Courier New" w:hAnsi="Courier New" w:cs="Courier New"/>
          <w:b/>
        </w:rPr>
        <w:t>find</w:t>
      </w:r>
      <w:r w:rsidR="005D0D72" w:rsidRPr="00E77497">
        <w:t xml:space="preserve"> </w:t>
      </w:r>
      <w:r w:rsidRPr="00E77497">
        <w:t xml:space="preserve">visits them; elements that are deleted after the call to </w:t>
      </w:r>
      <w:r w:rsidR="005D0D72">
        <w:rPr>
          <w:rFonts w:ascii="Courier New" w:hAnsi="Courier New" w:cs="Courier New"/>
          <w:b/>
        </w:rPr>
        <w:t>find</w:t>
      </w:r>
      <w:r w:rsidR="005D0D72" w:rsidRPr="00E77497">
        <w:t xml:space="preserve"> </w:t>
      </w:r>
      <w:r w:rsidRPr="00E77497">
        <w:t>begins and before being visited are not visited.</w:t>
      </w:r>
      <w:r w:rsidRPr="00E77497">
        <w:rPr>
          <w:rFonts w:ascii="Courier New" w:hAnsi="Courier New" w:cs="Courier New"/>
          <w:b/>
        </w:rPr>
        <w:t xml:space="preserve"> </w:t>
      </w:r>
    </w:p>
    <w:p w:rsidR="00F71A66" w:rsidRPr="00E77497" w:rsidRDefault="00F71A66" w:rsidP="005D0D72">
      <w:r w:rsidRPr="00E77497">
        <w:t xml:space="preserve">When the </w:t>
      </w:r>
      <w:r w:rsidR="005D0D72">
        <w:rPr>
          <w:rFonts w:ascii="Courier New" w:hAnsi="Courier New" w:cs="Courier New"/>
          <w:b/>
        </w:rPr>
        <w:t>find</w:t>
      </w:r>
      <w:r w:rsidR="005D0D72" w:rsidRPr="00E77497">
        <w:t xml:space="preserve"> </w:t>
      </w:r>
      <w:r w:rsidRPr="00E77497">
        <w:t>method is called with one or two arguments, the following steps are taken:</w:t>
      </w:r>
    </w:p>
    <w:p w:rsidR="00F71A66" w:rsidRPr="00E77497" w:rsidRDefault="00F71A66" w:rsidP="00F71A66">
      <w:pPr>
        <w:pStyle w:val="Alg4"/>
        <w:numPr>
          <w:ilvl w:val="0"/>
          <w:numId w:val="138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F71A66" w:rsidRDefault="00F71A66" w:rsidP="00F71A66">
      <w:pPr>
        <w:pStyle w:val="Alg4"/>
        <w:numPr>
          <w:ilvl w:val="0"/>
          <w:numId w:val="1389"/>
        </w:numPr>
      </w:pPr>
      <w:r>
        <w:t>ReturnIfAbrupt(</w:t>
      </w:r>
      <w:r>
        <w:rPr>
          <w:i/>
        </w:rPr>
        <w:t>O</w:t>
      </w:r>
      <w:r>
        <w:t>).</w:t>
      </w:r>
    </w:p>
    <w:p w:rsidR="00F71A66" w:rsidRPr="00E77497" w:rsidRDefault="00F71A66" w:rsidP="00F71A66">
      <w:pPr>
        <w:pStyle w:val="Alg4"/>
        <w:numPr>
          <w:ilvl w:val="0"/>
          <w:numId w:val="1389"/>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F71A66" w:rsidRPr="00E77497" w:rsidRDefault="00F71A66" w:rsidP="00C86B9C">
      <w:pPr>
        <w:pStyle w:val="Alg4"/>
        <w:numPr>
          <w:ilvl w:val="0"/>
          <w:numId w:val="1389"/>
        </w:numPr>
      </w:pPr>
      <w:r w:rsidRPr="00E77497">
        <w:t xml:space="preserve">Let </w:t>
      </w:r>
      <w:r w:rsidRPr="00E77497">
        <w:rPr>
          <w:i/>
        </w:rPr>
        <w:t>len</w:t>
      </w:r>
      <w:r w:rsidRPr="00E77497">
        <w:t xml:space="preserve"> be To</w:t>
      </w:r>
      <w:r w:rsidR="00C86B9C">
        <w:t>Length</w:t>
      </w:r>
      <w:r w:rsidRPr="00E77497">
        <w:t>(</w:t>
      </w:r>
      <w:r w:rsidRPr="00E77497">
        <w:rPr>
          <w:i/>
        </w:rPr>
        <w:t>lenValue</w:t>
      </w:r>
      <w:r w:rsidRPr="00E77497">
        <w:t>).</w:t>
      </w:r>
    </w:p>
    <w:p w:rsidR="00F71A66" w:rsidRPr="00E77497" w:rsidRDefault="00F71A66" w:rsidP="00F71A66">
      <w:pPr>
        <w:pStyle w:val="Alg4"/>
        <w:numPr>
          <w:ilvl w:val="0"/>
          <w:numId w:val="1389"/>
        </w:numPr>
        <w:contextualSpacing/>
      </w:pPr>
      <w:r>
        <w:t>ReturnIfAbrupt(</w:t>
      </w:r>
      <w:r w:rsidRPr="00E77497">
        <w:rPr>
          <w:i/>
        </w:rPr>
        <w:t>len</w:t>
      </w:r>
      <w:r>
        <w:t>).</w:t>
      </w:r>
    </w:p>
    <w:p w:rsidR="00F71A66" w:rsidRPr="00E77497" w:rsidRDefault="00F71A66" w:rsidP="005D0D72">
      <w:pPr>
        <w:pStyle w:val="Alg4"/>
        <w:numPr>
          <w:ilvl w:val="0"/>
          <w:numId w:val="1389"/>
        </w:numPr>
      </w:pPr>
      <w:r w:rsidRPr="00E77497">
        <w:t>If IsCallable(</w:t>
      </w:r>
      <w:r w:rsidR="005D0D72">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rsidR="00F71A66" w:rsidRPr="00E77497" w:rsidRDefault="00F71A66" w:rsidP="00F71A66">
      <w:pPr>
        <w:pStyle w:val="Alg4"/>
        <w:numPr>
          <w:ilvl w:val="0"/>
          <w:numId w:val="138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F71A66" w:rsidRPr="00E77497" w:rsidRDefault="00F71A66" w:rsidP="00F71A66">
      <w:pPr>
        <w:pStyle w:val="Alg4"/>
        <w:numPr>
          <w:ilvl w:val="0"/>
          <w:numId w:val="1389"/>
        </w:numPr>
      </w:pPr>
      <w:r w:rsidRPr="00E77497">
        <w:t xml:space="preserve">Let </w:t>
      </w:r>
      <w:r w:rsidRPr="00E77497">
        <w:rPr>
          <w:i/>
        </w:rPr>
        <w:t>k</w:t>
      </w:r>
      <w:r w:rsidRPr="00E77497">
        <w:t xml:space="preserve"> be 0.</w:t>
      </w:r>
    </w:p>
    <w:p w:rsidR="00F71A66" w:rsidRPr="00E77497" w:rsidRDefault="00F71A66" w:rsidP="00F71A66">
      <w:pPr>
        <w:pStyle w:val="Alg4"/>
        <w:numPr>
          <w:ilvl w:val="0"/>
          <w:numId w:val="1389"/>
        </w:numPr>
      </w:pPr>
      <w:r w:rsidRPr="00E77497">
        <w:t xml:space="preserve">Repeat, while </w:t>
      </w:r>
      <w:r w:rsidRPr="00E77497">
        <w:rPr>
          <w:i/>
        </w:rPr>
        <w:t xml:space="preserve">k </w:t>
      </w:r>
      <w:r w:rsidRPr="00E77497">
        <w:t xml:space="preserve">&lt; </w:t>
      </w:r>
      <w:r w:rsidRPr="00E77497">
        <w:rPr>
          <w:i/>
        </w:rPr>
        <w:t>len</w:t>
      </w:r>
    </w:p>
    <w:p w:rsidR="00F71A66" w:rsidRPr="00E77497" w:rsidRDefault="00F71A66" w:rsidP="00F71A66">
      <w:pPr>
        <w:pStyle w:val="Alg4"/>
        <w:numPr>
          <w:ilvl w:val="1"/>
          <w:numId w:val="1389"/>
        </w:numPr>
      </w:pPr>
      <w:r w:rsidRPr="00E77497">
        <w:t xml:space="preserve">Let </w:t>
      </w:r>
      <w:r w:rsidRPr="00E77497">
        <w:rPr>
          <w:i/>
        </w:rPr>
        <w:t>Pk</w:t>
      </w:r>
      <w:r w:rsidRPr="00E77497">
        <w:t xml:space="preserve"> be ToString(</w:t>
      </w:r>
      <w:r w:rsidRPr="00E77497">
        <w:rPr>
          <w:i/>
        </w:rPr>
        <w:t>k</w:t>
      </w:r>
      <w:r w:rsidRPr="00E77497">
        <w:t>).</w:t>
      </w:r>
    </w:p>
    <w:p w:rsidR="00F71A66" w:rsidRPr="00E77497" w:rsidRDefault="00F71A66" w:rsidP="00F71A66">
      <w:pPr>
        <w:pStyle w:val="Alg4"/>
        <w:numPr>
          <w:ilvl w:val="1"/>
          <w:numId w:val="138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F71A66" w:rsidRDefault="00F71A66" w:rsidP="00F71A66">
      <w:pPr>
        <w:pStyle w:val="Alg3"/>
        <w:numPr>
          <w:ilvl w:val="1"/>
          <w:numId w:val="1389"/>
        </w:numPr>
        <w:tabs>
          <w:tab w:val="left" w:pos="720"/>
        </w:tabs>
      </w:pPr>
      <w:r>
        <w:t>ReturnIfAbrupt(</w:t>
      </w:r>
      <w:r>
        <w:rPr>
          <w:i/>
          <w:iCs/>
        </w:rPr>
        <w:t>kPresent</w:t>
      </w:r>
      <w:r>
        <w:t>).</w:t>
      </w:r>
    </w:p>
    <w:p w:rsidR="00F71A66" w:rsidRPr="00E77497" w:rsidRDefault="00F71A66" w:rsidP="00F71A66">
      <w:pPr>
        <w:pStyle w:val="Alg4"/>
        <w:numPr>
          <w:ilvl w:val="1"/>
          <w:numId w:val="1389"/>
        </w:numPr>
      </w:pPr>
      <w:r w:rsidRPr="00E77497">
        <w:t xml:space="preserve">If </w:t>
      </w:r>
      <w:r w:rsidRPr="00E77497">
        <w:rPr>
          <w:i/>
        </w:rPr>
        <w:t>kPresent</w:t>
      </w:r>
      <w:r w:rsidRPr="00E77497">
        <w:t xml:space="preserve"> is </w:t>
      </w:r>
      <w:r w:rsidRPr="00E77497">
        <w:rPr>
          <w:b/>
        </w:rPr>
        <w:t>true</w:t>
      </w:r>
      <w:r w:rsidRPr="00E77497">
        <w:t>, then</w:t>
      </w:r>
    </w:p>
    <w:p w:rsidR="00F71A66" w:rsidRPr="00E77497" w:rsidRDefault="00F71A66" w:rsidP="00F71A66">
      <w:pPr>
        <w:pStyle w:val="Alg4"/>
        <w:numPr>
          <w:ilvl w:val="2"/>
          <w:numId w:val="1389"/>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F71A66" w:rsidRPr="00E77497" w:rsidRDefault="00F71A66" w:rsidP="00F71A66">
      <w:pPr>
        <w:pStyle w:val="Alg4"/>
        <w:numPr>
          <w:ilvl w:val="2"/>
          <w:numId w:val="1389"/>
        </w:numPr>
        <w:contextualSpacing/>
      </w:pPr>
      <w:r>
        <w:t>ReturnIfAbrupt(</w:t>
      </w:r>
      <w:r>
        <w:rPr>
          <w:i/>
        </w:rPr>
        <w:t>kValue</w:t>
      </w:r>
      <w:r>
        <w:t>).</w:t>
      </w:r>
    </w:p>
    <w:p w:rsidR="00F71A66" w:rsidRPr="00E77497" w:rsidRDefault="00F71A66" w:rsidP="005D0D72">
      <w:pPr>
        <w:pStyle w:val="Alg4"/>
        <w:numPr>
          <w:ilvl w:val="2"/>
          <w:numId w:val="1389"/>
        </w:numPr>
      </w:pPr>
      <w:r w:rsidRPr="00E77497">
        <w:t xml:space="preserve">Let </w:t>
      </w:r>
      <w:r w:rsidRPr="00E77497">
        <w:rPr>
          <w:i/>
        </w:rPr>
        <w:t>testResult</w:t>
      </w:r>
      <w:r w:rsidRPr="00E77497">
        <w:t xml:space="preserve"> be the result of calling the [[Call]] internal method of </w:t>
      </w:r>
      <w:r w:rsidR="005D0D72">
        <w:rPr>
          <w:i/>
        </w:rPr>
        <w:t>predicate</w:t>
      </w:r>
      <w:r w:rsidR="005D0D72"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F71A66" w:rsidRPr="00E77497" w:rsidRDefault="00F71A66" w:rsidP="00F71A66">
      <w:pPr>
        <w:pStyle w:val="Alg4"/>
        <w:numPr>
          <w:ilvl w:val="2"/>
          <w:numId w:val="1389"/>
        </w:numPr>
        <w:contextualSpacing/>
      </w:pPr>
      <w:r>
        <w:t>ReturnIfAbrupt(</w:t>
      </w:r>
      <w:r>
        <w:rPr>
          <w:i/>
        </w:rPr>
        <w:t>testResult</w:t>
      </w:r>
      <w:r>
        <w:t>).</w:t>
      </w:r>
    </w:p>
    <w:p w:rsidR="00F71A66" w:rsidRPr="00E77497" w:rsidRDefault="00F71A66" w:rsidP="005D0D72">
      <w:pPr>
        <w:pStyle w:val="Alg4"/>
        <w:numPr>
          <w:ilvl w:val="2"/>
          <w:numId w:val="1389"/>
        </w:numPr>
      </w:pPr>
      <w:r w:rsidRPr="00E77497">
        <w:t>If ToBoolean(</w:t>
      </w:r>
      <w:r w:rsidRPr="00E77497">
        <w:rPr>
          <w:i/>
        </w:rPr>
        <w:t>testResult)</w:t>
      </w:r>
      <w:r w:rsidRPr="00E77497">
        <w:t xml:space="preserve"> is </w:t>
      </w:r>
      <w:r w:rsidRPr="00E77497">
        <w:rPr>
          <w:b/>
        </w:rPr>
        <w:t>true</w:t>
      </w:r>
      <w:r w:rsidRPr="00E77497">
        <w:t xml:space="preserve">, return </w:t>
      </w:r>
      <w:r w:rsidR="005D0D72" w:rsidRPr="00E77497">
        <w:rPr>
          <w:i/>
        </w:rPr>
        <w:t>kValue</w:t>
      </w:r>
      <w:r w:rsidRPr="00E77497">
        <w:t>.</w:t>
      </w:r>
    </w:p>
    <w:p w:rsidR="00F71A66" w:rsidRPr="00E77497" w:rsidRDefault="00F71A66" w:rsidP="00F71A66">
      <w:pPr>
        <w:pStyle w:val="Alg4"/>
        <w:numPr>
          <w:ilvl w:val="1"/>
          <w:numId w:val="1389"/>
        </w:numPr>
      </w:pPr>
      <w:r w:rsidRPr="00E77497">
        <w:t xml:space="preserve">Increase </w:t>
      </w:r>
      <w:r w:rsidRPr="00E77497">
        <w:rPr>
          <w:i/>
        </w:rPr>
        <w:t>k</w:t>
      </w:r>
      <w:r w:rsidRPr="00E77497">
        <w:t xml:space="preserve"> by 1.</w:t>
      </w:r>
    </w:p>
    <w:p w:rsidR="00F71A66" w:rsidRPr="00E77497" w:rsidRDefault="00F71A66" w:rsidP="00B06D0E">
      <w:pPr>
        <w:pStyle w:val="Alg4"/>
        <w:numPr>
          <w:ilvl w:val="0"/>
          <w:numId w:val="1389"/>
        </w:numPr>
        <w:spacing w:after="120"/>
      </w:pPr>
      <w:r w:rsidRPr="00E77497">
        <w:t xml:space="preserve">Return </w:t>
      </w:r>
      <w:r w:rsidR="00B06D0E">
        <w:rPr>
          <w:b/>
        </w:rPr>
        <w:t>undefined</w:t>
      </w:r>
      <w:r w:rsidRPr="00E77497">
        <w:t>.</w:t>
      </w:r>
    </w:p>
    <w:p w:rsidR="00F71A66" w:rsidRPr="00E77497" w:rsidRDefault="00F71A66" w:rsidP="00A52CA4">
      <w:pPr>
        <w:pStyle w:val="M4"/>
        <w:ind w:left="0"/>
      </w:pPr>
      <w:r w:rsidRPr="00E77497">
        <w:t xml:space="preserve">The </w:t>
      </w:r>
      <w:r w:rsidRPr="00E77497">
        <w:rPr>
          <w:rFonts w:ascii="Courier New" w:hAnsi="Courier New"/>
          <w:b/>
        </w:rPr>
        <w:t>length</w:t>
      </w:r>
      <w:r w:rsidRPr="00E77497">
        <w:t xml:space="preserve"> property of the </w:t>
      </w:r>
      <w:r w:rsidR="00A52CA4">
        <w:rPr>
          <w:rFonts w:ascii="Courier New" w:hAnsi="Courier New" w:cs="Courier New"/>
          <w:b/>
        </w:rPr>
        <w:t>find</w:t>
      </w:r>
      <w:r w:rsidR="00A52CA4" w:rsidRPr="00E77497">
        <w:t xml:space="preserve"> </w:t>
      </w:r>
      <w:r w:rsidRPr="00E77497">
        <w:t xml:space="preserve">method is </w:t>
      </w:r>
      <w:r w:rsidRPr="00E77497">
        <w:rPr>
          <w:b/>
        </w:rPr>
        <w:t>1</w:t>
      </w:r>
      <w:r w:rsidRPr="00E77497">
        <w:t>.</w:t>
      </w:r>
    </w:p>
    <w:p w:rsidR="00F71A66" w:rsidRPr="00E77497" w:rsidRDefault="00F71A66" w:rsidP="00A52CA4">
      <w:pPr>
        <w:pStyle w:val="Note"/>
      </w:pPr>
      <w:r w:rsidRPr="00E77497">
        <w:t>NOTE</w:t>
      </w:r>
      <w:r w:rsidRPr="00E77497">
        <w:tab/>
        <w:t xml:space="preserve">The </w:t>
      </w:r>
      <w:r w:rsidR="00A52CA4">
        <w:rPr>
          <w:rFonts w:ascii="Courier New" w:hAnsi="Courier New" w:cs="Courier New"/>
          <w:b/>
        </w:rPr>
        <w:t>find</w:t>
      </w:r>
      <w:r w:rsidR="00A52CA4" w:rsidRPr="00E77497">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00A52CA4">
        <w:rPr>
          <w:rFonts w:ascii="Courier New" w:hAnsi="Courier New" w:cs="Courier New"/>
          <w:b/>
        </w:rPr>
        <w:t>find</w:t>
      </w:r>
      <w:r w:rsidR="00A52CA4" w:rsidRPr="00E77497">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A52CA4" w:rsidRPr="00E77497" w:rsidRDefault="00A52CA4" w:rsidP="00A52CA4">
      <w:pPr>
        <w:pStyle w:val="Heading4"/>
      </w:pPr>
      <w:bookmarkStart w:id="8435" w:name="_Ref364928673"/>
      <w:r w:rsidRPr="00E77497">
        <w:t>Array.prototype.</w:t>
      </w:r>
      <w:r>
        <w:t>findIndex</w:t>
      </w:r>
      <w:r w:rsidRPr="00E77497">
        <w:t xml:space="preserve"> ( </w:t>
      </w:r>
      <w:r>
        <w:t>predicate</w:t>
      </w:r>
      <w:r w:rsidRPr="00E77497">
        <w:t xml:space="preserve"> , thisArg </w:t>
      </w:r>
      <w:r>
        <w:t>= undefined</w:t>
      </w:r>
      <w:r w:rsidRPr="00E77497">
        <w:t xml:space="preserve"> )</w:t>
      </w:r>
      <w:bookmarkEnd w:id="8435"/>
    </w:p>
    <w:p w:rsidR="00A52CA4" w:rsidRPr="00E77497" w:rsidRDefault="00A52CA4" w:rsidP="00A52CA4">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Pr>
          <w:rFonts w:ascii="Courier New" w:hAnsi="Courier New" w:cs="Courier New"/>
          <w:b/>
        </w:rPr>
        <w:t>findIndex</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E77497">
        <w:rPr>
          <w:b/>
        </w:rPr>
        <w:t>true</w:t>
      </w:r>
      <w:r w:rsidRPr="00E77497">
        <w:t xml:space="preserve">. If such an element is found, </w:t>
      </w:r>
      <w:r>
        <w:rPr>
          <w:rFonts w:ascii="Courier New" w:hAnsi="Courier New" w:cs="Courier New"/>
          <w:b/>
        </w:rPr>
        <w:t>findIndex</w:t>
      </w:r>
      <w:r w:rsidRPr="00E77497">
        <w:t xml:space="preserve"> immediately returns</w:t>
      </w:r>
      <w:r>
        <w:t xml:space="preserve"> the index of that element value</w:t>
      </w:r>
      <w:r w:rsidRPr="00E77497">
        <w:t xml:space="preserve">. Otherwise, </w:t>
      </w:r>
      <w:r>
        <w:rPr>
          <w:rFonts w:ascii="Courier New" w:hAnsi="Courier New" w:cs="Courier New"/>
          <w:b/>
        </w:rPr>
        <w:t>findIndex</w:t>
      </w:r>
      <w:r w:rsidRPr="00E77497">
        <w:t xml:space="preserve"> returns </w:t>
      </w:r>
      <w:r>
        <w:rPr>
          <w:bCs/>
        </w:rPr>
        <w:t>-1</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rsidR="00A52CA4" w:rsidRPr="00E77497" w:rsidRDefault="00A52CA4" w:rsidP="00A52CA4">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E77497">
        <w:rPr>
          <w:b/>
        </w:rPr>
        <w:t>undefined</w:t>
      </w:r>
      <w:r w:rsidRPr="00E77497">
        <w:t xml:space="preserve"> is used instead.</w:t>
      </w:r>
    </w:p>
    <w:p w:rsidR="00A52CA4" w:rsidRPr="00E77497" w:rsidRDefault="00A52CA4" w:rsidP="00A52CA4">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rsidR="00A52CA4" w:rsidRPr="00E77497" w:rsidRDefault="00A52CA4" w:rsidP="00A52CA4">
      <w:r>
        <w:rPr>
          <w:rFonts w:ascii="Courier New" w:hAnsi="Courier New" w:cs="Courier New"/>
          <w:b/>
        </w:rPr>
        <w:t>findIndex</w:t>
      </w:r>
      <w:r w:rsidRPr="00E77497">
        <w:t xml:space="preserve"> does not directly mutate the object on which it is called but the object may be mutated by the calls to </w:t>
      </w:r>
      <w:r>
        <w:rPr>
          <w:rFonts w:ascii="Times New Roman" w:hAnsi="Times New Roman"/>
          <w:i/>
        </w:rPr>
        <w:t>predicate</w:t>
      </w:r>
      <w:r w:rsidRPr="00E77497">
        <w:t>.</w:t>
      </w:r>
    </w:p>
    <w:p w:rsidR="00A52CA4" w:rsidRPr="00E77497" w:rsidRDefault="00A52CA4" w:rsidP="00803345">
      <w:r w:rsidRPr="00E77497">
        <w:t xml:space="preserve">The range of elements processed by </w:t>
      </w:r>
      <w:r>
        <w:rPr>
          <w:rFonts w:ascii="Courier New" w:hAnsi="Courier New" w:cs="Courier New"/>
          <w:b/>
        </w:rPr>
        <w:t>findIndex</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00803345">
        <w:rPr>
          <w:rFonts w:ascii="Courier New" w:hAnsi="Courier New" w:cs="Courier New"/>
          <w:b/>
        </w:rPr>
        <w:t>findIndex</w:t>
      </w:r>
      <w:r w:rsidR="00803345" w:rsidRPr="00E77497">
        <w:t xml:space="preserve"> </w:t>
      </w:r>
      <w:r w:rsidRPr="00E77497">
        <w:t xml:space="preserve">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findIndex</w:t>
      </w:r>
      <w:r w:rsidRPr="00E77497">
        <w:t xml:space="preserve"> visits them; elements that are deleted after the call to </w:t>
      </w:r>
      <w:r>
        <w:rPr>
          <w:rFonts w:ascii="Courier New" w:hAnsi="Courier New" w:cs="Courier New"/>
          <w:b/>
        </w:rPr>
        <w:t>findIndex</w:t>
      </w:r>
      <w:r w:rsidRPr="00E77497">
        <w:t xml:space="preserve"> begins and before being visited are not visited.</w:t>
      </w:r>
      <w:r w:rsidRPr="00E77497">
        <w:rPr>
          <w:rFonts w:ascii="Courier New" w:hAnsi="Courier New" w:cs="Courier New"/>
          <w:b/>
        </w:rPr>
        <w:t xml:space="preserve"> </w:t>
      </w:r>
    </w:p>
    <w:p w:rsidR="00A52CA4" w:rsidRPr="00E77497" w:rsidRDefault="00A52CA4" w:rsidP="00A52CA4">
      <w:r w:rsidRPr="00E77497">
        <w:lastRenderedPageBreak/>
        <w:t xml:space="preserve">When the </w:t>
      </w:r>
      <w:r>
        <w:rPr>
          <w:rFonts w:ascii="Courier New" w:hAnsi="Courier New" w:cs="Courier New"/>
          <w:b/>
        </w:rPr>
        <w:t>findIndex</w:t>
      </w:r>
      <w:r w:rsidRPr="00E77497">
        <w:t xml:space="preserve"> method is called with one or two arguments, the following steps are taken:</w:t>
      </w:r>
    </w:p>
    <w:p w:rsidR="00A52CA4" w:rsidRPr="00E77497" w:rsidRDefault="00A52CA4" w:rsidP="00A52CA4">
      <w:pPr>
        <w:pStyle w:val="Alg4"/>
        <w:numPr>
          <w:ilvl w:val="0"/>
          <w:numId w:val="139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A52CA4" w:rsidRDefault="00A52CA4" w:rsidP="00A52CA4">
      <w:pPr>
        <w:pStyle w:val="Alg4"/>
        <w:numPr>
          <w:ilvl w:val="0"/>
          <w:numId w:val="1390"/>
        </w:numPr>
      </w:pPr>
      <w:r>
        <w:t>ReturnIfAbrupt(</w:t>
      </w:r>
      <w:r>
        <w:rPr>
          <w:i/>
        </w:rPr>
        <w:t>O</w:t>
      </w:r>
      <w:r>
        <w:t>).</w:t>
      </w:r>
    </w:p>
    <w:p w:rsidR="00A52CA4" w:rsidRPr="00E77497" w:rsidRDefault="00A52CA4" w:rsidP="00A52CA4">
      <w:pPr>
        <w:pStyle w:val="Alg4"/>
        <w:numPr>
          <w:ilvl w:val="0"/>
          <w:numId w:val="1390"/>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A52CA4" w:rsidRPr="00E77497" w:rsidRDefault="00A52CA4" w:rsidP="00C86B9C">
      <w:pPr>
        <w:pStyle w:val="Alg4"/>
        <w:numPr>
          <w:ilvl w:val="0"/>
          <w:numId w:val="1390"/>
        </w:numPr>
      </w:pPr>
      <w:r w:rsidRPr="00E77497">
        <w:t xml:space="preserve">Let </w:t>
      </w:r>
      <w:r w:rsidRPr="00E77497">
        <w:rPr>
          <w:i/>
        </w:rPr>
        <w:t>len</w:t>
      </w:r>
      <w:r w:rsidRPr="00E77497">
        <w:t xml:space="preserve"> be To</w:t>
      </w:r>
      <w:r w:rsidR="00C86B9C">
        <w:t>Length</w:t>
      </w:r>
      <w:r w:rsidRPr="00E77497">
        <w:t>(</w:t>
      </w:r>
      <w:r w:rsidRPr="00E77497">
        <w:rPr>
          <w:i/>
        </w:rPr>
        <w:t>lenValue</w:t>
      </w:r>
      <w:r w:rsidRPr="00E77497">
        <w:t>).</w:t>
      </w:r>
    </w:p>
    <w:p w:rsidR="00A52CA4" w:rsidRPr="00E77497" w:rsidRDefault="00A52CA4" w:rsidP="00A52CA4">
      <w:pPr>
        <w:pStyle w:val="Alg4"/>
        <w:numPr>
          <w:ilvl w:val="0"/>
          <w:numId w:val="1390"/>
        </w:numPr>
        <w:contextualSpacing/>
      </w:pPr>
      <w:r>
        <w:t>ReturnIfAbrupt(</w:t>
      </w:r>
      <w:r w:rsidRPr="00E77497">
        <w:rPr>
          <w:i/>
        </w:rPr>
        <w:t>len</w:t>
      </w:r>
      <w:r>
        <w:t>).</w:t>
      </w:r>
    </w:p>
    <w:p w:rsidR="00A52CA4" w:rsidRPr="00E77497" w:rsidRDefault="00A52CA4" w:rsidP="00A52CA4">
      <w:pPr>
        <w:pStyle w:val="Alg4"/>
        <w:numPr>
          <w:ilvl w:val="0"/>
          <w:numId w:val="1390"/>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rsidR="00A52CA4" w:rsidRPr="00E77497" w:rsidRDefault="00A52CA4" w:rsidP="00A52CA4">
      <w:pPr>
        <w:pStyle w:val="Alg4"/>
        <w:numPr>
          <w:ilvl w:val="0"/>
          <w:numId w:val="1390"/>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A52CA4" w:rsidRPr="00E77497" w:rsidRDefault="00A52CA4" w:rsidP="00A52CA4">
      <w:pPr>
        <w:pStyle w:val="Alg4"/>
        <w:numPr>
          <w:ilvl w:val="0"/>
          <w:numId w:val="1390"/>
        </w:numPr>
      </w:pPr>
      <w:r w:rsidRPr="00E77497">
        <w:t xml:space="preserve">Let </w:t>
      </w:r>
      <w:r w:rsidRPr="00E77497">
        <w:rPr>
          <w:i/>
        </w:rPr>
        <w:t>k</w:t>
      </w:r>
      <w:r w:rsidRPr="00E77497">
        <w:t xml:space="preserve"> be 0.</w:t>
      </w:r>
    </w:p>
    <w:p w:rsidR="00A52CA4" w:rsidRPr="00E77497" w:rsidRDefault="00A52CA4" w:rsidP="00A52CA4">
      <w:pPr>
        <w:pStyle w:val="Alg4"/>
        <w:numPr>
          <w:ilvl w:val="0"/>
          <w:numId w:val="1390"/>
        </w:numPr>
      </w:pPr>
      <w:r w:rsidRPr="00E77497">
        <w:t xml:space="preserve">Repeat, while </w:t>
      </w:r>
      <w:r w:rsidRPr="00E77497">
        <w:rPr>
          <w:i/>
        </w:rPr>
        <w:t xml:space="preserve">k </w:t>
      </w:r>
      <w:r w:rsidRPr="00E77497">
        <w:t xml:space="preserve">&lt; </w:t>
      </w:r>
      <w:r w:rsidRPr="00E77497">
        <w:rPr>
          <w:i/>
        </w:rPr>
        <w:t>len</w:t>
      </w:r>
    </w:p>
    <w:p w:rsidR="00A52CA4" w:rsidRPr="00E77497" w:rsidRDefault="00A52CA4" w:rsidP="00A52CA4">
      <w:pPr>
        <w:pStyle w:val="Alg4"/>
        <w:numPr>
          <w:ilvl w:val="1"/>
          <w:numId w:val="1390"/>
        </w:numPr>
      </w:pPr>
      <w:r w:rsidRPr="00E77497">
        <w:t xml:space="preserve">Let </w:t>
      </w:r>
      <w:r w:rsidRPr="00E77497">
        <w:rPr>
          <w:i/>
        </w:rPr>
        <w:t>Pk</w:t>
      </w:r>
      <w:r w:rsidRPr="00E77497">
        <w:t xml:space="preserve"> be ToString(</w:t>
      </w:r>
      <w:r w:rsidRPr="00E77497">
        <w:rPr>
          <w:i/>
        </w:rPr>
        <w:t>k</w:t>
      </w:r>
      <w:r w:rsidRPr="00E77497">
        <w:t>).</w:t>
      </w:r>
    </w:p>
    <w:p w:rsidR="00A52CA4" w:rsidRPr="00E77497" w:rsidRDefault="00A52CA4" w:rsidP="00A52CA4">
      <w:pPr>
        <w:pStyle w:val="Alg4"/>
        <w:numPr>
          <w:ilvl w:val="1"/>
          <w:numId w:val="139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A52CA4" w:rsidRDefault="00A52CA4" w:rsidP="00A52CA4">
      <w:pPr>
        <w:pStyle w:val="Alg3"/>
        <w:numPr>
          <w:ilvl w:val="1"/>
          <w:numId w:val="1390"/>
        </w:numPr>
        <w:tabs>
          <w:tab w:val="left" w:pos="720"/>
        </w:tabs>
      </w:pPr>
      <w:r>
        <w:t>ReturnIfAbrupt(</w:t>
      </w:r>
      <w:r>
        <w:rPr>
          <w:i/>
          <w:iCs/>
        </w:rPr>
        <w:t>kPresent</w:t>
      </w:r>
      <w:r>
        <w:t>).</w:t>
      </w:r>
    </w:p>
    <w:p w:rsidR="00A52CA4" w:rsidRPr="00E77497" w:rsidRDefault="00A52CA4" w:rsidP="00A52CA4">
      <w:pPr>
        <w:pStyle w:val="Alg4"/>
        <w:numPr>
          <w:ilvl w:val="1"/>
          <w:numId w:val="1390"/>
        </w:numPr>
      </w:pPr>
      <w:r w:rsidRPr="00E77497">
        <w:t xml:space="preserve">If </w:t>
      </w:r>
      <w:r w:rsidRPr="00E77497">
        <w:rPr>
          <w:i/>
        </w:rPr>
        <w:t>kPresent</w:t>
      </w:r>
      <w:r w:rsidRPr="00E77497">
        <w:t xml:space="preserve"> is </w:t>
      </w:r>
      <w:r w:rsidRPr="00E77497">
        <w:rPr>
          <w:b/>
        </w:rPr>
        <w:t>true</w:t>
      </w:r>
      <w:r w:rsidRPr="00E77497">
        <w:t>, then</w:t>
      </w:r>
    </w:p>
    <w:p w:rsidR="00A52CA4" w:rsidRPr="00E77497" w:rsidRDefault="00A52CA4" w:rsidP="00A52CA4">
      <w:pPr>
        <w:pStyle w:val="Alg4"/>
        <w:numPr>
          <w:ilvl w:val="2"/>
          <w:numId w:val="1390"/>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A52CA4" w:rsidRPr="00E77497" w:rsidRDefault="00A52CA4" w:rsidP="00A52CA4">
      <w:pPr>
        <w:pStyle w:val="Alg4"/>
        <w:numPr>
          <w:ilvl w:val="2"/>
          <w:numId w:val="1390"/>
        </w:numPr>
        <w:contextualSpacing/>
      </w:pPr>
      <w:r>
        <w:t>ReturnIfAbrupt(</w:t>
      </w:r>
      <w:r>
        <w:rPr>
          <w:i/>
        </w:rPr>
        <w:t>kValue</w:t>
      </w:r>
      <w:r>
        <w:t>).</w:t>
      </w:r>
    </w:p>
    <w:p w:rsidR="00A52CA4" w:rsidRPr="00E77497" w:rsidRDefault="00A52CA4" w:rsidP="00A52CA4">
      <w:pPr>
        <w:pStyle w:val="Alg4"/>
        <w:numPr>
          <w:ilvl w:val="2"/>
          <w:numId w:val="1390"/>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A52CA4" w:rsidRPr="00E77497" w:rsidRDefault="00A52CA4" w:rsidP="00A52CA4">
      <w:pPr>
        <w:pStyle w:val="Alg4"/>
        <w:numPr>
          <w:ilvl w:val="2"/>
          <w:numId w:val="1390"/>
        </w:numPr>
        <w:contextualSpacing/>
      </w:pPr>
      <w:r>
        <w:t>ReturnIfAbrupt(</w:t>
      </w:r>
      <w:r>
        <w:rPr>
          <w:i/>
        </w:rPr>
        <w:t>testResult</w:t>
      </w:r>
      <w:r>
        <w:t>).</w:t>
      </w:r>
    </w:p>
    <w:p w:rsidR="00A52CA4" w:rsidRPr="00E77497" w:rsidRDefault="00A52CA4" w:rsidP="00A52CA4">
      <w:pPr>
        <w:pStyle w:val="Alg4"/>
        <w:numPr>
          <w:ilvl w:val="2"/>
          <w:numId w:val="1390"/>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w:t>
      </w:r>
      <w:r w:rsidRPr="00E77497">
        <w:t>.</w:t>
      </w:r>
    </w:p>
    <w:p w:rsidR="00A52CA4" w:rsidRPr="00E77497" w:rsidRDefault="00A52CA4" w:rsidP="00A52CA4">
      <w:pPr>
        <w:pStyle w:val="Alg4"/>
        <w:numPr>
          <w:ilvl w:val="1"/>
          <w:numId w:val="1390"/>
        </w:numPr>
      </w:pPr>
      <w:r w:rsidRPr="00E77497">
        <w:t xml:space="preserve">Increase </w:t>
      </w:r>
      <w:r w:rsidRPr="00E77497">
        <w:rPr>
          <w:i/>
        </w:rPr>
        <w:t>k</w:t>
      </w:r>
      <w:r w:rsidRPr="00E77497">
        <w:t xml:space="preserve"> by 1.</w:t>
      </w:r>
    </w:p>
    <w:p w:rsidR="00A52CA4" w:rsidRPr="00E77497" w:rsidRDefault="00A52CA4" w:rsidP="00A52CA4">
      <w:pPr>
        <w:pStyle w:val="Alg4"/>
        <w:numPr>
          <w:ilvl w:val="0"/>
          <w:numId w:val="1390"/>
        </w:numPr>
        <w:spacing w:after="120"/>
      </w:pPr>
      <w:r w:rsidRPr="00E77497">
        <w:t xml:space="preserve">Return </w:t>
      </w:r>
      <w:r>
        <w:rPr>
          <w:bCs/>
        </w:rPr>
        <w:t>-1</w:t>
      </w:r>
      <w:r w:rsidRPr="00E77497">
        <w:t>.</w:t>
      </w:r>
    </w:p>
    <w:p w:rsidR="00A52CA4" w:rsidRPr="00E77497" w:rsidRDefault="00A52CA4" w:rsidP="00A52CA4">
      <w:pPr>
        <w:pStyle w:val="M4"/>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findIndex</w:t>
      </w:r>
      <w:r w:rsidRPr="00E77497">
        <w:t xml:space="preserve"> method is </w:t>
      </w:r>
      <w:r w:rsidRPr="00E77497">
        <w:rPr>
          <w:b/>
        </w:rPr>
        <w:t>1</w:t>
      </w:r>
      <w:r w:rsidRPr="00E77497">
        <w:t>.</w:t>
      </w:r>
    </w:p>
    <w:p w:rsidR="00A52CA4" w:rsidRPr="00E77497" w:rsidRDefault="00A52CA4" w:rsidP="00A52CA4">
      <w:pPr>
        <w:pStyle w:val="Note"/>
      </w:pPr>
      <w:r w:rsidRPr="00E77497">
        <w:t>NOTE</w:t>
      </w:r>
      <w:r w:rsidRPr="00E77497">
        <w:tab/>
        <w:t xml:space="preserve">The </w:t>
      </w:r>
      <w:r>
        <w:rPr>
          <w:rFonts w:ascii="Courier New" w:hAnsi="Courier New" w:cs="Courier New"/>
          <w:b/>
        </w:rPr>
        <w:t>findIndex</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findIndex</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714C7E" w:rsidRDefault="00714C7E" w:rsidP="00714C7E">
      <w:pPr>
        <w:pStyle w:val="Heading4"/>
      </w:pPr>
      <w:bookmarkStart w:id="8436" w:name="_Ref364929112"/>
      <w:r w:rsidRPr="00714C7E">
        <w:t>Array.prototype.entries ( )</w:t>
      </w:r>
      <w:bookmarkEnd w:id="8436"/>
    </w:p>
    <w:p w:rsidR="00A041A1" w:rsidRPr="00E77497" w:rsidRDefault="00A041A1" w:rsidP="00A041A1">
      <w:r w:rsidRPr="00E77497">
        <w:t>The following steps are taken:</w:t>
      </w:r>
    </w:p>
    <w:p w:rsidR="00A041A1" w:rsidRPr="00E77497" w:rsidRDefault="00A041A1" w:rsidP="00EF2471">
      <w:pPr>
        <w:pStyle w:val="Alg4"/>
        <w:numPr>
          <w:ilvl w:val="0"/>
          <w:numId w:val="988"/>
        </w:numPr>
      </w:pPr>
      <w:r w:rsidRPr="00E77497">
        <w:t xml:space="preserve">Let </w:t>
      </w:r>
      <w:r w:rsidR="00EF2471">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041A1" w:rsidRPr="00E77497" w:rsidRDefault="00A041A1" w:rsidP="00EF2471">
      <w:pPr>
        <w:pStyle w:val="Alg4"/>
        <w:numPr>
          <w:ilvl w:val="0"/>
          <w:numId w:val="988"/>
        </w:numPr>
      </w:pPr>
      <w:r>
        <w:t>ReturnIfAbrupt(</w:t>
      </w:r>
      <w:r w:rsidR="00EF2471">
        <w:rPr>
          <w:i/>
        </w:rPr>
        <w:t>O</w:t>
      </w:r>
      <w:r>
        <w:t>).</w:t>
      </w:r>
    </w:p>
    <w:p w:rsidR="00A041A1" w:rsidRDefault="00A041A1" w:rsidP="00EF2471">
      <w:pPr>
        <w:pStyle w:val="Alg4"/>
        <w:numPr>
          <w:ilvl w:val="0"/>
          <w:numId w:val="988"/>
        </w:numPr>
        <w:spacing w:after="280"/>
      </w:pPr>
      <w:r>
        <w:t>Return the result of calling the Create</w:t>
      </w:r>
      <w:r w:rsidR="00EF2471">
        <w:t>Array</w:t>
      </w:r>
      <w:r>
        <w:t xml:space="preserve">Iterator abstract operation with arguments </w:t>
      </w:r>
      <w:r w:rsidR="00EF2471">
        <w:rPr>
          <w:i/>
        </w:rPr>
        <w:t>O</w:t>
      </w:r>
      <w:r>
        <w:t xml:space="preserve"> and </w:t>
      </w:r>
      <w:r w:rsidRPr="00E77497">
        <w:rPr>
          <w:b/>
        </w:rPr>
        <w:t>"</w:t>
      </w:r>
      <w:r>
        <w:rPr>
          <w:rFonts w:ascii="Courier New" w:hAnsi="Courier New" w:cs="Courier New"/>
          <w:b/>
        </w:rPr>
        <w:t>key+value</w:t>
      </w:r>
      <w:r w:rsidRPr="00E77497">
        <w:rPr>
          <w:b/>
        </w:rPr>
        <w:t>"</w:t>
      </w:r>
      <w:r>
        <w:t>.</w:t>
      </w:r>
    </w:p>
    <w:p w:rsidR="00714C7E" w:rsidRDefault="00714C7E" w:rsidP="00714C7E">
      <w:pPr>
        <w:pStyle w:val="Heading4"/>
      </w:pPr>
      <w:bookmarkStart w:id="8437" w:name="_Ref364929163"/>
      <w:r w:rsidRPr="00714C7E">
        <w:t>Array.prototype.keys ( )</w:t>
      </w:r>
      <w:bookmarkEnd w:id="8437"/>
    </w:p>
    <w:p w:rsidR="00A041A1" w:rsidRPr="00E77497" w:rsidRDefault="00A041A1" w:rsidP="00A041A1">
      <w:r w:rsidRPr="00E77497">
        <w:t>The following steps are taken:</w:t>
      </w:r>
    </w:p>
    <w:p w:rsidR="00A041A1" w:rsidRPr="00E77497" w:rsidRDefault="00A041A1" w:rsidP="00EF2471">
      <w:pPr>
        <w:pStyle w:val="Alg4"/>
        <w:numPr>
          <w:ilvl w:val="0"/>
          <w:numId w:val="1001"/>
        </w:numPr>
      </w:pPr>
      <w:r w:rsidRPr="00E77497">
        <w:t xml:space="preserve">Let </w:t>
      </w:r>
      <w:r w:rsidR="00EF2471">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041A1" w:rsidRPr="00E77497" w:rsidRDefault="00A041A1" w:rsidP="00EF2471">
      <w:pPr>
        <w:pStyle w:val="Alg4"/>
        <w:numPr>
          <w:ilvl w:val="0"/>
          <w:numId w:val="1001"/>
        </w:numPr>
      </w:pPr>
      <w:r>
        <w:t>ReturnIfAbrupt(</w:t>
      </w:r>
      <w:r w:rsidR="00EF2471">
        <w:rPr>
          <w:i/>
        </w:rPr>
        <w:t>O</w:t>
      </w:r>
      <w:r>
        <w:t>).</w:t>
      </w:r>
    </w:p>
    <w:p w:rsidR="00A041A1" w:rsidRDefault="00A041A1" w:rsidP="00EF2471">
      <w:pPr>
        <w:pStyle w:val="Alg4"/>
        <w:numPr>
          <w:ilvl w:val="0"/>
          <w:numId w:val="1001"/>
        </w:numPr>
        <w:spacing w:after="280"/>
      </w:pPr>
      <w:r>
        <w:t xml:space="preserve">Return the result of calling the </w:t>
      </w:r>
      <w:r w:rsidR="00EF2471">
        <w:t xml:space="preserve">CreateArrayIterator </w:t>
      </w:r>
      <w:r>
        <w:t xml:space="preserve">abstract operation with arguments </w:t>
      </w:r>
      <w:r w:rsidR="00EF2471">
        <w:rPr>
          <w:i/>
        </w:rPr>
        <w:t>O</w:t>
      </w:r>
      <w:r>
        <w:t xml:space="preserve"> and </w:t>
      </w:r>
      <w:r w:rsidRPr="00E77497">
        <w:rPr>
          <w:b/>
        </w:rPr>
        <w:t>"</w:t>
      </w:r>
      <w:r>
        <w:rPr>
          <w:rFonts w:ascii="Courier New" w:hAnsi="Courier New" w:cs="Courier New"/>
          <w:b/>
        </w:rPr>
        <w:t>key</w:t>
      </w:r>
      <w:r w:rsidRPr="00E77497">
        <w:rPr>
          <w:b/>
        </w:rPr>
        <w:t>"</w:t>
      </w:r>
      <w:r>
        <w:t>.</w:t>
      </w:r>
    </w:p>
    <w:p w:rsidR="00714C7E" w:rsidRDefault="00714C7E" w:rsidP="00A52CA4">
      <w:pPr>
        <w:pStyle w:val="Heading4"/>
      </w:pPr>
      <w:bookmarkStart w:id="8438" w:name="_Ref364929205"/>
      <w:r>
        <w:t>Array</w:t>
      </w:r>
      <w:r w:rsidRPr="00E77497">
        <w:t>.prototype.</w:t>
      </w:r>
      <w:r>
        <w:t>values</w:t>
      </w:r>
      <w:r w:rsidRPr="00E77497">
        <w:t xml:space="preserve"> </w:t>
      </w:r>
      <w:commentRangeStart w:id="8439"/>
      <w:r w:rsidRPr="00E77497">
        <w:t xml:space="preserve">( </w:t>
      </w:r>
      <w:r>
        <w:t xml:space="preserve">  </w:t>
      </w:r>
      <w:r w:rsidRPr="00E77497">
        <w:t>)</w:t>
      </w:r>
      <w:commentRangeEnd w:id="8439"/>
      <w:r>
        <w:rPr>
          <w:rStyle w:val="CommentReference"/>
          <w:b w:val="0"/>
        </w:rPr>
        <w:commentReference w:id="8439"/>
      </w:r>
      <w:bookmarkEnd w:id="8438"/>
    </w:p>
    <w:p w:rsidR="00A041A1" w:rsidRPr="00E77497" w:rsidRDefault="00A041A1" w:rsidP="00A041A1">
      <w:r w:rsidRPr="00E77497">
        <w:t>The following steps are taken:</w:t>
      </w:r>
    </w:p>
    <w:p w:rsidR="00A041A1" w:rsidRPr="00E77497" w:rsidRDefault="00A041A1" w:rsidP="00EF2471">
      <w:pPr>
        <w:pStyle w:val="Alg4"/>
        <w:numPr>
          <w:ilvl w:val="0"/>
          <w:numId w:val="1002"/>
        </w:numPr>
      </w:pPr>
      <w:r w:rsidRPr="00E77497">
        <w:t xml:space="preserve">Let </w:t>
      </w:r>
      <w:r w:rsidR="00EF2471">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041A1" w:rsidRPr="00E77497" w:rsidRDefault="00A041A1" w:rsidP="00EF2471">
      <w:pPr>
        <w:pStyle w:val="Alg4"/>
        <w:numPr>
          <w:ilvl w:val="0"/>
          <w:numId w:val="1002"/>
        </w:numPr>
      </w:pPr>
      <w:r>
        <w:t>ReturnIfAbrupt(</w:t>
      </w:r>
      <w:r w:rsidR="00EF2471">
        <w:rPr>
          <w:i/>
        </w:rPr>
        <w:t>O</w:t>
      </w:r>
      <w:r>
        <w:t>).</w:t>
      </w:r>
    </w:p>
    <w:p w:rsidR="00A041A1" w:rsidRDefault="00A041A1" w:rsidP="00EF2471">
      <w:pPr>
        <w:pStyle w:val="Alg4"/>
        <w:numPr>
          <w:ilvl w:val="0"/>
          <w:numId w:val="1002"/>
        </w:numPr>
        <w:spacing w:after="280"/>
      </w:pPr>
      <w:r>
        <w:t xml:space="preserve">Return the result of calling the </w:t>
      </w:r>
      <w:r w:rsidR="00EF2471">
        <w:t xml:space="preserve">CreateArrayIterator </w:t>
      </w:r>
      <w:r>
        <w:t xml:space="preserve">abstract operation with arguments </w:t>
      </w:r>
      <w:r w:rsidR="00EF2471">
        <w:rPr>
          <w:i/>
        </w:rPr>
        <w:t>O</w:t>
      </w:r>
      <w:r>
        <w:t xml:space="preserve"> and </w:t>
      </w:r>
      <w:r w:rsidRPr="00E77497">
        <w:rPr>
          <w:b/>
        </w:rPr>
        <w:t>"</w:t>
      </w:r>
      <w:r>
        <w:rPr>
          <w:rFonts w:ascii="Courier New" w:hAnsi="Courier New" w:cs="Courier New"/>
          <w:b/>
        </w:rPr>
        <w:t>value</w:t>
      </w:r>
      <w:r w:rsidRPr="00E77497">
        <w:rPr>
          <w:b/>
        </w:rPr>
        <w:t>"</w:t>
      </w:r>
      <w:r>
        <w:t>.</w:t>
      </w:r>
    </w:p>
    <w:p w:rsidR="00A041A1" w:rsidRPr="00E77497" w:rsidRDefault="00A041A1" w:rsidP="00E4696F">
      <w:pPr>
        <w:pStyle w:val="Heading4"/>
      </w:pPr>
      <w:r>
        <w:t>Array</w:t>
      </w:r>
      <w:r w:rsidRPr="00E77497">
        <w:t>.prototype</w:t>
      </w:r>
      <w:r w:rsidR="00E4696F">
        <w:t xml:space="preserve"> [</w:t>
      </w:r>
      <w:r w:rsidR="00B11C9E">
        <w:t xml:space="preserve"> </w:t>
      </w:r>
      <w:r>
        <w:t>@@iterator</w:t>
      </w:r>
      <w:r w:rsidR="00B11C9E">
        <w:t xml:space="preserve"> </w:t>
      </w:r>
      <w:r w:rsidR="00E4696F">
        <w:t xml:space="preserve">] </w:t>
      </w:r>
      <w:r w:rsidRPr="00E77497">
        <w:t xml:space="preserve"> ( </w:t>
      </w:r>
      <w:r>
        <w:t xml:space="preserve">  </w:t>
      </w:r>
      <w:r w:rsidRPr="00E77497">
        <w:t>)</w:t>
      </w:r>
    </w:p>
    <w:p w:rsidR="00A041A1" w:rsidRPr="00097A4C" w:rsidRDefault="00A041A1" w:rsidP="002F7F35">
      <w:r w:rsidRPr="00E77497">
        <w:t xml:space="preserve">The </w:t>
      </w:r>
      <w:r>
        <w:t xml:space="preserve">initial value of the @@iterator property is the same function object as the initial value of the </w:t>
      </w:r>
      <w:r w:rsidR="00EF2471" w:rsidRPr="00EF2471">
        <w:rPr>
          <w:b/>
          <w:bCs/>
        </w:rPr>
        <w:t>Array.prototype.</w:t>
      </w:r>
      <w:r w:rsidR="002F7F35">
        <w:rPr>
          <w:b/>
        </w:rPr>
        <w:t>values</w:t>
      </w:r>
      <w:r>
        <w:t xml:space="preserve"> property.</w:t>
      </w:r>
    </w:p>
    <w:p w:rsidR="0065158F" w:rsidRDefault="0065158F" w:rsidP="00C25482">
      <w:pPr>
        <w:pStyle w:val="Heading4"/>
      </w:pPr>
      <w:r>
        <w:lastRenderedPageBreak/>
        <w:t>Array</w:t>
      </w:r>
      <w:r w:rsidRPr="00E77497">
        <w:t>.prototype</w:t>
      </w:r>
      <w:r>
        <w:t xml:space="preserve"> [ @@unscopables ]</w:t>
      </w:r>
    </w:p>
    <w:p w:rsidR="0065158F" w:rsidRDefault="0065158F" w:rsidP="0065158F">
      <w:r w:rsidRPr="00E77497">
        <w:t xml:space="preserve">The </w:t>
      </w:r>
      <w:r>
        <w:t>initial value of the @@</w:t>
      </w:r>
      <w:r w:rsidRPr="0065158F">
        <w:t xml:space="preserve">unscopables </w:t>
      </w:r>
      <w:r>
        <w:t>data property is an object created by the following steps:</w:t>
      </w:r>
    </w:p>
    <w:p w:rsidR="0065158F" w:rsidRPr="00E77497" w:rsidRDefault="0065158F" w:rsidP="0065158F">
      <w:pPr>
        <w:pStyle w:val="Alg4"/>
        <w:numPr>
          <w:ilvl w:val="0"/>
          <w:numId w:val="1569"/>
        </w:numPr>
      </w:pPr>
      <w:r w:rsidRPr="00E77497">
        <w:t xml:space="preserve">Let </w:t>
      </w:r>
      <w:r>
        <w:rPr>
          <w:i/>
        </w:rPr>
        <w:t>blackList</w:t>
      </w:r>
      <w:r w:rsidRPr="00E77497">
        <w:t xml:space="preserve"> be the</w:t>
      </w:r>
      <w:r>
        <w:t xml:space="preserve"> result of calling ArrayCreate(</w:t>
      </w:r>
      <w:r>
        <w:rPr>
          <w:iCs/>
        </w:rPr>
        <w:t>5, %ArrayPrototype%)</w:t>
      </w:r>
      <w:r w:rsidRPr="00E77497">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0</w:t>
      </w:r>
      <w:r w:rsidRPr="00E77497">
        <w:rPr>
          <w:b/>
        </w:rPr>
        <w:t>"</w:t>
      </w:r>
      <w:r>
        <w:rPr>
          <w:iCs/>
        </w:rPr>
        <w:t xml:space="preserve">, </w:t>
      </w:r>
      <w:r w:rsidRPr="00E77497">
        <w:rPr>
          <w:b/>
        </w:rPr>
        <w:t>"</w:t>
      </w:r>
      <w:r>
        <w:rPr>
          <w:rFonts w:ascii="Courier New" w:hAnsi="Courier New" w:cs="Courier New"/>
          <w:b/>
        </w:rPr>
        <w:t>find</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1</w:t>
      </w:r>
      <w:r w:rsidRPr="00E77497">
        <w:rPr>
          <w:b/>
        </w:rPr>
        <w:t>"</w:t>
      </w:r>
      <w:r>
        <w:rPr>
          <w:iCs/>
        </w:rPr>
        <w:t xml:space="preserve">, </w:t>
      </w:r>
      <w:r w:rsidRPr="00E77497">
        <w:rPr>
          <w:b/>
        </w:rPr>
        <w:t>"</w:t>
      </w:r>
      <w:r>
        <w:rPr>
          <w:rFonts w:ascii="Courier New" w:hAnsi="Courier New" w:cs="Courier New"/>
          <w:b/>
        </w:rPr>
        <w:t>findIndex</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2</w:t>
      </w:r>
      <w:r w:rsidRPr="00E77497">
        <w:rPr>
          <w:b/>
        </w:rPr>
        <w:t>"</w:t>
      </w:r>
      <w:r>
        <w:rPr>
          <w:iCs/>
        </w:rPr>
        <w:t xml:space="preserve">, </w:t>
      </w:r>
      <w:r w:rsidRPr="00E77497">
        <w:rPr>
          <w:b/>
        </w:rPr>
        <w:t>"</w:t>
      </w:r>
      <w:r>
        <w:rPr>
          <w:rFonts w:ascii="Courier New" w:hAnsi="Courier New" w:cs="Courier New"/>
          <w:b/>
        </w:rPr>
        <w:t>fill</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3</w:t>
      </w:r>
      <w:r w:rsidRPr="00E77497">
        <w:rPr>
          <w:b/>
        </w:rPr>
        <w:t>"</w:t>
      </w:r>
      <w:r>
        <w:rPr>
          <w:iCs/>
        </w:rPr>
        <w:t xml:space="preserve">, </w:t>
      </w:r>
      <w:r w:rsidRPr="00E77497">
        <w:rPr>
          <w:b/>
        </w:rPr>
        <w:t>"</w:t>
      </w:r>
      <w:r>
        <w:rPr>
          <w:rFonts w:ascii="Courier New" w:hAnsi="Courier New" w:cs="Courier New"/>
          <w:b/>
        </w:rPr>
        <w:t>copyWithin</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4</w:t>
      </w:r>
      <w:r w:rsidRPr="00E77497">
        <w:rPr>
          <w:b/>
        </w:rPr>
        <w:t>"</w:t>
      </w:r>
      <w:r>
        <w:rPr>
          <w:iCs/>
        </w:rPr>
        <w:t xml:space="preserve">, </w:t>
      </w:r>
      <w:r w:rsidRPr="00E77497">
        <w:rPr>
          <w:b/>
        </w:rPr>
        <w:t>"</w:t>
      </w:r>
      <w:r>
        <w:rPr>
          <w:rFonts w:ascii="Courier New" w:hAnsi="Courier New" w:cs="Courier New"/>
          <w:b/>
        </w:rPr>
        <w:t>entries</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5</w:t>
      </w:r>
      <w:r w:rsidRPr="00E77497">
        <w:rPr>
          <w:b/>
        </w:rPr>
        <w:t>"</w:t>
      </w:r>
      <w:r>
        <w:rPr>
          <w:iCs/>
        </w:rPr>
        <w:t xml:space="preserve">, </w:t>
      </w:r>
      <w:r w:rsidRPr="00E77497">
        <w:rPr>
          <w:b/>
        </w:rPr>
        <w:t>"</w:t>
      </w:r>
      <w:r>
        <w:rPr>
          <w:rFonts w:ascii="Courier New" w:hAnsi="Courier New" w:cs="Courier New"/>
          <w:b/>
        </w:rPr>
        <w:t>keys</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6</w:t>
      </w:r>
      <w:r w:rsidRPr="00E77497">
        <w:rPr>
          <w:b/>
        </w:rPr>
        <w:t>"</w:t>
      </w:r>
      <w:r>
        <w:rPr>
          <w:iCs/>
        </w:rPr>
        <w:t xml:space="preserve">, </w:t>
      </w:r>
      <w:r w:rsidRPr="00E77497">
        <w:rPr>
          <w:b/>
        </w:rPr>
        <w:t>"</w:t>
      </w:r>
      <w:r>
        <w:rPr>
          <w:rFonts w:ascii="Courier New" w:hAnsi="Courier New" w:cs="Courier New"/>
          <w:b/>
        </w:rPr>
        <w:t>values</w:t>
      </w:r>
      <w:r w:rsidRPr="00E77497">
        <w:rPr>
          <w:b/>
        </w:rPr>
        <w:t>"</w:t>
      </w:r>
      <w:r>
        <w:t>).</w:t>
      </w:r>
    </w:p>
    <w:p w:rsidR="0065158F" w:rsidRDefault="0065158F" w:rsidP="0065158F">
      <w:pPr>
        <w:pStyle w:val="Alg4"/>
        <w:numPr>
          <w:ilvl w:val="0"/>
          <w:numId w:val="1569"/>
        </w:numPr>
        <w:spacing w:after="280"/>
      </w:pPr>
      <w:r>
        <w:t xml:space="preserve">Return </w:t>
      </w:r>
      <w:commentRangeStart w:id="8440"/>
      <w:r>
        <w:rPr>
          <w:i/>
        </w:rPr>
        <w:t>blackList</w:t>
      </w:r>
      <w:commentRangeEnd w:id="8440"/>
      <w:r>
        <w:rPr>
          <w:rStyle w:val="CommentReference"/>
          <w:rFonts w:ascii="Arial" w:eastAsia="MS Mincho" w:hAnsi="Arial"/>
          <w:spacing w:val="0"/>
          <w:lang w:eastAsia="ja-JP"/>
        </w:rPr>
        <w:commentReference w:id="8440"/>
      </w:r>
      <w:r>
        <w:t>.</w:t>
      </w:r>
    </w:p>
    <w:p w:rsidR="0065158F" w:rsidRDefault="0065158F" w:rsidP="0065158F">
      <w:r w:rsidRPr="00E77497">
        <w:t xml:space="preserve">This property has the attributes { [[Writable]]: </w:t>
      </w:r>
      <w:r w:rsidRPr="00C72CA0">
        <w:rPr>
          <w:rFonts w:asciiTheme="majorBidi" w:hAnsiTheme="majorBidi" w:cstheme="majorBidi"/>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46AED" w:rsidRPr="00046AED" w:rsidRDefault="00046AED" w:rsidP="007824A5">
      <w:pPr>
        <w:pStyle w:val="Note"/>
      </w:pPr>
      <w:r>
        <w:t>NOTE</w:t>
      </w:r>
      <w:r>
        <w:tab/>
        <w:t xml:space="preserve">The elements of this array are property names that were not included as standard properties of </w:t>
      </w:r>
      <w:r w:rsidRPr="00046AED">
        <w:rPr>
          <w:rFonts w:ascii="Courier New" w:hAnsi="Courier New" w:cs="Courier New"/>
          <w:b/>
          <w:bCs/>
        </w:rPr>
        <w:t>Array.prototype</w:t>
      </w:r>
      <w:r>
        <w:t xml:space="preserve"> prior to the sixth edition of this specification. These names are ignored for </w:t>
      </w:r>
      <w:r w:rsidRPr="007824A5">
        <w:rPr>
          <w:rFonts w:ascii="Courier New" w:hAnsi="Courier New" w:cs="Courier New"/>
          <w:b/>
          <w:bCs/>
        </w:rPr>
        <w:t>with</w:t>
      </w:r>
      <w:r w:rsidR="007824A5">
        <w:t xml:space="preserve"> </w:t>
      </w:r>
      <w:r>
        <w:t>statement binding purposes in order to preserve the behaviour of existing code that might use one</w:t>
      </w:r>
      <w:r w:rsidR="007824A5">
        <w:t xml:space="preserve"> of these names as a binding in an outer scope that is shadowed by a </w:t>
      </w:r>
      <w:r w:rsidR="007824A5" w:rsidRPr="007824A5">
        <w:rPr>
          <w:rFonts w:ascii="Courier New" w:hAnsi="Courier New" w:cs="Courier New"/>
          <w:b/>
          <w:bCs/>
        </w:rPr>
        <w:t>with</w:t>
      </w:r>
      <w:r w:rsidR="007824A5">
        <w:t xml:space="preserve"> statement whose binding object is an Array object.</w:t>
      </w:r>
    </w:p>
    <w:p w:rsidR="005F26F0" w:rsidRPr="00E77497" w:rsidRDefault="005F26F0" w:rsidP="005F26F0">
      <w:pPr>
        <w:pStyle w:val="Heading4"/>
      </w:pPr>
      <w:bookmarkStart w:id="8441" w:name="_Ref364929366"/>
      <w:r w:rsidRPr="00E77497">
        <w:t>Array.prototype.</w:t>
      </w:r>
      <w:r>
        <w:t>fill</w:t>
      </w:r>
      <w:r w:rsidRPr="00E77497">
        <w:t xml:space="preserve"> (</w:t>
      </w:r>
      <w:r>
        <w:t xml:space="preserve">value, </w:t>
      </w:r>
      <w:r w:rsidRPr="00E77497">
        <w:t>start</w:t>
      </w:r>
      <w:r>
        <w:t xml:space="preserve"> = 0</w:t>
      </w:r>
      <w:r w:rsidRPr="00E77497">
        <w:t>, end</w:t>
      </w:r>
      <w:r>
        <w:t xml:space="preserve"> = this.length</w:t>
      </w:r>
      <w:r w:rsidRPr="00E77497">
        <w:t>)</w:t>
      </w:r>
      <w:bookmarkEnd w:id="8441"/>
    </w:p>
    <w:p w:rsidR="005F26F0" w:rsidRPr="00E77497" w:rsidRDefault="005F26F0" w:rsidP="00FC31E9">
      <w:r w:rsidRPr="00E77497">
        <w:t xml:space="preserve">The </w:t>
      </w:r>
      <w:r>
        <w:rPr>
          <w:rFonts w:ascii="Courier New" w:hAnsi="Courier New"/>
          <w:b/>
        </w:rPr>
        <w:t>fil</w:t>
      </w:r>
      <w:r w:rsidR="00FB4D7F">
        <w:rPr>
          <w:rFonts w:ascii="Courier New" w:hAnsi="Courier New"/>
          <w:b/>
        </w:rPr>
        <w:t>l</w:t>
      </w:r>
      <w:r w:rsidRPr="00E77497">
        <w:t xml:space="preserve"> method takes </w:t>
      </w:r>
      <w:r>
        <w:t>up to three</w:t>
      </w:r>
      <w:r w:rsidRPr="00E77497">
        <w:t xml:space="preserve"> arguments</w:t>
      </w:r>
      <w:r>
        <w:t xml:space="preserve"> </w:t>
      </w:r>
      <w:r w:rsidRPr="005F26F0">
        <w:rPr>
          <w:rFonts w:ascii="Times New Roman" w:hAnsi="Times New Roman"/>
          <w:i/>
        </w:rPr>
        <w:t>value</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start</w:t>
      </w:r>
      <w:r>
        <w:rPr>
          <w:i/>
          <w:iCs/>
        </w:rPr>
        <w:t xml:space="preserve"> </w:t>
      </w:r>
      <w:r w:rsidRPr="005F26F0">
        <w:t>and</w:t>
      </w:r>
      <w:r>
        <w:rPr>
          <w:i/>
          <w:iCs/>
        </w:rPr>
        <w:t xml:space="preserve"> </w:t>
      </w:r>
      <w:r w:rsidRPr="005F26F0">
        <w:rPr>
          <w:rFonts w:ascii="Times New Roman" w:hAnsi="Times New Roman"/>
          <w:i/>
        </w:rPr>
        <w:t>end</w:t>
      </w:r>
      <w:r>
        <w:t xml:space="preserve"> arguments are optional with default values of 0 and the length of the </w:t>
      </w:r>
      <w:r w:rsidRPr="00C25482">
        <w:rPr>
          <w:b/>
          <w:bCs/>
        </w:rPr>
        <w:t>this</w:t>
      </w:r>
      <w:r>
        <w:t xml:space="preserve"> object. </w:t>
      </w:r>
      <w:r w:rsidRPr="00E77497">
        <w:t xml:space="preserve">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rsidR="005F26F0" w:rsidRPr="00E77497" w:rsidRDefault="005F26F0" w:rsidP="005F26F0">
      <w:pPr>
        <w:pStyle w:val="Alg4"/>
        <w:numPr>
          <w:ilvl w:val="0"/>
          <w:numId w:val="157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5F26F0" w:rsidRDefault="005F26F0" w:rsidP="005F26F0">
      <w:pPr>
        <w:pStyle w:val="Alg4"/>
        <w:numPr>
          <w:ilvl w:val="0"/>
          <w:numId w:val="1572"/>
        </w:numPr>
      </w:pPr>
      <w:r>
        <w:t>ReturnIfAbrupt(</w:t>
      </w:r>
      <w:r>
        <w:rPr>
          <w:i/>
        </w:rPr>
        <w:t>O</w:t>
      </w:r>
      <w:r>
        <w:t>).</w:t>
      </w:r>
    </w:p>
    <w:p w:rsidR="005F26F0" w:rsidRPr="00E77497" w:rsidRDefault="005F26F0" w:rsidP="005F26F0">
      <w:pPr>
        <w:pStyle w:val="Alg4"/>
        <w:numPr>
          <w:ilvl w:val="0"/>
          <w:numId w:val="1572"/>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5F26F0" w:rsidRPr="00E77497" w:rsidRDefault="005F26F0" w:rsidP="005F26F0">
      <w:pPr>
        <w:pStyle w:val="Alg4"/>
        <w:numPr>
          <w:ilvl w:val="0"/>
          <w:numId w:val="157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5F26F0" w:rsidRPr="00E77497" w:rsidRDefault="005F26F0" w:rsidP="005F26F0">
      <w:pPr>
        <w:pStyle w:val="Alg4"/>
        <w:numPr>
          <w:ilvl w:val="0"/>
          <w:numId w:val="1572"/>
        </w:numPr>
        <w:contextualSpacing/>
      </w:pPr>
      <w:r>
        <w:t>ReturnIfAbrupt(</w:t>
      </w:r>
      <w:r w:rsidRPr="00E77497">
        <w:rPr>
          <w:i/>
        </w:rPr>
        <w:t>len</w:t>
      </w:r>
      <w:r>
        <w:t>).</w:t>
      </w:r>
    </w:p>
    <w:p w:rsidR="00DE27EB" w:rsidRDefault="00DE27EB" w:rsidP="00DE27EB">
      <w:pPr>
        <w:pStyle w:val="Alg4"/>
        <w:numPr>
          <w:ilvl w:val="0"/>
          <w:numId w:val="1572"/>
        </w:numPr>
      </w:pPr>
      <w:r>
        <w:t xml:space="preserve">Let </w:t>
      </w:r>
      <w:r>
        <w:rPr>
          <w:i/>
          <w:iCs/>
        </w:rPr>
        <w:t>len</w:t>
      </w:r>
      <w:r>
        <w:t xml:space="preserve"> be max(</w:t>
      </w:r>
      <w:r>
        <w:rPr>
          <w:i/>
          <w:iCs/>
        </w:rPr>
        <w:t>len</w:t>
      </w:r>
      <w:r>
        <w:t>, 0).</w:t>
      </w:r>
    </w:p>
    <w:p w:rsidR="005F26F0" w:rsidRPr="00E77497" w:rsidRDefault="005F26F0" w:rsidP="005F26F0">
      <w:pPr>
        <w:pStyle w:val="Alg4"/>
        <w:numPr>
          <w:ilvl w:val="0"/>
          <w:numId w:val="1572"/>
        </w:numPr>
      </w:pPr>
      <w:r w:rsidRPr="00E77497">
        <w:t xml:space="preserve">Let </w:t>
      </w:r>
      <w:r w:rsidRPr="00E77497">
        <w:rPr>
          <w:i/>
        </w:rPr>
        <w:t>relativeStart</w:t>
      </w:r>
      <w:r w:rsidRPr="00E77497">
        <w:t xml:space="preserve"> be ToInteger(</w:t>
      </w:r>
      <w:r w:rsidRPr="00E77497">
        <w:rPr>
          <w:i/>
        </w:rPr>
        <w:t>start</w:t>
      </w:r>
      <w:r w:rsidRPr="00E77497">
        <w:t>).</w:t>
      </w:r>
    </w:p>
    <w:p w:rsidR="005F26F0" w:rsidRPr="00E77497" w:rsidRDefault="005F26F0" w:rsidP="005F26F0">
      <w:pPr>
        <w:pStyle w:val="Alg4"/>
        <w:numPr>
          <w:ilvl w:val="0"/>
          <w:numId w:val="1572"/>
        </w:numPr>
        <w:contextualSpacing/>
      </w:pPr>
      <w:r>
        <w:t>ReturnIfAbrupt(</w:t>
      </w:r>
      <w:r>
        <w:rPr>
          <w:i/>
        </w:rPr>
        <w:t>relativeStart</w:t>
      </w:r>
      <w:r>
        <w:t>).</w:t>
      </w:r>
    </w:p>
    <w:p w:rsidR="005F26F0" w:rsidRPr="00E77497" w:rsidRDefault="005F26F0" w:rsidP="005F26F0">
      <w:pPr>
        <w:pStyle w:val="Alg4"/>
        <w:numPr>
          <w:ilvl w:val="0"/>
          <w:numId w:val="1572"/>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5F26F0" w:rsidRPr="00E77497" w:rsidRDefault="005F26F0" w:rsidP="005F26F0">
      <w:pPr>
        <w:pStyle w:val="Alg4"/>
        <w:numPr>
          <w:ilvl w:val="0"/>
          <w:numId w:val="1572"/>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5F26F0" w:rsidRPr="00E77497" w:rsidRDefault="005F26F0" w:rsidP="005F26F0">
      <w:pPr>
        <w:pStyle w:val="Alg4"/>
        <w:numPr>
          <w:ilvl w:val="0"/>
          <w:numId w:val="1572"/>
        </w:numPr>
        <w:contextualSpacing/>
      </w:pPr>
      <w:r>
        <w:t>ReturnIfAbrupt(</w:t>
      </w:r>
      <w:r>
        <w:rPr>
          <w:i/>
        </w:rPr>
        <w:t>relativeEnd</w:t>
      </w:r>
      <w:r>
        <w:t>).</w:t>
      </w:r>
    </w:p>
    <w:p w:rsidR="005F26F0" w:rsidRPr="00E77497" w:rsidRDefault="005F26F0" w:rsidP="005F26F0">
      <w:pPr>
        <w:pStyle w:val="Alg4"/>
        <w:numPr>
          <w:ilvl w:val="0"/>
          <w:numId w:val="1572"/>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5F26F0" w:rsidRPr="00E77497" w:rsidRDefault="005F26F0" w:rsidP="005F26F0">
      <w:pPr>
        <w:pStyle w:val="Alg4"/>
        <w:numPr>
          <w:ilvl w:val="0"/>
          <w:numId w:val="1572"/>
        </w:numPr>
      </w:pPr>
      <w:r w:rsidRPr="00E77497">
        <w:t xml:space="preserve">Repeat, while </w:t>
      </w:r>
      <w:r w:rsidRPr="00E77497">
        <w:rPr>
          <w:i/>
        </w:rPr>
        <w:t>k</w:t>
      </w:r>
      <w:r w:rsidRPr="00E77497">
        <w:t xml:space="preserve"> &lt; </w:t>
      </w:r>
      <w:r w:rsidRPr="00E77497">
        <w:rPr>
          <w:i/>
        </w:rPr>
        <w:t>final</w:t>
      </w:r>
    </w:p>
    <w:p w:rsidR="005F26F0" w:rsidRPr="00E77497" w:rsidRDefault="005F26F0" w:rsidP="00E02CCB">
      <w:pPr>
        <w:pStyle w:val="Alg4"/>
        <w:numPr>
          <w:ilvl w:val="1"/>
          <w:numId w:val="1572"/>
        </w:numPr>
      </w:pPr>
      <w:r w:rsidRPr="00E77497">
        <w:t xml:space="preserve">Let </w:t>
      </w:r>
      <w:r w:rsidRPr="00E77497">
        <w:rPr>
          <w:i/>
        </w:rPr>
        <w:t>Pk</w:t>
      </w:r>
      <w:r w:rsidRPr="00E77497">
        <w:t xml:space="preserve"> be ToString(</w:t>
      </w:r>
      <w:r w:rsidRPr="00E77497">
        <w:rPr>
          <w:i/>
        </w:rPr>
        <w:t>k</w:t>
      </w:r>
      <w:r w:rsidRPr="00E77497">
        <w:t>).</w:t>
      </w:r>
    </w:p>
    <w:p w:rsidR="0080257C" w:rsidRPr="00E77497" w:rsidRDefault="0080257C" w:rsidP="00C25482">
      <w:pPr>
        <w:pStyle w:val="Alg4"/>
        <w:numPr>
          <w:ilvl w:val="1"/>
          <w:numId w:val="1572"/>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Pk</w:t>
      </w:r>
      <w:r w:rsidRPr="00E77497">
        <w:t xml:space="preserve">, </w:t>
      </w:r>
      <w:r>
        <w:rPr>
          <w:i/>
        </w:rPr>
        <w:t>v</w:t>
      </w:r>
      <w:r w:rsidRPr="00E77497">
        <w:rPr>
          <w:i/>
        </w:rPr>
        <w:t>alue</w:t>
      </w:r>
      <w:r w:rsidRPr="00E77497">
        <w:t xml:space="preserve">, </w:t>
      </w:r>
      <w:r w:rsidRPr="00E77497">
        <w:rPr>
          <w:b/>
        </w:rPr>
        <w:t>true</w:t>
      </w:r>
      <w:r>
        <w:rPr>
          <w:bCs/>
        </w:rPr>
        <w:t>)</w:t>
      </w:r>
      <w:r w:rsidRPr="00E77497">
        <w:t>.</w:t>
      </w:r>
    </w:p>
    <w:p w:rsidR="0080257C" w:rsidRPr="00E77497" w:rsidRDefault="0080257C" w:rsidP="00C25482">
      <w:pPr>
        <w:pStyle w:val="Alg4"/>
        <w:numPr>
          <w:ilvl w:val="1"/>
          <w:numId w:val="1572"/>
        </w:numPr>
        <w:contextualSpacing/>
      </w:pPr>
      <w:r>
        <w:t>ReturnIfAbrupt(</w:t>
      </w:r>
      <w:r>
        <w:rPr>
          <w:i/>
        </w:rPr>
        <w:t>putStatus</w:t>
      </w:r>
      <w:r>
        <w:t>).</w:t>
      </w:r>
    </w:p>
    <w:p w:rsidR="005F26F0" w:rsidRPr="00E77497" w:rsidRDefault="005F26F0" w:rsidP="00E02CCB">
      <w:pPr>
        <w:pStyle w:val="Alg4"/>
        <w:numPr>
          <w:ilvl w:val="1"/>
          <w:numId w:val="1572"/>
        </w:numPr>
      </w:pPr>
      <w:r w:rsidRPr="00E77497">
        <w:t xml:space="preserve">Increase </w:t>
      </w:r>
      <w:r w:rsidRPr="00E77497">
        <w:rPr>
          <w:i/>
        </w:rPr>
        <w:t>k</w:t>
      </w:r>
      <w:r w:rsidRPr="00E77497">
        <w:t xml:space="preserve"> by 1.</w:t>
      </w:r>
    </w:p>
    <w:p w:rsidR="005F26F0" w:rsidRPr="00E77497" w:rsidRDefault="005F26F0" w:rsidP="00E02CCB">
      <w:pPr>
        <w:pStyle w:val="Alg4"/>
        <w:numPr>
          <w:ilvl w:val="0"/>
          <w:numId w:val="1572"/>
        </w:numPr>
        <w:spacing w:after="220"/>
      </w:pPr>
      <w:r w:rsidRPr="00E77497">
        <w:t xml:space="preserve">Return </w:t>
      </w:r>
      <w:r w:rsidR="00E02CCB">
        <w:rPr>
          <w:i/>
        </w:rPr>
        <w:t>O</w:t>
      </w:r>
      <w:r w:rsidRPr="00E77497">
        <w:t>.</w:t>
      </w:r>
    </w:p>
    <w:p w:rsidR="005F26F0" w:rsidRPr="00E77497" w:rsidRDefault="005F26F0" w:rsidP="00FB4D7F">
      <w:r w:rsidRPr="00E77497">
        <w:t xml:space="preserve">The </w:t>
      </w:r>
      <w:r w:rsidRPr="00E77497">
        <w:rPr>
          <w:rFonts w:ascii="Courier New" w:hAnsi="Courier New"/>
          <w:b/>
        </w:rPr>
        <w:t>length</w:t>
      </w:r>
      <w:r w:rsidRPr="00E77497">
        <w:t xml:space="preserve"> property of the </w:t>
      </w:r>
      <w:r w:rsidR="00FB4D7F">
        <w:rPr>
          <w:rFonts w:ascii="Courier New" w:hAnsi="Courier New"/>
          <w:b/>
        </w:rPr>
        <w:t>fill</w:t>
      </w:r>
      <w:r w:rsidRPr="00E77497">
        <w:t xml:space="preserve"> method is </w:t>
      </w:r>
      <w:r w:rsidR="00FB4D7F">
        <w:rPr>
          <w:b/>
        </w:rPr>
        <w:t>1</w:t>
      </w:r>
      <w:r w:rsidRPr="00E77497">
        <w:t>.</w:t>
      </w:r>
    </w:p>
    <w:p w:rsidR="005F26F0" w:rsidRPr="00E77497" w:rsidRDefault="005F26F0" w:rsidP="00FB4D7F">
      <w:pPr>
        <w:pStyle w:val="Note"/>
      </w:pPr>
      <w:r>
        <w:t>NOTE 1</w:t>
      </w:r>
      <w:r>
        <w:tab/>
      </w:r>
      <w:r w:rsidRPr="00E77497">
        <w:t xml:space="preserve">The </w:t>
      </w:r>
      <w:r w:rsidR="00FB4D7F">
        <w:rPr>
          <w:rFonts w:ascii="Courier New" w:hAnsi="Courier New"/>
          <w:b/>
        </w:rPr>
        <w:t>fill</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00FB4D7F">
        <w:rPr>
          <w:rFonts w:ascii="Courier New" w:hAnsi="Courier New"/>
          <w:b/>
        </w:rPr>
        <w:t>fill</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FB4D7F" w:rsidRPr="00E77497" w:rsidRDefault="00FB4D7F" w:rsidP="0080257C">
      <w:pPr>
        <w:pStyle w:val="Heading4"/>
      </w:pPr>
      <w:bookmarkStart w:id="8442" w:name="_Ref364929462"/>
      <w:r w:rsidRPr="00E77497">
        <w:t>Array.prototype.</w:t>
      </w:r>
      <w:r>
        <w:t>copyWith</w:t>
      </w:r>
      <w:r w:rsidRPr="00E77497">
        <w:t xml:space="preserve"> (</w:t>
      </w:r>
      <w:r>
        <w:t xml:space="preserve">target, </w:t>
      </w:r>
      <w:r w:rsidRPr="00E77497">
        <w:t>start, end</w:t>
      </w:r>
      <w:r>
        <w:t xml:space="preserve"> = this.length</w:t>
      </w:r>
      <w:r w:rsidRPr="00E77497">
        <w:t>)</w:t>
      </w:r>
      <w:bookmarkEnd w:id="8442"/>
    </w:p>
    <w:p w:rsidR="00FB4D7F" w:rsidRPr="00E77497" w:rsidRDefault="00FB4D7F" w:rsidP="0080257C">
      <w:r w:rsidRPr="00E77497">
        <w:t xml:space="preserve">The </w:t>
      </w:r>
      <w:r w:rsidR="00DE27EB" w:rsidRPr="00DE27EB">
        <w:rPr>
          <w:rFonts w:ascii="Courier New" w:hAnsi="Courier New"/>
          <w:b/>
        </w:rPr>
        <w:t xml:space="preserve">copyWith </w:t>
      </w:r>
      <w:r w:rsidRPr="00E77497">
        <w:t xml:space="preserve">method takes </w:t>
      </w:r>
      <w:r>
        <w:t>up to three</w:t>
      </w:r>
      <w:r w:rsidRPr="00E77497">
        <w:t xml:space="preserve"> arguments</w:t>
      </w:r>
      <w:r>
        <w:t xml:space="preserve"> </w:t>
      </w:r>
      <w:r w:rsidR="00FC31E9">
        <w:rPr>
          <w:rFonts w:ascii="Times New Roman" w:hAnsi="Times New Roman"/>
          <w:i/>
        </w:rPr>
        <w:t>target</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end</w:t>
      </w:r>
      <w:r>
        <w:t xml:space="preserve"> argument </w:t>
      </w:r>
      <w:r w:rsidR="0080257C">
        <w:t>is</w:t>
      </w:r>
      <w:r>
        <w:t xml:space="preserve"> optional with the length of the </w:t>
      </w:r>
      <w:r w:rsidRPr="00C25482">
        <w:rPr>
          <w:b/>
          <w:bCs/>
        </w:rPr>
        <w:t>this</w:t>
      </w:r>
      <w:r>
        <w:t xml:space="preserve"> object</w:t>
      </w:r>
      <w:r w:rsidR="0080257C">
        <w:t xml:space="preserve"> as its default value</w:t>
      </w:r>
      <w:r>
        <w:t xml:space="preserve">. </w:t>
      </w:r>
      <w:r w:rsidR="00FC31E9" w:rsidRPr="00E77497">
        <w:t xml:space="preserve">If </w:t>
      </w:r>
      <w:r w:rsidR="00FC31E9">
        <w:rPr>
          <w:rFonts w:ascii="Times New Roman" w:hAnsi="Times New Roman"/>
          <w:i/>
        </w:rPr>
        <w:t>taqrget</w:t>
      </w:r>
      <w:r w:rsidR="00FC31E9" w:rsidRPr="00E77497">
        <w:t xml:space="preserve"> is negative, it is treated as </w:t>
      </w:r>
      <w:r w:rsidR="00FC31E9" w:rsidRPr="00E77497">
        <w:rPr>
          <w:rFonts w:ascii="Times New Roman" w:hAnsi="Times New Roman"/>
          <w:i/>
        </w:rPr>
        <w:t>length</w:t>
      </w:r>
      <w:r w:rsidR="00FC31E9" w:rsidRPr="00E77497">
        <w:rPr>
          <w:rFonts w:ascii="Times New Roman" w:hAnsi="Times New Roman"/>
        </w:rPr>
        <w:t>+</w:t>
      </w:r>
      <w:r w:rsidR="00FC31E9">
        <w:rPr>
          <w:rFonts w:ascii="Times New Roman" w:hAnsi="Times New Roman"/>
          <w:i/>
        </w:rPr>
        <w:t>target</w:t>
      </w:r>
      <w:r w:rsidR="00FC31E9" w:rsidRPr="00E77497">
        <w:t xml:space="preserve"> where </w:t>
      </w:r>
      <w:r w:rsidR="00FC31E9" w:rsidRPr="00E77497">
        <w:rPr>
          <w:rFonts w:ascii="Times New Roman" w:hAnsi="Times New Roman"/>
          <w:i/>
        </w:rPr>
        <w:t>length</w:t>
      </w:r>
      <w:r w:rsidR="00FC31E9" w:rsidRPr="00E77497">
        <w:t xml:space="preserve"> is the length of the array. </w:t>
      </w:r>
      <w:r w:rsidRPr="00E77497">
        <w:t xml:space="preserve">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rsidR="00FB4D7F" w:rsidRPr="00E77497" w:rsidRDefault="00FB4D7F" w:rsidP="00B56AC3">
      <w:pPr>
        <w:pStyle w:val="Alg4"/>
        <w:numPr>
          <w:ilvl w:val="0"/>
          <w:numId w:val="1573"/>
        </w:numPr>
      </w:pPr>
      <w:r w:rsidRPr="00E77497">
        <w:lastRenderedPageBreak/>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FB4D7F" w:rsidRDefault="00FB4D7F" w:rsidP="00B56AC3">
      <w:pPr>
        <w:pStyle w:val="Alg4"/>
        <w:numPr>
          <w:ilvl w:val="0"/>
          <w:numId w:val="1573"/>
        </w:numPr>
      </w:pPr>
      <w:r>
        <w:t>ReturnIfAbrupt(</w:t>
      </w:r>
      <w:r>
        <w:rPr>
          <w:i/>
        </w:rPr>
        <w:t>O</w:t>
      </w:r>
      <w:r>
        <w:t>).</w:t>
      </w:r>
    </w:p>
    <w:p w:rsidR="00FB4D7F" w:rsidRPr="00E77497" w:rsidRDefault="00FB4D7F" w:rsidP="00B56AC3">
      <w:pPr>
        <w:pStyle w:val="Alg4"/>
        <w:numPr>
          <w:ilvl w:val="0"/>
          <w:numId w:val="157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FB4D7F" w:rsidRPr="00E77497" w:rsidRDefault="00FB4D7F" w:rsidP="00B56AC3">
      <w:pPr>
        <w:pStyle w:val="Alg4"/>
        <w:numPr>
          <w:ilvl w:val="0"/>
          <w:numId w:val="157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FB4D7F" w:rsidRPr="00E77497" w:rsidRDefault="00FB4D7F" w:rsidP="00B56AC3">
      <w:pPr>
        <w:pStyle w:val="Alg4"/>
        <w:numPr>
          <w:ilvl w:val="0"/>
          <w:numId w:val="1573"/>
        </w:numPr>
        <w:contextualSpacing/>
      </w:pPr>
      <w:r>
        <w:t>ReturnIfAbrupt(</w:t>
      </w:r>
      <w:r w:rsidRPr="00E77497">
        <w:rPr>
          <w:i/>
        </w:rPr>
        <w:t>len</w:t>
      </w:r>
      <w:r>
        <w:t>).</w:t>
      </w:r>
    </w:p>
    <w:p w:rsidR="00DE27EB" w:rsidRDefault="00DE27EB" w:rsidP="00B56AC3">
      <w:pPr>
        <w:pStyle w:val="Alg4"/>
        <w:numPr>
          <w:ilvl w:val="0"/>
          <w:numId w:val="1573"/>
        </w:numPr>
      </w:pPr>
      <w:r>
        <w:t xml:space="preserve">Let </w:t>
      </w:r>
      <w:r>
        <w:rPr>
          <w:i/>
          <w:iCs/>
        </w:rPr>
        <w:t>len</w:t>
      </w:r>
      <w:r>
        <w:t xml:space="preserve"> be max(</w:t>
      </w:r>
      <w:r>
        <w:rPr>
          <w:i/>
          <w:iCs/>
        </w:rPr>
        <w:t>len</w:t>
      </w:r>
      <w:r>
        <w:t>, 0).</w:t>
      </w:r>
    </w:p>
    <w:p w:rsidR="00B56AC3" w:rsidRPr="00E77497" w:rsidRDefault="00B56AC3" w:rsidP="00B56AC3">
      <w:pPr>
        <w:pStyle w:val="Alg4"/>
        <w:numPr>
          <w:ilvl w:val="0"/>
          <w:numId w:val="1573"/>
        </w:numPr>
      </w:pPr>
      <w:r w:rsidRPr="00E77497">
        <w:t xml:space="preserve">Let </w:t>
      </w:r>
      <w:r w:rsidRPr="00E77497">
        <w:rPr>
          <w:i/>
        </w:rPr>
        <w:t>relative</w:t>
      </w:r>
      <w:r>
        <w:rPr>
          <w:i/>
        </w:rPr>
        <w:t>Target</w:t>
      </w:r>
      <w:r w:rsidRPr="00E77497">
        <w:t xml:space="preserve"> be ToInteger(</w:t>
      </w:r>
      <w:r>
        <w:rPr>
          <w:i/>
        </w:rPr>
        <w:t>target</w:t>
      </w:r>
      <w:r w:rsidRPr="00E77497">
        <w:t>).</w:t>
      </w:r>
    </w:p>
    <w:p w:rsidR="00B56AC3" w:rsidRPr="00E77497" w:rsidRDefault="00B56AC3" w:rsidP="00B56AC3">
      <w:pPr>
        <w:pStyle w:val="Alg4"/>
        <w:numPr>
          <w:ilvl w:val="0"/>
          <w:numId w:val="1573"/>
        </w:numPr>
      </w:pPr>
      <w:r w:rsidRPr="00E77497">
        <w:t xml:space="preserve">If </w:t>
      </w:r>
      <w:r w:rsidRPr="00E77497">
        <w:rPr>
          <w:i/>
        </w:rPr>
        <w:t>relative</w:t>
      </w:r>
      <w:r>
        <w:rPr>
          <w:i/>
        </w:rPr>
        <w:t>Target</w:t>
      </w:r>
      <w:r w:rsidRPr="00E77497">
        <w:t xml:space="preserve"> is negative, let </w:t>
      </w:r>
      <w:r>
        <w:rPr>
          <w:i/>
        </w:rPr>
        <w:t>to</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to</w:t>
      </w:r>
      <w:r w:rsidRPr="00E77497">
        <w:t xml:space="preserve"> be min(</w:t>
      </w:r>
      <w:r w:rsidRPr="00E77497">
        <w:rPr>
          <w:i/>
        </w:rPr>
        <w:t>relativeStart</w:t>
      </w:r>
      <w:r w:rsidRPr="00E77497">
        <w:t>,</w:t>
      </w:r>
      <w:r w:rsidRPr="00E77497">
        <w:rPr>
          <w:i/>
        </w:rPr>
        <w:t xml:space="preserve"> len</w:t>
      </w:r>
      <w:r w:rsidRPr="00E77497">
        <w:t>).</w:t>
      </w:r>
    </w:p>
    <w:p w:rsidR="00B56AC3" w:rsidRPr="00E77497" w:rsidRDefault="00B56AC3" w:rsidP="00B56AC3">
      <w:pPr>
        <w:pStyle w:val="Alg4"/>
        <w:numPr>
          <w:ilvl w:val="0"/>
          <w:numId w:val="1573"/>
        </w:numPr>
        <w:contextualSpacing/>
      </w:pPr>
      <w:r>
        <w:t>ReturnIfAbrupt(</w:t>
      </w:r>
      <w:r>
        <w:rPr>
          <w:i/>
        </w:rPr>
        <w:t>relativeTarget</w:t>
      </w:r>
      <w:r>
        <w:t>).</w:t>
      </w:r>
    </w:p>
    <w:p w:rsidR="00FB4D7F" w:rsidRPr="00E77497" w:rsidRDefault="00FB4D7F" w:rsidP="00B56AC3">
      <w:pPr>
        <w:pStyle w:val="Alg4"/>
        <w:numPr>
          <w:ilvl w:val="0"/>
          <w:numId w:val="1573"/>
        </w:numPr>
      </w:pPr>
      <w:r w:rsidRPr="00E77497">
        <w:t xml:space="preserve">Let </w:t>
      </w:r>
      <w:r w:rsidRPr="00E77497">
        <w:rPr>
          <w:i/>
        </w:rPr>
        <w:t>relativeStart</w:t>
      </w:r>
      <w:r w:rsidRPr="00E77497">
        <w:t xml:space="preserve"> be ToInteger(</w:t>
      </w:r>
      <w:r w:rsidRPr="00E77497">
        <w:rPr>
          <w:i/>
        </w:rPr>
        <w:t>start</w:t>
      </w:r>
      <w:r w:rsidRPr="00E77497">
        <w:t>).</w:t>
      </w:r>
    </w:p>
    <w:p w:rsidR="00FB4D7F" w:rsidRPr="00E77497" w:rsidRDefault="00FB4D7F" w:rsidP="00B56AC3">
      <w:pPr>
        <w:pStyle w:val="Alg4"/>
        <w:numPr>
          <w:ilvl w:val="0"/>
          <w:numId w:val="1573"/>
        </w:numPr>
        <w:contextualSpacing/>
      </w:pPr>
      <w:r>
        <w:t>ReturnIfAbrupt(</w:t>
      </w:r>
      <w:r>
        <w:rPr>
          <w:i/>
        </w:rPr>
        <w:t>relativeStart</w:t>
      </w:r>
      <w:r>
        <w:t>).</w:t>
      </w:r>
    </w:p>
    <w:p w:rsidR="00FB4D7F" w:rsidRPr="00E77497" w:rsidRDefault="00FB4D7F" w:rsidP="00FC31E9">
      <w:pPr>
        <w:pStyle w:val="Alg4"/>
        <w:numPr>
          <w:ilvl w:val="0"/>
          <w:numId w:val="1573"/>
        </w:numPr>
      </w:pPr>
      <w:r w:rsidRPr="00E77497">
        <w:t xml:space="preserve">If </w:t>
      </w:r>
      <w:r w:rsidRPr="00E77497">
        <w:rPr>
          <w:i/>
        </w:rPr>
        <w:t>relativeStart</w:t>
      </w:r>
      <w:r w:rsidRPr="00E77497">
        <w:t xml:space="preserve"> is negative, let </w:t>
      </w:r>
      <w:r w:rsidR="00FC31E9">
        <w:rPr>
          <w:i/>
        </w:rPr>
        <w:t>from</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00FC31E9">
        <w:rPr>
          <w:i/>
        </w:rPr>
        <w:t>from</w:t>
      </w:r>
      <w:r w:rsidRPr="00E77497">
        <w:t xml:space="preserve"> be min(</w:t>
      </w:r>
      <w:r w:rsidRPr="00E77497">
        <w:rPr>
          <w:i/>
        </w:rPr>
        <w:t>relativeStart</w:t>
      </w:r>
      <w:r w:rsidRPr="00E77497">
        <w:t>,</w:t>
      </w:r>
      <w:r w:rsidRPr="00E77497">
        <w:rPr>
          <w:i/>
        </w:rPr>
        <w:t xml:space="preserve"> len</w:t>
      </w:r>
      <w:r w:rsidRPr="00E77497">
        <w:t>).</w:t>
      </w:r>
    </w:p>
    <w:p w:rsidR="00FB4D7F" w:rsidRPr="00E77497" w:rsidRDefault="00FB4D7F" w:rsidP="00B56AC3">
      <w:pPr>
        <w:pStyle w:val="Alg4"/>
        <w:numPr>
          <w:ilvl w:val="0"/>
          <w:numId w:val="157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FB4D7F" w:rsidRPr="00E77497" w:rsidRDefault="00FB4D7F" w:rsidP="00B56AC3">
      <w:pPr>
        <w:pStyle w:val="Alg4"/>
        <w:numPr>
          <w:ilvl w:val="0"/>
          <w:numId w:val="1573"/>
        </w:numPr>
        <w:contextualSpacing/>
      </w:pPr>
      <w:r>
        <w:t>ReturnIfAbrupt(</w:t>
      </w:r>
      <w:r>
        <w:rPr>
          <w:i/>
        </w:rPr>
        <w:t>relativeEnd</w:t>
      </w:r>
      <w:r>
        <w:t>).</w:t>
      </w:r>
    </w:p>
    <w:p w:rsidR="00FB4D7F" w:rsidRPr="00E77497" w:rsidRDefault="00FB4D7F" w:rsidP="00B56AC3">
      <w:pPr>
        <w:pStyle w:val="Alg4"/>
        <w:numPr>
          <w:ilvl w:val="0"/>
          <w:numId w:val="1573"/>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97700E" w:rsidRDefault="0097700E" w:rsidP="0097700E">
      <w:pPr>
        <w:pStyle w:val="Alg4"/>
        <w:numPr>
          <w:ilvl w:val="0"/>
          <w:numId w:val="1573"/>
        </w:numPr>
      </w:pPr>
      <w:r>
        <w:t xml:space="preserve">Let </w:t>
      </w:r>
      <w:r>
        <w:rPr>
          <w:i/>
          <w:iCs/>
        </w:rPr>
        <w:t>count</w:t>
      </w:r>
      <w:r>
        <w:t xml:space="preserve"> be min(</w:t>
      </w:r>
      <w:r>
        <w:rPr>
          <w:i/>
          <w:iCs/>
        </w:rPr>
        <w:t>final</w:t>
      </w:r>
      <w:r>
        <w:t>-</w:t>
      </w:r>
      <w:r>
        <w:rPr>
          <w:i/>
          <w:iCs/>
        </w:rPr>
        <w:t>from</w:t>
      </w:r>
      <w:r>
        <w:t xml:space="preserve">, </w:t>
      </w:r>
      <w:r>
        <w:rPr>
          <w:i/>
          <w:iCs/>
        </w:rPr>
        <w:t>len</w:t>
      </w:r>
      <w:r>
        <w:t>-</w:t>
      </w:r>
      <w:r>
        <w:rPr>
          <w:i/>
          <w:iCs/>
        </w:rPr>
        <w:t>to</w:t>
      </w:r>
      <w:r>
        <w:t>).</w:t>
      </w:r>
    </w:p>
    <w:p w:rsidR="0097700E" w:rsidRDefault="0097700E" w:rsidP="00B56AC3">
      <w:pPr>
        <w:pStyle w:val="Alg4"/>
        <w:numPr>
          <w:ilvl w:val="0"/>
          <w:numId w:val="1573"/>
        </w:numPr>
      </w:pPr>
      <w:r>
        <w:t xml:space="preserve">If </w:t>
      </w:r>
      <w:r>
        <w:rPr>
          <w:i/>
          <w:iCs/>
        </w:rPr>
        <w:t>from</w:t>
      </w:r>
      <w:r>
        <w:t>&lt;</w:t>
      </w:r>
      <w:r>
        <w:rPr>
          <w:i/>
          <w:iCs/>
        </w:rPr>
        <w:t>to</w:t>
      </w:r>
      <w:r>
        <w:t xml:space="preserve"> and </w:t>
      </w:r>
      <w:r>
        <w:rPr>
          <w:i/>
          <w:iCs/>
        </w:rPr>
        <w:t>to&lt;from+count</w:t>
      </w:r>
    </w:p>
    <w:p w:rsidR="0097700E" w:rsidRDefault="0097700E" w:rsidP="00274981">
      <w:pPr>
        <w:pStyle w:val="Alg4"/>
        <w:numPr>
          <w:ilvl w:val="1"/>
          <w:numId w:val="1573"/>
        </w:numPr>
      </w:pPr>
      <w:r>
        <w:t xml:space="preserve">Let </w:t>
      </w:r>
      <w:r>
        <w:rPr>
          <w:i/>
          <w:iCs/>
        </w:rPr>
        <w:t>direction</w:t>
      </w:r>
      <w:r>
        <w:t xml:space="preserve"> = -1.</w:t>
      </w:r>
    </w:p>
    <w:p w:rsidR="0097700E" w:rsidRDefault="0097700E" w:rsidP="00274981">
      <w:pPr>
        <w:pStyle w:val="Alg4"/>
        <w:numPr>
          <w:ilvl w:val="1"/>
          <w:numId w:val="1573"/>
        </w:numPr>
      </w:pPr>
      <w:r>
        <w:t xml:space="preserve">Let </w:t>
      </w:r>
      <w:r>
        <w:rPr>
          <w:i/>
          <w:iCs/>
        </w:rPr>
        <w:t>from</w:t>
      </w:r>
      <w:r>
        <w:t xml:space="preserve"> = </w:t>
      </w:r>
      <w:r>
        <w:rPr>
          <w:i/>
          <w:iCs/>
        </w:rPr>
        <w:t>from</w:t>
      </w:r>
      <w:r>
        <w:t xml:space="preserve"> + </w:t>
      </w:r>
      <w:r>
        <w:rPr>
          <w:i/>
          <w:iCs/>
        </w:rPr>
        <w:t>count</w:t>
      </w:r>
      <w:r w:rsidR="00274981">
        <w:t xml:space="preserve"> -1.</w:t>
      </w:r>
    </w:p>
    <w:p w:rsidR="00274981" w:rsidRDefault="00274981" w:rsidP="00274981">
      <w:pPr>
        <w:pStyle w:val="Alg4"/>
        <w:numPr>
          <w:ilvl w:val="1"/>
          <w:numId w:val="1573"/>
        </w:numPr>
      </w:pPr>
      <w:r>
        <w:t xml:space="preserve">Let </w:t>
      </w:r>
      <w:r>
        <w:rPr>
          <w:i/>
          <w:iCs/>
        </w:rPr>
        <w:t>to</w:t>
      </w:r>
      <w:r>
        <w:t xml:space="preserve"> = </w:t>
      </w:r>
      <w:r>
        <w:rPr>
          <w:i/>
          <w:iCs/>
        </w:rPr>
        <w:t>to</w:t>
      </w:r>
      <w:r>
        <w:t xml:space="preserve"> + </w:t>
      </w:r>
      <w:r>
        <w:rPr>
          <w:i/>
          <w:iCs/>
        </w:rPr>
        <w:t>count</w:t>
      </w:r>
      <w:r>
        <w:t xml:space="preserve"> -1.</w:t>
      </w:r>
    </w:p>
    <w:p w:rsidR="00274981" w:rsidRDefault="00274981" w:rsidP="00B56AC3">
      <w:pPr>
        <w:pStyle w:val="Alg4"/>
        <w:numPr>
          <w:ilvl w:val="0"/>
          <w:numId w:val="1573"/>
        </w:numPr>
      </w:pPr>
      <w:r>
        <w:t>Else,</w:t>
      </w:r>
    </w:p>
    <w:p w:rsidR="00274981" w:rsidRDefault="00274981" w:rsidP="00274981">
      <w:pPr>
        <w:pStyle w:val="Alg4"/>
        <w:numPr>
          <w:ilvl w:val="1"/>
          <w:numId w:val="1573"/>
        </w:numPr>
      </w:pPr>
      <w:r>
        <w:t xml:space="preserve">Let </w:t>
      </w:r>
      <w:r>
        <w:rPr>
          <w:i/>
          <w:iCs/>
        </w:rPr>
        <w:t>direction</w:t>
      </w:r>
      <w:r>
        <w:t xml:space="preserve"> = 1.</w:t>
      </w:r>
    </w:p>
    <w:p w:rsidR="00FB4D7F" w:rsidRPr="00E77497" w:rsidRDefault="00FB4D7F" w:rsidP="00274981">
      <w:pPr>
        <w:pStyle w:val="Alg4"/>
        <w:numPr>
          <w:ilvl w:val="0"/>
          <w:numId w:val="1573"/>
        </w:numPr>
      </w:pPr>
      <w:r w:rsidRPr="00E77497">
        <w:t xml:space="preserve">Repeat, while </w:t>
      </w:r>
      <w:r w:rsidR="00274981">
        <w:rPr>
          <w:i/>
          <w:iCs/>
        </w:rPr>
        <w:t>count</w:t>
      </w:r>
      <w:r w:rsidRPr="00E77497">
        <w:t xml:space="preserve"> </w:t>
      </w:r>
      <w:r w:rsidR="00274981">
        <w:t>&gt;</w:t>
      </w:r>
      <w:r w:rsidRPr="00E77497">
        <w:t xml:space="preserve"> </w:t>
      </w:r>
      <w:r w:rsidR="00274981">
        <w:rPr>
          <w:iCs/>
        </w:rPr>
        <w:t>0</w:t>
      </w:r>
    </w:p>
    <w:p w:rsidR="00274981" w:rsidRPr="00E77497" w:rsidRDefault="00274981" w:rsidP="00274981">
      <w:pPr>
        <w:pStyle w:val="Alg4"/>
        <w:numPr>
          <w:ilvl w:val="1"/>
          <w:numId w:val="1573"/>
        </w:numPr>
      </w:pPr>
      <w:r w:rsidRPr="00E77497">
        <w:t xml:space="preserve">Let </w:t>
      </w:r>
      <w:r w:rsidRPr="00E77497">
        <w:rPr>
          <w:i/>
        </w:rPr>
        <w:t>from</w:t>
      </w:r>
      <w:r>
        <w:rPr>
          <w:i/>
        </w:rPr>
        <w:t>Key</w:t>
      </w:r>
      <w:r w:rsidRPr="00E77497">
        <w:t xml:space="preserve"> be ToString(</w:t>
      </w:r>
      <w:r>
        <w:rPr>
          <w:i/>
        </w:rPr>
        <w:t>from</w:t>
      </w:r>
      <w:r w:rsidRPr="00E77497">
        <w:t>).</w:t>
      </w:r>
    </w:p>
    <w:p w:rsidR="00274981" w:rsidRPr="00E77497" w:rsidRDefault="00274981" w:rsidP="00274981">
      <w:pPr>
        <w:pStyle w:val="Alg4"/>
        <w:numPr>
          <w:ilvl w:val="1"/>
          <w:numId w:val="1573"/>
        </w:numPr>
      </w:pPr>
      <w:r w:rsidRPr="00E77497">
        <w:t xml:space="preserve">Let </w:t>
      </w:r>
      <w:r w:rsidRPr="00E77497">
        <w:rPr>
          <w:i/>
        </w:rPr>
        <w:t>to</w:t>
      </w:r>
      <w:r>
        <w:rPr>
          <w:i/>
        </w:rPr>
        <w:t>Key</w:t>
      </w:r>
      <w:r w:rsidRPr="00E77497">
        <w:t xml:space="preserve"> be ToString(</w:t>
      </w:r>
      <w:r>
        <w:rPr>
          <w:i/>
        </w:rPr>
        <w:t>to</w:t>
      </w:r>
      <w:r w:rsidRPr="00E77497">
        <w:t>).</w:t>
      </w:r>
    </w:p>
    <w:p w:rsidR="00274981" w:rsidRPr="00E77497" w:rsidRDefault="00274981" w:rsidP="00274981">
      <w:pPr>
        <w:pStyle w:val="Alg4"/>
        <w:numPr>
          <w:ilvl w:val="1"/>
          <w:numId w:val="1573"/>
        </w:numPr>
      </w:pPr>
      <w:r w:rsidRPr="00E77497">
        <w:t xml:space="preserve">Let </w:t>
      </w:r>
      <w:r w:rsidRPr="00E77497">
        <w:rPr>
          <w:i/>
        </w:rPr>
        <w:t>fromPresent</w:t>
      </w:r>
      <w:r w:rsidRPr="00E77497">
        <w:t xml:space="preserve"> be the result of </w:t>
      </w:r>
      <w:r>
        <w:t>HasProperty(</w:t>
      </w:r>
      <w:r w:rsidRPr="00E77497">
        <w:rPr>
          <w:i/>
        </w:rPr>
        <w:t>O</w:t>
      </w:r>
      <w:r>
        <w:t>,</w:t>
      </w:r>
      <w:r w:rsidRPr="00E77497">
        <w:t xml:space="preserve"> </w:t>
      </w:r>
      <w:r w:rsidRPr="00E77497">
        <w:rPr>
          <w:i/>
        </w:rPr>
        <w:t>from</w:t>
      </w:r>
      <w:r>
        <w:rPr>
          <w:i/>
        </w:rPr>
        <w:t>Key</w:t>
      </w:r>
      <w:r>
        <w:rPr>
          <w:iCs/>
        </w:rPr>
        <w:t>)</w:t>
      </w:r>
      <w:r w:rsidRPr="00E77497">
        <w:t>.</w:t>
      </w:r>
    </w:p>
    <w:p w:rsidR="00274981" w:rsidRDefault="00274981" w:rsidP="00274981">
      <w:pPr>
        <w:pStyle w:val="Alg3"/>
        <w:numPr>
          <w:ilvl w:val="1"/>
          <w:numId w:val="1573"/>
        </w:numPr>
        <w:tabs>
          <w:tab w:val="left" w:pos="720"/>
        </w:tabs>
      </w:pPr>
      <w:r>
        <w:t>ReturnIfAbrupt(</w:t>
      </w:r>
      <w:r>
        <w:rPr>
          <w:i/>
          <w:iCs/>
        </w:rPr>
        <w:t>fromPresent</w:t>
      </w:r>
      <w:r>
        <w:t>).</w:t>
      </w:r>
    </w:p>
    <w:p w:rsidR="00274981" w:rsidRPr="00E77497" w:rsidRDefault="00274981" w:rsidP="00274981">
      <w:pPr>
        <w:pStyle w:val="Alg4"/>
        <w:numPr>
          <w:ilvl w:val="1"/>
          <w:numId w:val="1573"/>
        </w:numPr>
      </w:pPr>
      <w:r w:rsidRPr="00E77497">
        <w:t xml:space="preserve">If </w:t>
      </w:r>
      <w:r w:rsidRPr="00E77497">
        <w:rPr>
          <w:i/>
        </w:rPr>
        <w:t>fromPresent</w:t>
      </w:r>
      <w:r w:rsidRPr="00E77497">
        <w:t xml:space="preserve"> is </w:t>
      </w:r>
      <w:r w:rsidRPr="00E77497">
        <w:rPr>
          <w:b/>
        </w:rPr>
        <w:t>true</w:t>
      </w:r>
      <w:r w:rsidRPr="00E77497">
        <w:t>, then</w:t>
      </w:r>
    </w:p>
    <w:p w:rsidR="00274981" w:rsidRPr="00E77497" w:rsidRDefault="00274981" w:rsidP="00274981">
      <w:pPr>
        <w:pStyle w:val="Alg4"/>
        <w:numPr>
          <w:ilvl w:val="2"/>
          <w:numId w:val="1573"/>
        </w:numPr>
      </w:pPr>
      <w:r w:rsidRPr="00E77497">
        <w:t xml:space="preserve">Let </w:t>
      </w:r>
      <w:r w:rsidRPr="00E77497">
        <w:rPr>
          <w:i/>
        </w:rPr>
        <w:t>fromVal</w:t>
      </w:r>
      <w:r w:rsidRPr="00E77497">
        <w:t xml:space="preserve"> be the result of Get</w:t>
      </w:r>
      <w:r>
        <w:t>(</w:t>
      </w:r>
      <w:r w:rsidRPr="00E77497">
        <w:rPr>
          <w:i/>
        </w:rPr>
        <w:t>O</w:t>
      </w:r>
      <w:r>
        <w:t>,</w:t>
      </w:r>
      <w:r w:rsidRPr="00E77497">
        <w:t xml:space="preserve"> </w:t>
      </w:r>
      <w:r w:rsidRPr="00E77497">
        <w:rPr>
          <w:i/>
        </w:rPr>
        <w:t>from</w:t>
      </w:r>
      <w:r>
        <w:rPr>
          <w:i/>
        </w:rPr>
        <w:t>Key</w:t>
      </w:r>
      <w:r>
        <w:rPr>
          <w:iCs/>
        </w:rPr>
        <w:t>)</w:t>
      </w:r>
      <w:r w:rsidRPr="00E77497">
        <w:t>.</w:t>
      </w:r>
    </w:p>
    <w:p w:rsidR="00274981" w:rsidRPr="00E77497" w:rsidRDefault="00274981" w:rsidP="00274981">
      <w:pPr>
        <w:pStyle w:val="Alg4"/>
        <w:numPr>
          <w:ilvl w:val="2"/>
          <w:numId w:val="1573"/>
        </w:numPr>
        <w:contextualSpacing/>
      </w:pPr>
      <w:r>
        <w:t>ReturnIfAbrupt(</w:t>
      </w:r>
      <w:r>
        <w:rPr>
          <w:i/>
        </w:rPr>
        <w:t>fromVal</w:t>
      </w:r>
      <w:r>
        <w:t>).</w:t>
      </w:r>
    </w:p>
    <w:p w:rsidR="00274981" w:rsidRPr="00E77497" w:rsidRDefault="00274981" w:rsidP="00274981">
      <w:pPr>
        <w:pStyle w:val="Alg4"/>
        <w:numPr>
          <w:ilvl w:val="2"/>
          <w:numId w:val="1573"/>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to</w:t>
      </w:r>
      <w:r w:rsidR="0080257C">
        <w:rPr>
          <w:i/>
        </w:rPr>
        <w:t>Key</w:t>
      </w:r>
      <w:r w:rsidRPr="00E77497">
        <w:t xml:space="preserve">, </w:t>
      </w:r>
      <w:r w:rsidRPr="00E77497">
        <w:rPr>
          <w:i/>
        </w:rPr>
        <w:t>fromVal</w:t>
      </w:r>
      <w:r w:rsidRPr="00E77497">
        <w:t xml:space="preserve">, </w:t>
      </w:r>
      <w:r w:rsidRPr="00E77497">
        <w:rPr>
          <w:b/>
        </w:rPr>
        <w:t>true</w:t>
      </w:r>
      <w:r>
        <w:rPr>
          <w:bCs/>
        </w:rPr>
        <w:t>)</w:t>
      </w:r>
      <w:r w:rsidRPr="00E77497">
        <w:t>.</w:t>
      </w:r>
    </w:p>
    <w:p w:rsidR="00274981" w:rsidRPr="00E77497" w:rsidRDefault="00274981" w:rsidP="00274981">
      <w:pPr>
        <w:pStyle w:val="Alg4"/>
        <w:numPr>
          <w:ilvl w:val="2"/>
          <w:numId w:val="1573"/>
        </w:numPr>
        <w:contextualSpacing/>
      </w:pPr>
      <w:r>
        <w:t>ReturnIfAbrupt(</w:t>
      </w:r>
      <w:r>
        <w:rPr>
          <w:i/>
        </w:rPr>
        <w:t>putStatus</w:t>
      </w:r>
      <w:r>
        <w:t>).</w:t>
      </w:r>
    </w:p>
    <w:p w:rsidR="00274981" w:rsidRPr="00E77497" w:rsidRDefault="00274981" w:rsidP="00274981">
      <w:pPr>
        <w:pStyle w:val="Alg4"/>
        <w:numPr>
          <w:ilvl w:val="1"/>
          <w:numId w:val="1573"/>
        </w:numPr>
      </w:pPr>
      <w:r w:rsidRPr="00E77497">
        <w:t xml:space="preserve">Else </w:t>
      </w:r>
      <w:r w:rsidRPr="00E77497">
        <w:rPr>
          <w:i/>
        </w:rPr>
        <w:t>fromPresent</w:t>
      </w:r>
      <w:r w:rsidRPr="00E77497">
        <w:t xml:space="preserve"> is </w:t>
      </w:r>
      <w:r w:rsidRPr="00E77497">
        <w:rPr>
          <w:b/>
        </w:rPr>
        <w:t>false</w:t>
      </w:r>
      <w:r w:rsidRPr="00E77497">
        <w:t>,</w:t>
      </w:r>
    </w:p>
    <w:p w:rsidR="00274981" w:rsidRPr="00E77497" w:rsidRDefault="00274981" w:rsidP="00274981">
      <w:pPr>
        <w:pStyle w:val="Alg4"/>
        <w:numPr>
          <w:ilvl w:val="2"/>
          <w:numId w:val="1573"/>
        </w:numPr>
      </w:pPr>
      <w:r>
        <w:t xml:space="preserve">Let </w:t>
      </w:r>
      <w:r>
        <w:rPr>
          <w:i/>
        </w:rPr>
        <w:t>delete</w:t>
      </w:r>
      <w:r w:rsidRPr="00377713">
        <w:rPr>
          <w:i/>
        </w:rPr>
        <w:t>Status</w:t>
      </w:r>
      <w:r>
        <w:t xml:space="preserve"> be the result of </w:t>
      </w:r>
      <w:r w:rsidRPr="00E77497">
        <w:t>Delete</w:t>
      </w:r>
      <w:r>
        <w:t>PropertyOrThrow(</w:t>
      </w:r>
      <w:r w:rsidRPr="00E77497">
        <w:rPr>
          <w:i/>
        </w:rPr>
        <w:t>O</w:t>
      </w:r>
      <w:r>
        <w:rPr>
          <w:iCs/>
        </w:rPr>
        <w:t>,</w:t>
      </w:r>
      <w:r w:rsidRPr="00E77497">
        <w:t xml:space="preserve"> </w:t>
      </w:r>
      <w:r w:rsidRPr="00E77497">
        <w:rPr>
          <w:i/>
        </w:rPr>
        <w:t>to</w:t>
      </w:r>
      <w:r w:rsidR="0080257C">
        <w:rPr>
          <w:i/>
        </w:rPr>
        <w:t>Key</w:t>
      </w:r>
      <w:r>
        <w:t>)</w:t>
      </w:r>
      <w:r w:rsidRPr="00E77497">
        <w:t>.</w:t>
      </w:r>
    </w:p>
    <w:p w:rsidR="00274981" w:rsidRPr="00E77497" w:rsidRDefault="00274981" w:rsidP="00274981">
      <w:pPr>
        <w:pStyle w:val="Alg4"/>
        <w:numPr>
          <w:ilvl w:val="2"/>
          <w:numId w:val="1573"/>
        </w:numPr>
        <w:contextualSpacing/>
      </w:pPr>
      <w:r>
        <w:t>ReturnIfAbrupt(</w:t>
      </w:r>
      <w:r>
        <w:rPr>
          <w:i/>
        </w:rPr>
        <w:t>deleteStatus</w:t>
      </w:r>
      <w:r>
        <w:t>).</w:t>
      </w:r>
    </w:p>
    <w:p w:rsidR="0080257C" w:rsidRDefault="0080257C" w:rsidP="00274981">
      <w:pPr>
        <w:pStyle w:val="Alg4"/>
        <w:numPr>
          <w:ilvl w:val="1"/>
          <w:numId w:val="1573"/>
        </w:numPr>
      </w:pPr>
      <w:r>
        <w:t xml:space="preserve">Let </w:t>
      </w:r>
      <w:r>
        <w:rPr>
          <w:i/>
          <w:iCs/>
        </w:rPr>
        <w:t>from</w:t>
      </w:r>
      <w:r>
        <w:t xml:space="preserve"> be </w:t>
      </w:r>
      <w:r>
        <w:rPr>
          <w:i/>
          <w:iCs/>
        </w:rPr>
        <w:t>from</w:t>
      </w:r>
      <w:r>
        <w:t xml:space="preserve"> + </w:t>
      </w:r>
      <w:r>
        <w:rPr>
          <w:i/>
          <w:iCs/>
        </w:rPr>
        <w:t>direction</w:t>
      </w:r>
      <w:r>
        <w:t>.</w:t>
      </w:r>
    </w:p>
    <w:p w:rsidR="00274981" w:rsidRPr="00E77497" w:rsidRDefault="0080257C" w:rsidP="0080257C">
      <w:pPr>
        <w:pStyle w:val="Alg4"/>
        <w:numPr>
          <w:ilvl w:val="1"/>
          <w:numId w:val="1573"/>
        </w:numPr>
      </w:pPr>
      <w:r>
        <w:t xml:space="preserve">Let </w:t>
      </w:r>
      <w:r>
        <w:rPr>
          <w:i/>
          <w:iCs/>
        </w:rPr>
        <w:t>to</w:t>
      </w:r>
      <w:r>
        <w:t xml:space="preserve"> be </w:t>
      </w:r>
      <w:r>
        <w:rPr>
          <w:i/>
          <w:iCs/>
        </w:rPr>
        <w:t>to</w:t>
      </w:r>
      <w:r>
        <w:t xml:space="preserve"> + </w:t>
      </w:r>
      <w:r>
        <w:rPr>
          <w:i/>
          <w:iCs/>
        </w:rPr>
        <w:t>direction</w:t>
      </w:r>
      <w:r>
        <w:t>.</w:t>
      </w:r>
    </w:p>
    <w:p w:rsidR="0080257C" w:rsidRPr="00E77497" w:rsidRDefault="0080257C" w:rsidP="0080257C">
      <w:pPr>
        <w:pStyle w:val="Alg4"/>
        <w:numPr>
          <w:ilvl w:val="1"/>
          <w:numId w:val="1573"/>
        </w:numPr>
      </w:pPr>
      <w:r>
        <w:t xml:space="preserve">Let </w:t>
      </w:r>
      <w:r>
        <w:rPr>
          <w:i/>
          <w:iCs/>
        </w:rPr>
        <w:t>count</w:t>
      </w:r>
      <w:r>
        <w:t xml:space="preserve"> be </w:t>
      </w:r>
      <w:r>
        <w:rPr>
          <w:i/>
          <w:iCs/>
        </w:rPr>
        <w:t>count</w:t>
      </w:r>
      <w:r>
        <w:t xml:space="preserve"> - 1.</w:t>
      </w:r>
    </w:p>
    <w:p w:rsidR="00FB4D7F" w:rsidRPr="00E77497" w:rsidRDefault="00FB4D7F" w:rsidP="00DE27EB">
      <w:pPr>
        <w:pStyle w:val="Alg4"/>
        <w:numPr>
          <w:ilvl w:val="0"/>
          <w:numId w:val="1573"/>
        </w:numPr>
        <w:spacing w:after="220"/>
      </w:pPr>
      <w:r w:rsidRPr="00E77497">
        <w:t xml:space="preserve">Return </w:t>
      </w:r>
      <w:r>
        <w:rPr>
          <w:i/>
        </w:rPr>
        <w:t>O</w:t>
      </w:r>
      <w:r w:rsidRPr="00E77497">
        <w:t>.</w:t>
      </w:r>
    </w:p>
    <w:p w:rsidR="00FB4D7F" w:rsidRPr="00E77497" w:rsidRDefault="00FB4D7F" w:rsidP="00DE27EB">
      <w:r w:rsidRPr="00E77497">
        <w:t xml:space="preserve">The </w:t>
      </w:r>
      <w:r w:rsidRPr="00E77497">
        <w:rPr>
          <w:rFonts w:ascii="Courier New" w:hAnsi="Courier New"/>
          <w:b/>
        </w:rPr>
        <w:t>length</w:t>
      </w:r>
      <w:r w:rsidRPr="00E77497">
        <w:t xml:space="preserve"> property of the </w:t>
      </w:r>
      <w:r>
        <w:rPr>
          <w:rFonts w:ascii="Courier New" w:hAnsi="Courier New"/>
          <w:b/>
        </w:rPr>
        <w:t>fill</w:t>
      </w:r>
      <w:r w:rsidRPr="00E77497">
        <w:t xml:space="preserve"> method is </w:t>
      </w:r>
      <w:r w:rsidR="00DE27EB">
        <w:rPr>
          <w:b/>
        </w:rPr>
        <w:t>2</w:t>
      </w:r>
      <w:r w:rsidRPr="00E77497">
        <w:t>.</w:t>
      </w:r>
    </w:p>
    <w:p w:rsidR="00FB4D7F" w:rsidRPr="00E77497" w:rsidRDefault="00FB4D7F" w:rsidP="00DE27EB">
      <w:pPr>
        <w:pStyle w:val="Note"/>
      </w:pPr>
      <w:r>
        <w:t>NOTE 1</w:t>
      </w:r>
      <w:r>
        <w:tab/>
      </w:r>
      <w:r w:rsidRPr="00E77497">
        <w:t xml:space="preserve">The </w:t>
      </w:r>
      <w:r w:rsidR="00DE27EB" w:rsidRPr="00DE27EB">
        <w:rPr>
          <w:rFonts w:ascii="Courier New" w:hAnsi="Courier New"/>
          <w:b/>
        </w:rPr>
        <w:t xml:space="preserve">copyWith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00DE27EB" w:rsidRPr="00DE27EB">
        <w:rPr>
          <w:rFonts w:ascii="Courier New" w:hAnsi="Courier New"/>
          <w:b/>
        </w:rPr>
        <w:t xml:space="preserve">copyWith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4C02EF" w:rsidRPr="00E77497" w:rsidRDefault="004C02EF" w:rsidP="007A5192">
      <w:pPr>
        <w:pStyle w:val="Heading3"/>
      </w:pPr>
      <w:bookmarkStart w:id="8443" w:name="_Toc364935244"/>
      <w:r w:rsidRPr="00E77497">
        <w:t>Properties of Array Instance</w:t>
      </w:r>
      <w:bookmarkEnd w:id="8412"/>
      <w:bookmarkEnd w:id="8414"/>
      <w:bookmarkEnd w:id="8415"/>
      <w:r w:rsidRPr="00E77497">
        <w:t>s</w:t>
      </w:r>
      <w:bookmarkEnd w:id="8430"/>
      <w:bookmarkEnd w:id="8431"/>
      <w:bookmarkEnd w:id="8432"/>
      <w:bookmarkEnd w:id="8433"/>
      <w:bookmarkEnd w:id="8434"/>
      <w:bookmarkEnd w:id="8443"/>
    </w:p>
    <w:p w:rsidR="004C02EF" w:rsidRPr="00E77497" w:rsidRDefault="004C02EF" w:rsidP="00E375C3">
      <w:r w:rsidRPr="00E77497">
        <w:t>Array instances</w:t>
      </w:r>
      <w:r w:rsidR="00022312">
        <w:t xml:space="preserve"> are exot</w:t>
      </w:r>
      <w:r w:rsidR="00EE77CB">
        <w:t>ic</w:t>
      </w:r>
      <w:r w:rsidR="00022312">
        <w:t xml:space="preserve"> Array object</w:t>
      </w:r>
      <w:r w:rsidR="00EE77CB">
        <w:t>s</w:t>
      </w:r>
      <w:r w:rsidR="00022312">
        <w:t xml:space="preserve"> </w:t>
      </w:r>
      <w:r w:rsidR="00A146E5">
        <w:t>and have the internal methods specified for such objects. Array instances</w:t>
      </w:r>
      <w:r w:rsidRPr="00E77497">
        <w:t xml:space="preserve"> inherit properties from the Array prototype object</w:t>
      </w:r>
      <w:r w:rsidR="00A146E5">
        <w:t>.</w:t>
      </w:r>
      <w:r w:rsidRPr="00E77497">
        <w:t xml:space="preserve"> </w:t>
      </w:r>
      <w:r w:rsidR="00A146E5">
        <w:t>Array instances also</w:t>
      </w:r>
      <w:r w:rsidR="00A146E5" w:rsidRPr="00E77497">
        <w:t xml:space="preserve"> </w:t>
      </w:r>
      <w:r w:rsidR="00963019" w:rsidRPr="00E77497">
        <w:t xml:space="preserve">have </w:t>
      </w:r>
      <w:r w:rsidR="00A146E5">
        <w:t>a</w:t>
      </w:r>
      <w:r w:rsidR="00E375C3">
        <w:t>n</w:t>
      </w:r>
      <w:r w:rsidR="00963019" w:rsidRPr="00E77497">
        <w:t xml:space="preserve"> [</w:t>
      </w:r>
      <w:r w:rsidR="00E375C3">
        <w:t>[</w:t>
      </w:r>
      <w:r w:rsidR="00201E92">
        <w:t>Array</w:t>
      </w:r>
      <w:r w:rsidR="00A146E5">
        <w:t>Initiali</w:t>
      </w:r>
      <w:r w:rsidR="00201E92">
        <w:t>s</w:t>
      </w:r>
      <w:r w:rsidR="00A146E5">
        <w:t>ationState</w:t>
      </w:r>
      <w:r w:rsidR="00963019" w:rsidRPr="00E77497">
        <w:t xml:space="preserve">]] </w:t>
      </w:r>
      <w:r w:rsidRPr="00E77497">
        <w:t xml:space="preserve">internal </w:t>
      </w:r>
      <w:r w:rsidR="00022312">
        <w:t xml:space="preserve">data </w:t>
      </w:r>
      <w:r w:rsidRPr="00E77497">
        <w:t xml:space="preserve">property. </w:t>
      </w:r>
      <w:bookmarkStart w:id="8444" w:name="_Hlt424531027"/>
      <w:bookmarkStart w:id="8445" w:name="_Ref384024926"/>
      <w:bookmarkStart w:id="8446" w:name="_Ref385487297"/>
      <w:bookmarkStart w:id="8447" w:name="_Toc385672300"/>
      <w:bookmarkStart w:id="8448" w:name="_Toc393690416"/>
      <w:bookmarkEnd w:id="8444"/>
    </w:p>
    <w:p w:rsidR="00A146E5" w:rsidRPr="00E77497" w:rsidRDefault="00A146E5" w:rsidP="00A146E5">
      <w:bookmarkStart w:id="8449" w:name="_Ref424531062"/>
      <w:r>
        <w:t>Array</w:t>
      </w:r>
      <w:r w:rsidRPr="00E77497">
        <w:t xml:space="preserve"> instances have a </w:t>
      </w:r>
      <w:r w:rsidRPr="00E77497">
        <w:rPr>
          <w:rFonts w:ascii="Courier New" w:hAnsi="Courier New"/>
          <w:b/>
        </w:rPr>
        <w:t>length</w:t>
      </w:r>
      <w:r w:rsidRPr="00E77497">
        <w:t xml:space="preserve"> property, and a set of enumerable properties with array index names.</w:t>
      </w:r>
    </w:p>
    <w:p w:rsidR="004C02EF" w:rsidRPr="00E77497" w:rsidRDefault="004C02EF" w:rsidP="007A5192">
      <w:pPr>
        <w:pStyle w:val="Heading4"/>
      </w:pPr>
      <w:bookmarkStart w:id="8450" w:name="_Toc382291626"/>
      <w:bookmarkStart w:id="8451" w:name="_Toc385672301"/>
      <w:bookmarkStart w:id="8452" w:name="_Toc393690417"/>
      <w:bookmarkEnd w:id="8445"/>
      <w:bookmarkEnd w:id="8446"/>
      <w:bookmarkEnd w:id="8447"/>
      <w:bookmarkEnd w:id="8448"/>
      <w:bookmarkEnd w:id="8449"/>
      <w:r w:rsidRPr="00E77497">
        <w:t>lengt</w:t>
      </w:r>
      <w:bookmarkEnd w:id="8450"/>
      <w:bookmarkEnd w:id="8451"/>
      <w:bookmarkEnd w:id="8452"/>
      <w:r w:rsidRPr="00E77497">
        <w:t>h</w:t>
      </w:r>
    </w:p>
    <w:p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rsidR="004C02EF" w:rsidRPr="00E77497" w:rsidRDefault="004C02EF" w:rsidP="004C02EF">
      <w:r w:rsidRPr="00E77497">
        <w:lastRenderedPageBreak/>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8453" w:name="_Toc382291627"/>
      <w:bookmarkStart w:id="8454" w:name="_Ref383601992"/>
      <w:bookmarkStart w:id="8455" w:name="_Toc385672302"/>
      <w:bookmarkStart w:id="8456" w:name="_Toc393690418"/>
      <w:bookmarkStart w:id="8457" w:name="_Ref404493357"/>
    </w:p>
    <w:p w:rsidR="004C02EF" w:rsidRPr="00E77497" w:rsidRDefault="004C02EF" w:rsidP="00A146E5">
      <w:pPr>
        <w:pStyle w:val="Note"/>
      </w:pPr>
      <w:r w:rsidRPr="00E77497">
        <w:t>NOTE</w:t>
      </w:r>
      <w:r w:rsidRPr="00E77497">
        <w:tab/>
        <w:t xml:space="preserve">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w:t>
      </w:r>
      <w:r w:rsidR="00A146E5">
        <w:t>8</w:t>
      </w:r>
      <w:r w:rsidRPr="00E77497">
        <w:t>.4.</w:t>
      </w:r>
      <w:r w:rsidR="00A146E5">
        <w:t>2</w:t>
      </w:r>
      <w:r w:rsidRPr="00E77497">
        <w:t>.1.</w:t>
      </w:r>
    </w:p>
    <w:p w:rsidR="0094126F" w:rsidRDefault="0094126F" w:rsidP="00D148E9">
      <w:pPr>
        <w:pStyle w:val="Heading3"/>
      </w:pPr>
      <w:bookmarkStart w:id="8458" w:name="_Ref424531349"/>
      <w:bookmarkStart w:id="8459" w:name="_Toc472818926"/>
      <w:bookmarkStart w:id="8460" w:name="_Toc235503504"/>
      <w:bookmarkStart w:id="8461" w:name="_Toc241509279"/>
      <w:bookmarkStart w:id="8462" w:name="_Toc244416766"/>
      <w:bookmarkStart w:id="8463" w:name="_Toc276631130"/>
      <w:bookmarkStart w:id="8464" w:name="_Toc364935245"/>
      <w:r>
        <w:t>Array Iterator Object Structure</w:t>
      </w:r>
      <w:bookmarkEnd w:id="8464"/>
    </w:p>
    <w:p w:rsidR="0094126F" w:rsidRDefault="0094126F" w:rsidP="0094126F">
      <w:r>
        <w:t>An Array Iterator is an object, with the structure defined below, that represent</w:t>
      </w:r>
      <w:r w:rsidR="00803345">
        <w:t>s</w:t>
      </w:r>
      <w:r>
        <w:t xml:space="preserve"> a specific iteration over some specific Array instance object. There is not a named constructor for Array Iterator objects.  Instead, Array iterator objects are created by calling certain methods of Array instance objects.</w:t>
      </w:r>
    </w:p>
    <w:p w:rsidR="0094126F" w:rsidRDefault="0094126F" w:rsidP="00D148E9">
      <w:pPr>
        <w:pStyle w:val="Heading4"/>
      </w:pPr>
      <w:r>
        <w:t>CreateArrayIterator Abstract Operation</w:t>
      </w:r>
    </w:p>
    <w:p w:rsidR="0094126F" w:rsidRDefault="0094126F" w:rsidP="009149DA">
      <w:r>
        <w:t xml:space="preserve">Several methods of Array objects return </w:t>
      </w:r>
      <w:r w:rsidR="003966E3">
        <w:t>Iterator</w:t>
      </w:r>
      <w:r>
        <w:t xml:space="preserve"> objects. The abstract operation CreateArrayIterator with arguments </w:t>
      </w:r>
      <w:r>
        <w:rPr>
          <w:rFonts w:ascii="Times New Roman" w:hAnsi="Times New Roman"/>
          <w:i/>
        </w:rPr>
        <w:t>array</w:t>
      </w:r>
      <w:r>
        <w:t xml:space="preserve"> and </w:t>
      </w:r>
      <w:r w:rsidRPr="0087223F">
        <w:rPr>
          <w:rFonts w:ascii="Times New Roman" w:hAnsi="Times New Roman"/>
          <w:i/>
        </w:rPr>
        <w:t>kind</w:t>
      </w:r>
      <w:r>
        <w:t xml:space="preserve"> is used to create such iterator objects. It performs the following steps:</w:t>
      </w:r>
    </w:p>
    <w:p w:rsidR="0094126F" w:rsidRPr="00E77497" w:rsidRDefault="0094126F" w:rsidP="0094126F">
      <w:pPr>
        <w:pStyle w:val="Alg4"/>
        <w:numPr>
          <w:ilvl w:val="0"/>
          <w:numId w:val="1000"/>
        </w:numPr>
      </w:pPr>
      <w:r w:rsidRPr="00E77497">
        <w:t xml:space="preserve">Let </w:t>
      </w:r>
      <w:r>
        <w:rPr>
          <w:i/>
        </w:rPr>
        <w:t>O</w:t>
      </w:r>
      <w:r w:rsidRPr="00E77497">
        <w:t xml:space="preserve"> be the</w:t>
      </w:r>
      <w:r>
        <w:t xml:space="preserve"> result of  calling ToObject(</w:t>
      </w:r>
      <w:r>
        <w:rPr>
          <w:i/>
        </w:rPr>
        <w:t>array</w:t>
      </w:r>
      <w:r>
        <w:t>)</w:t>
      </w:r>
      <w:r w:rsidRPr="00E77497">
        <w:t>.</w:t>
      </w:r>
    </w:p>
    <w:p w:rsidR="0094126F" w:rsidRPr="00E77497" w:rsidRDefault="0094126F" w:rsidP="0094126F">
      <w:pPr>
        <w:pStyle w:val="Alg4"/>
        <w:numPr>
          <w:ilvl w:val="0"/>
          <w:numId w:val="1000"/>
        </w:numPr>
      </w:pPr>
      <w:r>
        <w:t>ReturnIfAbrupt(</w:t>
      </w:r>
      <w:r>
        <w:rPr>
          <w:i/>
        </w:rPr>
        <w:t>O</w:t>
      </w:r>
      <w:r>
        <w:t>).</w:t>
      </w:r>
    </w:p>
    <w:p w:rsidR="0094126F" w:rsidRPr="00E77497" w:rsidRDefault="0094126F" w:rsidP="007F6E43">
      <w:pPr>
        <w:pStyle w:val="Alg4"/>
        <w:numPr>
          <w:ilvl w:val="0"/>
          <w:numId w:val="1000"/>
        </w:numPr>
      </w:pPr>
      <w:r w:rsidRPr="00E77497">
        <w:t xml:space="preserve">Let </w:t>
      </w:r>
      <w:r w:rsidR="002F6F1C">
        <w:rPr>
          <w:i/>
        </w:rPr>
        <w:t>iterator</w:t>
      </w:r>
      <w:r w:rsidRPr="00E77497">
        <w:rPr>
          <w:i/>
        </w:rPr>
        <w:t xml:space="preserve"> </w:t>
      </w:r>
      <w:r w:rsidRPr="00E77497">
        <w:t xml:space="preserve">be </w:t>
      </w:r>
      <w:r>
        <w:t>the result of ObjectCreate</w:t>
      </w:r>
      <w:r w:rsidR="007F6E43">
        <w:t>(</w:t>
      </w:r>
      <w:r>
        <w:t>%ArrayIteratorPrototype%</w:t>
      </w:r>
      <w:r w:rsidR="007F6E43">
        <w:t xml:space="preserve">, </w:t>
      </w:r>
      <w:r>
        <w:t xml:space="preserve"> </w:t>
      </w:r>
      <w:r w:rsidR="007F6E43">
        <w:t>([[</w:t>
      </w:r>
      <w:r w:rsidR="007F6E43" w:rsidRPr="004B6770">
        <w:t>IteratedObject</w:t>
      </w:r>
      <w:r w:rsidR="007F6E43">
        <w:t>]], [[Array</w:t>
      </w:r>
      <w:r w:rsidR="007F6E43" w:rsidRPr="004B6770">
        <w:t>Iterator</w:t>
      </w:r>
      <w:r w:rsidR="007F6E43">
        <w:t>NextIndex]], [[ArrayIterationKind]]))</w:t>
      </w:r>
      <w:r w:rsidRPr="00E77497">
        <w:t>.</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Iterated</w:t>
      </w:r>
      <w:r w:rsidR="0094126F">
        <w:t xml:space="preserve">Object]] internal </w:t>
      </w:r>
      <w:r w:rsidR="00022312">
        <w:t xml:space="preserve">data </w:t>
      </w:r>
      <w:r w:rsidR="0094126F">
        <w:t xml:space="preserve">property to </w:t>
      </w:r>
      <w:r w:rsidR="00BA1960">
        <w:rPr>
          <w:i/>
        </w:rPr>
        <w:t>O</w:t>
      </w:r>
      <w:r w:rsidR="0094126F">
        <w:t>.</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ArrayIterator</w:t>
      </w:r>
      <w:r w:rsidR="0094126F">
        <w:t>NextIndex]] internal</w:t>
      </w:r>
      <w:r w:rsidR="008C7F3D">
        <w:t xml:space="preserve"> </w:t>
      </w:r>
      <w:r w:rsidR="00022312">
        <w:t xml:space="preserve">data </w:t>
      </w:r>
      <w:r w:rsidR="0094126F">
        <w:t xml:space="preserve"> property to 0.</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w:t>
      </w:r>
      <w:r w:rsidR="0094126F">
        <w:t xml:space="preserve">IterationKind]] internal </w:t>
      </w:r>
      <w:r w:rsidR="00022312">
        <w:t xml:space="preserve">data </w:t>
      </w:r>
      <w:r w:rsidR="0094126F">
        <w:t xml:space="preserve">property </w:t>
      </w:r>
      <w:r>
        <w:rPr>
          <w:i/>
        </w:rPr>
        <w:t>to</w:t>
      </w:r>
      <w:r w:rsidR="0094126F">
        <w:t xml:space="preserve"> </w:t>
      </w:r>
      <w:r w:rsidR="0094126F" w:rsidRPr="0087223F">
        <w:rPr>
          <w:i/>
        </w:rPr>
        <w:t>kind</w:t>
      </w:r>
      <w:r w:rsidR="0094126F">
        <w:t>.</w:t>
      </w:r>
    </w:p>
    <w:p w:rsidR="0094126F" w:rsidRDefault="0094126F" w:rsidP="002F6F1C">
      <w:pPr>
        <w:pStyle w:val="Alg4"/>
        <w:numPr>
          <w:ilvl w:val="0"/>
          <w:numId w:val="1000"/>
        </w:numPr>
        <w:spacing w:after="220"/>
        <w:contextualSpacing/>
      </w:pPr>
      <w:r>
        <w:t xml:space="preserve">Return </w:t>
      </w:r>
      <w:r w:rsidR="002F6F1C">
        <w:rPr>
          <w:i/>
        </w:rPr>
        <w:t>iterator</w:t>
      </w:r>
      <w:r>
        <w:t>.</w:t>
      </w:r>
    </w:p>
    <w:p w:rsidR="0094126F" w:rsidRDefault="0094126F" w:rsidP="00D148E9">
      <w:pPr>
        <w:pStyle w:val="Heading4"/>
      </w:pPr>
      <w:r>
        <w:t xml:space="preserve">The </w:t>
      </w:r>
      <w:r w:rsidR="004B6770">
        <w:t>Array</w:t>
      </w:r>
      <w:r>
        <w:t xml:space="preserve"> Iterator Prototype</w:t>
      </w:r>
    </w:p>
    <w:p w:rsidR="0094126F" w:rsidRDefault="0094126F" w:rsidP="00BA1960">
      <w:r>
        <w:t xml:space="preserve">All </w:t>
      </w:r>
      <w:r w:rsidR="00BA1960">
        <w:t>Array</w:t>
      </w:r>
      <w:r>
        <w:t xml:space="preserve"> Iterator Objects inherit properties from a common </w:t>
      </w:r>
      <w:r w:rsidR="00BA1960">
        <w:t>Array</w:t>
      </w:r>
      <w:r>
        <w:t xml:space="preserve"> Iterator Prototype object.  The [[Prototype]] internal </w:t>
      </w:r>
      <w:r w:rsidR="00906D5A">
        <w:t xml:space="preserve">data </w:t>
      </w:r>
      <w:r>
        <w:t xml:space="preserve">property of the </w:t>
      </w:r>
      <w:r w:rsidR="00BA1960">
        <w:t>Array</w:t>
      </w:r>
      <w:r>
        <w:t xml:space="preserve"> Iterator Prototype is the %ObjectPrototype% intrinsic object. In addition, the </w:t>
      </w:r>
      <w:r w:rsidR="00BA1960">
        <w:t>Array</w:t>
      </w:r>
      <w:r>
        <w:t xml:space="preserve"> Iterator Prototype </w:t>
      </w:r>
      <w:r w:rsidR="00803345">
        <w:t>h</w:t>
      </w:r>
      <w:r>
        <w:t>as the following properties:</w:t>
      </w:r>
    </w:p>
    <w:p w:rsidR="0094126F" w:rsidRDefault="00BA1960" w:rsidP="00483C7C">
      <w:pPr>
        <w:pStyle w:val="Heading5"/>
      </w:pPr>
      <w:r>
        <w:rPr>
          <w:i/>
        </w:rPr>
        <w:t>Array</w:t>
      </w:r>
      <w:commentRangeStart w:id="8465"/>
      <w:r w:rsidR="0094126F" w:rsidRPr="00061845">
        <w:rPr>
          <w:i/>
        </w:rPr>
        <w:t>Iterator</w:t>
      </w:r>
      <w:r w:rsidR="0094126F">
        <w:t>.prototype.constructor</w:t>
      </w:r>
      <w:commentRangeEnd w:id="8465"/>
      <w:r w:rsidR="0094126F">
        <w:rPr>
          <w:rStyle w:val="CommentReference"/>
          <w:b w:val="0"/>
        </w:rPr>
        <w:commentReference w:id="8465"/>
      </w:r>
    </w:p>
    <w:p w:rsidR="0094126F" w:rsidRDefault="00BA1960" w:rsidP="00966F28">
      <w:pPr>
        <w:pStyle w:val="Heading5"/>
      </w:pPr>
      <w:r>
        <w:rPr>
          <w:i/>
        </w:rPr>
        <w:t>Array</w:t>
      </w:r>
      <w:r w:rsidR="0094126F" w:rsidRPr="00061845">
        <w:rPr>
          <w:i/>
        </w:rPr>
        <w:t>Iterator</w:t>
      </w:r>
      <w:r w:rsidR="0094126F">
        <w:t>.prototype.next( )</w:t>
      </w:r>
    </w:p>
    <w:p w:rsidR="0094126F" w:rsidRDefault="0094126F" w:rsidP="0094126F">
      <w:pPr>
        <w:pStyle w:val="Alg4"/>
        <w:numPr>
          <w:ilvl w:val="0"/>
          <w:numId w:val="1004"/>
        </w:numPr>
      </w:pPr>
      <w:r>
        <w:t xml:space="preserve">Let </w:t>
      </w:r>
      <w:r w:rsidRPr="009B7611">
        <w:rPr>
          <w:i/>
        </w:rPr>
        <w:t>O</w:t>
      </w:r>
      <w:r>
        <w:t xml:space="preserve"> be the </w:t>
      </w:r>
      <w:r w:rsidRPr="009B7611">
        <w:rPr>
          <w:b/>
        </w:rPr>
        <w:t>this</w:t>
      </w:r>
      <w:r>
        <w:t xml:space="preserve"> value.</w:t>
      </w:r>
    </w:p>
    <w:p w:rsidR="0094126F" w:rsidRDefault="0094126F" w:rsidP="0094126F">
      <w:pPr>
        <w:pStyle w:val="Alg4"/>
        <w:numPr>
          <w:ilvl w:val="0"/>
          <w:numId w:val="1004"/>
        </w:numPr>
        <w:spacing w:after="280"/>
        <w:contextualSpacing/>
      </w:pPr>
      <w:r>
        <w:t>If Type(</w:t>
      </w:r>
      <w:r w:rsidRPr="00061845">
        <w:rPr>
          <w:i/>
        </w:rPr>
        <w:t>O</w:t>
      </w:r>
      <w:r>
        <w:t xml:space="preserve">) is not Object, throw a </w:t>
      </w:r>
      <w:r w:rsidRPr="00061845">
        <w:rPr>
          <w:b/>
        </w:rPr>
        <w:t>TypeError</w:t>
      </w:r>
      <w:r>
        <w:t xml:space="preserve"> exception.</w:t>
      </w:r>
    </w:p>
    <w:p w:rsidR="0094126F" w:rsidRPr="00E77497" w:rsidRDefault="0094126F" w:rsidP="00BA1960">
      <w:pPr>
        <w:pStyle w:val="Alg4"/>
        <w:numPr>
          <w:ilvl w:val="0"/>
          <w:numId w:val="1004"/>
        </w:numPr>
      </w:pPr>
      <w:r>
        <w:t xml:space="preserve">If </w:t>
      </w:r>
      <w:r w:rsidRPr="00061845">
        <w:rPr>
          <w:i/>
        </w:rPr>
        <w:t>O</w:t>
      </w:r>
      <w:r>
        <w:t xml:space="preserve"> does not have all of the internal properties of a </w:t>
      </w:r>
      <w:r w:rsidR="00BA1960">
        <w:t>Array Iterator Instance (</w:t>
      </w:r>
      <w:r w:rsidR="007A5192">
        <w:t>15.4.5</w:t>
      </w:r>
      <w:r>
        <w:t xml:space="preserve">.1.2), throw a </w:t>
      </w:r>
      <w:r w:rsidRPr="00061845">
        <w:rPr>
          <w:b/>
        </w:rPr>
        <w:t>TypeError</w:t>
      </w:r>
      <w:r>
        <w:t xml:space="preserve"> exception.</w:t>
      </w:r>
    </w:p>
    <w:p w:rsidR="0094126F" w:rsidRDefault="0094126F" w:rsidP="00BA1960">
      <w:pPr>
        <w:pStyle w:val="Alg4"/>
        <w:numPr>
          <w:ilvl w:val="0"/>
          <w:numId w:val="1004"/>
        </w:numPr>
        <w:spacing w:after="280"/>
        <w:contextualSpacing/>
      </w:pPr>
      <w:r>
        <w:t xml:space="preserve">Let </w:t>
      </w:r>
      <w:r w:rsidR="00BA1960">
        <w:rPr>
          <w:i/>
        </w:rPr>
        <w:t>a</w:t>
      </w:r>
      <w:r>
        <w:t xml:space="preserve"> be the value of the [[</w:t>
      </w:r>
      <w:r w:rsidR="00BA1960">
        <w:t>IteratedObject</w:t>
      </w:r>
      <w:r>
        <w:t>]] internal</w:t>
      </w:r>
      <w:r w:rsidR="008C7F3D">
        <w:t xml:space="preserve"> </w:t>
      </w:r>
      <w:r w:rsidR="00022312">
        <w:t>data</w:t>
      </w:r>
      <w:r>
        <w:t xml:space="preserve"> property of</w:t>
      </w:r>
      <w:r w:rsidRPr="002166A8">
        <w:rPr>
          <w:i/>
        </w:rPr>
        <w:t xml:space="preserve"> </w:t>
      </w:r>
      <w:r w:rsidRPr="009B7611">
        <w:rPr>
          <w:i/>
        </w:rPr>
        <w:t>O</w:t>
      </w:r>
      <w:r>
        <w:t>.</w:t>
      </w:r>
    </w:p>
    <w:p w:rsidR="0094126F" w:rsidRDefault="0094126F" w:rsidP="00BA1960">
      <w:pPr>
        <w:pStyle w:val="Alg4"/>
        <w:numPr>
          <w:ilvl w:val="0"/>
          <w:numId w:val="1004"/>
        </w:numPr>
        <w:spacing w:after="280"/>
        <w:contextualSpacing/>
      </w:pPr>
      <w:r>
        <w:t xml:space="preserve">Let </w:t>
      </w:r>
      <w:r>
        <w:rPr>
          <w:i/>
        </w:rPr>
        <w:t>index</w:t>
      </w:r>
      <w:r>
        <w:t xml:space="preserve"> be the value of the [[</w:t>
      </w:r>
      <w:r w:rsidR="00BA1960">
        <w:t>ArrayIteratorNextIndex</w:t>
      </w:r>
      <w:r>
        <w:t>]] internal</w:t>
      </w:r>
      <w:r w:rsidR="00022312">
        <w:t xml:space="preserve"> data</w:t>
      </w:r>
      <w:r>
        <w:t xml:space="preserve"> property of</w:t>
      </w:r>
      <w:r w:rsidRPr="002166A8">
        <w:rPr>
          <w:i/>
        </w:rPr>
        <w:t xml:space="preserve"> </w:t>
      </w:r>
      <w:r w:rsidRPr="009B7611">
        <w:rPr>
          <w:i/>
        </w:rPr>
        <w:t>O</w:t>
      </w:r>
      <w:r>
        <w:t>.</w:t>
      </w:r>
    </w:p>
    <w:p w:rsidR="0094126F" w:rsidRDefault="0094126F" w:rsidP="00BA1960">
      <w:pPr>
        <w:pStyle w:val="Alg4"/>
        <w:numPr>
          <w:ilvl w:val="0"/>
          <w:numId w:val="1004"/>
        </w:numPr>
        <w:spacing w:after="280"/>
        <w:contextualSpacing/>
      </w:pPr>
      <w:r>
        <w:t xml:space="preserve">Let </w:t>
      </w:r>
      <w:r>
        <w:rPr>
          <w:i/>
        </w:rPr>
        <w:t>itemKind</w:t>
      </w:r>
      <w:r>
        <w:t xml:space="preserve"> be the value of the [[</w:t>
      </w:r>
      <w:r w:rsidR="00BA1960">
        <w:t>ArrayIterationKind</w:t>
      </w:r>
      <w:r>
        <w:t xml:space="preserve">]] internal </w:t>
      </w:r>
      <w:r w:rsidR="00022312">
        <w:t xml:space="preserve">data </w:t>
      </w:r>
      <w:r>
        <w:t>property of</w:t>
      </w:r>
      <w:r w:rsidRPr="002166A8">
        <w:rPr>
          <w:i/>
        </w:rPr>
        <w:t xml:space="preserve"> </w:t>
      </w:r>
      <w:r w:rsidRPr="009B7611">
        <w:rPr>
          <w:i/>
        </w:rPr>
        <w:t>O</w:t>
      </w:r>
      <w:r>
        <w:t>.</w:t>
      </w:r>
    </w:p>
    <w:p w:rsidR="00C940D3" w:rsidRPr="00E77497" w:rsidRDefault="00C940D3" w:rsidP="00543F35">
      <w:pPr>
        <w:pStyle w:val="Alg4"/>
        <w:numPr>
          <w:ilvl w:val="0"/>
          <w:numId w:val="1004"/>
        </w:numPr>
      </w:pPr>
      <w:r w:rsidRPr="00E77497">
        <w:t xml:space="preserve">Let </w:t>
      </w:r>
      <w:r w:rsidRPr="00E77497">
        <w:rPr>
          <w:i/>
        </w:rPr>
        <w:t>lenValue</w:t>
      </w:r>
      <w:r w:rsidRPr="00E77497">
        <w:t xml:space="preserve">  be the result of </w:t>
      </w:r>
      <w:r w:rsidR="00543F35" w:rsidRPr="00E77497">
        <w:t>Get</w:t>
      </w:r>
      <w:r w:rsidR="00543F35">
        <w:t>(</w:t>
      </w:r>
      <w:r w:rsidR="00543F35">
        <w:rPr>
          <w:i/>
        </w:rPr>
        <w:t>a</w:t>
      </w:r>
      <w:r w:rsidR="00543F35">
        <w:t>,</w:t>
      </w:r>
      <w:r w:rsidR="00543F35" w:rsidRPr="00E77497">
        <w:t xml:space="preserve"> </w:t>
      </w:r>
      <w:r w:rsidR="00543F35" w:rsidRPr="00E77497">
        <w:rPr>
          <w:rFonts w:ascii="Courier New" w:hAnsi="Courier New"/>
          <w:b/>
        </w:rPr>
        <w:t>"length"</w:t>
      </w:r>
      <w:r w:rsidR="00543F35">
        <w:rPr>
          <w:bCs/>
        </w:rPr>
        <w:t>)</w:t>
      </w:r>
      <w:r w:rsidRPr="00E77497">
        <w:t>.</w:t>
      </w:r>
    </w:p>
    <w:p w:rsidR="00C940D3" w:rsidRPr="00E77497" w:rsidRDefault="00C940D3" w:rsidP="00E66725">
      <w:pPr>
        <w:pStyle w:val="Alg4"/>
        <w:numPr>
          <w:ilvl w:val="0"/>
          <w:numId w:val="1004"/>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C940D3" w:rsidRPr="00E77497" w:rsidRDefault="00C940D3" w:rsidP="00C940D3">
      <w:pPr>
        <w:pStyle w:val="Alg4"/>
        <w:numPr>
          <w:ilvl w:val="0"/>
          <w:numId w:val="1004"/>
        </w:numPr>
        <w:contextualSpacing/>
      </w:pPr>
      <w:r>
        <w:t>ReturnIfAbrupt(</w:t>
      </w:r>
      <w:r w:rsidRPr="00E77497">
        <w:rPr>
          <w:i/>
        </w:rPr>
        <w:t>len</w:t>
      </w:r>
      <w:r>
        <w:t>).</w:t>
      </w:r>
    </w:p>
    <w:p w:rsidR="00262B6B" w:rsidRDefault="00262B6B" w:rsidP="00262B6B">
      <w:pPr>
        <w:pStyle w:val="Alg4"/>
        <w:numPr>
          <w:ilvl w:val="0"/>
          <w:numId w:val="1004"/>
        </w:numPr>
      </w:pPr>
      <w:commentRangeStart w:id="8466"/>
      <w:r>
        <w:t xml:space="preserve">If </w:t>
      </w:r>
      <w:r w:rsidRPr="00262B6B">
        <w:rPr>
          <w:i/>
          <w:iCs/>
        </w:rPr>
        <w:t>itemKind</w:t>
      </w:r>
      <w:r>
        <w:t xml:space="preserve"> contains the substring </w:t>
      </w:r>
      <w:r w:rsidRPr="00E77497">
        <w:rPr>
          <w:b/>
        </w:rPr>
        <w:t>"</w:t>
      </w:r>
      <w:r>
        <w:rPr>
          <w:rFonts w:ascii="Courier New" w:hAnsi="Courier New" w:cs="Courier New"/>
          <w:b/>
        </w:rPr>
        <w:t>sparse</w:t>
      </w:r>
      <w:r w:rsidRPr="00E77497">
        <w:rPr>
          <w:b/>
        </w:rPr>
        <w:t>"</w:t>
      </w:r>
      <w:r w:rsidRPr="00262B6B">
        <w:t>, then</w:t>
      </w:r>
    </w:p>
    <w:p w:rsidR="00262B6B" w:rsidRDefault="00262B6B" w:rsidP="00262B6B">
      <w:pPr>
        <w:pStyle w:val="Alg4"/>
        <w:numPr>
          <w:ilvl w:val="1"/>
          <w:numId w:val="1004"/>
        </w:numPr>
      </w:pPr>
      <w:r>
        <w:t xml:space="preserve">Let </w:t>
      </w:r>
      <w:r w:rsidRPr="00262B6B">
        <w:rPr>
          <w:i/>
          <w:iCs/>
        </w:rPr>
        <w:t>found</w:t>
      </w:r>
      <w:r>
        <w:t xml:space="preserve"> be </w:t>
      </w:r>
      <w:r w:rsidRPr="00262B6B">
        <w:rPr>
          <w:b/>
          <w:bCs/>
        </w:rPr>
        <w:t>false</w:t>
      </w:r>
      <w:r>
        <w:t>.</w:t>
      </w:r>
    </w:p>
    <w:p w:rsidR="00C940D3" w:rsidRPr="00E77497" w:rsidRDefault="00C940D3" w:rsidP="00262B6B">
      <w:pPr>
        <w:pStyle w:val="Alg4"/>
        <w:numPr>
          <w:ilvl w:val="1"/>
          <w:numId w:val="1004"/>
        </w:numPr>
      </w:pPr>
      <w:r w:rsidRPr="00E77497">
        <w:t>Repeat, while</w:t>
      </w:r>
      <w:r w:rsidR="00262B6B">
        <w:t xml:space="preserve"> </w:t>
      </w:r>
      <w:r w:rsidR="00262B6B">
        <w:rPr>
          <w:i/>
          <w:iCs/>
        </w:rPr>
        <w:t>found</w:t>
      </w:r>
      <w:r w:rsidR="00262B6B">
        <w:t xml:space="preserve"> is </w:t>
      </w:r>
      <w:r w:rsidR="00262B6B">
        <w:rPr>
          <w:b/>
          <w:bCs/>
        </w:rPr>
        <w:t>false</w:t>
      </w:r>
      <w:r w:rsidR="00262B6B">
        <w:t xml:space="preserve"> and</w:t>
      </w:r>
      <w:r w:rsidRPr="00E77497">
        <w:t xml:space="preserve"> </w:t>
      </w:r>
      <w:r>
        <w:rPr>
          <w:i/>
        </w:rPr>
        <w:t>index</w:t>
      </w:r>
      <w:r w:rsidRPr="00E77497">
        <w:rPr>
          <w:i/>
        </w:rPr>
        <w:t xml:space="preserve"> </w:t>
      </w:r>
      <w:r w:rsidRPr="00E77497">
        <w:t xml:space="preserve">&lt; </w:t>
      </w:r>
      <w:r w:rsidRPr="00E77497">
        <w:rPr>
          <w:i/>
        </w:rPr>
        <w:t>len</w:t>
      </w:r>
    </w:p>
    <w:p w:rsidR="00C940D3" w:rsidRPr="00E77497" w:rsidRDefault="00C940D3" w:rsidP="00262B6B">
      <w:pPr>
        <w:pStyle w:val="Alg4"/>
        <w:numPr>
          <w:ilvl w:val="2"/>
          <w:numId w:val="1004"/>
        </w:numPr>
      </w:pPr>
      <w:r w:rsidRPr="00E77497">
        <w:t xml:space="preserve">Let </w:t>
      </w:r>
      <w:r w:rsidR="00262B6B">
        <w:rPr>
          <w:i/>
        </w:rPr>
        <w:t>elementKey</w:t>
      </w:r>
      <w:r w:rsidRPr="00E77497">
        <w:t xml:space="preserve"> be ToString(</w:t>
      </w:r>
      <w:r w:rsidR="00262B6B">
        <w:rPr>
          <w:i/>
        </w:rPr>
        <w:t>index</w:t>
      </w:r>
      <w:r w:rsidRPr="00E77497">
        <w:t>).</w:t>
      </w:r>
    </w:p>
    <w:p w:rsidR="00C940D3" w:rsidRPr="00E77497" w:rsidRDefault="00C940D3" w:rsidP="00A30692">
      <w:pPr>
        <w:pStyle w:val="Alg4"/>
        <w:numPr>
          <w:ilvl w:val="2"/>
          <w:numId w:val="1004"/>
        </w:numPr>
      </w:pPr>
      <w:r w:rsidRPr="00E77497">
        <w:t xml:space="preserve">Let </w:t>
      </w:r>
      <w:r w:rsidR="00262B6B">
        <w:rPr>
          <w:i/>
        </w:rPr>
        <w:t>found</w:t>
      </w:r>
      <w:r w:rsidRPr="00E77497">
        <w:t xml:space="preserve"> be the result of </w:t>
      </w:r>
      <w:r w:rsidR="00A30692">
        <w:t>HasProperty(</w:t>
      </w:r>
      <w:r w:rsidR="00A30692">
        <w:rPr>
          <w:i/>
        </w:rPr>
        <w:t>a</w:t>
      </w:r>
      <w:r w:rsidR="00A30692">
        <w:t>,</w:t>
      </w:r>
      <w:r w:rsidR="00A30692" w:rsidRPr="00E77497">
        <w:t xml:space="preserve"> </w:t>
      </w:r>
      <w:r w:rsidR="00262B6B">
        <w:rPr>
          <w:i/>
        </w:rPr>
        <w:t>elementKey</w:t>
      </w:r>
      <w:r w:rsidR="00A30692">
        <w:rPr>
          <w:iCs/>
        </w:rPr>
        <w:t>)</w:t>
      </w:r>
      <w:r w:rsidRPr="00E77497">
        <w:t>.</w:t>
      </w:r>
    </w:p>
    <w:p w:rsidR="008F2BA1" w:rsidRDefault="008F2BA1" w:rsidP="00966F28">
      <w:pPr>
        <w:pStyle w:val="Alg3"/>
        <w:numPr>
          <w:ilvl w:val="2"/>
          <w:numId w:val="1004"/>
        </w:numPr>
        <w:tabs>
          <w:tab w:val="left" w:pos="720"/>
        </w:tabs>
      </w:pPr>
      <w:r>
        <w:t>ReturnIfAbrupt(</w:t>
      </w:r>
      <w:r>
        <w:rPr>
          <w:i/>
          <w:iCs/>
        </w:rPr>
        <w:t>found</w:t>
      </w:r>
      <w:r>
        <w:t>).</w:t>
      </w:r>
    </w:p>
    <w:p w:rsidR="00C940D3" w:rsidRPr="00E77497" w:rsidRDefault="00C940D3" w:rsidP="00262B6B">
      <w:pPr>
        <w:pStyle w:val="Alg4"/>
        <w:numPr>
          <w:ilvl w:val="2"/>
          <w:numId w:val="1004"/>
        </w:numPr>
      </w:pPr>
      <w:r w:rsidRPr="00E77497">
        <w:t xml:space="preserve">If </w:t>
      </w:r>
      <w:r w:rsidR="00262B6B">
        <w:rPr>
          <w:i/>
        </w:rPr>
        <w:t>found</w:t>
      </w:r>
      <w:r w:rsidR="00262B6B" w:rsidRPr="00E77497">
        <w:t xml:space="preserve"> </w:t>
      </w:r>
      <w:r w:rsidRPr="00E77497">
        <w:t xml:space="preserve">is </w:t>
      </w:r>
      <w:r w:rsidR="00262B6B">
        <w:rPr>
          <w:b/>
        </w:rPr>
        <w:t>false</w:t>
      </w:r>
      <w:r w:rsidRPr="00E77497">
        <w:t>, then</w:t>
      </w:r>
    </w:p>
    <w:p w:rsidR="00C940D3" w:rsidRPr="00E77497" w:rsidRDefault="00C940D3" w:rsidP="00262B6B">
      <w:pPr>
        <w:pStyle w:val="Alg4"/>
        <w:numPr>
          <w:ilvl w:val="3"/>
          <w:numId w:val="1004"/>
        </w:numPr>
      </w:pPr>
      <w:r w:rsidRPr="00E77497">
        <w:t xml:space="preserve">Increase </w:t>
      </w:r>
      <w:r w:rsidR="00262B6B">
        <w:rPr>
          <w:i/>
        </w:rPr>
        <w:t>index</w:t>
      </w:r>
      <w:r w:rsidRPr="00E77497">
        <w:t xml:space="preserve"> by 1.</w:t>
      </w:r>
      <w:commentRangeEnd w:id="8466"/>
      <w:r w:rsidR="007A2AE2">
        <w:rPr>
          <w:rStyle w:val="CommentReference"/>
          <w:rFonts w:ascii="Arial" w:eastAsia="MS Mincho" w:hAnsi="Arial"/>
          <w:spacing w:val="0"/>
          <w:lang w:eastAsia="ja-JP"/>
        </w:rPr>
        <w:commentReference w:id="8466"/>
      </w:r>
    </w:p>
    <w:p w:rsidR="003A4CC8" w:rsidRDefault="003A4CC8" w:rsidP="003A4CC8">
      <w:pPr>
        <w:pStyle w:val="Alg4"/>
        <w:numPr>
          <w:ilvl w:val="0"/>
          <w:numId w:val="1004"/>
        </w:numPr>
        <w:spacing w:after="280"/>
        <w:contextualSpacing/>
      </w:pPr>
      <w:r>
        <w:t xml:space="preserve">If </w:t>
      </w:r>
      <w:r>
        <w:rPr>
          <w:i/>
        </w:rPr>
        <w:t>index</w:t>
      </w:r>
      <w:r w:rsidRPr="00E77497">
        <w:rPr>
          <w:i/>
        </w:rPr>
        <w:t xml:space="preserve"> </w:t>
      </w:r>
      <w:r>
        <w:t>≥</w:t>
      </w:r>
      <w:r w:rsidRPr="00E77497">
        <w:t xml:space="preserve"> </w:t>
      </w:r>
      <w:r>
        <w:rPr>
          <w:i/>
        </w:rPr>
        <w:t>len</w:t>
      </w:r>
      <w:r>
        <w:rPr>
          <w:iCs/>
        </w:rPr>
        <w:t>, then</w:t>
      </w:r>
    </w:p>
    <w:p w:rsidR="003A4CC8" w:rsidRDefault="003A4CC8" w:rsidP="00FA5D11">
      <w:pPr>
        <w:pStyle w:val="Alg4"/>
        <w:numPr>
          <w:ilvl w:val="1"/>
          <w:numId w:val="1004"/>
        </w:numPr>
        <w:spacing w:after="280"/>
        <w:contextualSpacing/>
      </w:pPr>
      <w:r>
        <w:t>Set the value of the [[ArrayIteratorNextIndex]] internal</w:t>
      </w:r>
      <w:r w:rsidR="00022312">
        <w:t xml:space="preserve"> data</w:t>
      </w:r>
      <w:r>
        <w:t xml:space="preserve"> property of</w:t>
      </w:r>
      <w:r w:rsidRPr="002166A8">
        <w:rPr>
          <w:i/>
        </w:rPr>
        <w:t xml:space="preserve"> </w:t>
      </w:r>
      <w:r w:rsidRPr="009B7611">
        <w:rPr>
          <w:i/>
        </w:rPr>
        <w:t>O</w:t>
      </w:r>
      <w:r>
        <w:rPr>
          <w:iCs/>
        </w:rPr>
        <w:t xml:space="preserve"> to +</w:t>
      </w:r>
      <w:r w:rsidR="00FA5D11">
        <w:rPr>
          <w:iCs/>
        </w:rPr>
        <w:t>∞</w:t>
      </w:r>
      <w:r>
        <w:t>.</w:t>
      </w:r>
    </w:p>
    <w:p w:rsidR="00CF542D" w:rsidRDefault="003A4CC8" w:rsidP="00CF542D">
      <w:pPr>
        <w:pStyle w:val="Alg4"/>
        <w:numPr>
          <w:ilvl w:val="0"/>
          <w:numId w:val="1004"/>
        </w:numPr>
        <w:spacing w:after="280"/>
        <w:contextualSpacing/>
      </w:pPr>
      <w:r w:rsidRPr="00E77497">
        <w:t xml:space="preserve">Return </w:t>
      </w:r>
      <w:r w:rsidR="0056441E">
        <w:t>CreateItrResultObject(</w:t>
      </w:r>
      <w:r w:rsidR="0056441E">
        <w:rPr>
          <w:b/>
          <w:bCs/>
        </w:rPr>
        <w:t>undefined</w:t>
      </w:r>
      <w:r w:rsidR="0056441E">
        <w:t xml:space="preserve">, </w:t>
      </w:r>
      <w:r w:rsidR="0056441E" w:rsidRPr="0056441E">
        <w:rPr>
          <w:b/>
          <w:bCs/>
        </w:rPr>
        <w:t>true</w:t>
      </w:r>
      <w:r w:rsidR="0056441E">
        <w:t>)</w:t>
      </w:r>
      <w:r w:rsidRPr="00E77497">
        <w:t>.</w:t>
      </w:r>
      <w:r w:rsidR="00CF542D">
        <w:t xml:space="preserve">Set the value of the [[ArrayIteratorNextIndex]] internal </w:t>
      </w:r>
      <w:r w:rsidR="00022312">
        <w:t xml:space="preserve">data </w:t>
      </w:r>
      <w:r w:rsidR="00CF542D">
        <w:t>property of</w:t>
      </w:r>
      <w:r w:rsidR="00CF542D" w:rsidRPr="002166A8">
        <w:rPr>
          <w:i/>
        </w:rPr>
        <w:t xml:space="preserve"> </w:t>
      </w:r>
      <w:r w:rsidR="00CF542D" w:rsidRPr="009B7611">
        <w:rPr>
          <w:i/>
        </w:rPr>
        <w:t>O</w:t>
      </w:r>
      <w:r w:rsidR="00CF542D">
        <w:rPr>
          <w:iCs/>
        </w:rPr>
        <w:t xml:space="preserve"> to </w:t>
      </w:r>
      <w:r w:rsidR="00CF542D">
        <w:rPr>
          <w:i/>
        </w:rPr>
        <w:t>index</w:t>
      </w:r>
      <w:r w:rsidR="00CF542D">
        <w:rPr>
          <w:iCs/>
        </w:rPr>
        <w:t>+1</w:t>
      </w:r>
      <w:r w:rsidR="00CF542D">
        <w:t>.</w:t>
      </w:r>
    </w:p>
    <w:p w:rsidR="00CF542D" w:rsidRDefault="00CF542D" w:rsidP="00CF542D">
      <w:pPr>
        <w:pStyle w:val="Alg4"/>
        <w:numPr>
          <w:ilvl w:val="0"/>
          <w:numId w:val="1004"/>
        </w:numPr>
        <w:spacing w:after="28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value</w:t>
      </w:r>
      <w:r w:rsidRPr="00E77497">
        <w:rPr>
          <w:b/>
        </w:rPr>
        <w:t>"</w:t>
      </w:r>
      <w:r w:rsidRPr="00262B6B">
        <w:t>, then</w:t>
      </w:r>
    </w:p>
    <w:p w:rsidR="00E66725" w:rsidRDefault="00E66725" w:rsidP="00E66725">
      <w:pPr>
        <w:pStyle w:val="Alg4"/>
        <w:numPr>
          <w:ilvl w:val="1"/>
          <w:numId w:val="1004"/>
        </w:numPr>
        <w:spacing w:after="280"/>
        <w:contextualSpacing/>
      </w:pPr>
      <w:r w:rsidRPr="00E77497">
        <w:lastRenderedPageBreak/>
        <w:t xml:space="preserve">Let </w:t>
      </w:r>
      <w:r>
        <w:rPr>
          <w:i/>
        </w:rPr>
        <w:t>elementKey</w:t>
      </w:r>
      <w:r w:rsidRPr="00E77497">
        <w:t xml:space="preserve"> be ToString(</w:t>
      </w:r>
      <w:r>
        <w:rPr>
          <w:i/>
        </w:rPr>
        <w:t>index</w:t>
      </w:r>
      <w:r w:rsidRPr="00E77497">
        <w:t>).</w:t>
      </w:r>
    </w:p>
    <w:p w:rsidR="00CF542D" w:rsidRPr="00E77497" w:rsidRDefault="00CF542D" w:rsidP="00543F35">
      <w:pPr>
        <w:pStyle w:val="Alg4"/>
        <w:numPr>
          <w:ilvl w:val="1"/>
          <w:numId w:val="1004"/>
        </w:numPr>
        <w:tabs>
          <w:tab w:val="left" w:pos="2520"/>
        </w:tabs>
      </w:pPr>
      <w:r w:rsidRPr="00E77497">
        <w:t xml:space="preserve">Let </w:t>
      </w:r>
      <w:r>
        <w:rPr>
          <w:i/>
        </w:rPr>
        <w:t>element</w:t>
      </w:r>
      <w:r w:rsidRPr="00E77497">
        <w:rPr>
          <w:i/>
        </w:rPr>
        <w:t>Value</w:t>
      </w:r>
      <w:r w:rsidRPr="00E77497">
        <w:t xml:space="preserve"> be the result of Get</w:t>
      </w:r>
      <w:r w:rsidR="00543F35">
        <w:t>(</w:t>
      </w:r>
      <w:r>
        <w:rPr>
          <w:i/>
        </w:rPr>
        <w:t>a</w:t>
      </w:r>
      <w:r w:rsidR="00543F35">
        <w:t>,</w:t>
      </w:r>
      <w:r w:rsidRPr="00E77497">
        <w:t xml:space="preserve"> </w:t>
      </w:r>
      <w:r>
        <w:rPr>
          <w:i/>
        </w:rPr>
        <w:t>elementKey</w:t>
      </w:r>
      <w:r w:rsidR="00543F35">
        <w:rPr>
          <w:iCs/>
        </w:rPr>
        <w:t>)</w:t>
      </w:r>
      <w:r w:rsidRPr="00E77497">
        <w:t>.</w:t>
      </w:r>
    </w:p>
    <w:p w:rsidR="00CF542D" w:rsidRDefault="00CF542D" w:rsidP="00F80F9F">
      <w:pPr>
        <w:pStyle w:val="Alg4"/>
        <w:numPr>
          <w:ilvl w:val="1"/>
          <w:numId w:val="1004"/>
        </w:numPr>
        <w:contextualSpacing/>
      </w:pPr>
      <w:r>
        <w:t>ReturnIfAbrupt(</w:t>
      </w:r>
      <w:r>
        <w:rPr>
          <w:i/>
        </w:rPr>
        <w:t>element</w:t>
      </w:r>
      <w:r w:rsidRPr="00E77497">
        <w:rPr>
          <w:i/>
        </w:rPr>
        <w:t>Value</w:t>
      </w:r>
      <w:r>
        <w:t>).</w:t>
      </w:r>
    </w:p>
    <w:p w:rsidR="00CF542D" w:rsidRDefault="00CF542D" w:rsidP="00F80F9F">
      <w:pPr>
        <w:pStyle w:val="Alg4"/>
        <w:numPr>
          <w:ilvl w:val="0"/>
          <w:numId w:val="1004"/>
        </w:numPr>
        <w:spacing w:after="24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key+value</w:t>
      </w:r>
      <w:r w:rsidRPr="00E77497">
        <w:rPr>
          <w:b/>
        </w:rPr>
        <w:t>"</w:t>
      </w:r>
      <w:r w:rsidRPr="00262B6B">
        <w:t>, then</w:t>
      </w:r>
    </w:p>
    <w:p w:rsidR="00CF542D" w:rsidRDefault="00CF542D" w:rsidP="00F80F9F">
      <w:pPr>
        <w:pStyle w:val="Alg4"/>
        <w:numPr>
          <w:ilvl w:val="1"/>
          <w:numId w:val="1004"/>
        </w:numPr>
        <w:spacing w:after="240"/>
        <w:contextualSpacing/>
      </w:pPr>
      <w:r>
        <w:t xml:space="preserve">Let </w:t>
      </w:r>
      <w:r w:rsidRPr="009B7611">
        <w:rPr>
          <w:i/>
        </w:rPr>
        <w:t>result</w:t>
      </w:r>
      <w:r>
        <w:t xml:space="preserve"> be the result of the abstract operation ArrayCreate with argument 2.</w:t>
      </w:r>
    </w:p>
    <w:p w:rsidR="00CF542D" w:rsidRDefault="00CF542D" w:rsidP="00F80F9F">
      <w:pPr>
        <w:pStyle w:val="Alg4"/>
        <w:numPr>
          <w:ilvl w:val="1"/>
          <w:numId w:val="1004"/>
        </w:numPr>
        <w:spacing w:after="240"/>
        <w:contextualSpacing/>
      </w:pPr>
      <w:r>
        <w:t xml:space="preserve">Assert: </w:t>
      </w:r>
      <w:r w:rsidRPr="009B7611">
        <w:rPr>
          <w:i/>
        </w:rPr>
        <w:t>result</w:t>
      </w:r>
      <w:r>
        <w:t xml:space="preserve"> is a new, well-formed Array object so the following operations will never fail.</w:t>
      </w:r>
    </w:p>
    <w:p w:rsidR="00CF542D" w:rsidRDefault="00CF542D" w:rsidP="00E66725">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0</w:t>
      </w:r>
      <w:r w:rsidRPr="00E77497">
        <w:rPr>
          <w:b/>
        </w:rPr>
        <w:t>"</w:t>
      </w:r>
      <w:r w:rsidR="00630508">
        <w:t xml:space="preserve"> and</w:t>
      </w:r>
      <w:r>
        <w:t xml:space="preserve"> Property Descriptor {[[Value]]: </w:t>
      </w:r>
      <w:r w:rsidR="00E66725">
        <w:rPr>
          <w:i/>
        </w:rPr>
        <w:t>index</w:t>
      </w:r>
      <w:r w:rsidR="00F80F9F">
        <w:t>,</w:t>
      </w:r>
      <w:r>
        <w:t xml:space="preserve"> [[Writable]]: </w:t>
      </w:r>
      <w:r w:rsidRPr="00581965">
        <w:rPr>
          <w:b/>
        </w:rPr>
        <w:t>true</w:t>
      </w:r>
      <w:r>
        <w:t xml:space="preserve">, [[Enumerable]]: </w:t>
      </w:r>
      <w:r w:rsidRPr="00581965">
        <w:rPr>
          <w:b/>
        </w:rPr>
        <w:t>true</w:t>
      </w:r>
      <w:r>
        <w:t xml:space="preserve">, [[Configurable]]: </w:t>
      </w:r>
      <w:r w:rsidRPr="00581965">
        <w:rPr>
          <w:b/>
        </w:rPr>
        <w:t>true</w:t>
      </w:r>
      <w:r>
        <w:t>}.</w:t>
      </w:r>
    </w:p>
    <w:p w:rsidR="00CF542D" w:rsidRDefault="00CF542D" w:rsidP="00630508">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1</w:t>
      </w:r>
      <w:r w:rsidRPr="00E77497">
        <w:rPr>
          <w:b/>
        </w:rPr>
        <w:t>"</w:t>
      </w:r>
      <w:r w:rsidR="00630508">
        <w:t xml:space="preserve"> and</w:t>
      </w:r>
      <w:r>
        <w:t xml:space="preserve"> Property Descriptor {[[Value]]: </w:t>
      </w:r>
      <w:r w:rsidR="00F80F9F">
        <w:rPr>
          <w:i/>
        </w:rPr>
        <w:t>element</w:t>
      </w:r>
      <w:r w:rsidR="00F80F9F" w:rsidRPr="00E77497">
        <w:rPr>
          <w:i/>
        </w:rPr>
        <w:t>Value</w:t>
      </w:r>
      <w:r>
        <w:t xml:space="preserve">, [[Writable]]: </w:t>
      </w:r>
      <w:r w:rsidRPr="00581965">
        <w:rPr>
          <w:b/>
        </w:rPr>
        <w:t>true</w:t>
      </w:r>
      <w:r>
        <w:t xml:space="preserve">, [[Enumerable]]: </w:t>
      </w:r>
      <w:r w:rsidRPr="00581965">
        <w:rPr>
          <w:b/>
        </w:rPr>
        <w:t>true</w:t>
      </w:r>
      <w:r>
        <w:t xml:space="preserve">, [[Configurable]]: </w:t>
      </w:r>
      <w:r w:rsidRPr="00581965">
        <w:rPr>
          <w:b/>
        </w:rPr>
        <w:t>true</w:t>
      </w:r>
      <w:r>
        <w:t>}.</w:t>
      </w:r>
    </w:p>
    <w:p w:rsidR="00F80F9F" w:rsidRDefault="00F80F9F" w:rsidP="00725B1C">
      <w:pPr>
        <w:pStyle w:val="Alg4"/>
        <w:numPr>
          <w:ilvl w:val="1"/>
          <w:numId w:val="1004"/>
        </w:numPr>
        <w:spacing w:after="240"/>
        <w:contextualSpacing/>
      </w:pPr>
      <w:r>
        <w:t xml:space="preserve">Return </w:t>
      </w:r>
      <w:r w:rsidR="00725B1C">
        <w:t>CreateItrResultObject(</w:t>
      </w:r>
      <w:r w:rsidR="00725B1C" w:rsidRPr="00725B1C">
        <w:rPr>
          <w:i/>
          <w:iCs/>
        </w:rPr>
        <w:t>result</w:t>
      </w:r>
      <w:r w:rsidR="00725B1C">
        <w:t xml:space="preserve">, </w:t>
      </w:r>
      <w:r w:rsidR="00725B1C">
        <w:rPr>
          <w:b/>
          <w:bCs/>
        </w:rPr>
        <w:t>false</w:t>
      </w:r>
      <w:r w:rsidR="00725B1C">
        <w:t>)</w:t>
      </w:r>
      <w:r>
        <w:t>.</w:t>
      </w:r>
    </w:p>
    <w:p w:rsidR="0094126F" w:rsidRDefault="00F80F9F" w:rsidP="00E66725">
      <w:pPr>
        <w:pStyle w:val="Alg4"/>
        <w:numPr>
          <w:ilvl w:val="0"/>
          <w:numId w:val="1004"/>
        </w:numPr>
        <w:spacing w:after="240"/>
        <w:contextualSpacing/>
      </w:pPr>
      <w:r>
        <w:t xml:space="preserve">Else </w:t>
      </w:r>
      <w:r w:rsidR="0094126F">
        <w:t xml:space="preserve">If </w:t>
      </w:r>
      <w:r w:rsidR="0094126F" w:rsidRPr="008816D4">
        <w:rPr>
          <w:i/>
        </w:rPr>
        <w:t>itemKind</w:t>
      </w:r>
      <w:r w:rsidR="0094126F">
        <w:t xml:space="preserve"> </w:t>
      </w:r>
      <w:r>
        <w:t xml:space="preserve">contains the substring </w:t>
      </w:r>
      <w:r w:rsidR="0094126F" w:rsidRPr="00E77497">
        <w:rPr>
          <w:b/>
        </w:rPr>
        <w:t>"</w:t>
      </w:r>
      <w:r w:rsidR="0094126F">
        <w:rPr>
          <w:rFonts w:ascii="Courier New" w:hAnsi="Courier New" w:cs="Courier New"/>
          <w:b/>
        </w:rPr>
        <w:t>key</w:t>
      </w:r>
      <w:r w:rsidR="0094126F" w:rsidRPr="00E77497">
        <w:rPr>
          <w:b/>
        </w:rPr>
        <w:t>"</w:t>
      </w:r>
      <w:r w:rsidR="0094126F">
        <w:t xml:space="preserve"> then, </w:t>
      </w:r>
      <w:r>
        <w:t xml:space="preserve">return </w:t>
      </w:r>
      <w:r w:rsidR="00725B1C">
        <w:t>CreateItrResultObject(</w:t>
      </w:r>
      <w:r w:rsidR="00E66725">
        <w:rPr>
          <w:i/>
        </w:rPr>
        <w:t>index</w:t>
      </w:r>
      <w:r>
        <w:t>,</w:t>
      </w:r>
      <w:r w:rsidR="00725B1C" w:rsidRPr="00725B1C">
        <w:rPr>
          <w:b/>
          <w:bCs/>
        </w:rPr>
        <w:t xml:space="preserve"> </w:t>
      </w:r>
      <w:r w:rsidR="00725B1C">
        <w:rPr>
          <w:b/>
          <w:bCs/>
        </w:rPr>
        <w:t>false</w:t>
      </w:r>
      <w:r w:rsidR="00725B1C">
        <w:t>)</w:t>
      </w:r>
      <w:r w:rsidR="0094126F">
        <w:t>.</w:t>
      </w:r>
    </w:p>
    <w:p w:rsidR="0094126F" w:rsidRDefault="00725B1C" w:rsidP="00725B1C">
      <w:pPr>
        <w:pStyle w:val="Alg4"/>
        <w:numPr>
          <w:ilvl w:val="0"/>
          <w:numId w:val="1004"/>
        </w:numPr>
        <w:spacing w:after="240"/>
        <w:contextualSpacing/>
      </w:pPr>
      <w:r>
        <w:t xml:space="preserve">Assert: </w:t>
      </w:r>
      <w:r w:rsidR="008002D2" w:rsidRPr="00725B1C">
        <w:rPr>
          <w:i/>
        </w:rPr>
        <w:t>itemKind</w:t>
      </w:r>
      <w:r w:rsidR="008002D2">
        <w:t xml:space="preserve"> </w:t>
      </w:r>
      <w:r w:rsidR="0042285B">
        <w:t xml:space="preserve">contains the substring </w:t>
      </w:r>
      <w:r w:rsidR="008002D2" w:rsidRPr="00725B1C">
        <w:rPr>
          <w:rFonts w:ascii="Courier New" w:hAnsi="Courier New" w:cs="Courier New"/>
          <w:b/>
        </w:rPr>
        <w:t>"value"</w:t>
      </w:r>
      <w:r w:rsidR="0094126F">
        <w:t xml:space="preserve">, </w:t>
      </w:r>
    </w:p>
    <w:p w:rsidR="0094126F" w:rsidRPr="002166A8" w:rsidRDefault="00F80F9F" w:rsidP="00725B1C">
      <w:pPr>
        <w:pStyle w:val="Alg4"/>
        <w:numPr>
          <w:ilvl w:val="0"/>
          <w:numId w:val="1004"/>
        </w:numPr>
        <w:spacing w:after="280"/>
      </w:pPr>
      <w:r>
        <w:t xml:space="preserve">Return </w:t>
      </w:r>
      <w:r w:rsidR="00725B1C">
        <w:t>CreateItrResultObject(</w:t>
      </w:r>
      <w:r>
        <w:rPr>
          <w:i/>
        </w:rPr>
        <w:t>element</w:t>
      </w:r>
      <w:r w:rsidRPr="00E77497">
        <w:rPr>
          <w:i/>
        </w:rPr>
        <w:t>Value</w:t>
      </w:r>
      <w:r w:rsidR="00725B1C">
        <w:rPr>
          <w:iCs/>
        </w:rPr>
        <w:t xml:space="preserve">, </w:t>
      </w:r>
      <w:r w:rsidR="00725B1C">
        <w:rPr>
          <w:b/>
          <w:bCs/>
        </w:rPr>
        <w:t>false</w:t>
      </w:r>
      <w:r w:rsidR="00725B1C">
        <w:t>)</w:t>
      </w:r>
      <w:r>
        <w:t>.</w:t>
      </w:r>
    </w:p>
    <w:p w:rsidR="0094126F" w:rsidRPr="00E77497" w:rsidRDefault="004B6770" w:rsidP="00483C7C">
      <w:pPr>
        <w:pStyle w:val="Heading5"/>
      </w:pPr>
      <w:r>
        <w:rPr>
          <w:i/>
        </w:rPr>
        <w:t>Array</w:t>
      </w:r>
      <w:r w:rsidR="0094126F" w:rsidRPr="009B7611">
        <w:rPr>
          <w:i/>
        </w:rPr>
        <w:t>Iterator</w:t>
      </w:r>
      <w:r w:rsidR="0094126F" w:rsidRPr="00E77497">
        <w:t>.prototype.</w:t>
      </w:r>
      <w:r w:rsidR="0094126F">
        <w:t>@@iterator</w:t>
      </w:r>
      <w:r w:rsidR="0094126F" w:rsidRPr="00E77497">
        <w:t xml:space="preserve"> ( </w:t>
      </w:r>
      <w:r w:rsidR="0094126F">
        <w:t xml:space="preserve">  </w:t>
      </w:r>
      <w:r w:rsidR="0094126F" w:rsidRPr="00E77497">
        <w:t>)</w:t>
      </w:r>
    </w:p>
    <w:p w:rsidR="0094126F" w:rsidRPr="00E77497" w:rsidRDefault="0094126F" w:rsidP="0094126F">
      <w:r w:rsidRPr="00E77497">
        <w:t>The following steps are taken:</w:t>
      </w:r>
    </w:p>
    <w:p w:rsidR="0094126F" w:rsidRPr="002166A8" w:rsidRDefault="0094126F" w:rsidP="0094126F">
      <w:pPr>
        <w:pStyle w:val="Alg4"/>
        <w:numPr>
          <w:ilvl w:val="0"/>
          <w:numId w:val="1005"/>
        </w:numPr>
        <w:spacing w:after="280"/>
      </w:pPr>
      <w:r w:rsidRPr="00E77497">
        <w:t xml:space="preserve">Return </w:t>
      </w:r>
      <w:r>
        <w:t xml:space="preserve">the </w:t>
      </w:r>
      <w:r w:rsidRPr="006847F6">
        <w:rPr>
          <w:b/>
        </w:rPr>
        <w:t>this</w:t>
      </w:r>
      <w:r>
        <w:t xml:space="preserve"> value</w:t>
      </w:r>
      <w:r w:rsidRPr="00E77497">
        <w:t>.</w:t>
      </w:r>
    </w:p>
    <w:p w:rsidR="0094126F" w:rsidRDefault="004B6770" w:rsidP="00483C7C">
      <w:pPr>
        <w:pStyle w:val="Heading5"/>
      </w:pPr>
      <w:r>
        <w:rPr>
          <w:i/>
        </w:rPr>
        <w:t>Array</w:t>
      </w:r>
      <w:r w:rsidR="0094126F" w:rsidRPr="009B7611">
        <w:rPr>
          <w:i/>
        </w:rPr>
        <w:t>Iterator</w:t>
      </w:r>
      <w:r w:rsidR="0094126F">
        <w:t>.prototype.@@toStringTag</w:t>
      </w:r>
    </w:p>
    <w:p w:rsidR="0094126F" w:rsidRPr="00097A4C" w:rsidRDefault="0094126F" w:rsidP="004B6770">
      <w:r w:rsidRPr="00E77497">
        <w:t xml:space="preserve">The </w:t>
      </w:r>
      <w:r>
        <w:t xml:space="preserve">initial value of the @@toStringTag property is the string value </w:t>
      </w:r>
      <w:r w:rsidRPr="00E77497">
        <w:rPr>
          <w:b/>
        </w:rPr>
        <w:t>"</w:t>
      </w:r>
      <w:r w:rsidR="004B6770">
        <w:rPr>
          <w:rFonts w:ascii="Courier New" w:hAnsi="Courier New" w:cs="Courier New"/>
          <w:b/>
        </w:rPr>
        <w:t>Array</w:t>
      </w:r>
      <w:r>
        <w:rPr>
          <w:rFonts w:ascii="Courier New" w:hAnsi="Courier New" w:cs="Courier New"/>
          <w:b/>
        </w:rPr>
        <w:t xml:space="preserve"> Iterator</w:t>
      </w:r>
      <w:r w:rsidRPr="00E77497">
        <w:rPr>
          <w:b/>
        </w:rPr>
        <w:t>"</w:t>
      </w:r>
      <w:r>
        <w:t>.</w:t>
      </w:r>
    </w:p>
    <w:p w:rsidR="0094126F" w:rsidRDefault="0094126F" w:rsidP="00D148E9">
      <w:pPr>
        <w:pStyle w:val="Heading4"/>
      </w:pPr>
      <w:r>
        <w:t xml:space="preserve">Properties of </w:t>
      </w:r>
      <w:r w:rsidR="004B6770">
        <w:t>Array</w:t>
      </w:r>
      <w:r>
        <w:t xml:space="preserve"> Iterator Instances</w:t>
      </w:r>
    </w:p>
    <w:p w:rsidR="0094126F" w:rsidRDefault="004B6770" w:rsidP="00E375C3">
      <w:r>
        <w:t>Array</w:t>
      </w:r>
      <w:r w:rsidR="0094126F" w:rsidRPr="00E77497">
        <w:t xml:space="preserve"> </w:t>
      </w:r>
      <w:r w:rsidR="0094126F">
        <w:t>Iterator instances</w:t>
      </w:r>
      <w:r w:rsidR="0094126F" w:rsidRPr="00E77497">
        <w:t xml:space="preserve"> inherit properties from the </w:t>
      </w:r>
      <w:r>
        <w:t>Array</w:t>
      </w:r>
      <w:r w:rsidR="0094126F">
        <w:t xml:space="preserve"> Iterator</w:t>
      </w:r>
      <w:r w:rsidR="0094126F" w:rsidRPr="00E77497">
        <w:t xml:space="preserve"> prototype</w:t>
      </w:r>
      <w:r w:rsidR="0094126F">
        <w:t xml:space="preserve"> (the intrinsic,  %</w:t>
      </w:r>
      <w:r>
        <w:t>Array</w:t>
      </w:r>
      <w:r w:rsidR="0094126F">
        <w:t>IteratorPrototype%)</w:t>
      </w:r>
      <w:r w:rsidR="00E375C3">
        <w:t>.</w:t>
      </w:r>
      <w:r w:rsidR="0094126F" w:rsidRPr="00E77497">
        <w:t xml:space="preserve"> </w:t>
      </w:r>
      <w:r>
        <w:t>Array</w:t>
      </w:r>
      <w:r w:rsidR="0094126F">
        <w:t xml:space="preserve"> Iterator instances are initially created with</w:t>
      </w:r>
      <w:r w:rsidR="0094126F" w:rsidRPr="00E77497">
        <w:t xml:space="preserve"> </w:t>
      </w:r>
      <w:r w:rsidR="0094126F">
        <w:t>the internal properties</w:t>
      </w:r>
      <w:r>
        <w:t xml:space="preserve"> listed in </w:t>
      </w:r>
      <w:r>
        <w:fldChar w:fldCharType="begin"/>
      </w:r>
      <w:r>
        <w:instrText xml:space="preserve"> REF _Ref338585047 \h </w:instrText>
      </w:r>
      <w:r>
        <w:fldChar w:fldCharType="separate"/>
      </w:r>
      <w:r w:rsidR="008A4301">
        <w:t xml:space="preserve">Table </w:t>
      </w:r>
      <w:r w:rsidR="008A4301">
        <w:rPr>
          <w:noProof/>
        </w:rPr>
        <w:t>33</w:t>
      </w:r>
      <w:r>
        <w:fldChar w:fldCharType="end"/>
      </w:r>
      <w:r w:rsidR="0094126F">
        <w:t>.</w:t>
      </w:r>
    </w:p>
    <w:p w:rsidR="0094126F" w:rsidRDefault="0094126F" w:rsidP="004B6770">
      <w:pPr>
        <w:pStyle w:val="Caption"/>
        <w:keepNext/>
        <w:jc w:val="center"/>
      </w:pPr>
      <w:bookmarkStart w:id="8467" w:name="_Ref338585047"/>
      <w:r>
        <w:t xml:space="preserve">Table </w:t>
      </w:r>
      <w:r>
        <w:fldChar w:fldCharType="begin"/>
      </w:r>
      <w:r>
        <w:instrText xml:space="preserve"> SEQ Table \* ARABIC </w:instrText>
      </w:r>
      <w:r>
        <w:fldChar w:fldCharType="separate"/>
      </w:r>
      <w:r w:rsidR="008A4301">
        <w:rPr>
          <w:noProof/>
        </w:rPr>
        <w:t>33</w:t>
      </w:r>
      <w:r>
        <w:fldChar w:fldCharType="end"/>
      </w:r>
      <w:bookmarkEnd w:id="8467"/>
      <w:r>
        <w:t xml:space="preserve"> — Internal </w:t>
      </w:r>
      <w:r w:rsidR="00022312">
        <w:t xml:space="preserve">Data </w:t>
      </w:r>
      <w:r>
        <w:t xml:space="preserve">Properties of </w:t>
      </w:r>
      <w:r w:rsidR="004B6770">
        <w:t>Array</w:t>
      </w:r>
      <w:r>
        <w:t xml:space="preserve">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4126F" w:rsidRPr="00E77497" w:rsidTr="004B6770">
        <w:tc>
          <w:tcPr>
            <w:tcW w:w="2250" w:type="dxa"/>
            <w:tcBorders>
              <w:top w:val="single" w:sz="12" w:space="0" w:color="000000"/>
              <w:left w:val="single" w:sz="6" w:space="0" w:color="000000"/>
              <w:bottom w:val="single" w:sz="6" w:space="0" w:color="000000"/>
              <w:right w:val="nil"/>
            </w:tcBorders>
            <w:shd w:val="solid" w:color="C0C0C0" w:fill="FFFFFF"/>
          </w:tcPr>
          <w:p w:rsidR="0094126F" w:rsidRPr="002166A8" w:rsidRDefault="0094126F" w:rsidP="004B6770">
            <w:pPr>
              <w:spacing w:after="120"/>
              <w:jc w:val="center"/>
              <w:rPr>
                <w:b/>
                <w:shd w:val="solid" w:color="C0C0C0" w:fill="FFFFFF"/>
              </w:rPr>
            </w:pPr>
            <w:r w:rsidRPr="002166A8">
              <w:rPr>
                <w:b/>
                <w:shd w:val="solid" w:color="C0C0C0" w:fill="FFFFFF"/>
              </w:rPr>
              <w:t xml:space="preserve">Internal </w:t>
            </w:r>
            <w:r w:rsidR="00022312">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94126F" w:rsidRPr="002166A8" w:rsidRDefault="0094126F" w:rsidP="004B6770">
            <w:pPr>
              <w:spacing w:after="120"/>
              <w:jc w:val="center"/>
              <w:rPr>
                <w:b/>
                <w:shd w:val="solid" w:color="C0C0C0" w:fill="FFFFFF"/>
              </w:rPr>
            </w:pPr>
            <w:r w:rsidRPr="002166A8">
              <w:rPr>
                <w:b/>
                <w:shd w:val="solid" w:color="C0C0C0" w:fill="FFFFFF"/>
              </w:rPr>
              <w:t>Description</w:t>
            </w:r>
          </w:p>
        </w:tc>
      </w:tr>
      <w:tr w:rsidR="0094126F" w:rsidRPr="00E77497" w:rsidTr="004B6770">
        <w:tc>
          <w:tcPr>
            <w:tcW w:w="2250" w:type="dxa"/>
            <w:tcBorders>
              <w:top w:val="nil"/>
            </w:tcBorders>
          </w:tcPr>
          <w:p w:rsidR="0094126F" w:rsidRPr="00504F46" w:rsidRDefault="0094126F" w:rsidP="004B6770">
            <w:pPr>
              <w:spacing w:after="0"/>
              <w:contextualSpacing/>
              <w:rPr>
                <w:rFonts w:ascii="Times New Roman" w:hAnsi="Times New Roman"/>
              </w:rPr>
            </w:pPr>
            <w:r>
              <w:rPr>
                <w:rFonts w:ascii="Times New Roman" w:hAnsi="Times New Roman"/>
              </w:rPr>
              <w:t>[[</w:t>
            </w:r>
            <w:r w:rsidR="004B6770" w:rsidRPr="004B6770">
              <w:rPr>
                <w:rFonts w:ascii="Times New Roman" w:hAnsi="Times New Roman"/>
              </w:rPr>
              <w:t>IteratedObject</w:t>
            </w:r>
            <w:r>
              <w:rPr>
                <w:rFonts w:ascii="Times New Roman" w:hAnsi="Times New Roman"/>
              </w:rPr>
              <w:t>]]</w:t>
            </w:r>
          </w:p>
        </w:tc>
        <w:tc>
          <w:tcPr>
            <w:tcW w:w="5957" w:type="dxa"/>
            <w:tcBorders>
              <w:top w:val="nil"/>
            </w:tcBorders>
          </w:tcPr>
          <w:p w:rsidR="0094126F" w:rsidRPr="006847F6" w:rsidRDefault="0094126F" w:rsidP="00F15231">
            <w:pPr>
              <w:spacing w:after="0"/>
              <w:contextualSpacing/>
              <w:rPr>
                <w:rFonts w:cs="Arial"/>
              </w:rPr>
            </w:pPr>
            <w:r w:rsidRPr="002166A8">
              <w:rPr>
                <w:rFonts w:cs="Arial"/>
              </w:rPr>
              <w:t>The object</w:t>
            </w:r>
            <w:r>
              <w:rPr>
                <w:rFonts w:cs="Arial"/>
              </w:rPr>
              <w:t xml:space="preserve"> </w:t>
            </w:r>
            <w:r w:rsidR="00F15231">
              <w:rPr>
                <w:rFonts w:cs="Arial"/>
              </w:rPr>
              <w:t>whose array elements</w:t>
            </w:r>
            <w:r>
              <w:rPr>
                <w:rFonts w:cs="Arial"/>
              </w:rPr>
              <w:t xml:space="preserve"> </w:t>
            </w:r>
            <w:r w:rsidR="00F15231">
              <w:rPr>
                <w:rFonts w:cs="Arial"/>
              </w:rPr>
              <w:t>are</w:t>
            </w:r>
            <w:r>
              <w:rPr>
                <w:rFonts w:cs="Arial"/>
              </w:rPr>
              <w:t xml:space="preserve"> being iterated.</w:t>
            </w:r>
          </w:p>
        </w:tc>
      </w:tr>
      <w:tr w:rsidR="0094126F" w:rsidRPr="00E77497" w:rsidTr="004B6770">
        <w:tc>
          <w:tcPr>
            <w:tcW w:w="2250" w:type="dxa"/>
            <w:tcBorders>
              <w:top w:val="nil"/>
            </w:tcBorders>
          </w:tcPr>
          <w:p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sidRPr="004B6770">
              <w:rPr>
                <w:rFonts w:ascii="Times New Roman" w:hAnsi="Times New Roman"/>
              </w:rPr>
              <w:t>ArrayIteratorNextIndex</w:t>
            </w:r>
            <w:r>
              <w:rPr>
                <w:rFonts w:ascii="Times New Roman" w:hAnsi="Times New Roman"/>
              </w:rPr>
              <w:t>]]</w:t>
            </w:r>
          </w:p>
        </w:tc>
        <w:tc>
          <w:tcPr>
            <w:tcW w:w="5957" w:type="dxa"/>
            <w:tcBorders>
              <w:top w:val="nil"/>
            </w:tcBorders>
          </w:tcPr>
          <w:p w:rsidR="0094126F" w:rsidRPr="000D3CBD" w:rsidRDefault="0094126F" w:rsidP="00F15231">
            <w:pPr>
              <w:spacing w:after="0"/>
              <w:contextualSpacing/>
              <w:rPr>
                <w:rFonts w:cs="Arial"/>
              </w:rPr>
            </w:pPr>
            <w:r>
              <w:rPr>
                <w:rFonts w:cs="Arial"/>
              </w:rPr>
              <w:t xml:space="preserve">The integer index of the next </w:t>
            </w:r>
            <w:r w:rsidR="00F15231">
              <w:rPr>
                <w:rFonts w:cs="Arial"/>
              </w:rPr>
              <w:t>array</w:t>
            </w:r>
            <w:r>
              <w:rPr>
                <w:rFonts w:cs="Arial"/>
              </w:rPr>
              <w:t xml:space="preserve"> </w:t>
            </w:r>
            <w:r w:rsidR="00F15231">
              <w:rPr>
                <w:rFonts w:cs="Arial"/>
              </w:rPr>
              <w:t>index</w:t>
            </w:r>
            <w:r>
              <w:rPr>
                <w:rFonts w:cs="Arial"/>
              </w:rPr>
              <w:t xml:space="preserve"> to be examined by this iteration.</w:t>
            </w:r>
          </w:p>
        </w:tc>
      </w:tr>
      <w:tr w:rsidR="0094126F" w:rsidRPr="00E77497" w:rsidTr="004B6770">
        <w:tc>
          <w:tcPr>
            <w:tcW w:w="2250" w:type="dxa"/>
          </w:tcPr>
          <w:p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Pr>
                <w:rFonts w:ascii="Times New Roman" w:hAnsi="Times New Roman"/>
              </w:rPr>
              <w:t>Array</w:t>
            </w:r>
            <w:r>
              <w:rPr>
                <w:rFonts w:ascii="Times New Roman" w:hAnsi="Times New Roman"/>
              </w:rPr>
              <w:t>IterationKind]]</w:t>
            </w:r>
          </w:p>
        </w:tc>
        <w:tc>
          <w:tcPr>
            <w:tcW w:w="5957" w:type="dxa"/>
          </w:tcPr>
          <w:p w:rsidR="0094126F" w:rsidRPr="000D3CBD" w:rsidRDefault="0094126F" w:rsidP="00F15231">
            <w:pPr>
              <w:spacing w:after="0"/>
              <w:contextualSpacing/>
              <w:jc w:val="left"/>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rsidR="004B6770">
              <w:rPr>
                <w:b/>
              </w:rPr>
              <w:t xml:space="preserve">, </w:t>
            </w:r>
            <w:r w:rsidR="004B6770" w:rsidRPr="00E77497">
              <w:rPr>
                <w:b/>
              </w:rPr>
              <w:t>"</w:t>
            </w:r>
            <w:r w:rsidR="004B6770" w:rsidRPr="00F15231">
              <w:rPr>
                <w:rFonts w:ascii="Courier New" w:hAnsi="Courier New" w:cs="Courier New"/>
                <w:b/>
              </w:rPr>
              <w:t>sparse</w:t>
            </w:r>
            <w:r w:rsidR="004B6770">
              <w:rPr>
                <w:b/>
              </w:rPr>
              <w:t>:</w:t>
            </w:r>
            <w:r w:rsidR="004B6770">
              <w:rPr>
                <w:rFonts w:ascii="Courier New" w:hAnsi="Courier New" w:cs="Courier New"/>
                <w:b/>
              </w:rPr>
              <w:t>key</w:t>
            </w:r>
            <w:r w:rsidR="004B6770" w:rsidRPr="00E77497">
              <w:rPr>
                <w:b/>
              </w:rPr>
              <w:t>"</w:t>
            </w:r>
            <w:r w:rsidR="004B6770">
              <w:t xml:space="preserve">, </w:t>
            </w:r>
            <w:r w:rsidR="004B6770" w:rsidRPr="00E77497">
              <w:rPr>
                <w:b/>
              </w:rPr>
              <w:t>"</w:t>
            </w:r>
            <w:r w:rsidR="00F15231" w:rsidRPr="00F15231">
              <w:rPr>
                <w:rFonts w:ascii="Courier New" w:hAnsi="Courier New" w:cs="Courier New"/>
                <w:b/>
              </w:rPr>
              <w:t>spar</w:t>
            </w:r>
            <w:r w:rsidR="004B6770" w:rsidRPr="00F15231">
              <w:rPr>
                <w:rFonts w:ascii="Courier New" w:hAnsi="Courier New" w:cs="Courier New"/>
                <w:b/>
              </w:rPr>
              <w:t>se:</w:t>
            </w:r>
            <w:r w:rsidR="004B6770">
              <w:rPr>
                <w:rFonts w:ascii="Courier New" w:hAnsi="Courier New" w:cs="Courier New"/>
                <w:b/>
              </w:rPr>
              <w:t>value</w:t>
            </w:r>
            <w:r w:rsidR="004B6770" w:rsidRPr="00E77497">
              <w:rPr>
                <w:b/>
              </w:rPr>
              <w:t>"</w:t>
            </w:r>
            <w:r w:rsidR="004B6770">
              <w:t xml:space="preserve">, </w:t>
            </w:r>
            <w:r w:rsidR="004B6770" w:rsidRPr="00E77497">
              <w:rPr>
                <w:b/>
              </w:rPr>
              <w:t>"</w:t>
            </w:r>
            <w:r w:rsidR="00F15231" w:rsidRPr="00F15231">
              <w:rPr>
                <w:rFonts w:ascii="Courier New" w:hAnsi="Courier New" w:cs="Courier New"/>
                <w:b/>
              </w:rPr>
              <w:t>sparse:</w:t>
            </w:r>
            <w:r w:rsidR="004B6770">
              <w:rPr>
                <w:rFonts w:ascii="Courier New" w:hAnsi="Courier New" w:cs="Courier New"/>
                <w:b/>
              </w:rPr>
              <w:t>key+value</w:t>
            </w:r>
            <w:r w:rsidR="004B6770" w:rsidRPr="00E77497">
              <w:rPr>
                <w:b/>
              </w:rPr>
              <w:t>"</w:t>
            </w:r>
            <w:r>
              <w:t>.</w:t>
            </w:r>
          </w:p>
        </w:tc>
      </w:tr>
    </w:tbl>
    <w:p w:rsidR="0094126F" w:rsidRDefault="0094126F" w:rsidP="0094126F"/>
    <w:p w:rsidR="004C02EF" w:rsidRPr="00E77497" w:rsidRDefault="004C02EF" w:rsidP="00D148E9">
      <w:pPr>
        <w:pStyle w:val="Heading2"/>
      </w:pPr>
      <w:bookmarkStart w:id="8468" w:name="_Toc364935246"/>
      <w:r w:rsidRPr="00E77497">
        <w:t>String Object</w:t>
      </w:r>
      <w:bookmarkEnd w:id="8453"/>
      <w:bookmarkEnd w:id="8454"/>
      <w:bookmarkEnd w:id="8455"/>
      <w:bookmarkEnd w:id="8456"/>
      <w:bookmarkEnd w:id="8457"/>
      <w:r w:rsidRPr="00E77497">
        <w:t>s</w:t>
      </w:r>
      <w:bookmarkStart w:id="8469" w:name="_Toc385672303"/>
      <w:bookmarkStart w:id="8470" w:name="_Ref393527560"/>
      <w:bookmarkStart w:id="8471" w:name="_Toc393690419"/>
      <w:bookmarkStart w:id="8472" w:name="_Ref404501479"/>
      <w:bookmarkStart w:id="8473" w:name="_Toc382212251"/>
      <w:bookmarkStart w:id="8474" w:name="_Toc382212814"/>
      <w:bookmarkStart w:id="8475" w:name="_Toc382291628"/>
      <w:bookmarkEnd w:id="8458"/>
      <w:bookmarkEnd w:id="8459"/>
      <w:bookmarkEnd w:id="8460"/>
      <w:bookmarkEnd w:id="8461"/>
      <w:bookmarkEnd w:id="8462"/>
      <w:bookmarkEnd w:id="8463"/>
      <w:bookmarkEnd w:id="8468"/>
    </w:p>
    <w:p w:rsidR="004C02EF" w:rsidRPr="00E77497" w:rsidRDefault="004C02EF" w:rsidP="00B17B1C">
      <w:pPr>
        <w:pStyle w:val="Heading3"/>
      </w:pPr>
      <w:bookmarkStart w:id="8476" w:name="_Ref364595630"/>
      <w:bookmarkStart w:id="8477" w:name="_Toc364935247"/>
      <w:bookmarkStart w:id="8478" w:name="_Ref424531760"/>
      <w:bookmarkStart w:id="8479" w:name="_Toc472818927"/>
      <w:bookmarkStart w:id="8480" w:name="_Toc235503505"/>
      <w:bookmarkStart w:id="8481" w:name="_Toc241509280"/>
      <w:bookmarkStart w:id="8482" w:name="_Toc244416767"/>
      <w:bookmarkStart w:id="8483" w:name="_Toc276631131"/>
      <w:r w:rsidRPr="00E77497">
        <w:t>The String Constructor</w:t>
      </w:r>
      <w:bookmarkEnd w:id="8476"/>
      <w:bookmarkEnd w:id="8477"/>
      <w:r w:rsidRPr="00E77497">
        <w:t xml:space="preserve"> </w:t>
      </w:r>
      <w:bookmarkEnd w:id="8469"/>
      <w:bookmarkEnd w:id="8470"/>
      <w:bookmarkEnd w:id="8471"/>
      <w:bookmarkEnd w:id="8472"/>
      <w:bookmarkEnd w:id="8478"/>
      <w:bookmarkEnd w:id="8479"/>
      <w:bookmarkEnd w:id="8480"/>
      <w:bookmarkEnd w:id="8481"/>
      <w:bookmarkEnd w:id="8482"/>
      <w:bookmarkEnd w:id="8483"/>
    </w:p>
    <w:p w:rsidR="004F4CCE" w:rsidRDefault="0031064F" w:rsidP="0031064F">
      <w:r>
        <w:t xml:space="preserve">The </w:t>
      </w:r>
      <w:r w:rsidRPr="0031064F">
        <w:t xml:space="preserve">String </w:t>
      </w:r>
      <w:r>
        <w:t xml:space="preserve">constructor is the %String% </w:t>
      </w:r>
      <w:r w:rsidR="00CE3CDC">
        <w:t>intrinsic</w:t>
      </w:r>
      <w:r>
        <w:t xml:space="preserve"> object and the initial value of the </w:t>
      </w:r>
      <w:r w:rsidRPr="00E74C84">
        <w:rPr>
          <w:rFonts w:ascii="Courier New" w:eastAsia="Times New Roman" w:hAnsi="Courier New" w:cs="Courier New"/>
          <w:b/>
          <w:spacing w:val="6"/>
          <w:lang w:eastAsia="en-US"/>
        </w:rPr>
        <w:t>String</w:t>
      </w:r>
      <w:r w:rsidRPr="0031064F">
        <w:rPr>
          <w:rFonts w:ascii="Times New Roman" w:eastAsia="Times New Roman" w:hAnsi="Times New Roman"/>
          <w:b/>
          <w:spacing w:val="6"/>
          <w:lang w:eastAsia="en-US"/>
        </w:rPr>
        <w:t xml:space="preserve"> </w:t>
      </w:r>
      <w:r>
        <w:t xml:space="preserve">property of the global object. </w:t>
      </w:r>
      <w:r w:rsidR="004C02EF" w:rsidRPr="00E77497">
        <w:t xml:space="preserve">When </w:t>
      </w:r>
      <w:r w:rsidR="004C02EF" w:rsidRPr="00E77497">
        <w:rPr>
          <w:rFonts w:ascii="Courier New" w:hAnsi="Courier New"/>
          <w:b/>
        </w:rPr>
        <w:t>String</w:t>
      </w:r>
      <w:r w:rsidR="004C02EF" w:rsidRPr="00E77497">
        <w:t xml:space="preserve"> is called as a function rather than as a constructor, it performs a type conversion.</w:t>
      </w:r>
      <w:bookmarkStart w:id="8484" w:name="_Toc385672304"/>
      <w:bookmarkStart w:id="8485" w:name="_Toc393690420"/>
      <w:r w:rsidR="004F4CCE" w:rsidRPr="004F4CCE">
        <w:t xml:space="preserve"> </w:t>
      </w:r>
      <w:r w:rsidR="004F4CCE">
        <w:t xml:space="preserve">However, if the </w:t>
      </w:r>
      <w:r w:rsidR="004F4CCE" w:rsidRPr="00C255C0">
        <w:rPr>
          <w:b/>
          <w:bCs/>
        </w:rPr>
        <w:t>this</w:t>
      </w:r>
      <w:r w:rsidR="004F4CCE">
        <w:t xml:space="preserve"> value value passed in the call is an Object with an uninitiali</w:t>
      </w:r>
      <w:r w:rsidR="006B2604">
        <w:t>s</w:t>
      </w:r>
      <w:r w:rsidR="004F4CCE">
        <w:t>ed [[StringData]] internal data</w:t>
      </w:r>
      <w:r w:rsidR="001C3062">
        <w:t xml:space="preserve"> property</w:t>
      </w:r>
      <w:r w:rsidR="004F4CCE" w:rsidRPr="00E77497">
        <w:t xml:space="preserve">, it </w:t>
      </w:r>
      <w:r w:rsidR="004F4CCE" w:rsidRPr="00F94F77">
        <w:t>initial</w:t>
      </w:r>
      <w:r w:rsidR="006B2604">
        <w:t>ise</w:t>
      </w:r>
      <w:r w:rsidR="004F4CCE">
        <w:t xml:space="preserve">s the </w:t>
      </w:r>
      <w:r w:rsidR="004F4CCE" w:rsidRPr="00C0565F">
        <w:rPr>
          <w:b/>
        </w:rPr>
        <w:t>this</w:t>
      </w:r>
      <w:r w:rsidR="004F4CCE">
        <w:t xml:space="preserve"> value using the argument value</w:t>
      </w:r>
      <w:r w:rsidR="004F4CCE" w:rsidRPr="00E77497">
        <w:t>.</w:t>
      </w:r>
      <w:r w:rsidR="004F4CCE">
        <w:t xml:space="preserve">  This permits</w:t>
      </w:r>
      <w:r w:rsidR="004F4CCE" w:rsidRPr="00C255C0">
        <w:rPr>
          <w:rFonts w:ascii="Courier New" w:hAnsi="Courier New"/>
          <w:b/>
        </w:rPr>
        <w:t xml:space="preserve"> </w:t>
      </w:r>
      <w:r w:rsidR="004F4CCE">
        <w:rPr>
          <w:rFonts w:ascii="Courier New" w:hAnsi="Courier New"/>
          <w:b/>
        </w:rPr>
        <w:t xml:space="preserve">String </w:t>
      </w:r>
      <w:r w:rsidR="004F4CCE" w:rsidRPr="00977F8C">
        <w:t>to be used both to perform type conversion and</w:t>
      </w:r>
      <w:r w:rsidR="004F4CCE">
        <w:rPr>
          <w:rFonts w:ascii="Courier New" w:hAnsi="Courier New"/>
          <w:b/>
        </w:rPr>
        <w:t xml:space="preserve"> </w:t>
      </w:r>
      <w:r w:rsidR="004F4CCE">
        <w:t>to perform constructor instance initialization.</w:t>
      </w:r>
    </w:p>
    <w:p w:rsidR="004C02EF" w:rsidRPr="00E77497" w:rsidRDefault="0031064F" w:rsidP="0031064F">
      <w:r>
        <w:lastRenderedPageBreak/>
        <w:t xml:space="preserve">The </w:t>
      </w:r>
      <w:r>
        <w:rPr>
          <w:rFonts w:ascii="Courier New" w:hAnsi="Courier New"/>
          <w:b/>
        </w:rPr>
        <w:t>String</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1064F">
        <w:rPr>
          <w:rFonts w:ascii="Courier New" w:hAnsi="Courier New"/>
          <w:b/>
        </w:rPr>
        <w:t xml:space="preserve">String </w:t>
      </w:r>
      <w:r>
        <w:t xml:space="preserve">behaviour must include a </w:t>
      </w:r>
      <w:r w:rsidRPr="00E775BC">
        <w:rPr>
          <w:rFonts w:ascii="Courier New" w:hAnsi="Courier New" w:cs="Courier New"/>
          <w:b/>
          <w:bCs/>
        </w:rPr>
        <w:t>super</w:t>
      </w:r>
      <w:r>
        <w:t xml:space="preserve"> call to </w:t>
      </w:r>
      <w:r w:rsidR="004F4CCE">
        <w:t xml:space="preserve">the </w:t>
      </w:r>
      <w:r w:rsidR="004F4CCE">
        <w:rPr>
          <w:rFonts w:ascii="Courier New" w:hAnsi="Courier New"/>
          <w:b/>
        </w:rPr>
        <w:t>String</w:t>
      </w:r>
      <w:r w:rsidR="004F4CCE" w:rsidRPr="00E77497">
        <w:t xml:space="preserve"> </w:t>
      </w:r>
      <w:r w:rsidR="004F4CCE">
        <w:t>constructor to initial</w:t>
      </w:r>
      <w:r w:rsidR="006B2604">
        <w:t>ise</w:t>
      </w:r>
      <w:r w:rsidR="004F4CCE">
        <w:t xml:space="preserve"> the [[StringData]] state of subclass instances. </w:t>
      </w:r>
    </w:p>
    <w:p w:rsidR="004C02EF" w:rsidRPr="00E77497" w:rsidRDefault="004C02EF" w:rsidP="004F4CCE">
      <w:pPr>
        <w:pStyle w:val="Heading4"/>
      </w:pPr>
      <w:bookmarkStart w:id="8486" w:name="_Ref457704072"/>
      <w:r w:rsidRPr="00E77497">
        <w:t>String (</w:t>
      </w:r>
      <w:r w:rsidR="004F4CCE">
        <w:t xml:space="preserve"> </w:t>
      </w:r>
      <w:r w:rsidRPr="00E77497">
        <w:t xml:space="preserve"> [ value</w:t>
      </w:r>
      <w:bookmarkEnd w:id="8484"/>
      <w:bookmarkEnd w:id="8485"/>
      <w:r w:rsidRPr="00E77497">
        <w:t xml:space="preserve"> ] )</w:t>
      </w:r>
      <w:bookmarkEnd w:id="8486"/>
    </w:p>
    <w:p w:rsidR="004C02EF" w:rsidRPr="00E77497" w:rsidRDefault="004C02EF" w:rsidP="004C02EF">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w:t>
      </w:r>
      <w:bookmarkStart w:id="8487" w:name="_Toc385672305"/>
      <w:bookmarkStart w:id="8488" w:name="_Toc393690421"/>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rsidR="004F4CCE" w:rsidRPr="00E77497" w:rsidRDefault="004F4CCE" w:rsidP="004F4CCE">
      <w:bookmarkStart w:id="8489" w:name="_Toc385672306"/>
      <w:bookmarkStart w:id="8490" w:name="_Ref393527562"/>
      <w:bookmarkStart w:id="8491" w:name="_Toc393690422"/>
      <w:bookmarkStart w:id="8492" w:name="_Ref404501493"/>
      <w:bookmarkStart w:id="8493" w:name="_Ref424531774"/>
      <w:bookmarkStart w:id="8494" w:name="_Toc472818928"/>
      <w:bookmarkStart w:id="8495" w:name="_Toc235503506"/>
      <w:bookmarkStart w:id="8496" w:name="_Toc241509281"/>
      <w:bookmarkStart w:id="8497" w:name="_Toc244416768"/>
      <w:bookmarkStart w:id="8498" w:name="_Toc276631132"/>
      <w:bookmarkEnd w:id="8487"/>
      <w:bookmarkEnd w:id="8488"/>
      <w:r w:rsidRPr="00E77497">
        <w:t xml:space="preserve">When </w:t>
      </w:r>
      <w:r>
        <w:rPr>
          <w:rFonts w:ascii="Courier New" w:hAnsi="Courier New"/>
          <w:b/>
        </w:rPr>
        <w:t>String</w:t>
      </w:r>
      <w:r w:rsidRPr="00E77497">
        <w:t xml:space="preserve"> is called with argument </w:t>
      </w:r>
      <w:r>
        <w:rPr>
          <w:rFonts w:ascii="Times New Roman" w:hAnsi="Times New Roman"/>
          <w:i/>
        </w:rPr>
        <w:t>value</w:t>
      </w:r>
      <w:r w:rsidRPr="00E77497">
        <w:t>,</w:t>
      </w:r>
      <w:r>
        <w:t xml:space="preserve"> the following steps are taken:</w:t>
      </w:r>
    </w:p>
    <w:p w:rsidR="004F4CCE" w:rsidRDefault="004F4CCE" w:rsidP="004F4CCE">
      <w:pPr>
        <w:pStyle w:val="Alg4"/>
        <w:numPr>
          <w:ilvl w:val="0"/>
          <w:numId w:val="1324"/>
        </w:numPr>
      </w:pPr>
      <w:r>
        <w:t xml:space="preserve">Let </w:t>
      </w:r>
      <w:r>
        <w:rPr>
          <w:i/>
        </w:rPr>
        <w:t>O</w:t>
      </w:r>
      <w:r>
        <w:t xml:space="preserve"> be the </w:t>
      </w:r>
      <w:r w:rsidRPr="00F94F77">
        <w:rPr>
          <w:b/>
        </w:rPr>
        <w:t>this</w:t>
      </w:r>
      <w:r>
        <w:t xml:space="preserve"> value.</w:t>
      </w:r>
    </w:p>
    <w:p w:rsidR="004F4CCE" w:rsidRDefault="004F4CCE" w:rsidP="00B561B9">
      <w:pPr>
        <w:pStyle w:val="Alg4"/>
        <w:numPr>
          <w:ilvl w:val="0"/>
          <w:numId w:val="1324"/>
        </w:numPr>
      </w:pPr>
      <w:r>
        <w:t>If</w:t>
      </w:r>
      <w:r w:rsidR="00B561B9">
        <w:t xml:space="preserve"> no arguments were passed to this function invocation</w:t>
      </w:r>
      <w:r>
        <w:t xml:space="preserve">, then let </w:t>
      </w:r>
      <w:r>
        <w:rPr>
          <w:i/>
          <w:iCs/>
        </w:rPr>
        <w:t>s</w:t>
      </w:r>
      <w:r>
        <w:t xml:space="preserve"> be </w:t>
      </w:r>
      <w:r w:rsidRPr="00E77497">
        <w:rPr>
          <w:rFonts w:ascii="Courier New" w:hAnsi="Courier New"/>
          <w:b/>
        </w:rPr>
        <w:t>""</w:t>
      </w:r>
      <w:r>
        <w:t>.</w:t>
      </w:r>
    </w:p>
    <w:p w:rsidR="004F4CCE" w:rsidRDefault="004F4CCE" w:rsidP="004F4CCE">
      <w:pPr>
        <w:pStyle w:val="Alg4"/>
        <w:numPr>
          <w:ilvl w:val="0"/>
          <w:numId w:val="1324"/>
        </w:numPr>
      </w:pPr>
      <w:r>
        <w:t xml:space="preserve">Else, let </w:t>
      </w:r>
      <w:r>
        <w:rPr>
          <w:i/>
          <w:iCs/>
        </w:rPr>
        <w:t>s</w:t>
      </w:r>
      <w:r>
        <w:t xml:space="preserve"> be ToString(</w:t>
      </w:r>
      <w:r>
        <w:rPr>
          <w:i/>
          <w:iCs/>
        </w:rPr>
        <w:t>value</w:t>
      </w:r>
      <w:r>
        <w:t>).</w:t>
      </w:r>
    </w:p>
    <w:p w:rsidR="004F4CCE" w:rsidRDefault="004F4CCE" w:rsidP="004F4CCE">
      <w:pPr>
        <w:pStyle w:val="Alg4"/>
        <w:numPr>
          <w:ilvl w:val="0"/>
          <w:numId w:val="1324"/>
        </w:numPr>
      </w:pPr>
      <w:r>
        <w:t>R</w:t>
      </w:r>
      <w:r w:rsidR="00AD2BFB">
        <w:t>e</w:t>
      </w:r>
      <w:r>
        <w:t>turnIfAbrupt(</w:t>
      </w:r>
      <w:r>
        <w:rPr>
          <w:i/>
          <w:iCs/>
        </w:rPr>
        <w:t>s</w:t>
      </w:r>
      <w:r>
        <w:t>).</w:t>
      </w:r>
    </w:p>
    <w:p w:rsidR="004F4CCE" w:rsidRDefault="004F4CCE" w:rsidP="004F4CCE">
      <w:pPr>
        <w:pStyle w:val="Alg4"/>
        <w:numPr>
          <w:ilvl w:val="0"/>
          <w:numId w:val="1324"/>
        </w:numPr>
      </w:pPr>
      <w:r>
        <w:t>If Type(</w:t>
      </w:r>
      <w:r>
        <w:rPr>
          <w:i/>
          <w:iCs/>
        </w:rPr>
        <w:t>O</w:t>
      </w:r>
      <w:r>
        <w:t xml:space="preserve">) is Object and </w:t>
      </w:r>
      <w:r>
        <w:rPr>
          <w:i/>
          <w:iCs/>
        </w:rPr>
        <w:t>O</w:t>
      </w:r>
      <w:r>
        <w:t xml:space="preserve"> has a </w:t>
      </w:r>
      <w:r w:rsidR="00D967D4">
        <w:t>[[</w:t>
      </w:r>
      <w:r>
        <w:t xml:space="preserve">StringData]] internal data property and the value of [[StringData]] is </w:t>
      </w:r>
      <w:r>
        <w:rPr>
          <w:b/>
          <w:bCs/>
        </w:rPr>
        <w:t>undefined</w:t>
      </w:r>
      <w:r>
        <w:t>, then</w:t>
      </w:r>
    </w:p>
    <w:p w:rsidR="00AD2BFB" w:rsidRDefault="00AD2BFB" w:rsidP="00AD2BFB">
      <w:pPr>
        <w:pStyle w:val="Alg4"/>
        <w:numPr>
          <w:ilvl w:val="1"/>
          <w:numId w:val="1324"/>
        </w:numPr>
      </w:pPr>
      <w:r>
        <w:t xml:space="preserve">Let </w:t>
      </w:r>
      <w:r>
        <w:rPr>
          <w:i/>
          <w:iCs/>
        </w:rPr>
        <w:t>length</w:t>
      </w:r>
      <w:r>
        <w:t xml:space="preserve"> be the number of code unit elements in </w:t>
      </w:r>
      <w:r>
        <w:rPr>
          <w:i/>
          <w:iCs/>
        </w:rPr>
        <w:t>s.</w:t>
      </w:r>
    </w:p>
    <w:p w:rsidR="003F707F" w:rsidRDefault="00AD2BFB" w:rsidP="00F90D3B">
      <w:pPr>
        <w:pStyle w:val="Alg4"/>
        <w:numPr>
          <w:ilvl w:val="1"/>
          <w:numId w:val="1324"/>
        </w:numPr>
      </w:pPr>
      <w:r>
        <w:t xml:space="preserve">Let </w:t>
      </w:r>
      <w:r>
        <w:rPr>
          <w:i/>
          <w:iCs/>
        </w:rPr>
        <w:t>status</w:t>
      </w:r>
      <w:r>
        <w:t xml:space="preserve"> be the result of DefinePropertyOrThrow(</w:t>
      </w:r>
      <w:r>
        <w:rPr>
          <w:i/>
          <w:iCs/>
        </w:rPr>
        <w:t>O</w:t>
      </w:r>
      <w:r>
        <w:t xml:space="preserve">, </w:t>
      </w:r>
      <w:r w:rsidRPr="00E77497">
        <w:rPr>
          <w:rFonts w:ascii="Courier New" w:hAnsi="Courier New"/>
          <w:b/>
        </w:rPr>
        <w:t>"</w:t>
      </w:r>
      <w:r>
        <w:rPr>
          <w:rFonts w:ascii="Courier New" w:hAnsi="Courier New"/>
          <w:b/>
        </w:rPr>
        <w:t>length</w:t>
      </w:r>
      <w:r w:rsidRPr="00E77497">
        <w:rPr>
          <w:rFonts w:ascii="Courier New" w:hAnsi="Courier New"/>
          <w:b/>
        </w:rPr>
        <w:t>"</w:t>
      </w:r>
      <w:r w:rsidRPr="00F90D3B">
        <w:t xml:space="preserve">, </w:t>
      </w:r>
      <w:r w:rsidR="00F90D3B">
        <w:t>Property Descriptor</w:t>
      </w:r>
      <w:r w:rsidRPr="00E77497">
        <w:t>{</w:t>
      </w:r>
      <w:r>
        <w:t>[[</w:t>
      </w:r>
      <w:r w:rsidR="00F90D3B">
        <w:t>V</w:t>
      </w:r>
      <w:r>
        <w:t xml:space="preserve">alue]]: </w:t>
      </w:r>
      <w:r>
        <w:rPr>
          <w:i/>
          <w:iCs/>
        </w:rPr>
        <w:t>length</w:t>
      </w:r>
      <w:r>
        <w:t xml:space="preserve">, </w:t>
      </w:r>
      <w:r w:rsidRPr="00E77497">
        <w:t xml:space="preserve">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rsidR="00D34676">
        <w:t>)</w:t>
      </w:r>
      <w:r w:rsidR="00F90D3B">
        <w:t>.</w:t>
      </w:r>
      <w:r>
        <w:rPr>
          <w:rFonts w:ascii="Courier New" w:hAnsi="Courier New"/>
          <w:b/>
        </w:rPr>
        <w:t xml:space="preserve"> </w:t>
      </w:r>
    </w:p>
    <w:p w:rsidR="00F90D3B" w:rsidRDefault="00F90D3B" w:rsidP="004F4CCE">
      <w:pPr>
        <w:pStyle w:val="Alg4"/>
        <w:numPr>
          <w:ilvl w:val="1"/>
          <w:numId w:val="1324"/>
        </w:numPr>
      </w:pPr>
      <w:r>
        <w:t>ReturnIfAbrupt(</w:t>
      </w:r>
      <w:r>
        <w:rPr>
          <w:i/>
          <w:iCs/>
        </w:rPr>
        <w:t>status</w:t>
      </w:r>
      <w:r>
        <w:t>).</w:t>
      </w:r>
    </w:p>
    <w:p w:rsidR="00F90D3B" w:rsidRDefault="00F90D3B" w:rsidP="00F90D3B">
      <w:pPr>
        <w:pStyle w:val="Alg4"/>
        <w:numPr>
          <w:ilvl w:val="1"/>
          <w:numId w:val="1324"/>
        </w:numPr>
      </w:pPr>
      <w:r>
        <w:t xml:space="preserve">Set the value of </w:t>
      </w:r>
      <w:r>
        <w:rPr>
          <w:i/>
          <w:iCs/>
        </w:rPr>
        <w:t>O’s</w:t>
      </w:r>
      <w:r>
        <w:t xml:space="preserve"> [[StringData]] internal data property to </w:t>
      </w:r>
      <w:r>
        <w:rPr>
          <w:i/>
          <w:iCs/>
        </w:rPr>
        <w:t>s</w:t>
      </w:r>
      <w:r>
        <w:t>.</w:t>
      </w:r>
    </w:p>
    <w:p w:rsidR="004F4CCE" w:rsidRDefault="004F4CCE" w:rsidP="004F4CCE">
      <w:pPr>
        <w:pStyle w:val="Alg4"/>
        <w:numPr>
          <w:ilvl w:val="1"/>
          <w:numId w:val="1324"/>
        </w:numPr>
      </w:pPr>
      <w:r>
        <w:t xml:space="preserve">Return </w:t>
      </w:r>
      <w:r>
        <w:rPr>
          <w:i/>
          <w:iCs/>
        </w:rPr>
        <w:t>O</w:t>
      </w:r>
      <w:r>
        <w:t>.</w:t>
      </w:r>
    </w:p>
    <w:p w:rsidR="004F4CCE" w:rsidRPr="00E77497" w:rsidRDefault="004F4CCE" w:rsidP="004F4CCE">
      <w:pPr>
        <w:pStyle w:val="Alg4"/>
        <w:numPr>
          <w:ilvl w:val="0"/>
          <w:numId w:val="1324"/>
        </w:numPr>
        <w:spacing w:after="120"/>
      </w:pPr>
      <w:r w:rsidRPr="00E77497">
        <w:t xml:space="preserve">Return </w:t>
      </w:r>
      <w:r>
        <w:rPr>
          <w:i/>
        </w:rPr>
        <w:t>s</w:t>
      </w:r>
      <w:r w:rsidRPr="00E77497">
        <w:t>.</w:t>
      </w:r>
    </w:p>
    <w:p w:rsidR="004C02EF" w:rsidRPr="00E77497" w:rsidRDefault="004C02EF" w:rsidP="0031064F">
      <w:pPr>
        <w:pStyle w:val="Heading4"/>
      </w:pPr>
      <w:bookmarkStart w:id="8499" w:name="_Toc385672307"/>
      <w:bookmarkStart w:id="8500" w:name="_Toc393690423"/>
      <w:bookmarkEnd w:id="8473"/>
      <w:bookmarkEnd w:id="8474"/>
      <w:bookmarkEnd w:id="8475"/>
      <w:bookmarkEnd w:id="8489"/>
      <w:bookmarkEnd w:id="8490"/>
      <w:bookmarkEnd w:id="8491"/>
      <w:bookmarkEnd w:id="8492"/>
      <w:bookmarkEnd w:id="8493"/>
      <w:bookmarkEnd w:id="8494"/>
      <w:bookmarkEnd w:id="8495"/>
      <w:bookmarkEnd w:id="8496"/>
      <w:bookmarkEnd w:id="8497"/>
      <w:bookmarkEnd w:id="8498"/>
      <w:r w:rsidRPr="00E77497">
        <w:t>new String (</w:t>
      </w:r>
      <w:r w:rsidR="004F4CCE">
        <w:t xml:space="preserve"> </w:t>
      </w:r>
      <w:r w:rsidR="0031064F">
        <w:t xml:space="preserve">... argumentsList </w:t>
      </w:r>
      <w:bookmarkEnd w:id="8499"/>
      <w:bookmarkEnd w:id="8500"/>
      <w:r w:rsidRPr="00E77497">
        <w:t>)</w:t>
      </w:r>
    </w:p>
    <w:p w:rsidR="004F4CCE" w:rsidRDefault="004F4CCE" w:rsidP="0031064F">
      <w:r>
        <w:rPr>
          <w:rFonts w:ascii="Courier New" w:hAnsi="Courier New"/>
          <w:b/>
        </w:rPr>
        <w:t>String</w:t>
      </w:r>
      <w:r w:rsidRPr="00E77497">
        <w:t xml:space="preserve"> </w:t>
      </w:r>
      <w:r>
        <w:t xml:space="preserve">called as part of a new expression </w:t>
      </w:r>
      <w:r w:rsidR="0031064F" w:rsidRPr="00E77497">
        <w:t xml:space="preserve">, it initialises </w:t>
      </w:r>
      <w:r w:rsidR="0031064F">
        <w:t>a</w:t>
      </w:r>
      <w:r w:rsidR="0031064F" w:rsidRPr="00E77497">
        <w:t xml:space="preserve"> newly created </w:t>
      </w:r>
      <w:r w:rsidR="0031064F">
        <w:t>exotic String</w:t>
      </w:r>
      <w:r w:rsidR="0031064F" w:rsidRPr="00E77497">
        <w:t xml:space="preserve"> object</w:t>
      </w:r>
      <w:r>
        <w:t>:</w:t>
      </w:r>
    </w:p>
    <w:p w:rsidR="004F4CCE" w:rsidRDefault="004F4CCE" w:rsidP="00A146E5">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String</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4F4CCE" w:rsidRDefault="004F4CCE" w:rsidP="00A146E5">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4F4CCE" w:rsidRPr="00E4780A" w:rsidRDefault="004F4CCE" w:rsidP="00A146E5">
      <w:pPr>
        <w:numPr>
          <w:ilvl w:val="0"/>
          <w:numId w:val="132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4F4CCE" w:rsidRPr="00E77497" w:rsidRDefault="004F4CCE" w:rsidP="00A146E5">
      <w:r>
        <w:t xml:space="preserve">If </w:t>
      </w:r>
      <w:r w:rsidR="00A146E5">
        <w:rPr>
          <w:rFonts w:ascii="Courier New" w:hAnsi="Courier New"/>
          <w:b/>
        </w:rPr>
        <w:t>String</w:t>
      </w:r>
      <w:r w:rsidR="00A146E5" w:rsidRPr="00E77497">
        <w:t xml:space="preserve"> </w:t>
      </w:r>
      <w:r>
        <w:t>is implemented as an ordinary function object, its [[Construct]] internal method will perform the above steps.</w:t>
      </w:r>
    </w:p>
    <w:p w:rsidR="004C02EF" w:rsidRPr="00E77497" w:rsidRDefault="004C02EF" w:rsidP="00D148E9">
      <w:pPr>
        <w:pStyle w:val="Heading3"/>
      </w:pPr>
      <w:bookmarkStart w:id="8501" w:name="_Toc361663705"/>
      <w:bookmarkStart w:id="8502" w:name="_Toc361665546"/>
      <w:bookmarkStart w:id="8503" w:name="_Toc361667375"/>
      <w:bookmarkStart w:id="8504" w:name="_Toc361669204"/>
      <w:bookmarkStart w:id="8505" w:name="_Toc364935248"/>
      <w:bookmarkStart w:id="8506" w:name="_Toc361663706"/>
      <w:bookmarkStart w:id="8507" w:name="_Toc361665547"/>
      <w:bookmarkStart w:id="8508" w:name="_Toc361667376"/>
      <w:bookmarkStart w:id="8509" w:name="_Toc361669205"/>
      <w:bookmarkStart w:id="8510" w:name="_Toc364935249"/>
      <w:bookmarkStart w:id="8511" w:name="_Toc361663707"/>
      <w:bookmarkStart w:id="8512" w:name="_Toc361665548"/>
      <w:bookmarkStart w:id="8513" w:name="_Toc361667377"/>
      <w:bookmarkStart w:id="8514" w:name="_Toc361669206"/>
      <w:bookmarkStart w:id="8515" w:name="_Toc364935250"/>
      <w:bookmarkStart w:id="8516" w:name="_Toc361663708"/>
      <w:bookmarkStart w:id="8517" w:name="_Toc361665549"/>
      <w:bookmarkStart w:id="8518" w:name="_Toc361667378"/>
      <w:bookmarkStart w:id="8519" w:name="_Toc361669207"/>
      <w:bookmarkStart w:id="8520" w:name="_Toc364935251"/>
      <w:bookmarkStart w:id="8521" w:name="_Toc382212252"/>
      <w:bookmarkStart w:id="8522" w:name="_Toc382212815"/>
      <w:bookmarkStart w:id="8523" w:name="_Toc382291629"/>
      <w:bookmarkStart w:id="8524" w:name="_Toc385672309"/>
      <w:bookmarkStart w:id="8525" w:name="_Ref393609337"/>
      <w:bookmarkStart w:id="8526" w:name="_Toc393690425"/>
      <w:bookmarkStart w:id="8527" w:name="_Ref457709106"/>
      <w:bookmarkStart w:id="8528" w:name="_Toc472818929"/>
      <w:bookmarkStart w:id="8529" w:name="_Toc235503507"/>
      <w:bookmarkStart w:id="8530" w:name="_Toc241509282"/>
      <w:bookmarkStart w:id="8531" w:name="_Toc244416769"/>
      <w:bookmarkStart w:id="8532" w:name="_Toc276631133"/>
      <w:bookmarkStart w:id="8533" w:name="_Toc364935252"/>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r w:rsidRPr="00E77497">
        <w:t>Properties of the String</w:t>
      </w:r>
      <w:bookmarkEnd w:id="8521"/>
      <w:bookmarkEnd w:id="8522"/>
      <w:r w:rsidRPr="00E77497">
        <w:t xml:space="preserve"> Constructo</w:t>
      </w:r>
      <w:bookmarkEnd w:id="8523"/>
      <w:bookmarkEnd w:id="8524"/>
      <w:bookmarkEnd w:id="8525"/>
      <w:bookmarkEnd w:id="8526"/>
      <w:r w:rsidRPr="00E77497">
        <w:t>r</w:t>
      </w:r>
      <w:bookmarkEnd w:id="8527"/>
      <w:bookmarkEnd w:id="8528"/>
      <w:bookmarkEnd w:id="8529"/>
      <w:bookmarkEnd w:id="8530"/>
      <w:bookmarkEnd w:id="8531"/>
      <w:bookmarkEnd w:id="8532"/>
      <w:bookmarkEnd w:id="8533"/>
    </w:p>
    <w:p w:rsidR="004C02EF" w:rsidRPr="00E77497" w:rsidRDefault="004C02EF" w:rsidP="0031064F">
      <w:r w:rsidRPr="00E77497">
        <w:t xml:space="preserve">The value of the [[Prototype]] internal </w:t>
      </w:r>
      <w:r w:rsidR="00906D5A">
        <w:t xml:space="preserve">data </w:t>
      </w:r>
      <w:r w:rsidRPr="00E77497">
        <w:t>property of the String constructor is the standard built-in Function prototype object (</w:t>
      </w:r>
      <w:r w:rsidR="0031064F">
        <w:fldChar w:fldCharType="begin"/>
      </w:r>
      <w:r w:rsidR="0031064F">
        <w:instrText xml:space="preserve"> REF _Ref359681817 \r \h </w:instrText>
      </w:r>
      <w:r w:rsidR="0031064F">
        <w:fldChar w:fldCharType="separate"/>
      </w:r>
      <w:r w:rsidR="008A4301">
        <w:rPr>
          <w:cs/>
        </w:rPr>
        <w:t>‎</w:t>
      </w:r>
      <w:r w:rsidR="008A4301">
        <w:t>15.3.3</w:t>
      </w:r>
      <w:r w:rsidR="0031064F">
        <w:fldChar w:fldCharType="end"/>
      </w:r>
      <w:r w:rsidRPr="00E77497">
        <w: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bookmarkStart w:id="8534" w:name="_Hlt424534372"/>
      <w:bookmarkStart w:id="8535" w:name="_Toc382291630"/>
      <w:bookmarkStart w:id="8536" w:name="_Toc385672310"/>
      <w:bookmarkStart w:id="8537" w:name="_Ref393613870"/>
      <w:bookmarkStart w:id="8538" w:name="_Toc393690426"/>
      <w:bookmarkStart w:id="8539" w:name="_Ref404502444"/>
      <w:bookmarkStart w:id="8540" w:name="_Ref404502469"/>
      <w:bookmarkEnd w:id="8534"/>
    </w:p>
    <w:p w:rsidR="004C02EF" w:rsidRPr="00E77497" w:rsidRDefault="004C02EF" w:rsidP="00D148E9">
      <w:pPr>
        <w:pStyle w:val="Heading4"/>
      </w:pPr>
      <w:bookmarkStart w:id="8541" w:name="_Hlt424535880"/>
      <w:bookmarkStart w:id="8542" w:name="_Ref424534397"/>
      <w:bookmarkEnd w:id="8541"/>
      <w:r w:rsidRPr="00E77497">
        <w:t>String.prototyp</w:t>
      </w:r>
      <w:bookmarkEnd w:id="8535"/>
      <w:bookmarkEnd w:id="8536"/>
      <w:bookmarkEnd w:id="8537"/>
      <w:bookmarkEnd w:id="8538"/>
      <w:bookmarkEnd w:id="8539"/>
      <w:bookmarkEnd w:id="8540"/>
      <w:r w:rsidRPr="00E77497">
        <w:t>e</w:t>
      </w:r>
      <w:bookmarkEnd w:id="8542"/>
    </w:p>
    <w:p w:rsidR="004C02EF" w:rsidRPr="00E77497" w:rsidRDefault="004C02EF" w:rsidP="004C02EF">
      <w:r w:rsidRPr="00E77497">
        <w:t xml:space="preserve">The initial value of </w:t>
      </w:r>
      <w:r w:rsidRPr="00E77497">
        <w:rPr>
          <w:rFonts w:ascii="Courier New" w:hAnsi="Courier New"/>
          <w:b/>
        </w:rPr>
        <w:t>String.prototype</w:t>
      </w:r>
      <w:r w:rsidRPr="00E77497">
        <w:t xml:space="preserve"> is the standard built-in String prototype object (15.5.4).</w:t>
      </w:r>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8543" w:name="_Toc393690427"/>
    </w:p>
    <w:p w:rsidR="004C02EF" w:rsidRPr="00E77497" w:rsidRDefault="004C02EF" w:rsidP="00C1136A">
      <w:pPr>
        <w:pStyle w:val="Heading4"/>
      </w:pPr>
      <w:bookmarkStart w:id="8544" w:name="_Ref457705192"/>
      <w:r w:rsidRPr="00E77497">
        <w:t>String.</w:t>
      </w:r>
      <w:commentRangeStart w:id="8545"/>
      <w:r w:rsidRPr="00E77497">
        <w:t>fromCharCode</w:t>
      </w:r>
      <w:commentRangeEnd w:id="8545"/>
      <w:r w:rsidR="006F5ACA">
        <w:rPr>
          <w:rStyle w:val="CommentReference"/>
          <w:b w:val="0"/>
        </w:rPr>
        <w:commentReference w:id="8545"/>
      </w:r>
      <w:r w:rsidRPr="00E77497">
        <w:t xml:space="preserve"> ( </w:t>
      </w:r>
      <w:r w:rsidR="00C1136A">
        <w:t>...</w:t>
      </w:r>
      <w:r w:rsidR="00C22964">
        <w:t>codeUnits</w:t>
      </w:r>
      <w:bookmarkEnd w:id="8543"/>
      <w:r w:rsidRPr="00E77497">
        <w:t>)</w:t>
      </w:r>
      <w:bookmarkEnd w:id="8544"/>
    </w:p>
    <w:p w:rsidR="00C22964" w:rsidRPr="00E77497" w:rsidRDefault="00857485" w:rsidP="00C22964">
      <w:bookmarkStart w:id="8546" w:name="_Toc385672312"/>
      <w:bookmarkStart w:id="8547" w:name="_Ref393609348"/>
      <w:bookmarkStart w:id="8548" w:name="_Toc393690428"/>
      <w:bookmarkStart w:id="8549" w:name="_Ref404502484"/>
      <w:bookmarkStart w:id="8550" w:name="_Ref424535900"/>
      <w:r>
        <w:t>T</w:t>
      </w:r>
      <w:r w:rsidR="00C22964" w:rsidRPr="00E77497">
        <w:t xml:space="preserve">he </w:t>
      </w:r>
      <w:r w:rsidR="00EA11C5" w:rsidRPr="006F5ACA">
        <w:rPr>
          <w:rFonts w:ascii="Courier New" w:hAnsi="Courier New" w:cs="Courier New"/>
          <w:b/>
        </w:rPr>
        <w:t>String.</w:t>
      </w:r>
      <w:r w:rsidR="00C22964" w:rsidRPr="00857485">
        <w:rPr>
          <w:rFonts w:ascii="Courier New" w:hAnsi="Courier New" w:cs="Courier New"/>
          <w:b/>
        </w:rPr>
        <w:t>fromCharCode</w:t>
      </w:r>
      <w:r w:rsidR="00C22964" w:rsidRPr="00E77497">
        <w:t xml:space="preserve"> </w:t>
      </w:r>
      <w:r w:rsidR="00C22964">
        <w:t>function</w:t>
      </w:r>
      <w:r w:rsidR="00C22964" w:rsidRPr="00E77497">
        <w:t xml:space="preserve"> </w:t>
      </w:r>
      <w:r>
        <w:t>may be called with a variable number of arguments which form</w:t>
      </w:r>
      <w:r w:rsidR="00C22964" w:rsidRPr="00E77497">
        <w:t xml:space="preserve"> </w:t>
      </w:r>
      <w:r>
        <w:t>the</w:t>
      </w:r>
      <w:r w:rsidR="00C22964" w:rsidRPr="00E77497">
        <w:t xml:space="preserve"> </w:t>
      </w:r>
      <w:r w:rsidR="00C22964">
        <w:t xml:space="preserve">rest parameter </w:t>
      </w:r>
      <w:r w:rsidR="00C22964">
        <w:rPr>
          <w:rFonts w:ascii="Times New Roman" w:hAnsi="Times New Roman"/>
          <w:i/>
        </w:rPr>
        <w:t>codeUnits</w:t>
      </w:r>
      <w:r>
        <w:t>.</w:t>
      </w:r>
      <w:r w:rsidR="00C22964" w:rsidRPr="00E77497">
        <w:t xml:space="preserve"> </w:t>
      </w:r>
      <w:r>
        <w:t>The</w:t>
      </w:r>
      <w:r w:rsidR="00C22964" w:rsidRPr="00E77497">
        <w:t xml:space="preserve"> following steps are taken:</w:t>
      </w:r>
    </w:p>
    <w:p w:rsidR="00C22964" w:rsidRDefault="00C22964" w:rsidP="00C22964">
      <w:pPr>
        <w:pStyle w:val="Alg4"/>
        <w:numPr>
          <w:ilvl w:val="0"/>
          <w:numId w:val="222"/>
        </w:numPr>
      </w:pPr>
      <w:r>
        <w:t xml:space="preserve">Assert: </w:t>
      </w:r>
      <w:r w:rsidRPr="00857485">
        <w:rPr>
          <w:i/>
        </w:rPr>
        <w:t>codeUnits</w:t>
      </w:r>
      <w:r>
        <w:t xml:space="preserve"> is a well-formed rest parameter object.</w:t>
      </w:r>
    </w:p>
    <w:p w:rsidR="00C22964" w:rsidRPr="00E77497" w:rsidRDefault="00C22964" w:rsidP="00543F35">
      <w:pPr>
        <w:pStyle w:val="Alg4"/>
        <w:numPr>
          <w:ilvl w:val="0"/>
          <w:numId w:val="222"/>
        </w:numPr>
      </w:pPr>
      <w:r>
        <w:t xml:space="preserve">Let </w:t>
      </w:r>
      <w:r w:rsidRPr="00857485">
        <w:rPr>
          <w:i/>
        </w:rPr>
        <w:t>length</w:t>
      </w:r>
      <w:r>
        <w:t xml:space="preserve"> be the result of </w:t>
      </w:r>
      <w:r w:rsidR="00543F35" w:rsidRPr="00E77497">
        <w:t>Get</w:t>
      </w:r>
      <w:r w:rsidR="00543F35">
        <w:t>(</w:t>
      </w:r>
      <w:r w:rsidR="00543F35">
        <w:rPr>
          <w:i/>
        </w:rPr>
        <w:t>codeUnits</w:t>
      </w:r>
      <w:r w:rsidR="00543F35">
        <w:t>,</w:t>
      </w:r>
      <w:r w:rsidR="00543F35" w:rsidRPr="00E77497">
        <w:t xml:space="preserve"> </w:t>
      </w:r>
      <w:r w:rsidR="00543F35" w:rsidRPr="00E77497">
        <w:rPr>
          <w:rFonts w:ascii="Courier New" w:hAnsi="Courier New"/>
          <w:b/>
        </w:rPr>
        <w:t>"length"</w:t>
      </w:r>
      <w:r w:rsidR="00543F35">
        <w:rPr>
          <w:bCs/>
        </w:rPr>
        <w:t>)</w:t>
      </w:r>
      <w:r>
        <w:rPr>
          <w:rFonts w:ascii="Courier New" w:hAnsi="Courier New"/>
          <w:b/>
        </w:rPr>
        <w:t>.</w:t>
      </w:r>
    </w:p>
    <w:p w:rsidR="00C22964" w:rsidRPr="00E77497" w:rsidRDefault="00C22964" w:rsidP="00C22964">
      <w:pPr>
        <w:pStyle w:val="Alg4"/>
        <w:numPr>
          <w:ilvl w:val="0"/>
          <w:numId w:val="222"/>
        </w:numPr>
      </w:pPr>
      <w:r>
        <w:t xml:space="preserve">Let </w:t>
      </w:r>
      <w:r w:rsidRPr="00857485">
        <w:rPr>
          <w:i/>
        </w:rPr>
        <w:t>elements</w:t>
      </w:r>
      <w:r>
        <w:t xml:space="preserve"> be  a new List.</w:t>
      </w:r>
    </w:p>
    <w:p w:rsidR="00C22964" w:rsidRDefault="00C22964" w:rsidP="00C22964">
      <w:pPr>
        <w:pStyle w:val="Alg4"/>
        <w:numPr>
          <w:ilvl w:val="0"/>
          <w:numId w:val="222"/>
        </w:numPr>
        <w:contextualSpacing/>
      </w:pPr>
      <w:r>
        <w:lastRenderedPageBreak/>
        <w:t xml:space="preserve">Let </w:t>
      </w:r>
      <w:r w:rsidRPr="00857485">
        <w:rPr>
          <w:i/>
        </w:rPr>
        <w:t>nextIndex</w:t>
      </w:r>
      <w:r>
        <w:t xml:space="preserve"> be 0.</w:t>
      </w:r>
    </w:p>
    <w:p w:rsidR="00C22964" w:rsidRPr="00E77497" w:rsidRDefault="00C22964" w:rsidP="00C22964">
      <w:pPr>
        <w:pStyle w:val="Alg4"/>
        <w:numPr>
          <w:ilvl w:val="0"/>
          <w:numId w:val="222"/>
        </w:numPr>
        <w:contextualSpacing/>
      </w:pPr>
      <w:r>
        <w:t xml:space="preserve">Repeat while </w:t>
      </w:r>
      <w:r w:rsidRPr="00857485">
        <w:rPr>
          <w:i/>
        </w:rPr>
        <w:t>nextIndex</w:t>
      </w:r>
      <w:r>
        <w:t xml:space="preserve"> &lt; </w:t>
      </w:r>
      <w:r w:rsidRPr="00857485">
        <w:rPr>
          <w:i/>
        </w:rPr>
        <w:t>length</w:t>
      </w:r>
    </w:p>
    <w:p w:rsidR="00C22964" w:rsidRPr="00E77497" w:rsidRDefault="005009C2" w:rsidP="002160E2">
      <w:pPr>
        <w:pStyle w:val="Alg4"/>
        <w:numPr>
          <w:ilvl w:val="1"/>
          <w:numId w:val="222"/>
        </w:numPr>
      </w:pPr>
      <w:r>
        <w:t xml:space="preserve">Let </w:t>
      </w:r>
      <w:r w:rsidRPr="00857485">
        <w:rPr>
          <w:i/>
        </w:rPr>
        <w:t>next</w:t>
      </w:r>
      <w:r>
        <w:t xml:space="preserve"> be the result of Get</w:t>
      </w:r>
      <w:r w:rsidR="002160E2">
        <w:t>(</w:t>
      </w:r>
      <w:r w:rsidRPr="00857485">
        <w:rPr>
          <w:i/>
        </w:rPr>
        <w:t>codeUnits</w:t>
      </w:r>
      <w:r w:rsidR="002160E2">
        <w:t>,</w:t>
      </w:r>
      <w:r>
        <w:t xml:space="preserve"> ToString(</w:t>
      </w:r>
      <w:r w:rsidRPr="00857485">
        <w:rPr>
          <w:i/>
        </w:rPr>
        <w:t>nextIndex</w:t>
      </w:r>
      <w:r>
        <w:t>)</w:t>
      </w:r>
      <w:r w:rsidR="002160E2">
        <w:t>)</w:t>
      </w:r>
      <w:r w:rsidRPr="00857485">
        <w:t>.</w:t>
      </w:r>
    </w:p>
    <w:p w:rsidR="005009C2" w:rsidRPr="005009C2" w:rsidRDefault="005009C2" w:rsidP="00857485">
      <w:pPr>
        <w:pStyle w:val="Alg4"/>
        <w:numPr>
          <w:ilvl w:val="1"/>
          <w:numId w:val="222"/>
        </w:numPr>
        <w:contextualSpacing/>
      </w:pPr>
      <w:r>
        <w:t xml:space="preserve">Let </w:t>
      </w:r>
      <w:r w:rsidRPr="00857485">
        <w:rPr>
          <w:i/>
        </w:rPr>
        <w:t>nextCU</w:t>
      </w:r>
      <w:r>
        <w:t xml:space="preserve"> be ToUint16(</w:t>
      </w:r>
      <w:r w:rsidRPr="00857485">
        <w:rPr>
          <w:i/>
        </w:rPr>
        <w:t>next</w:t>
      </w:r>
      <w:r w:rsidR="00F67D68">
        <w:t>)</w:t>
      </w:r>
      <w:r>
        <w:t>.</w:t>
      </w:r>
    </w:p>
    <w:p w:rsidR="005009C2" w:rsidRDefault="005009C2" w:rsidP="00857485">
      <w:pPr>
        <w:pStyle w:val="Alg4"/>
        <w:numPr>
          <w:ilvl w:val="1"/>
          <w:numId w:val="222"/>
        </w:numPr>
        <w:contextualSpacing/>
      </w:pPr>
      <w:r>
        <w:t>ReturnIfAbrupt(</w:t>
      </w:r>
      <w:r w:rsidRPr="00857485">
        <w:rPr>
          <w:i/>
        </w:rPr>
        <w:t>nextCU</w:t>
      </w:r>
      <w:r>
        <w:t>).</w:t>
      </w:r>
    </w:p>
    <w:p w:rsidR="005009C2" w:rsidRDefault="005009C2" w:rsidP="00857485">
      <w:pPr>
        <w:pStyle w:val="Alg4"/>
        <w:numPr>
          <w:ilvl w:val="1"/>
          <w:numId w:val="222"/>
        </w:numPr>
        <w:contextualSpacing/>
      </w:pPr>
      <w:r>
        <w:t xml:space="preserve">Append </w:t>
      </w:r>
      <w:r w:rsidRPr="00857485">
        <w:rPr>
          <w:i/>
        </w:rPr>
        <w:t>nextCU</w:t>
      </w:r>
      <w:r>
        <w:t xml:space="preserve"> to the end of </w:t>
      </w:r>
      <w:r w:rsidRPr="00857485">
        <w:rPr>
          <w:i/>
        </w:rPr>
        <w:t>elements</w:t>
      </w:r>
      <w:r>
        <w:t>.</w:t>
      </w:r>
    </w:p>
    <w:p w:rsidR="005009C2" w:rsidRDefault="005009C2" w:rsidP="00857485">
      <w:pPr>
        <w:pStyle w:val="Alg4"/>
        <w:numPr>
          <w:ilvl w:val="1"/>
          <w:numId w:val="222"/>
        </w:numPr>
        <w:contextualSpacing/>
      </w:pPr>
      <w:r>
        <w:t xml:space="preserve">Let </w:t>
      </w:r>
      <w:r w:rsidRPr="00857485">
        <w:rPr>
          <w:i/>
        </w:rPr>
        <w:t>nextIndex</w:t>
      </w:r>
      <w:r>
        <w:t xml:space="preserve"> be </w:t>
      </w:r>
      <w:r w:rsidRPr="00857485">
        <w:rPr>
          <w:i/>
        </w:rPr>
        <w:t>nextIndex</w:t>
      </w:r>
      <w:r>
        <w:t xml:space="preserve"> + 1.</w:t>
      </w:r>
    </w:p>
    <w:p w:rsidR="00C22964" w:rsidRPr="00E77497" w:rsidRDefault="00C22964" w:rsidP="00006878">
      <w:pPr>
        <w:pStyle w:val="Alg4"/>
        <w:numPr>
          <w:ilvl w:val="0"/>
          <w:numId w:val="222"/>
        </w:numPr>
        <w:spacing w:after="240"/>
      </w:pPr>
      <w:r>
        <w:t>Return</w:t>
      </w:r>
      <w:r w:rsidR="005009C2">
        <w:t xml:space="preserve"> the </w:t>
      </w:r>
      <w:r w:rsidR="00006878">
        <w:t>S</w:t>
      </w:r>
      <w:r w:rsidR="005009C2">
        <w:t xml:space="preserve">tring value whose elements are, in order, the elements in the List </w:t>
      </w:r>
      <w:r w:rsidR="005009C2" w:rsidRPr="00857485">
        <w:rPr>
          <w:i/>
        </w:rPr>
        <w:t>elements</w:t>
      </w:r>
      <w:r w:rsidR="005009C2">
        <w:t xml:space="preserve">. If </w:t>
      </w:r>
      <w:r w:rsidR="005009C2" w:rsidRPr="00857485">
        <w:rPr>
          <w:i/>
        </w:rPr>
        <w:t>length</w:t>
      </w:r>
      <w:r w:rsidR="005009C2">
        <w:t xml:space="preserve"> is 0, the empty string is returned.</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rsidR="00857485" w:rsidRPr="00E77497" w:rsidRDefault="00857485" w:rsidP="00C1136A">
      <w:pPr>
        <w:pStyle w:val="Heading4"/>
      </w:pPr>
      <w:bookmarkStart w:id="8551" w:name="_Ref457704247"/>
      <w:bookmarkStart w:id="8552" w:name="_Toc472818930"/>
      <w:bookmarkStart w:id="8553" w:name="_Toc235503508"/>
      <w:bookmarkStart w:id="8554" w:name="_Toc241509283"/>
      <w:bookmarkStart w:id="8555" w:name="_Toc244416770"/>
      <w:bookmarkStart w:id="8556" w:name="_Toc276631134"/>
      <w:r w:rsidRPr="00E77497">
        <w:t>String.from</w:t>
      </w:r>
      <w:r>
        <w:t>CodePoint</w:t>
      </w:r>
      <w:r w:rsidRPr="00E77497">
        <w:t xml:space="preserve"> ( </w:t>
      </w:r>
      <w:r w:rsidR="00C1136A">
        <w:t>...</w:t>
      </w:r>
      <w:r>
        <w:t>codePoints</w:t>
      </w:r>
      <w:r w:rsidRPr="00E77497">
        <w:t>)</w:t>
      </w:r>
    </w:p>
    <w:p w:rsidR="00857485" w:rsidRPr="00E77497" w:rsidRDefault="00857485" w:rsidP="00857485">
      <w:r>
        <w:t>T</w:t>
      </w:r>
      <w:r w:rsidRPr="00E77497">
        <w:t xml:space="preserve">he </w:t>
      </w:r>
      <w:r w:rsidR="00EA11C5" w:rsidRPr="006F5ACA">
        <w:rPr>
          <w:rFonts w:ascii="Courier New" w:hAnsi="Courier New" w:cs="Courier New"/>
          <w:b/>
        </w:rPr>
        <w:t>String.</w:t>
      </w:r>
      <w:r w:rsidRPr="00857485">
        <w:rPr>
          <w:rFonts w:ascii="Courier New" w:hAnsi="Courier New" w:cs="Courier New"/>
          <w:b/>
        </w:rPr>
        <w:t>from</w:t>
      </w:r>
      <w:r w:rsidR="00102602">
        <w:rPr>
          <w:rFonts w:ascii="Courier New" w:hAnsi="Courier New" w:cs="Courier New"/>
          <w:b/>
        </w:rPr>
        <w:t>CodePoint</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codePoints</w:t>
      </w:r>
      <w:r>
        <w:t>.</w:t>
      </w:r>
      <w:r w:rsidRPr="00E77497">
        <w:t xml:space="preserve"> </w:t>
      </w:r>
      <w:r>
        <w:t>The</w:t>
      </w:r>
      <w:r w:rsidRPr="00E77497">
        <w:t xml:space="preserve"> following steps are taken:</w:t>
      </w:r>
    </w:p>
    <w:p w:rsidR="00857485" w:rsidRDefault="00857485" w:rsidP="006F5ACA">
      <w:pPr>
        <w:pStyle w:val="Alg4"/>
        <w:numPr>
          <w:ilvl w:val="0"/>
          <w:numId w:val="909"/>
        </w:numPr>
      </w:pPr>
      <w:r>
        <w:t xml:space="preserve">Assert: </w:t>
      </w:r>
      <w:r w:rsidRPr="00857485">
        <w:rPr>
          <w:i/>
        </w:rPr>
        <w:t>code</w:t>
      </w:r>
      <w:r w:rsidR="00102602">
        <w:rPr>
          <w:i/>
        </w:rPr>
        <w:t>Points</w:t>
      </w:r>
      <w:r>
        <w:t xml:space="preserve"> is a well-formed rest parameter object.</w:t>
      </w:r>
    </w:p>
    <w:p w:rsidR="00857485" w:rsidRPr="00E77497" w:rsidRDefault="00857485" w:rsidP="002160E2">
      <w:pPr>
        <w:pStyle w:val="Alg4"/>
        <w:numPr>
          <w:ilvl w:val="0"/>
          <w:numId w:val="909"/>
        </w:numPr>
      </w:pPr>
      <w:r>
        <w:t xml:space="preserve">Let </w:t>
      </w:r>
      <w:r w:rsidRPr="00857485">
        <w:rPr>
          <w:i/>
        </w:rPr>
        <w:t>length</w:t>
      </w:r>
      <w:r>
        <w:t xml:space="preserve"> be the result of </w:t>
      </w:r>
      <w:r w:rsidR="002160E2" w:rsidRPr="00E77497">
        <w:t>Get</w:t>
      </w:r>
      <w:r w:rsidR="002160E2">
        <w:t>(</w:t>
      </w:r>
      <w:r w:rsidR="002160E2">
        <w:rPr>
          <w:i/>
        </w:rPr>
        <w:t>codePoints</w:t>
      </w:r>
      <w:r w:rsidR="002160E2">
        <w:t>,</w:t>
      </w:r>
      <w:r w:rsidR="002160E2" w:rsidRPr="00E77497">
        <w:t xml:space="preserve"> </w:t>
      </w:r>
      <w:r w:rsidR="002160E2" w:rsidRPr="00E77497">
        <w:rPr>
          <w:rFonts w:ascii="Courier New" w:hAnsi="Courier New"/>
          <w:b/>
        </w:rPr>
        <w:t>"length"</w:t>
      </w:r>
      <w:r w:rsidR="002160E2">
        <w:rPr>
          <w:bCs/>
        </w:rPr>
        <w:t>)</w:t>
      </w:r>
      <w:r>
        <w:rPr>
          <w:rFonts w:ascii="Courier New" w:hAnsi="Courier New"/>
          <w:b/>
        </w:rPr>
        <w:t>.</w:t>
      </w:r>
    </w:p>
    <w:p w:rsidR="00857485" w:rsidRPr="00E77497" w:rsidRDefault="00857485" w:rsidP="006F5ACA">
      <w:pPr>
        <w:pStyle w:val="Alg4"/>
        <w:numPr>
          <w:ilvl w:val="0"/>
          <w:numId w:val="909"/>
        </w:numPr>
      </w:pPr>
      <w:r>
        <w:t xml:space="preserve">Let </w:t>
      </w:r>
      <w:r w:rsidRPr="00857485">
        <w:rPr>
          <w:i/>
        </w:rPr>
        <w:t>elements</w:t>
      </w:r>
      <w:r>
        <w:t xml:space="preserve"> be  a new List.</w:t>
      </w:r>
    </w:p>
    <w:p w:rsidR="00857485" w:rsidRDefault="00857485" w:rsidP="006F5ACA">
      <w:pPr>
        <w:pStyle w:val="Alg4"/>
        <w:numPr>
          <w:ilvl w:val="0"/>
          <w:numId w:val="909"/>
        </w:numPr>
        <w:contextualSpacing/>
      </w:pPr>
      <w:r>
        <w:t xml:space="preserve">Let </w:t>
      </w:r>
      <w:r w:rsidRPr="00857485">
        <w:rPr>
          <w:i/>
        </w:rPr>
        <w:t>nextIndex</w:t>
      </w:r>
      <w:r>
        <w:t xml:space="preserve"> be 0.</w:t>
      </w:r>
    </w:p>
    <w:p w:rsidR="00857485" w:rsidRPr="00E77497" w:rsidRDefault="00857485" w:rsidP="006F5ACA">
      <w:pPr>
        <w:pStyle w:val="Alg4"/>
        <w:numPr>
          <w:ilvl w:val="0"/>
          <w:numId w:val="909"/>
        </w:numPr>
        <w:contextualSpacing/>
      </w:pPr>
      <w:r>
        <w:t xml:space="preserve">Repeat while </w:t>
      </w:r>
      <w:r w:rsidRPr="00857485">
        <w:rPr>
          <w:i/>
        </w:rPr>
        <w:t>nextIndex</w:t>
      </w:r>
      <w:r>
        <w:t xml:space="preserve"> &lt; </w:t>
      </w:r>
      <w:r w:rsidRPr="00857485">
        <w:rPr>
          <w:i/>
        </w:rPr>
        <w:t>length</w:t>
      </w:r>
    </w:p>
    <w:p w:rsidR="00857485" w:rsidRPr="00E77497" w:rsidRDefault="00857485" w:rsidP="002160E2">
      <w:pPr>
        <w:pStyle w:val="Alg4"/>
        <w:numPr>
          <w:ilvl w:val="1"/>
          <w:numId w:val="909"/>
        </w:numPr>
      </w:pPr>
      <w:r>
        <w:t xml:space="preserve">Let </w:t>
      </w:r>
      <w:r w:rsidRPr="00857485">
        <w:rPr>
          <w:i/>
        </w:rPr>
        <w:t>next</w:t>
      </w:r>
      <w:r>
        <w:t xml:space="preserve"> be the result of Get</w:t>
      </w:r>
      <w:r w:rsidR="002160E2">
        <w:t>(</w:t>
      </w:r>
      <w:r w:rsidRPr="00857485">
        <w:rPr>
          <w:i/>
        </w:rPr>
        <w:t>code</w:t>
      </w:r>
      <w:r w:rsidR="00F67D68">
        <w:rPr>
          <w:i/>
        </w:rPr>
        <w:t>Point</w:t>
      </w:r>
      <w:r w:rsidR="00BF1666">
        <w:rPr>
          <w:i/>
        </w:rPr>
        <w:t>s</w:t>
      </w:r>
      <w:r w:rsidR="002160E2">
        <w:t>,</w:t>
      </w:r>
      <w:r>
        <w:t xml:space="preserve"> ToString(</w:t>
      </w:r>
      <w:r w:rsidRPr="00857485">
        <w:rPr>
          <w:i/>
        </w:rPr>
        <w:t>nextIndex</w:t>
      </w:r>
      <w:r>
        <w:t>)</w:t>
      </w:r>
      <w:r w:rsidR="002160E2">
        <w:t>)</w:t>
      </w:r>
      <w:r w:rsidRPr="00857485">
        <w:t>.</w:t>
      </w:r>
    </w:p>
    <w:p w:rsidR="00857485" w:rsidRPr="005009C2" w:rsidRDefault="00857485" w:rsidP="006F5ACA">
      <w:pPr>
        <w:pStyle w:val="Alg4"/>
        <w:numPr>
          <w:ilvl w:val="1"/>
          <w:numId w:val="909"/>
        </w:numPr>
        <w:contextualSpacing/>
      </w:pPr>
      <w:r>
        <w:t xml:space="preserve">Let </w:t>
      </w:r>
      <w:r w:rsidRPr="00857485">
        <w:rPr>
          <w:i/>
        </w:rPr>
        <w:t>nextC</w:t>
      </w:r>
      <w:r w:rsidR="00F67D68">
        <w:rPr>
          <w:i/>
        </w:rPr>
        <w:t>P</w:t>
      </w:r>
      <w:r>
        <w:t xml:space="preserve"> be To</w:t>
      </w:r>
      <w:r w:rsidR="00F67D68">
        <w:t>Number</w:t>
      </w:r>
      <w:r>
        <w:t>(</w:t>
      </w:r>
      <w:r w:rsidRPr="00857485">
        <w:rPr>
          <w:i/>
        </w:rPr>
        <w:t>next</w:t>
      </w:r>
      <w:r w:rsidR="00F67D68">
        <w:t>)</w:t>
      </w:r>
      <w:r>
        <w:t>.</w:t>
      </w:r>
    </w:p>
    <w:p w:rsidR="00857485" w:rsidRDefault="00857485" w:rsidP="006F5ACA">
      <w:pPr>
        <w:pStyle w:val="Alg4"/>
        <w:numPr>
          <w:ilvl w:val="1"/>
          <w:numId w:val="909"/>
        </w:numPr>
        <w:contextualSpacing/>
      </w:pPr>
      <w:r>
        <w:t>ReturnIfAbrupt(</w:t>
      </w:r>
      <w:r w:rsidRPr="00857485">
        <w:rPr>
          <w:i/>
        </w:rPr>
        <w:t>nextC</w:t>
      </w:r>
      <w:r w:rsidR="00F67D68">
        <w:rPr>
          <w:i/>
        </w:rPr>
        <w:t>P</w:t>
      </w:r>
      <w:r>
        <w:t>).</w:t>
      </w:r>
    </w:p>
    <w:p w:rsidR="00F67D68" w:rsidRDefault="00F67D68" w:rsidP="006F5ACA">
      <w:pPr>
        <w:pStyle w:val="Alg4"/>
        <w:numPr>
          <w:ilvl w:val="1"/>
          <w:numId w:val="909"/>
        </w:numPr>
        <w:contextualSpacing/>
      </w:pPr>
      <w:r>
        <w:t>If Sa</w:t>
      </w:r>
      <w:r w:rsidR="00BF1666">
        <w:t>m</w:t>
      </w:r>
      <w:r>
        <w:t>e</w:t>
      </w:r>
      <w:r w:rsidR="009632C7">
        <w:t>V</w:t>
      </w:r>
      <w:r>
        <w:t>al</w:t>
      </w:r>
      <w:r w:rsidR="002875BF">
        <w:t>ue(</w:t>
      </w:r>
      <w:r w:rsidR="002875BF" w:rsidRPr="00887FC2">
        <w:rPr>
          <w:i/>
        </w:rPr>
        <w:t>nextCP</w:t>
      </w:r>
      <w:r w:rsidR="002875BF">
        <w:t>, ToInteger(</w:t>
      </w:r>
      <w:r w:rsidR="002875BF" w:rsidRPr="002875BF">
        <w:rPr>
          <w:i/>
        </w:rPr>
        <w:t>nextCP</w:t>
      </w:r>
      <w:r w:rsidR="002875BF">
        <w:t xml:space="preserve">)) is </w:t>
      </w:r>
      <w:r w:rsidR="002875BF" w:rsidRPr="002875BF">
        <w:rPr>
          <w:b/>
        </w:rPr>
        <w:t>false</w:t>
      </w:r>
      <w:r w:rsidR="002875BF">
        <w:t xml:space="preserve">,then throw a </w:t>
      </w:r>
      <w:r w:rsidR="002875BF" w:rsidRPr="002875BF">
        <w:rPr>
          <w:b/>
        </w:rPr>
        <w:t>RangeError</w:t>
      </w:r>
      <w:r w:rsidR="002875BF">
        <w:t xml:space="preserve"> exception.</w:t>
      </w:r>
    </w:p>
    <w:p w:rsidR="002875BF" w:rsidRDefault="002875BF" w:rsidP="006F5ACA">
      <w:pPr>
        <w:pStyle w:val="Alg4"/>
        <w:numPr>
          <w:ilvl w:val="1"/>
          <w:numId w:val="909"/>
        </w:numPr>
        <w:contextualSpacing/>
      </w:pPr>
      <w:r>
        <w:t xml:space="preserve">If  </w:t>
      </w:r>
      <w:r w:rsidRPr="00EA11C5">
        <w:rPr>
          <w:i/>
        </w:rPr>
        <w:t>nextCP</w:t>
      </w:r>
      <w:r>
        <w:t xml:space="preserve"> &lt; 0 or </w:t>
      </w:r>
      <w:r w:rsidRPr="00EA11C5">
        <w:rPr>
          <w:i/>
        </w:rPr>
        <w:t>nextCP</w:t>
      </w:r>
      <w:r>
        <w:t xml:space="preserve"> &gt; 0x10FFFF, then throw a </w:t>
      </w:r>
      <w:r w:rsidRPr="002875BF">
        <w:rPr>
          <w:b/>
        </w:rPr>
        <w:t>RangeError</w:t>
      </w:r>
      <w:r>
        <w:t xml:space="preserve"> exception.</w:t>
      </w:r>
    </w:p>
    <w:p w:rsidR="00857485" w:rsidRDefault="00857485" w:rsidP="006F5ACA">
      <w:pPr>
        <w:pStyle w:val="Alg4"/>
        <w:numPr>
          <w:ilvl w:val="1"/>
          <w:numId w:val="909"/>
        </w:numPr>
        <w:contextualSpacing/>
      </w:pPr>
      <w:r>
        <w:t>Append</w:t>
      </w:r>
      <w:r w:rsidR="002875BF">
        <w:t xml:space="preserve"> the elements of the UTF-16 Encoding </w:t>
      </w:r>
      <w:r w:rsidR="00BF1666">
        <w:t xml:space="preserve">(clause 6) </w:t>
      </w:r>
      <w:r w:rsidR="002875BF">
        <w:t>of</w:t>
      </w:r>
      <w:r>
        <w:t xml:space="preserve"> </w:t>
      </w:r>
      <w:r w:rsidRPr="00857485">
        <w:rPr>
          <w:i/>
        </w:rPr>
        <w:t>nextC</w:t>
      </w:r>
      <w:r w:rsidR="002875BF">
        <w:rPr>
          <w:i/>
        </w:rPr>
        <w:t xml:space="preserve">P </w:t>
      </w:r>
      <w:r>
        <w:t xml:space="preserve">to the end of </w:t>
      </w:r>
      <w:r w:rsidRPr="00857485">
        <w:rPr>
          <w:i/>
        </w:rPr>
        <w:t>elements</w:t>
      </w:r>
      <w:r>
        <w:t>.</w:t>
      </w:r>
    </w:p>
    <w:p w:rsidR="00857485" w:rsidRDefault="00857485" w:rsidP="006F5ACA">
      <w:pPr>
        <w:pStyle w:val="Alg4"/>
        <w:numPr>
          <w:ilvl w:val="1"/>
          <w:numId w:val="909"/>
        </w:numPr>
        <w:contextualSpacing/>
      </w:pPr>
      <w:r>
        <w:t xml:space="preserve">Let </w:t>
      </w:r>
      <w:r w:rsidRPr="00857485">
        <w:rPr>
          <w:i/>
        </w:rPr>
        <w:t>nextIndex</w:t>
      </w:r>
      <w:r>
        <w:t xml:space="preserve"> be </w:t>
      </w:r>
      <w:r w:rsidRPr="00857485">
        <w:rPr>
          <w:i/>
        </w:rPr>
        <w:t>nextIndex</w:t>
      </w:r>
      <w:r>
        <w:t xml:space="preserve"> + 1.</w:t>
      </w:r>
    </w:p>
    <w:p w:rsidR="00857485" w:rsidRPr="00E77497" w:rsidRDefault="00857485" w:rsidP="00006878">
      <w:pPr>
        <w:pStyle w:val="Alg4"/>
        <w:numPr>
          <w:ilvl w:val="0"/>
          <w:numId w:val="909"/>
        </w:numPr>
        <w:spacing w:after="240"/>
      </w:pPr>
      <w:r>
        <w:t xml:space="preserve">Return the </w:t>
      </w:r>
      <w:r w:rsidR="00006878">
        <w:t>S</w:t>
      </w:r>
      <w:r>
        <w:t xml:space="preserve">tring value whose elements are, in order, the elements in the List </w:t>
      </w:r>
      <w:r w:rsidRPr="00857485">
        <w:rPr>
          <w:i/>
        </w:rPr>
        <w:t>elements</w:t>
      </w:r>
      <w:r>
        <w:t xml:space="preserve">. If </w:t>
      </w:r>
      <w:r w:rsidRPr="00857485">
        <w:rPr>
          <w:i/>
        </w:rPr>
        <w:t>length</w:t>
      </w:r>
      <w:r>
        <w:t xml:space="preserve"> is 0, the empty string is returned.</w:t>
      </w:r>
    </w:p>
    <w:p w:rsidR="00857485" w:rsidRPr="00E77497" w:rsidRDefault="00857485" w:rsidP="0085748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r w:rsidR="00B60B67">
        <w:rPr>
          <w:rFonts w:ascii="Courier New" w:hAnsi="Courier New"/>
          <w:b/>
        </w:rPr>
        <w:t>Point</w:t>
      </w:r>
      <w:r w:rsidRPr="00E77497">
        <w:t xml:space="preserve"> function is </w:t>
      </w:r>
      <w:commentRangeStart w:id="8557"/>
      <w:r w:rsidR="002875BF">
        <w:rPr>
          <w:b/>
        </w:rPr>
        <w:t>0</w:t>
      </w:r>
      <w:commentRangeEnd w:id="8557"/>
      <w:r w:rsidR="006F5ACA">
        <w:rPr>
          <w:rStyle w:val="CommentReference"/>
        </w:rPr>
        <w:commentReference w:id="8557"/>
      </w:r>
      <w:r w:rsidRPr="00E77497">
        <w:t>.</w:t>
      </w:r>
    </w:p>
    <w:p w:rsidR="00EA11C5" w:rsidRPr="00E77497" w:rsidRDefault="00EA11C5" w:rsidP="00C1136A">
      <w:pPr>
        <w:pStyle w:val="Heading4"/>
      </w:pPr>
      <w:r w:rsidRPr="00E77497">
        <w:t>String.</w:t>
      </w:r>
      <w:r>
        <w:t>raw</w:t>
      </w:r>
      <w:r w:rsidRPr="00E77497">
        <w:t xml:space="preserve"> ( </w:t>
      </w:r>
      <w:r>
        <w:t xml:space="preserve">callSite, </w:t>
      </w:r>
      <w:r w:rsidR="00C1136A">
        <w:t>...</w:t>
      </w:r>
      <w:r>
        <w:t>substitutions</w:t>
      </w:r>
      <w:r w:rsidRPr="00E77497">
        <w:t>)</w:t>
      </w:r>
    </w:p>
    <w:p w:rsidR="00EA11C5" w:rsidRPr="00E77497" w:rsidRDefault="00EA11C5" w:rsidP="00EA11C5">
      <w:r>
        <w:t>T</w:t>
      </w:r>
      <w:r w:rsidRPr="00E77497">
        <w:t xml:space="preserve">he </w:t>
      </w:r>
      <w:r>
        <w:rPr>
          <w:rFonts w:ascii="Courier New" w:hAnsi="Courier New" w:cs="Courier New"/>
          <w:b/>
        </w:rPr>
        <w:t>String.raw</w:t>
      </w:r>
      <w:r w:rsidRPr="00E77497">
        <w:t xml:space="preserve"> </w:t>
      </w:r>
      <w:r>
        <w:t>function</w:t>
      </w:r>
      <w:r w:rsidRPr="00E77497">
        <w:t xml:space="preserve"> </w:t>
      </w:r>
      <w:r>
        <w:t xml:space="preserve">may be called with a variable number of arguments.  The first argument is </w:t>
      </w:r>
      <w:r w:rsidRPr="00EA11C5">
        <w:rPr>
          <w:rFonts w:ascii="Times New Roman" w:hAnsi="Times New Roman"/>
          <w:i/>
        </w:rPr>
        <w:t>call</w:t>
      </w:r>
      <w:r w:rsidR="00F04509">
        <w:rPr>
          <w:rFonts w:ascii="Times New Roman" w:hAnsi="Times New Roman"/>
          <w:i/>
        </w:rPr>
        <w:t>S</w:t>
      </w:r>
      <w:r w:rsidRPr="00EA11C5">
        <w:rPr>
          <w:rFonts w:ascii="Times New Roman" w:hAnsi="Times New Roman"/>
          <w:i/>
        </w:rPr>
        <w:t>ite</w:t>
      </w:r>
      <w:r>
        <w:t xml:space="preserve"> and the remainder of the arguments form</w:t>
      </w:r>
      <w:r w:rsidRPr="00E77497">
        <w:t xml:space="preserve"> </w:t>
      </w:r>
      <w:r>
        <w:t>the</w:t>
      </w:r>
      <w:r w:rsidRPr="00E77497">
        <w:t xml:space="preserve"> </w:t>
      </w:r>
      <w:r>
        <w:t xml:space="preserve">rest parameter </w:t>
      </w:r>
      <w:r>
        <w:rPr>
          <w:rFonts w:ascii="Times New Roman" w:hAnsi="Times New Roman"/>
          <w:i/>
        </w:rPr>
        <w:t>substitutions</w:t>
      </w:r>
      <w:r>
        <w:t>.</w:t>
      </w:r>
      <w:r w:rsidRPr="00E77497">
        <w:t xml:space="preserve"> </w:t>
      </w:r>
      <w:r>
        <w:t>The</w:t>
      </w:r>
      <w:r w:rsidRPr="00E77497">
        <w:t xml:space="preserve"> following steps are taken:</w:t>
      </w:r>
    </w:p>
    <w:p w:rsidR="00EA11C5" w:rsidRDefault="00EA11C5" w:rsidP="00EA11C5">
      <w:pPr>
        <w:pStyle w:val="Alg4"/>
        <w:numPr>
          <w:ilvl w:val="0"/>
          <w:numId w:val="908"/>
        </w:numPr>
      </w:pPr>
      <w:r>
        <w:t xml:space="preserve">Assert: </w:t>
      </w:r>
      <w:r>
        <w:rPr>
          <w:i/>
        </w:rPr>
        <w:t>substitutions</w:t>
      </w:r>
      <w:r>
        <w:t xml:space="preserve"> is a well-formed rest parameter object.</w:t>
      </w:r>
    </w:p>
    <w:p w:rsidR="00F04509" w:rsidRDefault="00F04509" w:rsidP="00EA11C5">
      <w:pPr>
        <w:pStyle w:val="Alg4"/>
        <w:numPr>
          <w:ilvl w:val="0"/>
          <w:numId w:val="908"/>
        </w:numPr>
      </w:pPr>
      <w:r>
        <w:t xml:space="preserve">Let </w:t>
      </w:r>
      <w:r w:rsidRPr="00FA657F">
        <w:rPr>
          <w:i/>
        </w:rPr>
        <w:t>cooked</w:t>
      </w:r>
      <w:r>
        <w:t xml:space="preserve"> be ToObject(</w:t>
      </w:r>
      <w:r w:rsidRPr="00FA657F">
        <w:rPr>
          <w:i/>
        </w:rPr>
        <w:t>callSite</w:t>
      </w:r>
      <w:r>
        <w:t>).</w:t>
      </w:r>
    </w:p>
    <w:p w:rsidR="00F04509" w:rsidRDefault="00F04509" w:rsidP="00EA11C5">
      <w:pPr>
        <w:pStyle w:val="Alg4"/>
        <w:numPr>
          <w:ilvl w:val="0"/>
          <w:numId w:val="908"/>
        </w:numPr>
      </w:pPr>
      <w:r>
        <w:t>ReturnIfAbrupt(</w:t>
      </w:r>
      <w:r w:rsidRPr="00FA657F">
        <w:rPr>
          <w:i/>
        </w:rPr>
        <w:t>cooked</w:t>
      </w:r>
      <w:r>
        <w:t>).</w:t>
      </w:r>
    </w:p>
    <w:p w:rsidR="00F04509" w:rsidRDefault="00F04509" w:rsidP="002160E2">
      <w:pPr>
        <w:pStyle w:val="Alg4"/>
        <w:numPr>
          <w:ilvl w:val="0"/>
          <w:numId w:val="908"/>
        </w:numPr>
      </w:pPr>
      <w:r>
        <w:t xml:space="preserve">Let </w:t>
      </w:r>
      <w:r w:rsidRPr="00FA657F">
        <w:rPr>
          <w:i/>
        </w:rPr>
        <w:t>rawValue</w:t>
      </w:r>
      <w:r>
        <w:t xml:space="preserve"> be the result of Get</w:t>
      </w:r>
      <w:r w:rsidR="002160E2">
        <w:t>(</w:t>
      </w:r>
      <w:r>
        <w:rPr>
          <w:i/>
        </w:rPr>
        <w:t>cooked</w:t>
      </w:r>
      <w:r w:rsidR="002160E2">
        <w:t>,</w:t>
      </w:r>
      <w:r>
        <w:t xml:space="preserve"> </w:t>
      </w:r>
      <w:r w:rsidRPr="00E77497">
        <w:rPr>
          <w:rFonts w:ascii="Courier New" w:hAnsi="Courier New"/>
          <w:b/>
        </w:rPr>
        <w:t>"</w:t>
      </w:r>
      <w:r>
        <w:rPr>
          <w:rFonts w:ascii="Courier New" w:hAnsi="Courier New"/>
          <w:b/>
        </w:rPr>
        <w:t>raw</w:t>
      </w:r>
      <w:r w:rsidRPr="00E77497">
        <w:rPr>
          <w:rFonts w:ascii="Courier New" w:hAnsi="Courier New"/>
          <w:b/>
        </w:rPr>
        <w:t>"</w:t>
      </w:r>
      <w:r w:rsidR="002160E2" w:rsidRPr="00844B9F">
        <w:rPr>
          <w:bCs/>
        </w:rPr>
        <w:t>)</w:t>
      </w:r>
      <w:r>
        <w:rPr>
          <w:rFonts w:ascii="Courier New" w:hAnsi="Courier New"/>
          <w:b/>
        </w:rPr>
        <w:t>.</w:t>
      </w:r>
    </w:p>
    <w:p w:rsidR="00F04509" w:rsidRDefault="00F04509" w:rsidP="00EA11C5">
      <w:pPr>
        <w:pStyle w:val="Alg4"/>
        <w:numPr>
          <w:ilvl w:val="0"/>
          <w:numId w:val="908"/>
        </w:numPr>
      </w:pPr>
      <w:r>
        <w:t xml:space="preserve">Let </w:t>
      </w:r>
      <w:r w:rsidRPr="00FA657F">
        <w:rPr>
          <w:i/>
        </w:rPr>
        <w:t>raw</w:t>
      </w:r>
      <w:r>
        <w:t xml:space="preserve"> be ToObject(</w:t>
      </w:r>
      <w:r w:rsidRPr="00FA657F">
        <w:rPr>
          <w:i/>
        </w:rPr>
        <w:t>rawValue</w:t>
      </w:r>
      <w:r>
        <w:t>).</w:t>
      </w:r>
    </w:p>
    <w:p w:rsidR="00F04509" w:rsidRDefault="00F04509" w:rsidP="00F04509">
      <w:pPr>
        <w:pStyle w:val="Alg4"/>
        <w:numPr>
          <w:ilvl w:val="0"/>
          <w:numId w:val="908"/>
        </w:numPr>
      </w:pPr>
      <w:r>
        <w:t>ReturnIfAbrupt(</w:t>
      </w:r>
      <w:r w:rsidRPr="00887FC2">
        <w:rPr>
          <w:i/>
        </w:rPr>
        <w:t>raw</w:t>
      </w:r>
      <w:r>
        <w:t>).</w:t>
      </w:r>
    </w:p>
    <w:p w:rsidR="00EA11C5" w:rsidRPr="00E77497" w:rsidRDefault="00EA11C5" w:rsidP="002160E2">
      <w:pPr>
        <w:pStyle w:val="Alg4"/>
        <w:numPr>
          <w:ilvl w:val="0"/>
          <w:numId w:val="908"/>
        </w:numPr>
      </w:pPr>
      <w:r>
        <w:t xml:space="preserve">Let </w:t>
      </w:r>
      <w:r w:rsidRPr="00857485">
        <w:rPr>
          <w:i/>
        </w:rPr>
        <w:t>len</w:t>
      </w:r>
      <w:r>
        <w:t xml:space="preserve"> be the result of </w:t>
      </w:r>
      <w:r w:rsidR="002160E2" w:rsidRPr="00E77497">
        <w:t>Get</w:t>
      </w:r>
      <w:r w:rsidR="002160E2">
        <w:t>(</w:t>
      </w:r>
      <w:r w:rsidR="002160E2">
        <w:rPr>
          <w:i/>
        </w:rPr>
        <w:t>raw</w:t>
      </w:r>
      <w:r w:rsidR="002160E2">
        <w:t>,</w:t>
      </w:r>
      <w:r w:rsidR="002160E2" w:rsidRPr="00E77497">
        <w:t xml:space="preserve"> </w:t>
      </w:r>
      <w:r w:rsidR="002160E2" w:rsidRPr="00E77497">
        <w:rPr>
          <w:rFonts w:ascii="Courier New" w:hAnsi="Courier New"/>
          <w:b/>
        </w:rPr>
        <w:t>"length"</w:t>
      </w:r>
      <w:r w:rsidR="002160E2">
        <w:rPr>
          <w:bCs/>
        </w:rPr>
        <w:t>)</w:t>
      </w:r>
      <w:r>
        <w:rPr>
          <w:rFonts w:ascii="Courier New" w:hAnsi="Courier New"/>
          <w:b/>
        </w:rPr>
        <w:t>.</w:t>
      </w:r>
    </w:p>
    <w:p w:rsidR="006B1BE8" w:rsidRDefault="006B1BE8" w:rsidP="00B37057">
      <w:pPr>
        <w:pStyle w:val="Alg4"/>
        <w:numPr>
          <w:ilvl w:val="0"/>
          <w:numId w:val="908"/>
        </w:numPr>
      </w:pPr>
      <w:r>
        <w:t xml:space="preserve">Let </w:t>
      </w:r>
      <w:r w:rsidRPr="00FA657F">
        <w:rPr>
          <w:i/>
        </w:rPr>
        <w:t>literalSegments</w:t>
      </w:r>
      <w:r>
        <w:t xml:space="preserve"> be To</w:t>
      </w:r>
      <w:r w:rsidR="00B37057">
        <w:t>Length</w:t>
      </w:r>
      <w:r>
        <w:t>(</w:t>
      </w:r>
      <w:r w:rsidRPr="00FA657F">
        <w:rPr>
          <w:i/>
        </w:rPr>
        <w:t>len</w:t>
      </w:r>
      <w:r>
        <w:t>).</w:t>
      </w:r>
    </w:p>
    <w:p w:rsidR="006B1BE8" w:rsidRDefault="006B1BE8" w:rsidP="006B1BE8">
      <w:pPr>
        <w:pStyle w:val="Alg4"/>
        <w:numPr>
          <w:ilvl w:val="0"/>
          <w:numId w:val="908"/>
        </w:numPr>
      </w:pPr>
      <w:r>
        <w:t>ReturnIfAbrupt(</w:t>
      </w:r>
      <w:r w:rsidRPr="00887FC2">
        <w:rPr>
          <w:i/>
        </w:rPr>
        <w:t>literalSegments</w:t>
      </w:r>
      <w:r>
        <w:t>).</w:t>
      </w:r>
    </w:p>
    <w:p w:rsidR="00460801" w:rsidRDefault="00460801" w:rsidP="001D3BCC">
      <w:pPr>
        <w:pStyle w:val="Alg4"/>
        <w:numPr>
          <w:ilvl w:val="0"/>
          <w:numId w:val="908"/>
        </w:numPr>
      </w:pPr>
      <w:r>
        <w:t xml:space="preserve">If </w:t>
      </w:r>
      <w:r w:rsidRPr="00FA657F">
        <w:rPr>
          <w:i/>
        </w:rPr>
        <w:t>literalSegments</w:t>
      </w:r>
      <w:r>
        <w:t xml:space="preserve"> </w:t>
      </w:r>
      <w:r w:rsidR="001D3BCC">
        <w:t>≤</w:t>
      </w:r>
      <w:r>
        <w:t xml:space="preserve"> 0, then return the empty string.</w:t>
      </w:r>
    </w:p>
    <w:p w:rsidR="00EA11C5" w:rsidRPr="00E77497" w:rsidRDefault="00EA11C5" w:rsidP="00EA11C5">
      <w:pPr>
        <w:pStyle w:val="Alg4"/>
        <w:numPr>
          <w:ilvl w:val="0"/>
          <w:numId w:val="908"/>
        </w:numPr>
      </w:pPr>
      <w:r>
        <w:t xml:space="preserve">Let </w:t>
      </w:r>
      <w:r w:rsidR="006B1BE8">
        <w:rPr>
          <w:i/>
        </w:rPr>
        <w:t>stringE</w:t>
      </w:r>
      <w:r w:rsidRPr="00857485">
        <w:rPr>
          <w:i/>
        </w:rPr>
        <w:t>lements</w:t>
      </w:r>
      <w:r w:rsidR="006B1BE8">
        <w:t xml:space="preserve"> be</w:t>
      </w:r>
      <w:r>
        <w:t xml:space="preserve"> a new List.</w:t>
      </w:r>
    </w:p>
    <w:p w:rsidR="00EA11C5" w:rsidRDefault="00EA11C5" w:rsidP="00EA11C5">
      <w:pPr>
        <w:pStyle w:val="Alg4"/>
        <w:numPr>
          <w:ilvl w:val="0"/>
          <w:numId w:val="908"/>
        </w:numPr>
        <w:contextualSpacing/>
      </w:pPr>
      <w:r>
        <w:t xml:space="preserve">Let </w:t>
      </w:r>
      <w:r w:rsidRPr="00857485">
        <w:rPr>
          <w:i/>
        </w:rPr>
        <w:t>nextIndex</w:t>
      </w:r>
      <w:r>
        <w:t xml:space="preserve"> be 0.</w:t>
      </w:r>
    </w:p>
    <w:p w:rsidR="00EA11C5" w:rsidRPr="00E77497" w:rsidRDefault="00EA11C5" w:rsidP="007A02E7">
      <w:pPr>
        <w:pStyle w:val="Alg4"/>
        <w:numPr>
          <w:ilvl w:val="0"/>
          <w:numId w:val="908"/>
        </w:numPr>
        <w:contextualSpacing/>
      </w:pPr>
      <w:r>
        <w:t xml:space="preserve">Repeat </w:t>
      </w:r>
    </w:p>
    <w:p w:rsidR="00FA657F" w:rsidRDefault="00FA657F" w:rsidP="00EA11C5">
      <w:pPr>
        <w:pStyle w:val="Alg4"/>
        <w:numPr>
          <w:ilvl w:val="1"/>
          <w:numId w:val="908"/>
        </w:numPr>
      </w:pPr>
      <w:r>
        <w:t xml:space="preserve">Let </w:t>
      </w:r>
      <w:r w:rsidRPr="00FA657F">
        <w:rPr>
          <w:i/>
        </w:rPr>
        <w:t>nextKey</w:t>
      </w:r>
      <w:r>
        <w:t xml:space="preserve"> be ToString(</w:t>
      </w:r>
      <w:r w:rsidRPr="00857485">
        <w:rPr>
          <w:i/>
        </w:rPr>
        <w:t>nextIndex</w:t>
      </w:r>
      <w:r>
        <w:t>).</w:t>
      </w:r>
    </w:p>
    <w:p w:rsidR="00EA11C5" w:rsidRPr="00E77497" w:rsidRDefault="00EA11C5" w:rsidP="002160E2">
      <w:pPr>
        <w:pStyle w:val="Alg4"/>
        <w:numPr>
          <w:ilvl w:val="1"/>
          <w:numId w:val="908"/>
        </w:numPr>
      </w:pPr>
      <w:r>
        <w:t xml:space="preserve">Let </w:t>
      </w:r>
      <w:r w:rsidRPr="00857485">
        <w:rPr>
          <w:i/>
        </w:rPr>
        <w:t>next</w:t>
      </w:r>
      <w:r>
        <w:t xml:space="preserve"> be the result of Get</w:t>
      </w:r>
      <w:r w:rsidR="002160E2">
        <w:t>(</w:t>
      </w:r>
      <w:r w:rsidR="00460801">
        <w:rPr>
          <w:i/>
        </w:rPr>
        <w:t>raw</w:t>
      </w:r>
      <w:r w:rsidR="002160E2">
        <w:t xml:space="preserve">, </w:t>
      </w:r>
      <w:r w:rsidR="00FA657F" w:rsidRPr="00887FC2">
        <w:rPr>
          <w:i/>
        </w:rPr>
        <w:t>nextKey</w:t>
      </w:r>
      <w:r w:rsidR="002160E2">
        <w:rPr>
          <w:iCs/>
        </w:rPr>
        <w:t>)</w:t>
      </w:r>
      <w:r w:rsidRPr="00857485">
        <w:t>.</w:t>
      </w:r>
    </w:p>
    <w:p w:rsidR="00EA11C5" w:rsidRPr="005009C2" w:rsidRDefault="00EA11C5" w:rsidP="00EA11C5">
      <w:pPr>
        <w:pStyle w:val="Alg4"/>
        <w:numPr>
          <w:ilvl w:val="1"/>
          <w:numId w:val="908"/>
        </w:numPr>
        <w:contextualSpacing/>
      </w:pPr>
      <w:r>
        <w:t xml:space="preserve">Let </w:t>
      </w:r>
      <w:r w:rsidRPr="00857485">
        <w:rPr>
          <w:i/>
        </w:rPr>
        <w:t>next</w:t>
      </w:r>
      <w:r w:rsidR="00460801">
        <w:rPr>
          <w:i/>
        </w:rPr>
        <w:t>Seg</w:t>
      </w:r>
      <w:r>
        <w:t xml:space="preserve"> be To</w:t>
      </w:r>
      <w:r w:rsidR="00460801">
        <w:t>String</w:t>
      </w:r>
      <w:r>
        <w:t>(</w:t>
      </w:r>
      <w:r w:rsidRPr="00857485">
        <w:rPr>
          <w:i/>
        </w:rPr>
        <w:t>next</w:t>
      </w:r>
      <w:r>
        <w:t>).</w:t>
      </w:r>
    </w:p>
    <w:p w:rsidR="00EA11C5" w:rsidRDefault="00EA11C5" w:rsidP="00EA11C5">
      <w:pPr>
        <w:pStyle w:val="Alg4"/>
        <w:numPr>
          <w:ilvl w:val="1"/>
          <w:numId w:val="908"/>
        </w:numPr>
        <w:contextualSpacing/>
      </w:pPr>
      <w:r>
        <w:t>ReturnIfAbrupt(</w:t>
      </w:r>
      <w:r w:rsidR="00460801" w:rsidRPr="00857485">
        <w:rPr>
          <w:i/>
        </w:rPr>
        <w:t>next</w:t>
      </w:r>
      <w:r w:rsidR="00460801">
        <w:rPr>
          <w:i/>
        </w:rPr>
        <w:t>Seg</w:t>
      </w:r>
      <w:r>
        <w:t>).</w:t>
      </w:r>
    </w:p>
    <w:p w:rsidR="00EA11C5" w:rsidRDefault="00EA11C5" w:rsidP="00EA11C5">
      <w:pPr>
        <w:pStyle w:val="Alg4"/>
        <w:numPr>
          <w:ilvl w:val="1"/>
          <w:numId w:val="908"/>
        </w:numPr>
        <w:contextualSpacing/>
      </w:pPr>
      <w:r>
        <w:t>Append</w:t>
      </w:r>
      <w:r w:rsidR="00460801">
        <w:t xml:space="preserve"> in order</w:t>
      </w:r>
      <w:r>
        <w:t xml:space="preserve"> the </w:t>
      </w:r>
      <w:r w:rsidR="00460801">
        <w:t>code unit elements</w:t>
      </w:r>
      <w:r>
        <w:t xml:space="preserve"> of </w:t>
      </w:r>
      <w:r w:rsidR="00460801" w:rsidRPr="00857485">
        <w:rPr>
          <w:i/>
        </w:rPr>
        <w:t>next</w:t>
      </w:r>
      <w:r w:rsidR="00460801">
        <w:rPr>
          <w:i/>
        </w:rPr>
        <w:t>Seg</w:t>
      </w:r>
      <w:r w:rsidR="00460801">
        <w:t xml:space="preserve"> </w:t>
      </w:r>
      <w:r>
        <w:t xml:space="preserve">to the end of </w:t>
      </w:r>
      <w:r w:rsidR="0003414D">
        <w:rPr>
          <w:i/>
        </w:rPr>
        <w:t>stringE</w:t>
      </w:r>
      <w:r w:rsidR="0003414D" w:rsidRPr="00857485">
        <w:rPr>
          <w:i/>
        </w:rPr>
        <w:t>lements</w:t>
      </w:r>
      <w:r>
        <w:t>.</w:t>
      </w:r>
    </w:p>
    <w:p w:rsidR="00460801" w:rsidRDefault="00460801" w:rsidP="00EA11C5">
      <w:pPr>
        <w:pStyle w:val="Alg4"/>
        <w:numPr>
          <w:ilvl w:val="1"/>
          <w:numId w:val="908"/>
        </w:numPr>
        <w:contextualSpacing/>
      </w:pPr>
      <w:r>
        <w:t xml:space="preserve">If </w:t>
      </w:r>
      <w:r w:rsidRPr="00FA657F">
        <w:rPr>
          <w:i/>
        </w:rPr>
        <w:t>nextIndex</w:t>
      </w:r>
      <w:r>
        <w:t xml:space="preserve"> + 1 = </w:t>
      </w:r>
      <w:r w:rsidRPr="00FA657F">
        <w:rPr>
          <w:i/>
        </w:rPr>
        <w:t>literalSegments</w:t>
      </w:r>
      <w:r>
        <w:t>, then</w:t>
      </w:r>
    </w:p>
    <w:p w:rsidR="00460801" w:rsidRDefault="00460801" w:rsidP="00FA657F">
      <w:pPr>
        <w:pStyle w:val="Alg4"/>
        <w:numPr>
          <w:ilvl w:val="2"/>
          <w:numId w:val="908"/>
        </w:numPr>
        <w:contextualSpacing/>
      </w:pPr>
      <w:r>
        <w:lastRenderedPageBreak/>
        <w:t xml:space="preserve">Return the string value whose elements are, in order, the elements in the List </w:t>
      </w:r>
      <w:r w:rsidR="0003414D">
        <w:rPr>
          <w:i/>
        </w:rPr>
        <w:t>stringE</w:t>
      </w:r>
      <w:r w:rsidR="0003414D" w:rsidRPr="00857485">
        <w:rPr>
          <w:i/>
        </w:rPr>
        <w:t>lements</w:t>
      </w:r>
      <w:r>
        <w:t xml:space="preserve">. If </w:t>
      </w:r>
      <w:r w:rsidRPr="00857485">
        <w:rPr>
          <w:i/>
        </w:rPr>
        <w:t>length</w:t>
      </w:r>
      <w:r>
        <w:t xml:space="preserve"> is 0, the empty string is returned.</w:t>
      </w:r>
    </w:p>
    <w:p w:rsidR="00460801" w:rsidRPr="00E77497" w:rsidRDefault="00460801" w:rsidP="002160E2">
      <w:pPr>
        <w:pStyle w:val="Alg4"/>
        <w:numPr>
          <w:ilvl w:val="1"/>
          <w:numId w:val="908"/>
        </w:numPr>
      </w:pPr>
      <w:r>
        <w:t xml:space="preserve">Let </w:t>
      </w:r>
      <w:r w:rsidRPr="00857485">
        <w:rPr>
          <w:i/>
        </w:rPr>
        <w:t>next</w:t>
      </w:r>
      <w:r>
        <w:t xml:space="preserve"> be the result of Get</w:t>
      </w:r>
      <w:r w:rsidR="002160E2">
        <w:t>(</w:t>
      </w:r>
      <w:r w:rsidR="00FA657F">
        <w:rPr>
          <w:i/>
        </w:rPr>
        <w:t>substitutions</w:t>
      </w:r>
      <w:r w:rsidR="002160E2">
        <w:t>,</w:t>
      </w:r>
      <w:r>
        <w:t xml:space="preserve"> </w:t>
      </w:r>
      <w:r w:rsidR="00FA657F" w:rsidRPr="00887FC2">
        <w:rPr>
          <w:i/>
        </w:rPr>
        <w:t>nextKey</w:t>
      </w:r>
      <w:r w:rsidR="002160E2">
        <w:rPr>
          <w:iCs/>
        </w:rPr>
        <w:t>)</w:t>
      </w:r>
      <w:r w:rsidRPr="00857485">
        <w:t>.</w:t>
      </w:r>
    </w:p>
    <w:p w:rsidR="00460801" w:rsidRPr="005009C2" w:rsidRDefault="00460801" w:rsidP="00460801">
      <w:pPr>
        <w:pStyle w:val="Alg4"/>
        <w:numPr>
          <w:ilvl w:val="1"/>
          <w:numId w:val="908"/>
        </w:numPr>
        <w:contextualSpacing/>
      </w:pPr>
      <w:r>
        <w:t xml:space="preserve">Let </w:t>
      </w:r>
      <w:r w:rsidRPr="00857485">
        <w:rPr>
          <w:i/>
        </w:rPr>
        <w:t>next</w:t>
      </w:r>
      <w:r w:rsidR="00FA657F">
        <w:rPr>
          <w:i/>
        </w:rPr>
        <w:t>Sub</w:t>
      </w:r>
      <w:r>
        <w:t xml:space="preserve"> be ToString(</w:t>
      </w:r>
      <w:r w:rsidRPr="00857485">
        <w:rPr>
          <w:i/>
        </w:rPr>
        <w:t>next</w:t>
      </w:r>
      <w:r>
        <w:t>).</w:t>
      </w:r>
    </w:p>
    <w:p w:rsidR="00460801" w:rsidRDefault="00460801" w:rsidP="00460801">
      <w:pPr>
        <w:pStyle w:val="Alg4"/>
        <w:numPr>
          <w:ilvl w:val="1"/>
          <w:numId w:val="908"/>
        </w:numPr>
        <w:contextualSpacing/>
      </w:pPr>
      <w:r>
        <w:t>ReturnIfAbrupt(</w:t>
      </w:r>
      <w:r w:rsidRPr="00857485">
        <w:rPr>
          <w:i/>
        </w:rPr>
        <w:t>next</w:t>
      </w:r>
      <w:r>
        <w:rPr>
          <w:i/>
        </w:rPr>
        <w:t>S</w:t>
      </w:r>
      <w:r w:rsidR="00FA657F">
        <w:rPr>
          <w:i/>
        </w:rPr>
        <w:t>ub</w:t>
      </w:r>
      <w:r>
        <w:t>).</w:t>
      </w:r>
    </w:p>
    <w:p w:rsidR="00460801" w:rsidRDefault="00460801" w:rsidP="00FA657F">
      <w:pPr>
        <w:pStyle w:val="Alg4"/>
        <w:numPr>
          <w:ilvl w:val="1"/>
          <w:numId w:val="908"/>
        </w:numPr>
        <w:contextualSpacing/>
      </w:pPr>
      <w:r>
        <w:t xml:space="preserve">Append in order the code unit elements of </w:t>
      </w:r>
      <w:r w:rsidRPr="00857485">
        <w:rPr>
          <w:i/>
        </w:rPr>
        <w:t>next</w:t>
      </w:r>
      <w:r>
        <w:rPr>
          <w:i/>
        </w:rPr>
        <w:t>S</w:t>
      </w:r>
      <w:r w:rsidR="00FA657F">
        <w:rPr>
          <w:i/>
        </w:rPr>
        <w:t>ub</w:t>
      </w:r>
      <w:r>
        <w:t xml:space="preserve"> to the end of </w:t>
      </w:r>
      <w:r w:rsidR="0003414D">
        <w:rPr>
          <w:i/>
        </w:rPr>
        <w:t>stringE</w:t>
      </w:r>
      <w:r w:rsidR="0003414D" w:rsidRPr="00857485">
        <w:rPr>
          <w:i/>
        </w:rPr>
        <w:t>lements</w:t>
      </w:r>
      <w:r>
        <w:t>.</w:t>
      </w:r>
    </w:p>
    <w:p w:rsidR="00EA11C5" w:rsidRDefault="00EA11C5" w:rsidP="00FA657F">
      <w:pPr>
        <w:pStyle w:val="Alg4"/>
        <w:numPr>
          <w:ilvl w:val="1"/>
          <w:numId w:val="908"/>
        </w:numPr>
        <w:spacing w:after="240"/>
      </w:pPr>
      <w:r>
        <w:t xml:space="preserve">Let </w:t>
      </w:r>
      <w:r w:rsidRPr="00857485">
        <w:rPr>
          <w:i/>
        </w:rPr>
        <w:t>nextIndex</w:t>
      </w:r>
      <w:r>
        <w:t xml:space="preserve"> be </w:t>
      </w:r>
      <w:r w:rsidRPr="00857485">
        <w:rPr>
          <w:i/>
        </w:rPr>
        <w:t>nextIndex</w:t>
      </w:r>
      <w:r>
        <w:t xml:space="preserve"> + 1.</w:t>
      </w:r>
    </w:p>
    <w:p w:rsidR="00EA11C5" w:rsidRDefault="00EA11C5" w:rsidP="00EA11C5">
      <w:r w:rsidRPr="00E77497">
        <w:t xml:space="preserve">The </w:t>
      </w:r>
      <w:r w:rsidRPr="00E77497">
        <w:rPr>
          <w:rFonts w:ascii="Courier New" w:hAnsi="Courier New"/>
          <w:b/>
        </w:rPr>
        <w:t>length</w:t>
      </w:r>
      <w:r w:rsidRPr="00E77497">
        <w:t xml:space="preserve"> property of the </w:t>
      </w:r>
      <w:r w:rsidR="00B60B67">
        <w:rPr>
          <w:rFonts w:ascii="Courier New" w:hAnsi="Courier New"/>
          <w:b/>
        </w:rPr>
        <w:t>raw</w:t>
      </w:r>
      <w:r w:rsidRPr="00E77497">
        <w:t xml:space="preserve"> function is </w:t>
      </w:r>
      <w:r w:rsidR="00B60B67">
        <w:rPr>
          <w:b/>
        </w:rPr>
        <w:t>1</w:t>
      </w:r>
      <w:r w:rsidRPr="00E77497">
        <w:t>.</w:t>
      </w:r>
    </w:p>
    <w:p w:rsidR="00FA657F" w:rsidRPr="00E77497" w:rsidRDefault="00FA657F" w:rsidP="00FA657F">
      <w:pPr>
        <w:pStyle w:val="Note"/>
      </w:pPr>
      <w:r>
        <w:t>NOTE</w:t>
      </w:r>
      <w:r>
        <w:tab/>
        <w:t xml:space="preserve">String.raw is intended for use as a tag function of a Tagged </w:t>
      </w:r>
      <w:r w:rsidR="00387B31">
        <w:t>Template</w:t>
      </w:r>
      <w:r>
        <w:t xml:space="preserve"> </w:t>
      </w:r>
      <w:r w:rsidR="00387B31">
        <w:t xml:space="preserve">String </w:t>
      </w:r>
      <w:r>
        <w:t xml:space="preserve">(11.2.6).  When called as such the first argument will be a well formed </w:t>
      </w:r>
      <w:r w:rsidR="000B1F1B">
        <w:t>template</w:t>
      </w:r>
      <w:r>
        <w:t xml:space="preserve"> call site object and the rest parameter will contain the substitution values. </w:t>
      </w:r>
    </w:p>
    <w:p w:rsidR="00006878" w:rsidRPr="00A67AF2" w:rsidRDefault="00006878" w:rsidP="007D5644">
      <w:pPr>
        <w:pStyle w:val="Heading4"/>
      </w:pPr>
      <w:r>
        <w:t>String[</w:t>
      </w:r>
      <w:r w:rsidR="001E68B0">
        <w:t xml:space="preserve"> </w:t>
      </w:r>
      <w:r>
        <w:t>@@create</w:t>
      </w:r>
      <w:r w:rsidR="001E68B0">
        <w:t xml:space="preserve"> </w:t>
      </w:r>
      <w:r>
        <w:t>]</w:t>
      </w:r>
      <w:r w:rsidRPr="00A67AF2">
        <w:t xml:space="preserve"> (</w:t>
      </w:r>
      <w:r>
        <w:t xml:space="preserve"> </w:t>
      </w:r>
      <w:r w:rsidRPr="00A67AF2">
        <w:t>)</w:t>
      </w:r>
    </w:p>
    <w:p w:rsidR="00006878" w:rsidRPr="00E77497" w:rsidRDefault="005670F3" w:rsidP="00006878">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006878" w:rsidRPr="00E77497">
        <w:t>:</w:t>
      </w:r>
    </w:p>
    <w:p w:rsidR="00006878" w:rsidRDefault="00006878" w:rsidP="005670F3">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293E5F" w:rsidRPr="00076B9E" w:rsidRDefault="00293E5F" w:rsidP="005670F3">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sidR="001E68B0">
        <w:rPr>
          <w:rFonts w:ascii="Courier New" w:hAnsi="Courier New"/>
          <w:b/>
          <w:bCs/>
          <w:sz w:val="18"/>
        </w:rPr>
        <w:t>%</w:t>
      </w:r>
      <w:r w:rsidR="004C6606">
        <w:rPr>
          <w:rFonts w:ascii="Courier New" w:hAnsi="Courier New"/>
          <w:b/>
        </w:rPr>
        <w:t>String</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293E5F" w:rsidRDefault="00293E5F" w:rsidP="005670F3">
      <w:pPr>
        <w:numPr>
          <w:ilvl w:val="0"/>
          <w:numId w:val="1367"/>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293E5F" w:rsidRPr="00E77497" w:rsidRDefault="00293E5F" w:rsidP="005670F3">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004C6606" w:rsidRPr="004C6606">
        <w:rPr>
          <w:rFonts w:ascii="Times New Roman" w:hAnsi="Times New Roman"/>
          <w:iCs/>
        </w:rPr>
        <w:t xml:space="preserve">StringCreate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rsidR="00006878" w:rsidRPr="00E77497" w:rsidRDefault="00006878" w:rsidP="005670F3">
      <w:pPr>
        <w:numPr>
          <w:ilvl w:val="0"/>
          <w:numId w:val="136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006878" w:rsidRDefault="00006878" w:rsidP="00566F28">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566F28">
        <w:rPr>
          <w:b/>
        </w:rPr>
        <w:t>true</w:t>
      </w:r>
      <w:r w:rsidRPr="00E77497">
        <w:t xml:space="preserve"> }.</w:t>
      </w:r>
    </w:p>
    <w:p w:rsidR="00006878" w:rsidRPr="00E77497" w:rsidRDefault="00006878" w:rsidP="006B2604">
      <w:pPr>
        <w:pStyle w:val="Note"/>
      </w:pPr>
      <w:r>
        <w:t>NOTE</w:t>
      </w:r>
      <w:r>
        <w:tab/>
        <w:t>[[</w:t>
      </w:r>
      <w:r w:rsidR="004B7D89">
        <w:t>String</w:t>
      </w:r>
      <w:r>
        <w:t xml:space="preserve">Data]] is initially assigned the value </w:t>
      </w:r>
      <w:r w:rsidRPr="004E623C">
        <w:rPr>
          <w:rFonts w:ascii="Times New Roman" w:hAnsi="Times New Roman"/>
          <w:b/>
          <w:bCs/>
        </w:rPr>
        <w:t>undefined</w:t>
      </w:r>
      <w:r>
        <w:t xml:space="preserve"> as a flag to indicate that the instance has not yet been initiali</w:t>
      </w:r>
      <w:r w:rsidR="006B2604">
        <w:t>s</w:t>
      </w:r>
      <w:r>
        <w:t xml:space="preserve">ed by the </w:t>
      </w:r>
      <w:r w:rsidR="004B7D89">
        <w:t>String</w:t>
      </w:r>
      <w:r>
        <w:t xml:space="preserve"> constructor. This flag value is never directly exposed to ECMAScript code; hence implementation may choose to encode the flag in some other manner. </w:t>
      </w:r>
    </w:p>
    <w:p w:rsidR="004C02EF" w:rsidRPr="00E77497" w:rsidRDefault="004C02EF" w:rsidP="00D148E9">
      <w:pPr>
        <w:pStyle w:val="Heading3"/>
      </w:pPr>
      <w:bookmarkStart w:id="8558" w:name="_Toc364935253"/>
      <w:r w:rsidRPr="00E77497">
        <w:t>Properties of the String Prototype Objec</w:t>
      </w:r>
      <w:bookmarkEnd w:id="8546"/>
      <w:bookmarkEnd w:id="8547"/>
      <w:bookmarkEnd w:id="8548"/>
      <w:bookmarkEnd w:id="8549"/>
      <w:r w:rsidRPr="00E77497">
        <w:t>t</w:t>
      </w:r>
      <w:bookmarkEnd w:id="8550"/>
      <w:bookmarkEnd w:id="8551"/>
      <w:bookmarkEnd w:id="8552"/>
      <w:bookmarkEnd w:id="8553"/>
      <w:bookmarkEnd w:id="8554"/>
      <w:bookmarkEnd w:id="8555"/>
      <w:bookmarkEnd w:id="8556"/>
      <w:bookmarkEnd w:id="8558"/>
    </w:p>
    <w:p w:rsidR="004C02EF" w:rsidRPr="00E77497" w:rsidRDefault="004C02EF" w:rsidP="0082001D">
      <w:r w:rsidRPr="00E77497">
        <w:t>The String prototype object is itself a</w:t>
      </w:r>
      <w:r w:rsidR="00EE7617">
        <w:t>n ordinary</w:t>
      </w:r>
      <w:r w:rsidRPr="00E77497">
        <w:t xml:space="preserve"> object</w:t>
      </w:r>
      <w:r w:rsidR="00EE7617">
        <w:t>. It is not a String instance and does not have</w:t>
      </w:r>
      <w:r w:rsidRPr="00E77497">
        <w:t xml:space="preserve"> </w:t>
      </w:r>
      <w:r w:rsidR="004B7D89" w:rsidRPr="00E77497">
        <w:t>a [[</w:t>
      </w:r>
      <w:r w:rsidR="004B7D89">
        <w:t>StringData</w:t>
      </w:r>
      <w:r w:rsidR="004B7D89" w:rsidRPr="00E77497">
        <w:t xml:space="preserve">]] internal </w:t>
      </w:r>
      <w:r w:rsidR="004B7D89">
        <w:t xml:space="preserve">data </w:t>
      </w:r>
      <w:r w:rsidR="004B7D89" w:rsidRPr="00E77497">
        <w:t>property</w:t>
      </w:r>
      <w:r w:rsidRPr="00E77497">
        <w:t>.</w:t>
      </w:r>
      <w:r w:rsidR="00963019" w:rsidRPr="00E77497">
        <w:t xml:space="preserve"> </w:t>
      </w:r>
    </w:p>
    <w:p w:rsidR="004C02EF" w:rsidRPr="00E77497" w:rsidRDefault="004C02EF" w:rsidP="004C02EF">
      <w:r w:rsidRPr="00E77497">
        <w:t xml:space="preserve">The value of the [[Prototype]] internal </w:t>
      </w:r>
      <w:r w:rsidR="00906D5A">
        <w:t xml:space="preserve">data </w:t>
      </w:r>
      <w:r w:rsidRPr="00E77497">
        <w:t>property of the String prototype object is the standard built-in Object prototype object (15.2.4).</w:t>
      </w:r>
      <w:bookmarkStart w:id="8559" w:name="_Toc385672313"/>
      <w:bookmarkStart w:id="8560" w:name="_Toc393690429"/>
      <w:bookmarkStart w:id="8561" w:name="_Toc382291632"/>
      <w:bookmarkStart w:id="8562" w:name="_Toc382212254"/>
      <w:bookmarkStart w:id="8563" w:name="_Toc382212817"/>
    </w:p>
    <w:p w:rsidR="00C02452" w:rsidRPr="00E77497" w:rsidRDefault="00C02452" w:rsidP="006B2604">
      <w:r w:rsidRPr="00E77497">
        <w:t xml:space="preserve">Unless explicitly stated otherwise, the methods of the </w:t>
      </w:r>
      <w:r>
        <w:t>String</w:t>
      </w:r>
      <w:r w:rsidRPr="00E77497">
        <w:t xml:space="preserve"> prototype object defined below are not generic and the </w:t>
      </w:r>
      <w:r w:rsidRPr="00CE3CDC">
        <w:rPr>
          <w:b/>
          <w:bCs/>
        </w:rPr>
        <w:t>this</w:t>
      </w:r>
      <w:r w:rsidRPr="00E77497">
        <w:t xml:space="preserve"> value passed to them must be either a </w:t>
      </w:r>
      <w:r>
        <w:t>String</w:t>
      </w:r>
      <w:r w:rsidRPr="00E77497">
        <w:t xml:space="preserve"> value or an object that has a [[</w:t>
      </w:r>
      <w:r>
        <w:t>StringData</w:t>
      </w:r>
      <w:r w:rsidRPr="00E77497">
        <w:t xml:space="preserve">]] internal </w:t>
      </w:r>
      <w:r>
        <w:t xml:space="preserve">data </w:t>
      </w:r>
      <w:r w:rsidRPr="00E77497">
        <w:t>property</w:t>
      </w:r>
      <w:r>
        <w:t xml:space="preserve"> that has been initiali</w:t>
      </w:r>
      <w:r w:rsidR="006B2604">
        <w:t>s</w:t>
      </w:r>
      <w:r>
        <w:t>ed to a String value</w:t>
      </w:r>
      <w:r w:rsidRPr="00E77497">
        <w:t>.</w:t>
      </w:r>
    </w:p>
    <w:p w:rsidR="00C02452" w:rsidRDefault="00C02452" w:rsidP="00C02452">
      <w:r>
        <w:t xml:space="preserve">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C02452" w:rsidRPr="00E77497" w:rsidRDefault="00C02452" w:rsidP="00C02452">
      <w:pPr>
        <w:pStyle w:val="Alg4"/>
        <w:numPr>
          <w:ilvl w:val="0"/>
          <w:numId w:val="807"/>
        </w:numPr>
      </w:pPr>
      <w:r>
        <w:t>If Type(</w:t>
      </w:r>
      <w:r w:rsidRPr="00A316EF">
        <w:rPr>
          <w:i/>
          <w:iCs/>
        </w:rPr>
        <w:t>value</w:t>
      </w:r>
      <w:r>
        <w:t xml:space="preserve">) is String, return </w:t>
      </w:r>
      <w:r>
        <w:rPr>
          <w:i/>
          <w:iCs/>
        </w:rPr>
        <w:t>value</w:t>
      </w:r>
      <w:r w:rsidRPr="00E77497">
        <w:t>.</w:t>
      </w:r>
    </w:p>
    <w:p w:rsidR="00C02452" w:rsidRPr="00E77497" w:rsidRDefault="00C02452" w:rsidP="00C02452">
      <w:pPr>
        <w:pStyle w:val="Alg4"/>
        <w:numPr>
          <w:ilvl w:val="0"/>
          <w:numId w:val="807"/>
        </w:numPr>
      </w:pPr>
      <w:r>
        <w:t>If Type(</w:t>
      </w:r>
      <w:r>
        <w:rPr>
          <w:i/>
          <w:iCs/>
        </w:rPr>
        <w:t>value)</w:t>
      </w:r>
      <w:r>
        <w:t xml:space="preserve"> is Object and </w:t>
      </w:r>
      <w:r>
        <w:rPr>
          <w:i/>
          <w:iCs/>
        </w:rPr>
        <w:t>value</w:t>
      </w:r>
      <w:r>
        <w:t xml:space="preserve"> has a [[StringData]] internal data property, then</w:t>
      </w:r>
    </w:p>
    <w:p w:rsidR="00C02452" w:rsidRDefault="00C02452" w:rsidP="00C02452">
      <w:pPr>
        <w:pStyle w:val="Alg4"/>
        <w:numPr>
          <w:ilvl w:val="1"/>
          <w:numId w:val="807"/>
        </w:numPr>
      </w:pPr>
      <w:r>
        <w:t xml:space="preserve">Let </w:t>
      </w:r>
      <w:r>
        <w:rPr>
          <w:i/>
          <w:iCs/>
        </w:rPr>
        <w:t>s</w:t>
      </w:r>
      <w:r>
        <w:t xml:space="preserve"> be the value of </w:t>
      </w:r>
      <w:r>
        <w:rPr>
          <w:i/>
          <w:iCs/>
        </w:rPr>
        <w:t>value’s</w:t>
      </w:r>
      <w:r>
        <w:t xml:space="preserve"> [[StringData]] internal data property.</w:t>
      </w:r>
    </w:p>
    <w:p w:rsidR="00C02452" w:rsidRDefault="00C02452" w:rsidP="00D22734">
      <w:pPr>
        <w:pStyle w:val="Alg4"/>
        <w:numPr>
          <w:ilvl w:val="1"/>
          <w:numId w:val="807"/>
        </w:numPr>
      </w:pPr>
      <w:r>
        <w:t xml:space="preserve">If </w:t>
      </w:r>
      <w:r>
        <w:rPr>
          <w:i/>
          <w:iCs/>
        </w:rPr>
        <w:t>s</w:t>
      </w:r>
      <w:r>
        <w:t xml:space="preserve"> is not </w:t>
      </w:r>
      <w:r>
        <w:rPr>
          <w:b/>
          <w:bCs/>
        </w:rPr>
        <w:t>undefined</w:t>
      </w:r>
      <w:r>
        <w:t xml:space="preserve">, then return </w:t>
      </w:r>
      <w:r w:rsidR="00D22734">
        <w:rPr>
          <w:i/>
          <w:iCs/>
        </w:rPr>
        <w:t>s</w:t>
      </w:r>
      <w:r>
        <w:t>.</w:t>
      </w:r>
    </w:p>
    <w:p w:rsidR="00C02452" w:rsidRPr="00B07A13" w:rsidRDefault="00C02452" w:rsidP="00C02452">
      <w:pPr>
        <w:numPr>
          <w:ilvl w:val="0"/>
          <w:numId w:val="80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C02452" w:rsidRPr="00E77497" w:rsidRDefault="00C02452" w:rsidP="00C02452">
      <w:r>
        <w:t>T</w:t>
      </w:r>
      <w:r w:rsidRPr="00E77497">
        <w:t xml:space="preserve">he phrase “this </w:t>
      </w:r>
      <w:r>
        <w:t>String</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rsidR="004C02EF" w:rsidRPr="00E77497" w:rsidRDefault="004C02EF" w:rsidP="00D148E9">
      <w:pPr>
        <w:pStyle w:val="Heading4"/>
      </w:pPr>
      <w:r w:rsidRPr="00E77497">
        <w:t>String.prototype.constructo</w:t>
      </w:r>
      <w:bookmarkEnd w:id="8559"/>
      <w:bookmarkEnd w:id="8560"/>
      <w:r w:rsidRPr="00E77497">
        <w:t>r</w:t>
      </w:r>
    </w:p>
    <w:p w:rsidR="004C02EF" w:rsidRPr="00E77497" w:rsidRDefault="004C02EF" w:rsidP="004C02EF">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bookmarkStart w:id="8564" w:name="_Toc385672314"/>
      <w:bookmarkStart w:id="8565" w:name="_Toc393690430"/>
    </w:p>
    <w:p w:rsidR="004C02EF" w:rsidRPr="00E77497" w:rsidRDefault="004C02EF" w:rsidP="00D148E9">
      <w:pPr>
        <w:pStyle w:val="Heading4"/>
      </w:pPr>
      <w:bookmarkStart w:id="8566" w:name="_Ref455972324"/>
      <w:r w:rsidRPr="00E77497">
        <w:t>String.prototype.toString</w:t>
      </w:r>
      <w:bookmarkEnd w:id="8561"/>
      <w:bookmarkEnd w:id="8564"/>
      <w:bookmarkEnd w:id="8565"/>
      <w:r w:rsidRPr="00E77497">
        <w:t xml:space="preserve"> ( )</w:t>
      </w:r>
      <w:bookmarkEnd w:id="8566"/>
    </w:p>
    <w:p w:rsidR="00E80E2C" w:rsidRPr="00E77497" w:rsidRDefault="00E80E2C" w:rsidP="00E80E2C">
      <w:r w:rsidRPr="00E77497">
        <w:t xml:space="preserve">When the </w:t>
      </w:r>
      <w:r>
        <w:rPr>
          <w:rFonts w:ascii="Courier New" w:hAnsi="Courier New"/>
          <w:b/>
        </w:rPr>
        <w:t>toString</w:t>
      </w:r>
      <w:r w:rsidRPr="00E77497">
        <w:t xml:space="preserve"> method is called, the following steps are taken:</w:t>
      </w:r>
    </w:p>
    <w:p w:rsidR="00C02452" w:rsidRPr="00E77497" w:rsidRDefault="00C02452" w:rsidP="00C02452">
      <w:pPr>
        <w:pStyle w:val="Alg4"/>
        <w:numPr>
          <w:ilvl w:val="0"/>
          <w:numId w:val="239"/>
        </w:numPr>
      </w:pPr>
      <w:r w:rsidRPr="00E77497">
        <w:lastRenderedPageBreak/>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rsidR="00C02452" w:rsidRDefault="00C02452" w:rsidP="00C02452">
      <w:pPr>
        <w:pStyle w:val="Alg4"/>
        <w:numPr>
          <w:ilvl w:val="0"/>
          <w:numId w:val="239"/>
        </w:numPr>
        <w:spacing w:after="220"/>
      </w:pPr>
      <w:r>
        <w:t xml:space="preserve">Return  </w:t>
      </w:r>
      <w:r>
        <w:rPr>
          <w:i/>
        </w:rPr>
        <w:t>s</w:t>
      </w:r>
      <w:r>
        <w:t>.</w:t>
      </w:r>
    </w:p>
    <w:p w:rsidR="004C02EF" w:rsidRPr="00E77497" w:rsidRDefault="004C02EF" w:rsidP="00E74C84">
      <w:pPr>
        <w:pStyle w:val="Note"/>
      </w:pPr>
      <w:r w:rsidRPr="00E77497">
        <w:t>N</w:t>
      </w:r>
      <w:r w:rsidR="00E80E2C">
        <w:t>OTE</w:t>
      </w:r>
      <w:r w:rsidR="00E80E2C">
        <w:tab/>
      </w:r>
      <w:r w:rsidRPr="00E77497">
        <w:t xml:space="preserve"> </w:t>
      </w:r>
      <w:r w:rsidR="00E80E2C">
        <w:t>F</w:t>
      </w:r>
      <w:r w:rsidRPr="00E77497">
        <w:t xml:space="preserve">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bookmarkStart w:id="8567" w:name="_Toc382291633"/>
      <w:bookmarkStart w:id="8568" w:name="_Toc385672315"/>
    </w:p>
    <w:p w:rsidR="004C02EF" w:rsidRPr="00E77497" w:rsidRDefault="004C02EF" w:rsidP="00D148E9">
      <w:pPr>
        <w:pStyle w:val="Heading4"/>
      </w:pPr>
      <w:bookmarkStart w:id="8569" w:name="_Toc393690431"/>
      <w:bookmarkStart w:id="8570" w:name="_Ref455972327"/>
      <w:r w:rsidRPr="00E77497">
        <w:t>String.prototype.valueOf</w:t>
      </w:r>
      <w:bookmarkEnd w:id="8567"/>
      <w:bookmarkEnd w:id="8568"/>
      <w:bookmarkEnd w:id="8569"/>
      <w:r w:rsidRPr="00E77497">
        <w:t xml:space="preserve"> ( )</w:t>
      </w:r>
      <w:bookmarkStart w:id="8571" w:name="_Toc382291634"/>
      <w:bookmarkEnd w:id="8570"/>
    </w:p>
    <w:p w:rsidR="00E80E2C" w:rsidRPr="00E77497" w:rsidRDefault="00E80E2C" w:rsidP="00E80E2C">
      <w:r w:rsidRPr="00E77497">
        <w:t xml:space="preserve">When the </w:t>
      </w:r>
      <w:r>
        <w:rPr>
          <w:rFonts w:ascii="Courier New" w:hAnsi="Courier New"/>
          <w:b/>
        </w:rPr>
        <w:t>valueOf</w:t>
      </w:r>
      <w:r w:rsidRPr="00E77497">
        <w:t xml:space="preserve"> method is called, the following steps are taken:</w:t>
      </w:r>
    </w:p>
    <w:p w:rsidR="00E80E2C" w:rsidRPr="00E77497" w:rsidRDefault="00E80E2C" w:rsidP="00E80E2C">
      <w:pPr>
        <w:pStyle w:val="Alg4"/>
        <w:numPr>
          <w:ilvl w:val="0"/>
          <w:numId w:val="1328"/>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rsidR="00E80E2C" w:rsidRDefault="00E80E2C" w:rsidP="00E80E2C">
      <w:pPr>
        <w:pStyle w:val="Alg4"/>
        <w:numPr>
          <w:ilvl w:val="0"/>
          <w:numId w:val="1328"/>
        </w:numPr>
        <w:spacing w:after="220"/>
      </w:pPr>
      <w:r>
        <w:t xml:space="preserve">Return  </w:t>
      </w:r>
      <w:r>
        <w:rPr>
          <w:i/>
        </w:rPr>
        <w:t>s</w:t>
      </w:r>
      <w:r>
        <w:t>.</w:t>
      </w:r>
    </w:p>
    <w:p w:rsidR="004C02EF" w:rsidRPr="00E77497" w:rsidRDefault="004C02EF" w:rsidP="00D148E9">
      <w:pPr>
        <w:pStyle w:val="Heading4"/>
      </w:pPr>
      <w:bookmarkStart w:id="8572" w:name="_Toc385672316"/>
      <w:bookmarkStart w:id="8573" w:name="_Toc393690432"/>
      <w:bookmarkStart w:id="8574" w:name="_Ref457704263"/>
      <w:r w:rsidRPr="00E77497">
        <w:t>String.prototype.</w:t>
      </w:r>
      <w:commentRangeStart w:id="8575"/>
      <w:r w:rsidRPr="00E77497">
        <w:t>charA</w:t>
      </w:r>
      <w:bookmarkEnd w:id="8571"/>
      <w:r w:rsidRPr="00E77497">
        <w:t xml:space="preserve">t </w:t>
      </w:r>
      <w:commentRangeEnd w:id="8575"/>
      <w:r w:rsidR="009653FE">
        <w:rPr>
          <w:rStyle w:val="CommentReference"/>
          <w:b w:val="0"/>
        </w:rPr>
        <w:commentReference w:id="8575"/>
      </w:r>
      <w:r w:rsidRPr="00E77497">
        <w:t>(pos</w:t>
      </w:r>
      <w:bookmarkEnd w:id="8572"/>
      <w:bookmarkEnd w:id="8573"/>
      <w:r w:rsidRPr="00E77497">
        <w:t>)</w:t>
      </w:r>
      <w:bookmarkStart w:id="8576" w:name="_Toc382291635"/>
      <w:bookmarkEnd w:id="8574"/>
    </w:p>
    <w:p w:rsidR="004C02EF" w:rsidRPr="00E77497" w:rsidRDefault="009653FE" w:rsidP="004D5769">
      <w:pPr>
        <w:pStyle w:val="Note"/>
      </w:pPr>
      <w:r>
        <w:t>NOTE</w:t>
      </w:r>
      <w:r>
        <w:tab/>
      </w:r>
      <w:r w:rsidR="004C02EF" w:rsidRPr="00E77497">
        <w:t>Returns a</w:t>
      </w:r>
      <w:r w:rsidR="00B60B67">
        <w:t xml:space="preserve"> single element</w:t>
      </w:r>
      <w:r w:rsidR="004C02EF" w:rsidRPr="00E77497">
        <w:t xml:space="preserve"> String containing the </w:t>
      </w:r>
      <w:r w:rsidR="00B60B67">
        <w:t>code unit</w:t>
      </w:r>
      <w:r w:rsidR="00B60B67" w:rsidRPr="00E77497">
        <w:t xml:space="preserve"> </w:t>
      </w:r>
      <w:r w:rsidR="004C02EF" w:rsidRPr="00E77497">
        <w:t xml:space="preserve">at </w:t>
      </w:r>
      <w:r w:rsidR="00B60B67">
        <w:t xml:space="preserve">element </w:t>
      </w:r>
      <w:r w:rsidR="004C02EF" w:rsidRPr="00E77497">
        <w:t xml:space="preserve">position </w:t>
      </w:r>
      <w:r w:rsidR="004C02EF" w:rsidRPr="00E77497">
        <w:rPr>
          <w:rFonts w:ascii="Times New Roman" w:hAnsi="Times New Roman"/>
          <w:i/>
        </w:rPr>
        <w:t>pos</w:t>
      </w:r>
      <w:r w:rsidR="004C02EF" w:rsidRPr="00E77497">
        <w:t xml:space="preserve"> in the </w:t>
      </w:r>
      <w:r w:rsidR="00B60B67" w:rsidRPr="00E77497">
        <w:t>String</w:t>
      </w:r>
      <w:r w:rsidR="00B60B67">
        <w:t xml:space="preserve"> value </w:t>
      </w:r>
      <w:r w:rsidR="004C02EF" w:rsidRPr="00E77497">
        <w:t xml:space="preserve">resulting from converting this object to a String. If there is no </w:t>
      </w:r>
      <w:r>
        <w:t>element</w:t>
      </w:r>
      <w:r w:rsidRPr="00E77497">
        <w:t xml:space="preserve"> </w:t>
      </w:r>
      <w:r w:rsidR="004C02EF" w:rsidRPr="00E77497">
        <w:t>at that position, the result is the empty String. The result is a String value, not a String object.</w:t>
      </w:r>
    </w:p>
    <w:p w:rsidR="004C02EF" w:rsidRPr="00E77497" w:rsidRDefault="004C02EF" w:rsidP="004D5769">
      <w:pPr>
        <w:pStyle w:val="Not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rsidR="004C02EF" w:rsidRPr="00E77497" w:rsidRDefault="004C02EF" w:rsidP="004C02EF">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rsidR="004C02EF" w:rsidRPr="00E77497" w:rsidRDefault="0084041B" w:rsidP="00B60B67">
      <w:pPr>
        <w:pStyle w:val="Alg4"/>
        <w:numPr>
          <w:ilvl w:val="0"/>
          <w:numId w:val="910"/>
        </w:numPr>
      </w:pPr>
      <w:r>
        <w:t xml:space="preserve">Let </w:t>
      </w:r>
      <w:r w:rsidRPr="0084041B">
        <w:rPr>
          <w:i/>
          <w:iCs/>
        </w:rPr>
        <w:t>O</w:t>
      </w:r>
      <w:r>
        <w:t xml:space="preserve"> be </w:t>
      </w:r>
      <w:r w:rsidR="004C02EF" w:rsidRPr="0084041B">
        <w:t>CheckObjectCoercible</w:t>
      </w:r>
      <w:r w:rsidR="00134DAD">
        <w:t>(</w:t>
      </w:r>
      <w:r w:rsidR="004C02EF" w:rsidRPr="00E77497">
        <w:rPr>
          <w:b/>
        </w:rPr>
        <w:t>this</w:t>
      </w:r>
      <w:r w:rsidR="004C02EF" w:rsidRPr="00E77497">
        <w:t xml:space="preserve"> value</w:t>
      </w:r>
      <w:r w:rsidR="00134DAD">
        <w:t>)</w:t>
      </w:r>
      <w:r w:rsidR="004C02EF" w:rsidRPr="00E77497">
        <w:t>.</w:t>
      </w:r>
    </w:p>
    <w:p w:rsidR="004C02EF" w:rsidRPr="00E77497" w:rsidRDefault="004C02EF" w:rsidP="0084041B">
      <w:pPr>
        <w:pStyle w:val="Alg4"/>
        <w:numPr>
          <w:ilvl w:val="0"/>
          <w:numId w:val="910"/>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134DAD" w:rsidRPr="00E77497" w:rsidRDefault="00134DAD" w:rsidP="00B60B67">
      <w:pPr>
        <w:pStyle w:val="Alg4"/>
        <w:numPr>
          <w:ilvl w:val="0"/>
          <w:numId w:val="910"/>
        </w:numPr>
        <w:contextualSpacing/>
      </w:pPr>
      <w:r>
        <w:t>ReturnIfAbrupt(</w:t>
      </w:r>
      <w:r w:rsidR="009653FE">
        <w:rPr>
          <w:i/>
        </w:rPr>
        <w:t>S</w:t>
      </w:r>
      <w:r>
        <w:t>).</w:t>
      </w:r>
    </w:p>
    <w:p w:rsidR="004C02EF" w:rsidRPr="00E77497" w:rsidRDefault="004C02EF" w:rsidP="00B60B67">
      <w:pPr>
        <w:pStyle w:val="Alg4"/>
        <w:numPr>
          <w:ilvl w:val="0"/>
          <w:numId w:val="910"/>
        </w:numPr>
      </w:pPr>
      <w:r w:rsidRPr="00E77497">
        <w:t xml:space="preserve">Let </w:t>
      </w:r>
      <w:r w:rsidRPr="00E77497">
        <w:rPr>
          <w:i/>
        </w:rPr>
        <w:t>position</w:t>
      </w:r>
      <w:r w:rsidRPr="00E77497">
        <w:t xml:space="preserve"> be ToInteger(</w:t>
      </w:r>
      <w:r w:rsidRPr="00E77497">
        <w:rPr>
          <w:i/>
        </w:rPr>
        <w:t>pos</w:t>
      </w:r>
      <w:r w:rsidRPr="00E77497">
        <w:t>).</w:t>
      </w:r>
    </w:p>
    <w:p w:rsidR="00134DAD" w:rsidRPr="00E77497" w:rsidRDefault="00134DAD" w:rsidP="00B60B67">
      <w:pPr>
        <w:pStyle w:val="Alg4"/>
        <w:numPr>
          <w:ilvl w:val="0"/>
          <w:numId w:val="910"/>
        </w:numPr>
        <w:contextualSpacing/>
      </w:pPr>
      <w:r>
        <w:t>ReturnIfAbrupt(</w:t>
      </w:r>
      <w:r>
        <w:rPr>
          <w:i/>
        </w:rPr>
        <w:t>position</w:t>
      </w:r>
      <w:r>
        <w:t>).</w:t>
      </w:r>
    </w:p>
    <w:p w:rsidR="004C02EF" w:rsidRPr="00E77497" w:rsidRDefault="004C02EF" w:rsidP="00B60B67">
      <w:pPr>
        <w:pStyle w:val="Alg4"/>
        <w:numPr>
          <w:ilvl w:val="0"/>
          <w:numId w:val="910"/>
        </w:numPr>
      </w:pPr>
      <w:r w:rsidRPr="00E77497">
        <w:t xml:space="preserve">Let </w:t>
      </w:r>
      <w:r w:rsidRPr="00E77497">
        <w:rPr>
          <w:i/>
        </w:rPr>
        <w:t>size</w:t>
      </w:r>
      <w:r w:rsidRPr="00E77497">
        <w:t xml:space="preserve"> be the number of </w:t>
      </w:r>
      <w:r w:rsidR="00065DB2">
        <w:t>elements</w:t>
      </w:r>
      <w:r w:rsidR="00065DB2" w:rsidRPr="00E77497">
        <w:t xml:space="preserve"> </w:t>
      </w:r>
      <w:r w:rsidRPr="00E77497">
        <w:t xml:space="preserve">in </w:t>
      </w:r>
      <w:r w:rsidRPr="00E77497">
        <w:rPr>
          <w:i/>
        </w:rPr>
        <w:t>S</w:t>
      </w:r>
      <w:r w:rsidRPr="00E77497">
        <w:t>.</w:t>
      </w:r>
    </w:p>
    <w:p w:rsidR="004C02EF" w:rsidRPr="00E77497" w:rsidRDefault="004C02EF" w:rsidP="00B60B67">
      <w:pPr>
        <w:pStyle w:val="Alg4"/>
        <w:numPr>
          <w:ilvl w:val="0"/>
          <w:numId w:val="9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rsidR="004C02EF" w:rsidRPr="00E77497" w:rsidRDefault="004C02EF" w:rsidP="00B60B67">
      <w:pPr>
        <w:pStyle w:val="Alg4"/>
        <w:numPr>
          <w:ilvl w:val="0"/>
          <w:numId w:val="910"/>
        </w:numPr>
        <w:spacing w:after="220"/>
      </w:pPr>
      <w:r w:rsidRPr="00E77497">
        <w:t xml:space="preserve">Return a String of length 1, containing one </w:t>
      </w:r>
      <w:r w:rsidR="009653FE">
        <w:t>code unit</w:t>
      </w:r>
      <w:r w:rsidR="009653FE" w:rsidRPr="00E77497">
        <w:t xml:space="preserve"> </w:t>
      </w:r>
      <w:r w:rsidRPr="00E77497">
        <w:t xml:space="preserve">from </w:t>
      </w:r>
      <w:r w:rsidRPr="00E77497">
        <w:rPr>
          <w:i/>
        </w:rPr>
        <w:t>S</w:t>
      </w:r>
      <w:r w:rsidRPr="00E77497">
        <w:t xml:space="preserve">, namely the </w:t>
      </w:r>
      <w:r w:rsidR="009653FE">
        <w:t>code unit</w:t>
      </w:r>
      <w:r w:rsidR="009653FE" w:rsidRPr="00E77497">
        <w:t xml:space="preserve"> </w:t>
      </w:r>
      <w:r w:rsidRPr="00E77497">
        <w:t xml:space="preserve">at position </w:t>
      </w:r>
      <w:r w:rsidRPr="00E77497">
        <w:rPr>
          <w:i/>
        </w:rPr>
        <w:t>position</w:t>
      </w:r>
      <w:r w:rsidRPr="00E77497">
        <w:t xml:space="preserve">, where the first (leftmost) </w:t>
      </w:r>
      <w:r w:rsidR="009653FE">
        <w:t>code unit</w:t>
      </w:r>
      <w:r w:rsidR="009653FE" w:rsidRPr="00E77497">
        <w:t xml:space="preserve"> </w:t>
      </w:r>
      <w:r w:rsidRPr="00E77497">
        <w:t xml:space="preserve">in </w:t>
      </w:r>
      <w:r w:rsidRPr="00E77497">
        <w:rPr>
          <w:i/>
        </w:rPr>
        <w:t>S</w:t>
      </w:r>
      <w:r w:rsidRPr="00E77497">
        <w:t xml:space="preserve"> is considered to be at position 0, the next one at position 1, and so on.</w:t>
      </w:r>
    </w:p>
    <w:p w:rsidR="004C02EF" w:rsidRPr="00E77497" w:rsidRDefault="004C02EF" w:rsidP="004C02EF">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8577" w:name="_Toc385672317"/>
      <w:bookmarkStart w:id="8578" w:name="_Toc393690433"/>
    </w:p>
    <w:p w:rsidR="004C02EF" w:rsidRPr="00E77497" w:rsidRDefault="004C02EF" w:rsidP="00D148E9">
      <w:pPr>
        <w:pStyle w:val="Heading4"/>
      </w:pPr>
      <w:bookmarkStart w:id="8579" w:name="_Ref451681117"/>
      <w:r w:rsidRPr="00E77497">
        <w:t>String.prototype.charCodeAt (pos</w:t>
      </w:r>
      <w:bookmarkEnd w:id="8577"/>
      <w:bookmarkEnd w:id="8578"/>
      <w:r w:rsidRPr="00E77497">
        <w:t>)</w:t>
      </w:r>
      <w:bookmarkEnd w:id="8579"/>
    </w:p>
    <w:p w:rsidR="004C02EF" w:rsidRPr="00E77497" w:rsidRDefault="009653FE" w:rsidP="004D5769">
      <w:pPr>
        <w:pStyle w:val="Note"/>
      </w:pPr>
      <w:r>
        <w:t>NOTE</w:t>
      </w:r>
      <w:r>
        <w:tab/>
      </w:r>
      <w:r w:rsidR="004C02EF" w:rsidRPr="00E77497">
        <w:t xml:space="preserve">Returns a Number (a nonnegative integer less than </w:t>
      </w:r>
      <w:r w:rsidR="004C02EF" w:rsidRPr="00E77497">
        <w:rPr>
          <w:rFonts w:ascii="Times New Roman" w:hAnsi="Times New Roman"/>
        </w:rPr>
        <w:t>2</w:t>
      </w:r>
      <w:r w:rsidR="004C02EF" w:rsidRPr="00E77497">
        <w:rPr>
          <w:rFonts w:ascii="Times New Roman" w:hAnsi="Times New Roman"/>
          <w:vertAlign w:val="superscript"/>
        </w:rPr>
        <w:t>16</w:t>
      </w:r>
      <w:r w:rsidR="004C02EF" w:rsidRPr="00E77497">
        <w:t xml:space="preserve">) </w:t>
      </w:r>
      <w:r>
        <w:t>that is</w:t>
      </w:r>
      <w:r w:rsidRPr="00E77497">
        <w:t xml:space="preserve"> </w:t>
      </w:r>
      <w:r w:rsidR="004C02EF" w:rsidRPr="00E77497">
        <w:t xml:space="preserve">the code unit value of the </w:t>
      </w:r>
      <w:r>
        <w:t>string element</w:t>
      </w:r>
      <w:r w:rsidRPr="00E77497">
        <w:t xml:space="preserve"> </w:t>
      </w:r>
      <w:r w:rsidR="004C02EF" w:rsidRPr="00E77497">
        <w:t xml:space="preserve">at position </w:t>
      </w:r>
      <w:r w:rsidR="004C02EF" w:rsidRPr="00E77497">
        <w:rPr>
          <w:rFonts w:ascii="Times New Roman" w:hAnsi="Times New Roman"/>
          <w:i/>
        </w:rPr>
        <w:t>pos</w:t>
      </w:r>
      <w:r w:rsidR="004C02EF" w:rsidRPr="00E77497">
        <w:t xml:space="preserve"> in the String resulting from converting this object to a String. If there is no </w:t>
      </w:r>
      <w:r>
        <w:t>element</w:t>
      </w:r>
      <w:r w:rsidRPr="00E77497">
        <w:t xml:space="preserve"> </w:t>
      </w:r>
      <w:r w:rsidR="004C02EF" w:rsidRPr="00E77497">
        <w:t xml:space="preserve">at that position, the result is </w:t>
      </w:r>
      <w:r w:rsidR="004C02EF" w:rsidRPr="00E77497">
        <w:rPr>
          <w:b/>
        </w:rPr>
        <w:t>NaN</w:t>
      </w:r>
      <w:r w:rsidR="004C02EF" w:rsidRPr="00E77497">
        <w:t>.</w:t>
      </w:r>
    </w:p>
    <w:p w:rsidR="004C02EF" w:rsidRPr="00E77497" w:rsidRDefault="004C02EF" w:rsidP="004C02EF">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rsidR="004C02EF" w:rsidRPr="00E77497" w:rsidRDefault="0084041B" w:rsidP="00834A33">
      <w:pPr>
        <w:pStyle w:val="Alg4"/>
        <w:numPr>
          <w:ilvl w:val="0"/>
          <w:numId w:val="223"/>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23"/>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134DAD" w:rsidRPr="00E77497" w:rsidRDefault="00134DAD" w:rsidP="00134DAD">
      <w:pPr>
        <w:pStyle w:val="Alg4"/>
        <w:numPr>
          <w:ilvl w:val="0"/>
          <w:numId w:val="223"/>
        </w:numPr>
        <w:contextualSpacing/>
      </w:pPr>
      <w:r>
        <w:t>ReturnIfAbrupt(</w:t>
      </w:r>
      <w:r>
        <w:rPr>
          <w:i/>
        </w:rPr>
        <w:t>S</w:t>
      </w:r>
      <w:r>
        <w:t>).</w:t>
      </w:r>
    </w:p>
    <w:p w:rsidR="004C02EF" w:rsidRPr="00E77497" w:rsidRDefault="004C02EF" w:rsidP="00834A33">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rsidR="00134DAD" w:rsidRPr="00E77497" w:rsidRDefault="00134DAD" w:rsidP="00134DAD">
      <w:pPr>
        <w:pStyle w:val="Alg4"/>
        <w:numPr>
          <w:ilvl w:val="0"/>
          <w:numId w:val="223"/>
        </w:numPr>
        <w:contextualSpacing/>
      </w:pPr>
      <w:r>
        <w:t>ReturnIfAbrupt(</w:t>
      </w:r>
      <w:r>
        <w:rPr>
          <w:i/>
        </w:rPr>
        <w:t>position</w:t>
      </w:r>
      <w:r>
        <w:t>).</w:t>
      </w:r>
    </w:p>
    <w:p w:rsidR="004C02EF" w:rsidRPr="00E77497" w:rsidRDefault="004C02EF" w:rsidP="00834A33">
      <w:pPr>
        <w:pStyle w:val="Alg4"/>
        <w:numPr>
          <w:ilvl w:val="0"/>
          <w:numId w:val="223"/>
        </w:numPr>
      </w:pPr>
      <w:r w:rsidRPr="00E77497">
        <w:t xml:space="preserve">Let </w:t>
      </w:r>
      <w:r w:rsidRPr="00E77497">
        <w:rPr>
          <w:i/>
        </w:rPr>
        <w:t>size</w:t>
      </w:r>
      <w:r w:rsidRPr="00E77497">
        <w:t xml:space="preserve"> be the number of </w:t>
      </w:r>
      <w:r w:rsidR="00295DD7">
        <w:t>elements</w:t>
      </w:r>
      <w:r w:rsidR="00295DD7" w:rsidRPr="00E77497">
        <w:t xml:space="preserve"> </w:t>
      </w:r>
      <w:r w:rsidRPr="00E77497">
        <w:t xml:space="preserve">in </w:t>
      </w:r>
      <w:r w:rsidRPr="00E77497">
        <w:rPr>
          <w:i/>
        </w:rPr>
        <w:t>S</w:t>
      </w:r>
      <w:r w:rsidRPr="00E77497">
        <w:t>.</w:t>
      </w:r>
    </w:p>
    <w:p w:rsidR="004C02EF" w:rsidRPr="00E77497" w:rsidRDefault="004C02EF" w:rsidP="00834A33">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rsidR="004C02EF" w:rsidRPr="00E77497" w:rsidRDefault="004C02EF" w:rsidP="00834A33">
      <w:pPr>
        <w:pStyle w:val="Alg4"/>
        <w:numPr>
          <w:ilvl w:val="0"/>
          <w:numId w:val="223"/>
        </w:numPr>
        <w:spacing w:after="220"/>
      </w:pPr>
      <w:r w:rsidRPr="00E77497">
        <w:t xml:space="preserve">Return a value of Number type, whose value is the code unit value of the </w:t>
      </w:r>
      <w:r w:rsidR="009653FE">
        <w:t>element</w:t>
      </w:r>
      <w:r w:rsidR="009653FE" w:rsidRPr="00E77497">
        <w:t xml:space="preserve"> </w:t>
      </w:r>
      <w:r w:rsidRPr="00E77497">
        <w:t xml:space="preserve">at position </w:t>
      </w:r>
      <w:r w:rsidRPr="00E77497">
        <w:rPr>
          <w:i/>
        </w:rPr>
        <w:t>position</w:t>
      </w:r>
      <w:r w:rsidRPr="00E77497">
        <w:t xml:space="preserve"> in the String </w:t>
      </w:r>
      <w:r w:rsidRPr="00E77497">
        <w:rPr>
          <w:i/>
        </w:rPr>
        <w:t>S</w:t>
      </w:r>
      <w:r w:rsidRPr="00E77497">
        <w:t xml:space="preserve">, where the first (leftmost) </w:t>
      </w:r>
      <w:r w:rsidR="009653FE">
        <w:t>element</w:t>
      </w:r>
      <w:r w:rsidR="009653FE" w:rsidRPr="00E77497">
        <w:t xml:space="preserve"> </w:t>
      </w:r>
      <w:r w:rsidRPr="00E77497">
        <w:t xml:space="preserve">in </w:t>
      </w:r>
      <w:r w:rsidRPr="00E77497">
        <w:rPr>
          <w:i/>
        </w:rPr>
        <w:t>S</w:t>
      </w:r>
      <w:r w:rsidRPr="00E77497">
        <w:t xml:space="preserve"> is considered to be at position 0, the next one at position 1, and so on.</w:t>
      </w:r>
      <w:bookmarkStart w:id="8580" w:name="_Ref385475601"/>
    </w:p>
    <w:p w:rsidR="004C02EF" w:rsidRPr="00E77497" w:rsidRDefault="004C02EF" w:rsidP="004C02EF">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C1136A">
      <w:pPr>
        <w:pStyle w:val="Heading4"/>
      </w:pPr>
      <w:bookmarkStart w:id="8581" w:name="_Ref457709108"/>
      <w:r w:rsidRPr="00E77497">
        <w:lastRenderedPageBreak/>
        <w:t xml:space="preserve">String.prototype.concat ( </w:t>
      </w:r>
      <w:r w:rsidR="00C1136A">
        <w:t>...</w:t>
      </w:r>
      <w:r w:rsidR="002C504F">
        <w:t>args</w:t>
      </w:r>
      <w:r w:rsidRPr="00E77497">
        <w:t xml:space="preserve"> )</w:t>
      </w:r>
      <w:bookmarkEnd w:id="8581"/>
    </w:p>
    <w:p w:rsidR="00047F8D" w:rsidRDefault="00102602" w:rsidP="004D5769">
      <w:pPr>
        <w:pStyle w:val="Note"/>
      </w:pPr>
      <w:r>
        <w:t>NOTE</w:t>
      </w:r>
      <w:r>
        <w:tab/>
      </w:r>
      <w:r w:rsidR="004C02EF" w:rsidRPr="00E77497">
        <w:t xml:space="preserve">When the </w:t>
      </w:r>
      <w:r w:rsidR="004C02EF" w:rsidRPr="00E77497">
        <w:rPr>
          <w:rFonts w:ascii="Courier New" w:hAnsi="Courier New"/>
          <w:b/>
        </w:rPr>
        <w:t>concat</w:t>
      </w:r>
      <w:r w:rsidR="004C02EF" w:rsidRPr="00E77497">
        <w:t xml:space="preserve"> method is called with zero or more arguments, it returns a String consisting of the </w:t>
      </w:r>
      <w:r w:rsidR="009653FE">
        <w:t>string elements</w:t>
      </w:r>
      <w:r w:rsidR="009653FE" w:rsidRPr="00E77497">
        <w:t xml:space="preserve"> </w:t>
      </w:r>
      <w:r w:rsidR="004C02EF" w:rsidRPr="00E77497">
        <w:t xml:space="preserve">of this object (converted to a String) followed by the </w:t>
      </w:r>
      <w:r w:rsidR="009653FE">
        <w:t>string elements</w:t>
      </w:r>
      <w:r w:rsidR="009653FE" w:rsidRPr="00E77497">
        <w:t xml:space="preserve"> </w:t>
      </w:r>
      <w:r w:rsidR="004C02EF" w:rsidRPr="00E77497">
        <w:t>of each of</w:t>
      </w:r>
      <w:r w:rsidR="00047F8D">
        <w:t xml:space="preserve"> the arguments </w:t>
      </w:r>
      <w:r w:rsidR="004C02EF" w:rsidRPr="00E77497">
        <w:t>converted to a String. The result is a String value, not a String object</w:t>
      </w:r>
      <w:r w:rsidR="00047F8D" w:rsidRPr="00E77497">
        <w:t>.</w:t>
      </w:r>
    </w:p>
    <w:p w:rsidR="004C02EF" w:rsidRPr="00E77497" w:rsidRDefault="004C02EF" w:rsidP="004C02EF">
      <w:r w:rsidRPr="00E77497">
        <w:t>The following steps are taken:</w:t>
      </w:r>
    </w:p>
    <w:p w:rsidR="002C504F" w:rsidRDefault="002C504F" w:rsidP="002C504F">
      <w:pPr>
        <w:pStyle w:val="Alg4"/>
        <w:numPr>
          <w:ilvl w:val="0"/>
          <w:numId w:val="224"/>
        </w:numPr>
      </w:pPr>
      <w:r>
        <w:t xml:space="preserve">Assert: </w:t>
      </w:r>
      <w:r w:rsidR="00102602">
        <w:rPr>
          <w:i/>
        </w:rPr>
        <w:t>args</w:t>
      </w:r>
      <w:r>
        <w:t xml:space="preserve"> is a well-formed rest parameter object.</w:t>
      </w:r>
    </w:p>
    <w:p w:rsidR="004C02EF" w:rsidRPr="00E77497" w:rsidRDefault="0084041B" w:rsidP="00834A33">
      <w:pPr>
        <w:pStyle w:val="Alg4"/>
        <w:numPr>
          <w:ilvl w:val="0"/>
          <w:numId w:val="224"/>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24"/>
        </w:numPr>
      </w:pPr>
      <w:r w:rsidRPr="00E77497">
        <w:t xml:space="preserve">Let </w:t>
      </w:r>
      <w:r w:rsidRPr="00E77497">
        <w:rPr>
          <w:i/>
        </w:rPr>
        <w:t>S</w:t>
      </w:r>
      <w:r w:rsidRPr="00E77497">
        <w:t xml:space="preserve"> be ToString</w:t>
      </w:r>
      <w:r w:rsidR="0084041B">
        <w:t>(</w:t>
      </w:r>
      <w:r w:rsidR="0084041B">
        <w:rPr>
          <w:i/>
        </w:rPr>
        <w:t>O</w:t>
      </w:r>
      <w:r w:rsidR="0084041B">
        <w:t>)</w:t>
      </w:r>
      <w:r w:rsidRPr="00E77497">
        <w:t>.</w:t>
      </w:r>
    </w:p>
    <w:p w:rsidR="00134DAD" w:rsidRPr="00E77497" w:rsidRDefault="00134DAD" w:rsidP="00134DAD">
      <w:pPr>
        <w:pStyle w:val="Alg4"/>
        <w:numPr>
          <w:ilvl w:val="0"/>
          <w:numId w:val="224"/>
        </w:numPr>
        <w:contextualSpacing/>
      </w:pPr>
      <w:r>
        <w:t>ReturnIfAbrupt(</w:t>
      </w:r>
      <w:r>
        <w:rPr>
          <w:i/>
        </w:rPr>
        <w:t>S</w:t>
      </w:r>
      <w:r>
        <w:t>).</w:t>
      </w:r>
    </w:p>
    <w:p w:rsidR="004C02EF" w:rsidRPr="00E77497" w:rsidRDefault="004C02EF" w:rsidP="00834A33">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rsidR="004C02EF" w:rsidRPr="00E77497" w:rsidRDefault="004C02EF" w:rsidP="00834A33">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rsidR="004C02EF" w:rsidRPr="00E77497" w:rsidRDefault="004C02EF" w:rsidP="00834A33">
      <w:pPr>
        <w:pStyle w:val="Alg4"/>
        <w:numPr>
          <w:ilvl w:val="0"/>
          <w:numId w:val="224"/>
        </w:numPr>
      </w:pPr>
      <w:r w:rsidRPr="00E77497">
        <w:t xml:space="preserve">Repeat, while </w:t>
      </w:r>
      <w:r w:rsidRPr="00E77497">
        <w:rPr>
          <w:i/>
        </w:rPr>
        <w:t>args</w:t>
      </w:r>
      <w:r w:rsidRPr="00E77497">
        <w:t xml:space="preserve"> is not empty</w:t>
      </w:r>
    </w:p>
    <w:p w:rsidR="004C02EF" w:rsidRPr="00E77497" w:rsidRDefault="004C02EF" w:rsidP="00834A33">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rsidR="00134DAD" w:rsidRDefault="00134DAD" w:rsidP="00834A33">
      <w:pPr>
        <w:pStyle w:val="Alg4"/>
        <w:numPr>
          <w:ilvl w:val="1"/>
          <w:numId w:val="224"/>
        </w:numPr>
        <w:tabs>
          <w:tab w:val="num" w:pos="2070"/>
        </w:tabs>
      </w:pPr>
      <w:r>
        <w:t xml:space="preserve">Let </w:t>
      </w:r>
      <w:r w:rsidRPr="00134DAD">
        <w:rPr>
          <w:i/>
        </w:rPr>
        <w:t>nextString</w:t>
      </w:r>
      <w:r>
        <w:t xml:space="preserve"> be ToString(</w:t>
      </w:r>
      <w:r w:rsidRPr="00134DAD">
        <w:rPr>
          <w:i/>
        </w:rPr>
        <w:t>next</w:t>
      </w:r>
      <w:r>
        <w:t>)</w:t>
      </w:r>
    </w:p>
    <w:p w:rsidR="00134DAD" w:rsidRPr="00E77497" w:rsidRDefault="00134DAD" w:rsidP="00134DAD">
      <w:pPr>
        <w:pStyle w:val="Alg4"/>
        <w:numPr>
          <w:ilvl w:val="1"/>
          <w:numId w:val="224"/>
        </w:numPr>
        <w:contextualSpacing/>
      </w:pPr>
      <w:r>
        <w:t>ReturnIfAbrupt(</w:t>
      </w:r>
      <w:r>
        <w:rPr>
          <w:i/>
        </w:rPr>
        <w:t>nextString</w:t>
      </w:r>
      <w:r>
        <w:t>).</w:t>
      </w:r>
    </w:p>
    <w:p w:rsidR="004C02EF" w:rsidRPr="00E77497" w:rsidRDefault="004C02EF" w:rsidP="00834A33">
      <w:pPr>
        <w:pStyle w:val="Alg4"/>
        <w:numPr>
          <w:ilvl w:val="1"/>
          <w:numId w:val="224"/>
        </w:numPr>
        <w:tabs>
          <w:tab w:val="num" w:pos="2070"/>
        </w:tabs>
      </w:pPr>
      <w:r w:rsidRPr="00E77497">
        <w:t xml:space="preserve">Let </w:t>
      </w:r>
      <w:r w:rsidRPr="00E77497">
        <w:rPr>
          <w:i/>
        </w:rPr>
        <w:t>R</w:t>
      </w:r>
      <w:r w:rsidRPr="00E77497">
        <w:t xml:space="preserve"> be the String value consisting of the </w:t>
      </w:r>
      <w:r w:rsidR="002C504F">
        <w:t>string elements</w:t>
      </w:r>
      <w:r w:rsidR="002C504F" w:rsidRPr="00E77497">
        <w:t xml:space="preserve"> </w:t>
      </w:r>
      <w:r w:rsidRPr="00E77497">
        <w:t xml:space="preserve">in the previous value of </w:t>
      </w:r>
      <w:r w:rsidRPr="00E77497">
        <w:rPr>
          <w:i/>
        </w:rPr>
        <w:t>R</w:t>
      </w:r>
      <w:r w:rsidRPr="00E77497">
        <w:t xml:space="preserve"> followed by the </w:t>
      </w:r>
      <w:r w:rsidR="002C504F">
        <w:t>string elements</w:t>
      </w:r>
      <w:r w:rsidR="002C504F" w:rsidRPr="00E77497">
        <w:t xml:space="preserve"> </w:t>
      </w:r>
      <w:r w:rsidRPr="00E77497">
        <w:t xml:space="preserve">of </w:t>
      </w:r>
      <w:r w:rsidRPr="00E77497">
        <w:rPr>
          <w:i/>
        </w:rPr>
        <w:t>next</w:t>
      </w:r>
      <w:r w:rsidR="00134DAD">
        <w:rPr>
          <w:i/>
        </w:rPr>
        <w:t>String</w:t>
      </w:r>
      <w:r w:rsidRPr="00E77497">
        <w:t>.</w:t>
      </w:r>
    </w:p>
    <w:p w:rsidR="004C02EF" w:rsidRPr="00E77497" w:rsidRDefault="004C02EF" w:rsidP="00834A33">
      <w:pPr>
        <w:pStyle w:val="Alg4"/>
        <w:numPr>
          <w:ilvl w:val="0"/>
          <w:numId w:val="224"/>
        </w:numPr>
        <w:spacing w:after="220"/>
      </w:pPr>
      <w:r w:rsidRPr="00E77497">
        <w:t xml:space="preserve">Return </w:t>
      </w:r>
      <w:r w:rsidRPr="00E77497">
        <w:rPr>
          <w:i/>
        </w:rPr>
        <w:t>R</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8582" w:name="_Toc385672318"/>
      <w:bookmarkStart w:id="8583" w:name="_Toc393690434"/>
    </w:p>
    <w:p w:rsidR="004C02EF" w:rsidRPr="00E77497" w:rsidRDefault="004C02EF" w:rsidP="00D148E9">
      <w:pPr>
        <w:pStyle w:val="Heading4"/>
      </w:pPr>
      <w:bookmarkStart w:id="8584" w:name="_Ref457704269"/>
      <w:r w:rsidRPr="00E77497">
        <w:t>String.prototype.indexO</w:t>
      </w:r>
      <w:bookmarkEnd w:id="8576"/>
      <w:r w:rsidRPr="00E77497">
        <w:t>f (searchString, position</w:t>
      </w:r>
      <w:bookmarkEnd w:id="8580"/>
      <w:bookmarkEnd w:id="8582"/>
      <w:bookmarkEnd w:id="8583"/>
      <w:r w:rsidRPr="00E77497">
        <w:t>)</w:t>
      </w:r>
      <w:bookmarkEnd w:id="8584"/>
    </w:p>
    <w:p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bookmarkStart w:id="8585" w:name="_Toc382291636"/>
    </w:p>
    <w:p w:rsidR="004C02EF" w:rsidRPr="00E77497" w:rsidRDefault="004C02EF" w:rsidP="004C02EF">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rsidR="004C02EF" w:rsidRPr="00E77497" w:rsidRDefault="0084041B" w:rsidP="00834A33">
      <w:pPr>
        <w:pStyle w:val="Alg4"/>
        <w:numPr>
          <w:ilvl w:val="0"/>
          <w:numId w:val="400"/>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400"/>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134DAD" w:rsidRPr="00E77497" w:rsidRDefault="00134DAD" w:rsidP="00134DAD">
      <w:pPr>
        <w:pStyle w:val="Alg4"/>
        <w:numPr>
          <w:ilvl w:val="0"/>
          <w:numId w:val="400"/>
        </w:numPr>
        <w:contextualSpacing/>
      </w:pPr>
      <w:r>
        <w:t>ReturnIfAbrupt(</w:t>
      </w:r>
      <w:r>
        <w:rPr>
          <w:i/>
        </w:rPr>
        <w:t>S</w:t>
      </w:r>
      <w:r>
        <w:t>).</w:t>
      </w:r>
    </w:p>
    <w:p w:rsidR="004C02EF" w:rsidRPr="00E77497" w:rsidRDefault="004C02EF" w:rsidP="00834A33">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rsidR="00134DAD" w:rsidRPr="00E77497" w:rsidRDefault="00134DAD" w:rsidP="00134DAD">
      <w:pPr>
        <w:pStyle w:val="Alg4"/>
        <w:numPr>
          <w:ilvl w:val="0"/>
          <w:numId w:val="400"/>
        </w:numPr>
        <w:contextualSpacing/>
      </w:pPr>
      <w:r>
        <w:t>ReturnIfAbrupt(</w:t>
      </w:r>
      <w:r>
        <w:rPr>
          <w:i/>
        </w:rPr>
        <w:t>searchString</w:t>
      </w:r>
      <w:r>
        <w:t>).</w:t>
      </w:r>
    </w:p>
    <w:p w:rsidR="004C02EF" w:rsidRPr="00E77497" w:rsidRDefault="004C02EF" w:rsidP="00834A33">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rsidR="00134DAD" w:rsidRPr="00E77497" w:rsidRDefault="00134DAD" w:rsidP="00134DAD">
      <w:pPr>
        <w:pStyle w:val="Alg4"/>
        <w:numPr>
          <w:ilvl w:val="0"/>
          <w:numId w:val="400"/>
        </w:numPr>
        <w:contextualSpacing/>
      </w:pPr>
      <w:r>
        <w:t>ReturnIfAbrupt(</w:t>
      </w:r>
      <w:r>
        <w:rPr>
          <w:i/>
        </w:rPr>
        <w:t>pos</w:t>
      </w:r>
      <w:r>
        <w:t>).</w:t>
      </w:r>
    </w:p>
    <w:p w:rsidR="004C02EF" w:rsidRPr="00E77497" w:rsidRDefault="004C02EF" w:rsidP="00834A33">
      <w:pPr>
        <w:pStyle w:val="Alg4"/>
        <w:numPr>
          <w:ilvl w:val="0"/>
          <w:numId w:val="400"/>
        </w:numPr>
      </w:pPr>
      <w:r w:rsidRPr="00E77497">
        <w:t xml:space="preserve">Let </w:t>
      </w:r>
      <w:r w:rsidRPr="00E77497">
        <w:rPr>
          <w:i/>
        </w:rPr>
        <w:t>len</w:t>
      </w:r>
      <w:r w:rsidRPr="00E77497">
        <w:t xml:space="preserve"> be the number of </w:t>
      </w:r>
      <w:r w:rsidR="00065DB2">
        <w:t>elements</w:t>
      </w:r>
      <w:r w:rsidR="00065DB2" w:rsidRPr="00E77497">
        <w:t xml:space="preserve"> </w:t>
      </w:r>
      <w:r w:rsidRPr="00E77497">
        <w:t xml:space="preserve">in </w:t>
      </w:r>
      <w:r w:rsidRPr="00E77497">
        <w:rPr>
          <w:i/>
        </w:rPr>
        <w:t>S</w:t>
      </w:r>
      <w:r w:rsidRPr="00E77497">
        <w:t>.</w:t>
      </w:r>
    </w:p>
    <w:p w:rsidR="004C02EF" w:rsidRPr="00E77497" w:rsidRDefault="004C02EF" w:rsidP="00834A33">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rsidR="004C02EF" w:rsidRPr="00E77497" w:rsidRDefault="004C02EF" w:rsidP="00834A33">
      <w:pPr>
        <w:pStyle w:val="Alg4"/>
        <w:numPr>
          <w:ilvl w:val="0"/>
          <w:numId w:val="400"/>
        </w:numPr>
      </w:pPr>
      <w:r w:rsidRPr="00E77497">
        <w:t xml:space="preserve">Let </w:t>
      </w:r>
      <w:r w:rsidRPr="00E77497">
        <w:rPr>
          <w:i/>
        </w:rPr>
        <w:t>searchLen</w:t>
      </w:r>
      <w:r w:rsidRPr="00E77497">
        <w:t xml:space="preserve"> be the number of </w:t>
      </w:r>
      <w:r w:rsidR="00065DB2">
        <w:t>element</w:t>
      </w:r>
      <w:r w:rsidR="00065DB2" w:rsidRPr="00E77497">
        <w:t xml:space="preserve">s </w:t>
      </w:r>
      <w:r w:rsidRPr="00E77497">
        <w:t xml:space="preserve">in </w:t>
      </w:r>
      <w:r w:rsidRPr="00E77497">
        <w:rPr>
          <w:i/>
        </w:rPr>
        <w:t>searchStr</w:t>
      </w:r>
      <w:r w:rsidRPr="00E77497">
        <w:t>.</w:t>
      </w:r>
    </w:p>
    <w:p w:rsidR="004C02EF" w:rsidRPr="00E77497" w:rsidRDefault="004C02EF" w:rsidP="00834A33">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rsidR="00065DB2">
        <w:t>code unit</w:t>
      </w:r>
      <w:r w:rsidR="00065DB2" w:rsidRPr="00E77497">
        <w:t xml:space="preserve"> </w:t>
      </w:r>
      <w:r w:rsidRPr="00E77497">
        <w:t xml:space="preserve">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rsidR="00065DB2">
        <w:t>code unit</w:t>
      </w:r>
      <w:r w:rsidR="00065DB2" w:rsidRPr="00E77497">
        <w:t xml:space="preserve"> </w:t>
      </w:r>
      <w:r w:rsidRPr="00E77497">
        <w:t xml:space="preserve">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8586" w:name="_Toc385672319"/>
      <w:bookmarkStart w:id="8587" w:name="_Toc393690435"/>
    </w:p>
    <w:p w:rsidR="004C02EF" w:rsidRPr="00E77497" w:rsidRDefault="004C02EF" w:rsidP="00D148E9">
      <w:pPr>
        <w:pStyle w:val="Heading4"/>
      </w:pPr>
      <w:bookmarkStart w:id="8588" w:name="_Ref457704276"/>
      <w:r w:rsidRPr="00E77497">
        <w:t>String.prototype.lastIndexO</w:t>
      </w:r>
      <w:bookmarkEnd w:id="8585"/>
      <w:r w:rsidRPr="00E77497">
        <w:t>f (searchString, position</w:t>
      </w:r>
      <w:bookmarkEnd w:id="8586"/>
      <w:bookmarkEnd w:id="8587"/>
      <w:r w:rsidRPr="00E77497">
        <w:t>)</w:t>
      </w:r>
      <w:bookmarkStart w:id="8589" w:name="_Toc382291637"/>
      <w:bookmarkEnd w:id="8588"/>
    </w:p>
    <w:p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w:t>
      </w:r>
      <w:r w:rsidRPr="00E77497">
        <w:lastRenderedPageBreak/>
        <w:t xml:space="preserve">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rsidR="004C02EF" w:rsidRPr="00E77497" w:rsidRDefault="004C02EF" w:rsidP="004C02EF">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rsidR="004C02EF" w:rsidRPr="00E77497" w:rsidRDefault="0084041B" w:rsidP="00834A33">
      <w:pPr>
        <w:pStyle w:val="Alg4"/>
        <w:numPr>
          <w:ilvl w:val="0"/>
          <w:numId w:val="225"/>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25"/>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134DAD" w:rsidRPr="00E77497" w:rsidRDefault="00134DAD" w:rsidP="00134DAD">
      <w:pPr>
        <w:pStyle w:val="Alg4"/>
        <w:numPr>
          <w:ilvl w:val="0"/>
          <w:numId w:val="225"/>
        </w:numPr>
        <w:contextualSpacing/>
      </w:pPr>
      <w:r>
        <w:t>ReturnIfAbrupt(</w:t>
      </w:r>
      <w:r>
        <w:rPr>
          <w:i/>
        </w:rPr>
        <w:t>S</w:t>
      </w:r>
      <w:r>
        <w:t>).</w:t>
      </w:r>
    </w:p>
    <w:p w:rsidR="004C02EF" w:rsidRPr="00E77497" w:rsidRDefault="004C02EF" w:rsidP="00834A33">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rsidR="00134DAD" w:rsidRPr="00E77497" w:rsidRDefault="00134DAD" w:rsidP="00134DAD">
      <w:pPr>
        <w:pStyle w:val="Alg4"/>
        <w:numPr>
          <w:ilvl w:val="0"/>
          <w:numId w:val="225"/>
        </w:numPr>
        <w:contextualSpacing/>
      </w:pPr>
      <w:r>
        <w:t>ReturnIfAbrupt(</w:t>
      </w:r>
      <w:r>
        <w:rPr>
          <w:i/>
        </w:rPr>
        <w:t>searchString</w:t>
      </w:r>
      <w:r>
        <w:t>).</w:t>
      </w:r>
    </w:p>
    <w:p w:rsidR="004C02EF" w:rsidRPr="00E77497" w:rsidRDefault="004C02EF" w:rsidP="00834A33">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rsidR="00134DAD" w:rsidRPr="00E77497" w:rsidRDefault="00134DAD" w:rsidP="00134DAD">
      <w:pPr>
        <w:pStyle w:val="Alg4"/>
        <w:numPr>
          <w:ilvl w:val="0"/>
          <w:numId w:val="225"/>
        </w:numPr>
        <w:contextualSpacing/>
      </w:pPr>
      <w:r>
        <w:t>ReturnIfAbrupt(</w:t>
      </w:r>
      <w:r>
        <w:rPr>
          <w:i/>
        </w:rPr>
        <w:t>numPos</w:t>
      </w:r>
      <w:r>
        <w:t>).</w:t>
      </w:r>
    </w:p>
    <w:p w:rsidR="004C02EF" w:rsidRPr="00546435" w:rsidRDefault="004C02EF" w:rsidP="00834A33">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rsidR="004C02EF" w:rsidRPr="00675B74" w:rsidRDefault="004C02EF" w:rsidP="00834A33">
      <w:pPr>
        <w:pStyle w:val="Alg4"/>
        <w:numPr>
          <w:ilvl w:val="0"/>
          <w:numId w:val="225"/>
        </w:numPr>
      </w:pPr>
      <w:r w:rsidRPr="00A67AF2">
        <w:t xml:space="preserve">Let </w:t>
      </w:r>
      <w:r w:rsidRPr="00A67AF2">
        <w:rPr>
          <w:i/>
        </w:rPr>
        <w:t>len</w:t>
      </w:r>
      <w:r w:rsidRPr="00A67AF2">
        <w:t xml:space="preserve"> be the number of </w:t>
      </w:r>
      <w:r w:rsidR="00065DB2">
        <w:t>element</w:t>
      </w:r>
      <w:r w:rsidR="00065DB2" w:rsidRPr="00A67AF2">
        <w:t xml:space="preserve">s </w:t>
      </w:r>
      <w:r w:rsidRPr="00A67AF2">
        <w:t xml:space="preserve">in </w:t>
      </w:r>
      <w:r w:rsidRPr="00B820AB">
        <w:rPr>
          <w:i/>
        </w:rPr>
        <w:t>S</w:t>
      </w:r>
      <w:r w:rsidRPr="00675B74">
        <w:t>.</w:t>
      </w:r>
    </w:p>
    <w:p w:rsidR="004C02EF" w:rsidRPr="00E77497" w:rsidRDefault="004C02EF" w:rsidP="00834A33">
      <w:pPr>
        <w:pStyle w:val="Alg4"/>
        <w:numPr>
          <w:ilvl w:val="0"/>
          <w:numId w:val="225"/>
        </w:numPr>
      </w:pPr>
      <w:r w:rsidRPr="00E77497">
        <w:t xml:space="preserve">Let </w:t>
      </w:r>
      <w:r w:rsidRPr="00E77497">
        <w:rPr>
          <w:i/>
        </w:rPr>
        <w:t>start</w:t>
      </w:r>
      <w:r w:rsidRPr="00E77497">
        <w:t xml:space="preserve"> </w:t>
      </w:r>
      <w:r w:rsidR="00CC55C8">
        <w:t xml:space="preserve">be </w:t>
      </w:r>
      <w:r w:rsidRPr="00E77497">
        <w:t>min(max(</w:t>
      </w:r>
      <w:r w:rsidRPr="00E77497">
        <w:rPr>
          <w:i/>
        </w:rPr>
        <w:t>pos</w:t>
      </w:r>
      <w:r w:rsidRPr="00E77497">
        <w:t xml:space="preserve">, 0), </w:t>
      </w:r>
      <w:r w:rsidRPr="00E77497">
        <w:rPr>
          <w:i/>
        </w:rPr>
        <w:t>len</w:t>
      </w:r>
      <w:r w:rsidRPr="00E77497">
        <w:t>).</w:t>
      </w:r>
    </w:p>
    <w:p w:rsidR="004C02EF" w:rsidRPr="00E77497" w:rsidRDefault="004C02EF" w:rsidP="00834A33">
      <w:pPr>
        <w:pStyle w:val="Alg4"/>
        <w:numPr>
          <w:ilvl w:val="0"/>
          <w:numId w:val="225"/>
        </w:numPr>
      </w:pPr>
      <w:r w:rsidRPr="00E77497">
        <w:t xml:space="preserve">Let </w:t>
      </w:r>
      <w:r w:rsidRPr="00E77497">
        <w:rPr>
          <w:i/>
        </w:rPr>
        <w:t>searchLen</w:t>
      </w:r>
      <w:r w:rsidRPr="00E77497">
        <w:t xml:space="preserve"> be the number of </w:t>
      </w:r>
      <w:r w:rsidR="00065DB2">
        <w:t>elements</w:t>
      </w:r>
      <w:r w:rsidR="00065DB2" w:rsidRPr="00E77497">
        <w:t xml:space="preserve"> </w:t>
      </w:r>
      <w:r w:rsidRPr="00E77497">
        <w:t xml:space="preserve">in </w:t>
      </w:r>
      <w:r w:rsidRPr="00E77497">
        <w:rPr>
          <w:i/>
        </w:rPr>
        <w:t>searchStr</w:t>
      </w:r>
      <w:r w:rsidRPr="00E77497">
        <w:t>.</w:t>
      </w:r>
    </w:p>
    <w:p w:rsidR="004C02EF" w:rsidRPr="00E77497" w:rsidRDefault="004C02EF" w:rsidP="00834A33">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rsidR="00065DB2">
        <w:t>code unit</w:t>
      </w:r>
      <w:r w:rsidR="00065DB2" w:rsidRPr="00E77497">
        <w:t xml:space="preserve"> </w:t>
      </w:r>
      <w:r w:rsidRPr="00E77497">
        <w:t xml:space="preserve">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rsidR="00065DB2">
        <w:t>code unit</w:t>
      </w:r>
      <w:r w:rsidR="00065DB2" w:rsidRPr="00E77497">
        <w:t xml:space="preserve"> </w:t>
      </w:r>
      <w:r w:rsidRPr="00E77497">
        <w:t xml:space="preserve">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8590" w:name="_Toc385672320"/>
      <w:bookmarkStart w:id="8591" w:name="_Toc393690436"/>
    </w:p>
    <w:p w:rsidR="004C02EF" w:rsidRPr="00E77497" w:rsidRDefault="004C02EF" w:rsidP="00D148E9">
      <w:pPr>
        <w:pStyle w:val="Heading4"/>
      </w:pPr>
      <w:bookmarkStart w:id="8592" w:name="_Ref456012385"/>
      <w:r w:rsidRPr="00E77497">
        <w:t>String.prototype.localeCompare (that)</w:t>
      </w:r>
      <w:bookmarkEnd w:id="8592"/>
    </w:p>
    <w:p w:rsidR="004C02EF" w:rsidRPr="00E77497" w:rsidRDefault="004C02EF" w:rsidP="004C02EF">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w:t>
      </w:r>
      <w:r w:rsidRPr="00CE3CDC">
        <w:rPr>
          <w:b/>
          <w:bCs/>
        </w:rPr>
        <w:t>this</w:t>
      </w:r>
      <w:r w:rsidRPr="00E77497">
        <w:t xml:space="preserve">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rsidR="004C02EF" w:rsidRPr="00E77497" w:rsidRDefault="004C02EF" w:rsidP="004C02EF">
      <w:r w:rsidRPr="00E77497">
        <w:t>Before perform the comparisons the following steps are performed to prepare the Strings:</w:t>
      </w:r>
    </w:p>
    <w:p w:rsidR="004C02EF" w:rsidRPr="00E77497" w:rsidRDefault="0084041B" w:rsidP="00834A33">
      <w:pPr>
        <w:pStyle w:val="Alg4"/>
        <w:numPr>
          <w:ilvl w:val="0"/>
          <w:numId w:val="226"/>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26"/>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134DAD" w:rsidRPr="00E77497" w:rsidRDefault="00134DAD" w:rsidP="00134DAD">
      <w:pPr>
        <w:pStyle w:val="Alg4"/>
        <w:numPr>
          <w:ilvl w:val="0"/>
          <w:numId w:val="226"/>
        </w:numPr>
        <w:contextualSpacing/>
      </w:pPr>
      <w:r>
        <w:t>ReturnIfAbrupt(</w:t>
      </w:r>
      <w:r>
        <w:rPr>
          <w:i/>
        </w:rPr>
        <w:t>S</w:t>
      </w:r>
      <w:r>
        <w:t>).</w:t>
      </w:r>
    </w:p>
    <w:p w:rsidR="004C02EF" w:rsidRDefault="004C02EF" w:rsidP="00134DAD">
      <w:pPr>
        <w:pStyle w:val="Alg4"/>
        <w:numPr>
          <w:ilvl w:val="0"/>
          <w:numId w:val="226"/>
        </w:numPr>
        <w:contextualSpacing/>
      </w:pPr>
      <w:r w:rsidRPr="00E77497">
        <w:t xml:space="preserve">Let </w:t>
      </w:r>
      <w:r w:rsidRPr="00E77497">
        <w:rPr>
          <w:i/>
        </w:rPr>
        <w:t>That</w:t>
      </w:r>
      <w:r w:rsidRPr="00E77497">
        <w:t xml:space="preserve"> be ToString(</w:t>
      </w:r>
      <w:r w:rsidRPr="00E77497">
        <w:rPr>
          <w:i/>
        </w:rPr>
        <w:t>that</w:t>
      </w:r>
      <w:r w:rsidRPr="00E77497">
        <w:t>).</w:t>
      </w:r>
    </w:p>
    <w:p w:rsidR="00134DAD" w:rsidRPr="00134DAD" w:rsidRDefault="00134DAD" w:rsidP="00C75147">
      <w:pPr>
        <w:pStyle w:val="Alg4"/>
        <w:numPr>
          <w:ilvl w:val="0"/>
          <w:numId w:val="226"/>
        </w:numPr>
        <w:spacing w:after="220"/>
      </w:pPr>
      <w:r>
        <w:t>ReturnIfAbrupt(</w:t>
      </w:r>
      <w:r>
        <w:rPr>
          <w:i/>
        </w:rPr>
        <w:t>That</w:t>
      </w:r>
      <w:r>
        <w:t>).</w:t>
      </w:r>
    </w:p>
    <w:p w:rsidR="004C02EF" w:rsidRPr="00E77497" w:rsidRDefault="004C02EF" w:rsidP="004C02EF">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w:t>
      </w:r>
      <w:r w:rsidR="007A5192">
        <w:t>15.4.3</w:t>
      </w:r>
      <w:r w:rsidRPr="00E77497">
        <w:t xml:space="preserve">.11) on the set of all Strings. </w:t>
      </w:r>
    </w:p>
    <w:p w:rsidR="004C02EF" w:rsidRPr="00E77497" w:rsidRDefault="004C02EF" w:rsidP="004C02EF">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rsidR="004C02EF" w:rsidRPr="00E77497" w:rsidRDefault="004C02EF" w:rsidP="004C02EF">
      <w:r w:rsidRPr="00E77497">
        <w:t>If no language-sensitive comparison at all is available from the host environment, this function may perform a bitwise comparison.</w:t>
      </w:r>
    </w:p>
    <w:p w:rsidR="004C02EF" w:rsidRPr="00E77497" w:rsidRDefault="004C02EF" w:rsidP="004C02EF">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rsidR="004C02EF" w:rsidRPr="00E77497" w:rsidRDefault="004C02EF" w:rsidP="004C02EF">
      <w:pPr>
        <w:pStyle w:val="Note"/>
      </w:pPr>
      <w:r w:rsidRPr="00E77497">
        <w:t>NOTE 2</w:t>
      </w:r>
      <w:r w:rsidRPr="00E77497">
        <w:tab/>
        <w:t xml:space="preserve">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w:t>
      </w:r>
      <w:r w:rsidRPr="00E77497">
        <w:lastRenderedPageBreak/>
        <w:t>Form C or D first). It is also recommended that this function not honour Unicode compatibility equivalences or decompositions.</w:t>
      </w:r>
    </w:p>
    <w:p w:rsidR="004C02EF" w:rsidRPr="00E77497" w:rsidRDefault="004C02EF" w:rsidP="004C02EF">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rsidR="004C02EF" w:rsidRPr="00E77497" w:rsidRDefault="004C02EF" w:rsidP="004C02EF">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593" w:name="_Ref456010579"/>
      <w:r w:rsidRPr="00E77497">
        <w:t>String.prototype.match (regexp)</w:t>
      </w:r>
      <w:bookmarkEnd w:id="8593"/>
    </w:p>
    <w:p w:rsidR="004C02EF" w:rsidRPr="00E77497" w:rsidRDefault="004C02EF" w:rsidP="004C02EF">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rsidR="004C02EF" w:rsidRPr="00E77497" w:rsidRDefault="0084041B" w:rsidP="00834A33">
      <w:pPr>
        <w:pStyle w:val="Alg4"/>
        <w:numPr>
          <w:ilvl w:val="0"/>
          <w:numId w:val="227"/>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27"/>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134DAD" w:rsidRPr="00E77497" w:rsidRDefault="00134DAD" w:rsidP="00134DAD">
      <w:pPr>
        <w:pStyle w:val="Alg4"/>
        <w:numPr>
          <w:ilvl w:val="0"/>
          <w:numId w:val="227"/>
        </w:numPr>
        <w:contextualSpacing/>
      </w:pPr>
      <w:r>
        <w:t>ReturnIfAbrupt(</w:t>
      </w:r>
      <w:r>
        <w:rPr>
          <w:i/>
        </w:rPr>
        <w:t>S</w:t>
      </w:r>
      <w:r>
        <w:t>).</w:t>
      </w:r>
    </w:p>
    <w:p w:rsidR="004C02EF" w:rsidRPr="00E77497" w:rsidRDefault="004C02EF" w:rsidP="00AB03C2">
      <w:pPr>
        <w:pStyle w:val="Alg4"/>
        <w:numPr>
          <w:ilvl w:val="0"/>
          <w:numId w:val="227"/>
        </w:numPr>
      </w:pPr>
      <w:r w:rsidRPr="00E77497">
        <w:t>If Type(</w:t>
      </w:r>
      <w:r w:rsidRPr="00E77497">
        <w:rPr>
          <w:i/>
        </w:rPr>
        <w:t>regexp</w:t>
      </w:r>
      <w:r w:rsidRPr="00E77497">
        <w:t xml:space="preserve">) is Object and </w:t>
      </w:r>
      <w:r w:rsidR="00F862EE">
        <w:t>HasProperty(</w:t>
      </w:r>
      <w:r w:rsidRPr="00E77497">
        <w:rPr>
          <w:i/>
        </w:rPr>
        <w:t>regexp</w:t>
      </w:r>
      <w:r w:rsidR="00F862EE">
        <w:rPr>
          <w:iCs/>
        </w:rPr>
        <w:t>,</w:t>
      </w:r>
      <w:r w:rsidR="00AB03C2">
        <w:rPr>
          <w:iCs/>
        </w:rPr>
        <w:t xml:space="preserve"> @@isRegExp</w:t>
      </w:r>
      <w:r w:rsidR="00F862EE">
        <w:rPr>
          <w:iCs/>
        </w:rPr>
        <w:t xml:space="preserve">) is </w:t>
      </w:r>
      <w:r w:rsidR="00F862EE">
        <w:rPr>
          <w:b/>
          <w:bCs/>
          <w:iCs/>
        </w:rPr>
        <w:t>true</w:t>
      </w:r>
      <w:r w:rsidRPr="00E77497">
        <w:t xml:space="preserve">, then let </w:t>
      </w:r>
      <w:r w:rsidRPr="00E77497">
        <w:rPr>
          <w:i/>
        </w:rPr>
        <w:t>rx</w:t>
      </w:r>
      <w:r w:rsidRPr="00E77497">
        <w:t xml:space="preserve"> be </w:t>
      </w:r>
      <w:r w:rsidRPr="00E77497">
        <w:rPr>
          <w:i/>
        </w:rPr>
        <w:t>regexp</w:t>
      </w:r>
      <w:r w:rsidRPr="00E77497">
        <w:t>;</w:t>
      </w:r>
    </w:p>
    <w:p w:rsidR="004C02EF" w:rsidRPr="00E77497" w:rsidRDefault="004C02EF" w:rsidP="00834A33">
      <w:pPr>
        <w:pStyle w:val="Alg4"/>
        <w:numPr>
          <w:ilvl w:val="0"/>
          <w:numId w:val="227"/>
        </w:numPr>
      </w:pPr>
      <w:r w:rsidRPr="00E77497">
        <w:t xml:space="preserve">Else, let </w:t>
      </w:r>
      <w:r w:rsidRPr="00E77497">
        <w:rPr>
          <w:i/>
        </w:rPr>
        <w:t>rx</w:t>
      </w:r>
      <w:r w:rsidRPr="00E77497">
        <w:t xml:space="preserve"> be </w:t>
      </w:r>
      <w:r w:rsidR="00134DAD">
        <w:t xml:space="preserve">the result of the </w:t>
      </w:r>
      <w:r w:rsidR="00D4543D">
        <w:t>abstract operation</w:t>
      </w:r>
      <w:r w:rsidR="00134DAD" w:rsidRPr="00134DAD">
        <w:t xml:space="preserve"> </w:t>
      </w:r>
      <w:r w:rsidR="00134DAD">
        <w:t>RegExp</w:t>
      </w:r>
      <w:r w:rsidR="00C75147">
        <w:t>Create</w:t>
      </w:r>
      <w:r w:rsidR="00134DAD">
        <w:t xml:space="preserve"> (15.10.4.1) with arguments </w:t>
      </w:r>
      <w:r w:rsidR="00134DAD">
        <w:rPr>
          <w:i/>
        </w:rPr>
        <w:t>regexp</w:t>
      </w:r>
      <w:r w:rsidR="00134DAD">
        <w:t xml:space="preserve"> and </w:t>
      </w:r>
      <w:r w:rsidR="00134DAD" w:rsidRPr="00C75147">
        <w:rPr>
          <w:b/>
        </w:rPr>
        <w:t>undefined</w:t>
      </w:r>
      <w:r w:rsidR="00134DAD" w:rsidRPr="00E77497">
        <w:t>.</w:t>
      </w:r>
    </w:p>
    <w:p w:rsidR="00134DAD" w:rsidRPr="00E77497" w:rsidRDefault="00134DAD" w:rsidP="00134DAD">
      <w:pPr>
        <w:pStyle w:val="Alg4"/>
        <w:numPr>
          <w:ilvl w:val="0"/>
          <w:numId w:val="227"/>
        </w:numPr>
        <w:contextualSpacing/>
      </w:pPr>
      <w:r>
        <w:t>ReturnIfAbrupt(</w:t>
      </w:r>
      <w:r w:rsidR="00C75147">
        <w:rPr>
          <w:i/>
        </w:rPr>
        <w:t>rx</w:t>
      </w:r>
      <w:r>
        <w:t>).</w:t>
      </w:r>
    </w:p>
    <w:p w:rsidR="004C02EF" w:rsidRPr="00E77497" w:rsidRDefault="004C02EF" w:rsidP="00DC6C1C">
      <w:pPr>
        <w:pStyle w:val="Alg4"/>
        <w:numPr>
          <w:ilvl w:val="0"/>
          <w:numId w:val="227"/>
        </w:numPr>
        <w:spacing w:after="220"/>
      </w:pPr>
      <w:r w:rsidRPr="00E77497">
        <w:t>Return</w:t>
      </w:r>
      <w:r w:rsidR="00F862EE">
        <w:t xml:space="preserve"> the result of Invoke(</w:t>
      </w:r>
      <w:r w:rsidR="0068515D">
        <w:rPr>
          <w:i/>
          <w:iCs/>
        </w:rPr>
        <w:t>rx</w:t>
      </w:r>
      <w:r w:rsidR="00F862EE">
        <w:t>,</w:t>
      </w:r>
      <w:r w:rsidR="00F862EE" w:rsidRPr="0034602E">
        <w:rPr>
          <w:b/>
        </w:rPr>
        <w:t xml:space="preserve"> </w:t>
      </w:r>
      <w:r w:rsidR="00F862EE" w:rsidRPr="00E77497">
        <w:rPr>
          <w:rFonts w:ascii="Courier New" w:hAnsi="Courier New"/>
          <w:b/>
        </w:rPr>
        <w:t>"</w:t>
      </w:r>
      <w:r w:rsidR="00F862EE">
        <w:rPr>
          <w:rFonts w:ascii="Courier New" w:hAnsi="Courier New"/>
          <w:b/>
        </w:rPr>
        <w:t>match</w:t>
      </w:r>
      <w:r w:rsidR="00F862EE" w:rsidRPr="00E77497">
        <w:rPr>
          <w:rFonts w:ascii="Courier New" w:hAnsi="Courier New"/>
          <w:b/>
        </w:rPr>
        <w:t>"</w:t>
      </w:r>
      <w:r w:rsidR="00F862EE">
        <w:t xml:space="preserve">, </w:t>
      </w:r>
      <w:r w:rsidR="00DC6C1C">
        <w:t xml:space="preserve">( </w:t>
      </w:r>
      <w:r w:rsidR="00DC6C1C">
        <w:rPr>
          <w:i/>
          <w:iCs/>
        </w:rPr>
        <w:t>S</w:t>
      </w:r>
      <w:r w:rsidR="00DC6C1C">
        <w:t xml:space="preserve"> )</w:t>
      </w:r>
      <w:r w:rsidR="00F862EE">
        <w:t xml:space="preserve">). </w:t>
      </w:r>
      <w:r w:rsidRPr="00F862EE">
        <w:rPr>
          <w:i/>
          <w:iCs/>
        </w:rPr>
        <w:t>.</w:t>
      </w:r>
    </w:p>
    <w:p w:rsidR="004C02EF" w:rsidRPr="00E77497" w:rsidRDefault="004C02EF" w:rsidP="004C02EF">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594" w:name="_Ref456010585"/>
      <w:r w:rsidRPr="00E77497">
        <w:t>String.prototype.replace (searchValue, replaceValue)</w:t>
      </w:r>
      <w:bookmarkEnd w:id="8594"/>
    </w:p>
    <w:p w:rsidR="0062661D" w:rsidRPr="00E77497" w:rsidRDefault="0062661D" w:rsidP="0062661D">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searchValue</w:t>
      </w:r>
      <w:r>
        <w:t xml:space="preserve"> and </w:t>
      </w:r>
      <w:r w:rsidRPr="00C5668D">
        <w:rPr>
          <w:rFonts w:ascii="Times New Roman" w:hAnsi="Times New Roman"/>
          <w:i/>
          <w:iCs/>
        </w:rPr>
        <w:t>replaceValue</w:t>
      </w:r>
      <w:r w:rsidRPr="00E77497">
        <w:t xml:space="preserve"> the following steps are taken:</w:t>
      </w:r>
    </w:p>
    <w:p w:rsidR="004C02EF" w:rsidRPr="00E77497" w:rsidRDefault="0084041B" w:rsidP="00834A33">
      <w:pPr>
        <w:pStyle w:val="Alg4"/>
        <w:numPr>
          <w:ilvl w:val="0"/>
          <w:numId w:val="228"/>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FA34E7" w:rsidRDefault="004C02EF" w:rsidP="0084041B">
      <w:pPr>
        <w:pStyle w:val="Alg4"/>
        <w:numPr>
          <w:ilvl w:val="0"/>
          <w:numId w:val="228"/>
        </w:numPr>
        <w:spacing w:after="120"/>
        <w:contextualSpacing/>
      </w:pPr>
      <w:r w:rsidRPr="00E77497">
        <w:t xml:space="preserve">Let </w:t>
      </w:r>
      <w:r w:rsidRPr="00E77497">
        <w:rPr>
          <w:i/>
        </w:rPr>
        <w:t>string</w:t>
      </w:r>
      <w:r w:rsidRPr="00E77497">
        <w:t xml:space="preserve"> be ToString</w:t>
      </w:r>
      <w:r w:rsidR="0084041B">
        <w:t>(</w:t>
      </w:r>
      <w:r w:rsidR="0084041B">
        <w:rPr>
          <w:i/>
          <w:iCs/>
        </w:rPr>
        <w:t>O</w:t>
      </w:r>
      <w:r w:rsidR="0084041B">
        <w:t>)</w:t>
      </w:r>
      <w:r w:rsidR="00FA34E7">
        <w:t>.</w:t>
      </w:r>
    </w:p>
    <w:p w:rsidR="004C02EF" w:rsidRPr="00E77497" w:rsidRDefault="00FA34E7" w:rsidP="007019FA">
      <w:pPr>
        <w:pStyle w:val="Alg4"/>
        <w:numPr>
          <w:ilvl w:val="0"/>
          <w:numId w:val="228"/>
        </w:numPr>
      </w:pPr>
      <w:r>
        <w:t>ReturnIfAbrupt(</w:t>
      </w:r>
      <w:r>
        <w:rPr>
          <w:i/>
        </w:rPr>
        <w:t>string</w:t>
      </w:r>
      <w:r>
        <w:t>)</w:t>
      </w:r>
      <w:r w:rsidR="004C02EF" w:rsidRPr="00E77497">
        <w:t>.</w:t>
      </w:r>
    </w:p>
    <w:p w:rsidR="004B53AC" w:rsidRPr="00E77497" w:rsidRDefault="004B53AC" w:rsidP="001F759A">
      <w:pPr>
        <w:pStyle w:val="Alg4"/>
        <w:numPr>
          <w:ilvl w:val="0"/>
          <w:numId w:val="228"/>
        </w:numPr>
      </w:pPr>
      <w:r w:rsidRPr="00E77497">
        <w:t>If Type(</w:t>
      </w:r>
      <w:r>
        <w:rPr>
          <w:i/>
        </w:rPr>
        <w:t>searchValue</w:t>
      </w:r>
      <w:r w:rsidRPr="00E77497">
        <w:t xml:space="preserve">) is Object and </w:t>
      </w:r>
      <w:r>
        <w:t>HasProperty(</w:t>
      </w:r>
      <w:r w:rsidR="001F759A">
        <w:rPr>
          <w:i/>
        </w:rPr>
        <w:t>searchValue</w:t>
      </w:r>
      <w:r>
        <w:rPr>
          <w:iCs/>
        </w:rPr>
        <w:t xml:space="preserve">, @@isRegExp) is </w:t>
      </w:r>
      <w:r>
        <w:rPr>
          <w:b/>
          <w:bCs/>
          <w:iCs/>
        </w:rPr>
        <w:t>true</w:t>
      </w:r>
      <w:r w:rsidRPr="00E77497">
        <w:t xml:space="preserve">, then </w:t>
      </w:r>
    </w:p>
    <w:p w:rsidR="004B53AC" w:rsidRPr="00E77497" w:rsidRDefault="004B53AC" w:rsidP="005F5B4A">
      <w:pPr>
        <w:pStyle w:val="Alg4"/>
        <w:numPr>
          <w:ilvl w:val="1"/>
          <w:numId w:val="228"/>
        </w:numPr>
        <w:contextualSpacing/>
      </w:pPr>
      <w:r w:rsidRPr="00E77497">
        <w:t>Return</w:t>
      </w:r>
      <w:r>
        <w:t xml:space="preserve"> the result of Invoke(</w:t>
      </w:r>
      <w:r w:rsidR="00902C43">
        <w:rPr>
          <w:i/>
          <w:iCs/>
        </w:rPr>
        <w:t>searchValue</w:t>
      </w:r>
      <w:r>
        <w:t>,</w:t>
      </w:r>
      <w:r w:rsidRPr="00F862EE">
        <w:rPr>
          <w:rFonts w:ascii="Courier New" w:hAnsi="Courier New"/>
          <w:b/>
        </w:rPr>
        <w:t xml:space="preserve"> </w:t>
      </w:r>
      <w:r w:rsidRPr="00E77497">
        <w:rPr>
          <w:rFonts w:ascii="Courier New" w:hAnsi="Courier New"/>
          <w:b/>
        </w:rPr>
        <w:t>"</w:t>
      </w:r>
      <w:r w:rsidR="00CC640A">
        <w:rPr>
          <w:rFonts w:ascii="Courier New" w:hAnsi="Courier New"/>
          <w:b/>
        </w:rPr>
        <w:t>replace</w:t>
      </w:r>
      <w:r w:rsidRPr="00E77497">
        <w:rPr>
          <w:rFonts w:ascii="Courier New" w:hAnsi="Courier New"/>
          <w:b/>
        </w:rPr>
        <w:t>"</w:t>
      </w:r>
      <w:r>
        <w:t xml:space="preserve">, </w:t>
      </w:r>
      <w:r w:rsidR="00DC6C1C" w:rsidRPr="00FA559C">
        <w:t>(</w:t>
      </w:r>
      <w:r w:rsidR="00DC6C1C">
        <w:rPr>
          <w:i/>
          <w:iCs/>
        </w:rPr>
        <w:t>string</w:t>
      </w:r>
      <w:r w:rsidR="00DC6C1C">
        <w:t xml:space="preserve">, </w:t>
      </w:r>
      <w:r w:rsidR="00DC6C1C" w:rsidRPr="001F759A">
        <w:rPr>
          <w:i/>
          <w:iCs/>
        </w:rPr>
        <w:t>replaceValue</w:t>
      </w:r>
      <w:r w:rsidR="00DC6C1C">
        <w:t>)</w:t>
      </w:r>
      <w:r>
        <w:t>).</w:t>
      </w:r>
    </w:p>
    <w:p w:rsidR="004C02EF" w:rsidRPr="00E77497" w:rsidRDefault="007019FA" w:rsidP="0070125A">
      <w:pPr>
        <w:pStyle w:val="Alg4"/>
        <w:numPr>
          <w:ilvl w:val="0"/>
          <w:numId w:val="228"/>
        </w:numPr>
        <w:spacing w:after="120"/>
        <w:contextualSpacing/>
      </w:pPr>
      <w:r>
        <w:t>L</w:t>
      </w:r>
      <w:r w:rsidR="004C02EF" w:rsidRPr="00E77497">
        <w:t xml:space="preserve">et </w:t>
      </w:r>
      <w:r w:rsidR="004C02EF" w:rsidRPr="007019FA">
        <w:rPr>
          <w:i/>
        </w:rPr>
        <w:t>searchString</w:t>
      </w:r>
      <w:r w:rsidR="004C02EF" w:rsidRPr="00E77497">
        <w:t xml:space="preserve"> be </w:t>
      </w:r>
      <w:r w:rsidR="004C02EF" w:rsidRPr="007019FA">
        <w:t>ToString(</w:t>
      </w:r>
      <w:r w:rsidR="004C02EF" w:rsidRPr="007019FA">
        <w:rPr>
          <w:i/>
        </w:rPr>
        <w:t>searchValue</w:t>
      </w:r>
      <w:r w:rsidR="004C02EF" w:rsidRPr="007019FA">
        <w:t>)</w:t>
      </w:r>
      <w:r w:rsidR="0070125A">
        <w:t>.</w:t>
      </w:r>
      <w:r w:rsidR="004C02EF" w:rsidRPr="00E77497">
        <w:t xml:space="preserve"> </w:t>
      </w:r>
    </w:p>
    <w:p w:rsidR="001F759A" w:rsidRPr="00E77497" w:rsidRDefault="001F759A" w:rsidP="001F759A">
      <w:pPr>
        <w:pStyle w:val="Alg4"/>
        <w:numPr>
          <w:ilvl w:val="0"/>
          <w:numId w:val="228"/>
        </w:numPr>
      </w:pPr>
      <w:r>
        <w:t>ReturnIfAbrupt(</w:t>
      </w:r>
      <w:r w:rsidRPr="007019FA">
        <w:rPr>
          <w:i/>
        </w:rPr>
        <w:t>searchString</w:t>
      </w:r>
      <w:r>
        <w:t>)</w:t>
      </w:r>
      <w:r w:rsidRPr="00E77497">
        <w:t>.</w:t>
      </w:r>
    </w:p>
    <w:p w:rsidR="001F759A" w:rsidRDefault="001F759A" w:rsidP="00C570BF">
      <w:pPr>
        <w:pStyle w:val="Alg4"/>
        <w:numPr>
          <w:ilvl w:val="0"/>
          <w:numId w:val="228"/>
        </w:numPr>
        <w:spacing w:after="120"/>
        <w:contextualSpacing/>
      </w:pPr>
      <w:r>
        <w:t>S</w:t>
      </w:r>
      <w:r w:rsidRPr="00E77497">
        <w:t xml:space="preserve">earch </w:t>
      </w:r>
      <w:r w:rsidRPr="007019FA">
        <w:rPr>
          <w:i/>
        </w:rPr>
        <w:t>string</w:t>
      </w:r>
      <w:r w:rsidRPr="00E77497">
        <w:t xml:space="preserve"> for the first occurrence of </w:t>
      </w:r>
      <w:r w:rsidRPr="00E54CD0">
        <w:rPr>
          <w:i/>
        </w:rPr>
        <w:t>searchString</w:t>
      </w:r>
      <w:r w:rsidR="00E54CD0">
        <w:rPr>
          <w:iCs/>
        </w:rPr>
        <w:t xml:space="preserve"> </w:t>
      </w:r>
      <w:r w:rsidR="00E54CD0" w:rsidRPr="00E54CD0">
        <w:rPr>
          <w:iCs/>
        </w:rPr>
        <w:t>and</w:t>
      </w:r>
      <w:r w:rsidR="00E54CD0">
        <w:rPr>
          <w:iCs/>
        </w:rPr>
        <w:t xml:space="preserve"> let </w:t>
      </w:r>
      <w:r w:rsidR="00E54CD0">
        <w:rPr>
          <w:i/>
        </w:rPr>
        <w:t>pos</w:t>
      </w:r>
      <w:r w:rsidR="00E54CD0">
        <w:rPr>
          <w:iCs/>
        </w:rPr>
        <w:t xml:space="preserve"> be the index position within </w:t>
      </w:r>
      <w:r w:rsidR="00E54CD0">
        <w:rPr>
          <w:i/>
        </w:rPr>
        <w:t>string</w:t>
      </w:r>
      <w:r w:rsidR="00E54CD0">
        <w:rPr>
          <w:iCs/>
        </w:rPr>
        <w:t xml:space="preserve"> of the first code unit of the matched substring</w:t>
      </w:r>
      <w:r w:rsidR="00CA5DDA">
        <w:rPr>
          <w:iCs/>
        </w:rPr>
        <w:t xml:space="preserve"> and let </w:t>
      </w:r>
      <w:r w:rsidR="00CA5DDA">
        <w:rPr>
          <w:i/>
        </w:rPr>
        <w:t>matched</w:t>
      </w:r>
      <w:r w:rsidR="00CA5DDA">
        <w:rPr>
          <w:iCs/>
        </w:rPr>
        <w:t xml:space="preserve"> be </w:t>
      </w:r>
      <w:r w:rsidR="00D266F7" w:rsidRPr="00D266F7">
        <w:rPr>
          <w:i/>
        </w:rPr>
        <w:t>searchString</w:t>
      </w:r>
      <w:r w:rsidRPr="00E77497">
        <w:t>.</w:t>
      </w:r>
      <w:r w:rsidR="00D266F7">
        <w:t xml:space="preserve"> If no occurrences of </w:t>
      </w:r>
      <w:r w:rsidR="00D266F7" w:rsidRPr="00E54CD0">
        <w:rPr>
          <w:i/>
        </w:rPr>
        <w:t>searchString</w:t>
      </w:r>
      <w:r w:rsidR="00D266F7">
        <w:rPr>
          <w:iCs/>
        </w:rPr>
        <w:t xml:space="preserve"> were found, </w:t>
      </w:r>
      <w:r w:rsidR="00C570BF">
        <w:rPr>
          <w:iCs/>
        </w:rPr>
        <w:t xml:space="preserve">return </w:t>
      </w:r>
      <w:r w:rsidR="00C570BF">
        <w:rPr>
          <w:i/>
        </w:rPr>
        <w:t>string</w:t>
      </w:r>
      <w:r w:rsidR="00D266F7">
        <w:rPr>
          <w:iCs/>
        </w:rPr>
        <w:t>.</w:t>
      </w:r>
    </w:p>
    <w:p w:rsidR="00343E36" w:rsidRDefault="004C02EF" w:rsidP="00E54CD0">
      <w:pPr>
        <w:pStyle w:val="Alg4"/>
        <w:numPr>
          <w:ilvl w:val="0"/>
          <w:numId w:val="228"/>
        </w:numPr>
        <w:spacing w:after="120"/>
        <w:contextualSpacing/>
      </w:pPr>
      <w:r w:rsidRPr="00E77497">
        <w:t xml:space="preserve">If </w:t>
      </w:r>
      <w:r w:rsidR="00E54CD0">
        <w:t>IsCallable(</w:t>
      </w:r>
      <w:r w:rsidRPr="007019FA">
        <w:rPr>
          <w:i/>
        </w:rPr>
        <w:t>replaceValue</w:t>
      </w:r>
      <w:r w:rsidR="00E54CD0">
        <w:rPr>
          <w:iCs/>
        </w:rPr>
        <w:t>)</w:t>
      </w:r>
      <w:r w:rsidR="00E54CD0">
        <w:t xml:space="preserve"> is </w:t>
      </w:r>
      <w:r w:rsidR="00E54CD0">
        <w:rPr>
          <w:b/>
          <w:bCs/>
        </w:rPr>
        <w:t>true</w:t>
      </w:r>
      <w:r w:rsidRPr="00E77497">
        <w:t xml:space="preserve">, </w:t>
      </w:r>
      <w:r w:rsidR="00343E36" w:rsidRPr="00E77497">
        <w:t>then</w:t>
      </w:r>
    </w:p>
    <w:p w:rsidR="00DD267D" w:rsidRDefault="00DD267D" w:rsidP="00411141">
      <w:pPr>
        <w:pStyle w:val="Alg4"/>
        <w:numPr>
          <w:ilvl w:val="1"/>
          <w:numId w:val="228"/>
        </w:numPr>
        <w:spacing w:after="120"/>
        <w:contextualSpacing/>
      </w:pPr>
      <w:r>
        <w:t xml:space="preserve">Let </w:t>
      </w:r>
      <w:r>
        <w:rPr>
          <w:i/>
          <w:iCs/>
        </w:rPr>
        <w:t>replValue</w:t>
      </w:r>
      <w:r>
        <w:t xml:space="preserve"> be the result of calling the [[Call]] internal method of </w:t>
      </w:r>
      <w:r>
        <w:rPr>
          <w:i/>
          <w:iCs/>
        </w:rPr>
        <w:t>replaceValue</w:t>
      </w:r>
      <w:r>
        <w:t xml:space="preserve"> passing </w:t>
      </w:r>
      <w:r>
        <w:rPr>
          <w:b/>
          <w:bCs/>
        </w:rPr>
        <w:t>undefined</w:t>
      </w:r>
      <w:r>
        <w:t xml:space="preserve"> as the </w:t>
      </w:r>
      <w:r w:rsidRPr="00DD267D">
        <w:rPr>
          <w:b/>
          <w:bCs/>
        </w:rPr>
        <w:t>this</w:t>
      </w:r>
      <w:r>
        <w:t xml:space="preserve"> </w:t>
      </w:r>
      <w:r w:rsidR="00411141">
        <w:t>v</w:t>
      </w:r>
      <w:r>
        <w:t xml:space="preserve">alue and a List containing </w:t>
      </w:r>
      <w:r w:rsidR="00D266F7">
        <w:rPr>
          <w:i/>
          <w:iCs/>
        </w:rPr>
        <w:t>matched</w:t>
      </w:r>
      <w:r>
        <w:t xml:space="preserve">, </w:t>
      </w:r>
      <w:r>
        <w:rPr>
          <w:i/>
          <w:iCs/>
        </w:rPr>
        <w:t>pos</w:t>
      </w:r>
      <w:r>
        <w:t xml:space="preserve">, and </w:t>
      </w:r>
      <w:r>
        <w:rPr>
          <w:i/>
          <w:iCs/>
        </w:rPr>
        <w:t>string</w:t>
      </w:r>
      <w:r>
        <w:t xml:space="preserve"> as the argument list.</w:t>
      </w:r>
    </w:p>
    <w:p w:rsidR="00DD267D" w:rsidRDefault="00DD267D" w:rsidP="00F24EB5">
      <w:pPr>
        <w:pStyle w:val="Alg4"/>
        <w:numPr>
          <w:ilvl w:val="1"/>
          <w:numId w:val="228"/>
        </w:numPr>
        <w:spacing w:before="240" w:after="120"/>
        <w:contextualSpacing/>
      </w:pPr>
      <w:r>
        <w:t xml:space="preserve">Let </w:t>
      </w:r>
      <w:r>
        <w:rPr>
          <w:i/>
          <w:iCs/>
        </w:rPr>
        <w:t>replStr</w:t>
      </w:r>
      <w:r>
        <w:t xml:space="preserve"> be ToString(</w:t>
      </w:r>
      <w:r>
        <w:rPr>
          <w:i/>
          <w:iCs/>
        </w:rPr>
        <w:t>replValue</w:t>
      </w:r>
      <w:r>
        <w:t>).</w:t>
      </w:r>
    </w:p>
    <w:p w:rsidR="00DD267D" w:rsidRDefault="00DD267D" w:rsidP="00DD267D">
      <w:pPr>
        <w:pStyle w:val="Alg4"/>
        <w:numPr>
          <w:ilvl w:val="1"/>
          <w:numId w:val="228"/>
        </w:numPr>
        <w:spacing w:after="120"/>
        <w:contextualSpacing/>
      </w:pPr>
      <w:r>
        <w:t>ReturnIfAbrupt(</w:t>
      </w:r>
      <w:r>
        <w:rPr>
          <w:i/>
          <w:iCs/>
        </w:rPr>
        <w:t>replStr</w:t>
      </w:r>
      <w:r>
        <w:t>).</w:t>
      </w:r>
    </w:p>
    <w:p w:rsidR="00F24EB5" w:rsidRDefault="00F24EB5" w:rsidP="00F24EB5">
      <w:pPr>
        <w:pStyle w:val="Alg4"/>
        <w:numPr>
          <w:ilvl w:val="0"/>
          <w:numId w:val="228"/>
        </w:numPr>
        <w:spacing w:after="120"/>
        <w:contextualSpacing/>
      </w:pPr>
      <w:r>
        <w:t>Else,</w:t>
      </w:r>
    </w:p>
    <w:p w:rsidR="00F24EB5" w:rsidRDefault="00F24EB5" w:rsidP="00F24EB5">
      <w:pPr>
        <w:pStyle w:val="Alg4"/>
        <w:numPr>
          <w:ilvl w:val="1"/>
          <w:numId w:val="228"/>
        </w:numPr>
        <w:spacing w:after="120"/>
        <w:contextualSpacing/>
      </w:pPr>
      <w:r>
        <w:t xml:space="preserve">Let </w:t>
      </w:r>
      <w:r>
        <w:rPr>
          <w:i/>
          <w:iCs/>
        </w:rPr>
        <w:t>captures</w:t>
      </w:r>
      <w:r>
        <w:t xml:space="preserve"> be an empty List.</w:t>
      </w:r>
    </w:p>
    <w:p w:rsidR="00F24EB5" w:rsidRDefault="00F24EB5" w:rsidP="00C26289">
      <w:pPr>
        <w:pStyle w:val="Alg4"/>
        <w:numPr>
          <w:ilvl w:val="1"/>
          <w:numId w:val="228"/>
        </w:numPr>
        <w:spacing w:after="120"/>
        <w:contextualSpacing/>
      </w:pPr>
      <w:r>
        <w:t xml:space="preserve">Let </w:t>
      </w:r>
      <w:r>
        <w:rPr>
          <w:i/>
          <w:iCs/>
        </w:rPr>
        <w:t>replStr</w:t>
      </w:r>
      <w:r>
        <w:t xml:space="preserve"> be the result of the abstract operation GetReplaceSubstitution(</w:t>
      </w:r>
      <w:r>
        <w:rPr>
          <w:i/>
          <w:iCs/>
        </w:rPr>
        <w:t>matched</w:t>
      </w:r>
      <w:r w:rsidR="00C26289">
        <w:t xml:space="preserve">, </w:t>
      </w:r>
      <w:r w:rsidR="00C26289">
        <w:rPr>
          <w:i/>
          <w:iCs/>
        </w:rPr>
        <w:t>string</w:t>
      </w:r>
      <w:r>
        <w:t xml:space="preserve">, </w:t>
      </w:r>
      <w:r>
        <w:rPr>
          <w:i/>
          <w:iCs/>
        </w:rPr>
        <w:t>pos</w:t>
      </w:r>
      <w:r>
        <w:t xml:space="preserve">, </w:t>
      </w:r>
      <w:r>
        <w:rPr>
          <w:i/>
          <w:iCs/>
        </w:rPr>
        <w:t>capture</w:t>
      </w:r>
      <w:r w:rsidR="00902C43">
        <w:rPr>
          <w:i/>
          <w:iCs/>
        </w:rPr>
        <w:t>s</w:t>
      </w:r>
      <w:r>
        <w:t>).</w:t>
      </w:r>
    </w:p>
    <w:p w:rsidR="0058231E" w:rsidRDefault="0058231E" w:rsidP="00F24EB5">
      <w:pPr>
        <w:pStyle w:val="Alg4"/>
        <w:numPr>
          <w:ilvl w:val="0"/>
          <w:numId w:val="228"/>
        </w:numPr>
        <w:spacing w:after="120"/>
        <w:contextualSpacing/>
      </w:pPr>
      <w:r>
        <w:t xml:space="preserve">Let </w:t>
      </w:r>
      <w:r w:rsidRPr="0058231E">
        <w:rPr>
          <w:i/>
          <w:iCs/>
        </w:rPr>
        <w:t>tailPos</w:t>
      </w:r>
      <w:r>
        <w:t xml:space="preserve"> be </w:t>
      </w:r>
      <w:r>
        <w:rPr>
          <w:i/>
          <w:iCs/>
        </w:rPr>
        <w:t>pos</w:t>
      </w:r>
      <w:r>
        <w:t xml:space="preserve"> + the number of code units in </w:t>
      </w:r>
      <w:r w:rsidR="00D266F7">
        <w:rPr>
          <w:i/>
          <w:iCs/>
        </w:rPr>
        <w:t>matched</w:t>
      </w:r>
      <w:r>
        <w:t>.</w:t>
      </w:r>
      <w:r>
        <w:rPr>
          <w:i/>
          <w:iCs/>
        </w:rPr>
        <w:t xml:space="preserve"> </w:t>
      </w:r>
    </w:p>
    <w:p w:rsidR="0058231E" w:rsidRDefault="0058231E" w:rsidP="001D3BCC">
      <w:pPr>
        <w:pStyle w:val="Alg4"/>
        <w:numPr>
          <w:ilvl w:val="0"/>
          <w:numId w:val="228"/>
        </w:numPr>
        <w:spacing w:after="120"/>
        <w:contextualSpacing/>
      </w:pPr>
      <w:r>
        <w:t xml:space="preserve">Let </w:t>
      </w:r>
      <w:r>
        <w:rPr>
          <w:i/>
          <w:iCs/>
        </w:rPr>
        <w:t>newString</w:t>
      </w:r>
      <w:r>
        <w:t xml:space="preserve"> be the String formed by concatenating the first </w:t>
      </w:r>
      <w:r>
        <w:rPr>
          <w:i/>
          <w:iCs/>
        </w:rPr>
        <w:t>pos</w:t>
      </w:r>
      <w:r>
        <w:t xml:space="preserve"> code units of </w:t>
      </w:r>
      <w:r>
        <w:rPr>
          <w:i/>
          <w:iCs/>
        </w:rPr>
        <w:t>string</w:t>
      </w:r>
      <w:r>
        <w:t xml:space="preserve">, </w:t>
      </w:r>
      <w:r>
        <w:rPr>
          <w:i/>
          <w:iCs/>
        </w:rPr>
        <w:t>replStr</w:t>
      </w:r>
      <w:r>
        <w:t xml:space="preserve">, and the trailing substring of </w:t>
      </w:r>
      <w:r>
        <w:rPr>
          <w:i/>
          <w:iCs/>
        </w:rPr>
        <w:t>string</w:t>
      </w:r>
      <w:r>
        <w:t xml:space="preserve"> starting at index </w:t>
      </w:r>
      <w:r>
        <w:rPr>
          <w:i/>
          <w:iCs/>
        </w:rPr>
        <w:t>tailPos</w:t>
      </w:r>
      <w:r>
        <w:t xml:space="preserve">.  If </w:t>
      </w:r>
      <w:r>
        <w:rPr>
          <w:i/>
          <w:iCs/>
        </w:rPr>
        <w:t>pos</w:t>
      </w:r>
      <w:r>
        <w:t xml:space="preserve"> is 0, the first element of the concatenation will be the empty String. </w:t>
      </w:r>
    </w:p>
    <w:p w:rsidR="004C02EF" w:rsidRPr="00E77497" w:rsidRDefault="00D266F7" w:rsidP="00F24EB5">
      <w:pPr>
        <w:pStyle w:val="Alg4"/>
        <w:numPr>
          <w:ilvl w:val="0"/>
          <w:numId w:val="228"/>
        </w:numPr>
        <w:spacing w:after="240"/>
        <w:contextualSpacing/>
      </w:pPr>
      <w:r>
        <w:t xml:space="preserve">Return  </w:t>
      </w:r>
      <w:r>
        <w:rPr>
          <w:i/>
          <w:iCs/>
        </w:rPr>
        <w:t>newString</w:t>
      </w:r>
      <w:r>
        <w:t>.</w:t>
      </w:r>
    </w:p>
    <w:p w:rsidR="00AB3483" w:rsidRPr="00E77497" w:rsidRDefault="00AB3483" w:rsidP="00AB3483">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CE6ED6" w:rsidRDefault="00CE6ED6" w:rsidP="00CE6ED6">
      <w:r w:rsidRPr="00E77497">
        <w:rPr>
          <w:rFonts w:ascii="Helvetica" w:hAnsi="Helvetica"/>
          <w:b/>
        </w:rPr>
        <w:t xml:space="preserve">Runtime Semantics: </w:t>
      </w:r>
      <w:r w:rsidRPr="00CE6ED6">
        <w:rPr>
          <w:rFonts w:ascii="Helvetica" w:hAnsi="Helvetica"/>
          <w:b/>
          <w:spacing w:val="6"/>
        </w:rPr>
        <w:t xml:space="preserve">GetReplaceSubstitution </w:t>
      </w:r>
      <w:r>
        <w:rPr>
          <w:rFonts w:ascii="Helvetica" w:hAnsi="Helvetica"/>
          <w:b/>
          <w:spacing w:val="6"/>
        </w:rPr>
        <w:t>Abstract Operation</w:t>
      </w:r>
    </w:p>
    <w:p w:rsidR="003171BF" w:rsidRDefault="00DD65DD" w:rsidP="00DD65DD">
      <w:r>
        <w:lastRenderedPageBreak/>
        <w:t>The abstract operation GetReplaceSubstitution</w:t>
      </w:r>
      <w:r w:rsidRPr="003171BF">
        <w:rPr>
          <w:rFonts w:cs="Arial"/>
        </w:rPr>
        <w:t>(</w:t>
      </w:r>
      <w:r w:rsidRPr="003171BF">
        <w:rPr>
          <w:rFonts w:ascii="Times New Roman" w:hAnsi="Times New Roman"/>
          <w:i/>
          <w:iCs/>
        </w:rPr>
        <w:t>matched</w:t>
      </w:r>
      <w:r w:rsidRPr="003171BF">
        <w:t>,</w:t>
      </w:r>
      <w:r w:rsidRPr="003171BF">
        <w:rPr>
          <w:rFonts w:ascii="Times New Roman" w:hAnsi="Times New Roman"/>
          <w:i/>
          <w:iCs/>
        </w:rPr>
        <w:t xml:space="preserve"> string</w:t>
      </w:r>
      <w:r w:rsidRPr="003171BF">
        <w:t>,</w:t>
      </w:r>
      <w:r w:rsidRPr="003171BF">
        <w:rPr>
          <w:rFonts w:ascii="Times New Roman" w:hAnsi="Times New Roman"/>
          <w:i/>
          <w:iCs/>
        </w:rPr>
        <w:t xml:space="preserve"> pos</w:t>
      </w:r>
      <w:r>
        <w:rPr>
          <w:rFonts w:ascii="Times New Roman" w:hAnsi="Times New Roman"/>
          <w:i/>
          <w:iCs/>
        </w:rPr>
        <w:t>ition</w:t>
      </w:r>
      <w:r w:rsidRPr="003171BF">
        <w:t>,</w:t>
      </w:r>
      <w:r w:rsidRPr="003171BF">
        <w:rPr>
          <w:rFonts w:ascii="Times New Roman" w:hAnsi="Times New Roman"/>
          <w:i/>
          <w:iCs/>
        </w:rPr>
        <w:t xml:space="preserve"> capture</w:t>
      </w:r>
      <w:r w:rsidR="00902C43">
        <w:rPr>
          <w:rFonts w:ascii="Times New Roman" w:hAnsi="Times New Roman"/>
          <w:i/>
          <w:iCs/>
        </w:rPr>
        <w:t>s</w:t>
      </w:r>
      <w:r w:rsidRPr="00DD65DD">
        <w:rPr>
          <w:rFonts w:cs="Arial"/>
        </w:rPr>
        <w:t>)</w:t>
      </w:r>
      <w:r>
        <w:t xml:space="preserve"> performs the following steps:</w:t>
      </w:r>
    </w:p>
    <w:p w:rsidR="00DD65DD" w:rsidRDefault="00DD65DD" w:rsidP="00AB3483">
      <w:pPr>
        <w:pStyle w:val="Alg4"/>
        <w:numPr>
          <w:ilvl w:val="0"/>
          <w:numId w:val="1377"/>
        </w:numPr>
      </w:pPr>
      <w:r>
        <w:t>Assert: Type(</w:t>
      </w:r>
      <w:r>
        <w:rPr>
          <w:i/>
          <w:iCs/>
        </w:rPr>
        <w:t>matched</w:t>
      </w:r>
      <w:r>
        <w:t>) is String.</w:t>
      </w:r>
    </w:p>
    <w:p w:rsidR="00DD65DD" w:rsidRPr="00E77497" w:rsidRDefault="00DD65DD" w:rsidP="00DD65DD">
      <w:pPr>
        <w:pStyle w:val="Alg4"/>
        <w:numPr>
          <w:ilvl w:val="0"/>
          <w:numId w:val="1377"/>
        </w:numPr>
      </w:pPr>
      <w:r w:rsidRPr="00861350">
        <w:t xml:space="preserve">Let </w:t>
      </w:r>
      <w:r w:rsidRPr="00861350">
        <w:rPr>
          <w:i/>
          <w:iCs/>
        </w:rPr>
        <w:t>matchLength</w:t>
      </w:r>
      <w:r w:rsidRPr="00861350">
        <w:t xml:space="preserve"> be the number of code </w:t>
      </w:r>
      <w:r>
        <w:t>units</w:t>
      </w:r>
      <w:r w:rsidRPr="00861350">
        <w:t xml:space="preserve"> in </w:t>
      </w:r>
      <w:r w:rsidRPr="00861350">
        <w:rPr>
          <w:i/>
          <w:iCs/>
        </w:rPr>
        <w:t>matched</w:t>
      </w:r>
      <w:r w:rsidRPr="00861350">
        <w:t>.</w:t>
      </w:r>
    </w:p>
    <w:p w:rsidR="00DD65DD" w:rsidRDefault="00DD65DD" w:rsidP="00DD65DD">
      <w:pPr>
        <w:pStyle w:val="Alg4"/>
        <w:numPr>
          <w:ilvl w:val="0"/>
          <w:numId w:val="1377"/>
        </w:numPr>
      </w:pPr>
      <w:r>
        <w:t>Assert: Type(</w:t>
      </w:r>
      <w:r w:rsidRPr="003171BF">
        <w:rPr>
          <w:i/>
          <w:iCs/>
        </w:rPr>
        <w:t>string</w:t>
      </w:r>
      <w:r>
        <w:t>) is String.</w:t>
      </w:r>
    </w:p>
    <w:p w:rsidR="00DD65DD" w:rsidRDefault="00DD65DD" w:rsidP="00DD65DD">
      <w:pPr>
        <w:pStyle w:val="Alg4"/>
        <w:numPr>
          <w:ilvl w:val="0"/>
          <w:numId w:val="1377"/>
        </w:numPr>
      </w:pPr>
      <w:r>
        <w:t xml:space="preserve">Let </w:t>
      </w:r>
      <w:r>
        <w:rPr>
          <w:i/>
          <w:iCs/>
        </w:rPr>
        <w:t>stringLength</w:t>
      </w:r>
      <w:r w:rsidRPr="00AB3483">
        <w:rPr>
          <w:i/>
          <w:iCs/>
        </w:rPr>
        <w:t xml:space="preserve"> </w:t>
      </w:r>
      <w:r>
        <w:t xml:space="preserve">be the number of code units in </w:t>
      </w:r>
      <w:r>
        <w:rPr>
          <w:i/>
          <w:iCs/>
        </w:rPr>
        <w:t>string</w:t>
      </w:r>
      <w:r>
        <w:t>.</w:t>
      </w:r>
    </w:p>
    <w:p w:rsidR="00DD65DD" w:rsidRDefault="00DD65DD" w:rsidP="00DD65DD">
      <w:pPr>
        <w:pStyle w:val="Alg4"/>
        <w:numPr>
          <w:ilvl w:val="0"/>
          <w:numId w:val="1377"/>
        </w:numPr>
      </w:pPr>
      <w:r>
        <w:t xml:space="preserve">Assert: </w:t>
      </w:r>
      <w:r>
        <w:rPr>
          <w:i/>
          <w:iCs/>
        </w:rPr>
        <w:t>position</w:t>
      </w:r>
      <w:r>
        <w:t xml:space="preserve"> is a non-negative integer.</w:t>
      </w:r>
    </w:p>
    <w:p w:rsidR="00DD65DD" w:rsidRDefault="00DD65DD" w:rsidP="00DD65DD">
      <w:pPr>
        <w:pStyle w:val="Alg4"/>
        <w:numPr>
          <w:ilvl w:val="0"/>
          <w:numId w:val="1377"/>
        </w:numPr>
      </w:pPr>
      <w:r>
        <w:t xml:space="preserve">Assert: </w:t>
      </w:r>
      <w:r>
        <w:rPr>
          <w:i/>
          <w:iCs/>
        </w:rPr>
        <w:t>position</w:t>
      </w:r>
      <w:r>
        <w:t xml:space="preserve"> ≤ </w:t>
      </w:r>
      <w:r>
        <w:rPr>
          <w:i/>
          <w:iCs/>
        </w:rPr>
        <w:t>stringLength</w:t>
      </w:r>
      <w:r>
        <w:t>.</w:t>
      </w:r>
    </w:p>
    <w:p w:rsidR="00DD65DD" w:rsidRDefault="00DD65DD" w:rsidP="00DD65DD">
      <w:pPr>
        <w:pStyle w:val="Alg4"/>
        <w:numPr>
          <w:ilvl w:val="0"/>
          <w:numId w:val="1377"/>
        </w:numPr>
      </w:pPr>
      <w:r>
        <w:t xml:space="preserve">Assert: </w:t>
      </w:r>
      <w:r>
        <w:rPr>
          <w:i/>
          <w:iCs/>
        </w:rPr>
        <w:t>capture</w:t>
      </w:r>
      <w:r w:rsidR="00902C43">
        <w:rPr>
          <w:i/>
          <w:iCs/>
        </w:rPr>
        <w:t>s</w:t>
      </w:r>
      <w:r>
        <w:t xml:space="preserve"> is a possibly empty List of Strings.</w:t>
      </w:r>
    </w:p>
    <w:p w:rsidR="00DD65DD" w:rsidRDefault="00DD65DD" w:rsidP="00DD65DD">
      <w:pPr>
        <w:pStyle w:val="Alg4"/>
        <w:numPr>
          <w:ilvl w:val="0"/>
          <w:numId w:val="1377"/>
        </w:numPr>
      </w:pPr>
      <w:r>
        <w:t xml:space="preserve">Let </w:t>
      </w:r>
      <w:r w:rsidRPr="0058231E">
        <w:rPr>
          <w:i/>
          <w:iCs/>
        </w:rPr>
        <w:t>tailPos</w:t>
      </w:r>
      <w:r>
        <w:t xml:space="preserve"> be </w:t>
      </w:r>
      <w:r>
        <w:rPr>
          <w:i/>
          <w:iCs/>
        </w:rPr>
        <w:t xml:space="preserve">position </w:t>
      </w:r>
      <w:r>
        <w:t xml:space="preserve">+ </w:t>
      </w:r>
      <w:r w:rsidRPr="00861350">
        <w:rPr>
          <w:i/>
          <w:iCs/>
        </w:rPr>
        <w:t>matchLength</w:t>
      </w:r>
      <w:r>
        <w:t>.</w:t>
      </w:r>
    </w:p>
    <w:p w:rsidR="00DD65DD" w:rsidRDefault="00DD65DD" w:rsidP="00130B2E">
      <w:pPr>
        <w:pStyle w:val="Alg4"/>
        <w:numPr>
          <w:ilvl w:val="0"/>
          <w:numId w:val="1377"/>
        </w:numPr>
      </w:pPr>
      <w:r>
        <w:t xml:space="preserve">Let </w:t>
      </w:r>
      <w:r>
        <w:rPr>
          <w:i/>
          <w:iCs/>
        </w:rPr>
        <w:t>m</w:t>
      </w:r>
      <w:r>
        <w:t xml:space="preserve"> be the number of elements in </w:t>
      </w:r>
      <w:r>
        <w:rPr>
          <w:i/>
          <w:iCs/>
        </w:rPr>
        <w:t>capture</w:t>
      </w:r>
      <w:r w:rsidR="00902C43">
        <w:rPr>
          <w:i/>
          <w:iCs/>
        </w:rPr>
        <w:t>s</w:t>
      </w:r>
      <w:r>
        <w:t>.</w:t>
      </w:r>
    </w:p>
    <w:p w:rsidR="00D22734" w:rsidRDefault="00D22734" w:rsidP="00D22734">
      <w:pPr>
        <w:pStyle w:val="Alg4"/>
        <w:numPr>
          <w:ilvl w:val="0"/>
          <w:numId w:val="1377"/>
        </w:numPr>
      </w:pPr>
      <w:r>
        <w:t xml:space="preserve">Let </w:t>
      </w:r>
      <w:r>
        <w:rPr>
          <w:i/>
          <w:iCs/>
        </w:rPr>
        <w:t>result</w:t>
      </w:r>
      <w:r>
        <w:t xml:space="preserve"> be</w:t>
      </w:r>
      <w:r w:rsidRPr="00E77497">
        <w:t xml:space="preserve"> a String value derived from </w:t>
      </w:r>
      <w:r>
        <w:rPr>
          <w:i/>
          <w:iCs/>
        </w:rPr>
        <w:t>matched</w:t>
      </w:r>
      <w:r w:rsidRPr="00E77497">
        <w:t xml:space="preserve"> by replacing </w:t>
      </w:r>
      <w:r>
        <w:t>code unit elements</w:t>
      </w:r>
      <w:r w:rsidRPr="00E77497">
        <w:t xml:space="preserve"> in </w:t>
      </w:r>
      <w:r>
        <w:rPr>
          <w:i/>
          <w:iCs/>
        </w:rPr>
        <w:t>matched</w:t>
      </w:r>
      <w:r w:rsidRPr="00E77497">
        <w:t xml:space="preserve"> by replacement text as specified in</w:t>
      </w:r>
      <w:r>
        <w:t xml:space="preserve"> </w:t>
      </w:r>
      <w:r>
        <w:fldChar w:fldCharType="begin"/>
      </w:r>
      <w:r>
        <w:instrText xml:space="preserve"> REF _Ref356129303 \h </w:instrText>
      </w:r>
      <w:r>
        <w:fldChar w:fldCharType="separate"/>
      </w:r>
      <w:r w:rsidR="008A4301">
        <w:t xml:space="preserve">Table </w:t>
      </w:r>
      <w:r w:rsidR="008A4301">
        <w:rPr>
          <w:noProof/>
        </w:rPr>
        <w:t>34</w:t>
      </w:r>
      <w:r>
        <w:fldChar w:fldCharType="end"/>
      </w:r>
      <w:r w:rsidRPr="00E77497">
        <w:t xml:space="preserve">. These </w:t>
      </w:r>
      <w:r w:rsidRPr="00343E36">
        <w:rPr>
          <w:rFonts w:ascii="Courier New" w:hAnsi="Courier New"/>
          <w:b/>
        </w:rPr>
        <w:t>$</w:t>
      </w:r>
      <w:r w:rsidRPr="00E77497">
        <w:t xml:space="preserve"> replacements are done left-to-right, and, once such a replacement is performed, the new replacement text is not subject to further replacements.</w:t>
      </w:r>
    </w:p>
    <w:p w:rsidR="00C26289" w:rsidRDefault="00C26289" w:rsidP="00C26289">
      <w:pPr>
        <w:pStyle w:val="Alg4"/>
        <w:numPr>
          <w:ilvl w:val="0"/>
          <w:numId w:val="1377"/>
        </w:numPr>
      </w:pPr>
      <w:r>
        <w:t xml:space="preserve">Return </w:t>
      </w:r>
      <w:r>
        <w:rPr>
          <w:i/>
          <w:iCs/>
        </w:rPr>
        <w:t>result</w:t>
      </w:r>
      <w:r>
        <w:t>.</w:t>
      </w:r>
    </w:p>
    <w:p w:rsidR="00B14FE7" w:rsidRDefault="00B14FE7" w:rsidP="00C26289">
      <w:pPr>
        <w:pStyle w:val="Alg4"/>
      </w:pPr>
      <w:bookmarkStart w:id="8595" w:name="_Ref327355570"/>
    </w:p>
    <w:p w:rsidR="004C02EF" w:rsidRPr="00E77497" w:rsidRDefault="00676727" w:rsidP="00D22734">
      <w:pPr>
        <w:pStyle w:val="Tabletitle"/>
      </w:pPr>
      <w:bookmarkStart w:id="8596" w:name="_Ref356129303"/>
      <w:r>
        <w:t xml:space="preserve">Table </w:t>
      </w:r>
      <w:r>
        <w:fldChar w:fldCharType="begin"/>
      </w:r>
      <w:r>
        <w:instrText xml:space="preserve"> SEQ Table \* ARABIC </w:instrText>
      </w:r>
      <w:r>
        <w:fldChar w:fldCharType="separate"/>
      </w:r>
      <w:r w:rsidR="008A4301">
        <w:rPr>
          <w:noProof/>
        </w:rPr>
        <w:t>34</w:t>
      </w:r>
      <w:r>
        <w:fldChar w:fldCharType="end"/>
      </w:r>
      <w:bookmarkEnd w:id="8595"/>
      <w:bookmarkEnd w:id="8596"/>
      <w:r w:rsidR="008962D8" w:rsidRPr="00E77497">
        <w:t xml:space="preserve"> </w:t>
      </w:r>
      <w:r w:rsidR="004C02EF" w:rsidRPr="00E77497">
        <w:t>—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00"/>
        <w:gridCol w:w="1800"/>
        <w:gridCol w:w="5777"/>
      </w:tblGrid>
      <w:tr w:rsidR="002B6403" w:rsidRPr="00E77497" w:rsidTr="00145775">
        <w:tc>
          <w:tcPr>
            <w:tcW w:w="1800" w:type="dxa"/>
            <w:tcBorders>
              <w:top w:val="single" w:sz="12" w:space="0" w:color="000000"/>
              <w:left w:val="single" w:sz="6" w:space="0" w:color="000000"/>
              <w:bottom w:val="single" w:sz="6" w:space="0" w:color="000000"/>
              <w:right w:val="nil"/>
            </w:tcBorders>
            <w:shd w:val="solid" w:color="C0C0C0" w:fill="FFFFFF"/>
          </w:tcPr>
          <w:p w:rsidR="002B6403" w:rsidRPr="00E77497" w:rsidRDefault="002B6403" w:rsidP="00197BED">
            <w:pPr>
              <w:keepNext/>
              <w:spacing w:after="120"/>
              <w:rPr>
                <w:shd w:val="solid" w:color="C0C0C0" w:fill="FFFFFF"/>
              </w:rPr>
            </w:pPr>
            <w:r>
              <w:rPr>
                <w:shd w:val="solid" w:color="C0C0C0" w:fill="FFFFFF"/>
              </w:rPr>
              <w:t>Code unit</w:t>
            </w:r>
          </w:p>
        </w:tc>
        <w:tc>
          <w:tcPr>
            <w:tcW w:w="1800" w:type="dxa"/>
            <w:tcBorders>
              <w:top w:val="single" w:sz="12" w:space="0" w:color="000000"/>
              <w:left w:val="single" w:sz="6" w:space="0" w:color="000000"/>
              <w:bottom w:val="single" w:sz="6" w:space="0" w:color="000000"/>
              <w:right w:val="single" w:sz="4" w:space="0" w:color="auto"/>
            </w:tcBorders>
            <w:shd w:val="solid" w:color="C0C0C0" w:fill="FFFFFF"/>
          </w:tcPr>
          <w:p w:rsidR="002B6403" w:rsidRPr="00E77497" w:rsidRDefault="002B6403" w:rsidP="00197BED">
            <w:pPr>
              <w:keepNext/>
              <w:spacing w:after="120"/>
              <w:rPr>
                <w:shd w:val="solid" w:color="C0C0C0" w:fill="FFFFFF"/>
              </w:rPr>
            </w:pPr>
            <w:r>
              <w:rPr>
                <w:shd w:val="solid" w:color="C0C0C0" w:fill="FFFFFF"/>
              </w:rPr>
              <w:t xml:space="preserve">Unicode </w:t>
            </w:r>
            <w:r w:rsidRPr="00E77497">
              <w:rPr>
                <w:shd w:val="solid" w:color="C0C0C0" w:fill="FFFFFF"/>
              </w:rPr>
              <w:t>Characters</w:t>
            </w:r>
          </w:p>
        </w:tc>
        <w:tc>
          <w:tcPr>
            <w:tcW w:w="5777" w:type="dxa"/>
            <w:tcBorders>
              <w:top w:val="single" w:sz="12" w:space="0" w:color="000000"/>
              <w:left w:val="single" w:sz="4" w:space="0" w:color="auto"/>
              <w:bottom w:val="single" w:sz="6" w:space="0" w:color="000000"/>
              <w:right w:val="single" w:sz="6" w:space="0" w:color="000000"/>
            </w:tcBorders>
            <w:shd w:val="solid" w:color="C0C0C0" w:fill="FFFFFF"/>
          </w:tcPr>
          <w:p w:rsidR="002B6403" w:rsidRPr="00E77497" w:rsidRDefault="002B6403" w:rsidP="00197BED">
            <w:pPr>
              <w:keepNext/>
              <w:spacing w:after="120"/>
              <w:rPr>
                <w:shd w:val="solid" w:color="C0C0C0" w:fill="FFFFFF"/>
              </w:rPr>
            </w:pPr>
            <w:r w:rsidRPr="00E77497">
              <w:rPr>
                <w:shd w:val="solid" w:color="C0C0C0" w:fill="FFFFFF"/>
              </w:rPr>
              <w:t>Replacement text</w:t>
            </w:r>
          </w:p>
        </w:tc>
      </w:tr>
      <w:tr w:rsidR="002B6403" w:rsidRPr="00E77497" w:rsidTr="00145775">
        <w:tc>
          <w:tcPr>
            <w:tcW w:w="1800" w:type="dxa"/>
            <w:tcBorders>
              <w:top w:val="nil"/>
            </w:tcBorders>
          </w:tcPr>
          <w:p w:rsidR="002B6403" w:rsidRPr="00504F46" w:rsidRDefault="002B6403" w:rsidP="00197BED">
            <w:pPr>
              <w:keepNext/>
              <w:spacing w:after="0"/>
              <w:contextualSpacing/>
              <w:rPr>
                <w:rFonts w:ascii="Times New Roman" w:hAnsi="Times New Roman"/>
              </w:rPr>
            </w:pPr>
            <w:r w:rsidRPr="00504F46">
              <w:rPr>
                <w:rFonts w:ascii="Times New Roman" w:hAnsi="Times New Roman"/>
              </w:rPr>
              <w:t>0x0024,</w:t>
            </w:r>
            <w:r>
              <w:rPr>
                <w:rFonts w:ascii="Times New Roman" w:hAnsi="Times New Roman"/>
              </w:rPr>
              <w:t xml:space="preserve"> </w:t>
            </w:r>
            <w:r w:rsidRPr="00504F46">
              <w:rPr>
                <w:rFonts w:ascii="Times New Roman" w:hAnsi="Times New Roman"/>
              </w:rPr>
              <w:t>0x0024</w:t>
            </w:r>
          </w:p>
        </w:tc>
        <w:tc>
          <w:tcPr>
            <w:tcW w:w="1800" w:type="dxa"/>
            <w:tcBorders>
              <w:top w:val="nil"/>
            </w:tcBorders>
          </w:tcPr>
          <w:p w:rsidR="002B6403" w:rsidRPr="00E77497" w:rsidRDefault="002B6403" w:rsidP="00197BED">
            <w:pPr>
              <w:keepNext/>
              <w:spacing w:after="0"/>
              <w:contextualSpacing/>
              <w:rPr>
                <w:rFonts w:ascii="Courier New" w:hAnsi="Courier New" w:cs="Courier New"/>
                <w:b/>
              </w:rPr>
            </w:pPr>
            <w:r w:rsidRPr="00E77497">
              <w:rPr>
                <w:rFonts w:ascii="Courier New" w:hAnsi="Courier New" w:cs="Courier New"/>
                <w:b/>
              </w:rPr>
              <w:t>$$</w:t>
            </w:r>
          </w:p>
        </w:tc>
        <w:tc>
          <w:tcPr>
            <w:tcW w:w="5777" w:type="dxa"/>
            <w:tcBorders>
              <w:top w:val="nil"/>
            </w:tcBorders>
          </w:tcPr>
          <w:p w:rsidR="002B6403" w:rsidRPr="00E77497" w:rsidRDefault="002B6403" w:rsidP="00197BED">
            <w:pPr>
              <w:keepNext/>
              <w:spacing w:after="0"/>
              <w:contextualSpacing/>
              <w:rPr>
                <w:rFonts w:ascii="Courier New" w:hAnsi="Courier New" w:cs="Courier New"/>
                <w:b/>
              </w:rPr>
            </w:pPr>
            <w:r w:rsidRPr="00E77497">
              <w:rPr>
                <w:rFonts w:ascii="Courier New" w:hAnsi="Courier New" w:cs="Courier New"/>
                <w:b/>
              </w:rPr>
              <w:t>$</w:t>
            </w:r>
          </w:p>
        </w:tc>
      </w:tr>
      <w:tr w:rsidR="002B6403" w:rsidRPr="00E77497" w:rsidTr="00145775">
        <w:tc>
          <w:tcPr>
            <w:tcW w:w="1800" w:type="dxa"/>
            <w:tcBorders>
              <w:top w:val="nil"/>
            </w:tcBorders>
          </w:tcPr>
          <w:p w:rsidR="002B6403" w:rsidRPr="00E77497" w:rsidRDefault="002B6403" w:rsidP="002B6403">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0x002</w:t>
            </w:r>
            <w:r>
              <w:rPr>
                <w:rFonts w:ascii="Times New Roman" w:hAnsi="Times New Roman"/>
              </w:rPr>
              <w:t>6</w:t>
            </w:r>
          </w:p>
        </w:tc>
        <w:tc>
          <w:tcPr>
            <w:tcW w:w="1800" w:type="dxa"/>
            <w:tcBorders>
              <w:top w:val="nil"/>
            </w:tcBorders>
          </w:tcPr>
          <w:p w:rsidR="002B6403" w:rsidRPr="00E77497" w:rsidRDefault="002B6403" w:rsidP="003A4B22">
            <w:pPr>
              <w:spacing w:after="0"/>
              <w:contextualSpacing/>
              <w:rPr>
                <w:rFonts w:ascii="Courier New" w:hAnsi="Courier New" w:cs="Courier New"/>
                <w:b/>
                <w:i/>
              </w:rPr>
            </w:pPr>
            <w:r w:rsidRPr="00E77497">
              <w:rPr>
                <w:rFonts w:ascii="Courier New" w:hAnsi="Courier New" w:cs="Courier New"/>
                <w:b/>
              </w:rPr>
              <w:t>$&amp;</w:t>
            </w:r>
          </w:p>
        </w:tc>
        <w:tc>
          <w:tcPr>
            <w:tcW w:w="5777" w:type="dxa"/>
            <w:tcBorders>
              <w:top w:val="nil"/>
            </w:tcBorders>
          </w:tcPr>
          <w:p w:rsidR="002B6403" w:rsidRPr="00C5668D" w:rsidRDefault="002B6403" w:rsidP="00130B2E">
            <w:pPr>
              <w:spacing w:after="0"/>
              <w:contextualSpacing/>
              <w:rPr>
                <w:rFonts w:ascii="Times New Roman" w:hAnsi="Times New Roman"/>
              </w:rPr>
            </w:pPr>
            <w:r w:rsidRPr="00C5668D">
              <w:rPr>
                <w:rFonts w:ascii="Times New Roman" w:hAnsi="Times New Roman"/>
                <w:i/>
                <w:iCs/>
              </w:rPr>
              <w:t>matched</w:t>
            </w:r>
          </w:p>
        </w:tc>
      </w:tr>
      <w:tr w:rsidR="002B6403" w:rsidRPr="00E77497" w:rsidTr="00145775">
        <w:tc>
          <w:tcPr>
            <w:tcW w:w="1800" w:type="dxa"/>
          </w:tcPr>
          <w:p w:rsidR="002B6403" w:rsidRPr="00E77497" w:rsidRDefault="002B6403" w:rsidP="002B6403">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60</w:t>
            </w:r>
          </w:p>
        </w:tc>
        <w:tc>
          <w:tcPr>
            <w:tcW w:w="1800" w:type="dxa"/>
          </w:tcPr>
          <w:p w:rsidR="002B6403" w:rsidRPr="00E77497" w:rsidRDefault="00504F46" w:rsidP="00504F46">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rsidR="002B6403" w:rsidRPr="00C5668D" w:rsidRDefault="00130B2E" w:rsidP="00861350">
            <w:pPr>
              <w:spacing w:after="0"/>
              <w:contextualSpacing/>
              <w:rPr>
                <w:rFonts w:ascii="Times New Roman" w:hAnsi="Times New Roman"/>
              </w:rPr>
            </w:pPr>
            <w:r w:rsidRPr="00C5668D">
              <w:rPr>
                <w:rFonts w:ascii="Times New Roman" w:hAnsi="Times New Roman"/>
              </w:rPr>
              <w:t xml:space="preserve">If </w:t>
            </w:r>
            <w:r w:rsidR="00861350" w:rsidRPr="00C5668D">
              <w:rPr>
                <w:rFonts w:ascii="Times New Roman" w:hAnsi="Times New Roman"/>
                <w:i/>
                <w:iCs/>
              </w:rPr>
              <w:t>position</w:t>
            </w:r>
            <w:r w:rsidRPr="00C5668D">
              <w:rPr>
                <w:rFonts w:ascii="Times New Roman" w:hAnsi="Times New Roman"/>
              </w:rPr>
              <w:t xml:space="preserve"> is </w:t>
            </w:r>
            <w:r w:rsidR="00861350" w:rsidRPr="00C5668D">
              <w:rPr>
                <w:rFonts w:ascii="Times New Roman" w:hAnsi="Times New Roman"/>
              </w:rPr>
              <w:t>0</w:t>
            </w:r>
            <w:r w:rsidRPr="00C5668D">
              <w:rPr>
                <w:rFonts w:ascii="Times New Roman" w:hAnsi="Times New Roman"/>
              </w:rPr>
              <w:t xml:space="preserve">, the replacement is the empty String. Otherwise  </w:t>
            </w:r>
            <w:r w:rsidR="00861350" w:rsidRPr="00861350">
              <w:rPr>
                <w:rFonts w:ascii="Times New Roman" w:hAnsi="Times New Roman"/>
              </w:rPr>
              <w:t>the replacement is the</w:t>
            </w:r>
            <w:r w:rsidR="00861350" w:rsidRPr="00C5668D">
              <w:rPr>
                <w:rFonts w:ascii="Times New Roman" w:hAnsi="Times New Roman"/>
              </w:rPr>
              <w:t xml:space="preserve"> substring of</w:t>
            </w:r>
            <w:r w:rsidR="002B6403" w:rsidRPr="00C5668D">
              <w:rPr>
                <w:rFonts w:ascii="Times New Roman" w:hAnsi="Times New Roman"/>
              </w:rPr>
              <w:t xml:space="preserve"> </w:t>
            </w:r>
            <w:r w:rsidR="002B6403" w:rsidRPr="00C5668D">
              <w:rPr>
                <w:rFonts w:ascii="Times New Roman" w:hAnsi="Times New Roman"/>
                <w:i/>
              </w:rPr>
              <w:t>string</w:t>
            </w:r>
            <w:r w:rsidR="002B6403" w:rsidRPr="00C5668D">
              <w:rPr>
                <w:rFonts w:ascii="Times New Roman" w:hAnsi="Times New Roman"/>
              </w:rPr>
              <w:t xml:space="preserve"> </w:t>
            </w:r>
            <w:r w:rsidR="00861350" w:rsidRPr="00C5668D">
              <w:rPr>
                <w:rFonts w:ascii="Times New Roman" w:hAnsi="Times New Roman"/>
              </w:rPr>
              <w:t xml:space="preserve">that starts at index 0 and whose last code point is at index </w:t>
            </w:r>
            <w:r w:rsidR="00861350" w:rsidRPr="00C5668D">
              <w:rPr>
                <w:rFonts w:ascii="Times New Roman" w:hAnsi="Times New Roman"/>
                <w:i/>
                <w:iCs/>
              </w:rPr>
              <w:t xml:space="preserve">position </w:t>
            </w:r>
            <w:r w:rsidR="00861350" w:rsidRPr="00C5668D">
              <w:rPr>
                <w:rFonts w:ascii="Times New Roman" w:hAnsi="Times New Roman"/>
              </w:rPr>
              <w:t>-1</w:t>
            </w:r>
            <w:r w:rsidR="002B6403" w:rsidRPr="00C5668D">
              <w:rPr>
                <w:rFonts w:ascii="Times New Roman" w:hAnsi="Times New Roman"/>
              </w:rPr>
              <w:t>.</w:t>
            </w:r>
          </w:p>
        </w:tc>
      </w:tr>
      <w:tr w:rsidR="002B6403" w:rsidRPr="00E77497" w:rsidTr="00145775">
        <w:tc>
          <w:tcPr>
            <w:tcW w:w="1800" w:type="dxa"/>
          </w:tcPr>
          <w:p w:rsidR="002B6403" w:rsidRPr="00E77497" w:rsidRDefault="00504F46" w:rsidP="00504F46">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27</w:t>
            </w:r>
          </w:p>
        </w:tc>
        <w:tc>
          <w:tcPr>
            <w:tcW w:w="1800" w:type="dxa"/>
          </w:tcPr>
          <w:p w:rsidR="002B6403" w:rsidRPr="00E77497" w:rsidRDefault="002B6403" w:rsidP="00504F46">
            <w:pPr>
              <w:spacing w:after="0"/>
              <w:contextualSpacing/>
              <w:rPr>
                <w:rFonts w:ascii="Courier New" w:hAnsi="Courier New" w:cs="Courier New"/>
                <w:b/>
              </w:rPr>
            </w:pPr>
            <w:r w:rsidRPr="00E77497">
              <w:rPr>
                <w:rFonts w:ascii="Courier New" w:hAnsi="Courier New" w:cs="Courier New"/>
                <w:b/>
              </w:rPr>
              <w:t>$</w:t>
            </w:r>
            <w:r w:rsidR="00504F46">
              <w:rPr>
                <w:rFonts w:ascii="Courier New" w:hAnsi="Courier New" w:cs="Courier New"/>
                <w:b/>
              </w:rPr>
              <w:t>'</w:t>
            </w:r>
          </w:p>
        </w:tc>
        <w:tc>
          <w:tcPr>
            <w:tcW w:w="5777" w:type="dxa"/>
          </w:tcPr>
          <w:p w:rsidR="002B6403" w:rsidRPr="00C5668D" w:rsidRDefault="00AB3483" w:rsidP="00AB3483">
            <w:pPr>
              <w:spacing w:after="0"/>
              <w:contextualSpacing/>
              <w:rPr>
                <w:rFonts w:ascii="Times New Roman" w:hAnsi="Times New Roman"/>
              </w:rPr>
            </w:pPr>
            <w:r w:rsidRPr="00AB3483">
              <w:rPr>
                <w:rFonts w:ascii="Times New Roman" w:hAnsi="Times New Roman"/>
              </w:rPr>
              <w:t xml:space="preserve">If </w:t>
            </w:r>
            <w:r>
              <w:rPr>
                <w:rFonts w:ascii="Times New Roman" w:hAnsi="Times New Roman"/>
                <w:i/>
                <w:iCs/>
              </w:rPr>
              <w:t>tailPos</w:t>
            </w:r>
            <w:r w:rsidRPr="00AB3483">
              <w:rPr>
                <w:rFonts w:ascii="Times New Roman" w:hAnsi="Times New Roman"/>
              </w:rPr>
              <w:t xml:space="preserve"> </w:t>
            </w:r>
            <w:r>
              <w:rPr>
                <w:rFonts w:ascii="Times New Roman" w:hAnsi="Times New Roman"/>
              </w:rPr>
              <w:t xml:space="preserve">≥ </w:t>
            </w:r>
            <w:r>
              <w:rPr>
                <w:rFonts w:ascii="Times New Roman" w:hAnsi="Times New Roman"/>
                <w:i/>
                <w:iCs/>
              </w:rPr>
              <w:t>stringLen</w:t>
            </w:r>
            <w:r w:rsidR="00C570BF">
              <w:rPr>
                <w:rFonts w:ascii="Times New Roman" w:hAnsi="Times New Roman"/>
                <w:i/>
                <w:iCs/>
              </w:rPr>
              <w:t>g</w:t>
            </w:r>
            <w:r>
              <w:rPr>
                <w:rFonts w:ascii="Times New Roman" w:hAnsi="Times New Roman"/>
                <w:i/>
                <w:iCs/>
              </w:rPr>
              <w:t>th</w:t>
            </w:r>
            <w:r w:rsidRPr="00AB3483">
              <w:rPr>
                <w:rFonts w:ascii="Times New Roman" w:hAnsi="Times New Roman"/>
              </w:rPr>
              <w:t xml:space="preserve">, the replacement is the empty String. Otherwise  </w:t>
            </w:r>
            <w:r w:rsidRPr="00861350">
              <w:rPr>
                <w:rFonts w:ascii="Times New Roman" w:hAnsi="Times New Roman"/>
              </w:rPr>
              <w:t>the replacement is the</w:t>
            </w:r>
            <w:r w:rsidRPr="00AB3483">
              <w:rPr>
                <w:rFonts w:ascii="Times New Roman" w:hAnsi="Times New Roman"/>
              </w:rPr>
              <w:t xml:space="preserve"> substring of </w:t>
            </w:r>
            <w:r w:rsidRPr="00AB3483">
              <w:rPr>
                <w:rFonts w:ascii="Times New Roman" w:hAnsi="Times New Roman"/>
                <w:i/>
              </w:rPr>
              <w:t>string</w:t>
            </w:r>
            <w:r w:rsidRPr="00AB3483">
              <w:rPr>
                <w:rFonts w:ascii="Times New Roman" w:hAnsi="Times New Roman"/>
              </w:rPr>
              <w:t xml:space="preserve"> that starts at index </w:t>
            </w:r>
            <w:r>
              <w:rPr>
                <w:rFonts w:ascii="Times New Roman" w:hAnsi="Times New Roman"/>
                <w:i/>
                <w:iCs/>
              </w:rPr>
              <w:t>tailPos</w:t>
            </w:r>
            <w:r w:rsidRPr="00AB3483">
              <w:rPr>
                <w:rFonts w:ascii="Times New Roman" w:hAnsi="Times New Roman"/>
              </w:rPr>
              <w:t xml:space="preserve"> and </w:t>
            </w:r>
            <w:r>
              <w:rPr>
                <w:rFonts w:ascii="Times New Roman" w:hAnsi="Times New Roman"/>
              </w:rPr>
              <w:t xml:space="preserve">continues to the end of </w:t>
            </w:r>
            <w:r>
              <w:rPr>
                <w:rFonts w:ascii="Times New Roman" w:hAnsi="Times New Roman"/>
                <w:i/>
                <w:iCs/>
              </w:rPr>
              <w:t>string</w:t>
            </w:r>
            <w:r w:rsidRPr="00AB3483">
              <w:rPr>
                <w:rFonts w:ascii="Times New Roman" w:hAnsi="Times New Roman"/>
              </w:rPr>
              <w:t>.</w:t>
            </w:r>
          </w:p>
        </w:tc>
      </w:tr>
      <w:tr w:rsidR="002B6403" w:rsidRPr="00E77497" w:rsidTr="00145775">
        <w:tc>
          <w:tcPr>
            <w:tcW w:w="1800" w:type="dxa"/>
          </w:tcPr>
          <w:p w:rsidR="002B6403" w:rsidRPr="00E77497" w:rsidRDefault="00504F46" w:rsidP="00B63BF6">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where</w:t>
            </w:r>
            <w:r>
              <w:rPr>
                <w:rFonts w:ascii="Times New Roman" w:hAnsi="Times New Roman"/>
              </w:rPr>
              <w:br/>
              <w:t>0x003</w:t>
            </w:r>
            <w:r w:rsidR="00B63BF6">
              <w:rPr>
                <w:rFonts w:ascii="Times New Roman" w:hAnsi="Times New Roman"/>
              </w:rPr>
              <w:t>1</w:t>
            </w:r>
            <w:r>
              <w:rPr>
                <w:rFonts w:ascii="Times New Roman" w:hAnsi="Times New Roman"/>
              </w:rPr>
              <w:t xml:space="preserve"> ≤ N ≤ 0x0039</w:t>
            </w:r>
          </w:p>
        </w:tc>
        <w:tc>
          <w:tcPr>
            <w:tcW w:w="1800" w:type="dxa"/>
          </w:tcPr>
          <w:p w:rsidR="002B6403" w:rsidRPr="00E77497" w:rsidRDefault="002B6403" w:rsidP="002E1A56">
            <w:pPr>
              <w:spacing w:after="0"/>
              <w:contextualSpacing/>
              <w:jc w:val="left"/>
              <w:rPr>
                <w:rFonts w:ascii="Courier New" w:hAnsi="Courier New" w:cs="Courier New"/>
                <w:b/>
              </w:rPr>
            </w:pPr>
            <w:r w:rsidRPr="00E77497">
              <w:rPr>
                <w:rFonts w:ascii="Courier New" w:hAnsi="Courier New" w:cs="Courier New"/>
                <w:b/>
              </w:rPr>
              <w:t>$n</w:t>
            </w:r>
            <w:r w:rsidR="00504F46">
              <w:rPr>
                <w:rFonts w:ascii="Courier New" w:hAnsi="Courier New" w:cs="Courier New"/>
                <w:b/>
              </w:rPr>
              <w:t xml:space="preserve"> </w:t>
            </w:r>
            <w:r w:rsidR="00504F46" w:rsidRPr="002E1A56">
              <w:rPr>
                <w:rFonts w:ascii="Times New Roman" w:hAnsi="Times New Roman"/>
              </w:rPr>
              <w:t>where</w:t>
            </w:r>
            <w:r w:rsidR="00504F46">
              <w:rPr>
                <w:rFonts w:ascii="Courier New" w:hAnsi="Courier New" w:cs="Courier New"/>
                <w:b/>
              </w:rPr>
              <w:t xml:space="preserve"> </w:t>
            </w:r>
            <w:r w:rsidR="00504F46">
              <w:rPr>
                <w:rFonts w:ascii="Courier New" w:hAnsi="Courier New" w:cs="Courier New"/>
                <w:b/>
              </w:rPr>
              <w:br/>
              <w:t xml:space="preserve">n </w:t>
            </w:r>
            <w:r w:rsidR="00504F46" w:rsidRPr="002E1A56">
              <w:rPr>
                <w:rFonts w:ascii="Times New Roman" w:hAnsi="Times New Roman"/>
              </w:rPr>
              <w:t>is one of</w:t>
            </w:r>
            <w:r w:rsidR="00504F46">
              <w:rPr>
                <w:rFonts w:ascii="Courier New" w:hAnsi="Courier New" w:cs="Courier New"/>
                <w:b/>
              </w:rPr>
              <w:t xml:space="preserve"> 1 2 3 4 5 6 7 8 9</w:t>
            </w:r>
            <w:r w:rsidR="00B14FE7">
              <w:rPr>
                <w:rFonts w:ascii="Courier New" w:hAnsi="Courier New" w:cs="Courier New"/>
                <w:b/>
              </w:rPr>
              <w:t xml:space="preserve"> </w:t>
            </w:r>
            <w:r w:rsidR="00B14FE7" w:rsidRPr="00B14FE7">
              <w:rPr>
                <w:rFonts w:ascii="Times New Roman" w:hAnsi="Times New Roman"/>
              </w:rPr>
              <w:t xml:space="preserve">and </w:t>
            </w:r>
            <w:r w:rsidR="00B14FE7" w:rsidRPr="00E77497">
              <w:rPr>
                <w:rFonts w:ascii="Courier New" w:hAnsi="Courier New" w:cs="Courier New"/>
                <w:b/>
              </w:rPr>
              <w:t>$n</w:t>
            </w:r>
            <w:r w:rsidR="00B14FE7" w:rsidRPr="00B14FE7">
              <w:rPr>
                <w:rFonts w:ascii="Times New Roman" w:hAnsi="Times New Roman"/>
              </w:rPr>
              <w:t xml:space="preserve"> is not followed by a decimal digit</w:t>
            </w:r>
          </w:p>
        </w:tc>
        <w:tc>
          <w:tcPr>
            <w:tcW w:w="5777" w:type="dxa"/>
          </w:tcPr>
          <w:p w:rsidR="002B6403" w:rsidRPr="00C5668D" w:rsidRDefault="002B6403" w:rsidP="00B14FE7">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w:t>
            </w:r>
            <w:r w:rsidRPr="00C5668D">
              <w:rPr>
                <w:rFonts w:ascii="Times New Roman" w:hAnsi="Times New Roman"/>
                <w:vertAlign w:val="superscript"/>
              </w:rPr>
              <w:t>th</w:t>
            </w:r>
            <w:r w:rsidRPr="00C5668D">
              <w:rPr>
                <w:rFonts w:ascii="Times New Roman" w:hAnsi="Times New Roman"/>
              </w:rPr>
              <w:t xml:space="preserve"> </w:t>
            </w:r>
            <w:r w:rsidR="00B63BF6" w:rsidRPr="00C5668D">
              <w:rPr>
                <w:rFonts w:ascii="Times New Roman" w:hAnsi="Times New Roman"/>
              </w:rPr>
              <w:t xml:space="preserve">element of </w:t>
            </w:r>
            <w:r w:rsidRPr="00C5668D">
              <w:rPr>
                <w:rFonts w:ascii="Times New Roman" w:hAnsi="Times New Roman"/>
                <w:i/>
                <w:iCs/>
              </w:rPr>
              <w:t>capture</w:t>
            </w:r>
            <w:r w:rsidR="00D22734">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w:t>
            </w:r>
            <w:r w:rsidRPr="00C5668D">
              <w:rPr>
                <w:rFonts w:ascii="Times New Roman" w:hAnsi="Times New Roman"/>
              </w:rPr>
              <w:t xml:space="preserve"> is a single digit in the range 1 to 9. If </w:t>
            </w:r>
            <w:r w:rsidRPr="00C5668D">
              <w:rPr>
                <w:rFonts w:ascii="Times New Roman" w:hAnsi="Times New Roman"/>
                <w:i/>
              </w:rPr>
              <w:t>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w:t>
            </w:r>
            <w:r w:rsidRPr="00C5668D">
              <w:rPr>
                <w:rFonts w:ascii="Times New Roman" w:hAnsi="Times New Roman"/>
              </w:rPr>
              <w:t xml:space="preserve">th </w:t>
            </w:r>
            <w:r w:rsidR="00B63BF6" w:rsidRPr="00C5668D">
              <w:rPr>
                <w:rFonts w:ascii="Times New Roman" w:hAnsi="Times New Roman"/>
              </w:rPr>
              <w:t xml:space="preserve">element of </w:t>
            </w:r>
            <w:r w:rsidRPr="00C5668D">
              <w:rPr>
                <w:rFonts w:ascii="Times New Roman" w:hAnsi="Times New Roman"/>
                <w:i/>
                <w:iCs/>
              </w:rPr>
              <w:t>capture</w:t>
            </w:r>
            <w:r w:rsidR="00D22734">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8597"/>
            <w:r w:rsidRPr="00C5668D">
              <w:rPr>
                <w:rFonts w:ascii="Times New Roman" w:hAnsi="Times New Roman"/>
              </w:rPr>
              <w:t xml:space="preserve">If </w:t>
            </w:r>
            <w:r w:rsidRPr="00C5668D">
              <w:rPr>
                <w:rFonts w:ascii="Times New Roman" w:hAnsi="Times New Roman"/>
                <w:i/>
              </w:rPr>
              <w:t>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8597"/>
            <w:r w:rsidR="00B63BF6">
              <w:rPr>
                <w:rStyle w:val="CommentReference"/>
              </w:rPr>
              <w:commentReference w:id="8597"/>
            </w:r>
          </w:p>
        </w:tc>
      </w:tr>
      <w:tr w:rsidR="002B6403" w:rsidRPr="00E77497" w:rsidTr="00145775">
        <w:tc>
          <w:tcPr>
            <w:tcW w:w="1800" w:type="dxa"/>
          </w:tcPr>
          <w:p w:rsidR="002B6403" w:rsidRPr="00E77497" w:rsidRDefault="00504F46" w:rsidP="002E1A56">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N where</w:t>
            </w:r>
            <w:r>
              <w:rPr>
                <w:rFonts w:ascii="Times New Roman" w:hAnsi="Times New Roman"/>
              </w:rPr>
              <w:br/>
              <w:t>0x0030 ≤ N ≤ 0x0039</w:t>
            </w:r>
          </w:p>
        </w:tc>
        <w:tc>
          <w:tcPr>
            <w:tcW w:w="1800" w:type="dxa"/>
          </w:tcPr>
          <w:p w:rsidR="002B6403" w:rsidRPr="00E77497" w:rsidRDefault="002B6403" w:rsidP="002E1A56">
            <w:pPr>
              <w:spacing w:after="0"/>
              <w:contextualSpacing/>
              <w:jc w:val="left"/>
              <w:rPr>
                <w:rFonts w:ascii="Courier New" w:hAnsi="Courier New" w:cs="Courier New"/>
                <w:b/>
              </w:rPr>
            </w:pPr>
            <w:r w:rsidRPr="00E77497">
              <w:rPr>
                <w:rFonts w:ascii="Courier New" w:hAnsi="Courier New" w:cs="Courier New"/>
                <w:b/>
              </w:rPr>
              <w:t>$nn</w:t>
            </w:r>
            <w:r w:rsidR="00504F46">
              <w:rPr>
                <w:rFonts w:ascii="Courier New" w:hAnsi="Courier New" w:cs="Courier New"/>
                <w:b/>
              </w:rPr>
              <w:t xml:space="preserve"> </w:t>
            </w:r>
            <w:r w:rsidR="00504F46" w:rsidRPr="00887FC2">
              <w:rPr>
                <w:rFonts w:ascii="Times New Roman" w:hAnsi="Times New Roman"/>
              </w:rPr>
              <w:t>where</w:t>
            </w:r>
            <w:r w:rsidR="00504F46">
              <w:rPr>
                <w:rFonts w:ascii="Courier New" w:hAnsi="Courier New" w:cs="Courier New"/>
                <w:b/>
              </w:rPr>
              <w:t xml:space="preserve"> </w:t>
            </w:r>
            <w:r w:rsidR="00504F46">
              <w:rPr>
                <w:rFonts w:ascii="Courier New" w:hAnsi="Courier New" w:cs="Courier New"/>
                <w:b/>
              </w:rPr>
              <w:br/>
              <w:t xml:space="preserve">n </w:t>
            </w:r>
            <w:r w:rsidR="00504F46" w:rsidRPr="00887FC2">
              <w:rPr>
                <w:rFonts w:ascii="Times New Roman" w:hAnsi="Times New Roman"/>
              </w:rPr>
              <w:t>is one of</w:t>
            </w:r>
            <w:r w:rsidR="00504F46">
              <w:rPr>
                <w:rFonts w:ascii="Courier New" w:hAnsi="Courier New" w:cs="Courier New"/>
                <w:b/>
              </w:rPr>
              <w:t xml:space="preserve"> 0 1 2 3 4 5 6 7 8 9</w:t>
            </w:r>
          </w:p>
        </w:tc>
        <w:tc>
          <w:tcPr>
            <w:tcW w:w="5777" w:type="dxa"/>
          </w:tcPr>
          <w:p w:rsidR="002B6403" w:rsidRPr="00C5668D" w:rsidRDefault="002B6403" w:rsidP="003A4B22">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w:t>
            </w:r>
            <w:r w:rsidR="00B63BF6" w:rsidRPr="00C5668D">
              <w:rPr>
                <w:rFonts w:ascii="Times New Roman" w:hAnsi="Times New Roman"/>
              </w:rPr>
              <w:t xml:space="preserve">elemet of </w:t>
            </w:r>
            <w:r w:rsidRPr="00C5668D">
              <w:rPr>
                <w:rFonts w:ascii="Times New Roman" w:hAnsi="Times New Roman"/>
                <w:i/>
                <w:iCs/>
              </w:rPr>
              <w:t>capture</w:t>
            </w:r>
            <w:r w:rsidR="00D22734">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nn</w:t>
            </w:r>
            <w:r w:rsidRPr="00C5668D">
              <w:rPr>
                <w:rFonts w:ascii="Times New Roman" w:hAnsi="Times New Roman"/>
              </w:rPr>
              <w:t xml:space="preserve"> is a two-digit decimal number in the range 01 to 99. If </w:t>
            </w:r>
            <w:r w:rsidRPr="00C5668D">
              <w:rPr>
                <w:rFonts w:ascii="Times New Roman" w:hAnsi="Times New Roman"/>
                <w:i/>
              </w:rPr>
              <w:t>nn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w:t>
            </w:r>
            <w:r w:rsidR="00B63BF6" w:rsidRPr="00C5668D">
              <w:rPr>
                <w:rFonts w:ascii="Times New Roman" w:hAnsi="Times New Roman"/>
              </w:rPr>
              <w:t xml:space="preserve">element of </w:t>
            </w:r>
            <w:r w:rsidRPr="00C5668D">
              <w:rPr>
                <w:rFonts w:ascii="Times New Roman" w:hAnsi="Times New Roman"/>
                <w:i/>
                <w:iCs/>
              </w:rPr>
              <w:t>capture</w:t>
            </w:r>
            <w:r w:rsidR="00D22734">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8598"/>
            <w:r w:rsidRPr="00C5668D">
              <w:rPr>
                <w:rFonts w:ascii="Times New Roman" w:hAnsi="Times New Roman"/>
              </w:rPr>
              <w:t>If</w:t>
            </w:r>
            <w:r w:rsidR="00B63BF6" w:rsidRPr="00C5668D">
              <w:rPr>
                <w:rFonts w:ascii="Times New Roman" w:hAnsi="Times New Roman"/>
              </w:rPr>
              <w:t xml:space="preserve"> </w:t>
            </w:r>
            <w:r w:rsidR="00B63BF6" w:rsidRPr="00C5668D">
              <w:rPr>
                <w:rFonts w:ascii="Times New Roman" w:hAnsi="Times New Roman"/>
                <w:i/>
                <w:iCs/>
              </w:rPr>
              <w:t>nn</w:t>
            </w:r>
            <w:r w:rsidR="00B63BF6" w:rsidRPr="00C5668D">
              <w:rPr>
                <w:rFonts w:ascii="Times New Roman" w:hAnsi="Times New Roman"/>
              </w:rPr>
              <w:t xml:space="preserve"> is 00 or</w:t>
            </w:r>
            <w:r w:rsidRPr="00C5668D">
              <w:rPr>
                <w:rFonts w:ascii="Times New Roman" w:hAnsi="Times New Roman"/>
              </w:rPr>
              <w:t xml:space="preserve"> </w:t>
            </w:r>
            <w:r w:rsidRPr="00C5668D">
              <w:rPr>
                <w:rFonts w:ascii="Times New Roman" w:hAnsi="Times New Roman"/>
                <w:i/>
              </w:rPr>
              <w:t>nn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8598"/>
            <w:r w:rsidR="00B63BF6">
              <w:rPr>
                <w:rStyle w:val="CommentReference"/>
              </w:rPr>
              <w:commentReference w:id="8598"/>
            </w:r>
          </w:p>
        </w:tc>
      </w:tr>
      <w:tr w:rsidR="00B14FE7" w:rsidRPr="00E77497" w:rsidTr="00145775">
        <w:tc>
          <w:tcPr>
            <w:tcW w:w="1800" w:type="dxa"/>
          </w:tcPr>
          <w:p w:rsidR="00B14FE7" w:rsidRPr="00887FC2" w:rsidRDefault="00B14FE7" w:rsidP="002E1A56">
            <w:pPr>
              <w:spacing w:after="0"/>
              <w:contextualSpacing/>
              <w:jc w:val="left"/>
              <w:rPr>
                <w:rFonts w:ascii="Times New Roman" w:hAnsi="Times New Roman"/>
              </w:rPr>
            </w:pPr>
            <w:r w:rsidRPr="00504F46">
              <w:rPr>
                <w:rFonts w:ascii="Times New Roman" w:hAnsi="Times New Roman"/>
              </w:rPr>
              <w:t>0x0024</w:t>
            </w:r>
          </w:p>
        </w:tc>
        <w:tc>
          <w:tcPr>
            <w:tcW w:w="1800" w:type="dxa"/>
          </w:tcPr>
          <w:p w:rsidR="00B14FE7" w:rsidRPr="00C5668D" w:rsidRDefault="00B14FE7" w:rsidP="002E1A56">
            <w:pPr>
              <w:spacing w:after="0"/>
              <w:contextualSpacing/>
              <w:jc w:val="left"/>
              <w:rPr>
                <w:rFonts w:ascii="Times New Roman" w:hAnsi="Times New Roman"/>
                <w:bCs/>
              </w:rPr>
            </w:pPr>
            <w:r>
              <w:rPr>
                <w:rFonts w:ascii="Courier New" w:hAnsi="Courier New" w:cs="Courier New"/>
                <w:b/>
              </w:rPr>
              <w:t xml:space="preserve">$ </w:t>
            </w:r>
            <w:r w:rsidRPr="00C5668D">
              <w:rPr>
                <w:rFonts w:ascii="Times New Roman" w:hAnsi="Times New Roman"/>
                <w:bCs/>
              </w:rPr>
              <w:t>in any context that does not match on of the above.</w:t>
            </w:r>
          </w:p>
        </w:tc>
        <w:tc>
          <w:tcPr>
            <w:tcW w:w="5777" w:type="dxa"/>
          </w:tcPr>
          <w:p w:rsidR="00B14FE7" w:rsidRPr="00C5668D" w:rsidRDefault="00B14FE7" w:rsidP="003A4B22">
            <w:pPr>
              <w:spacing w:after="0"/>
              <w:contextualSpacing/>
              <w:rPr>
                <w:rFonts w:ascii="Times New Roman" w:hAnsi="Times New Roman"/>
              </w:rPr>
            </w:pPr>
            <w:r w:rsidRPr="00E77497">
              <w:rPr>
                <w:rFonts w:ascii="Courier New" w:hAnsi="Courier New" w:cs="Courier New"/>
                <w:b/>
              </w:rPr>
              <w:t>$</w:t>
            </w:r>
          </w:p>
        </w:tc>
      </w:tr>
    </w:tbl>
    <w:p w:rsidR="004C02EF" w:rsidRPr="00E77497" w:rsidRDefault="004C02EF" w:rsidP="00D148E9">
      <w:pPr>
        <w:pStyle w:val="Heading4"/>
      </w:pPr>
      <w:bookmarkStart w:id="8599" w:name="_Ref456010590"/>
      <w:r w:rsidRPr="00E77497">
        <w:t>String.prototype.search (regexp)</w:t>
      </w:r>
      <w:bookmarkEnd w:id="8599"/>
    </w:p>
    <w:p w:rsidR="004C02EF" w:rsidRPr="00E77497" w:rsidRDefault="004C02EF" w:rsidP="004C02EF">
      <w:r w:rsidRPr="00E77497">
        <w:t xml:space="preserve">When the search method is called with argument </w:t>
      </w:r>
      <w:r w:rsidRPr="00E77497">
        <w:rPr>
          <w:rFonts w:ascii="Times New Roman" w:hAnsi="Times New Roman"/>
          <w:i/>
        </w:rPr>
        <w:t>regexp</w:t>
      </w:r>
      <w:r w:rsidRPr="00E77497">
        <w:t>, the following steps are taken:</w:t>
      </w:r>
    </w:p>
    <w:p w:rsidR="004C02EF" w:rsidRPr="00E77497" w:rsidRDefault="0084041B" w:rsidP="00834A33">
      <w:pPr>
        <w:pStyle w:val="Alg4"/>
        <w:numPr>
          <w:ilvl w:val="0"/>
          <w:numId w:val="229"/>
        </w:numPr>
      </w:pPr>
      <w:r>
        <w:t xml:space="preserve">Let </w:t>
      </w:r>
      <w:r w:rsidRPr="0084041B">
        <w:rPr>
          <w:i/>
          <w:iCs/>
        </w:rPr>
        <w:t>O</w:t>
      </w:r>
      <w:r>
        <w:t xml:space="preserve"> be </w:t>
      </w:r>
      <w:r w:rsidR="00C75147" w:rsidRPr="00E77497">
        <w:t>CheckObjectCoercible</w:t>
      </w:r>
      <w:r w:rsidR="00C75147">
        <w:t>(</w:t>
      </w:r>
      <w:r w:rsidR="00C75147" w:rsidRPr="00E77497">
        <w:rPr>
          <w:b/>
        </w:rPr>
        <w:t>this</w:t>
      </w:r>
      <w:r w:rsidR="00C75147" w:rsidRPr="00E77497">
        <w:t xml:space="preserve"> value</w:t>
      </w:r>
      <w:r w:rsidR="00C75147">
        <w:t>)</w:t>
      </w:r>
      <w:r w:rsidR="00C75147" w:rsidRPr="00E77497">
        <w:t>.</w:t>
      </w:r>
    </w:p>
    <w:p w:rsidR="004C02EF" w:rsidRPr="00E77497" w:rsidRDefault="004C02EF" w:rsidP="0084041B">
      <w:pPr>
        <w:pStyle w:val="Alg4"/>
        <w:numPr>
          <w:ilvl w:val="0"/>
          <w:numId w:val="229"/>
        </w:numPr>
      </w:pPr>
      <w:r w:rsidRPr="00E77497">
        <w:t xml:space="preserve">Let </w:t>
      </w:r>
      <w:r w:rsidRPr="00E77497">
        <w:rPr>
          <w:i/>
        </w:rPr>
        <w:t>string</w:t>
      </w:r>
      <w:r w:rsidRPr="00E77497">
        <w:t xml:space="preserve"> be ToString</w:t>
      </w:r>
      <w:r w:rsidR="0084041B">
        <w:t>(</w:t>
      </w:r>
      <w:r w:rsidR="0084041B">
        <w:rPr>
          <w:i/>
          <w:iCs/>
        </w:rPr>
        <w:t>O</w:t>
      </w:r>
      <w:r w:rsidR="0084041B">
        <w:t>)</w:t>
      </w:r>
      <w:r w:rsidRPr="00E77497">
        <w:t>.</w:t>
      </w:r>
    </w:p>
    <w:p w:rsidR="00FA34E7" w:rsidRPr="00E77497" w:rsidRDefault="00FA34E7" w:rsidP="00FA34E7">
      <w:pPr>
        <w:pStyle w:val="Alg4"/>
        <w:numPr>
          <w:ilvl w:val="0"/>
          <w:numId w:val="229"/>
        </w:numPr>
        <w:contextualSpacing/>
      </w:pPr>
      <w:r>
        <w:t>ReturnIfAbrupt(</w:t>
      </w:r>
      <w:r w:rsidR="0003414D" w:rsidRPr="00E77497">
        <w:rPr>
          <w:i/>
        </w:rPr>
        <w:t>string</w:t>
      </w:r>
      <w:r>
        <w:t>).</w:t>
      </w:r>
    </w:p>
    <w:p w:rsidR="00BE1C30" w:rsidRDefault="004C02EF" w:rsidP="007D11D2">
      <w:pPr>
        <w:pStyle w:val="Alg4"/>
        <w:numPr>
          <w:ilvl w:val="0"/>
          <w:numId w:val="229"/>
        </w:numPr>
      </w:pPr>
      <w:r w:rsidRPr="00E77497">
        <w:t>If Type(</w:t>
      </w:r>
      <w:r w:rsidRPr="00E77497">
        <w:rPr>
          <w:i/>
        </w:rPr>
        <w:t>regexp</w:t>
      </w:r>
      <w:r w:rsidRPr="00E77497">
        <w:t xml:space="preserve">) is Object and </w:t>
      </w:r>
      <w:r w:rsidR="007D11D2">
        <w:t>HasProperty(</w:t>
      </w:r>
      <w:r w:rsidR="007D11D2" w:rsidRPr="00E77497">
        <w:rPr>
          <w:i/>
        </w:rPr>
        <w:t>regexp</w:t>
      </w:r>
      <w:r w:rsidR="007D11D2">
        <w:rPr>
          <w:iCs/>
        </w:rPr>
        <w:t xml:space="preserve">, @@isRegExp) is </w:t>
      </w:r>
      <w:r w:rsidR="007D11D2">
        <w:rPr>
          <w:b/>
          <w:bCs/>
          <w:iCs/>
        </w:rPr>
        <w:t>true</w:t>
      </w:r>
      <w:r w:rsidR="007D11D2" w:rsidRPr="00E77497" w:rsidDel="007D11D2">
        <w:rPr>
          <w:i/>
        </w:rPr>
        <w:t xml:space="preserve"> </w:t>
      </w:r>
      <w:r w:rsidRPr="00E77497">
        <w:t>, then</w:t>
      </w:r>
      <w:r w:rsidR="00BE1C30">
        <w:t>,</w:t>
      </w:r>
    </w:p>
    <w:p w:rsidR="004C02EF" w:rsidRPr="00E77497" w:rsidRDefault="00BE1C30" w:rsidP="00BE1C30">
      <w:pPr>
        <w:pStyle w:val="Alg4"/>
        <w:numPr>
          <w:ilvl w:val="1"/>
          <w:numId w:val="229"/>
        </w:numPr>
      </w:pPr>
      <w:r>
        <w:t>L</w:t>
      </w:r>
      <w:r w:rsidR="004C02EF" w:rsidRPr="00E77497">
        <w:t xml:space="preserve">et </w:t>
      </w:r>
      <w:r w:rsidR="004C02EF" w:rsidRPr="00E77497">
        <w:rPr>
          <w:i/>
        </w:rPr>
        <w:t>rx</w:t>
      </w:r>
      <w:r w:rsidR="004C02EF" w:rsidRPr="00E77497">
        <w:t xml:space="preserve"> be </w:t>
      </w:r>
      <w:r w:rsidR="004C02EF" w:rsidRPr="00E77497">
        <w:rPr>
          <w:i/>
        </w:rPr>
        <w:t>regexp</w:t>
      </w:r>
      <w:r w:rsidR="004C02EF" w:rsidRPr="00E77497">
        <w:t>;</w:t>
      </w:r>
    </w:p>
    <w:p w:rsidR="00BE1C30" w:rsidRDefault="004C02EF" w:rsidP="00BE1C30">
      <w:pPr>
        <w:pStyle w:val="Alg4"/>
        <w:numPr>
          <w:ilvl w:val="0"/>
          <w:numId w:val="229"/>
        </w:numPr>
      </w:pPr>
      <w:r w:rsidRPr="00E77497">
        <w:t>Else</w:t>
      </w:r>
      <w:r w:rsidR="00BE1C30" w:rsidRPr="00E77497">
        <w:t>,</w:t>
      </w:r>
    </w:p>
    <w:p w:rsidR="004C02EF" w:rsidRPr="00E77497" w:rsidRDefault="00BE1C30" w:rsidP="00632541">
      <w:pPr>
        <w:pStyle w:val="Alg4"/>
        <w:numPr>
          <w:ilvl w:val="1"/>
          <w:numId w:val="229"/>
        </w:numPr>
      </w:pPr>
      <w:r>
        <w:t>L</w:t>
      </w:r>
      <w:r w:rsidRPr="00E77497">
        <w:t xml:space="preserve">et </w:t>
      </w:r>
      <w:r w:rsidR="004C02EF" w:rsidRPr="00E77497">
        <w:rPr>
          <w:i/>
        </w:rPr>
        <w:t>rx</w:t>
      </w:r>
      <w:r w:rsidR="004C02EF" w:rsidRPr="00E77497">
        <w:t xml:space="preserve"> be </w:t>
      </w:r>
      <w:r w:rsidR="00FA34E7">
        <w:t xml:space="preserve">the result of the </w:t>
      </w:r>
      <w:r w:rsidR="00D4543D">
        <w:t>abstract operation</w:t>
      </w:r>
      <w:r w:rsidR="00FA34E7" w:rsidRPr="00134DAD">
        <w:t xml:space="preserve"> </w:t>
      </w:r>
      <w:r w:rsidR="00FA34E7">
        <w:t>RegExpCreate (15.10.</w:t>
      </w:r>
      <w:r w:rsidR="00632541">
        <w:t>3</w:t>
      </w:r>
      <w:r w:rsidR="00FA34E7">
        <w:t xml:space="preserve">.1) with arguments </w:t>
      </w:r>
      <w:r w:rsidR="00FA34E7">
        <w:rPr>
          <w:i/>
        </w:rPr>
        <w:t>regexp</w:t>
      </w:r>
      <w:r w:rsidR="00FA34E7">
        <w:t xml:space="preserve"> and </w:t>
      </w:r>
      <w:r w:rsidR="00FA34E7" w:rsidRPr="00C75147">
        <w:rPr>
          <w:b/>
        </w:rPr>
        <w:t>undefined</w:t>
      </w:r>
      <w:r w:rsidR="004C02EF" w:rsidRPr="00E77497">
        <w:t>.</w:t>
      </w:r>
    </w:p>
    <w:p w:rsidR="00FA34E7" w:rsidRPr="00E77497" w:rsidRDefault="00FA34E7" w:rsidP="00FA34E7">
      <w:pPr>
        <w:pStyle w:val="Alg4"/>
        <w:numPr>
          <w:ilvl w:val="0"/>
          <w:numId w:val="229"/>
        </w:numPr>
        <w:contextualSpacing/>
      </w:pPr>
      <w:r>
        <w:t>ReturnIfAbrupt(</w:t>
      </w:r>
      <w:r>
        <w:rPr>
          <w:i/>
        </w:rPr>
        <w:t>rx</w:t>
      </w:r>
      <w:r>
        <w:t>).</w:t>
      </w:r>
    </w:p>
    <w:p w:rsidR="004C02EF" w:rsidRPr="00E77497" w:rsidRDefault="004C02EF" w:rsidP="00DC6C1C">
      <w:pPr>
        <w:pStyle w:val="Alg4"/>
        <w:numPr>
          <w:ilvl w:val="0"/>
          <w:numId w:val="229"/>
        </w:numPr>
        <w:spacing w:after="120"/>
      </w:pPr>
      <w:r w:rsidRPr="00E77497">
        <w:t xml:space="preserve">Return </w:t>
      </w:r>
      <w:r w:rsidR="00593760">
        <w:t>the result of Invoke(</w:t>
      </w:r>
      <w:r w:rsidR="00593760">
        <w:rPr>
          <w:i/>
          <w:iCs/>
        </w:rPr>
        <w:t>rx</w:t>
      </w:r>
      <w:r w:rsidR="00593760">
        <w:t>,</w:t>
      </w:r>
      <w:r w:rsidR="00593760" w:rsidRPr="00F862EE">
        <w:rPr>
          <w:rFonts w:ascii="Courier New" w:hAnsi="Courier New"/>
          <w:b/>
        </w:rPr>
        <w:t xml:space="preserve"> </w:t>
      </w:r>
      <w:r w:rsidR="00593760" w:rsidRPr="00E77497">
        <w:rPr>
          <w:rFonts w:ascii="Courier New" w:hAnsi="Courier New"/>
          <w:b/>
        </w:rPr>
        <w:t>"</w:t>
      </w:r>
      <w:r w:rsidR="00593760">
        <w:rPr>
          <w:rFonts w:ascii="Courier New" w:hAnsi="Courier New"/>
          <w:b/>
        </w:rPr>
        <w:t>search</w:t>
      </w:r>
      <w:r w:rsidR="00593760" w:rsidRPr="00E77497">
        <w:rPr>
          <w:rFonts w:ascii="Courier New" w:hAnsi="Courier New"/>
          <w:b/>
        </w:rPr>
        <w:t>"</w:t>
      </w:r>
      <w:r w:rsidR="00593760">
        <w:t xml:space="preserve">, </w:t>
      </w:r>
      <w:r w:rsidR="00DC6C1C">
        <w:t>(</w:t>
      </w:r>
      <w:r w:rsidR="00DC6C1C">
        <w:rPr>
          <w:i/>
          <w:iCs/>
        </w:rPr>
        <w:t>string</w:t>
      </w:r>
      <w:r w:rsidR="00DC6C1C">
        <w:t>)</w:t>
      </w:r>
      <w:r w:rsidR="00593760">
        <w: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600" w:name="_Ref457709109"/>
      <w:r w:rsidRPr="00E77497">
        <w:lastRenderedPageBreak/>
        <w:t>String.prototype.slice (start, end)</w:t>
      </w:r>
      <w:bookmarkEnd w:id="8600"/>
    </w:p>
    <w:p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rsidR="002E1A56">
        <w:t>element</w:t>
      </w:r>
      <w:r w:rsidR="002E1A56" w:rsidRPr="00E77497">
        <w:t xml:space="preserve"> </w:t>
      </w:r>
      <w:r w:rsidRPr="00E77497">
        <w:t xml:space="preserve">position </w:t>
      </w:r>
      <w:r w:rsidRPr="00E77497">
        <w:rPr>
          <w:rFonts w:ascii="Times New Roman" w:hAnsi="Times New Roman"/>
          <w:i/>
        </w:rPr>
        <w:t>start</w:t>
      </w:r>
      <w:r w:rsidRPr="00E77497">
        <w:t xml:space="preserve"> and running to, but not including, </w:t>
      </w:r>
      <w:r w:rsidR="002E1A56">
        <w:t>element</w:t>
      </w:r>
      <w:r w:rsidR="002E1A56" w:rsidRPr="00E77497">
        <w:t xml:space="preserve"> </w:t>
      </w:r>
      <w:r w:rsidRPr="00E77497">
        <w:t xml:space="preserve">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rsidR="004C02EF" w:rsidRPr="00E77497" w:rsidRDefault="0084041B" w:rsidP="00834A33">
      <w:pPr>
        <w:pStyle w:val="Alg4"/>
        <w:numPr>
          <w:ilvl w:val="0"/>
          <w:numId w:val="230"/>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30"/>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FA34E7" w:rsidRPr="00E77497" w:rsidRDefault="00FA34E7" w:rsidP="00FA34E7">
      <w:pPr>
        <w:pStyle w:val="Alg4"/>
        <w:numPr>
          <w:ilvl w:val="0"/>
          <w:numId w:val="230"/>
        </w:numPr>
        <w:contextualSpacing/>
      </w:pPr>
      <w:r>
        <w:t>ReturnIfAbrupt(</w:t>
      </w:r>
      <w:r>
        <w:rPr>
          <w:i/>
        </w:rPr>
        <w:t>S</w:t>
      </w:r>
      <w:r>
        <w:t>).</w:t>
      </w:r>
    </w:p>
    <w:p w:rsidR="004C02EF" w:rsidRPr="00E77497" w:rsidRDefault="004C02EF" w:rsidP="00834A33">
      <w:pPr>
        <w:pStyle w:val="Alg4"/>
        <w:numPr>
          <w:ilvl w:val="0"/>
          <w:numId w:val="230"/>
        </w:numPr>
      </w:pPr>
      <w:r w:rsidRPr="00E77497">
        <w:t xml:space="preserve">Let </w:t>
      </w:r>
      <w:r w:rsidRPr="00E77497">
        <w:rPr>
          <w:i/>
        </w:rPr>
        <w:t>len</w:t>
      </w:r>
      <w:r w:rsidRPr="00E77497">
        <w:t xml:space="preserve"> be the number of </w:t>
      </w:r>
      <w:r w:rsidR="002E1A56">
        <w:t>elements</w:t>
      </w:r>
      <w:r w:rsidR="002E1A56" w:rsidRPr="00E77497">
        <w:t xml:space="preserve"> </w:t>
      </w:r>
      <w:r w:rsidRPr="00E77497">
        <w:t xml:space="preserve">in </w:t>
      </w:r>
      <w:r w:rsidRPr="00E77497">
        <w:rPr>
          <w:i/>
        </w:rPr>
        <w:t>S</w:t>
      </w:r>
      <w:r w:rsidRPr="00E77497">
        <w:t>.</w:t>
      </w:r>
    </w:p>
    <w:p w:rsidR="004C02EF" w:rsidRPr="00E77497" w:rsidRDefault="004C02EF" w:rsidP="00834A33">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rsidR="004C02EF" w:rsidRPr="00E77497" w:rsidRDefault="004C02EF" w:rsidP="00834A33">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rsidR="004C02EF" w:rsidRPr="00E77497" w:rsidRDefault="004C02EF" w:rsidP="00834A33">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rsidR="004C02EF" w:rsidRPr="00E77497" w:rsidRDefault="004C02EF" w:rsidP="00834A33">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rsidR="004C02EF" w:rsidRPr="00E77497" w:rsidRDefault="004C02EF" w:rsidP="00834A33">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rsidR="004C02EF" w:rsidRPr="00E77497" w:rsidRDefault="004C02EF" w:rsidP="00834A33">
      <w:pPr>
        <w:pStyle w:val="Alg4"/>
        <w:numPr>
          <w:ilvl w:val="0"/>
          <w:numId w:val="230"/>
        </w:numPr>
        <w:spacing w:after="220"/>
      </w:pPr>
      <w:r w:rsidRPr="00E77497">
        <w:t>Return a String</w:t>
      </w:r>
      <w:r w:rsidR="00FA34E7">
        <w:t xml:space="preserve"> value</w:t>
      </w:r>
      <w:r w:rsidRPr="00E77497">
        <w:t xml:space="preserve"> containing </w:t>
      </w:r>
      <w:r w:rsidRPr="00E77497">
        <w:rPr>
          <w:i/>
        </w:rPr>
        <w:t>span</w:t>
      </w:r>
      <w:r w:rsidRPr="00E77497">
        <w:t xml:space="preserve"> consecutive </w:t>
      </w:r>
      <w:r w:rsidR="002E1A56">
        <w:t>elements</w:t>
      </w:r>
      <w:r w:rsidR="002E1A56" w:rsidRPr="00E77497">
        <w:t xml:space="preserve"> </w:t>
      </w:r>
      <w:r w:rsidRPr="00E77497">
        <w:t xml:space="preserve">from </w:t>
      </w:r>
      <w:r w:rsidRPr="00E77497">
        <w:rPr>
          <w:i/>
        </w:rPr>
        <w:t>S</w:t>
      </w:r>
      <w:r w:rsidRPr="00E77497">
        <w:t xml:space="preserve"> beginning with the </w:t>
      </w:r>
      <w:r w:rsidR="002E1A56">
        <w:t>element</w:t>
      </w:r>
      <w:r w:rsidR="002E1A56" w:rsidRPr="00E77497">
        <w:t xml:space="preserve"> </w:t>
      </w:r>
      <w:r w:rsidRPr="00E77497">
        <w:t xml:space="preserve">at position </w:t>
      </w:r>
      <w:r w:rsidRPr="00E77497">
        <w:rPr>
          <w:i/>
        </w:rPr>
        <w:t>from</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601" w:name="_Ref456010446"/>
      <w:r w:rsidRPr="00E77497">
        <w:t>String.prototype.spli</w:t>
      </w:r>
      <w:bookmarkEnd w:id="8589"/>
      <w:r w:rsidRPr="00E77497">
        <w:t>t (separator</w:t>
      </w:r>
      <w:bookmarkEnd w:id="8590"/>
      <w:bookmarkEnd w:id="8591"/>
      <w:r w:rsidRPr="00E77497">
        <w:t>, limit)</w:t>
      </w:r>
      <w:bookmarkEnd w:id="8601"/>
    </w:p>
    <w:p w:rsidR="004C02EF" w:rsidRPr="00E77497" w:rsidRDefault="004C02EF" w:rsidP="008A7168">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w:t>
      </w:r>
      <w:bookmarkStart w:id="8602" w:name="_Toc385672321"/>
      <w:bookmarkStart w:id="8603" w:name="_Toc393690437"/>
      <w:bookmarkStart w:id="8604" w:name="_Toc382291638"/>
      <w:r w:rsidRPr="00E77497">
        <w:t xml:space="preserve"> or it may be a RegExp object.</w:t>
      </w:r>
    </w:p>
    <w:p w:rsidR="004C02EF" w:rsidRPr="00E77497" w:rsidRDefault="004C02EF" w:rsidP="004C02EF">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r w:rsidR="002E1A56">
        <w:t>code unit elements</w:t>
      </w:r>
      <w:r w:rsidRPr="00E77497">
        <w:t xml:space="preserve">; the length of the result array equals the length of the String, and each substring contains one </w:t>
      </w:r>
      <w:r w:rsidR="002E1A56">
        <w:t>code unit</w:t>
      </w:r>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rsidR="004C02EF" w:rsidRPr="00E77497" w:rsidRDefault="004C02EF" w:rsidP="004C02EF">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rsidR="004C02EF" w:rsidRPr="00E77497" w:rsidRDefault="004C02EF" w:rsidP="004C02EF">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rsidR="004C02EF" w:rsidRPr="00E77497" w:rsidRDefault="004C02EF" w:rsidP="004C02EF">
      <w:pPr>
        <w:spacing w:after="60"/>
        <w:ind w:left="806"/>
        <w:rPr>
          <w:rFonts w:ascii="Courier New" w:hAnsi="Courier New" w:cs="Courier New"/>
          <w:b/>
        </w:rPr>
      </w:pPr>
      <w:r w:rsidRPr="00E77497">
        <w:rPr>
          <w:rFonts w:ascii="Courier New" w:hAnsi="Courier New" w:cs="Courier New"/>
          <w:b/>
        </w:rPr>
        <w:t>"A&lt;B&gt;bold&lt;/B&gt;and&lt;CODE&gt;coded&lt;/CODE&gt;".split(/&lt;(\/)?([^&lt;&gt;]+)&gt;/)</w:t>
      </w:r>
    </w:p>
    <w:p w:rsidR="004C02EF" w:rsidRPr="00E77497" w:rsidRDefault="004C02EF" w:rsidP="004C02EF">
      <w:pPr>
        <w:spacing w:after="60"/>
      </w:pPr>
      <w:r w:rsidRPr="00E77497">
        <w:t>evaluates to the array</w:t>
      </w:r>
    </w:p>
    <w:p w:rsidR="004C02EF" w:rsidRPr="00E77497" w:rsidRDefault="004C02EF" w:rsidP="004C02EF">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rsidR="004C02EF" w:rsidRPr="00E77497" w:rsidRDefault="004C02EF" w:rsidP="004C02EF">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rsidR="004C02EF" w:rsidRPr="00E77497" w:rsidRDefault="004C02EF" w:rsidP="004C02EF">
      <w:r w:rsidRPr="00E77497">
        <w:lastRenderedPageBreak/>
        <w:t xml:space="preserve">When the </w:t>
      </w:r>
      <w:r w:rsidRPr="00E77497">
        <w:rPr>
          <w:rFonts w:ascii="Courier New" w:hAnsi="Courier New"/>
          <w:b/>
        </w:rPr>
        <w:t>split</w:t>
      </w:r>
      <w:r w:rsidRPr="00E77497">
        <w:t xml:space="preserve"> method is called, the following steps are taken:</w:t>
      </w:r>
    </w:p>
    <w:p w:rsidR="004C02EF" w:rsidRPr="00E77497" w:rsidRDefault="0084041B" w:rsidP="00834A33">
      <w:pPr>
        <w:pStyle w:val="Alg4"/>
        <w:numPr>
          <w:ilvl w:val="0"/>
          <w:numId w:val="231"/>
        </w:numPr>
        <w:tabs>
          <w:tab w:val="left" w:pos="1710"/>
        </w:tabs>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FA34E7" w:rsidRPr="00E77497" w:rsidRDefault="00FA34E7" w:rsidP="00EF0027">
      <w:pPr>
        <w:pStyle w:val="Alg4"/>
        <w:numPr>
          <w:ilvl w:val="0"/>
          <w:numId w:val="231"/>
        </w:numPr>
        <w:contextualSpacing/>
      </w:pPr>
      <w:r>
        <w:t>ReturnIfAbrupt(</w:t>
      </w:r>
      <w:r w:rsidR="00EF0027">
        <w:rPr>
          <w:i/>
        </w:rPr>
        <w:t>O</w:t>
      </w:r>
      <w:r>
        <w:t>).</w:t>
      </w:r>
    </w:p>
    <w:p w:rsidR="00EF0027" w:rsidRDefault="00EF0027" w:rsidP="00902C43">
      <w:pPr>
        <w:pStyle w:val="Alg4"/>
        <w:numPr>
          <w:ilvl w:val="0"/>
          <w:numId w:val="231"/>
        </w:numPr>
      </w:pPr>
      <w:r w:rsidRPr="00E77497">
        <w:t>If Type(</w:t>
      </w:r>
      <w:r>
        <w:rPr>
          <w:i/>
        </w:rPr>
        <w:t>sep</w:t>
      </w:r>
      <w:r w:rsidR="00902C43">
        <w:rPr>
          <w:i/>
        </w:rPr>
        <w:t>a</w:t>
      </w:r>
      <w:r>
        <w:rPr>
          <w:i/>
        </w:rPr>
        <w:t>rator</w:t>
      </w:r>
      <w:r w:rsidRPr="00E77497">
        <w:t xml:space="preserve">) is Object and </w:t>
      </w:r>
      <w:r>
        <w:t>HasProperty(</w:t>
      </w:r>
      <w:r w:rsidRPr="00E77497">
        <w:rPr>
          <w:i/>
        </w:rPr>
        <w:t>separator</w:t>
      </w:r>
      <w:r>
        <w:rPr>
          <w:iCs/>
        </w:rPr>
        <w:t xml:space="preserve">, @@isRegExp) is </w:t>
      </w:r>
      <w:r>
        <w:rPr>
          <w:b/>
          <w:bCs/>
          <w:iCs/>
        </w:rPr>
        <w:t>true</w:t>
      </w:r>
      <w:r w:rsidRPr="00E77497" w:rsidDel="007D11D2">
        <w:rPr>
          <w:i/>
        </w:rPr>
        <w:t xml:space="preserve"> </w:t>
      </w:r>
      <w:r w:rsidRPr="00E77497">
        <w:t>, then</w:t>
      </w:r>
      <w:r>
        <w:t>,</w:t>
      </w:r>
    </w:p>
    <w:p w:rsidR="00EF0027" w:rsidRDefault="00EF0027" w:rsidP="00DC6C1C">
      <w:pPr>
        <w:pStyle w:val="Alg4"/>
        <w:numPr>
          <w:ilvl w:val="1"/>
          <w:numId w:val="231"/>
        </w:numPr>
      </w:pPr>
      <w:r w:rsidRPr="00E77497">
        <w:t xml:space="preserve">Return </w:t>
      </w:r>
      <w:r>
        <w:t>the result of Invoke(</w:t>
      </w:r>
      <w:r>
        <w:rPr>
          <w:i/>
          <w:iCs/>
        </w:rPr>
        <w:t>sep</w:t>
      </w:r>
      <w:r w:rsidR="00902C43">
        <w:rPr>
          <w:i/>
          <w:iCs/>
        </w:rPr>
        <w:t>a</w:t>
      </w:r>
      <w:r>
        <w:rPr>
          <w:i/>
          <w:iCs/>
        </w:rPr>
        <w:t>rator</w:t>
      </w:r>
      <w:r>
        <w:t>,</w:t>
      </w:r>
      <w:r w:rsidRPr="00F862EE">
        <w:rPr>
          <w:rFonts w:ascii="Courier New" w:hAnsi="Courier New"/>
          <w:b/>
        </w:rPr>
        <w:t xml:space="preserve"> </w:t>
      </w:r>
      <w:r w:rsidRPr="00E77497">
        <w:rPr>
          <w:rFonts w:ascii="Courier New" w:hAnsi="Courier New"/>
          <w:b/>
        </w:rPr>
        <w:t>"</w:t>
      </w:r>
      <w:r>
        <w:rPr>
          <w:rFonts w:ascii="Courier New" w:hAnsi="Courier New"/>
          <w:b/>
        </w:rPr>
        <w:t>split</w:t>
      </w:r>
      <w:r w:rsidRPr="00E77497">
        <w:rPr>
          <w:rFonts w:ascii="Courier New" w:hAnsi="Courier New"/>
          <w:b/>
        </w:rPr>
        <w:t>"</w:t>
      </w:r>
      <w:r>
        <w:t>,</w:t>
      </w:r>
      <w:r w:rsidR="00DC6C1C">
        <w:t xml:space="preserve"> (</w:t>
      </w:r>
      <w:r w:rsidR="00DC6C1C">
        <w:rPr>
          <w:i/>
          <w:iCs/>
        </w:rPr>
        <w:t>O</w:t>
      </w:r>
      <w:r w:rsidR="00DC6C1C">
        <w:t xml:space="preserve">, </w:t>
      </w:r>
      <w:r w:rsidR="00DC6C1C">
        <w:rPr>
          <w:i/>
          <w:iCs/>
        </w:rPr>
        <w:t>limit</w:t>
      </w:r>
      <w:r w:rsidR="00DC6C1C" w:rsidRPr="00DC6C1C">
        <w:t>)</w:t>
      </w:r>
      <w:r>
        <w:t>)</w:t>
      </w:r>
    </w:p>
    <w:p w:rsidR="00EF0027" w:rsidRPr="00E77497" w:rsidRDefault="00EF0027" w:rsidP="00EF0027">
      <w:pPr>
        <w:pStyle w:val="Alg4"/>
        <w:numPr>
          <w:ilvl w:val="0"/>
          <w:numId w:val="231"/>
        </w:numPr>
        <w:tabs>
          <w:tab w:val="left" w:pos="1710"/>
        </w:tabs>
      </w:pPr>
      <w:r w:rsidRPr="00E77497">
        <w:t xml:space="preserve">Let </w:t>
      </w:r>
      <w:r w:rsidRPr="00E77497">
        <w:rPr>
          <w:i/>
        </w:rPr>
        <w:t>S</w:t>
      </w:r>
      <w:r w:rsidRPr="00E77497">
        <w:t xml:space="preserve"> be ToString</w:t>
      </w:r>
      <w:r>
        <w:t>(</w:t>
      </w:r>
      <w:r>
        <w:rPr>
          <w:i/>
          <w:iCs/>
        </w:rPr>
        <w:t>O</w:t>
      </w:r>
      <w:r>
        <w:t>)</w:t>
      </w:r>
      <w:r w:rsidRPr="00E77497">
        <w:t>.</w:t>
      </w:r>
    </w:p>
    <w:p w:rsidR="00EF0027" w:rsidRPr="00E77497" w:rsidRDefault="00EF0027" w:rsidP="00EF0027">
      <w:pPr>
        <w:pStyle w:val="Alg4"/>
        <w:numPr>
          <w:ilvl w:val="0"/>
          <w:numId w:val="231"/>
        </w:numPr>
        <w:contextualSpacing/>
      </w:pPr>
      <w:r>
        <w:t>ReturnIfAbrupt(</w:t>
      </w:r>
      <w:r>
        <w:rPr>
          <w:i/>
        </w:rPr>
        <w:t>S</w:t>
      </w:r>
      <w:r>
        <w:t>).</w:t>
      </w:r>
    </w:p>
    <w:p w:rsidR="004C02EF" w:rsidRPr="00E77497" w:rsidRDefault="004C02EF" w:rsidP="00834A33">
      <w:pPr>
        <w:pStyle w:val="Alg4"/>
        <w:numPr>
          <w:ilvl w:val="0"/>
          <w:numId w:val="231"/>
        </w:numPr>
      </w:pPr>
      <w:r w:rsidRPr="00E77497">
        <w:t xml:space="preserve">Let </w:t>
      </w:r>
      <w:r w:rsidRPr="00E77497">
        <w:rPr>
          <w:i/>
        </w:rPr>
        <w:t>A</w:t>
      </w:r>
      <w:r w:rsidRPr="00E77497">
        <w:t xml:space="preserve"> be </w:t>
      </w:r>
      <w:r w:rsidR="00FA34E7">
        <w:t>the result of the abstract operation ArrayCreate with argument 0</w:t>
      </w:r>
      <w:r w:rsidRPr="00E77497">
        <w:t>.</w:t>
      </w:r>
    </w:p>
    <w:p w:rsidR="004C02EF" w:rsidRPr="00E77497" w:rsidRDefault="004C02EF" w:rsidP="00834A33">
      <w:pPr>
        <w:pStyle w:val="Alg4"/>
        <w:numPr>
          <w:ilvl w:val="0"/>
          <w:numId w:val="231"/>
        </w:numPr>
      </w:pPr>
      <w:r w:rsidRPr="00E77497">
        <w:t xml:space="preserve">Let </w:t>
      </w:r>
      <w:r w:rsidRPr="00E77497">
        <w:rPr>
          <w:i/>
        </w:rPr>
        <w:t>lengthA</w:t>
      </w:r>
      <w:r w:rsidRPr="00E77497">
        <w:t xml:space="preserve"> be 0.</w:t>
      </w:r>
    </w:p>
    <w:p w:rsidR="004C02EF" w:rsidRPr="00E77497" w:rsidRDefault="004C02EF" w:rsidP="00834A33">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rsidR="004C02EF" w:rsidRPr="00E77497" w:rsidRDefault="004C02EF" w:rsidP="00834A33">
      <w:pPr>
        <w:pStyle w:val="Alg4"/>
        <w:numPr>
          <w:ilvl w:val="0"/>
          <w:numId w:val="231"/>
        </w:numPr>
      </w:pPr>
      <w:r w:rsidRPr="00E77497">
        <w:t xml:space="preserve">Let </w:t>
      </w:r>
      <w:r w:rsidRPr="00E77497">
        <w:rPr>
          <w:i/>
        </w:rPr>
        <w:t>s</w:t>
      </w:r>
      <w:r w:rsidRPr="00E77497">
        <w:t xml:space="preserve"> be the number of </w:t>
      </w:r>
      <w:r w:rsidR="002E1A56">
        <w:t>elements</w:t>
      </w:r>
      <w:r w:rsidR="002E1A56" w:rsidRPr="00E77497">
        <w:t xml:space="preserve"> </w:t>
      </w:r>
      <w:r w:rsidRPr="00E77497">
        <w:t xml:space="preserve">in </w:t>
      </w:r>
      <w:r w:rsidRPr="00E77497">
        <w:rPr>
          <w:i/>
        </w:rPr>
        <w:t>S</w:t>
      </w:r>
      <w:r w:rsidRPr="00E77497">
        <w:t>.</w:t>
      </w:r>
    </w:p>
    <w:p w:rsidR="004C02EF" w:rsidRPr="00E77497" w:rsidRDefault="004C02EF" w:rsidP="00834A33">
      <w:pPr>
        <w:pStyle w:val="Alg4"/>
        <w:numPr>
          <w:ilvl w:val="0"/>
          <w:numId w:val="231"/>
        </w:numPr>
      </w:pPr>
      <w:r w:rsidRPr="00E77497">
        <w:t xml:space="preserve">Let </w:t>
      </w:r>
      <w:r w:rsidRPr="00E77497">
        <w:rPr>
          <w:i/>
        </w:rPr>
        <w:t>p</w:t>
      </w:r>
      <w:r w:rsidRPr="00E77497">
        <w:t xml:space="preserve"> = 0.</w:t>
      </w:r>
    </w:p>
    <w:p w:rsidR="004C02EF" w:rsidRPr="00E77497" w:rsidRDefault="00343E36" w:rsidP="00145775">
      <w:pPr>
        <w:pStyle w:val="Alg4"/>
        <w:numPr>
          <w:ilvl w:val="0"/>
          <w:numId w:val="231"/>
        </w:numPr>
      </w:pPr>
      <w:r>
        <w:t>L</w:t>
      </w:r>
      <w:r w:rsidR="004C02EF" w:rsidRPr="00E77497">
        <w:t xml:space="preserve">et </w:t>
      </w:r>
      <w:r w:rsidR="004C02EF" w:rsidRPr="00E77497">
        <w:rPr>
          <w:i/>
        </w:rPr>
        <w:t>R</w:t>
      </w:r>
      <w:r w:rsidR="004C02EF" w:rsidRPr="00E77497">
        <w:t xml:space="preserve"> </w:t>
      </w:r>
      <w:r w:rsidR="00FA34E7">
        <w:t>be</w:t>
      </w:r>
      <w:r w:rsidR="00FA34E7" w:rsidRPr="00E77497">
        <w:t xml:space="preserve"> </w:t>
      </w:r>
      <w:r w:rsidR="004C02EF" w:rsidRPr="00E77497">
        <w:t>ToString(</w:t>
      </w:r>
      <w:r w:rsidR="004C02EF" w:rsidRPr="00E77497">
        <w:rPr>
          <w:i/>
        </w:rPr>
        <w:t>separator</w:t>
      </w:r>
      <w:r w:rsidR="004C02EF" w:rsidRPr="00E77497">
        <w:t>).</w:t>
      </w:r>
    </w:p>
    <w:p w:rsidR="00FA34E7" w:rsidRPr="00E77497" w:rsidRDefault="00FA34E7" w:rsidP="00EF0027">
      <w:pPr>
        <w:pStyle w:val="Alg4"/>
        <w:numPr>
          <w:ilvl w:val="0"/>
          <w:numId w:val="231"/>
        </w:numPr>
        <w:contextualSpacing/>
      </w:pPr>
      <w:r>
        <w:t>ReturnIfAbrupt(</w:t>
      </w:r>
      <w:r w:rsidR="00EF0027">
        <w:rPr>
          <w:i/>
        </w:rPr>
        <w:t>R</w:t>
      </w:r>
      <w:r>
        <w:t>).</w:t>
      </w:r>
    </w:p>
    <w:p w:rsidR="004C02EF" w:rsidRPr="00E77497" w:rsidRDefault="004C02EF" w:rsidP="00834A33">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rsidR="004C02EF" w:rsidRPr="00E77497" w:rsidRDefault="004C02EF" w:rsidP="00834A33">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rsidR="004C02EF" w:rsidRPr="00E77497" w:rsidRDefault="00BF41EC" w:rsidP="00630508">
      <w:pPr>
        <w:pStyle w:val="Alg4"/>
        <w:numPr>
          <w:ilvl w:val="1"/>
          <w:numId w:val="231"/>
        </w:numPr>
      </w:pPr>
      <w:r>
        <w:t xml:space="preserve">Let </w:t>
      </w:r>
      <w:r>
        <w:rPr>
          <w:i/>
          <w:iCs/>
        </w:rPr>
        <w:t>status</w:t>
      </w:r>
      <w:r>
        <w:t xml:space="preserve"> be</w:t>
      </w:r>
      <w:r w:rsidRPr="00E77497">
        <w:t xml:space="preserve"> </w:t>
      </w:r>
      <w:r w:rsidR="004C02EF" w:rsidRPr="00E77497">
        <w:t>the</w:t>
      </w:r>
      <w:r>
        <w:t xml:space="preserve"> result of</w:t>
      </w:r>
      <w:r w:rsidR="001D3BCC">
        <w:t xml:space="preserve"> calling the</w:t>
      </w:r>
      <w:r w:rsidR="004C02EF" w:rsidRPr="00E77497">
        <w:t xml:space="preserve"> [[DefineOwnProperty]] internal method of </w:t>
      </w:r>
      <w:r w:rsidR="004C02EF" w:rsidRPr="00E77497">
        <w:rPr>
          <w:i/>
        </w:rPr>
        <w:t>A</w:t>
      </w:r>
      <w:r w:rsidR="004C02EF" w:rsidRPr="00E77497">
        <w:t xml:space="preserve"> with arguments </w:t>
      </w:r>
      <w:r w:rsidR="004C02EF" w:rsidRPr="00E77497">
        <w:rPr>
          <w:rFonts w:ascii="Courier New" w:hAnsi="Courier New"/>
        </w:rPr>
        <w:t>"</w:t>
      </w:r>
      <w:r w:rsidR="004C02EF" w:rsidRPr="00E77497">
        <w:rPr>
          <w:rFonts w:ascii="Courier New" w:hAnsi="Courier New"/>
          <w:b/>
        </w:rPr>
        <w:t>0</w:t>
      </w:r>
      <w:r w:rsidR="00630508" w:rsidRPr="00E77497">
        <w:rPr>
          <w:rFonts w:ascii="Courier New" w:hAnsi="Courier New"/>
        </w:rPr>
        <w:t>"</w:t>
      </w:r>
      <w:r w:rsidR="00630508">
        <w:t xml:space="preserve"> and</w:t>
      </w:r>
      <w:r w:rsidR="00630508" w:rsidRPr="00E77497">
        <w:t xml:space="preserve"> </w:t>
      </w:r>
      <w:r w:rsidR="004C02EF" w:rsidRPr="00E77497">
        <w:t xml:space="preserve">Property Descriptor {[[Value]]: </w:t>
      </w:r>
      <w:r w:rsidR="004C02EF" w:rsidRPr="00E77497">
        <w:rPr>
          <w:i/>
        </w:rPr>
        <w:t>S</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w:t>
      </w:r>
    </w:p>
    <w:p w:rsidR="00FA34E7" w:rsidRDefault="00FA34E7" w:rsidP="00BF41EC">
      <w:pPr>
        <w:pStyle w:val="Alg4"/>
        <w:numPr>
          <w:ilvl w:val="1"/>
          <w:numId w:val="231"/>
        </w:numPr>
        <w:spacing w:after="120"/>
        <w:contextualSpacing/>
      </w:pPr>
      <w:r>
        <w:t xml:space="preserve">Assert: </w:t>
      </w:r>
      <w:r w:rsidR="00BF41EC">
        <w:rPr>
          <w:i/>
          <w:iCs/>
        </w:rPr>
        <w:t>status</w:t>
      </w:r>
      <w:r w:rsidR="00BF41EC">
        <w:t xml:space="preserve"> is not</w:t>
      </w:r>
      <w:r w:rsidR="00BF41EC" w:rsidRPr="00BF41EC">
        <w:t xml:space="preserve"> </w:t>
      </w:r>
      <w:r w:rsidR="00BF41EC">
        <w:t>an abrupt completion</w:t>
      </w:r>
      <w:r>
        <w:t>.</w:t>
      </w:r>
    </w:p>
    <w:p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rsidR="004C02EF" w:rsidRPr="00E77497" w:rsidRDefault="004C02EF" w:rsidP="00834A33">
      <w:pPr>
        <w:pStyle w:val="Alg4"/>
        <w:numPr>
          <w:ilvl w:val="0"/>
          <w:numId w:val="231"/>
        </w:numPr>
      </w:pPr>
      <w:r w:rsidRPr="00E77497">
        <w:t xml:space="preserve">If </w:t>
      </w:r>
      <w:r w:rsidRPr="00E77497">
        <w:rPr>
          <w:i/>
        </w:rPr>
        <w:t>s</w:t>
      </w:r>
      <w:r w:rsidRPr="00E77497">
        <w:t xml:space="preserve"> = 0, then</w:t>
      </w:r>
    </w:p>
    <w:p w:rsidR="004C02EF" w:rsidRPr="00E77497" w:rsidRDefault="00B7613C" w:rsidP="00B7613C">
      <w:pPr>
        <w:pStyle w:val="Alg4"/>
        <w:numPr>
          <w:ilvl w:val="1"/>
          <w:numId w:val="231"/>
        </w:numPr>
      </w:pPr>
      <w:r>
        <w:t xml:space="preserve">Let </w:t>
      </w:r>
      <w:r>
        <w:rPr>
          <w:i/>
          <w:iCs/>
        </w:rPr>
        <w:t>z</w:t>
      </w:r>
      <w:r>
        <w:t xml:space="preserve"> be the result of</w:t>
      </w:r>
      <w:r w:rsidRPr="00546435">
        <w:t xml:space="preserve"> </w:t>
      </w:r>
      <w:r w:rsidR="004C02EF" w:rsidRPr="00B7613C">
        <w:t>SplitMatch</w:t>
      </w:r>
      <w:r w:rsidR="004C02EF" w:rsidRPr="00E77497">
        <w:t>(</w:t>
      </w:r>
      <w:r w:rsidR="004C02EF" w:rsidRPr="00E77497">
        <w:rPr>
          <w:i/>
        </w:rPr>
        <w:t>S</w:t>
      </w:r>
      <w:r w:rsidR="004C02EF" w:rsidRPr="00E77497">
        <w:t xml:space="preserve">, 0, </w:t>
      </w:r>
      <w:r w:rsidR="004C02EF" w:rsidRPr="00E77497">
        <w:rPr>
          <w:i/>
        </w:rPr>
        <w:t>R</w:t>
      </w:r>
      <w:r w:rsidR="004C02EF" w:rsidRPr="00E77497">
        <w:t>).</w:t>
      </w:r>
    </w:p>
    <w:p w:rsidR="004C02EF" w:rsidRPr="00E77497" w:rsidRDefault="004C02EF" w:rsidP="00B7613C">
      <w:pPr>
        <w:pStyle w:val="Alg4"/>
        <w:numPr>
          <w:ilvl w:val="1"/>
          <w:numId w:val="231"/>
        </w:numPr>
      </w:pPr>
      <w:r w:rsidRPr="00E77497">
        <w:t xml:space="preserve">If </w:t>
      </w:r>
      <w:r w:rsidRPr="00E77497">
        <w:rPr>
          <w:i/>
        </w:rPr>
        <w:t>z</w:t>
      </w:r>
      <w:r w:rsidRPr="00E77497">
        <w:t xml:space="preserve"> is not </w:t>
      </w:r>
      <w:r w:rsidR="00B7613C">
        <w:rPr>
          <w:b/>
        </w:rPr>
        <w:t>false</w:t>
      </w:r>
      <w:r w:rsidRPr="00E77497">
        <w:t xml:space="preserve">, return </w:t>
      </w:r>
      <w:r w:rsidRPr="00E77497">
        <w:rPr>
          <w:i/>
        </w:rPr>
        <w:t>A</w:t>
      </w:r>
      <w:r w:rsidRPr="00E77497">
        <w:t>.</w:t>
      </w:r>
    </w:p>
    <w:p w:rsidR="004C02EF" w:rsidRPr="00E77497" w:rsidRDefault="00BF41EC" w:rsidP="001D3BCC">
      <w:pPr>
        <w:pStyle w:val="Alg4"/>
        <w:numPr>
          <w:ilvl w:val="1"/>
          <w:numId w:val="231"/>
        </w:numPr>
      </w:pPr>
      <w:r>
        <w:t xml:space="preserve">Let </w:t>
      </w:r>
      <w:r>
        <w:rPr>
          <w:i/>
          <w:iCs/>
        </w:rPr>
        <w:t>status</w:t>
      </w:r>
      <w:r>
        <w:t xml:space="preserve"> be</w:t>
      </w:r>
      <w:r w:rsidRPr="00E77497">
        <w:t xml:space="preserve"> the</w:t>
      </w:r>
      <w:r>
        <w:t xml:space="preserve"> result </w:t>
      </w:r>
      <w:r w:rsidR="001D3BCC">
        <w:t>of calling the</w:t>
      </w:r>
      <w:r w:rsidR="001D3BCC" w:rsidRPr="00E77497">
        <w:t xml:space="preserve"> </w:t>
      </w:r>
      <w:r w:rsidR="004C02EF" w:rsidRPr="00E77497">
        <w:t xml:space="preserve">[[DefineOwnProperty]] internal method of </w:t>
      </w:r>
      <w:r w:rsidR="004C02EF" w:rsidRPr="00E77497">
        <w:rPr>
          <w:i/>
        </w:rPr>
        <w:t>A</w:t>
      </w:r>
      <w:r w:rsidR="004C02EF" w:rsidRPr="00E77497">
        <w:t xml:space="preserve"> with arguments </w:t>
      </w:r>
      <w:r w:rsidR="004C02EF" w:rsidRPr="00E77497">
        <w:rPr>
          <w:rFonts w:ascii="Courier New" w:hAnsi="Courier New"/>
        </w:rPr>
        <w:t>"</w:t>
      </w:r>
      <w:r w:rsidR="004C02EF" w:rsidRPr="00E77497">
        <w:rPr>
          <w:rFonts w:ascii="Courier New" w:hAnsi="Courier New"/>
          <w:b/>
        </w:rPr>
        <w:t>0</w:t>
      </w:r>
      <w:r w:rsidR="00630508" w:rsidRPr="00E77497">
        <w:rPr>
          <w:rFonts w:ascii="Courier New" w:hAnsi="Courier New"/>
        </w:rPr>
        <w:t>"</w:t>
      </w:r>
      <w:r w:rsidR="00630508">
        <w:t xml:space="preserve"> and</w:t>
      </w:r>
      <w:r w:rsidR="00630508" w:rsidRPr="00E77497">
        <w:t xml:space="preserve"> </w:t>
      </w:r>
      <w:r w:rsidR="004C02EF" w:rsidRPr="00E77497">
        <w:t xml:space="preserve">Property Descriptor {[[Value]]: </w:t>
      </w:r>
      <w:r w:rsidR="004C02EF" w:rsidRPr="00E77497">
        <w:rPr>
          <w:i/>
        </w:rPr>
        <w:t>S</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w:t>
      </w:r>
    </w:p>
    <w:p w:rsidR="00FA34E7" w:rsidRDefault="00FA34E7" w:rsidP="00BF41EC">
      <w:pPr>
        <w:pStyle w:val="Alg4"/>
        <w:numPr>
          <w:ilvl w:val="1"/>
          <w:numId w:val="231"/>
        </w:numPr>
        <w:spacing w:after="120"/>
        <w:contextualSpacing/>
      </w:pPr>
      <w:r>
        <w:t xml:space="preserve">Assert: </w:t>
      </w:r>
      <w:r w:rsidR="00BF41EC">
        <w:rPr>
          <w:i/>
          <w:iCs/>
        </w:rPr>
        <w:t>status</w:t>
      </w:r>
      <w:r w:rsidR="00BF41EC">
        <w:t xml:space="preserve"> is not</w:t>
      </w:r>
      <w:r w:rsidR="00BF41EC" w:rsidRPr="00BF41EC">
        <w:t xml:space="preserve"> </w:t>
      </w:r>
      <w:r w:rsidR="00BF41EC">
        <w:t>an abrupt completion</w:t>
      </w:r>
      <w:r>
        <w:t>.</w:t>
      </w:r>
    </w:p>
    <w:p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rsidR="004C02EF" w:rsidRPr="00E77497" w:rsidRDefault="004C02EF" w:rsidP="00834A33">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rsidR="004C02EF" w:rsidRPr="00E65A34" w:rsidRDefault="004C02EF" w:rsidP="00834A33">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rsidR="004C02EF" w:rsidRPr="00E77497" w:rsidRDefault="00B7613C" w:rsidP="00B7613C">
      <w:pPr>
        <w:pStyle w:val="Alg4"/>
        <w:numPr>
          <w:ilvl w:val="1"/>
          <w:numId w:val="231"/>
        </w:numPr>
      </w:pPr>
      <w:r>
        <w:t xml:space="preserve">Let </w:t>
      </w:r>
      <w:r>
        <w:rPr>
          <w:i/>
          <w:iCs/>
        </w:rPr>
        <w:t>e</w:t>
      </w:r>
      <w:r>
        <w:t xml:space="preserve"> be the result of</w:t>
      </w:r>
      <w:r w:rsidRPr="00546435">
        <w:t xml:space="preserve"> </w:t>
      </w:r>
      <w:r w:rsidR="004C02EF" w:rsidRPr="00E74C84">
        <w:rPr>
          <w:iCs/>
        </w:rPr>
        <w:t>SplitMatch</w:t>
      </w:r>
      <w:r w:rsidR="004C02EF" w:rsidRPr="00A67AF2">
        <w:t>(</w:t>
      </w:r>
      <w:r w:rsidR="004C02EF" w:rsidRPr="008A7168">
        <w:rPr>
          <w:i/>
        </w:rPr>
        <w:t>S, q, R</w:t>
      </w:r>
      <w:r w:rsidR="004C02EF" w:rsidRPr="00B820AB">
        <w:t>)</w:t>
      </w:r>
      <w:r w:rsidR="004C02EF" w:rsidRPr="00E77497">
        <w:t>.</w:t>
      </w:r>
    </w:p>
    <w:p w:rsidR="004C02EF" w:rsidRPr="00E77497" w:rsidRDefault="004C02EF" w:rsidP="00B7613C">
      <w:pPr>
        <w:pStyle w:val="Alg4"/>
        <w:numPr>
          <w:ilvl w:val="1"/>
          <w:numId w:val="231"/>
        </w:numPr>
      </w:pPr>
      <w:r w:rsidRPr="00E77497">
        <w:t xml:space="preserve">If </w:t>
      </w:r>
      <w:r w:rsidR="00B7613C">
        <w:rPr>
          <w:i/>
        </w:rPr>
        <w:t>e</w:t>
      </w:r>
      <w:r w:rsidR="00B7613C" w:rsidRPr="00E77497">
        <w:t xml:space="preserve"> </w:t>
      </w:r>
      <w:r w:rsidRPr="00E77497">
        <w:t xml:space="preserve">is </w:t>
      </w:r>
      <w:r w:rsidR="00B7613C">
        <w:rPr>
          <w:b/>
        </w:rPr>
        <w:t>false</w:t>
      </w:r>
      <w:r w:rsidRPr="00E77497">
        <w:t xml:space="preserve">, then let </w:t>
      </w:r>
      <w:r w:rsidRPr="00E77497">
        <w:rPr>
          <w:i/>
        </w:rPr>
        <w:t>q</w:t>
      </w:r>
      <w:r w:rsidRPr="00E77497">
        <w:t xml:space="preserve"> = </w:t>
      </w:r>
      <w:r w:rsidRPr="00E77497">
        <w:rPr>
          <w:i/>
        </w:rPr>
        <w:t>q</w:t>
      </w:r>
      <w:r w:rsidRPr="00E77497">
        <w:t>+1.</w:t>
      </w:r>
    </w:p>
    <w:p w:rsidR="004C02EF" w:rsidRPr="00E77497" w:rsidRDefault="004C02EF" w:rsidP="00B7613C">
      <w:pPr>
        <w:pStyle w:val="Alg4"/>
        <w:numPr>
          <w:ilvl w:val="1"/>
          <w:numId w:val="231"/>
        </w:numPr>
      </w:pPr>
      <w:r w:rsidRPr="00E77497">
        <w:t xml:space="preserve">Else  </w:t>
      </w:r>
      <w:r w:rsidR="00B7613C">
        <w:rPr>
          <w:i/>
        </w:rPr>
        <w:t>e</w:t>
      </w:r>
      <w:r w:rsidR="00B7613C" w:rsidRPr="00E77497">
        <w:t xml:space="preserve"> </w:t>
      </w:r>
      <w:r w:rsidRPr="00E77497">
        <w:t xml:space="preserve">is </w:t>
      </w:r>
      <w:r w:rsidR="00B7613C">
        <w:t xml:space="preserve">an integer index into </w:t>
      </w:r>
      <w:r w:rsidR="00B7613C">
        <w:rPr>
          <w:i/>
          <w:iCs/>
        </w:rPr>
        <w:t>S</w:t>
      </w:r>
      <w:r w:rsidR="00BE1C30" w:rsidRPr="00E77497">
        <w:t>,</w:t>
      </w:r>
    </w:p>
    <w:p w:rsidR="004C02EF" w:rsidRPr="00E77497" w:rsidRDefault="004C02EF" w:rsidP="00834A33">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rsidR="004C02EF" w:rsidRPr="00E65A34" w:rsidRDefault="004C02EF" w:rsidP="00BE1C30">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00BE1C30" w:rsidRPr="00E77497">
        <w:t>,</w:t>
      </w:r>
    </w:p>
    <w:p w:rsidR="004C02EF" w:rsidRPr="00E77497" w:rsidRDefault="004C02EF" w:rsidP="00B7613C">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rsidR="00B7613C">
        <w:t>code units</w:t>
      </w:r>
      <w:r w:rsidR="002E1A56" w:rsidRPr="00B820AB">
        <w:t xml:space="preserve"> </w:t>
      </w:r>
      <w:r w:rsidRPr="00B820AB">
        <w:t xml:space="preserve">at positions </w:t>
      </w:r>
      <w:r w:rsidRPr="00675B74">
        <w:rPr>
          <w:i/>
        </w:rPr>
        <w:t>p</w:t>
      </w:r>
      <w:r w:rsidRPr="00E77497">
        <w:t xml:space="preserve"> (inclusive) through </w:t>
      </w:r>
      <w:r w:rsidRPr="00E77497">
        <w:rPr>
          <w:i/>
        </w:rPr>
        <w:t>q</w:t>
      </w:r>
      <w:r w:rsidRPr="00E77497">
        <w:t xml:space="preserve"> (exclusive).</w:t>
      </w:r>
    </w:p>
    <w:p w:rsidR="004C02EF" w:rsidRPr="00E77497" w:rsidRDefault="00BF41EC" w:rsidP="00630508">
      <w:pPr>
        <w:pStyle w:val="Alg4"/>
        <w:numPr>
          <w:ilvl w:val="3"/>
          <w:numId w:val="231"/>
        </w:numPr>
      </w:pPr>
      <w:r>
        <w:t xml:space="preserve">Let </w:t>
      </w:r>
      <w:r>
        <w:rPr>
          <w:i/>
          <w:iCs/>
        </w:rPr>
        <w:t>status</w:t>
      </w:r>
      <w:r>
        <w:t xml:space="preserve"> be</w:t>
      </w:r>
      <w:r w:rsidRPr="00E77497">
        <w:t xml:space="preserve"> the</w:t>
      </w:r>
      <w:r>
        <w:t xml:space="preserve"> result of</w:t>
      </w:r>
      <w:r w:rsidR="001D3BCC" w:rsidRPr="001D3BCC">
        <w:t xml:space="preserve"> </w:t>
      </w:r>
      <w:r w:rsidR="001D3BCC">
        <w:t>calling the</w:t>
      </w:r>
      <w:r w:rsidRPr="00E77497">
        <w:t xml:space="preserve"> </w:t>
      </w:r>
      <w:r w:rsidR="004C02EF" w:rsidRPr="00E77497">
        <w:t xml:space="preserve">[[DefineOwnProperty]] internal method of </w:t>
      </w:r>
      <w:r w:rsidR="004C02EF" w:rsidRPr="00E77497">
        <w:rPr>
          <w:i/>
        </w:rPr>
        <w:t>A</w:t>
      </w:r>
      <w:r w:rsidR="004C02EF" w:rsidRPr="00E77497">
        <w:t xml:space="preserve"> with arguments ToString(</w:t>
      </w:r>
      <w:r w:rsidR="004C02EF" w:rsidRPr="00E77497">
        <w:rPr>
          <w:i/>
        </w:rPr>
        <w:t>lengthA</w:t>
      </w:r>
      <w:r w:rsidR="00630508" w:rsidRPr="00E77497">
        <w:t>)</w:t>
      </w:r>
      <w:r w:rsidR="00630508">
        <w:t xml:space="preserve"> and</w:t>
      </w:r>
      <w:r w:rsidR="00630508" w:rsidRPr="00E77497">
        <w:t xml:space="preserve"> </w:t>
      </w:r>
      <w:r w:rsidR="004C02EF" w:rsidRPr="00E77497">
        <w:t xml:space="preserve">Property Descriptor {[[Value]]: </w:t>
      </w:r>
      <w:r w:rsidR="004C02EF" w:rsidRPr="00E77497">
        <w:rPr>
          <w:i/>
        </w:rPr>
        <w:t>T</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w:t>
      </w:r>
    </w:p>
    <w:p w:rsidR="00FA34E7" w:rsidRDefault="00FA34E7" w:rsidP="00BF41EC">
      <w:pPr>
        <w:pStyle w:val="Alg4"/>
        <w:numPr>
          <w:ilvl w:val="3"/>
          <w:numId w:val="231"/>
        </w:numPr>
      </w:pPr>
      <w:r>
        <w:t xml:space="preserve">Assert: </w:t>
      </w:r>
      <w:r w:rsidR="00BF41EC">
        <w:rPr>
          <w:i/>
          <w:iCs/>
        </w:rPr>
        <w:t>status</w:t>
      </w:r>
      <w:r w:rsidR="00BF41EC">
        <w:t xml:space="preserve"> is not</w:t>
      </w:r>
      <w:r w:rsidR="00BF41EC" w:rsidRPr="00BF41EC">
        <w:t xml:space="preserve"> </w:t>
      </w:r>
      <w:r w:rsidR="00BF41EC">
        <w:t>an abrupt completion</w:t>
      </w:r>
      <w:r>
        <w:t>.</w:t>
      </w:r>
    </w:p>
    <w:p w:rsidR="004C02EF" w:rsidRPr="00E77497" w:rsidRDefault="004C02EF" w:rsidP="00834A33">
      <w:pPr>
        <w:pStyle w:val="Alg4"/>
        <w:numPr>
          <w:ilvl w:val="3"/>
          <w:numId w:val="231"/>
        </w:numPr>
      </w:pPr>
      <w:r w:rsidRPr="00E77497">
        <w:t xml:space="preserve">Increment </w:t>
      </w:r>
      <w:r w:rsidRPr="00E77497">
        <w:rPr>
          <w:i/>
        </w:rPr>
        <w:t>lengthA</w:t>
      </w:r>
      <w:r w:rsidRPr="00E77497">
        <w:t xml:space="preserve"> by 1.</w:t>
      </w:r>
    </w:p>
    <w:p w:rsidR="004C02EF" w:rsidRPr="00E77497" w:rsidRDefault="004C02EF" w:rsidP="00834A33">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rsidR="004C02EF" w:rsidRPr="00E77497" w:rsidRDefault="004C02EF" w:rsidP="00834A33">
      <w:pPr>
        <w:pStyle w:val="Alg4"/>
        <w:numPr>
          <w:ilvl w:val="3"/>
          <w:numId w:val="231"/>
        </w:numPr>
      </w:pPr>
      <w:r w:rsidRPr="00E77497">
        <w:t xml:space="preserve">Let </w:t>
      </w:r>
      <w:r w:rsidRPr="00CC55C8">
        <w:rPr>
          <w:i/>
          <w:iCs/>
        </w:rPr>
        <w:t>p</w:t>
      </w:r>
      <w:r w:rsidRPr="00E77497">
        <w:t xml:space="preserve"> = </w:t>
      </w:r>
      <w:r w:rsidRPr="00C332EF">
        <w:rPr>
          <w:i/>
          <w:iCs/>
        </w:rPr>
        <w:t>e</w:t>
      </w:r>
      <w:r w:rsidRPr="00E77497">
        <w:t>.</w:t>
      </w:r>
    </w:p>
    <w:p w:rsidR="004C02EF" w:rsidRPr="00E77497" w:rsidRDefault="004C02EF" w:rsidP="00834A33">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rsidR="004C02EF" w:rsidRPr="00E77497" w:rsidRDefault="004C02EF" w:rsidP="00797395">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rsidR="00797395">
        <w:t>code units</w:t>
      </w:r>
      <w:r w:rsidR="002E1A56" w:rsidRPr="00E77497">
        <w:t xml:space="preserve"> </w:t>
      </w:r>
      <w:r w:rsidRPr="00E77497">
        <w:t xml:space="preserve">at positions </w:t>
      </w:r>
      <w:r w:rsidRPr="00E77497">
        <w:rPr>
          <w:i/>
        </w:rPr>
        <w:t>p</w:t>
      </w:r>
      <w:r w:rsidRPr="00E77497">
        <w:t xml:space="preserve"> (inclusive) through </w:t>
      </w:r>
      <w:r w:rsidRPr="00E77497">
        <w:rPr>
          <w:i/>
        </w:rPr>
        <w:t>s</w:t>
      </w:r>
      <w:r w:rsidRPr="00E77497">
        <w:t xml:space="preserve"> (exclusive).</w:t>
      </w:r>
    </w:p>
    <w:p w:rsidR="004C02EF" w:rsidRPr="00E77497" w:rsidRDefault="00BF41EC" w:rsidP="00630508">
      <w:pPr>
        <w:pStyle w:val="Alg4"/>
        <w:numPr>
          <w:ilvl w:val="0"/>
          <w:numId w:val="231"/>
        </w:numPr>
      </w:pPr>
      <w:r>
        <w:t xml:space="preserve">Let </w:t>
      </w:r>
      <w:r>
        <w:rPr>
          <w:i/>
          <w:iCs/>
        </w:rPr>
        <w:t>status</w:t>
      </w:r>
      <w:r>
        <w:t xml:space="preserve"> be</w:t>
      </w:r>
      <w:r w:rsidRPr="00E77497">
        <w:t xml:space="preserve"> the</w:t>
      </w:r>
      <w:r>
        <w:t xml:space="preserve"> result of</w:t>
      </w:r>
      <w:r w:rsidR="001D3BCC" w:rsidRPr="001D3BCC">
        <w:t xml:space="preserve"> </w:t>
      </w:r>
      <w:r w:rsidR="001D3BCC">
        <w:t>calling the</w:t>
      </w:r>
      <w:r w:rsidRPr="00E77497">
        <w:t xml:space="preserve"> </w:t>
      </w:r>
      <w:r w:rsidR="004C02EF" w:rsidRPr="00E77497">
        <w:t xml:space="preserve">[[DefineOwnProperty]] internal method of </w:t>
      </w:r>
      <w:r w:rsidR="004C02EF" w:rsidRPr="00E77497">
        <w:rPr>
          <w:i/>
        </w:rPr>
        <w:t>A</w:t>
      </w:r>
      <w:r w:rsidR="004C02EF" w:rsidRPr="00E77497">
        <w:t xml:space="preserve"> with arguments ToString(</w:t>
      </w:r>
      <w:r w:rsidR="004C02EF" w:rsidRPr="00E77497">
        <w:rPr>
          <w:i/>
        </w:rPr>
        <w:t>lengthA</w:t>
      </w:r>
      <w:r w:rsidR="00630508" w:rsidRPr="00E77497">
        <w:t>)</w:t>
      </w:r>
      <w:r w:rsidR="00630508">
        <w:t xml:space="preserve"> and</w:t>
      </w:r>
      <w:r w:rsidR="00630508" w:rsidRPr="00E77497">
        <w:t xml:space="preserve"> </w:t>
      </w:r>
      <w:r w:rsidR="004C02EF" w:rsidRPr="00E77497">
        <w:t xml:space="preserve">Property Descriptor {[[Value]]: </w:t>
      </w:r>
      <w:r w:rsidR="004C02EF" w:rsidRPr="00E77497">
        <w:rPr>
          <w:i/>
        </w:rPr>
        <w:t>T</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w:t>
      </w:r>
    </w:p>
    <w:p w:rsidR="00FA34E7" w:rsidRDefault="00BF41EC" w:rsidP="00BC2562">
      <w:pPr>
        <w:pStyle w:val="Alg4"/>
        <w:numPr>
          <w:ilvl w:val="0"/>
          <w:numId w:val="231"/>
        </w:numPr>
        <w:spacing w:after="220"/>
        <w:contextualSpacing/>
      </w:pPr>
      <w:r>
        <w:rPr>
          <w:i/>
          <w:iCs/>
        </w:rPr>
        <w:t>status</w:t>
      </w:r>
      <w:r>
        <w:t xml:space="preserve"> is not</w:t>
      </w:r>
      <w:r w:rsidRPr="00BF41EC">
        <w:t xml:space="preserve"> </w:t>
      </w:r>
      <w:r>
        <w:t>an abrupt completion</w:t>
      </w:r>
      <w:r w:rsidR="00FA34E7">
        <w:t>.</w:t>
      </w:r>
    </w:p>
    <w:p w:rsidR="004C02EF" w:rsidRPr="00E77497" w:rsidRDefault="004C02EF" w:rsidP="00834A33">
      <w:pPr>
        <w:pStyle w:val="Alg4"/>
        <w:numPr>
          <w:ilvl w:val="0"/>
          <w:numId w:val="231"/>
        </w:numPr>
        <w:spacing w:after="220"/>
      </w:pPr>
      <w:r w:rsidRPr="00E77497">
        <w:t xml:space="preserve">Return </w:t>
      </w:r>
      <w:r w:rsidRPr="00E77497">
        <w:rPr>
          <w:i/>
        </w:rPr>
        <w:t>A</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SplitMatch </w:t>
      </w:r>
      <w:r>
        <w:rPr>
          <w:rFonts w:ascii="Helvetica" w:hAnsi="Helvetica"/>
          <w:b/>
          <w:spacing w:val="6"/>
        </w:rPr>
        <w:t>Abstract Operation</w:t>
      </w:r>
    </w:p>
    <w:p w:rsidR="004C02EF" w:rsidRPr="00E77497" w:rsidRDefault="004C02EF" w:rsidP="00797395">
      <w:r w:rsidRPr="00E77497">
        <w:t xml:space="preserve">The abstract operation </w:t>
      </w:r>
      <w:r w:rsidRPr="00E74C84">
        <w:rPr>
          <w:rFonts w:asciiTheme="minorBidi" w:hAnsiTheme="minorBidi" w:cstheme="minorBidi"/>
          <w:iCs/>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w:t>
      </w:r>
      <w:r w:rsidRPr="00E77497">
        <w:rPr>
          <w:rFonts w:ascii="Times New Roman" w:hAnsi="Times New Roman"/>
          <w:i/>
        </w:rPr>
        <w:t>R</w:t>
      </w:r>
      <w:r w:rsidRPr="00E77497">
        <w:t xml:space="preserve">, and performs the following in order to return </w:t>
      </w:r>
      <w:r w:rsidR="00797395">
        <w:t xml:space="preserve">either </w:t>
      </w:r>
      <w:r w:rsidR="00797395">
        <w:rPr>
          <w:b/>
          <w:bCs/>
        </w:rPr>
        <w:t>false</w:t>
      </w:r>
      <w:r w:rsidR="00797395">
        <w:t xml:space="preserve"> or the end index of a match</w:t>
      </w:r>
      <w:r w:rsidRPr="00E77497">
        <w:t>:</w:t>
      </w:r>
    </w:p>
    <w:p w:rsidR="004C02EF" w:rsidRPr="00E77497" w:rsidRDefault="004C02EF" w:rsidP="00797395">
      <w:pPr>
        <w:pStyle w:val="Alg4"/>
        <w:numPr>
          <w:ilvl w:val="0"/>
          <w:numId w:val="232"/>
        </w:numPr>
      </w:pPr>
      <w:r w:rsidRPr="00E77497">
        <w:lastRenderedPageBreak/>
        <w:t>Type(</w:t>
      </w:r>
      <w:r w:rsidRPr="00E77497">
        <w:rPr>
          <w:i/>
        </w:rPr>
        <w:t>R</w:t>
      </w:r>
      <w:r w:rsidRPr="00E77497">
        <w:t xml:space="preserve">) must be String. Let </w:t>
      </w:r>
      <w:r w:rsidRPr="00E77497">
        <w:rPr>
          <w:i/>
        </w:rPr>
        <w:t>r</w:t>
      </w:r>
      <w:r w:rsidRPr="00E77497">
        <w:t xml:space="preserve"> be the number of </w:t>
      </w:r>
      <w:r w:rsidR="00797395">
        <w:t>code units</w:t>
      </w:r>
      <w:r w:rsidR="002E1A56" w:rsidRPr="00E77497">
        <w:t xml:space="preserve"> </w:t>
      </w:r>
      <w:r w:rsidRPr="00E77497">
        <w:t xml:space="preserve">in </w:t>
      </w:r>
      <w:r w:rsidRPr="00E77497">
        <w:rPr>
          <w:i/>
        </w:rPr>
        <w:t>R</w:t>
      </w:r>
      <w:r w:rsidRPr="00E77497">
        <w:t>.</w:t>
      </w:r>
    </w:p>
    <w:p w:rsidR="004C02EF" w:rsidRPr="00E77497" w:rsidRDefault="004C02EF" w:rsidP="00797395">
      <w:pPr>
        <w:pStyle w:val="Alg4"/>
        <w:numPr>
          <w:ilvl w:val="0"/>
          <w:numId w:val="232"/>
        </w:numPr>
      </w:pPr>
      <w:r w:rsidRPr="00E77497">
        <w:t xml:space="preserve">Let </w:t>
      </w:r>
      <w:r w:rsidRPr="00E77497">
        <w:rPr>
          <w:i/>
        </w:rPr>
        <w:t>s</w:t>
      </w:r>
      <w:r w:rsidRPr="00E77497">
        <w:t xml:space="preserve"> be the number of </w:t>
      </w:r>
      <w:r w:rsidR="00797395">
        <w:t>code units</w:t>
      </w:r>
      <w:r w:rsidR="002E1A56" w:rsidRPr="00E77497">
        <w:t xml:space="preserve"> </w:t>
      </w:r>
      <w:r w:rsidRPr="00E77497">
        <w:t xml:space="preserve">in </w:t>
      </w:r>
      <w:r w:rsidRPr="00E77497">
        <w:rPr>
          <w:i/>
        </w:rPr>
        <w:t>S</w:t>
      </w:r>
      <w:r w:rsidRPr="00E77497">
        <w:t>.</w:t>
      </w:r>
    </w:p>
    <w:p w:rsidR="004C02EF" w:rsidRPr="00E77497" w:rsidRDefault="004C02EF" w:rsidP="00797395">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w:t>
      </w:r>
      <w:r w:rsidR="00797395" w:rsidRPr="00B7613C">
        <w:rPr>
          <w:b/>
          <w:bCs/>
        </w:rPr>
        <w:t>false</w:t>
      </w:r>
      <w:r w:rsidRPr="00E77497">
        <w:t>.</w:t>
      </w:r>
    </w:p>
    <w:p w:rsidR="004C02EF" w:rsidRPr="00E77497" w:rsidRDefault="004C02EF" w:rsidP="00797395">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r w:rsidR="002E1A56">
        <w:t>code unit</w:t>
      </w:r>
      <w:r w:rsidR="002E1A56" w:rsidRPr="00E77497">
        <w:t xml:space="preserve"> </w:t>
      </w:r>
      <w:r w:rsidRPr="00E77497">
        <w:t xml:space="preserve">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r w:rsidR="002E1A56">
        <w:t>code unit</w:t>
      </w:r>
      <w:r w:rsidR="002E1A56" w:rsidRPr="00E77497">
        <w:t xml:space="preserve"> </w:t>
      </w:r>
      <w:r w:rsidRPr="00E77497">
        <w:t xml:space="preserve">at position </w:t>
      </w:r>
      <w:r w:rsidRPr="00E77497">
        <w:rPr>
          <w:i/>
        </w:rPr>
        <w:t>i</w:t>
      </w:r>
      <w:r w:rsidRPr="00E77497">
        <w:t xml:space="preserve"> of </w:t>
      </w:r>
      <w:r w:rsidRPr="00E77497">
        <w:rPr>
          <w:i/>
        </w:rPr>
        <w:t>R</w:t>
      </w:r>
      <w:r w:rsidRPr="00E77497">
        <w:t xml:space="preserve">, then return </w:t>
      </w:r>
      <w:r w:rsidR="00797395">
        <w:rPr>
          <w:b/>
        </w:rPr>
        <w:t>false</w:t>
      </w:r>
      <w:r w:rsidRPr="00E77497">
        <w:t>.</w:t>
      </w:r>
    </w:p>
    <w:p w:rsidR="004C02EF" w:rsidRPr="00E77497" w:rsidRDefault="004C02EF" w:rsidP="00797395">
      <w:pPr>
        <w:pStyle w:val="Alg4"/>
        <w:numPr>
          <w:ilvl w:val="0"/>
          <w:numId w:val="232"/>
        </w:numPr>
        <w:spacing w:after="220"/>
      </w:pPr>
      <w:r w:rsidRPr="00E77497">
        <w:t xml:space="preserve">Return </w:t>
      </w:r>
      <w:r w:rsidRPr="00E77497">
        <w:rPr>
          <w:i/>
        </w:rPr>
        <w:t>q</w:t>
      </w:r>
      <w:r w:rsidRPr="00E77497">
        <w:t>+</w:t>
      </w:r>
      <w:r w:rsidRPr="00E77497">
        <w:rPr>
          <w:i/>
        </w:rPr>
        <w:t>r</w:t>
      </w:r>
      <w:r w:rsidRPr="00E77497">
        <w:t xml:space="preserve">. </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rsidR="004C02EF" w:rsidRPr="00E77497" w:rsidRDefault="004C02EF" w:rsidP="004C02EF">
      <w:pPr>
        <w:pStyle w:val="Note"/>
      </w:pPr>
      <w:r w:rsidRPr="00E77497">
        <w:t xml:space="preserve">NOTE </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605" w:name="_Toc385672322"/>
      <w:bookmarkStart w:id="8606" w:name="_Toc393690438"/>
      <w:bookmarkStart w:id="8607" w:name="_Ref457704308"/>
      <w:bookmarkEnd w:id="8602"/>
      <w:bookmarkEnd w:id="8603"/>
      <w:r w:rsidRPr="00E77497">
        <w:t>String.prototype.substrin</w:t>
      </w:r>
      <w:bookmarkEnd w:id="8604"/>
      <w:r w:rsidRPr="00E77497">
        <w:t>g (start, end</w:t>
      </w:r>
      <w:bookmarkEnd w:id="8605"/>
      <w:bookmarkEnd w:id="8606"/>
      <w:r w:rsidRPr="00E77497">
        <w:t>)</w:t>
      </w:r>
      <w:bookmarkStart w:id="8608" w:name="_Toc382291639"/>
      <w:bookmarkEnd w:id="8607"/>
    </w:p>
    <w:p w:rsidR="004C02EF" w:rsidRPr="00E77497" w:rsidRDefault="004C02EF" w:rsidP="004C02EF">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rsidR="002E1A56">
        <w:t>element</w:t>
      </w:r>
      <w:r w:rsidR="002E1A56" w:rsidRPr="00E77497">
        <w:t xml:space="preserve"> </w:t>
      </w:r>
      <w:r w:rsidRPr="00E77497">
        <w:t xml:space="preserve">position </w:t>
      </w:r>
      <w:r w:rsidRPr="00E77497">
        <w:rPr>
          <w:rFonts w:ascii="Times New Roman" w:hAnsi="Times New Roman"/>
          <w:i/>
        </w:rPr>
        <w:t>start</w:t>
      </w:r>
      <w:r w:rsidRPr="00E77497">
        <w:t xml:space="preserve"> and running to, but not including, </w:t>
      </w:r>
      <w:r w:rsidR="002E1A56">
        <w:t>element</w:t>
      </w:r>
      <w:r w:rsidR="002E1A56" w:rsidRPr="00E77497">
        <w:t xml:space="preserve"> </w:t>
      </w:r>
      <w:r w:rsidRPr="00E77497">
        <w:t xml:space="preserve">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rsidR="004C02EF" w:rsidRPr="00E77497" w:rsidRDefault="004C02EF" w:rsidP="004C02EF">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rsidR="004C02EF" w:rsidRPr="00E77497" w:rsidRDefault="004C02EF" w:rsidP="004C02EF">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rsidR="004C02EF" w:rsidRPr="00E77497" w:rsidRDefault="004C02EF" w:rsidP="004C02EF">
      <w:r w:rsidRPr="00E77497">
        <w:t>The following steps are taken:</w:t>
      </w:r>
    </w:p>
    <w:p w:rsidR="004C02EF" w:rsidRPr="00E77497" w:rsidRDefault="0084041B" w:rsidP="00834A33">
      <w:pPr>
        <w:pStyle w:val="Alg4"/>
        <w:numPr>
          <w:ilvl w:val="0"/>
          <w:numId w:val="233"/>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33"/>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FA34E7" w:rsidRPr="00E77497" w:rsidRDefault="00FA34E7" w:rsidP="00FA34E7">
      <w:pPr>
        <w:pStyle w:val="Alg4"/>
        <w:numPr>
          <w:ilvl w:val="0"/>
          <w:numId w:val="233"/>
        </w:numPr>
        <w:contextualSpacing/>
      </w:pPr>
      <w:r>
        <w:t>ReturnIfAbrupt(</w:t>
      </w:r>
      <w:r>
        <w:rPr>
          <w:i/>
        </w:rPr>
        <w:t>S</w:t>
      </w:r>
      <w:r>
        <w:t>).</w:t>
      </w:r>
    </w:p>
    <w:p w:rsidR="004C02EF" w:rsidRPr="00E77497" w:rsidRDefault="004C02EF" w:rsidP="00834A33">
      <w:pPr>
        <w:pStyle w:val="Alg4"/>
        <w:numPr>
          <w:ilvl w:val="0"/>
          <w:numId w:val="233"/>
        </w:numPr>
      </w:pPr>
      <w:r w:rsidRPr="00E77497">
        <w:t xml:space="preserve">Let </w:t>
      </w:r>
      <w:r w:rsidRPr="00E77497">
        <w:rPr>
          <w:i/>
        </w:rPr>
        <w:t>len</w:t>
      </w:r>
      <w:r w:rsidRPr="00E77497">
        <w:t xml:space="preserve"> be the number of </w:t>
      </w:r>
      <w:r w:rsidR="002E1A56">
        <w:t>elements</w:t>
      </w:r>
      <w:r w:rsidR="002E1A56" w:rsidRPr="00E77497">
        <w:t xml:space="preserve"> </w:t>
      </w:r>
      <w:r w:rsidRPr="00E77497">
        <w:t xml:space="preserve">in </w:t>
      </w:r>
      <w:r w:rsidRPr="00E77497">
        <w:rPr>
          <w:i/>
        </w:rPr>
        <w:t>S</w:t>
      </w:r>
      <w:r w:rsidRPr="00E77497">
        <w:t>.</w:t>
      </w:r>
    </w:p>
    <w:p w:rsidR="004C02EF" w:rsidRPr="00E77497" w:rsidRDefault="004C02EF" w:rsidP="00834A33">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rsidR="004C02EF" w:rsidRPr="00E77497" w:rsidRDefault="004C02EF" w:rsidP="00834A33">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rsidR="004C02EF" w:rsidRPr="00E77497" w:rsidRDefault="004C02EF" w:rsidP="00834A33">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rsidR="004C02EF" w:rsidRPr="00E77497" w:rsidRDefault="004C02EF" w:rsidP="00834A33">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rsidR="004C02EF" w:rsidRPr="00E77497" w:rsidRDefault="004C02EF" w:rsidP="00834A33">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rsidR="004C02EF" w:rsidRPr="00E77497" w:rsidRDefault="004C02EF" w:rsidP="00834A33">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rsidR="004C02EF" w:rsidRPr="006B6D0A" w:rsidRDefault="004C02EF" w:rsidP="00834A33">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w:t>
      </w:r>
      <w:r w:rsidR="002E1A56">
        <w:t>code units</w:t>
      </w:r>
      <w:r w:rsidR="002E1A56" w:rsidRPr="00E77497">
        <w:t xml:space="preserve"> </w:t>
      </w:r>
      <w:r w:rsidRPr="00E77497">
        <w:t xml:space="preserve">from </w:t>
      </w:r>
      <w:r w:rsidRPr="00E77497">
        <w:rPr>
          <w:i/>
        </w:rPr>
        <w:t>S</w:t>
      </w:r>
      <w:r w:rsidRPr="00E77497">
        <w:t xml:space="preserve">, namely the </w:t>
      </w:r>
      <w:r w:rsidR="002E1A56">
        <w:t>code units</w:t>
      </w:r>
      <w:r w:rsidR="002E1A56" w:rsidRPr="00E77497">
        <w:t xml:space="preserve"> </w:t>
      </w:r>
      <w:r w:rsidRPr="00E77497">
        <w:t xml:space="preserve">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rsidR="004C02EF" w:rsidRPr="00A67AF2" w:rsidRDefault="004C02EF" w:rsidP="004C02EF">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rsidR="004C02EF" w:rsidRPr="00E77497" w:rsidRDefault="004C02EF" w:rsidP="004C02EF">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8609" w:name="_Toc385672323"/>
      <w:bookmarkStart w:id="8610" w:name="_Toc393690439"/>
    </w:p>
    <w:p w:rsidR="004C02EF" w:rsidRPr="00E77497" w:rsidRDefault="004C02EF" w:rsidP="00D148E9">
      <w:pPr>
        <w:pStyle w:val="Heading4"/>
      </w:pPr>
      <w:bookmarkStart w:id="8611" w:name="_Ref451681173"/>
      <w:bookmarkStart w:id="8612" w:name="_Toc382291640"/>
      <w:bookmarkStart w:id="8613" w:name="_Ref451681222"/>
      <w:bookmarkEnd w:id="8608"/>
      <w:bookmarkEnd w:id="8609"/>
      <w:bookmarkEnd w:id="8610"/>
      <w:r w:rsidRPr="00E77497">
        <w:t>String.prototype.toLowerCase ( )</w:t>
      </w:r>
    </w:p>
    <w:p w:rsidR="004C02EF" w:rsidRPr="00E77497" w:rsidRDefault="00206DEC" w:rsidP="00206DEC">
      <w:r>
        <w:t xml:space="preserve">This </w:t>
      </w:r>
      <w:r w:rsidR="00A91A28">
        <w:t>function</w:t>
      </w:r>
      <w:r>
        <w:t xml:space="preserve"> interprets a string value as a sequence of code points, as described in 8.4. </w:t>
      </w:r>
      <w:r w:rsidR="004C02EF" w:rsidRPr="00E77497">
        <w:t>The following steps are taken:</w:t>
      </w:r>
    </w:p>
    <w:p w:rsidR="004C02EF" w:rsidRPr="00E77497" w:rsidRDefault="0084041B" w:rsidP="00834A33">
      <w:pPr>
        <w:pStyle w:val="Alg4"/>
        <w:numPr>
          <w:ilvl w:val="0"/>
          <w:numId w:val="234"/>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34"/>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FA34E7" w:rsidRPr="00E77497" w:rsidRDefault="00FA34E7" w:rsidP="00FA34E7">
      <w:pPr>
        <w:pStyle w:val="Alg4"/>
        <w:numPr>
          <w:ilvl w:val="0"/>
          <w:numId w:val="234"/>
        </w:numPr>
        <w:contextualSpacing/>
      </w:pPr>
      <w:r>
        <w:t>ReturnIfAbrupt(</w:t>
      </w:r>
      <w:r>
        <w:rPr>
          <w:i/>
        </w:rPr>
        <w:t>S</w:t>
      </w:r>
      <w:r>
        <w:t>).</w:t>
      </w:r>
    </w:p>
    <w:p w:rsidR="00206DEC" w:rsidRDefault="00206DEC" w:rsidP="00834A33">
      <w:pPr>
        <w:pStyle w:val="Alg4"/>
        <w:numPr>
          <w:ilvl w:val="0"/>
          <w:numId w:val="234"/>
        </w:numPr>
      </w:pPr>
      <w:r>
        <w:t xml:space="preserve">Let </w:t>
      </w:r>
      <w:r w:rsidRPr="00863C90">
        <w:rPr>
          <w:i/>
        </w:rPr>
        <w:t>cpList</w:t>
      </w:r>
      <w:r>
        <w:t xml:space="preserve"> be a List containing in order the code points as defned in 8.4 of </w:t>
      </w:r>
      <w:r w:rsidRPr="00863C90">
        <w:rPr>
          <w:i/>
        </w:rPr>
        <w:t>S</w:t>
      </w:r>
      <w:r>
        <w:t xml:space="preserve">, starting at the first element of </w:t>
      </w:r>
      <w:r w:rsidRPr="00863C90">
        <w:rPr>
          <w:i/>
        </w:rPr>
        <w:t>S</w:t>
      </w:r>
      <w:r>
        <w:t>.</w:t>
      </w:r>
    </w:p>
    <w:p w:rsidR="00863C90" w:rsidRDefault="00863C90" w:rsidP="00863C90">
      <w:pPr>
        <w:pStyle w:val="Alg4"/>
        <w:numPr>
          <w:ilvl w:val="0"/>
          <w:numId w:val="234"/>
        </w:numPr>
      </w:pPr>
      <w:r>
        <w:t xml:space="preserve">For each code point </w:t>
      </w:r>
      <w:r w:rsidRPr="00863C90">
        <w:rPr>
          <w:i/>
        </w:rPr>
        <w:t>c</w:t>
      </w:r>
      <w:r>
        <w:t xml:space="preserve"> in </w:t>
      </w:r>
      <w:r w:rsidRPr="00863C90">
        <w:rPr>
          <w:i/>
        </w:rPr>
        <w:t>cpList</w:t>
      </w:r>
      <w:r>
        <w:t xml:space="preserve">, if the Unicode Character Database provides a language insensitive lower case equivalent of </w:t>
      </w:r>
      <w:r w:rsidRPr="00863C90">
        <w:rPr>
          <w:i/>
        </w:rPr>
        <w:t>c</w:t>
      </w:r>
      <w:r>
        <w:t xml:space="preserve"> then replace </w:t>
      </w:r>
      <w:r w:rsidRPr="00863C90">
        <w:rPr>
          <w:i/>
        </w:rPr>
        <w:t>c</w:t>
      </w:r>
      <w:r>
        <w:t xml:space="preserve"> in </w:t>
      </w:r>
      <w:r w:rsidRPr="00863C90">
        <w:rPr>
          <w:i/>
        </w:rPr>
        <w:t>cpList</w:t>
      </w:r>
      <w:r>
        <w:t xml:space="preserve"> with that equivalent code point</w:t>
      </w:r>
      <w:r w:rsidR="00A91A28">
        <w:t>(s)</w:t>
      </w:r>
      <w:r>
        <w:t>.</w:t>
      </w:r>
    </w:p>
    <w:p w:rsidR="00863C90" w:rsidRDefault="00863C90" w:rsidP="00834A33">
      <w:pPr>
        <w:pStyle w:val="Alg4"/>
        <w:numPr>
          <w:ilvl w:val="0"/>
          <w:numId w:val="234"/>
        </w:numPr>
      </w:pPr>
      <w:r>
        <w:t xml:space="preserve">Let </w:t>
      </w:r>
      <w:r w:rsidRPr="00863C90">
        <w:rPr>
          <w:i/>
        </w:rPr>
        <w:t>cuList</w:t>
      </w:r>
      <w:r>
        <w:t xml:space="preserve"> be a new List.</w:t>
      </w:r>
    </w:p>
    <w:p w:rsidR="00863C90" w:rsidRDefault="00863C90" w:rsidP="00863C90">
      <w:pPr>
        <w:pStyle w:val="Alg4"/>
        <w:numPr>
          <w:ilvl w:val="0"/>
          <w:numId w:val="234"/>
        </w:numPr>
      </w:pPr>
      <w:r>
        <w:t xml:space="preserve">For each code point </w:t>
      </w:r>
      <w:r w:rsidRPr="00863C90">
        <w:rPr>
          <w:i/>
        </w:rPr>
        <w:t>c</w:t>
      </w:r>
      <w:r>
        <w:t xml:space="preserve"> in </w:t>
      </w:r>
      <w:r w:rsidRPr="00863C90">
        <w:rPr>
          <w:i/>
        </w:rPr>
        <w:t>cpList</w:t>
      </w:r>
      <w:r>
        <w:t xml:space="preserve">, in order,  append to </w:t>
      </w:r>
      <w:r w:rsidRPr="00BC2562">
        <w:rPr>
          <w:i/>
        </w:rPr>
        <w:t>cuList</w:t>
      </w:r>
      <w:r>
        <w:t xml:space="preserve">  the</w:t>
      </w:r>
      <w:r w:rsidR="00BF1666">
        <w:t xml:space="preserve"> elements of the</w:t>
      </w:r>
      <w:r>
        <w:t xml:space="preserve"> UTF-16 Encoding </w:t>
      </w:r>
      <w:r w:rsidR="00BF1666">
        <w:t xml:space="preserve">(clause 6) </w:t>
      </w:r>
      <w:r>
        <w:t xml:space="preserve">of </w:t>
      </w:r>
      <w:r w:rsidRPr="00863C90">
        <w:rPr>
          <w:i/>
        </w:rPr>
        <w:t>c</w:t>
      </w:r>
      <w:r>
        <w:t>.</w:t>
      </w:r>
    </w:p>
    <w:p w:rsidR="004C02EF" w:rsidRPr="00E77497" w:rsidRDefault="004C02EF" w:rsidP="00834A33">
      <w:pPr>
        <w:pStyle w:val="Alg4"/>
        <w:numPr>
          <w:ilvl w:val="0"/>
          <w:numId w:val="234"/>
        </w:numPr>
      </w:pPr>
      <w:r w:rsidRPr="00E77497">
        <w:lastRenderedPageBreak/>
        <w:t xml:space="preserve">Let </w:t>
      </w:r>
      <w:r w:rsidRPr="00E77497">
        <w:rPr>
          <w:i/>
        </w:rPr>
        <w:t>L</w:t>
      </w:r>
      <w:r w:rsidRPr="00E77497">
        <w:t xml:space="preserve"> be a String </w:t>
      </w:r>
      <w:r w:rsidR="00863C90">
        <w:t xml:space="preserve">whose elements are, in order, the elements of </w:t>
      </w:r>
      <w:r w:rsidR="00863C90" w:rsidRPr="006768C7">
        <w:rPr>
          <w:i/>
        </w:rPr>
        <w:t>cuList</w:t>
      </w:r>
      <w:r w:rsidR="00863C90">
        <w:t xml:space="preserve"> </w:t>
      </w:r>
      <w:r w:rsidRPr="00E77497">
        <w:t>.</w:t>
      </w:r>
    </w:p>
    <w:p w:rsidR="004C02EF" w:rsidRPr="00E77497" w:rsidRDefault="004C02EF" w:rsidP="00834A33">
      <w:pPr>
        <w:pStyle w:val="Alg4"/>
        <w:numPr>
          <w:ilvl w:val="0"/>
          <w:numId w:val="234"/>
        </w:numPr>
        <w:spacing w:after="220"/>
      </w:pPr>
      <w:r w:rsidRPr="00E77497">
        <w:t xml:space="preserve">Return </w:t>
      </w:r>
      <w:r w:rsidRPr="00E77497">
        <w:rPr>
          <w:i/>
        </w:rPr>
        <w:t>L</w:t>
      </w:r>
      <w:r w:rsidRPr="00E77497">
        <w:t>.</w:t>
      </w:r>
    </w:p>
    <w:p w:rsidR="004C02EF" w:rsidRPr="00E77497" w:rsidRDefault="004C02EF" w:rsidP="004C02EF">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w:t>
      </w:r>
    </w:p>
    <w:p w:rsidR="004C02EF" w:rsidRPr="00E77497" w:rsidRDefault="004C02EF" w:rsidP="004C02EF">
      <w:pPr>
        <w:pStyle w:val="Note"/>
      </w:pPr>
      <w:r w:rsidRPr="00E77497">
        <w:t>NOTE 1</w:t>
      </w:r>
      <w:r w:rsidRPr="00E77497">
        <w:tab/>
        <w:t xml:space="preserve">The case mapping of some </w:t>
      </w:r>
      <w:r w:rsidR="00863C90">
        <w:t>code points</w:t>
      </w:r>
      <w:r w:rsidR="00863C90" w:rsidRPr="00E77497">
        <w:t xml:space="preserve"> </w:t>
      </w:r>
      <w:r w:rsidRPr="00E77497">
        <w:t xml:space="preserve">may produce multiple </w:t>
      </w:r>
      <w:r w:rsidR="00863C90">
        <w:t xml:space="preserve">code points </w:t>
      </w:r>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rsidR="004C02EF" w:rsidRPr="00E77497" w:rsidRDefault="004C02EF" w:rsidP="004C02EF">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614" w:name="_Ref457710640"/>
      <w:r w:rsidRPr="00E77497">
        <w:t>String.prototype.toLocaleLowerCase ( )</w:t>
      </w:r>
      <w:bookmarkEnd w:id="8611"/>
      <w:bookmarkEnd w:id="8614"/>
    </w:p>
    <w:p w:rsidR="00A91A28" w:rsidRDefault="00A91A28" w:rsidP="004C02EF">
      <w:r>
        <w:t xml:space="preserve">This function interprets a string value as a sequence of code points, as described in 8.4. </w:t>
      </w:r>
    </w:p>
    <w:p w:rsidR="004C02EF" w:rsidRPr="00E77497" w:rsidRDefault="004C02EF" w:rsidP="004C02EF">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615" w:name="_Toc385672324"/>
      <w:bookmarkStart w:id="8616" w:name="_Toc393690440"/>
      <w:bookmarkStart w:id="8617" w:name="_Ref449966490"/>
      <w:bookmarkStart w:id="8618" w:name="_Ref451681188"/>
      <w:r w:rsidRPr="00E77497">
        <w:t>String.prototype.toUpperCas</w:t>
      </w:r>
      <w:bookmarkEnd w:id="8615"/>
      <w:bookmarkEnd w:id="8616"/>
      <w:r w:rsidRPr="00E77497">
        <w:t>e ( )</w:t>
      </w:r>
      <w:bookmarkEnd w:id="8617"/>
    </w:p>
    <w:p w:rsidR="00A91A28" w:rsidRDefault="00A91A28" w:rsidP="004C02EF">
      <w:r>
        <w:t xml:space="preserve">This function interprets a string value as a sequence of code points, as described in 8.4. </w:t>
      </w:r>
    </w:p>
    <w:p w:rsidR="004C02EF" w:rsidRPr="00E77497" w:rsidRDefault="004C02EF" w:rsidP="004C02EF">
      <w:r w:rsidRPr="00E77497">
        <w:t xml:space="preserve">This function behaves in exactly the same way as </w:t>
      </w:r>
      <w:r w:rsidRPr="00E77497">
        <w:rPr>
          <w:rFonts w:ascii="Courier New" w:hAnsi="Courier New"/>
          <w:b/>
        </w:rPr>
        <w:t>String.prototype.toLowerCase</w:t>
      </w:r>
      <w:r w:rsidRPr="00E77497">
        <w:t xml:space="preserve">, except that </w:t>
      </w:r>
      <w:r w:rsidR="00A91A28">
        <w:t>code points</w:t>
      </w:r>
      <w:r w:rsidR="00A91A28" w:rsidRPr="00E77497">
        <w:t xml:space="preserve"> </w:t>
      </w:r>
      <w:r w:rsidRPr="00E77497">
        <w:t xml:space="preserve">are mapped to their </w:t>
      </w:r>
      <w:r w:rsidRPr="00E77497">
        <w:rPr>
          <w:rFonts w:ascii="Times New Roman" w:hAnsi="Times New Roman"/>
          <w:i/>
        </w:rPr>
        <w:t>uppercase</w:t>
      </w:r>
      <w:r w:rsidRPr="00E77497">
        <w:t xml:space="preserve"> equivalents as specified in the Unicode Character Database.</w:t>
      </w:r>
    </w:p>
    <w:p w:rsidR="004C02EF" w:rsidRPr="00E77497" w:rsidRDefault="004C02EF" w:rsidP="004C02EF">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619" w:name="_Ref457710642"/>
      <w:r w:rsidRPr="00E77497">
        <w:t>String.prototype.toLocaleUpperCase ( )</w:t>
      </w:r>
      <w:bookmarkEnd w:id="8618"/>
      <w:bookmarkEnd w:id="8619"/>
    </w:p>
    <w:p w:rsidR="00A91A28" w:rsidRDefault="00A91A28" w:rsidP="004C02EF">
      <w:r>
        <w:t xml:space="preserve">This function interprets a string value as a sequence of code points, as described in 8.4. </w:t>
      </w:r>
    </w:p>
    <w:p w:rsidR="004C02EF" w:rsidRPr="00E77497" w:rsidRDefault="004C02EF" w:rsidP="004C02EF">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r w:rsidRPr="00E77497">
        <w:t>String.prototype.trim ( )</w:t>
      </w:r>
    </w:p>
    <w:p w:rsidR="00A91A28" w:rsidRDefault="00A91A28" w:rsidP="004C02EF">
      <w:r>
        <w:t xml:space="preserve">This function interprets a string value as a sequence of code points, as described in 8.4. </w:t>
      </w:r>
    </w:p>
    <w:p w:rsidR="004C02EF" w:rsidRPr="00E77497" w:rsidRDefault="004C02EF" w:rsidP="004C02EF">
      <w:r w:rsidRPr="00E77497">
        <w:t>The following steps are taken:</w:t>
      </w:r>
    </w:p>
    <w:p w:rsidR="004C02EF" w:rsidRPr="00E77497" w:rsidRDefault="0084041B" w:rsidP="00834A33">
      <w:pPr>
        <w:pStyle w:val="Alg4"/>
        <w:numPr>
          <w:ilvl w:val="0"/>
          <w:numId w:val="235"/>
        </w:numPr>
      </w:pPr>
      <w:r>
        <w:lastRenderedPageBreak/>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35"/>
        </w:numPr>
      </w:pPr>
      <w:r w:rsidRPr="00E77497">
        <w:t xml:space="preserve">Let </w:t>
      </w:r>
      <w:r w:rsidRPr="00E77497">
        <w:rPr>
          <w:i/>
        </w:rPr>
        <w:t>S</w:t>
      </w:r>
      <w:r w:rsidRPr="00E77497">
        <w:t xml:space="preserve"> be ToString</w:t>
      </w:r>
      <w:r w:rsidR="0084041B" w:rsidRPr="0084041B">
        <w:t>(</w:t>
      </w:r>
      <w:r w:rsidR="0084041B" w:rsidRPr="0084041B">
        <w:rPr>
          <w:i/>
          <w:iCs/>
        </w:rPr>
        <w:t>O</w:t>
      </w:r>
      <w:r w:rsidR="0084041B" w:rsidRPr="0084041B">
        <w:t>)</w:t>
      </w:r>
      <w:r w:rsidRPr="00E77497">
        <w:t>.</w:t>
      </w:r>
    </w:p>
    <w:p w:rsidR="00FA34E7" w:rsidRPr="00E77497" w:rsidRDefault="00FA34E7" w:rsidP="00FA34E7">
      <w:pPr>
        <w:pStyle w:val="Alg4"/>
        <w:numPr>
          <w:ilvl w:val="0"/>
          <w:numId w:val="235"/>
        </w:numPr>
        <w:contextualSpacing/>
      </w:pPr>
      <w:r>
        <w:t>ReturnIfAbrupt(</w:t>
      </w:r>
      <w:r>
        <w:rPr>
          <w:i/>
        </w:rPr>
        <w:t>S</w:t>
      </w:r>
      <w:r>
        <w:t>).</w:t>
      </w:r>
    </w:p>
    <w:p w:rsidR="004C02EF" w:rsidRPr="00E77497" w:rsidRDefault="004C02EF" w:rsidP="00A91A28">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r w:rsidR="00A91A28">
        <w:t xml:space="preserve"> </w:t>
      </w:r>
      <w:r w:rsidR="00A91A28" w:rsidRPr="00A91A28">
        <w:t xml:space="preserve">When determining whether a </w:t>
      </w:r>
      <w:r w:rsidR="00A91A28">
        <w:t xml:space="preserve">Unicode </w:t>
      </w:r>
      <w:r w:rsidR="00A91A28" w:rsidRPr="00A91A28">
        <w:t xml:space="preserve">character is in Unicode general category “Zs”, code unit sequences are interpreted as </w:t>
      </w:r>
      <w:r w:rsidR="00A91A28">
        <w:t xml:space="preserve">UTF-16 encoded </w:t>
      </w:r>
      <w:r w:rsidR="00A91A28" w:rsidRPr="00A91A28">
        <w:t xml:space="preserve">code point sequences as specified in </w:t>
      </w:r>
      <w:r w:rsidR="00A91A28">
        <w:t>8.4</w:t>
      </w:r>
      <w:r w:rsidR="00A91A28" w:rsidRPr="00A91A28">
        <w:t>.</w:t>
      </w:r>
    </w:p>
    <w:p w:rsidR="004C02EF" w:rsidRPr="00E77497" w:rsidRDefault="004C02EF" w:rsidP="00834A33">
      <w:pPr>
        <w:pStyle w:val="Alg4"/>
        <w:numPr>
          <w:ilvl w:val="0"/>
          <w:numId w:val="235"/>
        </w:numPr>
        <w:spacing w:after="220"/>
      </w:pPr>
      <w:r w:rsidRPr="00E77497">
        <w:t xml:space="preserve">Return </w:t>
      </w:r>
      <w:r w:rsidRPr="00E77497">
        <w:rPr>
          <w:i/>
        </w:rPr>
        <w:t>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762CE7" w:rsidRPr="00762CE7" w:rsidRDefault="00762CE7" w:rsidP="0031064F">
      <w:pPr>
        <w:pStyle w:val="Heading4"/>
      </w:pPr>
      <w:bookmarkStart w:id="8620" w:name="_Toc382291641"/>
      <w:bookmarkStart w:id="8621" w:name="_Toc385672325"/>
      <w:bookmarkStart w:id="8622" w:name="_Toc393690441"/>
      <w:bookmarkStart w:id="8623" w:name="_Ref457704412"/>
      <w:bookmarkStart w:id="8624" w:name="_Toc472818931"/>
      <w:bookmarkStart w:id="8625" w:name="_Toc235503509"/>
      <w:bookmarkStart w:id="8626" w:name="_Toc241509284"/>
      <w:bookmarkStart w:id="8627" w:name="_Toc244416771"/>
      <w:bookmarkStart w:id="8628" w:name="_Toc276631135"/>
      <w:bookmarkEnd w:id="8612"/>
      <w:bookmarkEnd w:id="8613"/>
      <w:r w:rsidRPr="00762CE7">
        <w:t>String.prototype.repeat (count)</w:t>
      </w:r>
    </w:p>
    <w:p w:rsidR="00762CE7" w:rsidRPr="00762CE7" w:rsidRDefault="00762CE7" w:rsidP="00762CE7">
      <w:pPr>
        <w:rPr>
          <w:rFonts w:cs="Arial"/>
        </w:rPr>
      </w:pPr>
      <w:r w:rsidRPr="00762CE7">
        <w:rPr>
          <w:rFonts w:cs="Arial"/>
        </w:rPr>
        <w:t>The following steps are taken:</w:t>
      </w:r>
    </w:p>
    <w:p w:rsidR="00762CE7" w:rsidRPr="00762CE7" w:rsidRDefault="0084041B" w:rsidP="0084041B">
      <w:pPr>
        <w:numPr>
          <w:ilvl w:val="0"/>
          <w:numId w:val="805"/>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00762CE7" w:rsidRPr="00762CE7">
        <w:rPr>
          <w:rFonts w:ascii="Times New Roman" w:hAnsi="Times New Roman"/>
        </w:rPr>
        <w:t>CheckObjectCoercible(</w:t>
      </w:r>
      <w:r w:rsidR="00762CE7" w:rsidRPr="00762CE7">
        <w:rPr>
          <w:rFonts w:ascii="Times New Roman" w:hAnsi="Times New Roman"/>
          <w:b/>
        </w:rPr>
        <w:t>this</w:t>
      </w:r>
      <w:r w:rsidR="00762CE7" w:rsidRPr="00762CE7">
        <w:rPr>
          <w:rFonts w:ascii="Times New Roman" w:hAnsi="Times New Roman"/>
        </w:rPr>
        <w:t xml:space="preserve"> value)</w:t>
      </w:r>
      <w:r w:rsidR="00762CE7" w:rsidRPr="00762CE7">
        <w:rPr>
          <w:rFonts w:ascii="Times New Roman" w:eastAsia="Times New Roman" w:hAnsi="Times New Roman"/>
          <w:spacing w:val="6"/>
          <w:lang w:eastAsia="en-US"/>
        </w:rPr>
        <w:t>.</w:t>
      </w:r>
    </w:p>
    <w:p w:rsidR="00762CE7" w:rsidRPr="00762CE7" w:rsidRDefault="00762CE7" w:rsidP="0084041B">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ToString</w:t>
      </w:r>
      <w:r w:rsidR="0084041B" w:rsidRPr="0084041B">
        <w:rPr>
          <w:rFonts w:ascii="Times New Roman" w:eastAsia="Times New Roman" w:hAnsi="Times New Roman"/>
          <w:spacing w:val="6"/>
          <w:lang w:eastAsia="en-US"/>
        </w:rPr>
        <w:t>(</w:t>
      </w:r>
      <w:r w:rsidR="0084041B" w:rsidRPr="0084041B">
        <w:rPr>
          <w:rFonts w:ascii="Times New Roman" w:eastAsia="Times New Roman" w:hAnsi="Times New Roman"/>
          <w:i/>
          <w:iCs/>
          <w:spacing w:val="6"/>
          <w:lang w:eastAsia="en-US"/>
        </w:rPr>
        <w:t>O</w:t>
      </w:r>
      <w:r w:rsidR="0084041B" w:rsidRPr="0084041B">
        <w:rPr>
          <w:rFonts w:ascii="Times New Roman" w:eastAsia="Times New Roman" w:hAnsi="Times New Roman"/>
          <w:spacing w:val="6"/>
          <w:lang w:eastAsia="en-US"/>
        </w:rPr>
        <w:t>)</w:t>
      </w:r>
      <w:r w:rsidRPr="00762CE7">
        <w:rPr>
          <w:rFonts w:ascii="Times New Roman" w:eastAsia="Times New Roman" w:hAnsi="Times New Roman"/>
          <w:spacing w:val="6"/>
          <w:lang w:eastAsia="en-US"/>
        </w:rPr>
        <w:t>.</w:t>
      </w:r>
    </w:p>
    <w:p w:rsidR="005B26DC" w:rsidRPr="00E77497" w:rsidRDefault="005B26DC" w:rsidP="005B26DC">
      <w:pPr>
        <w:pStyle w:val="Alg4"/>
        <w:numPr>
          <w:ilvl w:val="0"/>
          <w:numId w:val="805"/>
        </w:numPr>
        <w:contextualSpacing/>
      </w:pPr>
      <w:r>
        <w:t>ReturnIfAbrupt(</w:t>
      </w:r>
      <w:r>
        <w:rPr>
          <w:i/>
        </w:rPr>
        <w:t>S</w:t>
      </w:r>
      <w:r>
        <w:t>).</w:t>
      </w:r>
    </w:p>
    <w:p w:rsidR="00762CE7" w:rsidRPr="00762CE7" w:rsidRDefault="00762CE7" w:rsidP="005B26DC">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r w:rsidR="005B26DC">
        <w:rPr>
          <w:rFonts w:ascii="Times New Roman" w:eastAsia="Times New Roman" w:hAnsi="Times New Roman"/>
          <w:spacing w:val="6"/>
          <w:lang w:eastAsia="en-US"/>
        </w:rPr>
        <w:t>Integer</w:t>
      </w:r>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p>
    <w:p w:rsidR="003757D7" w:rsidRPr="00E77497" w:rsidRDefault="003757D7" w:rsidP="003757D7">
      <w:pPr>
        <w:pStyle w:val="Alg4"/>
        <w:numPr>
          <w:ilvl w:val="0"/>
          <w:numId w:val="805"/>
        </w:numPr>
        <w:contextualSpacing/>
      </w:pPr>
      <w:r>
        <w:t>ReturnIfAbrupt(</w:t>
      </w:r>
      <w:r>
        <w:rPr>
          <w:i/>
        </w:rPr>
        <w:t>n</w:t>
      </w:r>
      <w:r>
        <w:t>).</w:t>
      </w:r>
    </w:p>
    <w:p w:rsidR="005B26DC" w:rsidRDefault="005B26DC" w:rsidP="00EB2798">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EB279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w:t>
      </w:r>
      <w:r w:rsidR="00EB2798">
        <w:rPr>
          <w:rFonts w:ascii="Times New Roman" w:eastAsia="Times New Roman" w:hAnsi="Times New Roman"/>
          <w:spacing w:val="6"/>
          <w:lang w:eastAsia="en-US"/>
        </w:rPr>
        <w:t>&lt;</w:t>
      </w:r>
      <w:r>
        <w:rPr>
          <w:rFonts w:ascii="Times New Roman" w:eastAsia="Times New Roman" w:hAnsi="Times New Roman"/>
          <w:spacing w:val="6"/>
          <w:lang w:eastAsia="en-US"/>
        </w:rPr>
        <w:t xml:space="preserve"> 0, then throw a </w:t>
      </w:r>
      <w:r w:rsidRPr="00AD0C05">
        <w:rPr>
          <w:rFonts w:ascii="Times New Roman" w:eastAsia="Times New Roman" w:hAnsi="Times New Roman"/>
          <w:b/>
          <w:bCs/>
          <w:spacing w:val="6"/>
          <w:lang w:eastAsia="en-US"/>
        </w:rPr>
        <w:t>RangeError</w:t>
      </w:r>
      <w:r>
        <w:rPr>
          <w:rFonts w:ascii="Times New Roman" w:eastAsia="Times New Roman" w:hAnsi="Times New Roman"/>
          <w:spacing w:val="6"/>
          <w:lang w:eastAsia="en-US"/>
        </w:rPr>
        <w:t xml:space="preserve"> exception.</w:t>
      </w:r>
    </w:p>
    <w:p w:rsidR="00A019EE" w:rsidRDefault="00A019EE" w:rsidP="00AD0C05">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CC55C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is </w:t>
      </w:r>
      <w:r w:rsidRPr="00E77497">
        <w:t xml:space="preserve"> </w:t>
      </w:r>
      <w:r w:rsidRPr="00BC2562">
        <w:rPr>
          <w:rFonts w:ascii="Times New Roman" w:hAnsi="Times New Roman"/>
        </w:rPr>
        <w:t>+</w:t>
      </w:r>
      <w:r w:rsidRPr="00BC2562">
        <w:rPr>
          <w:rFonts w:ascii="Times New Roman" w:hAnsi="Times New Roman"/>
        </w:rPr>
        <w:sym w:font="Symbol" w:char="F0A5"/>
      </w:r>
      <w:r>
        <w:rPr>
          <w:rFonts w:ascii="Times New Roman" w:hAnsi="Times New Roman"/>
        </w:rPr>
        <w:t xml:space="preserve">, then </w:t>
      </w:r>
      <w:r w:rsidR="00AD0C05">
        <w:rPr>
          <w:rFonts w:ascii="Times New Roman" w:hAnsi="Times New Roman"/>
        </w:rPr>
        <w:t>thr</w:t>
      </w:r>
      <w:r>
        <w:rPr>
          <w:rFonts w:ascii="Times New Roman" w:hAnsi="Times New Roman"/>
        </w:rPr>
        <w:t xml:space="preserve">ow a </w:t>
      </w:r>
      <w:r w:rsidRPr="00AD0C05">
        <w:rPr>
          <w:rFonts w:ascii="Times New Roman" w:hAnsi="Times New Roman"/>
          <w:b/>
          <w:bCs/>
        </w:rPr>
        <w:t>RangeError</w:t>
      </w:r>
      <w:r>
        <w:rPr>
          <w:rFonts w:ascii="Times New Roman" w:hAnsi="Times New Roman"/>
        </w:rPr>
        <w:t xml:space="preserve"> </w:t>
      </w:r>
      <w:r w:rsidR="00AD0C05">
        <w:rPr>
          <w:rFonts w:ascii="Times New Roman" w:hAnsi="Times New Roman"/>
        </w:rPr>
        <w:t>e</w:t>
      </w:r>
      <w:r>
        <w:rPr>
          <w:rFonts w:ascii="Times New Roman" w:hAnsi="Times New Roman"/>
        </w:rPr>
        <w:t>xception.</w:t>
      </w:r>
    </w:p>
    <w:p w:rsidR="00762CE7" w:rsidRPr="00762CE7" w:rsidRDefault="00762CE7" w:rsidP="00EB2798">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r w:rsidR="00EB2798">
        <w:rPr>
          <w:rFonts w:ascii="Times New Roman" w:eastAsia="Times New Roman" w:hAnsi="Times New Roman"/>
          <w:spacing w:val="6"/>
          <w:lang w:eastAsia="en-US"/>
        </w:rPr>
        <w:t xml:space="preserve"> If </w:t>
      </w:r>
      <w:r w:rsidR="00EB2798">
        <w:rPr>
          <w:rFonts w:ascii="Times New Roman" w:eastAsia="Times New Roman" w:hAnsi="Times New Roman"/>
          <w:i/>
          <w:iCs/>
          <w:spacing w:val="6"/>
          <w:lang w:eastAsia="en-US"/>
        </w:rPr>
        <w:t>n</w:t>
      </w:r>
      <w:r w:rsidR="00EB2798">
        <w:rPr>
          <w:rFonts w:ascii="Times New Roman" w:eastAsia="Times New Roman" w:hAnsi="Times New Roman"/>
          <w:spacing w:val="6"/>
          <w:lang w:eastAsia="en-US"/>
        </w:rPr>
        <w:t xml:space="preserve"> is 0, </w:t>
      </w:r>
      <w:r w:rsidR="00EB2798">
        <w:rPr>
          <w:rFonts w:ascii="Times New Roman" w:eastAsia="Times New Roman" w:hAnsi="Times New Roman"/>
          <w:i/>
          <w:iCs/>
          <w:spacing w:val="6"/>
          <w:lang w:eastAsia="en-US"/>
        </w:rPr>
        <w:t>T</w:t>
      </w:r>
      <w:r w:rsidR="00EB2798">
        <w:rPr>
          <w:rFonts w:ascii="Times New Roman" w:eastAsia="Times New Roman" w:hAnsi="Times New Roman"/>
          <w:spacing w:val="6"/>
          <w:lang w:eastAsia="en-US"/>
        </w:rPr>
        <w:t xml:space="preserve"> is the empty String.</w:t>
      </w:r>
    </w:p>
    <w:p w:rsidR="00762CE7" w:rsidRPr="00762CE7" w:rsidRDefault="00762CE7" w:rsidP="005B26DC">
      <w:pPr>
        <w:numPr>
          <w:ilvl w:val="0"/>
          <w:numId w:val="805"/>
        </w:numPr>
        <w:spacing w:after="22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p>
    <w:p w:rsidR="005B26DC" w:rsidRDefault="005B26DC" w:rsidP="005B26DC">
      <w:pPr>
        <w:pStyle w:val="Note"/>
      </w:pPr>
      <w:r>
        <w:t>NOTE 1</w:t>
      </w:r>
      <w:r>
        <w:tab/>
        <w:t>This method creates</w:t>
      </w:r>
      <w:r w:rsidRPr="00762CE7">
        <w:t xml:space="preserve"> a String consisting of the </w:t>
      </w:r>
      <w:r w:rsidR="00A91A28">
        <w:t>string elements</w:t>
      </w:r>
      <w:r w:rsidRPr="00762CE7">
        <w:t xml:space="preserve"> of this object (converted to String) repeated </w:t>
      </w:r>
      <w:r w:rsidRPr="005B26DC">
        <w:rPr>
          <w:rFonts w:ascii="Times New Roman" w:hAnsi="Times New Roman"/>
          <w:i/>
        </w:rPr>
        <w:t>count</w:t>
      </w:r>
      <w:r w:rsidRPr="00762CE7">
        <w:t xml:space="preserve"> time. </w:t>
      </w:r>
    </w:p>
    <w:p w:rsidR="005B26DC" w:rsidRPr="00E77497" w:rsidRDefault="005B26DC" w:rsidP="005B26DC">
      <w:pPr>
        <w:pStyle w:val="Note"/>
      </w:pPr>
      <w:r w:rsidRPr="00E77497">
        <w:t>NOTE</w:t>
      </w:r>
      <w:r>
        <w:t xml:space="preserve"> 2</w:t>
      </w:r>
      <w:r w:rsidRPr="00E77497">
        <w:tab/>
        <w:t xml:space="preserve">The </w:t>
      </w:r>
      <w:r>
        <w:rPr>
          <w:rFonts w:ascii="Courier New" w:hAnsi="Courier New"/>
          <w:b/>
        </w:rPr>
        <w:t>repeat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762CE7" w:rsidRPr="00762CE7" w:rsidRDefault="00762CE7" w:rsidP="0031064F">
      <w:pPr>
        <w:pStyle w:val="Heading4"/>
      </w:pPr>
      <w:r w:rsidRPr="00762CE7">
        <w:t>String.prototype.startsWith (searchString</w:t>
      </w:r>
      <w:r w:rsidR="003757D7">
        <w:t xml:space="preserve"> [</w:t>
      </w:r>
      <w:r w:rsidRPr="00762CE7">
        <w:t>, position</w:t>
      </w:r>
      <w:r w:rsidR="003757D7">
        <w:t xml:space="preserve"> ] </w:t>
      </w:r>
      <w:r w:rsidRPr="00762CE7">
        <w:t>)</w:t>
      </w:r>
    </w:p>
    <w:p w:rsidR="00762CE7" w:rsidRPr="00762CE7" w:rsidRDefault="00762CE7" w:rsidP="00762CE7">
      <w:pPr>
        <w:rPr>
          <w:rFonts w:cs="Arial"/>
        </w:rPr>
      </w:pPr>
      <w:r w:rsidRPr="00762CE7">
        <w:rPr>
          <w:rFonts w:cs="Arial"/>
        </w:rPr>
        <w:t>The following steps are taken:</w:t>
      </w:r>
    </w:p>
    <w:p w:rsidR="00762CE7" w:rsidRPr="003757D7" w:rsidRDefault="0084041B" w:rsidP="0084041B">
      <w:pPr>
        <w:numPr>
          <w:ilvl w:val="0"/>
          <w:numId w:val="806"/>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003757D7" w:rsidRPr="00762CE7">
        <w:rPr>
          <w:rFonts w:ascii="Times New Roman" w:hAnsi="Times New Roman"/>
        </w:rPr>
        <w:t>CheckObjectCoercible(</w:t>
      </w:r>
      <w:r w:rsidR="003757D7" w:rsidRPr="00762CE7">
        <w:rPr>
          <w:rFonts w:ascii="Times New Roman" w:hAnsi="Times New Roman"/>
          <w:b/>
        </w:rPr>
        <w:t>this</w:t>
      </w:r>
      <w:r w:rsidR="003757D7" w:rsidRPr="00762CE7">
        <w:rPr>
          <w:rFonts w:ascii="Times New Roman" w:hAnsi="Times New Roman"/>
        </w:rPr>
        <w:t xml:space="preserve"> value)</w:t>
      </w:r>
      <w:r w:rsidR="003757D7" w:rsidRPr="00762CE7">
        <w:rPr>
          <w:rFonts w:ascii="Times New Roman" w:eastAsia="Times New Roman" w:hAnsi="Times New Roman"/>
          <w:spacing w:val="6"/>
          <w:lang w:eastAsia="en-US"/>
        </w:rPr>
        <w:t>.</w:t>
      </w:r>
    </w:p>
    <w:p w:rsidR="00762CE7" w:rsidRPr="005B26DC" w:rsidRDefault="00762CE7" w:rsidP="0084041B">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ToString</w:t>
      </w:r>
      <w:r w:rsidR="0084041B" w:rsidRPr="0084041B">
        <w:rPr>
          <w:rFonts w:ascii="Times New Roman" w:eastAsia="Times New Roman" w:hAnsi="Times New Roman"/>
          <w:spacing w:val="6"/>
          <w:lang w:eastAsia="en-US"/>
        </w:rPr>
        <w:t>(</w:t>
      </w:r>
      <w:r w:rsidR="0084041B" w:rsidRPr="0084041B">
        <w:rPr>
          <w:rFonts w:ascii="Times New Roman" w:eastAsia="Times New Roman" w:hAnsi="Times New Roman"/>
          <w:i/>
          <w:iCs/>
          <w:spacing w:val="6"/>
          <w:lang w:eastAsia="en-US"/>
        </w:rPr>
        <w:t>O</w:t>
      </w:r>
      <w:r w:rsidR="0084041B" w:rsidRPr="0084041B">
        <w:rPr>
          <w:rFonts w:ascii="Times New Roman" w:eastAsia="Times New Roman" w:hAnsi="Times New Roman"/>
          <w:spacing w:val="6"/>
          <w:lang w:eastAsia="en-US"/>
        </w:rPr>
        <w:t>)</w:t>
      </w:r>
      <w:r w:rsidRPr="005B26DC">
        <w:rPr>
          <w:rFonts w:ascii="Times New Roman" w:eastAsia="Times New Roman" w:hAnsi="Times New Roman"/>
          <w:spacing w:val="6"/>
          <w:lang w:eastAsia="en-US"/>
        </w:rPr>
        <w:t>.</w:t>
      </w:r>
    </w:p>
    <w:p w:rsidR="005B26DC" w:rsidRPr="00E77497" w:rsidRDefault="005B26DC" w:rsidP="003757D7">
      <w:pPr>
        <w:pStyle w:val="Alg4"/>
        <w:numPr>
          <w:ilvl w:val="0"/>
          <w:numId w:val="806"/>
        </w:numPr>
        <w:contextualSpacing/>
      </w:pPr>
      <w:r>
        <w:t>ReturnIfAbrupt(</w:t>
      </w:r>
      <w:r>
        <w:rPr>
          <w:i/>
        </w:rPr>
        <w:t>S</w:t>
      </w:r>
      <w:r>
        <w:t>).</w:t>
      </w:r>
    </w:p>
    <w:p w:rsidR="00762CE7" w:rsidRPr="005B26DC" w:rsidRDefault="00762CE7" w:rsidP="003757D7">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p>
    <w:p w:rsidR="003757D7" w:rsidRPr="00E77497" w:rsidRDefault="003757D7" w:rsidP="003757D7">
      <w:pPr>
        <w:pStyle w:val="Alg4"/>
        <w:numPr>
          <w:ilvl w:val="0"/>
          <w:numId w:val="806"/>
        </w:numPr>
        <w:contextualSpacing/>
      </w:pPr>
      <w:r>
        <w:t>ReturnIfAbrupt(</w:t>
      </w:r>
      <w:r w:rsidRPr="005B26DC">
        <w:rPr>
          <w:i/>
        </w:rPr>
        <w:t>searchStr</w:t>
      </w:r>
      <w:r>
        <w:t>).</w:t>
      </w:r>
    </w:p>
    <w:p w:rsidR="00762CE7" w:rsidRPr="005B26DC" w:rsidRDefault="00762CE7" w:rsidP="003757D7">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p>
    <w:p w:rsidR="003757D7" w:rsidRPr="00E77497" w:rsidRDefault="003757D7" w:rsidP="003757D7">
      <w:pPr>
        <w:pStyle w:val="Alg4"/>
        <w:numPr>
          <w:ilvl w:val="0"/>
          <w:numId w:val="806"/>
        </w:numPr>
        <w:contextualSpacing/>
      </w:pPr>
      <w:r>
        <w:t>ReturnIfAbrupt(</w:t>
      </w:r>
      <w:r>
        <w:rPr>
          <w:i/>
        </w:rPr>
        <w:t>pos</w:t>
      </w:r>
      <w:r>
        <w:t>).</w:t>
      </w:r>
    </w:p>
    <w:p w:rsidR="00762CE7" w:rsidRPr="005B26DC" w:rsidRDefault="00762CE7" w:rsidP="003757D7">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w:t>
      </w:r>
      <w:r w:rsidR="00A91A28">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p>
    <w:p w:rsidR="00762CE7" w:rsidRPr="005B26DC" w:rsidRDefault="00762CE7" w:rsidP="003757D7">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p>
    <w:p w:rsidR="00762CE7" w:rsidRPr="005B26DC" w:rsidRDefault="00762CE7" w:rsidP="001D3BCC">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w:t>
      </w:r>
      <w:r w:rsidR="00A91A28">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w:t>
      </w:r>
    </w:p>
    <w:p w:rsidR="00762CE7" w:rsidRPr="005B26DC" w:rsidRDefault="00762CE7" w:rsidP="003757D7">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p>
    <w:p w:rsidR="00762CE7" w:rsidRPr="005B26DC" w:rsidRDefault="00762CE7" w:rsidP="001D3BCC">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r w:rsidR="00EB7776">
        <w:rPr>
          <w:rFonts w:ascii="Times New Roman" w:eastAsia="Times New Roman" w:hAnsi="Times New Roman"/>
          <w:spacing w:val="6"/>
          <w:lang w:eastAsia="en-US"/>
        </w:rPr>
        <w:t xml:space="preserve">sequence of </w:t>
      </w:r>
      <w:r w:rsidR="00A91A28">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r w:rsidR="00EB7776">
        <w:rPr>
          <w:rFonts w:ascii="Times New Roman" w:eastAsia="Times New Roman" w:hAnsi="Times New Roman"/>
          <w:spacing w:val="6"/>
          <w:lang w:eastAsia="en-US"/>
        </w:rPr>
        <w:t xml:space="preserve">is the same as the full </w:t>
      </w:r>
      <w:r w:rsidR="00A91A28">
        <w:rPr>
          <w:rFonts w:ascii="Times New Roman" w:eastAsia="Times New Roman" w:hAnsi="Times New Roman"/>
          <w:spacing w:val="6"/>
          <w:lang w:eastAsia="en-US"/>
        </w:rPr>
        <w:t>element</w:t>
      </w:r>
      <w:r w:rsidR="00EB7776">
        <w:rPr>
          <w:rFonts w:ascii="Times New Roman" w:eastAsia="Times New Roman" w:hAnsi="Times New Roman"/>
          <w:spacing w:val="6"/>
          <w:lang w:eastAsia="en-US"/>
        </w:rPr>
        <w:t xml:space="preserve"> sequence</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p>
    <w:p w:rsidR="00762CE7" w:rsidRPr="005B26DC" w:rsidRDefault="00762CE7" w:rsidP="003757D7">
      <w:pPr>
        <w:numPr>
          <w:ilvl w:val="0"/>
          <w:numId w:val="806"/>
        </w:numPr>
        <w:spacing w:after="22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p>
    <w:p w:rsidR="00762CE7" w:rsidRPr="00762CE7" w:rsidRDefault="00762CE7" w:rsidP="00762CE7">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p>
    <w:p w:rsidR="003757D7" w:rsidRDefault="003757D7" w:rsidP="003757D7">
      <w:pPr>
        <w:pStyle w:val="Note"/>
      </w:pPr>
      <w:r>
        <w:t>NOTE 1</w:t>
      </w:r>
      <w:r>
        <w:tab/>
        <w:t>This method</w:t>
      </w:r>
      <w:r w:rsidR="00EB7776">
        <w:t xml:space="preserve"> returns</w:t>
      </w:r>
      <w:r w:rsidRPr="00762CE7">
        <w:t xml:space="preserve"> </w:t>
      </w:r>
      <w:r w:rsidRPr="00762CE7">
        <w:rPr>
          <w:b/>
        </w:rPr>
        <w:t>true</w:t>
      </w:r>
      <w:r w:rsidRPr="00762CE7">
        <w:t xml:space="preserve"> if the sequence of </w:t>
      </w:r>
      <w:r w:rsidR="00A91A28">
        <w:t>elements</w:t>
      </w:r>
      <w:r w:rsidRPr="00762CE7">
        <w:t xml:space="preserve"> of </w:t>
      </w:r>
      <w:r w:rsidRPr="00762CE7">
        <w:rPr>
          <w:i/>
        </w:rPr>
        <w:t>searchString</w:t>
      </w:r>
      <w:r w:rsidRPr="00762CE7">
        <w:t xml:space="preserve"> converted to a String </w:t>
      </w:r>
      <w:r w:rsidR="00EB7776">
        <w:t>is the same as</w:t>
      </w:r>
      <w:r w:rsidRPr="00762CE7">
        <w:t xml:space="preserve"> the corresponding </w:t>
      </w:r>
      <w:r w:rsidR="00A91A28">
        <w:t>elements</w:t>
      </w:r>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p>
    <w:p w:rsidR="00762CE7" w:rsidRPr="00762CE7" w:rsidRDefault="00762CE7" w:rsidP="003757D7">
      <w:pPr>
        <w:pStyle w:val="Note"/>
      </w:pPr>
      <w:r w:rsidRPr="00762CE7">
        <w:t>NOTE</w:t>
      </w:r>
      <w:r w:rsidR="003757D7">
        <w:t xml:space="preserve"> 2</w:t>
      </w:r>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762CE7" w:rsidRPr="00762CE7" w:rsidRDefault="00762CE7" w:rsidP="0031064F">
      <w:pPr>
        <w:pStyle w:val="Heading4"/>
      </w:pPr>
      <w:r w:rsidRPr="00762CE7">
        <w:lastRenderedPageBreak/>
        <w:t>String.prototype.endsWith (searchString</w:t>
      </w:r>
      <w:r w:rsidR="003757D7">
        <w:t xml:space="preserve"> [</w:t>
      </w:r>
      <w:r w:rsidRPr="00762CE7">
        <w:t>, endPosition</w:t>
      </w:r>
      <w:r w:rsidR="003757D7">
        <w:t xml:space="preserve">] </w:t>
      </w:r>
      <w:r w:rsidRPr="00762CE7">
        <w:t>)</w:t>
      </w:r>
    </w:p>
    <w:p w:rsidR="00762CE7" w:rsidRPr="00762CE7" w:rsidRDefault="00762CE7" w:rsidP="00762CE7">
      <w:pPr>
        <w:rPr>
          <w:rFonts w:cs="Arial"/>
        </w:rPr>
      </w:pPr>
      <w:r w:rsidRPr="00762CE7">
        <w:rPr>
          <w:rFonts w:cs="Arial"/>
        </w:rPr>
        <w:t>The following steps are taken:</w:t>
      </w:r>
    </w:p>
    <w:p w:rsidR="00762CE7" w:rsidRPr="003757D7" w:rsidRDefault="0084041B" w:rsidP="0084041B">
      <w:pPr>
        <w:numPr>
          <w:ilvl w:val="0"/>
          <w:numId w:val="804"/>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000316BA" w:rsidRPr="00762CE7">
        <w:rPr>
          <w:rFonts w:ascii="Times New Roman" w:hAnsi="Times New Roman"/>
        </w:rPr>
        <w:t>CheckObjectCoercible(</w:t>
      </w:r>
      <w:r w:rsidR="000316BA" w:rsidRPr="00762CE7">
        <w:rPr>
          <w:rFonts w:ascii="Times New Roman" w:hAnsi="Times New Roman"/>
          <w:b/>
        </w:rPr>
        <w:t>this</w:t>
      </w:r>
      <w:r w:rsidR="000316BA" w:rsidRPr="00762CE7">
        <w:rPr>
          <w:rFonts w:ascii="Times New Roman" w:hAnsi="Times New Roman"/>
        </w:rPr>
        <w:t xml:space="preserve"> value)</w:t>
      </w:r>
      <w:r w:rsidR="000316BA" w:rsidRPr="00762CE7">
        <w:rPr>
          <w:rFonts w:ascii="Times New Roman" w:eastAsia="Times New Roman" w:hAnsi="Times New Roman"/>
          <w:spacing w:val="6"/>
          <w:lang w:eastAsia="en-US"/>
        </w:rPr>
        <w:t>.</w:t>
      </w:r>
    </w:p>
    <w:p w:rsidR="00762CE7" w:rsidRPr="003757D7" w:rsidRDefault="00762CE7" w:rsidP="0084041B">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ToString</w:t>
      </w:r>
      <w:r w:rsidR="0084041B" w:rsidRPr="0084041B">
        <w:rPr>
          <w:rFonts w:ascii="Times New Roman" w:eastAsia="Times New Roman" w:hAnsi="Times New Roman"/>
          <w:spacing w:val="6"/>
          <w:lang w:eastAsia="en-US"/>
        </w:rPr>
        <w:t>(</w:t>
      </w:r>
      <w:r w:rsidR="0084041B" w:rsidRPr="0084041B">
        <w:rPr>
          <w:rFonts w:ascii="Times New Roman" w:eastAsia="Times New Roman" w:hAnsi="Times New Roman"/>
          <w:i/>
          <w:iCs/>
          <w:spacing w:val="6"/>
          <w:lang w:eastAsia="en-US"/>
        </w:rPr>
        <w:t>O</w:t>
      </w:r>
      <w:r w:rsidR="0084041B" w:rsidRPr="0084041B">
        <w:rPr>
          <w:rFonts w:ascii="Times New Roman" w:eastAsia="Times New Roman" w:hAnsi="Times New Roman"/>
          <w:spacing w:val="6"/>
          <w:lang w:eastAsia="en-US"/>
        </w:rPr>
        <w:t>)</w:t>
      </w:r>
      <w:r w:rsidRPr="003757D7">
        <w:rPr>
          <w:rFonts w:ascii="Times New Roman" w:eastAsia="Times New Roman" w:hAnsi="Times New Roman"/>
          <w:spacing w:val="6"/>
          <w:lang w:eastAsia="en-US"/>
        </w:rPr>
        <w:t>.</w:t>
      </w:r>
    </w:p>
    <w:p w:rsidR="003757D7" w:rsidRPr="00E77497" w:rsidRDefault="003757D7" w:rsidP="003757D7">
      <w:pPr>
        <w:pStyle w:val="Alg4"/>
        <w:numPr>
          <w:ilvl w:val="0"/>
          <w:numId w:val="804"/>
        </w:numPr>
        <w:contextualSpacing/>
      </w:pPr>
      <w:r>
        <w:t>ReturnIfAbrupt(</w:t>
      </w:r>
      <w:r>
        <w:rPr>
          <w:i/>
        </w:rPr>
        <w:t>S</w:t>
      </w:r>
      <w:r>
        <w:t>).</w:t>
      </w:r>
    </w:p>
    <w:p w:rsidR="00762CE7" w:rsidRPr="003757D7" w:rsidRDefault="00762CE7" w:rsidP="00762CE7">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p>
    <w:p w:rsidR="003757D7" w:rsidRPr="00E77497" w:rsidRDefault="003757D7" w:rsidP="003757D7">
      <w:pPr>
        <w:pStyle w:val="Alg4"/>
        <w:numPr>
          <w:ilvl w:val="0"/>
          <w:numId w:val="804"/>
        </w:numPr>
        <w:contextualSpacing/>
      </w:pPr>
      <w:r>
        <w:t>ReturnIfAbrupt(</w:t>
      </w:r>
      <w:r w:rsidRPr="005B26DC">
        <w:rPr>
          <w:i/>
        </w:rPr>
        <w:t>searchStr</w:t>
      </w:r>
      <w:r>
        <w:t>).</w:t>
      </w:r>
    </w:p>
    <w:p w:rsidR="00762CE7" w:rsidRPr="003757D7" w:rsidRDefault="00762CE7" w:rsidP="00762CE7">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w:t>
      </w:r>
      <w:r w:rsidR="00A91A28">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p>
    <w:p w:rsidR="00762CE7" w:rsidRPr="003757D7" w:rsidRDefault="00762CE7" w:rsidP="00762CE7">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p>
    <w:p w:rsidR="003757D7" w:rsidRPr="00E77497" w:rsidRDefault="003757D7" w:rsidP="003757D7">
      <w:pPr>
        <w:pStyle w:val="Alg4"/>
        <w:numPr>
          <w:ilvl w:val="0"/>
          <w:numId w:val="804"/>
        </w:numPr>
        <w:contextualSpacing/>
      </w:pPr>
      <w:r>
        <w:t>ReturnIfAbrupt(</w:t>
      </w:r>
      <w:r>
        <w:rPr>
          <w:i/>
        </w:rPr>
        <w:t>pos</w:t>
      </w:r>
      <w:r>
        <w:t>).</w:t>
      </w:r>
    </w:p>
    <w:p w:rsidR="00762CE7" w:rsidRPr="003757D7" w:rsidRDefault="00762CE7" w:rsidP="00762CE7">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p>
    <w:p w:rsidR="00762CE7" w:rsidRPr="003757D7" w:rsidRDefault="00762CE7" w:rsidP="001D3BCC">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w:t>
      </w:r>
      <w:r w:rsidR="00A91A28">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w:t>
      </w:r>
    </w:p>
    <w:p w:rsidR="00762CE7" w:rsidRPr="003757D7" w:rsidRDefault="00762CE7" w:rsidP="00762CE7">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p>
    <w:p w:rsidR="00762CE7" w:rsidRPr="003757D7" w:rsidRDefault="00762CE7" w:rsidP="00762CE7">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p>
    <w:p w:rsidR="00762CE7" w:rsidRPr="003757D7" w:rsidRDefault="00762CE7" w:rsidP="001D3BCC">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r w:rsidR="00EB7776">
        <w:rPr>
          <w:rFonts w:ascii="Times New Roman" w:eastAsia="Times New Roman" w:hAnsi="Times New Roman"/>
          <w:spacing w:val="6"/>
          <w:lang w:eastAsia="en-US"/>
        </w:rPr>
        <w:t xml:space="preserve">sequence of </w:t>
      </w:r>
      <w:r w:rsidR="00A91A28">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r w:rsidR="00EB7776">
        <w:rPr>
          <w:rFonts w:ascii="Times New Roman" w:eastAsia="Times New Roman" w:hAnsi="Times New Roman"/>
          <w:spacing w:val="6"/>
          <w:lang w:eastAsia="en-US"/>
        </w:rPr>
        <w:t>is the same as</w:t>
      </w:r>
      <w:r w:rsidRPr="003757D7">
        <w:rPr>
          <w:rFonts w:ascii="Times New Roman" w:eastAsia="Times New Roman" w:hAnsi="Times New Roman"/>
          <w:spacing w:val="6"/>
          <w:lang w:eastAsia="en-US"/>
        </w:rPr>
        <w:t xml:space="preserve"> the </w:t>
      </w:r>
      <w:r w:rsidR="00EB7776">
        <w:rPr>
          <w:rFonts w:ascii="Times New Roman" w:eastAsia="Times New Roman" w:hAnsi="Times New Roman"/>
          <w:spacing w:val="6"/>
          <w:lang w:eastAsia="en-US"/>
        </w:rPr>
        <w:t>full</w:t>
      </w:r>
      <w:r w:rsidRPr="003757D7">
        <w:rPr>
          <w:rFonts w:ascii="Times New Roman" w:eastAsia="Times New Roman" w:hAnsi="Times New Roman"/>
          <w:spacing w:val="6"/>
          <w:lang w:eastAsia="en-US"/>
        </w:rPr>
        <w:t xml:space="preserve"> </w:t>
      </w:r>
      <w:r w:rsidR="00A91A28">
        <w:rPr>
          <w:rFonts w:ascii="Times New Roman" w:eastAsia="Times New Roman" w:hAnsi="Times New Roman"/>
          <w:spacing w:val="6"/>
          <w:lang w:eastAsia="en-US"/>
        </w:rPr>
        <w:t>element</w:t>
      </w:r>
      <w:r w:rsidR="00EB7776">
        <w:rPr>
          <w:rFonts w:ascii="Times New Roman" w:eastAsia="Times New Roman" w:hAnsi="Times New Roman"/>
          <w:spacing w:val="6"/>
          <w:lang w:eastAsia="en-US"/>
        </w:rPr>
        <w:t xml:space="preserve"> sequence</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p>
    <w:p w:rsidR="00762CE7" w:rsidRPr="003757D7" w:rsidRDefault="00762CE7" w:rsidP="00762CE7">
      <w:pPr>
        <w:numPr>
          <w:ilvl w:val="0"/>
          <w:numId w:val="804"/>
        </w:numPr>
        <w:spacing w:after="22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p>
    <w:p w:rsidR="00762CE7" w:rsidRPr="00762CE7" w:rsidRDefault="00762CE7" w:rsidP="00762CE7">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p>
    <w:p w:rsidR="000316BA" w:rsidRDefault="000316BA" w:rsidP="000316BA">
      <w:pPr>
        <w:pStyle w:val="Note"/>
      </w:pPr>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r w:rsidR="00EE36C4">
        <w:rPr>
          <w:rFonts w:cs="Arial"/>
        </w:rPr>
        <w:t>elements</w:t>
      </w:r>
      <w:r w:rsidRPr="00762CE7">
        <w:rPr>
          <w:rFonts w:cs="Arial"/>
        </w:rPr>
        <w:t xml:space="preserve"> of </w:t>
      </w:r>
      <w:r w:rsidRPr="00762CE7">
        <w:rPr>
          <w:rFonts w:cs="Arial"/>
          <w:i/>
        </w:rPr>
        <w:t>searchString</w:t>
      </w:r>
      <w:r w:rsidRPr="00762CE7">
        <w:rPr>
          <w:rFonts w:cs="Arial"/>
        </w:rPr>
        <w:t xml:space="preserve"> converted to a String </w:t>
      </w:r>
      <w:r w:rsidR="00EB7776">
        <w:rPr>
          <w:rFonts w:cs="Arial"/>
        </w:rPr>
        <w:t>is the same as</w:t>
      </w:r>
      <w:r w:rsidRPr="00762CE7">
        <w:rPr>
          <w:rFonts w:cs="Arial"/>
        </w:rPr>
        <w:t xml:space="preserve"> the corresponding </w:t>
      </w:r>
      <w:r w:rsidR="00EE36C4">
        <w:rPr>
          <w:rFonts w:cs="Arial"/>
        </w:rPr>
        <w:t>elements</w:t>
      </w:r>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p>
    <w:p w:rsidR="00762CE7" w:rsidRPr="00762CE7" w:rsidRDefault="00762CE7" w:rsidP="000316BA">
      <w:pPr>
        <w:pStyle w:val="Note"/>
      </w:pPr>
      <w:r w:rsidRPr="00762CE7">
        <w:t>NOTE</w:t>
      </w:r>
      <w:r w:rsidR="000316BA">
        <w:t xml:space="preserve"> 2</w:t>
      </w:r>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762CE7" w:rsidRPr="00762CE7" w:rsidRDefault="00762CE7" w:rsidP="0031064F">
      <w:pPr>
        <w:pStyle w:val="Heading4"/>
      </w:pPr>
      <w:r w:rsidRPr="00762CE7">
        <w:t>String.prototype.contains (searchString, position</w:t>
      </w:r>
      <w:r w:rsidR="00CB2A7E">
        <w:t xml:space="preserve"> = 0</w:t>
      </w:r>
      <w:r w:rsidR="000316BA">
        <w:t xml:space="preserve">  </w:t>
      </w:r>
      <w:r w:rsidRPr="00762CE7">
        <w:t>)</w:t>
      </w:r>
    </w:p>
    <w:p w:rsidR="00762CE7" w:rsidRPr="00762CE7" w:rsidRDefault="00762CE7" w:rsidP="00762CE7">
      <w:pPr>
        <w:rPr>
          <w:rFonts w:cs="Arial"/>
        </w:rPr>
      </w:pPr>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p>
    <w:p w:rsidR="00762CE7" w:rsidRPr="000316BA" w:rsidRDefault="0084041B" w:rsidP="0084041B">
      <w:pPr>
        <w:numPr>
          <w:ilvl w:val="0"/>
          <w:numId w:val="803"/>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000316BA" w:rsidRPr="00762CE7">
        <w:rPr>
          <w:rFonts w:ascii="Times New Roman" w:hAnsi="Times New Roman"/>
        </w:rPr>
        <w:t>CheckObjectCoercible(</w:t>
      </w:r>
      <w:r w:rsidR="000316BA" w:rsidRPr="00762CE7">
        <w:rPr>
          <w:rFonts w:ascii="Times New Roman" w:hAnsi="Times New Roman"/>
          <w:b/>
        </w:rPr>
        <w:t>this</w:t>
      </w:r>
      <w:r w:rsidR="000316BA" w:rsidRPr="00762CE7">
        <w:rPr>
          <w:rFonts w:ascii="Times New Roman" w:hAnsi="Times New Roman"/>
        </w:rPr>
        <w:t xml:space="preserve"> value)</w:t>
      </w:r>
      <w:r w:rsidR="000316BA" w:rsidRPr="00762CE7">
        <w:rPr>
          <w:rFonts w:ascii="Times New Roman" w:eastAsia="Times New Roman" w:hAnsi="Times New Roman"/>
          <w:spacing w:val="6"/>
          <w:lang w:eastAsia="en-US"/>
        </w:rPr>
        <w:t>.</w:t>
      </w:r>
    </w:p>
    <w:p w:rsidR="00762CE7" w:rsidRPr="000316BA" w:rsidRDefault="00762CE7" w:rsidP="0084041B">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ToString</w:t>
      </w:r>
      <w:r w:rsidR="0084041B" w:rsidRPr="0084041B">
        <w:rPr>
          <w:rFonts w:ascii="Times New Roman" w:eastAsia="Times New Roman" w:hAnsi="Times New Roman"/>
          <w:spacing w:val="6"/>
          <w:lang w:eastAsia="en-US"/>
        </w:rPr>
        <w:t>(</w:t>
      </w:r>
      <w:r w:rsidR="0084041B" w:rsidRPr="0084041B">
        <w:rPr>
          <w:rFonts w:ascii="Times New Roman" w:eastAsia="Times New Roman" w:hAnsi="Times New Roman"/>
          <w:i/>
          <w:iCs/>
          <w:spacing w:val="6"/>
          <w:lang w:eastAsia="en-US"/>
        </w:rPr>
        <w:t>O</w:t>
      </w:r>
      <w:r w:rsidR="0084041B" w:rsidRPr="0084041B">
        <w:rPr>
          <w:rFonts w:ascii="Times New Roman" w:eastAsia="Times New Roman" w:hAnsi="Times New Roman"/>
          <w:spacing w:val="6"/>
          <w:lang w:eastAsia="en-US"/>
        </w:rPr>
        <w:t>)</w:t>
      </w:r>
      <w:r w:rsidRPr="000316BA">
        <w:rPr>
          <w:rFonts w:ascii="Times New Roman" w:eastAsia="Times New Roman" w:hAnsi="Times New Roman"/>
          <w:spacing w:val="6"/>
          <w:lang w:eastAsia="en-US"/>
        </w:rPr>
        <w:t>.</w:t>
      </w:r>
    </w:p>
    <w:p w:rsidR="000316BA" w:rsidRPr="00E77497" w:rsidRDefault="000316BA" w:rsidP="000316BA">
      <w:pPr>
        <w:pStyle w:val="Alg4"/>
        <w:numPr>
          <w:ilvl w:val="0"/>
          <w:numId w:val="803"/>
        </w:numPr>
        <w:contextualSpacing/>
      </w:pPr>
      <w:r>
        <w:t>ReturnIfAbrupt(</w:t>
      </w:r>
      <w:r>
        <w:rPr>
          <w:i/>
        </w:rPr>
        <w:t>S</w:t>
      </w:r>
      <w:r>
        <w:t>).</w:t>
      </w:r>
    </w:p>
    <w:p w:rsidR="00762CE7" w:rsidRPr="000316BA" w:rsidRDefault="00762CE7" w:rsidP="00762CE7">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p>
    <w:p w:rsidR="000316BA" w:rsidRPr="00E77497" w:rsidRDefault="000316BA" w:rsidP="000316BA">
      <w:pPr>
        <w:pStyle w:val="Alg4"/>
        <w:numPr>
          <w:ilvl w:val="0"/>
          <w:numId w:val="803"/>
        </w:numPr>
        <w:contextualSpacing/>
      </w:pPr>
      <w:r>
        <w:t>ReturnIfAbrupt(</w:t>
      </w:r>
      <w:r w:rsidRPr="005B26DC">
        <w:rPr>
          <w:i/>
        </w:rPr>
        <w:t>searchStr</w:t>
      </w:r>
      <w:r>
        <w:t>).</w:t>
      </w:r>
    </w:p>
    <w:p w:rsidR="00762CE7" w:rsidRPr="000316BA" w:rsidRDefault="00762CE7" w:rsidP="00762CE7">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p>
    <w:p w:rsidR="000316BA" w:rsidRPr="00E77497" w:rsidRDefault="000316BA" w:rsidP="000316BA">
      <w:pPr>
        <w:pStyle w:val="Alg4"/>
        <w:numPr>
          <w:ilvl w:val="0"/>
          <w:numId w:val="803"/>
        </w:numPr>
        <w:contextualSpacing/>
      </w:pPr>
      <w:r>
        <w:t>ReturnIfAbrupt(</w:t>
      </w:r>
      <w:r>
        <w:rPr>
          <w:i/>
        </w:rPr>
        <w:t>pos</w:t>
      </w:r>
      <w:r>
        <w:t>).</w:t>
      </w:r>
    </w:p>
    <w:p w:rsidR="00762CE7" w:rsidRPr="000316BA" w:rsidRDefault="00762CE7" w:rsidP="00762CE7">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w:t>
      </w:r>
      <w:r w:rsidR="00EE36C4">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p>
    <w:p w:rsidR="00762CE7" w:rsidRPr="000316BA" w:rsidRDefault="00762CE7" w:rsidP="00762CE7">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p>
    <w:p w:rsidR="00762CE7" w:rsidRPr="000316BA" w:rsidRDefault="00762CE7" w:rsidP="0013401B">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w:t>
      </w:r>
      <w:r w:rsidR="0013401B">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p>
    <w:p w:rsidR="00762CE7" w:rsidRPr="000316BA" w:rsidRDefault="00762CE7" w:rsidP="00762CE7">
      <w:pPr>
        <w:numPr>
          <w:ilvl w:val="0"/>
          <w:numId w:val="803"/>
        </w:numPr>
        <w:spacing w:after="22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p>
    <w:p w:rsidR="00762CE7" w:rsidRPr="00762CE7" w:rsidRDefault="00762CE7" w:rsidP="00762CE7">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p>
    <w:p w:rsidR="000316BA" w:rsidRPr="000316BA" w:rsidRDefault="000316BA" w:rsidP="000316BA">
      <w:pPr>
        <w:pStyle w:val="Note"/>
      </w:pPr>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p>
    <w:p w:rsidR="00762CE7" w:rsidRPr="00762CE7" w:rsidRDefault="00762CE7" w:rsidP="000316BA">
      <w:pPr>
        <w:pStyle w:val="Note"/>
      </w:pPr>
      <w:r w:rsidRPr="00762CE7">
        <w:t>NOTE</w:t>
      </w:r>
      <w:r w:rsidR="000316BA">
        <w:t xml:space="preserve"> 2</w:t>
      </w:r>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2C504F" w:rsidRPr="00E77497" w:rsidRDefault="002C504F" w:rsidP="0031064F">
      <w:pPr>
        <w:pStyle w:val="Heading4"/>
      </w:pPr>
      <w:r w:rsidRPr="00E77497">
        <w:t>String.prototype.</w:t>
      </w:r>
      <w:commentRangeStart w:id="8629"/>
      <w:r>
        <w:t>codePoint</w:t>
      </w:r>
      <w:r w:rsidRPr="00E77497">
        <w:t xml:space="preserve">At </w:t>
      </w:r>
      <w:commentRangeEnd w:id="8629"/>
      <w:r w:rsidR="00065DB2">
        <w:rPr>
          <w:rStyle w:val="CommentReference"/>
          <w:b w:val="0"/>
        </w:rPr>
        <w:commentReference w:id="8629"/>
      </w:r>
      <w:r w:rsidRPr="00E77497">
        <w:t>(pos)</w:t>
      </w:r>
    </w:p>
    <w:p w:rsidR="002C504F" w:rsidRPr="00E77497" w:rsidRDefault="002C504F" w:rsidP="002C504F">
      <w:pPr>
        <w:pStyle w:val="Note"/>
      </w:pPr>
      <w:r>
        <w:t>NOTE</w:t>
      </w:r>
      <w:r>
        <w:tab/>
      </w:r>
      <w:r w:rsidRPr="00E77497">
        <w:t xml:space="preserve">Returns a Number (a nonnegative integer less than </w:t>
      </w:r>
      <w:r w:rsidR="00295DD7">
        <w:rPr>
          <w:rFonts w:ascii="Times New Roman" w:hAnsi="Times New Roman"/>
        </w:rPr>
        <w:t>1114112</w:t>
      </w:r>
      <w:r w:rsidRPr="00E77497">
        <w:t xml:space="preserve">) </w:t>
      </w:r>
      <w:r>
        <w:t>that is</w:t>
      </w:r>
      <w:r w:rsidRPr="00E77497">
        <w:t xml:space="preserve"> the </w:t>
      </w:r>
      <w:r w:rsidR="00295DD7">
        <w:t>UTF-16 encode</w:t>
      </w:r>
      <w:r w:rsidR="00A019EE">
        <w:t>d</w:t>
      </w:r>
      <w:r w:rsidR="00295DD7">
        <w:t xml:space="preserve"> </w:t>
      </w:r>
      <w:r w:rsidRPr="00E77497">
        <w:t xml:space="preserve">code </w:t>
      </w:r>
      <w:r>
        <w:t>point</w:t>
      </w:r>
      <w:r w:rsidRPr="00E77497">
        <w:t xml:space="preserve"> value </w:t>
      </w:r>
      <w:r w:rsidR="00295DD7">
        <w:t>starting at</w:t>
      </w:r>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lastRenderedPageBreak/>
        <w:t>element</w:t>
      </w:r>
      <w:r w:rsidRPr="00E77497">
        <w:t xml:space="preserve"> at that position, the result is </w:t>
      </w:r>
      <w:r w:rsidRPr="00E77497">
        <w:rPr>
          <w:b/>
        </w:rPr>
        <w:t>NaN</w:t>
      </w:r>
      <w:r w:rsidRPr="00E77497">
        <w:t>.</w:t>
      </w:r>
      <w:r w:rsidR="00426175">
        <w:t xml:space="preserve"> If a valid UTF-16 surrogate pair does not begin at </w:t>
      </w:r>
      <w:r w:rsidR="00426175" w:rsidRPr="00426175">
        <w:rPr>
          <w:rFonts w:ascii="Times New Roman" w:hAnsi="Times New Roman"/>
          <w:i/>
        </w:rPr>
        <w:t>pos</w:t>
      </w:r>
      <w:r w:rsidR="00426175">
        <w:t xml:space="preserve">, the result is the code unit at </w:t>
      </w:r>
      <w:r w:rsidR="00426175" w:rsidRPr="00426175">
        <w:rPr>
          <w:rFonts w:ascii="Times New Roman" w:hAnsi="Times New Roman"/>
          <w:i/>
        </w:rPr>
        <w:t>pos</w:t>
      </w:r>
      <w:r w:rsidR="00426175">
        <w:t>.</w:t>
      </w:r>
    </w:p>
    <w:p w:rsidR="002C504F" w:rsidRPr="00E77497" w:rsidRDefault="002C504F" w:rsidP="002C504F">
      <w:r w:rsidRPr="00E77497">
        <w:t xml:space="preserve">When the </w:t>
      </w:r>
      <w:r w:rsidR="00011396">
        <w:rPr>
          <w:rFonts w:ascii="Courier New" w:hAnsi="Courier New"/>
          <w:b/>
        </w:rPr>
        <w:t>codePoint</w:t>
      </w:r>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p>
    <w:p w:rsidR="002C504F" w:rsidRPr="00E77497" w:rsidRDefault="0084041B" w:rsidP="002C504F">
      <w:pPr>
        <w:pStyle w:val="Alg4"/>
        <w:numPr>
          <w:ilvl w:val="0"/>
          <w:numId w:val="911"/>
        </w:numPr>
      </w:pPr>
      <w:r>
        <w:t xml:space="preserve">Let </w:t>
      </w:r>
      <w:r w:rsidRPr="0084041B">
        <w:rPr>
          <w:i/>
          <w:iCs/>
        </w:rPr>
        <w:t>O</w:t>
      </w:r>
      <w:r>
        <w:t xml:space="preserve"> be </w:t>
      </w:r>
      <w:r w:rsidR="002C504F" w:rsidRPr="00E77497">
        <w:t>CheckObjectCoercible</w:t>
      </w:r>
      <w:r w:rsidR="002C504F">
        <w:t>(</w:t>
      </w:r>
      <w:r w:rsidR="002C504F" w:rsidRPr="00E77497">
        <w:rPr>
          <w:b/>
        </w:rPr>
        <w:t>this</w:t>
      </w:r>
      <w:r w:rsidR="002C504F" w:rsidRPr="00E77497">
        <w:t xml:space="preserve"> value</w:t>
      </w:r>
      <w:r w:rsidR="002C504F">
        <w:t>)</w:t>
      </w:r>
      <w:r w:rsidR="002C504F" w:rsidRPr="00E77497">
        <w:t>.</w:t>
      </w:r>
    </w:p>
    <w:p w:rsidR="002C504F" w:rsidRPr="00E77497" w:rsidRDefault="002C504F" w:rsidP="0084041B">
      <w:pPr>
        <w:pStyle w:val="Alg4"/>
        <w:numPr>
          <w:ilvl w:val="0"/>
          <w:numId w:val="911"/>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2C504F" w:rsidRPr="00E77497" w:rsidRDefault="002C504F" w:rsidP="002C504F">
      <w:pPr>
        <w:pStyle w:val="Alg4"/>
        <w:numPr>
          <w:ilvl w:val="0"/>
          <w:numId w:val="911"/>
        </w:numPr>
        <w:contextualSpacing/>
      </w:pPr>
      <w:r>
        <w:t>ReturnIfAbrupt(</w:t>
      </w:r>
      <w:r>
        <w:rPr>
          <w:i/>
        </w:rPr>
        <w:t>S</w:t>
      </w:r>
      <w:r>
        <w:t>).</w:t>
      </w:r>
    </w:p>
    <w:p w:rsidR="002C504F" w:rsidRPr="00E77497" w:rsidRDefault="002C504F" w:rsidP="002C504F">
      <w:pPr>
        <w:pStyle w:val="Alg4"/>
        <w:numPr>
          <w:ilvl w:val="0"/>
          <w:numId w:val="911"/>
        </w:numPr>
      </w:pPr>
      <w:r w:rsidRPr="00E77497">
        <w:t xml:space="preserve">Let </w:t>
      </w:r>
      <w:r w:rsidRPr="00E77497">
        <w:rPr>
          <w:i/>
        </w:rPr>
        <w:t>position</w:t>
      </w:r>
      <w:r w:rsidRPr="00E77497">
        <w:t xml:space="preserve"> be ToInteger(</w:t>
      </w:r>
      <w:r w:rsidRPr="00E77497">
        <w:rPr>
          <w:i/>
        </w:rPr>
        <w:t>pos</w:t>
      </w:r>
      <w:r w:rsidRPr="00E77497">
        <w:t>).</w:t>
      </w:r>
    </w:p>
    <w:p w:rsidR="002C504F" w:rsidRPr="00E77497" w:rsidRDefault="002C504F" w:rsidP="002C504F">
      <w:pPr>
        <w:pStyle w:val="Alg4"/>
        <w:numPr>
          <w:ilvl w:val="0"/>
          <w:numId w:val="911"/>
        </w:numPr>
        <w:contextualSpacing/>
      </w:pPr>
      <w:r>
        <w:t>ReturnIfAbrupt(</w:t>
      </w:r>
      <w:r>
        <w:rPr>
          <w:i/>
        </w:rPr>
        <w:t>position</w:t>
      </w:r>
      <w:r>
        <w:t>).</w:t>
      </w:r>
    </w:p>
    <w:p w:rsidR="002C504F" w:rsidRPr="00E77497" w:rsidRDefault="002C504F" w:rsidP="002C504F">
      <w:pPr>
        <w:pStyle w:val="Alg4"/>
        <w:numPr>
          <w:ilvl w:val="0"/>
          <w:numId w:val="911"/>
        </w:numPr>
      </w:pPr>
      <w:r w:rsidRPr="00E77497">
        <w:t xml:space="preserve">Let </w:t>
      </w:r>
      <w:r w:rsidRPr="00E77497">
        <w:rPr>
          <w:i/>
        </w:rPr>
        <w:t>size</w:t>
      </w:r>
      <w:r w:rsidRPr="00E77497">
        <w:t xml:space="preserve"> be the number of </w:t>
      </w:r>
      <w:r w:rsidR="00295DD7">
        <w:t>elements</w:t>
      </w:r>
      <w:r w:rsidRPr="00E77497">
        <w:t xml:space="preserve"> in </w:t>
      </w:r>
      <w:r w:rsidRPr="00E77497">
        <w:rPr>
          <w:i/>
        </w:rPr>
        <w:t>S</w:t>
      </w:r>
      <w:r w:rsidRPr="00E77497">
        <w:t>.</w:t>
      </w:r>
    </w:p>
    <w:p w:rsidR="002C504F" w:rsidRPr="00E77497" w:rsidRDefault="002C504F" w:rsidP="002C504F">
      <w:pPr>
        <w:pStyle w:val="Alg4"/>
        <w:numPr>
          <w:ilvl w:val="0"/>
          <w:numId w:val="911"/>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00047F8D" w:rsidRPr="00047F8D">
        <w:rPr>
          <w:b/>
        </w:rPr>
        <w:t>undefined</w:t>
      </w:r>
      <w:r w:rsidRPr="00E77497">
        <w:t>.</w:t>
      </w:r>
    </w:p>
    <w:p w:rsidR="00011396" w:rsidRDefault="00011396" w:rsidP="00AE5A8E">
      <w:pPr>
        <w:pStyle w:val="Alg4"/>
        <w:numPr>
          <w:ilvl w:val="0"/>
          <w:numId w:val="911"/>
        </w:numPr>
        <w:spacing w:after="220"/>
        <w:contextualSpacing/>
      </w:pPr>
      <w:r>
        <w:t xml:space="preserve">Let </w:t>
      </w:r>
      <w:r w:rsidRPr="00011396">
        <w:rPr>
          <w:i/>
        </w:rPr>
        <w:t>first</w:t>
      </w:r>
      <w:r>
        <w:t xml:space="preserve"> be the code unit value</w:t>
      </w:r>
      <w:r w:rsidRPr="00011396">
        <w:t xml:space="preserve"> </w:t>
      </w:r>
      <w:r w:rsidRPr="00E77497">
        <w:t xml:space="preserve">of the </w:t>
      </w:r>
      <w:r>
        <w:t>element</w:t>
      </w:r>
      <w:r w:rsidRPr="00E77497">
        <w:t xml:space="preserve"> at </w:t>
      </w:r>
      <w:r w:rsidR="00047F8D">
        <w:t>index</w:t>
      </w:r>
      <w:r w:rsidRPr="00E77497">
        <w:t xml:space="preserve"> </w:t>
      </w:r>
      <w:r w:rsidRPr="00E77497">
        <w:rPr>
          <w:i/>
        </w:rPr>
        <w:t>position</w:t>
      </w:r>
      <w:r w:rsidRPr="00E77497">
        <w:t xml:space="preserve"> in the String </w:t>
      </w:r>
      <w:r w:rsidRPr="00E77497">
        <w:rPr>
          <w:i/>
        </w:rPr>
        <w:t>S</w:t>
      </w:r>
      <w:r w:rsidR="00AE5A8E">
        <w:t>.</w:t>
      </w:r>
    </w:p>
    <w:p w:rsidR="00011396" w:rsidRDefault="00011396" w:rsidP="00011396">
      <w:pPr>
        <w:pStyle w:val="Alg4"/>
        <w:numPr>
          <w:ilvl w:val="0"/>
          <w:numId w:val="911"/>
        </w:numPr>
        <w:spacing w:after="220"/>
        <w:contextualSpacing/>
      </w:pPr>
      <w:r>
        <w:t xml:space="preserve">If </w:t>
      </w:r>
      <w:r w:rsidRPr="00426175">
        <w:rPr>
          <w:i/>
        </w:rPr>
        <w:t>first</w:t>
      </w:r>
      <w:r>
        <w:t xml:space="preserve"> &lt; 0xD800 or </w:t>
      </w:r>
      <w:r w:rsidRPr="00426175">
        <w:rPr>
          <w:i/>
        </w:rPr>
        <w:t>first</w:t>
      </w:r>
      <w:r>
        <w:t xml:space="preserve"> &gt; 0xDB</w:t>
      </w:r>
      <w:r w:rsidR="00426175">
        <w:t>FF</w:t>
      </w:r>
      <w:r w:rsidR="001E43E0">
        <w:t xml:space="preserve"> </w:t>
      </w:r>
      <w:r>
        <w:t xml:space="preserve">or </w:t>
      </w:r>
      <w:r w:rsidRPr="00426175">
        <w:rPr>
          <w:i/>
        </w:rPr>
        <w:t>position</w:t>
      </w:r>
      <w:r>
        <w:t xml:space="preserve">+1 = </w:t>
      </w:r>
      <w:r w:rsidRPr="00426175">
        <w:rPr>
          <w:i/>
        </w:rPr>
        <w:t>size</w:t>
      </w:r>
      <w:r>
        <w:t xml:space="preserve">, then return </w:t>
      </w:r>
      <w:r w:rsidRPr="00426175">
        <w:rPr>
          <w:i/>
        </w:rPr>
        <w:t>first</w:t>
      </w:r>
      <w:r>
        <w:t>.</w:t>
      </w:r>
    </w:p>
    <w:p w:rsidR="00011396" w:rsidRDefault="00011396" w:rsidP="00AF1771">
      <w:pPr>
        <w:pStyle w:val="Alg4"/>
        <w:numPr>
          <w:ilvl w:val="0"/>
          <w:numId w:val="911"/>
        </w:numPr>
        <w:spacing w:after="220"/>
        <w:contextualSpacing/>
      </w:pPr>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r w:rsidR="00AF1771">
        <w:t>index</w:t>
      </w:r>
      <w:r w:rsidR="00AF1771" w:rsidRPr="00E77497">
        <w:t xml:space="preserve"> </w:t>
      </w:r>
      <w:r w:rsidRPr="00E77497">
        <w:rPr>
          <w:i/>
        </w:rPr>
        <w:t>position</w:t>
      </w:r>
      <w:r>
        <w:t>+1</w:t>
      </w:r>
      <w:r w:rsidRPr="00011396">
        <w:t xml:space="preserve"> </w:t>
      </w:r>
      <w:r w:rsidRPr="00E77497">
        <w:t xml:space="preserve">in the String </w:t>
      </w:r>
      <w:r w:rsidRPr="00E77497">
        <w:rPr>
          <w:i/>
        </w:rPr>
        <w:t>S</w:t>
      </w:r>
      <w:r>
        <w:t>.</w:t>
      </w:r>
    </w:p>
    <w:p w:rsidR="00011396" w:rsidRDefault="00011396" w:rsidP="00F61570">
      <w:pPr>
        <w:pStyle w:val="Alg4"/>
        <w:numPr>
          <w:ilvl w:val="0"/>
          <w:numId w:val="911"/>
        </w:numPr>
        <w:spacing w:after="220"/>
        <w:contextualSpacing/>
      </w:pPr>
      <w:r>
        <w:t xml:space="preserve">If </w:t>
      </w:r>
      <w:r>
        <w:rPr>
          <w:i/>
        </w:rPr>
        <w:t>second</w:t>
      </w:r>
      <w:r>
        <w:t xml:space="preserve"> &lt; 0xDC00 or </w:t>
      </w:r>
      <w:r w:rsidR="00F61570">
        <w:rPr>
          <w:i/>
        </w:rPr>
        <w:t>second</w:t>
      </w:r>
      <w:r w:rsidR="00F61570">
        <w:t xml:space="preserve"> </w:t>
      </w:r>
      <w:r>
        <w:t>&gt; 0xD</w:t>
      </w:r>
      <w:r w:rsidR="00426175">
        <w:t>FFF</w:t>
      </w:r>
      <w:r>
        <w:t xml:space="preserve">, then return </w:t>
      </w:r>
      <w:r w:rsidRPr="00887FC2">
        <w:rPr>
          <w:i/>
        </w:rPr>
        <w:t>first</w:t>
      </w:r>
      <w:r>
        <w:t>.</w:t>
      </w:r>
    </w:p>
    <w:p w:rsidR="002C504F" w:rsidRPr="00E77497" w:rsidRDefault="002C504F" w:rsidP="002C504F">
      <w:pPr>
        <w:pStyle w:val="Alg4"/>
        <w:numPr>
          <w:ilvl w:val="0"/>
          <w:numId w:val="911"/>
        </w:numPr>
        <w:spacing w:after="220"/>
      </w:pPr>
      <w:r w:rsidRPr="00E77497">
        <w:t xml:space="preserve">Return </w:t>
      </w:r>
      <w:r w:rsidR="00426175">
        <w:t>((</w:t>
      </w:r>
      <w:r w:rsidR="00426175" w:rsidRPr="00426175">
        <w:rPr>
          <w:i/>
        </w:rPr>
        <w:t>first</w:t>
      </w:r>
      <w:r w:rsidR="00426175">
        <w:t xml:space="preserve"> – 0xD800) × 1024) + (</w:t>
      </w:r>
      <w:r w:rsidR="00426175" w:rsidRPr="00426175">
        <w:rPr>
          <w:i/>
        </w:rPr>
        <w:t>second</w:t>
      </w:r>
      <w:r w:rsidR="00426175">
        <w:t xml:space="preserve"> – 0xDC00) + 0x10000</w:t>
      </w:r>
      <w:r w:rsidRPr="00E77497">
        <w:t>.</w:t>
      </w:r>
    </w:p>
    <w:p w:rsidR="002C504F" w:rsidRPr="00E77497" w:rsidRDefault="002C504F" w:rsidP="002C504F">
      <w:pPr>
        <w:pStyle w:val="Note"/>
      </w:pPr>
      <w:r w:rsidRPr="00E77497">
        <w:t>NOTE</w:t>
      </w:r>
      <w:r w:rsidRPr="00E77497">
        <w:tab/>
        <w:t xml:space="preserve">The </w:t>
      </w:r>
      <w:r w:rsidR="0007086F">
        <w:rPr>
          <w:rFonts w:ascii="Courier New" w:hAnsi="Courier New"/>
          <w:b/>
        </w:rPr>
        <w:t>codePoint</w:t>
      </w:r>
      <w:r w:rsidRPr="00E77497">
        <w:rPr>
          <w:rFonts w:ascii="Courier New" w:hAnsi="Courier New"/>
          <w:b/>
        </w:rPr>
        <w:t>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336408" w:rsidRPr="00E77497" w:rsidRDefault="00336408" w:rsidP="00854ACE">
      <w:pPr>
        <w:pStyle w:val="Heading4"/>
      </w:pPr>
      <w:r w:rsidRPr="00E77497">
        <w:t>String.prototype.</w:t>
      </w:r>
      <w:r>
        <w:t>normalize</w:t>
      </w:r>
      <w:r w:rsidRPr="00E77497">
        <w:t xml:space="preserve"> (</w:t>
      </w:r>
      <w:r>
        <w:t xml:space="preserve"> form = </w:t>
      </w:r>
      <w:r w:rsidRPr="00336408">
        <w:rPr>
          <w:rFonts w:ascii="Courier New" w:hAnsi="Courier New"/>
        </w:rPr>
        <w:t>"</w:t>
      </w:r>
      <w:r w:rsidR="00854ACE">
        <w:rPr>
          <w:rFonts w:ascii="Courier New" w:hAnsi="Courier New"/>
        </w:rPr>
        <w:t>NFC</w:t>
      </w:r>
      <w:r w:rsidRPr="00336408">
        <w:rPr>
          <w:rFonts w:ascii="Courier New" w:hAnsi="Courier New"/>
        </w:rPr>
        <w:t>"</w:t>
      </w:r>
      <w:r>
        <w:t xml:space="preserve">  </w:t>
      </w:r>
      <w:r w:rsidRPr="00E77497">
        <w:t>)</w:t>
      </w:r>
    </w:p>
    <w:p w:rsidR="00336408" w:rsidRDefault="00336408" w:rsidP="00145775">
      <w:r w:rsidRPr="00E77497">
        <w:t xml:space="preserve">When the </w:t>
      </w:r>
      <w:r w:rsidR="00854ACE">
        <w:rPr>
          <w:rFonts w:ascii="Courier New" w:hAnsi="Courier New"/>
          <w:b/>
        </w:rPr>
        <w:t>normalize</w:t>
      </w:r>
      <w:r w:rsidRPr="00E77497">
        <w:t xml:space="preserve"> method is called with one argument </w:t>
      </w:r>
      <w:r w:rsidR="00854ACE">
        <w:rPr>
          <w:rFonts w:ascii="Times New Roman" w:hAnsi="Times New Roman"/>
          <w:i/>
        </w:rPr>
        <w:t>form</w:t>
      </w:r>
      <w:r w:rsidRPr="00E77497">
        <w:t>, the following steps are</w:t>
      </w:r>
      <w:r w:rsidR="00854ACE">
        <w:t xml:space="preserve"> taken:</w:t>
      </w:r>
    </w:p>
    <w:p w:rsidR="00336408" w:rsidRPr="00E77497" w:rsidRDefault="00336408" w:rsidP="00336408">
      <w:pPr>
        <w:pStyle w:val="Alg4"/>
        <w:numPr>
          <w:ilvl w:val="0"/>
          <w:numId w:val="1336"/>
        </w:numPr>
      </w:pPr>
      <w:r>
        <w:t xml:space="preserve">Let </w:t>
      </w:r>
      <w:r w:rsidRPr="00336408">
        <w:rPr>
          <w:i/>
          <w:iCs/>
        </w:rPr>
        <w:t>O</w:t>
      </w:r>
      <w:r>
        <w:t xml:space="preserve"> be </w:t>
      </w:r>
      <w:r w:rsidRPr="00336408">
        <w:t>CheckObjectCoercible</w:t>
      </w:r>
      <w:r>
        <w:t>(</w:t>
      </w:r>
      <w:r w:rsidRPr="00E77497">
        <w:rPr>
          <w:b/>
        </w:rPr>
        <w:t>this</w:t>
      </w:r>
      <w:r w:rsidRPr="00E77497">
        <w:t xml:space="preserve"> value</w:t>
      </w:r>
      <w:r>
        <w:t>)</w:t>
      </w:r>
      <w:r w:rsidRPr="00E77497">
        <w:t>.</w:t>
      </w:r>
    </w:p>
    <w:p w:rsidR="00336408" w:rsidRPr="00E77497" w:rsidRDefault="00336408" w:rsidP="002644A1">
      <w:pPr>
        <w:pStyle w:val="Alg4"/>
        <w:numPr>
          <w:ilvl w:val="0"/>
          <w:numId w:val="1336"/>
        </w:numPr>
      </w:pPr>
      <w:r w:rsidRPr="00E77497">
        <w:t xml:space="preserve">Let </w:t>
      </w:r>
      <w:r w:rsidRPr="00E77497">
        <w:rPr>
          <w:i/>
        </w:rPr>
        <w:t>S</w:t>
      </w:r>
      <w:r w:rsidR="002644A1">
        <w:t xml:space="preserve"> be </w:t>
      </w:r>
      <w:r w:rsidRPr="00E77497">
        <w:t>ToString</w:t>
      </w:r>
      <w:r>
        <w:t>(</w:t>
      </w:r>
      <w:r>
        <w:rPr>
          <w:i/>
          <w:iCs/>
        </w:rPr>
        <w:t>O</w:t>
      </w:r>
      <w:r>
        <w:t>)</w:t>
      </w:r>
      <w:r w:rsidRPr="00E77497">
        <w:t>.</w:t>
      </w:r>
    </w:p>
    <w:p w:rsidR="00336408" w:rsidRPr="00E77497" w:rsidRDefault="00336408" w:rsidP="00336408">
      <w:pPr>
        <w:pStyle w:val="Alg4"/>
        <w:numPr>
          <w:ilvl w:val="0"/>
          <w:numId w:val="1336"/>
        </w:numPr>
        <w:contextualSpacing/>
      </w:pPr>
      <w:r>
        <w:t>ReturnIfAbrupt(</w:t>
      </w:r>
      <w:r>
        <w:rPr>
          <w:i/>
        </w:rPr>
        <w:t>S</w:t>
      </w:r>
      <w:r>
        <w:t>).</w:t>
      </w:r>
    </w:p>
    <w:p w:rsidR="00854ACE" w:rsidRDefault="00854ACE" w:rsidP="00854ACE">
      <w:pPr>
        <w:pStyle w:val="Alg4"/>
        <w:numPr>
          <w:ilvl w:val="0"/>
          <w:numId w:val="1336"/>
        </w:numPr>
      </w:pPr>
      <w:r>
        <w:t xml:space="preserve">If </w:t>
      </w:r>
      <w:r>
        <w:rPr>
          <w:i/>
          <w:iCs/>
        </w:rPr>
        <w:t>form</w:t>
      </w:r>
      <w:r>
        <w:t xml:space="preserve"> is not provided or </w:t>
      </w:r>
      <w:r>
        <w:rPr>
          <w:b/>
          <w:bCs/>
        </w:rPr>
        <w:t>undefined</w:t>
      </w:r>
      <w:r w:rsidR="00A822F6">
        <w:t xml:space="preserve"> let </w:t>
      </w:r>
      <w:r w:rsidR="00A822F6">
        <w:rPr>
          <w:i/>
          <w:iCs/>
        </w:rPr>
        <w:t>form</w:t>
      </w:r>
      <w:r w:rsidR="00A822F6">
        <w:t xml:space="preserve"> be </w:t>
      </w:r>
      <w:r w:rsidR="00A822F6" w:rsidRPr="00336408">
        <w:rPr>
          <w:rFonts w:ascii="Courier New" w:hAnsi="Courier New"/>
          <w:b/>
        </w:rPr>
        <w:t>"</w:t>
      </w:r>
      <w:r w:rsidR="00A822F6">
        <w:rPr>
          <w:rFonts w:ascii="Courier New" w:hAnsi="Courier New"/>
        </w:rPr>
        <w:t>NFC</w:t>
      </w:r>
      <w:r w:rsidR="00A822F6" w:rsidRPr="00336408">
        <w:rPr>
          <w:rFonts w:ascii="Courier New" w:hAnsi="Courier New"/>
          <w:b/>
        </w:rPr>
        <w:t>"</w:t>
      </w:r>
      <w:r>
        <w:t>.</w:t>
      </w:r>
    </w:p>
    <w:p w:rsidR="00336408" w:rsidRPr="00E77497" w:rsidRDefault="00336408" w:rsidP="00854ACE">
      <w:pPr>
        <w:pStyle w:val="Alg4"/>
        <w:numPr>
          <w:ilvl w:val="0"/>
          <w:numId w:val="1336"/>
        </w:numPr>
      </w:pPr>
      <w:r w:rsidRPr="00E77497">
        <w:t xml:space="preserve">Let </w:t>
      </w:r>
      <w:r w:rsidR="00854ACE">
        <w:rPr>
          <w:i/>
        </w:rPr>
        <w:t>f</w:t>
      </w:r>
      <w:r w:rsidRPr="00E77497">
        <w:t xml:space="preserve"> be To</w:t>
      </w:r>
      <w:r w:rsidR="00854ACE">
        <w:t>String</w:t>
      </w:r>
      <w:r w:rsidRPr="00E77497">
        <w:t>(</w:t>
      </w:r>
      <w:r w:rsidR="00854ACE">
        <w:rPr>
          <w:i/>
        </w:rPr>
        <w:t>form</w:t>
      </w:r>
      <w:r w:rsidRPr="00E77497">
        <w:t>).</w:t>
      </w:r>
    </w:p>
    <w:p w:rsidR="00336408" w:rsidRPr="00E77497" w:rsidRDefault="00336408" w:rsidP="00854ACE">
      <w:pPr>
        <w:pStyle w:val="Alg4"/>
        <w:numPr>
          <w:ilvl w:val="0"/>
          <w:numId w:val="1336"/>
        </w:numPr>
        <w:contextualSpacing/>
      </w:pPr>
      <w:r>
        <w:t>ReturnIfAbrupt(</w:t>
      </w:r>
      <w:r w:rsidR="00854ACE">
        <w:rPr>
          <w:i/>
        </w:rPr>
        <w:t>f</w:t>
      </w:r>
      <w:r>
        <w:t>).</w:t>
      </w:r>
    </w:p>
    <w:p w:rsidR="00336408" w:rsidRPr="00E77497" w:rsidRDefault="00854ACE" w:rsidP="00A822F6">
      <w:pPr>
        <w:pStyle w:val="Alg4"/>
        <w:numPr>
          <w:ilvl w:val="0"/>
          <w:numId w:val="1336"/>
        </w:numPr>
      </w:pPr>
      <w:r>
        <w:t xml:space="preserve">If </w:t>
      </w:r>
      <w:r>
        <w:rPr>
          <w:i/>
          <w:iCs/>
        </w:rPr>
        <w:t>f</w:t>
      </w:r>
      <w:r>
        <w:t xml:space="preserve"> is not one of </w:t>
      </w:r>
      <w:r w:rsidRPr="00336408">
        <w:rPr>
          <w:rFonts w:ascii="Courier New" w:hAnsi="Courier New"/>
          <w:b/>
        </w:rPr>
        <w:t>"</w:t>
      </w:r>
      <w:r>
        <w:rPr>
          <w:rFonts w:ascii="Courier New" w:hAnsi="Courier New"/>
        </w:rPr>
        <w:t>NFC</w:t>
      </w:r>
      <w:r w:rsidRPr="00336408">
        <w:rPr>
          <w:rFonts w:ascii="Courier New" w:hAnsi="Courier New"/>
          <w:b/>
        </w:rPr>
        <w:t>"</w:t>
      </w:r>
      <w:r>
        <w:t xml:space="preserve">, </w:t>
      </w:r>
      <w:r w:rsidRPr="00336408">
        <w:rPr>
          <w:rFonts w:ascii="Courier New" w:hAnsi="Courier New"/>
          <w:b/>
        </w:rPr>
        <w:t>"</w:t>
      </w:r>
      <w:r>
        <w:rPr>
          <w:rFonts w:ascii="Courier New" w:hAnsi="Courier New"/>
        </w:rPr>
        <w:t>NFD</w:t>
      </w:r>
      <w:r w:rsidRPr="00336408">
        <w:rPr>
          <w:rFonts w:ascii="Courier New" w:hAnsi="Courier New"/>
          <w:b/>
        </w:rPr>
        <w:t>"</w:t>
      </w:r>
      <w:r>
        <w:t xml:space="preserve">, </w:t>
      </w:r>
      <w:r w:rsidRPr="00336408">
        <w:rPr>
          <w:rFonts w:ascii="Courier New" w:hAnsi="Courier New"/>
          <w:b/>
        </w:rPr>
        <w:t>"</w:t>
      </w:r>
      <w:r>
        <w:rPr>
          <w:rFonts w:ascii="Courier New" w:hAnsi="Courier New"/>
        </w:rPr>
        <w:t>NFKC</w:t>
      </w:r>
      <w:r w:rsidRPr="00336408">
        <w:rPr>
          <w:rFonts w:ascii="Courier New" w:hAnsi="Courier New"/>
          <w:b/>
        </w:rPr>
        <w:t>"</w:t>
      </w:r>
      <w:r>
        <w:t xml:space="preserve">, or </w:t>
      </w:r>
      <w:r w:rsidRPr="00336408">
        <w:rPr>
          <w:rFonts w:ascii="Courier New" w:hAnsi="Courier New"/>
          <w:b/>
        </w:rPr>
        <w:t>"</w:t>
      </w:r>
      <w:r>
        <w:rPr>
          <w:rFonts w:ascii="Courier New" w:hAnsi="Courier New"/>
        </w:rPr>
        <w:t>NF</w:t>
      </w:r>
      <w:r w:rsidR="00A822F6">
        <w:rPr>
          <w:rFonts w:ascii="Courier New" w:hAnsi="Courier New"/>
        </w:rPr>
        <w:t>KD</w:t>
      </w:r>
      <w:r w:rsidRPr="00336408">
        <w:rPr>
          <w:rFonts w:ascii="Courier New" w:hAnsi="Courier New"/>
          <w:b/>
        </w:rPr>
        <w:t>"</w:t>
      </w:r>
      <w:r>
        <w:t xml:space="preserve">, then throw a </w:t>
      </w:r>
      <w:r w:rsidRPr="00854ACE">
        <w:rPr>
          <w:b/>
          <w:bCs/>
        </w:rPr>
        <w:t>RangeError</w:t>
      </w:r>
      <w:r>
        <w:t xml:space="preserve"> Exception</w:t>
      </w:r>
      <w:r w:rsidR="00336408" w:rsidRPr="00E77497">
        <w:t>.</w:t>
      </w:r>
    </w:p>
    <w:p w:rsidR="00336408" w:rsidRPr="00E77497" w:rsidRDefault="00854ACE" w:rsidP="00A822F6">
      <w:pPr>
        <w:pStyle w:val="Alg4"/>
        <w:numPr>
          <w:ilvl w:val="0"/>
          <w:numId w:val="1336"/>
        </w:numPr>
      </w:pPr>
      <w:r>
        <w:t xml:space="preserve">Let </w:t>
      </w:r>
      <w:r>
        <w:rPr>
          <w:i/>
          <w:iCs/>
        </w:rPr>
        <w:t>ns</w:t>
      </w:r>
      <w:r>
        <w:t xml:space="preserve"> be the String value is the result of normalizing </w:t>
      </w:r>
      <w:r>
        <w:rPr>
          <w:i/>
          <w:iCs/>
        </w:rPr>
        <w:t>S</w:t>
      </w:r>
      <w:r>
        <w:t xml:space="preserve">  into the normalization form named by </w:t>
      </w:r>
      <w:r>
        <w:rPr>
          <w:i/>
          <w:iCs/>
        </w:rPr>
        <w:t>f</w:t>
      </w:r>
      <w:r>
        <w:t xml:space="preserve"> as specified in </w:t>
      </w:r>
      <w:hyperlink r:id="rId27" w:history="1">
        <w:r w:rsidRPr="00854ACE">
          <w:rPr>
            <w:rStyle w:val="Hyperlink"/>
            <w:lang w:val="en-GB"/>
          </w:rPr>
          <w:t>UTR 15, Unicode Normalization Forms</w:t>
        </w:r>
      </w:hyperlink>
      <w:r>
        <w:t>.</w:t>
      </w:r>
    </w:p>
    <w:p w:rsidR="00336408" w:rsidRPr="00E77497" w:rsidRDefault="00336408" w:rsidP="00854ACE">
      <w:pPr>
        <w:pStyle w:val="Alg4"/>
        <w:numPr>
          <w:ilvl w:val="0"/>
          <w:numId w:val="1336"/>
        </w:numPr>
        <w:spacing w:after="220"/>
      </w:pPr>
      <w:r w:rsidRPr="00E77497">
        <w:t xml:space="preserve">Return </w:t>
      </w:r>
      <w:r w:rsidR="00854ACE">
        <w:rPr>
          <w:i/>
          <w:iCs/>
        </w:rPr>
        <w:t>ns</w:t>
      </w:r>
      <w:r w:rsidRPr="00E77497">
        <w:t>.</w:t>
      </w:r>
    </w:p>
    <w:p w:rsidR="00336408" w:rsidRPr="00E77497" w:rsidRDefault="00336408" w:rsidP="00854ACE">
      <w:pPr>
        <w:pStyle w:val="Note"/>
      </w:pPr>
      <w:r w:rsidRPr="00E77497">
        <w:t>NOTE</w:t>
      </w:r>
      <w:r w:rsidRPr="00E77497">
        <w:tab/>
        <w:t xml:space="preserve">The </w:t>
      </w:r>
      <w:r w:rsidR="00854ACE">
        <w:rPr>
          <w:rFonts w:ascii="Courier New" w:hAnsi="Courier New"/>
          <w:b/>
        </w:rPr>
        <w:t>normalize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3"/>
      </w:pPr>
      <w:bookmarkStart w:id="8630" w:name="_Toc361663711"/>
      <w:bookmarkStart w:id="8631" w:name="_Toc361665552"/>
      <w:bookmarkStart w:id="8632" w:name="_Toc361667381"/>
      <w:bookmarkStart w:id="8633" w:name="_Toc361669210"/>
      <w:bookmarkStart w:id="8634" w:name="_Toc364935254"/>
      <w:bookmarkStart w:id="8635" w:name="_Toc361663712"/>
      <w:bookmarkStart w:id="8636" w:name="_Toc361665553"/>
      <w:bookmarkStart w:id="8637" w:name="_Toc361667382"/>
      <w:bookmarkStart w:id="8638" w:name="_Toc361669211"/>
      <w:bookmarkStart w:id="8639" w:name="_Toc364935255"/>
      <w:bookmarkStart w:id="8640" w:name="_Toc361663713"/>
      <w:bookmarkStart w:id="8641" w:name="_Toc361665554"/>
      <w:bookmarkStart w:id="8642" w:name="_Toc361667383"/>
      <w:bookmarkStart w:id="8643" w:name="_Toc361669212"/>
      <w:bookmarkStart w:id="8644" w:name="_Toc364935256"/>
      <w:bookmarkStart w:id="8645" w:name="_Toc361663714"/>
      <w:bookmarkStart w:id="8646" w:name="_Toc361665555"/>
      <w:bookmarkStart w:id="8647" w:name="_Toc361667384"/>
      <w:bookmarkStart w:id="8648" w:name="_Toc361669213"/>
      <w:bookmarkStart w:id="8649" w:name="_Toc364935257"/>
      <w:bookmarkStart w:id="8650" w:name="_Toc361663715"/>
      <w:bookmarkStart w:id="8651" w:name="_Toc361665556"/>
      <w:bookmarkStart w:id="8652" w:name="_Toc361667385"/>
      <w:bookmarkStart w:id="8653" w:name="_Toc361669214"/>
      <w:bookmarkStart w:id="8654" w:name="_Toc364935258"/>
      <w:bookmarkStart w:id="8655" w:name="_Toc361663716"/>
      <w:bookmarkStart w:id="8656" w:name="_Toc361665557"/>
      <w:bookmarkStart w:id="8657" w:name="_Toc361667386"/>
      <w:bookmarkStart w:id="8658" w:name="_Toc361669215"/>
      <w:bookmarkStart w:id="8659" w:name="_Toc364935259"/>
      <w:bookmarkStart w:id="8660" w:name="_Toc361663717"/>
      <w:bookmarkStart w:id="8661" w:name="_Toc361665558"/>
      <w:bookmarkStart w:id="8662" w:name="_Toc361667387"/>
      <w:bookmarkStart w:id="8663" w:name="_Toc361669216"/>
      <w:bookmarkStart w:id="8664" w:name="_Toc364935260"/>
      <w:bookmarkStart w:id="8665" w:name="_Toc361663718"/>
      <w:bookmarkStart w:id="8666" w:name="_Toc361665559"/>
      <w:bookmarkStart w:id="8667" w:name="_Toc361667388"/>
      <w:bookmarkStart w:id="8668" w:name="_Toc361669217"/>
      <w:bookmarkStart w:id="8669" w:name="_Toc364935261"/>
      <w:bookmarkStart w:id="8670" w:name="_Toc361663719"/>
      <w:bookmarkStart w:id="8671" w:name="_Toc361665560"/>
      <w:bookmarkStart w:id="8672" w:name="_Toc361667389"/>
      <w:bookmarkStart w:id="8673" w:name="_Toc361669218"/>
      <w:bookmarkStart w:id="8674" w:name="_Toc364935262"/>
      <w:bookmarkStart w:id="8675" w:name="_Toc361663720"/>
      <w:bookmarkStart w:id="8676" w:name="_Toc361665561"/>
      <w:bookmarkStart w:id="8677" w:name="_Toc361667390"/>
      <w:bookmarkStart w:id="8678" w:name="_Toc361669219"/>
      <w:bookmarkStart w:id="8679" w:name="_Toc364935263"/>
      <w:bookmarkStart w:id="8680" w:name="_Toc361663721"/>
      <w:bookmarkStart w:id="8681" w:name="_Toc361665562"/>
      <w:bookmarkStart w:id="8682" w:name="_Toc361667391"/>
      <w:bookmarkStart w:id="8683" w:name="_Toc361669220"/>
      <w:bookmarkStart w:id="8684" w:name="_Toc364935264"/>
      <w:bookmarkStart w:id="8685" w:name="_Toc361663722"/>
      <w:bookmarkStart w:id="8686" w:name="_Toc361665563"/>
      <w:bookmarkStart w:id="8687" w:name="_Toc361667392"/>
      <w:bookmarkStart w:id="8688" w:name="_Toc361669221"/>
      <w:bookmarkStart w:id="8689" w:name="_Toc364935265"/>
      <w:bookmarkStart w:id="8690" w:name="_Toc361663723"/>
      <w:bookmarkStart w:id="8691" w:name="_Toc361665564"/>
      <w:bookmarkStart w:id="8692" w:name="_Toc361667393"/>
      <w:bookmarkStart w:id="8693" w:name="_Toc361669222"/>
      <w:bookmarkStart w:id="8694" w:name="_Toc364935266"/>
      <w:bookmarkStart w:id="8695" w:name="_Toc361663724"/>
      <w:bookmarkStart w:id="8696" w:name="_Toc361665565"/>
      <w:bookmarkStart w:id="8697" w:name="_Toc361667394"/>
      <w:bookmarkStart w:id="8698" w:name="_Toc361669223"/>
      <w:bookmarkStart w:id="8699" w:name="_Toc364935267"/>
      <w:bookmarkStart w:id="8700" w:name="_Toc361663725"/>
      <w:bookmarkStart w:id="8701" w:name="_Toc361665566"/>
      <w:bookmarkStart w:id="8702" w:name="_Toc361667395"/>
      <w:bookmarkStart w:id="8703" w:name="_Toc361669224"/>
      <w:bookmarkStart w:id="8704" w:name="_Toc364935268"/>
      <w:bookmarkStart w:id="8705" w:name="_Toc361663726"/>
      <w:bookmarkStart w:id="8706" w:name="_Toc361665567"/>
      <w:bookmarkStart w:id="8707" w:name="_Toc361667396"/>
      <w:bookmarkStart w:id="8708" w:name="_Toc361669225"/>
      <w:bookmarkStart w:id="8709" w:name="_Toc364935269"/>
      <w:bookmarkStart w:id="8710" w:name="_Toc364935270"/>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r w:rsidRPr="00E77497">
        <w:t>Properties of String Instance</w:t>
      </w:r>
      <w:bookmarkEnd w:id="8562"/>
      <w:bookmarkEnd w:id="8563"/>
      <w:bookmarkEnd w:id="8620"/>
      <w:bookmarkEnd w:id="8621"/>
      <w:bookmarkEnd w:id="8622"/>
      <w:r w:rsidRPr="00E77497">
        <w:t>s</w:t>
      </w:r>
      <w:bookmarkEnd w:id="8623"/>
      <w:bookmarkEnd w:id="8624"/>
      <w:bookmarkEnd w:id="8625"/>
      <w:bookmarkEnd w:id="8626"/>
      <w:bookmarkEnd w:id="8627"/>
      <w:bookmarkEnd w:id="8628"/>
      <w:bookmarkEnd w:id="8710"/>
    </w:p>
    <w:p w:rsidR="003F707F" w:rsidRDefault="004C02EF" w:rsidP="003F707F">
      <w:r w:rsidRPr="00E77497">
        <w:t xml:space="preserve">String instances </w:t>
      </w:r>
      <w:r w:rsidR="000B3879">
        <w:t>are String exotic objects and have the internal methods specified for such objects. String instance</w:t>
      </w:r>
      <w:r w:rsidR="00A146E5">
        <w:t>s</w:t>
      </w:r>
      <w:r w:rsidR="000B3879">
        <w:t xml:space="preserve"> </w:t>
      </w:r>
      <w:r w:rsidRPr="00E77497">
        <w:t>inherit properties from the String prototype object</w:t>
      </w:r>
      <w:r w:rsidR="000B3879">
        <w:t>.</w:t>
      </w:r>
      <w:r w:rsidRPr="00E77497">
        <w:t xml:space="preserve"> </w:t>
      </w:r>
      <w:r w:rsidR="003F707F">
        <w:t>String</w:t>
      </w:r>
      <w:r w:rsidR="003F707F" w:rsidRPr="00E77497">
        <w:t xml:space="preserve"> instances also have a [[</w:t>
      </w:r>
      <w:r w:rsidR="003F707F">
        <w:t>StringData</w:t>
      </w:r>
      <w:r w:rsidR="003F707F" w:rsidRPr="00E77497">
        <w:t xml:space="preserve">]] internal </w:t>
      </w:r>
      <w:r w:rsidR="003F707F">
        <w:t xml:space="preserve">data </w:t>
      </w:r>
      <w:r w:rsidR="003F707F" w:rsidRPr="00E77497">
        <w:t>property.</w:t>
      </w:r>
    </w:p>
    <w:p w:rsidR="004C02EF" w:rsidRPr="00E77497" w:rsidRDefault="004C02EF" w:rsidP="00E66725">
      <w:r w:rsidRPr="00E77497">
        <w:t xml:space="preserve">String instances have a </w:t>
      </w:r>
      <w:r w:rsidRPr="00E77497">
        <w:rPr>
          <w:rFonts w:ascii="Courier New" w:hAnsi="Courier New"/>
          <w:b/>
        </w:rPr>
        <w:t>length</w:t>
      </w:r>
      <w:r w:rsidRPr="00E77497">
        <w:t xml:space="preserve"> property, and a set of enumerable properties with </w:t>
      </w:r>
      <w:r w:rsidR="00E66725">
        <w:t>integer</w:t>
      </w:r>
      <w:r w:rsidR="00E66725" w:rsidRPr="00E77497">
        <w:t xml:space="preserve"> </w:t>
      </w:r>
      <w:r w:rsidRPr="00E77497">
        <w:t>index</w:t>
      </w:r>
      <w:r w:rsidR="00E66725">
        <w:t>ed</w:t>
      </w:r>
      <w:r w:rsidRPr="00E77497">
        <w:t xml:space="preserve"> names.</w:t>
      </w:r>
    </w:p>
    <w:p w:rsidR="004C02EF" w:rsidRPr="00E77497" w:rsidRDefault="004C02EF" w:rsidP="00D148E9">
      <w:pPr>
        <w:pStyle w:val="Heading4"/>
      </w:pPr>
      <w:bookmarkStart w:id="8711" w:name="_Toc382291642"/>
      <w:bookmarkStart w:id="8712" w:name="_Toc385672326"/>
      <w:bookmarkStart w:id="8713" w:name="_Toc393690442"/>
      <w:bookmarkStart w:id="8714" w:name="_Ref457704420"/>
      <w:r w:rsidRPr="00E77497">
        <w:t>lengt</w:t>
      </w:r>
      <w:bookmarkEnd w:id="8711"/>
      <w:bookmarkEnd w:id="8712"/>
      <w:bookmarkEnd w:id="8713"/>
      <w:r w:rsidRPr="00E77497">
        <w:t>h</w:t>
      </w:r>
      <w:bookmarkEnd w:id="8714"/>
    </w:p>
    <w:p w:rsidR="004C02EF" w:rsidRPr="00E77497" w:rsidRDefault="004C02EF" w:rsidP="004C02EF">
      <w:r w:rsidRPr="00E77497">
        <w:t xml:space="preserve">The number of </w:t>
      </w:r>
      <w:r w:rsidR="00EE36C4">
        <w:t>elements</w:t>
      </w:r>
      <w:r w:rsidR="00EE36C4" w:rsidRPr="00E77497">
        <w:t xml:space="preserve"> </w:t>
      </w:r>
      <w:r w:rsidRPr="00E77497">
        <w:t>in the String value represented by this String object.</w:t>
      </w:r>
    </w:p>
    <w:p w:rsidR="004C02EF" w:rsidRPr="00E77497" w:rsidRDefault="004C02EF" w:rsidP="006B2604">
      <w:r w:rsidRPr="00E77497">
        <w:t xml:space="preserve">Once a String object is </w:t>
      </w:r>
      <w:r w:rsidR="00F90D3B">
        <w:t>initiali</w:t>
      </w:r>
      <w:r w:rsidR="006B2604">
        <w:t>s</w:t>
      </w:r>
      <w:r w:rsidR="00F90D3B">
        <w:t>ed</w:t>
      </w:r>
      <w:r w:rsidRPr="00E77497">
        <w:t xml:space="preserve">,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8715" w:name="_Toc382212260"/>
      <w:bookmarkStart w:id="8716" w:name="_Toc382212823"/>
      <w:bookmarkStart w:id="8717" w:name="_Toc382291643"/>
      <w:bookmarkStart w:id="8718" w:name="_Ref383601928"/>
      <w:bookmarkStart w:id="8719" w:name="_Toc385672327"/>
      <w:bookmarkStart w:id="8720" w:name="_Toc393690443"/>
      <w:bookmarkStart w:id="8721" w:name="_Ref404493316"/>
    </w:p>
    <w:p w:rsidR="004C02EF" w:rsidRPr="00E77497" w:rsidRDefault="004C02EF" w:rsidP="00D148E9">
      <w:pPr>
        <w:pStyle w:val="Heading2"/>
      </w:pPr>
      <w:bookmarkStart w:id="8722" w:name="_Toc361663728"/>
      <w:bookmarkStart w:id="8723" w:name="_Toc361665569"/>
      <w:bookmarkStart w:id="8724" w:name="_Toc361667398"/>
      <w:bookmarkStart w:id="8725" w:name="_Toc361669227"/>
      <w:bookmarkStart w:id="8726" w:name="_Toc364935271"/>
      <w:bookmarkStart w:id="8727" w:name="_Toc361663729"/>
      <w:bookmarkStart w:id="8728" w:name="_Toc361665570"/>
      <w:bookmarkStart w:id="8729" w:name="_Toc361667399"/>
      <w:bookmarkStart w:id="8730" w:name="_Toc361669228"/>
      <w:bookmarkStart w:id="8731" w:name="_Toc364935272"/>
      <w:bookmarkStart w:id="8732" w:name="_Toc361663730"/>
      <w:bookmarkStart w:id="8733" w:name="_Toc361665571"/>
      <w:bookmarkStart w:id="8734" w:name="_Toc361667400"/>
      <w:bookmarkStart w:id="8735" w:name="_Toc361669229"/>
      <w:bookmarkStart w:id="8736" w:name="_Toc364935273"/>
      <w:bookmarkStart w:id="8737" w:name="_Toc361663731"/>
      <w:bookmarkStart w:id="8738" w:name="_Toc361665572"/>
      <w:bookmarkStart w:id="8739" w:name="_Toc361667401"/>
      <w:bookmarkStart w:id="8740" w:name="_Toc361669230"/>
      <w:bookmarkStart w:id="8741" w:name="_Toc364935274"/>
      <w:bookmarkStart w:id="8742" w:name="_Toc361663732"/>
      <w:bookmarkStart w:id="8743" w:name="_Toc361665573"/>
      <w:bookmarkStart w:id="8744" w:name="_Toc361667402"/>
      <w:bookmarkStart w:id="8745" w:name="_Toc361669231"/>
      <w:bookmarkStart w:id="8746" w:name="_Toc364935275"/>
      <w:bookmarkStart w:id="8747" w:name="_Toc361663733"/>
      <w:bookmarkStart w:id="8748" w:name="_Toc361665574"/>
      <w:bookmarkStart w:id="8749" w:name="_Toc361667403"/>
      <w:bookmarkStart w:id="8750" w:name="_Toc361669232"/>
      <w:bookmarkStart w:id="8751" w:name="_Toc364935276"/>
      <w:bookmarkStart w:id="8752" w:name="_Toc361663734"/>
      <w:bookmarkStart w:id="8753" w:name="_Toc361665575"/>
      <w:bookmarkStart w:id="8754" w:name="_Toc361667404"/>
      <w:bookmarkStart w:id="8755" w:name="_Toc361669233"/>
      <w:bookmarkStart w:id="8756" w:name="_Toc364935277"/>
      <w:bookmarkStart w:id="8757" w:name="_Toc361663735"/>
      <w:bookmarkStart w:id="8758" w:name="_Toc361665576"/>
      <w:bookmarkStart w:id="8759" w:name="_Toc361667405"/>
      <w:bookmarkStart w:id="8760" w:name="_Toc361669234"/>
      <w:bookmarkStart w:id="8761" w:name="_Toc364935278"/>
      <w:bookmarkStart w:id="8762" w:name="_Toc361663736"/>
      <w:bookmarkStart w:id="8763" w:name="_Toc361665577"/>
      <w:bookmarkStart w:id="8764" w:name="_Toc361667406"/>
      <w:bookmarkStart w:id="8765" w:name="_Toc361669235"/>
      <w:bookmarkStart w:id="8766" w:name="_Toc364935279"/>
      <w:bookmarkStart w:id="8767" w:name="_Toc361663737"/>
      <w:bookmarkStart w:id="8768" w:name="_Toc361665578"/>
      <w:bookmarkStart w:id="8769" w:name="_Toc361667407"/>
      <w:bookmarkStart w:id="8770" w:name="_Toc361669236"/>
      <w:bookmarkStart w:id="8771" w:name="_Toc364935280"/>
      <w:bookmarkStart w:id="8772" w:name="_Toc361663738"/>
      <w:bookmarkStart w:id="8773" w:name="_Toc361665579"/>
      <w:bookmarkStart w:id="8774" w:name="_Toc361667408"/>
      <w:bookmarkStart w:id="8775" w:name="_Toc361669237"/>
      <w:bookmarkStart w:id="8776" w:name="_Toc364935281"/>
      <w:bookmarkStart w:id="8777" w:name="_Toc361663739"/>
      <w:bookmarkStart w:id="8778" w:name="_Toc361665580"/>
      <w:bookmarkStart w:id="8779" w:name="_Toc361667409"/>
      <w:bookmarkStart w:id="8780" w:name="_Toc361669238"/>
      <w:bookmarkStart w:id="8781" w:name="_Toc364935282"/>
      <w:bookmarkStart w:id="8782" w:name="_Toc361663740"/>
      <w:bookmarkStart w:id="8783" w:name="_Toc361665581"/>
      <w:bookmarkStart w:id="8784" w:name="_Toc361667410"/>
      <w:bookmarkStart w:id="8785" w:name="_Toc361669239"/>
      <w:bookmarkStart w:id="8786" w:name="_Toc364935283"/>
      <w:bookmarkStart w:id="8787" w:name="_Ref424531301"/>
      <w:bookmarkStart w:id="8788" w:name="_Toc472818932"/>
      <w:bookmarkStart w:id="8789" w:name="_Toc235503510"/>
      <w:bookmarkStart w:id="8790" w:name="_Toc241509285"/>
      <w:bookmarkStart w:id="8791" w:name="_Toc244416772"/>
      <w:bookmarkStart w:id="8792" w:name="_Toc276631136"/>
      <w:bookmarkStart w:id="8793" w:name="_Toc364935284"/>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r w:rsidRPr="00E77497">
        <w:lastRenderedPageBreak/>
        <w:t>Boolean</w:t>
      </w:r>
      <w:bookmarkEnd w:id="8715"/>
      <w:bookmarkEnd w:id="8716"/>
      <w:r w:rsidRPr="00E77497">
        <w:t xml:space="preserve"> Object</w:t>
      </w:r>
      <w:bookmarkEnd w:id="8717"/>
      <w:bookmarkEnd w:id="8718"/>
      <w:bookmarkEnd w:id="8719"/>
      <w:bookmarkEnd w:id="8720"/>
      <w:bookmarkEnd w:id="8721"/>
      <w:r w:rsidRPr="00E77497">
        <w:t>s</w:t>
      </w:r>
      <w:bookmarkStart w:id="8794" w:name="_Toc385672328"/>
      <w:bookmarkStart w:id="8795" w:name="_Ref393527597"/>
      <w:bookmarkStart w:id="8796" w:name="_Toc393690444"/>
      <w:bookmarkStart w:id="8797" w:name="_Ref404501506"/>
      <w:bookmarkStart w:id="8798" w:name="_Toc382291644"/>
      <w:bookmarkEnd w:id="8787"/>
      <w:bookmarkEnd w:id="8788"/>
      <w:bookmarkEnd w:id="8789"/>
      <w:bookmarkEnd w:id="8790"/>
      <w:bookmarkEnd w:id="8791"/>
      <w:bookmarkEnd w:id="8792"/>
      <w:bookmarkEnd w:id="8793"/>
    </w:p>
    <w:p w:rsidR="004C02EF" w:rsidRPr="00E77497" w:rsidRDefault="004C02EF" w:rsidP="005E793B">
      <w:pPr>
        <w:pStyle w:val="Heading3"/>
      </w:pPr>
      <w:bookmarkStart w:id="8799" w:name="_Ref364595604"/>
      <w:bookmarkStart w:id="8800" w:name="_Toc364935285"/>
      <w:bookmarkStart w:id="8801" w:name="_Ref424531794"/>
      <w:bookmarkStart w:id="8802" w:name="_Toc472818933"/>
      <w:bookmarkStart w:id="8803" w:name="_Toc235503511"/>
      <w:bookmarkStart w:id="8804" w:name="_Toc241509286"/>
      <w:bookmarkStart w:id="8805" w:name="_Toc244416773"/>
      <w:bookmarkStart w:id="8806" w:name="_Toc276631137"/>
      <w:r w:rsidRPr="00E77497">
        <w:t>The Boolean Constructor</w:t>
      </w:r>
      <w:bookmarkEnd w:id="8799"/>
      <w:bookmarkEnd w:id="8800"/>
      <w:r w:rsidRPr="00E77497">
        <w:t xml:space="preserve"> </w:t>
      </w:r>
      <w:bookmarkEnd w:id="8794"/>
      <w:bookmarkEnd w:id="8795"/>
      <w:bookmarkEnd w:id="8796"/>
      <w:bookmarkEnd w:id="8797"/>
      <w:bookmarkEnd w:id="8801"/>
      <w:bookmarkEnd w:id="8802"/>
      <w:bookmarkEnd w:id="8803"/>
      <w:bookmarkEnd w:id="8804"/>
      <w:bookmarkEnd w:id="8805"/>
      <w:bookmarkEnd w:id="8806"/>
    </w:p>
    <w:p w:rsidR="006F6590" w:rsidRDefault="005E793B" w:rsidP="005E793B">
      <w:r>
        <w:t xml:space="preserve">The </w:t>
      </w:r>
      <w:r w:rsidRPr="005E793B">
        <w:t xml:space="preserve">Boolean </w:t>
      </w:r>
      <w:r>
        <w:t xml:space="preserve">constructor is the %Boolean% </w:t>
      </w:r>
      <w:r w:rsidR="00CE3CDC">
        <w:t>intrinsic</w:t>
      </w:r>
      <w:r>
        <w:t xml:space="preserve"> object and the initial value of the </w:t>
      </w:r>
      <w:r w:rsidRPr="00E74C84">
        <w:rPr>
          <w:rFonts w:ascii="Courier New" w:eastAsia="Times New Roman" w:hAnsi="Courier New" w:cs="Courier New"/>
          <w:b/>
          <w:spacing w:val="6"/>
          <w:lang w:eastAsia="en-US"/>
        </w:rPr>
        <w:t>Boolean</w:t>
      </w:r>
      <w:r w:rsidRPr="005E793B">
        <w:rPr>
          <w:rFonts w:ascii="Times New Roman" w:eastAsia="Times New Roman" w:hAnsi="Times New Roman"/>
          <w:b/>
          <w:spacing w:val="6"/>
          <w:lang w:eastAsia="en-US"/>
        </w:rPr>
        <w:t xml:space="preserve"> </w:t>
      </w:r>
      <w:r>
        <w:t xml:space="preserve">property of the global object. </w:t>
      </w:r>
      <w:r w:rsidR="004C02EF" w:rsidRPr="00E77497">
        <w:t xml:space="preserve">When </w:t>
      </w:r>
      <w:r w:rsidR="004C02EF" w:rsidRPr="00E77497">
        <w:rPr>
          <w:rFonts w:ascii="Courier New" w:hAnsi="Courier New"/>
          <w:b/>
        </w:rPr>
        <w:t>Boolean</w:t>
      </w:r>
      <w:r w:rsidR="004C02EF" w:rsidRPr="00E77497">
        <w:t xml:space="preserve"> is called as a function rather than as a constructor, it performs a type conversion.</w:t>
      </w:r>
      <w:bookmarkStart w:id="8807" w:name="_Toc385672329"/>
      <w:bookmarkStart w:id="8808" w:name="_Toc393690445"/>
      <w:r w:rsidR="006F6590" w:rsidRPr="006F6590">
        <w:t xml:space="preserve"> </w:t>
      </w:r>
      <w:r w:rsidR="006F6590">
        <w:t xml:space="preserve">However, if the </w:t>
      </w:r>
      <w:r w:rsidR="006F6590" w:rsidRPr="00C255C0">
        <w:rPr>
          <w:b/>
          <w:bCs/>
        </w:rPr>
        <w:t>this</w:t>
      </w:r>
      <w:r w:rsidR="006F6590">
        <w:t xml:space="preserve"> value passed in the call is an Object with an uninitiali</w:t>
      </w:r>
      <w:r w:rsidR="006B2604">
        <w:t>s</w:t>
      </w:r>
      <w:r w:rsidR="006F6590">
        <w:t>ed [[BooleanData]] internal data</w:t>
      </w:r>
      <w:r w:rsidR="001C3062" w:rsidRPr="001C3062">
        <w:t xml:space="preserve"> </w:t>
      </w:r>
      <w:r w:rsidR="001C3062">
        <w:t>property</w:t>
      </w:r>
      <w:r w:rsidR="006F6590" w:rsidRPr="00E77497">
        <w:t xml:space="preserve">, it </w:t>
      </w:r>
      <w:r w:rsidR="006F6590" w:rsidRPr="00F94F77">
        <w:t>initial</w:t>
      </w:r>
      <w:r w:rsidR="006B2604">
        <w:t>ise</w:t>
      </w:r>
      <w:r w:rsidR="006F6590">
        <w:t xml:space="preserve">s the </w:t>
      </w:r>
      <w:r w:rsidR="006F6590" w:rsidRPr="00C0565F">
        <w:rPr>
          <w:b/>
        </w:rPr>
        <w:t>this</w:t>
      </w:r>
      <w:r w:rsidR="006F6590">
        <w:t xml:space="preserve"> value using the argument value</w:t>
      </w:r>
      <w:r w:rsidR="006F6590" w:rsidRPr="00E77497">
        <w:t>.</w:t>
      </w:r>
      <w:r w:rsidR="006F6590">
        <w:t xml:space="preserve">  This permits</w:t>
      </w:r>
      <w:r w:rsidR="006F6590" w:rsidRPr="00C255C0">
        <w:rPr>
          <w:rFonts w:ascii="Courier New" w:hAnsi="Courier New"/>
          <w:b/>
        </w:rPr>
        <w:t xml:space="preserve"> </w:t>
      </w:r>
      <w:r w:rsidR="006F6590">
        <w:rPr>
          <w:rFonts w:ascii="Courier New" w:hAnsi="Courier New"/>
          <w:b/>
        </w:rPr>
        <w:t xml:space="preserve">Boolean </w:t>
      </w:r>
      <w:r w:rsidR="006F6590" w:rsidRPr="00977F8C">
        <w:t>to be used both to perform type conversion and</w:t>
      </w:r>
      <w:r w:rsidR="006F6590">
        <w:rPr>
          <w:rFonts w:ascii="Courier New" w:hAnsi="Courier New"/>
          <w:b/>
        </w:rPr>
        <w:t xml:space="preserve"> </w:t>
      </w:r>
      <w:r w:rsidR="006F6590">
        <w:t>to perform constructor instance initialization.</w:t>
      </w:r>
    </w:p>
    <w:p w:rsidR="004C02EF" w:rsidRPr="00E77497" w:rsidRDefault="00192F0E" w:rsidP="00192F0E">
      <w:r>
        <w:t xml:space="preserve">The </w:t>
      </w:r>
      <w:r w:rsidRPr="00192F0E">
        <w:rPr>
          <w:rFonts w:ascii="Courier New" w:hAnsi="Courier New"/>
          <w:b/>
        </w:rPr>
        <w:t xml:space="preserve">Boolean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192F0E">
        <w:rPr>
          <w:rFonts w:ascii="Courier New" w:hAnsi="Courier New"/>
          <w:b/>
        </w:rPr>
        <w:t xml:space="preserve">Boolean </w:t>
      </w:r>
      <w:r>
        <w:t xml:space="preserve">behaviour must include a </w:t>
      </w:r>
      <w:r w:rsidRPr="00E775BC">
        <w:rPr>
          <w:rFonts w:ascii="Courier New" w:hAnsi="Courier New" w:cs="Courier New"/>
          <w:b/>
          <w:bCs/>
        </w:rPr>
        <w:t>super</w:t>
      </w:r>
      <w:r>
        <w:t xml:space="preserve"> call to </w:t>
      </w:r>
      <w:r w:rsidR="006F6590">
        <w:t xml:space="preserve">the </w:t>
      </w:r>
      <w:r w:rsidR="006F6590">
        <w:rPr>
          <w:rFonts w:ascii="Courier New" w:hAnsi="Courier New"/>
          <w:b/>
        </w:rPr>
        <w:t>Boolean</w:t>
      </w:r>
      <w:r w:rsidR="006F6590" w:rsidRPr="00E77497">
        <w:t xml:space="preserve"> </w:t>
      </w:r>
      <w:r w:rsidR="006F6590">
        <w:t>constructor to initial</w:t>
      </w:r>
      <w:r w:rsidR="006B2604">
        <w:t>ise</w:t>
      </w:r>
      <w:r w:rsidR="006F6590">
        <w:t xml:space="preserve"> the [[BooleanData]] state of subclass instances. </w:t>
      </w:r>
    </w:p>
    <w:p w:rsidR="004C02EF" w:rsidRPr="00E77497" w:rsidRDefault="004C02EF" w:rsidP="00D148E9">
      <w:pPr>
        <w:pStyle w:val="Heading4"/>
      </w:pPr>
      <w:bookmarkStart w:id="8809" w:name="_Ref457704428"/>
      <w:r w:rsidRPr="00E77497">
        <w:tab/>
        <w:t>Boolean (value</w:t>
      </w:r>
      <w:bookmarkEnd w:id="8807"/>
      <w:bookmarkEnd w:id="8808"/>
      <w:r w:rsidRPr="00E77497">
        <w:t>)</w:t>
      </w:r>
      <w:bookmarkEnd w:id="8809"/>
    </w:p>
    <w:p w:rsidR="006F6590" w:rsidRPr="00E77497" w:rsidRDefault="006F6590" w:rsidP="006F64E6">
      <w:r w:rsidRPr="00E77497">
        <w:t xml:space="preserve">When </w:t>
      </w:r>
      <w:r>
        <w:rPr>
          <w:rFonts w:ascii="Courier New" w:hAnsi="Courier New"/>
          <w:b/>
        </w:rPr>
        <w:t>Boolean</w:t>
      </w:r>
      <w:r w:rsidRPr="00E77497">
        <w:t xml:space="preserve"> is called with argument </w:t>
      </w:r>
      <w:r w:rsidR="006F64E6">
        <w:rPr>
          <w:rFonts w:ascii="Times New Roman" w:hAnsi="Times New Roman"/>
          <w:i/>
        </w:rPr>
        <w:t>value</w:t>
      </w:r>
      <w:r w:rsidRPr="00E77497">
        <w:t>,</w:t>
      </w:r>
      <w:r>
        <w:t xml:space="preserve"> the following steps are taken:</w:t>
      </w:r>
    </w:p>
    <w:p w:rsidR="006F6590" w:rsidRDefault="006F6590" w:rsidP="006F6590">
      <w:pPr>
        <w:pStyle w:val="Alg4"/>
        <w:numPr>
          <w:ilvl w:val="0"/>
          <w:numId w:val="992"/>
        </w:numPr>
      </w:pPr>
      <w:r>
        <w:t xml:space="preserve">Let </w:t>
      </w:r>
      <w:r>
        <w:rPr>
          <w:i/>
        </w:rPr>
        <w:t>O</w:t>
      </w:r>
      <w:r>
        <w:t xml:space="preserve"> be the </w:t>
      </w:r>
      <w:r w:rsidRPr="00F94F77">
        <w:rPr>
          <w:b/>
        </w:rPr>
        <w:t>this</w:t>
      </w:r>
      <w:r>
        <w:t xml:space="preserve"> value.</w:t>
      </w:r>
    </w:p>
    <w:p w:rsidR="006F6590" w:rsidRDefault="006F6590" w:rsidP="006F6590">
      <w:pPr>
        <w:pStyle w:val="Alg4"/>
        <w:numPr>
          <w:ilvl w:val="0"/>
          <w:numId w:val="992"/>
        </w:numPr>
      </w:pPr>
      <w:r>
        <w:t xml:space="preserve">Let </w:t>
      </w:r>
      <w:r>
        <w:rPr>
          <w:i/>
          <w:iCs/>
        </w:rPr>
        <w:t>b</w:t>
      </w:r>
      <w:r>
        <w:t xml:space="preserve"> be ToBoolean(</w:t>
      </w:r>
      <w:r>
        <w:rPr>
          <w:i/>
          <w:iCs/>
        </w:rPr>
        <w:t>value</w:t>
      </w:r>
      <w:r>
        <w:t>).</w:t>
      </w:r>
    </w:p>
    <w:p w:rsidR="006F6590" w:rsidRDefault="006F6590" w:rsidP="006F64E6">
      <w:pPr>
        <w:pStyle w:val="Alg4"/>
        <w:numPr>
          <w:ilvl w:val="0"/>
          <w:numId w:val="992"/>
        </w:numPr>
      </w:pPr>
      <w:r>
        <w:t>If Type(</w:t>
      </w:r>
      <w:r>
        <w:rPr>
          <w:i/>
          <w:iCs/>
        </w:rPr>
        <w:t>O</w:t>
      </w:r>
      <w:r>
        <w:t xml:space="preserve">) is Object and </w:t>
      </w:r>
      <w:r>
        <w:rPr>
          <w:i/>
          <w:iCs/>
        </w:rPr>
        <w:t>O</w:t>
      </w:r>
      <w:r>
        <w:t xml:space="preserve"> has a [[</w:t>
      </w:r>
      <w:r w:rsidR="006F64E6">
        <w:t>Boolean</w:t>
      </w:r>
      <w:r>
        <w:t>Data]] internal data property and the value of [[</w:t>
      </w:r>
      <w:r w:rsidR="006F64E6">
        <w:t>Boolean</w:t>
      </w:r>
      <w:r>
        <w:t xml:space="preserve">Data]] is </w:t>
      </w:r>
      <w:r>
        <w:rPr>
          <w:b/>
          <w:bCs/>
        </w:rPr>
        <w:t>undefined</w:t>
      </w:r>
      <w:r>
        <w:t>, then</w:t>
      </w:r>
    </w:p>
    <w:p w:rsidR="006F6590" w:rsidRDefault="006F6590" w:rsidP="006F64E6">
      <w:pPr>
        <w:pStyle w:val="Alg4"/>
        <w:numPr>
          <w:ilvl w:val="1"/>
          <w:numId w:val="992"/>
        </w:numPr>
      </w:pPr>
      <w:r>
        <w:t xml:space="preserve">Set the value of </w:t>
      </w:r>
      <w:r>
        <w:rPr>
          <w:i/>
          <w:iCs/>
        </w:rPr>
        <w:t>O’s</w:t>
      </w:r>
      <w:r>
        <w:t xml:space="preserve"> [[</w:t>
      </w:r>
      <w:r w:rsidR="006F64E6">
        <w:t>Boolean</w:t>
      </w:r>
      <w:r>
        <w:t xml:space="preserve">Data]] internal data property to </w:t>
      </w:r>
      <w:r w:rsidR="006F64E6">
        <w:rPr>
          <w:i/>
          <w:iCs/>
        </w:rPr>
        <w:t>b</w:t>
      </w:r>
      <w:r>
        <w:t>.</w:t>
      </w:r>
    </w:p>
    <w:p w:rsidR="006F6590" w:rsidRDefault="006F6590" w:rsidP="006F6590">
      <w:pPr>
        <w:pStyle w:val="Alg4"/>
        <w:numPr>
          <w:ilvl w:val="1"/>
          <w:numId w:val="992"/>
        </w:numPr>
      </w:pPr>
      <w:r>
        <w:t xml:space="preserve">Return </w:t>
      </w:r>
      <w:r>
        <w:rPr>
          <w:i/>
          <w:iCs/>
        </w:rPr>
        <w:t>O</w:t>
      </w:r>
      <w:r>
        <w:t>.</w:t>
      </w:r>
    </w:p>
    <w:p w:rsidR="006F6590" w:rsidRPr="00E77497" w:rsidRDefault="006F6590" w:rsidP="006F64E6">
      <w:pPr>
        <w:pStyle w:val="Alg4"/>
        <w:numPr>
          <w:ilvl w:val="0"/>
          <w:numId w:val="992"/>
        </w:numPr>
        <w:spacing w:after="120"/>
      </w:pPr>
      <w:r w:rsidRPr="00E77497">
        <w:t xml:space="preserve">Return </w:t>
      </w:r>
      <w:r w:rsidR="006F64E6">
        <w:rPr>
          <w:i/>
        </w:rPr>
        <w:t>b</w:t>
      </w:r>
      <w:r w:rsidRPr="00E77497">
        <w:t>.</w:t>
      </w:r>
    </w:p>
    <w:p w:rsidR="004C02EF" w:rsidRPr="00E77497" w:rsidRDefault="004C02EF" w:rsidP="00192F0E">
      <w:pPr>
        <w:pStyle w:val="Heading4"/>
      </w:pPr>
      <w:bookmarkStart w:id="8810" w:name="_Toc382291645"/>
      <w:bookmarkStart w:id="8811" w:name="_Toc385672332"/>
      <w:bookmarkStart w:id="8812" w:name="_Toc393690448"/>
      <w:bookmarkStart w:id="8813" w:name="_Ref457704435"/>
      <w:bookmarkEnd w:id="8798"/>
      <w:r w:rsidRPr="00E77497">
        <w:t>new Boolean (</w:t>
      </w:r>
      <w:r w:rsidR="00192F0E">
        <w:t>... argumentsList</w:t>
      </w:r>
      <w:bookmarkEnd w:id="8810"/>
      <w:bookmarkEnd w:id="8811"/>
      <w:bookmarkEnd w:id="8812"/>
      <w:r w:rsidRPr="00E77497">
        <w:t>)</w:t>
      </w:r>
      <w:bookmarkEnd w:id="8813"/>
    </w:p>
    <w:p w:rsidR="006F64E6" w:rsidRDefault="006F64E6" w:rsidP="00192F0E">
      <w:r>
        <w:rPr>
          <w:rFonts w:ascii="Courier New" w:hAnsi="Courier New"/>
          <w:b/>
        </w:rPr>
        <w:t>Boolean</w:t>
      </w:r>
      <w:r w:rsidRPr="00E77497">
        <w:t xml:space="preserve"> </w:t>
      </w:r>
      <w:r>
        <w:t xml:space="preserve">called as part of a new expression </w:t>
      </w:r>
      <w:r w:rsidR="00192F0E" w:rsidRPr="00E77497">
        <w:t xml:space="preserve">, it initialises </w:t>
      </w:r>
      <w:r w:rsidR="00192F0E">
        <w:t>a</w:t>
      </w:r>
      <w:r w:rsidR="00192F0E" w:rsidRPr="00E77497">
        <w:t xml:space="preserve"> newly created object</w:t>
      </w:r>
      <w:r>
        <w:t>:</w:t>
      </w:r>
    </w:p>
    <w:p w:rsidR="006F64E6" w:rsidRDefault="006F64E6" w:rsidP="005E793B">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Boolean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6F64E6" w:rsidRDefault="006F64E6" w:rsidP="005E793B">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6F64E6" w:rsidRPr="00E4780A" w:rsidRDefault="006F64E6" w:rsidP="005E793B">
      <w:pPr>
        <w:numPr>
          <w:ilvl w:val="0"/>
          <w:numId w:val="1456"/>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6F64E6" w:rsidRPr="00E77497" w:rsidRDefault="006F64E6" w:rsidP="006F64E6">
      <w:r>
        <w:t xml:space="preserve">If </w:t>
      </w:r>
      <w:r>
        <w:rPr>
          <w:rFonts w:ascii="Courier New" w:hAnsi="Courier New"/>
          <w:b/>
        </w:rPr>
        <w:t>Boolean</w:t>
      </w:r>
      <w:r w:rsidRPr="00E77497">
        <w:t xml:space="preserve"> </w:t>
      </w:r>
      <w:r>
        <w:t>is implemented as an ordinary function object, its [[Construct]] internal method will perform the above steps.</w:t>
      </w:r>
    </w:p>
    <w:p w:rsidR="004C02EF" w:rsidRPr="00E77497" w:rsidRDefault="004C02EF" w:rsidP="00D148E9">
      <w:pPr>
        <w:pStyle w:val="Heading3"/>
      </w:pPr>
      <w:bookmarkStart w:id="8814" w:name="_Toc361663743"/>
      <w:bookmarkStart w:id="8815" w:name="_Toc361665584"/>
      <w:bookmarkStart w:id="8816" w:name="_Toc361667413"/>
      <w:bookmarkStart w:id="8817" w:name="_Toc361669242"/>
      <w:bookmarkStart w:id="8818" w:name="_Toc364935286"/>
      <w:bookmarkStart w:id="8819" w:name="_Toc361663744"/>
      <w:bookmarkStart w:id="8820" w:name="_Toc361665585"/>
      <w:bookmarkStart w:id="8821" w:name="_Toc361667414"/>
      <w:bookmarkStart w:id="8822" w:name="_Toc361669243"/>
      <w:bookmarkStart w:id="8823" w:name="_Toc364935287"/>
      <w:bookmarkStart w:id="8824" w:name="_Toc361663745"/>
      <w:bookmarkStart w:id="8825" w:name="_Toc361665586"/>
      <w:bookmarkStart w:id="8826" w:name="_Toc361667415"/>
      <w:bookmarkStart w:id="8827" w:name="_Toc361669244"/>
      <w:bookmarkStart w:id="8828" w:name="_Toc364935288"/>
      <w:bookmarkStart w:id="8829" w:name="_Toc361663746"/>
      <w:bookmarkStart w:id="8830" w:name="_Toc361665587"/>
      <w:bookmarkStart w:id="8831" w:name="_Toc361667416"/>
      <w:bookmarkStart w:id="8832" w:name="_Toc361669245"/>
      <w:bookmarkStart w:id="8833" w:name="_Toc364935289"/>
      <w:bookmarkStart w:id="8834" w:name="_Toc382291647"/>
      <w:bookmarkStart w:id="8835" w:name="_Toc385672334"/>
      <w:bookmarkStart w:id="8836" w:name="_Toc393690450"/>
      <w:bookmarkStart w:id="8837" w:name="_Ref457709202"/>
      <w:bookmarkStart w:id="8838" w:name="_Toc472818935"/>
      <w:bookmarkStart w:id="8839" w:name="_Toc235503513"/>
      <w:bookmarkStart w:id="8840" w:name="_Toc241509288"/>
      <w:bookmarkStart w:id="8841" w:name="_Toc244416775"/>
      <w:bookmarkStart w:id="8842" w:name="_Toc276631139"/>
      <w:bookmarkStart w:id="8843" w:name="_Toc364935290"/>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r w:rsidRPr="00E77497">
        <w:t>Properties of the Boolean Constructo</w:t>
      </w:r>
      <w:bookmarkEnd w:id="8834"/>
      <w:bookmarkEnd w:id="8835"/>
      <w:bookmarkEnd w:id="8836"/>
      <w:r w:rsidRPr="00E77497">
        <w:t>r</w:t>
      </w:r>
      <w:bookmarkEnd w:id="8837"/>
      <w:bookmarkEnd w:id="8838"/>
      <w:bookmarkEnd w:id="8839"/>
      <w:bookmarkEnd w:id="8840"/>
      <w:bookmarkEnd w:id="8841"/>
      <w:bookmarkEnd w:id="8842"/>
      <w:bookmarkEnd w:id="8843"/>
    </w:p>
    <w:p w:rsidR="004C02EF" w:rsidRPr="00E77497" w:rsidRDefault="004C02EF" w:rsidP="00020148">
      <w:r w:rsidRPr="00E77497">
        <w:t xml:space="preserve">The value of the [[Prototype]] internal </w:t>
      </w:r>
      <w:r w:rsidR="00906D5A">
        <w:t xml:space="preserve">data </w:t>
      </w:r>
      <w:r w:rsidRPr="00E77497">
        <w:t>property of the Boolean constructor is the Function prototype object (</w:t>
      </w:r>
      <w:r w:rsidR="00020148">
        <w:fldChar w:fldCharType="begin"/>
      </w:r>
      <w:r w:rsidR="00020148">
        <w:instrText xml:space="preserve"> REF _Ref359681817 \r \h </w:instrText>
      </w:r>
      <w:r w:rsidR="00020148">
        <w:fldChar w:fldCharType="separate"/>
      </w:r>
      <w:r w:rsidR="008A4301">
        <w:rPr>
          <w:cs/>
        </w:rPr>
        <w:t>‎</w:t>
      </w:r>
      <w:r w:rsidR="008A4301">
        <w:t>15.3.3</w:t>
      </w:r>
      <w:r w:rsidR="00020148">
        <w:fldChar w:fldCharType="end"/>
      </w:r>
      <w:r w:rsidRPr="00E77497">
        <w: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bookmarkStart w:id="8844" w:name="_Toc382291648"/>
      <w:bookmarkStart w:id="8845" w:name="_Toc385672335"/>
      <w:bookmarkStart w:id="8846" w:name="_Ref393613897"/>
      <w:bookmarkStart w:id="8847" w:name="_Toc393690451"/>
      <w:bookmarkStart w:id="8848" w:name="_Ref404502544"/>
    </w:p>
    <w:p w:rsidR="004C02EF" w:rsidRPr="00E77497" w:rsidRDefault="004C02EF" w:rsidP="00D148E9">
      <w:pPr>
        <w:pStyle w:val="Heading4"/>
      </w:pPr>
      <w:bookmarkStart w:id="8849" w:name="_Ref424534464"/>
      <w:r w:rsidRPr="00E77497">
        <w:t>Boolean.prototyp</w:t>
      </w:r>
      <w:bookmarkEnd w:id="8844"/>
      <w:bookmarkEnd w:id="8845"/>
      <w:bookmarkEnd w:id="8846"/>
      <w:bookmarkEnd w:id="8847"/>
      <w:bookmarkEnd w:id="8848"/>
      <w:r w:rsidRPr="00E77497">
        <w:t>e</w:t>
      </w:r>
      <w:bookmarkEnd w:id="8849"/>
    </w:p>
    <w:p w:rsidR="004C02EF" w:rsidRPr="00E77497" w:rsidRDefault="004C02EF" w:rsidP="004C02EF">
      <w:r w:rsidRPr="00E77497">
        <w:t xml:space="preserve">The initial value of </w:t>
      </w:r>
      <w:r w:rsidRPr="00E77497">
        <w:rPr>
          <w:rFonts w:ascii="Courier New" w:hAnsi="Courier New"/>
          <w:b/>
        </w:rPr>
        <w:t>Boolean.prototype</w:t>
      </w:r>
      <w:r w:rsidRPr="00E77497">
        <w:t xml:space="preserve"> is the Boolean prototype object (15.6.4).</w:t>
      </w:r>
      <w:bookmarkStart w:id="8850" w:name="_Toc382291649"/>
      <w:bookmarkStart w:id="8851" w:name="_Toc385672336"/>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8852" w:name="_Ref393609398"/>
      <w:bookmarkStart w:id="8853" w:name="_Toc393690452"/>
    </w:p>
    <w:p w:rsidR="006F64E6" w:rsidRPr="00A67AF2" w:rsidRDefault="006F64E6" w:rsidP="00006878">
      <w:pPr>
        <w:pStyle w:val="Heading4"/>
      </w:pPr>
      <w:bookmarkStart w:id="8854" w:name="_Ref424535986"/>
      <w:bookmarkStart w:id="8855" w:name="_Toc472818936"/>
      <w:bookmarkStart w:id="8856" w:name="_Toc235503514"/>
      <w:bookmarkStart w:id="8857" w:name="_Toc241509289"/>
      <w:bookmarkStart w:id="8858" w:name="_Toc244416776"/>
      <w:bookmarkStart w:id="8859" w:name="_Toc276631140"/>
      <w:r>
        <w:t>Boolean[</w:t>
      </w:r>
      <w:r w:rsidR="0087245E">
        <w:t xml:space="preserve"> </w:t>
      </w:r>
      <w:r>
        <w:t>@@create</w:t>
      </w:r>
      <w:r w:rsidR="0087245E">
        <w:t xml:space="preserve"> </w:t>
      </w:r>
      <w:r>
        <w:t>]</w:t>
      </w:r>
      <w:r w:rsidRPr="00A67AF2">
        <w:t xml:space="preserve"> (</w:t>
      </w:r>
      <w:r>
        <w:t xml:space="preserve"> </w:t>
      </w:r>
      <w:r w:rsidRPr="00A67AF2">
        <w:t>)</w:t>
      </w:r>
    </w:p>
    <w:p w:rsidR="006F64E6" w:rsidRPr="00E77497" w:rsidRDefault="005670F3" w:rsidP="006F64E6">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6F64E6" w:rsidRPr="00E77497">
        <w:t>:</w:t>
      </w:r>
    </w:p>
    <w:p w:rsidR="006F64E6" w:rsidRDefault="006F64E6" w:rsidP="006F64E6">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6F64E6" w:rsidRPr="00E77497" w:rsidRDefault="006F64E6" w:rsidP="008365B2">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Boolean</w:t>
      </w:r>
      <w:r w:rsidRPr="00695875">
        <w:rPr>
          <w:rFonts w:ascii="Courier New" w:hAnsi="Courier New"/>
          <w:b/>
        </w:rPr>
        <w:t>Prototype%</w:t>
      </w:r>
      <w:r w:rsidRPr="00156AA7">
        <w:rPr>
          <w:rFonts w:ascii="Courier New" w:hAnsi="Courier New"/>
          <w:b/>
          <w:bCs/>
          <w:sz w:val="18"/>
        </w:rPr>
        <w:t>"</w:t>
      </w:r>
      <w:r w:rsidR="008365B2" w:rsidRPr="00655E48">
        <w:rPr>
          <w:rFonts w:ascii="Times New Roman" w:hAnsi="Times New Roman"/>
          <w:sz w:val="18"/>
        </w:rPr>
        <w:t xml:space="preserve">, ( [[BooleanData]]) </w:t>
      </w:r>
      <w:r>
        <w:rPr>
          <w:rFonts w:ascii="Times New Roman" w:hAnsi="Times New Roman"/>
          <w:iCs/>
        </w:rPr>
        <w:t>)</w:t>
      </w:r>
      <w:r w:rsidRPr="00E77497">
        <w:rPr>
          <w:rFonts w:ascii="Times New Roman" w:hAnsi="Times New Roman"/>
        </w:rPr>
        <w:t>.</w:t>
      </w:r>
    </w:p>
    <w:p w:rsidR="006F64E6" w:rsidRPr="00E77497" w:rsidRDefault="006F64E6" w:rsidP="004E623C">
      <w:pPr>
        <w:numPr>
          <w:ilvl w:val="0"/>
          <w:numId w:val="128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6F64E6" w:rsidRDefault="006F64E6" w:rsidP="00BD331B">
      <w:r w:rsidRPr="00E77497">
        <w:lastRenderedPageBreak/>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BD331B">
        <w:rPr>
          <w:b/>
        </w:rPr>
        <w:t>true</w:t>
      </w:r>
      <w:r w:rsidRPr="00E77497">
        <w:t xml:space="preserve"> }.</w:t>
      </w:r>
    </w:p>
    <w:p w:rsidR="006F64E6" w:rsidRPr="00E77497" w:rsidRDefault="006F64E6" w:rsidP="006B2604">
      <w:pPr>
        <w:pStyle w:val="Note"/>
      </w:pPr>
      <w:r>
        <w:t>NOTE</w:t>
      </w:r>
      <w:r>
        <w:tab/>
        <w:t xml:space="preserve">[[BooleanData]] is initially assigned the value </w:t>
      </w:r>
      <w:r w:rsidRPr="00655E48">
        <w:rPr>
          <w:rFonts w:ascii="Times New Roman" w:hAnsi="Times New Roman"/>
          <w:b/>
          <w:bCs/>
        </w:rPr>
        <w:t>undefined</w:t>
      </w:r>
      <w:r>
        <w:t xml:space="preserve"> as a flag to indicate that the instance has not yet been initiali</w:t>
      </w:r>
      <w:r w:rsidR="006B2604">
        <w:t>s</w:t>
      </w:r>
      <w:r>
        <w:t xml:space="preserve">ed by the Boolean </w:t>
      </w:r>
      <w:r w:rsidR="004E623C">
        <w:t>constructor.</w:t>
      </w:r>
      <w:r>
        <w:t xml:space="preserve"> This flag value is never directly exposed to </w:t>
      </w:r>
      <w:r w:rsidR="004E623C">
        <w:t xml:space="preserve">ECMAScript code; hence implementation may choose to encode the flag in some other manner. </w:t>
      </w:r>
    </w:p>
    <w:p w:rsidR="004C02EF" w:rsidRPr="00E77497" w:rsidRDefault="004C02EF" w:rsidP="00D148E9">
      <w:pPr>
        <w:pStyle w:val="Heading3"/>
      </w:pPr>
      <w:bookmarkStart w:id="8860" w:name="_Toc364935291"/>
      <w:r w:rsidRPr="00E77497">
        <w:t>Properties of the Boolean Prototype Objec</w:t>
      </w:r>
      <w:bookmarkEnd w:id="8850"/>
      <w:bookmarkEnd w:id="8851"/>
      <w:bookmarkEnd w:id="8852"/>
      <w:bookmarkEnd w:id="8853"/>
      <w:r w:rsidRPr="00E77497">
        <w:t>t</w:t>
      </w:r>
      <w:bookmarkEnd w:id="8854"/>
      <w:bookmarkEnd w:id="8855"/>
      <w:bookmarkEnd w:id="8856"/>
      <w:bookmarkEnd w:id="8857"/>
      <w:bookmarkEnd w:id="8858"/>
      <w:bookmarkEnd w:id="8859"/>
      <w:bookmarkEnd w:id="8860"/>
    </w:p>
    <w:p w:rsidR="004C02EF" w:rsidRPr="00E77497" w:rsidRDefault="004C02EF" w:rsidP="004A2414">
      <w:r w:rsidRPr="00E77497">
        <w:t>The Boolean prototype object is a</w:t>
      </w:r>
      <w:r w:rsidR="004A2414">
        <w:t>n ordinary</w:t>
      </w:r>
      <w:r w:rsidRPr="00E77497">
        <w:t xml:space="preserve"> object</w:t>
      </w:r>
      <w:r w:rsidR="004A2414">
        <w:t>.</w:t>
      </w:r>
      <w:r w:rsidRPr="00E77497">
        <w:t xml:space="preserve"> </w:t>
      </w:r>
      <w:r w:rsidR="004A2414">
        <w:t>It is not a Boolean instance and does not have</w:t>
      </w:r>
      <w:r w:rsidR="00605B97" w:rsidRPr="00E77497">
        <w:t xml:space="preserve"> a </w:t>
      </w:r>
      <w:r w:rsidR="000B3879">
        <w:t>[[Boolean</w:t>
      </w:r>
      <w:r w:rsidR="00EE77CB">
        <w:t>Data</w:t>
      </w:r>
      <w:r w:rsidR="000B3879">
        <w:t>]] internal data property</w:t>
      </w:r>
      <w:r w:rsidRPr="00E77497">
        <w:t>.</w:t>
      </w:r>
    </w:p>
    <w:p w:rsidR="004C02EF" w:rsidRPr="00E77497" w:rsidRDefault="004C02EF" w:rsidP="004C02EF">
      <w:r w:rsidRPr="00E77497">
        <w:t xml:space="preserve">The value of the [[Prototype]] internal </w:t>
      </w:r>
      <w:r w:rsidR="00906D5A">
        <w:t xml:space="preserve">data </w:t>
      </w:r>
      <w:r w:rsidRPr="00E77497">
        <w:t>property of the Boolean prototype object is the standard built-in Object prototype object (15.2.4).</w:t>
      </w:r>
    </w:p>
    <w:p w:rsidR="00114C2E" w:rsidRDefault="00114C2E" w:rsidP="00114C2E">
      <w:bookmarkStart w:id="8861" w:name="_Toc385672337"/>
      <w:bookmarkStart w:id="8862" w:name="_Toc393690453"/>
      <w:bookmarkStart w:id="8863" w:name="_Toc382291650"/>
      <w:r>
        <w:t xml:space="preserve">The abstract operation </w:t>
      </w:r>
      <w:r w:rsidRPr="00B10EE5">
        <w:rPr>
          <w:rFonts w:ascii="Times New Roman" w:hAnsi="Times New Roman"/>
        </w:rPr>
        <w:t>this</w:t>
      </w:r>
      <w:r>
        <w:rPr>
          <w:rFonts w:ascii="Times New Roman" w:hAnsi="Times New Roman"/>
        </w:rPr>
        <w:t>Boolean</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114C2E" w:rsidRPr="00E77497" w:rsidRDefault="00114C2E" w:rsidP="005670F3">
      <w:pPr>
        <w:pStyle w:val="Alg4"/>
        <w:numPr>
          <w:ilvl w:val="0"/>
          <w:numId w:val="1368"/>
        </w:numPr>
      </w:pPr>
      <w:r>
        <w:t>If Type(</w:t>
      </w:r>
      <w:r w:rsidRPr="00A316EF">
        <w:rPr>
          <w:i/>
          <w:iCs/>
        </w:rPr>
        <w:t>value</w:t>
      </w:r>
      <w:r>
        <w:t xml:space="preserve">) is Boolean, return </w:t>
      </w:r>
      <w:r>
        <w:rPr>
          <w:i/>
          <w:iCs/>
        </w:rPr>
        <w:t>value</w:t>
      </w:r>
      <w:r w:rsidRPr="00E77497">
        <w:t>.</w:t>
      </w:r>
    </w:p>
    <w:p w:rsidR="00114C2E" w:rsidRPr="00E77497" w:rsidRDefault="00114C2E" w:rsidP="005670F3">
      <w:pPr>
        <w:pStyle w:val="Alg4"/>
        <w:numPr>
          <w:ilvl w:val="0"/>
          <w:numId w:val="1368"/>
        </w:numPr>
      </w:pPr>
      <w:r>
        <w:t>If Type(</w:t>
      </w:r>
      <w:r>
        <w:rPr>
          <w:i/>
          <w:iCs/>
        </w:rPr>
        <w:t>value)</w:t>
      </w:r>
      <w:r>
        <w:t xml:space="preserve"> is Object and </w:t>
      </w:r>
      <w:r>
        <w:rPr>
          <w:i/>
          <w:iCs/>
        </w:rPr>
        <w:t>value</w:t>
      </w:r>
      <w:r>
        <w:t xml:space="preserve"> has a [[BooleanData]] internal data property, then</w:t>
      </w:r>
    </w:p>
    <w:p w:rsidR="00114C2E" w:rsidRDefault="00114C2E" w:rsidP="00145775">
      <w:pPr>
        <w:pStyle w:val="Alg4"/>
        <w:numPr>
          <w:ilvl w:val="1"/>
          <w:numId w:val="1368"/>
        </w:numPr>
      </w:pPr>
      <w:r>
        <w:t xml:space="preserve">Let </w:t>
      </w:r>
      <w:r>
        <w:rPr>
          <w:i/>
          <w:iCs/>
        </w:rPr>
        <w:t>b</w:t>
      </w:r>
      <w:r>
        <w:t xml:space="preserve"> be the value of </w:t>
      </w:r>
      <w:r>
        <w:rPr>
          <w:i/>
          <w:iCs/>
        </w:rPr>
        <w:t>value’s</w:t>
      </w:r>
      <w:r>
        <w:t xml:space="preserve"> [[BooleanData]] internal data property.</w:t>
      </w:r>
    </w:p>
    <w:p w:rsidR="00114C2E" w:rsidRDefault="00114C2E" w:rsidP="00272958">
      <w:pPr>
        <w:pStyle w:val="Alg4"/>
        <w:numPr>
          <w:ilvl w:val="1"/>
          <w:numId w:val="1368"/>
        </w:numPr>
      </w:pPr>
      <w:r>
        <w:t xml:space="preserve">If </w:t>
      </w:r>
      <w:r>
        <w:rPr>
          <w:i/>
          <w:iCs/>
        </w:rPr>
        <w:t>b</w:t>
      </w:r>
      <w:r>
        <w:t xml:space="preserve"> is not </w:t>
      </w:r>
      <w:r>
        <w:rPr>
          <w:b/>
          <w:bCs/>
        </w:rPr>
        <w:t>undefined</w:t>
      </w:r>
      <w:r>
        <w:t xml:space="preserve">, then return </w:t>
      </w:r>
      <w:r w:rsidR="00272958">
        <w:rPr>
          <w:i/>
          <w:iCs/>
        </w:rPr>
        <w:t>b</w:t>
      </w:r>
      <w:r>
        <w:t>.</w:t>
      </w:r>
    </w:p>
    <w:p w:rsidR="00114C2E" w:rsidRPr="00B07A13" w:rsidRDefault="00114C2E" w:rsidP="00145775">
      <w:pPr>
        <w:numPr>
          <w:ilvl w:val="0"/>
          <w:numId w:val="136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4C02EF" w:rsidRPr="00E77497" w:rsidRDefault="004C02EF" w:rsidP="00D148E9">
      <w:pPr>
        <w:pStyle w:val="Heading4"/>
      </w:pPr>
      <w:r w:rsidRPr="00E77497">
        <w:t>Boolean.prototype.constructo</w:t>
      </w:r>
      <w:bookmarkEnd w:id="8861"/>
      <w:bookmarkEnd w:id="8862"/>
      <w:r w:rsidRPr="00E77497">
        <w:t>r</w:t>
      </w:r>
    </w:p>
    <w:p w:rsidR="004C02EF" w:rsidRPr="00E77497" w:rsidRDefault="004C02EF" w:rsidP="004C02E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bookmarkStart w:id="8864" w:name="_Toc385672338"/>
      <w:bookmarkStart w:id="8865" w:name="_Toc393690454"/>
    </w:p>
    <w:p w:rsidR="004C02EF" w:rsidRPr="00E77497" w:rsidRDefault="004C02EF" w:rsidP="00D148E9">
      <w:pPr>
        <w:pStyle w:val="Heading4"/>
      </w:pPr>
      <w:bookmarkStart w:id="8866" w:name="_Ref455972335"/>
      <w:r w:rsidRPr="00E77497">
        <w:t>Boolean.prototype.toString</w:t>
      </w:r>
      <w:bookmarkEnd w:id="8863"/>
      <w:bookmarkEnd w:id="8864"/>
      <w:bookmarkEnd w:id="8865"/>
      <w:r w:rsidRPr="00E77497">
        <w:t xml:space="preserve"> ( )</w:t>
      </w:r>
      <w:bookmarkEnd w:id="8866"/>
    </w:p>
    <w:p w:rsidR="004C02EF" w:rsidRPr="00E77497" w:rsidRDefault="004C02EF" w:rsidP="004C02EF">
      <w:bookmarkStart w:id="8867" w:name="_Toc382291651"/>
      <w:bookmarkStart w:id="8868" w:name="_Toc385672339"/>
      <w:r w:rsidRPr="00E77497">
        <w:t>The following steps are taken:</w:t>
      </w:r>
    </w:p>
    <w:p w:rsidR="004C02EF" w:rsidRPr="00E77497" w:rsidRDefault="004C02EF" w:rsidP="00114C2E">
      <w:pPr>
        <w:pStyle w:val="Alg4"/>
        <w:numPr>
          <w:ilvl w:val="0"/>
          <w:numId w:val="237"/>
        </w:numPr>
      </w:pPr>
      <w:r w:rsidRPr="00E77497">
        <w:t xml:space="preserve">Let </w:t>
      </w:r>
      <w:r w:rsidR="00114C2E">
        <w:rPr>
          <w:i/>
        </w:rPr>
        <w:t>b</w:t>
      </w:r>
      <w:r w:rsidR="00114C2E" w:rsidRPr="00E77497">
        <w:t xml:space="preserve"> </w:t>
      </w:r>
      <w:r w:rsidRPr="00E77497">
        <w:t xml:space="preserve">be </w:t>
      </w:r>
      <w:r w:rsidR="00114C2E" w:rsidRPr="00E77497">
        <w:t>this</w:t>
      </w:r>
      <w:r w:rsidR="00114C2E">
        <w:t>BooleanV</w:t>
      </w:r>
      <w:r w:rsidR="00114C2E" w:rsidRPr="00E77497">
        <w:t>alue</w:t>
      </w:r>
      <w:r w:rsidR="00114C2E">
        <w:t>(</w:t>
      </w:r>
      <w:r w:rsidR="00114C2E" w:rsidRPr="004A18C2">
        <w:rPr>
          <w:b/>
          <w:bCs/>
        </w:rPr>
        <w:t>this</w:t>
      </w:r>
      <w:r w:rsidR="00114C2E">
        <w:t xml:space="preserve"> value)</w:t>
      </w:r>
      <w:r w:rsidRPr="00E77497">
        <w:t>.</w:t>
      </w:r>
    </w:p>
    <w:p w:rsidR="00114C2E" w:rsidRDefault="00114C2E" w:rsidP="00114C2E">
      <w:pPr>
        <w:pStyle w:val="Alg4"/>
        <w:numPr>
          <w:ilvl w:val="0"/>
          <w:numId w:val="237"/>
        </w:numPr>
      </w:pPr>
      <w:r>
        <w:t>ReturnIfAbrupt(</w:t>
      </w:r>
      <w:r>
        <w:rPr>
          <w:i/>
        </w:rPr>
        <w:t>b</w:t>
      </w:r>
      <w:r>
        <w:t>).</w:t>
      </w:r>
    </w:p>
    <w:p w:rsidR="004C02EF" w:rsidRPr="00E77497" w:rsidRDefault="004C02EF" w:rsidP="00834A33">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rsidR="004C02EF" w:rsidRPr="00E77497" w:rsidRDefault="004C02EF" w:rsidP="00D148E9">
      <w:pPr>
        <w:pStyle w:val="Heading4"/>
      </w:pPr>
      <w:bookmarkStart w:id="8869" w:name="_Toc393690455"/>
      <w:bookmarkStart w:id="8870" w:name="_Ref455972337"/>
      <w:r w:rsidRPr="00E77497">
        <w:t>Boolean.prototype.valueOf</w:t>
      </w:r>
      <w:bookmarkEnd w:id="8867"/>
      <w:bookmarkEnd w:id="8868"/>
      <w:bookmarkEnd w:id="8869"/>
      <w:r w:rsidRPr="00E77497">
        <w:t xml:space="preserve"> ( )</w:t>
      </w:r>
      <w:bookmarkEnd w:id="8870"/>
    </w:p>
    <w:p w:rsidR="004C02EF" w:rsidRPr="00E77497" w:rsidRDefault="004C02EF" w:rsidP="004C02EF">
      <w:r w:rsidRPr="00E77497">
        <w:t>The following steps are taken:</w:t>
      </w:r>
    </w:p>
    <w:p w:rsidR="004C02EF" w:rsidRPr="00E77497" w:rsidRDefault="004C02EF" w:rsidP="00114C2E">
      <w:pPr>
        <w:pStyle w:val="Alg4"/>
        <w:numPr>
          <w:ilvl w:val="0"/>
          <w:numId w:val="238"/>
        </w:numPr>
        <w:spacing w:after="220"/>
      </w:pPr>
      <w:r w:rsidRPr="00E77497">
        <w:t xml:space="preserve">Return </w:t>
      </w:r>
      <w:r w:rsidR="00114C2E" w:rsidRPr="00E77497">
        <w:t>this</w:t>
      </w:r>
      <w:r w:rsidR="00114C2E">
        <w:t>BooleanV</w:t>
      </w:r>
      <w:r w:rsidR="00114C2E" w:rsidRPr="00E77497">
        <w:t>alue</w:t>
      </w:r>
      <w:r w:rsidR="00114C2E">
        <w:t>(</w:t>
      </w:r>
      <w:r w:rsidR="00114C2E" w:rsidRPr="004A18C2">
        <w:rPr>
          <w:b/>
          <w:bCs/>
        </w:rPr>
        <w:t>this</w:t>
      </w:r>
      <w:r w:rsidR="00114C2E">
        <w:t xml:space="preserve"> value)</w:t>
      </w:r>
      <w:r w:rsidRPr="00E77497">
        <w:t>.</w:t>
      </w:r>
      <w:bookmarkStart w:id="8871" w:name="_Toc382291652"/>
      <w:bookmarkStart w:id="8872" w:name="_Toc385672340"/>
    </w:p>
    <w:p w:rsidR="004C02EF" w:rsidRPr="00E77497" w:rsidRDefault="004C02EF" w:rsidP="00D148E9">
      <w:pPr>
        <w:pStyle w:val="Heading3"/>
      </w:pPr>
      <w:bookmarkStart w:id="8873" w:name="_Toc393690456"/>
      <w:bookmarkStart w:id="8874" w:name="_Toc472818937"/>
      <w:bookmarkStart w:id="8875" w:name="_Toc235503515"/>
      <w:bookmarkStart w:id="8876" w:name="_Toc241509290"/>
      <w:bookmarkStart w:id="8877" w:name="_Toc244416777"/>
      <w:bookmarkStart w:id="8878" w:name="_Toc276631141"/>
      <w:bookmarkStart w:id="8879" w:name="_Toc364935292"/>
      <w:r w:rsidRPr="00E77497">
        <w:t>Properties of Boolean Instance</w:t>
      </w:r>
      <w:bookmarkEnd w:id="8871"/>
      <w:bookmarkEnd w:id="8872"/>
      <w:bookmarkEnd w:id="8873"/>
      <w:r w:rsidRPr="00E77497">
        <w:t>s</w:t>
      </w:r>
      <w:bookmarkEnd w:id="8874"/>
      <w:bookmarkEnd w:id="8875"/>
      <w:bookmarkEnd w:id="8876"/>
      <w:bookmarkEnd w:id="8877"/>
      <w:bookmarkEnd w:id="8878"/>
      <w:bookmarkEnd w:id="8879"/>
    </w:p>
    <w:p w:rsidR="004C02EF" w:rsidRPr="00E77497" w:rsidRDefault="004C02EF" w:rsidP="00BB401A">
      <w:r w:rsidRPr="00E77497">
        <w:t>Boolean instances</w:t>
      </w:r>
      <w:r w:rsidR="000B3879">
        <w:t xml:space="preserve"> are ordinary objects that</w:t>
      </w:r>
      <w:r w:rsidRPr="00E77497">
        <w:t xml:space="preserve"> inherit properties from the Boolean prototype object</w:t>
      </w:r>
      <w:r w:rsidR="000B3879">
        <w:t>.</w:t>
      </w:r>
      <w:r w:rsidRPr="00E77497">
        <w:t xml:space="preserve"> Boolean instances have a [[</w:t>
      </w:r>
      <w:r w:rsidR="000B3879">
        <w:t>BooleanData</w:t>
      </w:r>
      <w:r w:rsidRPr="00E77497">
        <w:t xml:space="preserve">]] internal </w:t>
      </w:r>
      <w:r w:rsidR="000B3879">
        <w:t xml:space="preserve">data </w:t>
      </w:r>
      <w:r w:rsidRPr="00E77497">
        <w:t>property.</w:t>
      </w:r>
      <w:bookmarkStart w:id="8880" w:name="_Toc382212255"/>
      <w:bookmarkStart w:id="8881" w:name="_Toc382212818"/>
      <w:bookmarkStart w:id="8882" w:name="_Toc382291653"/>
      <w:bookmarkStart w:id="8883" w:name="_Ref383601961"/>
      <w:bookmarkStart w:id="8884" w:name="_Toc385672341"/>
      <w:bookmarkStart w:id="8885" w:name="_Toc393690457"/>
      <w:bookmarkStart w:id="8886" w:name="_Ref404493337"/>
      <w:bookmarkStart w:id="8887" w:name="_Toc382212263"/>
      <w:bookmarkStart w:id="8888" w:name="_Toc382212826"/>
      <w:r w:rsidR="00BB401A">
        <w:t xml:space="preserve"> </w:t>
      </w:r>
      <w:r w:rsidRPr="00E77497">
        <w:t>The [[</w:t>
      </w:r>
      <w:r w:rsidR="000B3879">
        <w:t>BooleanData</w:t>
      </w:r>
      <w:r w:rsidRPr="00E77497">
        <w:t xml:space="preserve">]] internal </w:t>
      </w:r>
      <w:r w:rsidR="000B3879">
        <w:t xml:space="preserve">data </w:t>
      </w:r>
      <w:r w:rsidRPr="00E77497">
        <w:t>property is the Boolean value represented by this Boolean object.</w:t>
      </w:r>
    </w:p>
    <w:p w:rsidR="004C02EF" w:rsidRPr="00E77497" w:rsidRDefault="004C02EF" w:rsidP="00D148E9">
      <w:pPr>
        <w:pStyle w:val="Heading2"/>
      </w:pPr>
      <w:bookmarkStart w:id="8889" w:name="_Ref424531326"/>
      <w:bookmarkStart w:id="8890" w:name="_Toc472818938"/>
      <w:bookmarkStart w:id="8891" w:name="_Toc235503516"/>
      <w:bookmarkStart w:id="8892" w:name="_Toc241509291"/>
      <w:bookmarkStart w:id="8893" w:name="_Toc244416778"/>
      <w:bookmarkStart w:id="8894" w:name="_Toc276631142"/>
      <w:bookmarkStart w:id="8895" w:name="_Toc364935293"/>
      <w:r w:rsidRPr="00E77497">
        <w:t>Number</w:t>
      </w:r>
      <w:bookmarkEnd w:id="8880"/>
      <w:bookmarkEnd w:id="8881"/>
      <w:r w:rsidRPr="00E77497">
        <w:t xml:space="preserve"> Object</w:t>
      </w:r>
      <w:bookmarkEnd w:id="8882"/>
      <w:bookmarkEnd w:id="8883"/>
      <w:bookmarkEnd w:id="8884"/>
      <w:bookmarkEnd w:id="8885"/>
      <w:bookmarkEnd w:id="8886"/>
      <w:r w:rsidRPr="00E77497">
        <w:t>s</w:t>
      </w:r>
      <w:bookmarkStart w:id="8896" w:name="_Toc385672342"/>
      <w:bookmarkStart w:id="8897" w:name="_Ref393527624"/>
      <w:bookmarkStart w:id="8898" w:name="_Toc393690458"/>
      <w:bookmarkStart w:id="8899" w:name="_Ref404501532"/>
      <w:bookmarkStart w:id="8900" w:name="_Toc382212256"/>
      <w:bookmarkStart w:id="8901" w:name="_Toc382212819"/>
      <w:bookmarkStart w:id="8902" w:name="_Toc382291654"/>
      <w:bookmarkEnd w:id="8889"/>
      <w:bookmarkEnd w:id="8890"/>
      <w:bookmarkEnd w:id="8891"/>
      <w:bookmarkEnd w:id="8892"/>
      <w:bookmarkEnd w:id="8893"/>
      <w:bookmarkEnd w:id="8894"/>
      <w:bookmarkEnd w:id="8895"/>
    </w:p>
    <w:p w:rsidR="004C02EF" w:rsidRPr="00E77497" w:rsidRDefault="004C02EF" w:rsidP="00BD6DEB">
      <w:pPr>
        <w:pStyle w:val="Heading3"/>
      </w:pPr>
      <w:bookmarkStart w:id="8903" w:name="_Ref364595575"/>
      <w:bookmarkStart w:id="8904" w:name="_Toc364935294"/>
      <w:bookmarkStart w:id="8905" w:name="_Ref424531823"/>
      <w:bookmarkStart w:id="8906" w:name="_Toc472818939"/>
      <w:bookmarkStart w:id="8907" w:name="_Toc235503517"/>
      <w:bookmarkStart w:id="8908" w:name="_Toc241509292"/>
      <w:bookmarkStart w:id="8909" w:name="_Toc244416779"/>
      <w:bookmarkStart w:id="8910" w:name="_Toc276631143"/>
      <w:r w:rsidRPr="00E77497">
        <w:t>The Number Constructor</w:t>
      </w:r>
      <w:bookmarkEnd w:id="8903"/>
      <w:bookmarkEnd w:id="8904"/>
      <w:r w:rsidRPr="00E77497">
        <w:t xml:space="preserve"> </w:t>
      </w:r>
      <w:bookmarkEnd w:id="8896"/>
      <w:bookmarkEnd w:id="8897"/>
      <w:bookmarkEnd w:id="8898"/>
      <w:bookmarkEnd w:id="8899"/>
      <w:bookmarkEnd w:id="8905"/>
      <w:bookmarkEnd w:id="8906"/>
      <w:bookmarkEnd w:id="8907"/>
      <w:bookmarkEnd w:id="8908"/>
      <w:bookmarkEnd w:id="8909"/>
      <w:bookmarkEnd w:id="8910"/>
    </w:p>
    <w:p w:rsidR="00C255C0" w:rsidRDefault="005C1BC0" w:rsidP="005C1BC0">
      <w:r>
        <w:t xml:space="preserve">The </w:t>
      </w:r>
      <w:r w:rsidRPr="005C1BC0">
        <w:t xml:space="preserve">Number </w:t>
      </w:r>
      <w:r>
        <w:t xml:space="preserve">constructor is the %Number% </w:t>
      </w:r>
      <w:r w:rsidR="00CE3CDC">
        <w:t>intrinsic</w:t>
      </w:r>
      <w:r>
        <w:t xml:space="preserve"> object and the initial value of the </w:t>
      </w:r>
      <w:r w:rsidRPr="00B17B1C">
        <w:rPr>
          <w:rFonts w:ascii="Courier New" w:eastAsia="Times New Roman" w:hAnsi="Courier New" w:cs="Courier New"/>
          <w:b/>
          <w:spacing w:val="6"/>
          <w:lang w:eastAsia="en-US"/>
        </w:rPr>
        <w:t>Number</w:t>
      </w:r>
      <w:r w:rsidRPr="005C1BC0">
        <w:rPr>
          <w:rFonts w:ascii="Times New Roman" w:eastAsia="Times New Roman" w:hAnsi="Times New Roman"/>
          <w:b/>
          <w:spacing w:val="6"/>
          <w:lang w:eastAsia="en-US"/>
        </w:rPr>
        <w:t xml:space="preserve"> </w:t>
      </w:r>
      <w:r>
        <w:t xml:space="preserve">property of the global object. </w:t>
      </w:r>
      <w:r w:rsidR="004C02EF" w:rsidRPr="00E77497">
        <w:t xml:space="preserve">When </w:t>
      </w:r>
      <w:r w:rsidR="004C02EF" w:rsidRPr="00E77497">
        <w:rPr>
          <w:rFonts w:ascii="Courier New" w:hAnsi="Courier New"/>
          <w:b/>
        </w:rPr>
        <w:t>Number</w:t>
      </w:r>
      <w:r w:rsidR="004C02EF" w:rsidRPr="00E77497">
        <w:t xml:space="preserve"> is called as a function rather than as a constructor, it performs a type conversion.</w:t>
      </w:r>
      <w:bookmarkStart w:id="8911" w:name="_Toc385672343"/>
      <w:bookmarkStart w:id="8912" w:name="_Toc393690459"/>
      <w:r w:rsidR="009B4D21">
        <w:t xml:space="preserve"> However, if </w:t>
      </w:r>
      <w:r w:rsidR="006F6590">
        <w:t>the</w:t>
      </w:r>
      <w:r w:rsidR="009B4D21">
        <w:t xml:space="preserve"> </w:t>
      </w:r>
      <w:r w:rsidR="009B4D21" w:rsidRPr="00C255C0">
        <w:rPr>
          <w:b/>
          <w:bCs/>
        </w:rPr>
        <w:t>this</w:t>
      </w:r>
      <w:r w:rsidR="009B4D21">
        <w:t xml:space="preserve"> value </w:t>
      </w:r>
      <w:r w:rsidR="006F6590">
        <w:t xml:space="preserve">value passed in the call </w:t>
      </w:r>
      <w:r w:rsidR="009B4D21">
        <w:t>is</w:t>
      </w:r>
      <w:r w:rsidR="00C255C0">
        <w:t xml:space="preserve"> an Object with an uninitiali</w:t>
      </w:r>
      <w:r w:rsidR="006B2604">
        <w:t>s</w:t>
      </w:r>
      <w:r w:rsidR="00C255C0">
        <w:t>ed [[NumberData]] internal data</w:t>
      </w:r>
      <w:r w:rsidR="001C3062" w:rsidRPr="001C3062">
        <w:t xml:space="preserve"> </w:t>
      </w:r>
      <w:r w:rsidR="001C3062">
        <w:t>property</w:t>
      </w:r>
      <w:r w:rsidR="009B4D21" w:rsidRPr="00E77497">
        <w:t xml:space="preserve">, it </w:t>
      </w:r>
      <w:r w:rsidR="009B4D21" w:rsidRPr="00F94F77">
        <w:t>initial</w:t>
      </w:r>
      <w:r w:rsidR="006B2604">
        <w:t>ise</w:t>
      </w:r>
      <w:r w:rsidR="009B4D21">
        <w:t xml:space="preserve">s </w:t>
      </w:r>
      <w:r w:rsidR="006F6590">
        <w:t>the</w:t>
      </w:r>
      <w:r w:rsidR="009B4D21">
        <w:t xml:space="preserve"> </w:t>
      </w:r>
      <w:r w:rsidR="009B4D21" w:rsidRPr="00C0565F">
        <w:rPr>
          <w:b/>
        </w:rPr>
        <w:t>this</w:t>
      </w:r>
      <w:r w:rsidR="009B4D21">
        <w:t xml:space="preserve"> value </w:t>
      </w:r>
      <w:r w:rsidR="00C255C0">
        <w:t>using the argument value</w:t>
      </w:r>
      <w:r w:rsidR="009B4D21" w:rsidRPr="00E77497">
        <w:t>.</w:t>
      </w:r>
      <w:r w:rsidR="009B4D21">
        <w:t xml:space="preserve">  This permits</w:t>
      </w:r>
      <w:r w:rsidR="00C255C0" w:rsidRPr="00C255C0">
        <w:rPr>
          <w:rFonts w:ascii="Courier New" w:hAnsi="Courier New"/>
          <w:b/>
        </w:rPr>
        <w:t xml:space="preserve"> </w:t>
      </w:r>
      <w:r w:rsidR="00C255C0" w:rsidRPr="00E77497">
        <w:rPr>
          <w:rFonts w:ascii="Courier New" w:hAnsi="Courier New"/>
          <w:b/>
        </w:rPr>
        <w:t>Number</w:t>
      </w:r>
      <w:r w:rsidR="00C255C0">
        <w:rPr>
          <w:rFonts w:ascii="Courier New" w:hAnsi="Courier New"/>
          <w:b/>
        </w:rPr>
        <w:t xml:space="preserve"> </w:t>
      </w:r>
      <w:r w:rsidR="00C255C0" w:rsidRPr="001248EB">
        <w:t>to be used both to perform type conversion and</w:t>
      </w:r>
      <w:r w:rsidR="00C255C0">
        <w:rPr>
          <w:rFonts w:ascii="Courier New" w:hAnsi="Courier New"/>
          <w:b/>
        </w:rPr>
        <w:t xml:space="preserve"> </w:t>
      </w:r>
      <w:r w:rsidR="004F4CCE">
        <w:t>to perform constructor</w:t>
      </w:r>
      <w:r w:rsidR="00C255C0">
        <w:t xml:space="preserve"> instance </w:t>
      </w:r>
      <w:r w:rsidR="00176F52">
        <w:t>initialization</w:t>
      </w:r>
      <w:r w:rsidR="00C255C0">
        <w:t>.</w:t>
      </w:r>
    </w:p>
    <w:p w:rsidR="004C02EF" w:rsidRPr="00E77497" w:rsidRDefault="005C1BC0" w:rsidP="005C1BC0">
      <w:r>
        <w:t xml:space="preserve">The </w:t>
      </w:r>
      <w:r w:rsidRPr="005C1BC0">
        <w:rPr>
          <w:rFonts w:ascii="Courier New" w:hAnsi="Courier New"/>
          <w:b/>
        </w:rPr>
        <w:t xml:space="preserve">Number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C1BC0">
        <w:rPr>
          <w:rFonts w:ascii="Courier New" w:hAnsi="Courier New"/>
          <w:b/>
        </w:rPr>
        <w:t xml:space="preserve">Number </w:t>
      </w:r>
      <w:r>
        <w:t xml:space="preserve">behaviour must include a </w:t>
      </w:r>
      <w:r w:rsidRPr="00E775BC">
        <w:rPr>
          <w:rFonts w:ascii="Courier New" w:hAnsi="Courier New" w:cs="Courier New"/>
          <w:b/>
          <w:bCs/>
        </w:rPr>
        <w:t>super</w:t>
      </w:r>
      <w:r>
        <w:t xml:space="preserve"> call to </w:t>
      </w:r>
      <w:r w:rsidR="009B4D21">
        <w:t xml:space="preserve">the </w:t>
      </w:r>
      <w:r w:rsidR="00C255C0" w:rsidRPr="00E77497">
        <w:rPr>
          <w:rFonts w:ascii="Courier New" w:hAnsi="Courier New"/>
          <w:b/>
        </w:rPr>
        <w:t>Number</w:t>
      </w:r>
      <w:r w:rsidR="00C255C0" w:rsidRPr="00E77497">
        <w:t xml:space="preserve"> </w:t>
      </w:r>
      <w:r w:rsidR="009B4D21">
        <w:t xml:space="preserve">constructor </w:t>
      </w:r>
      <w:r w:rsidR="00C255C0">
        <w:t>to initial</w:t>
      </w:r>
      <w:r w:rsidR="006B2604">
        <w:t>ise</w:t>
      </w:r>
      <w:r w:rsidR="00C255C0">
        <w:t xml:space="preserve"> the [[NumberData]] state of subclass instances</w:t>
      </w:r>
      <w:r w:rsidR="009B4D21">
        <w:t xml:space="preserve">. </w:t>
      </w:r>
    </w:p>
    <w:p w:rsidR="004C02EF" w:rsidRPr="00E77497" w:rsidRDefault="004C02EF" w:rsidP="00176F52">
      <w:pPr>
        <w:pStyle w:val="Heading4"/>
      </w:pPr>
      <w:bookmarkStart w:id="8913" w:name="_Ref457704661"/>
      <w:r w:rsidRPr="00E77497">
        <w:lastRenderedPageBreak/>
        <w:t>Number (</w:t>
      </w:r>
      <w:r w:rsidR="00176F52">
        <w:t xml:space="preserve"> </w:t>
      </w:r>
      <w:r w:rsidRPr="00E77497">
        <w:t>[ value</w:t>
      </w:r>
      <w:bookmarkEnd w:id="8911"/>
      <w:bookmarkEnd w:id="8912"/>
      <w:r w:rsidR="00176F52">
        <w:t xml:space="preserve"> </w:t>
      </w:r>
      <w:r w:rsidRPr="00E77497">
        <w:t>] )</w:t>
      </w:r>
      <w:bookmarkEnd w:id="8913"/>
    </w:p>
    <w:p w:rsidR="004C02EF" w:rsidRPr="00E77497" w:rsidRDefault="004C03AD" w:rsidP="004C03AD">
      <w:r w:rsidRPr="00E77497">
        <w:t xml:space="preserve">When </w:t>
      </w:r>
      <w:r>
        <w:rPr>
          <w:rFonts w:ascii="Courier New" w:hAnsi="Courier New"/>
          <w:b/>
        </w:rPr>
        <w:t>Number</w:t>
      </w:r>
      <w:r w:rsidRPr="00E77497">
        <w:t xml:space="preserve"> is called with argument </w:t>
      </w:r>
      <w:r>
        <w:rPr>
          <w:rFonts w:ascii="Times New Roman" w:hAnsi="Times New Roman"/>
          <w:i/>
        </w:rPr>
        <w:t>number</w:t>
      </w:r>
      <w:r w:rsidRPr="00E77497">
        <w:t>,</w:t>
      </w:r>
      <w:r>
        <w:t xml:space="preserve"> the following steps are taken:</w:t>
      </w:r>
      <w:bookmarkStart w:id="8914" w:name="_Toc385672344"/>
      <w:bookmarkStart w:id="8915" w:name="_Toc393690460"/>
    </w:p>
    <w:p w:rsidR="00176F52" w:rsidRDefault="00176F52" w:rsidP="00D755B5">
      <w:pPr>
        <w:pStyle w:val="Alg4"/>
        <w:numPr>
          <w:ilvl w:val="0"/>
          <w:numId w:val="1413"/>
        </w:numPr>
      </w:pPr>
      <w:bookmarkStart w:id="8916" w:name="_Toc385672345"/>
      <w:bookmarkStart w:id="8917" w:name="_Ref393527628"/>
      <w:bookmarkStart w:id="8918" w:name="_Toc393690461"/>
      <w:bookmarkStart w:id="8919" w:name="_Ref404501547"/>
      <w:bookmarkStart w:id="8920" w:name="_Ref424531834"/>
      <w:bookmarkStart w:id="8921" w:name="_Toc472818940"/>
      <w:bookmarkStart w:id="8922" w:name="_Toc235503518"/>
      <w:bookmarkStart w:id="8923" w:name="_Toc241509293"/>
      <w:bookmarkStart w:id="8924" w:name="_Toc244416780"/>
      <w:bookmarkStart w:id="8925" w:name="_Toc276631144"/>
      <w:bookmarkEnd w:id="8914"/>
      <w:bookmarkEnd w:id="8915"/>
      <w:r>
        <w:t xml:space="preserve">Let </w:t>
      </w:r>
      <w:r w:rsidR="008E0A87">
        <w:rPr>
          <w:i/>
        </w:rPr>
        <w:t>O</w:t>
      </w:r>
      <w:r>
        <w:t xml:space="preserve"> be the </w:t>
      </w:r>
      <w:r w:rsidRPr="00F94F77">
        <w:rPr>
          <w:b/>
        </w:rPr>
        <w:t>this</w:t>
      </w:r>
      <w:r>
        <w:t xml:space="preserve"> value.</w:t>
      </w:r>
    </w:p>
    <w:p w:rsidR="00176F52" w:rsidRDefault="00176F52" w:rsidP="00D755B5">
      <w:pPr>
        <w:pStyle w:val="Alg4"/>
        <w:numPr>
          <w:ilvl w:val="0"/>
          <w:numId w:val="1413"/>
        </w:numPr>
      </w:pPr>
      <w:r>
        <w:t>If</w:t>
      </w:r>
      <w:r w:rsidR="008E0A87">
        <w:t xml:space="preserve"> </w:t>
      </w:r>
      <w:r w:rsidR="00D755B5">
        <w:t>no arguments were passed to this function invocation</w:t>
      </w:r>
      <w:r w:rsidR="008E0A87">
        <w:t xml:space="preserve">, then let </w:t>
      </w:r>
      <w:r w:rsidR="008E0A87">
        <w:rPr>
          <w:i/>
          <w:iCs/>
        </w:rPr>
        <w:t>n</w:t>
      </w:r>
      <w:r w:rsidR="008E0A87">
        <w:t xml:space="preserve"> be +0.</w:t>
      </w:r>
    </w:p>
    <w:p w:rsidR="008E0A87" w:rsidRDefault="008E0A87" w:rsidP="00D755B5">
      <w:pPr>
        <w:pStyle w:val="Alg4"/>
        <w:numPr>
          <w:ilvl w:val="0"/>
          <w:numId w:val="1413"/>
        </w:numPr>
      </w:pPr>
      <w:r>
        <w:t xml:space="preserve">Else, let </w:t>
      </w:r>
      <w:r>
        <w:rPr>
          <w:i/>
          <w:iCs/>
        </w:rPr>
        <w:t>n</w:t>
      </w:r>
      <w:r>
        <w:t xml:space="preserve"> be ToNumber(</w:t>
      </w:r>
      <w:r>
        <w:rPr>
          <w:i/>
          <w:iCs/>
        </w:rPr>
        <w:t>value</w:t>
      </w:r>
      <w:r>
        <w:t>).</w:t>
      </w:r>
    </w:p>
    <w:p w:rsidR="008E0A87" w:rsidRDefault="008E0A87" w:rsidP="00D755B5">
      <w:pPr>
        <w:pStyle w:val="Alg4"/>
        <w:numPr>
          <w:ilvl w:val="0"/>
          <w:numId w:val="1413"/>
        </w:numPr>
      </w:pPr>
      <w:r>
        <w:t>R</w:t>
      </w:r>
      <w:r w:rsidR="0017778E">
        <w:t>e</w:t>
      </w:r>
      <w:r>
        <w:t>turnIfAbrupt(</w:t>
      </w:r>
      <w:r>
        <w:rPr>
          <w:i/>
          <w:iCs/>
        </w:rPr>
        <w:t>n</w:t>
      </w:r>
      <w:r>
        <w:t>).</w:t>
      </w:r>
    </w:p>
    <w:p w:rsidR="00176F52" w:rsidRDefault="00176F52" w:rsidP="00D755B5">
      <w:pPr>
        <w:pStyle w:val="Alg4"/>
        <w:numPr>
          <w:ilvl w:val="0"/>
          <w:numId w:val="1413"/>
        </w:numPr>
      </w:pPr>
      <w:r>
        <w:t>If Type(</w:t>
      </w:r>
      <w:r w:rsidR="008E0A87">
        <w:rPr>
          <w:i/>
          <w:iCs/>
        </w:rPr>
        <w:t>O</w:t>
      </w:r>
      <w:r w:rsidR="008E0A87">
        <w:t>) is Object and</w:t>
      </w:r>
      <w:r>
        <w:t xml:space="preserve"> </w:t>
      </w:r>
      <w:r w:rsidR="008E0A87">
        <w:rPr>
          <w:i/>
          <w:iCs/>
        </w:rPr>
        <w:t>O</w:t>
      </w:r>
      <w:r>
        <w:t xml:space="preserve"> has a [[NumberData]] internal data property and the value of [[</w:t>
      </w:r>
      <w:r w:rsidR="008E0A87">
        <w:t>Number</w:t>
      </w:r>
      <w:r>
        <w:t xml:space="preserve">Data]] is </w:t>
      </w:r>
      <w:r>
        <w:rPr>
          <w:b/>
          <w:bCs/>
        </w:rPr>
        <w:t>undefined</w:t>
      </w:r>
      <w:r>
        <w:t>, then</w:t>
      </w:r>
    </w:p>
    <w:p w:rsidR="00176F52" w:rsidRDefault="008E0A87" w:rsidP="00197BED">
      <w:pPr>
        <w:pStyle w:val="Alg4"/>
        <w:numPr>
          <w:ilvl w:val="1"/>
          <w:numId w:val="1413"/>
        </w:numPr>
      </w:pPr>
      <w:r>
        <w:t xml:space="preserve">Set the value of </w:t>
      </w:r>
      <w:r>
        <w:rPr>
          <w:i/>
          <w:iCs/>
        </w:rPr>
        <w:t>O’s</w:t>
      </w:r>
      <w:r>
        <w:t xml:space="preserve"> [[NumberData]] internal data property to </w:t>
      </w:r>
      <w:r>
        <w:rPr>
          <w:i/>
          <w:iCs/>
        </w:rPr>
        <w:t>n</w:t>
      </w:r>
      <w:r>
        <w:t>.</w:t>
      </w:r>
    </w:p>
    <w:p w:rsidR="008E0A87" w:rsidRDefault="008E0A87" w:rsidP="00197BED">
      <w:pPr>
        <w:pStyle w:val="Alg4"/>
        <w:numPr>
          <w:ilvl w:val="1"/>
          <w:numId w:val="1413"/>
        </w:numPr>
      </w:pPr>
      <w:r>
        <w:t xml:space="preserve">Return </w:t>
      </w:r>
      <w:r>
        <w:rPr>
          <w:i/>
          <w:iCs/>
        </w:rPr>
        <w:t>O</w:t>
      </w:r>
      <w:r>
        <w:t>.</w:t>
      </w:r>
    </w:p>
    <w:p w:rsidR="00176F52" w:rsidRPr="00E77497" w:rsidRDefault="00176F52" w:rsidP="00197BED">
      <w:pPr>
        <w:pStyle w:val="Alg4"/>
        <w:numPr>
          <w:ilvl w:val="0"/>
          <w:numId w:val="1413"/>
        </w:numPr>
        <w:spacing w:after="120"/>
      </w:pPr>
      <w:r w:rsidRPr="00E77497">
        <w:t xml:space="preserve">Return </w:t>
      </w:r>
      <w:r w:rsidR="008E0A87">
        <w:rPr>
          <w:i/>
        </w:rPr>
        <w:t>n</w:t>
      </w:r>
      <w:r w:rsidRPr="00E77497">
        <w:t>.</w:t>
      </w:r>
    </w:p>
    <w:p w:rsidR="004C02EF" w:rsidRPr="00E77497" w:rsidRDefault="004C02EF" w:rsidP="005C1BC0">
      <w:pPr>
        <w:pStyle w:val="Heading4"/>
      </w:pPr>
      <w:bookmarkStart w:id="8926" w:name="_Toc382291655"/>
      <w:bookmarkStart w:id="8927" w:name="_Toc385672346"/>
      <w:bookmarkStart w:id="8928" w:name="_Toc393690462"/>
      <w:bookmarkEnd w:id="8900"/>
      <w:bookmarkEnd w:id="8901"/>
      <w:bookmarkEnd w:id="8902"/>
      <w:bookmarkEnd w:id="8916"/>
      <w:bookmarkEnd w:id="8917"/>
      <w:bookmarkEnd w:id="8918"/>
      <w:bookmarkEnd w:id="8919"/>
      <w:bookmarkEnd w:id="8920"/>
      <w:bookmarkEnd w:id="8921"/>
      <w:bookmarkEnd w:id="8922"/>
      <w:bookmarkEnd w:id="8923"/>
      <w:bookmarkEnd w:id="8924"/>
      <w:bookmarkEnd w:id="8925"/>
      <w:r w:rsidRPr="00E77497">
        <w:t>new Number (</w:t>
      </w:r>
      <w:r w:rsidR="00176F52">
        <w:t xml:space="preserve"> </w:t>
      </w:r>
      <w:bookmarkEnd w:id="8926"/>
      <w:bookmarkEnd w:id="8927"/>
      <w:bookmarkEnd w:id="8928"/>
      <w:r w:rsidR="00022C86">
        <w:t>...</w:t>
      </w:r>
      <w:r w:rsidR="005C1BC0">
        <w:t>argumentsList</w:t>
      </w:r>
      <w:r w:rsidRPr="00E77497">
        <w:t>)</w:t>
      </w:r>
      <w:bookmarkStart w:id="8929" w:name="_Toc382291656"/>
    </w:p>
    <w:p w:rsidR="00274DB7" w:rsidRDefault="00274DB7" w:rsidP="005C1BC0">
      <w:bookmarkStart w:id="8930" w:name="_Toc382212257"/>
      <w:bookmarkStart w:id="8931" w:name="_Toc382212820"/>
      <w:bookmarkStart w:id="8932" w:name="_Toc382291657"/>
      <w:bookmarkStart w:id="8933" w:name="_Toc385672348"/>
      <w:bookmarkStart w:id="8934" w:name="_Toc393690464"/>
      <w:bookmarkStart w:id="8935" w:name="_Ref457704674"/>
      <w:bookmarkStart w:id="8936" w:name="_Ref457709286"/>
      <w:bookmarkStart w:id="8937" w:name="_Toc472818941"/>
      <w:bookmarkStart w:id="8938" w:name="_Toc235503519"/>
      <w:bookmarkStart w:id="8939" w:name="_Toc241509294"/>
      <w:bookmarkStart w:id="8940" w:name="_Toc244416781"/>
      <w:bookmarkStart w:id="8941" w:name="_Toc276631145"/>
      <w:bookmarkEnd w:id="8929"/>
      <w:r w:rsidRPr="00E77497">
        <w:rPr>
          <w:rFonts w:ascii="Courier New" w:hAnsi="Courier New"/>
          <w:b/>
        </w:rPr>
        <w:t>Number</w:t>
      </w:r>
      <w:r w:rsidRPr="00E77497">
        <w:t xml:space="preserve"> </w:t>
      </w:r>
      <w:r>
        <w:t xml:space="preserve">called as part of a new expression with </w:t>
      </w:r>
      <w:r w:rsidR="00022C86">
        <w:t xml:space="preserve">argument list </w:t>
      </w:r>
      <w:r w:rsidR="005C1BC0" w:rsidRPr="005C1BC0">
        <w:rPr>
          <w:i/>
          <w:iCs/>
        </w:rPr>
        <w:t>argumentsList</w:t>
      </w:r>
      <w:r w:rsidR="00022C86">
        <w:t>it</w:t>
      </w:r>
      <w:r>
        <w:t xml:space="preserve"> performs the following steps:</w:t>
      </w:r>
    </w:p>
    <w:p w:rsidR="00274DB7" w:rsidRDefault="00274DB7" w:rsidP="004F4CCE">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E77497">
        <w:rPr>
          <w:rFonts w:ascii="Courier New" w:hAnsi="Courier New"/>
          <w:b/>
        </w:rPr>
        <w:t>Number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274DB7" w:rsidRDefault="00274DB7" w:rsidP="004F4CCE">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274DB7" w:rsidRPr="00E4780A" w:rsidRDefault="00274DB7" w:rsidP="004F4CCE">
      <w:pPr>
        <w:numPr>
          <w:ilvl w:val="0"/>
          <w:numId w:val="132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sidR="0008191E">
        <w:rPr>
          <w:rFonts w:ascii="Times New Roman" w:eastAsia="Times New Roman" w:hAnsi="Times New Roman"/>
          <w:iCs/>
          <w:spacing w:val="6"/>
          <w:lang w:eastAsia="en-US"/>
        </w:rPr>
        <w:t>(</w:t>
      </w:r>
      <w:r>
        <w:rPr>
          <w:rFonts w:ascii="Times New Roman" w:eastAsia="Times New Roman" w:hAnsi="Times New Roman"/>
          <w:i/>
          <w:spacing w:val="6"/>
          <w:lang w:eastAsia="en-US"/>
        </w:rPr>
        <w:t>F</w:t>
      </w:r>
      <w:r w:rsidR="0008191E">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sidRPr="0003414D">
        <w:rPr>
          <w:rFonts w:ascii="Times New Roman" w:hAnsi="Times New Roman"/>
          <w:i/>
        </w:rPr>
        <w:t>argumentsList</w:t>
      </w:r>
      <w:r w:rsidR="00F419A1">
        <w:rPr>
          <w:rFonts w:ascii="Times New Roman" w:hAnsi="Times New Roman"/>
          <w:iCs/>
        </w:rPr>
        <w:t>).</w:t>
      </w:r>
    </w:p>
    <w:p w:rsidR="00274DB7" w:rsidRPr="00E77497" w:rsidRDefault="00274DB7" w:rsidP="00274DB7">
      <w:r>
        <w:t xml:space="preserve">If </w:t>
      </w:r>
      <w:r w:rsidRPr="00E77497">
        <w:rPr>
          <w:rFonts w:ascii="Courier New" w:hAnsi="Courier New"/>
          <w:b/>
        </w:rPr>
        <w:t>Number</w:t>
      </w:r>
      <w:r w:rsidRPr="00E77497">
        <w:t xml:space="preserve"> </w:t>
      </w:r>
      <w:r>
        <w:t>is implemented as an ordinary function object, its [[Construct]] internal method will perform the above steps.</w:t>
      </w:r>
    </w:p>
    <w:p w:rsidR="004C02EF" w:rsidRPr="00E77497" w:rsidRDefault="004C02EF" w:rsidP="00D148E9">
      <w:pPr>
        <w:pStyle w:val="Heading3"/>
      </w:pPr>
      <w:bookmarkStart w:id="8942" w:name="_Toc364935295"/>
      <w:r w:rsidRPr="00E77497">
        <w:t>Properties of the Number</w:t>
      </w:r>
      <w:bookmarkEnd w:id="8930"/>
      <w:bookmarkEnd w:id="8931"/>
      <w:r w:rsidRPr="00E77497">
        <w:t xml:space="preserve"> Constructo</w:t>
      </w:r>
      <w:bookmarkEnd w:id="8932"/>
      <w:bookmarkEnd w:id="8933"/>
      <w:bookmarkEnd w:id="8934"/>
      <w:r w:rsidRPr="00E77497">
        <w:t>r</w:t>
      </w:r>
      <w:bookmarkEnd w:id="8935"/>
      <w:bookmarkEnd w:id="8936"/>
      <w:bookmarkEnd w:id="8937"/>
      <w:bookmarkEnd w:id="8938"/>
      <w:bookmarkEnd w:id="8939"/>
      <w:bookmarkEnd w:id="8940"/>
      <w:bookmarkEnd w:id="8941"/>
      <w:bookmarkEnd w:id="8942"/>
    </w:p>
    <w:p w:rsidR="004C02EF" w:rsidRPr="00E77497" w:rsidRDefault="004C02EF" w:rsidP="005C1BC0">
      <w:r w:rsidRPr="00E77497">
        <w:t xml:space="preserve">The value of the [[Prototype]] internal </w:t>
      </w:r>
      <w:r w:rsidR="00906D5A">
        <w:t xml:space="preserve">data </w:t>
      </w:r>
      <w:r w:rsidRPr="00E77497">
        <w:t>property of the Number constructor is the Function prototype object (</w:t>
      </w:r>
      <w:r w:rsidR="005C1BC0">
        <w:fldChar w:fldCharType="begin"/>
      </w:r>
      <w:r w:rsidR="005C1BC0">
        <w:instrText xml:space="preserve"> REF _Ref359681817 \r \h </w:instrText>
      </w:r>
      <w:r w:rsidR="005C1BC0">
        <w:fldChar w:fldCharType="separate"/>
      </w:r>
      <w:r w:rsidR="008A4301">
        <w:rPr>
          <w:cs/>
        </w:rPr>
        <w:t>‎</w:t>
      </w:r>
      <w:r w:rsidR="008A4301">
        <w:t>15.3.3</w:t>
      </w:r>
      <w:r w:rsidR="005C1BC0">
        <w:fldChar w:fldCharType="end"/>
      </w:r>
      <w:r w:rsidRPr="00E77497">
        <w: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bookmarkStart w:id="8943" w:name="_Toc382291658"/>
      <w:bookmarkStart w:id="8944" w:name="_Toc385672349"/>
      <w:bookmarkStart w:id="8945" w:name="_Ref393613924"/>
      <w:bookmarkStart w:id="8946" w:name="_Toc393690465"/>
      <w:bookmarkStart w:id="8947" w:name="_Ref404502635"/>
      <w:bookmarkStart w:id="8948" w:name="_Toc382212258"/>
      <w:bookmarkStart w:id="8949" w:name="_Toc382212821"/>
    </w:p>
    <w:p w:rsidR="004C02EF" w:rsidRPr="00E77497" w:rsidRDefault="004C02EF" w:rsidP="00D148E9">
      <w:pPr>
        <w:pStyle w:val="Heading4"/>
      </w:pPr>
      <w:bookmarkStart w:id="8950" w:name="_Ref424534510"/>
      <w:r w:rsidRPr="00E77497">
        <w:t>Number.prototyp</w:t>
      </w:r>
      <w:bookmarkEnd w:id="8943"/>
      <w:bookmarkEnd w:id="8944"/>
      <w:bookmarkEnd w:id="8945"/>
      <w:bookmarkEnd w:id="8946"/>
      <w:bookmarkEnd w:id="8947"/>
      <w:r w:rsidRPr="00E77497">
        <w:t>e</w:t>
      </w:r>
      <w:bookmarkEnd w:id="8950"/>
    </w:p>
    <w:p w:rsidR="004C02EF" w:rsidRPr="00E77497" w:rsidRDefault="004C02EF" w:rsidP="00803345">
      <w:r w:rsidRPr="00E77497">
        <w:t xml:space="preserve">The initial value of </w:t>
      </w:r>
      <w:r w:rsidRPr="00E77497">
        <w:rPr>
          <w:rFonts w:ascii="Courier New" w:hAnsi="Courier New"/>
          <w:b/>
        </w:rPr>
        <w:t>Number.prototype</w:t>
      </w:r>
      <w:r w:rsidRPr="00E77497">
        <w:t xml:space="preserve"> is the Number prototype object (</w:t>
      </w:r>
      <w:r w:rsidR="00803345">
        <w:fldChar w:fldCharType="begin"/>
      </w:r>
      <w:r w:rsidR="00803345">
        <w:instrText xml:space="preserve"> REF _Ref364258316 \r \h </w:instrText>
      </w:r>
      <w:r w:rsidR="00803345">
        <w:fldChar w:fldCharType="separate"/>
      </w:r>
      <w:r w:rsidR="008A4301">
        <w:rPr>
          <w:cs/>
        </w:rPr>
        <w:t>‎</w:t>
      </w:r>
      <w:r w:rsidR="008A4301">
        <w:t>15.7.3</w:t>
      </w:r>
      <w:r w:rsidR="00803345">
        <w:fldChar w:fldCharType="end"/>
      </w:r>
      <w:r w:rsidRPr="00E77497">
        <w:t>).</w:t>
      </w:r>
      <w:bookmarkStart w:id="8951" w:name="_Toc385672350"/>
      <w:bookmarkStart w:id="8952" w:name="_Toc382291659"/>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8953" w:name="_Toc393690466"/>
    </w:p>
    <w:p w:rsidR="004C02EF" w:rsidRPr="00E77497" w:rsidRDefault="004C02EF" w:rsidP="00D148E9">
      <w:pPr>
        <w:pStyle w:val="Heading4"/>
      </w:pPr>
      <w:bookmarkStart w:id="8954" w:name="_Ref457704688"/>
      <w:r w:rsidRPr="00E77497">
        <w:tab/>
        <w:t>Number.MAX_VALU</w:t>
      </w:r>
      <w:bookmarkEnd w:id="8951"/>
      <w:bookmarkEnd w:id="8953"/>
      <w:r w:rsidRPr="00E77497">
        <w:t>E</w:t>
      </w:r>
      <w:bookmarkEnd w:id="8954"/>
    </w:p>
    <w:p w:rsidR="004C02EF" w:rsidRPr="006B6D0A" w:rsidRDefault="004C02EF" w:rsidP="004C02EF">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8955" w:name="_Toc385672351"/>
      <w:bookmarkStart w:id="8956" w:name="_Toc393690467"/>
    </w:p>
    <w:p w:rsidR="004C02EF" w:rsidRPr="00B820AB" w:rsidRDefault="004C02EF" w:rsidP="00D148E9">
      <w:pPr>
        <w:pStyle w:val="Heading4"/>
      </w:pPr>
      <w:r w:rsidRPr="00B820AB">
        <w:t>Number.MIN_VALU</w:t>
      </w:r>
      <w:bookmarkEnd w:id="8955"/>
      <w:bookmarkEnd w:id="8956"/>
      <w:r w:rsidRPr="00B820AB">
        <w:t>E</w:t>
      </w:r>
    </w:p>
    <w:p w:rsidR="004C02EF" w:rsidRPr="006B6D0A" w:rsidRDefault="004C02EF" w:rsidP="004C02EF">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bookmarkStart w:id="8957" w:name="_Toc385672352"/>
    </w:p>
    <w:p w:rsidR="008D3219" w:rsidRDefault="008D3219" w:rsidP="00F97E8E">
      <w:r>
        <w:t xml:space="preserve">In the IEEE-764 double </w:t>
      </w:r>
      <w:r w:rsidR="00F97E8E">
        <w:t>precision</w:t>
      </w:r>
      <w:r>
        <w:t xml:space="preserve"> binary representation, the smallest possible value is a denormalized number. If an implementation does not support denormalized values, the value of </w:t>
      </w:r>
      <w:r w:rsidRPr="00E77497">
        <w:rPr>
          <w:rFonts w:ascii="Courier New" w:hAnsi="Courier New"/>
          <w:b/>
        </w:rPr>
        <w:t>Number.MIN_VALUE</w:t>
      </w:r>
      <w:r>
        <w:t xml:space="preserve"> must be the smallest non-zero positive value that can actually be represented by the implementation. </w:t>
      </w:r>
    </w:p>
    <w:p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8958" w:name="_Toc393690468"/>
    </w:p>
    <w:p w:rsidR="004C02EF" w:rsidRPr="00B820AB" w:rsidRDefault="004C02EF" w:rsidP="00D148E9">
      <w:pPr>
        <w:pStyle w:val="Heading4"/>
      </w:pPr>
      <w:bookmarkStart w:id="8959" w:name="_Ref457704701"/>
      <w:r w:rsidRPr="00B820AB">
        <w:lastRenderedPageBreak/>
        <w:t>Number.Na</w:t>
      </w:r>
      <w:bookmarkEnd w:id="8952"/>
      <w:bookmarkEnd w:id="8957"/>
      <w:bookmarkEnd w:id="8958"/>
      <w:r w:rsidRPr="00B820AB">
        <w:t>N</w:t>
      </w:r>
      <w:bookmarkEnd w:id="8959"/>
    </w:p>
    <w:p w:rsidR="004C02EF" w:rsidRPr="00E77497" w:rsidRDefault="004C02EF" w:rsidP="004C02EF">
      <w:r w:rsidRPr="00675B74">
        <w:t xml:space="preserve">The value of </w:t>
      </w:r>
      <w:r w:rsidRPr="00E77497">
        <w:rPr>
          <w:rFonts w:ascii="Courier New" w:hAnsi="Courier New"/>
          <w:b/>
        </w:rPr>
        <w:t>Number.NaN</w:t>
      </w:r>
      <w:r w:rsidRPr="00E77497">
        <w:t xml:space="preserve"> is </w:t>
      </w:r>
      <w:r w:rsidRPr="00E77497">
        <w:rPr>
          <w:b/>
        </w:rPr>
        <w:t>NaN</w:t>
      </w:r>
      <w:r w:rsidRPr="00E77497">
        <w:t>.</w:t>
      </w:r>
      <w:bookmarkStart w:id="8960" w:name="_Toc385672353"/>
      <w:bookmarkStart w:id="8961" w:name="_Toc382291660"/>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8962" w:name="_Toc393690469"/>
    </w:p>
    <w:p w:rsidR="004C02EF" w:rsidRPr="00E77497" w:rsidRDefault="004C02EF" w:rsidP="00D148E9">
      <w:pPr>
        <w:pStyle w:val="Heading4"/>
      </w:pPr>
      <w:r w:rsidRPr="00E77497">
        <w:t>Number.NEGATIVE_INFINIT</w:t>
      </w:r>
      <w:bookmarkEnd w:id="8960"/>
      <w:bookmarkEnd w:id="8962"/>
      <w:r w:rsidRPr="00E77497">
        <w:t>Y</w:t>
      </w:r>
    </w:p>
    <w:p w:rsidR="004C02EF" w:rsidRPr="004D1BD1" w:rsidRDefault="004C02EF" w:rsidP="004C02EF">
      <w:r w:rsidRPr="00E77497">
        <w:t xml:space="preserve">The value of Number.NEGATIVE_INFINITY is </w:t>
      </w:r>
      <w:r w:rsidRPr="004D1BD1">
        <w:sym w:font="Symbol" w:char="F02D"/>
      </w:r>
      <w:r w:rsidRPr="008B7F6F">
        <w:sym w:font="Symbol" w:char="F0A5"/>
      </w:r>
      <w:r w:rsidRPr="004D1BD1">
        <w:t>.</w:t>
      </w:r>
      <w:bookmarkStart w:id="8963" w:name="_Toc385672354"/>
    </w:p>
    <w:p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8964" w:name="_Toc393690470"/>
    </w:p>
    <w:p w:rsidR="004C02EF" w:rsidRPr="00A67AF2" w:rsidRDefault="004C02EF" w:rsidP="00D148E9">
      <w:pPr>
        <w:pStyle w:val="Heading4"/>
      </w:pPr>
      <w:r w:rsidRPr="00A67AF2">
        <w:t>Number.POSITIVE_INFINIT</w:t>
      </w:r>
      <w:bookmarkEnd w:id="8963"/>
      <w:bookmarkEnd w:id="8964"/>
      <w:r w:rsidRPr="00A67AF2">
        <w:t>Y</w:t>
      </w:r>
    </w:p>
    <w:p w:rsidR="004C02EF" w:rsidRPr="004D1BD1" w:rsidRDefault="004C02EF" w:rsidP="004C02EF">
      <w:r w:rsidRPr="00B820AB">
        <w:t>The value of Number.POSITIVE_INFINITY is +</w:t>
      </w:r>
      <w:r w:rsidRPr="004D1BD1">
        <w:sym w:font="Symbol" w:char="F0A5"/>
      </w:r>
      <w:r w:rsidRPr="004D1BD1">
        <w:t>.</w:t>
      </w:r>
      <w:bookmarkStart w:id="8965" w:name="_Toc385672355"/>
    </w:p>
    <w:p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8966" w:name="_Ref393609442"/>
      <w:bookmarkStart w:id="8967" w:name="_Toc393690471"/>
    </w:p>
    <w:p w:rsidR="00640BCB" w:rsidRPr="00640BCB" w:rsidRDefault="00640BCB" w:rsidP="00621C54">
      <w:pPr>
        <w:pStyle w:val="Heading4"/>
      </w:pPr>
      <w:bookmarkStart w:id="8968" w:name="_Ref424536060"/>
      <w:bookmarkStart w:id="8969" w:name="_Toc472818942"/>
      <w:bookmarkStart w:id="8970" w:name="_Toc235503520"/>
      <w:bookmarkStart w:id="8971" w:name="_Toc241509295"/>
      <w:bookmarkStart w:id="8972" w:name="_Toc244416782"/>
      <w:bookmarkStart w:id="8973" w:name="_Toc276631146"/>
      <w:r w:rsidRPr="00640BCB">
        <w:t>Number.EPSILON</w:t>
      </w:r>
    </w:p>
    <w:p w:rsidR="00640BCB" w:rsidRPr="00640BCB" w:rsidRDefault="00640BCB" w:rsidP="00640BCB">
      <w:pPr>
        <w:autoSpaceDE w:val="0"/>
        <w:autoSpaceDN w:val="0"/>
        <w:adjustRightInd w:val="0"/>
        <w:spacing w:after="0" w:line="240" w:lineRule="auto"/>
        <w:jc w:val="left"/>
        <w:rPr>
          <w:rFonts w:cs="Arial"/>
        </w:rPr>
      </w:pPr>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p>
    <w:p w:rsidR="00640BCB" w:rsidRPr="00640BCB" w:rsidRDefault="00640BCB" w:rsidP="00640BCB">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rsidR="00640BCB" w:rsidRPr="00640BCB" w:rsidRDefault="00640BCB" w:rsidP="00621C54">
      <w:pPr>
        <w:pStyle w:val="Heading4"/>
      </w:pPr>
      <w:r w:rsidRPr="00640BCB">
        <w:t>Number.MAX_</w:t>
      </w:r>
      <w:r w:rsidR="001B2656">
        <w:t>SAFE_</w:t>
      </w:r>
      <w:r w:rsidRPr="00640BCB">
        <w:t>INTEGER</w:t>
      </w:r>
    </w:p>
    <w:p w:rsidR="00640BCB" w:rsidRPr="00640BCB" w:rsidRDefault="00A829B2" w:rsidP="001B2656">
      <w:pPr>
        <w:autoSpaceDE w:val="0"/>
        <w:autoSpaceDN w:val="0"/>
        <w:adjustRightInd w:val="0"/>
        <w:spacing w:after="0" w:line="240" w:lineRule="auto"/>
        <w:jc w:val="left"/>
        <w:rPr>
          <w:rFonts w:cs="Arial"/>
        </w:rPr>
      </w:pPr>
      <w:r>
        <w:rPr>
          <w:rFonts w:cs="Arial"/>
        </w:rPr>
        <w:t>The value of Number.MAX_</w:t>
      </w:r>
      <w:r w:rsidR="001B2656">
        <w:rPr>
          <w:rFonts w:cs="Arial"/>
        </w:rPr>
        <w:t>SAFE_</w:t>
      </w:r>
      <w:r>
        <w:rPr>
          <w:rFonts w:cs="Arial"/>
        </w:rPr>
        <w:t>INTEGER</w:t>
      </w:r>
      <w:r w:rsidR="00640BCB" w:rsidRPr="00640BCB">
        <w:rPr>
          <w:rFonts w:cs="Arial"/>
        </w:rPr>
        <w:t xml:space="preserve"> is 9007199254740991</w:t>
      </w:r>
      <w:r w:rsidR="001B2656">
        <w:rPr>
          <w:rFonts w:cs="Arial"/>
        </w:rPr>
        <w:t xml:space="preserve"> (2</w:t>
      </w:r>
      <w:r w:rsidR="001B2656">
        <w:rPr>
          <w:rFonts w:cs="Arial"/>
          <w:vertAlign w:val="superscript"/>
        </w:rPr>
        <w:t>53</w:t>
      </w:r>
      <w:r w:rsidR="001B2656">
        <w:rPr>
          <w:rFonts w:cs="Arial"/>
        </w:rPr>
        <w:t>-1)</w:t>
      </w:r>
      <w:r w:rsidR="00640BCB" w:rsidRPr="00640BCB">
        <w:rPr>
          <w:rFonts w:cs="Arial"/>
        </w:rPr>
        <w:t xml:space="preserve">. </w:t>
      </w:r>
    </w:p>
    <w:p w:rsidR="00640BCB" w:rsidRPr="00640BCB" w:rsidRDefault="00640BCB" w:rsidP="00640BCB">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rsidR="00640BCB" w:rsidRPr="00640BCB" w:rsidRDefault="00640BCB" w:rsidP="00621C54">
      <w:pPr>
        <w:pStyle w:val="Heading4"/>
      </w:pPr>
      <w:r w:rsidRPr="00640BCB">
        <w:t>Number.parseInt (string, radix)</w:t>
      </w:r>
    </w:p>
    <w:p w:rsidR="00640BCB" w:rsidRPr="00640BCB" w:rsidRDefault="000139CF" w:rsidP="000139CF">
      <w:pPr>
        <w:rPr>
          <w:rFonts w:cs="Arial"/>
        </w:rPr>
      </w:pPr>
      <w:r w:rsidRPr="00E77497">
        <w:t xml:space="preserve">The </w:t>
      </w:r>
      <w:r>
        <w:t xml:space="preserve">value of the </w:t>
      </w:r>
      <w:r w:rsidRPr="000139CF">
        <w:rPr>
          <w:rFonts w:ascii="Courier New" w:hAnsi="Courier New" w:cs="Courier New"/>
          <w:b/>
          <w:bCs/>
        </w:rPr>
        <w:t>Number.parseInt</w:t>
      </w:r>
      <w:r w:rsidRPr="00E77497">
        <w:t xml:space="preserve"> </w:t>
      </w:r>
      <w:r>
        <w:t xml:space="preserve">data property is the same built-in function object that is the value of the </w:t>
      </w:r>
      <w:r w:rsidRPr="000139CF">
        <w:rPr>
          <w:rFonts w:ascii="Courier New" w:hAnsi="Courier New" w:cs="Courier New"/>
          <w:b/>
          <w:bCs/>
        </w:rPr>
        <w:t>parseInt</w:t>
      </w:r>
      <w:r>
        <w:t xml:space="preserve"> property of the global object defined in</w:t>
      </w:r>
      <w:r w:rsidR="00640BCB" w:rsidRPr="00640BCB">
        <w:rPr>
          <w:rFonts w:cs="Arial"/>
        </w:rPr>
        <w:t xml:space="preserve"> </w:t>
      </w:r>
      <w:r>
        <w:rPr>
          <w:rFonts w:cs="Arial"/>
        </w:rPr>
        <w:fldChar w:fldCharType="begin"/>
      </w:r>
      <w:r>
        <w:rPr>
          <w:rFonts w:cs="Arial"/>
        </w:rPr>
        <w:instrText xml:space="preserve"> REF _Ref457709041 \r \h </w:instrText>
      </w:r>
      <w:r>
        <w:rPr>
          <w:rFonts w:cs="Arial"/>
        </w:rPr>
      </w:r>
      <w:r>
        <w:rPr>
          <w:rFonts w:cs="Arial"/>
        </w:rPr>
        <w:fldChar w:fldCharType="separate"/>
      </w:r>
      <w:r w:rsidR="008A4301">
        <w:rPr>
          <w:rFonts w:cs="Arial"/>
          <w:cs/>
        </w:rPr>
        <w:t>‎</w:t>
      </w:r>
      <w:r w:rsidR="008A4301">
        <w:rPr>
          <w:rFonts w:cs="Arial"/>
        </w:rPr>
        <w:t>15.1.2.2</w:t>
      </w:r>
      <w:r>
        <w:rPr>
          <w:rFonts w:cs="Arial"/>
        </w:rPr>
        <w:fldChar w:fldCharType="end"/>
      </w:r>
      <w:r w:rsidR="00640BCB" w:rsidRPr="00640BCB">
        <w:rPr>
          <w:rFonts w:cs="Arial"/>
        </w:rPr>
        <w:t>.</w:t>
      </w:r>
    </w:p>
    <w:p w:rsidR="00640BCB" w:rsidRPr="00640BCB" w:rsidRDefault="00640BCB" w:rsidP="00621C54">
      <w:pPr>
        <w:pStyle w:val="Heading4"/>
      </w:pPr>
      <w:r w:rsidRPr="00640BCB">
        <w:t>Number.parseFloat (string)</w:t>
      </w:r>
    </w:p>
    <w:p w:rsidR="00640BCB" w:rsidRPr="00640BCB" w:rsidRDefault="000139CF" w:rsidP="000139CF">
      <w:pPr>
        <w:rPr>
          <w:rFonts w:cs="Arial"/>
        </w:rPr>
      </w:pPr>
      <w:r w:rsidRPr="00E77497">
        <w:t xml:space="preserve">The </w:t>
      </w:r>
      <w:r>
        <w:t xml:space="preserve">value of the </w:t>
      </w:r>
      <w:r w:rsidRPr="000139CF">
        <w:rPr>
          <w:rFonts w:ascii="Courier New" w:hAnsi="Courier New" w:cs="Courier New"/>
          <w:b/>
          <w:bCs/>
        </w:rPr>
        <w:t>Number.parse</w:t>
      </w:r>
      <w:r>
        <w:rPr>
          <w:rFonts w:ascii="Courier New" w:hAnsi="Courier New" w:cs="Courier New"/>
          <w:b/>
          <w:bCs/>
        </w:rPr>
        <w:t>Float</w:t>
      </w:r>
      <w:r w:rsidRPr="00E77497">
        <w:t xml:space="preserve"> </w:t>
      </w:r>
      <w:r>
        <w:t xml:space="preserve">data property is the same built-in function object that is the value of the </w:t>
      </w:r>
      <w:r w:rsidRPr="000139CF">
        <w:rPr>
          <w:rFonts w:ascii="Courier New" w:hAnsi="Courier New" w:cs="Courier New"/>
          <w:b/>
          <w:bCs/>
        </w:rPr>
        <w:t>parse</w:t>
      </w:r>
      <w:r>
        <w:rPr>
          <w:rFonts w:ascii="Courier New" w:hAnsi="Courier New" w:cs="Courier New"/>
          <w:b/>
          <w:bCs/>
        </w:rPr>
        <w:t>Float</w:t>
      </w:r>
      <w:r>
        <w:t xml:space="preserve"> property of the global object defined in</w:t>
      </w:r>
      <w:r w:rsidRPr="00640BCB">
        <w:rPr>
          <w:rFonts w:cs="Arial"/>
        </w:rPr>
        <w:t xml:space="preserve"> </w:t>
      </w:r>
      <w:r>
        <w:rPr>
          <w:rFonts w:cs="Arial"/>
        </w:rPr>
        <w:fldChar w:fldCharType="begin"/>
      </w:r>
      <w:r>
        <w:rPr>
          <w:rFonts w:cs="Arial"/>
        </w:rPr>
        <w:instrText xml:space="preserve"> REF _Ref451680264 \r \h </w:instrText>
      </w:r>
      <w:r>
        <w:rPr>
          <w:rFonts w:cs="Arial"/>
        </w:rPr>
      </w:r>
      <w:r>
        <w:rPr>
          <w:rFonts w:cs="Arial"/>
        </w:rPr>
        <w:fldChar w:fldCharType="separate"/>
      </w:r>
      <w:r w:rsidR="008A4301">
        <w:rPr>
          <w:rFonts w:cs="Arial"/>
          <w:cs/>
        </w:rPr>
        <w:t>‎</w:t>
      </w:r>
      <w:r w:rsidR="008A4301">
        <w:rPr>
          <w:rFonts w:cs="Arial"/>
        </w:rPr>
        <w:t>15.1.2.3</w:t>
      </w:r>
      <w:r>
        <w:rPr>
          <w:rFonts w:cs="Arial"/>
        </w:rPr>
        <w:fldChar w:fldCharType="end"/>
      </w:r>
      <w:r w:rsidRPr="00640BCB">
        <w:rPr>
          <w:rFonts w:cs="Arial"/>
        </w:rPr>
        <w:t>.</w:t>
      </w:r>
    </w:p>
    <w:p w:rsidR="00640BCB" w:rsidRPr="00640BCB" w:rsidRDefault="00640BCB" w:rsidP="00621C54">
      <w:pPr>
        <w:pStyle w:val="Heading4"/>
      </w:pPr>
      <w:r w:rsidRPr="00640BCB">
        <w:t>Number.isNaN (number)</w:t>
      </w:r>
    </w:p>
    <w:p w:rsidR="001A0D83" w:rsidRPr="00E77497" w:rsidRDefault="001A0D83" w:rsidP="001A0D83">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p>
    <w:p w:rsidR="00640BCB" w:rsidRPr="001A0D83" w:rsidRDefault="00640BCB" w:rsidP="001A0D83">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640BCB" w:rsidRPr="001A0D83" w:rsidRDefault="00640BCB" w:rsidP="001A0D83">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rsidR="00640BCB" w:rsidRPr="001A0D83" w:rsidRDefault="00640BCB" w:rsidP="001A0D83">
      <w:pPr>
        <w:numPr>
          <w:ilvl w:val="0"/>
          <w:numId w:val="799"/>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1A0D83" w:rsidRDefault="001A0D83" w:rsidP="000139CF">
      <w:pPr>
        <w:pStyle w:val="Note"/>
      </w:pPr>
      <w:r>
        <w:t>NOTE</w:t>
      </w:r>
      <w:r>
        <w:tab/>
        <w:t>This function differs from the global isNaN function (</w:t>
      </w:r>
      <w:r w:rsidR="000139CF">
        <w:fldChar w:fldCharType="begin"/>
      </w:r>
      <w:r w:rsidR="000139CF">
        <w:instrText xml:space="preserve"> REF _Ref364347326 \r \h </w:instrText>
      </w:r>
      <w:r w:rsidR="000139CF">
        <w:fldChar w:fldCharType="separate"/>
      </w:r>
      <w:r w:rsidR="008A4301">
        <w:rPr>
          <w:cs/>
        </w:rPr>
        <w:t>‎</w:t>
      </w:r>
      <w:r w:rsidR="008A4301">
        <w:t>15.1.2.4</w:t>
      </w:r>
      <w:r w:rsidR="000139CF">
        <w:fldChar w:fldCharType="end"/>
      </w:r>
      <w:r>
        <w:t>) is that it does not convert its argument to a Number before determining whether it is NaN.</w:t>
      </w:r>
    </w:p>
    <w:p w:rsidR="00640BCB" w:rsidRPr="00640BCB" w:rsidRDefault="00640BCB" w:rsidP="00621C54">
      <w:pPr>
        <w:pStyle w:val="Heading4"/>
      </w:pPr>
      <w:r w:rsidRPr="00640BCB">
        <w:t>Number.isFinite (number)</w:t>
      </w:r>
    </w:p>
    <w:p w:rsidR="001A0D83" w:rsidRPr="00E77497" w:rsidRDefault="001A0D83" w:rsidP="001A0D83">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p>
    <w:p w:rsidR="00640BCB" w:rsidRPr="001A0D83" w:rsidRDefault="00640BCB" w:rsidP="00640BCB">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640BCB" w:rsidRPr="001A0D83" w:rsidRDefault="00640BCB" w:rsidP="00640BCB">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640BCB" w:rsidRPr="001A0D83" w:rsidRDefault="00640BCB" w:rsidP="00640BCB">
      <w:pPr>
        <w:numPr>
          <w:ilvl w:val="0"/>
          <w:numId w:val="796"/>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rsidR="000A7A52" w:rsidRPr="00640BCB" w:rsidRDefault="000A7A52" w:rsidP="000A7A52">
      <w:pPr>
        <w:pStyle w:val="Heading4"/>
      </w:pPr>
      <w:r w:rsidRPr="00640BCB">
        <w:lastRenderedPageBreak/>
        <w:t>Number.isInteger (number)</w:t>
      </w:r>
    </w:p>
    <w:p w:rsidR="000A7A52" w:rsidRPr="00E77497" w:rsidRDefault="000A7A52" w:rsidP="000A7A52">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p>
    <w:p w:rsidR="000A7A52" w:rsidRPr="001A0D83" w:rsidRDefault="000A7A52" w:rsidP="000A7A52">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0A7A52" w:rsidRPr="001A0D83" w:rsidRDefault="000A7A52" w:rsidP="000A7A52">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0A7A52" w:rsidRPr="001A0D83" w:rsidRDefault="000A7A52" w:rsidP="000A7A52">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rsidR="000A7A52" w:rsidRPr="001A0D83" w:rsidRDefault="000A7A52" w:rsidP="000A7A52">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0A7A52" w:rsidRPr="001A0D83" w:rsidRDefault="000A7A52" w:rsidP="000A7A52">
      <w:pPr>
        <w:numPr>
          <w:ilvl w:val="0"/>
          <w:numId w:val="797"/>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Pr>
          <w:rFonts w:ascii="Times New Roman" w:eastAsia="Times New Roman" w:hAnsi="Times New Roman"/>
          <w:b/>
          <w:bCs/>
          <w:spacing w:val="6"/>
          <w:lang w:eastAsia="en-US"/>
        </w:rPr>
        <w:t>true</w:t>
      </w:r>
      <w:r w:rsidRPr="001A0D83">
        <w:rPr>
          <w:rFonts w:ascii="Times New Roman" w:eastAsia="Times New Roman" w:hAnsi="Times New Roman"/>
          <w:spacing w:val="6"/>
          <w:lang w:eastAsia="en-US"/>
        </w:rPr>
        <w:t>.</w:t>
      </w:r>
    </w:p>
    <w:p w:rsidR="00640BCB" w:rsidRPr="00640BCB" w:rsidRDefault="00640BCB" w:rsidP="00621C54">
      <w:pPr>
        <w:pStyle w:val="Heading4"/>
      </w:pPr>
      <w:r w:rsidRPr="00640BCB">
        <w:t>Number.is</w:t>
      </w:r>
      <w:r w:rsidR="000A7A52">
        <w:t>Safe</w:t>
      </w:r>
      <w:r w:rsidRPr="00640BCB">
        <w:t>Integer (number)</w:t>
      </w:r>
    </w:p>
    <w:p w:rsidR="001A0D83" w:rsidRPr="00E77497" w:rsidRDefault="001A0D83" w:rsidP="001A0D83">
      <w:r w:rsidRPr="00E77497">
        <w:t xml:space="preserve">When the </w:t>
      </w:r>
      <w:r>
        <w:rPr>
          <w:rFonts w:ascii="Courier New" w:hAnsi="Courier New"/>
          <w:b/>
        </w:rPr>
        <w:t>Number.is</w:t>
      </w:r>
      <w:r w:rsidR="000A7A52">
        <w:rPr>
          <w:rFonts w:ascii="Courier New" w:hAnsi="Courier New"/>
          <w:b/>
        </w:rPr>
        <w:t>Safe</w:t>
      </w:r>
      <w:r>
        <w:rPr>
          <w:rFonts w:ascii="Courier New" w:hAnsi="Courier New"/>
          <w:b/>
        </w:rPr>
        <w:t>Integer</w:t>
      </w:r>
      <w:r w:rsidRPr="00E77497">
        <w:t xml:space="preserve"> is called with one argument </w:t>
      </w:r>
      <w:r>
        <w:rPr>
          <w:rFonts w:ascii="Times New Roman" w:hAnsi="Times New Roman"/>
          <w:i/>
        </w:rPr>
        <w:t>number</w:t>
      </w:r>
      <w:r w:rsidRPr="00E77497">
        <w:t>, the following steps are taken:</w:t>
      </w:r>
    </w:p>
    <w:p w:rsidR="00640BCB" w:rsidRPr="001A0D83" w:rsidRDefault="00640BCB" w:rsidP="000A7A52">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0A7A52" w:rsidRPr="001A0D83" w:rsidRDefault="000A7A52" w:rsidP="000A7A52">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640BCB" w:rsidRPr="001A0D83" w:rsidRDefault="00640BCB" w:rsidP="000A7A52">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rsidR="00640BCB" w:rsidRPr="001A0D83" w:rsidRDefault="00640BCB" w:rsidP="000A7A52">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0A7A52" w:rsidRDefault="000A7A52" w:rsidP="000A7A52">
      <w:pPr>
        <w:numPr>
          <w:ilvl w:val="0"/>
          <w:numId w:val="156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abs(</w:t>
      </w:r>
      <w:r w:rsidRPr="000A7A52">
        <w:rPr>
          <w:rFonts w:ascii="Times New Roman" w:eastAsia="Times New Roman" w:hAnsi="Times New Roman"/>
          <w:i/>
          <w:iCs/>
          <w:spacing w:val="6"/>
          <w:lang w:eastAsia="en-US"/>
        </w:rPr>
        <w:t>integer</w:t>
      </w:r>
      <w:r>
        <w:rPr>
          <w:rFonts w:ascii="Times New Roman" w:eastAsia="Times New Roman" w:hAnsi="Times New Roman"/>
          <w:spacing w:val="6"/>
          <w:lang w:eastAsia="en-US"/>
        </w:rPr>
        <w:t xml:space="preserve">) ≤ </w:t>
      </w:r>
      <w:r w:rsidRPr="000A7A52">
        <w:rPr>
          <w:rFonts w:ascii="Times New Roman" w:eastAsia="Times New Roman" w:hAnsi="Times New Roman"/>
          <w:spacing w:val="6"/>
          <w:lang w:eastAsia="en-US"/>
        </w:rPr>
        <w:t>2</w:t>
      </w:r>
      <w:r w:rsidRPr="000A7A52">
        <w:rPr>
          <w:rFonts w:ascii="Times New Roman" w:eastAsia="Times New Roman" w:hAnsi="Times New Roman"/>
          <w:spacing w:val="6"/>
          <w:vertAlign w:val="superscript"/>
          <w:lang w:eastAsia="en-US"/>
        </w:rPr>
        <w:t>53</w:t>
      </w:r>
      <w:r>
        <w:rPr>
          <w:rFonts w:ascii="Times New Roman" w:eastAsia="Times New Roman" w:hAnsi="Times New Roman"/>
          <w:spacing w:val="6"/>
          <w:lang w:eastAsia="en-US"/>
        </w:rPr>
        <w:t xml:space="preserve">-1, then return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rsidR="00640BCB" w:rsidRPr="001A0D83" w:rsidRDefault="00640BCB" w:rsidP="000A7A52">
      <w:pPr>
        <w:numPr>
          <w:ilvl w:val="0"/>
          <w:numId w:val="1564"/>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000A7A52">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616106" w:rsidRPr="00A67AF2" w:rsidRDefault="00616106" w:rsidP="00616106">
      <w:pPr>
        <w:pStyle w:val="Heading4"/>
      </w:pPr>
      <w:r>
        <w:t>Number[</w:t>
      </w:r>
      <w:r w:rsidR="0087245E">
        <w:t xml:space="preserve"> </w:t>
      </w:r>
      <w:r>
        <w:t>@@create</w:t>
      </w:r>
      <w:r w:rsidR="0087245E">
        <w:t xml:space="preserve"> </w:t>
      </w:r>
      <w:r>
        <w:t>]</w:t>
      </w:r>
      <w:r w:rsidRPr="00A67AF2">
        <w:t xml:space="preserve"> (</w:t>
      </w:r>
      <w:r>
        <w:t xml:space="preserve"> </w:t>
      </w:r>
      <w:r w:rsidRPr="00A67AF2">
        <w:t>)</w:t>
      </w:r>
    </w:p>
    <w:p w:rsidR="00616106" w:rsidRPr="00E77497" w:rsidRDefault="005670F3" w:rsidP="00616106">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616106" w:rsidRPr="00E77497">
        <w:t>:</w:t>
      </w:r>
    </w:p>
    <w:p w:rsidR="00616106" w:rsidRDefault="00616106" w:rsidP="00006878">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616106" w:rsidRPr="00E77497" w:rsidRDefault="00616106" w:rsidP="0054023E">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Number</w:t>
      </w:r>
      <w:r w:rsidRPr="00695875">
        <w:rPr>
          <w:rFonts w:ascii="Courier New" w:hAnsi="Courier New"/>
          <w:b/>
        </w:rPr>
        <w:t>Prototype%</w:t>
      </w:r>
      <w:r w:rsidRPr="00156AA7">
        <w:rPr>
          <w:rFonts w:ascii="Courier New" w:hAnsi="Courier New"/>
          <w:b/>
          <w:bCs/>
          <w:sz w:val="18"/>
        </w:rPr>
        <w:t>"</w:t>
      </w:r>
      <w:r w:rsidR="0054023E" w:rsidRPr="0054023E">
        <w:rPr>
          <w:rFonts w:ascii="Times New Roman" w:hAnsi="Times New Roman"/>
          <w:sz w:val="18"/>
        </w:rPr>
        <w:t>, ( [[</w:t>
      </w:r>
      <w:r w:rsidR="0054023E">
        <w:rPr>
          <w:rFonts w:ascii="Times New Roman" w:hAnsi="Times New Roman"/>
          <w:sz w:val="18"/>
        </w:rPr>
        <w:t>Number</w:t>
      </w:r>
      <w:r w:rsidR="0054023E" w:rsidRPr="0054023E">
        <w:rPr>
          <w:rFonts w:ascii="Times New Roman" w:hAnsi="Times New Roman"/>
          <w:sz w:val="18"/>
        </w:rPr>
        <w:t>Data]])</w:t>
      </w:r>
      <w:r>
        <w:rPr>
          <w:rFonts w:ascii="Times New Roman" w:hAnsi="Times New Roman"/>
          <w:iCs/>
        </w:rPr>
        <w:t>)</w:t>
      </w:r>
      <w:r w:rsidRPr="00E77497">
        <w:rPr>
          <w:rFonts w:ascii="Times New Roman" w:hAnsi="Times New Roman"/>
        </w:rPr>
        <w:t>.</w:t>
      </w:r>
    </w:p>
    <w:p w:rsidR="00616106" w:rsidRPr="00E77497" w:rsidRDefault="00616106" w:rsidP="00006878">
      <w:pPr>
        <w:numPr>
          <w:ilvl w:val="0"/>
          <w:numId w:val="132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4E623C" w:rsidRDefault="004E623C" w:rsidP="00566F28">
      <w:r w:rsidRPr="00E77497">
        <w:t xml:space="preserve">This property has the attributes { [[Writable]]: </w:t>
      </w:r>
      <w:r w:rsidRPr="00197BED">
        <w:rPr>
          <w:rFonts w:ascii="Times New Roman" w:hAnsi="Times New Roman"/>
          <w:b/>
        </w:rPr>
        <w:t>false</w:t>
      </w:r>
      <w:r w:rsidRPr="00E77497">
        <w:t xml:space="preserve">, [[Enumerable]]: </w:t>
      </w:r>
      <w:r w:rsidRPr="00197BED">
        <w:rPr>
          <w:rFonts w:ascii="Times New Roman" w:hAnsi="Times New Roman"/>
          <w:b/>
        </w:rPr>
        <w:t>false</w:t>
      </w:r>
      <w:r w:rsidRPr="00E77497">
        <w:t xml:space="preserve">, [[Configurable]]: </w:t>
      </w:r>
      <w:r w:rsidR="00566F28" w:rsidRPr="00197BED">
        <w:rPr>
          <w:rFonts w:ascii="Times New Roman" w:hAnsi="Times New Roman"/>
          <w:b/>
        </w:rPr>
        <w:t>true</w:t>
      </w:r>
      <w:r w:rsidRPr="00E77497">
        <w:t xml:space="preserve"> }.</w:t>
      </w:r>
    </w:p>
    <w:p w:rsidR="004E623C" w:rsidRPr="00E77497" w:rsidRDefault="004E623C" w:rsidP="006B2604">
      <w:pPr>
        <w:pStyle w:val="Note"/>
      </w:pPr>
      <w:r>
        <w:t>NOTE</w:t>
      </w:r>
      <w:r>
        <w:tab/>
        <w:t xml:space="preserve">[[NumberData]] is initially assigned the value </w:t>
      </w:r>
      <w:r w:rsidRPr="004E623C">
        <w:rPr>
          <w:rFonts w:ascii="Times New Roman" w:hAnsi="Times New Roman"/>
          <w:b/>
          <w:bCs/>
        </w:rPr>
        <w:t>undefined</w:t>
      </w:r>
      <w:r>
        <w:t xml:space="preserve"> as a flag to indicate that the instance has not yet been initiali</w:t>
      </w:r>
      <w:r w:rsidR="006B2604">
        <w:t>s</w:t>
      </w:r>
      <w:r>
        <w:t xml:space="preserve">ed by the Number constructor. This flag value is never directly exposed to ECMAScript code; hence implementation may choose to encode the flag in some other manner. </w:t>
      </w:r>
    </w:p>
    <w:p w:rsidR="004C02EF" w:rsidRPr="00A67AF2" w:rsidRDefault="004C02EF" w:rsidP="00D148E9">
      <w:pPr>
        <w:pStyle w:val="Heading3"/>
      </w:pPr>
      <w:bookmarkStart w:id="8974" w:name="_Ref364258316"/>
      <w:bookmarkStart w:id="8975" w:name="_Toc364935296"/>
      <w:r w:rsidRPr="00A67AF2">
        <w:t>Properties of the Number Prototype Objec</w:t>
      </w:r>
      <w:bookmarkEnd w:id="8948"/>
      <w:bookmarkEnd w:id="8949"/>
      <w:bookmarkEnd w:id="8961"/>
      <w:bookmarkEnd w:id="8965"/>
      <w:bookmarkEnd w:id="8966"/>
      <w:bookmarkEnd w:id="8967"/>
      <w:r w:rsidRPr="00A67AF2">
        <w:t>t</w:t>
      </w:r>
      <w:bookmarkStart w:id="8976" w:name="_Toc382212259"/>
      <w:bookmarkStart w:id="8977" w:name="_Toc382212822"/>
      <w:bookmarkEnd w:id="8968"/>
      <w:bookmarkEnd w:id="8969"/>
      <w:bookmarkEnd w:id="8970"/>
      <w:bookmarkEnd w:id="8971"/>
      <w:bookmarkEnd w:id="8972"/>
      <w:bookmarkEnd w:id="8973"/>
      <w:bookmarkEnd w:id="8974"/>
      <w:bookmarkEnd w:id="8975"/>
    </w:p>
    <w:p w:rsidR="004C02EF" w:rsidRPr="00E77497" w:rsidRDefault="004C02EF" w:rsidP="004A2414">
      <w:r w:rsidRPr="00A67AF2">
        <w:t xml:space="preserve">The Number prototype object is </w:t>
      </w:r>
      <w:r w:rsidR="004A2414">
        <w:t>an ordinary</w:t>
      </w:r>
      <w:r w:rsidRPr="00A67AF2">
        <w:t xml:space="preserve"> object</w:t>
      </w:r>
      <w:r w:rsidR="004A2414">
        <w:t>.</w:t>
      </w:r>
      <w:r w:rsidRPr="00A67AF2">
        <w:t xml:space="preserve"> </w:t>
      </w:r>
      <w:r w:rsidR="004A2414">
        <w:t>It is not a Number instance and does not have</w:t>
      </w:r>
      <w:r w:rsidR="000625EF" w:rsidRPr="00E77497">
        <w:t xml:space="preserve"> a [[</w:t>
      </w:r>
      <w:r w:rsidR="006754E4">
        <w:t>NumberData</w:t>
      </w:r>
      <w:r w:rsidR="000625EF" w:rsidRPr="00E77497">
        <w:t xml:space="preserve">]] internal </w:t>
      </w:r>
      <w:r w:rsidR="00BB784E">
        <w:t xml:space="preserve">data </w:t>
      </w:r>
      <w:r w:rsidR="000625EF" w:rsidRPr="00E77497">
        <w:t>property</w:t>
      </w:r>
      <w:r w:rsidRPr="00E77497">
        <w:t>.</w:t>
      </w:r>
    </w:p>
    <w:p w:rsidR="004C02EF" w:rsidRPr="00E77497" w:rsidRDefault="004C02EF" w:rsidP="004C02EF">
      <w:r w:rsidRPr="00E77497">
        <w:t xml:space="preserve">The value of the [[Prototype]] internal </w:t>
      </w:r>
      <w:r w:rsidR="00906D5A">
        <w:t xml:space="preserve">data </w:t>
      </w:r>
      <w:r w:rsidRPr="00E77497">
        <w:t>property of the Number prototype object is the standard built-in Object prototype object (15.2.4).</w:t>
      </w:r>
    </w:p>
    <w:p w:rsidR="004C02EF" w:rsidRPr="00E77497" w:rsidRDefault="004C02EF" w:rsidP="006B2604">
      <w:r w:rsidRPr="00E77497">
        <w:t xml:space="preserve">Unless explicitly stated otherwise, the methods of the Number prototype object defined below are not generic and the </w:t>
      </w:r>
      <w:r w:rsidRPr="00E74C84">
        <w:rPr>
          <w:b/>
          <w:bCs/>
        </w:rPr>
        <w:t>this</w:t>
      </w:r>
      <w:r w:rsidRPr="00E77497">
        <w:t xml:space="preserve"> value passed to them must be either a Number value or an </w:t>
      </w:r>
      <w:r w:rsidR="000625EF" w:rsidRPr="00E77497">
        <w:t>object that has</w:t>
      </w:r>
      <w:r w:rsidRPr="00E77497">
        <w:t xml:space="preserve"> </w:t>
      </w:r>
      <w:r w:rsidR="00187187" w:rsidRPr="00E77497">
        <w:t xml:space="preserve">a </w:t>
      </w:r>
      <w:r w:rsidRPr="00E77497">
        <w:t>[[</w:t>
      </w:r>
      <w:r w:rsidR="001271A6">
        <w:t>NumberData</w:t>
      </w:r>
      <w:r w:rsidRPr="00E77497">
        <w:t xml:space="preserve">]] internal </w:t>
      </w:r>
      <w:r w:rsidR="001271A6">
        <w:t xml:space="preserve">data </w:t>
      </w:r>
      <w:r w:rsidRPr="00E77497">
        <w:t>property</w:t>
      </w:r>
      <w:r w:rsidR="006754E4">
        <w:t xml:space="preserve"> that has been initiali</w:t>
      </w:r>
      <w:r w:rsidR="006B2604">
        <w:t>s</w:t>
      </w:r>
      <w:r w:rsidR="006754E4">
        <w:t>ed to a Number value</w:t>
      </w:r>
      <w:r w:rsidRPr="00E77497">
        <w:t>.</w:t>
      </w:r>
    </w:p>
    <w:p w:rsidR="00A316EF" w:rsidRDefault="00A316EF" w:rsidP="001271A6">
      <w:r>
        <w:t xml:space="preserve">The abstract operation </w:t>
      </w:r>
      <w:r w:rsidRPr="00B10EE5">
        <w:rPr>
          <w:rFonts w:ascii="Times New Roman" w:hAnsi="Times New Roman"/>
        </w:rPr>
        <w:t>thisNumberValue(</w:t>
      </w:r>
      <w:r w:rsidRPr="00B10EE5">
        <w:rPr>
          <w:rFonts w:ascii="Times New Roman" w:hAnsi="Times New Roman"/>
          <w:i/>
          <w:iCs/>
        </w:rPr>
        <w:t>value</w:t>
      </w:r>
      <w:r w:rsidRPr="00B10EE5">
        <w:rPr>
          <w:rFonts w:ascii="Times New Roman" w:hAnsi="Times New Roman"/>
        </w:rPr>
        <w:t>)</w:t>
      </w:r>
      <w:r>
        <w:t xml:space="preserve"> performs the following steps:</w:t>
      </w:r>
    </w:p>
    <w:p w:rsidR="00A316EF" w:rsidRPr="00E77497" w:rsidRDefault="00A316EF" w:rsidP="00C02452">
      <w:pPr>
        <w:pStyle w:val="Alg4"/>
        <w:numPr>
          <w:ilvl w:val="0"/>
          <w:numId w:val="1327"/>
        </w:numPr>
      </w:pPr>
      <w:r>
        <w:t>If Type(</w:t>
      </w:r>
      <w:r w:rsidRPr="00A316EF">
        <w:rPr>
          <w:i/>
          <w:iCs/>
        </w:rPr>
        <w:t>value</w:t>
      </w:r>
      <w:r>
        <w:t xml:space="preserve">) is Number, return </w:t>
      </w:r>
      <w:r>
        <w:rPr>
          <w:i/>
          <w:iCs/>
        </w:rPr>
        <w:t>value</w:t>
      </w:r>
      <w:r w:rsidRPr="00E77497">
        <w:t>.</w:t>
      </w:r>
    </w:p>
    <w:p w:rsidR="00A316EF" w:rsidRPr="00E77497" w:rsidRDefault="00A316EF" w:rsidP="00C02452">
      <w:pPr>
        <w:pStyle w:val="Alg4"/>
        <w:numPr>
          <w:ilvl w:val="0"/>
          <w:numId w:val="1327"/>
        </w:numPr>
      </w:pPr>
      <w:r>
        <w:t>If Type(</w:t>
      </w:r>
      <w:r>
        <w:rPr>
          <w:i/>
          <w:iCs/>
        </w:rPr>
        <w:t>value)</w:t>
      </w:r>
      <w:r>
        <w:t xml:space="preserve"> is Object and </w:t>
      </w:r>
      <w:r>
        <w:rPr>
          <w:i/>
          <w:iCs/>
        </w:rPr>
        <w:t>value</w:t>
      </w:r>
      <w:r>
        <w:t xml:space="preserve"> has a [[NumberData]] internal data property, then</w:t>
      </w:r>
    </w:p>
    <w:p w:rsidR="00A316EF" w:rsidRDefault="00A316EF" w:rsidP="00726364">
      <w:pPr>
        <w:pStyle w:val="Alg4"/>
        <w:numPr>
          <w:ilvl w:val="1"/>
          <w:numId w:val="1327"/>
        </w:numPr>
      </w:pPr>
      <w:r>
        <w:t xml:space="preserve">Let </w:t>
      </w:r>
      <w:r>
        <w:rPr>
          <w:i/>
          <w:iCs/>
        </w:rPr>
        <w:t>n</w:t>
      </w:r>
      <w:r>
        <w:t xml:space="preserve"> be the value of </w:t>
      </w:r>
      <w:r>
        <w:rPr>
          <w:i/>
          <w:iCs/>
        </w:rPr>
        <w:t>value’s</w:t>
      </w:r>
      <w:r>
        <w:t xml:space="preserve"> [[NumberData]] internal data property.</w:t>
      </w:r>
    </w:p>
    <w:p w:rsidR="00A316EF" w:rsidRDefault="00A316EF" w:rsidP="00726364">
      <w:pPr>
        <w:pStyle w:val="Alg4"/>
        <w:numPr>
          <w:ilvl w:val="1"/>
          <w:numId w:val="1327"/>
        </w:numPr>
      </w:pPr>
      <w:r>
        <w:t xml:space="preserve">If </w:t>
      </w:r>
      <w:r>
        <w:rPr>
          <w:i/>
          <w:iCs/>
        </w:rPr>
        <w:t>n</w:t>
      </w:r>
      <w:r>
        <w:t xml:space="preserve"> is</w:t>
      </w:r>
      <w:r w:rsidR="004A18C2">
        <w:t xml:space="preserve"> not</w:t>
      </w:r>
      <w:r>
        <w:t xml:space="preserve"> </w:t>
      </w:r>
      <w:r>
        <w:rPr>
          <w:b/>
          <w:bCs/>
        </w:rPr>
        <w:t>undefined</w:t>
      </w:r>
      <w:r>
        <w:t>, then</w:t>
      </w:r>
      <w:r w:rsidR="004A18C2">
        <w:t xml:space="preserve"> r</w:t>
      </w:r>
      <w:r>
        <w:t xml:space="preserve">eturn </w:t>
      </w:r>
      <w:r w:rsidRPr="004A18C2">
        <w:rPr>
          <w:i/>
          <w:iCs/>
        </w:rPr>
        <w:t>n</w:t>
      </w:r>
      <w:r>
        <w:t>.</w:t>
      </w:r>
    </w:p>
    <w:p w:rsidR="00A316EF" w:rsidRPr="00B07A13" w:rsidRDefault="004A18C2" w:rsidP="00726364">
      <w:pPr>
        <w:numPr>
          <w:ilvl w:val="0"/>
          <w:numId w:val="132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sidR="00A316EF">
        <w:rPr>
          <w:rFonts w:ascii="Times New Roman" w:eastAsia="Times New Roman" w:hAnsi="Times New Roman"/>
          <w:spacing w:val="6"/>
          <w:lang w:eastAsia="en-US"/>
        </w:rPr>
        <w:t>.</w:t>
      </w:r>
    </w:p>
    <w:p w:rsidR="004C02EF" w:rsidRPr="00E77497" w:rsidRDefault="00B07A13" w:rsidP="00B07A13">
      <w:r>
        <w:t>T</w:t>
      </w:r>
      <w:r w:rsidR="004C02EF" w:rsidRPr="00E77497">
        <w:t xml:space="preserve">he phrase “this Number value” </w:t>
      </w:r>
      <w:r>
        <w:t xml:space="preserve">within the specification of a method refers to the result returned  by calling the abstract operation </w:t>
      </w:r>
      <w:r w:rsidRPr="00B10EE5">
        <w:rPr>
          <w:rFonts w:ascii="Times New Roman" w:hAnsi="Times New Roman"/>
        </w:rPr>
        <w:t>thisNumberValue</w:t>
      </w:r>
      <w:r>
        <w:t xml:space="preserve"> with the </w:t>
      </w:r>
      <w:r w:rsidRPr="00B07A13">
        <w:rPr>
          <w:b/>
          <w:bCs/>
        </w:rPr>
        <w:t>this</w:t>
      </w:r>
      <w:r>
        <w:t xml:space="preserve"> value of the method invocation passed as the argument.</w:t>
      </w:r>
      <w:r w:rsidR="004C02EF" w:rsidRPr="00E77497">
        <w:t xml:space="preserve"> </w:t>
      </w:r>
      <w:bookmarkStart w:id="8978" w:name="_Toc385672356"/>
      <w:bookmarkStart w:id="8979" w:name="_Toc393690472"/>
      <w:bookmarkStart w:id="8980" w:name="_Toc382291661"/>
    </w:p>
    <w:p w:rsidR="004C02EF" w:rsidRPr="00E77497" w:rsidRDefault="004C02EF" w:rsidP="00D148E9">
      <w:pPr>
        <w:pStyle w:val="Heading4"/>
      </w:pPr>
      <w:r w:rsidRPr="00E77497">
        <w:lastRenderedPageBreak/>
        <w:t>Number.prototype.constructo</w:t>
      </w:r>
      <w:bookmarkEnd w:id="8978"/>
      <w:bookmarkEnd w:id="8979"/>
      <w:r w:rsidRPr="00E77497">
        <w:t>r</w:t>
      </w:r>
    </w:p>
    <w:p w:rsidR="004C02EF" w:rsidRPr="00E77497" w:rsidRDefault="004C02EF" w:rsidP="004C02EF">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bookmarkStart w:id="8981" w:name="_Toc385672357"/>
      <w:bookmarkStart w:id="8982" w:name="_Toc393690473"/>
    </w:p>
    <w:p w:rsidR="004C02EF" w:rsidRPr="00E77497" w:rsidRDefault="004C02EF" w:rsidP="00D148E9">
      <w:pPr>
        <w:pStyle w:val="Heading4"/>
      </w:pPr>
      <w:bookmarkStart w:id="8983" w:name="_Ref455972347"/>
      <w:r w:rsidRPr="00E77497">
        <w:tab/>
      </w:r>
      <w:commentRangeStart w:id="8984"/>
      <w:r w:rsidRPr="00E77497">
        <w:t>Number.prototype.toString ( [ radix</w:t>
      </w:r>
      <w:bookmarkEnd w:id="8980"/>
      <w:bookmarkEnd w:id="8981"/>
      <w:bookmarkEnd w:id="8982"/>
      <w:r w:rsidRPr="00E77497">
        <w:t xml:space="preserve"> ] )</w:t>
      </w:r>
      <w:bookmarkEnd w:id="8983"/>
      <w:commentRangeEnd w:id="8984"/>
      <w:r w:rsidR="003B0DD5">
        <w:rPr>
          <w:rStyle w:val="CommentReference"/>
          <w:b w:val="0"/>
        </w:rPr>
        <w:commentReference w:id="8984"/>
      </w:r>
    </w:p>
    <w:p w:rsidR="004C02EF" w:rsidRPr="00E77497" w:rsidRDefault="004C02EF" w:rsidP="004C02EF">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rsidR="004C02EF" w:rsidRPr="00E77497" w:rsidRDefault="004C02EF" w:rsidP="004C02EF">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9</w:t>
      </w:r>
      <w:r w:rsidR="004073D3">
        <w:t>.1</w:t>
      </w:r>
      <w:r w:rsidRPr="00E77497">
        <w:t>.8.1.</w:t>
      </w:r>
      <w:bookmarkStart w:id="8985" w:name="_Toc382291662"/>
      <w:bookmarkStart w:id="8986" w:name="_Toc385672358"/>
    </w:p>
    <w:p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8987" w:name="_Toc393690474"/>
    </w:p>
    <w:p w:rsidR="004C02EF" w:rsidRPr="00E77497" w:rsidRDefault="004C02EF" w:rsidP="00D148E9">
      <w:pPr>
        <w:pStyle w:val="Heading4"/>
      </w:pPr>
      <w:bookmarkStart w:id="8988" w:name="_Ref451681287"/>
      <w:r w:rsidRPr="00E77497">
        <w:t>Number.prototype.toLocaleString()</w:t>
      </w:r>
      <w:bookmarkEnd w:id="8988"/>
    </w:p>
    <w:p w:rsidR="004C02EF" w:rsidRPr="00E77497" w:rsidRDefault="004C02EF" w:rsidP="004C02EF">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D148E9">
      <w:pPr>
        <w:pStyle w:val="Heading4"/>
      </w:pPr>
      <w:bookmarkStart w:id="8989" w:name="_Ref455972349"/>
      <w:r w:rsidRPr="00E77497">
        <w:t>Number.prototype.valueOf</w:t>
      </w:r>
      <w:bookmarkEnd w:id="8985"/>
      <w:bookmarkEnd w:id="8986"/>
      <w:bookmarkEnd w:id="8987"/>
      <w:r w:rsidRPr="00E77497">
        <w:t xml:space="preserve"> ( )</w:t>
      </w:r>
      <w:bookmarkStart w:id="8990" w:name="_Toc382291663"/>
      <w:bookmarkEnd w:id="8989"/>
    </w:p>
    <w:p w:rsidR="003B0DD5" w:rsidRPr="00E77497" w:rsidRDefault="003B0DD5" w:rsidP="007C1308">
      <w:pPr>
        <w:pStyle w:val="Alg4"/>
        <w:numPr>
          <w:ilvl w:val="0"/>
          <w:numId w:val="1457"/>
        </w:numPr>
      </w:pPr>
      <w:r w:rsidRPr="00E77497">
        <w:t xml:space="preserve">Let </w:t>
      </w:r>
      <w:r w:rsidRPr="00E77497">
        <w:rPr>
          <w:i/>
        </w:rPr>
        <w:t>x</w:t>
      </w:r>
      <w:r w:rsidRPr="00E77497">
        <w:t xml:space="preserve"> be thisNumber</w:t>
      </w:r>
      <w:r w:rsidR="00114C2E">
        <w:t>V</w:t>
      </w:r>
      <w:r w:rsidRPr="00E77497">
        <w:t>alue</w:t>
      </w:r>
      <w:r w:rsidR="004A18C2">
        <w:t>(</w:t>
      </w:r>
      <w:r w:rsidR="004A18C2" w:rsidRPr="004A18C2">
        <w:rPr>
          <w:b/>
          <w:bCs/>
        </w:rPr>
        <w:t>this</w:t>
      </w:r>
      <w:r w:rsidR="004A18C2">
        <w:t xml:space="preserve"> value)</w:t>
      </w:r>
      <w:r w:rsidRPr="00E77497">
        <w:t>.</w:t>
      </w:r>
    </w:p>
    <w:p w:rsidR="003B0DD5" w:rsidRDefault="003B0DD5" w:rsidP="007C1308">
      <w:pPr>
        <w:pStyle w:val="Alg4"/>
        <w:numPr>
          <w:ilvl w:val="0"/>
          <w:numId w:val="1457"/>
        </w:numPr>
        <w:spacing w:after="220"/>
      </w:pPr>
      <w:r>
        <w:t xml:space="preserve">Return  </w:t>
      </w:r>
      <w:r>
        <w:rPr>
          <w:i/>
        </w:rPr>
        <w:t>x</w:t>
      </w:r>
      <w:r>
        <w:t>.</w:t>
      </w:r>
    </w:p>
    <w:p w:rsidR="004C02EF" w:rsidRPr="00E77497" w:rsidRDefault="004C02EF" w:rsidP="00D148E9">
      <w:pPr>
        <w:pStyle w:val="Heading4"/>
      </w:pPr>
      <w:bookmarkStart w:id="8991" w:name="_Toc385672359"/>
      <w:bookmarkStart w:id="8992" w:name="_Toc393690475"/>
      <w:bookmarkStart w:id="8993" w:name="_Ref457790851"/>
      <w:r w:rsidRPr="00E77497">
        <w:t>Number.prototype.toFixed (fractionDigits)</w:t>
      </w:r>
      <w:bookmarkEnd w:id="8993"/>
    </w:p>
    <w:p w:rsidR="00B07A13" w:rsidRDefault="00B07A13" w:rsidP="00B07A13">
      <w:pPr>
        <w:pStyle w:val="Note"/>
      </w:pPr>
      <w:r>
        <w:t>Note</w:t>
      </w:r>
      <w:r>
        <w:tab/>
      </w:r>
      <w:r w:rsidRPr="00B10EE5">
        <w:rPr>
          <w:rFonts w:ascii="Times New Roman" w:hAnsi="Times New Roman"/>
          <w:b/>
          <w:bCs/>
        </w:rPr>
        <w:t>toFixed</w:t>
      </w:r>
      <w:r>
        <w:t xml:space="preserve"> r</w:t>
      </w:r>
      <w:r w:rsidRPr="00E77497">
        <w:t>eturn</w:t>
      </w:r>
      <w:r>
        <w:t>s</w:t>
      </w:r>
      <w:r w:rsidRPr="00E77497">
        <w:t xml:space="preserve"> </w:t>
      </w:r>
      <w:r w:rsidR="004C02EF" w:rsidRPr="00E77497">
        <w:t xml:space="preserve">a String containing this Number value represented in decimal fixed-point notation with </w:t>
      </w:r>
      <w:r w:rsidR="004C02EF" w:rsidRPr="00E77497">
        <w:rPr>
          <w:rFonts w:ascii="Times New Roman" w:hAnsi="Times New Roman"/>
          <w:i/>
        </w:rPr>
        <w:t>fractionDigits</w:t>
      </w:r>
      <w:r w:rsidR="004C02EF" w:rsidRPr="00E77497">
        <w:t xml:space="preserve"> digits after the decimal point. If </w:t>
      </w:r>
      <w:r w:rsidR="004C02EF" w:rsidRPr="00E77497">
        <w:rPr>
          <w:rFonts w:ascii="Times New Roman" w:hAnsi="Times New Roman"/>
          <w:i/>
        </w:rPr>
        <w:t>fractionDigits</w:t>
      </w:r>
      <w:r w:rsidR="004C02EF" w:rsidRPr="00E77497">
        <w:t xml:space="preserve"> is </w:t>
      </w:r>
      <w:r w:rsidR="004C02EF" w:rsidRPr="00E77497">
        <w:rPr>
          <w:b/>
        </w:rPr>
        <w:t>undefined</w:t>
      </w:r>
      <w:r w:rsidR="004C02EF" w:rsidRPr="00E77497">
        <w:t>, 0 is assumed</w:t>
      </w:r>
      <w:r w:rsidRPr="00E77497">
        <w:t>.</w:t>
      </w:r>
    </w:p>
    <w:p w:rsidR="004C02EF" w:rsidRPr="00E77497" w:rsidRDefault="00B07A13" w:rsidP="00B07A13">
      <w:r>
        <w:t>The following steps are performed</w:t>
      </w:r>
      <w:r w:rsidR="004C02EF" w:rsidRPr="00E77497">
        <w:t>:</w:t>
      </w:r>
    </w:p>
    <w:p w:rsidR="00726364" w:rsidRPr="00E77497" w:rsidRDefault="00726364" w:rsidP="00726364">
      <w:pPr>
        <w:pStyle w:val="Alg4"/>
        <w:numPr>
          <w:ilvl w:val="0"/>
          <w:numId w:val="1316"/>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726364" w:rsidRDefault="00726364" w:rsidP="00726364">
      <w:pPr>
        <w:pStyle w:val="Alg4"/>
        <w:numPr>
          <w:ilvl w:val="0"/>
          <w:numId w:val="1316"/>
        </w:numPr>
      </w:pPr>
      <w:r>
        <w:t>ReturnIfAbrupt(</w:t>
      </w:r>
      <w:r>
        <w:rPr>
          <w:i/>
        </w:rPr>
        <w:t>x</w:t>
      </w:r>
      <w:r>
        <w:t>).</w:t>
      </w:r>
    </w:p>
    <w:p w:rsidR="004C02EF" w:rsidRPr="00E77497" w:rsidRDefault="004C02EF" w:rsidP="004073D3">
      <w:pPr>
        <w:pStyle w:val="Alg4"/>
        <w:numPr>
          <w:ilvl w:val="0"/>
          <w:numId w:val="1316"/>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rsidR="003B0DD5" w:rsidRDefault="003B0DD5" w:rsidP="004073D3">
      <w:pPr>
        <w:pStyle w:val="Alg4"/>
        <w:numPr>
          <w:ilvl w:val="0"/>
          <w:numId w:val="1316"/>
        </w:numPr>
      </w:pPr>
      <w:r>
        <w:t>ReturnIfAbrupt(</w:t>
      </w:r>
      <w:r>
        <w:rPr>
          <w:i/>
        </w:rPr>
        <w:t>f</w:t>
      </w:r>
      <w:r>
        <w:t>).</w:t>
      </w:r>
    </w:p>
    <w:p w:rsidR="004C02EF" w:rsidRPr="00E77497" w:rsidRDefault="004C02EF" w:rsidP="004073D3">
      <w:pPr>
        <w:pStyle w:val="Alg4"/>
        <w:numPr>
          <w:ilvl w:val="0"/>
          <w:numId w:val="1316"/>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rsidR="004C02EF" w:rsidRPr="00E77497" w:rsidRDefault="004C02EF" w:rsidP="004073D3">
      <w:pPr>
        <w:pStyle w:val="Alg4"/>
        <w:numPr>
          <w:ilvl w:val="0"/>
          <w:numId w:val="1316"/>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4C02EF" w:rsidRPr="00E77497" w:rsidRDefault="004C02EF" w:rsidP="004073D3">
      <w:pPr>
        <w:pStyle w:val="Alg4"/>
        <w:numPr>
          <w:ilvl w:val="0"/>
          <w:numId w:val="1316"/>
        </w:numPr>
      </w:pPr>
      <w:r w:rsidRPr="00E77497">
        <w:t xml:space="preserve">Let </w:t>
      </w:r>
      <w:r w:rsidRPr="00E77497">
        <w:rPr>
          <w:i/>
        </w:rPr>
        <w:t>s</w:t>
      </w:r>
      <w:r w:rsidRPr="00E77497">
        <w:t xml:space="preserve"> be the empty String.</w:t>
      </w:r>
    </w:p>
    <w:p w:rsidR="004C02EF" w:rsidRPr="00E77497" w:rsidRDefault="004C02EF" w:rsidP="004073D3">
      <w:pPr>
        <w:pStyle w:val="Alg4"/>
        <w:numPr>
          <w:ilvl w:val="0"/>
          <w:numId w:val="1316"/>
        </w:numPr>
      </w:pPr>
      <w:r w:rsidRPr="00E77497">
        <w:t xml:space="preserve">If </w:t>
      </w:r>
      <w:r w:rsidRPr="00E77497">
        <w:rPr>
          <w:i/>
        </w:rPr>
        <w:t>x</w:t>
      </w:r>
      <w:r w:rsidRPr="00E77497">
        <w:t xml:space="preserve"> &lt; 0, then</w:t>
      </w:r>
    </w:p>
    <w:p w:rsidR="004C02EF" w:rsidRPr="00E77497" w:rsidRDefault="004C02EF" w:rsidP="004073D3">
      <w:pPr>
        <w:pStyle w:val="Alg4"/>
        <w:numPr>
          <w:ilvl w:val="1"/>
          <w:numId w:val="1316"/>
        </w:numPr>
      </w:pPr>
      <w:r w:rsidRPr="00E77497">
        <w:t xml:space="preserve">Let </w:t>
      </w:r>
      <w:r w:rsidRPr="008300E9">
        <w:rPr>
          <w:i/>
          <w:iCs/>
        </w:rPr>
        <w:t>s</w:t>
      </w:r>
      <w:r w:rsidRPr="00E77497">
        <w:t xml:space="preserve"> be "</w:t>
      </w:r>
      <w:r w:rsidRPr="00E77497">
        <w:rPr>
          <w:rFonts w:ascii="Courier New" w:hAnsi="Courier New" w:cs="Courier New"/>
          <w:b/>
        </w:rPr>
        <w:t>-</w:t>
      </w:r>
      <w:r w:rsidRPr="00E77497">
        <w:t>".</w:t>
      </w:r>
    </w:p>
    <w:p w:rsidR="004C02EF" w:rsidRPr="00E77497" w:rsidRDefault="004C02EF" w:rsidP="004073D3">
      <w:pPr>
        <w:pStyle w:val="Alg4"/>
        <w:numPr>
          <w:ilvl w:val="1"/>
          <w:numId w:val="1316"/>
        </w:numPr>
      </w:pPr>
      <w:r w:rsidRPr="00E77497">
        <w:t xml:space="preserve">Let </w:t>
      </w:r>
      <w:r w:rsidRPr="008300E9">
        <w:rPr>
          <w:i/>
          <w:iCs/>
        </w:rPr>
        <w:t>x</w:t>
      </w:r>
      <w:r w:rsidRPr="00E77497">
        <w:t xml:space="preserve"> = –</w:t>
      </w:r>
      <w:r w:rsidRPr="008300E9">
        <w:rPr>
          <w:i/>
          <w:iCs/>
        </w:rPr>
        <w:t>x</w:t>
      </w:r>
      <w:r w:rsidRPr="00E77497">
        <w:t>.</w:t>
      </w:r>
    </w:p>
    <w:p w:rsidR="004C02EF" w:rsidRPr="00E65A34" w:rsidRDefault="004C02EF" w:rsidP="004073D3">
      <w:pPr>
        <w:pStyle w:val="Alg4"/>
        <w:numPr>
          <w:ilvl w:val="0"/>
          <w:numId w:val="1316"/>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rsidR="004C02EF" w:rsidRPr="00B820AB" w:rsidRDefault="004C02EF" w:rsidP="004073D3">
      <w:pPr>
        <w:pStyle w:val="Alg4"/>
        <w:numPr>
          <w:ilvl w:val="1"/>
          <w:numId w:val="1316"/>
        </w:numPr>
      </w:pPr>
      <w:r w:rsidRPr="00546435">
        <w:t xml:space="preserve">Let </w:t>
      </w:r>
      <w:r w:rsidRPr="00A67AF2">
        <w:rPr>
          <w:i/>
        </w:rPr>
        <w:t>m</w:t>
      </w:r>
      <w:r w:rsidRPr="00A67AF2">
        <w:t xml:space="preserve"> = ToString(</w:t>
      </w:r>
      <w:r w:rsidRPr="00A67AF2">
        <w:rPr>
          <w:i/>
        </w:rPr>
        <w:t>x</w:t>
      </w:r>
      <w:r w:rsidRPr="00B820AB">
        <w:t>).</w:t>
      </w:r>
    </w:p>
    <w:p w:rsidR="004C02EF" w:rsidRPr="00E77497" w:rsidRDefault="004C02EF" w:rsidP="004073D3">
      <w:pPr>
        <w:pStyle w:val="Alg4"/>
        <w:numPr>
          <w:ilvl w:val="0"/>
          <w:numId w:val="1316"/>
        </w:numPr>
        <w:spacing w:after="220"/>
        <w:contextualSpacing/>
      </w:pPr>
      <w:r w:rsidRPr="00675B74">
        <w:t xml:space="preserve">Else </w:t>
      </w:r>
      <w:r w:rsidRPr="00E77497">
        <w:rPr>
          <w:i/>
        </w:rPr>
        <w:t>x</w:t>
      </w:r>
      <w:r w:rsidRPr="00E77497">
        <w:t xml:space="preserve"> &lt; 10</w:t>
      </w:r>
      <w:r w:rsidRPr="00E77497">
        <w:rPr>
          <w:vertAlign w:val="superscript"/>
        </w:rPr>
        <w:t>21</w:t>
      </w:r>
      <w:r w:rsidR="00BE1C30" w:rsidRPr="00675B74">
        <w:t>,</w:t>
      </w:r>
    </w:p>
    <w:p w:rsidR="004C02EF" w:rsidRPr="00E77497" w:rsidRDefault="004C02EF" w:rsidP="004073D3">
      <w:pPr>
        <w:pStyle w:val="Alg4"/>
        <w:numPr>
          <w:ilvl w:val="1"/>
          <w:numId w:val="1316"/>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rsidR="004C02EF" w:rsidRPr="00E77497" w:rsidRDefault="004C02EF" w:rsidP="004073D3">
      <w:pPr>
        <w:pStyle w:val="Alg4"/>
        <w:numPr>
          <w:ilvl w:val="1"/>
          <w:numId w:val="1316"/>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rsidR="004C02EF" w:rsidRPr="006B6D0A" w:rsidRDefault="004C02EF" w:rsidP="004073D3">
      <w:pPr>
        <w:pStyle w:val="Alg4"/>
        <w:numPr>
          <w:ilvl w:val="1"/>
          <w:numId w:val="1316"/>
        </w:numPr>
      </w:pPr>
      <w:r w:rsidRPr="00E77497">
        <w:t xml:space="preserve">If </w:t>
      </w:r>
      <w:r w:rsidRPr="00E77497">
        <w:rPr>
          <w:i/>
        </w:rPr>
        <w:t>f</w:t>
      </w:r>
      <w:r w:rsidRPr="00E77497">
        <w:t xml:space="preserve"> </w:t>
      </w:r>
      <w:r w:rsidRPr="006B6D0A">
        <w:sym w:font="Symbol" w:char="F0B9"/>
      </w:r>
      <w:r w:rsidRPr="006B6D0A">
        <w:t xml:space="preserve"> 0, then</w:t>
      </w:r>
    </w:p>
    <w:p w:rsidR="004C02EF" w:rsidRPr="00A67AF2" w:rsidRDefault="004C02EF" w:rsidP="004073D3">
      <w:pPr>
        <w:pStyle w:val="Alg4"/>
        <w:numPr>
          <w:ilvl w:val="2"/>
          <w:numId w:val="1316"/>
        </w:numPr>
      </w:pPr>
      <w:r w:rsidRPr="006B6D0A">
        <w:t xml:space="preserve">Let </w:t>
      </w:r>
      <w:r w:rsidRPr="00E65A34">
        <w:rPr>
          <w:i/>
        </w:rPr>
        <w:t>k</w:t>
      </w:r>
      <w:r w:rsidRPr="00546435">
        <w:t xml:space="preserve"> </w:t>
      </w:r>
      <w:r w:rsidRPr="00A67AF2">
        <w:t xml:space="preserve">be the number of </w:t>
      </w:r>
      <w:r w:rsidR="00EE36C4">
        <w:t>elements</w:t>
      </w:r>
      <w:r w:rsidR="00EE36C4" w:rsidRPr="00A67AF2">
        <w:t xml:space="preserve"> </w:t>
      </w:r>
      <w:r w:rsidRPr="00A67AF2">
        <w:t xml:space="preserve">in </w:t>
      </w:r>
      <w:r w:rsidRPr="00A67AF2">
        <w:rPr>
          <w:i/>
        </w:rPr>
        <w:t>m</w:t>
      </w:r>
      <w:r w:rsidRPr="00A67AF2">
        <w:t>.</w:t>
      </w:r>
    </w:p>
    <w:p w:rsidR="004C02EF" w:rsidRPr="00E77497" w:rsidRDefault="004C02EF" w:rsidP="004073D3">
      <w:pPr>
        <w:pStyle w:val="Alg4"/>
        <w:numPr>
          <w:ilvl w:val="2"/>
          <w:numId w:val="1316"/>
        </w:numPr>
      </w:pPr>
      <w:r w:rsidRPr="00B820AB">
        <w:lastRenderedPageBreak/>
        <w:t xml:space="preserve">If </w:t>
      </w:r>
      <w:r w:rsidRPr="00675B74">
        <w:rPr>
          <w:i/>
        </w:rPr>
        <w:t>k</w:t>
      </w:r>
      <w:r w:rsidRPr="00E77497">
        <w:t xml:space="preserve"> ≤ </w:t>
      </w:r>
      <w:r w:rsidRPr="00E77497">
        <w:rPr>
          <w:i/>
        </w:rPr>
        <w:t>f</w:t>
      </w:r>
      <w:r w:rsidRPr="00E77497">
        <w:t>, then</w:t>
      </w:r>
    </w:p>
    <w:p w:rsidR="004C02EF" w:rsidRPr="00E77497" w:rsidRDefault="004C02EF" w:rsidP="004073D3">
      <w:pPr>
        <w:pStyle w:val="Alg4"/>
        <w:numPr>
          <w:ilvl w:val="3"/>
          <w:numId w:val="1316"/>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r w:rsidR="00EE36C4">
        <w:t>code unit 0x0030</w:t>
      </w:r>
      <w:r w:rsidRPr="00E77497">
        <w:t>.</w:t>
      </w:r>
    </w:p>
    <w:p w:rsidR="004C02EF" w:rsidRPr="00E77497" w:rsidRDefault="004C02EF" w:rsidP="004073D3">
      <w:pPr>
        <w:pStyle w:val="Alg4"/>
        <w:numPr>
          <w:ilvl w:val="3"/>
          <w:numId w:val="1316"/>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rsidR="004C02EF" w:rsidRPr="00E77497" w:rsidRDefault="004C02EF" w:rsidP="004073D3">
      <w:pPr>
        <w:pStyle w:val="Alg4"/>
        <w:numPr>
          <w:ilvl w:val="3"/>
          <w:numId w:val="1316"/>
        </w:numPr>
      </w:pPr>
      <w:r w:rsidRPr="00E77497">
        <w:t xml:space="preserve">Let </w:t>
      </w:r>
      <w:r w:rsidRPr="00E77497">
        <w:rPr>
          <w:i/>
        </w:rPr>
        <w:t>k</w:t>
      </w:r>
      <w:r w:rsidRPr="00E77497">
        <w:t xml:space="preserve"> = </w:t>
      </w:r>
      <w:r w:rsidRPr="00E77497">
        <w:rPr>
          <w:i/>
        </w:rPr>
        <w:t xml:space="preserve">f </w:t>
      </w:r>
      <w:r w:rsidRPr="00E77497">
        <w:t>+ 1.</w:t>
      </w:r>
    </w:p>
    <w:p w:rsidR="004C02EF" w:rsidRPr="00E77497" w:rsidRDefault="004C02EF" w:rsidP="004073D3">
      <w:pPr>
        <w:pStyle w:val="Alg4"/>
        <w:numPr>
          <w:ilvl w:val="2"/>
          <w:numId w:val="1316"/>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r w:rsidR="00EE36C4">
        <w:t>elements</w:t>
      </w:r>
      <w:r w:rsidR="00EE36C4" w:rsidRPr="00E77497">
        <w:t xml:space="preserve"> </w:t>
      </w:r>
      <w:r w:rsidRPr="00E77497">
        <w:t xml:space="preserve">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r w:rsidR="00EE36C4">
        <w:t>elements</w:t>
      </w:r>
      <w:r w:rsidR="00EE36C4" w:rsidRPr="00E77497">
        <w:t xml:space="preserve"> </w:t>
      </w:r>
      <w:r w:rsidRPr="00E77497">
        <w:t xml:space="preserve">of </w:t>
      </w:r>
      <w:r w:rsidRPr="00E77497">
        <w:rPr>
          <w:i/>
        </w:rPr>
        <w:t>m</w:t>
      </w:r>
      <w:r w:rsidRPr="00E77497">
        <w:t>.</w:t>
      </w:r>
    </w:p>
    <w:p w:rsidR="004C02EF" w:rsidRPr="00E77497" w:rsidRDefault="004C02EF" w:rsidP="004073D3">
      <w:pPr>
        <w:pStyle w:val="Alg4"/>
        <w:numPr>
          <w:ilvl w:val="2"/>
          <w:numId w:val="1316"/>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4C02EF" w:rsidRPr="00E77497" w:rsidRDefault="004C02EF" w:rsidP="004073D3">
      <w:pPr>
        <w:pStyle w:val="Alg4"/>
        <w:numPr>
          <w:ilvl w:val="0"/>
          <w:numId w:val="1316"/>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rsidR="004C02EF" w:rsidRPr="00E77497" w:rsidRDefault="004C02EF" w:rsidP="004C02EF">
      <w:r w:rsidRPr="00E77497">
        <w:t xml:space="preserve">If the </w:t>
      </w:r>
      <w:r w:rsidRPr="00E77497">
        <w:rPr>
          <w:rFonts w:ascii="Courier New" w:hAnsi="Courier New"/>
          <w:b/>
        </w:rPr>
        <w:t>toFixed</w:t>
      </w:r>
      <w:r w:rsidRPr="00E77497">
        <w:t xml:space="preserve"> method is called with more than one argument, then the behaviour is undefined (see clause 15).</w:t>
      </w:r>
    </w:p>
    <w:p w:rsidR="004C02EF" w:rsidRPr="00E77497" w:rsidRDefault="004C02EF" w:rsidP="004C02EF">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rsidR="004C02EF" w:rsidRPr="00E77497" w:rsidRDefault="004C02EF" w:rsidP="004C02EF">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rsidR="004C02EF" w:rsidRPr="00E77497" w:rsidRDefault="004C02EF" w:rsidP="004C02EF">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rsidR="004C02EF" w:rsidRPr="00E77497" w:rsidRDefault="004C02EF" w:rsidP="00D148E9">
      <w:pPr>
        <w:pStyle w:val="Heading4"/>
      </w:pPr>
      <w:bookmarkStart w:id="8994" w:name="_Ref457790854"/>
      <w:r w:rsidRPr="00E77497">
        <w:t>Number.prototype.toExponential (fractionDigits)</w:t>
      </w:r>
      <w:bookmarkEnd w:id="8994"/>
    </w:p>
    <w:p w:rsidR="004C02EF" w:rsidRPr="00E77497" w:rsidRDefault="004C02EF" w:rsidP="004C02EF">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rsidR="004C02EF" w:rsidRPr="00E77497" w:rsidRDefault="004C02EF" w:rsidP="004A18C2">
      <w:pPr>
        <w:pStyle w:val="Alg4"/>
        <w:numPr>
          <w:ilvl w:val="0"/>
          <w:numId w:val="240"/>
        </w:numPr>
      </w:pPr>
      <w:r w:rsidRPr="00E77497">
        <w:t xml:space="preserve">Let </w:t>
      </w:r>
      <w:r w:rsidRPr="00E77497">
        <w:rPr>
          <w:i/>
        </w:rPr>
        <w:t>x</w:t>
      </w:r>
      <w:r w:rsidRPr="00E77497">
        <w:t xml:space="preserve"> be thisNumber</w:t>
      </w:r>
      <w:r w:rsidR="004A18C2">
        <w:t>V</w:t>
      </w:r>
      <w:r w:rsidR="004A18C2" w:rsidRPr="00E77497">
        <w:t>alue</w:t>
      </w:r>
      <w:r w:rsidR="004A18C2">
        <w:t>(</w:t>
      </w:r>
      <w:r w:rsidR="004A18C2" w:rsidRPr="004A18C2">
        <w:rPr>
          <w:b/>
          <w:bCs/>
        </w:rPr>
        <w:t>this</w:t>
      </w:r>
      <w:r w:rsidR="004A18C2">
        <w:t xml:space="preserve"> value)</w:t>
      </w:r>
      <w:r w:rsidRPr="00E77497">
        <w:t>.</w:t>
      </w:r>
    </w:p>
    <w:p w:rsidR="003B0DD5" w:rsidRDefault="003B0DD5" w:rsidP="003B0DD5">
      <w:pPr>
        <w:pStyle w:val="Alg4"/>
        <w:numPr>
          <w:ilvl w:val="0"/>
          <w:numId w:val="240"/>
        </w:numPr>
      </w:pPr>
      <w:r>
        <w:t>ReturnIfAbrupt(</w:t>
      </w:r>
      <w:r>
        <w:rPr>
          <w:i/>
        </w:rPr>
        <w:t>x</w:t>
      </w:r>
      <w:r>
        <w:t>).</w:t>
      </w:r>
    </w:p>
    <w:p w:rsidR="004C02EF" w:rsidRPr="00E77497" w:rsidRDefault="004C02EF" w:rsidP="00834A33">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rsidR="00F7767D" w:rsidRDefault="00F7767D" w:rsidP="00713BD0">
      <w:pPr>
        <w:pStyle w:val="Alg4"/>
        <w:numPr>
          <w:ilvl w:val="0"/>
          <w:numId w:val="240"/>
        </w:numPr>
      </w:pPr>
      <w:r>
        <w:t xml:space="preserve">Assert: </w:t>
      </w:r>
      <w:r w:rsidR="00713BD0">
        <w:rPr>
          <w:i/>
          <w:iCs/>
        </w:rPr>
        <w:t>f</w:t>
      </w:r>
      <w:r w:rsidR="00713BD0">
        <w:t xml:space="preserve"> is 0,</w:t>
      </w:r>
      <w:r w:rsidR="00713BD0" w:rsidRPr="00713BD0">
        <w:t xml:space="preserve"> </w:t>
      </w:r>
      <w:r w:rsidR="00713BD0">
        <w:t xml:space="preserve">when </w:t>
      </w:r>
      <w:r w:rsidR="00713BD0">
        <w:rPr>
          <w:i/>
          <w:iCs/>
        </w:rPr>
        <w:t>fractionDigits</w:t>
      </w:r>
      <w:r w:rsidR="00713BD0">
        <w:t xml:space="preserve"> is </w:t>
      </w:r>
      <w:r w:rsidR="00713BD0">
        <w:rPr>
          <w:b/>
          <w:bCs/>
        </w:rPr>
        <w:t>undefined</w:t>
      </w:r>
      <w:r w:rsidR="00713BD0">
        <w:t>.</w:t>
      </w:r>
    </w:p>
    <w:p w:rsidR="003B0DD5" w:rsidRDefault="003B0DD5" w:rsidP="003B0DD5">
      <w:pPr>
        <w:pStyle w:val="Alg4"/>
        <w:numPr>
          <w:ilvl w:val="0"/>
          <w:numId w:val="240"/>
        </w:numPr>
      </w:pPr>
      <w:r>
        <w:t>ReturnIfAbrupt(</w:t>
      </w:r>
      <w:r>
        <w:rPr>
          <w:i/>
        </w:rPr>
        <w:t>f</w:t>
      </w:r>
      <w:r>
        <w:t>).</w:t>
      </w:r>
    </w:p>
    <w:p w:rsidR="004C02EF" w:rsidRPr="00E77497" w:rsidRDefault="004C02EF" w:rsidP="00834A33">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4C02EF" w:rsidRPr="00E77497" w:rsidRDefault="004C02EF" w:rsidP="00834A33">
      <w:pPr>
        <w:pStyle w:val="Alg4"/>
        <w:numPr>
          <w:ilvl w:val="0"/>
          <w:numId w:val="240"/>
        </w:numPr>
      </w:pPr>
      <w:r w:rsidRPr="00E77497">
        <w:t xml:space="preserve">Let </w:t>
      </w:r>
      <w:r w:rsidRPr="00E77497">
        <w:rPr>
          <w:i/>
        </w:rPr>
        <w:t>s</w:t>
      </w:r>
      <w:r w:rsidRPr="00E77497">
        <w:t xml:space="preserve"> be the empty String.</w:t>
      </w:r>
    </w:p>
    <w:p w:rsidR="004C02EF" w:rsidRPr="00E77497" w:rsidRDefault="004C02EF" w:rsidP="00834A33">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rsidR="004C02EF" w:rsidRPr="00E77497" w:rsidRDefault="004C02EF" w:rsidP="00834A33">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rsidR="004C02EF" w:rsidRPr="00E77497" w:rsidRDefault="004C02EF" w:rsidP="00834A33">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rsidR="004C02EF" w:rsidRPr="006B6D0A" w:rsidRDefault="004C02EF" w:rsidP="00834A33">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rsidR="004C02EF" w:rsidRPr="00A67AF2" w:rsidRDefault="004C02EF" w:rsidP="00834A33">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rsidR="004C02EF" w:rsidRPr="00E77497" w:rsidRDefault="004C02EF" w:rsidP="00F7767D">
      <w:pPr>
        <w:pStyle w:val="Alg4"/>
        <w:numPr>
          <w:ilvl w:val="0"/>
          <w:numId w:val="240"/>
        </w:numPr>
      </w:pPr>
      <w:r w:rsidRPr="00B820AB">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rsidR="004C02EF" w:rsidRPr="00E77497" w:rsidRDefault="004C02EF" w:rsidP="00834A33">
      <w:pPr>
        <w:pStyle w:val="Alg4"/>
        <w:numPr>
          <w:ilvl w:val="0"/>
          <w:numId w:val="240"/>
        </w:numPr>
      </w:pPr>
      <w:r w:rsidRPr="00E77497">
        <w:t xml:space="preserve">If </w:t>
      </w:r>
      <w:r w:rsidRPr="00E77497">
        <w:rPr>
          <w:i/>
        </w:rPr>
        <w:t>x</w:t>
      </w:r>
      <w:r w:rsidRPr="00E77497">
        <w:t xml:space="preserve"> = 0, then</w:t>
      </w:r>
    </w:p>
    <w:p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r w:rsidR="00EE36C4">
        <w:t>code unit 0x</w:t>
      </w:r>
      <w:r w:rsidR="0003414D">
        <w:t>00</w:t>
      </w:r>
      <w:r w:rsidR="00EE36C4">
        <w:t>30</w:t>
      </w:r>
      <w:r w:rsidRPr="00E77497">
        <w:t>.</w:t>
      </w:r>
    </w:p>
    <w:p w:rsidR="004C02EF" w:rsidRPr="00E77497" w:rsidRDefault="004C02EF" w:rsidP="00834A33">
      <w:pPr>
        <w:pStyle w:val="Alg4"/>
        <w:numPr>
          <w:ilvl w:val="1"/>
          <w:numId w:val="240"/>
        </w:numPr>
      </w:pPr>
      <w:r w:rsidRPr="00E77497">
        <w:t xml:space="preserve">Let </w:t>
      </w:r>
      <w:r w:rsidRPr="00E77497">
        <w:rPr>
          <w:i/>
        </w:rPr>
        <w:t>e</w:t>
      </w:r>
      <w:r w:rsidRPr="00E77497">
        <w:t xml:space="preserve"> = 0.</w:t>
      </w:r>
    </w:p>
    <w:p w:rsidR="004C02EF" w:rsidRPr="006B6D0A" w:rsidRDefault="004C02EF" w:rsidP="00BE1C30">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r w:rsidR="00BE1C30" w:rsidRPr="00E77497">
        <w:t>,</w:t>
      </w:r>
    </w:p>
    <w:p w:rsidR="004C02EF" w:rsidRPr="00A67AF2" w:rsidRDefault="004C02EF" w:rsidP="00834A33">
      <w:pPr>
        <w:pStyle w:val="Alg4"/>
        <w:numPr>
          <w:ilvl w:val="1"/>
          <w:numId w:val="240"/>
        </w:numPr>
      </w:pPr>
      <w:r w:rsidRPr="006B6D0A">
        <w:t xml:space="preserve">If </w:t>
      </w:r>
      <w:r w:rsidRPr="0003414D">
        <w:rPr>
          <w:i/>
        </w:rPr>
        <w:t>fractionDigits</w:t>
      </w:r>
      <w:r w:rsidRPr="006B6D0A">
        <w:t xml:space="preserve"> is not </w:t>
      </w:r>
      <w:r w:rsidRPr="00E65A34">
        <w:rPr>
          <w:b/>
        </w:rPr>
        <w:t>undef</w:t>
      </w:r>
      <w:r w:rsidRPr="00546435">
        <w:rPr>
          <w:b/>
        </w:rPr>
        <w:t>ined</w:t>
      </w:r>
      <w:r w:rsidRPr="00A67AF2">
        <w:t>, then</w:t>
      </w:r>
    </w:p>
    <w:p w:rsidR="004C02EF" w:rsidRPr="00A67AF2" w:rsidRDefault="004C02EF" w:rsidP="00834A33">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rsidR="004C02EF" w:rsidRPr="00E77497" w:rsidRDefault="004C02EF" w:rsidP="00BE1C30">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00BE1C30" w:rsidRPr="00A67AF2">
        <w:t>,</w:t>
      </w:r>
      <w:r w:rsidRPr="00E77497" w:rsidDel="00FB0E25">
        <w:t xml:space="preserve"> </w:t>
      </w:r>
    </w:p>
    <w:p w:rsidR="004C02EF" w:rsidRPr="00E77497" w:rsidRDefault="004C02EF" w:rsidP="00834A33">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rsidR="004C02EF" w:rsidRPr="006B6D0A" w:rsidRDefault="004C02EF" w:rsidP="00834A33">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rsidR="004C02EF" w:rsidRPr="00E77497" w:rsidRDefault="004C02EF" w:rsidP="00834A33">
      <w:pPr>
        <w:pStyle w:val="Alg4"/>
        <w:numPr>
          <w:ilvl w:val="1"/>
          <w:numId w:val="240"/>
        </w:numPr>
      </w:pPr>
      <w:r w:rsidRPr="006B6D0A">
        <w:t xml:space="preserve">Let </w:t>
      </w:r>
      <w:r w:rsidRPr="00E65A34">
        <w:rPr>
          <w:i/>
        </w:rPr>
        <w:t>a</w:t>
      </w:r>
      <w:r w:rsidRPr="00546435">
        <w:t xml:space="preserve"> be the first </w:t>
      </w:r>
      <w:r w:rsidR="00EE36C4">
        <w:t>element</w:t>
      </w:r>
      <w:r w:rsidR="00EE36C4" w:rsidRPr="00546435">
        <w:t xml:space="preserve"> </w:t>
      </w:r>
      <w:r w:rsidRPr="00546435">
        <w:t xml:space="preserve">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r w:rsidR="00EE36C4">
        <w:t>elements</w:t>
      </w:r>
      <w:r w:rsidR="00EE36C4" w:rsidRPr="00E77497">
        <w:t xml:space="preserve"> </w:t>
      </w:r>
      <w:r w:rsidRPr="00E77497">
        <w:t xml:space="preserve">of </w:t>
      </w:r>
      <w:r w:rsidRPr="00E77497">
        <w:rPr>
          <w:i/>
        </w:rPr>
        <w:t>m</w:t>
      </w:r>
      <w:r w:rsidRPr="00E77497">
        <w:t>.</w:t>
      </w:r>
    </w:p>
    <w:p w:rsidR="004C02EF" w:rsidRPr="00E77497" w:rsidRDefault="004C02EF" w:rsidP="00834A33">
      <w:pPr>
        <w:pStyle w:val="Alg4"/>
        <w:numPr>
          <w:ilvl w:val="1"/>
          <w:numId w:val="240"/>
        </w:numPr>
      </w:pPr>
      <w:r w:rsidRPr="00E77497">
        <w:lastRenderedPageBreak/>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4C02EF" w:rsidRPr="00E77497" w:rsidRDefault="004C02EF" w:rsidP="00834A33">
      <w:pPr>
        <w:pStyle w:val="Alg4"/>
        <w:numPr>
          <w:ilvl w:val="0"/>
          <w:numId w:val="240"/>
        </w:numPr>
      </w:pPr>
      <w:r w:rsidRPr="00E77497">
        <w:t xml:space="preserve">If </w:t>
      </w:r>
      <w:r w:rsidRPr="00E77497">
        <w:rPr>
          <w:i/>
        </w:rPr>
        <w:t>e</w:t>
      </w:r>
      <w:r w:rsidRPr="00E77497">
        <w:t xml:space="preserve"> = 0, then </w:t>
      </w:r>
    </w:p>
    <w:p w:rsidR="004C02EF" w:rsidRPr="00E77497" w:rsidRDefault="004C02EF" w:rsidP="00834A33">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rsidR="004C02EF" w:rsidRPr="00E77497" w:rsidRDefault="004C02EF" w:rsidP="00834A33">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rsidR="004C02EF" w:rsidRPr="00E77497" w:rsidRDefault="004C02EF" w:rsidP="00834A33">
      <w:pPr>
        <w:pStyle w:val="Alg4"/>
        <w:numPr>
          <w:ilvl w:val="0"/>
          <w:numId w:val="240"/>
        </w:numPr>
      </w:pPr>
      <w:r w:rsidRPr="00E77497">
        <w:t>Else</w:t>
      </w:r>
    </w:p>
    <w:p w:rsidR="004C02EF" w:rsidRPr="00E77497" w:rsidRDefault="004C02EF" w:rsidP="00834A33">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rsidR="004C02EF" w:rsidRPr="00E77497" w:rsidRDefault="004C02EF" w:rsidP="00BE1C30">
      <w:pPr>
        <w:pStyle w:val="Alg4"/>
        <w:numPr>
          <w:ilvl w:val="1"/>
          <w:numId w:val="240"/>
        </w:numPr>
      </w:pPr>
      <w:r w:rsidRPr="00E77497">
        <w:t xml:space="preserve">Else </w:t>
      </w:r>
      <w:r w:rsidRPr="00E77497">
        <w:rPr>
          <w:i/>
        </w:rPr>
        <w:t>e</w:t>
      </w:r>
      <w:r w:rsidRPr="00E77497">
        <w:t xml:space="preserve"> ≤ 0</w:t>
      </w:r>
      <w:r w:rsidR="00BE1C30" w:rsidRPr="00E77497">
        <w:t>,</w:t>
      </w:r>
    </w:p>
    <w:p w:rsidR="004C02EF" w:rsidRPr="00E77497" w:rsidRDefault="004C02EF" w:rsidP="00834A33">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rsidR="004C02EF" w:rsidRPr="00E77497" w:rsidRDefault="004C02EF" w:rsidP="00834A33">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rsidR="004C02EF" w:rsidRPr="00E77497" w:rsidRDefault="004C02EF" w:rsidP="00834A33">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rsidR="004C02EF" w:rsidRPr="00E77497" w:rsidRDefault="004C02EF" w:rsidP="00834A33">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rsidR="004C02EF" w:rsidRPr="00E77497" w:rsidRDefault="004C02EF" w:rsidP="00834A33">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rsidR="004C02EF" w:rsidRPr="00E77497" w:rsidRDefault="004C02EF" w:rsidP="004C02EF">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rsidR="004C02EF" w:rsidRPr="00E77497" w:rsidRDefault="004C02EF" w:rsidP="004C02EF">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rsidR="004C02EF" w:rsidRPr="00E77497" w:rsidRDefault="004C02EF" w:rsidP="004C02EF">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rsidR="004C02EF" w:rsidRPr="00A67AF2" w:rsidRDefault="004C02EF" w:rsidP="00834A33">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rsidR="004C02EF" w:rsidRPr="00B820AB" w:rsidRDefault="004C02EF" w:rsidP="00D148E9">
      <w:pPr>
        <w:pStyle w:val="Heading4"/>
      </w:pPr>
      <w:bookmarkStart w:id="8995" w:name="_Hlt458401033"/>
      <w:bookmarkStart w:id="8996" w:name="_Ref457790874"/>
      <w:bookmarkEnd w:id="8995"/>
      <w:r w:rsidRPr="00B820AB">
        <w:t>Number.prototype.toPrecision (precision)</w:t>
      </w:r>
      <w:bookmarkEnd w:id="8996"/>
    </w:p>
    <w:p w:rsidR="004C02EF" w:rsidRPr="00E77497" w:rsidRDefault="004C02EF" w:rsidP="004C02EF">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(9.8.1) instead. Specifically, perform the following steps:</w:t>
      </w:r>
    </w:p>
    <w:p w:rsidR="004C02EF" w:rsidRPr="00E77497" w:rsidRDefault="004C02EF" w:rsidP="004A18C2">
      <w:pPr>
        <w:pStyle w:val="Alg4"/>
        <w:numPr>
          <w:ilvl w:val="0"/>
          <w:numId w:val="242"/>
        </w:numPr>
      </w:pPr>
      <w:r w:rsidRPr="00E77497">
        <w:t xml:space="preserve">Let </w:t>
      </w:r>
      <w:r w:rsidRPr="00E77497">
        <w:rPr>
          <w:i/>
        </w:rPr>
        <w:t>x</w:t>
      </w:r>
      <w:r w:rsidRPr="00E77497">
        <w:t xml:space="preserve"> be thisNumber</w:t>
      </w:r>
      <w:r w:rsidR="004A18C2">
        <w:t>V</w:t>
      </w:r>
      <w:r w:rsidRPr="00E77497">
        <w:t>alue</w:t>
      </w:r>
      <w:r w:rsidR="004A18C2">
        <w:t>(</w:t>
      </w:r>
      <w:r w:rsidR="004A18C2" w:rsidRPr="004A18C2">
        <w:rPr>
          <w:b/>
          <w:bCs/>
        </w:rPr>
        <w:t>this</w:t>
      </w:r>
      <w:r w:rsidR="004A18C2">
        <w:t xml:space="preserve"> value)</w:t>
      </w:r>
      <w:r w:rsidRPr="00E77497">
        <w:t>.</w:t>
      </w:r>
    </w:p>
    <w:p w:rsidR="003B0DD5" w:rsidRDefault="003B0DD5" w:rsidP="003B0DD5">
      <w:pPr>
        <w:pStyle w:val="Alg4"/>
        <w:numPr>
          <w:ilvl w:val="0"/>
          <w:numId w:val="242"/>
        </w:numPr>
      </w:pPr>
      <w:r>
        <w:t>ReturnIfAbrupt(</w:t>
      </w:r>
      <w:r>
        <w:rPr>
          <w:i/>
        </w:rPr>
        <w:t>x</w:t>
      </w:r>
      <w:r>
        <w:t>).</w:t>
      </w:r>
    </w:p>
    <w:p w:rsidR="004C02EF" w:rsidRPr="00E77497" w:rsidRDefault="004C02EF" w:rsidP="00834A33">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rsidR="004C02EF" w:rsidRPr="00E77497" w:rsidRDefault="004C02EF" w:rsidP="00834A33">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rsidR="003B0DD5" w:rsidRDefault="003B0DD5" w:rsidP="003B0DD5">
      <w:pPr>
        <w:pStyle w:val="Alg4"/>
        <w:numPr>
          <w:ilvl w:val="0"/>
          <w:numId w:val="242"/>
        </w:numPr>
      </w:pPr>
      <w:r>
        <w:t>ReturnIfAbrupt(</w:t>
      </w:r>
      <w:r>
        <w:rPr>
          <w:i/>
        </w:rPr>
        <w:t>p</w:t>
      </w:r>
      <w:r>
        <w:t>).</w:t>
      </w:r>
    </w:p>
    <w:p w:rsidR="004C02EF" w:rsidRPr="00E77497" w:rsidRDefault="004C02EF" w:rsidP="00834A33">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4C02EF" w:rsidRPr="00E77497" w:rsidRDefault="004C02EF" w:rsidP="00834A33">
      <w:pPr>
        <w:pStyle w:val="Alg4"/>
        <w:numPr>
          <w:ilvl w:val="0"/>
          <w:numId w:val="242"/>
        </w:numPr>
      </w:pPr>
      <w:r w:rsidRPr="00E77497">
        <w:t xml:space="preserve">Let </w:t>
      </w:r>
      <w:r w:rsidRPr="00E77497">
        <w:rPr>
          <w:i/>
        </w:rPr>
        <w:t>s</w:t>
      </w:r>
      <w:r w:rsidRPr="00E77497">
        <w:t xml:space="preserve"> be the empty String.</w:t>
      </w:r>
    </w:p>
    <w:p w:rsidR="004C02EF" w:rsidRPr="00E77497" w:rsidRDefault="004C02EF" w:rsidP="00834A33">
      <w:pPr>
        <w:pStyle w:val="Alg4"/>
        <w:numPr>
          <w:ilvl w:val="0"/>
          <w:numId w:val="242"/>
        </w:numPr>
      </w:pPr>
      <w:r w:rsidRPr="00E77497">
        <w:t xml:space="preserve">If </w:t>
      </w:r>
      <w:r w:rsidRPr="00E77497">
        <w:rPr>
          <w:i/>
        </w:rPr>
        <w:t>x</w:t>
      </w:r>
      <w:r w:rsidRPr="00E77497">
        <w:t xml:space="preserve"> &lt; 0, then</w:t>
      </w:r>
    </w:p>
    <w:p w:rsidR="004C02EF" w:rsidRPr="00E77497" w:rsidRDefault="004C02EF" w:rsidP="00834A33">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rsidR="004C02EF" w:rsidRPr="00E77497" w:rsidRDefault="004C02EF" w:rsidP="00834A33">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rsidR="004C02EF" w:rsidRPr="006B6D0A" w:rsidRDefault="004C02EF" w:rsidP="00834A33">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rsidR="004C02EF" w:rsidRPr="00A67AF2" w:rsidRDefault="004C02EF" w:rsidP="00834A33">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rsidR="004C02EF" w:rsidRPr="00E77497" w:rsidRDefault="004C02EF" w:rsidP="00834A33">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rsidR="004C02EF" w:rsidRPr="00E77497" w:rsidRDefault="004C02EF" w:rsidP="00834A33">
      <w:pPr>
        <w:pStyle w:val="Alg4"/>
        <w:numPr>
          <w:ilvl w:val="0"/>
          <w:numId w:val="242"/>
        </w:numPr>
      </w:pPr>
      <w:bookmarkStart w:id="8997" w:name="_Hlt458401028"/>
      <w:r w:rsidRPr="00E77497">
        <w:t xml:space="preserve">If </w:t>
      </w:r>
      <w:r w:rsidRPr="00E77497">
        <w:rPr>
          <w:i/>
        </w:rPr>
        <w:t>x</w:t>
      </w:r>
      <w:r w:rsidRPr="00E77497">
        <w:t xml:space="preserve"> = 0, then</w:t>
      </w:r>
    </w:p>
    <w:bookmarkEnd w:id="8997"/>
    <w:p w:rsidR="004C02EF" w:rsidRPr="00E77497" w:rsidRDefault="004C02EF" w:rsidP="00834A33">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r w:rsidR="00EE36C4">
        <w:t>code unit 0x0030 (the Unicode character</w:t>
      </w:r>
      <w:r w:rsidR="00EE36C4" w:rsidRPr="00E77497">
        <w:t xml:space="preserve"> </w:t>
      </w:r>
      <w:r w:rsidRPr="00E77497">
        <w:t>‘</w:t>
      </w:r>
      <w:r w:rsidRPr="00E77497">
        <w:rPr>
          <w:rFonts w:ascii="Courier New" w:hAnsi="Courier New"/>
        </w:rPr>
        <w:t>0</w:t>
      </w:r>
      <w:r w:rsidRPr="00E77497">
        <w:t>’</w:t>
      </w:r>
      <w:r w:rsidR="00EE36C4">
        <w:t>)</w:t>
      </w:r>
      <w:r w:rsidRPr="00E77497">
        <w:t>.</w:t>
      </w:r>
    </w:p>
    <w:p w:rsidR="004C02EF" w:rsidRPr="00E77497" w:rsidRDefault="004C02EF" w:rsidP="00834A33">
      <w:pPr>
        <w:pStyle w:val="Alg4"/>
        <w:numPr>
          <w:ilvl w:val="1"/>
          <w:numId w:val="242"/>
        </w:numPr>
      </w:pPr>
      <w:r w:rsidRPr="00E77497">
        <w:t xml:space="preserve">Let </w:t>
      </w:r>
      <w:r w:rsidRPr="00E77497">
        <w:rPr>
          <w:i/>
        </w:rPr>
        <w:t>e</w:t>
      </w:r>
      <w:r w:rsidRPr="00E77497">
        <w:t xml:space="preserve"> = 0.</w:t>
      </w:r>
    </w:p>
    <w:p w:rsidR="004C02EF" w:rsidRPr="006B6D0A" w:rsidRDefault="004C02EF" w:rsidP="00834A33">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rsidR="004C02EF" w:rsidRPr="00A67AF2" w:rsidRDefault="004C02EF" w:rsidP="00834A33">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rsidR="004C02EF" w:rsidRPr="00E77497" w:rsidRDefault="004C02EF" w:rsidP="00834A33">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rsidR="004C02EF" w:rsidRPr="00E65A34" w:rsidRDefault="004C02EF" w:rsidP="00834A33">
      <w:pPr>
        <w:pStyle w:val="Alg4"/>
        <w:numPr>
          <w:ilvl w:val="1"/>
          <w:numId w:val="242"/>
        </w:numPr>
      </w:pPr>
      <w:r w:rsidRPr="00E77497">
        <w:lastRenderedPageBreak/>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rsidR="004C02EF" w:rsidRPr="00E77497" w:rsidRDefault="004C02EF" w:rsidP="001F482D">
      <w:pPr>
        <w:pStyle w:val="Alg4"/>
        <w:numPr>
          <w:ilvl w:val="2"/>
          <w:numId w:val="242"/>
        </w:numPr>
      </w:pPr>
      <w:r w:rsidRPr="00546435">
        <w:t xml:space="preserve">Let </w:t>
      </w:r>
      <w:r w:rsidRPr="00A67AF2">
        <w:rPr>
          <w:i/>
        </w:rPr>
        <w:t>a</w:t>
      </w:r>
      <w:r w:rsidRPr="00A67AF2">
        <w:t xml:space="preserve"> be the first </w:t>
      </w:r>
      <w:r w:rsidR="00EE36C4">
        <w:t>element</w:t>
      </w:r>
      <w:r w:rsidR="00EE36C4" w:rsidRPr="00A67AF2">
        <w:t xml:space="preserve"> </w:t>
      </w:r>
      <w:r w:rsidRPr="00A67AF2">
        <w:t xml:space="preserve">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r w:rsidR="00EE36C4">
        <w:t>elements</w:t>
      </w:r>
      <w:r w:rsidR="00EE36C4" w:rsidRPr="00E77497">
        <w:t xml:space="preserve"> </w:t>
      </w:r>
      <w:r w:rsidRPr="00E77497">
        <w:t xml:space="preserve">of </w:t>
      </w:r>
      <w:r w:rsidRPr="00E77497">
        <w:rPr>
          <w:i/>
        </w:rPr>
        <w:t>m</w:t>
      </w:r>
      <w:r w:rsidRPr="00E77497">
        <w:t>.</w:t>
      </w:r>
    </w:p>
    <w:p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4C02EF" w:rsidRPr="00E77497" w:rsidRDefault="004C02EF" w:rsidP="001F482D">
      <w:pPr>
        <w:pStyle w:val="Alg4"/>
        <w:numPr>
          <w:ilvl w:val="2"/>
          <w:numId w:val="242"/>
        </w:numPr>
      </w:pPr>
      <w:r w:rsidRPr="00E77497">
        <w:t xml:space="preserve">If </w:t>
      </w:r>
      <w:r w:rsidRPr="00E77497">
        <w:rPr>
          <w:i/>
        </w:rPr>
        <w:t>e</w:t>
      </w:r>
      <w:r w:rsidRPr="00E77497">
        <w:t xml:space="preserve"> = 0, then</w:t>
      </w:r>
    </w:p>
    <w:p w:rsidR="004C02EF" w:rsidRPr="00E77497" w:rsidRDefault="004C02EF" w:rsidP="001F48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rsidR="004C02EF" w:rsidRPr="006B6D0A" w:rsidRDefault="004C02EF" w:rsidP="001F48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rsidR="004C02EF" w:rsidRPr="00546435" w:rsidRDefault="004C02EF" w:rsidP="001F482D">
      <w:pPr>
        <w:pStyle w:val="Alg4"/>
        <w:numPr>
          <w:ilvl w:val="3"/>
          <w:numId w:val="242"/>
        </w:numPr>
      </w:pPr>
      <w:r w:rsidRPr="006B6D0A">
        <w:t xml:space="preserve">If </w:t>
      </w:r>
      <w:r w:rsidRPr="00E65A34">
        <w:rPr>
          <w:i/>
        </w:rPr>
        <w:t>e</w:t>
      </w:r>
      <w:r w:rsidRPr="00546435">
        <w:t xml:space="preserve"> &gt; 0,  then </w:t>
      </w:r>
    </w:p>
    <w:p w:rsidR="004C02EF" w:rsidRPr="00675B74" w:rsidRDefault="004C02EF" w:rsidP="001F48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rsidR="004C02EF" w:rsidRPr="00E77497" w:rsidRDefault="004C02EF" w:rsidP="001F482D">
      <w:pPr>
        <w:pStyle w:val="Alg4"/>
        <w:numPr>
          <w:ilvl w:val="3"/>
          <w:numId w:val="242"/>
        </w:numPr>
      </w:pPr>
      <w:r w:rsidRPr="00E77497">
        <w:t xml:space="preserve">Else </w:t>
      </w:r>
      <w:r w:rsidRPr="00E77497">
        <w:rPr>
          <w:i/>
        </w:rPr>
        <w:t>e</w:t>
      </w:r>
      <w:r w:rsidRPr="00E77497">
        <w:t xml:space="preserve"> &lt; 0,</w:t>
      </w:r>
    </w:p>
    <w:p w:rsidR="004C02EF" w:rsidRPr="00E77497" w:rsidRDefault="004C02EF" w:rsidP="001F48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rsidR="004C02EF" w:rsidRPr="00E77497" w:rsidRDefault="004C02EF" w:rsidP="001F48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rsidR="004C02EF" w:rsidRPr="00E77497" w:rsidRDefault="004C02EF" w:rsidP="001F48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rsidR="004C02EF" w:rsidRPr="00E77497" w:rsidRDefault="004C02EF" w:rsidP="001F48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rsidR="004C02EF" w:rsidRPr="006B6D0A" w:rsidRDefault="004C02EF" w:rsidP="001F48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rsidR="004C02EF" w:rsidRPr="00E77497" w:rsidRDefault="004C02EF" w:rsidP="001F48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w:t>
      </w:r>
      <w:r w:rsidR="00EE36C4">
        <w:t>element</w:t>
      </w:r>
      <w:r w:rsidR="00EE36C4" w:rsidRPr="00A67AF2">
        <w:t xml:space="preserve">s </w:t>
      </w:r>
      <w:r w:rsidRPr="00A67AF2">
        <w:t xml:space="preserve">of </w:t>
      </w:r>
      <w:r w:rsidRPr="00A67AF2">
        <w:rPr>
          <w:i/>
        </w:rPr>
        <w:t>m</w:t>
      </w:r>
      <w:r w:rsidRPr="00B820AB">
        <w:t>, the</w:t>
      </w:r>
      <w:r w:rsidR="00EE36C4">
        <w:t xml:space="preserve"> code unit 0x002E (Unicode </w:t>
      </w:r>
      <w:r w:rsidRPr="00B820AB">
        <w:t xml:space="preserve"> character ‘</w:t>
      </w:r>
      <w:r w:rsidRPr="00675B74">
        <w:rPr>
          <w:rFonts w:ascii="Courier New" w:hAnsi="Courier New"/>
        </w:rPr>
        <w:t>.</w:t>
      </w:r>
      <w:r w:rsidRPr="00E77497">
        <w:t>’</w:t>
      </w:r>
      <w:r w:rsidR="00EE36C4">
        <w:t>)</w:t>
      </w:r>
      <w:r w:rsidRPr="00E77497">
        <w:t xml:space="preserve">, and the remaining </w:t>
      </w:r>
      <w:r w:rsidRPr="00E77497">
        <w:rPr>
          <w:i/>
        </w:rPr>
        <w:t>p</w:t>
      </w:r>
      <w:r w:rsidRPr="00E77497">
        <w:t>– (</w:t>
      </w:r>
      <w:r w:rsidRPr="00E77497">
        <w:rPr>
          <w:i/>
        </w:rPr>
        <w:t>e</w:t>
      </w:r>
      <w:r w:rsidRPr="00E77497">
        <w:t xml:space="preserve">+1) </w:t>
      </w:r>
      <w:r w:rsidR="00EE36C4">
        <w:t>elements</w:t>
      </w:r>
      <w:r w:rsidR="00EE36C4" w:rsidRPr="00E77497">
        <w:t xml:space="preserve"> </w:t>
      </w:r>
      <w:r w:rsidRPr="00E77497">
        <w:t xml:space="preserve">of </w:t>
      </w:r>
      <w:r w:rsidRPr="00E77497">
        <w:rPr>
          <w:i/>
        </w:rPr>
        <w:t>m</w:t>
      </w:r>
      <w:r w:rsidRPr="00E77497">
        <w:t>.</w:t>
      </w:r>
    </w:p>
    <w:p w:rsidR="004C02EF" w:rsidRPr="00E77497" w:rsidRDefault="004C02EF" w:rsidP="001F482D">
      <w:pPr>
        <w:pStyle w:val="Alg4"/>
        <w:numPr>
          <w:ilvl w:val="0"/>
          <w:numId w:val="242"/>
        </w:numPr>
      </w:pPr>
      <w:r w:rsidRPr="00E77497">
        <w:t xml:space="preserve">Else </w:t>
      </w:r>
      <w:r w:rsidRPr="00E77497">
        <w:rPr>
          <w:i/>
        </w:rPr>
        <w:t>e</w:t>
      </w:r>
      <w:r w:rsidRPr="00E77497">
        <w:t xml:space="preserve"> &lt; 0,</w:t>
      </w:r>
    </w:p>
    <w:p w:rsidR="004C02EF" w:rsidRPr="00E77497" w:rsidRDefault="004C02EF" w:rsidP="001F48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 xml:space="preserve">+1) occurrences of </w:t>
      </w:r>
      <w:r w:rsidR="00EE36C4">
        <w:t>code unit 0</w:t>
      </w:r>
      <w:r w:rsidR="0003414D">
        <w:t>x</w:t>
      </w:r>
      <w:r w:rsidR="00EE36C4">
        <w:t>0030 (</w:t>
      </w:r>
      <w:r w:rsidRPr="00E77497">
        <w:t xml:space="preserve">the </w:t>
      </w:r>
      <w:r w:rsidR="00EE36C4">
        <w:t xml:space="preserve">Unicode </w:t>
      </w:r>
      <w:r w:rsidRPr="00E77497">
        <w:t>character ‘</w:t>
      </w:r>
      <w:r w:rsidRPr="00E77497">
        <w:rPr>
          <w:rFonts w:ascii="Courier New" w:hAnsi="Courier New"/>
          <w:b/>
        </w:rPr>
        <w:t>0</w:t>
      </w:r>
      <w:r w:rsidRPr="00E77497">
        <w:t>’</w:t>
      </w:r>
      <w:r w:rsidR="00EE36C4">
        <w:t>)</w:t>
      </w:r>
      <w:r w:rsidRPr="00E77497">
        <w:t xml:space="preserve">, and the String </w:t>
      </w:r>
      <w:r w:rsidRPr="00E77497">
        <w:rPr>
          <w:i/>
        </w:rPr>
        <w:t>m</w:t>
      </w:r>
      <w:r w:rsidRPr="00E77497">
        <w:t>.</w:t>
      </w:r>
    </w:p>
    <w:p w:rsidR="004C02EF" w:rsidRPr="00E77497" w:rsidRDefault="004C02EF" w:rsidP="001F48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rsidR="004C02EF" w:rsidRPr="00E77497" w:rsidRDefault="004C02EF" w:rsidP="004C02EF">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rsidR="004C02EF" w:rsidRPr="00E77497" w:rsidRDefault="004C02EF" w:rsidP="004C02EF">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rsidR="007B6CF2" w:rsidRPr="00640BCB" w:rsidRDefault="007B6CF2" w:rsidP="00E74C84">
      <w:pPr>
        <w:pStyle w:val="Heading4"/>
      </w:pPr>
      <w:bookmarkStart w:id="8998" w:name="_Ref457704457"/>
      <w:bookmarkStart w:id="8999" w:name="_Toc472818943"/>
      <w:bookmarkStart w:id="9000" w:name="_Toc235503521"/>
      <w:bookmarkStart w:id="9001" w:name="_Toc241509296"/>
      <w:bookmarkStart w:id="9002" w:name="_Toc244416783"/>
      <w:bookmarkStart w:id="9003" w:name="_Toc276631147"/>
      <w:r w:rsidRPr="00640BCB">
        <w:t>Number.</w:t>
      </w:r>
      <w:r>
        <w:t>prototype.</w:t>
      </w:r>
      <w:commentRangeStart w:id="9004"/>
      <w:r>
        <w:t>clz</w:t>
      </w:r>
      <w:r w:rsidRPr="00640BCB">
        <w:t xml:space="preserve"> </w:t>
      </w:r>
      <w:commentRangeEnd w:id="9004"/>
      <w:r>
        <w:rPr>
          <w:rStyle w:val="CommentReference"/>
        </w:rPr>
        <w:commentReference w:id="9004"/>
      </w:r>
      <w:r w:rsidRPr="00640BCB">
        <w:t>()</w:t>
      </w:r>
    </w:p>
    <w:p w:rsidR="007B6CF2" w:rsidRPr="00E77497" w:rsidRDefault="007B6CF2" w:rsidP="00EF591C">
      <w:r w:rsidRPr="00E77497">
        <w:t xml:space="preserve">When </w:t>
      </w:r>
      <w:r>
        <w:rPr>
          <w:rFonts w:ascii="Courier New" w:hAnsi="Courier New"/>
          <w:b/>
        </w:rPr>
        <w:t>Number.prototype.clz</w:t>
      </w:r>
      <w:r w:rsidRPr="00E77497">
        <w:t xml:space="preserve"> is called with one argument </w:t>
      </w:r>
      <w:r>
        <w:rPr>
          <w:rFonts w:ascii="Times New Roman" w:hAnsi="Times New Roman"/>
          <w:i/>
        </w:rPr>
        <w:t>number</w:t>
      </w:r>
      <w:r w:rsidRPr="00E77497">
        <w:t>, the following steps are taken:</w:t>
      </w:r>
    </w:p>
    <w:p w:rsidR="007B6CF2" w:rsidRPr="00E77497" w:rsidRDefault="007B6CF2" w:rsidP="007C1308">
      <w:pPr>
        <w:pStyle w:val="Alg4"/>
        <w:numPr>
          <w:ilvl w:val="0"/>
          <w:numId w:val="1458"/>
        </w:numPr>
      </w:pPr>
      <w:r w:rsidRPr="00E77497">
        <w:t xml:space="preserve">Let </w:t>
      </w:r>
      <w:r w:rsidRPr="00E77497">
        <w:rPr>
          <w:i/>
        </w:rPr>
        <w:t>x</w:t>
      </w:r>
      <w:r w:rsidRPr="00E77497">
        <w:t xml:space="preserve"> be thisNumber</w:t>
      </w:r>
      <w:r w:rsidR="004A18C2">
        <w:t>V</w:t>
      </w:r>
      <w:r w:rsidRPr="00E77497">
        <w:t>alue</w:t>
      </w:r>
      <w:r w:rsidR="004A18C2">
        <w:t>(</w:t>
      </w:r>
      <w:r w:rsidR="004A18C2" w:rsidRPr="004A18C2">
        <w:rPr>
          <w:b/>
          <w:bCs/>
        </w:rPr>
        <w:t>this</w:t>
      </w:r>
      <w:r w:rsidR="004A18C2">
        <w:t xml:space="preserve"> value)</w:t>
      </w:r>
      <w:r w:rsidRPr="00E77497">
        <w:t>.</w:t>
      </w:r>
    </w:p>
    <w:p w:rsidR="007B6CF2" w:rsidRPr="00E77497" w:rsidRDefault="007B6CF2" w:rsidP="007C1308">
      <w:pPr>
        <w:pStyle w:val="Alg4"/>
        <w:numPr>
          <w:ilvl w:val="0"/>
          <w:numId w:val="1458"/>
        </w:numPr>
      </w:pPr>
      <w:r w:rsidRPr="00E77497">
        <w:t xml:space="preserve">Let </w:t>
      </w:r>
      <w:r>
        <w:rPr>
          <w:i/>
        </w:rPr>
        <w:t>n</w:t>
      </w:r>
      <w:r w:rsidRPr="00E77497">
        <w:t xml:space="preserve"> be To</w:t>
      </w:r>
      <w:commentRangeStart w:id="9005"/>
      <w:r>
        <w:t>U</w:t>
      </w:r>
      <w:commentRangeEnd w:id="9005"/>
      <w:r w:rsidR="003B0DD5">
        <w:rPr>
          <w:rStyle w:val="CommentReference"/>
          <w:rFonts w:ascii="Arial" w:eastAsia="MS Mincho" w:hAnsi="Arial"/>
          <w:spacing w:val="0"/>
          <w:lang w:eastAsia="ja-JP"/>
        </w:rPr>
        <w:commentReference w:id="9005"/>
      </w:r>
      <w:r>
        <w:t>int32</w:t>
      </w:r>
      <w:r w:rsidRPr="00E77497">
        <w:t>(</w:t>
      </w:r>
      <w:r>
        <w:rPr>
          <w:i/>
        </w:rPr>
        <w:t>x</w:t>
      </w:r>
      <w:r w:rsidRPr="00E77497">
        <w:t>).</w:t>
      </w:r>
    </w:p>
    <w:p w:rsidR="003B0DD5" w:rsidRDefault="003B0DD5" w:rsidP="007C1308">
      <w:pPr>
        <w:pStyle w:val="Alg4"/>
        <w:numPr>
          <w:ilvl w:val="0"/>
          <w:numId w:val="1458"/>
        </w:numPr>
      </w:pPr>
      <w:r>
        <w:t>ReturnIfAbrupt(</w:t>
      </w:r>
      <w:r>
        <w:rPr>
          <w:i/>
        </w:rPr>
        <w:t>n</w:t>
      </w:r>
      <w:r>
        <w:t>).</w:t>
      </w:r>
    </w:p>
    <w:p w:rsidR="007B6CF2" w:rsidRPr="00E77497" w:rsidRDefault="003B0DD5" w:rsidP="007C1308">
      <w:pPr>
        <w:pStyle w:val="Alg4"/>
        <w:numPr>
          <w:ilvl w:val="0"/>
          <w:numId w:val="1458"/>
        </w:numPr>
      </w:pPr>
      <w:r>
        <w:t xml:space="preserve">Let </w:t>
      </w:r>
      <w:r w:rsidRPr="00E81152">
        <w:rPr>
          <w:i/>
        </w:rPr>
        <w:t>p</w:t>
      </w:r>
      <w:r>
        <w:t xml:space="preserve"> be the </w:t>
      </w:r>
      <w:r w:rsidR="00E81152">
        <w:t xml:space="preserve">number of leading zero bits in the 32-bit binary representation of </w:t>
      </w:r>
      <w:r w:rsidR="00E81152" w:rsidRPr="00E81152">
        <w:rPr>
          <w:i/>
        </w:rPr>
        <w:t>n</w:t>
      </w:r>
      <w:r w:rsidR="00E81152">
        <w:t>.</w:t>
      </w:r>
    </w:p>
    <w:p w:rsidR="007B6CF2" w:rsidRPr="001A0D83" w:rsidRDefault="003B0DD5" w:rsidP="007C1308">
      <w:pPr>
        <w:numPr>
          <w:ilvl w:val="0"/>
          <w:numId w:val="145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p>
    <w:p w:rsidR="00E81152" w:rsidRPr="00640BCB" w:rsidRDefault="00E81152" w:rsidP="00E81152">
      <w:pPr>
        <w:pStyle w:val="Note"/>
      </w:pPr>
      <w:r>
        <w:t xml:space="preserve">NOTE If </w:t>
      </w:r>
      <w:r w:rsidRPr="00E81152">
        <w:rPr>
          <w:rFonts w:ascii="Times New Roman" w:hAnsi="Times New Roman"/>
          <w:i/>
        </w:rPr>
        <w:t>n</w:t>
      </w:r>
      <w:r>
        <w:t xml:space="preserve"> i</w:t>
      </w:r>
      <w:r w:rsidR="00F33B1A">
        <w:t>s</w:t>
      </w:r>
      <w:r>
        <w:t xml:space="preserve"> 0, </w:t>
      </w:r>
      <w:r w:rsidRPr="00E81152">
        <w:rPr>
          <w:rFonts w:ascii="Times New Roman" w:hAnsi="Times New Roman"/>
          <w:i/>
        </w:rPr>
        <w:t>p</w:t>
      </w:r>
      <w:r>
        <w:t xml:space="preserve"> will be 32.  If the most significant bit </w:t>
      </w:r>
      <w:r w:rsidR="00F33B1A">
        <w:t xml:space="preserve">of </w:t>
      </w:r>
      <w:r>
        <w:t xml:space="preserve">the 32-bit binary encoding of </w:t>
      </w:r>
      <w:r w:rsidRPr="00E81152">
        <w:rPr>
          <w:rFonts w:ascii="Times New Roman" w:hAnsi="Times New Roman"/>
          <w:i/>
        </w:rPr>
        <w:t>n</w:t>
      </w:r>
      <w:r>
        <w:t xml:space="preserve"> is 1, </w:t>
      </w:r>
      <w:r w:rsidRPr="00E81152">
        <w:rPr>
          <w:rFonts w:ascii="Times New Roman" w:hAnsi="Times New Roman"/>
          <w:i/>
        </w:rPr>
        <w:t>p</w:t>
      </w:r>
      <w:r>
        <w:t xml:space="preserve"> will be 0.</w:t>
      </w:r>
    </w:p>
    <w:p w:rsidR="004C02EF" w:rsidRPr="00E77497" w:rsidRDefault="004C02EF" w:rsidP="00D148E9">
      <w:pPr>
        <w:pStyle w:val="Heading3"/>
      </w:pPr>
      <w:bookmarkStart w:id="9006" w:name="_Toc364935297"/>
      <w:r w:rsidRPr="00E77497">
        <w:t>Properties of Number Instance</w:t>
      </w:r>
      <w:bookmarkEnd w:id="8976"/>
      <w:bookmarkEnd w:id="8977"/>
      <w:bookmarkEnd w:id="8990"/>
      <w:bookmarkEnd w:id="8991"/>
      <w:bookmarkEnd w:id="8992"/>
      <w:r w:rsidRPr="00E77497">
        <w:t>s</w:t>
      </w:r>
      <w:bookmarkEnd w:id="8998"/>
      <w:bookmarkEnd w:id="8999"/>
      <w:bookmarkEnd w:id="9000"/>
      <w:bookmarkEnd w:id="9001"/>
      <w:bookmarkEnd w:id="9002"/>
      <w:bookmarkEnd w:id="9003"/>
      <w:bookmarkEnd w:id="9006"/>
    </w:p>
    <w:p w:rsidR="004C02EF" w:rsidRPr="00E77497" w:rsidRDefault="004C02EF" w:rsidP="00BB401A">
      <w:r w:rsidRPr="00E77497">
        <w:t xml:space="preserve">Number instances </w:t>
      </w:r>
      <w:r w:rsidR="001271A6">
        <w:t xml:space="preserve">are ordinary objects that </w:t>
      </w:r>
      <w:r w:rsidRPr="00E77497">
        <w:t>inherit properties from the Number prototype object. Number instances also have a [[</w:t>
      </w:r>
      <w:r w:rsidR="001271A6">
        <w:t>Number</w:t>
      </w:r>
      <w:r w:rsidR="00EE77CB">
        <w:t>Data</w:t>
      </w:r>
      <w:r w:rsidRPr="00E77497">
        <w:t xml:space="preserve">]] internal </w:t>
      </w:r>
      <w:r w:rsidR="001271A6">
        <w:t xml:space="preserve">data </w:t>
      </w:r>
      <w:r w:rsidRPr="00E77497">
        <w:t>property.</w:t>
      </w:r>
      <w:r w:rsidR="00BB401A">
        <w:t xml:space="preserve"> </w:t>
      </w:r>
      <w:r w:rsidRPr="00E77497">
        <w:t>The [[</w:t>
      </w:r>
      <w:r w:rsidR="001271A6">
        <w:t>Number</w:t>
      </w:r>
      <w:r w:rsidR="00EE77CB">
        <w:t>Data</w:t>
      </w:r>
      <w:r w:rsidRPr="00E77497">
        <w:t>]] internal</w:t>
      </w:r>
      <w:r w:rsidR="00BB784E" w:rsidRPr="00BB784E">
        <w:t xml:space="preserve"> </w:t>
      </w:r>
      <w:r w:rsidR="00BB784E">
        <w:t>data</w:t>
      </w:r>
      <w:r w:rsidRPr="00E77497">
        <w:t xml:space="preserve"> property is the Number value represented by this Number object.</w:t>
      </w:r>
      <w:bookmarkStart w:id="9007" w:name="_Toc382291664"/>
      <w:bookmarkStart w:id="9008" w:name="_Toc385672360"/>
      <w:bookmarkStart w:id="9009" w:name="_Ref393527153"/>
      <w:bookmarkStart w:id="9010" w:name="_Toc393690476"/>
      <w:bookmarkStart w:id="9011" w:name="_Ref404504722"/>
    </w:p>
    <w:p w:rsidR="004C02EF" w:rsidRPr="00E77497" w:rsidRDefault="004C02EF" w:rsidP="00D148E9">
      <w:pPr>
        <w:pStyle w:val="Heading2"/>
      </w:pPr>
      <w:bookmarkStart w:id="9012" w:name="_Ref424531937"/>
      <w:bookmarkStart w:id="9013" w:name="_Toc472818944"/>
      <w:bookmarkStart w:id="9014" w:name="_Toc235503522"/>
      <w:bookmarkStart w:id="9015" w:name="_Toc241509297"/>
      <w:bookmarkStart w:id="9016" w:name="_Toc244416784"/>
      <w:bookmarkStart w:id="9017" w:name="_Toc276631148"/>
      <w:bookmarkStart w:id="9018" w:name="_Toc364935298"/>
      <w:r w:rsidRPr="00E77497">
        <w:t>The Math Objec</w:t>
      </w:r>
      <w:bookmarkEnd w:id="8887"/>
      <w:bookmarkEnd w:id="8888"/>
      <w:bookmarkEnd w:id="9007"/>
      <w:bookmarkEnd w:id="9008"/>
      <w:bookmarkEnd w:id="9009"/>
      <w:bookmarkEnd w:id="9010"/>
      <w:bookmarkEnd w:id="9011"/>
      <w:r w:rsidRPr="00E77497">
        <w:t>t</w:t>
      </w:r>
      <w:bookmarkEnd w:id="9012"/>
      <w:bookmarkEnd w:id="9013"/>
      <w:bookmarkEnd w:id="9014"/>
      <w:bookmarkEnd w:id="9015"/>
      <w:bookmarkEnd w:id="9016"/>
      <w:bookmarkEnd w:id="9017"/>
      <w:bookmarkEnd w:id="9018"/>
    </w:p>
    <w:p w:rsidR="004C02EF" w:rsidRPr="00E77497" w:rsidRDefault="004C02EF" w:rsidP="00130312">
      <w:r w:rsidRPr="00E77497">
        <w:t xml:space="preserve">The Math object is a single </w:t>
      </w:r>
      <w:r w:rsidR="001271A6">
        <w:t xml:space="preserve">ordinary </w:t>
      </w:r>
      <w:r w:rsidRPr="00E77497">
        <w:t>object.</w:t>
      </w:r>
    </w:p>
    <w:p w:rsidR="004C02EF" w:rsidRPr="00E77497" w:rsidRDefault="004C02EF" w:rsidP="0062661D">
      <w:r w:rsidRPr="00E77497">
        <w:t xml:space="preserve">The value of the [[Prototype]] internal </w:t>
      </w:r>
      <w:r w:rsidR="00906D5A">
        <w:t xml:space="preserve">data </w:t>
      </w:r>
      <w:r w:rsidRPr="00E77497">
        <w:t xml:space="preserve">property of the Math object is the standard built-in Object prototype object (15.2.4). The Math object </w:t>
      </w:r>
      <w:r w:rsidR="006C3FCC" w:rsidRPr="00E77497">
        <w:t xml:space="preserve">has </w:t>
      </w:r>
      <w:r w:rsidR="00187187" w:rsidRPr="00E77497">
        <w:t>a</w:t>
      </w:r>
      <w:r w:rsidR="006C3FCC" w:rsidRPr="00E77497">
        <w:t xml:space="preserve"> [[</w:t>
      </w:r>
      <w:r w:rsidR="0062661D">
        <w:t>MathTag</w:t>
      </w:r>
      <w:r w:rsidR="006C3FCC" w:rsidRPr="00E77497">
        <w:t xml:space="preserve">]] internal </w:t>
      </w:r>
      <w:r w:rsidR="00BB784E">
        <w:t xml:space="preserve">data </w:t>
      </w:r>
      <w:r w:rsidR="006C3FCC" w:rsidRPr="00E77497">
        <w:t>property</w:t>
      </w:r>
      <w:r w:rsidR="00187187" w:rsidRPr="00E77497">
        <w:t xml:space="preserve"> whose value is </w:t>
      </w:r>
      <w:r w:rsidR="0062661D" w:rsidRPr="00C5668D">
        <w:rPr>
          <w:rFonts w:ascii="Times New Roman" w:hAnsi="Times New Roman"/>
          <w:b/>
          <w:bCs/>
        </w:rPr>
        <w:t>true</w:t>
      </w:r>
      <w:r w:rsidRPr="00E77497">
        <w:t>.</w:t>
      </w:r>
    </w:p>
    <w:p w:rsidR="004C02EF" w:rsidRPr="00E77497" w:rsidRDefault="004C02EF" w:rsidP="0043365C">
      <w:r w:rsidRPr="00E77497">
        <w:t xml:space="preserve">The Math </w:t>
      </w:r>
      <w:r w:rsidR="001271A6">
        <w:t>is not a function object. It</w:t>
      </w:r>
      <w:r w:rsidR="001271A6" w:rsidRPr="00E77497">
        <w:t xml:space="preserve"> </w:t>
      </w:r>
      <w:r w:rsidRPr="00E77497">
        <w:t xml:space="preserve">does not have a [[Construct]] internal </w:t>
      </w:r>
      <w:r w:rsidR="00BB784E">
        <w:t>method</w:t>
      </w:r>
      <w:r w:rsidRPr="00E77497">
        <w:t xml:space="preserve">; it is not possible to use the Math object as a constructor with the </w:t>
      </w:r>
      <w:r w:rsidRPr="00E77497">
        <w:rPr>
          <w:rFonts w:ascii="Courier New" w:hAnsi="Courier New"/>
          <w:b/>
        </w:rPr>
        <w:t>new</w:t>
      </w:r>
      <w:r w:rsidRPr="00E77497">
        <w:t xml:space="preserve"> operator.</w:t>
      </w:r>
      <w:r w:rsidR="0043365C">
        <w:t xml:space="preserve"> </w:t>
      </w:r>
      <w:r w:rsidRPr="00E77497">
        <w:t xml:space="preserve">The Math object </w:t>
      </w:r>
      <w:r w:rsidR="0043365C">
        <w:t xml:space="preserve">also </w:t>
      </w:r>
      <w:r w:rsidRPr="00E77497">
        <w:t xml:space="preserve">does not have a [[Call]] internal </w:t>
      </w:r>
      <w:r w:rsidR="00BB784E">
        <w:t>method</w:t>
      </w:r>
      <w:r w:rsidRPr="00E77497">
        <w:t>; it is not possible to invoke the Math object as a function.</w:t>
      </w:r>
    </w:p>
    <w:p w:rsidR="004C02EF" w:rsidRPr="00E77497" w:rsidRDefault="004C02EF" w:rsidP="004C02EF">
      <w:pPr>
        <w:pStyle w:val="Note"/>
      </w:pPr>
      <w:r w:rsidRPr="00E77497">
        <w:lastRenderedPageBreak/>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bookmarkStart w:id="9019" w:name="_Toc382212264"/>
      <w:bookmarkStart w:id="9020" w:name="_Toc382212827"/>
      <w:bookmarkStart w:id="9021" w:name="_Toc382291665"/>
      <w:bookmarkStart w:id="9022" w:name="_Toc385672361"/>
      <w:bookmarkStart w:id="9023" w:name="_Toc393690477"/>
      <w:r w:rsidRPr="00E77497">
        <w:t>8.5.</w:t>
      </w:r>
    </w:p>
    <w:p w:rsidR="004C02EF" w:rsidRPr="00E77497" w:rsidRDefault="004C02EF" w:rsidP="00D148E9">
      <w:pPr>
        <w:pStyle w:val="Heading3"/>
      </w:pPr>
      <w:bookmarkStart w:id="9024" w:name="_Toc472818945"/>
      <w:bookmarkStart w:id="9025" w:name="_Toc235503523"/>
      <w:bookmarkStart w:id="9026" w:name="_Toc241509298"/>
      <w:bookmarkStart w:id="9027" w:name="_Toc244416785"/>
      <w:bookmarkStart w:id="9028" w:name="_Toc276631149"/>
      <w:bookmarkStart w:id="9029" w:name="_Toc364935299"/>
      <w:r w:rsidRPr="00E77497">
        <w:t>Value Properties of the Math Objec</w:t>
      </w:r>
      <w:bookmarkEnd w:id="9019"/>
      <w:bookmarkEnd w:id="9020"/>
      <w:bookmarkEnd w:id="9021"/>
      <w:bookmarkEnd w:id="9022"/>
      <w:bookmarkEnd w:id="9023"/>
      <w:r w:rsidRPr="00E77497">
        <w:t>t</w:t>
      </w:r>
      <w:bookmarkStart w:id="9030" w:name="_Toc382291666"/>
      <w:bookmarkStart w:id="9031" w:name="_Toc385672362"/>
      <w:bookmarkStart w:id="9032" w:name="_Toc393690478"/>
      <w:bookmarkEnd w:id="9024"/>
      <w:bookmarkEnd w:id="9025"/>
      <w:bookmarkEnd w:id="9026"/>
      <w:bookmarkEnd w:id="9027"/>
      <w:bookmarkEnd w:id="9028"/>
      <w:bookmarkEnd w:id="9029"/>
    </w:p>
    <w:bookmarkEnd w:id="9030"/>
    <w:bookmarkEnd w:id="9031"/>
    <w:bookmarkEnd w:id="9032"/>
    <w:p w:rsidR="004C02EF" w:rsidRPr="00E77497" w:rsidRDefault="00C74627" w:rsidP="00D148E9">
      <w:pPr>
        <w:pStyle w:val="Heading4"/>
      </w:pPr>
      <w:r>
        <w:t>Math.</w:t>
      </w:r>
      <w:r w:rsidR="004C02EF" w:rsidRPr="00E77497">
        <w:t>E</w:t>
      </w:r>
    </w:p>
    <w:p w:rsidR="004C02EF" w:rsidRPr="00E77497" w:rsidRDefault="004C02EF" w:rsidP="004C02EF">
      <w:r w:rsidRPr="00E77497">
        <w:t xml:space="preserve">The Number value for </w:t>
      </w:r>
      <w:r w:rsidRPr="00E77497">
        <w:rPr>
          <w:rFonts w:ascii="Times New Roman" w:hAnsi="Times New Roman"/>
          <w:i/>
        </w:rPr>
        <w:t>e</w:t>
      </w:r>
      <w:r w:rsidRPr="00E77497">
        <w:t>, the base of the natural logarithms, which is approximately 2.7182818284590452354.</w:t>
      </w:r>
      <w:bookmarkStart w:id="9033" w:name="_Toc382291667"/>
      <w:bookmarkStart w:id="9034" w:name="_Toc385672363"/>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35" w:name="_Toc393690479"/>
    </w:p>
    <w:p w:rsidR="004C02EF" w:rsidRPr="00E77497" w:rsidRDefault="004C02EF" w:rsidP="00D148E9">
      <w:pPr>
        <w:pStyle w:val="Heading4"/>
      </w:pPr>
      <w:r w:rsidRPr="00E77497">
        <w:tab/>
      </w:r>
      <w:r w:rsidR="00C74627">
        <w:t>Math.</w:t>
      </w:r>
      <w:r w:rsidRPr="00E77497">
        <w:t>LN1</w:t>
      </w:r>
      <w:bookmarkEnd w:id="9033"/>
      <w:bookmarkEnd w:id="9034"/>
      <w:bookmarkEnd w:id="9035"/>
      <w:r w:rsidRPr="00E77497">
        <w:t>0</w:t>
      </w:r>
    </w:p>
    <w:p w:rsidR="004C02EF" w:rsidRPr="00E77497" w:rsidRDefault="004C02EF" w:rsidP="004C02EF">
      <w:r w:rsidRPr="00E77497">
        <w:t>The Number value for the natural logarithm of 10, which is approximately 2.302585092994046.</w:t>
      </w:r>
      <w:bookmarkStart w:id="9036" w:name="_Toc382291668"/>
      <w:bookmarkStart w:id="9037" w:name="_Toc385672364"/>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38" w:name="_Toc393690480"/>
    </w:p>
    <w:p w:rsidR="004C02EF" w:rsidRPr="00E77497" w:rsidRDefault="00C74627" w:rsidP="00D148E9">
      <w:pPr>
        <w:pStyle w:val="Heading4"/>
      </w:pPr>
      <w:r>
        <w:t>Math.</w:t>
      </w:r>
      <w:r w:rsidR="004C02EF" w:rsidRPr="00E77497">
        <w:t>LN</w:t>
      </w:r>
      <w:bookmarkEnd w:id="9036"/>
      <w:bookmarkEnd w:id="9037"/>
      <w:bookmarkEnd w:id="9038"/>
      <w:r w:rsidR="004C02EF" w:rsidRPr="00E77497">
        <w:t>2</w:t>
      </w:r>
    </w:p>
    <w:p w:rsidR="004C02EF" w:rsidRPr="00E77497" w:rsidRDefault="004C02EF" w:rsidP="004C02EF">
      <w:r w:rsidRPr="00E77497">
        <w:t>The Number value for the natural logarithm of 2, which is approximately 0.6931471805599453.</w:t>
      </w:r>
      <w:bookmarkStart w:id="9039" w:name="_Toc382291669"/>
      <w:bookmarkStart w:id="9040" w:name="_Toc385672365"/>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41" w:name="_Toc393690481"/>
    </w:p>
    <w:p w:rsidR="004C02EF" w:rsidRPr="00E77497" w:rsidRDefault="00C74627" w:rsidP="00D148E9">
      <w:pPr>
        <w:pStyle w:val="Heading4"/>
      </w:pPr>
      <w:r>
        <w:t>Math.</w:t>
      </w:r>
      <w:r w:rsidR="004C02EF" w:rsidRPr="00E77497">
        <w:t>LOG2</w:t>
      </w:r>
      <w:bookmarkEnd w:id="9039"/>
      <w:bookmarkEnd w:id="9040"/>
      <w:bookmarkEnd w:id="9041"/>
      <w:r w:rsidR="004C02EF" w:rsidRPr="00E77497">
        <w:t>E</w:t>
      </w:r>
    </w:p>
    <w:p w:rsidR="004C02EF" w:rsidRPr="00E77497" w:rsidRDefault="004C02EF" w:rsidP="004C02EF">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bookmarkStart w:id="9042" w:name="_Toc382291670"/>
      <w:bookmarkStart w:id="9043" w:name="_Toc385672366"/>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44" w:name="_Toc393690482"/>
    </w:p>
    <w:p w:rsidR="004C02EF" w:rsidRPr="00E77497" w:rsidRDefault="004C02EF" w:rsidP="004C02EF">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rsidR="004C02EF" w:rsidRPr="00E77497" w:rsidRDefault="00C74627" w:rsidP="00D148E9">
      <w:pPr>
        <w:pStyle w:val="Heading4"/>
      </w:pPr>
      <w:r>
        <w:t>Math.</w:t>
      </w:r>
      <w:r w:rsidR="004C02EF" w:rsidRPr="00E77497">
        <w:t>LOG10</w:t>
      </w:r>
      <w:bookmarkEnd w:id="9042"/>
      <w:bookmarkEnd w:id="9043"/>
      <w:bookmarkEnd w:id="9044"/>
      <w:r w:rsidR="004C02EF" w:rsidRPr="00E77497">
        <w:t>E</w:t>
      </w:r>
    </w:p>
    <w:p w:rsidR="004C02EF" w:rsidRPr="00E77497" w:rsidRDefault="004C02EF" w:rsidP="004C02EF">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bookmarkStart w:id="9045" w:name="_Toc382291671"/>
      <w:bookmarkStart w:id="9046" w:name="_Toc385672367"/>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47" w:name="_Toc393690483"/>
    </w:p>
    <w:p w:rsidR="004C02EF" w:rsidRPr="00E77497" w:rsidRDefault="004C02EF" w:rsidP="004C02EF">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rsidR="004C02EF" w:rsidRPr="00E77497" w:rsidRDefault="00C74627" w:rsidP="00D148E9">
      <w:pPr>
        <w:pStyle w:val="Heading4"/>
      </w:pPr>
      <w:r>
        <w:t>Math.</w:t>
      </w:r>
      <w:r w:rsidR="004C02EF" w:rsidRPr="00E77497">
        <w:t>P</w:t>
      </w:r>
      <w:bookmarkEnd w:id="9045"/>
      <w:bookmarkEnd w:id="9046"/>
      <w:bookmarkEnd w:id="9047"/>
      <w:r w:rsidR="004C02EF" w:rsidRPr="00E77497">
        <w:t>I</w:t>
      </w:r>
    </w:p>
    <w:p w:rsidR="004C02EF" w:rsidRPr="006B6D0A" w:rsidRDefault="004C02EF" w:rsidP="004C02EF">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bookmarkStart w:id="9048" w:name="_Toc382291672"/>
      <w:bookmarkStart w:id="9049" w:name="_Toc385672368"/>
    </w:p>
    <w:p w:rsidR="004C02EF" w:rsidRPr="00B820AB" w:rsidRDefault="004C02EF" w:rsidP="004C02EF">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bookmarkStart w:id="9050" w:name="_Toc393690484"/>
    </w:p>
    <w:p w:rsidR="004C02EF" w:rsidRPr="00675B74" w:rsidRDefault="00C74627" w:rsidP="00D148E9">
      <w:pPr>
        <w:pStyle w:val="Heading4"/>
      </w:pPr>
      <w:r>
        <w:t>Math.</w:t>
      </w:r>
      <w:r w:rsidR="004C02EF" w:rsidRPr="00675B74">
        <w:t>SQRT1_</w:t>
      </w:r>
      <w:bookmarkEnd w:id="9048"/>
      <w:bookmarkEnd w:id="9049"/>
      <w:bookmarkEnd w:id="9050"/>
      <w:r w:rsidR="004C02EF" w:rsidRPr="00675B74">
        <w:t>2</w:t>
      </w:r>
    </w:p>
    <w:p w:rsidR="004C02EF" w:rsidRPr="00E77497" w:rsidRDefault="004C02EF" w:rsidP="004C02EF">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bookmarkStart w:id="9051" w:name="_Toc382291673"/>
      <w:bookmarkStart w:id="9052" w:name="_Toc385672369"/>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53" w:name="_Toc393690485"/>
    </w:p>
    <w:p w:rsidR="004C02EF" w:rsidRPr="00E77497" w:rsidRDefault="004C02EF" w:rsidP="004C02EF">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rsidR="004C02EF" w:rsidRPr="00E77497" w:rsidRDefault="00C74627" w:rsidP="00D148E9">
      <w:pPr>
        <w:pStyle w:val="Heading4"/>
      </w:pPr>
      <w:r>
        <w:t>Math.</w:t>
      </w:r>
      <w:r w:rsidR="004C02EF" w:rsidRPr="00E77497">
        <w:t>SQRT</w:t>
      </w:r>
      <w:bookmarkEnd w:id="9051"/>
      <w:bookmarkEnd w:id="9052"/>
      <w:bookmarkEnd w:id="9053"/>
      <w:r w:rsidR="004C02EF" w:rsidRPr="00E77497">
        <w:t>2</w:t>
      </w:r>
      <w:bookmarkStart w:id="9054" w:name="_Toc382212265"/>
      <w:bookmarkStart w:id="9055" w:name="_Toc382212828"/>
    </w:p>
    <w:p w:rsidR="004C02EF" w:rsidRPr="00E77497" w:rsidRDefault="004C02EF" w:rsidP="004C02EF">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bookmarkStart w:id="9056" w:name="_Toc382291674"/>
      <w:bookmarkStart w:id="9057" w:name="_Toc385672370"/>
    </w:p>
    <w:p w:rsidR="004C02EF" w:rsidRPr="00E77497" w:rsidRDefault="004C02EF" w:rsidP="004C02EF">
      <w:r w:rsidRPr="00E77497">
        <w:lastRenderedPageBreak/>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58" w:name="_Toc393690486"/>
    </w:p>
    <w:p w:rsidR="004C02EF" w:rsidRPr="00E77497" w:rsidRDefault="004C02EF" w:rsidP="00D148E9">
      <w:pPr>
        <w:pStyle w:val="Heading3"/>
      </w:pPr>
      <w:bookmarkStart w:id="9059" w:name="_Ref457710673"/>
      <w:bookmarkStart w:id="9060" w:name="_Toc472818946"/>
      <w:bookmarkStart w:id="9061" w:name="_Toc235503524"/>
      <w:bookmarkStart w:id="9062" w:name="_Toc241509299"/>
      <w:bookmarkStart w:id="9063" w:name="_Toc244416786"/>
      <w:bookmarkStart w:id="9064" w:name="_Toc276631150"/>
      <w:bookmarkStart w:id="9065" w:name="_Toc364935300"/>
      <w:r w:rsidRPr="00E77497">
        <w:t>Function Properties of the Math Objec</w:t>
      </w:r>
      <w:bookmarkEnd w:id="9054"/>
      <w:bookmarkEnd w:id="9055"/>
      <w:bookmarkEnd w:id="9056"/>
      <w:bookmarkEnd w:id="9057"/>
      <w:bookmarkEnd w:id="9058"/>
      <w:r w:rsidRPr="00E77497">
        <w:t>t</w:t>
      </w:r>
      <w:bookmarkEnd w:id="9059"/>
      <w:bookmarkEnd w:id="9060"/>
      <w:bookmarkEnd w:id="9061"/>
      <w:bookmarkEnd w:id="9062"/>
      <w:bookmarkEnd w:id="9063"/>
      <w:bookmarkEnd w:id="9064"/>
      <w:bookmarkEnd w:id="9065"/>
    </w:p>
    <w:p w:rsidR="004C02EF" w:rsidRPr="00E77497" w:rsidRDefault="004C02EF" w:rsidP="00994030">
      <w:r w:rsidRPr="00E77497">
        <w:t xml:space="preserve">Each of the following </w:t>
      </w:r>
      <w:r w:rsidRPr="00E77497">
        <w:rPr>
          <w:rFonts w:ascii="Courier New" w:hAnsi="Courier New" w:cs="Courier New"/>
          <w:b/>
        </w:rPr>
        <w:t>Math</w:t>
      </w:r>
      <w:r w:rsidRPr="00E77497">
        <w:t xml:space="preserve"> object functions applies the ToNumber abstract </w:t>
      </w:r>
      <w:r w:rsidR="00994030" w:rsidRPr="00E77497">
        <w:t>operat</w:t>
      </w:r>
      <w:r w:rsidR="00994030">
        <w:t>ion</w:t>
      </w:r>
      <w:r w:rsidR="00994030" w:rsidRPr="00E77497">
        <w:t xml:space="preserve"> </w:t>
      </w:r>
      <w:r w:rsidRPr="00E77497">
        <w:t>to each of its arguments (in left-to-right order if there is more than one)</w:t>
      </w:r>
      <w:r w:rsidR="00955A61">
        <w:t>. If ToNumber returns an abrupt completion, that completion record is immediately returned.  Otherwise,</w:t>
      </w:r>
      <w:r w:rsidRPr="00E77497">
        <w:t xml:space="preserve"> </w:t>
      </w:r>
      <w:r w:rsidR="004E362F">
        <w:t xml:space="preserve">the </w:t>
      </w:r>
      <w:r w:rsidR="00955A61">
        <w:t>function</w:t>
      </w:r>
      <w:r w:rsidRPr="00E77497">
        <w:t xml:space="preserve"> performs a computation on the resulting Number value(s).</w:t>
      </w:r>
    </w:p>
    <w:p w:rsidR="004C02EF" w:rsidRPr="008B7F6F" w:rsidRDefault="004C02EF" w:rsidP="004C02EF">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8.5.</w:t>
      </w:r>
    </w:p>
    <w:p w:rsidR="004C02EF" w:rsidRPr="00E77497" w:rsidRDefault="004C02EF" w:rsidP="004E362F">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004E362F" w:rsidRPr="006B6D0A">
        <w:rPr>
          <w:rFonts w:ascii="Courier New" w:hAnsi="Courier New"/>
          <w:b/>
        </w:rPr>
        <w:t>acos</w:t>
      </w:r>
      <w:r w:rsidR="004E362F">
        <w:rPr>
          <w:rFonts w:ascii="Courier New" w:hAnsi="Courier New"/>
          <w:b/>
        </w:rPr>
        <w:t>h</w:t>
      </w:r>
      <w:r w:rsidR="004E362F" w:rsidRPr="006B6D0A">
        <w:t xml:space="preserve">, </w:t>
      </w:r>
      <w:r w:rsidRPr="00E65A34">
        <w:rPr>
          <w:rFonts w:ascii="Courier New" w:hAnsi="Courier New"/>
          <w:b/>
        </w:rPr>
        <w:t>asin</w:t>
      </w:r>
      <w:r w:rsidRPr="00546435">
        <w:t xml:space="preserve">, </w:t>
      </w:r>
      <w:r w:rsidR="004E362F" w:rsidRPr="00E65A34">
        <w:rPr>
          <w:rFonts w:ascii="Courier New" w:hAnsi="Courier New"/>
          <w:b/>
        </w:rPr>
        <w:t>asin</w:t>
      </w:r>
      <w:r w:rsidR="004E362F">
        <w:rPr>
          <w:rFonts w:ascii="Courier New" w:hAnsi="Courier New"/>
          <w:b/>
        </w:rPr>
        <w:t>h</w:t>
      </w:r>
      <w:r w:rsidR="004E362F" w:rsidRPr="00546435">
        <w:t xml:space="preserve">, </w:t>
      </w:r>
      <w:r w:rsidRPr="00A67AF2">
        <w:rPr>
          <w:rFonts w:ascii="Courier New" w:hAnsi="Courier New"/>
          <w:b/>
        </w:rPr>
        <w:t>atan</w:t>
      </w:r>
      <w:r w:rsidRPr="00A67AF2">
        <w:t xml:space="preserve">, </w:t>
      </w:r>
      <w:r w:rsidR="004E362F" w:rsidRPr="00A67AF2">
        <w:rPr>
          <w:rFonts w:ascii="Courier New" w:hAnsi="Courier New"/>
          <w:b/>
        </w:rPr>
        <w:t>atan</w:t>
      </w:r>
      <w:r w:rsidR="004E362F">
        <w:rPr>
          <w:rFonts w:ascii="Courier New" w:hAnsi="Courier New"/>
          <w:b/>
        </w:rPr>
        <w:t>h</w:t>
      </w:r>
      <w:r w:rsidR="004E362F" w:rsidRPr="00A67AF2">
        <w:t xml:space="preserve">, </w:t>
      </w:r>
      <w:r w:rsidRPr="00A67AF2">
        <w:rPr>
          <w:rFonts w:ascii="Courier New" w:hAnsi="Courier New"/>
          <w:b/>
        </w:rPr>
        <w:t>atan2</w:t>
      </w:r>
      <w:r w:rsidRPr="00B820AB">
        <w:t xml:space="preserve">, </w:t>
      </w:r>
      <w:r w:rsidR="004E362F" w:rsidRPr="00675B74">
        <w:rPr>
          <w:rFonts w:ascii="Courier New" w:hAnsi="Courier New"/>
          <w:b/>
        </w:rPr>
        <w:t>c</w:t>
      </w:r>
      <w:r w:rsidR="004E362F">
        <w:rPr>
          <w:rFonts w:ascii="Courier New" w:hAnsi="Courier New"/>
          <w:b/>
        </w:rPr>
        <w:t>brt</w:t>
      </w:r>
      <w:r w:rsidR="004E362F" w:rsidRPr="00E77497">
        <w:t>,</w:t>
      </w:r>
      <w:r w:rsidR="004E362F">
        <w:t xml:space="preserve"> </w:t>
      </w:r>
      <w:r w:rsidRPr="00675B74">
        <w:rPr>
          <w:rFonts w:ascii="Courier New" w:hAnsi="Courier New"/>
          <w:b/>
        </w:rPr>
        <w:t>cos</w:t>
      </w:r>
      <w:r w:rsidRPr="00E77497">
        <w:t xml:space="preserve">, </w:t>
      </w:r>
      <w:r w:rsidR="004E362F" w:rsidRPr="00675B74">
        <w:rPr>
          <w:rFonts w:ascii="Courier New" w:hAnsi="Courier New"/>
          <w:b/>
        </w:rPr>
        <w:t>cos</w:t>
      </w:r>
      <w:r w:rsidR="004E362F">
        <w:rPr>
          <w:rFonts w:ascii="Courier New" w:hAnsi="Courier New"/>
          <w:b/>
        </w:rPr>
        <w:t>h</w:t>
      </w:r>
      <w:r w:rsidR="004E362F" w:rsidRPr="00E77497">
        <w:t>,</w:t>
      </w:r>
      <w:r w:rsidR="004E362F">
        <w:t xml:space="preserve"> </w:t>
      </w:r>
      <w:r w:rsidRPr="00E77497">
        <w:rPr>
          <w:rFonts w:ascii="Courier New" w:hAnsi="Courier New"/>
          <w:b/>
        </w:rPr>
        <w:t>exp</w:t>
      </w:r>
      <w:r w:rsidRPr="00E77497">
        <w:t xml:space="preserve">, </w:t>
      </w:r>
      <w:r w:rsidR="004E362F">
        <w:rPr>
          <w:rFonts w:ascii="Courier New" w:hAnsi="Courier New"/>
          <w:b/>
        </w:rPr>
        <w:t>hypot</w:t>
      </w:r>
      <w:r w:rsidR="004E362F" w:rsidRPr="00A67AF2">
        <w:t xml:space="preserve">, </w:t>
      </w:r>
      <w:r w:rsidRPr="00E77497">
        <w:rPr>
          <w:rFonts w:ascii="Courier New" w:hAnsi="Courier New"/>
          <w:b/>
        </w:rPr>
        <w:t>log</w:t>
      </w:r>
      <w:r w:rsidRPr="00E77497">
        <w:t>,</w:t>
      </w:r>
      <w:r w:rsidR="00FB7B23" w:rsidRPr="00E77497">
        <w:rPr>
          <w:rFonts w:ascii="Courier New" w:hAnsi="Courier New"/>
          <w:b/>
        </w:rPr>
        <w:t>log</w:t>
      </w:r>
      <w:r w:rsidR="00FB7B23">
        <w:rPr>
          <w:rFonts w:ascii="Courier New" w:hAnsi="Courier New"/>
          <w:b/>
        </w:rPr>
        <w:t>1p</w:t>
      </w:r>
      <w:r w:rsidR="00FB7B23" w:rsidRPr="00E77497">
        <w:t>,</w:t>
      </w:r>
      <w:r w:rsidR="00FB7B23" w:rsidRPr="00FB7B23">
        <w:rPr>
          <w:rFonts w:ascii="Courier New" w:hAnsi="Courier New"/>
          <w:b/>
        </w:rPr>
        <w:t xml:space="preserve"> </w:t>
      </w:r>
      <w:r w:rsidR="00FB7B23" w:rsidRPr="00E77497">
        <w:rPr>
          <w:rFonts w:ascii="Courier New" w:hAnsi="Courier New"/>
          <w:b/>
        </w:rPr>
        <w:t>log</w:t>
      </w:r>
      <w:r w:rsidR="00FB7B23">
        <w:rPr>
          <w:rFonts w:ascii="Courier New" w:hAnsi="Courier New"/>
          <w:b/>
        </w:rPr>
        <w:t>2</w:t>
      </w:r>
      <w:r w:rsidR="00FB7B23" w:rsidRPr="00E77497">
        <w:t>,</w:t>
      </w:r>
      <w:r w:rsidR="00FB7B23" w:rsidRPr="00FB7B23">
        <w:rPr>
          <w:rFonts w:ascii="Courier New" w:hAnsi="Courier New"/>
          <w:b/>
        </w:rPr>
        <w:t xml:space="preserve"> </w:t>
      </w:r>
      <w:r w:rsidR="00FB7B23" w:rsidRPr="00E77497">
        <w:rPr>
          <w:rFonts w:ascii="Courier New" w:hAnsi="Courier New"/>
          <w:b/>
        </w:rPr>
        <w:t>log</w:t>
      </w:r>
      <w:r w:rsidR="00FB7B23">
        <w:rPr>
          <w:rFonts w:ascii="Courier New" w:hAnsi="Courier New"/>
          <w:b/>
        </w:rPr>
        <w:t>10</w:t>
      </w:r>
      <w:r w:rsidR="00FB7B23" w:rsidRPr="00E77497">
        <w:t>,</w:t>
      </w:r>
      <w:r w:rsidR="00FB7B23">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004E362F" w:rsidRPr="00E77497">
        <w:rPr>
          <w:rFonts w:ascii="Courier New" w:hAnsi="Courier New"/>
          <w:b/>
        </w:rPr>
        <w:t>sin</w:t>
      </w:r>
      <w:r w:rsidR="004E362F">
        <w:rPr>
          <w:rFonts w:ascii="Courier New" w:hAnsi="Courier New"/>
          <w:b/>
        </w:rPr>
        <w:t>h</w:t>
      </w:r>
      <w:r w:rsidR="004E362F" w:rsidRPr="00E77497">
        <w:t xml:space="preserve">, </w:t>
      </w:r>
      <w:r w:rsidRPr="00E77497">
        <w:rPr>
          <w:rFonts w:ascii="Courier New" w:hAnsi="Courier New"/>
          <w:b/>
        </w:rPr>
        <w:t>sqrt</w:t>
      </w:r>
      <w:r w:rsidRPr="00E77497">
        <w:t xml:space="preserve">, </w:t>
      </w:r>
      <w:r w:rsidR="004E362F">
        <w:rPr>
          <w:rFonts w:ascii="Courier New" w:hAnsi="Courier New"/>
          <w:b/>
        </w:rPr>
        <w:t>tan</w:t>
      </w:r>
      <w:r w:rsidR="004E362F" w:rsidRPr="00E77497">
        <w:t xml:space="preserve">, </w:t>
      </w:r>
      <w:r w:rsidRPr="00E77497">
        <w:t xml:space="preserve">and </w:t>
      </w:r>
      <w:r w:rsidRPr="00E77497">
        <w:rPr>
          <w:rFonts w:ascii="Courier New" w:hAnsi="Courier New"/>
          <w:b/>
        </w:rPr>
        <w:t>tan</w:t>
      </w:r>
      <w:r w:rsidR="004E362F">
        <w:rPr>
          <w:rFonts w:ascii="Courier New" w:hAnsi="Courier New"/>
          <w:b/>
        </w:rPr>
        <w:t>h</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rsidR="004C02EF" w:rsidRPr="00E77497" w:rsidRDefault="004C02EF" w:rsidP="004C02EF">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w:t>
      </w:r>
      <w:bookmarkStart w:id="9066" w:name="_Toc382291675"/>
      <w:bookmarkStart w:id="9067" w:name="_Toc385672371"/>
      <w:bookmarkStart w:id="9068" w:name="_Toc393690487"/>
      <w:r w:rsidRPr="00E77497">
        <w:rPr>
          <w:sz w:val="18"/>
        </w:rPr>
        <w:t xml:space="preserve"> </w:t>
      </w:r>
    </w:p>
    <w:p w:rsidR="004C02EF" w:rsidRPr="00E77497" w:rsidRDefault="00C74627" w:rsidP="00D148E9">
      <w:pPr>
        <w:pStyle w:val="Heading4"/>
      </w:pPr>
      <w:r>
        <w:t>Math.</w:t>
      </w:r>
      <w:r w:rsidR="004C02EF" w:rsidRPr="00E77497">
        <w:t>abs (x</w:t>
      </w:r>
      <w:bookmarkEnd w:id="9066"/>
      <w:bookmarkEnd w:id="9067"/>
      <w:bookmarkEnd w:id="9068"/>
      <w:r w:rsidR="004C02EF" w:rsidRPr="00E77497">
        <w:t>)</w:t>
      </w:r>
    </w:p>
    <w:p w:rsidR="004C02EF" w:rsidRPr="00E77497" w:rsidRDefault="004C02EF" w:rsidP="004C02EF">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9069" w:name="_Toc382291676"/>
      <w:bookmarkStart w:id="9070" w:name="_Toc385672372"/>
      <w:bookmarkStart w:id="9071" w:name="_Toc393690488"/>
    </w:p>
    <w:p w:rsidR="004C02EF" w:rsidRPr="008B7F6F" w:rsidRDefault="00C74627" w:rsidP="00D148E9">
      <w:pPr>
        <w:pStyle w:val="Heading4"/>
      </w:pPr>
      <w:r>
        <w:t>Math.</w:t>
      </w:r>
      <w:r w:rsidR="004C02EF" w:rsidRPr="008B7F6F">
        <w:t>acos (x</w:t>
      </w:r>
      <w:bookmarkEnd w:id="9069"/>
      <w:bookmarkEnd w:id="9070"/>
      <w:bookmarkEnd w:id="9071"/>
      <w:r w:rsidR="004C02EF" w:rsidRPr="008B7F6F">
        <w:t>)</w:t>
      </w:r>
    </w:p>
    <w:p w:rsidR="004C02EF" w:rsidRPr="004D1BD1" w:rsidRDefault="004C02EF" w:rsidP="004C02EF">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4C02EF" w:rsidRPr="00546435"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rsidR="004C02EF" w:rsidRPr="006B6D0A" w:rsidRDefault="004C02EF" w:rsidP="001F48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bookmarkStart w:id="9072" w:name="_Toc382291677"/>
      <w:bookmarkStart w:id="9073" w:name="_Toc385672373"/>
      <w:bookmarkStart w:id="9074" w:name="_Toc393690489"/>
    </w:p>
    <w:p w:rsidR="004C02EF" w:rsidRPr="006B6D0A" w:rsidRDefault="00C74627" w:rsidP="00D148E9">
      <w:pPr>
        <w:pStyle w:val="Heading4"/>
      </w:pPr>
      <w:r>
        <w:t>Math.</w:t>
      </w:r>
      <w:r w:rsidR="004C02EF" w:rsidRPr="006B6D0A">
        <w:t>asin (x</w:t>
      </w:r>
      <w:bookmarkEnd w:id="9072"/>
      <w:bookmarkEnd w:id="9073"/>
      <w:bookmarkEnd w:id="9074"/>
      <w:r w:rsidR="004C02EF" w:rsidRPr="006B6D0A">
        <w:t>)</w:t>
      </w:r>
    </w:p>
    <w:p w:rsidR="004C02EF" w:rsidRPr="008B7F6F" w:rsidRDefault="004C02EF" w:rsidP="004C02EF">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rsidR="004C02EF" w:rsidRPr="006B6D0A"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bookmarkStart w:id="9075" w:name="_Toc382291678"/>
      <w:bookmarkStart w:id="9076" w:name="_Toc385672374"/>
      <w:bookmarkStart w:id="9077" w:name="_Toc393690490"/>
    </w:p>
    <w:p w:rsidR="004C02EF" w:rsidRPr="008B7F6F" w:rsidRDefault="00C74627" w:rsidP="00D148E9">
      <w:pPr>
        <w:pStyle w:val="Heading4"/>
      </w:pPr>
      <w:r>
        <w:t>Math.</w:t>
      </w:r>
      <w:r w:rsidR="004C02EF" w:rsidRPr="008B7F6F">
        <w:t>atan (x</w:t>
      </w:r>
      <w:bookmarkEnd w:id="9075"/>
      <w:bookmarkEnd w:id="9076"/>
      <w:bookmarkEnd w:id="9077"/>
      <w:r w:rsidR="004C02EF" w:rsidRPr="008B7F6F">
        <w:t>)</w:t>
      </w:r>
    </w:p>
    <w:p w:rsidR="004C02EF" w:rsidRPr="008B7F6F" w:rsidRDefault="004C02EF" w:rsidP="004C02EF">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rsidR="004C02EF" w:rsidRPr="006B6D0A" w:rsidRDefault="004C02EF" w:rsidP="001F482D">
      <w:pPr>
        <w:keepNext/>
        <w:numPr>
          <w:ilvl w:val="0"/>
          <w:numId w:val="243"/>
        </w:numPr>
        <w:ind w:left="1080"/>
        <w:contextualSpacing/>
        <w:rPr>
          <w:rFonts w:ascii="Times New Roman" w:hAnsi="Times New Roman"/>
        </w:rPr>
      </w:pPr>
      <w:r w:rsidRPr="006B6D0A">
        <w:rPr>
          <w:rFonts w:ascii="Times New Roman" w:hAnsi="Times New Roman"/>
        </w:rPr>
        <w:lastRenderedPageBreak/>
        <w:t xml:space="preserve">If </w:t>
      </w:r>
      <w:r w:rsidRPr="006B6D0A">
        <w:rPr>
          <w:rFonts w:ascii="Times New Roman" w:hAnsi="Times New Roman"/>
          <w:i/>
        </w:rPr>
        <w:t>x</w:t>
      </w:r>
      <w:r w:rsidRPr="006B6D0A">
        <w:rPr>
          <w:rFonts w:ascii="Times New Roman" w:hAnsi="Times New Roman"/>
        </w:rPr>
        <w:t xml:space="preserve"> is NaN, the result is NaN.</w:t>
      </w:r>
    </w:p>
    <w:p w:rsidR="004C02EF" w:rsidRPr="00A67AF2" w:rsidRDefault="004C02EF" w:rsidP="001F48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bookmarkStart w:id="9078" w:name="_Toc382291679"/>
      <w:bookmarkStart w:id="9079" w:name="_Toc385672375"/>
      <w:bookmarkStart w:id="9080" w:name="_Toc393690491"/>
    </w:p>
    <w:p w:rsidR="004C02EF" w:rsidRPr="008B7F6F" w:rsidRDefault="00C74627" w:rsidP="00D148E9">
      <w:pPr>
        <w:pStyle w:val="Heading4"/>
      </w:pPr>
      <w:r>
        <w:t>Math.</w:t>
      </w:r>
      <w:r w:rsidR="004C02EF" w:rsidRPr="008B7F6F">
        <w:t>atan2 (y, x</w:t>
      </w:r>
      <w:bookmarkEnd w:id="9078"/>
      <w:bookmarkEnd w:id="9079"/>
      <w:bookmarkEnd w:id="9080"/>
      <w:r w:rsidR="004C02EF" w:rsidRPr="008B7F6F">
        <w:t>)</w:t>
      </w:r>
    </w:p>
    <w:p w:rsidR="004C02EF" w:rsidRPr="004D1BD1" w:rsidRDefault="004C02EF" w:rsidP="004C02EF">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rsidR="004C02EF" w:rsidRPr="00B820AB"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bookmarkStart w:id="9081" w:name="_Toc382291680"/>
      <w:bookmarkStart w:id="9082" w:name="_Toc385672376"/>
      <w:bookmarkStart w:id="9083" w:name="_Toc393690492"/>
    </w:p>
    <w:p w:rsidR="004C02EF" w:rsidRPr="004D1BD1" w:rsidRDefault="00C74627" w:rsidP="00D148E9">
      <w:pPr>
        <w:pStyle w:val="Heading4"/>
      </w:pPr>
      <w:r>
        <w:t>Math.</w:t>
      </w:r>
      <w:r w:rsidR="004C02EF" w:rsidRPr="004D1BD1">
        <w:t>ceil (x</w:t>
      </w:r>
      <w:bookmarkEnd w:id="9081"/>
      <w:bookmarkEnd w:id="9082"/>
      <w:bookmarkEnd w:id="9083"/>
      <w:r w:rsidR="004C02EF" w:rsidRPr="004D1BD1">
        <w:t>)</w:t>
      </w:r>
    </w:p>
    <w:p w:rsidR="004C02EF" w:rsidRPr="00546435" w:rsidRDefault="004C02EF" w:rsidP="004C02EF">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rsidR="004C02EF" w:rsidRPr="00A67AF2"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rsidR="004C02EF" w:rsidRPr="00E65A34" w:rsidRDefault="004C02EF" w:rsidP="004C02EF">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bookmarkStart w:id="9084" w:name="_Toc382291681"/>
      <w:bookmarkStart w:id="9085" w:name="_Toc385672377"/>
      <w:bookmarkStart w:id="9086" w:name="_Toc393690493"/>
    </w:p>
    <w:p w:rsidR="004C02EF" w:rsidRPr="00546435" w:rsidRDefault="00C74627" w:rsidP="00D148E9">
      <w:pPr>
        <w:pStyle w:val="Heading4"/>
      </w:pPr>
      <w:r>
        <w:t>Math.</w:t>
      </w:r>
      <w:r w:rsidR="004C02EF" w:rsidRPr="00546435">
        <w:t>cos (x</w:t>
      </w:r>
      <w:bookmarkEnd w:id="9084"/>
      <w:bookmarkEnd w:id="9085"/>
      <w:bookmarkEnd w:id="9086"/>
      <w:r w:rsidR="004C02EF" w:rsidRPr="00546435">
        <w:t>)</w:t>
      </w:r>
    </w:p>
    <w:p w:rsidR="004C02EF" w:rsidRPr="00B820AB" w:rsidRDefault="004C02EF" w:rsidP="004C02EF">
      <w:r w:rsidRPr="00A67AF2">
        <w:t xml:space="preserve">Returns an implementation-dependent approximation to the cosine of </w:t>
      </w:r>
      <w:r w:rsidRPr="00A67AF2">
        <w:rPr>
          <w:rFonts w:ascii="Times New Roman" w:hAnsi="Times New Roman"/>
          <w:i/>
        </w:rPr>
        <w:t>x</w:t>
      </w:r>
      <w:r w:rsidRPr="00B820AB">
        <w:t>. The argument is expressed in radians.</w:t>
      </w:r>
    </w:p>
    <w:p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lastRenderedPageBreak/>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9087" w:name="_Toc382291682"/>
      <w:bookmarkStart w:id="9088" w:name="_Toc385672378"/>
      <w:bookmarkStart w:id="9089" w:name="_Toc393690494"/>
    </w:p>
    <w:p w:rsidR="004C02EF" w:rsidRPr="006B6D0A" w:rsidRDefault="00C74627" w:rsidP="00D148E9">
      <w:pPr>
        <w:pStyle w:val="Heading4"/>
      </w:pPr>
      <w:r>
        <w:t>Math.</w:t>
      </w:r>
      <w:r w:rsidR="004C02EF" w:rsidRPr="006B6D0A">
        <w:t>exp (x</w:t>
      </w:r>
      <w:bookmarkEnd w:id="9087"/>
      <w:bookmarkEnd w:id="9088"/>
      <w:bookmarkEnd w:id="9089"/>
      <w:r w:rsidR="004C02EF" w:rsidRPr="006B6D0A">
        <w:t>)</w:t>
      </w:r>
    </w:p>
    <w:p w:rsidR="004C02EF" w:rsidRPr="00675B74" w:rsidRDefault="004C02EF" w:rsidP="004C02EF">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rsidR="004C02EF" w:rsidRPr="008B7F6F"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bookmarkStart w:id="9090" w:name="_Toc382291683"/>
      <w:bookmarkStart w:id="9091" w:name="_Toc385672379"/>
      <w:bookmarkStart w:id="9092" w:name="_Toc393690495"/>
    </w:p>
    <w:p w:rsidR="004C02EF" w:rsidRPr="008B7F6F" w:rsidRDefault="00C74627" w:rsidP="00D148E9">
      <w:pPr>
        <w:pStyle w:val="Heading4"/>
      </w:pPr>
      <w:r>
        <w:t>Math.</w:t>
      </w:r>
      <w:r w:rsidR="004C02EF" w:rsidRPr="008B7F6F">
        <w:t>floor (x</w:t>
      </w:r>
      <w:bookmarkEnd w:id="9090"/>
      <w:bookmarkEnd w:id="9091"/>
      <w:bookmarkEnd w:id="9092"/>
      <w:r w:rsidR="004C02EF" w:rsidRPr="008B7F6F">
        <w:t>)</w:t>
      </w:r>
    </w:p>
    <w:p w:rsidR="004C02EF" w:rsidRPr="00546435" w:rsidRDefault="004C02EF" w:rsidP="004C02EF">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bookmarkStart w:id="9093" w:name="_Toc382291684"/>
    </w:p>
    <w:p w:rsidR="004C02EF" w:rsidRPr="00A67AF2" w:rsidRDefault="004C02EF" w:rsidP="004C02EF">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bookmarkStart w:id="9094" w:name="_Toc385672380"/>
      <w:bookmarkStart w:id="9095" w:name="_Toc393690496"/>
    </w:p>
    <w:p w:rsidR="004C02EF" w:rsidRPr="00B820AB" w:rsidRDefault="00C74627" w:rsidP="00D148E9">
      <w:pPr>
        <w:pStyle w:val="Heading4"/>
      </w:pPr>
      <w:r>
        <w:t>Math.</w:t>
      </w:r>
      <w:r w:rsidR="004C02EF" w:rsidRPr="00B820AB">
        <w:t>log (x</w:t>
      </w:r>
      <w:bookmarkEnd w:id="9093"/>
      <w:bookmarkEnd w:id="9094"/>
      <w:bookmarkEnd w:id="9095"/>
      <w:r w:rsidR="004C02EF" w:rsidRPr="00B820AB">
        <w:t>)</w:t>
      </w:r>
    </w:p>
    <w:p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9096" w:name="_Toc382291685"/>
      <w:bookmarkStart w:id="9097" w:name="_Toc385672381"/>
      <w:bookmarkStart w:id="9098" w:name="_Toc393690497"/>
    </w:p>
    <w:p w:rsidR="004C02EF" w:rsidRPr="008B7F6F" w:rsidRDefault="00C74627" w:rsidP="00D148E9">
      <w:pPr>
        <w:pStyle w:val="Heading4"/>
      </w:pPr>
      <w:bookmarkStart w:id="9099" w:name="_Ref440446996"/>
      <w:r>
        <w:t>Math.</w:t>
      </w:r>
      <w:r w:rsidR="004C02EF" w:rsidRPr="008B7F6F">
        <w:t>max (</w:t>
      </w:r>
      <w:bookmarkEnd w:id="9096"/>
      <w:bookmarkEnd w:id="9097"/>
      <w:bookmarkEnd w:id="9098"/>
      <w:r w:rsidR="004C02EF" w:rsidRPr="008B7F6F">
        <w:t xml:space="preserve"> [ value1 [ , value2 [ , … ] ] ] )</w:t>
      </w:r>
      <w:bookmarkEnd w:id="9099"/>
    </w:p>
    <w:p w:rsidR="004C02EF" w:rsidRPr="006B6D0A" w:rsidRDefault="004C02EF" w:rsidP="004C02EF">
      <w:bookmarkStart w:id="9100" w:name="_Toc382291686"/>
      <w:bookmarkStart w:id="9101" w:name="_Toc385672382"/>
      <w:bookmarkStart w:id="9102" w:name="_Toc393690498"/>
      <w:r w:rsidRPr="006B6D0A">
        <w:t>Given zero or more arguments, calls ToNumber on each of the arguments and returns the largest of the resulting values.</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rsidR="004C02EF" w:rsidRPr="004D1BD1" w:rsidRDefault="004C02EF" w:rsidP="00642578">
      <w:pPr>
        <w:numPr>
          <w:ilvl w:val="0"/>
          <w:numId w:val="243"/>
        </w:numPr>
        <w:ind w:left="1080"/>
        <w:rPr>
          <w:rFonts w:ascii="Times New Roman" w:hAnsi="Times New Roman"/>
        </w:rPr>
      </w:pPr>
      <w:r w:rsidRPr="006B6D0A">
        <w:rPr>
          <w:rFonts w:ascii="Times New Roman" w:hAnsi="Times New Roman"/>
        </w:rPr>
        <w:t xml:space="preserve">The comparison of values to determine the largest value is done </w:t>
      </w:r>
      <w:r w:rsidR="00AA0621" w:rsidRPr="006B6D0A">
        <w:rPr>
          <w:rFonts w:ascii="Times New Roman" w:hAnsi="Times New Roman"/>
        </w:rPr>
        <w:t>using the Abstract Rela</w:t>
      </w:r>
      <w:r w:rsidR="007813BC" w:rsidRPr="00E65A34">
        <w:rPr>
          <w:rFonts w:ascii="Times New Roman" w:hAnsi="Times New Roman"/>
        </w:rPr>
        <w:t>t</w:t>
      </w:r>
      <w:r w:rsidR="00AA0621" w:rsidRPr="00546435">
        <w:rPr>
          <w:rFonts w:ascii="Times New Roman" w:hAnsi="Times New Roman"/>
        </w:rPr>
        <w:t>ion</w:t>
      </w:r>
      <w:r w:rsidR="007813BC" w:rsidRPr="00A67AF2">
        <w:rPr>
          <w:rFonts w:ascii="Times New Roman" w:hAnsi="Times New Roman"/>
        </w:rPr>
        <w:t>al</w:t>
      </w:r>
      <w:r w:rsidR="00AA0621" w:rsidRPr="00A67AF2">
        <w:rPr>
          <w:rFonts w:ascii="Times New Roman" w:hAnsi="Times New Roman"/>
        </w:rPr>
        <w:t xml:space="preserve"> </w:t>
      </w:r>
      <w:r w:rsidR="00703487" w:rsidRPr="00C7794D">
        <w:rPr>
          <w:rFonts w:ascii="Times New Roman" w:hAnsi="Times New Roman"/>
        </w:rPr>
        <w:t>Comparison</w:t>
      </w:r>
      <w:r w:rsidR="00AA0621" w:rsidRPr="00A67AF2">
        <w:rPr>
          <w:rFonts w:ascii="Times New Roman" w:hAnsi="Times New Roman"/>
        </w:rPr>
        <w:t xml:space="preserve"> </w:t>
      </w:r>
      <w:r w:rsidR="00642578">
        <w:rPr>
          <w:rFonts w:ascii="Times New Roman" w:hAnsi="Times New Roman"/>
        </w:rPr>
        <w:t>a</w:t>
      </w:r>
      <w:r w:rsidR="00AA0621" w:rsidRPr="00A67AF2">
        <w:rPr>
          <w:rFonts w:ascii="Times New Roman" w:hAnsi="Times New Roman"/>
        </w:rPr>
        <w:t>l</w:t>
      </w:r>
      <w:r w:rsidR="00703487">
        <w:rPr>
          <w:rFonts w:ascii="Times New Roman" w:hAnsi="Times New Roman"/>
        </w:rPr>
        <w:t>go</w:t>
      </w:r>
      <w:r w:rsidR="00AA0621" w:rsidRPr="00A67AF2">
        <w:rPr>
          <w:rFonts w:ascii="Times New Roman" w:hAnsi="Times New Roman"/>
        </w:rPr>
        <w:t xml:space="preserve">rithm </w:t>
      </w:r>
      <w:r w:rsidR="00AA0621" w:rsidRPr="00B820AB">
        <w:rPr>
          <w:rFonts w:ascii="Times New Roman" w:hAnsi="Times New Roman"/>
        </w:rPr>
        <w:t>(</w:t>
      </w:r>
      <w:r w:rsidRPr="00675B74">
        <w:rPr>
          <w:rFonts w:ascii="Times New Roman" w:hAnsi="Times New Roman"/>
        </w:rPr>
        <w:t xml:space="preserve"> 11.8.</w:t>
      </w:r>
      <w:r w:rsidR="00AA0621" w:rsidRPr="00E77497">
        <w:rPr>
          <w:rFonts w:ascii="Times New Roman" w:hAnsi="Times New Roman"/>
        </w:rPr>
        <w:t xml:space="preserve">1) </w:t>
      </w:r>
      <w:r w:rsidRPr="00E77497">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rsidR="004C02EF" w:rsidRPr="00A67AF2" w:rsidRDefault="004C02EF" w:rsidP="004C02EF">
      <w:bookmarkStart w:id="9103" w:name="_Ref440447000"/>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rsidR="004C02EF" w:rsidRPr="00A67AF2" w:rsidRDefault="00C74627" w:rsidP="00D148E9">
      <w:pPr>
        <w:pStyle w:val="Heading4"/>
      </w:pPr>
      <w:r>
        <w:t>Math.</w:t>
      </w:r>
      <w:r w:rsidR="004C02EF" w:rsidRPr="00A67AF2">
        <w:t>min (</w:t>
      </w:r>
      <w:bookmarkEnd w:id="9100"/>
      <w:bookmarkEnd w:id="9101"/>
      <w:bookmarkEnd w:id="9102"/>
      <w:r w:rsidR="004C02EF" w:rsidRPr="00A67AF2">
        <w:t xml:space="preserve"> [ value1 [ , value2 [ , … ] ] ] )</w:t>
      </w:r>
      <w:bookmarkEnd w:id="9103"/>
    </w:p>
    <w:p w:rsidR="004C02EF" w:rsidRPr="00A67AF2" w:rsidRDefault="004C02EF" w:rsidP="004C02EF">
      <w:bookmarkStart w:id="9104" w:name="_Toc382291687"/>
      <w:bookmarkStart w:id="9105" w:name="_Toc385672383"/>
      <w:bookmarkStart w:id="9106" w:name="_Toc393690499"/>
      <w:r w:rsidRPr="00A67AF2">
        <w:t>Given zero or more arguments, calls ToNumber on each of the arguments and returns the smallest of the resulting values.</w:t>
      </w:r>
    </w:p>
    <w:p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rsidR="004C02EF" w:rsidRPr="004D1BD1" w:rsidRDefault="004C02EF" w:rsidP="00642578">
      <w:pPr>
        <w:numPr>
          <w:ilvl w:val="0"/>
          <w:numId w:val="243"/>
        </w:numPr>
        <w:ind w:left="1080"/>
        <w:rPr>
          <w:rFonts w:ascii="Times New Roman" w:hAnsi="Times New Roman"/>
        </w:rPr>
      </w:pPr>
      <w:r w:rsidRPr="006B6D0A">
        <w:rPr>
          <w:rFonts w:ascii="Times New Roman" w:hAnsi="Times New Roman"/>
        </w:rPr>
        <w:lastRenderedPageBreak/>
        <w:t xml:space="preserve">The comparison of values to determine the smallest value is done </w:t>
      </w:r>
      <w:r w:rsidR="007813BC" w:rsidRPr="006B6D0A">
        <w:rPr>
          <w:rFonts w:ascii="Times New Roman" w:hAnsi="Times New Roman"/>
        </w:rPr>
        <w:t xml:space="preserve">using the Abstract Relational </w:t>
      </w:r>
      <w:r w:rsidR="00703487" w:rsidRPr="00C7794D">
        <w:rPr>
          <w:rFonts w:ascii="Times New Roman" w:hAnsi="Times New Roman"/>
        </w:rPr>
        <w:t>Comparison</w:t>
      </w:r>
      <w:r w:rsidR="007813BC" w:rsidRPr="006B6D0A">
        <w:rPr>
          <w:rFonts w:ascii="Times New Roman" w:hAnsi="Times New Roman"/>
        </w:rPr>
        <w:t xml:space="preserve"> </w:t>
      </w:r>
      <w:r w:rsidR="00642578">
        <w:rPr>
          <w:rFonts w:ascii="Times New Roman" w:hAnsi="Times New Roman"/>
        </w:rPr>
        <w:t>a</w:t>
      </w:r>
      <w:r w:rsidR="007813BC" w:rsidRPr="006B6D0A">
        <w:rPr>
          <w:rFonts w:ascii="Times New Roman" w:hAnsi="Times New Roman"/>
        </w:rPr>
        <w:t>l</w:t>
      </w:r>
      <w:r w:rsidR="00703487">
        <w:rPr>
          <w:rFonts w:ascii="Times New Roman" w:hAnsi="Times New Roman"/>
        </w:rPr>
        <w:t>go</w:t>
      </w:r>
      <w:r w:rsidR="007813BC" w:rsidRPr="006B6D0A">
        <w:rPr>
          <w:rFonts w:ascii="Times New Roman" w:hAnsi="Times New Roman"/>
        </w:rPr>
        <w:t xml:space="preserve">rithm </w:t>
      </w:r>
      <w:r w:rsidR="007813BC" w:rsidRPr="00546435">
        <w:rPr>
          <w:rFonts w:ascii="Times New Roman" w:hAnsi="Times New Roman"/>
        </w:rPr>
        <w:t>(</w:t>
      </w:r>
      <w:r w:rsidRPr="00A67AF2">
        <w:rPr>
          <w:rFonts w:ascii="Times New Roman" w:hAnsi="Times New Roman"/>
        </w:rPr>
        <w:t>11.8.</w:t>
      </w:r>
      <w:r w:rsidR="007813BC" w:rsidRPr="00A67AF2">
        <w:rPr>
          <w:rFonts w:ascii="Times New Roman" w:hAnsi="Times New Roman"/>
        </w:rPr>
        <w:t xml:space="preserve">1) </w:t>
      </w:r>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rsidR="004C02EF" w:rsidRPr="00A67AF2" w:rsidRDefault="004C02EF" w:rsidP="004C02EF">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rsidR="004C02EF" w:rsidRPr="00A67AF2" w:rsidRDefault="00C74627" w:rsidP="00D148E9">
      <w:pPr>
        <w:pStyle w:val="Heading4"/>
      </w:pPr>
      <w:r>
        <w:t>Math.</w:t>
      </w:r>
      <w:r w:rsidR="004C02EF" w:rsidRPr="00A67AF2">
        <w:t>pow (x, y</w:t>
      </w:r>
      <w:bookmarkEnd w:id="9104"/>
      <w:bookmarkEnd w:id="9105"/>
      <w:bookmarkEnd w:id="9106"/>
      <w:r w:rsidR="004C02EF" w:rsidRPr="00A67AF2">
        <w:t>)</w:t>
      </w:r>
    </w:p>
    <w:p w:rsidR="004C02EF" w:rsidRPr="00E77497" w:rsidRDefault="004C02EF" w:rsidP="004C02EF">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rsidR="004C02EF" w:rsidRPr="006B6D0A"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rsidR="004C02EF" w:rsidRPr="00A67AF2"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rsidR="004C02EF" w:rsidRPr="004D1BD1" w:rsidRDefault="004C02EF" w:rsidP="00217EA5">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00217EA5" w:rsidRPr="006B6D0A">
        <w:rPr>
          <w:rFonts w:ascii="Times New Roman" w:hAnsi="Times New Roman"/>
        </w:rPr>
        <w:t>)</w:t>
      </w:r>
      <w:r w:rsidR="00217EA5">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rsidR="004C02EF" w:rsidRPr="004D1BD1" w:rsidRDefault="004C02EF" w:rsidP="00217EA5">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00217EA5" w:rsidRPr="006B6D0A">
        <w:rPr>
          <w:rFonts w:ascii="Times New Roman" w:hAnsi="Times New Roman"/>
        </w:rPr>
        <w:t>)</w:t>
      </w:r>
      <w:r w:rsidR="00217EA5">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rsidR="004C02EF" w:rsidRPr="00A67AF2"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bookmarkStart w:id="9107" w:name="_Toc382291688"/>
      <w:bookmarkStart w:id="9108" w:name="_Toc385672384"/>
      <w:bookmarkStart w:id="9109" w:name="_Toc393690500"/>
    </w:p>
    <w:p w:rsidR="004C02EF" w:rsidRPr="00B820AB" w:rsidRDefault="00C74627" w:rsidP="00D148E9">
      <w:pPr>
        <w:pStyle w:val="Heading4"/>
      </w:pPr>
      <w:r>
        <w:t>Math.</w:t>
      </w:r>
      <w:r w:rsidR="004C02EF" w:rsidRPr="00B820AB">
        <w:t>random</w:t>
      </w:r>
      <w:bookmarkEnd w:id="9107"/>
      <w:bookmarkEnd w:id="9108"/>
      <w:bookmarkEnd w:id="9109"/>
      <w:r w:rsidR="004C02EF" w:rsidRPr="00B820AB">
        <w:t xml:space="preserve"> ( )</w:t>
      </w:r>
    </w:p>
    <w:p w:rsidR="004C02EF" w:rsidRPr="00E77497" w:rsidRDefault="004C02EF" w:rsidP="004C02EF">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bookmarkStart w:id="9110" w:name="_Toc382291689"/>
      <w:bookmarkStart w:id="9111" w:name="_Toc385672385"/>
      <w:bookmarkStart w:id="9112" w:name="_Toc393690501"/>
    </w:p>
    <w:p w:rsidR="004C02EF" w:rsidRPr="00E77497" w:rsidRDefault="00C74627" w:rsidP="00D148E9">
      <w:pPr>
        <w:pStyle w:val="Heading4"/>
      </w:pPr>
      <w:r>
        <w:t>Math.</w:t>
      </w:r>
      <w:r w:rsidR="004C02EF" w:rsidRPr="00E77497">
        <w:t>round (x</w:t>
      </w:r>
      <w:bookmarkEnd w:id="9110"/>
      <w:bookmarkEnd w:id="9111"/>
      <w:bookmarkEnd w:id="9112"/>
      <w:r w:rsidR="004C02EF" w:rsidRPr="00E77497">
        <w:t>)</w:t>
      </w:r>
    </w:p>
    <w:p w:rsidR="004C02EF" w:rsidRPr="00E65A34" w:rsidRDefault="004C02EF" w:rsidP="004C02EF">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rsidR="004C02EF" w:rsidRPr="00A67AF2"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rsidR="004C02EF" w:rsidRPr="00A67AF2" w:rsidRDefault="004C02EF" w:rsidP="004C02EF">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rsidR="004C02EF" w:rsidRPr="00E77497" w:rsidRDefault="004C02EF" w:rsidP="004C02EF">
      <w:pPr>
        <w:pStyle w:val="Note"/>
      </w:pPr>
      <w:r w:rsidRPr="00B820AB">
        <w:lastRenderedPageBreak/>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bookmarkStart w:id="9113" w:name="_Toc382291690"/>
      <w:bookmarkStart w:id="9114" w:name="_Toc385672386"/>
      <w:bookmarkStart w:id="9115" w:name="_Toc393690502"/>
    </w:p>
    <w:p w:rsidR="004C02EF" w:rsidRPr="00E77497" w:rsidRDefault="00C74627" w:rsidP="00D148E9">
      <w:pPr>
        <w:pStyle w:val="Heading4"/>
      </w:pPr>
      <w:r>
        <w:t>Math.</w:t>
      </w:r>
      <w:r w:rsidR="004C02EF" w:rsidRPr="00E77497">
        <w:t>sin (x</w:t>
      </w:r>
      <w:bookmarkEnd w:id="9113"/>
      <w:bookmarkEnd w:id="9114"/>
      <w:bookmarkEnd w:id="9115"/>
      <w:r w:rsidR="004C02EF" w:rsidRPr="00E77497">
        <w:t>)</w:t>
      </w:r>
    </w:p>
    <w:p w:rsidR="004C02EF" w:rsidRPr="00E77497" w:rsidRDefault="004C02EF" w:rsidP="004C02EF">
      <w:r w:rsidRPr="00E77497">
        <w:t xml:space="preserve">Returns an implementation-dependent approximation to the sine of </w:t>
      </w:r>
      <w:r w:rsidRPr="00E77497">
        <w:rPr>
          <w:rFonts w:ascii="Times New Roman" w:hAnsi="Times New Roman"/>
          <w:i/>
        </w:rPr>
        <w:t>x</w:t>
      </w:r>
      <w:r w:rsidRPr="00E77497">
        <w:t>. The argument is expressed in radians.</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9116" w:name="_Toc382291691"/>
      <w:bookmarkStart w:id="9117" w:name="_Toc385672387"/>
      <w:bookmarkStart w:id="9118" w:name="_Toc393690503"/>
    </w:p>
    <w:p w:rsidR="004C02EF" w:rsidRPr="008B7F6F" w:rsidRDefault="00C74627" w:rsidP="00D148E9">
      <w:pPr>
        <w:pStyle w:val="Heading4"/>
      </w:pPr>
      <w:r>
        <w:t>Math.</w:t>
      </w:r>
      <w:r w:rsidR="004C02EF" w:rsidRPr="008B7F6F">
        <w:t>sqrt (x</w:t>
      </w:r>
      <w:bookmarkEnd w:id="9116"/>
      <w:bookmarkEnd w:id="9117"/>
      <w:bookmarkEnd w:id="9118"/>
      <w:r w:rsidR="004C02EF" w:rsidRPr="008B7F6F">
        <w:t>)</w:t>
      </w:r>
    </w:p>
    <w:p w:rsidR="004C02EF" w:rsidRPr="006B6D0A" w:rsidRDefault="004C02EF" w:rsidP="004C02EF">
      <w:r w:rsidRPr="006B6D0A">
        <w:t xml:space="preserve">Returns an implementation-dependent approximation to the square root of </w:t>
      </w:r>
      <w:r w:rsidRPr="006B6D0A">
        <w:rPr>
          <w:rFonts w:ascii="Times New Roman" w:hAnsi="Times New Roman"/>
          <w:i/>
        </w:rPr>
        <w:t>x</w:t>
      </w:r>
      <w:r w:rsidRPr="006B6D0A">
        <w:t>.</w:t>
      </w:r>
    </w:p>
    <w:p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9119" w:name="_Toc382291692"/>
      <w:bookmarkStart w:id="9120" w:name="_Toc385672388"/>
      <w:bookmarkStart w:id="9121" w:name="_Toc393690504"/>
    </w:p>
    <w:p w:rsidR="004C02EF" w:rsidRPr="008B7F6F" w:rsidRDefault="00C74627" w:rsidP="00D148E9">
      <w:pPr>
        <w:pStyle w:val="Heading4"/>
      </w:pPr>
      <w:r>
        <w:t>Math.</w:t>
      </w:r>
      <w:r w:rsidR="004C02EF" w:rsidRPr="008B7F6F">
        <w:t>tan (x</w:t>
      </w:r>
      <w:bookmarkEnd w:id="9119"/>
      <w:bookmarkEnd w:id="9120"/>
      <w:bookmarkEnd w:id="9121"/>
      <w:r w:rsidR="004C02EF" w:rsidRPr="008B7F6F">
        <w:t>)</w:t>
      </w:r>
    </w:p>
    <w:p w:rsidR="004C02EF" w:rsidRPr="006B6D0A" w:rsidRDefault="004C02EF" w:rsidP="004C02EF">
      <w:r w:rsidRPr="006B6D0A">
        <w:t xml:space="preserve">Returns an implementation-dependent approximation to the tangent of </w:t>
      </w:r>
      <w:r w:rsidRPr="006B6D0A">
        <w:rPr>
          <w:rFonts w:ascii="Times New Roman" w:hAnsi="Times New Roman"/>
          <w:i/>
        </w:rPr>
        <w:t>x</w:t>
      </w:r>
      <w:r w:rsidRPr="006B6D0A">
        <w:t>. The argument is expressed in radians.</w:t>
      </w:r>
    </w:p>
    <w:p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9122" w:name="_Ref385215411"/>
      <w:bookmarkStart w:id="9123" w:name="_Toc385672389"/>
      <w:bookmarkStart w:id="9124" w:name="_Toc393690505"/>
    </w:p>
    <w:p w:rsidR="00640BCB" w:rsidRPr="00D16450" w:rsidRDefault="00C74627" w:rsidP="00D148E9">
      <w:pPr>
        <w:pStyle w:val="Heading4"/>
      </w:pPr>
      <w:bookmarkStart w:id="9125" w:name="_Ref424532846"/>
      <w:bookmarkStart w:id="9126" w:name="_Toc472818947"/>
      <w:bookmarkStart w:id="9127" w:name="_Toc235503525"/>
      <w:bookmarkStart w:id="9128" w:name="_Toc241509300"/>
      <w:bookmarkStart w:id="9129" w:name="_Toc244416787"/>
      <w:bookmarkStart w:id="9130" w:name="_Toc276631151"/>
      <w:r>
        <w:t>Math.</w:t>
      </w:r>
      <w:r w:rsidR="00640BCB" w:rsidRPr="00D16450">
        <w:t>log10 (x)</w:t>
      </w:r>
    </w:p>
    <w:p w:rsidR="00640BCB" w:rsidRPr="00D16450" w:rsidRDefault="00640BCB" w:rsidP="00640BCB">
      <w:pPr>
        <w:rPr>
          <w:rFonts w:cs="Arial"/>
        </w:rPr>
      </w:pPr>
      <w:r w:rsidRPr="00D16450">
        <w:rPr>
          <w:rFonts w:cs="Arial"/>
        </w:rPr>
        <w:t xml:space="preserve">Returns an implementation-dependent approximation to the base 10 logarithm of </w:t>
      </w:r>
      <w:r w:rsidRPr="00D16450">
        <w:rPr>
          <w:rFonts w:cs="Arial"/>
          <w:i/>
        </w:rPr>
        <w:t>x</w:t>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rPr>
          <w:rFonts w:cs="Arial"/>
        </w:rPr>
      </w:pPr>
    </w:p>
    <w:p w:rsidR="00640BCB" w:rsidRPr="00D16450" w:rsidRDefault="00C74627" w:rsidP="00D148E9">
      <w:pPr>
        <w:pStyle w:val="Heading4"/>
      </w:pPr>
      <w:r>
        <w:t>Math.</w:t>
      </w:r>
      <w:r w:rsidR="00640BCB" w:rsidRPr="00D16450">
        <w:t>log2 (x)</w:t>
      </w:r>
    </w:p>
    <w:p w:rsidR="00640BCB" w:rsidRPr="00D16450" w:rsidRDefault="00640BCB" w:rsidP="00640BCB">
      <w:pPr>
        <w:rPr>
          <w:rFonts w:cs="Arial"/>
        </w:rPr>
      </w:pPr>
      <w:r w:rsidRPr="00D16450">
        <w:rPr>
          <w:rFonts w:cs="Arial"/>
        </w:rPr>
        <w:t xml:space="preserve">Returns an implementation-dependent approximation to the base 2 logarithm of </w:t>
      </w:r>
      <w:r w:rsidRPr="00D16450">
        <w:rPr>
          <w:rFonts w:cs="Arial"/>
          <w:i/>
        </w:rPr>
        <w:t>x</w:t>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contextualSpacing/>
        <w:rPr>
          <w:rFonts w:cs="Arial"/>
        </w:rPr>
      </w:pPr>
    </w:p>
    <w:p w:rsidR="00640BCB" w:rsidRPr="00D16450" w:rsidRDefault="00C74627" w:rsidP="00D148E9">
      <w:pPr>
        <w:pStyle w:val="Heading4"/>
      </w:pPr>
      <w:r>
        <w:lastRenderedPageBreak/>
        <w:t>Math.</w:t>
      </w:r>
      <w:r w:rsidR="00640BCB" w:rsidRPr="00D16450">
        <w:t>log1p (x)</w:t>
      </w:r>
    </w:p>
    <w:p w:rsidR="00640BCB" w:rsidRPr="00D16450" w:rsidRDefault="00640BCB" w:rsidP="00640BCB">
      <w:pPr>
        <w:rPr>
          <w:rFonts w:cs="Arial"/>
        </w:rPr>
      </w:pPr>
      <w:r w:rsidRPr="00D16450">
        <w:rPr>
          <w:rFonts w:cs="Arial"/>
        </w:rPr>
        <w:t xml:space="preserve">Returns an implementation-dependent approximation to the natural logarithm of 1 + </w:t>
      </w:r>
      <w:r w:rsidRPr="00D16450">
        <w:rPr>
          <w:rFonts w:cs="Arial"/>
          <w:i/>
        </w:rPr>
        <w:t>x</w:t>
      </w:r>
      <w:r w:rsidRPr="00D16450">
        <w:rPr>
          <w:rFonts w:cs="Arial"/>
        </w:rPr>
        <w:t>.  The result is computed in a way that is accurate even when the value of x is close to zero.</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-1, the result is NaN.</w:t>
      </w:r>
    </w:p>
    <w:p w:rsidR="00640BCB" w:rsidRPr="00D16450" w:rsidRDefault="00640BCB" w:rsidP="00640BCB">
      <w:pPr>
        <w:numPr>
          <w:ilvl w:val="0"/>
          <w:numId w:val="243"/>
        </w:numPr>
        <w:ind w:left="1080"/>
        <w:contextualSpacing/>
        <w:rPr>
          <w:rFonts w:cs="Arial"/>
        </w:rPr>
      </w:pPr>
      <w:r w:rsidRPr="00D16450">
        <w:rPr>
          <w:rFonts w:cs="Arial"/>
        </w:rPr>
        <w:t>If x is -1, the result is -</w:t>
      </w:r>
      <w:r w:rsidRPr="00D16450">
        <w:rPr>
          <w:rFonts w:cs="Arial"/>
        </w:rPr>
        <w:sym w:font="Symbol" w:char="F0A5"/>
      </w:r>
      <w:r w:rsidRPr="00D16450">
        <w:rPr>
          <w:rFonts w:cs="Arial"/>
        </w:rPr>
        <w:t>.</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rPr>
          <w:rFonts w:cs="Arial"/>
        </w:rPr>
      </w:pPr>
    </w:p>
    <w:p w:rsidR="00640BCB" w:rsidRPr="00D16450" w:rsidRDefault="00C74627" w:rsidP="00D148E9">
      <w:pPr>
        <w:pStyle w:val="Heading4"/>
      </w:pPr>
      <w:r>
        <w:t>Math.</w:t>
      </w:r>
      <w:r w:rsidR="00640BCB" w:rsidRPr="00D16450">
        <w:t>expm1 (x)</w:t>
      </w:r>
    </w:p>
    <w:p w:rsidR="00640BCB" w:rsidRPr="00D16450" w:rsidRDefault="00640BCB" w:rsidP="00640BCB">
      <w:pPr>
        <w:rPr>
          <w:rFonts w:cs="Arial"/>
        </w:rPr>
      </w:pPr>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of the natural logarithms).  The result is computed in a way that is accurate even when the value of x is close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p>
    <w:p w:rsidR="00640BCB" w:rsidRPr="00D16450" w:rsidRDefault="00C74627" w:rsidP="00D148E9">
      <w:pPr>
        <w:pStyle w:val="Heading4"/>
      </w:pPr>
      <w:r>
        <w:t>Math.</w:t>
      </w:r>
      <w:r w:rsidR="00640BCB" w:rsidRPr="00D16450">
        <w:t>cosh(x)</w:t>
      </w:r>
    </w:p>
    <w:p w:rsidR="00640BCB" w:rsidRPr="00D16450" w:rsidRDefault="00640BCB" w:rsidP="00640BCB">
      <w:pPr>
        <w:rPr>
          <w:rFonts w:cs="Arial"/>
        </w:rPr>
      </w:pPr>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1.</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762CE7" w:rsidRDefault="00640BCB" w:rsidP="00762CE7">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762CE7" w:rsidP="00762CE7">
      <w:pPr>
        <w:pStyle w:val="Note"/>
      </w:pPr>
      <w:r>
        <w:t>NOTE</w:t>
      </w:r>
      <w:r>
        <w:tab/>
      </w:r>
      <w:r w:rsidR="00640BCB" w:rsidRPr="00D16450">
        <w:t xml:space="preserve">The value of cosh(x) is the same as </w:t>
      </w:r>
      <w:r w:rsidR="00640BCB" w:rsidRPr="00D16450">
        <w:rPr>
          <w:i/>
        </w:rPr>
        <w:t>(exp(x) + exp(-x))/2</w:t>
      </w:r>
      <w:r w:rsidR="00640BCB" w:rsidRPr="00D16450">
        <w:t>.</w:t>
      </w:r>
    </w:p>
    <w:p w:rsidR="00640BCB" w:rsidRPr="00D16450" w:rsidRDefault="00C74627" w:rsidP="00D148E9">
      <w:pPr>
        <w:pStyle w:val="Heading4"/>
      </w:pPr>
      <w:r>
        <w:t>Math.</w:t>
      </w:r>
      <w:r w:rsidR="00640BCB" w:rsidRPr="00D16450">
        <w:t>sinh(x)</w:t>
      </w:r>
    </w:p>
    <w:p w:rsidR="00640BCB" w:rsidRPr="00D16450" w:rsidRDefault="00640BCB" w:rsidP="00640BCB">
      <w:pPr>
        <w:rPr>
          <w:rFonts w:cs="Arial"/>
        </w:rPr>
      </w:pPr>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762CE7" w:rsidP="00121870">
      <w:pPr>
        <w:pStyle w:val="Note"/>
      </w:pPr>
      <w:r>
        <w:t>NOTE</w:t>
      </w:r>
      <w:r>
        <w:tab/>
      </w:r>
      <w:r w:rsidR="00640BCB" w:rsidRPr="00D16450">
        <w:t xml:space="preserve">The value of </w:t>
      </w:r>
      <w:r w:rsidR="00121870">
        <w:t>sin</w:t>
      </w:r>
      <w:r w:rsidR="00640BCB" w:rsidRPr="00D16450">
        <w:t xml:space="preserve">h(x) is the same as </w:t>
      </w:r>
      <w:r w:rsidR="00640BCB" w:rsidRPr="00D16450">
        <w:rPr>
          <w:i/>
        </w:rPr>
        <w:t>(exp(x) - exp(-x))/2</w:t>
      </w:r>
      <w:r w:rsidR="00640BCB" w:rsidRPr="00D16450">
        <w:t>.</w:t>
      </w:r>
    </w:p>
    <w:p w:rsidR="00640BCB" w:rsidRPr="00D16450" w:rsidRDefault="00C74627" w:rsidP="00D148E9">
      <w:pPr>
        <w:pStyle w:val="Heading4"/>
      </w:pPr>
      <w:r>
        <w:t>Math.</w:t>
      </w:r>
      <w:r w:rsidR="00640BCB" w:rsidRPr="00D16450">
        <w:t>tanh(x)</w:t>
      </w:r>
    </w:p>
    <w:p w:rsidR="00640BCB" w:rsidRPr="00D16450" w:rsidRDefault="00640BCB" w:rsidP="00640BCB">
      <w:pPr>
        <w:rPr>
          <w:rFonts w:cs="Arial"/>
        </w:rPr>
      </w:pPr>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p>
    <w:p w:rsidR="00640BCB" w:rsidRPr="00D16450" w:rsidRDefault="00762CE7" w:rsidP="00762CE7">
      <w:pPr>
        <w:pStyle w:val="Note"/>
      </w:pPr>
      <w:r>
        <w:lastRenderedPageBreak/>
        <w:t>NOTE</w:t>
      </w:r>
      <w:r>
        <w:tab/>
      </w:r>
      <w:r w:rsidR="00640BCB" w:rsidRPr="00D16450">
        <w:t xml:space="preserve">The value of tanh(x) is the same as </w:t>
      </w:r>
      <w:r w:rsidR="00640BCB" w:rsidRPr="00D16450">
        <w:rPr>
          <w:i/>
        </w:rPr>
        <w:t>(exp(x) - exp(-x))/(exp(x) + exp(-x))</w:t>
      </w:r>
      <w:r w:rsidR="00640BCB" w:rsidRPr="00D16450">
        <w:t>.</w:t>
      </w:r>
    </w:p>
    <w:p w:rsidR="00640BCB" w:rsidRPr="00D16450" w:rsidRDefault="00C74627" w:rsidP="00D148E9">
      <w:pPr>
        <w:pStyle w:val="Heading4"/>
      </w:pPr>
      <w:r>
        <w:t>Math.</w:t>
      </w:r>
      <w:r w:rsidR="00640BCB" w:rsidRPr="00D16450">
        <w:t>acosh(x)</w:t>
      </w:r>
    </w:p>
    <w:p w:rsidR="00640BCB" w:rsidRPr="00D16450" w:rsidRDefault="00640BCB" w:rsidP="00640BCB">
      <w:pPr>
        <w:rPr>
          <w:rFonts w:cs="Arial"/>
        </w:rPr>
      </w:pPr>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If x is less than 1, the result is NaN.</w:t>
      </w:r>
    </w:p>
    <w:p w:rsidR="00640BCB" w:rsidRPr="00D16450" w:rsidRDefault="00640BCB" w:rsidP="00640BCB">
      <w:pPr>
        <w:numPr>
          <w:ilvl w:val="0"/>
          <w:numId w:val="243"/>
        </w:numPr>
        <w:ind w:left="1080"/>
        <w:contextualSpacing/>
        <w:rPr>
          <w:rFonts w:cs="Arial"/>
        </w:rPr>
      </w:pPr>
      <w:r w:rsidRPr="00D16450">
        <w:rPr>
          <w:rFonts w:cs="Arial"/>
        </w:rPr>
        <w:t>If x is 1,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C74627" w:rsidP="00EA1871">
      <w:pPr>
        <w:pStyle w:val="Heading4"/>
      </w:pPr>
      <w:r>
        <w:t>Math.</w:t>
      </w:r>
      <w:r w:rsidR="00640BCB" w:rsidRPr="00D16450">
        <w:t>asinh(x)</w:t>
      </w:r>
    </w:p>
    <w:p w:rsidR="00640BCB" w:rsidRPr="00D16450" w:rsidRDefault="00640BCB" w:rsidP="00640BCB">
      <w:pPr>
        <w:rPr>
          <w:rFonts w:cs="Arial"/>
        </w:rPr>
      </w:pPr>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C74627" w:rsidP="00D148E9">
      <w:pPr>
        <w:pStyle w:val="Heading4"/>
      </w:pPr>
      <w:r>
        <w:t>Math.</w:t>
      </w:r>
      <w:r w:rsidR="00640BCB" w:rsidRPr="00D16450">
        <w:t>atanh(x)</w:t>
      </w:r>
    </w:p>
    <w:p w:rsidR="00640BCB" w:rsidRPr="00D16450" w:rsidRDefault="00640BCB" w:rsidP="00640BCB">
      <w:pPr>
        <w:rPr>
          <w:rFonts w:cs="Arial"/>
        </w:rPr>
      </w:pPr>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greater than 1,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C74627" w:rsidP="00D148E9">
      <w:pPr>
        <w:pStyle w:val="Heading4"/>
      </w:pPr>
      <w:r>
        <w:t>Math.</w:t>
      </w:r>
      <w:r w:rsidR="00640BCB">
        <w:t xml:space="preserve">hypot( value1 </w:t>
      </w:r>
      <w:r w:rsidR="00640BCB" w:rsidRPr="00D16450">
        <w:t xml:space="preserve">, value2, </w:t>
      </w:r>
      <w:r w:rsidR="00640BCB">
        <w:t xml:space="preserve">value3 </w:t>
      </w:r>
      <w:r w:rsidR="00C700A2">
        <w:t>= 0</w:t>
      </w:r>
      <w:r w:rsidR="00640BCB" w:rsidRPr="00D16450">
        <w:t xml:space="preserve">  )</w:t>
      </w:r>
    </w:p>
    <w:p w:rsidR="00640BCB" w:rsidRPr="00D16450" w:rsidRDefault="00640BCB" w:rsidP="00640BCB">
      <w:pPr>
        <w:rPr>
          <w:rFonts w:cs="Arial"/>
        </w:rPr>
      </w:pPr>
      <w:r w:rsidRPr="00D16450">
        <w:rPr>
          <w:rFonts w:cs="Arial"/>
        </w:rPr>
        <w:t xml:space="preserve">Given </w:t>
      </w:r>
      <w:r>
        <w:rPr>
          <w:rFonts w:cs="Arial"/>
        </w:rPr>
        <w:t xml:space="preserve">two or three </w:t>
      </w:r>
      <w:r w:rsidRPr="00D16450">
        <w:rPr>
          <w:rFonts w:cs="Arial"/>
        </w:rPr>
        <w:t xml:space="preserve">arguments, hypot returns an implementation-dependent approximation of the square root of the sum of squares of </w:t>
      </w:r>
      <w:r w:rsidR="00C700A2">
        <w:rPr>
          <w:rFonts w:cs="Arial"/>
        </w:rPr>
        <w:t>up to three</w:t>
      </w:r>
      <w:r w:rsidRPr="00D16450">
        <w:rPr>
          <w:rFonts w:cs="Arial"/>
        </w:rPr>
        <w:t xml:space="preserve"> arguments. </w:t>
      </w:r>
    </w:p>
    <w:p w:rsidR="00640BCB" w:rsidRPr="00D16450" w:rsidRDefault="00640BCB" w:rsidP="00640BCB">
      <w:pPr>
        <w:numPr>
          <w:ilvl w:val="0"/>
          <w:numId w:val="243"/>
        </w:numPr>
        <w:ind w:left="1080"/>
        <w:contextualSpacing/>
        <w:rPr>
          <w:rFonts w:cs="Arial"/>
        </w:rPr>
      </w:pPr>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Default="00640BCB" w:rsidP="00640BCB">
      <w:pPr>
        <w:numPr>
          <w:ilvl w:val="0"/>
          <w:numId w:val="243"/>
        </w:numPr>
        <w:ind w:left="1080"/>
        <w:contextualSpacing/>
        <w:rPr>
          <w:rFonts w:cs="Arial"/>
        </w:rPr>
      </w:pPr>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p>
    <w:p w:rsidR="00D90F8A" w:rsidRDefault="00640BCB" w:rsidP="00D90F8A">
      <w:pPr>
        <w:numPr>
          <w:ilvl w:val="0"/>
          <w:numId w:val="243"/>
        </w:numPr>
        <w:ind w:left="1080"/>
        <w:contextualSpacing/>
        <w:rPr>
          <w:rFonts w:cs="Arial"/>
        </w:rPr>
      </w:pPr>
      <w:r w:rsidRPr="00D16450">
        <w:rPr>
          <w:rFonts w:cs="Arial"/>
        </w:rPr>
        <w:t>If all arguments are either +0 or -0, the result is +0.</w:t>
      </w:r>
      <w:r w:rsidR="00D90F8A" w:rsidRPr="00D90F8A">
        <w:rPr>
          <w:rFonts w:cs="Arial"/>
        </w:rPr>
        <w:t xml:space="preserve"> </w:t>
      </w:r>
    </w:p>
    <w:p w:rsidR="00D90F8A" w:rsidRDefault="00D90F8A" w:rsidP="00D90F8A">
      <w:pPr>
        <w:numPr>
          <w:ilvl w:val="0"/>
          <w:numId w:val="243"/>
        </w:numPr>
        <w:ind w:left="1080"/>
        <w:contextualSpacing/>
        <w:rPr>
          <w:rFonts w:cs="Arial"/>
        </w:rPr>
      </w:pPr>
      <w:r>
        <w:rPr>
          <w:rFonts w:cs="Arial"/>
        </w:rPr>
        <w:t>The implementation must avoid underlow.</w:t>
      </w:r>
    </w:p>
    <w:p w:rsidR="00D90F8A" w:rsidRDefault="00D90F8A" w:rsidP="00D90F8A">
      <w:pPr>
        <w:numPr>
          <w:ilvl w:val="0"/>
          <w:numId w:val="243"/>
        </w:numPr>
        <w:ind w:left="1080"/>
        <w:contextualSpacing/>
        <w:rPr>
          <w:rFonts w:cs="Arial"/>
        </w:rPr>
      </w:pPr>
      <w:r>
        <w:rPr>
          <w:rFonts w:cs="Arial"/>
        </w:rPr>
        <w:t>The implementation must avoid overflow, where possible.</w:t>
      </w:r>
    </w:p>
    <w:p w:rsidR="00640BCB" w:rsidRPr="00D90F8A" w:rsidRDefault="00D90F8A" w:rsidP="00D90F8A">
      <w:pPr>
        <w:numPr>
          <w:ilvl w:val="0"/>
          <w:numId w:val="243"/>
        </w:numPr>
        <w:ind w:left="1080"/>
        <w:rPr>
          <w:rFonts w:cs="Arial"/>
        </w:rPr>
      </w:pPr>
      <w:r>
        <w:rPr>
          <w:rFonts w:cs="Arial"/>
        </w:rPr>
        <w:t>The implementation must minimise rounding errors.</w:t>
      </w:r>
    </w:p>
    <w:p w:rsidR="005670F3" w:rsidRPr="005670F3" w:rsidRDefault="005670F3" w:rsidP="00C74627">
      <w:pPr>
        <w:spacing w:before="240"/>
      </w:pPr>
      <w:r>
        <w:t xml:space="preserve">The length property of the </w:t>
      </w:r>
      <w:r w:rsidRPr="005670F3">
        <w:rPr>
          <w:rFonts w:ascii="Courier New" w:hAnsi="Courier New" w:cs="Courier New"/>
          <w:b/>
          <w:bCs/>
        </w:rPr>
        <w:t>hypot</w:t>
      </w:r>
      <w:r>
        <w:t xml:space="preserve"> function is 2.</w:t>
      </w:r>
    </w:p>
    <w:p w:rsidR="00640BCB" w:rsidRPr="00D16450" w:rsidRDefault="00BD058A" w:rsidP="00D148E9">
      <w:pPr>
        <w:pStyle w:val="Heading4"/>
      </w:pPr>
      <w:r>
        <w:t>Math.</w:t>
      </w:r>
      <w:r w:rsidR="00640BCB" w:rsidRPr="00D16450">
        <w:t>trunc(x)</w:t>
      </w:r>
    </w:p>
    <w:p w:rsidR="00640BCB" w:rsidRPr="00D16450" w:rsidRDefault="00640BCB" w:rsidP="00640BCB">
      <w:pPr>
        <w:rPr>
          <w:rFonts w:cs="Arial"/>
        </w:rPr>
      </w:pPr>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lastRenderedPageBreak/>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F97F7F" w:rsidRPr="006B6D0A" w:rsidRDefault="00F97F7F" w:rsidP="00F97F7F">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rsidR="00F97F7F" w:rsidRPr="006B6D0A" w:rsidRDefault="00F97F7F" w:rsidP="00F97F7F">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Pr>
          <w:rFonts w:ascii="Times New Roman" w:hAnsi="Times New Roman"/>
        </w:rPr>
        <w:t>less</w:t>
      </w:r>
      <w:r w:rsidRPr="006B6D0A">
        <w:rPr>
          <w:rFonts w:ascii="Times New Roman" w:hAnsi="Times New Roman"/>
        </w:rPr>
        <w:t xml:space="preserve"> than 0 but </w:t>
      </w:r>
      <w:r>
        <w:rPr>
          <w:rFonts w:ascii="Times New Roman" w:hAnsi="Times New Roman"/>
        </w:rPr>
        <w:t>greater</w:t>
      </w:r>
      <w:r w:rsidRPr="006B6D0A">
        <w:rPr>
          <w:rFonts w:ascii="Times New Roman" w:hAnsi="Times New Roman"/>
        </w:rPr>
        <w:t xml:space="preserve"> than </w:t>
      </w:r>
      <w:r w:rsidRPr="00D16450">
        <w:rPr>
          <w:rFonts w:cs="Arial"/>
        </w:rPr>
        <w:sym w:font="Symbol" w:char="F02D"/>
      </w:r>
      <w:r w:rsidRPr="006B6D0A">
        <w:rPr>
          <w:rFonts w:ascii="Times New Roman" w:hAnsi="Times New Roman"/>
        </w:rPr>
        <w:t xml:space="preserve">1, the result is </w:t>
      </w:r>
      <w:r w:rsidRPr="00D16450">
        <w:rPr>
          <w:rFonts w:cs="Arial"/>
        </w:rPr>
        <w:sym w:font="Symbol" w:char="F02D"/>
      </w:r>
      <w:r w:rsidRPr="006B6D0A">
        <w:rPr>
          <w:rFonts w:ascii="Times New Roman" w:hAnsi="Times New Roman"/>
        </w:rPr>
        <w:t>0.</w:t>
      </w:r>
    </w:p>
    <w:p w:rsidR="00640BCB" w:rsidRPr="00D16450" w:rsidRDefault="00BD058A" w:rsidP="00D148E9">
      <w:pPr>
        <w:pStyle w:val="Heading4"/>
      </w:pPr>
      <w:r>
        <w:t>Math.</w:t>
      </w:r>
      <w:r w:rsidR="00640BCB" w:rsidRPr="00D16450">
        <w:t>sign(x)</w:t>
      </w:r>
      <w:r w:rsidR="006569CE">
        <w:t>No</w:t>
      </w:r>
    </w:p>
    <w:p w:rsidR="00640BCB" w:rsidRPr="00D16450" w:rsidRDefault="00640BCB" w:rsidP="00640BCB">
      <w:pPr>
        <w:rPr>
          <w:rFonts w:cs="Arial"/>
        </w:rPr>
      </w:pPr>
      <w:r w:rsidRPr="00D16450">
        <w:rPr>
          <w:rFonts w:cs="Arial"/>
        </w:rPr>
        <w:t>Returns the sign of the x, indicating whether x is positive, negative or zero.</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negative</w:t>
      </w:r>
      <w:r w:rsidR="005312AF">
        <w:rPr>
          <w:rFonts w:cs="Arial"/>
        </w:rPr>
        <w:t xml:space="preserve"> and not </w:t>
      </w:r>
      <w:r w:rsidR="005312AF" w:rsidRPr="00D16450">
        <w:rPr>
          <w:rFonts w:cs="Arial"/>
        </w:rPr>
        <w:sym w:font="Symbol" w:char="F02D"/>
      </w:r>
      <w:r w:rsidR="005312AF" w:rsidRPr="00D16450">
        <w:rPr>
          <w:rFonts w:cs="Arial"/>
        </w:rPr>
        <w:t>0</w:t>
      </w:r>
      <w:r w:rsidRPr="00D16450">
        <w:rPr>
          <w:rFonts w:cs="Arial"/>
        </w:rPr>
        <w:t xml:space="preserve">, the result is </w:t>
      </w:r>
      <w:r w:rsidRPr="00D16450">
        <w:rPr>
          <w:rFonts w:cs="Arial"/>
        </w:rPr>
        <w:sym w:font="Symbol" w:char="F02D"/>
      </w:r>
      <w:r w:rsidRPr="00D16450">
        <w:rPr>
          <w:rFonts w:cs="Arial"/>
        </w:rPr>
        <w:t>1.</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positive</w:t>
      </w:r>
      <w:r w:rsidR="005312AF">
        <w:rPr>
          <w:rFonts w:cs="Arial"/>
        </w:rPr>
        <w:t xml:space="preserve"> and not </w:t>
      </w:r>
      <w:r w:rsidR="005312AF" w:rsidRPr="00D16450">
        <w:rPr>
          <w:rFonts w:cs="Arial"/>
        </w:rPr>
        <w:t>+0</w:t>
      </w:r>
      <w:r w:rsidRPr="00D16450">
        <w:rPr>
          <w:rFonts w:cs="Arial"/>
        </w:rPr>
        <w:t>, the result is +1.</w:t>
      </w:r>
    </w:p>
    <w:p w:rsidR="00640BCB" w:rsidRPr="00D16450" w:rsidRDefault="00BD058A" w:rsidP="00D148E9">
      <w:pPr>
        <w:pStyle w:val="Heading4"/>
      </w:pPr>
      <w:r>
        <w:t>Math.</w:t>
      </w:r>
      <w:r w:rsidR="00640BCB" w:rsidRPr="00D16450">
        <w:t>cbrt(x)</w:t>
      </w:r>
    </w:p>
    <w:p w:rsidR="00640BCB" w:rsidRPr="00D16450" w:rsidRDefault="00640BCB" w:rsidP="00640BCB">
      <w:pPr>
        <w:rPr>
          <w:rFonts w:cs="Arial"/>
        </w:rPr>
      </w:pPr>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AE196C" w:rsidRPr="00D16450" w:rsidRDefault="00AE196C" w:rsidP="00AE196C">
      <w:pPr>
        <w:pStyle w:val="Heading4"/>
      </w:pPr>
      <w:r>
        <w:t>Math.imul</w:t>
      </w:r>
      <w:r w:rsidRPr="00D16450">
        <w:t>(x</w:t>
      </w:r>
      <w:r>
        <w:t>, y</w:t>
      </w:r>
      <w:r w:rsidRPr="00D16450">
        <w:t>)</w:t>
      </w:r>
    </w:p>
    <w:p w:rsidR="00AE196C" w:rsidRPr="00E77497" w:rsidRDefault="00AE196C" w:rsidP="00AE196C">
      <w:r w:rsidRPr="00E77497">
        <w:t xml:space="preserve">When the </w:t>
      </w:r>
      <w:r>
        <w:rPr>
          <w:rFonts w:ascii="Courier New" w:hAnsi="Courier New"/>
          <w:b/>
        </w:rPr>
        <w:t>Math.imul</w:t>
      </w:r>
      <w:r w:rsidRPr="00E77497">
        <w:t xml:space="preserve"> is called with argument</w:t>
      </w:r>
      <w:r>
        <w:t>s</w:t>
      </w:r>
      <w:r w:rsidRPr="00E77497">
        <w:t xml:space="preserve"> </w:t>
      </w:r>
      <w:r>
        <w:rPr>
          <w:rFonts w:ascii="Times New Roman" w:hAnsi="Times New Roman"/>
          <w:i/>
        </w:rPr>
        <w:t>x</w:t>
      </w:r>
      <w:r>
        <w:rPr>
          <w:rFonts w:ascii="Times New Roman" w:hAnsi="Times New Roman"/>
          <w:iCs/>
        </w:rPr>
        <w:t xml:space="preserve"> </w:t>
      </w:r>
      <w:r w:rsidRPr="00AE196C">
        <w:t>and</w:t>
      </w:r>
      <w:r>
        <w:rPr>
          <w:rFonts w:ascii="Times New Roman" w:hAnsi="Times New Roman"/>
          <w:iCs/>
        </w:rPr>
        <w:t xml:space="preserve"> </w:t>
      </w:r>
      <w:r>
        <w:rPr>
          <w:rFonts w:ascii="Times New Roman" w:hAnsi="Times New Roman"/>
          <w:i/>
        </w:rPr>
        <w:t>y</w:t>
      </w:r>
      <w:r w:rsidRPr="00E77497">
        <w:t xml:space="preserve"> the following steps are taken:</w:t>
      </w:r>
    </w:p>
    <w:p w:rsidR="00AE196C" w:rsidRPr="00E77497" w:rsidRDefault="00AE196C" w:rsidP="00AE196C">
      <w:pPr>
        <w:pStyle w:val="Alg4"/>
        <w:numPr>
          <w:ilvl w:val="0"/>
          <w:numId w:val="1450"/>
        </w:numPr>
      </w:pPr>
      <w:r w:rsidRPr="00E77497">
        <w:t xml:space="preserve">Let </w:t>
      </w:r>
      <w:r>
        <w:rPr>
          <w:i/>
        </w:rPr>
        <w:t>a</w:t>
      </w:r>
      <w:r w:rsidRPr="00E77497">
        <w:t xml:space="preserve"> be To</w:t>
      </w:r>
      <w:r>
        <w:t>Uint32</w:t>
      </w:r>
      <w:r w:rsidRPr="00E77497">
        <w:t>(</w:t>
      </w:r>
      <w:r>
        <w:rPr>
          <w:i/>
        </w:rPr>
        <w:t>x</w:t>
      </w:r>
      <w:r w:rsidRPr="00E77497">
        <w:t>).</w:t>
      </w:r>
    </w:p>
    <w:p w:rsidR="00AE196C" w:rsidRDefault="00AE196C" w:rsidP="00AE196C">
      <w:pPr>
        <w:pStyle w:val="Alg4"/>
        <w:numPr>
          <w:ilvl w:val="0"/>
          <w:numId w:val="1450"/>
        </w:numPr>
      </w:pPr>
      <w:r>
        <w:t>ReturnIfAbrupt(</w:t>
      </w:r>
      <w:r>
        <w:rPr>
          <w:i/>
        </w:rPr>
        <w:t>a</w:t>
      </w:r>
      <w:r>
        <w:t>).</w:t>
      </w:r>
    </w:p>
    <w:p w:rsidR="00AE196C" w:rsidRPr="00E77497" w:rsidRDefault="00AE196C" w:rsidP="008300E9">
      <w:pPr>
        <w:pStyle w:val="Alg4"/>
        <w:numPr>
          <w:ilvl w:val="0"/>
          <w:numId w:val="1450"/>
        </w:numPr>
      </w:pPr>
      <w:r w:rsidRPr="00E77497">
        <w:t xml:space="preserve">Let </w:t>
      </w:r>
      <w:r w:rsidR="008300E9">
        <w:rPr>
          <w:i/>
        </w:rPr>
        <w:t>b</w:t>
      </w:r>
      <w:r w:rsidRPr="00E77497">
        <w:t xml:space="preserve"> be To</w:t>
      </w:r>
      <w:r>
        <w:t>Uint32</w:t>
      </w:r>
      <w:r w:rsidRPr="00E77497">
        <w:t>(</w:t>
      </w:r>
      <w:r>
        <w:rPr>
          <w:i/>
        </w:rPr>
        <w:t>y</w:t>
      </w:r>
      <w:r w:rsidRPr="00E77497">
        <w:t>).</w:t>
      </w:r>
    </w:p>
    <w:p w:rsidR="00AE196C" w:rsidRDefault="00AE196C" w:rsidP="00AE196C">
      <w:pPr>
        <w:pStyle w:val="Alg4"/>
        <w:numPr>
          <w:ilvl w:val="0"/>
          <w:numId w:val="1450"/>
        </w:numPr>
      </w:pPr>
      <w:r>
        <w:t>ReturnIfAbrupt(</w:t>
      </w:r>
      <w:r>
        <w:rPr>
          <w:i/>
        </w:rPr>
        <w:t>b</w:t>
      </w:r>
      <w:r>
        <w:t>).</w:t>
      </w:r>
    </w:p>
    <w:p w:rsidR="00AE196C" w:rsidRDefault="00AE196C" w:rsidP="00AE196C">
      <w:pPr>
        <w:pStyle w:val="Alg4"/>
        <w:numPr>
          <w:ilvl w:val="0"/>
          <w:numId w:val="1450"/>
        </w:numPr>
      </w:pPr>
      <w:r>
        <w:t xml:space="preserve">Let </w:t>
      </w:r>
      <w:r w:rsidR="00E52956">
        <w:rPr>
          <w:i/>
          <w:iCs/>
        </w:rPr>
        <w:t>product</w:t>
      </w:r>
      <w:r w:rsidR="00E52956">
        <w:t xml:space="preserve"> be (</w:t>
      </w:r>
      <w:r w:rsidR="00E52956">
        <w:rPr>
          <w:i/>
          <w:iCs/>
        </w:rPr>
        <w:t>a</w:t>
      </w:r>
      <w:r w:rsidR="00E52956">
        <w:t xml:space="preserve"> </w:t>
      </w:r>
      <w:r w:rsidR="00E52956" w:rsidRPr="00675B74">
        <w:sym w:font="Symbol" w:char="F0B4"/>
      </w:r>
      <w:r w:rsidR="00E52956">
        <w:t xml:space="preserve"> </w:t>
      </w:r>
      <w:r w:rsidR="00E52956">
        <w:rPr>
          <w:i/>
          <w:iCs/>
        </w:rPr>
        <w:t>b</w:t>
      </w:r>
      <w:r w:rsidR="00E52956">
        <w:t xml:space="preserve">) </w:t>
      </w:r>
      <w:r w:rsidR="00E52956" w:rsidRPr="00E77497">
        <w:rPr>
          <w:i/>
        </w:rPr>
        <w:t xml:space="preserve">x </w:t>
      </w:r>
      <w:r w:rsidR="00E52956" w:rsidRPr="00E77497">
        <w:t>modulo</w:t>
      </w:r>
      <w:r w:rsidR="00E52956">
        <w:rPr>
          <w:i/>
        </w:rPr>
        <w:t xml:space="preserve"> </w:t>
      </w:r>
      <w:r w:rsidR="00E52956" w:rsidRPr="00E77497">
        <w:t>modulo 2</w:t>
      </w:r>
      <w:r w:rsidR="00E52956" w:rsidRPr="00E77497">
        <w:rPr>
          <w:vertAlign w:val="superscript"/>
        </w:rPr>
        <w:t>32</w:t>
      </w:r>
      <w:r w:rsidR="00E52956" w:rsidRPr="00E77497">
        <w:t>.</w:t>
      </w:r>
    </w:p>
    <w:p w:rsidR="00AE196C" w:rsidRPr="001A0D83" w:rsidRDefault="007E3574" w:rsidP="007E3574">
      <w:pPr>
        <w:numPr>
          <w:ilvl w:val="0"/>
          <w:numId w:val="1450"/>
        </w:numPr>
        <w:spacing w:after="220" w:line="240" w:lineRule="auto"/>
        <w:jc w:val="left"/>
        <w:rPr>
          <w:rFonts w:ascii="Times New Roman" w:eastAsia="Times New Roman" w:hAnsi="Times New Roman"/>
          <w:spacing w:val="6"/>
          <w:lang w:eastAsia="en-US"/>
        </w:rPr>
      </w:pPr>
      <w:r w:rsidRPr="007E3574">
        <w:rPr>
          <w:rFonts w:ascii="Times New Roman" w:eastAsia="Times New Roman" w:hAnsi="Times New Roman"/>
          <w:spacing w:val="6"/>
          <w:lang w:eastAsia="en-US"/>
        </w:rPr>
        <w:t xml:space="preserve">If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Pr>
          <w:rFonts w:ascii="Times New Roman" w:eastAsia="Times New Roman" w:hAnsi="Times New Roman"/>
          <w:spacing w:val="6"/>
          <w:lang w:eastAsia="en-US"/>
        </w:rPr>
        <w:t>≥</w:t>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31</w:t>
      </w:r>
      <w:r w:rsidRPr="007E3574">
        <w:rPr>
          <w:rFonts w:ascii="Times New Roman" w:eastAsia="Times New Roman" w:hAnsi="Times New Roman"/>
          <w:spacing w:val="6"/>
          <w:lang w:eastAsia="en-US"/>
        </w:rPr>
        <w:t xml:space="preserv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sidRPr="007E3574">
        <w:rPr>
          <w:rFonts w:ascii="Times New Roman" w:eastAsia="Times New Roman" w:hAnsi="Times New Roman"/>
          <w:spacing w:val="6"/>
          <w:lang w:eastAsia="en-US"/>
        </w:rPr>
        <w:sym w:font="Symbol" w:char="F02D"/>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32</w:t>
      </w:r>
      <w:r w:rsidRPr="007E3574">
        <w:rPr>
          <w:rFonts w:ascii="Times New Roman" w:eastAsia="Times New Roman" w:hAnsi="Times New Roman"/>
          <w:spacing w:val="6"/>
          <w:lang w:eastAsia="en-US"/>
        </w:rPr>
        <w:t xml:space="preserve">, otherwise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spacing w:val="6"/>
          <w:lang w:eastAsia="en-US"/>
        </w:rPr>
        <w:t>.</w:t>
      </w:r>
    </w:p>
    <w:p w:rsidR="0010681E" w:rsidRPr="00640BCB" w:rsidRDefault="0010681E" w:rsidP="0010681E">
      <w:pPr>
        <w:pStyle w:val="Heading4"/>
      </w:pPr>
      <w:r>
        <w:t>Math.roundFloat32</w:t>
      </w:r>
      <w:r w:rsidRPr="00640BCB">
        <w:t xml:space="preserve"> (</w:t>
      </w:r>
      <w:r w:rsidRPr="00D16450">
        <w:t>x</w:t>
      </w:r>
      <w:r>
        <w:t xml:space="preserve"> </w:t>
      </w:r>
      <w:r w:rsidRPr="00640BCB">
        <w:t>)</w:t>
      </w:r>
    </w:p>
    <w:p w:rsidR="0010681E" w:rsidRPr="00E77497" w:rsidRDefault="0010681E" w:rsidP="0010681E">
      <w:r w:rsidRPr="00E77497">
        <w:t xml:space="preserve">When </w:t>
      </w:r>
      <w:r>
        <w:rPr>
          <w:rFonts w:ascii="Courier New" w:hAnsi="Courier New"/>
          <w:b/>
        </w:rPr>
        <w:t>Math.round</w:t>
      </w:r>
      <w:r w:rsidRPr="0010681E">
        <w:rPr>
          <w:rFonts w:ascii="Courier New" w:hAnsi="Courier New"/>
          <w:b/>
        </w:rPr>
        <w:t>Float32</w:t>
      </w:r>
      <w:r w:rsidRPr="00640BCB">
        <w:t xml:space="preserve"> </w:t>
      </w:r>
      <w:r>
        <w:t xml:space="preserve">is </w:t>
      </w:r>
      <w:r w:rsidRPr="00E77497">
        <w:t>called with argument</w:t>
      </w:r>
      <w:r>
        <w:t xml:space="preserve"> </w:t>
      </w:r>
      <w:r w:rsidRPr="0010681E">
        <w:rPr>
          <w:rFonts w:asciiTheme="majorBidi" w:hAnsiTheme="majorBidi" w:cstheme="majorBidi"/>
          <w:i/>
          <w:iCs/>
        </w:rPr>
        <w:t>x</w:t>
      </w:r>
      <w:r w:rsidRPr="00E77497">
        <w:t xml:space="preserve"> the following steps are taken:</w:t>
      </w:r>
    </w:p>
    <w:p w:rsidR="0010681E" w:rsidRPr="00E77497" w:rsidRDefault="0010681E" w:rsidP="0010681E">
      <w:pPr>
        <w:pStyle w:val="Alg4"/>
        <w:numPr>
          <w:ilvl w:val="0"/>
          <w:numId w:val="1574"/>
        </w:numPr>
      </w:pPr>
      <w:r w:rsidRPr="00546435">
        <w:t xml:space="preserve">If </w:t>
      </w:r>
      <w:r w:rsidRPr="00A67AF2">
        <w:rPr>
          <w:i/>
        </w:rPr>
        <w:t>x</w:t>
      </w:r>
      <w:r w:rsidRPr="00A67AF2">
        <w:t xml:space="preserve"> is NaN, </w:t>
      </w:r>
      <w:r>
        <w:t>return</w:t>
      </w:r>
      <w:r w:rsidRPr="00A67AF2">
        <w:t xml:space="preserve"> NaN.</w:t>
      </w:r>
    </w:p>
    <w:p w:rsidR="0010681E" w:rsidRDefault="0010681E" w:rsidP="0010681E">
      <w:pPr>
        <w:pStyle w:val="Alg4"/>
        <w:numPr>
          <w:ilvl w:val="0"/>
          <w:numId w:val="1574"/>
        </w:numPr>
      </w:pPr>
      <w:r>
        <w:t xml:space="preserve">If </w:t>
      </w:r>
      <w:r w:rsidRPr="00A67AF2">
        <w:t xml:space="preserve">If </w:t>
      </w:r>
      <w:r w:rsidRPr="00B820AB">
        <w:rPr>
          <w:i/>
        </w:rPr>
        <w:t>x</w:t>
      </w:r>
      <w:r w:rsidRPr="00675B74">
        <w:t xml:space="preserve"> </w:t>
      </w:r>
      <w:r>
        <w:t>one of</w:t>
      </w:r>
      <w:r w:rsidRPr="00675B74">
        <w:t xml:space="preserve"> +0</w:t>
      </w:r>
      <w:r>
        <w:t xml:space="preserve">, </w:t>
      </w:r>
      <w:r w:rsidRPr="004D1BD1">
        <w:sym w:font="Symbol" w:char="F02D"/>
      </w:r>
      <w:r w:rsidRPr="004D1BD1">
        <w:t>0</w:t>
      </w:r>
      <w:r>
        <w:t xml:space="preserve">, </w:t>
      </w:r>
      <w:r w:rsidRPr="006B6D0A">
        <w:t>+</w:t>
      </w:r>
      <w:r w:rsidRPr="004D1BD1">
        <w:sym w:font="Symbol" w:char="F0A5"/>
      </w:r>
      <w:r>
        <w:t xml:space="preserve">, </w:t>
      </w:r>
      <w:r w:rsidRPr="004D1BD1">
        <w:sym w:font="Symbol" w:char="F02D"/>
      </w:r>
      <w:r w:rsidRPr="008B7F6F">
        <w:sym w:font="Symbol" w:char="F0A5"/>
      </w:r>
      <w:r>
        <w:t xml:space="preserve">, then return </w:t>
      </w:r>
      <w:r>
        <w:rPr>
          <w:i/>
          <w:iCs/>
        </w:rPr>
        <w:t>x</w:t>
      </w:r>
      <w:r>
        <w:t>.</w:t>
      </w:r>
    </w:p>
    <w:p w:rsidR="0010681E" w:rsidRPr="00E77497" w:rsidRDefault="0010681E" w:rsidP="0010681E">
      <w:pPr>
        <w:pStyle w:val="Alg4"/>
        <w:numPr>
          <w:ilvl w:val="0"/>
          <w:numId w:val="1574"/>
        </w:numPr>
      </w:pPr>
      <w:commentRangeStart w:id="9131"/>
      <w:r w:rsidRPr="00E77497">
        <w:t xml:space="preserve">Let </w:t>
      </w:r>
      <w:r>
        <w:rPr>
          <w:i/>
        </w:rPr>
        <w:t>x32</w:t>
      </w:r>
      <w:r w:rsidRPr="00E77497">
        <w:t xml:space="preserve"> be </w:t>
      </w:r>
      <w:r>
        <w:t xml:space="preserve">the result of converting </w:t>
      </w:r>
      <w:r>
        <w:rPr>
          <w:i/>
          <w:iCs/>
        </w:rPr>
        <w:t>x</w:t>
      </w:r>
      <w:r>
        <w:t xml:space="preserve"> to a value in IEEE-868-2005 binary32 format using “Round to nearest, ties to even” rounding mode</w:t>
      </w:r>
      <w:r w:rsidRPr="00E77497">
        <w:t>.</w:t>
      </w:r>
      <w:commentRangeEnd w:id="9131"/>
      <w:r w:rsidR="0090213F">
        <w:rPr>
          <w:rStyle w:val="CommentReference"/>
          <w:rFonts w:ascii="Arial" w:eastAsia="MS Mincho" w:hAnsi="Arial"/>
          <w:spacing w:val="0"/>
          <w:lang w:eastAsia="ja-JP"/>
        </w:rPr>
        <w:commentReference w:id="9131"/>
      </w:r>
    </w:p>
    <w:p w:rsidR="0010681E" w:rsidRDefault="0010681E" w:rsidP="0010681E">
      <w:pPr>
        <w:pStyle w:val="Alg4"/>
        <w:numPr>
          <w:ilvl w:val="0"/>
          <w:numId w:val="1574"/>
        </w:numPr>
      </w:pPr>
      <w:r>
        <w:t xml:space="preserve">Let </w:t>
      </w:r>
      <w:r>
        <w:rPr>
          <w:i/>
          <w:iCs/>
        </w:rPr>
        <w:t>x64</w:t>
      </w:r>
      <w:r>
        <w:t xml:space="preserve"> be the ECMAScript Number value corresponding to </w:t>
      </w:r>
      <w:r>
        <w:rPr>
          <w:i/>
          <w:iCs/>
        </w:rPr>
        <w:t>x32</w:t>
      </w:r>
      <w:r>
        <w:t>.</w:t>
      </w:r>
    </w:p>
    <w:p w:rsidR="0010681E" w:rsidRDefault="0010681E" w:rsidP="0010681E">
      <w:pPr>
        <w:numPr>
          <w:ilvl w:val="0"/>
          <w:numId w:val="1574"/>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sidRPr="00D33680">
        <w:rPr>
          <w:rFonts w:ascii="Times New Roman" w:eastAsia="Times New Roman" w:hAnsi="Times New Roman"/>
          <w:i/>
          <w:iCs/>
          <w:spacing w:val="6"/>
          <w:lang w:eastAsia="en-US"/>
        </w:rPr>
        <w:t>x64</w:t>
      </w:r>
      <w:r>
        <w:rPr>
          <w:rFonts w:ascii="Times New Roman" w:eastAsia="Times New Roman" w:hAnsi="Times New Roman"/>
          <w:spacing w:val="6"/>
          <w:lang w:eastAsia="en-US"/>
        </w:rPr>
        <w:t>.</w:t>
      </w:r>
    </w:p>
    <w:p w:rsidR="004C02EF" w:rsidRPr="004D1BD1" w:rsidRDefault="004C02EF" w:rsidP="00D148E9">
      <w:pPr>
        <w:pStyle w:val="Heading2"/>
      </w:pPr>
      <w:bookmarkStart w:id="9132" w:name="_Toc364935301"/>
      <w:r w:rsidRPr="004D1BD1">
        <w:t>Date Object</w:t>
      </w:r>
      <w:bookmarkEnd w:id="9122"/>
      <w:bookmarkEnd w:id="9123"/>
      <w:bookmarkEnd w:id="9124"/>
      <w:r w:rsidRPr="004D1BD1">
        <w:t>s</w:t>
      </w:r>
      <w:bookmarkStart w:id="9133" w:name="_Toc385672390"/>
      <w:bookmarkStart w:id="9134" w:name="_Toc393690506"/>
      <w:bookmarkEnd w:id="9125"/>
      <w:bookmarkEnd w:id="9126"/>
      <w:bookmarkEnd w:id="9127"/>
      <w:bookmarkEnd w:id="9128"/>
      <w:bookmarkEnd w:id="9129"/>
      <w:bookmarkEnd w:id="9130"/>
      <w:bookmarkEnd w:id="9132"/>
    </w:p>
    <w:p w:rsidR="004C02EF" w:rsidRPr="008B7F6F" w:rsidRDefault="004C02EF" w:rsidP="00D148E9">
      <w:pPr>
        <w:pStyle w:val="Heading3"/>
      </w:pPr>
      <w:bookmarkStart w:id="9135" w:name="_Toc472818948"/>
      <w:bookmarkStart w:id="9136" w:name="_Toc235503526"/>
      <w:bookmarkStart w:id="9137" w:name="_Toc241509301"/>
      <w:bookmarkStart w:id="9138" w:name="_Toc244416788"/>
      <w:bookmarkStart w:id="9139" w:name="_Toc276631152"/>
      <w:bookmarkStart w:id="9140" w:name="_Toc364935302"/>
      <w:r w:rsidRPr="008B7F6F">
        <w:t>Overview of Date Object</w:t>
      </w:r>
      <w:bookmarkEnd w:id="9133"/>
      <w:r w:rsidRPr="008B7F6F">
        <w:t xml:space="preserve">s and Definitions of Abstract </w:t>
      </w:r>
      <w:bookmarkEnd w:id="9134"/>
      <w:bookmarkEnd w:id="9135"/>
      <w:bookmarkEnd w:id="9136"/>
      <w:bookmarkEnd w:id="9137"/>
      <w:bookmarkEnd w:id="9138"/>
      <w:bookmarkEnd w:id="9139"/>
      <w:r w:rsidR="00994030" w:rsidRPr="008B7F6F">
        <w:t>Operat</w:t>
      </w:r>
      <w:r w:rsidR="00994030">
        <w:t>ion</w:t>
      </w:r>
      <w:r w:rsidR="00994030" w:rsidRPr="008B7F6F">
        <w:t>s</w:t>
      </w:r>
      <w:bookmarkEnd w:id="9140"/>
    </w:p>
    <w:p w:rsidR="004C02EF" w:rsidRPr="00A67AF2" w:rsidRDefault="004C02EF" w:rsidP="004C02EF">
      <w:r w:rsidRPr="006B6D0A">
        <w:t xml:space="preserve">The following functions are abstract operations that operate on time values (defined in 15.9.1.1). Note that, in every case, if any argument to one of these functions is </w:t>
      </w:r>
      <w:r w:rsidRPr="006B6D0A">
        <w:rPr>
          <w:b/>
        </w:rPr>
        <w:t>NaN</w:t>
      </w:r>
      <w:r w:rsidRPr="00E65A34">
        <w:t xml:space="preserve">, the result will be </w:t>
      </w:r>
      <w:r w:rsidRPr="00546435">
        <w:rPr>
          <w:b/>
        </w:rPr>
        <w:t>NaN</w:t>
      </w:r>
      <w:r w:rsidRPr="00A67AF2">
        <w:t>.</w:t>
      </w:r>
      <w:bookmarkStart w:id="9141" w:name="_Toc385672391"/>
      <w:bookmarkStart w:id="9142" w:name="_Toc393690507"/>
    </w:p>
    <w:p w:rsidR="004C02EF" w:rsidRPr="00A67AF2" w:rsidRDefault="004C02EF" w:rsidP="00D148E9">
      <w:pPr>
        <w:pStyle w:val="Heading4"/>
      </w:pPr>
      <w:r w:rsidRPr="00A67AF2">
        <w:t>Time Values and Time Rang</w:t>
      </w:r>
      <w:bookmarkEnd w:id="9141"/>
      <w:bookmarkEnd w:id="9142"/>
      <w:r w:rsidRPr="00A67AF2">
        <w:t>e</w:t>
      </w:r>
    </w:p>
    <w:p w:rsidR="004C02EF" w:rsidRPr="00E77497" w:rsidRDefault="004C02EF" w:rsidP="004C02E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rsidR="004C02EF" w:rsidRPr="00E77497" w:rsidRDefault="004C02EF" w:rsidP="004C02EF">
      <w:r w:rsidRPr="00E77497">
        <w:lastRenderedPageBreak/>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9143" w:name="_Toc385672392"/>
    </w:p>
    <w:p w:rsidR="004C02EF" w:rsidRPr="00E77497" w:rsidRDefault="004C02EF" w:rsidP="004C02E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rsidR="004C02EF" w:rsidRPr="00E77497" w:rsidRDefault="004C02EF" w:rsidP="004C02EF">
      <w:r w:rsidRPr="00E77497">
        <w:t xml:space="preserve">The exact moment of midnight at the beginning of 01 January, 1970 UTC is represented by the value </w:t>
      </w:r>
      <w:r w:rsidRPr="00E77497">
        <w:rPr>
          <w:b/>
        </w:rPr>
        <w:t>+0</w:t>
      </w:r>
      <w:r w:rsidRPr="00E77497">
        <w:t>.</w:t>
      </w:r>
      <w:bookmarkStart w:id="9144" w:name="_Toc393690508"/>
    </w:p>
    <w:p w:rsidR="004C02EF" w:rsidRPr="00E77497" w:rsidRDefault="004C02EF" w:rsidP="00D148E9">
      <w:pPr>
        <w:pStyle w:val="Heading4"/>
      </w:pPr>
      <w:r w:rsidRPr="00E77497">
        <w:t>Day Number and Time within Da</w:t>
      </w:r>
      <w:bookmarkEnd w:id="9143"/>
      <w:bookmarkEnd w:id="9144"/>
      <w:r w:rsidRPr="00E77497">
        <w:t>y</w:t>
      </w:r>
    </w:p>
    <w:p w:rsidR="004C02EF" w:rsidRPr="00E77497" w:rsidRDefault="004C02EF" w:rsidP="004C02EF">
      <w:pPr>
        <w:spacing w:after="120"/>
      </w:pPr>
      <w:r w:rsidRPr="00E77497">
        <w:t xml:space="preserve">A given time value </w:t>
      </w:r>
      <w:r w:rsidRPr="00E77497">
        <w:rPr>
          <w:i/>
        </w:rPr>
        <w:t>t</w:t>
      </w:r>
      <w:r w:rsidRPr="00E77497">
        <w:t xml:space="preserve"> belongs to day number</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rsidR="004C02EF" w:rsidRPr="00E77497" w:rsidRDefault="004C02EF" w:rsidP="004C02EF">
      <w:pPr>
        <w:spacing w:after="120"/>
      </w:pPr>
      <w:r w:rsidRPr="00E77497">
        <w:t>where the number of milliseconds per day is</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msPerDay = 86400000</w:t>
      </w:r>
    </w:p>
    <w:p w:rsidR="004C02EF" w:rsidRPr="00E77497" w:rsidRDefault="004C02EF" w:rsidP="004C02EF">
      <w:pPr>
        <w:spacing w:after="120"/>
      </w:pPr>
      <w:r w:rsidRPr="00E77497">
        <w:t>The remainder is called the time within the day: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rsidR="004C02EF" w:rsidRPr="00E77497" w:rsidRDefault="004C02EF" w:rsidP="00D148E9">
      <w:pPr>
        <w:pStyle w:val="Heading4"/>
      </w:pPr>
      <w:bookmarkStart w:id="9145" w:name="_Toc385672393"/>
      <w:bookmarkStart w:id="9146" w:name="_Toc393690509"/>
      <w:r w:rsidRPr="00E77497">
        <w:t>Year Numbe</w:t>
      </w:r>
      <w:bookmarkEnd w:id="9145"/>
      <w:bookmarkEnd w:id="9146"/>
      <w:r w:rsidRPr="00E77497">
        <w:t>r</w:t>
      </w:r>
    </w:p>
    <w:p w:rsidR="004C02EF" w:rsidRPr="00E77497" w:rsidRDefault="004C02EF" w:rsidP="004C02E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rsidR="004C02EF" w:rsidRPr="00E77497" w:rsidRDefault="004C02EF" w:rsidP="004C02E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w:t>
      </w:r>
      <w:r w:rsidRPr="0028769F">
        <w:rPr>
          <w:i/>
          <w:iCs/>
        </w:rPr>
        <w:t>y</w:t>
      </w:r>
      <w:r w:rsidRPr="00E77497">
        <w:t xml:space="preserve"> modulo 100) </w:t>
      </w:r>
      <w:r w:rsidRPr="00E77497">
        <w:sym w:font="Symbol" w:char="F0B9"/>
      </w:r>
      <w:r w:rsidRPr="00E77497">
        <w:t xml:space="preserve"> 0</w:t>
      </w:r>
      <w:r w:rsidRPr="00E77497">
        <w:br/>
        <w:t>= 365  if (</w:t>
      </w:r>
      <w:r w:rsidRPr="00E77497">
        <w:rPr>
          <w:i/>
        </w:rPr>
        <w:t>y</w:t>
      </w:r>
      <w:r w:rsidRPr="00E77497">
        <w:t xml:space="preserve"> modulo 100) = 0 and (</w:t>
      </w:r>
      <w:r w:rsidRPr="0028769F">
        <w:rPr>
          <w:i/>
          <w:iCs/>
        </w:rPr>
        <w:t>y</w:t>
      </w:r>
      <w:r w:rsidRPr="00E77497">
        <w:t xml:space="preserve"> modulo 400) </w:t>
      </w:r>
      <w:r w:rsidRPr="00E77497">
        <w:sym w:font="Symbol" w:char="F0B9"/>
      </w:r>
      <w:r w:rsidRPr="00E77497">
        <w:t xml:space="preserve"> 0</w:t>
      </w:r>
      <w:r w:rsidRPr="00E77497">
        <w:br/>
        <w:t>= 366  if (</w:t>
      </w:r>
      <w:r w:rsidRPr="00E77497">
        <w:rPr>
          <w:i/>
        </w:rPr>
        <w:t>y</w:t>
      </w:r>
      <w:r w:rsidRPr="00E77497">
        <w:t xml:space="preserve"> modulo 400) = 0</w:t>
      </w:r>
    </w:p>
    <w:p w:rsidR="004C02EF" w:rsidRPr="00E77497" w:rsidRDefault="004C02EF" w:rsidP="004C02E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rsidR="004C02EF" w:rsidRPr="00E77497" w:rsidRDefault="004C02EF" w:rsidP="004C02EF">
      <w:pPr>
        <w:spacing w:after="120"/>
      </w:pPr>
      <w:r w:rsidRPr="00E77497">
        <w:t>The time value of the start of a year is:</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rsidR="004C02EF" w:rsidRPr="00E77497" w:rsidRDefault="004C02EF" w:rsidP="004C02EF">
      <w:pPr>
        <w:spacing w:after="120"/>
      </w:pPr>
      <w:r w:rsidRPr="00E77497">
        <w:t>A time value determines a year by: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rsidR="004C02EF" w:rsidRPr="00E77497" w:rsidRDefault="004C02EF" w:rsidP="004C02EF">
      <w:pPr>
        <w:spacing w:after="120"/>
      </w:pPr>
      <w:r w:rsidRPr="00E77497">
        <w:t>The leap-year function is 1 for a time within a leap year and otherwise is zero:</w:t>
      </w:r>
    </w:p>
    <w:p w:rsidR="004C02EF" w:rsidRPr="00E77497" w:rsidRDefault="004C02EF" w:rsidP="004C02E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rsidR="004C02EF" w:rsidRPr="00E77497" w:rsidRDefault="004C02EF" w:rsidP="00D148E9">
      <w:pPr>
        <w:pStyle w:val="Heading4"/>
      </w:pPr>
      <w:bookmarkStart w:id="9147" w:name="_Toc385672394"/>
      <w:bookmarkStart w:id="9148" w:name="_Toc393690510"/>
      <w:r w:rsidRPr="00E77497">
        <w:t>Month Numbe</w:t>
      </w:r>
      <w:bookmarkEnd w:id="9147"/>
      <w:bookmarkEnd w:id="9148"/>
      <w:r w:rsidRPr="00E77497">
        <w:t>r</w:t>
      </w:r>
    </w:p>
    <w:p w:rsidR="004C02EF" w:rsidRPr="00E77497" w:rsidRDefault="004C02EF" w:rsidP="004C02E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rsidR="004C02EF" w:rsidRPr="00E7749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lastRenderedPageBreak/>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rsidR="004C02EF" w:rsidRPr="00E77497" w:rsidRDefault="004C02EF" w:rsidP="004C02EF">
      <w:pPr>
        <w:spacing w:after="60"/>
      </w:pPr>
      <w:r w:rsidRPr="00E77497">
        <w:t>where</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rsidR="004C02EF" w:rsidRPr="00E77497" w:rsidRDefault="004C02EF" w:rsidP="004C02EF">
      <w:bookmarkStart w:id="9149" w:name="_Toc385672395"/>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rsidR="004C02EF" w:rsidRPr="00E77497" w:rsidRDefault="004C02EF" w:rsidP="00D148E9">
      <w:pPr>
        <w:pStyle w:val="Heading4"/>
      </w:pPr>
      <w:bookmarkStart w:id="9150" w:name="_Toc393690511"/>
      <w:r w:rsidRPr="00E77497">
        <w:t>Date Numbe</w:t>
      </w:r>
      <w:bookmarkEnd w:id="9149"/>
      <w:bookmarkEnd w:id="9150"/>
      <w:r w:rsidRPr="00E77497">
        <w:t>r</w:t>
      </w:r>
    </w:p>
    <w:p w:rsidR="004C02EF" w:rsidRPr="00E77497" w:rsidRDefault="004C02EF" w:rsidP="004C02E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rsidR="004C02EF" w:rsidRPr="00E7749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rsidR="004C02EF" w:rsidRPr="00E77497" w:rsidRDefault="004C02EF" w:rsidP="00D148E9">
      <w:pPr>
        <w:pStyle w:val="Heading4"/>
      </w:pPr>
      <w:bookmarkStart w:id="9151" w:name="_Toc385672396"/>
      <w:bookmarkStart w:id="9152" w:name="_Toc393690512"/>
      <w:r w:rsidRPr="00E77497">
        <w:t>Week Da</w:t>
      </w:r>
      <w:bookmarkEnd w:id="9151"/>
      <w:bookmarkEnd w:id="9152"/>
      <w:r w:rsidRPr="00E77497">
        <w:t>y</w:t>
      </w:r>
    </w:p>
    <w:p w:rsidR="004C02EF" w:rsidRPr="00E77497" w:rsidRDefault="004C02EF" w:rsidP="004C02EF">
      <w:pPr>
        <w:spacing w:after="120"/>
      </w:pPr>
      <w:r w:rsidRPr="00E77497">
        <w:t xml:space="preserve">The weekday for a particular time value </w:t>
      </w:r>
      <w:r w:rsidRPr="00E77497">
        <w:rPr>
          <w:rFonts w:ascii="Times New Roman" w:hAnsi="Times New Roman"/>
          <w:i/>
        </w:rPr>
        <w:t>t</w:t>
      </w:r>
      <w:r w:rsidRPr="00E77497">
        <w:t xml:space="preserve"> is defined as</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rsidR="004C02EF" w:rsidRPr="00E77497" w:rsidRDefault="004C02EF" w:rsidP="004C02E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bookmarkStart w:id="9153" w:name="_Toc385672397"/>
      <w:bookmarkStart w:id="9154" w:name="_Toc393690513"/>
    </w:p>
    <w:p w:rsidR="004C02EF" w:rsidRPr="00E77497" w:rsidRDefault="004C02EF" w:rsidP="00D148E9">
      <w:pPr>
        <w:pStyle w:val="Heading4"/>
      </w:pPr>
      <w:r w:rsidRPr="00E77497">
        <w:t>Local Time Zone Adjustmen</w:t>
      </w:r>
      <w:bookmarkEnd w:id="9153"/>
      <w:bookmarkEnd w:id="9154"/>
      <w:r w:rsidRPr="00E77497">
        <w:t>t</w:t>
      </w:r>
    </w:p>
    <w:p w:rsidR="004C02EF" w:rsidRPr="00E77497" w:rsidRDefault="004C02EF" w:rsidP="004C02E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bookmarkStart w:id="9155" w:name="_Toc385672398"/>
      <w:bookmarkStart w:id="9156" w:name="_Toc393690514"/>
    </w:p>
    <w:p w:rsidR="0095573C" w:rsidRDefault="0095573C" w:rsidP="00D148E9">
      <w:pPr>
        <w:pStyle w:val="Note"/>
      </w:pPr>
      <w:r w:rsidRPr="0095573C">
        <w:t>NOTE</w:t>
      </w:r>
      <w:r>
        <w:tab/>
      </w:r>
      <w:r w:rsidRPr="0095573C">
        <w:t xml:space="preserve">It is recommended that implementations use the time zone information of </w:t>
      </w:r>
      <w:commentRangeStart w:id="9157"/>
      <w:r w:rsidRPr="0095573C">
        <w:t>the IANA Time Zone Database</w:t>
      </w:r>
      <w:commentRangeEnd w:id="9157"/>
      <w:r>
        <w:rPr>
          <w:rStyle w:val="CommentReference"/>
        </w:rPr>
        <w:commentReference w:id="9157"/>
      </w:r>
      <w:r w:rsidRPr="0095573C">
        <w:t>.</w:t>
      </w:r>
    </w:p>
    <w:p w:rsidR="004C02EF" w:rsidRPr="00E77497" w:rsidRDefault="004C02EF" w:rsidP="00D148E9">
      <w:pPr>
        <w:pStyle w:val="Heading4"/>
      </w:pPr>
      <w:r w:rsidRPr="00E77497">
        <w:t>Daylight Saving Time Adjustmen</w:t>
      </w:r>
      <w:bookmarkEnd w:id="9155"/>
      <w:bookmarkEnd w:id="9156"/>
      <w:r w:rsidRPr="00E77497">
        <w:t>t</w:t>
      </w:r>
    </w:p>
    <w:p w:rsidR="004C02EF" w:rsidRPr="00E77497" w:rsidRDefault="004C02EF" w:rsidP="0095573C">
      <w:r w:rsidRPr="00E77497">
        <w:t xml:space="preserve">An implementation of ECMAScript is expected to </w:t>
      </w:r>
      <w:r w:rsidR="0095573C">
        <w:t xml:space="preserve">make its best effort to </w:t>
      </w:r>
      <w:r w:rsidRPr="00E77497">
        <w:t xml:space="preserve">determine the </w:t>
      </w:r>
      <w:r w:rsidR="0095573C">
        <w:t xml:space="preserve">local </w:t>
      </w:r>
      <w:r w:rsidRPr="00E77497">
        <w:t xml:space="preserve">daylight saving time </w:t>
      </w:r>
      <w:r w:rsidR="0095573C">
        <w:t>adjustment</w:t>
      </w:r>
      <w:r w:rsidRPr="00E77497">
        <w:t xml:space="preserve">. </w:t>
      </w:r>
      <w:r w:rsidR="0095573C">
        <w:t>An implementation dependent</w:t>
      </w:r>
      <w:r w:rsidR="0095573C" w:rsidRPr="00E77497">
        <w:t xml:space="preserve"> </w:t>
      </w:r>
      <w:r w:rsidRPr="00E77497">
        <w:t xml:space="preserve">algorithm </w:t>
      </w:r>
      <w:r w:rsidR="0095573C">
        <w:t xml:space="preserve">using </w:t>
      </w:r>
      <w:r w:rsidR="0095573C" w:rsidRPr="0095573C">
        <w:t xml:space="preserve">best available information on time zones </w:t>
      </w:r>
      <w:r w:rsidRPr="00E77497">
        <w:t xml:space="preserve">to determine the </w:t>
      </w:r>
      <w:r w:rsidR="0095573C">
        <w:t xml:space="preserve">local </w:t>
      </w:r>
      <w:r w:rsidRPr="00E77497">
        <w:t>daylight saving time adjustment DaylightSavingTA(</w:t>
      </w:r>
      <w:r w:rsidRPr="00E77497">
        <w:rPr>
          <w:i/>
        </w:rPr>
        <w:t>t</w:t>
      </w:r>
      <w:r w:rsidRPr="00E77497">
        <w:t>), measured in milliseconds</w:t>
      </w:r>
      <w:r w:rsidR="0095573C">
        <w:t>.</w:t>
      </w:r>
      <w:bookmarkStart w:id="9158" w:name="_Toc385672399"/>
      <w:bookmarkStart w:id="9159" w:name="_Toc393690515"/>
    </w:p>
    <w:p w:rsidR="004C02EF" w:rsidRPr="00E77497" w:rsidRDefault="004C02EF" w:rsidP="00D148E9">
      <w:pPr>
        <w:pStyle w:val="Heading4"/>
      </w:pPr>
      <w:r w:rsidRPr="00E77497">
        <w:tab/>
        <w:t>Local Tim</w:t>
      </w:r>
      <w:bookmarkEnd w:id="9158"/>
      <w:bookmarkEnd w:id="9159"/>
      <w:r w:rsidRPr="00E77497">
        <w:t>e</w:t>
      </w:r>
    </w:p>
    <w:p w:rsidR="004C02EF" w:rsidRPr="00E77497" w:rsidRDefault="004C02EF" w:rsidP="004C02EF">
      <w:pPr>
        <w:spacing w:after="120"/>
      </w:pPr>
      <w:r w:rsidRPr="00E77497">
        <w:t>Conversion from UTC to local time is defined by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lastRenderedPageBreak/>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rsidR="004C02EF" w:rsidRPr="00E77497" w:rsidRDefault="004C02EF" w:rsidP="004C02EF">
      <w:pPr>
        <w:spacing w:after="120"/>
      </w:pPr>
      <w:r w:rsidRPr="00E77497">
        <w:t>Conversion from local time to UTC is defined by</w:t>
      </w:r>
    </w:p>
    <w:p w:rsidR="004C02EF" w:rsidRPr="00C7794D" w:rsidRDefault="004C02EF" w:rsidP="004C02E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rsidR="004C02EF" w:rsidRPr="00546435" w:rsidRDefault="004C02EF" w:rsidP="004C02E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bookmarkStart w:id="9160" w:name="_Toc385672400"/>
      <w:bookmarkStart w:id="9161" w:name="_Toc393690516"/>
    </w:p>
    <w:p w:rsidR="004C02EF" w:rsidRPr="00A67AF2" w:rsidRDefault="004C02EF" w:rsidP="00D148E9">
      <w:pPr>
        <w:pStyle w:val="Heading4"/>
      </w:pPr>
      <w:r w:rsidRPr="00A67AF2">
        <w:t>Hours, Minutes, Second, and Millisecond</w:t>
      </w:r>
      <w:bookmarkEnd w:id="9160"/>
      <w:bookmarkEnd w:id="9161"/>
      <w:r w:rsidRPr="00A67AF2">
        <w:t>s</w:t>
      </w:r>
    </w:p>
    <w:p w:rsidR="004C02EF" w:rsidRPr="00A67AF2" w:rsidRDefault="004C02EF" w:rsidP="004C02EF">
      <w:pPr>
        <w:spacing w:after="120"/>
      </w:pPr>
      <w:r w:rsidRPr="00A67AF2">
        <w:t>The following functions are useful in decomposing time values:</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xml:space="preserve">= </w:t>
      </w:r>
      <w:r w:rsidRPr="0028769F">
        <w:rPr>
          <w:i/>
          <w:iCs/>
        </w:rPr>
        <w:t>t</w:t>
      </w:r>
      <w:r w:rsidRPr="00E77497">
        <w:t xml:space="preserve"> modulo msPerSecond</w:t>
      </w:r>
    </w:p>
    <w:p w:rsidR="004C02EF" w:rsidRPr="00E77497" w:rsidRDefault="004C02EF" w:rsidP="004C02EF">
      <w:pPr>
        <w:spacing w:after="120"/>
      </w:pPr>
      <w:r w:rsidRPr="00E77497">
        <w:t>where</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bookmarkStart w:id="9162" w:name="_Toc385672401"/>
      <w:bookmarkStart w:id="9163" w:name="_Toc393690517"/>
    </w:p>
    <w:p w:rsidR="004C02EF" w:rsidRPr="00E77497" w:rsidRDefault="004C02EF" w:rsidP="00D148E9">
      <w:pPr>
        <w:pStyle w:val="Heading4"/>
      </w:pPr>
      <w:r w:rsidRPr="00E77497">
        <w:t>MakeTime (hour, min, sec, ms</w:t>
      </w:r>
      <w:bookmarkEnd w:id="9162"/>
      <w:bookmarkEnd w:id="9163"/>
      <w:r w:rsidRPr="00E77497">
        <w:t>)</w:t>
      </w:r>
    </w:p>
    <w:p w:rsidR="004C02EF" w:rsidRPr="00E77497" w:rsidRDefault="004C02EF" w:rsidP="004C02EF">
      <w:r w:rsidRPr="00E77497">
        <w:t>The operator MakeTime calculates a number of milliseconds from its four arguments, which must be ECMAScript Number values. This operator functions as follows:</w:t>
      </w:r>
    </w:p>
    <w:p w:rsidR="004C02EF" w:rsidRPr="00E77497" w:rsidRDefault="004C02EF" w:rsidP="001F482D">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rsidR="004C02EF" w:rsidRPr="00E77497" w:rsidRDefault="004C02EF" w:rsidP="001F482D">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rsidR="004C02EF" w:rsidRPr="00E77497" w:rsidRDefault="004C02EF" w:rsidP="001F482D">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rsidR="004C02EF" w:rsidRPr="00E77497" w:rsidRDefault="004C02EF" w:rsidP="001F482D">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rsidR="004C02EF" w:rsidRPr="00E77497" w:rsidRDefault="004C02EF" w:rsidP="001F482D">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rsidR="004C02EF" w:rsidRPr="00E77497" w:rsidRDefault="004C02EF" w:rsidP="001F482D">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rsidR="004C02EF" w:rsidRPr="00E77497" w:rsidRDefault="004C02EF" w:rsidP="001F482D">
      <w:pPr>
        <w:pStyle w:val="Alg4"/>
        <w:numPr>
          <w:ilvl w:val="0"/>
          <w:numId w:val="244"/>
        </w:numPr>
        <w:spacing w:after="220"/>
      </w:pPr>
      <w:r w:rsidRPr="00E77497">
        <w:t xml:space="preserve">Return </w:t>
      </w:r>
      <w:r w:rsidRPr="00E77497">
        <w:rPr>
          <w:i/>
        </w:rPr>
        <w:t>t</w:t>
      </w:r>
      <w:r w:rsidRPr="00E77497">
        <w:t>.</w:t>
      </w:r>
      <w:bookmarkStart w:id="9164" w:name="_Toc385672402"/>
      <w:bookmarkStart w:id="9165" w:name="_Toc393690518"/>
    </w:p>
    <w:p w:rsidR="004C02EF" w:rsidRPr="00E77497" w:rsidRDefault="004C02EF" w:rsidP="00D148E9">
      <w:pPr>
        <w:pStyle w:val="Heading4"/>
      </w:pPr>
      <w:r w:rsidRPr="00E77497">
        <w:t>MakeDay (year, month, date</w:t>
      </w:r>
      <w:bookmarkEnd w:id="9164"/>
      <w:bookmarkEnd w:id="9165"/>
      <w:r w:rsidRPr="00E77497">
        <w:t>)</w:t>
      </w:r>
    </w:p>
    <w:p w:rsidR="004C02EF" w:rsidRPr="00E77497" w:rsidRDefault="004C02EF" w:rsidP="004C02EF">
      <w:r w:rsidRPr="00E77497">
        <w:t>The operator MakeDay calculates a number of days from its three arguments, which must be ECMAScript Number values. This operator functions as follows:</w:t>
      </w:r>
    </w:p>
    <w:p w:rsidR="004C02EF" w:rsidRPr="00E77497" w:rsidRDefault="004C02EF" w:rsidP="001F482D">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rsidR="004C02EF" w:rsidRPr="00E77497" w:rsidRDefault="004C02EF" w:rsidP="001F482D">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rsidR="004C02EF" w:rsidRPr="00E77497" w:rsidRDefault="004C02EF" w:rsidP="001F482D">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rsidR="004C02EF" w:rsidRPr="00E77497" w:rsidRDefault="004C02EF" w:rsidP="001F482D">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rsidR="004C02EF" w:rsidRPr="00E77497" w:rsidRDefault="004C02EF" w:rsidP="001F482D">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rsidR="004C02EF" w:rsidRPr="00E77497" w:rsidRDefault="004C02EF" w:rsidP="001F482D">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rsidR="004C02EF" w:rsidRPr="00E77497" w:rsidRDefault="004C02EF" w:rsidP="00217EA5">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w:t>
      </w:r>
      <w:r w:rsidR="00217EA5" w:rsidRPr="00E77497">
        <w:t>is</w:t>
      </w:r>
      <w:r w:rsidRPr="00E77497">
        <w:t xml:space="preserve"> </w:t>
      </w:r>
      <w:r w:rsidRPr="00E77497">
        <w:rPr>
          <w:i/>
        </w:rPr>
        <w:t>ym</w:t>
      </w:r>
      <w:r w:rsidRPr="00E77497">
        <w:t xml:space="preserve"> and MonthFromTime(</w:t>
      </w:r>
      <w:r w:rsidRPr="00E77497">
        <w:rPr>
          <w:i/>
        </w:rPr>
        <w:t>t</w:t>
      </w:r>
      <w:r w:rsidRPr="00E77497">
        <w:t xml:space="preserve">) </w:t>
      </w:r>
      <w:r w:rsidR="00217EA5" w:rsidRPr="00E77497">
        <w:t>is</w:t>
      </w:r>
      <w:r w:rsidRPr="00E77497">
        <w:t xml:space="preserve"> </w:t>
      </w:r>
      <w:r w:rsidRPr="00E77497">
        <w:rPr>
          <w:i/>
        </w:rPr>
        <w:t>mn</w:t>
      </w:r>
      <w:r w:rsidRPr="00E77497">
        <w:t xml:space="preserve"> and DateFromTime(</w:t>
      </w:r>
      <w:r w:rsidRPr="00E77497">
        <w:rPr>
          <w:i/>
        </w:rPr>
        <w:t>t</w:t>
      </w:r>
      <w:r w:rsidRPr="00E77497">
        <w:t xml:space="preserve">) </w:t>
      </w:r>
      <w:r w:rsidR="00217EA5" w:rsidRPr="00E77497">
        <w:t>is</w:t>
      </w:r>
      <w:r w:rsidRPr="00E77497">
        <w:t xml:space="preserve"> 1; but if this is not possible (because some argument is out of range), return </w:t>
      </w:r>
      <w:r w:rsidRPr="00E77497">
        <w:rPr>
          <w:b/>
        </w:rPr>
        <w:t>NaN</w:t>
      </w:r>
      <w:r w:rsidRPr="00E77497">
        <w:t>.</w:t>
      </w:r>
    </w:p>
    <w:p w:rsidR="004C02EF" w:rsidRPr="006B6D0A" w:rsidRDefault="004C02EF" w:rsidP="001F482D">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rsidR="004C02EF" w:rsidRPr="006B6D0A" w:rsidRDefault="004C02EF" w:rsidP="00D148E9">
      <w:pPr>
        <w:pStyle w:val="Heading4"/>
      </w:pPr>
      <w:bookmarkStart w:id="9166" w:name="_Toc385672403"/>
      <w:bookmarkStart w:id="9167" w:name="_Toc393690519"/>
      <w:r w:rsidRPr="006B6D0A">
        <w:lastRenderedPageBreak/>
        <w:t>MakeDate (day, time</w:t>
      </w:r>
      <w:bookmarkEnd w:id="9166"/>
      <w:bookmarkEnd w:id="9167"/>
      <w:r w:rsidRPr="006B6D0A">
        <w:t>)</w:t>
      </w:r>
    </w:p>
    <w:p w:rsidR="004C02EF" w:rsidRPr="00E65A34" w:rsidRDefault="004C02EF" w:rsidP="004C02EF">
      <w:r w:rsidRPr="006B6D0A">
        <w:t xml:space="preserve">The operator MakeDate calculates a number of milliseconds from its two arguments, which must be ECMAScript Number values. This operator functions </w:t>
      </w:r>
      <w:r w:rsidRPr="00E65A34">
        <w:t>as follows:</w:t>
      </w:r>
    </w:p>
    <w:p w:rsidR="004C02EF" w:rsidRPr="00E77497" w:rsidRDefault="004C02EF" w:rsidP="001F482D">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rsidR="004C02EF" w:rsidRPr="006B6D0A" w:rsidRDefault="004C02EF" w:rsidP="001F482D">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rsidR="004C02EF" w:rsidRPr="00E65A34" w:rsidRDefault="004C02EF" w:rsidP="00D148E9">
      <w:pPr>
        <w:pStyle w:val="Heading4"/>
      </w:pPr>
      <w:bookmarkStart w:id="9168" w:name="_Toc385672404"/>
      <w:bookmarkStart w:id="9169" w:name="_Toc393690520"/>
      <w:r w:rsidRPr="00E65A34">
        <w:t>TimeClip (time</w:t>
      </w:r>
      <w:bookmarkEnd w:id="9168"/>
      <w:bookmarkEnd w:id="9169"/>
      <w:r w:rsidRPr="00E65A34">
        <w:t>)</w:t>
      </w:r>
    </w:p>
    <w:p w:rsidR="004C02EF" w:rsidRPr="00A67AF2" w:rsidRDefault="004C02EF" w:rsidP="004C02EF">
      <w:r w:rsidRPr="00546435">
        <w:t>The operator TimeClip calculates a number of milliseconds from its argument, which must be an ECMAScript Number value. This operator</w:t>
      </w:r>
      <w:r w:rsidRPr="00A67AF2">
        <w:t xml:space="preserve"> functions as follows:</w:t>
      </w:r>
    </w:p>
    <w:p w:rsidR="004C02EF" w:rsidRPr="00E77497" w:rsidRDefault="004C02EF" w:rsidP="001F482D">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rsidR="004C02EF" w:rsidRPr="00E77497" w:rsidRDefault="004C02EF" w:rsidP="004B614F">
      <w:pPr>
        <w:pStyle w:val="Alg4"/>
        <w:numPr>
          <w:ilvl w:val="0"/>
          <w:numId w:val="247"/>
        </w:numPr>
      </w:pPr>
      <w:r w:rsidRPr="00E77497">
        <w:t>If abs(</w:t>
      </w:r>
      <w:r w:rsidRPr="00E77497">
        <w:rPr>
          <w:i/>
        </w:rPr>
        <w:t>time</w:t>
      </w:r>
      <w:r w:rsidRPr="00E77497">
        <w:t>) &gt; 8.64 </w:t>
      </w:r>
      <w:r w:rsidR="004B614F">
        <w:rPr>
          <w:rFonts w:ascii="Arial" w:hAnsi="Arial" w:cs="Arial"/>
        </w:rPr>
        <w:t>×</w:t>
      </w:r>
      <w:r w:rsidRPr="00E77497">
        <w:t> 10</w:t>
      </w:r>
      <w:r w:rsidRPr="00E77497">
        <w:rPr>
          <w:vertAlign w:val="superscript"/>
        </w:rPr>
        <w:t>15</w:t>
      </w:r>
      <w:r w:rsidRPr="00E77497">
        <w:t xml:space="preserve">, return </w:t>
      </w:r>
      <w:r w:rsidRPr="00E77497">
        <w:rPr>
          <w:b/>
        </w:rPr>
        <w:t>NaN</w:t>
      </w:r>
      <w:r w:rsidRPr="00E77497">
        <w:t>.</w:t>
      </w:r>
    </w:p>
    <w:p w:rsidR="004C02EF" w:rsidRPr="00E65A34" w:rsidRDefault="004C02EF" w:rsidP="00524C75">
      <w:pPr>
        <w:pStyle w:val="Alg4"/>
        <w:numPr>
          <w:ilvl w:val="0"/>
          <w:numId w:val="247"/>
        </w:numPr>
        <w:spacing w:after="220"/>
      </w:pPr>
      <w:r w:rsidRPr="00E77497">
        <w:t>Return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bookmarkStart w:id="9170" w:name="_Toc393690521"/>
      <w:bookmarkStart w:id="9171" w:name="_Toc385672405"/>
      <w:bookmarkStart w:id="9172" w:name="_Ref393527655"/>
    </w:p>
    <w:p w:rsidR="004C02EF" w:rsidRPr="00E77497" w:rsidRDefault="004C02EF" w:rsidP="004C02E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bookmarkStart w:id="9173" w:name="_Ref404508246"/>
    </w:p>
    <w:p w:rsidR="004C02EF" w:rsidRPr="00E77497" w:rsidRDefault="004C02EF" w:rsidP="00D148E9">
      <w:pPr>
        <w:pStyle w:val="Heading4"/>
      </w:pPr>
      <w:r w:rsidRPr="00E77497">
        <w:t>Date Time String Format</w:t>
      </w:r>
    </w:p>
    <w:p w:rsidR="004C02EF" w:rsidRPr="00C7794D" w:rsidRDefault="004C02EF" w:rsidP="004C02E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rsidR="004C02EF" w:rsidRPr="00C7794D" w:rsidRDefault="004C02EF" w:rsidP="004C02EF">
      <w:r w:rsidRPr="00C7794D">
        <w:t>Where the fields are as follows:</w:t>
      </w:r>
    </w:p>
    <w:p w:rsidR="004C02EF" w:rsidRPr="008B7F6F"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rsidR="004C02EF" w:rsidRPr="00A67AF2" w:rsidRDefault="004C02EF" w:rsidP="004C02E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rsidR="004C02EF" w:rsidRPr="00C7794D" w:rsidRDefault="004C02EF" w:rsidP="004C02EF">
      <w:pPr>
        <w:pStyle w:val="Note"/>
        <w:rPr>
          <w:sz w:val="20"/>
        </w:rPr>
      </w:pPr>
      <w:r w:rsidRPr="00C7794D">
        <w:rPr>
          <w:sz w:val="20"/>
        </w:rPr>
        <w:t>This format includes date-only forms:</w:t>
      </w:r>
    </w:p>
    <w:p w:rsidR="004C02EF" w:rsidRPr="004D1BD1" w:rsidRDefault="004C02EF" w:rsidP="004C02E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rsidR="004C02EF" w:rsidRPr="00C7794D" w:rsidRDefault="004C02EF" w:rsidP="004C02E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rsidR="004C02EF" w:rsidRPr="004D1BD1" w:rsidRDefault="004C02EF" w:rsidP="004C02E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rsidR="004C02EF" w:rsidRPr="00C7794D" w:rsidRDefault="004C02EF" w:rsidP="00666B64">
      <w:r w:rsidRPr="00C7794D">
        <w:lastRenderedPageBreak/>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00704FBA" w:rsidRPr="00C7794D">
        <w:rPr>
          <w:rFonts w:ascii="Courier New" w:hAnsi="Courier New" w:cs="Courier New"/>
          <w:b/>
          <w:color w:val="000000"/>
        </w:rPr>
        <w:t>HH</w:t>
      </w:r>
      <w:r w:rsidR="00704FBA" w:rsidRPr="004D1BD1">
        <w:t>,</w:t>
      </w:r>
      <w:r w:rsidR="00704FBA" w:rsidRPr="00C7794D">
        <w:rPr>
          <w:rFonts w:cs="Arial"/>
          <w:color w:val="000000"/>
        </w:rPr>
        <w:t xml:space="preserve"> </w:t>
      </w:r>
      <w:r w:rsidRPr="00C7794D">
        <w:rPr>
          <w:rFonts w:ascii="Courier New" w:hAnsi="Courier New" w:cs="Courier New"/>
          <w:b/>
          <w:color w:val="000000"/>
        </w:rPr>
        <w:t>mm</w:t>
      </w:r>
      <w:r w:rsidR="00704FBA"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xml:space="preserve">”. </w:t>
      </w:r>
      <w:r w:rsidR="0019140B" w:rsidRPr="00C7794D">
        <w:rPr>
          <w:rFonts w:cs="Arial"/>
          <w:color w:val="000000"/>
        </w:rPr>
        <w:t xml:space="preserve">If the </w:t>
      </w:r>
      <w:r w:rsidRPr="00C7794D">
        <w:rPr>
          <w:rFonts w:cs="Arial"/>
          <w:color w:val="000000"/>
        </w:rPr>
        <w:t>time zone offset</w:t>
      </w:r>
      <w:r w:rsidR="0019140B" w:rsidRPr="00C7794D">
        <w:rPr>
          <w:rFonts w:cs="Arial"/>
          <w:color w:val="000000"/>
        </w:rPr>
        <w:t xml:space="preserve"> is absent, the date-time is interpreted as a local time</w:t>
      </w:r>
      <w:r w:rsidRPr="006B6D0A">
        <w:rPr>
          <w:color w:val="000000"/>
        </w:rPr>
        <w:t>.</w:t>
      </w:r>
    </w:p>
    <w:p w:rsidR="004C02EF" w:rsidRPr="00C7794D" w:rsidRDefault="004C02EF" w:rsidP="004C02EF">
      <w:r w:rsidRPr="00C7794D">
        <w:t>Illegal values (out-of-bounds as well as syntax errors) in a format string means that the format string is not a valid instance of this format.</w:t>
      </w:r>
    </w:p>
    <w:p w:rsidR="004C02EF" w:rsidRPr="00C7794D" w:rsidRDefault="004C02EF" w:rsidP="004C02E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rsidR="004C02EF" w:rsidRPr="00C7794D" w:rsidRDefault="004C02EF" w:rsidP="004C02E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rsidR="004C02EF" w:rsidRPr="006B6D0A" w:rsidRDefault="004C02EF" w:rsidP="00483C7C">
      <w:pPr>
        <w:pStyle w:val="Heading5"/>
      </w:pPr>
      <w:r w:rsidRPr="008B7F6F">
        <w:t>Extended y</w:t>
      </w:r>
      <w:r w:rsidRPr="006B6D0A">
        <w:t>ears</w:t>
      </w:r>
    </w:p>
    <w:p w:rsidR="004C02EF" w:rsidRPr="00E77497" w:rsidRDefault="004C02EF" w:rsidP="004C02E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rsidR="004C02EF" w:rsidRPr="00C7794D" w:rsidRDefault="004C02EF" w:rsidP="004C02EF">
      <w:pPr>
        <w:pStyle w:val="Note"/>
      </w:pPr>
      <w:r w:rsidRPr="00E77497">
        <w:t>NOTE</w:t>
      </w:r>
      <w:r w:rsidRPr="00E77497">
        <w:tab/>
      </w:r>
      <w:r w:rsidRPr="00C7794D">
        <w:t>Examples of extended years:</w:t>
      </w:r>
    </w:p>
    <w:p w:rsidR="004C02EF" w:rsidRPr="00C7794D" w:rsidRDefault="004C02EF" w:rsidP="004C02E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rsidR="004C02EF" w:rsidRPr="004D1BD1" w:rsidRDefault="004C02EF" w:rsidP="00565420">
      <w:pPr>
        <w:pStyle w:val="Heading3"/>
      </w:pPr>
      <w:bookmarkStart w:id="9174" w:name="_Ref364595534"/>
      <w:bookmarkStart w:id="9175" w:name="_Toc364935303"/>
      <w:bookmarkStart w:id="9176" w:name="_Ref424531852"/>
      <w:bookmarkStart w:id="9177" w:name="_Toc472818949"/>
      <w:bookmarkStart w:id="9178" w:name="_Toc235503527"/>
      <w:bookmarkStart w:id="9179" w:name="_Toc241509302"/>
      <w:bookmarkStart w:id="9180" w:name="_Toc244416789"/>
      <w:bookmarkStart w:id="9181" w:name="_Toc276631153"/>
      <w:r w:rsidRPr="004D1BD1">
        <w:t>The Date Constructor</w:t>
      </w:r>
      <w:bookmarkEnd w:id="9174"/>
      <w:bookmarkEnd w:id="9175"/>
      <w:r w:rsidRPr="004D1BD1">
        <w:t xml:space="preserve"> </w:t>
      </w:r>
      <w:bookmarkEnd w:id="9170"/>
      <w:bookmarkEnd w:id="9173"/>
      <w:bookmarkEnd w:id="9176"/>
      <w:bookmarkEnd w:id="9177"/>
      <w:bookmarkEnd w:id="9178"/>
      <w:bookmarkEnd w:id="9179"/>
      <w:bookmarkEnd w:id="9180"/>
      <w:bookmarkEnd w:id="9181"/>
    </w:p>
    <w:p w:rsidR="00CC76F6" w:rsidRDefault="00565420" w:rsidP="00565420">
      <w:r>
        <w:t xml:space="preserve">The </w:t>
      </w:r>
      <w:r w:rsidRPr="00565420">
        <w:t xml:space="preserve">Date </w:t>
      </w:r>
      <w:r>
        <w:t xml:space="preserve">constructor is the %Date% </w:t>
      </w:r>
      <w:r w:rsidR="00CE3CDC">
        <w:t>intrinsic</w:t>
      </w:r>
      <w:r>
        <w:t xml:space="preserve"> object and the initial value of the </w:t>
      </w:r>
      <w:r w:rsidRPr="00E74C84">
        <w:rPr>
          <w:rFonts w:ascii="Courier New" w:eastAsia="Times New Roman" w:hAnsi="Courier New" w:cs="Courier New"/>
          <w:b/>
          <w:spacing w:val="6"/>
          <w:lang w:eastAsia="en-US"/>
        </w:rPr>
        <w:t>Date</w:t>
      </w:r>
      <w:r w:rsidRPr="00565420">
        <w:rPr>
          <w:rFonts w:ascii="Times New Roman" w:eastAsia="Times New Roman" w:hAnsi="Times New Roman"/>
          <w:b/>
          <w:spacing w:val="6"/>
          <w:lang w:eastAsia="en-US"/>
        </w:rPr>
        <w:t xml:space="preserve"> </w:t>
      </w:r>
      <w:r>
        <w:t xml:space="preserve">property of the global object. </w:t>
      </w:r>
      <w:r w:rsidR="004C02EF" w:rsidRPr="008B7F6F">
        <w:t xml:space="preserve">When </w:t>
      </w:r>
      <w:r w:rsidR="004C02EF" w:rsidRPr="006B6D0A">
        <w:rPr>
          <w:rFonts w:ascii="Courier New" w:hAnsi="Courier New"/>
          <w:b/>
        </w:rPr>
        <w:t>Date</w:t>
      </w:r>
      <w:r w:rsidR="004C02EF" w:rsidRPr="006B6D0A">
        <w:t xml:space="preserve"> is called as a function rather than as a constructor, it returns a String representing the current time (UTC).</w:t>
      </w:r>
      <w:r w:rsidR="00CC76F6" w:rsidRPr="00CC76F6">
        <w:t xml:space="preserve"> </w:t>
      </w:r>
      <w:r w:rsidR="00CC76F6">
        <w:t xml:space="preserve">However, if the </w:t>
      </w:r>
      <w:r w:rsidR="00CC76F6" w:rsidRPr="00C255C0">
        <w:rPr>
          <w:b/>
          <w:bCs/>
        </w:rPr>
        <w:t>this</w:t>
      </w:r>
      <w:r w:rsidR="00CC76F6">
        <w:t xml:space="preserve"> value value passed in the call is an Object with an uninitiali</w:t>
      </w:r>
      <w:r w:rsidR="006B2604">
        <w:t>s</w:t>
      </w:r>
      <w:r w:rsidR="00CC76F6">
        <w:t>ed [[DateValue]] internal data</w:t>
      </w:r>
      <w:r w:rsidR="00CC76F6" w:rsidRPr="001C3062">
        <w:t xml:space="preserve"> </w:t>
      </w:r>
      <w:r w:rsidR="00CC76F6">
        <w:t>property</w:t>
      </w:r>
      <w:r w:rsidR="00CC76F6" w:rsidRPr="00E77497">
        <w:t xml:space="preserve">, </w:t>
      </w:r>
      <w:r w:rsidR="00CC76F6" w:rsidRPr="006B6D0A">
        <w:rPr>
          <w:rFonts w:ascii="Courier New" w:hAnsi="Courier New"/>
          <w:b/>
        </w:rPr>
        <w:t>Date</w:t>
      </w:r>
      <w:r w:rsidR="00CC76F6" w:rsidRPr="006B6D0A">
        <w:t xml:space="preserve"> </w:t>
      </w:r>
      <w:r w:rsidR="00CC76F6" w:rsidRPr="00F94F77">
        <w:t>initial</w:t>
      </w:r>
      <w:r w:rsidR="006B2604">
        <w:t>ise</w:t>
      </w:r>
      <w:r w:rsidR="00CC76F6">
        <w:t xml:space="preserve">s the </w:t>
      </w:r>
      <w:r w:rsidR="00CC76F6" w:rsidRPr="00C0565F">
        <w:rPr>
          <w:b/>
        </w:rPr>
        <w:t>this</w:t>
      </w:r>
      <w:r w:rsidR="00CC76F6">
        <w:t xml:space="preserve"> object using the argument value</w:t>
      </w:r>
      <w:r w:rsidR="00CC76F6" w:rsidRPr="00E77497">
        <w:t>.</w:t>
      </w:r>
      <w:r w:rsidR="00CC76F6">
        <w:t xml:space="preserve">  This permits</w:t>
      </w:r>
      <w:r w:rsidR="00CC76F6" w:rsidRPr="00C255C0">
        <w:rPr>
          <w:rFonts w:ascii="Courier New" w:hAnsi="Courier New"/>
          <w:b/>
        </w:rPr>
        <w:t xml:space="preserve"> </w:t>
      </w:r>
      <w:r w:rsidR="00CC76F6">
        <w:rPr>
          <w:rFonts w:ascii="Courier New" w:hAnsi="Courier New"/>
          <w:b/>
        </w:rPr>
        <w:t xml:space="preserve">Date </w:t>
      </w:r>
      <w:r w:rsidR="00CC76F6">
        <w:t>to be used both as a function for creating data strings</w:t>
      </w:r>
      <w:r w:rsidR="00CC76F6" w:rsidRPr="00977F8C">
        <w:t xml:space="preserve"> and</w:t>
      </w:r>
      <w:r w:rsidR="00CC76F6">
        <w:rPr>
          <w:rFonts w:ascii="Courier New" w:hAnsi="Courier New"/>
          <w:b/>
        </w:rPr>
        <w:t xml:space="preserve"> </w:t>
      </w:r>
      <w:r w:rsidR="00CC76F6">
        <w:t>to perform constructor instance initialization.</w:t>
      </w:r>
    </w:p>
    <w:p w:rsidR="00CC76F6" w:rsidRPr="00E77497" w:rsidRDefault="00020148" w:rsidP="00020148">
      <w:r>
        <w:t xml:space="preserve">The </w:t>
      </w:r>
      <w:r w:rsidRPr="00020148">
        <w:rPr>
          <w:rFonts w:ascii="Courier New" w:hAnsi="Courier New"/>
          <w:b/>
        </w:rPr>
        <w:t xml:space="preserve">Date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20148">
        <w:rPr>
          <w:rFonts w:ascii="Courier New" w:hAnsi="Courier New"/>
          <w:b/>
        </w:rPr>
        <w:t xml:space="preserve">Date </w:t>
      </w:r>
      <w:r>
        <w:t xml:space="preserve">behaviour must include a </w:t>
      </w:r>
      <w:r w:rsidRPr="00E775BC">
        <w:rPr>
          <w:rFonts w:ascii="Courier New" w:hAnsi="Courier New" w:cs="Courier New"/>
          <w:b/>
          <w:bCs/>
        </w:rPr>
        <w:t>super</w:t>
      </w:r>
      <w:r>
        <w:t xml:space="preserve"> call to </w:t>
      </w:r>
      <w:r w:rsidR="00CC76F6">
        <w:t xml:space="preserve">the </w:t>
      </w:r>
      <w:r w:rsidR="00CC76F6">
        <w:rPr>
          <w:rFonts w:ascii="Courier New" w:hAnsi="Courier New"/>
          <w:b/>
        </w:rPr>
        <w:t>Date</w:t>
      </w:r>
      <w:r w:rsidR="00CC76F6" w:rsidRPr="00E77497">
        <w:t xml:space="preserve"> </w:t>
      </w:r>
      <w:r w:rsidR="00CC76F6">
        <w:t>constructor to initial</w:t>
      </w:r>
      <w:r w:rsidR="006B2604">
        <w:t>ise</w:t>
      </w:r>
      <w:r w:rsidR="00CC76F6">
        <w:t xml:space="preserve"> the [[DateValue]] state of subclass instances. </w:t>
      </w:r>
    </w:p>
    <w:p w:rsidR="004C02EF" w:rsidRPr="00E77497" w:rsidRDefault="004C02EF" w:rsidP="006C7A34">
      <w:pPr>
        <w:pStyle w:val="Heading4"/>
      </w:pPr>
      <w:bookmarkStart w:id="9182" w:name="_Toc393690531"/>
      <w:bookmarkStart w:id="9183" w:name="_Toc385672406"/>
      <w:bookmarkEnd w:id="9171"/>
      <w:bookmarkEnd w:id="9172"/>
      <w:r w:rsidRPr="00E77497">
        <w:t>Date (year, month [, date [, hours [, minutes [, seconds [, ms</w:t>
      </w:r>
      <w:bookmarkEnd w:id="9182"/>
      <w:r w:rsidRPr="00E77497">
        <w:t xml:space="preserve"> ] ] ] ] ] )</w:t>
      </w:r>
    </w:p>
    <w:p w:rsidR="006C7A34" w:rsidRPr="00E77497" w:rsidRDefault="006C7A34" w:rsidP="00F67966">
      <w:r w:rsidRPr="00E77497">
        <w:t xml:space="preserve">This description applies only if the </w:t>
      </w:r>
      <w:r>
        <w:t>Date</w:t>
      </w:r>
      <w:r w:rsidRPr="00E77497">
        <w:t xml:space="preserve"> constructor is </w:t>
      </w:r>
      <w:r>
        <w:t>called with</w:t>
      </w:r>
      <w:r w:rsidRPr="00E77497">
        <w:t xml:space="preserve"> at least two arguments.</w:t>
      </w:r>
    </w:p>
    <w:p w:rsidR="006C7A34" w:rsidRPr="00E77497" w:rsidRDefault="006C7A34" w:rsidP="006C7A34">
      <w:r w:rsidRPr="00E77497">
        <w:t xml:space="preserve">When the </w:t>
      </w:r>
      <w:r>
        <w:rPr>
          <w:rFonts w:ascii="Courier New" w:hAnsi="Courier New"/>
          <w:b/>
        </w:rPr>
        <w:t>Date</w:t>
      </w:r>
      <w:r w:rsidRPr="00E77497">
        <w:t xml:space="preserve"> function is called the following steps are taken:</w:t>
      </w:r>
    </w:p>
    <w:p w:rsidR="006C7A34" w:rsidRDefault="006C7A34" w:rsidP="006C7A34">
      <w:pPr>
        <w:pStyle w:val="Alg4"/>
        <w:numPr>
          <w:ilvl w:val="0"/>
          <w:numId w:val="248"/>
        </w:numPr>
      </w:pPr>
      <w:r>
        <w:t xml:space="preserve">Let </w:t>
      </w:r>
      <w:r>
        <w:rPr>
          <w:i/>
        </w:rPr>
        <w:t>numberOfArgs</w:t>
      </w:r>
      <w:r>
        <w:t xml:space="preserve"> be the number of arguments passed to this constructor call.</w:t>
      </w:r>
    </w:p>
    <w:p w:rsidR="006C7A34" w:rsidRDefault="006C7A34" w:rsidP="00CE2E02">
      <w:pPr>
        <w:pStyle w:val="Alg4"/>
        <w:numPr>
          <w:ilvl w:val="0"/>
          <w:numId w:val="248"/>
        </w:numPr>
      </w:pPr>
      <w:r>
        <w:t xml:space="preserve">Assert: </w:t>
      </w:r>
      <w:r>
        <w:rPr>
          <w:i/>
        </w:rPr>
        <w:t>numberOfArgs</w:t>
      </w:r>
      <w:r>
        <w:t xml:space="preserve"> </w:t>
      </w:r>
      <w:r w:rsidR="00CE2E02">
        <w:t>≥</w:t>
      </w:r>
      <w:r>
        <w:t xml:space="preserve"> </w:t>
      </w:r>
      <w:r w:rsidR="00CE2E02">
        <w:t>2</w:t>
      </w:r>
      <w:r>
        <w:t>.</w:t>
      </w:r>
    </w:p>
    <w:p w:rsidR="006C7A34" w:rsidRDefault="006C7A34" w:rsidP="006C7A34">
      <w:pPr>
        <w:pStyle w:val="Alg4"/>
        <w:numPr>
          <w:ilvl w:val="0"/>
          <w:numId w:val="248"/>
        </w:numPr>
      </w:pPr>
      <w:r>
        <w:t xml:space="preserve">Let </w:t>
      </w:r>
      <w:r>
        <w:rPr>
          <w:i/>
        </w:rPr>
        <w:t>O</w:t>
      </w:r>
      <w:r>
        <w:t xml:space="preserve"> be the </w:t>
      </w:r>
      <w:r w:rsidRPr="00F94F77">
        <w:rPr>
          <w:b/>
        </w:rPr>
        <w:t>this</w:t>
      </w:r>
      <w:r>
        <w:t xml:space="preserve"> value.</w:t>
      </w:r>
    </w:p>
    <w:p w:rsidR="006C7A34" w:rsidRDefault="006C7A34" w:rsidP="00CE2E02">
      <w:pPr>
        <w:pStyle w:val="Alg4"/>
        <w:numPr>
          <w:ilvl w:val="0"/>
          <w:numId w:val="248"/>
        </w:numPr>
      </w:pPr>
      <w:r>
        <w:t>If Type(</w:t>
      </w:r>
      <w:r>
        <w:rPr>
          <w:i/>
          <w:iCs/>
        </w:rPr>
        <w:t>O</w:t>
      </w:r>
      <w:r>
        <w:t xml:space="preserve">) is Object and </w:t>
      </w:r>
      <w:r>
        <w:rPr>
          <w:i/>
          <w:iCs/>
        </w:rPr>
        <w:t>O</w:t>
      </w:r>
      <w:r>
        <w:t xml:space="preserve"> has a [[DateValue]] internal data property and the value of [[</w:t>
      </w:r>
      <w:r w:rsidR="00CE2E02">
        <w:t>DateValue</w:t>
      </w:r>
      <w:r>
        <w:t xml:space="preserve">]] is </w:t>
      </w:r>
      <w:r>
        <w:rPr>
          <w:b/>
          <w:bCs/>
        </w:rPr>
        <w:t>undefined</w:t>
      </w:r>
      <w:r>
        <w:t>, then</w:t>
      </w:r>
    </w:p>
    <w:p w:rsidR="004C02EF" w:rsidRPr="00E77497" w:rsidRDefault="004C02EF" w:rsidP="00CE2E02">
      <w:pPr>
        <w:pStyle w:val="M4"/>
        <w:numPr>
          <w:ilvl w:val="1"/>
          <w:numId w:val="248"/>
        </w:numPr>
        <w:spacing w:after="0"/>
      </w:pPr>
      <w:bookmarkStart w:id="9184" w:name="_Toc393690537"/>
      <w:bookmarkEnd w:id="9183"/>
      <w:r w:rsidRPr="00E77497">
        <w:t xml:space="preserve">Let </w:t>
      </w:r>
      <w:r w:rsidRPr="00E77497">
        <w:rPr>
          <w:i/>
        </w:rPr>
        <w:t>y</w:t>
      </w:r>
      <w:r w:rsidRPr="00E77497">
        <w:t xml:space="preserve"> be ToNumber(</w:t>
      </w:r>
      <w:r w:rsidRPr="00E77497">
        <w:rPr>
          <w:i/>
        </w:rPr>
        <w:t>year</w:t>
      </w:r>
      <w:r w:rsidRPr="00E77497">
        <w:t>).</w:t>
      </w:r>
    </w:p>
    <w:p w:rsidR="009C5DEB" w:rsidRDefault="009C5DEB" w:rsidP="00CE2E02">
      <w:pPr>
        <w:pStyle w:val="M4"/>
        <w:numPr>
          <w:ilvl w:val="1"/>
          <w:numId w:val="248"/>
        </w:numPr>
        <w:spacing w:after="0"/>
      </w:pPr>
      <w:r>
        <w:t>ReturnIfAbrupt(</w:t>
      </w:r>
      <w:r w:rsidRPr="009C5DEB">
        <w:rPr>
          <w:i/>
        </w:rPr>
        <w:t>year</w:t>
      </w:r>
      <w:r>
        <w:t>).</w:t>
      </w:r>
    </w:p>
    <w:p w:rsidR="004C02EF" w:rsidRPr="00E77497" w:rsidRDefault="004C02EF" w:rsidP="00CE2E02">
      <w:pPr>
        <w:pStyle w:val="M4"/>
        <w:numPr>
          <w:ilvl w:val="1"/>
          <w:numId w:val="248"/>
        </w:numPr>
        <w:spacing w:after="0"/>
      </w:pPr>
      <w:r w:rsidRPr="00E77497">
        <w:lastRenderedPageBreak/>
        <w:t xml:space="preserve">Let </w:t>
      </w:r>
      <w:r w:rsidRPr="00E77497">
        <w:rPr>
          <w:i/>
        </w:rPr>
        <w:t>m</w:t>
      </w:r>
      <w:r w:rsidRPr="00E77497">
        <w:t xml:space="preserve"> be ToNumber(</w:t>
      </w:r>
      <w:r w:rsidRPr="00E77497">
        <w:rPr>
          <w:i/>
        </w:rPr>
        <w:t>month</w:t>
      </w:r>
      <w:r w:rsidRPr="00E77497">
        <w:t>).</w:t>
      </w:r>
    </w:p>
    <w:p w:rsidR="009C5DEB" w:rsidRDefault="009C5DEB" w:rsidP="00CE2E02">
      <w:pPr>
        <w:pStyle w:val="M4"/>
        <w:numPr>
          <w:ilvl w:val="1"/>
          <w:numId w:val="248"/>
        </w:numPr>
        <w:spacing w:after="0"/>
      </w:pPr>
      <w:r>
        <w:t>ReturnIfAbrupt(</w:t>
      </w:r>
      <w:r w:rsidRPr="00E77497">
        <w:rPr>
          <w:i/>
        </w:rPr>
        <w:t>month</w:t>
      </w:r>
      <w:r>
        <w:t>).</w:t>
      </w:r>
    </w:p>
    <w:p w:rsidR="004C02EF" w:rsidRPr="00E77497" w:rsidRDefault="004C02EF" w:rsidP="00CE2E02">
      <w:pPr>
        <w:pStyle w:val="M4"/>
        <w:numPr>
          <w:ilvl w:val="1"/>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rsidR="009C5DEB" w:rsidRDefault="009C5DEB" w:rsidP="00CE2E02">
      <w:pPr>
        <w:pStyle w:val="M4"/>
        <w:numPr>
          <w:ilvl w:val="1"/>
          <w:numId w:val="248"/>
        </w:numPr>
        <w:spacing w:after="0"/>
      </w:pPr>
      <w:r>
        <w:t>ReturnIfAbrupt(</w:t>
      </w:r>
      <w:r w:rsidRPr="00E77497">
        <w:rPr>
          <w:i/>
        </w:rPr>
        <w:t>dt</w:t>
      </w:r>
      <w:r>
        <w:t>).</w:t>
      </w:r>
    </w:p>
    <w:p w:rsidR="004C02EF" w:rsidRPr="00E77497" w:rsidRDefault="004C02EF" w:rsidP="00CE2E02">
      <w:pPr>
        <w:pStyle w:val="M4"/>
        <w:numPr>
          <w:ilvl w:val="1"/>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rsidR="009C5DEB" w:rsidRDefault="009C5DEB" w:rsidP="00CE2E02">
      <w:pPr>
        <w:pStyle w:val="M4"/>
        <w:numPr>
          <w:ilvl w:val="1"/>
          <w:numId w:val="248"/>
        </w:numPr>
        <w:spacing w:after="0"/>
      </w:pPr>
      <w:r>
        <w:t>ReturnIfAbrupt(</w:t>
      </w:r>
      <w:r>
        <w:rPr>
          <w:i/>
        </w:rPr>
        <w:t>h</w:t>
      </w:r>
      <w:r>
        <w:t>).</w:t>
      </w:r>
    </w:p>
    <w:p w:rsidR="004C02EF" w:rsidRPr="00E77497" w:rsidRDefault="004C02EF" w:rsidP="00CE2E02">
      <w:pPr>
        <w:pStyle w:val="M4"/>
        <w:numPr>
          <w:ilvl w:val="1"/>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rsidR="009C5DEB" w:rsidRDefault="009C5DEB" w:rsidP="00CE2E02">
      <w:pPr>
        <w:pStyle w:val="M4"/>
        <w:numPr>
          <w:ilvl w:val="1"/>
          <w:numId w:val="248"/>
        </w:numPr>
        <w:spacing w:after="0"/>
      </w:pPr>
      <w:r>
        <w:t>ReturnIfAbrupt(</w:t>
      </w:r>
      <w:r w:rsidRPr="00E77497">
        <w:rPr>
          <w:i/>
        </w:rPr>
        <w:t>min</w:t>
      </w:r>
      <w:r>
        <w:t>).</w:t>
      </w:r>
    </w:p>
    <w:p w:rsidR="004C02EF" w:rsidRPr="00E77497" w:rsidRDefault="004C02EF" w:rsidP="00CE2E02">
      <w:pPr>
        <w:pStyle w:val="M4"/>
        <w:numPr>
          <w:ilvl w:val="1"/>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rsidR="009C5DEB" w:rsidRDefault="009C5DEB" w:rsidP="00CE2E02">
      <w:pPr>
        <w:pStyle w:val="M4"/>
        <w:numPr>
          <w:ilvl w:val="1"/>
          <w:numId w:val="248"/>
        </w:numPr>
        <w:spacing w:after="0"/>
      </w:pPr>
      <w:r>
        <w:t>ReturnIfAbrupt(</w:t>
      </w:r>
      <w:r>
        <w:rPr>
          <w:i/>
        </w:rPr>
        <w:t>s</w:t>
      </w:r>
      <w:r>
        <w:t>).</w:t>
      </w:r>
    </w:p>
    <w:p w:rsidR="004C02EF" w:rsidRPr="00E77497" w:rsidRDefault="004C02EF" w:rsidP="00CE2E02">
      <w:pPr>
        <w:pStyle w:val="M4"/>
        <w:numPr>
          <w:ilvl w:val="1"/>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rsidR="009C5DEB" w:rsidRDefault="009C5DEB" w:rsidP="00CE2E02">
      <w:pPr>
        <w:pStyle w:val="M4"/>
        <w:numPr>
          <w:ilvl w:val="1"/>
          <w:numId w:val="248"/>
        </w:numPr>
        <w:spacing w:after="0"/>
      </w:pPr>
      <w:r>
        <w:t>ReturnIfAbrupt(</w:t>
      </w:r>
      <w:r w:rsidRPr="00E77497">
        <w:rPr>
          <w:i/>
        </w:rPr>
        <w:t>milli</w:t>
      </w:r>
      <w:r>
        <w:t>).</w:t>
      </w:r>
    </w:p>
    <w:p w:rsidR="004C02EF" w:rsidRPr="00E77497" w:rsidRDefault="004C02EF" w:rsidP="00CE2E02">
      <w:pPr>
        <w:pStyle w:val="M4"/>
        <w:numPr>
          <w:ilvl w:val="1"/>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rsidR="004C02EF" w:rsidRPr="00E77497" w:rsidRDefault="004C02EF" w:rsidP="00CE2E02">
      <w:pPr>
        <w:pStyle w:val="M4"/>
        <w:numPr>
          <w:ilvl w:val="1"/>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CC59CF">
      <w:pPr>
        <w:pStyle w:val="M4"/>
        <w:numPr>
          <w:ilvl w:val="1"/>
          <w:numId w:val="248"/>
        </w:numPr>
        <w:spacing w:after="0"/>
        <w:contextualSpacing/>
      </w:pPr>
      <w:r w:rsidRPr="00E77497">
        <w:t>Set the [[</w:t>
      </w:r>
      <w:r w:rsidR="001271A6">
        <w:t>Date</w:t>
      </w:r>
      <w:r w:rsidR="001271A6" w:rsidRPr="00E77497">
        <w:t>Value</w:t>
      </w:r>
      <w:r w:rsidRPr="00E77497">
        <w:t>]] internal</w:t>
      </w:r>
      <w:r w:rsidR="001271A6">
        <w:t xml:space="preserve"> data</w:t>
      </w:r>
      <w:r w:rsidRPr="00E77497">
        <w:t xml:space="preserve"> property of </w:t>
      </w:r>
      <w:r w:rsidR="00CC59CF">
        <w:rPr>
          <w:i/>
          <w:iCs/>
        </w:rPr>
        <w:t>O</w:t>
      </w:r>
      <w:r w:rsidRPr="00E77497">
        <w:t xml:space="preserve"> to TimeClip(UTC(</w:t>
      </w:r>
      <w:r w:rsidRPr="00E77497">
        <w:rPr>
          <w:i/>
        </w:rPr>
        <w:t>finalDate</w:t>
      </w:r>
      <w:r w:rsidRPr="00E77497">
        <w:t>)).</w:t>
      </w:r>
      <w:bookmarkStart w:id="9185" w:name="_Toc393690532"/>
    </w:p>
    <w:bookmarkEnd w:id="9185"/>
    <w:p w:rsidR="00CE2E02" w:rsidRDefault="00CE2E02" w:rsidP="00CE2E02">
      <w:pPr>
        <w:pStyle w:val="Alg4"/>
        <w:numPr>
          <w:ilvl w:val="1"/>
          <w:numId w:val="248"/>
        </w:numPr>
      </w:pPr>
      <w:r>
        <w:t xml:space="preserve">Return </w:t>
      </w:r>
      <w:r>
        <w:rPr>
          <w:i/>
          <w:iCs/>
        </w:rPr>
        <w:t>O</w:t>
      </w:r>
      <w:r>
        <w:t>.</w:t>
      </w:r>
    </w:p>
    <w:p w:rsidR="00CE2E02" w:rsidRDefault="00CE2E02" w:rsidP="00CE2E02">
      <w:pPr>
        <w:pStyle w:val="Alg4"/>
        <w:numPr>
          <w:ilvl w:val="0"/>
          <w:numId w:val="248"/>
        </w:numPr>
      </w:pPr>
      <w:r>
        <w:t>Else,</w:t>
      </w:r>
    </w:p>
    <w:p w:rsidR="00CE2E02" w:rsidRDefault="00946FED" w:rsidP="00946FED">
      <w:pPr>
        <w:pStyle w:val="Alg4"/>
        <w:numPr>
          <w:ilvl w:val="1"/>
          <w:numId w:val="248"/>
        </w:numPr>
        <w:spacing w:after="240"/>
      </w:pPr>
      <w:r>
        <w:t xml:space="preserve">Return the result computed </w:t>
      </w:r>
      <w:r w:rsidR="00CE2E02" w:rsidRPr="00E77497">
        <w:t xml:space="preserve">as if by the expression </w:t>
      </w:r>
      <w:r w:rsidR="00CE2E02" w:rsidRPr="00E77497">
        <w:rPr>
          <w:rFonts w:ascii="Courier New" w:hAnsi="Courier New"/>
          <w:b/>
        </w:rPr>
        <w:t>(new Date()).toString()</w:t>
      </w:r>
      <w:r w:rsidR="00CE2E02" w:rsidRPr="00E77497">
        <w:t xml:space="preserve"> where </w:t>
      </w:r>
      <w:r w:rsidR="00CE2E02" w:rsidRPr="00E77497">
        <w:rPr>
          <w:rFonts w:ascii="Courier New" w:hAnsi="Courier New" w:cs="Courier New"/>
          <w:b/>
        </w:rPr>
        <w:t>Date</w:t>
      </w:r>
      <w:r w:rsidR="00CE2E02" w:rsidRPr="00E77497">
        <w:t xml:space="preserve"> is </w:t>
      </w:r>
      <w:r>
        <w:t>this function</w:t>
      </w:r>
      <w:r w:rsidR="00CE2E02" w:rsidRPr="00E77497">
        <w:t xml:space="preserve"> and </w:t>
      </w:r>
      <w:r w:rsidR="00CE2E02" w:rsidRPr="00E77497">
        <w:rPr>
          <w:rFonts w:ascii="Courier New" w:hAnsi="Courier New" w:cs="Courier New"/>
          <w:b/>
        </w:rPr>
        <w:t>toString</w:t>
      </w:r>
      <w:r w:rsidR="00CE2E02" w:rsidRPr="00E77497">
        <w:t xml:space="preserve"> is the </w:t>
      </w:r>
      <w:commentRangeStart w:id="9186"/>
      <w:r w:rsidR="00CE2E02" w:rsidRPr="00E77497">
        <w:t xml:space="preserve">standard built-in method </w:t>
      </w:r>
      <w:r w:rsidR="00CE2E02" w:rsidRPr="00E77497">
        <w:rPr>
          <w:rFonts w:ascii="Courier New" w:hAnsi="Courier New" w:cs="Courier New"/>
          <w:b/>
        </w:rPr>
        <w:t>Date.prototype.toString</w:t>
      </w:r>
      <w:commentRangeEnd w:id="9186"/>
      <w:r>
        <w:rPr>
          <w:rStyle w:val="CommentReference"/>
          <w:rFonts w:ascii="Arial" w:eastAsia="MS Mincho" w:hAnsi="Arial"/>
          <w:spacing w:val="0"/>
          <w:lang w:eastAsia="ja-JP"/>
        </w:rPr>
        <w:commentReference w:id="9186"/>
      </w:r>
      <w:r w:rsidR="00CE2E02" w:rsidRPr="00E77497">
        <w:t>.</w:t>
      </w:r>
    </w:p>
    <w:p w:rsidR="004C02EF" w:rsidRPr="00E77497" w:rsidRDefault="004C02EF" w:rsidP="00F67966">
      <w:pPr>
        <w:pStyle w:val="Heading4"/>
      </w:pPr>
      <w:r w:rsidRPr="00E77497">
        <w:tab/>
        <w:t>Date (value</w:t>
      </w:r>
      <w:bookmarkEnd w:id="9184"/>
      <w:r w:rsidRPr="00E77497">
        <w:t>)</w:t>
      </w:r>
    </w:p>
    <w:p w:rsidR="00946FED" w:rsidRPr="00E77497" w:rsidRDefault="00946FED" w:rsidP="00F67966">
      <w:r w:rsidRPr="00E77497">
        <w:t xml:space="preserve">This description applies only if the </w:t>
      </w:r>
      <w:r>
        <w:t>Date</w:t>
      </w:r>
      <w:r w:rsidRPr="00E77497">
        <w:t xml:space="preserve"> constructor is </w:t>
      </w:r>
      <w:r>
        <w:t>called with</w:t>
      </w:r>
      <w:r w:rsidRPr="00E77497">
        <w:t xml:space="preserve"> </w:t>
      </w:r>
      <w:r>
        <w:t>exactly one</w:t>
      </w:r>
      <w:r w:rsidRPr="00E77497">
        <w:t xml:space="preserve"> argument.</w:t>
      </w:r>
    </w:p>
    <w:p w:rsidR="00946FED" w:rsidRPr="00E77497" w:rsidRDefault="00946FED" w:rsidP="00946FED">
      <w:r w:rsidRPr="00E77497">
        <w:t xml:space="preserve">When the </w:t>
      </w:r>
      <w:r>
        <w:rPr>
          <w:rFonts w:ascii="Courier New" w:hAnsi="Courier New"/>
          <w:b/>
        </w:rPr>
        <w:t>Date</w:t>
      </w:r>
      <w:r w:rsidRPr="00E77497">
        <w:t xml:space="preserve"> function is called the following steps are taken:</w:t>
      </w:r>
    </w:p>
    <w:p w:rsidR="00946FED" w:rsidRDefault="00946FED" w:rsidP="00AE196C">
      <w:pPr>
        <w:pStyle w:val="Alg4"/>
        <w:numPr>
          <w:ilvl w:val="0"/>
          <w:numId w:val="1331"/>
        </w:numPr>
        <w:tabs>
          <w:tab w:val="clear" w:pos="1080"/>
        </w:tabs>
      </w:pPr>
      <w:r>
        <w:t xml:space="preserve">Let </w:t>
      </w:r>
      <w:r>
        <w:rPr>
          <w:i/>
        </w:rPr>
        <w:t>numberOfArgs</w:t>
      </w:r>
      <w:r>
        <w:t xml:space="preserve"> be the number of arguments passed to this constructor call.</w:t>
      </w:r>
    </w:p>
    <w:p w:rsidR="00946FED" w:rsidRDefault="00946FED" w:rsidP="00AE196C">
      <w:pPr>
        <w:pStyle w:val="Alg4"/>
        <w:numPr>
          <w:ilvl w:val="0"/>
          <w:numId w:val="1331"/>
        </w:numPr>
        <w:tabs>
          <w:tab w:val="clear" w:pos="1080"/>
        </w:tabs>
      </w:pPr>
      <w:r>
        <w:t xml:space="preserve">Assert: </w:t>
      </w:r>
      <w:r>
        <w:rPr>
          <w:i/>
        </w:rPr>
        <w:t>numberOfArgs</w:t>
      </w:r>
      <w:r>
        <w:t xml:space="preserve"> = 1.</w:t>
      </w:r>
    </w:p>
    <w:p w:rsidR="00946FED" w:rsidRDefault="00946FED" w:rsidP="00AE196C">
      <w:pPr>
        <w:pStyle w:val="Alg4"/>
        <w:numPr>
          <w:ilvl w:val="0"/>
          <w:numId w:val="1331"/>
        </w:numPr>
        <w:tabs>
          <w:tab w:val="clear" w:pos="1080"/>
        </w:tabs>
      </w:pPr>
      <w:r>
        <w:t xml:space="preserve">Let </w:t>
      </w:r>
      <w:r>
        <w:rPr>
          <w:i/>
        </w:rPr>
        <w:t>O</w:t>
      </w:r>
      <w:r>
        <w:t xml:space="preserve"> be the </w:t>
      </w:r>
      <w:r w:rsidRPr="00F94F77">
        <w:rPr>
          <w:b/>
        </w:rPr>
        <w:t>this</w:t>
      </w:r>
      <w:r>
        <w:t xml:space="preserve"> value.</w:t>
      </w:r>
    </w:p>
    <w:p w:rsidR="00946FED" w:rsidRDefault="00946FED" w:rsidP="00AE196C">
      <w:pPr>
        <w:pStyle w:val="Alg4"/>
        <w:numPr>
          <w:ilvl w:val="0"/>
          <w:numId w:val="1331"/>
        </w:numPr>
        <w:tabs>
          <w:tab w:val="clear" w:pos="1080"/>
        </w:tabs>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7A0926" w:rsidRDefault="007A0926" w:rsidP="00AE196C">
      <w:pPr>
        <w:pStyle w:val="M4"/>
        <w:numPr>
          <w:ilvl w:val="1"/>
          <w:numId w:val="1331"/>
        </w:numPr>
        <w:spacing w:after="0"/>
      </w:pPr>
      <w:r>
        <w:t>If Type(</w:t>
      </w:r>
      <w:r>
        <w:rPr>
          <w:i/>
          <w:iCs/>
        </w:rPr>
        <w:t>value</w:t>
      </w:r>
      <w:r>
        <w:t xml:space="preserve">) is Object and  </w:t>
      </w:r>
      <w:r>
        <w:rPr>
          <w:i/>
          <w:iCs/>
        </w:rPr>
        <w:t>value</w:t>
      </w:r>
      <w:r>
        <w:t xml:space="preserve"> has a [[DateValue]] internal data property, then</w:t>
      </w:r>
    </w:p>
    <w:p w:rsidR="007A0926" w:rsidRDefault="007A0926" w:rsidP="00AE196C">
      <w:pPr>
        <w:pStyle w:val="M4"/>
        <w:numPr>
          <w:ilvl w:val="2"/>
          <w:numId w:val="1331"/>
        </w:numPr>
        <w:spacing w:after="0"/>
      </w:pPr>
      <w:r>
        <w:t xml:space="preserve">Let </w:t>
      </w:r>
      <w:r>
        <w:rPr>
          <w:i/>
          <w:iCs/>
        </w:rPr>
        <w:t>tv</w:t>
      </w:r>
      <w:r>
        <w:t xml:space="preserve"> be thisTimeValue(</w:t>
      </w:r>
      <w:r>
        <w:rPr>
          <w:i/>
          <w:iCs/>
        </w:rPr>
        <w:t>value</w:t>
      </w:r>
      <w:r>
        <w:t>).</w:t>
      </w:r>
    </w:p>
    <w:p w:rsidR="007A0926" w:rsidRDefault="007A0926" w:rsidP="00AE196C">
      <w:pPr>
        <w:pStyle w:val="M4"/>
        <w:numPr>
          <w:ilvl w:val="1"/>
          <w:numId w:val="1331"/>
        </w:numPr>
        <w:spacing w:after="0"/>
      </w:pPr>
      <w:r>
        <w:t>Else,</w:t>
      </w:r>
    </w:p>
    <w:p w:rsidR="004C02EF" w:rsidRPr="00E77497" w:rsidRDefault="004C02EF" w:rsidP="00AE196C">
      <w:pPr>
        <w:pStyle w:val="Alg4"/>
        <w:numPr>
          <w:ilvl w:val="2"/>
          <w:numId w:val="1331"/>
        </w:numPr>
      </w:pPr>
      <w:r w:rsidRPr="00E77497">
        <w:t xml:space="preserve">Let </w:t>
      </w:r>
      <w:r w:rsidRPr="00CC59CF">
        <w:rPr>
          <w:i/>
        </w:rPr>
        <w:t>v</w:t>
      </w:r>
      <w:r w:rsidRPr="00E77497">
        <w:t xml:space="preserve"> be ToPrimitive(</w:t>
      </w:r>
      <w:r w:rsidRPr="00CC59CF">
        <w:rPr>
          <w:i/>
        </w:rPr>
        <w:t>value</w:t>
      </w:r>
      <w:r w:rsidRPr="00E77497">
        <w:t>).</w:t>
      </w:r>
    </w:p>
    <w:p w:rsidR="004C02EF" w:rsidRPr="00E77497" w:rsidRDefault="004C02EF" w:rsidP="00AE196C">
      <w:pPr>
        <w:pStyle w:val="Alg4"/>
        <w:numPr>
          <w:ilvl w:val="2"/>
          <w:numId w:val="1331"/>
        </w:numPr>
      </w:pPr>
      <w:r w:rsidRPr="00E77497">
        <w:t>If Type(</w:t>
      </w:r>
      <w:r w:rsidRPr="00E77497">
        <w:rPr>
          <w:i/>
        </w:rPr>
        <w:t>v</w:t>
      </w:r>
      <w:r w:rsidRPr="00E77497">
        <w:t xml:space="preserve">) is String, then </w:t>
      </w:r>
    </w:p>
    <w:p w:rsidR="004C02EF" w:rsidRPr="00E77497" w:rsidRDefault="00584205" w:rsidP="00AE196C">
      <w:pPr>
        <w:pStyle w:val="Alg4"/>
        <w:numPr>
          <w:ilvl w:val="3"/>
          <w:numId w:val="1331"/>
        </w:numPr>
      </w:pPr>
      <w:r>
        <w:t xml:space="preserve">Let </w:t>
      </w:r>
      <w:r w:rsidR="007A0926">
        <w:rPr>
          <w:i/>
          <w:iCs/>
        </w:rPr>
        <w:t>tv</w:t>
      </w:r>
      <w:r>
        <w:t xml:space="preserve"> be the result of parsing</w:t>
      </w:r>
      <w:r w:rsidRPr="00E77497">
        <w:t xml:space="preserve"> </w:t>
      </w:r>
      <w:r w:rsidR="004C02EF" w:rsidRPr="00E77497">
        <w:rPr>
          <w:i/>
        </w:rPr>
        <w:t>v</w:t>
      </w:r>
      <w:r w:rsidR="004C02EF" w:rsidRPr="00E77497">
        <w:t xml:space="preserve"> as a date, in exactly the same manner as for the </w:t>
      </w:r>
      <w:r w:rsidR="004C02EF" w:rsidRPr="00E77497">
        <w:rPr>
          <w:rFonts w:ascii="Courier New" w:hAnsi="Courier New"/>
          <w:b/>
        </w:rPr>
        <w:t>parse</w:t>
      </w:r>
      <w:r w:rsidR="004C02EF" w:rsidRPr="00E77497">
        <w:t xml:space="preserve"> method (15.9.4.2).</w:t>
      </w:r>
      <w:r w:rsidR="002B118D">
        <w:t xml:space="preserve"> If the parse resulted in an abrupt completion, </w:t>
      </w:r>
      <w:r w:rsidR="007A0926">
        <w:rPr>
          <w:i/>
          <w:iCs/>
        </w:rPr>
        <w:t>tv</w:t>
      </w:r>
      <w:r>
        <w:t xml:space="preserve"> is</w:t>
      </w:r>
      <w:r w:rsidR="002B118D">
        <w:t xml:space="preserve"> the Completion Record.</w:t>
      </w:r>
    </w:p>
    <w:p w:rsidR="00BE1C30" w:rsidRDefault="004C02EF" w:rsidP="00AE196C">
      <w:pPr>
        <w:pStyle w:val="Alg4"/>
        <w:numPr>
          <w:ilvl w:val="2"/>
          <w:numId w:val="1331"/>
        </w:numPr>
      </w:pPr>
      <w:r w:rsidRPr="00E77497">
        <w:t>Else</w:t>
      </w:r>
      <w:r w:rsidR="00BE1C30" w:rsidRPr="00E77497">
        <w:t>,</w:t>
      </w:r>
    </w:p>
    <w:p w:rsidR="004C02EF" w:rsidRPr="00E77497" w:rsidRDefault="00BE1C30" w:rsidP="00AE196C">
      <w:pPr>
        <w:pStyle w:val="Alg4"/>
        <w:numPr>
          <w:ilvl w:val="3"/>
          <w:numId w:val="1331"/>
        </w:numPr>
      </w:pPr>
      <w:r>
        <w:t>L</w:t>
      </w:r>
      <w:r w:rsidRPr="00E77497">
        <w:t xml:space="preserve">et </w:t>
      </w:r>
      <w:r w:rsidR="007A0926">
        <w:rPr>
          <w:i/>
        </w:rPr>
        <w:t>tv</w:t>
      </w:r>
      <w:r w:rsidR="007A0926" w:rsidRPr="00E77497">
        <w:t xml:space="preserve"> </w:t>
      </w:r>
      <w:r w:rsidR="004C02EF" w:rsidRPr="00E77497">
        <w:t>be ToNumber(</w:t>
      </w:r>
      <w:r w:rsidR="004C02EF" w:rsidRPr="00E77497">
        <w:rPr>
          <w:i/>
        </w:rPr>
        <w:t>v</w:t>
      </w:r>
      <w:r w:rsidR="004C02EF" w:rsidRPr="00E77497">
        <w:t>).</w:t>
      </w:r>
    </w:p>
    <w:p w:rsidR="002B118D" w:rsidRDefault="002B118D" w:rsidP="00AE196C">
      <w:pPr>
        <w:pStyle w:val="M4"/>
        <w:numPr>
          <w:ilvl w:val="1"/>
          <w:numId w:val="1331"/>
        </w:numPr>
        <w:spacing w:after="0"/>
      </w:pPr>
      <w:r>
        <w:t>ReturnIfAbrupt(</w:t>
      </w:r>
      <w:r w:rsidR="007A0926">
        <w:rPr>
          <w:i/>
        </w:rPr>
        <w:t>tv</w:t>
      </w:r>
      <w:r>
        <w:t>).</w:t>
      </w:r>
    </w:p>
    <w:p w:rsidR="008D4801" w:rsidRPr="008D4801" w:rsidRDefault="008D4801" w:rsidP="00C52677">
      <w:pPr>
        <w:pStyle w:val="Alg4"/>
        <w:numPr>
          <w:ilvl w:val="1"/>
          <w:numId w:val="1331"/>
        </w:numPr>
        <w:spacing w:after="220"/>
        <w:contextualSpacing/>
      </w:pPr>
      <w:r w:rsidRPr="00E77497">
        <w:t>Set the [[</w:t>
      </w:r>
      <w:r w:rsidR="001271A6">
        <w:t>Date</w:t>
      </w:r>
      <w:r w:rsidRPr="00E77497">
        <w:t xml:space="preserve">Value]] internal </w:t>
      </w:r>
      <w:r w:rsidR="00BB784E">
        <w:t xml:space="preserve">data </w:t>
      </w:r>
      <w:r w:rsidRPr="00E77497">
        <w:t xml:space="preserve">property of </w:t>
      </w:r>
      <w:r w:rsidR="00CC59CF">
        <w:rPr>
          <w:i/>
          <w:iCs/>
        </w:rPr>
        <w:t>O</w:t>
      </w:r>
      <w:r w:rsidRPr="00E77497">
        <w:t xml:space="preserve"> to TimeClip(</w:t>
      </w:r>
      <w:r w:rsidR="000B3492">
        <w:rPr>
          <w:i/>
        </w:rPr>
        <w:t>tv</w:t>
      </w:r>
      <w:r w:rsidRPr="00E77497">
        <w:t>).</w:t>
      </w:r>
    </w:p>
    <w:p w:rsidR="00CC59CF" w:rsidRDefault="00CC59CF" w:rsidP="00AE196C">
      <w:pPr>
        <w:pStyle w:val="Alg4"/>
        <w:numPr>
          <w:ilvl w:val="1"/>
          <w:numId w:val="1331"/>
        </w:numPr>
      </w:pPr>
      <w:r>
        <w:t xml:space="preserve">Return </w:t>
      </w:r>
      <w:r>
        <w:rPr>
          <w:i/>
          <w:iCs/>
        </w:rPr>
        <w:t>O</w:t>
      </w:r>
      <w:r>
        <w:t>.</w:t>
      </w:r>
    </w:p>
    <w:p w:rsidR="00946FED" w:rsidRDefault="00946FED" w:rsidP="00AE196C">
      <w:pPr>
        <w:pStyle w:val="Alg4"/>
        <w:numPr>
          <w:ilvl w:val="0"/>
          <w:numId w:val="1331"/>
        </w:numPr>
        <w:tabs>
          <w:tab w:val="clear" w:pos="1080"/>
        </w:tabs>
      </w:pPr>
      <w:r>
        <w:t>Else,</w:t>
      </w:r>
    </w:p>
    <w:p w:rsidR="00946FED" w:rsidRDefault="00946FED" w:rsidP="00AE196C">
      <w:pPr>
        <w:pStyle w:val="Alg4"/>
        <w:numPr>
          <w:ilvl w:val="1"/>
          <w:numId w:val="1331"/>
        </w:numPr>
        <w:spacing w:after="24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9187"/>
      <w:r w:rsidRPr="00E77497">
        <w:t xml:space="preserve">standard built-in method </w:t>
      </w:r>
      <w:r w:rsidRPr="00E77497">
        <w:rPr>
          <w:rFonts w:ascii="Courier New" w:hAnsi="Courier New" w:cs="Courier New"/>
          <w:b/>
        </w:rPr>
        <w:t>Date.prototype.toString</w:t>
      </w:r>
      <w:commentRangeEnd w:id="9187"/>
      <w:r>
        <w:rPr>
          <w:rStyle w:val="CommentReference"/>
          <w:rFonts w:ascii="Arial" w:eastAsia="MS Mincho" w:hAnsi="Arial"/>
          <w:spacing w:val="0"/>
          <w:lang w:eastAsia="ja-JP"/>
        </w:rPr>
        <w:commentReference w:id="9187"/>
      </w:r>
      <w:r w:rsidRPr="00E77497">
        <w:t>.</w:t>
      </w:r>
    </w:p>
    <w:p w:rsidR="004C02EF" w:rsidRPr="00E77497" w:rsidRDefault="004C02EF" w:rsidP="00F67966">
      <w:pPr>
        <w:pStyle w:val="Heading4"/>
      </w:pPr>
      <w:bookmarkStart w:id="9188" w:name="_Toc393690538"/>
      <w:r w:rsidRPr="00E77497">
        <w:t>Date (</w:t>
      </w:r>
      <w:bookmarkEnd w:id="9188"/>
      <w:r w:rsidRPr="00E77497">
        <w:t xml:space="preserve"> )</w:t>
      </w:r>
    </w:p>
    <w:p w:rsidR="00F67966" w:rsidRPr="00E77497" w:rsidRDefault="00F67966" w:rsidP="00F67966">
      <w:r w:rsidRPr="00E77497">
        <w:t xml:space="preserve">This description applies only if the </w:t>
      </w:r>
      <w:r>
        <w:t>Date</w:t>
      </w:r>
      <w:r w:rsidRPr="00E77497">
        <w:t xml:space="preserve"> constructor is </w:t>
      </w:r>
      <w:r>
        <w:t>called with</w:t>
      </w:r>
      <w:r w:rsidRPr="00E77497">
        <w:t xml:space="preserve"> </w:t>
      </w:r>
      <w:r>
        <w:t xml:space="preserve">no </w:t>
      </w:r>
      <w:r w:rsidRPr="00E77497">
        <w:t xml:space="preserve"> argument</w:t>
      </w:r>
      <w:r>
        <w:t>s</w:t>
      </w:r>
      <w:r w:rsidRPr="00E77497">
        <w:t>.</w:t>
      </w:r>
    </w:p>
    <w:p w:rsidR="00F67966" w:rsidRPr="00E77497" w:rsidRDefault="00F67966" w:rsidP="00F67966">
      <w:r w:rsidRPr="00E77497">
        <w:t xml:space="preserve">When the </w:t>
      </w:r>
      <w:r>
        <w:rPr>
          <w:rFonts w:ascii="Courier New" w:hAnsi="Courier New"/>
          <w:b/>
        </w:rPr>
        <w:t>Date</w:t>
      </w:r>
      <w:r w:rsidRPr="00E77497">
        <w:t xml:space="preserve"> function is called the following steps are taken:</w:t>
      </w:r>
    </w:p>
    <w:p w:rsidR="00F67966" w:rsidRDefault="00F67966" w:rsidP="00AE196C">
      <w:pPr>
        <w:pStyle w:val="Alg4"/>
        <w:numPr>
          <w:ilvl w:val="0"/>
          <w:numId w:val="1333"/>
        </w:numPr>
        <w:tabs>
          <w:tab w:val="clear" w:pos="1080"/>
          <w:tab w:val="num" w:pos="360"/>
        </w:tabs>
        <w:ind w:left="360"/>
      </w:pPr>
      <w:r>
        <w:t xml:space="preserve">Let </w:t>
      </w:r>
      <w:r>
        <w:rPr>
          <w:i/>
        </w:rPr>
        <w:t>numberOfArgs</w:t>
      </w:r>
      <w:r>
        <w:t xml:space="preserve"> be the number of arguments passed to this constructor call.</w:t>
      </w:r>
    </w:p>
    <w:p w:rsidR="00F67966" w:rsidRDefault="00F67966" w:rsidP="00AE196C">
      <w:pPr>
        <w:pStyle w:val="Alg4"/>
        <w:numPr>
          <w:ilvl w:val="0"/>
          <w:numId w:val="1333"/>
        </w:numPr>
        <w:tabs>
          <w:tab w:val="clear" w:pos="1080"/>
          <w:tab w:val="num" w:pos="360"/>
        </w:tabs>
        <w:ind w:left="360"/>
      </w:pPr>
      <w:r>
        <w:t xml:space="preserve">Assert: </w:t>
      </w:r>
      <w:r>
        <w:rPr>
          <w:i/>
        </w:rPr>
        <w:t>numberOfArgs</w:t>
      </w:r>
      <w:r>
        <w:t xml:space="preserve"> = 0.</w:t>
      </w:r>
    </w:p>
    <w:p w:rsidR="00F67966" w:rsidRDefault="00F67966" w:rsidP="00AE196C">
      <w:pPr>
        <w:pStyle w:val="Alg4"/>
        <w:numPr>
          <w:ilvl w:val="0"/>
          <w:numId w:val="1333"/>
        </w:numPr>
        <w:tabs>
          <w:tab w:val="clear" w:pos="1080"/>
          <w:tab w:val="num" w:pos="360"/>
        </w:tabs>
        <w:ind w:left="360"/>
      </w:pPr>
      <w:r>
        <w:t xml:space="preserve">Let </w:t>
      </w:r>
      <w:r>
        <w:rPr>
          <w:i/>
        </w:rPr>
        <w:t>O</w:t>
      </w:r>
      <w:r>
        <w:t xml:space="preserve"> be the </w:t>
      </w:r>
      <w:r w:rsidRPr="00F94F77">
        <w:rPr>
          <w:b/>
        </w:rPr>
        <w:t>this</w:t>
      </w:r>
      <w:r>
        <w:t xml:space="preserve"> value.</w:t>
      </w:r>
    </w:p>
    <w:p w:rsidR="00F67966" w:rsidRDefault="00F67966" w:rsidP="00AE196C">
      <w:pPr>
        <w:pStyle w:val="Alg4"/>
        <w:numPr>
          <w:ilvl w:val="0"/>
          <w:numId w:val="1333"/>
        </w:numPr>
        <w:tabs>
          <w:tab w:val="clear" w:pos="1080"/>
          <w:tab w:val="num" w:pos="360"/>
        </w:tabs>
        <w:ind w:left="360"/>
      </w:pPr>
      <w:r>
        <w:lastRenderedPageBreak/>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F67966" w:rsidRPr="008D4801" w:rsidRDefault="00F67966" w:rsidP="00AE196C">
      <w:pPr>
        <w:pStyle w:val="Alg4"/>
        <w:numPr>
          <w:ilvl w:val="1"/>
          <w:numId w:val="1333"/>
        </w:numPr>
        <w:tabs>
          <w:tab w:val="left" w:pos="450"/>
          <w:tab w:val="num" w:pos="810"/>
        </w:tabs>
        <w:spacing w:after="220"/>
        <w:ind w:left="360" w:firstLine="0"/>
        <w:contextualSpacing/>
      </w:pPr>
      <w:r w:rsidRPr="00E77497">
        <w:t>Set the [[</w:t>
      </w:r>
      <w:r>
        <w:t>Date</w:t>
      </w:r>
      <w:r w:rsidRPr="00E77497">
        <w:t xml:space="preserve">Value]] internal </w:t>
      </w:r>
      <w:r>
        <w:t xml:space="preserve">data </w:t>
      </w:r>
      <w:r w:rsidRPr="00E77497">
        <w:t xml:space="preserve">property of </w:t>
      </w:r>
      <w:r>
        <w:rPr>
          <w:i/>
          <w:iCs/>
        </w:rPr>
        <w:t>O</w:t>
      </w:r>
      <w:r w:rsidRPr="00E77497">
        <w:t xml:space="preserve"> to the time value (UTC) identifying the current time.</w:t>
      </w:r>
    </w:p>
    <w:p w:rsidR="00F67966" w:rsidRDefault="00F67966" w:rsidP="00AE196C">
      <w:pPr>
        <w:pStyle w:val="Alg4"/>
        <w:numPr>
          <w:ilvl w:val="1"/>
          <w:numId w:val="1333"/>
        </w:numPr>
        <w:tabs>
          <w:tab w:val="left" w:pos="450"/>
          <w:tab w:val="num" w:pos="810"/>
        </w:tabs>
        <w:ind w:left="360" w:firstLine="0"/>
      </w:pPr>
      <w:r>
        <w:t xml:space="preserve">Return </w:t>
      </w:r>
      <w:r>
        <w:rPr>
          <w:i/>
          <w:iCs/>
        </w:rPr>
        <w:t>O</w:t>
      </w:r>
      <w:r>
        <w:t>.</w:t>
      </w:r>
    </w:p>
    <w:p w:rsidR="00F67966" w:rsidRDefault="00F67966" w:rsidP="00AE196C">
      <w:pPr>
        <w:pStyle w:val="Alg4"/>
        <w:numPr>
          <w:ilvl w:val="0"/>
          <w:numId w:val="1333"/>
        </w:numPr>
        <w:tabs>
          <w:tab w:val="clear" w:pos="1080"/>
          <w:tab w:val="num" w:pos="360"/>
        </w:tabs>
        <w:ind w:left="360"/>
      </w:pPr>
      <w:r>
        <w:t>Else,</w:t>
      </w:r>
    </w:p>
    <w:p w:rsidR="00F67966" w:rsidRDefault="00F67966" w:rsidP="00197BED">
      <w:pPr>
        <w:pStyle w:val="Alg4"/>
        <w:numPr>
          <w:ilvl w:val="1"/>
          <w:numId w:val="1333"/>
        </w:numPr>
        <w:tabs>
          <w:tab w:val="clear" w:pos="1800"/>
          <w:tab w:val="num" w:pos="810"/>
        </w:tabs>
        <w:spacing w:after="240"/>
        <w:ind w:left="810" w:hanging="45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9189"/>
      <w:r w:rsidRPr="00E77497">
        <w:t xml:space="preserve">standard built-in method </w:t>
      </w:r>
      <w:r w:rsidRPr="00E77497">
        <w:rPr>
          <w:rFonts w:ascii="Courier New" w:hAnsi="Courier New" w:cs="Courier New"/>
          <w:b/>
        </w:rPr>
        <w:t>Date.prototype.toString</w:t>
      </w:r>
      <w:commentRangeEnd w:id="9189"/>
      <w:r>
        <w:rPr>
          <w:rStyle w:val="CommentReference"/>
          <w:rFonts w:ascii="Arial" w:eastAsia="MS Mincho" w:hAnsi="Arial"/>
          <w:spacing w:val="0"/>
          <w:lang w:eastAsia="ja-JP"/>
        </w:rPr>
        <w:commentReference w:id="9189"/>
      </w:r>
      <w:r w:rsidRPr="00E77497">
        <w:t>.</w:t>
      </w:r>
    </w:p>
    <w:p w:rsidR="00022C86" w:rsidRPr="00E77497" w:rsidRDefault="00022C86" w:rsidP="00020148">
      <w:pPr>
        <w:pStyle w:val="Heading4"/>
      </w:pPr>
      <w:bookmarkStart w:id="9190" w:name="_Toc393690539"/>
      <w:bookmarkStart w:id="9191" w:name="_Ref457709552"/>
      <w:bookmarkStart w:id="9192" w:name="_Toc472818951"/>
      <w:bookmarkStart w:id="9193" w:name="_Toc235503529"/>
      <w:bookmarkStart w:id="9194" w:name="_Toc241509304"/>
      <w:bookmarkStart w:id="9195" w:name="_Toc244416791"/>
      <w:bookmarkStart w:id="9196" w:name="_Toc276631155"/>
      <w:r w:rsidRPr="00E77497">
        <w:t xml:space="preserve">new </w:t>
      </w:r>
      <w:r>
        <w:t>Date</w:t>
      </w:r>
      <w:r w:rsidRPr="00E77497">
        <w:t xml:space="preserve"> (</w:t>
      </w:r>
      <w:r>
        <w:t xml:space="preserve"> ...</w:t>
      </w:r>
      <w:r w:rsidR="00020148" w:rsidRPr="00020148">
        <w:t xml:space="preserve"> </w:t>
      </w:r>
      <w:r w:rsidR="00020148">
        <w:t>argumentsList</w:t>
      </w:r>
      <w:r w:rsidRPr="00E77497">
        <w:t>)</w:t>
      </w:r>
    </w:p>
    <w:p w:rsidR="00022C86" w:rsidRDefault="00022C86" w:rsidP="00020148">
      <w:r>
        <w:rPr>
          <w:rFonts w:ascii="Courier New" w:hAnsi="Courier New"/>
          <w:b/>
        </w:rPr>
        <w:t>Date</w:t>
      </w:r>
      <w:r w:rsidRPr="00E77497">
        <w:t xml:space="preserve"> </w:t>
      </w:r>
      <w:r>
        <w:t xml:space="preserve">called as part of a new expression with argument list </w:t>
      </w:r>
      <w:r w:rsidR="00020148" w:rsidRPr="00B11C9E">
        <w:rPr>
          <w:rFonts w:ascii="Times New Roman" w:hAnsi="Times New Roman"/>
          <w:i/>
        </w:rPr>
        <w:t>argumentsList</w:t>
      </w:r>
      <w:r w:rsidR="00020148">
        <w:t xml:space="preserve"> it </w:t>
      </w:r>
      <w:r w:rsidRPr="00020148">
        <w:t>performs</w:t>
      </w:r>
      <w:r>
        <w:t xml:space="preserve"> the following steps:</w:t>
      </w:r>
    </w:p>
    <w:p w:rsidR="00022C86" w:rsidRDefault="00022C86" w:rsidP="005F668F">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5F668F">
        <w:rPr>
          <w:rFonts w:ascii="Courier New" w:hAnsi="Courier New"/>
          <w:b/>
        </w:rPr>
        <w:t>Date</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022C86" w:rsidRDefault="00022C86" w:rsidP="00022C86">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022C86" w:rsidRPr="00E4780A" w:rsidRDefault="00022C86" w:rsidP="00022C86">
      <w:pPr>
        <w:numPr>
          <w:ilvl w:val="0"/>
          <w:numId w:val="1334"/>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022C86" w:rsidRPr="00E77497" w:rsidRDefault="00022C86" w:rsidP="00022C86">
      <w:r>
        <w:t xml:space="preserve">If </w:t>
      </w:r>
      <w:r>
        <w:rPr>
          <w:rFonts w:ascii="Courier New" w:hAnsi="Courier New"/>
          <w:b/>
        </w:rPr>
        <w:t>Date</w:t>
      </w:r>
      <w:r w:rsidRPr="00E77497">
        <w:t xml:space="preserve"> </w:t>
      </w:r>
      <w:r>
        <w:t>is implemented as an ordinary function object, its [[Construct]] internal method will perform the above steps.</w:t>
      </w:r>
    </w:p>
    <w:p w:rsidR="004C02EF" w:rsidRPr="00E77497" w:rsidRDefault="004C02EF" w:rsidP="00D148E9">
      <w:pPr>
        <w:pStyle w:val="Heading3"/>
      </w:pPr>
      <w:bookmarkStart w:id="9197" w:name="_Toc364935304"/>
      <w:r w:rsidRPr="00E77497">
        <w:t>Properties of the Date Constructo</w:t>
      </w:r>
      <w:bookmarkEnd w:id="9190"/>
      <w:r w:rsidRPr="00E77497">
        <w:t>r</w:t>
      </w:r>
      <w:bookmarkEnd w:id="9191"/>
      <w:bookmarkEnd w:id="9192"/>
      <w:bookmarkEnd w:id="9193"/>
      <w:bookmarkEnd w:id="9194"/>
      <w:bookmarkEnd w:id="9195"/>
      <w:bookmarkEnd w:id="9196"/>
      <w:bookmarkEnd w:id="9197"/>
    </w:p>
    <w:p w:rsidR="004C02EF" w:rsidRPr="00E77497" w:rsidRDefault="004C02EF" w:rsidP="004C02EF">
      <w:r w:rsidRPr="00E77497">
        <w:t xml:space="preserve">The value of the [[Prototype]] internal </w:t>
      </w:r>
      <w:r w:rsidR="00906D5A">
        <w:t xml:space="preserve">data </w:t>
      </w:r>
      <w:r w:rsidRPr="00E77497">
        <w:t>property of the Date constructor is the Function prototype object (</w:t>
      </w:r>
      <w:r w:rsidR="006D4E23">
        <w:t>15.3.3</w:t>
      </w:r>
      <w:r w:rsidRPr="00E77497">
        <w: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bookmarkStart w:id="9198" w:name="_Ref393614089"/>
      <w:bookmarkStart w:id="9199" w:name="_Toc393690540"/>
    </w:p>
    <w:p w:rsidR="004C02EF" w:rsidRPr="00E77497" w:rsidRDefault="004C02EF" w:rsidP="00D148E9">
      <w:pPr>
        <w:pStyle w:val="Heading4"/>
      </w:pPr>
      <w:bookmarkStart w:id="9200" w:name="_Ref424534620"/>
      <w:r w:rsidRPr="00E77497">
        <w:t>Date.prototyp</w:t>
      </w:r>
      <w:bookmarkEnd w:id="9198"/>
      <w:bookmarkEnd w:id="9199"/>
      <w:r w:rsidRPr="00E77497">
        <w:t>e</w:t>
      </w:r>
      <w:bookmarkEnd w:id="9200"/>
    </w:p>
    <w:p w:rsidR="004C02EF" w:rsidRPr="00E77497" w:rsidRDefault="004C02EF" w:rsidP="004C02EF">
      <w:r w:rsidRPr="00E77497">
        <w:t xml:space="preserve">The initial value of </w:t>
      </w:r>
      <w:r w:rsidRPr="00E77497">
        <w:rPr>
          <w:rFonts w:ascii="Courier New" w:hAnsi="Courier New"/>
          <w:b/>
        </w:rPr>
        <w:t>Date.prototype</w:t>
      </w:r>
      <w:r w:rsidRPr="00E77497">
        <w:t xml:space="preserve"> is the built-in Date prototype object (15.9.5).</w:t>
      </w:r>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201" w:name="_Ref387218744"/>
      <w:bookmarkStart w:id="9202" w:name="_Toc393690541"/>
    </w:p>
    <w:p w:rsidR="004C02EF" w:rsidRPr="00E77497" w:rsidRDefault="004C02EF" w:rsidP="00D148E9">
      <w:pPr>
        <w:pStyle w:val="Heading4"/>
      </w:pPr>
      <w:bookmarkStart w:id="9203" w:name="_Ref424536114"/>
      <w:r w:rsidRPr="00E77497">
        <w:t>Date.parse (string</w:t>
      </w:r>
      <w:bookmarkEnd w:id="9201"/>
      <w:bookmarkEnd w:id="9202"/>
      <w:r w:rsidRPr="00E77497">
        <w:t>)</w:t>
      </w:r>
      <w:bookmarkEnd w:id="9203"/>
    </w:p>
    <w:p w:rsidR="004C02EF" w:rsidRPr="008B7F6F" w:rsidRDefault="004C02EF" w:rsidP="004C02EF">
      <w:r w:rsidRPr="00E77497">
        <w:t xml:space="preserve">The </w:t>
      </w:r>
      <w:r w:rsidRPr="00E77497">
        <w:rPr>
          <w:rFonts w:ascii="Courier New" w:hAnsi="Courier New"/>
          <w:b/>
        </w:rPr>
        <w:t>parse</w:t>
      </w:r>
      <w:r w:rsidRPr="00E77497">
        <w:t xml:space="preserve"> function applies the ToString operator to its argument</w:t>
      </w:r>
      <w:r w:rsidR="002B118D">
        <w:t xml:space="preserve">.  If ToString results in an abrupt completion the Completion Record is immediately returned. Otherwise, </w:t>
      </w:r>
      <w:r w:rsidR="002B118D" w:rsidRPr="00E77497">
        <w:rPr>
          <w:rFonts w:ascii="Courier New" w:hAnsi="Courier New"/>
          <w:b/>
        </w:rPr>
        <w:t>parse</w:t>
      </w:r>
      <w:r w:rsidR="002B118D" w:rsidRPr="00E77497">
        <w:t xml:space="preserve"> </w:t>
      </w:r>
      <w:r w:rsidRPr="00E77497">
        <w:t xml:space="preserve">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rsidR="004C02EF" w:rsidRPr="006B6D0A" w:rsidRDefault="004C02EF" w:rsidP="004C02EF">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rsidR="004C02EF" w:rsidRPr="00546435" w:rsidRDefault="004C02EF" w:rsidP="004C02EF">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rsidR="004C02EF" w:rsidRPr="00A67AF2" w:rsidRDefault="004C02EF" w:rsidP="004C02EF">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rsidR="004C02EF" w:rsidRPr="00E77497" w:rsidRDefault="004C02EF" w:rsidP="004C02EF">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rsidR="004C02EF" w:rsidRPr="00E77497" w:rsidRDefault="004C02EF" w:rsidP="004C02EF">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rsidR="004C02EF" w:rsidRPr="00E77497" w:rsidRDefault="004C02EF" w:rsidP="004C02EF">
      <w:pPr>
        <w:spacing w:after="60"/>
      </w:pPr>
      <w:r w:rsidRPr="00E77497">
        <w:t>However, the expression</w:t>
      </w:r>
    </w:p>
    <w:p w:rsidR="004C02EF" w:rsidRPr="00E77497" w:rsidRDefault="004C02EF" w:rsidP="004C02EF">
      <w:pPr>
        <w:spacing w:after="60"/>
        <w:ind w:left="720"/>
      </w:pPr>
      <w:r w:rsidRPr="00E77497">
        <w:rPr>
          <w:rFonts w:ascii="Courier New" w:hAnsi="Courier New" w:cs="Courier New"/>
          <w:b/>
        </w:rPr>
        <w:t>Date.parse(</w:t>
      </w:r>
      <w:r w:rsidRPr="00B27B9B">
        <w:rPr>
          <w:rFonts w:ascii="Courier New" w:hAnsi="Courier New" w:cs="Courier New"/>
          <w:b/>
          <w:i/>
        </w:rPr>
        <w:t>x</w:t>
      </w:r>
      <w:r w:rsidRPr="00E77497">
        <w:rPr>
          <w:rFonts w:ascii="Courier New" w:hAnsi="Courier New" w:cs="Courier New"/>
          <w:b/>
        </w:rPr>
        <w:t>.toLocaleString())</w:t>
      </w:r>
    </w:p>
    <w:p w:rsidR="004C02EF" w:rsidRPr="00E77497" w:rsidRDefault="004C02EF" w:rsidP="004C02EF">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(15.9.1.15)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bookmarkStart w:id="9204" w:name="_Toc393690542"/>
    </w:p>
    <w:p w:rsidR="004C02EF" w:rsidRPr="00E77497" w:rsidRDefault="004C02EF" w:rsidP="00D148E9">
      <w:pPr>
        <w:pStyle w:val="Heading4"/>
      </w:pPr>
      <w:bookmarkStart w:id="9205" w:name="_Ref457709555"/>
      <w:r w:rsidRPr="00E77497">
        <w:lastRenderedPageBreak/>
        <w:t>Date.UTC (year, month [, date [, hours [, minutes [, seconds [, ms</w:t>
      </w:r>
      <w:bookmarkEnd w:id="9204"/>
      <w:r w:rsidRPr="00E77497">
        <w:t xml:space="preserve"> ] ] ] ] ] )</w:t>
      </w:r>
      <w:bookmarkEnd w:id="9205"/>
    </w:p>
    <w:p w:rsidR="004C02EF" w:rsidRPr="00E77497" w:rsidRDefault="004C02EF" w:rsidP="004C02E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rsidR="004C02EF" w:rsidRPr="00E77497" w:rsidRDefault="004C02EF" w:rsidP="001F482D">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rsidR="002B118D" w:rsidRDefault="002B118D" w:rsidP="002B118D">
      <w:pPr>
        <w:pStyle w:val="M4"/>
        <w:numPr>
          <w:ilvl w:val="0"/>
          <w:numId w:val="250"/>
        </w:numPr>
        <w:spacing w:after="0"/>
      </w:pPr>
      <w:r>
        <w:t>ReturnIfAbrupt(</w:t>
      </w:r>
      <w:r w:rsidRPr="00137648">
        <w:rPr>
          <w:i/>
        </w:rPr>
        <w:t>y</w:t>
      </w:r>
      <w:r>
        <w:t>).</w:t>
      </w:r>
    </w:p>
    <w:p w:rsidR="004C02EF" w:rsidRPr="00E77497" w:rsidRDefault="004C02EF" w:rsidP="001F482D">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rsidR="002B118D" w:rsidRDefault="002B118D" w:rsidP="002B118D">
      <w:pPr>
        <w:pStyle w:val="M4"/>
        <w:numPr>
          <w:ilvl w:val="0"/>
          <w:numId w:val="250"/>
        </w:numPr>
        <w:spacing w:after="0"/>
      </w:pPr>
      <w:r>
        <w:t>ReturnIfAbrupt(</w:t>
      </w:r>
      <w:r>
        <w:rPr>
          <w:i/>
        </w:rPr>
        <w:t>m</w:t>
      </w:r>
      <w:r>
        <w:t>).</w:t>
      </w:r>
    </w:p>
    <w:p w:rsidR="004C02EF" w:rsidRPr="00E77497" w:rsidRDefault="004C02EF" w:rsidP="001F482D">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rsidR="002B118D" w:rsidRDefault="002B118D" w:rsidP="002B118D">
      <w:pPr>
        <w:pStyle w:val="M4"/>
        <w:numPr>
          <w:ilvl w:val="0"/>
          <w:numId w:val="250"/>
        </w:numPr>
        <w:spacing w:after="0"/>
      </w:pPr>
      <w:r>
        <w:t>ReturnIfAbrupt(</w:t>
      </w:r>
      <w:r>
        <w:rPr>
          <w:i/>
        </w:rPr>
        <w:t>dt</w:t>
      </w:r>
      <w:r>
        <w:t>).</w:t>
      </w:r>
    </w:p>
    <w:p w:rsidR="004C02EF" w:rsidRPr="00E77497" w:rsidRDefault="004C02EF" w:rsidP="001F482D">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rsidR="002B118D" w:rsidRDefault="002B118D" w:rsidP="002B118D">
      <w:pPr>
        <w:pStyle w:val="M4"/>
        <w:numPr>
          <w:ilvl w:val="0"/>
          <w:numId w:val="250"/>
        </w:numPr>
        <w:spacing w:after="0"/>
      </w:pPr>
      <w:r>
        <w:t>ReturnIfAbrupt(</w:t>
      </w:r>
      <w:r>
        <w:rPr>
          <w:i/>
        </w:rPr>
        <w:t>h</w:t>
      </w:r>
      <w:r>
        <w:t>).</w:t>
      </w:r>
    </w:p>
    <w:p w:rsidR="004C02EF" w:rsidRPr="00E77497" w:rsidRDefault="004C02EF" w:rsidP="001F482D">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rsidR="002B118D" w:rsidRDefault="002B118D" w:rsidP="002B118D">
      <w:pPr>
        <w:pStyle w:val="M4"/>
        <w:numPr>
          <w:ilvl w:val="0"/>
          <w:numId w:val="250"/>
        </w:numPr>
        <w:spacing w:after="0"/>
      </w:pPr>
      <w:r>
        <w:t>ReturnIfAbrupt(</w:t>
      </w:r>
      <w:r>
        <w:rPr>
          <w:i/>
        </w:rPr>
        <w:t>min</w:t>
      </w:r>
      <w:r>
        <w:t>).</w:t>
      </w:r>
    </w:p>
    <w:p w:rsidR="004C02EF" w:rsidRPr="00E77497" w:rsidRDefault="004C02EF" w:rsidP="001F482D">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rsidR="002B118D" w:rsidRDefault="002B118D" w:rsidP="002B118D">
      <w:pPr>
        <w:pStyle w:val="M4"/>
        <w:numPr>
          <w:ilvl w:val="0"/>
          <w:numId w:val="250"/>
        </w:numPr>
        <w:spacing w:after="0"/>
      </w:pPr>
      <w:r>
        <w:t>ReturnIfAbrupt(</w:t>
      </w:r>
      <w:r>
        <w:rPr>
          <w:i/>
        </w:rPr>
        <w:t>s</w:t>
      </w:r>
      <w:r>
        <w:t>).</w:t>
      </w:r>
    </w:p>
    <w:p w:rsidR="004C02EF" w:rsidRPr="00E77497" w:rsidRDefault="004C02EF" w:rsidP="001F482D">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rsidR="002B118D" w:rsidRDefault="002B118D" w:rsidP="002B118D">
      <w:pPr>
        <w:pStyle w:val="M4"/>
        <w:numPr>
          <w:ilvl w:val="0"/>
          <w:numId w:val="250"/>
        </w:numPr>
        <w:spacing w:after="0"/>
      </w:pPr>
      <w:r>
        <w:t>ReturnIfAbrupt(</w:t>
      </w:r>
      <w:r>
        <w:rPr>
          <w:i/>
        </w:rPr>
        <w:t>milli</w:t>
      </w:r>
      <w:r>
        <w:t>).</w:t>
      </w:r>
    </w:p>
    <w:p w:rsidR="004C02EF" w:rsidRPr="00B820AB" w:rsidRDefault="004C02EF" w:rsidP="001F482D">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rsidR="004C02EF" w:rsidRPr="00E77497" w:rsidRDefault="004C02EF" w:rsidP="001F482D">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rsidR="004C02EF" w:rsidRPr="00E77497" w:rsidRDefault="004C02EF" w:rsidP="00D148E9">
      <w:pPr>
        <w:pStyle w:val="Heading4"/>
      </w:pPr>
      <w:bookmarkStart w:id="9206" w:name="_Ref393609478"/>
      <w:bookmarkStart w:id="9207" w:name="_Toc393690550"/>
      <w:bookmarkStart w:id="9208" w:name="_Ref424536220"/>
      <w:bookmarkStart w:id="9209" w:name="_Toc472818952"/>
      <w:r w:rsidRPr="00E77497">
        <w:t>Date.now ( )</w:t>
      </w:r>
    </w:p>
    <w:p w:rsidR="004C02EF" w:rsidRPr="00E77497" w:rsidRDefault="004C02EF" w:rsidP="004C02EF">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rsidR="00456AF2" w:rsidRPr="00A67AF2" w:rsidRDefault="00616106" w:rsidP="00CC76F6">
      <w:pPr>
        <w:pStyle w:val="Heading4"/>
      </w:pPr>
      <w:bookmarkStart w:id="9210" w:name="_Toc235503530"/>
      <w:bookmarkStart w:id="9211" w:name="_Toc241509305"/>
      <w:bookmarkStart w:id="9212" w:name="_Toc244416792"/>
      <w:bookmarkStart w:id="9213" w:name="_Toc276631156"/>
      <w:r>
        <w:t>Date[</w:t>
      </w:r>
      <w:r w:rsidR="0087245E">
        <w:t xml:space="preserve"> </w:t>
      </w:r>
      <w:r w:rsidR="00456AF2">
        <w:t>@@create</w:t>
      </w:r>
      <w:r w:rsidR="001E68B0">
        <w:t xml:space="preserve"> </w:t>
      </w:r>
      <w:r>
        <w:t>]</w:t>
      </w:r>
      <w:r w:rsidR="00456AF2" w:rsidRPr="00A67AF2">
        <w:t xml:space="preserve"> (</w:t>
      </w:r>
      <w:r w:rsidR="00456AF2">
        <w:t xml:space="preserve"> </w:t>
      </w:r>
      <w:r w:rsidR="00456AF2" w:rsidRPr="00A67AF2">
        <w:t>)</w:t>
      </w:r>
    </w:p>
    <w:p w:rsidR="00456AF2" w:rsidRPr="00E77497" w:rsidRDefault="005670F3" w:rsidP="005670F3">
      <w:r>
        <w:t>T</w:t>
      </w:r>
      <w:r w:rsidR="00456AF2" w:rsidRPr="00675B74">
        <w:t>he</w:t>
      </w:r>
      <w:r w:rsidR="00456AF2">
        <w:t xml:space="preserve"> @@create</w:t>
      </w:r>
      <w:r w:rsidR="00456AF2" w:rsidRPr="00675B74">
        <w:t xml:space="preserve"> method of</w:t>
      </w:r>
      <w:r w:rsidR="00456AF2">
        <w:t xml:space="preserve"> an object</w:t>
      </w:r>
      <w:r w:rsidR="00456AF2" w:rsidRPr="00675B74">
        <w:t xml:space="preserve"> </w:t>
      </w:r>
      <w:r w:rsidR="00456AF2" w:rsidRPr="00E77497">
        <w:rPr>
          <w:rFonts w:ascii="Times New Roman" w:hAnsi="Times New Roman"/>
          <w:i/>
        </w:rPr>
        <w:t>F</w:t>
      </w:r>
      <w:r w:rsidR="00320730">
        <w:rPr>
          <w:rFonts w:ascii="Times New Roman" w:hAnsi="Times New Roman"/>
          <w:iCs/>
        </w:rPr>
        <w:t xml:space="preserve"> </w:t>
      </w:r>
      <w:r>
        <w:rPr>
          <w:rFonts w:cs="Arial"/>
          <w:iCs/>
        </w:rPr>
        <w:t>performs</w:t>
      </w:r>
      <w:r w:rsidR="00456AF2" w:rsidRPr="00655E48">
        <w:rPr>
          <w:rFonts w:cs="Arial"/>
        </w:rPr>
        <w:t xml:space="preserve"> </w:t>
      </w:r>
      <w:r w:rsidR="00456AF2" w:rsidRPr="00E77497">
        <w:t>the following steps:</w:t>
      </w:r>
    </w:p>
    <w:p w:rsidR="00456AF2" w:rsidRPr="00E77497" w:rsidRDefault="00456AF2" w:rsidP="0054023E">
      <w:pPr>
        <w:numPr>
          <w:ilvl w:val="0"/>
          <w:numId w:val="128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Date</w:t>
      </w:r>
      <w:r w:rsidRPr="00695875">
        <w:rPr>
          <w:rFonts w:ascii="Courier New" w:hAnsi="Courier New"/>
          <w:b/>
        </w:rPr>
        <w:t>Prototype%</w:t>
      </w:r>
      <w:r w:rsidRPr="00156AA7">
        <w:rPr>
          <w:rFonts w:ascii="Courier New" w:hAnsi="Courier New"/>
          <w:b/>
          <w:bCs/>
          <w:sz w:val="18"/>
        </w:rPr>
        <w:t>"</w:t>
      </w:r>
      <w:r w:rsidR="0054023E" w:rsidRPr="0054023E">
        <w:rPr>
          <w:rFonts w:ascii="Times New Roman" w:hAnsi="Times New Roman"/>
          <w:sz w:val="18"/>
        </w:rPr>
        <w:t>, ( [[</w:t>
      </w:r>
      <w:r w:rsidR="0054023E">
        <w:rPr>
          <w:rFonts w:ascii="Times New Roman" w:hAnsi="Times New Roman"/>
          <w:sz w:val="18"/>
        </w:rPr>
        <w:t>DateValue</w:t>
      </w:r>
      <w:r w:rsidR="0054023E" w:rsidRPr="0054023E">
        <w:rPr>
          <w:rFonts w:ascii="Times New Roman" w:hAnsi="Times New Roman"/>
          <w:sz w:val="18"/>
        </w:rPr>
        <w:t>]])</w:t>
      </w:r>
      <w:r>
        <w:rPr>
          <w:rFonts w:ascii="Times New Roman" w:hAnsi="Times New Roman"/>
          <w:iCs/>
        </w:rPr>
        <w:t>)</w:t>
      </w:r>
      <w:r w:rsidRPr="00E77497">
        <w:rPr>
          <w:rFonts w:ascii="Times New Roman" w:hAnsi="Times New Roman"/>
        </w:rPr>
        <w:t>.</w:t>
      </w:r>
    </w:p>
    <w:p w:rsidR="0017611E" w:rsidRDefault="0017611E" w:rsidP="0017611E">
      <w:pPr>
        <w:numPr>
          <w:ilvl w:val="0"/>
          <w:numId w:val="128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456AF2" w:rsidRPr="00E77497" w:rsidRDefault="00456AF2" w:rsidP="001E68B0">
      <w:pPr>
        <w:numPr>
          <w:ilvl w:val="0"/>
          <w:numId w:val="1280"/>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1E68B0" w:rsidRDefault="001E68B0" w:rsidP="00566F28">
      <w:r w:rsidRPr="00E77497">
        <w:t xml:space="preserve">This property has the attributes { [[Writable]]: </w:t>
      </w:r>
      <w:r w:rsidRPr="007A0841">
        <w:rPr>
          <w:rFonts w:ascii="Times New Roman" w:hAnsi="Times New Roman"/>
          <w:b/>
        </w:rPr>
        <w:t>false</w:t>
      </w:r>
      <w:r w:rsidRPr="00E77497">
        <w:t xml:space="preserve">, [[Enumerable]]: </w:t>
      </w:r>
      <w:r w:rsidRPr="007A0841">
        <w:rPr>
          <w:rFonts w:ascii="Times New Roman" w:hAnsi="Times New Roman"/>
          <w:b/>
        </w:rPr>
        <w:t>false</w:t>
      </w:r>
      <w:r w:rsidRPr="00E77497">
        <w:t xml:space="preserve">, [[Configurable]]: </w:t>
      </w:r>
      <w:r w:rsidR="00566F28" w:rsidRPr="007A0841">
        <w:rPr>
          <w:rFonts w:ascii="Times New Roman" w:hAnsi="Times New Roman"/>
          <w:b/>
        </w:rPr>
        <w:t>true</w:t>
      </w:r>
      <w:r w:rsidRPr="00E77497">
        <w:t xml:space="preserve"> }.</w:t>
      </w:r>
    </w:p>
    <w:p w:rsidR="00CC76F6" w:rsidRPr="00E77497" w:rsidRDefault="00CC76F6" w:rsidP="006B2604">
      <w:pPr>
        <w:pStyle w:val="Note"/>
      </w:pPr>
      <w:r>
        <w:t>NOTE</w:t>
      </w:r>
      <w:r>
        <w:tab/>
        <w:t xml:space="preserve">[[DateValue]] is initially assigned the value </w:t>
      </w:r>
      <w:r w:rsidRPr="004E623C">
        <w:rPr>
          <w:rFonts w:ascii="Times New Roman" w:hAnsi="Times New Roman"/>
          <w:b/>
          <w:bCs/>
        </w:rPr>
        <w:t>undefined</w:t>
      </w:r>
      <w:r>
        <w:t xml:space="preserve"> as a flag to indicate that the instance has not yet been initiali</w:t>
      </w:r>
      <w:r w:rsidR="006B2604">
        <w:t>s</w:t>
      </w:r>
      <w:r>
        <w:t xml:space="preserve">ed by the Date constructor. This flag value is never directly exposed to ECMAScript code; hence implementation may choose to encode the flag in some other manner. </w:t>
      </w:r>
    </w:p>
    <w:p w:rsidR="004C02EF" w:rsidRPr="00E77497" w:rsidRDefault="004C02EF" w:rsidP="00D148E9">
      <w:pPr>
        <w:pStyle w:val="Heading3"/>
      </w:pPr>
      <w:bookmarkStart w:id="9214" w:name="_Toc364935305"/>
      <w:r w:rsidRPr="00E77497">
        <w:t>Properties of the Date Prototype Objec</w:t>
      </w:r>
      <w:bookmarkEnd w:id="9206"/>
      <w:bookmarkEnd w:id="9207"/>
      <w:r w:rsidRPr="00E77497">
        <w:t>t</w:t>
      </w:r>
      <w:bookmarkEnd w:id="9208"/>
      <w:bookmarkEnd w:id="9209"/>
      <w:bookmarkEnd w:id="9210"/>
      <w:bookmarkEnd w:id="9211"/>
      <w:bookmarkEnd w:id="9212"/>
      <w:bookmarkEnd w:id="9213"/>
      <w:bookmarkEnd w:id="9214"/>
    </w:p>
    <w:p w:rsidR="004C02EF" w:rsidRPr="00E77497" w:rsidRDefault="004C02EF" w:rsidP="004A2414">
      <w:r w:rsidRPr="00E77497">
        <w:t>The Date prototype object is itself a</w:t>
      </w:r>
      <w:r w:rsidR="004A2414">
        <w:t>n ordinary</w:t>
      </w:r>
      <w:r w:rsidRPr="00E77497">
        <w:t xml:space="preserve"> object</w:t>
      </w:r>
      <w:r w:rsidR="004A2414">
        <w:t>. It is not a Date instance and does not have</w:t>
      </w:r>
      <w:r w:rsidRPr="00E77497">
        <w:t xml:space="preserve"> </w:t>
      </w:r>
      <w:r w:rsidR="00792A28" w:rsidRPr="00E77497">
        <w:t>a [[</w:t>
      </w:r>
      <w:r w:rsidR="00792A28">
        <w:t>DateValue</w:t>
      </w:r>
      <w:r w:rsidR="00792A28" w:rsidRPr="00E77497">
        <w:t xml:space="preserve">]] internal </w:t>
      </w:r>
      <w:r w:rsidR="00792A28">
        <w:t xml:space="preserve">data </w:t>
      </w:r>
      <w:r w:rsidR="00792A28" w:rsidRPr="00E77497">
        <w:t>property</w:t>
      </w:r>
      <w:r w:rsidRPr="00E77497">
        <w:t>.</w:t>
      </w:r>
    </w:p>
    <w:p w:rsidR="004C02EF" w:rsidRPr="00E77497" w:rsidRDefault="004C02EF" w:rsidP="004C02EF">
      <w:r w:rsidRPr="00E77497">
        <w:t xml:space="preserve">The value of the [[Prototype]] internal </w:t>
      </w:r>
      <w:r w:rsidR="00906D5A">
        <w:t xml:space="preserve">data </w:t>
      </w:r>
      <w:r w:rsidRPr="00E77497">
        <w:t>property of the Date prototype object is the standard built-in Object prototype object (15.2.4).</w:t>
      </w:r>
    </w:p>
    <w:p w:rsidR="00792A28" w:rsidRPr="00E77497" w:rsidRDefault="00792A28" w:rsidP="004B614F">
      <w:r w:rsidRPr="00E77497">
        <w:t xml:space="preserve">Unless explicitly </w:t>
      </w:r>
      <w:r w:rsidR="004B614F">
        <w:t>defined</w:t>
      </w:r>
      <w:r w:rsidRPr="00E77497">
        <w:t xml:space="preserve"> otherwise, the methods of the </w:t>
      </w:r>
      <w:r>
        <w:t>Date</w:t>
      </w:r>
      <w:r w:rsidRPr="00E77497">
        <w:t xml:space="preserve"> prototype object defined below are not generic and the </w:t>
      </w:r>
      <w:r w:rsidRPr="00145775">
        <w:rPr>
          <w:b/>
          <w:bCs/>
        </w:rPr>
        <w:t>this</w:t>
      </w:r>
      <w:r w:rsidRPr="00E77497">
        <w:t xml:space="preserve"> value passed to them must be an object that has a [[</w:t>
      </w:r>
      <w:r>
        <w:t>DateValue</w:t>
      </w:r>
      <w:r w:rsidRPr="00E77497">
        <w:t xml:space="preserve">]] internal </w:t>
      </w:r>
      <w:r>
        <w:t xml:space="preserve">data </w:t>
      </w:r>
      <w:r w:rsidRPr="00E77497">
        <w:t>property</w:t>
      </w:r>
      <w:r>
        <w:t xml:space="preserve"> that has been initiali</w:t>
      </w:r>
      <w:r w:rsidR="006B2604">
        <w:t>s</w:t>
      </w:r>
      <w:r>
        <w:t>ed to a time value</w:t>
      </w:r>
      <w:r w:rsidRPr="00E77497">
        <w:t>.</w:t>
      </w:r>
    </w:p>
    <w:p w:rsidR="00792A28" w:rsidRDefault="00792A28" w:rsidP="00792A28">
      <w:r>
        <w:lastRenderedPageBreak/>
        <w:t xml:space="preserve">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792A28" w:rsidRPr="00E77497" w:rsidRDefault="00792A28" w:rsidP="00792A28">
      <w:pPr>
        <w:pStyle w:val="Alg4"/>
        <w:numPr>
          <w:ilvl w:val="0"/>
          <w:numId w:val="1335"/>
        </w:numPr>
      </w:pPr>
      <w:r>
        <w:t>If Type(</w:t>
      </w:r>
      <w:r>
        <w:rPr>
          <w:i/>
          <w:iCs/>
        </w:rPr>
        <w:t>value)</w:t>
      </w:r>
      <w:r>
        <w:t xml:space="preserve"> is Object and </w:t>
      </w:r>
      <w:r>
        <w:rPr>
          <w:i/>
          <w:iCs/>
        </w:rPr>
        <w:t>value</w:t>
      </w:r>
      <w:r>
        <w:t xml:space="preserve"> has a [[DateValue]] internal data property, then</w:t>
      </w:r>
    </w:p>
    <w:p w:rsidR="00792A28" w:rsidRDefault="00792A28" w:rsidP="00792A28">
      <w:pPr>
        <w:pStyle w:val="Alg4"/>
        <w:numPr>
          <w:ilvl w:val="1"/>
          <w:numId w:val="1335"/>
        </w:numPr>
      </w:pPr>
      <w:r>
        <w:t xml:space="preserve">Let </w:t>
      </w:r>
      <w:r>
        <w:rPr>
          <w:i/>
          <w:iCs/>
        </w:rPr>
        <w:t>n</w:t>
      </w:r>
      <w:r>
        <w:t xml:space="preserve"> be the</w:t>
      </w:r>
      <w:r w:rsidR="00672587">
        <w:t xml:space="preserve"> Number that is the</w:t>
      </w:r>
      <w:r>
        <w:t xml:space="preserve"> value of </w:t>
      </w:r>
      <w:r>
        <w:rPr>
          <w:i/>
          <w:iCs/>
        </w:rPr>
        <w:t>value’s</w:t>
      </w:r>
      <w:r>
        <w:t xml:space="preserve"> [[NumberData]] internal data property.</w:t>
      </w:r>
    </w:p>
    <w:p w:rsidR="00792A28" w:rsidRDefault="00792A28" w:rsidP="00792A28">
      <w:pPr>
        <w:pStyle w:val="Alg4"/>
        <w:numPr>
          <w:ilvl w:val="1"/>
          <w:numId w:val="1335"/>
        </w:numPr>
      </w:pPr>
      <w:r>
        <w:t xml:space="preserve">If </w:t>
      </w:r>
      <w:r>
        <w:rPr>
          <w:i/>
          <w:iCs/>
        </w:rPr>
        <w:t>n</w:t>
      </w:r>
      <w:r>
        <w:t xml:space="preserve"> is not </w:t>
      </w:r>
      <w:r>
        <w:rPr>
          <w:b/>
          <w:bCs/>
        </w:rPr>
        <w:t>undefined</w:t>
      </w:r>
      <w:r>
        <w:t xml:space="preserve">, then return </w:t>
      </w:r>
      <w:r w:rsidRPr="004A18C2">
        <w:rPr>
          <w:i/>
          <w:iCs/>
        </w:rPr>
        <w:t>n</w:t>
      </w:r>
      <w:r>
        <w:t>.</w:t>
      </w:r>
    </w:p>
    <w:p w:rsidR="00792A28" w:rsidRPr="00B07A13" w:rsidRDefault="00792A28" w:rsidP="00792A28">
      <w:pPr>
        <w:numPr>
          <w:ilvl w:val="0"/>
          <w:numId w:val="1335"/>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672587" w:rsidRPr="00E77497" w:rsidRDefault="004C02EF" w:rsidP="00672587">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w:t>
      </w:r>
      <w:r w:rsidR="00672587">
        <w:t>T</w:t>
      </w:r>
      <w:r w:rsidR="00672587" w:rsidRPr="00E77497">
        <w:t xml:space="preserve">he phrase “this </w:t>
      </w:r>
      <w:r w:rsidR="00672587">
        <w:t>time</w:t>
      </w:r>
      <w:r w:rsidR="00672587" w:rsidRPr="00E77497">
        <w:t xml:space="preserve"> value” </w:t>
      </w:r>
      <w:r w:rsidR="00672587">
        <w:t xml:space="preserve">within the specification of a method refers to the result returned  by calling the abstract operation </w:t>
      </w:r>
      <w:r w:rsidR="00672587" w:rsidRPr="00B10EE5">
        <w:rPr>
          <w:rFonts w:ascii="Times New Roman" w:hAnsi="Times New Roman"/>
        </w:rPr>
        <w:t>this</w:t>
      </w:r>
      <w:r w:rsidR="00672587">
        <w:rPr>
          <w:rFonts w:ascii="Times New Roman" w:hAnsi="Times New Roman"/>
        </w:rPr>
        <w:t>Time</w:t>
      </w:r>
      <w:r w:rsidR="00672587" w:rsidRPr="00B10EE5">
        <w:rPr>
          <w:rFonts w:ascii="Times New Roman" w:hAnsi="Times New Roman"/>
        </w:rPr>
        <w:t>Value</w:t>
      </w:r>
      <w:r w:rsidR="00672587">
        <w:t xml:space="preserve"> with the </w:t>
      </w:r>
      <w:r w:rsidR="00672587" w:rsidRPr="00B07A13">
        <w:rPr>
          <w:b/>
          <w:bCs/>
        </w:rPr>
        <w:t>this</w:t>
      </w:r>
      <w:r w:rsidR="00672587">
        <w:t xml:space="preserve"> value of the method invocation passed as the argument.</w:t>
      </w:r>
      <w:r w:rsidR="00672587" w:rsidRPr="00E77497">
        <w:t xml:space="preserve"> </w:t>
      </w:r>
    </w:p>
    <w:p w:rsidR="004C02EF" w:rsidRPr="00E77497" w:rsidRDefault="004C02EF" w:rsidP="00D148E9">
      <w:pPr>
        <w:pStyle w:val="Heading4"/>
      </w:pPr>
      <w:bookmarkStart w:id="9215" w:name="_Toc393690551"/>
      <w:r w:rsidRPr="00E77497">
        <w:t>Date.prototype.constructo</w:t>
      </w:r>
      <w:bookmarkEnd w:id="9215"/>
      <w:r w:rsidRPr="00E77497">
        <w:t>r</w:t>
      </w:r>
    </w:p>
    <w:p w:rsidR="004C02EF" w:rsidRPr="00E77497" w:rsidRDefault="004C02EF" w:rsidP="004C02E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bookmarkStart w:id="9216" w:name="_Toc393690552"/>
    </w:p>
    <w:p w:rsidR="004C02EF" w:rsidRPr="00E77497" w:rsidRDefault="004C02EF" w:rsidP="00D148E9">
      <w:pPr>
        <w:pStyle w:val="Heading4"/>
      </w:pPr>
      <w:bookmarkStart w:id="9217" w:name="_Hlt456012598"/>
      <w:bookmarkStart w:id="9218" w:name="_Ref451681328"/>
      <w:bookmarkEnd w:id="9217"/>
      <w:r w:rsidRPr="00E77497">
        <w:t>Date.prototype.toString</w:t>
      </w:r>
      <w:bookmarkEnd w:id="9216"/>
      <w:r w:rsidRPr="00E77497">
        <w:t xml:space="preserve"> ( )</w:t>
      </w:r>
      <w:bookmarkEnd w:id="9218"/>
    </w:p>
    <w:p w:rsidR="004C02EF" w:rsidRPr="00E77497" w:rsidRDefault="004C02EF" w:rsidP="004C02EF">
      <w:r w:rsidRPr="00E77497">
        <w:t xml:space="preserve">This function returns a String value. </w:t>
      </w:r>
      <w:r w:rsidR="009C14D5">
        <w:t xml:space="preserve">If this time value is NaN, the String value is </w:t>
      </w:r>
      <w:r w:rsidR="0027695A" w:rsidRPr="0027695A">
        <w:rPr>
          <w:rFonts w:ascii="Courier New" w:hAnsi="Courier New" w:cs="Courier New"/>
          <w:b/>
        </w:rPr>
        <w:t>"</w:t>
      </w:r>
      <w:r w:rsidR="009C14D5" w:rsidRPr="0027695A">
        <w:rPr>
          <w:rFonts w:ascii="Courier New" w:hAnsi="Courier New" w:cs="Courier New"/>
          <w:b/>
        </w:rPr>
        <w:t>Invalid Date"</w:t>
      </w:r>
      <w:r w:rsidR="009C14D5">
        <w:rPr>
          <w:rFonts w:cs="Arial"/>
        </w:rPr>
        <w:t xml:space="preserve">, otherwise </w:t>
      </w:r>
      <w:r w:rsidR="009C14D5">
        <w:t>t</w:t>
      </w:r>
      <w:r w:rsidR="009C14D5" w:rsidRPr="00E77497">
        <w:t xml:space="preserve">he </w:t>
      </w:r>
      <w:r w:rsidRPr="00E77497">
        <w:t>contents of the String are implementation-dependent, but are intended to represent the Date in the current time zone in a convenient, human-readable form.</w:t>
      </w:r>
    </w:p>
    <w:p w:rsidR="004C02EF" w:rsidRPr="004D1BD1" w:rsidRDefault="004C02EF" w:rsidP="004C02EF">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See 15.9.4.2.</w:t>
      </w:r>
    </w:p>
    <w:p w:rsidR="004C02EF" w:rsidRPr="008B7F6F" w:rsidRDefault="004C02EF" w:rsidP="00D148E9">
      <w:pPr>
        <w:pStyle w:val="Heading4"/>
      </w:pPr>
      <w:bookmarkStart w:id="9219" w:name="_Ref456012533"/>
      <w:bookmarkStart w:id="9220" w:name="_Toc393690589"/>
      <w:bookmarkStart w:id="9221" w:name="_Ref451681497"/>
      <w:bookmarkStart w:id="9222" w:name="_Toc393690553"/>
      <w:bookmarkStart w:id="9223" w:name="_Ref455972363"/>
      <w:r w:rsidRPr="008B7F6F">
        <w:t>Date.prototype.toDateString ( )</w:t>
      </w:r>
      <w:bookmarkEnd w:id="9219"/>
    </w:p>
    <w:p w:rsidR="004C02EF" w:rsidRPr="006B6D0A" w:rsidRDefault="004C02EF" w:rsidP="004C02EF">
      <w:r w:rsidRPr="006B6D0A">
        <w:t>This function returns a String value. The contents of the String are implementation-dependent, but are intended to represent the “date” portion of the Date in the current time zone in a convenient, human-readable form.</w:t>
      </w:r>
    </w:p>
    <w:p w:rsidR="004C02EF" w:rsidRPr="006B6D0A" w:rsidRDefault="004C02EF" w:rsidP="00D148E9">
      <w:pPr>
        <w:pStyle w:val="Heading4"/>
      </w:pPr>
      <w:bookmarkStart w:id="9224" w:name="_Ref456012539"/>
      <w:r w:rsidRPr="006B6D0A">
        <w:t>Date.prototype.toTimeString ( )</w:t>
      </w:r>
      <w:bookmarkEnd w:id="9224"/>
    </w:p>
    <w:p w:rsidR="004C02EF" w:rsidRPr="00546435" w:rsidRDefault="004C02EF" w:rsidP="004C02EF">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rsidR="004C02EF" w:rsidRPr="00A67AF2" w:rsidRDefault="004C02EF" w:rsidP="00D148E9">
      <w:pPr>
        <w:pStyle w:val="Heading4"/>
      </w:pPr>
      <w:bookmarkStart w:id="9225" w:name="_Ref456012565"/>
      <w:r w:rsidRPr="00A67AF2">
        <w:t>Date.prototype.toLocaleString</w:t>
      </w:r>
      <w:bookmarkEnd w:id="9220"/>
      <w:r w:rsidRPr="00A67AF2">
        <w:t xml:space="preserve"> ( )</w:t>
      </w:r>
      <w:bookmarkEnd w:id="9221"/>
      <w:bookmarkEnd w:id="9225"/>
    </w:p>
    <w:p w:rsidR="004C02EF" w:rsidRPr="00A67AF2" w:rsidRDefault="004C02EF" w:rsidP="004C02EF">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rsidR="004C02EF" w:rsidRPr="00675B74" w:rsidRDefault="004C02EF" w:rsidP="004C02EF">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rsidR="004C02EF" w:rsidRPr="00E77497" w:rsidRDefault="004C02EF" w:rsidP="00D148E9">
      <w:pPr>
        <w:pStyle w:val="Heading4"/>
      </w:pPr>
      <w:bookmarkStart w:id="9226" w:name="_Ref456012548"/>
      <w:r w:rsidRPr="00E77497">
        <w:t>Date.prototype.toLocaleDateString ( )</w:t>
      </w:r>
      <w:bookmarkEnd w:id="9226"/>
    </w:p>
    <w:p w:rsidR="004C02EF" w:rsidRPr="00E77497" w:rsidRDefault="004C02EF" w:rsidP="004C02EF">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D148E9">
      <w:pPr>
        <w:pStyle w:val="Heading4"/>
      </w:pPr>
      <w:bookmarkStart w:id="9227" w:name="_Ref456012554"/>
      <w:r w:rsidRPr="00E77497">
        <w:lastRenderedPageBreak/>
        <w:t>Date.prototype.toLocaleTimeString ( )</w:t>
      </w:r>
      <w:bookmarkEnd w:id="9227"/>
    </w:p>
    <w:p w:rsidR="004C02EF" w:rsidRPr="00E77497" w:rsidRDefault="004C02EF" w:rsidP="004C02EF">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D148E9">
      <w:pPr>
        <w:pStyle w:val="Heading4"/>
      </w:pPr>
      <w:bookmarkStart w:id="9228" w:name="_Ref456012407"/>
      <w:r w:rsidRPr="00E77497">
        <w:t>Date.prototype.valueOf</w:t>
      </w:r>
      <w:bookmarkEnd w:id="9222"/>
      <w:r w:rsidRPr="00E77497">
        <w:t xml:space="preserve"> ( )</w:t>
      </w:r>
      <w:bookmarkEnd w:id="9223"/>
      <w:bookmarkEnd w:id="9228"/>
    </w:p>
    <w:p w:rsidR="004C02EF" w:rsidRPr="00E77497" w:rsidRDefault="004C02EF" w:rsidP="004C02EF">
      <w:r w:rsidRPr="00E77497">
        <w:t xml:space="preserve">The </w:t>
      </w:r>
      <w:r w:rsidRPr="00E77497">
        <w:rPr>
          <w:rFonts w:ascii="Courier New" w:hAnsi="Courier New"/>
          <w:b/>
        </w:rPr>
        <w:t>valueOf</w:t>
      </w:r>
      <w:r w:rsidRPr="00E77497">
        <w:t xml:space="preserve"> function returns a Number, which is this time value.</w:t>
      </w:r>
    </w:p>
    <w:p w:rsidR="004C02EF" w:rsidRPr="00E77497" w:rsidRDefault="004C02EF" w:rsidP="00D148E9">
      <w:pPr>
        <w:pStyle w:val="Heading4"/>
      </w:pPr>
      <w:bookmarkStart w:id="9229" w:name="_Toc393690554"/>
      <w:bookmarkStart w:id="9230" w:name="_Ref455972366"/>
      <w:bookmarkStart w:id="9231" w:name="_Ref456028512"/>
      <w:r w:rsidRPr="00E77497">
        <w:t>Date.prototype.getTime</w:t>
      </w:r>
      <w:bookmarkEnd w:id="9229"/>
      <w:r w:rsidRPr="00E77497">
        <w:t xml:space="preserve"> ( )</w:t>
      </w:r>
      <w:bookmarkEnd w:id="9230"/>
      <w:bookmarkEnd w:id="9231"/>
    </w:p>
    <w:p w:rsidR="004C02EF" w:rsidRPr="00E77497" w:rsidRDefault="004C02EF" w:rsidP="001F482D">
      <w:pPr>
        <w:pStyle w:val="Alg4"/>
        <w:numPr>
          <w:ilvl w:val="0"/>
          <w:numId w:val="251"/>
        </w:numPr>
        <w:spacing w:after="220"/>
      </w:pPr>
      <w:r w:rsidRPr="00E77497">
        <w:t>Return this time value.</w:t>
      </w:r>
      <w:bookmarkStart w:id="9232" w:name="_Toc393690555"/>
    </w:p>
    <w:p w:rsidR="004C02EF" w:rsidRPr="00E77497" w:rsidRDefault="004C02EF" w:rsidP="00D148E9">
      <w:pPr>
        <w:pStyle w:val="Heading4"/>
      </w:pPr>
      <w:bookmarkStart w:id="9233" w:name="_Toc393690556"/>
      <w:bookmarkEnd w:id="9232"/>
      <w:r w:rsidRPr="00E77497">
        <w:t>Date.prototype.getFullYear</w:t>
      </w:r>
      <w:bookmarkEnd w:id="9233"/>
      <w:r w:rsidRPr="00E77497">
        <w:t xml:space="preserve"> ( )</w:t>
      </w:r>
    </w:p>
    <w:p w:rsidR="004C02EF" w:rsidRPr="00E77497" w:rsidRDefault="004C02EF" w:rsidP="001F482D">
      <w:pPr>
        <w:pStyle w:val="Alg4"/>
        <w:numPr>
          <w:ilvl w:val="0"/>
          <w:numId w:val="252"/>
        </w:numPr>
      </w:pPr>
      <w:r w:rsidRPr="00E77497">
        <w:t xml:space="preserve">Let </w:t>
      </w:r>
      <w:r w:rsidRPr="00E77497">
        <w:rPr>
          <w:i/>
        </w:rPr>
        <w:t>t</w:t>
      </w:r>
      <w:r w:rsidRPr="00E77497">
        <w:t xml:space="preserve"> be this time value.</w:t>
      </w:r>
    </w:p>
    <w:p w:rsidR="00242BA0" w:rsidRDefault="00242BA0" w:rsidP="00242BA0">
      <w:pPr>
        <w:pStyle w:val="M4"/>
        <w:numPr>
          <w:ilvl w:val="0"/>
          <w:numId w:val="252"/>
        </w:numPr>
        <w:spacing w:after="0"/>
      </w:pPr>
      <w:r>
        <w:t>ReturnIfAbrupt(</w:t>
      </w:r>
      <w:r w:rsidRPr="00242BA0">
        <w:rPr>
          <w:i/>
        </w:rPr>
        <w:t>t</w:t>
      </w:r>
      <w:r>
        <w:t>).</w:t>
      </w:r>
    </w:p>
    <w:p w:rsidR="004C02EF" w:rsidRPr="00E77497" w:rsidRDefault="004C02EF" w:rsidP="001F482D">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2"/>
        </w:numPr>
        <w:spacing w:after="220"/>
      </w:pPr>
      <w:r w:rsidRPr="00E77497">
        <w:t>Return YearFromTime(LocalTime(</w:t>
      </w:r>
      <w:r w:rsidRPr="00E77497">
        <w:rPr>
          <w:i/>
        </w:rPr>
        <w:t>t</w:t>
      </w:r>
      <w:r w:rsidRPr="00E77497">
        <w:t>)).</w:t>
      </w:r>
      <w:bookmarkStart w:id="9234" w:name="_Toc393690557"/>
    </w:p>
    <w:p w:rsidR="004C02EF" w:rsidRPr="00E77497" w:rsidRDefault="004C02EF" w:rsidP="00D148E9">
      <w:pPr>
        <w:pStyle w:val="Heading4"/>
      </w:pPr>
      <w:r w:rsidRPr="00E77497">
        <w:t>Date.prototype.getUTCFullYear</w:t>
      </w:r>
      <w:bookmarkEnd w:id="9234"/>
      <w:r w:rsidRPr="00E77497">
        <w:t xml:space="preserve"> ( )</w:t>
      </w:r>
    </w:p>
    <w:p w:rsidR="004C02EF" w:rsidRPr="00E77497" w:rsidRDefault="004C02EF" w:rsidP="001F482D">
      <w:pPr>
        <w:pStyle w:val="Alg4"/>
        <w:keepNext/>
        <w:numPr>
          <w:ilvl w:val="0"/>
          <w:numId w:val="253"/>
        </w:numPr>
      </w:pPr>
      <w:r w:rsidRPr="00E77497">
        <w:t xml:space="preserve">Let </w:t>
      </w:r>
      <w:r w:rsidRPr="00E77497">
        <w:rPr>
          <w:i/>
        </w:rPr>
        <w:t>t</w:t>
      </w:r>
      <w:r w:rsidRPr="00E77497">
        <w:t xml:space="preserve"> be this time value.</w:t>
      </w:r>
    </w:p>
    <w:p w:rsidR="00242BA0" w:rsidRDefault="00242BA0" w:rsidP="00242BA0">
      <w:pPr>
        <w:pStyle w:val="M4"/>
        <w:numPr>
          <w:ilvl w:val="0"/>
          <w:numId w:val="253"/>
        </w:numPr>
        <w:spacing w:after="0"/>
      </w:pPr>
      <w:r>
        <w:t>ReturnIfAbrupt(</w:t>
      </w:r>
      <w:r w:rsidRPr="00242BA0">
        <w:rPr>
          <w:i/>
        </w:rPr>
        <w:t>t</w:t>
      </w:r>
      <w:r>
        <w:t>).</w:t>
      </w:r>
    </w:p>
    <w:p w:rsidR="004C02EF" w:rsidRPr="00E77497" w:rsidRDefault="004C02EF" w:rsidP="001F482D">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3"/>
        </w:numPr>
        <w:spacing w:after="220"/>
      </w:pPr>
      <w:r w:rsidRPr="00E77497">
        <w:t>Return YearFromTime(</w:t>
      </w:r>
      <w:r w:rsidRPr="00E77497">
        <w:rPr>
          <w:i/>
        </w:rPr>
        <w:t>t</w:t>
      </w:r>
      <w:r w:rsidRPr="00E77497">
        <w:t>).</w:t>
      </w:r>
      <w:bookmarkStart w:id="9235" w:name="_Toc393690558"/>
    </w:p>
    <w:p w:rsidR="004C02EF" w:rsidRPr="00E77497" w:rsidRDefault="004C02EF" w:rsidP="00D148E9">
      <w:pPr>
        <w:pStyle w:val="Heading4"/>
      </w:pPr>
      <w:r w:rsidRPr="00E77497">
        <w:t>Date.prototype.getMonth</w:t>
      </w:r>
      <w:bookmarkEnd w:id="9235"/>
      <w:r w:rsidRPr="00E77497">
        <w:t xml:space="preserve"> ( )</w:t>
      </w:r>
    </w:p>
    <w:p w:rsidR="004C02EF" w:rsidRPr="00E77497" w:rsidRDefault="004C02EF" w:rsidP="001F482D">
      <w:pPr>
        <w:pStyle w:val="Alg4"/>
        <w:numPr>
          <w:ilvl w:val="0"/>
          <w:numId w:val="254"/>
        </w:numPr>
      </w:pPr>
      <w:r w:rsidRPr="00E77497">
        <w:t xml:space="preserve">Let </w:t>
      </w:r>
      <w:r w:rsidRPr="00E77497">
        <w:rPr>
          <w:i/>
        </w:rPr>
        <w:t>t</w:t>
      </w:r>
      <w:r w:rsidRPr="00E77497">
        <w:t xml:space="preserve"> be this time value.</w:t>
      </w:r>
    </w:p>
    <w:p w:rsidR="00242BA0" w:rsidRDefault="00242BA0" w:rsidP="00242BA0">
      <w:pPr>
        <w:pStyle w:val="M4"/>
        <w:numPr>
          <w:ilvl w:val="0"/>
          <w:numId w:val="254"/>
        </w:numPr>
        <w:spacing w:after="0"/>
      </w:pPr>
      <w:r>
        <w:t>ReturnIfAbrupt(</w:t>
      </w:r>
      <w:r w:rsidRPr="00242BA0">
        <w:rPr>
          <w:i/>
        </w:rPr>
        <w:t>t</w:t>
      </w:r>
      <w:r>
        <w:t>).</w:t>
      </w:r>
    </w:p>
    <w:p w:rsidR="004C02EF" w:rsidRPr="00E77497" w:rsidRDefault="004C02EF" w:rsidP="001F482D">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4"/>
        </w:numPr>
        <w:spacing w:after="220"/>
      </w:pPr>
      <w:r w:rsidRPr="00E77497">
        <w:t>Return MonthFromTime(LocalTime(</w:t>
      </w:r>
      <w:r w:rsidRPr="00E77497">
        <w:rPr>
          <w:i/>
        </w:rPr>
        <w:t>t</w:t>
      </w:r>
      <w:r w:rsidRPr="00E77497">
        <w:t>)).</w:t>
      </w:r>
      <w:bookmarkStart w:id="9236" w:name="_Toc393690559"/>
    </w:p>
    <w:p w:rsidR="004C02EF" w:rsidRPr="00E77497" w:rsidRDefault="004C02EF" w:rsidP="00D148E9">
      <w:pPr>
        <w:pStyle w:val="Heading4"/>
      </w:pPr>
      <w:r w:rsidRPr="00E77497">
        <w:t>Date.prototype.getUTCMonth</w:t>
      </w:r>
      <w:bookmarkEnd w:id="9236"/>
      <w:r w:rsidRPr="00E77497">
        <w:t xml:space="preserve"> ( )</w:t>
      </w:r>
    </w:p>
    <w:p w:rsidR="004C02EF" w:rsidRPr="00E77497" w:rsidRDefault="004C02EF" w:rsidP="001F482D">
      <w:pPr>
        <w:pStyle w:val="Alg4"/>
        <w:numPr>
          <w:ilvl w:val="0"/>
          <w:numId w:val="255"/>
        </w:numPr>
      </w:pPr>
      <w:r w:rsidRPr="00E77497">
        <w:t xml:space="preserve">Let </w:t>
      </w:r>
      <w:r w:rsidRPr="00E77497">
        <w:rPr>
          <w:i/>
        </w:rPr>
        <w:t>t</w:t>
      </w:r>
      <w:r w:rsidRPr="00E77497">
        <w:t xml:space="preserve"> be this time value.</w:t>
      </w:r>
    </w:p>
    <w:p w:rsidR="00242BA0" w:rsidRDefault="00242BA0" w:rsidP="00242BA0">
      <w:pPr>
        <w:pStyle w:val="M4"/>
        <w:numPr>
          <w:ilvl w:val="0"/>
          <w:numId w:val="255"/>
        </w:numPr>
        <w:spacing w:after="0"/>
      </w:pPr>
      <w:r>
        <w:t>ReturnIfAbrupt(</w:t>
      </w:r>
      <w:r w:rsidRPr="00242BA0">
        <w:rPr>
          <w:i/>
        </w:rPr>
        <w:t>t</w:t>
      </w:r>
      <w:r>
        <w:t>).</w:t>
      </w:r>
    </w:p>
    <w:p w:rsidR="004C02EF" w:rsidRPr="00E77497" w:rsidRDefault="004C02EF" w:rsidP="001F482D">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5"/>
        </w:numPr>
        <w:spacing w:after="220"/>
      </w:pPr>
      <w:r w:rsidRPr="00E77497">
        <w:t>Return MonthFromTime(</w:t>
      </w:r>
      <w:r w:rsidRPr="00E77497">
        <w:rPr>
          <w:i/>
        </w:rPr>
        <w:t>t</w:t>
      </w:r>
      <w:r w:rsidRPr="00E77497">
        <w:t>).</w:t>
      </w:r>
      <w:bookmarkStart w:id="9237" w:name="_Toc393690560"/>
    </w:p>
    <w:p w:rsidR="004C02EF" w:rsidRPr="00E77497" w:rsidRDefault="004C02EF" w:rsidP="00D148E9">
      <w:pPr>
        <w:pStyle w:val="Heading4"/>
      </w:pPr>
      <w:r w:rsidRPr="00E77497">
        <w:t>Date.prototype.getDate</w:t>
      </w:r>
      <w:bookmarkEnd w:id="9237"/>
      <w:r w:rsidRPr="00E77497">
        <w:t xml:space="preserve"> ( )</w:t>
      </w:r>
    </w:p>
    <w:p w:rsidR="004C02EF" w:rsidRPr="00E77497" w:rsidRDefault="004C02EF" w:rsidP="001F482D">
      <w:pPr>
        <w:pStyle w:val="Alg4"/>
        <w:numPr>
          <w:ilvl w:val="0"/>
          <w:numId w:val="256"/>
        </w:numPr>
      </w:pPr>
      <w:r w:rsidRPr="00E77497">
        <w:t xml:space="preserve">Let </w:t>
      </w:r>
      <w:r w:rsidRPr="00E77497">
        <w:rPr>
          <w:i/>
        </w:rPr>
        <w:t>t</w:t>
      </w:r>
      <w:r w:rsidRPr="00E77497">
        <w:t xml:space="preserve"> be this time value.</w:t>
      </w:r>
    </w:p>
    <w:p w:rsidR="00242BA0" w:rsidRDefault="00242BA0" w:rsidP="00242BA0">
      <w:pPr>
        <w:pStyle w:val="M4"/>
        <w:numPr>
          <w:ilvl w:val="0"/>
          <w:numId w:val="256"/>
        </w:numPr>
        <w:spacing w:after="0"/>
      </w:pPr>
      <w:r>
        <w:t>ReturnIfAbrupt(</w:t>
      </w:r>
      <w:r w:rsidRPr="00242BA0">
        <w:rPr>
          <w:i/>
        </w:rPr>
        <w:t>t</w:t>
      </w:r>
      <w:r>
        <w:t>).</w:t>
      </w:r>
    </w:p>
    <w:p w:rsidR="004C02EF" w:rsidRPr="00E77497" w:rsidRDefault="004C02EF" w:rsidP="001F482D">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6"/>
        </w:numPr>
        <w:spacing w:after="220"/>
      </w:pPr>
      <w:r w:rsidRPr="00E77497">
        <w:t>Return DateFromTime(LocalTime(</w:t>
      </w:r>
      <w:r w:rsidRPr="00E77497">
        <w:rPr>
          <w:i/>
        </w:rPr>
        <w:t>t</w:t>
      </w:r>
      <w:r w:rsidRPr="00E77497">
        <w:t>)).</w:t>
      </w:r>
      <w:bookmarkStart w:id="9238" w:name="_Toc393690561"/>
    </w:p>
    <w:p w:rsidR="004C02EF" w:rsidRPr="00E77497" w:rsidRDefault="004C02EF" w:rsidP="00D148E9">
      <w:pPr>
        <w:pStyle w:val="Heading4"/>
      </w:pPr>
      <w:r w:rsidRPr="00E77497">
        <w:t>Date.prototype.getUTCDate</w:t>
      </w:r>
      <w:bookmarkEnd w:id="9238"/>
      <w:r w:rsidRPr="00E77497">
        <w:t xml:space="preserve"> ( )</w:t>
      </w:r>
    </w:p>
    <w:p w:rsidR="004C02EF" w:rsidRPr="00E77497" w:rsidRDefault="004C02EF" w:rsidP="001F482D">
      <w:pPr>
        <w:pStyle w:val="Alg4"/>
        <w:numPr>
          <w:ilvl w:val="0"/>
          <w:numId w:val="257"/>
        </w:numPr>
      </w:pPr>
      <w:r w:rsidRPr="00E77497">
        <w:t xml:space="preserve">Let </w:t>
      </w:r>
      <w:r w:rsidRPr="00E77497">
        <w:rPr>
          <w:i/>
        </w:rPr>
        <w:t>t</w:t>
      </w:r>
      <w:r w:rsidRPr="00E77497">
        <w:t xml:space="preserve"> be this time value.</w:t>
      </w:r>
    </w:p>
    <w:p w:rsidR="00242BA0" w:rsidRDefault="00242BA0" w:rsidP="00242BA0">
      <w:pPr>
        <w:pStyle w:val="M4"/>
        <w:numPr>
          <w:ilvl w:val="0"/>
          <w:numId w:val="257"/>
        </w:numPr>
        <w:spacing w:after="0"/>
      </w:pPr>
      <w:r>
        <w:t>ReturnIfAbrupt(</w:t>
      </w:r>
      <w:r w:rsidRPr="00242BA0">
        <w:rPr>
          <w:i/>
        </w:rPr>
        <w:t>t</w:t>
      </w:r>
      <w:r>
        <w:t>).</w:t>
      </w:r>
    </w:p>
    <w:p w:rsidR="004C02EF" w:rsidRPr="00E77497" w:rsidRDefault="004C02EF" w:rsidP="001F482D">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7"/>
        </w:numPr>
        <w:spacing w:after="220"/>
      </w:pPr>
      <w:r w:rsidRPr="00E77497">
        <w:t>Return DateFromTime(</w:t>
      </w:r>
      <w:r w:rsidRPr="00E77497">
        <w:rPr>
          <w:i/>
        </w:rPr>
        <w:t>t</w:t>
      </w:r>
      <w:r w:rsidRPr="00E77497">
        <w:t>).</w:t>
      </w:r>
      <w:bookmarkStart w:id="9239" w:name="_Toc393690562"/>
    </w:p>
    <w:p w:rsidR="004C02EF" w:rsidRPr="00E77497" w:rsidRDefault="004C02EF" w:rsidP="00D148E9">
      <w:pPr>
        <w:pStyle w:val="Heading4"/>
      </w:pPr>
      <w:r w:rsidRPr="00E77497">
        <w:lastRenderedPageBreak/>
        <w:t>Date.prototype.getDay</w:t>
      </w:r>
      <w:bookmarkEnd w:id="9239"/>
      <w:r w:rsidRPr="00E77497">
        <w:t xml:space="preserve"> ( )</w:t>
      </w:r>
    </w:p>
    <w:p w:rsidR="004C02EF" w:rsidRPr="00E77497" w:rsidRDefault="004C02EF" w:rsidP="001F482D">
      <w:pPr>
        <w:pStyle w:val="Alg4"/>
        <w:numPr>
          <w:ilvl w:val="0"/>
          <w:numId w:val="258"/>
        </w:numPr>
      </w:pPr>
      <w:r w:rsidRPr="00E77497">
        <w:t xml:space="preserve">Let </w:t>
      </w:r>
      <w:r w:rsidRPr="00E77497">
        <w:rPr>
          <w:i/>
        </w:rPr>
        <w:t>t</w:t>
      </w:r>
      <w:r w:rsidRPr="00E77497">
        <w:t xml:space="preserve"> be this time value.</w:t>
      </w:r>
    </w:p>
    <w:p w:rsidR="00242BA0" w:rsidRDefault="00242BA0" w:rsidP="00242BA0">
      <w:pPr>
        <w:pStyle w:val="M4"/>
        <w:numPr>
          <w:ilvl w:val="0"/>
          <w:numId w:val="258"/>
        </w:numPr>
        <w:spacing w:after="0"/>
      </w:pPr>
      <w:r>
        <w:t>ReturnIfAbrupt(</w:t>
      </w:r>
      <w:r w:rsidRPr="00242BA0">
        <w:rPr>
          <w:i/>
        </w:rPr>
        <w:t>t</w:t>
      </w:r>
      <w:r>
        <w:t>).</w:t>
      </w:r>
    </w:p>
    <w:p w:rsidR="004C02EF" w:rsidRPr="00E77497" w:rsidRDefault="004C02EF" w:rsidP="001F482D">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8"/>
        </w:numPr>
        <w:spacing w:after="220"/>
      </w:pPr>
      <w:r w:rsidRPr="00E77497">
        <w:t>Return WeekDay(LocalTime(</w:t>
      </w:r>
      <w:r w:rsidRPr="00E77497">
        <w:rPr>
          <w:i/>
        </w:rPr>
        <w:t>t</w:t>
      </w:r>
      <w:r w:rsidRPr="00E77497">
        <w:t>)).</w:t>
      </w:r>
      <w:bookmarkStart w:id="9240" w:name="_Toc393690563"/>
    </w:p>
    <w:p w:rsidR="004C02EF" w:rsidRPr="00E77497" w:rsidRDefault="004C02EF" w:rsidP="00D148E9">
      <w:pPr>
        <w:pStyle w:val="Heading4"/>
      </w:pPr>
      <w:r w:rsidRPr="00E77497">
        <w:t>Date.prototype.getUTCDay</w:t>
      </w:r>
      <w:bookmarkEnd w:id="9240"/>
      <w:r w:rsidRPr="00E77497">
        <w:t xml:space="preserve"> ( )</w:t>
      </w:r>
    </w:p>
    <w:p w:rsidR="004C02EF" w:rsidRPr="00E77497" w:rsidRDefault="004C02EF" w:rsidP="001F482D">
      <w:pPr>
        <w:pStyle w:val="Alg4"/>
        <w:numPr>
          <w:ilvl w:val="0"/>
          <w:numId w:val="259"/>
        </w:numPr>
      </w:pPr>
      <w:r w:rsidRPr="00E77497">
        <w:t xml:space="preserve">Let </w:t>
      </w:r>
      <w:r w:rsidRPr="00E77497">
        <w:rPr>
          <w:i/>
        </w:rPr>
        <w:t>t</w:t>
      </w:r>
      <w:r w:rsidRPr="00E77497">
        <w:t xml:space="preserve"> be this time value.</w:t>
      </w:r>
    </w:p>
    <w:p w:rsidR="00242BA0" w:rsidRDefault="00242BA0" w:rsidP="00242BA0">
      <w:pPr>
        <w:pStyle w:val="M4"/>
        <w:numPr>
          <w:ilvl w:val="0"/>
          <w:numId w:val="259"/>
        </w:numPr>
        <w:spacing w:after="0"/>
      </w:pPr>
      <w:r>
        <w:t>ReturnIfAbrupt(</w:t>
      </w:r>
      <w:r w:rsidRPr="00242BA0">
        <w:rPr>
          <w:i/>
        </w:rPr>
        <w:t>t</w:t>
      </w:r>
      <w:r>
        <w:t>).</w:t>
      </w:r>
    </w:p>
    <w:p w:rsidR="004C02EF" w:rsidRPr="00E77497" w:rsidRDefault="004C02EF" w:rsidP="001F482D">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9"/>
        </w:numPr>
        <w:spacing w:after="220"/>
      </w:pPr>
      <w:r w:rsidRPr="00E77497">
        <w:t>Return WeekDay(</w:t>
      </w:r>
      <w:r w:rsidRPr="00E77497">
        <w:rPr>
          <w:i/>
        </w:rPr>
        <w:t>t</w:t>
      </w:r>
      <w:r w:rsidRPr="00E77497">
        <w:t>).</w:t>
      </w:r>
      <w:bookmarkStart w:id="9241" w:name="_Toc393690564"/>
    </w:p>
    <w:p w:rsidR="004C02EF" w:rsidRPr="00E77497" w:rsidRDefault="004C02EF" w:rsidP="00D148E9">
      <w:pPr>
        <w:pStyle w:val="Heading4"/>
      </w:pPr>
      <w:r w:rsidRPr="00E77497">
        <w:t>Date.prototype.getHours</w:t>
      </w:r>
      <w:bookmarkEnd w:id="9241"/>
      <w:r w:rsidRPr="00E77497">
        <w:t xml:space="preserve"> ( )</w:t>
      </w:r>
    </w:p>
    <w:p w:rsidR="004C02EF" w:rsidRPr="00E77497" w:rsidRDefault="004C02EF" w:rsidP="001F482D">
      <w:pPr>
        <w:pStyle w:val="Alg4"/>
        <w:keepNext/>
        <w:numPr>
          <w:ilvl w:val="0"/>
          <w:numId w:val="260"/>
        </w:numPr>
      </w:pPr>
      <w:r w:rsidRPr="00E77497">
        <w:t xml:space="preserve">Let </w:t>
      </w:r>
      <w:r w:rsidRPr="00E77497">
        <w:rPr>
          <w:i/>
        </w:rPr>
        <w:t>t</w:t>
      </w:r>
      <w:r w:rsidRPr="00E77497">
        <w:t xml:space="preserve"> be this time value.</w:t>
      </w:r>
    </w:p>
    <w:p w:rsidR="00242BA0" w:rsidRDefault="00242BA0" w:rsidP="00242BA0">
      <w:pPr>
        <w:pStyle w:val="M4"/>
        <w:numPr>
          <w:ilvl w:val="0"/>
          <w:numId w:val="260"/>
        </w:numPr>
        <w:spacing w:after="0"/>
      </w:pPr>
      <w:r>
        <w:t>ReturnIfAbrupt(</w:t>
      </w:r>
      <w:r w:rsidRPr="00242BA0">
        <w:rPr>
          <w:i/>
        </w:rPr>
        <w:t>t</w:t>
      </w:r>
      <w:r>
        <w:t>).</w:t>
      </w:r>
    </w:p>
    <w:p w:rsidR="004C02EF" w:rsidRPr="00E77497" w:rsidRDefault="004C02EF" w:rsidP="001F482D">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0"/>
        </w:numPr>
        <w:spacing w:after="220"/>
      </w:pPr>
      <w:r w:rsidRPr="00E77497">
        <w:t>Return HourFromTime(LocalTime(</w:t>
      </w:r>
      <w:r w:rsidRPr="00E77497">
        <w:rPr>
          <w:i/>
        </w:rPr>
        <w:t>t</w:t>
      </w:r>
      <w:r w:rsidRPr="00E77497">
        <w:t>)).</w:t>
      </w:r>
      <w:bookmarkStart w:id="9242" w:name="_Toc393690565"/>
    </w:p>
    <w:p w:rsidR="004C02EF" w:rsidRPr="00E77497" w:rsidRDefault="004C02EF" w:rsidP="00D148E9">
      <w:pPr>
        <w:pStyle w:val="Heading4"/>
      </w:pPr>
      <w:r w:rsidRPr="00E77497">
        <w:t>Date.prototype.getUTCHours</w:t>
      </w:r>
      <w:bookmarkEnd w:id="9242"/>
      <w:r w:rsidRPr="00E77497">
        <w:t xml:space="preserve"> ( )</w:t>
      </w:r>
    </w:p>
    <w:p w:rsidR="004C02EF" w:rsidRPr="00E77497" w:rsidRDefault="004C02EF" w:rsidP="001F482D">
      <w:pPr>
        <w:pStyle w:val="Alg4"/>
        <w:numPr>
          <w:ilvl w:val="0"/>
          <w:numId w:val="261"/>
        </w:numPr>
      </w:pPr>
      <w:r w:rsidRPr="00E77497">
        <w:t xml:space="preserve">Let </w:t>
      </w:r>
      <w:r w:rsidRPr="00E77497">
        <w:rPr>
          <w:i/>
        </w:rPr>
        <w:t>t</w:t>
      </w:r>
      <w:r w:rsidRPr="00E77497">
        <w:t xml:space="preserve"> be this time value.</w:t>
      </w:r>
    </w:p>
    <w:p w:rsidR="00242BA0" w:rsidRDefault="00242BA0" w:rsidP="00242BA0">
      <w:pPr>
        <w:pStyle w:val="M4"/>
        <w:numPr>
          <w:ilvl w:val="0"/>
          <w:numId w:val="261"/>
        </w:numPr>
        <w:spacing w:after="0"/>
      </w:pPr>
      <w:r>
        <w:t>ReturnIfAbrupt(</w:t>
      </w:r>
      <w:r w:rsidRPr="00242BA0">
        <w:rPr>
          <w:i/>
        </w:rPr>
        <w:t>t</w:t>
      </w:r>
      <w:r>
        <w:t>).</w:t>
      </w:r>
    </w:p>
    <w:p w:rsidR="004C02EF" w:rsidRPr="00E77497" w:rsidRDefault="004C02EF" w:rsidP="001F482D">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1"/>
        </w:numPr>
        <w:spacing w:after="220"/>
      </w:pPr>
      <w:r w:rsidRPr="00E77497">
        <w:t>Return HourFromTime(</w:t>
      </w:r>
      <w:r w:rsidRPr="00E77497">
        <w:rPr>
          <w:i/>
        </w:rPr>
        <w:t>t</w:t>
      </w:r>
      <w:r w:rsidRPr="00E77497">
        <w:t>).</w:t>
      </w:r>
      <w:bookmarkStart w:id="9243" w:name="_Toc393690566"/>
    </w:p>
    <w:p w:rsidR="004C02EF" w:rsidRPr="00E77497" w:rsidRDefault="004C02EF" w:rsidP="00D148E9">
      <w:pPr>
        <w:pStyle w:val="Heading4"/>
      </w:pPr>
      <w:r w:rsidRPr="00E77497">
        <w:t>Date.prototype.getMinutes</w:t>
      </w:r>
      <w:bookmarkEnd w:id="9243"/>
      <w:r w:rsidRPr="00E77497">
        <w:t xml:space="preserve"> ( )</w:t>
      </w:r>
    </w:p>
    <w:p w:rsidR="004C02EF" w:rsidRPr="00E77497" w:rsidRDefault="004C02EF" w:rsidP="001F482D">
      <w:pPr>
        <w:pStyle w:val="Alg4"/>
        <w:numPr>
          <w:ilvl w:val="0"/>
          <w:numId w:val="262"/>
        </w:numPr>
      </w:pPr>
      <w:r w:rsidRPr="00E77497">
        <w:t xml:space="preserve">Let </w:t>
      </w:r>
      <w:r w:rsidRPr="00E77497">
        <w:rPr>
          <w:i/>
        </w:rPr>
        <w:t>t</w:t>
      </w:r>
      <w:r w:rsidRPr="00E77497">
        <w:t xml:space="preserve"> be this time value.</w:t>
      </w:r>
    </w:p>
    <w:p w:rsidR="00242BA0" w:rsidRDefault="00242BA0" w:rsidP="00242BA0">
      <w:pPr>
        <w:pStyle w:val="M4"/>
        <w:numPr>
          <w:ilvl w:val="0"/>
          <w:numId w:val="262"/>
        </w:numPr>
        <w:spacing w:after="0"/>
      </w:pPr>
      <w:r>
        <w:t>ReturnIfAbrupt(</w:t>
      </w:r>
      <w:r w:rsidRPr="00242BA0">
        <w:rPr>
          <w:i/>
        </w:rPr>
        <w:t>t</w:t>
      </w:r>
      <w:r>
        <w:t>).</w:t>
      </w:r>
    </w:p>
    <w:p w:rsidR="004C02EF" w:rsidRPr="00E77497" w:rsidRDefault="004C02EF" w:rsidP="001F482D">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2"/>
        </w:numPr>
        <w:spacing w:after="220"/>
      </w:pPr>
      <w:r w:rsidRPr="00E77497">
        <w:t>Return MinFromTime(LocalTime(</w:t>
      </w:r>
      <w:r w:rsidRPr="00E77497">
        <w:rPr>
          <w:i/>
        </w:rPr>
        <w:t>t</w:t>
      </w:r>
      <w:r w:rsidRPr="00E77497">
        <w:t>)).</w:t>
      </w:r>
      <w:bookmarkStart w:id="9244" w:name="_Toc393690567"/>
    </w:p>
    <w:p w:rsidR="004C02EF" w:rsidRPr="00E77497" w:rsidRDefault="004C02EF" w:rsidP="00D148E9">
      <w:pPr>
        <w:pStyle w:val="Heading4"/>
      </w:pPr>
      <w:r w:rsidRPr="00E77497">
        <w:t>Date.prototype.getUTCMinutes</w:t>
      </w:r>
      <w:bookmarkEnd w:id="9244"/>
      <w:r w:rsidRPr="00E77497">
        <w:t xml:space="preserve"> ( )</w:t>
      </w:r>
    </w:p>
    <w:p w:rsidR="004C02EF" w:rsidRPr="00E77497" w:rsidRDefault="004C02EF" w:rsidP="001F482D">
      <w:pPr>
        <w:pStyle w:val="Alg4"/>
        <w:numPr>
          <w:ilvl w:val="0"/>
          <w:numId w:val="263"/>
        </w:numPr>
      </w:pPr>
      <w:r w:rsidRPr="00E77497">
        <w:t xml:space="preserve">Let </w:t>
      </w:r>
      <w:r w:rsidRPr="00E77497">
        <w:rPr>
          <w:i/>
        </w:rPr>
        <w:t>t</w:t>
      </w:r>
      <w:r w:rsidRPr="00E77497">
        <w:t xml:space="preserve"> be this time value.</w:t>
      </w:r>
    </w:p>
    <w:p w:rsidR="00242BA0" w:rsidRDefault="00242BA0" w:rsidP="00242BA0">
      <w:pPr>
        <w:pStyle w:val="M4"/>
        <w:numPr>
          <w:ilvl w:val="0"/>
          <w:numId w:val="263"/>
        </w:numPr>
        <w:spacing w:after="0"/>
      </w:pPr>
      <w:r>
        <w:t>ReturnIfAbrupt(</w:t>
      </w:r>
      <w:r w:rsidRPr="00242BA0">
        <w:rPr>
          <w:i/>
        </w:rPr>
        <w:t>t</w:t>
      </w:r>
      <w:r>
        <w:t>).</w:t>
      </w:r>
    </w:p>
    <w:p w:rsidR="004C02EF" w:rsidRPr="00E77497" w:rsidRDefault="004C02EF" w:rsidP="001F482D">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3"/>
        </w:numPr>
        <w:spacing w:after="220"/>
      </w:pPr>
      <w:r w:rsidRPr="00E77497">
        <w:t>Return MinFromTime(</w:t>
      </w:r>
      <w:r w:rsidRPr="00E77497">
        <w:rPr>
          <w:i/>
        </w:rPr>
        <w:t>t</w:t>
      </w:r>
      <w:r w:rsidRPr="00E77497">
        <w:t>).</w:t>
      </w:r>
      <w:bookmarkStart w:id="9245" w:name="_Toc393690568"/>
    </w:p>
    <w:p w:rsidR="004C02EF" w:rsidRPr="00E77497" w:rsidRDefault="004C02EF" w:rsidP="00D148E9">
      <w:pPr>
        <w:pStyle w:val="Heading4"/>
      </w:pPr>
      <w:r w:rsidRPr="00E77497">
        <w:t>Date.prototype.getSeconds</w:t>
      </w:r>
      <w:bookmarkEnd w:id="9245"/>
      <w:r w:rsidRPr="00E77497">
        <w:t xml:space="preserve"> ( )</w:t>
      </w:r>
    </w:p>
    <w:p w:rsidR="004C02EF" w:rsidRPr="00E77497" w:rsidRDefault="004C02EF" w:rsidP="001F482D">
      <w:pPr>
        <w:pStyle w:val="Alg4"/>
        <w:numPr>
          <w:ilvl w:val="0"/>
          <w:numId w:val="264"/>
        </w:numPr>
      </w:pPr>
      <w:r w:rsidRPr="00E77497">
        <w:t xml:space="preserve">Let </w:t>
      </w:r>
      <w:r w:rsidRPr="00E77497">
        <w:rPr>
          <w:i/>
        </w:rPr>
        <w:t>t</w:t>
      </w:r>
      <w:r w:rsidRPr="00E77497">
        <w:t xml:space="preserve"> be this time value.</w:t>
      </w:r>
    </w:p>
    <w:p w:rsidR="00242BA0" w:rsidRDefault="00242BA0" w:rsidP="00242BA0">
      <w:pPr>
        <w:pStyle w:val="M4"/>
        <w:numPr>
          <w:ilvl w:val="0"/>
          <w:numId w:val="264"/>
        </w:numPr>
        <w:spacing w:after="0"/>
      </w:pPr>
      <w:r>
        <w:t>ReturnIfAbrupt(</w:t>
      </w:r>
      <w:r w:rsidRPr="00242BA0">
        <w:rPr>
          <w:i/>
        </w:rPr>
        <w:t>t</w:t>
      </w:r>
      <w:r>
        <w:t>).</w:t>
      </w:r>
    </w:p>
    <w:p w:rsidR="004C02EF" w:rsidRPr="00E77497" w:rsidRDefault="004C02EF" w:rsidP="001F482D">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4"/>
        </w:numPr>
        <w:spacing w:after="220"/>
      </w:pPr>
      <w:r w:rsidRPr="00E77497">
        <w:t>Return SecFromTime(LocalTime(</w:t>
      </w:r>
      <w:r w:rsidRPr="00E77497">
        <w:rPr>
          <w:i/>
        </w:rPr>
        <w:t>t</w:t>
      </w:r>
      <w:r w:rsidRPr="00E77497">
        <w:t>)).</w:t>
      </w:r>
      <w:bookmarkStart w:id="9246" w:name="_Toc393690569"/>
    </w:p>
    <w:p w:rsidR="004C02EF" w:rsidRPr="00E77497" w:rsidRDefault="004C02EF" w:rsidP="00D148E9">
      <w:pPr>
        <w:pStyle w:val="Heading4"/>
      </w:pPr>
      <w:r w:rsidRPr="00E77497">
        <w:t>Date.prototype.getUTCSeconds</w:t>
      </w:r>
      <w:bookmarkEnd w:id="9246"/>
      <w:r w:rsidRPr="00E77497">
        <w:t xml:space="preserve"> ( )</w:t>
      </w:r>
    </w:p>
    <w:p w:rsidR="004C02EF" w:rsidRPr="00E77497" w:rsidRDefault="004C02EF" w:rsidP="001F482D">
      <w:pPr>
        <w:pStyle w:val="Alg4"/>
        <w:numPr>
          <w:ilvl w:val="0"/>
          <w:numId w:val="265"/>
        </w:numPr>
      </w:pPr>
      <w:r w:rsidRPr="00E77497">
        <w:t xml:space="preserve">Let </w:t>
      </w:r>
      <w:r w:rsidRPr="00E77497">
        <w:rPr>
          <w:i/>
        </w:rPr>
        <w:t>t</w:t>
      </w:r>
      <w:r w:rsidRPr="00E77497">
        <w:t xml:space="preserve"> be this time value.</w:t>
      </w:r>
    </w:p>
    <w:p w:rsidR="00242BA0" w:rsidRDefault="00242BA0" w:rsidP="00242BA0">
      <w:pPr>
        <w:pStyle w:val="M4"/>
        <w:numPr>
          <w:ilvl w:val="0"/>
          <w:numId w:val="265"/>
        </w:numPr>
        <w:spacing w:after="0"/>
      </w:pPr>
      <w:r>
        <w:t>ReturnIfAbrupt(</w:t>
      </w:r>
      <w:r w:rsidRPr="00242BA0">
        <w:rPr>
          <w:i/>
        </w:rPr>
        <w:t>t</w:t>
      </w:r>
      <w:r>
        <w:t>).</w:t>
      </w:r>
    </w:p>
    <w:p w:rsidR="004C02EF" w:rsidRPr="00E77497" w:rsidRDefault="004C02EF" w:rsidP="001F482D">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5"/>
        </w:numPr>
        <w:spacing w:after="220"/>
      </w:pPr>
      <w:r w:rsidRPr="00E77497">
        <w:t>Return SecFromTime(</w:t>
      </w:r>
      <w:r w:rsidRPr="00E77497">
        <w:rPr>
          <w:i/>
        </w:rPr>
        <w:t>t</w:t>
      </w:r>
      <w:r w:rsidRPr="00E77497">
        <w:t>).</w:t>
      </w:r>
      <w:bookmarkStart w:id="9247" w:name="_Toc393690570"/>
    </w:p>
    <w:p w:rsidR="004C02EF" w:rsidRPr="00E77497" w:rsidRDefault="004C02EF" w:rsidP="00D148E9">
      <w:pPr>
        <w:pStyle w:val="Heading4"/>
      </w:pPr>
      <w:r w:rsidRPr="00E77497">
        <w:t>Date.prototype.getMilliseconds</w:t>
      </w:r>
      <w:bookmarkEnd w:id="9247"/>
      <w:r w:rsidRPr="00E77497">
        <w:t xml:space="preserve"> ( )</w:t>
      </w:r>
    </w:p>
    <w:p w:rsidR="004C02EF" w:rsidRPr="00E77497" w:rsidRDefault="004C02EF" w:rsidP="001F482D">
      <w:pPr>
        <w:pStyle w:val="Alg4"/>
        <w:numPr>
          <w:ilvl w:val="0"/>
          <w:numId w:val="266"/>
        </w:numPr>
      </w:pPr>
      <w:r w:rsidRPr="00E77497">
        <w:t xml:space="preserve">Let </w:t>
      </w:r>
      <w:r w:rsidRPr="00E77497">
        <w:rPr>
          <w:i/>
        </w:rPr>
        <w:t>t</w:t>
      </w:r>
      <w:r w:rsidRPr="00E77497">
        <w:t xml:space="preserve"> be this time value.</w:t>
      </w:r>
    </w:p>
    <w:p w:rsidR="00242BA0" w:rsidRDefault="00242BA0" w:rsidP="00242BA0">
      <w:pPr>
        <w:pStyle w:val="M4"/>
        <w:numPr>
          <w:ilvl w:val="0"/>
          <w:numId w:val="266"/>
        </w:numPr>
        <w:spacing w:after="0"/>
      </w:pPr>
      <w:r>
        <w:t>ReturnIfAbrupt(</w:t>
      </w:r>
      <w:r w:rsidRPr="00242BA0">
        <w:rPr>
          <w:i/>
        </w:rPr>
        <w:t>t</w:t>
      </w:r>
      <w:r>
        <w:t>).</w:t>
      </w:r>
    </w:p>
    <w:p w:rsidR="004C02EF" w:rsidRPr="00E77497" w:rsidRDefault="004C02EF" w:rsidP="001F482D">
      <w:pPr>
        <w:pStyle w:val="Alg4"/>
        <w:numPr>
          <w:ilvl w:val="0"/>
          <w:numId w:val="266"/>
        </w:numPr>
      </w:pPr>
      <w:r w:rsidRPr="00E77497">
        <w:lastRenderedPageBreak/>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6"/>
        </w:numPr>
        <w:spacing w:after="220"/>
      </w:pPr>
      <w:r w:rsidRPr="00E77497">
        <w:t>Return msFromTime(LocalTime(</w:t>
      </w:r>
      <w:r w:rsidRPr="00E77497">
        <w:rPr>
          <w:i/>
        </w:rPr>
        <w:t>t</w:t>
      </w:r>
      <w:r w:rsidRPr="00E77497">
        <w:t>)).</w:t>
      </w:r>
      <w:bookmarkStart w:id="9248" w:name="_Toc393690571"/>
    </w:p>
    <w:p w:rsidR="004C02EF" w:rsidRPr="00E77497" w:rsidRDefault="004C02EF" w:rsidP="00D148E9">
      <w:pPr>
        <w:pStyle w:val="Heading4"/>
      </w:pPr>
      <w:r w:rsidRPr="00E77497">
        <w:t>Date.prototype.getUTCMilliseconds</w:t>
      </w:r>
      <w:bookmarkEnd w:id="9248"/>
      <w:r w:rsidRPr="00E77497">
        <w:t xml:space="preserve"> ( )</w:t>
      </w:r>
    </w:p>
    <w:p w:rsidR="004C02EF" w:rsidRPr="00E77497" w:rsidRDefault="004C02EF" w:rsidP="001F482D">
      <w:pPr>
        <w:pStyle w:val="Alg4"/>
        <w:numPr>
          <w:ilvl w:val="0"/>
          <w:numId w:val="267"/>
        </w:numPr>
      </w:pPr>
      <w:r w:rsidRPr="00E77497">
        <w:t xml:space="preserve">Let </w:t>
      </w:r>
      <w:r w:rsidRPr="00E77497">
        <w:rPr>
          <w:i/>
        </w:rPr>
        <w:t>t</w:t>
      </w:r>
      <w:r w:rsidRPr="00E77497">
        <w:t xml:space="preserve"> be this time value.</w:t>
      </w:r>
    </w:p>
    <w:p w:rsidR="00242BA0" w:rsidRDefault="00242BA0" w:rsidP="00242BA0">
      <w:pPr>
        <w:pStyle w:val="M4"/>
        <w:numPr>
          <w:ilvl w:val="0"/>
          <w:numId w:val="267"/>
        </w:numPr>
        <w:spacing w:after="0"/>
      </w:pPr>
      <w:r>
        <w:t>ReturnIfAbrupt(</w:t>
      </w:r>
      <w:r w:rsidRPr="00242BA0">
        <w:rPr>
          <w:i/>
        </w:rPr>
        <w:t>t</w:t>
      </w:r>
      <w:r>
        <w:t>).</w:t>
      </w:r>
    </w:p>
    <w:p w:rsidR="004C02EF" w:rsidRPr="00E77497" w:rsidRDefault="004C02EF" w:rsidP="001F482D">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7"/>
        </w:numPr>
        <w:spacing w:after="220"/>
      </w:pPr>
      <w:r w:rsidRPr="00E77497">
        <w:t>Return msFromTime(</w:t>
      </w:r>
      <w:r w:rsidRPr="00E77497">
        <w:rPr>
          <w:i/>
        </w:rPr>
        <w:t>t</w:t>
      </w:r>
      <w:r w:rsidRPr="00E77497">
        <w:t>).</w:t>
      </w:r>
      <w:bookmarkStart w:id="9249" w:name="_Toc393690572"/>
    </w:p>
    <w:p w:rsidR="004C02EF" w:rsidRPr="00E77497" w:rsidRDefault="004C02EF" w:rsidP="00D148E9">
      <w:pPr>
        <w:pStyle w:val="Heading4"/>
      </w:pPr>
      <w:r w:rsidRPr="00E77497">
        <w:t>Date.prototype.getTimezoneOffset</w:t>
      </w:r>
      <w:bookmarkEnd w:id="9249"/>
      <w:r w:rsidRPr="00E77497">
        <w:t xml:space="preserve"> ( )</w:t>
      </w:r>
    </w:p>
    <w:p w:rsidR="004C02EF" w:rsidRPr="00E77497" w:rsidRDefault="004C02EF" w:rsidP="004C02EF">
      <w:r w:rsidRPr="00E77497">
        <w:t>Returns the difference between local time and UTC time in minutes.</w:t>
      </w:r>
    </w:p>
    <w:p w:rsidR="004C02EF" w:rsidRPr="00E77497" w:rsidRDefault="004C02EF" w:rsidP="001F482D">
      <w:pPr>
        <w:pStyle w:val="Alg4"/>
        <w:numPr>
          <w:ilvl w:val="0"/>
          <w:numId w:val="268"/>
        </w:numPr>
      </w:pPr>
      <w:r w:rsidRPr="00E77497">
        <w:t xml:space="preserve">Let </w:t>
      </w:r>
      <w:r w:rsidRPr="00E77497">
        <w:rPr>
          <w:i/>
        </w:rPr>
        <w:t>t</w:t>
      </w:r>
      <w:r w:rsidRPr="00E77497">
        <w:t xml:space="preserve"> be this time value.</w:t>
      </w:r>
    </w:p>
    <w:p w:rsidR="00242BA0" w:rsidRDefault="00242BA0" w:rsidP="00242BA0">
      <w:pPr>
        <w:pStyle w:val="M4"/>
        <w:numPr>
          <w:ilvl w:val="0"/>
          <w:numId w:val="268"/>
        </w:numPr>
        <w:spacing w:after="0"/>
      </w:pPr>
      <w:r>
        <w:t>ReturnIfAbrupt(</w:t>
      </w:r>
      <w:r w:rsidRPr="00242BA0">
        <w:rPr>
          <w:i/>
        </w:rPr>
        <w:t>t</w:t>
      </w:r>
      <w:r>
        <w:t>).</w:t>
      </w:r>
    </w:p>
    <w:p w:rsidR="004C02EF" w:rsidRPr="00E77497" w:rsidRDefault="004C02EF" w:rsidP="001F482D">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6B6D0A" w:rsidRDefault="004C02EF" w:rsidP="001F482D">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bookmarkStart w:id="9250" w:name="_Toc393690573"/>
    </w:p>
    <w:p w:rsidR="004C02EF" w:rsidRPr="00E65A34" w:rsidRDefault="004C02EF" w:rsidP="00D148E9">
      <w:pPr>
        <w:pStyle w:val="Heading4"/>
      </w:pPr>
      <w:bookmarkStart w:id="9251" w:name="_Hlt455975912"/>
      <w:bookmarkStart w:id="9252" w:name="_Ref455972372"/>
      <w:bookmarkEnd w:id="9251"/>
      <w:r w:rsidRPr="00E65A34">
        <w:t>Date.prototype.setTime (time</w:t>
      </w:r>
      <w:bookmarkEnd w:id="9250"/>
      <w:r w:rsidRPr="00E65A34">
        <w:t>)</w:t>
      </w:r>
      <w:bookmarkEnd w:id="9252"/>
    </w:p>
    <w:p w:rsidR="004C02EF" w:rsidRPr="00B820AB" w:rsidRDefault="004C02EF" w:rsidP="001F482D">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rsidR="00242BA0" w:rsidRDefault="00242BA0" w:rsidP="00242BA0">
      <w:pPr>
        <w:pStyle w:val="M4"/>
        <w:numPr>
          <w:ilvl w:val="0"/>
          <w:numId w:val="269"/>
        </w:numPr>
        <w:spacing w:after="0"/>
      </w:pPr>
      <w:r>
        <w:t>ReturnIfAbrupt(</w:t>
      </w:r>
      <w:r>
        <w:rPr>
          <w:i/>
        </w:rPr>
        <w:t>v</w:t>
      </w:r>
      <w:r>
        <w:t>).</w:t>
      </w:r>
    </w:p>
    <w:p w:rsidR="004C02EF" w:rsidRPr="00E77497" w:rsidRDefault="004C02EF" w:rsidP="00BB784E">
      <w:pPr>
        <w:pStyle w:val="Alg4"/>
        <w:numPr>
          <w:ilvl w:val="0"/>
          <w:numId w:val="269"/>
        </w:numPr>
      </w:pPr>
      <w:r w:rsidRPr="00675B74">
        <w:t>Set the [[</w:t>
      </w:r>
      <w:r w:rsidR="001271A6">
        <w:t>DateValue</w:t>
      </w:r>
      <w:r w:rsidRPr="00675B74">
        <w:t xml:space="preserve">]] internal </w:t>
      </w:r>
      <w:r w:rsidR="00BB784E" w:rsidRPr="00BB784E">
        <w:t xml:space="preserve">data </w:t>
      </w:r>
      <w:r w:rsidRPr="00675B74">
        <w:t xml:space="preserve">property of this Date object to </w:t>
      </w:r>
      <w:r w:rsidRPr="00E77497">
        <w:rPr>
          <w:i/>
        </w:rPr>
        <w:t>v</w:t>
      </w:r>
      <w:r w:rsidRPr="00E77497">
        <w:t>.</w:t>
      </w:r>
    </w:p>
    <w:p w:rsidR="004C02EF" w:rsidRPr="00E77497" w:rsidRDefault="004C02EF" w:rsidP="001F482D">
      <w:pPr>
        <w:pStyle w:val="Alg4"/>
        <w:numPr>
          <w:ilvl w:val="0"/>
          <w:numId w:val="269"/>
        </w:numPr>
        <w:spacing w:after="220"/>
      </w:pPr>
      <w:r w:rsidRPr="00E77497">
        <w:t xml:space="preserve">Return </w:t>
      </w:r>
      <w:r w:rsidRPr="00E77497">
        <w:rPr>
          <w:i/>
        </w:rPr>
        <w:t>v</w:t>
      </w:r>
      <w:r w:rsidRPr="00E77497">
        <w:t>.</w:t>
      </w:r>
      <w:bookmarkStart w:id="9253" w:name="_Toc393690574"/>
    </w:p>
    <w:p w:rsidR="004C02EF" w:rsidRPr="00E77497" w:rsidRDefault="004C02EF" w:rsidP="00D148E9">
      <w:pPr>
        <w:pStyle w:val="Heading4"/>
      </w:pPr>
      <w:r w:rsidRPr="00E77497">
        <w:t>Date.prototype.setMilliseconds (ms</w:t>
      </w:r>
      <w:bookmarkEnd w:id="9253"/>
      <w:r w:rsidRPr="00E77497">
        <w:t>)</w:t>
      </w:r>
    </w:p>
    <w:p w:rsidR="004C02EF" w:rsidRPr="00E77497" w:rsidRDefault="004C02EF" w:rsidP="001F482D">
      <w:pPr>
        <w:pStyle w:val="Alg4"/>
        <w:numPr>
          <w:ilvl w:val="0"/>
          <w:numId w:val="270"/>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rsidR="004C02EF" w:rsidRPr="00E77497" w:rsidRDefault="004C02EF" w:rsidP="001F482D">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rsidR="004C02EF" w:rsidRPr="00E77497" w:rsidRDefault="004C02EF" w:rsidP="00BB784E">
      <w:pPr>
        <w:pStyle w:val="Alg4"/>
        <w:numPr>
          <w:ilvl w:val="0"/>
          <w:numId w:val="270"/>
        </w:numPr>
      </w:pPr>
      <w:r w:rsidRPr="00E77497">
        <w:t>Set the [[</w:t>
      </w:r>
      <w:r w:rsidR="001271A6">
        <w:t>DateValue</w:t>
      </w:r>
      <w:r w:rsidRPr="00E77497">
        <w:t xml:space="preserve">]] internal </w:t>
      </w:r>
      <w:r w:rsidR="00BB784E" w:rsidRPr="00BB784E">
        <w:t xml:space="preserve">data </w:t>
      </w:r>
      <w:r w:rsidRPr="00E77497">
        <w:t xml:space="preserve">property of this Date object to </w:t>
      </w:r>
      <w:r w:rsidRPr="00E77497">
        <w:rPr>
          <w:i/>
        </w:rPr>
        <w:t>u</w:t>
      </w:r>
      <w:r w:rsidRPr="00E77497">
        <w:t>.</w:t>
      </w:r>
    </w:p>
    <w:p w:rsidR="004C02EF" w:rsidRPr="00E77497" w:rsidRDefault="004C02EF" w:rsidP="001F482D">
      <w:pPr>
        <w:pStyle w:val="Alg4"/>
        <w:numPr>
          <w:ilvl w:val="0"/>
          <w:numId w:val="270"/>
        </w:numPr>
        <w:spacing w:after="220"/>
      </w:pPr>
      <w:r w:rsidRPr="00E77497">
        <w:t xml:space="preserve">Return </w:t>
      </w:r>
      <w:r w:rsidRPr="00E77497">
        <w:rPr>
          <w:i/>
        </w:rPr>
        <w:t>u</w:t>
      </w:r>
      <w:r w:rsidRPr="00E77497">
        <w:t>.</w:t>
      </w:r>
      <w:bookmarkStart w:id="9254" w:name="_Toc393690575"/>
    </w:p>
    <w:p w:rsidR="004C02EF" w:rsidRPr="00E77497" w:rsidRDefault="004C02EF" w:rsidP="00D148E9">
      <w:pPr>
        <w:pStyle w:val="Heading4"/>
      </w:pPr>
      <w:r w:rsidRPr="00E77497">
        <w:t>Date.prototype.setUTCMilliseconds (ms</w:t>
      </w:r>
      <w:bookmarkEnd w:id="9254"/>
      <w:r w:rsidRPr="00E77497">
        <w:t>)</w:t>
      </w:r>
    </w:p>
    <w:p w:rsidR="004C02EF" w:rsidRPr="00E77497" w:rsidRDefault="004C02EF" w:rsidP="001F482D">
      <w:pPr>
        <w:pStyle w:val="Alg4"/>
        <w:numPr>
          <w:ilvl w:val="0"/>
          <w:numId w:val="271"/>
        </w:numPr>
      </w:pPr>
      <w:r w:rsidRPr="00E77497">
        <w:t xml:space="preserve">Let </w:t>
      </w:r>
      <w:r w:rsidRPr="00E77497">
        <w:rPr>
          <w:i/>
        </w:rPr>
        <w:t>t</w:t>
      </w:r>
      <w:r w:rsidRPr="00E77497">
        <w:t xml:space="preserve"> be this time value.</w:t>
      </w:r>
    </w:p>
    <w:p w:rsidR="00242BA0" w:rsidRDefault="00242BA0" w:rsidP="00242BA0">
      <w:pPr>
        <w:pStyle w:val="M4"/>
        <w:numPr>
          <w:ilvl w:val="0"/>
          <w:numId w:val="271"/>
        </w:numPr>
        <w:spacing w:after="0"/>
      </w:pPr>
      <w:r>
        <w:t>ReturnIfAbrupt(</w:t>
      </w:r>
      <w:r w:rsidRPr="00242BA0">
        <w:rPr>
          <w:i/>
        </w:rPr>
        <w:t>t</w:t>
      </w:r>
      <w:r>
        <w:t>).</w:t>
      </w:r>
    </w:p>
    <w:p w:rsidR="004C02EF" w:rsidRPr="00E77497" w:rsidRDefault="004C02EF" w:rsidP="001F482D">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rsidR="004C02EF" w:rsidRPr="00E77497" w:rsidRDefault="004C02EF" w:rsidP="001F482D">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rsidR="004C02EF" w:rsidRPr="00E77497" w:rsidRDefault="004C02EF" w:rsidP="00BB784E">
      <w:pPr>
        <w:pStyle w:val="Alg4"/>
        <w:numPr>
          <w:ilvl w:val="0"/>
          <w:numId w:val="271"/>
        </w:numPr>
      </w:pPr>
      <w:r w:rsidRPr="00E77497">
        <w:t>Set the [[</w:t>
      </w:r>
      <w:r w:rsidR="001271A6">
        <w:t>DateValue</w:t>
      </w:r>
      <w:r w:rsidRPr="00E77497">
        <w:t xml:space="preserve">]] internal </w:t>
      </w:r>
      <w:r w:rsidR="00BB784E" w:rsidRPr="00BB784E">
        <w:t xml:space="preserve">data </w:t>
      </w:r>
      <w:r w:rsidRPr="00E77497">
        <w:t xml:space="preserve">property of this Date object to </w:t>
      </w:r>
      <w:r w:rsidRPr="00E77497">
        <w:rPr>
          <w:i/>
        </w:rPr>
        <w:t>v</w:t>
      </w:r>
      <w:r w:rsidRPr="00E77497">
        <w:t>.</w:t>
      </w:r>
    </w:p>
    <w:p w:rsidR="004C02EF" w:rsidRPr="00E77497" w:rsidRDefault="004C02EF" w:rsidP="001F482D">
      <w:pPr>
        <w:pStyle w:val="Alg4"/>
        <w:numPr>
          <w:ilvl w:val="0"/>
          <w:numId w:val="271"/>
        </w:numPr>
        <w:spacing w:after="220"/>
      </w:pPr>
      <w:r w:rsidRPr="00E77497">
        <w:t xml:space="preserve">Return </w:t>
      </w:r>
      <w:r w:rsidRPr="00E77497">
        <w:rPr>
          <w:i/>
        </w:rPr>
        <w:t>v</w:t>
      </w:r>
      <w:r w:rsidRPr="00E77497">
        <w:t>.</w:t>
      </w:r>
      <w:bookmarkStart w:id="9255" w:name="_Toc393690576"/>
    </w:p>
    <w:p w:rsidR="004C02EF" w:rsidRPr="00E77497" w:rsidRDefault="004C02EF" w:rsidP="00D148E9">
      <w:pPr>
        <w:pStyle w:val="Heading4"/>
      </w:pPr>
      <w:bookmarkStart w:id="9256" w:name="_Ref457709556"/>
      <w:r w:rsidRPr="00E77497">
        <w:t xml:space="preserve">Date.prototype.setSeconds (sec [, ms ] </w:t>
      </w:r>
      <w:bookmarkEnd w:id="9255"/>
      <w:r w:rsidRPr="00E77497">
        <w:t>)</w:t>
      </w:r>
      <w:bookmarkEnd w:id="9256"/>
    </w:p>
    <w:p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4C02EF" w:rsidRPr="00E77497" w:rsidRDefault="004C02EF" w:rsidP="001F482D">
      <w:pPr>
        <w:pStyle w:val="Alg4"/>
        <w:numPr>
          <w:ilvl w:val="0"/>
          <w:numId w:val="272"/>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rsidR="004C02EF" w:rsidRPr="00E77497" w:rsidRDefault="004C02EF" w:rsidP="00BB784E">
      <w:pPr>
        <w:pStyle w:val="Alg4"/>
        <w:numPr>
          <w:ilvl w:val="0"/>
          <w:numId w:val="272"/>
        </w:numPr>
      </w:pPr>
      <w:r w:rsidRPr="00E77497">
        <w:t>Set the [[</w:t>
      </w:r>
      <w:r w:rsidR="001271A6">
        <w:t>DateValue</w:t>
      </w:r>
      <w:r w:rsidRPr="00E77497">
        <w:t xml:space="preserve">]] internal </w:t>
      </w:r>
      <w:r w:rsidR="00BB784E" w:rsidRPr="00BB784E">
        <w:t xml:space="preserve">data </w:t>
      </w:r>
      <w:r w:rsidRPr="00E77497">
        <w:t xml:space="preserve">property of this Date object to </w:t>
      </w:r>
      <w:r w:rsidRPr="00E77497">
        <w:rPr>
          <w:i/>
        </w:rPr>
        <w:t>u</w:t>
      </w:r>
      <w:r w:rsidRPr="00E77497">
        <w:t>.</w:t>
      </w:r>
    </w:p>
    <w:p w:rsidR="004C02EF" w:rsidRPr="00E77497" w:rsidRDefault="004C02EF" w:rsidP="001F482D">
      <w:pPr>
        <w:pStyle w:val="Alg4"/>
        <w:numPr>
          <w:ilvl w:val="0"/>
          <w:numId w:val="272"/>
        </w:numPr>
        <w:spacing w:after="220"/>
      </w:pPr>
      <w:r w:rsidRPr="00E77497">
        <w:t xml:space="preserve">Return </w:t>
      </w:r>
      <w:r w:rsidRPr="00E77497">
        <w:rPr>
          <w:i/>
        </w:rPr>
        <w:t>u</w:t>
      </w:r>
      <w:r w:rsidRPr="00E77497">
        <w:t>.</w:t>
      </w:r>
      <w:bookmarkStart w:id="9257" w:name="_Toc393690577"/>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rsidR="004C02EF" w:rsidRPr="00E77497" w:rsidRDefault="004C02EF" w:rsidP="00D148E9">
      <w:pPr>
        <w:pStyle w:val="Heading4"/>
      </w:pPr>
      <w:bookmarkStart w:id="9258" w:name="_Ref457709563"/>
      <w:r w:rsidRPr="00E77497">
        <w:lastRenderedPageBreak/>
        <w:t xml:space="preserve">Date.prototype.setUTCSeconds (sec [, ms ] </w:t>
      </w:r>
      <w:bookmarkEnd w:id="9257"/>
      <w:r w:rsidRPr="00E77497">
        <w:t>)</w:t>
      </w:r>
      <w:bookmarkEnd w:id="9258"/>
    </w:p>
    <w:p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rsidR="004C02EF" w:rsidRPr="00E77497" w:rsidRDefault="004C02EF" w:rsidP="001F482D">
      <w:pPr>
        <w:pStyle w:val="Alg4"/>
        <w:numPr>
          <w:ilvl w:val="0"/>
          <w:numId w:val="273"/>
        </w:numPr>
      </w:pPr>
      <w:r w:rsidRPr="00E77497">
        <w:t xml:space="preserve">Let </w:t>
      </w:r>
      <w:r w:rsidRPr="00E77497">
        <w:rPr>
          <w:i/>
        </w:rPr>
        <w:t>t</w:t>
      </w:r>
      <w:r w:rsidRPr="00E77497">
        <w:t xml:space="preserve"> be this time value.</w:t>
      </w:r>
    </w:p>
    <w:p w:rsidR="00242BA0" w:rsidRDefault="00242BA0" w:rsidP="00242BA0">
      <w:pPr>
        <w:pStyle w:val="M4"/>
        <w:numPr>
          <w:ilvl w:val="0"/>
          <w:numId w:val="273"/>
        </w:numPr>
        <w:spacing w:after="0"/>
      </w:pPr>
      <w:r>
        <w:t>ReturnIfAbrupt(</w:t>
      </w:r>
      <w:r w:rsidRPr="00242BA0">
        <w:rPr>
          <w:i/>
        </w:rPr>
        <w:t>t</w:t>
      </w:r>
      <w:r>
        <w:t>).</w:t>
      </w:r>
    </w:p>
    <w:p w:rsidR="004C02EF" w:rsidRPr="00E77497" w:rsidRDefault="004C02EF" w:rsidP="001F482D">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rsidR="004C02EF" w:rsidRPr="00E77497" w:rsidRDefault="004C02EF" w:rsidP="00BB784E">
      <w:pPr>
        <w:pStyle w:val="Alg4"/>
        <w:numPr>
          <w:ilvl w:val="0"/>
          <w:numId w:val="273"/>
        </w:numPr>
      </w:pPr>
      <w:r w:rsidRPr="00E77497">
        <w:t>Set the [[</w:t>
      </w:r>
      <w:r w:rsidR="001271A6">
        <w:t>DateValue</w:t>
      </w:r>
      <w:r w:rsidRPr="00E77497">
        <w:t xml:space="preserve">]] internal </w:t>
      </w:r>
      <w:r w:rsidR="00BB784E" w:rsidRPr="00BB784E">
        <w:t xml:space="preserve">data </w:t>
      </w:r>
      <w:r w:rsidRPr="00E77497">
        <w:t xml:space="preserve">property of this Date object to </w:t>
      </w:r>
      <w:r w:rsidRPr="00E77497">
        <w:rPr>
          <w:i/>
        </w:rPr>
        <w:t>v</w:t>
      </w:r>
      <w:r w:rsidRPr="00E77497">
        <w:t>.</w:t>
      </w:r>
    </w:p>
    <w:p w:rsidR="004C02EF" w:rsidRPr="00E77497" w:rsidRDefault="004C02EF" w:rsidP="001F482D">
      <w:pPr>
        <w:pStyle w:val="Alg4"/>
        <w:numPr>
          <w:ilvl w:val="0"/>
          <w:numId w:val="273"/>
        </w:numPr>
        <w:spacing w:after="220"/>
      </w:pPr>
      <w:r w:rsidRPr="00E77497">
        <w:t xml:space="preserve">Return </w:t>
      </w:r>
      <w:r w:rsidRPr="00E77497">
        <w:rPr>
          <w:i/>
        </w:rPr>
        <w:t>v</w:t>
      </w:r>
      <w:r w:rsidRPr="00E77497">
        <w:t>.</w:t>
      </w:r>
      <w:bookmarkStart w:id="9259" w:name="_Toc393690578"/>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rsidR="004C02EF" w:rsidRPr="00C7794D" w:rsidRDefault="004C02EF" w:rsidP="00D148E9">
      <w:pPr>
        <w:pStyle w:val="Heading4"/>
      </w:pPr>
      <w:bookmarkStart w:id="9260" w:name="_Ref457709571"/>
      <w:r w:rsidRPr="00C7794D">
        <w:t xml:space="preserve">Date.prototype.setMinutes (min [, sec [, ms ] ] </w:t>
      </w:r>
      <w:bookmarkEnd w:id="9259"/>
      <w:r w:rsidRPr="00C7794D">
        <w:t>)</w:t>
      </w:r>
      <w:bookmarkEnd w:id="9260"/>
    </w:p>
    <w:p w:rsidR="004C02EF" w:rsidRPr="00A67AF2" w:rsidRDefault="004C02EF" w:rsidP="004C02EF">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rsidR="004C02EF" w:rsidRPr="00E77497" w:rsidRDefault="004C02EF" w:rsidP="004C02EF">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4C02EF" w:rsidRPr="00E77497" w:rsidRDefault="004C02EF" w:rsidP="001F482D">
      <w:pPr>
        <w:pStyle w:val="Alg4"/>
        <w:numPr>
          <w:ilvl w:val="0"/>
          <w:numId w:val="274"/>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rsidR="004C02EF" w:rsidRPr="00E77497" w:rsidRDefault="004C02EF" w:rsidP="001F482D">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rsidR="004C02EF" w:rsidRPr="00E77497" w:rsidRDefault="004C02EF" w:rsidP="00BB784E">
      <w:pPr>
        <w:pStyle w:val="Alg4"/>
        <w:numPr>
          <w:ilvl w:val="0"/>
          <w:numId w:val="274"/>
        </w:numPr>
      </w:pPr>
      <w:r w:rsidRPr="00E77497">
        <w:t>Set the [[</w:t>
      </w:r>
      <w:r w:rsidR="001271A6">
        <w:t>DateValue</w:t>
      </w:r>
      <w:r w:rsidRPr="00E77497">
        <w:t>]] internal</w:t>
      </w:r>
      <w:r w:rsidR="00BB784E" w:rsidRPr="00BB784E">
        <w:t xml:space="preserve"> data</w:t>
      </w:r>
      <w:r w:rsidRPr="00E77497">
        <w:t xml:space="preserve"> 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74"/>
        </w:numPr>
        <w:spacing w:after="220"/>
      </w:pPr>
      <w:r w:rsidRPr="00E77497">
        <w:t xml:space="preserve">Return </w:t>
      </w:r>
      <w:r w:rsidRPr="00E77497">
        <w:rPr>
          <w:i/>
        </w:rPr>
        <w:t>u</w:t>
      </w:r>
      <w:r w:rsidRPr="00E77497">
        <w:t>.</w:t>
      </w:r>
      <w:bookmarkStart w:id="9261" w:name="_Toc393690579"/>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rsidR="004C02EF" w:rsidRPr="00E77497" w:rsidRDefault="004C02EF" w:rsidP="00D148E9">
      <w:pPr>
        <w:pStyle w:val="Heading4"/>
      </w:pPr>
      <w:bookmarkStart w:id="9262" w:name="_Ref457709617"/>
      <w:r w:rsidRPr="00E77497">
        <w:t xml:space="preserve">Date.prototype.setUTCMinutes (min [, sec [, ms ] ] </w:t>
      </w:r>
      <w:bookmarkEnd w:id="9261"/>
      <w:r w:rsidRPr="00E77497">
        <w:t>)</w:t>
      </w:r>
      <w:bookmarkEnd w:id="9262"/>
    </w:p>
    <w:p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rsidR="004C02EF" w:rsidRPr="00E77497" w:rsidRDefault="004C02EF" w:rsidP="004C02EF">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rsidR="004C02EF" w:rsidRPr="00E77497" w:rsidRDefault="004C02EF" w:rsidP="001F482D">
      <w:pPr>
        <w:pStyle w:val="Alg4"/>
        <w:numPr>
          <w:ilvl w:val="0"/>
          <w:numId w:val="275"/>
        </w:numPr>
      </w:pPr>
      <w:r w:rsidRPr="00E77497">
        <w:t xml:space="preserve">Let </w:t>
      </w:r>
      <w:r w:rsidRPr="00E77497">
        <w:rPr>
          <w:i/>
        </w:rPr>
        <w:t>t</w:t>
      </w:r>
      <w:r w:rsidRPr="00E77497">
        <w:t xml:space="preserve"> be this time value.</w:t>
      </w:r>
    </w:p>
    <w:p w:rsidR="00242BA0" w:rsidRDefault="00242BA0" w:rsidP="00242BA0">
      <w:pPr>
        <w:pStyle w:val="M4"/>
        <w:numPr>
          <w:ilvl w:val="0"/>
          <w:numId w:val="275"/>
        </w:numPr>
        <w:spacing w:after="0"/>
      </w:pPr>
      <w:r>
        <w:t>ReturnIfAbrupt(</w:t>
      </w:r>
      <w:r w:rsidRPr="00242BA0">
        <w:rPr>
          <w:i/>
        </w:rPr>
        <w:t>t</w:t>
      </w:r>
      <w:r>
        <w:t>).</w:t>
      </w:r>
    </w:p>
    <w:p w:rsidR="004C02EF" w:rsidRPr="00E77497" w:rsidRDefault="004C02EF" w:rsidP="001F482D">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rsidR="004C02EF" w:rsidRPr="00E77497" w:rsidRDefault="004C02EF" w:rsidP="001F482D">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rsidR="004C02EF" w:rsidRPr="00E77497" w:rsidRDefault="004C02EF" w:rsidP="00BB784E">
      <w:pPr>
        <w:pStyle w:val="Alg4"/>
        <w:numPr>
          <w:ilvl w:val="0"/>
          <w:numId w:val="275"/>
        </w:numPr>
      </w:pPr>
      <w:r w:rsidRPr="00E77497">
        <w:t>Set the [[</w:t>
      </w:r>
      <w:r w:rsidR="001271A6">
        <w:t>DateValue</w:t>
      </w:r>
      <w:r w:rsidRPr="00E77497">
        <w:t>]] internal</w:t>
      </w:r>
      <w:r w:rsidR="00BB784E" w:rsidRPr="00BB784E">
        <w:t xml:space="preserve"> data</w:t>
      </w:r>
      <w:r w:rsidRPr="00E77497">
        <w:t xml:space="preserve"> property of this Date object to </w:t>
      </w:r>
      <w:r w:rsidRPr="00E77497">
        <w:rPr>
          <w:i/>
        </w:rPr>
        <w:t>v</w:t>
      </w:r>
      <w:r w:rsidRPr="00E77497">
        <w:t>.</w:t>
      </w:r>
    </w:p>
    <w:p w:rsidR="004C02EF" w:rsidRPr="00E77497" w:rsidRDefault="004C02EF" w:rsidP="001F482D">
      <w:pPr>
        <w:pStyle w:val="Alg4"/>
        <w:numPr>
          <w:ilvl w:val="0"/>
          <w:numId w:val="275"/>
        </w:numPr>
        <w:spacing w:after="220"/>
      </w:pPr>
      <w:r w:rsidRPr="00E77497">
        <w:t xml:space="preserve">Return </w:t>
      </w:r>
      <w:r w:rsidRPr="00E77497">
        <w:rPr>
          <w:i/>
        </w:rPr>
        <w:t>v</w:t>
      </w:r>
      <w:r w:rsidRPr="00E77497">
        <w:t>.</w:t>
      </w:r>
      <w:bookmarkStart w:id="9263" w:name="_Toc393690580"/>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rsidR="004C02EF" w:rsidRPr="00E77497" w:rsidRDefault="004C02EF" w:rsidP="00D148E9">
      <w:pPr>
        <w:pStyle w:val="Heading4"/>
      </w:pPr>
      <w:bookmarkStart w:id="9264" w:name="_Ref457709619"/>
      <w:r w:rsidRPr="00E77497">
        <w:t xml:space="preserve">Date.prototype.setHours (hour [, min [, sec [, ms ] ] ] </w:t>
      </w:r>
      <w:bookmarkEnd w:id="9263"/>
      <w:r w:rsidRPr="00E77497">
        <w:t>)</w:t>
      </w:r>
      <w:bookmarkEnd w:id="9264"/>
    </w:p>
    <w:p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4C02EF" w:rsidRPr="00E77497" w:rsidRDefault="004C02EF" w:rsidP="001F482D">
      <w:pPr>
        <w:pStyle w:val="Alg4"/>
        <w:numPr>
          <w:ilvl w:val="0"/>
          <w:numId w:val="276"/>
        </w:numPr>
      </w:pPr>
      <w:r w:rsidRPr="00E77497">
        <w:lastRenderedPageBreak/>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rsidR="004C02EF" w:rsidRPr="00E77497" w:rsidRDefault="004C02EF" w:rsidP="001F482D">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rsidR="004C02EF" w:rsidRPr="00E77497" w:rsidRDefault="004C02EF" w:rsidP="004B614F">
      <w:pPr>
        <w:pStyle w:val="Alg4"/>
        <w:numPr>
          <w:ilvl w:val="0"/>
          <w:numId w:val="276"/>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rsidR="004C02EF" w:rsidRPr="00E77497" w:rsidRDefault="004C02EF" w:rsidP="00BB784E">
      <w:pPr>
        <w:pStyle w:val="Alg4"/>
        <w:numPr>
          <w:ilvl w:val="0"/>
          <w:numId w:val="276"/>
        </w:numPr>
      </w:pPr>
      <w:r w:rsidRPr="00E77497">
        <w:t>Set the [[</w:t>
      </w:r>
      <w:r w:rsidR="001271A6">
        <w:t>DateValue</w:t>
      </w:r>
      <w:r w:rsidRPr="00E77497">
        <w:t xml:space="preserve">]] internal </w:t>
      </w:r>
      <w:r w:rsidR="00BB784E" w:rsidRP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76"/>
        </w:numPr>
        <w:spacing w:after="220"/>
      </w:pPr>
      <w:r w:rsidRPr="00E77497">
        <w:t xml:space="preserve">Return </w:t>
      </w:r>
      <w:r w:rsidRPr="00E77497">
        <w:rPr>
          <w:i/>
        </w:rPr>
        <w:t>u</w:t>
      </w:r>
      <w:r w:rsidRPr="00E77497">
        <w:t>.</w:t>
      </w:r>
      <w:bookmarkStart w:id="9265" w:name="_Toc393690581"/>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rsidR="004C02EF" w:rsidRPr="00E77497" w:rsidRDefault="004C02EF" w:rsidP="00D148E9">
      <w:pPr>
        <w:pStyle w:val="Heading4"/>
      </w:pPr>
      <w:bookmarkStart w:id="9266" w:name="_Ref457709621"/>
      <w:r w:rsidRPr="00E77497">
        <w:t xml:space="preserve">Date.prototype.setUTCHours (hour [, min [, sec [, ms ] ] ] </w:t>
      </w:r>
      <w:bookmarkEnd w:id="9265"/>
      <w:r w:rsidRPr="00E77497">
        <w:t>)</w:t>
      </w:r>
      <w:bookmarkEnd w:id="9266"/>
    </w:p>
    <w:p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rsidR="004C02EF" w:rsidRPr="00E77497" w:rsidRDefault="004C02EF" w:rsidP="004C02EF">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rsidR="004C02EF" w:rsidRPr="00E77497" w:rsidRDefault="004C02EF" w:rsidP="001F482D">
      <w:pPr>
        <w:pStyle w:val="Alg4"/>
        <w:numPr>
          <w:ilvl w:val="0"/>
          <w:numId w:val="277"/>
        </w:numPr>
      </w:pPr>
      <w:r w:rsidRPr="00E77497">
        <w:t xml:space="preserve">Let </w:t>
      </w:r>
      <w:r w:rsidRPr="00E77497">
        <w:rPr>
          <w:i/>
        </w:rPr>
        <w:t>t</w:t>
      </w:r>
      <w:r w:rsidRPr="00E77497">
        <w:t xml:space="preserve"> be this time value.</w:t>
      </w:r>
    </w:p>
    <w:p w:rsidR="00242BA0" w:rsidRDefault="00242BA0" w:rsidP="00242BA0">
      <w:pPr>
        <w:pStyle w:val="M4"/>
        <w:numPr>
          <w:ilvl w:val="0"/>
          <w:numId w:val="277"/>
        </w:numPr>
        <w:spacing w:after="0"/>
      </w:pPr>
      <w:r>
        <w:t>ReturnIfAbrupt(</w:t>
      </w:r>
      <w:r w:rsidRPr="00242BA0">
        <w:rPr>
          <w:i/>
        </w:rPr>
        <w:t>t</w:t>
      </w:r>
      <w:r>
        <w:t>).</w:t>
      </w:r>
    </w:p>
    <w:p w:rsidR="004C02EF" w:rsidRPr="00E77497" w:rsidRDefault="004C02EF" w:rsidP="001F482D">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rsidR="004C02EF" w:rsidRPr="00E77497" w:rsidRDefault="004C02EF" w:rsidP="001F482D">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rsidR="004C02EF" w:rsidRPr="00E77497" w:rsidRDefault="004C02EF" w:rsidP="001F482D">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rsidR="004C02EF" w:rsidRPr="00E77497" w:rsidRDefault="004C02EF" w:rsidP="001271A6">
      <w:pPr>
        <w:pStyle w:val="Alg4"/>
        <w:numPr>
          <w:ilvl w:val="0"/>
          <w:numId w:val="277"/>
        </w:numPr>
      </w:pPr>
      <w:r w:rsidRPr="00E77497">
        <w:t>Set the [[</w:t>
      </w:r>
      <w:r w:rsidR="001271A6">
        <w:t>DateValue</w:t>
      </w:r>
      <w:r w:rsidRPr="00E77497">
        <w:t>]] internal</w:t>
      </w:r>
      <w:r w:rsidR="00BB784E" w:rsidRPr="00BB784E">
        <w:t xml:space="preserve"> </w:t>
      </w:r>
      <w:r w:rsidR="00BB784E">
        <w:t>data</w:t>
      </w:r>
      <w:r w:rsidRPr="00E77497">
        <w:t xml:space="preserve"> property of this Date object to </w:t>
      </w:r>
      <w:r w:rsidRPr="00E77497">
        <w:rPr>
          <w:i/>
        </w:rPr>
        <w:t>v</w:t>
      </w:r>
      <w:r w:rsidRPr="00E77497">
        <w:t>.</w:t>
      </w:r>
    </w:p>
    <w:p w:rsidR="004C02EF" w:rsidRPr="00E77497" w:rsidRDefault="004C02EF" w:rsidP="001F482D">
      <w:pPr>
        <w:pStyle w:val="Alg4"/>
        <w:numPr>
          <w:ilvl w:val="0"/>
          <w:numId w:val="277"/>
        </w:numPr>
        <w:spacing w:after="220"/>
      </w:pPr>
      <w:r w:rsidRPr="00E77497">
        <w:t xml:space="preserve">Return </w:t>
      </w:r>
      <w:r w:rsidRPr="00E77497">
        <w:rPr>
          <w:i/>
        </w:rPr>
        <w:t>v</w:t>
      </w:r>
      <w:r w:rsidRPr="00E77497">
        <w:t>.</w:t>
      </w:r>
      <w:bookmarkStart w:id="9267" w:name="_Toc393690582"/>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rsidR="004C02EF" w:rsidRPr="00E77497" w:rsidRDefault="004C02EF" w:rsidP="00D148E9">
      <w:pPr>
        <w:pStyle w:val="Heading4"/>
      </w:pPr>
      <w:r w:rsidRPr="00E77497">
        <w:t>Date.prototype.setDate (date</w:t>
      </w:r>
      <w:bookmarkEnd w:id="9267"/>
      <w:r w:rsidRPr="00E77497">
        <w:t>)</w:t>
      </w:r>
    </w:p>
    <w:p w:rsidR="004C02EF" w:rsidRPr="00E77497" w:rsidRDefault="004C02EF" w:rsidP="001F482D">
      <w:pPr>
        <w:pStyle w:val="Alg4"/>
        <w:numPr>
          <w:ilvl w:val="0"/>
          <w:numId w:val="278"/>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rsidR="004C02EF" w:rsidRPr="00E77497" w:rsidRDefault="004C02EF" w:rsidP="001271A6">
      <w:pPr>
        <w:pStyle w:val="Alg4"/>
        <w:numPr>
          <w:ilvl w:val="0"/>
          <w:numId w:val="278"/>
        </w:numPr>
      </w:pPr>
      <w:r w:rsidRPr="00E77497">
        <w:t>Set the [[</w:t>
      </w:r>
      <w:r w:rsidR="001271A6">
        <w:t>DateValue</w:t>
      </w:r>
      <w:r w:rsidRPr="00E77497">
        <w:t xml:space="preserve">]] internal </w:t>
      </w:r>
      <w:r w:rsid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78"/>
        </w:numPr>
        <w:spacing w:after="220"/>
      </w:pPr>
      <w:r w:rsidRPr="00E77497">
        <w:t xml:space="preserve">Return </w:t>
      </w:r>
      <w:r w:rsidRPr="00E77497">
        <w:rPr>
          <w:i/>
        </w:rPr>
        <w:t>u</w:t>
      </w:r>
      <w:r w:rsidRPr="00E77497">
        <w:t>.</w:t>
      </w:r>
      <w:bookmarkStart w:id="9268" w:name="_Toc393690583"/>
    </w:p>
    <w:p w:rsidR="004C02EF" w:rsidRPr="00E77497" w:rsidRDefault="004C02EF" w:rsidP="00D148E9">
      <w:pPr>
        <w:pStyle w:val="Heading4"/>
      </w:pPr>
      <w:r w:rsidRPr="00E77497">
        <w:t>Date.prototype.setUTCDate (date</w:t>
      </w:r>
      <w:bookmarkEnd w:id="9268"/>
      <w:r w:rsidRPr="00E77497">
        <w:t>)</w:t>
      </w:r>
    </w:p>
    <w:p w:rsidR="004C02EF" w:rsidRPr="00E77497" w:rsidRDefault="004C02EF" w:rsidP="001F482D">
      <w:pPr>
        <w:pStyle w:val="Alg4"/>
        <w:numPr>
          <w:ilvl w:val="0"/>
          <w:numId w:val="279"/>
        </w:numPr>
      </w:pPr>
      <w:r w:rsidRPr="00E77497">
        <w:t xml:space="preserve">Let </w:t>
      </w:r>
      <w:r w:rsidRPr="00E77497">
        <w:rPr>
          <w:i/>
        </w:rPr>
        <w:t>t</w:t>
      </w:r>
      <w:r w:rsidRPr="00E77497">
        <w:t xml:space="preserve"> be this time value.</w:t>
      </w:r>
    </w:p>
    <w:p w:rsidR="00242BA0" w:rsidRDefault="00242BA0" w:rsidP="00242BA0">
      <w:pPr>
        <w:pStyle w:val="M4"/>
        <w:numPr>
          <w:ilvl w:val="0"/>
          <w:numId w:val="279"/>
        </w:numPr>
        <w:spacing w:after="0"/>
      </w:pPr>
      <w:r>
        <w:t>ReturnIfAbrupt(</w:t>
      </w:r>
      <w:r w:rsidRPr="00242BA0">
        <w:rPr>
          <w:i/>
        </w:rPr>
        <w:t>t</w:t>
      </w:r>
      <w:r>
        <w:t>).</w:t>
      </w:r>
    </w:p>
    <w:p w:rsidR="004C02EF" w:rsidRPr="00E77497" w:rsidRDefault="004C02EF" w:rsidP="001F482D">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rsidR="004C02EF" w:rsidRPr="00E77497" w:rsidRDefault="004C02EF" w:rsidP="001271A6">
      <w:pPr>
        <w:pStyle w:val="Alg4"/>
        <w:numPr>
          <w:ilvl w:val="0"/>
          <w:numId w:val="279"/>
        </w:numPr>
      </w:pPr>
      <w:r w:rsidRPr="00E77497">
        <w:t>Set the [[</w:t>
      </w:r>
      <w:r w:rsidR="001271A6">
        <w:t>DateValue</w:t>
      </w:r>
      <w:r w:rsidRPr="00E77497">
        <w:t xml:space="preserve">]] internal </w:t>
      </w:r>
      <w:r w:rsidR="00BB784E">
        <w:t xml:space="preserve">data </w:t>
      </w:r>
      <w:r w:rsidRPr="00E77497">
        <w:t xml:space="preserve">property of this Date object to </w:t>
      </w:r>
      <w:r w:rsidRPr="00E77497">
        <w:rPr>
          <w:i/>
        </w:rPr>
        <w:t>v</w:t>
      </w:r>
      <w:r w:rsidRPr="00E77497">
        <w:t>.</w:t>
      </w:r>
    </w:p>
    <w:p w:rsidR="004C02EF" w:rsidRPr="00E77497" w:rsidRDefault="004C02EF" w:rsidP="001F482D">
      <w:pPr>
        <w:pStyle w:val="Alg4"/>
        <w:numPr>
          <w:ilvl w:val="0"/>
          <w:numId w:val="279"/>
        </w:numPr>
        <w:spacing w:after="220"/>
      </w:pPr>
      <w:r w:rsidRPr="00E77497">
        <w:t xml:space="preserve">Return </w:t>
      </w:r>
      <w:r w:rsidRPr="00E77497">
        <w:rPr>
          <w:i/>
        </w:rPr>
        <w:t>v</w:t>
      </w:r>
      <w:r w:rsidRPr="00E77497">
        <w:t>.</w:t>
      </w:r>
      <w:bookmarkStart w:id="9269" w:name="_Toc393690584"/>
    </w:p>
    <w:p w:rsidR="004C02EF" w:rsidRPr="00E77497" w:rsidRDefault="004C02EF" w:rsidP="00D148E9">
      <w:pPr>
        <w:pStyle w:val="Heading4"/>
      </w:pPr>
      <w:bookmarkStart w:id="9270" w:name="_Ref457709622"/>
      <w:r w:rsidRPr="00E77497">
        <w:t xml:space="preserve">Date.prototype.setMonth (month [, date ] </w:t>
      </w:r>
      <w:bookmarkEnd w:id="9269"/>
      <w:r w:rsidRPr="00E77497">
        <w:t>)</w:t>
      </w:r>
      <w:bookmarkEnd w:id="9270"/>
    </w:p>
    <w:p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rsidR="004C02EF" w:rsidRPr="00E77497" w:rsidRDefault="004C02EF" w:rsidP="001F482D">
      <w:pPr>
        <w:pStyle w:val="Alg4"/>
        <w:numPr>
          <w:ilvl w:val="0"/>
          <w:numId w:val="280"/>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rsidR="004C02EF" w:rsidRPr="00E77497" w:rsidRDefault="004C02EF" w:rsidP="001F482D">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80"/>
        </w:numPr>
      </w:pPr>
      <w:r w:rsidRPr="00E77497">
        <w:lastRenderedPageBreak/>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rsidR="004C02EF" w:rsidRPr="00E77497" w:rsidRDefault="004C02EF" w:rsidP="001271A6">
      <w:pPr>
        <w:pStyle w:val="Alg4"/>
        <w:numPr>
          <w:ilvl w:val="0"/>
          <w:numId w:val="280"/>
        </w:numPr>
      </w:pPr>
      <w:r w:rsidRPr="00E77497">
        <w:t>Set the [[</w:t>
      </w:r>
      <w:r w:rsidR="001271A6">
        <w:t>DateValue</w:t>
      </w:r>
      <w:r w:rsidRPr="00E77497">
        <w:t xml:space="preserve">]] internal </w:t>
      </w:r>
      <w:r w:rsid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80"/>
        </w:numPr>
        <w:spacing w:after="220"/>
      </w:pPr>
      <w:r w:rsidRPr="00E77497">
        <w:t xml:space="preserve">Return </w:t>
      </w:r>
      <w:r w:rsidRPr="00E77497">
        <w:rPr>
          <w:i/>
        </w:rPr>
        <w:t>u</w:t>
      </w:r>
      <w:r w:rsidRPr="00E77497">
        <w:t>.</w:t>
      </w:r>
      <w:bookmarkStart w:id="9271" w:name="_Toc393690585"/>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rsidR="004C02EF" w:rsidRPr="00E77497" w:rsidRDefault="004C02EF" w:rsidP="00D148E9">
      <w:pPr>
        <w:pStyle w:val="Heading4"/>
      </w:pPr>
      <w:bookmarkStart w:id="9272" w:name="_Ref457709667"/>
      <w:r w:rsidRPr="00E77497">
        <w:t xml:space="preserve">Date.prototype.setUTCMonth (month [, date ] </w:t>
      </w:r>
      <w:bookmarkEnd w:id="9271"/>
      <w:r w:rsidRPr="00E77497">
        <w:t>)</w:t>
      </w:r>
      <w:bookmarkEnd w:id="9272"/>
    </w:p>
    <w:p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rsidR="004C02EF" w:rsidRPr="00E77497" w:rsidRDefault="004C02EF" w:rsidP="001F482D">
      <w:pPr>
        <w:pStyle w:val="Alg4"/>
        <w:numPr>
          <w:ilvl w:val="0"/>
          <w:numId w:val="281"/>
        </w:numPr>
      </w:pPr>
      <w:r w:rsidRPr="00E77497">
        <w:t xml:space="preserve">Let </w:t>
      </w:r>
      <w:r w:rsidRPr="00E77497">
        <w:rPr>
          <w:i/>
        </w:rPr>
        <w:t>t</w:t>
      </w:r>
      <w:r w:rsidRPr="00E77497">
        <w:t xml:space="preserve"> be this time value.</w:t>
      </w:r>
    </w:p>
    <w:p w:rsidR="00242BA0" w:rsidRDefault="00242BA0" w:rsidP="00242BA0">
      <w:pPr>
        <w:pStyle w:val="M4"/>
        <w:numPr>
          <w:ilvl w:val="0"/>
          <w:numId w:val="281"/>
        </w:numPr>
        <w:spacing w:after="0"/>
      </w:pPr>
      <w:r>
        <w:t>ReturnIfAbrupt(</w:t>
      </w:r>
      <w:r w:rsidRPr="00242BA0">
        <w:rPr>
          <w:i/>
        </w:rPr>
        <w:t>t</w:t>
      </w:r>
      <w:r>
        <w:t>).</w:t>
      </w:r>
    </w:p>
    <w:p w:rsidR="004C02EF" w:rsidRPr="00E77497" w:rsidRDefault="004C02EF" w:rsidP="001F482D">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rsidR="004C02EF" w:rsidRPr="00E77497" w:rsidRDefault="004C02EF" w:rsidP="001F482D">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rsidR="004C02EF" w:rsidRPr="00E77497" w:rsidRDefault="004C02EF" w:rsidP="001271A6">
      <w:pPr>
        <w:pStyle w:val="Alg4"/>
        <w:numPr>
          <w:ilvl w:val="0"/>
          <w:numId w:val="281"/>
        </w:numPr>
      </w:pPr>
      <w:r w:rsidRPr="00E77497">
        <w:t>Set the [[</w:t>
      </w:r>
      <w:r w:rsidR="001271A6">
        <w:t>DateValue</w:t>
      </w:r>
      <w:r w:rsidRPr="00E77497">
        <w:t xml:space="preserve">]] internal </w:t>
      </w:r>
      <w:r w:rsidR="00BB784E">
        <w:t xml:space="preserve">data </w:t>
      </w:r>
      <w:r w:rsidRPr="00E77497">
        <w:t xml:space="preserve">property of this Date object to </w:t>
      </w:r>
      <w:r w:rsidRPr="00E77497">
        <w:rPr>
          <w:i/>
        </w:rPr>
        <w:t>v</w:t>
      </w:r>
      <w:r w:rsidRPr="00E77497">
        <w:t>.</w:t>
      </w:r>
    </w:p>
    <w:p w:rsidR="004C02EF" w:rsidRPr="00E77497" w:rsidRDefault="004C02EF" w:rsidP="001F482D">
      <w:pPr>
        <w:pStyle w:val="Alg4"/>
        <w:numPr>
          <w:ilvl w:val="0"/>
          <w:numId w:val="281"/>
        </w:numPr>
        <w:spacing w:after="220"/>
      </w:pPr>
      <w:r w:rsidRPr="00E77497">
        <w:t xml:space="preserve">Return </w:t>
      </w:r>
      <w:r w:rsidRPr="00E77497">
        <w:rPr>
          <w:i/>
        </w:rPr>
        <w:t>v</w:t>
      </w:r>
      <w:r w:rsidRPr="00E77497">
        <w:t>.</w:t>
      </w:r>
      <w:bookmarkStart w:id="9273" w:name="_Toc393690586"/>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rsidR="004C02EF" w:rsidRPr="00E77497" w:rsidRDefault="004C02EF" w:rsidP="00D148E9">
      <w:pPr>
        <w:pStyle w:val="Heading4"/>
      </w:pPr>
      <w:bookmarkStart w:id="9274" w:name="_Ref457709669"/>
      <w:r w:rsidRPr="00E77497">
        <w:t xml:space="preserve">Date.prototype.setFullYear (year [, month [, date ] ] </w:t>
      </w:r>
      <w:bookmarkEnd w:id="9273"/>
      <w:r w:rsidRPr="00E77497">
        <w:t>)</w:t>
      </w:r>
      <w:bookmarkEnd w:id="9274"/>
    </w:p>
    <w:p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rsidR="004C02EF" w:rsidRPr="00E77497" w:rsidRDefault="004C02EF" w:rsidP="001F482D">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4C02EF" w:rsidRPr="00E77497" w:rsidRDefault="004C02EF" w:rsidP="001F482D">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rsidR="004C02EF" w:rsidRPr="00E77497" w:rsidRDefault="004C02EF" w:rsidP="001F482D">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rsidR="004C02EF" w:rsidRPr="00E77497" w:rsidRDefault="004C02EF" w:rsidP="001F482D">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rsidR="004C02EF" w:rsidRPr="00E77497" w:rsidRDefault="004C02EF" w:rsidP="001271A6">
      <w:pPr>
        <w:pStyle w:val="Alg4"/>
        <w:numPr>
          <w:ilvl w:val="0"/>
          <w:numId w:val="282"/>
        </w:numPr>
      </w:pPr>
      <w:r w:rsidRPr="00E77497">
        <w:t>Set the [[</w:t>
      </w:r>
      <w:r w:rsidR="001271A6">
        <w:t>DateValue</w:t>
      </w:r>
      <w:r w:rsidRPr="00E77497">
        <w:t xml:space="preserve">]] internal </w:t>
      </w:r>
      <w:r w:rsid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82"/>
        </w:numPr>
        <w:spacing w:after="220"/>
      </w:pPr>
      <w:r w:rsidRPr="00E77497">
        <w:t xml:space="preserve">Return </w:t>
      </w:r>
      <w:r w:rsidRPr="00E77497">
        <w:rPr>
          <w:i/>
        </w:rPr>
        <w:t>u</w:t>
      </w:r>
      <w:r w:rsidRPr="00E77497">
        <w:t>.</w:t>
      </w:r>
      <w:bookmarkStart w:id="9275" w:name="_Toc393690587"/>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rsidR="004C02EF" w:rsidRPr="00E77497" w:rsidRDefault="004C02EF" w:rsidP="00D148E9">
      <w:pPr>
        <w:pStyle w:val="Heading4"/>
      </w:pPr>
      <w:bookmarkStart w:id="9276" w:name="_Ref457709670"/>
      <w:r w:rsidRPr="00E77497">
        <w:t xml:space="preserve">Date.prototype.setUTCFullYear (year [, month [, date ] ] </w:t>
      </w:r>
      <w:bookmarkEnd w:id="9275"/>
      <w:r w:rsidRPr="00E77497">
        <w:t>)</w:t>
      </w:r>
      <w:bookmarkEnd w:id="9276"/>
    </w:p>
    <w:p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rsidR="004C02EF" w:rsidRPr="00E77497" w:rsidRDefault="004C02EF" w:rsidP="001F482D">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242BA0" w:rsidRDefault="00242BA0" w:rsidP="00242BA0">
      <w:pPr>
        <w:pStyle w:val="M4"/>
        <w:numPr>
          <w:ilvl w:val="0"/>
          <w:numId w:val="283"/>
        </w:numPr>
        <w:spacing w:after="0"/>
      </w:pPr>
      <w:r>
        <w:t>ReturnIfAbrupt(</w:t>
      </w:r>
      <w:r w:rsidRPr="00242BA0">
        <w:rPr>
          <w:i/>
        </w:rPr>
        <w:t>t</w:t>
      </w:r>
      <w:r>
        <w:t>).</w:t>
      </w:r>
    </w:p>
    <w:p w:rsidR="004C02EF" w:rsidRPr="00E77497" w:rsidRDefault="004C02EF" w:rsidP="001F482D">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rsidR="004C02EF" w:rsidRPr="00E77497" w:rsidRDefault="004C02EF" w:rsidP="001F482D">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rsidR="004C02EF" w:rsidRPr="00E77497" w:rsidRDefault="004C02EF" w:rsidP="001F482D">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rsidR="004C02EF" w:rsidRPr="00E77497" w:rsidRDefault="004C02EF" w:rsidP="001271A6">
      <w:pPr>
        <w:pStyle w:val="Alg4"/>
        <w:numPr>
          <w:ilvl w:val="0"/>
          <w:numId w:val="283"/>
        </w:numPr>
      </w:pPr>
      <w:r w:rsidRPr="00E77497">
        <w:t>Set the [[</w:t>
      </w:r>
      <w:r w:rsidR="001271A6">
        <w:t>DateValue</w:t>
      </w:r>
      <w:r w:rsidRPr="00E77497">
        <w:t>]] internal</w:t>
      </w:r>
      <w:r w:rsidR="00BB784E" w:rsidRPr="00BB784E">
        <w:t xml:space="preserve"> </w:t>
      </w:r>
      <w:r w:rsidR="00BB784E">
        <w:t>data</w:t>
      </w:r>
      <w:r w:rsidRPr="00E77497">
        <w:t xml:space="preserve"> property of this Date object to </w:t>
      </w:r>
      <w:r w:rsidRPr="00E77497">
        <w:rPr>
          <w:i/>
        </w:rPr>
        <w:t>v</w:t>
      </w:r>
      <w:r w:rsidRPr="00E77497">
        <w:t>.</w:t>
      </w:r>
    </w:p>
    <w:p w:rsidR="004C02EF" w:rsidRPr="00E77497" w:rsidRDefault="004C02EF" w:rsidP="001F482D">
      <w:pPr>
        <w:pStyle w:val="Alg4"/>
        <w:numPr>
          <w:ilvl w:val="0"/>
          <w:numId w:val="283"/>
        </w:numPr>
        <w:spacing w:after="220"/>
      </w:pPr>
      <w:r w:rsidRPr="00E77497">
        <w:t xml:space="preserve">Return </w:t>
      </w:r>
      <w:r w:rsidRPr="00E77497">
        <w:rPr>
          <w:i/>
        </w:rPr>
        <w:t>v</w:t>
      </w:r>
      <w:r w:rsidRPr="00E77497">
        <w:t>.</w:t>
      </w:r>
      <w:bookmarkStart w:id="9277" w:name="_Toc393690588"/>
    </w:p>
    <w:p w:rsidR="004C02EF" w:rsidRPr="00E77497" w:rsidRDefault="004C02EF" w:rsidP="004C02EF">
      <w:bookmarkStart w:id="9278" w:name="_Toc393690590"/>
      <w:bookmarkEnd w:id="927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rsidR="004C02EF" w:rsidRPr="00E77497" w:rsidRDefault="004C02EF" w:rsidP="00D148E9">
      <w:pPr>
        <w:pStyle w:val="Heading4"/>
      </w:pPr>
      <w:r w:rsidRPr="00E77497">
        <w:lastRenderedPageBreak/>
        <w:t>Date.prototype.toUTCString</w:t>
      </w:r>
      <w:bookmarkEnd w:id="9278"/>
      <w:r w:rsidRPr="00E77497">
        <w:t xml:space="preserve"> ( )</w:t>
      </w:r>
    </w:p>
    <w:p w:rsidR="004C02EF" w:rsidRPr="00E77497" w:rsidRDefault="004C02EF" w:rsidP="004B614F">
      <w:r w:rsidRPr="00E77497">
        <w:t xml:space="preserve">This function returns a String value. The contents of the String are implementation-dependent, but are intended to represent </w:t>
      </w:r>
      <w:r w:rsidR="004B614F">
        <w:t>this time value</w:t>
      </w:r>
      <w:r w:rsidRPr="00E77497">
        <w:t xml:space="preserve"> in a convenient, human-readable form in UTC.</w:t>
      </w:r>
      <w:bookmarkStart w:id="9279" w:name="_Toc393690591"/>
    </w:p>
    <w:p w:rsidR="004C02EF" w:rsidRPr="00E77497" w:rsidRDefault="004C02EF" w:rsidP="004C02EF">
      <w:pPr>
        <w:pStyle w:val="Note"/>
      </w:pPr>
      <w:r w:rsidRPr="00E77497">
        <w:t>NOTE</w:t>
      </w:r>
      <w:r w:rsidRPr="00E77497">
        <w:tab/>
        <w:t>The intent is to produce a String representation of a date that is more readable than the format specified in 15.9.1.15. It is not essential that the chosen format be unambiguous or easily machine parsable. If an implementation does not have a preferred human-readable format it is recommended to use the format defined in 15.9.1.15 but with a space rather than a “</w:t>
      </w:r>
      <w:r w:rsidRPr="00E77497">
        <w:rPr>
          <w:rFonts w:ascii="Courier New" w:hAnsi="Courier New" w:cs="Courier New"/>
        </w:rPr>
        <w:t>T</w:t>
      </w:r>
      <w:r w:rsidRPr="00E77497">
        <w:t>” used to separate the date and time elements.</w:t>
      </w:r>
    </w:p>
    <w:p w:rsidR="004C02EF" w:rsidRPr="00E77497" w:rsidRDefault="004C02EF" w:rsidP="00D148E9">
      <w:pPr>
        <w:pStyle w:val="Heading4"/>
      </w:pPr>
      <w:r w:rsidRPr="00E77497">
        <w:t>Date.prototype.toISOString ( )</w:t>
      </w:r>
    </w:p>
    <w:p w:rsidR="004C02EF" w:rsidRPr="00E77497" w:rsidRDefault="004C02EF" w:rsidP="004B614F">
      <w:r w:rsidRPr="00E77497">
        <w:t>This function returns a String value represent</w:t>
      </w:r>
      <w:r w:rsidR="004B614F">
        <w:t>ing</w:t>
      </w:r>
      <w:r w:rsidRPr="00E77497">
        <w:t xml:space="preserve"> the instance in time </w:t>
      </w:r>
      <w:r w:rsidR="004B614F">
        <w:t>corresponding to this time value</w:t>
      </w:r>
      <w:r w:rsidRPr="00E77497">
        <w:t xml:space="preserve">. The format of the String is the Date Time string format defined in 15.9.1.15. All fields are present in the String. The time zone is always UTC, denoted by the suffix Z. If </w:t>
      </w:r>
      <w:r w:rsidR="004B614F">
        <w:t>this</w:t>
      </w:r>
      <w:r w:rsidR="004B614F" w:rsidRPr="00E77497">
        <w:t xml:space="preserve"> </w:t>
      </w:r>
      <w:r w:rsidRPr="00E77497">
        <w:t xml:space="preserve">time value is not a finite Number a </w:t>
      </w:r>
      <w:r w:rsidRPr="00E77497">
        <w:rPr>
          <w:b/>
        </w:rPr>
        <w:t>RangeError</w:t>
      </w:r>
      <w:r w:rsidRPr="00E77497">
        <w:t xml:space="preserve"> exception is thrown.</w:t>
      </w:r>
    </w:p>
    <w:p w:rsidR="004C02EF" w:rsidRPr="00E77497" w:rsidRDefault="004C02EF" w:rsidP="00D148E9">
      <w:pPr>
        <w:pStyle w:val="Heading4"/>
      </w:pPr>
      <w:r w:rsidRPr="00E77497">
        <w:t>Date.prototype.toJSON ( key )</w:t>
      </w:r>
    </w:p>
    <w:p w:rsidR="004C02EF" w:rsidRPr="00E77497" w:rsidRDefault="004C02EF" w:rsidP="004C02EF">
      <w:r w:rsidRPr="00E77497">
        <w:t xml:space="preserve">This function provides a String representation of a Date object for use by </w:t>
      </w:r>
      <w:r w:rsidRPr="00E77497">
        <w:rPr>
          <w:rFonts w:ascii="Courier New" w:hAnsi="Courier New" w:cs="Courier New"/>
          <w:b/>
        </w:rPr>
        <w:t>JSON.stringify</w:t>
      </w:r>
      <w:r w:rsidRPr="00E77497">
        <w:t xml:space="preserve"> (15.12.3).</w:t>
      </w:r>
    </w:p>
    <w:p w:rsidR="004C02EF" w:rsidRPr="00E77497" w:rsidRDefault="004C02EF" w:rsidP="004C02EF">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rsidR="004C02EF" w:rsidRPr="00E77497" w:rsidRDefault="004C02EF" w:rsidP="001F482D">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rsidR="004C02EF" w:rsidRPr="00E77497" w:rsidRDefault="004C02EF" w:rsidP="001F482D">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rsidR="004C02EF" w:rsidRPr="00E77497" w:rsidRDefault="004C02EF" w:rsidP="001F482D">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rsidR="004C02EF" w:rsidRPr="00E77497" w:rsidRDefault="004C02EF" w:rsidP="002160E2">
      <w:pPr>
        <w:pStyle w:val="Alg4"/>
        <w:numPr>
          <w:ilvl w:val="0"/>
          <w:numId w:val="284"/>
        </w:numPr>
      </w:pPr>
      <w:r w:rsidRPr="00E77497">
        <w:t xml:space="preserve">Let </w:t>
      </w:r>
      <w:r w:rsidRPr="00E77497">
        <w:rPr>
          <w:i/>
        </w:rPr>
        <w:t>toISO</w:t>
      </w:r>
      <w:r w:rsidRPr="00E77497">
        <w:t xml:space="preserve"> be the result of Get</w:t>
      </w:r>
      <w:r w:rsidR="002160E2">
        <w:t>(</w:t>
      </w:r>
      <w:r w:rsidRPr="00E77497">
        <w:rPr>
          <w:i/>
        </w:rPr>
        <w:t>O</w:t>
      </w:r>
      <w:r w:rsidR="002160E2">
        <w:t>,</w:t>
      </w:r>
      <w:r w:rsidRPr="00E77497">
        <w:t xml:space="preserve"> </w:t>
      </w:r>
      <w:r w:rsidRPr="00050353">
        <w:rPr>
          <w:rFonts w:ascii="Courier New" w:hAnsi="Courier New" w:cs="Courier New"/>
          <w:b/>
          <w:bCs/>
        </w:rPr>
        <w:t>"</w:t>
      </w:r>
      <w:r w:rsidRPr="00E77497">
        <w:rPr>
          <w:rFonts w:ascii="Courier New" w:hAnsi="Courier New" w:cs="Courier New"/>
          <w:b/>
        </w:rPr>
        <w:t>toISOString</w:t>
      </w:r>
      <w:r w:rsidRPr="00050353">
        <w:rPr>
          <w:rFonts w:ascii="Courier New" w:hAnsi="Courier New" w:cs="Courier New"/>
          <w:b/>
          <w:bCs/>
        </w:rPr>
        <w:t>"</w:t>
      </w:r>
      <w:r w:rsidR="002160E2">
        <w:t>)</w:t>
      </w:r>
      <w:r w:rsidRPr="00E77497">
        <w:t>.</w:t>
      </w:r>
    </w:p>
    <w:p w:rsidR="00E614CD" w:rsidRDefault="00E614CD" w:rsidP="001F482D">
      <w:pPr>
        <w:pStyle w:val="Alg4"/>
        <w:numPr>
          <w:ilvl w:val="0"/>
          <w:numId w:val="284"/>
        </w:numPr>
      </w:pPr>
      <w:r>
        <w:t>ReturnIfAbrupt(</w:t>
      </w:r>
      <w:r w:rsidRPr="00E77497">
        <w:rPr>
          <w:i/>
        </w:rPr>
        <w:t>toISO</w:t>
      </w:r>
      <w:r>
        <w:t>).</w:t>
      </w:r>
    </w:p>
    <w:p w:rsidR="004C02EF" w:rsidRPr="00E77497" w:rsidRDefault="004C02EF" w:rsidP="001F482D">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rsidR="004C02EF" w:rsidRPr="00E77497" w:rsidRDefault="004C02EF" w:rsidP="00AF1A54">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w:t>
      </w:r>
      <w:r w:rsidR="00AF1A54" w:rsidRPr="006637C6">
        <w:rPr>
          <w:i/>
        </w:rPr>
        <w:t>this</w:t>
      </w:r>
      <w:r w:rsidR="00AF1A54">
        <w:rPr>
          <w:i/>
        </w:rPr>
        <w:t>Argument</w:t>
      </w:r>
      <w:r w:rsidR="00AF1A54" w:rsidRPr="00E77497">
        <w:t xml:space="preserve"> </w:t>
      </w:r>
      <w:r w:rsidRPr="00E77497">
        <w:t xml:space="preserve">and an empty </w:t>
      </w:r>
      <w:r w:rsidR="00AF1A54">
        <w:t>L</w:t>
      </w:r>
      <w:r w:rsidRPr="00E77497">
        <w:t>ist</w:t>
      </w:r>
      <w:r w:rsidR="00AF1A54">
        <w:t xml:space="preserve"> as </w:t>
      </w:r>
      <w:r w:rsidR="00AF1A54">
        <w:rPr>
          <w:i/>
          <w:iCs/>
        </w:rPr>
        <w:t>argumentsList</w:t>
      </w:r>
      <w:r w:rsidRPr="00E77497">
        <w:t>.</w:t>
      </w:r>
    </w:p>
    <w:p w:rsidR="004C02EF" w:rsidRPr="00E77497" w:rsidRDefault="004C02EF" w:rsidP="004C02EF">
      <w:pPr>
        <w:pStyle w:val="Note"/>
      </w:pPr>
      <w:r w:rsidRPr="00E77497">
        <w:t>NOTE 1</w:t>
      </w:r>
      <w:r w:rsidRPr="00E77497">
        <w:tab/>
        <w:t>The argument is ignored.</w:t>
      </w:r>
    </w:p>
    <w:p w:rsidR="004C02EF" w:rsidRPr="00E77497" w:rsidRDefault="004C02EF" w:rsidP="004C02EF">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rsidR="00206549" w:rsidRPr="00E77497" w:rsidRDefault="00206549" w:rsidP="00020148">
      <w:pPr>
        <w:pStyle w:val="Heading4"/>
      </w:pPr>
      <w:bookmarkStart w:id="9280" w:name="_Toc393690592"/>
      <w:bookmarkStart w:id="9281" w:name="_Toc472818953"/>
      <w:bookmarkStart w:id="9282" w:name="_Toc235503531"/>
      <w:bookmarkStart w:id="9283" w:name="_Toc241509306"/>
      <w:bookmarkStart w:id="9284" w:name="_Toc244416793"/>
      <w:bookmarkStart w:id="9285" w:name="_Toc276631157"/>
      <w:bookmarkEnd w:id="9279"/>
      <w:r w:rsidRPr="00E77497">
        <w:t>Date.prototype</w:t>
      </w:r>
      <w:r w:rsidR="00020148">
        <w:t xml:space="preserve"> [ </w:t>
      </w:r>
      <w:r>
        <w:t>@@ToPrimitive</w:t>
      </w:r>
      <w:r w:rsidR="00020148">
        <w:t xml:space="preserve"> ]</w:t>
      </w:r>
      <w:r w:rsidRPr="00E77497">
        <w:t xml:space="preserve"> ( </w:t>
      </w:r>
      <w:r>
        <w:t>hint</w:t>
      </w:r>
      <w:r w:rsidRPr="00E77497">
        <w:t xml:space="preserve"> )</w:t>
      </w:r>
      <w:r w:rsidR="00020148">
        <w:t xml:space="preserve"> </w:t>
      </w:r>
    </w:p>
    <w:p w:rsidR="00206549" w:rsidRPr="00E77497" w:rsidRDefault="00206549" w:rsidP="00206549">
      <w:r w:rsidRPr="00E77497">
        <w:t xml:space="preserve">This function </w:t>
      </w:r>
      <w:r>
        <w:t xml:space="preserve">is called by ECMAScript language operators to convert an object to a primitive value. The allowed values for </w:t>
      </w:r>
      <w:r w:rsidRPr="00206549">
        <w:rPr>
          <w:rFonts w:ascii="Times New Roman" w:hAnsi="Times New Roman"/>
          <w:i/>
        </w:rPr>
        <w:t>hint</w:t>
      </w:r>
      <w:r>
        <w:t xml:space="preserve"> are </w:t>
      </w:r>
      <w:r w:rsidRPr="00E77497">
        <w:t>"</w:t>
      </w:r>
      <w:r>
        <w:rPr>
          <w:rFonts w:ascii="Courier New" w:hAnsi="Courier New" w:cs="Courier New"/>
          <w:b/>
        </w:rPr>
        <w:t>default</w:t>
      </w:r>
      <w:r w:rsidRPr="00E77497">
        <w:t>"</w:t>
      </w:r>
      <w:r>
        <w:t xml:space="preserve">,  </w:t>
      </w:r>
      <w:r w:rsidRPr="00E77497">
        <w:t>"</w:t>
      </w:r>
      <w:r>
        <w:rPr>
          <w:rFonts w:ascii="Courier New" w:hAnsi="Courier New" w:cs="Courier New"/>
          <w:b/>
        </w:rPr>
        <w:t>number</w:t>
      </w:r>
      <w:r w:rsidRPr="00E77497">
        <w:t>"</w:t>
      </w:r>
      <w:r>
        <w:t xml:space="preserve">, and </w:t>
      </w:r>
      <w:r w:rsidRPr="00E77497">
        <w:t>"</w:t>
      </w:r>
      <w:r>
        <w:rPr>
          <w:rFonts w:ascii="Courier New" w:hAnsi="Courier New" w:cs="Courier New"/>
          <w:b/>
        </w:rPr>
        <w:t>string</w:t>
      </w:r>
      <w:r w:rsidRPr="00E77497">
        <w:t>"</w:t>
      </w:r>
      <w:r>
        <w:t xml:space="preserve">.  Date objects, are unique among built-in ECMAScript object in that they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string</w:t>
      </w:r>
      <w:r w:rsidRPr="00E77497">
        <w:t>"</w:t>
      </w:r>
      <w:r>
        <w:t xml:space="preserve">,  All other built-in ECMAScript objects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number</w:t>
      </w:r>
      <w:r w:rsidRPr="00E77497">
        <w:t>"</w:t>
      </w:r>
      <w:r>
        <w:t>.</w:t>
      </w:r>
    </w:p>
    <w:p w:rsidR="00206549" w:rsidRPr="00E77497" w:rsidRDefault="00206549" w:rsidP="00206549">
      <w:r w:rsidRPr="00E77497">
        <w:t xml:space="preserve">When the </w:t>
      </w:r>
      <w:r>
        <w:rPr>
          <w:rFonts w:ascii="Courier New" w:hAnsi="Courier New" w:cs="Courier New"/>
          <w:b/>
        </w:rPr>
        <w:t>@@ToPrimitive</w:t>
      </w:r>
      <w:r w:rsidRPr="00E77497">
        <w:t xml:space="preserve"> method is called with argument </w:t>
      </w:r>
      <w:r w:rsidRPr="00206549">
        <w:rPr>
          <w:rFonts w:ascii="Times New Roman" w:hAnsi="Times New Roman"/>
          <w:i/>
        </w:rPr>
        <w:t>hint</w:t>
      </w:r>
      <w:r w:rsidRPr="00E77497">
        <w:t>, the following steps are taken:</w:t>
      </w:r>
    </w:p>
    <w:p w:rsidR="00050353" w:rsidRDefault="00050353" w:rsidP="004B614F">
      <w:pPr>
        <w:pStyle w:val="Alg4"/>
        <w:numPr>
          <w:ilvl w:val="0"/>
          <w:numId w:val="1180"/>
        </w:numPr>
      </w:pPr>
      <w:r>
        <w:t xml:space="preserve">Let </w:t>
      </w:r>
      <w:r>
        <w:rPr>
          <w:i/>
          <w:iCs/>
        </w:rPr>
        <w:t>O</w:t>
      </w:r>
      <w:r>
        <w:t xml:space="preserve"> be</w:t>
      </w:r>
      <w:r w:rsidR="004B614F">
        <w:t xml:space="preserve"> the</w:t>
      </w:r>
      <w:r>
        <w:t xml:space="preserve"> </w:t>
      </w:r>
      <w:r w:rsidRPr="00E74C84">
        <w:rPr>
          <w:b/>
          <w:bCs/>
        </w:rPr>
        <w:t>this</w:t>
      </w:r>
      <w:r>
        <w:rPr>
          <w:b/>
          <w:bCs/>
        </w:rPr>
        <w:t xml:space="preserve"> </w:t>
      </w:r>
      <w:r w:rsidR="004B614F">
        <w:t>value</w:t>
      </w:r>
      <w:r w:rsidR="00672587">
        <w:rPr>
          <w:b/>
          <w:bCs/>
        </w:rPr>
        <w:t>.</w:t>
      </w:r>
    </w:p>
    <w:p w:rsidR="00050353" w:rsidRDefault="00050353" w:rsidP="00206549">
      <w:pPr>
        <w:pStyle w:val="Alg4"/>
        <w:numPr>
          <w:ilvl w:val="0"/>
          <w:numId w:val="1180"/>
        </w:numPr>
      </w:pPr>
      <w:r>
        <w:t>If Type(</w:t>
      </w:r>
      <w:r>
        <w:rPr>
          <w:i/>
          <w:iCs/>
        </w:rPr>
        <w:t>O</w:t>
      </w:r>
      <w:r>
        <w:t xml:space="preserve">) is not Object, then throw a </w:t>
      </w:r>
      <w:r w:rsidRPr="00050353">
        <w:rPr>
          <w:b/>
          <w:bCs/>
        </w:rPr>
        <w:t>TypeError</w:t>
      </w:r>
      <w:r>
        <w:t xml:space="preserve"> exception.</w:t>
      </w:r>
    </w:p>
    <w:p w:rsidR="00206549" w:rsidRDefault="00206549" w:rsidP="00206549">
      <w:pPr>
        <w:pStyle w:val="Alg4"/>
        <w:numPr>
          <w:ilvl w:val="0"/>
          <w:numId w:val="1180"/>
        </w:numPr>
      </w:pPr>
      <w:r>
        <w:t xml:space="preserve">If </w:t>
      </w:r>
      <w:r>
        <w:rPr>
          <w:i/>
          <w:iCs/>
        </w:rPr>
        <w:t>hint</w:t>
      </w:r>
      <w:r>
        <w:t xml:space="preserve"> is</w:t>
      </w:r>
      <w:r w:rsidR="0042285B">
        <w:t xml:space="preserve"> the string value</w:t>
      </w:r>
      <w:r>
        <w:t xml:space="preserve"> </w:t>
      </w:r>
      <w:r w:rsidRPr="00E77497">
        <w:t>"</w:t>
      </w:r>
      <w:r>
        <w:rPr>
          <w:rFonts w:ascii="Courier New" w:hAnsi="Courier New" w:cs="Courier New"/>
          <w:b/>
        </w:rPr>
        <w:t>string</w:t>
      </w:r>
      <w:r w:rsidRPr="00E77497">
        <w:t>"</w:t>
      </w:r>
      <w:r w:rsidR="00DE2483">
        <w:t xml:space="preserve"> or</w:t>
      </w:r>
      <w:r w:rsidR="0042285B" w:rsidRPr="0042285B">
        <w:t xml:space="preserve"> </w:t>
      </w:r>
      <w:r w:rsidR="0042285B">
        <w:t xml:space="preserve">the string value </w:t>
      </w:r>
      <w:r w:rsidR="00DE2483" w:rsidRPr="00E77497">
        <w:t>"</w:t>
      </w:r>
      <w:r w:rsidR="00DE2483">
        <w:rPr>
          <w:rFonts w:ascii="Courier New" w:hAnsi="Courier New" w:cs="Courier New"/>
          <w:b/>
        </w:rPr>
        <w:t>default</w:t>
      </w:r>
      <w:r w:rsidR="00DE2483" w:rsidRPr="00E77497">
        <w:t>"</w:t>
      </w:r>
      <w:r w:rsidR="00DE2483">
        <w:t xml:space="preserve"> </w:t>
      </w:r>
      <w:r>
        <w:t>, then</w:t>
      </w:r>
    </w:p>
    <w:p w:rsidR="00206549" w:rsidRDefault="00206549" w:rsidP="008E6750">
      <w:pPr>
        <w:pStyle w:val="Alg4"/>
        <w:numPr>
          <w:ilvl w:val="1"/>
          <w:numId w:val="1180"/>
        </w:numPr>
      </w:pPr>
      <w:r>
        <w:t xml:space="preserve">Let </w:t>
      </w:r>
      <w:r>
        <w:rPr>
          <w:i/>
          <w:iCs/>
        </w:rPr>
        <w:t>tryFirst</w:t>
      </w:r>
      <w:r>
        <w:t xml:space="preserve"> be </w:t>
      </w:r>
      <w:r w:rsidRPr="00E77497">
        <w:t>"</w:t>
      </w:r>
      <w:r w:rsidR="001335EE">
        <w:rPr>
          <w:rFonts w:ascii="Courier New" w:hAnsi="Courier New" w:cs="Courier New"/>
          <w:b/>
        </w:rPr>
        <w:t>string</w:t>
      </w:r>
      <w:r w:rsidRPr="00E77497">
        <w:t>"</w:t>
      </w:r>
      <w:r>
        <w:t>.</w:t>
      </w:r>
    </w:p>
    <w:p w:rsidR="00DE2483" w:rsidRDefault="00DE2483" w:rsidP="00DE2483">
      <w:pPr>
        <w:pStyle w:val="Alg4"/>
        <w:numPr>
          <w:ilvl w:val="0"/>
          <w:numId w:val="1180"/>
        </w:numPr>
      </w:pPr>
      <w:r>
        <w:t xml:space="preserve">Else if </w:t>
      </w:r>
      <w:r>
        <w:rPr>
          <w:i/>
          <w:iCs/>
        </w:rPr>
        <w:t>hint</w:t>
      </w:r>
      <w:r>
        <w:t xml:space="preserve"> is</w:t>
      </w:r>
      <w:r w:rsidR="0042285B" w:rsidRPr="0042285B">
        <w:t xml:space="preserve"> </w:t>
      </w:r>
      <w:r w:rsidR="0042285B">
        <w:t xml:space="preserve">the string value </w:t>
      </w:r>
      <w:r w:rsidRPr="00E77497">
        <w:t>"</w:t>
      </w:r>
      <w:r>
        <w:rPr>
          <w:rFonts w:ascii="Courier New" w:hAnsi="Courier New" w:cs="Courier New"/>
          <w:b/>
        </w:rPr>
        <w:t>number</w:t>
      </w:r>
      <w:r w:rsidRPr="00E77497">
        <w:t>"</w:t>
      </w:r>
      <w:r>
        <w:t xml:space="preserve">, then </w:t>
      </w:r>
    </w:p>
    <w:p w:rsidR="00206549" w:rsidRDefault="00206549" w:rsidP="008E6750">
      <w:pPr>
        <w:pStyle w:val="Alg4"/>
        <w:numPr>
          <w:ilvl w:val="1"/>
          <w:numId w:val="1180"/>
        </w:numPr>
      </w:pPr>
      <w:r>
        <w:t xml:space="preserve">Let </w:t>
      </w:r>
      <w:r>
        <w:rPr>
          <w:i/>
          <w:iCs/>
        </w:rPr>
        <w:t>tryFirst</w:t>
      </w:r>
      <w:r>
        <w:t xml:space="preserve"> be </w:t>
      </w:r>
      <w:r w:rsidRPr="00E77497">
        <w:t>"</w:t>
      </w:r>
      <w:r w:rsidR="001335EE">
        <w:rPr>
          <w:rFonts w:ascii="Courier New" w:hAnsi="Courier New" w:cs="Courier New"/>
          <w:b/>
        </w:rPr>
        <w:t>number</w:t>
      </w:r>
      <w:r w:rsidRPr="00E77497">
        <w:t>"</w:t>
      </w:r>
      <w:r>
        <w:t>.</w:t>
      </w:r>
    </w:p>
    <w:p w:rsidR="00DE2483" w:rsidRDefault="00DE2483" w:rsidP="00DE2483">
      <w:pPr>
        <w:pStyle w:val="Alg4"/>
        <w:numPr>
          <w:ilvl w:val="0"/>
          <w:numId w:val="1180"/>
        </w:numPr>
      </w:pPr>
      <w:r>
        <w:t xml:space="preserve">Else, throw a </w:t>
      </w:r>
      <w:r w:rsidRPr="001F280A">
        <w:rPr>
          <w:b/>
          <w:bCs/>
        </w:rPr>
        <w:t>TypeError</w:t>
      </w:r>
      <w:r>
        <w:t xml:space="preserve"> exception.</w:t>
      </w:r>
    </w:p>
    <w:p w:rsidR="00206549" w:rsidRPr="00E77497" w:rsidRDefault="001335EE" w:rsidP="00206549">
      <w:pPr>
        <w:pStyle w:val="Alg4"/>
        <w:numPr>
          <w:ilvl w:val="0"/>
          <w:numId w:val="1180"/>
        </w:numPr>
        <w:spacing w:after="120"/>
      </w:pPr>
      <w:r>
        <w:t>Return the result of OrdinaryToPrimitive(</w:t>
      </w:r>
      <w:r w:rsidR="00050353" w:rsidRPr="00050353">
        <w:rPr>
          <w:i/>
          <w:iCs/>
        </w:rPr>
        <w:t>O</w:t>
      </w:r>
      <w:r w:rsidR="00050353">
        <w:t>,</w:t>
      </w:r>
      <w:r w:rsidR="00050353">
        <w:rPr>
          <w:i/>
          <w:iCs/>
        </w:rPr>
        <w:t>tryFirst</w:t>
      </w:r>
      <w:r w:rsidR="00050353">
        <w:t>)</w:t>
      </w:r>
      <w:r w:rsidR="00206549" w:rsidRPr="00E77497">
        <w:t>.</w:t>
      </w:r>
    </w:p>
    <w:p w:rsidR="001B2656" w:rsidRDefault="001B2656" w:rsidP="001B265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4C02EF" w:rsidRPr="00E77497" w:rsidRDefault="004C02EF" w:rsidP="00D148E9">
      <w:pPr>
        <w:pStyle w:val="Heading3"/>
      </w:pPr>
      <w:bookmarkStart w:id="9286" w:name="_Toc364935306"/>
      <w:r w:rsidRPr="00E77497">
        <w:lastRenderedPageBreak/>
        <w:t>Properties of Date Instance</w:t>
      </w:r>
      <w:bookmarkEnd w:id="9280"/>
      <w:r w:rsidRPr="00E77497">
        <w:t>s</w:t>
      </w:r>
      <w:bookmarkEnd w:id="9281"/>
      <w:bookmarkEnd w:id="9282"/>
      <w:bookmarkEnd w:id="9283"/>
      <w:bookmarkEnd w:id="9284"/>
      <w:bookmarkEnd w:id="9285"/>
      <w:bookmarkEnd w:id="9286"/>
    </w:p>
    <w:p w:rsidR="004C02EF" w:rsidRPr="00E77497" w:rsidRDefault="004C02EF" w:rsidP="00BB401A">
      <w:r w:rsidRPr="00E77497">
        <w:t>Date instances</w:t>
      </w:r>
      <w:r w:rsidR="001271A6">
        <w:t xml:space="preserve"> are ordinary objects that</w:t>
      </w:r>
      <w:r w:rsidRPr="00E77497">
        <w:t xml:space="preserve"> inherit properties from the Date prototype object. Date instances also have a [[</w:t>
      </w:r>
      <w:r w:rsidR="001271A6">
        <w:t>DateValue</w:t>
      </w:r>
      <w:r w:rsidRPr="00E77497">
        <w:t xml:space="preserve">]] internal </w:t>
      </w:r>
      <w:r w:rsidR="001271A6">
        <w:t xml:space="preserve">data </w:t>
      </w:r>
      <w:r w:rsidRPr="00E77497">
        <w:t>property.</w:t>
      </w:r>
      <w:r w:rsidR="00BB401A">
        <w:t xml:space="preserve"> </w:t>
      </w:r>
      <w:r w:rsidRPr="00E77497">
        <w:t>The [[</w:t>
      </w:r>
      <w:r w:rsidR="001271A6">
        <w:t>Date</w:t>
      </w:r>
      <w:r w:rsidR="001271A6" w:rsidRPr="00E77497">
        <w:t>Value</w:t>
      </w:r>
      <w:r w:rsidRPr="00E77497">
        <w:t xml:space="preserve">]] internal </w:t>
      </w:r>
      <w:r w:rsidR="00BB784E">
        <w:t xml:space="preserve">data </w:t>
      </w:r>
      <w:r w:rsidRPr="00E77497">
        <w:t>property is</w:t>
      </w:r>
      <w:r w:rsidR="00BD5B36">
        <w:t xml:space="preserve"> the</w:t>
      </w:r>
      <w:r w:rsidRPr="00E77497">
        <w:t xml:space="preserve"> time value represented by this Date object.</w:t>
      </w:r>
      <w:bookmarkStart w:id="9287" w:name="_Toc393690593"/>
    </w:p>
    <w:p w:rsidR="004C02EF" w:rsidRPr="00E77497" w:rsidRDefault="004C02EF" w:rsidP="00D148E9">
      <w:pPr>
        <w:pStyle w:val="Heading2"/>
      </w:pPr>
      <w:bookmarkStart w:id="9288" w:name="_Ref404565288"/>
      <w:bookmarkStart w:id="9289" w:name="_Toc417706280"/>
      <w:bookmarkStart w:id="9290" w:name="_Toc432237645"/>
      <w:bookmarkStart w:id="9291" w:name="_Toc432984854"/>
      <w:bookmarkStart w:id="9292" w:name="_Toc472818954"/>
      <w:bookmarkStart w:id="9293" w:name="_Toc235503532"/>
      <w:bookmarkStart w:id="9294" w:name="_Toc241509307"/>
      <w:bookmarkStart w:id="9295" w:name="_Toc244416794"/>
      <w:bookmarkStart w:id="9296" w:name="_Toc276631158"/>
      <w:bookmarkStart w:id="9297" w:name="_Toc364935307"/>
      <w:r w:rsidRPr="00E77497">
        <w:t>RegExp (Regular Expression) Objects</w:t>
      </w:r>
      <w:bookmarkEnd w:id="9288"/>
      <w:bookmarkEnd w:id="9289"/>
      <w:bookmarkEnd w:id="9290"/>
      <w:bookmarkEnd w:id="9291"/>
      <w:bookmarkEnd w:id="9292"/>
      <w:bookmarkEnd w:id="9293"/>
      <w:bookmarkEnd w:id="9294"/>
      <w:bookmarkEnd w:id="9295"/>
      <w:bookmarkEnd w:id="9296"/>
      <w:bookmarkEnd w:id="9297"/>
    </w:p>
    <w:p w:rsidR="004C02EF" w:rsidRPr="00E77497" w:rsidRDefault="004C02EF" w:rsidP="004C02EF">
      <w:r w:rsidRPr="00E77497">
        <w:t>A RegExp object contains a regular expression and the associated flags.</w:t>
      </w:r>
    </w:p>
    <w:p w:rsidR="004C02EF" w:rsidRPr="00E77497" w:rsidRDefault="004C02EF" w:rsidP="004C02EF">
      <w:pPr>
        <w:pStyle w:val="Note"/>
      </w:pPr>
      <w:r w:rsidRPr="00E77497">
        <w:t>NOTE</w:t>
      </w:r>
      <w:r w:rsidRPr="00E77497">
        <w:tab/>
        <w:t>The form and functionality of regular expressions is modelled after the regular expression facility in the Perl 5 programming language.</w:t>
      </w:r>
    </w:p>
    <w:p w:rsidR="004C02EF" w:rsidRPr="00E77497" w:rsidRDefault="004C02EF" w:rsidP="00D148E9">
      <w:pPr>
        <w:pStyle w:val="Heading3"/>
      </w:pPr>
      <w:bookmarkStart w:id="9298" w:name="_Hlt457446511"/>
      <w:bookmarkStart w:id="9299" w:name="_Toc417706281"/>
      <w:bookmarkStart w:id="9300" w:name="_Toc432237646"/>
      <w:bookmarkStart w:id="9301" w:name="_Toc432984855"/>
      <w:bookmarkStart w:id="9302" w:name="_Ref457437739"/>
      <w:bookmarkStart w:id="9303" w:name="_Ref457437740"/>
      <w:bookmarkStart w:id="9304" w:name="_Ref457437745"/>
      <w:bookmarkStart w:id="9305" w:name="_Ref457437746"/>
      <w:bookmarkStart w:id="9306" w:name="_Ref457437747"/>
      <w:bookmarkStart w:id="9307" w:name="_Ref457437748"/>
      <w:bookmarkStart w:id="9308" w:name="_Ref457437749"/>
      <w:bookmarkStart w:id="9309" w:name="_Ref457437753"/>
      <w:bookmarkStart w:id="9310" w:name="_Ref457437754"/>
      <w:bookmarkStart w:id="9311" w:name="_Ref457437755"/>
      <w:bookmarkStart w:id="9312" w:name="_Ref457437756"/>
      <w:bookmarkStart w:id="9313" w:name="_Ref457437757"/>
      <w:bookmarkStart w:id="9314" w:name="_Ref457437761"/>
      <w:bookmarkStart w:id="9315" w:name="_Ref457437762"/>
      <w:bookmarkStart w:id="9316" w:name="_Ref457437763"/>
      <w:bookmarkStart w:id="9317" w:name="_Ref457437764"/>
      <w:bookmarkStart w:id="9318" w:name="_Ref457437765"/>
      <w:bookmarkStart w:id="9319" w:name="_Ref457437769"/>
      <w:bookmarkStart w:id="9320" w:name="_Ref457437770"/>
      <w:bookmarkStart w:id="9321" w:name="_Ref457437771"/>
      <w:bookmarkStart w:id="9322" w:name="_Ref457437772"/>
      <w:bookmarkStart w:id="9323" w:name="_Ref457437773"/>
      <w:bookmarkStart w:id="9324" w:name="_Ref457437777"/>
      <w:bookmarkStart w:id="9325" w:name="_Ref457446600"/>
      <w:bookmarkStart w:id="9326" w:name="_Ref463778805"/>
      <w:bookmarkStart w:id="9327" w:name="_Toc472818955"/>
      <w:bookmarkStart w:id="9328" w:name="_Toc235503533"/>
      <w:bookmarkStart w:id="9329" w:name="_Toc241509308"/>
      <w:bookmarkStart w:id="9330" w:name="_Toc244416795"/>
      <w:bookmarkStart w:id="9331" w:name="_Toc276631159"/>
      <w:bookmarkStart w:id="9332" w:name="_Toc364935308"/>
      <w:bookmarkEnd w:id="9298"/>
      <w:r w:rsidRPr="00E77497">
        <w:t>Patterns</w:t>
      </w:r>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p>
    <w:p w:rsidR="004C02EF" w:rsidRPr="00E77497" w:rsidRDefault="004C02EF" w:rsidP="004C02EF">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Pattern </w:t>
      </w:r>
      <w:r w:rsidRPr="00E77497">
        <w:rPr>
          <w:rFonts w:ascii="Arial" w:hAnsi="Arial"/>
          <w:b/>
          <w:i w:val="0"/>
        </w:rPr>
        <w:t>::</w:t>
      </w:r>
    </w:p>
    <w:p w:rsidR="004C02EF" w:rsidRPr="00E77497" w:rsidRDefault="004C02EF" w:rsidP="004C02EF">
      <w:pPr>
        <w:pStyle w:val="SyntaxDefinition"/>
      </w:pPr>
      <w:r w:rsidRPr="00E77497">
        <w:t>Disjunction</w:t>
      </w:r>
    </w:p>
    <w:p w:rsidR="004C02EF" w:rsidRPr="00E77497" w:rsidRDefault="004C02EF" w:rsidP="004C02EF">
      <w:pPr>
        <w:pStyle w:val="SyntaxRule"/>
      </w:pPr>
      <w:r w:rsidRPr="00E77497">
        <w:t xml:space="preserve">Disjunction </w:t>
      </w:r>
      <w:r w:rsidRPr="00E77497">
        <w:rPr>
          <w:rFonts w:ascii="Arial" w:hAnsi="Arial"/>
          <w:b/>
          <w:i w:val="0"/>
        </w:rPr>
        <w:t>::</w:t>
      </w:r>
    </w:p>
    <w:p w:rsidR="004C02EF" w:rsidRPr="00E77497" w:rsidRDefault="004C02EF" w:rsidP="004C02EF">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rsidR="004C02EF" w:rsidRPr="00E77497" w:rsidRDefault="004C02EF" w:rsidP="004C02EF">
      <w:pPr>
        <w:pStyle w:val="SyntaxRule"/>
      </w:pPr>
      <w:r w:rsidRPr="00E77497">
        <w:t xml:space="preserve">Alternative </w:t>
      </w:r>
      <w:r w:rsidRPr="00E77497">
        <w:rPr>
          <w:rFonts w:ascii="Arial" w:hAnsi="Arial"/>
          <w:b/>
          <w:i w:val="0"/>
        </w:rPr>
        <w:t>::</w:t>
      </w:r>
    </w:p>
    <w:p w:rsidR="004C02EF" w:rsidRPr="00E77497" w:rsidRDefault="004C02EF" w:rsidP="004C02EF">
      <w:pPr>
        <w:pStyle w:val="SyntaxDefinition"/>
        <w:rPr>
          <w:vertAlign w:val="subscript"/>
        </w:rPr>
      </w:pPr>
      <w:r w:rsidRPr="00E77497">
        <w:rPr>
          <w:rFonts w:ascii="Arial" w:hAnsi="Arial"/>
          <w:i w:val="0"/>
          <w:sz w:val="16"/>
        </w:rPr>
        <w:t>[empty]</w:t>
      </w:r>
      <w:r w:rsidRPr="00E77497">
        <w:br/>
        <w:t>Alternative Term</w:t>
      </w:r>
    </w:p>
    <w:p w:rsidR="004C02EF" w:rsidRPr="00E77497" w:rsidRDefault="004C02EF" w:rsidP="004C02EF">
      <w:pPr>
        <w:pStyle w:val="SyntaxRule"/>
      </w:pPr>
      <w:r w:rsidRPr="00E77497">
        <w:t xml:space="preserve">Term </w:t>
      </w:r>
      <w:r w:rsidRPr="00E77497">
        <w:rPr>
          <w:rFonts w:ascii="Arial" w:hAnsi="Arial"/>
          <w:b/>
          <w:i w:val="0"/>
        </w:rPr>
        <w:t>::</w:t>
      </w:r>
    </w:p>
    <w:p w:rsidR="004C02EF" w:rsidRPr="00C7794D" w:rsidRDefault="004C02EF" w:rsidP="004C02EF">
      <w:pPr>
        <w:pStyle w:val="SyntaxDefinition"/>
        <w:rPr>
          <w:vertAlign w:val="subscript"/>
        </w:rPr>
      </w:pPr>
      <w:r w:rsidRPr="00C7794D">
        <w:t>Assertion</w:t>
      </w:r>
      <w:r w:rsidRPr="00C7794D">
        <w:br/>
        <w:t>Atom</w:t>
      </w:r>
      <w:r w:rsidRPr="00C7794D">
        <w:br/>
        <w:t>Atom Quantifier</w:t>
      </w:r>
    </w:p>
    <w:p w:rsidR="004C02EF" w:rsidRPr="00C7794D" w:rsidRDefault="004C02EF" w:rsidP="004C02EF">
      <w:pPr>
        <w:pStyle w:val="SyntaxRule"/>
      </w:pPr>
      <w:r w:rsidRPr="00C7794D">
        <w:t xml:space="preserve">Assertion </w:t>
      </w:r>
      <w:r w:rsidRPr="00C7794D">
        <w:rPr>
          <w:rFonts w:ascii="Arial" w:hAnsi="Arial"/>
          <w:b/>
          <w:i w:val="0"/>
        </w:rPr>
        <w:t>::</w:t>
      </w:r>
    </w:p>
    <w:p w:rsidR="004C02EF" w:rsidRPr="00C7794D" w:rsidRDefault="004C02EF" w:rsidP="004C02EF">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rsidR="004C02EF" w:rsidRPr="00C7794D" w:rsidRDefault="004C02EF" w:rsidP="004C02EF">
      <w:pPr>
        <w:pStyle w:val="SyntaxRule"/>
      </w:pPr>
      <w:r w:rsidRPr="00C7794D">
        <w:t xml:space="preserve">Quantifier </w:t>
      </w:r>
      <w:r w:rsidRPr="00C7794D">
        <w:rPr>
          <w:rFonts w:ascii="Arial" w:hAnsi="Arial"/>
          <w:b/>
          <w:i w:val="0"/>
        </w:rPr>
        <w:t>::</w:t>
      </w:r>
    </w:p>
    <w:p w:rsidR="004C02EF" w:rsidRPr="00C7794D" w:rsidRDefault="004C02EF" w:rsidP="004C02EF">
      <w:pPr>
        <w:pStyle w:val="SyntaxDefinition"/>
      </w:pPr>
      <w:r w:rsidRPr="00C7794D">
        <w:t>QuantifierPrefix</w:t>
      </w:r>
      <w:r w:rsidRPr="00C7794D">
        <w:br/>
        <w:t>QuantifierPrefix</w:t>
      </w:r>
      <w:r w:rsidRPr="00C7794D">
        <w:rPr>
          <w:rFonts w:ascii="Courier New" w:hAnsi="Courier New"/>
          <w:b/>
          <w:i w:val="0"/>
        </w:rPr>
        <w:t xml:space="preserve"> ?</w:t>
      </w:r>
    </w:p>
    <w:p w:rsidR="004C02EF" w:rsidRPr="00C7794D" w:rsidRDefault="004C02EF" w:rsidP="004C02EF">
      <w:pPr>
        <w:pStyle w:val="SyntaxRule"/>
      </w:pPr>
      <w:r w:rsidRPr="00C7794D">
        <w:t xml:space="preserve">QuantifierPrefix </w:t>
      </w:r>
      <w:r w:rsidRPr="00C7794D">
        <w:rPr>
          <w:rFonts w:ascii="Arial" w:hAnsi="Arial"/>
          <w:b/>
          <w:i w:val="0"/>
        </w:rPr>
        <w:t>::</w:t>
      </w:r>
    </w:p>
    <w:p w:rsidR="004C02EF" w:rsidRPr="00C7794D" w:rsidRDefault="004C02EF" w:rsidP="004C02EF">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rsidR="004C02EF" w:rsidRPr="006B6D0A" w:rsidRDefault="004C02EF" w:rsidP="004C02EF">
      <w:pPr>
        <w:pStyle w:val="SyntaxRule"/>
      </w:pPr>
      <w:r w:rsidRPr="004D1BD1">
        <w:lastRenderedPageBreak/>
        <w:t xml:space="preserve">Atom </w:t>
      </w:r>
      <w:r w:rsidRPr="008B7F6F">
        <w:rPr>
          <w:rFonts w:ascii="Arial" w:hAnsi="Arial"/>
          <w:b/>
          <w:i w:val="0"/>
        </w:rPr>
        <w:t>::</w:t>
      </w:r>
    </w:p>
    <w:p w:rsidR="004C02EF" w:rsidRPr="00E77497" w:rsidRDefault="004C02EF" w:rsidP="004C02EF">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rsidR="004C02EF" w:rsidRPr="00E77497" w:rsidRDefault="004C02EF" w:rsidP="004C02EF">
      <w:pPr>
        <w:pStyle w:val="SyntaxRule"/>
      </w:pPr>
      <w:r w:rsidRPr="00E77497">
        <w:t xml:space="preserve">PatternCharacter </w:t>
      </w:r>
      <w:r w:rsidRPr="00E77497">
        <w:rPr>
          <w:rFonts w:ascii="Arial" w:hAnsi="Arial"/>
          <w:b/>
          <w:i w:val="0"/>
        </w:rPr>
        <w:t>::</w:t>
      </w:r>
      <w:r w:rsidRPr="00E77497">
        <w:t xml:space="preserve"> </w:t>
      </w:r>
    </w:p>
    <w:p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rsidR="004C02EF" w:rsidRPr="00E77497" w:rsidRDefault="004C02EF" w:rsidP="004C02EF">
      <w:pPr>
        <w:pStyle w:val="SyntaxRule"/>
      </w:pPr>
      <w:r w:rsidRPr="00E77497">
        <w:t xml:space="preserve">AtomEscape </w:t>
      </w:r>
      <w:r w:rsidRPr="00E77497">
        <w:rPr>
          <w:rFonts w:ascii="Arial" w:hAnsi="Arial"/>
          <w:b/>
          <w:i w:val="0"/>
        </w:rPr>
        <w:t>::</w:t>
      </w:r>
    </w:p>
    <w:p w:rsidR="004C02EF" w:rsidRPr="00E77497" w:rsidRDefault="004C02EF" w:rsidP="004C02EF">
      <w:pPr>
        <w:pStyle w:val="SyntaxDefinition"/>
      </w:pPr>
      <w:r w:rsidRPr="00E77497">
        <w:t>DecimalEscape</w:t>
      </w:r>
      <w:r w:rsidRPr="00E77497">
        <w:br/>
        <w:t>CharacterEscape</w:t>
      </w:r>
      <w:r w:rsidRPr="00E77497">
        <w:br/>
        <w:t>CharacterClassEscape</w:t>
      </w:r>
    </w:p>
    <w:p w:rsidR="004C02EF" w:rsidRPr="00E77497" w:rsidRDefault="004C02EF" w:rsidP="004C02EF">
      <w:pPr>
        <w:pStyle w:val="SyntaxRule"/>
      </w:pPr>
      <w:r w:rsidRPr="00E77497">
        <w:t xml:space="preserve">CharacterEscape </w:t>
      </w:r>
      <w:r w:rsidRPr="00E77497">
        <w:rPr>
          <w:rFonts w:ascii="Arial" w:hAnsi="Arial"/>
          <w:b/>
          <w:i w:val="0"/>
        </w:rPr>
        <w:t>::</w:t>
      </w:r>
    </w:p>
    <w:p w:rsidR="004C02EF" w:rsidRPr="00E77497" w:rsidRDefault="004C02EF" w:rsidP="004C02EF">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rsidR="004C02EF" w:rsidRPr="00E77497" w:rsidRDefault="004C02EF" w:rsidP="004C02EF">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f  n  r  t  v</w:t>
      </w:r>
    </w:p>
    <w:p w:rsidR="004C02EF" w:rsidRPr="00E77497" w:rsidRDefault="004C02EF" w:rsidP="004C02EF">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4C02EF" w:rsidRPr="00E77497" w:rsidRDefault="004C02EF" w:rsidP="004C02EF">
      <w:pPr>
        <w:pStyle w:val="SyntaxRule"/>
      </w:pPr>
      <w:r w:rsidRPr="00E77497">
        <w:t xml:space="preserve">IdentityEscape </w:t>
      </w:r>
      <w:r w:rsidRPr="00E77497">
        <w:rPr>
          <w:rFonts w:ascii="Arial" w:hAnsi="Arial"/>
          <w:b/>
          <w:i w:val="0"/>
        </w:rPr>
        <w:t>::</w:t>
      </w:r>
    </w:p>
    <w:p w:rsidR="004C02EF" w:rsidRPr="00E77497" w:rsidRDefault="004C02EF" w:rsidP="004C02EF">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rsidR="004C02EF" w:rsidRPr="00E77497" w:rsidRDefault="004C02EF" w:rsidP="004C02EF">
      <w:pPr>
        <w:pStyle w:val="SyntaxRule"/>
      </w:pPr>
      <w:r w:rsidRPr="00E77497">
        <w:t xml:space="preserve">DecimalEscape </w:t>
      </w:r>
      <w:r w:rsidRPr="00E77497">
        <w:rPr>
          <w:rFonts w:ascii="Arial" w:hAnsi="Arial"/>
          <w:b/>
          <w:i w:val="0"/>
        </w:rPr>
        <w:t>::</w:t>
      </w:r>
    </w:p>
    <w:p w:rsidR="004C02EF" w:rsidRPr="00E77497" w:rsidRDefault="004C02EF" w:rsidP="004C02EF">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rsidR="004C02EF" w:rsidRPr="00E77497" w:rsidRDefault="004C02EF" w:rsidP="004C02EF">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d  D  s  S  w  W</w:t>
      </w:r>
    </w:p>
    <w:p w:rsidR="004C02EF" w:rsidRPr="00E77497" w:rsidRDefault="004C02EF" w:rsidP="004C02EF">
      <w:pPr>
        <w:pStyle w:val="SyntaxRule"/>
      </w:pPr>
      <w:r w:rsidRPr="00E77497">
        <w:t xml:space="preserve">CharacterClass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rsidR="004C02EF" w:rsidRPr="00E77497" w:rsidRDefault="004C02EF" w:rsidP="004C02EF">
      <w:pPr>
        <w:pStyle w:val="SyntaxRule"/>
      </w:pPr>
      <w:r w:rsidRPr="00E77497">
        <w:t xml:space="preserve">ClassRanges </w:t>
      </w:r>
      <w:r w:rsidRPr="00E77497">
        <w:rPr>
          <w:rFonts w:ascii="Arial" w:hAnsi="Arial"/>
          <w:b/>
          <w:i w:val="0"/>
        </w:rPr>
        <w:t>::</w:t>
      </w:r>
    </w:p>
    <w:p w:rsidR="004C02EF" w:rsidRPr="00E77497" w:rsidRDefault="004C02EF" w:rsidP="004C02EF">
      <w:pPr>
        <w:pStyle w:val="SyntaxDefinition"/>
        <w:rPr>
          <w:vertAlign w:val="subscript"/>
        </w:rPr>
      </w:pPr>
      <w:r w:rsidRPr="00E77497">
        <w:rPr>
          <w:rFonts w:ascii="Arial" w:hAnsi="Arial"/>
          <w:i w:val="0"/>
          <w:sz w:val="16"/>
        </w:rPr>
        <w:t>[empty]</w:t>
      </w:r>
      <w:r w:rsidRPr="00E77497">
        <w:br/>
        <w:t>NonemptyClassRanges</w:t>
      </w:r>
    </w:p>
    <w:p w:rsidR="004C02EF" w:rsidRPr="00E77497" w:rsidRDefault="004C02EF" w:rsidP="004C02EF">
      <w:pPr>
        <w:pStyle w:val="SyntaxRule"/>
      </w:pPr>
      <w:r w:rsidRPr="00E77497">
        <w:t xml:space="preserve">NonemptyClassRanges </w:t>
      </w:r>
      <w:r w:rsidRPr="00E77497">
        <w:rPr>
          <w:rFonts w:ascii="Arial" w:hAnsi="Arial"/>
          <w:b/>
          <w:i w:val="0"/>
        </w:rPr>
        <w:t>::</w:t>
      </w:r>
    </w:p>
    <w:p w:rsidR="004C02EF" w:rsidRPr="00E77497" w:rsidRDefault="004C02EF" w:rsidP="004C02EF">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rsidR="004C02EF" w:rsidRPr="00E77497" w:rsidRDefault="004C02EF" w:rsidP="004C02EF">
      <w:pPr>
        <w:pStyle w:val="SyntaxRule"/>
      </w:pPr>
      <w:r w:rsidRPr="00E77497">
        <w:t xml:space="preserve">NonemptyClassRangesNoDash </w:t>
      </w:r>
      <w:r w:rsidRPr="00E77497">
        <w:rPr>
          <w:rFonts w:ascii="Arial" w:hAnsi="Arial"/>
          <w:b/>
          <w:i w:val="0"/>
        </w:rPr>
        <w:t>::</w:t>
      </w:r>
    </w:p>
    <w:p w:rsidR="004C02EF" w:rsidRPr="00E77497" w:rsidRDefault="004C02EF" w:rsidP="004C02EF">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rsidR="004C02EF" w:rsidRPr="00E77497" w:rsidRDefault="004C02EF" w:rsidP="004C02EF">
      <w:pPr>
        <w:pStyle w:val="SyntaxRule"/>
      </w:pPr>
      <w:r w:rsidRPr="00E77497">
        <w:lastRenderedPageBreak/>
        <w:t xml:space="preserve">ClassAtom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br/>
        <w:t>ClassAtomNoDash</w:t>
      </w:r>
    </w:p>
    <w:p w:rsidR="004C02EF" w:rsidRPr="00E77497" w:rsidRDefault="004C02EF" w:rsidP="004C02EF">
      <w:pPr>
        <w:pStyle w:val="SyntaxRule"/>
      </w:pPr>
      <w:r w:rsidRPr="00E77497">
        <w:t xml:space="preserve">ClassAtomNoDash </w:t>
      </w:r>
      <w:r w:rsidRPr="00E77497">
        <w:rPr>
          <w:rFonts w:ascii="Arial" w:hAnsi="Arial"/>
          <w:b/>
          <w:i w:val="0"/>
        </w:rPr>
        <w:t>::</w:t>
      </w:r>
    </w:p>
    <w:p w:rsidR="004C02EF" w:rsidRPr="00E77497" w:rsidRDefault="004C02EF" w:rsidP="004C02EF">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rsidR="004C02EF" w:rsidRPr="00E77497" w:rsidRDefault="004C02EF" w:rsidP="004C02EF">
      <w:pPr>
        <w:pStyle w:val="SyntaxRule"/>
      </w:pPr>
      <w:r w:rsidRPr="00E77497">
        <w:t xml:space="preserve">ClassEscape </w:t>
      </w:r>
      <w:r w:rsidRPr="00E77497">
        <w:rPr>
          <w:rFonts w:ascii="Arial" w:hAnsi="Arial"/>
          <w:b/>
          <w:i w:val="0"/>
        </w:rPr>
        <w:t>::</w:t>
      </w:r>
    </w:p>
    <w:p w:rsidR="004C02EF" w:rsidRPr="00E77497" w:rsidRDefault="004C02EF" w:rsidP="004C02EF">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rsidR="004C02EF" w:rsidRPr="00E77497" w:rsidRDefault="004C02EF" w:rsidP="00D148E9">
      <w:pPr>
        <w:pStyle w:val="Heading3"/>
      </w:pPr>
      <w:bookmarkStart w:id="9333" w:name="_Ref455931092"/>
      <w:bookmarkStart w:id="9334" w:name="_Toc472818956"/>
      <w:bookmarkStart w:id="9335" w:name="_Toc235503534"/>
      <w:bookmarkStart w:id="9336" w:name="_Toc241509309"/>
      <w:bookmarkStart w:id="9337" w:name="_Toc244416796"/>
      <w:bookmarkStart w:id="9338" w:name="_Toc276631160"/>
      <w:bookmarkStart w:id="9339" w:name="_Toc364935309"/>
      <w:r w:rsidRPr="00E77497">
        <w:t>Pattern Semantics</w:t>
      </w:r>
      <w:bookmarkEnd w:id="9333"/>
      <w:bookmarkEnd w:id="9334"/>
      <w:bookmarkEnd w:id="9335"/>
      <w:bookmarkEnd w:id="9336"/>
      <w:bookmarkEnd w:id="9337"/>
      <w:bookmarkEnd w:id="9338"/>
      <w:bookmarkEnd w:id="9339"/>
    </w:p>
    <w:p w:rsidR="004C02EF" w:rsidRPr="00E77497" w:rsidRDefault="004C02EF" w:rsidP="004C02EF">
      <w:r w:rsidRPr="00E77497">
        <w:t xml:space="preserve">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w:t>
      </w:r>
      <w:r w:rsidR="00C05F42">
        <w:t>[[RegExpMatch</w:t>
      </w:r>
      <w:r w:rsidR="007723D0">
        <w:t>er</w:t>
      </w:r>
      <w:r w:rsidR="00C05F42">
        <w:t>]]</w:t>
      </w:r>
      <w:r w:rsidRPr="00E77497">
        <w:t xml:space="preserve"> internal </w:t>
      </w:r>
      <w:r w:rsidR="00314265">
        <w:t xml:space="preserve">data </w:t>
      </w:r>
      <w:r w:rsidRPr="00E77497">
        <w:t>property.</w:t>
      </w:r>
    </w:p>
    <w:p w:rsidR="004C02EF" w:rsidRPr="00E77497" w:rsidRDefault="004C02EF" w:rsidP="00D148E9">
      <w:pPr>
        <w:pStyle w:val="Heading4"/>
      </w:pPr>
      <w:bookmarkStart w:id="9340" w:name="_Ref455931278"/>
      <w:r w:rsidRPr="00E77497">
        <w:t>Notation</w:t>
      </w:r>
      <w:bookmarkEnd w:id="9340"/>
    </w:p>
    <w:p w:rsidR="004C02EF" w:rsidRPr="00E77497" w:rsidRDefault="004C02EF" w:rsidP="004C02EF">
      <w:pPr>
        <w:spacing w:after="120"/>
      </w:pPr>
      <w:r w:rsidRPr="00E77497">
        <w:t>The descriptions below use the following variables:</w:t>
      </w:r>
    </w:p>
    <w:p w:rsidR="004C02EF" w:rsidRPr="00E77497" w:rsidRDefault="004C02EF" w:rsidP="001F48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rsidR="004C02EF" w:rsidRPr="00E77497" w:rsidRDefault="004C02EF" w:rsidP="001F48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rsidR="004C02EF" w:rsidRPr="00E77497" w:rsidRDefault="004C02EF" w:rsidP="001F48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rsidR="004C02EF" w:rsidRPr="00E77497" w:rsidRDefault="004C02EF" w:rsidP="00FB7B23">
      <w:pPr>
        <w:numPr>
          <w:ilvl w:val="0"/>
          <w:numId w:val="285"/>
        </w:numPr>
        <w:spacing w:after="60"/>
        <w:ind w:left="1080"/>
      </w:pPr>
      <w:r w:rsidRPr="00E77497">
        <w:rPr>
          <w:rFonts w:ascii="Times New Roman" w:hAnsi="Times New Roman"/>
          <w:i/>
        </w:rPr>
        <w:t>IgnoreCase</w:t>
      </w:r>
      <w:r w:rsidRPr="00E77497">
        <w:t xml:space="preserve"> is </w:t>
      </w:r>
      <w:r w:rsidR="00A05CF3" w:rsidRPr="00573628">
        <w:rPr>
          <w:rFonts w:asciiTheme="majorBidi" w:hAnsiTheme="majorBidi" w:cstheme="majorBidi"/>
          <w:b/>
          <w:bCs/>
        </w:rPr>
        <w:t>true</w:t>
      </w:r>
      <w:r w:rsidR="00A05CF3">
        <w:t xml:space="preserve"> if the</w:t>
      </w:r>
      <w:r w:rsidR="00A05CF3" w:rsidRPr="00E77497">
        <w:t xml:space="preserve"> </w:t>
      </w:r>
      <w:r w:rsidRPr="00E77497">
        <w:t xml:space="preserve">RegExp object's </w:t>
      </w:r>
      <w:r w:rsidR="00A05CF3">
        <w:t xml:space="preserve">[[OriginalFlags]] internal data </w:t>
      </w:r>
      <w:r w:rsidRPr="00E77497">
        <w:t>property</w:t>
      </w:r>
      <w:r w:rsidR="00FB7B23" w:rsidRPr="00FB7B23">
        <w:t xml:space="preserve"> </w:t>
      </w:r>
      <w:r w:rsidR="00FB7B23">
        <w:t xml:space="preserve">contains </w:t>
      </w:r>
      <w:r w:rsidR="00FB7B23" w:rsidRPr="00C7794D">
        <w:rPr>
          <w:rFonts w:ascii="Courier New" w:hAnsi="Courier New" w:cs="Courier New"/>
          <w:b/>
        </w:rPr>
        <w:t>"</w:t>
      </w:r>
      <w:r w:rsidR="00FB7B23">
        <w:rPr>
          <w:rFonts w:ascii="Courier New" w:hAnsi="Courier New"/>
          <w:b/>
        </w:rPr>
        <w:t>i</w:t>
      </w:r>
      <w:r w:rsidR="00FB7B23" w:rsidRPr="00C7794D">
        <w:rPr>
          <w:rFonts w:ascii="Courier New" w:hAnsi="Courier New" w:cs="Courier New"/>
          <w:b/>
        </w:rPr>
        <w:t>"</w:t>
      </w:r>
      <w:r w:rsidR="00FB7B23">
        <w:t xml:space="preserve"> and otherwise is </w:t>
      </w:r>
      <w:r w:rsidR="00FB7B23" w:rsidRPr="00573628">
        <w:rPr>
          <w:rFonts w:asciiTheme="majorBidi" w:hAnsiTheme="majorBidi" w:cstheme="majorBidi"/>
          <w:b/>
          <w:bCs/>
        </w:rPr>
        <w:t>false</w:t>
      </w:r>
      <w:r w:rsidRPr="00E77497">
        <w:t>.</w:t>
      </w:r>
    </w:p>
    <w:p w:rsidR="004C02EF" w:rsidRPr="00E77497" w:rsidRDefault="004C02EF" w:rsidP="00A05CF3">
      <w:pPr>
        <w:numPr>
          <w:ilvl w:val="0"/>
          <w:numId w:val="285"/>
        </w:numPr>
        <w:ind w:left="1080"/>
      </w:pPr>
      <w:r w:rsidRPr="00E77497">
        <w:rPr>
          <w:rFonts w:ascii="Times New Roman" w:hAnsi="Times New Roman"/>
          <w:i/>
        </w:rPr>
        <w:t>Multiline</w:t>
      </w:r>
      <w:r w:rsidRPr="00E77497">
        <w:t xml:space="preserve"> is </w:t>
      </w:r>
      <w:r w:rsidR="00A05CF3" w:rsidRPr="00A05CF3">
        <w:rPr>
          <w:rFonts w:asciiTheme="majorBidi" w:hAnsiTheme="majorBidi" w:cstheme="majorBidi"/>
          <w:b/>
          <w:bCs/>
        </w:rPr>
        <w:t>true</w:t>
      </w:r>
      <w:r w:rsidR="00A05CF3">
        <w:t xml:space="preserve"> if the</w:t>
      </w:r>
      <w:r w:rsidRPr="00E77497">
        <w:t xml:space="preserve"> RegExp object’s </w:t>
      </w:r>
      <w:r w:rsidR="00A05CF3">
        <w:t xml:space="preserve">[[OriginalFlags]] internal data </w:t>
      </w:r>
      <w:r w:rsidRPr="00E77497">
        <w:t>property</w:t>
      </w:r>
      <w:r w:rsidR="00A05CF3">
        <w:t xml:space="preserve"> contains </w:t>
      </w:r>
      <w:r w:rsidR="00A05CF3" w:rsidRPr="00C7794D">
        <w:rPr>
          <w:rFonts w:ascii="Courier New" w:hAnsi="Courier New" w:cs="Courier New"/>
          <w:b/>
        </w:rPr>
        <w:t>"</w:t>
      </w:r>
      <w:r w:rsidR="00A05CF3">
        <w:rPr>
          <w:rFonts w:ascii="Courier New" w:hAnsi="Courier New"/>
          <w:b/>
        </w:rPr>
        <w:t>m</w:t>
      </w:r>
      <w:r w:rsidR="00A05CF3" w:rsidRPr="00C7794D">
        <w:rPr>
          <w:rFonts w:ascii="Courier New" w:hAnsi="Courier New" w:cs="Courier New"/>
          <w:b/>
        </w:rPr>
        <w:t>"</w:t>
      </w:r>
      <w:r w:rsidR="00A05CF3">
        <w:t xml:space="preserve"> and otherwise is </w:t>
      </w:r>
      <w:r w:rsidR="00A05CF3" w:rsidRPr="00A05CF3">
        <w:rPr>
          <w:rFonts w:asciiTheme="majorBidi" w:hAnsiTheme="majorBidi" w:cstheme="majorBidi"/>
          <w:b/>
          <w:bCs/>
        </w:rPr>
        <w:t>false</w:t>
      </w:r>
      <w:r w:rsidRPr="00E77497">
        <w:t>.</w:t>
      </w:r>
    </w:p>
    <w:p w:rsidR="004C02EF" w:rsidRPr="00E77497" w:rsidRDefault="004C02EF" w:rsidP="004C02EF">
      <w:r w:rsidRPr="00E77497">
        <w:t>Furthermore, the descriptions below use the following internal data structures:</w:t>
      </w:r>
    </w:p>
    <w:p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rsidR="004C02EF" w:rsidRPr="00E77497" w:rsidRDefault="004C02EF" w:rsidP="00C52FC5">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 </w:t>
      </w:r>
      <w:r w:rsidR="00C52FC5">
        <w:t>List</w:t>
      </w:r>
      <w:r w:rsidRPr="00E77497">
        <w:t xml:space="preserve">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w:t>
      </w:r>
      <w:r w:rsidRPr="00E77497">
        <w:lastRenderedPageBreak/>
        <w:t xml:space="preserve">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rsidR="004C02EF" w:rsidRPr="00E77497" w:rsidRDefault="004C02EF" w:rsidP="001F48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rsidR="004C02EF" w:rsidRPr="00E77497" w:rsidRDefault="004C02EF" w:rsidP="001F48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rsidR="004C02EF" w:rsidRPr="00E77497" w:rsidRDefault="004C02EF" w:rsidP="00D148E9">
      <w:pPr>
        <w:pStyle w:val="Heading4"/>
      </w:pPr>
      <w:r w:rsidRPr="00E77497">
        <w:t>Pattern</w:t>
      </w:r>
    </w:p>
    <w:p w:rsidR="004C02EF" w:rsidRPr="00E77497" w:rsidRDefault="004C02EF" w:rsidP="004C02EF">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rsidR="004C02EF" w:rsidRPr="00E77497" w:rsidRDefault="004C02EF" w:rsidP="001F48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rsidR="004C02EF" w:rsidRPr="00E77497" w:rsidRDefault="004C02EF" w:rsidP="001F48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rsidR="004C02EF" w:rsidRPr="00E77497" w:rsidRDefault="004C02EF" w:rsidP="001F48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This variable will be used throughout the algorithms in 15.10.2.</w:t>
      </w:r>
    </w:p>
    <w:p w:rsidR="004C02EF" w:rsidRPr="00E77497" w:rsidRDefault="004C02EF" w:rsidP="001F48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This variable will be used throughout the algorithms in 15.10.2.</w:t>
      </w:r>
    </w:p>
    <w:p w:rsidR="004C02EF" w:rsidRPr="00E77497" w:rsidRDefault="004C02EF" w:rsidP="001F48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rsidR="004C02EF" w:rsidRPr="00E77497" w:rsidRDefault="004C02EF" w:rsidP="00C52FC5">
      <w:pPr>
        <w:pStyle w:val="Alg40"/>
        <w:numPr>
          <w:ilvl w:val="0"/>
          <w:numId w:val="402"/>
        </w:numPr>
        <w:ind w:left="1800" w:hanging="270"/>
      </w:pPr>
      <w:r w:rsidRPr="00E77497">
        <w:t xml:space="preserve">Let </w:t>
      </w:r>
      <w:r w:rsidRPr="00E77497">
        <w:rPr>
          <w:i/>
        </w:rPr>
        <w:t>cap</w:t>
      </w:r>
      <w:r w:rsidRPr="00E77497">
        <w:t xml:space="preserve"> be a </w:t>
      </w:r>
      <w:r w:rsidR="00C52FC5">
        <w:t>List</w:t>
      </w:r>
      <w:r w:rsidRPr="00E77497">
        <w:t xml:space="preserve">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rsidR="004C02EF" w:rsidRPr="00E77497" w:rsidRDefault="004C02EF" w:rsidP="001F48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rsidR="004C02EF" w:rsidRPr="00E77497" w:rsidRDefault="004C02EF" w:rsidP="001F48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rsidR="004C02EF" w:rsidRPr="00E77497" w:rsidRDefault="004C02EF" w:rsidP="004C02EF">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15.10.2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rsidR="004C02EF" w:rsidRPr="00E77497" w:rsidRDefault="004C02EF" w:rsidP="00D148E9">
      <w:pPr>
        <w:pStyle w:val="Heading4"/>
      </w:pPr>
      <w:r w:rsidRPr="00E77497">
        <w:t>Disjunction</w:t>
      </w:r>
    </w:p>
    <w:p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6A6090">
        <w:rPr>
          <w:rFonts w:ascii="Times New Roman" w:hAnsi="Times New Roman"/>
          <w:iCs/>
        </w:rPr>
        <w:t>Matcher</w:t>
      </w:r>
      <w:r w:rsidRPr="00E77497">
        <w:t xml:space="preserve"> and returning that </w:t>
      </w:r>
      <w:r w:rsidRPr="006A6090">
        <w:rPr>
          <w:rFonts w:ascii="Times New Roman" w:hAnsi="Times New Roman"/>
          <w:iCs/>
        </w:rPr>
        <w:t>Matcher</w:t>
      </w:r>
      <w:r w:rsidRPr="00E77497">
        <w:t>.</w:t>
      </w:r>
    </w:p>
    <w:p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rsidR="004C02EF" w:rsidRPr="00E77497" w:rsidRDefault="004C02EF" w:rsidP="001F48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rsidR="004C02EF" w:rsidRPr="00E77497" w:rsidRDefault="004C02EF" w:rsidP="001F48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rsidR="004C02EF" w:rsidRPr="00E77497" w:rsidRDefault="004C02EF" w:rsidP="001F48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4C02EF" w:rsidRPr="00E77497" w:rsidRDefault="004C02EF" w:rsidP="001F48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rsidR="004C02EF" w:rsidRPr="00E77497" w:rsidRDefault="004C02EF" w:rsidP="001F48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rsidR="004C02EF" w:rsidRPr="00E77497" w:rsidRDefault="004C02EF" w:rsidP="001F48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rsidR="004C02EF" w:rsidRPr="00E77497" w:rsidRDefault="004C02EF" w:rsidP="004C02EF">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w:t>
      </w:r>
      <w:r w:rsidRPr="00E77497">
        <w:lastRenderedPageBreak/>
        <w:t xml:space="preserve">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rsidR="004C02EF" w:rsidRPr="00E77497" w:rsidRDefault="004C02EF" w:rsidP="004C02EF">
      <w:pPr>
        <w:pStyle w:val="CodeSample4"/>
        <w:spacing w:after="60"/>
        <w:ind w:left="2059"/>
        <w:rPr>
          <w:sz w:val="18"/>
          <w:szCs w:val="18"/>
        </w:rPr>
      </w:pPr>
      <w:r w:rsidRPr="00E77497">
        <w:rPr>
          <w:sz w:val="18"/>
          <w:szCs w:val="18"/>
        </w:rPr>
        <w:t>/a|ab/.exec("abc")</w:t>
      </w:r>
    </w:p>
    <w:p w:rsidR="004C02EF" w:rsidRPr="00E77497" w:rsidRDefault="004C02EF" w:rsidP="004C02EF">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rsidR="004C02EF" w:rsidRPr="00E77497" w:rsidRDefault="004C02EF" w:rsidP="004C02EF">
      <w:pPr>
        <w:pStyle w:val="CodeSample4"/>
        <w:spacing w:after="60"/>
        <w:ind w:left="2059"/>
        <w:rPr>
          <w:sz w:val="18"/>
          <w:szCs w:val="18"/>
        </w:rPr>
      </w:pPr>
      <w:r w:rsidRPr="00E77497">
        <w:rPr>
          <w:sz w:val="18"/>
          <w:szCs w:val="18"/>
        </w:rPr>
        <w:t>/((a)|(ab))((c)|(bc))/.exec("abc")</w:t>
      </w:r>
    </w:p>
    <w:p w:rsidR="004C02EF" w:rsidRPr="00E77497" w:rsidRDefault="004C02EF" w:rsidP="004C02EF">
      <w:pPr>
        <w:pStyle w:val="Note"/>
        <w:spacing w:after="60"/>
      </w:pPr>
      <w:r w:rsidRPr="00E77497">
        <w:t>returns the array</w:t>
      </w:r>
    </w:p>
    <w:p w:rsidR="004C02EF" w:rsidRPr="00E77497" w:rsidRDefault="004C02EF" w:rsidP="004C02EF">
      <w:pPr>
        <w:pStyle w:val="CodeSample4"/>
        <w:spacing w:after="60"/>
        <w:ind w:left="2059"/>
        <w:rPr>
          <w:sz w:val="18"/>
          <w:szCs w:val="18"/>
        </w:rPr>
      </w:pPr>
      <w:r w:rsidRPr="00E77497">
        <w:rPr>
          <w:sz w:val="18"/>
          <w:szCs w:val="18"/>
        </w:rPr>
        <w:t>["abc", "a", "a", undefined, "bc", undefined, "bc"]</w:t>
      </w:r>
    </w:p>
    <w:p w:rsidR="004C02EF" w:rsidRPr="00E77497" w:rsidRDefault="004C02EF" w:rsidP="004C02EF">
      <w:pPr>
        <w:pStyle w:val="Note"/>
        <w:spacing w:after="60"/>
      </w:pPr>
      <w:r w:rsidRPr="00E77497">
        <w:t>and not</w:t>
      </w:r>
    </w:p>
    <w:p w:rsidR="004C02EF" w:rsidRPr="00E77497" w:rsidRDefault="004C02EF" w:rsidP="004C02EF">
      <w:pPr>
        <w:pStyle w:val="CodeSample4"/>
        <w:ind w:left="2058" w:hanging="357"/>
        <w:rPr>
          <w:sz w:val="18"/>
          <w:szCs w:val="18"/>
        </w:rPr>
      </w:pPr>
      <w:r w:rsidRPr="00E77497">
        <w:rPr>
          <w:sz w:val="18"/>
          <w:szCs w:val="18"/>
        </w:rPr>
        <w:t>["abc", "ab", undefined, "ab", "c", "c", undefined]</w:t>
      </w:r>
    </w:p>
    <w:p w:rsidR="004C02EF" w:rsidRPr="00E77497" w:rsidRDefault="004C02EF" w:rsidP="00D148E9">
      <w:pPr>
        <w:pStyle w:val="Heading4"/>
      </w:pPr>
      <w:r w:rsidRPr="00E77497">
        <w:t>Alternative</w:t>
      </w:r>
    </w:p>
    <w:p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rsidR="004C02EF" w:rsidRPr="00E77497" w:rsidRDefault="004C02EF" w:rsidP="001F48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rsidR="004C02EF" w:rsidRPr="00E77497" w:rsidRDefault="004C02EF" w:rsidP="001F48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rsidR="004C02EF" w:rsidRPr="00E77497" w:rsidRDefault="004C02EF" w:rsidP="001F48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4C02EF" w:rsidRPr="00E77497" w:rsidRDefault="004C02EF" w:rsidP="001F48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rsidR="004C02EF" w:rsidRPr="00E77497" w:rsidRDefault="004C02EF" w:rsidP="001F48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rsidR="004C02EF" w:rsidRPr="00E77497" w:rsidRDefault="004C02EF" w:rsidP="004C02EF">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rsidR="004C02EF" w:rsidRPr="00E77497" w:rsidRDefault="004C02EF" w:rsidP="00D148E9">
      <w:pPr>
        <w:pStyle w:val="Heading4"/>
      </w:pPr>
      <w:bookmarkStart w:id="9341" w:name="_Hlt463788138"/>
      <w:bookmarkStart w:id="9342" w:name="_Ref457710778"/>
      <w:bookmarkEnd w:id="9341"/>
      <w:r w:rsidRPr="00E77497">
        <w:t>Term</w:t>
      </w:r>
      <w:bookmarkEnd w:id="9342"/>
    </w:p>
    <w:p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rsidR="004C02EF" w:rsidRPr="00E77497" w:rsidRDefault="004C02EF" w:rsidP="001F48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rsidR="004C02EF" w:rsidRPr="00E77497" w:rsidRDefault="004C02EF" w:rsidP="001F48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rsidR="004C02EF" w:rsidRPr="00E77497" w:rsidRDefault="004C02EF" w:rsidP="001F48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rsidR="004C02EF" w:rsidRPr="00E77497" w:rsidRDefault="004C02EF" w:rsidP="001F48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rsidR="004C02EF" w:rsidRPr="00E77497" w:rsidRDefault="004C02EF" w:rsidP="001F48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rsidR="004C02EF" w:rsidRPr="00546435" w:rsidRDefault="004C02EF" w:rsidP="001F48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rsidR="004C02EF" w:rsidRPr="00E77497" w:rsidRDefault="004C02EF" w:rsidP="001F48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rsidR="004C02EF" w:rsidRPr="00E77497" w:rsidRDefault="004C02EF" w:rsidP="001F48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rsidR="004C02EF" w:rsidRPr="00E77497" w:rsidRDefault="004C02EF" w:rsidP="001F48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rsidR="004C02EF" w:rsidRPr="00E77497" w:rsidRDefault="004C02EF" w:rsidP="001F48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4C02EF" w:rsidRPr="00E77497" w:rsidRDefault="004C02EF" w:rsidP="001F48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RepeatMatcher </w:t>
      </w:r>
      <w:r>
        <w:rPr>
          <w:rFonts w:ascii="Helvetica" w:hAnsi="Helvetica"/>
          <w:b/>
          <w:spacing w:val="6"/>
        </w:rPr>
        <w:t>Abstract Operation</w:t>
      </w:r>
    </w:p>
    <w:p w:rsidR="004C02EF" w:rsidRPr="00E77497" w:rsidRDefault="004C02EF" w:rsidP="004C02EF">
      <w:r w:rsidRPr="00E77497">
        <w:lastRenderedPageBreak/>
        <w:t xml:space="preserve">The abstract operation </w:t>
      </w:r>
      <w:r w:rsidRPr="007B7042">
        <w:rPr>
          <w:rFonts w:ascii="Times New Roman" w:hAnsi="Times New Roman"/>
          <w:iCs/>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rsidR="004C02EF" w:rsidRPr="00E77497" w:rsidRDefault="004C02EF" w:rsidP="001F48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rsidR="004C02EF" w:rsidRPr="00E77497" w:rsidRDefault="004C02EF" w:rsidP="001F48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rsidR="004C02EF" w:rsidRPr="00E77497" w:rsidRDefault="004C02EF" w:rsidP="001F48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rsidR="004C02EF" w:rsidRPr="00E77497" w:rsidRDefault="004C02EF" w:rsidP="001F48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rsidR="004C02EF" w:rsidRPr="00E77497" w:rsidRDefault="004C02EF" w:rsidP="001F48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rsidR="004C02EF" w:rsidRPr="00E77497" w:rsidRDefault="004C02EF" w:rsidP="001F48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rsidR="004C02EF" w:rsidRPr="00E77497" w:rsidRDefault="004C02EF" w:rsidP="00C52FC5">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w:t>
      </w:r>
      <w:r w:rsidR="00C52FC5">
        <w:t>List</w:t>
      </w:r>
      <w:r w:rsidRPr="00E77497">
        <w:t>.</w:t>
      </w:r>
    </w:p>
    <w:p w:rsidR="004C02EF" w:rsidRPr="00E77497" w:rsidRDefault="004C02EF" w:rsidP="001F48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rsidR="004C02EF" w:rsidRPr="00E77497" w:rsidRDefault="004C02EF" w:rsidP="001F48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rsidR="004C02EF" w:rsidRPr="00E77497" w:rsidRDefault="004C02EF" w:rsidP="001F48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rsidR="004C02EF" w:rsidRPr="00E77497" w:rsidRDefault="004C02EF" w:rsidP="001F48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rsidR="004C02EF" w:rsidRPr="00E77497" w:rsidRDefault="004C02EF" w:rsidP="001F48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rsidR="004C02EF" w:rsidRPr="00E77497" w:rsidRDefault="004C02EF" w:rsidP="001F48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rsidR="004C02EF" w:rsidRPr="00E77497" w:rsidRDefault="004C02EF" w:rsidP="001F48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rsidR="004C02EF" w:rsidRPr="00E77497" w:rsidRDefault="004C02EF" w:rsidP="001F48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rsidR="004C02EF" w:rsidRPr="00E77497" w:rsidRDefault="004C02EF" w:rsidP="001F48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rsidR="004C02EF" w:rsidRPr="00E77497" w:rsidRDefault="004C02EF" w:rsidP="001F48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rsidR="004C02EF" w:rsidRPr="00E77497" w:rsidRDefault="004C02EF" w:rsidP="004C02EF">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rsidR="004C02EF" w:rsidRPr="00E77497" w:rsidRDefault="004C02EF" w:rsidP="004C02EF">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rsidR="004C02EF" w:rsidRPr="00E77497" w:rsidRDefault="004C02EF" w:rsidP="004C02EF">
      <w:pPr>
        <w:pStyle w:val="Note"/>
        <w:spacing w:after="60"/>
      </w:pPr>
      <w:r w:rsidRPr="00E77497">
        <w:t>Compare</w:t>
      </w:r>
    </w:p>
    <w:p w:rsidR="004C02EF" w:rsidRPr="00E77497" w:rsidRDefault="004C02EF" w:rsidP="004C02EF">
      <w:pPr>
        <w:pStyle w:val="CodeSample4"/>
        <w:spacing w:after="60"/>
        <w:ind w:left="2059"/>
        <w:rPr>
          <w:sz w:val="18"/>
        </w:rPr>
      </w:pPr>
      <w:r w:rsidRPr="00E77497">
        <w:rPr>
          <w:sz w:val="18"/>
        </w:rPr>
        <w:t>/a[a-z]{2,4}/.exec("abcdefghi")</w:t>
      </w:r>
    </w:p>
    <w:p w:rsidR="004C02EF" w:rsidRPr="00E77497" w:rsidRDefault="004C02EF" w:rsidP="004C02EF">
      <w:pPr>
        <w:pStyle w:val="Note"/>
        <w:spacing w:after="60"/>
      </w:pPr>
      <w:r w:rsidRPr="00E77497">
        <w:t xml:space="preserve">which returns </w:t>
      </w:r>
      <w:r w:rsidRPr="00E77497">
        <w:rPr>
          <w:rFonts w:ascii="Courier New" w:hAnsi="Courier New"/>
          <w:b/>
        </w:rPr>
        <w:t>"abcde"</w:t>
      </w:r>
      <w:r w:rsidRPr="00E77497">
        <w:t xml:space="preserve"> with</w:t>
      </w:r>
    </w:p>
    <w:p w:rsidR="004C02EF" w:rsidRPr="00E77497" w:rsidRDefault="004C02EF" w:rsidP="004C02EF">
      <w:pPr>
        <w:pStyle w:val="CodeSample4"/>
        <w:spacing w:after="60"/>
        <w:ind w:left="2059"/>
        <w:rPr>
          <w:sz w:val="18"/>
        </w:rPr>
      </w:pPr>
      <w:r w:rsidRPr="00E77497">
        <w:rPr>
          <w:sz w:val="18"/>
        </w:rPr>
        <w:t>/a[a-z]{2,4}?/.exec("abcdefghi")</w:t>
      </w:r>
    </w:p>
    <w:p w:rsidR="004C02EF" w:rsidRPr="00E77497" w:rsidRDefault="004C02EF" w:rsidP="004C02EF">
      <w:pPr>
        <w:pStyle w:val="Note"/>
      </w:pPr>
      <w:r w:rsidRPr="00E77497">
        <w:t xml:space="preserve">which returns </w:t>
      </w:r>
      <w:r w:rsidRPr="00E77497">
        <w:rPr>
          <w:rFonts w:ascii="Courier New" w:hAnsi="Courier New"/>
          <w:b/>
        </w:rPr>
        <w:t>"abc"</w:t>
      </w:r>
      <w:r w:rsidRPr="00E77497">
        <w:t>.</w:t>
      </w:r>
    </w:p>
    <w:p w:rsidR="004C02EF" w:rsidRPr="00E77497" w:rsidRDefault="004C02EF" w:rsidP="004C02EF">
      <w:pPr>
        <w:pStyle w:val="Note"/>
        <w:spacing w:after="60"/>
      </w:pPr>
      <w:r w:rsidRPr="00E77497">
        <w:t>Consider also</w:t>
      </w:r>
    </w:p>
    <w:p w:rsidR="004C02EF" w:rsidRPr="00E77497" w:rsidRDefault="004C02EF" w:rsidP="004C02EF">
      <w:pPr>
        <w:pStyle w:val="CodeSample4"/>
        <w:spacing w:after="60"/>
        <w:ind w:left="2059"/>
        <w:rPr>
          <w:sz w:val="18"/>
        </w:rPr>
      </w:pPr>
      <w:r w:rsidRPr="00E77497">
        <w:rPr>
          <w:sz w:val="18"/>
        </w:rPr>
        <w:t>/(aa|aabaac|ba|b|c)*/.exec("aabaac")</w:t>
      </w:r>
    </w:p>
    <w:p w:rsidR="004C02EF" w:rsidRPr="00E77497" w:rsidRDefault="004C02EF" w:rsidP="004C02EF">
      <w:pPr>
        <w:pStyle w:val="Note"/>
        <w:spacing w:after="60"/>
      </w:pPr>
      <w:r w:rsidRPr="00E77497">
        <w:t>which, by the choice point ordering above, returns the array</w:t>
      </w:r>
    </w:p>
    <w:p w:rsidR="004C02EF" w:rsidRPr="00E77497" w:rsidRDefault="004C02EF" w:rsidP="004C02EF">
      <w:pPr>
        <w:pStyle w:val="CodeSample4"/>
        <w:spacing w:after="60"/>
        <w:ind w:left="2059"/>
        <w:rPr>
          <w:sz w:val="18"/>
        </w:rPr>
      </w:pPr>
      <w:r w:rsidRPr="00E77497">
        <w:rPr>
          <w:sz w:val="18"/>
        </w:rPr>
        <w:t>["aaba", "ba"]</w:t>
      </w:r>
    </w:p>
    <w:p w:rsidR="004C02EF" w:rsidRPr="00E77497" w:rsidRDefault="004C02EF" w:rsidP="004C02EF">
      <w:pPr>
        <w:pStyle w:val="Note"/>
        <w:spacing w:after="60"/>
      </w:pPr>
      <w:r w:rsidRPr="00E77497">
        <w:t>and not any of:</w:t>
      </w:r>
    </w:p>
    <w:p w:rsidR="004C02EF" w:rsidRPr="00E77497" w:rsidRDefault="004C02EF" w:rsidP="004C02EF">
      <w:pPr>
        <w:pStyle w:val="CodeSample4"/>
        <w:spacing w:after="60"/>
        <w:ind w:left="2059"/>
        <w:contextualSpacing/>
        <w:rPr>
          <w:sz w:val="18"/>
        </w:rPr>
      </w:pPr>
      <w:r w:rsidRPr="00E77497">
        <w:rPr>
          <w:sz w:val="18"/>
        </w:rPr>
        <w:t>["aabaac", "aabaac"]</w:t>
      </w:r>
    </w:p>
    <w:p w:rsidR="004C02EF" w:rsidRPr="00E77497" w:rsidRDefault="004C02EF" w:rsidP="004C02EF">
      <w:pPr>
        <w:pStyle w:val="CodeSample4"/>
        <w:spacing w:after="60"/>
        <w:ind w:left="2059"/>
        <w:rPr>
          <w:sz w:val="18"/>
        </w:rPr>
      </w:pPr>
      <w:r w:rsidRPr="00E77497">
        <w:rPr>
          <w:sz w:val="18"/>
        </w:rPr>
        <w:t>["aabaac", "c"]</w:t>
      </w:r>
    </w:p>
    <w:p w:rsidR="004C02EF" w:rsidRPr="00E77497" w:rsidRDefault="004C02EF" w:rsidP="004C02EF">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rsidR="004C02EF" w:rsidRPr="00E77497" w:rsidRDefault="004C02EF" w:rsidP="004C02EF">
      <w:pPr>
        <w:pStyle w:val="CodeSample4"/>
        <w:spacing w:after="60"/>
        <w:ind w:left="2059"/>
        <w:rPr>
          <w:sz w:val="18"/>
        </w:rPr>
      </w:pPr>
      <w:r w:rsidRPr="00E77497">
        <w:rPr>
          <w:sz w:val="18"/>
        </w:rPr>
        <w:t>"aaaaaaaaaa,aaaaaaaaaaaaaaa".replace(/^(a+)\1*,\1+$/,"$1")</w:t>
      </w:r>
    </w:p>
    <w:p w:rsidR="004C02EF" w:rsidRPr="00E77497" w:rsidRDefault="004C02EF" w:rsidP="004C02EF">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rsidR="004C02EF" w:rsidRPr="00E77497" w:rsidRDefault="004C02EF" w:rsidP="004C02EF">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rsidR="004C02EF" w:rsidRPr="00E77497" w:rsidRDefault="004C02EF" w:rsidP="004C02EF">
      <w:pPr>
        <w:pStyle w:val="CodeSample4"/>
        <w:spacing w:after="60"/>
        <w:ind w:left="2059"/>
        <w:rPr>
          <w:sz w:val="18"/>
        </w:rPr>
      </w:pPr>
      <w:r w:rsidRPr="00E77497">
        <w:rPr>
          <w:sz w:val="18"/>
        </w:rPr>
        <w:t>/(z)((a+)?(b+)?(c))*/.exec("zaacbbbcac")</w:t>
      </w:r>
    </w:p>
    <w:p w:rsidR="004C02EF" w:rsidRPr="00E77497" w:rsidRDefault="004C02EF" w:rsidP="004C02EF">
      <w:pPr>
        <w:pStyle w:val="Note"/>
        <w:spacing w:after="60"/>
      </w:pPr>
      <w:r w:rsidRPr="00E77497">
        <w:lastRenderedPageBreak/>
        <w:t>which returns the array</w:t>
      </w:r>
    </w:p>
    <w:p w:rsidR="004C02EF" w:rsidRPr="00E77497" w:rsidRDefault="004C02EF" w:rsidP="004C02EF">
      <w:pPr>
        <w:pStyle w:val="CodeSample4"/>
        <w:spacing w:after="60"/>
        <w:ind w:left="2059"/>
        <w:rPr>
          <w:sz w:val="18"/>
        </w:rPr>
      </w:pPr>
      <w:r w:rsidRPr="00E77497">
        <w:rPr>
          <w:sz w:val="18"/>
        </w:rPr>
        <w:t>["zaacbbbcac", "z", "ac", "a", undefined, "c"]</w:t>
      </w:r>
    </w:p>
    <w:p w:rsidR="004C02EF" w:rsidRPr="00E77497" w:rsidRDefault="004C02EF" w:rsidP="004C02EF">
      <w:pPr>
        <w:pStyle w:val="Note"/>
        <w:spacing w:after="60"/>
      </w:pPr>
      <w:r w:rsidRPr="00E77497">
        <w:t>and not</w:t>
      </w:r>
    </w:p>
    <w:p w:rsidR="004C02EF" w:rsidRPr="00E77497" w:rsidRDefault="004C02EF" w:rsidP="004C02EF">
      <w:pPr>
        <w:pStyle w:val="CodeSample4"/>
        <w:spacing w:after="60"/>
        <w:ind w:left="2059"/>
        <w:rPr>
          <w:sz w:val="18"/>
        </w:rPr>
      </w:pPr>
      <w:r w:rsidRPr="00E77497">
        <w:rPr>
          <w:sz w:val="18"/>
        </w:rPr>
        <w:t>["zaacbbbcac", "z", "ac", "a", "bbb", "c"]</w:t>
      </w:r>
    </w:p>
    <w:p w:rsidR="004C02EF" w:rsidRPr="00E77497" w:rsidRDefault="004C02EF" w:rsidP="004C02EF">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rsidR="004C02EF" w:rsidRPr="00E77497" w:rsidRDefault="004C02EF" w:rsidP="004C02EF">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rsidR="004C02EF" w:rsidRPr="00E77497" w:rsidRDefault="004C02EF" w:rsidP="004C02EF">
      <w:pPr>
        <w:pStyle w:val="CodeSample4"/>
        <w:spacing w:after="60"/>
        <w:ind w:left="2059"/>
        <w:rPr>
          <w:sz w:val="18"/>
        </w:rPr>
      </w:pPr>
      <w:r w:rsidRPr="00E77497">
        <w:rPr>
          <w:sz w:val="18"/>
        </w:rPr>
        <w:t>/(a*)*/.exec("b")</w:t>
      </w:r>
    </w:p>
    <w:p w:rsidR="004C02EF" w:rsidRPr="00E77497" w:rsidRDefault="004C02EF" w:rsidP="004C02EF">
      <w:pPr>
        <w:pStyle w:val="Note"/>
        <w:spacing w:after="60"/>
      </w:pPr>
      <w:r w:rsidRPr="00E77497">
        <w:t>or the slightly more complicated:</w:t>
      </w:r>
    </w:p>
    <w:p w:rsidR="004C02EF" w:rsidRPr="00E77497" w:rsidRDefault="004C02EF" w:rsidP="004C02EF">
      <w:pPr>
        <w:pStyle w:val="CodeSample4"/>
        <w:spacing w:after="60"/>
        <w:ind w:left="2059"/>
        <w:rPr>
          <w:sz w:val="18"/>
        </w:rPr>
      </w:pPr>
      <w:r w:rsidRPr="00E77497">
        <w:rPr>
          <w:sz w:val="18"/>
        </w:rPr>
        <w:t>/(a*)b\1+/.exec("baaaac")</w:t>
      </w:r>
    </w:p>
    <w:p w:rsidR="004C02EF" w:rsidRPr="00E77497" w:rsidRDefault="004C02EF" w:rsidP="004C02EF">
      <w:pPr>
        <w:pStyle w:val="Note"/>
        <w:spacing w:after="60"/>
      </w:pPr>
      <w:r w:rsidRPr="00E77497">
        <w:t>which returns the array</w:t>
      </w:r>
    </w:p>
    <w:p w:rsidR="004C02EF" w:rsidRPr="00E77497" w:rsidRDefault="004C02EF" w:rsidP="004C02EF">
      <w:pPr>
        <w:pStyle w:val="CodeSample4"/>
        <w:ind w:left="2058" w:hanging="357"/>
        <w:rPr>
          <w:sz w:val="18"/>
        </w:rPr>
      </w:pPr>
      <w:r w:rsidRPr="00E77497">
        <w:rPr>
          <w:sz w:val="18"/>
        </w:rPr>
        <w:t>["b", ""]</w:t>
      </w:r>
    </w:p>
    <w:p w:rsidR="004C02EF" w:rsidRPr="00E77497" w:rsidRDefault="004C02EF" w:rsidP="00D148E9">
      <w:pPr>
        <w:pStyle w:val="Heading4"/>
      </w:pPr>
      <w:r w:rsidRPr="00E77497">
        <w:t>Assertion</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4C02EF" w:rsidRPr="00E77497" w:rsidRDefault="004C02EF" w:rsidP="001F48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rsidR="004C02EF" w:rsidRPr="00E77497" w:rsidRDefault="004C02EF" w:rsidP="001F48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rsidR="004C02EF" w:rsidRPr="00E77497" w:rsidRDefault="004C02EF" w:rsidP="001F48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rsidR="004C02EF" w:rsidRPr="00E77497" w:rsidRDefault="004C02EF" w:rsidP="001F482D">
      <w:pPr>
        <w:pStyle w:val="Alg4"/>
        <w:numPr>
          <w:ilvl w:val="0"/>
          <w:numId w:val="292"/>
        </w:numPr>
        <w:spacing w:after="220"/>
      </w:pPr>
      <w:r w:rsidRPr="00E77497">
        <w:t xml:space="preserve">Return </w:t>
      </w:r>
      <w:r w:rsidRPr="00E77497">
        <w:rPr>
          <w:b/>
        </w:rPr>
        <w:t>false</w:t>
      </w:r>
      <w:r w:rsidRPr="00E77497">
        <w:t>.</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4C02EF" w:rsidRPr="00E77497" w:rsidRDefault="004C02EF" w:rsidP="001F48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rsidR="004C02EF" w:rsidRPr="00E77497" w:rsidRDefault="004C02EF" w:rsidP="001F482D">
      <w:pPr>
        <w:pStyle w:val="Alg4"/>
        <w:numPr>
          <w:ilvl w:val="0"/>
          <w:numId w:val="293"/>
        </w:numPr>
      </w:pPr>
      <w:r w:rsidRPr="00E77497">
        <w:t xml:space="preserve">If </w:t>
      </w:r>
      <w:r w:rsidR="0003414D">
        <w:rPr>
          <w:i/>
        </w:rPr>
        <w:t>M</w:t>
      </w:r>
      <w:r w:rsidR="0003414D" w:rsidRPr="00E77497">
        <w:rPr>
          <w:i/>
        </w:rPr>
        <w:t>ultiline</w:t>
      </w:r>
      <w:r w:rsidR="0003414D" w:rsidRPr="00E77497">
        <w:t xml:space="preserve"> </w:t>
      </w:r>
      <w:r w:rsidRPr="00E77497">
        <w:t xml:space="preserve">is </w:t>
      </w:r>
      <w:r w:rsidRPr="00E77497">
        <w:rPr>
          <w:b/>
        </w:rPr>
        <w:t>false</w:t>
      </w:r>
      <w:r w:rsidRPr="00E77497">
        <w:t xml:space="preserve">, return </w:t>
      </w:r>
      <w:r w:rsidRPr="00E77497">
        <w:rPr>
          <w:b/>
        </w:rPr>
        <w:t>false</w:t>
      </w:r>
      <w:r w:rsidRPr="00E77497">
        <w:t>.</w:t>
      </w:r>
    </w:p>
    <w:p w:rsidR="004C02EF" w:rsidRPr="00E77497" w:rsidRDefault="004C02EF" w:rsidP="001F48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rsidR="004C02EF" w:rsidRPr="00E77497" w:rsidRDefault="004C02EF" w:rsidP="001F482D">
      <w:pPr>
        <w:pStyle w:val="Alg4"/>
        <w:numPr>
          <w:ilvl w:val="0"/>
          <w:numId w:val="293"/>
        </w:numPr>
        <w:spacing w:after="220"/>
      </w:pPr>
      <w:r w:rsidRPr="00E77497">
        <w:t xml:space="preserve">Return </w:t>
      </w:r>
      <w:r w:rsidRPr="00E77497">
        <w:rPr>
          <w:b/>
        </w:rPr>
        <w:t>false</w:t>
      </w:r>
      <w:r w:rsidRPr="00E77497">
        <w:t>.</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4C02EF" w:rsidRPr="00E77497" w:rsidRDefault="004C02EF" w:rsidP="001F48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rsidR="004C02EF" w:rsidRPr="00E77497" w:rsidRDefault="004C02EF" w:rsidP="001F48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 and let </w:t>
      </w:r>
      <w:r w:rsidRPr="00E77497">
        <w:rPr>
          <w:i/>
        </w:rPr>
        <w:t>b</w:t>
      </w:r>
      <w:r w:rsidRPr="00E77497">
        <w:t xml:space="preserve"> be the Boolean result.</w:t>
      </w:r>
    </w:p>
    <w:p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rsidR="004C02EF" w:rsidRPr="00E77497" w:rsidRDefault="004C02EF" w:rsidP="001F482D">
      <w:pPr>
        <w:pStyle w:val="Alg4"/>
        <w:numPr>
          <w:ilvl w:val="0"/>
          <w:numId w:val="294"/>
        </w:numPr>
        <w:spacing w:after="220"/>
      </w:pPr>
      <w:r w:rsidRPr="00E77497">
        <w:t xml:space="preserve">Return </w:t>
      </w:r>
      <w:r w:rsidRPr="00E77497">
        <w:rPr>
          <w:b/>
        </w:rPr>
        <w:t>false</w:t>
      </w:r>
      <w:r w:rsidRPr="00E77497">
        <w:t>.</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4C02EF" w:rsidRPr="00E77497" w:rsidRDefault="004C02EF" w:rsidP="001F48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rsidR="004C02EF" w:rsidRPr="00E77497" w:rsidRDefault="004C02EF" w:rsidP="001F48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 and let </w:t>
      </w:r>
      <w:r w:rsidRPr="00F66266">
        <w:rPr>
          <w:i/>
          <w:iCs/>
        </w:rPr>
        <w:t>b</w:t>
      </w:r>
      <w:r w:rsidRPr="00E77497">
        <w:t xml:space="preserve"> be the Boolean result.</w:t>
      </w:r>
    </w:p>
    <w:p w:rsidR="004C02EF" w:rsidRPr="00E77497" w:rsidRDefault="004C02EF" w:rsidP="001F482D">
      <w:pPr>
        <w:pStyle w:val="Alg4"/>
        <w:numPr>
          <w:ilvl w:val="0"/>
          <w:numId w:val="298"/>
        </w:numPr>
      </w:pPr>
      <w:r w:rsidRPr="00E77497">
        <w:t xml:space="preserve">If </w:t>
      </w:r>
      <w:r w:rsidRPr="00F66266">
        <w:rPr>
          <w:i/>
          <w:iCs/>
        </w:rPr>
        <w:t>a</w:t>
      </w:r>
      <w:r w:rsidRPr="00E77497">
        <w:t xml:space="preserve"> is </w:t>
      </w:r>
      <w:r w:rsidRPr="00E77497">
        <w:rPr>
          <w:b/>
        </w:rPr>
        <w:t>true</w:t>
      </w:r>
      <w:r w:rsidRPr="00E77497">
        <w:t xml:space="preserve"> and </w:t>
      </w:r>
      <w:r w:rsidRPr="00F66266">
        <w:rPr>
          <w:i/>
          <w:iCs/>
        </w:rPr>
        <w:t>b</w:t>
      </w:r>
      <w:r w:rsidRPr="00E77497">
        <w:t xml:space="preserve"> is </w:t>
      </w:r>
      <w:r w:rsidRPr="00E77497">
        <w:rPr>
          <w:b/>
        </w:rPr>
        <w:t>false</w:t>
      </w:r>
      <w:r w:rsidRPr="00E77497">
        <w:t xml:space="preserve">, return </w:t>
      </w:r>
      <w:r w:rsidRPr="00E77497">
        <w:rPr>
          <w:b/>
        </w:rPr>
        <w:t>false</w:t>
      </w:r>
      <w:r w:rsidRPr="00E77497">
        <w:t>.</w:t>
      </w:r>
    </w:p>
    <w:p w:rsidR="004C02EF" w:rsidRPr="00E77497" w:rsidRDefault="004C02EF" w:rsidP="001F482D">
      <w:pPr>
        <w:pStyle w:val="Alg4"/>
        <w:numPr>
          <w:ilvl w:val="0"/>
          <w:numId w:val="298"/>
        </w:numPr>
      </w:pPr>
      <w:r w:rsidRPr="00E77497">
        <w:t xml:space="preserve">If </w:t>
      </w:r>
      <w:r w:rsidRPr="00F66266">
        <w:rPr>
          <w:i/>
          <w:iCs/>
        </w:rPr>
        <w:t>a</w:t>
      </w:r>
      <w:r w:rsidRPr="00E77497">
        <w:t xml:space="preserve"> is </w:t>
      </w:r>
      <w:r w:rsidRPr="00E77497">
        <w:rPr>
          <w:b/>
        </w:rPr>
        <w:t>false</w:t>
      </w:r>
      <w:r w:rsidRPr="00E77497">
        <w:t xml:space="preserve"> and </w:t>
      </w:r>
      <w:r w:rsidRPr="00F66266">
        <w:rPr>
          <w:i/>
          <w:iCs/>
        </w:rPr>
        <w:t>b</w:t>
      </w:r>
      <w:r w:rsidRPr="00E77497">
        <w:t xml:space="preserve"> is </w:t>
      </w:r>
      <w:r w:rsidRPr="00E77497">
        <w:rPr>
          <w:b/>
        </w:rPr>
        <w:t>true</w:t>
      </w:r>
      <w:r w:rsidRPr="00E77497">
        <w:t xml:space="preserve">, return </w:t>
      </w:r>
      <w:r w:rsidRPr="00E77497">
        <w:rPr>
          <w:b/>
        </w:rPr>
        <w:t>false</w:t>
      </w:r>
      <w:r w:rsidRPr="00E77497">
        <w:t>.</w:t>
      </w:r>
    </w:p>
    <w:p w:rsidR="004C02EF" w:rsidRPr="00E77497" w:rsidRDefault="004C02EF" w:rsidP="001F482D">
      <w:pPr>
        <w:pStyle w:val="Alg4"/>
        <w:numPr>
          <w:ilvl w:val="0"/>
          <w:numId w:val="298"/>
        </w:numPr>
        <w:spacing w:after="220"/>
      </w:pPr>
      <w:r w:rsidRPr="00E77497">
        <w:t xml:space="preserve">Return </w:t>
      </w:r>
      <w:r w:rsidRPr="00E77497">
        <w:rPr>
          <w:b/>
        </w:rPr>
        <w:t>true</w:t>
      </w:r>
      <w:r w:rsidRPr="00E77497">
        <w:t>.</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rsidR="004C02EF" w:rsidRPr="00E77497" w:rsidRDefault="004C02EF" w:rsidP="001F482D">
      <w:pPr>
        <w:pStyle w:val="Alg4"/>
        <w:numPr>
          <w:ilvl w:val="0"/>
          <w:numId w:val="297"/>
        </w:numPr>
      </w:pPr>
      <w:r w:rsidRPr="00E77497">
        <w:lastRenderedPageBreak/>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4C02EF" w:rsidRPr="00E77497" w:rsidRDefault="004C02EF" w:rsidP="001F48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rsidR="004C02EF" w:rsidRPr="00E77497" w:rsidRDefault="004C02EF" w:rsidP="001F48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rsidR="004C02EF" w:rsidRPr="00E77497" w:rsidRDefault="004C02EF" w:rsidP="001F48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rsidR="004C02EF" w:rsidRPr="00E77497" w:rsidRDefault="004C02EF" w:rsidP="00C52FC5">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w:t>
      </w:r>
      <w:r w:rsidR="00C52FC5">
        <w:t>List</w:t>
      </w:r>
      <w:r w:rsidRPr="00E77497">
        <w:t>.</w:t>
      </w:r>
    </w:p>
    <w:p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rsidR="004C02EF" w:rsidRPr="00E77497" w:rsidRDefault="004C02EF" w:rsidP="001F48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rsidR="004C02EF" w:rsidRPr="00E77497" w:rsidRDefault="004C02EF" w:rsidP="004C02EF">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rsidR="004C02EF" w:rsidRPr="00E77497" w:rsidRDefault="004C02EF" w:rsidP="001F48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4C02EF" w:rsidRPr="00E77497" w:rsidRDefault="004C02EF" w:rsidP="001F48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rsidR="004C02EF" w:rsidRPr="00E77497" w:rsidRDefault="004C02EF" w:rsidP="001F48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rsidR="004C02EF" w:rsidRPr="00E77497" w:rsidRDefault="004C02EF" w:rsidP="001F48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rsidR="004C02EF" w:rsidRPr="00E77497" w:rsidRDefault="004C02EF" w:rsidP="001F48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IsWordChar </w:t>
      </w:r>
      <w:r>
        <w:rPr>
          <w:rFonts w:ascii="Helvetica" w:hAnsi="Helvetica"/>
          <w:b/>
          <w:spacing w:val="6"/>
        </w:rPr>
        <w:t>Abstract Operation</w:t>
      </w:r>
    </w:p>
    <w:p w:rsidR="004C02EF" w:rsidRPr="00E77497" w:rsidRDefault="004C02EF" w:rsidP="004C02EF">
      <w:r w:rsidRPr="00E77497">
        <w:t xml:space="preserve">The abstract operation </w:t>
      </w:r>
      <w:r w:rsidRPr="00D814DD">
        <w:rPr>
          <w:rFonts w:asciiTheme="minorBidi" w:hAnsiTheme="minorBidi" w:cstheme="minorBidi"/>
          <w:iCs/>
        </w:rPr>
        <w:t>IsWordChar</w:t>
      </w:r>
      <w:r w:rsidRPr="00E77497">
        <w:t xml:space="preserve"> takes an integer parameter </w:t>
      </w:r>
      <w:r w:rsidRPr="00E77497">
        <w:rPr>
          <w:rFonts w:ascii="Times New Roman" w:hAnsi="Times New Roman"/>
          <w:i/>
        </w:rPr>
        <w:t>e</w:t>
      </w:r>
      <w:r w:rsidRPr="00E77497">
        <w:t xml:space="preserve"> and performs the following:</w:t>
      </w:r>
    </w:p>
    <w:p w:rsidR="004C02EF" w:rsidRPr="00E77497" w:rsidRDefault="004C02EF" w:rsidP="00217EA5">
      <w:pPr>
        <w:pStyle w:val="Alg4"/>
        <w:numPr>
          <w:ilvl w:val="0"/>
          <w:numId w:val="295"/>
        </w:numPr>
      </w:pPr>
      <w:r w:rsidRPr="00E77497">
        <w:t xml:space="preserve">If </w:t>
      </w:r>
      <w:r w:rsidRPr="00E77497">
        <w:rPr>
          <w:i/>
        </w:rPr>
        <w:t>e</w:t>
      </w:r>
      <w:r w:rsidRPr="00E77497">
        <w:t xml:space="preserve"> </w:t>
      </w:r>
      <w:r w:rsidR="00217EA5" w:rsidRPr="00E77497">
        <w:t>is</w:t>
      </w:r>
      <w:r w:rsidRPr="00E77497">
        <w:t xml:space="preserve"> –1 or </w:t>
      </w:r>
      <w:r w:rsidRPr="00E77497">
        <w:rPr>
          <w:i/>
        </w:rPr>
        <w:t>e</w:t>
      </w:r>
      <w:r w:rsidRPr="00E77497">
        <w:t xml:space="preserve"> </w:t>
      </w:r>
      <w:r w:rsidR="00217EA5" w:rsidRPr="00217EA5">
        <w:t xml:space="preserve"> </w:t>
      </w:r>
      <w:r w:rsidR="00217EA5" w:rsidRPr="00E77497">
        <w:t>is</w:t>
      </w:r>
      <w:r w:rsidRPr="00E77497">
        <w:t xml:space="preserve"> </w:t>
      </w:r>
      <w:r w:rsidRPr="00E77497">
        <w:rPr>
          <w:i/>
        </w:rPr>
        <w:t>InputLength</w:t>
      </w:r>
      <w:r w:rsidRPr="00E77497">
        <w:t xml:space="preserve">, return </w:t>
      </w:r>
      <w:r w:rsidRPr="00E77497">
        <w:rPr>
          <w:b/>
        </w:rPr>
        <w:t>false</w:t>
      </w:r>
      <w:r w:rsidRPr="00E77497">
        <w:t>.</w:t>
      </w:r>
    </w:p>
    <w:p w:rsidR="004C02EF" w:rsidRPr="00E77497" w:rsidRDefault="004C02EF" w:rsidP="001F48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rsidR="004C02EF" w:rsidRPr="00E77497" w:rsidRDefault="004C02EF" w:rsidP="001F48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rsidTr="006E1632">
        <w:trPr>
          <w:tblHeader/>
        </w:trPr>
        <w:tc>
          <w:tcPr>
            <w:tcW w:w="288" w:type="dxa"/>
          </w:tcPr>
          <w:p w:rsidR="004C02EF" w:rsidRPr="00E77497" w:rsidRDefault="004C02EF" w:rsidP="003A4B22">
            <w:pPr>
              <w:pStyle w:val="SyntaxOneOf"/>
              <w:spacing w:after="60"/>
              <w:rPr>
                <w:rFonts w:cs="Courier New"/>
              </w:rPr>
            </w:pPr>
            <w:r w:rsidRPr="00E77497">
              <w:rPr>
                <w:rFonts w:cs="Courier New"/>
              </w:rPr>
              <w:t>a</w:t>
            </w:r>
          </w:p>
        </w:tc>
        <w:tc>
          <w:tcPr>
            <w:tcW w:w="288" w:type="dxa"/>
          </w:tcPr>
          <w:p w:rsidR="004C02EF" w:rsidRPr="00E77497" w:rsidRDefault="004C02EF" w:rsidP="003A4B22">
            <w:pPr>
              <w:pStyle w:val="SyntaxOneOf"/>
              <w:spacing w:after="60"/>
              <w:rPr>
                <w:rFonts w:cs="Courier New"/>
              </w:rPr>
            </w:pPr>
            <w:r w:rsidRPr="00E77497">
              <w:rPr>
                <w:rFonts w:cs="Courier New"/>
              </w:rPr>
              <w:t>b</w:t>
            </w:r>
          </w:p>
        </w:tc>
        <w:tc>
          <w:tcPr>
            <w:tcW w:w="288" w:type="dxa"/>
          </w:tcPr>
          <w:p w:rsidR="004C02EF" w:rsidRPr="00E77497" w:rsidRDefault="004C02EF" w:rsidP="003A4B22">
            <w:pPr>
              <w:pStyle w:val="SyntaxOneOf"/>
              <w:spacing w:after="60"/>
              <w:rPr>
                <w:rFonts w:cs="Courier New"/>
              </w:rPr>
            </w:pPr>
            <w:r w:rsidRPr="00E77497">
              <w:rPr>
                <w:rFonts w:cs="Courier New"/>
              </w:rPr>
              <w:t>c</w:t>
            </w:r>
          </w:p>
        </w:tc>
        <w:tc>
          <w:tcPr>
            <w:tcW w:w="288" w:type="dxa"/>
          </w:tcPr>
          <w:p w:rsidR="004C02EF" w:rsidRPr="00E77497" w:rsidRDefault="004C02EF" w:rsidP="003A4B22">
            <w:pPr>
              <w:pStyle w:val="SyntaxOneOf"/>
              <w:spacing w:after="60"/>
              <w:rPr>
                <w:rFonts w:cs="Courier New"/>
              </w:rPr>
            </w:pPr>
            <w:r w:rsidRPr="00E77497">
              <w:rPr>
                <w:rFonts w:cs="Courier New"/>
              </w:rPr>
              <w:t>d</w:t>
            </w:r>
          </w:p>
        </w:tc>
        <w:tc>
          <w:tcPr>
            <w:tcW w:w="288" w:type="dxa"/>
          </w:tcPr>
          <w:p w:rsidR="004C02EF" w:rsidRPr="00E77497" w:rsidRDefault="004C02EF" w:rsidP="003A4B22">
            <w:pPr>
              <w:pStyle w:val="SyntaxOneOf"/>
              <w:spacing w:after="60"/>
              <w:rPr>
                <w:rFonts w:cs="Courier New"/>
              </w:rPr>
            </w:pPr>
            <w:r w:rsidRPr="00E77497">
              <w:rPr>
                <w:rFonts w:cs="Courier New"/>
              </w:rPr>
              <w:t>e</w:t>
            </w:r>
          </w:p>
        </w:tc>
        <w:tc>
          <w:tcPr>
            <w:tcW w:w="288" w:type="dxa"/>
          </w:tcPr>
          <w:p w:rsidR="004C02EF" w:rsidRPr="00E77497" w:rsidRDefault="004C02EF" w:rsidP="003A4B22">
            <w:pPr>
              <w:pStyle w:val="SyntaxOneOf"/>
              <w:spacing w:after="60"/>
              <w:rPr>
                <w:rFonts w:cs="Courier New"/>
              </w:rPr>
            </w:pPr>
            <w:r w:rsidRPr="00E77497">
              <w:rPr>
                <w:rFonts w:cs="Courier New"/>
              </w:rPr>
              <w:t>f</w:t>
            </w:r>
          </w:p>
        </w:tc>
        <w:tc>
          <w:tcPr>
            <w:tcW w:w="288" w:type="dxa"/>
          </w:tcPr>
          <w:p w:rsidR="004C02EF" w:rsidRPr="00E77497" w:rsidRDefault="004C02EF" w:rsidP="003A4B22">
            <w:pPr>
              <w:pStyle w:val="SyntaxOneOf"/>
              <w:spacing w:after="60"/>
              <w:rPr>
                <w:rFonts w:cs="Courier New"/>
              </w:rPr>
            </w:pPr>
            <w:r w:rsidRPr="00E77497">
              <w:rPr>
                <w:rFonts w:cs="Courier New"/>
              </w:rPr>
              <w:t>g</w:t>
            </w:r>
          </w:p>
        </w:tc>
        <w:tc>
          <w:tcPr>
            <w:tcW w:w="288" w:type="dxa"/>
          </w:tcPr>
          <w:p w:rsidR="004C02EF" w:rsidRPr="00E77497" w:rsidRDefault="004C02EF" w:rsidP="003A4B22">
            <w:pPr>
              <w:pStyle w:val="SyntaxOneOf"/>
              <w:spacing w:after="60"/>
              <w:rPr>
                <w:rFonts w:cs="Courier New"/>
              </w:rPr>
            </w:pPr>
            <w:r w:rsidRPr="00E77497">
              <w:rPr>
                <w:rFonts w:cs="Courier New"/>
              </w:rPr>
              <w:t>h</w:t>
            </w:r>
          </w:p>
        </w:tc>
        <w:tc>
          <w:tcPr>
            <w:tcW w:w="288" w:type="dxa"/>
          </w:tcPr>
          <w:p w:rsidR="004C02EF" w:rsidRPr="00E77497" w:rsidRDefault="004C02EF" w:rsidP="003A4B22">
            <w:pPr>
              <w:pStyle w:val="SyntaxOneOf"/>
              <w:spacing w:after="60"/>
              <w:rPr>
                <w:rFonts w:cs="Courier New"/>
              </w:rPr>
            </w:pPr>
            <w:r w:rsidRPr="00E77497">
              <w:rPr>
                <w:rFonts w:cs="Courier New"/>
              </w:rPr>
              <w:t>i</w:t>
            </w:r>
          </w:p>
        </w:tc>
        <w:tc>
          <w:tcPr>
            <w:tcW w:w="288" w:type="dxa"/>
          </w:tcPr>
          <w:p w:rsidR="004C02EF" w:rsidRPr="00E77497" w:rsidRDefault="004C02EF" w:rsidP="003A4B22">
            <w:pPr>
              <w:pStyle w:val="SyntaxOneOf"/>
              <w:spacing w:after="60"/>
              <w:rPr>
                <w:rFonts w:cs="Courier New"/>
              </w:rPr>
            </w:pPr>
            <w:r w:rsidRPr="00E77497">
              <w:rPr>
                <w:rFonts w:cs="Courier New"/>
              </w:rPr>
              <w:t>j</w:t>
            </w:r>
          </w:p>
        </w:tc>
        <w:tc>
          <w:tcPr>
            <w:tcW w:w="288" w:type="dxa"/>
          </w:tcPr>
          <w:p w:rsidR="004C02EF" w:rsidRPr="00E77497" w:rsidRDefault="004C02EF" w:rsidP="003A4B22">
            <w:pPr>
              <w:pStyle w:val="SyntaxOneOf"/>
              <w:spacing w:after="60"/>
              <w:rPr>
                <w:rFonts w:cs="Courier New"/>
              </w:rPr>
            </w:pPr>
            <w:r w:rsidRPr="00E77497">
              <w:rPr>
                <w:rFonts w:cs="Courier New"/>
              </w:rPr>
              <w:t>k</w:t>
            </w:r>
          </w:p>
        </w:tc>
        <w:tc>
          <w:tcPr>
            <w:tcW w:w="288" w:type="dxa"/>
          </w:tcPr>
          <w:p w:rsidR="004C02EF" w:rsidRPr="00E77497" w:rsidRDefault="004C02EF" w:rsidP="003A4B22">
            <w:pPr>
              <w:pStyle w:val="SyntaxOneOf"/>
              <w:spacing w:after="60"/>
              <w:rPr>
                <w:rFonts w:cs="Courier New"/>
              </w:rPr>
            </w:pPr>
            <w:r w:rsidRPr="00E77497">
              <w:rPr>
                <w:rFonts w:cs="Courier New"/>
              </w:rPr>
              <w:t>l</w:t>
            </w:r>
          </w:p>
        </w:tc>
        <w:tc>
          <w:tcPr>
            <w:tcW w:w="288" w:type="dxa"/>
          </w:tcPr>
          <w:p w:rsidR="004C02EF" w:rsidRPr="00E77497" w:rsidRDefault="004C02EF" w:rsidP="003A4B22">
            <w:pPr>
              <w:pStyle w:val="SyntaxOneOf"/>
              <w:spacing w:after="60"/>
              <w:rPr>
                <w:rFonts w:cs="Courier New"/>
              </w:rPr>
            </w:pPr>
            <w:r w:rsidRPr="00E77497">
              <w:rPr>
                <w:rFonts w:cs="Courier New"/>
              </w:rPr>
              <w:t>m</w:t>
            </w:r>
          </w:p>
        </w:tc>
        <w:tc>
          <w:tcPr>
            <w:tcW w:w="288" w:type="dxa"/>
          </w:tcPr>
          <w:p w:rsidR="004C02EF" w:rsidRPr="00E77497" w:rsidRDefault="004C02EF" w:rsidP="003A4B22">
            <w:pPr>
              <w:pStyle w:val="SyntaxOneOf"/>
              <w:spacing w:after="60"/>
              <w:rPr>
                <w:rFonts w:cs="Courier New"/>
              </w:rPr>
            </w:pPr>
            <w:r w:rsidRPr="00E77497">
              <w:rPr>
                <w:rFonts w:cs="Courier New"/>
              </w:rPr>
              <w:t>n</w:t>
            </w:r>
          </w:p>
        </w:tc>
        <w:tc>
          <w:tcPr>
            <w:tcW w:w="288" w:type="dxa"/>
          </w:tcPr>
          <w:p w:rsidR="004C02EF" w:rsidRPr="00E77497" w:rsidRDefault="004C02EF" w:rsidP="003A4B22">
            <w:pPr>
              <w:pStyle w:val="SyntaxOneOf"/>
              <w:spacing w:after="60"/>
              <w:rPr>
                <w:rFonts w:cs="Courier New"/>
              </w:rPr>
            </w:pPr>
            <w:r w:rsidRPr="00E77497">
              <w:rPr>
                <w:rFonts w:cs="Courier New"/>
              </w:rPr>
              <w:t>o</w:t>
            </w:r>
          </w:p>
        </w:tc>
        <w:tc>
          <w:tcPr>
            <w:tcW w:w="288" w:type="dxa"/>
          </w:tcPr>
          <w:p w:rsidR="004C02EF" w:rsidRPr="00E77497" w:rsidRDefault="004C02EF" w:rsidP="003A4B22">
            <w:pPr>
              <w:pStyle w:val="SyntaxOneOf"/>
              <w:spacing w:after="60"/>
              <w:rPr>
                <w:rFonts w:cs="Courier New"/>
              </w:rPr>
            </w:pPr>
            <w:r w:rsidRPr="00E77497">
              <w:rPr>
                <w:rFonts w:cs="Courier New"/>
              </w:rPr>
              <w:t>p</w:t>
            </w:r>
          </w:p>
        </w:tc>
        <w:tc>
          <w:tcPr>
            <w:tcW w:w="288" w:type="dxa"/>
          </w:tcPr>
          <w:p w:rsidR="004C02EF" w:rsidRPr="00E77497" w:rsidRDefault="004C02EF" w:rsidP="003A4B22">
            <w:pPr>
              <w:pStyle w:val="SyntaxOneOf"/>
              <w:spacing w:after="60"/>
              <w:rPr>
                <w:rFonts w:cs="Courier New"/>
              </w:rPr>
            </w:pPr>
            <w:r w:rsidRPr="00E77497">
              <w:rPr>
                <w:rFonts w:cs="Courier New"/>
              </w:rPr>
              <w:t>q</w:t>
            </w:r>
          </w:p>
        </w:tc>
        <w:tc>
          <w:tcPr>
            <w:tcW w:w="288" w:type="dxa"/>
          </w:tcPr>
          <w:p w:rsidR="004C02EF" w:rsidRPr="00E77497" w:rsidRDefault="004C02EF" w:rsidP="003A4B22">
            <w:pPr>
              <w:pStyle w:val="SyntaxOneOf"/>
              <w:spacing w:after="60"/>
              <w:rPr>
                <w:rFonts w:cs="Courier New"/>
              </w:rPr>
            </w:pPr>
            <w:r w:rsidRPr="00E77497">
              <w:rPr>
                <w:rFonts w:cs="Courier New"/>
              </w:rPr>
              <w:t>r</w:t>
            </w:r>
          </w:p>
        </w:tc>
        <w:tc>
          <w:tcPr>
            <w:tcW w:w="288" w:type="dxa"/>
          </w:tcPr>
          <w:p w:rsidR="004C02EF" w:rsidRPr="00E77497" w:rsidRDefault="004C02EF" w:rsidP="003A4B22">
            <w:pPr>
              <w:pStyle w:val="SyntaxOneOf"/>
              <w:spacing w:after="60"/>
              <w:rPr>
                <w:rFonts w:cs="Courier New"/>
              </w:rPr>
            </w:pPr>
            <w:r w:rsidRPr="00E77497">
              <w:rPr>
                <w:rFonts w:cs="Courier New"/>
              </w:rPr>
              <w:t>s</w:t>
            </w:r>
          </w:p>
        </w:tc>
        <w:tc>
          <w:tcPr>
            <w:tcW w:w="288" w:type="dxa"/>
          </w:tcPr>
          <w:p w:rsidR="004C02EF" w:rsidRPr="00E77497" w:rsidRDefault="004C02EF" w:rsidP="003A4B22">
            <w:pPr>
              <w:pStyle w:val="SyntaxOneOf"/>
              <w:spacing w:after="60"/>
              <w:rPr>
                <w:rFonts w:cs="Courier New"/>
              </w:rPr>
            </w:pPr>
            <w:r w:rsidRPr="00E77497">
              <w:rPr>
                <w:rFonts w:cs="Courier New"/>
              </w:rPr>
              <w:t>t</w:t>
            </w:r>
          </w:p>
        </w:tc>
        <w:tc>
          <w:tcPr>
            <w:tcW w:w="288" w:type="dxa"/>
          </w:tcPr>
          <w:p w:rsidR="004C02EF" w:rsidRPr="00E77497" w:rsidRDefault="004C02EF" w:rsidP="003A4B22">
            <w:pPr>
              <w:pStyle w:val="SyntaxOneOf"/>
              <w:spacing w:after="60"/>
              <w:rPr>
                <w:rFonts w:cs="Courier New"/>
              </w:rPr>
            </w:pPr>
            <w:r w:rsidRPr="00E77497">
              <w:rPr>
                <w:rFonts w:cs="Courier New"/>
              </w:rPr>
              <w:t>u</w:t>
            </w:r>
          </w:p>
        </w:tc>
        <w:tc>
          <w:tcPr>
            <w:tcW w:w="288" w:type="dxa"/>
          </w:tcPr>
          <w:p w:rsidR="004C02EF" w:rsidRPr="00E77497" w:rsidRDefault="004C02EF" w:rsidP="003A4B22">
            <w:pPr>
              <w:pStyle w:val="SyntaxOneOf"/>
              <w:spacing w:after="60"/>
              <w:rPr>
                <w:rFonts w:cs="Courier New"/>
              </w:rPr>
            </w:pPr>
            <w:r w:rsidRPr="00E77497">
              <w:rPr>
                <w:rFonts w:cs="Courier New"/>
              </w:rPr>
              <w:t>v</w:t>
            </w:r>
          </w:p>
        </w:tc>
        <w:tc>
          <w:tcPr>
            <w:tcW w:w="288" w:type="dxa"/>
          </w:tcPr>
          <w:p w:rsidR="004C02EF" w:rsidRPr="00E77497" w:rsidRDefault="004C02EF" w:rsidP="003A4B22">
            <w:pPr>
              <w:pStyle w:val="SyntaxOneOf"/>
              <w:spacing w:after="60"/>
              <w:rPr>
                <w:rFonts w:cs="Courier New"/>
              </w:rPr>
            </w:pPr>
            <w:r w:rsidRPr="00E77497">
              <w:rPr>
                <w:rFonts w:cs="Courier New"/>
              </w:rPr>
              <w:t>w</w:t>
            </w:r>
          </w:p>
        </w:tc>
        <w:tc>
          <w:tcPr>
            <w:tcW w:w="288" w:type="dxa"/>
          </w:tcPr>
          <w:p w:rsidR="004C02EF" w:rsidRPr="00E77497" w:rsidRDefault="004C02EF" w:rsidP="003A4B22">
            <w:pPr>
              <w:pStyle w:val="SyntaxOneOf"/>
              <w:spacing w:after="60"/>
              <w:rPr>
                <w:rFonts w:cs="Courier New"/>
              </w:rPr>
            </w:pPr>
            <w:r w:rsidRPr="00E77497">
              <w:rPr>
                <w:rFonts w:cs="Courier New"/>
              </w:rPr>
              <w:t>x</w:t>
            </w:r>
          </w:p>
        </w:tc>
        <w:tc>
          <w:tcPr>
            <w:tcW w:w="288" w:type="dxa"/>
          </w:tcPr>
          <w:p w:rsidR="004C02EF" w:rsidRPr="00E77497" w:rsidRDefault="004C02EF" w:rsidP="003A4B22">
            <w:pPr>
              <w:pStyle w:val="SyntaxOneOf"/>
              <w:spacing w:after="60"/>
              <w:rPr>
                <w:rFonts w:cs="Courier New"/>
              </w:rPr>
            </w:pPr>
            <w:r w:rsidRPr="00E77497">
              <w:rPr>
                <w:rFonts w:cs="Courier New"/>
              </w:rPr>
              <w:t>y</w:t>
            </w:r>
          </w:p>
        </w:tc>
        <w:tc>
          <w:tcPr>
            <w:tcW w:w="288" w:type="dxa"/>
          </w:tcPr>
          <w:p w:rsidR="004C02EF" w:rsidRPr="00E77497" w:rsidRDefault="004C02EF" w:rsidP="003A4B22">
            <w:pPr>
              <w:pStyle w:val="SyntaxOneOf"/>
              <w:spacing w:after="60"/>
              <w:rPr>
                <w:rFonts w:cs="Courier New"/>
              </w:rPr>
            </w:pPr>
            <w:r w:rsidRPr="00E77497">
              <w:rPr>
                <w:rFonts w:cs="Courier New"/>
              </w:rPr>
              <w:t>z</w:t>
            </w:r>
          </w:p>
        </w:tc>
      </w:tr>
      <w:tr w:rsidR="004C02EF" w:rsidRPr="00E77497" w:rsidTr="006E1632">
        <w:trPr>
          <w:tblHeader/>
        </w:trPr>
        <w:tc>
          <w:tcPr>
            <w:tcW w:w="288" w:type="dxa"/>
          </w:tcPr>
          <w:p w:rsidR="004C02EF" w:rsidRPr="00E77497" w:rsidRDefault="004C02EF" w:rsidP="003A4B22">
            <w:pPr>
              <w:pStyle w:val="SyntaxOneOf"/>
              <w:spacing w:after="60"/>
              <w:rPr>
                <w:rFonts w:cs="Courier New"/>
              </w:rPr>
            </w:pPr>
            <w:r w:rsidRPr="00E77497">
              <w:rPr>
                <w:rFonts w:cs="Courier New"/>
              </w:rPr>
              <w:t>A</w:t>
            </w:r>
          </w:p>
        </w:tc>
        <w:tc>
          <w:tcPr>
            <w:tcW w:w="288" w:type="dxa"/>
          </w:tcPr>
          <w:p w:rsidR="004C02EF" w:rsidRPr="00E77497" w:rsidRDefault="004C02EF" w:rsidP="003A4B22">
            <w:pPr>
              <w:pStyle w:val="SyntaxOneOf"/>
              <w:spacing w:after="60"/>
              <w:rPr>
                <w:rFonts w:cs="Courier New"/>
              </w:rPr>
            </w:pPr>
            <w:r w:rsidRPr="00E77497">
              <w:rPr>
                <w:rFonts w:cs="Courier New"/>
              </w:rPr>
              <w:t>B</w:t>
            </w:r>
          </w:p>
        </w:tc>
        <w:tc>
          <w:tcPr>
            <w:tcW w:w="288" w:type="dxa"/>
          </w:tcPr>
          <w:p w:rsidR="004C02EF" w:rsidRPr="00E77497" w:rsidRDefault="004C02EF" w:rsidP="003A4B22">
            <w:pPr>
              <w:pStyle w:val="SyntaxOneOf"/>
              <w:spacing w:after="60"/>
              <w:rPr>
                <w:rFonts w:cs="Courier New"/>
              </w:rPr>
            </w:pPr>
            <w:r w:rsidRPr="00E77497">
              <w:rPr>
                <w:rFonts w:cs="Courier New"/>
              </w:rPr>
              <w:t>C</w:t>
            </w:r>
          </w:p>
        </w:tc>
        <w:tc>
          <w:tcPr>
            <w:tcW w:w="288" w:type="dxa"/>
          </w:tcPr>
          <w:p w:rsidR="004C02EF" w:rsidRPr="00E77497" w:rsidRDefault="004C02EF" w:rsidP="003A4B22">
            <w:pPr>
              <w:pStyle w:val="SyntaxOneOf"/>
              <w:spacing w:after="60"/>
              <w:rPr>
                <w:rFonts w:cs="Courier New"/>
              </w:rPr>
            </w:pPr>
            <w:r w:rsidRPr="00E77497">
              <w:rPr>
                <w:rFonts w:cs="Courier New"/>
              </w:rPr>
              <w:t>D</w:t>
            </w:r>
          </w:p>
        </w:tc>
        <w:tc>
          <w:tcPr>
            <w:tcW w:w="288" w:type="dxa"/>
          </w:tcPr>
          <w:p w:rsidR="004C02EF" w:rsidRPr="00E77497" w:rsidRDefault="004C02EF" w:rsidP="003A4B22">
            <w:pPr>
              <w:pStyle w:val="SyntaxOneOf"/>
              <w:spacing w:after="60"/>
              <w:rPr>
                <w:rFonts w:cs="Courier New"/>
              </w:rPr>
            </w:pPr>
            <w:r w:rsidRPr="00E77497">
              <w:rPr>
                <w:rFonts w:cs="Courier New"/>
              </w:rPr>
              <w:t>E</w:t>
            </w:r>
          </w:p>
        </w:tc>
        <w:tc>
          <w:tcPr>
            <w:tcW w:w="288" w:type="dxa"/>
          </w:tcPr>
          <w:p w:rsidR="004C02EF" w:rsidRPr="00E77497" w:rsidRDefault="004C02EF" w:rsidP="003A4B22">
            <w:pPr>
              <w:pStyle w:val="SyntaxOneOf"/>
              <w:spacing w:after="60"/>
              <w:rPr>
                <w:rFonts w:cs="Courier New"/>
              </w:rPr>
            </w:pPr>
            <w:r w:rsidRPr="00E77497">
              <w:rPr>
                <w:rFonts w:cs="Courier New"/>
              </w:rPr>
              <w:t>F</w:t>
            </w:r>
          </w:p>
        </w:tc>
        <w:tc>
          <w:tcPr>
            <w:tcW w:w="288" w:type="dxa"/>
          </w:tcPr>
          <w:p w:rsidR="004C02EF" w:rsidRPr="00E77497" w:rsidRDefault="004C02EF" w:rsidP="003A4B22">
            <w:pPr>
              <w:pStyle w:val="SyntaxOneOf"/>
              <w:spacing w:after="60"/>
              <w:rPr>
                <w:rFonts w:cs="Courier New"/>
              </w:rPr>
            </w:pPr>
            <w:r w:rsidRPr="00E77497">
              <w:rPr>
                <w:rFonts w:cs="Courier New"/>
              </w:rPr>
              <w:t>G</w:t>
            </w:r>
          </w:p>
        </w:tc>
        <w:tc>
          <w:tcPr>
            <w:tcW w:w="288" w:type="dxa"/>
          </w:tcPr>
          <w:p w:rsidR="004C02EF" w:rsidRPr="00E77497" w:rsidRDefault="004C02EF" w:rsidP="003A4B22">
            <w:pPr>
              <w:pStyle w:val="SyntaxOneOf"/>
              <w:spacing w:after="60"/>
              <w:rPr>
                <w:rFonts w:cs="Courier New"/>
              </w:rPr>
            </w:pPr>
            <w:r w:rsidRPr="00E77497">
              <w:rPr>
                <w:rFonts w:cs="Courier New"/>
              </w:rPr>
              <w:t>H</w:t>
            </w:r>
          </w:p>
        </w:tc>
        <w:tc>
          <w:tcPr>
            <w:tcW w:w="288" w:type="dxa"/>
          </w:tcPr>
          <w:p w:rsidR="004C02EF" w:rsidRPr="00E77497" w:rsidRDefault="004C02EF" w:rsidP="003A4B22">
            <w:pPr>
              <w:pStyle w:val="SyntaxOneOf"/>
              <w:spacing w:after="60"/>
              <w:rPr>
                <w:rFonts w:cs="Courier New"/>
              </w:rPr>
            </w:pPr>
            <w:r w:rsidRPr="00E77497">
              <w:rPr>
                <w:rFonts w:cs="Courier New"/>
              </w:rPr>
              <w:t>I</w:t>
            </w:r>
          </w:p>
        </w:tc>
        <w:tc>
          <w:tcPr>
            <w:tcW w:w="288" w:type="dxa"/>
          </w:tcPr>
          <w:p w:rsidR="004C02EF" w:rsidRPr="00E77497" w:rsidRDefault="004C02EF" w:rsidP="003A4B22">
            <w:pPr>
              <w:pStyle w:val="SyntaxOneOf"/>
              <w:spacing w:after="60"/>
              <w:rPr>
                <w:rFonts w:cs="Courier New"/>
              </w:rPr>
            </w:pPr>
            <w:r w:rsidRPr="00E77497">
              <w:rPr>
                <w:rFonts w:cs="Courier New"/>
              </w:rPr>
              <w:t>J</w:t>
            </w:r>
          </w:p>
        </w:tc>
        <w:tc>
          <w:tcPr>
            <w:tcW w:w="288" w:type="dxa"/>
          </w:tcPr>
          <w:p w:rsidR="004C02EF" w:rsidRPr="00E77497" w:rsidRDefault="004C02EF" w:rsidP="003A4B22">
            <w:pPr>
              <w:pStyle w:val="SyntaxOneOf"/>
              <w:spacing w:after="60"/>
              <w:rPr>
                <w:rFonts w:cs="Courier New"/>
              </w:rPr>
            </w:pPr>
            <w:r w:rsidRPr="00E77497">
              <w:rPr>
                <w:rFonts w:cs="Courier New"/>
              </w:rPr>
              <w:t>K</w:t>
            </w:r>
          </w:p>
        </w:tc>
        <w:tc>
          <w:tcPr>
            <w:tcW w:w="288" w:type="dxa"/>
          </w:tcPr>
          <w:p w:rsidR="004C02EF" w:rsidRPr="00E77497" w:rsidRDefault="004C02EF" w:rsidP="003A4B22">
            <w:pPr>
              <w:pStyle w:val="SyntaxOneOf"/>
              <w:spacing w:after="60"/>
              <w:rPr>
                <w:rFonts w:cs="Courier New"/>
              </w:rPr>
            </w:pPr>
            <w:r w:rsidRPr="00E77497">
              <w:rPr>
                <w:rFonts w:cs="Courier New"/>
              </w:rPr>
              <w:t>L</w:t>
            </w:r>
          </w:p>
        </w:tc>
        <w:tc>
          <w:tcPr>
            <w:tcW w:w="288" w:type="dxa"/>
          </w:tcPr>
          <w:p w:rsidR="004C02EF" w:rsidRPr="00E77497" w:rsidRDefault="004C02EF" w:rsidP="003A4B22">
            <w:pPr>
              <w:pStyle w:val="SyntaxOneOf"/>
              <w:spacing w:after="60"/>
              <w:rPr>
                <w:rFonts w:cs="Courier New"/>
              </w:rPr>
            </w:pPr>
            <w:r w:rsidRPr="00E77497">
              <w:rPr>
                <w:rFonts w:cs="Courier New"/>
              </w:rPr>
              <w:t>M</w:t>
            </w:r>
          </w:p>
        </w:tc>
        <w:tc>
          <w:tcPr>
            <w:tcW w:w="288" w:type="dxa"/>
          </w:tcPr>
          <w:p w:rsidR="004C02EF" w:rsidRPr="00E77497" w:rsidRDefault="004C02EF" w:rsidP="003A4B22">
            <w:pPr>
              <w:pStyle w:val="SyntaxOneOf"/>
              <w:spacing w:after="60"/>
              <w:rPr>
                <w:rFonts w:cs="Courier New"/>
              </w:rPr>
            </w:pPr>
            <w:r w:rsidRPr="00E77497">
              <w:rPr>
                <w:rFonts w:cs="Courier New"/>
              </w:rPr>
              <w:t>N</w:t>
            </w:r>
          </w:p>
        </w:tc>
        <w:tc>
          <w:tcPr>
            <w:tcW w:w="288" w:type="dxa"/>
          </w:tcPr>
          <w:p w:rsidR="004C02EF" w:rsidRPr="00E77497" w:rsidRDefault="004C02EF" w:rsidP="003A4B22">
            <w:pPr>
              <w:pStyle w:val="SyntaxOneOf"/>
              <w:spacing w:after="60"/>
              <w:rPr>
                <w:rFonts w:cs="Courier New"/>
              </w:rPr>
            </w:pPr>
            <w:r w:rsidRPr="00E77497">
              <w:rPr>
                <w:rFonts w:cs="Courier New"/>
              </w:rPr>
              <w:t>O</w:t>
            </w:r>
          </w:p>
        </w:tc>
        <w:tc>
          <w:tcPr>
            <w:tcW w:w="288" w:type="dxa"/>
          </w:tcPr>
          <w:p w:rsidR="004C02EF" w:rsidRPr="00E77497" w:rsidRDefault="004C02EF" w:rsidP="003A4B22">
            <w:pPr>
              <w:pStyle w:val="SyntaxOneOf"/>
              <w:spacing w:after="60"/>
              <w:rPr>
                <w:rFonts w:cs="Courier New"/>
              </w:rPr>
            </w:pPr>
            <w:r w:rsidRPr="00E77497">
              <w:rPr>
                <w:rFonts w:cs="Courier New"/>
              </w:rPr>
              <w:t>P</w:t>
            </w:r>
          </w:p>
        </w:tc>
        <w:tc>
          <w:tcPr>
            <w:tcW w:w="288" w:type="dxa"/>
          </w:tcPr>
          <w:p w:rsidR="004C02EF" w:rsidRPr="00E77497" w:rsidRDefault="004C02EF" w:rsidP="003A4B22">
            <w:pPr>
              <w:pStyle w:val="SyntaxOneOf"/>
              <w:spacing w:after="60"/>
              <w:rPr>
                <w:rFonts w:cs="Courier New"/>
              </w:rPr>
            </w:pPr>
            <w:r w:rsidRPr="00E77497">
              <w:rPr>
                <w:rFonts w:cs="Courier New"/>
              </w:rPr>
              <w:t>Q</w:t>
            </w:r>
          </w:p>
        </w:tc>
        <w:tc>
          <w:tcPr>
            <w:tcW w:w="288" w:type="dxa"/>
          </w:tcPr>
          <w:p w:rsidR="004C02EF" w:rsidRPr="00E77497" w:rsidRDefault="004C02EF" w:rsidP="003A4B22">
            <w:pPr>
              <w:pStyle w:val="SyntaxOneOf"/>
              <w:spacing w:after="60"/>
              <w:rPr>
                <w:rFonts w:cs="Courier New"/>
              </w:rPr>
            </w:pPr>
            <w:r w:rsidRPr="00E77497">
              <w:rPr>
                <w:rFonts w:cs="Courier New"/>
              </w:rPr>
              <w:t>R</w:t>
            </w:r>
          </w:p>
        </w:tc>
        <w:tc>
          <w:tcPr>
            <w:tcW w:w="288" w:type="dxa"/>
          </w:tcPr>
          <w:p w:rsidR="004C02EF" w:rsidRPr="00E77497" w:rsidRDefault="004C02EF" w:rsidP="003A4B22">
            <w:pPr>
              <w:pStyle w:val="SyntaxOneOf"/>
              <w:spacing w:after="60"/>
              <w:rPr>
                <w:rFonts w:cs="Courier New"/>
              </w:rPr>
            </w:pPr>
            <w:r w:rsidRPr="00E77497">
              <w:rPr>
                <w:rFonts w:cs="Courier New"/>
              </w:rPr>
              <w:t>S</w:t>
            </w:r>
          </w:p>
        </w:tc>
        <w:tc>
          <w:tcPr>
            <w:tcW w:w="288" w:type="dxa"/>
          </w:tcPr>
          <w:p w:rsidR="004C02EF" w:rsidRPr="00E77497" w:rsidRDefault="004C02EF" w:rsidP="003A4B22">
            <w:pPr>
              <w:pStyle w:val="SyntaxOneOf"/>
              <w:spacing w:after="60"/>
              <w:rPr>
                <w:rFonts w:cs="Courier New"/>
              </w:rPr>
            </w:pPr>
            <w:r w:rsidRPr="00E77497">
              <w:rPr>
                <w:rFonts w:cs="Courier New"/>
              </w:rPr>
              <w:t>T</w:t>
            </w:r>
          </w:p>
        </w:tc>
        <w:tc>
          <w:tcPr>
            <w:tcW w:w="288" w:type="dxa"/>
          </w:tcPr>
          <w:p w:rsidR="004C02EF" w:rsidRPr="00E77497" w:rsidRDefault="004C02EF" w:rsidP="003A4B22">
            <w:pPr>
              <w:pStyle w:val="SyntaxOneOf"/>
              <w:spacing w:after="60"/>
              <w:rPr>
                <w:rFonts w:cs="Courier New"/>
              </w:rPr>
            </w:pPr>
            <w:r w:rsidRPr="00E77497">
              <w:rPr>
                <w:rFonts w:cs="Courier New"/>
              </w:rPr>
              <w:t>U</w:t>
            </w:r>
          </w:p>
        </w:tc>
        <w:tc>
          <w:tcPr>
            <w:tcW w:w="288" w:type="dxa"/>
          </w:tcPr>
          <w:p w:rsidR="004C02EF" w:rsidRPr="00E77497" w:rsidRDefault="004C02EF" w:rsidP="003A4B22">
            <w:pPr>
              <w:pStyle w:val="SyntaxOneOf"/>
              <w:spacing w:after="60"/>
              <w:rPr>
                <w:rFonts w:cs="Courier New"/>
              </w:rPr>
            </w:pPr>
            <w:r w:rsidRPr="00E77497">
              <w:rPr>
                <w:rFonts w:cs="Courier New"/>
              </w:rPr>
              <w:t>V</w:t>
            </w:r>
          </w:p>
        </w:tc>
        <w:tc>
          <w:tcPr>
            <w:tcW w:w="288" w:type="dxa"/>
          </w:tcPr>
          <w:p w:rsidR="004C02EF" w:rsidRPr="00E77497" w:rsidRDefault="004C02EF" w:rsidP="003A4B22">
            <w:pPr>
              <w:pStyle w:val="SyntaxOneOf"/>
              <w:spacing w:after="60"/>
              <w:rPr>
                <w:rFonts w:cs="Courier New"/>
              </w:rPr>
            </w:pPr>
            <w:r w:rsidRPr="00E77497">
              <w:rPr>
                <w:rFonts w:cs="Courier New"/>
              </w:rPr>
              <w:t>W</w:t>
            </w:r>
          </w:p>
        </w:tc>
        <w:tc>
          <w:tcPr>
            <w:tcW w:w="288" w:type="dxa"/>
          </w:tcPr>
          <w:p w:rsidR="004C02EF" w:rsidRPr="00E77497" w:rsidRDefault="004C02EF" w:rsidP="003A4B22">
            <w:pPr>
              <w:pStyle w:val="SyntaxOneOf"/>
              <w:spacing w:after="60"/>
              <w:rPr>
                <w:rFonts w:cs="Courier New"/>
              </w:rPr>
            </w:pPr>
            <w:r w:rsidRPr="00E77497">
              <w:rPr>
                <w:rFonts w:cs="Courier New"/>
              </w:rPr>
              <w:t>X</w:t>
            </w:r>
          </w:p>
        </w:tc>
        <w:tc>
          <w:tcPr>
            <w:tcW w:w="288" w:type="dxa"/>
          </w:tcPr>
          <w:p w:rsidR="004C02EF" w:rsidRPr="00E77497" w:rsidRDefault="004C02EF" w:rsidP="003A4B22">
            <w:pPr>
              <w:pStyle w:val="SyntaxOneOf"/>
              <w:spacing w:after="60"/>
              <w:rPr>
                <w:rFonts w:cs="Courier New"/>
              </w:rPr>
            </w:pPr>
            <w:r w:rsidRPr="00E77497">
              <w:rPr>
                <w:rFonts w:cs="Courier New"/>
              </w:rPr>
              <w:t>Y</w:t>
            </w:r>
          </w:p>
        </w:tc>
        <w:tc>
          <w:tcPr>
            <w:tcW w:w="288" w:type="dxa"/>
          </w:tcPr>
          <w:p w:rsidR="004C02EF" w:rsidRPr="00E77497" w:rsidRDefault="004C02EF" w:rsidP="003A4B22">
            <w:pPr>
              <w:pStyle w:val="SyntaxOneOf"/>
              <w:spacing w:after="60"/>
              <w:rPr>
                <w:rFonts w:cs="Courier New"/>
              </w:rPr>
            </w:pPr>
            <w:r w:rsidRPr="00E77497">
              <w:rPr>
                <w:rFonts w:cs="Courier New"/>
              </w:rPr>
              <w:t>Z</w:t>
            </w:r>
          </w:p>
        </w:tc>
      </w:tr>
      <w:tr w:rsidR="004C02EF" w:rsidRPr="00E77497" w:rsidTr="006E1632">
        <w:trPr>
          <w:tblHeader/>
        </w:trPr>
        <w:tc>
          <w:tcPr>
            <w:tcW w:w="288" w:type="dxa"/>
          </w:tcPr>
          <w:p w:rsidR="004C02EF" w:rsidRPr="00E77497" w:rsidRDefault="004C02EF" w:rsidP="003A4B22">
            <w:pPr>
              <w:pStyle w:val="SyntaxOneOf"/>
              <w:spacing w:after="60"/>
              <w:rPr>
                <w:rFonts w:cs="Courier New"/>
              </w:rPr>
            </w:pPr>
            <w:r w:rsidRPr="00E77497">
              <w:rPr>
                <w:rFonts w:cs="Courier New"/>
              </w:rPr>
              <w:t>0</w:t>
            </w:r>
          </w:p>
        </w:tc>
        <w:tc>
          <w:tcPr>
            <w:tcW w:w="288" w:type="dxa"/>
          </w:tcPr>
          <w:p w:rsidR="004C02EF" w:rsidRPr="00E77497" w:rsidRDefault="004C02EF" w:rsidP="003A4B22">
            <w:pPr>
              <w:pStyle w:val="SyntaxOneOf"/>
              <w:spacing w:after="60"/>
              <w:rPr>
                <w:rFonts w:cs="Courier New"/>
              </w:rPr>
            </w:pPr>
            <w:r w:rsidRPr="00E77497">
              <w:rPr>
                <w:rFonts w:cs="Courier New"/>
              </w:rPr>
              <w:t>1</w:t>
            </w:r>
          </w:p>
        </w:tc>
        <w:tc>
          <w:tcPr>
            <w:tcW w:w="288" w:type="dxa"/>
          </w:tcPr>
          <w:p w:rsidR="004C02EF" w:rsidRPr="00E77497" w:rsidRDefault="004C02EF" w:rsidP="003A4B22">
            <w:pPr>
              <w:pStyle w:val="SyntaxOneOf"/>
              <w:spacing w:after="60"/>
              <w:rPr>
                <w:rFonts w:cs="Courier New"/>
              </w:rPr>
            </w:pPr>
            <w:r w:rsidRPr="00E77497">
              <w:rPr>
                <w:rFonts w:cs="Courier New"/>
              </w:rPr>
              <w:t>2</w:t>
            </w:r>
          </w:p>
        </w:tc>
        <w:tc>
          <w:tcPr>
            <w:tcW w:w="288" w:type="dxa"/>
          </w:tcPr>
          <w:p w:rsidR="004C02EF" w:rsidRPr="00E77497" w:rsidRDefault="004C02EF" w:rsidP="003A4B22">
            <w:pPr>
              <w:pStyle w:val="SyntaxOneOf"/>
              <w:spacing w:after="60"/>
              <w:rPr>
                <w:rFonts w:cs="Courier New"/>
              </w:rPr>
            </w:pPr>
            <w:r w:rsidRPr="00E77497">
              <w:rPr>
                <w:rFonts w:cs="Courier New"/>
              </w:rPr>
              <w:t>3</w:t>
            </w:r>
          </w:p>
        </w:tc>
        <w:tc>
          <w:tcPr>
            <w:tcW w:w="288" w:type="dxa"/>
          </w:tcPr>
          <w:p w:rsidR="004C02EF" w:rsidRPr="00E77497" w:rsidRDefault="004C02EF" w:rsidP="003A4B22">
            <w:pPr>
              <w:pStyle w:val="SyntaxOneOf"/>
              <w:spacing w:after="60"/>
              <w:rPr>
                <w:rFonts w:cs="Courier New"/>
              </w:rPr>
            </w:pPr>
            <w:r w:rsidRPr="00E77497">
              <w:rPr>
                <w:rFonts w:cs="Courier New"/>
              </w:rPr>
              <w:t>4</w:t>
            </w:r>
          </w:p>
        </w:tc>
        <w:tc>
          <w:tcPr>
            <w:tcW w:w="288" w:type="dxa"/>
          </w:tcPr>
          <w:p w:rsidR="004C02EF" w:rsidRPr="00E77497" w:rsidRDefault="004C02EF" w:rsidP="003A4B22">
            <w:pPr>
              <w:pStyle w:val="SyntaxOneOf"/>
              <w:spacing w:after="60"/>
              <w:rPr>
                <w:rFonts w:cs="Courier New"/>
              </w:rPr>
            </w:pPr>
            <w:r w:rsidRPr="00E77497">
              <w:rPr>
                <w:rFonts w:cs="Courier New"/>
              </w:rPr>
              <w:t>5</w:t>
            </w:r>
          </w:p>
        </w:tc>
        <w:tc>
          <w:tcPr>
            <w:tcW w:w="288" w:type="dxa"/>
          </w:tcPr>
          <w:p w:rsidR="004C02EF" w:rsidRPr="00E77497" w:rsidRDefault="004C02EF" w:rsidP="003A4B22">
            <w:pPr>
              <w:pStyle w:val="SyntaxOneOf"/>
              <w:spacing w:after="60"/>
              <w:rPr>
                <w:rFonts w:cs="Courier New"/>
              </w:rPr>
            </w:pPr>
            <w:r w:rsidRPr="00E77497">
              <w:rPr>
                <w:rFonts w:cs="Courier New"/>
              </w:rPr>
              <w:t>6</w:t>
            </w:r>
          </w:p>
        </w:tc>
        <w:tc>
          <w:tcPr>
            <w:tcW w:w="288" w:type="dxa"/>
          </w:tcPr>
          <w:p w:rsidR="004C02EF" w:rsidRPr="00E77497" w:rsidRDefault="004C02EF" w:rsidP="003A4B22">
            <w:pPr>
              <w:pStyle w:val="SyntaxOneOf"/>
              <w:spacing w:after="60"/>
              <w:rPr>
                <w:rFonts w:cs="Courier New"/>
              </w:rPr>
            </w:pPr>
            <w:r w:rsidRPr="00E77497">
              <w:rPr>
                <w:rFonts w:cs="Courier New"/>
              </w:rPr>
              <w:t>7</w:t>
            </w:r>
          </w:p>
        </w:tc>
        <w:tc>
          <w:tcPr>
            <w:tcW w:w="288" w:type="dxa"/>
          </w:tcPr>
          <w:p w:rsidR="004C02EF" w:rsidRPr="00E77497" w:rsidRDefault="004C02EF" w:rsidP="003A4B22">
            <w:pPr>
              <w:pStyle w:val="SyntaxOneOf"/>
              <w:spacing w:after="60"/>
              <w:rPr>
                <w:rFonts w:cs="Courier New"/>
              </w:rPr>
            </w:pPr>
            <w:r w:rsidRPr="00E77497">
              <w:rPr>
                <w:rFonts w:cs="Courier New"/>
              </w:rPr>
              <w:t>8</w:t>
            </w:r>
          </w:p>
        </w:tc>
        <w:tc>
          <w:tcPr>
            <w:tcW w:w="288" w:type="dxa"/>
          </w:tcPr>
          <w:p w:rsidR="004C02EF" w:rsidRPr="00E77497" w:rsidRDefault="004C02EF" w:rsidP="003A4B22">
            <w:pPr>
              <w:pStyle w:val="SyntaxOneOf"/>
              <w:spacing w:after="60"/>
              <w:rPr>
                <w:rFonts w:cs="Courier New"/>
              </w:rPr>
            </w:pPr>
            <w:r w:rsidRPr="00E77497">
              <w:rPr>
                <w:rFonts w:cs="Courier New"/>
              </w:rPr>
              <w:t>9</w:t>
            </w:r>
          </w:p>
        </w:tc>
        <w:tc>
          <w:tcPr>
            <w:tcW w:w="288" w:type="dxa"/>
          </w:tcPr>
          <w:p w:rsidR="004C02EF" w:rsidRPr="00E77497" w:rsidRDefault="004C02EF" w:rsidP="003A4B22">
            <w:pPr>
              <w:pStyle w:val="SyntaxOneOf"/>
              <w:spacing w:after="60"/>
              <w:rPr>
                <w:rFonts w:cs="Courier New"/>
              </w:rPr>
            </w:pPr>
            <w:r w:rsidRPr="00E77497">
              <w:rPr>
                <w:rFonts w:cs="Courier New"/>
              </w:rPr>
              <w:t>_</w:t>
            </w: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r>
    </w:tbl>
    <w:p w:rsidR="004C02EF" w:rsidRPr="00E77497" w:rsidRDefault="004C02EF" w:rsidP="001F482D">
      <w:pPr>
        <w:pStyle w:val="Alg4"/>
        <w:numPr>
          <w:ilvl w:val="0"/>
          <w:numId w:val="295"/>
        </w:numPr>
        <w:spacing w:after="220"/>
      </w:pPr>
      <w:r w:rsidRPr="00E77497">
        <w:t xml:space="preserve">Return </w:t>
      </w:r>
      <w:r w:rsidRPr="00E77497">
        <w:rPr>
          <w:b/>
        </w:rPr>
        <w:t>false</w:t>
      </w:r>
      <w:r w:rsidRPr="00E77497">
        <w:t>.</w:t>
      </w:r>
    </w:p>
    <w:p w:rsidR="004C02EF" w:rsidRPr="00E77497" w:rsidRDefault="004C02EF" w:rsidP="00D148E9">
      <w:pPr>
        <w:pStyle w:val="Heading4"/>
      </w:pPr>
      <w:r w:rsidRPr="00E77497">
        <w:t>Quantifier</w:t>
      </w:r>
    </w:p>
    <w:p w:rsidR="004C02EF" w:rsidRPr="00E77497" w:rsidRDefault="004C02EF" w:rsidP="004C02EF">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rsidR="004C02EF" w:rsidRPr="00E77497" w:rsidRDefault="004C02EF" w:rsidP="001F48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rsidR="004C02EF" w:rsidRPr="00E77497" w:rsidRDefault="004C02EF" w:rsidP="001F48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rsidR="004C02EF" w:rsidRPr="00E77497" w:rsidRDefault="004C02EF" w:rsidP="004C02EF">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rsidR="004C02EF" w:rsidRPr="00E77497" w:rsidRDefault="004C02EF" w:rsidP="001F48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rsidR="004C02EF" w:rsidRPr="004D1BD1"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rsidR="004C02EF" w:rsidRPr="004D1BD1" w:rsidRDefault="004C02EF" w:rsidP="004C02EF">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rsidR="004C02EF" w:rsidRPr="00E65A34" w:rsidRDefault="004C02EF" w:rsidP="004C02EF">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rsidR="004C02EF" w:rsidRPr="00E77497" w:rsidRDefault="004C02EF" w:rsidP="004C02EF">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7.8.3).</w:t>
      </w:r>
    </w:p>
    <w:p w:rsidR="004C02EF" w:rsidRPr="00E77497" w:rsidRDefault="004C02EF" w:rsidP="001F48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rsidR="004C02EF" w:rsidRPr="00E77497" w:rsidRDefault="004C02EF" w:rsidP="001F482D">
      <w:pPr>
        <w:pStyle w:val="Alg4"/>
        <w:numPr>
          <w:ilvl w:val="0"/>
          <w:numId w:val="302"/>
        </w:numPr>
      </w:pPr>
      <w:r w:rsidRPr="00E77497">
        <w:lastRenderedPageBreak/>
        <w:t xml:space="preserve">Let </w:t>
      </w:r>
      <w:r w:rsidRPr="00E77497">
        <w:rPr>
          <w:i/>
        </w:rPr>
        <w:t>i</w:t>
      </w:r>
      <w:r w:rsidRPr="00E77497">
        <w:t xml:space="preserve"> be the MV of </w:t>
      </w:r>
      <w:r w:rsidRPr="00E77497">
        <w:rPr>
          <w:i/>
        </w:rPr>
        <w:t>DecimalDigits</w:t>
      </w:r>
      <w:r w:rsidRPr="00E77497">
        <w:t>.</w:t>
      </w:r>
    </w:p>
    <w:p w:rsidR="004C02EF" w:rsidRPr="00E77497" w:rsidRDefault="004C02EF" w:rsidP="001F48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rsidR="004C02EF" w:rsidRPr="00E77497" w:rsidRDefault="004C02EF" w:rsidP="001F48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rsidR="004C02EF" w:rsidRPr="00E77497" w:rsidRDefault="004C02EF" w:rsidP="001F48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rsidR="004C02EF" w:rsidRPr="00E77497" w:rsidRDefault="004C02EF" w:rsidP="00D148E9">
      <w:pPr>
        <w:pStyle w:val="Heading4"/>
      </w:pPr>
      <w:bookmarkStart w:id="9343" w:name="_Ref457798373"/>
      <w:r w:rsidRPr="00E77497">
        <w:t>Atom</w:t>
      </w:r>
      <w:bookmarkEnd w:id="9343"/>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rsidR="004C02EF" w:rsidRPr="00E77497" w:rsidRDefault="004C02EF" w:rsidP="001F48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rsidR="004C02EF" w:rsidRPr="00E77497" w:rsidRDefault="004C02EF" w:rsidP="001F482D">
      <w:pPr>
        <w:pStyle w:val="Alg4"/>
        <w:numPr>
          <w:ilvl w:val="0"/>
          <w:numId w:val="304"/>
        </w:numPr>
      </w:pPr>
      <w:r w:rsidRPr="00E77497">
        <w:t xml:space="preserve">Let </w:t>
      </w:r>
      <w:r w:rsidRPr="00E77497">
        <w:rPr>
          <w:i/>
        </w:rPr>
        <w:t>A</w:t>
      </w:r>
      <w:r w:rsidRPr="00E77497">
        <w:t xml:space="preserve"> be a one-element CharSet containing the character </w:t>
      </w:r>
      <w:r w:rsidRPr="00E77497">
        <w:rPr>
          <w:i/>
        </w:rPr>
        <w:t>ch</w:t>
      </w:r>
      <w:r w:rsidRPr="00E77497">
        <w:t>.</w:t>
      </w:r>
    </w:p>
    <w:p w:rsidR="004C02EF" w:rsidRPr="00E77497" w:rsidRDefault="004C02EF" w:rsidP="001F482D">
      <w:pPr>
        <w:pStyle w:val="Alg4"/>
        <w:numPr>
          <w:ilvl w:val="0"/>
          <w:numId w:val="304"/>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rsidR="004C02EF" w:rsidRPr="00E77497" w:rsidRDefault="004C02EF" w:rsidP="001F48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rsidR="004C02EF" w:rsidRPr="00E77497" w:rsidRDefault="004C02EF" w:rsidP="001F482D">
      <w:pPr>
        <w:pStyle w:val="Alg4"/>
        <w:numPr>
          <w:ilvl w:val="0"/>
          <w:numId w:val="305"/>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rsidR="004C02EF" w:rsidRPr="00E77497" w:rsidRDefault="004C02EF" w:rsidP="001F48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rsidR="004C02EF" w:rsidRPr="00E77497" w:rsidRDefault="004C02EF" w:rsidP="001F482D">
      <w:pPr>
        <w:pStyle w:val="Alg4"/>
        <w:numPr>
          <w:ilvl w:val="0"/>
          <w:numId w:val="306"/>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i/>
        </w:rPr>
        <w:t>invert</w:t>
      </w:r>
      <w:r w:rsidRPr="00E77497">
        <w:t>) and return its Matcher result.</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rsidR="004C02EF" w:rsidRPr="00E77497" w:rsidRDefault="004C02EF" w:rsidP="001F48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rsidR="004C02EF" w:rsidRPr="00E77497" w:rsidRDefault="004C02EF" w:rsidP="001F48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4C02EF" w:rsidRPr="00E77497" w:rsidRDefault="004C02EF" w:rsidP="001F48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rsidR="004C02EF" w:rsidRPr="00E77497" w:rsidRDefault="004C02EF" w:rsidP="00C52FC5">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w:t>
      </w:r>
      <w:r w:rsidR="00C52FC5">
        <w:t>List</w:t>
      </w:r>
      <w:r w:rsidRPr="00E77497">
        <w:t>.</w:t>
      </w:r>
    </w:p>
    <w:p w:rsidR="004C02EF" w:rsidRPr="00E77497" w:rsidRDefault="004C02EF" w:rsidP="001F48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rsidR="004C02EF" w:rsidRPr="00E77497" w:rsidRDefault="004C02EF" w:rsidP="001F48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rsidR="004C02EF" w:rsidRPr="00E77497" w:rsidRDefault="004C02EF" w:rsidP="001F48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rsidR="004C02EF" w:rsidRPr="00E77497" w:rsidRDefault="004C02EF" w:rsidP="001F48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rsidR="004C02EF" w:rsidRPr="00E77497" w:rsidRDefault="004C02EF" w:rsidP="001F48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rsidR="004C02EF" w:rsidRPr="00E77497" w:rsidRDefault="004C02EF" w:rsidP="001F48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CharacterSetMatcher </w:t>
      </w:r>
      <w:r>
        <w:rPr>
          <w:rFonts w:ascii="Helvetica" w:hAnsi="Helvetica"/>
          <w:b/>
          <w:spacing w:val="6"/>
        </w:rPr>
        <w:t>Abstract Operation</w:t>
      </w:r>
    </w:p>
    <w:p w:rsidR="004C02EF" w:rsidRPr="00E77497" w:rsidRDefault="004C02EF" w:rsidP="004C02EF">
      <w:r w:rsidRPr="00E77497">
        <w:t xml:space="preserve">The abstract operation </w:t>
      </w:r>
      <w:r w:rsidRPr="00D814DD">
        <w:rPr>
          <w:rFonts w:asciiTheme="minorBidi" w:hAnsiTheme="minorBidi" w:cstheme="minorBidi"/>
          <w:iCs/>
        </w:rPr>
        <w:t>CharacterSetMatcher</w:t>
      </w:r>
      <w:r w:rsidRPr="00E77497">
        <w:rPr>
          <w:rFonts w:ascii="Times New Roman" w:hAnsi="Times New Roman"/>
          <w:i/>
        </w:rPr>
        <w:t xml:space="preserve">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rsidR="004C02EF" w:rsidRPr="00E77497" w:rsidRDefault="004C02EF" w:rsidP="001F482D">
      <w:pPr>
        <w:pStyle w:val="Alg4"/>
        <w:numPr>
          <w:ilvl w:val="0"/>
          <w:numId w:val="308"/>
        </w:numPr>
      </w:pPr>
      <w:r w:rsidRPr="00E77497">
        <w:lastRenderedPageBreak/>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4C02EF" w:rsidRPr="00E77497" w:rsidRDefault="004C02EF" w:rsidP="001F48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217EA5">
      <w:pPr>
        <w:pStyle w:val="Alg40"/>
        <w:numPr>
          <w:ilvl w:val="3"/>
          <w:numId w:val="308"/>
        </w:numPr>
        <w:tabs>
          <w:tab w:val="clear" w:pos="864"/>
          <w:tab w:val="clear" w:pos="2520"/>
        </w:tabs>
        <w:ind w:left="1800"/>
      </w:pPr>
      <w:r w:rsidRPr="00E77497">
        <w:t xml:space="preserve">If </w:t>
      </w:r>
      <w:r w:rsidRPr="00E77497">
        <w:rPr>
          <w:i/>
        </w:rPr>
        <w:t>e</w:t>
      </w:r>
      <w:r w:rsidRPr="00E77497">
        <w:t xml:space="preserve"> </w:t>
      </w:r>
      <w:r w:rsidR="00217EA5" w:rsidRPr="00E77497">
        <w:t>is</w:t>
      </w:r>
      <w:r w:rsidRPr="00E77497">
        <w:t xml:space="preserve"> </w:t>
      </w:r>
      <w:r w:rsidRPr="00E77497">
        <w:rPr>
          <w:i/>
        </w:rPr>
        <w:t>InputLength</w:t>
      </w:r>
      <w:r w:rsidRPr="00E77497">
        <w:t xml:space="preserve">, return </w:t>
      </w:r>
      <w:r w:rsidRPr="00E77497">
        <w:rPr>
          <w:b/>
        </w:rPr>
        <w:t>failure</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D814DD">
        <w:rPr>
          <w:iCs/>
        </w:rPr>
        <w:t>Canonicalize</w:t>
      </w:r>
      <w:r w:rsidRPr="00E77497">
        <w:t>(</w:t>
      </w:r>
      <w:r w:rsidRPr="00E77497">
        <w:rPr>
          <w:i/>
        </w:rPr>
        <w:t>ch</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rsidR="004C02EF" w:rsidRPr="00E77497" w:rsidRDefault="004C02EF" w:rsidP="00217EA5">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w:t>
      </w:r>
      <w:r w:rsidR="00217EA5" w:rsidRPr="00E77497">
        <w:t>is</w:t>
      </w:r>
      <w:r w:rsidRPr="00E77497">
        <w:t xml:space="preserve"> </w:t>
      </w:r>
      <w:r w:rsidRPr="00E77497">
        <w:rPr>
          <w:i/>
        </w:rPr>
        <w:t>cc</w:t>
      </w:r>
      <w:r w:rsidRPr="00E77497">
        <w:t xml:space="preserve">, return </w:t>
      </w:r>
      <w:r w:rsidRPr="00E77497">
        <w:rPr>
          <w:b/>
        </w:rPr>
        <w:t>failure</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rsidR="004C02EF" w:rsidRPr="00E77497" w:rsidRDefault="004C02EF" w:rsidP="00217EA5">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w:t>
      </w:r>
      <w:r w:rsidR="00217EA5" w:rsidRPr="00E77497">
        <w:t>is</w:t>
      </w:r>
      <w:r w:rsidRPr="00E77497">
        <w:t xml:space="preserve"> </w:t>
      </w:r>
      <w:r w:rsidRPr="00E77497">
        <w:rPr>
          <w:i/>
        </w:rPr>
        <w:t>cc</w:t>
      </w:r>
      <w:r w:rsidRPr="00E77497">
        <w:t>, return</w:t>
      </w:r>
      <w:r w:rsidRPr="00E77497">
        <w:rPr>
          <w:b/>
        </w:rPr>
        <w:t xml:space="preserve"> failure.</w:t>
      </w:r>
    </w:p>
    <w:p w:rsidR="004C02EF" w:rsidRPr="00E77497" w:rsidRDefault="004C02EF" w:rsidP="00C52FC5">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rsidR="00C52FC5">
        <w:t>List</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rsidR="004C02EF" w:rsidRPr="00E77497" w:rsidRDefault="004C02EF" w:rsidP="001F48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Canonicalize </w:t>
      </w:r>
      <w:r>
        <w:rPr>
          <w:rFonts w:ascii="Helvetica" w:hAnsi="Helvetica"/>
          <w:b/>
          <w:spacing w:val="6"/>
        </w:rPr>
        <w:t>Abstract Operation</w:t>
      </w:r>
    </w:p>
    <w:p w:rsidR="004C02EF" w:rsidRPr="00E77497" w:rsidRDefault="004C02EF" w:rsidP="004C02EF">
      <w:r w:rsidRPr="00E77497">
        <w:t xml:space="preserve">The abstract operation </w:t>
      </w:r>
      <w:r w:rsidRPr="00D814DD">
        <w:rPr>
          <w:rFonts w:asciiTheme="minorBidi" w:hAnsiTheme="minorBidi" w:cstheme="minorBidi"/>
          <w:iCs/>
        </w:rPr>
        <w:t>Canonicalize</w:t>
      </w:r>
      <w:r w:rsidRPr="00E77497">
        <w:rPr>
          <w:rFonts w:ascii="Times New Roman" w:hAnsi="Times New Roman"/>
          <w:i/>
        </w:rPr>
        <w:t xml:space="preserve"> </w:t>
      </w:r>
      <w:r w:rsidRPr="00E77497">
        <w:t xml:space="preserve">takes a character parameter </w:t>
      </w:r>
      <w:r w:rsidRPr="00E77497">
        <w:rPr>
          <w:rFonts w:ascii="Times New Roman" w:hAnsi="Times New Roman"/>
          <w:i/>
        </w:rPr>
        <w:t>ch</w:t>
      </w:r>
      <w:r w:rsidRPr="00E77497">
        <w:t xml:space="preserve"> and performs the following steps:</w:t>
      </w:r>
    </w:p>
    <w:p w:rsidR="004C02EF" w:rsidRPr="00E77497" w:rsidRDefault="004C02EF" w:rsidP="001F48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rsidR="004C02EF" w:rsidRPr="00E77497" w:rsidRDefault="004C02EF" w:rsidP="001F48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rsidR="004C02EF" w:rsidRPr="00E77497" w:rsidRDefault="004C02EF" w:rsidP="001F48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rsidR="004C02EF" w:rsidRPr="00E77497" w:rsidRDefault="004C02EF" w:rsidP="001F48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rsidR="004C02EF" w:rsidRPr="00E77497" w:rsidRDefault="004C02EF" w:rsidP="001F48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rsidR="004C02EF" w:rsidRPr="00E77497" w:rsidRDefault="004C02EF" w:rsidP="001F482D">
      <w:pPr>
        <w:pStyle w:val="Alg4"/>
        <w:numPr>
          <w:ilvl w:val="0"/>
          <w:numId w:val="311"/>
        </w:numPr>
        <w:spacing w:after="120"/>
      </w:pPr>
      <w:r w:rsidRPr="00E77497">
        <w:t xml:space="preserve">Return </w:t>
      </w:r>
      <w:r w:rsidRPr="00E77497">
        <w:rPr>
          <w:i/>
        </w:rPr>
        <w:t>cu</w:t>
      </w:r>
      <w:r w:rsidRPr="00E77497">
        <w:t>.</w:t>
      </w:r>
    </w:p>
    <w:p w:rsidR="004C02EF" w:rsidRPr="00E77497" w:rsidRDefault="004C02EF" w:rsidP="004C02EF">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rsidR="004C02EF" w:rsidRPr="00E77497" w:rsidRDefault="004C02EF" w:rsidP="004C02EF">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rsidR="004C02EF" w:rsidRPr="00E77497" w:rsidRDefault="004C02EF" w:rsidP="004C02EF">
      <w:pPr>
        <w:pStyle w:val="Note"/>
        <w:spacing w:after="60"/>
      </w:pPr>
      <w:r w:rsidRPr="00E77497">
        <w:t>For example,</w:t>
      </w:r>
    </w:p>
    <w:p w:rsidR="004C02EF" w:rsidRPr="00E77497" w:rsidRDefault="004C02EF" w:rsidP="004C02EF">
      <w:pPr>
        <w:pStyle w:val="CodeSample4"/>
        <w:spacing w:after="60"/>
        <w:ind w:left="2059"/>
        <w:rPr>
          <w:sz w:val="18"/>
        </w:rPr>
      </w:pPr>
      <w:r w:rsidRPr="00E77497">
        <w:rPr>
          <w:sz w:val="18"/>
        </w:rPr>
        <w:t>/(?=(a+))/.exec("baaabac")</w:t>
      </w:r>
    </w:p>
    <w:p w:rsidR="004C02EF" w:rsidRPr="00E77497" w:rsidRDefault="004C02EF" w:rsidP="004C02EF">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rsidR="004C02EF" w:rsidRPr="00E77497" w:rsidRDefault="004C02EF" w:rsidP="004C02EF">
      <w:pPr>
        <w:pStyle w:val="CodeSample4"/>
        <w:spacing w:after="240"/>
        <w:ind w:left="2059"/>
        <w:rPr>
          <w:sz w:val="18"/>
        </w:rPr>
      </w:pPr>
      <w:r w:rsidRPr="00E77497">
        <w:rPr>
          <w:sz w:val="18"/>
        </w:rPr>
        <w:t>["", "aaa"]</w:t>
      </w:r>
    </w:p>
    <w:p w:rsidR="004C02EF" w:rsidRPr="00E77497" w:rsidRDefault="004C02EF" w:rsidP="004C02EF">
      <w:pPr>
        <w:pStyle w:val="Note"/>
        <w:spacing w:after="60"/>
      </w:pPr>
      <w:r w:rsidRPr="00E77497">
        <w:t>To illustrate the lack of backtracking into the lookahead, consider:</w:t>
      </w:r>
    </w:p>
    <w:p w:rsidR="004C02EF" w:rsidRPr="00E77497" w:rsidRDefault="004C02EF" w:rsidP="004C02EF">
      <w:pPr>
        <w:pStyle w:val="CodeSample4"/>
        <w:spacing w:after="240"/>
        <w:ind w:left="2059"/>
        <w:rPr>
          <w:sz w:val="18"/>
        </w:rPr>
      </w:pPr>
      <w:r w:rsidRPr="00E77497">
        <w:rPr>
          <w:sz w:val="18"/>
        </w:rPr>
        <w:t>/(?=(a+))a*b\1/.exec("baaabac")</w:t>
      </w:r>
    </w:p>
    <w:p w:rsidR="004C02EF" w:rsidRPr="00E77497" w:rsidRDefault="004C02EF" w:rsidP="004C02EF">
      <w:pPr>
        <w:pStyle w:val="Note"/>
        <w:spacing w:after="60"/>
      </w:pPr>
      <w:r w:rsidRPr="00E77497">
        <w:t>This expression returns</w:t>
      </w:r>
    </w:p>
    <w:p w:rsidR="004C02EF" w:rsidRPr="00E77497" w:rsidRDefault="004C02EF" w:rsidP="004C02EF">
      <w:pPr>
        <w:pStyle w:val="CodeSample4"/>
        <w:spacing w:after="60"/>
        <w:ind w:left="2059"/>
        <w:rPr>
          <w:sz w:val="18"/>
        </w:rPr>
      </w:pPr>
      <w:r w:rsidRPr="00E77497">
        <w:rPr>
          <w:sz w:val="18"/>
        </w:rPr>
        <w:t>["aba", "a"]</w:t>
      </w:r>
    </w:p>
    <w:p w:rsidR="004C02EF" w:rsidRPr="00E77497" w:rsidRDefault="004C02EF" w:rsidP="004C02EF">
      <w:pPr>
        <w:pStyle w:val="Note"/>
        <w:spacing w:after="60"/>
      </w:pPr>
      <w:r w:rsidRPr="00E77497">
        <w:t>and not:</w:t>
      </w:r>
    </w:p>
    <w:p w:rsidR="004C02EF" w:rsidRPr="00E77497" w:rsidRDefault="004C02EF" w:rsidP="004C02EF">
      <w:pPr>
        <w:pStyle w:val="CodeSample4"/>
        <w:spacing w:after="240"/>
        <w:ind w:left="2059"/>
        <w:rPr>
          <w:sz w:val="18"/>
        </w:rPr>
      </w:pPr>
      <w:r w:rsidRPr="00E77497">
        <w:rPr>
          <w:sz w:val="18"/>
        </w:rPr>
        <w:t>["aaaba", "a"]</w:t>
      </w:r>
    </w:p>
    <w:p w:rsidR="004C02EF" w:rsidRPr="00E77497" w:rsidRDefault="004C02EF" w:rsidP="004C02EF">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rsidR="004C02EF" w:rsidRPr="00E77497" w:rsidRDefault="004C02EF" w:rsidP="004C02EF">
      <w:pPr>
        <w:pStyle w:val="CodeSample4"/>
        <w:spacing w:after="60"/>
        <w:ind w:left="2059"/>
        <w:rPr>
          <w:sz w:val="18"/>
        </w:rPr>
      </w:pPr>
      <w:r w:rsidRPr="00E77497">
        <w:rPr>
          <w:sz w:val="18"/>
        </w:rPr>
        <w:t>/(.*?)a(?!(a+)b\2c)\2(.*)/.exec("baaabaac")</w:t>
      </w:r>
    </w:p>
    <w:p w:rsidR="004C02EF" w:rsidRPr="00E77497" w:rsidRDefault="004C02EF" w:rsidP="004C02EF">
      <w:pPr>
        <w:pStyle w:val="Note"/>
        <w:spacing w:after="60"/>
      </w:pPr>
      <w:r w:rsidRPr="00E77497">
        <w:lastRenderedPageBreak/>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rsidR="004C02EF" w:rsidRPr="00E77497" w:rsidRDefault="004C02EF" w:rsidP="004C02EF">
      <w:pPr>
        <w:pStyle w:val="CodeSample4"/>
        <w:spacing w:after="60"/>
        <w:ind w:left="2059"/>
        <w:rPr>
          <w:sz w:val="18"/>
        </w:rPr>
      </w:pPr>
      <w:r w:rsidRPr="00E77497">
        <w:rPr>
          <w:sz w:val="18"/>
        </w:rPr>
        <w:t>["baaabaac", "ba", undefined, "abaac"]</w:t>
      </w:r>
    </w:p>
    <w:p w:rsidR="004C02EF" w:rsidRPr="00E77497" w:rsidRDefault="004C02EF" w:rsidP="004C02EF">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rsidR="004C02EF" w:rsidRPr="00E77497" w:rsidRDefault="004C02EF" w:rsidP="00D148E9">
      <w:pPr>
        <w:pStyle w:val="Heading4"/>
      </w:pPr>
      <w:bookmarkStart w:id="9344" w:name="_Ref463788107"/>
      <w:r w:rsidRPr="00E77497">
        <w:t>AtomEscape</w:t>
      </w:r>
      <w:bookmarkEnd w:id="9344"/>
    </w:p>
    <w:p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rsidR="004C02EF" w:rsidRPr="00E77497" w:rsidRDefault="004C02EF" w:rsidP="001F48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rsidR="004C02EF" w:rsidRPr="00E77497" w:rsidRDefault="004C02EF" w:rsidP="001F482D">
      <w:pPr>
        <w:pStyle w:val="Alg4"/>
        <w:numPr>
          <w:ilvl w:val="0"/>
          <w:numId w:val="314"/>
        </w:numPr>
      </w:pPr>
      <w:r w:rsidRPr="00E77497">
        <w:t xml:space="preserve">If </w:t>
      </w:r>
      <w:r w:rsidRPr="00E77497">
        <w:rPr>
          <w:i/>
        </w:rPr>
        <w:t>E</w:t>
      </w:r>
      <w:r w:rsidRPr="00E77497">
        <w:t xml:space="preserve"> is a character, then</w:t>
      </w:r>
    </w:p>
    <w:p w:rsidR="004C02EF" w:rsidRPr="00E77497" w:rsidRDefault="004C02EF" w:rsidP="001F48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rsidR="004C02EF" w:rsidRPr="00E77497" w:rsidRDefault="004C02EF" w:rsidP="001F482D">
      <w:pPr>
        <w:pStyle w:val="Alg4"/>
        <w:numPr>
          <w:ilvl w:val="1"/>
          <w:numId w:val="314"/>
        </w:numPr>
      </w:pPr>
      <w:r w:rsidRPr="00E77497">
        <w:t xml:space="preserve">Let </w:t>
      </w:r>
      <w:r w:rsidRPr="00E77497">
        <w:rPr>
          <w:i/>
        </w:rPr>
        <w:t>A</w:t>
      </w:r>
      <w:r w:rsidRPr="00E77497">
        <w:t xml:space="preserve"> be a one-element CharSet containing the character </w:t>
      </w:r>
      <w:r w:rsidRPr="00E77497">
        <w:rPr>
          <w:i/>
        </w:rPr>
        <w:t>ch</w:t>
      </w:r>
      <w:r w:rsidRPr="00E77497">
        <w:t>.</w:t>
      </w:r>
    </w:p>
    <w:p w:rsidR="004C02EF" w:rsidRPr="00E77497" w:rsidRDefault="004C02EF" w:rsidP="001F482D">
      <w:pPr>
        <w:pStyle w:val="Alg4"/>
        <w:numPr>
          <w:ilvl w:val="1"/>
          <w:numId w:val="314"/>
        </w:numPr>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1F48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rsidR="004C02EF" w:rsidRPr="00E77497" w:rsidRDefault="004C02EF" w:rsidP="00A375E2">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00A375E2" w:rsidRPr="00E77497">
        <w:rPr>
          <w:i/>
        </w:rPr>
        <w:t>N</w:t>
      </w:r>
      <w:r w:rsidR="00A375E2">
        <w:rPr>
          <w:i/>
        </w:rPr>
        <w:t>c</w:t>
      </w:r>
      <w:r w:rsidR="00A375E2" w:rsidRPr="00E77497">
        <w:rPr>
          <w:i/>
        </w:rPr>
        <w:t>apturingParens</w:t>
      </w:r>
      <w:r w:rsidR="00A375E2" w:rsidRPr="00E77497">
        <w:t xml:space="preserve"> </w:t>
      </w:r>
      <w:r w:rsidRPr="00E77497">
        <w:t xml:space="preserve">then throw a </w:t>
      </w:r>
      <w:r w:rsidRPr="00E77497">
        <w:rPr>
          <w:b/>
        </w:rPr>
        <w:t>SyntaxError</w:t>
      </w:r>
      <w:r w:rsidRPr="00E77497">
        <w:t xml:space="preserve"> exception.</w:t>
      </w:r>
    </w:p>
    <w:p w:rsidR="004C02EF" w:rsidRPr="00E77497" w:rsidRDefault="004C02EF" w:rsidP="001F48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4C02EF" w:rsidRPr="00E77497" w:rsidRDefault="004C02EF" w:rsidP="00C52FC5">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rsidR="00C52FC5">
        <w:t>List</w:t>
      </w:r>
      <w:r w:rsidRPr="00E77497">
        <w:t>.</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rsidR="004C02EF" w:rsidRPr="00E77497" w:rsidRDefault="004C02EF" w:rsidP="001F48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rsidR="004C02EF" w:rsidRPr="00E77497" w:rsidRDefault="004C02EF" w:rsidP="001F48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rsidR="004C02EF" w:rsidRPr="00E77497" w:rsidRDefault="004C02EF" w:rsidP="001F48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D814DD">
        <w:rPr>
          <w:iCs/>
        </w:rPr>
        <w:t>Canonicalize</w:t>
      </w:r>
      <w:r w:rsidRPr="00E77497">
        <w:t>(</w:t>
      </w:r>
      <w:r w:rsidRPr="00E77497">
        <w:rPr>
          <w:i/>
        </w:rPr>
        <w:t>s</w:t>
      </w:r>
      <w:r w:rsidRPr="00E77497">
        <w:t>[</w:t>
      </w:r>
      <w:r w:rsidRPr="00E77497">
        <w:rPr>
          <w:i/>
        </w:rPr>
        <w:t>i</w:t>
      </w:r>
      <w:r w:rsidRPr="00E77497">
        <w:t xml:space="preserve">]) is not the same character as </w:t>
      </w:r>
      <w:r w:rsidRPr="00D814DD">
        <w:rPr>
          <w:iCs/>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rsidR="004C02EF" w:rsidRPr="00E77497" w:rsidRDefault="004C02EF" w:rsidP="001F48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rsidR="004C02EF" w:rsidRPr="00E77497" w:rsidRDefault="004C02EF" w:rsidP="001F48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rsidR="004C02EF" w:rsidRPr="00E77497" w:rsidRDefault="004C02EF" w:rsidP="001F482D">
      <w:pPr>
        <w:pStyle w:val="Alg4"/>
        <w:numPr>
          <w:ilvl w:val="0"/>
          <w:numId w:val="313"/>
        </w:numPr>
      </w:pPr>
      <w:r w:rsidRPr="00E77497">
        <w:t xml:space="preserve">Let </w:t>
      </w:r>
      <w:r w:rsidRPr="00E77497">
        <w:rPr>
          <w:i/>
        </w:rPr>
        <w:t>A</w:t>
      </w:r>
      <w:r w:rsidRPr="00E77497">
        <w:t xml:space="preserve"> be a one-element CharSet containing the character </w:t>
      </w:r>
      <w:r w:rsidRPr="00E77497">
        <w:rPr>
          <w:i/>
        </w:rPr>
        <w:t>ch</w:t>
      </w:r>
      <w:r w:rsidRPr="00E77497">
        <w:t>.</w:t>
      </w:r>
    </w:p>
    <w:p w:rsidR="004C02EF" w:rsidRPr="00E77497" w:rsidRDefault="004C02EF" w:rsidP="001F482D">
      <w:pPr>
        <w:pStyle w:val="Alg4"/>
        <w:numPr>
          <w:ilvl w:val="0"/>
          <w:numId w:val="313"/>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rsidR="004C02EF" w:rsidRPr="00E77497" w:rsidRDefault="004C02EF" w:rsidP="001F48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rsidR="004C02EF" w:rsidRPr="00E77497" w:rsidRDefault="004C02EF" w:rsidP="001F482D">
      <w:pPr>
        <w:pStyle w:val="Alg4"/>
        <w:numPr>
          <w:ilvl w:val="0"/>
          <w:numId w:val="312"/>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4C02EF">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15.10.2.11).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rsidR="004C02EF" w:rsidRPr="00E77497" w:rsidRDefault="004C02EF" w:rsidP="00D148E9">
      <w:pPr>
        <w:pStyle w:val="Heading4"/>
      </w:pPr>
      <w:r w:rsidRPr="00E77497">
        <w:t>CharacterEscape</w:t>
      </w:r>
    </w:p>
    <w:p w:rsidR="004C02EF" w:rsidRPr="00E77497" w:rsidRDefault="004C02EF" w:rsidP="004C02EF">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 to </w:t>
      </w:r>
      <w:r w:rsidR="00676727">
        <w:fldChar w:fldCharType="begin"/>
      </w:r>
      <w:r w:rsidR="00676727">
        <w:instrText xml:space="preserve"> REF _Ref327355717 \h </w:instrText>
      </w:r>
      <w:r w:rsidR="00676727">
        <w:fldChar w:fldCharType="separate"/>
      </w:r>
      <w:r w:rsidR="008A4301">
        <w:t xml:space="preserve">Table </w:t>
      </w:r>
      <w:r w:rsidR="008A4301">
        <w:rPr>
          <w:noProof/>
        </w:rPr>
        <w:t>35</w:t>
      </w:r>
      <w:r w:rsidR="00676727">
        <w:fldChar w:fldCharType="end"/>
      </w:r>
      <w:r w:rsidRPr="00E77497">
        <w:t xml:space="preserve">. </w:t>
      </w:r>
    </w:p>
    <w:p w:rsidR="004C02EF" w:rsidRPr="00E77497" w:rsidRDefault="00676727" w:rsidP="00643AF2">
      <w:pPr>
        <w:pStyle w:val="Tabletitle"/>
      </w:pPr>
      <w:bookmarkStart w:id="9345" w:name="_Ref327355717"/>
      <w:r>
        <w:lastRenderedPageBreak/>
        <w:t xml:space="preserve">Table </w:t>
      </w:r>
      <w:r>
        <w:fldChar w:fldCharType="begin"/>
      </w:r>
      <w:r>
        <w:instrText xml:space="preserve"> SEQ Table \* ARABIC </w:instrText>
      </w:r>
      <w:r>
        <w:fldChar w:fldCharType="separate"/>
      </w:r>
      <w:r w:rsidR="008A4301">
        <w:rPr>
          <w:noProof/>
        </w:rPr>
        <w:t>35</w:t>
      </w:r>
      <w:r>
        <w:fldChar w:fldCharType="end"/>
      </w:r>
      <w:bookmarkEnd w:id="9345"/>
      <w:r w:rsidR="008962D8" w:rsidRPr="00E77497">
        <w:rPr>
          <w:rFonts w:eastAsia="Arial Unicode MS"/>
        </w:rPr>
        <w:t xml:space="preserve"> </w:t>
      </w:r>
      <w:r w:rsidR="004C02EF" w:rsidRPr="00E77497">
        <w:rPr>
          <w:rFonts w:eastAsia="Arial Unicode MS"/>
        </w:rPr>
        <w:t>— ControlEscape Character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1709"/>
        <w:gridCol w:w="1896"/>
        <w:gridCol w:w="1003"/>
      </w:tblGrid>
      <w:tr w:rsidR="004C02EF" w:rsidRPr="00170FD1" w:rsidTr="00145775">
        <w:trPr>
          <w:jc w:val="center"/>
        </w:trPr>
        <w:tc>
          <w:tcPr>
            <w:tcW w:w="1896" w:type="dxa"/>
            <w:shd w:val="solid" w:color="C0C0C0" w:fill="FFFFFF"/>
          </w:tcPr>
          <w:p w:rsidR="004C02EF" w:rsidRPr="007B40AF" w:rsidRDefault="004C02EF" w:rsidP="007B40AF">
            <w:pPr>
              <w:spacing w:after="120"/>
              <w:rPr>
                <w:shd w:val="solid" w:color="C0C0C0" w:fill="FFFFFF"/>
              </w:rPr>
            </w:pPr>
            <w:r w:rsidRPr="007B40AF">
              <w:rPr>
                <w:shd w:val="solid" w:color="C0C0C0" w:fill="FFFFFF"/>
              </w:rPr>
              <w:t xml:space="preserve">ControlEscape </w:t>
            </w:r>
          </w:p>
        </w:tc>
        <w:tc>
          <w:tcPr>
            <w:tcW w:w="1709" w:type="dxa"/>
            <w:shd w:val="solid" w:color="C0C0C0" w:fill="FFFFFF"/>
          </w:tcPr>
          <w:p w:rsidR="004C02EF" w:rsidRPr="007B40AF" w:rsidRDefault="004C02EF" w:rsidP="007B40AF">
            <w:pPr>
              <w:spacing w:after="120"/>
              <w:rPr>
                <w:shd w:val="solid" w:color="C0C0C0" w:fill="FFFFFF"/>
              </w:rPr>
            </w:pPr>
            <w:r w:rsidRPr="007B40AF">
              <w:rPr>
                <w:shd w:val="solid" w:color="C0C0C0" w:fill="FFFFFF"/>
              </w:rPr>
              <w:t>Code Unit</w:t>
            </w:r>
          </w:p>
        </w:tc>
        <w:tc>
          <w:tcPr>
            <w:tcW w:w="1896" w:type="dxa"/>
            <w:shd w:val="solid" w:color="C0C0C0" w:fill="FFFFFF"/>
          </w:tcPr>
          <w:p w:rsidR="004C02EF" w:rsidRPr="007B40AF" w:rsidRDefault="004C02EF" w:rsidP="007B40AF">
            <w:pPr>
              <w:spacing w:after="120"/>
              <w:rPr>
                <w:shd w:val="solid" w:color="C0C0C0" w:fill="FFFFFF"/>
              </w:rPr>
            </w:pPr>
            <w:r w:rsidRPr="007B40AF">
              <w:rPr>
                <w:shd w:val="solid" w:color="C0C0C0" w:fill="FFFFFF"/>
              </w:rPr>
              <w:t>Name</w:t>
            </w:r>
          </w:p>
        </w:tc>
        <w:tc>
          <w:tcPr>
            <w:tcW w:w="1003" w:type="dxa"/>
            <w:shd w:val="solid" w:color="C0C0C0" w:fill="FFFFFF"/>
          </w:tcPr>
          <w:p w:rsidR="004C02EF" w:rsidRPr="007B40AF" w:rsidRDefault="004C02EF" w:rsidP="007B40AF">
            <w:pPr>
              <w:spacing w:after="120"/>
              <w:rPr>
                <w:shd w:val="solid" w:color="C0C0C0" w:fill="FFFFFF"/>
              </w:rPr>
            </w:pPr>
            <w:r w:rsidRPr="007B40AF">
              <w:rPr>
                <w:shd w:val="solid" w:color="C0C0C0" w:fill="FFFFFF"/>
              </w:rPr>
              <w:t>Symbol</w:t>
            </w:r>
          </w:p>
        </w:tc>
      </w:tr>
      <w:tr w:rsidR="004C02EF" w:rsidRPr="00E77497" w:rsidTr="00145775">
        <w:trPr>
          <w:jc w:val="center"/>
        </w:trPr>
        <w:tc>
          <w:tcPr>
            <w:tcW w:w="1896" w:type="dxa"/>
          </w:tcPr>
          <w:p w:rsidR="004C02EF" w:rsidRPr="00A67AF2" w:rsidRDefault="004C02EF" w:rsidP="003A4B22">
            <w:pPr>
              <w:keepNext/>
              <w:keepLines/>
              <w:spacing w:after="40"/>
              <w:jc w:val="center"/>
              <w:rPr>
                <w:rFonts w:ascii="Courier" w:hAnsi="Courier"/>
                <w:b/>
              </w:rPr>
            </w:pPr>
            <w:r w:rsidRPr="00A67AF2">
              <w:rPr>
                <w:rFonts w:ascii="Courier New" w:hAnsi="Courier New"/>
                <w:b/>
              </w:rPr>
              <w:t>t</w:t>
            </w:r>
          </w:p>
        </w:tc>
        <w:tc>
          <w:tcPr>
            <w:tcW w:w="1709" w:type="dxa"/>
          </w:tcPr>
          <w:p w:rsidR="004C02EF" w:rsidRPr="00675B74" w:rsidRDefault="004C02EF" w:rsidP="003A4B22">
            <w:pPr>
              <w:keepNext/>
              <w:keepLines/>
              <w:spacing w:after="40"/>
              <w:rPr>
                <w:rFonts w:ascii="Courier" w:hAnsi="Courier"/>
                <w:b/>
              </w:rPr>
            </w:pPr>
            <w:r w:rsidRPr="00B820AB">
              <w:rPr>
                <w:rFonts w:ascii="Courier New" w:hAnsi="Courier New"/>
                <w:b/>
              </w:rPr>
              <w:t>\u0009</w:t>
            </w:r>
          </w:p>
        </w:tc>
        <w:tc>
          <w:tcPr>
            <w:tcW w:w="1896" w:type="dxa"/>
          </w:tcPr>
          <w:p w:rsidR="004C02EF" w:rsidRPr="00E77497" w:rsidRDefault="004C02EF" w:rsidP="003A4B22">
            <w:pPr>
              <w:keepNext/>
              <w:keepLines/>
              <w:spacing w:after="40"/>
            </w:pPr>
            <w:r w:rsidRPr="00E77497">
              <w:t>horizontal tab</w:t>
            </w:r>
          </w:p>
        </w:tc>
        <w:tc>
          <w:tcPr>
            <w:tcW w:w="1003" w:type="dxa"/>
          </w:tcPr>
          <w:p w:rsidR="004C02EF" w:rsidRPr="00E77497" w:rsidRDefault="004C02EF" w:rsidP="003A4B22">
            <w:pPr>
              <w:keepNext/>
              <w:keepLines/>
              <w:spacing w:after="40"/>
            </w:pPr>
            <w:r w:rsidRPr="00E77497">
              <w:t>&lt;HT&gt;</w:t>
            </w:r>
          </w:p>
        </w:tc>
      </w:tr>
      <w:tr w:rsidR="004C02EF" w:rsidRPr="00E77497" w:rsidTr="00145775">
        <w:trPr>
          <w:jc w:val="center"/>
        </w:trPr>
        <w:tc>
          <w:tcPr>
            <w:tcW w:w="1896" w:type="dxa"/>
          </w:tcPr>
          <w:p w:rsidR="004C02EF" w:rsidRPr="00E77497" w:rsidRDefault="004C02EF" w:rsidP="003A4B22">
            <w:pPr>
              <w:keepNext/>
              <w:keepLines/>
              <w:spacing w:after="40"/>
              <w:jc w:val="center"/>
              <w:rPr>
                <w:rFonts w:ascii="Courier" w:hAnsi="Courier"/>
                <w:b/>
              </w:rPr>
            </w:pPr>
            <w:r w:rsidRPr="00E77497">
              <w:rPr>
                <w:rFonts w:ascii="Courier New" w:hAnsi="Courier New"/>
                <w:b/>
              </w:rPr>
              <w:t>n</w:t>
            </w:r>
          </w:p>
        </w:tc>
        <w:tc>
          <w:tcPr>
            <w:tcW w:w="1709" w:type="dxa"/>
          </w:tcPr>
          <w:p w:rsidR="004C02EF" w:rsidRPr="00E77497" w:rsidRDefault="004C02EF" w:rsidP="003A4B22">
            <w:pPr>
              <w:keepNext/>
              <w:keepLines/>
              <w:spacing w:after="40"/>
            </w:pPr>
            <w:r w:rsidRPr="00E77497">
              <w:rPr>
                <w:rFonts w:ascii="Courier New" w:hAnsi="Courier New"/>
                <w:b/>
              </w:rPr>
              <w:t>\u000A</w:t>
            </w:r>
          </w:p>
        </w:tc>
        <w:tc>
          <w:tcPr>
            <w:tcW w:w="1896" w:type="dxa"/>
          </w:tcPr>
          <w:p w:rsidR="004C02EF" w:rsidRPr="00E77497" w:rsidRDefault="004C02EF" w:rsidP="003A4B22">
            <w:pPr>
              <w:keepNext/>
              <w:keepLines/>
              <w:spacing w:after="40"/>
            </w:pPr>
            <w:r w:rsidRPr="00E77497">
              <w:t>line feed (new line)</w:t>
            </w:r>
          </w:p>
        </w:tc>
        <w:tc>
          <w:tcPr>
            <w:tcW w:w="1003" w:type="dxa"/>
          </w:tcPr>
          <w:p w:rsidR="004C02EF" w:rsidRPr="00E77497" w:rsidRDefault="004C02EF" w:rsidP="003A4B22">
            <w:pPr>
              <w:keepNext/>
              <w:keepLines/>
              <w:spacing w:after="40"/>
            </w:pPr>
            <w:r w:rsidRPr="00E77497">
              <w:t>&lt;LF&gt;</w:t>
            </w:r>
          </w:p>
        </w:tc>
      </w:tr>
      <w:tr w:rsidR="004C02EF" w:rsidRPr="00E77497" w:rsidTr="00145775">
        <w:trPr>
          <w:jc w:val="center"/>
        </w:trPr>
        <w:tc>
          <w:tcPr>
            <w:tcW w:w="1896" w:type="dxa"/>
          </w:tcPr>
          <w:p w:rsidR="004C02EF" w:rsidRPr="00E77497" w:rsidRDefault="004C02EF" w:rsidP="003A4B22">
            <w:pPr>
              <w:keepNext/>
              <w:keepLines/>
              <w:spacing w:after="40"/>
              <w:jc w:val="center"/>
              <w:rPr>
                <w:rFonts w:ascii="Courier" w:hAnsi="Courier"/>
                <w:b/>
              </w:rPr>
            </w:pPr>
            <w:r w:rsidRPr="00E77497">
              <w:rPr>
                <w:rFonts w:ascii="Courier New" w:hAnsi="Courier New"/>
                <w:b/>
              </w:rPr>
              <w:t>v</w:t>
            </w:r>
          </w:p>
        </w:tc>
        <w:tc>
          <w:tcPr>
            <w:tcW w:w="1709" w:type="dxa"/>
          </w:tcPr>
          <w:p w:rsidR="004C02EF" w:rsidRPr="00E77497" w:rsidRDefault="004C02EF" w:rsidP="003A4B22">
            <w:pPr>
              <w:keepNext/>
              <w:keepLines/>
              <w:spacing w:after="40"/>
              <w:rPr>
                <w:rFonts w:ascii="Courier" w:hAnsi="Courier"/>
                <w:b/>
              </w:rPr>
            </w:pPr>
            <w:r w:rsidRPr="00E77497">
              <w:rPr>
                <w:rFonts w:ascii="Courier New" w:hAnsi="Courier New"/>
                <w:b/>
              </w:rPr>
              <w:t>\u000B</w:t>
            </w:r>
          </w:p>
        </w:tc>
        <w:tc>
          <w:tcPr>
            <w:tcW w:w="1896" w:type="dxa"/>
          </w:tcPr>
          <w:p w:rsidR="004C02EF" w:rsidRPr="00E77497" w:rsidRDefault="004C02EF" w:rsidP="003A4B22">
            <w:pPr>
              <w:keepNext/>
              <w:keepLines/>
              <w:spacing w:after="40"/>
            </w:pPr>
            <w:r w:rsidRPr="00E77497">
              <w:t>vertical tab</w:t>
            </w:r>
          </w:p>
        </w:tc>
        <w:tc>
          <w:tcPr>
            <w:tcW w:w="1003" w:type="dxa"/>
          </w:tcPr>
          <w:p w:rsidR="004C02EF" w:rsidRPr="00E77497" w:rsidRDefault="004C02EF" w:rsidP="003A4B22">
            <w:pPr>
              <w:keepNext/>
              <w:keepLines/>
              <w:spacing w:after="40"/>
            </w:pPr>
            <w:r w:rsidRPr="00E77497">
              <w:t>&lt;VT&gt;</w:t>
            </w:r>
          </w:p>
        </w:tc>
      </w:tr>
      <w:tr w:rsidR="004C02EF" w:rsidRPr="00E77497" w:rsidTr="00145775">
        <w:trPr>
          <w:jc w:val="center"/>
        </w:trPr>
        <w:tc>
          <w:tcPr>
            <w:tcW w:w="1896" w:type="dxa"/>
          </w:tcPr>
          <w:p w:rsidR="004C02EF" w:rsidRPr="00E77497" w:rsidRDefault="004C02EF" w:rsidP="003A4B22">
            <w:pPr>
              <w:keepNext/>
              <w:keepLines/>
              <w:spacing w:after="40"/>
              <w:jc w:val="center"/>
              <w:rPr>
                <w:rFonts w:ascii="Courier" w:hAnsi="Courier"/>
                <w:b/>
              </w:rPr>
            </w:pPr>
            <w:r w:rsidRPr="00E77497">
              <w:rPr>
                <w:rFonts w:ascii="Courier New" w:hAnsi="Courier New"/>
                <w:b/>
              </w:rPr>
              <w:t>f</w:t>
            </w:r>
          </w:p>
        </w:tc>
        <w:tc>
          <w:tcPr>
            <w:tcW w:w="1709" w:type="dxa"/>
          </w:tcPr>
          <w:p w:rsidR="004C02EF" w:rsidRPr="00E77497" w:rsidRDefault="004C02EF" w:rsidP="003A4B22">
            <w:pPr>
              <w:keepNext/>
              <w:keepLines/>
              <w:spacing w:after="40"/>
            </w:pPr>
            <w:r w:rsidRPr="00E77497">
              <w:rPr>
                <w:rFonts w:ascii="Courier New" w:hAnsi="Courier New"/>
                <w:b/>
              </w:rPr>
              <w:t>\u000C</w:t>
            </w:r>
          </w:p>
        </w:tc>
        <w:tc>
          <w:tcPr>
            <w:tcW w:w="1896" w:type="dxa"/>
          </w:tcPr>
          <w:p w:rsidR="004C02EF" w:rsidRPr="00E77497" w:rsidRDefault="004C02EF" w:rsidP="003A4B22">
            <w:pPr>
              <w:keepNext/>
              <w:keepLines/>
              <w:spacing w:after="40"/>
            </w:pPr>
            <w:r w:rsidRPr="00E77497">
              <w:t>form feed</w:t>
            </w:r>
          </w:p>
        </w:tc>
        <w:tc>
          <w:tcPr>
            <w:tcW w:w="1003" w:type="dxa"/>
          </w:tcPr>
          <w:p w:rsidR="004C02EF" w:rsidRPr="00E77497" w:rsidRDefault="004C02EF" w:rsidP="003A4B22">
            <w:pPr>
              <w:keepNext/>
              <w:keepLines/>
              <w:spacing w:after="40"/>
            </w:pPr>
            <w:r w:rsidRPr="00E77497">
              <w:t>&lt;FF&gt;</w:t>
            </w:r>
          </w:p>
        </w:tc>
      </w:tr>
      <w:tr w:rsidR="004C02EF" w:rsidRPr="00E77497" w:rsidTr="00145775">
        <w:trPr>
          <w:jc w:val="center"/>
        </w:trPr>
        <w:tc>
          <w:tcPr>
            <w:tcW w:w="1896" w:type="dxa"/>
          </w:tcPr>
          <w:p w:rsidR="004C02EF" w:rsidRPr="00E77497" w:rsidRDefault="004C02EF" w:rsidP="003A4B22">
            <w:pPr>
              <w:keepLines/>
              <w:spacing w:after="40"/>
              <w:jc w:val="center"/>
              <w:rPr>
                <w:rFonts w:ascii="Courier" w:hAnsi="Courier"/>
                <w:b/>
              </w:rPr>
            </w:pPr>
            <w:r w:rsidRPr="00E77497">
              <w:rPr>
                <w:rFonts w:ascii="Courier New" w:hAnsi="Courier New"/>
                <w:b/>
              </w:rPr>
              <w:t>r</w:t>
            </w:r>
          </w:p>
        </w:tc>
        <w:tc>
          <w:tcPr>
            <w:tcW w:w="1709" w:type="dxa"/>
          </w:tcPr>
          <w:p w:rsidR="004C02EF" w:rsidRPr="00E77497" w:rsidRDefault="004C02EF" w:rsidP="003A4B22">
            <w:pPr>
              <w:keepLines/>
              <w:spacing w:after="40"/>
              <w:rPr>
                <w:rFonts w:ascii="Courier" w:hAnsi="Courier"/>
                <w:b/>
              </w:rPr>
            </w:pPr>
            <w:r w:rsidRPr="00E77497">
              <w:rPr>
                <w:rFonts w:ascii="Courier New" w:hAnsi="Courier New"/>
                <w:b/>
              </w:rPr>
              <w:t>\u000D</w:t>
            </w:r>
          </w:p>
        </w:tc>
        <w:tc>
          <w:tcPr>
            <w:tcW w:w="1896" w:type="dxa"/>
          </w:tcPr>
          <w:p w:rsidR="004C02EF" w:rsidRPr="00E77497" w:rsidRDefault="004C02EF" w:rsidP="003A4B22">
            <w:pPr>
              <w:keepLines/>
              <w:spacing w:after="40"/>
            </w:pPr>
            <w:r w:rsidRPr="00E77497">
              <w:t>carriage return</w:t>
            </w:r>
          </w:p>
        </w:tc>
        <w:tc>
          <w:tcPr>
            <w:tcW w:w="1003" w:type="dxa"/>
          </w:tcPr>
          <w:p w:rsidR="004C02EF" w:rsidRPr="00E77497" w:rsidRDefault="004C02EF" w:rsidP="003A4B22">
            <w:pPr>
              <w:keepLines/>
              <w:spacing w:after="40"/>
              <w:rPr>
                <w:rFonts w:ascii="Courier" w:hAnsi="Courier"/>
                <w:b/>
              </w:rPr>
            </w:pPr>
            <w:r w:rsidRPr="00E77497">
              <w:t>&lt;CR&gt;</w:t>
            </w:r>
          </w:p>
        </w:tc>
      </w:tr>
    </w:tbl>
    <w:p w:rsidR="004C02EF" w:rsidRPr="00E77497" w:rsidRDefault="004C02EF" w:rsidP="004C02EF"/>
    <w:p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rsidR="004C02EF" w:rsidRPr="00E77497" w:rsidRDefault="004C02EF" w:rsidP="001F48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rsidR="004C02EF" w:rsidRPr="00E77497" w:rsidRDefault="004C02EF" w:rsidP="001F48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rsidR="004C02EF" w:rsidRPr="00E77497" w:rsidRDefault="004C02EF" w:rsidP="001F48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rsidR="004C02EF" w:rsidRPr="00E77497" w:rsidRDefault="004C02EF" w:rsidP="001F482D">
      <w:pPr>
        <w:pStyle w:val="Alg4"/>
        <w:numPr>
          <w:ilvl w:val="0"/>
          <w:numId w:val="315"/>
        </w:numPr>
        <w:spacing w:after="220"/>
      </w:pPr>
      <w:r w:rsidRPr="00E77497">
        <w:t xml:space="preserve">Return the character whose code unit value is </w:t>
      </w:r>
      <w:r w:rsidRPr="00E77497">
        <w:rPr>
          <w:i/>
        </w:rPr>
        <w:t>j</w:t>
      </w:r>
      <w:r w:rsidRPr="00E77497">
        <w:t>.</w:t>
      </w:r>
    </w:p>
    <w:p w:rsidR="004C02EF" w:rsidRPr="00E77497" w:rsidRDefault="004C02EF" w:rsidP="007D5644">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7.8.</w:t>
      </w:r>
      <w:r w:rsidR="007D5644">
        <w:t>6</w:t>
      </w:r>
      <w:r w:rsidRPr="00E77497">
        <w:t>) and returning its character result.</w:t>
      </w:r>
    </w:p>
    <w:p w:rsidR="004C02EF" w:rsidRPr="00E77497" w:rsidRDefault="004C02EF" w:rsidP="007D5644">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7.8.</w:t>
      </w:r>
      <w:r w:rsidR="007D5644">
        <w:t>6</w:t>
      </w:r>
      <w:r w:rsidRPr="00E77497">
        <w:t>) and returning its character result.</w:t>
      </w:r>
    </w:p>
    <w:p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rsidR="004C02EF" w:rsidRPr="00E77497" w:rsidRDefault="004C02EF" w:rsidP="00D148E9">
      <w:pPr>
        <w:pStyle w:val="Heading4"/>
      </w:pPr>
      <w:bookmarkStart w:id="9346" w:name="_Ref455931187"/>
      <w:r w:rsidRPr="00E77497">
        <w:t>DecimalEscape</w:t>
      </w:r>
      <w:bookmarkEnd w:id="9346"/>
    </w:p>
    <w:p w:rsidR="004C02EF" w:rsidRPr="006B6D0A" w:rsidRDefault="004C02EF" w:rsidP="004C02EF">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rsidR="004C02EF" w:rsidRPr="00A67AF2" w:rsidRDefault="004C02EF" w:rsidP="001F48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rsidR="004C02EF" w:rsidRPr="00675B74" w:rsidRDefault="004C02EF" w:rsidP="001F48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rsidR="004C02EF" w:rsidRPr="00E77497" w:rsidRDefault="004C02EF" w:rsidP="001F482D">
      <w:pPr>
        <w:pStyle w:val="Alg4"/>
        <w:numPr>
          <w:ilvl w:val="0"/>
          <w:numId w:val="316"/>
        </w:numPr>
        <w:spacing w:after="220"/>
      </w:pPr>
      <w:r w:rsidRPr="00E77497">
        <w:t xml:space="preserve">Return the EscapeValue consisting of the integer </w:t>
      </w:r>
      <w:r w:rsidRPr="00E77497">
        <w:rPr>
          <w:i/>
        </w:rPr>
        <w:t>i</w:t>
      </w:r>
      <w:r w:rsidRPr="00E77497">
        <w:t>.</w:t>
      </w:r>
    </w:p>
    <w:p w:rsidR="004C02EF" w:rsidRPr="00E77497" w:rsidRDefault="004C02EF" w:rsidP="004C02EF">
      <w:r w:rsidRPr="00E77497">
        <w:t xml:space="preserve">The definition of “the MV of </w:t>
      </w:r>
      <w:r w:rsidRPr="00E77497">
        <w:rPr>
          <w:rFonts w:ascii="Times New Roman" w:hAnsi="Times New Roman"/>
          <w:i/>
        </w:rPr>
        <w:t>DecimalIntegerLiteral</w:t>
      </w:r>
      <w:r w:rsidRPr="00E77497">
        <w:t>” is in 7.8.3.</w:t>
      </w:r>
    </w:p>
    <w:p w:rsidR="004C02EF" w:rsidRPr="00E77497" w:rsidRDefault="004C02EF" w:rsidP="004C02EF">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rsidR="004C02EF" w:rsidRPr="00E77497" w:rsidRDefault="004C02EF" w:rsidP="00D148E9">
      <w:pPr>
        <w:pStyle w:val="Heading4"/>
      </w:pPr>
      <w:r w:rsidRPr="00E77497">
        <w:t>CharacterClassEscape</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(7.2) or </w:t>
      </w:r>
      <w:r w:rsidRPr="00E77497">
        <w:rPr>
          <w:rFonts w:ascii="Times New Roman" w:hAnsi="Times New Roman"/>
          <w:i/>
        </w:rPr>
        <w:t>LineTerminator</w:t>
      </w:r>
      <w:r w:rsidRPr="00E77497">
        <w:t xml:space="preserve"> (7.3) productions.</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rsidTr="006E1632">
        <w:trPr>
          <w:tblHeader/>
        </w:trPr>
        <w:tc>
          <w:tcPr>
            <w:tcW w:w="288" w:type="dxa"/>
          </w:tcPr>
          <w:p w:rsidR="004C02EF" w:rsidRPr="00E77497" w:rsidRDefault="004C02EF" w:rsidP="003A4B22">
            <w:pPr>
              <w:pStyle w:val="SyntaxOneOf"/>
            </w:pPr>
            <w:r w:rsidRPr="00E77497">
              <w:lastRenderedPageBreak/>
              <w:t>a</w:t>
            </w:r>
          </w:p>
        </w:tc>
        <w:tc>
          <w:tcPr>
            <w:tcW w:w="288" w:type="dxa"/>
          </w:tcPr>
          <w:p w:rsidR="004C02EF" w:rsidRPr="00E77497" w:rsidRDefault="004C02EF" w:rsidP="003A4B22">
            <w:pPr>
              <w:pStyle w:val="SyntaxOneOf"/>
            </w:pPr>
            <w:r w:rsidRPr="00E77497">
              <w:t>b</w:t>
            </w:r>
          </w:p>
        </w:tc>
        <w:tc>
          <w:tcPr>
            <w:tcW w:w="288" w:type="dxa"/>
          </w:tcPr>
          <w:p w:rsidR="004C02EF" w:rsidRPr="00E77497" w:rsidRDefault="004C02EF" w:rsidP="003A4B22">
            <w:pPr>
              <w:pStyle w:val="SyntaxOneOf"/>
            </w:pPr>
            <w:r w:rsidRPr="00E77497">
              <w:t>c</w:t>
            </w:r>
          </w:p>
        </w:tc>
        <w:tc>
          <w:tcPr>
            <w:tcW w:w="288" w:type="dxa"/>
          </w:tcPr>
          <w:p w:rsidR="004C02EF" w:rsidRPr="00E77497" w:rsidRDefault="004C02EF" w:rsidP="003A4B22">
            <w:pPr>
              <w:pStyle w:val="SyntaxOneOf"/>
            </w:pPr>
            <w:r w:rsidRPr="00E77497">
              <w:t>d</w:t>
            </w:r>
          </w:p>
        </w:tc>
        <w:tc>
          <w:tcPr>
            <w:tcW w:w="288" w:type="dxa"/>
          </w:tcPr>
          <w:p w:rsidR="004C02EF" w:rsidRPr="00E77497" w:rsidRDefault="004C02EF" w:rsidP="003A4B22">
            <w:pPr>
              <w:pStyle w:val="SyntaxOneOf"/>
            </w:pPr>
            <w:r w:rsidRPr="00E77497">
              <w:t>e</w:t>
            </w:r>
          </w:p>
        </w:tc>
        <w:tc>
          <w:tcPr>
            <w:tcW w:w="288" w:type="dxa"/>
          </w:tcPr>
          <w:p w:rsidR="004C02EF" w:rsidRPr="00E77497" w:rsidRDefault="004C02EF" w:rsidP="003A4B22">
            <w:pPr>
              <w:pStyle w:val="SyntaxOneOf"/>
            </w:pPr>
            <w:r w:rsidRPr="00E77497">
              <w:t>f</w:t>
            </w:r>
          </w:p>
        </w:tc>
        <w:tc>
          <w:tcPr>
            <w:tcW w:w="288" w:type="dxa"/>
          </w:tcPr>
          <w:p w:rsidR="004C02EF" w:rsidRPr="00E77497" w:rsidRDefault="004C02EF" w:rsidP="003A4B22">
            <w:pPr>
              <w:pStyle w:val="SyntaxOneOf"/>
            </w:pPr>
            <w:r w:rsidRPr="00E77497">
              <w:t>g</w:t>
            </w:r>
          </w:p>
        </w:tc>
        <w:tc>
          <w:tcPr>
            <w:tcW w:w="288" w:type="dxa"/>
          </w:tcPr>
          <w:p w:rsidR="004C02EF" w:rsidRPr="00E77497" w:rsidRDefault="004C02EF" w:rsidP="003A4B22">
            <w:pPr>
              <w:pStyle w:val="SyntaxOneOf"/>
            </w:pPr>
            <w:r w:rsidRPr="00E77497">
              <w:t>h</w:t>
            </w:r>
          </w:p>
        </w:tc>
        <w:tc>
          <w:tcPr>
            <w:tcW w:w="288" w:type="dxa"/>
          </w:tcPr>
          <w:p w:rsidR="004C02EF" w:rsidRPr="00E77497" w:rsidRDefault="004C02EF" w:rsidP="003A4B22">
            <w:pPr>
              <w:pStyle w:val="SyntaxOneOf"/>
            </w:pPr>
            <w:r w:rsidRPr="00E77497">
              <w:t>i</w:t>
            </w:r>
          </w:p>
        </w:tc>
        <w:tc>
          <w:tcPr>
            <w:tcW w:w="288" w:type="dxa"/>
          </w:tcPr>
          <w:p w:rsidR="004C02EF" w:rsidRPr="00E77497" w:rsidRDefault="004C02EF" w:rsidP="003A4B22">
            <w:pPr>
              <w:pStyle w:val="SyntaxOneOf"/>
            </w:pPr>
            <w:r w:rsidRPr="00E77497">
              <w:t>j</w:t>
            </w:r>
          </w:p>
        </w:tc>
        <w:tc>
          <w:tcPr>
            <w:tcW w:w="288" w:type="dxa"/>
          </w:tcPr>
          <w:p w:rsidR="004C02EF" w:rsidRPr="00E77497" w:rsidRDefault="004C02EF" w:rsidP="003A4B22">
            <w:pPr>
              <w:pStyle w:val="SyntaxOneOf"/>
            </w:pPr>
            <w:r w:rsidRPr="00E77497">
              <w:t>k</w:t>
            </w:r>
          </w:p>
        </w:tc>
        <w:tc>
          <w:tcPr>
            <w:tcW w:w="288" w:type="dxa"/>
          </w:tcPr>
          <w:p w:rsidR="004C02EF" w:rsidRPr="00E77497" w:rsidRDefault="004C02EF" w:rsidP="003A4B22">
            <w:pPr>
              <w:pStyle w:val="SyntaxOneOf"/>
            </w:pPr>
            <w:r w:rsidRPr="00E77497">
              <w:t>l</w:t>
            </w:r>
          </w:p>
        </w:tc>
        <w:tc>
          <w:tcPr>
            <w:tcW w:w="288" w:type="dxa"/>
          </w:tcPr>
          <w:p w:rsidR="004C02EF" w:rsidRPr="00E77497" w:rsidRDefault="004C02EF" w:rsidP="003A4B22">
            <w:pPr>
              <w:pStyle w:val="SyntaxOneOf"/>
            </w:pPr>
            <w:r w:rsidRPr="00E77497">
              <w:t>m</w:t>
            </w:r>
          </w:p>
        </w:tc>
        <w:tc>
          <w:tcPr>
            <w:tcW w:w="288" w:type="dxa"/>
          </w:tcPr>
          <w:p w:rsidR="004C02EF" w:rsidRPr="00E77497" w:rsidRDefault="004C02EF" w:rsidP="003A4B22">
            <w:pPr>
              <w:pStyle w:val="SyntaxOneOf"/>
            </w:pPr>
            <w:r w:rsidRPr="00E77497">
              <w:t>n</w:t>
            </w:r>
          </w:p>
        </w:tc>
        <w:tc>
          <w:tcPr>
            <w:tcW w:w="288" w:type="dxa"/>
          </w:tcPr>
          <w:p w:rsidR="004C02EF" w:rsidRPr="00E77497" w:rsidRDefault="004C02EF" w:rsidP="003A4B22">
            <w:pPr>
              <w:pStyle w:val="SyntaxOneOf"/>
            </w:pPr>
            <w:r w:rsidRPr="00E77497">
              <w:t>o</w:t>
            </w:r>
          </w:p>
        </w:tc>
        <w:tc>
          <w:tcPr>
            <w:tcW w:w="288" w:type="dxa"/>
          </w:tcPr>
          <w:p w:rsidR="004C02EF" w:rsidRPr="00E77497" w:rsidRDefault="004C02EF" w:rsidP="003A4B22">
            <w:pPr>
              <w:pStyle w:val="SyntaxOneOf"/>
            </w:pPr>
            <w:r w:rsidRPr="00E77497">
              <w:t>p</w:t>
            </w:r>
          </w:p>
        </w:tc>
        <w:tc>
          <w:tcPr>
            <w:tcW w:w="288" w:type="dxa"/>
          </w:tcPr>
          <w:p w:rsidR="004C02EF" w:rsidRPr="00E77497" w:rsidRDefault="004C02EF" w:rsidP="003A4B22">
            <w:pPr>
              <w:pStyle w:val="SyntaxOneOf"/>
            </w:pPr>
            <w:r w:rsidRPr="00E77497">
              <w:t>q</w:t>
            </w:r>
          </w:p>
        </w:tc>
        <w:tc>
          <w:tcPr>
            <w:tcW w:w="288" w:type="dxa"/>
          </w:tcPr>
          <w:p w:rsidR="004C02EF" w:rsidRPr="00E77497" w:rsidRDefault="004C02EF" w:rsidP="003A4B22">
            <w:pPr>
              <w:pStyle w:val="SyntaxOneOf"/>
            </w:pPr>
            <w:r w:rsidRPr="00E77497">
              <w:t>r</w:t>
            </w:r>
          </w:p>
        </w:tc>
        <w:tc>
          <w:tcPr>
            <w:tcW w:w="288" w:type="dxa"/>
          </w:tcPr>
          <w:p w:rsidR="004C02EF" w:rsidRPr="00E77497" w:rsidRDefault="004C02EF" w:rsidP="003A4B22">
            <w:pPr>
              <w:pStyle w:val="SyntaxOneOf"/>
            </w:pPr>
            <w:r w:rsidRPr="00E77497">
              <w:t>s</w:t>
            </w:r>
          </w:p>
        </w:tc>
        <w:tc>
          <w:tcPr>
            <w:tcW w:w="288" w:type="dxa"/>
          </w:tcPr>
          <w:p w:rsidR="004C02EF" w:rsidRPr="00E77497" w:rsidRDefault="004C02EF" w:rsidP="003A4B22">
            <w:pPr>
              <w:pStyle w:val="SyntaxOneOf"/>
            </w:pPr>
            <w:r w:rsidRPr="00E77497">
              <w:t>t</w:t>
            </w:r>
          </w:p>
        </w:tc>
        <w:tc>
          <w:tcPr>
            <w:tcW w:w="288" w:type="dxa"/>
          </w:tcPr>
          <w:p w:rsidR="004C02EF" w:rsidRPr="00E77497" w:rsidRDefault="004C02EF" w:rsidP="003A4B22">
            <w:pPr>
              <w:pStyle w:val="SyntaxOneOf"/>
            </w:pPr>
            <w:r w:rsidRPr="00E77497">
              <w:t>u</w:t>
            </w:r>
          </w:p>
        </w:tc>
        <w:tc>
          <w:tcPr>
            <w:tcW w:w="288" w:type="dxa"/>
          </w:tcPr>
          <w:p w:rsidR="004C02EF" w:rsidRPr="00E77497" w:rsidRDefault="004C02EF" w:rsidP="003A4B22">
            <w:pPr>
              <w:pStyle w:val="SyntaxOneOf"/>
            </w:pPr>
            <w:r w:rsidRPr="00E77497">
              <w:t>v</w:t>
            </w:r>
          </w:p>
        </w:tc>
        <w:tc>
          <w:tcPr>
            <w:tcW w:w="288" w:type="dxa"/>
          </w:tcPr>
          <w:p w:rsidR="004C02EF" w:rsidRPr="00E77497" w:rsidRDefault="004C02EF" w:rsidP="003A4B22">
            <w:pPr>
              <w:pStyle w:val="SyntaxOneOf"/>
            </w:pPr>
            <w:r w:rsidRPr="00E77497">
              <w:t>w</w:t>
            </w:r>
          </w:p>
        </w:tc>
        <w:tc>
          <w:tcPr>
            <w:tcW w:w="288" w:type="dxa"/>
          </w:tcPr>
          <w:p w:rsidR="004C02EF" w:rsidRPr="00E77497" w:rsidRDefault="004C02EF" w:rsidP="003A4B22">
            <w:pPr>
              <w:pStyle w:val="SyntaxOneOf"/>
            </w:pPr>
            <w:r w:rsidRPr="00E77497">
              <w:t>x</w:t>
            </w:r>
          </w:p>
        </w:tc>
        <w:tc>
          <w:tcPr>
            <w:tcW w:w="288" w:type="dxa"/>
          </w:tcPr>
          <w:p w:rsidR="004C02EF" w:rsidRPr="00E77497" w:rsidRDefault="004C02EF" w:rsidP="003A4B22">
            <w:pPr>
              <w:pStyle w:val="SyntaxOneOf"/>
            </w:pPr>
            <w:r w:rsidRPr="00E77497">
              <w:t>y</w:t>
            </w:r>
          </w:p>
        </w:tc>
        <w:tc>
          <w:tcPr>
            <w:tcW w:w="288" w:type="dxa"/>
          </w:tcPr>
          <w:p w:rsidR="004C02EF" w:rsidRPr="00E77497" w:rsidRDefault="004C02EF" w:rsidP="003A4B22">
            <w:pPr>
              <w:pStyle w:val="SyntaxOneOf"/>
            </w:pPr>
            <w:r w:rsidRPr="00E77497">
              <w:t>z</w:t>
            </w:r>
          </w:p>
        </w:tc>
      </w:tr>
      <w:tr w:rsidR="004C02EF" w:rsidRPr="00E77497" w:rsidTr="006E1632">
        <w:trPr>
          <w:tblHeader/>
        </w:trPr>
        <w:tc>
          <w:tcPr>
            <w:tcW w:w="288" w:type="dxa"/>
          </w:tcPr>
          <w:p w:rsidR="004C02EF" w:rsidRPr="00E77497" w:rsidRDefault="004C02EF" w:rsidP="003A4B22">
            <w:pPr>
              <w:pStyle w:val="SyntaxOneOf"/>
            </w:pPr>
            <w:r w:rsidRPr="00E77497">
              <w:t>A</w:t>
            </w:r>
          </w:p>
        </w:tc>
        <w:tc>
          <w:tcPr>
            <w:tcW w:w="288" w:type="dxa"/>
          </w:tcPr>
          <w:p w:rsidR="004C02EF" w:rsidRPr="00E77497" w:rsidRDefault="004C02EF" w:rsidP="003A4B22">
            <w:pPr>
              <w:pStyle w:val="SyntaxOneOf"/>
            </w:pPr>
            <w:r w:rsidRPr="00E77497">
              <w:t>B</w:t>
            </w:r>
          </w:p>
        </w:tc>
        <w:tc>
          <w:tcPr>
            <w:tcW w:w="288" w:type="dxa"/>
          </w:tcPr>
          <w:p w:rsidR="004C02EF" w:rsidRPr="00E77497" w:rsidRDefault="004C02EF" w:rsidP="003A4B22">
            <w:pPr>
              <w:pStyle w:val="SyntaxOneOf"/>
            </w:pPr>
            <w:r w:rsidRPr="00E77497">
              <w:t>C</w:t>
            </w:r>
          </w:p>
        </w:tc>
        <w:tc>
          <w:tcPr>
            <w:tcW w:w="288" w:type="dxa"/>
          </w:tcPr>
          <w:p w:rsidR="004C02EF" w:rsidRPr="00E77497" w:rsidRDefault="004C02EF" w:rsidP="003A4B22">
            <w:pPr>
              <w:pStyle w:val="SyntaxOneOf"/>
            </w:pPr>
            <w:r w:rsidRPr="00E77497">
              <w:t>D</w:t>
            </w:r>
          </w:p>
        </w:tc>
        <w:tc>
          <w:tcPr>
            <w:tcW w:w="288" w:type="dxa"/>
          </w:tcPr>
          <w:p w:rsidR="004C02EF" w:rsidRPr="00E77497" w:rsidRDefault="004C02EF" w:rsidP="003A4B22">
            <w:pPr>
              <w:pStyle w:val="SyntaxOneOf"/>
            </w:pPr>
            <w:r w:rsidRPr="00E77497">
              <w:t>E</w:t>
            </w:r>
          </w:p>
        </w:tc>
        <w:tc>
          <w:tcPr>
            <w:tcW w:w="288" w:type="dxa"/>
          </w:tcPr>
          <w:p w:rsidR="004C02EF" w:rsidRPr="00E77497" w:rsidRDefault="004C02EF" w:rsidP="003A4B22">
            <w:pPr>
              <w:pStyle w:val="SyntaxOneOf"/>
            </w:pPr>
            <w:r w:rsidRPr="00E77497">
              <w:t>F</w:t>
            </w:r>
          </w:p>
        </w:tc>
        <w:tc>
          <w:tcPr>
            <w:tcW w:w="288" w:type="dxa"/>
          </w:tcPr>
          <w:p w:rsidR="004C02EF" w:rsidRPr="00E77497" w:rsidRDefault="004C02EF" w:rsidP="003A4B22">
            <w:pPr>
              <w:pStyle w:val="SyntaxOneOf"/>
            </w:pPr>
            <w:r w:rsidRPr="00E77497">
              <w:t>G</w:t>
            </w:r>
          </w:p>
        </w:tc>
        <w:tc>
          <w:tcPr>
            <w:tcW w:w="288" w:type="dxa"/>
          </w:tcPr>
          <w:p w:rsidR="004C02EF" w:rsidRPr="00E77497" w:rsidRDefault="004C02EF" w:rsidP="003A4B22">
            <w:pPr>
              <w:pStyle w:val="SyntaxOneOf"/>
            </w:pPr>
            <w:r w:rsidRPr="00E77497">
              <w:t>H</w:t>
            </w:r>
          </w:p>
        </w:tc>
        <w:tc>
          <w:tcPr>
            <w:tcW w:w="288" w:type="dxa"/>
          </w:tcPr>
          <w:p w:rsidR="004C02EF" w:rsidRPr="00E77497" w:rsidRDefault="004C02EF" w:rsidP="003A4B22">
            <w:pPr>
              <w:pStyle w:val="SyntaxOneOf"/>
            </w:pPr>
            <w:r w:rsidRPr="00E77497">
              <w:t>I</w:t>
            </w:r>
          </w:p>
        </w:tc>
        <w:tc>
          <w:tcPr>
            <w:tcW w:w="288" w:type="dxa"/>
          </w:tcPr>
          <w:p w:rsidR="004C02EF" w:rsidRPr="00E77497" w:rsidRDefault="004C02EF" w:rsidP="003A4B22">
            <w:pPr>
              <w:pStyle w:val="SyntaxOneOf"/>
            </w:pPr>
            <w:r w:rsidRPr="00E77497">
              <w:t>J</w:t>
            </w:r>
          </w:p>
        </w:tc>
        <w:tc>
          <w:tcPr>
            <w:tcW w:w="288" w:type="dxa"/>
          </w:tcPr>
          <w:p w:rsidR="004C02EF" w:rsidRPr="00E77497" w:rsidRDefault="004C02EF" w:rsidP="003A4B22">
            <w:pPr>
              <w:pStyle w:val="SyntaxOneOf"/>
            </w:pPr>
            <w:r w:rsidRPr="00E77497">
              <w:t>K</w:t>
            </w:r>
          </w:p>
        </w:tc>
        <w:tc>
          <w:tcPr>
            <w:tcW w:w="288" w:type="dxa"/>
          </w:tcPr>
          <w:p w:rsidR="004C02EF" w:rsidRPr="00E77497" w:rsidRDefault="004C02EF" w:rsidP="003A4B22">
            <w:pPr>
              <w:pStyle w:val="SyntaxOneOf"/>
            </w:pPr>
            <w:r w:rsidRPr="00E77497">
              <w:t>L</w:t>
            </w:r>
          </w:p>
        </w:tc>
        <w:tc>
          <w:tcPr>
            <w:tcW w:w="288" w:type="dxa"/>
          </w:tcPr>
          <w:p w:rsidR="004C02EF" w:rsidRPr="00E77497" w:rsidRDefault="004C02EF" w:rsidP="003A4B22">
            <w:pPr>
              <w:pStyle w:val="SyntaxOneOf"/>
            </w:pPr>
            <w:r w:rsidRPr="00E77497">
              <w:t>M</w:t>
            </w:r>
          </w:p>
        </w:tc>
        <w:tc>
          <w:tcPr>
            <w:tcW w:w="288" w:type="dxa"/>
          </w:tcPr>
          <w:p w:rsidR="004C02EF" w:rsidRPr="00E77497" w:rsidRDefault="004C02EF" w:rsidP="003A4B22">
            <w:pPr>
              <w:pStyle w:val="SyntaxOneOf"/>
            </w:pPr>
            <w:r w:rsidRPr="00E77497">
              <w:t>N</w:t>
            </w:r>
          </w:p>
        </w:tc>
        <w:tc>
          <w:tcPr>
            <w:tcW w:w="288" w:type="dxa"/>
          </w:tcPr>
          <w:p w:rsidR="004C02EF" w:rsidRPr="00E77497" w:rsidRDefault="004C02EF" w:rsidP="003A4B22">
            <w:pPr>
              <w:pStyle w:val="SyntaxOneOf"/>
            </w:pPr>
            <w:r w:rsidRPr="00E77497">
              <w:t>O</w:t>
            </w:r>
          </w:p>
        </w:tc>
        <w:tc>
          <w:tcPr>
            <w:tcW w:w="288" w:type="dxa"/>
          </w:tcPr>
          <w:p w:rsidR="004C02EF" w:rsidRPr="00E77497" w:rsidRDefault="004C02EF" w:rsidP="003A4B22">
            <w:pPr>
              <w:pStyle w:val="SyntaxOneOf"/>
            </w:pPr>
            <w:r w:rsidRPr="00E77497">
              <w:t>P</w:t>
            </w:r>
          </w:p>
        </w:tc>
        <w:tc>
          <w:tcPr>
            <w:tcW w:w="288" w:type="dxa"/>
          </w:tcPr>
          <w:p w:rsidR="004C02EF" w:rsidRPr="00E77497" w:rsidRDefault="004C02EF" w:rsidP="003A4B22">
            <w:pPr>
              <w:pStyle w:val="SyntaxOneOf"/>
            </w:pPr>
            <w:r w:rsidRPr="00E77497">
              <w:t>Q</w:t>
            </w:r>
          </w:p>
        </w:tc>
        <w:tc>
          <w:tcPr>
            <w:tcW w:w="288" w:type="dxa"/>
          </w:tcPr>
          <w:p w:rsidR="004C02EF" w:rsidRPr="00E77497" w:rsidRDefault="004C02EF" w:rsidP="003A4B22">
            <w:pPr>
              <w:pStyle w:val="SyntaxOneOf"/>
            </w:pPr>
            <w:r w:rsidRPr="00E77497">
              <w:t>R</w:t>
            </w:r>
          </w:p>
        </w:tc>
        <w:tc>
          <w:tcPr>
            <w:tcW w:w="288" w:type="dxa"/>
          </w:tcPr>
          <w:p w:rsidR="004C02EF" w:rsidRPr="00E77497" w:rsidRDefault="004C02EF" w:rsidP="003A4B22">
            <w:pPr>
              <w:pStyle w:val="SyntaxOneOf"/>
            </w:pPr>
            <w:r w:rsidRPr="00E77497">
              <w:t>S</w:t>
            </w:r>
          </w:p>
        </w:tc>
        <w:tc>
          <w:tcPr>
            <w:tcW w:w="288" w:type="dxa"/>
          </w:tcPr>
          <w:p w:rsidR="004C02EF" w:rsidRPr="00E77497" w:rsidRDefault="004C02EF" w:rsidP="003A4B22">
            <w:pPr>
              <w:pStyle w:val="SyntaxOneOf"/>
            </w:pPr>
            <w:r w:rsidRPr="00E77497">
              <w:t>T</w:t>
            </w:r>
          </w:p>
        </w:tc>
        <w:tc>
          <w:tcPr>
            <w:tcW w:w="288" w:type="dxa"/>
          </w:tcPr>
          <w:p w:rsidR="004C02EF" w:rsidRPr="00E77497" w:rsidRDefault="004C02EF" w:rsidP="003A4B22">
            <w:pPr>
              <w:pStyle w:val="SyntaxOneOf"/>
            </w:pPr>
            <w:r w:rsidRPr="00E77497">
              <w:t>U</w:t>
            </w:r>
          </w:p>
        </w:tc>
        <w:tc>
          <w:tcPr>
            <w:tcW w:w="288" w:type="dxa"/>
          </w:tcPr>
          <w:p w:rsidR="004C02EF" w:rsidRPr="00E77497" w:rsidRDefault="004C02EF" w:rsidP="003A4B22">
            <w:pPr>
              <w:pStyle w:val="SyntaxOneOf"/>
            </w:pPr>
            <w:r w:rsidRPr="00E77497">
              <w:t>V</w:t>
            </w:r>
          </w:p>
        </w:tc>
        <w:tc>
          <w:tcPr>
            <w:tcW w:w="288" w:type="dxa"/>
          </w:tcPr>
          <w:p w:rsidR="004C02EF" w:rsidRPr="00E77497" w:rsidRDefault="004C02EF" w:rsidP="003A4B22">
            <w:pPr>
              <w:pStyle w:val="SyntaxOneOf"/>
            </w:pPr>
            <w:r w:rsidRPr="00E77497">
              <w:t>W</w:t>
            </w:r>
          </w:p>
        </w:tc>
        <w:tc>
          <w:tcPr>
            <w:tcW w:w="288" w:type="dxa"/>
          </w:tcPr>
          <w:p w:rsidR="004C02EF" w:rsidRPr="00E77497" w:rsidRDefault="004C02EF" w:rsidP="003A4B22">
            <w:pPr>
              <w:pStyle w:val="SyntaxOneOf"/>
            </w:pPr>
            <w:r w:rsidRPr="00E77497">
              <w:t>X</w:t>
            </w:r>
          </w:p>
        </w:tc>
        <w:tc>
          <w:tcPr>
            <w:tcW w:w="288" w:type="dxa"/>
          </w:tcPr>
          <w:p w:rsidR="004C02EF" w:rsidRPr="00E77497" w:rsidRDefault="004C02EF" w:rsidP="003A4B22">
            <w:pPr>
              <w:pStyle w:val="SyntaxOneOf"/>
            </w:pPr>
            <w:r w:rsidRPr="00E77497">
              <w:t>Y</w:t>
            </w:r>
          </w:p>
        </w:tc>
        <w:tc>
          <w:tcPr>
            <w:tcW w:w="288" w:type="dxa"/>
          </w:tcPr>
          <w:p w:rsidR="004C02EF" w:rsidRPr="00E77497" w:rsidRDefault="004C02EF" w:rsidP="003A4B22">
            <w:pPr>
              <w:pStyle w:val="SyntaxOneOf"/>
            </w:pPr>
            <w:r w:rsidRPr="00E77497">
              <w:t>Z</w:t>
            </w:r>
          </w:p>
        </w:tc>
      </w:tr>
      <w:tr w:rsidR="004C02EF" w:rsidRPr="00E77497" w:rsidTr="006E1632">
        <w:tc>
          <w:tcPr>
            <w:tcW w:w="288" w:type="dxa"/>
          </w:tcPr>
          <w:p w:rsidR="004C02EF" w:rsidRPr="00E77497" w:rsidRDefault="004C02EF" w:rsidP="003A4B22">
            <w:pPr>
              <w:pStyle w:val="SyntaxOneOf"/>
            </w:pPr>
            <w:r w:rsidRPr="00E77497">
              <w:t>0</w:t>
            </w:r>
          </w:p>
        </w:tc>
        <w:tc>
          <w:tcPr>
            <w:tcW w:w="288" w:type="dxa"/>
          </w:tcPr>
          <w:p w:rsidR="004C02EF" w:rsidRPr="00E77497" w:rsidRDefault="004C02EF" w:rsidP="003A4B22">
            <w:pPr>
              <w:pStyle w:val="SyntaxOneOf"/>
            </w:pPr>
            <w:r w:rsidRPr="00E77497">
              <w:t>1</w:t>
            </w:r>
          </w:p>
        </w:tc>
        <w:tc>
          <w:tcPr>
            <w:tcW w:w="288" w:type="dxa"/>
          </w:tcPr>
          <w:p w:rsidR="004C02EF" w:rsidRPr="00E77497" w:rsidRDefault="004C02EF" w:rsidP="003A4B22">
            <w:pPr>
              <w:pStyle w:val="SyntaxOneOf"/>
            </w:pPr>
            <w:r w:rsidRPr="00E77497">
              <w:t>2</w:t>
            </w:r>
          </w:p>
        </w:tc>
        <w:tc>
          <w:tcPr>
            <w:tcW w:w="288" w:type="dxa"/>
          </w:tcPr>
          <w:p w:rsidR="004C02EF" w:rsidRPr="00E77497" w:rsidRDefault="004C02EF" w:rsidP="003A4B22">
            <w:pPr>
              <w:pStyle w:val="SyntaxOneOf"/>
            </w:pPr>
            <w:r w:rsidRPr="00E77497">
              <w:t>3</w:t>
            </w:r>
          </w:p>
        </w:tc>
        <w:tc>
          <w:tcPr>
            <w:tcW w:w="288" w:type="dxa"/>
          </w:tcPr>
          <w:p w:rsidR="004C02EF" w:rsidRPr="00E77497" w:rsidRDefault="004C02EF" w:rsidP="003A4B22">
            <w:pPr>
              <w:pStyle w:val="SyntaxOneOf"/>
            </w:pPr>
            <w:r w:rsidRPr="00E77497">
              <w:t>4</w:t>
            </w:r>
          </w:p>
        </w:tc>
        <w:tc>
          <w:tcPr>
            <w:tcW w:w="288" w:type="dxa"/>
          </w:tcPr>
          <w:p w:rsidR="004C02EF" w:rsidRPr="00E77497" w:rsidRDefault="004C02EF" w:rsidP="003A4B22">
            <w:pPr>
              <w:pStyle w:val="SyntaxOneOf"/>
            </w:pPr>
            <w:r w:rsidRPr="00E77497">
              <w:t>5</w:t>
            </w:r>
          </w:p>
        </w:tc>
        <w:tc>
          <w:tcPr>
            <w:tcW w:w="288" w:type="dxa"/>
          </w:tcPr>
          <w:p w:rsidR="004C02EF" w:rsidRPr="00E77497" w:rsidRDefault="004C02EF" w:rsidP="003A4B22">
            <w:pPr>
              <w:pStyle w:val="SyntaxOneOf"/>
            </w:pPr>
            <w:r w:rsidRPr="00E77497">
              <w:t>6</w:t>
            </w:r>
          </w:p>
        </w:tc>
        <w:tc>
          <w:tcPr>
            <w:tcW w:w="288" w:type="dxa"/>
          </w:tcPr>
          <w:p w:rsidR="004C02EF" w:rsidRPr="00E77497" w:rsidRDefault="004C02EF" w:rsidP="003A4B22">
            <w:pPr>
              <w:pStyle w:val="SyntaxOneOf"/>
            </w:pPr>
            <w:r w:rsidRPr="00E77497">
              <w:t>7</w:t>
            </w:r>
          </w:p>
        </w:tc>
        <w:tc>
          <w:tcPr>
            <w:tcW w:w="288" w:type="dxa"/>
          </w:tcPr>
          <w:p w:rsidR="004C02EF" w:rsidRPr="00E77497" w:rsidRDefault="004C02EF" w:rsidP="003A4B22">
            <w:pPr>
              <w:pStyle w:val="SyntaxOneOf"/>
            </w:pPr>
            <w:r w:rsidRPr="00E77497">
              <w:t>8</w:t>
            </w:r>
          </w:p>
        </w:tc>
        <w:tc>
          <w:tcPr>
            <w:tcW w:w="288" w:type="dxa"/>
          </w:tcPr>
          <w:p w:rsidR="004C02EF" w:rsidRPr="00E77497" w:rsidRDefault="004C02EF" w:rsidP="003A4B22">
            <w:pPr>
              <w:pStyle w:val="SyntaxOneOf"/>
            </w:pPr>
            <w:r w:rsidRPr="00E77497">
              <w:t>9</w:t>
            </w:r>
          </w:p>
        </w:tc>
        <w:tc>
          <w:tcPr>
            <w:tcW w:w="288" w:type="dxa"/>
          </w:tcPr>
          <w:p w:rsidR="004C02EF" w:rsidRPr="00E77497" w:rsidRDefault="004C02EF" w:rsidP="003A4B22">
            <w:pPr>
              <w:pStyle w:val="SyntaxOneOf"/>
            </w:pPr>
            <w:r w:rsidRPr="00E77497">
              <w:t>_</w:t>
            </w: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r>
    </w:tbl>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rsidR="004C02EF" w:rsidRPr="00E77497" w:rsidRDefault="004C02EF" w:rsidP="00D148E9">
      <w:pPr>
        <w:pStyle w:val="Heading4"/>
      </w:pPr>
      <w:r w:rsidRPr="00E77497">
        <w:t>CharacterClass</w:t>
      </w:r>
    </w:p>
    <w:p w:rsidR="004C02EF" w:rsidRPr="00B820AB" w:rsidRDefault="004C02EF" w:rsidP="004C02EF">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rsidR="004C02EF" w:rsidRPr="00E77497" w:rsidRDefault="004C02EF" w:rsidP="004C02EF">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rsidR="004C02EF" w:rsidRPr="00E77497" w:rsidRDefault="004C02EF" w:rsidP="00D148E9">
      <w:pPr>
        <w:pStyle w:val="Heading4"/>
      </w:pPr>
      <w:r w:rsidRPr="00E77497">
        <w:t>ClassRanges</w:t>
      </w:r>
    </w:p>
    <w:p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rsidR="004C02EF" w:rsidRPr="00E77497" w:rsidRDefault="004C02EF" w:rsidP="00D148E9">
      <w:pPr>
        <w:pStyle w:val="Heading4"/>
      </w:pPr>
      <w:bookmarkStart w:id="9347" w:name="_Ref463788134"/>
      <w:r w:rsidRPr="00E77497">
        <w:t>NonemptyClassRanges</w:t>
      </w:r>
      <w:bookmarkEnd w:id="9347"/>
    </w:p>
    <w:p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rsidR="004C02EF" w:rsidRPr="00E77497" w:rsidRDefault="004C02EF" w:rsidP="001F48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rsidR="004C02EF" w:rsidRPr="00E77497" w:rsidRDefault="004C02EF" w:rsidP="001F48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rsidR="004C02EF" w:rsidRPr="00E77497" w:rsidRDefault="004C02EF" w:rsidP="001F48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rsidR="004C02EF" w:rsidRPr="00E77497" w:rsidRDefault="004C02EF" w:rsidP="001F48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rsidR="004C02EF" w:rsidRPr="00E77497" w:rsidRDefault="004C02EF" w:rsidP="001F48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rsidR="004C02EF" w:rsidRPr="00E77497" w:rsidRDefault="004C02EF" w:rsidP="001F48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rsidR="004C02EF" w:rsidRPr="00E77497" w:rsidRDefault="004C02EF" w:rsidP="001F482D">
      <w:pPr>
        <w:pStyle w:val="Alg4"/>
        <w:numPr>
          <w:ilvl w:val="0"/>
          <w:numId w:val="318"/>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rsidR="004C02EF" w:rsidRPr="00E77497" w:rsidRDefault="004C02EF" w:rsidP="001F48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CharacterRange </w:t>
      </w:r>
      <w:r>
        <w:rPr>
          <w:rFonts w:ascii="Helvetica" w:hAnsi="Helvetica"/>
          <w:b/>
          <w:spacing w:val="6"/>
        </w:rPr>
        <w:t>Abstract Operation</w:t>
      </w:r>
    </w:p>
    <w:p w:rsidR="004C02EF" w:rsidRPr="00E77497" w:rsidRDefault="004C02EF" w:rsidP="004C02EF">
      <w:r w:rsidRPr="00E77497">
        <w:t xml:space="preserve">The abstract operation </w:t>
      </w:r>
      <w:r w:rsidRPr="00D814DD">
        <w:rPr>
          <w:rFonts w:cs="Arial"/>
          <w:iCs/>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rsidR="004C02EF" w:rsidRPr="00E77497" w:rsidRDefault="004C02EF" w:rsidP="001F48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rsidR="004C02EF" w:rsidRPr="00E77497" w:rsidRDefault="004C02EF" w:rsidP="001F48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rsidR="004C02EF" w:rsidRPr="00E77497" w:rsidRDefault="004C02EF" w:rsidP="001F48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rsidR="004C02EF" w:rsidRPr="00E77497" w:rsidRDefault="004C02EF" w:rsidP="001F482D">
      <w:pPr>
        <w:pStyle w:val="Alg4"/>
        <w:numPr>
          <w:ilvl w:val="0"/>
          <w:numId w:val="317"/>
        </w:numPr>
      </w:pPr>
      <w:r w:rsidRPr="00E77497">
        <w:t xml:space="preserve">Let </w:t>
      </w:r>
      <w:r w:rsidRPr="00E77497">
        <w:rPr>
          <w:i/>
        </w:rPr>
        <w:t>i</w:t>
      </w:r>
      <w:r w:rsidRPr="00E77497">
        <w:t xml:space="preserve"> be the code unit value of character </w:t>
      </w:r>
      <w:r w:rsidRPr="00E77497">
        <w:rPr>
          <w:i/>
        </w:rPr>
        <w:t>a</w:t>
      </w:r>
      <w:r w:rsidRPr="00E77497">
        <w:t>.</w:t>
      </w:r>
    </w:p>
    <w:p w:rsidR="004C02EF" w:rsidRPr="00E77497" w:rsidRDefault="004C02EF" w:rsidP="001F48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rsidR="004C02EF" w:rsidRPr="00E77497" w:rsidRDefault="004C02EF" w:rsidP="001F48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rsidR="004C02EF" w:rsidRPr="00E77497" w:rsidRDefault="004C02EF" w:rsidP="001F48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rsidR="004C02EF" w:rsidRPr="00E77497" w:rsidRDefault="004C02EF" w:rsidP="00D148E9">
      <w:pPr>
        <w:pStyle w:val="Heading4"/>
      </w:pPr>
      <w:r w:rsidRPr="00E77497">
        <w:t>NonemptyClassRangesNoDash</w:t>
      </w:r>
    </w:p>
    <w:p w:rsidR="004C02EF" w:rsidRPr="00E77497" w:rsidRDefault="004C02EF" w:rsidP="004C02EF">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rsidR="004C02EF" w:rsidRPr="00E77497" w:rsidRDefault="004C02EF" w:rsidP="004C02EF">
      <w:r w:rsidRPr="00E77497">
        <w:lastRenderedPageBreak/>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rsidR="004C02EF" w:rsidRPr="00E77497" w:rsidRDefault="004C02EF" w:rsidP="001F48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rsidR="004C02EF" w:rsidRPr="00E77497" w:rsidRDefault="004C02EF" w:rsidP="001F48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rsidR="004C02EF" w:rsidRPr="00E77497" w:rsidRDefault="004C02EF" w:rsidP="001F48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rsidR="004C02EF" w:rsidRPr="00E77497" w:rsidRDefault="004C02EF" w:rsidP="001F48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rsidR="004C02EF" w:rsidRPr="00E77497" w:rsidRDefault="004C02EF" w:rsidP="001F48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rsidR="004C02EF" w:rsidRPr="00E77497" w:rsidRDefault="004C02EF" w:rsidP="001F48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rsidR="004C02EF" w:rsidRPr="00E77497" w:rsidRDefault="004C02EF" w:rsidP="001F482D">
      <w:pPr>
        <w:pStyle w:val="Alg4"/>
        <w:numPr>
          <w:ilvl w:val="0"/>
          <w:numId w:val="320"/>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rsidR="004C02EF" w:rsidRPr="00E77497" w:rsidRDefault="004C02EF" w:rsidP="001F48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rsidR="004C02EF" w:rsidRPr="00E77497" w:rsidRDefault="004C02EF" w:rsidP="004C02EF">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rsidR="004C02EF" w:rsidRPr="00E77497" w:rsidRDefault="004C02EF" w:rsidP="004C02EF">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rsidR="004C02EF" w:rsidRPr="00E77497" w:rsidRDefault="004C02EF" w:rsidP="004C02EF">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rsidR="004C02EF" w:rsidRPr="00E77497" w:rsidRDefault="004C02EF" w:rsidP="00D148E9">
      <w:pPr>
        <w:pStyle w:val="Heading4"/>
      </w:pPr>
      <w:r w:rsidRPr="00E77497">
        <w:t>ClassAtom</w:t>
      </w:r>
    </w:p>
    <w:p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rsidR="004C02EF" w:rsidRPr="00E77497" w:rsidRDefault="004C02EF" w:rsidP="00D148E9">
      <w:pPr>
        <w:pStyle w:val="Heading4"/>
      </w:pPr>
      <w:r w:rsidRPr="00E77497">
        <w:t>ClassAtomNoDash</w:t>
      </w:r>
    </w:p>
    <w:p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rsidR="004C02EF" w:rsidRPr="00E77497" w:rsidRDefault="004C02EF" w:rsidP="00D148E9">
      <w:pPr>
        <w:pStyle w:val="Heading4"/>
      </w:pPr>
      <w:bookmarkStart w:id="9348" w:name="_Ref463788188"/>
      <w:r w:rsidRPr="00E77497">
        <w:t>ClassEscape</w:t>
      </w:r>
      <w:bookmarkEnd w:id="9348"/>
    </w:p>
    <w:p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rsidR="004C02EF" w:rsidRPr="00E77497" w:rsidRDefault="004C02EF" w:rsidP="001F48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rsidR="004C02EF" w:rsidRPr="00E77497" w:rsidRDefault="004C02EF" w:rsidP="001F48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rsidR="004C02EF" w:rsidRPr="00E77497" w:rsidRDefault="004C02EF" w:rsidP="001F482D">
      <w:pPr>
        <w:pStyle w:val="Alg4"/>
        <w:numPr>
          <w:ilvl w:val="0"/>
          <w:numId w:val="322"/>
        </w:numPr>
      </w:pPr>
      <w:r w:rsidRPr="00E77497">
        <w:t xml:space="preserve">Let </w:t>
      </w:r>
      <w:r w:rsidRPr="00E77497">
        <w:rPr>
          <w:i/>
        </w:rPr>
        <w:t>ch</w:t>
      </w:r>
      <w:r w:rsidRPr="00E77497">
        <w:t xml:space="preserve"> be </w:t>
      </w:r>
      <w:r w:rsidRPr="00E77497">
        <w:rPr>
          <w:i/>
        </w:rPr>
        <w:t>E</w:t>
      </w:r>
      <w:r w:rsidRPr="00E77497">
        <w:t>'s character.</w:t>
      </w:r>
    </w:p>
    <w:p w:rsidR="004C02EF" w:rsidRPr="00E77497" w:rsidRDefault="004C02EF" w:rsidP="001F482D">
      <w:pPr>
        <w:pStyle w:val="Alg4"/>
        <w:numPr>
          <w:ilvl w:val="0"/>
          <w:numId w:val="322"/>
        </w:numPr>
        <w:spacing w:after="220"/>
      </w:pPr>
      <w:r w:rsidRPr="00E77497">
        <w:t xml:space="preserve">Return the one-element CharSet containing the character </w:t>
      </w:r>
      <w:r w:rsidRPr="00E77497">
        <w:rPr>
          <w:i/>
        </w:rPr>
        <w:t>ch</w:t>
      </w:r>
      <w:r w:rsidRPr="00E77497">
        <w:t>.</w:t>
      </w:r>
    </w:p>
    <w:p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rsidR="004C02EF" w:rsidRPr="00E77497" w:rsidRDefault="004C02EF" w:rsidP="004C02EF">
      <w:r w:rsidRPr="00E77497">
        <w:lastRenderedPageBreak/>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rsidR="004C02EF" w:rsidRPr="00E77497" w:rsidRDefault="004C02EF" w:rsidP="004C02EF">
      <w:pPr>
        <w:pStyle w:val="Note"/>
      </w:pPr>
      <w:bookmarkStart w:id="9349" w:name="_Toc417706282"/>
      <w:bookmarkStart w:id="9350" w:name="_Toc432237647"/>
      <w:bookmarkStart w:id="9351" w:name="_Toc432984856"/>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rsidR="004C02EF" w:rsidRPr="00E77497" w:rsidRDefault="004C02EF" w:rsidP="00BF1455">
      <w:pPr>
        <w:pStyle w:val="Heading3"/>
      </w:pPr>
      <w:bookmarkStart w:id="9352" w:name="_Ref364595495"/>
      <w:bookmarkStart w:id="9353" w:name="_Toc364935310"/>
      <w:bookmarkStart w:id="9354" w:name="_Ref456002819"/>
      <w:bookmarkStart w:id="9355" w:name="_Toc472818957"/>
      <w:bookmarkStart w:id="9356" w:name="_Toc235503535"/>
      <w:bookmarkStart w:id="9357" w:name="_Toc241509310"/>
      <w:bookmarkStart w:id="9358" w:name="_Toc244416797"/>
      <w:bookmarkStart w:id="9359" w:name="_Toc276631161"/>
      <w:r w:rsidRPr="00E77497">
        <w:t>The RegExp Constructor</w:t>
      </w:r>
      <w:bookmarkEnd w:id="9352"/>
      <w:bookmarkEnd w:id="9353"/>
      <w:r w:rsidRPr="00E77497">
        <w:t xml:space="preserve"> </w:t>
      </w:r>
      <w:bookmarkEnd w:id="9349"/>
      <w:bookmarkEnd w:id="9350"/>
      <w:bookmarkEnd w:id="9351"/>
      <w:bookmarkEnd w:id="9354"/>
      <w:bookmarkEnd w:id="9355"/>
      <w:bookmarkEnd w:id="9356"/>
      <w:bookmarkEnd w:id="9357"/>
      <w:bookmarkEnd w:id="9358"/>
      <w:bookmarkEnd w:id="9359"/>
    </w:p>
    <w:p w:rsidR="00582659" w:rsidRDefault="00BF1455" w:rsidP="00BF1455">
      <w:r>
        <w:t xml:space="preserve">The RegExp constructor is the %RegExp% </w:t>
      </w:r>
      <w:r w:rsidR="00CE3CDC">
        <w:t>intrinsic</w:t>
      </w:r>
      <w:r>
        <w:t xml:space="preserve"> object and the initial value of the </w:t>
      </w:r>
      <w:r w:rsidRPr="00E74C84">
        <w:rPr>
          <w:rFonts w:ascii="Courier New" w:eastAsia="Times New Roman" w:hAnsi="Courier New" w:cs="Courier New"/>
          <w:b/>
          <w:spacing w:val="6"/>
          <w:lang w:eastAsia="en-US"/>
        </w:rPr>
        <w:t>RegExp</w:t>
      </w:r>
      <w:r>
        <w:t xml:space="preserve"> property of the global object. </w:t>
      </w:r>
      <w:r w:rsidR="00582659" w:rsidRPr="00E77497">
        <w:t xml:space="preserve">When </w:t>
      </w:r>
      <w:r w:rsidR="00582659">
        <w:rPr>
          <w:rFonts w:ascii="Courier New" w:hAnsi="Courier New"/>
          <w:b/>
        </w:rPr>
        <w:t>RegExp</w:t>
      </w:r>
      <w:r w:rsidR="00582659" w:rsidRPr="00E77497">
        <w:t xml:space="preserve"> is called as a function rather than as a constructor, it creates and initialises a new </w:t>
      </w:r>
      <w:r w:rsidR="00582659">
        <w:t>RegExp</w:t>
      </w:r>
      <w:r w:rsidR="00582659" w:rsidRPr="00E77497">
        <w:t xml:space="preserve"> object. Thus the function call </w:t>
      </w:r>
      <w:r w:rsidR="00582659">
        <w:rPr>
          <w:rFonts w:ascii="Courier New" w:hAnsi="Courier New"/>
          <w:b/>
        </w:rPr>
        <w:t>RegExp</w:t>
      </w:r>
      <w:r w:rsidR="00582659" w:rsidRPr="00E77497">
        <w:rPr>
          <w:rFonts w:ascii="Courier New" w:hAnsi="Courier New"/>
          <w:b/>
        </w:rPr>
        <w:t>(</w:t>
      </w:r>
      <w:r w:rsidR="00582659" w:rsidRPr="00E77497">
        <w:rPr>
          <w:rFonts w:ascii="Courier New" w:hAnsi="Courier New"/>
          <w:snapToGrid w:val="0"/>
        </w:rPr>
        <w:t>…</w:t>
      </w:r>
      <w:r w:rsidR="00582659" w:rsidRPr="00E77497">
        <w:rPr>
          <w:rFonts w:ascii="Courier New" w:hAnsi="Courier New"/>
          <w:b/>
        </w:rPr>
        <w:t>)</w:t>
      </w:r>
      <w:r w:rsidR="00582659" w:rsidRPr="00E77497">
        <w:t xml:space="preserve"> is equivalent to the object creation expression </w:t>
      </w:r>
      <w:r w:rsidR="00582659" w:rsidRPr="00E77497">
        <w:rPr>
          <w:rFonts w:ascii="Courier New" w:hAnsi="Courier New"/>
          <w:b/>
        </w:rPr>
        <w:t>new </w:t>
      </w:r>
      <w:r w:rsidR="00582659">
        <w:rPr>
          <w:rFonts w:ascii="Courier New" w:hAnsi="Courier New"/>
          <w:b/>
        </w:rPr>
        <w:t>RegExp</w:t>
      </w:r>
      <w:r w:rsidR="00582659" w:rsidRPr="00E77497">
        <w:rPr>
          <w:rFonts w:ascii="Courier New" w:hAnsi="Courier New"/>
          <w:b/>
        </w:rPr>
        <w:t>(</w:t>
      </w:r>
      <w:r w:rsidR="00582659" w:rsidRPr="00E77497">
        <w:rPr>
          <w:rFonts w:ascii="Courier New" w:hAnsi="Courier New"/>
          <w:snapToGrid w:val="0"/>
        </w:rPr>
        <w:t>…</w:t>
      </w:r>
      <w:r w:rsidR="00582659" w:rsidRPr="00E77497">
        <w:rPr>
          <w:rFonts w:ascii="Courier New" w:hAnsi="Courier New"/>
          <w:b/>
        </w:rPr>
        <w:t>)</w:t>
      </w:r>
      <w:r w:rsidR="00582659" w:rsidRPr="00E77497">
        <w:t xml:space="preserve"> with the same arguments.</w:t>
      </w:r>
      <w:r w:rsidR="00582659">
        <w:t xml:space="preserve"> However, if the </w:t>
      </w:r>
      <w:r w:rsidR="00582659" w:rsidRPr="00C255C0">
        <w:rPr>
          <w:b/>
          <w:bCs/>
        </w:rPr>
        <w:t>this</w:t>
      </w:r>
      <w:r w:rsidR="00582659">
        <w:t xml:space="preserve"> value value passed in the call is an Object with an </w:t>
      </w:r>
      <w:r w:rsidR="00C05F42">
        <w:t>[[RegExpMatch</w:t>
      </w:r>
      <w:r w:rsidR="007723D0">
        <w:t>er</w:t>
      </w:r>
      <w:r w:rsidR="00C05F42">
        <w:t>]]</w:t>
      </w:r>
      <w:r w:rsidR="00582659">
        <w:t xml:space="preserve"> internal data property whose value is </w:t>
      </w:r>
      <w:r w:rsidR="00582659" w:rsidRPr="00582659">
        <w:rPr>
          <w:rFonts w:ascii="Times New Roman" w:hAnsi="Times New Roman"/>
          <w:b/>
          <w:bCs/>
        </w:rPr>
        <w:t>undefined</w:t>
      </w:r>
      <w:r w:rsidR="00582659" w:rsidRPr="00E77497">
        <w:t xml:space="preserve">, it </w:t>
      </w:r>
      <w:r w:rsidR="00582659" w:rsidRPr="00F94F77">
        <w:t>initial</w:t>
      </w:r>
      <w:r w:rsidR="006B2604">
        <w:t>ise</w:t>
      </w:r>
      <w:r w:rsidR="00582659">
        <w:t xml:space="preserve">s the </w:t>
      </w:r>
      <w:r w:rsidR="00582659" w:rsidRPr="00C0565F">
        <w:rPr>
          <w:b/>
        </w:rPr>
        <w:t>this</w:t>
      </w:r>
      <w:r w:rsidR="00582659">
        <w:t xml:space="preserve"> value using the argument values</w:t>
      </w:r>
      <w:r w:rsidR="00582659" w:rsidRPr="00E77497">
        <w:t>.</w:t>
      </w:r>
      <w:r w:rsidR="00582659">
        <w:t xml:space="preserve">  This permits</w:t>
      </w:r>
      <w:r w:rsidR="00582659" w:rsidRPr="00C255C0">
        <w:rPr>
          <w:rFonts w:ascii="Courier New" w:hAnsi="Courier New"/>
          <w:b/>
        </w:rPr>
        <w:t xml:space="preserve"> </w:t>
      </w:r>
      <w:r w:rsidR="00582659">
        <w:rPr>
          <w:rFonts w:ascii="Courier New" w:hAnsi="Courier New"/>
          <w:b/>
        </w:rPr>
        <w:t xml:space="preserve">RegExp </w:t>
      </w:r>
      <w:r w:rsidR="00582659" w:rsidRPr="00977F8C">
        <w:t xml:space="preserve">to be used both </w:t>
      </w:r>
      <w:r w:rsidR="00582659">
        <w:t>as factory method</w:t>
      </w:r>
      <w:r w:rsidR="00582659" w:rsidRPr="00977F8C">
        <w:t xml:space="preserve"> and</w:t>
      </w:r>
      <w:r w:rsidR="00582659">
        <w:rPr>
          <w:rFonts w:ascii="Courier New" w:hAnsi="Courier New"/>
          <w:b/>
        </w:rPr>
        <w:t xml:space="preserve"> </w:t>
      </w:r>
      <w:r w:rsidR="00582659">
        <w:t>to perform constructor instance initialization.</w:t>
      </w:r>
    </w:p>
    <w:p w:rsidR="00582659" w:rsidRPr="00E77497" w:rsidRDefault="00BF1455" w:rsidP="00BF1455">
      <w:r>
        <w:t xml:space="preserve">The </w:t>
      </w:r>
      <w:r>
        <w:rPr>
          <w:rFonts w:ascii="Courier New" w:hAnsi="Courier New"/>
          <w:b/>
        </w:rPr>
        <w:t>RegExp</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RegExp</w:t>
      </w:r>
      <w:r>
        <w:t xml:space="preserve"> behaviour must include a </w:t>
      </w:r>
      <w:r w:rsidRPr="00E775BC">
        <w:rPr>
          <w:rFonts w:ascii="Courier New" w:hAnsi="Courier New" w:cs="Courier New"/>
          <w:b/>
          <w:bCs/>
        </w:rPr>
        <w:t>super</w:t>
      </w:r>
      <w:r>
        <w:t xml:space="preserve"> call to </w:t>
      </w:r>
      <w:r w:rsidR="00582659">
        <w:t xml:space="preserve">the </w:t>
      </w:r>
      <w:r w:rsidR="00582659">
        <w:rPr>
          <w:rFonts w:ascii="Courier New" w:hAnsi="Courier New"/>
          <w:b/>
        </w:rPr>
        <w:t>RegExp</w:t>
      </w:r>
      <w:r w:rsidR="00582659" w:rsidRPr="00E77497">
        <w:t xml:space="preserve"> </w:t>
      </w:r>
      <w:r w:rsidR="00582659">
        <w:t>constructor to initial</w:t>
      </w:r>
      <w:r w:rsidR="006B2604">
        <w:t>ise</w:t>
      </w:r>
      <w:r w:rsidR="00582659">
        <w:t xml:space="preserve"> subclass instances. </w:t>
      </w:r>
    </w:p>
    <w:p w:rsidR="004C02EF" w:rsidRPr="00E77497" w:rsidRDefault="004C02EF" w:rsidP="00582659">
      <w:pPr>
        <w:pStyle w:val="Heading4"/>
      </w:pPr>
      <w:r w:rsidRPr="00E77497">
        <w:t>RegExp(pattern, flags)</w:t>
      </w:r>
    </w:p>
    <w:p w:rsidR="00134DAD" w:rsidRDefault="00134DAD" w:rsidP="00134DAD">
      <w:r>
        <w:t>The following steps are taken:</w:t>
      </w:r>
    </w:p>
    <w:p w:rsidR="00ED0770" w:rsidRDefault="00ED0770" w:rsidP="00D6789C">
      <w:pPr>
        <w:numPr>
          <w:ilvl w:val="0"/>
          <w:numId w:val="32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00D6789C">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RegExp</w:t>
      </w:r>
      <w:r w:rsidRPr="00E77497">
        <w:t xml:space="preserve"> </w:t>
      </w:r>
      <w:r>
        <w:rPr>
          <w:rFonts w:ascii="Times New Roman" w:eastAsia="Times New Roman" w:hAnsi="Times New Roman"/>
          <w:spacing w:val="6"/>
          <w:lang w:eastAsia="en-US"/>
        </w:rPr>
        <w:t>function object.</w:t>
      </w:r>
    </w:p>
    <w:p w:rsidR="003C4213" w:rsidRDefault="003C4213" w:rsidP="003C4213">
      <w:pPr>
        <w:pStyle w:val="Alg4"/>
        <w:numPr>
          <w:ilvl w:val="0"/>
          <w:numId w:val="323"/>
        </w:numPr>
      </w:pPr>
      <w:r>
        <w:t xml:space="preserve">Let </w:t>
      </w:r>
      <w:r>
        <w:rPr>
          <w:i/>
        </w:rPr>
        <w:t>O</w:t>
      </w:r>
      <w:r>
        <w:t xml:space="preserve"> be the </w:t>
      </w:r>
      <w:r w:rsidRPr="00F94F77">
        <w:rPr>
          <w:b/>
        </w:rPr>
        <w:t>this</w:t>
      </w:r>
      <w:r>
        <w:t xml:space="preserve"> value.</w:t>
      </w:r>
    </w:p>
    <w:p w:rsidR="003C4213" w:rsidRDefault="003C4213" w:rsidP="00422F12">
      <w:pPr>
        <w:pStyle w:val="Alg4"/>
        <w:numPr>
          <w:ilvl w:val="0"/>
          <w:numId w:val="323"/>
        </w:numPr>
      </w:pPr>
      <w:r>
        <w:t>If Type(</w:t>
      </w:r>
      <w:r>
        <w:rPr>
          <w:i/>
          <w:iCs/>
        </w:rPr>
        <w:t>O</w:t>
      </w:r>
      <w:r>
        <w:t xml:space="preserve">) is </w:t>
      </w:r>
      <w:r w:rsidR="003F49B3">
        <w:t xml:space="preserve">not </w:t>
      </w:r>
      <w:r>
        <w:t xml:space="preserve">Object </w:t>
      </w:r>
      <w:r w:rsidR="00422F12">
        <w:t>or Type(</w:t>
      </w:r>
      <w:r w:rsidR="00422F12">
        <w:rPr>
          <w:i/>
          <w:iCs/>
        </w:rPr>
        <w:t>O</w:t>
      </w:r>
      <w:r w:rsidR="00422F12">
        <w:t xml:space="preserve">) is Object and </w:t>
      </w:r>
      <w:r w:rsidR="00422F12">
        <w:rPr>
          <w:i/>
          <w:iCs/>
        </w:rPr>
        <w:t>O</w:t>
      </w:r>
      <w:r w:rsidR="00422F12">
        <w:t xml:space="preserve"> does not have a [[RegExpMatch</w:t>
      </w:r>
      <w:r w:rsidR="007723D0">
        <w:t>er</w:t>
      </w:r>
      <w:r w:rsidR="00422F12">
        <w:t xml:space="preserve">]] internal data property </w:t>
      </w:r>
      <w:r w:rsidR="003F49B3">
        <w:t>or Type(</w:t>
      </w:r>
      <w:r w:rsidR="003F49B3">
        <w:rPr>
          <w:i/>
          <w:iCs/>
        </w:rPr>
        <w:t>O</w:t>
      </w:r>
      <w:r w:rsidR="003F49B3">
        <w:t>) is Object</w:t>
      </w:r>
      <w:r w:rsidR="00ED0770">
        <w:t xml:space="preserve"> and</w:t>
      </w:r>
      <w:r>
        <w:t xml:space="preserve"> </w:t>
      </w:r>
      <w:r>
        <w:rPr>
          <w:i/>
          <w:iCs/>
        </w:rPr>
        <w:t>O</w:t>
      </w:r>
      <w:r>
        <w:t xml:space="preserve"> has a </w:t>
      </w:r>
      <w:r w:rsidR="00C05F42">
        <w:t>[[RegExpMatch</w:t>
      </w:r>
      <w:r w:rsidR="007723D0">
        <w:t>er</w:t>
      </w:r>
      <w:r w:rsidR="00C05F42">
        <w:t>]]</w:t>
      </w:r>
      <w:r>
        <w:t xml:space="preserve"> internal data property and the value of </w:t>
      </w:r>
      <w:r w:rsidR="00C05F42">
        <w:t>[[RegExpMatch</w:t>
      </w:r>
      <w:r w:rsidR="007723D0">
        <w:t>er</w:t>
      </w:r>
      <w:r w:rsidR="00C05F42">
        <w:t>]]</w:t>
      </w:r>
      <w:r>
        <w:t xml:space="preserve"> is</w:t>
      </w:r>
      <w:r w:rsidR="00B41CE6">
        <w:t xml:space="preserve"> not</w:t>
      </w:r>
      <w:r>
        <w:t xml:space="preserve"> </w:t>
      </w:r>
      <w:r w:rsidR="003F49B3">
        <w:rPr>
          <w:b/>
          <w:bCs/>
        </w:rPr>
        <w:t>undefined</w:t>
      </w:r>
      <w:r>
        <w:t xml:space="preserve">, </w:t>
      </w:r>
      <w:commentRangeStart w:id="9360"/>
      <w:r>
        <w:t>then</w:t>
      </w:r>
      <w:commentRangeEnd w:id="9360"/>
      <w:r w:rsidR="00A05CF1">
        <w:rPr>
          <w:rStyle w:val="CommentReference"/>
          <w:rFonts w:ascii="Arial" w:eastAsia="MS Mincho" w:hAnsi="Arial"/>
          <w:spacing w:val="0"/>
          <w:lang w:eastAsia="ja-JP"/>
        </w:rPr>
        <w:commentReference w:id="9360"/>
      </w:r>
    </w:p>
    <w:p w:rsidR="00ED0770" w:rsidRDefault="00ED0770" w:rsidP="009C7454">
      <w:pPr>
        <w:pStyle w:val="Alg4"/>
        <w:numPr>
          <w:ilvl w:val="1"/>
          <w:numId w:val="323"/>
        </w:numPr>
      </w:pPr>
      <w:r>
        <w:t>If Type(</w:t>
      </w:r>
      <w:r w:rsidR="009C7454">
        <w:rPr>
          <w:i/>
          <w:iCs/>
        </w:rPr>
        <w:t>p</w:t>
      </w:r>
      <w:r>
        <w:rPr>
          <w:i/>
          <w:iCs/>
        </w:rPr>
        <w:t>attern</w:t>
      </w:r>
      <w:r>
        <w:t xml:space="preserve">) is Object and </w:t>
      </w:r>
      <w:r>
        <w:rPr>
          <w:i/>
          <w:iCs/>
        </w:rPr>
        <w:t>O</w:t>
      </w:r>
      <w:r>
        <w:t xml:space="preserve"> has a </w:t>
      </w:r>
      <w:r w:rsidR="00C05F42">
        <w:t>[[RegExpMatch</w:t>
      </w:r>
      <w:r w:rsidR="007723D0">
        <w:t>er</w:t>
      </w:r>
      <w:r w:rsidR="00C05F42">
        <w:t>]]</w:t>
      </w:r>
      <w:r>
        <w:t xml:space="preserve"> internal data property and </w:t>
      </w:r>
      <w:r>
        <w:rPr>
          <w:i/>
          <w:iCs/>
        </w:rPr>
        <w:t>flags</w:t>
      </w:r>
      <w:r>
        <w:t xml:space="preserve"> is </w:t>
      </w:r>
      <w:r w:rsidRPr="00ED0770">
        <w:rPr>
          <w:b/>
          <w:bCs/>
        </w:rPr>
        <w:t>undefined</w:t>
      </w:r>
      <w:r>
        <w:t xml:space="preserve">, then </w:t>
      </w:r>
    </w:p>
    <w:p w:rsidR="003C4213" w:rsidRDefault="00ED0770" w:rsidP="00ED0770">
      <w:pPr>
        <w:pStyle w:val="Alg4"/>
        <w:numPr>
          <w:ilvl w:val="2"/>
          <w:numId w:val="323"/>
        </w:numPr>
      </w:pPr>
      <w:r>
        <w:t xml:space="preserve">Return </w:t>
      </w:r>
      <w:r>
        <w:rPr>
          <w:i/>
          <w:iCs/>
        </w:rPr>
        <w:t>pattern</w:t>
      </w:r>
      <w:r>
        <w:t>;</w:t>
      </w:r>
    </w:p>
    <w:p w:rsidR="003C4213" w:rsidRDefault="003C4213" w:rsidP="00D6789C">
      <w:pPr>
        <w:pStyle w:val="Alg4"/>
        <w:numPr>
          <w:ilvl w:val="1"/>
          <w:numId w:val="323"/>
        </w:numPr>
      </w:pPr>
      <w:r>
        <w:t xml:space="preserve">Let </w:t>
      </w:r>
      <w:r w:rsidR="00ED0770">
        <w:rPr>
          <w:i/>
          <w:iCs/>
        </w:rPr>
        <w:t>O</w:t>
      </w:r>
      <w:r w:rsidR="00ED0770">
        <w:t xml:space="preserve"> </w:t>
      </w:r>
      <w:r>
        <w:t>be</w:t>
      </w:r>
      <w:r w:rsidR="00ED0770">
        <w:t xml:space="preserve"> the r</w:t>
      </w:r>
      <w:r w:rsidR="0054023E">
        <w:t>esult of calling the abstract</w:t>
      </w:r>
      <w:r w:rsidR="00ED0770">
        <w:t xml:space="preserve"> operation RegExpAlloc with argument </w:t>
      </w:r>
      <w:r w:rsidR="00D6789C">
        <w:rPr>
          <w:i/>
          <w:iCs/>
        </w:rPr>
        <w:t>func</w:t>
      </w:r>
      <w:r>
        <w:t>.</w:t>
      </w:r>
    </w:p>
    <w:p w:rsidR="00B41CE6" w:rsidRDefault="00B41CE6" w:rsidP="00B41CE6">
      <w:pPr>
        <w:pStyle w:val="Alg4"/>
        <w:numPr>
          <w:ilvl w:val="1"/>
          <w:numId w:val="323"/>
        </w:numPr>
      </w:pPr>
      <w:r>
        <w:t>ReturnIfAbrupt(</w:t>
      </w:r>
      <w:r>
        <w:rPr>
          <w:i/>
          <w:iCs/>
        </w:rPr>
        <w:t>O</w:t>
      </w:r>
      <w:r>
        <w:t>).</w:t>
      </w:r>
    </w:p>
    <w:p w:rsidR="00D6789C" w:rsidRDefault="00D6789C" w:rsidP="00A05CF1">
      <w:pPr>
        <w:pStyle w:val="Alg4"/>
        <w:numPr>
          <w:ilvl w:val="0"/>
          <w:numId w:val="323"/>
        </w:numPr>
      </w:pPr>
      <w:r>
        <w:t>If Type(</w:t>
      </w:r>
      <w:r w:rsidR="009C7454">
        <w:rPr>
          <w:i/>
          <w:iCs/>
        </w:rPr>
        <w:t>p</w:t>
      </w:r>
      <w:r>
        <w:rPr>
          <w:i/>
          <w:iCs/>
        </w:rPr>
        <w:t>attern</w:t>
      </w:r>
      <w:r>
        <w:t xml:space="preserve">) is Object and </w:t>
      </w:r>
      <w:r w:rsidR="009C7454">
        <w:rPr>
          <w:i/>
          <w:iCs/>
        </w:rPr>
        <w:t>pattern</w:t>
      </w:r>
      <w:r>
        <w:t xml:space="preserve"> has a </w:t>
      </w:r>
      <w:r w:rsidR="00C05F42">
        <w:t>[[RegExpMatch</w:t>
      </w:r>
      <w:r w:rsidR="007723D0">
        <w:t>er</w:t>
      </w:r>
      <w:r w:rsidR="00C05F42">
        <w:t>]]</w:t>
      </w:r>
      <w:r>
        <w:t xml:space="preserve"> internal data property, then</w:t>
      </w:r>
    </w:p>
    <w:p w:rsidR="009C7454" w:rsidRDefault="009C7454" w:rsidP="009C7454">
      <w:pPr>
        <w:pStyle w:val="Alg4"/>
        <w:numPr>
          <w:ilvl w:val="1"/>
          <w:numId w:val="323"/>
        </w:numPr>
      </w:pPr>
      <w:r>
        <w:t xml:space="preserve">If the value of </w:t>
      </w:r>
      <w:r>
        <w:rPr>
          <w:i/>
          <w:iCs/>
        </w:rPr>
        <w:t>pattern’s</w:t>
      </w:r>
      <w:r>
        <w:t xml:space="preserve"> </w:t>
      </w:r>
      <w:r w:rsidR="00C05F42">
        <w:t>[[RegExpMatch</w:t>
      </w:r>
      <w:r w:rsidR="007723D0">
        <w:t>er</w:t>
      </w:r>
      <w:r w:rsidR="00C05F42">
        <w:t>]]</w:t>
      </w:r>
      <w:r>
        <w:t xml:space="preserve"> internal data property is </w:t>
      </w:r>
      <w:r>
        <w:rPr>
          <w:b/>
          <w:bCs/>
        </w:rPr>
        <w:t>undefined</w:t>
      </w:r>
      <w:r>
        <w:t xml:space="preserve">, then throw a </w:t>
      </w:r>
      <w:r w:rsidRPr="00D6789C">
        <w:rPr>
          <w:b/>
          <w:bCs/>
        </w:rPr>
        <w:t>TypeError</w:t>
      </w:r>
      <w:r>
        <w:t xml:space="preserve"> exception.</w:t>
      </w:r>
    </w:p>
    <w:p w:rsidR="00D6789C" w:rsidRDefault="00D6789C" w:rsidP="00A05CF1">
      <w:pPr>
        <w:pStyle w:val="Alg4"/>
        <w:numPr>
          <w:ilvl w:val="1"/>
          <w:numId w:val="323"/>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rsidR="003C4213" w:rsidRDefault="003C4213" w:rsidP="00A05CF1">
      <w:pPr>
        <w:numPr>
          <w:ilvl w:val="1"/>
          <w:numId w:val="323"/>
        </w:numPr>
        <w:contextualSpacing/>
        <w:rPr>
          <w:rFonts w:ascii="Times New Roman" w:hAnsi="Times New Roman"/>
        </w:rPr>
      </w:pPr>
      <w:r>
        <w:rPr>
          <w:rFonts w:ascii="Times New Roman" w:hAnsi="Times New Roman"/>
        </w:rPr>
        <w:t xml:space="preserve">Let </w:t>
      </w:r>
      <w:r w:rsidR="00A05CF1">
        <w:rPr>
          <w:rFonts w:ascii="Times New Roman" w:hAnsi="Times New Roman"/>
          <w:i/>
          <w:iCs/>
        </w:rPr>
        <w:t>P</w:t>
      </w:r>
      <w:r>
        <w:rPr>
          <w:rFonts w:ascii="Times New Roman" w:hAnsi="Times New Roman"/>
        </w:rPr>
        <w:t xml:space="preserve"> be </w:t>
      </w:r>
      <w:r w:rsidR="00A05CF1">
        <w:rPr>
          <w:rFonts w:ascii="Times New Roman" w:hAnsi="Times New Roman"/>
        </w:rPr>
        <w:t xml:space="preserve">the value of </w:t>
      </w:r>
      <w:r w:rsidR="00A05CF1" w:rsidRPr="00A05CF1">
        <w:rPr>
          <w:rFonts w:ascii="Times New Roman" w:hAnsi="Times New Roman"/>
          <w:i/>
          <w:iCs/>
        </w:rPr>
        <w:t>pattern’s</w:t>
      </w:r>
      <w:r w:rsidR="00A05CF1" w:rsidRPr="00A05CF1">
        <w:rPr>
          <w:rFonts w:ascii="Times New Roman" w:hAnsi="Times New Roman"/>
        </w:rPr>
        <w:t xml:space="preserve"> [[</w:t>
      </w:r>
      <w:r w:rsidR="00A05CF1">
        <w:rPr>
          <w:rFonts w:ascii="Times New Roman" w:hAnsi="Times New Roman"/>
        </w:rPr>
        <w:t>OriginalSource</w:t>
      </w:r>
      <w:r w:rsidR="00A05CF1" w:rsidRPr="00A05CF1">
        <w:rPr>
          <w:rFonts w:ascii="Times New Roman" w:hAnsi="Times New Roman"/>
        </w:rPr>
        <w:t>]] internal data property</w:t>
      </w:r>
      <w:r>
        <w:rPr>
          <w:rFonts w:ascii="Times New Roman" w:hAnsi="Times New Roman"/>
        </w:rPr>
        <w:t>.</w:t>
      </w:r>
    </w:p>
    <w:p w:rsidR="00A05CF1" w:rsidRDefault="00A05CF1" w:rsidP="00A05CF1">
      <w:pPr>
        <w:numPr>
          <w:ilvl w:val="1"/>
          <w:numId w:val="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3C4213" w:rsidRPr="00076B9E" w:rsidRDefault="00A05CF1" w:rsidP="00A05CF1">
      <w:pPr>
        <w:numPr>
          <w:ilvl w:val="0"/>
          <w:numId w:val="323"/>
        </w:numPr>
        <w:contextualSpacing/>
        <w:rPr>
          <w:rFonts w:ascii="Times New Roman" w:hAnsi="Times New Roman"/>
        </w:rPr>
      </w:pPr>
      <w:r>
        <w:rPr>
          <w:rFonts w:ascii="Times New Roman" w:hAnsi="Times New Roman"/>
        </w:rPr>
        <w:t>Else,</w:t>
      </w:r>
    </w:p>
    <w:p w:rsidR="004B04C5" w:rsidRDefault="00121870" w:rsidP="004B04C5">
      <w:pPr>
        <w:numPr>
          <w:ilvl w:val="1"/>
          <w:numId w:val="323"/>
        </w:numPr>
        <w:spacing w:after="0"/>
        <w:rPr>
          <w:rFonts w:ascii="Times New Roman" w:hAnsi="Times New Roman"/>
        </w:rPr>
      </w:pPr>
      <w:r>
        <w:rPr>
          <w:rFonts w:ascii="Times New Roman" w:hAnsi="Times New Roman"/>
        </w:rPr>
        <w:t>L</w:t>
      </w:r>
      <w:r w:rsidR="004B04C5">
        <w:rPr>
          <w:rFonts w:ascii="Times New Roman" w:hAnsi="Times New Roman"/>
        </w:rPr>
        <w:t xml:space="preserve">et </w:t>
      </w:r>
      <w:r w:rsidR="004B04C5">
        <w:rPr>
          <w:rFonts w:ascii="Times New Roman" w:hAnsi="Times New Roman"/>
          <w:i/>
          <w:iCs/>
        </w:rPr>
        <w:t>P</w:t>
      </w:r>
      <w:r w:rsidR="004B04C5">
        <w:rPr>
          <w:rFonts w:ascii="Times New Roman" w:hAnsi="Times New Roman"/>
        </w:rPr>
        <w:t xml:space="preserve"> be </w:t>
      </w:r>
      <w:r w:rsidR="004B04C5">
        <w:rPr>
          <w:rFonts w:ascii="Times New Roman" w:hAnsi="Times New Roman"/>
          <w:i/>
          <w:iCs/>
        </w:rPr>
        <w:t>pattern</w:t>
      </w:r>
      <w:r w:rsidR="004B04C5">
        <w:rPr>
          <w:rFonts w:ascii="Times New Roman" w:hAnsi="Times New Roman"/>
        </w:rPr>
        <w:t>.</w:t>
      </w:r>
    </w:p>
    <w:p w:rsidR="004B04C5" w:rsidRDefault="00121870" w:rsidP="004B04C5">
      <w:pPr>
        <w:numPr>
          <w:ilvl w:val="1"/>
          <w:numId w:val="323"/>
        </w:numPr>
        <w:spacing w:after="0"/>
        <w:rPr>
          <w:rFonts w:ascii="Times New Roman" w:hAnsi="Times New Roman"/>
        </w:rPr>
      </w:pPr>
      <w:r>
        <w:rPr>
          <w:rFonts w:ascii="Times New Roman" w:hAnsi="Times New Roman"/>
        </w:rPr>
        <w:t>L</w:t>
      </w:r>
      <w:r w:rsidR="004B04C5">
        <w:rPr>
          <w:rFonts w:ascii="Times New Roman" w:hAnsi="Times New Roman"/>
        </w:rPr>
        <w:t xml:space="preserve">et </w:t>
      </w:r>
      <w:r w:rsidR="004B04C5">
        <w:rPr>
          <w:rFonts w:ascii="Times New Roman" w:hAnsi="Times New Roman"/>
          <w:i/>
          <w:iCs/>
        </w:rPr>
        <w:t>F</w:t>
      </w:r>
      <w:r w:rsidR="004B04C5">
        <w:rPr>
          <w:rFonts w:ascii="Times New Roman" w:hAnsi="Times New Roman"/>
        </w:rPr>
        <w:t xml:space="preserve"> be </w:t>
      </w:r>
      <w:r w:rsidR="004B04C5">
        <w:rPr>
          <w:rFonts w:ascii="Times New Roman" w:hAnsi="Times New Roman"/>
          <w:i/>
          <w:iCs/>
        </w:rPr>
        <w:t>flags</w:t>
      </w:r>
      <w:r w:rsidR="004B04C5">
        <w:rPr>
          <w:rFonts w:ascii="Times New Roman" w:hAnsi="Times New Roman"/>
        </w:rPr>
        <w:t>.</w:t>
      </w:r>
    </w:p>
    <w:p w:rsidR="00134DAD" w:rsidRDefault="00134DAD" w:rsidP="00902C43">
      <w:pPr>
        <w:pStyle w:val="Alg4"/>
        <w:numPr>
          <w:ilvl w:val="0"/>
          <w:numId w:val="323"/>
        </w:numPr>
        <w:spacing w:after="220"/>
      </w:pPr>
      <w:r>
        <w:t xml:space="preserve">Return </w:t>
      </w:r>
      <w:r w:rsidR="00320730">
        <w:t>the result of the abstract operation RegExpInitial</w:t>
      </w:r>
      <w:r w:rsidR="006B2604">
        <w:t>ise</w:t>
      </w:r>
      <w:r w:rsidR="00320730">
        <w:t xml:space="preserve"> with arguments </w:t>
      </w:r>
      <w:r w:rsidR="00902C43">
        <w:rPr>
          <w:i/>
          <w:iCs/>
        </w:rPr>
        <w:t>O</w:t>
      </w:r>
      <w:r w:rsidR="00320730">
        <w:rPr>
          <w:i/>
          <w:iCs/>
        </w:rPr>
        <w:t>,</w:t>
      </w:r>
      <w:r w:rsidR="00320730">
        <w:t xml:space="preserve"> </w:t>
      </w:r>
      <w:r w:rsidR="00320730">
        <w:rPr>
          <w:i/>
        </w:rPr>
        <w:t>P</w:t>
      </w:r>
      <w:r w:rsidR="00320730">
        <w:rPr>
          <w:iCs/>
        </w:rPr>
        <w:t>,</w:t>
      </w:r>
      <w:r w:rsidR="00320730">
        <w:t xml:space="preserve"> and </w:t>
      </w:r>
      <w:r w:rsidR="00320730">
        <w:rPr>
          <w:i/>
        </w:rPr>
        <w:t>F</w:t>
      </w:r>
      <w:r w:rsidR="00320730" w:rsidDel="00320730">
        <w:t xml:space="preserve"> </w:t>
      </w:r>
      <w:r w:rsidRPr="00E77497">
        <w:t>.</w:t>
      </w:r>
    </w:p>
    <w:p w:rsidR="00320730" w:rsidRPr="00C7794D" w:rsidRDefault="00320730" w:rsidP="00320730">
      <w:pPr>
        <w:pStyle w:val="Note"/>
      </w:pPr>
      <w:r w:rsidRPr="00C7794D">
        <w:t>NOTE</w:t>
      </w:r>
      <w:r w:rsidRPr="00C7794D">
        <w:tab/>
        <w:t xml:space="preserve">If pattern is </w:t>
      </w:r>
      <w:r>
        <w:t xml:space="preserve">supplied using </w:t>
      </w:r>
      <w:r w:rsidRPr="00C7794D">
        <w:t xml:space="preserve">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rsidR="00BF1455" w:rsidRPr="00E77497" w:rsidRDefault="00BF1455" w:rsidP="00BF1455">
      <w:pPr>
        <w:pStyle w:val="Heading4"/>
      </w:pPr>
      <w:r w:rsidRPr="00E77497">
        <w:t>new RegExp(</w:t>
      </w:r>
      <w:r>
        <w:t>...argumentsList</w:t>
      </w:r>
      <w:r w:rsidRPr="00E77497">
        <w:t>)</w:t>
      </w:r>
    </w:p>
    <w:p w:rsidR="00BF1455" w:rsidRDefault="00BF1455" w:rsidP="00BF1455">
      <w:r>
        <w:rPr>
          <w:rFonts w:ascii="Courier New" w:hAnsi="Courier New"/>
          <w:b/>
        </w:rPr>
        <w:t>RegExp</w:t>
      </w:r>
      <w:r w:rsidRPr="00E77497">
        <w:t xml:space="preserve"> </w:t>
      </w:r>
      <w:r>
        <w:t xml:space="preserve">called as part of a new expression with argument list </w:t>
      </w:r>
      <w:r w:rsidRPr="00BF1455">
        <w:rPr>
          <w:rFonts w:ascii="Times New Roman" w:eastAsia="Times New Roman" w:hAnsi="Times New Roman"/>
          <w:i/>
          <w:iCs/>
          <w:spacing w:val="6"/>
          <w:lang w:eastAsia="en-US"/>
        </w:rPr>
        <w:t>argumentsList</w:t>
      </w:r>
      <w:r w:rsidRPr="00BF1455" w:rsidDel="00BF1455">
        <w:rPr>
          <w:i/>
          <w:iCs/>
        </w:rPr>
        <w:t xml:space="preserve"> </w:t>
      </w:r>
      <w:r>
        <w:t>it performs the following steps:</w:t>
      </w:r>
    </w:p>
    <w:p w:rsidR="00BF1455" w:rsidRDefault="00BF1455" w:rsidP="00BF1455">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RegExp</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BF1455" w:rsidRDefault="00BF1455" w:rsidP="00BF1455">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BF1455" w:rsidRPr="00E4780A" w:rsidRDefault="00BF1455" w:rsidP="00BF1455">
      <w:pPr>
        <w:numPr>
          <w:ilvl w:val="0"/>
          <w:numId w:val="134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BF1455" w:rsidRPr="00E77497" w:rsidRDefault="00BF1455" w:rsidP="00BF1455">
      <w:r>
        <w:lastRenderedPageBreak/>
        <w:t xml:space="preserve">If </w:t>
      </w:r>
      <w:r>
        <w:rPr>
          <w:rFonts w:ascii="Courier New" w:hAnsi="Courier New"/>
          <w:b/>
        </w:rPr>
        <w:t>RegExp</w:t>
      </w:r>
      <w:r w:rsidRPr="00E77497">
        <w:t xml:space="preserve"> </w:t>
      </w:r>
      <w:r>
        <w:t>is implemented as an ordinary function object, its [[Construct]] internal method will perform the above steps.</w:t>
      </w:r>
    </w:p>
    <w:p w:rsidR="00BF1455" w:rsidRDefault="00BF1455" w:rsidP="00BF1455">
      <w:pPr>
        <w:pStyle w:val="Heading4"/>
      </w:pPr>
      <w:r>
        <w:t>Abstract Operations for the RegExp Constructor</w:t>
      </w:r>
    </w:p>
    <w:p w:rsidR="00ED0770" w:rsidRDefault="00ED0770" w:rsidP="00ED0770">
      <w:r w:rsidRPr="00E77497">
        <w:rPr>
          <w:rFonts w:ascii="Helvetica" w:hAnsi="Helvetica"/>
          <w:b/>
        </w:rPr>
        <w:t xml:space="preserve">Runtime Semantics: </w:t>
      </w:r>
      <w:r w:rsidRPr="007D695C">
        <w:rPr>
          <w:rFonts w:ascii="Helvetica" w:hAnsi="Helvetica"/>
          <w:b/>
          <w:spacing w:val="6"/>
        </w:rPr>
        <w:t>RegExp</w:t>
      </w:r>
      <w:r>
        <w:rPr>
          <w:rFonts w:ascii="Helvetica" w:hAnsi="Helvetica"/>
          <w:b/>
          <w:spacing w:val="6"/>
        </w:rPr>
        <w:t>Alloc</w:t>
      </w:r>
      <w:r w:rsidRPr="007D695C">
        <w:rPr>
          <w:rFonts w:ascii="Helvetica" w:hAnsi="Helvetica"/>
          <w:b/>
          <w:spacing w:val="6"/>
        </w:rPr>
        <w:t xml:space="preserve"> </w:t>
      </w:r>
      <w:r>
        <w:rPr>
          <w:rFonts w:ascii="Helvetica" w:hAnsi="Helvetica"/>
          <w:b/>
          <w:spacing w:val="6"/>
        </w:rPr>
        <w:t>Abstract Operation</w:t>
      </w:r>
    </w:p>
    <w:p w:rsidR="00ED0770" w:rsidRDefault="00C72F39" w:rsidP="00C72F39">
      <w:r>
        <w:t>When the</w:t>
      </w:r>
      <w:r w:rsidR="00ED0770">
        <w:t xml:space="preserve"> abstract operation RegExpAlloc with argument </w:t>
      </w:r>
      <w:r w:rsidR="00ED0770">
        <w:rPr>
          <w:rFonts w:ascii="Times New Roman" w:eastAsia="Times New Roman" w:hAnsi="Times New Roman"/>
          <w:i/>
          <w:spacing w:val="6"/>
          <w:lang w:eastAsia="en-US"/>
        </w:rPr>
        <w:t>constructor</w:t>
      </w:r>
      <w:r w:rsidR="00ED0770">
        <w:t xml:space="preserve"> </w:t>
      </w:r>
      <w:r w:rsidRPr="00C72F39">
        <w:t>is called</w:t>
      </w:r>
      <w:r w:rsidRPr="00E77497">
        <w:t>, the following steps are taken:</w:t>
      </w:r>
    </w:p>
    <w:p w:rsidR="00ED0770" w:rsidRDefault="00ED0770" w:rsidP="00D814DD">
      <w:pPr>
        <w:numPr>
          <w:ilvl w:val="0"/>
          <w:numId w:val="1339"/>
        </w:numPr>
        <w:contextualSpacing/>
        <w:rPr>
          <w:rFonts w:ascii="Times New Roman" w:hAnsi="Times New Roman"/>
        </w:rPr>
      </w:pPr>
      <w:r>
        <w:rPr>
          <w:rFonts w:ascii="Times New Roman" w:hAnsi="Times New Roman"/>
        </w:rPr>
        <w:t xml:space="preserve">Assert: </w:t>
      </w:r>
      <w:r>
        <w:rPr>
          <w:rFonts w:ascii="Times New Roman" w:eastAsia="Times New Roman" w:hAnsi="Times New Roman"/>
          <w:i/>
          <w:spacing w:val="6"/>
          <w:lang w:eastAsia="en-US"/>
        </w:rPr>
        <w:t>constructor</w:t>
      </w:r>
      <w:r>
        <w:rPr>
          <w:rFonts w:ascii="Times New Roman" w:eastAsia="Times New Roman" w:hAnsi="Times New Roman"/>
          <w:iCs/>
          <w:spacing w:val="6"/>
          <w:lang w:eastAsia="en-US"/>
        </w:rPr>
        <w:t xml:space="preserve"> is a</w:t>
      </w:r>
      <w:r w:rsidR="00D814DD">
        <w:rPr>
          <w:rFonts w:ascii="Times New Roman" w:eastAsia="Times New Roman" w:hAnsi="Times New Roman"/>
          <w:iCs/>
          <w:spacing w:val="6"/>
          <w:lang w:eastAsia="en-US"/>
        </w:rPr>
        <w:t>n object that has a [[Construct]] internal method</w:t>
      </w:r>
      <w:r>
        <w:rPr>
          <w:rFonts w:ascii="Times New Roman" w:eastAsia="Times New Roman" w:hAnsi="Times New Roman"/>
          <w:iCs/>
          <w:spacing w:val="6"/>
          <w:lang w:eastAsia="en-US"/>
        </w:rPr>
        <w:t>.</w:t>
      </w:r>
    </w:p>
    <w:p w:rsidR="00ED0770" w:rsidRPr="00E77497" w:rsidRDefault="00ED0770" w:rsidP="0054023E">
      <w:pPr>
        <w:numPr>
          <w:ilvl w:val="0"/>
          <w:numId w:val="133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eastAsia="Times New Roman" w:hAnsi="Times New Roman"/>
          <w:i/>
          <w:spacing w:val="6"/>
          <w:lang w:eastAsia="en-U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RegExp</w:t>
      </w:r>
      <w:r w:rsidRPr="00695875">
        <w:rPr>
          <w:rFonts w:ascii="Courier New" w:hAnsi="Courier New"/>
          <w:b/>
        </w:rPr>
        <w:t>Prototype%</w:t>
      </w:r>
      <w:r w:rsidRPr="00156AA7">
        <w:rPr>
          <w:rFonts w:ascii="Courier New" w:hAnsi="Courier New"/>
          <w:b/>
          <w:bCs/>
          <w:sz w:val="18"/>
        </w:rPr>
        <w:t>"</w:t>
      </w:r>
      <w:r w:rsidR="0054023E" w:rsidRPr="0054023E">
        <w:rPr>
          <w:rFonts w:ascii="Times New Roman" w:hAnsi="Times New Roman"/>
          <w:sz w:val="18"/>
        </w:rPr>
        <w:t xml:space="preserve">, ( </w:t>
      </w:r>
      <w:r w:rsidR="00C05F42">
        <w:rPr>
          <w:rFonts w:ascii="Times New Roman" w:hAnsi="Times New Roman"/>
          <w:sz w:val="18"/>
        </w:rPr>
        <w:t>[[RegExpMatch</w:t>
      </w:r>
      <w:r w:rsidR="007723D0">
        <w:rPr>
          <w:rFonts w:ascii="Times New Roman" w:hAnsi="Times New Roman"/>
          <w:sz w:val="18"/>
        </w:rPr>
        <w:t>er</w:t>
      </w:r>
      <w:r w:rsidR="00C05F42">
        <w:rPr>
          <w:rFonts w:ascii="Times New Roman" w:hAnsi="Times New Roman"/>
          <w:sz w:val="18"/>
        </w:rPr>
        <w:t>]]</w:t>
      </w:r>
      <w:r w:rsidR="0054023E">
        <w:rPr>
          <w:rFonts w:ascii="Times New Roman" w:hAnsi="Times New Roman"/>
          <w:sz w:val="18"/>
        </w:rPr>
        <w:t>, [[OriginalSource]], [[OriginalFlags]]</w:t>
      </w:r>
      <w:r w:rsidR="0054023E" w:rsidRPr="0054023E">
        <w:rPr>
          <w:rFonts w:ascii="Times New Roman" w:hAnsi="Times New Roman"/>
          <w:sz w:val="18"/>
        </w:rPr>
        <w:t>)</w:t>
      </w:r>
      <w:r>
        <w:rPr>
          <w:rFonts w:ascii="Times New Roman" w:hAnsi="Times New Roman"/>
          <w:iCs/>
        </w:rPr>
        <w:t>)</w:t>
      </w:r>
      <w:r w:rsidRPr="00E77497">
        <w:rPr>
          <w:rFonts w:ascii="Times New Roman" w:hAnsi="Times New Roman"/>
        </w:rPr>
        <w:t>.</w:t>
      </w:r>
    </w:p>
    <w:p w:rsidR="005A7473" w:rsidRDefault="005A7473" w:rsidP="0017778E">
      <w:pPr>
        <w:numPr>
          <w:ilvl w:val="0"/>
          <w:numId w:val="133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DefinePropertyOrThrow(</w:t>
      </w:r>
      <w:r>
        <w:rPr>
          <w:rFonts w:ascii="Times New Roman" w:hAnsi="Times New Roman"/>
          <w:i/>
          <w:iCs/>
        </w:rPr>
        <w:t>obj</w:t>
      </w:r>
      <w:r>
        <w:rPr>
          <w:rFonts w:ascii="Times New Roman" w:hAnsi="Times New Roman"/>
        </w:rPr>
        <w:t>,</w:t>
      </w:r>
      <w:r w:rsidRPr="00C5658F">
        <w:rPr>
          <w:rFonts w:ascii="Courier New" w:hAnsi="Courier New" w:cs="Courier New"/>
          <w:b/>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PropertyDescriptor {[[Writable]]: </w:t>
      </w:r>
      <w:r>
        <w:rPr>
          <w:rFonts w:ascii="Times New Roman" w:hAnsi="Times New Roman"/>
          <w:b/>
          <w:bCs/>
        </w:rPr>
        <w:t>true</w:t>
      </w:r>
      <w:r>
        <w:rPr>
          <w:rFonts w:ascii="Times New Roman" w:hAnsi="Times New Roman"/>
        </w:rPr>
        <w:t xml:space="preserve">, [[Enumberable]]: </w:t>
      </w:r>
      <w:r>
        <w:rPr>
          <w:rFonts w:ascii="Times New Roman" w:hAnsi="Times New Roman"/>
          <w:b/>
          <w:bCs/>
        </w:rPr>
        <w:t>false</w:t>
      </w:r>
      <w:r>
        <w:rPr>
          <w:rFonts w:ascii="Times New Roman" w:hAnsi="Times New Roman"/>
        </w:rPr>
        <w:t xml:space="preserve">, [[Configurable]]: </w:t>
      </w:r>
      <w:r>
        <w:rPr>
          <w:rFonts w:ascii="Times New Roman" w:hAnsi="Times New Roman"/>
          <w:b/>
          <w:bCs/>
        </w:rPr>
        <w:t>false}).</w:t>
      </w:r>
    </w:p>
    <w:p w:rsidR="005A7473" w:rsidRDefault="005A7473" w:rsidP="005A7473">
      <w:pPr>
        <w:numPr>
          <w:ilvl w:val="0"/>
          <w:numId w:val="1339"/>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ED0770" w:rsidRPr="00E77497" w:rsidRDefault="00ED0770" w:rsidP="00ED0770">
      <w:pPr>
        <w:numPr>
          <w:ilvl w:val="0"/>
          <w:numId w:val="133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A7473" w:rsidRPr="00E77497" w:rsidRDefault="005A7473" w:rsidP="006B2604">
      <w:pPr>
        <w:pStyle w:val="Note"/>
      </w:pPr>
      <w:r>
        <w:t>NOTE</w:t>
      </w:r>
      <w:r>
        <w:tab/>
      </w:r>
      <w:r w:rsidR="00C05F42">
        <w:t>[[RegExpMatch</w:t>
      </w:r>
      <w:r w:rsidR="007723D0">
        <w:t>er</w:t>
      </w:r>
      <w:r w:rsidR="00C05F42">
        <w:t>]]</w:t>
      </w:r>
      <w:r>
        <w:t xml:space="preserve"> is initially assigned the value </w:t>
      </w:r>
      <w:r w:rsidRPr="004E623C">
        <w:rPr>
          <w:rFonts w:ascii="Times New Roman" w:hAnsi="Times New Roman"/>
          <w:b/>
          <w:bCs/>
        </w:rPr>
        <w:t>undefined</w:t>
      </w:r>
      <w:r>
        <w:t xml:space="preserve"> as a flag to indicate that the instance has not yet been initiali</w:t>
      </w:r>
      <w:r w:rsidR="006B2604">
        <w:t>s</w:t>
      </w:r>
      <w:r>
        <w:t xml:space="preserve">ed by the </w:t>
      </w:r>
      <w:r w:rsidRPr="00977F8C">
        <w:rPr>
          <w:rFonts w:ascii="Times New Roman" w:hAnsi="Times New Roman"/>
          <w:b/>
          <w:bCs/>
        </w:rPr>
        <w:t>RegExp</w:t>
      </w:r>
      <w:r>
        <w:t xml:space="preserve"> constructor. This flag value is never directly exposed to ECMAScript code; hence implementation may choose to encode the flag in some other manner. </w:t>
      </w:r>
    </w:p>
    <w:p w:rsidR="007D695C" w:rsidRDefault="007D695C" w:rsidP="003C4213">
      <w:r w:rsidRPr="00E77497">
        <w:rPr>
          <w:rFonts w:ascii="Helvetica" w:hAnsi="Helvetica"/>
          <w:b/>
        </w:rPr>
        <w:t xml:space="preserve">Runtime Semantics: </w:t>
      </w:r>
      <w:r w:rsidRPr="007D695C">
        <w:rPr>
          <w:rFonts w:ascii="Helvetica" w:hAnsi="Helvetica"/>
          <w:b/>
          <w:spacing w:val="6"/>
        </w:rPr>
        <w:t>RegExp</w:t>
      </w:r>
      <w:r w:rsidR="003C4213">
        <w:rPr>
          <w:rFonts w:ascii="Helvetica" w:hAnsi="Helvetica"/>
          <w:b/>
          <w:spacing w:val="6"/>
        </w:rPr>
        <w:t>Initial</w:t>
      </w:r>
      <w:r w:rsidR="006B2604">
        <w:rPr>
          <w:rFonts w:ascii="Helvetica" w:hAnsi="Helvetica"/>
          <w:b/>
          <w:spacing w:val="6"/>
        </w:rPr>
        <w:t>ise</w:t>
      </w:r>
      <w:r w:rsidRPr="007D695C">
        <w:rPr>
          <w:rFonts w:ascii="Helvetica" w:hAnsi="Helvetica"/>
          <w:b/>
          <w:spacing w:val="6"/>
        </w:rPr>
        <w:t xml:space="preserve"> </w:t>
      </w:r>
      <w:r>
        <w:rPr>
          <w:rFonts w:ascii="Helvetica" w:hAnsi="Helvetica"/>
          <w:b/>
          <w:spacing w:val="6"/>
        </w:rPr>
        <w:t>Abstract Operation</w:t>
      </w:r>
    </w:p>
    <w:p w:rsidR="00134DAD" w:rsidRDefault="00C72F39" w:rsidP="004B04C5">
      <w:r>
        <w:t>When the</w:t>
      </w:r>
      <w:r w:rsidR="00134DAD">
        <w:t xml:space="preserve"> abstract operation RegExp</w:t>
      </w:r>
      <w:r w:rsidR="00933A42">
        <w:t>Initial</w:t>
      </w:r>
      <w:r w:rsidR="006B2604">
        <w:t>ise</w:t>
      </w:r>
      <w:r w:rsidR="00134DAD">
        <w:t xml:space="preserve"> with arguments</w:t>
      </w:r>
      <w:r w:rsidR="00933A42">
        <w:t xml:space="preserve"> </w:t>
      </w:r>
      <w:r w:rsidR="00933A42" w:rsidRPr="00933A42">
        <w:rPr>
          <w:rFonts w:ascii="Times New Roman" w:eastAsia="Times New Roman" w:hAnsi="Times New Roman"/>
          <w:i/>
          <w:spacing w:val="6"/>
          <w:lang w:eastAsia="en-US"/>
        </w:rPr>
        <w:t>obj</w:t>
      </w:r>
      <w:r w:rsidR="00933A42">
        <w:rPr>
          <w:i/>
          <w:iCs/>
        </w:rPr>
        <w:t>,</w:t>
      </w:r>
      <w:r w:rsidR="00134DAD">
        <w:t xml:space="preserve"> </w:t>
      </w:r>
      <w:r w:rsidR="00134DAD" w:rsidRPr="00E2267E">
        <w:rPr>
          <w:rFonts w:ascii="Times New Roman" w:eastAsia="Times New Roman" w:hAnsi="Times New Roman"/>
          <w:i/>
          <w:spacing w:val="6"/>
          <w:lang w:eastAsia="en-US"/>
        </w:rPr>
        <w:t>pattern</w:t>
      </w:r>
      <w:r w:rsidR="00933A42">
        <w:t xml:space="preserve">, </w:t>
      </w:r>
      <w:r w:rsidR="00134DAD">
        <w:t xml:space="preserve">and </w:t>
      </w:r>
      <w:r w:rsidR="00134DAD" w:rsidRPr="00E2267E">
        <w:rPr>
          <w:rFonts w:ascii="Times New Roman" w:eastAsia="Times New Roman" w:hAnsi="Times New Roman"/>
          <w:i/>
          <w:spacing w:val="6"/>
          <w:lang w:eastAsia="en-US"/>
        </w:rPr>
        <w:t>flags</w:t>
      </w:r>
      <w:r w:rsidR="00134DAD">
        <w:t xml:space="preserve"> </w:t>
      </w:r>
      <w:r w:rsidRPr="00C72F39">
        <w:t>is called</w:t>
      </w:r>
      <w:r w:rsidRPr="00E77497">
        <w:t>, the following steps are taken:</w:t>
      </w:r>
    </w:p>
    <w:p w:rsidR="004B04C5" w:rsidRDefault="004B04C5" w:rsidP="00197BE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pattern</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P</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rsidR="004B04C5" w:rsidRDefault="004B04C5" w:rsidP="00197BE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P</w:t>
      </w:r>
      <w:r>
        <w:rPr>
          <w:rFonts w:ascii="Times New Roman" w:hAnsi="Times New Roman"/>
        </w:rPr>
        <w:t xml:space="preserve"> be ToString(</w:t>
      </w:r>
      <w:r>
        <w:rPr>
          <w:rFonts w:ascii="Times New Roman" w:hAnsi="Times New Roman"/>
          <w:i/>
          <w:iCs/>
        </w:rPr>
        <w:t>pattern</w:t>
      </w:r>
      <w:r>
        <w:rPr>
          <w:rFonts w:ascii="Times New Roman" w:hAnsi="Times New Roman"/>
        </w:rPr>
        <w:t>).</w:t>
      </w:r>
    </w:p>
    <w:p w:rsidR="004B04C5" w:rsidRDefault="004B04C5" w:rsidP="00197BE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P</w:t>
      </w:r>
      <w:r>
        <w:rPr>
          <w:rFonts w:ascii="Times New Roman" w:hAnsi="Times New Roman"/>
        </w:rPr>
        <w:t>).</w:t>
      </w:r>
    </w:p>
    <w:p w:rsidR="004B04C5" w:rsidRDefault="004B04C5" w:rsidP="00197BE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flags</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F</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rsidR="004B04C5" w:rsidRDefault="004B04C5" w:rsidP="00197BE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F</w:t>
      </w:r>
      <w:r>
        <w:rPr>
          <w:rFonts w:ascii="Times New Roman" w:hAnsi="Times New Roman"/>
        </w:rPr>
        <w:t xml:space="preserve"> be ToString(</w:t>
      </w:r>
      <w:r>
        <w:rPr>
          <w:rFonts w:ascii="Times New Roman" w:hAnsi="Times New Roman"/>
          <w:i/>
          <w:iCs/>
        </w:rPr>
        <w:t>flags</w:t>
      </w:r>
      <w:r>
        <w:rPr>
          <w:rFonts w:ascii="Times New Roman" w:hAnsi="Times New Roman"/>
        </w:rPr>
        <w:t>).</w:t>
      </w:r>
    </w:p>
    <w:p w:rsidR="004B04C5" w:rsidRDefault="004B04C5" w:rsidP="00197BE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F</w:t>
      </w:r>
      <w:r>
        <w:rPr>
          <w:rFonts w:ascii="Times New Roman" w:hAnsi="Times New Roman"/>
        </w:rPr>
        <w:t>).</w:t>
      </w:r>
    </w:p>
    <w:p w:rsidR="0080514F" w:rsidRDefault="0080514F" w:rsidP="00195DA2">
      <w:pPr>
        <w:pStyle w:val="Alg4"/>
        <w:numPr>
          <w:ilvl w:val="0"/>
          <w:numId w:val="1341"/>
        </w:numPr>
      </w:pPr>
      <w:r w:rsidRPr="0080514F">
        <w:t xml:space="preserve">If </w:t>
      </w:r>
      <w:r w:rsidRPr="0080514F">
        <w:rPr>
          <w:i/>
          <w:iCs/>
        </w:rPr>
        <w:t>F</w:t>
      </w:r>
      <w:r w:rsidRPr="0080514F">
        <w:t xml:space="preserve"> contains any character other than </w:t>
      </w:r>
      <w:r w:rsidRPr="0080514F">
        <w:rPr>
          <w:rFonts w:ascii="Courier New" w:hAnsi="Courier New" w:cs="Courier New"/>
          <w:b/>
        </w:rPr>
        <w:t>"g"</w:t>
      </w:r>
      <w:r w:rsidRPr="0080514F">
        <w:t xml:space="preserve">, </w:t>
      </w:r>
      <w:r w:rsidRPr="0080514F">
        <w:rPr>
          <w:rFonts w:ascii="Courier New" w:hAnsi="Courier New" w:cs="Courier New"/>
          <w:b/>
        </w:rPr>
        <w:t>"i"</w:t>
      </w:r>
      <w:r w:rsidRPr="0080514F">
        <w:t xml:space="preserve">, </w:t>
      </w:r>
      <w:r w:rsidRPr="0080514F">
        <w:rPr>
          <w:rFonts w:ascii="Courier New" w:hAnsi="Courier New" w:cs="Courier New"/>
          <w:b/>
        </w:rPr>
        <w:t>"m"</w:t>
      </w:r>
      <w:r w:rsidR="00195DA2" w:rsidRPr="0080514F">
        <w:t xml:space="preserve">, </w:t>
      </w:r>
      <w:r w:rsidR="00195DA2" w:rsidRPr="0080514F">
        <w:rPr>
          <w:rFonts w:ascii="Courier New" w:hAnsi="Courier New" w:cs="Courier New"/>
          <w:b/>
        </w:rPr>
        <w:t>"</w:t>
      </w:r>
      <w:r w:rsidR="00195DA2">
        <w:rPr>
          <w:rFonts w:ascii="Courier New" w:hAnsi="Courier New" w:cs="Courier New"/>
          <w:b/>
        </w:rPr>
        <w:t>u</w:t>
      </w:r>
      <w:r w:rsidR="00195DA2" w:rsidRPr="0080514F">
        <w:rPr>
          <w:rFonts w:ascii="Courier New" w:hAnsi="Courier New" w:cs="Courier New"/>
          <w:b/>
        </w:rPr>
        <w:t>"</w:t>
      </w:r>
      <w:r w:rsidR="00195DA2" w:rsidRPr="0080514F">
        <w:t xml:space="preserve">, or </w:t>
      </w:r>
      <w:r w:rsidR="00195DA2" w:rsidRPr="0080514F">
        <w:rPr>
          <w:rFonts w:ascii="Courier New" w:hAnsi="Courier New" w:cs="Courier New"/>
          <w:b/>
        </w:rPr>
        <w:t>"</w:t>
      </w:r>
      <w:r w:rsidR="00195DA2">
        <w:rPr>
          <w:rFonts w:ascii="Courier New" w:hAnsi="Courier New" w:cs="Courier New"/>
          <w:b/>
        </w:rPr>
        <w:t>y</w:t>
      </w:r>
      <w:r w:rsidR="00195DA2" w:rsidRPr="0080514F">
        <w:rPr>
          <w:rFonts w:ascii="Courier New" w:hAnsi="Courier New" w:cs="Courier New"/>
          <w:b/>
        </w:rPr>
        <w:t>"</w:t>
      </w:r>
      <w:r w:rsidRPr="0080514F">
        <w:t xml:space="preserve"> or if it contains the same character more than once, then throw a </w:t>
      </w:r>
      <w:r w:rsidRPr="0080514F">
        <w:rPr>
          <w:b/>
        </w:rPr>
        <w:t>SyntaxError</w:t>
      </w:r>
      <w:r w:rsidRPr="0080514F">
        <w:t xml:space="preserve"> exception.</w:t>
      </w:r>
    </w:p>
    <w:p w:rsidR="0080514F" w:rsidRDefault="00664530" w:rsidP="00664530">
      <w:pPr>
        <w:pStyle w:val="Alg4"/>
        <w:numPr>
          <w:ilvl w:val="0"/>
          <w:numId w:val="1341"/>
        </w:numPr>
      </w:pPr>
      <w:r w:rsidRPr="00E77497">
        <w:t xml:space="preserve">Parse </w:t>
      </w:r>
      <w:r>
        <w:rPr>
          <w:i/>
        </w:rPr>
        <w:t>P</w:t>
      </w:r>
      <w:r w:rsidRPr="00E77497">
        <w:t xml:space="preserve"> </w:t>
      </w:r>
      <w:r>
        <w:t xml:space="preserve">interpreted as UTF-16 encoded Unicode characters </w:t>
      </w:r>
      <w:r w:rsidRPr="00E77497">
        <w:t>using the grammars in 15.1</w:t>
      </w:r>
      <w:r>
        <w:t>0</w:t>
      </w:r>
      <w:r w:rsidRPr="00E77497">
        <w:t>.1</w:t>
      </w:r>
      <w:r w:rsidRPr="00664530">
        <w:t xml:space="preserve"> </w:t>
      </w:r>
      <w:r w:rsidRPr="00E77497">
        <w:t xml:space="preserve">for the goal symbol </w:t>
      </w:r>
      <w:r>
        <w:rPr>
          <w:i/>
        </w:rPr>
        <w:t>Pattern</w:t>
      </w:r>
      <w:r w:rsidRPr="00E77497">
        <w:t xml:space="preserve">. Throw a </w:t>
      </w:r>
      <w:r w:rsidRPr="00E77497">
        <w:rPr>
          <w:b/>
        </w:rPr>
        <w:t>SyntaxError</w:t>
      </w:r>
      <w:r w:rsidRPr="00E77497">
        <w:t xml:space="preserve"> exception if </w:t>
      </w:r>
      <w:r>
        <w:rPr>
          <w:i/>
        </w:rPr>
        <w:t>P</w:t>
      </w:r>
      <w:r w:rsidRPr="00E77497">
        <w:t xml:space="preserve"> did not conform to the grammar</w:t>
      </w:r>
      <w:r>
        <w:t xml:space="preserve"> or if all characters of </w:t>
      </w:r>
      <w:r>
        <w:rPr>
          <w:i/>
          <w:iCs/>
        </w:rPr>
        <w:t>P</w:t>
      </w:r>
      <w:r>
        <w:t xml:space="preserve"> where not matched by the parse. </w:t>
      </w:r>
    </w:p>
    <w:p w:rsidR="00664530" w:rsidRDefault="00664530" w:rsidP="00933A42">
      <w:pPr>
        <w:pStyle w:val="Alg4"/>
        <w:numPr>
          <w:ilvl w:val="0"/>
          <w:numId w:val="1341"/>
        </w:numPr>
      </w:pPr>
      <w:r>
        <w:t>Set</w:t>
      </w:r>
      <w:r w:rsidRPr="00C7794D">
        <w:t xml:space="preserve"> </w:t>
      </w:r>
      <w:r w:rsidR="00933A42">
        <w:rPr>
          <w:i/>
          <w:iCs/>
        </w:rPr>
        <w:t>obj</w:t>
      </w:r>
      <w:r>
        <w:rPr>
          <w:i/>
          <w:iCs/>
        </w:rPr>
        <w:t>’s</w:t>
      </w:r>
      <w:r>
        <w:t xml:space="preserve"> </w:t>
      </w:r>
      <w:r w:rsidR="00C05F42">
        <w:t>[[RegExpMatch</w:t>
      </w:r>
      <w:r w:rsidR="007723D0">
        <w:t>er</w:t>
      </w:r>
      <w:r w:rsidR="00C05F42">
        <w:t>]]</w:t>
      </w:r>
      <w:r>
        <w:t xml:space="preserve"> internal data property</w:t>
      </w:r>
      <w:r w:rsidRPr="00C7794D">
        <w:t xml:space="preserve"> </w:t>
      </w:r>
      <w:r>
        <w:t xml:space="preserve">to the internal procedure </w:t>
      </w:r>
      <w:r w:rsidRPr="00C7794D">
        <w:t xml:space="preserve">obtained by evaluating ("compiling") the </w:t>
      </w:r>
      <w:r w:rsidR="00BA122E">
        <w:t xml:space="preserve">step 3’s parse of </w:t>
      </w:r>
      <w:r w:rsidR="00BA122E" w:rsidRPr="00BA122E">
        <w:rPr>
          <w:i/>
          <w:iCs/>
        </w:rPr>
        <w:t>P</w:t>
      </w:r>
      <w:r w:rsidR="00BA122E">
        <w:t xml:space="preserve"> and applying the semantics provided</w:t>
      </w:r>
      <w:r w:rsidRPr="00C7794D">
        <w:t xml:space="preserve"> in 15.10.2.</w:t>
      </w:r>
    </w:p>
    <w:p w:rsidR="00326113" w:rsidRDefault="00326113" w:rsidP="00933A42">
      <w:pPr>
        <w:numPr>
          <w:ilvl w:val="0"/>
          <w:numId w:val="1341"/>
        </w:numPr>
        <w:contextualSpacing/>
        <w:rPr>
          <w:rFonts w:ascii="Times New Roman" w:hAnsi="Times New Roman"/>
        </w:rPr>
      </w:pPr>
      <w:r>
        <w:rPr>
          <w:rFonts w:ascii="Times New Roman" w:hAnsi="Times New Roman"/>
        </w:rPr>
        <w:t xml:space="preserve">Set the value of </w:t>
      </w:r>
      <w:r w:rsidR="00933A42">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P</w:t>
      </w:r>
      <w:r>
        <w:rPr>
          <w:rFonts w:ascii="Times New Roman" w:hAnsi="Times New Roman"/>
        </w:rPr>
        <w:t>.</w:t>
      </w:r>
    </w:p>
    <w:p w:rsidR="00326113" w:rsidRDefault="00326113" w:rsidP="00933A42">
      <w:pPr>
        <w:numPr>
          <w:ilvl w:val="0"/>
          <w:numId w:val="1341"/>
        </w:numPr>
        <w:spacing w:after="0"/>
        <w:rPr>
          <w:rFonts w:ascii="Times New Roman" w:hAnsi="Times New Roman"/>
        </w:rPr>
      </w:pPr>
      <w:r>
        <w:rPr>
          <w:rFonts w:ascii="Times New Roman" w:hAnsi="Times New Roman"/>
        </w:rPr>
        <w:t xml:space="preserve">Set the value of </w:t>
      </w:r>
      <w:r w:rsidR="00933A42">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F</w:t>
      </w:r>
      <w:r>
        <w:rPr>
          <w:rFonts w:ascii="Times New Roman" w:hAnsi="Times New Roman"/>
        </w:rPr>
        <w:t>.</w:t>
      </w:r>
    </w:p>
    <w:p w:rsidR="0080514F" w:rsidRDefault="00933A42" w:rsidP="00933A42">
      <w:pPr>
        <w:numPr>
          <w:ilvl w:val="0"/>
          <w:numId w:val="1341"/>
        </w:numPr>
        <w:contextualSpacing/>
        <w:rPr>
          <w:rFonts w:ascii="Times New Roman" w:hAnsi="Times New Roman"/>
        </w:rPr>
      </w:pPr>
      <w:r>
        <w:rPr>
          <w:rFonts w:ascii="Times New Roman" w:hAnsi="Times New Roman"/>
        </w:rPr>
        <w:t xml:space="preserve">Let </w:t>
      </w:r>
      <w:r>
        <w:rPr>
          <w:rFonts w:ascii="Times New Roman" w:hAnsi="Times New Roman"/>
          <w:i/>
          <w:iCs/>
        </w:rPr>
        <w:t>putStatus</w:t>
      </w:r>
      <w:r>
        <w:rPr>
          <w:rFonts w:ascii="Times New Roman" w:hAnsi="Times New Roman"/>
        </w:rPr>
        <w:t xml:space="preserve"> be the result of Put(</w:t>
      </w:r>
      <w:r>
        <w:rPr>
          <w:rFonts w:ascii="Times New Roman" w:hAnsi="Times New Roman"/>
          <w:i/>
          <w:iCs/>
        </w:rPr>
        <w:t>obj</w:t>
      </w:r>
      <w:r>
        <w:rPr>
          <w:rFonts w:ascii="Times New Roman" w:hAnsi="Times New Roman"/>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0, </w:t>
      </w:r>
      <w:r>
        <w:rPr>
          <w:rFonts w:ascii="Times New Roman" w:hAnsi="Times New Roman"/>
          <w:b/>
          <w:bCs/>
        </w:rPr>
        <w:t>true</w:t>
      </w:r>
      <w:r>
        <w:rPr>
          <w:rFonts w:ascii="Times New Roman" w:hAnsi="Times New Roman"/>
        </w:rPr>
        <w:t>).</w:t>
      </w:r>
    </w:p>
    <w:p w:rsidR="0080514F" w:rsidRDefault="00933A42" w:rsidP="00933A42">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iCs/>
        </w:rPr>
        <w:t>putStatus</w:t>
      </w:r>
      <w:r>
        <w:rPr>
          <w:rFonts w:ascii="Times New Roman" w:hAnsi="Times New Roman"/>
        </w:rPr>
        <w:t>)</w:t>
      </w:r>
      <w:r w:rsidR="0080514F">
        <w:rPr>
          <w:rFonts w:ascii="Times New Roman" w:hAnsi="Times New Roman"/>
        </w:rPr>
        <w:t>.</w:t>
      </w:r>
    </w:p>
    <w:p w:rsidR="0080514F" w:rsidRDefault="0080514F" w:rsidP="00320730">
      <w:pPr>
        <w:pStyle w:val="Alg4"/>
        <w:numPr>
          <w:ilvl w:val="0"/>
          <w:numId w:val="1341"/>
        </w:numPr>
        <w:spacing w:after="220"/>
      </w:pPr>
      <w:r>
        <w:t xml:space="preserve">Return </w:t>
      </w:r>
      <w:r w:rsidR="00320730">
        <w:rPr>
          <w:i/>
        </w:rPr>
        <w:t>obj</w:t>
      </w:r>
      <w:r w:rsidRPr="00E77497">
        <w:t>.</w:t>
      </w:r>
    </w:p>
    <w:p w:rsidR="00632541" w:rsidRDefault="00632541" w:rsidP="00632541">
      <w:r w:rsidRPr="00E77497">
        <w:rPr>
          <w:rFonts w:ascii="Helvetica" w:hAnsi="Helvetica"/>
          <w:b/>
        </w:rPr>
        <w:t xml:space="preserve">Runtime Semantics: </w:t>
      </w:r>
      <w:r w:rsidRPr="007D695C">
        <w:rPr>
          <w:rFonts w:ascii="Helvetica" w:hAnsi="Helvetica"/>
          <w:b/>
          <w:spacing w:val="6"/>
        </w:rPr>
        <w:t>RegExp</w:t>
      </w:r>
      <w:r>
        <w:rPr>
          <w:rFonts w:ascii="Helvetica" w:hAnsi="Helvetica"/>
          <w:b/>
          <w:spacing w:val="6"/>
        </w:rPr>
        <w:t>Create</w:t>
      </w:r>
      <w:r w:rsidRPr="007D695C">
        <w:rPr>
          <w:rFonts w:ascii="Helvetica" w:hAnsi="Helvetica"/>
          <w:b/>
          <w:spacing w:val="6"/>
        </w:rPr>
        <w:t xml:space="preserve"> </w:t>
      </w:r>
      <w:r>
        <w:rPr>
          <w:rFonts w:ascii="Helvetica" w:hAnsi="Helvetica"/>
          <w:b/>
          <w:spacing w:val="6"/>
        </w:rPr>
        <w:t>Abstract Operation</w:t>
      </w:r>
    </w:p>
    <w:p w:rsidR="00632541" w:rsidRDefault="00632541" w:rsidP="006865B0">
      <w:r>
        <w:t>When the abstract operation RegExp</w:t>
      </w:r>
      <w:r w:rsidR="006865B0">
        <w:t>Create</w:t>
      </w:r>
      <w:r>
        <w:t xml:space="preserve"> with arguments </w:t>
      </w:r>
      <w:r>
        <w:rPr>
          <w:rFonts w:ascii="Times New Roman" w:eastAsia="Times New Roman" w:hAnsi="Times New Roman"/>
          <w:i/>
          <w:spacing w:val="6"/>
          <w:lang w:eastAsia="en-US"/>
        </w:rPr>
        <w:t>P</w:t>
      </w:r>
      <w:r>
        <w:t xml:space="preserve"> and </w:t>
      </w:r>
      <w:r>
        <w:rPr>
          <w:rFonts w:ascii="Times New Roman" w:eastAsia="Times New Roman" w:hAnsi="Times New Roman"/>
          <w:i/>
          <w:spacing w:val="6"/>
          <w:lang w:eastAsia="en-US"/>
        </w:rPr>
        <w:t>F</w:t>
      </w:r>
      <w:r>
        <w:t xml:space="preserve"> </w:t>
      </w:r>
      <w:r w:rsidRPr="00C72F39">
        <w:t>is called</w:t>
      </w:r>
      <w:r w:rsidRPr="00E77497">
        <w:t>, the following steps are taken:</w:t>
      </w:r>
    </w:p>
    <w:p w:rsidR="00632541" w:rsidRDefault="00632541" w:rsidP="00145775">
      <w:pPr>
        <w:pStyle w:val="Alg4"/>
        <w:numPr>
          <w:ilvl w:val="0"/>
          <w:numId w:val="1381"/>
        </w:numPr>
      </w:pPr>
      <w:r>
        <w:t xml:space="preserve">Let </w:t>
      </w:r>
      <w:r>
        <w:rPr>
          <w:i/>
          <w:iCs/>
        </w:rPr>
        <w:t>obj</w:t>
      </w:r>
      <w:r>
        <w:t xml:space="preserve"> be the result of calling the abstract operation RegExpAlloc with argument %RegExp%.</w:t>
      </w:r>
    </w:p>
    <w:p w:rsidR="00632541" w:rsidRDefault="00632541" w:rsidP="00145775">
      <w:pPr>
        <w:pStyle w:val="Alg4"/>
        <w:numPr>
          <w:ilvl w:val="0"/>
          <w:numId w:val="1381"/>
        </w:numPr>
      </w:pPr>
      <w:r>
        <w:t>ReturnIfAbrupt(</w:t>
      </w:r>
      <w:r>
        <w:rPr>
          <w:i/>
          <w:iCs/>
        </w:rPr>
        <w:t>obj</w:t>
      </w:r>
      <w:r>
        <w:t>).</w:t>
      </w:r>
    </w:p>
    <w:p w:rsidR="00632541" w:rsidRDefault="00632541" w:rsidP="00632541">
      <w:pPr>
        <w:pStyle w:val="Alg4"/>
        <w:numPr>
          <w:ilvl w:val="0"/>
          <w:numId w:val="1381"/>
        </w:numPr>
        <w:spacing w:after="220"/>
      </w:pPr>
      <w:r>
        <w:t>Return the result of the abstract operation RegExpInitial</w:t>
      </w:r>
      <w:r w:rsidR="006B2604">
        <w:t>ise</w:t>
      </w:r>
      <w:r>
        <w:t xml:space="preserve"> with arguments </w:t>
      </w:r>
      <w:r>
        <w:rPr>
          <w:i/>
          <w:iCs/>
        </w:rPr>
        <w:t>obj,</w:t>
      </w:r>
      <w:r>
        <w:t xml:space="preserve"> </w:t>
      </w:r>
      <w:r>
        <w:rPr>
          <w:i/>
        </w:rPr>
        <w:t>P</w:t>
      </w:r>
      <w:r>
        <w:rPr>
          <w:iCs/>
        </w:rPr>
        <w:t>,</w:t>
      </w:r>
      <w:r>
        <w:t xml:space="preserve"> and </w:t>
      </w:r>
      <w:r>
        <w:rPr>
          <w:i/>
        </w:rPr>
        <w:t>F</w:t>
      </w:r>
      <w:r w:rsidDel="00320730">
        <w:t xml:space="preserve"> </w:t>
      </w:r>
      <w:r w:rsidRPr="00E77497">
        <w:t>.</w:t>
      </w:r>
    </w:p>
    <w:p w:rsidR="00326113" w:rsidRDefault="00326113" w:rsidP="00326113">
      <w:r w:rsidRPr="00E77497">
        <w:rPr>
          <w:rFonts w:ascii="Helvetica" w:hAnsi="Helvetica"/>
          <w:b/>
        </w:rPr>
        <w:t xml:space="preserve">Runtime Semantics: </w:t>
      </w:r>
      <w:r>
        <w:rPr>
          <w:rFonts w:ascii="Helvetica" w:hAnsi="Helvetica"/>
          <w:b/>
          <w:spacing w:val="6"/>
        </w:rPr>
        <w:t>EscapeRegExpPattern</w:t>
      </w:r>
      <w:r w:rsidRPr="007D695C">
        <w:rPr>
          <w:rFonts w:ascii="Helvetica" w:hAnsi="Helvetica"/>
          <w:b/>
          <w:spacing w:val="6"/>
        </w:rPr>
        <w:t xml:space="preserve"> </w:t>
      </w:r>
      <w:r>
        <w:rPr>
          <w:rFonts w:ascii="Helvetica" w:hAnsi="Helvetica"/>
          <w:b/>
          <w:spacing w:val="6"/>
        </w:rPr>
        <w:t>Abstract Operation</w:t>
      </w:r>
    </w:p>
    <w:p w:rsidR="00326113" w:rsidRDefault="00326113" w:rsidP="00326113">
      <w:r>
        <w:t xml:space="preserve">When the abstract operation </w:t>
      </w:r>
      <w:r w:rsidRPr="00326113">
        <w:t xml:space="preserve">EscapeRegExpPattern </w:t>
      </w:r>
      <w:r>
        <w:t xml:space="preserve">with arguments </w:t>
      </w:r>
      <w:r>
        <w:rPr>
          <w:rFonts w:ascii="Times New Roman" w:eastAsia="Times New Roman" w:hAnsi="Times New Roman"/>
          <w:i/>
          <w:spacing w:val="6"/>
          <w:lang w:eastAsia="en-US"/>
        </w:rPr>
        <w:t>P</w:t>
      </w:r>
      <w:r>
        <w:t xml:space="preserve"> and </w:t>
      </w:r>
      <w:r w:rsidRPr="00655E48">
        <w:rPr>
          <w:rFonts w:ascii="Times New Roman" w:hAnsi="Times New Roman"/>
          <w:i/>
          <w:iCs/>
        </w:rPr>
        <w:t>F</w:t>
      </w:r>
      <w:r>
        <w:t xml:space="preserve"> </w:t>
      </w:r>
      <w:r w:rsidRPr="00326113">
        <w:t>is</w:t>
      </w:r>
      <w:r w:rsidRPr="00C72F39">
        <w:t xml:space="preserve"> called</w:t>
      </w:r>
      <w:r w:rsidRPr="00E77497">
        <w:t xml:space="preserve">, the following </w:t>
      </w:r>
      <w:r>
        <w:t>occurs</w:t>
      </w:r>
      <w:r w:rsidRPr="00E77497">
        <w:t>:</w:t>
      </w:r>
    </w:p>
    <w:p w:rsidR="004C02EF" w:rsidRPr="00FA4775" w:rsidRDefault="004C02EF" w:rsidP="00001CC3">
      <w:pPr>
        <w:rPr>
          <w:i/>
          <w:iCs/>
        </w:rPr>
      </w:pPr>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00326113" w:rsidRPr="00326113">
        <w:t xml:space="preserve"> </w:t>
      </w:r>
      <w:r w:rsidR="00326113">
        <w:t>interpreted as UTF-16 encoded Unicode characters</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w:t>
      </w:r>
      <w:r w:rsidRPr="00C7794D">
        <w:lastRenderedPageBreak/>
        <w:t xml:space="preserve">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w:t>
      </w:r>
      <w:r w:rsidR="00C05F42">
        <w:t>[[RegExpMatch</w:t>
      </w:r>
      <w:r w:rsidR="007723D0">
        <w:t>er</w:t>
      </w:r>
      <w:r w:rsidR="00C05F42">
        <w:t>]]</w:t>
      </w:r>
      <w:r w:rsidRPr="00C7794D">
        <w:t xml:space="preserve"> </w:t>
      </w:r>
      <w:r w:rsidRPr="004D1BD1">
        <w:t>internal</w:t>
      </w:r>
      <w:r w:rsidR="00314265" w:rsidRPr="00314265">
        <w:t xml:space="preserve"> </w:t>
      </w:r>
      <w:r w:rsidR="00314265">
        <w:t>data</w:t>
      </w:r>
      <w:r w:rsidRPr="004D1BD1">
        <w:t xml:space="preserve"> </w:t>
      </w:r>
      <w:r w:rsidRPr="00C7794D">
        <w:t xml:space="preserve">property. </w:t>
      </w:r>
      <w:r w:rsidR="00FA4775">
        <w:t>Separate</w:t>
      </w:r>
      <w:r w:rsidR="0054023E">
        <w:t xml:space="preserve"> calls to this abstract</w:t>
      </w:r>
      <w:r w:rsidR="00FA4775">
        <w:t xml:space="preserve"> operation using the same values for </w:t>
      </w:r>
      <w:r w:rsidR="00FA4775">
        <w:rPr>
          <w:rFonts w:ascii="Times New Roman" w:eastAsia="Times New Roman" w:hAnsi="Times New Roman"/>
          <w:i/>
          <w:spacing w:val="6"/>
          <w:lang w:eastAsia="en-US"/>
        </w:rPr>
        <w:t>P</w:t>
      </w:r>
      <w:r w:rsidR="00FA4775">
        <w:t xml:space="preserve"> and </w:t>
      </w:r>
      <w:r w:rsidR="00FA4775" w:rsidRPr="00FA4775">
        <w:rPr>
          <w:rFonts w:ascii="Times New Roman" w:hAnsi="Times New Roman"/>
          <w:i/>
          <w:iCs/>
        </w:rPr>
        <w:t>F</w:t>
      </w:r>
      <w:r w:rsidR="00FA4775">
        <w:t xml:space="preserve"> m</w:t>
      </w:r>
      <w:r w:rsidR="00001CC3">
        <w:t>u</w:t>
      </w:r>
      <w:r w:rsidR="00FA4775">
        <w:t>st produce identical results.</w:t>
      </w:r>
    </w:p>
    <w:p w:rsidR="004C02EF" w:rsidRDefault="004C02EF" w:rsidP="004C02EF">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w:t>
      </w:r>
      <w:commentRangeStart w:id="9361"/>
      <w:r w:rsidRPr="00C7794D">
        <w:t xml:space="preserve">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among other possibilities</w:t>
      </w:r>
      <w:commentRangeEnd w:id="9361"/>
      <w:r w:rsidR="00FA4775">
        <w:rPr>
          <w:rStyle w:val="CommentReference"/>
        </w:rPr>
        <w:commentReference w:id="9361"/>
      </w:r>
      <w:r w:rsidRPr="00C7794D">
        <w:t xml:space="preserve">,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rsidR="00326113" w:rsidRPr="00C7794D" w:rsidRDefault="00326113" w:rsidP="004C02EF">
      <w:r>
        <w:t xml:space="preserve">Return </w:t>
      </w:r>
      <w:r w:rsidRPr="00C7794D">
        <w:rPr>
          <w:rFonts w:ascii="Times New Roman" w:hAnsi="Times New Roman"/>
          <w:i/>
          <w:iCs/>
        </w:rPr>
        <w:t>S</w:t>
      </w:r>
      <w:r>
        <w:t>.</w:t>
      </w:r>
    </w:p>
    <w:p w:rsidR="004C02EF" w:rsidRPr="004D1BD1" w:rsidRDefault="004C02EF" w:rsidP="00D148E9">
      <w:pPr>
        <w:pStyle w:val="Heading3"/>
      </w:pPr>
      <w:bookmarkStart w:id="9362" w:name="_Toc361663768"/>
      <w:bookmarkStart w:id="9363" w:name="_Toc361665609"/>
      <w:bookmarkStart w:id="9364" w:name="_Toc361667438"/>
      <w:bookmarkStart w:id="9365" w:name="_Toc361669267"/>
      <w:bookmarkStart w:id="9366" w:name="_Toc364935311"/>
      <w:bookmarkStart w:id="9367" w:name="_Toc361663769"/>
      <w:bookmarkStart w:id="9368" w:name="_Toc361665610"/>
      <w:bookmarkStart w:id="9369" w:name="_Toc361667439"/>
      <w:bookmarkStart w:id="9370" w:name="_Toc361669268"/>
      <w:bookmarkStart w:id="9371" w:name="_Toc364935312"/>
      <w:bookmarkStart w:id="9372" w:name="_Toc361663770"/>
      <w:bookmarkStart w:id="9373" w:name="_Toc361665611"/>
      <w:bookmarkStart w:id="9374" w:name="_Toc361667440"/>
      <w:bookmarkStart w:id="9375" w:name="_Toc361669269"/>
      <w:bookmarkStart w:id="9376" w:name="_Toc364935313"/>
      <w:bookmarkStart w:id="9377" w:name="_Toc361663771"/>
      <w:bookmarkStart w:id="9378" w:name="_Toc361665612"/>
      <w:bookmarkStart w:id="9379" w:name="_Toc361667441"/>
      <w:bookmarkStart w:id="9380" w:name="_Toc361669270"/>
      <w:bookmarkStart w:id="9381" w:name="_Toc364935314"/>
      <w:bookmarkStart w:id="9382" w:name="_Toc361663772"/>
      <w:bookmarkStart w:id="9383" w:name="_Toc361665613"/>
      <w:bookmarkStart w:id="9384" w:name="_Toc361667442"/>
      <w:bookmarkStart w:id="9385" w:name="_Toc361669271"/>
      <w:bookmarkStart w:id="9386" w:name="_Toc364935315"/>
      <w:bookmarkStart w:id="9387" w:name="_Toc361663773"/>
      <w:bookmarkStart w:id="9388" w:name="_Toc361665614"/>
      <w:bookmarkStart w:id="9389" w:name="_Toc361667443"/>
      <w:bookmarkStart w:id="9390" w:name="_Toc361669272"/>
      <w:bookmarkStart w:id="9391" w:name="_Toc364935316"/>
      <w:bookmarkStart w:id="9392" w:name="_Toc361663774"/>
      <w:bookmarkStart w:id="9393" w:name="_Toc361665615"/>
      <w:bookmarkStart w:id="9394" w:name="_Toc361667444"/>
      <w:bookmarkStart w:id="9395" w:name="_Toc361669273"/>
      <w:bookmarkStart w:id="9396" w:name="_Toc364935317"/>
      <w:bookmarkStart w:id="9397" w:name="_Toc361663775"/>
      <w:bookmarkStart w:id="9398" w:name="_Toc361665616"/>
      <w:bookmarkStart w:id="9399" w:name="_Toc361667445"/>
      <w:bookmarkStart w:id="9400" w:name="_Toc361669274"/>
      <w:bookmarkStart w:id="9401" w:name="_Toc364935318"/>
      <w:bookmarkStart w:id="9402" w:name="_Toc361663776"/>
      <w:bookmarkStart w:id="9403" w:name="_Toc361665617"/>
      <w:bookmarkStart w:id="9404" w:name="_Toc361667446"/>
      <w:bookmarkStart w:id="9405" w:name="_Toc361669275"/>
      <w:bookmarkStart w:id="9406" w:name="_Toc364935319"/>
      <w:bookmarkStart w:id="9407" w:name="_Toc417706284"/>
      <w:bookmarkStart w:id="9408" w:name="_Toc432237649"/>
      <w:bookmarkStart w:id="9409" w:name="_Toc432984858"/>
      <w:bookmarkStart w:id="9410" w:name="_Ref457709745"/>
      <w:bookmarkStart w:id="9411" w:name="_Ref457792868"/>
      <w:bookmarkStart w:id="9412" w:name="_Toc472818959"/>
      <w:bookmarkStart w:id="9413" w:name="_Toc235503537"/>
      <w:bookmarkStart w:id="9414" w:name="_Toc241509312"/>
      <w:bookmarkStart w:id="9415" w:name="_Toc244416799"/>
      <w:bookmarkStart w:id="9416" w:name="_Toc276631163"/>
      <w:bookmarkStart w:id="9417" w:name="_Toc361663777"/>
      <w:bookmarkStart w:id="9418" w:name="_Toc361665618"/>
      <w:bookmarkStart w:id="9419" w:name="_Toc361667447"/>
      <w:bookmarkStart w:id="9420" w:name="_Toc361669276"/>
      <w:bookmarkStart w:id="9421" w:name="_Toc364935320"/>
      <w:bookmarkStart w:id="9422" w:name="_Toc361663778"/>
      <w:bookmarkStart w:id="9423" w:name="_Toc361665619"/>
      <w:bookmarkStart w:id="9424" w:name="_Toc361667448"/>
      <w:bookmarkStart w:id="9425" w:name="_Toc361669277"/>
      <w:bookmarkStart w:id="9426" w:name="_Toc364935321"/>
      <w:bookmarkStart w:id="9427" w:name="_Toc361663779"/>
      <w:bookmarkStart w:id="9428" w:name="_Toc361665620"/>
      <w:bookmarkStart w:id="9429" w:name="_Toc361667449"/>
      <w:bookmarkStart w:id="9430" w:name="_Toc361669278"/>
      <w:bookmarkStart w:id="9431" w:name="_Toc364935322"/>
      <w:bookmarkStart w:id="9432" w:name="_Toc361663780"/>
      <w:bookmarkStart w:id="9433" w:name="_Toc361665621"/>
      <w:bookmarkStart w:id="9434" w:name="_Toc361667450"/>
      <w:bookmarkStart w:id="9435" w:name="_Toc361669279"/>
      <w:bookmarkStart w:id="9436" w:name="_Toc364935323"/>
      <w:bookmarkStart w:id="9437" w:name="_Toc361663781"/>
      <w:bookmarkStart w:id="9438" w:name="_Toc361665622"/>
      <w:bookmarkStart w:id="9439" w:name="_Toc361667451"/>
      <w:bookmarkStart w:id="9440" w:name="_Toc361669280"/>
      <w:bookmarkStart w:id="9441" w:name="_Toc364935324"/>
      <w:bookmarkStart w:id="9442" w:name="_Toc361663782"/>
      <w:bookmarkStart w:id="9443" w:name="_Toc361665623"/>
      <w:bookmarkStart w:id="9444" w:name="_Toc361667452"/>
      <w:bookmarkStart w:id="9445" w:name="_Toc361669281"/>
      <w:bookmarkStart w:id="9446" w:name="_Toc364935325"/>
      <w:bookmarkStart w:id="9447" w:name="_Toc361663783"/>
      <w:bookmarkStart w:id="9448" w:name="_Toc361665624"/>
      <w:bookmarkStart w:id="9449" w:name="_Toc361667453"/>
      <w:bookmarkStart w:id="9450" w:name="_Toc361669282"/>
      <w:bookmarkStart w:id="9451" w:name="_Toc364935326"/>
      <w:bookmarkStart w:id="9452" w:name="_Toc361663784"/>
      <w:bookmarkStart w:id="9453" w:name="_Toc361665625"/>
      <w:bookmarkStart w:id="9454" w:name="_Toc361667454"/>
      <w:bookmarkStart w:id="9455" w:name="_Toc361669283"/>
      <w:bookmarkStart w:id="9456" w:name="_Toc364935327"/>
      <w:bookmarkStart w:id="9457" w:name="_Toc364935328"/>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r w:rsidRPr="004D1BD1">
        <w:t>Properties of the RegExp Constructor</w:t>
      </w:r>
      <w:bookmarkEnd w:id="9407"/>
      <w:bookmarkEnd w:id="9408"/>
      <w:bookmarkEnd w:id="9409"/>
      <w:bookmarkEnd w:id="9410"/>
      <w:bookmarkEnd w:id="9411"/>
      <w:bookmarkEnd w:id="9412"/>
      <w:bookmarkEnd w:id="9413"/>
      <w:bookmarkEnd w:id="9414"/>
      <w:bookmarkEnd w:id="9415"/>
      <w:bookmarkEnd w:id="9416"/>
      <w:bookmarkEnd w:id="9457"/>
    </w:p>
    <w:p w:rsidR="004C02EF" w:rsidRPr="006B6D0A" w:rsidRDefault="004C02EF" w:rsidP="004C02EF">
      <w:r w:rsidRPr="008B7F6F">
        <w:t xml:space="preserve">The value of the [[Prototype]] internal </w:t>
      </w:r>
      <w:r w:rsidR="00906D5A">
        <w:t xml:space="preserve">data </w:t>
      </w:r>
      <w:r w:rsidRPr="008B7F6F">
        <w:t>property of the R</w:t>
      </w:r>
      <w:r w:rsidRPr="006B6D0A">
        <w:t>egExp constructor is the standard built-in Function prototype object (</w:t>
      </w:r>
      <w:r w:rsidR="006D4E23">
        <w:t>15.3.3</w:t>
      </w:r>
      <w:r w:rsidRPr="006B6D0A">
        <w:t>).</w:t>
      </w:r>
    </w:p>
    <w:p w:rsidR="004C02EF" w:rsidRPr="00A67AF2" w:rsidRDefault="004C02EF" w:rsidP="003E1BC1">
      <w:r w:rsidRPr="006B6D0A">
        <w:t xml:space="preserve">Besides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rsidR="004C02EF" w:rsidRPr="00A67AF2" w:rsidRDefault="004C02EF" w:rsidP="00D148E9">
      <w:pPr>
        <w:pStyle w:val="Heading4"/>
      </w:pPr>
      <w:bookmarkStart w:id="9458" w:name="_Hlt455971295"/>
      <w:bookmarkStart w:id="9459" w:name="_Ref404353515"/>
      <w:bookmarkEnd w:id="9458"/>
      <w:r w:rsidRPr="00A67AF2">
        <w:t>RegExp.prototype</w:t>
      </w:r>
      <w:bookmarkEnd w:id="9459"/>
    </w:p>
    <w:p w:rsidR="004C02EF" w:rsidRPr="00675B74" w:rsidRDefault="004C02EF" w:rsidP="004C02EF">
      <w:r w:rsidRPr="00A67AF2">
        <w:t xml:space="preserve">The initial value of </w:t>
      </w:r>
      <w:r w:rsidRPr="00B820AB">
        <w:rPr>
          <w:rFonts w:ascii="Courier New" w:hAnsi="Courier New"/>
          <w:b/>
        </w:rPr>
        <w:t>RegExp.prototype</w:t>
      </w:r>
      <w:r w:rsidRPr="00675B74">
        <w:t xml:space="preserve"> is the RegExp prototype object (15.10.6).</w:t>
      </w:r>
    </w:p>
    <w:p w:rsidR="004C02EF" w:rsidRPr="00E77497" w:rsidRDefault="004C02EF" w:rsidP="004C02EF">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rsidR="00320730" w:rsidRPr="00A67AF2" w:rsidRDefault="00320730" w:rsidP="007D5644">
      <w:pPr>
        <w:pStyle w:val="Heading4"/>
      </w:pPr>
      <w:bookmarkStart w:id="9460" w:name="_Ref404353569"/>
      <w:bookmarkStart w:id="9461" w:name="_Toc417706285"/>
      <w:bookmarkStart w:id="9462" w:name="_Toc432237650"/>
      <w:bookmarkStart w:id="9463" w:name="_Toc432984859"/>
      <w:bookmarkStart w:id="9464" w:name="_Toc472818960"/>
      <w:bookmarkStart w:id="9465" w:name="_Toc235503538"/>
      <w:bookmarkStart w:id="9466" w:name="_Toc241509313"/>
      <w:bookmarkStart w:id="9467" w:name="_Toc244416800"/>
      <w:bookmarkStart w:id="9468" w:name="_Toc276631164"/>
      <w:r>
        <w:t>RegExp[ @@create ]</w:t>
      </w:r>
      <w:r w:rsidRPr="00A67AF2">
        <w:t xml:space="preserve"> (</w:t>
      </w:r>
      <w:r>
        <w:t xml:space="preserve"> </w:t>
      </w:r>
      <w:r w:rsidRPr="00A67AF2">
        <w:t>)</w:t>
      </w:r>
    </w:p>
    <w:p w:rsidR="00320730" w:rsidRPr="00E77497" w:rsidRDefault="005670F3" w:rsidP="005670F3">
      <w:r>
        <w:t>T</w:t>
      </w:r>
      <w:r w:rsidR="00320730" w:rsidRPr="00675B74">
        <w:t>he</w:t>
      </w:r>
      <w:r w:rsidR="00320730">
        <w:t xml:space="preserve"> @@create</w:t>
      </w:r>
      <w:r w:rsidR="00320730" w:rsidRPr="00675B74">
        <w:t xml:space="preserve"> method of</w:t>
      </w:r>
      <w:r w:rsidR="00320730">
        <w:t xml:space="preserve"> an object</w:t>
      </w:r>
      <w:r w:rsidR="00320730" w:rsidRPr="00675B74">
        <w:t xml:space="preserve"> </w:t>
      </w:r>
      <w:r w:rsidR="00320730" w:rsidRPr="00E77497">
        <w:rPr>
          <w:rFonts w:ascii="Times New Roman" w:hAnsi="Times New Roman"/>
          <w:i/>
        </w:rPr>
        <w:t>F</w:t>
      </w:r>
      <w:r w:rsidR="00320730">
        <w:rPr>
          <w:rFonts w:ascii="Times New Roman" w:hAnsi="Times New Roman"/>
          <w:iCs/>
        </w:rPr>
        <w:t xml:space="preserve"> </w:t>
      </w:r>
      <w:r>
        <w:rPr>
          <w:rFonts w:cs="Arial"/>
          <w:iCs/>
        </w:rPr>
        <w:t>performs</w:t>
      </w:r>
      <w:r w:rsidR="00320730" w:rsidRPr="00E77497">
        <w:t xml:space="preserve"> the following:</w:t>
      </w:r>
    </w:p>
    <w:p w:rsidR="00320730" w:rsidRPr="00E77497" w:rsidRDefault="00320730" w:rsidP="0054023E">
      <w:pPr>
        <w:numPr>
          <w:ilvl w:val="0"/>
          <w:numId w:val="1342"/>
        </w:numPr>
        <w:rPr>
          <w:rFonts w:ascii="Times New Roman" w:hAnsi="Times New Roman"/>
        </w:rPr>
      </w:pPr>
      <w:r w:rsidRPr="00E77497">
        <w:rPr>
          <w:rFonts w:ascii="Times New Roman" w:hAnsi="Times New Roman"/>
        </w:rPr>
        <w:t>Return</w:t>
      </w:r>
      <w:r w:rsidR="005A7473" w:rsidRPr="005A7473">
        <w:t xml:space="preserve"> </w:t>
      </w:r>
      <w:r w:rsidR="005A7473" w:rsidRPr="005A7473">
        <w:rPr>
          <w:rFonts w:ascii="Times New Roman" w:hAnsi="Times New Roman"/>
        </w:rPr>
        <w:t xml:space="preserve">the result of calling the abstract operation RegExpAlloc with argument </w:t>
      </w:r>
      <w:r w:rsidR="005A7473">
        <w:rPr>
          <w:rFonts w:ascii="Times New Roman" w:hAnsi="Times New Roman"/>
          <w:i/>
          <w:iCs/>
        </w:rPr>
        <w:t>F</w:t>
      </w:r>
      <w:r w:rsidRPr="00E77497">
        <w:rPr>
          <w:rFonts w:ascii="Times New Roman" w:hAnsi="Times New Roman"/>
        </w:rPr>
        <w:t>.</w:t>
      </w:r>
    </w:p>
    <w:p w:rsidR="00320730" w:rsidRDefault="00320730" w:rsidP="00566F28">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sidR="00566F28">
        <w:rPr>
          <w:rFonts w:ascii="Times New Roman" w:hAnsi="Times New Roman"/>
          <w:b/>
          <w:bCs/>
          <w:iCs/>
        </w:rPr>
        <w:t>true</w:t>
      </w:r>
      <w:r w:rsidRPr="00E77497">
        <w:t xml:space="preserve"> }.</w:t>
      </w:r>
    </w:p>
    <w:p w:rsidR="004C02EF" w:rsidRPr="00E77497" w:rsidRDefault="004C02EF" w:rsidP="00D148E9">
      <w:pPr>
        <w:pStyle w:val="Heading3"/>
      </w:pPr>
      <w:bookmarkStart w:id="9469" w:name="_Toc364935329"/>
      <w:r w:rsidRPr="00E77497">
        <w:t>Properties of the RegExp Prototype Object</w:t>
      </w:r>
      <w:bookmarkEnd w:id="9460"/>
      <w:bookmarkEnd w:id="9461"/>
      <w:bookmarkEnd w:id="9462"/>
      <w:bookmarkEnd w:id="9463"/>
      <w:bookmarkEnd w:id="9464"/>
      <w:bookmarkEnd w:id="9465"/>
      <w:bookmarkEnd w:id="9466"/>
      <w:bookmarkEnd w:id="9467"/>
      <w:bookmarkEnd w:id="9468"/>
      <w:bookmarkEnd w:id="9469"/>
    </w:p>
    <w:p w:rsidR="00FD33BB" w:rsidRPr="00E77497" w:rsidRDefault="00FD33BB" w:rsidP="00FD33BB">
      <w:r w:rsidRPr="00E77497">
        <w:t xml:space="preserve">The </w:t>
      </w:r>
      <w:r>
        <w:t>RegExp</w:t>
      </w:r>
      <w:r w:rsidRPr="00E77497">
        <w:t xml:space="preserve"> prototype object is a</w:t>
      </w:r>
      <w:r>
        <w:t>n ordinary</w:t>
      </w:r>
      <w:r w:rsidRPr="00E77497">
        <w:t xml:space="preserve"> object</w:t>
      </w:r>
      <w:r>
        <w:t>.</w:t>
      </w:r>
      <w:r w:rsidRPr="00E77497">
        <w:t xml:space="preserve"> </w:t>
      </w:r>
      <w:r>
        <w:t>It is not a RegExp instance and does not have</w:t>
      </w:r>
      <w:r w:rsidRPr="00E77497">
        <w:t xml:space="preserve"> a </w:t>
      </w:r>
      <w:r w:rsidR="00C05F42">
        <w:t>[[RegExpMatch</w:t>
      </w:r>
      <w:r w:rsidR="007723D0">
        <w:t>er</w:t>
      </w:r>
      <w:r w:rsidR="00C05F42">
        <w:t>]]</w:t>
      </w:r>
      <w:r>
        <w:t xml:space="preserve"> internal data property or any of the other internal data properties o</w:t>
      </w:r>
      <w:r w:rsidR="00681578">
        <w:t>f RegExp instance objects</w:t>
      </w:r>
      <w:r w:rsidRPr="00E77497">
        <w:t>.</w:t>
      </w:r>
    </w:p>
    <w:p w:rsidR="004C02EF" w:rsidRPr="00E77497" w:rsidRDefault="004C02EF" w:rsidP="00FD33BB">
      <w:r w:rsidRPr="00E77497">
        <w:t xml:space="preserve">The value of the [[Prototype]] internal </w:t>
      </w:r>
      <w:r w:rsidR="00906D5A">
        <w:t xml:space="preserve">data </w:t>
      </w:r>
      <w:r w:rsidRPr="00E77497">
        <w:t>property of the RegExp prototype object is the standard built-in Object prototype object (15.2.4).</w:t>
      </w:r>
    </w:p>
    <w:p w:rsidR="004C02EF" w:rsidRPr="00E77497" w:rsidRDefault="004C02EF" w:rsidP="004C02EF">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rsidR="004C02EF" w:rsidRPr="00E77497" w:rsidRDefault="004C02EF" w:rsidP="00D148E9">
      <w:pPr>
        <w:pStyle w:val="Heading4"/>
      </w:pPr>
      <w:r w:rsidRPr="00E77497">
        <w:t>RegExp.prototype.constructor</w:t>
      </w:r>
    </w:p>
    <w:p w:rsidR="004C02EF" w:rsidRPr="00E77497" w:rsidRDefault="004C02EF" w:rsidP="004C02EF">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rsidR="004C02EF" w:rsidRPr="00E77497" w:rsidRDefault="004C02EF" w:rsidP="00D148E9">
      <w:pPr>
        <w:pStyle w:val="Heading4"/>
      </w:pPr>
      <w:bookmarkStart w:id="9470" w:name="_Ref404572122"/>
      <w:r w:rsidRPr="00E77497">
        <w:t>RegExp.prototype.exec(string)</w:t>
      </w:r>
      <w:bookmarkEnd w:id="9470"/>
    </w:p>
    <w:p w:rsidR="004C02EF" w:rsidRPr="00E77497" w:rsidRDefault="004C02EF" w:rsidP="004C02EF">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rsidR="004C02EF" w:rsidRPr="00E77497" w:rsidRDefault="004C02EF" w:rsidP="004C02EF">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rsidR="00394F21" w:rsidRPr="00E77497" w:rsidRDefault="00394F21" w:rsidP="00394F21">
      <w:pPr>
        <w:pStyle w:val="Alg4"/>
        <w:numPr>
          <w:ilvl w:val="0"/>
          <w:numId w:val="706"/>
        </w:numPr>
      </w:pPr>
      <w:r w:rsidRPr="00E77497">
        <w:t xml:space="preserve">Let </w:t>
      </w:r>
      <w:r>
        <w:rPr>
          <w:i/>
        </w:rPr>
        <w:t>R</w:t>
      </w:r>
      <w:r w:rsidRPr="00E77497">
        <w:t xml:space="preserve"> be the</w:t>
      </w:r>
      <w:r>
        <w:t xml:space="preserve"> </w:t>
      </w:r>
      <w:r w:rsidRPr="00E77497">
        <w:rPr>
          <w:b/>
        </w:rPr>
        <w:t>this</w:t>
      </w:r>
      <w:r w:rsidRPr="00E77497">
        <w:t xml:space="preserve"> value.</w:t>
      </w:r>
    </w:p>
    <w:p w:rsidR="00394F21" w:rsidRPr="00E77497" w:rsidRDefault="00394F21" w:rsidP="00394F21">
      <w:pPr>
        <w:pStyle w:val="Alg4"/>
        <w:numPr>
          <w:ilvl w:val="0"/>
          <w:numId w:val="706"/>
        </w:numPr>
      </w:pPr>
      <w:r>
        <w:lastRenderedPageBreak/>
        <w:t>If Type(</w:t>
      </w:r>
      <w:r>
        <w:rPr>
          <w:i/>
          <w:iCs/>
        </w:rPr>
        <w:t>R)</w:t>
      </w:r>
      <w:r>
        <w:t xml:space="preserve"> is not Object, then throw a </w:t>
      </w:r>
      <w:r w:rsidR="003F3BD9" w:rsidRPr="003F3BD9">
        <w:rPr>
          <w:b/>
        </w:rPr>
        <w:t>TypeError</w:t>
      </w:r>
      <w:r>
        <w:t xml:space="preserve"> exception.</w:t>
      </w:r>
    </w:p>
    <w:p w:rsidR="00394F21" w:rsidRDefault="00394F21" w:rsidP="00394F21">
      <w:pPr>
        <w:pStyle w:val="Alg4"/>
        <w:numPr>
          <w:ilvl w:val="0"/>
          <w:numId w:val="706"/>
        </w:numPr>
      </w:pPr>
      <w:r>
        <w:t xml:space="preserve">If </w:t>
      </w:r>
      <w:r>
        <w:rPr>
          <w:i/>
        </w:rPr>
        <w:t>R</w:t>
      </w:r>
      <w:r>
        <w:t xml:space="preserve"> does not have a </w:t>
      </w:r>
      <w:r w:rsidR="00C05F42">
        <w:t>[[RegExpMatch</w:t>
      </w:r>
      <w:r w:rsidR="007723D0">
        <w:t>er</w:t>
      </w:r>
      <w:r w:rsidR="00C05F42">
        <w:t>]]</w:t>
      </w:r>
      <w:r>
        <w:t xml:space="preserve"> internal</w:t>
      </w:r>
      <w:r w:rsidRPr="00314265">
        <w:t xml:space="preserve"> </w:t>
      </w:r>
      <w:r>
        <w:t>data property</w:t>
      </w:r>
      <w:r w:rsidR="00086289">
        <w:t>, then</w:t>
      </w:r>
      <w:r>
        <w:t xml:space="preserve"> throw a </w:t>
      </w:r>
      <w:r w:rsidRPr="007B0456">
        <w:rPr>
          <w:b/>
        </w:rPr>
        <w:t>TypeError</w:t>
      </w:r>
      <w:r>
        <w:t xml:space="preserve"> exception.</w:t>
      </w:r>
    </w:p>
    <w:p w:rsidR="00086289" w:rsidRDefault="00086289" w:rsidP="00086289">
      <w:pPr>
        <w:pStyle w:val="Alg4"/>
        <w:numPr>
          <w:ilvl w:val="0"/>
          <w:numId w:val="706"/>
        </w:numPr>
      </w:pPr>
      <w:r>
        <w:t xml:space="preserve">If the value of </w:t>
      </w:r>
      <w:r>
        <w:rPr>
          <w:i/>
        </w:rPr>
        <w:t>R’s</w:t>
      </w:r>
      <w:r>
        <w:rPr>
          <w:iCs/>
        </w:rPr>
        <w:t xml:space="preserve"> </w:t>
      </w:r>
      <w:r w:rsidR="00C05F42">
        <w:t>[[RegExpMatch</w:t>
      </w:r>
      <w:r w:rsidR="00155469">
        <w:t>er</w:t>
      </w:r>
      <w:r w:rsidR="00C05F42">
        <w:t>]]</w:t>
      </w:r>
      <w:r>
        <w:t xml:space="preserve">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134DAD" w:rsidRDefault="004C02EF" w:rsidP="00175461">
      <w:pPr>
        <w:pStyle w:val="Alg4"/>
        <w:numPr>
          <w:ilvl w:val="0"/>
          <w:numId w:val="706"/>
        </w:numPr>
      </w:pPr>
      <w:r w:rsidRPr="00E77497">
        <w:t xml:space="preserve">Let </w:t>
      </w:r>
      <w:r w:rsidRPr="00E77497">
        <w:rPr>
          <w:i/>
        </w:rPr>
        <w:t>S</w:t>
      </w:r>
      <w:r w:rsidRPr="00E77497">
        <w:t xml:space="preserve"> be the value of ToString(</w:t>
      </w:r>
      <w:r w:rsidRPr="00E77497">
        <w:rPr>
          <w:i/>
        </w:rPr>
        <w:t>string</w:t>
      </w:r>
      <w:r w:rsidRPr="00E77497">
        <w:t>)</w:t>
      </w:r>
    </w:p>
    <w:p w:rsidR="00134DAD" w:rsidRDefault="00134DAD" w:rsidP="00175461">
      <w:pPr>
        <w:pStyle w:val="Alg4"/>
        <w:numPr>
          <w:ilvl w:val="0"/>
          <w:numId w:val="706"/>
        </w:numPr>
      </w:pPr>
      <w:r>
        <w:t>ReturnIfAbrupt(</w:t>
      </w:r>
      <w:r>
        <w:rPr>
          <w:i/>
        </w:rPr>
        <w:t>S</w:t>
      </w:r>
      <w:r>
        <w:t>).</w:t>
      </w:r>
    </w:p>
    <w:p w:rsidR="00134DAD" w:rsidRDefault="00134DAD" w:rsidP="00175461">
      <w:pPr>
        <w:pStyle w:val="Alg4"/>
        <w:numPr>
          <w:ilvl w:val="0"/>
          <w:numId w:val="706"/>
        </w:numPr>
        <w:spacing w:after="220"/>
      </w:pPr>
      <w:r>
        <w:t xml:space="preserve">Return the result of the RegExpExec </w:t>
      </w:r>
      <w:r w:rsidR="00D4543D">
        <w:t>abstract operation</w:t>
      </w:r>
      <w:r>
        <w:t xml:space="preserve"> with arguments </w:t>
      </w:r>
      <w:r w:rsidRPr="00134DAD">
        <w:rPr>
          <w:i/>
        </w:rPr>
        <w:t>R</w:t>
      </w:r>
      <w:r>
        <w:t xml:space="preserve"> and </w:t>
      </w:r>
      <w:r w:rsidRPr="00134DAD">
        <w:rPr>
          <w:i/>
        </w:rPr>
        <w:t>S</w:t>
      </w:r>
      <w:r w:rsidR="004C02EF"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RegExpExec </w:t>
      </w:r>
      <w:r>
        <w:rPr>
          <w:rFonts w:ascii="Helvetica" w:hAnsi="Helvetica"/>
          <w:b/>
          <w:spacing w:val="6"/>
        </w:rPr>
        <w:t>Abstract Operation</w:t>
      </w:r>
    </w:p>
    <w:p w:rsidR="00134DAD" w:rsidRPr="00134DAD" w:rsidRDefault="00134DAD" w:rsidP="00134DAD">
      <w:pPr>
        <w:rPr>
          <w:lang w:eastAsia="en-US"/>
        </w:rPr>
      </w:pPr>
      <w:r>
        <w:rPr>
          <w:lang w:eastAsia="en-US"/>
        </w:rPr>
        <w:t xml:space="preserve">The abstract operation RegExpExec with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p>
    <w:p w:rsidR="007723D0" w:rsidRDefault="007723D0" w:rsidP="006B2604">
      <w:pPr>
        <w:pStyle w:val="Alg4"/>
        <w:numPr>
          <w:ilvl w:val="0"/>
          <w:numId w:val="703"/>
        </w:numPr>
      </w:pPr>
      <w:r>
        <w:t xml:space="preserve">Assert: </w:t>
      </w:r>
      <w:r>
        <w:rPr>
          <w:i/>
          <w:iCs/>
        </w:rPr>
        <w:t>R</w:t>
      </w:r>
      <w:r>
        <w:t xml:space="preserve"> is an initiali</w:t>
      </w:r>
      <w:r w:rsidR="006B2604">
        <w:t>s</w:t>
      </w:r>
      <w:r>
        <w:t>ed RegExp instance.</w:t>
      </w:r>
    </w:p>
    <w:p w:rsidR="004C02EF" w:rsidRPr="00E77497" w:rsidRDefault="004C02EF" w:rsidP="00134DA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rsidR="004C02EF" w:rsidRPr="00E77497" w:rsidRDefault="004C02EF" w:rsidP="002160E2">
      <w:pPr>
        <w:pStyle w:val="Alg4"/>
        <w:numPr>
          <w:ilvl w:val="0"/>
          <w:numId w:val="703"/>
        </w:numPr>
      </w:pPr>
      <w:r w:rsidRPr="00E77497">
        <w:t xml:space="preserve">Let </w:t>
      </w:r>
      <w:r w:rsidRPr="00E77497">
        <w:rPr>
          <w:i/>
        </w:rPr>
        <w:t>lastIndex</w:t>
      </w:r>
      <w:r w:rsidRPr="00E77497">
        <w:t xml:space="preserve"> be the result of Get</w:t>
      </w:r>
      <w:r w:rsidR="002160E2">
        <w:t>(</w:t>
      </w:r>
      <w:r w:rsidRPr="00E77497">
        <w:rPr>
          <w:i/>
        </w:rPr>
        <w:t>R</w:t>
      </w:r>
      <w:r w:rsidR="002160E2">
        <w:t>,</w:t>
      </w:r>
      <w:r w:rsidRPr="00E77497">
        <w:t>"</w:t>
      </w:r>
      <w:r w:rsidRPr="00E77497">
        <w:rPr>
          <w:rFonts w:ascii="Courier New" w:hAnsi="Courier New" w:cs="Courier New"/>
          <w:b/>
        </w:rPr>
        <w:t>lastIndex</w:t>
      </w:r>
      <w:r w:rsidRPr="00E77497">
        <w:t>"</w:t>
      </w:r>
      <w:r w:rsidR="002160E2">
        <w:t>)</w:t>
      </w:r>
      <w:r w:rsidRPr="00E77497">
        <w:t>.</w:t>
      </w:r>
    </w:p>
    <w:p w:rsidR="004C02EF" w:rsidRPr="00E77497" w:rsidRDefault="004C02EF" w:rsidP="00134DA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rsidR="00E614CD" w:rsidRDefault="00E614CD" w:rsidP="00134DAD">
      <w:pPr>
        <w:pStyle w:val="Alg4"/>
        <w:numPr>
          <w:ilvl w:val="0"/>
          <w:numId w:val="703"/>
        </w:numPr>
      </w:pPr>
      <w:r>
        <w:t>ReturnIfAbrupt(</w:t>
      </w:r>
      <w:r>
        <w:rPr>
          <w:i/>
        </w:rPr>
        <w:t>i</w:t>
      </w:r>
      <w:r>
        <w:t>).</w:t>
      </w:r>
    </w:p>
    <w:p w:rsidR="004C02EF" w:rsidRPr="00E77497" w:rsidRDefault="004C02EF" w:rsidP="002160E2">
      <w:pPr>
        <w:pStyle w:val="Alg4"/>
        <w:numPr>
          <w:ilvl w:val="0"/>
          <w:numId w:val="703"/>
        </w:numPr>
      </w:pPr>
      <w:r w:rsidRPr="00E77497">
        <w:t xml:space="preserve">Let </w:t>
      </w:r>
      <w:r w:rsidRPr="00E77497">
        <w:rPr>
          <w:i/>
        </w:rPr>
        <w:t>global</w:t>
      </w:r>
      <w:r w:rsidRPr="00E77497">
        <w:t xml:space="preserve"> be the result of </w:t>
      </w:r>
      <w:r w:rsidR="00162E38">
        <w:t>ToBoolean(</w:t>
      </w:r>
      <w:r w:rsidRPr="00E77497">
        <w:t>Get</w:t>
      </w:r>
      <w:r w:rsidR="002160E2">
        <w:t>(</w:t>
      </w:r>
      <w:r w:rsidRPr="00E77497">
        <w:rPr>
          <w:i/>
        </w:rPr>
        <w:t>R</w:t>
      </w:r>
      <w:r w:rsidR="002160E2">
        <w:t>,</w:t>
      </w:r>
      <w:r w:rsidRPr="00E77497">
        <w:t xml:space="preserve"> "</w:t>
      </w:r>
      <w:r w:rsidRPr="00E77497">
        <w:rPr>
          <w:rFonts w:ascii="Courier New" w:hAnsi="Courier New"/>
          <w:b/>
        </w:rPr>
        <w:t>global</w:t>
      </w:r>
      <w:r w:rsidRPr="00E77497">
        <w:rPr>
          <w:rFonts w:ascii="Courier New" w:hAnsi="Courier New" w:cs="Courier New"/>
          <w:b/>
        </w:rPr>
        <w:t>"</w:t>
      </w:r>
      <w:r w:rsidR="002160E2">
        <w:rPr>
          <w:rFonts w:ascii="Courier New" w:hAnsi="Courier New" w:cs="Courier New"/>
          <w:b/>
        </w:rPr>
        <w:t>)</w:t>
      </w:r>
      <w:r w:rsidR="00162E38">
        <w:rPr>
          <w:rFonts w:ascii="Courier New" w:hAnsi="Courier New" w:cs="Courier New"/>
          <w:b/>
        </w:rPr>
        <w:t>)</w:t>
      </w:r>
      <w:r w:rsidRPr="00E77497">
        <w:t>.</w:t>
      </w:r>
    </w:p>
    <w:p w:rsidR="00E614CD" w:rsidRDefault="00E614CD" w:rsidP="00134DAD">
      <w:pPr>
        <w:pStyle w:val="Alg4"/>
        <w:numPr>
          <w:ilvl w:val="0"/>
          <w:numId w:val="703"/>
        </w:numPr>
      </w:pPr>
      <w:r>
        <w:t>ReturnIfAbrupt(</w:t>
      </w:r>
      <w:r>
        <w:rPr>
          <w:i/>
        </w:rPr>
        <w:t>global</w:t>
      </w:r>
      <w:r>
        <w:t>).</w:t>
      </w:r>
    </w:p>
    <w:p w:rsidR="004C02EF" w:rsidRPr="00E77497" w:rsidRDefault="004C02EF" w:rsidP="00134DA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rsidR="006857B4" w:rsidRDefault="006857B4" w:rsidP="006857B4">
      <w:pPr>
        <w:pStyle w:val="Alg4"/>
        <w:numPr>
          <w:ilvl w:val="0"/>
          <w:numId w:val="703"/>
        </w:numPr>
      </w:pPr>
      <w:r>
        <w:t xml:space="preserve">Let </w:t>
      </w:r>
      <w:r>
        <w:rPr>
          <w:i/>
          <w:iCs/>
        </w:rPr>
        <w:t>matcher</w:t>
      </w:r>
      <w:r>
        <w:t xml:space="preserve"> be the value of </w:t>
      </w:r>
      <w:r>
        <w:rPr>
          <w:i/>
        </w:rPr>
        <w:t>R’s</w:t>
      </w:r>
      <w:r>
        <w:rPr>
          <w:iCs/>
        </w:rPr>
        <w:t xml:space="preserve"> </w:t>
      </w:r>
      <w:r>
        <w:t>[[RegExpMatcher]] internal</w:t>
      </w:r>
      <w:r w:rsidRPr="00314265">
        <w:t xml:space="preserve"> </w:t>
      </w:r>
      <w:r>
        <w:t>data property.</w:t>
      </w:r>
    </w:p>
    <w:p w:rsidR="004C02EF" w:rsidRPr="00E77497" w:rsidRDefault="004C02EF" w:rsidP="00134DA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rsidR="004C02EF" w:rsidRPr="00E77497" w:rsidRDefault="004C02EF" w:rsidP="00134DA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rsidR="004C02EF" w:rsidRPr="00E77497" w:rsidRDefault="004C02EF" w:rsidP="00175461">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rsidR="004C02EF" w:rsidRPr="00E77497" w:rsidRDefault="00E614CD" w:rsidP="00BD4490">
      <w:pPr>
        <w:pStyle w:val="Alg4"/>
        <w:numPr>
          <w:ilvl w:val="2"/>
          <w:numId w:val="703"/>
        </w:numPr>
      </w:pPr>
      <w:r>
        <w:t xml:space="preserve">Let </w:t>
      </w:r>
      <w:r>
        <w:rPr>
          <w:i/>
        </w:rPr>
        <w:t>put</w:t>
      </w:r>
      <w:r w:rsidRPr="00F726FB">
        <w:rPr>
          <w:i/>
        </w:rPr>
        <w:t>Status</w:t>
      </w:r>
      <w:r>
        <w:t xml:space="preserve"> be the result of </w:t>
      </w:r>
      <w:r w:rsidR="004C02EF" w:rsidRPr="00E77497">
        <w:t>Put</w:t>
      </w:r>
      <w:r w:rsidR="00BD4490">
        <w:t>(</w:t>
      </w:r>
      <w:r w:rsidR="004C02EF" w:rsidRPr="00E77497">
        <w:rPr>
          <w:i/>
        </w:rPr>
        <w:t>R</w:t>
      </w:r>
      <w:r w:rsidR="00BD4490">
        <w:t xml:space="preserve">, </w:t>
      </w:r>
      <w:r w:rsidR="004C02EF" w:rsidRPr="00E77497">
        <w:t>"</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0, </w:t>
      </w:r>
      <w:r w:rsidR="004C02EF" w:rsidRPr="00E77497">
        <w:rPr>
          <w:b/>
        </w:rPr>
        <w:t>true</w:t>
      </w:r>
      <w:r w:rsidR="00BD4490">
        <w:rPr>
          <w:bCs/>
        </w:rPr>
        <w:t>)</w:t>
      </w:r>
      <w:r w:rsidR="004C02EF" w:rsidRPr="00E77497">
        <w:t>.</w:t>
      </w:r>
    </w:p>
    <w:p w:rsidR="00E614CD" w:rsidRDefault="00E614CD" w:rsidP="00175461">
      <w:pPr>
        <w:pStyle w:val="Alg4"/>
        <w:numPr>
          <w:ilvl w:val="2"/>
          <w:numId w:val="703"/>
        </w:numPr>
      </w:pPr>
      <w:r>
        <w:t>ReturnIfAbrupt(</w:t>
      </w:r>
      <w:r>
        <w:rPr>
          <w:i/>
        </w:rPr>
        <w:t>put</w:t>
      </w:r>
      <w:r w:rsidRPr="00F726FB">
        <w:rPr>
          <w:i/>
        </w:rPr>
        <w:t>Status</w:t>
      </w:r>
      <w:r>
        <w:t>).</w:t>
      </w:r>
    </w:p>
    <w:p w:rsidR="004C02EF" w:rsidRPr="00E77497" w:rsidRDefault="004C02EF" w:rsidP="00175461">
      <w:pPr>
        <w:pStyle w:val="Alg4"/>
        <w:numPr>
          <w:ilvl w:val="2"/>
          <w:numId w:val="703"/>
        </w:numPr>
      </w:pPr>
      <w:r w:rsidRPr="00E77497">
        <w:t xml:space="preserve">Return </w:t>
      </w:r>
      <w:r w:rsidRPr="00E77497">
        <w:rPr>
          <w:b/>
        </w:rPr>
        <w:t>null</w:t>
      </w:r>
      <w:r w:rsidRPr="00E77497">
        <w:t>.</w:t>
      </w:r>
    </w:p>
    <w:p w:rsidR="004C02EF" w:rsidRPr="00E77497" w:rsidRDefault="00681A60" w:rsidP="006857B4">
      <w:pPr>
        <w:pStyle w:val="Alg4"/>
        <w:numPr>
          <w:ilvl w:val="1"/>
          <w:numId w:val="703"/>
        </w:numPr>
      </w:pPr>
      <w:r>
        <w:t xml:space="preserve">Let </w:t>
      </w:r>
      <w:r w:rsidRPr="00681A60">
        <w:rPr>
          <w:i/>
        </w:rPr>
        <w:t>r</w:t>
      </w:r>
      <w:r>
        <w:t xml:space="preserve"> be the result of calling</w:t>
      </w:r>
      <w:r w:rsidRPr="00E77497">
        <w:t xml:space="preserve"> </w:t>
      </w:r>
      <w:r w:rsidR="007723D0">
        <w:rPr>
          <w:i/>
          <w:iCs/>
        </w:rPr>
        <w:t>matcher</w:t>
      </w:r>
      <w:r w:rsidR="007723D0">
        <w:t xml:space="preserve"> </w:t>
      </w:r>
      <w:r w:rsidR="004C02EF" w:rsidRPr="00E77497">
        <w:t xml:space="preserve">with arguments </w:t>
      </w:r>
      <w:r w:rsidR="004C02EF" w:rsidRPr="00E77497">
        <w:rPr>
          <w:i/>
        </w:rPr>
        <w:t>S</w:t>
      </w:r>
      <w:r w:rsidR="004C02EF" w:rsidRPr="00E77497">
        <w:t xml:space="preserve"> and </w:t>
      </w:r>
      <w:r w:rsidR="004C02EF" w:rsidRPr="00E77497">
        <w:rPr>
          <w:i/>
        </w:rPr>
        <w:t>i</w:t>
      </w:r>
      <w:r w:rsidR="004C02EF" w:rsidRPr="00E77497">
        <w:t>.</w:t>
      </w:r>
    </w:p>
    <w:p w:rsidR="004C02EF" w:rsidRPr="00E77497" w:rsidRDefault="004C02EF" w:rsidP="00175461">
      <w:pPr>
        <w:pStyle w:val="Alg4"/>
        <w:numPr>
          <w:ilvl w:val="1"/>
          <w:numId w:val="703"/>
        </w:numPr>
      </w:pPr>
      <w:r w:rsidRPr="00E77497">
        <w:t xml:space="preserve">If </w:t>
      </w:r>
      <w:r w:rsidR="00681A60" w:rsidRPr="00681A60">
        <w:rPr>
          <w:i/>
        </w:rPr>
        <w:t>r</w:t>
      </w:r>
      <w:r w:rsidR="00681A60">
        <w:t xml:space="preserve"> is</w:t>
      </w:r>
      <w:r w:rsidRPr="00E77497">
        <w:t xml:space="preserve"> </w:t>
      </w:r>
      <w:r w:rsidRPr="00E77497">
        <w:rPr>
          <w:b/>
        </w:rPr>
        <w:t>failure</w:t>
      </w:r>
      <w:r w:rsidRPr="00E77497">
        <w:t xml:space="preserve">, then </w:t>
      </w:r>
    </w:p>
    <w:p w:rsidR="004C02EF" w:rsidRPr="00E77497" w:rsidRDefault="004C02EF" w:rsidP="00175461">
      <w:pPr>
        <w:pStyle w:val="Alg4"/>
        <w:numPr>
          <w:ilvl w:val="2"/>
          <w:numId w:val="703"/>
        </w:numPr>
        <w:rPr>
          <w:i/>
        </w:rPr>
      </w:pPr>
      <w:r w:rsidRPr="00145775">
        <w:rPr>
          <w:iCs/>
        </w:rPr>
        <w:t>Let</w:t>
      </w:r>
      <w:r w:rsidRPr="00E77497">
        <w:rPr>
          <w:i/>
        </w:rPr>
        <w:t xml:space="preserve"> i </w:t>
      </w:r>
      <w:r w:rsidRPr="00145775">
        <w:rPr>
          <w:iCs/>
        </w:rPr>
        <w:t>=</w:t>
      </w:r>
      <w:r w:rsidRPr="00E77497">
        <w:rPr>
          <w:i/>
        </w:rPr>
        <w:t xml:space="preserve"> i</w:t>
      </w:r>
      <w:r w:rsidRPr="00145775">
        <w:rPr>
          <w:iCs/>
        </w:rPr>
        <w:t>+1.</w:t>
      </w:r>
    </w:p>
    <w:p w:rsidR="004C02EF" w:rsidRPr="00E77497" w:rsidRDefault="004C02EF" w:rsidP="00175461">
      <w:pPr>
        <w:pStyle w:val="Alg4"/>
        <w:numPr>
          <w:ilvl w:val="1"/>
          <w:numId w:val="703"/>
        </w:numPr>
      </w:pPr>
      <w:r w:rsidRPr="00E77497">
        <w:t xml:space="preserve">else </w:t>
      </w:r>
    </w:p>
    <w:p w:rsidR="004C02EF" w:rsidRPr="00E77497" w:rsidRDefault="00681A60" w:rsidP="00175461">
      <w:pPr>
        <w:pStyle w:val="Alg4"/>
        <w:numPr>
          <w:ilvl w:val="2"/>
          <w:numId w:val="703"/>
        </w:numPr>
      </w:pPr>
      <w:r>
        <w:t>Assert:</w:t>
      </w:r>
      <w:r w:rsidRPr="00E77497">
        <w:t xml:space="preserve"> </w:t>
      </w:r>
      <w:r w:rsidR="004C02EF" w:rsidRPr="00E77497">
        <w:rPr>
          <w:i/>
        </w:rPr>
        <w:t>r</w:t>
      </w:r>
      <w:r w:rsidR="004C02EF" w:rsidRPr="00E77497">
        <w:t xml:space="preserve"> </w:t>
      </w:r>
      <w:r>
        <w:t>is a</w:t>
      </w:r>
      <w:r w:rsidR="004C02EF" w:rsidRPr="00E77497">
        <w:t xml:space="preserve"> State.</w:t>
      </w:r>
    </w:p>
    <w:p w:rsidR="004C02EF" w:rsidRPr="00E77497" w:rsidRDefault="004C02EF" w:rsidP="00175461">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rsidR="004C02EF" w:rsidRPr="00E77497" w:rsidRDefault="004C02EF" w:rsidP="00175461">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rsidR="004C02EF" w:rsidRPr="00E77497" w:rsidRDefault="004C02EF" w:rsidP="00175461">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rsidR="004C02EF" w:rsidRPr="00E77497" w:rsidRDefault="00E614CD" w:rsidP="00BD4490">
      <w:pPr>
        <w:pStyle w:val="Alg4"/>
        <w:numPr>
          <w:ilvl w:val="1"/>
          <w:numId w:val="703"/>
        </w:numPr>
      </w:pPr>
      <w:r>
        <w:t xml:space="preserve">Let </w:t>
      </w:r>
      <w:r>
        <w:rPr>
          <w:i/>
        </w:rPr>
        <w:t>put</w:t>
      </w:r>
      <w:r w:rsidRPr="00F726FB">
        <w:rPr>
          <w:i/>
        </w:rPr>
        <w:t>Status</w:t>
      </w:r>
      <w:r>
        <w:t xml:space="preserve"> be the result of </w:t>
      </w:r>
      <w:r w:rsidR="004C02EF" w:rsidRPr="00E77497">
        <w:t>Put</w:t>
      </w:r>
      <w:r w:rsidR="00BD4490">
        <w:t>(</w:t>
      </w:r>
      <w:r w:rsidR="004C02EF" w:rsidRPr="00E77497">
        <w:rPr>
          <w:i/>
        </w:rPr>
        <w:t>R</w:t>
      </w:r>
      <w:r w:rsidR="00BD4490">
        <w:t>,</w:t>
      </w:r>
      <w:r w:rsidR="004C02EF" w:rsidRPr="00E77497">
        <w:t xml:space="preserve">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w:t>
      </w:r>
      <w:r w:rsidR="004C02EF" w:rsidRPr="00E77497">
        <w:rPr>
          <w:i/>
        </w:rPr>
        <w:t>e</w:t>
      </w:r>
      <w:r w:rsidR="004C02EF" w:rsidRPr="00E77497">
        <w:t xml:space="preserve">, </w:t>
      </w:r>
      <w:r w:rsidR="004C02EF" w:rsidRPr="00E77497">
        <w:rPr>
          <w:b/>
        </w:rPr>
        <w:t>true</w:t>
      </w:r>
      <w:r w:rsidR="00BD4490">
        <w:rPr>
          <w:bCs/>
        </w:rPr>
        <w:t>)</w:t>
      </w:r>
      <w:r w:rsidR="004C02EF" w:rsidRPr="00E77497">
        <w:t>.</w:t>
      </w:r>
    </w:p>
    <w:p w:rsidR="00E614CD" w:rsidRDefault="00E614CD" w:rsidP="00175461">
      <w:pPr>
        <w:pStyle w:val="Alg4"/>
        <w:numPr>
          <w:ilvl w:val="1"/>
          <w:numId w:val="703"/>
        </w:numPr>
      </w:pPr>
      <w:r>
        <w:t>ReturnIfAbrupt(</w:t>
      </w:r>
      <w:r>
        <w:rPr>
          <w:i/>
        </w:rPr>
        <w:t>put</w:t>
      </w:r>
      <w:r w:rsidRPr="00F726FB">
        <w:rPr>
          <w:i/>
        </w:rPr>
        <w:t>Status</w:t>
      </w:r>
      <w:r>
        <w:t>).</w:t>
      </w:r>
    </w:p>
    <w:p w:rsidR="004C02EF" w:rsidRPr="00E77497" w:rsidRDefault="004C02EF" w:rsidP="00C52FC5">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w:t>
      </w:r>
      <w:r w:rsidR="00C52FC5">
        <w:t>List</w:t>
      </w:r>
      <w:r w:rsidRPr="00E77497">
        <w:t xml:space="preserve">. (This is the same value as 15.10.2.1's </w:t>
      </w:r>
      <w:r w:rsidR="00AD6A97" w:rsidRPr="00E77497">
        <w:rPr>
          <w:i/>
        </w:rPr>
        <w:t>N</w:t>
      </w:r>
      <w:r w:rsidR="00AD6A97">
        <w:rPr>
          <w:i/>
        </w:rPr>
        <w:t>c</w:t>
      </w:r>
      <w:r w:rsidR="00AD6A97" w:rsidRPr="00E77497">
        <w:rPr>
          <w:i/>
        </w:rPr>
        <w:t>apturingParens</w:t>
      </w:r>
      <w:r w:rsidRPr="00E77497">
        <w:t>.)</w:t>
      </w:r>
    </w:p>
    <w:p w:rsidR="004C02EF" w:rsidRPr="00E77497" w:rsidRDefault="004C02EF" w:rsidP="00175461">
      <w:pPr>
        <w:pStyle w:val="Alg4"/>
        <w:numPr>
          <w:ilvl w:val="0"/>
          <w:numId w:val="703"/>
        </w:numPr>
      </w:pPr>
      <w:r w:rsidRPr="00E77497">
        <w:t xml:space="preserve">Let </w:t>
      </w:r>
      <w:r w:rsidRPr="00E77497">
        <w:rPr>
          <w:i/>
        </w:rPr>
        <w:t>A</w:t>
      </w:r>
      <w:r w:rsidRPr="00E77497">
        <w:t xml:space="preserve"> be </w:t>
      </w:r>
      <w:r w:rsidR="00E614CD">
        <w:t>the result of the abstract operation ArrayCreate with argument 0</w:t>
      </w:r>
      <w:r w:rsidR="00E614CD" w:rsidRPr="00E77497">
        <w:t>.</w:t>
      </w:r>
    </w:p>
    <w:p w:rsidR="004C02EF" w:rsidRPr="00E77497" w:rsidRDefault="004C02EF" w:rsidP="00175461">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rsidR="00E614CD" w:rsidRDefault="00E614CD" w:rsidP="00175461">
      <w:pPr>
        <w:pStyle w:val="Alg4"/>
        <w:numPr>
          <w:ilvl w:val="0"/>
          <w:numId w:val="703"/>
        </w:numPr>
      </w:pPr>
      <w:r>
        <w:t>Assert: The following [DefineOwnProperty]] calls will not result in an abrupt completion.</w:t>
      </w:r>
    </w:p>
    <w:p w:rsidR="004C02EF" w:rsidRPr="00E77497" w:rsidRDefault="004C02EF" w:rsidP="007A02E7">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007A02E7" w:rsidRPr="007A02E7">
        <w:t xml:space="preserve"> </w:t>
      </w:r>
      <w:r w:rsidR="007A02E7">
        <w:t>and</w:t>
      </w:r>
      <w:r w:rsidRPr="00E77497">
        <w:t xml:space="preserve"> Property Descriptor {[[Value]]: </w:t>
      </w:r>
      <w:r w:rsidRPr="00E77497">
        <w:rPr>
          <w:i/>
        </w:rPr>
        <w:t>matchIndex</w:t>
      </w:r>
      <w:r w:rsidRPr="00E77497">
        <w:t>, [[Writable]</w:t>
      </w:r>
      <w:r w:rsidR="00C31B53" w:rsidRPr="00E77497">
        <w:t>]</w:t>
      </w:r>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630508">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00630508" w:rsidRPr="00E77497">
        <w:rPr>
          <w:rFonts w:ascii="Courier New" w:hAnsi="Courier New" w:cs="Courier New"/>
          <w:b/>
        </w:rPr>
        <w:t>"</w:t>
      </w:r>
      <w:r w:rsidR="00630508">
        <w:t xml:space="preserve"> and</w:t>
      </w:r>
      <w:r w:rsidR="00630508" w:rsidRPr="00E77497">
        <w:t xml:space="preserve"> </w:t>
      </w:r>
      <w:r w:rsidRPr="00E77497">
        <w:t xml:space="preserve">Property Descriptor {[[Value]]: </w:t>
      </w:r>
      <w:r w:rsidRPr="00E77497">
        <w:rPr>
          <w:i/>
        </w:rPr>
        <w:t>S</w:t>
      </w:r>
      <w:r w:rsidRPr="00E77497">
        <w:t>, [[Writable]</w:t>
      </w:r>
      <w:r w:rsidR="00C31B53" w:rsidRPr="00E77497">
        <w:t>]</w:t>
      </w:r>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630508">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00630508" w:rsidRPr="00E77497">
        <w:rPr>
          <w:rFonts w:ascii="Courier New" w:hAnsi="Courier New" w:cs="Courier New"/>
          <w:b/>
        </w:rPr>
        <w:t>"</w:t>
      </w:r>
      <w:r w:rsidR="00630508">
        <w:t xml:space="preserve"> and</w:t>
      </w:r>
      <w:r w:rsidR="00630508" w:rsidRPr="00E77497">
        <w:t xml:space="preserve"> </w:t>
      </w:r>
      <w:r w:rsidRPr="00E77497">
        <w:t xml:space="preserve">Property Descriptor {[[Value]]: </w:t>
      </w:r>
      <w:r w:rsidRPr="00E77497">
        <w:rPr>
          <w:i/>
        </w:rPr>
        <w:t>n</w:t>
      </w:r>
      <w:r w:rsidRPr="00E77497">
        <w:t xml:space="preserve"> + 1}.</w:t>
      </w:r>
    </w:p>
    <w:p w:rsidR="004C02EF" w:rsidRPr="00E77497" w:rsidRDefault="004C02EF" w:rsidP="00175461">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rsidR="004C02EF" w:rsidRPr="00E77497" w:rsidRDefault="004C02EF" w:rsidP="00630508">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00630508" w:rsidRPr="00E77497">
        <w:rPr>
          <w:rFonts w:ascii="Courier New" w:hAnsi="Courier New" w:cs="Courier New"/>
          <w:b/>
        </w:rPr>
        <w:t>"</w:t>
      </w:r>
      <w:r w:rsidR="00630508">
        <w:t xml:space="preserve"> and</w:t>
      </w:r>
      <w:r w:rsidR="00630508" w:rsidRPr="00E77497">
        <w:t xml:space="preserve"> </w:t>
      </w:r>
      <w:r w:rsidRPr="00E77497">
        <w:t xml:space="preserve">Property Descriptor {[[Value]]: </w:t>
      </w:r>
      <w:r w:rsidRPr="00E77497">
        <w:rPr>
          <w:i/>
        </w:rPr>
        <w:t>matchedSubstr</w:t>
      </w:r>
      <w:r w:rsidRPr="00E77497">
        <w:t>, [[Writable]</w:t>
      </w:r>
      <w:r w:rsidR="00C31B53" w:rsidRPr="00E77497">
        <w:t>]</w:t>
      </w:r>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6B6D0A" w:rsidRDefault="004C02EF" w:rsidP="00175461">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00704FBA" w:rsidRPr="00E77497">
        <w:rPr>
          <w:i/>
        </w:rPr>
        <w:t xml:space="preserve">i </w:t>
      </w:r>
      <w:r w:rsidRPr="006B6D0A">
        <w:sym w:font="Symbol" w:char="F0A3"/>
      </w:r>
      <w:r w:rsidRPr="006B6D0A">
        <w:t xml:space="preserve"> </w:t>
      </w:r>
      <w:r w:rsidRPr="006B6D0A">
        <w:rPr>
          <w:i/>
        </w:rPr>
        <w:t>n</w:t>
      </w:r>
    </w:p>
    <w:p w:rsidR="004C02EF" w:rsidRPr="00E77497" w:rsidRDefault="004C02EF" w:rsidP="00C52FC5">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w:t>
      </w:r>
      <w:r w:rsidR="00C52FC5">
        <w:t>List</w:t>
      </w:r>
      <w:r w:rsidRPr="00E77497">
        <w:t>.</w:t>
      </w:r>
    </w:p>
    <w:p w:rsidR="004C02EF" w:rsidRPr="00E77497" w:rsidRDefault="004C02EF" w:rsidP="00630508">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00630508" w:rsidRPr="00E77497">
        <w:t>)</w:t>
      </w:r>
      <w:r w:rsidR="00630508">
        <w:t xml:space="preserve"> and</w:t>
      </w:r>
      <w:r w:rsidR="00630508" w:rsidRPr="00E77497">
        <w:t xml:space="preserve"> </w:t>
      </w:r>
      <w:r w:rsidRPr="00E77497">
        <w:t xml:space="preserve">Property Descriptor {[[Value]]: </w:t>
      </w:r>
      <w:r w:rsidRPr="00E77497">
        <w:rPr>
          <w:i/>
        </w:rPr>
        <w:t>captureI</w:t>
      </w:r>
      <w:r w:rsidRPr="00E77497">
        <w:t>, [[Writable]</w:t>
      </w:r>
      <w:r w:rsidR="00C31B53" w:rsidRPr="00E77497">
        <w:t>]</w:t>
      </w:r>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175461">
      <w:pPr>
        <w:pStyle w:val="Alg4"/>
        <w:numPr>
          <w:ilvl w:val="0"/>
          <w:numId w:val="703"/>
        </w:numPr>
        <w:spacing w:after="220"/>
      </w:pPr>
      <w:r w:rsidRPr="00E77497">
        <w:t xml:space="preserve">Return </w:t>
      </w:r>
      <w:r w:rsidRPr="00E77497">
        <w:rPr>
          <w:i/>
        </w:rPr>
        <w:t>A</w:t>
      </w:r>
      <w:r w:rsidRPr="00E77497">
        <w:t>.</w:t>
      </w:r>
    </w:p>
    <w:p w:rsidR="00E12B9D" w:rsidRPr="00E77497" w:rsidRDefault="00E12B9D" w:rsidP="00666716">
      <w:pPr>
        <w:pStyle w:val="Heading4"/>
      </w:pPr>
      <w:r>
        <w:lastRenderedPageBreak/>
        <w:t xml:space="preserve">get </w:t>
      </w:r>
      <w:r w:rsidRPr="00E77497">
        <w:t>RegExp.prototype.</w:t>
      </w:r>
      <w:r>
        <w:t>global</w:t>
      </w:r>
      <w:r w:rsidRPr="00E77497">
        <w:t xml:space="preserve"> </w:t>
      </w:r>
    </w:p>
    <w:p w:rsidR="00E12B9D" w:rsidRPr="00E77497" w:rsidRDefault="00E12B9D" w:rsidP="00E12B9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global</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E12B9D" w:rsidRPr="00E77497" w:rsidRDefault="00E12B9D" w:rsidP="00E12B9D">
      <w:pPr>
        <w:pStyle w:val="Alg4"/>
        <w:numPr>
          <w:ilvl w:val="0"/>
          <w:numId w:val="1078"/>
        </w:numPr>
      </w:pPr>
      <w:r w:rsidRPr="00E77497">
        <w:t xml:space="preserve">Let </w:t>
      </w:r>
      <w:r>
        <w:rPr>
          <w:i/>
        </w:rPr>
        <w:t>R</w:t>
      </w:r>
      <w:r w:rsidRPr="00E77497">
        <w:t xml:space="preserve"> be the</w:t>
      </w:r>
      <w:r>
        <w:t xml:space="preserve"> </w:t>
      </w:r>
      <w:r w:rsidRPr="00E77497">
        <w:rPr>
          <w:b/>
        </w:rPr>
        <w:t>this</w:t>
      </w:r>
      <w:r w:rsidRPr="00E77497">
        <w:t xml:space="preserve"> value.</w:t>
      </w:r>
    </w:p>
    <w:p w:rsidR="00E12B9D" w:rsidRPr="00E77497" w:rsidRDefault="00E12B9D" w:rsidP="00E12B9D">
      <w:pPr>
        <w:pStyle w:val="Alg4"/>
        <w:numPr>
          <w:ilvl w:val="0"/>
          <w:numId w:val="1078"/>
        </w:numPr>
      </w:pPr>
      <w:r>
        <w:t>If Type(</w:t>
      </w:r>
      <w:r>
        <w:rPr>
          <w:i/>
          <w:iCs/>
        </w:rPr>
        <w:t>R)</w:t>
      </w:r>
      <w:r>
        <w:t xml:space="preserve"> is not Object, then throw a </w:t>
      </w:r>
      <w:r w:rsidR="003F3BD9" w:rsidRPr="003F3BD9">
        <w:rPr>
          <w:b/>
        </w:rPr>
        <w:t>TypeError</w:t>
      </w:r>
      <w:r>
        <w:t xml:space="preserve"> exception.</w:t>
      </w:r>
    </w:p>
    <w:p w:rsidR="00E12B9D" w:rsidRDefault="00E12B9D" w:rsidP="00E12B9D">
      <w:pPr>
        <w:pStyle w:val="Alg4"/>
        <w:numPr>
          <w:ilvl w:val="0"/>
          <w:numId w:val="1078"/>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E12B9D" w:rsidRDefault="00E12B9D" w:rsidP="00E12B9D">
      <w:pPr>
        <w:numPr>
          <w:ilvl w:val="0"/>
          <w:numId w:val="107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E12B9D" w:rsidRDefault="00E12B9D" w:rsidP="00E12B9D">
      <w:pPr>
        <w:pStyle w:val="Alg4"/>
        <w:numPr>
          <w:ilvl w:val="0"/>
          <w:numId w:val="1078"/>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E12B9D" w:rsidRDefault="00E12B9D" w:rsidP="00666716">
      <w:pPr>
        <w:pStyle w:val="Alg4"/>
        <w:numPr>
          <w:ilvl w:val="0"/>
          <w:numId w:val="1078"/>
        </w:numPr>
      </w:pPr>
      <w:r>
        <w:t xml:space="preserve">If </w:t>
      </w:r>
      <w:r>
        <w:rPr>
          <w:i/>
          <w:iCs/>
        </w:rPr>
        <w:t>flags</w:t>
      </w:r>
      <w:r>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t xml:space="preserve">, then return </w:t>
      </w:r>
      <w:r>
        <w:rPr>
          <w:b/>
          <w:bCs/>
        </w:rPr>
        <w:t>tr</w:t>
      </w:r>
      <w:r w:rsidR="00666716">
        <w:rPr>
          <w:b/>
          <w:bCs/>
        </w:rPr>
        <w:t>u</w:t>
      </w:r>
      <w:r>
        <w:rPr>
          <w:b/>
          <w:bCs/>
        </w:rPr>
        <w:t>e</w:t>
      </w:r>
      <w:r>
        <w:t>.</w:t>
      </w:r>
    </w:p>
    <w:p w:rsidR="00E12B9D" w:rsidRPr="00E77497" w:rsidRDefault="00E12B9D" w:rsidP="00666716">
      <w:pPr>
        <w:pStyle w:val="Alg4"/>
        <w:numPr>
          <w:ilvl w:val="0"/>
          <w:numId w:val="1078"/>
        </w:numPr>
        <w:spacing w:after="220"/>
      </w:pPr>
      <w:r>
        <w:t>Return</w:t>
      </w:r>
      <w:r w:rsidR="00666716">
        <w:rPr>
          <w:iCs/>
        </w:rPr>
        <w:t xml:space="preserve"> </w:t>
      </w:r>
      <w:r w:rsidR="00666716">
        <w:rPr>
          <w:b/>
          <w:bCs/>
          <w:iCs/>
        </w:rPr>
        <w:t>false</w:t>
      </w:r>
      <w:r>
        <w:t>.</w:t>
      </w:r>
    </w:p>
    <w:p w:rsidR="00666716" w:rsidRPr="00E77497" w:rsidRDefault="00666716" w:rsidP="00666716">
      <w:pPr>
        <w:pStyle w:val="Heading4"/>
      </w:pPr>
      <w:r>
        <w:t xml:space="preserve">get </w:t>
      </w:r>
      <w:r w:rsidRPr="00E77497">
        <w:t>RegExp.prototype.</w:t>
      </w:r>
      <w:r>
        <w:t>ignoreCase</w:t>
      </w:r>
      <w:r w:rsidRPr="00E77497">
        <w:t xml:space="preserve"> </w:t>
      </w:r>
    </w:p>
    <w:p w:rsidR="00666716" w:rsidRPr="00E77497" w:rsidRDefault="00666716" w:rsidP="00666716">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ignoreCase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666716" w:rsidRPr="00E77497" w:rsidRDefault="00666716" w:rsidP="00666716">
      <w:pPr>
        <w:pStyle w:val="Alg4"/>
        <w:numPr>
          <w:ilvl w:val="0"/>
          <w:numId w:val="1345"/>
        </w:numPr>
      </w:pPr>
      <w:r w:rsidRPr="00E77497">
        <w:t xml:space="preserve">Let </w:t>
      </w:r>
      <w:r>
        <w:rPr>
          <w:i/>
        </w:rPr>
        <w:t>R</w:t>
      </w:r>
      <w:r w:rsidRPr="00E77497">
        <w:t xml:space="preserve"> be the</w:t>
      </w:r>
      <w:r>
        <w:t xml:space="preserve"> </w:t>
      </w:r>
      <w:r w:rsidRPr="00E77497">
        <w:rPr>
          <w:b/>
        </w:rPr>
        <w:t>this</w:t>
      </w:r>
      <w:r w:rsidRPr="00E77497">
        <w:t xml:space="preserve"> value.</w:t>
      </w:r>
    </w:p>
    <w:p w:rsidR="00666716" w:rsidRPr="00E77497" w:rsidRDefault="00666716" w:rsidP="00666716">
      <w:pPr>
        <w:pStyle w:val="Alg4"/>
        <w:numPr>
          <w:ilvl w:val="0"/>
          <w:numId w:val="1345"/>
        </w:numPr>
      </w:pPr>
      <w:r>
        <w:t>If Type(</w:t>
      </w:r>
      <w:r>
        <w:rPr>
          <w:i/>
          <w:iCs/>
        </w:rPr>
        <w:t>R)</w:t>
      </w:r>
      <w:r>
        <w:t xml:space="preserve"> is not Object, then throw a </w:t>
      </w:r>
      <w:r w:rsidR="003F3BD9" w:rsidRPr="003F3BD9">
        <w:rPr>
          <w:b/>
        </w:rPr>
        <w:t>TypeError</w:t>
      </w:r>
      <w:r>
        <w:t xml:space="preserve"> exception.</w:t>
      </w:r>
    </w:p>
    <w:p w:rsidR="00666716" w:rsidRDefault="00666716" w:rsidP="00666716">
      <w:pPr>
        <w:pStyle w:val="Alg4"/>
        <w:numPr>
          <w:ilvl w:val="0"/>
          <w:numId w:val="1345"/>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666716" w:rsidRDefault="00666716" w:rsidP="00666716">
      <w:pPr>
        <w:numPr>
          <w:ilvl w:val="0"/>
          <w:numId w:val="1345"/>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666716" w:rsidRDefault="00666716" w:rsidP="00666716">
      <w:pPr>
        <w:pStyle w:val="Alg4"/>
        <w:numPr>
          <w:ilvl w:val="0"/>
          <w:numId w:val="1345"/>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666716" w:rsidRDefault="00666716" w:rsidP="00666716">
      <w:pPr>
        <w:pStyle w:val="Alg4"/>
        <w:numPr>
          <w:ilvl w:val="0"/>
          <w:numId w:val="1345"/>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then return </w:t>
      </w:r>
      <w:r>
        <w:rPr>
          <w:b/>
          <w:bCs/>
        </w:rPr>
        <w:t>true</w:t>
      </w:r>
      <w:r>
        <w:t>.</w:t>
      </w:r>
    </w:p>
    <w:p w:rsidR="00666716" w:rsidRPr="00E77497" w:rsidRDefault="00666716" w:rsidP="00666716">
      <w:pPr>
        <w:pStyle w:val="Alg4"/>
        <w:numPr>
          <w:ilvl w:val="0"/>
          <w:numId w:val="1345"/>
        </w:numPr>
        <w:spacing w:after="220"/>
      </w:pPr>
      <w:r>
        <w:t>Return</w:t>
      </w:r>
      <w:r>
        <w:rPr>
          <w:iCs/>
        </w:rPr>
        <w:t xml:space="preserve"> </w:t>
      </w:r>
      <w:r>
        <w:rPr>
          <w:b/>
          <w:bCs/>
          <w:iCs/>
        </w:rPr>
        <w:t>false</w:t>
      </w:r>
      <w:r>
        <w:t>.</w:t>
      </w:r>
    </w:p>
    <w:p w:rsidR="00666716" w:rsidRPr="00E77497" w:rsidRDefault="00666716" w:rsidP="00666716">
      <w:pPr>
        <w:pStyle w:val="Heading4"/>
      </w:pPr>
      <w:r>
        <w:t xml:space="preserve">get </w:t>
      </w:r>
      <w:r w:rsidRPr="00E77497">
        <w:t>RegExp.prototype.</w:t>
      </w:r>
      <w:r>
        <w:t>multiline</w:t>
      </w:r>
      <w:r w:rsidRPr="00E77497">
        <w:t xml:space="preserve"> </w:t>
      </w:r>
    </w:p>
    <w:p w:rsidR="00666716" w:rsidRPr="00E77497" w:rsidRDefault="00666716" w:rsidP="00666716">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multiline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666716" w:rsidRPr="00E77497" w:rsidRDefault="00666716" w:rsidP="00666716">
      <w:pPr>
        <w:pStyle w:val="Alg4"/>
        <w:numPr>
          <w:ilvl w:val="0"/>
          <w:numId w:val="1346"/>
        </w:numPr>
      </w:pPr>
      <w:r w:rsidRPr="00E77497">
        <w:t xml:space="preserve">Let </w:t>
      </w:r>
      <w:r>
        <w:rPr>
          <w:i/>
        </w:rPr>
        <w:t>R</w:t>
      </w:r>
      <w:r w:rsidRPr="00E77497">
        <w:t xml:space="preserve"> be the</w:t>
      </w:r>
      <w:r>
        <w:t xml:space="preserve"> </w:t>
      </w:r>
      <w:r w:rsidRPr="00E77497">
        <w:rPr>
          <w:b/>
        </w:rPr>
        <w:t>this</w:t>
      </w:r>
      <w:r w:rsidRPr="00E77497">
        <w:t xml:space="preserve"> value.</w:t>
      </w:r>
    </w:p>
    <w:p w:rsidR="00666716" w:rsidRPr="00E77497" w:rsidRDefault="00666716" w:rsidP="00666716">
      <w:pPr>
        <w:pStyle w:val="Alg4"/>
        <w:numPr>
          <w:ilvl w:val="0"/>
          <w:numId w:val="1346"/>
        </w:numPr>
      </w:pPr>
      <w:r>
        <w:t>If Type(</w:t>
      </w:r>
      <w:r>
        <w:rPr>
          <w:i/>
          <w:iCs/>
        </w:rPr>
        <w:t>R)</w:t>
      </w:r>
      <w:r>
        <w:t xml:space="preserve"> is not Object, then throw a </w:t>
      </w:r>
      <w:r w:rsidR="003F3BD9" w:rsidRPr="003F3BD9">
        <w:rPr>
          <w:b/>
        </w:rPr>
        <w:t>TypeError</w:t>
      </w:r>
      <w:r>
        <w:t xml:space="preserve"> exception.</w:t>
      </w:r>
    </w:p>
    <w:p w:rsidR="00666716" w:rsidRDefault="00666716" w:rsidP="00666716">
      <w:pPr>
        <w:pStyle w:val="Alg4"/>
        <w:numPr>
          <w:ilvl w:val="0"/>
          <w:numId w:val="1346"/>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666716" w:rsidRDefault="00666716" w:rsidP="00666716">
      <w:pPr>
        <w:numPr>
          <w:ilvl w:val="0"/>
          <w:numId w:val="1346"/>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666716" w:rsidRDefault="00666716" w:rsidP="00666716">
      <w:pPr>
        <w:pStyle w:val="Alg4"/>
        <w:numPr>
          <w:ilvl w:val="0"/>
          <w:numId w:val="1346"/>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666716" w:rsidRDefault="00666716" w:rsidP="00666716">
      <w:pPr>
        <w:pStyle w:val="Alg4"/>
        <w:numPr>
          <w:ilvl w:val="0"/>
          <w:numId w:val="1346"/>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then return </w:t>
      </w:r>
      <w:r>
        <w:rPr>
          <w:b/>
          <w:bCs/>
        </w:rPr>
        <w:t>true</w:t>
      </w:r>
      <w:r>
        <w:t>.</w:t>
      </w:r>
    </w:p>
    <w:p w:rsidR="00666716" w:rsidRPr="00E77497" w:rsidRDefault="00666716" w:rsidP="00666716">
      <w:pPr>
        <w:pStyle w:val="Alg4"/>
        <w:numPr>
          <w:ilvl w:val="0"/>
          <w:numId w:val="1346"/>
        </w:numPr>
        <w:spacing w:after="220"/>
      </w:pPr>
      <w:r>
        <w:t>Return</w:t>
      </w:r>
      <w:r>
        <w:rPr>
          <w:iCs/>
        </w:rPr>
        <w:t xml:space="preserve"> </w:t>
      </w:r>
      <w:r>
        <w:rPr>
          <w:b/>
          <w:bCs/>
          <w:iCs/>
        </w:rPr>
        <w:t>false</w:t>
      </w:r>
      <w:r>
        <w:t>.</w:t>
      </w:r>
    </w:p>
    <w:p w:rsidR="00394F21" w:rsidRPr="00E77497" w:rsidRDefault="00394F21" w:rsidP="00666716">
      <w:pPr>
        <w:pStyle w:val="Heading4"/>
      </w:pPr>
      <w:r>
        <w:t xml:space="preserve">get </w:t>
      </w:r>
      <w:r w:rsidRPr="00E77497">
        <w:t>RegExp.prototype.</w:t>
      </w:r>
      <w:r>
        <w:t>source</w:t>
      </w:r>
      <w:r w:rsidRPr="00E77497">
        <w:t xml:space="preserve"> </w:t>
      </w:r>
    </w:p>
    <w:p w:rsidR="00394F21" w:rsidRPr="00E77497" w:rsidRDefault="00394F21" w:rsidP="00394F21">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source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D3283A" w:rsidRPr="00E77497" w:rsidRDefault="00D3283A" w:rsidP="00145775">
      <w:pPr>
        <w:pStyle w:val="Alg4"/>
        <w:numPr>
          <w:ilvl w:val="0"/>
          <w:numId w:val="1344"/>
        </w:numPr>
      </w:pPr>
      <w:r w:rsidRPr="00E77497">
        <w:t xml:space="preserve">Let </w:t>
      </w:r>
      <w:r>
        <w:rPr>
          <w:i/>
        </w:rPr>
        <w:t>R</w:t>
      </w:r>
      <w:r w:rsidRPr="00E77497">
        <w:t xml:space="preserve"> be the</w:t>
      </w:r>
      <w:r>
        <w:t xml:space="preserve"> </w:t>
      </w:r>
      <w:r w:rsidRPr="00E77497">
        <w:rPr>
          <w:b/>
        </w:rPr>
        <w:t>this</w:t>
      </w:r>
      <w:r w:rsidRPr="00E77497">
        <w:t xml:space="preserve"> value.</w:t>
      </w:r>
    </w:p>
    <w:p w:rsidR="00D3283A" w:rsidRPr="00E77497" w:rsidRDefault="00D3283A" w:rsidP="00145775">
      <w:pPr>
        <w:pStyle w:val="Alg4"/>
        <w:numPr>
          <w:ilvl w:val="0"/>
          <w:numId w:val="1344"/>
        </w:numPr>
      </w:pPr>
      <w:r>
        <w:t>If Type(</w:t>
      </w:r>
      <w:r>
        <w:rPr>
          <w:i/>
          <w:iCs/>
        </w:rPr>
        <w:t>R)</w:t>
      </w:r>
      <w:r>
        <w:t xml:space="preserve"> is not Object, then throw a </w:t>
      </w:r>
      <w:r w:rsidR="003F3BD9" w:rsidRPr="003F3BD9">
        <w:rPr>
          <w:b/>
        </w:rPr>
        <w:t>TypeError</w:t>
      </w:r>
      <w:r>
        <w:t xml:space="preserve"> exception.</w:t>
      </w:r>
    </w:p>
    <w:p w:rsidR="00D3283A" w:rsidRDefault="00D3283A" w:rsidP="00145775">
      <w:pPr>
        <w:pStyle w:val="Alg4"/>
        <w:numPr>
          <w:ilvl w:val="0"/>
          <w:numId w:val="1344"/>
        </w:numPr>
      </w:pPr>
      <w:r>
        <w:t xml:space="preserve">If </w:t>
      </w:r>
      <w:r>
        <w:rPr>
          <w:i/>
        </w:rPr>
        <w:t>R</w:t>
      </w:r>
      <w:r>
        <w:t xml:space="preserve"> does not have a [[OriginalSource]] internal</w:t>
      </w:r>
      <w:r w:rsidRPr="00314265">
        <w:t xml:space="preserve"> </w:t>
      </w:r>
      <w:r>
        <w:t xml:space="preserve">data property throw a </w:t>
      </w:r>
      <w:r w:rsidRPr="007B0456">
        <w:rPr>
          <w:b/>
        </w:rPr>
        <w:t>TypeError</w:t>
      </w:r>
      <w:r>
        <w:t xml:space="preserve"> exception.</w:t>
      </w:r>
    </w:p>
    <w:p w:rsidR="00D3283A" w:rsidRDefault="00D3283A" w:rsidP="00145775">
      <w:pPr>
        <w:pStyle w:val="Alg4"/>
        <w:numPr>
          <w:ilvl w:val="0"/>
          <w:numId w:val="1344"/>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D3283A" w:rsidRDefault="00D3283A" w:rsidP="00145775">
      <w:pPr>
        <w:numPr>
          <w:ilvl w:val="0"/>
          <w:numId w:val="1344"/>
        </w:numPr>
        <w:contextualSpacing/>
        <w:rPr>
          <w:rFonts w:ascii="Times New Roman" w:hAnsi="Times New Roman"/>
        </w:rPr>
      </w:pPr>
      <w:r>
        <w:rPr>
          <w:rFonts w:ascii="Times New Roman" w:hAnsi="Times New Roman"/>
        </w:rPr>
        <w:t xml:space="preserve">Let </w:t>
      </w:r>
      <w:r>
        <w:rPr>
          <w:rFonts w:ascii="Times New Roman" w:hAnsi="Times New Roman"/>
          <w:i/>
          <w:iCs/>
        </w:rPr>
        <w:t>src</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D3283A" w:rsidRDefault="00D3283A" w:rsidP="00145775">
      <w:pPr>
        <w:numPr>
          <w:ilvl w:val="0"/>
          <w:numId w:val="1344"/>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086289" w:rsidRDefault="00086289" w:rsidP="00145775">
      <w:pPr>
        <w:pStyle w:val="Alg4"/>
        <w:numPr>
          <w:ilvl w:val="0"/>
          <w:numId w:val="1344"/>
        </w:numPr>
      </w:pPr>
      <w:r>
        <w:t xml:space="preserve">If either </w:t>
      </w:r>
      <w:r>
        <w:rPr>
          <w:i/>
          <w:iCs/>
        </w:rPr>
        <w:t>src</w:t>
      </w:r>
      <w:r>
        <w:t xml:space="preserve"> or </w:t>
      </w:r>
      <w:r>
        <w:rPr>
          <w:i/>
          <w:iCs/>
        </w:rPr>
        <w:t>flags</w:t>
      </w:r>
      <w:r>
        <w:t xml:space="preserve"> is </w:t>
      </w:r>
      <w:r>
        <w:rPr>
          <w:b/>
          <w:bCs/>
        </w:rPr>
        <w:t>undefined</w:t>
      </w:r>
      <w:r>
        <w:t xml:space="preserve">, then throw a </w:t>
      </w:r>
      <w:r>
        <w:rPr>
          <w:b/>
          <w:bCs/>
        </w:rPr>
        <w:t>TypeError</w:t>
      </w:r>
      <w:r>
        <w:t xml:space="preserve"> exception.</w:t>
      </w:r>
    </w:p>
    <w:p w:rsidR="00394F21" w:rsidRPr="00E77497" w:rsidRDefault="00394F21" w:rsidP="00145775">
      <w:pPr>
        <w:pStyle w:val="Alg4"/>
        <w:numPr>
          <w:ilvl w:val="0"/>
          <w:numId w:val="1344"/>
        </w:numPr>
        <w:spacing w:after="220"/>
      </w:pPr>
      <w:r>
        <w:t xml:space="preserve">Return </w:t>
      </w:r>
      <w:r w:rsidR="00D3283A">
        <w:rPr>
          <w:iCs/>
        </w:rPr>
        <w:t xml:space="preserve">the result of the abstract operation </w:t>
      </w:r>
      <w:r w:rsidR="00D3283A" w:rsidRPr="00326113">
        <w:t>EscapeRegExpPattern</w:t>
      </w:r>
      <w:r w:rsidR="00D3283A">
        <w:t xml:space="preserve"> with arguments </w:t>
      </w:r>
      <w:r w:rsidR="00D3283A">
        <w:rPr>
          <w:i/>
          <w:iCs/>
        </w:rPr>
        <w:t>src</w:t>
      </w:r>
      <w:r w:rsidR="00D3283A">
        <w:t xml:space="preserve"> and </w:t>
      </w:r>
      <w:r w:rsidR="00D3283A">
        <w:rPr>
          <w:i/>
          <w:iCs/>
        </w:rPr>
        <w:t>flags</w:t>
      </w:r>
      <w:r>
        <w:t>.</w:t>
      </w:r>
    </w:p>
    <w:p w:rsidR="00666716" w:rsidRPr="00E77497" w:rsidRDefault="00666716" w:rsidP="00666716">
      <w:pPr>
        <w:pStyle w:val="Heading4"/>
      </w:pPr>
      <w:r>
        <w:t xml:space="preserve">get </w:t>
      </w:r>
      <w:r w:rsidRPr="00E77497">
        <w:t>RegExp.prototype.</w:t>
      </w:r>
      <w:r>
        <w:t>sticky</w:t>
      </w:r>
      <w:r w:rsidRPr="00E77497">
        <w:t xml:space="preserve"> </w:t>
      </w:r>
    </w:p>
    <w:p w:rsidR="00666716" w:rsidRPr="00E77497" w:rsidRDefault="00666716" w:rsidP="00666716">
      <w:r>
        <w:rPr>
          <w:rFonts w:ascii="Courier New" w:hAnsi="Courier New" w:cs="Courier New"/>
          <w:b/>
          <w:bCs/>
        </w:rPr>
        <w:t>RegExp</w:t>
      </w:r>
      <w:r w:rsidRPr="00A51C9D">
        <w:rPr>
          <w:rFonts w:ascii="Courier New" w:hAnsi="Courier New" w:cs="Courier New"/>
          <w:b/>
          <w:bCs/>
        </w:rPr>
        <w:t>.prototype</w:t>
      </w:r>
      <w:r w:rsidR="0084456E">
        <w:rPr>
          <w:rFonts w:ascii="Courier New" w:hAnsi="Courier New" w:cs="Courier New"/>
          <w:b/>
          <w:bCs/>
        </w:rPr>
        <w:t>.</w:t>
      </w:r>
      <w:r>
        <w:rPr>
          <w:rFonts w:ascii="Courier New" w:hAnsi="Courier New" w:cs="Courier New"/>
          <w:b/>
          <w:bCs/>
        </w:rPr>
        <w:t>sticky</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666716" w:rsidRPr="00E77497" w:rsidRDefault="00666716" w:rsidP="00666716">
      <w:pPr>
        <w:pStyle w:val="Alg4"/>
        <w:numPr>
          <w:ilvl w:val="0"/>
          <w:numId w:val="1348"/>
        </w:numPr>
      </w:pPr>
      <w:r w:rsidRPr="00E77497">
        <w:t xml:space="preserve">Let </w:t>
      </w:r>
      <w:r>
        <w:rPr>
          <w:i/>
        </w:rPr>
        <w:t>R</w:t>
      </w:r>
      <w:r w:rsidRPr="00E77497">
        <w:t xml:space="preserve"> be the</w:t>
      </w:r>
      <w:r>
        <w:t xml:space="preserve"> </w:t>
      </w:r>
      <w:r w:rsidRPr="00E77497">
        <w:rPr>
          <w:b/>
        </w:rPr>
        <w:t>this</w:t>
      </w:r>
      <w:r w:rsidRPr="00E77497">
        <w:t xml:space="preserve"> value.</w:t>
      </w:r>
    </w:p>
    <w:p w:rsidR="00666716" w:rsidRPr="00E77497" w:rsidRDefault="00666716" w:rsidP="00666716">
      <w:pPr>
        <w:pStyle w:val="Alg4"/>
        <w:numPr>
          <w:ilvl w:val="0"/>
          <w:numId w:val="1348"/>
        </w:numPr>
      </w:pPr>
      <w:r>
        <w:lastRenderedPageBreak/>
        <w:t>If Type(</w:t>
      </w:r>
      <w:r>
        <w:rPr>
          <w:i/>
          <w:iCs/>
        </w:rPr>
        <w:t>R)</w:t>
      </w:r>
      <w:r>
        <w:t xml:space="preserve"> is not Object, then throw a </w:t>
      </w:r>
      <w:r w:rsidR="003F3BD9" w:rsidRPr="003F3BD9">
        <w:rPr>
          <w:b/>
        </w:rPr>
        <w:t>TypeError</w:t>
      </w:r>
      <w:r>
        <w:t xml:space="preserve"> exception.</w:t>
      </w:r>
    </w:p>
    <w:p w:rsidR="00666716" w:rsidRDefault="00666716" w:rsidP="00666716">
      <w:pPr>
        <w:pStyle w:val="Alg4"/>
        <w:numPr>
          <w:ilvl w:val="0"/>
          <w:numId w:val="1348"/>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666716" w:rsidRDefault="00666716" w:rsidP="00666716">
      <w:pPr>
        <w:numPr>
          <w:ilvl w:val="0"/>
          <w:numId w:val="134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666716" w:rsidRDefault="00666716" w:rsidP="00666716">
      <w:pPr>
        <w:pStyle w:val="Alg4"/>
        <w:numPr>
          <w:ilvl w:val="0"/>
          <w:numId w:val="1348"/>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666716" w:rsidRDefault="00666716" w:rsidP="00666716">
      <w:pPr>
        <w:pStyle w:val="Alg4"/>
        <w:numPr>
          <w:ilvl w:val="0"/>
          <w:numId w:val="1348"/>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then return </w:t>
      </w:r>
      <w:r>
        <w:rPr>
          <w:b/>
          <w:bCs/>
        </w:rPr>
        <w:t>true</w:t>
      </w:r>
      <w:r>
        <w:t>.</w:t>
      </w:r>
    </w:p>
    <w:p w:rsidR="00666716" w:rsidRPr="00E77497" w:rsidRDefault="00666716" w:rsidP="00666716">
      <w:pPr>
        <w:pStyle w:val="Alg4"/>
        <w:numPr>
          <w:ilvl w:val="0"/>
          <w:numId w:val="1348"/>
        </w:numPr>
        <w:spacing w:after="220"/>
      </w:pPr>
      <w:r>
        <w:t>Return</w:t>
      </w:r>
      <w:r>
        <w:rPr>
          <w:iCs/>
        </w:rPr>
        <w:t xml:space="preserve"> </w:t>
      </w:r>
      <w:r>
        <w:rPr>
          <w:b/>
          <w:bCs/>
          <w:iCs/>
        </w:rPr>
        <w:t>false</w:t>
      </w:r>
      <w:r>
        <w:t>.</w:t>
      </w:r>
    </w:p>
    <w:p w:rsidR="004C02EF" w:rsidRPr="00E77497" w:rsidRDefault="004C02EF" w:rsidP="00666716">
      <w:pPr>
        <w:pStyle w:val="Heading4"/>
      </w:pPr>
      <w:r w:rsidRPr="00E77497">
        <w:t>RegExp.prototype.test(string)</w:t>
      </w:r>
    </w:p>
    <w:p w:rsidR="004C02EF" w:rsidRPr="00E77497" w:rsidRDefault="004C02EF" w:rsidP="004C02EF">
      <w:r w:rsidRPr="00E77497">
        <w:t>The following steps are taken:</w:t>
      </w:r>
    </w:p>
    <w:p w:rsidR="00394F21" w:rsidRPr="00E77497" w:rsidRDefault="00394F21" w:rsidP="00394F21">
      <w:pPr>
        <w:pStyle w:val="Alg4"/>
        <w:numPr>
          <w:ilvl w:val="0"/>
          <w:numId w:val="324"/>
        </w:numPr>
      </w:pPr>
      <w:r w:rsidRPr="00E77497">
        <w:t xml:space="preserve">Let </w:t>
      </w:r>
      <w:r>
        <w:rPr>
          <w:i/>
        </w:rPr>
        <w:t>R</w:t>
      </w:r>
      <w:r w:rsidRPr="00E77497">
        <w:t xml:space="preserve"> be the</w:t>
      </w:r>
      <w:r>
        <w:t xml:space="preserve"> </w:t>
      </w:r>
      <w:r w:rsidRPr="00E77497">
        <w:rPr>
          <w:b/>
        </w:rPr>
        <w:t>this</w:t>
      </w:r>
      <w:r w:rsidRPr="00E77497">
        <w:t xml:space="preserve"> value.</w:t>
      </w:r>
    </w:p>
    <w:p w:rsidR="00394F21" w:rsidRPr="00E77497" w:rsidRDefault="00394F21" w:rsidP="00394F21">
      <w:pPr>
        <w:pStyle w:val="Alg4"/>
        <w:numPr>
          <w:ilvl w:val="0"/>
          <w:numId w:val="324"/>
        </w:numPr>
      </w:pPr>
      <w:r>
        <w:t>If Type(</w:t>
      </w:r>
      <w:r>
        <w:rPr>
          <w:i/>
          <w:iCs/>
        </w:rPr>
        <w:t>R)</w:t>
      </w:r>
      <w:r>
        <w:t xml:space="preserve"> is not Object, then throw a </w:t>
      </w:r>
      <w:r w:rsidR="003F3BD9" w:rsidRPr="003F3BD9">
        <w:rPr>
          <w:b/>
        </w:rPr>
        <w:t>TypeError</w:t>
      </w:r>
      <w:r>
        <w:t xml:space="preserve"> exception.</w:t>
      </w:r>
    </w:p>
    <w:p w:rsidR="00086289" w:rsidRDefault="00086289" w:rsidP="00086289">
      <w:pPr>
        <w:pStyle w:val="Alg4"/>
        <w:numPr>
          <w:ilvl w:val="0"/>
          <w:numId w:val="324"/>
        </w:numPr>
      </w:pPr>
      <w:r>
        <w:t xml:space="preserve">If </w:t>
      </w:r>
      <w:r>
        <w:rPr>
          <w:i/>
        </w:rPr>
        <w:t>R</w:t>
      </w:r>
      <w:r>
        <w:t xml:space="preserve"> does not have a </w:t>
      </w:r>
      <w:r w:rsidR="00C05F42">
        <w:t>[[RegExpMatch</w:t>
      </w:r>
      <w:r w:rsidR="007723D0">
        <w:t>er</w:t>
      </w:r>
      <w:r w:rsidR="00C05F42">
        <w:t>]]</w:t>
      </w:r>
      <w:r>
        <w:t xml:space="preserve"> internal</w:t>
      </w:r>
      <w:r w:rsidRPr="00314265">
        <w:t xml:space="preserve"> </w:t>
      </w:r>
      <w:r>
        <w:t xml:space="preserve">data property, then throw a </w:t>
      </w:r>
      <w:r w:rsidRPr="007B0456">
        <w:rPr>
          <w:b/>
        </w:rPr>
        <w:t>TypeError</w:t>
      </w:r>
      <w:r>
        <w:t xml:space="preserve"> exception.</w:t>
      </w:r>
    </w:p>
    <w:p w:rsidR="00086289" w:rsidRDefault="00086289" w:rsidP="00086289">
      <w:pPr>
        <w:pStyle w:val="Alg4"/>
        <w:numPr>
          <w:ilvl w:val="0"/>
          <w:numId w:val="324"/>
        </w:numPr>
      </w:pPr>
      <w:r>
        <w:t xml:space="preserve">If the value of </w:t>
      </w:r>
      <w:r>
        <w:rPr>
          <w:i/>
        </w:rPr>
        <w:t>R’s</w:t>
      </w:r>
      <w:r>
        <w:rPr>
          <w:iCs/>
        </w:rPr>
        <w:t xml:space="preserve"> </w:t>
      </w:r>
      <w:r w:rsidR="00C05F42">
        <w:t>[[RegExpMatch</w:t>
      </w:r>
      <w:r w:rsidR="007723D0">
        <w:t>er</w:t>
      </w:r>
      <w:r w:rsidR="00C05F42">
        <w:t>]]</w:t>
      </w:r>
      <w:r>
        <w:t xml:space="preserve">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134DAD" w:rsidRDefault="00134DAD" w:rsidP="00134DAD">
      <w:pPr>
        <w:pStyle w:val="Alg4"/>
        <w:numPr>
          <w:ilvl w:val="0"/>
          <w:numId w:val="324"/>
        </w:numPr>
      </w:pPr>
      <w:r w:rsidRPr="00E77497">
        <w:t xml:space="preserve">Let </w:t>
      </w:r>
      <w:r w:rsidRPr="00E77497">
        <w:rPr>
          <w:i/>
        </w:rPr>
        <w:t>S</w:t>
      </w:r>
      <w:r w:rsidRPr="00E77497">
        <w:t xml:space="preserve"> be the value of ToString(</w:t>
      </w:r>
      <w:r w:rsidRPr="00E77497">
        <w:rPr>
          <w:i/>
        </w:rPr>
        <w:t>string</w:t>
      </w:r>
      <w:r w:rsidRPr="00E77497">
        <w:t>)</w:t>
      </w:r>
    </w:p>
    <w:p w:rsidR="00134DAD" w:rsidRDefault="00134DAD" w:rsidP="00134DAD">
      <w:pPr>
        <w:pStyle w:val="Alg4"/>
        <w:numPr>
          <w:ilvl w:val="0"/>
          <w:numId w:val="324"/>
        </w:numPr>
      </w:pPr>
      <w:r>
        <w:t>ReturnIfAbrupt(</w:t>
      </w:r>
      <w:r>
        <w:rPr>
          <w:i/>
        </w:rPr>
        <w:t>S</w:t>
      </w:r>
      <w:r>
        <w:t>).</w:t>
      </w:r>
    </w:p>
    <w:p w:rsidR="004C02EF" w:rsidRPr="00E77497" w:rsidRDefault="004C02EF" w:rsidP="001F482D">
      <w:pPr>
        <w:pStyle w:val="Alg4"/>
        <w:numPr>
          <w:ilvl w:val="0"/>
          <w:numId w:val="324"/>
        </w:numPr>
      </w:pPr>
      <w:r w:rsidRPr="00E77497">
        <w:t xml:space="preserve">Let </w:t>
      </w:r>
      <w:r w:rsidRPr="00E77497">
        <w:rPr>
          <w:i/>
        </w:rPr>
        <w:t>match</w:t>
      </w:r>
      <w:r w:rsidRPr="00E77497">
        <w:t xml:space="preserve"> be the result of</w:t>
      </w:r>
      <w:r w:rsidR="00134DAD">
        <w:t xml:space="preserve"> the</w:t>
      </w:r>
      <w:r w:rsidRPr="00E77497">
        <w:t xml:space="preserve"> </w:t>
      </w:r>
      <w:r w:rsidR="00134DAD">
        <w:t xml:space="preserve">RegExpExec </w:t>
      </w:r>
      <w:r w:rsidR="00D4543D">
        <w:t>abstract operation</w:t>
      </w:r>
      <w:r w:rsidR="00134DAD">
        <w:t xml:space="preserve"> with arguments </w:t>
      </w:r>
      <w:r w:rsidR="00134DAD" w:rsidRPr="00134DAD">
        <w:rPr>
          <w:i/>
        </w:rPr>
        <w:t>R</w:t>
      </w:r>
      <w:r w:rsidR="00134DAD">
        <w:t xml:space="preserve"> and </w:t>
      </w:r>
      <w:r w:rsidR="00134DAD" w:rsidRPr="00134DAD">
        <w:rPr>
          <w:i/>
        </w:rPr>
        <w:t>S</w:t>
      </w:r>
      <w:r w:rsidRPr="00E77497">
        <w:t>.</w:t>
      </w:r>
    </w:p>
    <w:p w:rsidR="00134DAD" w:rsidRDefault="00134DAD" w:rsidP="00134DAD">
      <w:pPr>
        <w:pStyle w:val="Alg4"/>
        <w:numPr>
          <w:ilvl w:val="0"/>
          <w:numId w:val="324"/>
        </w:numPr>
      </w:pPr>
      <w:r>
        <w:t>ReturnIfAbrupt(</w:t>
      </w:r>
      <w:r>
        <w:rPr>
          <w:i/>
        </w:rPr>
        <w:t>match</w:t>
      </w:r>
      <w:r>
        <w:t>).</w:t>
      </w:r>
    </w:p>
    <w:p w:rsidR="004C02EF" w:rsidRPr="00E77497" w:rsidRDefault="004C02EF" w:rsidP="001F482D">
      <w:pPr>
        <w:pStyle w:val="Alg4"/>
        <w:numPr>
          <w:ilvl w:val="0"/>
          <w:numId w:val="324"/>
        </w:numPr>
        <w:spacing w:after="240"/>
      </w:pPr>
      <w:r w:rsidRPr="00E77497">
        <w:t xml:space="preserve">If </w:t>
      </w:r>
      <w:r w:rsidRPr="00E77497">
        <w:rPr>
          <w:i/>
        </w:rPr>
        <w:t>match</w:t>
      </w:r>
      <w:r w:rsidRPr="00E77497">
        <w:t xml:space="preserve"> is not </w:t>
      </w:r>
      <w:r w:rsidRPr="00C52FC5">
        <w:rPr>
          <w:b/>
          <w:bCs/>
        </w:rPr>
        <w:t>null</w:t>
      </w:r>
      <w:r w:rsidRPr="00E77497">
        <w:t xml:space="preserve">, then return </w:t>
      </w:r>
      <w:r w:rsidRPr="00E77497">
        <w:rPr>
          <w:b/>
        </w:rPr>
        <w:t>true</w:t>
      </w:r>
      <w:r w:rsidRPr="00E77497">
        <w:t xml:space="preserve">; else return </w:t>
      </w:r>
      <w:r w:rsidRPr="00E77497">
        <w:rPr>
          <w:b/>
        </w:rPr>
        <w:t>false</w:t>
      </w:r>
      <w:r w:rsidRPr="00E77497">
        <w:t>.</w:t>
      </w:r>
    </w:p>
    <w:p w:rsidR="00666716" w:rsidRPr="00E77497" w:rsidRDefault="00666716" w:rsidP="00666716">
      <w:pPr>
        <w:pStyle w:val="Heading4"/>
      </w:pPr>
      <w:r>
        <w:t xml:space="preserve">get </w:t>
      </w:r>
      <w:r w:rsidRPr="00E77497">
        <w:t>RegExp.prototype.</w:t>
      </w:r>
      <w:r>
        <w:t>unicode</w:t>
      </w:r>
      <w:r w:rsidRPr="00E77497">
        <w:t xml:space="preserve"> </w:t>
      </w:r>
    </w:p>
    <w:p w:rsidR="00666716" w:rsidRPr="00E77497" w:rsidRDefault="00666716" w:rsidP="00666716">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unicode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666716" w:rsidRPr="00E77497" w:rsidRDefault="00666716" w:rsidP="00666716">
      <w:pPr>
        <w:pStyle w:val="Alg4"/>
        <w:numPr>
          <w:ilvl w:val="0"/>
          <w:numId w:val="1347"/>
        </w:numPr>
      </w:pPr>
      <w:r w:rsidRPr="00E77497">
        <w:t xml:space="preserve">Let </w:t>
      </w:r>
      <w:r>
        <w:rPr>
          <w:i/>
        </w:rPr>
        <w:t>R</w:t>
      </w:r>
      <w:r w:rsidRPr="00E77497">
        <w:t xml:space="preserve"> be the</w:t>
      </w:r>
      <w:r>
        <w:t xml:space="preserve"> </w:t>
      </w:r>
      <w:r w:rsidRPr="00E77497">
        <w:rPr>
          <w:b/>
        </w:rPr>
        <w:t>this</w:t>
      </w:r>
      <w:r w:rsidRPr="00E77497">
        <w:t xml:space="preserve"> value.</w:t>
      </w:r>
    </w:p>
    <w:p w:rsidR="00666716" w:rsidRPr="00E77497" w:rsidRDefault="00666716" w:rsidP="00666716">
      <w:pPr>
        <w:pStyle w:val="Alg4"/>
        <w:numPr>
          <w:ilvl w:val="0"/>
          <w:numId w:val="1347"/>
        </w:numPr>
      </w:pPr>
      <w:r>
        <w:t>If Type(</w:t>
      </w:r>
      <w:r>
        <w:rPr>
          <w:i/>
          <w:iCs/>
        </w:rPr>
        <w:t>R)</w:t>
      </w:r>
      <w:r>
        <w:t xml:space="preserve"> is not Object, then throw a </w:t>
      </w:r>
      <w:r w:rsidR="003F3BD9" w:rsidRPr="003F3BD9">
        <w:rPr>
          <w:b/>
        </w:rPr>
        <w:t>TypeError</w:t>
      </w:r>
      <w:r>
        <w:t xml:space="preserve"> exception.</w:t>
      </w:r>
    </w:p>
    <w:p w:rsidR="00666716" w:rsidRDefault="00666716" w:rsidP="00666716">
      <w:pPr>
        <w:pStyle w:val="Alg4"/>
        <w:numPr>
          <w:ilvl w:val="0"/>
          <w:numId w:val="1347"/>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666716" w:rsidRDefault="00666716" w:rsidP="00666716">
      <w:pPr>
        <w:numPr>
          <w:ilvl w:val="0"/>
          <w:numId w:val="1347"/>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666716" w:rsidRDefault="00666716" w:rsidP="00666716">
      <w:pPr>
        <w:pStyle w:val="Alg4"/>
        <w:numPr>
          <w:ilvl w:val="0"/>
          <w:numId w:val="1347"/>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666716" w:rsidRDefault="00666716" w:rsidP="00666716">
      <w:pPr>
        <w:pStyle w:val="Alg4"/>
        <w:numPr>
          <w:ilvl w:val="0"/>
          <w:numId w:val="1347"/>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then return </w:t>
      </w:r>
      <w:r>
        <w:rPr>
          <w:b/>
          <w:bCs/>
        </w:rPr>
        <w:t>true</w:t>
      </w:r>
      <w:r>
        <w:t>.</w:t>
      </w:r>
    </w:p>
    <w:p w:rsidR="00666716" w:rsidRPr="00E77497" w:rsidRDefault="00666716" w:rsidP="00666716">
      <w:pPr>
        <w:pStyle w:val="Alg4"/>
        <w:numPr>
          <w:ilvl w:val="0"/>
          <w:numId w:val="1347"/>
        </w:numPr>
        <w:spacing w:after="220"/>
      </w:pPr>
      <w:r>
        <w:t>Return</w:t>
      </w:r>
      <w:r>
        <w:rPr>
          <w:iCs/>
        </w:rPr>
        <w:t xml:space="preserve"> </w:t>
      </w:r>
      <w:r>
        <w:rPr>
          <w:b/>
          <w:bCs/>
          <w:iCs/>
        </w:rPr>
        <w:t>false</w:t>
      </w:r>
      <w:r>
        <w:t>.</w:t>
      </w:r>
    </w:p>
    <w:p w:rsidR="004C02EF" w:rsidRPr="00E77497" w:rsidRDefault="004C02EF" w:rsidP="00666716">
      <w:pPr>
        <w:pStyle w:val="Heading4"/>
      </w:pPr>
      <w:r w:rsidRPr="00E77497">
        <w:t>RegExp.prototype.toString()</w:t>
      </w:r>
    </w:p>
    <w:p w:rsidR="00394F21" w:rsidRPr="00E77497" w:rsidRDefault="00394F21" w:rsidP="00394F21">
      <w:pPr>
        <w:pStyle w:val="Alg4"/>
        <w:numPr>
          <w:ilvl w:val="0"/>
          <w:numId w:val="1343"/>
        </w:numPr>
      </w:pPr>
      <w:r w:rsidRPr="00E77497">
        <w:t xml:space="preserve">Let </w:t>
      </w:r>
      <w:r>
        <w:rPr>
          <w:i/>
        </w:rPr>
        <w:t>R</w:t>
      </w:r>
      <w:r w:rsidRPr="00E77497">
        <w:t xml:space="preserve"> be the</w:t>
      </w:r>
      <w:r>
        <w:t xml:space="preserve"> </w:t>
      </w:r>
      <w:r w:rsidRPr="00E77497">
        <w:rPr>
          <w:b/>
        </w:rPr>
        <w:t>this</w:t>
      </w:r>
      <w:r w:rsidRPr="00E77497">
        <w:t xml:space="preserve"> value.</w:t>
      </w:r>
    </w:p>
    <w:p w:rsidR="00394F21" w:rsidRPr="00E77497" w:rsidRDefault="00394F21" w:rsidP="00394F21">
      <w:pPr>
        <w:pStyle w:val="Alg4"/>
        <w:numPr>
          <w:ilvl w:val="0"/>
          <w:numId w:val="1343"/>
        </w:numPr>
      </w:pPr>
      <w:r>
        <w:t>If Type(</w:t>
      </w:r>
      <w:r>
        <w:rPr>
          <w:i/>
          <w:iCs/>
        </w:rPr>
        <w:t>R)</w:t>
      </w:r>
      <w:r>
        <w:t xml:space="preserve"> is not Object, then throw a </w:t>
      </w:r>
      <w:r w:rsidR="003F3BD9" w:rsidRPr="003F3BD9">
        <w:rPr>
          <w:b/>
        </w:rPr>
        <w:t>TypeError</w:t>
      </w:r>
      <w:r>
        <w:t xml:space="preserve"> exception.</w:t>
      </w:r>
    </w:p>
    <w:p w:rsidR="00086289" w:rsidRDefault="00086289" w:rsidP="00086289">
      <w:pPr>
        <w:pStyle w:val="Alg4"/>
        <w:numPr>
          <w:ilvl w:val="0"/>
          <w:numId w:val="1343"/>
        </w:numPr>
      </w:pPr>
      <w:r>
        <w:t xml:space="preserve">If </w:t>
      </w:r>
      <w:r>
        <w:rPr>
          <w:i/>
        </w:rPr>
        <w:t>R</w:t>
      </w:r>
      <w:r>
        <w:t xml:space="preserve"> does not have a </w:t>
      </w:r>
      <w:r w:rsidR="00C05F42">
        <w:t>[[RegExpMatch</w:t>
      </w:r>
      <w:r w:rsidR="007723D0">
        <w:t>er</w:t>
      </w:r>
      <w:r w:rsidR="00C05F42">
        <w:t>]]</w:t>
      </w:r>
      <w:r>
        <w:t xml:space="preserve"> internal</w:t>
      </w:r>
      <w:r w:rsidRPr="00314265">
        <w:t xml:space="preserve"> </w:t>
      </w:r>
      <w:r>
        <w:t xml:space="preserve">data property, then throw a </w:t>
      </w:r>
      <w:r w:rsidRPr="007B0456">
        <w:rPr>
          <w:b/>
        </w:rPr>
        <w:t>TypeError</w:t>
      </w:r>
      <w:r>
        <w:t xml:space="preserve"> exception.</w:t>
      </w:r>
    </w:p>
    <w:p w:rsidR="00086289" w:rsidRDefault="00086289" w:rsidP="00086289">
      <w:pPr>
        <w:pStyle w:val="Alg4"/>
        <w:numPr>
          <w:ilvl w:val="0"/>
          <w:numId w:val="1343"/>
        </w:numPr>
      </w:pPr>
      <w:r>
        <w:t xml:space="preserve">If the value of </w:t>
      </w:r>
      <w:r>
        <w:rPr>
          <w:i/>
        </w:rPr>
        <w:t>R’s</w:t>
      </w:r>
      <w:r>
        <w:rPr>
          <w:iCs/>
        </w:rPr>
        <w:t xml:space="preserve"> </w:t>
      </w:r>
      <w:r w:rsidR="00C05F42">
        <w:t>[[RegExpMatch</w:t>
      </w:r>
      <w:r w:rsidR="007723D0">
        <w:t>er</w:t>
      </w:r>
      <w:r w:rsidR="00C05F42">
        <w:t>]]</w:t>
      </w:r>
      <w:r>
        <w:t xml:space="preserve">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733967" w:rsidRDefault="00733967" w:rsidP="00733967">
      <w:pPr>
        <w:pStyle w:val="Alg4"/>
        <w:numPr>
          <w:ilvl w:val="0"/>
          <w:numId w:val="1343"/>
        </w:numPr>
      </w:pPr>
      <w:r>
        <w:t xml:space="preserve">Let </w:t>
      </w:r>
      <w:r>
        <w:rPr>
          <w:i/>
          <w:iCs/>
        </w:rPr>
        <w:t>pattern</w:t>
      </w:r>
      <w:r>
        <w:t xml:space="preserve"> be the result of </w:t>
      </w:r>
      <w:r w:rsidR="00801E60">
        <w:t>ToString(</w:t>
      </w:r>
      <w:r>
        <w:t>Get(</w:t>
      </w:r>
      <w:r>
        <w:rPr>
          <w:i/>
          <w:iCs/>
        </w:rPr>
        <w:t>R</w:t>
      </w:r>
      <w:r>
        <w:t xml:space="preserve">, </w:t>
      </w:r>
      <w:r w:rsidRPr="00C7794D">
        <w:rPr>
          <w:rFonts w:ascii="Courier New" w:hAnsi="Courier New" w:cs="Courier New"/>
          <w:b/>
        </w:rPr>
        <w:t>"</w:t>
      </w:r>
      <w:r>
        <w:rPr>
          <w:rFonts w:ascii="Courier New" w:hAnsi="Courier New"/>
          <w:b/>
        </w:rPr>
        <w:t>source</w:t>
      </w:r>
      <w:r w:rsidRPr="00C7794D">
        <w:rPr>
          <w:rFonts w:ascii="Courier New" w:hAnsi="Courier New" w:cs="Courier New"/>
          <w:b/>
        </w:rPr>
        <w:t>"</w:t>
      </w:r>
      <w:r>
        <w:t>)</w:t>
      </w:r>
      <w:r w:rsidR="00801E60">
        <w:t>)</w:t>
      </w:r>
      <w:r>
        <w:t>.</w:t>
      </w:r>
    </w:p>
    <w:p w:rsidR="00733967" w:rsidRDefault="00733967" w:rsidP="00733967">
      <w:pPr>
        <w:pStyle w:val="Alg4"/>
        <w:numPr>
          <w:ilvl w:val="0"/>
          <w:numId w:val="1343"/>
        </w:numPr>
      </w:pPr>
      <w:r>
        <w:t>ReturnIfAbrupt(</w:t>
      </w:r>
      <w:r>
        <w:rPr>
          <w:i/>
        </w:rPr>
        <w:t>pattern</w:t>
      </w:r>
      <w:r>
        <w:t>).</w:t>
      </w:r>
    </w:p>
    <w:p w:rsidR="00733967" w:rsidRDefault="00733967" w:rsidP="0017778E">
      <w:pPr>
        <w:pStyle w:val="Alg4"/>
        <w:numPr>
          <w:ilvl w:val="0"/>
          <w:numId w:val="1343"/>
        </w:numPr>
      </w:pPr>
      <w:r>
        <w:t xml:space="preserve">Let </w:t>
      </w:r>
      <w:r w:rsidRPr="00733967">
        <w:rPr>
          <w:i/>
          <w:iCs/>
        </w:rPr>
        <w:t>result</w:t>
      </w:r>
      <w:r>
        <w:t xml:space="preserve"> be the </w:t>
      </w:r>
      <w:r w:rsidRPr="00733967">
        <w:t xml:space="preserve">String value formed by concatenating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w:t>
      </w:r>
      <w:r w:rsidRPr="00733967">
        <w:rPr>
          <w:bCs/>
          <w:i/>
          <w:iCs/>
        </w:rPr>
        <w:t>pattern</w:t>
      </w:r>
      <w:r w:rsidRPr="00E77497">
        <w:t>, and</w:t>
      </w:r>
      <w:r>
        <w:t xml:space="preserve">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655E48">
        <w:rPr>
          <w:sz w:val="18"/>
        </w:rPr>
        <w:t>.</w:t>
      </w:r>
    </w:p>
    <w:p w:rsidR="00733967" w:rsidRDefault="00733967" w:rsidP="00CA628C">
      <w:pPr>
        <w:pStyle w:val="Alg4"/>
        <w:numPr>
          <w:ilvl w:val="0"/>
          <w:numId w:val="1343"/>
        </w:numPr>
      </w:pPr>
      <w:r>
        <w:t xml:space="preserve">Let </w:t>
      </w:r>
      <w:r w:rsidR="00CA628C">
        <w:rPr>
          <w:i/>
          <w:iCs/>
        </w:rPr>
        <w:t>global</w:t>
      </w:r>
      <w:r>
        <w:t xml:space="preserve"> be the result of </w:t>
      </w:r>
      <w:r w:rsidR="00CA628C">
        <w:t>ToBoolean(</w:t>
      </w:r>
      <w:r>
        <w:t>Get(</w:t>
      </w:r>
      <w:r>
        <w:rPr>
          <w:i/>
          <w:iCs/>
        </w:rPr>
        <w:t>R</w:t>
      </w:r>
      <w:r>
        <w:t xml:space="preserve">, </w:t>
      </w:r>
      <w:r w:rsidRPr="00C7794D">
        <w:rPr>
          <w:rFonts w:ascii="Courier New" w:hAnsi="Courier New" w:cs="Courier New"/>
          <w:b/>
        </w:rPr>
        <w:t>"</w:t>
      </w:r>
      <w:r w:rsidR="00CA628C">
        <w:rPr>
          <w:rFonts w:ascii="Courier New" w:hAnsi="Courier New"/>
          <w:b/>
        </w:rPr>
        <w:t>global</w:t>
      </w:r>
      <w:r w:rsidRPr="00C7794D">
        <w:rPr>
          <w:rFonts w:ascii="Courier New" w:hAnsi="Courier New" w:cs="Courier New"/>
          <w:b/>
        </w:rPr>
        <w:t>"</w:t>
      </w:r>
      <w:r>
        <w:t>)</w:t>
      </w:r>
      <w:r w:rsidR="00CA628C">
        <w:t>)</w:t>
      </w:r>
      <w:r>
        <w:t>.</w:t>
      </w:r>
    </w:p>
    <w:p w:rsidR="00733967" w:rsidRDefault="00733967" w:rsidP="00CA628C">
      <w:pPr>
        <w:pStyle w:val="Alg4"/>
        <w:numPr>
          <w:ilvl w:val="0"/>
          <w:numId w:val="1343"/>
        </w:numPr>
      </w:pPr>
      <w:r>
        <w:t>ReturnIfAbrupt(</w:t>
      </w:r>
      <w:r w:rsidR="00CA628C">
        <w:rPr>
          <w:i/>
          <w:iCs/>
        </w:rPr>
        <w:t>global</w:t>
      </w:r>
      <w:r>
        <w:t>).</w:t>
      </w:r>
    </w:p>
    <w:p w:rsidR="00733967" w:rsidRDefault="00733967" w:rsidP="00CA628C">
      <w:pPr>
        <w:pStyle w:val="Alg4"/>
        <w:numPr>
          <w:ilvl w:val="0"/>
          <w:numId w:val="1343"/>
        </w:numPr>
      </w:pPr>
      <w:r>
        <w:t xml:space="preserve">If </w:t>
      </w:r>
      <w:r w:rsidR="00CA628C">
        <w:rPr>
          <w:i/>
          <w:iCs/>
        </w:rPr>
        <w:t>global</w:t>
      </w:r>
      <w:r>
        <w:t xml:space="preserve"> is </w:t>
      </w:r>
      <w:r>
        <w:rPr>
          <w:b/>
          <w:bCs/>
        </w:rPr>
        <w:t>true</w:t>
      </w:r>
      <w:r>
        <w:t xml:space="preserve">, then append </w:t>
      </w:r>
      <w:r w:rsidRPr="00C7794D">
        <w:rPr>
          <w:rFonts w:ascii="Courier New" w:hAnsi="Courier New" w:cs="Courier New"/>
          <w:b/>
        </w:rPr>
        <w:t>"</w:t>
      </w:r>
      <w:r w:rsidR="00CA628C">
        <w:rPr>
          <w:rFonts w:ascii="Courier New" w:hAnsi="Courier New"/>
          <w:b/>
        </w:rPr>
        <w:t>g</w:t>
      </w:r>
      <w:r w:rsidRPr="00C7794D">
        <w:rPr>
          <w:rFonts w:ascii="Courier New" w:hAnsi="Courier New" w:cs="Courier New"/>
          <w:b/>
        </w:rPr>
        <w:t>"</w:t>
      </w:r>
      <w:r>
        <w:t xml:space="preserve"> as the last character of </w:t>
      </w:r>
      <w:r>
        <w:rPr>
          <w:i/>
          <w:iCs/>
        </w:rPr>
        <w:t>result</w:t>
      </w:r>
      <w:r>
        <w:t>.</w:t>
      </w:r>
    </w:p>
    <w:p w:rsidR="00733967" w:rsidRDefault="00733967" w:rsidP="00A12842">
      <w:pPr>
        <w:pStyle w:val="Alg4"/>
        <w:numPr>
          <w:ilvl w:val="0"/>
          <w:numId w:val="1343"/>
        </w:numPr>
      </w:pPr>
      <w:r>
        <w:t xml:space="preserve">Let </w:t>
      </w:r>
      <w:r w:rsidR="00A12842">
        <w:rPr>
          <w:i/>
          <w:iCs/>
        </w:rPr>
        <w:t>ignoreCase</w:t>
      </w:r>
      <w:r>
        <w:t xml:space="preserve"> be the result of </w:t>
      </w:r>
      <w:r w:rsidR="00CA628C">
        <w:t>ToBoolean(</w:t>
      </w:r>
      <w:r>
        <w:t>Get(</w:t>
      </w:r>
      <w:r>
        <w:rPr>
          <w:i/>
          <w:iCs/>
        </w:rPr>
        <w:t>R</w:t>
      </w:r>
      <w:r>
        <w:t xml:space="preserve">, </w:t>
      </w:r>
      <w:r w:rsidRPr="00C7794D">
        <w:rPr>
          <w:rFonts w:ascii="Courier New" w:hAnsi="Courier New" w:cs="Courier New"/>
          <w:b/>
        </w:rPr>
        <w:t>"</w:t>
      </w:r>
      <w:r w:rsidR="00A12842">
        <w:rPr>
          <w:rFonts w:ascii="Courier New" w:hAnsi="Courier New"/>
          <w:b/>
        </w:rPr>
        <w:t>ignoreCase</w:t>
      </w:r>
      <w:r w:rsidRPr="00C7794D">
        <w:rPr>
          <w:rFonts w:ascii="Courier New" w:hAnsi="Courier New" w:cs="Courier New"/>
          <w:b/>
        </w:rPr>
        <w:t>"</w:t>
      </w:r>
      <w:r>
        <w:t>)</w:t>
      </w:r>
      <w:r w:rsidR="00CA628C">
        <w:t>)</w:t>
      </w:r>
      <w:r>
        <w:t>.</w:t>
      </w:r>
    </w:p>
    <w:p w:rsidR="00733967" w:rsidRDefault="00733967" w:rsidP="00A12842">
      <w:pPr>
        <w:pStyle w:val="Alg4"/>
        <w:numPr>
          <w:ilvl w:val="0"/>
          <w:numId w:val="1343"/>
        </w:numPr>
      </w:pPr>
      <w:r>
        <w:t>ReturnIfAbrupt(</w:t>
      </w:r>
      <w:r w:rsidR="00A12842">
        <w:rPr>
          <w:i/>
          <w:iCs/>
        </w:rPr>
        <w:t>ignoreCase</w:t>
      </w:r>
      <w:r>
        <w:t>).</w:t>
      </w:r>
    </w:p>
    <w:p w:rsidR="00733967" w:rsidRDefault="00733967" w:rsidP="00CA628C">
      <w:pPr>
        <w:pStyle w:val="Alg4"/>
        <w:numPr>
          <w:ilvl w:val="0"/>
          <w:numId w:val="1343"/>
        </w:numPr>
      </w:pPr>
      <w:r>
        <w:t xml:space="preserve">If </w:t>
      </w:r>
      <w:r w:rsidR="00CA628C">
        <w:rPr>
          <w:i/>
          <w:iCs/>
        </w:rPr>
        <w:t>ignoreCase</w:t>
      </w:r>
      <w:r>
        <w:t xml:space="preserve"> is </w:t>
      </w:r>
      <w:r>
        <w:rPr>
          <w:b/>
          <w:bCs/>
        </w:rPr>
        <w:t>true</w:t>
      </w:r>
      <w:r>
        <w:t xml:space="preserve">, then append </w:t>
      </w:r>
      <w:r w:rsidRPr="00C7794D">
        <w:rPr>
          <w:rFonts w:ascii="Courier New" w:hAnsi="Courier New" w:cs="Courier New"/>
          <w:b/>
        </w:rPr>
        <w:t>"</w:t>
      </w:r>
      <w:r w:rsidR="00A12842">
        <w:rPr>
          <w:rFonts w:ascii="Courier New" w:hAnsi="Courier New"/>
          <w:b/>
        </w:rPr>
        <w:t>i</w:t>
      </w:r>
      <w:r w:rsidRPr="00C7794D">
        <w:rPr>
          <w:rFonts w:ascii="Courier New" w:hAnsi="Courier New" w:cs="Courier New"/>
          <w:b/>
        </w:rPr>
        <w:t>"</w:t>
      </w:r>
      <w:r>
        <w:t xml:space="preserve"> as the last character of </w:t>
      </w:r>
      <w:r>
        <w:rPr>
          <w:i/>
          <w:iCs/>
        </w:rPr>
        <w:t>result</w:t>
      </w:r>
      <w:r>
        <w:t>.</w:t>
      </w:r>
    </w:p>
    <w:p w:rsidR="00A12842" w:rsidRDefault="00A12842" w:rsidP="00A12842">
      <w:pPr>
        <w:pStyle w:val="Alg4"/>
        <w:numPr>
          <w:ilvl w:val="0"/>
          <w:numId w:val="1343"/>
        </w:numPr>
      </w:pPr>
      <w:r>
        <w:t xml:space="preserve">Let </w:t>
      </w:r>
      <w:r>
        <w:rPr>
          <w:i/>
          <w:iCs/>
        </w:rPr>
        <w:t>multiline</w:t>
      </w:r>
      <w:r>
        <w:t xml:space="preserve"> be the result of </w:t>
      </w:r>
      <w:r w:rsidR="00CA628C">
        <w:t>ToBoolean(</w:t>
      </w:r>
      <w:r>
        <w:t>Get(</w:t>
      </w:r>
      <w:r>
        <w:rPr>
          <w:i/>
          <w:iCs/>
        </w:rPr>
        <w:t>R</w:t>
      </w:r>
      <w:r>
        <w:t xml:space="preserve">, </w:t>
      </w:r>
      <w:r w:rsidRPr="00C7794D">
        <w:rPr>
          <w:rFonts w:ascii="Courier New" w:hAnsi="Courier New" w:cs="Courier New"/>
          <w:b/>
        </w:rPr>
        <w:t>"</w:t>
      </w:r>
      <w:r w:rsidRPr="00A12842">
        <w:rPr>
          <w:rFonts w:ascii="Courier New" w:hAnsi="Courier New"/>
          <w:b/>
        </w:rPr>
        <w:t>multiline</w:t>
      </w:r>
      <w:r w:rsidRPr="00C7794D">
        <w:rPr>
          <w:rFonts w:ascii="Courier New" w:hAnsi="Courier New" w:cs="Courier New"/>
          <w:b/>
        </w:rPr>
        <w:t>"</w:t>
      </w:r>
      <w:r>
        <w:t>)</w:t>
      </w:r>
      <w:r w:rsidR="00CA628C">
        <w:t>)</w:t>
      </w:r>
      <w:r>
        <w:t>.</w:t>
      </w:r>
    </w:p>
    <w:p w:rsidR="00A12842" w:rsidRDefault="00A12842" w:rsidP="00A12842">
      <w:pPr>
        <w:pStyle w:val="Alg4"/>
        <w:numPr>
          <w:ilvl w:val="0"/>
          <w:numId w:val="1343"/>
        </w:numPr>
      </w:pPr>
      <w:r>
        <w:t>ReturnIfAbrupt(</w:t>
      </w:r>
      <w:r>
        <w:rPr>
          <w:i/>
          <w:iCs/>
        </w:rPr>
        <w:t>multiline</w:t>
      </w:r>
      <w:r>
        <w:t>).</w:t>
      </w:r>
    </w:p>
    <w:p w:rsidR="00A12842" w:rsidRDefault="00A12842" w:rsidP="00CA628C">
      <w:pPr>
        <w:pStyle w:val="Alg4"/>
        <w:numPr>
          <w:ilvl w:val="0"/>
          <w:numId w:val="1343"/>
        </w:numPr>
      </w:pPr>
      <w:r>
        <w:t xml:space="preserve">If </w:t>
      </w:r>
      <w:r w:rsidR="00CA628C">
        <w:rPr>
          <w:i/>
          <w:iCs/>
        </w:rPr>
        <w:t>multiline</w:t>
      </w:r>
      <w:r>
        <w:t xml:space="preserve"> is </w:t>
      </w:r>
      <w:r>
        <w:rPr>
          <w:b/>
          <w:bCs/>
        </w:rPr>
        <w:t>true</w:t>
      </w:r>
      <w:r>
        <w:t xml:space="preserve">, then append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as the last character of </w:t>
      </w:r>
      <w:r>
        <w:rPr>
          <w:i/>
          <w:iCs/>
        </w:rPr>
        <w:t>result</w:t>
      </w:r>
      <w:r>
        <w:t>.</w:t>
      </w:r>
    </w:p>
    <w:p w:rsidR="00CA628C" w:rsidRDefault="00CA628C" w:rsidP="00CA628C">
      <w:pPr>
        <w:pStyle w:val="Alg4"/>
        <w:numPr>
          <w:ilvl w:val="0"/>
          <w:numId w:val="1343"/>
        </w:numPr>
      </w:pPr>
      <w:r>
        <w:t xml:space="preserve">Let </w:t>
      </w:r>
      <w:r>
        <w:rPr>
          <w:i/>
          <w:iCs/>
        </w:rPr>
        <w:t>unicode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unicode</w:t>
      </w:r>
      <w:r w:rsidRPr="00C7794D">
        <w:rPr>
          <w:rFonts w:ascii="Courier New" w:hAnsi="Courier New" w:cs="Courier New"/>
          <w:b/>
        </w:rPr>
        <w:t>"</w:t>
      </w:r>
      <w:r>
        <w:t>)).</w:t>
      </w:r>
    </w:p>
    <w:p w:rsidR="00CA628C" w:rsidRDefault="00CA628C" w:rsidP="00CA628C">
      <w:pPr>
        <w:pStyle w:val="Alg4"/>
        <w:numPr>
          <w:ilvl w:val="0"/>
          <w:numId w:val="1343"/>
        </w:numPr>
      </w:pPr>
      <w:r>
        <w:t>ReturnIfAbrupt(</w:t>
      </w:r>
      <w:r>
        <w:rPr>
          <w:i/>
        </w:rPr>
        <w:t>unicode</w:t>
      </w:r>
      <w:r>
        <w:t>).</w:t>
      </w:r>
    </w:p>
    <w:p w:rsidR="00CA628C" w:rsidRDefault="00CA628C" w:rsidP="00CA628C">
      <w:pPr>
        <w:pStyle w:val="Alg4"/>
        <w:numPr>
          <w:ilvl w:val="0"/>
          <w:numId w:val="1343"/>
        </w:numPr>
      </w:pPr>
      <w:r>
        <w:t xml:space="preserve">If </w:t>
      </w:r>
      <w:r>
        <w:rPr>
          <w:i/>
          <w:iCs/>
        </w:rPr>
        <w:t>unicode</w:t>
      </w:r>
      <w:r>
        <w:t xml:space="preserve"> is </w:t>
      </w:r>
      <w:r>
        <w:rPr>
          <w:b/>
          <w:bCs/>
        </w:rPr>
        <w:t>true</w:t>
      </w:r>
      <w:r>
        <w:t xml:space="preserve">, then append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as the last character of </w:t>
      </w:r>
      <w:r>
        <w:rPr>
          <w:i/>
          <w:iCs/>
        </w:rPr>
        <w:t>result</w:t>
      </w:r>
      <w:r>
        <w:t>.</w:t>
      </w:r>
    </w:p>
    <w:p w:rsidR="00A12842" w:rsidRDefault="00A12842" w:rsidP="00A12842">
      <w:pPr>
        <w:pStyle w:val="Alg4"/>
        <w:numPr>
          <w:ilvl w:val="0"/>
          <w:numId w:val="1343"/>
        </w:numPr>
      </w:pPr>
      <w:r>
        <w:t xml:space="preserve">Let </w:t>
      </w:r>
      <w:r>
        <w:rPr>
          <w:i/>
          <w:iCs/>
        </w:rPr>
        <w:t>sticky</w:t>
      </w:r>
      <w:r>
        <w:t xml:space="preserve"> be the result of </w:t>
      </w:r>
      <w:r w:rsidR="00CA628C">
        <w:t>ToBoolean(</w:t>
      </w:r>
      <w:r>
        <w:t>Get(</w:t>
      </w:r>
      <w:r>
        <w:rPr>
          <w:i/>
          <w:iCs/>
        </w:rPr>
        <w:t>R</w:t>
      </w:r>
      <w:r>
        <w:t xml:space="preserve">, </w:t>
      </w:r>
      <w:r w:rsidRPr="00C7794D">
        <w:rPr>
          <w:rFonts w:ascii="Courier New" w:hAnsi="Courier New" w:cs="Courier New"/>
          <w:b/>
        </w:rPr>
        <w:t>"</w:t>
      </w:r>
      <w:r w:rsidRPr="00A12842">
        <w:rPr>
          <w:rFonts w:ascii="Courier New" w:hAnsi="Courier New"/>
          <w:b/>
        </w:rPr>
        <w:t>sticky</w:t>
      </w:r>
      <w:r w:rsidRPr="00C7794D">
        <w:rPr>
          <w:rFonts w:ascii="Courier New" w:hAnsi="Courier New" w:cs="Courier New"/>
          <w:b/>
        </w:rPr>
        <w:t>"</w:t>
      </w:r>
      <w:r>
        <w:t>)</w:t>
      </w:r>
      <w:r w:rsidR="00CA628C">
        <w:t>)</w:t>
      </w:r>
      <w:r>
        <w:t>.</w:t>
      </w:r>
    </w:p>
    <w:p w:rsidR="00A12842" w:rsidRDefault="00A12842" w:rsidP="00A12842">
      <w:pPr>
        <w:pStyle w:val="Alg4"/>
        <w:numPr>
          <w:ilvl w:val="0"/>
          <w:numId w:val="1343"/>
        </w:numPr>
      </w:pPr>
      <w:r>
        <w:t>ReturnIfAbrupt(</w:t>
      </w:r>
      <w:r>
        <w:rPr>
          <w:i/>
          <w:iCs/>
        </w:rPr>
        <w:t>sticky</w:t>
      </w:r>
      <w:r>
        <w:t>).</w:t>
      </w:r>
    </w:p>
    <w:p w:rsidR="00A12842" w:rsidRDefault="00A12842" w:rsidP="00CA628C">
      <w:pPr>
        <w:pStyle w:val="Alg4"/>
        <w:numPr>
          <w:ilvl w:val="0"/>
          <w:numId w:val="1343"/>
        </w:numPr>
      </w:pPr>
      <w:r>
        <w:lastRenderedPageBreak/>
        <w:t xml:space="preserve">If </w:t>
      </w:r>
      <w:r w:rsidR="00CA628C">
        <w:rPr>
          <w:i/>
          <w:iCs/>
        </w:rPr>
        <w:t>sticky</w:t>
      </w:r>
      <w:r>
        <w:t xml:space="preserve"> is </w:t>
      </w:r>
      <w:r>
        <w:rPr>
          <w:b/>
          <w:bCs/>
        </w:rPr>
        <w:t>true</w:t>
      </w:r>
      <w:r>
        <w:t xml:space="preserve">, then append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as the last character of </w:t>
      </w:r>
      <w:r>
        <w:rPr>
          <w:i/>
          <w:iCs/>
        </w:rPr>
        <w:t>result</w:t>
      </w:r>
      <w:r>
        <w:t>.</w:t>
      </w:r>
    </w:p>
    <w:p w:rsidR="00733967" w:rsidRDefault="00A12842" w:rsidP="008F6C09">
      <w:pPr>
        <w:pStyle w:val="Alg4"/>
        <w:numPr>
          <w:ilvl w:val="0"/>
          <w:numId w:val="1343"/>
        </w:numPr>
        <w:spacing w:after="240"/>
      </w:pPr>
      <w:r>
        <w:t xml:space="preserve">Return </w:t>
      </w:r>
      <w:r>
        <w:rPr>
          <w:i/>
          <w:iCs/>
        </w:rPr>
        <w:t>result</w:t>
      </w:r>
      <w:r>
        <w:t>.</w:t>
      </w:r>
    </w:p>
    <w:p w:rsidR="004C02EF" w:rsidRPr="00C7794D" w:rsidRDefault="004C02EF" w:rsidP="004C02EF">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rsidR="008F6C09" w:rsidRPr="00E77497" w:rsidRDefault="008F6C09" w:rsidP="004B53AC">
      <w:pPr>
        <w:pStyle w:val="Heading4"/>
      </w:pPr>
      <w:bookmarkStart w:id="9471" w:name="_Toc417706286"/>
      <w:bookmarkStart w:id="9472" w:name="_Toc432237651"/>
      <w:bookmarkStart w:id="9473" w:name="_Toc432984860"/>
      <w:bookmarkStart w:id="9474" w:name="_Toc472818961"/>
      <w:bookmarkStart w:id="9475" w:name="_Toc235503539"/>
      <w:bookmarkStart w:id="9476" w:name="_Toc241509314"/>
      <w:bookmarkStart w:id="9477" w:name="_Toc244416801"/>
      <w:bookmarkStart w:id="9478" w:name="_Toc276631165"/>
      <w:r>
        <w:t>RegExp</w:t>
      </w:r>
      <w:r w:rsidRPr="00E77497">
        <w:t>.prototype.match (</w:t>
      </w:r>
      <w:r>
        <w:t>string</w:t>
      </w:r>
      <w:r w:rsidRPr="00E77497">
        <w:t>)</w:t>
      </w:r>
    </w:p>
    <w:p w:rsidR="008F6C09" w:rsidRPr="00E77497" w:rsidRDefault="008F6C09" w:rsidP="008F6C09">
      <w:r w:rsidRPr="00E77497">
        <w:t xml:space="preserve">When the </w:t>
      </w:r>
      <w:r w:rsidRPr="00E77497">
        <w:rPr>
          <w:rFonts w:ascii="Courier New" w:hAnsi="Courier New"/>
          <w:b/>
        </w:rPr>
        <w:t>match</w:t>
      </w:r>
      <w:r w:rsidRPr="00E77497">
        <w:t xml:space="preserve"> method is called with argument </w:t>
      </w:r>
      <w:r>
        <w:rPr>
          <w:rFonts w:ascii="Times New Roman" w:hAnsi="Times New Roman"/>
          <w:i/>
        </w:rPr>
        <w:t>string</w:t>
      </w:r>
      <w:r w:rsidRPr="00E77497">
        <w:t>, the following steps are taken:</w:t>
      </w:r>
    </w:p>
    <w:p w:rsidR="008F6C09" w:rsidRPr="00E77497" w:rsidRDefault="008F6C09" w:rsidP="008F6C09">
      <w:pPr>
        <w:pStyle w:val="Alg4"/>
        <w:numPr>
          <w:ilvl w:val="0"/>
          <w:numId w:val="1364"/>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8F6C09" w:rsidRPr="00E77497" w:rsidRDefault="008F6C09" w:rsidP="008F6C09">
      <w:pPr>
        <w:pStyle w:val="Alg4"/>
        <w:numPr>
          <w:ilvl w:val="0"/>
          <w:numId w:val="1364"/>
        </w:numPr>
      </w:pPr>
      <w:r>
        <w:t>If Type(</w:t>
      </w:r>
      <w:r w:rsidRPr="00E77497">
        <w:rPr>
          <w:i/>
        </w:rPr>
        <w:t>rx</w:t>
      </w:r>
      <w:r>
        <w:rPr>
          <w:i/>
          <w:iCs/>
        </w:rPr>
        <w:t>)</w:t>
      </w:r>
      <w:r>
        <w:t xml:space="preserve"> is not Object, then throw a </w:t>
      </w:r>
      <w:r w:rsidR="003F3BD9" w:rsidRPr="003F3BD9">
        <w:rPr>
          <w:b/>
        </w:rPr>
        <w:t>TypeError</w:t>
      </w:r>
      <w:r>
        <w:t xml:space="preserve"> exception.</w:t>
      </w:r>
    </w:p>
    <w:p w:rsidR="008F6C09" w:rsidRDefault="008F6C09" w:rsidP="008F6C09">
      <w:pPr>
        <w:pStyle w:val="Alg4"/>
        <w:numPr>
          <w:ilvl w:val="0"/>
          <w:numId w:val="1364"/>
        </w:numPr>
      </w:pPr>
      <w:r>
        <w:t xml:space="preserve">If </w:t>
      </w:r>
      <w:r w:rsidRPr="00E77497">
        <w:rPr>
          <w:i/>
        </w:rPr>
        <w:t>rx</w:t>
      </w:r>
      <w:r>
        <w:t xml:space="preserve"> does not have a [[RegExpMatch</w:t>
      </w:r>
      <w:r w:rsidR="007723D0">
        <w:t>er</w:t>
      </w:r>
      <w:r>
        <w:t>]] internal</w:t>
      </w:r>
      <w:r w:rsidRPr="00314265">
        <w:t xml:space="preserve"> </w:t>
      </w:r>
      <w:r>
        <w:t xml:space="preserve">data property, then throw a </w:t>
      </w:r>
      <w:r w:rsidRPr="007B0456">
        <w:rPr>
          <w:b/>
        </w:rPr>
        <w:t>TypeError</w:t>
      </w:r>
      <w:r>
        <w:t xml:space="preserve"> exception.</w:t>
      </w:r>
    </w:p>
    <w:p w:rsidR="008F6C09" w:rsidRDefault="008F6C09" w:rsidP="008F6C09">
      <w:pPr>
        <w:pStyle w:val="Alg4"/>
        <w:numPr>
          <w:ilvl w:val="0"/>
          <w:numId w:val="1364"/>
        </w:numPr>
      </w:pPr>
      <w:r>
        <w:t xml:space="preserve">If the value of </w:t>
      </w:r>
      <w:r w:rsidRPr="00E77497">
        <w:rPr>
          <w:i/>
        </w:rPr>
        <w:t>rx</w:t>
      </w:r>
      <w:r>
        <w:rPr>
          <w:i/>
        </w:rPr>
        <w:t>’s</w:t>
      </w:r>
      <w:r>
        <w:rPr>
          <w:iCs/>
        </w:rPr>
        <w:t xml:space="preserve"> </w:t>
      </w:r>
      <w:r>
        <w:t>[[RegExpMatch</w:t>
      </w:r>
      <w:r w:rsidR="007723D0">
        <w:t>er</w:t>
      </w:r>
      <w:r>
        <w:t>]]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8F6C09" w:rsidRDefault="008F6C09" w:rsidP="008F6C09">
      <w:pPr>
        <w:pStyle w:val="Alg4"/>
        <w:numPr>
          <w:ilvl w:val="0"/>
          <w:numId w:val="1364"/>
        </w:numPr>
      </w:pPr>
      <w:r w:rsidRPr="00E77497">
        <w:t xml:space="preserve">Let </w:t>
      </w:r>
      <w:r w:rsidRPr="00E77497">
        <w:rPr>
          <w:i/>
        </w:rPr>
        <w:t>S</w:t>
      </w:r>
      <w:r w:rsidRPr="00E77497">
        <w:t xml:space="preserve"> be the value of ToString(</w:t>
      </w:r>
      <w:r w:rsidRPr="00E77497">
        <w:rPr>
          <w:i/>
        </w:rPr>
        <w:t>string</w:t>
      </w:r>
      <w:r w:rsidRPr="00E77497">
        <w:t>)</w:t>
      </w:r>
    </w:p>
    <w:p w:rsidR="008F6C09" w:rsidRPr="00E77497" w:rsidRDefault="008F6C09" w:rsidP="008F6C09">
      <w:pPr>
        <w:pStyle w:val="Alg4"/>
        <w:numPr>
          <w:ilvl w:val="0"/>
          <w:numId w:val="1364"/>
        </w:numPr>
        <w:contextualSpacing/>
      </w:pPr>
      <w:r>
        <w:t>ReturnIfAbrupt(</w:t>
      </w:r>
      <w:r>
        <w:rPr>
          <w:i/>
        </w:rPr>
        <w:t>S</w:t>
      </w:r>
      <w:r>
        <w:t>).</w:t>
      </w:r>
    </w:p>
    <w:p w:rsidR="008F6C09" w:rsidRPr="00E77497" w:rsidRDefault="008F6C09" w:rsidP="008F6C09">
      <w:pPr>
        <w:pStyle w:val="Alg4"/>
        <w:numPr>
          <w:ilvl w:val="0"/>
          <w:numId w:val="1364"/>
        </w:numPr>
      </w:pPr>
      <w:r w:rsidRPr="00E77497">
        <w:t xml:space="preserve">Let </w:t>
      </w:r>
      <w:r w:rsidRPr="00E77497">
        <w:rPr>
          <w:i/>
        </w:rPr>
        <w:t>global</w:t>
      </w:r>
      <w:r w:rsidRPr="00E77497">
        <w:t xml:space="preserve"> be the result of </w:t>
      </w:r>
      <w:r w:rsidR="0087302A">
        <w:t>ToBoolean(</w:t>
      </w:r>
      <w:r w:rsidRPr="00E77497">
        <w:t>Get</w:t>
      </w:r>
      <w:r>
        <w:t>(</w:t>
      </w:r>
      <w:r w:rsidRPr="00E77497">
        <w:rPr>
          <w:i/>
        </w:rPr>
        <w:t>rx</w:t>
      </w:r>
      <w:r>
        <w:t>,</w:t>
      </w:r>
      <w:r w:rsidRPr="00E77497">
        <w:t xml:space="preserve"> </w:t>
      </w:r>
      <w:r w:rsidRPr="00E77497">
        <w:rPr>
          <w:rFonts w:ascii="Courier New" w:hAnsi="Courier New"/>
          <w:b/>
        </w:rPr>
        <w:t>"global"</w:t>
      </w:r>
      <w:r w:rsidRPr="00844B9F">
        <w:rPr>
          <w:bCs/>
        </w:rPr>
        <w:t>)</w:t>
      </w:r>
      <w:r w:rsidR="0087302A">
        <w:rPr>
          <w:bCs/>
        </w:rPr>
        <w:t>)</w:t>
      </w:r>
      <w:r w:rsidRPr="00E77497">
        <w:t>.</w:t>
      </w:r>
    </w:p>
    <w:p w:rsidR="008F6C09" w:rsidRPr="00E77497" w:rsidRDefault="008F6C09" w:rsidP="008F6C09">
      <w:pPr>
        <w:pStyle w:val="Alg4"/>
        <w:numPr>
          <w:ilvl w:val="0"/>
          <w:numId w:val="1364"/>
        </w:numPr>
        <w:contextualSpacing/>
      </w:pPr>
      <w:r>
        <w:t>ReturnIfAbrupt(</w:t>
      </w:r>
      <w:r>
        <w:rPr>
          <w:i/>
        </w:rPr>
        <w:t>global</w:t>
      </w:r>
      <w:r>
        <w:t>).</w:t>
      </w:r>
    </w:p>
    <w:p w:rsidR="008F6C09" w:rsidRPr="00E77497" w:rsidRDefault="008F6C09" w:rsidP="008F6C09">
      <w:pPr>
        <w:pStyle w:val="Alg4"/>
        <w:numPr>
          <w:ilvl w:val="0"/>
          <w:numId w:val="1364"/>
        </w:numPr>
      </w:pPr>
      <w:r w:rsidRPr="00E77497">
        <w:t xml:space="preserve">If </w:t>
      </w:r>
      <w:r w:rsidRPr="00E77497">
        <w:rPr>
          <w:i/>
        </w:rPr>
        <w:t>global</w:t>
      </w:r>
      <w:r w:rsidRPr="00E77497">
        <w:t xml:space="preserve"> is not </w:t>
      </w:r>
      <w:r w:rsidRPr="00E77497">
        <w:rPr>
          <w:b/>
        </w:rPr>
        <w:t>true</w:t>
      </w:r>
      <w:r w:rsidRPr="00E77497">
        <w:t>, then</w:t>
      </w:r>
    </w:p>
    <w:p w:rsidR="008F6C09" w:rsidRPr="00E77497" w:rsidRDefault="008F6C09" w:rsidP="008F6C09">
      <w:pPr>
        <w:pStyle w:val="Alg4"/>
        <w:numPr>
          <w:ilvl w:val="1"/>
          <w:numId w:val="1364"/>
        </w:numPr>
      </w:pPr>
      <w:r w:rsidRPr="00E77497">
        <w:t xml:space="preserve">Return the result of calling the </w:t>
      </w:r>
      <w:r>
        <w:t>abstract operation RegExpExec</w:t>
      </w:r>
      <w:r w:rsidRPr="00E77497">
        <w:t xml:space="preserve"> (see 15.10.6.2)</w:t>
      </w:r>
      <w:r>
        <w:t xml:space="preserve"> </w:t>
      </w:r>
      <w:r w:rsidRPr="00E77497">
        <w:t>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rsidR="008F6C09" w:rsidRPr="00E77497" w:rsidRDefault="008F6C09" w:rsidP="008F6C09">
      <w:pPr>
        <w:pStyle w:val="Alg4"/>
        <w:numPr>
          <w:ilvl w:val="0"/>
          <w:numId w:val="1364"/>
        </w:numPr>
      </w:pPr>
      <w:r w:rsidRPr="00E77497">
        <w:t xml:space="preserve">Else </w:t>
      </w:r>
      <w:r w:rsidRPr="00E77497">
        <w:rPr>
          <w:i/>
        </w:rPr>
        <w:t>global</w:t>
      </w:r>
      <w:r w:rsidRPr="00E77497">
        <w:t xml:space="preserve"> is </w:t>
      </w:r>
      <w:r w:rsidRPr="00E77497">
        <w:rPr>
          <w:b/>
        </w:rPr>
        <w:t>true</w:t>
      </w:r>
      <w:r w:rsidRPr="00E77497">
        <w:t>,</w:t>
      </w:r>
    </w:p>
    <w:p w:rsidR="008F6C09" w:rsidRPr="00E77497" w:rsidRDefault="008F6C09" w:rsidP="008F6C09">
      <w:pPr>
        <w:pStyle w:val="Alg4"/>
        <w:numPr>
          <w:ilvl w:val="1"/>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 xml:space="preserve">, </w:t>
      </w:r>
      <w:r w:rsidRPr="00E77497">
        <w:t>0</w:t>
      </w:r>
      <w:r>
        <w:t xml:space="preserve">, </w:t>
      </w:r>
      <w:r w:rsidRPr="00BC2562">
        <w:rPr>
          <w:b/>
        </w:rPr>
        <w:t>true</w:t>
      </w:r>
      <w:r w:rsidRPr="00BD4490">
        <w:rPr>
          <w:bCs/>
        </w:rPr>
        <w:t>)</w:t>
      </w:r>
      <w:r w:rsidRPr="00E77497">
        <w:t>.</w:t>
      </w:r>
    </w:p>
    <w:p w:rsidR="008F6C09" w:rsidRDefault="008F6C09" w:rsidP="008F6C09">
      <w:pPr>
        <w:pStyle w:val="Alg4"/>
        <w:numPr>
          <w:ilvl w:val="1"/>
          <w:numId w:val="1364"/>
        </w:numPr>
      </w:pPr>
      <w:r>
        <w:t>ReturnIfAbrupt(</w:t>
      </w:r>
      <w:r>
        <w:rPr>
          <w:i/>
        </w:rPr>
        <w:t>putStatus</w:t>
      </w:r>
      <w:r>
        <w:t>).</w:t>
      </w:r>
    </w:p>
    <w:p w:rsidR="008F6C09" w:rsidRPr="00E77497" w:rsidRDefault="008F6C09" w:rsidP="008F6C09">
      <w:pPr>
        <w:pStyle w:val="Alg4"/>
        <w:numPr>
          <w:ilvl w:val="1"/>
          <w:numId w:val="1364"/>
        </w:numPr>
      </w:pPr>
      <w:r w:rsidRPr="00E77497">
        <w:t xml:space="preserve">Let </w:t>
      </w:r>
      <w:r w:rsidRPr="00E77497">
        <w:rPr>
          <w:i/>
        </w:rPr>
        <w:t>A</w:t>
      </w:r>
      <w:r w:rsidRPr="00E77497">
        <w:t xml:space="preserve"> be </w:t>
      </w:r>
      <w:r>
        <w:t>the result of the abstract operation ArrayCreate with argument 0</w:t>
      </w:r>
      <w:r w:rsidRPr="00E77497">
        <w:t>.</w:t>
      </w:r>
    </w:p>
    <w:p w:rsidR="008F6C09" w:rsidRPr="00E77497" w:rsidRDefault="008F6C09" w:rsidP="008F6C09">
      <w:pPr>
        <w:pStyle w:val="Alg4"/>
        <w:numPr>
          <w:ilvl w:val="1"/>
          <w:numId w:val="1364"/>
        </w:numPr>
      </w:pPr>
      <w:r w:rsidRPr="00E77497">
        <w:t xml:space="preserve">Let </w:t>
      </w:r>
      <w:r w:rsidRPr="00E77497">
        <w:rPr>
          <w:i/>
        </w:rPr>
        <w:t>previousLastIndex</w:t>
      </w:r>
      <w:r w:rsidRPr="00E77497">
        <w:t xml:space="preserve"> be 0.</w:t>
      </w:r>
    </w:p>
    <w:p w:rsidR="008F6C09" w:rsidRPr="00E77497" w:rsidRDefault="008F6C09" w:rsidP="008F6C09">
      <w:pPr>
        <w:pStyle w:val="Alg4"/>
        <w:numPr>
          <w:ilvl w:val="1"/>
          <w:numId w:val="1364"/>
        </w:numPr>
      </w:pPr>
      <w:r w:rsidRPr="00E77497">
        <w:t xml:space="preserve">Let </w:t>
      </w:r>
      <w:r w:rsidRPr="00E77497">
        <w:rPr>
          <w:i/>
        </w:rPr>
        <w:t>n</w:t>
      </w:r>
      <w:r w:rsidRPr="00E77497">
        <w:t xml:space="preserve"> be 0.</w:t>
      </w:r>
    </w:p>
    <w:p w:rsidR="008F6C09" w:rsidRPr="00E77497" w:rsidRDefault="008F6C09" w:rsidP="008F6C09">
      <w:pPr>
        <w:pStyle w:val="Alg4"/>
        <w:numPr>
          <w:ilvl w:val="1"/>
          <w:numId w:val="1364"/>
        </w:numPr>
      </w:pPr>
      <w:r w:rsidRPr="00E77497">
        <w:t xml:space="preserve">Let </w:t>
      </w:r>
      <w:r w:rsidRPr="00E77497">
        <w:rPr>
          <w:i/>
        </w:rPr>
        <w:t>lastMatch</w:t>
      </w:r>
      <w:r w:rsidRPr="00E77497">
        <w:t xml:space="preserve"> be </w:t>
      </w:r>
      <w:r w:rsidRPr="00E77497">
        <w:rPr>
          <w:b/>
        </w:rPr>
        <w:t>true</w:t>
      </w:r>
      <w:r w:rsidRPr="00E77497">
        <w:t>.</w:t>
      </w:r>
    </w:p>
    <w:p w:rsidR="008F6C09" w:rsidRPr="00E77497" w:rsidRDefault="008F6C09" w:rsidP="008F6C09">
      <w:pPr>
        <w:pStyle w:val="Alg4"/>
        <w:numPr>
          <w:ilvl w:val="1"/>
          <w:numId w:val="1364"/>
        </w:numPr>
      </w:pPr>
      <w:r w:rsidRPr="00E77497">
        <w:t xml:space="preserve">Repeat, while </w:t>
      </w:r>
      <w:r w:rsidRPr="00E77497">
        <w:rPr>
          <w:i/>
        </w:rPr>
        <w:t>lastMatch</w:t>
      </w:r>
      <w:r w:rsidRPr="00E77497">
        <w:t xml:space="preserve"> is </w:t>
      </w:r>
      <w:r w:rsidRPr="00E77497">
        <w:rPr>
          <w:b/>
        </w:rPr>
        <w:t>true</w:t>
      </w:r>
    </w:p>
    <w:p w:rsidR="008F6C09" w:rsidRPr="00E77497" w:rsidRDefault="008F6C09" w:rsidP="00F862EE">
      <w:pPr>
        <w:pStyle w:val="Alg4"/>
        <w:numPr>
          <w:ilvl w:val="2"/>
          <w:numId w:val="1364"/>
        </w:numPr>
      </w:pPr>
      <w:r w:rsidRPr="00E77497">
        <w:t xml:space="preserve">Let </w:t>
      </w:r>
      <w:r w:rsidRPr="00E77497">
        <w:rPr>
          <w:i/>
        </w:rPr>
        <w:t>result</w:t>
      </w:r>
      <w:r w:rsidRPr="00E77497">
        <w:t xml:space="preserve"> be the result of the </w:t>
      </w:r>
      <w:r>
        <w:t>abstract operation RegExpExec</w:t>
      </w:r>
      <w:r w:rsidRPr="00E77497">
        <w:t xml:space="preserve"> 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rsidR="008F6C09" w:rsidRDefault="008F6C09" w:rsidP="008F6C09">
      <w:pPr>
        <w:pStyle w:val="Alg4"/>
        <w:numPr>
          <w:ilvl w:val="2"/>
          <w:numId w:val="1364"/>
        </w:numPr>
      </w:pPr>
      <w:r>
        <w:t>ReturnIfAbrupt(</w:t>
      </w:r>
      <w:r>
        <w:rPr>
          <w:i/>
        </w:rPr>
        <w:t>result</w:t>
      </w:r>
      <w:r>
        <w:t>).</w:t>
      </w:r>
    </w:p>
    <w:p w:rsidR="008F6C09" w:rsidRPr="00E77497" w:rsidRDefault="008F6C09" w:rsidP="008F6C09">
      <w:pPr>
        <w:pStyle w:val="Alg4"/>
        <w:numPr>
          <w:ilvl w:val="2"/>
          <w:numId w:val="1364"/>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rsidR="008F6C09" w:rsidRPr="00E77497" w:rsidRDefault="008F6C09" w:rsidP="008F6C09">
      <w:pPr>
        <w:pStyle w:val="Alg4"/>
        <w:numPr>
          <w:ilvl w:val="2"/>
          <w:numId w:val="1364"/>
        </w:numPr>
        <w:rPr>
          <w:b/>
        </w:rPr>
      </w:pPr>
      <w:r w:rsidRPr="00E77497">
        <w:t xml:space="preserve">Else </w:t>
      </w:r>
      <w:r w:rsidRPr="00E77497">
        <w:rPr>
          <w:i/>
        </w:rPr>
        <w:t>result</w:t>
      </w:r>
      <w:r w:rsidRPr="00E77497">
        <w:t xml:space="preserve"> is not </w:t>
      </w:r>
      <w:r w:rsidRPr="00E77497">
        <w:rPr>
          <w:b/>
        </w:rPr>
        <w:t>null</w:t>
      </w:r>
      <w:r w:rsidRPr="00E77497">
        <w:t>,</w:t>
      </w:r>
    </w:p>
    <w:p w:rsidR="008F6C09" w:rsidRPr="00E77497" w:rsidRDefault="008F6C09" w:rsidP="008F6C09">
      <w:pPr>
        <w:pStyle w:val="Alg4"/>
        <w:numPr>
          <w:ilvl w:val="3"/>
          <w:numId w:val="1364"/>
        </w:numPr>
      </w:pPr>
      <w:r w:rsidRPr="00E77497">
        <w:t xml:space="preserve">Let </w:t>
      </w:r>
      <w:r w:rsidRPr="00E77497">
        <w:rPr>
          <w:i/>
        </w:rPr>
        <w:t>thisIndex</w:t>
      </w:r>
      <w:r w:rsidRPr="00E77497">
        <w:t xml:space="preserve">  be the result of </w:t>
      </w:r>
      <w:r w:rsidR="0087302A">
        <w:t>ToInteger(</w:t>
      </w:r>
      <w:r w:rsidRPr="00E77497">
        <w:t>Get</w:t>
      </w:r>
      <w:r>
        <w:t>(</w:t>
      </w:r>
      <w:r w:rsidRPr="00E77497">
        <w:rPr>
          <w:i/>
        </w:rPr>
        <w:t>rx</w:t>
      </w:r>
      <w:r>
        <w:t>,</w:t>
      </w:r>
      <w:r w:rsidRPr="00E77497">
        <w:t xml:space="preserve"> </w:t>
      </w:r>
      <w:r w:rsidRPr="00E77497">
        <w:rPr>
          <w:rFonts w:ascii="Courier New" w:hAnsi="Courier New"/>
          <w:b/>
        </w:rPr>
        <w:t>"lastIndex"</w:t>
      </w:r>
      <w:r w:rsidRPr="00844B9F">
        <w:rPr>
          <w:bCs/>
        </w:rPr>
        <w:t>)</w:t>
      </w:r>
      <w:r w:rsidR="0087302A">
        <w:rPr>
          <w:bCs/>
        </w:rPr>
        <w:t>)</w:t>
      </w:r>
      <w:r w:rsidRPr="00E77497">
        <w:t>.</w:t>
      </w:r>
    </w:p>
    <w:p w:rsidR="008F6C09" w:rsidRDefault="008F6C09" w:rsidP="008F6C09">
      <w:pPr>
        <w:pStyle w:val="Alg4"/>
        <w:numPr>
          <w:ilvl w:val="3"/>
          <w:numId w:val="1364"/>
        </w:numPr>
      </w:pPr>
      <w:r>
        <w:t>ReturnIfAbrupt(</w:t>
      </w:r>
      <w:r w:rsidRPr="00E77497">
        <w:rPr>
          <w:i/>
        </w:rPr>
        <w:t>thisIndex</w:t>
      </w:r>
      <w:r>
        <w:t>).</w:t>
      </w:r>
    </w:p>
    <w:p w:rsidR="008F6C09" w:rsidRPr="00E77497" w:rsidRDefault="008F6C09" w:rsidP="008F6C09">
      <w:pPr>
        <w:pStyle w:val="Alg4"/>
        <w:numPr>
          <w:ilvl w:val="3"/>
          <w:numId w:val="1364"/>
        </w:numPr>
      </w:pPr>
      <w:r w:rsidRPr="00E77497">
        <w:t xml:space="preserve">If </w:t>
      </w:r>
      <w:r w:rsidRPr="00E77497">
        <w:rPr>
          <w:i/>
        </w:rPr>
        <w:t>thisIndex</w:t>
      </w:r>
      <w:r w:rsidRPr="00E77497">
        <w:t xml:space="preserve"> = </w:t>
      </w:r>
      <w:r w:rsidRPr="00E77497">
        <w:rPr>
          <w:i/>
        </w:rPr>
        <w:t>previousLastIndex</w:t>
      </w:r>
      <w:r w:rsidRPr="00E77497">
        <w:t xml:space="preserve"> then</w:t>
      </w:r>
    </w:p>
    <w:p w:rsidR="008F6C09" w:rsidRPr="00E77497" w:rsidRDefault="008F6C09" w:rsidP="008F6C09">
      <w:pPr>
        <w:pStyle w:val="Alg4"/>
        <w:numPr>
          <w:ilvl w:val="4"/>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w:t>
      </w:r>
      <w:r w:rsidRPr="00E77497">
        <w:t xml:space="preserve"> </w:t>
      </w:r>
      <w:r w:rsidRPr="00E77497">
        <w:rPr>
          <w:i/>
        </w:rPr>
        <w:t>thisIndex</w:t>
      </w:r>
      <w:r w:rsidRPr="00E77497">
        <w:t>+1</w:t>
      </w:r>
      <w:r>
        <w:t xml:space="preserve">, </w:t>
      </w:r>
      <w:r w:rsidRPr="00253B6F">
        <w:rPr>
          <w:b/>
        </w:rPr>
        <w:t>true</w:t>
      </w:r>
      <w:r>
        <w:rPr>
          <w:bCs/>
        </w:rPr>
        <w:t>)</w:t>
      </w:r>
      <w:r w:rsidRPr="00E77497">
        <w:t>.</w:t>
      </w:r>
    </w:p>
    <w:p w:rsidR="008F6C09" w:rsidRDefault="008F6C09" w:rsidP="008F6C09">
      <w:pPr>
        <w:pStyle w:val="Alg4"/>
        <w:numPr>
          <w:ilvl w:val="4"/>
          <w:numId w:val="1364"/>
        </w:numPr>
      </w:pPr>
      <w:r>
        <w:t>ReturnIfAbrupt(</w:t>
      </w:r>
      <w:r>
        <w:rPr>
          <w:i/>
        </w:rPr>
        <w:t>putStatus</w:t>
      </w:r>
      <w:r>
        <w:t>).</w:t>
      </w:r>
    </w:p>
    <w:p w:rsidR="008F6C09" w:rsidRPr="00E77497" w:rsidRDefault="008F6C09" w:rsidP="008F6C09">
      <w:pPr>
        <w:pStyle w:val="Alg4"/>
        <w:numPr>
          <w:ilvl w:val="4"/>
          <w:numId w:val="1364"/>
        </w:numPr>
      </w:pPr>
      <w:r w:rsidRPr="00E77497">
        <w:t xml:space="preserve">Set </w:t>
      </w:r>
      <w:r w:rsidRPr="00E77497">
        <w:rPr>
          <w:i/>
        </w:rPr>
        <w:t>previousLastIndex</w:t>
      </w:r>
      <w:r w:rsidRPr="00E77497">
        <w:t xml:space="preserve"> to </w:t>
      </w:r>
      <w:r w:rsidRPr="00E77497">
        <w:rPr>
          <w:i/>
        </w:rPr>
        <w:t>thisIndex</w:t>
      </w:r>
      <w:r w:rsidRPr="00E77497">
        <w:t>+1.</w:t>
      </w:r>
    </w:p>
    <w:p w:rsidR="008F6C09" w:rsidRDefault="008F6C09" w:rsidP="008F6C09">
      <w:pPr>
        <w:pStyle w:val="Alg4"/>
        <w:numPr>
          <w:ilvl w:val="3"/>
          <w:numId w:val="1364"/>
        </w:numPr>
      </w:pPr>
      <w:r w:rsidRPr="00E77497">
        <w:t>Else,</w:t>
      </w:r>
    </w:p>
    <w:p w:rsidR="008F6C09" w:rsidRPr="00E77497" w:rsidRDefault="008F6C09" w:rsidP="008F6C09">
      <w:pPr>
        <w:pStyle w:val="Alg4"/>
        <w:numPr>
          <w:ilvl w:val="4"/>
          <w:numId w:val="1364"/>
        </w:numPr>
      </w:pPr>
      <w:r>
        <w:t>S</w:t>
      </w:r>
      <w:r w:rsidRPr="00E77497">
        <w:t xml:space="preserve">et </w:t>
      </w:r>
      <w:r w:rsidRPr="00E77497">
        <w:rPr>
          <w:i/>
        </w:rPr>
        <w:t>previousLastIndex</w:t>
      </w:r>
      <w:r w:rsidRPr="00E77497">
        <w:t xml:space="preserve"> to </w:t>
      </w:r>
      <w:r w:rsidRPr="00E77497">
        <w:rPr>
          <w:i/>
        </w:rPr>
        <w:t>thisIndex</w:t>
      </w:r>
      <w:r w:rsidRPr="00E77497">
        <w:t>.</w:t>
      </w:r>
    </w:p>
    <w:p w:rsidR="008F6C09" w:rsidRPr="00E77497" w:rsidRDefault="008F6C09" w:rsidP="008F6C09">
      <w:pPr>
        <w:pStyle w:val="Alg4"/>
        <w:numPr>
          <w:ilvl w:val="3"/>
          <w:numId w:val="1364"/>
        </w:numPr>
      </w:pPr>
      <w:r w:rsidRPr="00E77497">
        <w:t xml:space="preserve">Let </w:t>
      </w:r>
      <w:r w:rsidRPr="00E77497">
        <w:rPr>
          <w:i/>
        </w:rPr>
        <w:t>matchStr</w:t>
      </w:r>
      <w:r w:rsidRPr="00E77497">
        <w:t xml:space="preserve"> be the result of Get</w:t>
      </w:r>
      <w:r>
        <w:t>(</w:t>
      </w:r>
      <w:r w:rsidRPr="00E77497">
        <w:rPr>
          <w:i/>
        </w:rPr>
        <w:t>result</w:t>
      </w:r>
      <w:r>
        <w:t>,</w:t>
      </w:r>
      <w:r w:rsidRPr="00E77497">
        <w:t xml:space="preserve"> </w:t>
      </w:r>
      <w:r w:rsidRPr="00E77497">
        <w:rPr>
          <w:rFonts w:ascii="Courier New" w:hAnsi="Courier New"/>
          <w:b/>
        </w:rPr>
        <w:t>"0"</w:t>
      </w:r>
      <w:r w:rsidRPr="00844B9F">
        <w:rPr>
          <w:bCs/>
        </w:rPr>
        <w:t>)</w:t>
      </w:r>
      <w:r w:rsidRPr="00E77497">
        <w:t>.</w:t>
      </w:r>
    </w:p>
    <w:p w:rsidR="008F6C09" w:rsidRPr="00E77497" w:rsidRDefault="008F6C09" w:rsidP="008F6C09">
      <w:pPr>
        <w:pStyle w:val="Alg4"/>
        <w:numPr>
          <w:ilvl w:val="3"/>
          <w:numId w:val="1364"/>
        </w:numPr>
      </w:pPr>
      <w:r>
        <w:t xml:space="preserve">Let </w:t>
      </w:r>
      <w:r>
        <w:rPr>
          <w:i/>
          <w:iCs/>
        </w:rPr>
        <w:t>defineStatus</w:t>
      </w:r>
      <w:r>
        <w:t xml:space="preserve"> be the result of </w:t>
      </w:r>
      <w:r w:rsidRPr="00E77497">
        <w:t>DefineProperty</w:t>
      </w:r>
      <w:r>
        <w:t>OrThrow(</w:t>
      </w:r>
      <w:r w:rsidRPr="00E77497">
        <w:rPr>
          <w:i/>
        </w:rPr>
        <w:t>A</w:t>
      </w:r>
      <w:r>
        <w:rPr>
          <w:iCs/>
        </w:rPr>
        <w:t>,</w:t>
      </w:r>
      <w:r w:rsidRPr="00E77497">
        <w:t xml:space="preserve"> ToString(</w:t>
      </w:r>
      <w:r w:rsidRPr="00E77497">
        <w:rPr>
          <w:i/>
        </w:rPr>
        <w:t>n</w:t>
      </w:r>
      <w:r w:rsidRPr="00E77497">
        <w:t>)</w:t>
      </w:r>
      <w:r>
        <w:t xml:space="preserve">, </w:t>
      </w:r>
      <w:r w:rsidRPr="00E77497">
        <w:t xml:space="preserve">Property Descriptor {[[Value]]: </w:t>
      </w:r>
      <w:r w:rsidRPr="00E77497">
        <w:rPr>
          <w:i/>
        </w:rPr>
        <w:t>matchStr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8F6C09" w:rsidRDefault="008F6C09" w:rsidP="008F6C09">
      <w:pPr>
        <w:pStyle w:val="Alg4"/>
        <w:numPr>
          <w:ilvl w:val="3"/>
          <w:numId w:val="1364"/>
        </w:numPr>
      </w:pPr>
      <w:r>
        <w:t>ReturnIfAbrupt(</w:t>
      </w:r>
      <w:r>
        <w:rPr>
          <w:i/>
        </w:rPr>
        <w:t>defineStatus</w:t>
      </w:r>
      <w:r>
        <w:t>).</w:t>
      </w:r>
    </w:p>
    <w:p w:rsidR="008F6C09" w:rsidRPr="00E77497" w:rsidRDefault="008F6C09" w:rsidP="008F6C09">
      <w:pPr>
        <w:pStyle w:val="Alg4"/>
        <w:numPr>
          <w:ilvl w:val="3"/>
          <w:numId w:val="1364"/>
        </w:numPr>
      </w:pPr>
      <w:r w:rsidRPr="00E77497">
        <w:t xml:space="preserve">Increment </w:t>
      </w:r>
      <w:r w:rsidRPr="00E77497">
        <w:rPr>
          <w:i/>
        </w:rPr>
        <w:t>n</w:t>
      </w:r>
      <w:r w:rsidRPr="00E77497">
        <w:t>.</w:t>
      </w:r>
    </w:p>
    <w:p w:rsidR="008F6C09" w:rsidRPr="00E77497" w:rsidRDefault="008F6C09" w:rsidP="008F6C09">
      <w:pPr>
        <w:pStyle w:val="Alg4"/>
        <w:numPr>
          <w:ilvl w:val="1"/>
          <w:numId w:val="1364"/>
        </w:numPr>
      </w:pPr>
      <w:r w:rsidRPr="00E77497">
        <w:t xml:space="preserve">If </w:t>
      </w:r>
      <w:r w:rsidRPr="00E77497">
        <w:rPr>
          <w:i/>
        </w:rPr>
        <w:t>n</w:t>
      </w:r>
      <w:r w:rsidRPr="00E77497">
        <w:t xml:space="preserve"> = 0, then return </w:t>
      </w:r>
      <w:r w:rsidRPr="00E77497">
        <w:rPr>
          <w:b/>
        </w:rPr>
        <w:t>null</w:t>
      </w:r>
      <w:r w:rsidRPr="00E77497">
        <w:t>.</w:t>
      </w:r>
    </w:p>
    <w:p w:rsidR="008F6C09" w:rsidRPr="00E77497" w:rsidRDefault="008F6C09" w:rsidP="008F6C09">
      <w:pPr>
        <w:pStyle w:val="Alg4"/>
        <w:numPr>
          <w:ilvl w:val="1"/>
          <w:numId w:val="1364"/>
        </w:numPr>
        <w:spacing w:after="220"/>
      </w:pPr>
      <w:r w:rsidRPr="00E77497">
        <w:t xml:space="preserve">Return </w:t>
      </w:r>
      <w:r w:rsidRPr="00E77497">
        <w:rPr>
          <w:i/>
        </w:rPr>
        <w:t>A</w:t>
      </w:r>
      <w:r w:rsidRPr="00E77497">
        <w:t>.</w:t>
      </w:r>
    </w:p>
    <w:p w:rsidR="004B53AC" w:rsidRPr="00E77497" w:rsidRDefault="004B53AC" w:rsidP="004B53AC">
      <w:pPr>
        <w:pStyle w:val="Heading4"/>
      </w:pPr>
      <w:r>
        <w:t>RegExp</w:t>
      </w:r>
      <w:r w:rsidRPr="00E77497">
        <w:t>.prototype.replace (</w:t>
      </w:r>
      <w:r>
        <w:t>S</w:t>
      </w:r>
      <w:r w:rsidRPr="00E77497">
        <w:t>, replaceValue)</w:t>
      </w:r>
    </w:p>
    <w:p w:rsidR="00CE6ED6" w:rsidRDefault="00CE6ED6" w:rsidP="00CE6ED6">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w:t>
      </w:r>
      <w:r>
        <w:t xml:space="preserve"> and </w:t>
      </w:r>
      <w:r w:rsidRPr="00CE6ED6">
        <w:rPr>
          <w:rFonts w:ascii="Times New Roman" w:hAnsi="Times New Roman"/>
          <w:i/>
          <w:iCs/>
        </w:rPr>
        <w:t>replaceValue</w:t>
      </w:r>
      <w:r w:rsidRPr="00E77497">
        <w:t xml:space="preserve"> the following steps are taken:</w:t>
      </w:r>
    </w:p>
    <w:p w:rsidR="007D11D2" w:rsidRDefault="007D11D2" w:rsidP="007D11D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r>
        <w:t xml:space="preserve">TODO:  need tol finish this and have it make use of </w:t>
      </w:r>
      <w:r w:rsidRPr="00CE6ED6">
        <w:rPr>
          <w:rFonts w:ascii="Helvetica" w:hAnsi="Helvetica"/>
          <w:b/>
          <w:spacing w:val="6"/>
        </w:rPr>
        <w:t>GetReplaceSubstitution</w:t>
      </w:r>
      <w:r>
        <w:rPr>
          <w:rFonts w:ascii="Helvetica" w:hAnsi="Helvetica"/>
          <w:b/>
          <w:spacing w:val="6"/>
        </w:rPr>
        <w:t xml:space="preserve"> </w:t>
      </w:r>
      <w:r>
        <w:rPr>
          <w:rFonts w:ascii="Helvetica" w:hAnsi="Helvetica"/>
          <w:bCs/>
          <w:spacing w:val="6"/>
        </w:rPr>
        <w:t>operation in 15.5.4.11</w:t>
      </w:r>
    </w:p>
    <w:p w:rsidR="007D11D2" w:rsidRDefault="007D11D2" w:rsidP="007D11D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rsidR="007D11D2" w:rsidRDefault="007D11D2" w:rsidP="007D11D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rsidR="007D11D2" w:rsidRPr="00145775" w:rsidRDefault="007D11D2" w:rsidP="00CE6ED6">
      <w:pPr>
        <w:rPr>
          <w:bCs/>
        </w:rPr>
      </w:pPr>
    </w:p>
    <w:p w:rsidR="004B53AC" w:rsidRPr="00E77497" w:rsidRDefault="004B53AC" w:rsidP="004B53AC">
      <w:pPr>
        <w:pStyle w:val="Alg4"/>
        <w:numPr>
          <w:ilvl w:val="0"/>
          <w:numId w:val="1365"/>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4B53AC" w:rsidRPr="00E77497" w:rsidRDefault="004B53AC" w:rsidP="004B53AC">
      <w:pPr>
        <w:pStyle w:val="Alg4"/>
        <w:numPr>
          <w:ilvl w:val="0"/>
          <w:numId w:val="1365"/>
        </w:numPr>
      </w:pPr>
      <w:r>
        <w:t>If Type(</w:t>
      </w:r>
      <w:r w:rsidRPr="00E77497">
        <w:rPr>
          <w:i/>
        </w:rPr>
        <w:t>rx</w:t>
      </w:r>
      <w:r>
        <w:rPr>
          <w:i/>
          <w:iCs/>
        </w:rPr>
        <w:t>)</w:t>
      </w:r>
      <w:r>
        <w:t xml:space="preserve"> is not Object, then throw a </w:t>
      </w:r>
      <w:r w:rsidR="003F3BD9" w:rsidRPr="003F3BD9">
        <w:rPr>
          <w:b/>
        </w:rPr>
        <w:t>TypeError</w:t>
      </w:r>
      <w:r>
        <w:t xml:space="preserve"> exception.</w:t>
      </w:r>
    </w:p>
    <w:p w:rsidR="004B53AC" w:rsidRDefault="004B53AC" w:rsidP="004B53AC">
      <w:pPr>
        <w:pStyle w:val="Alg4"/>
        <w:numPr>
          <w:ilvl w:val="0"/>
          <w:numId w:val="1365"/>
        </w:numPr>
      </w:pPr>
      <w:r>
        <w:t xml:space="preserve">If </w:t>
      </w:r>
      <w:r w:rsidRPr="00E77497">
        <w:rPr>
          <w:i/>
        </w:rPr>
        <w:t>rx</w:t>
      </w:r>
      <w:r>
        <w:t xml:space="preserve"> does not have a [[RegExpMatch</w:t>
      </w:r>
      <w:r w:rsidR="007723D0">
        <w:t>er</w:t>
      </w:r>
      <w:r>
        <w:t>]] internal</w:t>
      </w:r>
      <w:r w:rsidRPr="00314265">
        <w:t xml:space="preserve"> </w:t>
      </w:r>
      <w:r>
        <w:t xml:space="preserve">data property, then throw a </w:t>
      </w:r>
      <w:r w:rsidRPr="007B0456">
        <w:rPr>
          <w:b/>
        </w:rPr>
        <w:t>TypeError</w:t>
      </w:r>
      <w:r>
        <w:t xml:space="preserve"> exception.</w:t>
      </w:r>
    </w:p>
    <w:p w:rsidR="004B53AC" w:rsidRDefault="004B53AC" w:rsidP="004B53AC">
      <w:pPr>
        <w:pStyle w:val="Alg4"/>
        <w:numPr>
          <w:ilvl w:val="0"/>
          <w:numId w:val="1365"/>
        </w:numPr>
      </w:pPr>
      <w:r>
        <w:t xml:space="preserve">If the value of </w:t>
      </w:r>
      <w:r w:rsidRPr="00E77497">
        <w:rPr>
          <w:i/>
        </w:rPr>
        <w:t>rx</w:t>
      </w:r>
      <w:r>
        <w:rPr>
          <w:i/>
        </w:rPr>
        <w:t>’s</w:t>
      </w:r>
      <w:r>
        <w:rPr>
          <w:iCs/>
        </w:rPr>
        <w:t xml:space="preserve"> </w:t>
      </w:r>
      <w:r>
        <w:t>[[RegExpMatch</w:t>
      </w:r>
      <w:r w:rsidR="007723D0">
        <w:t>er</w:t>
      </w:r>
      <w:r>
        <w:t>]]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4B53AC" w:rsidRDefault="004B53AC" w:rsidP="004B53AC">
      <w:pPr>
        <w:pStyle w:val="Alg4"/>
        <w:numPr>
          <w:ilvl w:val="0"/>
          <w:numId w:val="1365"/>
        </w:numPr>
        <w:spacing w:after="120"/>
        <w:contextualSpacing/>
      </w:pPr>
      <w:r w:rsidRPr="00E77497">
        <w:t xml:space="preserve">Let </w:t>
      </w:r>
      <w:r w:rsidRPr="00E77497">
        <w:rPr>
          <w:i/>
        </w:rPr>
        <w:t>string</w:t>
      </w:r>
      <w:r w:rsidRPr="00E77497">
        <w:t xml:space="preserve"> be ToString</w:t>
      </w:r>
      <w:r>
        <w:t>(</w:t>
      </w:r>
      <w:r>
        <w:rPr>
          <w:i/>
          <w:iCs/>
        </w:rPr>
        <w:t>S</w:t>
      </w:r>
      <w:r>
        <w:t>).</w:t>
      </w:r>
    </w:p>
    <w:p w:rsidR="004B53AC" w:rsidRPr="00E77497" w:rsidRDefault="004B53AC" w:rsidP="004B53AC">
      <w:pPr>
        <w:pStyle w:val="Alg4"/>
        <w:numPr>
          <w:ilvl w:val="0"/>
          <w:numId w:val="1365"/>
        </w:numPr>
      </w:pPr>
      <w:r>
        <w:t>ReturnIfAbrupt(</w:t>
      </w:r>
      <w:r>
        <w:rPr>
          <w:i/>
        </w:rPr>
        <w:t>string</w:t>
      </w:r>
      <w:r>
        <w:t>)</w:t>
      </w:r>
      <w:r w:rsidRPr="00E77497">
        <w:t>.</w:t>
      </w:r>
    </w:p>
    <w:p w:rsidR="004B53AC" w:rsidRPr="00E77497" w:rsidRDefault="004B53AC" w:rsidP="004B53AC">
      <w:pPr>
        <w:pStyle w:val="Alg4"/>
        <w:numPr>
          <w:ilvl w:val="0"/>
          <w:numId w:val="1365"/>
        </w:numPr>
        <w:spacing w:after="120"/>
        <w:contextualSpacing/>
      </w:pPr>
      <w:commentRangeStart w:id="9479"/>
      <w:r w:rsidRPr="00E77497">
        <w:t xml:space="preserve">If </w:t>
      </w:r>
      <w:r w:rsidRPr="00343E36">
        <w:rPr>
          <w:i/>
        </w:rPr>
        <w:t>searchValue</w:t>
      </w:r>
      <w:r w:rsidRPr="00E77497">
        <w:t xml:space="preserve">.global is </w:t>
      </w:r>
      <w:r w:rsidRPr="007019FA">
        <w:rPr>
          <w:b/>
        </w:rPr>
        <w:t>false</w:t>
      </w:r>
      <w:r w:rsidRPr="00E77497">
        <w:t xml:space="preserve">, then search </w:t>
      </w:r>
      <w:r w:rsidRPr="00343E36">
        <w:rPr>
          <w:i/>
        </w:rPr>
        <w:t>string</w:t>
      </w:r>
      <w:r w:rsidRPr="00E77497">
        <w:t xml:space="preserve"> for the first match of the regular expression </w:t>
      </w:r>
      <w:r w:rsidRPr="00343E36">
        <w:rPr>
          <w:i/>
        </w:rPr>
        <w:t>searchValue</w:t>
      </w:r>
      <w:r w:rsidRPr="00E77497">
        <w:t xml:space="preserve">. If </w:t>
      </w:r>
      <w:r w:rsidRPr="00343E36">
        <w:rPr>
          <w:i/>
        </w:rPr>
        <w:t>searchValue</w:t>
      </w:r>
      <w:r w:rsidRPr="00E77497">
        <w:t xml:space="preserve">.global is </w:t>
      </w:r>
      <w:r w:rsidRPr="007019FA">
        <w:rPr>
          <w:b/>
        </w:rPr>
        <w:t>true</w:t>
      </w:r>
      <w:r w:rsidRPr="00E77497">
        <w:t xml:space="preserve">, then search </w:t>
      </w:r>
      <w:r w:rsidRPr="00343E36">
        <w:rPr>
          <w:i/>
        </w:rPr>
        <w:t>string</w:t>
      </w:r>
      <w:r w:rsidRPr="00E77497">
        <w:t xml:space="preserve"> for all matches of the regular expression </w:t>
      </w:r>
      <w:r w:rsidRPr="00343E36">
        <w:rPr>
          <w:i/>
        </w:rPr>
        <w:t>searchValue</w:t>
      </w:r>
      <w:r w:rsidRPr="00E77497">
        <w:t xml:space="preserve">. Do the search in the same manner as in </w:t>
      </w:r>
      <w:r>
        <w:rPr>
          <w:rFonts w:ascii="Courier New" w:hAnsi="Courier New"/>
          <w:b/>
        </w:rPr>
        <w:t>RegExp</w:t>
      </w:r>
      <w:r w:rsidRPr="007019FA">
        <w:rPr>
          <w:rFonts w:ascii="Courier New" w:hAnsi="Courier New"/>
          <w:b/>
        </w:rPr>
        <w:t>.prototype.match</w:t>
      </w:r>
      <w:r w:rsidRPr="00E77497">
        <w:t xml:space="preserve">, including the update of </w:t>
      </w:r>
      <w:r w:rsidRPr="00343E36">
        <w:rPr>
          <w:i/>
        </w:rPr>
        <w:t>searchValue</w:t>
      </w:r>
      <w:r w:rsidRPr="00E77497">
        <w:t>.</w:t>
      </w:r>
      <w:r w:rsidRPr="007019FA">
        <w:rPr>
          <w:rFonts w:ascii="Courier New" w:hAnsi="Courier New"/>
          <w:b/>
        </w:rPr>
        <w:t>lastIndex</w:t>
      </w:r>
      <w:r w:rsidRPr="00E77497">
        <w:t xml:space="preserve">. Let </w:t>
      </w:r>
      <w:r w:rsidRPr="00343E36">
        <w:rPr>
          <w:i/>
        </w:rPr>
        <w:t>m</w:t>
      </w:r>
      <w:r w:rsidRPr="00E77497">
        <w:t xml:space="preserve"> be the number of left capturing parentheses in </w:t>
      </w:r>
      <w:r w:rsidRPr="00343E36">
        <w:rPr>
          <w:i/>
        </w:rPr>
        <w:t>searchValue</w:t>
      </w:r>
      <w:r w:rsidRPr="00E77497">
        <w:t xml:space="preserve"> (using </w:t>
      </w:r>
      <w:r w:rsidRPr="00343E36">
        <w:rPr>
          <w:i/>
        </w:rPr>
        <w:t>NcapturingParens</w:t>
      </w:r>
      <w:r w:rsidRPr="00E77497">
        <w:t xml:space="preserve"> as specified in 15.10.2.1).</w:t>
      </w:r>
    </w:p>
    <w:p w:rsidR="004B53AC" w:rsidRDefault="004B53AC" w:rsidP="004B53AC">
      <w:pPr>
        <w:pStyle w:val="Alg4"/>
        <w:numPr>
          <w:ilvl w:val="0"/>
          <w:numId w:val="1365"/>
        </w:numPr>
        <w:spacing w:after="120"/>
        <w:contextualSpacing/>
      </w:pPr>
      <w:r w:rsidRPr="00E77497">
        <w:t xml:space="preserve">If </w:t>
      </w:r>
      <w:r w:rsidRPr="007019FA">
        <w:rPr>
          <w:i/>
        </w:rPr>
        <w:t>replaceValue</w:t>
      </w:r>
      <w:r w:rsidRPr="00E77497">
        <w:t xml:space="preserve"> is a function, then</w:t>
      </w:r>
    </w:p>
    <w:p w:rsidR="004B53AC" w:rsidRPr="00E77497" w:rsidRDefault="004B53AC" w:rsidP="004B53AC">
      <w:pPr>
        <w:pStyle w:val="Alg4"/>
        <w:numPr>
          <w:ilvl w:val="1"/>
          <w:numId w:val="1365"/>
        </w:numPr>
        <w:spacing w:after="120"/>
        <w:contextualSpacing/>
      </w:pPr>
      <w:r>
        <w:t>F</w:t>
      </w:r>
      <w:r w:rsidRPr="00E77497">
        <w:t xml:space="preserve">or each matched substring, call the function with the following </w:t>
      </w:r>
      <w:r w:rsidRPr="007019FA">
        <w:rPr>
          <w:i/>
        </w:rPr>
        <w:t>m</w:t>
      </w:r>
      <w:r w:rsidRPr="00E77497">
        <w:t xml:space="preserve"> + 3 arguments. Argument 1 is the substring that matched. If </w:t>
      </w:r>
      <w:r w:rsidRPr="007019FA">
        <w:rPr>
          <w:i/>
        </w:rPr>
        <w:t>searchValue</w:t>
      </w:r>
      <w:r w:rsidRPr="00E77497">
        <w:t xml:space="preserve"> is a regular expression, the next </w:t>
      </w:r>
      <w:r w:rsidRPr="007019FA">
        <w:rPr>
          <w:i/>
        </w:rPr>
        <w:t>m</w:t>
      </w:r>
      <w:r w:rsidRPr="00E77497">
        <w:t xml:space="preserve"> arguments are all of the captures in the MatchResult (see 15.10.2.1). Argument </w:t>
      </w:r>
      <w:r w:rsidRPr="007019FA">
        <w:rPr>
          <w:i/>
        </w:rPr>
        <w:t>m</w:t>
      </w:r>
      <w:r w:rsidRPr="00E77497">
        <w:t xml:space="preserve"> + 2 is the offset within </w:t>
      </w:r>
      <w:r w:rsidRPr="007019FA">
        <w:rPr>
          <w:i/>
        </w:rPr>
        <w:t>string</w:t>
      </w:r>
      <w:r w:rsidRPr="00E77497">
        <w:t xml:space="preserve"> where the match occurred, and argument </w:t>
      </w:r>
      <w:r w:rsidRPr="007019FA">
        <w:rPr>
          <w:i/>
        </w:rPr>
        <w:t>m</w:t>
      </w:r>
      <w:r w:rsidRPr="00E77497">
        <w:t xml:space="preserve"> + 3 is </w:t>
      </w:r>
      <w:r w:rsidRPr="007019FA">
        <w:rPr>
          <w:i/>
        </w:rPr>
        <w:t>string</w:t>
      </w:r>
      <w:r w:rsidRPr="00E77497">
        <w:t>. The result is a String value derived from the original input by replacing each matched substring with the corresponding return value of the function call, converted to a String if need be.</w:t>
      </w:r>
    </w:p>
    <w:p w:rsidR="004B53AC" w:rsidRDefault="004B53AC" w:rsidP="004B53AC">
      <w:pPr>
        <w:pStyle w:val="Alg4"/>
        <w:numPr>
          <w:ilvl w:val="0"/>
          <w:numId w:val="1365"/>
        </w:numPr>
        <w:spacing w:after="120"/>
        <w:contextualSpacing/>
      </w:pPr>
      <w:r>
        <w:t>Else,</w:t>
      </w:r>
    </w:p>
    <w:p w:rsidR="008A4301" w:rsidRDefault="004B53AC" w:rsidP="00C26289">
      <w:pPr>
        <w:pStyle w:val="Alg4"/>
      </w:pPr>
      <w:r>
        <w:t>L</w:t>
      </w:r>
      <w:r w:rsidRPr="00E77497">
        <w:t xml:space="preserve">et </w:t>
      </w:r>
      <w:r w:rsidRPr="00343E36">
        <w:rPr>
          <w:i/>
        </w:rPr>
        <w:t>newstring</w:t>
      </w:r>
      <w:r w:rsidRPr="00E77497">
        <w:t xml:space="preserve"> denote the result of converting </w:t>
      </w:r>
      <w:r w:rsidRPr="00343E36">
        <w:rPr>
          <w:i/>
        </w:rPr>
        <w:t>replaceValue</w:t>
      </w:r>
      <w:r w:rsidRPr="00E77497">
        <w:t xml:space="preserve"> to a String. The result is a String value derived from the original input String by replacing each matched substring with a String derived from </w:t>
      </w:r>
      <w:r w:rsidRPr="00343E36">
        <w:rPr>
          <w:i/>
        </w:rPr>
        <w:t>newstring</w:t>
      </w:r>
      <w:r w:rsidRPr="00E77497">
        <w:t xml:space="preserve"> by replacing </w:t>
      </w:r>
      <w:r>
        <w:t>elements</w:t>
      </w:r>
      <w:r w:rsidRPr="00E77497">
        <w:t xml:space="preserve"> in </w:t>
      </w:r>
      <w:r w:rsidRPr="00343E36">
        <w:rPr>
          <w:i/>
        </w:rPr>
        <w:t>newstring</w:t>
      </w:r>
      <w:r w:rsidRPr="00E77497">
        <w:t xml:space="preserve"> by replacement text as specified in</w:t>
      </w:r>
      <w:r>
        <w:t xml:space="preserve"> </w:t>
      </w:r>
      <w:r>
        <w:fldChar w:fldCharType="begin"/>
      </w:r>
      <w:r>
        <w:instrText xml:space="preserve"> REF _Ref327355570 \h </w:instrText>
      </w:r>
      <w:r>
        <w:fldChar w:fldCharType="separate"/>
      </w:r>
    </w:p>
    <w:p w:rsidR="004B53AC" w:rsidRPr="00E77497" w:rsidRDefault="008A4301" w:rsidP="00B17B1C">
      <w:pPr>
        <w:pStyle w:val="Alg4"/>
        <w:numPr>
          <w:ilvl w:val="1"/>
          <w:numId w:val="1509"/>
        </w:numPr>
        <w:tabs>
          <w:tab w:val="clear" w:pos="2520"/>
          <w:tab w:val="num" w:pos="1080"/>
        </w:tabs>
        <w:spacing w:after="120"/>
        <w:ind w:left="1080" w:hanging="270"/>
        <w:contextualSpacing/>
      </w:pPr>
      <w:r>
        <w:t xml:space="preserve">Table </w:t>
      </w:r>
      <w:r>
        <w:rPr>
          <w:noProof/>
        </w:rPr>
        <w:t>34</w:t>
      </w:r>
      <w:r w:rsidR="004B53AC">
        <w:fldChar w:fldCharType="end"/>
      </w:r>
      <w:r w:rsidR="004B53AC" w:rsidRPr="00E77497">
        <w:t xml:space="preserve">. These </w:t>
      </w:r>
      <w:r w:rsidR="004B53AC" w:rsidRPr="00343E36">
        <w:rPr>
          <w:rFonts w:ascii="Courier New" w:hAnsi="Courier New"/>
          <w:b/>
        </w:rPr>
        <w:t>$</w:t>
      </w:r>
      <w:r w:rsidR="004B53AC" w:rsidRPr="00E77497">
        <w:t xml:space="preserve"> replacements are done left-to-right,</w:t>
      </w:r>
      <w:r w:rsidR="00B11C9E">
        <w:t xml:space="preserve"> </w:t>
      </w:r>
      <w:r w:rsidR="004B53AC" w:rsidRPr="00E77497">
        <w:t xml:space="preserve">and, once such a replacement is performed, the new replacement text is not subject to further replacements. For example, </w:t>
      </w:r>
      <w:r w:rsidR="004B53AC" w:rsidRPr="00343E36">
        <w:rPr>
          <w:rFonts w:ascii="Courier New" w:hAnsi="Courier New"/>
          <w:b/>
        </w:rPr>
        <w:t>"$1,$2".replace(/(\$(\d))/g, "$$1-$1$2")</w:t>
      </w:r>
      <w:r w:rsidR="004B53AC" w:rsidRPr="00E77497">
        <w:t xml:space="preserve"> returns </w:t>
      </w:r>
      <w:r w:rsidR="004B53AC" w:rsidRPr="00343E36">
        <w:rPr>
          <w:rFonts w:ascii="Courier New" w:hAnsi="Courier New"/>
          <w:b/>
        </w:rPr>
        <w:t>"$1-$11,$1-$22"</w:t>
      </w:r>
      <w:r w:rsidR="004B53AC" w:rsidRPr="00E77497">
        <w:t xml:space="preserve">. A </w:t>
      </w:r>
      <w:r w:rsidR="004B53AC" w:rsidRPr="00343E36">
        <w:rPr>
          <w:rFonts w:ascii="Courier New" w:hAnsi="Courier New"/>
          <w:b/>
        </w:rPr>
        <w:t>$</w:t>
      </w:r>
      <w:r w:rsidR="004B53AC" w:rsidRPr="00E77497">
        <w:t xml:space="preserve"> in </w:t>
      </w:r>
      <w:r w:rsidR="004B53AC" w:rsidRPr="00343E36">
        <w:rPr>
          <w:i/>
        </w:rPr>
        <w:t>newstring</w:t>
      </w:r>
      <w:r w:rsidR="004B53AC" w:rsidRPr="00E77497">
        <w:t xml:space="preserve"> that does not match any of the forms below is left as is.</w:t>
      </w:r>
      <w:commentRangeEnd w:id="9479"/>
      <w:r w:rsidR="004B53AC">
        <w:rPr>
          <w:rStyle w:val="CommentReference"/>
        </w:rPr>
        <w:commentReference w:id="9479"/>
      </w:r>
    </w:p>
    <w:p w:rsidR="00593760" w:rsidRPr="00E77497" w:rsidRDefault="00593760" w:rsidP="000819A3">
      <w:pPr>
        <w:pStyle w:val="Heading4"/>
      </w:pPr>
      <w:r>
        <w:t>RegExp</w:t>
      </w:r>
      <w:r w:rsidRPr="00E77497">
        <w:t>.prototype.search (</w:t>
      </w:r>
      <w:r>
        <w:t>S</w:t>
      </w:r>
      <w:r w:rsidRPr="00E77497">
        <w:t>)</w:t>
      </w:r>
    </w:p>
    <w:p w:rsidR="00593760" w:rsidRPr="00E77497" w:rsidRDefault="00593760" w:rsidP="00593760">
      <w:r w:rsidRPr="00E77497">
        <w:t xml:space="preserve">When the search method is called with argument </w:t>
      </w:r>
      <w:r>
        <w:rPr>
          <w:rFonts w:ascii="Times New Roman" w:hAnsi="Times New Roman"/>
          <w:i/>
        </w:rPr>
        <w:t>S</w:t>
      </w:r>
      <w:r w:rsidRPr="00E77497">
        <w:t>, the following steps are taken:</w:t>
      </w:r>
    </w:p>
    <w:p w:rsidR="00593760" w:rsidRPr="00E77497" w:rsidRDefault="00593760" w:rsidP="00593760">
      <w:pPr>
        <w:pStyle w:val="Alg4"/>
        <w:numPr>
          <w:ilvl w:val="0"/>
          <w:numId w:val="1382"/>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593760" w:rsidRPr="00E77497" w:rsidRDefault="00593760" w:rsidP="00593760">
      <w:pPr>
        <w:pStyle w:val="Alg4"/>
        <w:numPr>
          <w:ilvl w:val="0"/>
          <w:numId w:val="1382"/>
        </w:numPr>
      </w:pPr>
      <w:r>
        <w:t>If Type(</w:t>
      </w:r>
      <w:r w:rsidRPr="00E77497">
        <w:rPr>
          <w:i/>
        </w:rPr>
        <w:t>rx</w:t>
      </w:r>
      <w:r>
        <w:rPr>
          <w:i/>
          <w:iCs/>
        </w:rPr>
        <w:t>)</w:t>
      </w:r>
      <w:r>
        <w:t xml:space="preserve"> is not Object, then throw a </w:t>
      </w:r>
      <w:r w:rsidR="003F3BD9" w:rsidRPr="003F3BD9">
        <w:rPr>
          <w:b/>
        </w:rPr>
        <w:t>TypeError</w:t>
      </w:r>
      <w:r>
        <w:t xml:space="preserve"> exception.</w:t>
      </w:r>
    </w:p>
    <w:p w:rsidR="00593760" w:rsidRDefault="00593760" w:rsidP="00593760">
      <w:pPr>
        <w:pStyle w:val="Alg4"/>
        <w:numPr>
          <w:ilvl w:val="0"/>
          <w:numId w:val="1382"/>
        </w:numPr>
      </w:pPr>
      <w:r>
        <w:t xml:space="preserve">If </w:t>
      </w:r>
      <w:r w:rsidRPr="00E77497">
        <w:rPr>
          <w:i/>
        </w:rPr>
        <w:t>rx</w:t>
      </w:r>
      <w:r>
        <w:t xml:space="preserve"> does not have a [[RegExpMatch</w:t>
      </w:r>
      <w:r w:rsidR="007723D0">
        <w:t>er</w:t>
      </w:r>
      <w:r>
        <w:t>]] internal</w:t>
      </w:r>
      <w:r w:rsidRPr="00314265">
        <w:t xml:space="preserve"> </w:t>
      </w:r>
      <w:r>
        <w:t xml:space="preserve">data property, then throw a </w:t>
      </w:r>
      <w:r w:rsidRPr="007B0456">
        <w:rPr>
          <w:b/>
        </w:rPr>
        <w:t>TypeError</w:t>
      </w:r>
      <w:r>
        <w:t xml:space="preserve"> exception.</w:t>
      </w:r>
    </w:p>
    <w:p w:rsidR="00593760" w:rsidRDefault="00593760" w:rsidP="00593760">
      <w:pPr>
        <w:pStyle w:val="Alg4"/>
        <w:numPr>
          <w:ilvl w:val="0"/>
          <w:numId w:val="1382"/>
        </w:numPr>
      </w:pPr>
      <w:r>
        <w:t xml:space="preserve">If the value of </w:t>
      </w:r>
      <w:r w:rsidRPr="00E77497">
        <w:rPr>
          <w:i/>
        </w:rPr>
        <w:t>rx</w:t>
      </w:r>
      <w:r>
        <w:rPr>
          <w:i/>
        </w:rPr>
        <w:t>’s</w:t>
      </w:r>
      <w:r>
        <w:rPr>
          <w:iCs/>
        </w:rPr>
        <w:t xml:space="preserve"> </w:t>
      </w:r>
      <w:r>
        <w:t>[[RegExpMatch</w:t>
      </w:r>
      <w:r w:rsidR="007723D0">
        <w:t>er</w:t>
      </w:r>
      <w:r>
        <w:t>]]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593760" w:rsidRDefault="00593760" w:rsidP="00593760">
      <w:pPr>
        <w:pStyle w:val="Alg4"/>
        <w:numPr>
          <w:ilvl w:val="0"/>
          <w:numId w:val="1382"/>
        </w:numPr>
        <w:spacing w:after="120"/>
        <w:contextualSpacing/>
      </w:pPr>
      <w:r w:rsidRPr="00E77497">
        <w:t xml:space="preserve">Let </w:t>
      </w:r>
      <w:r w:rsidRPr="00E77497">
        <w:rPr>
          <w:i/>
        </w:rPr>
        <w:t>string</w:t>
      </w:r>
      <w:r w:rsidRPr="00E77497">
        <w:t xml:space="preserve"> be ToString</w:t>
      </w:r>
      <w:r>
        <w:t>(</w:t>
      </w:r>
      <w:r>
        <w:rPr>
          <w:i/>
          <w:iCs/>
        </w:rPr>
        <w:t>S</w:t>
      </w:r>
      <w:r>
        <w:t>).</w:t>
      </w:r>
    </w:p>
    <w:p w:rsidR="00593760" w:rsidRPr="00E77497" w:rsidRDefault="00593760" w:rsidP="00593760">
      <w:pPr>
        <w:pStyle w:val="Alg4"/>
        <w:numPr>
          <w:ilvl w:val="0"/>
          <w:numId w:val="1382"/>
        </w:numPr>
      </w:pPr>
      <w:r>
        <w:t>ReturnIfAbrupt(</w:t>
      </w:r>
      <w:r>
        <w:rPr>
          <w:i/>
        </w:rPr>
        <w:t>string</w:t>
      </w:r>
      <w:r>
        <w:t>)</w:t>
      </w:r>
      <w:r w:rsidRPr="00E77497">
        <w:t>.</w:t>
      </w:r>
    </w:p>
    <w:p w:rsidR="00593760" w:rsidRPr="00E77497" w:rsidRDefault="00593760" w:rsidP="00593760">
      <w:pPr>
        <w:pStyle w:val="Alg4"/>
        <w:numPr>
          <w:ilvl w:val="0"/>
          <w:numId w:val="1382"/>
        </w:numPr>
      </w:pPr>
      <w:commentRangeStart w:id="9480"/>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r>
        <w:t xml:space="preserve"> If an abrupt completion occurs during the search, </w:t>
      </w:r>
      <w:r w:rsidRPr="00FA34E7">
        <w:rPr>
          <w:i/>
        </w:rPr>
        <w:t>result</w:t>
      </w:r>
      <w:r>
        <w:t xml:space="preserve"> is that Completion Record.</w:t>
      </w:r>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9480"/>
      <w:r>
        <w:rPr>
          <w:rStyle w:val="CommentReference"/>
          <w:rFonts w:ascii="Arial" w:eastAsia="MS Mincho" w:hAnsi="Arial"/>
          <w:spacing w:val="0"/>
          <w:lang w:eastAsia="ja-JP"/>
        </w:rPr>
        <w:commentReference w:id="9480"/>
      </w:r>
    </w:p>
    <w:p w:rsidR="00593760" w:rsidRPr="00E77497" w:rsidRDefault="00593760" w:rsidP="000745EB">
      <w:pPr>
        <w:pStyle w:val="Alg4"/>
        <w:numPr>
          <w:ilvl w:val="0"/>
          <w:numId w:val="1382"/>
        </w:numPr>
        <w:spacing w:after="120"/>
      </w:pPr>
      <w:r w:rsidRPr="00E77497">
        <w:t xml:space="preserve">Return </w:t>
      </w:r>
      <w:r w:rsidRPr="00E77497">
        <w:rPr>
          <w:i/>
        </w:rPr>
        <w:t>result</w:t>
      </w:r>
      <w:r w:rsidRPr="00E77497">
        <w:t>.</w:t>
      </w:r>
    </w:p>
    <w:p w:rsidR="00F103C2" w:rsidRPr="00E77497" w:rsidRDefault="00F103C2" w:rsidP="000819A3">
      <w:pPr>
        <w:pStyle w:val="Heading4"/>
      </w:pPr>
      <w:r>
        <w:t>RegExp</w:t>
      </w:r>
      <w:r w:rsidRPr="00E77497">
        <w:t>.prototype.split (</w:t>
      </w:r>
      <w:r w:rsidR="00D81CD1">
        <w:t>string</w:t>
      </w:r>
      <w:r w:rsidRPr="00E77497">
        <w:t>, limit)</w:t>
      </w:r>
    </w:p>
    <w:p w:rsidR="00F103C2" w:rsidRPr="00E77497" w:rsidRDefault="00F103C2" w:rsidP="00D81CD1">
      <w:r w:rsidRPr="00E77497">
        <w:t xml:space="preserve">Returns an Array object into which substrings of the result of converting </w:t>
      </w:r>
      <w:r w:rsidR="00D81CD1" w:rsidRPr="00C5668D">
        <w:rPr>
          <w:rFonts w:ascii="Times New Roman" w:hAnsi="Times New Roman"/>
          <w:i/>
          <w:iCs/>
        </w:rPr>
        <w:t>string</w:t>
      </w:r>
      <w:r w:rsidRPr="00E77497">
        <w:t xml:space="preserve"> to a String have been stored. The substrings are determined by searching from left to right for </w:t>
      </w:r>
      <w:r>
        <w:t xml:space="preserve">matches of the </w:t>
      </w:r>
      <w:r w:rsidRPr="00F103C2">
        <w:rPr>
          <w:b/>
          <w:bCs/>
        </w:rPr>
        <w:t>this</w:t>
      </w:r>
      <w:r>
        <w:t xml:space="preserve"> value regular expression</w:t>
      </w:r>
      <w:r w:rsidRPr="00E77497">
        <w:t xml:space="preserve">; these occurrences are not part of any substring in the returned array, but serve to divide up the String value. </w:t>
      </w:r>
    </w:p>
    <w:p w:rsidR="00F103C2" w:rsidRPr="00E77497" w:rsidRDefault="00F103C2" w:rsidP="00D81CD1">
      <w:r w:rsidRPr="00E77497">
        <w:t xml:space="preserve">The </w:t>
      </w:r>
      <w:r w:rsidRPr="00CE3CDC">
        <w:rPr>
          <w:b/>
          <w:bCs/>
        </w:rPr>
        <w:t>this</w:t>
      </w:r>
      <w:r>
        <w:t xml:space="preserve"> </w:t>
      </w:r>
      <w:r w:rsidRPr="00E77497">
        <w:t xml:space="preserve">value may be an empty regular expression or a regular expression that can match an empty String. In this case, </w:t>
      </w:r>
      <w:r>
        <w:rPr>
          <w:rFonts w:cs="Arial"/>
          <w:iCs/>
        </w:rPr>
        <w:t>regular expression</w:t>
      </w:r>
      <w:r w:rsidRPr="00E77497">
        <w:t xml:space="preserve"> does not match the empty substring at the beginning or end of the input String, nor does it match the empty substring at the end of the previous separator match. (For example, if </w:t>
      </w:r>
      <w:r w:rsidR="00D81CD1">
        <w:t>the regular expression matches</w:t>
      </w:r>
      <w:r w:rsidRPr="00E77497">
        <w:t xml:space="preserve"> the empty String, the String is split up into individual </w:t>
      </w:r>
      <w:r>
        <w:t>code unit elements</w:t>
      </w:r>
      <w:r w:rsidRPr="00E77497">
        <w:t xml:space="preserve">; the length of the </w:t>
      </w:r>
      <w:r w:rsidRPr="00E77497">
        <w:lastRenderedPageBreak/>
        <w:t xml:space="preserve">result array equals the length of the String, and each substring contains one </w:t>
      </w:r>
      <w:r>
        <w:t>code unit</w:t>
      </w:r>
      <w:r w:rsidRPr="00E77497">
        <w:t xml:space="preserve">.) </w:t>
      </w:r>
      <w:r w:rsidR="00D81CD1">
        <w:t>O</w:t>
      </w:r>
      <w:r w:rsidRPr="00E77497">
        <w:t xml:space="preserve">nly the first match at a given position of the </w:t>
      </w:r>
      <w:r w:rsidRPr="00E77497">
        <w:rPr>
          <w:b/>
        </w:rPr>
        <w:t>this</w:t>
      </w:r>
      <w:r w:rsidRPr="00E77497">
        <w:t xml:space="preserve"> String is considered, even if backtracking could yield a non-empty-substring match at that position. (For example, </w:t>
      </w:r>
      <w:r w:rsidR="00D81CD1" w:rsidRPr="00E77497">
        <w:rPr>
          <w:rFonts w:ascii="Courier New" w:hAnsi="Courier New"/>
          <w:b/>
        </w:rPr>
        <w:t>/a*?/</w:t>
      </w:r>
      <w:r w:rsidRPr="00E77497">
        <w:rPr>
          <w:rFonts w:ascii="Courier New" w:hAnsi="Courier New"/>
          <w:b/>
        </w:rPr>
        <w:t>.split(</w:t>
      </w:r>
      <w:r w:rsidR="00D81CD1" w:rsidRPr="00E77497">
        <w:rPr>
          <w:rFonts w:ascii="Courier New" w:hAnsi="Courier New"/>
          <w:b/>
        </w:rPr>
        <w:t>"ab"</w:t>
      </w:r>
      <w:r w:rsidRPr="00E77497">
        <w:rPr>
          <w:rFonts w:ascii="Courier New" w:hAnsi="Courier New"/>
          <w:b/>
        </w:rPr>
        <w:t>)</w:t>
      </w:r>
      <w:r w:rsidRPr="00E77497">
        <w:t xml:space="preserve"> evaluates to the array </w:t>
      </w:r>
      <w:r w:rsidRPr="00E77497">
        <w:rPr>
          <w:rFonts w:ascii="Courier New" w:hAnsi="Courier New"/>
          <w:b/>
        </w:rPr>
        <w:t>["a","b"]</w:t>
      </w:r>
      <w:r w:rsidRPr="00E77497">
        <w:t xml:space="preserve">, while </w:t>
      </w:r>
      <w:r w:rsidR="00D81CD1">
        <w:rPr>
          <w:rFonts w:ascii="Courier New" w:hAnsi="Courier New"/>
          <w:b/>
        </w:rPr>
        <w:t>/a*</w:t>
      </w:r>
      <w:r w:rsidR="00D81CD1" w:rsidRPr="00E77497">
        <w:rPr>
          <w:rFonts w:ascii="Courier New" w:hAnsi="Courier New"/>
          <w:b/>
        </w:rPr>
        <w:t>/.split("ab")</w:t>
      </w:r>
      <w:r w:rsidRPr="00E77497">
        <w:t xml:space="preserve"> evaluates to the array</w:t>
      </w:r>
      <w:r w:rsidRPr="00E77497">
        <w:rPr>
          <w:rFonts w:ascii="Courier New" w:hAnsi="Courier New"/>
          <w:b/>
        </w:rPr>
        <w:t>["","b"]</w:t>
      </w:r>
      <w:r w:rsidRPr="00E77497">
        <w:t>.)</w:t>
      </w:r>
    </w:p>
    <w:p w:rsidR="00F103C2" w:rsidRPr="00E77497" w:rsidRDefault="00F103C2" w:rsidP="00D81CD1">
      <w:r w:rsidRPr="00E77497">
        <w:t xml:space="preserve">If the </w:t>
      </w:r>
      <w:r w:rsidR="00D81CD1" w:rsidRPr="00C5668D">
        <w:rPr>
          <w:rFonts w:ascii="Times New Roman" w:hAnsi="Times New Roman"/>
          <w:bCs/>
          <w:i/>
          <w:iCs/>
        </w:rPr>
        <w:t>string</w:t>
      </w:r>
      <w:r w:rsidRPr="00E77497">
        <w:t xml:space="preserve"> is (or converts to) the empty String, the result depends on whether </w:t>
      </w:r>
      <w:r w:rsidR="00D81CD1">
        <w:t xml:space="preserve">the regular expression </w:t>
      </w:r>
      <w:r w:rsidRPr="00E77497">
        <w:t>can match the empty String. If it can, the result array contains no elements. Otherwise, the result array contains one element, which is the empty String.</w:t>
      </w:r>
    </w:p>
    <w:p w:rsidR="00F103C2" w:rsidRPr="00E77497" w:rsidRDefault="00F103C2" w:rsidP="00D81CD1">
      <w:pPr>
        <w:spacing w:after="60"/>
      </w:pPr>
      <w:r w:rsidRPr="00E77497">
        <w:t xml:space="preserve">If </w:t>
      </w:r>
      <w:r w:rsidR="00D81CD1">
        <w:t>the</w:t>
      </w:r>
      <w:r w:rsidRPr="00E77497">
        <w:t xml:space="preserve">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rsidR="00F103C2" w:rsidRPr="00E77497" w:rsidRDefault="00D81CD1" w:rsidP="00D81CD1">
      <w:pPr>
        <w:spacing w:after="60"/>
        <w:ind w:left="806"/>
        <w:rPr>
          <w:rFonts w:ascii="Courier New" w:hAnsi="Courier New" w:cs="Courier New"/>
          <w:b/>
        </w:rPr>
      </w:pPr>
      <w:r w:rsidRPr="00E77497">
        <w:rPr>
          <w:rFonts w:ascii="Courier New" w:hAnsi="Courier New" w:cs="Courier New"/>
          <w:b/>
        </w:rPr>
        <w:t>/&lt;(\/)?([^&lt;&gt;]+)&gt;/</w:t>
      </w:r>
      <w:r w:rsidR="00F103C2" w:rsidRPr="00E77497">
        <w:rPr>
          <w:rFonts w:ascii="Courier New" w:hAnsi="Courier New" w:cs="Courier New"/>
          <w:b/>
        </w:rPr>
        <w:t>.split(</w:t>
      </w:r>
      <w:r w:rsidRPr="00E77497">
        <w:rPr>
          <w:rFonts w:ascii="Courier New" w:hAnsi="Courier New" w:cs="Courier New"/>
          <w:b/>
        </w:rPr>
        <w:t>"A&lt;B&gt;bold&lt;/B&gt;and&lt;CODE&gt;coded&lt;/CODE&gt;"</w:t>
      </w:r>
      <w:r w:rsidR="00F103C2" w:rsidRPr="00E77497">
        <w:rPr>
          <w:rFonts w:ascii="Courier New" w:hAnsi="Courier New" w:cs="Courier New"/>
          <w:b/>
        </w:rPr>
        <w:t>)</w:t>
      </w:r>
    </w:p>
    <w:p w:rsidR="00F103C2" w:rsidRPr="00E77497" w:rsidRDefault="00F103C2" w:rsidP="00F103C2">
      <w:pPr>
        <w:spacing w:after="60"/>
      </w:pPr>
      <w:r w:rsidRPr="00E77497">
        <w:t>evaluates to the array</w:t>
      </w:r>
    </w:p>
    <w:p w:rsidR="00F103C2" w:rsidRPr="00E77497" w:rsidRDefault="00F103C2" w:rsidP="00F103C2">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rsidR="00F103C2" w:rsidRPr="00E77497" w:rsidRDefault="00F103C2" w:rsidP="00F103C2">
      <w:r w:rsidRPr="00E77497">
        <w:t xml:space="preserve">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rsidR="00F103C2" w:rsidRPr="00E77497" w:rsidRDefault="00F103C2" w:rsidP="00F103C2">
      <w:r w:rsidRPr="00E77497">
        <w:t xml:space="preserve">When the </w:t>
      </w:r>
      <w:r w:rsidRPr="00E77497">
        <w:rPr>
          <w:rFonts w:ascii="Courier New" w:hAnsi="Courier New"/>
          <w:b/>
        </w:rPr>
        <w:t>split</w:t>
      </w:r>
      <w:r w:rsidRPr="00E77497">
        <w:t xml:space="preserve"> method is called, the following steps are taken:</w:t>
      </w:r>
    </w:p>
    <w:p w:rsidR="00D81CD1" w:rsidRPr="00E77497" w:rsidRDefault="00D81CD1" w:rsidP="00D81CD1">
      <w:pPr>
        <w:pStyle w:val="Alg4"/>
        <w:numPr>
          <w:ilvl w:val="0"/>
          <w:numId w:val="1383"/>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D81CD1" w:rsidRPr="00E77497" w:rsidRDefault="00D81CD1" w:rsidP="00D81CD1">
      <w:pPr>
        <w:pStyle w:val="Alg4"/>
        <w:numPr>
          <w:ilvl w:val="0"/>
          <w:numId w:val="1383"/>
        </w:numPr>
      </w:pPr>
      <w:r>
        <w:t>If Type(</w:t>
      </w:r>
      <w:r w:rsidRPr="00E77497">
        <w:rPr>
          <w:i/>
        </w:rPr>
        <w:t>rx</w:t>
      </w:r>
      <w:r>
        <w:rPr>
          <w:i/>
          <w:iCs/>
        </w:rPr>
        <w:t>)</w:t>
      </w:r>
      <w:r>
        <w:t xml:space="preserve"> is not Object, then throw a </w:t>
      </w:r>
      <w:r w:rsidR="003F3BD9" w:rsidRPr="003F3BD9">
        <w:rPr>
          <w:b/>
        </w:rPr>
        <w:t>TypeError</w:t>
      </w:r>
      <w:r>
        <w:t xml:space="preserve"> exception.</w:t>
      </w:r>
    </w:p>
    <w:p w:rsidR="00D81CD1" w:rsidRDefault="00D81CD1" w:rsidP="00D81CD1">
      <w:pPr>
        <w:pStyle w:val="Alg4"/>
        <w:numPr>
          <w:ilvl w:val="0"/>
          <w:numId w:val="1383"/>
        </w:numPr>
      </w:pPr>
      <w:r>
        <w:t xml:space="preserve">If </w:t>
      </w:r>
      <w:r w:rsidRPr="00E77497">
        <w:rPr>
          <w:i/>
        </w:rPr>
        <w:t>rx</w:t>
      </w:r>
      <w:r>
        <w:t xml:space="preserve"> does not have a [[RegExpMatch</w:t>
      </w:r>
      <w:r w:rsidR="007723D0">
        <w:t>er</w:t>
      </w:r>
      <w:r>
        <w:t>]] internal</w:t>
      </w:r>
      <w:r w:rsidRPr="00314265">
        <w:t xml:space="preserve"> </w:t>
      </w:r>
      <w:r>
        <w:t xml:space="preserve">data property, then throw a </w:t>
      </w:r>
      <w:r w:rsidRPr="007B0456">
        <w:rPr>
          <w:b/>
        </w:rPr>
        <w:t>TypeError</w:t>
      </w:r>
      <w:r>
        <w:t xml:space="preserve"> exception.</w:t>
      </w:r>
    </w:p>
    <w:p w:rsidR="00D81CD1" w:rsidRDefault="00D81CD1" w:rsidP="00D81CD1">
      <w:pPr>
        <w:pStyle w:val="Alg4"/>
        <w:numPr>
          <w:ilvl w:val="0"/>
          <w:numId w:val="1383"/>
        </w:numPr>
      </w:pPr>
      <w:r>
        <w:t xml:space="preserve">If the value of </w:t>
      </w:r>
      <w:r w:rsidRPr="00E77497">
        <w:rPr>
          <w:i/>
        </w:rPr>
        <w:t>rx</w:t>
      </w:r>
      <w:r>
        <w:rPr>
          <w:i/>
        </w:rPr>
        <w:t>’s</w:t>
      </w:r>
      <w:r>
        <w:rPr>
          <w:iCs/>
        </w:rPr>
        <w:t xml:space="preserve"> </w:t>
      </w:r>
      <w:r>
        <w:t>[[RegExpMatch</w:t>
      </w:r>
      <w:r w:rsidR="007723D0">
        <w:t>er</w:t>
      </w:r>
      <w:r>
        <w:t>]]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123FC" w:rsidRDefault="003123FC" w:rsidP="00D81CD1">
      <w:pPr>
        <w:pStyle w:val="Alg4"/>
        <w:numPr>
          <w:ilvl w:val="0"/>
          <w:numId w:val="1383"/>
        </w:numPr>
        <w:tabs>
          <w:tab w:val="left" w:pos="1710"/>
        </w:tabs>
      </w:pPr>
      <w:r>
        <w:t xml:space="preserve">Let </w:t>
      </w:r>
      <w:r>
        <w:rPr>
          <w:i/>
          <w:iCs/>
        </w:rPr>
        <w:t>matcher</w:t>
      </w:r>
      <w:r>
        <w:t xml:space="preserve"> be the value of </w:t>
      </w:r>
      <w:r w:rsidRPr="00E77497">
        <w:rPr>
          <w:i/>
        </w:rPr>
        <w:t>rx</w:t>
      </w:r>
      <w:r>
        <w:rPr>
          <w:i/>
        </w:rPr>
        <w:t>’s</w:t>
      </w:r>
      <w:r>
        <w:rPr>
          <w:iCs/>
        </w:rPr>
        <w:t xml:space="preserve"> </w:t>
      </w:r>
      <w:r>
        <w:t>[[RegExpMatcher]] internal</w:t>
      </w:r>
      <w:r w:rsidRPr="00314265">
        <w:t xml:space="preserve"> </w:t>
      </w:r>
      <w:r>
        <w:t>data property.</w:t>
      </w:r>
    </w:p>
    <w:p w:rsidR="00F103C2" w:rsidRPr="00E77497" w:rsidRDefault="00F103C2" w:rsidP="00D81CD1">
      <w:pPr>
        <w:pStyle w:val="Alg4"/>
        <w:numPr>
          <w:ilvl w:val="0"/>
          <w:numId w:val="1383"/>
        </w:numPr>
        <w:tabs>
          <w:tab w:val="left" w:pos="1710"/>
        </w:tabs>
      </w:pPr>
      <w:r w:rsidRPr="00E77497">
        <w:t xml:space="preserve">Let </w:t>
      </w:r>
      <w:r w:rsidRPr="00E77497">
        <w:rPr>
          <w:i/>
        </w:rPr>
        <w:t>S</w:t>
      </w:r>
      <w:r w:rsidRPr="00E77497">
        <w:t xml:space="preserve"> be ToString</w:t>
      </w:r>
      <w:r>
        <w:t>(</w:t>
      </w:r>
      <w:r w:rsidR="00D81CD1">
        <w:rPr>
          <w:i/>
          <w:iCs/>
        </w:rPr>
        <w:t>string</w:t>
      </w:r>
      <w:r>
        <w:t>)</w:t>
      </w:r>
      <w:r w:rsidRPr="00E77497">
        <w:t>.</w:t>
      </w:r>
    </w:p>
    <w:p w:rsidR="00F103C2" w:rsidRPr="00E77497" w:rsidRDefault="00F103C2" w:rsidP="00F103C2">
      <w:pPr>
        <w:pStyle w:val="Alg4"/>
        <w:numPr>
          <w:ilvl w:val="0"/>
          <w:numId w:val="1383"/>
        </w:numPr>
        <w:contextualSpacing/>
      </w:pPr>
      <w:r>
        <w:t>ReturnIfAbrupt(</w:t>
      </w:r>
      <w:r>
        <w:rPr>
          <w:i/>
        </w:rPr>
        <w:t>S</w:t>
      </w:r>
      <w:r>
        <w:t>).</w:t>
      </w:r>
    </w:p>
    <w:p w:rsidR="00F103C2" w:rsidRPr="00E77497" w:rsidRDefault="00F103C2" w:rsidP="00F103C2">
      <w:pPr>
        <w:pStyle w:val="Alg4"/>
        <w:numPr>
          <w:ilvl w:val="0"/>
          <w:numId w:val="1383"/>
        </w:numPr>
      </w:pPr>
      <w:r w:rsidRPr="00E77497">
        <w:t xml:space="preserve">Let </w:t>
      </w:r>
      <w:r w:rsidRPr="00E77497">
        <w:rPr>
          <w:i/>
        </w:rPr>
        <w:t>A</w:t>
      </w:r>
      <w:r w:rsidRPr="00E77497">
        <w:t xml:space="preserve"> be </w:t>
      </w:r>
      <w:r>
        <w:t>the result of the abstract operation ArrayCreate with argument 0</w:t>
      </w:r>
      <w:r w:rsidRPr="00E77497">
        <w:t>.</w:t>
      </w:r>
    </w:p>
    <w:p w:rsidR="006212B5" w:rsidRPr="00E77497" w:rsidRDefault="006212B5" w:rsidP="006212B5">
      <w:pPr>
        <w:pStyle w:val="Alg4"/>
        <w:numPr>
          <w:ilvl w:val="0"/>
          <w:numId w:val="1383"/>
        </w:numPr>
        <w:contextualSpacing/>
      </w:pPr>
      <w:r>
        <w:t>ReturnIfAbrupt(</w:t>
      </w:r>
      <w:r>
        <w:rPr>
          <w:i/>
        </w:rPr>
        <w:t>A</w:t>
      </w:r>
      <w:r>
        <w:t>).</w:t>
      </w:r>
    </w:p>
    <w:p w:rsidR="00F103C2" w:rsidRPr="00E77497" w:rsidRDefault="00F103C2" w:rsidP="00F103C2">
      <w:pPr>
        <w:pStyle w:val="Alg4"/>
        <w:numPr>
          <w:ilvl w:val="0"/>
          <w:numId w:val="1383"/>
        </w:numPr>
      </w:pPr>
      <w:r w:rsidRPr="00E77497">
        <w:t xml:space="preserve">Let </w:t>
      </w:r>
      <w:r w:rsidRPr="00E77497">
        <w:rPr>
          <w:i/>
        </w:rPr>
        <w:t>lengthA</w:t>
      </w:r>
      <w:r w:rsidRPr="00E77497">
        <w:t xml:space="preserve"> be 0.</w:t>
      </w:r>
    </w:p>
    <w:p w:rsidR="00F103C2" w:rsidRPr="00E77497" w:rsidRDefault="00F103C2" w:rsidP="00E66725">
      <w:pPr>
        <w:pStyle w:val="Alg4"/>
        <w:numPr>
          <w:ilvl w:val="0"/>
          <w:numId w:val="1383"/>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w:t>
      </w:r>
      <w:r w:rsidR="00E66725">
        <w:t>ToLength</w:t>
      </w:r>
      <w:r w:rsidRPr="00E77497">
        <w:t>(</w:t>
      </w:r>
      <w:r w:rsidRPr="00E77497">
        <w:rPr>
          <w:i/>
        </w:rPr>
        <w:t>limit</w:t>
      </w:r>
      <w:r w:rsidRPr="00E77497">
        <w:t>).</w:t>
      </w:r>
    </w:p>
    <w:p w:rsidR="00F103C2" w:rsidRPr="00E77497" w:rsidRDefault="00F103C2" w:rsidP="00F103C2">
      <w:pPr>
        <w:pStyle w:val="Alg4"/>
        <w:numPr>
          <w:ilvl w:val="0"/>
          <w:numId w:val="1383"/>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rsidR="00F103C2" w:rsidRPr="00E77497" w:rsidRDefault="00F103C2" w:rsidP="00F103C2">
      <w:pPr>
        <w:pStyle w:val="Alg4"/>
        <w:numPr>
          <w:ilvl w:val="0"/>
          <w:numId w:val="1383"/>
        </w:numPr>
      </w:pPr>
      <w:r w:rsidRPr="00E77497">
        <w:t xml:space="preserve">Let </w:t>
      </w:r>
      <w:r w:rsidRPr="00E77497">
        <w:rPr>
          <w:i/>
        </w:rPr>
        <w:t>p</w:t>
      </w:r>
      <w:r w:rsidRPr="00E77497">
        <w:t xml:space="preserve"> = 0.</w:t>
      </w:r>
    </w:p>
    <w:p w:rsidR="00F103C2" w:rsidRPr="00E77497" w:rsidRDefault="00F103C2" w:rsidP="006212B5">
      <w:pPr>
        <w:pStyle w:val="Alg4"/>
        <w:numPr>
          <w:ilvl w:val="0"/>
          <w:numId w:val="1383"/>
        </w:numPr>
      </w:pPr>
      <w:r w:rsidRPr="00E77497">
        <w:t xml:space="preserve">If </w:t>
      </w:r>
      <w:r w:rsidRPr="00E77497">
        <w:rPr>
          <w:i/>
        </w:rPr>
        <w:t>lim</w:t>
      </w:r>
      <w:r w:rsidRPr="00E77497">
        <w:t xml:space="preserve"> = 0, return </w:t>
      </w:r>
      <w:r w:rsidRPr="00E77497">
        <w:rPr>
          <w:i/>
        </w:rPr>
        <w:t>A</w:t>
      </w:r>
      <w:r w:rsidRPr="00E77497">
        <w:t>.</w:t>
      </w:r>
    </w:p>
    <w:p w:rsidR="00F103C2" w:rsidRPr="00E77497" w:rsidRDefault="00F103C2" w:rsidP="006212B5">
      <w:pPr>
        <w:pStyle w:val="Alg4"/>
        <w:numPr>
          <w:ilvl w:val="0"/>
          <w:numId w:val="1383"/>
        </w:numPr>
      </w:pPr>
      <w:r w:rsidRPr="00E77497">
        <w:t xml:space="preserve">If </w:t>
      </w:r>
      <w:r w:rsidRPr="00E77497">
        <w:rPr>
          <w:i/>
        </w:rPr>
        <w:t>s</w:t>
      </w:r>
      <w:r w:rsidRPr="00E77497">
        <w:t xml:space="preserve"> = 0, then</w:t>
      </w:r>
    </w:p>
    <w:p w:rsidR="008A7168" w:rsidRDefault="003123FC" w:rsidP="00024797">
      <w:pPr>
        <w:pStyle w:val="Alg4"/>
        <w:numPr>
          <w:ilvl w:val="1"/>
          <w:numId w:val="1383"/>
        </w:numPr>
      </w:pPr>
      <w:r>
        <w:t xml:space="preserve">Let </w:t>
      </w:r>
      <w:r>
        <w:rPr>
          <w:i/>
          <w:iCs/>
        </w:rPr>
        <w:t>z</w:t>
      </w:r>
      <w:r>
        <w:t xml:space="preserve"> be the result of calling</w:t>
      </w:r>
      <w:r w:rsidR="008A7168" w:rsidRPr="00E77497">
        <w:t xml:space="preserve"> the </w:t>
      </w:r>
      <w:r>
        <w:rPr>
          <w:i/>
          <w:iCs/>
        </w:rPr>
        <w:t>matcher</w:t>
      </w:r>
      <w:r>
        <w:t xml:space="preserve"> with</w:t>
      </w:r>
      <w:r w:rsidR="008A7168" w:rsidRPr="00E77497">
        <w:t xml:space="preserve"> arguments </w:t>
      </w:r>
      <w:r w:rsidR="008A7168" w:rsidRPr="00E77497">
        <w:rPr>
          <w:i/>
        </w:rPr>
        <w:t>S</w:t>
      </w:r>
      <w:r w:rsidR="008A7168" w:rsidRPr="00E77497">
        <w:t xml:space="preserve"> and </w:t>
      </w:r>
      <w:r w:rsidR="00024797">
        <w:rPr>
          <w:iCs/>
        </w:rPr>
        <w:t>0.</w:t>
      </w:r>
    </w:p>
    <w:p w:rsidR="003123FC" w:rsidRDefault="003123FC" w:rsidP="006212B5">
      <w:pPr>
        <w:pStyle w:val="Alg4"/>
        <w:numPr>
          <w:ilvl w:val="1"/>
          <w:numId w:val="1383"/>
        </w:numPr>
      </w:pPr>
      <w:r>
        <w:t>ReturnIfAbrupt(</w:t>
      </w:r>
      <w:r>
        <w:rPr>
          <w:i/>
          <w:iCs/>
        </w:rPr>
        <w:t>z</w:t>
      </w:r>
      <w:r>
        <w:t>).</w:t>
      </w:r>
    </w:p>
    <w:p w:rsidR="00F103C2" w:rsidRPr="00E77497" w:rsidRDefault="00F103C2" w:rsidP="006212B5">
      <w:pPr>
        <w:pStyle w:val="Alg4"/>
        <w:numPr>
          <w:ilvl w:val="1"/>
          <w:numId w:val="1383"/>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rsidR="00F103C2" w:rsidRPr="00E77497" w:rsidRDefault="00BF41EC" w:rsidP="006212B5">
      <w:pPr>
        <w:pStyle w:val="Alg4"/>
        <w:numPr>
          <w:ilvl w:val="1"/>
          <w:numId w:val="1383"/>
        </w:numPr>
      </w:pPr>
      <w:r>
        <w:t xml:space="preserve">Let </w:t>
      </w:r>
      <w:r>
        <w:rPr>
          <w:i/>
          <w:iCs/>
        </w:rPr>
        <w:t>status</w:t>
      </w:r>
      <w:r>
        <w:t xml:space="preserve"> be</w:t>
      </w:r>
      <w:r w:rsidRPr="00E77497">
        <w:t xml:space="preserve"> the</w:t>
      </w:r>
      <w:r>
        <w:t xml:space="preserve"> result of</w:t>
      </w:r>
      <w:r w:rsidR="00C52FC5">
        <w:t xml:space="preserve"> calling the</w:t>
      </w:r>
      <w:r w:rsidR="00F103C2" w:rsidRPr="00E77497">
        <w:t xml:space="preserve"> [[DefineOwnProperty]] internal method of </w:t>
      </w:r>
      <w:r w:rsidR="00F103C2" w:rsidRPr="00E77497">
        <w:rPr>
          <w:i/>
        </w:rPr>
        <w:t>A</w:t>
      </w:r>
      <w:r w:rsidR="00F103C2" w:rsidRPr="00E77497">
        <w:t xml:space="preserve"> with arguments </w:t>
      </w:r>
      <w:r w:rsidR="00F103C2" w:rsidRPr="00E77497">
        <w:rPr>
          <w:rFonts w:ascii="Courier New" w:hAnsi="Courier New"/>
        </w:rPr>
        <w:t>"</w:t>
      </w:r>
      <w:r w:rsidR="00F103C2" w:rsidRPr="00E77497">
        <w:rPr>
          <w:rFonts w:ascii="Courier New" w:hAnsi="Courier New"/>
          <w:b/>
        </w:rPr>
        <w:t>0</w:t>
      </w:r>
      <w:r w:rsidR="00F103C2" w:rsidRPr="00E77497">
        <w:rPr>
          <w:rFonts w:ascii="Courier New" w:hAnsi="Courier New"/>
        </w:rPr>
        <w:t>"</w:t>
      </w:r>
      <w:r w:rsidR="00F103C2">
        <w:t xml:space="preserve"> and</w:t>
      </w:r>
      <w:r w:rsidR="00F103C2" w:rsidRPr="00E77497">
        <w:t xml:space="preserve"> Property Descriptor {[[Value]]: </w:t>
      </w:r>
      <w:r w:rsidR="00F103C2" w:rsidRPr="00E77497">
        <w:rPr>
          <w:i/>
        </w:rPr>
        <w:t>S</w:t>
      </w:r>
      <w:r w:rsidR="00F103C2" w:rsidRPr="00E77497">
        <w:t xml:space="preserve">, [[Writable]]: </w:t>
      </w:r>
      <w:r w:rsidR="00F103C2" w:rsidRPr="00E77497">
        <w:rPr>
          <w:b/>
        </w:rPr>
        <w:t>true</w:t>
      </w:r>
      <w:r w:rsidR="00F103C2" w:rsidRPr="00E77497">
        <w:t xml:space="preserve">, [[Enumerable]]: </w:t>
      </w:r>
      <w:r w:rsidR="00F103C2" w:rsidRPr="00E77497">
        <w:rPr>
          <w:b/>
        </w:rPr>
        <w:t>true</w:t>
      </w:r>
      <w:r w:rsidR="00F103C2" w:rsidRPr="00E77497">
        <w:t xml:space="preserve">, [[Configurable]]: </w:t>
      </w:r>
      <w:r w:rsidR="00F103C2" w:rsidRPr="00E77497">
        <w:rPr>
          <w:b/>
        </w:rPr>
        <w:t>true</w:t>
      </w:r>
      <w:r w:rsidR="00F103C2" w:rsidRPr="00E77497">
        <w:t>}.</w:t>
      </w:r>
    </w:p>
    <w:p w:rsidR="00F103C2" w:rsidRDefault="00F103C2" w:rsidP="00BF41EC">
      <w:pPr>
        <w:pStyle w:val="Alg4"/>
        <w:numPr>
          <w:ilvl w:val="1"/>
          <w:numId w:val="1383"/>
        </w:numPr>
        <w:spacing w:after="120"/>
        <w:contextualSpacing/>
      </w:pPr>
      <w:r>
        <w:t xml:space="preserve">Assert: </w:t>
      </w:r>
      <w:r w:rsidR="00BF41EC">
        <w:rPr>
          <w:i/>
          <w:iCs/>
        </w:rPr>
        <w:t>status</w:t>
      </w:r>
      <w:r w:rsidR="00BF41EC">
        <w:t xml:space="preserve"> is not</w:t>
      </w:r>
      <w:r w:rsidR="00BF41EC" w:rsidRPr="00BF41EC">
        <w:t xml:space="preserve"> </w:t>
      </w:r>
      <w:r>
        <w:t>an abrupt completion.</w:t>
      </w:r>
    </w:p>
    <w:p w:rsidR="00F103C2" w:rsidRPr="00E77497" w:rsidRDefault="00F103C2" w:rsidP="006212B5">
      <w:pPr>
        <w:pStyle w:val="Alg4"/>
        <w:numPr>
          <w:ilvl w:val="1"/>
          <w:numId w:val="1383"/>
        </w:numPr>
        <w:spacing w:after="120"/>
        <w:contextualSpacing/>
      </w:pPr>
      <w:r w:rsidRPr="00E77497">
        <w:t xml:space="preserve">Return </w:t>
      </w:r>
      <w:r w:rsidRPr="00E77497">
        <w:rPr>
          <w:i/>
        </w:rPr>
        <w:t>A</w:t>
      </w:r>
      <w:r w:rsidRPr="00E77497">
        <w:t>.</w:t>
      </w:r>
    </w:p>
    <w:p w:rsidR="00F103C2" w:rsidRPr="00E77497" w:rsidRDefault="00F103C2" w:rsidP="006212B5">
      <w:pPr>
        <w:pStyle w:val="Alg4"/>
        <w:numPr>
          <w:ilvl w:val="0"/>
          <w:numId w:val="1383"/>
        </w:numPr>
      </w:pPr>
      <w:r w:rsidRPr="00E77497">
        <w:t xml:space="preserve">Let </w:t>
      </w:r>
      <w:r w:rsidRPr="00E77497">
        <w:rPr>
          <w:i/>
        </w:rPr>
        <w:t>q</w:t>
      </w:r>
      <w:r w:rsidRPr="00E77497">
        <w:t xml:space="preserve"> = </w:t>
      </w:r>
      <w:r w:rsidRPr="00E77497">
        <w:rPr>
          <w:i/>
        </w:rPr>
        <w:t>p</w:t>
      </w:r>
      <w:r w:rsidRPr="00E77497">
        <w:t>.</w:t>
      </w:r>
    </w:p>
    <w:p w:rsidR="00F103C2" w:rsidRPr="00E65A34" w:rsidRDefault="00F103C2" w:rsidP="006212B5">
      <w:pPr>
        <w:pStyle w:val="Alg4"/>
        <w:numPr>
          <w:ilvl w:val="0"/>
          <w:numId w:val="1383"/>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rsidR="003123FC" w:rsidRDefault="003123FC" w:rsidP="003123FC">
      <w:pPr>
        <w:pStyle w:val="Alg4"/>
        <w:numPr>
          <w:ilvl w:val="1"/>
          <w:numId w:val="1383"/>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sidRPr="00E77497">
        <w:rPr>
          <w:i/>
        </w:rPr>
        <w:t>q</w:t>
      </w:r>
    </w:p>
    <w:p w:rsidR="003123FC" w:rsidRDefault="003123FC" w:rsidP="003123FC">
      <w:pPr>
        <w:pStyle w:val="Alg4"/>
        <w:numPr>
          <w:ilvl w:val="1"/>
          <w:numId w:val="1383"/>
        </w:numPr>
      </w:pPr>
      <w:r>
        <w:t>ReturnIfAbrupt(</w:t>
      </w:r>
      <w:r>
        <w:rPr>
          <w:i/>
          <w:iCs/>
        </w:rPr>
        <w:t>z</w:t>
      </w:r>
      <w:r>
        <w:t>).</w:t>
      </w:r>
    </w:p>
    <w:p w:rsidR="00F103C2" w:rsidRPr="00E77497" w:rsidRDefault="00F103C2" w:rsidP="006212B5">
      <w:pPr>
        <w:pStyle w:val="Alg4"/>
        <w:numPr>
          <w:ilvl w:val="1"/>
          <w:numId w:val="1383"/>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rsidR="00F103C2" w:rsidRPr="00E77497" w:rsidRDefault="00F103C2" w:rsidP="006212B5">
      <w:pPr>
        <w:pStyle w:val="Alg4"/>
        <w:numPr>
          <w:ilvl w:val="1"/>
          <w:numId w:val="1383"/>
        </w:numPr>
      </w:pPr>
      <w:r w:rsidRPr="00E77497">
        <w:t xml:space="preserve">Else  </w:t>
      </w:r>
      <w:r w:rsidRPr="00E77497">
        <w:rPr>
          <w:i/>
        </w:rPr>
        <w:t>z</w:t>
      </w:r>
      <w:r w:rsidRPr="00E77497">
        <w:t xml:space="preserve"> is not </w:t>
      </w:r>
      <w:r w:rsidRPr="00E77497">
        <w:rPr>
          <w:b/>
        </w:rPr>
        <w:t>failure</w:t>
      </w:r>
      <w:r w:rsidRPr="00E77497">
        <w:t>,</w:t>
      </w:r>
    </w:p>
    <w:p w:rsidR="00F103C2" w:rsidRPr="00E77497" w:rsidRDefault="00F103C2" w:rsidP="00C52FC5">
      <w:pPr>
        <w:pStyle w:val="Alg4"/>
        <w:numPr>
          <w:ilvl w:val="2"/>
          <w:numId w:val="1383"/>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w:t>
      </w:r>
      <w:r w:rsidR="00C52FC5">
        <w:t>List</w:t>
      </w:r>
      <w:r w:rsidRPr="00E77497">
        <w:t>.</w:t>
      </w:r>
    </w:p>
    <w:p w:rsidR="00F103C2" w:rsidRPr="00E77497" w:rsidRDefault="00F103C2" w:rsidP="003123FC">
      <w:pPr>
        <w:pStyle w:val="Alg4"/>
        <w:numPr>
          <w:ilvl w:val="2"/>
          <w:numId w:val="1383"/>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rsidR="00F103C2" w:rsidRPr="00E65A34" w:rsidRDefault="00F103C2" w:rsidP="003123FC">
      <w:pPr>
        <w:pStyle w:val="Alg4"/>
        <w:numPr>
          <w:ilvl w:val="2"/>
          <w:numId w:val="1383"/>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rsidR="00F103C2" w:rsidRPr="00E77497" w:rsidRDefault="00F103C2" w:rsidP="003123FC">
      <w:pPr>
        <w:pStyle w:val="Alg4"/>
        <w:numPr>
          <w:ilvl w:val="3"/>
          <w:numId w:val="1383"/>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elements</w:t>
      </w:r>
      <w:r w:rsidRPr="00B820AB">
        <w:t xml:space="preserve"> at positions </w:t>
      </w:r>
      <w:r w:rsidRPr="00675B74">
        <w:rPr>
          <w:i/>
        </w:rPr>
        <w:t>p</w:t>
      </w:r>
      <w:r w:rsidRPr="00E77497">
        <w:t xml:space="preserve"> (inclusive) through </w:t>
      </w:r>
      <w:r w:rsidRPr="00E77497">
        <w:rPr>
          <w:i/>
        </w:rPr>
        <w:t>q</w:t>
      </w:r>
      <w:r w:rsidRPr="00E77497">
        <w:t xml:space="preserve"> (exclusive).</w:t>
      </w:r>
    </w:p>
    <w:p w:rsidR="00F103C2" w:rsidRPr="00E77497" w:rsidRDefault="00BF41EC" w:rsidP="003123FC">
      <w:pPr>
        <w:pStyle w:val="Alg4"/>
        <w:numPr>
          <w:ilvl w:val="3"/>
          <w:numId w:val="1383"/>
        </w:numPr>
      </w:pPr>
      <w:r>
        <w:t xml:space="preserve">Let </w:t>
      </w:r>
      <w:r>
        <w:rPr>
          <w:i/>
          <w:iCs/>
        </w:rPr>
        <w:t>status</w:t>
      </w:r>
      <w:r>
        <w:t xml:space="preserve"> be</w:t>
      </w:r>
      <w:r w:rsidRPr="00E77497">
        <w:t xml:space="preserve"> the</w:t>
      </w:r>
      <w:r>
        <w:t xml:space="preserve"> result of</w:t>
      </w:r>
      <w:r w:rsidR="00C52FC5">
        <w:t xml:space="preserve"> calling the</w:t>
      </w:r>
      <w:r w:rsidR="00F103C2" w:rsidRPr="00E77497">
        <w:t xml:space="preserve"> [[DefineOwnProperty]] internal method of </w:t>
      </w:r>
      <w:r w:rsidR="00F103C2" w:rsidRPr="00E77497">
        <w:rPr>
          <w:i/>
        </w:rPr>
        <w:t>A</w:t>
      </w:r>
      <w:r w:rsidR="00F103C2" w:rsidRPr="00E77497">
        <w:t xml:space="preserve"> with arguments ToString(</w:t>
      </w:r>
      <w:r w:rsidR="00F103C2" w:rsidRPr="00E77497">
        <w:rPr>
          <w:i/>
        </w:rPr>
        <w:t>lengthA</w:t>
      </w:r>
      <w:r w:rsidR="00F103C2" w:rsidRPr="00E77497">
        <w:t>)</w:t>
      </w:r>
      <w:r w:rsidR="00F103C2">
        <w:t xml:space="preserve"> and</w:t>
      </w:r>
      <w:r w:rsidR="00F103C2" w:rsidRPr="00E77497">
        <w:t xml:space="preserve"> Property Descriptor {[[Value]]: </w:t>
      </w:r>
      <w:r w:rsidR="00F103C2" w:rsidRPr="00E77497">
        <w:rPr>
          <w:i/>
        </w:rPr>
        <w:t>T</w:t>
      </w:r>
      <w:r w:rsidR="00F103C2" w:rsidRPr="00E77497">
        <w:t xml:space="preserve">, [[Writable]]: </w:t>
      </w:r>
      <w:r w:rsidR="00F103C2" w:rsidRPr="00E77497">
        <w:rPr>
          <w:b/>
        </w:rPr>
        <w:t>true</w:t>
      </w:r>
      <w:r w:rsidR="00F103C2" w:rsidRPr="00E77497">
        <w:t xml:space="preserve">, [[Enumerable]]: </w:t>
      </w:r>
      <w:r w:rsidR="00F103C2" w:rsidRPr="00E77497">
        <w:rPr>
          <w:b/>
        </w:rPr>
        <w:t>true</w:t>
      </w:r>
      <w:r w:rsidR="00F103C2" w:rsidRPr="00E77497">
        <w:t xml:space="preserve">, [[Configurable]]: </w:t>
      </w:r>
      <w:r w:rsidR="00F103C2" w:rsidRPr="00E77497">
        <w:rPr>
          <w:b/>
        </w:rPr>
        <w:t>true</w:t>
      </w:r>
      <w:r w:rsidR="00F103C2" w:rsidRPr="00E77497">
        <w:t>}.</w:t>
      </w:r>
    </w:p>
    <w:p w:rsidR="00F103C2" w:rsidRDefault="00F103C2" w:rsidP="00BF41EC">
      <w:pPr>
        <w:pStyle w:val="Alg4"/>
        <w:numPr>
          <w:ilvl w:val="3"/>
          <w:numId w:val="1383"/>
        </w:numPr>
      </w:pPr>
      <w:r>
        <w:lastRenderedPageBreak/>
        <w:t xml:space="preserve">Assert: </w:t>
      </w:r>
      <w:r w:rsidR="00BF41EC">
        <w:rPr>
          <w:i/>
          <w:iCs/>
        </w:rPr>
        <w:t>status</w:t>
      </w:r>
      <w:r w:rsidR="00BF41EC">
        <w:t xml:space="preserve"> is not</w:t>
      </w:r>
      <w:r>
        <w:t xml:space="preserve"> an abrupt completion.</w:t>
      </w:r>
    </w:p>
    <w:p w:rsidR="00F103C2" w:rsidRPr="00E77497" w:rsidRDefault="00F103C2" w:rsidP="003123FC">
      <w:pPr>
        <w:pStyle w:val="Alg4"/>
        <w:numPr>
          <w:ilvl w:val="3"/>
          <w:numId w:val="1383"/>
        </w:numPr>
      </w:pPr>
      <w:r w:rsidRPr="00E77497">
        <w:t xml:space="preserve">Increment </w:t>
      </w:r>
      <w:r w:rsidRPr="00E77497">
        <w:rPr>
          <w:i/>
        </w:rPr>
        <w:t>lengthA</w:t>
      </w:r>
      <w:r w:rsidRPr="00E77497">
        <w:t xml:space="preserve"> by 1.</w:t>
      </w:r>
    </w:p>
    <w:p w:rsidR="00F103C2" w:rsidRPr="00E77497" w:rsidRDefault="00F103C2" w:rsidP="003123FC">
      <w:pPr>
        <w:pStyle w:val="Alg4"/>
        <w:numPr>
          <w:ilvl w:val="3"/>
          <w:numId w:val="1383"/>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rsidR="00F103C2" w:rsidRPr="00E77497" w:rsidRDefault="00F103C2" w:rsidP="003123FC">
      <w:pPr>
        <w:pStyle w:val="Alg4"/>
        <w:numPr>
          <w:ilvl w:val="3"/>
          <w:numId w:val="1383"/>
        </w:numPr>
      </w:pPr>
      <w:r w:rsidRPr="00E77497">
        <w:t xml:space="preserve">Let </w:t>
      </w:r>
      <w:r w:rsidRPr="00CC55C8">
        <w:rPr>
          <w:i/>
          <w:iCs/>
        </w:rPr>
        <w:t>p</w:t>
      </w:r>
      <w:r w:rsidRPr="00E77497">
        <w:t xml:space="preserve"> = </w:t>
      </w:r>
      <w:r w:rsidRPr="00C332EF">
        <w:rPr>
          <w:i/>
          <w:iCs/>
        </w:rPr>
        <w:t>e</w:t>
      </w:r>
      <w:r w:rsidRPr="00E77497">
        <w:t>.</w:t>
      </w:r>
    </w:p>
    <w:p w:rsidR="00F103C2" w:rsidRPr="00E77497" w:rsidRDefault="00F103C2" w:rsidP="003123FC">
      <w:pPr>
        <w:pStyle w:val="Alg4"/>
        <w:numPr>
          <w:ilvl w:val="3"/>
          <w:numId w:val="1383"/>
        </w:numPr>
      </w:pPr>
      <w:r w:rsidRPr="00E77497">
        <w:t xml:space="preserve">Let </w:t>
      </w:r>
      <w:r w:rsidRPr="00E77497">
        <w:rPr>
          <w:i/>
        </w:rPr>
        <w:t>i</w:t>
      </w:r>
      <w:r w:rsidRPr="00E77497">
        <w:t xml:space="preserve"> = 0.</w:t>
      </w:r>
    </w:p>
    <w:p w:rsidR="00F103C2" w:rsidRPr="00E77497" w:rsidRDefault="00F103C2" w:rsidP="003123FC">
      <w:pPr>
        <w:pStyle w:val="Alg4"/>
        <w:numPr>
          <w:ilvl w:val="3"/>
          <w:numId w:val="1383"/>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rsidR="00F103C2" w:rsidRPr="00E77497" w:rsidRDefault="00F103C2" w:rsidP="003123FC">
      <w:pPr>
        <w:pStyle w:val="Alg4"/>
        <w:numPr>
          <w:ilvl w:val="4"/>
          <w:numId w:val="1383"/>
        </w:numPr>
      </w:pPr>
      <w:r w:rsidRPr="00E77497">
        <w:t xml:space="preserve">Let </w:t>
      </w:r>
      <w:r w:rsidRPr="00E77497">
        <w:rPr>
          <w:i/>
        </w:rPr>
        <w:t>i</w:t>
      </w:r>
      <w:r w:rsidRPr="00E77497">
        <w:t xml:space="preserve"> = </w:t>
      </w:r>
      <w:r w:rsidRPr="00E77497">
        <w:rPr>
          <w:i/>
        </w:rPr>
        <w:t>i</w:t>
      </w:r>
      <w:r w:rsidRPr="00E77497">
        <w:t>+1.</w:t>
      </w:r>
    </w:p>
    <w:p w:rsidR="00F103C2" w:rsidRPr="00E77497" w:rsidRDefault="00BF41EC" w:rsidP="003123FC">
      <w:pPr>
        <w:pStyle w:val="Alg4"/>
        <w:numPr>
          <w:ilvl w:val="4"/>
          <w:numId w:val="1383"/>
        </w:numPr>
      </w:pPr>
      <w:r>
        <w:t xml:space="preserve">Let </w:t>
      </w:r>
      <w:r>
        <w:rPr>
          <w:i/>
          <w:iCs/>
        </w:rPr>
        <w:t>status</w:t>
      </w:r>
      <w:r>
        <w:t xml:space="preserve"> be</w:t>
      </w:r>
      <w:r w:rsidRPr="00E77497">
        <w:t xml:space="preserve"> the</w:t>
      </w:r>
      <w:r>
        <w:t xml:space="preserve"> result of</w:t>
      </w:r>
      <w:r w:rsidR="00C52FC5">
        <w:t xml:space="preserve"> calling the</w:t>
      </w:r>
      <w:r w:rsidR="00F103C2" w:rsidRPr="00E77497">
        <w:t xml:space="preserve"> [[DefineOwnProperty]] internal method of </w:t>
      </w:r>
      <w:r w:rsidR="00F103C2" w:rsidRPr="00E77497">
        <w:rPr>
          <w:i/>
        </w:rPr>
        <w:t>A</w:t>
      </w:r>
      <w:r w:rsidR="00F103C2" w:rsidRPr="00E77497">
        <w:t xml:space="preserve"> with arguments ToString(</w:t>
      </w:r>
      <w:r w:rsidR="00F103C2" w:rsidRPr="00E77497">
        <w:rPr>
          <w:i/>
        </w:rPr>
        <w:t>lengthA</w:t>
      </w:r>
      <w:r w:rsidR="00F103C2" w:rsidRPr="00E77497">
        <w:t>)</w:t>
      </w:r>
      <w:r w:rsidR="00F103C2">
        <w:t xml:space="preserve"> and </w:t>
      </w:r>
      <w:r w:rsidR="00F103C2" w:rsidRPr="00E77497">
        <w:t xml:space="preserve">Property Descriptor {[[Value]]: </w:t>
      </w:r>
      <w:r w:rsidR="00F103C2" w:rsidRPr="00E77497">
        <w:rPr>
          <w:i/>
        </w:rPr>
        <w:t>cap</w:t>
      </w:r>
      <w:r w:rsidR="00F103C2" w:rsidRPr="00E77497">
        <w:t>[</w:t>
      </w:r>
      <w:r w:rsidR="00F103C2" w:rsidRPr="00E77497">
        <w:rPr>
          <w:i/>
        </w:rPr>
        <w:t>i</w:t>
      </w:r>
      <w:r w:rsidR="00F103C2" w:rsidRPr="00E77497">
        <w:t xml:space="preserve">], [[Writable]]: </w:t>
      </w:r>
      <w:r w:rsidR="00F103C2" w:rsidRPr="00E77497">
        <w:rPr>
          <w:b/>
        </w:rPr>
        <w:t>true</w:t>
      </w:r>
      <w:r w:rsidR="00F103C2" w:rsidRPr="00E77497">
        <w:t xml:space="preserve">, [[Enumerable]]: </w:t>
      </w:r>
      <w:r w:rsidR="00F103C2" w:rsidRPr="00E77497">
        <w:rPr>
          <w:b/>
        </w:rPr>
        <w:t>true</w:t>
      </w:r>
      <w:r w:rsidR="00F103C2" w:rsidRPr="00E77497">
        <w:t xml:space="preserve">, [[Configurable]]: </w:t>
      </w:r>
      <w:r w:rsidR="00F103C2" w:rsidRPr="00E77497">
        <w:rPr>
          <w:b/>
        </w:rPr>
        <w:t>true</w:t>
      </w:r>
      <w:r w:rsidR="00F103C2" w:rsidRPr="00E77497">
        <w:t>}.</w:t>
      </w:r>
    </w:p>
    <w:p w:rsidR="00F103C2" w:rsidRDefault="00F103C2" w:rsidP="00BF41EC">
      <w:pPr>
        <w:pStyle w:val="Alg4"/>
        <w:numPr>
          <w:ilvl w:val="4"/>
          <w:numId w:val="1383"/>
        </w:numPr>
      </w:pPr>
      <w:r>
        <w:t xml:space="preserve">Assert: </w:t>
      </w:r>
      <w:r w:rsidR="00BF41EC">
        <w:rPr>
          <w:i/>
          <w:iCs/>
        </w:rPr>
        <w:t>status</w:t>
      </w:r>
      <w:r w:rsidR="00BF41EC">
        <w:t xml:space="preserve"> is not</w:t>
      </w:r>
      <w:r>
        <w:t xml:space="preserve"> an abrupt completion.</w:t>
      </w:r>
    </w:p>
    <w:p w:rsidR="00F103C2" w:rsidRPr="00E77497" w:rsidRDefault="00F103C2" w:rsidP="003123FC">
      <w:pPr>
        <w:pStyle w:val="Alg4"/>
        <w:numPr>
          <w:ilvl w:val="4"/>
          <w:numId w:val="1383"/>
        </w:numPr>
      </w:pPr>
      <w:r w:rsidRPr="00E77497">
        <w:t xml:space="preserve">Increment </w:t>
      </w:r>
      <w:r w:rsidRPr="00E77497">
        <w:rPr>
          <w:i/>
        </w:rPr>
        <w:t>lengthA</w:t>
      </w:r>
      <w:r w:rsidRPr="00E77497">
        <w:t xml:space="preserve"> by 1.</w:t>
      </w:r>
    </w:p>
    <w:p w:rsidR="00F103C2" w:rsidRPr="00E77497" w:rsidRDefault="00F103C2" w:rsidP="003123FC">
      <w:pPr>
        <w:pStyle w:val="Alg4"/>
        <w:numPr>
          <w:ilvl w:val="4"/>
          <w:numId w:val="1383"/>
        </w:numPr>
      </w:pPr>
      <w:r w:rsidRPr="00E77497">
        <w:t xml:space="preserve">If </w:t>
      </w:r>
      <w:r w:rsidRPr="00E77497">
        <w:rPr>
          <w:i/>
        </w:rPr>
        <w:t xml:space="preserve">lengthA </w:t>
      </w:r>
      <w:r w:rsidRPr="00E77497">
        <w:t xml:space="preserve">= </w:t>
      </w:r>
      <w:r w:rsidRPr="00E77497">
        <w:rPr>
          <w:i/>
        </w:rPr>
        <w:t>lim</w:t>
      </w:r>
      <w:r w:rsidRPr="00E77497">
        <w:t xml:space="preserve">, return </w:t>
      </w:r>
      <w:r w:rsidRPr="00E77497">
        <w:rPr>
          <w:i/>
        </w:rPr>
        <w:t>A</w:t>
      </w:r>
      <w:r w:rsidRPr="00E77497">
        <w:t>.</w:t>
      </w:r>
    </w:p>
    <w:p w:rsidR="00F103C2" w:rsidRPr="00E77497" w:rsidRDefault="00F103C2" w:rsidP="008A7168">
      <w:pPr>
        <w:pStyle w:val="Alg4"/>
        <w:numPr>
          <w:ilvl w:val="3"/>
          <w:numId w:val="1383"/>
        </w:numPr>
        <w:tabs>
          <w:tab w:val="num" w:pos="3240"/>
        </w:tabs>
      </w:pPr>
      <w:r w:rsidRPr="00E77497">
        <w:t xml:space="preserve">Let </w:t>
      </w:r>
      <w:r w:rsidRPr="00E77497">
        <w:rPr>
          <w:i/>
        </w:rPr>
        <w:t>q</w:t>
      </w:r>
      <w:r w:rsidRPr="00E77497">
        <w:t xml:space="preserve"> = </w:t>
      </w:r>
      <w:r w:rsidRPr="00E77497">
        <w:rPr>
          <w:i/>
        </w:rPr>
        <w:t>p</w:t>
      </w:r>
      <w:r w:rsidRPr="00E77497">
        <w:t>.</w:t>
      </w:r>
    </w:p>
    <w:p w:rsidR="00F103C2" w:rsidRPr="00E77497" w:rsidRDefault="00F103C2" w:rsidP="008A7168">
      <w:pPr>
        <w:pStyle w:val="Alg4"/>
        <w:numPr>
          <w:ilvl w:val="0"/>
          <w:numId w:val="1383"/>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elements</w:t>
      </w:r>
      <w:r w:rsidRPr="00E77497">
        <w:t xml:space="preserve"> at positions </w:t>
      </w:r>
      <w:r w:rsidRPr="00E77497">
        <w:rPr>
          <w:i/>
        </w:rPr>
        <w:t>p</w:t>
      </w:r>
      <w:r w:rsidRPr="00E77497">
        <w:t xml:space="preserve"> (inclusive) through </w:t>
      </w:r>
      <w:r w:rsidRPr="00E77497">
        <w:rPr>
          <w:i/>
        </w:rPr>
        <w:t>s</w:t>
      </w:r>
      <w:r w:rsidRPr="00E77497">
        <w:t xml:space="preserve"> (exclusive).</w:t>
      </w:r>
    </w:p>
    <w:p w:rsidR="00F103C2" w:rsidRPr="00E77497" w:rsidRDefault="00BF41EC" w:rsidP="008A7168">
      <w:pPr>
        <w:pStyle w:val="Alg4"/>
        <w:numPr>
          <w:ilvl w:val="0"/>
          <w:numId w:val="1383"/>
        </w:numPr>
      </w:pPr>
      <w:r>
        <w:t xml:space="preserve">Let </w:t>
      </w:r>
      <w:r>
        <w:rPr>
          <w:i/>
          <w:iCs/>
        </w:rPr>
        <w:t>status</w:t>
      </w:r>
      <w:r>
        <w:t xml:space="preserve"> be</w:t>
      </w:r>
      <w:r w:rsidRPr="00E77497">
        <w:t xml:space="preserve"> the</w:t>
      </w:r>
      <w:r>
        <w:t xml:space="preserve"> result of</w:t>
      </w:r>
      <w:r w:rsidR="00C52FC5">
        <w:t xml:space="preserve"> calling the</w:t>
      </w:r>
      <w:r w:rsidR="00F103C2" w:rsidRPr="00E77497">
        <w:t xml:space="preserve"> [[DefineOwnProperty]] internal method of </w:t>
      </w:r>
      <w:r w:rsidR="00F103C2" w:rsidRPr="00E77497">
        <w:rPr>
          <w:i/>
        </w:rPr>
        <w:t>A</w:t>
      </w:r>
      <w:r w:rsidR="00F103C2" w:rsidRPr="00E77497">
        <w:t xml:space="preserve"> with arguments ToString(</w:t>
      </w:r>
      <w:r w:rsidR="00F103C2" w:rsidRPr="00E77497">
        <w:rPr>
          <w:i/>
        </w:rPr>
        <w:t>lengthA</w:t>
      </w:r>
      <w:r w:rsidR="00F103C2" w:rsidRPr="00E77497">
        <w:t>)</w:t>
      </w:r>
      <w:r w:rsidR="00F103C2">
        <w:t xml:space="preserve"> and</w:t>
      </w:r>
      <w:r w:rsidR="00F103C2" w:rsidRPr="00E77497">
        <w:t xml:space="preserve"> Property Descriptor {[[Value]]: </w:t>
      </w:r>
      <w:r w:rsidR="00F103C2" w:rsidRPr="00E77497">
        <w:rPr>
          <w:i/>
        </w:rPr>
        <w:t>T</w:t>
      </w:r>
      <w:r w:rsidR="00F103C2" w:rsidRPr="00E77497">
        <w:t xml:space="preserve">, [[Writable]]: </w:t>
      </w:r>
      <w:r w:rsidR="00F103C2" w:rsidRPr="00E77497">
        <w:rPr>
          <w:b/>
        </w:rPr>
        <w:t>true</w:t>
      </w:r>
      <w:r w:rsidR="00F103C2" w:rsidRPr="00E77497">
        <w:t xml:space="preserve">, [[Enumerable]]: </w:t>
      </w:r>
      <w:r w:rsidR="00F103C2" w:rsidRPr="00E77497">
        <w:rPr>
          <w:b/>
        </w:rPr>
        <w:t>true</w:t>
      </w:r>
      <w:r w:rsidR="00F103C2" w:rsidRPr="00E77497">
        <w:t xml:space="preserve">, [[Configurable]]: </w:t>
      </w:r>
      <w:r w:rsidR="00F103C2" w:rsidRPr="00E77497">
        <w:rPr>
          <w:b/>
        </w:rPr>
        <w:t>true</w:t>
      </w:r>
      <w:r w:rsidR="00F103C2" w:rsidRPr="00E77497">
        <w:t>}.</w:t>
      </w:r>
    </w:p>
    <w:p w:rsidR="00F103C2" w:rsidRDefault="00F103C2" w:rsidP="00BF41EC">
      <w:pPr>
        <w:pStyle w:val="Alg4"/>
        <w:numPr>
          <w:ilvl w:val="0"/>
          <w:numId w:val="1383"/>
        </w:numPr>
        <w:spacing w:after="220"/>
        <w:contextualSpacing/>
      </w:pPr>
      <w:r>
        <w:t xml:space="preserve">Assert: </w:t>
      </w:r>
      <w:r w:rsidR="00BF41EC">
        <w:rPr>
          <w:i/>
          <w:iCs/>
        </w:rPr>
        <w:t>status</w:t>
      </w:r>
      <w:r w:rsidR="00BF41EC">
        <w:t xml:space="preserve"> is not</w:t>
      </w:r>
      <w:r>
        <w:t xml:space="preserve"> an abrupt completion.</w:t>
      </w:r>
    </w:p>
    <w:p w:rsidR="00F103C2" w:rsidRPr="00E77497" w:rsidRDefault="00F103C2" w:rsidP="008A7168">
      <w:pPr>
        <w:pStyle w:val="Alg4"/>
        <w:numPr>
          <w:ilvl w:val="0"/>
          <w:numId w:val="1383"/>
        </w:numPr>
        <w:spacing w:after="220"/>
      </w:pPr>
      <w:r w:rsidRPr="00E77497">
        <w:t xml:space="preserve">Return </w:t>
      </w:r>
      <w:r w:rsidRPr="00E77497">
        <w:rPr>
          <w:i/>
        </w:rPr>
        <w:t>A</w:t>
      </w:r>
      <w:r w:rsidRPr="00E77497">
        <w:t>.</w:t>
      </w:r>
    </w:p>
    <w:p w:rsidR="00F103C2" w:rsidRPr="00E77497" w:rsidRDefault="00F103C2" w:rsidP="00F103C2">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rsidR="00F103C2" w:rsidRPr="00E77497" w:rsidRDefault="00F103C2" w:rsidP="008A7168">
      <w:pPr>
        <w:pStyle w:val="Note"/>
      </w:pPr>
      <w:r w:rsidRPr="00E77497">
        <w:t>NOTE 1</w:t>
      </w:r>
      <w:r w:rsidRPr="00E77497">
        <w:tab/>
        <w:t xml:space="preserve">The </w:t>
      </w:r>
      <w:r w:rsidRPr="00E77497">
        <w:rPr>
          <w:rFonts w:ascii="Courier New" w:hAnsi="Courier New"/>
          <w:b/>
        </w:rPr>
        <w:t>split</w:t>
      </w:r>
      <w:r w:rsidRPr="00E77497">
        <w:t xml:space="preserve"> method ignores the value of </w:t>
      </w:r>
      <w:r w:rsidR="008A7168">
        <w:t xml:space="preserve">the </w:t>
      </w:r>
      <w:r w:rsidRPr="00E77497">
        <w:rPr>
          <w:rFonts w:ascii="Courier New" w:hAnsi="Courier New"/>
          <w:b/>
        </w:rPr>
        <w:t>global</w:t>
      </w:r>
      <w:r w:rsidRPr="00E77497">
        <w:t xml:space="preserve"> </w:t>
      </w:r>
      <w:r w:rsidR="008A7168">
        <w:t>property of this RegExp object</w:t>
      </w:r>
      <w:r w:rsidRPr="00E77497">
        <w:t>.</w:t>
      </w:r>
    </w:p>
    <w:p w:rsidR="004B53AC" w:rsidRPr="00E77497" w:rsidRDefault="004B53AC" w:rsidP="000819A3">
      <w:pPr>
        <w:pStyle w:val="Heading4"/>
      </w:pPr>
      <w:r>
        <w:t>RegExp</w:t>
      </w:r>
      <w:r w:rsidRPr="00E77497">
        <w:t>.prototype.</w:t>
      </w:r>
      <w:r>
        <w:t>@@isRegExp</w:t>
      </w:r>
      <w:r w:rsidRPr="00E77497">
        <w:t xml:space="preserve"> </w:t>
      </w:r>
    </w:p>
    <w:p w:rsidR="004B53AC" w:rsidRPr="004B53AC" w:rsidRDefault="004B53AC" w:rsidP="000819A3">
      <w:r w:rsidRPr="00E77497">
        <w:t xml:space="preserve">The </w:t>
      </w:r>
      <w:r>
        <w:t>initial value of the @@</w:t>
      </w:r>
      <w:r w:rsidR="000819A3">
        <w:t>isRegExp</w:t>
      </w:r>
      <w:r>
        <w:t xml:space="preserve"> property is </w:t>
      </w:r>
      <w:r w:rsidRPr="0060534A">
        <w:rPr>
          <w:rFonts w:ascii="Times New Roman" w:hAnsi="Times New Roman"/>
          <w:b/>
          <w:bCs/>
        </w:rPr>
        <w:t>true</w:t>
      </w:r>
      <w:r>
        <w:t>.</w:t>
      </w:r>
    </w:p>
    <w:p w:rsidR="001B2656" w:rsidRDefault="001B2656" w:rsidP="001B265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4C02EF" w:rsidRPr="004D1BD1" w:rsidRDefault="004C02EF" w:rsidP="00D148E9">
      <w:pPr>
        <w:pStyle w:val="Heading3"/>
      </w:pPr>
      <w:bookmarkStart w:id="9481" w:name="_Toc364935330"/>
      <w:r w:rsidRPr="004D1BD1">
        <w:t>Properties of RegExp Instances</w:t>
      </w:r>
      <w:bookmarkEnd w:id="9471"/>
      <w:bookmarkEnd w:id="9472"/>
      <w:bookmarkEnd w:id="9473"/>
      <w:bookmarkEnd w:id="9474"/>
      <w:bookmarkEnd w:id="9475"/>
      <w:bookmarkEnd w:id="9476"/>
      <w:bookmarkEnd w:id="9477"/>
      <w:bookmarkEnd w:id="9478"/>
      <w:bookmarkEnd w:id="9481"/>
    </w:p>
    <w:p w:rsidR="004C02EF" w:rsidRDefault="004C02EF" w:rsidP="00BB401A">
      <w:r w:rsidRPr="008B7F6F">
        <w:t>RegExp instances</w:t>
      </w:r>
      <w:r w:rsidR="00F620ED" w:rsidRPr="00F620ED">
        <w:t xml:space="preserve"> </w:t>
      </w:r>
      <w:r w:rsidR="00F620ED">
        <w:t>are ordinary objects that</w:t>
      </w:r>
      <w:r w:rsidRPr="008B7F6F">
        <w:t xml:space="preserve"> inherit properties from the RegExp prototype object</w:t>
      </w:r>
      <w:r w:rsidR="00F620ED">
        <w:t>.</w:t>
      </w:r>
      <w:r w:rsidRPr="008B7F6F">
        <w:t xml:space="preserve"> </w:t>
      </w:r>
      <w:r w:rsidR="00F620ED">
        <w:t>RegExp instances</w:t>
      </w:r>
      <w:r w:rsidR="00F620ED" w:rsidRPr="008B7F6F">
        <w:t xml:space="preserve"> </w:t>
      </w:r>
      <w:r w:rsidR="00736F7F" w:rsidRPr="006B6D0A">
        <w:t xml:space="preserve">have </w:t>
      </w:r>
      <w:r w:rsidRPr="00A67AF2">
        <w:t xml:space="preserve">internal </w:t>
      </w:r>
      <w:r w:rsidR="00314265">
        <w:t xml:space="preserve">data </w:t>
      </w:r>
      <w:r w:rsidR="00F620ED">
        <w:t>properties</w:t>
      </w:r>
      <w:r w:rsidR="00F620ED" w:rsidRPr="00A67AF2">
        <w:t xml:space="preserve"> </w:t>
      </w:r>
      <w:r w:rsidR="00C05F42">
        <w:t>[[RegExpMatch</w:t>
      </w:r>
      <w:r w:rsidR="003123FC">
        <w:t>er</w:t>
      </w:r>
      <w:r w:rsidR="00C05F42">
        <w:t>]]</w:t>
      </w:r>
      <w:r w:rsidR="00F620ED">
        <w:t>, [[</w:t>
      </w:r>
      <w:r w:rsidR="005A7473">
        <w:t>OriginalSource]], and [[OriginalFlags]].</w:t>
      </w:r>
      <w:r w:rsidR="00BB401A">
        <w:t xml:space="preserve"> </w:t>
      </w:r>
      <w:r w:rsidRPr="00E77497">
        <w:t xml:space="preserve">The value of the </w:t>
      </w:r>
      <w:r w:rsidR="00C05F42">
        <w:t>[[RegExpMatch</w:t>
      </w:r>
      <w:r w:rsidR="003123FC">
        <w:t>er</w:t>
      </w:r>
      <w:r w:rsidR="00C05F42">
        <w:t>]]</w:t>
      </w:r>
      <w:r w:rsidRPr="00E77497">
        <w:t xml:space="preserve"> internal </w:t>
      </w:r>
      <w:r w:rsidR="00314265">
        <w:t xml:space="preserve">data </w:t>
      </w:r>
      <w:r w:rsidRPr="00E77497">
        <w:t xml:space="preserve">property is an implementation dependent representation of the </w:t>
      </w:r>
      <w:r w:rsidRPr="00E77497">
        <w:rPr>
          <w:rFonts w:ascii="Times New Roman" w:hAnsi="Times New Roman"/>
          <w:i/>
        </w:rPr>
        <w:t>Pattern</w:t>
      </w:r>
      <w:r w:rsidRPr="00E77497">
        <w:t xml:space="preserve"> of the RegExp object.</w:t>
      </w:r>
    </w:p>
    <w:p w:rsidR="00A05CF3" w:rsidRPr="00E77497" w:rsidRDefault="00A05CF3" w:rsidP="000C3B36">
      <w:pPr>
        <w:pStyle w:val="Note"/>
      </w:pPr>
      <w:r>
        <w:t>NOTE</w:t>
      </w:r>
      <w:r>
        <w:tab/>
        <w:t>Prior to the 6</w:t>
      </w:r>
      <w:r w:rsidRPr="000C3B36">
        <w:rPr>
          <w:vertAlign w:val="superscript"/>
        </w:rPr>
        <w:t>th</w:t>
      </w:r>
      <w:r>
        <w:t xml:space="preserve"> Edition, </w:t>
      </w:r>
      <w:r w:rsidRPr="000C3B36">
        <w:rPr>
          <w:rFonts w:ascii="Courier New" w:hAnsi="Courier New" w:cs="Courier New"/>
          <w:b/>
          <w:bCs/>
        </w:rPr>
        <w:t>RegExp</w:t>
      </w:r>
      <w:r>
        <w:t xml:space="preserve"> instances were specified as having the own data properties </w:t>
      </w:r>
      <w:r w:rsidRPr="000C3B36">
        <w:rPr>
          <w:rFonts w:ascii="Courier New" w:hAnsi="Courier New" w:cs="Courier New"/>
          <w:b/>
          <w:bCs/>
        </w:rPr>
        <w:t>source</w:t>
      </w:r>
      <w:r>
        <w:t xml:space="preserve">, </w:t>
      </w:r>
      <w:r w:rsidRPr="000C3B36">
        <w:rPr>
          <w:rFonts w:ascii="Courier New" w:hAnsi="Courier New" w:cs="Courier New"/>
          <w:b/>
          <w:bCs/>
        </w:rPr>
        <w:t>global</w:t>
      </w:r>
      <w:r>
        <w:t xml:space="preserve">, </w:t>
      </w:r>
      <w:r w:rsidR="000C3B36" w:rsidRPr="000C3B36">
        <w:rPr>
          <w:rFonts w:ascii="Courier New" w:hAnsi="Courier New" w:cs="Courier New"/>
          <w:b/>
          <w:bCs/>
        </w:rPr>
        <w:t>ignoreCase</w:t>
      </w:r>
      <w:r w:rsidR="000C3B36">
        <w:t xml:space="preserve">, and </w:t>
      </w:r>
      <w:r w:rsidR="000C3B36" w:rsidRPr="000C3B36">
        <w:rPr>
          <w:rFonts w:ascii="Courier New" w:hAnsi="Courier New" w:cs="Courier New"/>
          <w:b/>
          <w:bCs/>
        </w:rPr>
        <w:t>multiline</w:t>
      </w:r>
      <w:r w:rsidR="000C3B36">
        <w:t>. Those properties are now specified as accessor properties of RegExp.prototype.</w:t>
      </w:r>
    </w:p>
    <w:p w:rsidR="004C02EF" w:rsidRPr="00E77497" w:rsidRDefault="004C02EF" w:rsidP="004C02EF">
      <w:r w:rsidRPr="00E77497">
        <w:t>RegExp instances also have the following properties.</w:t>
      </w:r>
    </w:p>
    <w:p w:rsidR="004C02EF" w:rsidRPr="00E77497" w:rsidRDefault="004C02EF" w:rsidP="005A7473">
      <w:pPr>
        <w:pStyle w:val="Heading4"/>
      </w:pPr>
      <w:bookmarkStart w:id="9482" w:name="_Ref408723429"/>
      <w:r w:rsidRPr="00E77497">
        <w:t>lastIndex</w:t>
      </w:r>
      <w:bookmarkEnd w:id="9482"/>
    </w:p>
    <w:p w:rsidR="004C02EF" w:rsidRPr="00A67AF2" w:rsidRDefault="004C02EF" w:rsidP="004C02EF">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15.10.6.2).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rsidR="004C02EF" w:rsidRPr="00B820AB" w:rsidRDefault="004C02EF" w:rsidP="004C02EF">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rsidR="004C02EF" w:rsidRPr="00675B74" w:rsidRDefault="004C02EF" w:rsidP="00D148E9">
      <w:pPr>
        <w:pStyle w:val="Heading2"/>
      </w:pPr>
      <w:bookmarkStart w:id="9483" w:name="_Toc449970607"/>
      <w:bookmarkStart w:id="9484" w:name="_Ref456011623"/>
      <w:bookmarkStart w:id="9485" w:name="_Ref457710787"/>
      <w:bookmarkStart w:id="9486" w:name="_Ref457792928"/>
      <w:bookmarkStart w:id="9487" w:name="_Toc472818962"/>
      <w:bookmarkStart w:id="9488" w:name="_Toc235503540"/>
      <w:bookmarkStart w:id="9489" w:name="_Toc241509315"/>
      <w:bookmarkStart w:id="9490" w:name="_Toc244416802"/>
      <w:bookmarkStart w:id="9491" w:name="_Toc276631166"/>
      <w:bookmarkStart w:id="9492" w:name="_Toc364935331"/>
      <w:r w:rsidRPr="00675B74">
        <w:t>Error Objects</w:t>
      </w:r>
      <w:bookmarkEnd w:id="9483"/>
      <w:bookmarkEnd w:id="9484"/>
      <w:bookmarkEnd w:id="9485"/>
      <w:bookmarkEnd w:id="9486"/>
      <w:bookmarkEnd w:id="9487"/>
      <w:bookmarkEnd w:id="9488"/>
      <w:bookmarkEnd w:id="9489"/>
      <w:bookmarkEnd w:id="9490"/>
      <w:bookmarkEnd w:id="9491"/>
      <w:bookmarkEnd w:id="9492"/>
    </w:p>
    <w:p w:rsidR="004C02EF" w:rsidRPr="00E77497" w:rsidRDefault="004C02EF" w:rsidP="004C02EF">
      <w:bookmarkStart w:id="9493" w:name="_Toc449970608"/>
      <w:bookmarkStart w:id="9494" w:name="_Ref456002936"/>
      <w:r w:rsidRPr="00E77497">
        <w:t>Instances of Error objects are thrown as exceptions when runtime errors occur. The Error objects may also serve as base objects for user-defined exception classes.</w:t>
      </w:r>
    </w:p>
    <w:p w:rsidR="004C02EF" w:rsidRPr="00E77497" w:rsidRDefault="004C02EF" w:rsidP="00B17B1C">
      <w:pPr>
        <w:pStyle w:val="Heading3"/>
      </w:pPr>
      <w:bookmarkStart w:id="9495" w:name="_Ref364595459"/>
      <w:bookmarkStart w:id="9496" w:name="_Toc364935332"/>
      <w:bookmarkStart w:id="9497" w:name="_Ref464292699"/>
      <w:bookmarkStart w:id="9498" w:name="_Toc472818963"/>
      <w:bookmarkStart w:id="9499" w:name="_Toc235503541"/>
      <w:bookmarkStart w:id="9500" w:name="_Toc241509316"/>
      <w:bookmarkStart w:id="9501" w:name="_Toc244416803"/>
      <w:bookmarkStart w:id="9502" w:name="_Toc276631167"/>
      <w:r w:rsidRPr="00E77497">
        <w:lastRenderedPageBreak/>
        <w:t>The Error Constructor</w:t>
      </w:r>
      <w:bookmarkEnd w:id="9495"/>
      <w:bookmarkEnd w:id="9496"/>
      <w:r w:rsidRPr="00E77497">
        <w:t xml:space="preserve"> </w:t>
      </w:r>
      <w:bookmarkEnd w:id="9493"/>
      <w:bookmarkEnd w:id="9494"/>
      <w:bookmarkEnd w:id="9497"/>
      <w:bookmarkEnd w:id="9498"/>
      <w:bookmarkEnd w:id="9499"/>
      <w:bookmarkEnd w:id="9500"/>
      <w:bookmarkEnd w:id="9501"/>
      <w:bookmarkEnd w:id="9502"/>
    </w:p>
    <w:p w:rsidR="004C02EF" w:rsidRPr="00E77497" w:rsidRDefault="00B17B1C" w:rsidP="00B17B1C">
      <w:r>
        <w:t xml:space="preserve">The </w:t>
      </w:r>
      <w:r w:rsidRPr="00B17B1C">
        <w:t xml:space="preserve">Error </w:t>
      </w:r>
      <w:r>
        <w:t xml:space="preserve">constructor is the %Error% </w:t>
      </w:r>
      <w:r w:rsidR="00CE3CDC">
        <w:t>intrinsic</w:t>
      </w:r>
      <w:r>
        <w:t xml:space="preserve"> object and the initial value of the </w:t>
      </w:r>
      <w:r w:rsidRPr="00B17B1C">
        <w:rPr>
          <w:rFonts w:ascii="Courier New" w:eastAsia="Times New Roman" w:hAnsi="Courier New" w:cs="Courier New"/>
          <w:b/>
          <w:spacing w:val="6"/>
          <w:lang w:eastAsia="en-US"/>
        </w:rPr>
        <w:t>Error</w:t>
      </w:r>
      <w:r w:rsidRPr="00B17B1C">
        <w:rPr>
          <w:rFonts w:ascii="Times New Roman" w:eastAsia="Times New Roman" w:hAnsi="Times New Roman"/>
          <w:b/>
          <w:spacing w:val="6"/>
          <w:lang w:eastAsia="en-US"/>
        </w:rPr>
        <w:t xml:space="preserve"> </w:t>
      </w:r>
      <w:r>
        <w:t xml:space="preserve">property of the global object. </w:t>
      </w:r>
      <w:r w:rsidR="004C02EF" w:rsidRPr="00E77497">
        <w:t xml:space="preserve">When </w:t>
      </w:r>
      <w:r w:rsidR="004C02EF" w:rsidRPr="00E77497">
        <w:rPr>
          <w:rFonts w:ascii="Courier New" w:hAnsi="Courier New"/>
          <w:b/>
        </w:rPr>
        <w:t>Error</w:t>
      </w:r>
      <w:r w:rsidR="004C02EF" w:rsidRPr="00E77497">
        <w:rPr>
          <w:b/>
        </w:rPr>
        <w:t xml:space="preserve"> </w:t>
      </w:r>
      <w:r w:rsidR="004C02EF" w:rsidRPr="00E77497">
        <w:t xml:space="preserve">is called as a function rather than as a constructor, it creates and initialises a new Error object. Thus the function call </w:t>
      </w:r>
      <w:r w:rsidR="004C02EF" w:rsidRPr="00E77497">
        <w:rPr>
          <w:rFonts w:ascii="Courier New" w:hAnsi="Courier New"/>
          <w:b/>
        </w:rPr>
        <w:t>Error(</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Error(</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r w:rsidR="00876625" w:rsidRPr="00876625">
        <w:t xml:space="preserve"> </w:t>
      </w:r>
      <w:r w:rsidR="00876625">
        <w:t xml:space="preserve">However, if the </w:t>
      </w:r>
      <w:r w:rsidR="00876625" w:rsidRPr="00C255C0">
        <w:rPr>
          <w:b/>
          <w:bCs/>
        </w:rPr>
        <w:t>this</w:t>
      </w:r>
      <w:r w:rsidR="00876625">
        <w:t xml:space="preserve"> value value passed in the call is an Object with an uninitiali</w:t>
      </w:r>
      <w:r w:rsidR="006B2604">
        <w:t>s</w:t>
      </w:r>
      <w:r w:rsidR="00876625">
        <w:t>ed [[ErrorData]] internal data</w:t>
      </w:r>
      <w:r w:rsidR="00876625" w:rsidRPr="001C3062">
        <w:t xml:space="preserve"> </w:t>
      </w:r>
      <w:r w:rsidR="00876625">
        <w:t>property</w:t>
      </w:r>
      <w:r w:rsidR="00876625" w:rsidRPr="00E77497">
        <w:t xml:space="preserve">, it </w:t>
      </w:r>
      <w:r w:rsidR="00876625" w:rsidRPr="00F94F77">
        <w:t>initial</w:t>
      </w:r>
      <w:r w:rsidR="006B2604">
        <w:t>ise</w:t>
      </w:r>
      <w:r w:rsidR="00876625">
        <w:t xml:space="preserve">s the </w:t>
      </w:r>
      <w:r w:rsidR="00876625" w:rsidRPr="00C0565F">
        <w:rPr>
          <w:b/>
        </w:rPr>
        <w:t>this</w:t>
      </w:r>
      <w:r w:rsidR="00876625">
        <w:t xml:space="preserve"> value using the argument value rather than creating a new object</w:t>
      </w:r>
      <w:r w:rsidR="00876625" w:rsidRPr="00E77497">
        <w:t>.</w:t>
      </w:r>
      <w:r w:rsidR="00876625">
        <w:t xml:space="preserve"> This permits</w:t>
      </w:r>
      <w:r w:rsidR="00876625" w:rsidRPr="00C255C0">
        <w:rPr>
          <w:rFonts w:ascii="Courier New" w:hAnsi="Courier New"/>
          <w:b/>
        </w:rPr>
        <w:t xml:space="preserve"> </w:t>
      </w:r>
      <w:r w:rsidR="00876625">
        <w:rPr>
          <w:rFonts w:ascii="Courier New" w:hAnsi="Courier New"/>
          <w:b/>
        </w:rPr>
        <w:t xml:space="preserve">Error </w:t>
      </w:r>
      <w:r w:rsidR="00876625" w:rsidRPr="00977F8C">
        <w:t xml:space="preserve">to be used both </w:t>
      </w:r>
      <w:r w:rsidR="00876625">
        <w:t>as factory method</w:t>
      </w:r>
      <w:r w:rsidR="00876625" w:rsidRPr="00977F8C">
        <w:t xml:space="preserve"> and</w:t>
      </w:r>
      <w:r w:rsidR="00876625">
        <w:rPr>
          <w:rFonts w:ascii="Courier New" w:hAnsi="Courier New"/>
          <w:b/>
        </w:rPr>
        <w:t xml:space="preserve"> </w:t>
      </w:r>
      <w:r w:rsidR="00876625">
        <w:t>to perform constructor instance initialization.</w:t>
      </w:r>
    </w:p>
    <w:p w:rsidR="001248EB" w:rsidRPr="00E77497" w:rsidRDefault="003F159A" w:rsidP="00CD44DE">
      <w:r>
        <w:t xml:space="preserve">The </w:t>
      </w:r>
      <w:r w:rsidRPr="003F159A">
        <w:rPr>
          <w:rFonts w:ascii="Courier New" w:hAnsi="Courier New"/>
          <w:b/>
        </w:rPr>
        <w:t xml:space="preserve">Error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F159A">
        <w:rPr>
          <w:rFonts w:ascii="Courier New" w:hAnsi="Courier New"/>
          <w:b/>
        </w:rPr>
        <w:t xml:space="preserve">Error </w:t>
      </w:r>
      <w:r>
        <w:t xml:space="preserve">behaviour </w:t>
      </w:r>
      <w:r w:rsidR="00CD44DE">
        <w:t>should</w:t>
      </w:r>
      <w:r>
        <w:t xml:space="preserve"> include a </w:t>
      </w:r>
      <w:r w:rsidRPr="00E775BC">
        <w:rPr>
          <w:rFonts w:ascii="Courier New" w:hAnsi="Courier New" w:cs="Courier New"/>
          <w:b/>
          <w:bCs/>
        </w:rPr>
        <w:t>super</w:t>
      </w:r>
      <w:r>
        <w:t xml:space="preserve"> call to </w:t>
      </w:r>
      <w:r w:rsidR="001248EB">
        <w:t xml:space="preserve">the </w:t>
      </w:r>
      <w:r w:rsidR="00876625">
        <w:rPr>
          <w:rFonts w:ascii="Courier New" w:hAnsi="Courier New"/>
          <w:b/>
        </w:rPr>
        <w:t>Error</w:t>
      </w:r>
      <w:r w:rsidR="001248EB" w:rsidRPr="00E77497">
        <w:t xml:space="preserve"> </w:t>
      </w:r>
      <w:r w:rsidR="001248EB">
        <w:t>constructor to initial</w:t>
      </w:r>
      <w:r w:rsidR="006B2604">
        <w:t>ise</w:t>
      </w:r>
      <w:r w:rsidR="001248EB">
        <w:t xml:space="preserve"> subclass instances. </w:t>
      </w:r>
    </w:p>
    <w:p w:rsidR="004C02EF" w:rsidRPr="00E77497" w:rsidRDefault="004C02EF" w:rsidP="00D148E9">
      <w:pPr>
        <w:pStyle w:val="Heading4"/>
      </w:pPr>
      <w:r w:rsidRPr="00E77497">
        <w:t>Error (message)</w:t>
      </w:r>
    </w:p>
    <w:p w:rsidR="001248EB" w:rsidRDefault="003F159A" w:rsidP="003F159A">
      <w:bookmarkStart w:id="9503" w:name="_Toc449970609"/>
      <w:r w:rsidRPr="00E77497">
        <w:t xml:space="preserve">When the </w:t>
      </w:r>
      <w:r>
        <w:rPr>
          <w:rFonts w:ascii="Courier New" w:hAnsi="Courier New"/>
          <w:b/>
        </w:rPr>
        <w:t>Error</w:t>
      </w:r>
      <w:r w:rsidRPr="00E77497">
        <w:t xml:space="preserve"> function is called</w:t>
      </w:r>
      <w:r>
        <w:t xml:space="preserve"> with argument </w:t>
      </w:r>
      <w:r w:rsidRPr="003F159A">
        <w:rPr>
          <w:rFonts w:asciiTheme="majorBidi" w:hAnsiTheme="majorBidi" w:cstheme="majorBidi"/>
          <w:i/>
          <w:iCs/>
        </w:rPr>
        <w:t>message</w:t>
      </w:r>
      <w:r>
        <w:t xml:space="preserve"> the</w:t>
      </w:r>
      <w:r w:rsidRPr="00E77497">
        <w:t xml:space="preserve"> </w:t>
      </w:r>
      <w:r w:rsidR="001248EB">
        <w:t>following steps are taken:</w:t>
      </w:r>
    </w:p>
    <w:p w:rsidR="001248EB" w:rsidRDefault="001248EB" w:rsidP="001248EB">
      <w:pPr>
        <w:numPr>
          <w:ilvl w:val="0"/>
          <w:numId w:val="137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Error</w:t>
      </w:r>
      <w:r w:rsidRPr="00E77497">
        <w:t xml:space="preserve"> </w:t>
      </w:r>
      <w:r>
        <w:rPr>
          <w:rFonts w:ascii="Times New Roman" w:eastAsia="Times New Roman" w:hAnsi="Times New Roman"/>
          <w:spacing w:val="6"/>
          <w:lang w:eastAsia="en-US"/>
        </w:rPr>
        <w:t>function object.</w:t>
      </w:r>
    </w:p>
    <w:p w:rsidR="001248EB" w:rsidRDefault="001248EB" w:rsidP="001248EB">
      <w:pPr>
        <w:pStyle w:val="Alg4"/>
        <w:numPr>
          <w:ilvl w:val="0"/>
          <w:numId w:val="1370"/>
        </w:numPr>
      </w:pPr>
      <w:r>
        <w:t xml:space="preserve">Let </w:t>
      </w:r>
      <w:r>
        <w:rPr>
          <w:i/>
        </w:rPr>
        <w:t>O</w:t>
      </w:r>
      <w:r>
        <w:t xml:space="preserve"> be the </w:t>
      </w:r>
      <w:r w:rsidRPr="00F94F77">
        <w:rPr>
          <w:b/>
        </w:rPr>
        <w:t>this</w:t>
      </w:r>
      <w:r>
        <w:t xml:space="preserve"> value.</w:t>
      </w:r>
    </w:p>
    <w:p w:rsidR="001248EB" w:rsidRDefault="001248EB" w:rsidP="00753D2C">
      <w:pPr>
        <w:pStyle w:val="Alg4"/>
        <w:numPr>
          <w:ilvl w:val="0"/>
          <w:numId w:val="1370"/>
        </w:numPr>
      </w:pPr>
      <w:r>
        <w:t>If Type(</w:t>
      </w:r>
      <w:r>
        <w:rPr>
          <w:i/>
          <w:iCs/>
        </w:rPr>
        <w:t>O</w:t>
      </w:r>
      <w:r>
        <w:t>) is not Object or Type(</w:t>
      </w:r>
      <w:r>
        <w:rPr>
          <w:i/>
          <w:iCs/>
        </w:rPr>
        <w:t>O</w:t>
      </w:r>
      <w:r>
        <w:t xml:space="preserve">) is Object and </w:t>
      </w:r>
      <w:r>
        <w:rPr>
          <w:i/>
          <w:iCs/>
        </w:rPr>
        <w:t>O</w:t>
      </w:r>
      <w:r>
        <w:t xml:space="preserve"> </w:t>
      </w:r>
      <w:r w:rsidR="00753D2C">
        <w:t>does not have an</w:t>
      </w:r>
      <w:r>
        <w:t xml:space="preserve"> [[ErrorData]] internal data property </w:t>
      </w:r>
      <w:r w:rsidR="00753D2C">
        <w:t>or Type(</w:t>
      </w:r>
      <w:r w:rsidR="00753D2C">
        <w:rPr>
          <w:i/>
          <w:iCs/>
        </w:rPr>
        <w:t>O</w:t>
      </w:r>
      <w:r w:rsidR="00753D2C">
        <w:t xml:space="preserve">) is Object and </w:t>
      </w:r>
      <w:r w:rsidR="00753D2C">
        <w:rPr>
          <w:i/>
          <w:iCs/>
        </w:rPr>
        <w:t>O</w:t>
      </w:r>
      <w:r w:rsidR="00753D2C">
        <w:t xml:space="preserve"> has an [[ErrorData]] internal data property </w:t>
      </w:r>
      <w:r>
        <w:t xml:space="preserve">and the value of [[ErrorData]] is not </w:t>
      </w:r>
      <w:r>
        <w:rPr>
          <w:b/>
          <w:bCs/>
        </w:rPr>
        <w:t>undefined</w:t>
      </w:r>
      <w:r>
        <w:t xml:space="preserve">, </w:t>
      </w:r>
      <w:commentRangeStart w:id="9504"/>
      <w:r>
        <w:t>then</w:t>
      </w:r>
      <w:commentRangeEnd w:id="9504"/>
      <w:r>
        <w:rPr>
          <w:rStyle w:val="CommentReference"/>
          <w:rFonts w:ascii="Arial" w:eastAsia="MS Mincho" w:hAnsi="Arial"/>
          <w:spacing w:val="0"/>
          <w:lang w:eastAsia="ja-JP"/>
        </w:rPr>
        <w:commentReference w:id="9504"/>
      </w:r>
    </w:p>
    <w:p w:rsidR="001248EB" w:rsidRDefault="00F16F4F" w:rsidP="006645E8">
      <w:pPr>
        <w:pStyle w:val="Alg4"/>
        <w:numPr>
          <w:ilvl w:val="1"/>
          <w:numId w:val="1370"/>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sidR="006645E8">
        <w:rPr>
          <w:i/>
        </w:rPr>
        <w:t>func</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sz w:val="18"/>
        </w:rPr>
        <w:t>,</w:t>
      </w:r>
      <w:r w:rsidR="00422F12">
        <w:rPr>
          <w:sz w:val="18"/>
        </w:rPr>
        <w:br/>
      </w:r>
      <w:r w:rsidRPr="00655E48">
        <w:rPr>
          <w:sz w:val="18"/>
        </w:rPr>
        <w:t>( [[</w:t>
      </w:r>
      <w:r>
        <w:rPr>
          <w:sz w:val="18"/>
        </w:rPr>
        <w:t>Error</w:t>
      </w:r>
      <w:r w:rsidRPr="00655E48">
        <w:rPr>
          <w:sz w:val="18"/>
        </w:rPr>
        <w:t xml:space="preserve">Data]]) </w:t>
      </w:r>
      <w:r>
        <w:rPr>
          <w:iCs/>
        </w:rPr>
        <w:t>)</w:t>
      </w:r>
      <w:r w:rsidRPr="00E77497">
        <w:t>.</w:t>
      </w:r>
    </w:p>
    <w:p w:rsidR="001248EB" w:rsidRDefault="001248EB" w:rsidP="001248EB">
      <w:pPr>
        <w:pStyle w:val="Alg4"/>
        <w:numPr>
          <w:ilvl w:val="1"/>
          <w:numId w:val="1370"/>
        </w:numPr>
      </w:pPr>
      <w:r>
        <w:t>ReturnIfAbrupt(</w:t>
      </w:r>
      <w:r>
        <w:rPr>
          <w:i/>
          <w:iCs/>
        </w:rPr>
        <w:t>O</w:t>
      </w:r>
      <w:r>
        <w:t>).</w:t>
      </w:r>
    </w:p>
    <w:p w:rsidR="00F16F4F" w:rsidRDefault="00F16F4F" w:rsidP="00F16F4F">
      <w:pPr>
        <w:pStyle w:val="Alg4"/>
        <w:numPr>
          <w:ilvl w:val="0"/>
          <w:numId w:val="1370"/>
        </w:numPr>
      </w:pPr>
      <w:r>
        <w:t>Assert: Type(</w:t>
      </w:r>
      <w:r>
        <w:rPr>
          <w:i/>
          <w:iCs/>
        </w:rPr>
        <w:t>O</w:t>
      </w:r>
      <w:r>
        <w:t>) is Object.</w:t>
      </w:r>
    </w:p>
    <w:p w:rsidR="001248EB" w:rsidRDefault="00753D2C" w:rsidP="00753D2C">
      <w:pPr>
        <w:pStyle w:val="Alg4"/>
        <w:numPr>
          <w:ilvl w:val="0"/>
          <w:numId w:val="1370"/>
        </w:numPr>
      </w:pPr>
      <w:r>
        <w:t xml:space="preserve">Set the value of </w:t>
      </w:r>
      <w:r>
        <w:rPr>
          <w:i/>
          <w:iCs/>
        </w:rPr>
        <w:t>O’s</w:t>
      </w:r>
      <w:r>
        <w:t xml:space="preserve"> [[ErrorData]] internal data property to any value other than </w:t>
      </w:r>
      <w:r w:rsidRPr="0017778E">
        <w:rPr>
          <w:b/>
          <w:bCs/>
        </w:rPr>
        <w:t>undefined</w:t>
      </w:r>
      <w:r>
        <w:t>.</w:t>
      </w:r>
    </w:p>
    <w:p w:rsidR="001248EB" w:rsidRDefault="001248EB" w:rsidP="00753D2C">
      <w:pPr>
        <w:numPr>
          <w:ilvl w:val="0"/>
          <w:numId w:val="1370"/>
        </w:numPr>
        <w:spacing w:after="0"/>
        <w:rPr>
          <w:rFonts w:ascii="Times New Roman" w:hAnsi="Times New Roman"/>
        </w:rPr>
      </w:pPr>
      <w:r>
        <w:rPr>
          <w:rFonts w:ascii="Times New Roman" w:hAnsi="Times New Roman"/>
        </w:rPr>
        <w:t xml:space="preserve">If </w:t>
      </w:r>
      <w:r w:rsidR="00753D2C">
        <w:rPr>
          <w:rFonts w:ascii="Times New Roman" w:hAnsi="Times New Roman"/>
          <w:i/>
          <w:iCs/>
        </w:rPr>
        <w:t>message</w:t>
      </w:r>
      <w:r>
        <w:rPr>
          <w:rFonts w:ascii="Times New Roman" w:hAnsi="Times New Roman"/>
        </w:rPr>
        <w:t xml:space="preserve"> is</w:t>
      </w:r>
      <w:r w:rsidR="00753D2C">
        <w:rPr>
          <w:rFonts w:ascii="Times New Roman" w:hAnsi="Times New Roman"/>
        </w:rPr>
        <w:t xml:space="preserve"> not</w:t>
      </w:r>
      <w:r>
        <w:rPr>
          <w:rFonts w:ascii="Times New Roman" w:hAnsi="Times New Roman"/>
        </w:rPr>
        <w:t xml:space="preserve"> </w:t>
      </w:r>
      <w:r>
        <w:rPr>
          <w:rFonts w:ascii="Times New Roman" w:hAnsi="Times New Roman"/>
          <w:b/>
          <w:bCs/>
        </w:rPr>
        <w:t>undefined</w:t>
      </w:r>
      <w:r w:rsidR="00753D2C">
        <w:rPr>
          <w:rFonts w:ascii="Times New Roman" w:hAnsi="Times New Roman"/>
        </w:rPr>
        <w:t>, then</w:t>
      </w:r>
    </w:p>
    <w:p w:rsidR="001248EB" w:rsidRDefault="00753D2C" w:rsidP="00753D2C">
      <w:pPr>
        <w:numPr>
          <w:ilvl w:val="1"/>
          <w:numId w:val="1370"/>
        </w:numPr>
        <w:spacing w:after="0"/>
        <w:rPr>
          <w:rFonts w:ascii="Times New Roman" w:hAnsi="Times New Roman"/>
        </w:rPr>
      </w:pPr>
      <w:r>
        <w:rPr>
          <w:rFonts w:ascii="Times New Roman" w:hAnsi="Times New Roman"/>
        </w:rPr>
        <w:t>L</w:t>
      </w:r>
      <w:r w:rsidR="001248EB">
        <w:rPr>
          <w:rFonts w:ascii="Times New Roman" w:hAnsi="Times New Roman"/>
        </w:rPr>
        <w:t xml:space="preserve">et </w:t>
      </w:r>
      <w:r>
        <w:rPr>
          <w:rFonts w:ascii="Times New Roman" w:hAnsi="Times New Roman"/>
          <w:i/>
          <w:iCs/>
        </w:rPr>
        <w:t>msg</w:t>
      </w:r>
      <w:r w:rsidR="001248EB">
        <w:rPr>
          <w:rFonts w:ascii="Times New Roman" w:hAnsi="Times New Roman"/>
        </w:rPr>
        <w:t xml:space="preserve"> be ToString(</w:t>
      </w:r>
      <w:r>
        <w:rPr>
          <w:rFonts w:ascii="Times New Roman" w:hAnsi="Times New Roman"/>
          <w:i/>
          <w:iCs/>
        </w:rPr>
        <w:t>message</w:t>
      </w:r>
      <w:r w:rsidR="001248EB">
        <w:rPr>
          <w:rFonts w:ascii="Times New Roman" w:hAnsi="Times New Roman"/>
        </w:rPr>
        <w:t>).</w:t>
      </w:r>
    </w:p>
    <w:p w:rsidR="001248EB" w:rsidRDefault="001248EB" w:rsidP="00753D2C">
      <w:pPr>
        <w:numPr>
          <w:ilvl w:val="1"/>
          <w:numId w:val="1370"/>
        </w:numPr>
        <w:spacing w:after="0"/>
        <w:rPr>
          <w:rFonts w:ascii="Times New Roman" w:hAnsi="Times New Roman"/>
        </w:rPr>
      </w:pPr>
      <w:r>
        <w:rPr>
          <w:rFonts w:ascii="Times New Roman" w:hAnsi="Times New Roman"/>
        </w:rPr>
        <w:t>ReturnIfAbrupt(</w:t>
      </w:r>
      <w:r w:rsidR="00753D2C">
        <w:rPr>
          <w:rFonts w:ascii="Times New Roman" w:hAnsi="Times New Roman"/>
          <w:i/>
        </w:rPr>
        <w:t>msg</w:t>
      </w:r>
      <w:r w:rsidR="00753D2C">
        <w:rPr>
          <w:rFonts w:ascii="Times New Roman" w:hAnsi="Times New Roman"/>
          <w:iCs/>
        </w:rPr>
        <w:t>)</w:t>
      </w:r>
      <w:r>
        <w:rPr>
          <w:rFonts w:ascii="Times New Roman" w:hAnsi="Times New Roman"/>
        </w:rPr>
        <w:t>.</w:t>
      </w:r>
    </w:p>
    <w:p w:rsidR="003E2A66" w:rsidRPr="00E77497" w:rsidRDefault="003E2A66" w:rsidP="003E2A66">
      <w:pPr>
        <w:pStyle w:val="Alg4"/>
        <w:numPr>
          <w:ilvl w:val="1"/>
          <w:numId w:val="1370"/>
        </w:numPr>
      </w:pPr>
      <w:r w:rsidRPr="00E77497">
        <w:t xml:space="preserve">Let </w:t>
      </w:r>
      <w:r>
        <w:rPr>
          <w:i/>
        </w:rPr>
        <w:t>msg</w:t>
      </w:r>
      <w:r w:rsidRPr="00E77497">
        <w:rPr>
          <w:i/>
        </w:rPr>
        <w:t>Desc</w:t>
      </w:r>
      <w:r w:rsidRPr="00E77497">
        <w:t xml:space="preserve"> be the Property Descriptor</w:t>
      </w:r>
      <w:r w:rsidR="001228A8">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rsidR="003E2A66" w:rsidRDefault="003E2A66" w:rsidP="00230880">
      <w:pPr>
        <w:numPr>
          <w:ilvl w:val="1"/>
          <w:numId w:val="1370"/>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00230880" w:rsidRPr="00230880">
        <w:rPr>
          <w:rFonts w:ascii="Times New Roman" w:hAnsi="Times New Roman"/>
        </w:rPr>
        <w:t>DefinePropertyOrThrow</w:t>
      </w:r>
      <w:r w:rsidR="00230880">
        <w:rPr>
          <w:rFonts w:ascii="Times New Roman" w:hAnsi="Times New Roman"/>
        </w:rPr>
        <w:t>(</w:t>
      </w:r>
      <w:r w:rsidRPr="003E2A66">
        <w:rPr>
          <w:rFonts w:ascii="Times New Roman" w:hAnsi="Times New Roman"/>
          <w:i/>
          <w:iCs/>
        </w:rPr>
        <w:t>O</w:t>
      </w:r>
      <w:r w:rsidR="00230880">
        <w:rPr>
          <w:rFonts w:ascii="Times New Roman" w:hAnsi="Times New Roman"/>
        </w:rPr>
        <w:t xml:space="preserve">, </w:t>
      </w:r>
      <w:r w:rsidRPr="003E2A66">
        <w:rPr>
          <w:rFonts w:ascii="Times New Roman" w:hAnsi="Times New Roman"/>
        </w:rPr>
        <w:t xml:space="preserve"> </w:t>
      </w:r>
      <w:r w:rsidRPr="00F770B9">
        <w:t>"</w:t>
      </w:r>
      <w:r>
        <w:rPr>
          <w:rFonts w:ascii="Courier New" w:hAnsi="Courier New" w:cs="Courier New"/>
          <w:b/>
        </w:rPr>
        <w:t>message</w:t>
      </w:r>
      <w:r w:rsidRPr="00F770B9">
        <w:t>"</w:t>
      </w:r>
      <w:r w:rsidR="00230880">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sidR="00230880">
        <w:rPr>
          <w:rFonts w:ascii="Times New Roman" w:hAnsi="Times New Roman"/>
        </w:rPr>
        <w:t>)</w:t>
      </w:r>
      <w:r w:rsidRPr="00230880">
        <w:rPr>
          <w:rFonts w:ascii="Times New Roman" w:hAnsi="Times New Roman"/>
        </w:rPr>
        <w:t>.</w:t>
      </w:r>
    </w:p>
    <w:p w:rsidR="00422F12" w:rsidRDefault="00422F12" w:rsidP="00422F12">
      <w:pPr>
        <w:numPr>
          <w:ilvl w:val="1"/>
          <w:numId w:val="1370"/>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rsidR="001248EB" w:rsidRDefault="001248EB" w:rsidP="00422F12">
      <w:pPr>
        <w:pStyle w:val="Alg4"/>
        <w:numPr>
          <w:ilvl w:val="0"/>
          <w:numId w:val="1370"/>
        </w:numPr>
        <w:spacing w:after="220"/>
      </w:pPr>
      <w:r>
        <w:t xml:space="preserve">Return </w:t>
      </w:r>
      <w:r w:rsidR="00422F12">
        <w:rPr>
          <w:i/>
        </w:rPr>
        <w:t>O</w:t>
      </w:r>
      <w:r w:rsidRPr="00E77497">
        <w:t>.</w:t>
      </w:r>
    </w:p>
    <w:bookmarkEnd w:id="9503"/>
    <w:p w:rsidR="008860EE" w:rsidRPr="00E77497" w:rsidRDefault="008860EE" w:rsidP="003F159A">
      <w:pPr>
        <w:pStyle w:val="Heading4"/>
      </w:pPr>
      <w:r w:rsidRPr="00E77497">
        <w:t xml:space="preserve">new </w:t>
      </w:r>
      <w:r>
        <w:t>Error</w:t>
      </w:r>
      <w:r w:rsidRPr="00E77497">
        <w:t>(</w:t>
      </w:r>
      <w:r>
        <w:t>...</w:t>
      </w:r>
      <w:r w:rsidR="003F159A">
        <w:t xml:space="preserve"> </w:t>
      </w:r>
      <w:r w:rsidR="003F159A" w:rsidRPr="003F159A">
        <w:t>argumentsList</w:t>
      </w:r>
      <w:r w:rsidRPr="00E77497">
        <w:t>)</w:t>
      </w:r>
    </w:p>
    <w:p w:rsidR="008860EE" w:rsidRDefault="0011546B" w:rsidP="003F159A">
      <w:r w:rsidRPr="00E77497">
        <w:t xml:space="preserve">When </w:t>
      </w:r>
      <w:r w:rsidR="008860EE">
        <w:rPr>
          <w:rFonts w:ascii="Courier New" w:hAnsi="Courier New"/>
          <w:b/>
        </w:rPr>
        <w:t>Error</w:t>
      </w:r>
      <w:r w:rsidR="008860EE" w:rsidRPr="00E77497">
        <w:t xml:space="preserve"> </w:t>
      </w:r>
      <w:r w:rsidR="008860EE">
        <w:t xml:space="preserve">called as part of a new expression with argument list </w:t>
      </w:r>
      <w:r w:rsidR="003F159A" w:rsidRPr="003F159A">
        <w:rPr>
          <w:rFonts w:asciiTheme="majorBidi" w:hAnsiTheme="majorBidi" w:cstheme="majorBidi"/>
          <w:i/>
          <w:iCs/>
        </w:rPr>
        <w:t>argumentsList</w:t>
      </w:r>
      <w:r w:rsidR="003F159A" w:rsidRPr="003F159A" w:rsidDel="003F159A">
        <w:rPr>
          <w:i/>
          <w:iCs/>
        </w:rPr>
        <w:t xml:space="preserve"> </w:t>
      </w:r>
      <w:r w:rsidR="008860EE">
        <w:t>it performs the following steps:</w:t>
      </w:r>
    </w:p>
    <w:p w:rsidR="008860EE" w:rsidRDefault="008860EE" w:rsidP="008860EE">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Error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8860EE" w:rsidRDefault="008860EE" w:rsidP="008860EE">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8860EE" w:rsidRPr="00E4780A" w:rsidRDefault="008860EE" w:rsidP="008860EE">
      <w:pPr>
        <w:numPr>
          <w:ilvl w:val="0"/>
          <w:numId w:val="137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8860EE" w:rsidRPr="00E77497" w:rsidRDefault="008860EE" w:rsidP="008860EE">
      <w:r>
        <w:t xml:space="preserve">If </w:t>
      </w:r>
      <w:r>
        <w:rPr>
          <w:rFonts w:ascii="Courier New" w:hAnsi="Courier New"/>
          <w:b/>
        </w:rPr>
        <w:t>Error</w:t>
      </w:r>
      <w:r w:rsidRPr="00E77497">
        <w:t xml:space="preserve"> </w:t>
      </w:r>
      <w:r>
        <w:t>is implemented as an ordinary function object, its [[Construct]] internal method will perform the above steps.</w:t>
      </w:r>
    </w:p>
    <w:p w:rsidR="004C02EF" w:rsidRPr="00E77497" w:rsidRDefault="004C02EF" w:rsidP="00D148E9">
      <w:pPr>
        <w:pStyle w:val="Heading3"/>
      </w:pPr>
      <w:bookmarkStart w:id="9505" w:name="_Toc361663790"/>
      <w:bookmarkStart w:id="9506" w:name="_Toc361665631"/>
      <w:bookmarkStart w:id="9507" w:name="_Toc361667460"/>
      <w:bookmarkStart w:id="9508" w:name="_Toc361669289"/>
      <w:bookmarkStart w:id="9509" w:name="_Toc364935333"/>
      <w:bookmarkStart w:id="9510" w:name="_Toc361663791"/>
      <w:bookmarkStart w:id="9511" w:name="_Toc361665632"/>
      <w:bookmarkStart w:id="9512" w:name="_Toc361667461"/>
      <w:bookmarkStart w:id="9513" w:name="_Toc361669290"/>
      <w:bookmarkStart w:id="9514" w:name="_Toc364935334"/>
      <w:bookmarkStart w:id="9515" w:name="_Toc449970610"/>
      <w:bookmarkStart w:id="9516" w:name="_Toc361663792"/>
      <w:bookmarkStart w:id="9517" w:name="_Toc361665633"/>
      <w:bookmarkStart w:id="9518" w:name="_Toc361667462"/>
      <w:bookmarkStart w:id="9519" w:name="_Toc361669291"/>
      <w:bookmarkStart w:id="9520" w:name="_Toc364935335"/>
      <w:bookmarkStart w:id="9521" w:name="_Toc361663793"/>
      <w:bookmarkStart w:id="9522" w:name="_Toc361665634"/>
      <w:bookmarkStart w:id="9523" w:name="_Toc361667463"/>
      <w:bookmarkStart w:id="9524" w:name="_Toc361669292"/>
      <w:bookmarkStart w:id="9525" w:name="_Toc364935336"/>
      <w:bookmarkStart w:id="9526" w:name="_Toc361663794"/>
      <w:bookmarkStart w:id="9527" w:name="_Toc361665635"/>
      <w:bookmarkStart w:id="9528" w:name="_Toc361667464"/>
      <w:bookmarkStart w:id="9529" w:name="_Toc361669293"/>
      <w:bookmarkStart w:id="9530" w:name="_Toc364935337"/>
      <w:bookmarkStart w:id="9531" w:name="_Ref457710003"/>
      <w:bookmarkStart w:id="9532" w:name="_Toc361663795"/>
      <w:bookmarkStart w:id="9533" w:name="_Toc361665636"/>
      <w:bookmarkStart w:id="9534" w:name="_Toc361667465"/>
      <w:bookmarkStart w:id="9535" w:name="_Toc361669294"/>
      <w:bookmarkStart w:id="9536" w:name="_Toc364935338"/>
      <w:bookmarkStart w:id="9537" w:name="_Toc472818965"/>
      <w:bookmarkStart w:id="9538" w:name="_Toc235503543"/>
      <w:bookmarkStart w:id="9539" w:name="_Toc241509318"/>
      <w:bookmarkStart w:id="9540" w:name="_Toc244416805"/>
      <w:bookmarkStart w:id="9541" w:name="_Toc276631169"/>
      <w:bookmarkStart w:id="9542" w:name="_Toc364935339"/>
      <w:bookmarkEnd w:id="9505"/>
      <w:bookmarkEnd w:id="9506"/>
      <w:bookmarkEnd w:id="9507"/>
      <w:bookmarkEnd w:id="9508"/>
      <w:bookmarkEnd w:id="9509"/>
      <w:bookmarkEnd w:id="9510"/>
      <w:bookmarkEnd w:id="9511"/>
      <w:bookmarkEnd w:id="9512"/>
      <w:bookmarkEnd w:id="9513"/>
      <w:bookmarkEnd w:id="9514"/>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2"/>
      <w:bookmarkEnd w:id="9533"/>
      <w:bookmarkEnd w:id="9534"/>
      <w:bookmarkEnd w:id="9535"/>
      <w:bookmarkEnd w:id="9536"/>
      <w:r w:rsidRPr="00E77497">
        <w:t>Properties of the Error Constructor</w:t>
      </w:r>
      <w:bookmarkEnd w:id="9515"/>
      <w:bookmarkEnd w:id="9531"/>
      <w:bookmarkEnd w:id="9537"/>
      <w:bookmarkEnd w:id="9538"/>
      <w:bookmarkEnd w:id="9539"/>
      <w:bookmarkEnd w:id="9540"/>
      <w:bookmarkEnd w:id="9541"/>
      <w:bookmarkEnd w:id="9542"/>
    </w:p>
    <w:p w:rsidR="004C02EF" w:rsidRPr="00E77497" w:rsidRDefault="004C02EF" w:rsidP="004C02EF">
      <w:r w:rsidRPr="00E77497">
        <w:t xml:space="preserve">The value of the [[Prototype]] internal </w:t>
      </w:r>
      <w:r w:rsidR="00906D5A">
        <w:t xml:space="preserve">data </w:t>
      </w:r>
      <w:r w:rsidRPr="00E77497">
        <w:t>property of the Error constructor is the Function prototype object (</w:t>
      </w:r>
      <w:r w:rsidR="006D4E23">
        <w:t>15.3.3</w:t>
      </w:r>
      <w:r w:rsidRPr="00E77497">
        <w:t>).</w:t>
      </w:r>
    </w:p>
    <w:p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rsidR="004C02EF" w:rsidRPr="00E77497" w:rsidRDefault="004C02EF" w:rsidP="00D148E9">
      <w:pPr>
        <w:pStyle w:val="Heading4"/>
      </w:pPr>
      <w:bookmarkStart w:id="9543" w:name="_Ref455964627"/>
      <w:r w:rsidRPr="00E77497">
        <w:lastRenderedPageBreak/>
        <w:t>Error.prototype</w:t>
      </w:r>
      <w:bookmarkEnd w:id="9543"/>
    </w:p>
    <w:p w:rsidR="004C02EF" w:rsidRPr="00E77497" w:rsidRDefault="004C02EF" w:rsidP="004C02EF">
      <w:r w:rsidRPr="00E77497">
        <w:t xml:space="preserve">The initial value of </w:t>
      </w:r>
      <w:r w:rsidRPr="00E77497">
        <w:rPr>
          <w:rFonts w:ascii="Courier New" w:hAnsi="Courier New"/>
          <w:b/>
        </w:rPr>
        <w:t>Error.prototype</w:t>
      </w:r>
      <w:r w:rsidRPr="00E77497">
        <w:t xml:space="preserve"> is the Error prototype object (15.11.4).</w:t>
      </w:r>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D75CCC" w:rsidRPr="00A67AF2" w:rsidRDefault="00D75CCC" w:rsidP="00D75CCC">
      <w:pPr>
        <w:pStyle w:val="Heading4"/>
      </w:pPr>
      <w:bookmarkStart w:id="9544" w:name="_Ref457102523"/>
      <w:bookmarkStart w:id="9545" w:name="_Ref457710788"/>
      <w:bookmarkStart w:id="9546" w:name="_Toc472818966"/>
      <w:bookmarkStart w:id="9547" w:name="_Toc235503544"/>
      <w:bookmarkStart w:id="9548" w:name="_Toc241509319"/>
      <w:bookmarkStart w:id="9549" w:name="_Toc244416806"/>
      <w:bookmarkStart w:id="9550" w:name="_Toc276631170"/>
      <w:r>
        <w:t>Error[ @@create ]</w:t>
      </w:r>
      <w:r w:rsidRPr="00A67AF2">
        <w:t xml:space="preserve"> (</w:t>
      </w:r>
      <w:r>
        <w:t xml:space="preserve"> </w:t>
      </w:r>
      <w:r w:rsidRPr="00A67AF2">
        <w:t>)</w:t>
      </w:r>
    </w:p>
    <w:p w:rsidR="00D75CCC" w:rsidRPr="00E77497" w:rsidRDefault="00D75CCC" w:rsidP="00D75CCC">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D75CCC" w:rsidRDefault="00D75CCC" w:rsidP="00D75CCC">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D75CCC" w:rsidRPr="00E77497" w:rsidRDefault="00D75CCC" w:rsidP="00D75CCC">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rsidR="00D75CCC" w:rsidRPr="00E77497" w:rsidRDefault="00D75CCC" w:rsidP="00D75CCC">
      <w:pPr>
        <w:numPr>
          <w:ilvl w:val="0"/>
          <w:numId w:val="137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D75CCC" w:rsidRDefault="00D75CCC" w:rsidP="00566F28">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sidR="00566F28">
        <w:rPr>
          <w:rFonts w:ascii="Times New Roman" w:hAnsi="Times New Roman"/>
          <w:b/>
          <w:bCs/>
          <w:iCs/>
        </w:rPr>
        <w:t>true</w:t>
      </w:r>
      <w:r w:rsidRPr="00E77497">
        <w:t xml:space="preserve"> }.</w:t>
      </w:r>
    </w:p>
    <w:p w:rsidR="00D75CCC" w:rsidRPr="00E77497" w:rsidRDefault="00D75CCC" w:rsidP="00FB7B23">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w:t>
      </w:r>
      <w:r w:rsidR="006B2604">
        <w:t>s</w:t>
      </w:r>
      <w:r>
        <w:t xml:space="preserve">ed by the </w:t>
      </w:r>
      <w:r w:rsidR="00FB7B23">
        <w:t>Error</w:t>
      </w:r>
      <w:r>
        <w:t xml:space="preserve"> constructor. This flag value is never directly exposed to ECMAScript code; hence implementation may choose to encode the flag in some other manner. </w:t>
      </w:r>
    </w:p>
    <w:p w:rsidR="004C02EF" w:rsidRPr="00E77497" w:rsidRDefault="004C02EF" w:rsidP="00D148E9">
      <w:pPr>
        <w:pStyle w:val="Heading3"/>
      </w:pPr>
      <w:bookmarkStart w:id="9551" w:name="_Toc364935340"/>
      <w:r w:rsidRPr="00E77497">
        <w:t>Properties of the Error Prototype Object</w:t>
      </w:r>
      <w:bookmarkEnd w:id="9544"/>
      <w:bookmarkEnd w:id="9545"/>
      <w:bookmarkEnd w:id="9546"/>
      <w:bookmarkEnd w:id="9547"/>
      <w:bookmarkEnd w:id="9548"/>
      <w:bookmarkEnd w:id="9549"/>
      <w:bookmarkEnd w:id="9550"/>
      <w:bookmarkEnd w:id="9551"/>
    </w:p>
    <w:p w:rsidR="004C02EF" w:rsidRPr="00E77497" w:rsidRDefault="004C02EF" w:rsidP="002A3A01">
      <w:r w:rsidRPr="00E77497">
        <w:t xml:space="preserve">The Error prototype object is </w:t>
      </w:r>
      <w:r w:rsidR="008860EE" w:rsidRPr="00E77497">
        <w:t>a</w:t>
      </w:r>
      <w:r w:rsidR="008860EE">
        <w:t>n ordinary</w:t>
      </w:r>
      <w:r w:rsidR="008860EE" w:rsidRPr="00E77497">
        <w:t xml:space="preserve"> object</w:t>
      </w:r>
      <w:r w:rsidR="00681578">
        <w:t>.</w:t>
      </w:r>
      <w:r w:rsidR="00681578" w:rsidRPr="00681578">
        <w:t xml:space="preserve"> </w:t>
      </w:r>
      <w:r w:rsidR="00681578">
        <w:t>It is not a</w:t>
      </w:r>
      <w:r w:rsidR="002A3A01">
        <w:t>n</w:t>
      </w:r>
      <w:r w:rsidR="00681578">
        <w:t xml:space="preserve"> Error instance and does not have</w:t>
      </w:r>
      <w:r w:rsidR="00681578" w:rsidRPr="00E77497">
        <w:t xml:space="preserve"> a</w:t>
      </w:r>
      <w:r w:rsidR="002A3A01">
        <w:t>n</w:t>
      </w:r>
      <w:r w:rsidR="00681578" w:rsidRPr="00E77497">
        <w:t xml:space="preserve"> </w:t>
      </w:r>
      <w:r w:rsidR="00681578">
        <w:t>[[ErrorData] internal data property</w:t>
      </w:r>
      <w:r w:rsidRPr="00E77497">
        <w:t>.</w:t>
      </w:r>
    </w:p>
    <w:p w:rsidR="004C02EF" w:rsidRPr="00E77497" w:rsidRDefault="004C02EF" w:rsidP="004C02EF">
      <w:r w:rsidRPr="00E77497">
        <w:t xml:space="preserve">The value of the [[Prototype]] internal </w:t>
      </w:r>
      <w:r w:rsidR="00906D5A">
        <w:t xml:space="preserve">data </w:t>
      </w:r>
      <w:r w:rsidRPr="00E77497">
        <w:t>property of the Error prototype object is the standard built-in Object prototype object (15.2.4).</w:t>
      </w:r>
    </w:p>
    <w:p w:rsidR="004C02EF" w:rsidRPr="00E77497" w:rsidRDefault="004C02EF" w:rsidP="00D148E9">
      <w:pPr>
        <w:pStyle w:val="Heading4"/>
      </w:pPr>
      <w:r w:rsidRPr="00E77497">
        <w:t>Error.prototype.constructor</w:t>
      </w:r>
    </w:p>
    <w:p w:rsidR="004C02EF" w:rsidRPr="00E77497" w:rsidRDefault="004C02EF" w:rsidP="004C02EF">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rsidR="004C02EF" w:rsidRPr="00E77497" w:rsidRDefault="004C02EF" w:rsidP="00D148E9">
      <w:pPr>
        <w:pStyle w:val="Heading4"/>
      </w:pPr>
      <w:r w:rsidRPr="00E77497">
        <w:t>Error.prototype.name</w:t>
      </w:r>
    </w:p>
    <w:p w:rsidR="004C02EF" w:rsidRPr="00E77497" w:rsidRDefault="004C02EF" w:rsidP="004C02EF">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rsidR="004C02EF" w:rsidRPr="00E77497" w:rsidRDefault="004C02EF" w:rsidP="00D148E9">
      <w:pPr>
        <w:pStyle w:val="Heading4"/>
      </w:pPr>
      <w:r w:rsidRPr="00E77497">
        <w:t>Error.prototype.message</w:t>
      </w:r>
    </w:p>
    <w:p w:rsidR="004C02EF" w:rsidRPr="00E77497" w:rsidRDefault="004C02EF" w:rsidP="004C02EF">
      <w:r w:rsidRPr="00E77497">
        <w:t xml:space="preserve">The initial value of </w:t>
      </w:r>
      <w:r w:rsidRPr="00E77497">
        <w:rPr>
          <w:rFonts w:ascii="Courier New" w:hAnsi="Courier New"/>
          <w:b/>
        </w:rPr>
        <w:t>Error.prototype.message</w:t>
      </w:r>
      <w:r w:rsidRPr="00E77497">
        <w:t xml:space="preserve"> is the empty String.</w:t>
      </w:r>
    </w:p>
    <w:p w:rsidR="004C02EF" w:rsidRPr="00E77497" w:rsidRDefault="004C02EF" w:rsidP="00D148E9">
      <w:pPr>
        <w:pStyle w:val="Heading4"/>
      </w:pPr>
      <w:bookmarkStart w:id="9552" w:name="_Ref455972962"/>
      <w:r w:rsidRPr="00E77497">
        <w:t>Error.prototype.toString ( )</w:t>
      </w:r>
      <w:bookmarkEnd w:id="9552"/>
    </w:p>
    <w:p w:rsidR="004C02EF" w:rsidRPr="00E77497" w:rsidRDefault="004C02EF" w:rsidP="004C02EF">
      <w:bookmarkStart w:id="9553" w:name="_Toc449970612"/>
      <w:r w:rsidRPr="00E77497">
        <w:t>The following steps are taken:</w:t>
      </w:r>
    </w:p>
    <w:p w:rsidR="004C02EF" w:rsidRPr="00E77497" w:rsidRDefault="004C02EF" w:rsidP="003264E2">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rsidR="004C02EF" w:rsidRPr="00E77497" w:rsidRDefault="004C02EF" w:rsidP="003264E2">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rsidR="004C02EF" w:rsidRPr="00E77497" w:rsidRDefault="004C02EF" w:rsidP="003840E0">
      <w:pPr>
        <w:pStyle w:val="Alg4"/>
        <w:numPr>
          <w:ilvl w:val="0"/>
          <w:numId w:val="325"/>
        </w:numPr>
      </w:pPr>
      <w:r w:rsidRPr="00E77497">
        <w:t xml:space="preserve">Let </w:t>
      </w:r>
      <w:r w:rsidRPr="00E77497">
        <w:rPr>
          <w:i/>
        </w:rPr>
        <w:t>name</w:t>
      </w:r>
      <w:r w:rsidRPr="00E77497">
        <w:t xml:space="preserve"> be the result of Get</w:t>
      </w:r>
      <w:r w:rsidR="003840E0">
        <w:t>(</w:t>
      </w:r>
      <w:r w:rsidRPr="00E77497">
        <w:rPr>
          <w:i/>
        </w:rPr>
        <w:t>O</w:t>
      </w:r>
      <w:r w:rsidR="003840E0">
        <w:t>,</w:t>
      </w:r>
      <w:r w:rsidRPr="00E77497">
        <w:t xml:space="preserve"> </w:t>
      </w:r>
      <w:r w:rsidRPr="003840E0">
        <w:rPr>
          <w:rFonts w:ascii="Courier New" w:hAnsi="Courier New"/>
          <w:b/>
          <w:bCs/>
        </w:rPr>
        <w:t>"</w:t>
      </w:r>
      <w:r w:rsidRPr="00E77497">
        <w:rPr>
          <w:rFonts w:ascii="Courier New" w:hAnsi="Courier New"/>
          <w:b/>
        </w:rPr>
        <w:t>name</w:t>
      </w:r>
      <w:r w:rsidRPr="003840E0">
        <w:rPr>
          <w:rFonts w:ascii="Courier New" w:hAnsi="Courier New"/>
          <w:b/>
          <w:bCs/>
        </w:rPr>
        <w:t>"</w:t>
      </w:r>
      <w:r w:rsidR="003840E0" w:rsidRPr="00844B9F">
        <w:t>)</w:t>
      </w:r>
      <w:r w:rsidRPr="00E77497">
        <w:t>.</w:t>
      </w:r>
    </w:p>
    <w:p w:rsidR="00175461" w:rsidRDefault="00175461" w:rsidP="003264E2">
      <w:pPr>
        <w:pStyle w:val="Alg4"/>
        <w:numPr>
          <w:ilvl w:val="0"/>
          <w:numId w:val="325"/>
        </w:numPr>
      </w:pPr>
      <w:r>
        <w:t>ReturnIfAbrupt(</w:t>
      </w:r>
      <w:r w:rsidRPr="00175461">
        <w:rPr>
          <w:i/>
        </w:rPr>
        <w:t>name</w:t>
      </w:r>
      <w:r>
        <w:t>).</w:t>
      </w:r>
    </w:p>
    <w:p w:rsidR="004C02EF" w:rsidRPr="00E77497" w:rsidRDefault="004C02EF" w:rsidP="003264E2">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rsidR="004C02EF" w:rsidRPr="00E77497" w:rsidRDefault="004C02EF" w:rsidP="003840E0">
      <w:pPr>
        <w:pStyle w:val="Alg4"/>
        <w:numPr>
          <w:ilvl w:val="0"/>
          <w:numId w:val="325"/>
        </w:numPr>
      </w:pPr>
      <w:r w:rsidRPr="00E77497">
        <w:t xml:space="preserve">Let </w:t>
      </w:r>
      <w:r w:rsidRPr="00E77497">
        <w:rPr>
          <w:i/>
        </w:rPr>
        <w:t>msg</w:t>
      </w:r>
      <w:r w:rsidRPr="00E77497">
        <w:t xml:space="preserve"> be the result of Get</w:t>
      </w:r>
      <w:r w:rsidR="003840E0">
        <w:t>(</w:t>
      </w:r>
      <w:r w:rsidRPr="00E77497">
        <w:rPr>
          <w:i/>
        </w:rPr>
        <w:t>O</w:t>
      </w:r>
      <w:r w:rsidR="003840E0">
        <w:t>,</w:t>
      </w:r>
      <w:r w:rsidRPr="00E77497">
        <w:t xml:space="preserve"> </w:t>
      </w:r>
      <w:r w:rsidRPr="003840E0">
        <w:rPr>
          <w:rFonts w:ascii="Courier New" w:hAnsi="Courier New"/>
          <w:b/>
          <w:bCs/>
        </w:rPr>
        <w:t>"</w:t>
      </w:r>
      <w:r w:rsidRPr="00E77497">
        <w:rPr>
          <w:rFonts w:ascii="Courier New" w:hAnsi="Courier New"/>
          <w:b/>
        </w:rPr>
        <w:t>message</w:t>
      </w:r>
      <w:r w:rsidRPr="003840E0">
        <w:rPr>
          <w:rFonts w:ascii="Courier New" w:hAnsi="Courier New"/>
          <w:b/>
          <w:bCs/>
        </w:rPr>
        <w:t>"</w:t>
      </w:r>
      <w:r w:rsidR="003840E0" w:rsidRPr="00844B9F">
        <w:t>)</w:t>
      </w:r>
      <w:r w:rsidRPr="00E77497">
        <w:t>.</w:t>
      </w:r>
    </w:p>
    <w:p w:rsidR="00175461" w:rsidRDefault="00175461" w:rsidP="00175461">
      <w:pPr>
        <w:pStyle w:val="Alg4"/>
        <w:numPr>
          <w:ilvl w:val="0"/>
          <w:numId w:val="325"/>
        </w:numPr>
      </w:pPr>
      <w:r>
        <w:t>ReturnIfAbrupt(</w:t>
      </w:r>
      <w:r>
        <w:rPr>
          <w:i/>
        </w:rPr>
        <w:t>msg</w:t>
      </w:r>
      <w:r>
        <w:t>).</w:t>
      </w:r>
    </w:p>
    <w:p w:rsidR="004C02EF" w:rsidRPr="004D1BD1" w:rsidRDefault="004C02EF" w:rsidP="003264E2">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w:t>
      </w:r>
      <w:r w:rsidRPr="00C332EF">
        <w:rPr>
          <w:rFonts w:eastAsia="Calibri"/>
          <w:b/>
        </w:rPr>
        <w:t>undefined</w:t>
      </w:r>
      <w:r w:rsidRPr="00C7794D">
        <w:rPr>
          <w:rFonts w:eastAsia="Calibri"/>
        </w:rPr>
        <w:t xml:space="preserve">,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rsidR="004C02EF" w:rsidRPr="004D1BD1" w:rsidRDefault="004C02EF" w:rsidP="003264E2">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rsidR="004C02EF" w:rsidRPr="008B7F6F" w:rsidRDefault="004C02EF" w:rsidP="00D148E9">
      <w:pPr>
        <w:pStyle w:val="Heading3"/>
      </w:pPr>
      <w:bookmarkStart w:id="9554" w:name="_Toc472818967"/>
      <w:bookmarkStart w:id="9555" w:name="_Toc235503545"/>
      <w:bookmarkStart w:id="9556" w:name="_Toc241509320"/>
      <w:bookmarkStart w:id="9557" w:name="_Toc244416807"/>
      <w:bookmarkStart w:id="9558" w:name="_Toc276631171"/>
      <w:bookmarkStart w:id="9559" w:name="_Toc364935341"/>
      <w:r w:rsidRPr="008B7F6F">
        <w:lastRenderedPageBreak/>
        <w:t>Properties of Error Instances</w:t>
      </w:r>
      <w:bookmarkEnd w:id="9554"/>
      <w:bookmarkEnd w:id="9555"/>
      <w:bookmarkEnd w:id="9556"/>
      <w:bookmarkEnd w:id="9557"/>
      <w:bookmarkEnd w:id="9558"/>
      <w:bookmarkEnd w:id="9559"/>
    </w:p>
    <w:p w:rsidR="004C02EF" w:rsidRPr="00E77497" w:rsidRDefault="004C02EF" w:rsidP="006B2604">
      <w:r w:rsidRPr="006B6D0A">
        <w:t>Error instances</w:t>
      </w:r>
      <w:r w:rsidR="00314265">
        <w:t xml:space="preserve"> are ordinary objects that</w:t>
      </w:r>
      <w:r w:rsidRPr="006B6D0A">
        <w:t xml:space="preserve"> inherit properties from the Error prototype object and </w:t>
      </w:r>
      <w:r w:rsidR="00736F7F" w:rsidRPr="006B6D0A">
        <w:t>have a</w:t>
      </w:r>
      <w:r w:rsidR="00736F7F" w:rsidRPr="00E65A34">
        <w:t xml:space="preserve"> [[</w:t>
      </w:r>
      <w:r w:rsidR="00681578">
        <w:t>ErrorData</w:t>
      </w:r>
      <w:r w:rsidR="00736F7F" w:rsidRPr="00A67AF2">
        <w:t xml:space="preserve">]] internal </w:t>
      </w:r>
      <w:r w:rsidR="00314265">
        <w:t xml:space="preserve">data </w:t>
      </w:r>
      <w:r w:rsidR="00736F7F" w:rsidRPr="00A67AF2">
        <w:t>property</w:t>
      </w:r>
      <w:r w:rsidR="00BA3B3B" w:rsidRPr="00A67AF2">
        <w:t xml:space="preserve"> whose </w:t>
      </w:r>
      <w:r w:rsidR="00681578">
        <w:t xml:space="preserve">initial value is </w:t>
      </w:r>
      <w:r w:rsidR="00681578" w:rsidRPr="00C5668D">
        <w:rPr>
          <w:rFonts w:ascii="Times New Roman" w:hAnsi="Times New Roman"/>
          <w:b/>
          <w:bCs/>
        </w:rPr>
        <w:t>undefined</w:t>
      </w:r>
      <w:r w:rsidR="00681578">
        <w:t>.</w:t>
      </w:r>
      <w:r w:rsidR="00BA3B3B" w:rsidRPr="00B820AB" w:rsidDel="00736F7F">
        <w:t xml:space="preserve"> </w:t>
      </w:r>
      <w:r w:rsidR="00681578">
        <w:t>The only specified use</w:t>
      </w:r>
      <w:r w:rsidR="00155469">
        <w:t>s</w:t>
      </w:r>
      <w:r w:rsidR="00681578">
        <w:t xml:space="preserve"> of [[ErrorData]] is to flag whether or not an Error instance has been initiali</w:t>
      </w:r>
      <w:r w:rsidR="006B2604">
        <w:t>s</w:t>
      </w:r>
      <w:r w:rsidR="00681578">
        <w:t>ed by the Error constructor</w:t>
      </w:r>
      <w:r w:rsidR="00155469">
        <w:t xml:space="preserve"> and to identify them as Error objects within </w:t>
      </w:r>
      <w:r w:rsidR="00155469" w:rsidRPr="00197BED">
        <w:rPr>
          <w:rFonts w:ascii="Courier New" w:hAnsi="Courier New" w:cs="Courier New"/>
          <w:b/>
          <w:bCs/>
        </w:rPr>
        <w:t>Object.prototype.toString</w:t>
      </w:r>
      <w:r w:rsidR="00155469">
        <w:t>.</w:t>
      </w:r>
    </w:p>
    <w:p w:rsidR="00862A3F" w:rsidRPr="00E77497" w:rsidRDefault="00862A3F" w:rsidP="00862A3F">
      <w:pPr>
        <w:pStyle w:val="Heading3"/>
      </w:pPr>
      <w:bookmarkStart w:id="9560" w:name="_Ref359855575"/>
      <w:bookmarkStart w:id="9561" w:name="_Toc364935342"/>
      <w:bookmarkStart w:id="9562" w:name="_Ref463854015"/>
      <w:bookmarkStart w:id="9563" w:name="_Toc472818968"/>
      <w:bookmarkStart w:id="9564" w:name="_Toc235503546"/>
      <w:bookmarkStart w:id="9565" w:name="_Toc241509321"/>
      <w:bookmarkStart w:id="9566" w:name="_Toc244416808"/>
      <w:bookmarkStart w:id="9567" w:name="_Toc276631172"/>
      <w:r w:rsidRPr="00E77497">
        <w:t>Native Error Types Used in This Standard</w:t>
      </w:r>
      <w:bookmarkEnd w:id="9560"/>
      <w:bookmarkEnd w:id="9561"/>
    </w:p>
    <w:bookmarkEnd w:id="9562"/>
    <w:bookmarkEnd w:id="9563"/>
    <w:bookmarkEnd w:id="9564"/>
    <w:bookmarkEnd w:id="9565"/>
    <w:bookmarkEnd w:id="9566"/>
    <w:bookmarkEnd w:id="9567"/>
    <w:p w:rsidR="004C02EF" w:rsidRPr="00E77497" w:rsidRDefault="00862A3F" w:rsidP="004C02EF">
      <w:r>
        <w:t>A new instance of o</w:t>
      </w:r>
      <w:r w:rsidRPr="00E77497">
        <w:t xml:space="preserve">ne </w:t>
      </w:r>
      <w:r w:rsidR="004C02EF" w:rsidRPr="00E77497">
        <w:t xml:space="preserve">of the </w:t>
      </w:r>
      <w:r w:rsidR="004C02EF" w:rsidRPr="00E77497">
        <w:rPr>
          <w:i/>
        </w:rPr>
        <w:t>NativeError</w:t>
      </w:r>
      <w:r w:rsidR="004C02EF" w:rsidRPr="00E77497">
        <w:t xml:space="preserve"> objects below is thrown when a runtime error is detected. All of these objects share the same structure, as described in 15.11.7.</w:t>
      </w:r>
    </w:p>
    <w:p w:rsidR="004C02EF" w:rsidRPr="00E77497" w:rsidRDefault="004C02EF" w:rsidP="00D148E9">
      <w:pPr>
        <w:pStyle w:val="Heading4"/>
      </w:pPr>
      <w:bookmarkStart w:id="9568" w:name="_Ref464292837"/>
      <w:bookmarkStart w:id="9569" w:name="_Ref457211241"/>
      <w:bookmarkStart w:id="9570" w:name="_Ref457211223"/>
      <w:r w:rsidRPr="00E77497">
        <w:t>EvalError</w:t>
      </w:r>
      <w:bookmarkEnd w:id="9568"/>
    </w:p>
    <w:p w:rsidR="004C02EF" w:rsidRPr="00E77497" w:rsidRDefault="004C02EF" w:rsidP="004C02EF">
      <w:r w:rsidRPr="00E77497">
        <w:t>This exception is not currently used within this specification. This object remains for compatibility with previous editions of this specification.</w:t>
      </w:r>
    </w:p>
    <w:p w:rsidR="004C02EF" w:rsidRPr="00E77497" w:rsidRDefault="004C02EF" w:rsidP="00D148E9">
      <w:pPr>
        <w:pStyle w:val="Heading4"/>
      </w:pPr>
      <w:bookmarkStart w:id="9571" w:name="_Ref457211232"/>
      <w:commentRangeStart w:id="9572"/>
      <w:r w:rsidRPr="00E77497">
        <w:t>RangeError</w:t>
      </w:r>
      <w:bookmarkEnd w:id="9571"/>
    </w:p>
    <w:p w:rsidR="004C02EF" w:rsidRPr="00E77497" w:rsidRDefault="004C02EF" w:rsidP="00865E70">
      <w:r w:rsidRPr="00E77497">
        <w:t xml:space="preserve">Indicates a value </w:t>
      </w:r>
      <w:r w:rsidR="00865E70">
        <w:t>that is not in the</w:t>
      </w:r>
      <w:r w:rsidRPr="00E77497">
        <w:t xml:space="preserve"> </w:t>
      </w:r>
      <w:r w:rsidR="00865E70">
        <w:t xml:space="preserve">set or </w:t>
      </w:r>
      <w:r w:rsidRPr="00E77497">
        <w:t>range</w:t>
      </w:r>
      <w:r w:rsidR="00865E70">
        <w:t xml:space="preserve"> of </w:t>
      </w:r>
      <w:r w:rsidR="00865E70" w:rsidRPr="00E77497">
        <w:t xml:space="preserve">allowable </w:t>
      </w:r>
      <w:r w:rsidR="00865E70">
        <w:t>values</w:t>
      </w:r>
      <w:r w:rsidRPr="00E77497">
        <w:t>. See 15.4.2.2, 15.4.5.1, 15.7.4.2, 15.7.4.5, 15.7.4.6, 15.7.4.7, and 15.9.5.43.</w:t>
      </w:r>
    </w:p>
    <w:p w:rsidR="004C02EF" w:rsidRPr="00E77497" w:rsidRDefault="004C02EF" w:rsidP="00D148E9">
      <w:pPr>
        <w:pStyle w:val="Heading4"/>
      </w:pPr>
      <w:bookmarkStart w:id="9573" w:name="_Ref457211236"/>
      <w:r w:rsidRPr="00E77497">
        <w:t>ReferenceError</w:t>
      </w:r>
      <w:bookmarkEnd w:id="9573"/>
    </w:p>
    <w:p w:rsidR="004C02EF" w:rsidRPr="00E77497" w:rsidRDefault="004C02EF" w:rsidP="004C02EF">
      <w:r w:rsidRPr="00E77497">
        <w:t>Indicate that an invalid reference value has been detected. See 8.</w:t>
      </w:r>
      <w:r w:rsidR="00F87676">
        <w:t>9</w:t>
      </w:r>
      <w:r w:rsidRPr="00E77497">
        <w:t>.1, 8.</w:t>
      </w:r>
      <w:r w:rsidR="00F87676">
        <w:t>9</w:t>
      </w:r>
      <w:r w:rsidRPr="00E77497">
        <w:t>.2, 10.2.1, 10.2.1.1.4, 10.2.1.2.4, and 11.13.1.</w:t>
      </w:r>
    </w:p>
    <w:p w:rsidR="004C02EF" w:rsidRPr="00E77497" w:rsidRDefault="004C02EF" w:rsidP="00D148E9">
      <w:pPr>
        <w:pStyle w:val="Heading4"/>
      </w:pPr>
      <w:bookmarkStart w:id="9574" w:name="_Ref463849711"/>
      <w:r w:rsidRPr="00E77497">
        <w:t>SyntaxError</w:t>
      </w:r>
      <w:bookmarkEnd w:id="9569"/>
      <w:bookmarkEnd w:id="9574"/>
    </w:p>
    <w:p w:rsidR="004C02EF" w:rsidRPr="00E77497" w:rsidRDefault="004C02EF" w:rsidP="004C02EF">
      <w:r w:rsidRPr="00E77497">
        <w:t>Indicates that a parsing error has occurred. See 11.1.5, 11.3.1, 11.3.2, 11.4.1, 11.4.4, 11.4.5, 11.13.1, 11.13.2, 12.2.1, 12.10.1, 12.14.1, 13.1, 15.1.2.1, 15.3.2.1, 15.10.2.2, 15.10.2.5, 15.10.2.9, 15.10.2.15, 15.10.2.19, 15.10.4.1, and 15.12.2.</w:t>
      </w:r>
    </w:p>
    <w:p w:rsidR="004C02EF" w:rsidRPr="00E77497" w:rsidRDefault="004C02EF" w:rsidP="00D148E9">
      <w:pPr>
        <w:pStyle w:val="Heading4"/>
      </w:pPr>
      <w:bookmarkStart w:id="9575" w:name="_Ref457211245"/>
      <w:bookmarkStart w:id="9576" w:name="_Ref457211227"/>
      <w:bookmarkEnd w:id="9570"/>
      <w:r w:rsidRPr="00E77497">
        <w:t>TypeError</w:t>
      </w:r>
      <w:bookmarkEnd w:id="9575"/>
    </w:p>
    <w:p w:rsidR="004C02EF" w:rsidRPr="00E77497" w:rsidRDefault="004C02EF" w:rsidP="004C02EF">
      <w:r w:rsidRPr="00E77497">
        <w:t>Indicates the actual type of an operand is different than the expected type. See 8.6.2, 8.</w:t>
      </w:r>
      <w:r w:rsidR="00F87676">
        <w:t>9</w:t>
      </w:r>
      <w:r w:rsidRPr="00E77497">
        <w:t xml:space="preserve">.2, 8.10.5, 8.12.5, 8.12.7, 8.12.8, 8.12.9, 9.9, 9.10, 10.2.1, 10.2.1.1.3, 10.6, 11.2.2, 11.2.3, 11.4.1, 11.8.6, 11.8.7, 11.3.1, 13.2, 13.2.3, 15, 15.2.3.2, 15.2.3.3, 15.2.3.4, 15.2.3.5, 15.2.3.6, 15.2.3.7, 15.2.3.8, 15.2.3.9, 15.2.3.10, 15.2.3.11, 15.2.3.12, 15.2.3.13, 15.2.3.14, 15.2.4.3, </w:t>
      </w:r>
      <w:r w:rsidR="006D4E23">
        <w:t>15.3.3</w:t>
      </w:r>
      <w:r w:rsidRPr="00E77497">
        <w:t xml:space="preserve">.2, </w:t>
      </w:r>
      <w:r w:rsidR="006D4E23">
        <w:t>15.3.3</w:t>
      </w:r>
      <w:r w:rsidRPr="00E77497">
        <w:t xml:space="preserve">.3, </w:t>
      </w:r>
      <w:r w:rsidR="006D4E23">
        <w:t>15.3.3</w:t>
      </w:r>
      <w:r w:rsidRPr="00E77497">
        <w:t xml:space="preserve">.4, </w:t>
      </w:r>
      <w:r w:rsidR="006D4E23">
        <w:t>15.3.3</w:t>
      </w:r>
      <w:r w:rsidRPr="00E77497">
        <w:t xml:space="preserve">.5, </w:t>
      </w:r>
      <w:r w:rsidR="006D4E23">
        <w:t>15.3.3</w:t>
      </w:r>
      <w:r w:rsidRPr="00E77497">
        <w:t xml:space="preserve">.5.2, </w:t>
      </w:r>
      <w:r w:rsidR="006D4E23">
        <w:t>15.3.3</w:t>
      </w:r>
      <w:r w:rsidRPr="00E77497">
        <w:t xml:space="preserve">.5.3, </w:t>
      </w:r>
      <w:r w:rsidR="006D4E23">
        <w:t>15.3.4</w:t>
      </w:r>
      <w:r w:rsidRPr="00E77497">
        <w:t xml:space="preserve">, </w:t>
      </w:r>
      <w:r w:rsidR="006D4E23">
        <w:t>15.3.4</w:t>
      </w:r>
      <w:r w:rsidRPr="00E77497">
        <w:t xml:space="preserve">.3, </w:t>
      </w:r>
      <w:r w:rsidR="006D4E23">
        <w:t>15.3.4</w:t>
      </w:r>
      <w:r w:rsidRPr="00E77497">
        <w:t xml:space="preserve">.4, </w:t>
      </w:r>
      <w:r w:rsidR="007A5192">
        <w:t>15.4.3</w:t>
      </w:r>
      <w:r w:rsidRPr="00E77497">
        <w:t xml:space="preserve">.3, </w:t>
      </w:r>
      <w:r w:rsidR="007A5192">
        <w:t>15.4.3</w:t>
      </w:r>
      <w:r w:rsidRPr="00E77497">
        <w:t xml:space="preserve">.11, </w:t>
      </w:r>
      <w:r w:rsidR="007A5192">
        <w:t>15.4.3</w:t>
      </w:r>
      <w:r w:rsidRPr="00E77497">
        <w:t xml:space="preserve">.16, </w:t>
      </w:r>
      <w:r w:rsidR="007A5192">
        <w:t>15.4.3</w:t>
      </w:r>
      <w:r w:rsidRPr="00E77497">
        <w:t xml:space="preserve">.17, </w:t>
      </w:r>
      <w:r w:rsidR="007A5192">
        <w:t>15.4.3</w:t>
      </w:r>
      <w:r w:rsidRPr="00E77497">
        <w:t xml:space="preserve">.18, </w:t>
      </w:r>
      <w:r w:rsidR="007A5192">
        <w:t>15.4.3</w:t>
      </w:r>
      <w:r w:rsidRPr="00E77497">
        <w:t xml:space="preserve">.19, </w:t>
      </w:r>
      <w:r w:rsidR="007A5192">
        <w:t>15.4.3</w:t>
      </w:r>
      <w:r w:rsidRPr="00E77497">
        <w:t xml:space="preserve">.20, </w:t>
      </w:r>
      <w:r w:rsidR="007A5192">
        <w:t>15.4.3</w:t>
      </w:r>
      <w:r w:rsidRPr="00E77497">
        <w:t xml:space="preserve">.21, </w:t>
      </w:r>
      <w:r w:rsidR="007A5192">
        <w:t>15.4.3</w:t>
      </w:r>
      <w:r w:rsidRPr="00E77497">
        <w:t>.22, 15.4.5.1, 15.5.4.2, 15.5.4.3, 15.6.4.2, 15.6.4.3, 15.7.4, 15.7.4.2, 15.7.4.4, 15.9.5, 15.9.5.44, 15.10.4.1, 15.10.6, 15.11.4.4 and 15.12.3.</w:t>
      </w:r>
    </w:p>
    <w:p w:rsidR="004C02EF" w:rsidRPr="00E77497" w:rsidRDefault="004C02EF" w:rsidP="00D148E9">
      <w:pPr>
        <w:pStyle w:val="Heading4"/>
      </w:pPr>
      <w:bookmarkStart w:id="9577" w:name="_Ref457211250"/>
      <w:bookmarkEnd w:id="9553"/>
      <w:bookmarkEnd w:id="9576"/>
      <w:r w:rsidRPr="00E77497">
        <w:t>URIError</w:t>
      </w:r>
      <w:bookmarkEnd w:id="9577"/>
    </w:p>
    <w:p w:rsidR="004C02EF" w:rsidRPr="00E77497" w:rsidRDefault="004C02EF" w:rsidP="004C02EF">
      <w:r w:rsidRPr="00E77497">
        <w:t>Indicates that one of the global URI handling functions was used in a way that is incompatible with its definition. See 15.1.3.</w:t>
      </w:r>
      <w:commentRangeEnd w:id="9572"/>
      <w:r w:rsidR="0053000C">
        <w:rPr>
          <w:rStyle w:val="CommentReference"/>
        </w:rPr>
        <w:commentReference w:id="9572"/>
      </w:r>
    </w:p>
    <w:p w:rsidR="004C02EF" w:rsidRPr="00E77497" w:rsidRDefault="004C02EF" w:rsidP="00D148E9">
      <w:pPr>
        <w:pStyle w:val="Heading3"/>
      </w:pPr>
      <w:bookmarkStart w:id="9578" w:name="_Hlt457703771"/>
      <w:bookmarkStart w:id="9579" w:name="_Ref463855081"/>
      <w:bookmarkStart w:id="9580" w:name="_Toc472818969"/>
      <w:bookmarkStart w:id="9581" w:name="_Toc235503547"/>
      <w:bookmarkStart w:id="9582" w:name="_Toc241509322"/>
      <w:bookmarkStart w:id="9583" w:name="_Toc244416809"/>
      <w:bookmarkStart w:id="9584" w:name="_Toc276631173"/>
      <w:bookmarkStart w:id="9585" w:name="_Toc364935343"/>
      <w:bookmarkStart w:id="9586" w:name="_Ref456011632"/>
      <w:bookmarkEnd w:id="9578"/>
      <w:r w:rsidRPr="00E77497">
        <w:rPr>
          <w:i/>
        </w:rPr>
        <w:t>NativeError</w:t>
      </w:r>
      <w:r w:rsidRPr="00E77497">
        <w:t xml:space="preserve"> Object Structure</w:t>
      </w:r>
      <w:bookmarkEnd w:id="9579"/>
      <w:bookmarkEnd w:id="9580"/>
      <w:bookmarkEnd w:id="9581"/>
      <w:bookmarkEnd w:id="9582"/>
      <w:bookmarkEnd w:id="9583"/>
      <w:bookmarkEnd w:id="9584"/>
      <w:bookmarkEnd w:id="9585"/>
    </w:p>
    <w:p w:rsidR="004C02EF" w:rsidRPr="00E77497" w:rsidRDefault="004C02EF" w:rsidP="00862A3F">
      <w:r w:rsidRPr="00E77497">
        <w:t xml:space="preserve">When an ECMAScript implementation detects a runtime error, it throws an </w:t>
      </w:r>
      <w:r w:rsidR="00862A3F">
        <w:t xml:space="preserve">new </w:t>
      </w:r>
      <w:r w:rsidRPr="00E77497">
        <w:t xml:space="preserve">instance of one of the </w:t>
      </w:r>
      <w:r w:rsidRPr="00E77497">
        <w:rPr>
          <w:i/>
        </w:rPr>
        <w:t>NativeError</w:t>
      </w:r>
      <w:r w:rsidRPr="00E77497">
        <w:t xml:space="preserve"> objects defined in</w:t>
      </w:r>
      <w:r w:rsidR="00862A3F">
        <w:t xml:space="preserve"> </w:t>
      </w:r>
      <w:r w:rsidR="00862A3F">
        <w:fldChar w:fldCharType="begin"/>
      </w:r>
      <w:r w:rsidR="00862A3F">
        <w:instrText xml:space="preserve"> REF _Ref359855575 \r \h </w:instrText>
      </w:r>
      <w:r w:rsidR="00862A3F">
        <w:fldChar w:fldCharType="separate"/>
      </w:r>
      <w:r w:rsidR="008A4301">
        <w:rPr>
          <w:cs/>
        </w:rPr>
        <w:t>‎</w:t>
      </w:r>
      <w:r w:rsidR="008A4301">
        <w:t>15.11.5</w:t>
      </w:r>
      <w:r w:rsidR="00862A3F">
        <w:fldChar w:fldCharType="end"/>
      </w:r>
      <w:r w:rsidRPr="00E77497">
        <w:t xml:space="preserve">.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rsidR="004C02EF" w:rsidRPr="00E77497" w:rsidRDefault="004C02EF" w:rsidP="004C02EF">
      <w:r w:rsidRPr="00E77497">
        <w:t xml:space="preserve">For each error object, references to </w:t>
      </w:r>
      <w:r w:rsidRPr="00E77497">
        <w:rPr>
          <w:i/>
        </w:rPr>
        <w:t>NativeError</w:t>
      </w:r>
      <w:r w:rsidRPr="00E77497">
        <w:t xml:space="preserve"> in the definition should be replaced with the appropriate error object name from 15.11.6.</w:t>
      </w:r>
    </w:p>
    <w:p w:rsidR="004C02EF" w:rsidRPr="00E77497" w:rsidRDefault="004C02EF" w:rsidP="003F159A">
      <w:pPr>
        <w:pStyle w:val="Heading4"/>
      </w:pPr>
      <w:r w:rsidRPr="00E77497">
        <w:rPr>
          <w:i/>
        </w:rPr>
        <w:lastRenderedPageBreak/>
        <w:t>NativeError</w:t>
      </w:r>
      <w:r w:rsidRPr="00E77497">
        <w:t xml:space="preserve"> Constructors </w:t>
      </w:r>
    </w:p>
    <w:p w:rsidR="00876625" w:rsidRPr="00E77497" w:rsidRDefault="004C02EF" w:rsidP="00FB7B23">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r w:rsidR="00876625">
        <w:t xml:space="preserve"> However, if the </w:t>
      </w:r>
      <w:r w:rsidR="00876625" w:rsidRPr="00C255C0">
        <w:rPr>
          <w:b/>
          <w:bCs/>
        </w:rPr>
        <w:t>this</w:t>
      </w:r>
      <w:r w:rsidR="00876625">
        <w:t xml:space="preserve"> value value passed in the call is an Object with an uninitiali</w:t>
      </w:r>
      <w:r w:rsidR="006B2604">
        <w:t>s</w:t>
      </w:r>
      <w:r w:rsidR="00876625">
        <w:t>ed [[ErrorData]] internal data</w:t>
      </w:r>
      <w:r w:rsidR="00876625" w:rsidRPr="001C3062">
        <w:t xml:space="preserve"> </w:t>
      </w:r>
      <w:r w:rsidR="00876625">
        <w:t>property</w:t>
      </w:r>
      <w:r w:rsidR="00876625" w:rsidRPr="00E77497">
        <w:t xml:space="preserve">, it </w:t>
      </w:r>
      <w:r w:rsidR="00876625" w:rsidRPr="00F94F77">
        <w:t>initial</w:t>
      </w:r>
      <w:r w:rsidR="006B2604">
        <w:t>ise</w:t>
      </w:r>
      <w:r w:rsidR="00876625">
        <w:t xml:space="preserve">s the </w:t>
      </w:r>
      <w:r w:rsidR="00876625" w:rsidRPr="00C0565F">
        <w:rPr>
          <w:b/>
        </w:rPr>
        <w:t>this</w:t>
      </w:r>
      <w:r w:rsidR="00876625">
        <w:t xml:space="preserve"> value using the argument value</w:t>
      </w:r>
      <w:r w:rsidR="00876625" w:rsidRPr="00E77497">
        <w:t>.</w:t>
      </w:r>
      <w:r w:rsidR="00876625">
        <w:t xml:space="preserve">  This permits</w:t>
      </w:r>
      <w:r w:rsidR="00876625" w:rsidRPr="00C255C0">
        <w:rPr>
          <w:rFonts w:ascii="Courier New" w:hAnsi="Courier New"/>
          <w:b/>
        </w:rPr>
        <w:t xml:space="preserve"> </w:t>
      </w:r>
      <w:r w:rsidR="00FB7B23" w:rsidRPr="00E77497">
        <w:t xml:space="preserve">a </w:t>
      </w:r>
      <w:r w:rsidR="00FB7B23" w:rsidRPr="00E77497">
        <w:rPr>
          <w:i/>
        </w:rPr>
        <w:t>NativeError</w:t>
      </w:r>
      <w:r w:rsidR="00FB7B23" w:rsidRPr="00E77497">
        <w:t xml:space="preserve"> </w:t>
      </w:r>
      <w:r w:rsidR="00876625" w:rsidRPr="00977F8C">
        <w:t xml:space="preserve">to be used both </w:t>
      </w:r>
      <w:r w:rsidR="00876625">
        <w:t>as factory method</w:t>
      </w:r>
      <w:r w:rsidR="00876625" w:rsidRPr="00977F8C">
        <w:t xml:space="preserve"> and</w:t>
      </w:r>
      <w:r w:rsidR="00876625">
        <w:rPr>
          <w:rFonts w:ascii="Courier New" w:hAnsi="Courier New"/>
          <w:b/>
        </w:rPr>
        <w:t xml:space="preserve"> </w:t>
      </w:r>
      <w:r w:rsidR="00876625">
        <w:t>to perform constructor instance initialization.</w:t>
      </w:r>
    </w:p>
    <w:p w:rsidR="004C02EF" w:rsidRPr="00E77497" w:rsidRDefault="003F159A" w:rsidP="00CD44DE">
      <w:r>
        <w:t xml:space="preserve">The </w:t>
      </w:r>
      <w:r w:rsidRPr="00E77497">
        <w:rPr>
          <w:i/>
        </w:rPr>
        <w:t>NativeError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E77497">
        <w:rPr>
          <w:i/>
        </w:rPr>
        <w:t>NativeError</w:t>
      </w:r>
      <w:r w:rsidRPr="00E77497">
        <w:t xml:space="preserve"> </w:t>
      </w:r>
      <w:r>
        <w:t xml:space="preserve">behaviour </w:t>
      </w:r>
      <w:r w:rsidR="00CD44DE">
        <w:t>should</w:t>
      </w:r>
      <w:r>
        <w:t xml:space="preserve"> include a </w:t>
      </w:r>
      <w:r w:rsidRPr="00E775BC">
        <w:rPr>
          <w:rFonts w:ascii="Courier New" w:hAnsi="Courier New" w:cs="Courier New"/>
          <w:b/>
          <w:bCs/>
        </w:rPr>
        <w:t>super</w:t>
      </w:r>
      <w:r>
        <w:t xml:space="preserve"> call to </w:t>
      </w:r>
      <w:r w:rsidR="00876625">
        <w:t xml:space="preserve">the </w:t>
      </w:r>
      <w:r w:rsidR="00876625" w:rsidRPr="00E77497">
        <w:rPr>
          <w:i/>
        </w:rPr>
        <w:t>NativeError</w:t>
      </w:r>
      <w:r w:rsidR="00876625" w:rsidRPr="00E77497">
        <w:t xml:space="preserve"> </w:t>
      </w:r>
      <w:r w:rsidR="00876625">
        <w:t>constructor to initial</w:t>
      </w:r>
      <w:r w:rsidR="006B2604">
        <w:t>ise</w:t>
      </w:r>
      <w:r w:rsidR="00876625">
        <w:t xml:space="preserve"> subclass instances. </w:t>
      </w:r>
    </w:p>
    <w:p w:rsidR="004C02EF" w:rsidRPr="00E77497" w:rsidRDefault="004C02EF" w:rsidP="00876625">
      <w:pPr>
        <w:pStyle w:val="Heading5"/>
      </w:pPr>
      <w:r w:rsidRPr="00E77497">
        <w:rPr>
          <w:i/>
        </w:rPr>
        <w:t>NativeError</w:t>
      </w:r>
      <w:r w:rsidRPr="00E77497">
        <w:t xml:space="preserve"> (message)</w:t>
      </w:r>
    </w:p>
    <w:p w:rsidR="003F159A" w:rsidRDefault="003F159A" w:rsidP="003F159A">
      <w:r w:rsidRPr="00E77497">
        <w:t xml:space="preserve">When </w:t>
      </w:r>
      <w:r>
        <w:t>a</w:t>
      </w:r>
      <w:r w:rsidRPr="00E77497">
        <w:t xml:space="preserve"> </w:t>
      </w:r>
      <w:r w:rsidRPr="00E77497">
        <w:rPr>
          <w:i/>
        </w:rPr>
        <w:t>NativeError</w:t>
      </w:r>
      <w:r w:rsidRPr="00E77497">
        <w:t xml:space="preserve"> function is called</w:t>
      </w:r>
      <w:r>
        <w:t xml:space="preserve"> with argument </w:t>
      </w:r>
      <w:r w:rsidRPr="003F159A">
        <w:rPr>
          <w:rFonts w:asciiTheme="majorBidi" w:hAnsiTheme="majorBidi" w:cstheme="majorBidi"/>
          <w:i/>
          <w:iCs/>
        </w:rPr>
        <w:t>message</w:t>
      </w:r>
      <w:r>
        <w:t xml:space="preserve"> the</w:t>
      </w:r>
      <w:r w:rsidRPr="00E77497">
        <w:t xml:space="preserve"> </w:t>
      </w:r>
      <w:r>
        <w:t>following steps are taken:</w:t>
      </w:r>
    </w:p>
    <w:p w:rsidR="00876625" w:rsidRDefault="00876625" w:rsidP="00876625">
      <w:pPr>
        <w:numPr>
          <w:ilvl w:val="0"/>
          <w:numId w:val="137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C5668D">
        <w:rPr>
          <w:rFonts w:ascii="Times New Roman" w:hAnsi="Times New Roman"/>
          <w:bCs/>
          <w:i/>
          <w:iCs/>
        </w:rPr>
        <w:t>Error</w:t>
      </w:r>
      <w:r w:rsidRPr="00E77497">
        <w:t xml:space="preserve"> </w:t>
      </w:r>
      <w:r>
        <w:rPr>
          <w:rFonts w:ascii="Times New Roman" w:eastAsia="Times New Roman" w:hAnsi="Times New Roman"/>
          <w:spacing w:val="6"/>
          <w:lang w:eastAsia="en-US"/>
        </w:rPr>
        <w:t>function object.</w:t>
      </w:r>
    </w:p>
    <w:p w:rsidR="00876625" w:rsidRDefault="00876625" w:rsidP="00876625">
      <w:pPr>
        <w:pStyle w:val="Alg4"/>
        <w:numPr>
          <w:ilvl w:val="0"/>
          <w:numId w:val="1374"/>
        </w:numPr>
      </w:pPr>
      <w:r>
        <w:t xml:space="preserve">Let </w:t>
      </w:r>
      <w:r>
        <w:rPr>
          <w:i/>
        </w:rPr>
        <w:t>O</w:t>
      </w:r>
      <w:r>
        <w:t xml:space="preserve"> be the </w:t>
      </w:r>
      <w:r w:rsidRPr="00F94F77">
        <w:rPr>
          <w:b/>
        </w:rPr>
        <w:t>this</w:t>
      </w:r>
      <w:r>
        <w:t xml:space="preserve"> value.</w:t>
      </w:r>
    </w:p>
    <w:p w:rsidR="00876625" w:rsidRDefault="00876625" w:rsidP="00876625">
      <w:pPr>
        <w:pStyle w:val="Alg4"/>
        <w:numPr>
          <w:ilvl w:val="0"/>
          <w:numId w:val="1374"/>
        </w:numPr>
      </w:pPr>
      <w:r>
        <w:t>If Type(</w:t>
      </w:r>
      <w:r>
        <w:rPr>
          <w:i/>
          <w:iCs/>
        </w:rPr>
        <w:t>O</w:t>
      </w:r>
      <w:r>
        <w:t>) is not Object or Type(</w:t>
      </w:r>
      <w:r>
        <w:rPr>
          <w:i/>
          <w:iCs/>
        </w:rPr>
        <w:t>O</w:t>
      </w:r>
      <w:r>
        <w:t xml:space="preserve">) is Object and </w:t>
      </w:r>
      <w:r>
        <w:rPr>
          <w:i/>
          <w:iCs/>
        </w:rPr>
        <w:t>O</w:t>
      </w:r>
      <w:r>
        <w:t xml:space="preserve"> does not have an [[ErrorData]] internal data property or Type(</w:t>
      </w:r>
      <w:r>
        <w:rPr>
          <w:i/>
          <w:iCs/>
        </w:rPr>
        <w:t>O</w:t>
      </w:r>
      <w:r>
        <w:t xml:space="preserve">) is Object and </w:t>
      </w:r>
      <w:r>
        <w:rPr>
          <w:i/>
          <w:iCs/>
        </w:rPr>
        <w:t>O</w:t>
      </w:r>
      <w:r>
        <w:t xml:space="preserve"> has an [[ErrorData]] internal data property and the value of [[ErrorData]] is not </w:t>
      </w:r>
      <w:r>
        <w:rPr>
          <w:b/>
          <w:bCs/>
        </w:rPr>
        <w:t>undefined</w:t>
      </w:r>
      <w:r>
        <w:t xml:space="preserve">, </w:t>
      </w:r>
      <w:commentRangeStart w:id="9587"/>
      <w:r>
        <w:t>then</w:t>
      </w:r>
      <w:commentRangeEnd w:id="9587"/>
      <w:r>
        <w:rPr>
          <w:rStyle w:val="CommentReference"/>
          <w:rFonts w:ascii="Arial" w:eastAsia="MS Mincho" w:hAnsi="Arial"/>
          <w:spacing w:val="0"/>
          <w:lang w:eastAsia="ja-JP"/>
        </w:rPr>
        <w:commentReference w:id="9587"/>
      </w:r>
    </w:p>
    <w:p w:rsidR="00876625" w:rsidRDefault="00876625" w:rsidP="006645E8">
      <w:pPr>
        <w:pStyle w:val="Alg4"/>
        <w:numPr>
          <w:ilvl w:val="1"/>
          <w:numId w:val="1374"/>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sidR="006645E8">
        <w:rPr>
          <w:i/>
        </w:rPr>
        <w:t>func</w:t>
      </w:r>
      <w:r>
        <w:rPr>
          <w:iCs/>
        </w:rPr>
        <w:t xml:space="preserve">, </w:t>
      </w:r>
      <w:r w:rsidRPr="00156AA7">
        <w:rPr>
          <w:rFonts w:ascii="Courier New" w:hAnsi="Courier New"/>
          <w:b/>
          <w:bCs/>
          <w:sz w:val="18"/>
        </w:rPr>
        <w:t>"</w:t>
      </w:r>
      <w:r w:rsidRPr="00695875">
        <w:rPr>
          <w:rFonts w:ascii="Courier New" w:hAnsi="Courier New"/>
          <w:b/>
        </w:rPr>
        <w:t>%</w:t>
      </w:r>
      <w:r w:rsidRPr="00876625">
        <w:rPr>
          <w:rFonts w:ascii="Courier New" w:hAnsi="Courier New"/>
          <w:b/>
          <w:i/>
          <w:iCs/>
        </w:rPr>
        <w:t>NativeError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655E48">
        <w:rPr>
          <w:sz w:val="18"/>
        </w:rPr>
        <w:t>( [[</w:t>
      </w:r>
      <w:r>
        <w:rPr>
          <w:sz w:val="18"/>
        </w:rPr>
        <w:t>Error</w:t>
      </w:r>
      <w:r w:rsidRPr="00655E48">
        <w:rPr>
          <w:sz w:val="18"/>
        </w:rPr>
        <w:t xml:space="preserve">Data]]) </w:t>
      </w:r>
      <w:r>
        <w:rPr>
          <w:iCs/>
        </w:rPr>
        <w:t>)</w:t>
      </w:r>
      <w:r w:rsidRPr="00E77497">
        <w:t>.</w:t>
      </w:r>
    </w:p>
    <w:p w:rsidR="00876625" w:rsidRDefault="00876625" w:rsidP="00876625">
      <w:pPr>
        <w:pStyle w:val="Alg4"/>
        <w:numPr>
          <w:ilvl w:val="1"/>
          <w:numId w:val="1374"/>
        </w:numPr>
      </w:pPr>
      <w:r>
        <w:t>ReturnIfAbrupt(</w:t>
      </w:r>
      <w:r>
        <w:rPr>
          <w:i/>
          <w:iCs/>
        </w:rPr>
        <w:t>O</w:t>
      </w:r>
      <w:r>
        <w:t>).</w:t>
      </w:r>
    </w:p>
    <w:p w:rsidR="00876625" w:rsidRDefault="00876625" w:rsidP="00876625">
      <w:pPr>
        <w:pStyle w:val="Alg4"/>
        <w:numPr>
          <w:ilvl w:val="0"/>
          <w:numId w:val="1374"/>
        </w:numPr>
      </w:pPr>
      <w:r>
        <w:t>Assert: Type(</w:t>
      </w:r>
      <w:r>
        <w:rPr>
          <w:i/>
          <w:iCs/>
        </w:rPr>
        <w:t>O</w:t>
      </w:r>
      <w:r>
        <w:t>) is Object.</w:t>
      </w:r>
    </w:p>
    <w:p w:rsidR="00876625" w:rsidRDefault="00876625" w:rsidP="00876625">
      <w:pPr>
        <w:pStyle w:val="Alg4"/>
        <w:numPr>
          <w:ilvl w:val="0"/>
          <w:numId w:val="1374"/>
        </w:numPr>
      </w:pPr>
      <w:r>
        <w:t xml:space="preserve">Set the value of </w:t>
      </w:r>
      <w:r>
        <w:rPr>
          <w:i/>
          <w:iCs/>
        </w:rPr>
        <w:t>O’s</w:t>
      </w:r>
      <w:r>
        <w:t xml:space="preserve"> [[ErrorData]] internal data property to any value other than </w:t>
      </w:r>
      <w:r w:rsidRPr="0017778E">
        <w:rPr>
          <w:b/>
          <w:bCs/>
        </w:rPr>
        <w:t>undefined</w:t>
      </w:r>
      <w:r>
        <w:t>.</w:t>
      </w:r>
    </w:p>
    <w:p w:rsidR="00876625" w:rsidRDefault="00876625" w:rsidP="00876625">
      <w:pPr>
        <w:numPr>
          <w:ilvl w:val="0"/>
          <w:numId w:val="1374"/>
        </w:numPr>
        <w:spacing w:after="0"/>
        <w:rPr>
          <w:rFonts w:ascii="Times New Roman" w:hAnsi="Times New Roman"/>
        </w:rPr>
      </w:pPr>
      <w:r>
        <w:rPr>
          <w:rFonts w:ascii="Times New Roman" w:hAnsi="Times New Roman"/>
        </w:rPr>
        <w:t xml:space="preserve">If </w:t>
      </w:r>
      <w:r>
        <w:rPr>
          <w:rFonts w:ascii="Times New Roman" w:hAnsi="Times New Roman"/>
          <w:i/>
          <w:iCs/>
        </w:rPr>
        <w:t>message</w:t>
      </w:r>
      <w:r>
        <w:rPr>
          <w:rFonts w:ascii="Times New Roman" w:hAnsi="Times New Roman"/>
        </w:rPr>
        <w:t xml:space="preserve"> is not </w:t>
      </w:r>
      <w:r>
        <w:rPr>
          <w:rFonts w:ascii="Times New Roman" w:hAnsi="Times New Roman"/>
          <w:b/>
          <w:bCs/>
        </w:rPr>
        <w:t>undefined</w:t>
      </w:r>
      <w:r>
        <w:rPr>
          <w:rFonts w:ascii="Times New Roman" w:hAnsi="Times New Roman"/>
        </w:rPr>
        <w:t>, then</w:t>
      </w:r>
    </w:p>
    <w:p w:rsidR="00876625" w:rsidRDefault="00876625" w:rsidP="00876625">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msg</w:t>
      </w:r>
      <w:r>
        <w:rPr>
          <w:rFonts w:ascii="Times New Roman" w:hAnsi="Times New Roman"/>
        </w:rPr>
        <w:t xml:space="preserve"> be ToString(</w:t>
      </w:r>
      <w:r>
        <w:rPr>
          <w:rFonts w:ascii="Times New Roman" w:hAnsi="Times New Roman"/>
          <w:i/>
          <w:iCs/>
        </w:rPr>
        <w:t>message</w:t>
      </w:r>
      <w:r>
        <w:rPr>
          <w:rFonts w:ascii="Times New Roman" w:hAnsi="Times New Roman"/>
        </w:rPr>
        <w:t>).</w:t>
      </w:r>
    </w:p>
    <w:p w:rsidR="003E2A66" w:rsidRPr="00E77497" w:rsidRDefault="003E2A66" w:rsidP="001228A8">
      <w:pPr>
        <w:pStyle w:val="Alg4"/>
        <w:numPr>
          <w:ilvl w:val="1"/>
          <w:numId w:val="1374"/>
        </w:numPr>
      </w:pPr>
      <w:r w:rsidRPr="00E77497">
        <w:t xml:space="preserve">Let </w:t>
      </w:r>
      <w:r>
        <w:rPr>
          <w:i/>
        </w:rPr>
        <w:t>msg</w:t>
      </w:r>
      <w:r w:rsidRPr="00E77497">
        <w:rPr>
          <w:i/>
        </w:rPr>
        <w:t>Desc</w:t>
      </w:r>
      <w:r w:rsidRPr="00E77497">
        <w:t xml:space="preserve"> be the Property Descriptor</w:t>
      </w:r>
      <w:r w:rsidR="001228A8">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rsidR="003E2A66" w:rsidRDefault="003E2A66" w:rsidP="00314EF4">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00314EF4" w:rsidRPr="00230880">
        <w:rPr>
          <w:rFonts w:ascii="Times New Roman" w:hAnsi="Times New Roman"/>
        </w:rPr>
        <w:t>DefinePropertyOrThrow</w:t>
      </w:r>
      <w:r w:rsidR="00314EF4">
        <w:rPr>
          <w:rFonts w:ascii="Times New Roman" w:hAnsi="Times New Roman"/>
        </w:rPr>
        <w:t>(</w:t>
      </w:r>
      <w:r w:rsidRPr="003E2A66">
        <w:rPr>
          <w:rFonts w:ascii="Times New Roman" w:hAnsi="Times New Roman"/>
          <w:i/>
          <w:iCs/>
        </w:rPr>
        <w:t>O</w:t>
      </w:r>
      <w:r w:rsidR="00314EF4">
        <w:rPr>
          <w:rFonts w:ascii="Times New Roman" w:hAnsi="Times New Roman"/>
        </w:rPr>
        <w:t xml:space="preserve">, </w:t>
      </w:r>
      <w:r w:rsidRPr="00F770B9">
        <w:t>"</w:t>
      </w:r>
      <w:r>
        <w:rPr>
          <w:rFonts w:ascii="Courier New" w:hAnsi="Courier New" w:cs="Courier New"/>
          <w:b/>
        </w:rPr>
        <w:t>message</w:t>
      </w:r>
      <w:r w:rsidRPr="00F770B9">
        <w:t>"</w:t>
      </w:r>
      <w:r w:rsidR="00314EF4">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sidR="00314EF4">
        <w:rPr>
          <w:rFonts w:ascii="Times New Roman" w:hAnsi="Times New Roman"/>
        </w:rPr>
        <w:t>)</w:t>
      </w:r>
      <w:r w:rsidRPr="003E2A66">
        <w:rPr>
          <w:rFonts w:ascii="Times New Roman" w:hAnsi="Times New Roman"/>
        </w:rPr>
        <w:t>.</w:t>
      </w:r>
    </w:p>
    <w:p w:rsidR="00876625" w:rsidRDefault="00876625" w:rsidP="00876625">
      <w:pPr>
        <w:numPr>
          <w:ilvl w:val="1"/>
          <w:numId w:val="1374"/>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rsidR="00876625" w:rsidRDefault="00876625" w:rsidP="00876625">
      <w:pPr>
        <w:pStyle w:val="Alg4"/>
        <w:numPr>
          <w:ilvl w:val="0"/>
          <w:numId w:val="1374"/>
        </w:numPr>
        <w:spacing w:after="220"/>
      </w:pPr>
      <w:r>
        <w:t xml:space="preserve">Return </w:t>
      </w:r>
      <w:r>
        <w:rPr>
          <w:i/>
        </w:rPr>
        <w:t>O</w:t>
      </w:r>
      <w:r w:rsidRPr="00E77497">
        <w:t>.</w:t>
      </w:r>
    </w:p>
    <w:p w:rsidR="00A062EF" w:rsidRDefault="00A062EF" w:rsidP="00145775">
      <w:pPr>
        <w:jc w:val="left"/>
      </w:pPr>
      <w:r>
        <w:t xml:space="preserve">The actual value of the string passed in step 3.a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156AA7">
        <w:rPr>
          <w:rFonts w:ascii="Courier New" w:hAnsi="Courier New"/>
          <w:b/>
          <w:bCs/>
          <w:sz w:val="18"/>
        </w:rPr>
        <w:t>"</w:t>
      </w:r>
      <w:r>
        <w:rPr>
          <w:sz w:val="18"/>
        </w:rPr>
        <w:t xml:space="preserve"> corresponding to which </w:t>
      </w:r>
      <w:r w:rsidRPr="00E77497">
        <w:rPr>
          <w:i/>
        </w:rPr>
        <w:t>NativeError</w:t>
      </w:r>
      <w:r w:rsidRPr="00E77497">
        <w:t xml:space="preserve"> constructor is </w:t>
      </w:r>
      <w:r>
        <w:t>being defined.</w:t>
      </w:r>
    </w:p>
    <w:p w:rsidR="004C02EF" w:rsidRPr="00E77497" w:rsidRDefault="004C02EF" w:rsidP="003F159A">
      <w:pPr>
        <w:pStyle w:val="Heading5"/>
      </w:pPr>
      <w:r w:rsidRPr="00E77497">
        <w:t xml:space="preserve">new </w:t>
      </w:r>
      <w:r w:rsidRPr="00E77497">
        <w:rPr>
          <w:i/>
        </w:rPr>
        <w:t>NativeError</w:t>
      </w:r>
      <w:r w:rsidRPr="00E77497">
        <w:t xml:space="preserve"> (</w:t>
      </w:r>
      <w:r w:rsidR="00F872A9">
        <w:t>...</w:t>
      </w:r>
      <w:r w:rsidR="003F159A">
        <w:t xml:space="preserve"> </w:t>
      </w:r>
      <w:r w:rsidR="003F159A" w:rsidRPr="003F159A">
        <w:t xml:space="preserve">argumentsList </w:t>
      </w:r>
      <w:r w:rsidRPr="00E77497">
        <w:t>)</w:t>
      </w:r>
    </w:p>
    <w:p w:rsidR="00F872A9" w:rsidRDefault="00F872A9" w:rsidP="003F159A">
      <w:r w:rsidRPr="00E77497">
        <w:t xml:space="preserve">When a </w:t>
      </w:r>
      <w:r w:rsidRPr="00E77497">
        <w:rPr>
          <w:i/>
        </w:rPr>
        <w:t>NativeError</w:t>
      </w:r>
      <w:r w:rsidRPr="00E77497">
        <w:t xml:space="preserve"> constructor is </w:t>
      </w:r>
      <w:r>
        <w:t xml:space="preserve">called as part of a new expression with argument list </w:t>
      </w:r>
      <w:r w:rsidR="003F159A" w:rsidRPr="00E74C84">
        <w:rPr>
          <w:rFonts w:asciiTheme="majorBidi" w:hAnsiTheme="majorBidi" w:cstheme="majorBidi"/>
          <w:i/>
          <w:iCs/>
        </w:rPr>
        <w:t>argumentsList</w:t>
      </w:r>
      <w:r w:rsidR="003F159A" w:rsidRPr="003F159A">
        <w:rPr>
          <w:i/>
          <w:iCs/>
        </w:rPr>
        <w:t xml:space="preserve"> </w:t>
      </w:r>
      <w:r>
        <w:t>it performs the following steps:</w:t>
      </w:r>
    </w:p>
    <w:p w:rsidR="00F872A9" w:rsidRDefault="00F872A9" w:rsidP="00F872A9">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F872A9">
        <w:rPr>
          <w:rFonts w:ascii="Times New Roman" w:hAnsi="Times New Roman"/>
          <w:bCs/>
          <w:i/>
          <w:iCs/>
        </w:rPr>
        <w:t>Erro</w:t>
      </w:r>
      <w:r>
        <w:rPr>
          <w:rFonts w:ascii="Times New Roman" w:hAnsi="Times New Roman"/>
          <w:bCs/>
          <w:i/>
          <w:iCs/>
        </w:rPr>
        <w:t>r</w:t>
      </w:r>
      <w:r w:rsidRPr="00F872A9">
        <w:rPr>
          <w:rFonts w:ascii="Times New Roman" w:hAnsi="Times New Roman"/>
          <w:bCs/>
        </w:rPr>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F872A9" w:rsidRDefault="00F872A9" w:rsidP="00F872A9">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F872A9" w:rsidRPr="00E4780A" w:rsidRDefault="00F872A9" w:rsidP="00F872A9">
      <w:pPr>
        <w:numPr>
          <w:ilvl w:val="0"/>
          <w:numId w:val="137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F872A9" w:rsidRPr="00E77497" w:rsidRDefault="00F872A9" w:rsidP="00F872A9">
      <w:r>
        <w:t xml:space="preserve">If </w:t>
      </w:r>
      <w:r w:rsidRPr="00E77497">
        <w:t xml:space="preserve">a </w:t>
      </w:r>
      <w:r w:rsidRPr="00E77497">
        <w:rPr>
          <w:i/>
        </w:rPr>
        <w:t>NativeError</w:t>
      </w:r>
      <w:r w:rsidRPr="00E77497">
        <w:t xml:space="preserve"> constructor </w:t>
      </w:r>
      <w:r>
        <w:t>is implemented as an ordinary function object, its [[Construct]] internal method will perform the above steps.</w:t>
      </w:r>
    </w:p>
    <w:p w:rsidR="004C02EF" w:rsidRPr="00E77497" w:rsidRDefault="004C02EF" w:rsidP="00385939">
      <w:pPr>
        <w:pStyle w:val="Heading4"/>
      </w:pPr>
      <w:r w:rsidRPr="00E77497">
        <w:t xml:space="preserve">Properties of the </w:t>
      </w:r>
      <w:r w:rsidRPr="00E77497">
        <w:rPr>
          <w:i/>
        </w:rPr>
        <w:t>NativeError</w:t>
      </w:r>
      <w:r w:rsidRPr="00E77497">
        <w:t xml:space="preserve"> Constructors</w:t>
      </w:r>
    </w:p>
    <w:p w:rsidR="004C02EF" w:rsidRPr="00E77497" w:rsidRDefault="004C02EF" w:rsidP="00F872A9">
      <w:r w:rsidRPr="00E77497">
        <w:t xml:space="preserve">The value of the [[Prototype]] internal </w:t>
      </w:r>
      <w:r w:rsidR="00906D5A">
        <w:t xml:space="preserve">data </w:t>
      </w:r>
      <w:r w:rsidRPr="00E77497">
        <w:t xml:space="preserve">property of a </w:t>
      </w:r>
      <w:r w:rsidRPr="00E77497">
        <w:rPr>
          <w:i/>
        </w:rPr>
        <w:t>NativeError</w:t>
      </w:r>
      <w:r w:rsidRPr="00E77497">
        <w:t xml:space="preserve"> constructor is the </w:t>
      </w:r>
      <w:r w:rsidR="00F872A9">
        <w:t>Error</w:t>
      </w:r>
      <w:r w:rsidR="00F872A9" w:rsidRPr="00E77497">
        <w:t xml:space="preserve"> </w:t>
      </w:r>
      <w:r w:rsidR="00F872A9">
        <w:t>constructor</w:t>
      </w:r>
      <w:r w:rsidR="00F872A9" w:rsidRPr="00E77497">
        <w:t xml:space="preserve"> </w:t>
      </w:r>
      <w:r w:rsidRPr="00E77497">
        <w:t>object (15.</w:t>
      </w:r>
      <w:r w:rsidR="00F872A9">
        <w:t>11</w:t>
      </w:r>
      <w:r w:rsidRPr="00E77497">
        <w:t>.</w:t>
      </w:r>
      <w:r w:rsidR="00F872A9">
        <w:t>1</w:t>
      </w:r>
      <w:r w:rsidRPr="00E77497">
        <w:t>).</w:t>
      </w:r>
    </w:p>
    <w:p w:rsidR="004C02EF" w:rsidRPr="00E77497" w:rsidRDefault="004C02EF" w:rsidP="007677E0">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rsidR="004C02EF" w:rsidRPr="00E77497" w:rsidRDefault="004C02EF" w:rsidP="00385939">
      <w:pPr>
        <w:pStyle w:val="Heading5"/>
      </w:pPr>
      <w:r w:rsidRPr="00E77497">
        <w:rPr>
          <w:i/>
        </w:rPr>
        <w:lastRenderedPageBreak/>
        <w:t>NativeError</w:t>
      </w:r>
      <w:r w:rsidRPr="00E77497">
        <w:t>.prototype</w:t>
      </w:r>
    </w:p>
    <w:p w:rsidR="004C02EF" w:rsidRPr="00E77497" w:rsidRDefault="004C02EF" w:rsidP="002A3A01">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(15.11.7.</w:t>
      </w:r>
      <w:r w:rsidR="002A3A01">
        <w:t>4</w:t>
      </w:r>
      <w:r w:rsidRPr="00E77497">
        <w:t xml:space="preserve">). Each </w:t>
      </w:r>
      <w:r w:rsidRPr="00E77497">
        <w:rPr>
          <w:i/>
        </w:rPr>
        <w:t>NativeError</w:t>
      </w:r>
      <w:r w:rsidRPr="00E77497">
        <w:t xml:space="preserve"> constructor has a separate prototype object.</w:t>
      </w:r>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2A3A01" w:rsidRPr="00A67AF2" w:rsidRDefault="002A3A01" w:rsidP="00E74C84">
      <w:pPr>
        <w:pStyle w:val="Heading5"/>
      </w:pPr>
      <w:bookmarkStart w:id="9588" w:name="_Ref463853782"/>
      <w:r w:rsidRPr="00E77497">
        <w:rPr>
          <w:i/>
        </w:rPr>
        <w:t>NativeError</w:t>
      </w:r>
      <w:r>
        <w:t xml:space="preserve"> [ @@create ]</w:t>
      </w:r>
      <w:r w:rsidRPr="00A67AF2">
        <w:t xml:space="preserve"> (</w:t>
      </w:r>
      <w:r>
        <w:t xml:space="preserve"> </w:t>
      </w:r>
      <w:r w:rsidRPr="00A67AF2">
        <w:t>)</w:t>
      </w:r>
    </w:p>
    <w:p w:rsidR="002A3A01" w:rsidRPr="00E77497" w:rsidRDefault="002A3A01" w:rsidP="002A3A01">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2A3A01" w:rsidRDefault="002A3A01" w:rsidP="002A3A01">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2A3A01" w:rsidRPr="00E77497" w:rsidRDefault="002A3A01" w:rsidP="002A3A01">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w:t>
      </w:r>
      <w:r w:rsidR="00514755">
        <w:rPr>
          <w:rFonts w:ascii="Times New Roman" w:hAnsi="Times New Roman"/>
          <w:iCs/>
        </w:rPr>
        <w:t xml:space="preserve"> </w:t>
      </w:r>
      <w:r w:rsidR="00514755">
        <w:rPr>
          <w:rFonts w:ascii="Times New Roman" w:hAnsi="Times New Roman"/>
          <w:i/>
        </w:rPr>
        <w:t>NativeErrorPrototype</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rsidR="002A3A01" w:rsidRPr="00E77497" w:rsidRDefault="002A3A01" w:rsidP="002A3A01">
      <w:pPr>
        <w:numPr>
          <w:ilvl w:val="0"/>
          <w:numId w:val="137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2A3A01" w:rsidRDefault="002A3A01" w:rsidP="00514755">
      <w:pPr>
        <w:jc w:val="left"/>
      </w:pPr>
      <w:r>
        <w:t>The actual value passed</w:t>
      </w:r>
      <w:r w:rsidR="00514755">
        <w:t xml:space="preserve"> as </w:t>
      </w:r>
      <w:r w:rsidR="00514755">
        <w:rPr>
          <w:rFonts w:ascii="Times New Roman" w:hAnsi="Times New Roman"/>
          <w:i/>
        </w:rPr>
        <w:t>NativeErrorPrototype</w:t>
      </w:r>
      <w:r>
        <w:t xml:space="preserve"> in step 2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514755">
        <w:rPr>
          <w:rFonts w:ascii="Courier New" w:hAnsi="Courier New"/>
          <w:b/>
        </w:rPr>
        <w:t>%</w:t>
      </w:r>
      <w:r w:rsidRPr="00197BED">
        <w:rPr>
          <w:rFonts w:ascii="Courier New" w:hAnsi="Courier New"/>
          <w:b/>
          <w:bCs/>
        </w:rPr>
        <w:t>"</w:t>
      </w:r>
      <w:r w:rsidRPr="00197BED">
        <w:t xml:space="preserve"> corresponding to which</w:t>
      </w:r>
      <w:r>
        <w:rPr>
          <w:sz w:val="18"/>
        </w:rPr>
        <w:t xml:space="preserve"> </w:t>
      </w:r>
      <w:r w:rsidRPr="00E77497">
        <w:rPr>
          <w:i/>
        </w:rPr>
        <w:t>NativeError</w:t>
      </w:r>
      <w:r w:rsidRPr="00E77497">
        <w:t xml:space="preserve"> constructor is </w:t>
      </w:r>
      <w:r>
        <w:t>being defined.</w:t>
      </w:r>
    </w:p>
    <w:p w:rsidR="002A3A01" w:rsidRDefault="002A3A01" w:rsidP="00566F28">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566F28">
        <w:rPr>
          <w:rFonts w:ascii="Times New Roman" w:eastAsia="Times New Roman" w:hAnsi="Times New Roman"/>
          <w:b/>
          <w:spacing w:val="6"/>
          <w:lang w:eastAsia="en-US"/>
        </w:rPr>
        <w:t>true</w:t>
      </w:r>
      <w:r w:rsidRPr="00E77497">
        <w:t xml:space="preserve"> }.</w:t>
      </w:r>
    </w:p>
    <w:p w:rsidR="002A3A01" w:rsidRPr="00E77497" w:rsidRDefault="002A3A01" w:rsidP="006B2604">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w:t>
      </w:r>
      <w:r w:rsidR="006B2604">
        <w:t>s</w:t>
      </w:r>
      <w:r>
        <w:t xml:space="preserve">ed by the Boolean constructor. This flag value is never directly exposed to ECMAScript code; hence implementation may choose to encode the flag in some other manner. </w:t>
      </w:r>
    </w:p>
    <w:p w:rsidR="004C02EF" w:rsidRPr="00E77497" w:rsidRDefault="004C02EF" w:rsidP="00385939">
      <w:pPr>
        <w:pStyle w:val="Heading4"/>
      </w:pPr>
      <w:r w:rsidRPr="00E77497">
        <w:t xml:space="preserve">Properties of the </w:t>
      </w:r>
      <w:r w:rsidRPr="00E77497">
        <w:rPr>
          <w:i/>
        </w:rPr>
        <w:t>NativeError</w:t>
      </w:r>
      <w:r w:rsidRPr="00E77497">
        <w:t xml:space="preserve"> Prototype Objects</w:t>
      </w:r>
      <w:bookmarkEnd w:id="9588"/>
    </w:p>
    <w:p w:rsidR="004C02EF" w:rsidRPr="00E77497" w:rsidRDefault="004C02EF" w:rsidP="00CE0C74">
      <w:r w:rsidRPr="00E77497">
        <w:t xml:space="preserve">Each </w:t>
      </w:r>
      <w:r w:rsidRPr="00E77497">
        <w:rPr>
          <w:i/>
        </w:rPr>
        <w:t>NativeError</w:t>
      </w:r>
      <w:r w:rsidRPr="00E77497">
        <w:t xml:space="preserve"> prototype object is an </w:t>
      </w:r>
      <w:r w:rsidR="002A3A01">
        <w:t>ordinary</w:t>
      </w:r>
      <w:r w:rsidR="002A3A01" w:rsidRPr="00E77497">
        <w:t xml:space="preserve"> object</w:t>
      </w:r>
      <w:r w:rsidR="002A3A01">
        <w:t>.</w:t>
      </w:r>
      <w:r w:rsidR="002A3A01" w:rsidRPr="00681578">
        <w:t xml:space="preserve"> </w:t>
      </w:r>
      <w:r w:rsidR="002A3A01">
        <w:t>It is not an Error instance and does not have</w:t>
      </w:r>
      <w:r w:rsidR="002A3A01" w:rsidRPr="00E77497">
        <w:t xml:space="preserve"> a</w:t>
      </w:r>
      <w:r w:rsidR="002A3A01">
        <w:t>n</w:t>
      </w:r>
      <w:r w:rsidR="002A3A01" w:rsidRPr="00E77497">
        <w:t xml:space="preserve"> </w:t>
      </w:r>
      <w:r w:rsidR="002A3A01">
        <w:t>[[ErrorData] internal data property</w:t>
      </w:r>
      <w:r w:rsidR="002A3A01" w:rsidRPr="00E77497">
        <w:t>.</w:t>
      </w:r>
    </w:p>
    <w:p w:rsidR="004C02EF" w:rsidRPr="00E77497" w:rsidRDefault="004C02EF" w:rsidP="004C02EF">
      <w:r w:rsidRPr="00E77497">
        <w:t xml:space="preserve">The value of the [[Prototype]] internal </w:t>
      </w:r>
      <w:r w:rsidR="009668F0">
        <w:t xml:space="preserve">data </w:t>
      </w:r>
      <w:r w:rsidRPr="00E77497">
        <w:t xml:space="preserve">property of each </w:t>
      </w:r>
      <w:r w:rsidRPr="00E77497">
        <w:rPr>
          <w:i/>
        </w:rPr>
        <w:t>NativeError</w:t>
      </w:r>
      <w:r w:rsidRPr="00E77497">
        <w:t xml:space="preserve"> prototype object is the standard built-in Error prototype object (15.11.4).</w:t>
      </w:r>
    </w:p>
    <w:p w:rsidR="004C02EF" w:rsidRPr="00E77497" w:rsidRDefault="004C02EF" w:rsidP="00385939">
      <w:pPr>
        <w:pStyle w:val="Heading5"/>
      </w:pPr>
      <w:r w:rsidRPr="00E77497">
        <w:rPr>
          <w:i/>
        </w:rPr>
        <w:t>NativeError</w:t>
      </w:r>
      <w:r w:rsidRPr="00E77497">
        <w:t>.prototype.constructor</w:t>
      </w:r>
    </w:p>
    <w:p w:rsidR="004C02EF" w:rsidRPr="00E77497" w:rsidRDefault="004C02EF" w:rsidP="004C02EF">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(15.11.7).</w:t>
      </w:r>
    </w:p>
    <w:p w:rsidR="004C02EF" w:rsidRPr="00E77497" w:rsidRDefault="004C02EF" w:rsidP="00385939">
      <w:pPr>
        <w:pStyle w:val="Heading5"/>
      </w:pPr>
      <w:r w:rsidRPr="00E77497">
        <w:rPr>
          <w:i/>
        </w:rPr>
        <w:tab/>
        <w:t>NativeError</w:t>
      </w:r>
      <w:r w:rsidRPr="00E77497">
        <w:t>.prototype.name</w:t>
      </w:r>
    </w:p>
    <w:p w:rsidR="004C02EF" w:rsidRPr="00E77497" w:rsidRDefault="004C02EF" w:rsidP="004C02EF">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w:t>
      </w:r>
      <w:r w:rsidR="002A3A01">
        <w:t xml:space="preserve"> a string consisting of</w:t>
      </w:r>
      <w:r w:rsidRPr="00E77497">
        <w:t xml:space="preserve"> the name of the constructor (the name used instead of </w:t>
      </w:r>
      <w:r w:rsidRPr="00E77497">
        <w:rPr>
          <w:i/>
        </w:rPr>
        <w:t>NativeError</w:t>
      </w:r>
      <w:r w:rsidRPr="00E77497">
        <w:t>).</w:t>
      </w:r>
    </w:p>
    <w:p w:rsidR="004C02EF" w:rsidRPr="00E77497" w:rsidRDefault="004C02EF" w:rsidP="00385939">
      <w:pPr>
        <w:pStyle w:val="Heading5"/>
      </w:pPr>
      <w:r w:rsidRPr="00E77497">
        <w:rPr>
          <w:i/>
        </w:rPr>
        <w:tab/>
        <w:t>NativeError</w:t>
      </w:r>
      <w:r w:rsidRPr="00E77497">
        <w:t>.prototype.message</w:t>
      </w:r>
    </w:p>
    <w:p w:rsidR="004C02EF" w:rsidRPr="00E77497" w:rsidRDefault="004C02EF" w:rsidP="004C02EF">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rsidR="004C02EF" w:rsidRPr="00E77497" w:rsidRDefault="004C02EF" w:rsidP="00385939">
      <w:pPr>
        <w:pStyle w:val="Heading4"/>
      </w:pPr>
      <w:r w:rsidRPr="00E77497">
        <w:t xml:space="preserve">Properties of </w:t>
      </w:r>
      <w:r w:rsidRPr="00E77497">
        <w:rPr>
          <w:i/>
        </w:rPr>
        <w:t>NativeError</w:t>
      </w:r>
      <w:r w:rsidRPr="00E77497">
        <w:t xml:space="preserve"> Instances</w:t>
      </w:r>
    </w:p>
    <w:p w:rsidR="004C02EF" w:rsidRPr="00E77497" w:rsidRDefault="004C02EF" w:rsidP="006B2604">
      <w:r w:rsidRPr="00E77497">
        <w:rPr>
          <w:i/>
        </w:rPr>
        <w:t>NativeError</w:t>
      </w:r>
      <w:r w:rsidRPr="00E77497">
        <w:t xml:space="preserve"> instances</w:t>
      </w:r>
      <w:r w:rsidR="00E63E9E">
        <w:t xml:space="preserve"> are ordinary objects that</w:t>
      </w:r>
      <w:r w:rsidRPr="00E77497">
        <w:t xml:space="preserve"> inherit properties from their </w:t>
      </w:r>
      <w:r w:rsidRPr="00E77497">
        <w:rPr>
          <w:i/>
        </w:rPr>
        <w:t>NativeError</w:t>
      </w:r>
      <w:r w:rsidRPr="00E77497">
        <w:t xml:space="preserve"> prototype object and </w:t>
      </w:r>
      <w:r w:rsidR="00736F7F" w:rsidRPr="00E77497">
        <w:t>have a [[</w:t>
      </w:r>
      <w:r w:rsidR="00E63E9E">
        <w:t>ErrorData</w:t>
      </w:r>
      <w:r w:rsidR="00736F7F" w:rsidRPr="00E77497">
        <w:t xml:space="preserve">]] internal </w:t>
      </w:r>
      <w:r w:rsidR="00022312">
        <w:t xml:space="preserve">data </w:t>
      </w:r>
      <w:r w:rsidR="00736F7F" w:rsidRPr="00E77497">
        <w:t>property</w:t>
      </w:r>
      <w:r w:rsidR="004B7D01" w:rsidRPr="00E77497">
        <w:t xml:space="preserve"> whose </w:t>
      </w:r>
      <w:r w:rsidR="00E63E9E">
        <w:t xml:space="preserve">initial value is </w:t>
      </w:r>
      <w:r w:rsidR="00E63E9E" w:rsidRPr="00E63E9E">
        <w:rPr>
          <w:rFonts w:ascii="Times New Roman" w:hAnsi="Times New Roman"/>
          <w:b/>
          <w:bCs/>
        </w:rPr>
        <w:t>undefined</w:t>
      </w:r>
      <w:r w:rsidR="00E63E9E">
        <w:t>.</w:t>
      </w:r>
      <w:r w:rsidR="00E63E9E" w:rsidRPr="00B820AB" w:rsidDel="00736F7F">
        <w:t xml:space="preserve"> </w:t>
      </w:r>
      <w:r w:rsidR="00E63E9E">
        <w:t xml:space="preserve">The only specified use of [[ErrorData]] is to flag whether or not an Error or </w:t>
      </w:r>
      <w:r w:rsidR="00E63E9E" w:rsidRPr="00E77497">
        <w:rPr>
          <w:i/>
        </w:rPr>
        <w:t>NativeError</w:t>
      </w:r>
      <w:r w:rsidR="00E63E9E" w:rsidRPr="00E77497">
        <w:t xml:space="preserve"> </w:t>
      </w:r>
      <w:r w:rsidR="00E63E9E">
        <w:t>instance has been initiali</w:t>
      </w:r>
      <w:r w:rsidR="006B2604">
        <w:t>s</w:t>
      </w:r>
      <w:r w:rsidR="00E63E9E">
        <w:t>ed by its constructor</w:t>
      </w:r>
      <w:r w:rsidRPr="00E77497">
        <w:t>.</w:t>
      </w:r>
    </w:p>
    <w:p w:rsidR="004C02EF" w:rsidRPr="00E77497" w:rsidRDefault="004C02EF" w:rsidP="00D148E9">
      <w:pPr>
        <w:pStyle w:val="Heading2"/>
      </w:pPr>
      <w:bookmarkStart w:id="9589" w:name="_Toc235503548"/>
      <w:bookmarkStart w:id="9590" w:name="_Toc241509323"/>
      <w:bookmarkStart w:id="9591" w:name="_Toc244416810"/>
      <w:bookmarkStart w:id="9592" w:name="_Toc276631174"/>
      <w:bookmarkStart w:id="9593" w:name="_Ref364595799"/>
      <w:bookmarkStart w:id="9594" w:name="_Toc364935344"/>
      <w:r w:rsidRPr="00E77497">
        <w:t>The JSON Object</w:t>
      </w:r>
      <w:bookmarkEnd w:id="9589"/>
      <w:bookmarkEnd w:id="9590"/>
      <w:bookmarkEnd w:id="9591"/>
      <w:bookmarkEnd w:id="9592"/>
      <w:bookmarkEnd w:id="9593"/>
      <w:bookmarkEnd w:id="9594"/>
    </w:p>
    <w:p w:rsidR="004C02EF" w:rsidRPr="00E77497" w:rsidRDefault="004C02EF" w:rsidP="004C02EF">
      <w:r w:rsidRPr="00E77497">
        <w:t xml:space="preserve">The </w:t>
      </w:r>
      <w:r w:rsidRPr="00E77497">
        <w:rPr>
          <w:b/>
        </w:rPr>
        <w:t>JSON</w:t>
      </w:r>
      <w:r w:rsidRPr="00E77497">
        <w:t xml:space="preserve"> object is a single </w:t>
      </w:r>
      <w:r w:rsidR="00314265">
        <w:t xml:space="preserve">ordinary </w:t>
      </w:r>
      <w:r w:rsidRPr="00E77497">
        <w:t xml:space="preserve">object that contains two functions, </w:t>
      </w:r>
      <w:r w:rsidRPr="00E77497">
        <w:rPr>
          <w:b/>
        </w:rPr>
        <w:t xml:space="preserve">parse </w:t>
      </w:r>
      <w:r w:rsidRPr="00E77497">
        <w:t xml:space="preserve">and </w:t>
      </w:r>
      <w:r w:rsidRPr="00E77497">
        <w:rPr>
          <w:b/>
        </w:rPr>
        <w:t>stringify</w:t>
      </w:r>
      <w:r w:rsidRPr="00E77497">
        <w:t xml:space="preserve">, that are used to parse and construct JSON texts. The JSON Data Interchange Format is described in RFC 4627 </w:t>
      </w:r>
      <w:r w:rsidRPr="00E77497">
        <w:lastRenderedPageBreak/>
        <w:t>&lt;http://www.ietf.org/rfc/rfc4627.txt&gt;. The JSON interchange format used in this specification is exactly that described by RFC 4627 with two exceptions:</w:t>
      </w:r>
    </w:p>
    <w:p w:rsidR="004C02EF" w:rsidRPr="00E77497" w:rsidRDefault="004C02EF" w:rsidP="001F482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rsidR="004C02EF" w:rsidRPr="00E77497" w:rsidRDefault="004C02EF" w:rsidP="001F482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rsidR="004C02EF" w:rsidRPr="00E77497" w:rsidRDefault="004C02EF" w:rsidP="001C386D">
      <w:r w:rsidRPr="00E77497">
        <w:t xml:space="preserve">The value of the [[Prototype]] internal </w:t>
      </w:r>
      <w:r w:rsidR="009668F0">
        <w:t xml:space="preserve">data </w:t>
      </w:r>
      <w:r w:rsidRPr="00E77497">
        <w:t xml:space="preserve">property of the JSON object is the standard built-in Object prototype object (15.2.4). The JSON object </w:t>
      </w:r>
      <w:r w:rsidR="00736F7F" w:rsidRPr="00E77497">
        <w:t>has a [[</w:t>
      </w:r>
      <w:r w:rsidR="001C386D">
        <w:t>JSONTag</w:t>
      </w:r>
      <w:r w:rsidR="00736F7F" w:rsidRPr="00E77497">
        <w:t xml:space="preserve">]] internal </w:t>
      </w:r>
      <w:r w:rsidR="00314265">
        <w:t xml:space="preserve">data </w:t>
      </w:r>
      <w:r w:rsidR="00736F7F" w:rsidRPr="00E77497">
        <w:t>property</w:t>
      </w:r>
      <w:r w:rsidR="00883E25" w:rsidRPr="00E77497">
        <w:t xml:space="preserve"> whose value is </w:t>
      </w:r>
      <w:r w:rsidR="001C386D" w:rsidRPr="00C5668D">
        <w:rPr>
          <w:rFonts w:ascii="Times New Roman" w:hAnsi="Times New Roman"/>
          <w:b/>
          <w:bCs/>
        </w:rPr>
        <w:t>true</w:t>
      </w:r>
      <w:r w:rsidR="00883E25" w:rsidRPr="00E77497" w:rsidDel="00736F7F">
        <w:t xml:space="preserve"> </w:t>
      </w:r>
      <w:r w:rsidRPr="00E77497">
        <w:t xml:space="preserve">. The value of the [[Extensible]] internal </w:t>
      </w:r>
      <w:r w:rsidR="00B77A5C">
        <w:t xml:space="preserve">data </w:t>
      </w:r>
      <w:r w:rsidRPr="00E77497">
        <w:t xml:space="preserve">property of the JSON object is set to </w:t>
      </w:r>
      <w:r w:rsidRPr="00E77497">
        <w:rPr>
          <w:b/>
        </w:rPr>
        <w:t>true</w:t>
      </w:r>
      <w:r w:rsidRPr="00E77497">
        <w:t>.</w:t>
      </w:r>
    </w:p>
    <w:p w:rsidR="004C02EF" w:rsidRPr="00E77497" w:rsidRDefault="004C02EF" w:rsidP="00314265">
      <w:r w:rsidRPr="00E77497">
        <w:t xml:space="preserve">The JSON object does not have a [[Construct]] internal </w:t>
      </w:r>
      <w:r w:rsidR="00314265">
        <w:t>method</w:t>
      </w:r>
      <w:r w:rsidRPr="00E77497">
        <w:t xml:space="preserve">; it is not possible to use the JSON object as a constructor with the </w:t>
      </w:r>
      <w:r w:rsidRPr="00E77497">
        <w:rPr>
          <w:rFonts w:ascii="Courier New" w:hAnsi="Courier New"/>
          <w:b/>
        </w:rPr>
        <w:t>new</w:t>
      </w:r>
      <w:r w:rsidRPr="00E77497">
        <w:t xml:space="preserve"> operator.</w:t>
      </w:r>
    </w:p>
    <w:p w:rsidR="004C02EF" w:rsidRPr="00E77497" w:rsidRDefault="004C02EF" w:rsidP="00314265">
      <w:r w:rsidRPr="00E77497">
        <w:t xml:space="preserve">The JSON object does not have a [[Call]] internal </w:t>
      </w:r>
      <w:r w:rsidR="00314265">
        <w:t>method</w:t>
      </w:r>
      <w:r w:rsidRPr="00E77497">
        <w:t>; it is not possible to invoke the JSON object as a function.</w:t>
      </w:r>
    </w:p>
    <w:p w:rsidR="004C02EF" w:rsidRPr="00E77497" w:rsidRDefault="004C02EF" w:rsidP="00D148E9">
      <w:pPr>
        <w:pStyle w:val="Heading3"/>
      </w:pPr>
      <w:bookmarkStart w:id="9595" w:name="_Toc235503549"/>
      <w:bookmarkStart w:id="9596" w:name="_Toc241509324"/>
      <w:bookmarkStart w:id="9597" w:name="_Toc244416811"/>
      <w:bookmarkStart w:id="9598" w:name="_Toc276631175"/>
      <w:bookmarkStart w:id="9599" w:name="_Toc364935345"/>
      <w:r w:rsidRPr="00E77497">
        <w:t>The JSON Grammar</w:t>
      </w:r>
      <w:bookmarkEnd w:id="9595"/>
      <w:bookmarkEnd w:id="9596"/>
      <w:bookmarkEnd w:id="9597"/>
      <w:bookmarkEnd w:id="9598"/>
      <w:bookmarkEnd w:id="9599"/>
      <w:r w:rsidRPr="00E77497">
        <w:t xml:space="preserve"> </w:t>
      </w:r>
    </w:p>
    <w:p w:rsidR="004C02EF" w:rsidRPr="00E77497" w:rsidRDefault="004C02EF" w:rsidP="004C02EF">
      <w:r w:rsidRPr="00E77497">
        <w:t>JSON.stringify produces a String that conforms to the following JSON grammar. JSON.parse accepts a String that conforms to the JSON grammar.</w:t>
      </w:r>
    </w:p>
    <w:p w:rsidR="004C02EF" w:rsidRPr="00E77497" w:rsidRDefault="004C02EF" w:rsidP="00D148E9">
      <w:pPr>
        <w:pStyle w:val="Heading4"/>
      </w:pPr>
      <w:r w:rsidRPr="00E77497">
        <w:t>The JSON Lexical Grammar</w:t>
      </w:r>
    </w:p>
    <w:p w:rsidR="004C02EF" w:rsidRPr="00E77497" w:rsidRDefault="004C02EF" w:rsidP="004C02EF">
      <w:r w:rsidRPr="00E77497">
        <w:t xml:space="preserve">JSON is similar to ECMAScript source text in that it consists of a sequence of </w:t>
      </w:r>
      <w:r w:rsidR="00EE36C4">
        <w:t xml:space="preserve">Unicode </w:t>
      </w:r>
      <w:r w:rsidRPr="00E77497">
        <w:t xml:space="preserve">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rsidR="004C02EF" w:rsidRPr="00E77497" w:rsidRDefault="004C02EF" w:rsidP="004C02EF">
      <w:pPr>
        <w:pStyle w:val="Syntax"/>
      </w:pPr>
      <w:r w:rsidRPr="00E77497">
        <w:t>Syntax</w:t>
      </w:r>
    </w:p>
    <w:p w:rsidR="004C02EF" w:rsidRPr="00E77497" w:rsidRDefault="004C02EF" w:rsidP="004C02EF">
      <w:pPr>
        <w:keepNext/>
        <w:spacing w:after="0"/>
        <w:rPr>
          <w:b/>
        </w:rPr>
      </w:pPr>
      <w:r w:rsidRPr="00E77497">
        <w:rPr>
          <w:rFonts w:ascii="Times New Roman" w:hAnsi="Times New Roman"/>
          <w:i/>
        </w:rPr>
        <w:t xml:space="preserve">JSONWhiteSpace </w:t>
      </w:r>
      <w:r w:rsidRPr="00E77497">
        <w:rPr>
          <w:b/>
        </w:rPr>
        <w:t>::</w:t>
      </w:r>
    </w:p>
    <w:p w:rsidR="004C02EF" w:rsidRPr="00E77497" w:rsidRDefault="004C02EF" w:rsidP="004C02EF">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JSONString </w:t>
      </w:r>
      <w:r w:rsidRPr="00E77497">
        <w:rPr>
          <w:rFonts w:ascii="Arial" w:hAnsi="Arial"/>
          <w:b/>
          <w:i w:val="0"/>
        </w:rPr>
        <w:t>::</w:t>
      </w:r>
    </w:p>
    <w:p w:rsidR="004C02EF" w:rsidRPr="00E77497" w:rsidRDefault="004C02EF" w:rsidP="004C02EF">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JSONStringCharacters </w:t>
      </w:r>
      <w:r w:rsidRPr="00E77497">
        <w:rPr>
          <w:rFonts w:ascii="Arial" w:hAnsi="Arial"/>
          <w:b/>
          <w:i w:val="0"/>
        </w:rPr>
        <w:t>::</w:t>
      </w:r>
    </w:p>
    <w:p w:rsidR="004C02EF" w:rsidRPr="00E77497" w:rsidRDefault="004C02EF" w:rsidP="004C02EF">
      <w:pPr>
        <w:pStyle w:val="SyntaxRule2"/>
      </w:pPr>
      <w:r w:rsidRPr="00E77497">
        <w:t>JSONStringCharacter JSONStringCharacters</w:t>
      </w:r>
      <w:r w:rsidRPr="00E77497">
        <w:rPr>
          <w:rFonts w:ascii="Arial" w:hAnsi="Arial" w:cs="Arial"/>
          <w:i w:val="0"/>
          <w:vertAlign w:val="subscript"/>
        </w:rPr>
        <w:t>opt</w:t>
      </w:r>
      <w:r w:rsidRPr="00E77497">
        <w:t xml:space="preserve"> </w:t>
      </w:r>
    </w:p>
    <w:p w:rsidR="004C02EF" w:rsidRPr="00E77497" w:rsidRDefault="004C02EF" w:rsidP="004C02EF">
      <w:pPr>
        <w:pStyle w:val="M0"/>
        <w:spacing w:after="0"/>
        <w:rPr>
          <w:sz w:val="16"/>
        </w:rPr>
      </w:pPr>
    </w:p>
    <w:p w:rsidR="004C02EF" w:rsidRPr="00E77497" w:rsidRDefault="004C02EF" w:rsidP="004C02EF">
      <w:pPr>
        <w:spacing w:after="0"/>
        <w:rPr>
          <w:rFonts w:ascii="Times New Roman" w:hAnsi="Times New Roman"/>
          <w:i/>
        </w:rPr>
      </w:pPr>
      <w:r w:rsidRPr="00E77497">
        <w:rPr>
          <w:rFonts w:ascii="Times New Roman" w:hAnsi="Times New Roman"/>
          <w:i/>
        </w:rPr>
        <w:t xml:space="preserve">JSONStringCharacter </w:t>
      </w:r>
      <w:r w:rsidRPr="00E77497">
        <w:rPr>
          <w:b/>
        </w:rPr>
        <w:t>::</w:t>
      </w:r>
    </w:p>
    <w:p w:rsidR="004C02EF" w:rsidRPr="00E77497" w:rsidRDefault="004C02EF" w:rsidP="004C02EF">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rsidR="004C02EF" w:rsidRPr="00E77497" w:rsidRDefault="004C02EF" w:rsidP="004C02EF">
      <w:pPr>
        <w:pStyle w:val="SyntaxRule2"/>
      </w:pPr>
      <w:r w:rsidRPr="00E77497">
        <w:rPr>
          <w:rFonts w:ascii="Courier New" w:hAnsi="Courier New" w:cs="Courier New"/>
          <w:b/>
          <w:i w:val="0"/>
        </w:rPr>
        <w:t>\</w:t>
      </w:r>
      <w:r w:rsidRPr="00E77497">
        <w:t xml:space="preserve"> JSONEscapeSequence</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JSONEscapeSequence </w:t>
      </w:r>
      <w:r w:rsidRPr="00E77497">
        <w:rPr>
          <w:rFonts w:ascii="Arial" w:hAnsi="Arial"/>
          <w:b/>
          <w:i w:val="0"/>
        </w:rPr>
        <w:t>::</w:t>
      </w:r>
    </w:p>
    <w:p w:rsidR="004C02EF" w:rsidRPr="00E77497" w:rsidRDefault="004C02EF" w:rsidP="004C02EF">
      <w:pPr>
        <w:pStyle w:val="SyntaxRule2"/>
      </w:pPr>
      <w:r w:rsidRPr="00E77497">
        <w:t>JSONEscapeCharacter</w:t>
      </w:r>
    </w:p>
    <w:p w:rsidR="004C02EF" w:rsidRPr="00E77497" w:rsidRDefault="00081283" w:rsidP="004C02EF">
      <w:pPr>
        <w:pStyle w:val="SyntaxRule2"/>
      </w:pPr>
      <w:r w:rsidRPr="00E77497">
        <w:rPr>
          <w:rFonts w:ascii="Courier New" w:hAnsi="Courier New"/>
          <w:b/>
          <w:i w:val="0"/>
        </w:rPr>
        <w:t>u</w:t>
      </w:r>
      <w:r w:rsidRPr="00E77497">
        <w:t xml:space="preserve"> HexDigit HexDigit HexDigit HexDigit</w:t>
      </w:r>
      <w:r w:rsidR="004C02EF" w:rsidRPr="00E77497">
        <w:t xml:space="preserve"> </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rsidR="004C02EF" w:rsidRPr="00C7794D" w:rsidRDefault="004C02EF" w:rsidP="004C02EF">
      <w:pPr>
        <w:pStyle w:val="SyntaxRule2"/>
        <w:rPr>
          <w:rFonts w:ascii="Courier New" w:hAnsi="Courier New" w:cs="Courier New"/>
          <w:b/>
          <w:i w:val="0"/>
        </w:rPr>
      </w:pPr>
      <w:r w:rsidRPr="00C7794D">
        <w:rPr>
          <w:rFonts w:ascii="Courier New" w:hAnsi="Courier New" w:cs="Courier New"/>
          <w:b/>
          <w:i w:val="0"/>
        </w:rPr>
        <w:t>" / \ b f n r t</w:t>
      </w:r>
    </w:p>
    <w:p w:rsidR="004C02EF" w:rsidRPr="00C7794D" w:rsidRDefault="004C02EF" w:rsidP="004C02EF">
      <w:pPr>
        <w:pStyle w:val="M0"/>
        <w:spacing w:after="0"/>
        <w:rPr>
          <w:sz w:val="16"/>
        </w:rPr>
      </w:pPr>
    </w:p>
    <w:p w:rsidR="004C02EF" w:rsidRPr="00C7794D" w:rsidRDefault="004C02EF" w:rsidP="004C02EF">
      <w:pPr>
        <w:pStyle w:val="SyntaxRule"/>
      </w:pPr>
      <w:r w:rsidRPr="00C7794D">
        <w:lastRenderedPageBreak/>
        <w:t xml:space="preserve">JSONNumber </w:t>
      </w:r>
      <w:r w:rsidRPr="00C7794D">
        <w:rPr>
          <w:rFonts w:ascii="Arial" w:hAnsi="Arial"/>
          <w:b/>
          <w:i w:val="0"/>
        </w:rPr>
        <w:t>::</w:t>
      </w:r>
    </w:p>
    <w:p w:rsidR="004C02EF" w:rsidRPr="00A67AF2" w:rsidRDefault="004C02EF" w:rsidP="004C02EF">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rsidR="004C02EF" w:rsidRPr="00A67AF2" w:rsidRDefault="004C02EF" w:rsidP="004C02EF">
      <w:pPr>
        <w:pStyle w:val="M0"/>
        <w:spacing w:after="0"/>
        <w:rPr>
          <w:sz w:val="16"/>
        </w:rPr>
      </w:pPr>
    </w:p>
    <w:p w:rsidR="004C02EF" w:rsidRPr="00675B74" w:rsidRDefault="004C02EF" w:rsidP="004C02EF">
      <w:pPr>
        <w:pStyle w:val="SyntaxRule"/>
      </w:pPr>
      <w:r w:rsidRPr="00A67AF2">
        <w:t xml:space="preserve">JSONFraction </w:t>
      </w:r>
      <w:r w:rsidRPr="00B820AB">
        <w:rPr>
          <w:rFonts w:ascii="Arial" w:hAnsi="Arial"/>
          <w:b/>
          <w:i w:val="0"/>
        </w:rPr>
        <w:t>::</w:t>
      </w:r>
    </w:p>
    <w:p w:rsidR="004C02EF" w:rsidRPr="00E77497" w:rsidRDefault="004C02EF" w:rsidP="004C02EF">
      <w:pPr>
        <w:pStyle w:val="SyntaxRule2"/>
      </w:pPr>
      <w:r w:rsidRPr="00E77497">
        <w:rPr>
          <w:rFonts w:ascii="Courier New" w:hAnsi="Courier New" w:cs="Courier New"/>
          <w:b/>
          <w:i w:val="0"/>
        </w:rPr>
        <w:t>.</w:t>
      </w:r>
      <w:r w:rsidRPr="00E77497">
        <w:t xml:space="preserve"> DecimalDigits</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JSONNullLiteral </w:t>
      </w:r>
      <w:r w:rsidRPr="00E77497">
        <w:rPr>
          <w:rFonts w:ascii="Arial" w:hAnsi="Arial"/>
          <w:b/>
          <w:i w:val="0"/>
        </w:rPr>
        <w:t>::</w:t>
      </w:r>
    </w:p>
    <w:p w:rsidR="004C02EF" w:rsidRPr="00E77497" w:rsidRDefault="004C02EF" w:rsidP="004C02EF">
      <w:pPr>
        <w:pStyle w:val="SyntaxRule2"/>
      </w:pPr>
      <w:r w:rsidRPr="00E77497">
        <w:t>NullLiteral</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JSONBooleanLiteral </w:t>
      </w:r>
      <w:r w:rsidRPr="00E77497">
        <w:rPr>
          <w:rFonts w:ascii="Arial" w:hAnsi="Arial"/>
          <w:b/>
          <w:i w:val="0"/>
        </w:rPr>
        <w:t>::</w:t>
      </w:r>
    </w:p>
    <w:p w:rsidR="004C02EF" w:rsidRPr="00E77497" w:rsidRDefault="004C02EF" w:rsidP="004C02EF">
      <w:pPr>
        <w:pStyle w:val="SyntaxRule2"/>
      </w:pPr>
      <w:r w:rsidRPr="00E77497">
        <w:t>BooleanLiteral</w:t>
      </w:r>
    </w:p>
    <w:p w:rsidR="004C02EF" w:rsidRPr="00E77497" w:rsidRDefault="004C02EF" w:rsidP="004C02EF">
      <w:pPr>
        <w:pStyle w:val="M0"/>
        <w:spacing w:after="0"/>
        <w:rPr>
          <w:sz w:val="16"/>
        </w:rPr>
      </w:pPr>
    </w:p>
    <w:p w:rsidR="004C02EF" w:rsidRPr="00E77497" w:rsidRDefault="004C02EF" w:rsidP="00D148E9">
      <w:pPr>
        <w:pStyle w:val="Heading4"/>
      </w:pPr>
      <w:r w:rsidRPr="00E77497">
        <w:t>The JSON Syntactic Grammar</w:t>
      </w:r>
    </w:p>
    <w:p w:rsidR="004C02EF" w:rsidRPr="00E77497" w:rsidRDefault="004C02EF" w:rsidP="004C02EF">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rsidR="004C02EF" w:rsidRPr="00E77497" w:rsidRDefault="004C02EF" w:rsidP="004C02EF">
      <w:pPr>
        <w:pStyle w:val="Syntax"/>
      </w:pPr>
      <w:r w:rsidRPr="00E77497">
        <w:t>Syntax</w:t>
      </w:r>
    </w:p>
    <w:p w:rsidR="004C02EF" w:rsidRPr="00E77497" w:rsidRDefault="004C02EF" w:rsidP="004C02EF">
      <w:pPr>
        <w:pStyle w:val="SyntaxRule"/>
        <w:jc w:val="left"/>
      </w:pPr>
      <w:r w:rsidRPr="00E77497">
        <w:t xml:space="preserve">JSONText </w:t>
      </w:r>
      <w:r w:rsidRPr="00E77497">
        <w:rPr>
          <w:rFonts w:ascii="Arial" w:hAnsi="Arial"/>
          <w:b/>
          <w:i w:val="0"/>
        </w:rPr>
        <w:t>:</w:t>
      </w:r>
      <w:r w:rsidRPr="00E77497">
        <w:tab/>
        <w:t xml:space="preserve"> </w:t>
      </w:r>
    </w:p>
    <w:p w:rsidR="004C02EF" w:rsidRPr="00E77497" w:rsidRDefault="004C02EF" w:rsidP="004C02EF">
      <w:pPr>
        <w:pStyle w:val="SyntaxRule2"/>
      </w:pPr>
      <w:r w:rsidRPr="00E77497">
        <w:t>JSONValue</w:t>
      </w:r>
    </w:p>
    <w:p w:rsidR="004C02EF" w:rsidRPr="00E77497" w:rsidRDefault="004C02EF" w:rsidP="004C02EF">
      <w:pPr>
        <w:pStyle w:val="M0"/>
        <w:spacing w:after="0"/>
        <w:rPr>
          <w:sz w:val="16"/>
        </w:rPr>
      </w:pPr>
    </w:p>
    <w:p w:rsidR="004C02EF" w:rsidRPr="00E77497" w:rsidRDefault="004C02EF" w:rsidP="004C02EF">
      <w:pPr>
        <w:pStyle w:val="SyntaxRule"/>
        <w:jc w:val="left"/>
      </w:pPr>
      <w:r w:rsidRPr="00E77497">
        <w:t xml:space="preserve">JSONValue </w:t>
      </w:r>
      <w:r w:rsidRPr="00E77497">
        <w:rPr>
          <w:rFonts w:ascii="Arial" w:hAnsi="Arial"/>
          <w:b/>
          <w:i w:val="0"/>
        </w:rPr>
        <w:t>:</w:t>
      </w:r>
      <w:r w:rsidRPr="00E77497">
        <w:tab/>
        <w:t xml:space="preserve"> </w:t>
      </w:r>
    </w:p>
    <w:p w:rsidR="004C02EF" w:rsidRPr="00E77497" w:rsidRDefault="004C02EF" w:rsidP="004C02EF">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JSONObject </w:t>
      </w:r>
      <w:r w:rsidRPr="00E77497">
        <w:rPr>
          <w:rFonts w:ascii="Arial" w:hAnsi="Arial"/>
          <w:b/>
          <w:i w:val="0"/>
        </w:rPr>
        <w:t>:</w:t>
      </w:r>
    </w:p>
    <w:p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JSONMember </w:t>
      </w:r>
      <w:r w:rsidRPr="00E77497">
        <w:rPr>
          <w:rFonts w:ascii="Arial" w:hAnsi="Arial"/>
          <w:b/>
          <w:i w:val="0"/>
        </w:rPr>
        <w:t>:</w:t>
      </w:r>
    </w:p>
    <w:p w:rsidR="004C02EF" w:rsidRPr="00E77497" w:rsidRDefault="004C02EF" w:rsidP="004C02EF">
      <w:pPr>
        <w:pStyle w:val="SyntaxRule2"/>
      </w:pPr>
      <w:r w:rsidRPr="00E77497">
        <w:t xml:space="preserve">JSONString </w:t>
      </w:r>
      <w:r w:rsidRPr="00E77497">
        <w:rPr>
          <w:rFonts w:ascii="Courier New" w:hAnsi="Courier New" w:cs="Courier New"/>
          <w:b/>
          <w:i w:val="0"/>
        </w:rPr>
        <w:t>:</w:t>
      </w:r>
      <w:r w:rsidRPr="00E77497">
        <w:t xml:space="preserve"> JSONValue</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JSONMemberList </w:t>
      </w:r>
      <w:r w:rsidRPr="00E77497">
        <w:rPr>
          <w:rFonts w:ascii="Arial" w:hAnsi="Arial"/>
          <w:b/>
          <w:i w:val="0"/>
        </w:rPr>
        <w:t>:</w:t>
      </w:r>
    </w:p>
    <w:p w:rsidR="004C02EF" w:rsidRPr="00E77497" w:rsidRDefault="004C02EF" w:rsidP="004C02EF">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JSONArray </w:t>
      </w:r>
      <w:r w:rsidRPr="00E77497">
        <w:rPr>
          <w:rFonts w:ascii="Arial" w:hAnsi="Arial"/>
          <w:b/>
          <w:i w:val="0"/>
        </w:rPr>
        <w:t>:</w:t>
      </w:r>
    </w:p>
    <w:p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JSONElementList </w:t>
      </w:r>
      <w:r w:rsidRPr="00E77497">
        <w:rPr>
          <w:rFonts w:ascii="Arial" w:hAnsi="Arial"/>
          <w:b/>
          <w:i w:val="0"/>
        </w:rPr>
        <w:t>:</w:t>
      </w:r>
    </w:p>
    <w:p w:rsidR="004C02EF" w:rsidRPr="00E77497" w:rsidRDefault="004C02EF" w:rsidP="004C02EF">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rsidR="004C02EF" w:rsidRPr="00E77497" w:rsidRDefault="004C02EF" w:rsidP="004C02EF">
      <w:pPr>
        <w:pStyle w:val="M0"/>
        <w:spacing w:after="0"/>
        <w:rPr>
          <w:sz w:val="16"/>
        </w:rPr>
      </w:pPr>
      <w:bookmarkStart w:id="9600" w:name="_Toc235503550"/>
    </w:p>
    <w:p w:rsidR="004C02EF" w:rsidRPr="00E77497" w:rsidRDefault="00C74627" w:rsidP="00D148E9">
      <w:pPr>
        <w:pStyle w:val="Heading3"/>
      </w:pPr>
      <w:bookmarkStart w:id="9601" w:name="_Toc241509325"/>
      <w:bookmarkStart w:id="9602" w:name="_Toc244416812"/>
      <w:bookmarkStart w:id="9603" w:name="_Toc276631176"/>
      <w:bookmarkStart w:id="9604" w:name="_Toc364935346"/>
      <w:r>
        <w:t>JSON.</w:t>
      </w:r>
      <w:r w:rsidR="004C02EF" w:rsidRPr="00E77497">
        <w:t>parse ( text [ , reviver ] )</w:t>
      </w:r>
      <w:bookmarkEnd w:id="9600"/>
      <w:bookmarkEnd w:id="9601"/>
      <w:bookmarkEnd w:id="9602"/>
      <w:bookmarkEnd w:id="9603"/>
      <w:bookmarkEnd w:id="9604"/>
    </w:p>
    <w:p w:rsidR="004C02EF" w:rsidRPr="00E77497" w:rsidRDefault="004C02EF" w:rsidP="004C02EF">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11.1.4 and 11.1.5 as constrained by the JSON grammar.</w:t>
      </w:r>
    </w:p>
    <w:p w:rsidR="004C02EF" w:rsidRPr="00E77497" w:rsidRDefault="004C02EF" w:rsidP="004C02EF">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w:t>
      </w:r>
      <w:r w:rsidRPr="00E77497">
        <w:lastRenderedPageBreak/>
        <w:t xml:space="preserve">used instead of the original value. If it returns what it received, the structure is not modified. If it returns </w:t>
      </w:r>
      <w:r w:rsidRPr="00E77497">
        <w:rPr>
          <w:b/>
        </w:rPr>
        <w:t>undefined</w:t>
      </w:r>
      <w:r w:rsidRPr="00E77497">
        <w:t xml:space="preserve"> then the property is deleted from the result.</w:t>
      </w:r>
    </w:p>
    <w:p w:rsidR="004C02EF" w:rsidRPr="00E77497" w:rsidRDefault="004C02EF" w:rsidP="001F482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rsidR="00175461" w:rsidRDefault="00175461" w:rsidP="000139CF">
      <w:pPr>
        <w:pStyle w:val="Alg4"/>
        <w:numPr>
          <w:ilvl w:val="0"/>
          <w:numId w:val="326"/>
        </w:numPr>
      </w:pPr>
      <w:r>
        <w:t>ReturnIfAbrupt(</w:t>
      </w:r>
      <w:r w:rsidR="000139CF">
        <w:rPr>
          <w:i/>
        </w:rPr>
        <w:t>JT</w:t>
      </w:r>
      <w:r>
        <w:rPr>
          <w:i/>
        </w:rPr>
        <w:t>ext</w:t>
      </w:r>
      <w:r>
        <w:t>).</w:t>
      </w:r>
    </w:p>
    <w:p w:rsidR="004C02EF" w:rsidRPr="00E77497" w:rsidRDefault="004C02EF" w:rsidP="001F482D">
      <w:pPr>
        <w:pStyle w:val="Alg4"/>
        <w:numPr>
          <w:ilvl w:val="0"/>
          <w:numId w:val="326"/>
        </w:numPr>
      </w:pPr>
      <w:r w:rsidRPr="00E77497">
        <w:t xml:space="preserve">Parse </w:t>
      </w:r>
      <w:r w:rsidRPr="00E77497">
        <w:rPr>
          <w:i/>
        </w:rPr>
        <w:t>JText</w:t>
      </w:r>
      <w:r w:rsidRPr="00E77497">
        <w:t xml:space="preserve"> </w:t>
      </w:r>
      <w:r w:rsidR="00081283">
        <w:t xml:space="preserve">interpreted as UTF-16 encoded Unicode characters </w:t>
      </w:r>
      <w:r w:rsidRPr="00E77497">
        <w:t xml:space="preserve">using the grammars in 15.12.1.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rsidR="00665D48" w:rsidRDefault="00665D48" w:rsidP="0017778E">
      <w:pPr>
        <w:pStyle w:val="Alg4"/>
        <w:numPr>
          <w:ilvl w:val="0"/>
          <w:numId w:val="326"/>
        </w:numPr>
      </w:pPr>
      <w:r>
        <w:t xml:space="preserve">Let </w:t>
      </w:r>
      <w:r>
        <w:rPr>
          <w:i/>
          <w:iCs/>
        </w:rPr>
        <w:t xml:space="preserve">scriptText </w:t>
      </w:r>
      <w:r w:rsidRPr="00665D48">
        <w:t>be the result of concatenating</w:t>
      </w:r>
      <w:r>
        <w:rPr>
          <w:i/>
          <w:iCs/>
        </w:rPr>
        <w:t xml:space="preserve"> </w:t>
      </w:r>
      <w:r w:rsidR="00E36E97" w:rsidRPr="00E77497">
        <w:rPr>
          <w:rFonts w:ascii="Courier New" w:hAnsi="Courier New" w:cs="Courier New"/>
          <w:b/>
        </w:rPr>
        <w:t>"</w:t>
      </w:r>
      <w:r w:rsidR="00E36E97">
        <w:rPr>
          <w:rFonts w:ascii="Courier New" w:hAnsi="Courier New" w:cs="Courier New"/>
          <w:b/>
        </w:rPr>
        <w:t>(</w:t>
      </w:r>
      <w:r w:rsidR="00E36E97" w:rsidRPr="00E77497">
        <w:rPr>
          <w:rFonts w:ascii="Courier New" w:hAnsi="Courier New" w:cs="Courier New"/>
          <w:b/>
        </w:rPr>
        <w:t>"</w:t>
      </w:r>
      <w:r w:rsidR="00E36E97" w:rsidRPr="00E77497">
        <w:t xml:space="preserve">, </w:t>
      </w:r>
      <w:r w:rsidR="00E36E97" w:rsidRPr="00E77497">
        <w:rPr>
          <w:i/>
        </w:rPr>
        <w:t>JText</w:t>
      </w:r>
      <w:r w:rsidR="00E36E97" w:rsidRPr="00E77497">
        <w:t>, and</w:t>
      </w:r>
      <w:r w:rsidR="00E36E97">
        <w:t xml:space="preserve">  </w:t>
      </w:r>
      <w:r w:rsidR="00E36E97" w:rsidRPr="00E77497">
        <w:rPr>
          <w:rFonts w:ascii="Courier New" w:hAnsi="Courier New" w:cs="Courier New"/>
          <w:b/>
        </w:rPr>
        <w:t>"</w:t>
      </w:r>
      <w:r w:rsidR="00E36E97">
        <w:rPr>
          <w:rFonts w:ascii="Courier New" w:hAnsi="Courier New" w:cs="Courier New"/>
          <w:b/>
        </w:rPr>
        <w:t>)</w:t>
      </w:r>
      <w:r w:rsidR="00E36E97" w:rsidRPr="00E36E97">
        <w:rPr>
          <w:rFonts w:ascii="Courier New" w:hAnsi="Courier New" w:cs="Courier New"/>
          <w:b/>
        </w:rPr>
        <w:t>;</w:t>
      </w:r>
      <w:r w:rsidR="00E36E97" w:rsidRPr="00E77497">
        <w:rPr>
          <w:rFonts w:ascii="Courier New" w:hAnsi="Courier New" w:cs="Courier New"/>
          <w:b/>
        </w:rPr>
        <w:t>"</w:t>
      </w:r>
      <w:r w:rsidR="00E36E97">
        <w:t>.</w:t>
      </w:r>
    </w:p>
    <w:p w:rsidR="004C02EF" w:rsidRPr="00E77497" w:rsidRDefault="004C02EF" w:rsidP="00E36E97">
      <w:pPr>
        <w:pStyle w:val="Alg4"/>
        <w:numPr>
          <w:ilvl w:val="0"/>
          <w:numId w:val="326"/>
        </w:numPr>
      </w:pPr>
      <w:r w:rsidRPr="00E77497">
        <w:t xml:space="preserve">Let </w:t>
      </w:r>
      <w:r w:rsidR="00E36E97">
        <w:rPr>
          <w:i/>
        </w:rPr>
        <w:t>completion</w:t>
      </w:r>
      <w:r w:rsidR="00E36E97" w:rsidRPr="00E77497">
        <w:t xml:space="preserve"> </w:t>
      </w:r>
      <w:r w:rsidRPr="00E77497">
        <w:t xml:space="preserve">be the result of </w:t>
      </w:r>
      <w:commentRangeStart w:id="9605"/>
      <w:r w:rsidRPr="00E77497">
        <w:t xml:space="preserve">parsing and evaluating </w:t>
      </w:r>
      <w:commentRangeEnd w:id="9605"/>
      <w:r w:rsidR="00571320">
        <w:rPr>
          <w:rStyle w:val="CommentReference"/>
          <w:rFonts w:ascii="Arial" w:eastAsia="MS Mincho" w:hAnsi="Arial"/>
          <w:spacing w:val="0"/>
          <w:lang w:eastAsia="ja-JP"/>
        </w:rPr>
        <w:commentReference w:id="9605"/>
      </w:r>
      <w:r w:rsidR="00E36E97">
        <w:rPr>
          <w:i/>
          <w:iCs/>
        </w:rPr>
        <w:t xml:space="preserve">scriptText </w:t>
      </w:r>
      <w:r w:rsidRPr="00E77497">
        <w:t xml:space="preserve">as if it was the source text of an ECMAScript </w:t>
      </w:r>
      <w:r w:rsidR="0084788F">
        <w:rPr>
          <w:i/>
        </w:rPr>
        <w:t>Script</w:t>
      </w:r>
      <w:r w:rsidR="0084788F" w:rsidRPr="00E77497">
        <w:t xml:space="preserve"> </w:t>
      </w:r>
      <w:r w:rsidRPr="00E77497">
        <w:t>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rsidR="00E36E97" w:rsidRDefault="00E36E97" w:rsidP="00E36E97">
      <w:pPr>
        <w:pStyle w:val="Alg4"/>
        <w:numPr>
          <w:ilvl w:val="0"/>
          <w:numId w:val="326"/>
        </w:numPr>
      </w:pPr>
      <w:r w:rsidRPr="00E77497">
        <w:t xml:space="preserve">Let </w:t>
      </w:r>
      <w:r w:rsidRPr="00E77497">
        <w:rPr>
          <w:i/>
        </w:rPr>
        <w:t>unfiltered</w:t>
      </w:r>
      <w:r>
        <w:t xml:space="preserve"> be</w:t>
      </w:r>
      <w:r w:rsidRPr="00E77497">
        <w:t xml:space="preserve"> </w:t>
      </w:r>
      <w:r>
        <w:rPr>
          <w:i/>
        </w:rPr>
        <w:t>completion</w:t>
      </w:r>
      <w:r>
        <w:rPr>
          <w:iCs/>
        </w:rPr>
        <w:t>.[[value]].</w:t>
      </w:r>
    </w:p>
    <w:p w:rsidR="004C02EF" w:rsidRPr="00E77497" w:rsidRDefault="004C02EF" w:rsidP="001F482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rsidR="004C02EF" w:rsidRPr="00E77497" w:rsidRDefault="004C02EF" w:rsidP="00F97E8E">
      <w:pPr>
        <w:pStyle w:val="Alg4"/>
        <w:numPr>
          <w:ilvl w:val="1"/>
          <w:numId w:val="326"/>
        </w:numPr>
      </w:pPr>
      <w:r w:rsidRPr="00E77497">
        <w:t xml:space="preserve">Let </w:t>
      </w:r>
      <w:r w:rsidRPr="00E77497">
        <w:rPr>
          <w:i/>
        </w:rPr>
        <w:t>root</w:t>
      </w:r>
      <w:r w:rsidRPr="00E77497">
        <w:t xml:space="preserve"> be </w:t>
      </w:r>
      <w:r w:rsidR="00FC1AB5">
        <w:t xml:space="preserve">the result of the </w:t>
      </w:r>
      <w:r w:rsidR="00D4543D">
        <w:t>abstract operation</w:t>
      </w:r>
      <w:r w:rsidR="00FC1AB5">
        <w:t xml:space="preserve"> ObjectCreate</w:t>
      </w:r>
      <w:r w:rsidR="008365B2" w:rsidRPr="008365B2">
        <w:t xml:space="preserve"> </w:t>
      </w:r>
      <w:r w:rsidR="008365B2">
        <w:t>with the intrinsic object %ObjectPrototype% as its argument</w:t>
      </w:r>
      <w:r w:rsidRPr="00E77497">
        <w:t>.</w:t>
      </w:r>
    </w:p>
    <w:p w:rsidR="004C02EF" w:rsidRPr="00E77497" w:rsidRDefault="004C02EF" w:rsidP="000450F5">
      <w:pPr>
        <w:pStyle w:val="Alg4"/>
        <w:numPr>
          <w:ilvl w:val="1"/>
          <w:numId w:val="326"/>
        </w:numPr>
      </w:pPr>
      <w:r w:rsidRPr="00E77497">
        <w:t xml:space="preserve">Call </w:t>
      </w:r>
      <w:r w:rsidR="000450F5">
        <w:t>CreateOwnDataProperty(</w:t>
      </w:r>
      <w:r w:rsidRPr="00E77497">
        <w:rPr>
          <w:i/>
        </w:rPr>
        <w:t>root</w:t>
      </w:r>
      <w:r w:rsidR="000450F5">
        <w:rPr>
          <w:iCs/>
        </w:rPr>
        <w:t>,</w:t>
      </w:r>
      <w:r w:rsidRPr="00E77497">
        <w:t xml:space="preserve"> the empty String, </w:t>
      </w:r>
      <w:r w:rsidRPr="00E77497">
        <w:rPr>
          <w:i/>
        </w:rPr>
        <w:t>unfiltered</w:t>
      </w:r>
      <w:r w:rsidR="000450F5">
        <w:t>)</w:t>
      </w:r>
      <w:r w:rsidRPr="00E77497">
        <w:t>.</w:t>
      </w:r>
    </w:p>
    <w:p w:rsidR="004C02EF" w:rsidRPr="00E77497" w:rsidRDefault="004C02EF" w:rsidP="001F482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rsidR="004C02EF" w:rsidRPr="00E77497" w:rsidRDefault="004C02EF" w:rsidP="001F482D">
      <w:pPr>
        <w:pStyle w:val="Alg4"/>
        <w:numPr>
          <w:ilvl w:val="0"/>
          <w:numId w:val="326"/>
        </w:numPr>
      </w:pPr>
      <w:r w:rsidRPr="00E77497">
        <w:t>Else</w:t>
      </w:r>
    </w:p>
    <w:p w:rsidR="004C02EF" w:rsidRPr="00E77497" w:rsidRDefault="004C02EF" w:rsidP="001F482D">
      <w:pPr>
        <w:pStyle w:val="Alg4"/>
        <w:numPr>
          <w:ilvl w:val="1"/>
          <w:numId w:val="326"/>
        </w:numPr>
        <w:spacing w:after="220"/>
      </w:pPr>
      <w:r w:rsidRPr="00E77497">
        <w:t xml:space="preserve">Return </w:t>
      </w:r>
      <w:r w:rsidRPr="00E77497">
        <w:rPr>
          <w:i/>
        </w:rPr>
        <w:t>unfiltered</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Walk </w:t>
      </w:r>
      <w:r>
        <w:rPr>
          <w:rFonts w:ascii="Helvetica" w:hAnsi="Helvetica"/>
          <w:b/>
          <w:spacing w:val="6"/>
        </w:rPr>
        <w:t>Abstract Operation</w:t>
      </w:r>
    </w:p>
    <w:p w:rsidR="004C02EF" w:rsidRPr="00E77497" w:rsidRDefault="004C02EF" w:rsidP="004C02EF">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rsidR="004C02EF" w:rsidRPr="00E77497" w:rsidRDefault="004C02EF" w:rsidP="004630E9">
      <w:pPr>
        <w:pStyle w:val="Alg4"/>
        <w:numPr>
          <w:ilvl w:val="0"/>
          <w:numId w:val="327"/>
        </w:numPr>
      </w:pPr>
      <w:r w:rsidRPr="00E77497">
        <w:t xml:space="preserve">Let </w:t>
      </w:r>
      <w:r w:rsidRPr="00E77497">
        <w:rPr>
          <w:i/>
        </w:rPr>
        <w:t>val</w:t>
      </w:r>
      <w:r w:rsidRPr="00E77497">
        <w:t xml:space="preserve"> be the result of Get</w:t>
      </w:r>
      <w:r w:rsidR="004630E9">
        <w:t>(</w:t>
      </w:r>
      <w:r w:rsidRPr="00E77497">
        <w:rPr>
          <w:i/>
        </w:rPr>
        <w:t>holder</w:t>
      </w:r>
      <w:r w:rsidR="004630E9">
        <w:t>,</w:t>
      </w:r>
      <w:r w:rsidRPr="00E77497">
        <w:t xml:space="preserve"> </w:t>
      </w:r>
      <w:r w:rsidRPr="00E77497">
        <w:rPr>
          <w:i/>
        </w:rPr>
        <w:t>name</w:t>
      </w:r>
      <w:r w:rsidR="004630E9">
        <w:rPr>
          <w:iCs/>
        </w:rPr>
        <w:t>)</w:t>
      </w:r>
      <w:r w:rsidRPr="00E77497">
        <w:t>.</w:t>
      </w:r>
    </w:p>
    <w:p w:rsidR="00FC1AB5" w:rsidRDefault="00FC1AB5" w:rsidP="00FC1AB5">
      <w:pPr>
        <w:pStyle w:val="Alg4"/>
        <w:numPr>
          <w:ilvl w:val="0"/>
          <w:numId w:val="327"/>
        </w:numPr>
      </w:pPr>
      <w:r>
        <w:t>ReturnIfAbrupt(</w:t>
      </w:r>
      <w:r>
        <w:rPr>
          <w:i/>
        </w:rPr>
        <w:t>val</w:t>
      </w:r>
      <w:r>
        <w:t>).</w:t>
      </w:r>
    </w:p>
    <w:p w:rsidR="004C02EF" w:rsidRPr="00E77497" w:rsidRDefault="004C02EF" w:rsidP="001F482D">
      <w:pPr>
        <w:pStyle w:val="Alg4"/>
        <w:numPr>
          <w:ilvl w:val="0"/>
          <w:numId w:val="327"/>
        </w:numPr>
      </w:pPr>
      <w:r w:rsidRPr="00E77497">
        <w:t xml:space="preserve">If </w:t>
      </w:r>
      <w:r w:rsidRPr="00E77497">
        <w:rPr>
          <w:i/>
        </w:rPr>
        <w:t>val</w:t>
      </w:r>
      <w:r w:rsidRPr="00E77497">
        <w:t xml:space="preserve"> is an object, then</w:t>
      </w:r>
    </w:p>
    <w:p w:rsidR="004C02EF" w:rsidRPr="00E77497" w:rsidRDefault="004C02EF" w:rsidP="004E7650">
      <w:pPr>
        <w:pStyle w:val="Alg4"/>
        <w:numPr>
          <w:ilvl w:val="1"/>
          <w:numId w:val="327"/>
        </w:numPr>
      </w:pPr>
      <w:r w:rsidRPr="00E77497">
        <w:t xml:space="preserve">If </w:t>
      </w:r>
      <w:r w:rsidRPr="00E77497">
        <w:rPr>
          <w:i/>
        </w:rPr>
        <w:t>val</w:t>
      </w:r>
      <w:r w:rsidRPr="00E77497">
        <w:t xml:space="preserve"> </w:t>
      </w:r>
      <w:r w:rsidR="004E7650">
        <w:t xml:space="preserve">is an </w:t>
      </w:r>
      <w:commentRangeStart w:id="9606"/>
      <w:r w:rsidR="004E7650">
        <w:t>exotic Array object</w:t>
      </w:r>
      <w:commentRangeEnd w:id="9606"/>
      <w:r w:rsidR="00736F7F" w:rsidRPr="00E77497">
        <w:t xml:space="preserve"> then</w:t>
      </w:r>
    </w:p>
    <w:p w:rsidR="004C02EF" w:rsidRPr="00E77497" w:rsidRDefault="004C02EF" w:rsidP="001F482D">
      <w:pPr>
        <w:pStyle w:val="Alg4"/>
        <w:numPr>
          <w:ilvl w:val="2"/>
          <w:numId w:val="327"/>
        </w:numPr>
      </w:pPr>
      <w:r w:rsidRPr="00E77497">
        <w:t xml:space="preserve">Set </w:t>
      </w:r>
      <w:r w:rsidRPr="00E77497">
        <w:rPr>
          <w:i/>
        </w:rPr>
        <w:t>I</w:t>
      </w:r>
      <w:r w:rsidRPr="00E77497">
        <w:t xml:space="preserve"> to 0.</w:t>
      </w:r>
    </w:p>
    <w:p w:rsidR="004C02EF" w:rsidRPr="00E77497" w:rsidRDefault="004C02EF" w:rsidP="004630E9">
      <w:pPr>
        <w:pStyle w:val="Alg4"/>
        <w:numPr>
          <w:ilvl w:val="2"/>
          <w:numId w:val="327"/>
        </w:numPr>
      </w:pPr>
      <w:r w:rsidRPr="00E77497">
        <w:t xml:space="preserve">Let </w:t>
      </w:r>
      <w:r w:rsidRPr="00E77497">
        <w:rPr>
          <w:i/>
        </w:rPr>
        <w:t>len</w:t>
      </w:r>
      <w:r w:rsidRPr="00E77497">
        <w:t xml:space="preserve"> be the result of </w:t>
      </w:r>
      <w:r w:rsidR="004630E9" w:rsidRPr="00E77497">
        <w:t>Get</w:t>
      </w:r>
      <w:r w:rsidR="004630E9">
        <w:t>(</w:t>
      </w:r>
      <w:r w:rsidR="004630E9">
        <w:rPr>
          <w:i/>
        </w:rPr>
        <w:t>val</w:t>
      </w:r>
      <w:r w:rsidR="004630E9">
        <w:t>,</w:t>
      </w:r>
      <w:r w:rsidR="004630E9" w:rsidRPr="00E77497">
        <w:t xml:space="preserve"> </w:t>
      </w:r>
      <w:r w:rsidR="004630E9" w:rsidRPr="00E77497">
        <w:rPr>
          <w:rFonts w:ascii="Courier New" w:hAnsi="Courier New"/>
          <w:b/>
        </w:rPr>
        <w:t>"length"</w:t>
      </w:r>
      <w:r w:rsidR="004630E9">
        <w:rPr>
          <w:bCs/>
        </w:rPr>
        <w:t>)</w:t>
      </w:r>
      <w:r w:rsidRPr="00E77497">
        <w:t>.</w:t>
      </w:r>
    </w:p>
    <w:p w:rsidR="00FC1AB5" w:rsidRDefault="00FC1AB5" w:rsidP="001F482D">
      <w:pPr>
        <w:pStyle w:val="Alg4"/>
        <w:numPr>
          <w:ilvl w:val="2"/>
          <w:numId w:val="327"/>
        </w:numPr>
      </w:pPr>
      <w:r>
        <w:t xml:space="preserve">Assert: </w:t>
      </w:r>
      <w:r w:rsidRPr="00EB2798">
        <w:rPr>
          <w:i/>
          <w:iCs/>
        </w:rPr>
        <w:t>len</w:t>
      </w:r>
      <w:r>
        <w:t xml:space="preserve"> is not an abrupt completion and its value is a positive integer.</w:t>
      </w:r>
    </w:p>
    <w:p w:rsidR="004C02EF" w:rsidRPr="00E77497" w:rsidRDefault="004C02EF" w:rsidP="001F482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rsidR="004C02EF" w:rsidRPr="00E77497" w:rsidRDefault="00222E5C" w:rsidP="000C005A">
      <w:pPr>
        <w:pStyle w:val="Alg4"/>
        <w:numPr>
          <w:ilvl w:val="4"/>
          <w:numId w:val="327"/>
        </w:numPr>
      </w:pPr>
      <w:r>
        <w:t xml:space="preserve">Let </w:t>
      </w:r>
      <w:r w:rsidRPr="00222E5C">
        <w:rPr>
          <w:i/>
        </w:rPr>
        <w:t>status</w:t>
      </w:r>
      <w:r>
        <w:t xml:space="preserve"> be the result of calling</w:t>
      </w:r>
      <w:r w:rsidRPr="00E77497">
        <w:t xml:space="preserve"> </w:t>
      </w:r>
      <w:r w:rsidR="004C02EF" w:rsidRPr="00E77497">
        <w:t xml:space="preserve">the [[Delete]] internal method of </w:t>
      </w:r>
      <w:r w:rsidR="004C02EF" w:rsidRPr="00E77497">
        <w:rPr>
          <w:i/>
        </w:rPr>
        <w:t>val</w:t>
      </w:r>
      <w:r w:rsidR="004C02EF" w:rsidRPr="00E77497">
        <w:t xml:space="preserve"> with ToString(</w:t>
      </w:r>
      <w:r w:rsidR="004C02EF" w:rsidRPr="00E77497">
        <w:rPr>
          <w:i/>
        </w:rPr>
        <w:t>I</w:t>
      </w:r>
      <w:r w:rsidR="004C02EF" w:rsidRPr="00E77497">
        <w:t xml:space="preserve">) as </w:t>
      </w:r>
      <w:r w:rsidR="000C005A">
        <w:t xml:space="preserve">the </w:t>
      </w:r>
      <w:r w:rsidR="004C02EF" w:rsidRPr="00E77497">
        <w:t xml:space="preserve">argument. </w:t>
      </w:r>
    </w:p>
    <w:p w:rsidR="004C02EF" w:rsidRPr="00E77497" w:rsidRDefault="004C02EF" w:rsidP="001F482D">
      <w:pPr>
        <w:pStyle w:val="Alg4"/>
        <w:numPr>
          <w:ilvl w:val="3"/>
          <w:numId w:val="327"/>
        </w:numPr>
      </w:pPr>
      <w:r w:rsidRPr="00E77497">
        <w:t>Else</w:t>
      </w:r>
    </w:p>
    <w:p w:rsidR="004C02EF" w:rsidRPr="00E77497" w:rsidRDefault="00222E5C" w:rsidP="008F7A25">
      <w:pPr>
        <w:pStyle w:val="Alg4"/>
        <w:numPr>
          <w:ilvl w:val="4"/>
          <w:numId w:val="327"/>
        </w:numPr>
      </w:pPr>
      <w:r>
        <w:t xml:space="preserve">Let </w:t>
      </w:r>
      <w:r w:rsidRPr="00222E5C">
        <w:rPr>
          <w:i/>
        </w:rPr>
        <w:t>status</w:t>
      </w:r>
      <w:r>
        <w:t xml:space="preserve"> be the result of calling</w:t>
      </w:r>
      <w:r w:rsidRPr="00E77497">
        <w:t xml:space="preserve"> </w:t>
      </w:r>
      <w:r w:rsidR="004C02EF" w:rsidRPr="00E77497">
        <w:t xml:space="preserve">the [[DefineOwnProperty]] internal method of </w:t>
      </w:r>
      <w:r w:rsidR="004C02EF" w:rsidRPr="00E77497">
        <w:rPr>
          <w:i/>
        </w:rPr>
        <w:t>val</w:t>
      </w:r>
      <w:r w:rsidR="004C02EF" w:rsidRPr="00E77497">
        <w:t xml:space="preserve"> with arguments ToString(</w:t>
      </w:r>
      <w:r w:rsidR="004C02EF" w:rsidRPr="00E77497">
        <w:rPr>
          <w:i/>
        </w:rPr>
        <w:t>I</w:t>
      </w:r>
      <w:r w:rsidR="004C02EF" w:rsidRPr="00E77497">
        <w:t>)</w:t>
      </w:r>
      <w:r w:rsidR="000450F5">
        <w:t xml:space="preserve"> and</w:t>
      </w:r>
      <w:r w:rsidR="004C02EF" w:rsidRPr="00E77497">
        <w:t xml:space="preserve"> Property Descriptor {[[Value]]: </w:t>
      </w:r>
      <w:r w:rsidR="004C02EF" w:rsidRPr="00E77497">
        <w:rPr>
          <w:i/>
        </w:rPr>
        <w:t>newElement</w:t>
      </w:r>
      <w:r w:rsidR="004C02EF" w:rsidRPr="00E77497">
        <w:t xml:space="preserve">, [[Writable]]: </w:t>
      </w:r>
      <w:r w:rsidR="004C02EF" w:rsidRPr="00BD058A">
        <w:rPr>
          <w:b/>
          <w:bCs/>
        </w:rPr>
        <w:t>true</w:t>
      </w:r>
      <w:r w:rsidR="004C02EF" w:rsidRPr="00E77497">
        <w:t xml:space="preserve">, [[Enumerable]]: </w:t>
      </w:r>
      <w:r w:rsidR="004C02EF" w:rsidRPr="00BD058A">
        <w:rPr>
          <w:b/>
          <w:bCs/>
        </w:rPr>
        <w:t>true</w:t>
      </w:r>
      <w:r w:rsidR="004C02EF" w:rsidRPr="00E77497">
        <w:t xml:space="preserve">, [[Configurable]]: </w:t>
      </w:r>
      <w:r w:rsidR="004C02EF" w:rsidRPr="00BD058A">
        <w:rPr>
          <w:b/>
          <w:bCs/>
        </w:rPr>
        <w:t>true</w:t>
      </w:r>
      <w:r w:rsidR="004C02EF" w:rsidRPr="00E77497">
        <w:t>}.</w:t>
      </w:r>
    </w:p>
    <w:p w:rsidR="0082298D" w:rsidRDefault="0082298D" w:rsidP="00416F67">
      <w:pPr>
        <w:pStyle w:val="Alg4"/>
        <w:numPr>
          <w:ilvl w:val="4"/>
          <w:numId w:val="327"/>
        </w:numPr>
      </w:pPr>
      <w:r>
        <w:rPr>
          <w:sz w:val="18"/>
          <w:szCs w:val="18"/>
        </w:rPr>
        <w:t xml:space="preserve">NOTE </w:t>
      </w:r>
      <w:r w:rsidR="00416F67">
        <w:rPr>
          <w:sz w:val="18"/>
          <w:szCs w:val="18"/>
        </w:rPr>
        <w:t>This algorithm</w:t>
      </w:r>
      <w:r>
        <w:rPr>
          <w:sz w:val="18"/>
          <w:szCs w:val="18"/>
        </w:rPr>
        <w:t xml:space="preserve"> intentionally does not throw</w:t>
      </w:r>
      <w:r w:rsidR="00416F67">
        <w:rPr>
          <w:sz w:val="18"/>
          <w:szCs w:val="18"/>
        </w:rPr>
        <w:t xml:space="preserve"> an exception</w:t>
      </w:r>
      <w:r>
        <w:rPr>
          <w:sz w:val="18"/>
          <w:szCs w:val="18"/>
        </w:rPr>
        <w:t xml:space="preserve"> if status is </w:t>
      </w:r>
      <w:r>
        <w:rPr>
          <w:b/>
          <w:bCs/>
          <w:sz w:val="18"/>
          <w:szCs w:val="18"/>
        </w:rPr>
        <w:t>false</w:t>
      </w:r>
      <w:r>
        <w:rPr>
          <w:sz w:val="18"/>
          <w:szCs w:val="18"/>
        </w:rPr>
        <w:t>.</w:t>
      </w:r>
    </w:p>
    <w:p w:rsidR="00222E5C" w:rsidRDefault="00222E5C" w:rsidP="001F482D">
      <w:pPr>
        <w:pStyle w:val="Alg4"/>
        <w:numPr>
          <w:ilvl w:val="3"/>
          <w:numId w:val="327"/>
        </w:numPr>
      </w:pPr>
      <w:r>
        <w:t>ReturnIfAbrupt(</w:t>
      </w:r>
      <w:r>
        <w:rPr>
          <w:i/>
        </w:rPr>
        <w:t>status</w:t>
      </w:r>
      <w:r>
        <w:t>).</w:t>
      </w:r>
    </w:p>
    <w:p w:rsidR="004C02EF" w:rsidRPr="00E77497" w:rsidRDefault="004C02EF" w:rsidP="001F482D">
      <w:pPr>
        <w:pStyle w:val="Alg4"/>
        <w:numPr>
          <w:ilvl w:val="3"/>
          <w:numId w:val="327"/>
        </w:numPr>
      </w:pPr>
      <w:r w:rsidRPr="00E77497">
        <w:t xml:space="preserve">Add 1 to </w:t>
      </w:r>
      <w:r w:rsidRPr="00E77497">
        <w:rPr>
          <w:i/>
        </w:rPr>
        <w:t>I</w:t>
      </w:r>
      <w:r w:rsidRPr="00E77497">
        <w:t>.</w:t>
      </w:r>
    </w:p>
    <w:p w:rsidR="004C02EF" w:rsidRPr="00E77497" w:rsidRDefault="004C02EF" w:rsidP="001F482D">
      <w:pPr>
        <w:pStyle w:val="Alg4"/>
        <w:numPr>
          <w:ilvl w:val="1"/>
          <w:numId w:val="327"/>
        </w:numPr>
      </w:pPr>
      <w:r w:rsidRPr="00E77497">
        <w:t>Else</w:t>
      </w:r>
    </w:p>
    <w:p w:rsidR="004C02EF" w:rsidRPr="00E77497" w:rsidRDefault="004C02EF" w:rsidP="001F482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r w:rsidR="00222E5C">
        <w:t>is</w:t>
      </w:r>
      <w:r w:rsidR="00222E5C" w:rsidRPr="00E77497">
        <w:t xml:space="preserve"> </w:t>
      </w:r>
      <w:r w:rsidRPr="00E77497">
        <w:t xml:space="preserve">the same as that used by the </w:t>
      </w:r>
      <w:r w:rsidRPr="00E77497">
        <w:rPr>
          <w:b/>
        </w:rPr>
        <w:t>Object.keys</w:t>
      </w:r>
      <w:r w:rsidRPr="00E77497">
        <w:t xml:space="preserve"> standard built-in function.</w:t>
      </w:r>
    </w:p>
    <w:p w:rsidR="004C02EF" w:rsidRPr="00E77497" w:rsidRDefault="004C02EF" w:rsidP="001F482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rsidR="004C02EF" w:rsidRPr="00E77497" w:rsidRDefault="00222E5C" w:rsidP="000C005A">
      <w:pPr>
        <w:pStyle w:val="Alg4"/>
        <w:numPr>
          <w:ilvl w:val="4"/>
          <w:numId w:val="327"/>
        </w:numPr>
      </w:pPr>
      <w:r>
        <w:t xml:space="preserve">Let </w:t>
      </w:r>
      <w:r w:rsidRPr="00222E5C">
        <w:rPr>
          <w:i/>
        </w:rPr>
        <w:t>status</w:t>
      </w:r>
      <w:r>
        <w:t xml:space="preserve"> be the result of calling</w:t>
      </w:r>
      <w:r w:rsidRPr="00E77497">
        <w:t xml:space="preserve"> </w:t>
      </w:r>
      <w:r w:rsidR="004C02EF" w:rsidRPr="00E77497">
        <w:t xml:space="preserve">the [[Delete]] internal method of </w:t>
      </w:r>
      <w:r w:rsidR="004C02EF" w:rsidRPr="00E77497">
        <w:rPr>
          <w:i/>
        </w:rPr>
        <w:t>val</w:t>
      </w:r>
      <w:r w:rsidR="004C02EF" w:rsidRPr="00E77497">
        <w:t xml:space="preserve"> with </w:t>
      </w:r>
      <w:r w:rsidR="004C02EF" w:rsidRPr="00E77497">
        <w:rPr>
          <w:i/>
        </w:rPr>
        <w:t>P</w:t>
      </w:r>
      <w:r w:rsidR="004C02EF" w:rsidRPr="00E77497">
        <w:t xml:space="preserve"> as </w:t>
      </w:r>
      <w:r w:rsidR="000C005A">
        <w:t>the a</w:t>
      </w:r>
      <w:r w:rsidR="000C005A" w:rsidRPr="00E77497">
        <w:t>rgument</w:t>
      </w:r>
      <w:r w:rsidR="004C02EF" w:rsidRPr="00E77497">
        <w:t xml:space="preserve">. </w:t>
      </w:r>
    </w:p>
    <w:p w:rsidR="004C02EF" w:rsidRPr="00E77497" w:rsidRDefault="004C02EF" w:rsidP="001F482D">
      <w:pPr>
        <w:pStyle w:val="Alg4"/>
        <w:numPr>
          <w:ilvl w:val="3"/>
          <w:numId w:val="327"/>
        </w:numPr>
      </w:pPr>
      <w:r w:rsidRPr="00E77497">
        <w:t>Else</w:t>
      </w:r>
    </w:p>
    <w:p w:rsidR="004C02EF" w:rsidRPr="00E77497" w:rsidRDefault="00222E5C" w:rsidP="000450F5">
      <w:pPr>
        <w:pStyle w:val="Alg4"/>
        <w:numPr>
          <w:ilvl w:val="4"/>
          <w:numId w:val="327"/>
        </w:numPr>
      </w:pPr>
      <w:r>
        <w:lastRenderedPageBreak/>
        <w:t xml:space="preserve">Let </w:t>
      </w:r>
      <w:r w:rsidRPr="00222E5C">
        <w:rPr>
          <w:i/>
        </w:rPr>
        <w:t>status</w:t>
      </w:r>
      <w:r>
        <w:t xml:space="preserve"> be the result of calling</w:t>
      </w:r>
      <w:r w:rsidRPr="00E77497">
        <w:t xml:space="preserve"> </w:t>
      </w:r>
      <w:r w:rsidR="004C02EF" w:rsidRPr="00E77497">
        <w:t xml:space="preserve">the [[DefineOwnProperty]] internal method of </w:t>
      </w:r>
      <w:r w:rsidR="004C02EF" w:rsidRPr="00E77497">
        <w:rPr>
          <w:i/>
        </w:rPr>
        <w:t>val</w:t>
      </w:r>
      <w:r w:rsidR="004C02EF" w:rsidRPr="00E77497">
        <w:t xml:space="preserve"> with arguments </w:t>
      </w:r>
      <w:r w:rsidR="004C02EF" w:rsidRPr="00E77497">
        <w:rPr>
          <w:i/>
        </w:rPr>
        <w:t>P</w:t>
      </w:r>
      <w:r w:rsidR="000450F5">
        <w:t xml:space="preserve"> and</w:t>
      </w:r>
      <w:r w:rsidR="004C02EF" w:rsidRPr="00E77497">
        <w:t xml:space="preserve"> Property Descriptor {[[Value]]: </w:t>
      </w:r>
      <w:r w:rsidR="004C02EF" w:rsidRPr="00E77497">
        <w:rPr>
          <w:i/>
        </w:rPr>
        <w:t>newElement</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w:t>
      </w:r>
    </w:p>
    <w:p w:rsidR="0082298D" w:rsidRDefault="0082298D" w:rsidP="00416F67">
      <w:pPr>
        <w:pStyle w:val="Alg4"/>
        <w:numPr>
          <w:ilvl w:val="4"/>
          <w:numId w:val="327"/>
        </w:numPr>
      </w:pPr>
      <w:r>
        <w:rPr>
          <w:sz w:val="18"/>
          <w:szCs w:val="18"/>
        </w:rPr>
        <w:t xml:space="preserve">NOTE </w:t>
      </w:r>
      <w:r w:rsidR="00416F67">
        <w:rPr>
          <w:sz w:val="18"/>
          <w:szCs w:val="18"/>
        </w:rPr>
        <w:t xml:space="preserve">This algorithm </w:t>
      </w:r>
      <w:r>
        <w:rPr>
          <w:sz w:val="18"/>
          <w:szCs w:val="18"/>
        </w:rPr>
        <w:t xml:space="preserve">intentionally does not throw </w:t>
      </w:r>
      <w:r w:rsidR="00416F67">
        <w:rPr>
          <w:sz w:val="18"/>
          <w:szCs w:val="18"/>
        </w:rPr>
        <w:t xml:space="preserve">an exception </w:t>
      </w:r>
      <w:r>
        <w:rPr>
          <w:sz w:val="18"/>
          <w:szCs w:val="18"/>
        </w:rPr>
        <w:t xml:space="preserve">if status is </w:t>
      </w:r>
      <w:r>
        <w:rPr>
          <w:b/>
          <w:bCs/>
          <w:sz w:val="18"/>
          <w:szCs w:val="18"/>
        </w:rPr>
        <w:t>false</w:t>
      </w:r>
      <w:r>
        <w:rPr>
          <w:sz w:val="18"/>
          <w:szCs w:val="18"/>
        </w:rPr>
        <w:t>.</w:t>
      </w:r>
    </w:p>
    <w:p w:rsidR="00222E5C" w:rsidRDefault="00222E5C" w:rsidP="00222E5C">
      <w:pPr>
        <w:pStyle w:val="Alg4"/>
        <w:numPr>
          <w:ilvl w:val="3"/>
          <w:numId w:val="327"/>
        </w:numPr>
      </w:pPr>
      <w:r>
        <w:t>ReturnIfAbrupt(</w:t>
      </w:r>
      <w:r>
        <w:rPr>
          <w:i/>
        </w:rPr>
        <w:t>status</w:t>
      </w:r>
      <w:r>
        <w:t>).</w:t>
      </w:r>
    </w:p>
    <w:p w:rsidR="004C02EF" w:rsidRPr="00E77497" w:rsidRDefault="004C02EF" w:rsidP="00AF1A54">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w:t>
      </w:r>
      <w:r w:rsidR="00AF1A54" w:rsidRPr="006637C6">
        <w:rPr>
          <w:i/>
        </w:rPr>
        <w:t>this</w:t>
      </w:r>
      <w:r w:rsidR="00AF1A54">
        <w:rPr>
          <w:i/>
        </w:rPr>
        <w:t>Argument</w:t>
      </w:r>
      <w:r w:rsidR="00AF1A54" w:rsidRPr="00E77497">
        <w:t xml:space="preserve"> </w:t>
      </w:r>
      <w:r w:rsidRPr="00E77497">
        <w:t xml:space="preserve">and with a </w:t>
      </w:r>
      <w:r w:rsidR="00AF1A54">
        <w:t>L</w:t>
      </w:r>
      <w:r w:rsidRPr="00E77497">
        <w:t xml:space="preserve">ist </w:t>
      </w:r>
      <w:r w:rsidR="00AF1A54">
        <w:t>containing</w:t>
      </w:r>
      <w:r w:rsidR="00AF1A54" w:rsidRPr="00E77497">
        <w:t xml:space="preserve"> </w:t>
      </w:r>
      <w:r w:rsidRPr="00E77497">
        <w:rPr>
          <w:i/>
        </w:rPr>
        <w:t xml:space="preserve">name </w:t>
      </w:r>
      <w:r w:rsidRPr="00E77497">
        <w:t xml:space="preserve">and </w:t>
      </w:r>
      <w:r w:rsidRPr="00E77497">
        <w:rPr>
          <w:i/>
        </w:rPr>
        <w:t>val</w:t>
      </w:r>
      <w:r w:rsidR="00AF1A54">
        <w:rPr>
          <w:iCs/>
        </w:rPr>
        <w:t xml:space="preserve"> as </w:t>
      </w:r>
      <w:r w:rsidR="00AF1A54">
        <w:rPr>
          <w:i/>
        </w:rPr>
        <w:t>argumentsList</w:t>
      </w:r>
      <w:r w:rsidRPr="00E77497">
        <w:t>.</w:t>
      </w:r>
    </w:p>
    <w:p w:rsidR="004C02EF" w:rsidRPr="00E77497" w:rsidRDefault="004C02EF" w:rsidP="004C02EF">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rsidR="004C02EF" w:rsidRPr="00E77497" w:rsidRDefault="004C02EF" w:rsidP="004C02EF">
      <w:pPr>
        <w:pStyle w:val="Note"/>
      </w:pPr>
      <w:r w:rsidRPr="00E77497">
        <w:t>NOTE</w:t>
      </w:r>
      <w:r w:rsidRPr="00E77497">
        <w:tab/>
        <w:t>In the case where there are duplicate name Strings within an object, lexically preceding values for the same key shall be overwritten.</w:t>
      </w:r>
    </w:p>
    <w:p w:rsidR="004C02EF" w:rsidRPr="00E77497" w:rsidRDefault="00C74627" w:rsidP="00D148E9">
      <w:pPr>
        <w:pStyle w:val="Heading3"/>
      </w:pPr>
      <w:bookmarkStart w:id="9607" w:name="_Toc235503551"/>
      <w:bookmarkStart w:id="9608" w:name="_Toc241509326"/>
      <w:bookmarkStart w:id="9609" w:name="_Toc244416813"/>
      <w:bookmarkStart w:id="9610" w:name="_Toc276631177"/>
      <w:bookmarkStart w:id="9611" w:name="_Toc364935347"/>
      <w:r>
        <w:t>JSON.</w:t>
      </w:r>
      <w:r w:rsidR="004C02EF" w:rsidRPr="00E77497">
        <w:t>stringify ( value [ , replacer [ , space ] ] )</w:t>
      </w:r>
      <w:bookmarkEnd w:id="9607"/>
      <w:bookmarkEnd w:id="9608"/>
      <w:bookmarkEnd w:id="9609"/>
      <w:bookmarkEnd w:id="9610"/>
      <w:bookmarkEnd w:id="9611"/>
    </w:p>
    <w:p w:rsidR="004C02EF" w:rsidRPr="00E77497" w:rsidRDefault="004C02EF" w:rsidP="004C02EF">
      <w:r w:rsidRPr="00E77497">
        <w:t xml:space="preserve">The </w:t>
      </w:r>
      <w:r w:rsidRPr="00E77497">
        <w:rPr>
          <w:rFonts w:ascii="Courier New" w:hAnsi="Courier New" w:cs="Courier New"/>
          <w:b/>
        </w:rPr>
        <w:t>stringify</w:t>
      </w:r>
      <w:r w:rsidRPr="00E77497">
        <w:t xml:space="preserve"> function returns a String in </w:t>
      </w:r>
      <w:r w:rsidR="0020305B">
        <w:t xml:space="preserve">UTF-16 encoded </w:t>
      </w:r>
      <w:r w:rsidRPr="00E77497">
        <w:t xml:space="preserve">JSON format representing an ECMAScript value. It can take three parameters. 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rsidR="004C02EF" w:rsidRPr="00E77497" w:rsidRDefault="004C02EF" w:rsidP="004C02EF">
      <w:pPr>
        <w:keepNext/>
      </w:pPr>
      <w:r w:rsidRPr="00E77497">
        <w:t>These are the steps in stringifying an object:</w:t>
      </w:r>
    </w:p>
    <w:p w:rsidR="004C02EF" w:rsidRPr="00E77497" w:rsidRDefault="004C02EF" w:rsidP="001F482D">
      <w:pPr>
        <w:pStyle w:val="Alg4"/>
        <w:numPr>
          <w:ilvl w:val="0"/>
          <w:numId w:val="328"/>
        </w:numPr>
      </w:pPr>
      <w:r w:rsidRPr="00E77497">
        <w:t xml:space="preserve">Let </w:t>
      </w:r>
      <w:r w:rsidRPr="00E77497">
        <w:rPr>
          <w:i/>
        </w:rPr>
        <w:t>stack</w:t>
      </w:r>
      <w:r w:rsidRPr="00E77497">
        <w:t xml:space="preserve"> be an empty List.</w:t>
      </w:r>
    </w:p>
    <w:p w:rsidR="004C02EF" w:rsidRPr="00E77497" w:rsidRDefault="004C02EF" w:rsidP="001F482D">
      <w:pPr>
        <w:pStyle w:val="Alg4"/>
        <w:numPr>
          <w:ilvl w:val="0"/>
          <w:numId w:val="328"/>
        </w:numPr>
      </w:pPr>
      <w:r w:rsidRPr="00E77497">
        <w:t xml:space="preserve">Let </w:t>
      </w:r>
      <w:r w:rsidRPr="00E77497">
        <w:rPr>
          <w:i/>
        </w:rPr>
        <w:t>indent</w:t>
      </w:r>
      <w:r w:rsidRPr="00E77497">
        <w:t xml:space="preserve"> be the empty String.</w:t>
      </w:r>
    </w:p>
    <w:p w:rsidR="004C02EF" w:rsidRPr="00E77497" w:rsidRDefault="004C02EF" w:rsidP="001F482D">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rsidR="004C02EF" w:rsidRPr="00E77497" w:rsidRDefault="004C02EF" w:rsidP="001F482D">
      <w:pPr>
        <w:pStyle w:val="Alg4"/>
        <w:numPr>
          <w:ilvl w:val="0"/>
          <w:numId w:val="328"/>
        </w:numPr>
      </w:pPr>
      <w:r w:rsidRPr="00E77497">
        <w:t>If Type(</w:t>
      </w:r>
      <w:r w:rsidRPr="00E77497">
        <w:rPr>
          <w:i/>
        </w:rPr>
        <w:t>replacer</w:t>
      </w:r>
      <w:r w:rsidRPr="00E77497">
        <w:t>) is Object, then</w:t>
      </w:r>
    </w:p>
    <w:p w:rsidR="004C02EF" w:rsidRPr="00E77497" w:rsidRDefault="004C02EF" w:rsidP="001F482D">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rsidR="004C02EF" w:rsidRPr="00E77497" w:rsidRDefault="004C02EF" w:rsidP="001F482D">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rsidR="004C02EF" w:rsidRPr="00E77497" w:rsidRDefault="004C02EF" w:rsidP="004E7650">
      <w:pPr>
        <w:pStyle w:val="Alg4"/>
        <w:numPr>
          <w:ilvl w:val="1"/>
          <w:numId w:val="328"/>
        </w:numPr>
      </w:pPr>
      <w:r w:rsidRPr="00E77497">
        <w:t xml:space="preserve">Else if </w:t>
      </w:r>
      <w:r w:rsidRPr="00E77497">
        <w:rPr>
          <w:i/>
        </w:rPr>
        <w:t>replacer</w:t>
      </w:r>
      <w:r w:rsidRPr="00E77497">
        <w:t xml:space="preserve"> </w:t>
      </w:r>
      <w:r w:rsidR="004E7650">
        <w:t>is an exotic Array object</w:t>
      </w:r>
      <w:r w:rsidRPr="00E77497">
        <w:t>, then</w:t>
      </w:r>
    </w:p>
    <w:p w:rsidR="004C02EF" w:rsidRPr="00E77497" w:rsidRDefault="004C02EF" w:rsidP="001F482D">
      <w:pPr>
        <w:pStyle w:val="Alg4"/>
        <w:numPr>
          <w:ilvl w:val="2"/>
          <w:numId w:val="328"/>
        </w:numPr>
      </w:pPr>
      <w:r w:rsidRPr="00E77497">
        <w:t xml:space="preserve">Let </w:t>
      </w:r>
      <w:r w:rsidRPr="00E77497">
        <w:rPr>
          <w:i/>
        </w:rPr>
        <w:t xml:space="preserve">PropertyList </w:t>
      </w:r>
      <w:r w:rsidRPr="00E77497">
        <w:t xml:space="preserve"> be an empty internal List</w:t>
      </w:r>
    </w:p>
    <w:p w:rsidR="004C02EF" w:rsidRPr="00E77497" w:rsidRDefault="004C02EF" w:rsidP="001F482D">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rsidR="004C02EF" w:rsidRPr="00E77497" w:rsidRDefault="004C02EF" w:rsidP="001F482D">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rsidR="004C02EF" w:rsidRPr="00E77497" w:rsidRDefault="004C02EF" w:rsidP="001F482D">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rsidR="004C02EF" w:rsidRPr="00E77497" w:rsidRDefault="004C02EF" w:rsidP="001F482D">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rsidR="004C02EF" w:rsidRPr="00E77497" w:rsidRDefault="004C02EF" w:rsidP="001F482D">
      <w:pPr>
        <w:pStyle w:val="Alg4"/>
        <w:numPr>
          <w:ilvl w:val="3"/>
          <w:numId w:val="328"/>
        </w:numPr>
      </w:pPr>
      <w:r w:rsidRPr="00E77497">
        <w:t>Else if Type(</w:t>
      </w:r>
      <w:r w:rsidRPr="00E77497">
        <w:rPr>
          <w:i/>
        </w:rPr>
        <w:t>v</w:t>
      </w:r>
      <w:r w:rsidRPr="00E77497">
        <w:t>) is Object then,</w:t>
      </w:r>
    </w:p>
    <w:p w:rsidR="004C02EF" w:rsidRPr="00E77497" w:rsidRDefault="004C02EF" w:rsidP="00314265">
      <w:pPr>
        <w:pStyle w:val="Alg4"/>
        <w:numPr>
          <w:ilvl w:val="4"/>
          <w:numId w:val="328"/>
        </w:numPr>
      </w:pPr>
      <w:r w:rsidRPr="00E77497">
        <w:t xml:space="preserve">If </w:t>
      </w:r>
      <w:r w:rsidRPr="00E77497">
        <w:rPr>
          <w:i/>
        </w:rPr>
        <w:t>v</w:t>
      </w:r>
      <w:r w:rsidRPr="00E77497">
        <w:t xml:space="preserve"> </w:t>
      </w:r>
      <w:r w:rsidR="004C0FF1" w:rsidRPr="00E77497">
        <w:t>has a [[</w:t>
      </w:r>
      <w:r w:rsidR="00314265">
        <w:t>StringData</w:t>
      </w:r>
      <w:r w:rsidR="004C0FF1" w:rsidRPr="00E77497">
        <w:t>]]</w:t>
      </w:r>
      <w:r w:rsidR="00314265">
        <w:t xml:space="preserve"> or [[NumberData]]</w:t>
      </w:r>
      <w:r w:rsidR="004C0FF1" w:rsidRPr="00E77497">
        <w:t xml:space="preserve"> internal </w:t>
      </w:r>
      <w:r w:rsidR="00314265">
        <w:t xml:space="preserve">data </w:t>
      </w:r>
      <w:r w:rsidR="004C0FF1" w:rsidRPr="00E77497">
        <w:t>property</w:t>
      </w:r>
      <w:r w:rsidR="00314265">
        <w:t>,</w:t>
      </w:r>
      <w:r w:rsidR="00065D08" w:rsidRPr="00E77497">
        <w:t xml:space="preserve"> </w:t>
      </w:r>
      <w:r w:rsidRPr="00E77497">
        <w:t xml:space="preserve">then let </w:t>
      </w:r>
      <w:r w:rsidRPr="00E77497">
        <w:rPr>
          <w:i/>
        </w:rPr>
        <w:t>item</w:t>
      </w:r>
      <w:r w:rsidRPr="00E77497">
        <w:t xml:space="preserve"> be ToString(</w:t>
      </w:r>
      <w:r w:rsidRPr="00E77497">
        <w:rPr>
          <w:i/>
        </w:rPr>
        <w:t>v</w:t>
      </w:r>
      <w:r w:rsidRPr="00E77497">
        <w:t>).</w:t>
      </w:r>
    </w:p>
    <w:p w:rsidR="004C02EF" w:rsidRPr="00E77497" w:rsidRDefault="004C02EF" w:rsidP="001F482D">
      <w:pPr>
        <w:pStyle w:val="Alg4"/>
        <w:numPr>
          <w:ilvl w:val="3"/>
          <w:numId w:val="328"/>
        </w:numPr>
      </w:pPr>
      <w:r w:rsidRPr="00E77497">
        <w:t xml:space="preserve">If </w:t>
      </w:r>
      <w:r w:rsidRPr="00E77497">
        <w:rPr>
          <w:i/>
        </w:rPr>
        <w:t>item</w:t>
      </w:r>
      <w:r w:rsidRPr="00E77497">
        <w:t xml:space="preserve"> is not </w:t>
      </w:r>
      <w:r w:rsidRPr="00C332EF">
        <w:rPr>
          <w:b/>
        </w:rPr>
        <w:t>undefined</w:t>
      </w:r>
      <w:r w:rsidRPr="00E77497">
        <w:t xml:space="preserve"> and </w:t>
      </w:r>
      <w:r w:rsidRPr="00E77497">
        <w:rPr>
          <w:i/>
        </w:rPr>
        <w:t>item</w:t>
      </w:r>
      <w:r w:rsidRPr="00E77497">
        <w:t xml:space="preserve"> is not currently an element of </w:t>
      </w:r>
      <w:r w:rsidRPr="00E77497">
        <w:rPr>
          <w:i/>
        </w:rPr>
        <w:t>PropertyList</w:t>
      </w:r>
      <w:r w:rsidRPr="00E77497">
        <w:t xml:space="preserve"> then,</w:t>
      </w:r>
    </w:p>
    <w:p w:rsidR="004C02EF" w:rsidRPr="00E77497" w:rsidRDefault="004C02EF" w:rsidP="001F482D">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rsidR="004C02EF" w:rsidRPr="00E77497" w:rsidRDefault="004C02EF" w:rsidP="001F482D">
      <w:pPr>
        <w:pStyle w:val="Alg4"/>
        <w:numPr>
          <w:ilvl w:val="0"/>
          <w:numId w:val="328"/>
        </w:numPr>
      </w:pPr>
      <w:r w:rsidRPr="00E77497">
        <w:t>If Type(</w:t>
      </w:r>
      <w:r w:rsidRPr="00E77497">
        <w:rPr>
          <w:i/>
        </w:rPr>
        <w:t>space</w:t>
      </w:r>
      <w:r w:rsidRPr="00E77497">
        <w:t>) is Object then,</w:t>
      </w:r>
    </w:p>
    <w:p w:rsidR="004C02EF" w:rsidRPr="00E77497" w:rsidRDefault="004C02EF" w:rsidP="00314265">
      <w:pPr>
        <w:pStyle w:val="Alg4"/>
        <w:numPr>
          <w:ilvl w:val="1"/>
          <w:numId w:val="328"/>
        </w:numPr>
      </w:pPr>
      <w:r w:rsidRPr="00E77497">
        <w:t xml:space="preserve">If </w:t>
      </w:r>
      <w:r w:rsidRPr="00E77497">
        <w:rPr>
          <w:i/>
        </w:rPr>
        <w:t>space</w:t>
      </w:r>
      <w:r w:rsidRPr="00E77497">
        <w:t xml:space="preserve"> </w:t>
      </w:r>
      <w:r w:rsidR="004C0FF1" w:rsidRPr="00E77497">
        <w:t>has a [[</w:t>
      </w:r>
      <w:r w:rsidR="00314265">
        <w:t>NumberData</w:t>
      </w:r>
      <w:r w:rsidR="004C0FF1" w:rsidRPr="00E77497">
        <w:t xml:space="preserve">]] internal </w:t>
      </w:r>
      <w:r w:rsidR="00314265">
        <w:t xml:space="preserve">data </w:t>
      </w:r>
      <w:r w:rsidR="004C0FF1" w:rsidRPr="00E77497">
        <w:t>property</w:t>
      </w:r>
      <w:r w:rsidR="00187187" w:rsidRPr="00E77497" w:rsidDel="004C0FF1">
        <w:t xml:space="preserve"> </w:t>
      </w:r>
      <w:r w:rsidRPr="00E77497">
        <w:t xml:space="preserve"> then,</w:t>
      </w:r>
    </w:p>
    <w:p w:rsidR="004C02EF" w:rsidRPr="00E77497" w:rsidRDefault="004C02EF" w:rsidP="001F482D">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rsidR="004C02EF" w:rsidRPr="00E77497" w:rsidRDefault="004C02EF" w:rsidP="00314265">
      <w:pPr>
        <w:pStyle w:val="Alg4"/>
        <w:numPr>
          <w:ilvl w:val="1"/>
          <w:numId w:val="328"/>
        </w:numPr>
      </w:pPr>
      <w:r w:rsidRPr="00E77497">
        <w:t xml:space="preserve">Else if </w:t>
      </w:r>
      <w:r w:rsidRPr="00E77497">
        <w:rPr>
          <w:i/>
        </w:rPr>
        <w:t>space</w:t>
      </w:r>
      <w:r w:rsidRPr="00E77497">
        <w:t xml:space="preserve"> </w:t>
      </w:r>
      <w:r w:rsidR="004C0FF1" w:rsidRPr="00E77497">
        <w:t>has a [[</w:t>
      </w:r>
      <w:r w:rsidR="00314265">
        <w:t>StringData</w:t>
      </w:r>
      <w:r w:rsidR="004C0FF1" w:rsidRPr="00E77497">
        <w:t xml:space="preserve">]] internal </w:t>
      </w:r>
      <w:r w:rsidR="00314265">
        <w:t xml:space="preserve">data </w:t>
      </w:r>
      <w:r w:rsidR="004C0FF1" w:rsidRPr="00E77497">
        <w:t>property</w:t>
      </w:r>
      <w:r w:rsidR="00065D08" w:rsidRPr="00E77497" w:rsidDel="004C0FF1">
        <w:t xml:space="preserve"> </w:t>
      </w:r>
      <w:r w:rsidRPr="00E77497">
        <w:t xml:space="preserve"> then,</w:t>
      </w:r>
    </w:p>
    <w:p w:rsidR="004C02EF" w:rsidRPr="00E77497" w:rsidRDefault="004C02EF" w:rsidP="001F482D">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rsidR="004C02EF" w:rsidRPr="00E77497" w:rsidRDefault="004C02EF" w:rsidP="001F482D">
      <w:pPr>
        <w:pStyle w:val="Alg4"/>
        <w:numPr>
          <w:ilvl w:val="0"/>
          <w:numId w:val="328"/>
        </w:numPr>
      </w:pPr>
      <w:r w:rsidRPr="00E77497">
        <w:t>If Type(</w:t>
      </w:r>
      <w:r w:rsidRPr="00E77497">
        <w:rPr>
          <w:i/>
        </w:rPr>
        <w:t>space</w:t>
      </w:r>
      <w:r w:rsidRPr="00E77497">
        <w:t>) is Number</w:t>
      </w:r>
    </w:p>
    <w:p w:rsidR="004C02EF" w:rsidRPr="00E77497" w:rsidRDefault="004C02EF" w:rsidP="001F482D">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rsidR="004C02EF" w:rsidRPr="00E77497" w:rsidRDefault="004C02EF" w:rsidP="001F482D">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w:t>
      </w:r>
      <w:r w:rsidR="007728C0">
        <w:t>occurrences</w:t>
      </w:r>
      <w:r w:rsidR="00081283">
        <w:t xml:space="preserve"> of code unit 0x0020 (the Unicode </w:t>
      </w:r>
      <w:r w:rsidRPr="00E77497">
        <w:t xml:space="preserve">space </w:t>
      </w:r>
      <w:r w:rsidR="00081283" w:rsidRPr="00E77497">
        <w:t>character</w:t>
      </w:r>
      <w:r w:rsidR="00081283">
        <w:t>)</w:t>
      </w:r>
      <w:r w:rsidRPr="00E77497">
        <w:t xml:space="preserve">. This will be the empty String if </w:t>
      </w:r>
      <w:r w:rsidRPr="00E77497">
        <w:rPr>
          <w:i/>
        </w:rPr>
        <w:t>space</w:t>
      </w:r>
      <w:r w:rsidRPr="00E77497">
        <w:t xml:space="preserve"> is less than 1.</w:t>
      </w:r>
    </w:p>
    <w:p w:rsidR="004C02EF" w:rsidRPr="00E77497" w:rsidRDefault="004C02EF" w:rsidP="001F482D">
      <w:pPr>
        <w:pStyle w:val="Alg4"/>
        <w:numPr>
          <w:ilvl w:val="0"/>
          <w:numId w:val="328"/>
        </w:numPr>
      </w:pPr>
      <w:r w:rsidRPr="00E77497">
        <w:t>Else if Type(</w:t>
      </w:r>
      <w:r w:rsidRPr="00E77497">
        <w:rPr>
          <w:i/>
        </w:rPr>
        <w:t>space)</w:t>
      </w:r>
      <w:r w:rsidRPr="00E77497">
        <w:t xml:space="preserve"> is String</w:t>
      </w:r>
    </w:p>
    <w:p w:rsidR="004C02EF" w:rsidRPr="00E77497" w:rsidRDefault="004C02EF" w:rsidP="001F482D">
      <w:pPr>
        <w:pStyle w:val="Alg4"/>
        <w:numPr>
          <w:ilvl w:val="1"/>
          <w:numId w:val="328"/>
        </w:numPr>
      </w:pPr>
      <w:r w:rsidRPr="00E77497">
        <w:t xml:space="preserve">If the number of </w:t>
      </w:r>
      <w:r w:rsidR="00081283">
        <w:t>elements</w:t>
      </w:r>
      <w:r w:rsidR="00081283" w:rsidRPr="00E77497">
        <w:t xml:space="preserve"> </w:t>
      </w:r>
      <w:r w:rsidRPr="00E77497">
        <w:t xml:space="preserve">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r w:rsidR="00081283">
        <w:t>elements</w:t>
      </w:r>
      <w:r w:rsidR="00081283" w:rsidRPr="00E77497">
        <w:t xml:space="preserve"> </w:t>
      </w:r>
      <w:r w:rsidRPr="00E77497">
        <w:t xml:space="preserve">of </w:t>
      </w:r>
      <w:r w:rsidRPr="00E77497">
        <w:rPr>
          <w:i/>
        </w:rPr>
        <w:t>space</w:t>
      </w:r>
      <w:r w:rsidRPr="00E77497">
        <w:t>.</w:t>
      </w:r>
    </w:p>
    <w:p w:rsidR="004C02EF" w:rsidRPr="00E77497" w:rsidRDefault="004C02EF" w:rsidP="001F482D">
      <w:pPr>
        <w:pStyle w:val="Alg4"/>
        <w:numPr>
          <w:ilvl w:val="0"/>
          <w:numId w:val="328"/>
        </w:numPr>
      </w:pPr>
      <w:r w:rsidRPr="00E77497">
        <w:t>Else</w:t>
      </w:r>
    </w:p>
    <w:p w:rsidR="004C02EF" w:rsidRPr="00E77497" w:rsidRDefault="004C02EF" w:rsidP="001F482D">
      <w:pPr>
        <w:pStyle w:val="Alg4"/>
        <w:numPr>
          <w:ilvl w:val="1"/>
          <w:numId w:val="328"/>
        </w:numPr>
      </w:pPr>
      <w:r w:rsidRPr="00E77497">
        <w:t xml:space="preserve">Set </w:t>
      </w:r>
      <w:r w:rsidRPr="00E77497">
        <w:rPr>
          <w:i/>
        </w:rPr>
        <w:t>gap</w:t>
      </w:r>
      <w:r w:rsidRPr="00E77497">
        <w:t xml:space="preserve"> to the empty String.</w:t>
      </w:r>
    </w:p>
    <w:p w:rsidR="004C02EF" w:rsidRPr="00E77497" w:rsidRDefault="004C02EF" w:rsidP="00F97E8E">
      <w:pPr>
        <w:pStyle w:val="Alg4"/>
        <w:numPr>
          <w:ilvl w:val="0"/>
          <w:numId w:val="328"/>
        </w:numPr>
      </w:pPr>
      <w:r w:rsidRPr="00E77497">
        <w:lastRenderedPageBreak/>
        <w:t xml:space="preserve">Let </w:t>
      </w:r>
      <w:r w:rsidRPr="00E77497">
        <w:rPr>
          <w:i/>
        </w:rPr>
        <w:t>wrapper</w:t>
      </w:r>
      <w:r w:rsidRPr="00E77497">
        <w:t xml:space="preserve"> be </w:t>
      </w:r>
      <w:r w:rsidR="00B52E82">
        <w:t xml:space="preserve">the result of the </w:t>
      </w:r>
      <w:r w:rsidR="00D4543D">
        <w:t>abstract operation</w:t>
      </w:r>
      <w:r w:rsidR="00B52E82">
        <w:t xml:space="preserve"> ObjectCreate</w:t>
      </w:r>
      <w:r w:rsidR="008365B2" w:rsidRPr="008365B2">
        <w:t xml:space="preserve"> </w:t>
      </w:r>
      <w:r w:rsidR="008365B2">
        <w:t>with the intrinsic object %ObjectPrototype% as its argument</w:t>
      </w:r>
      <w:r w:rsidRPr="00E77497">
        <w:t>.</w:t>
      </w:r>
    </w:p>
    <w:p w:rsidR="004C02EF" w:rsidRPr="00E77497" w:rsidRDefault="000450F5" w:rsidP="000450F5">
      <w:pPr>
        <w:pStyle w:val="Alg4"/>
        <w:numPr>
          <w:ilvl w:val="0"/>
          <w:numId w:val="328"/>
        </w:numPr>
      </w:pPr>
      <w:r>
        <w:t>Call CreateOwnDataProperty(</w:t>
      </w:r>
      <w:r w:rsidR="004C02EF" w:rsidRPr="00E77497">
        <w:rPr>
          <w:i/>
        </w:rPr>
        <w:t>wrapper</w:t>
      </w:r>
      <w:r>
        <w:t xml:space="preserve">, the </w:t>
      </w:r>
      <w:r w:rsidR="004C02EF" w:rsidRPr="00E77497">
        <w:t xml:space="preserve">empty String, </w:t>
      </w:r>
      <w:r w:rsidR="004C02EF" w:rsidRPr="00E77497">
        <w:rPr>
          <w:i/>
        </w:rPr>
        <w:t>value</w:t>
      </w:r>
      <w:r>
        <w:t>).</w:t>
      </w:r>
    </w:p>
    <w:p w:rsidR="004C02EF" w:rsidRPr="00E77497" w:rsidRDefault="004C02EF" w:rsidP="001F482D">
      <w:pPr>
        <w:pStyle w:val="Alg4"/>
        <w:numPr>
          <w:ilvl w:val="0"/>
          <w:numId w:val="328"/>
        </w:numPr>
        <w:spacing w:after="220"/>
      </w:pPr>
      <w:r w:rsidRPr="00E77497">
        <w:t xml:space="preserve">Return the result of calling the abstract operation </w:t>
      </w:r>
      <w:r w:rsidRPr="00665D48">
        <w:rPr>
          <w:iCs/>
        </w:rPr>
        <w:t>Str</w:t>
      </w:r>
      <w:r w:rsidRPr="00E77497">
        <w:t xml:space="preserve"> with the empty String and </w:t>
      </w:r>
      <w:r w:rsidRPr="00E77497">
        <w:rPr>
          <w:i/>
        </w:rPr>
        <w:t>wrapper</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Str </w:t>
      </w:r>
      <w:r>
        <w:rPr>
          <w:rFonts w:ascii="Helvetica" w:hAnsi="Helvetica"/>
          <w:b/>
          <w:spacing w:val="6"/>
        </w:rPr>
        <w:t>Abstract Operation</w:t>
      </w:r>
    </w:p>
    <w:p w:rsidR="004C02EF" w:rsidRPr="00E77497" w:rsidRDefault="004C02EF" w:rsidP="004C02EF">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rsidR="004C02EF" w:rsidRPr="00E77497" w:rsidRDefault="004C02EF" w:rsidP="004630E9">
      <w:pPr>
        <w:pStyle w:val="Alg4"/>
        <w:numPr>
          <w:ilvl w:val="0"/>
          <w:numId w:val="329"/>
        </w:numPr>
      </w:pPr>
      <w:r w:rsidRPr="00E77497">
        <w:t xml:space="preserve">Let </w:t>
      </w:r>
      <w:r w:rsidRPr="00E77497">
        <w:rPr>
          <w:i/>
        </w:rPr>
        <w:t>value</w:t>
      </w:r>
      <w:r w:rsidRPr="00E77497">
        <w:t xml:space="preserve"> be the result of Get</w:t>
      </w:r>
      <w:r w:rsidR="004630E9">
        <w:t>(</w:t>
      </w:r>
      <w:r w:rsidRPr="00E77497">
        <w:rPr>
          <w:i/>
        </w:rPr>
        <w:t>holder</w:t>
      </w:r>
      <w:r w:rsidR="004630E9">
        <w:t>,</w:t>
      </w:r>
      <w:r w:rsidRPr="00E77497">
        <w:t xml:space="preserve"> </w:t>
      </w:r>
      <w:r w:rsidRPr="00E77497">
        <w:rPr>
          <w:i/>
        </w:rPr>
        <w:t>key</w:t>
      </w:r>
      <w:r w:rsidR="004630E9">
        <w:rPr>
          <w:iCs/>
        </w:rPr>
        <w:t>)</w:t>
      </w:r>
      <w:r w:rsidRPr="00E77497">
        <w:t>.</w:t>
      </w:r>
    </w:p>
    <w:p w:rsidR="00B52E82" w:rsidRDefault="00B52E82" w:rsidP="001F482D">
      <w:pPr>
        <w:pStyle w:val="Alg4"/>
        <w:numPr>
          <w:ilvl w:val="0"/>
          <w:numId w:val="329"/>
        </w:numPr>
      </w:pPr>
      <w:r>
        <w:t>ReturnIfAbrupt(</w:t>
      </w:r>
      <w:r>
        <w:rPr>
          <w:i/>
        </w:rPr>
        <w:t>value</w:t>
      </w:r>
      <w:r>
        <w:t>).</w:t>
      </w:r>
    </w:p>
    <w:p w:rsidR="004C02EF" w:rsidRPr="00E77497" w:rsidRDefault="004C02EF" w:rsidP="001F482D">
      <w:pPr>
        <w:pStyle w:val="Alg4"/>
        <w:numPr>
          <w:ilvl w:val="0"/>
          <w:numId w:val="329"/>
        </w:numPr>
      </w:pPr>
      <w:r w:rsidRPr="00E77497">
        <w:t>If Type(</w:t>
      </w:r>
      <w:r w:rsidRPr="00E77497">
        <w:rPr>
          <w:i/>
        </w:rPr>
        <w:t>value</w:t>
      </w:r>
      <w:r w:rsidRPr="00E77497">
        <w:t>) is Object, then</w:t>
      </w:r>
    </w:p>
    <w:p w:rsidR="004C02EF" w:rsidRPr="00E77497" w:rsidRDefault="004C02EF" w:rsidP="004630E9">
      <w:pPr>
        <w:pStyle w:val="Alg4"/>
        <w:numPr>
          <w:ilvl w:val="1"/>
          <w:numId w:val="329"/>
        </w:numPr>
      </w:pPr>
      <w:r w:rsidRPr="00E77497">
        <w:t xml:space="preserve">Let </w:t>
      </w:r>
      <w:r w:rsidRPr="00E77497">
        <w:rPr>
          <w:i/>
        </w:rPr>
        <w:t>toJSON</w:t>
      </w:r>
      <w:r w:rsidRPr="00E77497">
        <w:t xml:space="preserve"> be the result of Get</w:t>
      </w:r>
      <w:r w:rsidR="004630E9">
        <w:t>(</w:t>
      </w:r>
      <w:r w:rsidRPr="00E77497">
        <w:rPr>
          <w:i/>
        </w:rPr>
        <w:t>value</w:t>
      </w:r>
      <w:r w:rsidR="004630E9">
        <w:t>,</w:t>
      </w:r>
      <w:r w:rsidRPr="00E77497">
        <w:t xml:space="preserve"> </w:t>
      </w:r>
      <w:r w:rsidRPr="00E77497">
        <w:rPr>
          <w:rFonts w:ascii="Courier New" w:hAnsi="Courier New" w:cs="Courier New"/>
          <w:b/>
        </w:rPr>
        <w:t>"toJSON"</w:t>
      </w:r>
      <w:r w:rsidR="004630E9" w:rsidRPr="00844B9F">
        <w:rPr>
          <w:bCs/>
        </w:rPr>
        <w:t>)</w:t>
      </w:r>
      <w:r w:rsidRPr="00E77497">
        <w:t>.</w:t>
      </w:r>
    </w:p>
    <w:p w:rsidR="004C02EF" w:rsidRPr="00E77497" w:rsidRDefault="004C02EF" w:rsidP="001F482D">
      <w:pPr>
        <w:pStyle w:val="Alg4"/>
        <w:numPr>
          <w:ilvl w:val="1"/>
          <w:numId w:val="329"/>
        </w:numPr>
      </w:pPr>
      <w:r w:rsidRPr="00E77497">
        <w:t>If IsCallable(</w:t>
      </w:r>
      <w:r w:rsidRPr="00E77497">
        <w:rPr>
          <w:i/>
        </w:rPr>
        <w:t>toJSON</w:t>
      </w:r>
      <w:r w:rsidRPr="00E77497">
        <w:t xml:space="preserve">) is </w:t>
      </w:r>
      <w:r w:rsidRPr="00E77497">
        <w:rPr>
          <w:b/>
        </w:rPr>
        <w:t>true</w:t>
      </w:r>
    </w:p>
    <w:p w:rsidR="004C02EF" w:rsidRPr="00E77497" w:rsidRDefault="004C02EF" w:rsidP="00AF1A54">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w:t>
      </w:r>
      <w:r w:rsidR="00AF1A54" w:rsidRPr="006637C6">
        <w:rPr>
          <w:i/>
        </w:rPr>
        <w:t>this</w:t>
      </w:r>
      <w:r w:rsidR="00AF1A54">
        <w:rPr>
          <w:i/>
        </w:rPr>
        <w:t>Argument</w:t>
      </w:r>
      <w:r w:rsidR="00AF1A54" w:rsidRPr="00E77497">
        <w:t xml:space="preserve"> </w:t>
      </w:r>
      <w:r w:rsidRPr="00E77497">
        <w:t xml:space="preserve">and </w:t>
      </w:r>
      <w:r w:rsidR="00AF1A54">
        <w:t>a</w:t>
      </w:r>
      <w:r w:rsidR="00AF1A54" w:rsidRPr="00E77497">
        <w:t xml:space="preserve"> </w:t>
      </w:r>
      <w:r w:rsidR="00AF1A54">
        <w:t>L</w:t>
      </w:r>
      <w:r w:rsidR="00AF1A54" w:rsidRPr="00E77497">
        <w:t xml:space="preserve">ist </w:t>
      </w:r>
      <w:r w:rsidR="00AF1A54">
        <w:t>containing</w:t>
      </w:r>
      <w:r w:rsidR="00AF1A54" w:rsidRPr="00E77497">
        <w:t xml:space="preserve"> </w:t>
      </w:r>
      <w:r w:rsidRPr="00E77497">
        <w:rPr>
          <w:i/>
        </w:rPr>
        <w:t>key</w:t>
      </w:r>
      <w:r w:rsidR="00AF1A54">
        <w:rPr>
          <w:iCs/>
        </w:rPr>
        <w:t xml:space="preserve"> as </w:t>
      </w:r>
      <w:r w:rsidR="00AF1A54">
        <w:rPr>
          <w:i/>
        </w:rPr>
        <w:t>argumentsList</w:t>
      </w:r>
      <w:r w:rsidRPr="00E77497">
        <w:t>.</w:t>
      </w:r>
    </w:p>
    <w:p w:rsidR="00182C3E" w:rsidRDefault="00182C3E" w:rsidP="00182C3E">
      <w:pPr>
        <w:pStyle w:val="Alg4"/>
        <w:numPr>
          <w:ilvl w:val="2"/>
          <w:numId w:val="329"/>
        </w:numPr>
      </w:pPr>
      <w:r>
        <w:t>ReturnIfAbrupt(</w:t>
      </w:r>
      <w:r>
        <w:rPr>
          <w:i/>
        </w:rPr>
        <w:t>value</w:t>
      </w:r>
      <w:r>
        <w:t>).</w:t>
      </w:r>
    </w:p>
    <w:p w:rsidR="004C02EF" w:rsidRPr="00E77497" w:rsidRDefault="004C02EF" w:rsidP="001F482D">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rsidR="004C02EF" w:rsidRPr="00E77497" w:rsidRDefault="004C02EF" w:rsidP="001F482D">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rsidR="00182C3E" w:rsidRDefault="00182C3E" w:rsidP="00182C3E">
      <w:pPr>
        <w:pStyle w:val="Alg4"/>
        <w:numPr>
          <w:ilvl w:val="1"/>
          <w:numId w:val="329"/>
        </w:numPr>
      </w:pPr>
      <w:r>
        <w:t>ReturnIfAbrupt(</w:t>
      </w:r>
      <w:r>
        <w:rPr>
          <w:i/>
        </w:rPr>
        <w:t>value</w:t>
      </w:r>
      <w:r>
        <w:t>).</w:t>
      </w:r>
    </w:p>
    <w:p w:rsidR="004C02EF" w:rsidRPr="00E77497" w:rsidRDefault="004C02EF" w:rsidP="001F482D">
      <w:pPr>
        <w:pStyle w:val="Alg4"/>
        <w:numPr>
          <w:ilvl w:val="0"/>
          <w:numId w:val="329"/>
        </w:numPr>
      </w:pPr>
      <w:r w:rsidRPr="00E77497">
        <w:t>If Type(</w:t>
      </w:r>
      <w:r w:rsidRPr="00E77497">
        <w:rPr>
          <w:i/>
        </w:rPr>
        <w:t>value</w:t>
      </w:r>
      <w:r w:rsidRPr="00E77497">
        <w:t>) is Object then,</w:t>
      </w:r>
    </w:p>
    <w:p w:rsidR="004C02EF" w:rsidRPr="00E77497" w:rsidRDefault="004C02EF" w:rsidP="00BB784E">
      <w:pPr>
        <w:pStyle w:val="Alg4"/>
        <w:numPr>
          <w:ilvl w:val="1"/>
          <w:numId w:val="329"/>
        </w:numPr>
      </w:pPr>
      <w:r w:rsidRPr="00E77497">
        <w:t xml:space="preserve">If </w:t>
      </w:r>
      <w:r w:rsidRPr="00E77497">
        <w:rPr>
          <w:i/>
        </w:rPr>
        <w:t>value</w:t>
      </w:r>
      <w:r w:rsidRPr="00E77497">
        <w:t xml:space="preserve"> </w:t>
      </w:r>
      <w:r w:rsidR="004C0FF1" w:rsidRPr="00E77497">
        <w:t>has an [[</w:t>
      </w:r>
      <w:r w:rsidR="00BB784E">
        <w:t>NumberData</w:t>
      </w:r>
      <w:r w:rsidR="004C0FF1" w:rsidRPr="00E77497">
        <w:t xml:space="preserve">]] internal </w:t>
      </w:r>
      <w:r w:rsidR="00BB784E">
        <w:t xml:space="preserve">data </w:t>
      </w:r>
      <w:r w:rsidR="004C0FF1" w:rsidRPr="00E77497">
        <w:t>property</w:t>
      </w:r>
      <w:r w:rsidR="00065D08" w:rsidRPr="00E77497" w:rsidDel="004C0FF1">
        <w:t xml:space="preserve"> </w:t>
      </w:r>
      <w:r w:rsidRPr="00E77497">
        <w:t xml:space="preserve"> then,</w:t>
      </w:r>
    </w:p>
    <w:p w:rsidR="004C02EF" w:rsidRPr="00E77497" w:rsidRDefault="004C02EF" w:rsidP="006E1632">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rsidR="004C02EF" w:rsidRPr="00E77497" w:rsidRDefault="004C02EF" w:rsidP="00BB784E">
      <w:pPr>
        <w:pStyle w:val="Alg4"/>
        <w:numPr>
          <w:ilvl w:val="1"/>
          <w:numId w:val="329"/>
        </w:numPr>
      </w:pPr>
      <w:r w:rsidRPr="00E77497">
        <w:t xml:space="preserve">Else if </w:t>
      </w:r>
      <w:r w:rsidRPr="00E77497">
        <w:rPr>
          <w:i/>
        </w:rPr>
        <w:t>value</w:t>
      </w:r>
      <w:r w:rsidRPr="00E77497">
        <w:t xml:space="preserve"> </w:t>
      </w:r>
      <w:r w:rsidR="004C0FF1" w:rsidRPr="00E77497">
        <w:t>has an [[</w:t>
      </w:r>
      <w:r w:rsidR="00BB784E">
        <w:t>StringData</w:t>
      </w:r>
      <w:r w:rsidR="004C0FF1" w:rsidRPr="00E77497">
        <w:t xml:space="preserve">]] internal </w:t>
      </w:r>
      <w:r w:rsidR="00BB784E">
        <w:t xml:space="preserve">data </w:t>
      </w:r>
      <w:r w:rsidR="004C0FF1" w:rsidRPr="00E77497">
        <w:t>property</w:t>
      </w:r>
      <w:r w:rsidR="00065D08" w:rsidRPr="00E77497" w:rsidDel="004C0FF1">
        <w:t xml:space="preserve"> </w:t>
      </w:r>
      <w:r w:rsidRPr="00E77497">
        <w:t xml:space="preserve"> then,</w:t>
      </w:r>
    </w:p>
    <w:p w:rsidR="004C02EF" w:rsidRPr="00E77497" w:rsidRDefault="004C02EF" w:rsidP="001F482D">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rsidR="004C02EF" w:rsidRPr="00E77497" w:rsidRDefault="004C02EF" w:rsidP="00BB784E">
      <w:pPr>
        <w:pStyle w:val="Alg4"/>
        <w:numPr>
          <w:ilvl w:val="1"/>
          <w:numId w:val="329"/>
        </w:numPr>
      </w:pPr>
      <w:r w:rsidRPr="00E77497">
        <w:t xml:space="preserve">Else if </w:t>
      </w:r>
      <w:r w:rsidRPr="00E77497">
        <w:rPr>
          <w:i/>
          <w:iCs/>
        </w:rPr>
        <w:t>value</w:t>
      </w:r>
      <w:r w:rsidRPr="00E77497">
        <w:t xml:space="preserve"> </w:t>
      </w:r>
      <w:r w:rsidR="004C0FF1" w:rsidRPr="00E77497">
        <w:t>has an [[</w:t>
      </w:r>
      <w:r w:rsidR="00BB784E">
        <w:t>BooleanData</w:t>
      </w:r>
      <w:r w:rsidR="004C0FF1" w:rsidRPr="00E77497">
        <w:t xml:space="preserve">]] internal </w:t>
      </w:r>
      <w:r w:rsidR="00314265">
        <w:t xml:space="preserve">data </w:t>
      </w:r>
      <w:r w:rsidR="004C0FF1" w:rsidRPr="00E77497">
        <w:t>property</w:t>
      </w:r>
      <w:r w:rsidRPr="00E77497">
        <w:t xml:space="preserve"> </w:t>
      </w:r>
      <w:r w:rsidR="00065D08" w:rsidRPr="00E77497" w:rsidDel="004C0FF1">
        <w:t xml:space="preserve"> </w:t>
      </w:r>
      <w:r w:rsidR="00065D08" w:rsidRPr="00E77497">
        <w:t xml:space="preserve"> </w:t>
      </w:r>
      <w:r w:rsidRPr="00E77497">
        <w:t>then,</w:t>
      </w:r>
    </w:p>
    <w:p w:rsidR="004C02EF" w:rsidRPr="00E77497" w:rsidRDefault="004C02EF" w:rsidP="00BB784E">
      <w:pPr>
        <w:pStyle w:val="Alg4"/>
        <w:numPr>
          <w:ilvl w:val="2"/>
          <w:numId w:val="329"/>
        </w:numPr>
      </w:pPr>
      <w:r w:rsidRPr="00E77497">
        <w:t xml:space="preserve">Let </w:t>
      </w:r>
      <w:r w:rsidRPr="00E77497">
        <w:rPr>
          <w:i/>
          <w:iCs/>
        </w:rPr>
        <w:t>value</w:t>
      </w:r>
      <w:r w:rsidRPr="00E77497">
        <w:t xml:space="preserve"> be the value of the [[</w:t>
      </w:r>
      <w:r w:rsidR="00BB784E">
        <w:t>BooleanData</w:t>
      </w:r>
      <w:r w:rsidRPr="00E77497">
        <w:t xml:space="preserve">]] internal </w:t>
      </w:r>
      <w:r w:rsidR="00BB784E">
        <w:t xml:space="preserve">data </w:t>
      </w:r>
      <w:r w:rsidRPr="00E77497">
        <w:t xml:space="preserve">property of </w:t>
      </w:r>
      <w:r w:rsidRPr="00E77497">
        <w:rPr>
          <w:i/>
          <w:iCs/>
        </w:rPr>
        <w:t>value</w:t>
      </w:r>
      <w:r w:rsidRPr="00E77497">
        <w:t>.</w:t>
      </w:r>
    </w:p>
    <w:p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rsidR="004C02EF" w:rsidRPr="00E77497" w:rsidRDefault="004C02EF" w:rsidP="001F482D">
      <w:pPr>
        <w:pStyle w:val="Alg4"/>
        <w:numPr>
          <w:ilvl w:val="0"/>
          <w:numId w:val="329"/>
        </w:numPr>
      </w:pPr>
      <w:r w:rsidRPr="00E77497">
        <w:t>If Type(</w:t>
      </w:r>
      <w:r w:rsidRPr="00E77497">
        <w:rPr>
          <w:i/>
        </w:rPr>
        <w:t>value</w:t>
      </w:r>
      <w:r w:rsidRPr="00E77497">
        <w:t xml:space="preserve">) is String, then return the result of calling the abstract operation </w:t>
      </w:r>
      <w:r w:rsidRPr="00665D48">
        <w:rPr>
          <w:iCs/>
        </w:rPr>
        <w:t>Quote</w:t>
      </w:r>
      <w:r w:rsidRPr="00E77497">
        <w:t xml:space="preserve"> with argument </w:t>
      </w:r>
      <w:r w:rsidRPr="00E77497">
        <w:rPr>
          <w:i/>
        </w:rPr>
        <w:t>value</w:t>
      </w:r>
      <w:r w:rsidRPr="00E77497">
        <w:t>.</w:t>
      </w:r>
    </w:p>
    <w:p w:rsidR="004C02EF" w:rsidRPr="00E77497" w:rsidRDefault="004C02EF" w:rsidP="001F482D">
      <w:pPr>
        <w:pStyle w:val="Alg4"/>
        <w:numPr>
          <w:ilvl w:val="0"/>
          <w:numId w:val="329"/>
        </w:numPr>
      </w:pPr>
      <w:r w:rsidRPr="00E77497">
        <w:t>If Type(</w:t>
      </w:r>
      <w:r w:rsidRPr="00E77497">
        <w:rPr>
          <w:i/>
        </w:rPr>
        <w:t>value</w:t>
      </w:r>
      <w:r w:rsidRPr="00E77497">
        <w:t>) is Number</w:t>
      </w:r>
    </w:p>
    <w:p w:rsidR="004C02EF" w:rsidRPr="00E77497" w:rsidRDefault="004C02EF" w:rsidP="001F482D">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rsidR="004C02EF" w:rsidRPr="00E77497" w:rsidRDefault="004C02EF" w:rsidP="001F482D">
      <w:pPr>
        <w:pStyle w:val="Alg4"/>
        <w:numPr>
          <w:ilvl w:val="1"/>
          <w:numId w:val="329"/>
        </w:numPr>
      </w:pPr>
      <w:r w:rsidRPr="00E77497">
        <w:t xml:space="preserve">Else, return </w:t>
      </w:r>
      <w:r w:rsidRPr="00E77497">
        <w:rPr>
          <w:rFonts w:ascii="Courier New" w:hAnsi="Courier New" w:cs="Courier New"/>
          <w:b/>
        </w:rPr>
        <w:t>"null"</w:t>
      </w:r>
      <w:r w:rsidRPr="00E77497">
        <w:t>.</w:t>
      </w:r>
    </w:p>
    <w:p w:rsidR="004C02EF" w:rsidRPr="00E77497" w:rsidRDefault="004C02EF" w:rsidP="001F482D">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rsidR="004C02EF" w:rsidRPr="00E77497" w:rsidRDefault="004C02EF" w:rsidP="004E7650">
      <w:pPr>
        <w:pStyle w:val="Alg4"/>
        <w:numPr>
          <w:ilvl w:val="1"/>
          <w:numId w:val="329"/>
        </w:numPr>
      </w:pPr>
      <w:r w:rsidRPr="00E77497">
        <w:t xml:space="preserve">If </w:t>
      </w:r>
      <w:r w:rsidRPr="00E77497">
        <w:rPr>
          <w:i/>
        </w:rPr>
        <w:t>value</w:t>
      </w:r>
      <w:r w:rsidRPr="00E77497">
        <w:t xml:space="preserve"> </w:t>
      </w:r>
      <w:r w:rsidR="004E7650">
        <w:t>is an exotic Array object</w:t>
      </w:r>
      <w:r w:rsidR="009D141F" w:rsidRPr="00E77497" w:rsidDel="004C0FF1">
        <w:t xml:space="preserve"> </w:t>
      </w:r>
      <w:r w:rsidRPr="00E77497">
        <w:rPr>
          <w:rFonts w:ascii="Courier New" w:hAnsi="Courier New" w:cs="Courier New"/>
          <w:b/>
        </w:rPr>
        <w:t xml:space="preserve"> </w:t>
      </w:r>
      <w:r w:rsidRPr="00E77497">
        <w:t>then</w:t>
      </w:r>
    </w:p>
    <w:p w:rsidR="004C02EF" w:rsidRPr="00E77497" w:rsidRDefault="004C02EF" w:rsidP="001F482D">
      <w:pPr>
        <w:pStyle w:val="Alg4"/>
        <w:numPr>
          <w:ilvl w:val="2"/>
          <w:numId w:val="329"/>
        </w:numPr>
      </w:pPr>
      <w:r w:rsidRPr="00E77497">
        <w:t xml:space="preserve">Return the result of calling the abstract operation </w:t>
      </w:r>
      <w:r w:rsidRPr="00F66266">
        <w:rPr>
          <w:iCs/>
        </w:rPr>
        <w:t>JA</w:t>
      </w:r>
      <w:r w:rsidRPr="00E77497">
        <w:t xml:space="preserve"> with argument </w:t>
      </w:r>
      <w:r w:rsidRPr="00E77497">
        <w:rPr>
          <w:i/>
        </w:rPr>
        <w:t>value</w:t>
      </w:r>
      <w:r w:rsidRPr="00E77497">
        <w:t>.</w:t>
      </w:r>
    </w:p>
    <w:p w:rsidR="004C02EF" w:rsidRPr="00E77497" w:rsidRDefault="004C02EF" w:rsidP="001F482D">
      <w:pPr>
        <w:pStyle w:val="Alg4"/>
        <w:numPr>
          <w:ilvl w:val="1"/>
          <w:numId w:val="329"/>
        </w:numPr>
      </w:pPr>
      <w:r w:rsidRPr="00E77497">
        <w:t xml:space="preserve">Else, return the result of calling the abstract operation </w:t>
      </w:r>
      <w:r w:rsidRPr="00F66266">
        <w:rPr>
          <w:iCs/>
        </w:rPr>
        <w:t>JO</w:t>
      </w:r>
      <w:r w:rsidRPr="00E77497">
        <w:t xml:space="preserve"> with argument </w:t>
      </w:r>
      <w:r w:rsidRPr="00E77497">
        <w:rPr>
          <w:i/>
        </w:rPr>
        <w:t>value</w:t>
      </w:r>
      <w:r w:rsidRPr="00E77497">
        <w:t>.</w:t>
      </w:r>
    </w:p>
    <w:p w:rsidR="004C02EF" w:rsidRPr="00E77497" w:rsidRDefault="004C02EF" w:rsidP="001F482D">
      <w:pPr>
        <w:pStyle w:val="Alg4"/>
        <w:numPr>
          <w:ilvl w:val="0"/>
          <w:numId w:val="329"/>
        </w:numPr>
        <w:spacing w:after="120"/>
      </w:pPr>
      <w:r w:rsidRPr="00E77497">
        <w:t xml:space="preserve">Return </w:t>
      </w:r>
      <w:r w:rsidRPr="00E77497">
        <w:rPr>
          <w:b/>
        </w:rPr>
        <w:t>undefined</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Quote </w:t>
      </w:r>
      <w:r>
        <w:rPr>
          <w:rFonts w:ascii="Helvetica" w:hAnsi="Helvetica"/>
          <w:b/>
          <w:spacing w:val="6"/>
        </w:rPr>
        <w:t>Abstract Operation</w:t>
      </w:r>
    </w:p>
    <w:p w:rsidR="004C02EF" w:rsidRPr="00E77497" w:rsidRDefault="004C02EF" w:rsidP="004C02EF">
      <w:r w:rsidRPr="00E77497">
        <w:t xml:space="preserve">The abstract operation </w:t>
      </w:r>
      <w:r w:rsidRPr="00665D48">
        <w:rPr>
          <w:rFonts w:ascii="Times New Roman" w:hAnsi="Times New Roman"/>
          <w:iCs/>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rsidR="004C02EF" w:rsidRPr="00E77497" w:rsidRDefault="004C02EF" w:rsidP="001F482D">
      <w:pPr>
        <w:pStyle w:val="Alg4"/>
        <w:numPr>
          <w:ilvl w:val="0"/>
          <w:numId w:val="331"/>
        </w:numPr>
      </w:pPr>
      <w:r w:rsidRPr="00E77497">
        <w:t xml:space="preserve">Let </w:t>
      </w:r>
      <w:r w:rsidRPr="00E77497">
        <w:rPr>
          <w:i/>
        </w:rPr>
        <w:t>product</w:t>
      </w:r>
      <w:r w:rsidRPr="00E77497">
        <w:t xml:space="preserve"> be </w:t>
      </w:r>
      <w:r w:rsidR="00EA2719">
        <w:t>code unit 0x0022 (</w:t>
      </w:r>
      <w:r w:rsidRPr="00E77497">
        <w:t xml:space="preserve">the </w:t>
      </w:r>
      <w:r w:rsidR="00EA2719">
        <w:t xml:space="preserve">Unicode </w:t>
      </w:r>
      <w:r w:rsidRPr="00E77497">
        <w:t>double quote character</w:t>
      </w:r>
      <w:r w:rsidR="00EA2719">
        <w:t>)</w:t>
      </w:r>
      <w:r w:rsidRPr="00E77497">
        <w:t>.</w:t>
      </w:r>
    </w:p>
    <w:p w:rsidR="004C02EF" w:rsidRPr="00E77497" w:rsidRDefault="004C02EF" w:rsidP="001F482D">
      <w:pPr>
        <w:pStyle w:val="Alg4"/>
        <w:numPr>
          <w:ilvl w:val="0"/>
          <w:numId w:val="331"/>
        </w:numPr>
      </w:pPr>
      <w:r w:rsidRPr="00E77497">
        <w:t xml:space="preserve">For each </w:t>
      </w:r>
      <w:r w:rsidR="00081283">
        <w:t>code unit</w:t>
      </w:r>
      <w:r w:rsidR="00081283" w:rsidRPr="00E77497">
        <w:t xml:space="preserve"> </w:t>
      </w:r>
      <w:r w:rsidRPr="00E77497">
        <w:rPr>
          <w:i/>
        </w:rPr>
        <w:t>C</w:t>
      </w:r>
      <w:r w:rsidRPr="00E77497">
        <w:t xml:space="preserve"> in </w:t>
      </w:r>
      <w:r w:rsidRPr="00E77497">
        <w:rPr>
          <w:i/>
        </w:rPr>
        <w:t>value</w:t>
      </w:r>
    </w:p>
    <w:p w:rsidR="004C02EF" w:rsidRPr="00E77497" w:rsidRDefault="004C02EF" w:rsidP="001F482D">
      <w:pPr>
        <w:pStyle w:val="Alg4"/>
        <w:numPr>
          <w:ilvl w:val="1"/>
          <w:numId w:val="331"/>
        </w:numPr>
      </w:pPr>
      <w:r w:rsidRPr="00E77497">
        <w:t xml:space="preserve">If </w:t>
      </w:r>
      <w:r w:rsidRPr="00E77497">
        <w:rPr>
          <w:i/>
        </w:rPr>
        <w:t>C</w:t>
      </w:r>
      <w:r w:rsidRPr="00E77497">
        <w:t xml:space="preserve"> is </w:t>
      </w:r>
      <w:r w:rsidR="00EA2719">
        <w:t>0x0022 or 0x005C</w:t>
      </w:r>
      <w:r w:rsidRPr="00E77497">
        <w:t xml:space="preserve"> </w:t>
      </w:r>
      <w:r w:rsidR="00EA2719">
        <w:t>(</w:t>
      </w:r>
      <w:r w:rsidRPr="00E77497">
        <w:t>the</w:t>
      </w:r>
      <w:r w:rsidR="00EA2719">
        <w:t xml:space="preserve"> Unicode</w:t>
      </w:r>
      <w:r w:rsidRPr="00E77497">
        <w:t xml:space="preserve"> </w:t>
      </w:r>
      <w:r w:rsidR="00EA2719">
        <w:t>reverse solidus</w:t>
      </w:r>
      <w:r w:rsidR="00EA2719" w:rsidRPr="00E77497">
        <w:t xml:space="preserve"> </w:t>
      </w:r>
      <w:r w:rsidRPr="00E77497">
        <w:t>character</w:t>
      </w:r>
      <w:r w:rsidR="00EA2719">
        <w:t>)</w:t>
      </w:r>
    </w:p>
    <w:p w:rsidR="004C02EF" w:rsidRPr="00E77497" w:rsidRDefault="001A46D9" w:rsidP="009D5682">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rsidR="004C02EF" w:rsidRPr="00E77497" w:rsidRDefault="004C02EF" w:rsidP="001F482D">
      <w:pPr>
        <w:pStyle w:val="Alg4"/>
        <w:numPr>
          <w:ilvl w:val="1"/>
          <w:numId w:val="331"/>
        </w:numPr>
      </w:pPr>
      <w:r w:rsidRPr="00E77497">
        <w:t xml:space="preserve">Else if </w:t>
      </w:r>
      <w:r w:rsidRPr="00E77497">
        <w:rPr>
          <w:i/>
        </w:rPr>
        <w:t>C</w:t>
      </w:r>
      <w:r w:rsidRPr="00E77497">
        <w:t xml:space="preserve"> is backspace, formfeed, newline, carriage return, or tab</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001A46D9" w:rsidRPr="001A46D9">
        <w:t xml:space="preserve"> </w:t>
      </w:r>
      <w:r w:rsidR="001A46D9">
        <w:t>and code unit 0x005C</w:t>
      </w:r>
      <w:r w:rsidR="001A46D9" w:rsidRPr="00E77497">
        <w:t xml:space="preserve"> </w:t>
      </w:r>
      <w:r w:rsidR="001A46D9">
        <w:t>(</w:t>
      </w:r>
      <w:r w:rsidRPr="00E77497">
        <w:t xml:space="preserve">the </w:t>
      </w:r>
      <w:r w:rsidR="001A46D9">
        <w:t xml:space="preserve">Unicode </w:t>
      </w:r>
      <w:r w:rsidRPr="00E77497">
        <w:t>backslash character</w:t>
      </w:r>
      <w:r w:rsidR="001A46D9">
        <w:t>)</w:t>
      </w:r>
      <w:r w:rsidRPr="00E77497">
        <w:t>.</w:t>
      </w:r>
    </w:p>
    <w:p w:rsidR="004C02EF" w:rsidRPr="00E77497" w:rsidRDefault="004C02EF" w:rsidP="001F482D">
      <w:pPr>
        <w:pStyle w:val="Alg4"/>
        <w:keepNext/>
        <w:numPr>
          <w:ilvl w:val="2"/>
          <w:numId w:val="331"/>
        </w:numPr>
      </w:pPr>
      <w:r w:rsidRPr="00E77497">
        <w:lastRenderedPageBreak/>
        <w:t xml:space="preserve">Let </w:t>
      </w:r>
      <w:r w:rsidRPr="00E77497">
        <w:rPr>
          <w:i/>
        </w:rPr>
        <w:t>abbrev</w:t>
      </w:r>
      <w:r w:rsidRPr="00E77497">
        <w:t xml:space="preserve"> be the </w:t>
      </w:r>
      <w:r w:rsidR="00EA2719">
        <w:t xml:space="preserve">string </w:t>
      </w:r>
      <w:r w:rsidR="002241B3">
        <w:t>value</w:t>
      </w:r>
      <w:r w:rsidR="00EA2719" w:rsidRPr="00E77497">
        <w:t xml:space="preserve"> </w:t>
      </w:r>
      <w:r w:rsidRPr="00E77497">
        <w:t xml:space="preserve">corresponding to the value of </w:t>
      </w:r>
      <w:r w:rsidRPr="00E77497">
        <w:rPr>
          <w:i/>
        </w:rPr>
        <w:t>C</w:t>
      </w:r>
      <w:r w:rsidRPr="00E77497">
        <w:t xml:space="preserve"> as follows:</w:t>
      </w:r>
    </w:p>
    <w:p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rsidR="004C02EF" w:rsidRPr="00E77497" w:rsidRDefault="004C02EF" w:rsidP="004C02EF">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rsidR="004C02EF" w:rsidRPr="00E77497" w:rsidRDefault="004C02EF" w:rsidP="001F482D">
      <w:pPr>
        <w:pStyle w:val="Alg4"/>
        <w:numPr>
          <w:ilvl w:val="1"/>
          <w:numId w:val="331"/>
        </w:numPr>
      </w:pPr>
      <w:r w:rsidRPr="00E77497">
        <w:t xml:space="preserve">Else if </w:t>
      </w:r>
      <w:r w:rsidRPr="00E77497">
        <w:rPr>
          <w:i/>
        </w:rPr>
        <w:t>C</w:t>
      </w:r>
      <w:r w:rsidRPr="00E77497">
        <w:t xml:space="preserve"> </w:t>
      </w:r>
      <w:r w:rsidR="00EA2719">
        <w:t>has</w:t>
      </w:r>
      <w:r w:rsidR="00EA2719" w:rsidRPr="00E77497">
        <w:t xml:space="preserve"> </w:t>
      </w:r>
      <w:r w:rsidRPr="00E77497">
        <w:t xml:space="preserve">a code unit value less than </w:t>
      </w:r>
      <w:r w:rsidR="00EA2719">
        <w:t>0x0020 (</w:t>
      </w:r>
      <w:r w:rsidRPr="00E77497">
        <w:t xml:space="preserve">the </w:t>
      </w:r>
      <w:r w:rsidR="00EA2719">
        <w:t xml:space="preserve">Unicode </w:t>
      </w:r>
      <w:r w:rsidRPr="00E77497">
        <w:t>space character</w:t>
      </w:r>
      <w:r w:rsidR="00EA2719">
        <w:t>)</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001A46D9" w:rsidRPr="001A46D9">
        <w:t xml:space="preserve"> </w:t>
      </w:r>
      <w:r w:rsidR="001A46D9">
        <w:t>and code unit 0x005C</w:t>
      </w:r>
      <w:r w:rsidRPr="00E77497">
        <w:t xml:space="preserve"> </w:t>
      </w:r>
      <w:r w:rsidR="001A46D9">
        <w:t>(</w:t>
      </w:r>
      <w:r w:rsidRPr="00E77497">
        <w:t xml:space="preserve">the </w:t>
      </w:r>
      <w:r w:rsidR="001A46D9">
        <w:t xml:space="preserve">Unicode </w:t>
      </w:r>
      <w:r w:rsidRPr="00E77497">
        <w:t>backslash character</w:t>
      </w:r>
      <w:r w:rsidR="001A46D9">
        <w:t>)</w:t>
      </w:r>
      <w:r w:rsidRPr="00E77497">
        <w:t>.</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rsidR="004C02EF" w:rsidRPr="00E77497" w:rsidRDefault="004C02EF" w:rsidP="001F482D">
      <w:pPr>
        <w:pStyle w:val="Alg4"/>
        <w:numPr>
          <w:ilvl w:val="2"/>
          <w:numId w:val="331"/>
        </w:numPr>
      </w:pPr>
      <w:r w:rsidRPr="00E77497">
        <w:t xml:space="preserve">Let </w:t>
      </w:r>
      <w:r w:rsidRPr="00E77497">
        <w:rPr>
          <w:i/>
        </w:rPr>
        <w:t>hex</w:t>
      </w:r>
      <w:r w:rsidRPr="00E77497">
        <w:t xml:space="preserve"> be the </w:t>
      </w:r>
      <w:r w:rsidR="00EA2719">
        <w:t xml:space="preserve">string </w:t>
      </w:r>
      <w:r w:rsidRPr="00E77497">
        <w:t xml:space="preserve">result of converting the numeric code unit value of </w:t>
      </w:r>
      <w:r w:rsidRPr="00E77497">
        <w:rPr>
          <w:i/>
        </w:rPr>
        <w:t>C</w:t>
      </w:r>
      <w:r w:rsidRPr="00E77497">
        <w:t xml:space="preserve"> to a String of four hexadecimal digits.</w:t>
      </w:r>
      <w:r w:rsidR="00DE1F52" w:rsidRPr="00E77497">
        <w:t xml:space="preserve">  Alphabetic hexadecimal digits are presented as lowercase characters. </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rsidR="004C02EF" w:rsidRPr="00E77497" w:rsidRDefault="004C02EF" w:rsidP="001F482D">
      <w:pPr>
        <w:pStyle w:val="Alg4"/>
        <w:numPr>
          <w:ilvl w:val="1"/>
          <w:numId w:val="331"/>
        </w:numPr>
      </w:pPr>
      <w:r w:rsidRPr="00E77497">
        <w:t>Else</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r w:rsidR="001A46D9">
        <w:t xml:space="preserve"> and code unit 0x0022 (</w:t>
      </w:r>
      <w:r w:rsidR="001A46D9" w:rsidRPr="00E77497">
        <w:t xml:space="preserve">the </w:t>
      </w:r>
      <w:r w:rsidR="001A46D9">
        <w:t xml:space="preserve">Unicode </w:t>
      </w:r>
      <w:r w:rsidR="001A46D9" w:rsidRPr="00E77497">
        <w:t>double quote character</w:t>
      </w:r>
      <w:r w:rsidR="001A46D9">
        <w:t>)</w:t>
      </w:r>
      <w:r w:rsidRPr="00E77497">
        <w:t>.</w:t>
      </w:r>
    </w:p>
    <w:p w:rsidR="004C02EF" w:rsidRPr="00E77497" w:rsidRDefault="004C02EF" w:rsidP="001F482D">
      <w:pPr>
        <w:pStyle w:val="Alg4"/>
        <w:numPr>
          <w:ilvl w:val="0"/>
          <w:numId w:val="331"/>
        </w:numPr>
        <w:spacing w:after="120"/>
      </w:pPr>
      <w:r w:rsidRPr="00E77497">
        <w:t xml:space="preserve">Return </w:t>
      </w:r>
      <w:r w:rsidRPr="00E77497">
        <w:rPr>
          <w:i/>
        </w:rPr>
        <w:t>product</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JO </w:t>
      </w:r>
      <w:r>
        <w:rPr>
          <w:rFonts w:ascii="Helvetica" w:hAnsi="Helvetica"/>
          <w:b/>
          <w:spacing w:val="6"/>
        </w:rPr>
        <w:t>Abstract Operation</w:t>
      </w:r>
    </w:p>
    <w:p w:rsidR="004C02EF" w:rsidRPr="00E77497" w:rsidRDefault="004C02EF" w:rsidP="004C02EF">
      <w:r w:rsidRPr="00E77497">
        <w:t xml:space="preserve">The abstract operation </w:t>
      </w:r>
      <w:r w:rsidRPr="00F66266">
        <w:rPr>
          <w:rFonts w:ascii="Times New Roman" w:hAnsi="Times New Roman"/>
          <w:iCs/>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w:t>
      </w:r>
      <w:r w:rsidR="00015C8D" w:rsidRPr="00E77497">
        <w:t xml:space="preserve">and </w:t>
      </w:r>
      <w:r w:rsidRPr="00E77497">
        <w:rPr>
          <w:rFonts w:ascii="Times New Roman" w:hAnsi="Times New Roman"/>
          <w:i/>
        </w:rPr>
        <w:t>PropertyList</w:t>
      </w:r>
      <w:r w:rsidRPr="00E77497">
        <w:t xml:space="preserve"> of the invocation of the stringify method.</w:t>
      </w:r>
    </w:p>
    <w:p w:rsidR="004C02EF" w:rsidRPr="00E77497" w:rsidRDefault="004C02EF" w:rsidP="001F482D">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rsidR="004C02EF" w:rsidRPr="00E77497" w:rsidRDefault="004C02EF" w:rsidP="001F482D">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rsidR="004C02EF" w:rsidRPr="00E77497" w:rsidRDefault="004C02EF" w:rsidP="001F482D">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rsidR="004C02EF" w:rsidRPr="00E77497" w:rsidRDefault="004C02EF" w:rsidP="001F482D">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rsidR="004C02EF" w:rsidRPr="00E77497" w:rsidRDefault="004C02EF" w:rsidP="001F482D">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rsidR="004C02EF" w:rsidRPr="00E77497" w:rsidRDefault="004C02EF" w:rsidP="001F482D">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rsidR="004C02EF" w:rsidRPr="00E77497" w:rsidRDefault="004C02EF" w:rsidP="001F482D">
      <w:pPr>
        <w:pStyle w:val="Alg4"/>
        <w:numPr>
          <w:ilvl w:val="0"/>
          <w:numId w:val="330"/>
        </w:numPr>
      </w:pPr>
      <w:r w:rsidRPr="00E77497">
        <w:t>Else</w:t>
      </w:r>
    </w:p>
    <w:p w:rsidR="004C02EF" w:rsidRPr="00E77497" w:rsidRDefault="004C02EF" w:rsidP="00616991">
      <w:pPr>
        <w:pStyle w:val="Alg4"/>
        <w:numPr>
          <w:ilvl w:val="1"/>
          <w:numId w:val="330"/>
        </w:numPr>
      </w:pPr>
      <w:r w:rsidRPr="00E77497">
        <w:t xml:space="preserve">Let </w:t>
      </w:r>
      <w:r w:rsidRPr="00E77497">
        <w:rPr>
          <w:i/>
        </w:rPr>
        <w:t>K</w:t>
      </w:r>
      <w:r w:rsidRPr="00E77497">
        <w:t xml:space="preserve"> be an internal List of Strings consisting of the </w:t>
      </w:r>
      <w:r w:rsidR="00616991">
        <w:t>keys</w:t>
      </w:r>
      <w:r w:rsidR="00616991" w:rsidRPr="00E77497">
        <w:t xml:space="preserve"> </w:t>
      </w:r>
      <w:r w:rsidRPr="00E77497">
        <w:t xml:space="preserve">of all the own properties of </w:t>
      </w:r>
      <w:r w:rsidRPr="00E77497">
        <w:rPr>
          <w:i/>
        </w:rPr>
        <w:t>value</w:t>
      </w:r>
      <w:r w:rsidRPr="00E77497">
        <w:t xml:space="preserve"> whose [[Enumerable]] attribute is </w:t>
      </w:r>
      <w:r w:rsidRPr="00E77497">
        <w:rPr>
          <w:b/>
        </w:rPr>
        <w:t>true</w:t>
      </w:r>
      <w:r w:rsidR="00616991">
        <w:rPr>
          <w:b/>
        </w:rPr>
        <w:t xml:space="preserve"> </w:t>
      </w:r>
      <w:r w:rsidR="00616991" w:rsidRPr="00F66266">
        <w:rPr>
          <w:bCs/>
        </w:rPr>
        <w:t>and whose property key is a String value</w:t>
      </w:r>
      <w:r w:rsidRPr="00E77497">
        <w:t xml:space="preserve">. The ordering of the Strings </w:t>
      </w:r>
      <w:r w:rsidR="00182C3E">
        <w:t>is</w:t>
      </w:r>
      <w:r w:rsidRPr="00E77497">
        <w:t xml:space="preserve"> the same as that used by the </w:t>
      </w:r>
      <w:r w:rsidRPr="00E77497">
        <w:rPr>
          <w:b/>
        </w:rPr>
        <w:t>Object.keys</w:t>
      </w:r>
      <w:r w:rsidRPr="00E77497">
        <w:t xml:space="preserve"> standard built-in function.</w:t>
      </w:r>
    </w:p>
    <w:p w:rsidR="004C02EF" w:rsidRPr="00E77497" w:rsidRDefault="004C02EF" w:rsidP="001F482D">
      <w:pPr>
        <w:pStyle w:val="Alg4"/>
        <w:numPr>
          <w:ilvl w:val="0"/>
          <w:numId w:val="330"/>
        </w:numPr>
      </w:pPr>
      <w:r w:rsidRPr="00E77497">
        <w:t xml:space="preserve">Let </w:t>
      </w:r>
      <w:r w:rsidRPr="00E77497">
        <w:rPr>
          <w:i/>
        </w:rPr>
        <w:t>partial</w:t>
      </w:r>
      <w:r w:rsidRPr="00E77497">
        <w:t xml:space="preserve"> be an empty List.</w:t>
      </w:r>
    </w:p>
    <w:p w:rsidR="004C02EF" w:rsidRPr="00E77497" w:rsidRDefault="004C02EF" w:rsidP="00F66266">
      <w:pPr>
        <w:pStyle w:val="Alg4"/>
        <w:numPr>
          <w:ilvl w:val="0"/>
          <w:numId w:val="330"/>
        </w:numPr>
      </w:pPr>
      <w:r w:rsidRPr="00E77497">
        <w:t xml:space="preserve">For each element </w:t>
      </w:r>
      <w:r w:rsidRPr="00E77497">
        <w:rPr>
          <w:i/>
        </w:rPr>
        <w:t>P</w:t>
      </w:r>
      <w:r w:rsidRPr="00E77497">
        <w:t xml:space="preserve"> of </w:t>
      </w:r>
      <w:r w:rsidRPr="00E77497">
        <w:rPr>
          <w:i/>
        </w:rPr>
        <w:t>K</w:t>
      </w:r>
      <w:r w:rsidR="00F66266">
        <w:t>,</w:t>
      </w:r>
    </w:p>
    <w:p w:rsidR="004C02EF" w:rsidRPr="00E77497" w:rsidRDefault="004C02EF" w:rsidP="001F482D">
      <w:pPr>
        <w:pStyle w:val="Alg4"/>
        <w:numPr>
          <w:ilvl w:val="1"/>
          <w:numId w:val="330"/>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 xml:space="preserve">with arguments </w:t>
      </w:r>
      <w:r w:rsidRPr="00E77497">
        <w:rPr>
          <w:i/>
        </w:rPr>
        <w:t>P</w:t>
      </w:r>
      <w:r w:rsidRPr="00E77497">
        <w:t xml:space="preserve"> and </w:t>
      </w:r>
      <w:r w:rsidRPr="00E77497">
        <w:rPr>
          <w:i/>
        </w:rPr>
        <w:t>value</w:t>
      </w:r>
      <w:r w:rsidRPr="00E77497">
        <w:t>.</w:t>
      </w:r>
    </w:p>
    <w:p w:rsidR="00182C3E" w:rsidRDefault="00182C3E" w:rsidP="00182C3E">
      <w:pPr>
        <w:pStyle w:val="Alg4"/>
        <w:numPr>
          <w:ilvl w:val="1"/>
          <w:numId w:val="330"/>
        </w:numPr>
      </w:pPr>
      <w:r>
        <w:t>ReturnIfAbrupt(</w:t>
      </w:r>
      <w:r>
        <w:rPr>
          <w:i/>
        </w:rPr>
        <w:t>strP</w:t>
      </w:r>
      <w:r>
        <w:t>).</w:t>
      </w:r>
    </w:p>
    <w:p w:rsidR="004C02EF" w:rsidRPr="00E77497" w:rsidRDefault="004C02EF" w:rsidP="001F482D">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result of calling the abstract operation </w:t>
      </w:r>
      <w:r w:rsidRPr="00665D48">
        <w:rPr>
          <w:iCs/>
        </w:rPr>
        <w:t>Quote</w:t>
      </w:r>
      <w:r w:rsidRPr="00E77497">
        <w:t xml:space="preserve"> with argument </w:t>
      </w:r>
      <w:r w:rsidRPr="00E77497">
        <w:rPr>
          <w:i/>
        </w:rPr>
        <w:t>P</w:t>
      </w:r>
      <w:r w:rsidRPr="00E77497">
        <w:t>.</w:t>
      </w:r>
    </w:p>
    <w:p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r w:rsidR="0020305B">
        <w:t xml:space="preserve">string </w:t>
      </w:r>
      <w:r w:rsidR="0020305B" w:rsidRPr="00E77497">
        <w:rPr>
          <w:rFonts w:ascii="Courier New" w:hAnsi="Courier New" w:cs="Courier New"/>
          <w:b/>
        </w:rPr>
        <w:t>"</w:t>
      </w:r>
      <w:r w:rsidR="0020305B">
        <w:rPr>
          <w:rFonts w:ascii="Courier New" w:hAnsi="Courier New" w:cs="Courier New"/>
          <w:b/>
        </w:rPr>
        <w:t>:</w:t>
      </w:r>
      <w:r w:rsidR="0020305B" w:rsidRPr="00E77497">
        <w:t>"</w:t>
      </w:r>
      <w:r w:rsidRPr="00E77497">
        <w:t>.</w:t>
      </w:r>
    </w:p>
    <w:p w:rsidR="004C02EF" w:rsidRPr="00E77497" w:rsidRDefault="004C02EF" w:rsidP="001F482D">
      <w:pPr>
        <w:pStyle w:val="Alg4"/>
        <w:numPr>
          <w:ilvl w:val="2"/>
          <w:numId w:val="330"/>
        </w:numPr>
      </w:pPr>
      <w:r w:rsidRPr="00E77497">
        <w:t xml:space="preserve">If </w:t>
      </w:r>
      <w:r w:rsidRPr="00E77497">
        <w:rPr>
          <w:i/>
        </w:rPr>
        <w:t>gap</w:t>
      </w:r>
      <w:r w:rsidRPr="00E77497">
        <w:t xml:space="preserve"> is not the empty String</w:t>
      </w:r>
    </w:p>
    <w:p w:rsidR="004C02EF" w:rsidRPr="004D1BD1" w:rsidRDefault="004C02EF" w:rsidP="001F482D">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w:t>
      </w:r>
      <w:r w:rsidR="0020305B">
        <w:t>code unit 0x0020 (</w:t>
      </w:r>
      <w:r w:rsidRPr="00E77497">
        <w:t xml:space="preserve">the </w:t>
      </w:r>
      <w:r w:rsidR="0020305B">
        <w:t xml:space="preserve">Unicode </w:t>
      </w:r>
      <w:r w:rsidRPr="006E1632">
        <w:t>space</w:t>
      </w:r>
      <w:r w:rsidRPr="004D1BD1">
        <w:t xml:space="preserve"> character</w:t>
      </w:r>
      <w:r w:rsidR="0020305B">
        <w:t>)</w:t>
      </w:r>
      <w:r w:rsidRPr="004D1BD1">
        <w:t>.</w:t>
      </w:r>
    </w:p>
    <w:p w:rsidR="004C02EF" w:rsidRPr="00A67AF2" w:rsidRDefault="004C02EF" w:rsidP="001F482D">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rsidR="004C02EF" w:rsidRPr="00E77497" w:rsidRDefault="004C02EF" w:rsidP="001F482D">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rsidR="004C02EF" w:rsidRPr="00E77497" w:rsidRDefault="004C02EF" w:rsidP="001F482D">
      <w:pPr>
        <w:pStyle w:val="Alg4"/>
        <w:numPr>
          <w:ilvl w:val="0"/>
          <w:numId w:val="330"/>
        </w:numPr>
      </w:pPr>
      <w:r w:rsidRPr="00E77497">
        <w:t xml:space="preserve">If </w:t>
      </w:r>
      <w:r w:rsidRPr="00E77497">
        <w:rPr>
          <w:i/>
        </w:rPr>
        <w:t>partial</w:t>
      </w:r>
      <w:r w:rsidRPr="00E77497">
        <w:t xml:space="preserve"> is empty, then</w:t>
      </w:r>
    </w:p>
    <w:p w:rsidR="004C02EF" w:rsidRPr="00E77497" w:rsidRDefault="004C02EF" w:rsidP="001F482D">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rsidR="004C02EF" w:rsidRPr="00E77497" w:rsidRDefault="004C02EF" w:rsidP="001F482D">
      <w:pPr>
        <w:pStyle w:val="Alg4"/>
        <w:numPr>
          <w:ilvl w:val="0"/>
          <w:numId w:val="330"/>
        </w:numPr>
      </w:pPr>
      <w:r w:rsidRPr="00E77497">
        <w:t>Else</w:t>
      </w:r>
    </w:p>
    <w:p w:rsidR="004C02EF" w:rsidRPr="00E77497" w:rsidRDefault="004C02EF" w:rsidP="001F482D">
      <w:pPr>
        <w:pStyle w:val="Alg4"/>
        <w:numPr>
          <w:ilvl w:val="1"/>
          <w:numId w:val="330"/>
        </w:numPr>
      </w:pPr>
      <w:r w:rsidRPr="00E77497">
        <w:t xml:space="preserve">If </w:t>
      </w:r>
      <w:r w:rsidRPr="00E77497">
        <w:rPr>
          <w:i/>
        </w:rPr>
        <w:t>gap</w:t>
      </w:r>
      <w:r w:rsidRPr="00E77497">
        <w:t xml:space="preserve"> is the empty String</w:t>
      </w:r>
    </w:p>
    <w:p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rsidR="001A46D9">
        <w:t xml:space="preserve"> code unit 0x002C</w:t>
      </w:r>
      <w:r w:rsidRPr="00E77497">
        <w:t xml:space="preserve"> </w:t>
      </w:r>
      <w:r w:rsidR="001A46D9">
        <w:t>(</w:t>
      </w:r>
      <w:r w:rsidRPr="00E77497">
        <w:t xml:space="preserve">the </w:t>
      </w:r>
      <w:r w:rsidR="001A46D9">
        <w:t xml:space="preserve">Unicode </w:t>
      </w:r>
      <w:r w:rsidRPr="00E77497">
        <w:t>comma character</w:t>
      </w:r>
      <w:r w:rsidR="001A46D9">
        <w:t>)</w:t>
      </w:r>
      <w:r w:rsidRPr="00E77497">
        <w:t xml:space="preserve">. A comma is not inserted either before the first String or after the last String. </w:t>
      </w:r>
    </w:p>
    <w:p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rsidR="004C02EF" w:rsidRPr="00E77497" w:rsidRDefault="004C02EF" w:rsidP="001F482D">
      <w:pPr>
        <w:pStyle w:val="Alg4"/>
        <w:numPr>
          <w:ilvl w:val="1"/>
          <w:numId w:val="330"/>
        </w:numPr>
      </w:pPr>
      <w:r w:rsidRPr="00E77497">
        <w:t xml:space="preserve">Else </w:t>
      </w:r>
      <w:r w:rsidRPr="00E77497">
        <w:rPr>
          <w:i/>
        </w:rPr>
        <w:t>gap</w:t>
      </w:r>
      <w:r w:rsidRPr="00E77497">
        <w:t xml:space="preserve"> is not the empty String</w:t>
      </w:r>
    </w:p>
    <w:p w:rsidR="004C02EF" w:rsidRPr="00E77497" w:rsidRDefault="004C02EF" w:rsidP="001F482D">
      <w:pPr>
        <w:pStyle w:val="Alg4"/>
        <w:numPr>
          <w:ilvl w:val="2"/>
          <w:numId w:val="330"/>
        </w:numPr>
      </w:pPr>
      <w:r w:rsidRPr="00E77497">
        <w:t xml:space="preserve">Let </w:t>
      </w:r>
      <w:r w:rsidRPr="00E77497">
        <w:rPr>
          <w:i/>
        </w:rPr>
        <w:t>separator</w:t>
      </w:r>
      <w:r w:rsidRPr="00E77497">
        <w:t xml:space="preserve"> be the result of concatenating </w:t>
      </w:r>
      <w:r w:rsidR="001A46D9">
        <w:t>code unit 0x002C</w:t>
      </w:r>
      <w:r w:rsidR="001A46D9" w:rsidRPr="00E77497">
        <w:t xml:space="preserve"> </w:t>
      </w:r>
      <w:r w:rsidR="001A46D9">
        <w:t>(</w:t>
      </w:r>
      <w:r w:rsidRPr="00E77497">
        <w:t>the comma character</w:t>
      </w:r>
      <w:r w:rsidR="001A46D9">
        <w:t>)</w:t>
      </w:r>
      <w:r w:rsidRPr="00E77497">
        <w:t>,</w:t>
      </w:r>
      <w:r w:rsidR="001A46D9">
        <w:t xml:space="preserve"> code unit 0x000A</w:t>
      </w:r>
      <w:r w:rsidRPr="00E77497">
        <w:t xml:space="preserve"> </w:t>
      </w:r>
      <w:r w:rsidR="001A46D9">
        <w:t>(</w:t>
      </w:r>
      <w:r w:rsidRPr="00E77497">
        <w:t>the line feed character</w:t>
      </w:r>
      <w:r w:rsidR="001A46D9">
        <w:t>)</w:t>
      </w:r>
      <w:r w:rsidRPr="00E77497">
        <w:t xml:space="preserve">, and </w:t>
      </w:r>
      <w:r w:rsidRPr="00E77497">
        <w:rPr>
          <w:i/>
        </w:rPr>
        <w:t>indent</w:t>
      </w:r>
      <w:r w:rsidRPr="00E77497">
        <w:t>.</w:t>
      </w:r>
    </w:p>
    <w:p w:rsidR="004C02EF" w:rsidRPr="00E77497" w:rsidRDefault="004C02EF" w:rsidP="001F482D">
      <w:pPr>
        <w:pStyle w:val="Alg4"/>
        <w:numPr>
          <w:ilvl w:val="2"/>
          <w:numId w:val="330"/>
        </w:numPr>
      </w:pPr>
      <w:r w:rsidRPr="00E77497">
        <w:lastRenderedPageBreak/>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rsidR="0011303E">
        <w:t>code unit 0x000A</w:t>
      </w:r>
      <w:r w:rsidR="0011303E" w:rsidRPr="00E77497">
        <w:t xml:space="preserve"> </w:t>
      </w:r>
      <w:r w:rsidR="0011303E">
        <w:t>(</w:t>
      </w:r>
      <w:r w:rsidRPr="00E77497">
        <w:t>the line feed character</w:t>
      </w:r>
      <w:r w:rsidR="0011303E">
        <w:t>)</w:t>
      </w:r>
      <w:r w:rsidRPr="00E77497">
        <w:t xml:space="preserve">, </w:t>
      </w:r>
      <w:r w:rsidRPr="00E77497">
        <w:rPr>
          <w:i/>
        </w:rPr>
        <w:t>indent</w:t>
      </w:r>
      <w:r w:rsidRPr="00E77497">
        <w:t xml:space="preserve">, </w:t>
      </w:r>
      <w:r w:rsidRPr="00E77497">
        <w:rPr>
          <w:i/>
        </w:rPr>
        <w:t>properties</w:t>
      </w:r>
      <w:r w:rsidRPr="00E77497">
        <w:t xml:space="preserve">, </w:t>
      </w:r>
      <w:r w:rsidR="0011303E">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rsidR="004C02EF" w:rsidRPr="00E77497" w:rsidRDefault="004C02EF" w:rsidP="001F482D">
      <w:pPr>
        <w:pStyle w:val="Alg4"/>
        <w:numPr>
          <w:ilvl w:val="0"/>
          <w:numId w:val="330"/>
        </w:numPr>
      </w:pPr>
      <w:r w:rsidRPr="00E77497">
        <w:t xml:space="preserve">Remove the last element of </w:t>
      </w:r>
      <w:r w:rsidRPr="00E77497">
        <w:rPr>
          <w:i/>
        </w:rPr>
        <w:t>stack</w:t>
      </w:r>
      <w:r w:rsidRPr="00E77497">
        <w:t>.</w:t>
      </w:r>
    </w:p>
    <w:p w:rsidR="004C02EF" w:rsidRPr="00E77497" w:rsidRDefault="004C02EF" w:rsidP="001F482D">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rsidR="004C02EF" w:rsidRPr="00E77497" w:rsidRDefault="004C02EF" w:rsidP="001F482D">
      <w:pPr>
        <w:pStyle w:val="Alg4"/>
        <w:numPr>
          <w:ilvl w:val="0"/>
          <w:numId w:val="330"/>
        </w:numPr>
        <w:spacing w:after="220"/>
      </w:pPr>
      <w:r w:rsidRPr="00E77497">
        <w:t xml:space="preserve">Return </w:t>
      </w:r>
      <w:r w:rsidRPr="00E77497">
        <w:rPr>
          <w:i/>
        </w:rPr>
        <w:t>final</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JA </w:t>
      </w:r>
      <w:r>
        <w:rPr>
          <w:rFonts w:ascii="Helvetica" w:hAnsi="Helvetica"/>
          <w:b/>
          <w:spacing w:val="6"/>
        </w:rPr>
        <w:t>Abstract Operation</w:t>
      </w:r>
    </w:p>
    <w:p w:rsidR="004C02EF" w:rsidRPr="00E77497" w:rsidRDefault="004C02EF" w:rsidP="00616991">
      <w:r w:rsidRPr="00E77497">
        <w:t xml:space="preserve">The abstract operation </w:t>
      </w:r>
      <w:r w:rsidRPr="00F66266">
        <w:rPr>
          <w:rFonts w:ascii="Times New Roman" w:hAnsi="Times New Roman"/>
          <w:iCs/>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00015C8D" w:rsidRPr="00E77497">
        <w:t xml:space="preserve">and </w:t>
      </w:r>
      <w:r w:rsidRPr="00E77497">
        <w:rPr>
          <w:rFonts w:ascii="Times New Roman" w:hAnsi="Times New Roman"/>
          <w:i/>
        </w:rPr>
        <w:t>gap</w:t>
      </w:r>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xml:space="preserve">. </w:t>
      </w:r>
      <w:r w:rsidR="00616991">
        <w:t>P</w:t>
      </w:r>
      <w:r w:rsidRPr="00E77497">
        <w:t xml:space="preserve">roperties </w:t>
      </w:r>
      <w:r w:rsidR="00616991">
        <w:t>whose keys are not array indexes are</w:t>
      </w:r>
      <w:r w:rsidR="00616991" w:rsidRPr="00E77497">
        <w:t xml:space="preserve"> </w:t>
      </w:r>
      <w:r w:rsidRPr="00E77497">
        <w:t>excluded from the stringification. An array is stringified as an open left bracket, elements separated by comma, and a closing right bracket.</w:t>
      </w:r>
    </w:p>
    <w:p w:rsidR="004C02EF" w:rsidRPr="00E77497" w:rsidRDefault="004C02EF" w:rsidP="001F482D">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rsidR="004C02EF" w:rsidRPr="00E77497" w:rsidRDefault="004C02EF" w:rsidP="001F482D">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rsidR="004C02EF" w:rsidRPr="00E77497" w:rsidRDefault="004C02EF" w:rsidP="001F482D">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rsidR="004C02EF" w:rsidRPr="00E77497" w:rsidRDefault="004C02EF" w:rsidP="001F482D">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rsidR="004C02EF" w:rsidRPr="00E77497" w:rsidRDefault="004C02EF" w:rsidP="001F482D">
      <w:pPr>
        <w:pStyle w:val="Alg4"/>
        <w:numPr>
          <w:ilvl w:val="0"/>
          <w:numId w:val="397"/>
        </w:numPr>
      </w:pPr>
      <w:r w:rsidRPr="00E77497">
        <w:t xml:space="preserve">Let </w:t>
      </w:r>
      <w:r w:rsidRPr="00E77497">
        <w:rPr>
          <w:i/>
        </w:rPr>
        <w:t>partial</w:t>
      </w:r>
      <w:r w:rsidRPr="00E77497">
        <w:t xml:space="preserve"> be an empty List.</w:t>
      </w:r>
    </w:p>
    <w:p w:rsidR="00182C3E" w:rsidRDefault="00182C3E" w:rsidP="00F97E8E">
      <w:pPr>
        <w:pStyle w:val="Alg4"/>
        <w:numPr>
          <w:ilvl w:val="0"/>
          <w:numId w:val="397"/>
        </w:numPr>
      </w:pPr>
      <w:r>
        <w:t xml:space="preserve">Assert: </w:t>
      </w:r>
      <w:r w:rsidRPr="00182C3E">
        <w:rPr>
          <w:i/>
        </w:rPr>
        <w:t>value</w:t>
      </w:r>
      <w:r>
        <w:t xml:space="preserve"> is a</w:t>
      </w:r>
      <w:r w:rsidR="00F97E8E">
        <w:t xml:space="preserve"> standard</w:t>
      </w:r>
      <w:r>
        <w:t xml:space="preserve"> array</w:t>
      </w:r>
      <w:r w:rsidR="00F97E8E">
        <w:t xml:space="preserve"> object</w:t>
      </w:r>
      <w:r>
        <w:t xml:space="preserve"> and hence its </w:t>
      </w:r>
      <w:r w:rsidRPr="00E77497">
        <w:rPr>
          <w:rFonts w:ascii="Courier New" w:hAnsi="Courier New" w:cs="Courier New"/>
          <w:b/>
        </w:rPr>
        <w:t>"length"</w:t>
      </w:r>
      <w:r w:rsidR="00273E7C">
        <w:rPr>
          <w:rFonts w:ascii="Courier New" w:hAnsi="Courier New" w:cs="Courier New"/>
          <w:b/>
        </w:rPr>
        <w:t xml:space="preserve"> </w:t>
      </w:r>
      <w:r>
        <w:t>property is a non-negative integer.</w:t>
      </w:r>
    </w:p>
    <w:p w:rsidR="004C02EF" w:rsidRPr="00E77497" w:rsidRDefault="004C02EF" w:rsidP="004630E9">
      <w:pPr>
        <w:pStyle w:val="Alg4"/>
        <w:numPr>
          <w:ilvl w:val="0"/>
          <w:numId w:val="397"/>
        </w:numPr>
      </w:pPr>
      <w:r w:rsidRPr="00E77497">
        <w:t xml:space="preserve">Let </w:t>
      </w:r>
      <w:r w:rsidRPr="00E77497">
        <w:rPr>
          <w:i/>
        </w:rPr>
        <w:t>len</w:t>
      </w:r>
      <w:r w:rsidR="00E66725">
        <w:rPr>
          <w:i/>
        </w:rPr>
        <w:t>Val</w:t>
      </w:r>
      <w:r w:rsidRPr="00E77497">
        <w:t xml:space="preserve"> be the result</w:t>
      </w:r>
      <w:r w:rsidR="008E6750">
        <w:t xml:space="preserve"> of</w:t>
      </w:r>
      <w:r w:rsidRPr="00E77497">
        <w:t xml:space="preserve"> </w:t>
      </w:r>
      <w:r w:rsidR="004630E9" w:rsidRPr="00E77497">
        <w:t>Get</w:t>
      </w:r>
      <w:r w:rsidR="004630E9">
        <w:t>(</w:t>
      </w:r>
      <w:r w:rsidR="004630E9">
        <w:rPr>
          <w:i/>
        </w:rPr>
        <w:t>value</w:t>
      </w:r>
      <w:r w:rsidR="004630E9">
        <w:t>,</w:t>
      </w:r>
      <w:r w:rsidR="004630E9" w:rsidRPr="00E77497">
        <w:t xml:space="preserve"> </w:t>
      </w:r>
      <w:r w:rsidR="004630E9" w:rsidRPr="00E77497">
        <w:rPr>
          <w:rFonts w:ascii="Courier New" w:hAnsi="Courier New"/>
          <w:b/>
        </w:rPr>
        <w:t>"length"</w:t>
      </w:r>
      <w:r w:rsidR="004630E9">
        <w:rPr>
          <w:bCs/>
        </w:rPr>
        <w:t>)</w:t>
      </w:r>
    </w:p>
    <w:p w:rsidR="00E66725" w:rsidRDefault="00E66725" w:rsidP="001F482D">
      <w:pPr>
        <w:pStyle w:val="Alg4"/>
        <w:numPr>
          <w:ilvl w:val="0"/>
          <w:numId w:val="397"/>
        </w:numPr>
      </w:pPr>
      <w:r>
        <w:t xml:space="preserve">Let </w:t>
      </w:r>
      <w:r>
        <w:rPr>
          <w:i/>
          <w:iCs/>
        </w:rPr>
        <w:t>len</w:t>
      </w:r>
      <w:r>
        <w:t xml:space="preserve"> be ToLength(</w:t>
      </w:r>
      <w:r>
        <w:rPr>
          <w:i/>
          <w:iCs/>
        </w:rPr>
        <w:t>lenVal</w:t>
      </w:r>
      <w:r>
        <w:t>).</w:t>
      </w:r>
    </w:p>
    <w:p w:rsidR="00E66725" w:rsidRDefault="00E66725" w:rsidP="001F482D">
      <w:pPr>
        <w:pStyle w:val="Alg4"/>
        <w:numPr>
          <w:ilvl w:val="0"/>
          <w:numId w:val="397"/>
        </w:numPr>
      </w:pPr>
      <w:r>
        <w:t>ReturnIfAbrupt(</w:t>
      </w:r>
      <w:r>
        <w:rPr>
          <w:i/>
          <w:iCs/>
        </w:rPr>
        <w:t>len</w:t>
      </w:r>
      <w:r>
        <w:t>).</w:t>
      </w:r>
    </w:p>
    <w:p w:rsidR="004C02EF" w:rsidRPr="00E77497" w:rsidRDefault="004C02EF" w:rsidP="001F482D">
      <w:pPr>
        <w:pStyle w:val="Alg4"/>
        <w:numPr>
          <w:ilvl w:val="0"/>
          <w:numId w:val="397"/>
        </w:numPr>
      </w:pPr>
      <w:r w:rsidRPr="00E77497">
        <w:t xml:space="preserve">Let </w:t>
      </w:r>
      <w:r w:rsidRPr="00E77497">
        <w:rPr>
          <w:i/>
        </w:rPr>
        <w:t>index</w:t>
      </w:r>
      <w:r w:rsidRPr="00E77497">
        <w:t xml:space="preserve"> be 0.</w:t>
      </w:r>
    </w:p>
    <w:p w:rsidR="004C02EF" w:rsidRPr="00E77497" w:rsidRDefault="004C02EF" w:rsidP="001F482D">
      <w:pPr>
        <w:pStyle w:val="Alg4"/>
        <w:numPr>
          <w:ilvl w:val="0"/>
          <w:numId w:val="397"/>
        </w:numPr>
      </w:pPr>
      <w:r w:rsidRPr="00E77497">
        <w:t xml:space="preserve">Repeat while </w:t>
      </w:r>
      <w:r w:rsidRPr="00E77497">
        <w:rPr>
          <w:i/>
        </w:rPr>
        <w:t>index</w:t>
      </w:r>
      <w:r w:rsidRPr="00E77497">
        <w:t xml:space="preserve"> &lt; </w:t>
      </w:r>
      <w:r w:rsidRPr="00E77497">
        <w:rPr>
          <w:i/>
        </w:rPr>
        <w:t>len</w:t>
      </w:r>
    </w:p>
    <w:p w:rsidR="004C02EF" w:rsidRPr="00E77497" w:rsidRDefault="004C02EF" w:rsidP="001F482D">
      <w:pPr>
        <w:pStyle w:val="Alg4"/>
        <w:numPr>
          <w:ilvl w:val="1"/>
          <w:numId w:val="397"/>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with arguments ToString(</w:t>
      </w:r>
      <w:r w:rsidRPr="00E77497">
        <w:rPr>
          <w:i/>
        </w:rPr>
        <w:t>index</w:t>
      </w:r>
      <w:r w:rsidRPr="00E77497">
        <w:t xml:space="preserve">) and </w:t>
      </w:r>
      <w:r w:rsidRPr="00E77497">
        <w:rPr>
          <w:i/>
        </w:rPr>
        <w:t>value</w:t>
      </w:r>
      <w:r w:rsidRPr="00E77497">
        <w:t xml:space="preserve">. </w:t>
      </w:r>
    </w:p>
    <w:p w:rsidR="009C5DEB" w:rsidRDefault="009C5DEB" w:rsidP="009C5DEB">
      <w:pPr>
        <w:pStyle w:val="Alg4"/>
        <w:numPr>
          <w:ilvl w:val="1"/>
          <w:numId w:val="397"/>
        </w:numPr>
      </w:pPr>
      <w:r>
        <w:t>ReturnIfAbrupt(</w:t>
      </w:r>
      <w:r>
        <w:rPr>
          <w:i/>
        </w:rPr>
        <w:t>strP</w:t>
      </w:r>
      <w:r>
        <w:t>).</w:t>
      </w:r>
    </w:p>
    <w:p w:rsidR="004C02EF" w:rsidRPr="00E77497" w:rsidRDefault="004C02EF" w:rsidP="001F482D">
      <w:pPr>
        <w:pStyle w:val="Alg4"/>
        <w:numPr>
          <w:ilvl w:val="1"/>
          <w:numId w:val="397"/>
        </w:numPr>
      </w:pPr>
      <w:r w:rsidRPr="00E77497">
        <w:t xml:space="preserve">If </w:t>
      </w:r>
      <w:r w:rsidRPr="00E77497">
        <w:rPr>
          <w:i/>
        </w:rPr>
        <w:t>strP</w:t>
      </w:r>
      <w:r w:rsidRPr="00E77497">
        <w:t xml:space="preserve"> is </w:t>
      </w:r>
      <w:r w:rsidRPr="00E77497">
        <w:rPr>
          <w:b/>
        </w:rPr>
        <w:t>undefined</w:t>
      </w:r>
    </w:p>
    <w:p w:rsidR="004C02EF" w:rsidRPr="00E77497" w:rsidRDefault="004C02EF" w:rsidP="001F482D">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rsidR="004C02EF" w:rsidRPr="00E77497" w:rsidRDefault="004C02EF" w:rsidP="001F482D">
      <w:pPr>
        <w:pStyle w:val="Alg4"/>
        <w:numPr>
          <w:ilvl w:val="1"/>
          <w:numId w:val="397"/>
        </w:numPr>
      </w:pPr>
      <w:r w:rsidRPr="00E77497">
        <w:t>Else</w:t>
      </w:r>
    </w:p>
    <w:p w:rsidR="004C02EF" w:rsidRPr="00E77497" w:rsidRDefault="004C02EF" w:rsidP="001F482D">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rsidR="004C02EF" w:rsidRPr="00E77497" w:rsidRDefault="004C02EF" w:rsidP="001F482D">
      <w:pPr>
        <w:pStyle w:val="Alg4"/>
        <w:numPr>
          <w:ilvl w:val="1"/>
          <w:numId w:val="397"/>
        </w:numPr>
      </w:pPr>
      <w:r w:rsidRPr="00E77497">
        <w:t xml:space="preserve">Increment </w:t>
      </w:r>
      <w:r w:rsidRPr="00E77497">
        <w:rPr>
          <w:i/>
        </w:rPr>
        <w:t>index</w:t>
      </w:r>
      <w:r w:rsidRPr="00E77497">
        <w:t xml:space="preserve"> by 1.</w:t>
      </w:r>
    </w:p>
    <w:p w:rsidR="004C02EF" w:rsidRPr="00E77497" w:rsidRDefault="004C02EF" w:rsidP="00F66266">
      <w:pPr>
        <w:pStyle w:val="Alg4"/>
        <w:numPr>
          <w:ilvl w:val="0"/>
          <w:numId w:val="397"/>
        </w:numPr>
      </w:pPr>
      <w:r w:rsidRPr="00E77497">
        <w:t xml:space="preserve">If </w:t>
      </w:r>
      <w:r w:rsidRPr="00E77497">
        <w:rPr>
          <w:i/>
        </w:rPr>
        <w:t>partial</w:t>
      </w:r>
      <w:r w:rsidRPr="00E77497">
        <w:t xml:space="preserve"> is empty</w:t>
      </w:r>
      <w:r w:rsidR="00F66266">
        <w:t>,</w:t>
      </w:r>
      <w:r w:rsidRPr="00E77497">
        <w:t xml:space="preserve"> then</w:t>
      </w:r>
    </w:p>
    <w:p w:rsidR="004C02EF" w:rsidRPr="00E77497" w:rsidRDefault="004C02EF" w:rsidP="001F482D">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rsidR="004C02EF" w:rsidRPr="00E77497" w:rsidRDefault="004C02EF" w:rsidP="001F482D">
      <w:pPr>
        <w:pStyle w:val="Alg4"/>
        <w:numPr>
          <w:ilvl w:val="0"/>
          <w:numId w:val="397"/>
        </w:numPr>
      </w:pPr>
      <w:r w:rsidRPr="00E77497">
        <w:t>Else</w:t>
      </w:r>
    </w:p>
    <w:p w:rsidR="004C02EF" w:rsidRPr="00E77497" w:rsidRDefault="004C02EF" w:rsidP="001F482D">
      <w:pPr>
        <w:pStyle w:val="Alg4"/>
        <w:numPr>
          <w:ilvl w:val="1"/>
          <w:numId w:val="397"/>
        </w:numPr>
      </w:pPr>
      <w:r w:rsidRPr="00E77497">
        <w:t xml:space="preserve">If </w:t>
      </w:r>
      <w:r w:rsidRPr="00E77497">
        <w:rPr>
          <w:i/>
        </w:rPr>
        <w:t>gap</w:t>
      </w:r>
      <w:r w:rsidRPr="00E77497">
        <w:t xml:space="preserve"> is the empty String</w:t>
      </w:r>
    </w:p>
    <w:p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rsidR="0011303E">
        <w:t xml:space="preserve"> code unit 0x002C</w:t>
      </w:r>
      <w:r w:rsidRPr="00E77497">
        <w:t xml:space="preserve"> </w:t>
      </w:r>
      <w:r w:rsidR="0011303E">
        <w:t>(</w:t>
      </w:r>
      <w:r w:rsidRPr="00E77497">
        <w:t>the comma character</w:t>
      </w:r>
      <w:r w:rsidR="0011303E">
        <w:t>)</w:t>
      </w:r>
      <w:r w:rsidRPr="00E77497">
        <w:t xml:space="preserve">. A comma is not inserted either before the first String or after the last String. </w:t>
      </w:r>
    </w:p>
    <w:p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rsidR="004C02EF" w:rsidRPr="00E77497" w:rsidRDefault="004C02EF" w:rsidP="001F482D">
      <w:pPr>
        <w:pStyle w:val="Alg4"/>
        <w:numPr>
          <w:ilvl w:val="1"/>
          <w:numId w:val="397"/>
        </w:numPr>
        <w:rPr>
          <w:i/>
        </w:rPr>
      </w:pPr>
      <w:r w:rsidRPr="00E77497">
        <w:t>Else</w:t>
      </w:r>
    </w:p>
    <w:p w:rsidR="004C02EF" w:rsidRPr="00E77497" w:rsidRDefault="004C02EF" w:rsidP="001F482D">
      <w:pPr>
        <w:pStyle w:val="Alg4"/>
        <w:numPr>
          <w:ilvl w:val="2"/>
          <w:numId w:val="397"/>
        </w:numPr>
      </w:pPr>
      <w:r w:rsidRPr="00E77497">
        <w:t xml:space="preserve">Let </w:t>
      </w:r>
      <w:r w:rsidRPr="00E77497">
        <w:rPr>
          <w:i/>
        </w:rPr>
        <w:t>separator</w:t>
      </w:r>
      <w:r w:rsidRPr="00E77497">
        <w:t xml:space="preserve"> be the result of concatenating </w:t>
      </w:r>
      <w:r w:rsidR="0011303E">
        <w:t>code unit 0x002C</w:t>
      </w:r>
      <w:r w:rsidR="0011303E" w:rsidRPr="00E77497">
        <w:t xml:space="preserve"> </w:t>
      </w:r>
      <w:r w:rsidR="0011303E">
        <w:t>(</w:t>
      </w:r>
      <w:r w:rsidRPr="00E77497">
        <w:t>the comma character</w:t>
      </w:r>
      <w:r w:rsidR="0011303E">
        <w:t>)</w:t>
      </w:r>
      <w:r w:rsidRPr="00E77497">
        <w:t xml:space="preserve">, </w:t>
      </w:r>
      <w:r w:rsidR="0011303E">
        <w:t>code unit 0x000A</w:t>
      </w:r>
      <w:r w:rsidR="0011303E" w:rsidRPr="00E77497">
        <w:t xml:space="preserve"> </w:t>
      </w:r>
      <w:r w:rsidR="0011303E">
        <w:t>(</w:t>
      </w:r>
      <w:r w:rsidRPr="00E77497">
        <w:t>the line feed character</w:t>
      </w:r>
      <w:r w:rsidR="0011303E">
        <w:t>)</w:t>
      </w:r>
      <w:r w:rsidRPr="00E77497">
        <w:t xml:space="preserve">, and </w:t>
      </w:r>
      <w:r w:rsidRPr="00E77497">
        <w:rPr>
          <w:i/>
        </w:rPr>
        <w:t>indent</w:t>
      </w:r>
      <w:r w:rsidRPr="00E77497">
        <w:t>.</w:t>
      </w:r>
    </w:p>
    <w:p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rsidR="0011303E">
        <w:t>code unit 0x000A</w:t>
      </w:r>
      <w:r w:rsidR="0011303E" w:rsidRPr="00E77497">
        <w:t xml:space="preserve"> </w:t>
      </w:r>
      <w:r w:rsidR="0011303E">
        <w:t>(</w:t>
      </w:r>
      <w:r w:rsidRPr="00E77497">
        <w:t>the line feed character</w:t>
      </w:r>
      <w:r w:rsidR="0011303E">
        <w:t>)</w:t>
      </w:r>
      <w:r w:rsidRPr="00E77497">
        <w:t xml:space="preserve">, </w:t>
      </w:r>
      <w:r w:rsidRPr="00E77497">
        <w:rPr>
          <w:i/>
        </w:rPr>
        <w:t>indent</w:t>
      </w:r>
      <w:r w:rsidRPr="00E77497">
        <w:t xml:space="preserve">, </w:t>
      </w:r>
      <w:r w:rsidRPr="00E77497">
        <w:rPr>
          <w:i/>
        </w:rPr>
        <w:t>properties</w:t>
      </w:r>
      <w:r w:rsidRPr="00E77497">
        <w:t xml:space="preserve">, </w:t>
      </w:r>
      <w:r w:rsidR="0011303E">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rsidR="004C02EF" w:rsidRPr="00E77497" w:rsidRDefault="004C02EF" w:rsidP="001F482D">
      <w:pPr>
        <w:pStyle w:val="Alg4"/>
        <w:numPr>
          <w:ilvl w:val="0"/>
          <w:numId w:val="397"/>
        </w:numPr>
      </w:pPr>
      <w:r w:rsidRPr="00E77497">
        <w:t xml:space="preserve">Remove the last element of </w:t>
      </w:r>
      <w:r w:rsidRPr="00E77497">
        <w:rPr>
          <w:i/>
        </w:rPr>
        <w:t>stack</w:t>
      </w:r>
      <w:r w:rsidRPr="00E77497">
        <w:t>.</w:t>
      </w:r>
    </w:p>
    <w:p w:rsidR="004C02EF" w:rsidRPr="00E77497" w:rsidRDefault="004C02EF" w:rsidP="001F482D">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rsidR="004C02EF" w:rsidRPr="00E77497" w:rsidRDefault="004C02EF" w:rsidP="001F482D">
      <w:pPr>
        <w:pStyle w:val="Alg4"/>
        <w:numPr>
          <w:ilvl w:val="0"/>
          <w:numId w:val="397"/>
        </w:numPr>
        <w:spacing w:after="220"/>
      </w:pPr>
      <w:r w:rsidRPr="00E77497">
        <w:t xml:space="preserve">Return </w:t>
      </w:r>
      <w:r w:rsidRPr="00E77497">
        <w:rPr>
          <w:i/>
        </w:rPr>
        <w:t>final</w:t>
      </w:r>
      <w:r w:rsidRPr="00E77497">
        <w:t>.</w:t>
      </w:r>
    </w:p>
    <w:p w:rsidR="004C02EF" w:rsidRPr="00E77497" w:rsidRDefault="004C02EF" w:rsidP="004C02EF">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rsidR="004C02EF" w:rsidRPr="00E77497" w:rsidRDefault="004C02EF" w:rsidP="004C02EF">
      <w:pPr>
        <w:pStyle w:val="CodeSample3"/>
        <w:spacing w:after="0"/>
        <w:ind w:left="990"/>
        <w:rPr>
          <w:sz w:val="18"/>
        </w:rPr>
      </w:pPr>
      <w:r w:rsidRPr="00E77497">
        <w:rPr>
          <w:sz w:val="18"/>
        </w:rPr>
        <w:t>a = [];</w:t>
      </w:r>
    </w:p>
    <w:p w:rsidR="004C02EF" w:rsidRPr="00E77497" w:rsidRDefault="004C02EF" w:rsidP="004C02EF">
      <w:pPr>
        <w:pStyle w:val="CodeSample3"/>
        <w:spacing w:after="0"/>
        <w:ind w:left="990"/>
        <w:rPr>
          <w:sz w:val="18"/>
        </w:rPr>
      </w:pPr>
      <w:r w:rsidRPr="00E77497">
        <w:rPr>
          <w:sz w:val="18"/>
        </w:rPr>
        <w:lastRenderedPageBreak/>
        <w:t>a[0] = a;</w:t>
      </w:r>
    </w:p>
    <w:p w:rsidR="004C02EF" w:rsidRPr="00E77497" w:rsidRDefault="004C02EF" w:rsidP="00121870">
      <w:pPr>
        <w:pStyle w:val="CodeSample3"/>
        <w:spacing w:after="120"/>
        <w:ind w:left="990"/>
        <w:rPr>
          <w:sz w:val="18"/>
        </w:rPr>
      </w:pPr>
      <w:r w:rsidRPr="00E77497">
        <w:rPr>
          <w:sz w:val="18"/>
        </w:rPr>
        <w:t>my_text = JSON.stringify(a); // This must throw a TypeError.</w:t>
      </w:r>
    </w:p>
    <w:p w:rsidR="004C02EF" w:rsidRPr="00E77497" w:rsidRDefault="004C02EF" w:rsidP="004C02EF">
      <w:pPr>
        <w:pStyle w:val="Note"/>
        <w:spacing w:after="60"/>
      </w:pPr>
      <w:r w:rsidRPr="00E77497">
        <w:t>NOTE 2</w:t>
      </w:r>
      <w:r w:rsidRPr="00E77497">
        <w:tab/>
        <w:t>Symbolic primitive values are rendered as follows:</w:t>
      </w:r>
    </w:p>
    <w:p w:rsidR="004C02EF" w:rsidRPr="00E77497" w:rsidRDefault="004C02EF" w:rsidP="001F482D">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121870">
        <w:rPr>
          <w:rStyle w:val="HTMLTypewriter"/>
          <w:b/>
          <w:bCs/>
        </w:rPr>
        <w:t>null</w:t>
      </w:r>
      <w:r w:rsidRPr="00E77497">
        <w:t>.</w:t>
      </w:r>
    </w:p>
    <w:p w:rsidR="004C02EF" w:rsidRPr="00E77497" w:rsidRDefault="004C02EF" w:rsidP="001F482D">
      <w:pPr>
        <w:pStyle w:val="Note"/>
        <w:numPr>
          <w:ilvl w:val="0"/>
          <w:numId w:val="392"/>
        </w:numPr>
        <w:spacing w:after="0"/>
      </w:pPr>
      <w:r w:rsidRPr="00E77497">
        <w:t xml:space="preserve">The </w:t>
      </w:r>
      <w:r w:rsidRPr="00E77497">
        <w:rPr>
          <w:b/>
        </w:rPr>
        <w:t>undefined</w:t>
      </w:r>
      <w:r w:rsidRPr="00E77497">
        <w:t xml:space="preserve"> value is not rendered.</w:t>
      </w:r>
    </w:p>
    <w:p w:rsidR="004C02EF" w:rsidRPr="00E77497" w:rsidRDefault="004C02EF" w:rsidP="001F482D">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121870">
        <w:rPr>
          <w:rStyle w:val="HTMLTypewriter"/>
          <w:b/>
          <w:bCs/>
        </w:rPr>
        <w:t>true</w:t>
      </w:r>
      <w:r w:rsidRPr="00E77497">
        <w:t>.</w:t>
      </w:r>
    </w:p>
    <w:p w:rsidR="004C02EF" w:rsidRPr="00E77497" w:rsidRDefault="004C02EF" w:rsidP="001F482D">
      <w:pPr>
        <w:pStyle w:val="Note"/>
        <w:numPr>
          <w:ilvl w:val="0"/>
          <w:numId w:val="392"/>
        </w:numPr>
      </w:pPr>
      <w:r w:rsidRPr="00E77497">
        <w:t xml:space="preserve">The </w:t>
      </w:r>
      <w:r w:rsidRPr="00E77497">
        <w:rPr>
          <w:b/>
        </w:rPr>
        <w:t>false</w:t>
      </w:r>
      <w:r w:rsidRPr="00E77497">
        <w:t xml:space="preserve"> value is rendered in JSON text as the String </w:t>
      </w:r>
      <w:r w:rsidR="003F3BD9" w:rsidRPr="00121870">
        <w:rPr>
          <w:rStyle w:val="HTMLTypewriter"/>
          <w:b/>
          <w:bCs/>
        </w:rPr>
        <w:t>false</w:t>
      </w:r>
      <w:r w:rsidRPr="00E77497">
        <w:t>.</w:t>
      </w:r>
    </w:p>
    <w:p w:rsidR="004C02EF" w:rsidRPr="00E77497" w:rsidRDefault="004C02EF" w:rsidP="004C02EF">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Sample"/>
          <w:b/>
        </w:rPr>
        <w:t>\u</w:t>
      </w:r>
      <w:r w:rsidRPr="00E77497">
        <w:t xml:space="preserve">HHHH, or with the shorter forms, </w:t>
      </w:r>
      <w:r w:rsidRPr="00E77497">
        <w:rPr>
          <w:rStyle w:val="HTMLCode"/>
          <w:b/>
        </w:rPr>
        <w:t>\b</w:t>
      </w:r>
      <w:r w:rsidRPr="00E77497">
        <w:t xml:space="preserve"> (backspace), </w:t>
      </w:r>
      <w:r w:rsidRPr="00E77497">
        <w:rPr>
          <w:rStyle w:val="HTMLCode"/>
          <w:b/>
        </w:rPr>
        <w:t>\f</w:t>
      </w:r>
      <w:r w:rsidRPr="00E77497">
        <w:t xml:space="preserve"> (formfeed), </w:t>
      </w:r>
      <w:r w:rsidRPr="00E77497">
        <w:rPr>
          <w:rStyle w:val="HTMLCode"/>
          <w:b/>
        </w:rPr>
        <w:t>\n</w:t>
      </w:r>
      <w:r w:rsidRPr="00E77497">
        <w:t xml:space="preserve"> (newline), </w:t>
      </w:r>
      <w:r w:rsidRPr="00E77497">
        <w:rPr>
          <w:rStyle w:val="HTMLCode"/>
          <w:b/>
        </w:rPr>
        <w:t>\r</w:t>
      </w:r>
      <w:r w:rsidRPr="00E77497">
        <w:t xml:space="preserve"> (carriage return), </w:t>
      </w:r>
      <w:r w:rsidRPr="00E77497">
        <w:rPr>
          <w:rStyle w:val="HTMLCode"/>
          <w:b/>
        </w:rPr>
        <w:t>\t</w:t>
      </w:r>
      <w:r w:rsidRPr="00E77497">
        <w:t xml:space="preserve"> (tab).</w:t>
      </w:r>
    </w:p>
    <w:p w:rsidR="004C02EF" w:rsidRPr="00E77497" w:rsidRDefault="004C02EF" w:rsidP="004C02EF">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Typewriter"/>
          <w:b/>
        </w:rPr>
        <w:t>null</w:t>
      </w:r>
      <w:r w:rsidRPr="00E77497">
        <w:t>.</w:t>
      </w:r>
    </w:p>
    <w:p w:rsidR="004C02EF" w:rsidRPr="00E77497" w:rsidRDefault="004C02EF" w:rsidP="004C02EF">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w:t>
      </w:r>
      <w:r w:rsidRPr="00C332EF">
        <w:rPr>
          <w:b/>
        </w:rPr>
        <w:t>undefined</w:t>
      </w:r>
      <w:r w:rsidRPr="00E77497">
        <w:t xml:space="preserve"> value. In arrays these values are represented as the String </w:t>
      </w:r>
      <w:r w:rsidRPr="00E77497">
        <w:rPr>
          <w:rStyle w:val="HTMLTypewriter"/>
          <w:b/>
        </w:rPr>
        <w:t>null</w:t>
      </w:r>
      <w:r w:rsidRPr="00E77497">
        <w:t>. In objects an unrepresentable value causes the property to be excluded from stringification.</w:t>
      </w:r>
    </w:p>
    <w:p w:rsidR="004C02EF" w:rsidRPr="00E77497" w:rsidRDefault="004C02EF" w:rsidP="004C02EF">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rsidR="00934FA3" w:rsidRDefault="00934FA3" w:rsidP="00D148E9">
      <w:pPr>
        <w:pStyle w:val="Heading2"/>
      </w:pPr>
      <w:bookmarkStart w:id="9612" w:name="_Toc364935348"/>
      <w:bookmarkStart w:id="9613" w:name="_Ref458400834"/>
      <w:bookmarkStart w:id="9614" w:name="_Toc472818970"/>
      <w:bookmarkStart w:id="9615" w:name="_Toc235503552"/>
      <w:bookmarkStart w:id="9616" w:name="_Toc241509327"/>
      <w:bookmarkStart w:id="9617" w:name="_Toc244416814"/>
      <w:bookmarkStart w:id="9618" w:name="_Toc276631178"/>
      <w:r>
        <w:t>Binary Data</w:t>
      </w:r>
      <w:r w:rsidRPr="00E77497">
        <w:t xml:space="preserve"> Object</w:t>
      </w:r>
      <w:r>
        <w:t>s</w:t>
      </w:r>
      <w:bookmarkEnd w:id="9612"/>
    </w:p>
    <w:p w:rsidR="008E2885" w:rsidRDefault="008E2885" w:rsidP="00D148E9">
      <w:pPr>
        <w:pStyle w:val="Heading3"/>
      </w:pPr>
      <w:bookmarkStart w:id="9619" w:name="_Toc364935349"/>
      <w:commentRangeStart w:id="9620"/>
      <w:r>
        <w:t>The BinaryData Module</w:t>
      </w:r>
      <w:bookmarkEnd w:id="9619"/>
    </w:p>
    <w:p w:rsidR="008E2885" w:rsidRDefault="008E2885" w:rsidP="00D148E9">
      <w:pPr>
        <w:pStyle w:val="Heading3"/>
      </w:pPr>
      <w:bookmarkStart w:id="9621" w:name="_Toc364935350"/>
      <w:r>
        <w:t>The BinaryData.Type Object</w:t>
      </w:r>
      <w:bookmarkEnd w:id="9621"/>
    </w:p>
    <w:p w:rsidR="008E2885" w:rsidRDefault="008E2885" w:rsidP="0084350E">
      <w:pPr>
        <w:pStyle w:val="Heading4"/>
      </w:pPr>
      <w:r>
        <w:t>BinaryData.</w:t>
      </w:r>
      <w:r w:rsidRPr="008E2885">
        <w:rPr>
          <w:i/>
        </w:rPr>
        <w:t>ScalarType</w:t>
      </w:r>
      <w:r>
        <w:t xml:space="preserve"> </w:t>
      </w:r>
      <w:r w:rsidR="000D0090">
        <w:t xml:space="preserve">Type Instance </w:t>
      </w:r>
      <w:r>
        <w:t>Objects</w:t>
      </w:r>
    </w:p>
    <w:p w:rsidR="000D0090" w:rsidRDefault="000D0090" w:rsidP="00D148E9">
      <w:pPr>
        <w:pStyle w:val="Heading3"/>
      </w:pPr>
      <w:bookmarkStart w:id="9622" w:name="_Toc364935351"/>
      <w:r>
        <w:t>The BinaryData.ArrayType Object</w:t>
      </w:r>
      <w:bookmarkEnd w:id="9622"/>
    </w:p>
    <w:p w:rsidR="00E9100E" w:rsidRDefault="000D0090" w:rsidP="0093237E">
      <w:pPr>
        <w:pStyle w:val="Heading3"/>
      </w:pPr>
      <w:bookmarkStart w:id="9623" w:name="_Toc364935352"/>
      <w:r>
        <w:t>The BinaryData.StructType Object</w:t>
      </w:r>
      <w:commentRangeEnd w:id="9620"/>
      <w:r w:rsidR="00A66DA6">
        <w:rPr>
          <w:rStyle w:val="CommentReference"/>
          <w:b w:val="0"/>
        </w:rPr>
        <w:commentReference w:id="9620"/>
      </w:r>
      <w:bookmarkEnd w:id="9623"/>
    </w:p>
    <w:p w:rsidR="00E9100E" w:rsidRPr="00E9100E" w:rsidRDefault="00E9100E" w:rsidP="00E9100E"/>
    <w:p w:rsidR="00934FA3" w:rsidRDefault="00934FA3" w:rsidP="00D148E9">
      <w:pPr>
        <w:pStyle w:val="Heading3"/>
      </w:pPr>
      <w:bookmarkStart w:id="9624" w:name="_Toc364935353"/>
      <w:r>
        <w:t>ArrayBuffer</w:t>
      </w:r>
      <w:r w:rsidR="0026358F">
        <w:t xml:space="preserve"> </w:t>
      </w:r>
      <w:r>
        <w:t>Objects</w:t>
      </w:r>
      <w:bookmarkEnd w:id="9624"/>
    </w:p>
    <w:p w:rsidR="00197C21" w:rsidRDefault="00197C21" w:rsidP="00197C21">
      <w:pPr>
        <w:pStyle w:val="Heading4"/>
      </w:pPr>
      <w:r>
        <w:t>Abstract Operations For ArrayBuffer Objects</w:t>
      </w:r>
    </w:p>
    <w:p w:rsidR="00197C21" w:rsidRDefault="00075111" w:rsidP="00075111">
      <w:pPr>
        <w:pStyle w:val="Heading5"/>
      </w:pPr>
      <w:r>
        <w:t>Allocate</w:t>
      </w:r>
      <w:r w:rsidR="00197C21">
        <w:t>ArrayBuffer</w:t>
      </w:r>
      <w:r>
        <w:t>(constructor)</w:t>
      </w:r>
    </w:p>
    <w:p w:rsidR="00197C21" w:rsidRDefault="00197C21" w:rsidP="00197C21">
      <w:r>
        <w:t xml:space="preserve">The abstract operation AllocateArrayBuffer </w:t>
      </w:r>
      <w:r w:rsidR="00075111">
        <w:t xml:space="preserve">with argument </w:t>
      </w:r>
      <w:r w:rsidR="00075111">
        <w:rPr>
          <w:rFonts w:ascii="Times New Roman" w:hAnsi="Times New Roman"/>
          <w:i/>
          <w:iCs/>
        </w:rPr>
        <w:t>constructor</w:t>
      </w:r>
      <w:r w:rsidR="00075111">
        <w:t xml:space="preserve"> </w:t>
      </w:r>
      <w:r>
        <w:t>is used to create an uni</w:t>
      </w:r>
      <w:r w:rsidR="00C22C7A">
        <w:t>ni</w:t>
      </w:r>
      <w:r>
        <w:t>tial</w:t>
      </w:r>
      <w:r w:rsidR="006B2604">
        <w:t>ise</w:t>
      </w:r>
      <w:r>
        <w:t>d ArrayBuffer object. It performs the following steps:</w:t>
      </w:r>
    </w:p>
    <w:p w:rsidR="00197C21" w:rsidRPr="00E77497" w:rsidRDefault="00197C21" w:rsidP="0011546B">
      <w:pPr>
        <w:numPr>
          <w:ilvl w:val="0"/>
          <w:numId w:val="127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sidR="00075111">
        <w:rPr>
          <w:rFonts w:ascii="Times New Roman" w:hAnsi="Times New Roman"/>
          <w:i/>
          <w:iC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ArrayBuffer</w:t>
      </w:r>
      <w:r w:rsidRPr="00695875">
        <w:rPr>
          <w:rFonts w:ascii="Courier New" w:hAnsi="Courier New"/>
          <w:b/>
        </w:rPr>
        <w:t>Prototype%</w:t>
      </w:r>
      <w:r w:rsidRPr="00156AA7">
        <w:rPr>
          <w:rFonts w:ascii="Courier New" w:hAnsi="Courier New"/>
          <w:b/>
          <w:bCs/>
          <w:sz w:val="18"/>
        </w:rPr>
        <w:t>"</w:t>
      </w:r>
      <w:r w:rsidR="0054023E" w:rsidRPr="0054023E">
        <w:rPr>
          <w:rFonts w:ascii="Times New Roman" w:hAnsi="Times New Roman"/>
          <w:sz w:val="18"/>
        </w:rPr>
        <w:t>, ( [[</w:t>
      </w:r>
      <w:r w:rsidR="0054023E">
        <w:rPr>
          <w:rFonts w:ascii="Times New Roman" w:hAnsi="Times New Roman"/>
        </w:rPr>
        <w:t>ArrayBuffer</w:t>
      </w:r>
      <w:r w:rsidR="0054023E" w:rsidRPr="004F54AE">
        <w:rPr>
          <w:rFonts w:ascii="Times New Roman" w:hAnsi="Times New Roman"/>
        </w:rPr>
        <w:t>Data</w:t>
      </w:r>
      <w:r w:rsidR="0054023E" w:rsidRPr="0054023E">
        <w:rPr>
          <w:rFonts w:ascii="Times New Roman" w:hAnsi="Times New Roman"/>
          <w:sz w:val="18"/>
        </w:rPr>
        <w:t>]]</w:t>
      </w:r>
      <w:r w:rsidR="0054023E">
        <w:rPr>
          <w:rFonts w:ascii="Times New Roman" w:hAnsi="Times New Roman"/>
          <w:sz w:val="18"/>
        </w:rPr>
        <w:t>, [[</w:t>
      </w:r>
      <w:r w:rsidR="0054023E">
        <w:rPr>
          <w:rFonts w:ascii="Times New Roman" w:hAnsi="Times New Roman"/>
        </w:rPr>
        <w:t>ArrayBufferByteLength</w:t>
      </w:r>
      <w:r w:rsidR="0054023E">
        <w:rPr>
          <w:rFonts w:ascii="Times New Roman" w:hAnsi="Times New Roman"/>
          <w:sz w:val="18"/>
        </w:rPr>
        <w:t>]]</w:t>
      </w:r>
      <w:r>
        <w:rPr>
          <w:rFonts w:ascii="Times New Roman" w:hAnsi="Times New Roman"/>
          <w:iCs/>
        </w:rPr>
        <w:t>)</w:t>
      </w:r>
      <w:r w:rsidR="0011546B">
        <w:rPr>
          <w:rFonts w:ascii="Times New Roman" w:hAnsi="Times New Roman"/>
          <w:iCs/>
        </w:rPr>
        <w:t xml:space="preserve"> )</w:t>
      </w:r>
      <w:r w:rsidRPr="00E77497">
        <w:rPr>
          <w:rFonts w:ascii="Times New Roman" w:hAnsi="Times New Roman"/>
        </w:rPr>
        <w:t>.</w:t>
      </w:r>
    </w:p>
    <w:p w:rsidR="0017611E" w:rsidRDefault="0017611E" w:rsidP="0017611E">
      <w:pPr>
        <w:numPr>
          <w:ilvl w:val="0"/>
          <w:numId w:val="1277"/>
        </w:numPr>
        <w:contextualSpacing/>
        <w:rPr>
          <w:rFonts w:ascii="Times New Roman" w:hAnsi="Times New Roman"/>
        </w:rPr>
      </w:pPr>
      <w:r>
        <w:rPr>
          <w:rFonts w:ascii="Times New Roman" w:hAnsi="Times New Roman"/>
        </w:rPr>
        <w:t>ReturnIfAbrupt(</w:t>
      </w:r>
      <w:r>
        <w:rPr>
          <w:rFonts w:ascii="Times New Roman" w:hAnsi="Times New Roman"/>
          <w:i/>
        </w:rPr>
        <w:t>obj</w:t>
      </w:r>
      <w:r>
        <w:rPr>
          <w:rFonts w:ascii="Times New Roman" w:hAnsi="Times New Roman"/>
        </w:rPr>
        <w:t>).</w:t>
      </w:r>
    </w:p>
    <w:p w:rsidR="00197C21" w:rsidRPr="004F54AE" w:rsidRDefault="0054023E" w:rsidP="0054023E">
      <w:pPr>
        <w:numPr>
          <w:ilvl w:val="0"/>
          <w:numId w:val="1277"/>
        </w:numPr>
        <w:spacing w:after="0"/>
        <w:contextualSpacing/>
        <w:rPr>
          <w:rFonts w:ascii="Times New Roman" w:hAnsi="Times New Roman"/>
        </w:rPr>
      </w:pPr>
      <w:r>
        <w:rPr>
          <w:rFonts w:ascii="Times New Roman" w:hAnsi="Times New Roman"/>
        </w:rPr>
        <w:t>Set</w:t>
      </w:r>
      <w:r w:rsidR="00197C21" w:rsidRPr="004F54AE">
        <w:rPr>
          <w:rFonts w:ascii="Times New Roman" w:hAnsi="Times New Roman"/>
        </w:rPr>
        <w:t xml:space="preserve"> </w:t>
      </w:r>
      <w:r>
        <w:rPr>
          <w:rFonts w:ascii="Times New Roman" w:hAnsi="Times New Roman"/>
        </w:rPr>
        <w:t>the</w:t>
      </w:r>
      <w:r w:rsidR="00197C21" w:rsidRPr="004F54AE">
        <w:rPr>
          <w:rFonts w:ascii="Times New Roman" w:hAnsi="Times New Roman"/>
        </w:rPr>
        <w:t xml:space="preserve"> [[</w:t>
      </w:r>
      <w:r w:rsidR="00197C21">
        <w:rPr>
          <w:rFonts w:ascii="Times New Roman" w:hAnsi="Times New Roman"/>
        </w:rPr>
        <w:t>ArrayBufferByteLength</w:t>
      </w:r>
      <w:r w:rsidR="00197C21" w:rsidRPr="004F54AE">
        <w:rPr>
          <w:rFonts w:ascii="Times New Roman" w:hAnsi="Times New Roman"/>
        </w:rPr>
        <w:t xml:space="preserve">]] internal data property </w:t>
      </w:r>
      <w:r>
        <w:rPr>
          <w:rFonts w:ascii="Times New Roman" w:hAnsi="Times New Roman"/>
        </w:rPr>
        <w:t>of</w:t>
      </w:r>
      <w:r w:rsidR="00197C21" w:rsidRPr="004F54AE">
        <w:rPr>
          <w:rFonts w:ascii="Times New Roman" w:hAnsi="Times New Roman"/>
        </w:rPr>
        <w:t xml:space="preserve"> </w:t>
      </w:r>
      <w:r w:rsidR="00197C21" w:rsidRPr="004F54AE">
        <w:rPr>
          <w:rFonts w:ascii="Times New Roman" w:hAnsi="Times New Roman"/>
          <w:i/>
        </w:rPr>
        <w:t>obj</w:t>
      </w:r>
      <w:r w:rsidR="003C32B2" w:rsidRPr="003C32B2">
        <w:rPr>
          <w:rFonts w:ascii="Times New Roman" w:hAnsi="Times New Roman"/>
          <w:iCs/>
        </w:rPr>
        <w:t xml:space="preserve"> </w:t>
      </w:r>
      <w:r w:rsidR="003C32B2">
        <w:rPr>
          <w:rFonts w:ascii="Times New Roman" w:hAnsi="Times New Roman"/>
          <w:iCs/>
        </w:rPr>
        <w:t>to 0</w:t>
      </w:r>
      <w:r w:rsidR="00197C21" w:rsidRPr="004F54AE">
        <w:rPr>
          <w:rFonts w:ascii="Times New Roman" w:hAnsi="Times New Roman"/>
        </w:rPr>
        <w:t>.</w:t>
      </w:r>
    </w:p>
    <w:p w:rsidR="00197C21" w:rsidRPr="00E77497" w:rsidRDefault="00197C21" w:rsidP="00197C21">
      <w:pPr>
        <w:numPr>
          <w:ilvl w:val="0"/>
          <w:numId w:val="1277"/>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075111" w:rsidRDefault="00075111" w:rsidP="00075111">
      <w:pPr>
        <w:pStyle w:val="Heading5"/>
      </w:pPr>
      <w:r>
        <w:t>SetArrayBufferData(arrayBuffer, bytes)</w:t>
      </w:r>
    </w:p>
    <w:p w:rsidR="00075111" w:rsidRDefault="00075111" w:rsidP="00075111">
      <w:r>
        <w:t xml:space="preserve">The abstract operation SetArrayBufferData with arguments </w:t>
      </w:r>
      <w:r>
        <w:rPr>
          <w:rFonts w:ascii="Times New Roman" w:hAnsi="Times New Roman"/>
          <w:i/>
          <w:iCs/>
        </w:rPr>
        <w:t>arrayBuffer</w:t>
      </w:r>
      <w:r>
        <w:rPr>
          <w:rFonts w:ascii="Times New Roman" w:hAnsi="Times New Roman"/>
        </w:rPr>
        <w:t xml:space="preserve"> and </w:t>
      </w:r>
      <w:r>
        <w:rPr>
          <w:rFonts w:ascii="Times New Roman" w:hAnsi="Times New Roman"/>
          <w:i/>
          <w:iCs/>
        </w:rPr>
        <w:t>bytes</w:t>
      </w:r>
      <w:r>
        <w:t xml:space="preserve"> is used to initial</w:t>
      </w:r>
      <w:r w:rsidR="006B2604">
        <w:t>ise</w:t>
      </w:r>
      <w:r>
        <w:t xml:space="preserve"> the storage block encapsulated by an ArrayBuffer object. It performs the following steps:</w:t>
      </w:r>
    </w:p>
    <w:p w:rsidR="00075111" w:rsidRDefault="00075111" w:rsidP="00075111">
      <w:pPr>
        <w:pStyle w:val="Alg4"/>
        <w:numPr>
          <w:ilvl w:val="0"/>
          <w:numId w:val="1072"/>
        </w:numPr>
      </w:pPr>
      <w:r>
        <w:t xml:space="preserve">Assert: </w:t>
      </w:r>
      <w:r>
        <w:rPr>
          <w:i/>
          <w:iCs/>
        </w:rPr>
        <w:t>arrayBuffer</w:t>
      </w:r>
      <w:r>
        <w:t xml:space="preserve"> has an [[ArrayBufferData]] internal data property.</w:t>
      </w:r>
    </w:p>
    <w:p w:rsidR="00075111" w:rsidRDefault="00075111" w:rsidP="005A55EB">
      <w:pPr>
        <w:pStyle w:val="Alg4"/>
        <w:numPr>
          <w:ilvl w:val="0"/>
          <w:numId w:val="1072"/>
        </w:numPr>
      </w:pPr>
      <w:r>
        <w:lastRenderedPageBreak/>
        <w:t xml:space="preserve">Assert: </w:t>
      </w:r>
      <w:r>
        <w:rPr>
          <w:i/>
          <w:iCs/>
        </w:rPr>
        <w:t>bytes</w:t>
      </w:r>
      <w:r>
        <w:t xml:space="preserve"> is </w:t>
      </w:r>
      <w:r w:rsidR="005A55EB">
        <w:t>positive integer</w:t>
      </w:r>
      <w:r>
        <w:t>.</w:t>
      </w:r>
    </w:p>
    <w:p w:rsidR="00075111" w:rsidRPr="00E77497" w:rsidRDefault="00075111" w:rsidP="00075111">
      <w:pPr>
        <w:pStyle w:val="Alg4"/>
        <w:numPr>
          <w:ilvl w:val="0"/>
          <w:numId w:val="1072"/>
        </w:numPr>
      </w:pPr>
      <w:r>
        <w:t xml:space="preserve">Let </w:t>
      </w:r>
      <w:r>
        <w:rPr>
          <w:i/>
        </w:rPr>
        <w:t>block</w:t>
      </w:r>
      <w:r>
        <w:t xml:space="preserve"> be the result of </w:t>
      </w:r>
      <w:commentRangeStart w:id="9625"/>
      <w:r>
        <w:t>CreateByteArrayBlock</w:t>
      </w:r>
      <w:commentRangeEnd w:id="9625"/>
      <w:r>
        <w:rPr>
          <w:rStyle w:val="CommentReference"/>
          <w:rFonts w:ascii="Arial" w:eastAsia="MS Mincho" w:hAnsi="Arial"/>
          <w:spacing w:val="0"/>
          <w:lang w:eastAsia="ja-JP"/>
        </w:rPr>
        <w:commentReference w:id="9625"/>
      </w:r>
      <w:r>
        <w:t>(</w:t>
      </w:r>
      <w:r>
        <w:rPr>
          <w:i/>
          <w:iCs/>
        </w:rPr>
        <w:t>bytes</w:t>
      </w:r>
      <w:r>
        <w:t>).</w:t>
      </w:r>
    </w:p>
    <w:p w:rsidR="00075111" w:rsidRPr="00E77497" w:rsidRDefault="00075111" w:rsidP="00075111">
      <w:pPr>
        <w:pStyle w:val="Alg4"/>
        <w:numPr>
          <w:ilvl w:val="0"/>
          <w:numId w:val="1072"/>
        </w:numPr>
      </w:pPr>
      <w:r>
        <w:t>ReturnIfAbrupt(</w:t>
      </w:r>
      <w:r>
        <w:rPr>
          <w:i/>
        </w:rPr>
        <w:t>block</w:t>
      </w:r>
      <w:r>
        <w:t>).</w:t>
      </w:r>
    </w:p>
    <w:p w:rsidR="00075111" w:rsidRDefault="00075111" w:rsidP="00075111">
      <w:pPr>
        <w:pStyle w:val="Alg4"/>
        <w:numPr>
          <w:ilvl w:val="0"/>
          <w:numId w:val="1072"/>
        </w:numPr>
      </w:pPr>
      <w:r>
        <w:t xml:space="preserve">Set </w:t>
      </w:r>
      <w:r>
        <w:rPr>
          <w:i/>
          <w:iCs/>
        </w:rPr>
        <w:t>arrayBuffer</w:t>
      </w:r>
      <w:r w:rsidRPr="00AB259F">
        <w:rPr>
          <w:i/>
          <w:iCs/>
        </w:rPr>
        <w:t>’s</w:t>
      </w:r>
      <w:r>
        <w:t xml:space="preserve"> [[ArrayBufferData]] to </w:t>
      </w:r>
      <w:r>
        <w:rPr>
          <w:i/>
        </w:rPr>
        <w:t>block</w:t>
      </w:r>
      <w:r>
        <w:rPr>
          <w:iCs/>
        </w:rPr>
        <w:t>.</w:t>
      </w:r>
    </w:p>
    <w:p w:rsidR="00075111" w:rsidRDefault="00075111" w:rsidP="006645E8">
      <w:pPr>
        <w:pStyle w:val="Alg4"/>
        <w:numPr>
          <w:ilvl w:val="0"/>
          <w:numId w:val="1072"/>
        </w:numPr>
      </w:pPr>
      <w:r>
        <w:t xml:space="preserve">Set </w:t>
      </w:r>
      <w:r>
        <w:rPr>
          <w:i/>
          <w:iCs/>
        </w:rPr>
        <w:t>arrayBuffer</w:t>
      </w:r>
      <w:r>
        <w:t>’s [[ArrayBufferByteLength]] internal</w:t>
      </w:r>
      <w:r w:rsidRPr="00314265">
        <w:t xml:space="preserve"> </w:t>
      </w:r>
      <w:r>
        <w:t xml:space="preserve">data property to </w:t>
      </w:r>
      <w:r>
        <w:rPr>
          <w:i/>
          <w:iCs/>
        </w:rPr>
        <w:t>byte</w:t>
      </w:r>
      <w:r w:rsidR="006645E8">
        <w:rPr>
          <w:i/>
          <w:iCs/>
        </w:rPr>
        <w:t>s</w:t>
      </w:r>
      <w:r>
        <w:t>.</w:t>
      </w:r>
    </w:p>
    <w:p w:rsidR="00075111" w:rsidRPr="00E77497" w:rsidRDefault="00075111" w:rsidP="00075111">
      <w:pPr>
        <w:pStyle w:val="Alg4"/>
        <w:numPr>
          <w:ilvl w:val="0"/>
          <w:numId w:val="1072"/>
        </w:numPr>
        <w:spacing w:after="120"/>
      </w:pPr>
      <w:r w:rsidRPr="00E77497">
        <w:t xml:space="preserve">Return </w:t>
      </w:r>
      <w:r>
        <w:rPr>
          <w:i/>
          <w:iCs/>
        </w:rPr>
        <w:t>arrayBuffer</w:t>
      </w:r>
      <w:r w:rsidRPr="00E77497">
        <w:t>.</w:t>
      </w:r>
    </w:p>
    <w:p w:rsidR="006C576A" w:rsidRDefault="006C576A" w:rsidP="006C576A">
      <w:pPr>
        <w:pStyle w:val="Heading5"/>
      </w:pPr>
      <w:r>
        <w:t>CloneArrayBuffer(srcBuffer</w:t>
      </w:r>
      <w:r w:rsidRPr="006C576A">
        <w:t>, srcByteOffset, srcType,</w:t>
      </w:r>
      <w:r>
        <w:t>cloneElement</w:t>
      </w:r>
      <w:r w:rsidRPr="006C576A">
        <w:t xml:space="preserve">Type, </w:t>
      </w:r>
      <w:r>
        <w:t>src</w:t>
      </w:r>
      <w:r w:rsidRPr="006C576A">
        <w:t>Length).</w:t>
      </w:r>
    </w:p>
    <w:p w:rsidR="00A1169F" w:rsidRDefault="00A1169F" w:rsidP="00A1169F">
      <w:r>
        <w:t xml:space="preserve">The abstract operation </w:t>
      </w:r>
      <w:r w:rsidRPr="00A1169F">
        <w:rPr>
          <w:rFonts w:ascii="Times New Roman" w:hAnsi="Times New Roman"/>
        </w:rPr>
        <w:t>15.13.5.1.3</w:t>
      </w:r>
      <w:r w:rsidRPr="00A1169F">
        <w:rPr>
          <w:rFonts w:ascii="Times New Roman" w:hAnsi="Times New Roman"/>
        </w:rPr>
        <w:tab/>
        <w:t xml:space="preserve">CloneArrayBuffer </w:t>
      </w:r>
      <w:r>
        <w:t xml:space="preserve">takes four parameters, an ArrayBuffer </w:t>
      </w:r>
      <w:r w:rsidRPr="00A1169F">
        <w:rPr>
          <w:rFonts w:ascii="Times New Roman" w:eastAsia="Times New Roman" w:hAnsi="Times New Roman"/>
          <w:i/>
          <w:iCs/>
          <w:spacing w:val="6"/>
          <w:lang w:eastAsia="en-US"/>
        </w:rPr>
        <w:t>srcBuffer</w:t>
      </w:r>
      <w:r>
        <w:t xml:space="preserve">, an integer </w:t>
      </w:r>
      <w:r w:rsidRPr="00A1169F">
        <w:rPr>
          <w:rFonts w:ascii="Times New Roman" w:eastAsia="Times New Roman" w:hAnsi="Times New Roman"/>
          <w:i/>
          <w:iCs/>
          <w:spacing w:val="6"/>
          <w:lang w:eastAsia="en-US"/>
        </w:rPr>
        <w:t>srcByteOffset</w:t>
      </w:r>
      <w:r>
        <w:t xml:space="preserve">, a String </w:t>
      </w:r>
      <w:r w:rsidRPr="00A1169F">
        <w:rPr>
          <w:rFonts w:ascii="Times New Roman" w:eastAsia="Times New Roman" w:hAnsi="Times New Roman"/>
          <w:i/>
          <w:iCs/>
          <w:spacing w:val="6"/>
          <w:lang w:eastAsia="en-US"/>
        </w:rPr>
        <w:t>srcType</w:t>
      </w:r>
      <w:r>
        <w:t xml:space="preserve">, a String </w:t>
      </w:r>
      <w:r w:rsidRPr="00A1169F">
        <w:rPr>
          <w:rFonts w:ascii="Times New Roman" w:eastAsia="Times New Roman" w:hAnsi="Times New Roman"/>
          <w:i/>
          <w:iCs/>
          <w:spacing w:val="6"/>
          <w:lang w:eastAsia="en-US"/>
        </w:rPr>
        <w:t>cloneElementType</w:t>
      </w:r>
      <w:r>
        <w:t xml:space="preserve">, and </w:t>
      </w:r>
      <w:r w:rsidRPr="00A1169F">
        <w:t>integer</w:t>
      </w:r>
      <w:r>
        <w:t xml:space="preserve"> </w:t>
      </w:r>
      <w:r w:rsidRPr="00A1169F">
        <w:rPr>
          <w:rFonts w:ascii="Times New Roman" w:eastAsia="Times New Roman" w:hAnsi="Times New Roman"/>
          <w:i/>
          <w:iCs/>
          <w:spacing w:val="6"/>
          <w:lang w:eastAsia="en-US"/>
        </w:rPr>
        <w:t>srcLength</w:t>
      </w:r>
      <w:r>
        <w:t xml:space="preserve">. It creates a new ArrayBufer containing the binary </w:t>
      </w:r>
      <w:r w:rsidRPr="00A1169F">
        <w:rPr>
          <w:rFonts w:ascii="Times New Roman" w:eastAsia="Times New Roman" w:hAnsi="Times New Roman"/>
          <w:i/>
          <w:iCs/>
          <w:spacing w:val="6"/>
          <w:lang w:eastAsia="en-US"/>
        </w:rPr>
        <w:t>cloneElementType</w:t>
      </w:r>
      <w:r>
        <w:t xml:space="preserve"> representation for </w:t>
      </w:r>
      <w:r w:rsidRPr="00A1169F">
        <w:rPr>
          <w:rFonts w:ascii="Times New Roman" w:eastAsia="Times New Roman" w:hAnsi="Times New Roman"/>
          <w:i/>
          <w:iCs/>
          <w:spacing w:val="6"/>
          <w:lang w:eastAsia="en-US"/>
        </w:rPr>
        <w:t>srcLength</w:t>
      </w:r>
      <w:r>
        <w:t xml:space="preserve"> elements convert from the corresponding </w:t>
      </w:r>
      <w:r w:rsidRPr="00A1169F">
        <w:rPr>
          <w:rFonts w:ascii="Times New Roman" w:eastAsia="Times New Roman" w:hAnsi="Times New Roman"/>
          <w:i/>
          <w:iCs/>
          <w:spacing w:val="6"/>
          <w:lang w:eastAsia="en-US"/>
        </w:rPr>
        <w:t>srcType</w:t>
      </w:r>
      <w:r>
        <w:t xml:space="preserve"> elements start at </w:t>
      </w:r>
      <w:r w:rsidRPr="00A1169F">
        <w:rPr>
          <w:rFonts w:ascii="Times New Roman" w:eastAsia="Times New Roman" w:hAnsi="Times New Roman"/>
          <w:i/>
          <w:iCs/>
          <w:spacing w:val="6"/>
          <w:lang w:eastAsia="en-US"/>
        </w:rPr>
        <w:t>srcByteOffset</w:t>
      </w:r>
      <w:r>
        <w:t xml:space="preserve"> within </w:t>
      </w:r>
      <w:r w:rsidRPr="00A1169F">
        <w:rPr>
          <w:rFonts w:ascii="Times New Roman" w:eastAsia="Times New Roman" w:hAnsi="Times New Roman"/>
          <w:i/>
          <w:iCs/>
          <w:spacing w:val="6"/>
          <w:lang w:eastAsia="en-US"/>
        </w:rPr>
        <w:t>srcBuffer</w:t>
      </w:r>
      <w:r>
        <w:t>.This operation performs the follow steps:</w:t>
      </w:r>
    </w:p>
    <w:p w:rsidR="00A1169F" w:rsidRDefault="00A1169F" w:rsidP="00A1169F">
      <w:pPr>
        <w:tabs>
          <w:tab w:val="left" w:pos="3010"/>
        </w:tabs>
      </w:pPr>
      <w:r w:rsidRPr="00A1169F">
        <w:rPr>
          <w:bdr w:val="single" w:sz="4" w:space="0" w:color="auto"/>
          <w:shd w:val="clear" w:color="auto" w:fill="FFC000"/>
        </w:rPr>
        <w:t>TODO: Write the algorithm</w:t>
      </w:r>
      <w:r w:rsidRPr="00A1169F">
        <w:rPr>
          <w:bdr w:val="single" w:sz="4" w:space="0" w:color="auto"/>
          <w:shd w:val="clear" w:color="auto" w:fill="FFC000"/>
        </w:rPr>
        <w:tab/>
      </w:r>
    </w:p>
    <w:p w:rsidR="00222399" w:rsidRDefault="00DB645F" w:rsidP="006C58A2">
      <w:pPr>
        <w:pStyle w:val="Heading5"/>
      </w:pPr>
      <w:r w:rsidRPr="00DB645F">
        <w:t xml:space="preserve">GetValueFromBuffer </w:t>
      </w:r>
      <w:r w:rsidR="00952493">
        <w:t>(arrayBuffer</w:t>
      </w:r>
      <w:r w:rsidR="00E23129">
        <w:t xml:space="preserve">, </w:t>
      </w:r>
      <w:r w:rsidR="00A12961">
        <w:t>byte</w:t>
      </w:r>
      <w:r w:rsidR="00952493">
        <w:t>Index</w:t>
      </w:r>
      <w:r w:rsidR="00E23129">
        <w:t>, type, is</w:t>
      </w:r>
      <w:r w:rsidR="006C58A2">
        <w:t>Little</w:t>
      </w:r>
      <w:r w:rsidR="00E23129">
        <w:t>Endian</w:t>
      </w:r>
      <w:r w:rsidR="00222399">
        <w:t>)</w:t>
      </w:r>
    </w:p>
    <w:p w:rsidR="00222399" w:rsidRDefault="00222399" w:rsidP="00B94A66">
      <w:r>
        <w:t xml:space="preserve">The </w:t>
      </w:r>
      <w:r w:rsidR="000819A3">
        <w:t>abstract</w:t>
      </w:r>
      <w:r>
        <w:t xml:space="preserve"> operation </w:t>
      </w:r>
      <w:r w:rsidRPr="007B40AF">
        <w:rPr>
          <w:rFonts w:ascii="Times New Roman" w:hAnsi="Times New Roman"/>
        </w:rPr>
        <w:t>GetValueFromBuffer</w:t>
      </w:r>
      <w:r>
        <w:t xml:space="preserve"> takes </w:t>
      </w:r>
      <w:r w:rsidR="00952493">
        <w:t>four</w:t>
      </w:r>
      <w:r>
        <w:t xml:space="preserve"> parameters, a</w:t>
      </w:r>
      <w:r w:rsidR="00952493">
        <w:t>n</w:t>
      </w:r>
      <w:r>
        <w:t xml:space="preserve"> ArrayBuffer </w:t>
      </w:r>
      <w:r w:rsidRPr="00952493">
        <w:rPr>
          <w:rFonts w:ascii="Times New Roman" w:eastAsia="Times New Roman" w:hAnsi="Times New Roman"/>
          <w:i/>
          <w:iCs/>
          <w:spacing w:val="6"/>
          <w:lang w:eastAsia="en-US"/>
        </w:rPr>
        <w:t>arrayBuffer</w:t>
      </w:r>
      <w:r>
        <w:t xml:space="preserve">, an integer </w:t>
      </w:r>
      <w:r w:rsidR="00A12961">
        <w:rPr>
          <w:rFonts w:ascii="Times New Roman" w:eastAsia="Times New Roman" w:hAnsi="Times New Roman"/>
          <w:i/>
          <w:iCs/>
          <w:spacing w:val="6"/>
          <w:lang w:eastAsia="en-US"/>
        </w:rPr>
        <w:t>byte</w:t>
      </w:r>
      <w:r w:rsidR="00952493">
        <w:rPr>
          <w:rFonts w:ascii="Times New Roman" w:eastAsia="Times New Roman" w:hAnsi="Times New Roman"/>
          <w:i/>
          <w:iCs/>
          <w:spacing w:val="6"/>
          <w:lang w:eastAsia="en-US"/>
        </w:rPr>
        <w:t>Index</w:t>
      </w:r>
      <w:r>
        <w:t xml:space="preserve">, a </w:t>
      </w:r>
      <w:r w:rsidR="00EF3BCA">
        <w:t>S</w:t>
      </w:r>
      <w:r w:rsidR="00952493">
        <w:t>tring</w:t>
      </w:r>
      <w:r>
        <w:t xml:space="preserve"> </w:t>
      </w:r>
      <w:r w:rsidR="00B94A66">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and</w:t>
      </w:r>
      <w:r w:rsidR="00952493">
        <w:t xml:space="preserve"> optionally</w:t>
      </w:r>
      <w:r>
        <w:t xml:space="preserve"> a </w:t>
      </w:r>
      <w:r w:rsidR="00EF3BCA">
        <w:t>B</w:t>
      </w:r>
      <w:r>
        <w:t xml:space="preserve">oolean </w:t>
      </w:r>
      <w:r w:rsidRPr="00952493">
        <w:rPr>
          <w:rFonts w:ascii="Times New Roman" w:eastAsia="Times New Roman" w:hAnsi="Times New Roman"/>
          <w:i/>
          <w:iCs/>
          <w:spacing w:val="6"/>
          <w:lang w:eastAsia="en-US"/>
        </w:rPr>
        <w:t>is</w:t>
      </w:r>
      <w:r w:rsidR="001B7C6B">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w:t>
      </w:r>
      <w:r w:rsidR="00952493">
        <w:t xml:space="preserve">If </w:t>
      </w:r>
      <w:r w:rsidR="00952493" w:rsidRPr="00952493">
        <w:rPr>
          <w:rFonts w:ascii="Times New Roman" w:eastAsia="Times New Roman" w:hAnsi="Times New Roman"/>
          <w:i/>
          <w:iCs/>
          <w:spacing w:val="6"/>
          <w:lang w:eastAsia="en-US"/>
        </w:rPr>
        <w:t>is</w:t>
      </w:r>
      <w:r w:rsidR="006C58A2">
        <w:rPr>
          <w:rFonts w:ascii="Times New Roman" w:eastAsia="Times New Roman" w:hAnsi="Times New Roman"/>
          <w:i/>
          <w:iCs/>
          <w:spacing w:val="6"/>
          <w:lang w:eastAsia="en-US"/>
        </w:rPr>
        <w:t>Little</w:t>
      </w:r>
      <w:r w:rsidR="00952493" w:rsidRPr="00952493">
        <w:rPr>
          <w:rFonts w:ascii="Times New Roman" w:eastAsia="Times New Roman" w:hAnsi="Times New Roman"/>
          <w:i/>
          <w:iCs/>
          <w:spacing w:val="6"/>
          <w:lang w:eastAsia="en-US"/>
        </w:rPr>
        <w:t>Endian</w:t>
      </w:r>
      <w:r w:rsidR="00952493">
        <w:t xml:space="preserve"> is not present, its default value is </w:t>
      </w:r>
      <w:r w:rsidR="00A15210">
        <w:rPr>
          <w:rFonts w:ascii="Times New Roman" w:hAnsi="Times New Roman"/>
          <w:b/>
          <w:bCs/>
        </w:rPr>
        <w:t>undefined</w:t>
      </w:r>
      <w:r w:rsidR="00952493">
        <w:t xml:space="preserve">. </w:t>
      </w:r>
      <w:r w:rsidR="00EF3BCA">
        <w:t>This operation performs the</w:t>
      </w:r>
      <w:r>
        <w:t xml:space="preserve"> </w:t>
      </w:r>
      <w:r w:rsidR="00EF3BCA">
        <w:t>f</w:t>
      </w:r>
      <w:r>
        <w:t>ollow</w:t>
      </w:r>
      <w:r w:rsidR="00EF3BCA">
        <w:t xml:space="preserve"> steps</w:t>
      </w:r>
      <w:r>
        <w:t>:</w:t>
      </w:r>
    </w:p>
    <w:p w:rsidR="00952493" w:rsidRDefault="00952493" w:rsidP="00A12961">
      <w:pPr>
        <w:pStyle w:val="Alg4"/>
        <w:numPr>
          <w:ilvl w:val="0"/>
          <w:numId w:val="1295"/>
        </w:numPr>
      </w:pPr>
      <w:r>
        <w:t>Assert:  There are sufficient bytes</w:t>
      </w:r>
      <w:r w:rsidR="004E4634">
        <w:t xml:space="preserve"> in </w:t>
      </w:r>
      <w:r w:rsidR="004E4634">
        <w:rPr>
          <w:i/>
          <w:iCs/>
        </w:rPr>
        <w:t>arrayBuffer</w:t>
      </w:r>
      <w:r>
        <w:t xml:space="preserve"> starting at </w:t>
      </w:r>
      <w:r w:rsidR="00A12961">
        <w:rPr>
          <w:i/>
          <w:iCs/>
        </w:rPr>
        <w:t>byte</w:t>
      </w:r>
      <w:r>
        <w:rPr>
          <w:i/>
          <w:iCs/>
        </w:rPr>
        <w:t>Index</w:t>
      </w:r>
      <w:r>
        <w:t xml:space="preserve"> to represent a value of </w:t>
      </w:r>
      <w:r>
        <w:rPr>
          <w:i/>
          <w:iCs/>
        </w:rPr>
        <w:t>valueType</w:t>
      </w:r>
      <w:r>
        <w:t>.</w:t>
      </w:r>
    </w:p>
    <w:p w:rsidR="005A55EB" w:rsidRDefault="005A55EB" w:rsidP="005A55EB">
      <w:pPr>
        <w:pStyle w:val="Alg4"/>
        <w:numPr>
          <w:ilvl w:val="0"/>
          <w:numId w:val="1295"/>
        </w:numPr>
      </w:pPr>
      <w:r>
        <w:t xml:space="preserve">Assert: </w:t>
      </w:r>
      <w:r>
        <w:rPr>
          <w:i/>
          <w:iCs/>
        </w:rPr>
        <w:t>byteIndex</w:t>
      </w:r>
      <w:r>
        <w:t xml:space="preserve"> is a positive integer.</w:t>
      </w:r>
    </w:p>
    <w:p w:rsidR="007A55E9" w:rsidRDefault="007A55E9" w:rsidP="007A55E9">
      <w:pPr>
        <w:pStyle w:val="Alg4"/>
        <w:numPr>
          <w:ilvl w:val="0"/>
          <w:numId w:val="1295"/>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data property.</w:t>
      </w:r>
    </w:p>
    <w:p w:rsidR="001B7C6B" w:rsidRDefault="001B7C6B" w:rsidP="00952493">
      <w:pPr>
        <w:pStyle w:val="Alg4"/>
        <w:numPr>
          <w:ilvl w:val="0"/>
          <w:numId w:val="1295"/>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rsidR="00952493" w:rsidRDefault="00952493" w:rsidP="00952493">
      <w:pPr>
        <w:pStyle w:val="Alg4"/>
        <w:numPr>
          <w:ilvl w:val="0"/>
          <w:numId w:val="1295"/>
        </w:numPr>
      </w:pPr>
      <w:r>
        <w:t xml:space="preserve">Let </w:t>
      </w:r>
      <w:r>
        <w:rPr>
          <w:i/>
          <w:iCs/>
        </w:rPr>
        <w:t>elementSize</w:t>
      </w:r>
      <w:r>
        <w:t xml:space="preserve"> be the</w:t>
      </w:r>
      <w:r w:rsidRPr="00540D45">
        <w:t xml:space="preserve"> Number value of the Element Size value specified in Table 36 for </w:t>
      </w:r>
      <w:r w:rsidRPr="00952493">
        <w:rPr>
          <w:i/>
          <w:iCs/>
        </w:rPr>
        <w:t>valueType</w:t>
      </w:r>
      <w:r w:rsidRPr="00540D45">
        <w:t>.</w:t>
      </w:r>
    </w:p>
    <w:p w:rsidR="00952493" w:rsidRDefault="00222399" w:rsidP="007A55E9">
      <w:pPr>
        <w:pStyle w:val="Alg4"/>
        <w:numPr>
          <w:ilvl w:val="0"/>
          <w:numId w:val="1295"/>
        </w:numPr>
      </w:pPr>
      <w:r>
        <w:t xml:space="preserve">Let </w:t>
      </w:r>
      <w:r w:rsidRPr="00952493">
        <w:rPr>
          <w:i/>
          <w:iCs/>
        </w:rPr>
        <w:t>rawValue</w:t>
      </w:r>
      <w:r>
        <w:t xml:space="preserve"> be the</w:t>
      </w:r>
      <w:r w:rsidR="00952493" w:rsidRPr="00952493">
        <w:rPr>
          <w:i/>
          <w:iCs/>
        </w:rPr>
        <w:t xml:space="preserve"> </w:t>
      </w:r>
      <w:r w:rsidR="00952493">
        <w:rPr>
          <w:i/>
          <w:iCs/>
        </w:rPr>
        <w:t>elementSize</w:t>
      </w:r>
      <w:r>
        <w:t xml:space="preserve"> bytes</w:t>
      </w:r>
      <w:r w:rsidR="00952493">
        <w:t xml:space="preserve"> starting at </w:t>
      </w:r>
      <w:r w:rsidR="00952493">
        <w:rPr>
          <w:i/>
          <w:iCs/>
        </w:rPr>
        <w:t>byteIndex</w:t>
      </w:r>
      <w:r w:rsidR="00952493">
        <w:t xml:space="preserve"> of </w:t>
      </w:r>
      <w:r w:rsidR="007A55E9" w:rsidRPr="007A55E9">
        <w:rPr>
          <w:i/>
          <w:iCs/>
        </w:rPr>
        <w:t>block</w:t>
      </w:r>
      <w:r w:rsidR="00952493">
        <w:t>.</w:t>
      </w:r>
    </w:p>
    <w:p w:rsidR="00A15210" w:rsidRDefault="00A15210" w:rsidP="00F66266">
      <w:pPr>
        <w:pStyle w:val="Alg4"/>
        <w:numPr>
          <w:ilvl w:val="0"/>
          <w:numId w:val="1295"/>
        </w:numPr>
      </w:pPr>
      <w:r>
        <w:t xml:space="preserve">If </w:t>
      </w:r>
      <w:r w:rsidRPr="00952493">
        <w:rPr>
          <w:i/>
          <w:iCs/>
        </w:rPr>
        <w:t>is</w:t>
      </w:r>
      <w:r w:rsidR="00F66266">
        <w:rPr>
          <w:i/>
          <w:iCs/>
        </w:rPr>
        <w:t>L</w:t>
      </w:r>
      <w:r w:rsidR="00BB06F4">
        <w:rPr>
          <w:i/>
          <w:iCs/>
        </w:rPr>
        <w:t>ittle</w:t>
      </w:r>
      <w:r w:rsidRPr="00952493">
        <w:rPr>
          <w:i/>
          <w:iCs/>
        </w:rPr>
        <w:t>Endian</w:t>
      </w:r>
      <w:r>
        <w:t xml:space="preserve"> is </w:t>
      </w:r>
      <w:r>
        <w:rPr>
          <w:b/>
          <w:bCs/>
        </w:rPr>
        <w:t>undefined</w:t>
      </w:r>
      <w:r>
        <w:t xml:space="preserve">, set </w:t>
      </w:r>
      <w:r w:rsidRPr="00952493">
        <w:rPr>
          <w:i/>
          <w:iCs/>
        </w:rPr>
        <w:t>is</w:t>
      </w:r>
      <w:r w:rsidR="001B7C6B">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SetValueInBuffer abstraction operation.</w:t>
      </w:r>
    </w:p>
    <w:p w:rsidR="00222399" w:rsidRDefault="00952493" w:rsidP="006C58A2">
      <w:pPr>
        <w:pStyle w:val="Alg4"/>
        <w:numPr>
          <w:ilvl w:val="0"/>
          <w:numId w:val="1295"/>
        </w:numPr>
      </w:pPr>
      <w:r>
        <w:t>If</w:t>
      </w:r>
      <w:r w:rsidR="00222399">
        <w:t xml:space="preserve"> </w:t>
      </w:r>
      <w:r w:rsidR="00222399" w:rsidRPr="00952493">
        <w:rPr>
          <w:i/>
          <w:iCs/>
        </w:rPr>
        <w:t>is</w:t>
      </w:r>
      <w:r w:rsidR="006C58A2">
        <w:rPr>
          <w:i/>
          <w:iCs/>
        </w:rPr>
        <w:t>Little</w:t>
      </w:r>
      <w:r w:rsidR="00222399" w:rsidRPr="00952493">
        <w:rPr>
          <w:i/>
          <w:iCs/>
        </w:rPr>
        <w:t>Endian</w:t>
      </w:r>
      <w:r w:rsidR="00222399">
        <w:t xml:space="preserve"> is </w:t>
      </w:r>
      <w:r w:rsidR="006C58A2">
        <w:rPr>
          <w:b/>
          <w:bCs/>
        </w:rPr>
        <w:t>false</w:t>
      </w:r>
      <w:r w:rsidR="00222399">
        <w:t xml:space="preserve">, </w:t>
      </w:r>
      <w:r>
        <w:t xml:space="preserve">reverse the order of the bytes of </w:t>
      </w:r>
      <w:r>
        <w:rPr>
          <w:i/>
          <w:iCs/>
        </w:rPr>
        <w:t>rawValue</w:t>
      </w:r>
      <w:r w:rsidR="00222399">
        <w:t>.</w:t>
      </w:r>
    </w:p>
    <w:p w:rsidR="00952493" w:rsidRDefault="00222399" w:rsidP="00F574D9">
      <w:pPr>
        <w:pStyle w:val="Alg4"/>
        <w:numPr>
          <w:ilvl w:val="0"/>
          <w:numId w:val="1295"/>
        </w:numPr>
      </w:pPr>
      <w:r>
        <w:t xml:space="preserve">If </w:t>
      </w:r>
      <w:r w:rsidR="00F574D9">
        <w:rPr>
          <w:i/>
          <w:iCs/>
        </w:rPr>
        <w:t>type</w:t>
      </w:r>
      <w:r w:rsidR="00952493">
        <w:t xml:space="preserve"> </w:t>
      </w:r>
      <w:r>
        <w:t xml:space="preserve">is </w:t>
      </w:r>
      <w:r w:rsidR="00952493">
        <w:t>“</w:t>
      </w:r>
      <w:r>
        <w:t>Float32</w:t>
      </w:r>
      <w:r w:rsidR="00952493">
        <w:t>”</w:t>
      </w:r>
      <w:r>
        <w:t xml:space="preserve"> </w:t>
      </w:r>
      <w:r w:rsidR="00952493">
        <w:t>, then</w:t>
      </w:r>
    </w:p>
    <w:p w:rsidR="00F574D9" w:rsidRDefault="00F574D9" w:rsidP="00BB06F4">
      <w:pPr>
        <w:pStyle w:val="Alg4"/>
        <w:numPr>
          <w:ilvl w:val="1"/>
          <w:numId w:val="1295"/>
        </w:numPr>
      </w:pPr>
      <w:r>
        <w:rPr>
          <w:i/>
          <w:iCs/>
        </w:rPr>
        <w:t>rawValue</w:t>
      </w:r>
      <w:r>
        <w:t xml:space="preserve"> is interpreted</w:t>
      </w:r>
      <w:r w:rsidR="00BB06F4">
        <w:t xml:space="preserve"> </w:t>
      </w:r>
      <w:r>
        <w:t xml:space="preserve">as a </w:t>
      </w:r>
      <w:r w:rsidR="00BB06F4">
        <w:t xml:space="preserve">little-endian </w:t>
      </w:r>
      <w:r>
        <w:t>bit string encoding of an IEEE 754-208 binary32 value.</w:t>
      </w:r>
    </w:p>
    <w:p w:rsidR="00F574D9" w:rsidRDefault="00F574D9" w:rsidP="0070125A">
      <w:pPr>
        <w:pStyle w:val="Alg4"/>
        <w:numPr>
          <w:ilvl w:val="1"/>
          <w:numId w:val="1295"/>
        </w:numPr>
      </w:pPr>
      <w:r>
        <w:t xml:space="preserve">If </w:t>
      </w:r>
      <w:r w:rsidRPr="00952493">
        <w:rPr>
          <w:i/>
          <w:iCs/>
        </w:rPr>
        <w:t>rawValue</w:t>
      </w:r>
      <w:r>
        <w:t xml:space="preserve"> is an IEEE 754-208 binary32 NaN value, return the </w:t>
      </w:r>
      <w:r w:rsidRPr="00952493">
        <w:rPr>
          <w:b/>
          <w:bCs/>
        </w:rPr>
        <w:t>NaN</w:t>
      </w:r>
      <w:r>
        <w:t xml:space="preserve"> Number value.</w:t>
      </w:r>
    </w:p>
    <w:p w:rsidR="00952493" w:rsidRDefault="00952493" w:rsidP="00C800ED">
      <w:pPr>
        <w:pStyle w:val="Alg4"/>
        <w:numPr>
          <w:ilvl w:val="1"/>
          <w:numId w:val="1295"/>
        </w:numPr>
      </w:pPr>
      <w:r>
        <w:t xml:space="preserve">Return the Number value that is encoded by </w:t>
      </w:r>
      <w:r>
        <w:rPr>
          <w:i/>
          <w:iCs/>
        </w:rPr>
        <w:t>rawValue</w:t>
      </w:r>
      <w:r w:rsidR="00C800ED">
        <w:t>.</w:t>
      </w:r>
    </w:p>
    <w:p w:rsidR="00952493" w:rsidRDefault="00952493" w:rsidP="00F574D9">
      <w:pPr>
        <w:pStyle w:val="Alg4"/>
        <w:numPr>
          <w:ilvl w:val="0"/>
          <w:numId w:val="1295"/>
        </w:numPr>
      </w:pPr>
      <w:r>
        <w:t xml:space="preserve">If </w:t>
      </w:r>
      <w:r w:rsidR="00F574D9">
        <w:rPr>
          <w:i/>
          <w:iCs/>
        </w:rPr>
        <w:t>type</w:t>
      </w:r>
      <w:r>
        <w:t xml:space="preserve"> is “Float64” , then</w:t>
      </w:r>
    </w:p>
    <w:p w:rsidR="00F574D9" w:rsidRDefault="00F574D9" w:rsidP="00BB06F4">
      <w:pPr>
        <w:pStyle w:val="Alg4"/>
        <w:numPr>
          <w:ilvl w:val="1"/>
          <w:numId w:val="1295"/>
        </w:numPr>
      </w:pPr>
      <w:r>
        <w:rPr>
          <w:i/>
          <w:iCs/>
        </w:rPr>
        <w:t>rawValue</w:t>
      </w:r>
      <w:r>
        <w:t xml:space="preserve"> is interpreted as a </w:t>
      </w:r>
      <w:r w:rsidR="00BB06F4">
        <w:t xml:space="preserve">little-endian </w:t>
      </w:r>
      <w:r>
        <w:t>bit string encoding of an IEEE 754-208 binary64 value.</w:t>
      </w:r>
    </w:p>
    <w:p w:rsidR="00952493" w:rsidRDefault="00952493" w:rsidP="0070125A">
      <w:pPr>
        <w:pStyle w:val="Alg4"/>
        <w:numPr>
          <w:ilvl w:val="1"/>
          <w:numId w:val="1295"/>
        </w:numPr>
      </w:pPr>
      <w:r>
        <w:t xml:space="preserve">If </w:t>
      </w:r>
      <w:r w:rsidRPr="00952493">
        <w:rPr>
          <w:i/>
          <w:iCs/>
        </w:rPr>
        <w:t>rawValue</w:t>
      </w:r>
      <w:r>
        <w:t xml:space="preserve"> is </w:t>
      </w:r>
      <w:r w:rsidR="00F574D9">
        <w:t xml:space="preserve">an IEEE 754-208 binary64 </w:t>
      </w:r>
      <w:r>
        <w:t>NaN</w:t>
      </w:r>
      <w:r w:rsidR="00F574D9">
        <w:t xml:space="preserve"> value</w:t>
      </w:r>
      <w:r>
        <w:t xml:space="preserve">, return the </w:t>
      </w:r>
      <w:r w:rsidRPr="00952493">
        <w:rPr>
          <w:b/>
          <w:bCs/>
        </w:rPr>
        <w:t>NaN</w:t>
      </w:r>
      <w:r>
        <w:t xml:space="preserve"> Number value.</w:t>
      </w:r>
    </w:p>
    <w:p w:rsidR="00952493" w:rsidRDefault="00952493" w:rsidP="00C800ED">
      <w:pPr>
        <w:pStyle w:val="Alg4"/>
        <w:numPr>
          <w:ilvl w:val="1"/>
          <w:numId w:val="1295"/>
        </w:numPr>
      </w:pPr>
      <w:r>
        <w:t xml:space="preserve">Return the Number value that is encoded by </w:t>
      </w:r>
      <w:r>
        <w:rPr>
          <w:i/>
          <w:iCs/>
        </w:rPr>
        <w:t>rawValue</w:t>
      </w:r>
      <w:r w:rsidR="00C800ED">
        <w:t>.</w:t>
      </w:r>
    </w:p>
    <w:p w:rsidR="004E377C" w:rsidRDefault="004E377C" w:rsidP="003E422F">
      <w:pPr>
        <w:pStyle w:val="Alg4"/>
        <w:numPr>
          <w:ilvl w:val="0"/>
          <w:numId w:val="1295"/>
        </w:numPr>
      </w:pPr>
      <w:r>
        <w:t>If the first charac</w:t>
      </w:r>
      <w:r w:rsidR="003E422F">
        <w:t>t</w:t>
      </w:r>
      <w:r>
        <w:t>er</w:t>
      </w:r>
      <w:r w:rsidR="00EF3BCA">
        <w:t xml:space="preserve"> </w:t>
      </w:r>
      <w:r>
        <w:t xml:space="preserve">of </w:t>
      </w:r>
      <w:r>
        <w:rPr>
          <w:i/>
          <w:iCs/>
        </w:rPr>
        <w:t>type</w:t>
      </w:r>
      <w:r>
        <w:t xml:space="preserve"> is </w:t>
      </w:r>
      <w:r w:rsidRPr="00EF3BCA">
        <w:rPr>
          <w:rFonts w:ascii="Courier New" w:hAnsi="Courier New" w:cs="Courier New"/>
          <w:b/>
          <w:bCs/>
        </w:rPr>
        <w:t>"U"</w:t>
      </w:r>
      <w:r>
        <w:t>, then</w:t>
      </w:r>
    </w:p>
    <w:p w:rsidR="004E377C" w:rsidRDefault="004E377C" w:rsidP="00BB06F4">
      <w:pPr>
        <w:pStyle w:val="Alg4"/>
        <w:numPr>
          <w:ilvl w:val="1"/>
          <w:numId w:val="1295"/>
        </w:numPr>
      </w:pPr>
      <w:r>
        <w:t xml:space="preserve">Let </w:t>
      </w:r>
      <w:r>
        <w:rPr>
          <w:i/>
          <w:iCs/>
        </w:rPr>
        <w:t>intValue</w:t>
      </w:r>
      <w:r>
        <w:t xml:space="preserve"> be the </w:t>
      </w:r>
      <w:r w:rsidR="00EF3BCA">
        <w:t xml:space="preserve">positive integer that is the </w:t>
      </w:r>
      <w:r>
        <w:t>result of interpreting</w:t>
      </w:r>
      <w:r w:rsidR="00BB06F4" w:rsidRPr="00BB06F4">
        <w:rPr>
          <w:i/>
          <w:iCs/>
        </w:rPr>
        <w:t xml:space="preserve"> </w:t>
      </w:r>
      <w:r w:rsidR="00BB06F4">
        <w:rPr>
          <w:i/>
          <w:iCs/>
        </w:rPr>
        <w:t>rawValue</w:t>
      </w:r>
      <w:r w:rsidR="00BB06F4">
        <w:t xml:space="preserve"> as an unsigned little-endian binary number</w:t>
      </w:r>
      <w:r w:rsidR="00EF3BCA">
        <w:t>.</w:t>
      </w:r>
    </w:p>
    <w:p w:rsidR="00EF3BCA" w:rsidRDefault="00EF3BCA" w:rsidP="00EF3BCA">
      <w:pPr>
        <w:pStyle w:val="Alg4"/>
        <w:numPr>
          <w:ilvl w:val="0"/>
          <w:numId w:val="1295"/>
        </w:numPr>
      </w:pPr>
      <w:r>
        <w:t>Else</w:t>
      </w:r>
    </w:p>
    <w:p w:rsidR="00EF3BCA" w:rsidRDefault="00EF3BCA" w:rsidP="00BB06F4">
      <w:pPr>
        <w:pStyle w:val="Alg4"/>
        <w:numPr>
          <w:ilvl w:val="1"/>
          <w:numId w:val="1295"/>
        </w:numPr>
      </w:pPr>
      <w:r>
        <w:t xml:space="preserve">Let </w:t>
      </w:r>
      <w:r>
        <w:rPr>
          <w:i/>
          <w:iCs/>
        </w:rPr>
        <w:t>intValue</w:t>
      </w:r>
      <w:r>
        <w:t xml:space="preserve"> be</w:t>
      </w:r>
      <w:r w:rsidRPr="00EF3BCA">
        <w:t xml:space="preserve"> </w:t>
      </w:r>
      <w:r>
        <w:t>the signed integer that is the result of interpreting</w:t>
      </w:r>
      <w:r w:rsidR="00BB06F4" w:rsidRPr="00BB06F4">
        <w:rPr>
          <w:i/>
          <w:iCs/>
        </w:rPr>
        <w:t xml:space="preserve"> </w:t>
      </w:r>
      <w:r w:rsidR="00BB06F4">
        <w:rPr>
          <w:i/>
          <w:iCs/>
        </w:rPr>
        <w:t>rawValue</w:t>
      </w:r>
      <w:r w:rsidR="00BB06F4">
        <w:t xml:space="preserve"> as a</w:t>
      </w:r>
      <w:r w:rsidR="00BB06F4" w:rsidRPr="00BB06F4">
        <w:t xml:space="preserve"> </w:t>
      </w:r>
      <w:r w:rsidR="00BB06F4">
        <w:t xml:space="preserve">little-endian binary 2’s complement number of bit length </w:t>
      </w:r>
      <w:r w:rsidR="00BB06F4">
        <w:rPr>
          <w:i/>
          <w:iCs/>
        </w:rPr>
        <w:t>elementSize</w:t>
      </w:r>
      <w:r w:rsidR="00BB06F4">
        <w:t xml:space="preserve"> × 8</w:t>
      </w:r>
      <w:r>
        <w:t>.</w:t>
      </w:r>
    </w:p>
    <w:p w:rsidR="00222399" w:rsidRDefault="00EF3BCA" w:rsidP="001E47B6">
      <w:pPr>
        <w:pStyle w:val="Alg4"/>
        <w:numPr>
          <w:ilvl w:val="0"/>
          <w:numId w:val="1295"/>
        </w:numPr>
        <w:spacing w:after="240"/>
      </w:pPr>
      <w:r>
        <w:t>R</w:t>
      </w:r>
      <w:r w:rsidR="00222399">
        <w:t xml:space="preserve">eturn </w:t>
      </w:r>
      <w:r>
        <w:rPr>
          <w:i/>
          <w:iCs/>
        </w:rPr>
        <w:t>intValue</w:t>
      </w:r>
      <w:r>
        <w:t>.</w:t>
      </w:r>
    </w:p>
    <w:p w:rsidR="00032780" w:rsidRDefault="0098592B" w:rsidP="006C58A2">
      <w:pPr>
        <w:pStyle w:val="Heading5"/>
      </w:pPr>
      <w:r>
        <w:t>S</w:t>
      </w:r>
      <w:r w:rsidR="00032780" w:rsidRPr="00DB645F">
        <w:t>etValue</w:t>
      </w:r>
      <w:r>
        <w:t>In</w:t>
      </w:r>
      <w:r w:rsidR="00032780" w:rsidRPr="00DB645F">
        <w:t xml:space="preserve">Buffer </w:t>
      </w:r>
      <w:r w:rsidR="00032780">
        <w:t>(arrayBuffer, byteIndex, type,</w:t>
      </w:r>
      <w:r>
        <w:t xml:space="preserve"> value,</w:t>
      </w:r>
      <w:r w:rsidR="00032780">
        <w:t xml:space="preserve"> is</w:t>
      </w:r>
      <w:r w:rsidR="006C58A2">
        <w:t>Little</w:t>
      </w:r>
      <w:r w:rsidR="00032780">
        <w:t>Endian)</w:t>
      </w:r>
    </w:p>
    <w:p w:rsidR="00032780" w:rsidRDefault="00032780" w:rsidP="00F66266">
      <w:r>
        <w:t xml:space="preserve">The </w:t>
      </w:r>
      <w:r w:rsidR="000819A3">
        <w:t>abstract</w:t>
      </w:r>
      <w:r>
        <w:t xml:space="preserve"> operation </w:t>
      </w:r>
      <w:r w:rsidR="0098592B">
        <w:rPr>
          <w:rFonts w:ascii="Times New Roman" w:hAnsi="Times New Roman"/>
        </w:rPr>
        <w:t>Se</w:t>
      </w:r>
      <w:r w:rsidRPr="00032780">
        <w:rPr>
          <w:rFonts w:ascii="Times New Roman" w:hAnsi="Times New Roman"/>
        </w:rPr>
        <w:t>tValue</w:t>
      </w:r>
      <w:r w:rsidR="00F66266">
        <w:rPr>
          <w:rFonts w:ascii="Times New Roman" w:hAnsi="Times New Roman"/>
        </w:rPr>
        <w:t>In</w:t>
      </w:r>
      <w:r w:rsidRPr="00032780">
        <w:rPr>
          <w:rFonts w:ascii="Times New Roman" w:hAnsi="Times New Roman"/>
        </w:rPr>
        <w:t>Buffer</w:t>
      </w:r>
      <w:r>
        <w:t xml:space="preserve"> takes </w:t>
      </w:r>
      <w:r w:rsidR="0098592B">
        <w:t>five</w:t>
      </w:r>
      <w:r>
        <w:t xml:space="preserve"> parameters, an ArrayBuffer </w:t>
      </w:r>
      <w:r w:rsidRPr="00952493">
        <w:rPr>
          <w:rFonts w:ascii="Times New Roman" w:eastAsia="Times New Roman" w:hAnsi="Times New Roman"/>
          <w:i/>
          <w:iCs/>
          <w:spacing w:val="6"/>
          <w:lang w:eastAsia="en-US"/>
        </w:rPr>
        <w:t>arrayBuffer</w:t>
      </w:r>
      <w:r>
        <w:t xml:space="preserve">, an integer </w:t>
      </w:r>
      <w:r>
        <w:rPr>
          <w:rFonts w:ascii="Times New Roman" w:eastAsia="Times New Roman" w:hAnsi="Times New Roman"/>
          <w:i/>
          <w:iCs/>
          <w:spacing w:val="6"/>
          <w:lang w:eastAsia="en-US"/>
        </w:rPr>
        <w:t>byteIndex</w:t>
      </w:r>
      <w:r>
        <w:t xml:space="preserve">, a String </w:t>
      </w:r>
      <w:r w:rsidR="00B94A66">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xml:space="preserve">, </w:t>
      </w:r>
      <w:r w:rsidR="0098592B">
        <w:t xml:space="preserve">a Number </w:t>
      </w:r>
      <w:r w:rsidR="0098592B" w:rsidRPr="0098592B">
        <w:rPr>
          <w:i/>
          <w:iCs/>
        </w:rPr>
        <w:t>value</w:t>
      </w:r>
      <w:r w:rsidR="0098592B">
        <w:t xml:space="preserve">, </w:t>
      </w:r>
      <w:r w:rsidRPr="0098592B">
        <w:t>and</w:t>
      </w:r>
      <w:r>
        <w:t xml:space="preserve"> optionally a Boolean </w:t>
      </w:r>
      <w:r w:rsidRPr="00952493">
        <w:rPr>
          <w:rFonts w:ascii="Times New Roman" w:eastAsia="Times New Roman" w:hAnsi="Times New Roman"/>
          <w:i/>
          <w:iCs/>
          <w:spacing w:val="6"/>
          <w:lang w:eastAsia="en-US"/>
        </w:rPr>
        <w:t>is</w:t>
      </w:r>
      <w:r w:rsidR="006C58A2">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If </w:t>
      </w:r>
      <w:r w:rsidRPr="00952493">
        <w:rPr>
          <w:rFonts w:ascii="Times New Roman" w:eastAsia="Times New Roman" w:hAnsi="Times New Roman"/>
          <w:i/>
          <w:iCs/>
          <w:spacing w:val="6"/>
          <w:lang w:eastAsia="en-US"/>
        </w:rPr>
        <w:t>is</w:t>
      </w:r>
      <w:r w:rsidR="006C58A2">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is not present, its default value is </w:t>
      </w:r>
      <w:r w:rsidR="006C58A2">
        <w:rPr>
          <w:rFonts w:ascii="Times New Roman" w:hAnsi="Times New Roman"/>
          <w:b/>
          <w:bCs/>
        </w:rPr>
        <w:t>undefined</w:t>
      </w:r>
      <w:r>
        <w:t>. This operation performs the follow steps:</w:t>
      </w:r>
    </w:p>
    <w:p w:rsidR="00032780" w:rsidRDefault="00032780" w:rsidP="00032780">
      <w:pPr>
        <w:pStyle w:val="Alg4"/>
        <w:numPr>
          <w:ilvl w:val="0"/>
          <w:numId w:val="1310"/>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rsidR="005A55EB" w:rsidRDefault="005A55EB" w:rsidP="007A55E9">
      <w:pPr>
        <w:pStyle w:val="Alg4"/>
        <w:numPr>
          <w:ilvl w:val="0"/>
          <w:numId w:val="1310"/>
        </w:numPr>
      </w:pPr>
      <w:r>
        <w:t xml:space="preserve">Assert: </w:t>
      </w:r>
      <w:r>
        <w:rPr>
          <w:i/>
          <w:iCs/>
        </w:rPr>
        <w:t>byteIndex</w:t>
      </w:r>
      <w:r>
        <w:t xml:space="preserve"> is a positive integer.</w:t>
      </w:r>
    </w:p>
    <w:p w:rsidR="00761955" w:rsidRDefault="00761955" w:rsidP="007A55E9">
      <w:pPr>
        <w:pStyle w:val="Alg4"/>
        <w:numPr>
          <w:ilvl w:val="0"/>
          <w:numId w:val="1310"/>
        </w:numPr>
      </w:pPr>
      <w:r>
        <w:t xml:space="preserve">Let </w:t>
      </w:r>
      <w:r w:rsidRPr="007A55E9">
        <w:rPr>
          <w:i/>
          <w:iCs/>
        </w:rPr>
        <w:t>block</w:t>
      </w:r>
      <w:r>
        <w:t xml:space="preserve"> be </w:t>
      </w:r>
      <w:r w:rsidRPr="00761955">
        <w:rPr>
          <w:i/>
          <w:iCs/>
        </w:rPr>
        <w:t>arrayBuffer</w:t>
      </w:r>
      <w:r w:rsidRPr="007A55E9">
        <w:rPr>
          <w:i/>
          <w:iCs/>
        </w:rPr>
        <w:t>’s</w:t>
      </w:r>
      <w:r>
        <w:t xml:space="preserve"> [[Arr</w:t>
      </w:r>
      <w:r w:rsidR="007A55E9">
        <w:t>ayBufferData]] internal data property.</w:t>
      </w:r>
    </w:p>
    <w:p w:rsidR="001B7C6B" w:rsidRDefault="001B7C6B" w:rsidP="001B7C6B">
      <w:pPr>
        <w:pStyle w:val="Alg4"/>
        <w:numPr>
          <w:ilvl w:val="0"/>
          <w:numId w:val="1310"/>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rsidR="00032780" w:rsidRDefault="00032780" w:rsidP="009E1EAA">
      <w:pPr>
        <w:pStyle w:val="Alg4"/>
        <w:numPr>
          <w:ilvl w:val="0"/>
          <w:numId w:val="1310"/>
        </w:numPr>
      </w:pPr>
      <w:r>
        <w:lastRenderedPageBreak/>
        <w:t xml:space="preserve">Let </w:t>
      </w:r>
      <w:r>
        <w:rPr>
          <w:i/>
          <w:iCs/>
        </w:rPr>
        <w:t>elementSize</w:t>
      </w:r>
      <w:r>
        <w:t xml:space="preserve"> be the</w:t>
      </w:r>
      <w:r w:rsidRPr="00540D45">
        <w:t xml:space="preserve"> Number value of the Element Size value specified in </w:t>
      </w:r>
      <w:r w:rsidR="009E1EAA">
        <w:fldChar w:fldCharType="begin"/>
      </w:r>
      <w:r w:rsidR="009E1EAA">
        <w:instrText xml:space="preserve"> REF _Ref342822617 \h </w:instrText>
      </w:r>
      <w:r w:rsidR="009E1EAA">
        <w:fldChar w:fldCharType="separate"/>
      </w:r>
      <w:r w:rsidR="008A4301">
        <w:t xml:space="preserve">Table </w:t>
      </w:r>
      <w:r w:rsidR="008A4301">
        <w:rPr>
          <w:noProof/>
        </w:rPr>
        <w:t>36</w:t>
      </w:r>
      <w:r w:rsidR="009E1EAA">
        <w:fldChar w:fldCharType="end"/>
      </w:r>
      <w:r w:rsidRPr="00540D45">
        <w:t xml:space="preserve"> </w:t>
      </w:r>
      <w:r w:rsidR="009E1EAA">
        <w:t xml:space="preserve">on the row with Element Type is </w:t>
      </w:r>
      <w:r w:rsidR="009E1EAA">
        <w:rPr>
          <w:i/>
          <w:iCs/>
        </w:rPr>
        <w:t>type</w:t>
      </w:r>
      <w:r w:rsidRPr="00540D45">
        <w:t>.</w:t>
      </w:r>
    </w:p>
    <w:p w:rsidR="00032780" w:rsidRDefault="00032780" w:rsidP="00032780">
      <w:pPr>
        <w:pStyle w:val="Alg4"/>
        <w:numPr>
          <w:ilvl w:val="0"/>
          <w:numId w:val="1310"/>
        </w:numPr>
      </w:pPr>
      <w:r>
        <w:t xml:space="preserve">Let </w:t>
      </w:r>
      <w:r w:rsidRPr="00952493">
        <w:rPr>
          <w:i/>
          <w:iCs/>
        </w:rPr>
        <w:t>rawValue</w:t>
      </w:r>
      <w:r>
        <w:t xml:space="preserve"> be the</w:t>
      </w:r>
      <w:r w:rsidRPr="00952493">
        <w:rPr>
          <w:i/>
          <w:iCs/>
        </w:rPr>
        <w:t xml:space="preserve"> </w:t>
      </w:r>
      <w:r>
        <w:rPr>
          <w:i/>
          <w:iCs/>
        </w:rPr>
        <w:t>elementSize</w:t>
      </w:r>
      <w:r>
        <w:t xml:space="preserve"> bytes starting at </w:t>
      </w:r>
      <w:r>
        <w:rPr>
          <w:i/>
          <w:iCs/>
        </w:rPr>
        <w:t>byteIndex</w:t>
      </w:r>
      <w:r>
        <w:t xml:space="preserve"> of </w:t>
      </w:r>
      <w:r>
        <w:rPr>
          <w:i/>
          <w:iCs/>
        </w:rPr>
        <w:t>arrayBuffer</w:t>
      </w:r>
      <w:r>
        <w:t>.</w:t>
      </w:r>
    </w:p>
    <w:p w:rsidR="00A15210" w:rsidRDefault="00A15210" w:rsidP="006C58A2">
      <w:pPr>
        <w:pStyle w:val="Alg4"/>
        <w:numPr>
          <w:ilvl w:val="0"/>
          <w:numId w:val="1310"/>
        </w:numPr>
      </w:pPr>
      <w:r>
        <w:t xml:space="preserve">If </w:t>
      </w:r>
      <w:r w:rsidRPr="00952493">
        <w:rPr>
          <w:i/>
          <w:iCs/>
        </w:rPr>
        <w:t>is</w:t>
      </w:r>
      <w:r w:rsidR="006C58A2">
        <w:rPr>
          <w:i/>
          <w:iCs/>
        </w:rPr>
        <w:t>Little</w:t>
      </w:r>
      <w:r w:rsidRPr="00952493">
        <w:rPr>
          <w:i/>
          <w:iCs/>
        </w:rPr>
        <w:t>Endian</w:t>
      </w:r>
      <w:r>
        <w:t xml:space="preserve"> is </w:t>
      </w:r>
      <w:r>
        <w:rPr>
          <w:b/>
          <w:bCs/>
        </w:rPr>
        <w:t>undefined</w:t>
      </w:r>
      <w:r>
        <w:t xml:space="preserve">, set </w:t>
      </w:r>
      <w:r w:rsidRPr="00952493">
        <w:rPr>
          <w:i/>
          <w:iCs/>
        </w:rPr>
        <w:t>is</w:t>
      </w:r>
      <w:r w:rsidR="006C58A2">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GetValueFromBuffer abstraction operation.</w:t>
      </w:r>
    </w:p>
    <w:p w:rsidR="00032780" w:rsidRDefault="00032780" w:rsidP="00032780">
      <w:pPr>
        <w:pStyle w:val="Alg4"/>
        <w:numPr>
          <w:ilvl w:val="0"/>
          <w:numId w:val="1310"/>
        </w:numPr>
      </w:pPr>
      <w:r>
        <w:t xml:space="preserve">If </w:t>
      </w:r>
      <w:r>
        <w:rPr>
          <w:i/>
          <w:iCs/>
        </w:rPr>
        <w:t>type</w:t>
      </w:r>
      <w:r>
        <w:t xml:space="preserve"> is “Float32” , then</w:t>
      </w:r>
    </w:p>
    <w:p w:rsidR="00032780" w:rsidRDefault="00A615F4" w:rsidP="006C58A2">
      <w:pPr>
        <w:pStyle w:val="Alg4"/>
        <w:numPr>
          <w:ilvl w:val="1"/>
          <w:numId w:val="1310"/>
        </w:numPr>
      </w:pPr>
      <w:r>
        <w:t xml:space="preserve">Set </w:t>
      </w:r>
      <w:r>
        <w:rPr>
          <w:i/>
          <w:iCs/>
        </w:rPr>
        <w:t>rawValue</w:t>
      </w:r>
      <w:r>
        <w:t xml:space="preserve"> to the 4 bytes that are the result of converting </w:t>
      </w:r>
      <w:r>
        <w:rPr>
          <w:i/>
          <w:iCs/>
        </w:rPr>
        <w:t>value</w:t>
      </w:r>
      <w:r>
        <w:t xml:space="preserve"> to IEEE-868-2005 binary32 format using “Round to nearest, ties to even” rounding mode. If </w:t>
      </w:r>
      <w:r w:rsidRPr="00952493">
        <w:rPr>
          <w:i/>
          <w:iCs/>
        </w:rPr>
        <w:t>is</w:t>
      </w:r>
      <w:r w:rsidR="006C58A2">
        <w:rPr>
          <w:i/>
          <w:iCs/>
        </w:rPr>
        <w:t>Little</w:t>
      </w:r>
      <w:r w:rsidRPr="00952493">
        <w:rPr>
          <w:i/>
          <w:iCs/>
        </w:rPr>
        <w:t>Endian</w:t>
      </w:r>
      <w:r>
        <w:t xml:space="preserve"> is </w:t>
      </w:r>
      <w:r w:rsidR="006C58A2">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of any implementation choosen non-signaling NaN encoding.</w:t>
      </w:r>
    </w:p>
    <w:p w:rsidR="00032780" w:rsidRDefault="00A615F4" w:rsidP="00032780">
      <w:pPr>
        <w:pStyle w:val="Alg4"/>
        <w:numPr>
          <w:ilvl w:val="0"/>
          <w:numId w:val="1310"/>
        </w:numPr>
      </w:pPr>
      <w:r>
        <w:t>Else, if</w:t>
      </w:r>
      <w:r w:rsidR="00032780">
        <w:t xml:space="preserve"> </w:t>
      </w:r>
      <w:r w:rsidR="00032780">
        <w:rPr>
          <w:i/>
          <w:iCs/>
        </w:rPr>
        <w:t>type</w:t>
      </w:r>
      <w:r w:rsidR="00032780">
        <w:t xml:space="preserve"> is “Float64” , then</w:t>
      </w:r>
    </w:p>
    <w:p w:rsidR="00032780" w:rsidRDefault="00A615F4" w:rsidP="006C58A2">
      <w:pPr>
        <w:pStyle w:val="Alg4"/>
        <w:numPr>
          <w:ilvl w:val="1"/>
          <w:numId w:val="1310"/>
        </w:numPr>
      </w:pPr>
      <w:r>
        <w:t xml:space="preserve">Set </w:t>
      </w:r>
      <w:r>
        <w:rPr>
          <w:i/>
          <w:iCs/>
        </w:rPr>
        <w:t>rawValue</w:t>
      </w:r>
      <w:r>
        <w:t xml:space="preserve"> to the 8 bytes that are</w:t>
      </w:r>
      <w:r w:rsidR="002C437F">
        <w:t xml:space="preserve"> the</w:t>
      </w:r>
      <w:r>
        <w:t xml:space="preserve"> IEEE-868-2005 binary64 format encoding of </w:t>
      </w:r>
      <w:r>
        <w:rPr>
          <w:i/>
          <w:iCs/>
        </w:rPr>
        <w:t>value</w:t>
      </w:r>
      <w:r>
        <w:t xml:space="preserve">. If </w:t>
      </w:r>
      <w:r w:rsidRPr="00952493">
        <w:rPr>
          <w:i/>
          <w:iCs/>
        </w:rPr>
        <w:t>is</w:t>
      </w:r>
      <w:r w:rsidR="006C58A2">
        <w:rPr>
          <w:i/>
          <w:iCs/>
        </w:rPr>
        <w:t>Little</w:t>
      </w:r>
      <w:r w:rsidRPr="00952493">
        <w:rPr>
          <w:i/>
          <w:iCs/>
        </w:rPr>
        <w:t>Endian</w:t>
      </w:r>
      <w:r>
        <w:t xml:space="preserve"> is </w:t>
      </w:r>
      <w:r w:rsidR="006C58A2">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w:t>
      </w:r>
      <w:r w:rsidR="002C437F">
        <w:t>to</w:t>
      </w:r>
      <w:r>
        <w:t xml:space="preserve"> any implementation choosen non-signaling NaN encoding.</w:t>
      </w:r>
    </w:p>
    <w:p w:rsidR="00032780" w:rsidRDefault="009E1EAA" w:rsidP="00032780">
      <w:pPr>
        <w:pStyle w:val="Alg4"/>
        <w:numPr>
          <w:ilvl w:val="0"/>
          <w:numId w:val="1310"/>
        </w:numPr>
      </w:pPr>
      <w:r>
        <w:t>Else,</w:t>
      </w:r>
    </w:p>
    <w:p w:rsidR="009E1EAA" w:rsidRDefault="009E1EAA" w:rsidP="00A964A8">
      <w:pPr>
        <w:pStyle w:val="Alg4"/>
        <w:numPr>
          <w:ilvl w:val="1"/>
          <w:numId w:val="1310"/>
        </w:numPr>
      </w:pPr>
      <w:r>
        <w:t xml:space="preserve">Let </w:t>
      </w:r>
      <w:r w:rsidR="00A964A8">
        <w:rPr>
          <w:i/>
          <w:iCs/>
        </w:rPr>
        <w:t>n</w:t>
      </w:r>
      <w:r>
        <w:t xml:space="preserve"> be the Size Element value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for </w:t>
      </w:r>
      <w:r w:rsidR="00A964A8">
        <w:t>the row contain</w:t>
      </w:r>
      <w:r w:rsidR="00883627">
        <w:t>ing</w:t>
      </w:r>
      <w:r w:rsidR="00A964A8">
        <w:t xml:space="preserve"> the value of </w:t>
      </w:r>
      <w:r w:rsidR="00A964A8">
        <w:rPr>
          <w:i/>
          <w:iCs/>
        </w:rPr>
        <w:t>type</w:t>
      </w:r>
      <w:r w:rsidR="00A964A8">
        <w:t xml:space="preserve"> as its Element Type entry</w:t>
      </w:r>
      <w:r>
        <w:t>.</w:t>
      </w:r>
    </w:p>
    <w:p w:rsidR="00883627" w:rsidRDefault="00883627" w:rsidP="001B7C6B">
      <w:pPr>
        <w:pStyle w:val="Alg4"/>
        <w:numPr>
          <w:ilvl w:val="1"/>
          <w:numId w:val="1310"/>
        </w:numPr>
      </w:pPr>
      <w:r>
        <w:t xml:space="preserve">Let </w:t>
      </w:r>
      <w:r>
        <w:rPr>
          <w:i/>
          <w:iCs/>
        </w:rPr>
        <w:t>convOp</w:t>
      </w:r>
      <w:r>
        <w:t xml:space="preserve"> be the abstract operation named in the Conversion Operation column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for the row containing the value of </w:t>
      </w:r>
      <w:r>
        <w:rPr>
          <w:i/>
          <w:iCs/>
        </w:rPr>
        <w:t>type</w:t>
      </w:r>
      <w:r>
        <w:t xml:space="preserve"> as its Element Type entry.</w:t>
      </w:r>
    </w:p>
    <w:p w:rsidR="00032780" w:rsidRDefault="00032780" w:rsidP="00883627">
      <w:pPr>
        <w:pStyle w:val="Alg4"/>
        <w:numPr>
          <w:ilvl w:val="1"/>
          <w:numId w:val="1310"/>
        </w:numPr>
      </w:pPr>
      <w:r>
        <w:t xml:space="preserve">Let </w:t>
      </w:r>
      <w:r>
        <w:rPr>
          <w:i/>
          <w:iCs/>
        </w:rPr>
        <w:t>intValue</w:t>
      </w:r>
      <w:r>
        <w:t xml:space="preserve"> be the </w:t>
      </w:r>
      <w:r w:rsidR="00883627">
        <w:t xml:space="preserve">result of calling </w:t>
      </w:r>
      <w:r w:rsidR="00883627">
        <w:rPr>
          <w:i/>
          <w:iCs/>
        </w:rPr>
        <w:t>convOp</w:t>
      </w:r>
      <w:r w:rsidR="00883627">
        <w:t xml:space="preserve"> with </w:t>
      </w:r>
      <w:r w:rsidR="00883627">
        <w:rPr>
          <w:i/>
          <w:iCs/>
        </w:rPr>
        <w:t>value</w:t>
      </w:r>
      <w:r w:rsidR="00883627">
        <w:rPr>
          <w:iCs/>
        </w:rPr>
        <w:t xml:space="preserve"> as its argument</w:t>
      </w:r>
      <w:r w:rsidR="00883627">
        <w:t xml:space="preserve"> </w:t>
      </w:r>
      <w:r>
        <w:t>.</w:t>
      </w:r>
    </w:p>
    <w:p w:rsidR="00761955" w:rsidRPr="00761955" w:rsidRDefault="00761955" w:rsidP="00761955">
      <w:pPr>
        <w:pStyle w:val="Alg4"/>
        <w:numPr>
          <w:ilvl w:val="1"/>
          <w:numId w:val="1310"/>
        </w:numPr>
      </w:pPr>
      <w:r>
        <w:t xml:space="preserve">If </w:t>
      </w:r>
      <w:r>
        <w:rPr>
          <w:i/>
          <w:iCs/>
        </w:rPr>
        <w:t xml:space="preserve">intValue </w:t>
      </w:r>
      <w:r w:rsidRPr="007B40AF">
        <w:t>≥</w:t>
      </w:r>
      <w:r>
        <w:t xml:space="preserve"> 0, then</w:t>
      </w:r>
    </w:p>
    <w:p w:rsidR="00761955" w:rsidRDefault="00761955" w:rsidP="006C58A2">
      <w:pPr>
        <w:pStyle w:val="Alg4"/>
        <w:numPr>
          <w:ilvl w:val="2"/>
          <w:numId w:val="1310"/>
        </w:numPr>
      </w:pPr>
      <w:r>
        <w:t xml:space="preserve">Let </w:t>
      </w:r>
      <w:r>
        <w:rPr>
          <w:i/>
          <w:iCs/>
        </w:rPr>
        <w:t xml:space="preserve"> rawBytes</w:t>
      </w:r>
      <w:r>
        <w:t xml:space="preserve"> be the </w:t>
      </w:r>
      <w:r>
        <w:rPr>
          <w:i/>
          <w:iCs/>
        </w:rPr>
        <w:t>n</w:t>
      </w:r>
      <w:r>
        <w:t xml:space="preserve">-byte binary encoding of </w:t>
      </w:r>
      <w:r>
        <w:rPr>
          <w:i/>
          <w:iCs/>
        </w:rPr>
        <w:t>intValue</w:t>
      </w:r>
      <w:r>
        <w:t xml:space="preserve">. If </w:t>
      </w:r>
      <w:r w:rsidRPr="00952493">
        <w:rPr>
          <w:i/>
          <w:iCs/>
        </w:rPr>
        <w:t>is</w:t>
      </w:r>
      <w:r w:rsidR="006C58A2">
        <w:rPr>
          <w:i/>
          <w:iCs/>
        </w:rPr>
        <w:t>Little</w:t>
      </w:r>
      <w:r w:rsidRPr="00952493">
        <w:rPr>
          <w:i/>
          <w:iCs/>
        </w:rPr>
        <w:t>Endian</w:t>
      </w:r>
      <w:r>
        <w:t xml:space="preserve"> is </w:t>
      </w:r>
      <w:r w:rsidR="006C58A2">
        <w:rPr>
          <w:b/>
          <w:bCs/>
        </w:rPr>
        <w:t>false</w:t>
      </w:r>
      <w:r>
        <w:t xml:space="preserve">, the bytes are arranged in big endian order.  Otherwise, the bytes are arranged in little endian order.  </w:t>
      </w:r>
    </w:p>
    <w:p w:rsidR="00761955" w:rsidRDefault="00761955" w:rsidP="00761955">
      <w:pPr>
        <w:pStyle w:val="Alg4"/>
        <w:numPr>
          <w:ilvl w:val="1"/>
          <w:numId w:val="1310"/>
        </w:numPr>
      </w:pPr>
      <w:r>
        <w:t>Else,</w:t>
      </w:r>
    </w:p>
    <w:p w:rsidR="00761955" w:rsidRDefault="00761955" w:rsidP="006C58A2">
      <w:pPr>
        <w:pStyle w:val="Alg4"/>
        <w:numPr>
          <w:ilvl w:val="2"/>
          <w:numId w:val="1310"/>
        </w:numPr>
      </w:pPr>
      <w:r>
        <w:t xml:space="preserve">Let </w:t>
      </w:r>
      <w:r>
        <w:rPr>
          <w:i/>
          <w:iCs/>
        </w:rPr>
        <w:t xml:space="preserve"> rawBytes</w:t>
      </w:r>
      <w:r>
        <w:t xml:space="preserve"> be the </w:t>
      </w:r>
      <w:r>
        <w:rPr>
          <w:i/>
          <w:iCs/>
        </w:rPr>
        <w:t>n</w:t>
      </w:r>
      <w:r>
        <w:t xml:space="preserve">-byte binary 2’s complement encoding of </w:t>
      </w:r>
      <w:r>
        <w:rPr>
          <w:i/>
          <w:iCs/>
        </w:rPr>
        <w:t>intValue</w:t>
      </w:r>
      <w:r>
        <w:t xml:space="preserve">. If </w:t>
      </w:r>
      <w:r w:rsidRPr="00952493">
        <w:rPr>
          <w:i/>
          <w:iCs/>
        </w:rPr>
        <w:t>is</w:t>
      </w:r>
      <w:r w:rsidR="006C58A2">
        <w:rPr>
          <w:i/>
          <w:iCs/>
        </w:rPr>
        <w:t>Little</w:t>
      </w:r>
      <w:r w:rsidRPr="00952493">
        <w:rPr>
          <w:i/>
          <w:iCs/>
        </w:rPr>
        <w:t>Endian</w:t>
      </w:r>
      <w:r>
        <w:t xml:space="preserve"> is </w:t>
      </w:r>
      <w:r w:rsidR="006C58A2">
        <w:rPr>
          <w:b/>
          <w:bCs/>
        </w:rPr>
        <w:t>false</w:t>
      </w:r>
      <w:r>
        <w:t xml:space="preserve">, the bytes are arranged in big endian order.  Otherwise, the bytes are arranged in little endian order.  </w:t>
      </w:r>
    </w:p>
    <w:p w:rsidR="00032780" w:rsidRDefault="00761955" w:rsidP="00032780">
      <w:pPr>
        <w:pStyle w:val="Alg4"/>
        <w:numPr>
          <w:ilvl w:val="0"/>
          <w:numId w:val="1310"/>
        </w:numPr>
      </w:pPr>
      <w:r>
        <w:t xml:space="preserve">Store the individual bytes of </w:t>
      </w:r>
      <w:r>
        <w:rPr>
          <w:i/>
          <w:iCs/>
        </w:rPr>
        <w:t>rawBytes</w:t>
      </w:r>
      <w:r>
        <w:t xml:space="preserve"> in order starting at position </w:t>
      </w:r>
      <w:r>
        <w:rPr>
          <w:i/>
          <w:iCs/>
        </w:rPr>
        <w:t>byteIndex</w:t>
      </w:r>
      <w:r>
        <w:t xml:space="preserve"> of </w:t>
      </w:r>
      <w:r w:rsidR="007A55E9">
        <w:rPr>
          <w:i/>
          <w:iCs/>
        </w:rPr>
        <w:t>block</w:t>
      </w:r>
      <w:r w:rsidR="007A55E9">
        <w:t>.</w:t>
      </w:r>
    </w:p>
    <w:p w:rsidR="00032780" w:rsidRDefault="00032780" w:rsidP="00B6065D">
      <w:pPr>
        <w:pStyle w:val="Alg4"/>
        <w:numPr>
          <w:ilvl w:val="0"/>
          <w:numId w:val="1310"/>
        </w:numPr>
        <w:spacing w:after="240"/>
      </w:pPr>
      <w:r>
        <w:t xml:space="preserve">Return </w:t>
      </w:r>
      <w:r w:rsidR="00B6065D">
        <w:t>Normal</w:t>
      </w:r>
      <w:r w:rsidR="007A55E9">
        <w:t>Completion</w:t>
      </w:r>
      <w:r w:rsidR="00B6065D" w:rsidDel="00B6065D">
        <w:t xml:space="preserve"> </w:t>
      </w:r>
      <w:r w:rsidR="007A55E9">
        <w:t>(</w:t>
      </w:r>
      <w:r w:rsidR="007A55E9">
        <w:rPr>
          <w:b/>
          <w:bCs/>
        </w:rPr>
        <w:t>undefined</w:t>
      </w:r>
      <w:r w:rsidR="007A55E9">
        <w:t>)</w:t>
      </w:r>
      <w:r>
        <w:t>.</w:t>
      </w:r>
    </w:p>
    <w:p w:rsidR="00934FA3" w:rsidRDefault="00934FA3" w:rsidP="00884FFC">
      <w:pPr>
        <w:pStyle w:val="Heading4"/>
      </w:pPr>
      <w:bookmarkStart w:id="9626" w:name="_Ref364595942"/>
      <w:r>
        <w:t xml:space="preserve">The ArrayBuffer </w:t>
      </w:r>
      <w:r w:rsidR="00884FFC">
        <w:t>Constructor</w:t>
      </w:r>
      <w:bookmarkEnd w:id="9626"/>
    </w:p>
    <w:p w:rsidR="004A468D" w:rsidRDefault="00B37057" w:rsidP="00640952">
      <w:r>
        <w:t xml:space="preserve">The </w:t>
      </w:r>
      <w:r w:rsidRPr="00E74C84">
        <w:rPr>
          <w:rFonts w:asciiTheme="minorBidi" w:hAnsiTheme="minorBidi" w:cstheme="minorBidi"/>
        </w:rPr>
        <w:t>ArrayBuffer</w:t>
      </w:r>
      <w:r w:rsidRPr="00C6348B">
        <w:rPr>
          <w:rFonts w:ascii="Courier New" w:hAnsi="Courier New" w:cs="Courier New"/>
          <w:b/>
          <w:bCs/>
        </w:rPr>
        <w:t xml:space="preserve"> </w:t>
      </w:r>
      <w:r>
        <w:t>constructor is the %</w:t>
      </w:r>
      <w:r w:rsidRPr="00C72CA0">
        <w:rPr>
          <w:rFonts w:asciiTheme="minorBidi" w:hAnsiTheme="minorBidi" w:cstheme="minorBidi"/>
        </w:rPr>
        <w:t>ArrayBuffer</w:t>
      </w:r>
      <w:r>
        <w:t xml:space="preserve">% intrinsic object and the initial value of the </w:t>
      </w:r>
      <w:r w:rsidRPr="00C6348B">
        <w:rPr>
          <w:rFonts w:ascii="Courier New" w:hAnsi="Courier New" w:cs="Courier New"/>
          <w:b/>
          <w:bCs/>
        </w:rPr>
        <w:t>ArrayBuffer</w:t>
      </w:r>
      <w:r>
        <w:t xml:space="preserve"> property of the global object. </w:t>
      </w:r>
      <w:r w:rsidR="00934FA3">
        <w:t xml:space="preserve">When </w:t>
      </w:r>
      <w:r w:rsidR="00934FA3" w:rsidRPr="00C6348B">
        <w:rPr>
          <w:rFonts w:ascii="Courier New" w:hAnsi="Courier New" w:cs="Courier New"/>
          <w:b/>
          <w:bCs/>
        </w:rPr>
        <w:t>ArrayBuffer</w:t>
      </w:r>
      <w:r w:rsidR="00934FA3">
        <w:t xml:space="preserve"> is called as a function rather than as a constructor, </w:t>
      </w:r>
      <w:r>
        <w:t xml:space="preserve">its </w:t>
      </w:r>
      <w:r w:rsidRPr="00C0565F">
        <w:rPr>
          <w:b/>
        </w:rPr>
        <w:t>this</w:t>
      </w:r>
      <w:r>
        <w:t xml:space="preserve"> value </w:t>
      </w:r>
      <w:r w:rsidR="00640952">
        <w:t xml:space="preserve">must be an Object with an [[ArrayBufferData]] internal data property whose value is </w:t>
      </w:r>
      <w:r w:rsidR="00640952" w:rsidRPr="00145775">
        <w:rPr>
          <w:rFonts w:ascii="Times New Roman" w:hAnsi="Times New Roman"/>
          <w:b/>
          <w:bCs/>
        </w:rPr>
        <w:t>undefined</w:t>
      </w:r>
      <w:r w:rsidR="00640952">
        <w:rPr>
          <w:rFonts w:ascii="Times New Roman" w:hAnsi="Times New Roman"/>
          <w:b/>
          <w:bCs/>
        </w:rPr>
        <w:t>.</w:t>
      </w:r>
      <w:r w:rsidR="00640952">
        <w:t xml:space="preserve"> The </w:t>
      </w:r>
      <w:r w:rsidR="00640952" w:rsidRPr="00C72CA0">
        <w:rPr>
          <w:rFonts w:asciiTheme="minorBidi" w:hAnsiTheme="minorBidi" w:cstheme="minorBidi"/>
        </w:rPr>
        <w:t>ArrayBuffer</w:t>
      </w:r>
      <w:r w:rsidR="00640952" w:rsidRPr="00C6348B">
        <w:rPr>
          <w:rFonts w:ascii="Courier New" w:hAnsi="Courier New" w:cs="Courier New"/>
          <w:b/>
          <w:bCs/>
        </w:rPr>
        <w:t xml:space="preserve"> </w:t>
      </w:r>
      <w:r w:rsidR="00640952">
        <w:t xml:space="preserve">constructor </w:t>
      </w:r>
      <w:r w:rsidR="004A468D" w:rsidRPr="00F94F77">
        <w:t>initial</w:t>
      </w:r>
      <w:r w:rsidR="004A468D">
        <w:t xml:space="preserve">ises the </w:t>
      </w:r>
      <w:r w:rsidR="004A468D" w:rsidRPr="00C0565F">
        <w:rPr>
          <w:b/>
        </w:rPr>
        <w:t>this</w:t>
      </w:r>
      <w:r w:rsidR="004A468D">
        <w:t xml:space="preserve"> value using the argument values</w:t>
      </w:r>
      <w:r w:rsidR="004A468D" w:rsidRPr="00E77497">
        <w:t>.</w:t>
      </w:r>
      <w:r w:rsidR="004A468D">
        <w:t xml:space="preserve"> </w:t>
      </w:r>
    </w:p>
    <w:p w:rsidR="00DB2D84" w:rsidRPr="00E77497" w:rsidRDefault="00DB2D84" w:rsidP="00DB2D84">
      <w:r>
        <w:t xml:space="preserve">The </w:t>
      </w:r>
      <w:r>
        <w:rPr>
          <w:rFonts w:ascii="Courier New" w:hAnsi="Courier New"/>
          <w:b/>
        </w:rPr>
        <w:t>Array</w:t>
      </w:r>
      <w:r w:rsidRPr="00C6348B">
        <w:rPr>
          <w:rFonts w:ascii="Courier New" w:hAnsi="Courier New" w:cs="Courier New"/>
          <w:b/>
          <w:bCs/>
        </w:rPr>
        <w:t>Buffer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C6348B">
        <w:rPr>
          <w:rFonts w:ascii="Courier New" w:hAnsi="Courier New" w:cs="Courier New"/>
          <w:b/>
          <w:bCs/>
        </w:rPr>
        <w:t>Buffer</w:t>
      </w:r>
      <w:r w:rsidRPr="00E77497">
        <w:t xml:space="preserve"> </w:t>
      </w:r>
      <w:r>
        <w:t xml:space="preserve">behaviour must include a </w:t>
      </w:r>
      <w:r w:rsidRPr="00E775BC">
        <w:rPr>
          <w:rFonts w:ascii="Courier New" w:hAnsi="Courier New" w:cs="Courier New"/>
          <w:b/>
          <w:bCs/>
        </w:rPr>
        <w:t>super</w:t>
      </w:r>
      <w:r>
        <w:t xml:space="preserve"> call to the </w:t>
      </w:r>
      <w:r>
        <w:rPr>
          <w:rFonts w:ascii="Courier New" w:hAnsi="Courier New"/>
          <w:b/>
        </w:rPr>
        <w:t>Array</w:t>
      </w:r>
      <w:r w:rsidRPr="00C6348B">
        <w:rPr>
          <w:rFonts w:ascii="Courier New" w:hAnsi="Courier New" w:cs="Courier New"/>
          <w:b/>
          <w:bCs/>
        </w:rPr>
        <w:t>Buffer</w:t>
      </w:r>
      <w:r w:rsidRPr="00E77497">
        <w:t xml:space="preserve"> </w:t>
      </w:r>
      <w:r>
        <w:t xml:space="preserve">constructor to initialise subclass instances. </w:t>
      </w:r>
    </w:p>
    <w:p w:rsidR="00C6348B" w:rsidRDefault="00D26E67" w:rsidP="00B5468C">
      <w:pPr>
        <w:pStyle w:val="Heading5"/>
      </w:pPr>
      <w:r>
        <w:t>ArrayBuffer(</w:t>
      </w:r>
      <w:r w:rsidR="007D6447">
        <w:t>length</w:t>
      </w:r>
      <w:r>
        <w:t>)</w:t>
      </w:r>
    </w:p>
    <w:p w:rsidR="00353FD0" w:rsidRDefault="00353FD0" w:rsidP="007D6447">
      <w:r>
        <w:t xml:space="preserve">ArrayBuffer called as function with argument </w:t>
      </w:r>
      <w:r w:rsidR="007D6447">
        <w:rPr>
          <w:rFonts w:ascii="Times New Roman" w:eastAsia="Times New Roman" w:hAnsi="Times New Roman"/>
          <w:i/>
          <w:iCs/>
          <w:spacing w:val="6"/>
          <w:lang w:eastAsia="en-US"/>
        </w:rPr>
        <w:t>length</w:t>
      </w:r>
      <w:r>
        <w:t xml:space="preserve"> performs the following steps:</w:t>
      </w:r>
    </w:p>
    <w:p w:rsidR="00D26E67" w:rsidRDefault="00D26E67" w:rsidP="00E23129">
      <w:pPr>
        <w:pStyle w:val="Alg4"/>
        <w:numPr>
          <w:ilvl w:val="0"/>
          <w:numId w:val="1307"/>
        </w:numPr>
      </w:pPr>
      <w:r>
        <w:t xml:space="preserve">Let </w:t>
      </w:r>
      <w:r>
        <w:rPr>
          <w:i/>
        </w:rPr>
        <w:t>O</w:t>
      </w:r>
      <w:r>
        <w:t xml:space="preserve"> be the </w:t>
      </w:r>
      <w:r w:rsidRPr="00F94F77">
        <w:rPr>
          <w:b/>
        </w:rPr>
        <w:t>this</w:t>
      </w:r>
      <w:r>
        <w:t xml:space="preserve"> value.</w:t>
      </w:r>
    </w:p>
    <w:p w:rsidR="00C43C38" w:rsidRDefault="00C43C38" w:rsidP="00C43C38">
      <w:pPr>
        <w:pStyle w:val="Alg4"/>
        <w:numPr>
          <w:ilvl w:val="0"/>
          <w:numId w:val="1307"/>
        </w:numPr>
      </w:pPr>
      <w:r>
        <w:t>If Type(</w:t>
      </w:r>
      <w:r>
        <w:rPr>
          <w:i/>
        </w:rPr>
        <w:t>O</w:t>
      </w:r>
      <w:r>
        <w:rPr>
          <w:iCs/>
        </w:rPr>
        <w:t>)</w:t>
      </w:r>
      <w:r>
        <w:t xml:space="preserve"> is not Object or if </w:t>
      </w:r>
      <w:r>
        <w:rPr>
          <w:i/>
          <w:iCs/>
        </w:rPr>
        <w:t>O</w:t>
      </w:r>
      <w:r>
        <w:t xml:space="preserve"> does not have an [[ArrayBufferData]] internal data property</w:t>
      </w:r>
      <w:r w:rsidRPr="001E658E">
        <w:t xml:space="preserve"> </w:t>
      </w:r>
      <w:r>
        <w:t xml:space="preserve">or if the value of </w:t>
      </w:r>
      <w:r>
        <w:rPr>
          <w:i/>
          <w:iCs/>
        </w:rPr>
        <w:t>O’s</w:t>
      </w:r>
      <w:r>
        <w:t xml:space="preserve"> [[ArrayBufferData]] internal data property is not </w:t>
      </w:r>
      <w:r>
        <w:rPr>
          <w:b/>
          <w:bCs/>
        </w:rPr>
        <w:t>undefined</w:t>
      </w:r>
      <w:r>
        <w:t>, then</w:t>
      </w:r>
    </w:p>
    <w:p w:rsidR="00D26E67" w:rsidRPr="00E77497" w:rsidRDefault="00CA59CF" w:rsidP="00A12961">
      <w:pPr>
        <w:pStyle w:val="Alg4"/>
        <w:numPr>
          <w:ilvl w:val="1"/>
          <w:numId w:val="1307"/>
        </w:numPr>
      </w:pPr>
      <w:r>
        <w:t xml:space="preserve">Throw a </w:t>
      </w:r>
      <w:r w:rsidRPr="00F66266">
        <w:rPr>
          <w:b/>
          <w:bCs/>
        </w:rPr>
        <w:t>TypeError</w:t>
      </w:r>
      <w:r>
        <w:t xml:space="preserve"> exception.</w:t>
      </w:r>
    </w:p>
    <w:p w:rsidR="00B41D88" w:rsidRDefault="00B41D88" w:rsidP="00B41D88">
      <w:pPr>
        <w:pStyle w:val="Alg4"/>
        <w:numPr>
          <w:ilvl w:val="0"/>
          <w:numId w:val="1307"/>
        </w:numPr>
      </w:pPr>
      <w:r>
        <w:t xml:space="preserve">Let </w:t>
      </w:r>
      <w:r>
        <w:rPr>
          <w:i/>
          <w:iCs/>
        </w:rPr>
        <w:t>numberLength</w:t>
      </w:r>
      <w:r>
        <w:t xml:space="preserve"> be ToNumber(</w:t>
      </w:r>
      <w:r>
        <w:rPr>
          <w:i/>
          <w:iCs/>
        </w:rPr>
        <w:t>length</w:t>
      </w:r>
      <w:r>
        <w:t>).</w:t>
      </w:r>
    </w:p>
    <w:p w:rsidR="003D3C96" w:rsidRDefault="003D3C96" w:rsidP="00B41D88">
      <w:pPr>
        <w:pStyle w:val="Alg4"/>
        <w:numPr>
          <w:ilvl w:val="0"/>
          <w:numId w:val="1307"/>
        </w:numPr>
      </w:pPr>
      <w:r>
        <w:t xml:space="preserve">Let </w:t>
      </w:r>
      <w:r>
        <w:rPr>
          <w:i/>
          <w:iCs/>
        </w:rPr>
        <w:t>byteLength</w:t>
      </w:r>
      <w:r>
        <w:t xml:space="preserve"> be </w:t>
      </w:r>
      <w:r w:rsidR="005A55EB">
        <w:t>ToInteger</w:t>
      </w:r>
      <w:r>
        <w:t>(</w:t>
      </w:r>
      <w:r w:rsidR="00B41D88">
        <w:rPr>
          <w:i/>
          <w:iCs/>
        </w:rPr>
        <w:t>numberLength</w:t>
      </w:r>
      <w:r>
        <w:t>).</w:t>
      </w:r>
    </w:p>
    <w:p w:rsidR="003D3C96" w:rsidRPr="00E77497" w:rsidRDefault="003D3C96" w:rsidP="00A12961">
      <w:pPr>
        <w:pStyle w:val="Alg4"/>
        <w:numPr>
          <w:ilvl w:val="0"/>
          <w:numId w:val="1307"/>
        </w:numPr>
      </w:pPr>
      <w:r>
        <w:t>ReturnIfAbrupt(</w:t>
      </w:r>
      <w:r w:rsidR="00353FD0">
        <w:rPr>
          <w:i/>
          <w:iCs/>
        </w:rPr>
        <w:t>byteLength</w:t>
      </w:r>
      <w:r>
        <w:t>).</w:t>
      </w:r>
    </w:p>
    <w:p w:rsidR="00B41D88" w:rsidRDefault="00B41D88" w:rsidP="00B41D88">
      <w:pPr>
        <w:pStyle w:val="Alg4"/>
        <w:numPr>
          <w:ilvl w:val="0"/>
          <w:numId w:val="1307"/>
        </w:numPr>
      </w:pPr>
      <w:r>
        <w:t xml:space="preserve">If </w:t>
      </w:r>
      <w:r w:rsidRPr="00B41D88">
        <w:rPr>
          <w:i/>
          <w:iCs/>
        </w:rPr>
        <w:t>numberLength</w:t>
      </w:r>
      <w:r>
        <w:t xml:space="preserve"> ≠ </w:t>
      </w:r>
      <w:r>
        <w:rPr>
          <w:i/>
          <w:iCs/>
        </w:rPr>
        <w:t>byteLength</w:t>
      </w:r>
      <w:r>
        <w:t xml:space="preserve"> or </w:t>
      </w:r>
      <w:r>
        <w:rPr>
          <w:i/>
          <w:iCs/>
        </w:rPr>
        <w:t>byteLength</w:t>
      </w:r>
      <w:r>
        <w:t xml:space="preserve"> &lt; 0, then throw a </w:t>
      </w:r>
      <w:r w:rsidRPr="004B4AF5">
        <w:rPr>
          <w:b/>
          <w:bCs/>
        </w:rPr>
        <w:t>RangeError</w:t>
      </w:r>
      <w:r>
        <w:t xml:space="preserve"> exception.</w:t>
      </w:r>
    </w:p>
    <w:p w:rsidR="00D26E67" w:rsidRPr="00E77497" w:rsidRDefault="00D26E67" w:rsidP="00A12961">
      <w:pPr>
        <w:pStyle w:val="Alg4"/>
        <w:numPr>
          <w:ilvl w:val="0"/>
          <w:numId w:val="1307"/>
        </w:numPr>
        <w:spacing w:after="120"/>
      </w:pPr>
      <w:r w:rsidRPr="00E77497">
        <w:t xml:space="preserve">Return </w:t>
      </w:r>
      <w:r w:rsidR="00C746BC">
        <w:rPr>
          <w:iCs/>
        </w:rPr>
        <w:t>the result of SetArrayBufferData(</w:t>
      </w:r>
      <w:r w:rsidR="00C746BC">
        <w:rPr>
          <w:i/>
        </w:rPr>
        <w:t>O</w:t>
      </w:r>
      <w:r w:rsidR="00C746BC">
        <w:rPr>
          <w:iCs/>
        </w:rPr>
        <w:t xml:space="preserve">, </w:t>
      </w:r>
      <w:r w:rsidR="00C746BC">
        <w:rPr>
          <w:i/>
        </w:rPr>
        <w:t>byteLength</w:t>
      </w:r>
      <w:r w:rsidR="008F22BF">
        <w:rPr>
          <w:iCs/>
        </w:rPr>
        <w:t>)</w:t>
      </w:r>
      <w:r w:rsidRPr="00E77497">
        <w:t>.</w:t>
      </w:r>
    </w:p>
    <w:p w:rsidR="00934FA3" w:rsidRDefault="00934FA3" w:rsidP="00DB2D84">
      <w:pPr>
        <w:pStyle w:val="Heading5"/>
      </w:pPr>
      <w:r>
        <w:lastRenderedPageBreak/>
        <w:t>new ArrayBuffer(</w:t>
      </w:r>
      <w:r w:rsidR="005A55EB">
        <w:t xml:space="preserve"> ...</w:t>
      </w:r>
      <w:r w:rsidR="00DB2D84" w:rsidRPr="00DB2D84">
        <w:t xml:space="preserve"> </w:t>
      </w:r>
      <w:r w:rsidR="00DB2D84">
        <w:t>argumentsList</w:t>
      </w:r>
      <w:r>
        <w:t>)</w:t>
      </w:r>
    </w:p>
    <w:p w:rsidR="00097FDC" w:rsidRDefault="00097FDC" w:rsidP="00747551">
      <w:r>
        <w:t>ArrayBuffer called as part of a new expression performs the following steps:</w:t>
      </w:r>
    </w:p>
    <w:p w:rsidR="008E399D" w:rsidRDefault="008E399D" w:rsidP="00145775">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0F3632">
        <w:rPr>
          <w:rFonts w:ascii="Times New Roman" w:eastAsia="Times New Roman" w:hAnsi="Times New Roman"/>
          <w:spacing w:val="6"/>
          <w:lang w:eastAsia="en-US"/>
        </w:rPr>
        <w:t>ArrayBuffer</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8E399D" w:rsidRDefault="008E399D" w:rsidP="00145775">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8E399D" w:rsidRPr="00E4780A" w:rsidRDefault="008E399D" w:rsidP="00145775">
      <w:pPr>
        <w:numPr>
          <w:ilvl w:val="0"/>
          <w:numId w:val="137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0008191E">
        <w:rPr>
          <w:rFonts w:ascii="Times New Roman" w:eastAsia="Times New Roman" w:hAnsi="Times New Roman"/>
          <w:iCs/>
          <w:spacing w:val="6"/>
          <w:lang w:eastAsia="en-US"/>
        </w:rPr>
        <w:t>(</w:t>
      </w:r>
      <w:r>
        <w:rPr>
          <w:rFonts w:ascii="Times New Roman" w:eastAsia="Times New Roman" w:hAnsi="Times New Roman"/>
          <w:i/>
          <w:spacing w:val="6"/>
          <w:lang w:eastAsia="en-US"/>
        </w:rPr>
        <w:t>F</w:t>
      </w:r>
      <w:r w:rsidR="0008191E">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sidR="0008191E">
        <w:rPr>
          <w:rFonts w:ascii="Times New Roman" w:hAnsi="Times New Roman"/>
          <w:iCs/>
        </w:rPr>
        <w:t>)</w:t>
      </w:r>
      <w:r w:rsidRPr="00A33491">
        <w:rPr>
          <w:rFonts w:ascii="Times New Roman" w:eastAsia="Times New Roman" w:hAnsi="Times New Roman"/>
          <w:spacing w:val="6"/>
          <w:lang w:eastAsia="en-US"/>
        </w:rPr>
        <w:t>.</w:t>
      </w:r>
    </w:p>
    <w:p w:rsidR="008E399D" w:rsidRPr="00E77497" w:rsidRDefault="008E399D" w:rsidP="0008191E">
      <w:r>
        <w:t xml:space="preserve">If </w:t>
      </w:r>
      <w:r w:rsidR="0008191E">
        <w:t>ArrayBuffer</w:t>
      </w:r>
      <w:r>
        <w:t xml:space="preserve"> is implemented as an ordinary function object, its [[Construct]] internal method will perform the above steps.</w:t>
      </w:r>
    </w:p>
    <w:p w:rsidR="00934FA3" w:rsidRDefault="00934FA3" w:rsidP="005670F3">
      <w:pPr>
        <w:pStyle w:val="Heading4"/>
      </w:pPr>
      <w:r>
        <w:t>Properties of the ArrayBuffer Constructor</w:t>
      </w:r>
    </w:p>
    <w:p w:rsidR="00934FA3" w:rsidRDefault="00934FA3" w:rsidP="000B3121">
      <w:r>
        <w:t xml:space="preserve">The value of the [[Prototype]] internal </w:t>
      </w:r>
      <w:r w:rsidR="009668F0">
        <w:t xml:space="preserve">data </w:t>
      </w:r>
      <w:r>
        <w:t>property of the ArrayBuffer constructor is the Func</w:t>
      </w:r>
      <w:r w:rsidR="00471F49">
        <w:t>tion prototype object (</w:t>
      </w:r>
      <w:r w:rsidR="00217B91">
        <w:fldChar w:fldCharType="begin"/>
      </w:r>
      <w:r w:rsidR="00217B91">
        <w:instrText xml:space="preserve"> REF _Ref359681817 \r \h </w:instrText>
      </w:r>
      <w:r w:rsidR="00217B91">
        <w:fldChar w:fldCharType="separate"/>
      </w:r>
      <w:r w:rsidR="008A4301">
        <w:rPr>
          <w:cs/>
        </w:rPr>
        <w:t>‎</w:t>
      </w:r>
      <w:r w:rsidR="008A4301">
        <w:t>15.3.3</w:t>
      </w:r>
      <w:r w:rsidR="00217B91">
        <w:fldChar w:fldCharType="end"/>
      </w:r>
      <w:r w:rsidR="00471F49">
        <w:t>).</w:t>
      </w:r>
    </w:p>
    <w:p w:rsidR="00934FA3" w:rsidRDefault="00934FA3" w:rsidP="001F1A6C">
      <w:r>
        <w:t xml:space="preserve">Besides </w:t>
      </w:r>
      <w:r w:rsidR="001F1A6C">
        <w:t xml:space="preserve">its </w:t>
      </w:r>
      <w:r w:rsidRPr="001F1A6C">
        <w:rPr>
          <w:rFonts w:ascii="Courier New" w:hAnsi="Courier New" w:cs="Courier New"/>
          <w:b/>
          <w:bCs/>
        </w:rPr>
        <w:t>length</w:t>
      </w:r>
      <w:r>
        <w:t xml:space="preserve"> property (whose value is 1), the ArrayBuffer constructo</w:t>
      </w:r>
      <w:r w:rsidR="00471F49">
        <w:t>r has the following properties:</w:t>
      </w:r>
    </w:p>
    <w:p w:rsidR="00934FA3" w:rsidRDefault="00934FA3" w:rsidP="005670F3">
      <w:pPr>
        <w:pStyle w:val="Heading5"/>
      </w:pPr>
      <w:r>
        <w:t>ArrayBuf</w:t>
      </w:r>
      <w:r w:rsidR="00FD23E2">
        <w:t>f</w:t>
      </w:r>
      <w:r>
        <w:t>er.prototype</w:t>
      </w:r>
    </w:p>
    <w:p w:rsidR="00934FA3" w:rsidRDefault="00934FA3" w:rsidP="00C84B8B">
      <w:r>
        <w:t>The initial value of ArrayBuffer.prototype is the ArrayBu</w:t>
      </w:r>
      <w:r w:rsidR="00471F49">
        <w:t>ffer prototype object (</w:t>
      </w:r>
      <w:r w:rsidR="00C84B8B">
        <w:fldChar w:fldCharType="begin"/>
      </w:r>
      <w:r w:rsidR="00C84B8B">
        <w:instrText xml:space="preserve"> REF _Ref360364298 \r \h </w:instrText>
      </w:r>
      <w:r w:rsidR="00C84B8B">
        <w:fldChar w:fldCharType="separate"/>
      </w:r>
      <w:r w:rsidR="008A4301">
        <w:rPr>
          <w:cs/>
        </w:rPr>
        <w:t>‎</w:t>
      </w:r>
      <w:r w:rsidR="008A4301">
        <w:t>15.13.5.4</w:t>
      </w:r>
      <w:r w:rsidR="00C84B8B">
        <w:fldChar w:fldCharType="end"/>
      </w:r>
      <w:r w:rsidR="00471F49">
        <w:t>).</w:t>
      </w:r>
    </w:p>
    <w:p w:rsidR="00934FA3" w:rsidRDefault="00934FA3" w:rsidP="00934FA3">
      <w:r>
        <w:t xml:space="preserve">This property has the attributes { [[Writable]]: </w:t>
      </w:r>
      <w:r w:rsidRPr="00BD058A">
        <w:rPr>
          <w:b/>
          <w:bCs/>
        </w:rPr>
        <w:t>false</w:t>
      </w:r>
      <w:r>
        <w:t xml:space="preserve">, [[Enumerable]]: </w:t>
      </w:r>
      <w:r w:rsidRPr="00BD058A">
        <w:rPr>
          <w:b/>
          <w:bCs/>
        </w:rPr>
        <w:t>false</w:t>
      </w:r>
      <w:r>
        <w:t xml:space="preserve">, [[Configurable]]: </w:t>
      </w:r>
      <w:r w:rsidRPr="00BD058A">
        <w:rPr>
          <w:b/>
          <w:bCs/>
        </w:rPr>
        <w:t>false</w:t>
      </w:r>
      <w:r>
        <w:t xml:space="preserve"> }.</w:t>
      </w:r>
    </w:p>
    <w:p w:rsidR="00A77FF8" w:rsidRPr="00E77497" w:rsidRDefault="00A77FF8" w:rsidP="00197BED">
      <w:pPr>
        <w:pStyle w:val="Heading5"/>
      </w:pPr>
      <w:r w:rsidRPr="00E77497">
        <w:t>Array</w:t>
      </w:r>
      <w:r>
        <w:t>Buffer</w:t>
      </w:r>
      <w:r w:rsidRPr="00E77497">
        <w:t>.is</w:t>
      </w:r>
      <w:r>
        <w:t>View</w:t>
      </w:r>
      <w:r w:rsidRPr="00E77497">
        <w:t xml:space="preserve"> ( arg )</w:t>
      </w:r>
    </w:p>
    <w:p w:rsidR="00A77FF8" w:rsidRPr="00E77497" w:rsidRDefault="00A77FF8" w:rsidP="00A77FF8">
      <w:r w:rsidRPr="00E77497">
        <w:t>The is</w:t>
      </w:r>
      <w:r>
        <w:t>View</w:t>
      </w:r>
      <w:r w:rsidRPr="00E77497">
        <w:t xml:space="preserve"> function takes one argument </w:t>
      </w:r>
      <w:r w:rsidRPr="00E77497">
        <w:rPr>
          <w:rFonts w:ascii="Times New Roman" w:hAnsi="Times New Roman"/>
          <w:i/>
        </w:rPr>
        <w:t>arg</w:t>
      </w:r>
      <w:r w:rsidRPr="00E77497">
        <w:t xml:space="preserve">, and </w:t>
      </w:r>
      <w:r>
        <w:t>performs the</w:t>
      </w:r>
      <w:r w:rsidRPr="00E77497">
        <w:t xml:space="preserve"> following steps are taken:</w:t>
      </w:r>
    </w:p>
    <w:p w:rsidR="00A77FF8" w:rsidRPr="00E77497" w:rsidRDefault="00A77FF8" w:rsidP="00A77FF8">
      <w:pPr>
        <w:pStyle w:val="Alg4"/>
        <w:numPr>
          <w:ilvl w:val="0"/>
          <w:numId w:val="1409"/>
        </w:numPr>
      </w:pPr>
      <w:r w:rsidRPr="00E77497">
        <w:t>If Type(</w:t>
      </w:r>
      <w:r w:rsidRPr="00E77497">
        <w:rPr>
          <w:i/>
        </w:rPr>
        <w:t>arg</w:t>
      </w:r>
      <w:r w:rsidRPr="00E77497">
        <w:t xml:space="preserve">) is not Object, return </w:t>
      </w:r>
      <w:r w:rsidRPr="00E77497">
        <w:rPr>
          <w:b/>
        </w:rPr>
        <w:t>false</w:t>
      </w:r>
      <w:r w:rsidRPr="00E77497">
        <w:t>.</w:t>
      </w:r>
    </w:p>
    <w:p w:rsidR="00A77FF8" w:rsidRDefault="00A77FF8" w:rsidP="003F663C">
      <w:pPr>
        <w:pStyle w:val="Alg4"/>
        <w:numPr>
          <w:ilvl w:val="0"/>
          <w:numId w:val="1409"/>
        </w:numPr>
      </w:pPr>
      <w:r>
        <w:t xml:space="preserve">If </w:t>
      </w:r>
      <w:r>
        <w:rPr>
          <w:i/>
        </w:rPr>
        <w:t>arg</w:t>
      </w:r>
      <w:r>
        <w:t xml:space="preserve"> has a [[</w:t>
      </w:r>
      <w:r w:rsidR="003F663C" w:rsidRPr="003F663C">
        <w:t>ViewedArrayBuffer</w:t>
      </w:r>
      <w:r>
        <w:t>]] internal</w:t>
      </w:r>
      <w:r w:rsidRPr="00314265">
        <w:t xml:space="preserve"> </w:t>
      </w:r>
      <w:r>
        <w:t>data property</w:t>
      </w:r>
      <w:r w:rsidRPr="00E77497">
        <w:t xml:space="preserve">, then return </w:t>
      </w:r>
      <w:r w:rsidRPr="00E77497">
        <w:rPr>
          <w:b/>
        </w:rPr>
        <w:t>true</w:t>
      </w:r>
      <w:r>
        <w:t>.</w:t>
      </w:r>
    </w:p>
    <w:p w:rsidR="00B93EA8" w:rsidRDefault="00B93EA8" w:rsidP="00B93EA8">
      <w:pPr>
        <w:pStyle w:val="Alg4"/>
        <w:numPr>
          <w:ilvl w:val="0"/>
          <w:numId w:val="1409"/>
        </w:numPr>
      </w:pPr>
      <w:r>
        <w:t xml:space="preserve">If </w:t>
      </w:r>
      <w:r>
        <w:rPr>
          <w:i/>
        </w:rPr>
        <w:t>arg</w:t>
      </w:r>
      <w:r>
        <w:t xml:space="preserve"> has a [[</w:t>
      </w:r>
      <w:r w:rsidRPr="003F663C">
        <w:t>Viewed</w:t>
      </w:r>
      <w:r>
        <w:t>Data</w:t>
      </w:r>
      <w:r w:rsidRPr="003F663C">
        <w:t>ArrayBuffer</w:t>
      </w:r>
      <w:r>
        <w:t>]] internal</w:t>
      </w:r>
      <w:r w:rsidRPr="00314265">
        <w:t xml:space="preserve"> </w:t>
      </w:r>
      <w:r>
        <w:t>data property</w:t>
      </w:r>
      <w:r w:rsidRPr="00E77497">
        <w:t xml:space="preserve">, then return </w:t>
      </w:r>
      <w:r w:rsidRPr="00E77497">
        <w:rPr>
          <w:b/>
        </w:rPr>
        <w:t>true</w:t>
      </w:r>
      <w:r>
        <w:t>.</w:t>
      </w:r>
    </w:p>
    <w:p w:rsidR="00A77FF8" w:rsidRPr="00E77497" w:rsidRDefault="00A77FF8" w:rsidP="00A77FF8">
      <w:pPr>
        <w:pStyle w:val="Alg4"/>
        <w:numPr>
          <w:ilvl w:val="0"/>
          <w:numId w:val="1409"/>
        </w:numPr>
        <w:spacing w:after="120"/>
      </w:pPr>
      <w:r w:rsidRPr="00E77497">
        <w:t xml:space="preserve">Return </w:t>
      </w:r>
      <w:r w:rsidRPr="00E77497">
        <w:rPr>
          <w:b/>
        </w:rPr>
        <w:t>false</w:t>
      </w:r>
      <w:r w:rsidRPr="00E77497">
        <w:t>.</w:t>
      </w:r>
    </w:p>
    <w:p w:rsidR="000F59A6" w:rsidRPr="00A67AF2" w:rsidRDefault="000F59A6" w:rsidP="00A77FF8">
      <w:pPr>
        <w:pStyle w:val="Heading5"/>
      </w:pPr>
      <w:r w:rsidRPr="00A67AF2">
        <w:tab/>
      </w:r>
      <w:r w:rsidR="0073418A">
        <w:t>ArrayBuffer[</w:t>
      </w:r>
      <w:r w:rsidR="001E68B0">
        <w:t xml:space="preserve"> </w:t>
      </w:r>
      <w:r>
        <w:t>@@create</w:t>
      </w:r>
      <w:r w:rsidR="001E68B0">
        <w:t xml:space="preserve"> </w:t>
      </w:r>
      <w:r w:rsidR="0073418A">
        <w:t>]</w:t>
      </w:r>
      <w:r w:rsidRPr="00A67AF2">
        <w:t xml:space="preserve"> (</w:t>
      </w:r>
      <w:r>
        <w:t xml:space="preserve"> </w:t>
      </w:r>
      <w:r w:rsidRPr="00A67AF2">
        <w:t>)</w:t>
      </w:r>
    </w:p>
    <w:p w:rsidR="000F59A6" w:rsidRPr="00E77497" w:rsidRDefault="000F59A6" w:rsidP="00C5658F">
      <w:r>
        <w:t>T</w:t>
      </w:r>
      <w:r w:rsidRPr="00675B74">
        <w:t>he</w:t>
      </w:r>
      <w:r>
        <w:t xml:space="preserve"> @@create</w:t>
      </w:r>
      <w:r w:rsidRPr="00675B74">
        <w:t xml:space="preserve"> method of</w:t>
      </w:r>
      <w:r>
        <w:t xml:space="preserve"> a ArrayBuffer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0F59A6" w:rsidRDefault="000F59A6" w:rsidP="00075111">
      <w:pPr>
        <w:numPr>
          <w:ilvl w:val="0"/>
          <w:numId w:val="129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B259F" w:rsidRPr="00E77497" w:rsidRDefault="00AB259F" w:rsidP="001E68B0">
      <w:pPr>
        <w:numPr>
          <w:ilvl w:val="0"/>
          <w:numId w:val="1293"/>
        </w:numPr>
        <w:rPr>
          <w:rFonts w:ascii="Times New Roman" w:hAnsi="Times New Roman"/>
        </w:rPr>
      </w:pPr>
      <w:r w:rsidRPr="00E77497">
        <w:rPr>
          <w:rFonts w:ascii="Times New Roman" w:hAnsi="Times New Roman"/>
        </w:rPr>
        <w:t xml:space="preserve">Return </w:t>
      </w:r>
      <w:r w:rsidR="00075111">
        <w:rPr>
          <w:rFonts w:ascii="Times New Roman" w:hAnsi="Times New Roman"/>
        </w:rPr>
        <w:t xml:space="preserve">the result of calling </w:t>
      </w:r>
      <w:r w:rsidR="00075111" w:rsidRPr="00075111">
        <w:rPr>
          <w:rFonts w:ascii="Times New Roman" w:hAnsi="Times New Roman"/>
          <w:iCs/>
        </w:rPr>
        <w:t>AllocateArrayBuffer</w:t>
      </w:r>
      <w:r w:rsidR="00075111">
        <w:rPr>
          <w:rFonts w:ascii="Times New Roman" w:hAnsi="Times New Roman"/>
          <w:iCs/>
        </w:rPr>
        <w:t>(</w:t>
      </w:r>
      <w:r w:rsidR="00075111">
        <w:rPr>
          <w:rFonts w:ascii="Times New Roman" w:hAnsi="Times New Roman"/>
          <w:i/>
        </w:rPr>
        <w:t>F</w:t>
      </w:r>
      <w:r w:rsidR="00075111">
        <w:rPr>
          <w:rFonts w:ascii="Times New Roman" w:hAnsi="Times New Roman"/>
          <w:iCs/>
        </w:rPr>
        <w:t>)</w:t>
      </w:r>
      <w:r w:rsidRPr="00E77497">
        <w:rPr>
          <w:rFonts w:ascii="Times New Roman" w:hAnsi="Times New Roman"/>
        </w:rPr>
        <w:t>.</w:t>
      </w:r>
    </w:p>
    <w:p w:rsidR="001E68B0" w:rsidRDefault="001E68B0" w:rsidP="00BD331B">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sidR="00BD331B" w:rsidRPr="00BD331B">
        <w:rPr>
          <w:rFonts w:ascii="Times New Roman" w:eastAsia="Times New Roman" w:hAnsi="Times New Roman"/>
          <w:b/>
          <w:spacing w:val="6"/>
          <w:lang w:eastAsia="en-US"/>
        </w:rPr>
        <w:t>true</w:t>
      </w:r>
      <w:r w:rsidRPr="00E77497">
        <w:t xml:space="preserve"> }.</w:t>
      </w:r>
    </w:p>
    <w:p w:rsidR="00C84B8B" w:rsidRDefault="00C84B8B" w:rsidP="00C84B8B">
      <w:pPr>
        <w:pStyle w:val="Heading4"/>
      </w:pPr>
      <w:bookmarkStart w:id="9627" w:name="_Ref360364298"/>
      <w:r>
        <w:t>Properties of the ArrayBuffer Prototype Object</w:t>
      </w:r>
      <w:bookmarkEnd w:id="9627"/>
    </w:p>
    <w:p w:rsidR="00934FA3" w:rsidRDefault="00934FA3" w:rsidP="00097FDC">
      <w:r>
        <w:t xml:space="preserve">The value of the [[Prototype]] internal </w:t>
      </w:r>
      <w:r w:rsidR="009668F0">
        <w:t xml:space="preserve">data </w:t>
      </w:r>
      <w:r>
        <w:t>property of the Array</w:t>
      </w:r>
      <w:r w:rsidR="00D7034D">
        <w:t>Buffer</w:t>
      </w:r>
      <w:r>
        <w:t xml:space="preserve"> prototype object is the standard built-in Object prototype object (15.2.4). </w:t>
      </w:r>
      <w:r w:rsidR="00097FDC">
        <w:t>The ArrayBuffer prototype object is an ordinary object. It does not have a [[ArrayBufferData]] or [[ArrayBufferByteLength]] internal data property.</w:t>
      </w:r>
    </w:p>
    <w:p w:rsidR="00934FA3" w:rsidRDefault="00934FA3" w:rsidP="005670F3">
      <w:pPr>
        <w:pStyle w:val="Heading5"/>
      </w:pPr>
      <w:r>
        <w:t>ArrayBuffer.prototype.constructor</w:t>
      </w:r>
    </w:p>
    <w:p w:rsidR="00934FA3" w:rsidRDefault="00934FA3" w:rsidP="00934FA3">
      <w:r>
        <w:t>The initial value of ArrayBuffer.prototype.constructor is the standard built-in ArrayBuffer constructor.</w:t>
      </w:r>
    </w:p>
    <w:p w:rsidR="009575E6" w:rsidRDefault="009575E6" w:rsidP="005670F3">
      <w:pPr>
        <w:pStyle w:val="Heading5"/>
      </w:pPr>
      <w:r w:rsidRPr="00E77497">
        <w:tab/>
      </w:r>
      <w:commentRangeStart w:id="9628"/>
      <w:r>
        <w:t xml:space="preserve">get </w:t>
      </w:r>
      <w:commentRangeEnd w:id="9628"/>
      <w:r>
        <w:rPr>
          <w:rStyle w:val="CommentReference"/>
          <w:b w:val="0"/>
        </w:rPr>
        <w:commentReference w:id="9628"/>
      </w:r>
      <w:r>
        <w:t>ArrayBuffer</w:t>
      </w:r>
      <w:r w:rsidRPr="00E77497">
        <w:t>.prototype.</w:t>
      </w:r>
      <w:r>
        <w:t>byteLength</w:t>
      </w:r>
      <w:r w:rsidRPr="00E77497">
        <w:t xml:space="preserve"> </w:t>
      </w:r>
    </w:p>
    <w:p w:rsidR="009575E6" w:rsidRPr="00E77497" w:rsidRDefault="009575E6" w:rsidP="005670F3">
      <w:r w:rsidRPr="009575E6">
        <w:rPr>
          <w:rFonts w:ascii="Courier New" w:hAnsi="Courier New" w:cs="Courier New"/>
          <w:b/>
          <w:bCs/>
        </w:rPr>
        <w:t>ArrayBuffer.prototype.</w:t>
      </w:r>
      <w:r w:rsidR="005670F3">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9575E6" w:rsidRPr="00E77497" w:rsidRDefault="009575E6" w:rsidP="009575E6">
      <w:pPr>
        <w:pStyle w:val="Alg4"/>
        <w:numPr>
          <w:ilvl w:val="0"/>
          <w:numId w:val="995"/>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9575E6" w:rsidRPr="00E77497" w:rsidRDefault="009575E6" w:rsidP="009575E6">
      <w:pPr>
        <w:pStyle w:val="Alg4"/>
        <w:numPr>
          <w:ilvl w:val="0"/>
          <w:numId w:val="995"/>
        </w:numPr>
      </w:pPr>
      <w:r>
        <w:t>ReturnIfAbrupt(</w:t>
      </w:r>
      <w:r>
        <w:rPr>
          <w:i/>
        </w:rPr>
        <w:t>O</w:t>
      </w:r>
      <w:r>
        <w:t>).</w:t>
      </w:r>
    </w:p>
    <w:p w:rsidR="009575E6" w:rsidRDefault="009575E6" w:rsidP="00CA59CF">
      <w:pPr>
        <w:pStyle w:val="Alg4"/>
        <w:numPr>
          <w:ilvl w:val="0"/>
          <w:numId w:val="995"/>
        </w:numPr>
      </w:pPr>
      <w:r>
        <w:lastRenderedPageBreak/>
        <w:t xml:space="preserve">If </w:t>
      </w:r>
      <w:r>
        <w:rPr>
          <w:i/>
        </w:rPr>
        <w:t>O</w:t>
      </w:r>
      <w:r>
        <w:t xml:space="preserve"> does not have a [[ArrayBuffer</w:t>
      </w:r>
      <w:r w:rsidR="00CA59CF">
        <w:t>Data</w:t>
      </w:r>
      <w:r>
        <w:t>]] internal</w:t>
      </w:r>
      <w:r w:rsidRPr="00314265">
        <w:t xml:space="preserve"> </w:t>
      </w:r>
      <w:r>
        <w:t xml:space="preserve">data property throw a </w:t>
      </w:r>
      <w:r w:rsidRPr="00B5244C">
        <w:rPr>
          <w:b/>
        </w:rPr>
        <w:t>TypeError</w:t>
      </w:r>
      <w:r>
        <w:t xml:space="preserve"> exception.</w:t>
      </w:r>
    </w:p>
    <w:p w:rsidR="00CA59CF" w:rsidRDefault="00CA59CF" w:rsidP="00CA59CF">
      <w:pPr>
        <w:pStyle w:val="Alg4"/>
        <w:numPr>
          <w:ilvl w:val="0"/>
          <w:numId w:val="995"/>
        </w:numPr>
      </w:pPr>
      <w:r>
        <w:t xml:space="preserve">If the value of </w:t>
      </w:r>
      <w:r>
        <w:rPr>
          <w:i/>
        </w:rPr>
        <w:t>O</w:t>
      </w:r>
      <w:r>
        <w:t>’s [[ArrayBufferData]] internal</w:t>
      </w:r>
      <w:r w:rsidRPr="00314265">
        <w:t xml:space="preserve"> </w:t>
      </w:r>
      <w:r>
        <w:t xml:space="preserve">data property is </w:t>
      </w:r>
      <w:r>
        <w:rPr>
          <w:b/>
          <w:bCs/>
        </w:rPr>
        <w:t>undefined</w:t>
      </w:r>
      <w:r w:rsidR="00B93EA8" w:rsidRPr="00B93EA8">
        <w:t xml:space="preserve"> </w:t>
      </w:r>
      <w:r w:rsidR="00B93EA8">
        <w:t xml:space="preserve">or </w:t>
      </w:r>
      <w:r w:rsidR="00B93EA8">
        <w:rPr>
          <w:b/>
          <w:bCs/>
        </w:rPr>
        <w:t>null</w:t>
      </w:r>
      <w:r>
        <w:t xml:space="preserve">, then throw a </w:t>
      </w:r>
      <w:r w:rsidRPr="00B5244C">
        <w:rPr>
          <w:b/>
        </w:rPr>
        <w:t>TypeError</w:t>
      </w:r>
      <w:r>
        <w:t xml:space="preserve"> exception.</w:t>
      </w:r>
    </w:p>
    <w:p w:rsidR="009575E6" w:rsidRPr="00E77497" w:rsidRDefault="009575E6" w:rsidP="009575E6">
      <w:pPr>
        <w:pStyle w:val="Alg4"/>
        <w:numPr>
          <w:ilvl w:val="0"/>
          <w:numId w:val="995"/>
        </w:numPr>
      </w:pPr>
      <w:r>
        <w:t xml:space="preserve">Let </w:t>
      </w:r>
      <w:r>
        <w:rPr>
          <w:i/>
          <w:iCs/>
        </w:rPr>
        <w:t>length</w:t>
      </w:r>
      <w:r>
        <w:t xml:space="preserve"> be the value of </w:t>
      </w:r>
      <w:r>
        <w:rPr>
          <w:i/>
        </w:rPr>
        <w:t>O</w:t>
      </w:r>
      <w:r>
        <w:t>’s [[ArrayBufferByteLength]] internal</w:t>
      </w:r>
      <w:r w:rsidRPr="00314265">
        <w:t xml:space="preserve"> </w:t>
      </w:r>
      <w:r>
        <w:t>data property.</w:t>
      </w:r>
    </w:p>
    <w:p w:rsidR="009575E6" w:rsidRPr="00E77497" w:rsidRDefault="009575E6" w:rsidP="009575E6">
      <w:pPr>
        <w:pStyle w:val="Alg4"/>
        <w:numPr>
          <w:ilvl w:val="0"/>
          <w:numId w:val="995"/>
        </w:numPr>
        <w:spacing w:after="220"/>
      </w:pPr>
      <w:r>
        <w:t xml:space="preserve">Return </w:t>
      </w:r>
      <w:r>
        <w:rPr>
          <w:i/>
          <w:iCs/>
        </w:rPr>
        <w:t>length</w:t>
      </w:r>
      <w:r>
        <w:t>.</w:t>
      </w:r>
    </w:p>
    <w:p w:rsidR="009575E6" w:rsidRPr="00E77497" w:rsidRDefault="009575E6" w:rsidP="005670F3">
      <w:pPr>
        <w:pStyle w:val="Heading5"/>
      </w:pPr>
      <w:r>
        <w:t>Array</w:t>
      </w:r>
      <w:r w:rsidR="00292976">
        <w:t>Buffer</w:t>
      </w:r>
      <w:r w:rsidRPr="00E77497">
        <w:t>.prototype.</w:t>
      </w:r>
      <w:r>
        <w:t>slice</w:t>
      </w:r>
      <w:r w:rsidRPr="00E77497">
        <w:t xml:space="preserve"> ( </w:t>
      </w:r>
      <w:r w:rsidR="00292976">
        <w:t>start</w:t>
      </w:r>
      <w:r>
        <w:t xml:space="preserve"> , end</w:t>
      </w:r>
      <w:r w:rsidRPr="00E77497">
        <w:t>)</w:t>
      </w:r>
    </w:p>
    <w:p w:rsidR="009575E6" w:rsidRPr="00E77497" w:rsidRDefault="009575E6" w:rsidP="009575E6">
      <w:r w:rsidRPr="00E77497">
        <w:t>The following steps are taken:</w:t>
      </w:r>
    </w:p>
    <w:p w:rsidR="009575E6" w:rsidRPr="00E77497" w:rsidRDefault="009575E6" w:rsidP="00FB617E">
      <w:pPr>
        <w:pStyle w:val="Alg4"/>
        <w:numPr>
          <w:ilvl w:val="0"/>
          <w:numId w:val="985"/>
        </w:numPr>
      </w:pPr>
      <w:r w:rsidRPr="00E77497">
        <w:t xml:space="preserve">Let </w:t>
      </w:r>
      <w:r w:rsidR="00FB617E">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9575E6" w:rsidRPr="00E77497" w:rsidRDefault="009575E6" w:rsidP="00FB617E">
      <w:pPr>
        <w:pStyle w:val="Alg4"/>
        <w:numPr>
          <w:ilvl w:val="0"/>
          <w:numId w:val="985"/>
        </w:numPr>
      </w:pPr>
      <w:r>
        <w:t>ReturnIfAbrupt(</w:t>
      </w:r>
      <w:r w:rsidR="00FB617E">
        <w:rPr>
          <w:i/>
        </w:rPr>
        <w:t>O</w:t>
      </w:r>
      <w:r>
        <w:t>).</w:t>
      </w:r>
    </w:p>
    <w:p w:rsidR="009575E6" w:rsidRDefault="009575E6" w:rsidP="00FB617E">
      <w:pPr>
        <w:pStyle w:val="Alg4"/>
        <w:numPr>
          <w:ilvl w:val="0"/>
          <w:numId w:val="985"/>
        </w:numPr>
      </w:pPr>
      <w:r>
        <w:t xml:space="preserve">If </w:t>
      </w:r>
      <w:r w:rsidR="00FB617E">
        <w:rPr>
          <w:i/>
        </w:rPr>
        <w:t>O</w:t>
      </w:r>
      <w:r>
        <w:t xml:space="preserve"> does not have a [[</w:t>
      </w:r>
      <w:r w:rsidR="00FB617E">
        <w:t>ArrayBuffer</w:t>
      </w:r>
      <w:r>
        <w:t>Data]] internal</w:t>
      </w:r>
      <w:r w:rsidRPr="00314265">
        <w:t xml:space="preserve"> </w:t>
      </w:r>
      <w:r>
        <w:t xml:space="preserve">data property throw a </w:t>
      </w:r>
      <w:r w:rsidRPr="00B5244C">
        <w:rPr>
          <w:b/>
        </w:rPr>
        <w:t>TypeError</w:t>
      </w:r>
      <w:r>
        <w:t xml:space="preserve"> exception.</w:t>
      </w:r>
    </w:p>
    <w:p w:rsidR="00644833" w:rsidRDefault="00644833" w:rsidP="00644833">
      <w:pPr>
        <w:pStyle w:val="Alg4"/>
        <w:numPr>
          <w:ilvl w:val="0"/>
          <w:numId w:val="985"/>
        </w:numPr>
      </w:pPr>
      <w:r>
        <w:t xml:space="preserve">If the value of </w:t>
      </w:r>
      <w:r>
        <w:rPr>
          <w:i/>
        </w:rPr>
        <w:t>O</w:t>
      </w:r>
      <w:r>
        <w:t>’s [[ArrayBufferData]] internal</w:t>
      </w:r>
      <w:r w:rsidRPr="00314265">
        <w:t xml:space="preserve"> </w:t>
      </w:r>
      <w:r>
        <w:t xml:space="preserve">data property is </w:t>
      </w:r>
      <w:r>
        <w:rPr>
          <w:b/>
          <w:bCs/>
        </w:rPr>
        <w:t>undefined</w:t>
      </w:r>
      <w:r w:rsidR="00B93EA8">
        <w:t xml:space="preserve"> or </w:t>
      </w:r>
      <w:r w:rsidR="00B93EA8">
        <w:rPr>
          <w:b/>
          <w:bCs/>
        </w:rPr>
        <w:t>null</w:t>
      </w:r>
      <w:r>
        <w:t xml:space="preserve">, then throw a </w:t>
      </w:r>
      <w:r w:rsidRPr="00B5244C">
        <w:rPr>
          <w:b/>
        </w:rPr>
        <w:t>TypeError</w:t>
      </w:r>
      <w:r>
        <w:t xml:space="preserve"> exception.</w:t>
      </w:r>
    </w:p>
    <w:p w:rsidR="00292976" w:rsidRPr="00E77497" w:rsidRDefault="00292976" w:rsidP="00292976">
      <w:pPr>
        <w:pStyle w:val="Alg4"/>
        <w:numPr>
          <w:ilvl w:val="0"/>
          <w:numId w:val="985"/>
        </w:numPr>
      </w:pPr>
      <w:r>
        <w:t xml:space="preserve">Let </w:t>
      </w:r>
      <w:r>
        <w:rPr>
          <w:i/>
          <w:iCs/>
        </w:rPr>
        <w:t>len</w:t>
      </w:r>
      <w:r>
        <w:t xml:space="preserve"> be the value of </w:t>
      </w:r>
      <w:r>
        <w:rPr>
          <w:i/>
        </w:rPr>
        <w:t>O</w:t>
      </w:r>
      <w:r>
        <w:t>’s [[ArrayBufferByteLength]] internal</w:t>
      </w:r>
      <w:r w:rsidRPr="00314265">
        <w:t xml:space="preserve"> </w:t>
      </w:r>
      <w:r>
        <w:t>data property.</w:t>
      </w:r>
    </w:p>
    <w:p w:rsidR="00292976" w:rsidRPr="00E77497" w:rsidRDefault="00292976" w:rsidP="00292976">
      <w:pPr>
        <w:pStyle w:val="Alg4"/>
        <w:numPr>
          <w:ilvl w:val="0"/>
          <w:numId w:val="985"/>
        </w:numPr>
      </w:pPr>
      <w:r w:rsidRPr="00E77497">
        <w:t xml:space="preserve">Let </w:t>
      </w:r>
      <w:r w:rsidRPr="00E77497">
        <w:rPr>
          <w:i/>
        </w:rPr>
        <w:t>relativeStart</w:t>
      </w:r>
      <w:r w:rsidRPr="00E77497">
        <w:t xml:space="preserve"> be ToInteger(</w:t>
      </w:r>
      <w:r w:rsidRPr="00E77497">
        <w:rPr>
          <w:i/>
        </w:rPr>
        <w:t>start</w:t>
      </w:r>
      <w:r w:rsidRPr="00E77497">
        <w:t>).</w:t>
      </w:r>
    </w:p>
    <w:p w:rsidR="00292976" w:rsidRPr="00E77497" w:rsidRDefault="00292976" w:rsidP="00292976">
      <w:pPr>
        <w:pStyle w:val="Alg4"/>
        <w:numPr>
          <w:ilvl w:val="0"/>
          <w:numId w:val="985"/>
        </w:numPr>
        <w:contextualSpacing/>
      </w:pPr>
      <w:r>
        <w:t>ReturnIfAbrupt(</w:t>
      </w:r>
      <w:r>
        <w:rPr>
          <w:i/>
        </w:rPr>
        <w:t>relativeStart</w:t>
      </w:r>
      <w:r>
        <w:t>).</w:t>
      </w:r>
    </w:p>
    <w:p w:rsidR="00292976" w:rsidRPr="00E77497" w:rsidRDefault="00292976" w:rsidP="007C7F3E">
      <w:pPr>
        <w:pStyle w:val="Alg4"/>
        <w:numPr>
          <w:ilvl w:val="0"/>
          <w:numId w:val="985"/>
        </w:numPr>
      </w:pPr>
      <w:r w:rsidRPr="00E77497">
        <w:t xml:space="preserve">If </w:t>
      </w:r>
      <w:r w:rsidRPr="00E77497">
        <w:rPr>
          <w:i/>
        </w:rPr>
        <w:t>relativeStart</w:t>
      </w:r>
      <w:r w:rsidRPr="00E77497">
        <w:t xml:space="preserve"> is negative, let </w:t>
      </w:r>
      <w:r w:rsidR="007C7F3E">
        <w:rPr>
          <w:i/>
        </w:rPr>
        <w:t>first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007C7F3E">
        <w:rPr>
          <w:i/>
        </w:rPr>
        <w:t>first</w:t>
      </w:r>
      <w:r w:rsidRPr="00E77497">
        <w:t xml:space="preserve"> be min(</w:t>
      </w:r>
      <w:r w:rsidRPr="00E77497">
        <w:rPr>
          <w:i/>
        </w:rPr>
        <w:t>relativeStart</w:t>
      </w:r>
      <w:r w:rsidRPr="00E77497">
        <w:t>,</w:t>
      </w:r>
      <w:r w:rsidRPr="00E77497">
        <w:rPr>
          <w:i/>
        </w:rPr>
        <w:t xml:space="preserve"> len</w:t>
      </w:r>
      <w:r w:rsidRPr="00E77497">
        <w:t>).</w:t>
      </w:r>
    </w:p>
    <w:p w:rsidR="00292976" w:rsidRPr="00E77497" w:rsidRDefault="00292976" w:rsidP="00292976">
      <w:pPr>
        <w:pStyle w:val="Alg4"/>
        <w:numPr>
          <w:ilvl w:val="0"/>
          <w:numId w:val="9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292976" w:rsidRPr="00E77497" w:rsidRDefault="00292976" w:rsidP="00292976">
      <w:pPr>
        <w:pStyle w:val="Alg4"/>
        <w:numPr>
          <w:ilvl w:val="0"/>
          <w:numId w:val="985"/>
        </w:numPr>
        <w:contextualSpacing/>
      </w:pPr>
      <w:r>
        <w:t>ReturnIfAbrupt(</w:t>
      </w:r>
      <w:r>
        <w:rPr>
          <w:i/>
        </w:rPr>
        <w:t>relativeEnd</w:t>
      </w:r>
      <w:r>
        <w:t>).</w:t>
      </w:r>
    </w:p>
    <w:p w:rsidR="00292976" w:rsidRPr="00E77497" w:rsidRDefault="00292976" w:rsidP="00292976">
      <w:pPr>
        <w:pStyle w:val="Alg4"/>
        <w:numPr>
          <w:ilvl w:val="0"/>
          <w:numId w:val="9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4B4002" w:rsidRDefault="004B4002" w:rsidP="004B4002">
      <w:pPr>
        <w:pStyle w:val="Alg4"/>
        <w:numPr>
          <w:ilvl w:val="0"/>
          <w:numId w:val="985"/>
        </w:numPr>
        <w:spacing w:after="220"/>
        <w:contextualSpacing/>
      </w:pPr>
      <w:r>
        <w:t xml:space="preserve">Let </w:t>
      </w:r>
      <w:r>
        <w:rPr>
          <w:i/>
          <w:iCs/>
        </w:rPr>
        <w:t>newLen</w:t>
      </w:r>
      <w:r>
        <w:t xml:space="preserve"> be </w:t>
      </w:r>
      <w:r w:rsidR="00644833" w:rsidRPr="00E77497">
        <w:t>max(</w:t>
      </w:r>
      <w:r>
        <w:rPr>
          <w:i/>
          <w:iCs/>
        </w:rPr>
        <w:t>final</w:t>
      </w:r>
      <w:r>
        <w:t>-</w:t>
      </w:r>
      <w:r>
        <w:rPr>
          <w:i/>
          <w:iCs/>
        </w:rPr>
        <w:t>first</w:t>
      </w:r>
      <w:r w:rsidR="00644833">
        <w:t>,0)</w:t>
      </w:r>
      <w:r>
        <w:t>.</w:t>
      </w:r>
    </w:p>
    <w:p w:rsidR="00C6126B" w:rsidRDefault="00C6126B" w:rsidP="00C6126B">
      <w:pPr>
        <w:pStyle w:val="Alg4"/>
        <w:numPr>
          <w:ilvl w:val="0"/>
          <w:numId w:val="985"/>
        </w:numPr>
        <w:spacing w:after="220"/>
        <w:contextualSpacing/>
      </w:pPr>
      <w:r>
        <w:t xml:space="preserve">Let </w:t>
      </w:r>
      <w:r>
        <w:rPr>
          <w:i/>
          <w:iCs/>
        </w:rPr>
        <w:t>ctor</w:t>
      </w:r>
      <w:r>
        <w:t xml:space="preserve"> be the result of GetMethod(</w:t>
      </w:r>
      <w:r>
        <w:rPr>
          <w:i/>
          <w:iCs/>
        </w:rPr>
        <w:t>O</w:t>
      </w:r>
      <w:r>
        <w:t xml:space="preserve">, </w:t>
      </w:r>
      <w:r w:rsidRPr="00E77497">
        <w:rPr>
          <w:b/>
        </w:rPr>
        <w:t>"</w:t>
      </w:r>
      <w:r>
        <w:rPr>
          <w:rFonts w:ascii="Courier New" w:hAnsi="Courier New" w:cs="Courier New"/>
          <w:b/>
        </w:rPr>
        <w:t>constructor</w:t>
      </w:r>
      <w:r w:rsidRPr="00E77497">
        <w:rPr>
          <w:b/>
        </w:rPr>
        <w:t>"</w:t>
      </w:r>
      <w:r>
        <w:rPr>
          <w:bCs/>
        </w:rPr>
        <w:t>).</w:t>
      </w:r>
    </w:p>
    <w:p w:rsidR="00C6126B" w:rsidRPr="00E77497" w:rsidRDefault="00C6126B" w:rsidP="007C7F3E">
      <w:pPr>
        <w:pStyle w:val="Alg4"/>
        <w:numPr>
          <w:ilvl w:val="0"/>
          <w:numId w:val="985"/>
        </w:numPr>
        <w:contextualSpacing/>
      </w:pPr>
      <w:r>
        <w:t>ReturnIfAbrupt(</w:t>
      </w:r>
      <w:r w:rsidR="007C7F3E">
        <w:rPr>
          <w:i/>
          <w:iCs/>
        </w:rPr>
        <w:t>ctor</w:t>
      </w:r>
      <w:r>
        <w:t>).</w:t>
      </w:r>
    </w:p>
    <w:p w:rsidR="007C7F3E" w:rsidRDefault="007C7F3E" w:rsidP="009575E6">
      <w:pPr>
        <w:pStyle w:val="Alg4"/>
        <w:numPr>
          <w:ilvl w:val="0"/>
          <w:numId w:val="985"/>
        </w:numPr>
        <w:spacing w:after="220"/>
        <w:contextualSpacing/>
      </w:pPr>
      <w:r>
        <w:t>If IsConstructor(</w:t>
      </w:r>
      <w:r>
        <w:rPr>
          <w:i/>
          <w:iCs/>
        </w:rPr>
        <w:t>ctor</w:t>
      </w:r>
      <w:r>
        <w:t xml:space="preserve">) is </w:t>
      </w:r>
      <w:r>
        <w:rPr>
          <w:b/>
          <w:bCs/>
        </w:rPr>
        <w:t>false</w:t>
      </w:r>
      <w:r>
        <w:t xml:space="preserve">, then throw a </w:t>
      </w:r>
      <w:r>
        <w:rPr>
          <w:b/>
          <w:bCs/>
        </w:rPr>
        <w:t>TypeError</w:t>
      </w:r>
      <w:r>
        <w:t xml:space="preserve"> exception.</w:t>
      </w:r>
    </w:p>
    <w:p w:rsidR="007C7F3E" w:rsidRPr="004B4002" w:rsidRDefault="007C7F3E" w:rsidP="009575E6">
      <w:pPr>
        <w:pStyle w:val="Alg4"/>
        <w:numPr>
          <w:ilvl w:val="0"/>
          <w:numId w:val="985"/>
        </w:numPr>
        <w:spacing w:after="220"/>
        <w:contextualSpacing/>
      </w:pPr>
      <w:r>
        <w:t xml:space="preserve">Let </w:t>
      </w:r>
      <w:r w:rsidRPr="004B4002">
        <w:rPr>
          <w:i/>
        </w:rPr>
        <w:t>new</w:t>
      </w:r>
      <w:r>
        <w:rPr>
          <w:iCs/>
        </w:rPr>
        <w:t xml:space="preserve"> be the result of calling the [[Construct]] internal method of </w:t>
      </w:r>
      <w:r>
        <w:rPr>
          <w:i/>
        </w:rPr>
        <w:t>ctor</w:t>
      </w:r>
      <w:r>
        <w:rPr>
          <w:iCs/>
        </w:rPr>
        <w:t xml:space="preserve"> with a new List containing the single element </w:t>
      </w:r>
      <w:r w:rsidR="004B4002">
        <w:rPr>
          <w:i/>
          <w:iCs/>
        </w:rPr>
        <w:t>newLen</w:t>
      </w:r>
      <w:r w:rsidR="004B4002">
        <w:t>.</w:t>
      </w:r>
    </w:p>
    <w:p w:rsidR="004B4002" w:rsidRPr="00E77497" w:rsidRDefault="004B4002" w:rsidP="004B4002">
      <w:pPr>
        <w:pStyle w:val="Alg4"/>
        <w:numPr>
          <w:ilvl w:val="0"/>
          <w:numId w:val="985"/>
        </w:numPr>
        <w:contextualSpacing/>
      </w:pPr>
      <w:r>
        <w:t>ReturnIfAbrupt(</w:t>
      </w:r>
      <w:r w:rsidRPr="004B4002">
        <w:rPr>
          <w:i/>
        </w:rPr>
        <w:t>new</w:t>
      </w:r>
      <w:r>
        <w:t>).</w:t>
      </w:r>
    </w:p>
    <w:p w:rsidR="004B4002" w:rsidRDefault="004B4002" w:rsidP="004B4002">
      <w:pPr>
        <w:pStyle w:val="Alg4"/>
        <w:numPr>
          <w:ilvl w:val="0"/>
          <w:numId w:val="985"/>
        </w:numPr>
      </w:pPr>
      <w:r>
        <w:t xml:space="preserve">If </w:t>
      </w:r>
      <w:r>
        <w:rPr>
          <w:i/>
        </w:rPr>
        <w:t>new</w:t>
      </w:r>
      <w:r>
        <w:t xml:space="preserve"> does not have a [[ArrayBufferData]] internal</w:t>
      </w:r>
      <w:r w:rsidRPr="00314265">
        <w:t xml:space="preserve"> </w:t>
      </w:r>
      <w:r>
        <w:t xml:space="preserve">data property throw a </w:t>
      </w:r>
      <w:r w:rsidRPr="00B5244C">
        <w:rPr>
          <w:b/>
        </w:rPr>
        <w:t>TypeError</w:t>
      </w:r>
      <w:r>
        <w:t xml:space="preserve"> exception.</w:t>
      </w:r>
    </w:p>
    <w:p w:rsidR="00071F4E" w:rsidRDefault="00071F4E" w:rsidP="00071F4E">
      <w:pPr>
        <w:pStyle w:val="Alg4"/>
        <w:numPr>
          <w:ilvl w:val="0"/>
          <w:numId w:val="985"/>
        </w:numPr>
      </w:pPr>
      <w:r>
        <w:t xml:space="preserve">If the value of </w:t>
      </w:r>
      <w:r>
        <w:rPr>
          <w:i/>
        </w:rPr>
        <w:t>new</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rsidR="004B4002" w:rsidRDefault="004B4002" w:rsidP="00411141">
      <w:pPr>
        <w:pStyle w:val="Alg4"/>
        <w:numPr>
          <w:ilvl w:val="0"/>
          <w:numId w:val="985"/>
        </w:numPr>
        <w:spacing w:after="220"/>
        <w:contextualSpacing/>
      </w:pPr>
      <w:r>
        <w:t xml:space="preserve">Let </w:t>
      </w:r>
      <w:r>
        <w:rPr>
          <w:i/>
          <w:iCs/>
        </w:rPr>
        <w:t>fromBuf</w:t>
      </w:r>
      <w:r>
        <w:t xml:space="preserve"> be the value of </w:t>
      </w:r>
      <w:r>
        <w:rPr>
          <w:i/>
        </w:rPr>
        <w:t>O</w:t>
      </w:r>
      <w:r>
        <w:t>’s [[ArrayBufferData]] internal</w:t>
      </w:r>
      <w:r w:rsidRPr="00314265">
        <w:t xml:space="preserve"> </w:t>
      </w:r>
      <w:r>
        <w:t>data property.</w:t>
      </w:r>
    </w:p>
    <w:p w:rsidR="004B4002" w:rsidRDefault="004B4002" w:rsidP="00411141">
      <w:pPr>
        <w:pStyle w:val="Alg4"/>
        <w:numPr>
          <w:ilvl w:val="0"/>
          <w:numId w:val="985"/>
        </w:numPr>
        <w:spacing w:after="220"/>
        <w:contextualSpacing/>
      </w:pPr>
      <w:r>
        <w:t xml:space="preserve">Let </w:t>
      </w:r>
      <w:r>
        <w:rPr>
          <w:i/>
          <w:iCs/>
        </w:rPr>
        <w:t>toBuf</w:t>
      </w:r>
      <w:r>
        <w:t xml:space="preserve"> be the value of </w:t>
      </w:r>
      <w:r>
        <w:rPr>
          <w:i/>
        </w:rPr>
        <w:t>new</w:t>
      </w:r>
      <w:r>
        <w:t>’s [[ArrayBufferData]] internal</w:t>
      </w:r>
      <w:r w:rsidRPr="00314265">
        <w:t xml:space="preserve"> </w:t>
      </w:r>
      <w:r>
        <w:t>data property.</w:t>
      </w:r>
    </w:p>
    <w:p w:rsidR="004B4002" w:rsidRPr="00E77497" w:rsidRDefault="004B4002" w:rsidP="00C2023D">
      <w:pPr>
        <w:pStyle w:val="Alg4"/>
        <w:numPr>
          <w:ilvl w:val="0"/>
          <w:numId w:val="985"/>
        </w:numPr>
      </w:pPr>
      <w:r>
        <w:t xml:space="preserve">Let </w:t>
      </w:r>
      <w:r>
        <w:rPr>
          <w:i/>
        </w:rPr>
        <w:t>status</w:t>
      </w:r>
      <w:r>
        <w:t xml:space="preserve"> be the result of Copy</w:t>
      </w:r>
      <w:commentRangeStart w:id="9629"/>
      <w:r>
        <w:t>Block</w:t>
      </w:r>
      <w:commentRangeEnd w:id="9629"/>
      <w:r>
        <w:rPr>
          <w:rStyle w:val="CommentReference"/>
          <w:rFonts w:ascii="Arial" w:eastAsia="MS Mincho" w:hAnsi="Arial"/>
          <w:spacing w:val="0"/>
          <w:lang w:eastAsia="ja-JP"/>
        </w:rPr>
        <w:commentReference w:id="9629"/>
      </w:r>
      <w:r>
        <w:t>Elements(</w:t>
      </w:r>
      <w:r w:rsidR="00C2023D" w:rsidRPr="00C2023D">
        <w:rPr>
          <w:i/>
          <w:iCs/>
        </w:rPr>
        <w:t>fromBuf</w:t>
      </w:r>
      <w:r w:rsidR="00C2023D">
        <w:t xml:space="preserve">, </w:t>
      </w:r>
      <w:r w:rsidR="00C2023D">
        <w:rPr>
          <w:i/>
          <w:iCs/>
        </w:rPr>
        <w:t>first</w:t>
      </w:r>
      <w:r w:rsidR="00C2023D">
        <w:t xml:space="preserve">, </w:t>
      </w:r>
      <w:r w:rsidR="00C2023D">
        <w:rPr>
          <w:i/>
          <w:iCs/>
        </w:rPr>
        <w:t>toBuf</w:t>
      </w:r>
      <w:r w:rsidR="00C2023D">
        <w:t>, 0,</w:t>
      </w:r>
      <w:r w:rsidR="00C2023D">
        <w:rPr>
          <w:i/>
          <w:iCs/>
        </w:rPr>
        <w:t xml:space="preserve"> newLen</w:t>
      </w:r>
      <w:r>
        <w:t>).</w:t>
      </w:r>
    </w:p>
    <w:p w:rsidR="009575E6" w:rsidRDefault="00C2023D" w:rsidP="00C2023D">
      <w:pPr>
        <w:pStyle w:val="Alg4"/>
        <w:numPr>
          <w:ilvl w:val="0"/>
          <w:numId w:val="985"/>
        </w:numPr>
        <w:spacing w:after="220"/>
        <w:contextualSpacing/>
      </w:pPr>
      <w:r>
        <w:t>ReturnIfAbrupt(</w:t>
      </w:r>
      <w:r>
        <w:rPr>
          <w:i/>
        </w:rPr>
        <w:t>status</w:t>
      </w:r>
      <w:r>
        <w:t>).</w:t>
      </w:r>
    </w:p>
    <w:p w:rsidR="009575E6" w:rsidRPr="00E77497" w:rsidRDefault="009575E6" w:rsidP="00C2023D">
      <w:pPr>
        <w:pStyle w:val="Alg4"/>
        <w:numPr>
          <w:ilvl w:val="0"/>
          <w:numId w:val="985"/>
        </w:numPr>
        <w:spacing w:after="220"/>
      </w:pPr>
      <w:r>
        <w:t xml:space="preserve">Return </w:t>
      </w:r>
      <w:r w:rsidR="00C2023D">
        <w:rPr>
          <w:i/>
        </w:rPr>
        <w:t>new</w:t>
      </w:r>
      <w:r>
        <w:t>.</w:t>
      </w:r>
    </w:p>
    <w:p w:rsidR="00097FDC" w:rsidRPr="00E77497" w:rsidRDefault="00097FDC" w:rsidP="00265D8B">
      <w:pPr>
        <w:pStyle w:val="Heading5"/>
      </w:pPr>
      <w:r>
        <w:t>ArrayBuffer</w:t>
      </w:r>
      <w:r w:rsidRPr="00E77497">
        <w:t>.prototype</w:t>
      </w:r>
      <w:r w:rsidR="00265D8B">
        <w:t xml:space="preserve"> [ </w:t>
      </w:r>
      <w:r>
        <w:t>@@toStringTag</w:t>
      </w:r>
      <w:r w:rsidRPr="00E77497">
        <w:t xml:space="preserve"> </w:t>
      </w:r>
      <w:r w:rsidR="00265D8B">
        <w:t>]</w:t>
      </w:r>
    </w:p>
    <w:p w:rsidR="00097FDC" w:rsidRPr="00097A4C" w:rsidRDefault="00097FDC" w:rsidP="00097FDC">
      <w:r w:rsidRPr="00E77497">
        <w:t xml:space="preserve">The </w:t>
      </w:r>
      <w:r>
        <w:t xml:space="preserve">initial value of the @@toStringTag property is the string value </w:t>
      </w:r>
      <w:r w:rsidRPr="00E77497">
        <w:rPr>
          <w:b/>
        </w:rPr>
        <w:t>"</w:t>
      </w:r>
      <w:r>
        <w:rPr>
          <w:rFonts w:ascii="Courier New" w:hAnsi="Courier New" w:cs="Courier New"/>
          <w:b/>
        </w:rPr>
        <w:t>ArrayBuffer</w:t>
      </w:r>
      <w:r w:rsidRPr="00E77497">
        <w:rPr>
          <w:b/>
        </w:rPr>
        <w:t>"</w:t>
      </w:r>
      <w:r>
        <w:t>.</w:t>
      </w:r>
    </w:p>
    <w:p w:rsidR="00934FA3" w:rsidRDefault="00934FA3" w:rsidP="005670F3">
      <w:pPr>
        <w:pStyle w:val="Heading4"/>
      </w:pPr>
      <w:r>
        <w:t>Properties of the ArrayBuffer Instances</w:t>
      </w:r>
    </w:p>
    <w:p w:rsidR="00A71842" w:rsidRDefault="00934FA3" w:rsidP="001A4AEF">
      <w:r>
        <w:t xml:space="preserve">ArrayBuffer instances inherit properties from the ArrayBuffer prototype object. </w:t>
      </w:r>
      <w:r w:rsidR="0026358F">
        <w:t>ArrayBuffer instances</w:t>
      </w:r>
      <w:r w:rsidR="0026358F" w:rsidRPr="00E77497">
        <w:t xml:space="preserve"> </w:t>
      </w:r>
      <w:r w:rsidR="001A4AEF">
        <w:t>each</w:t>
      </w:r>
      <w:r w:rsidR="0026358F" w:rsidRPr="00E77497">
        <w:t xml:space="preserve"> have a [[</w:t>
      </w:r>
      <w:r w:rsidR="0026358F">
        <w:t xml:space="preserve">ArrayBufferData]] internal data property and </w:t>
      </w:r>
      <w:r w:rsidR="0026358F" w:rsidRPr="00E77497">
        <w:t>a [[</w:t>
      </w:r>
      <w:r w:rsidR="0026358F">
        <w:t>ArrayBufferByteLength]] internal data property.</w:t>
      </w:r>
    </w:p>
    <w:p w:rsidR="00934FA3" w:rsidRDefault="00A71842" w:rsidP="00A71842">
      <w:r>
        <w:t xml:space="preserve">ArrayBuffer instances whose [[ArrayBufferData]] is </w:t>
      </w:r>
      <w:r w:rsidRPr="00E74C84">
        <w:rPr>
          <w:rFonts w:asciiTheme="majorBidi" w:hAnsiTheme="majorBidi" w:cstheme="majorBidi"/>
          <w:b/>
          <w:bCs/>
        </w:rPr>
        <w:t>null</w:t>
      </w:r>
      <w:r>
        <w:t xml:space="preserve"> are considered to be </w:t>
      </w:r>
      <w:r>
        <w:rPr>
          <w:i/>
          <w:iCs/>
        </w:rPr>
        <w:t>neutered</w:t>
      </w:r>
      <w:r>
        <w:t xml:space="preserve"> and all operators to access or modify data contained in the ArrayBuffer instance will fail.</w:t>
      </w:r>
    </w:p>
    <w:p w:rsidR="0048623C" w:rsidRDefault="0048623C" w:rsidP="00486270">
      <w:pPr>
        <w:pStyle w:val="Heading3"/>
      </w:pPr>
      <w:bookmarkStart w:id="9630" w:name="_Toc364935354"/>
      <w:r w:rsidRPr="00B5468C">
        <w:rPr>
          <w:i/>
        </w:rPr>
        <w:t>TypedArray</w:t>
      </w:r>
      <w:r>
        <w:t xml:space="preserve"> Object</w:t>
      </w:r>
      <w:r w:rsidR="00486270">
        <w:t>s</w:t>
      </w:r>
      <w:bookmarkEnd w:id="9630"/>
      <w:r>
        <w:t xml:space="preserve"> </w:t>
      </w:r>
    </w:p>
    <w:p w:rsidR="00DF5095" w:rsidRPr="00DF5095" w:rsidRDefault="0048623C" w:rsidP="00C22C7A">
      <w:r>
        <w:rPr>
          <w:i/>
          <w:iCs/>
        </w:rPr>
        <w:t>TypedArray</w:t>
      </w:r>
      <w:r>
        <w:t xml:space="preserve"> objects present an array-like view of an underlying binary data buffer. Each element of a </w:t>
      </w:r>
      <w:r w:rsidRPr="00B5468C">
        <w:rPr>
          <w:u w:val="single"/>
        </w:rPr>
        <w:t>TypedArray</w:t>
      </w:r>
      <w:r>
        <w:rPr>
          <w:u w:val="single"/>
        </w:rPr>
        <w:t xml:space="preserve"> instance has the same underlying binary scalar data type. </w:t>
      </w:r>
      <w:r w:rsidRPr="00B5468C">
        <w:rPr>
          <w:u w:val="single"/>
        </w:rPr>
        <w:t>There</w:t>
      </w:r>
      <w:r>
        <w:t xml:space="preserve"> is a distinct </w:t>
      </w:r>
      <w:r>
        <w:rPr>
          <w:i/>
          <w:iCs/>
        </w:rPr>
        <w:t>TypedArray</w:t>
      </w:r>
      <w:r>
        <w:t xml:space="preserve"> constructor for each of tbe nine support</w:t>
      </w:r>
      <w:r w:rsidR="00C22C7A">
        <w:t>ed</w:t>
      </w:r>
      <w:r>
        <w:t xml:space="preserve"> element types</w:t>
      </w:r>
      <w:r w:rsidR="00DF5095">
        <w:t xml:space="preserve">. </w:t>
      </w:r>
      <w:r w:rsidR="00471F49">
        <w:t xml:space="preserve">For each </w:t>
      </w:r>
      <w:r w:rsidR="001F0999">
        <w:t>constructor</w:t>
      </w:r>
      <w:r w:rsidR="00471F49">
        <w:t xml:space="preserve"> in </w:t>
      </w:r>
      <w:r w:rsidR="00F50C0D">
        <w:fldChar w:fldCharType="begin"/>
      </w:r>
      <w:r w:rsidR="00F50C0D">
        <w:instrText xml:space="preserve"> REF _Ref342822617 \h </w:instrText>
      </w:r>
      <w:r w:rsidR="00F50C0D">
        <w:fldChar w:fldCharType="separate"/>
      </w:r>
      <w:r w:rsidR="008A4301">
        <w:t xml:space="preserve">Table </w:t>
      </w:r>
      <w:r w:rsidR="008A4301">
        <w:rPr>
          <w:noProof/>
        </w:rPr>
        <w:t>36</w:t>
      </w:r>
      <w:r w:rsidR="00F50C0D">
        <w:fldChar w:fldCharType="end"/>
      </w:r>
      <w:r w:rsidR="00F50C0D">
        <w:t xml:space="preserve"> </w:t>
      </w:r>
      <w:r w:rsidR="008E2CAA">
        <w:t>is</w:t>
      </w:r>
      <w:r w:rsidR="00471F49">
        <w:t xml:space="preserve"> a </w:t>
      </w:r>
      <w:r w:rsidR="00C22C7A">
        <w:t xml:space="preserve">distinct </w:t>
      </w:r>
      <w:r w:rsidR="00170FD1">
        <w:rPr>
          <w:i/>
        </w:rPr>
        <w:t>TypedArray</w:t>
      </w:r>
      <w:r w:rsidR="00471F49">
        <w:t xml:space="preserve"> constructor object with </w:t>
      </w:r>
      <w:r w:rsidR="00C22C7A">
        <w:t xml:space="preserve">a </w:t>
      </w:r>
      <w:r w:rsidR="00471F49">
        <w:t>corresponding prototype</w:t>
      </w:r>
      <w:r w:rsidR="00DF5095">
        <w:t xml:space="preserve"> object</w:t>
      </w:r>
      <w:r w:rsidR="00471F49">
        <w:t xml:space="preserve"> and instances.</w:t>
      </w:r>
    </w:p>
    <w:p w:rsidR="00170FD1" w:rsidRDefault="00170FD1" w:rsidP="00170FD1">
      <w:pPr>
        <w:pStyle w:val="Caption"/>
        <w:keepNext/>
        <w:tabs>
          <w:tab w:val="left" w:pos="4280"/>
        </w:tabs>
        <w:jc w:val="center"/>
      </w:pPr>
      <w:bookmarkStart w:id="9631" w:name="_Ref342822617"/>
      <w:r>
        <w:lastRenderedPageBreak/>
        <w:t xml:space="preserve">Table </w:t>
      </w:r>
      <w:r>
        <w:fldChar w:fldCharType="begin"/>
      </w:r>
      <w:r>
        <w:instrText xml:space="preserve"> SEQ Table \* ARABIC </w:instrText>
      </w:r>
      <w:r>
        <w:fldChar w:fldCharType="separate"/>
      </w:r>
      <w:r w:rsidR="008A4301">
        <w:rPr>
          <w:noProof/>
        </w:rPr>
        <w:t>36</w:t>
      </w:r>
      <w:r>
        <w:fldChar w:fldCharType="end"/>
      </w:r>
      <w:bookmarkEnd w:id="9631"/>
      <w:r>
        <w:rPr>
          <w:lang w:val="en-US"/>
        </w:rPr>
        <w:t xml:space="preserve"> – The </w:t>
      </w:r>
      <w:r w:rsidRPr="00170FD1">
        <w:rPr>
          <w:i/>
          <w:iCs/>
          <w:lang w:val="en-US"/>
        </w:rPr>
        <w:t>TypedArray</w:t>
      </w:r>
      <w:r>
        <w:rPr>
          <w:lang w:val="en-US"/>
        </w:rPr>
        <w:t xml:space="preserve"> Constructors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1101"/>
        <w:gridCol w:w="990"/>
        <w:gridCol w:w="1710"/>
        <w:gridCol w:w="2666"/>
        <w:gridCol w:w="1524"/>
      </w:tblGrid>
      <w:tr w:rsidR="004276DB" w:rsidRPr="00F50C0D" w:rsidTr="00145775">
        <w:trPr>
          <w:cantSplit/>
        </w:trPr>
        <w:tc>
          <w:tcPr>
            <w:tcW w:w="1977" w:type="dxa"/>
            <w:shd w:val="clear" w:color="auto" w:fill="BFBFBF"/>
          </w:tcPr>
          <w:p w:rsidR="004276DB" w:rsidRPr="00F50C0D" w:rsidRDefault="004276DB" w:rsidP="00565420">
            <w:pPr>
              <w:keepNext/>
              <w:spacing w:after="120"/>
              <w:rPr>
                <w:shd w:val="solid" w:color="C0C0C0" w:fill="FFFFFF"/>
              </w:rPr>
            </w:pPr>
            <w:r w:rsidRPr="00F50C0D">
              <w:rPr>
                <w:shd w:val="solid" w:color="C0C0C0" w:fill="FFFFFF"/>
              </w:rPr>
              <w:t xml:space="preserve">Constructor Name </w:t>
            </w:r>
          </w:p>
        </w:tc>
        <w:tc>
          <w:tcPr>
            <w:tcW w:w="1101" w:type="dxa"/>
            <w:shd w:val="clear" w:color="auto" w:fill="BFBFBF"/>
          </w:tcPr>
          <w:p w:rsidR="004276DB" w:rsidRPr="00F50C0D" w:rsidRDefault="004276DB" w:rsidP="00565420">
            <w:pPr>
              <w:keepNext/>
              <w:spacing w:after="120"/>
              <w:rPr>
                <w:shd w:val="solid" w:color="C0C0C0" w:fill="FFFFFF"/>
              </w:rPr>
            </w:pPr>
            <w:r w:rsidRPr="00F50C0D">
              <w:rPr>
                <w:shd w:val="solid" w:color="C0C0C0" w:fill="FFFFFF"/>
              </w:rPr>
              <w:t>Element</w:t>
            </w:r>
            <w:r>
              <w:rPr>
                <w:shd w:val="solid" w:color="C0C0C0" w:fill="FFFFFF"/>
              </w:rPr>
              <w:br/>
            </w:r>
            <w:r w:rsidRPr="00F50C0D">
              <w:rPr>
                <w:shd w:val="solid" w:color="C0C0C0" w:fill="FFFFFF"/>
              </w:rPr>
              <w:t>Type</w:t>
            </w:r>
          </w:p>
        </w:tc>
        <w:tc>
          <w:tcPr>
            <w:tcW w:w="990" w:type="dxa"/>
            <w:shd w:val="clear" w:color="auto" w:fill="BFBFBF"/>
          </w:tcPr>
          <w:p w:rsidR="004276DB" w:rsidRPr="00F50C0D" w:rsidRDefault="004276DB" w:rsidP="00565420">
            <w:pPr>
              <w:keepNext/>
              <w:spacing w:after="120"/>
              <w:rPr>
                <w:shd w:val="solid" w:color="C0C0C0" w:fill="FFFFFF"/>
              </w:rPr>
            </w:pPr>
            <w:r w:rsidRPr="00F50C0D">
              <w:rPr>
                <w:shd w:val="solid" w:color="C0C0C0" w:fill="FFFFFF"/>
              </w:rPr>
              <w:t>Element Size</w:t>
            </w:r>
          </w:p>
        </w:tc>
        <w:tc>
          <w:tcPr>
            <w:tcW w:w="1710" w:type="dxa"/>
            <w:shd w:val="clear" w:color="auto" w:fill="BFBFBF"/>
          </w:tcPr>
          <w:p w:rsidR="004276DB" w:rsidRPr="00F50C0D" w:rsidRDefault="004276DB" w:rsidP="00565420">
            <w:pPr>
              <w:keepNext/>
              <w:spacing w:after="120"/>
              <w:rPr>
                <w:shd w:val="solid" w:color="C0C0C0" w:fill="FFFFFF"/>
              </w:rPr>
            </w:pPr>
            <w:r>
              <w:rPr>
                <w:shd w:val="solid" w:color="C0C0C0" w:fill="FFFFFF"/>
              </w:rPr>
              <w:t>Conversion Operation</w:t>
            </w:r>
          </w:p>
        </w:tc>
        <w:tc>
          <w:tcPr>
            <w:tcW w:w="2666" w:type="dxa"/>
            <w:shd w:val="clear" w:color="auto" w:fill="BFBFBF"/>
          </w:tcPr>
          <w:p w:rsidR="004276DB" w:rsidRPr="00F50C0D" w:rsidRDefault="004276DB" w:rsidP="00565420">
            <w:pPr>
              <w:keepNext/>
              <w:spacing w:after="120"/>
              <w:rPr>
                <w:shd w:val="solid" w:color="C0C0C0" w:fill="FFFFFF"/>
              </w:rPr>
            </w:pPr>
            <w:r w:rsidRPr="00F50C0D">
              <w:rPr>
                <w:shd w:val="solid" w:color="C0C0C0" w:fill="FFFFFF"/>
              </w:rPr>
              <w:t xml:space="preserve">Description </w:t>
            </w:r>
          </w:p>
        </w:tc>
        <w:tc>
          <w:tcPr>
            <w:tcW w:w="1524" w:type="dxa"/>
            <w:shd w:val="clear" w:color="auto" w:fill="BFBFBF"/>
          </w:tcPr>
          <w:p w:rsidR="004276DB" w:rsidRPr="00F50C0D" w:rsidRDefault="004276DB" w:rsidP="00565420">
            <w:pPr>
              <w:keepNext/>
              <w:spacing w:after="120"/>
              <w:rPr>
                <w:shd w:val="solid" w:color="C0C0C0" w:fill="FFFFFF"/>
              </w:rPr>
            </w:pPr>
            <w:r w:rsidRPr="00F50C0D">
              <w:rPr>
                <w:shd w:val="solid" w:color="C0C0C0" w:fill="FFFFFF"/>
              </w:rPr>
              <w:t>Equivalent C Type</w:t>
            </w:r>
          </w:p>
        </w:tc>
      </w:tr>
      <w:tr w:rsidR="004276DB" w:rsidRPr="00150D27" w:rsidTr="00145775">
        <w:trPr>
          <w:cantSplit/>
        </w:trPr>
        <w:tc>
          <w:tcPr>
            <w:tcW w:w="1977" w:type="dxa"/>
            <w:shd w:val="clear" w:color="auto" w:fill="auto"/>
          </w:tcPr>
          <w:p w:rsidR="004276DB" w:rsidRPr="00833846" w:rsidRDefault="004276DB" w:rsidP="00B5468C">
            <w:pPr>
              <w:keepNext/>
              <w:spacing w:after="0"/>
              <w:contextualSpacing/>
              <w:rPr>
                <w:rFonts w:eastAsia="Times New Roman"/>
              </w:rPr>
            </w:pPr>
            <w:r w:rsidRPr="00833846">
              <w:rPr>
                <w:rFonts w:eastAsia="Times New Roman"/>
              </w:rPr>
              <w:t xml:space="preserve">Int8Array </w:t>
            </w:r>
          </w:p>
        </w:tc>
        <w:tc>
          <w:tcPr>
            <w:tcW w:w="1101" w:type="dxa"/>
          </w:tcPr>
          <w:p w:rsidR="004276DB" w:rsidRPr="00833846" w:rsidRDefault="004276DB" w:rsidP="00B5468C">
            <w:pPr>
              <w:keepNext/>
              <w:spacing w:after="0"/>
              <w:contextualSpacing/>
              <w:rPr>
                <w:rFonts w:eastAsia="Times New Roman"/>
              </w:rPr>
            </w:pPr>
            <w:r>
              <w:rPr>
                <w:rFonts w:eastAsia="Times New Roman"/>
              </w:rPr>
              <w:t>Int8</w:t>
            </w:r>
          </w:p>
        </w:tc>
        <w:tc>
          <w:tcPr>
            <w:tcW w:w="990" w:type="dxa"/>
            <w:shd w:val="clear" w:color="auto" w:fill="auto"/>
          </w:tcPr>
          <w:p w:rsidR="004276DB" w:rsidRPr="00833846" w:rsidRDefault="004276DB" w:rsidP="00B5468C">
            <w:pPr>
              <w:keepNext/>
              <w:spacing w:after="0"/>
              <w:contextualSpacing/>
              <w:rPr>
                <w:rFonts w:eastAsia="Times New Roman"/>
              </w:rPr>
            </w:pPr>
            <w:r w:rsidRPr="00833846">
              <w:rPr>
                <w:rFonts w:eastAsia="Times New Roman"/>
              </w:rPr>
              <w:t xml:space="preserve">1 </w:t>
            </w:r>
          </w:p>
        </w:tc>
        <w:tc>
          <w:tcPr>
            <w:tcW w:w="1710" w:type="dxa"/>
          </w:tcPr>
          <w:p w:rsidR="004276DB" w:rsidRPr="00833846" w:rsidRDefault="004276DB" w:rsidP="00B5468C">
            <w:pPr>
              <w:keepNext/>
              <w:spacing w:after="0"/>
              <w:contextualSpacing/>
              <w:rPr>
                <w:rFonts w:eastAsia="Times New Roman"/>
              </w:rPr>
            </w:pPr>
            <w:commentRangeStart w:id="9632"/>
            <w:r>
              <w:rPr>
                <w:rFonts w:eastAsia="Times New Roman"/>
              </w:rPr>
              <w:t>ToInt8</w:t>
            </w:r>
            <w:commentRangeEnd w:id="9632"/>
            <w:r w:rsidR="007A55E9">
              <w:rPr>
                <w:rStyle w:val="CommentReference"/>
              </w:rPr>
              <w:commentReference w:id="9632"/>
            </w:r>
          </w:p>
        </w:tc>
        <w:tc>
          <w:tcPr>
            <w:tcW w:w="2666" w:type="dxa"/>
            <w:shd w:val="clear" w:color="auto" w:fill="auto"/>
          </w:tcPr>
          <w:p w:rsidR="004276DB" w:rsidRPr="00833846" w:rsidRDefault="004276DB" w:rsidP="00B5468C">
            <w:pPr>
              <w:keepNext/>
              <w:spacing w:after="0"/>
              <w:contextualSpacing/>
              <w:jc w:val="left"/>
              <w:rPr>
                <w:rFonts w:eastAsia="Times New Roman"/>
              </w:rPr>
            </w:pPr>
            <w:r w:rsidRPr="00833846">
              <w:rPr>
                <w:rFonts w:eastAsia="Times New Roman"/>
              </w:rPr>
              <w:t xml:space="preserve">8-bit 2’s complement signed integer </w:t>
            </w:r>
          </w:p>
        </w:tc>
        <w:tc>
          <w:tcPr>
            <w:tcW w:w="1524" w:type="dxa"/>
            <w:shd w:val="clear" w:color="auto" w:fill="auto"/>
          </w:tcPr>
          <w:p w:rsidR="004276DB" w:rsidRPr="00833846" w:rsidRDefault="004276DB" w:rsidP="00B5468C">
            <w:pPr>
              <w:keepNext/>
              <w:spacing w:after="0"/>
              <w:contextualSpacing/>
              <w:rPr>
                <w:rFonts w:eastAsia="Times New Roman"/>
              </w:rPr>
            </w:pPr>
            <w:r w:rsidRPr="00833846">
              <w:rPr>
                <w:rFonts w:eastAsia="Times New Roman"/>
              </w:rPr>
              <w:t>signed char</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Uint8Array </w:t>
            </w:r>
          </w:p>
        </w:tc>
        <w:tc>
          <w:tcPr>
            <w:tcW w:w="1101" w:type="dxa"/>
          </w:tcPr>
          <w:p w:rsidR="004276DB" w:rsidRPr="00833846" w:rsidRDefault="004276DB" w:rsidP="00833846">
            <w:pPr>
              <w:spacing w:after="0"/>
              <w:contextualSpacing/>
              <w:rPr>
                <w:rFonts w:eastAsia="Times New Roman"/>
              </w:rPr>
            </w:pPr>
            <w:r>
              <w:rPr>
                <w:rFonts w:eastAsia="Times New Roman"/>
              </w:rPr>
              <w:t>Uint8</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1 </w:t>
            </w:r>
          </w:p>
        </w:tc>
        <w:tc>
          <w:tcPr>
            <w:tcW w:w="1710" w:type="dxa"/>
          </w:tcPr>
          <w:p w:rsidR="004276DB" w:rsidRPr="00833846" w:rsidRDefault="004276DB" w:rsidP="004276DB">
            <w:pPr>
              <w:spacing w:after="0"/>
              <w:contextualSpacing/>
              <w:rPr>
                <w:rFonts w:eastAsia="Times New Roman"/>
              </w:rPr>
            </w:pPr>
            <w:commentRangeStart w:id="9633"/>
            <w:r>
              <w:rPr>
                <w:rFonts w:eastAsia="Times New Roman"/>
              </w:rPr>
              <w:t>ToUint8</w:t>
            </w:r>
            <w:commentRangeEnd w:id="9633"/>
            <w:r w:rsidR="007A55E9">
              <w:rPr>
                <w:rStyle w:val="CommentReference"/>
              </w:rPr>
              <w:commentReference w:id="9633"/>
            </w:r>
          </w:p>
        </w:tc>
        <w:tc>
          <w:tcPr>
            <w:tcW w:w="2666" w:type="dxa"/>
            <w:shd w:val="clear" w:color="auto" w:fill="auto"/>
          </w:tcPr>
          <w:p w:rsidR="004276DB" w:rsidRPr="00833846" w:rsidRDefault="004276DB" w:rsidP="0020112B">
            <w:pPr>
              <w:spacing w:after="0"/>
              <w:contextualSpacing/>
              <w:jc w:val="left"/>
              <w:rPr>
                <w:rFonts w:eastAsia="Times New Roman"/>
              </w:rPr>
            </w:pPr>
            <w:r w:rsidRPr="00833846">
              <w:rPr>
                <w:rFonts w:eastAsia="Times New Roman"/>
              </w:rPr>
              <w:t xml:space="preserve">8-bit unsigned integer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unsigned char</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Pr>
                <w:rFonts w:eastAsia="Times New Roman"/>
              </w:rPr>
              <w:t>Uint8ClampedArray</w:t>
            </w:r>
          </w:p>
        </w:tc>
        <w:tc>
          <w:tcPr>
            <w:tcW w:w="1101" w:type="dxa"/>
          </w:tcPr>
          <w:p w:rsidR="004276DB" w:rsidRDefault="004276DB" w:rsidP="00833846">
            <w:pPr>
              <w:spacing w:after="0"/>
              <w:contextualSpacing/>
              <w:rPr>
                <w:rFonts w:eastAsia="Times New Roman"/>
              </w:rPr>
            </w:pPr>
            <w:commentRangeStart w:id="9634"/>
            <w:r>
              <w:rPr>
                <w:rFonts w:eastAsia="Times New Roman"/>
              </w:rPr>
              <w:t>Uint8C</w:t>
            </w:r>
            <w:commentRangeEnd w:id="9634"/>
            <w:r>
              <w:rPr>
                <w:rStyle w:val="CommentReference"/>
              </w:rPr>
              <w:commentReference w:id="9634"/>
            </w:r>
          </w:p>
        </w:tc>
        <w:tc>
          <w:tcPr>
            <w:tcW w:w="990" w:type="dxa"/>
            <w:shd w:val="clear" w:color="auto" w:fill="auto"/>
          </w:tcPr>
          <w:p w:rsidR="004276DB" w:rsidRPr="00833846" w:rsidRDefault="004276DB" w:rsidP="00833846">
            <w:pPr>
              <w:spacing w:after="0"/>
              <w:contextualSpacing/>
              <w:rPr>
                <w:rFonts w:eastAsia="Times New Roman"/>
              </w:rPr>
            </w:pPr>
            <w:r>
              <w:rPr>
                <w:rFonts w:eastAsia="Times New Roman"/>
              </w:rPr>
              <w:t>1</w:t>
            </w:r>
          </w:p>
        </w:tc>
        <w:tc>
          <w:tcPr>
            <w:tcW w:w="1710" w:type="dxa"/>
          </w:tcPr>
          <w:p w:rsidR="004276DB" w:rsidRPr="00833846" w:rsidRDefault="004276DB" w:rsidP="00833846">
            <w:pPr>
              <w:spacing w:after="0"/>
              <w:contextualSpacing/>
              <w:rPr>
                <w:rFonts w:eastAsia="Times New Roman"/>
              </w:rPr>
            </w:pPr>
            <w:commentRangeStart w:id="9635"/>
            <w:r>
              <w:rPr>
                <w:rFonts w:eastAsia="Times New Roman"/>
              </w:rPr>
              <w:t>ToUint8Clamp</w:t>
            </w:r>
            <w:commentRangeEnd w:id="9635"/>
            <w:r w:rsidR="007A55E9">
              <w:rPr>
                <w:rStyle w:val="CommentReference"/>
              </w:rPr>
              <w:commentReference w:id="9635"/>
            </w:r>
          </w:p>
        </w:tc>
        <w:tc>
          <w:tcPr>
            <w:tcW w:w="2666" w:type="dxa"/>
            <w:shd w:val="clear" w:color="auto" w:fill="auto"/>
          </w:tcPr>
          <w:p w:rsidR="004276DB" w:rsidRPr="00833846" w:rsidRDefault="004276DB" w:rsidP="00EB24FE">
            <w:pPr>
              <w:spacing w:after="0"/>
              <w:contextualSpacing/>
              <w:jc w:val="left"/>
              <w:rPr>
                <w:rFonts w:eastAsia="Times New Roman"/>
              </w:rPr>
            </w:pPr>
            <w:r w:rsidRPr="00833846">
              <w:rPr>
                <w:rFonts w:eastAsia="Times New Roman"/>
              </w:rPr>
              <w:t>8-bit unsigned integer</w:t>
            </w:r>
            <w:r>
              <w:rPr>
                <w:rFonts w:eastAsia="Times New Roman"/>
              </w:rPr>
              <w:t xml:space="preserve"> (clamped)</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unsigned char</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Int16Array </w:t>
            </w:r>
          </w:p>
        </w:tc>
        <w:tc>
          <w:tcPr>
            <w:tcW w:w="1101" w:type="dxa"/>
          </w:tcPr>
          <w:p w:rsidR="004276DB" w:rsidRPr="00833846" w:rsidRDefault="004276DB" w:rsidP="00833846">
            <w:pPr>
              <w:spacing w:after="0"/>
              <w:contextualSpacing/>
              <w:rPr>
                <w:rFonts w:eastAsia="Times New Roman"/>
              </w:rPr>
            </w:pPr>
            <w:r>
              <w:rPr>
                <w:rFonts w:eastAsia="Times New Roman"/>
              </w:rPr>
              <w:t>Int16</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2 </w:t>
            </w:r>
          </w:p>
        </w:tc>
        <w:tc>
          <w:tcPr>
            <w:tcW w:w="1710" w:type="dxa"/>
          </w:tcPr>
          <w:p w:rsidR="004276DB" w:rsidRPr="00833846" w:rsidRDefault="004276DB" w:rsidP="004276DB">
            <w:pPr>
              <w:spacing w:after="0"/>
              <w:contextualSpacing/>
              <w:rPr>
                <w:rFonts w:eastAsia="Times New Roman"/>
              </w:rPr>
            </w:pPr>
            <w:r>
              <w:rPr>
                <w:rFonts w:eastAsia="Times New Roman"/>
              </w:rPr>
              <w:t>ToInt16</w:t>
            </w:r>
          </w:p>
        </w:tc>
        <w:tc>
          <w:tcPr>
            <w:tcW w:w="2666" w:type="dxa"/>
            <w:shd w:val="clear" w:color="auto" w:fill="auto"/>
          </w:tcPr>
          <w:p w:rsidR="004276DB" w:rsidRPr="00833846" w:rsidRDefault="004276DB" w:rsidP="00EB24FE">
            <w:pPr>
              <w:spacing w:after="0"/>
              <w:contextualSpacing/>
              <w:jc w:val="left"/>
              <w:rPr>
                <w:rFonts w:eastAsia="Times New Roman"/>
              </w:rPr>
            </w:pPr>
            <w:r w:rsidRPr="00833846">
              <w:rPr>
                <w:rFonts w:eastAsia="Times New Roman"/>
              </w:rPr>
              <w:t xml:space="preserve">16-bit 2’s complement signed integer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Short</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Uint16Array </w:t>
            </w:r>
          </w:p>
        </w:tc>
        <w:tc>
          <w:tcPr>
            <w:tcW w:w="1101" w:type="dxa"/>
          </w:tcPr>
          <w:p w:rsidR="004276DB" w:rsidRPr="00833846" w:rsidRDefault="004276DB" w:rsidP="00833846">
            <w:pPr>
              <w:spacing w:after="0"/>
              <w:contextualSpacing/>
              <w:rPr>
                <w:rFonts w:eastAsia="Times New Roman"/>
              </w:rPr>
            </w:pPr>
            <w:r>
              <w:rPr>
                <w:rFonts w:eastAsia="Times New Roman"/>
              </w:rPr>
              <w:t>Uint16</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2 </w:t>
            </w:r>
          </w:p>
        </w:tc>
        <w:tc>
          <w:tcPr>
            <w:tcW w:w="1710" w:type="dxa"/>
          </w:tcPr>
          <w:p w:rsidR="004276DB" w:rsidRPr="00833846" w:rsidRDefault="004276DB" w:rsidP="004276DB">
            <w:pPr>
              <w:spacing w:after="0"/>
              <w:contextualSpacing/>
              <w:rPr>
                <w:rFonts w:eastAsia="Times New Roman"/>
              </w:rPr>
            </w:pPr>
            <w:r>
              <w:rPr>
                <w:rFonts w:eastAsia="Times New Roman"/>
              </w:rPr>
              <w:t>ToUint16</w:t>
            </w:r>
          </w:p>
        </w:tc>
        <w:tc>
          <w:tcPr>
            <w:tcW w:w="2666"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16-bit unsigned integer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unsigned short</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Int32Array </w:t>
            </w:r>
          </w:p>
        </w:tc>
        <w:tc>
          <w:tcPr>
            <w:tcW w:w="1101" w:type="dxa"/>
          </w:tcPr>
          <w:p w:rsidR="004276DB" w:rsidRPr="00833846" w:rsidRDefault="004276DB" w:rsidP="00833846">
            <w:pPr>
              <w:spacing w:after="0"/>
              <w:contextualSpacing/>
              <w:rPr>
                <w:rFonts w:eastAsia="Times New Roman"/>
              </w:rPr>
            </w:pPr>
            <w:r>
              <w:rPr>
                <w:rFonts w:eastAsia="Times New Roman"/>
              </w:rPr>
              <w:t>Int32</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4 </w:t>
            </w:r>
          </w:p>
        </w:tc>
        <w:tc>
          <w:tcPr>
            <w:tcW w:w="1710" w:type="dxa"/>
          </w:tcPr>
          <w:p w:rsidR="004276DB" w:rsidRPr="00833846" w:rsidRDefault="004276DB" w:rsidP="004276DB">
            <w:pPr>
              <w:spacing w:after="0"/>
              <w:contextualSpacing/>
              <w:rPr>
                <w:rFonts w:eastAsia="Times New Roman"/>
              </w:rPr>
            </w:pPr>
            <w:r>
              <w:rPr>
                <w:rFonts w:eastAsia="Times New Roman"/>
              </w:rPr>
              <w:t>ToInt32</w:t>
            </w:r>
          </w:p>
        </w:tc>
        <w:tc>
          <w:tcPr>
            <w:tcW w:w="2666" w:type="dxa"/>
            <w:shd w:val="clear" w:color="auto" w:fill="auto"/>
          </w:tcPr>
          <w:p w:rsidR="004276DB" w:rsidRPr="00833846" w:rsidRDefault="004276DB" w:rsidP="00EB24FE">
            <w:pPr>
              <w:spacing w:after="0"/>
              <w:contextualSpacing/>
              <w:jc w:val="left"/>
              <w:rPr>
                <w:rFonts w:eastAsia="Times New Roman"/>
              </w:rPr>
            </w:pPr>
            <w:r w:rsidRPr="00833846">
              <w:rPr>
                <w:rFonts w:eastAsia="Times New Roman"/>
              </w:rPr>
              <w:t xml:space="preserve">32-bit 2’s complement signed integer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Int</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Uint32Array </w:t>
            </w:r>
          </w:p>
        </w:tc>
        <w:tc>
          <w:tcPr>
            <w:tcW w:w="1101" w:type="dxa"/>
          </w:tcPr>
          <w:p w:rsidR="004276DB" w:rsidRPr="00833846" w:rsidRDefault="004276DB" w:rsidP="00833846">
            <w:pPr>
              <w:spacing w:after="0"/>
              <w:contextualSpacing/>
              <w:rPr>
                <w:rFonts w:eastAsia="Times New Roman"/>
              </w:rPr>
            </w:pPr>
            <w:r>
              <w:rPr>
                <w:rFonts w:eastAsia="Times New Roman"/>
              </w:rPr>
              <w:t>Uint32</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4 </w:t>
            </w:r>
          </w:p>
        </w:tc>
        <w:tc>
          <w:tcPr>
            <w:tcW w:w="1710" w:type="dxa"/>
          </w:tcPr>
          <w:p w:rsidR="004276DB" w:rsidRPr="00833846" w:rsidRDefault="004276DB" w:rsidP="004276DB">
            <w:pPr>
              <w:spacing w:after="0"/>
              <w:contextualSpacing/>
              <w:rPr>
                <w:rFonts w:eastAsia="Times New Roman"/>
              </w:rPr>
            </w:pPr>
            <w:r>
              <w:rPr>
                <w:rFonts w:eastAsia="Times New Roman"/>
              </w:rPr>
              <w:t>ToUint32</w:t>
            </w:r>
          </w:p>
        </w:tc>
        <w:tc>
          <w:tcPr>
            <w:tcW w:w="2666"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32-bit unsigned integer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unsigned int</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Float32Array </w:t>
            </w:r>
          </w:p>
        </w:tc>
        <w:tc>
          <w:tcPr>
            <w:tcW w:w="1101" w:type="dxa"/>
          </w:tcPr>
          <w:p w:rsidR="004276DB" w:rsidRPr="00833846" w:rsidRDefault="004276DB" w:rsidP="00833846">
            <w:pPr>
              <w:spacing w:after="0"/>
              <w:contextualSpacing/>
              <w:rPr>
                <w:rFonts w:eastAsia="Times New Roman"/>
              </w:rPr>
            </w:pPr>
            <w:r>
              <w:rPr>
                <w:rFonts w:eastAsia="Times New Roman"/>
              </w:rPr>
              <w:t>Float32</w:t>
            </w:r>
            <w:r w:rsidRPr="00833846">
              <w:rPr>
                <w:rFonts w:eastAsia="Times New Roman"/>
              </w:rPr>
              <w:t xml:space="preserve"> </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4 </w:t>
            </w:r>
          </w:p>
        </w:tc>
        <w:tc>
          <w:tcPr>
            <w:tcW w:w="1710" w:type="dxa"/>
          </w:tcPr>
          <w:p w:rsidR="004276DB" w:rsidRPr="00833846" w:rsidRDefault="004276DB" w:rsidP="00833846">
            <w:pPr>
              <w:spacing w:after="0"/>
              <w:contextualSpacing/>
              <w:rPr>
                <w:rFonts w:eastAsia="Times New Roman"/>
              </w:rPr>
            </w:pPr>
          </w:p>
        </w:tc>
        <w:tc>
          <w:tcPr>
            <w:tcW w:w="2666"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32-bit IEEE floating point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Float</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Float64Array </w:t>
            </w:r>
          </w:p>
        </w:tc>
        <w:tc>
          <w:tcPr>
            <w:tcW w:w="1101" w:type="dxa"/>
          </w:tcPr>
          <w:p w:rsidR="004276DB" w:rsidRPr="00833846" w:rsidRDefault="004276DB" w:rsidP="00833846">
            <w:pPr>
              <w:spacing w:after="0"/>
              <w:contextualSpacing/>
              <w:rPr>
                <w:rFonts w:eastAsia="Times New Roman"/>
              </w:rPr>
            </w:pPr>
            <w:r>
              <w:rPr>
                <w:rFonts w:eastAsia="Times New Roman"/>
              </w:rPr>
              <w:t>Float64</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8 </w:t>
            </w:r>
          </w:p>
        </w:tc>
        <w:tc>
          <w:tcPr>
            <w:tcW w:w="1710" w:type="dxa"/>
          </w:tcPr>
          <w:p w:rsidR="004276DB" w:rsidRPr="00833846" w:rsidRDefault="004276DB" w:rsidP="00833846">
            <w:pPr>
              <w:spacing w:after="0"/>
              <w:contextualSpacing/>
              <w:rPr>
                <w:rFonts w:eastAsia="Times New Roman"/>
              </w:rPr>
            </w:pPr>
          </w:p>
        </w:tc>
        <w:tc>
          <w:tcPr>
            <w:tcW w:w="2666"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64-bit IEEE floating point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Double</w:t>
            </w:r>
          </w:p>
        </w:tc>
      </w:tr>
    </w:tbl>
    <w:p w:rsidR="00471F49" w:rsidRDefault="00471F49" w:rsidP="00D935CB"/>
    <w:p w:rsidR="00471F49" w:rsidRDefault="008E2CAA" w:rsidP="00D935CB">
      <w:r>
        <w:t>I</w:t>
      </w:r>
      <w:r w:rsidRPr="00E77497">
        <w:t>n the definition</w:t>
      </w:r>
      <w:r>
        <w:t xml:space="preserve">s below, </w:t>
      </w:r>
      <w:r w:rsidRPr="00E77497">
        <w:t xml:space="preserve"> references to </w:t>
      </w:r>
      <w:r w:rsidR="00170FD1">
        <w:rPr>
          <w:i/>
        </w:rPr>
        <w:t>TypedArray</w:t>
      </w:r>
      <w:r w:rsidRPr="00E77497">
        <w:t xml:space="preserve"> should be replaced with the appropriate </w:t>
      </w:r>
      <w:r>
        <w:t>constructor</w:t>
      </w:r>
      <w:r w:rsidRPr="00E77497">
        <w:t xml:space="preserve"> name from </w:t>
      </w:r>
      <w:r>
        <w:t>the above table</w:t>
      </w:r>
      <w:r w:rsidRPr="00E77497">
        <w:t>.</w:t>
      </w:r>
      <w:r>
        <w:t xml:space="preserve"> T</w:t>
      </w:r>
      <w:r w:rsidR="00471F49">
        <w:t xml:space="preserve">he phrase “the </w:t>
      </w:r>
      <w:r w:rsidR="00CA41AB">
        <w:t xml:space="preserve">element </w:t>
      </w:r>
      <w:r w:rsidR="00471F49">
        <w:t xml:space="preserve">size in bytes” refers to the value in the </w:t>
      </w:r>
      <w:r w:rsidR="00CA41AB">
        <w:t xml:space="preserve">Element </w:t>
      </w:r>
      <w:r w:rsidR="00471F49">
        <w:t xml:space="preserve">Size column of the table in the row corresponding to </w:t>
      </w:r>
      <w:r>
        <w:t>the constructor</w:t>
      </w:r>
      <w:r w:rsidR="00471F49">
        <w:t>.</w:t>
      </w:r>
      <w:r w:rsidR="00CA41AB">
        <w:t xml:space="preserve"> The phrase “element Type” refers to the value in the Element Type column for that row.</w:t>
      </w:r>
    </w:p>
    <w:p w:rsidR="00DF5095" w:rsidRDefault="00DF5095" w:rsidP="00DF5095">
      <w:pPr>
        <w:pStyle w:val="Heading4"/>
      </w:pPr>
      <w:bookmarkStart w:id="9636" w:name="_Ref360007791"/>
      <w:r>
        <w:t>The %</w:t>
      </w:r>
      <w:r w:rsidRPr="00B5468C">
        <w:rPr>
          <w:iCs/>
        </w:rPr>
        <w:t>TypedArray</w:t>
      </w:r>
      <w:r>
        <w:rPr>
          <w:iCs/>
        </w:rPr>
        <w:t>%</w:t>
      </w:r>
      <w:r>
        <w:t xml:space="preserve"> Intrinsic Object</w:t>
      </w:r>
      <w:bookmarkEnd w:id="9636"/>
    </w:p>
    <w:p w:rsidR="00DF5095" w:rsidRPr="00DF5095" w:rsidRDefault="00DF5095" w:rsidP="00B5468C">
      <w:r>
        <w:t xml:space="preserve">The %TypedArray% intrinsic object is a constructor-like function object that all of the </w:t>
      </w:r>
      <w:r>
        <w:rPr>
          <w:i/>
          <w:iCs/>
        </w:rPr>
        <w:t>TypedArray</w:t>
      </w:r>
      <w:r>
        <w:t xml:space="preserve"> constructor object inherit from. %TypedArray% and its corresponding prototype object provide common properties that are inherited by all </w:t>
      </w:r>
      <w:r>
        <w:rPr>
          <w:i/>
          <w:iCs/>
        </w:rPr>
        <w:t>TypeArray</w:t>
      </w:r>
      <w:r>
        <w:t xml:space="preserve"> constructors and their instances. The %TypedArray% intrinsic does not have a global name or appear as a property of the global object.</w:t>
      </w:r>
    </w:p>
    <w:p w:rsidR="00C14A8F" w:rsidRDefault="006B43B3" w:rsidP="001E214D">
      <w:r>
        <w:t xml:space="preserve">However, if the </w:t>
      </w:r>
      <w:r w:rsidRPr="00C255C0">
        <w:rPr>
          <w:b/>
          <w:bCs/>
        </w:rPr>
        <w:t>this</w:t>
      </w:r>
      <w:r>
        <w:t xml:space="preserve"> value value passed in the call is an Object with an [[ViewedArrayBuffer]] internal data property whose value is </w:t>
      </w:r>
      <w:r w:rsidRPr="00145775">
        <w:rPr>
          <w:rFonts w:ascii="Times New Roman" w:hAnsi="Times New Roman"/>
          <w:b/>
          <w:bCs/>
        </w:rPr>
        <w:t>undefined</w:t>
      </w:r>
      <w:r w:rsidRPr="00E77497">
        <w:t xml:space="preserve">, it </w:t>
      </w:r>
      <w:r w:rsidRPr="00F94F77">
        <w:t>initialize</w:t>
      </w:r>
      <w:r>
        <w:t xml:space="preserve">s the </w:t>
      </w:r>
      <w:r w:rsidRPr="00C0565F">
        <w:rPr>
          <w:b/>
        </w:rPr>
        <w:t>this</w:t>
      </w:r>
      <w:r>
        <w:t xml:space="preserve"> value using the argument values</w:t>
      </w:r>
      <w:r w:rsidRPr="00E77497">
        <w:t>.</w:t>
      </w:r>
      <w:r>
        <w:t xml:space="preserve">  This permits super invocation of the </w:t>
      </w:r>
      <w:r w:rsidRPr="000F44FC">
        <w:rPr>
          <w:rFonts w:ascii="Courier New" w:hAnsi="Courier New"/>
          <w:b/>
          <w:i/>
          <w:iCs/>
        </w:rPr>
        <w:t>TypedArray</w:t>
      </w:r>
      <w:r>
        <w:t xml:space="preserve"> constructors by </w:t>
      </w:r>
      <w:r w:rsidRPr="000F44FC">
        <w:rPr>
          <w:rFonts w:ascii="Courier New" w:hAnsi="Courier New"/>
          <w:b/>
          <w:i/>
          <w:iCs/>
        </w:rPr>
        <w:t>TypedArray</w:t>
      </w:r>
      <w:r>
        <w:t xml:space="preserve"> subclasses.</w:t>
      </w:r>
    </w:p>
    <w:p w:rsidR="00DB2D84" w:rsidRDefault="00DB2D84" w:rsidP="008C576A">
      <w:r>
        <w:t xml:space="preserve">The </w:t>
      </w:r>
      <w:r w:rsidR="00486270">
        <w:t>%TypedArray% intrinsic function object is</w:t>
      </w:r>
      <w:r>
        <w:t xml:space="preserve"> designed to </w:t>
      </w:r>
      <w:r w:rsidR="00486270">
        <w:t>act as the superclass of the</w:t>
      </w:r>
      <w:r w:rsidR="008C576A">
        <w:t xml:space="preserve"> various</w:t>
      </w:r>
      <w:r w:rsidR="00486270">
        <w:t xml:space="preserve"> </w:t>
      </w:r>
      <w:r w:rsidR="00486270">
        <w:rPr>
          <w:i/>
          <w:iCs/>
        </w:rPr>
        <w:t>TypedArray</w:t>
      </w:r>
      <w:r>
        <w:t xml:space="preserve"> </w:t>
      </w:r>
      <w:r w:rsidR="00486270">
        <w:t>constructors. Those constructors</w:t>
      </w:r>
      <w:r w:rsidR="008C576A">
        <w:t xml:space="preserve"> use %TypedArray% to initialize their instances by</w:t>
      </w:r>
      <w:r>
        <w:t xml:space="preserve"> </w:t>
      </w:r>
      <w:r w:rsidR="00486270">
        <w:t>invok</w:t>
      </w:r>
      <w:r w:rsidR="008C576A">
        <w:t>ing</w:t>
      </w:r>
      <w:r w:rsidR="00486270">
        <w:t xml:space="preserve"> %TypedArray% as if by making a </w:t>
      </w:r>
      <w:r w:rsidRPr="00E775BC">
        <w:rPr>
          <w:rFonts w:ascii="Courier New" w:hAnsi="Courier New" w:cs="Courier New"/>
          <w:b/>
          <w:bCs/>
        </w:rPr>
        <w:t>super</w:t>
      </w:r>
      <w:r>
        <w:t xml:space="preserve"> call</w:t>
      </w:r>
      <w:r w:rsidR="008C576A">
        <w:t xml:space="preserve">. The %TypedArray% intrinsic function is not designed to be directly called in any other way.  If %TypedArray% is directly called or called as part of a </w:t>
      </w:r>
      <w:r w:rsidR="008C576A" w:rsidRPr="00410919">
        <w:rPr>
          <w:rFonts w:ascii="Courier New" w:hAnsi="Courier New" w:cs="Courier New"/>
          <w:b/>
          <w:bCs/>
        </w:rPr>
        <w:t>new</w:t>
      </w:r>
      <w:r w:rsidR="008C576A">
        <w:t xml:space="preserve"> expression an exception is thrown.</w:t>
      </w:r>
    </w:p>
    <w:p w:rsidR="008C576A" w:rsidRDefault="008C576A" w:rsidP="008C576A">
      <w:r>
        <w:t xml:space="preserve">The actual behaviour of a </w:t>
      </w:r>
      <w:r w:rsidRPr="00E775BC">
        <w:rPr>
          <w:rFonts w:ascii="Courier New" w:hAnsi="Courier New" w:cs="Courier New"/>
          <w:b/>
          <w:bCs/>
        </w:rPr>
        <w:t>super</w:t>
      </w:r>
      <w:r>
        <w:t xml:space="preserve"> call of %TypedArray% depends upon the number  and kind of arguments that are passed to it.</w:t>
      </w:r>
    </w:p>
    <w:p w:rsidR="00C14A8F" w:rsidRDefault="008C576A" w:rsidP="00C14A8F">
      <w:pPr>
        <w:pStyle w:val="Heading5"/>
      </w:pPr>
      <w:r>
        <w:t>%</w:t>
      </w:r>
      <w:r w:rsidR="00C14A8F" w:rsidRPr="00410919">
        <w:t>TypedArray</w:t>
      </w:r>
      <w:r>
        <w:t>%</w:t>
      </w:r>
      <w:r w:rsidR="00C14A8F">
        <w:t xml:space="preserve"> (</w:t>
      </w:r>
      <w:r w:rsidR="00F33FA1">
        <w:t xml:space="preserve"> </w:t>
      </w:r>
      <w:r w:rsidR="00C14A8F">
        <w:t>length</w:t>
      </w:r>
      <w:r w:rsidR="00F33FA1">
        <w:t xml:space="preserve"> </w:t>
      </w:r>
      <w:r w:rsidR="00C14A8F">
        <w:t>)</w:t>
      </w:r>
    </w:p>
    <w:p w:rsidR="006B43B3" w:rsidRPr="00E77497" w:rsidRDefault="006B43B3" w:rsidP="002E75F7">
      <w:r w:rsidRPr="00E77497">
        <w:t xml:space="preserve">This description applies if and only </w:t>
      </w:r>
      <w:r w:rsidR="002E75F7">
        <w:t>when</w:t>
      </w:r>
      <w:r w:rsidRPr="00E77497">
        <w:t xml:space="preserve"> </w:t>
      </w:r>
      <w:r w:rsidR="008C576A">
        <w:t>%</w:t>
      </w:r>
      <w:r w:rsidRPr="005631D4">
        <w:t>TypedArray</w:t>
      </w:r>
      <w:r w:rsidR="008C576A">
        <w:t>%</w:t>
      </w:r>
      <w:r w:rsidRPr="00E77497">
        <w:t xml:space="preserve"> </w:t>
      </w:r>
      <w:r w:rsidR="008C576A">
        <w:t>function</w:t>
      </w:r>
      <w:r w:rsidRPr="00E77497">
        <w:t xml:space="preserve"> is </w:t>
      </w:r>
      <w:r w:rsidR="008706F3">
        <w:t xml:space="preserve">called </w:t>
      </w:r>
      <w:r w:rsidR="002E75F7">
        <w:t>and</w:t>
      </w:r>
      <w:r w:rsidR="008706F3">
        <w:t xml:space="preserve"> </w:t>
      </w:r>
      <w:r w:rsidR="002E75F7">
        <w:t>the</w:t>
      </w:r>
      <w:r w:rsidR="008706F3">
        <w:t xml:space="preserve"> </w:t>
      </w:r>
      <w:r w:rsidR="002E75F7">
        <w:t>Type of the first</w:t>
      </w:r>
      <w:r w:rsidRPr="00E77497">
        <w:t xml:space="preserve"> argument </w:t>
      </w:r>
      <w:r w:rsidR="008706F3">
        <w:t xml:space="preserve">is not </w:t>
      </w:r>
      <w:r w:rsidR="006001FF">
        <w:t>Object</w:t>
      </w:r>
      <w:r w:rsidRPr="00E77497">
        <w:t>.</w:t>
      </w:r>
    </w:p>
    <w:p w:rsidR="00C14A8F" w:rsidRDefault="008C576A" w:rsidP="008706F3">
      <w:r>
        <w:t>%</w:t>
      </w:r>
      <w:r w:rsidRPr="00573628">
        <w:t>TypedArray</w:t>
      </w:r>
      <w:r>
        <w:t>%</w:t>
      </w:r>
      <w:r w:rsidR="00122BDC">
        <w:t xml:space="preserve"> </w:t>
      </w:r>
      <w:r w:rsidR="00C14A8F">
        <w:t xml:space="preserve">called with argument </w:t>
      </w:r>
      <w:r w:rsidR="00C14A8F">
        <w:rPr>
          <w:rFonts w:ascii="Times New Roman" w:eastAsia="Times New Roman" w:hAnsi="Times New Roman"/>
          <w:i/>
          <w:iCs/>
          <w:spacing w:val="6"/>
          <w:lang w:eastAsia="en-US"/>
        </w:rPr>
        <w:t>length</w:t>
      </w:r>
      <w:r w:rsidR="00C14A8F">
        <w:t xml:space="preserve"> performs the following steps:</w:t>
      </w:r>
    </w:p>
    <w:p w:rsidR="00E8097E" w:rsidRDefault="00E8097E" w:rsidP="005947D8">
      <w:pPr>
        <w:pStyle w:val="Alg4"/>
        <w:numPr>
          <w:ilvl w:val="0"/>
          <w:numId w:val="1292"/>
        </w:numPr>
      </w:pPr>
      <w:commentRangeStart w:id="9637"/>
      <w:r>
        <w:t>Assert</w:t>
      </w:r>
      <w:r w:rsidR="005947D8">
        <w:t>:</w:t>
      </w:r>
      <w:r>
        <w:t xml:space="preserve">  Type(</w:t>
      </w:r>
      <w:r>
        <w:rPr>
          <w:i/>
          <w:iCs/>
        </w:rPr>
        <w:t>length</w:t>
      </w:r>
      <w:r>
        <w:t>) is not Object.</w:t>
      </w:r>
      <w:commentRangeEnd w:id="9637"/>
      <w:r>
        <w:rPr>
          <w:rStyle w:val="CommentReference"/>
          <w:rFonts w:ascii="Arial" w:eastAsia="MS Mincho" w:hAnsi="Arial"/>
          <w:spacing w:val="0"/>
          <w:lang w:eastAsia="ja-JP"/>
        </w:rPr>
        <w:commentReference w:id="9637"/>
      </w:r>
    </w:p>
    <w:p w:rsidR="00C14A8F" w:rsidRDefault="00C14A8F" w:rsidP="00C14A8F">
      <w:pPr>
        <w:pStyle w:val="Alg4"/>
        <w:numPr>
          <w:ilvl w:val="0"/>
          <w:numId w:val="1292"/>
        </w:numPr>
      </w:pPr>
      <w:r>
        <w:t xml:space="preserve">Let </w:t>
      </w:r>
      <w:r>
        <w:rPr>
          <w:i/>
        </w:rPr>
        <w:t>O</w:t>
      </w:r>
      <w:r>
        <w:t xml:space="preserve"> be the </w:t>
      </w:r>
      <w:r w:rsidRPr="00F94F77">
        <w:rPr>
          <w:b/>
        </w:rPr>
        <w:t>this</w:t>
      </w:r>
      <w:r>
        <w:t xml:space="preserve"> value.</w:t>
      </w:r>
    </w:p>
    <w:p w:rsidR="00C14A8F" w:rsidRDefault="007A1106" w:rsidP="00E8097E">
      <w:pPr>
        <w:pStyle w:val="Alg4"/>
        <w:numPr>
          <w:ilvl w:val="0"/>
          <w:numId w:val="1292"/>
        </w:numPr>
      </w:pPr>
      <w:r>
        <w:t>If Type(</w:t>
      </w:r>
      <w:r>
        <w:rPr>
          <w:i/>
        </w:rPr>
        <w:t>O</w:t>
      </w:r>
      <w:r>
        <w:rPr>
          <w:iCs/>
        </w:rPr>
        <w:t>)</w:t>
      </w:r>
      <w:r>
        <w:t xml:space="preserve"> is not Object or if </w:t>
      </w:r>
      <w:r>
        <w:rPr>
          <w:i/>
          <w:iCs/>
        </w:rPr>
        <w:t>O</w:t>
      </w:r>
      <w:r>
        <w:t xml:space="preserve"> does not have an [[ViewedArrayBuffer]] internal data property</w:t>
      </w:r>
      <w:r w:rsidRPr="001E658E">
        <w:t xml:space="preserve"> </w:t>
      </w:r>
      <w:r>
        <w:t xml:space="preserve">or if the value of </w:t>
      </w:r>
      <w:r>
        <w:rPr>
          <w:i/>
          <w:iCs/>
        </w:rPr>
        <w:t>O’s</w:t>
      </w:r>
      <w:r>
        <w:t xml:space="preserve"> [[ViewedArrayBuffer]] internal data property is not </w:t>
      </w:r>
      <w:r>
        <w:rPr>
          <w:b/>
          <w:bCs/>
        </w:rPr>
        <w:t>undefined</w:t>
      </w:r>
      <w:r>
        <w:t>, then</w:t>
      </w:r>
    </w:p>
    <w:p w:rsidR="00C14A8F" w:rsidRPr="00E77497" w:rsidRDefault="00FA7C0C" w:rsidP="00C14A8F">
      <w:pPr>
        <w:pStyle w:val="Alg4"/>
        <w:numPr>
          <w:ilvl w:val="1"/>
          <w:numId w:val="1292"/>
        </w:numPr>
      </w:pPr>
      <w:r>
        <w:t xml:space="preserve">Throw a </w:t>
      </w:r>
      <w:r w:rsidRPr="005631D4">
        <w:rPr>
          <w:b/>
          <w:bCs/>
        </w:rPr>
        <w:t>TypeError</w:t>
      </w:r>
      <w:r>
        <w:t xml:space="preserve"> exception.</w:t>
      </w:r>
    </w:p>
    <w:p w:rsidR="00FA7C0C" w:rsidRDefault="00FA7C0C" w:rsidP="00BC724F">
      <w:pPr>
        <w:pStyle w:val="Alg4"/>
        <w:numPr>
          <w:ilvl w:val="0"/>
          <w:numId w:val="1292"/>
        </w:numPr>
      </w:pPr>
      <w:r>
        <w:t xml:space="preserve">If </w:t>
      </w:r>
      <w:r>
        <w:rPr>
          <w:i/>
          <w:iCs/>
        </w:rPr>
        <w:t>O</w:t>
      </w:r>
      <w:r>
        <w:t xml:space="preserve"> does not have an [[TypedArray</w:t>
      </w:r>
      <w:r w:rsidR="00BC724F">
        <w:t>Name</w:t>
      </w:r>
      <w:r>
        <w:t xml:space="preserve">]] internal data property, then throw a </w:t>
      </w:r>
      <w:r w:rsidRPr="00AB259F">
        <w:rPr>
          <w:b/>
          <w:bCs/>
        </w:rPr>
        <w:t>TypeError</w:t>
      </w:r>
      <w:r>
        <w:t xml:space="preserve"> exception.</w:t>
      </w:r>
    </w:p>
    <w:p w:rsidR="00FA7C0C" w:rsidRDefault="00FA7C0C" w:rsidP="00BC724F">
      <w:pPr>
        <w:pStyle w:val="Alg4"/>
        <w:numPr>
          <w:ilvl w:val="0"/>
          <w:numId w:val="1292"/>
        </w:numPr>
      </w:pPr>
      <w:r>
        <w:t xml:space="preserve">Let </w:t>
      </w:r>
      <w:r w:rsidR="00520808">
        <w:rPr>
          <w:i/>
          <w:iCs/>
        </w:rPr>
        <w:t>constructorName</w:t>
      </w:r>
      <w:r>
        <w:t xml:space="preserve"> be the string value </w:t>
      </w:r>
      <w:r>
        <w:rPr>
          <w:i/>
        </w:rPr>
        <w:t>O</w:t>
      </w:r>
      <w:r>
        <w:t>’s [[</w:t>
      </w:r>
      <w:r w:rsidR="0087063A">
        <w:t>TypedArray</w:t>
      </w:r>
      <w:r w:rsidR="00BC724F">
        <w:t>Name</w:t>
      </w:r>
      <w:r>
        <w:t>]] internal</w:t>
      </w:r>
      <w:r w:rsidRPr="00314265">
        <w:t xml:space="preserve"> </w:t>
      </w:r>
      <w:r>
        <w:t>data property.</w:t>
      </w:r>
    </w:p>
    <w:p w:rsidR="0087063A" w:rsidRDefault="0087063A" w:rsidP="00520808">
      <w:pPr>
        <w:pStyle w:val="Alg4"/>
        <w:numPr>
          <w:ilvl w:val="0"/>
          <w:numId w:val="1292"/>
        </w:numPr>
      </w:pPr>
      <w:r>
        <w:lastRenderedPageBreak/>
        <w:t xml:space="preserve">Let </w:t>
      </w:r>
      <w:r>
        <w:rPr>
          <w:i/>
          <w:iCs/>
        </w:rPr>
        <w:t>elementType</w:t>
      </w:r>
      <w:r>
        <w:t xml:space="preserve"> be the string value of the Element Type value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for </w:t>
      </w:r>
      <w:r w:rsidR="00520808">
        <w:rPr>
          <w:i/>
          <w:iCs/>
        </w:rPr>
        <w:t>constructorName</w:t>
      </w:r>
      <w:r>
        <w:t>.</w:t>
      </w:r>
    </w:p>
    <w:p w:rsidR="00B41D88" w:rsidRDefault="00B41D88" w:rsidP="00197BED">
      <w:pPr>
        <w:pStyle w:val="Alg4"/>
        <w:numPr>
          <w:ilvl w:val="0"/>
          <w:numId w:val="1292"/>
        </w:numPr>
      </w:pPr>
      <w:r>
        <w:t xml:space="preserve">Let </w:t>
      </w:r>
      <w:r>
        <w:rPr>
          <w:i/>
          <w:iCs/>
        </w:rPr>
        <w:t>numberLength</w:t>
      </w:r>
      <w:r>
        <w:t xml:space="preserve"> be ToNumber(</w:t>
      </w:r>
      <w:r>
        <w:rPr>
          <w:i/>
          <w:iCs/>
        </w:rPr>
        <w:t>length</w:t>
      </w:r>
      <w:r>
        <w:t>).</w:t>
      </w:r>
    </w:p>
    <w:p w:rsidR="00C14A8F" w:rsidRDefault="00C14A8F" w:rsidP="00B41D88">
      <w:pPr>
        <w:pStyle w:val="Alg4"/>
        <w:numPr>
          <w:ilvl w:val="0"/>
          <w:numId w:val="1292"/>
        </w:numPr>
      </w:pPr>
      <w:r>
        <w:t xml:space="preserve">Let </w:t>
      </w:r>
      <w:r w:rsidR="00C746BC">
        <w:rPr>
          <w:i/>
          <w:iCs/>
        </w:rPr>
        <w:t>element</w:t>
      </w:r>
      <w:r>
        <w:rPr>
          <w:i/>
          <w:iCs/>
        </w:rPr>
        <w:t>Length</w:t>
      </w:r>
      <w:r>
        <w:t xml:space="preserve"> be To</w:t>
      </w:r>
      <w:r w:rsidR="005A55EB">
        <w:t>Integer</w:t>
      </w:r>
      <w:r>
        <w:t>(</w:t>
      </w:r>
      <w:r w:rsidR="00B41D88">
        <w:rPr>
          <w:i/>
          <w:iCs/>
        </w:rPr>
        <w:t>numberLength</w:t>
      </w:r>
      <w:r>
        <w:t>).</w:t>
      </w:r>
    </w:p>
    <w:p w:rsidR="00C14A8F" w:rsidRPr="00E77497" w:rsidRDefault="00C14A8F" w:rsidP="00C746BC">
      <w:pPr>
        <w:pStyle w:val="Alg4"/>
        <w:numPr>
          <w:ilvl w:val="0"/>
          <w:numId w:val="1292"/>
        </w:numPr>
      </w:pPr>
      <w:r>
        <w:t>ReturnIfAbrupt(</w:t>
      </w:r>
      <w:r w:rsidR="00C746BC">
        <w:rPr>
          <w:i/>
          <w:iCs/>
        </w:rPr>
        <w:t>elementLength</w:t>
      </w:r>
      <w:r>
        <w:t>).</w:t>
      </w:r>
    </w:p>
    <w:p w:rsidR="00B41D88" w:rsidRDefault="00B41D88" w:rsidP="00B41D88">
      <w:pPr>
        <w:pStyle w:val="Alg4"/>
        <w:numPr>
          <w:ilvl w:val="0"/>
          <w:numId w:val="1292"/>
        </w:numPr>
      </w:pPr>
      <w:r>
        <w:t xml:space="preserve">If </w:t>
      </w:r>
      <w:r w:rsidRPr="00B41D88">
        <w:rPr>
          <w:i/>
          <w:iCs/>
        </w:rPr>
        <w:t>numberLength</w:t>
      </w:r>
      <w:r>
        <w:t xml:space="preserve"> ≠ </w:t>
      </w:r>
      <w:r w:rsidRPr="00B41D88">
        <w:rPr>
          <w:i/>
          <w:iCs/>
        </w:rPr>
        <w:t>elementLength</w:t>
      </w:r>
      <w:r>
        <w:t xml:space="preserve"> or </w:t>
      </w:r>
      <w:r w:rsidRPr="00B41D88">
        <w:rPr>
          <w:i/>
          <w:iCs/>
        </w:rPr>
        <w:t>elementLength</w:t>
      </w:r>
      <w:r>
        <w:t xml:space="preserve"> &lt; 0, then throw a </w:t>
      </w:r>
      <w:r w:rsidRPr="004B4AF5">
        <w:rPr>
          <w:b/>
          <w:bCs/>
        </w:rPr>
        <w:t>RangeError</w:t>
      </w:r>
      <w:r>
        <w:t xml:space="preserve"> exception.</w:t>
      </w:r>
    </w:p>
    <w:p w:rsidR="00DE7BC6" w:rsidRDefault="00DE7BC6" w:rsidP="00DE7BC6">
      <w:pPr>
        <w:pStyle w:val="Alg4"/>
        <w:numPr>
          <w:ilvl w:val="0"/>
          <w:numId w:val="1292"/>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(%ArrayBuffer%)</w:t>
      </w:r>
      <w:r w:rsidRPr="00E77497">
        <w:t>.</w:t>
      </w:r>
    </w:p>
    <w:p w:rsidR="00DE7BC6" w:rsidRPr="00E77497" w:rsidRDefault="00DE7BC6" w:rsidP="00DE7BC6">
      <w:pPr>
        <w:pStyle w:val="Alg4"/>
        <w:numPr>
          <w:ilvl w:val="0"/>
          <w:numId w:val="1292"/>
        </w:numPr>
      </w:pPr>
      <w:r>
        <w:t>ReturnIfAbrupt(</w:t>
      </w:r>
      <w:r>
        <w:rPr>
          <w:i/>
          <w:iCs/>
        </w:rPr>
        <w:t>data</w:t>
      </w:r>
      <w:r>
        <w:t>).</w:t>
      </w:r>
    </w:p>
    <w:p w:rsidR="00DE7BC6" w:rsidRDefault="00DE7BC6" w:rsidP="00520808">
      <w:pPr>
        <w:pStyle w:val="Alg4"/>
        <w:numPr>
          <w:ilvl w:val="0"/>
          <w:numId w:val="1292"/>
        </w:numPr>
      </w:pPr>
      <w:r>
        <w:t xml:space="preserve">Let </w:t>
      </w:r>
      <w:r>
        <w:rPr>
          <w:i/>
          <w:iCs/>
        </w:rPr>
        <w:t>elementSize</w:t>
      </w:r>
      <w:r>
        <w:t xml:space="preserve"> be the Size Element value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for </w:t>
      </w:r>
      <w:r w:rsidR="00520808">
        <w:rPr>
          <w:i/>
          <w:iCs/>
        </w:rPr>
        <w:t>constructorName</w:t>
      </w:r>
      <w:r>
        <w:t>.</w:t>
      </w:r>
    </w:p>
    <w:p w:rsidR="00DE7BC6" w:rsidRDefault="00DE7BC6" w:rsidP="00C300EF">
      <w:pPr>
        <w:pStyle w:val="Alg4"/>
        <w:numPr>
          <w:ilvl w:val="0"/>
          <w:numId w:val="1292"/>
        </w:numPr>
      </w:pPr>
      <w:r>
        <w:t xml:space="preserve">Let </w:t>
      </w:r>
      <w:r>
        <w:rPr>
          <w:i/>
          <w:iCs/>
        </w:rPr>
        <w:t>byteLength</w:t>
      </w:r>
      <w:r>
        <w:t xml:space="preserve"> be </w:t>
      </w:r>
      <w:r>
        <w:rPr>
          <w:i/>
          <w:iCs/>
        </w:rPr>
        <w:t>element</w:t>
      </w:r>
      <w:r w:rsidR="00C300EF">
        <w:rPr>
          <w:i/>
          <w:iCs/>
        </w:rPr>
        <w:t>Size</w:t>
      </w:r>
      <w:r>
        <w:t xml:space="preserve"> × </w:t>
      </w:r>
      <w:r>
        <w:rPr>
          <w:i/>
          <w:iCs/>
        </w:rPr>
        <w:t>elementLength</w:t>
      </w:r>
      <w:r>
        <w:t>.</w:t>
      </w:r>
    </w:p>
    <w:p w:rsidR="002E3F27" w:rsidRDefault="002E3F27" w:rsidP="004109FE">
      <w:pPr>
        <w:pStyle w:val="Alg4"/>
        <w:numPr>
          <w:ilvl w:val="0"/>
          <w:numId w:val="1292"/>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r w:rsidR="00116DAD">
        <w:rPr>
          <w:iCs/>
        </w:rPr>
        <w:t>.</w:t>
      </w:r>
    </w:p>
    <w:p w:rsidR="002E3F27" w:rsidRDefault="002E3F27" w:rsidP="002E3F27">
      <w:pPr>
        <w:pStyle w:val="Alg4"/>
        <w:numPr>
          <w:ilvl w:val="0"/>
          <w:numId w:val="1292"/>
        </w:numPr>
      </w:pPr>
      <w:r>
        <w:t>ReturnIfAbrupt(</w:t>
      </w:r>
      <w:r>
        <w:rPr>
          <w:i/>
        </w:rPr>
        <w:t>status</w:t>
      </w:r>
      <w:r>
        <w:t>).</w:t>
      </w:r>
    </w:p>
    <w:p w:rsidR="00C14A8F" w:rsidRDefault="00C14A8F" w:rsidP="00326F54">
      <w:pPr>
        <w:pStyle w:val="Alg4"/>
        <w:numPr>
          <w:ilvl w:val="0"/>
          <w:numId w:val="1292"/>
        </w:numPr>
      </w:pPr>
      <w:r>
        <w:t xml:space="preserve">Set </w:t>
      </w:r>
      <w:r w:rsidRPr="00AB259F">
        <w:rPr>
          <w:i/>
          <w:iCs/>
        </w:rPr>
        <w:t>O’s</w:t>
      </w:r>
      <w:r>
        <w:t xml:space="preserve"> </w:t>
      </w:r>
      <w:r w:rsidR="003F663C">
        <w:t>[[ViewedArrayBuffer]]</w:t>
      </w:r>
      <w:r>
        <w:t xml:space="preserve"> to </w:t>
      </w:r>
      <w:r w:rsidR="008F22BF">
        <w:rPr>
          <w:i/>
        </w:rPr>
        <w:t>data</w:t>
      </w:r>
      <w:r>
        <w:rPr>
          <w:iCs/>
        </w:rPr>
        <w:t>.</w:t>
      </w:r>
    </w:p>
    <w:p w:rsidR="00C14A8F" w:rsidRDefault="00C14A8F" w:rsidP="008F22BF">
      <w:pPr>
        <w:pStyle w:val="Alg4"/>
        <w:numPr>
          <w:ilvl w:val="0"/>
          <w:numId w:val="1292"/>
        </w:numPr>
      </w:pPr>
      <w:r>
        <w:t xml:space="preserve">Set </w:t>
      </w:r>
      <w:r>
        <w:rPr>
          <w:i/>
        </w:rPr>
        <w:t>O</w:t>
      </w:r>
      <w:r>
        <w:t>’s [[ByteLength]] internal</w:t>
      </w:r>
      <w:r w:rsidRPr="00314265">
        <w:t xml:space="preserve"> </w:t>
      </w:r>
      <w:r>
        <w:t xml:space="preserve">data property to </w:t>
      </w:r>
      <w:r>
        <w:rPr>
          <w:i/>
          <w:iCs/>
        </w:rPr>
        <w:t>byteLength</w:t>
      </w:r>
      <w:r>
        <w:t>.</w:t>
      </w:r>
    </w:p>
    <w:p w:rsidR="008F22BF" w:rsidRDefault="008F22BF" w:rsidP="008F22BF">
      <w:pPr>
        <w:pStyle w:val="Alg4"/>
        <w:numPr>
          <w:ilvl w:val="0"/>
          <w:numId w:val="1292"/>
        </w:numPr>
      </w:pPr>
      <w:r>
        <w:t xml:space="preserve">Set </w:t>
      </w:r>
      <w:r>
        <w:rPr>
          <w:i/>
        </w:rPr>
        <w:t>O</w:t>
      </w:r>
      <w:r>
        <w:t>’s [[ByteOffset]] internal</w:t>
      </w:r>
      <w:r w:rsidRPr="00314265">
        <w:t xml:space="preserve"> </w:t>
      </w:r>
      <w:r>
        <w:t xml:space="preserve">data property to </w:t>
      </w:r>
      <w:r w:rsidRPr="008F22BF">
        <w:t>0</w:t>
      </w:r>
      <w:r>
        <w:t>.</w:t>
      </w:r>
    </w:p>
    <w:p w:rsidR="008F22BF" w:rsidRDefault="008F22BF" w:rsidP="008F22BF">
      <w:pPr>
        <w:pStyle w:val="Alg4"/>
        <w:numPr>
          <w:ilvl w:val="0"/>
          <w:numId w:val="1292"/>
        </w:numPr>
      </w:pPr>
      <w:r>
        <w:t xml:space="preserve">Set </w:t>
      </w:r>
      <w:r>
        <w:rPr>
          <w:i/>
        </w:rPr>
        <w:t>O</w:t>
      </w:r>
      <w:r>
        <w:t>’s [[ArrayLength]] internal</w:t>
      </w:r>
      <w:r w:rsidRPr="00314265">
        <w:t xml:space="preserve"> </w:t>
      </w:r>
      <w:r>
        <w:t xml:space="preserve">data property to </w:t>
      </w:r>
      <w:r>
        <w:rPr>
          <w:i/>
          <w:iCs/>
        </w:rPr>
        <w:t>elementLength</w:t>
      </w:r>
      <w:r>
        <w:t>.</w:t>
      </w:r>
    </w:p>
    <w:p w:rsidR="00C14A8F" w:rsidRPr="00E77497" w:rsidRDefault="00C14A8F" w:rsidP="00C14A8F">
      <w:pPr>
        <w:pStyle w:val="Alg4"/>
        <w:numPr>
          <w:ilvl w:val="0"/>
          <w:numId w:val="1292"/>
        </w:numPr>
        <w:spacing w:after="120"/>
      </w:pPr>
      <w:r w:rsidRPr="00E77497">
        <w:t xml:space="preserve">Return </w:t>
      </w:r>
      <w:r>
        <w:rPr>
          <w:i/>
        </w:rPr>
        <w:t>O</w:t>
      </w:r>
      <w:r w:rsidRPr="00E77497">
        <w:t>.</w:t>
      </w:r>
    </w:p>
    <w:p w:rsidR="00B826E9" w:rsidRDefault="0087063A" w:rsidP="00326F54">
      <w:pPr>
        <w:pStyle w:val="Heading5"/>
      </w:pPr>
      <w:r>
        <w:t>%</w:t>
      </w:r>
      <w:r w:rsidRPr="00573628">
        <w:t>TypedArray</w:t>
      </w:r>
      <w:r>
        <w:t>%</w:t>
      </w:r>
      <w:r w:rsidDel="0087063A">
        <w:rPr>
          <w:i/>
        </w:rPr>
        <w:t xml:space="preserve"> </w:t>
      </w:r>
      <w:r w:rsidR="00B826E9">
        <w:t>(</w:t>
      </w:r>
      <w:r w:rsidR="00326F54">
        <w:t xml:space="preserve"> typedArray </w:t>
      </w:r>
      <w:r w:rsidR="00B826E9">
        <w:t>)</w:t>
      </w:r>
    </w:p>
    <w:p w:rsidR="008706F3" w:rsidRPr="00E77497" w:rsidRDefault="008706F3" w:rsidP="002E75F7">
      <w:r w:rsidRPr="00E77497">
        <w:t xml:space="preserve">This description applies if and only if the </w:t>
      </w:r>
      <w:r w:rsidR="0087063A">
        <w:t>%</w:t>
      </w:r>
      <w:r w:rsidR="0087063A" w:rsidRPr="00573628">
        <w:t>TypedArray</w:t>
      </w:r>
      <w:r w:rsidR="0087063A">
        <w:t>% function</w:t>
      </w:r>
      <w:r w:rsidRPr="00E77497">
        <w:t xml:space="preserve"> is </w:t>
      </w:r>
      <w:r>
        <w:t xml:space="preserve">called with </w:t>
      </w:r>
      <w:r w:rsidR="002E75F7">
        <w:t>at least</w:t>
      </w:r>
      <w:r>
        <w:t xml:space="preserve"> one</w:t>
      </w:r>
      <w:r w:rsidRPr="00E77497">
        <w:t xml:space="preserve"> argument </w:t>
      </w:r>
      <w:r>
        <w:t>and</w:t>
      </w:r>
      <w:r w:rsidRPr="00E77497">
        <w:t xml:space="preserve"> </w:t>
      </w:r>
      <w:r>
        <w:t xml:space="preserve">the Type of the </w:t>
      </w:r>
      <w:r w:rsidR="002E75F7">
        <w:t xml:space="preserve">first </w:t>
      </w:r>
      <w:r>
        <w:t>argument is Object and th</w:t>
      </w:r>
      <w:r w:rsidR="002E75F7">
        <w:t>at</w:t>
      </w:r>
      <w:r>
        <w:t xml:space="preserve"> object has a [[ViewedArrayBuffer]] internal data property</w:t>
      </w:r>
      <w:r w:rsidRPr="00E77497">
        <w:t>.</w:t>
      </w:r>
    </w:p>
    <w:p w:rsidR="00B826E9" w:rsidRDefault="0087063A" w:rsidP="008706F3">
      <w:r>
        <w:t>%</w:t>
      </w:r>
      <w:r w:rsidRPr="00573628">
        <w:t>TypedArray</w:t>
      </w:r>
      <w:r>
        <w:t>%</w:t>
      </w:r>
      <w:r w:rsidR="00B826E9">
        <w:t xml:space="preserve">called with argument </w:t>
      </w:r>
      <w:r w:rsidR="00326F54">
        <w:rPr>
          <w:rFonts w:ascii="Times New Roman" w:eastAsia="Times New Roman" w:hAnsi="Times New Roman"/>
          <w:i/>
          <w:iCs/>
          <w:spacing w:val="6"/>
          <w:lang w:eastAsia="en-US"/>
        </w:rPr>
        <w:t>typedArray</w:t>
      </w:r>
      <w:r w:rsidR="00B826E9">
        <w:t xml:space="preserve"> performs the following steps:</w:t>
      </w:r>
    </w:p>
    <w:p w:rsidR="00B826E9" w:rsidRDefault="00B826E9" w:rsidP="005947D8">
      <w:pPr>
        <w:pStyle w:val="Alg4"/>
        <w:numPr>
          <w:ilvl w:val="0"/>
          <w:numId w:val="1296"/>
        </w:numPr>
      </w:pPr>
      <w:commentRangeStart w:id="9638"/>
      <w:r>
        <w:t>Assert</w:t>
      </w:r>
      <w:r w:rsidR="005947D8">
        <w:t>:</w:t>
      </w:r>
      <w:r>
        <w:t xml:space="preserve">  Type(</w:t>
      </w:r>
      <w:r w:rsidR="00326F54">
        <w:rPr>
          <w:i/>
          <w:iCs/>
        </w:rPr>
        <w:t>typedArray</w:t>
      </w:r>
      <w:r>
        <w:t>) is Object</w:t>
      </w:r>
      <w:r w:rsidR="00326F54">
        <w:t xml:space="preserve"> and </w:t>
      </w:r>
      <w:r w:rsidR="00326F54">
        <w:rPr>
          <w:i/>
          <w:iCs/>
        </w:rPr>
        <w:t>typedArray</w:t>
      </w:r>
      <w:r w:rsidR="00326F54">
        <w:t xml:space="preserve"> has a </w:t>
      </w:r>
      <w:r w:rsidR="003F663C">
        <w:t>[[ViewedArrayBuffer]]</w:t>
      </w:r>
      <w:r w:rsidR="00326F54">
        <w:t xml:space="preserve"> internal data property</w:t>
      </w:r>
      <w:r>
        <w:t>.</w:t>
      </w:r>
      <w:commentRangeEnd w:id="9638"/>
      <w:r>
        <w:rPr>
          <w:rStyle w:val="CommentReference"/>
          <w:rFonts w:ascii="Arial" w:eastAsia="MS Mincho" w:hAnsi="Arial"/>
          <w:spacing w:val="0"/>
          <w:lang w:eastAsia="ja-JP"/>
        </w:rPr>
        <w:commentReference w:id="9638"/>
      </w:r>
    </w:p>
    <w:p w:rsidR="00F33FA1" w:rsidRDefault="00F33FA1" w:rsidP="00B826E9">
      <w:pPr>
        <w:pStyle w:val="Alg4"/>
        <w:numPr>
          <w:ilvl w:val="0"/>
          <w:numId w:val="1296"/>
        </w:numPr>
      </w:pPr>
      <w:r>
        <w:t xml:space="preserve">Let </w:t>
      </w:r>
      <w:r>
        <w:rPr>
          <w:i/>
          <w:iCs/>
        </w:rPr>
        <w:t>srcArray</w:t>
      </w:r>
      <w:r>
        <w:t xml:space="preserve"> be </w:t>
      </w:r>
      <w:r>
        <w:rPr>
          <w:i/>
          <w:iCs/>
        </w:rPr>
        <w:t>typedArray</w:t>
      </w:r>
      <w:r>
        <w:t>.</w:t>
      </w:r>
    </w:p>
    <w:p w:rsidR="00B826E9" w:rsidRDefault="00B826E9" w:rsidP="00B826E9">
      <w:pPr>
        <w:pStyle w:val="Alg4"/>
        <w:numPr>
          <w:ilvl w:val="0"/>
          <w:numId w:val="1296"/>
        </w:numPr>
      </w:pPr>
      <w:r>
        <w:t xml:space="preserve">Let </w:t>
      </w:r>
      <w:r>
        <w:rPr>
          <w:i/>
        </w:rPr>
        <w:t>O</w:t>
      </w:r>
      <w:r>
        <w:t xml:space="preserve"> be the </w:t>
      </w:r>
      <w:r w:rsidRPr="00F94F77">
        <w:rPr>
          <w:b/>
        </w:rPr>
        <w:t>this</w:t>
      </w:r>
      <w:r>
        <w:t xml:space="preserve"> value.</w:t>
      </w:r>
    </w:p>
    <w:p w:rsidR="00520808" w:rsidRPr="00E77497" w:rsidRDefault="00520808" w:rsidP="00E74C84">
      <w:pPr>
        <w:pStyle w:val="Alg4"/>
        <w:numPr>
          <w:ilvl w:val="0"/>
          <w:numId w:val="1296"/>
        </w:numPr>
      </w:pPr>
      <w:r>
        <w:t>If Type(</w:t>
      </w:r>
      <w:r>
        <w:rPr>
          <w:i/>
        </w:rPr>
        <w:t>O</w:t>
      </w:r>
      <w:r>
        <w:rPr>
          <w:iCs/>
        </w:rPr>
        <w:t>)</w:t>
      </w:r>
      <w:r>
        <w:t xml:space="preserve"> is not Object or if </w:t>
      </w:r>
      <w:r>
        <w:rPr>
          <w:i/>
          <w:iCs/>
        </w:rPr>
        <w:t>O</w:t>
      </w:r>
      <w:r>
        <w:t xml:space="preserve"> does not have an [[ViewedArrayBuffer]] internal data property, then</w:t>
      </w:r>
      <w:r w:rsidR="006001FF">
        <w:t xml:space="preserve"> t</w:t>
      </w:r>
      <w:r>
        <w:t xml:space="preserve">hrow a </w:t>
      </w:r>
      <w:r w:rsidRPr="006001FF">
        <w:rPr>
          <w:b/>
          <w:bCs/>
        </w:rPr>
        <w:t>TypeError</w:t>
      </w:r>
      <w:r>
        <w:t xml:space="preserve"> exception.</w:t>
      </w:r>
    </w:p>
    <w:p w:rsidR="006001FF" w:rsidRDefault="006001FF" w:rsidP="006001FF">
      <w:pPr>
        <w:pStyle w:val="Alg4"/>
        <w:numPr>
          <w:ilvl w:val="0"/>
          <w:numId w:val="1296"/>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BC724F" w:rsidRDefault="00BC724F" w:rsidP="00BC724F">
      <w:pPr>
        <w:pStyle w:val="Alg4"/>
        <w:numPr>
          <w:ilvl w:val="0"/>
          <w:numId w:val="1296"/>
        </w:numPr>
      </w:pPr>
      <w:r>
        <w:t xml:space="preserve">If </w:t>
      </w:r>
      <w:r>
        <w:rPr>
          <w:i/>
          <w:iCs/>
        </w:rPr>
        <w:t>O</w:t>
      </w:r>
      <w:r>
        <w:t xml:space="preserve"> does not have an [[TypedArrayName]] internal data property, then throw a </w:t>
      </w:r>
      <w:r w:rsidRPr="00AB259F">
        <w:rPr>
          <w:b/>
          <w:bCs/>
        </w:rPr>
        <w:t>TypeError</w:t>
      </w:r>
      <w:r>
        <w:t xml:space="preserve"> exception.</w:t>
      </w:r>
    </w:p>
    <w:p w:rsidR="00067688" w:rsidRDefault="00067688" w:rsidP="00067688">
      <w:pPr>
        <w:pStyle w:val="Alg4"/>
        <w:numPr>
          <w:ilvl w:val="0"/>
          <w:numId w:val="1296"/>
        </w:numPr>
      </w:pPr>
      <w:r>
        <w:t xml:space="preserve">If the value of </w:t>
      </w:r>
      <w:r>
        <w:rPr>
          <w:i/>
          <w:iCs/>
        </w:rPr>
        <w:t>srcArray</w:t>
      </w:r>
      <w:r w:rsidRPr="00AB259F">
        <w:rPr>
          <w:i/>
          <w:iCs/>
        </w:rPr>
        <w:t>’s</w:t>
      </w:r>
      <w:r>
        <w:t xml:space="preserve"> [[ViewedArrayBuffer]] internal data property is </w:t>
      </w:r>
      <w:r>
        <w:rPr>
          <w:b/>
          <w:bCs/>
        </w:rPr>
        <w:t>undefined</w:t>
      </w:r>
      <w:r>
        <w:t xml:space="preserve">, then throw a </w:t>
      </w:r>
      <w:r w:rsidRPr="00AB259F">
        <w:rPr>
          <w:b/>
          <w:bCs/>
        </w:rPr>
        <w:t>TypeError</w:t>
      </w:r>
      <w:r>
        <w:t xml:space="preserve"> exception.</w:t>
      </w:r>
    </w:p>
    <w:p w:rsidR="00BC724F" w:rsidRDefault="00BC724F" w:rsidP="00BC724F">
      <w:pPr>
        <w:pStyle w:val="Alg4"/>
        <w:numPr>
          <w:ilvl w:val="0"/>
          <w:numId w:val="1296"/>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520808" w:rsidRDefault="00520808" w:rsidP="00520808">
      <w:pPr>
        <w:pStyle w:val="Alg4"/>
        <w:numPr>
          <w:ilvl w:val="0"/>
          <w:numId w:val="1296"/>
        </w:numPr>
      </w:pPr>
      <w:r>
        <w:t xml:space="preserve">Let </w:t>
      </w:r>
      <w:r>
        <w:rPr>
          <w:i/>
          <w:iCs/>
        </w:rPr>
        <w:t>elementType</w:t>
      </w:r>
      <w:r>
        <w:t xml:space="preserve"> be the string value of the Element Type value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for </w:t>
      </w:r>
      <w:r>
        <w:rPr>
          <w:i/>
          <w:iCs/>
        </w:rPr>
        <w:t>constructorName</w:t>
      </w:r>
      <w:r>
        <w:t>.</w:t>
      </w:r>
    </w:p>
    <w:p w:rsidR="00F33FA1" w:rsidRDefault="00F33FA1" w:rsidP="00F33FA1">
      <w:pPr>
        <w:pStyle w:val="Alg4"/>
        <w:numPr>
          <w:ilvl w:val="0"/>
          <w:numId w:val="1296"/>
        </w:numPr>
      </w:pPr>
      <w:r>
        <w:t xml:space="preserve">Let </w:t>
      </w:r>
      <w:r>
        <w:rPr>
          <w:i/>
          <w:iCs/>
        </w:rPr>
        <w:t>elementLength</w:t>
      </w:r>
      <w:r>
        <w:t xml:space="preserve"> be the value of </w:t>
      </w:r>
      <w:r>
        <w:rPr>
          <w:i/>
          <w:iCs/>
        </w:rPr>
        <w:t>srcArray’s</w:t>
      </w:r>
      <w:r>
        <w:t xml:space="preserve"> [[ArrayLength]] internal data property.</w:t>
      </w:r>
    </w:p>
    <w:p w:rsidR="00841691" w:rsidRDefault="00841691" w:rsidP="00841691">
      <w:pPr>
        <w:pStyle w:val="Alg4"/>
        <w:numPr>
          <w:ilvl w:val="0"/>
          <w:numId w:val="1296"/>
        </w:numPr>
      </w:pPr>
      <w:r>
        <w:t xml:space="preserve">Let </w:t>
      </w:r>
      <w:r>
        <w:rPr>
          <w:i/>
          <w:iCs/>
        </w:rPr>
        <w:t>srcName</w:t>
      </w:r>
      <w:r>
        <w:t xml:space="preserve"> be the string value </w:t>
      </w:r>
      <w:r>
        <w:rPr>
          <w:i/>
          <w:iCs/>
        </w:rPr>
        <w:t>srcArray’s</w:t>
      </w:r>
      <w:r>
        <w:t xml:space="preserve"> [[TypedArrayName]] internal</w:t>
      </w:r>
      <w:r w:rsidRPr="00314265">
        <w:t xml:space="preserve"> </w:t>
      </w:r>
      <w:r>
        <w:t>data property.</w:t>
      </w:r>
    </w:p>
    <w:p w:rsidR="00C300EF" w:rsidRDefault="00C300EF" w:rsidP="00841691">
      <w:pPr>
        <w:pStyle w:val="Alg4"/>
        <w:numPr>
          <w:ilvl w:val="0"/>
          <w:numId w:val="1296"/>
        </w:numPr>
      </w:pPr>
      <w:r>
        <w:t xml:space="preserve">Let </w:t>
      </w:r>
      <w:r>
        <w:rPr>
          <w:i/>
          <w:iCs/>
        </w:rPr>
        <w:t>srcType</w:t>
      </w:r>
      <w:r>
        <w:t xml:space="preserve"> be </w:t>
      </w:r>
      <w:r w:rsidR="00841691">
        <w:t xml:space="preserve">the string value of the Element Type value in </w:t>
      </w:r>
      <w:r w:rsidR="00841691">
        <w:fldChar w:fldCharType="begin"/>
      </w:r>
      <w:r w:rsidR="00841691">
        <w:instrText xml:space="preserve"> REF _Ref342822617 \h </w:instrText>
      </w:r>
      <w:r w:rsidR="00841691">
        <w:fldChar w:fldCharType="separate"/>
      </w:r>
      <w:r w:rsidR="008A4301">
        <w:t xml:space="preserve">Table </w:t>
      </w:r>
      <w:r w:rsidR="008A4301">
        <w:rPr>
          <w:noProof/>
        </w:rPr>
        <w:t>36</w:t>
      </w:r>
      <w:r w:rsidR="00841691">
        <w:fldChar w:fldCharType="end"/>
      </w:r>
      <w:r w:rsidR="00841691">
        <w:t xml:space="preserve"> for </w:t>
      </w:r>
      <w:r w:rsidR="00841691">
        <w:rPr>
          <w:i/>
          <w:iCs/>
        </w:rPr>
        <w:t>srcName</w:t>
      </w:r>
      <w:r w:rsidR="00841691">
        <w:t>.</w:t>
      </w:r>
    </w:p>
    <w:p w:rsidR="00C300EF" w:rsidRDefault="00C300EF" w:rsidP="00C300EF">
      <w:pPr>
        <w:pStyle w:val="Alg4"/>
        <w:numPr>
          <w:ilvl w:val="0"/>
          <w:numId w:val="1296"/>
        </w:numPr>
      </w:pPr>
      <w:r>
        <w:t xml:space="preserve">Let </w:t>
      </w:r>
      <w:r>
        <w:rPr>
          <w:i/>
          <w:iCs/>
        </w:rPr>
        <w:t>srcData</w:t>
      </w:r>
      <w:r>
        <w:t xml:space="preserve"> be the value of </w:t>
      </w:r>
      <w:r>
        <w:rPr>
          <w:i/>
          <w:iCs/>
        </w:rPr>
        <w:t>srcArray’s</w:t>
      </w:r>
      <w:r>
        <w:t xml:space="preserve"> </w:t>
      </w:r>
      <w:r w:rsidR="003F663C">
        <w:t>[[ViewedArrayBuffer]]</w:t>
      </w:r>
      <w:r>
        <w:t xml:space="preserve"> internal data property.</w:t>
      </w:r>
    </w:p>
    <w:p w:rsidR="006C576A" w:rsidRDefault="006C576A" w:rsidP="006C576A">
      <w:pPr>
        <w:pStyle w:val="Alg4"/>
        <w:numPr>
          <w:ilvl w:val="0"/>
          <w:numId w:val="1296"/>
        </w:numPr>
      </w:pPr>
      <w:r>
        <w:t xml:space="preserve">Let </w:t>
      </w:r>
      <w:r>
        <w:rPr>
          <w:i/>
          <w:iCs/>
        </w:rPr>
        <w:t>srcByteOffset</w:t>
      </w:r>
      <w:r>
        <w:t xml:space="preserve"> be the value of </w:t>
      </w:r>
      <w:r>
        <w:rPr>
          <w:i/>
          <w:iCs/>
        </w:rPr>
        <w:t>srcArray</w:t>
      </w:r>
      <w:r>
        <w:t>’s [[ByteOffset]] internal</w:t>
      </w:r>
      <w:r w:rsidRPr="00314265">
        <w:t xml:space="preserve"> </w:t>
      </w:r>
      <w:r>
        <w:t>data property.</w:t>
      </w:r>
    </w:p>
    <w:p w:rsidR="00F33FA1" w:rsidRDefault="00F33FA1" w:rsidP="00C300EF">
      <w:pPr>
        <w:pStyle w:val="Alg4"/>
        <w:numPr>
          <w:ilvl w:val="0"/>
          <w:numId w:val="1296"/>
        </w:numPr>
      </w:pPr>
      <w:r>
        <w:t xml:space="preserve">Let </w:t>
      </w:r>
      <w:r>
        <w:rPr>
          <w:i/>
          <w:iCs/>
        </w:rPr>
        <w:t>data</w:t>
      </w:r>
      <w:r>
        <w:t xml:space="preserve"> be</w:t>
      </w:r>
      <w:r w:rsidRPr="00E77497">
        <w:t xml:space="preserve"> </w:t>
      </w:r>
      <w:r>
        <w:t xml:space="preserve">the result of calling </w:t>
      </w:r>
      <w:commentRangeStart w:id="9639"/>
      <w:r>
        <w:rPr>
          <w:iCs/>
        </w:rPr>
        <w:t>Clone</w:t>
      </w:r>
      <w:r w:rsidRPr="00075111">
        <w:rPr>
          <w:iCs/>
        </w:rPr>
        <w:t>ArrayBuffer</w:t>
      </w:r>
      <w:commentRangeEnd w:id="9639"/>
      <w:r w:rsidR="00C300EF">
        <w:rPr>
          <w:rStyle w:val="CommentReference"/>
          <w:rFonts w:ascii="Arial" w:eastAsia="MS Mincho" w:hAnsi="Arial"/>
          <w:spacing w:val="0"/>
          <w:lang w:eastAsia="ja-JP"/>
        </w:rPr>
        <w:commentReference w:id="9639"/>
      </w:r>
      <w:r w:rsidR="00C300EF">
        <w:rPr>
          <w:iCs/>
        </w:rPr>
        <w:t>(</w:t>
      </w:r>
      <w:r w:rsidR="00C300EF">
        <w:rPr>
          <w:i/>
        </w:rPr>
        <w:t>srcData</w:t>
      </w:r>
      <w:r w:rsidR="00C300EF">
        <w:rPr>
          <w:iCs/>
        </w:rPr>
        <w:t>,</w:t>
      </w:r>
      <w:r w:rsidR="006C576A" w:rsidRPr="006C576A">
        <w:rPr>
          <w:i/>
          <w:iCs/>
        </w:rPr>
        <w:t xml:space="preserve"> </w:t>
      </w:r>
      <w:r w:rsidR="006C576A">
        <w:rPr>
          <w:i/>
          <w:iCs/>
        </w:rPr>
        <w:t>srcByteOffset</w:t>
      </w:r>
      <w:r w:rsidR="006C576A">
        <w:t>,</w:t>
      </w:r>
      <w:r w:rsidR="00C300EF">
        <w:rPr>
          <w:iCs/>
        </w:rPr>
        <w:t xml:space="preserve"> </w:t>
      </w:r>
      <w:r w:rsidR="00C300EF">
        <w:rPr>
          <w:i/>
        </w:rPr>
        <w:t>srcType,elementType</w:t>
      </w:r>
      <w:r w:rsidR="00C300EF">
        <w:rPr>
          <w:iCs/>
        </w:rPr>
        <w:t xml:space="preserve">, </w:t>
      </w:r>
      <w:r w:rsidR="00C300EF">
        <w:rPr>
          <w:i/>
        </w:rPr>
        <w:t>elementLength</w:t>
      </w:r>
      <w:r>
        <w:rPr>
          <w:iCs/>
        </w:rPr>
        <w:t>)</w:t>
      </w:r>
      <w:r w:rsidRPr="00E77497">
        <w:t>.</w:t>
      </w:r>
    </w:p>
    <w:p w:rsidR="00F33FA1" w:rsidRPr="00E77497" w:rsidRDefault="00F33FA1" w:rsidP="00F33FA1">
      <w:pPr>
        <w:pStyle w:val="Alg4"/>
        <w:numPr>
          <w:ilvl w:val="0"/>
          <w:numId w:val="1296"/>
        </w:numPr>
      </w:pPr>
      <w:r>
        <w:t>ReturnIfAbrupt(</w:t>
      </w:r>
      <w:r>
        <w:rPr>
          <w:i/>
          <w:iCs/>
        </w:rPr>
        <w:t>data</w:t>
      </w:r>
      <w:r>
        <w:t>).</w:t>
      </w:r>
    </w:p>
    <w:p w:rsidR="00F33FA1" w:rsidRDefault="00F33FA1" w:rsidP="00520808">
      <w:pPr>
        <w:pStyle w:val="Alg4"/>
        <w:numPr>
          <w:ilvl w:val="0"/>
          <w:numId w:val="1296"/>
        </w:numPr>
      </w:pPr>
      <w:r>
        <w:t xml:space="preserve">Let </w:t>
      </w:r>
      <w:r>
        <w:rPr>
          <w:i/>
          <w:iCs/>
        </w:rPr>
        <w:t>elementSize</w:t>
      </w:r>
      <w:r>
        <w:t xml:space="preserve"> be the Size Element value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w:t>
      </w:r>
      <w:r w:rsidR="004109FE">
        <w:t xml:space="preserve">for </w:t>
      </w:r>
      <w:r w:rsidR="00520808">
        <w:rPr>
          <w:i/>
          <w:iCs/>
        </w:rPr>
        <w:t>constructorName</w:t>
      </w:r>
      <w:r>
        <w:t>.</w:t>
      </w:r>
    </w:p>
    <w:p w:rsidR="00F33FA1" w:rsidRDefault="00F33FA1" w:rsidP="006645E8">
      <w:pPr>
        <w:pStyle w:val="Alg4"/>
        <w:numPr>
          <w:ilvl w:val="0"/>
          <w:numId w:val="1296"/>
        </w:numPr>
      </w:pPr>
      <w:r>
        <w:t xml:space="preserve">Let </w:t>
      </w:r>
      <w:r>
        <w:rPr>
          <w:i/>
          <w:iCs/>
        </w:rPr>
        <w:t>byteLength</w:t>
      </w:r>
      <w:r>
        <w:t xml:space="preserve"> be </w:t>
      </w:r>
      <w:r>
        <w:rPr>
          <w:i/>
          <w:iCs/>
        </w:rPr>
        <w:t>element</w:t>
      </w:r>
      <w:r w:rsidR="00C300EF">
        <w:rPr>
          <w:i/>
          <w:iCs/>
        </w:rPr>
        <w:t>Siz</w:t>
      </w:r>
      <w:r w:rsidR="006645E8">
        <w:rPr>
          <w:i/>
          <w:iCs/>
        </w:rPr>
        <w:t>e</w:t>
      </w:r>
      <w:r>
        <w:t xml:space="preserve"> × </w:t>
      </w:r>
      <w:r>
        <w:rPr>
          <w:i/>
          <w:iCs/>
        </w:rPr>
        <w:t>elementLength</w:t>
      </w:r>
      <w:r>
        <w:t>.</w:t>
      </w:r>
    </w:p>
    <w:p w:rsidR="00F33FA1" w:rsidRDefault="00F33FA1" w:rsidP="00F33FA1">
      <w:pPr>
        <w:pStyle w:val="Alg4"/>
        <w:numPr>
          <w:ilvl w:val="0"/>
          <w:numId w:val="1296"/>
        </w:numPr>
      </w:pPr>
      <w:r>
        <w:t xml:space="preserve">Set </w:t>
      </w:r>
      <w:r w:rsidRPr="00AB259F">
        <w:rPr>
          <w:i/>
          <w:iCs/>
        </w:rPr>
        <w:t>O’s</w:t>
      </w:r>
      <w:r>
        <w:t xml:space="preserve"> </w:t>
      </w:r>
      <w:r w:rsidR="003F663C">
        <w:t>[[ViewedArrayBuffer]]</w:t>
      </w:r>
      <w:r>
        <w:t xml:space="preserve"> to </w:t>
      </w:r>
      <w:r>
        <w:rPr>
          <w:i/>
        </w:rPr>
        <w:t>data</w:t>
      </w:r>
      <w:r>
        <w:rPr>
          <w:iCs/>
        </w:rPr>
        <w:t>.</w:t>
      </w:r>
    </w:p>
    <w:p w:rsidR="00F33FA1" w:rsidRDefault="00F33FA1" w:rsidP="00F33FA1">
      <w:pPr>
        <w:pStyle w:val="Alg4"/>
        <w:numPr>
          <w:ilvl w:val="0"/>
          <w:numId w:val="1296"/>
        </w:numPr>
      </w:pPr>
      <w:r>
        <w:t xml:space="preserve">Set </w:t>
      </w:r>
      <w:r>
        <w:rPr>
          <w:i/>
        </w:rPr>
        <w:t>O</w:t>
      </w:r>
      <w:r>
        <w:t>’s [[ByteLength]] internal</w:t>
      </w:r>
      <w:r w:rsidRPr="00314265">
        <w:t xml:space="preserve"> </w:t>
      </w:r>
      <w:r>
        <w:t xml:space="preserve">data property to </w:t>
      </w:r>
      <w:r>
        <w:rPr>
          <w:i/>
          <w:iCs/>
        </w:rPr>
        <w:t>byteLength</w:t>
      </w:r>
      <w:r>
        <w:t>.</w:t>
      </w:r>
    </w:p>
    <w:p w:rsidR="00F33FA1" w:rsidRDefault="00F33FA1" w:rsidP="00F33FA1">
      <w:pPr>
        <w:pStyle w:val="Alg4"/>
        <w:numPr>
          <w:ilvl w:val="0"/>
          <w:numId w:val="1296"/>
        </w:numPr>
      </w:pPr>
      <w:r>
        <w:t xml:space="preserve">Set </w:t>
      </w:r>
      <w:r>
        <w:rPr>
          <w:i/>
        </w:rPr>
        <w:t>O</w:t>
      </w:r>
      <w:r>
        <w:t>’s [[ByteOffset]] internal</w:t>
      </w:r>
      <w:r w:rsidRPr="00314265">
        <w:t xml:space="preserve"> </w:t>
      </w:r>
      <w:r>
        <w:t xml:space="preserve">data property to </w:t>
      </w:r>
      <w:r w:rsidRPr="008F22BF">
        <w:t>0</w:t>
      </w:r>
      <w:r>
        <w:t>.</w:t>
      </w:r>
    </w:p>
    <w:p w:rsidR="00F33FA1" w:rsidRDefault="00F33FA1" w:rsidP="00F33FA1">
      <w:pPr>
        <w:pStyle w:val="Alg4"/>
        <w:numPr>
          <w:ilvl w:val="0"/>
          <w:numId w:val="1296"/>
        </w:numPr>
      </w:pPr>
      <w:r>
        <w:t xml:space="preserve">Set </w:t>
      </w:r>
      <w:r>
        <w:rPr>
          <w:i/>
        </w:rPr>
        <w:t>O</w:t>
      </w:r>
      <w:r>
        <w:t>’s [[ArrayLength]] internal</w:t>
      </w:r>
      <w:r w:rsidRPr="00314265">
        <w:t xml:space="preserve"> </w:t>
      </w:r>
      <w:r>
        <w:t xml:space="preserve">data property to </w:t>
      </w:r>
      <w:r>
        <w:rPr>
          <w:i/>
          <w:iCs/>
        </w:rPr>
        <w:t>elementLength</w:t>
      </w:r>
      <w:r>
        <w:t>.</w:t>
      </w:r>
    </w:p>
    <w:p w:rsidR="00B826E9" w:rsidRPr="00E77497" w:rsidRDefault="00B826E9" w:rsidP="00B826E9">
      <w:pPr>
        <w:pStyle w:val="Alg4"/>
        <w:numPr>
          <w:ilvl w:val="0"/>
          <w:numId w:val="1296"/>
        </w:numPr>
        <w:spacing w:after="120"/>
      </w:pPr>
      <w:r w:rsidRPr="00E77497">
        <w:t xml:space="preserve">Return </w:t>
      </w:r>
      <w:r>
        <w:rPr>
          <w:i/>
        </w:rPr>
        <w:t>O</w:t>
      </w:r>
      <w:r w:rsidRPr="00E77497">
        <w:t>.</w:t>
      </w:r>
    </w:p>
    <w:p w:rsidR="00855D3F" w:rsidRDefault="0087063A" w:rsidP="00855D3F">
      <w:pPr>
        <w:pStyle w:val="Heading5"/>
      </w:pPr>
      <w:r>
        <w:t>%</w:t>
      </w:r>
      <w:r w:rsidRPr="00573628">
        <w:t>TypedArray</w:t>
      </w:r>
      <w:r>
        <w:t>%</w:t>
      </w:r>
      <w:r w:rsidDel="0087063A">
        <w:rPr>
          <w:i/>
        </w:rPr>
        <w:t xml:space="preserve"> </w:t>
      </w:r>
      <w:r w:rsidR="00855D3F">
        <w:t xml:space="preserve">( </w:t>
      </w:r>
      <w:commentRangeStart w:id="9640"/>
      <w:r w:rsidR="00855D3F">
        <w:t xml:space="preserve">array </w:t>
      </w:r>
      <w:commentRangeEnd w:id="9640"/>
      <w:r w:rsidR="003003D6">
        <w:rPr>
          <w:rStyle w:val="CommentReference"/>
          <w:b w:val="0"/>
        </w:rPr>
        <w:commentReference w:id="9640"/>
      </w:r>
      <w:r w:rsidR="00855D3F">
        <w:t>)</w:t>
      </w:r>
    </w:p>
    <w:p w:rsidR="008706F3" w:rsidRPr="00E77497" w:rsidRDefault="008706F3" w:rsidP="002E75F7">
      <w:r w:rsidRPr="00E77497">
        <w:t xml:space="preserve">This description applies if and only if the </w:t>
      </w:r>
      <w:r w:rsidR="0087063A">
        <w:t>%</w:t>
      </w:r>
      <w:r w:rsidR="0087063A" w:rsidRPr="00573628">
        <w:t>TypedArray</w:t>
      </w:r>
      <w:r w:rsidR="0087063A">
        <w:t>% function</w:t>
      </w:r>
      <w:r w:rsidRPr="00E77497">
        <w:t xml:space="preserve"> is </w:t>
      </w:r>
      <w:r>
        <w:t xml:space="preserve">called with </w:t>
      </w:r>
      <w:r w:rsidR="002E75F7">
        <w:t>at least</w:t>
      </w:r>
      <w:r>
        <w:t xml:space="preserve"> one</w:t>
      </w:r>
      <w:r w:rsidRPr="00E77497">
        <w:t xml:space="preserve"> argument </w:t>
      </w:r>
      <w:r>
        <w:t>and</w:t>
      </w:r>
      <w:r w:rsidRPr="00E77497">
        <w:t xml:space="preserve"> </w:t>
      </w:r>
      <w:r>
        <w:t xml:space="preserve">the Type of </w:t>
      </w:r>
      <w:r w:rsidR="002E75F7">
        <w:t>first</w:t>
      </w:r>
      <w:r>
        <w:t xml:space="preserve"> argument is Object and </w:t>
      </w:r>
      <w:r w:rsidR="002E75F7">
        <w:t>that</w:t>
      </w:r>
      <w:r>
        <w:t xml:space="preserve"> object does not have either a [[ViewedArrayBuffer]] or a [[ArrayBufferData]] internal data property</w:t>
      </w:r>
      <w:r w:rsidRPr="00E77497">
        <w:t>.</w:t>
      </w:r>
    </w:p>
    <w:p w:rsidR="00855D3F" w:rsidRDefault="0087063A" w:rsidP="008706F3">
      <w:r>
        <w:t>%</w:t>
      </w:r>
      <w:r w:rsidRPr="00573628">
        <w:t>TypedArray</w:t>
      </w:r>
      <w:r>
        <w:t xml:space="preserve">% </w:t>
      </w:r>
      <w:r w:rsidR="00855D3F">
        <w:t xml:space="preserve">called with argument </w:t>
      </w:r>
      <w:r w:rsidR="00855D3F">
        <w:rPr>
          <w:rFonts w:ascii="Times New Roman" w:eastAsia="Times New Roman" w:hAnsi="Times New Roman"/>
          <w:i/>
          <w:iCs/>
          <w:spacing w:val="6"/>
          <w:lang w:eastAsia="en-US"/>
        </w:rPr>
        <w:t>array</w:t>
      </w:r>
      <w:r w:rsidR="00855D3F">
        <w:t xml:space="preserve"> performs the following steps:</w:t>
      </w:r>
    </w:p>
    <w:p w:rsidR="00855D3F" w:rsidRDefault="00855D3F" w:rsidP="005947D8">
      <w:pPr>
        <w:pStyle w:val="Alg4"/>
        <w:numPr>
          <w:ilvl w:val="0"/>
          <w:numId w:val="1297"/>
        </w:numPr>
      </w:pPr>
      <w:commentRangeStart w:id="9641"/>
      <w:r>
        <w:lastRenderedPageBreak/>
        <w:t>Assert</w:t>
      </w:r>
      <w:r w:rsidR="005947D8">
        <w:t>:</w:t>
      </w:r>
      <w:r>
        <w:t xml:space="preserve">  Type(</w:t>
      </w:r>
      <w:r w:rsidR="003003D6">
        <w:rPr>
          <w:i/>
          <w:iCs/>
        </w:rPr>
        <w:t>array</w:t>
      </w:r>
      <w:r>
        <w:t xml:space="preserve">) is Object and </w:t>
      </w:r>
      <w:r w:rsidR="003003D6">
        <w:rPr>
          <w:i/>
          <w:iCs/>
        </w:rPr>
        <w:t>array</w:t>
      </w:r>
      <w:r>
        <w:t xml:space="preserve"> </w:t>
      </w:r>
      <w:r w:rsidR="003003D6">
        <w:t>does not have</w:t>
      </w:r>
      <w:r>
        <w:t xml:space="preserve"> </w:t>
      </w:r>
      <w:r w:rsidR="00BA47D7">
        <w:t xml:space="preserve">either </w:t>
      </w:r>
      <w:r>
        <w:t xml:space="preserve">a </w:t>
      </w:r>
      <w:r w:rsidR="003F663C">
        <w:t>[[ViewedArrayBuffer]]</w:t>
      </w:r>
      <w:r>
        <w:t xml:space="preserve"> </w:t>
      </w:r>
      <w:r w:rsidR="00BA47D7">
        <w:t xml:space="preserve">or a [[ArrayBufferData]] </w:t>
      </w:r>
      <w:r>
        <w:t>internal data property.</w:t>
      </w:r>
      <w:commentRangeEnd w:id="9641"/>
      <w:r>
        <w:rPr>
          <w:rStyle w:val="CommentReference"/>
          <w:rFonts w:ascii="Arial" w:eastAsia="MS Mincho" w:hAnsi="Arial"/>
          <w:spacing w:val="0"/>
          <w:lang w:eastAsia="ja-JP"/>
        </w:rPr>
        <w:commentReference w:id="9641"/>
      </w:r>
    </w:p>
    <w:p w:rsidR="001C2F19" w:rsidRDefault="001C2F19" w:rsidP="001C2F19">
      <w:pPr>
        <w:pStyle w:val="Alg4"/>
        <w:numPr>
          <w:ilvl w:val="0"/>
          <w:numId w:val="1297"/>
        </w:numPr>
      </w:pPr>
      <w:r>
        <w:t xml:space="preserve">Let </w:t>
      </w:r>
      <w:r>
        <w:rPr>
          <w:i/>
        </w:rPr>
        <w:t>O</w:t>
      </w:r>
      <w:r>
        <w:t xml:space="preserve"> be the </w:t>
      </w:r>
      <w:r w:rsidRPr="00F94F77">
        <w:rPr>
          <w:b/>
        </w:rPr>
        <w:t>this</w:t>
      </w:r>
      <w:r>
        <w:t xml:space="preserve"> value.</w:t>
      </w:r>
    </w:p>
    <w:p w:rsidR="00855D3F" w:rsidRDefault="00855D3F" w:rsidP="003003D6">
      <w:pPr>
        <w:pStyle w:val="Alg4"/>
        <w:numPr>
          <w:ilvl w:val="0"/>
          <w:numId w:val="1297"/>
        </w:numPr>
      </w:pPr>
      <w:r>
        <w:t xml:space="preserve">Let </w:t>
      </w:r>
      <w:r>
        <w:rPr>
          <w:i/>
          <w:iCs/>
        </w:rPr>
        <w:t>srcArray</w:t>
      </w:r>
      <w:r>
        <w:t xml:space="preserve"> be </w:t>
      </w:r>
      <w:r w:rsidR="003003D6">
        <w:rPr>
          <w:i/>
          <w:iCs/>
        </w:rPr>
        <w:t>array</w:t>
      </w:r>
      <w:r>
        <w:t>.</w:t>
      </w:r>
    </w:p>
    <w:p w:rsidR="00520808" w:rsidRPr="00E77497" w:rsidRDefault="00520808" w:rsidP="00E74C84">
      <w:pPr>
        <w:pStyle w:val="Alg4"/>
        <w:numPr>
          <w:ilvl w:val="0"/>
          <w:numId w:val="1297"/>
        </w:numPr>
      </w:pPr>
      <w:r>
        <w:t>If Type(</w:t>
      </w:r>
      <w:r>
        <w:rPr>
          <w:i/>
        </w:rPr>
        <w:t>O</w:t>
      </w:r>
      <w:r>
        <w:rPr>
          <w:iCs/>
        </w:rPr>
        <w:t>)</w:t>
      </w:r>
      <w:r>
        <w:t xml:space="preserve"> is not Object or if </w:t>
      </w:r>
      <w:r>
        <w:rPr>
          <w:i/>
          <w:iCs/>
        </w:rPr>
        <w:t>O</w:t>
      </w:r>
      <w:r>
        <w:t xml:space="preserve"> does not have an [[ViewedArrayBuffer]] internal data property, then</w:t>
      </w:r>
      <w:r w:rsidR="00647365">
        <w:t xml:space="preserve"> t</w:t>
      </w:r>
      <w:r>
        <w:t xml:space="preserve">hrow a </w:t>
      </w:r>
      <w:r w:rsidRPr="00647365">
        <w:rPr>
          <w:b/>
          <w:bCs/>
        </w:rPr>
        <w:t>TypeError</w:t>
      </w:r>
      <w:r>
        <w:t xml:space="preserve"> exception.</w:t>
      </w:r>
    </w:p>
    <w:p w:rsidR="00647365" w:rsidRDefault="00647365" w:rsidP="00647365">
      <w:pPr>
        <w:pStyle w:val="Alg4"/>
        <w:numPr>
          <w:ilvl w:val="0"/>
          <w:numId w:val="1297"/>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BC724F" w:rsidRDefault="00BC724F" w:rsidP="00BC724F">
      <w:pPr>
        <w:pStyle w:val="Alg4"/>
        <w:numPr>
          <w:ilvl w:val="0"/>
          <w:numId w:val="1297"/>
        </w:numPr>
      </w:pPr>
      <w:r>
        <w:t xml:space="preserve">If </w:t>
      </w:r>
      <w:r>
        <w:rPr>
          <w:i/>
          <w:iCs/>
        </w:rPr>
        <w:t>O</w:t>
      </w:r>
      <w:r>
        <w:t xml:space="preserve"> does not have an [[TypedArrayName]] internal data property, then throw a </w:t>
      </w:r>
      <w:r w:rsidRPr="00AB259F">
        <w:rPr>
          <w:b/>
          <w:bCs/>
        </w:rPr>
        <w:t>TypeError</w:t>
      </w:r>
      <w:r>
        <w:t xml:space="preserve"> exception.</w:t>
      </w:r>
    </w:p>
    <w:p w:rsidR="00BC724F" w:rsidRDefault="00BC724F" w:rsidP="00BC724F">
      <w:pPr>
        <w:pStyle w:val="Alg4"/>
        <w:numPr>
          <w:ilvl w:val="0"/>
          <w:numId w:val="1297"/>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520808" w:rsidRDefault="00520808" w:rsidP="00520808">
      <w:pPr>
        <w:pStyle w:val="Alg4"/>
        <w:numPr>
          <w:ilvl w:val="0"/>
          <w:numId w:val="1297"/>
        </w:numPr>
      </w:pPr>
      <w:r>
        <w:t xml:space="preserve">Let </w:t>
      </w:r>
      <w:r>
        <w:rPr>
          <w:i/>
          <w:iCs/>
        </w:rPr>
        <w:t>elementType</w:t>
      </w:r>
      <w:r>
        <w:t xml:space="preserve"> be the string value of the Element Type value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for </w:t>
      </w:r>
      <w:r>
        <w:rPr>
          <w:i/>
          <w:iCs/>
        </w:rPr>
        <w:t>constructorName</w:t>
      </w:r>
      <w:r>
        <w:t>.</w:t>
      </w:r>
    </w:p>
    <w:p w:rsidR="00855D3F" w:rsidRDefault="00855D3F" w:rsidP="00647365">
      <w:pPr>
        <w:pStyle w:val="Alg4"/>
        <w:numPr>
          <w:ilvl w:val="0"/>
          <w:numId w:val="1297"/>
        </w:numPr>
      </w:pPr>
      <w:r>
        <w:t xml:space="preserve">Let </w:t>
      </w:r>
      <w:r w:rsidR="003003D6">
        <w:rPr>
          <w:i/>
          <w:iCs/>
        </w:rPr>
        <w:t>array</w:t>
      </w:r>
      <w:r>
        <w:rPr>
          <w:i/>
          <w:iCs/>
        </w:rPr>
        <w:t>Length</w:t>
      </w:r>
      <w:r>
        <w:t xml:space="preserve"> be the </w:t>
      </w:r>
      <w:r w:rsidR="003003D6">
        <w:t>result</w:t>
      </w:r>
      <w:r>
        <w:t xml:space="preserve"> of</w:t>
      </w:r>
      <w:r w:rsidR="003003D6">
        <w:t xml:space="preserve"> Get(</w:t>
      </w:r>
      <w:r w:rsidR="00647365">
        <w:rPr>
          <w:i/>
          <w:iCs/>
        </w:rPr>
        <w:t>srcArray</w:t>
      </w:r>
      <w:r w:rsidR="003003D6">
        <w:t xml:space="preserve">, </w:t>
      </w:r>
      <w:r w:rsidR="003003D6" w:rsidRPr="00E77497">
        <w:rPr>
          <w:b/>
        </w:rPr>
        <w:t>"</w:t>
      </w:r>
      <w:r w:rsidR="003003D6">
        <w:rPr>
          <w:rFonts w:ascii="Courier New" w:hAnsi="Courier New" w:cs="Courier New"/>
          <w:b/>
        </w:rPr>
        <w:t>length</w:t>
      </w:r>
      <w:r w:rsidR="003003D6" w:rsidRPr="00E77497">
        <w:rPr>
          <w:b/>
        </w:rPr>
        <w:t>"</w:t>
      </w:r>
      <w:r w:rsidR="003003D6">
        <w:t>)</w:t>
      </w:r>
      <w:r>
        <w:t>.</w:t>
      </w:r>
    </w:p>
    <w:p w:rsidR="003003D6" w:rsidRDefault="003003D6" w:rsidP="00647365">
      <w:pPr>
        <w:pStyle w:val="Alg4"/>
        <w:numPr>
          <w:ilvl w:val="0"/>
          <w:numId w:val="1297"/>
        </w:numPr>
      </w:pPr>
      <w:r>
        <w:t xml:space="preserve">Let </w:t>
      </w:r>
      <w:r>
        <w:rPr>
          <w:i/>
          <w:iCs/>
        </w:rPr>
        <w:t>elementLength</w:t>
      </w:r>
      <w:r>
        <w:t xml:space="preserve"> be To</w:t>
      </w:r>
      <w:r w:rsidR="00647365">
        <w:t>Length</w:t>
      </w:r>
      <w:r>
        <w:t>(</w:t>
      </w:r>
      <w:r w:rsidR="00647365">
        <w:rPr>
          <w:i/>
          <w:iCs/>
        </w:rPr>
        <w:t>arrayLength</w:t>
      </w:r>
      <w:r w:rsidR="00647365">
        <w:t xml:space="preserve"> </w:t>
      </w:r>
      <w:r>
        <w:t>).</w:t>
      </w:r>
    </w:p>
    <w:p w:rsidR="003003D6" w:rsidRDefault="003003D6" w:rsidP="003003D6">
      <w:pPr>
        <w:pStyle w:val="Alg4"/>
        <w:numPr>
          <w:ilvl w:val="0"/>
          <w:numId w:val="1297"/>
        </w:numPr>
      </w:pPr>
      <w:r>
        <w:t>ReturnIfAbrupt(</w:t>
      </w:r>
      <w:r>
        <w:rPr>
          <w:i/>
          <w:iCs/>
        </w:rPr>
        <w:t>elementLength</w:t>
      </w:r>
      <w:r>
        <w:t>).</w:t>
      </w:r>
    </w:p>
    <w:p w:rsidR="00B41D88" w:rsidRDefault="00B41D88" w:rsidP="00647365">
      <w:pPr>
        <w:pStyle w:val="Alg4"/>
        <w:numPr>
          <w:ilvl w:val="0"/>
          <w:numId w:val="1297"/>
        </w:numPr>
      </w:pPr>
      <w:r>
        <w:t xml:space="preserve">If </w:t>
      </w:r>
      <w:r w:rsidRPr="00B41D88">
        <w:rPr>
          <w:i/>
          <w:iCs/>
        </w:rPr>
        <w:t>elementLength</w:t>
      </w:r>
      <w:r>
        <w:t xml:space="preserve"> &lt; 0, then throw a </w:t>
      </w:r>
      <w:r w:rsidR="00647365">
        <w:rPr>
          <w:b/>
          <w:bCs/>
        </w:rPr>
        <w:t>RangeError</w:t>
      </w:r>
      <w:r>
        <w:t xml:space="preserve"> exception.</w:t>
      </w:r>
    </w:p>
    <w:p w:rsidR="006A100F" w:rsidRDefault="006A100F" w:rsidP="006A100F">
      <w:pPr>
        <w:pStyle w:val="Alg4"/>
        <w:numPr>
          <w:ilvl w:val="0"/>
          <w:numId w:val="1297"/>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(%ArrayBuffer%)</w:t>
      </w:r>
      <w:r w:rsidRPr="00E77497">
        <w:t>.</w:t>
      </w:r>
    </w:p>
    <w:p w:rsidR="006A100F" w:rsidRPr="00E77497" w:rsidRDefault="006A100F" w:rsidP="006A100F">
      <w:pPr>
        <w:pStyle w:val="Alg4"/>
        <w:numPr>
          <w:ilvl w:val="0"/>
          <w:numId w:val="1297"/>
        </w:numPr>
      </w:pPr>
      <w:r>
        <w:t>ReturnIfAbrupt(</w:t>
      </w:r>
      <w:r>
        <w:rPr>
          <w:i/>
          <w:iCs/>
        </w:rPr>
        <w:t>data</w:t>
      </w:r>
      <w:r>
        <w:t>).</w:t>
      </w:r>
    </w:p>
    <w:p w:rsidR="002E3F27" w:rsidRDefault="002E3F27" w:rsidP="00520808">
      <w:pPr>
        <w:pStyle w:val="Alg4"/>
        <w:numPr>
          <w:ilvl w:val="0"/>
          <w:numId w:val="1297"/>
        </w:numPr>
      </w:pPr>
      <w:r>
        <w:t xml:space="preserve">Let </w:t>
      </w:r>
      <w:r>
        <w:rPr>
          <w:i/>
          <w:iCs/>
        </w:rPr>
        <w:t>elementSize</w:t>
      </w:r>
      <w:r>
        <w:t xml:space="preserve"> be the Size Element value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for </w:t>
      </w:r>
      <w:r w:rsidR="00520808">
        <w:rPr>
          <w:i/>
          <w:iCs/>
        </w:rPr>
        <w:t>constructorName</w:t>
      </w:r>
      <w:r>
        <w:t>.</w:t>
      </w:r>
    </w:p>
    <w:p w:rsidR="002E3F27" w:rsidRDefault="002E3F27" w:rsidP="002E3F27">
      <w:pPr>
        <w:pStyle w:val="Alg4"/>
        <w:numPr>
          <w:ilvl w:val="0"/>
          <w:numId w:val="1297"/>
        </w:numPr>
      </w:pPr>
      <w:r>
        <w:t xml:space="preserve">Let </w:t>
      </w:r>
      <w:r>
        <w:rPr>
          <w:i/>
          <w:iCs/>
        </w:rPr>
        <w:t>byteLength</w:t>
      </w:r>
      <w:r>
        <w:t xml:space="preserve"> be </w:t>
      </w:r>
      <w:r>
        <w:rPr>
          <w:i/>
          <w:iCs/>
        </w:rPr>
        <w:t>elementSize</w:t>
      </w:r>
      <w:r>
        <w:t xml:space="preserve"> × </w:t>
      </w:r>
      <w:r>
        <w:rPr>
          <w:i/>
          <w:iCs/>
        </w:rPr>
        <w:t>elementLength</w:t>
      </w:r>
      <w:r>
        <w:t>.</w:t>
      </w:r>
    </w:p>
    <w:p w:rsidR="002E3F27" w:rsidRDefault="002E3F27" w:rsidP="002E3F27">
      <w:pPr>
        <w:pStyle w:val="Alg4"/>
        <w:numPr>
          <w:ilvl w:val="0"/>
          <w:numId w:val="1297"/>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rsidR="00647365" w:rsidRPr="00E77497" w:rsidRDefault="00647365" w:rsidP="00647365">
      <w:pPr>
        <w:pStyle w:val="Alg4"/>
        <w:numPr>
          <w:ilvl w:val="0"/>
          <w:numId w:val="1297"/>
        </w:numPr>
      </w:pPr>
      <w:r>
        <w:t>ReturnIfAbrupt(</w:t>
      </w:r>
      <w:r>
        <w:rPr>
          <w:i/>
          <w:iCs/>
        </w:rPr>
        <w:t>status</w:t>
      </w:r>
      <w:r>
        <w:t>).</w:t>
      </w:r>
    </w:p>
    <w:p w:rsidR="002E3F27" w:rsidRPr="00E77497" w:rsidRDefault="002E3F27" w:rsidP="002E3F27">
      <w:pPr>
        <w:pStyle w:val="Alg4"/>
        <w:numPr>
          <w:ilvl w:val="0"/>
          <w:numId w:val="1297"/>
        </w:numPr>
      </w:pPr>
      <w:r w:rsidRPr="00E77497">
        <w:t xml:space="preserve">Let </w:t>
      </w:r>
      <w:r w:rsidRPr="00E77497">
        <w:rPr>
          <w:i/>
        </w:rPr>
        <w:t>k</w:t>
      </w:r>
      <w:r w:rsidRPr="00E77497">
        <w:t xml:space="preserve"> be 0.</w:t>
      </w:r>
    </w:p>
    <w:p w:rsidR="002E3F27" w:rsidRPr="00E77497" w:rsidRDefault="002E3F27" w:rsidP="002E3F27">
      <w:pPr>
        <w:pStyle w:val="Alg4"/>
        <w:numPr>
          <w:ilvl w:val="0"/>
          <w:numId w:val="1297"/>
        </w:numPr>
      </w:pPr>
      <w:r w:rsidRPr="00E77497">
        <w:t xml:space="preserve">Repeat, while </w:t>
      </w:r>
      <w:r w:rsidRPr="00E77497">
        <w:rPr>
          <w:i/>
        </w:rPr>
        <w:t xml:space="preserve">k </w:t>
      </w:r>
      <w:r w:rsidRPr="00E77497">
        <w:t xml:space="preserve">&lt; </w:t>
      </w:r>
      <w:r>
        <w:rPr>
          <w:i/>
          <w:iCs/>
        </w:rPr>
        <w:t>elementLength</w:t>
      </w:r>
    </w:p>
    <w:p w:rsidR="002E3F27" w:rsidRPr="00E77497" w:rsidRDefault="002E3F27" w:rsidP="002E3F27">
      <w:pPr>
        <w:pStyle w:val="Alg4"/>
        <w:numPr>
          <w:ilvl w:val="1"/>
          <w:numId w:val="1297"/>
        </w:numPr>
      </w:pPr>
      <w:r w:rsidRPr="00E77497">
        <w:t xml:space="preserve">Let </w:t>
      </w:r>
      <w:r w:rsidRPr="00E77497">
        <w:rPr>
          <w:i/>
        </w:rPr>
        <w:t>Pk</w:t>
      </w:r>
      <w:r w:rsidRPr="00E77497">
        <w:t xml:space="preserve"> be ToString(</w:t>
      </w:r>
      <w:r w:rsidRPr="00E77497">
        <w:rPr>
          <w:i/>
        </w:rPr>
        <w:t>k</w:t>
      </w:r>
      <w:r w:rsidRPr="00E77497">
        <w:t>).</w:t>
      </w:r>
    </w:p>
    <w:p w:rsidR="002E3F27" w:rsidRPr="00E77497" w:rsidRDefault="002E3F27" w:rsidP="00647365">
      <w:pPr>
        <w:pStyle w:val="Alg4"/>
        <w:numPr>
          <w:ilvl w:val="1"/>
          <w:numId w:val="1297"/>
        </w:numPr>
        <w:tabs>
          <w:tab w:val="left" w:pos="2520"/>
        </w:tabs>
      </w:pPr>
      <w:r w:rsidRPr="00E77497">
        <w:t xml:space="preserve">Let </w:t>
      </w:r>
      <w:r w:rsidRPr="00E77497">
        <w:rPr>
          <w:i/>
        </w:rPr>
        <w:t>kValue</w:t>
      </w:r>
      <w:r w:rsidRPr="00E77497">
        <w:t xml:space="preserve"> be the result of Get</w:t>
      </w:r>
      <w:r>
        <w:t>(</w:t>
      </w:r>
      <w:r w:rsidR="00647365">
        <w:rPr>
          <w:i/>
          <w:iCs/>
        </w:rPr>
        <w:t>srcArray</w:t>
      </w:r>
      <w:r>
        <w:t>,</w:t>
      </w:r>
      <w:r w:rsidRPr="00E77497">
        <w:t xml:space="preserve"> </w:t>
      </w:r>
      <w:r w:rsidRPr="00E77497">
        <w:rPr>
          <w:i/>
        </w:rPr>
        <w:t>Pk</w:t>
      </w:r>
      <w:r>
        <w:rPr>
          <w:iCs/>
        </w:rPr>
        <w:t>)</w:t>
      </w:r>
      <w:r w:rsidRPr="00E77497">
        <w:t>.</w:t>
      </w:r>
    </w:p>
    <w:p w:rsidR="00CA572E" w:rsidRDefault="00CA572E" w:rsidP="002E3F27">
      <w:pPr>
        <w:pStyle w:val="Alg4"/>
        <w:numPr>
          <w:ilvl w:val="1"/>
          <w:numId w:val="1297"/>
        </w:numPr>
        <w:contextualSpacing/>
      </w:pPr>
      <w:r>
        <w:t xml:space="preserve">Let </w:t>
      </w:r>
      <w:r>
        <w:rPr>
          <w:i/>
          <w:iCs/>
        </w:rPr>
        <w:t>kNumber</w:t>
      </w:r>
      <w:r>
        <w:t xml:space="preserve"> be ToNumber(</w:t>
      </w:r>
      <w:r w:rsidRPr="00E77497">
        <w:rPr>
          <w:i/>
        </w:rPr>
        <w:t>kValue</w:t>
      </w:r>
      <w:r>
        <w:t>).</w:t>
      </w:r>
    </w:p>
    <w:p w:rsidR="002E3F27" w:rsidRPr="00E77497" w:rsidRDefault="002E3F27" w:rsidP="00CA572E">
      <w:pPr>
        <w:pStyle w:val="Alg4"/>
        <w:numPr>
          <w:ilvl w:val="1"/>
          <w:numId w:val="1297"/>
        </w:numPr>
        <w:contextualSpacing/>
      </w:pPr>
      <w:r>
        <w:t>ReturnIfAbrupt(</w:t>
      </w:r>
      <w:r w:rsidR="00CA572E">
        <w:rPr>
          <w:i/>
          <w:iCs/>
        </w:rPr>
        <w:t>kNumber</w:t>
      </w:r>
      <w:r>
        <w:t>).</w:t>
      </w:r>
    </w:p>
    <w:p w:rsidR="002E3F27" w:rsidRPr="00E77497" w:rsidRDefault="0020112B" w:rsidP="00CA572E">
      <w:pPr>
        <w:pStyle w:val="Alg4"/>
        <w:numPr>
          <w:ilvl w:val="1"/>
          <w:numId w:val="1297"/>
        </w:numPr>
        <w:tabs>
          <w:tab w:val="left" w:pos="2520"/>
        </w:tabs>
      </w:pPr>
      <w:r>
        <w:t>Perform</w:t>
      </w:r>
      <w:r w:rsidR="002E3F27">
        <w:t xml:space="preserve"> </w:t>
      </w:r>
      <w:r>
        <w:t>SetValueInBuffer</w:t>
      </w:r>
      <w:r w:rsidR="00AD0AC9">
        <w:t>(</w:t>
      </w:r>
      <w:r w:rsidR="00AD0AC9">
        <w:rPr>
          <w:i/>
          <w:iCs/>
        </w:rPr>
        <w:t>data</w:t>
      </w:r>
      <w:r w:rsidR="00AD0AC9">
        <w:t xml:space="preserve">, </w:t>
      </w:r>
      <w:r w:rsidR="00AD0AC9">
        <w:rPr>
          <w:i/>
          <w:iCs/>
        </w:rPr>
        <w:t>k</w:t>
      </w:r>
      <w:r>
        <w:rPr>
          <w:i/>
          <w:iCs/>
        </w:rPr>
        <w:t xml:space="preserve"> ×</w:t>
      </w:r>
      <w:r w:rsidRPr="0020112B">
        <w:rPr>
          <w:i/>
          <w:iCs/>
        </w:rPr>
        <w:t xml:space="preserve"> </w:t>
      </w:r>
      <w:r>
        <w:rPr>
          <w:i/>
          <w:iCs/>
        </w:rPr>
        <w:t>elementSize</w:t>
      </w:r>
      <w:r w:rsidR="00AD0AC9">
        <w:t>,</w:t>
      </w:r>
      <w:r w:rsidR="00AD0AC9" w:rsidRPr="00AD0AC9">
        <w:rPr>
          <w:i/>
          <w:iCs/>
        </w:rPr>
        <w:t xml:space="preserve"> </w:t>
      </w:r>
      <w:r w:rsidR="00AD0AC9">
        <w:rPr>
          <w:i/>
          <w:iCs/>
        </w:rPr>
        <w:t>elementType</w:t>
      </w:r>
      <w:r w:rsidR="00AD0AC9">
        <w:t xml:space="preserve">, </w:t>
      </w:r>
      <w:r w:rsidR="00CA572E">
        <w:rPr>
          <w:i/>
          <w:iCs/>
        </w:rPr>
        <w:t>kNumber</w:t>
      </w:r>
      <w:r w:rsidR="00AD0AC9">
        <w:t>)</w:t>
      </w:r>
      <w:r w:rsidR="002E3F27" w:rsidRPr="00E77497">
        <w:t>.</w:t>
      </w:r>
    </w:p>
    <w:p w:rsidR="002E3F27" w:rsidRPr="00E77497" w:rsidRDefault="002E3F27" w:rsidP="002E3F27">
      <w:pPr>
        <w:pStyle w:val="Alg4"/>
        <w:numPr>
          <w:ilvl w:val="1"/>
          <w:numId w:val="1297"/>
        </w:numPr>
      </w:pPr>
      <w:r w:rsidRPr="00E77497">
        <w:t xml:space="preserve">Increase </w:t>
      </w:r>
      <w:r w:rsidRPr="00E77497">
        <w:rPr>
          <w:i/>
        </w:rPr>
        <w:t>k</w:t>
      </w:r>
      <w:r w:rsidRPr="00E77497">
        <w:t xml:space="preserve"> by 1.</w:t>
      </w:r>
    </w:p>
    <w:p w:rsidR="00855D3F" w:rsidRDefault="00855D3F" w:rsidP="00855D3F">
      <w:pPr>
        <w:pStyle w:val="Alg4"/>
        <w:numPr>
          <w:ilvl w:val="0"/>
          <w:numId w:val="1297"/>
        </w:numPr>
      </w:pPr>
      <w:r>
        <w:t xml:space="preserve">Set </w:t>
      </w:r>
      <w:r w:rsidRPr="00AB259F">
        <w:rPr>
          <w:i/>
          <w:iCs/>
        </w:rPr>
        <w:t>O’s</w:t>
      </w:r>
      <w:r>
        <w:t xml:space="preserve"> </w:t>
      </w:r>
      <w:r w:rsidR="003F663C">
        <w:t>[[ViewedArrayBuffer]]</w:t>
      </w:r>
      <w:r>
        <w:t xml:space="preserve"> to </w:t>
      </w:r>
      <w:r>
        <w:rPr>
          <w:i/>
        </w:rPr>
        <w:t>data</w:t>
      </w:r>
      <w:r>
        <w:rPr>
          <w:iCs/>
        </w:rPr>
        <w:t>.</w:t>
      </w:r>
    </w:p>
    <w:p w:rsidR="00855D3F" w:rsidRDefault="00855D3F" w:rsidP="00855D3F">
      <w:pPr>
        <w:pStyle w:val="Alg4"/>
        <w:numPr>
          <w:ilvl w:val="0"/>
          <w:numId w:val="1297"/>
        </w:numPr>
      </w:pPr>
      <w:r>
        <w:t xml:space="preserve">Set </w:t>
      </w:r>
      <w:r>
        <w:rPr>
          <w:i/>
        </w:rPr>
        <w:t>O</w:t>
      </w:r>
      <w:r>
        <w:t>’s [[ByteLength]] internal</w:t>
      </w:r>
      <w:r w:rsidRPr="00314265">
        <w:t xml:space="preserve"> </w:t>
      </w:r>
      <w:r>
        <w:t xml:space="preserve">data property to </w:t>
      </w:r>
      <w:r>
        <w:rPr>
          <w:i/>
          <w:iCs/>
        </w:rPr>
        <w:t>byteLength</w:t>
      </w:r>
      <w:r>
        <w:t>.</w:t>
      </w:r>
    </w:p>
    <w:p w:rsidR="00855D3F" w:rsidRDefault="00855D3F" w:rsidP="00855D3F">
      <w:pPr>
        <w:pStyle w:val="Alg4"/>
        <w:numPr>
          <w:ilvl w:val="0"/>
          <w:numId w:val="1297"/>
        </w:numPr>
      </w:pPr>
      <w:r>
        <w:t xml:space="preserve">Set </w:t>
      </w:r>
      <w:r>
        <w:rPr>
          <w:i/>
        </w:rPr>
        <w:t>O</w:t>
      </w:r>
      <w:r>
        <w:t>’s [[ByteOffset]] internal</w:t>
      </w:r>
      <w:r w:rsidRPr="00314265">
        <w:t xml:space="preserve"> </w:t>
      </w:r>
      <w:r>
        <w:t xml:space="preserve">data property to </w:t>
      </w:r>
      <w:r w:rsidRPr="008F22BF">
        <w:t>0</w:t>
      </w:r>
      <w:r>
        <w:t>.</w:t>
      </w:r>
    </w:p>
    <w:p w:rsidR="00855D3F" w:rsidRDefault="00855D3F" w:rsidP="00855D3F">
      <w:pPr>
        <w:pStyle w:val="Alg4"/>
        <w:numPr>
          <w:ilvl w:val="0"/>
          <w:numId w:val="1297"/>
        </w:numPr>
      </w:pPr>
      <w:r>
        <w:t xml:space="preserve">Set </w:t>
      </w:r>
      <w:r>
        <w:rPr>
          <w:i/>
        </w:rPr>
        <w:t>O</w:t>
      </w:r>
      <w:r>
        <w:t>’s [[ArrayLength]] internal</w:t>
      </w:r>
      <w:r w:rsidRPr="00314265">
        <w:t xml:space="preserve"> </w:t>
      </w:r>
      <w:r>
        <w:t xml:space="preserve">data property to </w:t>
      </w:r>
      <w:r>
        <w:rPr>
          <w:i/>
          <w:iCs/>
        </w:rPr>
        <w:t>elementLength</w:t>
      </w:r>
      <w:r>
        <w:t>.</w:t>
      </w:r>
    </w:p>
    <w:p w:rsidR="00855D3F" w:rsidRPr="00E77497" w:rsidRDefault="00855D3F" w:rsidP="00855D3F">
      <w:pPr>
        <w:pStyle w:val="Alg4"/>
        <w:numPr>
          <w:ilvl w:val="0"/>
          <w:numId w:val="1297"/>
        </w:numPr>
        <w:spacing w:after="120"/>
      </w:pPr>
      <w:r w:rsidRPr="00E77497">
        <w:t xml:space="preserve">Return </w:t>
      </w:r>
      <w:r>
        <w:rPr>
          <w:i/>
        </w:rPr>
        <w:t>O</w:t>
      </w:r>
      <w:r w:rsidRPr="00E77497">
        <w:t>.</w:t>
      </w:r>
    </w:p>
    <w:p w:rsidR="00AD0AC9" w:rsidRDefault="0087063A" w:rsidP="00AD0AC9">
      <w:pPr>
        <w:pStyle w:val="Heading5"/>
      </w:pPr>
      <w:r>
        <w:t>%</w:t>
      </w:r>
      <w:r w:rsidRPr="00573628">
        <w:t>TypedArray</w:t>
      </w:r>
      <w:r>
        <w:t>%</w:t>
      </w:r>
      <w:r w:rsidDel="0087063A">
        <w:rPr>
          <w:i/>
        </w:rPr>
        <w:t xml:space="preserve"> </w:t>
      </w:r>
      <w:r w:rsidR="00AD0AC9">
        <w:t>( buffer, byteOffset=0, length</w:t>
      </w:r>
      <w:r w:rsidR="00BA47D7">
        <w:t>=undefined</w:t>
      </w:r>
      <w:r w:rsidR="00AD0AC9">
        <w:t xml:space="preserve"> )</w:t>
      </w:r>
    </w:p>
    <w:p w:rsidR="008706F3" w:rsidRPr="00E77497" w:rsidRDefault="008706F3" w:rsidP="006D1C15">
      <w:r w:rsidRPr="00E77497">
        <w:t xml:space="preserve">This description applies if and only if the </w:t>
      </w:r>
      <w:r w:rsidR="0087063A">
        <w:t>%</w:t>
      </w:r>
      <w:r w:rsidR="0087063A" w:rsidRPr="00573628">
        <w:t>TypedArray</w:t>
      </w:r>
      <w:r w:rsidR="0087063A">
        <w:t>% function</w:t>
      </w:r>
      <w:r w:rsidRPr="00E77497">
        <w:t xml:space="preserve"> is </w:t>
      </w:r>
      <w:r>
        <w:t xml:space="preserve">called with </w:t>
      </w:r>
      <w:r w:rsidR="006D1C15">
        <w:t>at least</w:t>
      </w:r>
      <w:r>
        <w:t xml:space="preserve"> one</w:t>
      </w:r>
      <w:r w:rsidRPr="00E77497">
        <w:t xml:space="preserve"> argument </w:t>
      </w:r>
      <w:r>
        <w:t>and</w:t>
      </w:r>
      <w:r w:rsidRPr="00E77497">
        <w:t xml:space="preserve"> </w:t>
      </w:r>
      <w:r>
        <w:t xml:space="preserve">the Type of the </w:t>
      </w:r>
      <w:r w:rsidR="006D1C15">
        <w:t xml:space="preserve">first </w:t>
      </w:r>
      <w:r>
        <w:t xml:space="preserve">argument is Object and </w:t>
      </w:r>
      <w:r w:rsidR="006D1C15">
        <w:t>that</w:t>
      </w:r>
      <w:r>
        <w:t xml:space="preserve"> object </w:t>
      </w:r>
      <w:r w:rsidR="008A054D">
        <w:t>has</w:t>
      </w:r>
      <w:r>
        <w:t xml:space="preserve"> a [[ArrayBufferData]] internal data property</w:t>
      </w:r>
      <w:r w:rsidRPr="00E77497">
        <w:t>.</w:t>
      </w:r>
    </w:p>
    <w:p w:rsidR="00AD0AC9" w:rsidRDefault="0087063A" w:rsidP="008A054D">
      <w:r>
        <w:t>%</w:t>
      </w:r>
      <w:r w:rsidRPr="00573628">
        <w:t>TypedArray</w:t>
      </w:r>
      <w:r>
        <w:t xml:space="preserve">% </w:t>
      </w:r>
      <w:r w:rsidR="00AD0AC9">
        <w:t>called with argument</w:t>
      </w:r>
      <w:r w:rsidR="00BA47D7">
        <w:t>s</w:t>
      </w:r>
      <w:r w:rsidR="00AD0AC9">
        <w:t xml:space="preserve"> </w:t>
      </w:r>
      <w:r w:rsidR="006645E8">
        <w:rPr>
          <w:rFonts w:ascii="Times New Roman" w:eastAsia="Times New Roman" w:hAnsi="Times New Roman"/>
          <w:i/>
          <w:iCs/>
          <w:spacing w:val="6"/>
          <w:lang w:eastAsia="en-US"/>
        </w:rPr>
        <w:t>buffer</w:t>
      </w:r>
      <w:r w:rsidR="00BA47D7">
        <w:rPr>
          <w:rFonts w:ascii="Times New Roman" w:eastAsia="Times New Roman" w:hAnsi="Times New Roman"/>
          <w:spacing w:val="6"/>
          <w:lang w:eastAsia="en-US"/>
        </w:rPr>
        <w:t xml:space="preserve">, </w:t>
      </w:r>
      <w:r w:rsidR="00BA47D7">
        <w:rPr>
          <w:rFonts w:ascii="Times New Roman" w:eastAsia="Times New Roman" w:hAnsi="Times New Roman"/>
          <w:i/>
          <w:iCs/>
          <w:spacing w:val="6"/>
          <w:lang w:eastAsia="en-US"/>
        </w:rPr>
        <w:t>byteOffset</w:t>
      </w:r>
      <w:r w:rsidR="00BA47D7">
        <w:rPr>
          <w:rFonts w:ascii="Times New Roman" w:eastAsia="Times New Roman" w:hAnsi="Times New Roman"/>
          <w:spacing w:val="6"/>
          <w:lang w:eastAsia="en-US"/>
        </w:rPr>
        <w:t xml:space="preserve">, and </w:t>
      </w:r>
      <w:r w:rsidR="00BA47D7">
        <w:rPr>
          <w:rFonts w:ascii="Times New Roman" w:eastAsia="Times New Roman" w:hAnsi="Times New Roman"/>
          <w:i/>
          <w:iCs/>
          <w:spacing w:val="6"/>
          <w:lang w:eastAsia="en-US"/>
        </w:rPr>
        <w:t>length</w:t>
      </w:r>
      <w:r w:rsidR="00AD0AC9">
        <w:t xml:space="preserve"> performs the following steps:</w:t>
      </w:r>
    </w:p>
    <w:p w:rsidR="00BA47D7" w:rsidRDefault="00AD0AC9" w:rsidP="006645E8">
      <w:pPr>
        <w:pStyle w:val="Alg4"/>
        <w:numPr>
          <w:ilvl w:val="0"/>
          <w:numId w:val="1299"/>
        </w:numPr>
      </w:pPr>
      <w:r>
        <w:t>Assert</w:t>
      </w:r>
      <w:r w:rsidR="005947D8">
        <w:t>:</w:t>
      </w:r>
      <w:r>
        <w:t xml:space="preserve">  </w:t>
      </w:r>
      <w:r w:rsidR="00BA47D7">
        <w:t>Type(</w:t>
      </w:r>
      <w:r w:rsidR="001C2F19">
        <w:rPr>
          <w:i/>
          <w:iCs/>
        </w:rPr>
        <w:t>buffer</w:t>
      </w:r>
      <w:r w:rsidR="00BA47D7">
        <w:t xml:space="preserve">) is Object and </w:t>
      </w:r>
      <w:r w:rsidR="006645E8">
        <w:rPr>
          <w:i/>
          <w:iCs/>
        </w:rPr>
        <w:t>buffer</w:t>
      </w:r>
      <w:r w:rsidR="00BA47D7">
        <w:t xml:space="preserve"> has a [[ArrayBufferData]] internal data property.</w:t>
      </w:r>
      <w:r w:rsidR="00BA47D7">
        <w:rPr>
          <w:rStyle w:val="CommentReference"/>
          <w:rFonts w:ascii="Arial" w:eastAsia="MS Mincho" w:hAnsi="Arial"/>
          <w:spacing w:val="0"/>
          <w:lang w:eastAsia="ja-JP"/>
        </w:rPr>
        <w:commentReference w:id="9642"/>
      </w:r>
    </w:p>
    <w:p w:rsidR="001C2F19" w:rsidRDefault="001C2F19" w:rsidP="001C2F19">
      <w:pPr>
        <w:pStyle w:val="Alg4"/>
        <w:numPr>
          <w:ilvl w:val="0"/>
          <w:numId w:val="1299"/>
        </w:numPr>
      </w:pPr>
      <w:r>
        <w:t xml:space="preserve">Let </w:t>
      </w:r>
      <w:r>
        <w:rPr>
          <w:i/>
        </w:rPr>
        <w:t>O</w:t>
      </w:r>
      <w:r>
        <w:t xml:space="preserve"> be the </w:t>
      </w:r>
      <w:r w:rsidRPr="00F94F77">
        <w:rPr>
          <w:b/>
        </w:rPr>
        <w:t>this</w:t>
      </w:r>
      <w:r>
        <w:t xml:space="preserve"> value.</w:t>
      </w:r>
    </w:p>
    <w:p w:rsidR="00F5744B" w:rsidRDefault="00F5744B" w:rsidP="00F5744B">
      <w:pPr>
        <w:pStyle w:val="Alg4"/>
        <w:numPr>
          <w:ilvl w:val="0"/>
          <w:numId w:val="1299"/>
        </w:numPr>
      </w:pPr>
      <w:r>
        <w:t xml:space="preserve">If the value of </w:t>
      </w:r>
      <w:r>
        <w:rPr>
          <w:i/>
        </w:rPr>
        <w:t>buffer</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rsidR="00520808" w:rsidRPr="00E77497" w:rsidRDefault="00520808" w:rsidP="00E74C84">
      <w:pPr>
        <w:pStyle w:val="Alg4"/>
        <w:numPr>
          <w:ilvl w:val="0"/>
          <w:numId w:val="1299"/>
        </w:numPr>
      </w:pPr>
      <w:r>
        <w:t>If Type(</w:t>
      </w:r>
      <w:r>
        <w:rPr>
          <w:i/>
        </w:rPr>
        <w:t>O</w:t>
      </w:r>
      <w:r>
        <w:rPr>
          <w:iCs/>
        </w:rPr>
        <w:t>)</w:t>
      </w:r>
      <w:r>
        <w:t xml:space="preserve"> is not Object or if </w:t>
      </w:r>
      <w:r>
        <w:rPr>
          <w:i/>
          <w:iCs/>
        </w:rPr>
        <w:t>O</w:t>
      </w:r>
      <w:r>
        <w:t xml:space="preserve"> does not have an [[ViewedArrayBuffer]] internal data property, then</w:t>
      </w:r>
      <w:r w:rsidR="00F5744B">
        <w:t xml:space="preserve"> t</w:t>
      </w:r>
      <w:r>
        <w:t xml:space="preserve">hrow a </w:t>
      </w:r>
      <w:r w:rsidRPr="00F5744B">
        <w:rPr>
          <w:b/>
          <w:bCs/>
        </w:rPr>
        <w:t>TypeError</w:t>
      </w:r>
      <w:r>
        <w:t xml:space="preserve"> exception.</w:t>
      </w:r>
    </w:p>
    <w:p w:rsidR="00F5744B" w:rsidRDefault="00F5744B" w:rsidP="00F5744B">
      <w:pPr>
        <w:pStyle w:val="Alg4"/>
        <w:numPr>
          <w:ilvl w:val="0"/>
          <w:numId w:val="1299"/>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BC724F" w:rsidRDefault="00BC724F" w:rsidP="00BC724F">
      <w:pPr>
        <w:pStyle w:val="Alg4"/>
        <w:numPr>
          <w:ilvl w:val="0"/>
          <w:numId w:val="1299"/>
        </w:numPr>
      </w:pPr>
      <w:r>
        <w:t xml:space="preserve">If </w:t>
      </w:r>
      <w:r>
        <w:rPr>
          <w:i/>
          <w:iCs/>
        </w:rPr>
        <w:t>O</w:t>
      </w:r>
      <w:r>
        <w:t xml:space="preserve"> does not have an [[TypedArrayName]] internal data property, then throw a </w:t>
      </w:r>
      <w:r w:rsidRPr="00AB259F">
        <w:rPr>
          <w:b/>
          <w:bCs/>
        </w:rPr>
        <w:t>TypeError</w:t>
      </w:r>
      <w:r>
        <w:t xml:space="preserve"> exception.</w:t>
      </w:r>
    </w:p>
    <w:p w:rsidR="00BC724F" w:rsidRDefault="00BC724F" w:rsidP="00BC724F">
      <w:pPr>
        <w:pStyle w:val="Alg4"/>
        <w:numPr>
          <w:ilvl w:val="0"/>
          <w:numId w:val="1299"/>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520808" w:rsidRDefault="00520808" w:rsidP="00520808">
      <w:pPr>
        <w:pStyle w:val="Alg4"/>
        <w:numPr>
          <w:ilvl w:val="0"/>
          <w:numId w:val="1299"/>
        </w:numPr>
      </w:pPr>
      <w:r>
        <w:t xml:space="preserve">Let </w:t>
      </w:r>
      <w:r>
        <w:rPr>
          <w:i/>
          <w:iCs/>
        </w:rPr>
        <w:t>elementType</w:t>
      </w:r>
      <w:r>
        <w:t xml:space="preserve"> be the string value of the Element Type value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for </w:t>
      </w:r>
      <w:r>
        <w:rPr>
          <w:i/>
          <w:iCs/>
        </w:rPr>
        <w:t>constructorName</w:t>
      </w:r>
      <w:r>
        <w:t>.</w:t>
      </w:r>
    </w:p>
    <w:p w:rsidR="00520808" w:rsidRDefault="00520808" w:rsidP="00520808">
      <w:pPr>
        <w:pStyle w:val="Alg4"/>
        <w:numPr>
          <w:ilvl w:val="0"/>
          <w:numId w:val="1299"/>
        </w:numPr>
      </w:pPr>
      <w:r>
        <w:t xml:space="preserve">Let </w:t>
      </w:r>
      <w:r w:rsidRPr="00BA47D7">
        <w:rPr>
          <w:i/>
          <w:iCs/>
        </w:rPr>
        <w:t>element</w:t>
      </w:r>
      <w:r>
        <w:rPr>
          <w:i/>
          <w:iCs/>
        </w:rPr>
        <w:t>Size</w:t>
      </w:r>
      <w:r>
        <w:t xml:space="preserve"> be the Number value of the Element Size value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for </w:t>
      </w:r>
      <w:r>
        <w:rPr>
          <w:i/>
          <w:iCs/>
        </w:rPr>
        <w:t>constructorName</w:t>
      </w:r>
      <w:r>
        <w:t>.</w:t>
      </w:r>
    </w:p>
    <w:p w:rsidR="00A53891" w:rsidRDefault="00A53891" w:rsidP="00A142F5">
      <w:pPr>
        <w:pStyle w:val="Alg4"/>
        <w:numPr>
          <w:ilvl w:val="0"/>
          <w:numId w:val="1299"/>
        </w:numPr>
      </w:pPr>
      <w:r>
        <w:t xml:space="preserve">Let </w:t>
      </w:r>
      <w:r>
        <w:rPr>
          <w:i/>
          <w:iCs/>
        </w:rPr>
        <w:t>offset</w:t>
      </w:r>
      <w:r>
        <w:t xml:space="preserve"> be To</w:t>
      </w:r>
      <w:r w:rsidR="00A142F5">
        <w:t>Integer</w:t>
      </w:r>
      <w:r>
        <w:t>(</w:t>
      </w:r>
      <w:r>
        <w:rPr>
          <w:i/>
          <w:iCs/>
        </w:rPr>
        <w:t>byteOffset</w:t>
      </w:r>
      <w:r>
        <w:t>).</w:t>
      </w:r>
    </w:p>
    <w:p w:rsidR="00A53891" w:rsidRDefault="00A53891" w:rsidP="00A53891">
      <w:pPr>
        <w:pStyle w:val="Alg4"/>
        <w:numPr>
          <w:ilvl w:val="0"/>
          <w:numId w:val="1299"/>
        </w:numPr>
      </w:pPr>
      <w:commentRangeStart w:id="9643"/>
      <w:r>
        <w:t>ReturnIfAbrupt(</w:t>
      </w:r>
      <w:r>
        <w:rPr>
          <w:i/>
          <w:iCs/>
        </w:rPr>
        <w:t>offset</w:t>
      </w:r>
      <w:r>
        <w:t>).</w:t>
      </w:r>
      <w:commentRangeEnd w:id="9643"/>
      <w:r w:rsidR="00674971">
        <w:rPr>
          <w:rStyle w:val="CommentReference"/>
          <w:rFonts w:ascii="Arial" w:eastAsia="MS Mincho" w:hAnsi="Arial"/>
          <w:spacing w:val="0"/>
          <w:lang w:eastAsia="ja-JP"/>
        </w:rPr>
        <w:commentReference w:id="9643"/>
      </w:r>
    </w:p>
    <w:p w:rsidR="004253E9" w:rsidRDefault="004253E9" w:rsidP="004253E9">
      <w:pPr>
        <w:pStyle w:val="Alg4"/>
        <w:numPr>
          <w:ilvl w:val="0"/>
          <w:numId w:val="1299"/>
        </w:numPr>
      </w:pPr>
      <w:r>
        <w:t xml:space="preserve">If </w:t>
      </w:r>
      <w:r>
        <w:rPr>
          <w:i/>
          <w:iCs/>
        </w:rPr>
        <w:t>offset</w:t>
      </w:r>
      <w:r>
        <w:t xml:space="preserve"> &lt; 0, then throw a </w:t>
      </w:r>
      <w:r w:rsidRPr="004B4AF5">
        <w:rPr>
          <w:b/>
          <w:bCs/>
        </w:rPr>
        <w:t>RangeError</w:t>
      </w:r>
      <w:r>
        <w:t xml:space="preserve"> exception.</w:t>
      </w:r>
    </w:p>
    <w:p w:rsidR="00A53891" w:rsidRDefault="00A53891" w:rsidP="00A53891">
      <w:pPr>
        <w:pStyle w:val="Alg4"/>
        <w:numPr>
          <w:ilvl w:val="0"/>
          <w:numId w:val="1299"/>
        </w:numPr>
      </w:pPr>
      <w:r>
        <w:t xml:space="preserve">If </w:t>
      </w:r>
      <w:r>
        <w:rPr>
          <w:i/>
          <w:iCs/>
        </w:rPr>
        <w:t>offset</w:t>
      </w:r>
      <w:r>
        <w:t xml:space="preserve"> modulo </w:t>
      </w:r>
      <w:r>
        <w:rPr>
          <w:i/>
          <w:iCs/>
        </w:rPr>
        <w:t>elementSize</w:t>
      </w:r>
      <w:r>
        <w:t xml:space="preserve"> ≠ 0, then throw a </w:t>
      </w:r>
      <w:r>
        <w:rPr>
          <w:b/>
          <w:bCs/>
        </w:rPr>
        <w:t>RangeError</w:t>
      </w:r>
      <w:r>
        <w:t xml:space="preserve"> exception.</w:t>
      </w:r>
    </w:p>
    <w:p w:rsidR="001C2F19" w:rsidRDefault="001C2F19" w:rsidP="00A53891">
      <w:pPr>
        <w:pStyle w:val="Alg4"/>
        <w:numPr>
          <w:ilvl w:val="0"/>
          <w:numId w:val="1299"/>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rsidR="00B17B5E" w:rsidRDefault="00B17B5E" w:rsidP="00B17B5E">
      <w:pPr>
        <w:pStyle w:val="Alg4"/>
        <w:numPr>
          <w:ilvl w:val="0"/>
          <w:numId w:val="1299"/>
        </w:numPr>
      </w:pPr>
      <w:r>
        <w:t xml:space="preserve">If </w:t>
      </w:r>
      <w:r>
        <w:rPr>
          <w:i/>
          <w:iCs/>
        </w:rPr>
        <w:t>offset</w:t>
      </w:r>
      <w:r w:rsidR="00B27B9B">
        <w:rPr>
          <w:i/>
          <w:iCs/>
        </w:rPr>
        <w:t xml:space="preserve"> </w:t>
      </w:r>
      <w:r w:rsidR="00B27B9B">
        <w:t>+</w:t>
      </w:r>
      <w:r w:rsidR="00B27B9B" w:rsidRPr="00B27B9B">
        <w:rPr>
          <w:i/>
          <w:iCs/>
        </w:rPr>
        <w:t xml:space="preserve"> </w:t>
      </w:r>
      <w:r w:rsidR="00B27B9B">
        <w:rPr>
          <w:i/>
          <w:iCs/>
        </w:rPr>
        <w:t>elementSize</w:t>
      </w:r>
      <w:r w:rsidR="00B27B9B" w:rsidRPr="00B27B9B">
        <w:t xml:space="preserve"> </w:t>
      </w:r>
      <w:r w:rsidRPr="00B27B9B">
        <w:t xml:space="preserve"> </w:t>
      </w:r>
      <w:r>
        <w:t xml:space="preserve">≥ </w:t>
      </w:r>
      <w:r w:rsidRPr="001C2F19">
        <w:rPr>
          <w:i/>
          <w:iCs/>
        </w:rPr>
        <w:t>bufferByteLength</w:t>
      </w:r>
      <w:r>
        <w:t xml:space="preserve">, then throw a </w:t>
      </w:r>
      <w:r w:rsidRPr="004B4AF5">
        <w:rPr>
          <w:b/>
          <w:bCs/>
        </w:rPr>
        <w:t>RangeError</w:t>
      </w:r>
      <w:r>
        <w:t xml:space="preserve"> exception.</w:t>
      </w:r>
    </w:p>
    <w:p w:rsidR="001C2F19" w:rsidRDefault="001C2F19" w:rsidP="00A53891">
      <w:pPr>
        <w:pStyle w:val="Alg4"/>
        <w:numPr>
          <w:ilvl w:val="0"/>
          <w:numId w:val="1299"/>
        </w:numPr>
      </w:pPr>
      <w:r>
        <w:lastRenderedPageBreak/>
        <w:t xml:space="preserve">If </w:t>
      </w:r>
      <w:r>
        <w:rPr>
          <w:i/>
          <w:iCs/>
        </w:rPr>
        <w:t>length</w:t>
      </w:r>
      <w:r>
        <w:t xml:space="preserve"> is </w:t>
      </w:r>
      <w:r>
        <w:rPr>
          <w:b/>
          <w:bCs/>
        </w:rPr>
        <w:t>undefined</w:t>
      </w:r>
      <w:r>
        <w:t>, then</w:t>
      </w:r>
    </w:p>
    <w:p w:rsidR="001C2F19" w:rsidRDefault="001C2F19" w:rsidP="001F6037">
      <w:pPr>
        <w:pStyle w:val="Alg4"/>
        <w:numPr>
          <w:ilvl w:val="1"/>
          <w:numId w:val="1299"/>
        </w:numPr>
      </w:pPr>
      <w:r>
        <w:t xml:space="preserve">If </w:t>
      </w:r>
      <w:r w:rsidRPr="001C2F19">
        <w:rPr>
          <w:i/>
          <w:iCs/>
        </w:rPr>
        <w:t>bufferByteLength</w:t>
      </w:r>
      <w:r>
        <w:t xml:space="preserve"> modulo </w:t>
      </w:r>
      <w:r>
        <w:rPr>
          <w:i/>
          <w:iCs/>
        </w:rPr>
        <w:t>elementSize</w:t>
      </w:r>
      <w:r>
        <w:t xml:space="preserve"> ≠ 0, then throw a </w:t>
      </w:r>
      <w:r>
        <w:rPr>
          <w:b/>
          <w:bCs/>
        </w:rPr>
        <w:t>RangeError</w:t>
      </w:r>
      <w:r>
        <w:t xml:space="preserve"> exception.</w:t>
      </w:r>
    </w:p>
    <w:p w:rsidR="001C2F19" w:rsidRDefault="001C2F19" w:rsidP="001C2F19">
      <w:pPr>
        <w:pStyle w:val="Alg4"/>
        <w:numPr>
          <w:ilvl w:val="1"/>
          <w:numId w:val="1299"/>
        </w:numPr>
      </w:pPr>
      <w:r>
        <w:t xml:space="preserve">Let </w:t>
      </w:r>
      <w:r>
        <w:rPr>
          <w:i/>
          <w:iCs/>
        </w:rPr>
        <w:t>newByteLength</w:t>
      </w:r>
      <w:r>
        <w:t xml:space="preserve"> be </w:t>
      </w:r>
      <w:r w:rsidRPr="001C2F19">
        <w:rPr>
          <w:i/>
          <w:iCs/>
        </w:rPr>
        <w:t>bufferByteLength</w:t>
      </w:r>
      <w:r>
        <w:t xml:space="preserve"> </w:t>
      </w:r>
      <w:r w:rsidR="001F6037">
        <w:t>–</w:t>
      </w:r>
      <w:r>
        <w:t xml:space="preserve"> </w:t>
      </w:r>
      <w:r w:rsidR="001F6037">
        <w:rPr>
          <w:i/>
          <w:iCs/>
        </w:rPr>
        <w:t>offset</w:t>
      </w:r>
      <w:r w:rsidR="001F6037">
        <w:t>.</w:t>
      </w:r>
    </w:p>
    <w:p w:rsidR="001F6037" w:rsidRDefault="001F6037" w:rsidP="00A53891">
      <w:pPr>
        <w:pStyle w:val="Alg4"/>
        <w:numPr>
          <w:ilvl w:val="0"/>
          <w:numId w:val="1299"/>
        </w:numPr>
      </w:pPr>
      <w:r>
        <w:t>Else,</w:t>
      </w:r>
    </w:p>
    <w:p w:rsidR="001F6037" w:rsidRPr="001F6037" w:rsidRDefault="001F6037" w:rsidP="00F5744B">
      <w:pPr>
        <w:pStyle w:val="Alg4"/>
        <w:numPr>
          <w:ilvl w:val="1"/>
          <w:numId w:val="1299"/>
        </w:numPr>
        <w:rPr>
          <w:i/>
          <w:iCs/>
        </w:rPr>
      </w:pPr>
      <w:r>
        <w:t xml:space="preserve">Let </w:t>
      </w:r>
      <w:r>
        <w:rPr>
          <w:i/>
          <w:iCs/>
        </w:rPr>
        <w:t>newLength</w:t>
      </w:r>
      <w:r>
        <w:t xml:space="preserve"> be To</w:t>
      </w:r>
      <w:r w:rsidR="00F5744B">
        <w:t>Length</w:t>
      </w:r>
      <w:r>
        <w:t>(</w:t>
      </w:r>
      <w:r w:rsidR="00F5744B">
        <w:rPr>
          <w:i/>
          <w:iCs/>
        </w:rPr>
        <w:t>l</w:t>
      </w:r>
      <w:r w:rsidR="004253E9">
        <w:rPr>
          <w:i/>
          <w:iCs/>
        </w:rPr>
        <w:t>ength</w:t>
      </w:r>
      <w:r>
        <w:rPr>
          <w:i/>
          <w:iCs/>
        </w:rPr>
        <w:t>).</w:t>
      </w:r>
    </w:p>
    <w:p w:rsidR="001F6037" w:rsidRDefault="001F6037" w:rsidP="001F6037">
      <w:pPr>
        <w:pStyle w:val="Alg4"/>
        <w:numPr>
          <w:ilvl w:val="1"/>
          <w:numId w:val="1299"/>
        </w:numPr>
      </w:pPr>
      <w:r>
        <w:t>ReturnIfAbrupt(</w:t>
      </w:r>
      <w:r>
        <w:rPr>
          <w:i/>
          <w:iCs/>
        </w:rPr>
        <w:t>newLength</w:t>
      </w:r>
      <w:r>
        <w:t>).</w:t>
      </w:r>
    </w:p>
    <w:p w:rsidR="004253E9" w:rsidRDefault="004253E9" w:rsidP="00F5744B">
      <w:pPr>
        <w:pStyle w:val="Alg4"/>
        <w:numPr>
          <w:ilvl w:val="1"/>
          <w:numId w:val="1299"/>
        </w:numPr>
      </w:pPr>
      <w:r>
        <w:t xml:space="preserve">If </w:t>
      </w:r>
      <w:r>
        <w:rPr>
          <w:i/>
          <w:iCs/>
        </w:rPr>
        <w:t>newLength</w:t>
      </w:r>
      <w:r>
        <w:t xml:space="preserve"> &lt; 0, then throw a </w:t>
      </w:r>
      <w:r w:rsidRPr="004B4AF5">
        <w:rPr>
          <w:b/>
          <w:bCs/>
        </w:rPr>
        <w:t>RangeError</w:t>
      </w:r>
      <w:r>
        <w:t xml:space="preserve"> exception.</w:t>
      </w:r>
    </w:p>
    <w:p w:rsidR="001F6037" w:rsidRDefault="001F6037" w:rsidP="001F6037">
      <w:pPr>
        <w:pStyle w:val="Alg4"/>
        <w:numPr>
          <w:ilvl w:val="1"/>
          <w:numId w:val="1299"/>
        </w:numPr>
      </w:pPr>
      <w:r>
        <w:t xml:space="preserve">Let </w:t>
      </w:r>
      <w:r>
        <w:rPr>
          <w:i/>
          <w:iCs/>
        </w:rPr>
        <w:t>newByteLength</w:t>
      </w:r>
      <w:r>
        <w:t xml:space="preserve"> be </w:t>
      </w:r>
      <w:r>
        <w:rPr>
          <w:i/>
          <w:iCs/>
        </w:rPr>
        <w:t>newLength</w:t>
      </w:r>
      <w:r>
        <w:t xml:space="preserve"> × </w:t>
      </w:r>
      <w:r>
        <w:rPr>
          <w:i/>
          <w:iCs/>
        </w:rPr>
        <w:t>elementSize</w:t>
      </w:r>
      <w:r>
        <w:t>.</w:t>
      </w:r>
    </w:p>
    <w:p w:rsidR="001F6037" w:rsidRDefault="001F6037" w:rsidP="001F6037">
      <w:pPr>
        <w:pStyle w:val="Alg4"/>
        <w:numPr>
          <w:ilvl w:val="1"/>
          <w:numId w:val="1299"/>
        </w:numPr>
      </w:pPr>
      <w:r>
        <w:t xml:space="preserve">If </w:t>
      </w:r>
      <w:r w:rsidR="00B27B9B" w:rsidRPr="00B67286">
        <w:rPr>
          <w:i/>
          <w:iCs/>
        </w:rPr>
        <w:t>offset</w:t>
      </w:r>
      <w:r w:rsidR="00B27B9B">
        <w:t>+</w:t>
      </w:r>
      <w:r w:rsidRPr="00B67286">
        <w:rPr>
          <w:i/>
          <w:iCs/>
        </w:rPr>
        <w:t>newByteLength</w:t>
      </w:r>
      <w:r>
        <w:t xml:space="preserve"> &gt; </w:t>
      </w:r>
      <w:r w:rsidRPr="001C2F19">
        <w:rPr>
          <w:i/>
          <w:iCs/>
        </w:rPr>
        <w:t>bufferByteLength</w:t>
      </w:r>
      <w:r>
        <w:t xml:space="preserve">, then throw a </w:t>
      </w:r>
      <w:r>
        <w:rPr>
          <w:b/>
          <w:bCs/>
        </w:rPr>
        <w:t>RangeError</w:t>
      </w:r>
      <w:r>
        <w:t xml:space="preserve"> exception.</w:t>
      </w:r>
    </w:p>
    <w:p w:rsidR="00AD0AC9" w:rsidRDefault="00AD0AC9" w:rsidP="00F2337E">
      <w:pPr>
        <w:pStyle w:val="Alg4"/>
        <w:numPr>
          <w:ilvl w:val="0"/>
          <w:numId w:val="1299"/>
        </w:numPr>
      </w:pPr>
      <w:r>
        <w:t xml:space="preserve">If the value of </w:t>
      </w:r>
      <w:r w:rsidRPr="00AB259F">
        <w:rPr>
          <w:i/>
          <w:iCs/>
        </w:rPr>
        <w:t>O’s</w:t>
      </w:r>
      <w:r>
        <w:t xml:space="preserve"> </w:t>
      </w:r>
      <w:r w:rsidR="003F663C">
        <w:t>[[ViewedArrayBuffer]]</w:t>
      </w:r>
      <w:r>
        <w:t xml:space="preserve"> internal data property is not </w:t>
      </w:r>
      <w:r>
        <w:rPr>
          <w:b/>
          <w:bCs/>
        </w:rPr>
        <w:t>undefined</w:t>
      </w:r>
      <w:r>
        <w:t xml:space="preserve">, then throw a </w:t>
      </w:r>
      <w:r w:rsidRPr="00AB259F">
        <w:rPr>
          <w:b/>
          <w:bCs/>
        </w:rPr>
        <w:t>TypeError</w:t>
      </w:r>
      <w:r>
        <w:t xml:space="preserve"> exception</w:t>
      </w:r>
      <w:r w:rsidR="00F2337E">
        <w:t>.</w:t>
      </w:r>
    </w:p>
    <w:p w:rsidR="00AD0AC9" w:rsidRDefault="00AD0AC9" w:rsidP="001F6037">
      <w:pPr>
        <w:pStyle w:val="Alg4"/>
        <w:numPr>
          <w:ilvl w:val="0"/>
          <w:numId w:val="1299"/>
        </w:numPr>
      </w:pPr>
      <w:r>
        <w:t xml:space="preserve">Set </w:t>
      </w:r>
      <w:r w:rsidRPr="00AB259F">
        <w:rPr>
          <w:i/>
          <w:iCs/>
        </w:rPr>
        <w:t>O’s</w:t>
      </w:r>
      <w:r>
        <w:t xml:space="preserve"> </w:t>
      </w:r>
      <w:r w:rsidR="003F663C">
        <w:t>[[ViewedArrayBuffer]]</w:t>
      </w:r>
      <w:r>
        <w:t xml:space="preserve"> to </w:t>
      </w:r>
      <w:r w:rsidR="001F6037">
        <w:rPr>
          <w:i/>
        </w:rPr>
        <w:t>buffer</w:t>
      </w:r>
      <w:r>
        <w:rPr>
          <w:iCs/>
        </w:rPr>
        <w:t>.</w:t>
      </w:r>
    </w:p>
    <w:p w:rsidR="00AD0AC9" w:rsidRDefault="00AD0AC9" w:rsidP="001F6037">
      <w:pPr>
        <w:pStyle w:val="Alg4"/>
        <w:numPr>
          <w:ilvl w:val="0"/>
          <w:numId w:val="1299"/>
        </w:numPr>
      </w:pPr>
      <w:r>
        <w:t xml:space="preserve">Set </w:t>
      </w:r>
      <w:r>
        <w:rPr>
          <w:i/>
        </w:rPr>
        <w:t>O</w:t>
      </w:r>
      <w:r>
        <w:t>’s [[ByteLength]] internal</w:t>
      </w:r>
      <w:r w:rsidRPr="00314265">
        <w:t xml:space="preserve"> </w:t>
      </w:r>
      <w:r>
        <w:t xml:space="preserve">data property to </w:t>
      </w:r>
      <w:r w:rsidR="001F6037">
        <w:rPr>
          <w:i/>
          <w:iCs/>
        </w:rPr>
        <w:t>newByteLength</w:t>
      </w:r>
      <w:r>
        <w:t>.</w:t>
      </w:r>
    </w:p>
    <w:p w:rsidR="00AD0AC9" w:rsidRDefault="00AD0AC9" w:rsidP="001F6037">
      <w:pPr>
        <w:pStyle w:val="Alg4"/>
        <w:numPr>
          <w:ilvl w:val="0"/>
          <w:numId w:val="1299"/>
        </w:numPr>
      </w:pPr>
      <w:r>
        <w:t xml:space="preserve">Set </w:t>
      </w:r>
      <w:r>
        <w:rPr>
          <w:i/>
        </w:rPr>
        <w:t>O</w:t>
      </w:r>
      <w:r>
        <w:t>’s [[ByteOffset]] internal</w:t>
      </w:r>
      <w:r w:rsidRPr="00314265">
        <w:t xml:space="preserve"> </w:t>
      </w:r>
      <w:r>
        <w:t xml:space="preserve">data property to </w:t>
      </w:r>
      <w:r w:rsidR="001F6037">
        <w:rPr>
          <w:i/>
          <w:iCs/>
        </w:rPr>
        <w:t>offset</w:t>
      </w:r>
      <w:r>
        <w:t>.</w:t>
      </w:r>
    </w:p>
    <w:p w:rsidR="00AD0AC9" w:rsidRDefault="00AD0AC9" w:rsidP="00674971">
      <w:pPr>
        <w:pStyle w:val="Alg4"/>
        <w:numPr>
          <w:ilvl w:val="0"/>
          <w:numId w:val="1299"/>
        </w:numPr>
      </w:pPr>
      <w:r>
        <w:t xml:space="preserve">Set </w:t>
      </w:r>
      <w:r>
        <w:rPr>
          <w:i/>
        </w:rPr>
        <w:t>O</w:t>
      </w:r>
      <w:r>
        <w:t>’s [[ArrayLength]] internal</w:t>
      </w:r>
      <w:r w:rsidRPr="00314265">
        <w:t xml:space="preserve"> </w:t>
      </w:r>
      <w:r>
        <w:t>data property to</w:t>
      </w:r>
      <w:r w:rsidR="001F6037">
        <w:t xml:space="preserve"> </w:t>
      </w:r>
      <w:r w:rsidR="001F6037">
        <w:rPr>
          <w:i/>
          <w:iCs/>
        </w:rPr>
        <w:t>newByteLength</w:t>
      </w:r>
      <w:r w:rsidR="00674971">
        <w:rPr>
          <w:i/>
          <w:iCs/>
        </w:rPr>
        <w:t xml:space="preserve"> /</w:t>
      </w:r>
      <w:r w:rsidR="00674971" w:rsidRPr="00674971">
        <w:rPr>
          <w:i/>
          <w:iCs/>
        </w:rPr>
        <w:t xml:space="preserve"> </w:t>
      </w:r>
      <w:r w:rsidR="00674971">
        <w:rPr>
          <w:i/>
          <w:iCs/>
        </w:rPr>
        <w:t xml:space="preserve">elementSize </w:t>
      </w:r>
      <w:r>
        <w:t>.</w:t>
      </w:r>
    </w:p>
    <w:p w:rsidR="00AD0AC9" w:rsidRPr="00E77497" w:rsidRDefault="00AD0AC9" w:rsidP="00A53891">
      <w:pPr>
        <w:pStyle w:val="Alg4"/>
        <w:numPr>
          <w:ilvl w:val="0"/>
          <w:numId w:val="1299"/>
        </w:numPr>
        <w:spacing w:after="120"/>
      </w:pPr>
      <w:r w:rsidRPr="00E77497">
        <w:t xml:space="preserve">Return </w:t>
      </w:r>
      <w:r>
        <w:rPr>
          <w:i/>
        </w:rPr>
        <w:t>O</w:t>
      </w:r>
      <w:r w:rsidRPr="00E77497">
        <w:t>.</w:t>
      </w:r>
    </w:p>
    <w:p w:rsidR="002E486A" w:rsidRDefault="0087063A" w:rsidP="002E486A">
      <w:pPr>
        <w:pStyle w:val="Heading5"/>
      </w:pPr>
      <w:r>
        <w:t>%</w:t>
      </w:r>
      <w:r w:rsidRPr="00573628">
        <w:t>TypedArray</w:t>
      </w:r>
      <w:r>
        <w:t>%</w:t>
      </w:r>
      <w:r w:rsidDel="0087063A">
        <w:rPr>
          <w:i/>
        </w:rPr>
        <w:t xml:space="preserve"> </w:t>
      </w:r>
      <w:commentRangeStart w:id="9644"/>
      <w:r w:rsidR="002E486A">
        <w:t>( binary data stuff )</w:t>
      </w:r>
      <w:commentRangeEnd w:id="9644"/>
      <w:r w:rsidR="002E486A">
        <w:rPr>
          <w:rStyle w:val="CommentReference"/>
          <w:b w:val="0"/>
        </w:rPr>
        <w:commentReference w:id="9644"/>
      </w:r>
    </w:p>
    <w:p w:rsidR="008A054D" w:rsidRPr="00CD495C" w:rsidRDefault="00F902DF" w:rsidP="00F902DF">
      <w:pPr>
        <w:pStyle w:val="CommentText"/>
        <w:pBdr>
          <w:top w:val="single" w:sz="4" w:space="1" w:color="auto"/>
          <w:left w:val="single" w:sz="4" w:space="4" w:color="auto"/>
          <w:bottom w:val="single" w:sz="4" w:space="1" w:color="auto"/>
          <w:right w:val="single" w:sz="4" w:space="4" w:color="auto"/>
        </w:pBdr>
        <w:shd w:val="clear" w:color="auto" w:fill="FFC000"/>
        <w:rPr>
          <w:sz w:val="28"/>
          <w:szCs w:val="28"/>
        </w:rPr>
      </w:pPr>
      <w:r>
        <w:rPr>
          <w:sz w:val="28"/>
          <w:szCs w:val="28"/>
        </w:rPr>
        <w:t xml:space="preserve">TODO: </w:t>
      </w:r>
      <w:r>
        <w:t>this is a place holder assuming that we may need to construct TypedArrays from binary data objects</w:t>
      </w:r>
      <w:r w:rsidR="008A054D" w:rsidRPr="00E9100E">
        <w:rPr>
          <w:sz w:val="28"/>
          <w:szCs w:val="28"/>
        </w:rPr>
        <w:t>.</w:t>
      </w:r>
    </w:p>
    <w:p w:rsidR="008A054D" w:rsidRDefault="0087063A" w:rsidP="00F902DF">
      <w:pPr>
        <w:pStyle w:val="Heading5"/>
      </w:pPr>
      <w:r>
        <w:t>%</w:t>
      </w:r>
      <w:r w:rsidRPr="00573628">
        <w:t>TypedArray</w:t>
      </w:r>
      <w:r>
        <w:t xml:space="preserve">% </w:t>
      </w:r>
      <w:r w:rsidR="008A054D">
        <w:t xml:space="preserve">( </w:t>
      </w:r>
      <w:r w:rsidR="00F902DF">
        <w:t>all other argument combinations</w:t>
      </w:r>
      <w:r w:rsidR="008A054D">
        <w:t xml:space="preserve"> )</w:t>
      </w:r>
    </w:p>
    <w:p w:rsidR="00F902DF" w:rsidRPr="00F902DF" w:rsidRDefault="00F902DF" w:rsidP="0087063A">
      <w:r>
        <w:t xml:space="preserve">If </w:t>
      </w:r>
      <w:r w:rsidRPr="00E77497">
        <w:t xml:space="preserve">the </w:t>
      </w:r>
      <w:r w:rsidR="0087063A">
        <w:t>%</w:t>
      </w:r>
      <w:r w:rsidRPr="00104D33">
        <w:t>TypedArray</w:t>
      </w:r>
      <w:r w:rsidR="0087063A">
        <w:t>%</w:t>
      </w:r>
      <w:r w:rsidRPr="00E77497">
        <w:t xml:space="preserve"> </w:t>
      </w:r>
      <w:r w:rsidR="0087063A">
        <w:t>function</w:t>
      </w:r>
      <w:r w:rsidRPr="00E77497">
        <w:t xml:space="preserve"> is </w:t>
      </w:r>
      <w:r>
        <w:t>called with arguments that do</w:t>
      </w:r>
      <w:r w:rsidR="006D1C15">
        <w:t xml:space="preserve"> not</w:t>
      </w:r>
      <w:r>
        <w:t xml:space="preserve"> match any of the preceeding argument descriptions a </w:t>
      </w:r>
      <w:r w:rsidRPr="00CD495C">
        <w:rPr>
          <w:rFonts w:asciiTheme="majorBidi" w:hAnsiTheme="majorBidi" w:cstheme="majorBidi"/>
          <w:b/>
          <w:bCs/>
        </w:rPr>
        <w:t>TypeError</w:t>
      </w:r>
      <w:r>
        <w:t xml:space="preserve"> exception is thrown</w:t>
      </w:r>
      <w:r w:rsidRPr="00E77497">
        <w:t>.</w:t>
      </w:r>
    </w:p>
    <w:p w:rsidR="00471F49" w:rsidRDefault="00471F49" w:rsidP="007D0DD9">
      <w:pPr>
        <w:pStyle w:val="Heading4"/>
      </w:pPr>
      <w:r>
        <w:t xml:space="preserve">Properties of the </w:t>
      </w:r>
      <w:r w:rsidR="007D0DD9">
        <w:t>%</w:t>
      </w:r>
      <w:r w:rsidR="007D0DD9" w:rsidRPr="00573628">
        <w:t>TypedArray</w:t>
      </w:r>
      <w:r w:rsidR="007D0DD9">
        <w:t>%</w:t>
      </w:r>
      <w:r w:rsidR="007D0DD9">
        <w:rPr>
          <w:iCs/>
        </w:rPr>
        <w:t xml:space="preserve"> Intrinsic Object</w:t>
      </w:r>
    </w:p>
    <w:p w:rsidR="00471F49" w:rsidRDefault="00AF08BA" w:rsidP="003F7754">
      <w:r>
        <w:t>T</w:t>
      </w:r>
      <w:r w:rsidR="003F7754">
        <w:t xml:space="preserve">he %TypedArray% intrinsic object is a built-in function object. </w:t>
      </w:r>
      <w:r w:rsidR="00471F49">
        <w:t xml:space="preserve">The value of the [[Prototype]] internal </w:t>
      </w:r>
      <w:r w:rsidR="009668F0">
        <w:t xml:space="preserve">data </w:t>
      </w:r>
      <w:r w:rsidR="00471F49">
        <w:t xml:space="preserve">property of </w:t>
      </w:r>
      <w:r w:rsidR="007D0DD9">
        <w:t>%</w:t>
      </w:r>
      <w:r w:rsidR="00170FD1" w:rsidRPr="005631D4">
        <w:t>TypedArray</w:t>
      </w:r>
      <w:r w:rsidR="007D0DD9">
        <w:t>%</w:t>
      </w:r>
      <w:r w:rsidR="00471F49">
        <w:t xml:space="preserve"> is the Func</w:t>
      </w:r>
      <w:r w:rsidR="00E54724">
        <w:t>tion prototype object (</w:t>
      </w:r>
      <w:r w:rsidR="007D0DD9">
        <w:fldChar w:fldCharType="begin"/>
      </w:r>
      <w:r w:rsidR="007D0DD9">
        <w:instrText xml:space="preserve"> REF _Ref359681817 \r \h </w:instrText>
      </w:r>
      <w:r w:rsidR="007D0DD9">
        <w:fldChar w:fldCharType="separate"/>
      </w:r>
      <w:r w:rsidR="008A4301">
        <w:rPr>
          <w:cs/>
        </w:rPr>
        <w:t>‎</w:t>
      </w:r>
      <w:r w:rsidR="008A4301">
        <w:t>15.3.3</w:t>
      </w:r>
      <w:r w:rsidR="007D0DD9">
        <w:fldChar w:fldCharType="end"/>
      </w:r>
      <w:r w:rsidR="00E54724">
        <w:t>).</w:t>
      </w:r>
    </w:p>
    <w:p w:rsidR="00AF08BA" w:rsidRDefault="00AF08BA" w:rsidP="00AF08BA">
      <w:r>
        <w:t xml:space="preserve">The %TypedArray% intrinsic object does not have a </w:t>
      </w:r>
      <w:r w:rsidRPr="00BC724F">
        <w:t>[[TypedArrayConstructor]] internal data property</w:t>
      </w:r>
      <w:r>
        <w:t xml:space="preserve">. </w:t>
      </w:r>
    </w:p>
    <w:p w:rsidR="00471F49" w:rsidRDefault="00471F49" w:rsidP="007D0DD9">
      <w:r>
        <w:t xml:space="preserve">Besides </w:t>
      </w:r>
      <w:r w:rsidR="001F1A6C">
        <w:t>a</w:t>
      </w:r>
      <w:r>
        <w:t xml:space="preserve"> </w:t>
      </w:r>
      <w:r w:rsidRPr="001F1A6C">
        <w:rPr>
          <w:rFonts w:ascii="Courier New" w:hAnsi="Courier New" w:cs="Courier New"/>
          <w:b/>
          <w:bCs/>
        </w:rPr>
        <w:t>length</w:t>
      </w:r>
      <w:r>
        <w:t xml:space="preserve"> property (whose value is 3), </w:t>
      </w:r>
      <w:r w:rsidR="007D0DD9">
        <w:t>%</w:t>
      </w:r>
      <w:r w:rsidR="007D0DD9" w:rsidRPr="00573628">
        <w:t>TypedArray</w:t>
      </w:r>
      <w:r w:rsidR="007D0DD9">
        <w:t xml:space="preserve">% </w:t>
      </w:r>
      <w:r w:rsidR="00E54724">
        <w:t>has the following properties:</w:t>
      </w:r>
    </w:p>
    <w:p w:rsidR="00471F49" w:rsidRDefault="007D0DD9" w:rsidP="00483C7C">
      <w:pPr>
        <w:pStyle w:val="Heading5"/>
      </w:pPr>
      <w:r>
        <w:t>%</w:t>
      </w:r>
      <w:r w:rsidRPr="00573628">
        <w:t>TypedArray</w:t>
      </w:r>
      <w:r>
        <w:t>%</w:t>
      </w:r>
      <w:r w:rsidR="00471F49">
        <w:t>.prototype</w:t>
      </w:r>
    </w:p>
    <w:p w:rsidR="00471F49" w:rsidRDefault="00471F49" w:rsidP="007D0DD9">
      <w:r>
        <w:t xml:space="preserve">The initial value of </w:t>
      </w:r>
      <w:r w:rsidR="007D0DD9">
        <w:t>%</w:t>
      </w:r>
      <w:r w:rsidR="007D0DD9" w:rsidRPr="00573628">
        <w:t>TypedArray</w:t>
      </w:r>
      <w:r w:rsidR="007D0DD9">
        <w:t>%</w:t>
      </w:r>
      <w:r>
        <w:t>.prototype is the</w:t>
      </w:r>
      <w:r w:rsidR="001F1A6C">
        <w:t xml:space="preserve"> </w:t>
      </w:r>
      <w:r w:rsidR="007D0DD9">
        <w:t>%TypedArrayPrototype% intrinsic object</w:t>
      </w:r>
      <w:r>
        <w:t xml:space="preserve"> (</w:t>
      </w:r>
      <w:r w:rsidR="000B3121">
        <w:fldChar w:fldCharType="begin"/>
      </w:r>
      <w:r w:rsidR="000B3121">
        <w:instrText xml:space="preserve"> REF _Ref359681458 \r \h </w:instrText>
      </w:r>
      <w:r w:rsidR="000B3121">
        <w:fldChar w:fldCharType="separate"/>
      </w:r>
      <w:r w:rsidR="008A4301">
        <w:rPr>
          <w:cs/>
        </w:rPr>
        <w:t>‎</w:t>
      </w:r>
      <w:r w:rsidR="008A4301">
        <w:t>15.13.6.3</w:t>
      </w:r>
      <w:r w:rsidR="000B3121">
        <w:fldChar w:fldCharType="end"/>
      </w:r>
      <w:r w:rsidR="00E54724">
        <w:t>).</w:t>
      </w:r>
    </w:p>
    <w:p w:rsidR="00471F49" w:rsidRDefault="00471F49" w:rsidP="00D70C18">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rsidR="00E54724">
        <w:t xml:space="preserve"> }.</w:t>
      </w:r>
    </w:p>
    <w:p w:rsidR="007D0DD9" w:rsidRPr="00E77497" w:rsidRDefault="007247A1" w:rsidP="003F7754">
      <w:pPr>
        <w:pStyle w:val="Heading5"/>
      </w:pPr>
      <w:r>
        <w:t>%</w:t>
      </w:r>
      <w:r w:rsidRPr="00573628">
        <w:t>TypedArray</w:t>
      </w:r>
      <w:r>
        <w:t>%</w:t>
      </w:r>
      <w:r w:rsidR="007D0DD9" w:rsidRPr="00E77497">
        <w:t>.</w:t>
      </w:r>
      <w:r w:rsidR="007D0DD9">
        <w:t>of</w:t>
      </w:r>
      <w:r w:rsidR="007D0DD9" w:rsidRPr="00E77497">
        <w:t xml:space="preserve"> ( </w:t>
      </w:r>
      <w:r w:rsidR="007D0DD9">
        <w:t>...items</w:t>
      </w:r>
      <w:r w:rsidR="007D0DD9" w:rsidRPr="00E77497">
        <w:t xml:space="preserve"> )</w:t>
      </w:r>
    </w:p>
    <w:p w:rsidR="007D0DD9" w:rsidRPr="00E77497" w:rsidRDefault="007D0DD9" w:rsidP="007D0DD9">
      <w:r w:rsidRPr="00E77497">
        <w:t xml:space="preserve">When the </w:t>
      </w:r>
      <w:r>
        <w:rPr>
          <w:rFonts w:ascii="Courier New" w:hAnsi="Courier New" w:cs="Courier New"/>
          <w:b/>
        </w:rPr>
        <w:t>of</w:t>
      </w:r>
      <w:r w:rsidRPr="00E77497">
        <w:t xml:space="preserve"> method is called with </w:t>
      </w:r>
      <w:r>
        <w:t>any number of arguments</w:t>
      </w:r>
      <w:r w:rsidRPr="00E77497">
        <w:t>, the following steps are taken:</w:t>
      </w:r>
    </w:p>
    <w:p w:rsidR="007D0DD9" w:rsidRPr="00E77497" w:rsidRDefault="007D0DD9" w:rsidP="008F7A25">
      <w:pPr>
        <w:pStyle w:val="Alg4"/>
        <w:numPr>
          <w:ilvl w:val="0"/>
          <w:numId w:val="1545"/>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7D0DD9" w:rsidRPr="00E77497" w:rsidRDefault="007D0DD9" w:rsidP="008F7A25">
      <w:pPr>
        <w:pStyle w:val="Alg4"/>
        <w:numPr>
          <w:ilvl w:val="0"/>
          <w:numId w:val="1545"/>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7D0DD9" w:rsidRDefault="007D0DD9" w:rsidP="008F7A25">
      <w:pPr>
        <w:pStyle w:val="Alg4"/>
        <w:numPr>
          <w:ilvl w:val="0"/>
          <w:numId w:val="1545"/>
        </w:numPr>
      </w:pPr>
      <w:r>
        <w:t xml:space="preserve">Let </w:t>
      </w:r>
      <w:r w:rsidRPr="004403FF">
        <w:rPr>
          <w:i/>
        </w:rPr>
        <w:t>C</w:t>
      </w:r>
      <w:r>
        <w:t xml:space="preserve"> be the </w:t>
      </w:r>
      <w:r w:rsidRPr="00E77497">
        <w:rPr>
          <w:b/>
        </w:rPr>
        <w:t xml:space="preserve">this </w:t>
      </w:r>
      <w:r>
        <w:t>value.</w:t>
      </w:r>
    </w:p>
    <w:p w:rsidR="007D0DD9" w:rsidRDefault="007D0DD9" w:rsidP="008F7A25">
      <w:pPr>
        <w:pStyle w:val="Alg4"/>
        <w:numPr>
          <w:ilvl w:val="0"/>
          <w:numId w:val="1545"/>
        </w:numPr>
      </w:pPr>
      <w:r>
        <w:t>If IsConstructor(</w:t>
      </w:r>
      <w:r w:rsidRPr="00924A5A">
        <w:rPr>
          <w:i/>
        </w:rPr>
        <w:t>C</w:t>
      </w:r>
      <w:r>
        <w:t xml:space="preserve">) is </w:t>
      </w:r>
      <w:r w:rsidRPr="00924A5A">
        <w:rPr>
          <w:b/>
        </w:rPr>
        <w:t>true</w:t>
      </w:r>
      <w:r>
        <w:t>, then</w:t>
      </w:r>
    </w:p>
    <w:p w:rsidR="007D0DD9" w:rsidRDefault="007D0DD9" w:rsidP="00803345">
      <w:pPr>
        <w:pStyle w:val="Alg4"/>
        <w:numPr>
          <w:ilvl w:val="1"/>
          <w:numId w:val="1545"/>
        </w:numPr>
      </w:pPr>
      <w:r w:rsidRPr="00E77497">
        <w:t xml:space="preserve">Let </w:t>
      </w:r>
      <w:r>
        <w:rPr>
          <w:i/>
        </w:rPr>
        <w:t>newObj</w:t>
      </w:r>
      <w:r w:rsidRPr="00E77497">
        <w:t xml:space="preserve"> be </w:t>
      </w:r>
      <w:r>
        <w:t xml:space="preserve">the result of </w:t>
      </w:r>
      <w:r w:rsidR="00E85F3D">
        <w:t>OrdinaryConstruct(</w:t>
      </w:r>
      <w:r w:rsidRPr="00924A5A">
        <w:rPr>
          <w:i/>
        </w:rPr>
        <w:t>C</w:t>
      </w:r>
      <w:r w:rsidR="00E85F3D" w:rsidRPr="003F7754">
        <w:rPr>
          <w:iCs/>
        </w:rPr>
        <w:t>,</w:t>
      </w:r>
      <w:r>
        <w:t xml:space="preserve"> </w:t>
      </w:r>
      <w:r w:rsidR="00E85F3D">
        <w:t>(</w:t>
      </w:r>
      <w:commentRangeStart w:id="9645"/>
      <w:r w:rsidRPr="001F4648">
        <w:rPr>
          <w:i/>
        </w:rPr>
        <w:t>len</w:t>
      </w:r>
      <w:r w:rsidR="00E85F3D">
        <w:rPr>
          <w:iCs/>
        </w:rPr>
        <w:t>))</w:t>
      </w:r>
      <w:r>
        <w:t>.</w:t>
      </w:r>
      <w:commentRangeEnd w:id="9645"/>
      <w:r>
        <w:rPr>
          <w:rStyle w:val="CommentReference"/>
          <w:rFonts w:ascii="Arial" w:eastAsia="MS Mincho" w:hAnsi="Arial"/>
          <w:spacing w:val="0"/>
          <w:lang w:eastAsia="ja-JP"/>
        </w:rPr>
        <w:commentReference w:id="9645"/>
      </w:r>
    </w:p>
    <w:p w:rsidR="007D0DD9" w:rsidRDefault="007D0DD9" w:rsidP="00803345">
      <w:pPr>
        <w:pStyle w:val="Alg4"/>
        <w:numPr>
          <w:ilvl w:val="0"/>
          <w:numId w:val="1545"/>
        </w:numPr>
      </w:pPr>
      <w:r>
        <w:t>Else,</w:t>
      </w:r>
    </w:p>
    <w:p w:rsidR="007D0DD9" w:rsidRPr="00E77497" w:rsidRDefault="00E85F3D" w:rsidP="00803345">
      <w:pPr>
        <w:pStyle w:val="Alg4"/>
        <w:numPr>
          <w:ilvl w:val="1"/>
          <w:numId w:val="1545"/>
        </w:numPr>
      </w:pPr>
      <w:r>
        <w:t xml:space="preserve">Throw a </w:t>
      </w:r>
      <w:r w:rsidRPr="003F7754">
        <w:rPr>
          <w:b/>
          <w:bCs/>
        </w:rPr>
        <w:t>TypeError</w:t>
      </w:r>
      <w:r>
        <w:t xml:space="preserve"> exception</w:t>
      </w:r>
      <w:r w:rsidR="007D0DD9" w:rsidRPr="00E77497">
        <w:t>.</w:t>
      </w:r>
    </w:p>
    <w:p w:rsidR="007D0DD9" w:rsidRDefault="007D0DD9" w:rsidP="005970D9">
      <w:pPr>
        <w:pStyle w:val="Alg4"/>
        <w:numPr>
          <w:ilvl w:val="0"/>
          <w:numId w:val="1545"/>
        </w:numPr>
      </w:pPr>
      <w:r>
        <w:t>ReturnIfAbrupt(</w:t>
      </w:r>
      <w:r w:rsidR="005970D9">
        <w:rPr>
          <w:i/>
        </w:rPr>
        <w:t>newObj</w:t>
      </w:r>
      <w:r>
        <w:t>).</w:t>
      </w:r>
    </w:p>
    <w:p w:rsidR="007D0DD9" w:rsidRPr="00E77497" w:rsidRDefault="007D0DD9" w:rsidP="00803345">
      <w:pPr>
        <w:pStyle w:val="Alg4"/>
        <w:numPr>
          <w:ilvl w:val="0"/>
          <w:numId w:val="1545"/>
        </w:numPr>
      </w:pPr>
      <w:r w:rsidRPr="00E77497">
        <w:t xml:space="preserve">Let </w:t>
      </w:r>
      <w:r w:rsidRPr="00E77497">
        <w:rPr>
          <w:i/>
        </w:rPr>
        <w:t>k</w:t>
      </w:r>
      <w:r w:rsidRPr="00E77497">
        <w:t xml:space="preserve"> be 0.</w:t>
      </w:r>
    </w:p>
    <w:p w:rsidR="007D0DD9" w:rsidRPr="00E77497" w:rsidRDefault="007D0DD9" w:rsidP="00803345">
      <w:pPr>
        <w:pStyle w:val="Alg4"/>
        <w:numPr>
          <w:ilvl w:val="0"/>
          <w:numId w:val="1545"/>
        </w:numPr>
      </w:pPr>
      <w:r w:rsidRPr="00E77497">
        <w:t xml:space="preserve">Repeat, while </w:t>
      </w:r>
      <w:r w:rsidRPr="00E77497">
        <w:rPr>
          <w:i/>
        </w:rPr>
        <w:t xml:space="preserve">k </w:t>
      </w:r>
      <w:r w:rsidRPr="00E77497">
        <w:t xml:space="preserve">&lt; </w:t>
      </w:r>
      <w:r w:rsidRPr="00E77497">
        <w:rPr>
          <w:i/>
        </w:rPr>
        <w:t>len</w:t>
      </w:r>
    </w:p>
    <w:p w:rsidR="007D0DD9" w:rsidRPr="00E77497" w:rsidRDefault="007D0DD9" w:rsidP="00803345">
      <w:pPr>
        <w:pStyle w:val="Alg4"/>
        <w:numPr>
          <w:ilvl w:val="1"/>
          <w:numId w:val="1545"/>
        </w:numPr>
      </w:pPr>
      <w:r w:rsidRPr="00E77497">
        <w:t xml:space="preserve">Let </w:t>
      </w:r>
      <w:r w:rsidRPr="00E77497">
        <w:rPr>
          <w:i/>
        </w:rPr>
        <w:t>Pk</w:t>
      </w:r>
      <w:r w:rsidRPr="00E77497">
        <w:t xml:space="preserve"> be ToString(</w:t>
      </w:r>
      <w:r w:rsidRPr="00E77497">
        <w:rPr>
          <w:i/>
        </w:rPr>
        <w:t>k</w:t>
      </w:r>
      <w:r w:rsidRPr="00E77497">
        <w:t>).</w:t>
      </w:r>
    </w:p>
    <w:p w:rsidR="007D0DD9" w:rsidRPr="00E77497" w:rsidRDefault="007D0DD9" w:rsidP="00803345">
      <w:pPr>
        <w:pStyle w:val="Alg4"/>
        <w:numPr>
          <w:ilvl w:val="1"/>
          <w:numId w:val="1545"/>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7D0DD9" w:rsidRPr="00E77497" w:rsidRDefault="007D0DD9" w:rsidP="005970D9">
      <w:pPr>
        <w:pStyle w:val="Alg4"/>
        <w:numPr>
          <w:ilvl w:val="1"/>
          <w:numId w:val="1545"/>
        </w:numPr>
      </w:pPr>
      <w:r>
        <w:lastRenderedPageBreak/>
        <w:t xml:space="preserve">Let </w:t>
      </w:r>
      <w:r w:rsidRPr="00E1304F">
        <w:rPr>
          <w:i/>
        </w:rPr>
        <w:t>define</w:t>
      </w:r>
      <w:r>
        <w:rPr>
          <w:i/>
        </w:rPr>
        <w:t>Status</w:t>
      </w:r>
      <w:r>
        <w:t xml:space="preserve"> be the result of </w:t>
      </w:r>
      <w:r w:rsidR="00E85F3D">
        <w:t>Put</w:t>
      </w:r>
      <w:r>
        <w:t>(</w:t>
      </w:r>
      <w:r w:rsidR="005970D9">
        <w:rPr>
          <w:i/>
        </w:rPr>
        <w:t>newObj</w:t>
      </w:r>
      <w:r>
        <w:t>,</w:t>
      </w:r>
      <w:r w:rsidRPr="00E77497">
        <w:rPr>
          <w:i/>
        </w:rPr>
        <w:t>Pk</w:t>
      </w:r>
      <w:r w:rsidRPr="00E77497">
        <w:t xml:space="preserve">, </w:t>
      </w:r>
      <w:r>
        <w:rPr>
          <w:i/>
        </w:rPr>
        <w:t>kValue</w:t>
      </w:r>
      <w:r>
        <w:t>.[[value]]</w:t>
      </w:r>
      <w:r w:rsidRPr="00E77497">
        <w:t>,</w:t>
      </w:r>
      <w:r w:rsidR="00E85F3D" w:rsidRPr="00E85F3D">
        <w:rPr>
          <w:b/>
        </w:rPr>
        <w:t xml:space="preserve"> </w:t>
      </w:r>
      <w:r w:rsidR="00E85F3D" w:rsidRPr="00E77497">
        <w:rPr>
          <w:b/>
        </w:rPr>
        <w:t>true</w:t>
      </w:r>
      <w:r>
        <w:t>)</w:t>
      </w:r>
      <w:r w:rsidRPr="00E77497">
        <w:t>.</w:t>
      </w:r>
    </w:p>
    <w:p w:rsidR="007D0DD9" w:rsidRPr="00E77497" w:rsidRDefault="007D0DD9" w:rsidP="00803345">
      <w:pPr>
        <w:pStyle w:val="Alg4"/>
        <w:numPr>
          <w:ilvl w:val="1"/>
          <w:numId w:val="1545"/>
        </w:numPr>
        <w:contextualSpacing/>
      </w:pPr>
      <w:r>
        <w:t>ReturnIfAbrupt(</w:t>
      </w:r>
      <w:r w:rsidRPr="00E1304F">
        <w:rPr>
          <w:i/>
        </w:rPr>
        <w:t>define</w:t>
      </w:r>
      <w:r>
        <w:rPr>
          <w:i/>
        </w:rPr>
        <w:t>Status</w:t>
      </w:r>
      <w:r>
        <w:t>).</w:t>
      </w:r>
    </w:p>
    <w:p w:rsidR="007D0DD9" w:rsidRPr="00E77497" w:rsidRDefault="007D0DD9" w:rsidP="00803345">
      <w:pPr>
        <w:pStyle w:val="Alg4"/>
        <w:numPr>
          <w:ilvl w:val="1"/>
          <w:numId w:val="1545"/>
        </w:numPr>
      </w:pPr>
      <w:r w:rsidRPr="00E77497">
        <w:t xml:space="preserve">Increase </w:t>
      </w:r>
      <w:r w:rsidRPr="00E77497">
        <w:rPr>
          <w:i/>
        </w:rPr>
        <w:t>k</w:t>
      </w:r>
      <w:r w:rsidRPr="00E77497">
        <w:t xml:space="preserve"> by 1.</w:t>
      </w:r>
    </w:p>
    <w:p w:rsidR="007D0DD9" w:rsidRPr="00E77497" w:rsidRDefault="007D0DD9" w:rsidP="005970D9">
      <w:pPr>
        <w:pStyle w:val="Alg4"/>
        <w:numPr>
          <w:ilvl w:val="0"/>
          <w:numId w:val="1545"/>
        </w:numPr>
        <w:spacing w:after="120"/>
      </w:pPr>
      <w:r w:rsidRPr="00E77497">
        <w:t xml:space="preserve">Return </w:t>
      </w:r>
      <w:r w:rsidR="005970D9">
        <w:rPr>
          <w:i/>
        </w:rPr>
        <w:t>newObj</w:t>
      </w:r>
      <w:r w:rsidRPr="00E77497">
        <w:t>.</w:t>
      </w:r>
    </w:p>
    <w:p w:rsidR="007D0DD9" w:rsidRPr="00E77497" w:rsidRDefault="007D0DD9" w:rsidP="007D0DD9">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rsidR="007D0DD9" w:rsidRDefault="007D0DD9" w:rsidP="007D0DD9">
      <w:pPr>
        <w:pStyle w:val="Note"/>
      </w:pPr>
      <w:r>
        <w:t>NOTE 1</w:t>
      </w:r>
      <w:r>
        <w:tab/>
        <w:t xml:space="preserve">The </w:t>
      </w:r>
      <w:r w:rsidRPr="000F607A">
        <w:rPr>
          <w:rFonts w:ascii="Times New Roman" w:hAnsi="Times New Roman"/>
          <w:i/>
        </w:rPr>
        <w:t>items</w:t>
      </w:r>
      <w:r>
        <w:t xml:space="preserve"> argument is assume</w:t>
      </w:r>
      <w:r w:rsidR="00803345">
        <w:t>d</w:t>
      </w:r>
      <w:r>
        <w:t xml:space="preserve"> to be a well-formed rest argument value. </w:t>
      </w:r>
    </w:p>
    <w:p w:rsidR="007D0DD9" w:rsidRPr="00E77497" w:rsidRDefault="007D0DD9" w:rsidP="00447194">
      <w:pPr>
        <w:pStyle w:val="Note"/>
      </w:pPr>
      <w:r w:rsidRPr="00E77497">
        <w:t>NOTE</w:t>
      </w:r>
      <w:r>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rsidR="00447194">
        <w:t xml:space="preserve">a </w:t>
      </w:r>
      <w:r w:rsidR="00447194" w:rsidRPr="003F7754">
        <w:rPr>
          <w:i/>
          <w:iCs/>
        </w:rPr>
        <w:t>TypedArray</w:t>
      </w:r>
      <w:r w:rsidRPr="00E77497">
        <w:t xml:space="preserve"> </w:t>
      </w:r>
      <w:r>
        <w:t>constructor</w:t>
      </w:r>
      <w:r w:rsidRPr="00E77497">
        <w:t xml:space="preserve">. Therefore it can be transferred </w:t>
      </w:r>
      <w:r>
        <w:t>to or inherited by</w:t>
      </w:r>
      <w:r w:rsidRPr="00E77497">
        <w:t xml:space="preserve"> other </w:t>
      </w:r>
      <w:r>
        <w:t>constructors</w:t>
      </w:r>
      <w:r w:rsidRPr="00E77497">
        <w:t xml:space="preserve"> </w:t>
      </w:r>
      <w:r>
        <w:t>that may be called with a single numeric argument</w:t>
      </w:r>
      <w:r w:rsidRPr="00E77497">
        <w:t xml:space="preserve">. </w:t>
      </w:r>
      <w:r w:rsidR="00447194">
        <w:t>However, it does assume that  constructor creates and initializes a length property that is initialized to its argument value.</w:t>
      </w:r>
    </w:p>
    <w:p w:rsidR="007D0DD9" w:rsidRPr="00E77497" w:rsidRDefault="007247A1" w:rsidP="00315DAF">
      <w:pPr>
        <w:pStyle w:val="Heading5"/>
      </w:pPr>
      <w:r>
        <w:t>%</w:t>
      </w:r>
      <w:r w:rsidRPr="00573628">
        <w:t>TypedArray</w:t>
      </w:r>
      <w:r>
        <w:t>%</w:t>
      </w:r>
      <w:r w:rsidR="007D0DD9" w:rsidRPr="00E77497">
        <w:t>.</w:t>
      </w:r>
      <w:r w:rsidR="007D0DD9">
        <w:t>from</w:t>
      </w:r>
      <w:r w:rsidR="007D0DD9" w:rsidRPr="00E77497">
        <w:t xml:space="preserve"> ( </w:t>
      </w:r>
      <w:r w:rsidR="00315DAF">
        <w:t>source</w:t>
      </w:r>
      <w:r w:rsidR="007D0DD9">
        <w:t xml:space="preserve"> , mapfn=undefined, thisArg=undefined</w:t>
      </w:r>
      <w:r w:rsidR="007D0DD9" w:rsidRPr="00E77497">
        <w:t xml:space="preserve"> )</w:t>
      </w:r>
    </w:p>
    <w:p w:rsidR="007D0DD9" w:rsidRPr="00E77497" w:rsidRDefault="007D0DD9" w:rsidP="00315DAF">
      <w:r w:rsidRPr="00E77497">
        <w:t xml:space="preserve">When the </w:t>
      </w:r>
      <w:r>
        <w:rPr>
          <w:rFonts w:ascii="Courier New" w:hAnsi="Courier New" w:cs="Courier New"/>
          <w:b/>
        </w:rPr>
        <w:t>from</w:t>
      </w:r>
      <w:r w:rsidRPr="00E77497">
        <w:t xml:space="preserve"> method is called with </w:t>
      </w:r>
      <w:r>
        <w:t xml:space="preserve"> argument </w:t>
      </w:r>
      <w:r w:rsidR="00315DAF">
        <w:rPr>
          <w:rFonts w:ascii="Times New Roman" w:eastAsia="Times New Roman" w:hAnsi="Times New Roman"/>
          <w:i/>
          <w:spacing w:val="6"/>
          <w:lang w:eastAsia="en-US"/>
        </w:rPr>
        <w:t>source</w:t>
      </w:r>
      <w:r w:rsidRPr="00E77497">
        <w:t>,</w:t>
      </w:r>
      <w:r w:rsidR="00315DAF">
        <w:t xml:space="preserve"> and optional arguments </w:t>
      </w:r>
      <w:r w:rsidR="00315DAF">
        <w:rPr>
          <w:i/>
          <w:iCs/>
        </w:rPr>
        <w:t>mapfn</w:t>
      </w:r>
      <w:r w:rsidR="00315DAF">
        <w:t xml:space="preserve"> and </w:t>
      </w:r>
      <w:r w:rsidR="00315DAF">
        <w:rPr>
          <w:i/>
          <w:iCs/>
        </w:rPr>
        <w:t>thisArg</w:t>
      </w:r>
      <w:r w:rsidR="00315DAF">
        <w:t>,</w:t>
      </w:r>
      <w:r w:rsidRPr="00E77497">
        <w:t xml:space="preserve"> the following steps are taken:</w:t>
      </w:r>
    </w:p>
    <w:p w:rsidR="00A53092" w:rsidRDefault="00A53092" w:rsidP="00A53092">
      <w:pPr>
        <w:pStyle w:val="Alg4"/>
        <w:numPr>
          <w:ilvl w:val="0"/>
          <w:numId w:val="1503"/>
        </w:numPr>
      </w:pPr>
      <w:r>
        <w:t xml:space="preserve">Let </w:t>
      </w:r>
      <w:r w:rsidRPr="004403FF">
        <w:rPr>
          <w:i/>
        </w:rPr>
        <w:t>C</w:t>
      </w:r>
      <w:r>
        <w:t xml:space="preserve"> be the </w:t>
      </w:r>
      <w:r w:rsidRPr="00E77497">
        <w:rPr>
          <w:b/>
        </w:rPr>
        <w:t xml:space="preserve">this </w:t>
      </w:r>
      <w:r>
        <w:t>value.</w:t>
      </w:r>
    </w:p>
    <w:p w:rsidR="00A53092" w:rsidRDefault="00A53092" w:rsidP="00A53092">
      <w:pPr>
        <w:pStyle w:val="Alg4"/>
        <w:numPr>
          <w:ilvl w:val="0"/>
          <w:numId w:val="1503"/>
        </w:numPr>
      </w:pPr>
      <w:r>
        <w:t>If IsConstructor(</w:t>
      </w:r>
      <w:r w:rsidRPr="00924A5A">
        <w:rPr>
          <w:i/>
        </w:rPr>
        <w:t>C</w:t>
      </w:r>
      <w:r>
        <w:t xml:space="preserve">) is </w:t>
      </w:r>
      <w:r>
        <w:rPr>
          <w:b/>
        </w:rPr>
        <w:t>false</w:t>
      </w:r>
      <w:r>
        <w:t xml:space="preserve">, then throw a </w:t>
      </w:r>
      <w:r w:rsidRPr="003F7754">
        <w:rPr>
          <w:b/>
          <w:bCs/>
        </w:rPr>
        <w:t>TypeError</w:t>
      </w:r>
      <w:r>
        <w:t xml:space="preserve"> exception</w:t>
      </w:r>
      <w:r w:rsidRPr="00E77497">
        <w:t>.</w:t>
      </w:r>
    </w:p>
    <w:p w:rsidR="007D0DD9" w:rsidRDefault="007D0DD9" w:rsidP="00315DAF">
      <w:pPr>
        <w:pStyle w:val="Alg4"/>
        <w:numPr>
          <w:ilvl w:val="0"/>
          <w:numId w:val="1503"/>
        </w:numPr>
      </w:pPr>
      <w:r>
        <w:t xml:space="preserve">Let </w:t>
      </w:r>
      <w:r w:rsidRPr="001F4648">
        <w:rPr>
          <w:i/>
        </w:rPr>
        <w:t>items</w:t>
      </w:r>
      <w:r>
        <w:t xml:space="preserve"> be ToObject(</w:t>
      </w:r>
      <w:r w:rsidR="00315DAF">
        <w:rPr>
          <w:i/>
        </w:rPr>
        <w:t>source</w:t>
      </w:r>
      <w:r>
        <w:t>).</w:t>
      </w:r>
    </w:p>
    <w:p w:rsidR="007D0DD9" w:rsidRDefault="007D0DD9" w:rsidP="003F7754">
      <w:pPr>
        <w:pStyle w:val="Alg4"/>
        <w:numPr>
          <w:ilvl w:val="0"/>
          <w:numId w:val="1503"/>
        </w:numPr>
      </w:pPr>
      <w:r>
        <w:t>ReturnIfAbrupt(</w:t>
      </w:r>
      <w:r w:rsidRPr="001F4648">
        <w:rPr>
          <w:i/>
        </w:rPr>
        <w:t>items</w:t>
      </w:r>
      <w:r>
        <w:t>).</w:t>
      </w:r>
    </w:p>
    <w:p w:rsidR="00FE227F" w:rsidRDefault="00FE227F" w:rsidP="004109FE">
      <w:pPr>
        <w:pStyle w:val="Alg4"/>
        <w:numPr>
          <w:ilvl w:val="0"/>
          <w:numId w:val="1503"/>
        </w:numPr>
      </w:pPr>
      <w:r>
        <w:t xml:space="preserve">If </w:t>
      </w:r>
      <w:r>
        <w:rPr>
          <w:i/>
          <w:iCs/>
        </w:rPr>
        <w:t>mapfn</w:t>
      </w:r>
      <w:r>
        <w:t xml:space="preserve"> is </w:t>
      </w:r>
      <w:r>
        <w:rPr>
          <w:b/>
          <w:bCs/>
        </w:rPr>
        <w:t>undefined</w:t>
      </w:r>
      <w:r>
        <w:t xml:space="preserve">, then let  </w:t>
      </w:r>
      <w:r>
        <w:rPr>
          <w:i/>
          <w:iCs/>
        </w:rPr>
        <w:t>mapping</w:t>
      </w:r>
      <w:r>
        <w:t xml:space="preserve"> be </w:t>
      </w:r>
      <w:r w:rsidR="004109FE">
        <w:rPr>
          <w:b/>
          <w:bCs/>
        </w:rPr>
        <w:t>false</w:t>
      </w:r>
      <w:r>
        <w:rPr>
          <w:b/>
          <w:bCs/>
        </w:rPr>
        <w:t>.</w:t>
      </w:r>
    </w:p>
    <w:p w:rsidR="00FE227F" w:rsidRDefault="00FE227F" w:rsidP="00FE227F">
      <w:pPr>
        <w:pStyle w:val="Alg4"/>
        <w:numPr>
          <w:ilvl w:val="0"/>
          <w:numId w:val="1503"/>
        </w:numPr>
      </w:pPr>
      <w:r>
        <w:t>else</w:t>
      </w:r>
    </w:p>
    <w:p w:rsidR="00FE227F" w:rsidRPr="00E77497" w:rsidRDefault="00FE227F" w:rsidP="00104D33">
      <w:pPr>
        <w:pStyle w:val="Alg4"/>
        <w:numPr>
          <w:ilvl w:val="1"/>
          <w:numId w:val="1503"/>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rsidR="00FE227F" w:rsidRPr="00E77497" w:rsidRDefault="00FE227F" w:rsidP="00104D33">
      <w:pPr>
        <w:pStyle w:val="Alg4"/>
        <w:numPr>
          <w:ilvl w:val="1"/>
          <w:numId w:val="1503"/>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rsidR="00FE227F" w:rsidRDefault="00FE227F" w:rsidP="00FE227F">
      <w:pPr>
        <w:pStyle w:val="Alg4"/>
        <w:numPr>
          <w:ilvl w:val="1"/>
          <w:numId w:val="1503"/>
        </w:numPr>
      </w:pPr>
      <w:r>
        <w:t xml:space="preserve">Let  </w:t>
      </w:r>
      <w:r>
        <w:rPr>
          <w:i/>
          <w:iCs/>
        </w:rPr>
        <w:t>mapping</w:t>
      </w:r>
      <w:r>
        <w:t xml:space="preserve"> be </w:t>
      </w:r>
      <w:r>
        <w:rPr>
          <w:b/>
          <w:bCs/>
        </w:rPr>
        <w:t>true</w:t>
      </w:r>
    </w:p>
    <w:p w:rsidR="005B3CD9" w:rsidRPr="00E77497" w:rsidRDefault="005B3CD9" w:rsidP="00104D33">
      <w:pPr>
        <w:pStyle w:val="Alg4"/>
        <w:numPr>
          <w:ilvl w:val="0"/>
          <w:numId w:val="1503"/>
        </w:numPr>
      </w:pPr>
      <w:r w:rsidRPr="00E77497">
        <w:t xml:space="preserve">Let </w:t>
      </w:r>
      <w:r w:rsidR="00FE227F">
        <w:rPr>
          <w:i/>
        </w:rPr>
        <w:t>usingIterator</w:t>
      </w:r>
      <w:r w:rsidRPr="00E77497">
        <w:t xml:space="preserve"> be the result of </w:t>
      </w:r>
      <w:r>
        <w:t>HasProperty(</w:t>
      </w:r>
      <w:r>
        <w:rPr>
          <w:i/>
        </w:rPr>
        <w:t>items</w:t>
      </w:r>
      <w:r>
        <w:t>,</w:t>
      </w:r>
      <w:r w:rsidRPr="00E77497">
        <w:t xml:space="preserve"> </w:t>
      </w:r>
      <w:r w:rsidR="00FE227F">
        <w:rPr>
          <w:iCs/>
        </w:rPr>
        <w:t>@@Iterator</w:t>
      </w:r>
      <w:r>
        <w:rPr>
          <w:iCs/>
        </w:rPr>
        <w:t>)</w:t>
      </w:r>
      <w:r w:rsidRPr="00E77497">
        <w:t>.</w:t>
      </w:r>
    </w:p>
    <w:p w:rsidR="00FE227F" w:rsidRDefault="00FE227F" w:rsidP="00FE227F">
      <w:pPr>
        <w:pStyle w:val="Alg4"/>
        <w:numPr>
          <w:ilvl w:val="0"/>
          <w:numId w:val="1503"/>
        </w:numPr>
      </w:pPr>
      <w:r>
        <w:t>ReturnIfAbrupt(</w:t>
      </w:r>
      <w:r>
        <w:rPr>
          <w:i/>
        </w:rPr>
        <w:t>usingIterator</w:t>
      </w:r>
      <w:r>
        <w:t>).</w:t>
      </w:r>
    </w:p>
    <w:p w:rsidR="00A53092" w:rsidRDefault="00A53092" w:rsidP="003F7754">
      <w:pPr>
        <w:pStyle w:val="Alg4"/>
        <w:numPr>
          <w:ilvl w:val="0"/>
          <w:numId w:val="1503"/>
        </w:numPr>
      </w:pPr>
      <w:r>
        <w:t xml:space="preserve">If </w:t>
      </w:r>
      <w:r>
        <w:rPr>
          <w:i/>
          <w:iCs/>
        </w:rPr>
        <w:t>usingIterator</w:t>
      </w:r>
      <w:r>
        <w:t xml:space="preserve"> is </w:t>
      </w:r>
      <w:r>
        <w:rPr>
          <w:b/>
          <w:bCs/>
        </w:rPr>
        <w:t>true</w:t>
      </w:r>
      <w:r>
        <w:t>, then</w:t>
      </w:r>
    </w:p>
    <w:p w:rsidR="002D3F95" w:rsidRDefault="002D3F95" w:rsidP="004109FE">
      <w:pPr>
        <w:pStyle w:val="Alg4"/>
        <w:numPr>
          <w:ilvl w:val="1"/>
          <w:numId w:val="1503"/>
        </w:numPr>
      </w:pPr>
      <w:r>
        <w:t xml:space="preserve">Let </w:t>
      </w:r>
      <w:r w:rsidRPr="00402531">
        <w:rPr>
          <w:i/>
          <w:iCs/>
        </w:rPr>
        <w:t>iterator</w:t>
      </w:r>
      <w:r w:rsidRPr="00EA0311" w:rsidDel="004D6903">
        <w:rPr>
          <w:i/>
        </w:rPr>
        <w:t xml:space="preserve"> </w:t>
      </w:r>
      <w:r>
        <w:t xml:space="preserve">be the result of performing </w:t>
      </w:r>
      <w:r w:rsidR="00B71741">
        <w:t>GetIterator(</w:t>
      </w:r>
      <w:r w:rsidR="004109FE">
        <w:rPr>
          <w:i/>
          <w:iCs/>
        </w:rPr>
        <w:t>items</w:t>
      </w:r>
      <w:r w:rsidR="00B71741">
        <w:t>)</w:t>
      </w:r>
      <w:r>
        <w:t>.</w:t>
      </w:r>
    </w:p>
    <w:p w:rsidR="002D3F95" w:rsidRDefault="002D3F95" w:rsidP="00B71741">
      <w:pPr>
        <w:pStyle w:val="Alg4"/>
        <w:numPr>
          <w:ilvl w:val="1"/>
          <w:numId w:val="1503"/>
        </w:numPr>
      </w:pPr>
      <w:r>
        <w:t>ReturnIfAbrupt(</w:t>
      </w:r>
      <w:r w:rsidR="00B71741" w:rsidRPr="00402531">
        <w:rPr>
          <w:i/>
          <w:iCs/>
        </w:rPr>
        <w:t>iterator</w:t>
      </w:r>
      <w:r>
        <w:t>).</w:t>
      </w:r>
    </w:p>
    <w:p w:rsidR="002D3F95" w:rsidRDefault="002D3F95" w:rsidP="002D3F95">
      <w:pPr>
        <w:pStyle w:val="Alg4"/>
        <w:numPr>
          <w:ilvl w:val="1"/>
          <w:numId w:val="1503"/>
        </w:numPr>
      </w:pPr>
      <w:r>
        <w:t xml:space="preserve">Let </w:t>
      </w:r>
      <w:r>
        <w:rPr>
          <w:i/>
          <w:iCs/>
        </w:rPr>
        <w:t>values</w:t>
      </w:r>
      <w:r>
        <w:t xml:space="preserve"> be a new empty List.</w:t>
      </w:r>
    </w:p>
    <w:p w:rsidR="00C73F91" w:rsidRDefault="00C73F91" w:rsidP="00104D33">
      <w:pPr>
        <w:pStyle w:val="Alg4"/>
        <w:numPr>
          <w:ilvl w:val="1"/>
          <w:numId w:val="1503"/>
        </w:numPr>
        <w:contextualSpacing/>
      </w:pPr>
      <w:r>
        <w:t xml:space="preserve">Let </w:t>
      </w:r>
      <w:r>
        <w:rPr>
          <w:i/>
          <w:iCs/>
        </w:rPr>
        <w:t>done</w:t>
      </w:r>
      <w:r>
        <w:t xml:space="preserve"> be </w:t>
      </w:r>
      <w:r>
        <w:rPr>
          <w:b/>
          <w:bCs/>
        </w:rPr>
        <w:t>false</w:t>
      </w:r>
      <w:r>
        <w:t>.</w:t>
      </w:r>
    </w:p>
    <w:p w:rsidR="00C73F91" w:rsidRPr="00A5755A" w:rsidRDefault="00C73F91" w:rsidP="00104D33">
      <w:pPr>
        <w:pStyle w:val="Alg4"/>
        <w:numPr>
          <w:ilvl w:val="1"/>
          <w:numId w:val="1503"/>
        </w:numPr>
        <w:contextualSpacing/>
      </w:pPr>
      <w:r>
        <w:t xml:space="preserve">Repeat, while </w:t>
      </w:r>
      <w:r>
        <w:rPr>
          <w:i/>
          <w:iCs/>
        </w:rPr>
        <w:t>done</w:t>
      </w:r>
      <w:r>
        <w:t xml:space="preserve"> is </w:t>
      </w:r>
      <w:r>
        <w:rPr>
          <w:b/>
          <w:bCs/>
        </w:rPr>
        <w:t>false</w:t>
      </w:r>
    </w:p>
    <w:p w:rsidR="00C73F91" w:rsidRDefault="00C73F91" w:rsidP="00104D33">
      <w:pPr>
        <w:pStyle w:val="Alg3"/>
        <w:numPr>
          <w:ilvl w:val="2"/>
          <w:numId w:val="1503"/>
        </w:numPr>
      </w:pPr>
      <w:r>
        <w:t xml:space="preserve">Let </w:t>
      </w:r>
      <w:r w:rsidRPr="004848CA">
        <w:rPr>
          <w:i/>
        </w:rPr>
        <w:t>next</w:t>
      </w:r>
      <w:r>
        <w:t xml:space="preserve"> be the result of IteratorNext(</w:t>
      </w:r>
      <w:r w:rsidRPr="00402531">
        <w:rPr>
          <w:i/>
          <w:iCs/>
        </w:rPr>
        <w:t>iterator</w:t>
      </w:r>
      <w:r>
        <w:t>).</w:t>
      </w:r>
    </w:p>
    <w:p w:rsidR="00C73F91" w:rsidRDefault="00C73F91" w:rsidP="00104D33">
      <w:pPr>
        <w:pStyle w:val="Alg4"/>
        <w:numPr>
          <w:ilvl w:val="2"/>
          <w:numId w:val="1503"/>
        </w:numPr>
        <w:contextualSpacing/>
      </w:pPr>
      <w:r>
        <w:t>ReturnIfAbrupt(</w:t>
      </w:r>
      <w:r w:rsidRPr="004E372D">
        <w:rPr>
          <w:i/>
        </w:rPr>
        <w:t>next</w:t>
      </w:r>
      <w:r>
        <w:t>).</w:t>
      </w:r>
    </w:p>
    <w:p w:rsidR="00C73F91" w:rsidRDefault="00C73F91" w:rsidP="00104D33">
      <w:pPr>
        <w:numPr>
          <w:ilvl w:val="2"/>
          <w:numId w:val="1503"/>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C73F91" w:rsidRDefault="00C73F91" w:rsidP="00104D33">
      <w:pPr>
        <w:numPr>
          <w:ilvl w:val="2"/>
          <w:numId w:val="1503"/>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C73F91" w:rsidRDefault="00C73F91" w:rsidP="00104D33">
      <w:pPr>
        <w:pStyle w:val="Alg3"/>
        <w:numPr>
          <w:ilvl w:val="2"/>
          <w:numId w:val="1503"/>
        </w:numPr>
      </w:pPr>
      <w:r>
        <w:t xml:space="preserve">If </w:t>
      </w:r>
      <w:r>
        <w:rPr>
          <w:i/>
          <w:iCs/>
        </w:rPr>
        <w:t>done</w:t>
      </w:r>
      <w:r>
        <w:t xml:space="preserve"> is </w:t>
      </w:r>
      <w:r>
        <w:rPr>
          <w:b/>
        </w:rPr>
        <w:t>false</w:t>
      </w:r>
      <w:r>
        <w:t xml:space="preserve">, then </w:t>
      </w:r>
    </w:p>
    <w:p w:rsidR="00C73F91" w:rsidRDefault="00C73F91" w:rsidP="00104D33">
      <w:pPr>
        <w:pStyle w:val="Alg4"/>
        <w:numPr>
          <w:ilvl w:val="3"/>
          <w:numId w:val="1503"/>
        </w:numPr>
        <w:spacing w:after="120"/>
        <w:contextualSpacing/>
      </w:pPr>
      <w:r>
        <w:t xml:space="preserve">Let </w:t>
      </w:r>
      <w:r>
        <w:rPr>
          <w:i/>
          <w:iCs/>
        </w:rPr>
        <w:t>nextValue</w:t>
      </w:r>
      <w:r>
        <w:t xml:space="preserve"> be IteratorValue(</w:t>
      </w:r>
      <w:r>
        <w:rPr>
          <w:i/>
          <w:iCs/>
        </w:rPr>
        <w:t>next</w:t>
      </w:r>
      <w:r>
        <w:t>).</w:t>
      </w:r>
    </w:p>
    <w:p w:rsidR="00C73F91" w:rsidRDefault="00C73F91" w:rsidP="00104D33">
      <w:pPr>
        <w:pStyle w:val="Alg4"/>
        <w:numPr>
          <w:ilvl w:val="3"/>
          <w:numId w:val="1503"/>
        </w:numPr>
        <w:spacing w:after="120"/>
        <w:contextualSpacing/>
      </w:pPr>
      <w:r>
        <w:t>ReturnIfAbrupt(</w:t>
      </w:r>
      <w:r>
        <w:rPr>
          <w:i/>
          <w:iCs/>
        </w:rPr>
        <w:t>nextValue</w:t>
      </w:r>
      <w:r>
        <w:t>).</w:t>
      </w:r>
    </w:p>
    <w:p w:rsidR="00C73F91" w:rsidRDefault="00C73F91" w:rsidP="00104D33">
      <w:pPr>
        <w:pStyle w:val="Alg4"/>
        <w:numPr>
          <w:ilvl w:val="3"/>
          <w:numId w:val="1503"/>
        </w:numPr>
        <w:spacing w:after="120"/>
        <w:contextualSpacing/>
      </w:pPr>
      <w:r>
        <w:t xml:space="preserve">Append </w:t>
      </w:r>
      <w:r>
        <w:rPr>
          <w:i/>
          <w:iCs/>
        </w:rPr>
        <w:t>nextValue</w:t>
      </w:r>
      <w:r>
        <w:t xml:space="preserve"> to the end of the List </w:t>
      </w:r>
      <w:r>
        <w:rPr>
          <w:i/>
          <w:iCs/>
        </w:rPr>
        <w:t>values</w:t>
      </w:r>
      <w:r>
        <w:t>.</w:t>
      </w:r>
    </w:p>
    <w:p w:rsidR="00104D33" w:rsidRPr="00E77497" w:rsidRDefault="00104D33" w:rsidP="00104D33">
      <w:pPr>
        <w:pStyle w:val="Alg4"/>
        <w:numPr>
          <w:ilvl w:val="1"/>
          <w:numId w:val="1503"/>
        </w:numPr>
      </w:pPr>
      <w:r w:rsidRPr="00E77497">
        <w:t xml:space="preserve">Let </w:t>
      </w:r>
      <w:r w:rsidRPr="00E77497">
        <w:rPr>
          <w:i/>
        </w:rPr>
        <w:t>len</w:t>
      </w:r>
      <w:r w:rsidRPr="00E77497">
        <w:t xml:space="preserve"> be </w:t>
      </w:r>
      <w:r>
        <w:t xml:space="preserve">the number of elements in </w:t>
      </w:r>
      <w:r>
        <w:rPr>
          <w:i/>
          <w:iCs/>
        </w:rPr>
        <w:t>values</w:t>
      </w:r>
      <w:r w:rsidRPr="00E77497">
        <w:t>.</w:t>
      </w:r>
    </w:p>
    <w:p w:rsidR="00104D33" w:rsidRDefault="00104D33" w:rsidP="00104D33">
      <w:pPr>
        <w:pStyle w:val="Alg4"/>
        <w:numPr>
          <w:ilvl w:val="1"/>
          <w:numId w:val="1503"/>
        </w:numPr>
      </w:pPr>
      <w:r w:rsidRPr="00E77497">
        <w:t xml:space="preserve">Let </w:t>
      </w:r>
      <w:r>
        <w:rPr>
          <w:i/>
        </w:rPr>
        <w:t>newObj</w:t>
      </w:r>
      <w:r w:rsidRPr="00E77497">
        <w:t xml:space="preserve"> be </w:t>
      </w:r>
      <w:r>
        <w:t>the result of OrdinaryConstruct(</w:t>
      </w:r>
      <w:r w:rsidRPr="00924A5A">
        <w:rPr>
          <w:i/>
        </w:rPr>
        <w:t>C</w:t>
      </w:r>
      <w:r w:rsidRPr="003F7754">
        <w:rPr>
          <w:iCs/>
        </w:rPr>
        <w:t>,</w:t>
      </w:r>
      <w:r>
        <w:t xml:space="preserve"> (</w:t>
      </w:r>
      <w:commentRangeStart w:id="9646"/>
      <w:r w:rsidRPr="001F4648">
        <w:rPr>
          <w:i/>
        </w:rPr>
        <w:t>len</w:t>
      </w:r>
      <w:r>
        <w:rPr>
          <w:iCs/>
        </w:rPr>
        <w:t>))</w:t>
      </w:r>
      <w:r>
        <w:t>.</w:t>
      </w:r>
      <w:commentRangeEnd w:id="9646"/>
      <w:r>
        <w:rPr>
          <w:rStyle w:val="CommentReference"/>
          <w:rFonts w:ascii="Arial" w:eastAsia="MS Mincho" w:hAnsi="Arial"/>
          <w:spacing w:val="0"/>
          <w:lang w:eastAsia="ja-JP"/>
        </w:rPr>
        <w:commentReference w:id="9646"/>
      </w:r>
    </w:p>
    <w:p w:rsidR="00104D33" w:rsidRDefault="00104D33" w:rsidP="005970D9">
      <w:pPr>
        <w:pStyle w:val="Alg4"/>
        <w:numPr>
          <w:ilvl w:val="1"/>
          <w:numId w:val="1503"/>
        </w:numPr>
      </w:pPr>
      <w:r>
        <w:t>ReturnIfAbrupt(</w:t>
      </w:r>
      <w:r w:rsidR="005970D9" w:rsidRPr="00924A5A">
        <w:rPr>
          <w:i/>
        </w:rPr>
        <w:t>newObj</w:t>
      </w:r>
      <w:r>
        <w:t>).</w:t>
      </w:r>
    </w:p>
    <w:p w:rsidR="00104D33" w:rsidRPr="00E77497" w:rsidRDefault="00104D33" w:rsidP="00104D33">
      <w:pPr>
        <w:pStyle w:val="Alg4"/>
        <w:numPr>
          <w:ilvl w:val="1"/>
          <w:numId w:val="1503"/>
        </w:numPr>
      </w:pPr>
      <w:r w:rsidRPr="00E77497">
        <w:t xml:space="preserve">Let </w:t>
      </w:r>
      <w:r w:rsidRPr="00E77497">
        <w:rPr>
          <w:i/>
        </w:rPr>
        <w:t>k</w:t>
      </w:r>
      <w:r w:rsidRPr="00E77497">
        <w:t xml:space="preserve"> be 0.</w:t>
      </w:r>
    </w:p>
    <w:p w:rsidR="00104D33" w:rsidRPr="00E77497" w:rsidRDefault="00104D33" w:rsidP="00104D33">
      <w:pPr>
        <w:pStyle w:val="Alg4"/>
        <w:numPr>
          <w:ilvl w:val="1"/>
          <w:numId w:val="1503"/>
        </w:numPr>
      </w:pPr>
      <w:r w:rsidRPr="00E77497">
        <w:t xml:space="preserve">Repeat, while </w:t>
      </w:r>
      <w:r w:rsidRPr="00E77497">
        <w:rPr>
          <w:i/>
        </w:rPr>
        <w:t xml:space="preserve">k </w:t>
      </w:r>
      <w:r w:rsidRPr="00E77497">
        <w:t xml:space="preserve">&lt; </w:t>
      </w:r>
      <w:r w:rsidRPr="00E77497">
        <w:rPr>
          <w:i/>
        </w:rPr>
        <w:t>len</w:t>
      </w:r>
    </w:p>
    <w:p w:rsidR="00104D33" w:rsidRPr="00E77497" w:rsidRDefault="00104D33" w:rsidP="00104D33">
      <w:pPr>
        <w:pStyle w:val="Alg4"/>
        <w:numPr>
          <w:ilvl w:val="2"/>
          <w:numId w:val="1503"/>
        </w:numPr>
      </w:pPr>
      <w:r w:rsidRPr="00E77497">
        <w:t xml:space="preserve">Let </w:t>
      </w:r>
      <w:r w:rsidRPr="00E77497">
        <w:rPr>
          <w:i/>
        </w:rPr>
        <w:t>Pk</w:t>
      </w:r>
      <w:r w:rsidRPr="00E77497">
        <w:t xml:space="preserve"> be ToString(</w:t>
      </w:r>
      <w:r w:rsidRPr="00E77497">
        <w:rPr>
          <w:i/>
        </w:rPr>
        <w:t>k</w:t>
      </w:r>
      <w:r w:rsidRPr="00E77497">
        <w:t>).</w:t>
      </w:r>
    </w:p>
    <w:p w:rsidR="00104D33" w:rsidRPr="00E77497" w:rsidRDefault="00104D33" w:rsidP="00104D33">
      <w:pPr>
        <w:pStyle w:val="Alg4"/>
        <w:numPr>
          <w:ilvl w:val="2"/>
          <w:numId w:val="1503"/>
        </w:numPr>
        <w:tabs>
          <w:tab w:val="left" w:pos="2520"/>
        </w:tabs>
      </w:pPr>
      <w:r w:rsidRPr="00E77497">
        <w:t xml:space="preserve">Let </w:t>
      </w:r>
      <w:r w:rsidRPr="00E77497">
        <w:rPr>
          <w:i/>
        </w:rPr>
        <w:t>kValue</w:t>
      </w:r>
      <w:r w:rsidRPr="00E77497">
        <w:t xml:space="preserve"> be the </w:t>
      </w:r>
      <w:r>
        <w:t xml:space="preserve">first element of </w:t>
      </w:r>
      <w:r>
        <w:rPr>
          <w:i/>
          <w:iCs/>
        </w:rPr>
        <w:t>values</w:t>
      </w:r>
      <w:r>
        <w:t xml:space="preserve"> and remove that element from </w:t>
      </w:r>
      <w:r>
        <w:rPr>
          <w:i/>
          <w:iCs/>
        </w:rPr>
        <w:t>list</w:t>
      </w:r>
      <w:r w:rsidRPr="00E77497">
        <w:t>.</w:t>
      </w:r>
    </w:p>
    <w:p w:rsidR="00104D33" w:rsidRDefault="00104D33" w:rsidP="00104D33">
      <w:pPr>
        <w:pStyle w:val="Alg4"/>
        <w:numPr>
          <w:ilvl w:val="2"/>
          <w:numId w:val="1503"/>
        </w:numPr>
      </w:pPr>
      <w:r>
        <w:t xml:space="preserve">If </w:t>
      </w:r>
      <w:r>
        <w:rPr>
          <w:i/>
          <w:iCs/>
        </w:rPr>
        <w:t>mapping</w:t>
      </w:r>
      <w:r>
        <w:t xml:space="preserve"> is </w:t>
      </w:r>
      <w:r>
        <w:rPr>
          <w:b/>
          <w:bCs/>
        </w:rPr>
        <w:t>true</w:t>
      </w:r>
      <w:r>
        <w:t>, then</w:t>
      </w:r>
    </w:p>
    <w:p w:rsidR="00104D33" w:rsidRPr="00E77497" w:rsidRDefault="00104D33" w:rsidP="00DA19EC">
      <w:pPr>
        <w:pStyle w:val="Alg4"/>
        <w:numPr>
          <w:ilvl w:val="3"/>
          <w:numId w:val="1503"/>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Pr>
          <w:iCs/>
        </w:rPr>
        <w:t xml:space="preserve"> as </w:t>
      </w:r>
      <w:r w:rsidRPr="008D31E0">
        <w:rPr>
          <w:i/>
        </w:rPr>
        <w:t>argumentsList</w:t>
      </w:r>
      <w:r w:rsidRPr="00E77497">
        <w:t>.</w:t>
      </w:r>
    </w:p>
    <w:p w:rsidR="00104D33" w:rsidRPr="00E77497" w:rsidRDefault="00104D33" w:rsidP="00104D33">
      <w:pPr>
        <w:pStyle w:val="Alg4"/>
        <w:numPr>
          <w:ilvl w:val="3"/>
          <w:numId w:val="1503"/>
        </w:numPr>
        <w:contextualSpacing/>
      </w:pPr>
      <w:r>
        <w:t>ReturnIfAbrupt(</w:t>
      </w:r>
      <w:r>
        <w:rPr>
          <w:i/>
        </w:rPr>
        <w:t>mappedValue</w:t>
      </w:r>
      <w:r>
        <w:t>).</w:t>
      </w:r>
    </w:p>
    <w:p w:rsidR="00104D33" w:rsidRDefault="00104D33" w:rsidP="00104D33">
      <w:pPr>
        <w:pStyle w:val="Alg4"/>
        <w:numPr>
          <w:ilvl w:val="2"/>
          <w:numId w:val="1503"/>
        </w:numPr>
      </w:pPr>
      <w:r>
        <w:t xml:space="preserve">Else, let </w:t>
      </w:r>
      <w:r>
        <w:rPr>
          <w:i/>
          <w:iCs/>
        </w:rPr>
        <w:t>mappedValue</w:t>
      </w:r>
      <w:r>
        <w:t xml:space="preserve"> be </w:t>
      </w:r>
      <w:r>
        <w:rPr>
          <w:i/>
          <w:iCs/>
        </w:rPr>
        <w:t>kValue</w:t>
      </w:r>
      <w:r>
        <w:t>.</w:t>
      </w:r>
    </w:p>
    <w:p w:rsidR="00104D33" w:rsidRPr="00E77497" w:rsidRDefault="00104D33" w:rsidP="005970D9">
      <w:pPr>
        <w:pStyle w:val="Alg4"/>
        <w:numPr>
          <w:ilvl w:val="2"/>
          <w:numId w:val="1503"/>
        </w:numPr>
      </w:pPr>
      <w:r>
        <w:t xml:space="preserve">Let </w:t>
      </w:r>
      <w:r>
        <w:rPr>
          <w:i/>
        </w:rPr>
        <w:t>putStatus</w:t>
      </w:r>
      <w:r>
        <w:t xml:space="preserve"> be the result of Put(</w:t>
      </w:r>
      <w:r w:rsidR="005970D9"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rsidR="00104D33" w:rsidRPr="00E77497" w:rsidRDefault="00104D33" w:rsidP="00104D33">
      <w:pPr>
        <w:pStyle w:val="Alg4"/>
        <w:numPr>
          <w:ilvl w:val="2"/>
          <w:numId w:val="1503"/>
        </w:numPr>
        <w:contextualSpacing/>
      </w:pPr>
      <w:r>
        <w:t>ReturnIfAbrupt(</w:t>
      </w:r>
      <w:r>
        <w:rPr>
          <w:i/>
        </w:rPr>
        <w:t>putStatus</w:t>
      </w:r>
      <w:r>
        <w:t>).</w:t>
      </w:r>
    </w:p>
    <w:p w:rsidR="00104D33" w:rsidRPr="00E77497" w:rsidRDefault="00104D33" w:rsidP="00104D33">
      <w:pPr>
        <w:pStyle w:val="Alg4"/>
        <w:numPr>
          <w:ilvl w:val="2"/>
          <w:numId w:val="1503"/>
        </w:numPr>
      </w:pPr>
      <w:r w:rsidRPr="00E77497">
        <w:t xml:space="preserve">Increase </w:t>
      </w:r>
      <w:r w:rsidRPr="00E77497">
        <w:rPr>
          <w:i/>
        </w:rPr>
        <w:t>k</w:t>
      </w:r>
      <w:r w:rsidRPr="00E77497">
        <w:t xml:space="preserve"> by 1.</w:t>
      </w:r>
    </w:p>
    <w:p w:rsidR="00104D33" w:rsidRDefault="00104D33" w:rsidP="00104D33">
      <w:pPr>
        <w:pStyle w:val="Alg4"/>
        <w:numPr>
          <w:ilvl w:val="1"/>
          <w:numId w:val="1503"/>
        </w:numPr>
        <w:spacing w:after="120"/>
        <w:contextualSpacing/>
      </w:pPr>
      <w:r>
        <w:t>A</w:t>
      </w:r>
      <w:r w:rsidR="004109FE">
        <w:t>s</w:t>
      </w:r>
      <w:r>
        <w:t xml:space="preserve">sert: </w:t>
      </w:r>
      <w:r>
        <w:rPr>
          <w:i/>
          <w:iCs/>
        </w:rPr>
        <w:t>values</w:t>
      </w:r>
      <w:r>
        <w:t xml:space="preserve"> is now an empty List.</w:t>
      </w:r>
    </w:p>
    <w:p w:rsidR="00104D33" w:rsidRPr="00E77497" w:rsidRDefault="00104D33" w:rsidP="005970D9">
      <w:pPr>
        <w:pStyle w:val="Alg4"/>
        <w:numPr>
          <w:ilvl w:val="1"/>
          <w:numId w:val="1503"/>
        </w:numPr>
        <w:spacing w:after="120"/>
        <w:contextualSpacing/>
      </w:pPr>
      <w:r w:rsidRPr="00E77497">
        <w:lastRenderedPageBreak/>
        <w:t xml:space="preserve">Return </w:t>
      </w:r>
      <w:r w:rsidR="005970D9" w:rsidRPr="00924A5A">
        <w:rPr>
          <w:i/>
        </w:rPr>
        <w:t>newObj</w:t>
      </w:r>
      <w:r w:rsidRPr="00E77497">
        <w:t>.</w:t>
      </w:r>
    </w:p>
    <w:p w:rsidR="00A53092" w:rsidRDefault="00A53092" w:rsidP="003F7754">
      <w:pPr>
        <w:pStyle w:val="Alg4"/>
        <w:numPr>
          <w:ilvl w:val="0"/>
          <w:numId w:val="1503"/>
        </w:numPr>
      </w:pPr>
      <w:r>
        <w:t xml:space="preserve">Assert: </w:t>
      </w:r>
      <w:r>
        <w:rPr>
          <w:i/>
          <w:iCs/>
        </w:rPr>
        <w:t>items</w:t>
      </w:r>
      <w:r>
        <w:t xml:space="preserve"> is not an Iterator so assume it is Array-like.</w:t>
      </w:r>
    </w:p>
    <w:p w:rsidR="007D0DD9" w:rsidRPr="00E77497" w:rsidRDefault="007D0DD9" w:rsidP="003F7754">
      <w:pPr>
        <w:pStyle w:val="Alg4"/>
        <w:numPr>
          <w:ilvl w:val="0"/>
          <w:numId w:val="1503"/>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7D0DD9" w:rsidRPr="00E77497" w:rsidRDefault="007D0DD9" w:rsidP="003F7754">
      <w:pPr>
        <w:pStyle w:val="Alg4"/>
        <w:numPr>
          <w:ilvl w:val="0"/>
          <w:numId w:val="1503"/>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7D0DD9" w:rsidRDefault="007D0DD9" w:rsidP="003F7754">
      <w:pPr>
        <w:pStyle w:val="Alg4"/>
        <w:numPr>
          <w:ilvl w:val="0"/>
          <w:numId w:val="1503"/>
        </w:numPr>
      </w:pPr>
      <w:r>
        <w:t>ReturnIfAbrupt(</w:t>
      </w:r>
      <w:r w:rsidRPr="00E77497">
        <w:rPr>
          <w:i/>
        </w:rPr>
        <w:t>len</w:t>
      </w:r>
      <w:r>
        <w:t>).</w:t>
      </w:r>
    </w:p>
    <w:p w:rsidR="005B3CD9" w:rsidRDefault="005B3CD9" w:rsidP="00104D33">
      <w:pPr>
        <w:pStyle w:val="Alg4"/>
        <w:numPr>
          <w:ilvl w:val="0"/>
          <w:numId w:val="1503"/>
        </w:numPr>
      </w:pPr>
      <w:r w:rsidRPr="00E77497">
        <w:t xml:space="preserve">Let </w:t>
      </w:r>
      <w:r>
        <w:rPr>
          <w:i/>
        </w:rPr>
        <w:t>newObj</w:t>
      </w:r>
      <w:r w:rsidRPr="00E77497">
        <w:t xml:space="preserve"> be </w:t>
      </w:r>
      <w:r>
        <w:t>the result of OrdinaryConstruct(</w:t>
      </w:r>
      <w:r w:rsidRPr="00924A5A">
        <w:rPr>
          <w:i/>
        </w:rPr>
        <w:t>C</w:t>
      </w:r>
      <w:r w:rsidRPr="003F7754">
        <w:rPr>
          <w:iCs/>
        </w:rPr>
        <w:t>,</w:t>
      </w:r>
      <w:r>
        <w:t xml:space="preserve"> (</w:t>
      </w:r>
      <w:commentRangeStart w:id="9647"/>
      <w:r w:rsidRPr="001F4648">
        <w:rPr>
          <w:i/>
        </w:rPr>
        <w:t>len</w:t>
      </w:r>
      <w:r>
        <w:rPr>
          <w:iCs/>
        </w:rPr>
        <w:t>))</w:t>
      </w:r>
      <w:r>
        <w:t>.</w:t>
      </w:r>
      <w:commentRangeEnd w:id="9647"/>
      <w:r>
        <w:rPr>
          <w:rStyle w:val="CommentReference"/>
          <w:rFonts w:ascii="Arial" w:eastAsia="MS Mincho" w:hAnsi="Arial"/>
          <w:spacing w:val="0"/>
          <w:lang w:eastAsia="ja-JP"/>
        </w:rPr>
        <w:commentReference w:id="9647"/>
      </w:r>
    </w:p>
    <w:p w:rsidR="007D0DD9" w:rsidRDefault="007D0DD9" w:rsidP="005970D9">
      <w:pPr>
        <w:pStyle w:val="Alg4"/>
        <w:numPr>
          <w:ilvl w:val="0"/>
          <w:numId w:val="1503"/>
        </w:numPr>
      </w:pPr>
      <w:r>
        <w:t>ReturnIfAbrupt(</w:t>
      </w:r>
      <w:r w:rsidR="005970D9" w:rsidRPr="00924A5A">
        <w:rPr>
          <w:i/>
        </w:rPr>
        <w:t>newObj</w:t>
      </w:r>
      <w:r>
        <w:t>).</w:t>
      </w:r>
    </w:p>
    <w:p w:rsidR="007D0DD9" w:rsidRPr="00E77497" w:rsidRDefault="007D0DD9" w:rsidP="00471186">
      <w:pPr>
        <w:pStyle w:val="Alg4"/>
        <w:numPr>
          <w:ilvl w:val="0"/>
          <w:numId w:val="1503"/>
        </w:numPr>
      </w:pPr>
      <w:r w:rsidRPr="00E77497">
        <w:t xml:space="preserve">Let </w:t>
      </w:r>
      <w:r w:rsidRPr="00E77497">
        <w:rPr>
          <w:i/>
        </w:rPr>
        <w:t>k</w:t>
      </w:r>
      <w:r w:rsidRPr="00E77497">
        <w:t xml:space="preserve"> be 0.</w:t>
      </w:r>
    </w:p>
    <w:p w:rsidR="007D0DD9" w:rsidRPr="00E77497" w:rsidRDefault="007D0DD9" w:rsidP="00471186">
      <w:pPr>
        <w:pStyle w:val="Alg4"/>
        <w:numPr>
          <w:ilvl w:val="0"/>
          <w:numId w:val="1503"/>
        </w:numPr>
      </w:pPr>
      <w:r w:rsidRPr="00E77497">
        <w:t xml:space="preserve">Repeat, while </w:t>
      </w:r>
      <w:r w:rsidRPr="00E77497">
        <w:rPr>
          <w:i/>
        </w:rPr>
        <w:t xml:space="preserve">k </w:t>
      </w:r>
      <w:r w:rsidRPr="00E77497">
        <w:t xml:space="preserve">&lt; </w:t>
      </w:r>
      <w:r w:rsidRPr="00E77497">
        <w:rPr>
          <w:i/>
        </w:rPr>
        <w:t>len</w:t>
      </w:r>
    </w:p>
    <w:p w:rsidR="007D0DD9" w:rsidRPr="00E77497" w:rsidRDefault="007D0DD9" w:rsidP="00471186">
      <w:pPr>
        <w:pStyle w:val="Alg4"/>
        <w:numPr>
          <w:ilvl w:val="1"/>
          <w:numId w:val="1503"/>
        </w:numPr>
      </w:pPr>
      <w:r w:rsidRPr="00E77497">
        <w:t xml:space="preserve">Let </w:t>
      </w:r>
      <w:r w:rsidRPr="00E77497">
        <w:rPr>
          <w:i/>
        </w:rPr>
        <w:t>Pk</w:t>
      </w:r>
      <w:r w:rsidRPr="00E77497">
        <w:t xml:space="preserve"> be ToString(</w:t>
      </w:r>
      <w:r w:rsidRPr="00E77497">
        <w:rPr>
          <w:i/>
        </w:rPr>
        <w:t>k</w:t>
      </w:r>
      <w:r w:rsidRPr="00E77497">
        <w:t>).</w:t>
      </w:r>
    </w:p>
    <w:p w:rsidR="007D0DD9" w:rsidRPr="00E77497" w:rsidRDefault="007D0DD9" w:rsidP="005B3CD9">
      <w:pPr>
        <w:pStyle w:val="Alg4"/>
        <w:numPr>
          <w:ilvl w:val="1"/>
          <w:numId w:val="1503"/>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7D0DD9" w:rsidRPr="00E77497" w:rsidRDefault="007D0DD9" w:rsidP="005B3CD9">
      <w:pPr>
        <w:pStyle w:val="Alg4"/>
        <w:numPr>
          <w:ilvl w:val="1"/>
          <w:numId w:val="1503"/>
        </w:numPr>
        <w:contextualSpacing/>
      </w:pPr>
      <w:r>
        <w:t>ReturnIfAbrupt(</w:t>
      </w:r>
      <w:r w:rsidRPr="00E77497">
        <w:rPr>
          <w:i/>
        </w:rPr>
        <w:t>kValue</w:t>
      </w:r>
      <w:r>
        <w:t>).</w:t>
      </w:r>
    </w:p>
    <w:p w:rsidR="00FE227F" w:rsidRDefault="00FE227F" w:rsidP="00104D33">
      <w:pPr>
        <w:pStyle w:val="Alg4"/>
        <w:numPr>
          <w:ilvl w:val="1"/>
          <w:numId w:val="1503"/>
        </w:numPr>
      </w:pPr>
      <w:r>
        <w:t xml:space="preserve">If </w:t>
      </w:r>
      <w:r>
        <w:rPr>
          <w:i/>
          <w:iCs/>
        </w:rPr>
        <w:t>mapping</w:t>
      </w:r>
      <w:r>
        <w:t xml:space="preserve"> is </w:t>
      </w:r>
      <w:r>
        <w:rPr>
          <w:b/>
          <w:bCs/>
        </w:rPr>
        <w:t>true</w:t>
      </w:r>
      <w:r>
        <w:t>, then</w:t>
      </w:r>
    </w:p>
    <w:p w:rsidR="005B3CD9" w:rsidRPr="00E77497" w:rsidRDefault="005B3CD9" w:rsidP="00FE227F">
      <w:pPr>
        <w:pStyle w:val="Alg4"/>
        <w:numPr>
          <w:ilvl w:val="2"/>
          <w:numId w:val="1503"/>
        </w:numPr>
      </w:pPr>
      <w:r w:rsidRPr="00E77497">
        <w:t xml:space="preserve">Let </w:t>
      </w:r>
      <w:r w:rsidRPr="00E77497">
        <w:rPr>
          <w:i/>
        </w:rPr>
        <w:t>mappedValue</w:t>
      </w:r>
      <w:r w:rsidRPr="00E77497">
        <w:t xml:space="preserve"> be the result of calling the [[Call]] internal method of </w:t>
      </w:r>
      <w:r w:rsidR="00FE227F">
        <w:rPr>
          <w:i/>
          <w:iCs/>
        </w:rPr>
        <w:t>mapfn</w:t>
      </w:r>
      <w:r w:rsidR="00FE227F" w:rsidRPr="00E77497">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00FE227F">
        <w:rPr>
          <w:i/>
        </w:rPr>
        <w:t>items</w:t>
      </w:r>
      <w:r>
        <w:rPr>
          <w:iCs/>
        </w:rPr>
        <w:t xml:space="preserve"> as </w:t>
      </w:r>
      <w:r w:rsidRPr="008D31E0">
        <w:rPr>
          <w:i/>
        </w:rPr>
        <w:t>argumentsList</w:t>
      </w:r>
      <w:r w:rsidRPr="00E77497">
        <w:t>.</w:t>
      </w:r>
    </w:p>
    <w:p w:rsidR="005B3CD9" w:rsidRPr="00E77497" w:rsidRDefault="005B3CD9" w:rsidP="005B3CD9">
      <w:pPr>
        <w:pStyle w:val="Alg4"/>
        <w:numPr>
          <w:ilvl w:val="2"/>
          <w:numId w:val="1503"/>
        </w:numPr>
        <w:contextualSpacing/>
      </w:pPr>
      <w:r>
        <w:t>ReturnIfAbrupt(</w:t>
      </w:r>
      <w:r>
        <w:rPr>
          <w:i/>
        </w:rPr>
        <w:t>mappedValue</w:t>
      </w:r>
      <w:r>
        <w:t>).</w:t>
      </w:r>
    </w:p>
    <w:p w:rsidR="00FE227F" w:rsidRDefault="00FE227F" w:rsidP="00FE227F">
      <w:pPr>
        <w:pStyle w:val="Alg4"/>
        <w:numPr>
          <w:ilvl w:val="1"/>
          <w:numId w:val="1503"/>
        </w:numPr>
      </w:pPr>
      <w:r>
        <w:t xml:space="preserve">Else, let </w:t>
      </w:r>
      <w:r>
        <w:rPr>
          <w:i/>
          <w:iCs/>
        </w:rPr>
        <w:t>mappedValue</w:t>
      </w:r>
      <w:r>
        <w:t xml:space="preserve"> be </w:t>
      </w:r>
      <w:r>
        <w:rPr>
          <w:i/>
          <w:iCs/>
        </w:rPr>
        <w:t>kValue</w:t>
      </w:r>
      <w:r>
        <w:t>.</w:t>
      </w:r>
    </w:p>
    <w:p w:rsidR="007D0DD9" w:rsidRPr="00E77497" w:rsidRDefault="007D0DD9" w:rsidP="005970D9">
      <w:pPr>
        <w:pStyle w:val="Alg4"/>
        <w:numPr>
          <w:ilvl w:val="1"/>
          <w:numId w:val="1503"/>
        </w:numPr>
      </w:pPr>
      <w:r>
        <w:t xml:space="preserve">Let </w:t>
      </w:r>
      <w:r w:rsidR="005B3CD9">
        <w:rPr>
          <w:i/>
        </w:rPr>
        <w:t>put</w:t>
      </w:r>
      <w:r>
        <w:rPr>
          <w:i/>
        </w:rPr>
        <w:t>Status</w:t>
      </w:r>
      <w:r>
        <w:t xml:space="preserve"> be the result of </w:t>
      </w:r>
      <w:r w:rsidR="005B3CD9">
        <w:t>Put</w:t>
      </w:r>
      <w:r>
        <w:t>(</w:t>
      </w:r>
      <w:r w:rsidR="005970D9" w:rsidRPr="00924A5A">
        <w:rPr>
          <w:i/>
        </w:rPr>
        <w:t>newObj</w:t>
      </w:r>
      <w:r>
        <w:rPr>
          <w:iCs/>
        </w:rPr>
        <w:t>,</w:t>
      </w:r>
      <w:r w:rsidRPr="00E77497">
        <w:t xml:space="preserve"> </w:t>
      </w:r>
      <w:r w:rsidRPr="00E77497">
        <w:rPr>
          <w:i/>
        </w:rPr>
        <w:t>Pk</w:t>
      </w:r>
      <w:r w:rsidR="005B3CD9">
        <w:rPr>
          <w:iCs/>
        </w:rPr>
        <w:t>,</w:t>
      </w:r>
      <w:r>
        <w:t xml:space="preserve"> </w:t>
      </w:r>
      <w:r w:rsidR="00FE227F">
        <w:rPr>
          <w:i/>
        </w:rPr>
        <w:t>mappedValue</w:t>
      </w:r>
      <w:r w:rsidR="005B3CD9">
        <w:t>,</w:t>
      </w:r>
      <w:r w:rsidRPr="00E77497">
        <w:t xml:space="preserve"> </w:t>
      </w:r>
      <w:r w:rsidRPr="00E77497">
        <w:rPr>
          <w:b/>
        </w:rPr>
        <w:t>true</w:t>
      </w:r>
      <w:r>
        <w:t>)</w:t>
      </w:r>
      <w:r w:rsidRPr="00E77497">
        <w:t>.</w:t>
      </w:r>
    </w:p>
    <w:p w:rsidR="007D0DD9" w:rsidRPr="00E77497" w:rsidRDefault="007D0DD9" w:rsidP="005B3CD9">
      <w:pPr>
        <w:pStyle w:val="Alg4"/>
        <w:numPr>
          <w:ilvl w:val="1"/>
          <w:numId w:val="1503"/>
        </w:numPr>
        <w:contextualSpacing/>
      </w:pPr>
      <w:r>
        <w:t>ReturnIfAbrupt(</w:t>
      </w:r>
      <w:r w:rsidR="005B3CD9">
        <w:rPr>
          <w:i/>
        </w:rPr>
        <w:t>put</w:t>
      </w:r>
      <w:r>
        <w:rPr>
          <w:i/>
        </w:rPr>
        <w:t>Status</w:t>
      </w:r>
      <w:r>
        <w:t>).</w:t>
      </w:r>
    </w:p>
    <w:p w:rsidR="007D0DD9" w:rsidRPr="00E77497" w:rsidRDefault="007D0DD9" w:rsidP="00471186">
      <w:pPr>
        <w:pStyle w:val="Alg4"/>
        <w:numPr>
          <w:ilvl w:val="1"/>
          <w:numId w:val="1503"/>
        </w:numPr>
      </w:pPr>
      <w:r w:rsidRPr="00E77497">
        <w:t xml:space="preserve">Increase </w:t>
      </w:r>
      <w:r w:rsidRPr="00E77497">
        <w:rPr>
          <w:i/>
        </w:rPr>
        <w:t>k</w:t>
      </w:r>
      <w:r w:rsidRPr="00E77497">
        <w:t xml:space="preserve"> by 1.</w:t>
      </w:r>
    </w:p>
    <w:p w:rsidR="007D0DD9" w:rsidRPr="00E77497" w:rsidRDefault="007D0DD9" w:rsidP="005970D9">
      <w:pPr>
        <w:pStyle w:val="Alg4"/>
        <w:numPr>
          <w:ilvl w:val="0"/>
          <w:numId w:val="1503"/>
        </w:numPr>
        <w:spacing w:after="120"/>
      </w:pPr>
      <w:r w:rsidRPr="00E77497">
        <w:t xml:space="preserve">Return </w:t>
      </w:r>
      <w:r w:rsidR="005970D9" w:rsidRPr="00924A5A">
        <w:rPr>
          <w:i/>
        </w:rPr>
        <w:t>newObj</w:t>
      </w:r>
      <w:r w:rsidRPr="00E77497">
        <w:t>.</w:t>
      </w:r>
    </w:p>
    <w:p w:rsidR="007D0DD9" w:rsidRPr="00E77497" w:rsidRDefault="007D0DD9" w:rsidP="00315DAF">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r w:rsidR="00315DAF">
        <w:t xml:space="preserve">This function uses [[Put]] to store elements into a newly created object and assume that the constructor sets the </w:t>
      </w:r>
      <w:r w:rsidR="00315DAF" w:rsidRPr="00315DAF">
        <w:rPr>
          <w:rFonts w:ascii="Courier New" w:hAnsi="Courier New" w:cs="Courier New"/>
          <w:b/>
          <w:bCs/>
        </w:rPr>
        <w:t>length</w:t>
      </w:r>
      <w:r w:rsidR="00315DAF">
        <w:t xml:space="preserve"> property of the new object to the argument value passed to it.</w:t>
      </w:r>
    </w:p>
    <w:p w:rsidR="00D4776A" w:rsidRPr="00A67AF2" w:rsidRDefault="007D0DD9" w:rsidP="00D4776A">
      <w:pPr>
        <w:pStyle w:val="Heading5"/>
      </w:pPr>
      <w:r>
        <w:t>%</w:t>
      </w:r>
      <w:r w:rsidRPr="00573628">
        <w:t>TypedArray</w:t>
      </w:r>
      <w:r>
        <w:t>%</w:t>
      </w:r>
      <w:r w:rsidDel="007D0DD9">
        <w:rPr>
          <w:i/>
        </w:rPr>
        <w:t xml:space="preserve"> </w:t>
      </w:r>
      <w:r w:rsidR="0073418A">
        <w:t>[</w:t>
      </w:r>
      <w:r w:rsidR="001E68B0">
        <w:t xml:space="preserve"> </w:t>
      </w:r>
      <w:r w:rsidR="00D4776A">
        <w:t>@@create</w:t>
      </w:r>
      <w:r w:rsidR="001E68B0">
        <w:t xml:space="preserve"> </w:t>
      </w:r>
      <w:r w:rsidR="0073418A">
        <w:t>]</w:t>
      </w:r>
      <w:r w:rsidR="00D4776A" w:rsidRPr="00A67AF2">
        <w:t xml:space="preserve"> (</w:t>
      </w:r>
      <w:r w:rsidR="00D4776A">
        <w:t xml:space="preserve"> </w:t>
      </w:r>
      <w:r w:rsidR="00D4776A" w:rsidRPr="00A67AF2">
        <w:t>)</w:t>
      </w:r>
    </w:p>
    <w:p w:rsidR="00D4776A" w:rsidRPr="00E77497" w:rsidRDefault="00D4776A" w:rsidP="007D0DD9">
      <w:r>
        <w:t>T</w:t>
      </w:r>
      <w:r w:rsidRPr="00675B74">
        <w:t>he</w:t>
      </w:r>
      <w:r>
        <w:t xml:space="preserve"> @@create</w:t>
      </w:r>
      <w:r w:rsidRPr="00675B74">
        <w:t xml:space="preserve"> method of</w:t>
      </w:r>
      <w:r>
        <w:t xml:space="preserve"> </w:t>
      </w:r>
      <w:r w:rsidR="007D0DD9">
        <w:t>%</w:t>
      </w:r>
      <w:r w:rsidR="007D0DD9" w:rsidRPr="00573628">
        <w:t>TypedArray</w:t>
      </w:r>
      <w:r w:rsidR="007D0DD9">
        <w:t>%</w:t>
      </w:r>
      <w:r w:rsidRPr="00E77497">
        <w:t xml:space="preserve"> </w:t>
      </w:r>
      <w:r>
        <w:t>performs the</w:t>
      </w:r>
      <w:r w:rsidRPr="00E77497">
        <w:t xml:space="preserve"> following steps:</w:t>
      </w:r>
    </w:p>
    <w:p w:rsidR="00D4776A" w:rsidRDefault="00D4776A" w:rsidP="00D4776A">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7D0DD9" w:rsidRDefault="007D0DD9" w:rsidP="00520808">
      <w:pPr>
        <w:numPr>
          <w:ilvl w:val="0"/>
          <w:numId w:val="1301"/>
        </w:numPr>
        <w:contextualSpacing/>
        <w:rPr>
          <w:rFonts w:ascii="Times New Roman" w:hAnsi="Times New Roman"/>
        </w:rPr>
      </w:pPr>
      <w:r>
        <w:rPr>
          <w:rFonts w:ascii="Times New Roman" w:hAnsi="Times New Roman"/>
        </w:rPr>
        <w:t>If Type(</w:t>
      </w:r>
      <w:r>
        <w:rPr>
          <w:rFonts w:ascii="Times New Roman" w:hAnsi="Times New Roman"/>
          <w:i/>
          <w:iCs/>
        </w:rPr>
        <w:t>F</w:t>
      </w:r>
      <w:r>
        <w:rPr>
          <w:rFonts w:ascii="Times New Roman" w:hAnsi="Times New Roman"/>
        </w:rPr>
        <w:t xml:space="preserve">) is not Object, then throw a </w:t>
      </w:r>
      <w:r w:rsidRPr="00C77389">
        <w:rPr>
          <w:rFonts w:ascii="Times New Roman" w:hAnsi="Times New Roman"/>
          <w:b/>
          <w:bCs/>
        </w:rPr>
        <w:t>TypeError</w:t>
      </w:r>
      <w:r>
        <w:rPr>
          <w:rFonts w:ascii="Times New Roman" w:hAnsi="Times New Roman"/>
        </w:rPr>
        <w:t xml:space="preserve"> exception.</w:t>
      </w:r>
    </w:p>
    <w:p w:rsidR="00C77389" w:rsidRDefault="00C77389" w:rsidP="00520808">
      <w:pPr>
        <w:numPr>
          <w:ilvl w:val="0"/>
          <w:numId w:val="1301"/>
        </w:numPr>
        <w:contextualSpacing/>
        <w:rPr>
          <w:rFonts w:ascii="Times New Roman" w:hAnsi="Times New Roman"/>
        </w:rPr>
      </w:pPr>
      <w:r>
        <w:rPr>
          <w:rFonts w:ascii="Times New Roman" w:hAnsi="Times New Roman"/>
        </w:rPr>
        <w:t xml:space="preserve">If </w:t>
      </w:r>
      <w:r>
        <w:rPr>
          <w:rFonts w:ascii="Times New Roman" w:hAnsi="Times New Roman"/>
          <w:i/>
          <w:iCs/>
        </w:rPr>
        <w:t>F</w:t>
      </w:r>
      <w:r>
        <w:rPr>
          <w:rFonts w:ascii="Times New Roman" w:hAnsi="Times New Roman"/>
        </w:rPr>
        <w:t xml:space="preserve"> does not have a [[</w:t>
      </w:r>
      <w:r w:rsidR="00520808" w:rsidRPr="00520808">
        <w:rPr>
          <w:rFonts w:ascii="Times New Roman" w:hAnsi="Times New Roman"/>
        </w:rPr>
        <w:t>TypedArrayConstructor</w:t>
      </w:r>
      <w:r>
        <w:rPr>
          <w:rFonts w:ascii="Times New Roman" w:hAnsi="Times New Roman"/>
        </w:rPr>
        <w:t xml:space="preserve">]] internal data property, then throw a </w:t>
      </w:r>
      <w:r w:rsidRPr="00C77389">
        <w:rPr>
          <w:rFonts w:ascii="Times New Roman" w:hAnsi="Times New Roman"/>
          <w:b/>
          <w:bCs/>
        </w:rPr>
        <w:t>TypeError</w:t>
      </w:r>
      <w:r>
        <w:rPr>
          <w:rFonts w:ascii="Times New Roman" w:hAnsi="Times New Roman"/>
        </w:rPr>
        <w:t xml:space="preserve"> exception.</w:t>
      </w:r>
    </w:p>
    <w:p w:rsidR="004A6E26" w:rsidRPr="00076B9E" w:rsidRDefault="004A6E26" w:rsidP="00C77389">
      <w:pPr>
        <w:numPr>
          <w:ilvl w:val="0"/>
          <w:numId w:val="1301"/>
        </w:numPr>
        <w:ind w:left="403" w:hanging="403"/>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sidRPr="00695875">
        <w:rPr>
          <w:rFonts w:ascii="Courier New" w:hAnsi="Courier New"/>
          <w:b/>
        </w:rPr>
        <w:t>%</w:t>
      </w:r>
      <w:r w:rsidRPr="00C77389">
        <w:rPr>
          <w:rFonts w:ascii="Times New Roman" w:hAnsi="Times New Roman"/>
          <w:bCs/>
        </w:rPr>
        <w:t>TypedArray</w:t>
      </w:r>
      <w:r w:rsidRPr="00695875">
        <w:rPr>
          <w:rFonts w:ascii="Courier New" w:hAnsi="Courier New"/>
          <w:b/>
        </w:rPr>
        <w:t>Prototype%</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243E99" w:rsidRDefault="00243E99" w:rsidP="00243E99">
      <w:pPr>
        <w:numPr>
          <w:ilvl w:val="0"/>
          <w:numId w:val="1301"/>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243E99" w:rsidRPr="00E77497" w:rsidRDefault="00243E99" w:rsidP="00A62B7D">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00A62B7D" w:rsidRPr="00A62B7D">
        <w:rPr>
          <w:rFonts w:ascii="Times New Roman" w:hAnsi="Times New Roman"/>
          <w:iCs/>
        </w:rPr>
        <w:t xml:space="preserve">IntegerIndexedObjectCreate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rsidR="00D4776A" w:rsidRPr="004F54AE" w:rsidRDefault="00D4776A" w:rsidP="00243E99">
      <w:pPr>
        <w:numPr>
          <w:ilvl w:val="0"/>
          <w:numId w:val="1301"/>
        </w:numPr>
        <w:spacing w:after="0"/>
        <w:contextualSpacing/>
        <w:rPr>
          <w:rFonts w:ascii="Times New Roman" w:hAnsi="Times New Roman"/>
        </w:rPr>
      </w:pPr>
      <w:r w:rsidRPr="004F54AE">
        <w:rPr>
          <w:rFonts w:ascii="Times New Roman" w:hAnsi="Times New Roman"/>
        </w:rPr>
        <w:t xml:space="preserve">Add a </w:t>
      </w:r>
      <w:r w:rsidR="003F663C">
        <w:rPr>
          <w:rFonts w:ascii="Times New Roman" w:hAnsi="Times New Roman"/>
        </w:rPr>
        <w:t>[[ViewedArrayBuffer]]</w:t>
      </w:r>
      <w:r w:rsidRPr="004F54AE">
        <w:rPr>
          <w:rFonts w:ascii="Times New Roman" w:hAnsi="Times New Roman"/>
        </w:rPr>
        <w:t xml:space="preserve"> internal data property to </w:t>
      </w:r>
      <w:r w:rsidRPr="004F54AE">
        <w:rPr>
          <w:rFonts w:ascii="Times New Roman" w:hAnsi="Times New Roman"/>
          <w:i/>
        </w:rPr>
        <w:t>obj</w:t>
      </w:r>
      <w:r w:rsidR="003C32B2" w:rsidRPr="003C32B2">
        <w:rPr>
          <w:rFonts w:ascii="Times New Roman" w:hAnsi="Times New Roman"/>
          <w:iCs/>
        </w:rPr>
        <w:t xml:space="preserve"> </w:t>
      </w:r>
      <w:r w:rsidR="003C32B2">
        <w:rPr>
          <w:rFonts w:ascii="Times New Roman" w:hAnsi="Times New Roman"/>
          <w:iCs/>
        </w:rPr>
        <w:t xml:space="preserve">and set its initial value to </w:t>
      </w:r>
      <w:r w:rsidR="003C32B2" w:rsidRPr="003C32B2">
        <w:rPr>
          <w:rFonts w:ascii="Times New Roman" w:hAnsi="Times New Roman"/>
          <w:b/>
          <w:bCs/>
          <w:iCs/>
        </w:rPr>
        <w:t>undefined</w:t>
      </w:r>
      <w:r w:rsidRPr="004F54AE">
        <w:rPr>
          <w:rFonts w:ascii="Times New Roman" w:hAnsi="Times New Roman"/>
        </w:rPr>
        <w:t>.</w:t>
      </w:r>
    </w:p>
    <w:p w:rsidR="00D4776A" w:rsidRPr="004F54AE" w:rsidRDefault="00D4776A" w:rsidP="00BC724F">
      <w:pPr>
        <w:numPr>
          <w:ilvl w:val="0"/>
          <w:numId w:val="1301"/>
        </w:numPr>
        <w:spacing w:after="0"/>
        <w:contextualSpacing/>
        <w:rPr>
          <w:rFonts w:ascii="Times New Roman" w:hAnsi="Times New Roman"/>
        </w:rPr>
      </w:pPr>
      <w:r w:rsidRPr="004F54AE">
        <w:rPr>
          <w:rFonts w:ascii="Times New Roman" w:hAnsi="Times New Roman"/>
        </w:rPr>
        <w:t>Add a [[</w:t>
      </w:r>
      <w:r w:rsidR="00243E99" w:rsidRPr="00243E99">
        <w:rPr>
          <w:rFonts w:ascii="Times New Roman" w:hAnsi="Times New Roman"/>
        </w:rPr>
        <w:t>TypedArray</w:t>
      </w:r>
      <w:r w:rsidR="00BC724F">
        <w:rPr>
          <w:rFonts w:ascii="Times New Roman" w:hAnsi="Times New Roman"/>
        </w:rPr>
        <w:t>Name</w:t>
      </w:r>
      <w:r w:rsidRPr="004F54AE">
        <w:rPr>
          <w:rFonts w:ascii="Times New Roman" w:hAnsi="Times New Roman"/>
        </w:rPr>
        <w:t xml:space="preserve">]] internal data property to </w:t>
      </w:r>
      <w:r w:rsidRPr="004F54AE">
        <w:rPr>
          <w:rFonts w:ascii="Times New Roman" w:hAnsi="Times New Roman"/>
          <w:i/>
        </w:rPr>
        <w:t>obj</w:t>
      </w:r>
      <w:r w:rsidR="003C32B2" w:rsidRPr="003C32B2">
        <w:rPr>
          <w:rFonts w:ascii="Times New Roman" w:hAnsi="Times New Roman"/>
          <w:iCs/>
        </w:rPr>
        <w:t xml:space="preserve"> </w:t>
      </w:r>
      <w:r w:rsidR="003C32B2">
        <w:rPr>
          <w:rFonts w:ascii="Times New Roman" w:hAnsi="Times New Roman"/>
          <w:iCs/>
        </w:rPr>
        <w:t>and set its initial value to</w:t>
      </w:r>
      <w:r w:rsidR="00C77389">
        <w:rPr>
          <w:rFonts w:ascii="Times New Roman" w:hAnsi="Times New Roman"/>
          <w:iCs/>
        </w:rPr>
        <w:t xml:space="preserve"> the value of </w:t>
      </w:r>
      <w:r w:rsidR="00C77389">
        <w:rPr>
          <w:rFonts w:ascii="Times New Roman" w:hAnsi="Times New Roman"/>
          <w:i/>
        </w:rPr>
        <w:t>F’s</w:t>
      </w:r>
      <w:r w:rsidR="00C77389">
        <w:rPr>
          <w:rFonts w:ascii="Times New Roman" w:hAnsi="Times New Roman"/>
          <w:iCs/>
        </w:rPr>
        <w:t xml:space="preserve"> </w:t>
      </w:r>
      <w:r w:rsidR="00C77389">
        <w:rPr>
          <w:rFonts w:ascii="Times New Roman" w:hAnsi="Times New Roman"/>
        </w:rPr>
        <w:t>[[</w:t>
      </w:r>
      <w:r w:rsidR="00520808" w:rsidRPr="00520808">
        <w:rPr>
          <w:rFonts w:ascii="Times New Roman" w:hAnsi="Times New Roman"/>
        </w:rPr>
        <w:t>TypedArrayConstructor</w:t>
      </w:r>
      <w:r w:rsidR="00C77389">
        <w:rPr>
          <w:rFonts w:ascii="Times New Roman" w:hAnsi="Times New Roman"/>
        </w:rPr>
        <w:t>]] internal data property</w:t>
      </w:r>
      <w:r w:rsidR="00C77389" w:rsidRPr="003C32B2" w:rsidDel="00C77389">
        <w:rPr>
          <w:rFonts w:ascii="Times New Roman" w:hAnsi="Times New Roman"/>
          <w:b/>
          <w:bCs/>
          <w:iCs/>
        </w:rPr>
        <w:t xml:space="preserve"> </w:t>
      </w:r>
      <w:r w:rsidRPr="004F54AE">
        <w:rPr>
          <w:rFonts w:ascii="Times New Roman" w:hAnsi="Times New Roman"/>
        </w:rPr>
        <w:t>.</w:t>
      </w:r>
    </w:p>
    <w:p w:rsidR="00243E99" w:rsidRPr="004F54AE" w:rsidRDefault="00243E99" w:rsidP="003C32B2">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ByteLength</w:t>
      </w:r>
      <w:r w:rsidRPr="004F54AE">
        <w:rPr>
          <w:rFonts w:ascii="Times New Roman" w:hAnsi="Times New Roman"/>
        </w:rPr>
        <w:t xml:space="preserve">]] internal data property to </w:t>
      </w:r>
      <w:r w:rsidRPr="004F54AE">
        <w:rPr>
          <w:rFonts w:ascii="Times New Roman" w:hAnsi="Times New Roman"/>
          <w:i/>
        </w:rPr>
        <w:t>obj</w:t>
      </w:r>
      <w:r w:rsidR="003C32B2" w:rsidRPr="003C32B2">
        <w:rPr>
          <w:rFonts w:ascii="Times New Roman" w:hAnsi="Times New Roman"/>
          <w:iCs/>
        </w:rPr>
        <w:t xml:space="preserve"> </w:t>
      </w:r>
      <w:r w:rsidR="003C32B2">
        <w:rPr>
          <w:rFonts w:ascii="Times New Roman" w:hAnsi="Times New Roman"/>
          <w:iCs/>
        </w:rPr>
        <w:t xml:space="preserve">and set its initial value to </w:t>
      </w:r>
      <w:r w:rsidR="003C32B2" w:rsidRPr="003C32B2">
        <w:rPr>
          <w:rFonts w:ascii="Times New Roman" w:hAnsi="Times New Roman"/>
          <w:iCs/>
        </w:rPr>
        <w:t>0</w:t>
      </w:r>
      <w:r w:rsidRPr="004F54AE">
        <w:rPr>
          <w:rFonts w:ascii="Times New Roman" w:hAnsi="Times New Roman"/>
        </w:rPr>
        <w:t>.</w:t>
      </w:r>
    </w:p>
    <w:p w:rsidR="00243E99" w:rsidRPr="004F54AE" w:rsidRDefault="00243E99" w:rsidP="00243E99">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ByteOffset</w:t>
      </w:r>
      <w:r w:rsidRPr="004F54AE">
        <w:rPr>
          <w:rFonts w:ascii="Times New Roman" w:hAnsi="Times New Roman"/>
        </w:rPr>
        <w:t xml:space="preserve">]] internal data property to </w:t>
      </w:r>
      <w:r w:rsidRPr="004F54AE">
        <w:rPr>
          <w:rFonts w:ascii="Times New Roman" w:hAnsi="Times New Roman"/>
          <w:i/>
        </w:rPr>
        <w:t>obj</w:t>
      </w:r>
      <w:r w:rsidR="003C32B2" w:rsidRPr="003C32B2">
        <w:rPr>
          <w:rFonts w:ascii="Times New Roman" w:hAnsi="Times New Roman"/>
          <w:iCs/>
        </w:rPr>
        <w:t xml:space="preserve"> </w:t>
      </w:r>
      <w:r w:rsidR="003C32B2">
        <w:rPr>
          <w:rFonts w:ascii="Times New Roman" w:hAnsi="Times New Roman"/>
          <w:iCs/>
        </w:rPr>
        <w:t xml:space="preserve">and set its initial value to </w:t>
      </w:r>
      <w:r w:rsidR="003C32B2" w:rsidRPr="007A6A03">
        <w:rPr>
          <w:rFonts w:ascii="Times New Roman" w:hAnsi="Times New Roman"/>
          <w:iCs/>
        </w:rPr>
        <w:t>0</w:t>
      </w:r>
      <w:r w:rsidRPr="004F54AE">
        <w:rPr>
          <w:rFonts w:ascii="Times New Roman" w:hAnsi="Times New Roman"/>
        </w:rPr>
        <w:t>.</w:t>
      </w:r>
    </w:p>
    <w:p w:rsidR="00243E99" w:rsidRPr="004F54AE" w:rsidRDefault="00243E99" w:rsidP="00243E99">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ArrayLength</w:t>
      </w:r>
      <w:r w:rsidRPr="004F54AE">
        <w:rPr>
          <w:rFonts w:ascii="Times New Roman" w:hAnsi="Times New Roman"/>
        </w:rPr>
        <w:t xml:space="preserve">]] internal data property to </w:t>
      </w:r>
      <w:r w:rsidRPr="004F54AE">
        <w:rPr>
          <w:rFonts w:ascii="Times New Roman" w:hAnsi="Times New Roman"/>
          <w:i/>
        </w:rPr>
        <w:t>obj</w:t>
      </w:r>
      <w:r w:rsidR="003C32B2" w:rsidRPr="003C32B2">
        <w:rPr>
          <w:rFonts w:ascii="Times New Roman" w:hAnsi="Times New Roman"/>
          <w:iCs/>
        </w:rPr>
        <w:t xml:space="preserve"> </w:t>
      </w:r>
      <w:r w:rsidR="003C32B2">
        <w:rPr>
          <w:rFonts w:ascii="Times New Roman" w:hAnsi="Times New Roman"/>
          <w:iCs/>
        </w:rPr>
        <w:t xml:space="preserve">and set its initial value to </w:t>
      </w:r>
      <w:r w:rsidR="003C32B2" w:rsidRPr="007A6A03">
        <w:rPr>
          <w:rFonts w:ascii="Times New Roman" w:hAnsi="Times New Roman"/>
          <w:iCs/>
        </w:rPr>
        <w:t>0</w:t>
      </w:r>
      <w:r w:rsidRPr="004F54AE">
        <w:rPr>
          <w:rFonts w:ascii="Times New Roman" w:hAnsi="Times New Roman"/>
        </w:rPr>
        <w:t>.</w:t>
      </w:r>
    </w:p>
    <w:p w:rsidR="00E66725" w:rsidRDefault="00E66725" w:rsidP="00E66725">
      <w:pPr>
        <w:numPr>
          <w:ilvl w:val="0"/>
          <w:numId w:val="1301"/>
        </w:numPr>
        <w:spacing w:after="0"/>
        <w:contextualSpacing/>
        <w:rPr>
          <w:rFonts w:ascii="Times New Roman" w:hAnsi="Times New Roman"/>
        </w:rPr>
      </w:pPr>
      <w:r>
        <w:rPr>
          <w:rFonts w:ascii="Times New Roman" w:hAnsi="Times New Roman"/>
        </w:rPr>
        <w:t xml:space="preserve">Call the [[PreventExtensions]] internal method of </w:t>
      </w:r>
      <w:r>
        <w:rPr>
          <w:rFonts w:ascii="Times New Roman" w:hAnsi="Times New Roman"/>
          <w:i/>
          <w:iCs/>
        </w:rPr>
        <w:t>obj</w:t>
      </w:r>
      <w:r>
        <w:rPr>
          <w:rFonts w:ascii="Times New Roman" w:hAnsi="Times New Roman"/>
        </w:rPr>
        <w:t>.</w:t>
      </w:r>
    </w:p>
    <w:p w:rsidR="00D4776A" w:rsidRDefault="00D4776A" w:rsidP="001E68B0">
      <w:pPr>
        <w:numPr>
          <w:ilvl w:val="0"/>
          <w:numId w:val="130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1E68B0" w:rsidRPr="00E77497" w:rsidRDefault="001E68B0" w:rsidP="00BD331B">
      <w:pPr>
        <w:contextualSpacing/>
        <w:rPr>
          <w:rFonts w:ascii="Times New Roman" w:hAnsi="Times New Roman"/>
        </w:rPr>
      </w:pPr>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sidR="00BD331B">
        <w:rPr>
          <w:rFonts w:ascii="Times New Roman" w:eastAsia="Times New Roman" w:hAnsi="Times New Roman"/>
          <w:b/>
          <w:spacing w:val="6"/>
          <w:lang w:eastAsia="en-US"/>
        </w:rPr>
        <w:t>true</w:t>
      </w:r>
      <w:r w:rsidRPr="00E77497">
        <w:t xml:space="preserve"> }.</w:t>
      </w:r>
    </w:p>
    <w:p w:rsidR="000B3121" w:rsidRDefault="000B3121" w:rsidP="003F7754">
      <w:pPr>
        <w:pStyle w:val="Heading4"/>
      </w:pPr>
      <w:bookmarkStart w:id="9648" w:name="_Ref359681458"/>
      <w:r>
        <w:t xml:space="preserve">Properties of the </w:t>
      </w:r>
      <w:r w:rsidR="003F7754">
        <w:t>%</w:t>
      </w:r>
      <w:r w:rsidR="003F7754" w:rsidRPr="00573628">
        <w:t>TypedArray</w:t>
      </w:r>
      <w:r w:rsidR="003F7754">
        <w:t>Prototype%</w:t>
      </w:r>
      <w:r>
        <w:t xml:space="preserve"> Object</w:t>
      </w:r>
      <w:bookmarkEnd w:id="9648"/>
    </w:p>
    <w:p w:rsidR="00471F49" w:rsidRDefault="00471F49" w:rsidP="003F7754">
      <w:r>
        <w:t xml:space="preserve">The value of the [[Prototype]] internal </w:t>
      </w:r>
      <w:r w:rsidR="009668F0">
        <w:t xml:space="preserve">data </w:t>
      </w:r>
      <w:r>
        <w:t>property of</w:t>
      </w:r>
      <w:r w:rsidR="003F7754">
        <w:t xml:space="preserve"> the</w:t>
      </w:r>
      <w:r>
        <w:t xml:space="preserve"> </w:t>
      </w:r>
      <w:r w:rsidR="003F7754">
        <w:t>%</w:t>
      </w:r>
      <w:r w:rsidR="003F7754" w:rsidRPr="00573628">
        <w:t>TypedArray</w:t>
      </w:r>
      <w:r w:rsidR="003F7754">
        <w:t>Prototype%</w:t>
      </w:r>
      <w:r>
        <w:t xml:space="preserve"> object is the standard built-in Object prototype object (</w:t>
      </w:r>
      <w:r w:rsidR="00410919">
        <w:fldChar w:fldCharType="begin"/>
      </w:r>
      <w:r w:rsidR="00410919">
        <w:instrText xml:space="preserve"> REF _Ref360007187 \r \h </w:instrText>
      </w:r>
      <w:r w:rsidR="00410919">
        <w:fldChar w:fldCharType="separate"/>
      </w:r>
      <w:r w:rsidR="008A4301">
        <w:rPr>
          <w:cs/>
        </w:rPr>
        <w:t>‎</w:t>
      </w:r>
      <w:r w:rsidR="008A4301">
        <w:t>15.2.4</w:t>
      </w:r>
      <w:r w:rsidR="00410919">
        <w:fldChar w:fldCharType="end"/>
      </w:r>
      <w:r>
        <w:t>).</w:t>
      </w:r>
      <w:r w:rsidR="00355E69">
        <w:t xml:space="preserve"> </w:t>
      </w:r>
      <w:r w:rsidR="00286791">
        <w:t xml:space="preserve">The </w:t>
      </w:r>
      <w:r w:rsidR="003F7754">
        <w:t>%</w:t>
      </w:r>
      <w:r w:rsidR="003F7754" w:rsidRPr="00573628">
        <w:t>TypedArray</w:t>
      </w:r>
      <w:r w:rsidR="003F7754">
        <w:t>Prototype%</w:t>
      </w:r>
      <w:r w:rsidR="00286791">
        <w:t xml:space="preserve"> object </w:t>
      </w:r>
      <w:r w:rsidR="003F7754">
        <w:t>is an</w:t>
      </w:r>
      <w:r w:rsidR="00286791">
        <w:t xml:space="preserve"> ordinary object. </w:t>
      </w:r>
      <w:r w:rsidR="003F7754">
        <w:t>It</w:t>
      </w:r>
      <w:r w:rsidR="00286791">
        <w:t xml:space="preserve"> do</w:t>
      </w:r>
      <w:r w:rsidR="003F7754">
        <w:t>es</w:t>
      </w:r>
      <w:r w:rsidR="00286791">
        <w:t xml:space="preserve"> not have a </w:t>
      </w:r>
      <w:r w:rsidR="003F663C">
        <w:t>[[ViewedArrayBuffer]]</w:t>
      </w:r>
      <w:r w:rsidR="00286791">
        <w:t xml:space="preserve"> or or any other of the internal data properties that are specific to </w:t>
      </w:r>
      <w:r w:rsidR="00286791">
        <w:rPr>
          <w:i/>
          <w:iCs/>
        </w:rPr>
        <w:t>TypedArray</w:t>
      </w:r>
      <w:r w:rsidR="00286791">
        <w:t xml:space="preserve"> instance objects.</w:t>
      </w:r>
    </w:p>
    <w:p w:rsidR="00471F49" w:rsidRDefault="00410919" w:rsidP="00483C7C">
      <w:pPr>
        <w:pStyle w:val="Heading5"/>
      </w:pPr>
      <w:r>
        <w:t>%</w:t>
      </w:r>
      <w:r w:rsidRPr="00573628">
        <w:t>TypedArray</w:t>
      </w:r>
      <w:r>
        <w:t>%</w:t>
      </w:r>
      <w:r w:rsidR="00471F49">
        <w:t>.prototype.constructor</w:t>
      </w:r>
    </w:p>
    <w:p w:rsidR="00471F49" w:rsidRDefault="00471F49" w:rsidP="00560AAC">
      <w:r>
        <w:t xml:space="preserve">The initial value of </w:t>
      </w:r>
      <w:r w:rsidR="00560AAC">
        <w:t>%</w:t>
      </w:r>
      <w:r w:rsidR="00170FD1" w:rsidRPr="00560AAC">
        <w:rPr>
          <w:iCs/>
        </w:rPr>
        <w:t>TypedArray</w:t>
      </w:r>
      <w:r w:rsidR="00560AAC">
        <w:rPr>
          <w:iCs/>
        </w:rPr>
        <w:t>%</w:t>
      </w:r>
      <w:r>
        <w:t xml:space="preserve">.prototype.constructor is the </w:t>
      </w:r>
      <w:r w:rsidR="00560AAC">
        <w:t>%</w:t>
      </w:r>
      <w:r w:rsidR="00170FD1" w:rsidRPr="00560AAC">
        <w:rPr>
          <w:iCs/>
        </w:rPr>
        <w:t>TypedArray</w:t>
      </w:r>
      <w:r w:rsidR="00560AAC">
        <w:rPr>
          <w:iCs/>
        </w:rPr>
        <w:t>%</w:t>
      </w:r>
      <w:r w:rsidR="00355E69">
        <w:t xml:space="preserve"> </w:t>
      </w:r>
      <w:r w:rsidR="00560AAC">
        <w:t>intrinsic object</w:t>
      </w:r>
      <w:r w:rsidR="00355E69">
        <w:t>.</w:t>
      </w:r>
    </w:p>
    <w:p w:rsidR="00286791" w:rsidRDefault="00286791" w:rsidP="00410919">
      <w:pPr>
        <w:pStyle w:val="Heading5"/>
      </w:pPr>
      <w:commentRangeStart w:id="9649"/>
      <w:r>
        <w:lastRenderedPageBreak/>
        <w:t xml:space="preserve">get </w:t>
      </w:r>
      <w:commentRangeEnd w:id="9649"/>
      <w:r>
        <w:rPr>
          <w:rStyle w:val="CommentReference"/>
          <w:b w:val="0"/>
        </w:rPr>
        <w:commentReference w:id="9649"/>
      </w:r>
      <w:r w:rsidRPr="00286791">
        <w:rPr>
          <w:i/>
        </w:rPr>
        <w:t xml:space="preserve"> </w:t>
      </w:r>
      <w:r w:rsidR="00410919">
        <w:t>%</w:t>
      </w:r>
      <w:r w:rsidR="00410919" w:rsidRPr="00573628">
        <w:t>TypedArray</w:t>
      </w:r>
      <w:r w:rsidR="00410919">
        <w:t>%</w:t>
      </w:r>
      <w:r>
        <w:t>.prototype.buffer</w:t>
      </w:r>
    </w:p>
    <w:p w:rsidR="0022722B" w:rsidRPr="00E77497" w:rsidRDefault="00560AAC" w:rsidP="0022722B">
      <w:r>
        <w:t>%</w:t>
      </w:r>
      <w:r w:rsidRPr="00560AAC">
        <w:rPr>
          <w:iCs/>
        </w:rPr>
        <w:t>TypedArray</w:t>
      </w:r>
      <w:r>
        <w:rPr>
          <w:iCs/>
        </w:rPr>
        <w:t>%</w:t>
      </w:r>
      <w:r w:rsidR="0022722B">
        <w:t>.</w:t>
      </w:r>
      <w:r w:rsidR="0022722B" w:rsidRPr="005631D4">
        <w:rPr>
          <w:rFonts w:ascii="Courier New" w:hAnsi="Courier New" w:cs="Courier New"/>
          <w:b/>
          <w:bCs/>
        </w:rPr>
        <w:t>prototype</w:t>
      </w:r>
      <w:r w:rsidR="0022722B" w:rsidRPr="008C0631">
        <w:rPr>
          <w:rFonts w:ascii="Courier New" w:hAnsi="Courier New" w:cs="Courier New"/>
          <w:b/>
          <w:bCs/>
        </w:rPr>
        <w:t>.</w:t>
      </w:r>
      <w:r w:rsidR="0022722B" w:rsidRPr="00E17443">
        <w:rPr>
          <w:rFonts w:ascii="Courier New" w:hAnsi="Courier New" w:cs="Courier New"/>
          <w:b/>
          <w:bCs/>
        </w:rPr>
        <w:t>buffer</w:t>
      </w:r>
      <w:r w:rsidR="0022722B" w:rsidRPr="00E77497">
        <w:t xml:space="preserve"> </w:t>
      </w:r>
      <w:r w:rsidR="0022722B">
        <w:t xml:space="preserve">is an accessor property whose set accessor function is </w:t>
      </w:r>
      <w:r w:rsidR="0022722B" w:rsidRPr="002C1977">
        <w:rPr>
          <w:rFonts w:ascii="Times New Roman" w:hAnsi="Times New Roman"/>
          <w:b/>
          <w:bCs/>
        </w:rPr>
        <w:t>undefined</w:t>
      </w:r>
      <w:r w:rsidR="0022722B">
        <w:t>. Its get accessor function performs the</w:t>
      </w:r>
      <w:r w:rsidR="0022722B" w:rsidRPr="00E77497">
        <w:t xml:space="preserve"> following steps</w:t>
      </w:r>
      <w:r w:rsidR="0011546B">
        <w:t>:</w:t>
      </w:r>
    </w:p>
    <w:p w:rsidR="0022722B" w:rsidRPr="00E77497" w:rsidRDefault="0022722B" w:rsidP="0022722B">
      <w:pPr>
        <w:pStyle w:val="Alg4"/>
        <w:numPr>
          <w:ilvl w:val="0"/>
          <w:numId w:val="1303"/>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2722B" w:rsidRPr="00E77497" w:rsidRDefault="0022722B" w:rsidP="0022722B">
      <w:pPr>
        <w:pStyle w:val="Alg4"/>
        <w:numPr>
          <w:ilvl w:val="0"/>
          <w:numId w:val="1303"/>
        </w:numPr>
      </w:pPr>
      <w:r>
        <w:t>ReturnIfAbrupt(</w:t>
      </w:r>
      <w:r>
        <w:rPr>
          <w:i/>
        </w:rPr>
        <w:t>O</w:t>
      </w:r>
      <w:r>
        <w:t>).</w:t>
      </w:r>
    </w:p>
    <w:p w:rsidR="0022722B" w:rsidRDefault="0022722B" w:rsidP="0022722B">
      <w:pPr>
        <w:pStyle w:val="Alg4"/>
        <w:numPr>
          <w:ilvl w:val="0"/>
          <w:numId w:val="1303"/>
        </w:numPr>
      </w:pPr>
      <w:r>
        <w:t xml:space="preserve">If </w:t>
      </w:r>
      <w:r>
        <w:rPr>
          <w:i/>
        </w:rPr>
        <w:t>O</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22722B" w:rsidRPr="00E77497" w:rsidRDefault="0022722B" w:rsidP="0022722B">
      <w:pPr>
        <w:pStyle w:val="Alg4"/>
        <w:numPr>
          <w:ilvl w:val="0"/>
          <w:numId w:val="1303"/>
        </w:numPr>
      </w:pPr>
      <w:r>
        <w:t xml:space="preserve">Let </w:t>
      </w:r>
      <w:r>
        <w:rPr>
          <w:i/>
          <w:iCs/>
        </w:rPr>
        <w:t>buffer</w:t>
      </w:r>
      <w:r>
        <w:t xml:space="preserve"> be the value of </w:t>
      </w:r>
      <w:r>
        <w:rPr>
          <w:i/>
        </w:rPr>
        <w:t>O</w:t>
      </w:r>
      <w:r>
        <w:t xml:space="preserve">’s </w:t>
      </w:r>
      <w:r w:rsidR="003F663C">
        <w:t>[[ViewedArrayBuffer]]</w:t>
      </w:r>
      <w:r>
        <w:t xml:space="preserve"> internal</w:t>
      </w:r>
      <w:r w:rsidRPr="00314265">
        <w:t xml:space="preserve"> </w:t>
      </w:r>
      <w:r>
        <w:t>data property.</w:t>
      </w:r>
    </w:p>
    <w:p w:rsidR="0022722B" w:rsidRDefault="0022722B" w:rsidP="0022722B">
      <w:pPr>
        <w:pStyle w:val="Alg4"/>
        <w:numPr>
          <w:ilvl w:val="0"/>
          <w:numId w:val="1303"/>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22722B" w:rsidRPr="00E77497" w:rsidRDefault="0022722B" w:rsidP="0022722B">
      <w:pPr>
        <w:pStyle w:val="Alg4"/>
        <w:numPr>
          <w:ilvl w:val="0"/>
          <w:numId w:val="1303"/>
        </w:numPr>
        <w:spacing w:after="220"/>
      </w:pPr>
      <w:r>
        <w:t xml:space="preserve">Return </w:t>
      </w:r>
      <w:r>
        <w:rPr>
          <w:i/>
          <w:iCs/>
        </w:rPr>
        <w:t>buffer</w:t>
      </w:r>
      <w:r>
        <w:t>.</w:t>
      </w:r>
    </w:p>
    <w:p w:rsidR="00286791" w:rsidRDefault="00286791" w:rsidP="00410919">
      <w:pPr>
        <w:pStyle w:val="Heading5"/>
      </w:pPr>
      <w:commentRangeStart w:id="9650"/>
      <w:r>
        <w:t xml:space="preserve">get </w:t>
      </w:r>
      <w:commentRangeEnd w:id="9650"/>
      <w:r>
        <w:rPr>
          <w:rStyle w:val="CommentReference"/>
          <w:b w:val="0"/>
        </w:rPr>
        <w:commentReference w:id="9650"/>
      </w:r>
      <w:r w:rsidRPr="00286791">
        <w:rPr>
          <w:i/>
        </w:rPr>
        <w:t xml:space="preserve"> </w:t>
      </w:r>
      <w:r w:rsidR="00410919">
        <w:t>%</w:t>
      </w:r>
      <w:r w:rsidR="00410919" w:rsidRPr="00573628">
        <w:t>TypedArray</w:t>
      </w:r>
      <w:r w:rsidR="00410919">
        <w:t>%</w:t>
      </w:r>
      <w:r>
        <w:t>.prototype.byteLength</w:t>
      </w:r>
    </w:p>
    <w:p w:rsidR="0022722B" w:rsidRPr="00E77497" w:rsidRDefault="00560AAC" w:rsidP="0022722B">
      <w:r>
        <w:t>%</w:t>
      </w:r>
      <w:r w:rsidRPr="00560AAC">
        <w:rPr>
          <w:iCs/>
        </w:rPr>
        <w:t>TypedArray</w:t>
      </w:r>
      <w:r>
        <w:rPr>
          <w:iCs/>
        </w:rPr>
        <w:t>%</w:t>
      </w:r>
      <w:r w:rsidR="0022722B">
        <w:t>.</w:t>
      </w:r>
      <w:r w:rsidR="0022722B" w:rsidRPr="005631D4">
        <w:rPr>
          <w:rFonts w:ascii="Courier New" w:hAnsi="Courier New" w:cs="Courier New"/>
          <w:b/>
          <w:bCs/>
        </w:rPr>
        <w:t>prototype</w:t>
      </w:r>
      <w:r w:rsidR="0022722B" w:rsidRPr="00E17443">
        <w:rPr>
          <w:rFonts w:ascii="Courier New" w:hAnsi="Courier New" w:cs="Courier New"/>
          <w:b/>
          <w:bCs/>
        </w:rPr>
        <w:t>.</w:t>
      </w:r>
      <w:r w:rsidR="0022722B">
        <w:rPr>
          <w:rFonts w:ascii="Courier New" w:hAnsi="Courier New" w:cs="Courier New"/>
          <w:b/>
          <w:bCs/>
        </w:rPr>
        <w:t>byteLength</w:t>
      </w:r>
      <w:r w:rsidR="0022722B" w:rsidRPr="00E77497">
        <w:t xml:space="preserve"> </w:t>
      </w:r>
      <w:r w:rsidR="0022722B">
        <w:t xml:space="preserve">is an accessor property whose set accessor function is </w:t>
      </w:r>
      <w:r w:rsidR="0022722B" w:rsidRPr="002C1977">
        <w:rPr>
          <w:rFonts w:ascii="Times New Roman" w:hAnsi="Times New Roman"/>
          <w:b/>
          <w:bCs/>
        </w:rPr>
        <w:t>undefined</w:t>
      </w:r>
      <w:r w:rsidR="0022722B">
        <w:t>. Its get accessor function performs the</w:t>
      </w:r>
      <w:r w:rsidR="0022722B" w:rsidRPr="00E77497">
        <w:t xml:space="preserve"> following steps:</w:t>
      </w:r>
    </w:p>
    <w:p w:rsidR="0022722B" w:rsidRPr="00E77497" w:rsidRDefault="0022722B" w:rsidP="0022722B">
      <w:pPr>
        <w:pStyle w:val="Alg4"/>
        <w:numPr>
          <w:ilvl w:val="0"/>
          <w:numId w:val="1304"/>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2722B" w:rsidRPr="00E77497" w:rsidRDefault="0022722B" w:rsidP="0022722B">
      <w:pPr>
        <w:pStyle w:val="Alg4"/>
        <w:numPr>
          <w:ilvl w:val="0"/>
          <w:numId w:val="1304"/>
        </w:numPr>
      </w:pPr>
      <w:r>
        <w:t>ReturnIfAbrupt(</w:t>
      </w:r>
      <w:r>
        <w:rPr>
          <w:i/>
        </w:rPr>
        <w:t>O</w:t>
      </w:r>
      <w:r>
        <w:t>).</w:t>
      </w:r>
    </w:p>
    <w:p w:rsidR="0022722B" w:rsidRDefault="0022722B" w:rsidP="0022722B">
      <w:pPr>
        <w:pStyle w:val="Alg4"/>
        <w:numPr>
          <w:ilvl w:val="0"/>
          <w:numId w:val="1304"/>
        </w:numPr>
      </w:pPr>
      <w:r>
        <w:t xml:space="preserve">If </w:t>
      </w:r>
      <w:r>
        <w:rPr>
          <w:i/>
        </w:rPr>
        <w:t>O</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22722B" w:rsidRPr="00E77497" w:rsidRDefault="0022722B" w:rsidP="0022722B">
      <w:pPr>
        <w:pStyle w:val="Alg4"/>
        <w:numPr>
          <w:ilvl w:val="0"/>
          <w:numId w:val="1304"/>
        </w:numPr>
      </w:pPr>
      <w:r>
        <w:t xml:space="preserve">Let </w:t>
      </w:r>
      <w:r>
        <w:rPr>
          <w:i/>
          <w:iCs/>
        </w:rPr>
        <w:t>buffer</w:t>
      </w:r>
      <w:r>
        <w:t xml:space="preserve"> be the value of </w:t>
      </w:r>
      <w:r>
        <w:rPr>
          <w:i/>
        </w:rPr>
        <w:t>O</w:t>
      </w:r>
      <w:r>
        <w:t xml:space="preserve">’s </w:t>
      </w:r>
      <w:r w:rsidR="003F663C">
        <w:t>[[ViewedArrayBuffer]]</w:t>
      </w:r>
      <w:r>
        <w:t xml:space="preserve"> internal</w:t>
      </w:r>
      <w:r w:rsidRPr="00314265">
        <w:t xml:space="preserve"> </w:t>
      </w:r>
      <w:r>
        <w:t>data property.</w:t>
      </w:r>
    </w:p>
    <w:p w:rsidR="0022722B" w:rsidRDefault="0022722B" w:rsidP="0022722B">
      <w:pPr>
        <w:pStyle w:val="Alg4"/>
        <w:numPr>
          <w:ilvl w:val="0"/>
          <w:numId w:val="1304"/>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22722B" w:rsidRDefault="0022722B" w:rsidP="0022722B">
      <w:pPr>
        <w:pStyle w:val="Alg4"/>
        <w:numPr>
          <w:ilvl w:val="0"/>
          <w:numId w:val="1304"/>
        </w:numPr>
      </w:pPr>
      <w:r>
        <w:t xml:space="preserve">Let </w:t>
      </w:r>
      <w:r>
        <w:rPr>
          <w:i/>
          <w:iCs/>
        </w:rPr>
        <w:t>size</w:t>
      </w:r>
      <w:r>
        <w:t xml:space="preserve"> be the value of </w:t>
      </w:r>
      <w:r>
        <w:rPr>
          <w:i/>
        </w:rPr>
        <w:t>O</w:t>
      </w:r>
      <w:r>
        <w:t>’s [[ByteLength]] internal</w:t>
      </w:r>
      <w:r w:rsidRPr="00314265">
        <w:t xml:space="preserve"> </w:t>
      </w:r>
      <w:r>
        <w:t>data property.</w:t>
      </w:r>
    </w:p>
    <w:p w:rsidR="0022722B" w:rsidRPr="00E77497" w:rsidRDefault="0022722B" w:rsidP="0022722B">
      <w:pPr>
        <w:pStyle w:val="Alg4"/>
        <w:numPr>
          <w:ilvl w:val="0"/>
          <w:numId w:val="1304"/>
        </w:numPr>
        <w:spacing w:after="220"/>
      </w:pPr>
      <w:r>
        <w:t xml:space="preserve">Return </w:t>
      </w:r>
      <w:r>
        <w:rPr>
          <w:i/>
          <w:iCs/>
        </w:rPr>
        <w:t>size</w:t>
      </w:r>
      <w:r>
        <w:t>.</w:t>
      </w:r>
    </w:p>
    <w:p w:rsidR="00286791" w:rsidRDefault="00286791" w:rsidP="00410919">
      <w:pPr>
        <w:pStyle w:val="Heading5"/>
      </w:pPr>
      <w:commentRangeStart w:id="9651"/>
      <w:r>
        <w:t xml:space="preserve">get </w:t>
      </w:r>
      <w:commentRangeEnd w:id="9651"/>
      <w:r>
        <w:rPr>
          <w:rStyle w:val="CommentReference"/>
          <w:b w:val="0"/>
        </w:rPr>
        <w:commentReference w:id="9651"/>
      </w:r>
      <w:r w:rsidRPr="00286791">
        <w:rPr>
          <w:i/>
        </w:rPr>
        <w:t xml:space="preserve"> </w:t>
      </w:r>
      <w:r w:rsidR="00410919">
        <w:t>%</w:t>
      </w:r>
      <w:r w:rsidR="00410919" w:rsidRPr="00573628">
        <w:t>TypedArray</w:t>
      </w:r>
      <w:r w:rsidR="00410919">
        <w:t>%</w:t>
      </w:r>
      <w:r>
        <w:t>.prototype.byteOffset</w:t>
      </w:r>
    </w:p>
    <w:p w:rsidR="0022722B" w:rsidRPr="00E77497" w:rsidRDefault="00560AAC" w:rsidP="0022722B">
      <w:r>
        <w:t>%</w:t>
      </w:r>
      <w:r w:rsidRPr="00560AAC">
        <w:rPr>
          <w:iCs/>
        </w:rPr>
        <w:t>TypedArray</w:t>
      </w:r>
      <w:r>
        <w:rPr>
          <w:iCs/>
        </w:rPr>
        <w:t>%</w:t>
      </w:r>
      <w:r w:rsidR="0022722B">
        <w:t>.</w:t>
      </w:r>
      <w:r w:rsidR="0022722B" w:rsidRPr="00104D33">
        <w:rPr>
          <w:rFonts w:ascii="Courier New" w:hAnsi="Courier New" w:cs="Courier New"/>
          <w:b/>
          <w:bCs/>
        </w:rPr>
        <w:t>prototype</w:t>
      </w:r>
      <w:r w:rsidR="0022722B" w:rsidRPr="009575E6">
        <w:rPr>
          <w:rFonts w:ascii="Courier New" w:hAnsi="Courier New" w:cs="Courier New"/>
          <w:b/>
          <w:bCs/>
        </w:rPr>
        <w:t>.</w:t>
      </w:r>
      <w:r w:rsidR="0022722B">
        <w:rPr>
          <w:rFonts w:ascii="Courier New" w:hAnsi="Courier New" w:cs="Courier New"/>
          <w:b/>
          <w:bCs/>
        </w:rPr>
        <w:t>byteOffset</w:t>
      </w:r>
      <w:r w:rsidR="0022722B" w:rsidRPr="00E77497">
        <w:t xml:space="preserve"> </w:t>
      </w:r>
      <w:r w:rsidR="0022722B">
        <w:t xml:space="preserve">is an accessor property whose set accessor function is </w:t>
      </w:r>
      <w:r w:rsidR="0022722B" w:rsidRPr="002C1977">
        <w:rPr>
          <w:rFonts w:ascii="Times New Roman" w:hAnsi="Times New Roman"/>
          <w:b/>
          <w:bCs/>
        </w:rPr>
        <w:t>undefined</w:t>
      </w:r>
      <w:r w:rsidR="0022722B">
        <w:t>. Its get accessor function performs the</w:t>
      </w:r>
      <w:r w:rsidR="0022722B" w:rsidRPr="00E77497">
        <w:t xml:space="preserve"> following steps:</w:t>
      </w:r>
    </w:p>
    <w:p w:rsidR="0022722B" w:rsidRPr="00E77497" w:rsidRDefault="0022722B" w:rsidP="0022722B">
      <w:pPr>
        <w:pStyle w:val="Alg4"/>
        <w:numPr>
          <w:ilvl w:val="0"/>
          <w:numId w:val="1305"/>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2722B" w:rsidRPr="00E77497" w:rsidRDefault="0022722B" w:rsidP="0022722B">
      <w:pPr>
        <w:pStyle w:val="Alg4"/>
        <w:numPr>
          <w:ilvl w:val="0"/>
          <w:numId w:val="1305"/>
        </w:numPr>
      </w:pPr>
      <w:r>
        <w:t>ReturnIfAbrupt(</w:t>
      </w:r>
      <w:r>
        <w:rPr>
          <w:i/>
        </w:rPr>
        <w:t>O</w:t>
      </w:r>
      <w:r>
        <w:t>).</w:t>
      </w:r>
    </w:p>
    <w:p w:rsidR="0022722B" w:rsidRDefault="0022722B" w:rsidP="0022722B">
      <w:pPr>
        <w:pStyle w:val="Alg4"/>
        <w:numPr>
          <w:ilvl w:val="0"/>
          <w:numId w:val="1305"/>
        </w:numPr>
      </w:pPr>
      <w:r>
        <w:t xml:space="preserve">If </w:t>
      </w:r>
      <w:r>
        <w:rPr>
          <w:i/>
        </w:rPr>
        <w:t>O</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22722B" w:rsidRPr="00E77497" w:rsidRDefault="0022722B" w:rsidP="0022722B">
      <w:pPr>
        <w:pStyle w:val="Alg4"/>
        <w:numPr>
          <w:ilvl w:val="0"/>
          <w:numId w:val="1305"/>
        </w:numPr>
      </w:pPr>
      <w:r>
        <w:t xml:space="preserve">Let </w:t>
      </w:r>
      <w:r>
        <w:rPr>
          <w:i/>
          <w:iCs/>
        </w:rPr>
        <w:t>buffer</w:t>
      </w:r>
      <w:r>
        <w:t xml:space="preserve"> be the value of </w:t>
      </w:r>
      <w:r>
        <w:rPr>
          <w:i/>
        </w:rPr>
        <w:t>O</w:t>
      </w:r>
      <w:r>
        <w:t xml:space="preserve">’s </w:t>
      </w:r>
      <w:r w:rsidR="003F663C">
        <w:t>[[ViewedArrayBuffer]]</w:t>
      </w:r>
      <w:r>
        <w:t xml:space="preserve"> internal</w:t>
      </w:r>
      <w:r w:rsidRPr="00314265">
        <w:t xml:space="preserve"> </w:t>
      </w:r>
      <w:r>
        <w:t>data property.</w:t>
      </w:r>
    </w:p>
    <w:p w:rsidR="0022722B" w:rsidRDefault="0022722B" w:rsidP="0022722B">
      <w:pPr>
        <w:pStyle w:val="Alg4"/>
        <w:numPr>
          <w:ilvl w:val="0"/>
          <w:numId w:val="1305"/>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22722B" w:rsidRDefault="0022722B" w:rsidP="0022722B">
      <w:pPr>
        <w:pStyle w:val="Alg4"/>
        <w:numPr>
          <w:ilvl w:val="0"/>
          <w:numId w:val="1305"/>
        </w:numPr>
      </w:pPr>
      <w:r>
        <w:t xml:space="preserve">Let </w:t>
      </w:r>
      <w:r>
        <w:rPr>
          <w:i/>
          <w:iCs/>
        </w:rPr>
        <w:t>offset</w:t>
      </w:r>
      <w:r>
        <w:t xml:space="preserve"> be the value of </w:t>
      </w:r>
      <w:r>
        <w:rPr>
          <w:i/>
        </w:rPr>
        <w:t>O</w:t>
      </w:r>
      <w:r>
        <w:t>’s [[ByteOffset]] internal</w:t>
      </w:r>
      <w:r w:rsidRPr="00314265">
        <w:t xml:space="preserve"> </w:t>
      </w:r>
      <w:r>
        <w:t>data property.</w:t>
      </w:r>
    </w:p>
    <w:p w:rsidR="0022722B" w:rsidRPr="00E77497" w:rsidRDefault="0022722B" w:rsidP="0022722B">
      <w:pPr>
        <w:pStyle w:val="Alg4"/>
        <w:numPr>
          <w:ilvl w:val="0"/>
          <w:numId w:val="1305"/>
        </w:numPr>
        <w:spacing w:after="220"/>
      </w:pPr>
      <w:r>
        <w:t xml:space="preserve">Return </w:t>
      </w:r>
      <w:r>
        <w:rPr>
          <w:i/>
          <w:iCs/>
        </w:rPr>
        <w:t>offset</w:t>
      </w:r>
      <w:r>
        <w:t>.</w:t>
      </w:r>
    </w:p>
    <w:p w:rsidR="00286791" w:rsidRDefault="00286791" w:rsidP="00410919">
      <w:pPr>
        <w:pStyle w:val="Heading5"/>
      </w:pPr>
      <w:commentRangeStart w:id="9652"/>
      <w:r>
        <w:t xml:space="preserve">get </w:t>
      </w:r>
      <w:commentRangeEnd w:id="9652"/>
      <w:r>
        <w:rPr>
          <w:rStyle w:val="CommentReference"/>
          <w:b w:val="0"/>
        </w:rPr>
        <w:commentReference w:id="9652"/>
      </w:r>
      <w:r w:rsidRPr="00286791">
        <w:rPr>
          <w:i/>
        </w:rPr>
        <w:t xml:space="preserve"> </w:t>
      </w:r>
      <w:r w:rsidR="00410919">
        <w:t>%</w:t>
      </w:r>
      <w:r w:rsidR="00410919" w:rsidRPr="00573628">
        <w:t>TypedArray</w:t>
      </w:r>
      <w:r w:rsidR="00410919">
        <w:t>%</w:t>
      </w:r>
      <w:r>
        <w:t>.prototype.length</w:t>
      </w:r>
    </w:p>
    <w:p w:rsidR="0022722B" w:rsidRPr="00E77497" w:rsidRDefault="00560AAC" w:rsidP="0022722B">
      <w:r>
        <w:t>%</w:t>
      </w:r>
      <w:r w:rsidRPr="00560AAC">
        <w:rPr>
          <w:iCs/>
        </w:rPr>
        <w:t>TypedArray</w:t>
      </w:r>
      <w:r>
        <w:rPr>
          <w:iCs/>
        </w:rPr>
        <w:t>%</w:t>
      </w:r>
      <w:r w:rsidR="0022722B">
        <w:t>.</w:t>
      </w:r>
      <w:r w:rsidR="0022722B" w:rsidRPr="00104D33">
        <w:rPr>
          <w:rFonts w:ascii="Courier New" w:hAnsi="Courier New" w:cs="Courier New"/>
          <w:b/>
          <w:bCs/>
        </w:rPr>
        <w:t>prototype</w:t>
      </w:r>
      <w:r w:rsidR="0022722B" w:rsidRPr="009575E6">
        <w:rPr>
          <w:rFonts w:ascii="Courier New" w:hAnsi="Courier New" w:cs="Courier New"/>
          <w:b/>
          <w:bCs/>
        </w:rPr>
        <w:t>.</w:t>
      </w:r>
      <w:r w:rsidR="0022722B">
        <w:rPr>
          <w:rFonts w:ascii="Courier New" w:hAnsi="Courier New" w:cs="Courier New"/>
          <w:b/>
          <w:bCs/>
        </w:rPr>
        <w:t>length</w:t>
      </w:r>
      <w:r w:rsidR="0022722B" w:rsidRPr="00E77497">
        <w:t xml:space="preserve"> </w:t>
      </w:r>
      <w:r w:rsidR="0022722B">
        <w:t xml:space="preserve">is an accessor property whose set accessor function is </w:t>
      </w:r>
      <w:r w:rsidR="0022722B" w:rsidRPr="002C1977">
        <w:rPr>
          <w:rFonts w:ascii="Times New Roman" w:hAnsi="Times New Roman"/>
          <w:b/>
          <w:bCs/>
        </w:rPr>
        <w:t>undefined</w:t>
      </w:r>
      <w:r w:rsidR="0022722B">
        <w:t>. Its get accessor function performs the</w:t>
      </w:r>
      <w:r w:rsidR="0022722B" w:rsidRPr="00E77497">
        <w:t xml:space="preserve"> following steps:</w:t>
      </w:r>
    </w:p>
    <w:p w:rsidR="0022722B" w:rsidRPr="00E77497" w:rsidRDefault="0022722B" w:rsidP="0022722B">
      <w:pPr>
        <w:pStyle w:val="Alg4"/>
        <w:numPr>
          <w:ilvl w:val="0"/>
          <w:numId w:val="1306"/>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2722B" w:rsidRPr="00E77497" w:rsidRDefault="0022722B" w:rsidP="0022722B">
      <w:pPr>
        <w:pStyle w:val="Alg4"/>
        <w:numPr>
          <w:ilvl w:val="0"/>
          <w:numId w:val="1306"/>
        </w:numPr>
      </w:pPr>
      <w:r>
        <w:t>ReturnIfAbrupt(</w:t>
      </w:r>
      <w:r>
        <w:rPr>
          <w:i/>
        </w:rPr>
        <w:t>O</w:t>
      </w:r>
      <w:r>
        <w:t>).</w:t>
      </w:r>
    </w:p>
    <w:p w:rsidR="0022722B" w:rsidRDefault="0022722B" w:rsidP="0022722B">
      <w:pPr>
        <w:pStyle w:val="Alg4"/>
        <w:numPr>
          <w:ilvl w:val="0"/>
          <w:numId w:val="1306"/>
        </w:numPr>
      </w:pPr>
      <w:r>
        <w:t xml:space="preserve">If </w:t>
      </w:r>
      <w:r>
        <w:rPr>
          <w:i/>
        </w:rPr>
        <w:t>O</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22722B" w:rsidRPr="00E77497" w:rsidRDefault="0022722B" w:rsidP="0022722B">
      <w:pPr>
        <w:pStyle w:val="Alg4"/>
        <w:numPr>
          <w:ilvl w:val="0"/>
          <w:numId w:val="1306"/>
        </w:numPr>
      </w:pPr>
      <w:r>
        <w:t xml:space="preserve">Let </w:t>
      </w:r>
      <w:r>
        <w:rPr>
          <w:i/>
          <w:iCs/>
        </w:rPr>
        <w:t>buffer</w:t>
      </w:r>
      <w:r>
        <w:t xml:space="preserve"> be the value of </w:t>
      </w:r>
      <w:r>
        <w:rPr>
          <w:i/>
        </w:rPr>
        <w:t>O</w:t>
      </w:r>
      <w:r>
        <w:t xml:space="preserve">’s </w:t>
      </w:r>
      <w:r w:rsidR="003F663C">
        <w:t>[[ViewedArrayBuffer]]</w:t>
      </w:r>
      <w:r>
        <w:t xml:space="preserve"> internal</w:t>
      </w:r>
      <w:r w:rsidRPr="00314265">
        <w:t xml:space="preserve"> </w:t>
      </w:r>
      <w:r>
        <w:t>data property.</w:t>
      </w:r>
    </w:p>
    <w:p w:rsidR="0022722B" w:rsidRDefault="0022722B" w:rsidP="0022722B">
      <w:pPr>
        <w:pStyle w:val="Alg4"/>
        <w:numPr>
          <w:ilvl w:val="0"/>
          <w:numId w:val="1306"/>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22722B" w:rsidRDefault="0022722B" w:rsidP="0022722B">
      <w:pPr>
        <w:pStyle w:val="Alg4"/>
        <w:numPr>
          <w:ilvl w:val="0"/>
          <w:numId w:val="1306"/>
        </w:numPr>
      </w:pPr>
      <w:r>
        <w:t xml:space="preserve">Let </w:t>
      </w:r>
      <w:r>
        <w:rPr>
          <w:i/>
          <w:iCs/>
        </w:rPr>
        <w:t>length</w:t>
      </w:r>
      <w:r>
        <w:t xml:space="preserve"> be the value of </w:t>
      </w:r>
      <w:r>
        <w:rPr>
          <w:i/>
        </w:rPr>
        <w:t>O</w:t>
      </w:r>
      <w:r>
        <w:t>’s [[ArrayLength]] internal</w:t>
      </w:r>
      <w:r w:rsidRPr="00314265">
        <w:t xml:space="preserve"> </w:t>
      </w:r>
      <w:r>
        <w:t>data property.</w:t>
      </w:r>
    </w:p>
    <w:p w:rsidR="0022722B" w:rsidRPr="00E77497" w:rsidRDefault="0022722B" w:rsidP="0022722B">
      <w:pPr>
        <w:pStyle w:val="Alg4"/>
        <w:numPr>
          <w:ilvl w:val="0"/>
          <w:numId w:val="1306"/>
        </w:numPr>
        <w:spacing w:after="220"/>
      </w:pPr>
      <w:r>
        <w:t xml:space="preserve">Return </w:t>
      </w:r>
      <w:r>
        <w:rPr>
          <w:i/>
          <w:iCs/>
        </w:rPr>
        <w:t>length</w:t>
      </w:r>
      <w:r>
        <w:t>.</w:t>
      </w:r>
    </w:p>
    <w:p w:rsidR="006B5799" w:rsidRDefault="00410919" w:rsidP="003966E3">
      <w:pPr>
        <w:pStyle w:val="Heading5"/>
      </w:pPr>
      <w:bookmarkStart w:id="9653" w:name="_Ref364589234"/>
      <w:r>
        <w:t>%</w:t>
      </w:r>
      <w:r w:rsidRPr="00573628">
        <w:t>TypedArray</w:t>
      </w:r>
      <w:r>
        <w:t>%</w:t>
      </w:r>
      <w:r w:rsidR="006B5799">
        <w:t>.prototype.set(array, offset = 0 )</w:t>
      </w:r>
      <w:bookmarkEnd w:id="9653"/>
    </w:p>
    <w:p w:rsidR="006B5799" w:rsidRDefault="006B5799" w:rsidP="00164954">
      <w:r>
        <w:t xml:space="preserve">Set multiple values in </w:t>
      </w:r>
      <w:r w:rsidR="00164954">
        <w:t>this</w:t>
      </w:r>
      <w:r>
        <w:t xml:space="preserve"> </w:t>
      </w:r>
      <w:r w:rsidRPr="009B01AD">
        <w:rPr>
          <w:i/>
        </w:rPr>
        <w:t>TypedArray</w:t>
      </w:r>
      <w:r>
        <w:t xml:space="preserve">, reading </w:t>
      </w:r>
      <w:r w:rsidR="00164954">
        <w:t>the values from</w:t>
      </w:r>
      <w:r>
        <w:t xml:space="preserve"> the object </w:t>
      </w:r>
      <w:r>
        <w:rPr>
          <w:i/>
        </w:rPr>
        <w:t>a</w:t>
      </w:r>
      <w:r w:rsidRPr="009B01AD">
        <w:rPr>
          <w:i/>
        </w:rPr>
        <w:t>rray</w:t>
      </w:r>
      <w:r>
        <w:t xml:space="preserve">. The optional </w:t>
      </w:r>
      <w:r w:rsidRPr="009B01AD">
        <w:rPr>
          <w:i/>
        </w:rPr>
        <w:t>offset</w:t>
      </w:r>
      <w:r>
        <w:t xml:space="preserve"> value indicates the </w:t>
      </w:r>
      <w:r w:rsidR="00164954">
        <w:t xml:space="preserve">first </w:t>
      </w:r>
      <w:r>
        <w:t xml:space="preserve">element index in </w:t>
      </w:r>
      <w:r w:rsidR="00164954">
        <w:t>this</w:t>
      </w:r>
      <w:r>
        <w:t xml:space="preserve"> </w:t>
      </w:r>
      <w:r w:rsidRPr="009B01AD">
        <w:rPr>
          <w:i/>
        </w:rPr>
        <w:t>TypedArray</w:t>
      </w:r>
      <w:r w:rsidDel="00423AE3">
        <w:t xml:space="preserve"> </w:t>
      </w:r>
      <w:r>
        <w:t>where values are written. If omitted, it is assumed to be 0.</w:t>
      </w:r>
    </w:p>
    <w:p w:rsidR="006B5799" w:rsidRDefault="006B5799" w:rsidP="009B0388">
      <w:pPr>
        <w:pStyle w:val="Alg4"/>
        <w:numPr>
          <w:ilvl w:val="0"/>
          <w:numId w:val="928"/>
        </w:numPr>
      </w:pPr>
      <w:r>
        <w:t xml:space="preserve">Assert: </w:t>
      </w:r>
      <w:r>
        <w:rPr>
          <w:i/>
          <w:iCs/>
        </w:rPr>
        <w:t>typedArray</w:t>
      </w:r>
      <w:r>
        <w:t xml:space="preserve"> does not have a </w:t>
      </w:r>
      <w:r w:rsidR="003F663C">
        <w:t>[[ViewedArrayBuffer]]</w:t>
      </w:r>
      <w:r>
        <w:t xml:space="preserve"> internal</w:t>
      </w:r>
      <w:r w:rsidRPr="00314265">
        <w:t xml:space="preserve"> </w:t>
      </w:r>
      <w:r>
        <w:t xml:space="preserve">data property.  If it does, the definition in </w:t>
      </w:r>
      <w:r w:rsidR="009B0388">
        <w:fldChar w:fldCharType="begin"/>
      </w:r>
      <w:r w:rsidR="009B0388">
        <w:instrText xml:space="preserve"> REF _Ref364589697 \r \h </w:instrText>
      </w:r>
      <w:r w:rsidR="009B0388">
        <w:fldChar w:fldCharType="separate"/>
      </w:r>
      <w:r w:rsidR="008A4301">
        <w:rPr>
          <w:cs/>
        </w:rPr>
        <w:t>‎</w:t>
      </w:r>
      <w:r w:rsidR="008A4301">
        <w:t>15.13.6.3.7</w:t>
      </w:r>
      <w:r w:rsidR="009B0388">
        <w:fldChar w:fldCharType="end"/>
      </w:r>
      <w:r>
        <w:t xml:space="preserve"> applies.</w:t>
      </w:r>
    </w:p>
    <w:p w:rsidR="006B5799" w:rsidRPr="00E77497" w:rsidRDefault="006B5799" w:rsidP="006B5799">
      <w:pPr>
        <w:pStyle w:val="Alg4"/>
        <w:numPr>
          <w:ilvl w:val="0"/>
          <w:numId w:val="928"/>
        </w:numPr>
      </w:pPr>
      <w:r w:rsidRPr="00E77497">
        <w:t xml:space="preserve">Let </w:t>
      </w:r>
      <w:r>
        <w:rPr>
          <w:i/>
        </w:rPr>
        <w:t>target</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6B5799" w:rsidRPr="00E77497" w:rsidRDefault="006B5799" w:rsidP="006B5799">
      <w:pPr>
        <w:pStyle w:val="Alg4"/>
        <w:numPr>
          <w:ilvl w:val="0"/>
          <w:numId w:val="928"/>
        </w:numPr>
      </w:pPr>
      <w:r>
        <w:lastRenderedPageBreak/>
        <w:t>ReturnIfAbrupt(</w:t>
      </w:r>
      <w:r>
        <w:rPr>
          <w:i/>
        </w:rPr>
        <w:t>target</w:t>
      </w:r>
      <w:r>
        <w:t>).</w:t>
      </w:r>
    </w:p>
    <w:p w:rsidR="006B5799" w:rsidRDefault="006B5799" w:rsidP="006B5799">
      <w:pPr>
        <w:pStyle w:val="Alg4"/>
        <w:numPr>
          <w:ilvl w:val="0"/>
          <w:numId w:val="928"/>
        </w:numPr>
      </w:pPr>
      <w:r>
        <w:t xml:space="preserve">If </w:t>
      </w:r>
      <w:r>
        <w:rPr>
          <w:i/>
        </w:rPr>
        <w:t>target</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6B5799" w:rsidRPr="00E77497" w:rsidRDefault="006B5799" w:rsidP="006B5799">
      <w:pPr>
        <w:pStyle w:val="Alg4"/>
        <w:numPr>
          <w:ilvl w:val="0"/>
          <w:numId w:val="928"/>
        </w:numPr>
      </w:pPr>
      <w:r>
        <w:t xml:space="preserve">Let </w:t>
      </w:r>
      <w:r>
        <w:rPr>
          <w:i/>
          <w:iCs/>
        </w:rPr>
        <w:t>targetBuffer</w:t>
      </w:r>
      <w:r>
        <w:t xml:space="preserve"> be the value of </w:t>
      </w:r>
      <w:r>
        <w:rPr>
          <w:i/>
        </w:rPr>
        <w:t>target</w:t>
      </w:r>
      <w:r>
        <w:t xml:space="preserve">’s </w:t>
      </w:r>
      <w:r w:rsidR="003F663C">
        <w:t>[[ViewedArrayBuffer]]</w:t>
      </w:r>
      <w:r>
        <w:t xml:space="preserve"> internal</w:t>
      </w:r>
      <w:r w:rsidRPr="00314265">
        <w:t xml:space="preserve"> </w:t>
      </w:r>
      <w:r>
        <w:t>data property.</w:t>
      </w:r>
    </w:p>
    <w:p w:rsidR="006B5799" w:rsidRDefault="006B5799" w:rsidP="006B5799">
      <w:pPr>
        <w:pStyle w:val="Alg4"/>
        <w:numPr>
          <w:ilvl w:val="0"/>
          <w:numId w:val="928"/>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rsidR="006B5799" w:rsidRDefault="006B5799" w:rsidP="006B5799">
      <w:pPr>
        <w:pStyle w:val="Alg4"/>
        <w:numPr>
          <w:ilvl w:val="0"/>
          <w:numId w:val="928"/>
        </w:numPr>
      </w:pPr>
      <w:r>
        <w:t xml:space="preserve">Let </w:t>
      </w:r>
      <w:r>
        <w:rPr>
          <w:i/>
          <w:iCs/>
        </w:rPr>
        <w:t>targetLength</w:t>
      </w:r>
      <w:r>
        <w:t xml:space="preserve"> be the value of </w:t>
      </w:r>
      <w:r>
        <w:rPr>
          <w:i/>
        </w:rPr>
        <w:t>target</w:t>
      </w:r>
      <w:r>
        <w:t>’s [[ArrayLength]] internal</w:t>
      </w:r>
      <w:r w:rsidRPr="00314265">
        <w:t xml:space="preserve"> </w:t>
      </w:r>
      <w:r>
        <w:t>data property.</w:t>
      </w:r>
    </w:p>
    <w:p w:rsidR="006B5799" w:rsidRDefault="006B5799" w:rsidP="004253E9">
      <w:pPr>
        <w:pStyle w:val="Alg3"/>
        <w:numPr>
          <w:ilvl w:val="0"/>
          <w:numId w:val="928"/>
        </w:numPr>
      </w:pPr>
      <w:r>
        <w:t xml:space="preserve">Let </w:t>
      </w:r>
      <w:r w:rsidRPr="0017778E">
        <w:rPr>
          <w:i/>
          <w:iCs/>
        </w:rPr>
        <w:t>target</w:t>
      </w:r>
      <w:r>
        <w:rPr>
          <w:i/>
          <w:iCs/>
        </w:rPr>
        <w:t>Offset</w:t>
      </w:r>
      <w:r>
        <w:t xml:space="preserve"> be To</w:t>
      </w:r>
      <w:r w:rsidR="00A142F5">
        <w:t>Integer</w:t>
      </w:r>
      <w:r w:rsidR="00A142F5" w:rsidDel="00A142F5">
        <w:t xml:space="preserve"> </w:t>
      </w:r>
      <w:r>
        <w:t>(</w:t>
      </w:r>
      <w:r w:rsidRPr="003F2224">
        <w:rPr>
          <w:i/>
          <w:iCs/>
        </w:rPr>
        <w:t>offset</w:t>
      </w:r>
      <w:r>
        <w:t>)</w:t>
      </w:r>
    </w:p>
    <w:p w:rsidR="006B5799" w:rsidRDefault="006B5799" w:rsidP="006B5799">
      <w:pPr>
        <w:pStyle w:val="Alg4"/>
        <w:numPr>
          <w:ilvl w:val="0"/>
          <w:numId w:val="928"/>
        </w:numPr>
      </w:pPr>
      <w:r>
        <w:t>ReturnIfAbrupt(</w:t>
      </w:r>
      <w:r w:rsidRPr="0017778E">
        <w:rPr>
          <w:i/>
          <w:iCs/>
        </w:rPr>
        <w:t>targe</w:t>
      </w:r>
      <w:r w:rsidRPr="004109FE">
        <w:rPr>
          <w:i/>
          <w:iCs/>
        </w:rPr>
        <w:t>t</w:t>
      </w:r>
      <w:r>
        <w:rPr>
          <w:i/>
          <w:iCs/>
        </w:rPr>
        <w:t>Offset</w:t>
      </w:r>
      <w:r>
        <w:t>).</w:t>
      </w:r>
    </w:p>
    <w:p w:rsidR="004253E9" w:rsidRDefault="004253E9" w:rsidP="0017778E">
      <w:pPr>
        <w:pStyle w:val="Alg4"/>
        <w:numPr>
          <w:ilvl w:val="0"/>
          <w:numId w:val="928"/>
        </w:numPr>
      </w:pPr>
      <w:r>
        <w:t xml:space="preserve">If </w:t>
      </w:r>
      <w:r w:rsidRPr="00CD495C">
        <w:rPr>
          <w:i/>
          <w:iCs/>
        </w:rPr>
        <w:t>target</w:t>
      </w:r>
      <w:r>
        <w:rPr>
          <w:i/>
          <w:iCs/>
        </w:rPr>
        <w:t>Offset</w:t>
      </w:r>
      <w:r>
        <w:t xml:space="preserve"> &lt; 0, then throw a </w:t>
      </w:r>
      <w:r w:rsidRPr="004B4AF5">
        <w:rPr>
          <w:b/>
          <w:bCs/>
        </w:rPr>
        <w:t>RangeError</w:t>
      </w:r>
      <w:r>
        <w:t xml:space="preserve"> exception.</w:t>
      </w:r>
    </w:p>
    <w:p w:rsidR="00841691" w:rsidRDefault="00841691" w:rsidP="00841691">
      <w:pPr>
        <w:pStyle w:val="Alg4"/>
        <w:numPr>
          <w:ilvl w:val="0"/>
          <w:numId w:val="928"/>
        </w:numPr>
      </w:pPr>
      <w:r>
        <w:t xml:space="preserve">Let </w:t>
      </w:r>
      <w:r>
        <w:rPr>
          <w:i/>
          <w:iCs/>
        </w:rPr>
        <w:t>targetName</w:t>
      </w:r>
      <w:r>
        <w:t xml:space="preserve"> be the string value </w:t>
      </w:r>
      <w:r>
        <w:rPr>
          <w:i/>
        </w:rPr>
        <w:t>target</w:t>
      </w:r>
      <w:r>
        <w:t>’s [[TypedArrayName]] internal</w:t>
      </w:r>
      <w:r w:rsidRPr="00314265">
        <w:t xml:space="preserve"> </w:t>
      </w:r>
      <w:r>
        <w:t>data property.</w:t>
      </w:r>
    </w:p>
    <w:p w:rsidR="006B5799" w:rsidRDefault="006B5799" w:rsidP="00841691">
      <w:pPr>
        <w:pStyle w:val="Alg4"/>
        <w:numPr>
          <w:ilvl w:val="0"/>
          <w:numId w:val="928"/>
        </w:numPr>
      </w:pPr>
      <w:r>
        <w:t xml:space="preserve">Let </w:t>
      </w:r>
      <w:r>
        <w:rPr>
          <w:i/>
          <w:iCs/>
        </w:rPr>
        <w:t>targetElementSize</w:t>
      </w:r>
      <w:r>
        <w:t xml:space="preserve"> be the</w:t>
      </w:r>
      <w:r w:rsidRPr="00540D45">
        <w:t xml:space="preserve"> Number value of the Element Size value specified in </w:t>
      </w:r>
      <w:r>
        <w:fldChar w:fldCharType="begin"/>
      </w:r>
      <w:r>
        <w:instrText xml:space="preserve"> REF _Ref342822617 \h </w:instrText>
      </w:r>
      <w:r>
        <w:fldChar w:fldCharType="separate"/>
      </w:r>
      <w:r w:rsidR="008A4301">
        <w:t xml:space="preserve">Table </w:t>
      </w:r>
      <w:r w:rsidR="008A4301">
        <w:rPr>
          <w:noProof/>
        </w:rPr>
        <w:t>36</w:t>
      </w:r>
      <w:r>
        <w:fldChar w:fldCharType="end"/>
      </w:r>
      <w:r w:rsidRPr="00540D45">
        <w:t xml:space="preserve"> for </w:t>
      </w:r>
      <w:r w:rsidR="00841691">
        <w:rPr>
          <w:i/>
          <w:iCs/>
        </w:rPr>
        <w:t>targetName</w:t>
      </w:r>
      <w:r w:rsidRPr="00540D45">
        <w:t>.</w:t>
      </w:r>
    </w:p>
    <w:p w:rsidR="00841691" w:rsidRDefault="00841691" w:rsidP="00841691">
      <w:pPr>
        <w:pStyle w:val="Alg4"/>
        <w:numPr>
          <w:ilvl w:val="0"/>
          <w:numId w:val="928"/>
        </w:numPr>
      </w:pPr>
      <w:r>
        <w:t xml:space="preserve">Let </w:t>
      </w:r>
      <w:r>
        <w:rPr>
          <w:i/>
          <w:iCs/>
        </w:rPr>
        <w:t>targetType</w:t>
      </w:r>
      <w:r>
        <w:t xml:space="preserve"> be the string value of the Element Type value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for </w:t>
      </w:r>
      <w:r>
        <w:rPr>
          <w:i/>
          <w:iCs/>
        </w:rPr>
        <w:t>targetName</w:t>
      </w:r>
      <w:r>
        <w:t>.</w:t>
      </w:r>
    </w:p>
    <w:p w:rsidR="006B5799" w:rsidRDefault="006B5799" w:rsidP="006B5799">
      <w:pPr>
        <w:pStyle w:val="Alg4"/>
        <w:numPr>
          <w:ilvl w:val="0"/>
          <w:numId w:val="928"/>
        </w:numPr>
      </w:pPr>
      <w:r>
        <w:t xml:space="preserve">Let </w:t>
      </w:r>
      <w:r>
        <w:rPr>
          <w:i/>
          <w:iCs/>
        </w:rPr>
        <w:t>targetByteOffset</w:t>
      </w:r>
      <w:r>
        <w:t xml:space="preserve"> be the value of </w:t>
      </w:r>
      <w:r>
        <w:rPr>
          <w:i/>
        </w:rPr>
        <w:t>target</w:t>
      </w:r>
      <w:r>
        <w:t>’s [[ByteOffset]] internal</w:t>
      </w:r>
      <w:r w:rsidRPr="00314265">
        <w:t xml:space="preserve"> </w:t>
      </w:r>
      <w:r>
        <w:t>data property.</w:t>
      </w:r>
    </w:p>
    <w:p w:rsidR="009572F8" w:rsidRPr="00E77497" w:rsidRDefault="009572F8" w:rsidP="009572F8">
      <w:pPr>
        <w:pStyle w:val="Alg4"/>
        <w:numPr>
          <w:ilvl w:val="0"/>
          <w:numId w:val="928"/>
        </w:numPr>
      </w:pPr>
      <w:r w:rsidRPr="00E77497">
        <w:t xml:space="preserve">Let </w:t>
      </w:r>
      <w:r>
        <w:rPr>
          <w:i/>
        </w:rPr>
        <w:t>src</w:t>
      </w:r>
      <w:r w:rsidRPr="00E77497">
        <w:t xml:space="preserve"> be the</w:t>
      </w:r>
      <w:r>
        <w:t xml:space="preserve"> result of  ToObject(</w:t>
      </w:r>
      <w:r>
        <w:rPr>
          <w:i/>
          <w:iCs/>
        </w:rPr>
        <w:t>array</w:t>
      </w:r>
      <w:r>
        <w:t xml:space="preserve">). </w:t>
      </w:r>
    </w:p>
    <w:p w:rsidR="009572F8" w:rsidRPr="00E77497" w:rsidRDefault="009572F8" w:rsidP="009572F8">
      <w:pPr>
        <w:pStyle w:val="Alg4"/>
        <w:numPr>
          <w:ilvl w:val="0"/>
          <w:numId w:val="928"/>
        </w:numPr>
      </w:pPr>
      <w:r>
        <w:t>ReturnIfAbrupt(</w:t>
      </w:r>
      <w:r>
        <w:rPr>
          <w:i/>
        </w:rPr>
        <w:t>src</w:t>
      </w:r>
      <w:r>
        <w:t>).</w:t>
      </w:r>
    </w:p>
    <w:p w:rsidR="006B5799" w:rsidRDefault="006B5799" w:rsidP="009572F8">
      <w:pPr>
        <w:pStyle w:val="Alg4"/>
        <w:numPr>
          <w:ilvl w:val="0"/>
          <w:numId w:val="928"/>
        </w:numPr>
      </w:pPr>
      <w:r>
        <w:t xml:space="preserve">Let </w:t>
      </w:r>
      <w:r w:rsidRPr="006B5799">
        <w:rPr>
          <w:i/>
          <w:iCs/>
        </w:rPr>
        <w:t>srcLen</w:t>
      </w:r>
      <w:r>
        <w:t xml:space="preserve"> be the result of </w:t>
      </w:r>
      <w:r w:rsidRPr="00E77497">
        <w:t>Get</w:t>
      </w:r>
      <w:r>
        <w:t>(</w:t>
      </w:r>
      <w:r w:rsidR="009572F8">
        <w:rPr>
          <w:i/>
        </w:rPr>
        <w:t>src</w:t>
      </w:r>
      <w:r>
        <w:t>,</w:t>
      </w:r>
      <w:r w:rsidRPr="00E77497">
        <w:t xml:space="preserve"> </w:t>
      </w:r>
      <w:r w:rsidRPr="00E77497">
        <w:rPr>
          <w:rFonts w:ascii="Courier New" w:hAnsi="Courier New"/>
          <w:b/>
        </w:rPr>
        <w:t>"length"</w:t>
      </w:r>
      <w:r>
        <w:rPr>
          <w:bCs/>
        </w:rPr>
        <w:t>).</w:t>
      </w:r>
    </w:p>
    <w:p w:rsidR="004253E9" w:rsidRDefault="004253E9" w:rsidP="004253E9">
      <w:pPr>
        <w:pStyle w:val="Alg4"/>
        <w:numPr>
          <w:ilvl w:val="0"/>
          <w:numId w:val="928"/>
        </w:numPr>
      </w:pPr>
      <w:r>
        <w:t xml:space="preserve">Let </w:t>
      </w:r>
      <w:r>
        <w:rPr>
          <w:i/>
          <w:iCs/>
        </w:rPr>
        <w:t>numberLength</w:t>
      </w:r>
      <w:r>
        <w:t xml:space="preserve"> be ToNumber(</w:t>
      </w:r>
      <w:r w:rsidRPr="006B5799">
        <w:rPr>
          <w:i/>
          <w:iCs/>
        </w:rPr>
        <w:t>srcLen</w:t>
      </w:r>
      <w:r>
        <w:t>).</w:t>
      </w:r>
    </w:p>
    <w:p w:rsidR="004253E9" w:rsidRDefault="004253E9" w:rsidP="004253E9">
      <w:pPr>
        <w:pStyle w:val="Alg4"/>
        <w:numPr>
          <w:ilvl w:val="0"/>
          <w:numId w:val="928"/>
        </w:numPr>
      </w:pPr>
      <w:r>
        <w:t xml:space="preserve">Let </w:t>
      </w:r>
      <w:r>
        <w:rPr>
          <w:i/>
          <w:iCs/>
        </w:rPr>
        <w:t>srcLength</w:t>
      </w:r>
      <w:r>
        <w:t xml:space="preserve"> be ToInteger(</w:t>
      </w:r>
      <w:r>
        <w:rPr>
          <w:i/>
          <w:iCs/>
        </w:rPr>
        <w:t>numberLength</w:t>
      </w:r>
      <w:r>
        <w:t>).</w:t>
      </w:r>
    </w:p>
    <w:p w:rsidR="004253E9" w:rsidRDefault="004253E9" w:rsidP="004253E9">
      <w:pPr>
        <w:pStyle w:val="Alg4"/>
        <w:numPr>
          <w:ilvl w:val="0"/>
          <w:numId w:val="928"/>
        </w:numPr>
      </w:pPr>
      <w:r>
        <w:t>ReturnIfAbrupt(</w:t>
      </w:r>
      <w:r>
        <w:rPr>
          <w:i/>
          <w:iCs/>
        </w:rPr>
        <w:t>srcLength</w:t>
      </w:r>
      <w:r>
        <w:t>).</w:t>
      </w:r>
    </w:p>
    <w:p w:rsidR="004253E9" w:rsidRDefault="004253E9" w:rsidP="004253E9">
      <w:pPr>
        <w:pStyle w:val="Alg4"/>
        <w:numPr>
          <w:ilvl w:val="0"/>
          <w:numId w:val="928"/>
        </w:numPr>
      </w:pPr>
      <w:r>
        <w:t xml:space="preserve">If </w:t>
      </w:r>
      <w:r w:rsidRPr="00B41D88">
        <w:rPr>
          <w:i/>
          <w:iCs/>
        </w:rPr>
        <w:t>numberLength</w:t>
      </w:r>
      <w:r>
        <w:t xml:space="preserve"> ≠ </w:t>
      </w:r>
      <w:r>
        <w:rPr>
          <w:i/>
          <w:iCs/>
        </w:rPr>
        <w:t>srcLength</w:t>
      </w:r>
      <w:r>
        <w:t xml:space="preserve"> or </w:t>
      </w:r>
      <w:r>
        <w:rPr>
          <w:i/>
          <w:iCs/>
        </w:rPr>
        <w:t>srcLength</w:t>
      </w:r>
      <w:r>
        <w:t xml:space="preserve"> &lt; 0, then throw a </w:t>
      </w:r>
      <w:r>
        <w:rPr>
          <w:b/>
          <w:bCs/>
        </w:rPr>
        <w:t>TypeError</w:t>
      </w:r>
      <w:r>
        <w:t xml:space="preserve"> exception.</w:t>
      </w:r>
    </w:p>
    <w:p w:rsidR="006B5799" w:rsidRDefault="006B5799" w:rsidP="006B5799">
      <w:pPr>
        <w:pStyle w:val="Alg3"/>
        <w:numPr>
          <w:ilvl w:val="0"/>
          <w:numId w:val="928"/>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rsidR="006B5799" w:rsidRPr="00E77497" w:rsidRDefault="006B5799" w:rsidP="006B5799">
      <w:pPr>
        <w:pStyle w:val="Alg4"/>
        <w:numPr>
          <w:ilvl w:val="0"/>
          <w:numId w:val="928"/>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rsidR="006B5799" w:rsidRDefault="006B5799" w:rsidP="00CA572E">
      <w:pPr>
        <w:pStyle w:val="Alg4"/>
        <w:numPr>
          <w:ilvl w:val="0"/>
          <w:numId w:val="928"/>
        </w:numPr>
      </w:pPr>
      <w:r>
        <w:t xml:space="preserve">Let </w:t>
      </w:r>
      <w:r w:rsidR="00CA572E">
        <w:rPr>
          <w:i/>
        </w:rPr>
        <w:t>k</w:t>
      </w:r>
      <w:r>
        <w:t xml:space="preserve"> be </w:t>
      </w:r>
      <w:r w:rsidR="009572F8">
        <w:t>0</w:t>
      </w:r>
      <w:r>
        <w:t>.</w:t>
      </w:r>
    </w:p>
    <w:p w:rsidR="006B5799" w:rsidRDefault="006B5799" w:rsidP="006B5799">
      <w:pPr>
        <w:pStyle w:val="Alg4"/>
        <w:numPr>
          <w:ilvl w:val="0"/>
          <w:numId w:val="928"/>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rsidR="006B5799" w:rsidRPr="00E77497" w:rsidRDefault="006B5799" w:rsidP="006B5799">
      <w:pPr>
        <w:pStyle w:val="Alg4"/>
        <w:numPr>
          <w:ilvl w:val="0"/>
          <w:numId w:val="928"/>
        </w:numPr>
      </w:pPr>
      <w:r w:rsidRPr="00E77497">
        <w:t xml:space="preserve">Repeat, while </w:t>
      </w:r>
      <w:r>
        <w:rPr>
          <w:i/>
        </w:rPr>
        <w:t>targetByteIndex</w:t>
      </w:r>
      <w:r w:rsidRPr="00E77497">
        <w:t xml:space="preserve"> &lt; </w:t>
      </w:r>
      <w:r>
        <w:rPr>
          <w:i/>
          <w:iCs/>
        </w:rPr>
        <w:t>limit</w:t>
      </w:r>
    </w:p>
    <w:p w:rsidR="00CA572E" w:rsidRPr="00E77497" w:rsidRDefault="00CA572E" w:rsidP="00CA572E">
      <w:pPr>
        <w:pStyle w:val="Alg4"/>
        <w:numPr>
          <w:ilvl w:val="1"/>
          <w:numId w:val="928"/>
        </w:numPr>
      </w:pPr>
      <w:r w:rsidRPr="00E77497">
        <w:t xml:space="preserve">Let </w:t>
      </w:r>
      <w:r w:rsidRPr="00E77497">
        <w:rPr>
          <w:i/>
        </w:rPr>
        <w:t>Pk</w:t>
      </w:r>
      <w:r w:rsidRPr="00E77497">
        <w:t xml:space="preserve"> be ToString(</w:t>
      </w:r>
      <w:r w:rsidRPr="00E77497">
        <w:rPr>
          <w:i/>
        </w:rPr>
        <w:t>k</w:t>
      </w:r>
      <w:r w:rsidRPr="00E77497">
        <w:t>).</w:t>
      </w:r>
    </w:p>
    <w:p w:rsidR="00CA572E" w:rsidRPr="00E77497" w:rsidRDefault="00CA572E" w:rsidP="00CA572E">
      <w:pPr>
        <w:pStyle w:val="Alg4"/>
        <w:numPr>
          <w:ilvl w:val="1"/>
          <w:numId w:val="928"/>
        </w:numPr>
        <w:tabs>
          <w:tab w:val="left" w:pos="2520"/>
        </w:tabs>
      </w:pPr>
      <w:r w:rsidRPr="00E77497">
        <w:t xml:space="preserve">Let </w:t>
      </w:r>
      <w:r w:rsidRPr="00E77497">
        <w:rPr>
          <w:i/>
        </w:rPr>
        <w:t>kValue</w:t>
      </w:r>
      <w:r w:rsidRPr="00E77497">
        <w:t xml:space="preserve"> be the result of Get</w:t>
      </w:r>
      <w:r>
        <w:t>(</w:t>
      </w:r>
      <w:r>
        <w:rPr>
          <w:i/>
        </w:rPr>
        <w:t>src</w:t>
      </w:r>
      <w:r>
        <w:t>,</w:t>
      </w:r>
      <w:r w:rsidRPr="00E77497">
        <w:t xml:space="preserve"> </w:t>
      </w:r>
      <w:r w:rsidRPr="00E77497">
        <w:rPr>
          <w:i/>
        </w:rPr>
        <w:t>Pk</w:t>
      </w:r>
      <w:r>
        <w:rPr>
          <w:iCs/>
        </w:rPr>
        <w:t>)</w:t>
      </w:r>
      <w:r w:rsidRPr="00E77497">
        <w:t>.</w:t>
      </w:r>
    </w:p>
    <w:p w:rsidR="00CA572E" w:rsidRDefault="00CA572E" w:rsidP="00CA572E">
      <w:pPr>
        <w:pStyle w:val="Alg4"/>
        <w:numPr>
          <w:ilvl w:val="1"/>
          <w:numId w:val="928"/>
        </w:numPr>
        <w:contextualSpacing/>
      </w:pPr>
      <w:r>
        <w:t xml:space="preserve">Let </w:t>
      </w:r>
      <w:r>
        <w:rPr>
          <w:i/>
          <w:iCs/>
        </w:rPr>
        <w:t>kNumber</w:t>
      </w:r>
      <w:r>
        <w:t xml:space="preserve"> be ToNumber(</w:t>
      </w:r>
      <w:r w:rsidRPr="00E77497">
        <w:rPr>
          <w:i/>
        </w:rPr>
        <w:t>kValue</w:t>
      </w:r>
      <w:r>
        <w:t>).</w:t>
      </w:r>
    </w:p>
    <w:p w:rsidR="00CA572E" w:rsidRPr="00E77497" w:rsidRDefault="00CA572E" w:rsidP="00CA572E">
      <w:pPr>
        <w:pStyle w:val="Alg4"/>
        <w:numPr>
          <w:ilvl w:val="1"/>
          <w:numId w:val="928"/>
        </w:numPr>
        <w:contextualSpacing/>
      </w:pPr>
      <w:r>
        <w:t>ReturnIfAbrupt(</w:t>
      </w:r>
      <w:r>
        <w:rPr>
          <w:i/>
          <w:iCs/>
        </w:rPr>
        <w:t>kNumber</w:t>
      </w:r>
      <w:r>
        <w:t>).</w:t>
      </w:r>
    </w:p>
    <w:p w:rsidR="00CA572E" w:rsidRPr="00E77497" w:rsidRDefault="00CA572E" w:rsidP="005970D9">
      <w:pPr>
        <w:pStyle w:val="Alg4"/>
        <w:numPr>
          <w:ilvl w:val="1"/>
          <w:numId w:val="928"/>
        </w:numPr>
        <w:tabs>
          <w:tab w:val="left" w:pos="2520"/>
        </w:tabs>
      </w:pPr>
      <w:r>
        <w:t>Perform SetValueInBuffer(</w:t>
      </w:r>
      <w:r w:rsidR="006645E8">
        <w:rPr>
          <w:i/>
          <w:iCs/>
        </w:rPr>
        <w:t>targetBuffer</w:t>
      </w:r>
      <w:r>
        <w:t xml:space="preserve">, </w:t>
      </w:r>
      <w:r w:rsidR="006645E8">
        <w:rPr>
          <w:i/>
          <w:iCs/>
        </w:rPr>
        <w:t>target</w:t>
      </w:r>
      <w:r w:rsidR="005970D9">
        <w:rPr>
          <w:i/>
          <w:iCs/>
        </w:rPr>
        <w:t>ByteIndex</w:t>
      </w:r>
      <w:r>
        <w:t>,</w:t>
      </w:r>
      <w:r w:rsidRPr="00AD0AC9">
        <w:rPr>
          <w:i/>
          <w:iCs/>
        </w:rPr>
        <w:t xml:space="preserve"> </w:t>
      </w:r>
      <w:r w:rsidR="006645E8">
        <w:rPr>
          <w:i/>
          <w:iCs/>
        </w:rPr>
        <w:t>target</w:t>
      </w:r>
      <w:r>
        <w:rPr>
          <w:i/>
          <w:iCs/>
        </w:rPr>
        <w:t>Type</w:t>
      </w:r>
      <w:r>
        <w:t xml:space="preserve">, </w:t>
      </w:r>
      <w:r>
        <w:rPr>
          <w:i/>
          <w:iCs/>
        </w:rPr>
        <w:t>kNumber</w:t>
      </w:r>
      <w:r>
        <w:t>)</w:t>
      </w:r>
      <w:r w:rsidRPr="00E77497">
        <w:t>.</w:t>
      </w:r>
    </w:p>
    <w:p w:rsidR="00CA572E" w:rsidRPr="00E77497" w:rsidRDefault="00CA572E" w:rsidP="00CA572E">
      <w:pPr>
        <w:pStyle w:val="Alg4"/>
        <w:numPr>
          <w:ilvl w:val="1"/>
          <w:numId w:val="928"/>
        </w:numPr>
      </w:pPr>
      <w:r>
        <w:t>Set</w:t>
      </w:r>
      <w:r w:rsidRPr="00E77497">
        <w:t xml:space="preserve"> </w:t>
      </w:r>
      <w:r w:rsidRPr="00E77497">
        <w:rPr>
          <w:i/>
        </w:rPr>
        <w:t>k</w:t>
      </w:r>
      <w:r w:rsidRPr="00E77497">
        <w:t xml:space="preserve"> </w:t>
      </w:r>
      <w:r>
        <w:t xml:space="preserve">to </w:t>
      </w:r>
      <w:r>
        <w:rPr>
          <w:i/>
          <w:iCs/>
        </w:rPr>
        <w:t>k</w:t>
      </w:r>
      <w:r>
        <w:t xml:space="preserve"> +</w:t>
      </w:r>
      <w:r w:rsidRPr="00E77497">
        <w:t xml:space="preserve"> 1.</w:t>
      </w:r>
    </w:p>
    <w:p w:rsidR="006B5799" w:rsidRPr="00E77497" w:rsidRDefault="006B5799" w:rsidP="006B5799">
      <w:pPr>
        <w:pStyle w:val="Alg4"/>
        <w:numPr>
          <w:ilvl w:val="1"/>
          <w:numId w:val="928"/>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rsidR="006B5799" w:rsidRDefault="006B5799" w:rsidP="006B5799">
      <w:pPr>
        <w:pStyle w:val="Alg4"/>
        <w:numPr>
          <w:ilvl w:val="0"/>
          <w:numId w:val="928"/>
        </w:numPr>
        <w:spacing w:after="240"/>
      </w:pPr>
      <w:r>
        <w:t xml:space="preserve">Return </w:t>
      </w:r>
      <w:r>
        <w:rPr>
          <w:b/>
          <w:bCs/>
        </w:rPr>
        <w:t>undefined</w:t>
      </w:r>
      <w:r>
        <w:t>.</w:t>
      </w:r>
    </w:p>
    <w:p w:rsidR="009B0388" w:rsidRPr="00AC44FD" w:rsidRDefault="009B0388" w:rsidP="009B0388">
      <w:pPr>
        <w:pStyle w:val="Heading5"/>
      </w:pPr>
      <w:bookmarkStart w:id="9654" w:name="_Ref364589697"/>
      <w:r w:rsidRPr="009B0388">
        <w:t>%</w:t>
      </w:r>
      <w:r w:rsidRPr="00AC44FD">
        <w:t>TypedArray%</w:t>
      </w:r>
      <w:r w:rsidRPr="009B0388">
        <w:t>.</w:t>
      </w:r>
      <w:r w:rsidRPr="00AC44FD">
        <w:t>prototype.set(typedArray, offset = 0 )</w:t>
      </w:r>
      <w:bookmarkEnd w:id="9654"/>
    </w:p>
    <w:p w:rsidR="00471F49" w:rsidRDefault="00471F49" w:rsidP="00CD0E61">
      <w:r>
        <w:t xml:space="preserve">Set multiple values in </w:t>
      </w:r>
      <w:r w:rsidR="00164954">
        <w:t>this</w:t>
      </w:r>
      <w:r>
        <w:t xml:space="preserve"> </w:t>
      </w:r>
      <w:r w:rsidRPr="009B01AD">
        <w:rPr>
          <w:i/>
        </w:rPr>
        <w:t>TypedArray</w:t>
      </w:r>
      <w:r>
        <w:t>, reading</w:t>
      </w:r>
      <w:r w:rsidR="00164954">
        <w:t xml:space="preserve"> the values</w:t>
      </w:r>
      <w:r>
        <w:t xml:space="preserve"> from the </w:t>
      </w:r>
      <w:r w:rsidR="00423AE3" w:rsidRPr="007B40AF">
        <w:rPr>
          <w:rFonts w:ascii="Times New Roman" w:hAnsi="Times New Roman"/>
          <w:i/>
        </w:rPr>
        <w:t>typedA</w:t>
      </w:r>
      <w:r w:rsidRPr="007B40AF">
        <w:rPr>
          <w:rFonts w:ascii="Times New Roman" w:hAnsi="Times New Roman"/>
          <w:i/>
        </w:rPr>
        <w:t>rray</w:t>
      </w:r>
      <w:r>
        <w:t xml:space="preserve"> </w:t>
      </w:r>
      <w:r w:rsidR="00CD0E61">
        <w:t>argument</w:t>
      </w:r>
      <w:r w:rsidR="00164954">
        <w:t xml:space="preserve"> object</w:t>
      </w:r>
      <w:r>
        <w:t xml:space="preserve">. The optional </w:t>
      </w:r>
      <w:r w:rsidRPr="009B01AD">
        <w:rPr>
          <w:i/>
        </w:rPr>
        <w:t>offset</w:t>
      </w:r>
      <w:r>
        <w:t xml:space="preserve"> value indicates the</w:t>
      </w:r>
      <w:r w:rsidR="00164954">
        <w:t xml:space="preserve"> first</w:t>
      </w:r>
      <w:r w:rsidR="00423AE3">
        <w:t xml:space="preserve"> element</w:t>
      </w:r>
      <w:r>
        <w:t xml:space="preserve"> index in </w:t>
      </w:r>
      <w:r w:rsidR="00164954">
        <w:t>this</w:t>
      </w:r>
      <w:r>
        <w:t xml:space="preserve"> </w:t>
      </w:r>
      <w:r w:rsidR="00423AE3" w:rsidRPr="009B01AD">
        <w:rPr>
          <w:i/>
        </w:rPr>
        <w:t>TypedArray</w:t>
      </w:r>
      <w:r w:rsidR="00423AE3" w:rsidDel="00423AE3">
        <w:t xml:space="preserve"> </w:t>
      </w:r>
      <w:r>
        <w:t xml:space="preserve">where values are written. If </w:t>
      </w:r>
      <w:r w:rsidR="00355E69">
        <w:t>omitted, it is assumed to be 0.</w:t>
      </w:r>
    </w:p>
    <w:p w:rsidR="009E723A" w:rsidRDefault="009E723A" w:rsidP="009B0388">
      <w:pPr>
        <w:pStyle w:val="Alg4"/>
        <w:numPr>
          <w:ilvl w:val="0"/>
          <w:numId w:val="1311"/>
        </w:numPr>
      </w:pPr>
      <w:r>
        <w:t xml:space="preserve">Assert: </w:t>
      </w:r>
      <w:r>
        <w:rPr>
          <w:i/>
          <w:iCs/>
        </w:rPr>
        <w:t>typedArray</w:t>
      </w:r>
      <w:r>
        <w:t xml:space="preserve"> has a </w:t>
      </w:r>
      <w:r w:rsidR="003F663C">
        <w:t>[[ViewedArrayBuffer]]</w:t>
      </w:r>
      <w:r>
        <w:t xml:space="preserve"> internal</w:t>
      </w:r>
      <w:r w:rsidRPr="00314265">
        <w:t xml:space="preserve"> </w:t>
      </w:r>
      <w:r>
        <w:t xml:space="preserve">data property.  If it does not, the definition in </w:t>
      </w:r>
      <w:r w:rsidR="009B0388">
        <w:fldChar w:fldCharType="begin"/>
      </w:r>
      <w:r w:rsidR="009B0388">
        <w:instrText xml:space="preserve"> REF _Ref364589234 \r \h </w:instrText>
      </w:r>
      <w:r w:rsidR="009B0388">
        <w:fldChar w:fldCharType="separate"/>
      </w:r>
      <w:r w:rsidR="008A4301">
        <w:rPr>
          <w:cs/>
        </w:rPr>
        <w:t>‎</w:t>
      </w:r>
      <w:r w:rsidR="008A4301">
        <w:t>15.13.6.3.6</w:t>
      </w:r>
      <w:r w:rsidR="009B0388">
        <w:fldChar w:fldCharType="end"/>
      </w:r>
      <w:r>
        <w:t xml:space="preserve"> applies.</w:t>
      </w:r>
    </w:p>
    <w:p w:rsidR="009E723A" w:rsidRPr="00E77497" w:rsidRDefault="009E723A" w:rsidP="00164954">
      <w:pPr>
        <w:pStyle w:val="Alg4"/>
        <w:numPr>
          <w:ilvl w:val="0"/>
          <w:numId w:val="1311"/>
        </w:numPr>
      </w:pPr>
      <w:r w:rsidRPr="00E77497">
        <w:t xml:space="preserve">Let </w:t>
      </w:r>
      <w:r>
        <w:rPr>
          <w:i/>
        </w:rPr>
        <w:t>target</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9E723A" w:rsidRPr="00E77497" w:rsidRDefault="009E723A" w:rsidP="00164954">
      <w:pPr>
        <w:pStyle w:val="Alg4"/>
        <w:numPr>
          <w:ilvl w:val="0"/>
          <w:numId w:val="1311"/>
        </w:numPr>
      </w:pPr>
      <w:r>
        <w:t>ReturnIfAbrupt(</w:t>
      </w:r>
      <w:r>
        <w:rPr>
          <w:i/>
        </w:rPr>
        <w:t>target</w:t>
      </w:r>
      <w:r>
        <w:t>).</w:t>
      </w:r>
    </w:p>
    <w:p w:rsidR="009E723A" w:rsidRDefault="009E723A" w:rsidP="00164954">
      <w:pPr>
        <w:pStyle w:val="Alg4"/>
        <w:numPr>
          <w:ilvl w:val="0"/>
          <w:numId w:val="1311"/>
        </w:numPr>
      </w:pPr>
      <w:r>
        <w:t xml:space="preserve">If </w:t>
      </w:r>
      <w:r>
        <w:rPr>
          <w:i/>
        </w:rPr>
        <w:t>target</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9E723A" w:rsidRPr="00E77497" w:rsidRDefault="009E723A" w:rsidP="00164954">
      <w:pPr>
        <w:pStyle w:val="Alg4"/>
        <w:numPr>
          <w:ilvl w:val="0"/>
          <w:numId w:val="1311"/>
        </w:numPr>
      </w:pPr>
      <w:r>
        <w:t xml:space="preserve">Let </w:t>
      </w:r>
      <w:r>
        <w:rPr>
          <w:i/>
          <w:iCs/>
        </w:rPr>
        <w:t>targetBuffer</w:t>
      </w:r>
      <w:r>
        <w:t xml:space="preserve"> be the value of </w:t>
      </w:r>
      <w:r>
        <w:rPr>
          <w:i/>
        </w:rPr>
        <w:t>target</w:t>
      </w:r>
      <w:r>
        <w:t xml:space="preserve">’s </w:t>
      </w:r>
      <w:r w:rsidR="003F663C">
        <w:t>[[ViewedArrayBuffer]]</w:t>
      </w:r>
      <w:r>
        <w:t xml:space="preserve"> internal</w:t>
      </w:r>
      <w:r w:rsidRPr="00314265">
        <w:t xml:space="preserve"> </w:t>
      </w:r>
      <w:r>
        <w:t>data property.</w:t>
      </w:r>
    </w:p>
    <w:p w:rsidR="009E723A" w:rsidRDefault="009E723A" w:rsidP="00164954">
      <w:pPr>
        <w:pStyle w:val="Alg4"/>
        <w:numPr>
          <w:ilvl w:val="0"/>
          <w:numId w:val="1311"/>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rsidR="009E723A" w:rsidRDefault="009E723A" w:rsidP="00164954">
      <w:pPr>
        <w:pStyle w:val="Alg4"/>
        <w:numPr>
          <w:ilvl w:val="0"/>
          <w:numId w:val="1311"/>
        </w:numPr>
      </w:pPr>
      <w:r>
        <w:t xml:space="preserve">Let </w:t>
      </w:r>
      <w:r>
        <w:rPr>
          <w:i/>
          <w:iCs/>
        </w:rPr>
        <w:t>targetLength</w:t>
      </w:r>
      <w:r>
        <w:t xml:space="preserve"> be the value of </w:t>
      </w:r>
      <w:r>
        <w:rPr>
          <w:i/>
        </w:rPr>
        <w:t>target</w:t>
      </w:r>
      <w:r>
        <w:t>’s [[ArrayLength]] internal</w:t>
      </w:r>
      <w:r w:rsidRPr="00314265">
        <w:t xml:space="preserve"> </w:t>
      </w:r>
      <w:r>
        <w:t>data property.</w:t>
      </w:r>
    </w:p>
    <w:p w:rsidR="00471F49" w:rsidRDefault="00471F49" w:rsidP="00A142F5">
      <w:pPr>
        <w:pStyle w:val="Alg3"/>
        <w:numPr>
          <w:ilvl w:val="0"/>
          <w:numId w:val="1311"/>
        </w:numPr>
      </w:pPr>
      <w:r>
        <w:t xml:space="preserve">Let </w:t>
      </w:r>
      <w:r w:rsidR="00326BE7" w:rsidRPr="0017778E">
        <w:rPr>
          <w:i/>
          <w:iCs/>
        </w:rPr>
        <w:t>target</w:t>
      </w:r>
      <w:r w:rsidR="003F2224">
        <w:rPr>
          <w:i/>
          <w:iCs/>
        </w:rPr>
        <w:t>Offset</w:t>
      </w:r>
      <w:r>
        <w:t xml:space="preserve"> be To</w:t>
      </w:r>
      <w:r w:rsidR="00A142F5">
        <w:t>Integer</w:t>
      </w:r>
      <w:r w:rsidR="00A142F5" w:rsidDel="00A142F5">
        <w:t xml:space="preserve"> </w:t>
      </w:r>
      <w:r>
        <w:t>(</w:t>
      </w:r>
      <w:r w:rsidRPr="003F2224">
        <w:rPr>
          <w:i/>
          <w:iCs/>
        </w:rPr>
        <w:t>offset</w:t>
      </w:r>
      <w:r>
        <w:t>)</w:t>
      </w:r>
    </w:p>
    <w:p w:rsidR="003F2224" w:rsidRDefault="003F2224" w:rsidP="00164954">
      <w:pPr>
        <w:pStyle w:val="Alg4"/>
        <w:numPr>
          <w:ilvl w:val="0"/>
          <w:numId w:val="1311"/>
        </w:numPr>
      </w:pPr>
      <w:r>
        <w:t>ReturnIfAbrupt(</w:t>
      </w:r>
      <w:r w:rsidR="00D95448" w:rsidRPr="00197BED">
        <w:rPr>
          <w:i/>
          <w:iCs/>
        </w:rPr>
        <w:t>target</w:t>
      </w:r>
      <w:r w:rsidR="00D95448">
        <w:rPr>
          <w:i/>
          <w:iCs/>
        </w:rPr>
        <w:t>Offset</w:t>
      </w:r>
      <w:r>
        <w:t>).</w:t>
      </w:r>
    </w:p>
    <w:p w:rsidR="004253E9" w:rsidRDefault="004253E9" w:rsidP="004253E9">
      <w:pPr>
        <w:pStyle w:val="Alg4"/>
        <w:numPr>
          <w:ilvl w:val="0"/>
          <w:numId w:val="1311"/>
        </w:numPr>
      </w:pPr>
      <w:r>
        <w:t xml:space="preserve">If </w:t>
      </w:r>
      <w:r w:rsidRPr="00CD495C">
        <w:rPr>
          <w:i/>
          <w:iCs/>
        </w:rPr>
        <w:t>target</w:t>
      </w:r>
      <w:r>
        <w:rPr>
          <w:i/>
          <w:iCs/>
        </w:rPr>
        <w:t>Offset</w:t>
      </w:r>
      <w:r>
        <w:t xml:space="preserve"> &lt; 0, then throw a </w:t>
      </w:r>
      <w:r w:rsidRPr="004B4AF5">
        <w:rPr>
          <w:b/>
          <w:bCs/>
        </w:rPr>
        <w:t>RangeError</w:t>
      </w:r>
      <w:r>
        <w:t xml:space="preserve"> exception.</w:t>
      </w:r>
    </w:p>
    <w:p w:rsidR="00841691" w:rsidRDefault="00841691" w:rsidP="00841691">
      <w:pPr>
        <w:pStyle w:val="Alg4"/>
        <w:numPr>
          <w:ilvl w:val="0"/>
          <w:numId w:val="1311"/>
        </w:numPr>
      </w:pPr>
      <w:r>
        <w:t xml:space="preserve">Let </w:t>
      </w:r>
      <w:r>
        <w:rPr>
          <w:i/>
          <w:iCs/>
        </w:rPr>
        <w:t>targetName</w:t>
      </w:r>
      <w:r>
        <w:t xml:space="preserve"> be the string value </w:t>
      </w:r>
      <w:r>
        <w:rPr>
          <w:i/>
        </w:rPr>
        <w:t>target</w:t>
      </w:r>
      <w:r>
        <w:t>’s [[TypedArrayName]] internal</w:t>
      </w:r>
      <w:r w:rsidRPr="00314265">
        <w:t xml:space="preserve"> </w:t>
      </w:r>
      <w:r>
        <w:t>data property.</w:t>
      </w:r>
    </w:p>
    <w:p w:rsidR="00A76314" w:rsidRDefault="00A76314" w:rsidP="00841691">
      <w:pPr>
        <w:pStyle w:val="Alg4"/>
        <w:numPr>
          <w:ilvl w:val="0"/>
          <w:numId w:val="1311"/>
        </w:numPr>
      </w:pPr>
      <w:r>
        <w:t xml:space="preserve">Let </w:t>
      </w:r>
      <w:r>
        <w:rPr>
          <w:i/>
          <w:iCs/>
        </w:rPr>
        <w:t>targetType</w:t>
      </w:r>
      <w:r>
        <w:t xml:space="preserve"> be </w:t>
      </w:r>
      <w:r w:rsidR="00841691">
        <w:t xml:space="preserve">the string value of the Element Type value in </w:t>
      </w:r>
      <w:r w:rsidR="00841691">
        <w:fldChar w:fldCharType="begin"/>
      </w:r>
      <w:r w:rsidR="00841691">
        <w:instrText xml:space="preserve"> REF _Ref342822617 \h </w:instrText>
      </w:r>
      <w:r w:rsidR="00841691">
        <w:fldChar w:fldCharType="separate"/>
      </w:r>
      <w:r w:rsidR="008A4301">
        <w:t xml:space="preserve">Table </w:t>
      </w:r>
      <w:r w:rsidR="008A4301">
        <w:rPr>
          <w:noProof/>
        </w:rPr>
        <w:t>36</w:t>
      </w:r>
      <w:r w:rsidR="00841691">
        <w:fldChar w:fldCharType="end"/>
      </w:r>
      <w:r w:rsidR="00841691">
        <w:t xml:space="preserve"> for </w:t>
      </w:r>
      <w:r w:rsidR="00841691">
        <w:rPr>
          <w:i/>
          <w:iCs/>
        </w:rPr>
        <w:t>targetName</w:t>
      </w:r>
      <w:r>
        <w:t>.</w:t>
      </w:r>
    </w:p>
    <w:p w:rsidR="00A76314" w:rsidRDefault="00A76314" w:rsidP="00841691">
      <w:pPr>
        <w:pStyle w:val="Alg4"/>
        <w:numPr>
          <w:ilvl w:val="0"/>
          <w:numId w:val="1311"/>
        </w:numPr>
      </w:pPr>
      <w:r>
        <w:t xml:space="preserve">Let </w:t>
      </w:r>
      <w:r>
        <w:rPr>
          <w:i/>
          <w:iCs/>
        </w:rPr>
        <w:t>targetElementSize</w:t>
      </w:r>
      <w:r>
        <w:t xml:space="preserve"> be the</w:t>
      </w:r>
      <w:r w:rsidRPr="00540D45">
        <w:t xml:space="preserve"> Number value of the Element Size value specified in Table 36 for </w:t>
      </w:r>
      <w:r w:rsidR="00841691">
        <w:rPr>
          <w:i/>
          <w:iCs/>
        </w:rPr>
        <w:t>targetName</w:t>
      </w:r>
      <w:r w:rsidRPr="00540D45">
        <w:t>.</w:t>
      </w:r>
    </w:p>
    <w:p w:rsidR="00A76314" w:rsidRDefault="00A76314" w:rsidP="00164954">
      <w:pPr>
        <w:pStyle w:val="Alg4"/>
        <w:numPr>
          <w:ilvl w:val="0"/>
          <w:numId w:val="1311"/>
        </w:numPr>
      </w:pPr>
      <w:r>
        <w:t xml:space="preserve">Let </w:t>
      </w:r>
      <w:r>
        <w:rPr>
          <w:i/>
          <w:iCs/>
        </w:rPr>
        <w:t>targetByteOffset</w:t>
      </w:r>
      <w:r>
        <w:t xml:space="preserve"> be the value of </w:t>
      </w:r>
      <w:r>
        <w:rPr>
          <w:i/>
        </w:rPr>
        <w:t>target</w:t>
      </w:r>
      <w:r>
        <w:t>’s [[ByteOffset]] internal</w:t>
      </w:r>
      <w:r w:rsidRPr="00314265">
        <w:t xml:space="preserve"> </w:t>
      </w:r>
      <w:r>
        <w:t>data property.</w:t>
      </w:r>
    </w:p>
    <w:p w:rsidR="003F2224" w:rsidRPr="00E77497" w:rsidRDefault="003F2224" w:rsidP="00164954">
      <w:pPr>
        <w:pStyle w:val="Alg4"/>
        <w:numPr>
          <w:ilvl w:val="0"/>
          <w:numId w:val="1311"/>
        </w:numPr>
      </w:pPr>
      <w:r>
        <w:t xml:space="preserve">Let </w:t>
      </w:r>
      <w:r>
        <w:rPr>
          <w:i/>
          <w:iCs/>
        </w:rPr>
        <w:t>srcBuffer</w:t>
      </w:r>
      <w:r>
        <w:t xml:space="preserve"> be the value of </w:t>
      </w:r>
      <w:r>
        <w:rPr>
          <w:i/>
          <w:iCs/>
        </w:rPr>
        <w:t>typedArray</w:t>
      </w:r>
      <w:r>
        <w:t xml:space="preserve">’s </w:t>
      </w:r>
      <w:r w:rsidR="003F663C">
        <w:t>[[ViewedArrayBuffer]]</w:t>
      </w:r>
      <w:r>
        <w:t xml:space="preserve"> internal</w:t>
      </w:r>
      <w:r w:rsidRPr="00314265">
        <w:t xml:space="preserve"> </w:t>
      </w:r>
      <w:r>
        <w:t>data property.</w:t>
      </w:r>
    </w:p>
    <w:p w:rsidR="00A76314" w:rsidRDefault="00A76314" w:rsidP="00164954">
      <w:pPr>
        <w:pStyle w:val="Alg4"/>
        <w:numPr>
          <w:ilvl w:val="0"/>
          <w:numId w:val="1311"/>
        </w:numPr>
      </w:pPr>
      <w:r>
        <w:t xml:space="preserve">If </w:t>
      </w:r>
      <w:r>
        <w:rPr>
          <w:i/>
          <w:iCs/>
        </w:rPr>
        <w:t>srcBuffer</w:t>
      </w:r>
      <w:r>
        <w:t xml:space="preserve"> is </w:t>
      </w:r>
      <w:r>
        <w:rPr>
          <w:b/>
          <w:bCs/>
        </w:rPr>
        <w:t>undefined</w:t>
      </w:r>
      <w:r>
        <w:t xml:space="preserve">, then throw a </w:t>
      </w:r>
      <w:r>
        <w:rPr>
          <w:b/>
          <w:bCs/>
        </w:rPr>
        <w:t>TypeError</w:t>
      </w:r>
      <w:r>
        <w:t xml:space="preserve"> exception.</w:t>
      </w:r>
    </w:p>
    <w:p w:rsidR="00841691" w:rsidRDefault="00841691" w:rsidP="00841691">
      <w:pPr>
        <w:pStyle w:val="Alg4"/>
        <w:numPr>
          <w:ilvl w:val="0"/>
          <w:numId w:val="1311"/>
        </w:numPr>
      </w:pPr>
      <w:r>
        <w:t xml:space="preserve">Let </w:t>
      </w:r>
      <w:r>
        <w:rPr>
          <w:i/>
          <w:iCs/>
        </w:rPr>
        <w:t>srcName</w:t>
      </w:r>
      <w:r>
        <w:t xml:space="preserve"> be the string value </w:t>
      </w:r>
      <w:r>
        <w:rPr>
          <w:i/>
          <w:iCs/>
        </w:rPr>
        <w:t>typedArray</w:t>
      </w:r>
      <w:r>
        <w:t>’s [[TypedArrayName]] internal</w:t>
      </w:r>
      <w:r w:rsidRPr="00314265">
        <w:t xml:space="preserve"> </w:t>
      </w:r>
      <w:r>
        <w:t>data property.</w:t>
      </w:r>
    </w:p>
    <w:p w:rsidR="00A76314" w:rsidRDefault="00A76314" w:rsidP="00841691">
      <w:pPr>
        <w:pStyle w:val="Alg4"/>
        <w:numPr>
          <w:ilvl w:val="0"/>
          <w:numId w:val="1311"/>
        </w:numPr>
      </w:pPr>
      <w:r>
        <w:t xml:space="preserve">Let </w:t>
      </w:r>
      <w:r>
        <w:rPr>
          <w:i/>
          <w:iCs/>
        </w:rPr>
        <w:t>srcType</w:t>
      </w:r>
      <w:r>
        <w:t xml:space="preserve"> be </w:t>
      </w:r>
      <w:r w:rsidR="00841691">
        <w:t xml:space="preserve">the string value of the Element Type value in </w:t>
      </w:r>
      <w:r w:rsidR="00841691">
        <w:fldChar w:fldCharType="begin"/>
      </w:r>
      <w:r w:rsidR="00841691">
        <w:instrText xml:space="preserve"> REF _Ref342822617 \h </w:instrText>
      </w:r>
      <w:r w:rsidR="00841691">
        <w:fldChar w:fldCharType="separate"/>
      </w:r>
      <w:r w:rsidR="008A4301">
        <w:t xml:space="preserve">Table </w:t>
      </w:r>
      <w:r w:rsidR="008A4301">
        <w:rPr>
          <w:noProof/>
        </w:rPr>
        <w:t>36</w:t>
      </w:r>
      <w:r w:rsidR="00841691">
        <w:fldChar w:fldCharType="end"/>
      </w:r>
      <w:r w:rsidR="00841691">
        <w:t xml:space="preserve"> for </w:t>
      </w:r>
      <w:r w:rsidR="00841691">
        <w:rPr>
          <w:i/>
          <w:iCs/>
        </w:rPr>
        <w:t>srcName</w:t>
      </w:r>
      <w:r w:rsidR="00841691">
        <w:t xml:space="preserve"> </w:t>
      </w:r>
      <w:r>
        <w:t>.</w:t>
      </w:r>
    </w:p>
    <w:p w:rsidR="00A76314" w:rsidRDefault="00A76314" w:rsidP="00841691">
      <w:pPr>
        <w:pStyle w:val="Alg4"/>
        <w:numPr>
          <w:ilvl w:val="0"/>
          <w:numId w:val="1311"/>
        </w:numPr>
      </w:pPr>
      <w:r>
        <w:t xml:space="preserve">Let </w:t>
      </w:r>
      <w:r>
        <w:rPr>
          <w:i/>
          <w:iCs/>
        </w:rPr>
        <w:t>srcElementSize</w:t>
      </w:r>
      <w:r>
        <w:t xml:space="preserve"> be the</w:t>
      </w:r>
      <w:r w:rsidRPr="00540D45">
        <w:t xml:space="preserve"> Number value of the Element Size value specified in Table 36 for </w:t>
      </w:r>
      <w:r w:rsidR="00841691">
        <w:rPr>
          <w:i/>
          <w:iCs/>
        </w:rPr>
        <w:t>srcName</w:t>
      </w:r>
      <w:r w:rsidRPr="00540D45">
        <w:t>.</w:t>
      </w:r>
    </w:p>
    <w:p w:rsidR="003F2224" w:rsidRDefault="003F2224" w:rsidP="00164954">
      <w:pPr>
        <w:pStyle w:val="Alg4"/>
        <w:numPr>
          <w:ilvl w:val="0"/>
          <w:numId w:val="1311"/>
        </w:numPr>
      </w:pPr>
      <w:r>
        <w:t xml:space="preserve">Let </w:t>
      </w:r>
      <w:r w:rsidR="005C3BBE">
        <w:rPr>
          <w:i/>
          <w:iCs/>
        </w:rPr>
        <w:t>src</w:t>
      </w:r>
      <w:r>
        <w:rPr>
          <w:i/>
          <w:iCs/>
        </w:rPr>
        <w:t>Length</w:t>
      </w:r>
      <w:r>
        <w:t xml:space="preserve"> be the value of </w:t>
      </w:r>
      <w:r>
        <w:rPr>
          <w:i/>
          <w:iCs/>
        </w:rPr>
        <w:t>typedArray</w:t>
      </w:r>
      <w:r>
        <w:t>’s [[ArrayLength]] internal</w:t>
      </w:r>
      <w:r w:rsidRPr="00314265">
        <w:t xml:space="preserve"> </w:t>
      </w:r>
      <w:r>
        <w:t>data property.</w:t>
      </w:r>
    </w:p>
    <w:p w:rsidR="00A76314" w:rsidRDefault="00A76314" w:rsidP="00164954">
      <w:pPr>
        <w:pStyle w:val="Alg4"/>
        <w:numPr>
          <w:ilvl w:val="0"/>
          <w:numId w:val="1311"/>
        </w:numPr>
      </w:pPr>
      <w:r>
        <w:lastRenderedPageBreak/>
        <w:t xml:space="preserve">Let </w:t>
      </w:r>
      <w:r>
        <w:rPr>
          <w:i/>
          <w:iCs/>
        </w:rPr>
        <w:t>srcByteOffset</w:t>
      </w:r>
      <w:r>
        <w:t xml:space="preserve"> be the value of </w:t>
      </w:r>
      <w:r>
        <w:rPr>
          <w:i/>
          <w:iCs/>
        </w:rPr>
        <w:t>typedArray</w:t>
      </w:r>
      <w:r>
        <w:t>’s [[ByteOffset]] internal</w:t>
      </w:r>
      <w:r w:rsidRPr="00314265">
        <w:t xml:space="preserve"> </w:t>
      </w:r>
      <w:r>
        <w:t>data property.</w:t>
      </w:r>
    </w:p>
    <w:p w:rsidR="00326BE7" w:rsidRDefault="00471F49" w:rsidP="00164954">
      <w:pPr>
        <w:pStyle w:val="Alg3"/>
        <w:numPr>
          <w:ilvl w:val="0"/>
          <w:numId w:val="1311"/>
        </w:numPr>
      </w:pPr>
      <w:r>
        <w:t xml:space="preserve">If </w:t>
      </w:r>
      <w:r w:rsidRPr="009772F5">
        <w:rPr>
          <w:i/>
          <w:iCs/>
        </w:rPr>
        <w:t>srcLength</w:t>
      </w:r>
      <w:r>
        <w:t xml:space="preserve"> + </w:t>
      </w:r>
      <w:r w:rsidR="00326BE7">
        <w:rPr>
          <w:i/>
          <w:iCs/>
        </w:rPr>
        <w:t>target</w:t>
      </w:r>
      <w:r w:rsidR="005C3BBE">
        <w:rPr>
          <w:i/>
          <w:iCs/>
        </w:rPr>
        <w:t>Offset</w:t>
      </w:r>
      <w:r w:rsidR="005C3BBE">
        <w:t xml:space="preserve"> </w:t>
      </w:r>
      <w:r>
        <w:t xml:space="preserve">&gt; </w:t>
      </w:r>
      <w:r w:rsidRPr="009772F5">
        <w:rPr>
          <w:i/>
          <w:iCs/>
        </w:rPr>
        <w:t>targetLength</w:t>
      </w:r>
      <w:r>
        <w:t xml:space="preserve">, </w:t>
      </w:r>
      <w:r w:rsidR="005C3BBE">
        <w:t xml:space="preserve">then </w:t>
      </w:r>
      <w:r>
        <w:t xml:space="preserve">throw a </w:t>
      </w:r>
      <w:r w:rsidRPr="00192B91">
        <w:rPr>
          <w:b/>
          <w:bCs/>
        </w:rPr>
        <w:t>RangeError</w:t>
      </w:r>
      <w:r w:rsidR="00192B91">
        <w:t xml:space="preserve"> exception</w:t>
      </w:r>
      <w:r>
        <w:t>.</w:t>
      </w:r>
    </w:p>
    <w:p w:rsidR="00326BE7" w:rsidRDefault="00326BE7" w:rsidP="00164954">
      <w:pPr>
        <w:pStyle w:val="Alg4"/>
        <w:numPr>
          <w:ilvl w:val="0"/>
          <w:numId w:val="1311"/>
        </w:numPr>
      </w:pPr>
      <w:r>
        <w:t>If SameValue(</w:t>
      </w:r>
      <w:r>
        <w:rPr>
          <w:i/>
          <w:iCs/>
        </w:rPr>
        <w:t>srcBuffer</w:t>
      </w:r>
      <w:r>
        <w:t xml:space="preserve">, </w:t>
      </w:r>
      <w:r>
        <w:rPr>
          <w:i/>
          <w:iCs/>
        </w:rPr>
        <w:t>targetBuffer</w:t>
      </w:r>
      <w:r>
        <w:t xml:space="preserve">) is </w:t>
      </w:r>
      <w:r>
        <w:rPr>
          <w:b/>
          <w:bCs/>
        </w:rPr>
        <w:t>true</w:t>
      </w:r>
      <w:r>
        <w:t xml:space="preserve">, then </w:t>
      </w:r>
    </w:p>
    <w:p w:rsidR="00326BE7" w:rsidRDefault="00326BE7" w:rsidP="00004F5E">
      <w:pPr>
        <w:pStyle w:val="Alg4"/>
        <w:numPr>
          <w:ilvl w:val="1"/>
          <w:numId w:val="1311"/>
        </w:numPr>
      </w:pPr>
      <w:r>
        <w:t xml:space="preserve">Let </w:t>
      </w:r>
      <w:r>
        <w:rPr>
          <w:i/>
          <w:iCs/>
        </w:rPr>
        <w:t>srcBuffer</w:t>
      </w:r>
      <w:r>
        <w:t xml:space="preserve"> be</w:t>
      </w:r>
      <w:r w:rsidRPr="00E77497">
        <w:t xml:space="preserve"> </w:t>
      </w:r>
      <w:r>
        <w:t xml:space="preserve">the result of calling </w:t>
      </w:r>
      <w:commentRangeStart w:id="9655"/>
      <w:r>
        <w:rPr>
          <w:iCs/>
        </w:rPr>
        <w:t>Clone</w:t>
      </w:r>
      <w:r w:rsidRPr="00075111">
        <w:rPr>
          <w:iCs/>
        </w:rPr>
        <w:t>ArrayBuffer</w:t>
      </w:r>
      <w:commentRangeEnd w:id="9655"/>
      <w:r>
        <w:rPr>
          <w:rStyle w:val="CommentReference"/>
          <w:rFonts w:ascii="Arial" w:eastAsia="MS Mincho" w:hAnsi="Arial"/>
          <w:spacing w:val="0"/>
          <w:lang w:eastAsia="ja-JP"/>
        </w:rPr>
        <w:commentReference w:id="9655"/>
      </w:r>
      <w:r>
        <w:rPr>
          <w:iCs/>
        </w:rPr>
        <w:t>(</w:t>
      </w:r>
      <w:r>
        <w:rPr>
          <w:i/>
        </w:rPr>
        <w:t>src</w:t>
      </w:r>
      <w:r w:rsidR="006645E8">
        <w:rPr>
          <w:i/>
        </w:rPr>
        <w:t>Buffer</w:t>
      </w:r>
      <w:r>
        <w:rPr>
          <w:iCs/>
        </w:rPr>
        <w:t xml:space="preserve">, </w:t>
      </w:r>
      <w:r w:rsidR="00004F5E">
        <w:rPr>
          <w:i/>
          <w:iCs/>
        </w:rPr>
        <w:t>srcByteOffset</w:t>
      </w:r>
      <w:r w:rsidR="006C576A">
        <w:rPr>
          <w:iCs/>
        </w:rPr>
        <w:t xml:space="preserve">, </w:t>
      </w:r>
      <w:r>
        <w:rPr>
          <w:i/>
        </w:rPr>
        <w:t>srcType,</w:t>
      </w:r>
      <w:r w:rsidRPr="00326BE7">
        <w:rPr>
          <w:i/>
        </w:rPr>
        <w:t xml:space="preserve"> </w:t>
      </w:r>
      <w:r>
        <w:rPr>
          <w:i/>
        </w:rPr>
        <w:t>srcType</w:t>
      </w:r>
      <w:r>
        <w:rPr>
          <w:iCs/>
        </w:rPr>
        <w:t xml:space="preserve">, </w:t>
      </w:r>
      <w:r>
        <w:rPr>
          <w:i/>
          <w:iCs/>
        </w:rPr>
        <w:t>srcLength</w:t>
      </w:r>
      <w:r>
        <w:rPr>
          <w:iCs/>
        </w:rPr>
        <w:t>)</w:t>
      </w:r>
      <w:r w:rsidRPr="00E77497">
        <w:t>.</w:t>
      </w:r>
    </w:p>
    <w:p w:rsidR="00004F5E" w:rsidRDefault="00004F5E" w:rsidP="00004F5E">
      <w:pPr>
        <w:pStyle w:val="Alg4"/>
        <w:numPr>
          <w:ilvl w:val="1"/>
          <w:numId w:val="1311"/>
        </w:numPr>
      </w:pPr>
      <w:r>
        <w:t xml:space="preserve">Let </w:t>
      </w:r>
      <w:r w:rsidRPr="00423AE3">
        <w:rPr>
          <w:i/>
        </w:rPr>
        <w:t>src</w:t>
      </w:r>
      <w:r>
        <w:rPr>
          <w:i/>
        </w:rPr>
        <w:t>Byte</w:t>
      </w:r>
      <w:r w:rsidRPr="00423AE3">
        <w:rPr>
          <w:i/>
        </w:rPr>
        <w:t>Index</w:t>
      </w:r>
      <w:r>
        <w:t xml:space="preserve"> be 0.</w:t>
      </w:r>
    </w:p>
    <w:p w:rsidR="00004F5E" w:rsidRDefault="00004F5E" w:rsidP="00004F5E">
      <w:pPr>
        <w:pStyle w:val="Alg4"/>
        <w:numPr>
          <w:ilvl w:val="0"/>
          <w:numId w:val="1311"/>
        </w:numPr>
      </w:pPr>
      <w:r>
        <w:t xml:space="preserve">Else, let </w:t>
      </w:r>
      <w:r w:rsidRPr="00423AE3">
        <w:rPr>
          <w:i/>
        </w:rPr>
        <w:t>src</w:t>
      </w:r>
      <w:r>
        <w:rPr>
          <w:i/>
        </w:rPr>
        <w:t>Byte</w:t>
      </w:r>
      <w:r w:rsidRPr="00423AE3">
        <w:rPr>
          <w:i/>
        </w:rPr>
        <w:t>Index</w:t>
      </w:r>
      <w:r>
        <w:t xml:space="preserve"> be </w:t>
      </w:r>
      <w:r>
        <w:rPr>
          <w:i/>
          <w:iCs/>
        </w:rPr>
        <w:t>srcByteOffset</w:t>
      </w:r>
      <w:r>
        <w:t>.</w:t>
      </w:r>
    </w:p>
    <w:p w:rsidR="008B74C6" w:rsidRPr="00E77497" w:rsidRDefault="008B74C6" w:rsidP="00164954">
      <w:pPr>
        <w:pStyle w:val="Alg4"/>
        <w:numPr>
          <w:ilvl w:val="0"/>
          <w:numId w:val="1311"/>
        </w:numPr>
      </w:pPr>
      <w:r w:rsidRPr="00E77497">
        <w:t xml:space="preserve">Let </w:t>
      </w:r>
      <w:r w:rsidR="00D95448">
        <w:rPr>
          <w:i/>
        </w:rPr>
        <w:t>target</w:t>
      </w:r>
      <w:r w:rsidR="008A5FB5">
        <w:rPr>
          <w:i/>
        </w:rPr>
        <w:t>Byte</w:t>
      </w:r>
      <w:r w:rsidR="00D95448">
        <w:rPr>
          <w:i/>
        </w:rPr>
        <w:t>Index</w:t>
      </w:r>
      <w:r w:rsidRPr="00E77497">
        <w:t xml:space="preserve"> be </w:t>
      </w:r>
      <w:r w:rsidR="00D95448" w:rsidRPr="002A53C5">
        <w:rPr>
          <w:i/>
          <w:iCs/>
        </w:rPr>
        <w:t>target</w:t>
      </w:r>
      <w:r w:rsidR="00D95448">
        <w:rPr>
          <w:i/>
          <w:iCs/>
        </w:rPr>
        <w:t>Offset</w:t>
      </w:r>
      <w:r w:rsidR="008A5FB5">
        <w:rPr>
          <w:i/>
          <w:iCs/>
        </w:rPr>
        <w:t xml:space="preserve"> </w:t>
      </w:r>
      <w:r w:rsidR="008A5FB5">
        <w:t xml:space="preserve">× </w:t>
      </w:r>
      <w:r w:rsidR="008A5FB5">
        <w:rPr>
          <w:i/>
          <w:iCs/>
        </w:rPr>
        <w:t>targetElementSize</w:t>
      </w:r>
      <w:r w:rsidR="008A5FB5">
        <w:t xml:space="preserve"> + </w:t>
      </w:r>
      <w:r w:rsidR="008A5FB5">
        <w:rPr>
          <w:i/>
          <w:iCs/>
        </w:rPr>
        <w:t>targetByteOffset</w:t>
      </w:r>
      <w:r w:rsidRPr="00E77497">
        <w:t>.</w:t>
      </w:r>
    </w:p>
    <w:p w:rsidR="00D95448" w:rsidRDefault="00D95448" w:rsidP="00164954">
      <w:pPr>
        <w:pStyle w:val="Alg4"/>
        <w:numPr>
          <w:ilvl w:val="0"/>
          <w:numId w:val="1311"/>
        </w:numPr>
      </w:pPr>
      <w:r>
        <w:t xml:space="preserve">Let </w:t>
      </w:r>
      <w:r>
        <w:rPr>
          <w:i/>
          <w:iCs/>
        </w:rPr>
        <w:t>limit</w:t>
      </w:r>
      <w:r>
        <w:t xml:space="preserve"> be </w:t>
      </w:r>
      <w:r w:rsidR="008A5FB5">
        <w:rPr>
          <w:i/>
        </w:rPr>
        <w:t>targetByteIndex</w:t>
      </w:r>
      <w:r w:rsidR="008A5FB5" w:rsidRPr="00E77497">
        <w:t xml:space="preserve"> </w:t>
      </w:r>
      <w:r w:rsidR="008A5FB5">
        <w:t xml:space="preserve">+ </w:t>
      </w:r>
      <w:r w:rsidR="008A5FB5">
        <w:rPr>
          <w:i/>
          <w:iCs/>
        </w:rPr>
        <w:t xml:space="preserve">targetElementSize </w:t>
      </w:r>
      <w:r w:rsidR="008A5FB5">
        <w:t xml:space="preserve">× </w:t>
      </w:r>
      <w:r>
        <w:t>min</w:t>
      </w:r>
      <w:r w:rsidR="002A53C5">
        <w:t>(</w:t>
      </w:r>
      <w:r w:rsidR="002A53C5">
        <w:rPr>
          <w:i/>
          <w:iCs/>
        </w:rPr>
        <w:t>srcLength</w:t>
      </w:r>
      <w:r w:rsidR="002A53C5">
        <w:t xml:space="preserve">,  </w:t>
      </w:r>
      <w:r w:rsidR="002A53C5">
        <w:rPr>
          <w:i/>
          <w:iCs/>
        </w:rPr>
        <w:t>targetLength</w:t>
      </w:r>
      <w:r w:rsidR="002A53C5">
        <w:t xml:space="preserve"> – </w:t>
      </w:r>
      <w:r w:rsidR="002A53C5" w:rsidRPr="002A53C5">
        <w:rPr>
          <w:i/>
          <w:iCs/>
        </w:rPr>
        <w:t>target</w:t>
      </w:r>
      <w:r w:rsidR="002A53C5">
        <w:rPr>
          <w:i/>
          <w:iCs/>
        </w:rPr>
        <w:t>Offset</w:t>
      </w:r>
      <w:r w:rsidR="002A53C5">
        <w:t>).</w:t>
      </w:r>
    </w:p>
    <w:p w:rsidR="008B74C6" w:rsidRPr="00E77497" w:rsidRDefault="008B74C6" w:rsidP="00164954">
      <w:pPr>
        <w:pStyle w:val="Alg4"/>
        <w:numPr>
          <w:ilvl w:val="0"/>
          <w:numId w:val="1311"/>
        </w:numPr>
      </w:pPr>
      <w:r w:rsidRPr="00E77497">
        <w:t xml:space="preserve">Repeat, while </w:t>
      </w:r>
      <w:r w:rsidR="008A5FB5">
        <w:rPr>
          <w:i/>
        </w:rPr>
        <w:t>targetByteIndex</w:t>
      </w:r>
      <w:r w:rsidR="008A5FB5" w:rsidRPr="00E77497">
        <w:t xml:space="preserve"> </w:t>
      </w:r>
      <w:r w:rsidRPr="00E77497">
        <w:t xml:space="preserve">&lt; </w:t>
      </w:r>
      <w:r w:rsidR="002A53C5">
        <w:rPr>
          <w:i/>
          <w:iCs/>
        </w:rPr>
        <w:t>limit</w:t>
      </w:r>
    </w:p>
    <w:p w:rsidR="008B74C6" w:rsidRPr="00E77497" w:rsidRDefault="008B74C6" w:rsidP="00164954">
      <w:pPr>
        <w:pStyle w:val="Alg4"/>
        <w:numPr>
          <w:ilvl w:val="1"/>
          <w:numId w:val="1311"/>
        </w:numPr>
        <w:tabs>
          <w:tab w:val="left" w:pos="2520"/>
        </w:tabs>
      </w:pPr>
      <w:r w:rsidRPr="00E77497">
        <w:t xml:space="preserve">Let </w:t>
      </w:r>
      <w:r w:rsidR="00423AE3">
        <w:rPr>
          <w:i/>
        </w:rPr>
        <w:t>value</w:t>
      </w:r>
      <w:r w:rsidRPr="00E77497">
        <w:t xml:space="preserve"> </w:t>
      </w:r>
      <w:r w:rsidR="0017778E">
        <w:t xml:space="preserve">be </w:t>
      </w:r>
      <w:r>
        <w:t xml:space="preserve">the result of </w:t>
      </w:r>
      <w:r w:rsidR="008A5FB5" w:rsidRPr="008A5FB5">
        <w:t>GetValueFromBuffer</w:t>
      </w:r>
      <w:r w:rsidR="008A5FB5">
        <w:t xml:space="preserve"> </w:t>
      </w:r>
      <w:r>
        <w:t>(</w:t>
      </w:r>
      <w:r>
        <w:rPr>
          <w:i/>
          <w:iCs/>
        </w:rPr>
        <w:t>srcBuffer</w:t>
      </w:r>
      <w:r>
        <w:t xml:space="preserve">, </w:t>
      </w:r>
      <w:r w:rsidR="008A5FB5" w:rsidRPr="002763F2">
        <w:rPr>
          <w:i/>
        </w:rPr>
        <w:t>src</w:t>
      </w:r>
      <w:r w:rsidR="008A5FB5">
        <w:rPr>
          <w:i/>
        </w:rPr>
        <w:t>Byte</w:t>
      </w:r>
      <w:r w:rsidR="008A5FB5" w:rsidRPr="002763F2">
        <w:rPr>
          <w:i/>
        </w:rPr>
        <w:t>Index</w:t>
      </w:r>
      <w:r>
        <w:t xml:space="preserve">, </w:t>
      </w:r>
      <w:r w:rsidR="009772F5">
        <w:rPr>
          <w:i/>
          <w:iCs/>
        </w:rPr>
        <w:t>src</w:t>
      </w:r>
      <w:r w:rsidRPr="00BA47D7">
        <w:rPr>
          <w:i/>
          <w:iCs/>
        </w:rPr>
        <w:t>Type</w:t>
      </w:r>
      <w:r>
        <w:t>)</w:t>
      </w:r>
      <w:r w:rsidRPr="00E77497">
        <w:t>.</w:t>
      </w:r>
    </w:p>
    <w:p w:rsidR="008B74C6" w:rsidRPr="00E77497" w:rsidRDefault="008B74C6" w:rsidP="00164954">
      <w:pPr>
        <w:pStyle w:val="Alg4"/>
        <w:numPr>
          <w:ilvl w:val="1"/>
          <w:numId w:val="1311"/>
        </w:numPr>
        <w:tabs>
          <w:tab w:val="left" w:pos="2520"/>
        </w:tabs>
      </w:pPr>
      <w:r>
        <w:t xml:space="preserve">Let </w:t>
      </w:r>
      <w:r>
        <w:rPr>
          <w:i/>
        </w:rPr>
        <w:t>status</w:t>
      </w:r>
      <w:r>
        <w:t xml:space="preserve"> be</w:t>
      </w:r>
      <w:r w:rsidRPr="00E77497">
        <w:t xml:space="preserve"> the</w:t>
      </w:r>
      <w:r>
        <w:t xml:space="preserve"> result of Set</w:t>
      </w:r>
      <w:r w:rsidR="008A5FB5">
        <w:t>ValueIn</w:t>
      </w:r>
      <w:r>
        <w:t>Buffer</w:t>
      </w:r>
      <w:r w:rsidR="008A5FB5">
        <w:t xml:space="preserve"> </w:t>
      </w:r>
      <w:r>
        <w:t>(</w:t>
      </w:r>
      <w:r>
        <w:rPr>
          <w:i/>
          <w:iCs/>
        </w:rPr>
        <w:t>targetBuffer</w:t>
      </w:r>
      <w:r>
        <w:t xml:space="preserve">, </w:t>
      </w:r>
      <w:r w:rsidR="00423AE3">
        <w:rPr>
          <w:i/>
        </w:rPr>
        <w:t>targetByteIndex</w:t>
      </w:r>
      <w:r>
        <w:t>,</w:t>
      </w:r>
      <w:r w:rsidRPr="00AD0AC9">
        <w:rPr>
          <w:i/>
          <w:iCs/>
        </w:rPr>
        <w:t xml:space="preserve"> </w:t>
      </w:r>
      <w:r w:rsidR="00423AE3">
        <w:rPr>
          <w:i/>
          <w:iCs/>
        </w:rPr>
        <w:t>targetType</w:t>
      </w:r>
      <w:r>
        <w:t xml:space="preserve">, </w:t>
      </w:r>
      <w:r w:rsidR="00423AE3">
        <w:rPr>
          <w:i/>
        </w:rPr>
        <w:t>value</w:t>
      </w:r>
      <w:r>
        <w:t>)</w:t>
      </w:r>
      <w:r w:rsidRPr="00E77497">
        <w:t>.</w:t>
      </w:r>
    </w:p>
    <w:p w:rsidR="008B74C6" w:rsidRPr="00E77497" w:rsidRDefault="00423AE3" w:rsidP="00164954">
      <w:pPr>
        <w:pStyle w:val="Alg4"/>
        <w:numPr>
          <w:ilvl w:val="1"/>
          <w:numId w:val="1311"/>
        </w:numPr>
        <w:contextualSpacing/>
      </w:pPr>
      <w:r>
        <w:t xml:space="preserve">Set </w:t>
      </w:r>
      <w:r w:rsidRPr="002763F2">
        <w:rPr>
          <w:i/>
        </w:rPr>
        <w:t>src</w:t>
      </w:r>
      <w:r>
        <w:rPr>
          <w:i/>
        </w:rPr>
        <w:t>Byte</w:t>
      </w:r>
      <w:r w:rsidRPr="002763F2">
        <w:rPr>
          <w:i/>
        </w:rPr>
        <w:t>Index</w:t>
      </w:r>
      <w:r>
        <w:rPr>
          <w:iCs/>
        </w:rPr>
        <w:t xml:space="preserve"> to </w:t>
      </w:r>
      <w:r w:rsidRPr="002763F2">
        <w:rPr>
          <w:i/>
        </w:rPr>
        <w:t>src</w:t>
      </w:r>
      <w:r>
        <w:rPr>
          <w:i/>
        </w:rPr>
        <w:t>Byte</w:t>
      </w:r>
      <w:r w:rsidRPr="002763F2">
        <w:rPr>
          <w:i/>
        </w:rPr>
        <w:t>Index</w:t>
      </w:r>
      <w:r>
        <w:rPr>
          <w:iCs/>
        </w:rPr>
        <w:t xml:space="preserve"> + </w:t>
      </w:r>
      <w:r>
        <w:rPr>
          <w:i/>
          <w:iCs/>
        </w:rPr>
        <w:t>srcElementSize</w:t>
      </w:r>
      <w:r>
        <w:t xml:space="preserve">.Return </w:t>
      </w:r>
    </w:p>
    <w:p w:rsidR="008B74C6" w:rsidRPr="00E77497" w:rsidRDefault="00423AE3" w:rsidP="00164954">
      <w:pPr>
        <w:pStyle w:val="Alg4"/>
        <w:numPr>
          <w:ilvl w:val="1"/>
          <w:numId w:val="1311"/>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rsidR="00423AE3" w:rsidRDefault="00423AE3" w:rsidP="00164954">
      <w:pPr>
        <w:pStyle w:val="Alg4"/>
        <w:numPr>
          <w:ilvl w:val="0"/>
          <w:numId w:val="1311"/>
        </w:numPr>
        <w:spacing w:after="240"/>
      </w:pPr>
      <w:r>
        <w:t xml:space="preserve">Return </w:t>
      </w:r>
      <w:r>
        <w:rPr>
          <w:b/>
          <w:bCs/>
        </w:rPr>
        <w:t>undefined</w:t>
      </w:r>
      <w:r>
        <w:t>.</w:t>
      </w:r>
    </w:p>
    <w:p w:rsidR="009B0388" w:rsidRDefault="009B0388" w:rsidP="003966E3">
      <w:pPr>
        <w:pStyle w:val="Heading5"/>
      </w:pPr>
      <w:r>
        <w:t>%</w:t>
      </w:r>
      <w:r w:rsidRPr="00573628">
        <w:t>TypedArray</w:t>
      </w:r>
      <w:r>
        <w:t>%.prototype.subarray(begin = 0, end = this.length )</w:t>
      </w:r>
      <w:r>
        <w:rPr>
          <w:rStyle w:val="CommentReference"/>
          <w:b w:val="0"/>
        </w:rPr>
        <w:commentReference w:id="9656"/>
      </w:r>
    </w:p>
    <w:p w:rsidR="00471F49" w:rsidRDefault="00471F49" w:rsidP="00164954">
      <w:r>
        <w:t xml:space="preserve">Returns a new </w:t>
      </w:r>
      <w:r w:rsidRPr="009B01AD">
        <w:rPr>
          <w:i/>
        </w:rPr>
        <w:t>TypedArray</w:t>
      </w:r>
      <w:r>
        <w:t xml:space="preserve"> </w:t>
      </w:r>
      <w:r w:rsidR="00164954">
        <w:t xml:space="preserve">object whose element types is the same as this </w:t>
      </w:r>
      <w:r w:rsidR="00164954" w:rsidRPr="00FB286F">
        <w:rPr>
          <w:i/>
          <w:iCs/>
        </w:rPr>
        <w:t>TypedArray</w:t>
      </w:r>
      <w:r w:rsidR="00164954">
        <w:t xml:space="preserve"> and whose ArrayBuffer</w:t>
      </w:r>
      <w:r>
        <w:t xml:space="preserve"> </w:t>
      </w:r>
      <w:r w:rsidR="00164954">
        <w:t>is the same as the</w:t>
      </w:r>
      <w:r>
        <w:t xml:space="preserve"> ArrayBuffer </w:t>
      </w:r>
      <w:r w:rsidR="00164954">
        <w:t xml:space="preserve">of </w:t>
      </w:r>
      <w:r>
        <w:t xml:space="preserve">this </w:t>
      </w:r>
      <w:r w:rsidRPr="009B01AD">
        <w:rPr>
          <w:i/>
        </w:rPr>
        <w:t>TypedArray</w:t>
      </w:r>
      <w:r>
        <w:t xml:space="preserve">, referencing the elements at </w:t>
      </w:r>
      <w:r w:rsidRPr="00FB286F">
        <w:rPr>
          <w:rFonts w:ascii="Times New Roman" w:eastAsia="Times New Roman" w:hAnsi="Times New Roman"/>
          <w:i/>
          <w:spacing w:val="6"/>
          <w:lang w:eastAsia="en-US"/>
        </w:rPr>
        <w:t>begin</w:t>
      </w:r>
      <w:r>
        <w:t xml:space="preserve">, inclusive, up to </w:t>
      </w:r>
      <w:r w:rsidRPr="00FB286F">
        <w:rPr>
          <w:rFonts w:ascii="Times New Roman" w:eastAsia="Times New Roman" w:hAnsi="Times New Roman"/>
          <w:i/>
          <w:spacing w:val="6"/>
          <w:lang w:eastAsia="en-US"/>
        </w:rPr>
        <w:t>end</w:t>
      </w:r>
      <w:r>
        <w:t xml:space="preserve">, exclusive. If either </w:t>
      </w:r>
      <w:r w:rsidRPr="00FB286F">
        <w:rPr>
          <w:rFonts w:ascii="Times New Roman" w:eastAsia="Times New Roman" w:hAnsi="Times New Roman"/>
          <w:i/>
          <w:spacing w:val="6"/>
          <w:lang w:eastAsia="en-US"/>
        </w:rPr>
        <w:t>begin</w:t>
      </w:r>
      <w:r>
        <w:t xml:space="preserve"> or </w:t>
      </w:r>
      <w:r w:rsidRPr="00FB286F">
        <w:rPr>
          <w:rFonts w:ascii="Times New Roman" w:eastAsia="Times New Roman" w:hAnsi="Times New Roman"/>
          <w:i/>
          <w:spacing w:val="6"/>
          <w:lang w:eastAsia="en-US"/>
        </w:rPr>
        <w:t>end</w:t>
      </w:r>
      <w:r>
        <w:t xml:space="preserve"> is negative, it refers to an index from the end of the array, as</w:t>
      </w:r>
      <w:r w:rsidR="009B01AD">
        <w:t xml:space="preserve"> opposed to from the beginning.</w:t>
      </w:r>
    </w:p>
    <w:p w:rsidR="00164954" w:rsidRPr="00E77497" w:rsidRDefault="00164954" w:rsidP="00164954">
      <w:pPr>
        <w:pStyle w:val="Alg4"/>
        <w:numPr>
          <w:ilvl w:val="0"/>
          <w:numId w:val="1312"/>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164954" w:rsidRPr="00E77497" w:rsidRDefault="00164954" w:rsidP="00164954">
      <w:pPr>
        <w:pStyle w:val="Alg4"/>
        <w:numPr>
          <w:ilvl w:val="0"/>
          <w:numId w:val="1312"/>
        </w:numPr>
      </w:pPr>
      <w:r>
        <w:t>ReturnIfAbrupt(</w:t>
      </w:r>
      <w:r>
        <w:rPr>
          <w:i/>
        </w:rPr>
        <w:t>O</w:t>
      </w:r>
      <w:r>
        <w:t>).</w:t>
      </w:r>
    </w:p>
    <w:p w:rsidR="00164954" w:rsidRDefault="00164954" w:rsidP="00164954">
      <w:pPr>
        <w:pStyle w:val="Alg4"/>
        <w:numPr>
          <w:ilvl w:val="0"/>
          <w:numId w:val="1312"/>
        </w:numPr>
      </w:pPr>
      <w:r>
        <w:t xml:space="preserve">If </w:t>
      </w:r>
      <w:r>
        <w:rPr>
          <w:i/>
        </w:rPr>
        <w:t>O</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164954" w:rsidRPr="00E77497" w:rsidRDefault="00164954" w:rsidP="00164954">
      <w:pPr>
        <w:pStyle w:val="Alg4"/>
        <w:numPr>
          <w:ilvl w:val="0"/>
          <w:numId w:val="1312"/>
        </w:numPr>
      </w:pPr>
      <w:r>
        <w:t xml:space="preserve">Let </w:t>
      </w:r>
      <w:r>
        <w:rPr>
          <w:i/>
          <w:iCs/>
        </w:rPr>
        <w:t>buffer</w:t>
      </w:r>
      <w:r>
        <w:t xml:space="preserve"> be the value of </w:t>
      </w:r>
      <w:r>
        <w:rPr>
          <w:i/>
        </w:rPr>
        <w:t>O</w:t>
      </w:r>
      <w:r>
        <w:t xml:space="preserve">’s </w:t>
      </w:r>
      <w:r w:rsidR="003F663C">
        <w:t>[[ViewedArrayBuffer]]</w:t>
      </w:r>
      <w:r>
        <w:t xml:space="preserve"> internal</w:t>
      </w:r>
      <w:r w:rsidRPr="00314265">
        <w:t xml:space="preserve"> </w:t>
      </w:r>
      <w:r>
        <w:t>data property.</w:t>
      </w:r>
    </w:p>
    <w:p w:rsidR="00164954" w:rsidRDefault="00164954" w:rsidP="00164954">
      <w:pPr>
        <w:pStyle w:val="Alg4"/>
        <w:numPr>
          <w:ilvl w:val="0"/>
          <w:numId w:val="1312"/>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471F49" w:rsidRDefault="00FB286F" w:rsidP="00FB286F">
      <w:pPr>
        <w:pStyle w:val="Alg3"/>
        <w:numPr>
          <w:ilvl w:val="0"/>
          <w:numId w:val="1312"/>
        </w:numPr>
      </w:pPr>
      <w:r>
        <w:t xml:space="preserve">Let </w:t>
      </w:r>
      <w:r>
        <w:rPr>
          <w:i/>
          <w:iCs/>
        </w:rPr>
        <w:t>srcLength</w:t>
      </w:r>
      <w:r>
        <w:t xml:space="preserve"> be the value of </w:t>
      </w:r>
      <w:r>
        <w:rPr>
          <w:i/>
        </w:rPr>
        <w:t>O</w:t>
      </w:r>
      <w:r>
        <w:t>’s [[ArrayLength]] internal</w:t>
      </w:r>
      <w:r w:rsidRPr="00314265">
        <w:t xml:space="preserve"> </w:t>
      </w:r>
      <w:r>
        <w:t>data property.</w:t>
      </w:r>
    </w:p>
    <w:p w:rsidR="00471F49" w:rsidRDefault="00471F49" w:rsidP="004253E9">
      <w:pPr>
        <w:pStyle w:val="Alg3"/>
        <w:numPr>
          <w:ilvl w:val="0"/>
          <w:numId w:val="1312"/>
        </w:numPr>
      </w:pPr>
      <w:r>
        <w:t xml:space="preserve">Let </w:t>
      </w:r>
      <w:r w:rsidRPr="00FB286F">
        <w:rPr>
          <w:i/>
          <w:iCs/>
        </w:rPr>
        <w:t>beginInt</w:t>
      </w:r>
      <w:r>
        <w:t xml:space="preserve"> be ToInt</w:t>
      </w:r>
      <w:r w:rsidR="004253E9">
        <w:t>eger</w:t>
      </w:r>
      <w:r>
        <w:t>(</w:t>
      </w:r>
      <w:r w:rsidRPr="00FB286F">
        <w:rPr>
          <w:i/>
          <w:iCs/>
        </w:rPr>
        <w:t>begin</w:t>
      </w:r>
      <w:r>
        <w:t>)</w:t>
      </w:r>
    </w:p>
    <w:p w:rsidR="00FB286F" w:rsidRDefault="00FB286F" w:rsidP="00FB286F">
      <w:pPr>
        <w:pStyle w:val="Alg3"/>
        <w:numPr>
          <w:ilvl w:val="0"/>
          <w:numId w:val="1312"/>
        </w:numPr>
      </w:pPr>
      <w:r>
        <w:t>ReturnIfAbrupt(</w:t>
      </w:r>
      <w:r w:rsidRPr="002763F2">
        <w:rPr>
          <w:i/>
          <w:iCs/>
        </w:rPr>
        <w:t>beginInt</w:t>
      </w:r>
      <w:r>
        <w:t>).</w:t>
      </w:r>
    </w:p>
    <w:p w:rsidR="00471F49" w:rsidRDefault="00471F49" w:rsidP="00164954">
      <w:pPr>
        <w:pStyle w:val="Alg3"/>
        <w:numPr>
          <w:ilvl w:val="0"/>
          <w:numId w:val="1312"/>
        </w:numPr>
      </w:pPr>
      <w:r>
        <w:t xml:space="preserve">If </w:t>
      </w:r>
      <w:r w:rsidRPr="00FB286F">
        <w:rPr>
          <w:i/>
          <w:iCs/>
        </w:rPr>
        <w:t>beginInt</w:t>
      </w:r>
      <w:r>
        <w:t xml:space="preserve"> &lt; 0, </w:t>
      </w:r>
      <w:r w:rsidR="00FB286F">
        <w:t xml:space="preserve">then </w:t>
      </w:r>
      <w:r>
        <w:t xml:space="preserve">let </w:t>
      </w:r>
      <w:r w:rsidRPr="00FB286F">
        <w:rPr>
          <w:i/>
          <w:iCs/>
        </w:rPr>
        <w:t>beginInt</w:t>
      </w:r>
      <w:r>
        <w:t xml:space="preserve"> be </w:t>
      </w:r>
      <w:r w:rsidRPr="00FB286F">
        <w:rPr>
          <w:i/>
          <w:iCs/>
        </w:rPr>
        <w:t>srcLength</w:t>
      </w:r>
      <w:r>
        <w:t xml:space="preserve"> + </w:t>
      </w:r>
      <w:r w:rsidRPr="00FB286F">
        <w:rPr>
          <w:i/>
          <w:iCs/>
        </w:rPr>
        <w:t>beginInt</w:t>
      </w:r>
      <w:r w:rsidR="00FB286F">
        <w:t>.</w:t>
      </w:r>
    </w:p>
    <w:p w:rsidR="00471F49" w:rsidRDefault="00471F49" w:rsidP="00164954">
      <w:pPr>
        <w:pStyle w:val="Alg3"/>
        <w:numPr>
          <w:ilvl w:val="0"/>
          <w:numId w:val="1312"/>
        </w:numPr>
      </w:pPr>
      <w:r>
        <w:t xml:space="preserve">Let </w:t>
      </w:r>
      <w:r w:rsidRPr="00FB286F">
        <w:rPr>
          <w:i/>
          <w:iCs/>
        </w:rPr>
        <w:t>beginIndex</w:t>
      </w:r>
      <w:r>
        <w:t xml:space="preserve"> be min(</w:t>
      </w:r>
      <w:r w:rsidRPr="00FB286F">
        <w:rPr>
          <w:i/>
          <w:iCs/>
        </w:rPr>
        <w:t>srcLength</w:t>
      </w:r>
      <w:r>
        <w:t xml:space="preserve">, max(0, </w:t>
      </w:r>
      <w:r w:rsidRPr="00FB286F">
        <w:rPr>
          <w:i/>
          <w:iCs/>
        </w:rPr>
        <w:t>beginInt</w:t>
      </w:r>
      <w:r>
        <w:t>))</w:t>
      </w:r>
      <w:r w:rsidR="00FB286F">
        <w:t>.</w:t>
      </w:r>
    </w:p>
    <w:p w:rsidR="001860C7" w:rsidRDefault="001860C7" w:rsidP="00FB286F">
      <w:pPr>
        <w:pStyle w:val="Alg3"/>
        <w:numPr>
          <w:ilvl w:val="0"/>
          <w:numId w:val="1312"/>
        </w:numPr>
      </w:pPr>
      <w:r>
        <w:t xml:space="preserve">If </w:t>
      </w:r>
      <w:r>
        <w:rPr>
          <w:i/>
          <w:iCs/>
        </w:rPr>
        <w:t>end</w:t>
      </w:r>
      <w:r>
        <w:t xml:space="preserve"> is </w:t>
      </w:r>
      <w:r>
        <w:rPr>
          <w:b/>
          <w:bCs/>
        </w:rPr>
        <w:t>undefined</w:t>
      </w:r>
      <w:r>
        <w:t xml:space="preserve">, then let </w:t>
      </w:r>
      <w:r>
        <w:rPr>
          <w:i/>
          <w:iCs/>
        </w:rPr>
        <w:t>end</w:t>
      </w:r>
      <w:r>
        <w:t xml:space="preserve"> be </w:t>
      </w:r>
      <w:r>
        <w:rPr>
          <w:i/>
          <w:iCs/>
        </w:rPr>
        <w:t>srcLength</w:t>
      </w:r>
      <w:r>
        <w:t>.</w:t>
      </w:r>
    </w:p>
    <w:p w:rsidR="00471F49" w:rsidRDefault="00471F49" w:rsidP="004253E9">
      <w:pPr>
        <w:pStyle w:val="Alg3"/>
        <w:numPr>
          <w:ilvl w:val="0"/>
          <w:numId w:val="1312"/>
        </w:numPr>
      </w:pPr>
      <w:r>
        <w:t xml:space="preserve">Let </w:t>
      </w:r>
      <w:r w:rsidRPr="001860C7">
        <w:rPr>
          <w:i/>
          <w:iCs/>
        </w:rPr>
        <w:t>endInt</w:t>
      </w:r>
      <w:r>
        <w:t xml:space="preserve"> be ToInt</w:t>
      </w:r>
      <w:r w:rsidR="004253E9">
        <w:t>eger</w:t>
      </w:r>
      <w:r>
        <w:t>(</w:t>
      </w:r>
      <w:r w:rsidRPr="001860C7">
        <w:rPr>
          <w:i/>
          <w:iCs/>
        </w:rPr>
        <w:t>end</w:t>
      </w:r>
      <w:r>
        <w:t>).</w:t>
      </w:r>
    </w:p>
    <w:p w:rsidR="001860C7" w:rsidRDefault="001860C7" w:rsidP="001860C7">
      <w:pPr>
        <w:pStyle w:val="Alg3"/>
        <w:numPr>
          <w:ilvl w:val="0"/>
          <w:numId w:val="1312"/>
        </w:numPr>
      </w:pPr>
      <w:r>
        <w:t>ReturnIfAbrupt(</w:t>
      </w:r>
      <w:r>
        <w:rPr>
          <w:i/>
          <w:iCs/>
        </w:rPr>
        <w:t>end</w:t>
      </w:r>
      <w:r w:rsidRPr="002763F2">
        <w:rPr>
          <w:i/>
          <w:iCs/>
        </w:rPr>
        <w:t>Int</w:t>
      </w:r>
      <w:r>
        <w:t>).</w:t>
      </w:r>
    </w:p>
    <w:p w:rsidR="00471F49" w:rsidRDefault="00471F49" w:rsidP="00164954">
      <w:pPr>
        <w:pStyle w:val="Alg3"/>
        <w:numPr>
          <w:ilvl w:val="0"/>
          <w:numId w:val="1312"/>
        </w:numPr>
      </w:pPr>
      <w:r>
        <w:t xml:space="preserve">If </w:t>
      </w:r>
      <w:r w:rsidRPr="001860C7">
        <w:rPr>
          <w:i/>
          <w:iCs/>
        </w:rPr>
        <w:t>endInt</w:t>
      </w:r>
      <w:r>
        <w:t xml:space="preserve"> &lt;</w:t>
      </w:r>
      <w:r w:rsidR="001860C7">
        <w:t xml:space="preserve"> </w:t>
      </w:r>
      <w:r>
        <w:t>0,</w:t>
      </w:r>
      <w:r w:rsidR="00192B91">
        <w:t xml:space="preserve"> </w:t>
      </w:r>
      <w:r w:rsidR="001860C7">
        <w:t xml:space="preserve">then </w:t>
      </w:r>
      <w:r>
        <w:t xml:space="preserve">let </w:t>
      </w:r>
      <w:r w:rsidRPr="001860C7">
        <w:rPr>
          <w:i/>
          <w:iCs/>
        </w:rPr>
        <w:t>endInt</w:t>
      </w:r>
      <w:r>
        <w:t xml:space="preserve"> be </w:t>
      </w:r>
      <w:r w:rsidRPr="001860C7">
        <w:rPr>
          <w:i/>
          <w:iCs/>
        </w:rPr>
        <w:t>srcLength</w:t>
      </w:r>
      <w:r>
        <w:t xml:space="preserve"> + </w:t>
      </w:r>
      <w:r w:rsidRPr="001860C7">
        <w:rPr>
          <w:i/>
          <w:iCs/>
        </w:rPr>
        <w:t>endInt</w:t>
      </w:r>
      <w:r w:rsidR="001860C7">
        <w:t>.</w:t>
      </w:r>
    </w:p>
    <w:p w:rsidR="00471F49" w:rsidRDefault="00471F49" w:rsidP="00164954">
      <w:pPr>
        <w:pStyle w:val="Alg3"/>
        <w:numPr>
          <w:ilvl w:val="0"/>
          <w:numId w:val="1312"/>
        </w:numPr>
      </w:pPr>
      <w:r>
        <w:t xml:space="preserve">Let </w:t>
      </w:r>
      <w:r w:rsidRPr="001860C7">
        <w:rPr>
          <w:i/>
          <w:iCs/>
        </w:rPr>
        <w:t>endIndex</w:t>
      </w:r>
      <w:r>
        <w:t xml:space="preserve"> be max(0,min(</w:t>
      </w:r>
      <w:r w:rsidRPr="001860C7">
        <w:rPr>
          <w:i/>
          <w:iCs/>
        </w:rPr>
        <w:t>srcLength</w:t>
      </w:r>
      <w:r>
        <w:t xml:space="preserve">, </w:t>
      </w:r>
      <w:r w:rsidRPr="001860C7">
        <w:rPr>
          <w:i/>
          <w:iCs/>
        </w:rPr>
        <w:t>endInt</w:t>
      </w:r>
      <w:r>
        <w:t>))</w:t>
      </w:r>
      <w:r w:rsidR="001860C7">
        <w:t>.</w:t>
      </w:r>
    </w:p>
    <w:p w:rsidR="00471F49" w:rsidRDefault="00471F49" w:rsidP="00164954">
      <w:pPr>
        <w:pStyle w:val="Alg3"/>
        <w:numPr>
          <w:ilvl w:val="0"/>
          <w:numId w:val="1312"/>
        </w:numPr>
      </w:pPr>
      <w:r>
        <w:t xml:space="preserve">If </w:t>
      </w:r>
      <w:r w:rsidRPr="001860C7">
        <w:rPr>
          <w:i/>
          <w:iCs/>
        </w:rPr>
        <w:t>endIndex</w:t>
      </w:r>
      <w:r>
        <w:t xml:space="preserve"> &lt; </w:t>
      </w:r>
      <w:r w:rsidRPr="001860C7">
        <w:rPr>
          <w:i/>
          <w:iCs/>
        </w:rPr>
        <w:t>beginIndex</w:t>
      </w:r>
      <w:r>
        <w:t xml:space="preserve">, </w:t>
      </w:r>
      <w:r w:rsidR="001860C7">
        <w:t xml:space="preserve">then </w:t>
      </w:r>
      <w:r>
        <w:t xml:space="preserve">let </w:t>
      </w:r>
      <w:r w:rsidRPr="001860C7">
        <w:rPr>
          <w:i/>
          <w:iCs/>
        </w:rPr>
        <w:t>endIndex</w:t>
      </w:r>
      <w:r>
        <w:t xml:space="preserve"> be </w:t>
      </w:r>
      <w:r w:rsidRPr="001860C7">
        <w:rPr>
          <w:i/>
          <w:iCs/>
        </w:rPr>
        <w:t>beginIndex</w:t>
      </w:r>
      <w:r w:rsidR="001860C7">
        <w:t>.</w:t>
      </w:r>
    </w:p>
    <w:p w:rsidR="00235DD4" w:rsidRDefault="00235DD4" w:rsidP="0097069B">
      <w:pPr>
        <w:pStyle w:val="Alg4"/>
        <w:numPr>
          <w:ilvl w:val="0"/>
          <w:numId w:val="1312"/>
        </w:numPr>
      </w:pPr>
      <w:r>
        <w:t xml:space="preserve">Let </w:t>
      </w:r>
      <w:r>
        <w:rPr>
          <w:i/>
          <w:iCs/>
        </w:rPr>
        <w:t>newLength</w:t>
      </w:r>
      <w:r>
        <w:t xml:space="preserve"> be </w:t>
      </w:r>
      <w:r w:rsidRPr="001860C7">
        <w:rPr>
          <w:i/>
          <w:iCs/>
        </w:rPr>
        <w:t>endIndex</w:t>
      </w:r>
      <w:r>
        <w:t xml:space="preserve"> - </w:t>
      </w:r>
      <w:r w:rsidRPr="001860C7">
        <w:rPr>
          <w:i/>
          <w:iCs/>
        </w:rPr>
        <w:t>beginIndex</w:t>
      </w:r>
      <w:r>
        <w:t>.</w:t>
      </w:r>
    </w:p>
    <w:p w:rsidR="0004132A" w:rsidRDefault="0004132A" w:rsidP="0004132A">
      <w:pPr>
        <w:pStyle w:val="Alg4"/>
        <w:numPr>
          <w:ilvl w:val="0"/>
          <w:numId w:val="1312"/>
        </w:numPr>
      </w:pPr>
      <w:r>
        <w:t xml:space="preserve">Let </w:t>
      </w:r>
      <w:r>
        <w:rPr>
          <w:i/>
          <w:iCs/>
        </w:rPr>
        <w:t>constructorName</w:t>
      </w:r>
      <w:r>
        <w:t xml:space="preserve"> be the string value </w:t>
      </w:r>
      <w:r>
        <w:rPr>
          <w:i/>
          <w:iCs/>
        </w:rPr>
        <w:t>O</w:t>
      </w:r>
      <w:r>
        <w:t>’s [[TypedArrayName]] internal</w:t>
      </w:r>
      <w:r w:rsidRPr="00314265">
        <w:t xml:space="preserve"> </w:t>
      </w:r>
      <w:r>
        <w:t>data property.</w:t>
      </w:r>
    </w:p>
    <w:p w:rsidR="0097069B" w:rsidRDefault="0097069B" w:rsidP="0004132A">
      <w:pPr>
        <w:pStyle w:val="Alg4"/>
        <w:numPr>
          <w:ilvl w:val="0"/>
          <w:numId w:val="1312"/>
        </w:numPr>
      </w:pPr>
      <w:r>
        <w:t xml:space="preserve">Let </w:t>
      </w:r>
      <w:r>
        <w:rPr>
          <w:i/>
          <w:iCs/>
        </w:rPr>
        <w:t>elementType</w:t>
      </w:r>
      <w:r>
        <w:t xml:space="preserve"> be </w:t>
      </w:r>
      <w:r w:rsidR="0004132A">
        <w:t xml:space="preserve">the string value of the Element Type value in </w:t>
      </w:r>
      <w:r w:rsidR="0004132A">
        <w:fldChar w:fldCharType="begin"/>
      </w:r>
      <w:r w:rsidR="0004132A">
        <w:instrText xml:space="preserve"> REF _Ref342822617 \h </w:instrText>
      </w:r>
      <w:r w:rsidR="0004132A">
        <w:fldChar w:fldCharType="separate"/>
      </w:r>
      <w:r w:rsidR="008A4301">
        <w:t xml:space="preserve">Table </w:t>
      </w:r>
      <w:r w:rsidR="008A4301">
        <w:rPr>
          <w:noProof/>
        </w:rPr>
        <w:t>36</w:t>
      </w:r>
      <w:r w:rsidR="0004132A">
        <w:fldChar w:fldCharType="end"/>
      </w:r>
      <w:r w:rsidR="0004132A">
        <w:t xml:space="preserve"> for </w:t>
      </w:r>
      <w:r w:rsidR="0004132A">
        <w:rPr>
          <w:i/>
          <w:iCs/>
        </w:rPr>
        <w:t>constructorName</w:t>
      </w:r>
      <w:r>
        <w:t>.</w:t>
      </w:r>
    </w:p>
    <w:p w:rsidR="0097069B" w:rsidRDefault="0097069B" w:rsidP="0004132A">
      <w:pPr>
        <w:pStyle w:val="Alg4"/>
        <w:numPr>
          <w:ilvl w:val="0"/>
          <w:numId w:val="1312"/>
        </w:numPr>
      </w:pPr>
      <w:r>
        <w:t xml:space="preserve">Let </w:t>
      </w:r>
      <w:r w:rsidR="00235DD4">
        <w:rPr>
          <w:i/>
          <w:iCs/>
        </w:rPr>
        <w:t>e</w:t>
      </w:r>
      <w:r>
        <w:rPr>
          <w:i/>
          <w:iCs/>
        </w:rPr>
        <w:t>lementSize</w:t>
      </w:r>
      <w:r>
        <w:t xml:space="preserve"> be the</w:t>
      </w:r>
      <w:r w:rsidRPr="00540D45">
        <w:t xml:space="preserve"> Number value of the Element Size value specified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w:t>
      </w:r>
      <w:r w:rsidRPr="00540D45">
        <w:t xml:space="preserve">for </w:t>
      </w:r>
      <w:r w:rsidR="0004132A">
        <w:rPr>
          <w:i/>
          <w:iCs/>
        </w:rPr>
        <w:t>constructorName</w:t>
      </w:r>
      <w:r w:rsidRPr="00540D45">
        <w:t>.</w:t>
      </w:r>
    </w:p>
    <w:p w:rsidR="00235DD4" w:rsidRDefault="00235DD4" w:rsidP="008F7A25">
      <w:pPr>
        <w:pStyle w:val="Alg4"/>
        <w:numPr>
          <w:ilvl w:val="0"/>
          <w:numId w:val="1312"/>
        </w:numPr>
      </w:pPr>
      <w:r>
        <w:t xml:space="preserve">Let </w:t>
      </w:r>
      <w:r>
        <w:rPr>
          <w:i/>
          <w:iCs/>
        </w:rPr>
        <w:t>srcByteOffset</w:t>
      </w:r>
      <w:r>
        <w:t xml:space="preserve"> be the value of </w:t>
      </w:r>
      <w:r>
        <w:rPr>
          <w:i/>
          <w:iCs/>
        </w:rPr>
        <w:t>O</w:t>
      </w:r>
      <w:r>
        <w:t>’s [[ByteOffset]] internal</w:t>
      </w:r>
      <w:r w:rsidRPr="00314265">
        <w:t xml:space="preserve"> </w:t>
      </w:r>
      <w:r>
        <w:t>data property.</w:t>
      </w:r>
    </w:p>
    <w:p w:rsidR="00AF2011" w:rsidRDefault="00AF2011" w:rsidP="008F7A25">
      <w:pPr>
        <w:pStyle w:val="Alg4"/>
        <w:numPr>
          <w:ilvl w:val="0"/>
          <w:numId w:val="1312"/>
        </w:numPr>
      </w:pPr>
      <w:r>
        <w:t xml:space="preserve">Let </w:t>
      </w:r>
      <w:r>
        <w:rPr>
          <w:i/>
          <w:iCs/>
        </w:rPr>
        <w:t>beginByteOffset</w:t>
      </w:r>
      <w:r>
        <w:t xml:space="preserve"> be </w:t>
      </w:r>
      <w:r w:rsidR="00235DD4">
        <w:rPr>
          <w:i/>
          <w:iCs/>
        </w:rPr>
        <w:t>srcByteOffset</w:t>
      </w:r>
      <w:r w:rsidR="00235DD4">
        <w:t xml:space="preserve"> + </w:t>
      </w:r>
      <w:r>
        <w:rPr>
          <w:i/>
          <w:iCs/>
        </w:rPr>
        <w:t>beginIndex</w:t>
      </w:r>
      <w:r>
        <w:t xml:space="preserve"> × </w:t>
      </w:r>
      <w:r>
        <w:rPr>
          <w:i/>
          <w:iCs/>
        </w:rPr>
        <w:t>elementSize</w:t>
      </w:r>
      <w:r>
        <w:t>.</w:t>
      </w:r>
    </w:p>
    <w:p w:rsidR="00EB24FE" w:rsidRPr="00EB24FE" w:rsidRDefault="00EB24FE" w:rsidP="008F7A25">
      <w:pPr>
        <w:numPr>
          <w:ilvl w:val="0"/>
          <w:numId w:val="1312"/>
        </w:numPr>
        <w:spacing w:after="0"/>
        <w:contextualSpacing/>
        <w:rPr>
          <w:rFonts w:ascii="Times New Roman" w:hAnsi="Times New Roman"/>
        </w:rPr>
      </w:pPr>
      <w:r w:rsidRPr="00E77497">
        <w:rPr>
          <w:rFonts w:ascii="Times New Roman" w:hAnsi="Times New Roman"/>
        </w:rPr>
        <w:t xml:space="preserve">Let </w:t>
      </w:r>
      <w:r>
        <w:rPr>
          <w:rFonts w:ascii="Times New Roman" w:hAnsi="Times New Roman"/>
          <w:i/>
        </w:rPr>
        <w:t>constructor</w:t>
      </w:r>
      <w:r w:rsidRPr="00E77497">
        <w:rPr>
          <w:rFonts w:ascii="Times New Roman" w:hAnsi="Times New Roman"/>
          <w:i/>
        </w:rPr>
        <w:t xml:space="preserve">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O</w:t>
      </w:r>
      <w:r>
        <w:rPr>
          <w:rFonts w:ascii="Times New Roman" w:hAnsi="Times New Roman"/>
        </w:rPr>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sidRPr="00844B9F">
        <w:rPr>
          <w:rFonts w:ascii="Times New Roman" w:hAnsi="Times New Roman"/>
          <w:bCs/>
        </w:rPr>
        <w:t>)</w:t>
      </w:r>
      <w:r w:rsidRPr="00E77497">
        <w:rPr>
          <w:rFonts w:ascii="Times New Roman" w:hAnsi="Times New Roman"/>
        </w:rPr>
        <w:t>.</w:t>
      </w:r>
    </w:p>
    <w:p w:rsidR="00EB24FE" w:rsidRDefault="00EB24FE" w:rsidP="008F7A25">
      <w:pPr>
        <w:pStyle w:val="Alg4"/>
        <w:numPr>
          <w:ilvl w:val="0"/>
          <w:numId w:val="1312"/>
        </w:numPr>
      </w:pPr>
      <w:r>
        <w:t>ReturnIfAbrupt(</w:t>
      </w:r>
      <w:r>
        <w:rPr>
          <w:i/>
        </w:rPr>
        <w:t>constructor</w:t>
      </w:r>
      <w:r>
        <w:t>).</w:t>
      </w:r>
    </w:p>
    <w:p w:rsidR="009138F8" w:rsidRPr="00E77497" w:rsidRDefault="00EB24FE" w:rsidP="008F7A25">
      <w:pPr>
        <w:pStyle w:val="Alg4"/>
        <w:numPr>
          <w:ilvl w:val="0"/>
          <w:numId w:val="1312"/>
        </w:numPr>
      </w:pPr>
      <w:r>
        <w:t>If IsConstructor(</w:t>
      </w:r>
      <w:r>
        <w:rPr>
          <w:i/>
          <w:iCs/>
        </w:rPr>
        <w:t>constructor</w:t>
      </w:r>
      <w:r>
        <w:t xml:space="preserve">) is </w:t>
      </w:r>
      <w:r>
        <w:rPr>
          <w:b/>
          <w:bCs/>
        </w:rPr>
        <w:t>false</w:t>
      </w:r>
      <w:r>
        <w:t xml:space="preserve">, then </w:t>
      </w:r>
      <w:r w:rsidR="00411141">
        <w:t>throw</w:t>
      </w:r>
      <w:r>
        <w:t xml:space="preserve"> a </w:t>
      </w:r>
      <w:r w:rsidR="00411141">
        <w:rPr>
          <w:b/>
          <w:bCs/>
        </w:rPr>
        <w:t>T</w:t>
      </w:r>
      <w:r w:rsidRPr="00EB24FE">
        <w:rPr>
          <w:b/>
          <w:bCs/>
        </w:rPr>
        <w:t>ypeError</w:t>
      </w:r>
      <w:r>
        <w:t xml:space="preserve"> exception.</w:t>
      </w:r>
      <w:r w:rsidR="009138F8">
        <w:t xml:space="preserve"> </w:t>
      </w:r>
    </w:p>
    <w:p w:rsidR="009138F8" w:rsidRDefault="009138F8" w:rsidP="008F7A25">
      <w:pPr>
        <w:pStyle w:val="Alg4"/>
        <w:numPr>
          <w:ilvl w:val="0"/>
          <w:numId w:val="1312"/>
        </w:numPr>
      </w:pPr>
      <w:r>
        <w:t xml:space="preserve">Let </w:t>
      </w:r>
      <w:r w:rsidRPr="00BD1EEB">
        <w:rPr>
          <w:i/>
          <w:iCs/>
        </w:rPr>
        <w:t>argumentsList</w:t>
      </w:r>
      <w:r>
        <w:t xml:space="preserve"> </w:t>
      </w:r>
      <w:r w:rsidR="00EB24FE">
        <w:t xml:space="preserve">be a List consisting of </w:t>
      </w:r>
      <w:r w:rsidR="00EB24FE">
        <w:rPr>
          <w:i/>
          <w:iCs/>
        </w:rPr>
        <w:t>buffer</w:t>
      </w:r>
      <w:r w:rsidR="00EB24FE">
        <w:t xml:space="preserve">, </w:t>
      </w:r>
      <w:r w:rsidR="00EB24FE">
        <w:rPr>
          <w:i/>
          <w:iCs/>
        </w:rPr>
        <w:t>beginByteOffset</w:t>
      </w:r>
      <w:r w:rsidR="00EB24FE">
        <w:t xml:space="preserve">, and </w:t>
      </w:r>
      <w:r w:rsidR="00EB24FE">
        <w:rPr>
          <w:i/>
          <w:iCs/>
        </w:rPr>
        <w:t>newLength</w:t>
      </w:r>
      <w:r>
        <w:t>.</w:t>
      </w:r>
    </w:p>
    <w:p w:rsidR="009138F8" w:rsidRDefault="009138F8" w:rsidP="008F7A25">
      <w:pPr>
        <w:pStyle w:val="Alg4"/>
        <w:numPr>
          <w:ilvl w:val="0"/>
          <w:numId w:val="1312"/>
        </w:numPr>
        <w:spacing w:after="240"/>
        <w:contextualSpacing/>
      </w:pPr>
      <w:r>
        <w:t>Return</w:t>
      </w:r>
      <w:r w:rsidRPr="00E77497">
        <w:t xml:space="preserve"> </w:t>
      </w:r>
      <w:r>
        <w:rPr>
          <w:iCs/>
        </w:rPr>
        <w:t xml:space="preserve">the result of calling </w:t>
      </w:r>
      <w:r w:rsidR="00EB24FE">
        <w:rPr>
          <w:iCs/>
        </w:rPr>
        <w:t xml:space="preserve">the [[Construct]] internal method of </w:t>
      </w:r>
      <w:r w:rsidR="00EB24FE">
        <w:rPr>
          <w:i/>
        </w:rPr>
        <w:t>constructor</w:t>
      </w:r>
      <w:r w:rsidR="00EB24FE">
        <w:rPr>
          <w:iCs/>
        </w:rPr>
        <w:t xml:space="preserve"> with </w:t>
      </w:r>
      <w:r w:rsidR="00EB24FE">
        <w:rPr>
          <w:i/>
        </w:rPr>
        <w:t>argument</w:t>
      </w:r>
      <w:r w:rsidR="006D19B4">
        <w:rPr>
          <w:i/>
        </w:rPr>
        <w:t>s</w:t>
      </w:r>
      <w:r w:rsidR="00EB24FE">
        <w:rPr>
          <w:i/>
        </w:rPr>
        <w:t>List</w:t>
      </w:r>
      <w:r w:rsidR="00EB24FE">
        <w:rPr>
          <w:iCs/>
        </w:rPr>
        <w:t xml:space="preserve"> as the argument</w:t>
      </w:r>
      <w:r w:rsidRPr="00E77497">
        <w:t>.</w:t>
      </w:r>
      <w:r>
        <w:t xml:space="preserve"> </w:t>
      </w:r>
    </w:p>
    <w:p w:rsidR="00E46E17" w:rsidRPr="00E77497" w:rsidRDefault="00E46E17" w:rsidP="005631D4">
      <w:pPr>
        <w:pStyle w:val="Heading5"/>
      </w:pPr>
      <w:r>
        <w:t>%</w:t>
      </w:r>
      <w:r w:rsidRPr="00573628">
        <w:t>TypedArray</w:t>
      </w:r>
      <w:r>
        <w:t>%</w:t>
      </w:r>
      <w:r w:rsidRPr="00E77497">
        <w:t>.prototype.toString ( )</w:t>
      </w:r>
    </w:p>
    <w:p w:rsidR="00E46E17" w:rsidRPr="00E77497" w:rsidRDefault="00E46E17" w:rsidP="00CD325F">
      <w:r w:rsidRPr="00E77497">
        <w:t xml:space="preserve">The </w:t>
      </w:r>
      <w:r w:rsidR="00714C7E">
        <w:t xml:space="preserve">initial </w:t>
      </w:r>
      <w:r>
        <w:t xml:space="preserve">value of the </w:t>
      </w:r>
      <w:r w:rsidRPr="00E46E17">
        <w:t>%TypedArray%.prototype.toString</w:t>
      </w:r>
      <w:r w:rsidRPr="00E77497">
        <w:t xml:space="preserve"> </w:t>
      </w:r>
      <w:r>
        <w:t xml:space="preserve">data property is the same built-in function object as the Array.prototype.toString method defined in </w:t>
      </w:r>
      <w:r w:rsidR="00CD325F">
        <w:fldChar w:fldCharType="begin"/>
      </w:r>
      <w:r w:rsidR="00CD325F">
        <w:instrText xml:space="preserve"> REF _Ref360108309 \r \h </w:instrText>
      </w:r>
      <w:r w:rsidR="00CD325F">
        <w:fldChar w:fldCharType="separate"/>
      </w:r>
      <w:r w:rsidR="008A4301">
        <w:rPr>
          <w:cs/>
        </w:rPr>
        <w:t>‎</w:t>
      </w:r>
      <w:r w:rsidR="008A4301">
        <w:t>15.4.3.2</w:t>
      </w:r>
      <w:r w:rsidR="00CD325F">
        <w:fldChar w:fldCharType="end"/>
      </w:r>
      <w:r>
        <w:t>.</w:t>
      </w:r>
    </w:p>
    <w:p w:rsidR="00CD325F" w:rsidRPr="00E77497" w:rsidRDefault="00CD325F" w:rsidP="00CD325F">
      <w:pPr>
        <w:pStyle w:val="Heading5"/>
      </w:pPr>
      <w:r>
        <w:lastRenderedPageBreak/>
        <w:t>%</w:t>
      </w:r>
      <w:r w:rsidRPr="00573628">
        <w:t>TypedArray</w:t>
      </w:r>
      <w:r>
        <w:t>%</w:t>
      </w:r>
      <w:r w:rsidRPr="00E77497">
        <w:t>.prototype.to</w:t>
      </w:r>
      <w:r>
        <w:t>Locale</w:t>
      </w:r>
      <w:r w:rsidRPr="00E77497">
        <w:t>String ( )</w:t>
      </w:r>
    </w:p>
    <w:p w:rsidR="00CD325F" w:rsidRPr="00E77497" w:rsidRDefault="00CD325F" w:rsidP="00CD325F">
      <w:r w:rsidRPr="00E77497">
        <w:t xml:space="preserve">The </w:t>
      </w:r>
      <w:r w:rsidR="00714C7E">
        <w:t xml:space="preserve">initial </w:t>
      </w:r>
      <w:r>
        <w:t xml:space="preserve">value of the </w:t>
      </w:r>
      <w:r w:rsidRPr="00E46E17">
        <w:t>%TypedArray%.prototype.to</w:t>
      </w:r>
      <w:r>
        <w:t>Locale</w:t>
      </w:r>
      <w:r w:rsidRPr="00E46E17">
        <w:t>String</w:t>
      </w:r>
      <w:r w:rsidRPr="00E77497">
        <w:t xml:space="preserve"> </w:t>
      </w:r>
      <w:r>
        <w:t xml:space="preserve">data property is the same built-in function object as the Array.prototype.toLocaleString method defined in </w:t>
      </w:r>
      <w:r>
        <w:fldChar w:fldCharType="begin"/>
      </w:r>
      <w:r>
        <w:instrText xml:space="preserve"> REF _Ref360108678 \r \h </w:instrText>
      </w:r>
      <w:r>
        <w:fldChar w:fldCharType="separate"/>
      </w:r>
      <w:r w:rsidR="008A4301">
        <w:rPr>
          <w:cs/>
        </w:rPr>
        <w:t>‎</w:t>
      </w:r>
      <w:r w:rsidR="008A4301">
        <w:t>15.4.3.3</w:t>
      </w:r>
      <w:r>
        <w:fldChar w:fldCharType="end"/>
      </w:r>
      <w:r>
        <w:t>.</w:t>
      </w:r>
    </w:p>
    <w:p w:rsidR="00430B05" w:rsidRPr="00E77497" w:rsidRDefault="00430B05" w:rsidP="007F76CC">
      <w:pPr>
        <w:pStyle w:val="Heading5"/>
      </w:pPr>
      <w:r>
        <w:t>%</w:t>
      </w:r>
      <w:r w:rsidRPr="00573628">
        <w:t>TypedArray</w:t>
      </w:r>
      <w:r>
        <w:t>%</w:t>
      </w:r>
      <w:r w:rsidRPr="00E77497">
        <w:t>.prototype.join (</w:t>
      </w:r>
      <w:r w:rsidR="00CF0FA7">
        <w:t xml:space="preserve"> </w:t>
      </w:r>
      <w:r w:rsidRPr="00E77497">
        <w:t>separator</w:t>
      </w:r>
      <w:r w:rsidR="00CF0FA7">
        <w:t xml:space="preserve"> </w:t>
      </w:r>
      <w:r w:rsidRPr="00E77497">
        <w:t>)</w:t>
      </w:r>
    </w:p>
    <w:p w:rsidR="00031690" w:rsidRPr="00E77497" w:rsidRDefault="00725085" w:rsidP="00725085">
      <w:r>
        <w:t>%TypedArray%</w:t>
      </w:r>
      <w:r w:rsidRPr="006232CB">
        <w:rPr>
          <w:rFonts w:ascii="Courier New" w:hAnsi="Courier New" w:cs="Courier New"/>
          <w:b/>
          <w:bCs/>
        </w:rPr>
        <w:t>.prototype.</w:t>
      </w:r>
      <w:r>
        <w:rPr>
          <w:rFonts w:ascii="Courier New" w:hAnsi="Courier New" w:cs="Courier New"/>
          <w:b/>
          <w:bCs/>
        </w:rPr>
        <w:t>join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join</w:t>
      </w:r>
      <w:r>
        <w:t xml:space="preserve"> as </w:t>
      </w:r>
      <w:r w:rsidR="00031690">
        <w:t xml:space="preserve">defined in </w:t>
      </w:r>
      <w:r w:rsidR="00031690">
        <w:fldChar w:fldCharType="begin"/>
      </w:r>
      <w:r w:rsidR="00031690">
        <w:instrText xml:space="preserve"> REF _Ref364250823 \r \h </w:instrText>
      </w:r>
      <w:r w:rsidR="00031690">
        <w:fldChar w:fldCharType="separate"/>
      </w:r>
      <w:r w:rsidR="008A4301">
        <w:rPr>
          <w:cs/>
        </w:rPr>
        <w:t>‎</w:t>
      </w:r>
      <w:r w:rsidR="008A4301">
        <w:t>15.4.3.5</w:t>
      </w:r>
      <w:r w:rsidR="00031690">
        <w:fldChar w:fldCharType="end"/>
      </w:r>
      <w:r w:rsidR="00031690">
        <w:t>.</w:t>
      </w:r>
      <w:r>
        <w:t xml:space="preserve"> </w:t>
      </w:r>
      <w:r w:rsidRPr="00725085">
        <w:t>However, the implementation of the algorithm may be optimized to assume that the this value is an object that has a fixed length and whose integer indexed properties are not sparse.</w:t>
      </w:r>
    </w:p>
    <w:p w:rsidR="00430B05" w:rsidRDefault="00430B05" w:rsidP="007F76CC">
      <w:pPr>
        <w:pStyle w:val="Heading5"/>
      </w:pPr>
      <w:r>
        <w:t>%</w:t>
      </w:r>
      <w:r w:rsidRPr="00573628">
        <w:t>TypedArray</w:t>
      </w:r>
      <w:r>
        <w:t>%</w:t>
      </w:r>
      <w:r w:rsidRPr="00E77497">
        <w:t>.prototype.reverse ( )</w:t>
      </w:r>
    </w:p>
    <w:p w:rsidR="006232CB" w:rsidRPr="006232CB" w:rsidRDefault="006232CB" w:rsidP="006232CB">
      <w:r>
        <w:t>%TypedArray%</w:t>
      </w:r>
      <w:r w:rsidRPr="006232CB">
        <w:rPr>
          <w:rFonts w:ascii="Courier New" w:hAnsi="Courier New" w:cs="Courier New"/>
          <w:b/>
          <w:bCs/>
        </w:rPr>
        <w:t>.prototype.reverse</w:t>
      </w:r>
      <w:r>
        <w:t xml:space="preserve"> is a distinct function that implements the same algorithm as </w:t>
      </w:r>
      <w:r w:rsidRPr="006232CB">
        <w:rPr>
          <w:rFonts w:ascii="Courier New" w:hAnsi="Courier New" w:cs="Courier New"/>
          <w:b/>
          <w:bCs/>
        </w:rPr>
        <w:t>Array.prototype.reverse</w:t>
      </w:r>
      <w:r>
        <w:t xml:space="preserve"> as defined in </w:t>
      </w:r>
      <w:r>
        <w:fldChar w:fldCharType="begin"/>
      </w:r>
      <w:r>
        <w:instrText xml:space="preserve"> REF _Ref364861238 \r \h </w:instrText>
      </w:r>
      <w:r>
        <w:fldChar w:fldCharType="separate"/>
      </w:r>
      <w:r w:rsidR="008A4301">
        <w:rPr>
          <w:cs/>
        </w:rPr>
        <w:t>‎</w:t>
      </w:r>
      <w:r w:rsidR="008A4301">
        <w:t>15.4.3.8</w:t>
      </w:r>
      <w:r>
        <w:fldChar w:fldCharType="end"/>
      </w:r>
      <w:r>
        <w:t>. However, the implementation of the algorithm may be optimized to assume that the this value is an object that has a fixed length and whose integer indexed properties are not sparse.</w:t>
      </w:r>
    </w:p>
    <w:p w:rsidR="00430B05" w:rsidRPr="00E77497" w:rsidRDefault="00430B05" w:rsidP="00430B05">
      <w:pPr>
        <w:pStyle w:val="Heading5"/>
      </w:pPr>
      <w:r>
        <w:t>%</w:t>
      </w:r>
      <w:r w:rsidRPr="00573628">
        <w:t>TypedArray</w:t>
      </w:r>
      <w:r>
        <w:t>%</w:t>
      </w:r>
      <w:r w:rsidRPr="00E77497">
        <w:t>.prototype.slice (</w:t>
      </w:r>
      <w:r w:rsidR="00CF0FA7">
        <w:t xml:space="preserve"> start, end</w:t>
      </w:r>
      <w:r w:rsidRPr="00E77497">
        <w:t xml:space="preserve"> )</w:t>
      </w:r>
    </w:p>
    <w:p w:rsidR="00725085" w:rsidRDefault="00725085" w:rsidP="00725085">
      <w:r>
        <w:t>The interpretation and use of the arguments of %TypedArray%</w:t>
      </w:r>
      <w:r w:rsidRPr="006232CB">
        <w:rPr>
          <w:rFonts w:ascii="Courier New" w:hAnsi="Courier New" w:cs="Courier New"/>
          <w:b/>
          <w:bCs/>
        </w:rPr>
        <w:t>.prototype.</w:t>
      </w:r>
      <w:r>
        <w:rPr>
          <w:rFonts w:ascii="Courier New" w:hAnsi="Courier New" w:cs="Courier New"/>
          <w:b/>
          <w:bCs/>
        </w:rPr>
        <w:t>slice</w:t>
      </w:r>
      <w:r>
        <w:t xml:space="preserve"> are the same as for  </w:t>
      </w:r>
      <w:r w:rsidRPr="006232CB">
        <w:rPr>
          <w:rFonts w:ascii="Courier New" w:hAnsi="Courier New" w:cs="Courier New"/>
          <w:b/>
          <w:bCs/>
        </w:rPr>
        <w:t>Array.prototype.</w:t>
      </w:r>
      <w:r>
        <w:rPr>
          <w:rFonts w:ascii="Courier New" w:hAnsi="Courier New" w:cs="Courier New"/>
          <w:b/>
          <w:bCs/>
        </w:rPr>
        <w:t>slice</w:t>
      </w:r>
      <w:r>
        <w:t xml:space="preserve"> as defined in </w:t>
      </w:r>
      <w:r>
        <w:fldChar w:fldCharType="begin"/>
      </w:r>
      <w:r>
        <w:instrText xml:space="preserve"> REF _Ref364924729 \r \h </w:instrText>
      </w:r>
      <w:r>
        <w:fldChar w:fldCharType="separate"/>
      </w:r>
      <w:r w:rsidR="008A4301">
        <w:rPr>
          <w:cs/>
        </w:rPr>
        <w:t>‎</w:t>
      </w:r>
      <w:r w:rsidR="008A4301">
        <w:t>15.4.3.18</w:t>
      </w:r>
      <w:r>
        <w:fldChar w:fldCharType="end"/>
      </w:r>
      <w:r>
        <w:t xml:space="preserve">. </w:t>
      </w:r>
      <w:r w:rsidRPr="00E77497">
        <w:t>The following steps are taken:</w:t>
      </w:r>
    </w:p>
    <w:p w:rsidR="001B0BF2" w:rsidRPr="00E77497" w:rsidRDefault="001B0BF2" w:rsidP="001B0BF2">
      <w:pPr>
        <w:pStyle w:val="Alg4"/>
        <w:numPr>
          <w:ilvl w:val="0"/>
          <w:numId w:val="158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B0BF2" w:rsidRDefault="001B0BF2" w:rsidP="001B0BF2">
      <w:pPr>
        <w:pStyle w:val="Alg4"/>
        <w:numPr>
          <w:ilvl w:val="0"/>
          <w:numId w:val="1585"/>
        </w:numPr>
      </w:pPr>
      <w:r>
        <w:t>ReturnIfAbrupt(</w:t>
      </w:r>
      <w:r>
        <w:rPr>
          <w:i/>
        </w:rPr>
        <w:t>O</w:t>
      </w:r>
      <w:r>
        <w:t>).</w:t>
      </w:r>
    </w:p>
    <w:p w:rsidR="001B0BF2" w:rsidRPr="00E77497" w:rsidRDefault="001B0BF2" w:rsidP="001B0BF2">
      <w:pPr>
        <w:pStyle w:val="Alg4"/>
        <w:numPr>
          <w:ilvl w:val="0"/>
          <w:numId w:val="1585"/>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1B0BF2" w:rsidRPr="00E77497" w:rsidRDefault="001B0BF2" w:rsidP="001B0BF2">
      <w:pPr>
        <w:pStyle w:val="Alg4"/>
        <w:numPr>
          <w:ilvl w:val="0"/>
          <w:numId w:val="1585"/>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1B0BF2" w:rsidRPr="00E77497" w:rsidRDefault="001B0BF2" w:rsidP="001B0BF2">
      <w:pPr>
        <w:pStyle w:val="Alg4"/>
        <w:numPr>
          <w:ilvl w:val="0"/>
          <w:numId w:val="1585"/>
        </w:numPr>
        <w:contextualSpacing/>
      </w:pPr>
      <w:r>
        <w:t>ReturnIfAbrupt(</w:t>
      </w:r>
      <w:r w:rsidRPr="00E77497">
        <w:rPr>
          <w:i/>
        </w:rPr>
        <w:t>len</w:t>
      </w:r>
      <w:r>
        <w:t>).</w:t>
      </w:r>
    </w:p>
    <w:p w:rsidR="001B0BF2" w:rsidRPr="00E77497" w:rsidRDefault="001B0BF2" w:rsidP="001B0BF2">
      <w:pPr>
        <w:pStyle w:val="Alg4"/>
        <w:numPr>
          <w:ilvl w:val="0"/>
          <w:numId w:val="1585"/>
        </w:numPr>
      </w:pPr>
      <w:r w:rsidRPr="00E77497">
        <w:t xml:space="preserve">Let </w:t>
      </w:r>
      <w:r w:rsidRPr="00E77497">
        <w:rPr>
          <w:i/>
        </w:rPr>
        <w:t>relativeStart</w:t>
      </w:r>
      <w:r w:rsidRPr="00E77497">
        <w:t xml:space="preserve"> be ToInteger(</w:t>
      </w:r>
      <w:r w:rsidRPr="00E77497">
        <w:rPr>
          <w:i/>
        </w:rPr>
        <w:t>start</w:t>
      </w:r>
      <w:r w:rsidRPr="00E77497">
        <w:t>).</w:t>
      </w:r>
    </w:p>
    <w:p w:rsidR="001B0BF2" w:rsidRPr="00E77497" w:rsidRDefault="001B0BF2" w:rsidP="001B0BF2">
      <w:pPr>
        <w:pStyle w:val="Alg4"/>
        <w:numPr>
          <w:ilvl w:val="0"/>
          <w:numId w:val="1585"/>
        </w:numPr>
        <w:contextualSpacing/>
      </w:pPr>
      <w:r>
        <w:t>ReturnIfAbrupt(</w:t>
      </w:r>
      <w:r>
        <w:rPr>
          <w:i/>
        </w:rPr>
        <w:t>relativeStart</w:t>
      </w:r>
      <w:r>
        <w:t>).</w:t>
      </w:r>
    </w:p>
    <w:p w:rsidR="001B0BF2" w:rsidRPr="00E77497" w:rsidRDefault="001B0BF2" w:rsidP="001B0BF2">
      <w:pPr>
        <w:pStyle w:val="Alg4"/>
        <w:numPr>
          <w:ilvl w:val="0"/>
          <w:numId w:val="1585"/>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1B0BF2" w:rsidRPr="00E77497" w:rsidRDefault="001B0BF2" w:rsidP="001B0BF2">
      <w:pPr>
        <w:pStyle w:val="Alg4"/>
        <w:numPr>
          <w:ilvl w:val="0"/>
          <w:numId w:val="15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1B0BF2" w:rsidRPr="00E77497" w:rsidRDefault="001B0BF2" w:rsidP="001B0BF2">
      <w:pPr>
        <w:pStyle w:val="Alg4"/>
        <w:numPr>
          <w:ilvl w:val="0"/>
          <w:numId w:val="1585"/>
        </w:numPr>
        <w:contextualSpacing/>
      </w:pPr>
      <w:r>
        <w:t>ReturnIfAbrupt(</w:t>
      </w:r>
      <w:r>
        <w:rPr>
          <w:i/>
        </w:rPr>
        <w:t>relativeEnd</w:t>
      </w:r>
      <w:r>
        <w:t>).</w:t>
      </w:r>
    </w:p>
    <w:p w:rsidR="001B0BF2" w:rsidRPr="00E77497" w:rsidRDefault="001B0BF2" w:rsidP="001B0BF2">
      <w:pPr>
        <w:pStyle w:val="Alg4"/>
        <w:numPr>
          <w:ilvl w:val="0"/>
          <w:numId w:val="15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A7092A" w:rsidRDefault="00A7092A" w:rsidP="00A7092A">
      <w:pPr>
        <w:pStyle w:val="Alg4"/>
        <w:numPr>
          <w:ilvl w:val="0"/>
          <w:numId w:val="1585"/>
        </w:numPr>
      </w:pPr>
      <w:r>
        <w:t xml:space="preserve">Let </w:t>
      </w:r>
      <w:r>
        <w:rPr>
          <w:i/>
          <w:iCs/>
        </w:rPr>
        <w:t>count</w:t>
      </w:r>
      <w:r>
        <w:t xml:space="preserve"> be </w:t>
      </w:r>
      <w:r>
        <w:rPr>
          <w:i/>
          <w:iCs/>
        </w:rPr>
        <w:t>final</w:t>
      </w:r>
      <w:r>
        <w:t xml:space="preserve"> – k.</w:t>
      </w:r>
    </w:p>
    <w:p w:rsidR="00A7092A" w:rsidRDefault="00A7092A" w:rsidP="00A7092A">
      <w:pPr>
        <w:pStyle w:val="Alg4"/>
        <w:numPr>
          <w:ilvl w:val="0"/>
          <w:numId w:val="1585"/>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A7092A" w:rsidRPr="00E77497" w:rsidRDefault="00A7092A" w:rsidP="00A7092A">
      <w:pPr>
        <w:pStyle w:val="Alg4"/>
        <w:numPr>
          <w:ilvl w:val="0"/>
          <w:numId w:val="1585"/>
        </w:numPr>
        <w:contextualSpacing/>
      </w:pPr>
      <w:r>
        <w:t>ReturnIfAbrupt(</w:t>
      </w:r>
      <w:r>
        <w:rPr>
          <w:i/>
        </w:rPr>
        <w:t>C</w:t>
      </w:r>
      <w:r>
        <w:t>).</w:t>
      </w:r>
    </w:p>
    <w:p w:rsidR="00A7092A" w:rsidRDefault="00A7092A" w:rsidP="00A7092A">
      <w:pPr>
        <w:pStyle w:val="Alg4"/>
        <w:numPr>
          <w:ilvl w:val="0"/>
          <w:numId w:val="1585"/>
        </w:numPr>
      </w:pPr>
      <w:r>
        <w:t>If IsConstructor(</w:t>
      </w:r>
      <w:r w:rsidRPr="00924A5A">
        <w:rPr>
          <w:i/>
        </w:rPr>
        <w:t>C</w:t>
      </w:r>
      <w:r>
        <w:t xml:space="preserve">) is </w:t>
      </w:r>
      <w:r w:rsidRPr="00924A5A">
        <w:rPr>
          <w:b/>
        </w:rPr>
        <w:t>true</w:t>
      </w:r>
      <w:r>
        <w:t>, then</w:t>
      </w:r>
    </w:p>
    <w:p w:rsidR="00A7092A" w:rsidRDefault="00A7092A" w:rsidP="00A7092A">
      <w:pPr>
        <w:pStyle w:val="Alg4"/>
        <w:numPr>
          <w:ilvl w:val="1"/>
          <w:numId w:val="1585"/>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Pr>
          <w:i/>
          <w:iCs/>
        </w:rPr>
        <w:t>count</w:t>
      </w:r>
      <w:commentRangeStart w:id="9657"/>
      <w:r>
        <w:rPr>
          <w:iCs/>
        </w:rPr>
        <w:t>))</w:t>
      </w:r>
      <w:r>
        <w:t>.</w:t>
      </w:r>
      <w:commentRangeEnd w:id="9657"/>
      <w:r>
        <w:rPr>
          <w:rStyle w:val="CommentReference"/>
          <w:rFonts w:ascii="Arial" w:eastAsia="MS Mincho" w:hAnsi="Arial"/>
          <w:spacing w:val="0"/>
          <w:lang w:eastAsia="ja-JP"/>
        </w:rPr>
        <w:commentReference w:id="9657"/>
      </w:r>
    </w:p>
    <w:p w:rsidR="00A7092A" w:rsidRDefault="00A7092A" w:rsidP="00A7092A">
      <w:pPr>
        <w:pStyle w:val="Alg4"/>
        <w:numPr>
          <w:ilvl w:val="0"/>
          <w:numId w:val="1585"/>
        </w:numPr>
      </w:pPr>
      <w:r>
        <w:t>Else,</w:t>
      </w:r>
    </w:p>
    <w:p w:rsidR="00A7092A" w:rsidRPr="00E77497" w:rsidRDefault="00A7092A" w:rsidP="00A7092A">
      <w:pPr>
        <w:pStyle w:val="Alg4"/>
        <w:numPr>
          <w:ilvl w:val="1"/>
          <w:numId w:val="1585"/>
        </w:numPr>
      </w:pPr>
      <w:r>
        <w:t xml:space="preserve">Throw a </w:t>
      </w:r>
      <w:r w:rsidRPr="003F7754">
        <w:rPr>
          <w:b/>
          <w:bCs/>
        </w:rPr>
        <w:t>TypeError</w:t>
      </w:r>
      <w:r>
        <w:t xml:space="preserve"> exception</w:t>
      </w:r>
      <w:r w:rsidRPr="00E77497">
        <w:t>.</w:t>
      </w:r>
    </w:p>
    <w:p w:rsidR="001B0BF2" w:rsidRPr="00E77497" w:rsidRDefault="001B0BF2" w:rsidP="001B0BF2">
      <w:pPr>
        <w:pStyle w:val="Alg4"/>
        <w:numPr>
          <w:ilvl w:val="0"/>
          <w:numId w:val="1585"/>
        </w:numPr>
      </w:pPr>
      <w:r w:rsidRPr="00E77497">
        <w:t xml:space="preserve">Let </w:t>
      </w:r>
      <w:r w:rsidRPr="00E77497">
        <w:rPr>
          <w:i/>
        </w:rPr>
        <w:t>n</w:t>
      </w:r>
      <w:r w:rsidRPr="00E77497">
        <w:t xml:space="preserve"> be 0.</w:t>
      </w:r>
    </w:p>
    <w:p w:rsidR="001B0BF2" w:rsidRPr="00E77497" w:rsidRDefault="001B0BF2" w:rsidP="001B0BF2">
      <w:pPr>
        <w:pStyle w:val="Alg4"/>
        <w:numPr>
          <w:ilvl w:val="0"/>
          <w:numId w:val="1585"/>
        </w:numPr>
      </w:pPr>
      <w:r w:rsidRPr="00E77497">
        <w:t xml:space="preserve">Repeat, while </w:t>
      </w:r>
      <w:r w:rsidRPr="00E77497">
        <w:rPr>
          <w:i/>
        </w:rPr>
        <w:t>k</w:t>
      </w:r>
      <w:r w:rsidRPr="00E77497">
        <w:t xml:space="preserve"> &lt; </w:t>
      </w:r>
      <w:r w:rsidRPr="00E77497">
        <w:rPr>
          <w:i/>
        </w:rPr>
        <w:t>final</w:t>
      </w:r>
    </w:p>
    <w:p w:rsidR="001B0BF2" w:rsidRPr="00E77497" w:rsidRDefault="001B0BF2" w:rsidP="001B0BF2">
      <w:pPr>
        <w:pStyle w:val="Alg4"/>
        <w:numPr>
          <w:ilvl w:val="1"/>
          <w:numId w:val="1585"/>
        </w:numPr>
      </w:pPr>
      <w:r w:rsidRPr="00E77497">
        <w:t xml:space="preserve">Let </w:t>
      </w:r>
      <w:r w:rsidRPr="00E77497">
        <w:rPr>
          <w:i/>
        </w:rPr>
        <w:t>Pk</w:t>
      </w:r>
      <w:r w:rsidRPr="00E77497">
        <w:t xml:space="preserve"> be ToString(</w:t>
      </w:r>
      <w:r w:rsidRPr="00E77497">
        <w:rPr>
          <w:i/>
        </w:rPr>
        <w:t>k</w:t>
      </w:r>
      <w:r w:rsidRPr="00E77497">
        <w:t>).</w:t>
      </w:r>
    </w:p>
    <w:p w:rsidR="001B0BF2" w:rsidRPr="00E77497" w:rsidRDefault="001B0BF2" w:rsidP="00E74C84">
      <w:pPr>
        <w:pStyle w:val="Alg4"/>
        <w:numPr>
          <w:ilvl w:val="1"/>
          <w:numId w:val="1585"/>
        </w:numPr>
        <w:tabs>
          <w:tab w:val="left" w:pos="2520"/>
        </w:tabs>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1B0BF2" w:rsidRPr="00E77497" w:rsidRDefault="001B0BF2" w:rsidP="00E74C84">
      <w:pPr>
        <w:pStyle w:val="Alg4"/>
        <w:numPr>
          <w:ilvl w:val="1"/>
          <w:numId w:val="1585"/>
        </w:numPr>
        <w:contextualSpacing/>
      </w:pPr>
      <w:r>
        <w:t>ReturnIfAbrupt(</w:t>
      </w:r>
      <w:r>
        <w:rPr>
          <w:i/>
        </w:rPr>
        <w:t>kValue</w:t>
      </w:r>
      <w:r>
        <w:t>).</w:t>
      </w:r>
    </w:p>
    <w:p w:rsidR="001B0BF2" w:rsidRPr="00E77497" w:rsidRDefault="001B0BF2" w:rsidP="00E74C84">
      <w:pPr>
        <w:pStyle w:val="Alg4"/>
        <w:numPr>
          <w:ilvl w:val="1"/>
          <w:numId w:val="1585"/>
        </w:numPr>
        <w:tabs>
          <w:tab w:val="left" w:pos="2520"/>
        </w:tabs>
      </w:pPr>
      <w:r>
        <w:t xml:space="preserve">Let </w:t>
      </w:r>
      <w:r w:rsidRPr="00B62CD0">
        <w:rPr>
          <w:i/>
          <w:iCs/>
        </w:rPr>
        <w:t>status</w:t>
      </w:r>
      <w:r>
        <w:t xml:space="preserve"> be the result of Put(</w:t>
      </w:r>
      <w:r w:rsidRPr="00E77497">
        <w:rPr>
          <w:i/>
        </w:rPr>
        <w:t>A</w:t>
      </w:r>
      <w:r>
        <w:t>,</w:t>
      </w:r>
      <w:r w:rsidRPr="00E77497">
        <w:t xml:space="preserve"> ToString(</w:t>
      </w:r>
      <w:r w:rsidRPr="00E77497">
        <w:rPr>
          <w:i/>
        </w:rPr>
        <w:t>n</w:t>
      </w:r>
      <w:r w:rsidRPr="00E77497">
        <w:t>)</w:t>
      </w:r>
      <w:r>
        <w:t>,</w:t>
      </w:r>
      <w:r w:rsidRPr="00E77497">
        <w:t xml:space="preserve"> </w:t>
      </w:r>
      <w:r w:rsidRPr="00E77497">
        <w:rPr>
          <w:i/>
        </w:rPr>
        <w:t>kValue</w:t>
      </w:r>
      <w:r w:rsidRPr="00E77497">
        <w:t xml:space="preserve">, </w:t>
      </w:r>
      <w:r w:rsidRPr="00E77497">
        <w:rPr>
          <w:b/>
        </w:rPr>
        <w:t>true</w:t>
      </w:r>
      <w:r w:rsidRPr="00E77497">
        <w:t xml:space="preserve"> </w:t>
      </w:r>
      <w:r>
        <w:t>)</w:t>
      </w:r>
      <w:r w:rsidRPr="00E77497">
        <w:t>.</w:t>
      </w:r>
    </w:p>
    <w:p w:rsidR="001B0BF2" w:rsidRDefault="001B0BF2" w:rsidP="00E74C84">
      <w:pPr>
        <w:pStyle w:val="Alg4"/>
        <w:numPr>
          <w:ilvl w:val="1"/>
          <w:numId w:val="1585"/>
        </w:numPr>
      </w:pPr>
      <w:r>
        <w:t>ReturnIfAbrupt(</w:t>
      </w:r>
      <w:r>
        <w:rPr>
          <w:i/>
          <w:iCs/>
        </w:rPr>
        <w:t>status</w:t>
      </w:r>
      <w:r>
        <w:t>).</w:t>
      </w:r>
    </w:p>
    <w:p w:rsidR="001B0BF2" w:rsidRPr="00B62CD0" w:rsidRDefault="001B0BF2" w:rsidP="00E74C84">
      <w:pPr>
        <w:pStyle w:val="Alg4"/>
        <w:numPr>
          <w:ilvl w:val="1"/>
          <w:numId w:val="1585"/>
        </w:numPr>
      </w:pPr>
      <w:r>
        <w:t xml:space="preserve">If </w:t>
      </w:r>
      <w:r w:rsidRPr="00B62CD0">
        <w:rPr>
          <w:i/>
          <w:iCs/>
        </w:rPr>
        <w:t>status</w:t>
      </w:r>
      <w:r>
        <w:t xml:space="preserve"> is </w:t>
      </w:r>
      <w:r w:rsidRPr="00966F28">
        <w:rPr>
          <w:b/>
          <w:bCs/>
        </w:rPr>
        <w:t>false</w:t>
      </w:r>
      <w:r>
        <w:t xml:space="preserve">, throw a </w:t>
      </w:r>
      <w:r w:rsidRPr="00966F28">
        <w:rPr>
          <w:b/>
          <w:bCs/>
        </w:rPr>
        <w:t>TypeError</w:t>
      </w:r>
      <w:r>
        <w:t xml:space="preserve"> exception.</w:t>
      </w:r>
    </w:p>
    <w:p w:rsidR="001B0BF2" w:rsidRPr="00E77497" w:rsidRDefault="001B0BF2" w:rsidP="00E74C84">
      <w:pPr>
        <w:pStyle w:val="Alg4"/>
        <w:numPr>
          <w:ilvl w:val="1"/>
          <w:numId w:val="1585"/>
        </w:numPr>
      </w:pPr>
      <w:r w:rsidRPr="00E77497">
        <w:t xml:space="preserve">Increase </w:t>
      </w:r>
      <w:r w:rsidRPr="00E77497">
        <w:rPr>
          <w:i/>
        </w:rPr>
        <w:t>k</w:t>
      </w:r>
      <w:r w:rsidRPr="00E77497">
        <w:t xml:space="preserve"> by 1.</w:t>
      </w:r>
    </w:p>
    <w:p w:rsidR="001B0BF2" w:rsidRPr="00E77497" w:rsidRDefault="001B0BF2" w:rsidP="00E74C84">
      <w:pPr>
        <w:pStyle w:val="Alg4"/>
        <w:numPr>
          <w:ilvl w:val="1"/>
          <w:numId w:val="1585"/>
        </w:numPr>
      </w:pPr>
      <w:r w:rsidRPr="00E77497">
        <w:t xml:space="preserve">Increase </w:t>
      </w:r>
      <w:r w:rsidRPr="00E77497">
        <w:rPr>
          <w:i/>
        </w:rPr>
        <w:t>n</w:t>
      </w:r>
      <w:r w:rsidRPr="00E77497">
        <w:t xml:space="preserve"> by 1.</w:t>
      </w:r>
    </w:p>
    <w:p w:rsidR="001B0BF2" w:rsidRPr="00E77497" w:rsidRDefault="001B0BF2" w:rsidP="001B0BF2">
      <w:pPr>
        <w:pStyle w:val="Alg4"/>
        <w:numPr>
          <w:ilvl w:val="0"/>
          <w:numId w:val="1585"/>
        </w:numPr>
        <w:spacing w:after="220"/>
      </w:pPr>
      <w:r w:rsidRPr="00E77497">
        <w:t xml:space="preserve">Return </w:t>
      </w:r>
      <w:r w:rsidRPr="00E77497">
        <w:rPr>
          <w:i/>
        </w:rPr>
        <w:t>A</w:t>
      </w:r>
      <w:r w:rsidRPr="00E77497">
        <w:t>.</w:t>
      </w:r>
    </w:p>
    <w:p w:rsidR="001B0BF2" w:rsidRPr="00E77497" w:rsidRDefault="001B0BF2" w:rsidP="001B0BF2">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430B05" w:rsidRPr="00E77497" w:rsidRDefault="00430B05" w:rsidP="00CF0FA7">
      <w:pPr>
        <w:pStyle w:val="Heading5"/>
      </w:pPr>
      <w:r>
        <w:lastRenderedPageBreak/>
        <w:t>%</w:t>
      </w:r>
      <w:r w:rsidRPr="00573628">
        <w:t>TypedArray</w:t>
      </w:r>
      <w:r>
        <w:t>%</w:t>
      </w:r>
      <w:r w:rsidRPr="00E77497">
        <w:t>.prototype.</w:t>
      </w:r>
      <w:r>
        <w:t>sort</w:t>
      </w:r>
      <w:r w:rsidRPr="00E77497">
        <w:t xml:space="preserve"> (</w:t>
      </w:r>
      <w:r w:rsidR="00CF0FA7">
        <w:t xml:space="preserve"> comparefn </w:t>
      </w:r>
      <w:r w:rsidRPr="00E77497">
        <w:t>)</w:t>
      </w:r>
    </w:p>
    <w:p w:rsidR="001B0BF2" w:rsidRDefault="001B0BF2" w:rsidP="001B0BF2">
      <w:r>
        <w:t>%TypedArray%</w:t>
      </w:r>
      <w:r w:rsidRPr="006232CB">
        <w:rPr>
          <w:rFonts w:ascii="Courier New" w:hAnsi="Courier New" w:cs="Courier New"/>
          <w:b/>
          <w:bCs/>
        </w:rPr>
        <w:t>.prototype.</w:t>
      </w:r>
      <w:r>
        <w:rPr>
          <w:rFonts w:ascii="Courier New" w:hAnsi="Courier New" w:cs="Courier New"/>
          <w:b/>
          <w:bCs/>
        </w:rPr>
        <w:t>sort</w:t>
      </w:r>
      <w:r>
        <w:t xml:space="preserve"> is a distinct function that implements the same requirements as those of  </w:t>
      </w:r>
      <w:r w:rsidRPr="006232CB">
        <w:rPr>
          <w:rFonts w:ascii="Courier New" w:hAnsi="Courier New" w:cs="Courier New"/>
          <w:b/>
          <w:bCs/>
        </w:rPr>
        <w:t>Array.prototype.</w:t>
      </w:r>
      <w:r>
        <w:rPr>
          <w:rFonts w:ascii="Courier New" w:hAnsi="Courier New" w:cs="Courier New"/>
          <w:b/>
          <w:bCs/>
        </w:rPr>
        <w:t>sort</w:t>
      </w:r>
      <w:r>
        <w:t xml:space="preserve"> as defined in </w:t>
      </w:r>
      <w:r>
        <w:fldChar w:fldCharType="begin"/>
      </w:r>
      <w:r>
        <w:instrText xml:space="preserve"> REF _Ref364861238 \r \h </w:instrText>
      </w:r>
      <w:r>
        <w:fldChar w:fldCharType="separate"/>
      </w:r>
      <w:r w:rsidR="008A4301">
        <w:rPr>
          <w:cs/>
        </w:rPr>
        <w:t>‎</w:t>
      </w:r>
      <w:r w:rsidR="008A4301">
        <w:t>15.4.3.8</w:t>
      </w:r>
      <w:r>
        <w:fldChar w:fldCharType="end"/>
      </w:r>
      <w:r>
        <w:t>. However, the implementation of the %TypedArray%</w:t>
      </w:r>
      <w:r w:rsidRPr="006232CB">
        <w:rPr>
          <w:rFonts w:ascii="Courier New" w:hAnsi="Courier New" w:cs="Courier New"/>
          <w:b/>
          <w:bCs/>
        </w:rPr>
        <w:t>.prototype.</w:t>
      </w:r>
      <w:r>
        <w:rPr>
          <w:rFonts w:ascii="Courier New" w:hAnsi="Courier New" w:cs="Courier New"/>
          <w:b/>
          <w:bCs/>
        </w:rPr>
        <w:t>sort</w:t>
      </w:r>
      <w:r>
        <w:t xml:space="preserve"> algorithm may be optimized to assume that the this value is an object that has a fixed length and whose integer indexed properties are not sparse. The only internal methods of the this object call that the algorithm may use are  </w:t>
      </w:r>
      <w:r w:rsidRPr="00E77497">
        <w:t xml:space="preserve">[[Get]] </w:t>
      </w:r>
      <w:r>
        <w:t>and</w:t>
      </w:r>
      <w:r w:rsidRPr="00E77497">
        <w:t xml:space="preserve"> [[</w:t>
      </w:r>
      <w:r>
        <w:t>Set</w:t>
      </w:r>
      <w:r w:rsidRPr="00E77497">
        <w:t>]]</w:t>
      </w:r>
      <w:r>
        <w:t>.</w:t>
      </w:r>
    </w:p>
    <w:p w:rsidR="001B0BF2" w:rsidRDefault="001B0BF2" w:rsidP="001B0BF2">
      <w:r>
        <w:t>The following version of SortCompare is used by %TypedArray%</w:t>
      </w:r>
      <w:r w:rsidRPr="006232CB">
        <w:rPr>
          <w:rFonts w:ascii="Courier New" w:hAnsi="Courier New" w:cs="Courier New"/>
          <w:b/>
          <w:bCs/>
        </w:rPr>
        <w:t>.prototype.</w:t>
      </w:r>
      <w:r>
        <w:rPr>
          <w:rFonts w:ascii="Courier New" w:hAnsi="Courier New" w:cs="Courier New"/>
          <w:b/>
          <w:bCs/>
        </w:rPr>
        <w:t>sort</w:t>
      </w:r>
      <w:r>
        <w:t xml:space="preserve">. It performs a numeric coparison rather than the string comparsion used in </w:t>
      </w:r>
      <w:r>
        <w:fldChar w:fldCharType="begin"/>
      </w:r>
      <w:r>
        <w:instrText xml:space="preserve"> REF _Ref364866226 \r \h </w:instrText>
      </w:r>
      <w:r>
        <w:fldChar w:fldCharType="separate"/>
      </w:r>
      <w:r w:rsidR="008A4301">
        <w:rPr>
          <w:cs/>
        </w:rPr>
        <w:t>‎</w:t>
      </w:r>
      <w:r w:rsidR="008A4301">
        <w:t>15.4.3.11</w:t>
      </w:r>
      <w:r>
        <w:fldChar w:fldCharType="end"/>
      </w:r>
      <w:r>
        <w:t>.</w:t>
      </w:r>
    </w:p>
    <w:p w:rsidR="001B0BF2" w:rsidRPr="00E77497" w:rsidRDefault="001B0BF2" w:rsidP="001B0BF2">
      <w:r>
        <w:t xml:space="preserve">The Typed Array </w:t>
      </w:r>
      <w:r w:rsidRPr="00E77497">
        <w:t xml:space="preserve">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rsidR="001B0BF2" w:rsidRPr="00E77497" w:rsidRDefault="001B0BF2" w:rsidP="001B0BF2">
      <w:pPr>
        <w:pStyle w:val="Alg4"/>
        <w:numPr>
          <w:ilvl w:val="0"/>
          <w:numId w:val="1586"/>
        </w:numPr>
      </w:pPr>
      <w:r w:rsidRPr="00E77497">
        <w:t xml:space="preserve">Let </w:t>
      </w:r>
      <w:r w:rsidRPr="00E77497">
        <w:rPr>
          <w:i/>
        </w:rPr>
        <w:t>jString</w:t>
      </w:r>
      <w:r w:rsidRPr="00E77497">
        <w:t xml:space="preserve"> be ToString(</w:t>
      </w:r>
      <w:r w:rsidRPr="00E77497">
        <w:rPr>
          <w:i/>
        </w:rPr>
        <w:t>j</w:t>
      </w:r>
      <w:r w:rsidRPr="00E77497">
        <w:t>).</w:t>
      </w:r>
    </w:p>
    <w:p w:rsidR="001B0BF2" w:rsidRPr="00E77497" w:rsidRDefault="001B0BF2" w:rsidP="001B0BF2">
      <w:pPr>
        <w:pStyle w:val="Alg4"/>
        <w:numPr>
          <w:ilvl w:val="0"/>
          <w:numId w:val="1586"/>
        </w:numPr>
      </w:pPr>
      <w:r w:rsidRPr="00E77497">
        <w:t xml:space="preserve">Let </w:t>
      </w:r>
      <w:r w:rsidRPr="00E77497">
        <w:rPr>
          <w:i/>
        </w:rPr>
        <w:t>kString</w:t>
      </w:r>
      <w:r w:rsidRPr="00E77497">
        <w:t xml:space="preserve"> be ToString(</w:t>
      </w:r>
      <w:r w:rsidRPr="00E77497">
        <w:rPr>
          <w:i/>
        </w:rPr>
        <w:t>k</w:t>
      </w:r>
      <w:r w:rsidRPr="00E77497">
        <w:t>).</w:t>
      </w:r>
    </w:p>
    <w:p w:rsidR="001B0BF2" w:rsidRPr="00E77497" w:rsidRDefault="001B0BF2" w:rsidP="001B0BF2">
      <w:pPr>
        <w:pStyle w:val="Alg4"/>
        <w:numPr>
          <w:ilvl w:val="0"/>
          <w:numId w:val="1586"/>
        </w:numPr>
      </w:pPr>
      <w:r w:rsidRPr="00E77497">
        <w:t xml:space="preserve">Let </w:t>
      </w:r>
      <w:r w:rsidRPr="00E77497">
        <w:rPr>
          <w:i/>
        </w:rPr>
        <w:t>x</w:t>
      </w:r>
      <w:r w:rsidRPr="00E77497">
        <w:t xml:space="preserve"> be the result of Get</w:t>
      </w:r>
      <w:r>
        <w:t>(</w:t>
      </w:r>
      <w:r w:rsidRPr="00E77497">
        <w:rPr>
          <w:i/>
        </w:rPr>
        <w:t>obj</w:t>
      </w:r>
      <w:r>
        <w:t>,</w:t>
      </w:r>
      <w:r w:rsidRPr="00E77497">
        <w:rPr>
          <w:i/>
        </w:rPr>
        <w:t>jString</w:t>
      </w:r>
      <w:r>
        <w:rPr>
          <w:iCs/>
        </w:rPr>
        <w:t>)</w:t>
      </w:r>
      <w:r w:rsidRPr="00E77497">
        <w:t>.</w:t>
      </w:r>
    </w:p>
    <w:p w:rsidR="001B0BF2" w:rsidRDefault="001B0BF2" w:rsidP="001B0BF2">
      <w:pPr>
        <w:pStyle w:val="Alg4"/>
        <w:numPr>
          <w:ilvl w:val="0"/>
          <w:numId w:val="1586"/>
        </w:numPr>
      </w:pPr>
      <w:r>
        <w:t>ReturnIfAbrupt(</w:t>
      </w:r>
      <w:r>
        <w:rPr>
          <w:i/>
        </w:rPr>
        <w:t>x</w:t>
      </w:r>
      <w:r>
        <w:t>).</w:t>
      </w:r>
    </w:p>
    <w:p w:rsidR="001B0BF2" w:rsidRPr="00E77497" w:rsidRDefault="001B0BF2" w:rsidP="001B0BF2">
      <w:pPr>
        <w:pStyle w:val="Alg4"/>
        <w:numPr>
          <w:ilvl w:val="0"/>
          <w:numId w:val="1586"/>
        </w:numPr>
      </w:pPr>
      <w:r w:rsidRPr="00E77497">
        <w:t xml:space="preserve">Let </w:t>
      </w:r>
      <w:r w:rsidRPr="00E77497">
        <w:rPr>
          <w:i/>
        </w:rPr>
        <w:t>y</w:t>
      </w:r>
      <w:r w:rsidRPr="00E77497">
        <w:t xml:space="preserve"> be the result of Get</w:t>
      </w:r>
      <w:r>
        <w:t>(</w:t>
      </w:r>
      <w:r w:rsidRPr="00E77497">
        <w:rPr>
          <w:i/>
        </w:rPr>
        <w:t>obj</w:t>
      </w:r>
      <w:r>
        <w:t>,</w:t>
      </w:r>
      <w:r w:rsidRPr="00E77497">
        <w:t xml:space="preserve"> </w:t>
      </w:r>
      <w:r w:rsidRPr="00E77497">
        <w:rPr>
          <w:i/>
        </w:rPr>
        <w:t>kString</w:t>
      </w:r>
      <w:r>
        <w:rPr>
          <w:iCs/>
        </w:rPr>
        <w:t>)</w:t>
      </w:r>
      <w:r w:rsidRPr="00E77497">
        <w:t>.</w:t>
      </w:r>
    </w:p>
    <w:p w:rsidR="001B0BF2" w:rsidRDefault="001B0BF2" w:rsidP="001B0BF2">
      <w:pPr>
        <w:pStyle w:val="Alg4"/>
        <w:numPr>
          <w:ilvl w:val="0"/>
          <w:numId w:val="1586"/>
        </w:numPr>
      </w:pPr>
      <w:r>
        <w:t>ReturnIfAbrupt(</w:t>
      </w:r>
      <w:r>
        <w:rPr>
          <w:i/>
        </w:rPr>
        <w:t>y</w:t>
      </w:r>
      <w:r>
        <w:t>).</w:t>
      </w:r>
    </w:p>
    <w:p w:rsidR="001B0BF2" w:rsidRDefault="001B0BF2" w:rsidP="001B0BF2">
      <w:pPr>
        <w:pStyle w:val="Alg4"/>
        <w:numPr>
          <w:ilvl w:val="0"/>
          <w:numId w:val="1586"/>
        </w:numPr>
      </w:pPr>
      <w:r>
        <w:t>Assert: Both Type(</w:t>
      </w:r>
      <w:r w:rsidRPr="001B0BF2">
        <w:rPr>
          <w:i/>
          <w:iCs/>
        </w:rPr>
        <w:t>x</w:t>
      </w:r>
      <w:r>
        <w:t>) and Type(</w:t>
      </w:r>
      <w:r w:rsidRPr="001B0BF2">
        <w:rPr>
          <w:i/>
          <w:iCs/>
        </w:rPr>
        <w:t>y</w:t>
      </w:r>
      <w:r>
        <w:t>) is Number.</w:t>
      </w:r>
    </w:p>
    <w:p w:rsidR="001B0BF2" w:rsidRPr="00E77497" w:rsidRDefault="001B0BF2" w:rsidP="001B0BF2">
      <w:pPr>
        <w:pStyle w:val="Alg4"/>
        <w:numPr>
          <w:ilvl w:val="0"/>
          <w:numId w:val="1586"/>
        </w:numPr>
      </w:pPr>
      <w:r w:rsidRPr="00E77497">
        <w:t xml:space="preserve">If </w:t>
      </w:r>
      <w:r w:rsidRPr="00E77497">
        <w:rPr>
          <w:i/>
        </w:rPr>
        <w:t>x</w:t>
      </w:r>
      <w:r w:rsidRPr="00E77497">
        <w:t xml:space="preserve"> and </w:t>
      </w:r>
      <w:r w:rsidRPr="00E77497">
        <w:rPr>
          <w:i/>
        </w:rPr>
        <w:t>y</w:t>
      </w:r>
      <w:r w:rsidRPr="00E77497">
        <w:t xml:space="preserve"> are both </w:t>
      </w:r>
      <w:r>
        <w:rPr>
          <w:b/>
        </w:rPr>
        <w:t>NaN</w:t>
      </w:r>
      <w:r w:rsidRPr="00E77497">
        <w:t xml:space="preserve">, return </w:t>
      </w:r>
      <w:r w:rsidRPr="00E77497">
        <w:rPr>
          <w:b/>
        </w:rPr>
        <w:t>+0</w:t>
      </w:r>
      <w:r w:rsidRPr="00E77497">
        <w:t>.</w:t>
      </w:r>
    </w:p>
    <w:p w:rsidR="001B0BF2" w:rsidRPr="00E77497" w:rsidRDefault="001B0BF2" w:rsidP="001B0BF2">
      <w:pPr>
        <w:pStyle w:val="Alg4"/>
        <w:numPr>
          <w:ilvl w:val="0"/>
          <w:numId w:val="1586"/>
        </w:numPr>
      </w:pPr>
      <w:r w:rsidRPr="00E77497">
        <w:t xml:space="preserve">If </w:t>
      </w:r>
      <w:r w:rsidRPr="00E77497">
        <w:rPr>
          <w:i/>
        </w:rPr>
        <w:t>x</w:t>
      </w:r>
      <w:r w:rsidRPr="00E77497">
        <w:t xml:space="preserve"> is </w:t>
      </w:r>
      <w:r>
        <w:rPr>
          <w:b/>
        </w:rPr>
        <w:t>NaN</w:t>
      </w:r>
      <w:r w:rsidRPr="00E77497">
        <w:t>, return 1.</w:t>
      </w:r>
    </w:p>
    <w:p w:rsidR="001B0BF2" w:rsidRPr="003B4312" w:rsidRDefault="001B0BF2" w:rsidP="001B0BF2">
      <w:pPr>
        <w:pStyle w:val="Alg4"/>
        <w:numPr>
          <w:ilvl w:val="0"/>
          <w:numId w:val="1586"/>
        </w:numPr>
      </w:pPr>
      <w:r w:rsidRPr="00E77497">
        <w:t xml:space="preserve">If </w:t>
      </w:r>
      <w:r w:rsidRPr="00E77497">
        <w:rPr>
          <w:i/>
        </w:rPr>
        <w:t>y</w:t>
      </w:r>
      <w:r w:rsidRPr="00E77497">
        <w:t xml:space="preserve"> is </w:t>
      </w:r>
      <w:r>
        <w:rPr>
          <w:b/>
        </w:rPr>
        <w:t>NaN</w:t>
      </w:r>
      <w:r w:rsidRPr="00E77497">
        <w:t xml:space="preserve">, return </w:t>
      </w:r>
      <w:r w:rsidRPr="003B4312">
        <w:sym w:font="Symbol" w:char="F02D"/>
      </w:r>
      <w:r w:rsidRPr="003B4312">
        <w:t>1.</w:t>
      </w:r>
    </w:p>
    <w:p w:rsidR="001B0BF2" w:rsidRPr="00546435" w:rsidRDefault="001B0BF2" w:rsidP="001B0BF2">
      <w:pPr>
        <w:pStyle w:val="Alg4"/>
        <w:numPr>
          <w:ilvl w:val="0"/>
          <w:numId w:val="1586"/>
        </w:numPr>
      </w:pPr>
      <w:r w:rsidRPr="006B6D0A">
        <w:t xml:space="preserve">If the argument </w:t>
      </w:r>
      <w:r w:rsidRPr="006B6D0A">
        <w:rPr>
          <w:i/>
        </w:rPr>
        <w:t>comparefn</w:t>
      </w:r>
      <w:r w:rsidRPr="006B6D0A">
        <w:t xml:space="preserve"> is not </w:t>
      </w:r>
      <w:r w:rsidRPr="00E65A34">
        <w:rPr>
          <w:b/>
        </w:rPr>
        <w:t>undefined</w:t>
      </w:r>
      <w:r w:rsidRPr="00546435">
        <w:t>, then</w:t>
      </w:r>
    </w:p>
    <w:p w:rsidR="001B0BF2" w:rsidRPr="00E77497" w:rsidRDefault="001B0BF2" w:rsidP="00184EBD">
      <w:pPr>
        <w:pStyle w:val="Alg4"/>
        <w:numPr>
          <w:ilvl w:val="1"/>
          <w:numId w:val="1586"/>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rsidR="001B0BF2" w:rsidRPr="00E77497" w:rsidRDefault="001B0BF2" w:rsidP="00184EBD">
      <w:pPr>
        <w:pStyle w:val="Alg4"/>
        <w:numPr>
          <w:ilvl w:val="1"/>
          <w:numId w:val="1586"/>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Pr="006637C6">
        <w:rPr>
          <w:i/>
        </w:rPr>
        <w:t>this</w:t>
      </w:r>
      <w:r>
        <w:rPr>
          <w:i/>
        </w:rPr>
        <w:t>Argument</w:t>
      </w:r>
      <w:r w:rsidRPr="00E77497">
        <w:t xml:space="preserve"> and with </w:t>
      </w:r>
      <w:r>
        <w:t>a List containing the values of</w:t>
      </w:r>
      <w:r w:rsidRPr="00E77497">
        <w:t xml:space="preserve"> </w:t>
      </w:r>
      <w:r w:rsidRPr="00E77497">
        <w:rPr>
          <w:i/>
        </w:rPr>
        <w:t>x</w:t>
      </w:r>
      <w:r w:rsidRPr="00E77497">
        <w:t xml:space="preserve"> and </w:t>
      </w:r>
      <w:r w:rsidRPr="00E77497">
        <w:rPr>
          <w:i/>
        </w:rPr>
        <w:t>y</w:t>
      </w:r>
      <w:r>
        <w:rPr>
          <w:iCs/>
        </w:rPr>
        <w:t xml:space="preserve"> as the </w:t>
      </w:r>
      <w:r w:rsidRPr="008D31E0">
        <w:rPr>
          <w:i/>
        </w:rPr>
        <w:t>argumentsList</w:t>
      </w:r>
      <w:r w:rsidRPr="00E77497">
        <w:t>.</w:t>
      </w:r>
    </w:p>
    <w:p w:rsidR="001B0BF2" w:rsidRPr="003B4312" w:rsidRDefault="001B0BF2" w:rsidP="001B0BF2">
      <w:pPr>
        <w:pStyle w:val="Alg4"/>
        <w:numPr>
          <w:ilvl w:val="0"/>
          <w:numId w:val="1586"/>
        </w:numPr>
      </w:pPr>
      <w:r w:rsidRPr="00E77497">
        <w:t xml:space="preserve">If </w:t>
      </w:r>
      <w:r w:rsidRPr="00E77497">
        <w:rPr>
          <w:i/>
        </w:rPr>
        <w:t>x</w:t>
      </w:r>
      <w:r w:rsidRPr="00E77497">
        <w:t xml:space="preserve"> &lt; </w:t>
      </w:r>
      <w:r>
        <w:rPr>
          <w:i/>
        </w:rPr>
        <w:t>yStrin</w:t>
      </w:r>
      <w:r w:rsidRPr="00E77497">
        <w:t xml:space="preserve">, return </w:t>
      </w:r>
      <w:r w:rsidRPr="003B4312">
        <w:sym w:font="Symbol" w:char="F02D"/>
      </w:r>
      <w:r w:rsidRPr="003B4312">
        <w:t>1.</w:t>
      </w:r>
    </w:p>
    <w:p w:rsidR="001B0BF2" w:rsidRPr="00A67AF2" w:rsidRDefault="001B0BF2" w:rsidP="001B0BF2">
      <w:pPr>
        <w:pStyle w:val="Alg4"/>
        <w:numPr>
          <w:ilvl w:val="0"/>
          <w:numId w:val="1586"/>
        </w:numPr>
      </w:pPr>
      <w:r w:rsidRPr="006B6D0A">
        <w:t xml:space="preserve">If </w:t>
      </w:r>
      <w:r w:rsidRPr="006B6D0A">
        <w:rPr>
          <w:i/>
        </w:rPr>
        <w:t>x</w:t>
      </w:r>
      <w:r w:rsidRPr="00E65A34">
        <w:t xml:space="preserve"> &gt; </w:t>
      </w:r>
      <w:r w:rsidRPr="00546435">
        <w:rPr>
          <w:i/>
        </w:rPr>
        <w:t>y</w:t>
      </w:r>
      <w:r w:rsidRPr="00A67AF2">
        <w:t>, return 1.</w:t>
      </w:r>
    </w:p>
    <w:p w:rsidR="001B0BF2" w:rsidRPr="00675B74" w:rsidRDefault="001B0BF2" w:rsidP="001B0BF2">
      <w:pPr>
        <w:pStyle w:val="Alg4"/>
        <w:numPr>
          <w:ilvl w:val="0"/>
          <w:numId w:val="1586"/>
        </w:numPr>
        <w:spacing w:after="120"/>
      </w:pPr>
      <w:r w:rsidRPr="00A67AF2">
        <w:t xml:space="preserve">Return </w:t>
      </w:r>
      <w:r w:rsidRPr="00B820AB">
        <w:rPr>
          <w:b/>
        </w:rPr>
        <w:t>+0</w:t>
      </w:r>
      <w:r w:rsidRPr="00675B74">
        <w:t>.</w:t>
      </w:r>
    </w:p>
    <w:p w:rsidR="001B0BF2" w:rsidRPr="006232CB" w:rsidRDefault="001B0BF2" w:rsidP="004D5769">
      <w:pPr>
        <w:pStyle w:val="Note"/>
      </w:pPr>
      <w:r w:rsidRPr="00E77497">
        <w:t>NOTE 1</w:t>
      </w:r>
      <w:r w:rsidRPr="00E77497">
        <w:tab/>
        <w:t xml:space="preserve">Because </w:t>
      </w:r>
      <w:r>
        <w:rPr>
          <w:b/>
        </w:rPr>
        <w:t>NaN</w:t>
      </w:r>
      <w:r w:rsidRPr="00E77497">
        <w:t xml:space="preserve"> always compares greater than any other value, </w:t>
      </w:r>
      <w:r>
        <w:rPr>
          <w:b/>
        </w:rPr>
        <w:t>NaN</w:t>
      </w:r>
      <w:r w:rsidRPr="00E77497">
        <w:t xml:space="preserve"> property values always sort to the end of the result</w:t>
      </w:r>
      <w:r>
        <w:t>.</w:t>
      </w:r>
    </w:p>
    <w:p w:rsidR="00430B05" w:rsidRPr="00E77497" w:rsidRDefault="00430B05" w:rsidP="00430B05">
      <w:pPr>
        <w:pStyle w:val="Heading5"/>
      </w:pPr>
      <w:r>
        <w:t>%</w:t>
      </w:r>
      <w:r w:rsidRPr="00573628">
        <w:t>TypedArray</w:t>
      </w:r>
      <w:r>
        <w:t>%</w:t>
      </w:r>
      <w:r w:rsidRPr="00E77497">
        <w:t>.prototype.</w:t>
      </w:r>
      <w:r>
        <w:t>indexOf</w:t>
      </w:r>
      <w:r w:rsidRPr="00E77497">
        <w:t xml:space="preserve"> (</w:t>
      </w:r>
      <w:r w:rsidR="00CF0FA7">
        <w:t xml:space="preserve">searchElement, fromIndex = 0 </w:t>
      </w:r>
      <w:r w:rsidRPr="00E77497">
        <w:t>)</w:t>
      </w:r>
    </w:p>
    <w:p w:rsidR="00184EBD" w:rsidRPr="006232CB" w:rsidRDefault="00184EBD" w:rsidP="00184EBD">
      <w:r>
        <w:t>%TypedArray%</w:t>
      </w:r>
      <w:r w:rsidRPr="006232CB">
        <w:rPr>
          <w:rFonts w:ascii="Courier New" w:hAnsi="Courier New" w:cs="Courier New"/>
          <w:b/>
          <w:bCs/>
        </w:rPr>
        <w:t>.prototype.</w:t>
      </w:r>
      <w:r>
        <w:rPr>
          <w:rFonts w:ascii="Courier New" w:hAnsi="Courier New" w:cs="Courier New"/>
          <w:b/>
          <w:bCs/>
        </w:rPr>
        <w: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indexOf</w:t>
      </w:r>
      <w:r>
        <w:t xml:space="preserve"> as defined in </w:t>
      </w:r>
      <w:r>
        <w:fldChar w:fldCharType="begin"/>
      </w:r>
      <w:r>
        <w:instrText xml:space="preserve"> REF _Ref364861238 \r \h </w:instrText>
      </w:r>
      <w:r>
        <w:fldChar w:fldCharType="separate"/>
      </w:r>
      <w:r w:rsidR="008A4301">
        <w:rPr>
          <w:cs/>
        </w:rPr>
        <w:t>‎</w:t>
      </w:r>
      <w:r w:rsidR="008A4301">
        <w:t>15.4.3.8</w:t>
      </w:r>
      <w:r>
        <w:fldChar w:fldCharType="end"/>
      </w:r>
      <w:r>
        <w:t>. However, the implementation of the algorithm may be optimized to assume that the this value is an object that has a fixed length and whose integer indexed properties are not sparse.</w:t>
      </w:r>
    </w:p>
    <w:p w:rsidR="000379D5" w:rsidRPr="00E77497" w:rsidRDefault="000379D5" w:rsidP="000379D5">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rsidR="00430B05" w:rsidRPr="00E77497" w:rsidRDefault="00430B05" w:rsidP="00CF0FA7">
      <w:pPr>
        <w:pStyle w:val="Heading5"/>
      </w:pPr>
      <w:r>
        <w:t>%</w:t>
      </w:r>
      <w:r w:rsidRPr="00573628">
        <w:t>TypedArray</w:t>
      </w:r>
      <w:r>
        <w:t>%</w:t>
      </w:r>
      <w:r w:rsidRPr="00E77497">
        <w:t>.prototype.</w:t>
      </w:r>
      <w:r>
        <w:t>lastIndexOf</w:t>
      </w:r>
      <w:r w:rsidRPr="00E77497">
        <w:t xml:space="preserve"> ( </w:t>
      </w:r>
      <w:r w:rsidR="00CF0FA7">
        <w:t xml:space="preserve">searchElement, fromIndex = this.length-1 </w:t>
      </w:r>
      <w:r w:rsidRPr="00E77497">
        <w:t>)</w:t>
      </w:r>
    </w:p>
    <w:p w:rsidR="00184EBD" w:rsidRPr="006232CB" w:rsidRDefault="00184EBD" w:rsidP="004C0245">
      <w:r>
        <w:t>%TypedArray%</w:t>
      </w:r>
      <w:r w:rsidRPr="006232CB">
        <w:rPr>
          <w:rFonts w:ascii="Courier New" w:hAnsi="Courier New" w:cs="Courier New"/>
          <w:b/>
          <w:bCs/>
        </w:rPr>
        <w:t>.prototype.</w:t>
      </w:r>
      <w:r>
        <w:rPr>
          <w:rFonts w:ascii="Courier New" w:hAnsi="Courier New" w:cs="Courier New"/>
          <w:b/>
          <w:bCs/>
        </w:rPr>
        <w:t>lastIndexOf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lastIndexOf</w:t>
      </w:r>
      <w:r>
        <w:t xml:space="preserve"> as defined in </w:t>
      </w:r>
      <w:r w:rsidR="004C0245">
        <w:fldChar w:fldCharType="begin"/>
      </w:r>
      <w:r w:rsidR="004C0245">
        <w:instrText xml:space="preserve"> REF _Ref364866580 \r \h </w:instrText>
      </w:r>
      <w:r w:rsidR="004C0245">
        <w:fldChar w:fldCharType="separate"/>
      </w:r>
      <w:r w:rsidR="008A4301">
        <w:rPr>
          <w:cs/>
        </w:rPr>
        <w:t>‎</w:t>
      </w:r>
      <w:r w:rsidR="008A4301">
        <w:t>15.4.3.15</w:t>
      </w:r>
      <w:r w:rsidR="004C0245">
        <w:fldChar w:fldCharType="end"/>
      </w:r>
      <w:r>
        <w:t>. However, the implementation of the algorithm may be optimized to assume that the this value is an object that has a fixed length and whose integer indexed properties are not sparse.</w:t>
      </w:r>
    </w:p>
    <w:p w:rsidR="000379D5" w:rsidRPr="00E77497" w:rsidRDefault="000379D5" w:rsidP="000379D5">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rsidR="00430B05" w:rsidRPr="00E77497" w:rsidRDefault="00430B05" w:rsidP="00CF0FA7">
      <w:pPr>
        <w:pStyle w:val="Heading5"/>
      </w:pPr>
      <w:r>
        <w:t>%</w:t>
      </w:r>
      <w:r w:rsidRPr="00573628">
        <w:t>TypedArray</w:t>
      </w:r>
      <w:r>
        <w:t>%</w:t>
      </w:r>
      <w:r w:rsidRPr="00E77497">
        <w:t>.prototype.</w:t>
      </w:r>
      <w:r>
        <w:t>every</w:t>
      </w:r>
      <w:r w:rsidRPr="00E77497">
        <w:t xml:space="preserve"> (</w:t>
      </w:r>
      <w:r w:rsidR="00CF0FA7">
        <w:t xml:space="preserve"> callbackfn,</w:t>
      </w:r>
      <w:r w:rsidR="00CF0FA7" w:rsidRPr="00CC0A63">
        <w:t xml:space="preserve"> </w:t>
      </w:r>
      <w:r w:rsidR="00CF0FA7">
        <w:t xml:space="preserve">thisArg = undefined </w:t>
      </w:r>
      <w:r w:rsidRPr="00E77497">
        <w:t>)</w:t>
      </w:r>
    </w:p>
    <w:p w:rsidR="00A00059" w:rsidRPr="006232CB" w:rsidRDefault="00A00059" w:rsidP="00A00059">
      <w:r>
        <w:t>%TypedArray%</w:t>
      </w:r>
      <w:r w:rsidRPr="006232CB">
        <w:rPr>
          <w:rFonts w:ascii="Courier New" w:hAnsi="Courier New" w:cs="Courier New"/>
          <w:b/>
          <w:bCs/>
        </w:rPr>
        <w:t>.prototype.</w:t>
      </w:r>
      <w:r>
        <w:rPr>
          <w:rFonts w:ascii="Courier New" w:hAnsi="Courier New" w:cs="Courier New"/>
          <w:b/>
          <w:bCs/>
        </w:rPr>
        <w:t>every</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every</w:t>
      </w:r>
      <w:r>
        <w:t xml:space="preserve"> as defined in </w:t>
      </w:r>
      <w:r>
        <w:fldChar w:fldCharType="begin"/>
      </w:r>
      <w:r>
        <w:instrText xml:space="preserve"> REF _Ref364866580 \r \h </w:instrText>
      </w:r>
      <w:r>
        <w:fldChar w:fldCharType="separate"/>
      </w:r>
      <w:r w:rsidR="008A4301">
        <w:rPr>
          <w:cs/>
        </w:rPr>
        <w:t>‎</w:t>
      </w:r>
      <w:r w:rsidR="008A4301">
        <w:t>15.4.3.15</w:t>
      </w:r>
      <w:r>
        <w:fldChar w:fldCharType="end"/>
      </w:r>
      <w:r>
        <w:t>. However, the implementation of the algorithm may be optimized to assume that the this value is an object that has a fixed length and whose integer indexed properties are not sparse.</w:t>
      </w:r>
    </w:p>
    <w:p w:rsidR="00D04F54" w:rsidRPr="00E77497" w:rsidRDefault="00D04F54" w:rsidP="00D04F54">
      <w:pPr>
        <w:pStyle w:val="M4"/>
        <w:ind w:left="0"/>
      </w:pPr>
      <w:r w:rsidRPr="00E77497">
        <w:lastRenderedPageBreak/>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rsidR="00430B05" w:rsidRPr="00E77497" w:rsidRDefault="00430B05" w:rsidP="00430B05">
      <w:pPr>
        <w:pStyle w:val="Heading5"/>
      </w:pPr>
      <w:r>
        <w:t>%</w:t>
      </w:r>
      <w:r w:rsidRPr="00573628">
        <w:t>TypedArray</w:t>
      </w:r>
      <w:r>
        <w:t>%</w:t>
      </w:r>
      <w:r w:rsidRPr="00E77497">
        <w:t>.prototype.</w:t>
      </w:r>
      <w:r>
        <w:t>some</w:t>
      </w:r>
      <w:r w:rsidRPr="00E77497">
        <w:t xml:space="preserve"> (</w:t>
      </w:r>
      <w:r w:rsidR="00CF0FA7">
        <w:t xml:space="preserve"> callbackfn,</w:t>
      </w:r>
      <w:r w:rsidR="00CF0FA7" w:rsidRPr="00CC0A63">
        <w:t xml:space="preserve"> </w:t>
      </w:r>
      <w:r w:rsidR="00CF0FA7">
        <w:t xml:space="preserve">thisArg = undefined </w:t>
      </w:r>
      <w:r w:rsidRPr="00E77497">
        <w:t>)</w:t>
      </w:r>
    </w:p>
    <w:p w:rsidR="00A00059" w:rsidRPr="006232CB" w:rsidRDefault="00A00059" w:rsidP="00A00059">
      <w:r>
        <w:t>%TypedArray%</w:t>
      </w:r>
      <w:r w:rsidRPr="006232CB">
        <w:rPr>
          <w:rFonts w:ascii="Courier New" w:hAnsi="Courier New" w:cs="Courier New"/>
          <w:b/>
          <w:bCs/>
        </w:rPr>
        <w:t>.prototype.</w:t>
      </w:r>
      <w:r>
        <w:rPr>
          <w:rFonts w:ascii="Courier New" w:hAnsi="Courier New" w:cs="Courier New"/>
          <w:b/>
          <w:bCs/>
        </w:rPr>
        <w:t>some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some</w:t>
      </w:r>
      <w:r>
        <w:t xml:space="preserve"> as defined in </w:t>
      </w:r>
      <w:r>
        <w:fldChar w:fldCharType="begin"/>
      </w:r>
      <w:r>
        <w:instrText xml:space="preserve"> REF _Ref364866580 \r \h </w:instrText>
      </w:r>
      <w:r>
        <w:fldChar w:fldCharType="separate"/>
      </w:r>
      <w:r w:rsidR="008A4301">
        <w:rPr>
          <w:cs/>
        </w:rPr>
        <w:t>‎</w:t>
      </w:r>
      <w:r w:rsidR="008A4301">
        <w:t>15.4.3.15</w:t>
      </w:r>
      <w:r>
        <w:fldChar w:fldCharType="end"/>
      </w:r>
      <w:r>
        <w:t>. However, the implementation of the algorithm may be optimized to assume that the this value is an object that has a fixed length and whose integer indexed properties are not sparse.</w:t>
      </w:r>
    </w:p>
    <w:p w:rsidR="00D04F54" w:rsidRPr="00E77497" w:rsidRDefault="00D04F54" w:rsidP="00D04F54">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r>
        <w:tab/>
      </w:r>
    </w:p>
    <w:p w:rsidR="00430B05" w:rsidRPr="00E77497" w:rsidRDefault="00430B05" w:rsidP="00CC0A63">
      <w:pPr>
        <w:pStyle w:val="Heading5"/>
      </w:pPr>
      <w:r>
        <w:t>%</w:t>
      </w:r>
      <w:r w:rsidRPr="00573628">
        <w:t>TypedArray</w:t>
      </w:r>
      <w:r>
        <w:t>%</w:t>
      </w:r>
      <w:r w:rsidRPr="00E77497">
        <w:t>.prototype.</w:t>
      </w:r>
      <w:r>
        <w:t>forEach</w:t>
      </w:r>
      <w:r w:rsidRPr="00E77497">
        <w:t xml:space="preserve"> (</w:t>
      </w:r>
      <w:r w:rsidR="00CF0FA7">
        <w:t xml:space="preserve"> </w:t>
      </w:r>
      <w:r w:rsidR="00CC0A63">
        <w:t>callbackfn,</w:t>
      </w:r>
      <w:r w:rsidR="00CC0A63" w:rsidRPr="00CC0A63">
        <w:t xml:space="preserve"> </w:t>
      </w:r>
      <w:r w:rsidR="00CC0A63">
        <w:t>thisArg = undefined</w:t>
      </w:r>
      <w:r w:rsidR="00CF0FA7">
        <w:t xml:space="preserve"> </w:t>
      </w:r>
      <w:r w:rsidRPr="00E77497">
        <w:t>)</w:t>
      </w:r>
    </w:p>
    <w:p w:rsidR="00A00059" w:rsidRPr="006232CB" w:rsidRDefault="00A00059" w:rsidP="00725085">
      <w:r>
        <w:t>%TypedArray%</w:t>
      </w:r>
      <w:r w:rsidRPr="006232CB">
        <w:rPr>
          <w:rFonts w:ascii="Courier New" w:hAnsi="Courier New" w:cs="Courier New"/>
          <w:b/>
          <w:bCs/>
        </w:rPr>
        <w:t>.prototype.</w:t>
      </w:r>
      <w:r>
        <w:rPr>
          <w:rFonts w:ascii="Courier New" w:hAnsi="Courier New" w:cs="Courier New"/>
          <w:b/>
          <w:bCs/>
        </w:rPr>
        <w:t>forEach</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forEach</w:t>
      </w:r>
      <w:r>
        <w:t xml:space="preserve"> as defined in </w:t>
      </w:r>
      <w:r w:rsidR="00725085">
        <w:fldChar w:fldCharType="begin"/>
      </w:r>
      <w:r w:rsidR="00725085">
        <w:instrText xml:space="preserve"> REF _Ref364924729 \r \h </w:instrText>
      </w:r>
      <w:r w:rsidR="00725085">
        <w:fldChar w:fldCharType="separate"/>
      </w:r>
      <w:r w:rsidR="008A4301">
        <w:rPr>
          <w:cs/>
        </w:rPr>
        <w:t>‎</w:t>
      </w:r>
      <w:r w:rsidR="008A4301">
        <w:t>15.4.3.18</w:t>
      </w:r>
      <w:r w:rsidR="00725085">
        <w:fldChar w:fldCharType="end"/>
      </w:r>
      <w:r>
        <w:t>. However, the implementation of the algorithm may be optimized to assume that the this value is an object that has a fixed length and whose integer indexed properties are not sparse.</w:t>
      </w:r>
    </w:p>
    <w:p w:rsidR="00A00059" w:rsidRPr="00E77497" w:rsidRDefault="00A00059" w:rsidP="00725085">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sidR="00725085">
        <w:rPr>
          <w:rFonts w:ascii="Courier New" w:hAnsi="Courier New" w:cs="Courier New"/>
          <w:b/>
        </w:rPr>
        <w:t>forEach</w:t>
      </w:r>
      <w:r w:rsidRPr="00E77497">
        <w:t xml:space="preserve"> method is </w:t>
      </w:r>
      <w:r w:rsidRPr="00E77497">
        <w:rPr>
          <w:b/>
        </w:rPr>
        <w:t>1</w:t>
      </w:r>
      <w:r w:rsidRPr="00E77497">
        <w:t>.</w:t>
      </w:r>
      <w:r>
        <w:tab/>
      </w:r>
    </w:p>
    <w:p w:rsidR="00430B05" w:rsidRPr="00E77497" w:rsidRDefault="00430B05" w:rsidP="00CC0A63">
      <w:pPr>
        <w:pStyle w:val="Heading5"/>
      </w:pPr>
      <w:r>
        <w:t>%</w:t>
      </w:r>
      <w:r w:rsidRPr="00573628">
        <w:t>TypedArray</w:t>
      </w:r>
      <w:r>
        <w:t>%</w:t>
      </w:r>
      <w:r w:rsidRPr="00E77497">
        <w:t>.prototype.</w:t>
      </w:r>
      <w:r>
        <w:t>map</w:t>
      </w:r>
      <w:r w:rsidRPr="00E77497">
        <w:t xml:space="preserve"> (</w:t>
      </w:r>
      <w:r w:rsidR="00CF0FA7">
        <w:t xml:space="preserve"> </w:t>
      </w:r>
      <w:r w:rsidR="00CC0A63">
        <w:t>callbackfn,</w:t>
      </w:r>
      <w:r w:rsidR="00CC0A63" w:rsidRPr="00CC0A63">
        <w:t xml:space="preserve"> </w:t>
      </w:r>
      <w:r w:rsidR="00CC0A63">
        <w:t>thisArg = undefined</w:t>
      </w:r>
      <w:r w:rsidR="00CF0FA7">
        <w:t xml:space="preserve"> </w:t>
      </w:r>
      <w:r w:rsidRPr="00E77497">
        <w:t>)</w:t>
      </w:r>
    </w:p>
    <w:p w:rsidR="00725085" w:rsidRDefault="00725085" w:rsidP="00725085">
      <w:r>
        <w:t>The interpretation and use of the arguments of %TypedArray%</w:t>
      </w:r>
      <w:r w:rsidRPr="006232CB">
        <w:rPr>
          <w:rFonts w:ascii="Courier New" w:hAnsi="Courier New" w:cs="Courier New"/>
          <w:b/>
          <w:bCs/>
        </w:rPr>
        <w:t>.prototype.</w:t>
      </w:r>
      <w:r>
        <w:rPr>
          <w:rFonts w:ascii="Courier New" w:hAnsi="Courier New" w:cs="Courier New"/>
          <w:b/>
          <w:bCs/>
        </w:rPr>
        <w:t>map</w:t>
      </w:r>
      <w:r>
        <w:t xml:space="preserve"> are the same as for  </w:t>
      </w:r>
      <w:r w:rsidRPr="006232CB">
        <w:rPr>
          <w:rFonts w:ascii="Courier New" w:hAnsi="Courier New" w:cs="Courier New"/>
          <w:b/>
          <w:bCs/>
        </w:rPr>
        <w:t>Array.prototype.</w:t>
      </w:r>
      <w:r>
        <w:rPr>
          <w:rFonts w:ascii="Courier New" w:hAnsi="Courier New" w:cs="Courier New"/>
          <w:b/>
          <w:bCs/>
        </w:rPr>
        <w:t>map</w:t>
      </w:r>
      <w:r>
        <w:t xml:space="preserve"> as defined in </w:t>
      </w:r>
      <w:r>
        <w:fldChar w:fldCharType="begin"/>
      </w:r>
      <w:r>
        <w:instrText xml:space="preserve"> REF _Ref364924729 \r \h </w:instrText>
      </w:r>
      <w:r>
        <w:fldChar w:fldCharType="separate"/>
      </w:r>
      <w:r w:rsidR="008A4301">
        <w:rPr>
          <w:cs/>
        </w:rPr>
        <w:t>‎</w:t>
      </w:r>
      <w:r w:rsidR="008A4301">
        <w:t>15.4.3.18</w:t>
      </w:r>
      <w:r>
        <w:fldChar w:fldCharType="end"/>
      </w:r>
      <w:r>
        <w:t>.</w:t>
      </w:r>
    </w:p>
    <w:p w:rsidR="00725085" w:rsidRPr="00E77497" w:rsidRDefault="00725085" w:rsidP="00725085">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rsidR="00725085" w:rsidRPr="00E77497" w:rsidRDefault="00725085" w:rsidP="00725085">
      <w:pPr>
        <w:pStyle w:val="Alg4"/>
        <w:numPr>
          <w:ilvl w:val="0"/>
          <w:numId w:val="158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725085" w:rsidRDefault="00725085" w:rsidP="00725085">
      <w:pPr>
        <w:pStyle w:val="Alg4"/>
        <w:numPr>
          <w:ilvl w:val="0"/>
          <w:numId w:val="1587"/>
        </w:numPr>
      </w:pPr>
      <w:r>
        <w:t>ReturnIfAbrupt(</w:t>
      </w:r>
      <w:r>
        <w:rPr>
          <w:i/>
        </w:rPr>
        <w:t>O</w:t>
      </w:r>
      <w:r>
        <w:t>).</w:t>
      </w:r>
    </w:p>
    <w:p w:rsidR="00725085" w:rsidRPr="00E77497" w:rsidRDefault="00725085" w:rsidP="00725085">
      <w:pPr>
        <w:pStyle w:val="Alg4"/>
        <w:numPr>
          <w:ilvl w:val="0"/>
          <w:numId w:val="1587"/>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725085" w:rsidRPr="00E77497" w:rsidRDefault="00725085" w:rsidP="00725085">
      <w:pPr>
        <w:pStyle w:val="Alg4"/>
        <w:numPr>
          <w:ilvl w:val="0"/>
          <w:numId w:val="158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725085" w:rsidRPr="00E77497" w:rsidRDefault="00725085" w:rsidP="00725085">
      <w:pPr>
        <w:pStyle w:val="Alg4"/>
        <w:numPr>
          <w:ilvl w:val="0"/>
          <w:numId w:val="1587"/>
        </w:numPr>
        <w:contextualSpacing/>
      </w:pPr>
      <w:r>
        <w:t>ReturnIfAbrupt(</w:t>
      </w:r>
      <w:r w:rsidRPr="00E77497">
        <w:rPr>
          <w:i/>
        </w:rPr>
        <w:t>len</w:t>
      </w:r>
      <w:r>
        <w:t>).</w:t>
      </w:r>
    </w:p>
    <w:p w:rsidR="00725085" w:rsidRPr="00E77497" w:rsidRDefault="00725085" w:rsidP="00725085">
      <w:pPr>
        <w:pStyle w:val="Alg4"/>
        <w:numPr>
          <w:ilvl w:val="0"/>
          <w:numId w:val="158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725085" w:rsidRPr="00E77497" w:rsidRDefault="00725085" w:rsidP="00725085">
      <w:pPr>
        <w:pStyle w:val="Alg4"/>
        <w:numPr>
          <w:ilvl w:val="0"/>
          <w:numId w:val="158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725085" w:rsidRDefault="00725085" w:rsidP="00725085">
      <w:pPr>
        <w:pStyle w:val="Alg4"/>
        <w:numPr>
          <w:ilvl w:val="0"/>
          <w:numId w:val="158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725085" w:rsidRPr="00E77497" w:rsidRDefault="00725085" w:rsidP="00725085">
      <w:pPr>
        <w:pStyle w:val="Alg4"/>
        <w:numPr>
          <w:ilvl w:val="0"/>
          <w:numId w:val="1587"/>
        </w:numPr>
        <w:contextualSpacing/>
      </w:pPr>
      <w:r>
        <w:t>ReturnIfAbrupt(</w:t>
      </w:r>
      <w:r>
        <w:rPr>
          <w:i/>
        </w:rPr>
        <w:t>C</w:t>
      </w:r>
      <w:r>
        <w:t>).</w:t>
      </w:r>
    </w:p>
    <w:p w:rsidR="00725085" w:rsidRDefault="00725085" w:rsidP="00725085">
      <w:pPr>
        <w:pStyle w:val="Alg4"/>
        <w:numPr>
          <w:ilvl w:val="0"/>
          <w:numId w:val="1587"/>
        </w:numPr>
      </w:pPr>
      <w:r>
        <w:t>If IsConstructor(</w:t>
      </w:r>
      <w:r w:rsidRPr="00924A5A">
        <w:rPr>
          <w:i/>
        </w:rPr>
        <w:t>C</w:t>
      </w:r>
      <w:r>
        <w:t xml:space="preserve">) is </w:t>
      </w:r>
      <w:r w:rsidRPr="00924A5A">
        <w:rPr>
          <w:b/>
        </w:rPr>
        <w:t>true</w:t>
      </w:r>
      <w:r>
        <w:t>, then</w:t>
      </w:r>
    </w:p>
    <w:p w:rsidR="00725085" w:rsidRDefault="00725085" w:rsidP="00725085">
      <w:pPr>
        <w:pStyle w:val="Alg4"/>
        <w:numPr>
          <w:ilvl w:val="1"/>
          <w:numId w:val="1587"/>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commentRangeStart w:id="9658"/>
      <w:r w:rsidRPr="001F4648">
        <w:rPr>
          <w:i/>
        </w:rPr>
        <w:t>len</w:t>
      </w:r>
      <w:r>
        <w:rPr>
          <w:iCs/>
        </w:rPr>
        <w:t>))</w:t>
      </w:r>
      <w:r>
        <w:t>.</w:t>
      </w:r>
      <w:commentRangeEnd w:id="9658"/>
      <w:r>
        <w:rPr>
          <w:rStyle w:val="CommentReference"/>
          <w:rFonts w:ascii="Arial" w:eastAsia="MS Mincho" w:hAnsi="Arial"/>
          <w:spacing w:val="0"/>
          <w:lang w:eastAsia="ja-JP"/>
        </w:rPr>
        <w:commentReference w:id="9658"/>
      </w:r>
    </w:p>
    <w:p w:rsidR="00725085" w:rsidRDefault="00725085" w:rsidP="00725085">
      <w:pPr>
        <w:pStyle w:val="Alg4"/>
        <w:numPr>
          <w:ilvl w:val="0"/>
          <w:numId w:val="1587"/>
        </w:numPr>
      </w:pPr>
      <w:r>
        <w:t>Else,</w:t>
      </w:r>
    </w:p>
    <w:p w:rsidR="00725085" w:rsidRPr="00E77497" w:rsidRDefault="00725085" w:rsidP="00725085">
      <w:pPr>
        <w:pStyle w:val="Alg4"/>
        <w:numPr>
          <w:ilvl w:val="1"/>
          <w:numId w:val="1587"/>
        </w:numPr>
      </w:pPr>
      <w:r>
        <w:t xml:space="preserve">Throw a </w:t>
      </w:r>
      <w:r w:rsidRPr="003F7754">
        <w:rPr>
          <w:b/>
          <w:bCs/>
        </w:rPr>
        <w:t>TypeError</w:t>
      </w:r>
      <w:r>
        <w:t xml:space="preserve"> exception</w:t>
      </w:r>
      <w:r w:rsidRPr="00E77497">
        <w:t>.</w:t>
      </w:r>
    </w:p>
    <w:p w:rsidR="00725085" w:rsidRPr="00E77497" w:rsidRDefault="00725085" w:rsidP="00725085">
      <w:pPr>
        <w:pStyle w:val="Alg4"/>
        <w:numPr>
          <w:ilvl w:val="0"/>
          <w:numId w:val="1587"/>
        </w:numPr>
      </w:pPr>
      <w:r w:rsidRPr="00E77497">
        <w:t xml:space="preserve">Let </w:t>
      </w:r>
      <w:r w:rsidRPr="00E77497">
        <w:rPr>
          <w:i/>
        </w:rPr>
        <w:t>k</w:t>
      </w:r>
      <w:r w:rsidRPr="00E77497">
        <w:t xml:space="preserve"> be 0.</w:t>
      </w:r>
    </w:p>
    <w:p w:rsidR="00725085" w:rsidRPr="00E77497" w:rsidRDefault="00725085" w:rsidP="00725085">
      <w:pPr>
        <w:pStyle w:val="Alg4"/>
        <w:numPr>
          <w:ilvl w:val="0"/>
          <w:numId w:val="1587"/>
        </w:numPr>
      </w:pPr>
      <w:r w:rsidRPr="00E77497">
        <w:t xml:space="preserve">Repeat, while </w:t>
      </w:r>
      <w:r w:rsidRPr="00E77497">
        <w:rPr>
          <w:i/>
        </w:rPr>
        <w:t xml:space="preserve">k </w:t>
      </w:r>
      <w:r w:rsidRPr="00E77497">
        <w:t xml:space="preserve">&lt; </w:t>
      </w:r>
      <w:r w:rsidRPr="00E77497">
        <w:rPr>
          <w:i/>
        </w:rPr>
        <w:t>len</w:t>
      </w:r>
    </w:p>
    <w:p w:rsidR="00725085" w:rsidRPr="00E77497" w:rsidRDefault="00725085" w:rsidP="00725085">
      <w:pPr>
        <w:pStyle w:val="Alg4"/>
        <w:numPr>
          <w:ilvl w:val="1"/>
          <w:numId w:val="1587"/>
        </w:numPr>
      </w:pPr>
      <w:r w:rsidRPr="00E77497">
        <w:t xml:space="preserve">Let </w:t>
      </w:r>
      <w:r w:rsidRPr="00E77497">
        <w:rPr>
          <w:i/>
        </w:rPr>
        <w:t>Pk</w:t>
      </w:r>
      <w:r w:rsidRPr="00E77497">
        <w:t xml:space="preserve"> be ToString(</w:t>
      </w:r>
      <w:r w:rsidRPr="00E77497">
        <w:rPr>
          <w:i/>
        </w:rPr>
        <w:t>k</w:t>
      </w:r>
      <w:r w:rsidRPr="00E77497">
        <w:t>).</w:t>
      </w:r>
    </w:p>
    <w:p w:rsidR="00725085" w:rsidRPr="00E77497" w:rsidRDefault="00725085" w:rsidP="00725085">
      <w:pPr>
        <w:pStyle w:val="Alg4"/>
        <w:numPr>
          <w:ilvl w:val="1"/>
          <w:numId w:val="1587"/>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725085" w:rsidRPr="00E77497" w:rsidRDefault="00725085" w:rsidP="00725085">
      <w:pPr>
        <w:pStyle w:val="Alg4"/>
        <w:numPr>
          <w:ilvl w:val="1"/>
          <w:numId w:val="1587"/>
        </w:numPr>
        <w:contextualSpacing/>
      </w:pPr>
      <w:r>
        <w:t>ReturnIfAbrupt(</w:t>
      </w:r>
      <w:r w:rsidRPr="00E77497">
        <w:rPr>
          <w:i/>
        </w:rPr>
        <w:t>kValue</w:t>
      </w:r>
      <w:r>
        <w:t>).</w:t>
      </w:r>
    </w:p>
    <w:p w:rsidR="00725085" w:rsidRPr="00E77497" w:rsidRDefault="00725085" w:rsidP="00725085">
      <w:pPr>
        <w:pStyle w:val="Alg4"/>
        <w:numPr>
          <w:ilvl w:val="1"/>
          <w:numId w:val="158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rsidR="00725085" w:rsidRPr="00E77497" w:rsidRDefault="00725085" w:rsidP="00725085">
      <w:pPr>
        <w:pStyle w:val="Alg4"/>
        <w:numPr>
          <w:ilvl w:val="1"/>
          <w:numId w:val="1587"/>
        </w:numPr>
        <w:contextualSpacing/>
      </w:pPr>
      <w:r>
        <w:t>ReturnIfAbrupt(</w:t>
      </w:r>
      <w:r>
        <w:rPr>
          <w:i/>
        </w:rPr>
        <w:t>mappedValue</w:t>
      </w:r>
      <w:r>
        <w:t>).</w:t>
      </w:r>
    </w:p>
    <w:p w:rsidR="00725085" w:rsidRDefault="00725085" w:rsidP="00725085">
      <w:pPr>
        <w:pStyle w:val="Alg4"/>
        <w:numPr>
          <w:ilvl w:val="1"/>
          <w:numId w:val="1587"/>
        </w:numPr>
      </w:pPr>
      <w:r>
        <w:t xml:space="preserve">Let </w:t>
      </w:r>
      <w:r w:rsidRPr="00725085">
        <w:t>status</w:t>
      </w:r>
      <w:r>
        <w:t xml:space="preserve"> be the result of </w:t>
      </w:r>
      <w:r w:rsidRPr="00725085">
        <w:t>Put</w:t>
      </w:r>
      <w:r>
        <w:t>(</w:t>
      </w:r>
      <w:r w:rsidRPr="00E77497">
        <w:rPr>
          <w:i/>
        </w:rPr>
        <w:t>A</w:t>
      </w:r>
      <w:r>
        <w:t>,</w:t>
      </w:r>
      <w:r w:rsidRPr="00E77497">
        <w:t xml:space="preserve"> </w:t>
      </w:r>
      <w:r w:rsidRPr="00E77497">
        <w:rPr>
          <w:i/>
        </w:rPr>
        <w:t>Pk</w:t>
      </w:r>
      <w:r>
        <w:t>,</w:t>
      </w:r>
      <w:r w:rsidRPr="00E77497">
        <w:t xml:space="preserve"> </w:t>
      </w:r>
      <w:r w:rsidRPr="00725085">
        <w:rPr>
          <w:i/>
        </w:rPr>
        <w:t>mappedValue</w:t>
      </w:r>
      <w:r w:rsidRPr="00E77497">
        <w:t xml:space="preserve">, </w:t>
      </w:r>
      <w:r w:rsidRPr="00E77497">
        <w:rPr>
          <w:b/>
        </w:rPr>
        <w:t>true</w:t>
      </w:r>
      <w:r w:rsidRPr="00E77497">
        <w:t xml:space="preserve"> </w:t>
      </w:r>
      <w:r>
        <w:t>).</w:t>
      </w:r>
    </w:p>
    <w:p w:rsidR="00725085" w:rsidRPr="00E77497" w:rsidRDefault="00725085" w:rsidP="00725085">
      <w:pPr>
        <w:pStyle w:val="Alg4"/>
        <w:numPr>
          <w:ilvl w:val="1"/>
          <w:numId w:val="1587"/>
        </w:numPr>
      </w:pPr>
      <w:r>
        <w:t>ReturnIfAbrupt(</w:t>
      </w:r>
      <w:r>
        <w:rPr>
          <w:i/>
        </w:rPr>
        <w:t>mappedValue</w:t>
      </w:r>
      <w:r>
        <w:t>).</w:t>
      </w:r>
    </w:p>
    <w:p w:rsidR="00725085" w:rsidRPr="00E77497" w:rsidRDefault="00725085" w:rsidP="00725085">
      <w:pPr>
        <w:pStyle w:val="Alg4"/>
        <w:numPr>
          <w:ilvl w:val="1"/>
          <w:numId w:val="1587"/>
        </w:numPr>
      </w:pPr>
      <w:r w:rsidRPr="00E77497">
        <w:t xml:space="preserve">Increase </w:t>
      </w:r>
      <w:r w:rsidRPr="00E77497">
        <w:rPr>
          <w:i/>
        </w:rPr>
        <w:t>k</w:t>
      </w:r>
      <w:r w:rsidRPr="00E77497">
        <w:t xml:space="preserve"> by 1.</w:t>
      </w:r>
    </w:p>
    <w:p w:rsidR="00725085" w:rsidRPr="00E77497" w:rsidRDefault="00725085" w:rsidP="00725085">
      <w:pPr>
        <w:pStyle w:val="Alg4"/>
        <w:numPr>
          <w:ilvl w:val="0"/>
          <w:numId w:val="1587"/>
        </w:numPr>
        <w:spacing w:after="120"/>
      </w:pPr>
      <w:r w:rsidRPr="00E77497">
        <w:t xml:space="preserve">Return </w:t>
      </w:r>
      <w:r w:rsidRPr="00E77497">
        <w:rPr>
          <w:i/>
        </w:rPr>
        <w:t>A</w:t>
      </w:r>
      <w:r w:rsidRPr="00E77497">
        <w:t>.</w:t>
      </w:r>
    </w:p>
    <w:p w:rsidR="00725085" w:rsidRPr="00E77497" w:rsidRDefault="00725085" w:rsidP="00725085">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rsidR="00430B05" w:rsidRPr="00E77497" w:rsidRDefault="00430B05" w:rsidP="00430B05">
      <w:pPr>
        <w:pStyle w:val="Heading5"/>
      </w:pPr>
      <w:r>
        <w:t>%</w:t>
      </w:r>
      <w:r w:rsidRPr="00573628">
        <w:t>TypedArray</w:t>
      </w:r>
      <w:r>
        <w:t>%</w:t>
      </w:r>
      <w:r w:rsidRPr="00E77497">
        <w:t>.prototype.</w:t>
      </w:r>
      <w:r>
        <w:t>filter</w:t>
      </w:r>
      <w:r w:rsidRPr="00E77497">
        <w:t xml:space="preserve"> (</w:t>
      </w:r>
      <w:r w:rsidR="00CC0A63">
        <w:t xml:space="preserve"> callbackfn,</w:t>
      </w:r>
      <w:r w:rsidR="00CC0A63" w:rsidRPr="00CC0A63">
        <w:t xml:space="preserve"> </w:t>
      </w:r>
      <w:r w:rsidR="00CC0A63">
        <w:t xml:space="preserve">thisArg = undefined </w:t>
      </w:r>
      <w:r w:rsidRPr="00E77497">
        <w:t>)</w:t>
      </w:r>
    </w:p>
    <w:p w:rsidR="00714C7E" w:rsidRDefault="00714C7E" w:rsidP="00714C7E">
      <w:r>
        <w:t>The interpretation and use of the arguments of %TypedArray%</w:t>
      </w:r>
      <w:r w:rsidRPr="006232CB">
        <w:rPr>
          <w:rFonts w:ascii="Courier New" w:hAnsi="Courier New" w:cs="Courier New"/>
          <w:b/>
          <w:bCs/>
        </w:rPr>
        <w:t>.prototype.</w:t>
      </w:r>
      <w:r>
        <w:rPr>
          <w:rFonts w:ascii="Courier New" w:hAnsi="Courier New" w:cs="Courier New"/>
          <w:b/>
          <w:bCs/>
        </w:rPr>
        <w:t>filter</w:t>
      </w:r>
      <w:r>
        <w:t xml:space="preserve"> are the same as for  </w:t>
      </w:r>
      <w:r w:rsidRPr="006232CB">
        <w:rPr>
          <w:rFonts w:ascii="Courier New" w:hAnsi="Courier New" w:cs="Courier New"/>
          <w:b/>
          <w:bCs/>
        </w:rPr>
        <w:t>Array.prototype.</w:t>
      </w:r>
      <w:r>
        <w:rPr>
          <w:rFonts w:ascii="Courier New" w:hAnsi="Courier New" w:cs="Courier New"/>
          <w:b/>
          <w:bCs/>
        </w:rPr>
        <w:t>filter</w:t>
      </w:r>
      <w:r>
        <w:t xml:space="preserve"> as defined in </w:t>
      </w:r>
      <w:r>
        <w:fldChar w:fldCharType="begin"/>
      </w:r>
      <w:r>
        <w:instrText xml:space="preserve"> REF _Ref364927232 \r \h </w:instrText>
      </w:r>
      <w:r>
        <w:fldChar w:fldCharType="separate"/>
      </w:r>
      <w:r w:rsidR="008A4301">
        <w:rPr>
          <w:cs/>
        </w:rPr>
        <w:t>‎</w:t>
      </w:r>
      <w:r w:rsidR="008A4301">
        <w:t>15.4.3.20</w:t>
      </w:r>
      <w:r>
        <w:fldChar w:fldCharType="end"/>
      </w:r>
      <w:r>
        <w:t>.</w:t>
      </w:r>
    </w:p>
    <w:p w:rsidR="00714C7E" w:rsidRPr="00E77497" w:rsidRDefault="00714C7E" w:rsidP="00714C7E">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rsidR="00714C7E" w:rsidRPr="00E77497" w:rsidRDefault="00714C7E" w:rsidP="00714C7E">
      <w:pPr>
        <w:pStyle w:val="Alg4"/>
        <w:numPr>
          <w:ilvl w:val="0"/>
          <w:numId w:val="1588"/>
        </w:numPr>
      </w:pPr>
      <w:r w:rsidRPr="00E77497">
        <w:lastRenderedPageBreak/>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714C7E" w:rsidRDefault="00714C7E" w:rsidP="00714C7E">
      <w:pPr>
        <w:pStyle w:val="Alg4"/>
        <w:numPr>
          <w:ilvl w:val="0"/>
          <w:numId w:val="1588"/>
        </w:numPr>
      </w:pPr>
      <w:r>
        <w:t>ReturnIfAbrupt(</w:t>
      </w:r>
      <w:r>
        <w:rPr>
          <w:i/>
        </w:rPr>
        <w:t>O</w:t>
      </w:r>
      <w:r>
        <w:t>).</w:t>
      </w:r>
    </w:p>
    <w:p w:rsidR="00714C7E" w:rsidRPr="00E77497" w:rsidRDefault="00714C7E" w:rsidP="00714C7E">
      <w:pPr>
        <w:pStyle w:val="Alg4"/>
        <w:numPr>
          <w:ilvl w:val="0"/>
          <w:numId w:val="1588"/>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714C7E" w:rsidRPr="00E77497" w:rsidRDefault="00714C7E" w:rsidP="00714C7E">
      <w:pPr>
        <w:pStyle w:val="Alg4"/>
        <w:numPr>
          <w:ilvl w:val="0"/>
          <w:numId w:val="1588"/>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714C7E" w:rsidRPr="00E77497" w:rsidRDefault="00714C7E" w:rsidP="00714C7E">
      <w:pPr>
        <w:pStyle w:val="Alg4"/>
        <w:numPr>
          <w:ilvl w:val="0"/>
          <w:numId w:val="1588"/>
        </w:numPr>
        <w:contextualSpacing/>
      </w:pPr>
      <w:r>
        <w:t>ReturnIfAbrupt(</w:t>
      </w:r>
      <w:r w:rsidRPr="00E77497">
        <w:rPr>
          <w:i/>
        </w:rPr>
        <w:t>len</w:t>
      </w:r>
      <w:r>
        <w:t>).</w:t>
      </w:r>
    </w:p>
    <w:p w:rsidR="00714C7E" w:rsidRPr="00E77497" w:rsidRDefault="00714C7E" w:rsidP="00714C7E">
      <w:pPr>
        <w:pStyle w:val="Alg4"/>
        <w:numPr>
          <w:ilvl w:val="0"/>
          <w:numId w:val="158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714C7E" w:rsidRPr="00E77497" w:rsidRDefault="00714C7E" w:rsidP="00714C7E">
      <w:pPr>
        <w:pStyle w:val="Alg4"/>
        <w:numPr>
          <w:ilvl w:val="0"/>
          <w:numId w:val="158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714C7E" w:rsidRDefault="00714C7E" w:rsidP="00714C7E">
      <w:pPr>
        <w:pStyle w:val="Alg4"/>
        <w:numPr>
          <w:ilvl w:val="0"/>
          <w:numId w:val="1588"/>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714C7E" w:rsidRPr="00E77497" w:rsidRDefault="00714C7E" w:rsidP="00714C7E">
      <w:pPr>
        <w:pStyle w:val="Alg4"/>
        <w:numPr>
          <w:ilvl w:val="0"/>
          <w:numId w:val="1588"/>
        </w:numPr>
        <w:contextualSpacing/>
      </w:pPr>
      <w:r>
        <w:t>ReturnIfAbrupt(</w:t>
      </w:r>
      <w:r>
        <w:rPr>
          <w:i/>
        </w:rPr>
        <w:t>C</w:t>
      </w:r>
      <w:r>
        <w:t>).</w:t>
      </w:r>
    </w:p>
    <w:p w:rsidR="00714C7E" w:rsidRDefault="00714C7E" w:rsidP="00714C7E">
      <w:pPr>
        <w:pStyle w:val="Alg4"/>
        <w:numPr>
          <w:ilvl w:val="0"/>
          <w:numId w:val="1588"/>
        </w:numPr>
      </w:pPr>
      <w:r>
        <w:t>If IsConstructor(</w:t>
      </w:r>
      <w:r w:rsidRPr="00924A5A">
        <w:rPr>
          <w:i/>
        </w:rPr>
        <w:t>C</w:t>
      </w:r>
      <w:r>
        <w:t xml:space="preserve">) is </w:t>
      </w:r>
      <w:r>
        <w:rPr>
          <w:b/>
        </w:rPr>
        <w:t>false</w:t>
      </w:r>
      <w:r>
        <w:t>, then</w:t>
      </w:r>
    </w:p>
    <w:p w:rsidR="00714C7E" w:rsidRPr="00E77497" w:rsidRDefault="00714C7E" w:rsidP="00714C7E">
      <w:pPr>
        <w:pStyle w:val="Alg4"/>
        <w:numPr>
          <w:ilvl w:val="1"/>
          <w:numId w:val="1588"/>
        </w:numPr>
      </w:pPr>
      <w:r>
        <w:t xml:space="preserve">Throw a </w:t>
      </w:r>
      <w:r w:rsidRPr="003F7754">
        <w:rPr>
          <w:b/>
          <w:bCs/>
        </w:rPr>
        <w:t>TypeError</w:t>
      </w:r>
      <w:r>
        <w:t xml:space="preserve"> exception</w:t>
      </w:r>
      <w:r w:rsidRPr="00E77497">
        <w:t>.</w:t>
      </w:r>
    </w:p>
    <w:p w:rsidR="00714C7E" w:rsidRDefault="00714C7E" w:rsidP="00714C7E">
      <w:pPr>
        <w:pStyle w:val="Alg4"/>
        <w:numPr>
          <w:ilvl w:val="0"/>
          <w:numId w:val="1588"/>
        </w:numPr>
      </w:pPr>
      <w:r>
        <w:t xml:space="preserve">Let </w:t>
      </w:r>
      <w:r>
        <w:rPr>
          <w:i/>
          <w:iCs/>
        </w:rPr>
        <w:t>kept</w:t>
      </w:r>
      <w:r>
        <w:t xml:space="preserve"> be a new empty List.</w:t>
      </w:r>
    </w:p>
    <w:p w:rsidR="00714C7E" w:rsidRPr="00E77497" w:rsidRDefault="00714C7E" w:rsidP="00714C7E">
      <w:pPr>
        <w:pStyle w:val="Alg4"/>
        <w:numPr>
          <w:ilvl w:val="0"/>
          <w:numId w:val="1588"/>
        </w:numPr>
      </w:pPr>
      <w:r w:rsidRPr="00E77497">
        <w:t xml:space="preserve">Let </w:t>
      </w:r>
      <w:r w:rsidRPr="00E77497">
        <w:rPr>
          <w:i/>
        </w:rPr>
        <w:t>k</w:t>
      </w:r>
      <w:r w:rsidRPr="00E77497">
        <w:t xml:space="preserve"> be 0.</w:t>
      </w:r>
    </w:p>
    <w:p w:rsidR="00714C7E" w:rsidRPr="00E77497" w:rsidRDefault="00714C7E" w:rsidP="00714C7E">
      <w:pPr>
        <w:pStyle w:val="Alg4"/>
        <w:numPr>
          <w:ilvl w:val="0"/>
          <w:numId w:val="1588"/>
        </w:numPr>
      </w:pPr>
      <w:r w:rsidRPr="00E77497">
        <w:t xml:space="preserve">Let </w:t>
      </w:r>
      <w:r>
        <w:rPr>
          <w:i/>
        </w:rPr>
        <w:t>captured</w:t>
      </w:r>
      <w:r w:rsidRPr="00E77497">
        <w:t xml:space="preserve"> be 0.</w:t>
      </w:r>
    </w:p>
    <w:p w:rsidR="00714C7E" w:rsidRPr="00E77497" w:rsidRDefault="00714C7E" w:rsidP="00714C7E">
      <w:pPr>
        <w:pStyle w:val="Alg4"/>
        <w:numPr>
          <w:ilvl w:val="0"/>
          <w:numId w:val="1588"/>
        </w:numPr>
      </w:pPr>
      <w:r w:rsidRPr="00E77497">
        <w:t xml:space="preserve">Repeat, while </w:t>
      </w:r>
      <w:r w:rsidRPr="00E77497">
        <w:rPr>
          <w:i/>
        </w:rPr>
        <w:t xml:space="preserve">k </w:t>
      </w:r>
      <w:r w:rsidRPr="00E77497">
        <w:t xml:space="preserve">&lt; </w:t>
      </w:r>
      <w:r w:rsidRPr="00E77497">
        <w:rPr>
          <w:i/>
        </w:rPr>
        <w:t>len</w:t>
      </w:r>
    </w:p>
    <w:p w:rsidR="00714C7E" w:rsidRPr="00E77497" w:rsidRDefault="00714C7E" w:rsidP="00714C7E">
      <w:pPr>
        <w:pStyle w:val="Alg4"/>
        <w:numPr>
          <w:ilvl w:val="1"/>
          <w:numId w:val="1588"/>
        </w:numPr>
      </w:pPr>
      <w:r w:rsidRPr="00E77497">
        <w:t xml:space="preserve">Let </w:t>
      </w:r>
      <w:r w:rsidRPr="00E77497">
        <w:rPr>
          <w:i/>
        </w:rPr>
        <w:t>Pk</w:t>
      </w:r>
      <w:r w:rsidRPr="00E77497">
        <w:t xml:space="preserve"> be ToString(</w:t>
      </w:r>
      <w:r w:rsidRPr="00E77497">
        <w:rPr>
          <w:i/>
        </w:rPr>
        <w:t>k</w:t>
      </w:r>
      <w:r w:rsidRPr="00E77497">
        <w:t>).</w:t>
      </w:r>
    </w:p>
    <w:p w:rsidR="00714C7E" w:rsidRPr="00E77497" w:rsidRDefault="00714C7E" w:rsidP="00714C7E">
      <w:pPr>
        <w:pStyle w:val="Alg4"/>
        <w:numPr>
          <w:ilvl w:val="1"/>
          <w:numId w:val="1588"/>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714C7E" w:rsidRPr="00E77497" w:rsidRDefault="00714C7E" w:rsidP="00714C7E">
      <w:pPr>
        <w:pStyle w:val="Alg4"/>
        <w:numPr>
          <w:ilvl w:val="1"/>
          <w:numId w:val="1588"/>
        </w:numPr>
        <w:contextualSpacing/>
      </w:pPr>
      <w:r>
        <w:t>ReturnIfAbrupt(</w:t>
      </w:r>
      <w:r>
        <w:rPr>
          <w:i/>
        </w:rPr>
        <w:t>k</w:t>
      </w:r>
      <w:r w:rsidRPr="006A5E27">
        <w:rPr>
          <w:i/>
        </w:rPr>
        <w:t>Value</w:t>
      </w:r>
      <w:r>
        <w:t>).</w:t>
      </w:r>
    </w:p>
    <w:p w:rsidR="00714C7E" w:rsidRPr="00E77497" w:rsidRDefault="00714C7E" w:rsidP="00714C7E">
      <w:pPr>
        <w:pStyle w:val="Alg4"/>
        <w:numPr>
          <w:ilvl w:val="1"/>
          <w:numId w:val="158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714C7E" w:rsidRPr="00E77497" w:rsidRDefault="00714C7E" w:rsidP="00714C7E">
      <w:pPr>
        <w:pStyle w:val="Alg4"/>
        <w:numPr>
          <w:ilvl w:val="1"/>
          <w:numId w:val="1588"/>
        </w:numPr>
        <w:contextualSpacing/>
      </w:pPr>
      <w:r>
        <w:t>ReturnIfAbrupt(</w:t>
      </w:r>
      <w:r>
        <w:rPr>
          <w:i/>
        </w:rPr>
        <w:t>selected</w:t>
      </w:r>
      <w:r>
        <w:t>).</w:t>
      </w:r>
    </w:p>
    <w:p w:rsidR="00714C7E" w:rsidRPr="00E77497" w:rsidRDefault="00714C7E" w:rsidP="00714C7E">
      <w:pPr>
        <w:pStyle w:val="Alg4"/>
        <w:numPr>
          <w:ilvl w:val="1"/>
          <w:numId w:val="1588"/>
        </w:numPr>
      </w:pPr>
      <w:r w:rsidRPr="00E77497">
        <w:t>If ToBoolean(</w:t>
      </w:r>
      <w:r w:rsidRPr="00E77497">
        <w:rPr>
          <w:i/>
        </w:rPr>
        <w:t>selected</w:t>
      </w:r>
      <w:r w:rsidRPr="00E77497">
        <w:t xml:space="preserve">) is </w:t>
      </w:r>
      <w:r w:rsidRPr="00E77497">
        <w:rPr>
          <w:b/>
        </w:rPr>
        <w:t>true</w:t>
      </w:r>
      <w:r w:rsidRPr="00E77497">
        <w:t>, then</w:t>
      </w:r>
    </w:p>
    <w:p w:rsidR="00714C7E" w:rsidRDefault="00714C7E" w:rsidP="00714C7E">
      <w:pPr>
        <w:pStyle w:val="Alg4"/>
        <w:numPr>
          <w:ilvl w:val="2"/>
          <w:numId w:val="1588"/>
        </w:numPr>
      </w:pPr>
      <w:r>
        <w:t xml:space="preserve">Append </w:t>
      </w:r>
      <w:r>
        <w:rPr>
          <w:i/>
          <w:iCs/>
        </w:rPr>
        <w:t>kValue</w:t>
      </w:r>
      <w:r>
        <w:t xml:space="preserve"> to the end of </w:t>
      </w:r>
      <w:r>
        <w:rPr>
          <w:i/>
          <w:iCs/>
        </w:rPr>
        <w:t>kept</w:t>
      </w:r>
      <w:r>
        <w:t>.</w:t>
      </w:r>
    </w:p>
    <w:p w:rsidR="00714C7E" w:rsidRPr="00E77497" w:rsidRDefault="00714C7E" w:rsidP="00714C7E">
      <w:pPr>
        <w:pStyle w:val="Alg4"/>
        <w:numPr>
          <w:ilvl w:val="2"/>
          <w:numId w:val="1588"/>
        </w:numPr>
      </w:pPr>
      <w:r w:rsidRPr="00E77497">
        <w:t xml:space="preserve">Increase </w:t>
      </w:r>
      <w:r w:rsidRPr="00714C7E">
        <w:rPr>
          <w:i/>
        </w:rPr>
        <w:t xml:space="preserve">captured </w:t>
      </w:r>
      <w:r w:rsidRPr="00E77497">
        <w:t>by 1.</w:t>
      </w:r>
    </w:p>
    <w:p w:rsidR="00714C7E" w:rsidRPr="00E77497" w:rsidRDefault="00714C7E" w:rsidP="00714C7E">
      <w:pPr>
        <w:pStyle w:val="Alg4"/>
        <w:numPr>
          <w:ilvl w:val="1"/>
          <w:numId w:val="1588"/>
        </w:numPr>
      </w:pPr>
      <w:r w:rsidRPr="00E77497">
        <w:t xml:space="preserve">Increase </w:t>
      </w:r>
      <w:r w:rsidRPr="00E77497">
        <w:rPr>
          <w:i/>
        </w:rPr>
        <w:t>k</w:t>
      </w:r>
      <w:r w:rsidRPr="00E77497">
        <w:t xml:space="preserve"> by 1.</w:t>
      </w:r>
    </w:p>
    <w:p w:rsidR="00714C7E" w:rsidRDefault="00714C7E" w:rsidP="00714C7E">
      <w:pPr>
        <w:pStyle w:val="Alg4"/>
        <w:numPr>
          <w:ilvl w:val="0"/>
          <w:numId w:val="1588"/>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sidRPr="00714C7E">
        <w:rPr>
          <w:i/>
        </w:rPr>
        <w:t>captured</w:t>
      </w:r>
      <w:commentRangeStart w:id="9659"/>
      <w:r>
        <w:rPr>
          <w:iCs/>
        </w:rPr>
        <w:t>))</w:t>
      </w:r>
      <w:r>
        <w:t>.</w:t>
      </w:r>
      <w:commentRangeEnd w:id="9659"/>
      <w:r>
        <w:rPr>
          <w:rStyle w:val="CommentReference"/>
          <w:rFonts w:ascii="Arial" w:eastAsia="MS Mincho" w:hAnsi="Arial"/>
          <w:spacing w:val="0"/>
          <w:lang w:eastAsia="ja-JP"/>
        </w:rPr>
        <w:commentReference w:id="9659"/>
      </w:r>
    </w:p>
    <w:p w:rsidR="00714C7E" w:rsidRPr="00E77497" w:rsidRDefault="00714C7E" w:rsidP="00714C7E">
      <w:pPr>
        <w:pStyle w:val="Alg4"/>
        <w:numPr>
          <w:ilvl w:val="0"/>
          <w:numId w:val="1588"/>
        </w:numPr>
      </w:pPr>
      <w:r w:rsidRPr="00E77497">
        <w:t xml:space="preserve">Let </w:t>
      </w:r>
      <w:r w:rsidRPr="00E77497">
        <w:rPr>
          <w:i/>
        </w:rPr>
        <w:t>n</w:t>
      </w:r>
      <w:r w:rsidRPr="00E77497">
        <w:t xml:space="preserve"> be 0.</w:t>
      </w:r>
    </w:p>
    <w:p w:rsidR="00714C7E" w:rsidRPr="00E77497" w:rsidRDefault="00714C7E" w:rsidP="00714C7E">
      <w:pPr>
        <w:pStyle w:val="Alg4"/>
        <w:numPr>
          <w:ilvl w:val="0"/>
          <w:numId w:val="1588"/>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iCs/>
        </w:rPr>
        <w:t>kept</w:t>
      </w:r>
    </w:p>
    <w:p w:rsidR="00714C7E" w:rsidRPr="00E77497" w:rsidRDefault="00714C7E" w:rsidP="00714C7E">
      <w:pPr>
        <w:pStyle w:val="Alg4"/>
        <w:numPr>
          <w:ilvl w:val="1"/>
          <w:numId w:val="1588"/>
        </w:numPr>
        <w:tabs>
          <w:tab w:val="left" w:pos="1701"/>
        </w:tabs>
      </w:pPr>
      <w:r>
        <w:t xml:space="preserve">Let </w:t>
      </w:r>
      <w:r>
        <w:rPr>
          <w:i/>
          <w:iCs/>
        </w:rPr>
        <w:t>status</w:t>
      </w:r>
      <w:r>
        <w:t xml:space="preserve"> be the result of</w:t>
      </w:r>
      <w:r w:rsidRPr="00E77497">
        <w:t xml:space="preserve"> </w:t>
      </w:r>
      <w:r>
        <w:t>CreateOwnDataProperty(</w:t>
      </w:r>
      <w:r>
        <w:rPr>
          <w:i/>
        </w:rPr>
        <w:t>A</w:t>
      </w:r>
      <w:r>
        <w:t>,</w:t>
      </w:r>
      <w:r w:rsidRPr="00E77497">
        <w:t xml:space="preserve"> ToString(</w:t>
      </w:r>
      <w:r w:rsidRPr="00E77497">
        <w:rPr>
          <w:i/>
        </w:rPr>
        <w:t>n</w:t>
      </w:r>
      <w:r w:rsidRPr="00E77497">
        <w:t>)</w:t>
      </w:r>
      <w:r>
        <w:t>,</w:t>
      </w:r>
      <w:r w:rsidRPr="00E77497">
        <w:t xml:space="preserve"> </w:t>
      </w:r>
      <w:r>
        <w:rPr>
          <w:i/>
        </w:rPr>
        <w:t>e</w:t>
      </w:r>
      <w:r>
        <w:t>).</w:t>
      </w:r>
    </w:p>
    <w:p w:rsidR="00714C7E" w:rsidRDefault="00714C7E" w:rsidP="00714C7E">
      <w:pPr>
        <w:pStyle w:val="Alg4"/>
        <w:numPr>
          <w:ilvl w:val="1"/>
          <w:numId w:val="1588"/>
        </w:numPr>
        <w:tabs>
          <w:tab w:val="left" w:pos="1701"/>
        </w:tabs>
      </w:pPr>
      <w:r>
        <w:t xml:space="preserve">Assert:  </w:t>
      </w:r>
      <w:r>
        <w:rPr>
          <w:i/>
          <w:iCs/>
        </w:rPr>
        <w:t>status</w:t>
      </w:r>
      <w:r>
        <w:t xml:space="preserve"> is </w:t>
      </w:r>
      <w:r>
        <w:rPr>
          <w:b/>
          <w:bCs/>
        </w:rPr>
        <w:t>true</w:t>
      </w:r>
      <w:r>
        <w:t>.</w:t>
      </w:r>
    </w:p>
    <w:p w:rsidR="00714C7E" w:rsidRPr="00E77497" w:rsidRDefault="00714C7E" w:rsidP="00714C7E">
      <w:pPr>
        <w:pStyle w:val="Alg4"/>
        <w:numPr>
          <w:ilvl w:val="1"/>
          <w:numId w:val="1588"/>
        </w:numPr>
        <w:tabs>
          <w:tab w:val="left" w:pos="1701"/>
        </w:tabs>
      </w:pPr>
      <w:r w:rsidRPr="00E77497">
        <w:t xml:space="preserve">Increment </w:t>
      </w:r>
      <w:r w:rsidRPr="00E77497">
        <w:rPr>
          <w:i/>
        </w:rPr>
        <w:t>n</w:t>
      </w:r>
      <w:r w:rsidRPr="00E77497">
        <w:t xml:space="preserve"> by 1.</w:t>
      </w:r>
    </w:p>
    <w:p w:rsidR="00714C7E" w:rsidRPr="00E77497" w:rsidRDefault="00714C7E" w:rsidP="00714C7E">
      <w:pPr>
        <w:pStyle w:val="Alg4"/>
        <w:numPr>
          <w:ilvl w:val="0"/>
          <w:numId w:val="1588"/>
        </w:numPr>
        <w:spacing w:after="120"/>
      </w:pPr>
      <w:r w:rsidRPr="00E77497">
        <w:t xml:space="preserve">Return </w:t>
      </w:r>
      <w:r w:rsidRPr="00E77497">
        <w:rPr>
          <w:i/>
        </w:rPr>
        <w:t>A</w:t>
      </w:r>
      <w:r w:rsidRPr="00E77497">
        <w:t>.</w:t>
      </w:r>
    </w:p>
    <w:p w:rsidR="00714C7E" w:rsidRPr="00E77497" w:rsidRDefault="00714C7E" w:rsidP="00714C7E">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rsidR="00430B05" w:rsidRPr="00E77497" w:rsidRDefault="00430B05" w:rsidP="007F76CC">
      <w:pPr>
        <w:pStyle w:val="Heading5"/>
      </w:pPr>
      <w:r>
        <w:t>%</w:t>
      </w:r>
      <w:r w:rsidRPr="00573628">
        <w:t>TypedArray</w:t>
      </w:r>
      <w:r>
        <w:t>%</w:t>
      </w:r>
      <w:r w:rsidRPr="00E77497">
        <w:t>.prototype.</w:t>
      </w:r>
      <w:r w:rsidR="007F76CC">
        <w:t>reduce</w:t>
      </w:r>
      <w:r w:rsidRPr="00E77497">
        <w:t xml:space="preserve"> (</w:t>
      </w:r>
      <w:r w:rsidR="00CC0A63">
        <w:t xml:space="preserve"> callbackfn [, initialValue] </w:t>
      </w:r>
      <w:r w:rsidRPr="00E77497">
        <w:t>)</w:t>
      </w:r>
    </w:p>
    <w:p w:rsidR="00714C7E" w:rsidRPr="006232CB" w:rsidRDefault="00714C7E" w:rsidP="00714C7E">
      <w:r>
        <w:t>%TypedArray%</w:t>
      </w:r>
      <w:r w:rsidRPr="006232CB">
        <w:rPr>
          <w:rFonts w:ascii="Courier New" w:hAnsi="Courier New" w:cs="Courier New"/>
          <w:b/>
          <w:bCs/>
        </w:rPr>
        <w:t>.prototype.</w:t>
      </w:r>
      <w:r>
        <w:rPr>
          <w:rFonts w:ascii="Courier New" w:hAnsi="Courier New" w:cs="Courier New"/>
          <w:b/>
          <w:bCs/>
        </w:rPr>
        <w:t>reduce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reduce </w:t>
      </w:r>
      <w:r>
        <w:t xml:space="preserve">as defined in </w:t>
      </w:r>
      <w:r>
        <w:fldChar w:fldCharType="begin"/>
      </w:r>
      <w:r>
        <w:instrText xml:space="preserve"> REF _Ref364928319 \r \h </w:instrText>
      </w:r>
      <w:r>
        <w:fldChar w:fldCharType="separate"/>
      </w:r>
      <w:r w:rsidR="008A4301">
        <w:rPr>
          <w:cs/>
        </w:rPr>
        <w:t>‎</w:t>
      </w:r>
      <w:r w:rsidR="008A4301">
        <w:t>15.4.3.21</w:t>
      </w:r>
      <w:r>
        <w:fldChar w:fldCharType="end"/>
      </w:r>
      <w:r>
        <w:t>. However, the implementation of the algorithm may be optimized to assume that the this value is an object that has a fixed length and whose integer indexed properties are not sparse.</w:t>
      </w:r>
    </w:p>
    <w:p w:rsidR="00714C7E" w:rsidRPr="00E77497" w:rsidRDefault="00714C7E" w:rsidP="00714C7E">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w:t>
      </w:r>
      <w:r w:rsidRPr="00E77497">
        <w:t xml:space="preserve"> method is </w:t>
      </w:r>
      <w:r w:rsidRPr="00E77497">
        <w:rPr>
          <w:b/>
        </w:rPr>
        <w:t>1</w:t>
      </w:r>
      <w:r w:rsidRPr="00E77497">
        <w:t>.</w:t>
      </w:r>
      <w:r>
        <w:tab/>
      </w:r>
      <w:r>
        <w:tab/>
      </w:r>
    </w:p>
    <w:p w:rsidR="00430B05" w:rsidRPr="00E77497" w:rsidRDefault="00430B05" w:rsidP="007F76CC">
      <w:pPr>
        <w:pStyle w:val="Heading5"/>
      </w:pPr>
      <w:r>
        <w:t>%</w:t>
      </w:r>
      <w:r w:rsidRPr="00573628">
        <w:t>TypedArray</w:t>
      </w:r>
      <w:r>
        <w:t>%</w:t>
      </w:r>
      <w:r w:rsidRPr="00E77497">
        <w:t>.prototype.</w:t>
      </w:r>
      <w:r w:rsidR="007F76CC">
        <w:t>reduceRight</w:t>
      </w:r>
      <w:r w:rsidRPr="00E77497">
        <w:t xml:space="preserve"> ( </w:t>
      </w:r>
      <w:r w:rsidR="00CC0A63">
        <w:t xml:space="preserve">callbackfn [, initialValue] </w:t>
      </w:r>
      <w:r w:rsidRPr="00E77497">
        <w:t>)</w:t>
      </w:r>
    </w:p>
    <w:p w:rsidR="00714C7E" w:rsidRPr="006232CB" w:rsidRDefault="00714C7E" w:rsidP="00714C7E">
      <w:r>
        <w:t>%TypedArray%</w:t>
      </w:r>
      <w:r w:rsidRPr="006232CB">
        <w:rPr>
          <w:rFonts w:ascii="Courier New" w:hAnsi="Courier New" w:cs="Courier New"/>
          <w:b/>
          <w:bCs/>
        </w:rPr>
        <w:t>.prototype.</w:t>
      </w:r>
      <w:r>
        <w:rPr>
          <w:rFonts w:ascii="Courier New" w:hAnsi="Courier New" w:cs="Courier New"/>
          <w:b/>
          <w:bCs/>
        </w:rPr>
        <w:t>reduce</w:t>
      </w:r>
      <w:r>
        <w:rPr>
          <w:rFonts w:ascii="Courier New" w:hAnsi="Courier New" w:cs="Courier New"/>
          <w:b/>
        </w:rPr>
        <w:t>Right</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reduce</w:t>
      </w:r>
      <w:r>
        <w:rPr>
          <w:rFonts w:ascii="Courier New" w:hAnsi="Courier New" w:cs="Courier New"/>
          <w:b/>
        </w:rPr>
        <w:t>Right</w:t>
      </w:r>
      <w:r>
        <w:rPr>
          <w:rFonts w:ascii="Courier New" w:hAnsi="Courier New" w:cs="Courier New"/>
          <w:b/>
          <w:bCs/>
        </w:rPr>
        <w:t xml:space="preserve"> </w:t>
      </w:r>
      <w:r>
        <w:t xml:space="preserve">as defined in </w:t>
      </w:r>
      <w:r>
        <w:fldChar w:fldCharType="begin"/>
      </w:r>
      <w:r>
        <w:instrText xml:space="preserve"> REF _Ref364928434 \r \h </w:instrText>
      </w:r>
      <w:r>
        <w:fldChar w:fldCharType="separate"/>
      </w:r>
      <w:r w:rsidR="008A4301">
        <w:rPr>
          <w:cs/>
        </w:rPr>
        <w:t>‎</w:t>
      </w:r>
      <w:r w:rsidR="008A4301">
        <w:t>15.4.3.22</w:t>
      </w:r>
      <w:r>
        <w:fldChar w:fldCharType="end"/>
      </w:r>
      <w:r>
        <w:t>. However, the implementation of the algorithm may be optimized to assume that the this value is an object that has a fixed length and whose integer indexed properties are not sparse.</w:t>
      </w:r>
    </w:p>
    <w:p w:rsidR="00714C7E" w:rsidRPr="00E77497" w:rsidRDefault="00714C7E" w:rsidP="00714C7E">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reduceRight</w:t>
      </w:r>
      <w:r w:rsidRPr="00E77497">
        <w:t xml:space="preserve"> method is </w:t>
      </w:r>
      <w:r w:rsidRPr="00E77497">
        <w:rPr>
          <w:b/>
        </w:rPr>
        <w:t>1</w:t>
      </w:r>
      <w:r w:rsidRPr="00E77497">
        <w:t>.</w:t>
      </w:r>
      <w:r>
        <w:tab/>
      </w:r>
      <w:r>
        <w:tab/>
      </w:r>
    </w:p>
    <w:p w:rsidR="007F76CC" w:rsidRPr="00E77497" w:rsidRDefault="007F76CC" w:rsidP="00CC0A63">
      <w:pPr>
        <w:pStyle w:val="Heading5"/>
      </w:pPr>
      <w:r>
        <w:t>%</w:t>
      </w:r>
      <w:r w:rsidRPr="00573628">
        <w:t>TypedArray</w:t>
      </w:r>
      <w:r>
        <w:t>%</w:t>
      </w:r>
      <w:r w:rsidRPr="00E77497">
        <w:t>.prototype.</w:t>
      </w:r>
      <w:r>
        <w:t>find</w:t>
      </w:r>
      <w:r w:rsidRPr="00E77497">
        <w:t xml:space="preserve"> (</w:t>
      </w:r>
      <w:r w:rsidR="00CC0A63">
        <w:t>predicate, thisArg = undefined</w:t>
      </w:r>
      <w:r w:rsidRPr="00E77497">
        <w:t>)</w:t>
      </w:r>
    </w:p>
    <w:p w:rsidR="00714C7E" w:rsidRPr="006232CB" w:rsidRDefault="00714C7E" w:rsidP="00714C7E">
      <w:r>
        <w:t>%TypedArray%</w:t>
      </w:r>
      <w:r w:rsidRPr="006232CB">
        <w:rPr>
          <w:rFonts w:ascii="Courier New" w:hAnsi="Courier New" w:cs="Courier New"/>
          <w:b/>
          <w:bCs/>
        </w:rPr>
        <w:t>.prototype.</w:t>
      </w:r>
      <w:r>
        <w:rPr>
          <w:rFonts w:ascii="Courier New" w:hAnsi="Courier New" w:cs="Courier New"/>
          <w:b/>
          <w:bCs/>
        </w:rPr>
        <w:t>find</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 </w:t>
      </w:r>
      <w:r>
        <w:t xml:space="preserve">as defined in </w:t>
      </w:r>
      <w:r>
        <w:fldChar w:fldCharType="begin"/>
      </w:r>
      <w:r>
        <w:instrText xml:space="preserve"> REF _Ref364928575 \r \h </w:instrText>
      </w:r>
      <w:r>
        <w:fldChar w:fldCharType="separate"/>
      </w:r>
      <w:r w:rsidR="008A4301">
        <w:rPr>
          <w:cs/>
        </w:rPr>
        <w:t>‎</w:t>
      </w:r>
      <w:r w:rsidR="008A4301">
        <w:t>15.4.3.23</w:t>
      </w:r>
      <w:r>
        <w:fldChar w:fldCharType="end"/>
      </w:r>
      <w:r>
        <w:t>. However, the implementation of the algorithm may be optimized to assume that the this value is an object that has a fixed length and whose integer indexed properties are not sparse.</w:t>
      </w:r>
    </w:p>
    <w:p w:rsidR="00714C7E" w:rsidRPr="00E77497" w:rsidRDefault="00714C7E" w:rsidP="00714C7E">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rsidR="007F76CC" w:rsidRPr="00E77497" w:rsidRDefault="007F76CC" w:rsidP="007F76CC">
      <w:pPr>
        <w:pStyle w:val="Heading5"/>
      </w:pPr>
      <w:r>
        <w:lastRenderedPageBreak/>
        <w:t>%</w:t>
      </w:r>
      <w:r w:rsidRPr="00573628">
        <w:t>TypedArray</w:t>
      </w:r>
      <w:r>
        <w:t>%</w:t>
      </w:r>
      <w:r w:rsidRPr="00E77497">
        <w:t>.prototype.</w:t>
      </w:r>
      <w:r>
        <w:t>findIndex</w:t>
      </w:r>
      <w:r w:rsidRPr="00E77497">
        <w:t xml:space="preserve"> (</w:t>
      </w:r>
      <w:r w:rsidR="00CC0A63">
        <w:t xml:space="preserve"> predicate, thisArg = undefined</w:t>
      </w:r>
      <w:r w:rsidRPr="00E77497">
        <w:t xml:space="preserve"> )</w:t>
      </w:r>
    </w:p>
    <w:p w:rsidR="00714C7E" w:rsidRPr="006232CB" w:rsidRDefault="00714C7E" w:rsidP="00714C7E">
      <w:r>
        <w:t>%TypedArray%</w:t>
      </w:r>
      <w:r w:rsidRPr="006232CB">
        <w:rPr>
          <w:rFonts w:ascii="Courier New" w:hAnsi="Courier New" w:cs="Courier New"/>
          <w:b/>
          <w:bCs/>
        </w:rPr>
        <w:t>.prototype.</w:t>
      </w:r>
      <w:r>
        <w:rPr>
          <w:rFonts w:ascii="Courier New" w:hAnsi="Courier New" w:cs="Courier New"/>
          <w:b/>
          <w:bCs/>
        </w:rPr>
        <w:t>findIndex</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findIndex </w:t>
      </w:r>
      <w:r>
        <w:t xml:space="preserve">as defined in </w:t>
      </w:r>
      <w:r>
        <w:fldChar w:fldCharType="begin"/>
      </w:r>
      <w:r>
        <w:instrText xml:space="preserve"> REF _Ref364928575 \r \h </w:instrText>
      </w:r>
      <w:r>
        <w:fldChar w:fldCharType="separate"/>
      </w:r>
      <w:r w:rsidR="008A4301">
        <w:rPr>
          <w:cs/>
        </w:rPr>
        <w:t>‎</w:t>
      </w:r>
      <w:r w:rsidR="008A4301">
        <w:t>15.4.3.23</w:t>
      </w:r>
      <w:r>
        <w:fldChar w:fldCharType="end"/>
      </w:r>
      <w:r>
        <w:t>. However, the implementation of the algorithm may be optimized to assume that the this value is an object that has a fixed length and whose integer indexed properties are not sparse.</w:t>
      </w:r>
    </w:p>
    <w:p w:rsidR="00714C7E" w:rsidRPr="00E77497" w:rsidRDefault="00714C7E" w:rsidP="00714C7E">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Pr>
          <w:rFonts w:ascii="Courier New" w:hAnsi="Courier New" w:cs="Courier New"/>
          <w:b/>
          <w:bCs/>
        </w:rPr>
        <w:t>Index</w:t>
      </w:r>
      <w:r w:rsidRPr="00E77497">
        <w:t xml:space="preserve"> method is </w:t>
      </w:r>
      <w:r w:rsidRPr="00E77497">
        <w:rPr>
          <w:b/>
        </w:rPr>
        <w:t>1</w:t>
      </w:r>
      <w:r w:rsidRPr="00E77497">
        <w:t>.</w:t>
      </w:r>
      <w:r>
        <w:tab/>
      </w:r>
      <w:r>
        <w:tab/>
      </w:r>
    </w:p>
    <w:p w:rsidR="00CC0A63" w:rsidRPr="00E77497" w:rsidRDefault="00CC0A63" w:rsidP="00CC0A63">
      <w:pPr>
        <w:pStyle w:val="Heading5"/>
      </w:pPr>
      <w:r>
        <w:t>%</w:t>
      </w:r>
      <w:r w:rsidRPr="00573628">
        <w:t>TypedArray</w:t>
      </w:r>
      <w:r>
        <w:t>%</w:t>
      </w:r>
      <w:r w:rsidRPr="00E77497">
        <w:t>.prototype.</w:t>
      </w:r>
      <w:r>
        <w:t>fill</w:t>
      </w:r>
      <w:r w:rsidRPr="00E77497">
        <w:t xml:space="preserve"> (</w:t>
      </w:r>
      <w:r>
        <w:t>value, start = 0, end = this.length</w:t>
      </w:r>
      <w:r w:rsidRPr="00E77497">
        <w:t xml:space="preserve"> )</w:t>
      </w:r>
    </w:p>
    <w:p w:rsidR="00714C7E" w:rsidRPr="006232CB" w:rsidRDefault="00714C7E" w:rsidP="00714C7E">
      <w:r>
        <w:t>%TypedArray%</w:t>
      </w:r>
      <w:r w:rsidRPr="006232CB">
        <w:rPr>
          <w:rFonts w:ascii="Courier New" w:hAnsi="Courier New" w:cs="Courier New"/>
          <w:b/>
          <w:bCs/>
        </w:rPr>
        <w:t>.prototype.</w:t>
      </w:r>
      <w:r>
        <w:rPr>
          <w:rFonts w:ascii="Courier New" w:hAnsi="Courier New" w:cs="Courier New"/>
          <w:b/>
          <w:bCs/>
        </w:rPr>
        <w:t>fill</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fill </w:t>
      </w:r>
      <w:r>
        <w:t xml:space="preserve">as defined in </w:t>
      </w:r>
      <w:r>
        <w:fldChar w:fldCharType="begin"/>
      </w:r>
      <w:r>
        <w:instrText xml:space="preserve"> REF _Ref364928575 \r \h </w:instrText>
      </w:r>
      <w:r>
        <w:fldChar w:fldCharType="separate"/>
      </w:r>
      <w:r w:rsidR="008A4301">
        <w:rPr>
          <w:cs/>
        </w:rPr>
        <w:t>‎</w:t>
      </w:r>
      <w:r w:rsidR="008A4301">
        <w:t>15.4.3.23</w:t>
      </w:r>
      <w:r>
        <w:fldChar w:fldCharType="end"/>
      </w:r>
      <w:r>
        <w:t>. However, the implementation of the algorithm may be optimized to assume that the this value is an object that has a fixed length and whose integer indexed properties are not sparse.</w:t>
      </w:r>
    </w:p>
    <w:p w:rsidR="00714C7E" w:rsidRPr="00E77497" w:rsidRDefault="00714C7E" w:rsidP="00714C7E">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rsidR="00CC0A63" w:rsidRPr="00E77497" w:rsidRDefault="00CC0A63" w:rsidP="00CC0A63">
      <w:pPr>
        <w:pStyle w:val="Heading5"/>
      </w:pPr>
      <w:r>
        <w:t>%</w:t>
      </w:r>
      <w:r w:rsidRPr="00573628">
        <w:t>TypedArray</w:t>
      </w:r>
      <w:r>
        <w:t>%</w:t>
      </w:r>
      <w:r w:rsidRPr="00E77497">
        <w:t>.prototype.</w:t>
      </w:r>
      <w:r>
        <w:t>copyWithin</w:t>
      </w:r>
      <w:r w:rsidRPr="00E77497">
        <w:t xml:space="preserve"> (</w:t>
      </w:r>
      <w:r>
        <w:t>target, start, end = this.length</w:t>
      </w:r>
      <w:r w:rsidRPr="00E77497">
        <w:t xml:space="preserve"> )</w:t>
      </w:r>
    </w:p>
    <w:p w:rsidR="00714C7E" w:rsidRPr="006232CB" w:rsidRDefault="00714C7E" w:rsidP="00714C7E">
      <w:r>
        <w:t>%TypedArray%</w:t>
      </w:r>
      <w:r w:rsidRPr="006232CB">
        <w:rPr>
          <w:rFonts w:ascii="Courier New" w:hAnsi="Courier New" w:cs="Courier New"/>
          <w:b/>
          <w:bCs/>
        </w:rPr>
        <w:t>.prototype.</w:t>
      </w:r>
      <w:r>
        <w:rPr>
          <w:rFonts w:ascii="Courier New" w:hAnsi="Courier New" w:cs="Courier New"/>
          <w:b/>
          <w:bCs/>
        </w:rPr>
        <w:t>copyWithin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copyWithin </w:t>
      </w:r>
      <w:r>
        <w:t xml:space="preserve">as defined in </w:t>
      </w:r>
      <w:r>
        <w:fldChar w:fldCharType="begin"/>
      </w:r>
      <w:r>
        <w:instrText xml:space="preserve"> REF _Ref364928575 \r \h </w:instrText>
      </w:r>
      <w:r>
        <w:fldChar w:fldCharType="separate"/>
      </w:r>
      <w:r w:rsidR="008A4301">
        <w:rPr>
          <w:cs/>
        </w:rPr>
        <w:t>‎</w:t>
      </w:r>
      <w:r w:rsidR="008A4301">
        <w:t>15.4.3.23</w:t>
      </w:r>
      <w:r>
        <w:fldChar w:fldCharType="end"/>
      </w:r>
      <w:r>
        <w:t>. However, the implementation of the algorithm may be optimized to assume that the this value is an object that has a fixed length and whose integer indexed properties are not sparse.</w:t>
      </w:r>
    </w:p>
    <w:p w:rsidR="00714C7E" w:rsidRPr="00E77497" w:rsidRDefault="00714C7E" w:rsidP="00714C7E">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Pr>
          <w:b/>
        </w:rPr>
        <w:t>2</w:t>
      </w:r>
      <w:r w:rsidRPr="00E77497">
        <w:t>.</w:t>
      </w:r>
      <w:r>
        <w:tab/>
      </w:r>
      <w:r>
        <w:tab/>
      </w:r>
    </w:p>
    <w:p w:rsidR="00E4696F" w:rsidRPr="00E77497" w:rsidRDefault="00410919" w:rsidP="007F76CC">
      <w:pPr>
        <w:pStyle w:val="Heading5"/>
      </w:pPr>
      <w:r>
        <w:t>%</w:t>
      </w:r>
      <w:r w:rsidRPr="00573628">
        <w:t>TypedArray</w:t>
      </w:r>
      <w:r>
        <w:t>%</w:t>
      </w:r>
      <w:r w:rsidR="00E4696F" w:rsidRPr="00E77497">
        <w:t>.prototype.</w:t>
      </w:r>
      <w:r w:rsidR="00E4696F">
        <w:t>entries</w:t>
      </w:r>
      <w:r w:rsidR="00E4696F" w:rsidRPr="00E77497">
        <w:t xml:space="preserve"> (</w:t>
      </w:r>
      <w:r w:rsidR="00E4696F">
        <w:t xml:space="preserve"> </w:t>
      </w:r>
      <w:r w:rsidR="00E4696F" w:rsidRPr="00E77497">
        <w:t>)</w:t>
      </w:r>
    </w:p>
    <w:p w:rsidR="00714C7E" w:rsidRPr="00E77497" w:rsidRDefault="00714C7E" w:rsidP="00714C7E">
      <w:r w:rsidRPr="00E77497">
        <w:t xml:space="preserve">The </w:t>
      </w:r>
      <w:r>
        <w:t xml:space="preserve">initial value of the </w:t>
      </w:r>
      <w:r w:rsidRPr="00E46E17">
        <w:t>%TypedArray%.</w:t>
      </w:r>
      <w:r w:rsidRPr="00714C7E">
        <w:rPr>
          <w:rFonts w:ascii="Courier New" w:hAnsi="Courier New" w:cs="Courier New"/>
          <w:b/>
          <w:bCs/>
        </w:rPr>
        <w:t>prototype.entries</w:t>
      </w:r>
      <w:r w:rsidRPr="00E77497">
        <w:t xml:space="preserve"> </w:t>
      </w:r>
      <w:r>
        <w:t xml:space="preserve">data property is the same built-in function object as the </w:t>
      </w:r>
      <w:r w:rsidRPr="00714C7E">
        <w:rPr>
          <w:rFonts w:ascii="Courier New" w:hAnsi="Courier New" w:cs="Courier New"/>
          <w:b/>
          <w:bCs/>
        </w:rPr>
        <w:t>Array.prototype.entries</w:t>
      </w:r>
      <w:r>
        <w:t xml:space="preserve"> method defined in </w:t>
      </w:r>
      <w:r>
        <w:fldChar w:fldCharType="begin"/>
      </w:r>
      <w:r>
        <w:instrText xml:space="preserve"> REF _Ref360108309 \r \h </w:instrText>
      </w:r>
      <w:r>
        <w:fldChar w:fldCharType="separate"/>
      </w:r>
      <w:r w:rsidR="008A4301">
        <w:rPr>
          <w:cs/>
        </w:rPr>
        <w:t>‎</w:t>
      </w:r>
      <w:r w:rsidR="008A4301">
        <w:t>15.4.3.2</w:t>
      </w:r>
      <w:r>
        <w:fldChar w:fldCharType="end"/>
      </w:r>
      <w:r>
        <w:t>.</w:t>
      </w:r>
    </w:p>
    <w:p w:rsidR="00E4696F" w:rsidRPr="00E77497" w:rsidRDefault="00410919" w:rsidP="007F76CC">
      <w:pPr>
        <w:pStyle w:val="Heading5"/>
      </w:pPr>
      <w:r>
        <w:t>%</w:t>
      </w:r>
      <w:r w:rsidRPr="00573628">
        <w:t>TypedArray</w:t>
      </w:r>
      <w:r>
        <w:t>%</w:t>
      </w:r>
      <w:r w:rsidR="00E4696F" w:rsidRPr="00E77497">
        <w:t>.prototype.</w:t>
      </w:r>
      <w:r w:rsidR="00E4696F">
        <w:t xml:space="preserve">keys ( </w:t>
      </w:r>
      <w:r w:rsidR="00E4696F" w:rsidRPr="00E77497">
        <w:t>)</w:t>
      </w:r>
    </w:p>
    <w:p w:rsidR="00714C7E" w:rsidRPr="00E77497" w:rsidRDefault="00714C7E" w:rsidP="00714C7E">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key</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key</w:t>
      </w:r>
      <w:r w:rsidRPr="00AC44FD">
        <w:rPr>
          <w:rFonts w:ascii="Courier New" w:hAnsi="Courier New" w:cs="Courier New"/>
          <w:b/>
          <w:bCs/>
        </w:rPr>
        <w:t>s</w:t>
      </w:r>
      <w:r>
        <w:t xml:space="preserve"> method defined in </w:t>
      </w:r>
      <w:r>
        <w:fldChar w:fldCharType="begin"/>
      </w:r>
      <w:r>
        <w:instrText xml:space="preserve"> REF _Ref364929163 \r \h </w:instrText>
      </w:r>
      <w:r>
        <w:fldChar w:fldCharType="separate"/>
      </w:r>
      <w:r w:rsidR="008A4301">
        <w:rPr>
          <w:cs/>
        </w:rPr>
        <w:t>‎</w:t>
      </w:r>
      <w:r w:rsidR="008A4301">
        <w:t>15.4.3.26</w:t>
      </w:r>
      <w:r>
        <w:fldChar w:fldCharType="end"/>
      </w:r>
      <w:r>
        <w:t>.</w:t>
      </w:r>
    </w:p>
    <w:p w:rsidR="00E4696F" w:rsidRPr="00E77497" w:rsidRDefault="00410919" w:rsidP="00E17443">
      <w:pPr>
        <w:pStyle w:val="Heading5"/>
      </w:pPr>
      <w:r>
        <w:t>%</w:t>
      </w:r>
      <w:r w:rsidRPr="00573628">
        <w:t>TypedArray</w:t>
      </w:r>
      <w:r>
        <w:t>%</w:t>
      </w:r>
      <w:r w:rsidR="00E4696F" w:rsidRPr="00E77497">
        <w:t>.prototype.</w:t>
      </w:r>
      <w:r w:rsidR="00E4696F">
        <w:t>values</w:t>
      </w:r>
      <w:r w:rsidR="00E4696F" w:rsidRPr="00E77497">
        <w:t xml:space="preserve"> ( </w:t>
      </w:r>
      <w:r w:rsidR="00E4696F">
        <w:t xml:space="preserve">  </w:t>
      </w:r>
      <w:r w:rsidR="00E4696F" w:rsidRPr="00E77497">
        <w:t>)</w:t>
      </w:r>
    </w:p>
    <w:p w:rsidR="00714C7E" w:rsidRPr="00E77497" w:rsidRDefault="00714C7E" w:rsidP="00714C7E">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value</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value</w:t>
      </w:r>
      <w:r w:rsidRPr="00AC44FD">
        <w:rPr>
          <w:rFonts w:ascii="Courier New" w:hAnsi="Courier New" w:cs="Courier New"/>
          <w:b/>
          <w:bCs/>
        </w:rPr>
        <w:t>s</w:t>
      </w:r>
      <w:r>
        <w:t xml:space="preserve"> method defined in </w:t>
      </w:r>
      <w:r>
        <w:fldChar w:fldCharType="begin"/>
      </w:r>
      <w:r>
        <w:instrText xml:space="preserve"> REF _Ref360108309 \r \h </w:instrText>
      </w:r>
      <w:r>
        <w:fldChar w:fldCharType="separate"/>
      </w:r>
      <w:r w:rsidR="008A4301">
        <w:rPr>
          <w:cs/>
        </w:rPr>
        <w:t>‎</w:t>
      </w:r>
      <w:r w:rsidR="008A4301">
        <w:t>15.4.3.2</w:t>
      </w:r>
      <w:r>
        <w:fldChar w:fldCharType="end"/>
      </w:r>
      <w:r>
        <w:t>.</w:t>
      </w:r>
    </w:p>
    <w:p w:rsidR="00E4696F" w:rsidRPr="00E77497" w:rsidRDefault="00410919" w:rsidP="00E17443">
      <w:pPr>
        <w:pStyle w:val="Heading5"/>
      </w:pPr>
      <w:r>
        <w:t>%</w:t>
      </w:r>
      <w:r w:rsidRPr="00573628">
        <w:t>TypedArray</w:t>
      </w:r>
      <w:r>
        <w:t>%</w:t>
      </w:r>
      <w:r w:rsidR="00E4696F" w:rsidRPr="00E77497">
        <w:t>.prototype</w:t>
      </w:r>
      <w:r w:rsidR="00E4696F">
        <w:t xml:space="preserve"> [</w:t>
      </w:r>
      <w:r w:rsidR="005631D4">
        <w:t xml:space="preserve"> </w:t>
      </w:r>
      <w:r w:rsidR="00E4696F">
        <w:t>@@iterator</w:t>
      </w:r>
      <w:r w:rsidR="005631D4">
        <w:t xml:space="preserve"> </w:t>
      </w:r>
      <w:r w:rsidR="00E4696F">
        <w:t xml:space="preserve">] </w:t>
      </w:r>
      <w:r w:rsidR="00E4696F" w:rsidRPr="00E77497">
        <w:t xml:space="preserve"> ( </w:t>
      </w:r>
      <w:r w:rsidR="00E4696F">
        <w:t xml:space="preserve">  </w:t>
      </w:r>
      <w:r w:rsidR="00E4696F" w:rsidRPr="00E77497">
        <w:t>)</w:t>
      </w:r>
    </w:p>
    <w:p w:rsidR="00E4696F" w:rsidRPr="00097A4C" w:rsidRDefault="00E4696F" w:rsidP="00E4696F">
      <w:r w:rsidRPr="00E77497">
        <w:t xml:space="preserve">The </w:t>
      </w:r>
      <w:r>
        <w:t xml:space="preserve">initial value of the @@iterator property is the same function object as the initial value of the </w:t>
      </w:r>
      <w:r w:rsidR="00877439">
        <w:t>%</w:t>
      </w:r>
      <w:r w:rsidRPr="007F76CC">
        <w:rPr>
          <w:iCs/>
        </w:rPr>
        <w:t>TypedArray</w:t>
      </w:r>
      <w:r w:rsidR="00877439">
        <w:rPr>
          <w:iCs/>
        </w:rPr>
        <w:t>%</w:t>
      </w:r>
      <w:r w:rsidRPr="00EF2471">
        <w:rPr>
          <w:b/>
          <w:bCs/>
        </w:rPr>
        <w:t>.prototype.</w:t>
      </w:r>
      <w:r>
        <w:rPr>
          <w:b/>
        </w:rPr>
        <w:t>values</w:t>
      </w:r>
      <w:r>
        <w:t xml:space="preserve"> property.</w:t>
      </w:r>
    </w:p>
    <w:p w:rsidR="000C0A2B" w:rsidRPr="00E77497" w:rsidRDefault="000C0A2B" w:rsidP="000C0A2B">
      <w:pPr>
        <w:pStyle w:val="Heading5"/>
      </w:pPr>
      <w:r>
        <w:rPr>
          <w:iCs/>
        </w:rPr>
        <w:t>get %</w:t>
      </w:r>
      <w:r w:rsidRPr="007F76CC">
        <w:rPr>
          <w:iCs/>
        </w:rPr>
        <w:t>TypedArray</w:t>
      </w:r>
      <w:r>
        <w:rPr>
          <w:iCs/>
        </w:rPr>
        <w:t>%</w:t>
      </w:r>
      <w:r w:rsidRPr="00E77497">
        <w:t>.prototype</w:t>
      </w:r>
      <w:r>
        <w:t xml:space="preserve"> [ @@toStringTag</w:t>
      </w:r>
      <w:r w:rsidRPr="00E77497">
        <w:t xml:space="preserve"> </w:t>
      </w:r>
      <w:r>
        <w:t>]</w:t>
      </w:r>
    </w:p>
    <w:p w:rsidR="000C0A2B" w:rsidRPr="00E77497" w:rsidRDefault="000C0A2B" w:rsidP="000C0A2B">
      <w:r>
        <w:t>%</w:t>
      </w:r>
      <w:r w:rsidRPr="00560AAC">
        <w:rPr>
          <w:iCs/>
        </w:rPr>
        <w:t>TypedArray</w:t>
      </w:r>
      <w:r>
        <w:rPr>
          <w:iCs/>
        </w:rPr>
        <w:t>%</w:t>
      </w:r>
      <w:r>
        <w:t>.</w:t>
      </w:r>
      <w:r w:rsidRPr="00573628">
        <w:rPr>
          <w:rFonts w:ascii="Courier New" w:hAnsi="Courier New" w:cs="Courier New"/>
          <w:b/>
          <w:bCs/>
        </w:rPr>
        <w:t>prototype</w:t>
      </w:r>
      <w:r>
        <w:rPr>
          <w:rFonts w:ascii="Courier New" w:hAnsi="Courier New" w:cs="Courier New"/>
          <w:b/>
          <w:bCs/>
        </w:rPr>
        <w:t>[@@toStringTag]</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0C0A2B" w:rsidRPr="00E77497" w:rsidRDefault="000C0A2B" w:rsidP="007F76CC">
      <w:pPr>
        <w:pStyle w:val="Alg4"/>
        <w:numPr>
          <w:ilvl w:val="0"/>
          <w:numId w:val="1504"/>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0C0A2B" w:rsidRPr="00E77497" w:rsidRDefault="000C0A2B" w:rsidP="007F76CC">
      <w:pPr>
        <w:pStyle w:val="Alg4"/>
        <w:numPr>
          <w:ilvl w:val="0"/>
          <w:numId w:val="1504"/>
        </w:numPr>
      </w:pPr>
      <w:r>
        <w:t>ReturnIfAbrupt(</w:t>
      </w:r>
      <w:r>
        <w:rPr>
          <w:i/>
        </w:rPr>
        <w:t>O</w:t>
      </w:r>
      <w:r>
        <w:t>).</w:t>
      </w:r>
    </w:p>
    <w:p w:rsidR="000C0A2B" w:rsidRDefault="000C0A2B" w:rsidP="007F76CC">
      <w:pPr>
        <w:pStyle w:val="Alg4"/>
        <w:numPr>
          <w:ilvl w:val="0"/>
          <w:numId w:val="1504"/>
        </w:numPr>
      </w:pPr>
      <w:r>
        <w:t xml:space="preserve">If </w:t>
      </w:r>
      <w:r>
        <w:rPr>
          <w:i/>
        </w:rPr>
        <w:t>O</w:t>
      </w:r>
      <w:r>
        <w:t xml:space="preserve"> does not have a [[</w:t>
      </w:r>
      <w:r w:rsidRPr="00243E99">
        <w:t>TypedArray</w:t>
      </w:r>
      <w:r>
        <w:t>Name]] internal</w:t>
      </w:r>
      <w:r w:rsidRPr="00314265">
        <w:t xml:space="preserve"> </w:t>
      </w:r>
      <w:r>
        <w:t xml:space="preserve">data property throw a </w:t>
      </w:r>
      <w:r w:rsidRPr="00B5244C">
        <w:rPr>
          <w:b/>
        </w:rPr>
        <w:t>TypeError</w:t>
      </w:r>
      <w:r>
        <w:t xml:space="preserve"> exception.</w:t>
      </w:r>
    </w:p>
    <w:p w:rsidR="000C0A2B" w:rsidRPr="00E77497" w:rsidRDefault="000C0A2B" w:rsidP="007F76CC">
      <w:pPr>
        <w:pStyle w:val="Alg4"/>
        <w:numPr>
          <w:ilvl w:val="0"/>
          <w:numId w:val="1504"/>
        </w:numPr>
      </w:pPr>
      <w:r>
        <w:t xml:space="preserve">Let </w:t>
      </w:r>
      <w:r>
        <w:rPr>
          <w:i/>
          <w:iCs/>
        </w:rPr>
        <w:t>name</w:t>
      </w:r>
      <w:r>
        <w:t xml:space="preserve"> be the value of </w:t>
      </w:r>
      <w:r>
        <w:rPr>
          <w:i/>
        </w:rPr>
        <w:t>O</w:t>
      </w:r>
      <w:r>
        <w:t>’s [[</w:t>
      </w:r>
      <w:r w:rsidRPr="00243E99">
        <w:t>TypedArray</w:t>
      </w:r>
      <w:r>
        <w:t>Name]] internal</w:t>
      </w:r>
      <w:r w:rsidRPr="00314265">
        <w:t xml:space="preserve"> </w:t>
      </w:r>
      <w:r>
        <w:t>data property.</w:t>
      </w:r>
    </w:p>
    <w:p w:rsidR="000C0A2B" w:rsidRDefault="000C0A2B" w:rsidP="007F76CC">
      <w:pPr>
        <w:pStyle w:val="Alg4"/>
        <w:numPr>
          <w:ilvl w:val="0"/>
          <w:numId w:val="1504"/>
        </w:numPr>
      </w:pPr>
      <w:r>
        <w:t xml:space="preserve">Assert: </w:t>
      </w:r>
      <w:r>
        <w:rPr>
          <w:i/>
          <w:iCs/>
        </w:rPr>
        <w:t>name</w:t>
      </w:r>
      <w:r>
        <w:t xml:space="preserve"> is a String value.</w:t>
      </w:r>
    </w:p>
    <w:p w:rsidR="000C0A2B" w:rsidRPr="00E77497" w:rsidRDefault="000C0A2B" w:rsidP="007F76CC">
      <w:pPr>
        <w:pStyle w:val="Alg4"/>
        <w:numPr>
          <w:ilvl w:val="0"/>
          <w:numId w:val="1504"/>
        </w:numPr>
        <w:spacing w:after="220"/>
      </w:pPr>
      <w:r>
        <w:t xml:space="preserve">Return </w:t>
      </w:r>
      <w:r>
        <w:rPr>
          <w:i/>
          <w:iCs/>
        </w:rPr>
        <w:t>name</w:t>
      </w:r>
      <w:r>
        <w:t>.</w:t>
      </w:r>
    </w:p>
    <w:p w:rsidR="000C0A2B" w:rsidRPr="00E77497" w:rsidRDefault="000C0A2B" w:rsidP="000C0A2B">
      <w:r w:rsidRPr="00E77497">
        <w:lastRenderedPageBreak/>
        <w:t xml:space="preserve">This property has the attributes {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410919" w:rsidRDefault="00410919" w:rsidP="00410919">
      <w:pPr>
        <w:pStyle w:val="Heading4"/>
      </w:pPr>
      <w:bookmarkStart w:id="9660" w:name="_Ref364596160"/>
      <w:r>
        <w:t xml:space="preserve">The </w:t>
      </w:r>
      <w:r>
        <w:rPr>
          <w:i/>
        </w:rPr>
        <w:t>TypedArray</w:t>
      </w:r>
      <w:r>
        <w:t xml:space="preserve"> Constructors</w:t>
      </w:r>
      <w:bookmarkEnd w:id="9660"/>
    </w:p>
    <w:p w:rsidR="006074C6" w:rsidRDefault="006074C6" w:rsidP="00410919">
      <w:r w:rsidRPr="00E77497">
        <w:t xml:space="preserve">Each of these </w:t>
      </w:r>
      <w:r>
        <w:rPr>
          <w:i/>
        </w:rPr>
        <w:t>TypedArray</w:t>
      </w:r>
      <w:r>
        <w:t xml:space="preserve"> constructor </w:t>
      </w:r>
      <w:r w:rsidRPr="00E77497">
        <w:t xml:space="preserve">objects has the structure described below, differing only in the name used as the constructor name instead of </w:t>
      </w:r>
      <w:r>
        <w:rPr>
          <w:i/>
        </w:rPr>
        <w:t>TypedArray</w:t>
      </w:r>
      <w:r w:rsidRPr="00E77497">
        <w:t>, in</w:t>
      </w:r>
      <w:r>
        <w:t xml:space="preserve"> </w:t>
      </w:r>
      <w:r>
        <w:fldChar w:fldCharType="begin"/>
      </w:r>
      <w:r>
        <w:instrText xml:space="preserve"> REF _Ref342822617 \h </w:instrText>
      </w:r>
      <w:r>
        <w:fldChar w:fldCharType="separate"/>
      </w:r>
      <w:r w:rsidR="008A4301">
        <w:t xml:space="preserve">Table </w:t>
      </w:r>
      <w:r w:rsidR="008A4301">
        <w:rPr>
          <w:noProof/>
        </w:rPr>
        <w:t>36</w:t>
      </w:r>
      <w:r>
        <w:fldChar w:fldCharType="end"/>
      </w:r>
      <w:r>
        <w:t>.</w:t>
      </w:r>
    </w:p>
    <w:p w:rsidR="00410919" w:rsidRDefault="00410919" w:rsidP="00325436">
      <w:r>
        <w:t xml:space="preserve">When a </w:t>
      </w:r>
      <w:r>
        <w:rPr>
          <w:i/>
        </w:rPr>
        <w:t>TypedArray</w:t>
      </w:r>
      <w:r>
        <w:t xml:space="preserve"> constructor is called as a function rather than as a constructor, it initialises a new </w:t>
      </w:r>
      <w:r>
        <w:rPr>
          <w:i/>
        </w:rPr>
        <w:t>TypedArray</w:t>
      </w:r>
      <w:r>
        <w:t xml:space="preserve"> object. </w:t>
      </w:r>
      <w:r w:rsidR="00325436">
        <w:t>T</w:t>
      </w:r>
      <w:r>
        <w:t xml:space="preserve">he </w:t>
      </w:r>
      <w:r w:rsidRPr="00C255C0">
        <w:rPr>
          <w:b/>
          <w:bCs/>
        </w:rPr>
        <w:t>this</w:t>
      </w:r>
      <w:r>
        <w:t xml:space="preserve"> value value passed in the call </w:t>
      </w:r>
      <w:r w:rsidR="00325436">
        <w:t xml:space="preserve">must be </w:t>
      </w:r>
      <w:r>
        <w:t xml:space="preserve">an Object with an [[ViewedArrayBuffer]] internal data property whose value is </w:t>
      </w:r>
      <w:r w:rsidRPr="00145775">
        <w:rPr>
          <w:rFonts w:ascii="Times New Roman" w:hAnsi="Times New Roman"/>
          <w:b/>
          <w:bCs/>
        </w:rPr>
        <w:t>undefined</w:t>
      </w:r>
      <w:r w:rsidR="00325436">
        <w:t>.</w:t>
      </w:r>
      <w:r w:rsidRPr="00E77497">
        <w:t xml:space="preserve"> </w:t>
      </w:r>
      <w:r w:rsidR="00325436">
        <w:t>The constructor function</w:t>
      </w:r>
      <w:r w:rsidRPr="00E77497">
        <w:t xml:space="preserve"> </w:t>
      </w:r>
      <w:r w:rsidRPr="00F94F77">
        <w:t>initiali</w:t>
      </w:r>
      <w:r w:rsidR="00325436">
        <w:t>s</w:t>
      </w:r>
      <w:r w:rsidRPr="00F94F77">
        <w:t>e</w:t>
      </w:r>
      <w:r>
        <w:t xml:space="preserve">s the </w:t>
      </w:r>
      <w:r w:rsidRPr="00C0565F">
        <w:rPr>
          <w:b/>
        </w:rPr>
        <w:t>this</w:t>
      </w:r>
      <w:r>
        <w:t xml:space="preserve"> value using the argument values</w:t>
      </w:r>
      <w:r w:rsidRPr="00E77497">
        <w:t>.</w:t>
      </w:r>
      <w:r>
        <w:t xml:space="preserve">  </w:t>
      </w:r>
    </w:p>
    <w:p w:rsidR="00410919" w:rsidRPr="00E77497" w:rsidRDefault="00410919" w:rsidP="00410919">
      <w:r>
        <w:t xml:space="preserve">The </w:t>
      </w:r>
      <w:r w:rsidRPr="000F44FC">
        <w:rPr>
          <w:rFonts w:ascii="Courier New" w:hAnsi="Courier New"/>
          <w:b/>
          <w:i/>
          <w:iCs/>
        </w:rPr>
        <w:t>TypedArray</w:t>
      </w:r>
      <w:r>
        <w:t xml:space="preserve"> constructors are designed to be subclassable. They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F44FC">
        <w:rPr>
          <w:rFonts w:ascii="Courier New" w:hAnsi="Courier New"/>
          <w:b/>
          <w:i/>
          <w:iCs/>
        </w:rPr>
        <w:t>TypedArray</w:t>
      </w:r>
      <w:r>
        <w:t xml:space="preserve"> behaviour must include a </w:t>
      </w:r>
      <w:r w:rsidRPr="00E775BC">
        <w:rPr>
          <w:rFonts w:ascii="Courier New" w:hAnsi="Courier New" w:cs="Courier New"/>
          <w:b/>
          <w:bCs/>
        </w:rPr>
        <w:t>super</w:t>
      </w:r>
      <w:r>
        <w:t xml:space="preserve"> call to the </w:t>
      </w:r>
      <w:r w:rsidRPr="000F44FC">
        <w:rPr>
          <w:rFonts w:ascii="Courier New" w:hAnsi="Courier New"/>
          <w:b/>
          <w:i/>
          <w:iCs/>
        </w:rPr>
        <w:t>TypedArray</w:t>
      </w:r>
      <w:r>
        <w:t xml:space="preserve"> constructor to initialise subclass instances. </w:t>
      </w:r>
    </w:p>
    <w:p w:rsidR="00747551" w:rsidRDefault="00747551" w:rsidP="00747551">
      <w:pPr>
        <w:pStyle w:val="Heading5"/>
      </w:pPr>
      <w:r>
        <w:t xml:space="preserve">new </w:t>
      </w:r>
      <w:r w:rsidRPr="00747551">
        <w:rPr>
          <w:i/>
          <w:iCs/>
        </w:rPr>
        <w:t>TypedArray</w:t>
      </w:r>
      <w:r>
        <w:t>( ...</w:t>
      </w:r>
      <w:r w:rsidRPr="00DB2D84">
        <w:t xml:space="preserve"> </w:t>
      </w:r>
      <w:r>
        <w:t>argumentsList)</w:t>
      </w:r>
    </w:p>
    <w:p w:rsidR="00747551" w:rsidRDefault="00747551" w:rsidP="00747551">
      <w:r>
        <w:t xml:space="preserve">A </w:t>
      </w:r>
      <w:r w:rsidRPr="00747551">
        <w:rPr>
          <w:i/>
          <w:iCs/>
        </w:rPr>
        <w:t>TypedArray</w:t>
      </w:r>
      <w:r>
        <w:t xml:space="preserve"> constructor with a list of arguments </w:t>
      </w:r>
      <w:r w:rsidRPr="00747551">
        <w:rPr>
          <w:rFonts w:asciiTheme="majorBidi" w:hAnsiTheme="majorBidi" w:cstheme="majorBidi"/>
          <w:i/>
          <w:iCs/>
        </w:rPr>
        <w:t>argumentsList</w:t>
      </w:r>
      <w:r>
        <w:t xml:space="preserve"> performs the following steps:</w:t>
      </w:r>
    </w:p>
    <w:p w:rsidR="00CA3008" w:rsidRDefault="00CA3008" w:rsidP="00CA3008">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AF08BA">
        <w:rPr>
          <w:rFonts w:ascii="Times New Roman" w:eastAsia="Times New Roman" w:hAnsi="Times New Roman"/>
          <w:i/>
          <w:iCs/>
          <w:spacing w:val="6"/>
          <w:lang w:eastAsia="en-US"/>
        </w:rPr>
        <w:t>TypedArray</w:t>
      </w:r>
      <w:r>
        <w:rPr>
          <w:rFonts w:ascii="Times New Roman" w:eastAsia="Times New Roman" w:hAnsi="Times New Roman"/>
          <w:spacing w:val="6"/>
          <w:lang w:eastAsia="en-US"/>
        </w:rPr>
        <w:t xml:space="preserve"> function object that was called.</w:t>
      </w:r>
    </w:p>
    <w:p w:rsidR="00CA3008" w:rsidRPr="00AF08BA" w:rsidRDefault="00CA3008" w:rsidP="00CA3008">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hAnsi="Times New Roman"/>
        </w:rPr>
        <w:t xml:space="preserve">let </w:t>
      </w:r>
      <w:r>
        <w:rPr>
          <w:rFonts w:ascii="Times New Roman" w:hAnsi="Times New Roman"/>
          <w:i/>
          <w:iCs/>
        </w:rPr>
        <w:t>realmF</w:t>
      </w:r>
      <w:r>
        <w:rPr>
          <w:rFonts w:ascii="Times New Roman" w:hAnsi="Times New Roman"/>
        </w:rPr>
        <w:t xml:space="preserve"> be </w:t>
      </w:r>
      <w:r>
        <w:rPr>
          <w:rFonts w:ascii="Times New Roman" w:eastAsia="Times New Roman" w:hAnsi="Times New Roman"/>
          <w:i/>
          <w:iCs/>
          <w:spacing w:val="6"/>
          <w:lang w:eastAsia="en-US"/>
        </w:rPr>
        <w:t>F</w:t>
      </w:r>
      <w:r>
        <w:rPr>
          <w:rFonts w:ascii="Times New Roman" w:hAnsi="Times New Roman"/>
          <w:i/>
          <w:iCs/>
        </w:rPr>
        <w:t>’s</w:t>
      </w:r>
      <w:r>
        <w:rPr>
          <w:rFonts w:ascii="Times New Roman" w:hAnsi="Times New Roman"/>
        </w:rPr>
        <w:t xml:space="preserve"> [[Realm]] internal data property.</w:t>
      </w:r>
    </w:p>
    <w:p w:rsidR="00747551" w:rsidRDefault="00747551" w:rsidP="00CA3008">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super</w:t>
      </w:r>
      <w:r>
        <w:rPr>
          <w:rFonts w:ascii="Times New Roman" w:eastAsia="Times New Roman" w:hAnsi="Times New Roman"/>
          <w:spacing w:val="6"/>
          <w:lang w:eastAsia="en-US"/>
        </w:rPr>
        <w:t xml:space="preserve"> be </w:t>
      </w:r>
      <w:r w:rsidR="00CA3008">
        <w:rPr>
          <w:rFonts w:ascii="Times New Roman" w:eastAsia="Times New Roman" w:hAnsi="Times New Roman"/>
          <w:i/>
          <w:iCs/>
          <w:spacing w:val="6"/>
          <w:lang w:eastAsia="en-US"/>
        </w:rPr>
        <w:t>realmF’s</w:t>
      </w:r>
      <w:r>
        <w:rPr>
          <w:rFonts w:ascii="Times New Roman" w:eastAsia="Times New Roman" w:hAnsi="Times New Roman"/>
          <w:spacing w:val="6"/>
          <w:lang w:eastAsia="en-US"/>
        </w:rPr>
        <w:t xml:space="preserve"> intrinsic object</w:t>
      </w:r>
      <w:r w:rsidR="00CA3008">
        <w:rPr>
          <w:rFonts w:ascii="Times New Roman" w:eastAsia="Times New Roman" w:hAnsi="Times New Roman"/>
          <w:spacing w:val="6"/>
          <w:lang w:eastAsia="en-US"/>
        </w:rPr>
        <w:t xml:space="preserve"> named </w:t>
      </w:r>
      <w:r>
        <w:rPr>
          <w:rFonts w:ascii="Times New Roman" w:eastAsia="Times New Roman" w:hAnsi="Times New Roman"/>
          <w:spacing w:val="6"/>
          <w:lang w:eastAsia="en-US"/>
        </w:rPr>
        <w:t xml:space="preserve"> %TypedArray%.</w:t>
      </w:r>
    </w:p>
    <w:p w:rsidR="00747551" w:rsidRDefault="00747551" w:rsidP="00CA3008">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w:t>
      </w:r>
      <w:r w:rsidR="00CA3008">
        <w:rPr>
          <w:rFonts w:ascii="Times New Roman" w:eastAsia="Times New Roman" w:hAnsi="Times New Roman"/>
          <w:spacing w:val="6"/>
          <w:lang w:eastAsia="en-US"/>
        </w:rPr>
        <w:t>Call</w:t>
      </w:r>
      <w:r>
        <w:rPr>
          <w:rFonts w:ascii="Times New Roman" w:eastAsia="Times New Roman" w:hAnsi="Times New Roman"/>
          <w:spacing w:val="6"/>
          <w:lang w:eastAsia="en-US"/>
        </w:rPr>
        <w:t xml:space="preserve">]] internal method that invoked </w:t>
      </w:r>
      <w:r w:rsidR="00CA3008">
        <w:rPr>
          <w:rFonts w:ascii="Times New Roman" w:eastAsia="Times New Roman" w:hAnsi="Times New Roman"/>
          <w:i/>
          <w:iCs/>
          <w:spacing w:val="6"/>
          <w:lang w:eastAsia="en-US"/>
        </w:rPr>
        <w:t>F</w:t>
      </w:r>
      <w:r>
        <w:rPr>
          <w:rFonts w:ascii="Times New Roman" w:eastAsia="Times New Roman" w:hAnsi="Times New Roman"/>
          <w:spacing w:val="6"/>
          <w:lang w:eastAsia="en-US"/>
        </w:rPr>
        <w:t>.</w:t>
      </w:r>
    </w:p>
    <w:p w:rsidR="00747551" w:rsidRPr="00E4780A" w:rsidRDefault="00747551" w:rsidP="00AF08BA">
      <w:pPr>
        <w:numPr>
          <w:ilvl w:val="0"/>
          <w:numId w:val="157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00CA3008">
        <w:rPr>
          <w:rFonts w:ascii="Times New Roman" w:eastAsia="Times New Roman" w:hAnsi="Times New Roman"/>
          <w:iCs/>
          <w:spacing w:val="6"/>
          <w:lang w:eastAsia="en-US"/>
        </w:rPr>
        <w:t xml:space="preserve">calling the [[Call]] internal method of </w:t>
      </w:r>
      <w:r w:rsidR="00CA3008">
        <w:rPr>
          <w:rFonts w:ascii="Times New Roman" w:eastAsia="Times New Roman" w:hAnsi="Times New Roman"/>
          <w:i/>
          <w:spacing w:val="6"/>
          <w:lang w:eastAsia="en-US"/>
        </w:rPr>
        <w:t>super</w:t>
      </w:r>
      <w:r w:rsidR="00CA3008">
        <w:rPr>
          <w:rFonts w:ascii="Times New Roman" w:eastAsia="Times New Roman" w:hAnsi="Times New Roman"/>
          <w:iCs/>
          <w:spacing w:val="6"/>
          <w:lang w:eastAsia="en-US"/>
        </w:rPr>
        <w:t xml:space="preserve"> with </w:t>
      </w:r>
      <w:r>
        <w:rPr>
          <w:rFonts w:ascii="Times New Roman" w:eastAsia="Times New Roman" w:hAnsi="Times New Roman"/>
          <w:i/>
          <w:spacing w:val="6"/>
          <w:lang w:eastAsia="en-US"/>
        </w:rPr>
        <w:t>F</w:t>
      </w:r>
      <w:r w:rsidR="00AF08BA">
        <w:rPr>
          <w:rFonts w:ascii="Times New Roman" w:eastAsia="Times New Roman" w:hAnsi="Times New Roman"/>
          <w:iCs/>
          <w:spacing w:val="6"/>
          <w:lang w:eastAsia="en-US"/>
        </w:rPr>
        <w:t xml:space="preserve"> and </w:t>
      </w:r>
      <w:r w:rsidRPr="0003414D">
        <w:rPr>
          <w:rFonts w:ascii="Times New Roman" w:hAnsi="Times New Roman"/>
          <w:i/>
        </w:rPr>
        <w:t>argumentsList</w:t>
      </w:r>
      <w:r w:rsidR="00AF08BA">
        <w:rPr>
          <w:rFonts w:ascii="Times New Roman" w:hAnsi="Times New Roman"/>
          <w:iCs/>
        </w:rPr>
        <w:t xml:space="preserve"> as arguments</w:t>
      </w:r>
      <w:r w:rsidRPr="00A33491">
        <w:rPr>
          <w:rFonts w:ascii="Times New Roman" w:eastAsia="Times New Roman" w:hAnsi="Times New Roman"/>
          <w:spacing w:val="6"/>
          <w:lang w:eastAsia="en-US"/>
        </w:rPr>
        <w:t>.</w:t>
      </w:r>
    </w:p>
    <w:p w:rsidR="00747551" w:rsidRDefault="00747551" w:rsidP="00747551">
      <w:pPr>
        <w:pStyle w:val="Heading5"/>
      </w:pPr>
      <w:r>
        <w:t xml:space="preserve">new </w:t>
      </w:r>
      <w:r w:rsidRPr="00AC44FD">
        <w:rPr>
          <w:i/>
          <w:iCs/>
        </w:rPr>
        <w:t>TypedArray</w:t>
      </w:r>
      <w:r>
        <w:t>( ...</w:t>
      </w:r>
      <w:r w:rsidRPr="00DB2D84">
        <w:t xml:space="preserve"> </w:t>
      </w:r>
      <w:r>
        <w:t>argumentsList)</w:t>
      </w:r>
    </w:p>
    <w:p w:rsidR="00747551" w:rsidRDefault="00747551" w:rsidP="00747551">
      <w:r>
        <w:t xml:space="preserve">A </w:t>
      </w:r>
      <w:r w:rsidRPr="00AC44FD">
        <w:rPr>
          <w:i/>
          <w:iCs/>
        </w:rPr>
        <w:t>TypedArray</w:t>
      </w:r>
      <w:r>
        <w:t xml:space="preserve"> constructor called as part of a new expression performs the following steps:</w:t>
      </w:r>
    </w:p>
    <w:p w:rsidR="00747551" w:rsidRDefault="00747551" w:rsidP="00AF08BA">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AF08BA" w:rsidRPr="00AC44FD">
        <w:rPr>
          <w:rFonts w:ascii="Times New Roman" w:eastAsia="Times New Roman" w:hAnsi="Times New Roman"/>
          <w:i/>
          <w:iCs/>
          <w:spacing w:val="6"/>
          <w:lang w:eastAsia="en-US"/>
        </w:rPr>
        <w:t>TypedArray</w:t>
      </w:r>
      <w:r w:rsidR="00AF08B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747551" w:rsidRDefault="00747551" w:rsidP="00747551">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747551" w:rsidRPr="00E4780A" w:rsidRDefault="00747551" w:rsidP="00747551">
      <w:pPr>
        <w:numPr>
          <w:ilvl w:val="0"/>
          <w:numId w:val="157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410919" w:rsidRDefault="00410919" w:rsidP="00410919">
      <w:pPr>
        <w:pStyle w:val="Heading4"/>
      </w:pPr>
      <w:r>
        <w:t xml:space="preserve">Properties of the </w:t>
      </w:r>
      <w:r>
        <w:rPr>
          <w:i/>
        </w:rPr>
        <w:t>TypedArray</w:t>
      </w:r>
      <w:r>
        <w:t xml:space="preserve"> Constructors</w:t>
      </w:r>
    </w:p>
    <w:p w:rsidR="00410919" w:rsidRDefault="00410919" w:rsidP="00410919">
      <w:r>
        <w:t xml:space="preserve">The value of the [[Prototype]] internal data property of each </w:t>
      </w:r>
      <w:r>
        <w:rPr>
          <w:i/>
        </w:rPr>
        <w:t>TypedArray</w:t>
      </w:r>
      <w:r>
        <w:t xml:space="preserve"> constructor is the %TypedArray% intrinsic object (</w:t>
      </w:r>
      <w:r>
        <w:fldChar w:fldCharType="begin"/>
      </w:r>
      <w:r>
        <w:instrText xml:space="preserve"> REF _Ref360007791 \r \h </w:instrText>
      </w:r>
      <w:r>
        <w:fldChar w:fldCharType="separate"/>
      </w:r>
      <w:r w:rsidR="008A4301">
        <w:rPr>
          <w:cs/>
        </w:rPr>
        <w:t>‎</w:t>
      </w:r>
      <w:r w:rsidR="008A4301">
        <w:t>15.13.6.1</w:t>
      </w:r>
      <w:r>
        <w:fldChar w:fldCharType="end"/>
      </w:r>
      <w:r>
        <w:t>).</w:t>
      </w:r>
    </w:p>
    <w:p w:rsidR="00BC724F" w:rsidRDefault="00BC724F" w:rsidP="004109FE">
      <w:r>
        <w:t xml:space="preserve">Each </w:t>
      </w:r>
      <w:r>
        <w:rPr>
          <w:i/>
        </w:rPr>
        <w:t>TypedArray</w:t>
      </w:r>
      <w:r>
        <w:t xml:space="preserve"> constructor has a </w:t>
      </w:r>
      <w:r w:rsidRPr="00BC724F">
        <w:t>[[TypedArrayConstructor]] internal data property</w:t>
      </w:r>
      <w:r>
        <w:t xml:space="preserve"> whose String value is the </w:t>
      </w:r>
      <w:r w:rsidRPr="00E77497">
        <w:t xml:space="preserve">constructor name </w:t>
      </w:r>
      <w:r>
        <w:t>in the corresponding row</w:t>
      </w:r>
      <w:r w:rsidRPr="00E77497">
        <w:t xml:space="preserve"> in</w:t>
      </w:r>
      <w:r>
        <w:t xml:space="preserve"> </w:t>
      </w:r>
      <w:r>
        <w:fldChar w:fldCharType="begin"/>
      </w:r>
      <w:r>
        <w:instrText xml:space="preserve"> REF _Ref342822617 \h </w:instrText>
      </w:r>
      <w:r>
        <w:fldChar w:fldCharType="separate"/>
      </w:r>
      <w:r w:rsidR="008A4301">
        <w:t xml:space="preserve">Table </w:t>
      </w:r>
      <w:r w:rsidR="008A4301">
        <w:rPr>
          <w:noProof/>
        </w:rPr>
        <w:t>36</w:t>
      </w:r>
      <w:r>
        <w:fldChar w:fldCharType="end"/>
      </w:r>
      <w:r>
        <w:t>.</w:t>
      </w:r>
    </w:p>
    <w:p w:rsidR="00410919" w:rsidRDefault="00410919" w:rsidP="00410919">
      <w:r>
        <w:t xml:space="preserve">Besides a </w:t>
      </w:r>
      <w:r w:rsidRPr="001F1A6C">
        <w:rPr>
          <w:rFonts w:ascii="Courier New" w:hAnsi="Courier New" w:cs="Courier New"/>
          <w:b/>
          <w:bCs/>
        </w:rPr>
        <w:t>length</w:t>
      </w:r>
      <w:r>
        <w:t xml:space="preserve"> property (whose value is 3), each </w:t>
      </w:r>
      <w:r>
        <w:rPr>
          <w:i/>
        </w:rPr>
        <w:t>TypedArray</w:t>
      </w:r>
      <w:r>
        <w:t xml:space="preserve"> constructor has the following properties:</w:t>
      </w:r>
    </w:p>
    <w:p w:rsidR="00410919" w:rsidRDefault="00410919" w:rsidP="00410919">
      <w:pPr>
        <w:pStyle w:val="Heading5"/>
      </w:pPr>
      <w:r>
        <w:rPr>
          <w:i/>
        </w:rPr>
        <w:t>TypedArray</w:t>
      </w:r>
      <w:r>
        <w:t>.prototype</w:t>
      </w:r>
    </w:p>
    <w:p w:rsidR="00410919" w:rsidRDefault="00410919" w:rsidP="00410919">
      <w:r>
        <w:t xml:space="preserve">The initial value of </w:t>
      </w:r>
      <w:r>
        <w:rPr>
          <w:i/>
        </w:rPr>
        <w:t>TypedArray</w:t>
      </w:r>
      <w:r>
        <w:t xml:space="preserve">.prototype is the corresponding </w:t>
      </w:r>
      <w:r>
        <w:rPr>
          <w:i/>
        </w:rPr>
        <w:t>TypedArray</w:t>
      </w:r>
      <w:r>
        <w:t xml:space="preserve"> prototype object (</w:t>
      </w:r>
      <w:r>
        <w:fldChar w:fldCharType="begin"/>
      </w:r>
      <w:r>
        <w:instrText xml:space="preserve"> REF _Ref359681458 \r \h </w:instrText>
      </w:r>
      <w:r>
        <w:fldChar w:fldCharType="separate"/>
      </w:r>
      <w:r w:rsidR="008A4301">
        <w:rPr>
          <w:cs/>
        </w:rPr>
        <w:t>‎</w:t>
      </w:r>
      <w:r w:rsidR="008A4301">
        <w:t>15.13.6.3</w:t>
      </w:r>
      <w:r>
        <w:fldChar w:fldCharType="end"/>
      </w:r>
      <w:r>
        <w:t>).</w:t>
      </w:r>
    </w:p>
    <w:p w:rsidR="00410919" w:rsidRDefault="00410919" w:rsidP="00410919">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t xml:space="preserve"> }.</w:t>
      </w:r>
    </w:p>
    <w:p w:rsidR="00043479" w:rsidRDefault="00043479" w:rsidP="00043479">
      <w:pPr>
        <w:pStyle w:val="Heading5"/>
      </w:pPr>
      <w:r w:rsidRPr="006074C6">
        <w:rPr>
          <w:i/>
          <w:iCs/>
        </w:rPr>
        <w:t>TypedArray</w:t>
      </w:r>
      <w:r>
        <w:t>.BYTES_PER_ELEMENT</w:t>
      </w:r>
    </w:p>
    <w:p w:rsidR="00043479" w:rsidRDefault="00043479" w:rsidP="00043479">
      <w:r>
        <w:t xml:space="preserve">The value of </w:t>
      </w:r>
      <w:r>
        <w:rPr>
          <w:i/>
        </w:rPr>
        <w:t>TypedArray</w:t>
      </w:r>
      <w:r>
        <w:t xml:space="preserve">.BYTES_PER_ELEMENT is the Number value of the Element Size value specified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for </w:t>
      </w:r>
      <w:r w:rsidRPr="00BA47D7">
        <w:rPr>
          <w:i/>
          <w:iCs/>
        </w:rPr>
        <w:t>TypedArray</w:t>
      </w:r>
      <w:r>
        <w:t>.</w:t>
      </w:r>
    </w:p>
    <w:p w:rsidR="00043479" w:rsidRDefault="00043479" w:rsidP="00043479">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rsidR="00410919" w:rsidRDefault="00410919" w:rsidP="00560AAC">
      <w:pPr>
        <w:pStyle w:val="Heading4"/>
      </w:pPr>
      <w:r>
        <w:lastRenderedPageBreak/>
        <w:t xml:space="preserve">Properties of </w:t>
      </w:r>
      <w:r>
        <w:rPr>
          <w:i/>
        </w:rPr>
        <w:t>TypedArray</w:t>
      </w:r>
      <w:r>
        <w:t xml:space="preserve"> </w:t>
      </w:r>
      <w:r w:rsidR="00560AAC">
        <w:t>Prototype Objects</w:t>
      </w:r>
    </w:p>
    <w:p w:rsidR="00560AAC" w:rsidRDefault="00560AAC" w:rsidP="00560AAC">
      <w:r>
        <w:t xml:space="preserve">The value of the [[Prototype]] internal data property of a </w:t>
      </w:r>
      <w:r w:rsidRPr="006074C6">
        <w:rPr>
          <w:i/>
          <w:iCs/>
        </w:rPr>
        <w:t>TypedArray</w:t>
      </w:r>
      <w:r>
        <w:t xml:space="preserve"> prototype object is the standard built-in %TypedArrayPrototype% object (</w:t>
      </w:r>
      <w:r>
        <w:fldChar w:fldCharType="begin"/>
      </w:r>
      <w:r>
        <w:instrText xml:space="preserve"> REF _Ref359681458 \r \h </w:instrText>
      </w:r>
      <w:r>
        <w:fldChar w:fldCharType="separate"/>
      </w:r>
      <w:r w:rsidR="008A4301">
        <w:rPr>
          <w:cs/>
        </w:rPr>
        <w:t>‎</w:t>
      </w:r>
      <w:r w:rsidR="008A4301">
        <w:t>15.13.6.3</w:t>
      </w:r>
      <w:r>
        <w:fldChar w:fldCharType="end"/>
      </w:r>
      <w:r>
        <w:t xml:space="preserve">). A </w:t>
      </w:r>
      <w:r w:rsidRPr="00573628">
        <w:rPr>
          <w:i/>
          <w:iCs/>
        </w:rPr>
        <w:t>TypedArray</w:t>
      </w:r>
      <w:r>
        <w:t xml:space="preserve"> prototype object is an ordinary object. It does not have a [[ViewedArrayBuffer]] or or any other of the internal data properties that are specific to </w:t>
      </w:r>
      <w:r>
        <w:rPr>
          <w:i/>
          <w:iCs/>
        </w:rPr>
        <w:t>TypedArray</w:t>
      </w:r>
      <w:r>
        <w:t xml:space="preserve"> instance objects.</w:t>
      </w:r>
    </w:p>
    <w:p w:rsidR="00560AAC" w:rsidRDefault="00560AAC" w:rsidP="006074C6">
      <w:pPr>
        <w:pStyle w:val="Heading5"/>
      </w:pPr>
      <w:r w:rsidRPr="006074C6">
        <w:rPr>
          <w:i/>
          <w:iCs/>
        </w:rPr>
        <w:t>TypedArray</w:t>
      </w:r>
      <w:r>
        <w:t>.prototype.constructor</w:t>
      </w:r>
    </w:p>
    <w:p w:rsidR="00560AAC" w:rsidRDefault="00560AAC" w:rsidP="00560AAC">
      <w:r>
        <w:t>The initial value of</w:t>
      </w:r>
      <w:r w:rsidR="006074C6">
        <w:t xml:space="preserve"> a</w:t>
      </w:r>
      <w:r>
        <w:t xml:space="preserve"> </w:t>
      </w:r>
      <w:r>
        <w:rPr>
          <w:i/>
        </w:rPr>
        <w:t>TypedArray</w:t>
      </w:r>
      <w:r>
        <w:t>.prototype.constructor is the</w:t>
      </w:r>
      <w:r w:rsidR="006074C6">
        <w:t xml:space="preserve"> corresponding</w:t>
      </w:r>
      <w:r>
        <w:t xml:space="preserve"> standard built-in </w:t>
      </w:r>
      <w:r>
        <w:rPr>
          <w:i/>
        </w:rPr>
        <w:t>TypedArray</w:t>
      </w:r>
      <w:r>
        <w:t xml:space="preserve"> constructor.</w:t>
      </w:r>
    </w:p>
    <w:p w:rsidR="00560AAC" w:rsidRDefault="00560AAC" w:rsidP="006074C6">
      <w:pPr>
        <w:pStyle w:val="Heading5"/>
      </w:pPr>
      <w:r w:rsidRPr="006074C6">
        <w:rPr>
          <w:i/>
          <w:iCs/>
        </w:rPr>
        <w:t>TypedArray</w:t>
      </w:r>
      <w:r>
        <w:t>.prototype.BYTES_PER_ELEMENT</w:t>
      </w:r>
    </w:p>
    <w:p w:rsidR="00560AAC" w:rsidRDefault="00560AAC" w:rsidP="00560AAC">
      <w:r>
        <w:t xml:space="preserve">The value of </w:t>
      </w:r>
      <w:r>
        <w:rPr>
          <w:i/>
        </w:rPr>
        <w:t>TypedArray</w:t>
      </w:r>
      <w:r>
        <w:t xml:space="preserve">.prototype.BYTES_PER_ELEMENT is the Number value of the Element Size value specified in </w:t>
      </w:r>
      <w:r>
        <w:fldChar w:fldCharType="begin"/>
      </w:r>
      <w:r>
        <w:instrText xml:space="preserve"> REF _Ref342822617 \h </w:instrText>
      </w:r>
      <w:r>
        <w:fldChar w:fldCharType="separate"/>
      </w:r>
      <w:r w:rsidR="008A4301">
        <w:t xml:space="preserve">Table </w:t>
      </w:r>
      <w:r w:rsidR="008A4301">
        <w:rPr>
          <w:noProof/>
        </w:rPr>
        <w:t>36</w:t>
      </w:r>
      <w:r>
        <w:fldChar w:fldCharType="end"/>
      </w:r>
      <w:r>
        <w:t xml:space="preserve"> for </w:t>
      </w:r>
      <w:r w:rsidRPr="00BA47D7">
        <w:rPr>
          <w:i/>
          <w:iCs/>
        </w:rPr>
        <w:t>TypedArray</w:t>
      </w:r>
      <w:r>
        <w:t>.</w:t>
      </w:r>
    </w:p>
    <w:p w:rsidR="00560AAC" w:rsidRDefault="00560AAC" w:rsidP="00560AAC">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rsidR="00217B91" w:rsidRDefault="00217B91" w:rsidP="00E17443">
      <w:pPr>
        <w:pStyle w:val="Heading4"/>
      </w:pPr>
      <w:r>
        <w:t xml:space="preserve">Properties of </w:t>
      </w:r>
      <w:r>
        <w:rPr>
          <w:i/>
        </w:rPr>
        <w:t>TypedArray</w:t>
      </w:r>
      <w:r>
        <w:t xml:space="preserve"> </w:t>
      </w:r>
      <w:r w:rsidR="00E17443">
        <w:t>I</w:t>
      </w:r>
      <w:r>
        <w:t>nstances</w:t>
      </w:r>
    </w:p>
    <w:p w:rsidR="00B1144B" w:rsidRDefault="00B1144B" w:rsidP="004109FE">
      <w:r>
        <w:rPr>
          <w:i/>
        </w:rPr>
        <w:t>TypedArray</w:t>
      </w:r>
      <w:r>
        <w:t xml:space="preserve"> instances are </w:t>
      </w:r>
      <w:r w:rsidR="000C0A2B">
        <w:t xml:space="preserve">Integer </w:t>
      </w:r>
      <w:r>
        <w:t>Index</w:t>
      </w:r>
      <w:r w:rsidR="000C0A2B">
        <w:t>ed</w:t>
      </w:r>
      <w:r>
        <w:t xml:space="preserve"> </w:t>
      </w:r>
      <w:r w:rsidR="004109FE">
        <w:t xml:space="preserve">exotic </w:t>
      </w:r>
      <w:r>
        <w:t xml:space="preserve">objects. Each </w:t>
      </w:r>
      <w:r>
        <w:rPr>
          <w:i/>
        </w:rPr>
        <w:t>TypedArray</w:t>
      </w:r>
      <w:r>
        <w:t xml:space="preserve"> instances inherits properties from the corresponding </w:t>
      </w:r>
      <w:r>
        <w:rPr>
          <w:i/>
        </w:rPr>
        <w:t>TypedArray</w:t>
      </w:r>
      <w:r>
        <w:t xml:space="preserve"> prototype object. </w:t>
      </w:r>
      <w:r w:rsidR="001A4AEF">
        <w:t>Each</w:t>
      </w:r>
      <w:r>
        <w:t xml:space="preserve"> </w:t>
      </w:r>
      <w:r>
        <w:rPr>
          <w:i/>
        </w:rPr>
        <w:t>TypedArray</w:t>
      </w:r>
      <w:r>
        <w:t xml:space="preserve"> instances</w:t>
      </w:r>
      <w:r w:rsidRPr="00E77497">
        <w:t xml:space="preserve"> have </w:t>
      </w:r>
      <w:r>
        <w:t>the following internal data properties:</w:t>
      </w:r>
      <w:r w:rsidRPr="00E77497">
        <w:t xml:space="preserve"> </w:t>
      </w:r>
      <w:r w:rsidR="003F663C">
        <w:t>[[ViewedArrayBuffer]]</w:t>
      </w:r>
      <w:r>
        <w:t xml:space="preserve">, </w:t>
      </w:r>
      <w:r w:rsidRPr="00E77497">
        <w:t>[[</w:t>
      </w:r>
      <w:r>
        <w:t>TypedArray</w:t>
      </w:r>
      <w:r w:rsidR="000C0A2B">
        <w:t>Name</w:t>
      </w:r>
      <w:r>
        <w:t xml:space="preserve">]], </w:t>
      </w:r>
      <w:r w:rsidRPr="00E77497">
        <w:t>[[</w:t>
      </w:r>
      <w:r>
        <w:t>ByteLength]], [[ByteOffset]], and [[ArrayLength]].</w:t>
      </w:r>
    </w:p>
    <w:p w:rsidR="005D12CE" w:rsidRPr="005D12CE" w:rsidRDefault="005D12CE" w:rsidP="005D12CE">
      <w:pPr>
        <w:pStyle w:val="Heading3"/>
      </w:pPr>
      <w:bookmarkStart w:id="9661" w:name="_Toc364935355"/>
      <w:r>
        <w:t>DataView Objects</w:t>
      </w:r>
      <w:bookmarkEnd w:id="9661"/>
    </w:p>
    <w:p w:rsidR="00040538" w:rsidRDefault="00040538" w:rsidP="00040538">
      <w:pPr>
        <w:pStyle w:val="Heading4"/>
      </w:pPr>
      <w:bookmarkStart w:id="9662" w:name="_Toc361663814"/>
      <w:bookmarkStart w:id="9663" w:name="_Toc361665654"/>
      <w:bookmarkStart w:id="9664" w:name="_Toc361667483"/>
      <w:bookmarkStart w:id="9665" w:name="_Toc361663815"/>
      <w:bookmarkStart w:id="9666" w:name="_Toc361665655"/>
      <w:bookmarkStart w:id="9667" w:name="_Toc361667484"/>
      <w:bookmarkStart w:id="9668" w:name="_Toc361663816"/>
      <w:bookmarkStart w:id="9669" w:name="_Toc361665656"/>
      <w:bookmarkStart w:id="9670" w:name="_Toc361667485"/>
      <w:bookmarkStart w:id="9671" w:name="_Toc361663817"/>
      <w:bookmarkStart w:id="9672" w:name="_Toc361665657"/>
      <w:bookmarkStart w:id="9673" w:name="_Toc361667486"/>
      <w:bookmarkStart w:id="9674" w:name="_Toc361663818"/>
      <w:bookmarkStart w:id="9675" w:name="_Toc361665658"/>
      <w:bookmarkStart w:id="9676" w:name="_Toc361667487"/>
      <w:bookmarkStart w:id="9677" w:name="_Toc361663819"/>
      <w:bookmarkStart w:id="9678" w:name="_Toc361665659"/>
      <w:bookmarkStart w:id="9679" w:name="_Toc361667488"/>
      <w:bookmarkStart w:id="9680" w:name="_Toc361663820"/>
      <w:bookmarkStart w:id="9681" w:name="_Toc361665660"/>
      <w:bookmarkStart w:id="9682" w:name="_Toc361667489"/>
      <w:bookmarkStart w:id="9683" w:name="_Toc361663821"/>
      <w:bookmarkStart w:id="9684" w:name="_Toc361665661"/>
      <w:bookmarkStart w:id="9685" w:name="_Toc361667490"/>
      <w:bookmarkStart w:id="9686" w:name="_Toc361663822"/>
      <w:bookmarkStart w:id="9687" w:name="_Toc361665662"/>
      <w:bookmarkStart w:id="9688" w:name="_Toc361667491"/>
      <w:bookmarkStart w:id="9689" w:name="_Toc361663823"/>
      <w:bookmarkStart w:id="9690" w:name="_Toc361665663"/>
      <w:bookmarkStart w:id="9691" w:name="_Toc361667492"/>
      <w:bookmarkStart w:id="9692" w:name="_Toc361663824"/>
      <w:bookmarkStart w:id="9693" w:name="_Toc361665664"/>
      <w:bookmarkStart w:id="9694" w:name="_Toc361667493"/>
      <w:bookmarkStart w:id="9695" w:name="_Toc361663825"/>
      <w:bookmarkStart w:id="9696" w:name="_Toc361665665"/>
      <w:bookmarkStart w:id="9697" w:name="_Toc361667494"/>
      <w:bookmarkStart w:id="9698" w:name="_Toc361663826"/>
      <w:bookmarkStart w:id="9699" w:name="_Toc361665666"/>
      <w:bookmarkStart w:id="9700" w:name="_Toc361667495"/>
      <w:bookmarkStart w:id="9701" w:name="_Toc361663827"/>
      <w:bookmarkStart w:id="9702" w:name="_Toc361665667"/>
      <w:bookmarkStart w:id="9703" w:name="_Toc361667496"/>
      <w:bookmarkStart w:id="9704" w:name="_Toc361663828"/>
      <w:bookmarkStart w:id="9705" w:name="_Toc361665668"/>
      <w:bookmarkStart w:id="9706" w:name="_Toc361667497"/>
      <w:bookmarkStart w:id="9707" w:name="_Toc361663829"/>
      <w:bookmarkStart w:id="9708" w:name="_Toc361665669"/>
      <w:bookmarkStart w:id="9709" w:name="_Toc361667498"/>
      <w:bookmarkStart w:id="9710" w:name="_Toc361663830"/>
      <w:bookmarkStart w:id="9711" w:name="_Toc361665670"/>
      <w:bookmarkStart w:id="9712" w:name="_Toc361667499"/>
      <w:bookmarkStart w:id="9713" w:name="_Toc361663831"/>
      <w:bookmarkStart w:id="9714" w:name="_Toc361665671"/>
      <w:bookmarkStart w:id="9715" w:name="_Toc361667500"/>
      <w:bookmarkStart w:id="9716" w:name="_Toc361663832"/>
      <w:bookmarkStart w:id="9717" w:name="_Toc361665672"/>
      <w:bookmarkStart w:id="9718" w:name="_Toc361667501"/>
      <w:bookmarkStart w:id="9719" w:name="_Toc361663833"/>
      <w:bookmarkStart w:id="9720" w:name="_Toc361665673"/>
      <w:bookmarkStart w:id="9721" w:name="_Toc361667502"/>
      <w:bookmarkStart w:id="9722" w:name="_Toc361663834"/>
      <w:bookmarkStart w:id="9723" w:name="_Toc361665674"/>
      <w:bookmarkStart w:id="9724" w:name="_Toc361667503"/>
      <w:bookmarkStart w:id="9725" w:name="_Toc361663835"/>
      <w:bookmarkStart w:id="9726" w:name="_Toc361665675"/>
      <w:bookmarkStart w:id="9727" w:name="_Toc361667504"/>
      <w:bookmarkStart w:id="9728" w:name="_Toc361663836"/>
      <w:bookmarkStart w:id="9729" w:name="_Toc361665676"/>
      <w:bookmarkStart w:id="9730" w:name="_Toc361667505"/>
      <w:bookmarkStart w:id="9731" w:name="_Toc361663837"/>
      <w:bookmarkStart w:id="9732" w:name="_Toc361665677"/>
      <w:bookmarkStart w:id="9733" w:name="_Toc361667506"/>
      <w:bookmarkStart w:id="9734" w:name="_Toc361663838"/>
      <w:bookmarkStart w:id="9735" w:name="_Toc361665678"/>
      <w:bookmarkStart w:id="9736" w:name="_Toc361667507"/>
      <w:bookmarkStart w:id="9737" w:name="_Toc361663839"/>
      <w:bookmarkStart w:id="9738" w:name="_Toc361665679"/>
      <w:bookmarkStart w:id="9739" w:name="_Toc361667508"/>
      <w:bookmarkStart w:id="9740" w:name="_Toc361663840"/>
      <w:bookmarkStart w:id="9741" w:name="_Toc361665680"/>
      <w:bookmarkStart w:id="9742" w:name="_Toc361667509"/>
      <w:bookmarkStart w:id="9743" w:name="_Toc361663841"/>
      <w:bookmarkStart w:id="9744" w:name="_Toc361665681"/>
      <w:bookmarkStart w:id="9745" w:name="_Toc361667510"/>
      <w:bookmarkStart w:id="9746" w:name="_Toc361663842"/>
      <w:bookmarkStart w:id="9747" w:name="_Toc361665682"/>
      <w:bookmarkStart w:id="9748" w:name="_Toc361667511"/>
      <w:bookmarkStart w:id="9749" w:name="_Toc361663843"/>
      <w:bookmarkStart w:id="9750" w:name="_Toc361665683"/>
      <w:bookmarkStart w:id="9751" w:name="_Toc361667512"/>
      <w:bookmarkStart w:id="9752" w:name="_Toc361663844"/>
      <w:bookmarkStart w:id="9753" w:name="_Toc361665684"/>
      <w:bookmarkStart w:id="9754" w:name="_Toc361667513"/>
      <w:bookmarkStart w:id="9755" w:name="_Toc361663845"/>
      <w:bookmarkStart w:id="9756" w:name="_Toc361665685"/>
      <w:bookmarkStart w:id="9757" w:name="_Toc361667514"/>
      <w:bookmarkStart w:id="9758" w:name="_Toc361663846"/>
      <w:bookmarkStart w:id="9759" w:name="_Toc361665686"/>
      <w:bookmarkStart w:id="9760" w:name="_Toc361667515"/>
      <w:bookmarkStart w:id="9761" w:name="_Toc361663847"/>
      <w:bookmarkStart w:id="9762" w:name="_Toc361665687"/>
      <w:bookmarkStart w:id="9763" w:name="_Toc361667516"/>
      <w:bookmarkStart w:id="9764" w:name="_Toc361663848"/>
      <w:bookmarkStart w:id="9765" w:name="_Toc361665688"/>
      <w:bookmarkStart w:id="9766" w:name="_Toc361667517"/>
      <w:bookmarkStart w:id="9767" w:name="_Toc361663849"/>
      <w:bookmarkStart w:id="9768" w:name="_Toc361665689"/>
      <w:bookmarkStart w:id="9769" w:name="_Toc361667518"/>
      <w:bookmarkStart w:id="9770" w:name="_Toc361663850"/>
      <w:bookmarkStart w:id="9771" w:name="_Toc361665690"/>
      <w:bookmarkStart w:id="9772" w:name="_Toc361667519"/>
      <w:bookmarkStart w:id="9773" w:name="_Toc361663851"/>
      <w:bookmarkStart w:id="9774" w:name="_Toc361665691"/>
      <w:bookmarkStart w:id="9775" w:name="_Toc361667520"/>
      <w:bookmarkStart w:id="9776" w:name="_Toc361663852"/>
      <w:bookmarkStart w:id="9777" w:name="_Toc361665692"/>
      <w:bookmarkStart w:id="9778" w:name="_Toc361667521"/>
      <w:bookmarkStart w:id="9779" w:name="_Toc361663853"/>
      <w:bookmarkStart w:id="9780" w:name="_Toc361665693"/>
      <w:bookmarkStart w:id="9781" w:name="_Toc361667522"/>
      <w:bookmarkStart w:id="9782" w:name="_Toc361663854"/>
      <w:bookmarkStart w:id="9783" w:name="_Toc361665694"/>
      <w:bookmarkStart w:id="9784" w:name="_Toc361667523"/>
      <w:bookmarkStart w:id="9785" w:name="_Toc361663855"/>
      <w:bookmarkStart w:id="9786" w:name="_Toc361665695"/>
      <w:bookmarkStart w:id="9787" w:name="_Toc361667524"/>
      <w:bookmarkStart w:id="9788" w:name="_Toc361663856"/>
      <w:bookmarkStart w:id="9789" w:name="_Toc361665696"/>
      <w:bookmarkStart w:id="9790" w:name="_Toc361667525"/>
      <w:bookmarkStart w:id="9791" w:name="_Toc361663857"/>
      <w:bookmarkStart w:id="9792" w:name="_Toc361665697"/>
      <w:bookmarkStart w:id="9793" w:name="_Toc361667526"/>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r>
        <w:t>Abstract Operations For DataView Objects</w:t>
      </w:r>
    </w:p>
    <w:p w:rsidR="00FF2B13" w:rsidRPr="00FF2B13" w:rsidRDefault="00FF2B13" w:rsidP="00542B90">
      <w:pPr>
        <w:pStyle w:val="Heading5"/>
      </w:pPr>
      <w:r w:rsidRPr="00FF2B13">
        <w:t>GetViewValue(view, requestIndex, isLittleEndian, type)</w:t>
      </w:r>
    </w:p>
    <w:p w:rsidR="00040538" w:rsidRDefault="00040538" w:rsidP="00FF2B13">
      <w:r>
        <w:t>The abstract operation Get</w:t>
      </w:r>
      <w:r w:rsidR="0035004B">
        <w:t>View</w:t>
      </w:r>
      <w:r>
        <w:t>Value</w:t>
      </w:r>
      <w:r w:rsidR="00FF2B13">
        <w:t xml:space="preserve"> with arguments </w:t>
      </w:r>
      <w:r w:rsidR="006A383B" w:rsidRPr="00542B90">
        <w:rPr>
          <w:rFonts w:ascii="Times New Roman" w:hAnsi="Times New Roman"/>
          <w:i/>
          <w:iCs/>
        </w:rPr>
        <w:t>view</w:t>
      </w:r>
      <w:r w:rsidR="006A383B">
        <w:t xml:space="preserve">, </w:t>
      </w:r>
      <w:r w:rsidR="006A383B" w:rsidRPr="00542B90">
        <w:rPr>
          <w:rFonts w:ascii="Times New Roman" w:hAnsi="Times New Roman"/>
          <w:i/>
          <w:iCs/>
        </w:rPr>
        <w:t>request</w:t>
      </w:r>
      <w:r w:rsidR="0035004B" w:rsidRPr="00542B90">
        <w:rPr>
          <w:rFonts w:ascii="Times New Roman" w:hAnsi="Times New Roman"/>
          <w:i/>
          <w:iCs/>
        </w:rPr>
        <w:t>Index</w:t>
      </w:r>
      <w:r>
        <w:t xml:space="preserve">, </w:t>
      </w:r>
      <w:r w:rsidRPr="00542B90">
        <w:rPr>
          <w:rFonts w:ascii="Times New Roman" w:hAnsi="Times New Roman"/>
          <w:i/>
          <w:iCs/>
        </w:rPr>
        <w:t>isLittleEndian</w:t>
      </w:r>
      <w:r>
        <w:t>,</w:t>
      </w:r>
      <w:r w:rsidR="00FF2B13">
        <w:t xml:space="preserve"> and</w:t>
      </w:r>
      <w:r>
        <w:t xml:space="preserve"> </w:t>
      </w:r>
      <w:r w:rsidRPr="00542B90">
        <w:rPr>
          <w:rFonts w:ascii="Times New Roman" w:hAnsi="Times New Roman"/>
          <w:i/>
          <w:iCs/>
        </w:rPr>
        <w:t>type</w:t>
      </w:r>
      <w:r w:rsidR="00FF2B13">
        <w:t xml:space="preserve"> is</w:t>
      </w:r>
      <w:r>
        <w:t xml:space="preserve"> used by functions on DataView instances is</w:t>
      </w:r>
      <w:r w:rsidR="00FF2B13">
        <w:t xml:space="preserve"> to retrieve values from the view’s buffer.</w:t>
      </w:r>
      <w:r>
        <w:t xml:space="preserve"> </w:t>
      </w:r>
      <w:r w:rsidR="00FF2B13">
        <w:t>It performs the following steps</w:t>
      </w:r>
      <w:r>
        <w:t>:</w:t>
      </w:r>
    </w:p>
    <w:p w:rsidR="006A383B" w:rsidRDefault="006A383B" w:rsidP="0035004B">
      <w:pPr>
        <w:pStyle w:val="Alg3"/>
        <w:numPr>
          <w:ilvl w:val="0"/>
          <w:numId w:val="1485"/>
        </w:numPr>
        <w:spacing w:after="240"/>
        <w:contextualSpacing/>
      </w:pPr>
      <w:r>
        <w:t xml:space="preserve">Let </w:t>
      </w:r>
      <w:r>
        <w:rPr>
          <w:i/>
          <w:iCs/>
        </w:rPr>
        <w:t>v</w:t>
      </w:r>
      <w:r>
        <w:t xml:space="preserve"> be ToObject(</w:t>
      </w:r>
      <w:r w:rsidRPr="0035004B">
        <w:rPr>
          <w:i/>
          <w:iCs/>
        </w:rPr>
        <w:t>view</w:t>
      </w:r>
      <w:r>
        <w:t>)</w:t>
      </w:r>
    </w:p>
    <w:p w:rsidR="006A383B" w:rsidRDefault="006A383B" w:rsidP="0035004B">
      <w:pPr>
        <w:pStyle w:val="Alg3"/>
        <w:numPr>
          <w:ilvl w:val="0"/>
          <w:numId w:val="1485"/>
        </w:numPr>
        <w:spacing w:after="240"/>
        <w:contextualSpacing/>
      </w:pPr>
      <w:r>
        <w:t>ReturnIfAbrupt(</w:t>
      </w:r>
      <w:r>
        <w:rPr>
          <w:i/>
          <w:iCs/>
        </w:rPr>
        <w:t>v</w:t>
      </w:r>
      <w:r>
        <w:t>).</w:t>
      </w:r>
    </w:p>
    <w:p w:rsidR="006A383B" w:rsidRDefault="006A383B" w:rsidP="00155CDA">
      <w:pPr>
        <w:pStyle w:val="Alg3"/>
        <w:numPr>
          <w:ilvl w:val="0"/>
          <w:numId w:val="1485"/>
        </w:numPr>
        <w:spacing w:after="240"/>
        <w:contextualSpacing/>
      </w:pPr>
      <w:r>
        <w:t xml:space="preserve">If </w:t>
      </w:r>
      <w:r>
        <w:rPr>
          <w:i/>
          <w:iCs/>
        </w:rPr>
        <w:t>v</w:t>
      </w:r>
      <w:r>
        <w:t xml:space="preserve"> does not have</w:t>
      </w:r>
      <w:r w:rsidR="00542B90">
        <w:t xml:space="preserve"> a</w:t>
      </w:r>
      <w:r>
        <w:t xml:space="preserve"> [[</w:t>
      </w:r>
      <w:r w:rsidR="00155CDA">
        <w:t>Data</w:t>
      </w:r>
      <w:r>
        <w:t xml:space="preserve">ArrayBuffer]] internal data property, then throw a </w:t>
      </w:r>
      <w:r w:rsidRPr="00165778">
        <w:rPr>
          <w:b/>
        </w:rPr>
        <w:t>TypeError</w:t>
      </w:r>
      <w:r>
        <w:t xml:space="preserve"> exception.</w:t>
      </w:r>
    </w:p>
    <w:p w:rsidR="00BD73B9" w:rsidRDefault="00BD73B9" w:rsidP="00155CDA">
      <w:pPr>
        <w:pStyle w:val="Alg3"/>
        <w:numPr>
          <w:ilvl w:val="0"/>
          <w:numId w:val="1485"/>
        </w:numPr>
        <w:spacing w:after="240"/>
        <w:contextualSpacing/>
      </w:pPr>
      <w:r>
        <w:t xml:space="preserve">Let </w:t>
      </w:r>
      <w:r>
        <w:rPr>
          <w:i/>
          <w:iCs/>
        </w:rPr>
        <w:t>buffer</w:t>
      </w:r>
      <w:r>
        <w:t xml:space="preserve"> be the value of </w:t>
      </w:r>
      <w:r>
        <w:rPr>
          <w:i/>
          <w:iCs/>
        </w:rPr>
        <w:t>v’s</w:t>
      </w:r>
      <w:r>
        <w:t xml:space="preserve"> [[</w:t>
      </w:r>
      <w:r w:rsidR="00155CDA">
        <w:t>Data</w:t>
      </w:r>
      <w:r>
        <w:t>ArrayBuffer]] internal data property.</w:t>
      </w:r>
    </w:p>
    <w:p w:rsidR="00BD73B9" w:rsidRDefault="00BD73B9" w:rsidP="00BD73B9">
      <w:pPr>
        <w:pStyle w:val="Alg3"/>
        <w:numPr>
          <w:ilvl w:val="0"/>
          <w:numId w:val="1485"/>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rsidR="00040538" w:rsidRDefault="00040538" w:rsidP="0035004B">
      <w:pPr>
        <w:pStyle w:val="Alg3"/>
        <w:numPr>
          <w:ilvl w:val="0"/>
          <w:numId w:val="1485"/>
        </w:numPr>
        <w:contextualSpacing/>
      </w:pPr>
      <w:r>
        <w:t xml:space="preserve">Let </w:t>
      </w:r>
      <w:r w:rsidR="006A383B" w:rsidRPr="0035004B">
        <w:rPr>
          <w:i/>
          <w:iCs/>
        </w:rPr>
        <w:t>number</w:t>
      </w:r>
      <w:r w:rsidR="0035004B">
        <w:rPr>
          <w:i/>
          <w:iCs/>
        </w:rPr>
        <w:t>Index</w:t>
      </w:r>
      <w:r w:rsidR="006A383B">
        <w:t xml:space="preserve"> </w:t>
      </w:r>
      <w:r>
        <w:t xml:space="preserve"> be To</w:t>
      </w:r>
      <w:r w:rsidR="006A383B">
        <w:t>Number</w:t>
      </w:r>
      <w:r>
        <w:t>(</w:t>
      </w:r>
      <w:r w:rsidR="006A383B">
        <w:rPr>
          <w:i/>
          <w:iCs/>
        </w:rPr>
        <w:t>request</w:t>
      </w:r>
      <w:r w:rsidR="0035004B">
        <w:rPr>
          <w:i/>
          <w:iCs/>
        </w:rPr>
        <w:t>Index</w:t>
      </w:r>
      <w:r>
        <w:t>)</w:t>
      </w:r>
    </w:p>
    <w:p w:rsidR="006A383B" w:rsidRDefault="006A383B" w:rsidP="0035004B">
      <w:pPr>
        <w:pStyle w:val="Alg4"/>
        <w:numPr>
          <w:ilvl w:val="0"/>
          <w:numId w:val="1485"/>
        </w:numPr>
      </w:pPr>
      <w:r>
        <w:t xml:space="preserve">Let </w:t>
      </w:r>
      <w:r>
        <w:rPr>
          <w:i/>
          <w:iCs/>
        </w:rPr>
        <w:t>get</w:t>
      </w:r>
      <w:r w:rsidR="0035004B">
        <w:rPr>
          <w:i/>
          <w:iCs/>
        </w:rPr>
        <w:t>Index</w:t>
      </w:r>
      <w:r>
        <w:t xml:space="preserve"> be ToInteger(</w:t>
      </w:r>
      <w:r>
        <w:rPr>
          <w:i/>
          <w:iCs/>
        </w:rPr>
        <w:t>number</w:t>
      </w:r>
      <w:r w:rsidR="0035004B">
        <w:rPr>
          <w:i/>
          <w:iCs/>
        </w:rPr>
        <w:t>Index</w:t>
      </w:r>
      <w:r>
        <w:t>).</w:t>
      </w:r>
    </w:p>
    <w:p w:rsidR="006A383B" w:rsidRDefault="006A383B" w:rsidP="0035004B">
      <w:pPr>
        <w:pStyle w:val="Alg4"/>
        <w:numPr>
          <w:ilvl w:val="0"/>
          <w:numId w:val="1485"/>
        </w:numPr>
      </w:pPr>
      <w:r>
        <w:t>ReturnIfAbrupt(</w:t>
      </w:r>
      <w:r w:rsidR="0035004B">
        <w:rPr>
          <w:i/>
          <w:iCs/>
        </w:rPr>
        <w:t>getIndex</w:t>
      </w:r>
      <w:r>
        <w:t>).</w:t>
      </w:r>
    </w:p>
    <w:p w:rsidR="006A383B" w:rsidRDefault="006A383B" w:rsidP="0035004B">
      <w:pPr>
        <w:pStyle w:val="Alg4"/>
        <w:numPr>
          <w:ilvl w:val="0"/>
          <w:numId w:val="1485"/>
        </w:numPr>
      </w:pPr>
      <w:r>
        <w:t xml:space="preserve">If </w:t>
      </w:r>
      <w:r w:rsidR="0035004B" w:rsidRPr="0035004B">
        <w:rPr>
          <w:i/>
          <w:iCs/>
        </w:rPr>
        <w:t>number</w:t>
      </w:r>
      <w:r w:rsidR="0035004B">
        <w:rPr>
          <w:i/>
          <w:iCs/>
        </w:rPr>
        <w:t>Index</w:t>
      </w:r>
      <w:r w:rsidR="0035004B">
        <w:t xml:space="preserve">  </w:t>
      </w:r>
      <w:r>
        <w:t xml:space="preserve">≠ </w:t>
      </w:r>
      <w:r w:rsidR="0035004B">
        <w:rPr>
          <w:i/>
          <w:iCs/>
        </w:rPr>
        <w:t>getIndex</w:t>
      </w:r>
      <w:r w:rsidR="0035004B">
        <w:t xml:space="preserve"> </w:t>
      </w:r>
      <w:r>
        <w:t xml:space="preserve">or </w:t>
      </w:r>
      <w:r w:rsidR="0035004B">
        <w:rPr>
          <w:i/>
          <w:iCs/>
        </w:rPr>
        <w:t>getIndex</w:t>
      </w:r>
      <w:r w:rsidR="0035004B">
        <w:t xml:space="preserve"> </w:t>
      </w:r>
      <w:r>
        <w:t xml:space="preserve">&lt; 0, then throw a </w:t>
      </w:r>
      <w:r w:rsidRPr="004B4AF5">
        <w:rPr>
          <w:b/>
          <w:bCs/>
        </w:rPr>
        <w:t>RangeError</w:t>
      </w:r>
      <w:r>
        <w:t xml:space="preserve"> exception.</w:t>
      </w:r>
    </w:p>
    <w:p w:rsidR="008229B0" w:rsidRDefault="00D7529F" w:rsidP="008229B0">
      <w:pPr>
        <w:pStyle w:val="Alg3"/>
        <w:numPr>
          <w:ilvl w:val="0"/>
          <w:numId w:val="1485"/>
        </w:numPr>
        <w:spacing w:after="240"/>
        <w:contextualSpacing/>
      </w:pPr>
      <w:r>
        <w:t>L</w:t>
      </w:r>
      <w:r w:rsidR="008229B0">
        <w:t xml:space="preserve">et </w:t>
      </w:r>
      <w:r w:rsidR="008229B0">
        <w:rPr>
          <w:i/>
          <w:iCs/>
        </w:rPr>
        <w:t>isLittleEndian</w:t>
      </w:r>
      <w:r w:rsidR="008229B0">
        <w:t xml:space="preserve"> be ToBoolean(</w:t>
      </w:r>
      <w:r w:rsidR="008229B0">
        <w:rPr>
          <w:i/>
          <w:iCs/>
        </w:rPr>
        <w:t>isLittleEndian</w:t>
      </w:r>
      <w:r w:rsidR="008229B0">
        <w:t>).</w:t>
      </w:r>
    </w:p>
    <w:p w:rsidR="008229B0" w:rsidRDefault="008229B0" w:rsidP="008229B0">
      <w:pPr>
        <w:pStyle w:val="Alg3"/>
        <w:numPr>
          <w:ilvl w:val="0"/>
          <w:numId w:val="1485"/>
        </w:numPr>
        <w:spacing w:after="240"/>
        <w:contextualSpacing/>
      </w:pPr>
      <w:r>
        <w:t>ReturnIfAbrupt(</w:t>
      </w:r>
      <w:r>
        <w:rPr>
          <w:i/>
          <w:iCs/>
        </w:rPr>
        <w:t>isLittle</w:t>
      </w:r>
      <w:r w:rsidR="003434AD">
        <w:rPr>
          <w:i/>
          <w:iCs/>
        </w:rPr>
        <w:t>Endian</w:t>
      </w:r>
      <w:r>
        <w:t>).</w:t>
      </w:r>
    </w:p>
    <w:p w:rsidR="00BD73B9" w:rsidRPr="00BD73B9" w:rsidRDefault="006A383B" w:rsidP="0035004B">
      <w:pPr>
        <w:pStyle w:val="Alg3"/>
        <w:numPr>
          <w:ilvl w:val="0"/>
          <w:numId w:val="1485"/>
        </w:numPr>
        <w:spacing w:after="240"/>
        <w:contextualSpacing/>
      </w:pPr>
      <w:r>
        <w:t xml:space="preserve">Let </w:t>
      </w:r>
      <w:r w:rsidR="00BD73B9">
        <w:rPr>
          <w:i/>
          <w:iCs/>
        </w:rPr>
        <w:t>view</w:t>
      </w:r>
      <w:r>
        <w:rPr>
          <w:i/>
          <w:iCs/>
        </w:rPr>
        <w:t>Offset</w:t>
      </w:r>
      <w:r>
        <w:t xml:space="preserve"> be the value of </w:t>
      </w:r>
      <w:r>
        <w:rPr>
          <w:i/>
          <w:iCs/>
        </w:rPr>
        <w:t>v’s</w:t>
      </w:r>
      <w:r>
        <w:t xml:space="preserve"> [[</w:t>
      </w:r>
      <w:r w:rsidR="00BD73B9">
        <w:t>ByteOffset]] internal data property.</w:t>
      </w:r>
    </w:p>
    <w:p w:rsidR="00BD73B9" w:rsidRDefault="00BD73B9" w:rsidP="0035004B">
      <w:pPr>
        <w:pStyle w:val="Alg3"/>
        <w:numPr>
          <w:ilvl w:val="0"/>
          <w:numId w:val="1485"/>
        </w:numPr>
        <w:contextualSpacing/>
      </w:pPr>
      <w:r>
        <w:t xml:space="preserve">Let </w:t>
      </w:r>
      <w:r>
        <w:rPr>
          <w:i/>
          <w:iCs/>
        </w:rPr>
        <w:t>viewSize</w:t>
      </w:r>
      <w:r w:rsidRPr="00BD73B9">
        <w:t xml:space="preserve"> </w:t>
      </w:r>
      <w:r>
        <w:t xml:space="preserve">be the value of </w:t>
      </w:r>
      <w:r>
        <w:rPr>
          <w:i/>
          <w:iCs/>
        </w:rPr>
        <w:t>v’s</w:t>
      </w:r>
      <w:r>
        <w:t xml:space="preserve"> [[ByteLength]] internal data property.</w:t>
      </w:r>
    </w:p>
    <w:p w:rsidR="00BD73B9" w:rsidRDefault="00BD73B9" w:rsidP="00BD73B9">
      <w:pPr>
        <w:pStyle w:val="Alg4"/>
        <w:numPr>
          <w:ilvl w:val="0"/>
          <w:numId w:val="1485"/>
        </w:numPr>
      </w:pPr>
      <w:r>
        <w:t xml:space="preserve">Let </w:t>
      </w:r>
      <w:r>
        <w:rPr>
          <w:i/>
          <w:iCs/>
        </w:rPr>
        <w:t>elementSize</w:t>
      </w:r>
      <w:r>
        <w:t xml:space="preserve"> be the</w:t>
      </w:r>
      <w:r w:rsidRPr="00540D45">
        <w:t xml:space="preserve"> Number value of the Element Size value specified in Table 36 for </w:t>
      </w:r>
      <w:r>
        <w:rPr>
          <w:i/>
          <w:iCs/>
        </w:rPr>
        <w:t>type</w:t>
      </w:r>
      <w:r w:rsidRPr="00540D45">
        <w:t>.</w:t>
      </w:r>
    </w:p>
    <w:p w:rsidR="00BD73B9" w:rsidRDefault="00BD73B9" w:rsidP="0035004B">
      <w:pPr>
        <w:pStyle w:val="Alg3"/>
        <w:numPr>
          <w:ilvl w:val="0"/>
          <w:numId w:val="1485"/>
        </w:numPr>
        <w:spacing w:after="240"/>
        <w:contextualSpacing/>
      </w:pPr>
      <w:r>
        <w:t xml:space="preserve">If </w:t>
      </w:r>
      <w:r w:rsidR="0035004B">
        <w:rPr>
          <w:i/>
          <w:iCs/>
        </w:rPr>
        <w:t>getIndex</w:t>
      </w:r>
      <w:r w:rsidR="0035004B">
        <w:t xml:space="preserve"> </w:t>
      </w:r>
      <w:r>
        <w:t>+</w:t>
      </w:r>
      <w:r>
        <w:rPr>
          <w:i/>
          <w:iCs/>
        </w:rPr>
        <w:t>elementSize</w:t>
      </w:r>
      <w:r>
        <w:t xml:space="preserve"> &gt; </w:t>
      </w:r>
      <w:r>
        <w:rPr>
          <w:i/>
          <w:iCs/>
        </w:rPr>
        <w:t>viewSize</w:t>
      </w:r>
      <w:r>
        <w:t xml:space="preserve">, then throw a </w:t>
      </w:r>
      <w:r w:rsidRPr="003E1861">
        <w:rPr>
          <w:b/>
        </w:rPr>
        <w:t>RangeError</w:t>
      </w:r>
      <w:r>
        <w:t xml:space="preserve"> exception.</w:t>
      </w:r>
    </w:p>
    <w:p w:rsidR="00BD73B9" w:rsidRDefault="00040538" w:rsidP="00542B90">
      <w:pPr>
        <w:pStyle w:val="Alg3"/>
        <w:numPr>
          <w:ilvl w:val="0"/>
          <w:numId w:val="1485"/>
        </w:numPr>
        <w:spacing w:after="240"/>
        <w:contextualSpacing/>
      </w:pPr>
      <w:r>
        <w:t xml:space="preserve">Let </w:t>
      </w:r>
      <w:r w:rsidR="00BD73B9" w:rsidRPr="0035004B">
        <w:rPr>
          <w:i/>
          <w:iCs/>
        </w:rPr>
        <w:t>buffer</w:t>
      </w:r>
      <w:r w:rsidR="001B7C6B">
        <w:rPr>
          <w:i/>
          <w:iCs/>
        </w:rPr>
        <w:t>Index</w:t>
      </w:r>
      <w:r>
        <w:t xml:space="preserve"> be </w:t>
      </w:r>
      <w:r w:rsidR="00BD73B9">
        <w:rPr>
          <w:i/>
          <w:iCs/>
        </w:rPr>
        <w:t>get</w:t>
      </w:r>
      <w:r w:rsidR="00542B90">
        <w:rPr>
          <w:i/>
          <w:iCs/>
        </w:rPr>
        <w:t>Index</w:t>
      </w:r>
      <w:r w:rsidR="00BD73B9">
        <w:t>+</w:t>
      </w:r>
      <w:r w:rsidR="00BD73B9">
        <w:rPr>
          <w:i/>
          <w:iCs/>
        </w:rPr>
        <w:t>viewOffset</w:t>
      </w:r>
      <w:r>
        <w:t>.</w:t>
      </w:r>
    </w:p>
    <w:p w:rsidR="00040538" w:rsidRDefault="00040538" w:rsidP="00542B90">
      <w:pPr>
        <w:pStyle w:val="Alg3"/>
        <w:numPr>
          <w:ilvl w:val="0"/>
          <w:numId w:val="1485"/>
        </w:numPr>
        <w:spacing w:after="240"/>
        <w:contextualSpacing/>
      </w:pPr>
      <w:r>
        <w:t xml:space="preserve">Return </w:t>
      </w:r>
      <w:r w:rsidR="001B7C6B">
        <w:t>the result of GetValueFromBuffer(</w:t>
      </w:r>
      <w:r w:rsidR="001B7C6B">
        <w:rPr>
          <w:i/>
          <w:iCs/>
        </w:rPr>
        <w:t>buffer</w:t>
      </w:r>
      <w:r w:rsidR="001B7C6B">
        <w:t xml:space="preserve">, </w:t>
      </w:r>
      <w:r w:rsidR="001B7C6B" w:rsidRPr="00573628">
        <w:rPr>
          <w:i/>
          <w:iCs/>
        </w:rPr>
        <w:t>buffer</w:t>
      </w:r>
      <w:r w:rsidR="0035004B">
        <w:rPr>
          <w:i/>
          <w:iCs/>
        </w:rPr>
        <w:t>Index</w:t>
      </w:r>
      <w:r w:rsidR="001B7C6B">
        <w:t xml:space="preserve">, </w:t>
      </w:r>
      <w:r w:rsidR="001B7C6B">
        <w:rPr>
          <w:i/>
          <w:iCs/>
        </w:rPr>
        <w:t>type</w:t>
      </w:r>
      <w:r w:rsidR="001B7C6B">
        <w:t xml:space="preserve">, </w:t>
      </w:r>
      <w:r w:rsidR="0035004B">
        <w:rPr>
          <w:i/>
          <w:iCs/>
        </w:rPr>
        <w:t>isLittle</w:t>
      </w:r>
      <w:r w:rsidR="003434AD">
        <w:rPr>
          <w:i/>
          <w:iCs/>
        </w:rPr>
        <w:t>Endian</w:t>
      </w:r>
      <w:r w:rsidR="0035004B">
        <w:t>).</w:t>
      </w:r>
    </w:p>
    <w:p w:rsidR="00FF2B13" w:rsidRDefault="00FF2B13" w:rsidP="00542B90">
      <w:pPr>
        <w:pStyle w:val="Heading5"/>
      </w:pPr>
      <w:r w:rsidRPr="00FF2B13">
        <w:t>SetViewValue(view, requestIndex, isLittleEndian, type, value)</w:t>
      </w:r>
    </w:p>
    <w:p w:rsidR="00040538" w:rsidRDefault="00040538" w:rsidP="00542B90">
      <w:r>
        <w:t>The abstract operation Set</w:t>
      </w:r>
      <w:r w:rsidR="0035004B">
        <w:t>View</w:t>
      </w:r>
      <w:r>
        <w:t>Value</w:t>
      </w:r>
      <w:r w:rsidR="00FF2B13" w:rsidRPr="00FF2B13">
        <w:t xml:space="preserve"> </w:t>
      </w:r>
      <w:r w:rsidR="00FF2B13">
        <w:t xml:space="preserve">with arguments </w:t>
      </w:r>
      <w:r w:rsidR="00D819B0" w:rsidRPr="00542B90">
        <w:rPr>
          <w:rFonts w:ascii="Times New Roman" w:hAnsi="Times New Roman"/>
          <w:i/>
          <w:iCs/>
        </w:rPr>
        <w:t>view</w:t>
      </w:r>
      <w:r w:rsidR="00D819B0">
        <w:t xml:space="preserve">, </w:t>
      </w:r>
      <w:r w:rsidR="00D819B0" w:rsidRPr="00542B90">
        <w:rPr>
          <w:rFonts w:ascii="Times New Roman" w:hAnsi="Times New Roman"/>
          <w:i/>
          <w:iCs/>
        </w:rPr>
        <w:t>requestIndex</w:t>
      </w:r>
      <w:r w:rsidR="00D819B0">
        <w:t xml:space="preserve">, </w:t>
      </w:r>
      <w:r w:rsidR="00D819B0" w:rsidRPr="00542B90">
        <w:rPr>
          <w:rFonts w:ascii="Times New Roman" w:hAnsi="Times New Roman"/>
          <w:i/>
          <w:iCs/>
        </w:rPr>
        <w:t>isLittleEndian</w:t>
      </w:r>
      <w:r w:rsidR="00D819B0">
        <w:t xml:space="preserve">, </w:t>
      </w:r>
      <w:r w:rsidR="00D819B0" w:rsidRPr="00542B90">
        <w:rPr>
          <w:rFonts w:ascii="Times New Roman" w:hAnsi="Times New Roman"/>
          <w:i/>
          <w:iCs/>
        </w:rPr>
        <w:t>type</w:t>
      </w:r>
      <w:r>
        <w:t>,</w:t>
      </w:r>
      <w:r w:rsidR="00FF2B13">
        <w:t xml:space="preserve"> and</w:t>
      </w:r>
      <w:r>
        <w:t xml:space="preserve"> </w:t>
      </w:r>
      <w:r w:rsidRPr="00542B90">
        <w:rPr>
          <w:rFonts w:ascii="Times New Roman" w:hAnsi="Times New Roman"/>
          <w:i/>
          <w:iCs/>
        </w:rPr>
        <w:t>value</w:t>
      </w:r>
      <w:r w:rsidR="00FF2B13">
        <w:t xml:space="preserve"> is </w:t>
      </w:r>
      <w:r>
        <w:t xml:space="preserve">used by functions on DataView instances </w:t>
      </w:r>
      <w:r w:rsidR="00542B90">
        <w:t>to store values into the view’s buffer. It performs the following steps</w:t>
      </w:r>
      <w:r>
        <w:t>:</w:t>
      </w:r>
    </w:p>
    <w:p w:rsidR="00D819B0" w:rsidRDefault="00D819B0" w:rsidP="00D819B0">
      <w:pPr>
        <w:pStyle w:val="Alg3"/>
        <w:numPr>
          <w:ilvl w:val="0"/>
          <w:numId w:val="1494"/>
        </w:numPr>
        <w:spacing w:after="240"/>
        <w:contextualSpacing/>
      </w:pPr>
      <w:r>
        <w:t xml:space="preserve">Let </w:t>
      </w:r>
      <w:r>
        <w:rPr>
          <w:i/>
          <w:iCs/>
        </w:rPr>
        <w:t>v</w:t>
      </w:r>
      <w:r>
        <w:t xml:space="preserve"> be ToObject(</w:t>
      </w:r>
      <w:r w:rsidRPr="0035004B">
        <w:rPr>
          <w:i/>
          <w:iCs/>
        </w:rPr>
        <w:t>view</w:t>
      </w:r>
      <w:r>
        <w:t>)</w:t>
      </w:r>
    </w:p>
    <w:p w:rsidR="00D819B0" w:rsidRDefault="00D819B0" w:rsidP="00D819B0">
      <w:pPr>
        <w:pStyle w:val="Alg3"/>
        <w:numPr>
          <w:ilvl w:val="0"/>
          <w:numId w:val="1494"/>
        </w:numPr>
        <w:spacing w:after="240"/>
        <w:contextualSpacing/>
      </w:pPr>
      <w:r>
        <w:t>ReturnIfAbrupt(</w:t>
      </w:r>
      <w:r>
        <w:rPr>
          <w:i/>
          <w:iCs/>
        </w:rPr>
        <w:t>v</w:t>
      </w:r>
      <w:r>
        <w:t>).</w:t>
      </w:r>
    </w:p>
    <w:p w:rsidR="00D819B0" w:rsidRDefault="00D819B0" w:rsidP="00155CDA">
      <w:pPr>
        <w:pStyle w:val="Alg3"/>
        <w:numPr>
          <w:ilvl w:val="0"/>
          <w:numId w:val="1494"/>
        </w:numPr>
        <w:spacing w:after="240"/>
        <w:contextualSpacing/>
      </w:pPr>
      <w:r>
        <w:lastRenderedPageBreak/>
        <w:t xml:space="preserve">If </w:t>
      </w:r>
      <w:r>
        <w:rPr>
          <w:i/>
          <w:iCs/>
        </w:rPr>
        <w:t>v</w:t>
      </w:r>
      <w:r>
        <w:t xml:space="preserve"> does not have</w:t>
      </w:r>
      <w:r w:rsidR="00542B90">
        <w:t xml:space="preserve"> a</w:t>
      </w:r>
      <w:r>
        <w:t xml:space="preserve"> [[</w:t>
      </w:r>
      <w:r w:rsidR="00155CDA">
        <w:t>Data</w:t>
      </w:r>
      <w:r>
        <w:t xml:space="preserve">ArrayBuffer]] internal data property, then throw a </w:t>
      </w:r>
      <w:r w:rsidRPr="00165778">
        <w:rPr>
          <w:b/>
        </w:rPr>
        <w:t>TypeError</w:t>
      </w:r>
      <w:r>
        <w:t xml:space="preserve"> exception.</w:t>
      </w:r>
    </w:p>
    <w:p w:rsidR="00D819B0" w:rsidRDefault="00D819B0" w:rsidP="00155CDA">
      <w:pPr>
        <w:pStyle w:val="Alg3"/>
        <w:numPr>
          <w:ilvl w:val="0"/>
          <w:numId w:val="1494"/>
        </w:numPr>
        <w:spacing w:after="240"/>
        <w:contextualSpacing/>
      </w:pPr>
      <w:r>
        <w:t xml:space="preserve">Let </w:t>
      </w:r>
      <w:r>
        <w:rPr>
          <w:i/>
          <w:iCs/>
        </w:rPr>
        <w:t>buffer</w:t>
      </w:r>
      <w:r>
        <w:t xml:space="preserve"> be the value of </w:t>
      </w:r>
      <w:r>
        <w:rPr>
          <w:i/>
          <w:iCs/>
        </w:rPr>
        <w:t>v’s</w:t>
      </w:r>
      <w:r>
        <w:t xml:space="preserve"> [[</w:t>
      </w:r>
      <w:r w:rsidR="00155CDA">
        <w:t>Data</w:t>
      </w:r>
      <w:r>
        <w:t>ArrayBuffer]] internal data property.</w:t>
      </w:r>
    </w:p>
    <w:p w:rsidR="00D819B0" w:rsidRDefault="00D819B0" w:rsidP="00D819B0">
      <w:pPr>
        <w:pStyle w:val="Alg3"/>
        <w:numPr>
          <w:ilvl w:val="0"/>
          <w:numId w:val="1494"/>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rsidR="00D819B0" w:rsidRDefault="00D819B0" w:rsidP="00D819B0">
      <w:pPr>
        <w:pStyle w:val="Alg3"/>
        <w:numPr>
          <w:ilvl w:val="0"/>
          <w:numId w:val="1494"/>
        </w:numPr>
        <w:contextualSpacing/>
      </w:pPr>
      <w:r>
        <w:t xml:space="preserve">Let </w:t>
      </w:r>
      <w:r w:rsidRPr="0035004B">
        <w:rPr>
          <w:i/>
          <w:iCs/>
        </w:rPr>
        <w:t>number</w:t>
      </w:r>
      <w:r>
        <w:rPr>
          <w:i/>
          <w:iCs/>
        </w:rPr>
        <w:t>Index</w:t>
      </w:r>
      <w:r>
        <w:t xml:space="preserve">  be ToNumber(</w:t>
      </w:r>
      <w:r>
        <w:rPr>
          <w:i/>
          <w:iCs/>
        </w:rPr>
        <w:t>requestIndex</w:t>
      </w:r>
      <w:r>
        <w:t>)</w:t>
      </w:r>
    </w:p>
    <w:p w:rsidR="00D819B0" w:rsidRDefault="00D819B0" w:rsidP="00D819B0">
      <w:pPr>
        <w:pStyle w:val="Alg4"/>
        <w:numPr>
          <w:ilvl w:val="0"/>
          <w:numId w:val="1494"/>
        </w:numPr>
      </w:pPr>
      <w:r>
        <w:t xml:space="preserve">Let </w:t>
      </w:r>
      <w:r>
        <w:rPr>
          <w:i/>
          <w:iCs/>
        </w:rPr>
        <w:t>getIndex</w:t>
      </w:r>
      <w:r>
        <w:t xml:space="preserve"> be ToInteger(</w:t>
      </w:r>
      <w:r>
        <w:rPr>
          <w:i/>
          <w:iCs/>
        </w:rPr>
        <w:t>numberIndex</w:t>
      </w:r>
      <w:r>
        <w:t>).</w:t>
      </w:r>
    </w:p>
    <w:p w:rsidR="00D819B0" w:rsidRDefault="00D819B0" w:rsidP="00D819B0">
      <w:pPr>
        <w:pStyle w:val="Alg4"/>
        <w:numPr>
          <w:ilvl w:val="0"/>
          <w:numId w:val="1494"/>
        </w:numPr>
      </w:pPr>
      <w:r>
        <w:t>ReturnIfAbrupt(</w:t>
      </w:r>
      <w:r>
        <w:rPr>
          <w:i/>
          <w:iCs/>
        </w:rPr>
        <w:t>getIndex</w:t>
      </w:r>
      <w:r>
        <w:t>).</w:t>
      </w:r>
    </w:p>
    <w:p w:rsidR="00D819B0" w:rsidRDefault="00D819B0" w:rsidP="00D819B0">
      <w:pPr>
        <w:pStyle w:val="Alg4"/>
        <w:numPr>
          <w:ilvl w:val="0"/>
          <w:numId w:val="1494"/>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rsidR="00D819B0" w:rsidRDefault="00D7529F" w:rsidP="00D819B0">
      <w:pPr>
        <w:pStyle w:val="Alg3"/>
        <w:numPr>
          <w:ilvl w:val="0"/>
          <w:numId w:val="1494"/>
        </w:numPr>
        <w:spacing w:after="240"/>
        <w:contextualSpacing/>
      </w:pPr>
      <w:r>
        <w:t>L</w:t>
      </w:r>
      <w:r w:rsidR="00D819B0">
        <w:t xml:space="preserve">et </w:t>
      </w:r>
      <w:r w:rsidR="00D819B0">
        <w:rPr>
          <w:i/>
          <w:iCs/>
        </w:rPr>
        <w:t>isLittleEndian</w:t>
      </w:r>
      <w:r w:rsidR="00D819B0">
        <w:t xml:space="preserve"> be ToBoolean(</w:t>
      </w:r>
      <w:r w:rsidR="00D819B0">
        <w:rPr>
          <w:i/>
          <w:iCs/>
        </w:rPr>
        <w:t>isLittleEndian</w:t>
      </w:r>
      <w:r w:rsidR="00D819B0">
        <w:t>).</w:t>
      </w:r>
    </w:p>
    <w:p w:rsidR="00D819B0" w:rsidRDefault="00D819B0" w:rsidP="00D819B0">
      <w:pPr>
        <w:pStyle w:val="Alg3"/>
        <w:numPr>
          <w:ilvl w:val="0"/>
          <w:numId w:val="1494"/>
        </w:numPr>
        <w:spacing w:after="240"/>
        <w:contextualSpacing/>
      </w:pPr>
      <w:r>
        <w:t>ReturnIfAbrupt(</w:t>
      </w:r>
      <w:r>
        <w:rPr>
          <w:i/>
          <w:iCs/>
        </w:rPr>
        <w:t>isLittle</w:t>
      </w:r>
      <w:r w:rsidR="003434AD">
        <w:rPr>
          <w:i/>
          <w:iCs/>
        </w:rPr>
        <w:t>Endian</w:t>
      </w:r>
      <w:r>
        <w:t>).</w:t>
      </w:r>
    </w:p>
    <w:p w:rsidR="00D819B0" w:rsidRPr="00BD73B9" w:rsidRDefault="00D819B0" w:rsidP="00D819B0">
      <w:pPr>
        <w:pStyle w:val="Alg3"/>
        <w:numPr>
          <w:ilvl w:val="0"/>
          <w:numId w:val="1494"/>
        </w:numPr>
        <w:spacing w:after="240"/>
        <w:contextualSpacing/>
      </w:pPr>
      <w:r>
        <w:t xml:space="preserve">Let </w:t>
      </w:r>
      <w:r>
        <w:rPr>
          <w:i/>
          <w:iCs/>
        </w:rPr>
        <w:t>viewOffset</w:t>
      </w:r>
      <w:r>
        <w:t xml:space="preserve"> be the value of </w:t>
      </w:r>
      <w:r>
        <w:rPr>
          <w:i/>
          <w:iCs/>
        </w:rPr>
        <w:t>v’s</w:t>
      </w:r>
      <w:r>
        <w:t xml:space="preserve"> [[ByteOffset]] internal data property.</w:t>
      </w:r>
    </w:p>
    <w:p w:rsidR="00D819B0" w:rsidRDefault="00D819B0" w:rsidP="00D819B0">
      <w:pPr>
        <w:pStyle w:val="Alg3"/>
        <w:numPr>
          <w:ilvl w:val="0"/>
          <w:numId w:val="1494"/>
        </w:numPr>
        <w:contextualSpacing/>
      </w:pPr>
      <w:r>
        <w:t xml:space="preserve">Let </w:t>
      </w:r>
      <w:r>
        <w:rPr>
          <w:i/>
          <w:iCs/>
        </w:rPr>
        <w:t>viewSize</w:t>
      </w:r>
      <w:r w:rsidRPr="00BD73B9">
        <w:t xml:space="preserve"> </w:t>
      </w:r>
      <w:r>
        <w:t xml:space="preserve">be the value of </w:t>
      </w:r>
      <w:r>
        <w:rPr>
          <w:i/>
          <w:iCs/>
        </w:rPr>
        <w:t>v’s</w:t>
      </w:r>
      <w:r>
        <w:t xml:space="preserve"> [[ByteLength]] internal data property.</w:t>
      </w:r>
    </w:p>
    <w:p w:rsidR="00D819B0" w:rsidRDefault="00D819B0" w:rsidP="00D819B0">
      <w:pPr>
        <w:pStyle w:val="Alg4"/>
        <w:numPr>
          <w:ilvl w:val="0"/>
          <w:numId w:val="1494"/>
        </w:numPr>
      </w:pPr>
      <w:r>
        <w:t xml:space="preserve">Let </w:t>
      </w:r>
      <w:r>
        <w:rPr>
          <w:i/>
          <w:iCs/>
        </w:rPr>
        <w:t>elementSize</w:t>
      </w:r>
      <w:r>
        <w:t xml:space="preserve"> be the</w:t>
      </w:r>
      <w:r w:rsidRPr="00540D45">
        <w:t xml:space="preserve"> Number value of the Element Size value specified in Table 36 for </w:t>
      </w:r>
      <w:r>
        <w:rPr>
          <w:i/>
          <w:iCs/>
        </w:rPr>
        <w:t>type</w:t>
      </w:r>
      <w:r w:rsidRPr="00540D45">
        <w:t>.</w:t>
      </w:r>
    </w:p>
    <w:p w:rsidR="00D819B0" w:rsidRDefault="00D819B0" w:rsidP="00D819B0">
      <w:pPr>
        <w:pStyle w:val="Alg3"/>
        <w:numPr>
          <w:ilvl w:val="0"/>
          <w:numId w:val="1494"/>
        </w:numPr>
        <w:spacing w:after="240"/>
        <w:contextualSpacing/>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rsidR="00D819B0" w:rsidRDefault="00D819B0" w:rsidP="00542B90">
      <w:pPr>
        <w:pStyle w:val="Alg3"/>
        <w:numPr>
          <w:ilvl w:val="0"/>
          <w:numId w:val="1494"/>
        </w:numPr>
        <w:spacing w:after="240"/>
        <w:contextualSpacing/>
      </w:pPr>
      <w:r>
        <w:t xml:space="preserve">Let </w:t>
      </w:r>
      <w:r w:rsidRPr="0035004B">
        <w:rPr>
          <w:i/>
          <w:iCs/>
        </w:rPr>
        <w:t>buffer</w:t>
      </w:r>
      <w:r>
        <w:rPr>
          <w:i/>
          <w:iCs/>
        </w:rPr>
        <w:t>Index</w:t>
      </w:r>
      <w:r>
        <w:t xml:space="preserve"> be </w:t>
      </w:r>
      <w:r>
        <w:rPr>
          <w:i/>
          <w:iCs/>
        </w:rPr>
        <w:t>get</w:t>
      </w:r>
      <w:r w:rsidR="00542B90">
        <w:rPr>
          <w:i/>
          <w:iCs/>
        </w:rPr>
        <w:t>Index</w:t>
      </w:r>
      <w:r>
        <w:t>+</w:t>
      </w:r>
      <w:r>
        <w:rPr>
          <w:i/>
          <w:iCs/>
        </w:rPr>
        <w:t>viewOffset</w:t>
      </w:r>
      <w:r>
        <w:t>.</w:t>
      </w:r>
    </w:p>
    <w:p w:rsidR="00D819B0" w:rsidRDefault="00D819B0" w:rsidP="00542B90">
      <w:pPr>
        <w:pStyle w:val="Alg3"/>
        <w:numPr>
          <w:ilvl w:val="0"/>
          <w:numId w:val="1494"/>
        </w:numPr>
        <w:spacing w:after="240"/>
        <w:contextualSpacing/>
      </w:pPr>
      <w:r>
        <w:t>Return the result of SetValueInBuffer(</w:t>
      </w:r>
      <w:r>
        <w:rPr>
          <w:i/>
          <w:iCs/>
        </w:rPr>
        <w:t>buffer</w:t>
      </w:r>
      <w:r>
        <w:t xml:space="preserve">, </w:t>
      </w:r>
      <w:r w:rsidRPr="00573628">
        <w:rPr>
          <w:i/>
          <w:iCs/>
        </w:rPr>
        <w:t>buffer</w:t>
      </w:r>
      <w:r>
        <w:rPr>
          <w:i/>
          <w:iCs/>
        </w:rPr>
        <w:t>Index</w:t>
      </w:r>
      <w:r>
        <w:t xml:space="preserve">, </w:t>
      </w:r>
      <w:r>
        <w:rPr>
          <w:i/>
          <w:iCs/>
        </w:rPr>
        <w:t>type</w:t>
      </w:r>
      <w:r>
        <w:t xml:space="preserve">, </w:t>
      </w:r>
      <w:r>
        <w:rPr>
          <w:i/>
          <w:iCs/>
        </w:rPr>
        <w:t>value</w:t>
      </w:r>
      <w:r w:rsidR="00AB6276">
        <w:t>,</w:t>
      </w:r>
      <w:r>
        <w:t xml:space="preserve"> </w:t>
      </w:r>
      <w:r>
        <w:rPr>
          <w:i/>
          <w:iCs/>
        </w:rPr>
        <w:t>isLittle</w:t>
      </w:r>
      <w:r w:rsidR="003434AD">
        <w:rPr>
          <w:i/>
          <w:iCs/>
        </w:rPr>
        <w:t>Endian</w:t>
      </w:r>
      <w:r>
        <w:t>).</w:t>
      </w:r>
    </w:p>
    <w:p w:rsidR="00D819B0" w:rsidRDefault="00D819B0" w:rsidP="00D819B0">
      <w:pPr>
        <w:pStyle w:val="Note"/>
      </w:pPr>
      <w:r>
        <w:t>NOTE</w:t>
      </w:r>
      <w:r>
        <w:tab/>
        <w:t>The algorithms for GetViewValue and SetViewValue are identical except for their final steps.</w:t>
      </w:r>
    </w:p>
    <w:p w:rsidR="00217B91" w:rsidRDefault="00217B91" w:rsidP="00217B91">
      <w:pPr>
        <w:pStyle w:val="Heading4"/>
      </w:pPr>
      <w:bookmarkStart w:id="9794" w:name="_Ref364596063"/>
      <w:r>
        <w:t>The DataView Constructor</w:t>
      </w:r>
      <w:bookmarkEnd w:id="9794"/>
      <w:r>
        <w:t xml:space="preserve"> </w:t>
      </w:r>
    </w:p>
    <w:p w:rsidR="001E214D" w:rsidRDefault="00471F49" w:rsidP="00155CDA">
      <w:r>
        <w:t xml:space="preserve">When </w:t>
      </w:r>
      <w:r w:rsidRPr="000B3121">
        <w:rPr>
          <w:rFonts w:ascii="Courier New" w:hAnsi="Courier New"/>
          <w:b/>
        </w:rPr>
        <w:t>DataView</w:t>
      </w:r>
      <w:r>
        <w:t xml:space="preserve"> is called as a function rather than as a constructor, it creates and initialises a new </w:t>
      </w:r>
      <w:r w:rsidRPr="000B3121">
        <w:rPr>
          <w:rFonts w:ascii="Courier New" w:hAnsi="Courier New"/>
          <w:b/>
        </w:rPr>
        <w:t>DataView</w:t>
      </w:r>
      <w:r>
        <w:t xml:space="preserve"> object. Thus the function call </w:t>
      </w:r>
      <w:r w:rsidRPr="000B3121">
        <w:rPr>
          <w:rFonts w:ascii="Courier New" w:hAnsi="Courier New"/>
          <w:b/>
        </w:rPr>
        <w:t>DataView(…)</w:t>
      </w:r>
      <w:r>
        <w:t xml:space="preserve"> is equivalent to the object creation expression </w:t>
      </w:r>
      <w:r w:rsidRPr="000B3121">
        <w:rPr>
          <w:rFonts w:ascii="Courier New" w:hAnsi="Courier New"/>
          <w:b/>
        </w:rPr>
        <w:t>new DataView(…)</w:t>
      </w:r>
      <w:r>
        <w:t xml:space="preserve"> with the same arguments.</w:t>
      </w:r>
      <w:r w:rsidR="001E214D" w:rsidRPr="001E214D">
        <w:t xml:space="preserve"> </w:t>
      </w:r>
      <w:r w:rsidR="001E214D">
        <w:t xml:space="preserve">However, if the </w:t>
      </w:r>
      <w:r w:rsidR="001E214D" w:rsidRPr="00C255C0">
        <w:rPr>
          <w:b/>
          <w:bCs/>
        </w:rPr>
        <w:t>this</w:t>
      </w:r>
      <w:r w:rsidR="001E214D">
        <w:t xml:space="preserve"> value value passed in the call is an Object with an [[</w:t>
      </w:r>
      <w:r w:rsidR="00155CDA">
        <w:t>Data</w:t>
      </w:r>
      <w:r w:rsidR="001E214D">
        <w:t xml:space="preserve">ArrayBuffer]] internal data property whose value is </w:t>
      </w:r>
      <w:r w:rsidR="001E214D" w:rsidRPr="00145775">
        <w:rPr>
          <w:rFonts w:ascii="Times New Roman" w:hAnsi="Times New Roman"/>
          <w:b/>
          <w:bCs/>
        </w:rPr>
        <w:t>undefined</w:t>
      </w:r>
      <w:r w:rsidR="001E214D" w:rsidRPr="00E77497">
        <w:t xml:space="preserve">, it </w:t>
      </w:r>
      <w:r w:rsidR="001E214D" w:rsidRPr="00F94F77">
        <w:t>initialize</w:t>
      </w:r>
      <w:r w:rsidR="001E214D">
        <w:t xml:space="preserve">s the </w:t>
      </w:r>
      <w:r w:rsidR="001E214D" w:rsidRPr="00C0565F">
        <w:rPr>
          <w:b/>
        </w:rPr>
        <w:t>this</w:t>
      </w:r>
      <w:r w:rsidR="001E214D">
        <w:t xml:space="preserve"> value using the argument values</w:t>
      </w:r>
      <w:r w:rsidR="001E214D" w:rsidRPr="00E77497">
        <w:t>.</w:t>
      </w:r>
      <w:r w:rsidR="001E214D">
        <w:t xml:space="preserve"> This permits</w:t>
      </w:r>
      <w:r w:rsidR="001E214D" w:rsidRPr="00C255C0">
        <w:rPr>
          <w:rFonts w:ascii="Courier New" w:hAnsi="Courier New"/>
          <w:b/>
        </w:rPr>
        <w:t xml:space="preserve"> </w:t>
      </w:r>
      <w:r w:rsidR="001E214D" w:rsidRPr="00573628">
        <w:rPr>
          <w:rFonts w:ascii="Courier New" w:hAnsi="Courier New"/>
          <w:b/>
        </w:rPr>
        <w:t>DataView</w:t>
      </w:r>
      <w:r w:rsidR="001E214D">
        <w:t xml:space="preserve"> </w:t>
      </w:r>
      <w:r w:rsidR="001E214D" w:rsidRPr="00977F8C">
        <w:t xml:space="preserve">to be used both </w:t>
      </w:r>
      <w:r w:rsidR="001E214D">
        <w:t>as factory method</w:t>
      </w:r>
      <w:r w:rsidR="001E214D" w:rsidRPr="00977F8C">
        <w:t xml:space="preserve"> and</w:t>
      </w:r>
      <w:r w:rsidR="001E214D">
        <w:rPr>
          <w:rFonts w:ascii="Courier New" w:hAnsi="Courier New"/>
          <w:b/>
        </w:rPr>
        <w:t xml:space="preserve"> </w:t>
      </w:r>
      <w:r w:rsidR="001E214D">
        <w:t>to perform constructor instance initialization.</w:t>
      </w:r>
    </w:p>
    <w:p w:rsidR="00471F49" w:rsidRDefault="001E214D" w:rsidP="007C2A70">
      <w:r>
        <w:t xml:space="preserve">The </w:t>
      </w:r>
      <w:r w:rsidRPr="00573628">
        <w:rPr>
          <w:rFonts w:ascii="Courier New" w:hAnsi="Courier New"/>
          <w:b/>
        </w:rPr>
        <w:t>DataView</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007C2A70" w:rsidRPr="00573628">
        <w:rPr>
          <w:rFonts w:ascii="Courier New" w:hAnsi="Courier New"/>
          <w:b/>
        </w:rPr>
        <w:t>DataView</w:t>
      </w:r>
      <w:r w:rsidR="007C2A70">
        <w:t xml:space="preserve"> </w:t>
      </w:r>
      <w:r>
        <w:t xml:space="preserve">behaviour must include a </w:t>
      </w:r>
      <w:r w:rsidRPr="00E775BC">
        <w:rPr>
          <w:rFonts w:ascii="Courier New" w:hAnsi="Courier New" w:cs="Courier New"/>
          <w:b/>
          <w:bCs/>
        </w:rPr>
        <w:t>super</w:t>
      </w:r>
      <w:r>
        <w:t xml:space="preserve"> call to the </w:t>
      </w:r>
      <w:r w:rsidRPr="00573628">
        <w:rPr>
          <w:rFonts w:ascii="Courier New" w:hAnsi="Courier New"/>
          <w:b/>
        </w:rPr>
        <w:t>DataView</w:t>
      </w:r>
      <w:r>
        <w:t xml:space="preserve"> constructor to initialise subclass instances. </w:t>
      </w:r>
    </w:p>
    <w:p w:rsidR="00217B91" w:rsidRDefault="00217B91" w:rsidP="00217B91">
      <w:pPr>
        <w:pStyle w:val="Heading5"/>
      </w:pPr>
      <w:r>
        <w:t>DataView(buffer, byteOffset=0, byteLength=undefined)</w:t>
      </w:r>
    </w:p>
    <w:p w:rsidR="00240B88" w:rsidRDefault="00240B88" w:rsidP="00240B88">
      <w:r w:rsidRPr="00573628">
        <w:rPr>
          <w:rFonts w:ascii="Courier New" w:hAnsi="Courier New"/>
          <w:b/>
        </w:rPr>
        <w:t>DataView</w:t>
      </w:r>
      <w:r>
        <w:t xml:space="preserve"> called with arguments </w:t>
      </w:r>
      <w:r>
        <w:rPr>
          <w:rFonts w:ascii="Times New Roman" w:eastAsia="Times New Roman" w:hAnsi="Times New Roman"/>
          <w:i/>
          <w:iCs/>
          <w:spacing w:val="6"/>
          <w:lang w:eastAsia="en-US"/>
        </w:rPr>
        <w:t>buffer</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byteOffset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length</w:t>
      </w:r>
      <w:r>
        <w:t xml:space="preserve"> performs the following steps:</w:t>
      </w:r>
    </w:p>
    <w:p w:rsidR="00240B88" w:rsidRDefault="00240B88" w:rsidP="00240B88">
      <w:pPr>
        <w:pStyle w:val="Alg4"/>
        <w:numPr>
          <w:ilvl w:val="0"/>
          <w:numId w:val="1484"/>
        </w:numPr>
      </w:pPr>
      <w:r>
        <w:t xml:space="preserve">Let </w:t>
      </w:r>
      <w:r>
        <w:rPr>
          <w:i/>
        </w:rPr>
        <w:t>O</w:t>
      </w:r>
      <w:r>
        <w:t xml:space="preserve"> be the </w:t>
      </w:r>
      <w:r w:rsidRPr="00F94F77">
        <w:rPr>
          <w:b/>
        </w:rPr>
        <w:t>this</w:t>
      </w:r>
      <w:r>
        <w:t xml:space="preserve"> value.</w:t>
      </w:r>
    </w:p>
    <w:p w:rsidR="00C43C38" w:rsidRDefault="00C43C38" w:rsidP="00155CDA">
      <w:pPr>
        <w:pStyle w:val="Alg4"/>
        <w:numPr>
          <w:ilvl w:val="0"/>
          <w:numId w:val="1484"/>
        </w:numPr>
      </w:pPr>
      <w:r>
        <w:t>If Type(</w:t>
      </w:r>
      <w:r>
        <w:rPr>
          <w:i/>
        </w:rPr>
        <w:t>O</w:t>
      </w:r>
      <w:r>
        <w:rPr>
          <w:iCs/>
        </w:rPr>
        <w:t>)</w:t>
      </w:r>
      <w:r>
        <w:t xml:space="preserve"> is not Object or if </w:t>
      </w:r>
      <w:r>
        <w:rPr>
          <w:i/>
          <w:iCs/>
        </w:rPr>
        <w:t>O</w:t>
      </w:r>
      <w:r>
        <w:t xml:space="preserve"> does not have an [[</w:t>
      </w:r>
      <w:r w:rsidR="00155CDA">
        <w:t>Data</w:t>
      </w:r>
      <w:r>
        <w:t>ArrayBuffer]] internal data property</w:t>
      </w:r>
      <w:r w:rsidRPr="001E658E">
        <w:t xml:space="preserve"> </w:t>
      </w:r>
      <w:r>
        <w:t xml:space="preserve">or if the value of </w:t>
      </w:r>
      <w:r>
        <w:rPr>
          <w:i/>
          <w:iCs/>
        </w:rPr>
        <w:t>O’s</w:t>
      </w:r>
      <w:r>
        <w:t xml:space="preserve"> [[</w:t>
      </w:r>
      <w:r w:rsidR="00155CDA">
        <w:t>Data</w:t>
      </w:r>
      <w:r>
        <w:t xml:space="preserve">ArrayBuffer]] internal data property is not </w:t>
      </w:r>
      <w:r>
        <w:rPr>
          <w:b/>
          <w:bCs/>
        </w:rPr>
        <w:t>undefined</w:t>
      </w:r>
      <w:r>
        <w:t>, then</w:t>
      </w:r>
    </w:p>
    <w:p w:rsidR="00C43C38" w:rsidRPr="00E77497" w:rsidRDefault="00C43C38" w:rsidP="00C43C38">
      <w:pPr>
        <w:pStyle w:val="Alg4"/>
        <w:numPr>
          <w:ilvl w:val="1"/>
          <w:numId w:val="1484"/>
        </w:numPr>
      </w:pPr>
      <w:r>
        <w:t xml:space="preserve">Let </w:t>
      </w:r>
      <w:r>
        <w:rPr>
          <w:i/>
          <w:iCs/>
        </w:rPr>
        <w:t>F</w:t>
      </w:r>
      <w:r>
        <w:t xml:space="preserve"> be this function object.</w:t>
      </w:r>
    </w:p>
    <w:p w:rsidR="00C43C38" w:rsidRDefault="00C43C38" w:rsidP="00C43C38">
      <w:pPr>
        <w:pStyle w:val="Alg4"/>
        <w:numPr>
          <w:ilvl w:val="1"/>
          <w:numId w:val="1484"/>
        </w:numPr>
      </w:pPr>
      <w:r>
        <w:t xml:space="preserve">Let </w:t>
      </w:r>
      <w:r w:rsidRPr="00BD1EEB">
        <w:rPr>
          <w:i/>
          <w:iCs/>
        </w:rPr>
        <w:t>argumentsList</w:t>
      </w:r>
      <w:r>
        <w:t xml:space="preserve"> be the </w:t>
      </w:r>
      <w:r w:rsidRPr="00BD1EEB">
        <w:rPr>
          <w:i/>
          <w:iCs/>
        </w:rPr>
        <w:t>argumentsList</w:t>
      </w:r>
      <w:r>
        <w:t xml:space="preserve"> argument of the [[Call]] internal method that invoked </w:t>
      </w:r>
      <w:r>
        <w:rPr>
          <w:i/>
          <w:iCs/>
        </w:rPr>
        <w:t>F</w:t>
      </w:r>
      <w:r>
        <w:t>.</w:t>
      </w:r>
    </w:p>
    <w:p w:rsidR="00C43C38" w:rsidRDefault="00C43C38" w:rsidP="00C43C38">
      <w:pPr>
        <w:pStyle w:val="Alg4"/>
        <w:numPr>
          <w:ilvl w:val="1"/>
          <w:numId w:val="1484"/>
        </w:numPr>
      </w:pPr>
      <w:r>
        <w:t>Return</w:t>
      </w:r>
      <w:r w:rsidRPr="00E77497">
        <w:t xml:space="preserve"> </w:t>
      </w:r>
      <w:r>
        <w:rPr>
          <w:iCs/>
        </w:rPr>
        <w:t xml:space="preserve">the result of calling </w:t>
      </w:r>
      <w:r w:rsidRPr="00277CB5">
        <w:rPr>
          <w:iCs/>
        </w:rPr>
        <w:t>Ordinary</w:t>
      </w:r>
      <w:r>
        <w:rPr>
          <w:iCs/>
        </w:rPr>
        <w:t>Construct (</w:t>
      </w:r>
      <w:r>
        <w:rPr>
          <w:i/>
        </w:rPr>
        <w:t>F</w:t>
      </w:r>
      <w:r>
        <w:rPr>
          <w:iCs/>
        </w:rPr>
        <w:t xml:space="preserve">, </w:t>
      </w:r>
      <w:r w:rsidRPr="00BD1EEB">
        <w:rPr>
          <w:i/>
          <w:iCs/>
        </w:rPr>
        <w:t>argumentsList</w:t>
      </w:r>
      <w:r>
        <w:rPr>
          <w:iCs/>
        </w:rPr>
        <w:t>)</w:t>
      </w:r>
      <w:r w:rsidRPr="00E77497">
        <w:t>.</w:t>
      </w:r>
      <w:r>
        <w:t xml:space="preserve"> </w:t>
      </w:r>
    </w:p>
    <w:p w:rsidR="00811048" w:rsidRDefault="00811048" w:rsidP="00811048">
      <w:pPr>
        <w:pStyle w:val="Alg4"/>
        <w:numPr>
          <w:ilvl w:val="0"/>
          <w:numId w:val="1484"/>
        </w:numPr>
      </w:pPr>
      <w:r>
        <w:t>If Type(</w:t>
      </w:r>
      <w:r>
        <w:rPr>
          <w:i/>
          <w:iCs/>
        </w:rPr>
        <w:t>buffer</w:t>
      </w:r>
      <w:r>
        <w:t xml:space="preserve">) is not Object, then throw a </w:t>
      </w:r>
      <w:r w:rsidRPr="00C6348B">
        <w:rPr>
          <w:b/>
          <w:bCs/>
        </w:rPr>
        <w:t>TypeError</w:t>
      </w:r>
      <w:r>
        <w:t xml:space="preserve"> exception.</w:t>
      </w:r>
    </w:p>
    <w:p w:rsidR="00811048" w:rsidRDefault="00811048" w:rsidP="00811048">
      <w:pPr>
        <w:pStyle w:val="Alg4"/>
        <w:numPr>
          <w:ilvl w:val="0"/>
          <w:numId w:val="1484"/>
        </w:numPr>
      </w:pPr>
      <w:r>
        <w:t xml:space="preserve">If </w:t>
      </w:r>
      <w:r>
        <w:rPr>
          <w:i/>
          <w:iCs/>
        </w:rPr>
        <w:t>buffer</w:t>
      </w:r>
      <w:r>
        <w:t xml:space="preserve"> does not have a [[ArrayBufferData]] internal data property, then throw a </w:t>
      </w:r>
      <w:r w:rsidRPr="00C6348B">
        <w:rPr>
          <w:b/>
          <w:bCs/>
        </w:rPr>
        <w:t>TypeError</w:t>
      </w:r>
      <w:r>
        <w:t xml:space="preserve"> exception.</w:t>
      </w:r>
    </w:p>
    <w:p w:rsidR="00240B88" w:rsidRDefault="00240B88" w:rsidP="00240B88">
      <w:pPr>
        <w:pStyle w:val="Alg4"/>
        <w:numPr>
          <w:ilvl w:val="0"/>
          <w:numId w:val="1484"/>
        </w:numPr>
      </w:pPr>
      <w:r>
        <w:t xml:space="preserve">Let </w:t>
      </w:r>
      <w:r>
        <w:rPr>
          <w:i/>
          <w:iCs/>
        </w:rPr>
        <w:t>numberOffset</w:t>
      </w:r>
      <w:r>
        <w:t xml:space="preserve"> be ToNumber(</w:t>
      </w:r>
      <w:r>
        <w:rPr>
          <w:i/>
          <w:iCs/>
        </w:rPr>
        <w:t>byteOffset</w:t>
      </w:r>
      <w:r>
        <w:t>).</w:t>
      </w:r>
    </w:p>
    <w:p w:rsidR="00240B88" w:rsidRDefault="00240B88" w:rsidP="00240B88">
      <w:pPr>
        <w:pStyle w:val="Alg4"/>
        <w:numPr>
          <w:ilvl w:val="0"/>
          <w:numId w:val="1484"/>
        </w:numPr>
      </w:pPr>
      <w:r>
        <w:t xml:space="preserve">Let </w:t>
      </w:r>
      <w:r>
        <w:rPr>
          <w:i/>
          <w:iCs/>
        </w:rPr>
        <w:t>offset</w:t>
      </w:r>
      <w:r>
        <w:t xml:space="preserve"> be ToInteger(</w:t>
      </w:r>
      <w:r>
        <w:rPr>
          <w:i/>
          <w:iCs/>
        </w:rPr>
        <w:t>numberOffset</w:t>
      </w:r>
      <w:r>
        <w:t>).</w:t>
      </w:r>
    </w:p>
    <w:p w:rsidR="00240B88" w:rsidRDefault="00240B88" w:rsidP="00240B88">
      <w:pPr>
        <w:pStyle w:val="Alg4"/>
        <w:numPr>
          <w:ilvl w:val="0"/>
          <w:numId w:val="1484"/>
        </w:numPr>
      </w:pPr>
      <w:r>
        <w:t>ReturnIfAbrupt(</w:t>
      </w:r>
      <w:r>
        <w:rPr>
          <w:i/>
          <w:iCs/>
        </w:rPr>
        <w:t>offset</w:t>
      </w:r>
      <w:r>
        <w:t>).</w:t>
      </w:r>
    </w:p>
    <w:p w:rsidR="00240B88" w:rsidRDefault="00240B88" w:rsidP="00240B88">
      <w:pPr>
        <w:pStyle w:val="Alg4"/>
        <w:numPr>
          <w:ilvl w:val="0"/>
          <w:numId w:val="1484"/>
        </w:numPr>
      </w:pPr>
      <w:r>
        <w:t xml:space="preserve">If </w:t>
      </w:r>
      <w:r>
        <w:rPr>
          <w:i/>
          <w:iCs/>
        </w:rPr>
        <w:t>numberOffset</w:t>
      </w:r>
      <w:r>
        <w:t xml:space="preserve"> ≠ </w:t>
      </w:r>
      <w:r>
        <w:rPr>
          <w:i/>
          <w:iCs/>
        </w:rPr>
        <w:t>offset</w:t>
      </w:r>
      <w:r>
        <w:t xml:space="preserve"> or </w:t>
      </w:r>
      <w:r>
        <w:rPr>
          <w:i/>
          <w:iCs/>
        </w:rPr>
        <w:t>offset</w:t>
      </w:r>
      <w:r>
        <w:t xml:space="preserve"> &lt; 0, then throw a </w:t>
      </w:r>
      <w:r w:rsidRPr="004B4AF5">
        <w:rPr>
          <w:b/>
          <w:bCs/>
        </w:rPr>
        <w:t>RangeError</w:t>
      </w:r>
      <w:r>
        <w:t xml:space="preserve"> exception.</w:t>
      </w:r>
    </w:p>
    <w:p w:rsidR="00240B88" w:rsidRDefault="00240B88" w:rsidP="00240B88">
      <w:pPr>
        <w:pStyle w:val="Alg4"/>
        <w:numPr>
          <w:ilvl w:val="0"/>
          <w:numId w:val="1484"/>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rsidR="00240B88" w:rsidRDefault="00240B88" w:rsidP="007C2A70">
      <w:pPr>
        <w:pStyle w:val="Alg4"/>
        <w:numPr>
          <w:ilvl w:val="0"/>
          <w:numId w:val="1484"/>
        </w:numPr>
      </w:pPr>
      <w:r>
        <w:t xml:space="preserve">If </w:t>
      </w:r>
      <w:r>
        <w:rPr>
          <w:i/>
          <w:iCs/>
        </w:rPr>
        <w:t xml:space="preserve">offset </w:t>
      </w:r>
      <w:r w:rsidR="007C2A70">
        <w:t>&gt;</w:t>
      </w:r>
      <w:r>
        <w:t xml:space="preserve"> </w:t>
      </w:r>
      <w:r w:rsidRPr="001C2F19">
        <w:rPr>
          <w:i/>
          <w:iCs/>
        </w:rPr>
        <w:t>bufferByteLength</w:t>
      </w:r>
      <w:r>
        <w:t xml:space="preserve">, then throw a </w:t>
      </w:r>
      <w:r w:rsidRPr="004B4AF5">
        <w:rPr>
          <w:b/>
          <w:bCs/>
        </w:rPr>
        <w:t>RangeError</w:t>
      </w:r>
      <w:r>
        <w:t xml:space="preserve"> exception.</w:t>
      </w:r>
    </w:p>
    <w:p w:rsidR="00240B88" w:rsidRDefault="00240B88" w:rsidP="00B67286">
      <w:pPr>
        <w:pStyle w:val="Alg4"/>
        <w:numPr>
          <w:ilvl w:val="0"/>
          <w:numId w:val="1484"/>
        </w:numPr>
      </w:pPr>
      <w:r>
        <w:t xml:space="preserve">If </w:t>
      </w:r>
      <w:r w:rsidR="00B67286">
        <w:rPr>
          <w:i/>
          <w:iCs/>
        </w:rPr>
        <w:t>byteL</w:t>
      </w:r>
      <w:r>
        <w:rPr>
          <w:i/>
          <w:iCs/>
        </w:rPr>
        <w:t>ength</w:t>
      </w:r>
      <w:r>
        <w:t xml:space="preserve"> is </w:t>
      </w:r>
      <w:r>
        <w:rPr>
          <w:b/>
          <w:bCs/>
        </w:rPr>
        <w:t>undefined</w:t>
      </w:r>
      <w:r>
        <w:t>, then</w:t>
      </w:r>
    </w:p>
    <w:p w:rsidR="00240B88" w:rsidRDefault="00240B88" w:rsidP="00B67286">
      <w:pPr>
        <w:pStyle w:val="Alg4"/>
        <w:numPr>
          <w:ilvl w:val="1"/>
          <w:numId w:val="1484"/>
        </w:numPr>
      </w:pPr>
      <w:r>
        <w:t xml:space="preserve">Let </w:t>
      </w:r>
      <w:r w:rsidR="00811048">
        <w:rPr>
          <w:i/>
          <w:iCs/>
        </w:rPr>
        <w:t>view</w:t>
      </w:r>
      <w:r>
        <w:rPr>
          <w:i/>
          <w:iCs/>
        </w:rPr>
        <w:t>ByteLength</w:t>
      </w:r>
      <w:r>
        <w:t xml:space="preserve"> be </w:t>
      </w:r>
      <w:r w:rsidRPr="001C2F19">
        <w:rPr>
          <w:i/>
          <w:iCs/>
        </w:rPr>
        <w:t>bufferByteLength</w:t>
      </w:r>
      <w:r>
        <w:t xml:space="preserve"> – </w:t>
      </w:r>
      <w:r>
        <w:rPr>
          <w:i/>
          <w:iCs/>
        </w:rPr>
        <w:t>offset</w:t>
      </w:r>
      <w:r>
        <w:t>.</w:t>
      </w:r>
    </w:p>
    <w:p w:rsidR="00240B88" w:rsidRDefault="00240B88" w:rsidP="00B67286">
      <w:pPr>
        <w:pStyle w:val="Alg4"/>
        <w:numPr>
          <w:ilvl w:val="0"/>
          <w:numId w:val="1484"/>
        </w:numPr>
      </w:pPr>
      <w:r>
        <w:t>Else,</w:t>
      </w:r>
    </w:p>
    <w:p w:rsidR="00240B88" w:rsidRDefault="00240B88" w:rsidP="00B67286">
      <w:pPr>
        <w:pStyle w:val="Alg4"/>
        <w:numPr>
          <w:ilvl w:val="1"/>
          <w:numId w:val="1484"/>
        </w:numPr>
      </w:pPr>
      <w:r>
        <w:t xml:space="preserve">Let </w:t>
      </w:r>
      <w:r>
        <w:rPr>
          <w:i/>
          <w:iCs/>
        </w:rPr>
        <w:t>numberLength</w:t>
      </w:r>
      <w:r>
        <w:t xml:space="preserve"> be ToNumber(</w:t>
      </w:r>
      <w:r w:rsidR="00B67286">
        <w:rPr>
          <w:i/>
          <w:iCs/>
        </w:rPr>
        <w:t>byteL</w:t>
      </w:r>
      <w:r>
        <w:rPr>
          <w:i/>
          <w:iCs/>
        </w:rPr>
        <w:t>ength</w:t>
      </w:r>
      <w:r>
        <w:t>).</w:t>
      </w:r>
    </w:p>
    <w:p w:rsidR="00240B88" w:rsidRPr="001F6037" w:rsidRDefault="00240B88" w:rsidP="00B67286">
      <w:pPr>
        <w:pStyle w:val="Alg4"/>
        <w:numPr>
          <w:ilvl w:val="1"/>
          <w:numId w:val="1484"/>
        </w:numPr>
        <w:rPr>
          <w:i/>
          <w:iCs/>
        </w:rPr>
      </w:pPr>
      <w:r>
        <w:t xml:space="preserve">Let </w:t>
      </w:r>
      <w:r w:rsidR="00811048">
        <w:rPr>
          <w:i/>
          <w:iCs/>
        </w:rPr>
        <w:t>view</w:t>
      </w:r>
      <w:r>
        <w:rPr>
          <w:i/>
          <w:iCs/>
        </w:rPr>
        <w:t>Length</w:t>
      </w:r>
      <w:r>
        <w:t xml:space="preserve"> be ToInteger</w:t>
      </w:r>
      <w:r w:rsidDel="00A142F5">
        <w:t xml:space="preserve"> </w:t>
      </w:r>
      <w:r>
        <w:t>(</w:t>
      </w:r>
      <w:r>
        <w:rPr>
          <w:i/>
          <w:iCs/>
        </w:rPr>
        <w:t>numberLength).</w:t>
      </w:r>
    </w:p>
    <w:p w:rsidR="00240B88" w:rsidRDefault="00240B88" w:rsidP="00B67286">
      <w:pPr>
        <w:pStyle w:val="Alg4"/>
        <w:numPr>
          <w:ilvl w:val="1"/>
          <w:numId w:val="1484"/>
        </w:numPr>
      </w:pPr>
      <w:r>
        <w:t>ReturnIfAbrupt(</w:t>
      </w:r>
      <w:r w:rsidR="00811048">
        <w:rPr>
          <w:i/>
          <w:iCs/>
        </w:rPr>
        <w:t>view</w:t>
      </w:r>
      <w:r>
        <w:rPr>
          <w:i/>
          <w:iCs/>
        </w:rPr>
        <w:t>Length</w:t>
      </w:r>
      <w:r>
        <w:t>).</w:t>
      </w:r>
    </w:p>
    <w:p w:rsidR="00240B88" w:rsidRDefault="00240B88" w:rsidP="00B67286">
      <w:pPr>
        <w:pStyle w:val="Alg4"/>
        <w:numPr>
          <w:ilvl w:val="1"/>
          <w:numId w:val="1484"/>
        </w:numPr>
      </w:pPr>
      <w:r>
        <w:t xml:space="preserve">If </w:t>
      </w:r>
      <w:r w:rsidRPr="00B41D88">
        <w:rPr>
          <w:i/>
          <w:iCs/>
        </w:rPr>
        <w:t>numberLength</w:t>
      </w:r>
      <w:r>
        <w:t xml:space="preserve"> ≠ </w:t>
      </w:r>
      <w:r w:rsidR="00811048">
        <w:rPr>
          <w:i/>
          <w:iCs/>
        </w:rPr>
        <w:t>view</w:t>
      </w:r>
      <w:r>
        <w:rPr>
          <w:i/>
          <w:iCs/>
        </w:rPr>
        <w:t>Length</w:t>
      </w:r>
      <w:r>
        <w:t xml:space="preserve"> or </w:t>
      </w:r>
      <w:r w:rsidR="00811048">
        <w:rPr>
          <w:i/>
          <w:iCs/>
        </w:rPr>
        <w:t>view</w:t>
      </w:r>
      <w:r>
        <w:rPr>
          <w:i/>
          <w:iCs/>
        </w:rPr>
        <w:t>Length</w:t>
      </w:r>
      <w:r>
        <w:t xml:space="preserve"> &lt; 0, then throw a </w:t>
      </w:r>
      <w:r w:rsidRPr="004B4AF5">
        <w:rPr>
          <w:b/>
          <w:bCs/>
        </w:rPr>
        <w:t>RangeError</w:t>
      </w:r>
      <w:r>
        <w:t xml:space="preserve"> exception.</w:t>
      </w:r>
    </w:p>
    <w:p w:rsidR="00240B88" w:rsidRDefault="00240B88" w:rsidP="00B67286">
      <w:pPr>
        <w:pStyle w:val="Alg4"/>
        <w:numPr>
          <w:ilvl w:val="1"/>
          <w:numId w:val="1484"/>
        </w:numPr>
      </w:pPr>
      <w:r>
        <w:t xml:space="preserve">Let </w:t>
      </w:r>
      <w:r w:rsidR="00B67286">
        <w:rPr>
          <w:i/>
          <w:iCs/>
        </w:rPr>
        <w:t>view</w:t>
      </w:r>
      <w:r>
        <w:rPr>
          <w:i/>
          <w:iCs/>
        </w:rPr>
        <w:t>ByteLength</w:t>
      </w:r>
      <w:r>
        <w:t xml:space="preserve"> be </w:t>
      </w:r>
      <w:r w:rsidR="00B67286">
        <w:rPr>
          <w:i/>
          <w:iCs/>
        </w:rPr>
        <w:t>viewLength</w:t>
      </w:r>
      <w:r>
        <w:t>.</w:t>
      </w:r>
    </w:p>
    <w:p w:rsidR="00240B88" w:rsidRDefault="00240B88" w:rsidP="00B67286">
      <w:pPr>
        <w:pStyle w:val="Alg4"/>
        <w:numPr>
          <w:ilvl w:val="1"/>
          <w:numId w:val="1484"/>
        </w:numPr>
      </w:pPr>
      <w:r>
        <w:t xml:space="preserve">If </w:t>
      </w:r>
      <w:r w:rsidRPr="00B67286">
        <w:rPr>
          <w:i/>
          <w:iCs/>
        </w:rPr>
        <w:t>offset</w:t>
      </w:r>
      <w:r>
        <w:t>+</w:t>
      </w:r>
      <w:r w:rsidR="00B67286">
        <w:rPr>
          <w:i/>
          <w:iCs/>
        </w:rPr>
        <w:t>view</w:t>
      </w:r>
      <w:r w:rsidRPr="00B67286">
        <w:rPr>
          <w:i/>
          <w:iCs/>
        </w:rPr>
        <w:t>ByteLength</w:t>
      </w:r>
      <w:r>
        <w:t xml:space="preserve"> &gt; </w:t>
      </w:r>
      <w:r w:rsidRPr="001C2F19">
        <w:rPr>
          <w:i/>
          <w:iCs/>
        </w:rPr>
        <w:t>bufferByteLength</w:t>
      </w:r>
      <w:r>
        <w:t xml:space="preserve">, then throw a </w:t>
      </w:r>
      <w:r>
        <w:rPr>
          <w:b/>
          <w:bCs/>
        </w:rPr>
        <w:t>RangeError</w:t>
      </w:r>
      <w:r>
        <w:t xml:space="preserve"> exception.</w:t>
      </w:r>
    </w:p>
    <w:p w:rsidR="00240B88" w:rsidRDefault="00240B88" w:rsidP="00155CDA">
      <w:pPr>
        <w:pStyle w:val="Alg4"/>
        <w:numPr>
          <w:ilvl w:val="0"/>
          <w:numId w:val="1484"/>
        </w:numPr>
      </w:pPr>
      <w:r>
        <w:lastRenderedPageBreak/>
        <w:t xml:space="preserve">If the value of </w:t>
      </w:r>
      <w:r w:rsidRPr="00AB259F">
        <w:rPr>
          <w:i/>
          <w:iCs/>
        </w:rPr>
        <w:t>O’s</w:t>
      </w:r>
      <w:r>
        <w:t xml:space="preserve"> [[</w:t>
      </w:r>
      <w:r w:rsidR="00155CDA">
        <w:t>Data</w:t>
      </w:r>
      <w:r>
        <w:t xml:space="preserve">ArrayBuffer]] internal data property is not </w:t>
      </w:r>
      <w:r>
        <w:rPr>
          <w:b/>
          <w:bCs/>
        </w:rPr>
        <w:t>undefined</w:t>
      </w:r>
      <w:r>
        <w:t xml:space="preserve">, then throw a </w:t>
      </w:r>
      <w:r w:rsidRPr="00AB259F">
        <w:rPr>
          <w:b/>
          <w:bCs/>
        </w:rPr>
        <w:t>TypeError</w:t>
      </w:r>
      <w:r>
        <w:t xml:space="preserve"> exception,</w:t>
      </w:r>
    </w:p>
    <w:p w:rsidR="00240B88" w:rsidRDefault="00240B88" w:rsidP="00155CDA">
      <w:pPr>
        <w:pStyle w:val="Alg4"/>
        <w:numPr>
          <w:ilvl w:val="0"/>
          <w:numId w:val="1484"/>
        </w:numPr>
      </w:pPr>
      <w:r>
        <w:t xml:space="preserve">Set </w:t>
      </w:r>
      <w:r w:rsidRPr="00AB259F">
        <w:rPr>
          <w:i/>
          <w:iCs/>
        </w:rPr>
        <w:t>O’s</w:t>
      </w:r>
      <w:r>
        <w:t xml:space="preserve"> [[</w:t>
      </w:r>
      <w:r w:rsidR="00155CDA">
        <w:t>Data</w:t>
      </w:r>
      <w:r>
        <w:t xml:space="preserve">ArrayBuffer]] to </w:t>
      </w:r>
      <w:r>
        <w:rPr>
          <w:i/>
        </w:rPr>
        <w:t>buffer</w:t>
      </w:r>
      <w:r>
        <w:rPr>
          <w:iCs/>
        </w:rPr>
        <w:t>.</w:t>
      </w:r>
    </w:p>
    <w:p w:rsidR="00240B88" w:rsidRDefault="00240B88" w:rsidP="003434AD">
      <w:pPr>
        <w:pStyle w:val="Alg4"/>
        <w:numPr>
          <w:ilvl w:val="0"/>
          <w:numId w:val="1484"/>
        </w:numPr>
      </w:pPr>
      <w:r>
        <w:t xml:space="preserve">Set </w:t>
      </w:r>
      <w:r>
        <w:rPr>
          <w:i/>
        </w:rPr>
        <w:t>O</w:t>
      </w:r>
      <w:r>
        <w:t>’s [[ByteLength]] internal</w:t>
      </w:r>
      <w:r w:rsidRPr="00314265">
        <w:t xml:space="preserve"> </w:t>
      </w:r>
      <w:r>
        <w:t xml:space="preserve">data property to </w:t>
      </w:r>
      <w:r w:rsidR="003434AD">
        <w:rPr>
          <w:i/>
          <w:iCs/>
        </w:rPr>
        <w:t>viewByteLength</w:t>
      </w:r>
      <w:r>
        <w:t>.</w:t>
      </w:r>
    </w:p>
    <w:p w:rsidR="00240B88" w:rsidRDefault="00240B88" w:rsidP="00B67286">
      <w:pPr>
        <w:pStyle w:val="Alg4"/>
        <w:numPr>
          <w:ilvl w:val="0"/>
          <w:numId w:val="1484"/>
        </w:numPr>
      </w:pPr>
      <w:r>
        <w:t xml:space="preserve">Set </w:t>
      </w:r>
      <w:r>
        <w:rPr>
          <w:i/>
        </w:rPr>
        <w:t>O</w:t>
      </w:r>
      <w:r>
        <w:t>’s [[ByteOffset]] internal</w:t>
      </w:r>
      <w:r w:rsidRPr="00314265">
        <w:t xml:space="preserve"> </w:t>
      </w:r>
      <w:r>
        <w:t xml:space="preserve">data property to </w:t>
      </w:r>
      <w:r>
        <w:rPr>
          <w:i/>
          <w:iCs/>
        </w:rPr>
        <w:t>offset</w:t>
      </w:r>
      <w:r>
        <w:t>.</w:t>
      </w:r>
    </w:p>
    <w:p w:rsidR="00240B88" w:rsidRPr="00E77497" w:rsidRDefault="00240B88" w:rsidP="00B67286">
      <w:pPr>
        <w:pStyle w:val="Alg4"/>
        <w:numPr>
          <w:ilvl w:val="0"/>
          <w:numId w:val="1484"/>
        </w:numPr>
        <w:spacing w:after="120"/>
      </w:pPr>
      <w:r w:rsidRPr="00E77497">
        <w:t xml:space="preserve">Return </w:t>
      </w:r>
      <w:r>
        <w:rPr>
          <w:i/>
        </w:rPr>
        <w:t>O</w:t>
      </w:r>
      <w:r w:rsidRPr="00E77497">
        <w:t>.</w:t>
      </w:r>
    </w:p>
    <w:p w:rsidR="00F2337E" w:rsidRDefault="00F2337E" w:rsidP="00F2337E">
      <w:pPr>
        <w:pStyle w:val="Heading5"/>
      </w:pPr>
      <w:r>
        <w:t>new DataView( ...</w:t>
      </w:r>
      <w:r w:rsidRPr="00DB2D84">
        <w:t xml:space="preserve"> </w:t>
      </w:r>
      <w:r>
        <w:t>argumentsList)</w:t>
      </w:r>
    </w:p>
    <w:p w:rsidR="00F2337E" w:rsidRDefault="00F2337E" w:rsidP="00F2337E">
      <w:r w:rsidRPr="000B3121">
        <w:rPr>
          <w:rFonts w:ascii="Courier New" w:hAnsi="Courier New"/>
          <w:b/>
        </w:rPr>
        <w:t>DataView</w:t>
      </w:r>
      <w:r>
        <w:t xml:space="preserve"> called as part of a new expression it performs the following steps:</w:t>
      </w:r>
    </w:p>
    <w:p w:rsidR="00F2337E" w:rsidRDefault="00F2337E" w:rsidP="008F7A25">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F2337E" w:rsidRDefault="00F2337E" w:rsidP="008F7A25">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F2337E" w:rsidRPr="00E4780A" w:rsidRDefault="00F2337E" w:rsidP="008F7A25">
      <w:pPr>
        <w:numPr>
          <w:ilvl w:val="0"/>
          <w:numId w:val="154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F2337E" w:rsidRPr="00E77497" w:rsidRDefault="00F2337E" w:rsidP="00F2337E">
      <w:r>
        <w:t xml:space="preserve">If </w:t>
      </w:r>
      <w:r w:rsidRPr="00573628">
        <w:rPr>
          <w:rFonts w:ascii="Courier New" w:hAnsi="Courier New"/>
          <w:b/>
        </w:rPr>
        <w:t>DataView</w:t>
      </w:r>
      <w:r>
        <w:t xml:space="preserve"> is implemented as an ordinary function object, its [[Construct]] internal method will perform the above steps.</w:t>
      </w:r>
    </w:p>
    <w:p w:rsidR="00217B91" w:rsidRDefault="00217B91" w:rsidP="00217B91">
      <w:pPr>
        <w:pStyle w:val="Heading4"/>
      </w:pPr>
      <w:r>
        <w:t>Properties of the DataView Constructor</w:t>
      </w:r>
    </w:p>
    <w:p w:rsidR="00471F49" w:rsidRDefault="00471F49" w:rsidP="00217B91">
      <w:r>
        <w:t xml:space="preserve">The value of the [[Prototype]] internal </w:t>
      </w:r>
      <w:r w:rsidR="009668F0">
        <w:t xml:space="preserve">data </w:t>
      </w:r>
      <w:r>
        <w:t xml:space="preserve">property of the </w:t>
      </w:r>
      <w:r w:rsidRPr="00E17443">
        <w:rPr>
          <w:rFonts w:ascii="Courier New" w:hAnsi="Courier New" w:cs="Courier New"/>
          <w:b/>
          <w:bCs/>
        </w:rPr>
        <w:t>DataView</w:t>
      </w:r>
      <w:r>
        <w:t xml:space="preserve"> constructor is the </w:t>
      </w:r>
      <w:r w:rsidRPr="00E17443">
        <w:rPr>
          <w:rFonts w:ascii="Courier New" w:hAnsi="Courier New" w:cs="Courier New"/>
          <w:b/>
          <w:bCs/>
        </w:rPr>
        <w:t>Func</w:t>
      </w:r>
      <w:r w:rsidR="00EF2233" w:rsidRPr="00E17443">
        <w:rPr>
          <w:rFonts w:ascii="Courier New" w:hAnsi="Courier New" w:cs="Courier New"/>
          <w:b/>
          <w:bCs/>
        </w:rPr>
        <w:t>tion</w:t>
      </w:r>
      <w:r w:rsidR="00EF2233">
        <w:t xml:space="preserve"> prototype object (</w:t>
      </w:r>
      <w:r w:rsidR="00217B91">
        <w:fldChar w:fldCharType="begin"/>
      </w:r>
      <w:r w:rsidR="00217B91">
        <w:instrText xml:space="preserve"> REF _Ref359681817 \r \h </w:instrText>
      </w:r>
      <w:r w:rsidR="00217B91">
        <w:fldChar w:fldCharType="separate"/>
      </w:r>
      <w:r w:rsidR="008A4301">
        <w:rPr>
          <w:cs/>
        </w:rPr>
        <w:t>‎</w:t>
      </w:r>
      <w:r w:rsidR="008A4301">
        <w:t>15.3.3</w:t>
      </w:r>
      <w:r w:rsidR="00217B91">
        <w:fldChar w:fldCharType="end"/>
      </w:r>
      <w:r w:rsidR="00EF2233">
        <w:t>).</w:t>
      </w:r>
    </w:p>
    <w:p w:rsidR="00471F49" w:rsidRDefault="00471F49" w:rsidP="00D70C18">
      <w:r>
        <w:t>Besides the internal properties and the length property (whose value is 3), the DataView constructo</w:t>
      </w:r>
      <w:r w:rsidR="00EF2233">
        <w:t>r has the following properties:</w:t>
      </w:r>
    </w:p>
    <w:p w:rsidR="00217B91" w:rsidRDefault="00217B91" w:rsidP="00217B91">
      <w:pPr>
        <w:pStyle w:val="Heading5"/>
      </w:pPr>
      <w:r>
        <w:t>DataView.prototype</w:t>
      </w:r>
    </w:p>
    <w:p w:rsidR="00471F49" w:rsidRDefault="00471F49" w:rsidP="001C4050">
      <w:r>
        <w:t xml:space="preserve">The initial value of </w:t>
      </w:r>
      <w:r w:rsidRPr="00D7529F">
        <w:rPr>
          <w:rFonts w:ascii="Courier New" w:hAnsi="Courier New" w:cs="Courier New"/>
          <w:b/>
          <w:bCs/>
        </w:rPr>
        <w:t>DataView.prototype</w:t>
      </w:r>
      <w:r>
        <w:t xml:space="preserve"> is the Data</w:t>
      </w:r>
      <w:r w:rsidR="00EF2233">
        <w:t>View prototype object (</w:t>
      </w:r>
      <w:r w:rsidR="001C4050">
        <w:fldChar w:fldCharType="begin"/>
      </w:r>
      <w:r w:rsidR="001C4050">
        <w:instrText xml:space="preserve"> REF _Ref359756731 \r \h </w:instrText>
      </w:r>
      <w:r w:rsidR="001C4050">
        <w:fldChar w:fldCharType="separate"/>
      </w:r>
      <w:r w:rsidR="008A4301">
        <w:rPr>
          <w:cs/>
        </w:rPr>
        <w:t>‎</w:t>
      </w:r>
      <w:r w:rsidR="008A4301">
        <w:t>15.13.7.4</w:t>
      </w:r>
      <w:r w:rsidR="001C4050">
        <w:fldChar w:fldCharType="end"/>
      </w:r>
      <w:r w:rsidR="00EF2233">
        <w:t>).</w:t>
      </w:r>
    </w:p>
    <w:p w:rsidR="00471F49" w:rsidRDefault="00471F49" w:rsidP="00D70C18">
      <w:r>
        <w:t xml:space="preserve">This property has the attributes { [[Writable]]: </w:t>
      </w:r>
      <w:r w:rsidRPr="00165778">
        <w:rPr>
          <w:b/>
        </w:rPr>
        <w:t>false</w:t>
      </w:r>
      <w:r>
        <w:t xml:space="preserve">, [[Enumerable]]: </w:t>
      </w:r>
      <w:r w:rsidRPr="00165778">
        <w:rPr>
          <w:b/>
        </w:rPr>
        <w:t>false</w:t>
      </w:r>
      <w:r>
        <w:t xml:space="preserve">, [[Configurable]]: </w:t>
      </w:r>
      <w:r w:rsidRPr="00165778">
        <w:rPr>
          <w:b/>
        </w:rPr>
        <w:t>false</w:t>
      </w:r>
      <w:r>
        <w:t xml:space="preserve"> }.</w:t>
      </w:r>
    </w:p>
    <w:p w:rsidR="00217B91" w:rsidRPr="00A67AF2" w:rsidRDefault="00217B91" w:rsidP="00676FB6">
      <w:pPr>
        <w:pStyle w:val="Heading5"/>
      </w:pPr>
      <w:r>
        <w:t>DataView [ @@create ]</w:t>
      </w:r>
      <w:r w:rsidRPr="00A67AF2">
        <w:t xml:space="preserve"> (</w:t>
      </w:r>
      <w:r>
        <w:t xml:space="preserve"> </w:t>
      </w:r>
      <w:r w:rsidRPr="00A67AF2">
        <w:t>)</w:t>
      </w:r>
    </w:p>
    <w:p w:rsidR="00217B91" w:rsidRPr="00E77497" w:rsidRDefault="00217B91" w:rsidP="00217B91">
      <w:r>
        <w:t>T</w:t>
      </w:r>
      <w:r w:rsidRPr="00675B74">
        <w:t>he</w:t>
      </w:r>
      <w:r>
        <w:t xml:space="preserve"> @@create</w:t>
      </w:r>
      <w:r w:rsidRPr="00675B74">
        <w:t xml:space="preserve"> method of</w:t>
      </w:r>
      <w:r>
        <w:t xml:space="preserve"> a DataView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217B91" w:rsidRDefault="00217B91" w:rsidP="00217B91">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217B91" w:rsidRPr="00E77497" w:rsidRDefault="00217B91" w:rsidP="00155CDA">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DataView</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sidR="00155CDA">
        <w:rPr>
          <w:rFonts w:ascii="Times New Roman" w:hAnsi="Times New Roman"/>
          <w:sz w:val="18"/>
        </w:rPr>
        <w:t>Data</w:t>
      </w:r>
      <w:r>
        <w:rPr>
          <w:rFonts w:ascii="Times New Roman" w:hAnsi="Times New Roman"/>
          <w:sz w:val="18"/>
        </w:rPr>
        <w:t>ArrayBuffer</w:t>
      </w:r>
      <w:r w:rsidRPr="00655E48">
        <w:rPr>
          <w:rFonts w:ascii="Times New Roman" w:hAnsi="Times New Roman"/>
          <w:sz w:val="18"/>
        </w:rPr>
        <w:t xml:space="preserve">]] </w:t>
      </w:r>
      <w:r>
        <w:rPr>
          <w:rFonts w:ascii="Times New Roman" w:hAnsi="Times New Roman"/>
          <w:sz w:val="18"/>
        </w:rPr>
        <w:t xml:space="preserve"> </w:t>
      </w:r>
      <w:r w:rsidRPr="00463A39">
        <w:rPr>
          <w:rFonts w:ascii="Times New Roman" w:hAnsi="Times New Roman"/>
        </w:rPr>
        <w:t>,</w:t>
      </w:r>
      <w:r w:rsidRPr="00217B91">
        <w:rPr>
          <w:rFonts w:ascii="Times New Roman" w:hAnsi="Times New Roman"/>
        </w:rPr>
        <w:t xml:space="preserve"> </w:t>
      </w:r>
      <w:r w:rsidRPr="00463A39">
        <w:rPr>
          <w:rFonts w:ascii="Times New Roman" w:hAnsi="Times New Roman"/>
        </w:rPr>
        <w:t>[[</w:t>
      </w:r>
      <w:r>
        <w:rPr>
          <w:rFonts w:ascii="Times New Roman" w:hAnsi="Times New Roman"/>
        </w:rPr>
        <w:t>ByteLength</w:t>
      </w:r>
      <w:r w:rsidRPr="00463A39">
        <w:rPr>
          <w:rFonts w:ascii="Times New Roman" w:hAnsi="Times New Roman"/>
        </w:rPr>
        <w:t>]]</w:t>
      </w:r>
      <w:r>
        <w:rPr>
          <w:rFonts w:ascii="Times New Roman" w:hAnsi="Times New Roman"/>
        </w:rPr>
        <w:t>,</w:t>
      </w:r>
      <w:r w:rsidRPr="00463A39">
        <w:rPr>
          <w:rFonts w:ascii="Times New Roman" w:hAnsi="Times New Roman"/>
        </w:rPr>
        <w:t xml:space="preserve"> [[</w:t>
      </w:r>
      <w:r>
        <w:rPr>
          <w:rFonts w:ascii="Times New Roman" w:hAnsi="Times New Roman"/>
        </w:rPr>
        <w:t>ByteOffset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217B91" w:rsidRPr="00E77497" w:rsidRDefault="00217B91" w:rsidP="00217B91">
      <w:pPr>
        <w:numPr>
          <w:ilvl w:val="0"/>
          <w:numId w:val="13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217B91" w:rsidRDefault="00217B91" w:rsidP="00217B9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040538" w:rsidRDefault="00040538" w:rsidP="00040538">
      <w:pPr>
        <w:pStyle w:val="Heading4"/>
      </w:pPr>
      <w:bookmarkStart w:id="9795" w:name="_Ref359756731"/>
      <w:r>
        <w:t>Properties of the DataView Prototype Object</w:t>
      </w:r>
      <w:bookmarkEnd w:id="9795"/>
    </w:p>
    <w:p w:rsidR="00471F49" w:rsidRDefault="00471F49" w:rsidP="00155CDA">
      <w:r>
        <w:t xml:space="preserve">The value of the [[Prototype]] internal </w:t>
      </w:r>
      <w:r w:rsidR="009668F0">
        <w:t xml:space="preserve">data </w:t>
      </w:r>
      <w:r>
        <w:t xml:space="preserve">property of the DataView prototype object is the standard built-in Object prototype object (15.2.4). </w:t>
      </w:r>
      <w:r w:rsidR="00040538">
        <w:t>The DataV</w:t>
      </w:r>
      <w:r w:rsidR="006A383B">
        <w:t>i</w:t>
      </w:r>
      <w:r w:rsidR="00040538">
        <w:t>ew prototype object is an ordinary object. It does not have a [[</w:t>
      </w:r>
      <w:r w:rsidR="00155CDA">
        <w:t>Data</w:t>
      </w:r>
      <w:r w:rsidR="00040538">
        <w:t>ArrayBuffer]], [[ByteLength]], or [[ByteOffset</w:t>
      </w:r>
      <w:r w:rsidR="001A4AEF">
        <w:t>]]</w:t>
      </w:r>
      <w:r w:rsidR="00040538">
        <w:t xml:space="preserve"> internal data property.</w:t>
      </w:r>
    </w:p>
    <w:p w:rsidR="00471F49" w:rsidRDefault="00471F49" w:rsidP="00483C7C">
      <w:pPr>
        <w:pStyle w:val="Heading5"/>
      </w:pPr>
      <w:r>
        <w:t>DataView.prototype.constructor</w:t>
      </w:r>
    </w:p>
    <w:p w:rsidR="00471F49" w:rsidRDefault="00471F49" w:rsidP="00D70C18">
      <w:r>
        <w:t xml:space="preserve">The initial value of </w:t>
      </w:r>
      <w:r w:rsidRPr="00D7529F">
        <w:rPr>
          <w:rFonts w:ascii="Courier New" w:hAnsi="Courier New" w:cs="Courier New"/>
          <w:b/>
          <w:bCs/>
        </w:rPr>
        <w:t>DataView.prototype.constructor</w:t>
      </w:r>
      <w:r>
        <w:t xml:space="preserve"> is the standard</w:t>
      </w:r>
      <w:r w:rsidR="00EF2233">
        <w:t xml:space="preserve"> built-in DataView constructor.</w:t>
      </w:r>
    </w:p>
    <w:p w:rsidR="00B93EA8" w:rsidRDefault="00B93EA8" w:rsidP="00B93EA8">
      <w:pPr>
        <w:pStyle w:val="Heading5"/>
      </w:pPr>
      <w:commentRangeStart w:id="9796"/>
      <w:r>
        <w:t xml:space="preserve">get </w:t>
      </w:r>
      <w:commentRangeEnd w:id="9796"/>
      <w:r>
        <w:rPr>
          <w:rStyle w:val="CommentReference"/>
          <w:b w:val="0"/>
        </w:rPr>
        <w:commentReference w:id="9796"/>
      </w:r>
      <w:r w:rsidRPr="00286791">
        <w:rPr>
          <w:i/>
        </w:rPr>
        <w:t xml:space="preserve"> </w:t>
      </w:r>
      <w:r>
        <w:t>DataView.prototype.buffer</w:t>
      </w:r>
    </w:p>
    <w:p w:rsidR="00B93EA8" w:rsidRPr="00E77497" w:rsidRDefault="00B93EA8" w:rsidP="00B93EA8">
      <w:r w:rsidRPr="00AC44FD">
        <w:rPr>
          <w:rFonts w:ascii="Courier New" w:hAnsi="Courier New" w:cs="Courier New"/>
          <w:b/>
          <w:bCs/>
        </w:rPr>
        <w:t>DataView</w:t>
      </w:r>
      <w:r>
        <w:rPr>
          <w:rFonts w:ascii="Courier New" w:hAnsi="Courier New" w:cs="Courier New"/>
          <w:b/>
          <w:bCs/>
        </w:rP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rsidR="00B93EA8" w:rsidRPr="00E77497" w:rsidRDefault="00B93EA8" w:rsidP="00A71842">
      <w:pPr>
        <w:pStyle w:val="Alg4"/>
        <w:numPr>
          <w:ilvl w:val="0"/>
          <w:numId w:val="1578"/>
        </w:numPr>
      </w:pPr>
      <w:r w:rsidRPr="00E77497">
        <w:lastRenderedPageBreak/>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B93EA8" w:rsidRPr="00E77497" w:rsidRDefault="00B93EA8" w:rsidP="00A71842">
      <w:pPr>
        <w:pStyle w:val="Alg4"/>
        <w:numPr>
          <w:ilvl w:val="0"/>
          <w:numId w:val="1578"/>
        </w:numPr>
      </w:pPr>
      <w:r>
        <w:t>ReturnIfAbrupt(</w:t>
      </w:r>
      <w:r>
        <w:rPr>
          <w:i/>
        </w:rPr>
        <w:t>O</w:t>
      </w:r>
      <w:r>
        <w:t>).</w:t>
      </w:r>
    </w:p>
    <w:p w:rsidR="00B93EA8" w:rsidRDefault="00B93EA8" w:rsidP="00A71842">
      <w:pPr>
        <w:pStyle w:val="Alg4"/>
        <w:numPr>
          <w:ilvl w:val="0"/>
          <w:numId w:val="1578"/>
        </w:numPr>
      </w:pPr>
      <w:r>
        <w:t xml:space="preserve">If </w:t>
      </w:r>
      <w:r>
        <w:rPr>
          <w:i/>
        </w:rPr>
        <w:t>O</w:t>
      </w:r>
      <w:r>
        <w:t xml:space="preserve"> does not have a [[DataArrayBuffer]] internal</w:t>
      </w:r>
      <w:r w:rsidRPr="00314265">
        <w:t xml:space="preserve"> </w:t>
      </w:r>
      <w:r>
        <w:t xml:space="preserve">data property throw a </w:t>
      </w:r>
      <w:r w:rsidRPr="00B5244C">
        <w:rPr>
          <w:b/>
        </w:rPr>
        <w:t>TypeError</w:t>
      </w:r>
      <w:r>
        <w:t xml:space="preserve"> exception.</w:t>
      </w:r>
    </w:p>
    <w:p w:rsidR="00B93EA8" w:rsidRPr="00E77497" w:rsidRDefault="00B93EA8" w:rsidP="00A71842">
      <w:pPr>
        <w:pStyle w:val="Alg4"/>
        <w:numPr>
          <w:ilvl w:val="0"/>
          <w:numId w:val="1578"/>
        </w:numPr>
      </w:pPr>
      <w:r>
        <w:t xml:space="preserve">Let </w:t>
      </w:r>
      <w:r>
        <w:rPr>
          <w:i/>
          <w:iCs/>
        </w:rPr>
        <w:t>buffer</w:t>
      </w:r>
      <w:r>
        <w:t xml:space="preserve"> be the value of </w:t>
      </w:r>
      <w:r>
        <w:rPr>
          <w:i/>
        </w:rPr>
        <w:t>O</w:t>
      </w:r>
      <w:r>
        <w:t>’s [[DataArrayBuffer]] internal</w:t>
      </w:r>
      <w:r w:rsidRPr="00314265">
        <w:t xml:space="preserve"> </w:t>
      </w:r>
      <w:r>
        <w:t>data property.</w:t>
      </w:r>
    </w:p>
    <w:p w:rsidR="00B93EA8" w:rsidRDefault="00B93EA8" w:rsidP="00A71842">
      <w:pPr>
        <w:pStyle w:val="Alg4"/>
        <w:numPr>
          <w:ilvl w:val="0"/>
          <w:numId w:val="1578"/>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B93EA8" w:rsidRPr="00E77497" w:rsidRDefault="00B93EA8" w:rsidP="00A71842">
      <w:pPr>
        <w:pStyle w:val="Alg4"/>
        <w:numPr>
          <w:ilvl w:val="0"/>
          <w:numId w:val="1578"/>
        </w:numPr>
        <w:spacing w:after="220"/>
      </w:pPr>
      <w:r>
        <w:t xml:space="preserve">Return </w:t>
      </w:r>
      <w:r>
        <w:rPr>
          <w:i/>
          <w:iCs/>
        </w:rPr>
        <w:t>buffer</w:t>
      </w:r>
      <w:r>
        <w:t>.</w:t>
      </w:r>
    </w:p>
    <w:p w:rsidR="00B93EA8" w:rsidRDefault="00B93EA8" w:rsidP="00B93EA8">
      <w:pPr>
        <w:pStyle w:val="Heading5"/>
      </w:pPr>
      <w:commentRangeStart w:id="9797"/>
      <w:r>
        <w:t xml:space="preserve">get </w:t>
      </w:r>
      <w:commentRangeEnd w:id="9797"/>
      <w:r>
        <w:rPr>
          <w:rStyle w:val="CommentReference"/>
          <w:b w:val="0"/>
        </w:rPr>
        <w:commentReference w:id="9797"/>
      </w:r>
      <w:r w:rsidRPr="00286791">
        <w:rPr>
          <w:i/>
        </w:rPr>
        <w:t xml:space="preserve"> </w:t>
      </w:r>
      <w:r>
        <w:t>DataView.prototype.byteLength</w:t>
      </w:r>
    </w:p>
    <w:p w:rsidR="00B93EA8" w:rsidRPr="00E77497" w:rsidRDefault="00B93EA8" w:rsidP="00B93EA8">
      <w:r w:rsidRPr="00AC44FD">
        <w:rPr>
          <w:rFonts w:ascii="Courier New" w:hAnsi="Courier New" w:cs="Courier New"/>
          <w:b/>
          <w:bCs/>
        </w:rPr>
        <w:t>DataView</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B93EA8" w:rsidRPr="00E77497" w:rsidRDefault="00B93EA8" w:rsidP="00A71842">
      <w:pPr>
        <w:pStyle w:val="Alg4"/>
        <w:numPr>
          <w:ilvl w:val="0"/>
          <w:numId w:val="1579"/>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B93EA8" w:rsidRPr="00E77497" w:rsidRDefault="00B93EA8" w:rsidP="00A71842">
      <w:pPr>
        <w:pStyle w:val="Alg4"/>
        <w:numPr>
          <w:ilvl w:val="0"/>
          <w:numId w:val="1579"/>
        </w:numPr>
      </w:pPr>
      <w:r>
        <w:t>ReturnIfAbrupt(</w:t>
      </w:r>
      <w:r>
        <w:rPr>
          <w:i/>
        </w:rPr>
        <w:t>O</w:t>
      </w:r>
      <w:r>
        <w:t>).</w:t>
      </w:r>
    </w:p>
    <w:p w:rsidR="00B93EA8" w:rsidRDefault="00B93EA8" w:rsidP="00A71842">
      <w:pPr>
        <w:pStyle w:val="Alg4"/>
        <w:numPr>
          <w:ilvl w:val="0"/>
          <w:numId w:val="1579"/>
        </w:numPr>
      </w:pPr>
      <w:r>
        <w:t xml:space="preserve">If </w:t>
      </w:r>
      <w:r>
        <w:rPr>
          <w:i/>
        </w:rPr>
        <w:t>O</w:t>
      </w:r>
      <w:r>
        <w:t xml:space="preserve"> does not have a [[DataArrayBuffer]] internal</w:t>
      </w:r>
      <w:r w:rsidRPr="00314265">
        <w:t xml:space="preserve"> </w:t>
      </w:r>
      <w:r>
        <w:t xml:space="preserve">data property throw a </w:t>
      </w:r>
      <w:r w:rsidRPr="00B5244C">
        <w:rPr>
          <w:b/>
        </w:rPr>
        <w:t>TypeError</w:t>
      </w:r>
      <w:r>
        <w:t xml:space="preserve"> exception.</w:t>
      </w:r>
    </w:p>
    <w:p w:rsidR="00B93EA8" w:rsidRPr="00E77497" w:rsidRDefault="00B93EA8" w:rsidP="00A71842">
      <w:pPr>
        <w:pStyle w:val="Alg4"/>
        <w:numPr>
          <w:ilvl w:val="0"/>
          <w:numId w:val="1579"/>
        </w:numPr>
      </w:pPr>
      <w:r>
        <w:t xml:space="preserve">Let </w:t>
      </w:r>
      <w:r>
        <w:rPr>
          <w:i/>
          <w:iCs/>
        </w:rPr>
        <w:t>buffer</w:t>
      </w:r>
      <w:r>
        <w:t xml:space="preserve"> be the value of </w:t>
      </w:r>
      <w:r>
        <w:rPr>
          <w:i/>
        </w:rPr>
        <w:t>O</w:t>
      </w:r>
      <w:r>
        <w:t>’s [[ViewedDataArrayBuffer]] internal</w:t>
      </w:r>
      <w:r w:rsidRPr="00314265">
        <w:t xml:space="preserve"> </w:t>
      </w:r>
      <w:r>
        <w:t>data property.</w:t>
      </w:r>
    </w:p>
    <w:p w:rsidR="00B93EA8" w:rsidRDefault="00B93EA8" w:rsidP="00A71842">
      <w:pPr>
        <w:pStyle w:val="Alg4"/>
        <w:numPr>
          <w:ilvl w:val="0"/>
          <w:numId w:val="1579"/>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B93EA8" w:rsidRDefault="00B93EA8" w:rsidP="00A71842">
      <w:pPr>
        <w:pStyle w:val="Alg4"/>
        <w:numPr>
          <w:ilvl w:val="0"/>
          <w:numId w:val="1579"/>
        </w:numPr>
      </w:pPr>
      <w:r>
        <w:t xml:space="preserve">Let </w:t>
      </w:r>
      <w:r>
        <w:rPr>
          <w:i/>
          <w:iCs/>
        </w:rPr>
        <w:t>size</w:t>
      </w:r>
      <w:r>
        <w:t xml:space="preserve"> be the value of </w:t>
      </w:r>
      <w:r>
        <w:rPr>
          <w:i/>
        </w:rPr>
        <w:t>O</w:t>
      </w:r>
      <w:r>
        <w:t>’s [[ByteLength]] internal</w:t>
      </w:r>
      <w:r w:rsidRPr="00314265">
        <w:t xml:space="preserve"> </w:t>
      </w:r>
      <w:r>
        <w:t>data property.</w:t>
      </w:r>
    </w:p>
    <w:p w:rsidR="00B93EA8" w:rsidRPr="00E77497" w:rsidRDefault="00B93EA8" w:rsidP="00A71842">
      <w:pPr>
        <w:pStyle w:val="Alg4"/>
        <w:numPr>
          <w:ilvl w:val="0"/>
          <w:numId w:val="1579"/>
        </w:numPr>
        <w:spacing w:after="220"/>
      </w:pPr>
      <w:r>
        <w:t xml:space="preserve">Return </w:t>
      </w:r>
      <w:r>
        <w:rPr>
          <w:i/>
          <w:iCs/>
        </w:rPr>
        <w:t>size</w:t>
      </w:r>
      <w:r>
        <w:t>.</w:t>
      </w:r>
    </w:p>
    <w:p w:rsidR="00B93EA8" w:rsidRDefault="00B93EA8" w:rsidP="00B93EA8">
      <w:pPr>
        <w:pStyle w:val="Heading5"/>
      </w:pPr>
      <w:commentRangeStart w:id="9798"/>
      <w:r>
        <w:t xml:space="preserve">get </w:t>
      </w:r>
      <w:commentRangeEnd w:id="9798"/>
      <w:r>
        <w:rPr>
          <w:rStyle w:val="CommentReference"/>
          <w:b w:val="0"/>
        </w:rPr>
        <w:commentReference w:id="9798"/>
      </w:r>
      <w:r w:rsidRPr="00286791">
        <w:rPr>
          <w:i/>
        </w:rPr>
        <w:t xml:space="preserve"> </w:t>
      </w:r>
      <w:r>
        <w:t>DataView.prototype.byteOffset</w:t>
      </w:r>
    </w:p>
    <w:p w:rsidR="00B93EA8" w:rsidRPr="00E77497" w:rsidRDefault="00B93EA8" w:rsidP="00B93EA8">
      <w:r w:rsidRPr="00B93EA8">
        <w:rPr>
          <w:rFonts w:ascii="Courier New" w:hAnsi="Courier New" w:cs="Courier New"/>
          <w:b/>
          <w:bCs/>
        </w:rPr>
        <w:t>DataView</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B93EA8" w:rsidRPr="00E77497" w:rsidRDefault="00B93EA8" w:rsidP="00A71842">
      <w:pPr>
        <w:pStyle w:val="Alg4"/>
        <w:numPr>
          <w:ilvl w:val="0"/>
          <w:numId w:val="1580"/>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B93EA8" w:rsidRPr="00E77497" w:rsidRDefault="00B93EA8" w:rsidP="00A71842">
      <w:pPr>
        <w:pStyle w:val="Alg4"/>
        <w:numPr>
          <w:ilvl w:val="0"/>
          <w:numId w:val="1580"/>
        </w:numPr>
      </w:pPr>
      <w:r>
        <w:t>ReturnIfAbrupt(</w:t>
      </w:r>
      <w:r>
        <w:rPr>
          <w:i/>
        </w:rPr>
        <w:t>O</w:t>
      </w:r>
      <w:r>
        <w:t>).</w:t>
      </w:r>
    </w:p>
    <w:p w:rsidR="00B93EA8" w:rsidRDefault="00B93EA8" w:rsidP="00A71842">
      <w:pPr>
        <w:pStyle w:val="Alg4"/>
        <w:numPr>
          <w:ilvl w:val="0"/>
          <w:numId w:val="1580"/>
        </w:numPr>
      </w:pPr>
      <w:r>
        <w:t xml:space="preserve">If </w:t>
      </w:r>
      <w:r>
        <w:rPr>
          <w:i/>
        </w:rPr>
        <w:t>O</w:t>
      </w:r>
      <w:r>
        <w:t xml:space="preserve"> does not have a [[DataArrayBuffer]] internal</w:t>
      </w:r>
      <w:r w:rsidRPr="00314265">
        <w:t xml:space="preserve"> </w:t>
      </w:r>
      <w:r>
        <w:t xml:space="preserve">data property throw a </w:t>
      </w:r>
      <w:r w:rsidRPr="00B5244C">
        <w:rPr>
          <w:b/>
        </w:rPr>
        <w:t>TypeError</w:t>
      </w:r>
      <w:r>
        <w:t xml:space="preserve"> exception.</w:t>
      </w:r>
    </w:p>
    <w:p w:rsidR="00B93EA8" w:rsidRPr="00E77497" w:rsidRDefault="00B93EA8" w:rsidP="00A71842">
      <w:pPr>
        <w:pStyle w:val="Alg4"/>
        <w:numPr>
          <w:ilvl w:val="0"/>
          <w:numId w:val="1580"/>
        </w:numPr>
      </w:pPr>
      <w:r>
        <w:t xml:space="preserve">Let </w:t>
      </w:r>
      <w:r>
        <w:rPr>
          <w:i/>
          <w:iCs/>
        </w:rPr>
        <w:t>buffer</w:t>
      </w:r>
      <w:r>
        <w:t xml:space="preserve"> be the value of </w:t>
      </w:r>
      <w:r>
        <w:rPr>
          <w:i/>
        </w:rPr>
        <w:t>O</w:t>
      </w:r>
      <w:r>
        <w:t>’s [[DataArrayBuffer]] internal</w:t>
      </w:r>
      <w:r w:rsidRPr="00314265">
        <w:t xml:space="preserve"> </w:t>
      </w:r>
      <w:r>
        <w:t>data property.</w:t>
      </w:r>
    </w:p>
    <w:p w:rsidR="00B93EA8" w:rsidRDefault="00B93EA8" w:rsidP="00A71842">
      <w:pPr>
        <w:pStyle w:val="Alg4"/>
        <w:numPr>
          <w:ilvl w:val="0"/>
          <w:numId w:val="1580"/>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B93EA8" w:rsidRDefault="00B93EA8" w:rsidP="00A71842">
      <w:pPr>
        <w:pStyle w:val="Alg4"/>
        <w:numPr>
          <w:ilvl w:val="0"/>
          <w:numId w:val="1580"/>
        </w:numPr>
      </w:pPr>
      <w:r>
        <w:t xml:space="preserve">Let </w:t>
      </w:r>
      <w:r>
        <w:rPr>
          <w:i/>
          <w:iCs/>
        </w:rPr>
        <w:t>offset</w:t>
      </w:r>
      <w:r>
        <w:t xml:space="preserve"> be the value of </w:t>
      </w:r>
      <w:r>
        <w:rPr>
          <w:i/>
        </w:rPr>
        <w:t>O</w:t>
      </w:r>
      <w:r>
        <w:t>’s [[ByteOffset]] internal</w:t>
      </w:r>
      <w:r w:rsidRPr="00314265">
        <w:t xml:space="preserve"> </w:t>
      </w:r>
      <w:r>
        <w:t>data property.</w:t>
      </w:r>
    </w:p>
    <w:p w:rsidR="00B93EA8" w:rsidRPr="00E77497" w:rsidRDefault="00B93EA8" w:rsidP="00A71842">
      <w:pPr>
        <w:pStyle w:val="Alg4"/>
        <w:numPr>
          <w:ilvl w:val="0"/>
          <w:numId w:val="1580"/>
        </w:numPr>
        <w:spacing w:after="220"/>
      </w:pPr>
      <w:r>
        <w:t xml:space="preserve">Return </w:t>
      </w:r>
      <w:r>
        <w:rPr>
          <w:i/>
          <w:iCs/>
        </w:rPr>
        <w:t>offset</w:t>
      </w:r>
      <w:r>
        <w:t>.</w:t>
      </w:r>
    </w:p>
    <w:p w:rsidR="00471F49" w:rsidRDefault="00471F49" w:rsidP="00483C7C">
      <w:pPr>
        <w:pStyle w:val="Heading5"/>
      </w:pPr>
      <w:r>
        <w:t>DataView.prototype.getInt8(byteOffset)</w:t>
      </w:r>
    </w:p>
    <w:p w:rsidR="00802049" w:rsidRDefault="00802049" w:rsidP="00802049">
      <w:r w:rsidRPr="00E77497">
        <w:t xml:space="preserve">When the </w:t>
      </w:r>
      <w:r w:rsidRPr="00802049">
        <w:rPr>
          <w:rFonts w:ascii="Courier New" w:hAnsi="Courier New"/>
          <w:b/>
        </w:rPr>
        <w:t>getInt8</w:t>
      </w:r>
      <w:r w:rsidRPr="00802049">
        <w:rPr>
          <w:rFonts w:asciiTheme="majorBidi" w:hAnsiTheme="majorBidi" w:cstheme="majorBidi"/>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rsidR="0035004B" w:rsidRDefault="0035004B" w:rsidP="00802049">
      <w:pPr>
        <w:pStyle w:val="Alg3"/>
        <w:numPr>
          <w:ilvl w:val="0"/>
          <w:numId w:val="1486"/>
        </w:numPr>
        <w:spacing w:after="240"/>
        <w:contextualSpacing/>
      </w:pPr>
      <w:r>
        <w:t>Le</w:t>
      </w:r>
      <w:r w:rsidR="00802049">
        <w:t>t</w:t>
      </w:r>
      <w:r>
        <w:t xml:space="preserve"> </w:t>
      </w:r>
      <w:r>
        <w:rPr>
          <w:i/>
          <w:iCs/>
        </w:rPr>
        <w:t>v</w:t>
      </w:r>
      <w:r>
        <w:t xml:space="preserve"> be the </w:t>
      </w:r>
      <w:r w:rsidRPr="00CE3CDC">
        <w:rPr>
          <w:b/>
          <w:bCs/>
        </w:rPr>
        <w:t>this</w:t>
      </w:r>
      <w:r>
        <w:t xml:space="preserve"> value.</w:t>
      </w:r>
      <w:r w:rsidR="00471F49">
        <w:t xml:space="preserve">   </w:t>
      </w:r>
    </w:p>
    <w:p w:rsidR="00471F49" w:rsidRDefault="00471F49" w:rsidP="00802049">
      <w:pPr>
        <w:pStyle w:val="Alg3"/>
        <w:numPr>
          <w:ilvl w:val="0"/>
          <w:numId w:val="1486"/>
        </w:numPr>
        <w:spacing w:after="240"/>
        <w:contextualSpacing/>
      </w:pPr>
      <w:r>
        <w:t xml:space="preserve">Return </w:t>
      </w:r>
      <w:r w:rsidR="00802049">
        <w:t xml:space="preserve">the result of </w:t>
      </w:r>
      <w:r>
        <w:t>Get</w:t>
      </w:r>
      <w:r w:rsidR="0035004B">
        <w:t>View</w:t>
      </w:r>
      <w:r>
        <w:t>Value(</w:t>
      </w:r>
      <w:r w:rsidR="0035004B" w:rsidRPr="0035004B">
        <w:rPr>
          <w:i/>
          <w:iCs/>
        </w:rPr>
        <w:t>v</w:t>
      </w:r>
      <w:r w:rsidR="0035004B">
        <w:t xml:space="preserve">, </w:t>
      </w:r>
      <w:r w:rsidRPr="00802049">
        <w:rPr>
          <w:i/>
          <w:iCs/>
        </w:rPr>
        <w:t>byteOffset</w:t>
      </w:r>
      <w:r>
        <w:t xml:space="preserve">, </w:t>
      </w:r>
      <w:r w:rsidR="0035004B">
        <w:rPr>
          <w:b/>
          <w:bCs/>
        </w:rPr>
        <w:t>undefined</w:t>
      </w:r>
      <w:r>
        <w:t xml:space="preserve">, </w:t>
      </w:r>
      <w:r w:rsidR="0035004B" w:rsidRPr="00802049">
        <w:rPr>
          <w:rFonts w:ascii="Courier New" w:hAnsi="Courier New" w:cs="Courier New"/>
          <w:b/>
          <w:bCs/>
        </w:rPr>
        <w:t>"</w:t>
      </w:r>
      <w:r w:rsidRPr="00802049">
        <w:rPr>
          <w:rFonts w:ascii="Courier New" w:hAnsi="Courier New" w:cs="Courier New"/>
          <w:b/>
          <w:bCs/>
        </w:rPr>
        <w:t>Int8</w:t>
      </w:r>
      <w:r w:rsidR="0035004B" w:rsidRPr="00802049">
        <w:rPr>
          <w:rFonts w:ascii="Courier New" w:hAnsi="Courier New" w:cs="Courier New"/>
          <w:b/>
          <w:bCs/>
        </w:rPr>
        <w:t>"</w:t>
      </w:r>
      <w:r>
        <w:t>)</w:t>
      </w:r>
      <w:r w:rsidR="00802049">
        <w:t>.</w:t>
      </w:r>
    </w:p>
    <w:p w:rsidR="00471F49" w:rsidRDefault="00471F49" w:rsidP="00483C7C">
      <w:pPr>
        <w:pStyle w:val="Heading5"/>
      </w:pPr>
      <w:r>
        <w:t>DataView.prototype.getUint8(byteOffset)</w:t>
      </w:r>
    </w:p>
    <w:p w:rsidR="00802049" w:rsidRDefault="00802049" w:rsidP="00802049">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nt8</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rsidR="00802049" w:rsidRDefault="00802049" w:rsidP="00802049">
      <w:pPr>
        <w:pStyle w:val="Alg3"/>
        <w:numPr>
          <w:ilvl w:val="0"/>
          <w:numId w:val="1487"/>
        </w:numPr>
        <w:spacing w:after="240"/>
        <w:contextualSpacing/>
      </w:pPr>
      <w:r>
        <w:t xml:space="preserve">Let </w:t>
      </w:r>
      <w:r>
        <w:rPr>
          <w:i/>
          <w:iCs/>
        </w:rPr>
        <w:t>v</w:t>
      </w:r>
      <w:r>
        <w:t xml:space="preserve"> be the </w:t>
      </w:r>
      <w:r w:rsidRPr="00802049">
        <w:rPr>
          <w:b/>
          <w:bCs/>
        </w:rPr>
        <w:t>this</w:t>
      </w:r>
      <w:r>
        <w:t xml:space="preserve"> value.   </w:t>
      </w:r>
    </w:p>
    <w:p w:rsidR="00802049" w:rsidRDefault="00802049" w:rsidP="00802049">
      <w:pPr>
        <w:pStyle w:val="Alg3"/>
        <w:numPr>
          <w:ilvl w:val="0"/>
          <w:numId w:val="1487"/>
        </w:numPr>
        <w:spacing w:after="240"/>
        <w:contextualSpacing/>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t>).</w:t>
      </w:r>
    </w:p>
    <w:p w:rsidR="00471F49" w:rsidRDefault="00471F49" w:rsidP="00D7529F">
      <w:pPr>
        <w:pStyle w:val="Heading5"/>
      </w:pPr>
      <w:r>
        <w:t>DataView.prototype.getInt16(byteOffset, littleEndian</w:t>
      </w:r>
      <w:r w:rsidR="00802049">
        <w:t>=</w:t>
      </w:r>
      <w:r w:rsidR="00D7529F">
        <w:t>false</w:t>
      </w:r>
      <w:r>
        <w:t>)</w:t>
      </w:r>
    </w:p>
    <w:p w:rsidR="00802049" w:rsidRDefault="00802049" w:rsidP="008229B0">
      <w:r w:rsidRPr="00E77497">
        <w:t xml:space="preserve">When the </w:t>
      </w:r>
      <w:r w:rsidRPr="00802049">
        <w:rPr>
          <w:rFonts w:ascii="Courier New" w:hAnsi="Courier New"/>
          <w:b/>
        </w:rPr>
        <w:t>get</w:t>
      </w:r>
      <w:r w:rsidR="008229B0">
        <w:rPr>
          <w:rFonts w:ascii="Courier New" w:hAnsi="Courier New"/>
          <w:b/>
        </w:rPr>
        <w:t>I</w:t>
      </w:r>
      <w:r w:rsidRPr="00802049">
        <w:rPr>
          <w:rFonts w:ascii="Courier New" w:hAnsi="Courier New"/>
          <w:b/>
        </w:rPr>
        <w:t>nt</w:t>
      </w:r>
      <w:r w:rsidR="008229B0">
        <w:rPr>
          <w:rFonts w:ascii="Courier New" w:hAnsi="Courier New"/>
          <w:b/>
        </w:rPr>
        <w:t>16</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sidR="003434AD">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802049" w:rsidRDefault="00802049" w:rsidP="00802049">
      <w:pPr>
        <w:pStyle w:val="Alg3"/>
        <w:numPr>
          <w:ilvl w:val="0"/>
          <w:numId w:val="1488"/>
        </w:numPr>
        <w:spacing w:after="240"/>
        <w:contextualSpacing/>
      </w:pPr>
      <w:r>
        <w:t xml:space="preserve">Let </w:t>
      </w:r>
      <w:r>
        <w:rPr>
          <w:i/>
          <w:iCs/>
        </w:rPr>
        <w:t>v</w:t>
      </w:r>
      <w:r>
        <w:t xml:space="preserve"> be the </w:t>
      </w:r>
      <w:r w:rsidRPr="00802049">
        <w:rPr>
          <w:b/>
          <w:bCs/>
        </w:rPr>
        <w:t>this</w:t>
      </w:r>
      <w:r>
        <w:t xml:space="preserve"> value.   </w:t>
      </w:r>
    </w:p>
    <w:p w:rsidR="008229B0" w:rsidRDefault="008229B0" w:rsidP="00D7529F">
      <w:pPr>
        <w:pStyle w:val="Alg3"/>
        <w:numPr>
          <w:ilvl w:val="0"/>
          <w:numId w:val="1488"/>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802049" w:rsidRDefault="00802049" w:rsidP="00802049">
      <w:pPr>
        <w:pStyle w:val="Alg3"/>
        <w:numPr>
          <w:ilvl w:val="0"/>
          <w:numId w:val="1488"/>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sidR="003434AD">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rsidR="00471F49" w:rsidRDefault="00471F49" w:rsidP="00483C7C">
      <w:pPr>
        <w:pStyle w:val="Heading5"/>
      </w:pPr>
      <w:r>
        <w:lastRenderedPageBreak/>
        <w:t>DataView.prototype.getUint16(byteOffset, littleEndian</w:t>
      </w:r>
      <w:r w:rsidR="00D7529F">
        <w:t>=false</w:t>
      </w:r>
      <w:r>
        <w:t>)</w:t>
      </w:r>
    </w:p>
    <w:p w:rsidR="008229B0" w:rsidRDefault="008229B0" w:rsidP="008229B0">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sidR="003434AD">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8229B0" w:rsidRDefault="008229B0" w:rsidP="008229B0">
      <w:pPr>
        <w:pStyle w:val="Alg3"/>
        <w:numPr>
          <w:ilvl w:val="0"/>
          <w:numId w:val="1489"/>
        </w:numPr>
        <w:spacing w:after="240"/>
        <w:contextualSpacing/>
      </w:pPr>
      <w:r>
        <w:t xml:space="preserve">Let </w:t>
      </w:r>
      <w:r>
        <w:rPr>
          <w:i/>
          <w:iCs/>
        </w:rPr>
        <w:t>v</w:t>
      </w:r>
      <w:r>
        <w:t xml:space="preserve"> be the </w:t>
      </w:r>
      <w:r w:rsidRPr="00802049">
        <w:rPr>
          <w:b/>
          <w:bCs/>
        </w:rPr>
        <w:t>this</w:t>
      </w:r>
      <w:r>
        <w:t xml:space="preserve"> value.   </w:t>
      </w:r>
    </w:p>
    <w:p w:rsidR="008229B0" w:rsidRDefault="008229B0" w:rsidP="00D7529F">
      <w:pPr>
        <w:pStyle w:val="Alg3"/>
        <w:numPr>
          <w:ilvl w:val="0"/>
          <w:numId w:val="1489"/>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8229B0" w:rsidRDefault="008229B0" w:rsidP="008229B0">
      <w:pPr>
        <w:pStyle w:val="Alg3"/>
        <w:numPr>
          <w:ilvl w:val="0"/>
          <w:numId w:val="1489"/>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sidR="003434AD">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rsidR="00471F49" w:rsidRDefault="00471F49" w:rsidP="00483C7C">
      <w:pPr>
        <w:pStyle w:val="Heading5"/>
      </w:pPr>
      <w:r>
        <w:t>DataView.prototype.getInt32(byteOffset, littleEndian</w:t>
      </w:r>
      <w:r w:rsidR="00D7529F">
        <w:t>=false</w:t>
      </w:r>
      <w:r>
        <w:t>)</w:t>
      </w:r>
    </w:p>
    <w:p w:rsidR="008229B0" w:rsidRDefault="008229B0" w:rsidP="008229B0">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sidR="003434AD">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8229B0" w:rsidRDefault="008229B0" w:rsidP="008229B0">
      <w:pPr>
        <w:pStyle w:val="Alg3"/>
        <w:numPr>
          <w:ilvl w:val="0"/>
          <w:numId w:val="1490"/>
        </w:numPr>
        <w:spacing w:after="240"/>
        <w:contextualSpacing/>
      </w:pPr>
      <w:r>
        <w:t xml:space="preserve">Let </w:t>
      </w:r>
      <w:r>
        <w:rPr>
          <w:i/>
          <w:iCs/>
        </w:rPr>
        <w:t>v</w:t>
      </w:r>
      <w:r>
        <w:t xml:space="preserve"> be the </w:t>
      </w:r>
      <w:r w:rsidRPr="00802049">
        <w:rPr>
          <w:b/>
          <w:bCs/>
        </w:rPr>
        <w:t>this</w:t>
      </w:r>
      <w:r>
        <w:t xml:space="preserve"> value.   </w:t>
      </w:r>
    </w:p>
    <w:p w:rsidR="008229B0" w:rsidRDefault="008229B0" w:rsidP="008229B0">
      <w:pPr>
        <w:pStyle w:val="Alg3"/>
        <w:numPr>
          <w:ilvl w:val="0"/>
          <w:numId w:val="1490"/>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Pr>
          <w:b/>
          <w:bCs/>
        </w:rPr>
        <w:t>undefined</w:t>
      </w:r>
      <w:r>
        <w:t>.</w:t>
      </w:r>
    </w:p>
    <w:p w:rsidR="008229B0" w:rsidRDefault="008229B0" w:rsidP="008229B0">
      <w:pPr>
        <w:pStyle w:val="Alg3"/>
        <w:numPr>
          <w:ilvl w:val="0"/>
          <w:numId w:val="1490"/>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sidR="003434AD">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rsidR="00471F49" w:rsidRDefault="00471F49" w:rsidP="00483C7C">
      <w:pPr>
        <w:pStyle w:val="Heading5"/>
      </w:pPr>
      <w:r>
        <w:t>DataView.prototype.getUint32(byteOffset, littleEndian</w:t>
      </w:r>
      <w:r w:rsidR="00D7529F">
        <w:t>=false</w:t>
      </w:r>
      <w:r>
        <w:t>)</w:t>
      </w:r>
    </w:p>
    <w:p w:rsidR="008229B0" w:rsidRDefault="008229B0" w:rsidP="008229B0">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sidR="003434AD">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8229B0" w:rsidRDefault="008229B0" w:rsidP="008229B0">
      <w:pPr>
        <w:pStyle w:val="Alg3"/>
        <w:numPr>
          <w:ilvl w:val="0"/>
          <w:numId w:val="1491"/>
        </w:numPr>
        <w:spacing w:after="240"/>
        <w:contextualSpacing/>
      </w:pPr>
      <w:r>
        <w:t xml:space="preserve">Let </w:t>
      </w:r>
      <w:r>
        <w:rPr>
          <w:i/>
          <w:iCs/>
        </w:rPr>
        <w:t>v</w:t>
      </w:r>
      <w:r>
        <w:t xml:space="preserve"> be the </w:t>
      </w:r>
      <w:r w:rsidRPr="00802049">
        <w:rPr>
          <w:b/>
          <w:bCs/>
        </w:rPr>
        <w:t>this</w:t>
      </w:r>
      <w:r>
        <w:t xml:space="preserve"> value.   </w:t>
      </w:r>
    </w:p>
    <w:p w:rsidR="008229B0" w:rsidRDefault="008229B0" w:rsidP="00D7529F">
      <w:pPr>
        <w:pStyle w:val="Alg3"/>
        <w:numPr>
          <w:ilvl w:val="0"/>
          <w:numId w:val="1491"/>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8229B0" w:rsidRDefault="008229B0" w:rsidP="008229B0">
      <w:pPr>
        <w:pStyle w:val="Alg3"/>
        <w:numPr>
          <w:ilvl w:val="0"/>
          <w:numId w:val="1491"/>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sidR="003434AD">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rsidR="00471F49" w:rsidRDefault="00471F49" w:rsidP="00483C7C">
      <w:pPr>
        <w:pStyle w:val="Heading5"/>
      </w:pPr>
      <w:r>
        <w:t>DataView.prototype.getFloat32(byteOffset, littleEndian</w:t>
      </w:r>
      <w:r w:rsidR="00D7529F">
        <w:t>=false</w:t>
      </w:r>
      <w:r>
        <w:t>)</w:t>
      </w:r>
    </w:p>
    <w:p w:rsidR="00E20CD9" w:rsidRDefault="00E20CD9" w:rsidP="00E20CD9">
      <w:r w:rsidRPr="00E77497">
        <w:t xml:space="preserve">When the </w:t>
      </w:r>
      <w:r w:rsidRPr="00802049">
        <w:rPr>
          <w:rFonts w:ascii="Courier New" w:hAnsi="Courier New"/>
          <w:b/>
        </w:rPr>
        <w:t>get</w:t>
      </w:r>
      <w:r>
        <w:rPr>
          <w:rFonts w:ascii="Courier New" w:hAnsi="Courier New"/>
          <w:b/>
        </w:rPr>
        <w:t>Float32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sidR="003434AD">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E20CD9" w:rsidRDefault="00E20CD9" w:rsidP="00E20CD9">
      <w:pPr>
        <w:pStyle w:val="Alg3"/>
        <w:numPr>
          <w:ilvl w:val="0"/>
          <w:numId w:val="1492"/>
        </w:numPr>
        <w:spacing w:after="240"/>
        <w:contextualSpacing/>
      </w:pPr>
      <w:r>
        <w:t xml:space="preserve">Let </w:t>
      </w:r>
      <w:r>
        <w:rPr>
          <w:i/>
          <w:iCs/>
        </w:rPr>
        <w:t>v</w:t>
      </w:r>
      <w:r>
        <w:t xml:space="preserve"> be the </w:t>
      </w:r>
      <w:r w:rsidRPr="00802049">
        <w:rPr>
          <w:b/>
          <w:bCs/>
        </w:rPr>
        <w:t>this</w:t>
      </w:r>
      <w:r>
        <w:t xml:space="preserve"> value.   </w:t>
      </w:r>
    </w:p>
    <w:p w:rsidR="00E20CD9" w:rsidRDefault="00E20CD9" w:rsidP="00D7529F">
      <w:pPr>
        <w:pStyle w:val="Alg3"/>
        <w:numPr>
          <w:ilvl w:val="0"/>
          <w:numId w:val="1492"/>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E20CD9" w:rsidRDefault="00E20CD9" w:rsidP="00E20CD9">
      <w:pPr>
        <w:pStyle w:val="Alg3"/>
        <w:numPr>
          <w:ilvl w:val="0"/>
          <w:numId w:val="1492"/>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sidR="003434AD">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t>).</w:t>
      </w:r>
    </w:p>
    <w:p w:rsidR="00471F49" w:rsidRDefault="00471F49" w:rsidP="00483C7C">
      <w:pPr>
        <w:pStyle w:val="Heading5"/>
      </w:pPr>
      <w:r>
        <w:t>DataView.prototype.getFloat64(byteOffset, littleEndian</w:t>
      </w:r>
      <w:r w:rsidR="00D7529F">
        <w:t>=false</w:t>
      </w:r>
      <w:r>
        <w:t>)</w:t>
      </w:r>
    </w:p>
    <w:p w:rsidR="00E20CD9" w:rsidRDefault="00E20CD9" w:rsidP="00E20CD9">
      <w:r w:rsidRPr="00E77497">
        <w:t xml:space="preserve">When the </w:t>
      </w:r>
      <w:r w:rsidRPr="00802049">
        <w:rPr>
          <w:rFonts w:ascii="Courier New" w:hAnsi="Courier New"/>
          <w:b/>
        </w:rPr>
        <w:t>get</w:t>
      </w:r>
      <w:r>
        <w:rPr>
          <w:rFonts w:ascii="Courier New" w:hAnsi="Courier New"/>
          <w:b/>
        </w:rPr>
        <w:t>Float64</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sidR="003434AD">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E20CD9" w:rsidRDefault="00E20CD9" w:rsidP="00E20CD9">
      <w:pPr>
        <w:pStyle w:val="Alg3"/>
        <w:numPr>
          <w:ilvl w:val="0"/>
          <w:numId w:val="1493"/>
        </w:numPr>
        <w:spacing w:after="240"/>
        <w:contextualSpacing/>
      </w:pPr>
      <w:r>
        <w:t xml:space="preserve">Let </w:t>
      </w:r>
      <w:r>
        <w:rPr>
          <w:i/>
          <w:iCs/>
        </w:rPr>
        <w:t>v</w:t>
      </w:r>
      <w:r>
        <w:t xml:space="preserve"> be the </w:t>
      </w:r>
      <w:r w:rsidRPr="00802049">
        <w:rPr>
          <w:b/>
          <w:bCs/>
        </w:rPr>
        <w:t>this</w:t>
      </w:r>
      <w:r>
        <w:t xml:space="preserve"> value.   </w:t>
      </w:r>
    </w:p>
    <w:p w:rsidR="00E20CD9" w:rsidRDefault="00E20CD9" w:rsidP="00D7529F">
      <w:pPr>
        <w:pStyle w:val="Alg3"/>
        <w:numPr>
          <w:ilvl w:val="0"/>
          <w:numId w:val="1493"/>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E20CD9" w:rsidRDefault="00E20CD9" w:rsidP="00E20CD9">
      <w:pPr>
        <w:pStyle w:val="Alg3"/>
        <w:numPr>
          <w:ilvl w:val="0"/>
          <w:numId w:val="1493"/>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sidR="003434AD">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t>).</w:t>
      </w:r>
    </w:p>
    <w:p w:rsidR="00471F49" w:rsidRDefault="00471F49" w:rsidP="00483C7C">
      <w:pPr>
        <w:pStyle w:val="Heading5"/>
      </w:pPr>
      <w:r>
        <w:t>DataView.prototype.setInt8(byteOffset, value)</w:t>
      </w:r>
    </w:p>
    <w:p w:rsidR="00AD2446" w:rsidRDefault="00AD2446" w:rsidP="00AD2446">
      <w:r w:rsidRPr="00E77497">
        <w:t xml:space="preserve">When the </w:t>
      </w:r>
      <w:r>
        <w:rPr>
          <w:rFonts w:ascii="Courier New" w:hAnsi="Courier New"/>
          <w:b/>
        </w:rPr>
        <w:t>s</w:t>
      </w:r>
      <w:r w:rsidRPr="00802049">
        <w:rPr>
          <w:rFonts w:ascii="Courier New" w:hAnsi="Courier New"/>
          <w:b/>
        </w:rPr>
        <w:t>etInt8</w:t>
      </w:r>
      <w:r w:rsidRPr="00802049">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Pr>
          <w:rFonts w:ascii="Times New Roman" w:hAnsi="Times New Roman"/>
        </w:rPr>
        <w:t xml:space="preserve"> </w:t>
      </w:r>
      <w:r w:rsidRPr="00AD2446">
        <w:t>the</w:t>
      </w:r>
      <w:r w:rsidRPr="00E77497">
        <w:t xml:space="preserve"> following steps are taken:</w:t>
      </w:r>
    </w:p>
    <w:p w:rsidR="00AD2446" w:rsidRDefault="00AD2446" w:rsidP="00AD2446">
      <w:pPr>
        <w:pStyle w:val="Alg3"/>
        <w:numPr>
          <w:ilvl w:val="0"/>
          <w:numId w:val="1495"/>
        </w:numPr>
        <w:spacing w:after="240"/>
        <w:contextualSpacing/>
      </w:pPr>
      <w:r>
        <w:t xml:space="preserve">Let </w:t>
      </w:r>
      <w:r>
        <w:rPr>
          <w:i/>
          <w:iCs/>
        </w:rPr>
        <w:t>v</w:t>
      </w:r>
      <w:r>
        <w:t xml:space="preserve"> be the </w:t>
      </w:r>
      <w:r w:rsidRPr="00CE3CDC">
        <w:rPr>
          <w:b/>
          <w:bCs/>
        </w:rPr>
        <w:t>this</w:t>
      </w:r>
      <w:r>
        <w:t xml:space="preserve"> value.   </w:t>
      </w:r>
    </w:p>
    <w:p w:rsidR="00AD2446" w:rsidRDefault="00AD2446" w:rsidP="00AD2446">
      <w:pPr>
        <w:pStyle w:val="Alg3"/>
        <w:numPr>
          <w:ilvl w:val="0"/>
          <w:numId w:val="1495"/>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rPr>
          <w:rFonts w:asciiTheme="majorBidi" w:hAnsiTheme="majorBidi" w:cstheme="majorBidi"/>
        </w:rPr>
        <w:t xml:space="preserve">, </w:t>
      </w:r>
      <w:r>
        <w:rPr>
          <w:rFonts w:asciiTheme="majorBidi" w:hAnsiTheme="majorBidi" w:cstheme="majorBidi"/>
          <w:i/>
          <w:iCs/>
        </w:rPr>
        <w:t>value</w:t>
      </w:r>
      <w:r>
        <w:t>).</w:t>
      </w:r>
    </w:p>
    <w:p w:rsidR="00471F49" w:rsidRDefault="00471F49" w:rsidP="00483C7C">
      <w:pPr>
        <w:pStyle w:val="Heading5"/>
      </w:pPr>
      <w:r>
        <w:t>DataView.prototype.setUint8(byteOffset, value)</w:t>
      </w:r>
    </w:p>
    <w:p w:rsidR="00AD2446" w:rsidRDefault="00AD2446" w:rsidP="00AD2446">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nt8</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 xml:space="preserve">the </w:t>
      </w:r>
      <w:r w:rsidRPr="00E77497">
        <w:t>following steps are taken:</w:t>
      </w:r>
    </w:p>
    <w:p w:rsidR="00AD2446" w:rsidRDefault="00AD2446" w:rsidP="00AD2446">
      <w:pPr>
        <w:pStyle w:val="Alg3"/>
        <w:numPr>
          <w:ilvl w:val="0"/>
          <w:numId w:val="1496"/>
        </w:numPr>
        <w:spacing w:after="240"/>
        <w:contextualSpacing/>
      </w:pPr>
      <w:r>
        <w:t xml:space="preserve">Let </w:t>
      </w:r>
      <w:r>
        <w:rPr>
          <w:i/>
          <w:iCs/>
        </w:rPr>
        <w:t>v</w:t>
      </w:r>
      <w:r>
        <w:t xml:space="preserve"> be the </w:t>
      </w:r>
      <w:r w:rsidRPr="00802049">
        <w:rPr>
          <w:b/>
          <w:bCs/>
        </w:rPr>
        <w:t>this</w:t>
      </w:r>
      <w:r>
        <w:t xml:space="preserve"> value.   </w:t>
      </w:r>
    </w:p>
    <w:p w:rsidR="00AD2446" w:rsidRDefault="00AD2446" w:rsidP="00AD2446">
      <w:pPr>
        <w:pStyle w:val="Alg3"/>
        <w:numPr>
          <w:ilvl w:val="0"/>
          <w:numId w:val="1496"/>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rPr>
          <w:rFonts w:asciiTheme="majorBidi" w:hAnsiTheme="majorBidi" w:cstheme="majorBidi"/>
        </w:rPr>
        <w:t xml:space="preserve">, </w:t>
      </w:r>
      <w:r>
        <w:rPr>
          <w:rFonts w:asciiTheme="majorBidi" w:hAnsiTheme="majorBidi" w:cstheme="majorBidi"/>
          <w:i/>
          <w:iCs/>
        </w:rPr>
        <w:t>value</w:t>
      </w:r>
      <w:r>
        <w:t>).</w:t>
      </w:r>
    </w:p>
    <w:p w:rsidR="00471F49" w:rsidRDefault="00471F49" w:rsidP="00483C7C">
      <w:pPr>
        <w:pStyle w:val="Heading5"/>
      </w:pPr>
      <w:r>
        <w:lastRenderedPageBreak/>
        <w:t>DataView.prototype.setInt16(byteOffset, value, littleEndian</w:t>
      </w:r>
      <w:r w:rsidR="00D7529F">
        <w:t>=false</w:t>
      </w:r>
      <w:r>
        <w:t>)</w:t>
      </w:r>
    </w:p>
    <w:p w:rsidR="00AD2446" w:rsidRDefault="00AD2446" w:rsidP="00AD2446">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sidR="003434AD">
        <w:rPr>
          <w:rFonts w:asciiTheme="majorBidi" w:hAnsiTheme="majorBidi" w:cstheme="majorBidi"/>
          <w:i/>
          <w:iCs/>
        </w:rPr>
        <w:t>Endian</w:t>
      </w:r>
      <w:r>
        <w:t xml:space="preserve"> the </w:t>
      </w:r>
      <w:r w:rsidRPr="00E77497">
        <w:t>following steps are taken:</w:t>
      </w:r>
    </w:p>
    <w:p w:rsidR="00AD2446" w:rsidRDefault="00AD2446" w:rsidP="00AD2446">
      <w:pPr>
        <w:pStyle w:val="Alg3"/>
        <w:numPr>
          <w:ilvl w:val="0"/>
          <w:numId w:val="1497"/>
        </w:numPr>
        <w:spacing w:after="240"/>
        <w:contextualSpacing/>
      </w:pPr>
      <w:r>
        <w:t xml:space="preserve">Let </w:t>
      </w:r>
      <w:r>
        <w:rPr>
          <w:i/>
          <w:iCs/>
        </w:rPr>
        <w:t>v</w:t>
      </w:r>
      <w:r>
        <w:t xml:space="preserve"> be the </w:t>
      </w:r>
      <w:r w:rsidRPr="00802049">
        <w:rPr>
          <w:b/>
          <w:bCs/>
        </w:rPr>
        <w:t>this</w:t>
      </w:r>
      <w:r>
        <w:t xml:space="preserve"> value.   </w:t>
      </w:r>
    </w:p>
    <w:p w:rsidR="00AD2446" w:rsidRDefault="00AD2446" w:rsidP="00D7529F">
      <w:pPr>
        <w:pStyle w:val="Alg3"/>
        <w:numPr>
          <w:ilvl w:val="0"/>
          <w:numId w:val="1497"/>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AD2446" w:rsidRDefault="00AD2446" w:rsidP="00D7529F">
      <w:pPr>
        <w:pStyle w:val="Alg3"/>
        <w:numPr>
          <w:ilvl w:val="0"/>
          <w:numId w:val="1497"/>
        </w:numPr>
        <w:spacing w:after="240"/>
        <w:contextualSpacing/>
      </w:pPr>
      <w:r>
        <w:t>Return the result of SetViewValue(</w:t>
      </w:r>
      <w:r w:rsidRPr="0035004B">
        <w:rPr>
          <w:i/>
          <w:iCs/>
        </w:rPr>
        <w:t>v</w:t>
      </w:r>
      <w:r>
        <w:t xml:space="preserve">, </w:t>
      </w:r>
      <w:r w:rsidRPr="00802049">
        <w:rPr>
          <w:i/>
          <w:iCs/>
        </w:rPr>
        <w:t>byteOffset</w:t>
      </w:r>
      <w:r>
        <w:t xml:space="preserve">, </w:t>
      </w:r>
      <w:r w:rsidR="00D7529F">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471F49" w:rsidRDefault="00471F49" w:rsidP="00483C7C">
      <w:pPr>
        <w:pStyle w:val="Heading5"/>
      </w:pPr>
      <w:r>
        <w:t>DataView.prototype.setUint16(byteOffset, value, littleEndian</w:t>
      </w:r>
      <w:r w:rsidR="00D7529F">
        <w:t>=false</w:t>
      </w:r>
      <w:r>
        <w:t>)</w:t>
      </w:r>
    </w:p>
    <w:p w:rsidR="00AD2446" w:rsidRDefault="00AD2446" w:rsidP="00AD2446">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sidR="003434AD">
        <w:rPr>
          <w:rFonts w:asciiTheme="majorBidi" w:hAnsiTheme="majorBidi" w:cstheme="majorBidi"/>
          <w:i/>
          <w:iCs/>
        </w:rPr>
        <w:t>Endian</w:t>
      </w:r>
      <w:r>
        <w:t xml:space="preserve"> the </w:t>
      </w:r>
      <w:r w:rsidRPr="00E77497">
        <w:t>following steps are taken:</w:t>
      </w:r>
    </w:p>
    <w:p w:rsidR="00AD2446" w:rsidRDefault="00AD2446" w:rsidP="00AD2446">
      <w:pPr>
        <w:pStyle w:val="Alg3"/>
        <w:numPr>
          <w:ilvl w:val="0"/>
          <w:numId w:val="1498"/>
        </w:numPr>
        <w:spacing w:after="240"/>
        <w:contextualSpacing/>
      </w:pPr>
      <w:r>
        <w:t xml:space="preserve">Let </w:t>
      </w:r>
      <w:r>
        <w:rPr>
          <w:i/>
          <w:iCs/>
        </w:rPr>
        <w:t>v</w:t>
      </w:r>
      <w:r>
        <w:t xml:space="preserve"> be the </w:t>
      </w:r>
      <w:r w:rsidRPr="00802049">
        <w:rPr>
          <w:b/>
          <w:bCs/>
        </w:rPr>
        <w:t>this</w:t>
      </w:r>
      <w:r>
        <w:t xml:space="preserve"> value.   </w:t>
      </w:r>
    </w:p>
    <w:p w:rsidR="00AD2446" w:rsidRDefault="00AD2446" w:rsidP="00D7529F">
      <w:pPr>
        <w:pStyle w:val="Alg3"/>
        <w:numPr>
          <w:ilvl w:val="0"/>
          <w:numId w:val="1498"/>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AD2446" w:rsidRDefault="00AD2446" w:rsidP="00D7529F">
      <w:pPr>
        <w:pStyle w:val="Alg3"/>
        <w:numPr>
          <w:ilvl w:val="0"/>
          <w:numId w:val="1498"/>
        </w:numPr>
        <w:spacing w:after="240"/>
        <w:contextualSpacing/>
      </w:pPr>
      <w:r>
        <w:t>Return the result of SetViewValue(</w:t>
      </w:r>
      <w:r w:rsidRPr="0035004B">
        <w:rPr>
          <w:i/>
          <w:iCs/>
        </w:rPr>
        <w:t>v</w:t>
      </w:r>
      <w:r>
        <w:t xml:space="preserve">, </w:t>
      </w:r>
      <w:r w:rsidRPr="00802049">
        <w:rPr>
          <w:i/>
          <w:iCs/>
        </w:rPr>
        <w:t>byteOffset</w:t>
      </w:r>
      <w:r>
        <w:t xml:space="preserve">, </w:t>
      </w:r>
      <w:r w:rsidR="00D7529F">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471F49" w:rsidRDefault="00471F49" w:rsidP="00483C7C">
      <w:pPr>
        <w:pStyle w:val="Heading5"/>
      </w:pPr>
      <w:r>
        <w:t>DataView.prototype.setInt32(byteOffset, value, littleEndian</w:t>
      </w:r>
      <w:r w:rsidR="00D7529F">
        <w:t>=false</w:t>
      </w:r>
      <w:r>
        <w:t>)</w:t>
      </w:r>
    </w:p>
    <w:p w:rsidR="00AD2446" w:rsidRDefault="00AD2446" w:rsidP="00AD2446">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sidR="003434AD">
        <w:rPr>
          <w:rFonts w:asciiTheme="majorBidi" w:hAnsiTheme="majorBidi" w:cstheme="majorBidi"/>
          <w:i/>
          <w:iCs/>
        </w:rPr>
        <w:t>Endian</w:t>
      </w:r>
      <w:r>
        <w:t xml:space="preserve"> the </w:t>
      </w:r>
      <w:r w:rsidRPr="00E77497">
        <w:t>following steps are taken:</w:t>
      </w:r>
    </w:p>
    <w:p w:rsidR="00AD2446" w:rsidRDefault="00AD2446" w:rsidP="00AD2446">
      <w:pPr>
        <w:pStyle w:val="Alg3"/>
        <w:numPr>
          <w:ilvl w:val="0"/>
          <w:numId w:val="1499"/>
        </w:numPr>
        <w:spacing w:after="240"/>
        <w:contextualSpacing/>
      </w:pPr>
      <w:r>
        <w:t xml:space="preserve">Let </w:t>
      </w:r>
      <w:r>
        <w:rPr>
          <w:i/>
          <w:iCs/>
        </w:rPr>
        <w:t>v</w:t>
      </w:r>
      <w:r>
        <w:t xml:space="preserve"> be the </w:t>
      </w:r>
      <w:r w:rsidRPr="00802049">
        <w:rPr>
          <w:b/>
          <w:bCs/>
        </w:rPr>
        <w:t>this</w:t>
      </w:r>
      <w:r>
        <w:t xml:space="preserve"> value.   </w:t>
      </w:r>
    </w:p>
    <w:p w:rsidR="00AD2446" w:rsidRDefault="00AD2446" w:rsidP="00D7529F">
      <w:pPr>
        <w:pStyle w:val="Alg3"/>
        <w:numPr>
          <w:ilvl w:val="0"/>
          <w:numId w:val="1499"/>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AD2446" w:rsidRDefault="00AD2446" w:rsidP="00D7529F">
      <w:pPr>
        <w:pStyle w:val="Alg3"/>
        <w:numPr>
          <w:ilvl w:val="0"/>
          <w:numId w:val="1499"/>
        </w:numPr>
        <w:spacing w:after="240"/>
        <w:contextualSpacing/>
      </w:pPr>
      <w:r>
        <w:t>Return the result of SetViewValue(</w:t>
      </w:r>
      <w:r w:rsidRPr="0035004B">
        <w:rPr>
          <w:i/>
          <w:iCs/>
        </w:rPr>
        <w:t>v</w:t>
      </w:r>
      <w:r>
        <w:t xml:space="preserve">, </w:t>
      </w:r>
      <w:r w:rsidRPr="00802049">
        <w:rPr>
          <w:i/>
          <w:iCs/>
        </w:rPr>
        <w:t>byteOffset</w:t>
      </w:r>
      <w:r>
        <w:t xml:space="preserve">, </w:t>
      </w:r>
      <w:r w:rsidR="00D7529F">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471F49" w:rsidRDefault="00471F49" w:rsidP="00483C7C">
      <w:pPr>
        <w:pStyle w:val="Heading5"/>
      </w:pPr>
      <w:r>
        <w:t>DataView.prototype.setUint32(byteOffset, value, littleEndian</w:t>
      </w:r>
      <w:r w:rsidR="00D7529F">
        <w:t>=false</w:t>
      </w:r>
      <w:r>
        <w:t>)</w:t>
      </w:r>
    </w:p>
    <w:p w:rsidR="00AD2446" w:rsidRDefault="00AD2446" w:rsidP="00AD2446">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sidR="003434AD">
        <w:rPr>
          <w:rFonts w:asciiTheme="majorBidi" w:hAnsiTheme="majorBidi" w:cstheme="majorBidi"/>
          <w:i/>
          <w:iCs/>
        </w:rPr>
        <w:t>Endian</w:t>
      </w:r>
      <w:r>
        <w:t xml:space="preserve"> the </w:t>
      </w:r>
      <w:r w:rsidRPr="00E77497">
        <w:t>following steps are taken:</w:t>
      </w:r>
    </w:p>
    <w:p w:rsidR="00AD2446" w:rsidRDefault="00AD2446" w:rsidP="00AD2446">
      <w:pPr>
        <w:pStyle w:val="Alg3"/>
        <w:numPr>
          <w:ilvl w:val="0"/>
          <w:numId w:val="1500"/>
        </w:numPr>
        <w:spacing w:after="240"/>
        <w:contextualSpacing/>
      </w:pPr>
      <w:r>
        <w:t xml:space="preserve">Let </w:t>
      </w:r>
      <w:r>
        <w:rPr>
          <w:i/>
          <w:iCs/>
        </w:rPr>
        <w:t>v</w:t>
      </w:r>
      <w:r>
        <w:t xml:space="preserve"> be the </w:t>
      </w:r>
      <w:r w:rsidRPr="00802049">
        <w:rPr>
          <w:b/>
          <w:bCs/>
        </w:rPr>
        <w:t>this</w:t>
      </w:r>
      <w:r>
        <w:t xml:space="preserve"> value.   </w:t>
      </w:r>
    </w:p>
    <w:p w:rsidR="00AD2446" w:rsidRDefault="00AD2446" w:rsidP="00D7529F">
      <w:pPr>
        <w:pStyle w:val="Alg3"/>
        <w:numPr>
          <w:ilvl w:val="0"/>
          <w:numId w:val="1500"/>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AD2446" w:rsidRDefault="00AD2446" w:rsidP="00D7529F">
      <w:pPr>
        <w:pStyle w:val="Alg3"/>
        <w:numPr>
          <w:ilvl w:val="0"/>
          <w:numId w:val="1500"/>
        </w:numPr>
        <w:spacing w:after="240"/>
        <w:contextualSpacing/>
      </w:pPr>
      <w:r>
        <w:t>Return the result of SetViewValue(</w:t>
      </w:r>
      <w:r w:rsidRPr="0035004B">
        <w:rPr>
          <w:i/>
          <w:iCs/>
        </w:rPr>
        <w:t>v</w:t>
      </w:r>
      <w:r>
        <w:t xml:space="preserve">, </w:t>
      </w:r>
      <w:r w:rsidRPr="00802049">
        <w:rPr>
          <w:i/>
          <w:iCs/>
        </w:rPr>
        <w:t>byteOffset</w:t>
      </w:r>
      <w:r>
        <w:t xml:space="preserve">, </w:t>
      </w:r>
      <w:r w:rsidR="00D7529F">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471F49" w:rsidRDefault="00471F49" w:rsidP="00483C7C">
      <w:pPr>
        <w:pStyle w:val="Heading5"/>
      </w:pPr>
      <w:r>
        <w:t>DataView.prototype.setFloat32(byteOffset, value, littleEndian</w:t>
      </w:r>
      <w:r w:rsidR="00D7529F">
        <w:t>=false</w:t>
      </w:r>
      <w:r>
        <w:t>)</w:t>
      </w:r>
    </w:p>
    <w:p w:rsidR="00D23D6C" w:rsidRDefault="00D23D6C" w:rsidP="00D23D6C">
      <w:r w:rsidRPr="00E77497">
        <w:t xml:space="preserve">When the </w:t>
      </w:r>
      <w:r>
        <w:rPr>
          <w:rFonts w:ascii="Courier New" w:hAnsi="Courier New"/>
          <w:b/>
        </w:rPr>
        <w:t>s</w:t>
      </w:r>
      <w:r w:rsidRPr="00802049">
        <w:rPr>
          <w:rFonts w:ascii="Courier New" w:hAnsi="Courier New"/>
          <w:b/>
        </w:rPr>
        <w:t>et</w:t>
      </w:r>
      <w:r>
        <w:rPr>
          <w:rFonts w:ascii="Courier New" w:hAnsi="Courier New"/>
          <w:b/>
        </w:rPr>
        <w:t>Float32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sidR="003434AD">
        <w:rPr>
          <w:rFonts w:asciiTheme="majorBidi" w:hAnsiTheme="majorBidi" w:cstheme="majorBidi"/>
          <w:i/>
          <w:iCs/>
        </w:rPr>
        <w:t>Endian</w:t>
      </w:r>
      <w:r>
        <w:t xml:space="preserve"> the </w:t>
      </w:r>
      <w:r w:rsidRPr="00E77497">
        <w:t>following steps are taken:</w:t>
      </w:r>
    </w:p>
    <w:p w:rsidR="00D23D6C" w:rsidRDefault="00D23D6C" w:rsidP="00D23D6C">
      <w:pPr>
        <w:pStyle w:val="Alg3"/>
        <w:numPr>
          <w:ilvl w:val="0"/>
          <w:numId w:val="1501"/>
        </w:numPr>
        <w:spacing w:after="240"/>
        <w:contextualSpacing/>
      </w:pPr>
      <w:r>
        <w:t xml:space="preserve">Let </w:t>
      </w:r>
      <w:r>
        <w:rPr>
          <w:i/>
          <w:iCs/>
        </w:rPr>
        <w:t>v</w:t>
      </w:r>
      <w:r>
        <w:t xml:space="preserve"> be the </w:t>
      </w:r>
      <w:r w:rsidRPr="00802049">
        <w:rPr>
          <w:b/>
          <w:bCs/>
        </w:rPr>
        <w:t>this</w:t>
      </w:r>
      <w:r>
        <w:t xml:space="preserve"> value.   </w:t>
      </w:r>
    </w:p>
    <w:p w:rsidR="00D23D6C" w:rsidRDefault="00D23D6C" w:rsidP="00D7529F">
      <w:pPr>
        <w:pStyle w:val="Alg3"/>
        <w:numPr>
          <w:ilvl w:val="0"/>
          <w:numId w:val="1501"/>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D23D6C" w:rsidRDefault="00D23D6C" w:rsidP="00D7529F">
      <w:pPr>
        <w:pStyle w:val="Alg3"/>
        <w:numPr>
          <w:ilvl w:val="0"/>
          <w:numId w:val="1501"/>
        </w:numPr>
        <w:spacing w:after="240"/>
        <w:contextualSpacing/>
      </w:pPr>
      <w:r>
        <w:t>Return the result of SetViewValue(</w:t>
      </w:r>
      <w:r w:rsidRPr="0035004B">
        <w:rPr>
          <w:i/>
          <w:iCs/>
        </w:rPr>
        <w:t>v</w:t>
      </w:r>
      <w:r>
        <w:t xml:space="preserve">, </w:t>
      </w:r>
      <w:r w:rsidRPr="00802049">
        <w:rPr>
          <w:i/>
          <w:iCs/>
        </w:rPr>
        <w:t>byteOffset</w:t>
      </w:r>
      <w:r>
        <w:t xml:space="preserve">, </w:t>
      </w:r>
      <w:r w:rsidR="00D7529F">
        <w:rPr>
          <w:i/>
          <w:iCs/>
        </w:rPr>
        <w:t>littleEndian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471F49" w:rsidRDefault="00471F49" w:rsidP="00D23D6C">
      <w:pPr>
        <w:pStyle w:val="Heading5"/>
      </w:pPr>
      <w:r>
        <w:t>DataView.prototype.set</w:t>
      </w:r>
      <w:r w:rsidR="00D23D6C">
        <w:t>Float64</w:t>
      </w:r>
      <w:r>
        <w:t>(byteOffset, value, littleEndian</w:t>
      </w:r>
      <w:r w:rsidR="00D7529F">
        <w:t>=false</w:t>
      </w:r>
      <w:r>
        <w:t>)</w:t>
      </w:r>
    </w:p>
    <w:p w:rsidR="00D23D6C" w:rsidRDefault="00D23D6C" w:rsidP="00D23D6C">
      <w:r w:rsidRPr="00E77497">
        <w:t xml:space="preserve">When the </w:t>
      </w:r>
      <w:r>
        <w:rPr>
          <w:rFonts w:ascii="Courier New" w:hAnsi="Courier New"/>
          <w:b/>
        </w:rPr>
        <w:t>s</w:t>
      </w:r>
      <w:r w:rsidRPr="00802049">
        <w:rPr>
          <w:rFonts w:ascii="Courier New" w:hAnsi="Courier New"/>
          <w:b/>
        </w:rPr>
        <w:t>et</w:t>
      </w:r>
      <w:r>
        <w:rPr>
          <w:rFonts w:ascii="Courier New" w:hAnsi="Courier New"/>
          <w:b/>
        </w:rPr>
        <w:t>Float64</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sidR="003434AD">
        <w:rPr>
          <w:rFonts w:asciiTheme="majorBidi" w:hAnsiTheme="majorBidi" w:cstheme="majorBidi"/>
          <w:i/>
          <w:iCs/>
        </w:rPr>
        <w:t>Endian</w:t>
      </w:r>
      <w:r>
        <w:t xml:space="preserve"> the </w:t>
      </w:r>
      <w:r w:rsidRPr="00E77497">
        <w:t>following steps are taken:</w:t>
      </w:r>
    </w:p>
    <w:p w:rsidR="00D23D6C" w:rsidRDefault="00D23D6C" w:rsidP="001A4AEF">
      <w:pPr>
        <w:pStyle w:val="Alg3"/>
        <w:numPr>
          <w:ilvl w:val="0"/>
          <w:numId w:val="1502"/>
        </w:numPr>
        <w:spacing w:after="240"/>
        <w:contextualSpacing/>
      </w:pPr>
      <w:r>
        <w:t xml:space="preserve">Let </w:t>
      </w:r>
      <w:r>
        <w:rPr>
          <w:i/>
          <w:iCs/>
        </w:rPr>
        <w:t>v</w:t>
      </w:r>
      <w:r>
        <w:t xml:space="preserve"> be the </w:t>
      </w:r>
      <w:r w:rsidRPr="00802049">
        <w:rPr>
          <w:b/>
          <w:bCs/>
        </w:rPr>
        <w:t>this</w:t>
      </w:r>
      <w:r>
        <w:t xml:space="preserve"> value.   </w:t>
      </w:r>
    </w:p>
    <w:p w:rsidR="00D23D6C" w:rsidRDefault="00D23D6C" w:rsidP="00D7529F">
      <w:pPr>
        <w:pStyle w:val="Alg3"/>
        <w:numPr>
          <w:ilvl w:val="0"/>
          <w:numId w:val="1502"/>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D23D6C" w:rsidRDefault="00D23D6C" w:rsidP="00D7529F">
      <w:pPr>
        <w:pStyle w:val="Alg3"/>
        <w:numPr>
          <w:ilvl w:val="0"/>
          <w:numId w:val="1502"/>
        </w:numPr>
        <w:spacing w:after="240"/>
        <w:contextualSpacing/>
      </w:pPr>
      <w:r>
        <w:t>Return the result of SetViewValue(</w:t>
      </w:r>
      <w:r w:rsidRPr="0035004B">
        <w:rPr>
          <w:i/>
          <w:iCs/>
        </w:rPr>
        <w:t>v</w:t>
      </w:r>
      <w:r>
        <w:t xml:space="preserve">, </w:t>
      </w:r>
      <w:r w:rsidRPr="00802049">
        <w:rPr>
          <w:i/>
          <w:iCs/>
        </w:rPr>
        <w:t>byteOffset</w:t>
      </w:r>
      <w:r>
        <w:t xml:space="preserve">, </w:t>
      </w:r>
      <w:r w:rsidR="00D7529F">
        <w:rPr>
          <w:i/>
          <w:iCs/>
        </w:rPr>
        <w:t>littleEndian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1A4AEF" w:rsidRPr="00E77497" w:rsidRDefault="001A4AEF" w:rsidP="00265D8B">
      <w:pPr>
        <w:pStyle w:val="Heading5"/>
      </w:pPr>
      <w:r>
        <w:t>DataView</w:t>
      </w:r>
      <w:r w:rsidRPr="00E77497">
        <w:t>.prototype</w:t>
      </w:r>
      <w:r w:rsidR="00265D8B">
        <w:t xml:space="preserve">[ </w:t>
      </w:r>
      <w:r>
        <w:t>@@toStringTag</w:t>
      </w:r>
      <w:r w:rsidRPr="00E77497">
        <w:t xml:space="preserve"> </w:t>
      </w:r>
      <w:r w:rsidR="00265D8B">
        <w:t>]</w:t>
      </w:r>
    </w:p>
    <w:p w:rsidR="001A4AEF" w:rsidRPr="00097A4C" w:rsidRDefault="001A4AEF" w:rsidP="001A4AEF">
      <w:r w:rsidRPr="00E77497">
        <w:t xml:space="preserve">The </w:t>
      </w:r>
      <w:r>
        <w:t xml:space="preserve">initial value of the @@toStringTag property is the string value </w:t>
      </w:r>
      <w:r w:rsidRPr="00E77497">
        <w:rPr>
          <w:b/>
        </w:rPr>
        <w:t>"</w:t>
      </w:r>
      <w:r>
        <w:rPr>
          <w:rFonts w:ascii="Courier New" w:hAnsi="Courier New" w:cs="Courier New"/>
          <w:b/>
        </w:rPr>
        <w:t>DataView</w:t>
      </w:r>
      <w:r w:rsidRPr="00E77497">
        <w:rPr>
          <w:b/>
        </w:rPr>
        <w:t>"</w:t>
      </w:r>
      <w:r>
        <w:t>.</w:t>
      </w:r>
    </w:p>
    <w:p w:rsidR="00471F49" w:rsidRDefault="00471F49" w:rsidP="00D148E9">
      <w:pPr>
        <w:pStyle w:val="Heading4"/>
      </w:pPr>
      <w:r>
        <w:lastRenderedPageBreak/>
        <w:t>Prope</w:t>
      </w:r>
      <w:r w:rsidR="00EC2009">
        <w:t>r</w:t>
      </w:r>
      <w:r>
        <w:t>ties of DataView Instances</w:t>
      </w:r>
    </w:p>
    <w:p w:rsidR="00471F49" w:rsidRDefault="00471F49" w:rsidP="00A71842">
      <w:r>
        <w:t>DataView instances</w:t>
      </w:r>
      <w:r w:rsidR="001A4AEF">
        <w:t xml:space="preserve"> are ordinary objects that</w:t>
      </w:r>
      <w:r>
        <w:t xml:space="preserve"> inherit properties from the DataView prototype object</w:t>
      </w:r>
      <w:r w:rsidR="001A4AEF">
        <w:t>.</w:t>
      </w:r>
      <w:r>
        <w:t xml:space="preserve"> </w:t>
      </w:r>
      <w:r w:rsidR="003434AD">
        <w:t xml:space="preserve">DataView </w:t>
      </w:r>
      <w:r w:rsidR="001A4AEF">
        <w:t>instances</w:t>
      </w:r>
      <w:r w:rsidR="001A4AEF" w:rsidRPr="00E77497">
        <w:t xml:space="preserve"> </w:t>
      </w:r>
      <w:r w:rsidR="001A4AEF">
        <w:t xml:space="preserve">each </w:t>
      </w:r>
      <w:r w:rsidR="001A4AEF" w:rsidRPr="00E77497">
        <w:t>have a [[</w:t>
      </w:r>
      <w:r w:rsidR="00155CDA">
        <w:t>Data</w:t>
      </w:r>
      <w:r w:rsidR="001A4AEF">
        <w:t>ArrayBuffer]], [[ByteLength]], and [[ByteOffset]] internal data properties.</w:t>
      </w:r>
      <w:r>
        <w:t xml:space="preserve"> </w:t>
      </w:r>
    </w:p>
    <w:p w:rsidR="00BF43DB" w:rsidRDefault="00BF43DB" w:rsidP="00D148E9">
      <w:pPr>
        <w:pStyle w:val="Heading2"/>
      </w:pPr>
      <w:bookmarkStart w:id="9799" w:name="_Toc364935356"/>
      <w:bookmarkStart w:id="9800" w:name="_Toc364935357"/>
      <w:bookmarkStart w:id="9801" w:name="_Toc364935358"/>
      <w:bookmarkStart w:id="9802" w:name="_Toc364935359"/>
      <w:bookmarkStart w:id="9803" w:name="_Toc364935360"/>
      <w:bookmarkStart w:id="9804" w:name="_Toc364935361"/>
      <w:bookmarkStart w:id="9805" w:name="_Ref364595226"/>
      <w:bookmarkStart w:id="9806" w:name="_Toc364935362"/>
      <w:bookmarkEnd w:id="9799"/>
      <w:bookmarkEnd w:id="9800"/>
      <w:bookmarkEnd w:id="9801"/>
      <w:bookmarkEnd w:id="9802"/>
      <w:bookmarkEnd w:id="9803"/>
      <w:bookmarkEnd w:id="9804"/>
      <w:r>
        <w:t>Map Objects</w:t>
      </w:r>
      <w:bookmarkEnd w:id="9805"/>
      <w:bookmarkEnd w:id="9806"/>
    </w:p>
    <w:p w:rsidR="00E046A5" w:rsidRDefault="00AF5C5B" w:rsidP="00E046A5">
      <w:r>
        <w:t>Map objects are collections of key/value pairs where both the keys and values may be arbitrary ECMAScript</w:t>
      </w:r>
      <w:r w:rsidR="00FD2775">
        <w:t xml:space="preserve"> language</w:t>
      </w:r>
      <w:r>
        <w:t xml:space="preserve"> values.</w:t>
      </w:r>
      <w:r w:rsidR="00EC28CC">
        <w:t xml:space="preserve"> </w:t>
      </w:r>
      <w:r w:rsidR="00E046A5">
        <w:t>A distinct key value may only occur in one key/value pair within the Map’s collection.</w:t>
      </w:r>
      <w:r w:rsidR="00E046A5" w:rsidRPr="00E046A5">
        <w:t xml:space="preserve"> </w:t>
      </w:r>
      <w:r w:rsidR="00E046A5">
        <w:t>Distinct key values as discriminated using the a comparision algorithm that is selected when the Map is created.</w:t>
      </w:r>
    </w:p>
    <w:p w:rsidR="00EC28CC" w:rsidRDefault="00C0565F" w:rsidP="00E046A5">
      <w:r>
        <w:t xml:space="preserve">A Map object can iterate its elements in insertion order. </w:t>
      </w:r>
      <w:r w:rsidR="00EC28CC">
        <w:t xml:space="preserve">Map object must be implemented using </w:t>
      </w:r>
      <w:r w:rsidR="00BB7225">
        <w:t xml:space="preserve">either </w:t>
      </w:r>
      <w:r w:rsidR="00EC28CC">
        <w:t>hash tables or other mechanisms that, on average, provide access times that are sublinear on the number of elements in the collection. The data structure</w:t>
      </w:r>
      <w:r>
        <w:t>s</w:t>
      </w:r>
      <w:r w:rsidR="00EC28CC">
        <w:t xml:space="preserve"> us</w:t>
      </w:r>
      <w:r>
        <w:t>ed</w:t>
      </w:r>
      <w:r w:rsidR="00EC28CC">
        <w:t xml:space="preserve"> in this </w:t>
      </w:r>
      <w:r>
        <w:t xml:space="preserve">Map objects </w:t>
      </w:r>
      <w:r w:rsidR="00EC28CC">
        <w:t xml:space="preserve">specification </w:t>
      </w:r>
      <w:r>
        <w:t>is only intended to describe the required</w:t>
      </w:r>
      <w:r w:rsidR="00EC28CC">
        <w:t xml:space="preserve"> observable semantics of Map objects</w:t>
      </w:r>
      <w:r>
        <w:t>.  It is not intended to be a viable implementation model.</w:t>
      </w:r>
    </w:p>
    <w:p w:rsidR="002231F8" w:rsidRPr="00E77497" w:rsidRDefault="002231F8" w:rsidP="0064604A">
      <w:pPr>
        <w:pStyle w:val="Heading3"/>
      </w:pPr>
      <w:bookmarkStart w:id="9807" w:name="_Toc361663860"/>
      <w:bookmarkStart w:id="9808" w:name="_Toc361665700"/>
      <w:bookmarkStart w:id="9809" w:name="_Toc361667529"/>
      <w:bookmarkStart w:id="9810" w:name="_Toc361669313"/>
      <w:bookmarkStart w:id="9811" w:name="_Toc364935363"/>
      <w:bookmarkStart w:id="9812" w:name="_Toc361663861"/>
      <w:bookmarkStart w:id="9813" w:name="_Toc361665701"/>
      <w:bookmarkStart w:id="9814" w:name="_Toc361667530"/>
      <w:bookmarkStart w:id="9815" w:name="_Toc361669314"/>
      <w:bookmarkStart w:id="9816" w:name="_Toc364935364"/>
      <w:bookmarkStart w:id="9817" w:name="_Toc361663862"/>
      <w:bookmarkStart w:id="9818" w:name="_Toc361665702"/>
      <w:bookmarkStart w:id="9819" w:name="_Toc361667531"/>
      <w:bookmarkStart w:id="9820" w:name="_Toc361669315"/>
      <w:bookmarkStart w:id="9821" w:name="_Toc364935365"/>
      <w:bookmarkStart w:id="9822" w:name="_Toc361663863"/>
      <w:bookmarkStart w:id="9823" w:name="_Toc361665703"/>
      <w:bookmarkStart w:id="9824" w:name="_Toc361667532"/>
      <w:bookmarkStart w:id="9825" w:name="_Toc361669316"/>
      <w:bookmarkStart w:id="9826" w:name="_Toc364935366"/>
      <w:bookmarkStart w:id="9827" w:name="_Toc361663864"/>
      <w:bookmarkStart w:id="9828" w:name="_Toc361665704"/>
      <w:bookmarkStart w:id="9829" w:name="_Toc361667533"/>
      <w:bookmarkStart w:id="9830" w:name="_Toc361669317"/>
      <w:bookmarkStart w:id="9831" w:name="_Toc364935367"/>
      <w:bookmarkStart w:id="9832" w:name="_Toc361663865"/>
      <w:bookmarkStart w:id="9833" w:name="_Toc361665705"/>
      <w:bookmarkStart w:id="9834" w:name="_Toc361667534"/>
      <w:bookmarkStart w:id="9835" w:name="_Toc361669318"/>
      <w:bookmarkStart w:id="9836" w:name="_Toc364935368"/>
      <w:bookmarkStart w:id="9837" w:name="_Toc361663866"/>
      <w:bookmarkStart w:id="9838" w:name="_Toc361665706"/>
      <w:bookmarkStart w:id="9839" w:name="_Toc361667535"/>
      <w:bookmarkStart w:id="9840" w:name="_Toc361669319"/>
      <w:bookmarkStart w:id="9841" w:name="_Toc364935369"/>
      <w:bookmarkStart w:id="9842" w:name="_Toc361663867"/>
      <w:bookmarkStart w:id="9843" w:name="_Toc361665707"/>
      <w:bookmarkStart w:id="9844" w:name="_Toc361667536"/>
      <w:bookmarkStart w:id="9845" w:name="_Toc361669320"/>
      <w:bookmarkStart w:id="9846" w:name="_Toc364935370"/>
      <w:bookmarkStart w:id="9847" w:name="_Toc361663868"/>
      <w:bookmarkStart w:id="9848" w:name="_Toc361665708"/>
      <w:bookmarkStart w:id="9849" w:name="_Toc361667537"/>
      <w:bookmarkStart w:id="9850" w:name="_Toc361669321"/>
      <w:bookmarkStart w:id="9851" w:name="_Toc364935371"/>
      <w:bookmarkStart w:id="9852" w:name="_Toc361663869"/>
      <w:bookmarkStart w:id="9853" w:name="_Toc361665709"/>
      <w:bookmarkStart w:id="9854" w:name="_Toc361667538"/>
      <w:bookmarkStart w:id="9855" w:name="_Toc361669322"/>
      <w:bookmarkStart w:id="9856" w:name="_Toc364935372"/>
      <w:bookmarkStart w:id="9857" w:name="_Toc361663870"/>
      <w:bookmarkStart w:id="9858" w:name="_Toc361665710"/>
      <w:bookmarkStart w:id="9859" w:name="_Toc361667539"/>
      <w:bookmarkStart w:id="9860" w:name="_Toc361669323"/>
      <w:bookmarkStart w:id="9861" w:name="_Toc364935373"/>
      <w:bookmarkStart w:id="9862" w:name="_Toc361663871"/>
      <w:bookmarkStart w:id="9863" w:name="_Toc361665711"/>
      <w:bookmarkStart w:id="9864" w:name="_Toc361667540"/>
      <w:bookmarkStart w:id="9865" w:name="_Toc361669324"/>
      <w:bookmarkStart w:id="9866" w:name="_Toc364935374"/>
      <w:bookmarkStart w:id="9867" w:name="_Toc361663872"/>
      <w:bookmarkStart w:id="9868" w:name="_Toc361665712"/>
      <w:bookmarkStart w:id="9869" w:name="_Toc361667541"/>
      <w:bookmarkStart w:id="9870" w:name="_Toc361669325"/>
      <w:bookmarkStart w:id="9871" w:name="_Toc364935375"/>
      <w:bookmarkStart w:id="9872" w:name="_Toc361663873"/>
      <w:bookmarkStart w:id="9873" w:name="_Toc361665713"/>
      <w:bookmarkStart w:id="9874" w:name="_Toc361667542"/>
      <w:bookmarkStart w:id="9875" w:name="_Toc361669326"/>
      <w:bookmarkStart w:id="9876" w:name="_Toc364935376"/>
      <w:bookmarkStart w:id="9877" w:name="_Toc361663874"/>
      <w:bookmarkStart w:id="9878" w:name="_Toc361665714"/>
      <w:bookmarkStart w:id="9879" w:name="_Toc361667543"/>
      <w:bookmarkStart w:id="9880" w:name="_Toc361669327"/>
      <w:bookmarkStart w:id="9881" w:name="_Toc364935377"/>
      <w:bookmarkStart w:id="9882" w:name="_Toc361663875"/>
      <w:bookmarkStart w:id="9883" w:name="_Toc361665715"/>
      <w:bookmarkStart w:id="9884" w:name="_Toc361667544"/>
      <w:bookmarkStart w:id="9885" w:name="_Toc361669328"/>
      <w:bookmarkStart w:id="9886" w:name="_Toc364935378"/>
      <w:bookmarkStart w:id="9887" w:name="_Toc361663876"/>
      <w:bookmarkStart w:id="9888" w:name="_Toc361665716"/>
      <w:bookmarkStart w:id="9889" w:name="_Toc361667545"/>
      <w:bookmarkStart w:id="9890" w:name="_Toc361669329"/>
      <w:bookmarkStart w:id="9891" w:name="_Toc364935379"/>
      <w:bookmarkStart w:id="9892" w:name="_Toc361663877"/>
      <w:bookmarkStart w:id="9893" w:name="_Toc361665717"/>
      <w:bookmarkStart w:id="9894" w:name="_Toc361667546"/>
      <w:bookmarkStart w:id="9895" w:name="_Toc361669330"/>
      <w:bookmarkStart w:id="9896" w:name="_Toc364935380"/>
      <w:bookmarkStart w:id="9897" w:name="_Toc361663878"/>
      <w:bookmarkStart w:id="9898" w:name="_Toc361665718"/>
      <w:bookmarkStart w:id="9899" w:name="_Toc361667547"/>
      <w:bookmarkStart w:id="9900" w:name="_Toc361669331"/>
      <w:bookmarkStart w:id="9901" w:name="_Toc364935381"/>
      <w:bookmarkStart w:id="9902" w:name="_Toc361663879"/>
      <w:bookmarkStart w:id="9903" w:name="_Toc361665719"/>
      <w:bookmarkStart w:id="9904" w:name="_Toc361667548"/>
      <w:bookmarkStart w:id="9905" w:name="_Toc361669332"/>
      <w:bookmarkStart w:id="9906" w:name="_Toc364935382"/>
      <w:bookmarkStart w:id="9907" w:name="_Toc361663880"/>
      <w:bookmarkStart w:id="9908" w:name="_Toc361665720"/>
      <w:bookmarkStart w:id="9909" w:name="_Toc361667549"/>
      <w:bookmarkStart w:id="9910" w:name="_Toc361669333"/>
      <w:bookmarkStart w:id="9911" w:name="_Toc364935383"/>
      <w:bookmarkStart w:id="9912" w:name="_Toc361663881"/>
      <w:bookmarkStart w:id="9913" w:name="_Toc361665721"/>
      <w:bookmarkStart w:id="9914" w:name="_Toc361667550"/>
      <w:bookmarkStart w:id="9915" w:name="_Toc361669334"/>
      <w:bookmarkStart w:id="9916" w:name="_Toc364935384"/>
      <w:bookmarkStart w:id="9917" w:name="_Toc361663882"/>
      <w:bookmarkStart w:id="9918" w:name="_Toc361665722"/>
      <w:bookmarkStart w:id="9919" w:name="_Toc361667551"/>
      <w:bookmarkStart w:id="9920" w:name="_Toc361669335"/>
      <w:bookmarkStart w:id="9921" w:name="_Toc364935385"/>
      <w:bookmarkStart w:id="9922" w:name="_Toc361663883"/>
      <w:bookmarkStart w:id="9923" w:name="_Toc361665723"/>
      <w:bookmarkStart w:id="9924" w:name="_Toc361667552"/>
      <w:bookmarkStart w:id="9925" w:name="_Toc361669336"/>
      <w:bookmarkStart w:id="9926" w:name="_Toc364935386"/>
      <w:bookmarkStart w:id="9927" w:name="_Toc361663884"/>
      <w:bookmarkStart w:id="9928" w:name="_Toc361665724"/>
      <w:bookmarkStart w:id="9929" w:name="_Toc361667553"/>
      <w:bookmarkStart w:id="9930" w:name="_Toc361669337"/>
      <w:bookmarkStart w:id="9931" w:name="_Toc364935387"/>
      <w:bookmarkStart w:id="9932" w:name="_Toc361663885"/>
      <w:bookmarkStart w:id="9933" w:name="_Toc361665725"/>
      <w:bookmarkStart w:id="9934" w:name="_Toc361667554"/>
      <w:bookmarkStart w:id="9935" w:name="_Toc361669338"/>
      <w:bookmarkStart w:id="9936" w:name="_Toc364935388"/>
      <w:bookmarkStart w:id="9937" w:name="_Toc361663886"/>
      <w:bookmarkStart w:id="9938" w:name="_Toc361665726"/>
      <w:bookmarkStart w:id="9939" w:name="_Toc361667555"/>
      <w:bookmarkStart w:id="9940" w:name="_Toc361669339"/>
      <w:bookmarkStart w:id="9941" w:name="_Toc364935389"/>
      <w:bookmarkStart w:id="9942" w:name="_Toc361663887"/>
      <w:bookmarkStart w:id="9943" w:name="_Toc361665727"/>
      <w:bookmarkStart w:id="9944" w:name="_Toc361667556"/>
      <w:bookmarkStart w:id="9945" w:name="_Toc361669340"/>
      <w:bookmarkStart w:id="9946" w:name="_Toc364935390"/>
      <w:bookmarkStart w:id="9947" w:name="_Toc361663888"/>
      <w:bookmarkStart w:id="9948" w:name="_Toc361665728"/>
      <w:bookmarkStart w:id="9949" w:name="_Toc361667557"/>
      <w:bookmarkStart w:id="9950" w:name="_Toc361669341"/>
      <w:bookmarkStart w:id="9951" w:name="_Toc364935391"/>
      <w:bookmarkStart w:id="9952" w:name="_Toc364935392"/>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r w:rsidRPr="00E77497">
        <w:t xml:space="preserve">The </w:t>
      </w:r>
      <w:r>
        <w:t>Map</w:t>
      </w:r>
      <w:r w:rsidRPr="00E77497">
        <w:t xml:space="preserve"> Constructor</w:t>
      </w:r>
      <w:bookmarkEnd w:id="9952"/>
      <w:r w:rsidRPr="00E77497">
        <w:t xml:space="preserve"> </w:t>
      </w:r>
    </w:p>
    <w:p w:rsidR="0064604A" w:rsidRDefault="0064604A" w:rsidP="0064604A">
      <w:r>
        <w:t xml:space="preserve">The </w:t>
      </w:r>
      <w:r w:rsidRPr="0064604A">
        <w:t xml:space="preserve">Map </w:t>
      </w:r>
      <w:r>
        <w:t>constructor is the %</w:t>
      </w:r>
      <w:r w:rsidRPr="0064604A">
        <w:t>Map</w:t>
      </w:r>
      <w:r>
        <w:t xml:space="preserve">% </w:t>
      </w:r>
      <w:r w:rsidR="00CE3CDC">
        <w:t>intrinsic</w:t>
      </w:r>
      <w:r>
        <w:t xml:space="preserve"> object and the initial value of the </w:t>
      </w:r>
      <w:r w:rsidRPr="0064604A">
        <w:rPr>
          <w:rFonts w:ascii="Courier New" w:eastAsia="Times New Roman" w:hAnsi="Courier New" w:cs="Courier New"/>
          <w:b/>
          <w:spacing w:val="6"/>
          <w:lang w:eastAsia="en-US"/>
        </w:rPr>
        <w:t>Map</w:t>
      </w:r>
      <w:r w:rsidRPr="0064604A">
        <w:rPr>
          <w:rFonts w:asciiTheme="majorBidi" w:eastAsia="Times New Roman" w:hAnsiTheme="majorBidi" w:cstheme="majorBidi"/>
          <w:b/>
          <w:spacing w:val="6"/>
          <w:lang w:eastAsia="en-US"/>
        </w:rPr>
        <w:t xml:space="preserve"> </w:t>
      </w:r>
      <w:r>
        <w:t xml:space="preserve">property of the global object. </w:t>
      </w:r>
      <w:r w:rsidR="002231F8" w:rsidRPr="00E77497">
        <w:t xml:space="preserve">When </w:t>
      </w:r>
      <w:r w:rsidR="002231F8">
        <w:rPr>
          <w:rFonts w:ascii="Courier New" w:hAnsi="Courier New"/>
          <w:b/>
        </w:rPr>
        <w:t>Map</w:t>
      </w:r>
      <w:r w:rsidR="002231F8" w:rsidRPr="00E77497">
        <w:t xml:space="preserve"> is called as a function rather than as a constructor, it </w:t>
      </w:r>
      <w:r w:rsidR="00C070C9" w:rsidRPr="00F94F77">
        <w:t>initial</w:t>
      </w:r>
      <w:r w:rsidR="006B2604">
        <w:t>ise</w:t>
      </w:r>
      <w:r w:rsidR="00C070C9">
        <w:t xml:space="preserve">s its </w:t>
      </w:r>
      <w:r w:rsidR="00C070C9" w:rsidRPr="00C0565F">
        <w:rPr>
          <w:b/>
        </w:rPr>
        <w:t>this</w:t>
      </w:r>
      <w:r w:rsidR="00C070C9">
        <w:t xml:space="preserve"> value with the internal state necessary to support the </w:t>
      </w:r>
      <w:r w:rsidR="00C070C9" w:rsidRPr="00F94F77">
        <w:rPr>
          <w:rFonts w:ascii="Courier New" w:hAnsi="Courier New"/>
          <w:b/>
        </w:rPr>
        <w:t>Map.prototype</w:t>
      </w:r>
      <w:r w:rsidR="00C070C9">
        <w:t xml:space="preserve"> internal methods</w:t>
      </w:r>
      <w:r w:rsidR="002231F8" w:rsidRPr="00E77497">
        <w:t>.</w:t>
      </w:r>
    </w:p>
    <w:p w:rsidR="002231F8" w:rsidRPr="00E77497" w:rsidRDefault="00BB7225" w:rsidP="0064604A">
      <w:r>
        <w:t xml:space="preserve">The </w:t>
      </w:r>
      <w:r>
        <w:rPr>
          <w:rFonts w:ascii="Courier New" w:hAnsi="Courier New"/>
          <w:b/>
        </w:rPr>
        <w:t>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Map</w:t>
      </w:r>
      <w:r>
        <w:t>.</w:t>
      </w:r>
      <w:r w:rsidR="00C070C9">
        <w:t xml:space="preserve"> </w:t>
      </w:r>
    </w:p>
    <w:p w:rsidR="002231F8" w:rsidRPr="00E77497" w:rsidRDefault="002231F8" w:rsidP="00E046A5">
      <w:pPr>
        <w:pStyle w:val="Heading4"/>
      </w:pPr>
      <w:r>
        <w:t>Map</w:t>
      </w:r>
      <w:r w:rsidRPr="00E77497">
        <w:t xml:space="preserve"> (</w:t>
      </w:r>
      <w:r>
        <w:t xml:space="preserve">iterable = </w:t>
      </w:r>
      <w:r w:rsidR="007C5346">
        <w:t>undefined</w:t>
      </w:r>
      <w:r w:rsidR="00BB7225">
        <w:t xml:space="preserve"> , comparator = undefined</w:t>
      </w:r>
      <w:r>
        <w:t xml:space="preserve"> </w:t>
      </w:r>
      <w:r w:rsidRPr="00E77497">
        <w:t>)</w:t>
      </w:r>
      <w:r w:rsidR="00E046A5">
        <w:tab/>
      </w:r>
    </w:p>
    <w:p w:rsidR="00BB7225" w:rsidRPr="00E77497" w:rsidRDefault="00BB7225" w:rsidP="0067698A">
      <w:r w:rsidRPr="00E77497">
        <w:t xml:space="preserve">When the </w:t>
      </w:r>
      <w:r>
        <w:rPr>
          <w:rFonts w:ascii="Courier New" w:hAnsi="Courier New"/>
          <w:b/>
        </w:rPr>
        <w:t>Map</w:t>
      </w:r>
      <w:r w:rsidRPr="00E77497">
        <w:t xml:space="preserve"> function is called</w:t>
      </w:r>
      <w:r w:rsidRPr="00BB7225">
        <w:t xml:space="preserve"> </w:t>
      </w:r>
      <w:r>
        <w:t xml:space="preserve">with optional arguments </w:t>
      </w:r>
      <w:r w:rsidRPr="00655E48">
        <w:rPr>
          <w:rFonts w:ascii="Times New Roman" w:hAnsi="Times New Roman"/>
          <w:i/>
          <w:iCs/>
        </w:rPr>
        <w:t>iterable</w:t>
      </w:r>
      <w:r w:rsidRPr="00E77497">
        <w:t xml:space="preserve"> </w:t>
      </w:r>
      <w:r>
        <w:t xml:space="preserve">and </w:t>
      </w:r>
      <w:r w:rsidR="0067698A" w:rsidRPr="00655E48">
        <w:rPr>
          <w:rFonts w:ascii="Times New Roman" w:hAnsi="Times New Roman"/>
          <w:i/>
          <w:iCs/>
        </w:rPr>
        <w:t>comparator</w:t>
      </w:r>
      <w:r>
        <w:t xml:space="preserve"> </w:t>
      </w:r>
      <w:r w:rsidRPr="00BB7225">
        <w:t>the</w:t>
      </w:r>
      <w:r w:rsidRPr="00E77497">
        <w:t xml:space="preserve"> following steps are taken:</w:t>
      </w:r>
    </w:p>
    <w:p w:rsidR="00C070C9" w:rsidRDefault="00C070C9" w:rsidP="00E046A5">
      <w:pPr>
        <w:pStyle w:val="Alg4"/>
        <w:numPr>
          <w:ilvl w:val="0"/>
          <w:numId w:val="1360"/>
        </w:numPr>
      </w:pPr>
      <w:r>
        <w:t xml:space="preserve">Let </w:t>
      </w:r>
      <w:r w:rsidR="00BB7225">
        <w:rPr>
          <w:i/>
        </w:rPr>
        <w:t>map</w:t>
      </w:r>
      <w:r>
        <w:t xml:space="preserve"> be the </w:t>
      </w:r>
      <w:r w:rsidRPr="00F94F77">
        <w:rPr>
          <w:b/>
        </w:rPr>
        <w:t>this</w:t>
      </w:r>
      <w:r>
        <w:t xml:space="preserve"> value.</w:t>
      </w:r>
    </w:p>
    <w:p w:rsidR="0067698A" w:rsidRPr="00E77497" w:rsidRDefault="0067698A" w:rsidP="00E046A5">
      <w:pPr>
        <w:pStyle w:val="Alg4"/>
        <w:numPr>
          <w:ilvl w:val="0"/>
          <w:numId w:val="1360"/>
        </w:numPr>
      </w:pPr>
      <w:r>
        <w:t>If Type(</w:t>
      </w:r>
      <w:r>
        <w:rPr>
          <w:i/>
          <w:iCs/>
        </w:rPr>
        <w:t>map</w:t>
      </w:r>
      <w:r>
        <w:t xml:space="preserve">) is not Object then,  throw a </w:t>
      </w:r>
      <w:r w:rsidRPr="00BB7225">
        <w:rPr>
          <w:b/>
          <w:bCs/>
        </w:rPr>
        <w:t>TypeError</w:t>
      </w:r>
      <w:r>
        <w:t xml:space="preserve"> exception</w:t>
      </w:r>
      <w:r w:rsidRPr="00E77497">
        <w:t>.</w:t>
      </w:r>
    </w:p>
    <w:p w:rsidR="0067698A" w:rsidRPr="00E77497" w:rsidRDefault="0067698A" w:rsidP="00E046A5">
      <w:pPr>
        <w:pStyle w:val="Alg4"/>
        <w:numPr>
          <w:ilvl w:val="0"/>
          <w:numId w:val="1360"/>
        </w:numPr>
      </w:pPr>
      <w:r>
        <w:t xml:space="preserve">If </w:t>
      </w:r>
      <w:r>
        <w:rPr>
          <w:i/>
        </w:rPr>
        <w:t>map</w:t>
      </w:r>
      <w:r>
        <w:t xml:space="preserve"> does not have a [[MapData]] internal data property, then  throw a </w:t>
      </w:r>
      <w:r w:rsidRPr="00BB7225">
        <w:rPr>
          <w:b/>
          <w:bCs/>
        </w:rPr>
        <w:t>TypeError</w:t>
      </w:r>
      <w:r>
        <w:t xml:space="preserve"> exception.</w:t>
      </w:r>
    </w:p>
    <w:p w:rsidR="0067698A" w:rsidRPr="00E77497" w:rsidRDefault="0067698A" w:rsidP="00E046A5">
      <w:pPr>
        <w:pStyle w:val="Alg4"/>
        <w:numPr>
          <w:ilvl w:val="0"/>
          <w:numId w:val="1360"/>
        </w:numPr>
      </w:pPr>
      <w:r>
        <w:t xml:space="preserve">If </w:t>
      </w:r>
      <w:r>
        <w:rPr>
          <w:i/>
        </w:rPr>
        <w:t>map’s</w:t>
      </w:r>
      <w:r>
        <w:t xml:space="preserve"> [[MapData]] internal data property is not </w:t>
      </w:r>
      <w:r>
        <w:rPr>
          <w:b/>
          <w:bCs/>
        </w:rPr>
        <w:t>undefined</w:t>
      </w:r>
      <w:r>
        <w:t xml:space="preserve">, then  throw a </w:t>
      </w:r>
      <w:r w:rsidRPr="00BB7225">
        <w:rPr>
          <w:b/>
          <w:bCs/>
        </w:rPr>
        <w:t>TypeError</w:t>
      </w:r>
      <w:r>
        <w:t xml:space="preserve"> exception.</w:t>
      </w:r>
    </w:p>
    <w:p w:rsidR="00C33EC3" w:rsidRDefault="00C33EC3" w:rsidP="00E046A5">
      <w:pPr>
        <w:pStyle w:val="Alg4"/>
        <w:numPr>
          <w:ilvl w:val="0"/>
          <w:numId w:val="1360"/>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67698A" w:rsidRDefault="0067698A" w:rsidP="00E32C69">
      <w:pPr>
        <w:pStyle w:val="Alg4"/>
        <w:numPr>
          <w:ilvl w:val="0"/>
          <w:numId w:val="1360"/>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sidR="00E32C69">
        <w:rPr>
          <w:i/>
        </w:rPr>
        <w:t>iter</w:t>
      </w:r>
      <w:r>
        <w:t xml:space="preserve"> be </w:t>
      </w:r>
      <w:r w:rsidRPr="00C33EC3">
        <w:rPr>
          <w:b/>
        </w:rPr>
        <w:t>undefined</w:t>
      </w:r>
      <w:r>
        <w:t>.</w:t>
      </w:r>
    </w:p>
    <w:p w:rsidR="0067698A" w:rsidRDefault="0067698A" w:rsidP="00E046A5">
      <w:pPr>
        <w:pStyle w:val="Alg4"/>
        <w:numPr>
          <w:ilvl w:val="0"/>
          <w:numId w:val="1360"/>
        </w:numPr>
      </w:pPr>
      <w:r>
        <w:t>Else,</w:t>
      </w:r>
    </w:p>
    <w:p w:rsidR="00032C0D" w:rsidRDefault="00032C0D" w:rsidP="0065158F">
      <w:pPr>
        <w:pStyle w:val="Alg4"/>
        <w:numPr>
          <w:ilvl w:val="1"/>
          <w:numId w:val="1360"/>
        </w:numPr>
      </w:pPr>
      <w:r>
        <w:t xml:space="preserve">Let </w:t>
      </w:r>
      <w:r w:rsidR="00E32C69">
        <w:rPr>
          <w:i/>
        </w:rPr>
        <w:t>iter</w:t>
      </w:r>
      <w:r>
        <w:t xml:space="preserve"> be the result of </w:t>
      </w:r>
      <w:r w:rsidR="00E32C69">
        <w:t>GetIterator</w:t>
      </w:r>
      <w:r>
        <w:t>(</w:t>
      </w:r>
      <w:r w:rsidRPr="00B5244C">
        <w:rPr>
          <w:i/>
        </w:rPr>
        <w:t>iterable</w:t>
      </w:r>
      <w:r w:rsidR="00431625">
        <w:rPr>
          <w:iCs/>
        </w:rPr>
        <w:t>).</w:t>
      </w:r>
    </w:p>
    <w:p w:rsidR="00032C0D" w:rsidRDefault="00032C0D" w:rsidP="00E32C69">
      <w:pPr>
        <w:pStyle w:val="Alg4"/>
        <w:numPr>
          <w:ilvl w:val="1"/>
          <w:numId w:val="1360"/>
        </w:numPr>
      </w:pPr>
      <w:r>
        <w:t>ReturnIfAbrupt(</w:t>
      </w:r>
      <w:r w:rsidR="00E32C69">
        <w:rPr>
          <w:i/>
        </w:rPr>
        <w:t>iter</w:t>
      </w:r>
      <w:r>
        <w:t>).</w:t>
      </w:r>
    </w:p>
    <w:p w:rsidR="0067698A" w:rsidRDefault="0067698A" w:rsidP="00032C0D">
      <w:pPr>
        <w:pStyle w:val="Alg4"/>
        <w:numPr>
          <w:ilvl w:val="1"/>
          <w:numId w:val="1360"/>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rsidR="0067698A" w:rsidRDefault="0067698A" w:rsidP="00032C0D">
      <w:pPr>
        <w:pStyle w:val="Alg4"/>
        <w:numPr>
          <w:ilvl w:val="1"/>
          <w:numId w:val="1360"/>
        </w:numPr>
      </w:pPr>
      <w:r>
        <w:t>ReturnIfAbrupt(</w:t>
      </w:r>
      <w:r w:rsidRPr="00C903CE">
        <w:rPr>
          <w:i/>
        </w:rPr>
        <w:t>adder</w:t>
      </w:r>
      <w:r>
        <w:t>).</w:t>
      </w:r>
    </w:p>
    <w:p w:rsidR="0067698A" w:rsidRDefault="0067698A" w:rsidP="00032C0D">
      <w:pPr>
        <w:pStyle w:val="Alg4"/>
        <w:numPr>
          <w:ilvl w:val="1"/>
          <w:numId w:val="1360"/>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67698A" w:rsidRDefault="0067698A" w:rsidP="00032C0D">
      <w:pPr>
        <w:pStyle w:val="Alg4"/>
        <w:numPr>
          <w:ilvl w:val="0"/>
          <w:numId w:val="1360"/>
        </w:numPr>
      </w:pPr>
      <w:r>
        <w:t xml:space="preserve">If </w:t>
      </w:r>
      <w:r w:rsidRPr="0067698A">
        <w:rPr>
          <w:i/>
          <w:iCs/>
        </w:rPr>
        <w:t>comparator</w:t>
      </w:r>
      <w:r>
        <w:t xml:space="preserve"> is not </w:t>
      </w:r>
      <w:r w:rsidRPr="00740B90">
        <w:rPr>
          <w:b/>
        </w:rPr>
        <w:t>undefined</w:t>
      </w:r>
      <w:r>
        <w:t xml:space="preserve">, then </w:t>
      </w:r>
    </w:p>
    <w:p w:rsidR="0067698A" w:rsidRDefault="0067698A" w:rsidP="00032C0D">
      <w:pPr>
        <w:numPr>
          <w:ilvl w:val="1"/>
          <w:numId w:val="1360"/>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rsidR="0067698A" w:rsidRPr="004F54AE" w:rsidRDefault="0067698A" w:rsidP="00032C0D">
      <w:pPr>
        <w:numPr>
          <w:ilvl w:val="0"/>
          <w:numId w:val="1360"/>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67698A" w:rsidRDefault="0067698A" w:rsidP="00032C0D">
      <w:pPr>
        <w:pStyle w:val="Alg4"/>
        <w:numPr>
          <w:ilvl w:val="0"/>
          <w:numId w:val="1360"/>
        </w:numPr>
      </w:pPr>
      <w:r>
        <w:t>Set</w:t>
      </w:r>
      <w:r w:rsidRPr="004F54AE">
        <w:t xml:space="preserve"> </w:t>
      </w:r>
      <w:r w:rsidRPr="00A21A8F">
        <w:rPr>
          <w:i/>
        </w:rPr>
        <w:t>map’</w:t>
      </w:r>
      <w:r>
        <w:rPr>
          <w:i/>
        </w:rPr>
        <w:t>s</w:t>
      </w:r>
      <w:r w:rsidRPr="00A21A8F">
        <w:t xml:space="preserve"> </w:t>
      </w:r>
      <w:r w:rsidRPr="004F54AE">
        <w:t>[[</w:t>
      </w:r>
      <w:r w:rsidRPr="0067698A">
        <w:rPr>
          <w:sz w:val="18"/>
        </w:rPr>
        <w:t>MapComparator</w:t>
      </w:r>
      <w:r w:rsidRPr="004F54AE">
        <w:t xml:space="preserve">]] internal data property </w:t>
      </w:r>
      <w:r>
        <w:rPr>
          <w:iCs/>
        </w:rPr>
        <w:t xml:space="preserve">to </w:t>
      </w:r>
      <w:r w:rsidRPr="0067698A">
        <w:rPr>
          <w:i/>
          <w:iCs/>
        </w:rPr>
        <w:t>comparator</w:t>
      </w:r>
      <w:r w:rsidRPr="004F54AE">
        <w:t>.</w:t>
      </w:r>
    </w:p>
    <w:p w:rsidR="0067698A" w:rsidRDefault="0067698A" w:rsidP="00032C0D">
      <w:pPr>
        <w:pStyle w:val="Alg4"/>
        <w:numPr>
          <w:ilvl w:val="0"/>
          <w:numId w:val="1360"/>
        </w:numPr>
      </w:pPr>
      <w:r>
        <w:t xml:space="preserve">If </w:t>
      </w:r>
      <w:r w:rsidRPr="00BB7225">
        <w:rPr>
          <w:i/>
          <w:iCs/>
        </w:rPr>
        <w:t>it</w:t>
      </w:r>
      <w:r w:rsidR="00E32C69">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rsidR="0067698A" w:rsidRPr="00A5755A" w:rsidRDefault="0067698A" w:rsidP="00032C0D">
      <w:pPr>
        <w:pStyle w:val="Alg4"/>
        <w:numPr>
          <w:ilvl w:val="0"/>
          <w:numId w:val="1360"/>
        </w:numPr>
        <w:contextualSpacing/>
      </w:pPr>
      <w:r>
        <w:t>Repeat</w:t>
      </w:r>
    </w:p>
    <w:p w:rsidR="0067698A" w:rsidRDefault="0067698A" w:rsidP="00E32C69">
      <w:pPr>
        <w:pStyle w:val="Alg3"/>
        <w:numPr>
          <w:ilvl w:val="1"/>
          <w:numId w:val="1360"/>
        </w:numPr>
      </w:pPr>
      <w:r>
        <w:t xml:space="preserve">Let </w:t>
      </w:r>
      <w:r w:rsidRPr="004848CA">
        <w:rPr>
          <w:i/>
        </w:rPr>
        <w:t>next</w:t>
      </w:r>
      <w:r>
        <w:t xml:space="preserve"> be the result of </w:t>
      </w:r>
      <w:r w:rsidR="00E32C69">
        <w:t>IteratorNext</w:t>
      </w:r>
      <w:r>
        <w:t>(</w:t>
      </w:r>
      <w:r>
        <w:rPr>
          <w:i/>
        </w:rPr>
        <w:t>it</w:t>
      </w:r>
      <w:r w:rsidR="00E32C69">
        <w:rPr>
          <w:i/>
        </w:rPr>
        <w:t>e</w:t>
      </w:r>
      <w:r>
        <w:rPr>
          <w:i/>
        </w:rPr>
        <w:t>r</w:t>
      </w:r>
      <w:r>
        <w:t>).</w:t>
      </w:r>
    </w:p>
    <w:p w:rsidR="00180BFD" w:rsidRDefault="00180BFD" w:rsidP="00180BFD">
      <w:pPr>
        <w:pStyle w:val="Alg4"/>
        <w:numPr>
          <w:ilvl w:val="1"/>
          <w:numId w:val="1360"/>
        </w:numPr>
        <w:contextualSpacing/>
      </w:pPr>
      <w:r>
        <w:t>ReturnIfAbrupt(</w:t>
      </w:r>
      <w:r w:rsidRPr="004E372D">
        <w:rPr>
          <w:i/>
        </w:rPr>
        <w:t>next</w:t>
      </w:r>
      <w:r>
        <w:t>).</w:t>
      </w:r>
    </w:p>
    <w:p w:rsidR="00A51405" w:rsidRDefault="00A51405" w:rsidP="00A51405">
      <w:pPr>
        <w:numPr>
          <w:ilvl w:val="1"/>
          <w:numId w:val="1360"/>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A51405" w:rsidRDefault="00A51405" w:rsidP="00A51405">
      <w:pPr>
        <w:numPr>
          <w:ilvl w:val="1"/>
          <w:numId w:val="1360"/>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67698A" w:rsidRDefault="0067698A" w:rsidP="00A51405">
      <w:pPr>
        <w:pStyle w:val="Alg3"/>
        <w:numPr>
          <w:ilvl w:val="1"/>
          <w:numId w:val="1360"/>
        </w:numPr>
      </w:pPr>
      <w:r>
        <w:t xml:space="preserve">If </w:t>
      </w:r>
      <w:r w:rsidR="00A51405">
        <w:rPr>
          <w:i/>
          <w:iCs/>
        </w:rPr>
        <w:t>done</w:t>
      </w:r>
      <w:r>
        <w:t xml:space="preserve"> is </w:t>
      </w:r>
      <w:r w:rsidRPr="00B5244C">
        <w:rPr>
          <w:b/>
        </w:rPr>
        <w:t>true</w:t>
      </w:r>
      <w:r>
        <w:t xml:space="preserve">, then </w:t>
      </w:r>
      <w:r w:rsidRPr="00E77497">
        <w:t xml:space="preserve">return </w:t>
      </w:r>
      <w:r>
        <w:t>NormalCompletion(</w:t>
      </w:r>
      <w:r>
        <w:rPr>
          <w:i/>
        </w:rPr>
        <w:t>map</w:t>
      </w:r>
      <w:r w:rsidRPr="00E77497">
        <w:t>).</w:t>
      </w:r>
    </w:p>
    <w:p w:rsidR="00342FB6" w:rsidRDefault="00342FB6" w:rsidP="006162C8">
      <w:pPr>
        <w:pStyle w:val="Alg4"/>
        <w:numPr>
          <w:ilvl w:val="1"/>
          <w:numId w:val="1360"/>
        </w:numPr>
        <w:spacing w:after="120"/>
        <w:contextualSpacing/>
      </w:pPr>
      <w:r>
        <w:t xml:space="preserve">Let </w:t>
      </w:r>
      <w:r>
        <w:rPr>
          <w:i/>
          <w:iCs/>
        </w:rPr>
        <w:t>nextItem</w:t>
      </w:r>
      <w:r>
        <w:t xml:space="preserve"> be IteratorValue(</w:t>
      </w:r>
      <w:r>
        <w:rPr>
          <w:i/>
          <w:iCs/>
        </w:rPr>
        <w:t>next</w:t>
      </w:r>
      <w:r>
        <w:t>).</w:t>
      </w:r>
    </w:p>
    <w:p w:rsidR="00342FB6" w:rsidRDefault="00342FB6" w:rsidP="006162C8">
      <w:pPr>
        <w:pStyle w:val="Alg4"/>
        <w:numPr>
          <w:ilvl w:val="1"/>
          <w:numId w:val="1360"/>
        </w:numPr>
        <w:spacing w:after="120"/>
        <w:contextualSpacing/>
      </w:pPr>
      <w:r>
        <w:t>ReturnIfAbrupt(</w:t>
      </w:r>
      <w:r>
        <w:rPr>
          <w:i/>
          <w:iCs/>
        </w:rPr>
        <w:t>nextItem</w:t>
      </w:r>
      <w:r>
        <w:t>).</w:t>
      </w:r>
    </w:p>
    <w:p w:rsidR="0065158F" w:rsidRDefault="0065158F" w:rsidP="00342FB6">
      <w:pPr>
        <w:pStyle w:val="Alg4"/>
        <w:numPr>
          <w:ilvl w:val="1"/>
          <w:numId w:val="1360"/>
        </w:numPr>
        <w:spacing w:after="120"/>
        <w:contextualSpacing/>
      </w:pPr>
      <w:r>
        <w:t>If Type(</w:t>
      </w:r>
      <w:r>
        <w:rPr>
          <w:i/>
          <w:iCs/>
        </w:rPr>
        <w:t>nextItem</w:t>
      </w:r>
      <w:r>
        <w:t xml:space="preserve">) is not Object, then throw a </w:t>
      </w:r>
      <w:r w:rsidRPr="0065158F">
        <w:rPr>
          <w:b/>
          <w:bCs/>
        </w:rPr>
        <w:t>TypeError</w:t>
      </w:r>
      <w:r>
        <w:t xml:space="preserve"> execution.</w:t>
      </w:r>
    </w:p>
    <w:p w:rsidR="0067698A" w:rsidRDefault="0067698A" w:rsidP="00342FB6">
      <w:pPr>
        <w:pStyle w:val="Alg4"/>
        <w:numPr>
          <w:ilvl w:val="1"/>
          <w:numId w:val="1360"/>
        </w:numPr>
        <w:spacing w:after="120"/>
        <w:contextualSpacing/>
      </w:pPr>
      <w:r>
        <w:t xml:space="preserve">Let </w:t>
      </w:r>
      <w:r w:rsidRPr="004E372D">
        <w:rPr>
          <w:i/>
        </w:rPr>
        <w:t>k</w:t>
      </w:r>
      <w:r>
        <w:t xml:space="preserve"> be the result of Get(</w:t>
      </w:r>
      <w:r w:rsidR="00342FB6">
        <w:rPr>
          <w:i/>
          <w:iCs/>
        </w:rPr>
        <w:t>nextItem</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rsidR="0067698A" w:rsidRDefault="0067698A" w:rsidP="00032C0D">
      <w:pPr>
        <w:pStyle w:val="Alg4"/>
        <w:numPr>
          <w:ilvl w:val="1"/>
          <w:numId w:val="1360"/>
        </w:numPr>
        <w:spacing w:after="120"/>
        <w:contextualSpacing/>
      </w:pPr>
      <w:r>
        <w:t>ReturnIfAbrupt(</w:t>
      </w:r>
      <w:r>
        <w:rPr>
          <w:i/>
        </w:rPr>
        <w:t>k</w:t>
      </w:r>
      <w:r>
        <w:t>).</w:t>
      </w:r>
    </w:p>
    <w:p w:rsidR="0067698A" w:rsidRDefault="0067698A" w:rsidP="00342FB6">
      <w:pPr>
        <w:pStyle w:val="Alg4"/>
        <w:numPr>
          <w:ilvl w:val="1"/>
          <w:numId w:val="1360"/>
        </w:numPr>
        <w:spacing w:after="120"/>
        <w:contextualSpacing/>
      </w:pPr>
      <w:r>
        <w:lastRenderedPageBreak/>
        <w:t xml:space="preserve">Let </w:t>
      </w:r>
      <w:r>
        <w:rPr>
          <w:i/>
        </w:rPr>
        <w:t>v</w:t>
      </w:r>
      <w:r>
        <w:t xml:space="preserve"> be the result of Get(</w:t>
      </w:r>
      <w:r w:rsidR="00342FB6">
        <w:rPr>
          <w:i/>
          <w:iCs/>
        </w:rPr>
        <w:t>nextItem</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rsidR="0067698A" w:rsidRDefault="0067698A" w:rsidP="00032C0D">
      <w:pPr>
        <w:pStyle w:val="Alg4"/>
        <w:numPr>
          <w:ilvl w:val="1"/>
          <w:numId w:val="1360"/>
        </w:numPr>
        <w:spacing w:after="120"/>
        <w:contextualSpacing/>
      </w:pPr>
      <w:r>
        <w:t>ReturnIfAbrupt(</w:t>
      </w:r>
      <w:r>
        <w:rPr>
          <w:i/>
        </w:rPr>
        <w:t>v</w:t>
      </w:r>
      <w:r>
        <w:t>).</w:t>
      </w:r>
    </w:p>
    <w:p w:rsidR="0067698A" w:rsidRDefault="0067698A" w:rsidP="00032C0D">
      <w:pPr>
        <w:pStyle w:val="Alg4"/>
        <w:numPr>
          <w:ilvl w:val="1"/>
          <w:numId w:val="1360"/>
        </w:numPr>
        <w:spacing w:after="120"/>
        <w:contextualSpacing/>
      </w:pPr>
      <w:commentRangeStart w:id="9953"/>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commentRangeStart w:id="9954"/>
      <w:r>
        <w:rPr>
          <w:i/>
        </w:rPr>
        <w:t>argumentsList</w:t>
      </w:r>
      <w:commentRangeEnd w:id="9954"/>
      <w:r w:rsidR="0065158F">
        <w:rPr>
          <w:rStyle w:val="CommentReference"/>
          <w:rFonts w:ascii="Arial" w:eastAsia="MS Mincho" w:hAnsi="Arial"/>
          <w:spacing w:val="0"/>
          <w:lang w:eastAsia="ja-JP"/>
        </w:rPr>
        <w:commentReference w:id="9954"/>
      </w:r>
      <w:r>
        <w:t>.</w:t>
      </w:r>
      <w:commentRangeEnd w:id="9953"/>
      <w:r>
        <w:rPr>
          <w:rStyle w:val="CommentReference"/>
          <w:rFonts w:ascii="Arial" w:eastAsia="MS Mincho" w:hAnsi="Arial"/>
          <w:spacing w:val="0"/>
          <w:lang w:eastAsia="ja-JP"/>
        </w:rPr>
        <w:commentReference w:id="9953"/>
      </w:r>
    </w:p>
    <w:p w:rsidR="00C070C9" w:rsidRPr="00E77497" w:rsidRDefault="00C070C9" w:rsidP="00032C0D">
      <w:pPr>
        <w:pStyle w:val="Alg4"/>
        <w:numPr>
          <w:ilvl w:val="1"/>
          <w:numId w:val="1360"/>
        </w:numPr>
        <w:spacing w:after="240"/>
        <w:contextualSpacing/>
      </w:pPr>
      <w:r>
        <w:t>ReturnIfAbrupt(</w:t>
      </w:r>
      <w:r w:rsidRPr="00926A35">
        <w:rPr>
          <w:i/>
        </w:rPr>
        <w:t>status</w:t>
      </w:r>
      <w:r>
        <w:t>).</w:t>
      </w:r>
    </w:p>
    <w:p w:rsidR="00586BDD" w:rsidRDefault="00586BDD" w:rsidP="0065158F">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w:t>
      </w:r>
      <w:r w:rsidR="00CA4EF0">
        <w:t xml:space="preserve">either an </w:t>
      </w:r>
      <w:r w:rsidRPr="00586BDD">
        <w:rPr>
          <w:rFonts w:ascii="Times New Roman" w:hAnsi="Times New Roman"/>
        </w:rPr>
        <w:t>@@iterator</w:t>
      </w:r>
      <w:r>
        <w:t xml:space="preserve"> method that returns an iterator object that produces two element array-like objects whose first element is a value that will be used as an Map key and whose second element is the value to associate with that key.</w:t>
      </w:r>
    </w:p>
    <w:p w:rsidR="002231F8" w:rsidRPr="00E77497" w:rsidRDefault="002231F8" w:rsidP="0064604A">
      <w:pPr>
        <w:pStyle w:val="Heading4"/>
      </w:pPr>
      <w:r w:rsidRPr="00E77497">
        <w:t xml:space="preserve">new </w:t>
      </w:r>
      <w:r>
        <w:t>Map</w:t>
      </w:r>
      <w:r w:rsidRPr="00E77497">
        <w:t xml:space="preserve"> (</w:t>
      </w:r>
      <w:r w:rsidR="00BB7225">
        <w:t xml:space="preserve"> ... </w:t>
      </w:r>
      <w:r w:rsidR="0064604A" w:rsidRPr="0064604A">
        <w:t>argumentsList</w:t>
      </w:r>
      <w:r w:rsidR="00DD4B05">
        <w:t xml:space="preserve"> </w:t>
      </w:r>
      <w:r w:rsidRPr="00E77497">
        <w:t>)</w:t>
      </w:r>
    </w:p>
    <w:p w:rsidR="0064604A" w:rsidRDefault="0064604A" w:rsidP="0064604A">
      <w:r w:rsidRPr="00E77497">
        <w:t xml:space="preserve">When </w:t>
      </w:r>
      <w:r>
        <w:rPr>
          <w:rFonts w:ascii="Courier New" w:hAnsi="Courier New"/>
          <w:b/>
        </w:rPr>
        <w:t>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r>
        <w:t xml:space="preserve"> </w:t>
      </w:r>
    </w:p>
    <w:p w:rsidR="00BB7225" w:rsidRDefault="00BB7225" w:rsidP="0064604A">
      <w:r>
        <w:rPr>
          <w:rFonts w:ascii="Courier New" w:hAnsi="Courier New"/>
          <w:b/>
        </w:rPr>
        <w:t>Map</w:t>
      </w:r>
      <w:r w:rsidRPr="00E77497">
        <w:t xml:space="preserve"> </w:t>
      </w:r>
      <w:r>
        <w:t xml:space="preserve">called as part of a new expression with argument list </w:t>
      </w:r>
      <w:r w:rsidR="0064604A" w:rsidRPr="00445292">
        <w:rPr>
          <w:rFonts w:ascii="Times New Roman" w:hAnsi="Times New Roman"/>
          <w:i/>
          <w:iCs/>
        </w:rPr>
        <w:t>argumentsList</w:t>
      </w:r>
      <w:r w:rsidR="0064604A" w:rsidRPr="0064604A" w:rsidDel="0064604A">
        <w:rPr>
          <w:i/>
          <w:iCs/>
        </w:rPr>
        <w:t xml:space="preserve"> </w:t>
      </w:r>
      <w:r>
        <w:t>performs the following steps:</w:t>
      </w:r>
    </w:p>
    <w:p w:rsidR="00BD1EEB" w:rsidRDefault="00BD1EEB" w:rsidP="00E01848">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w:t>
      </w:r>
      <w:r w:rsidR="00A40AEE">
        <w:rPr>
          <w:rFonts w:ascii="Times New Roman" w:eastAsia="Times New Roman" w:hAnsi="Times New Roman"/>
          <w:spacing w:val="6"/>
          <w:lang w:eastAsia="en-US"/>
        </w:rPr>
        <w:t xml:space="preserve"> the</w:t>
      </w:r>
      <w:r>
        <w:rPr>
          <w:rFonts w:ascii="Times New Roman" w:eastAsia="Times New Roman" w:hAnsi="Times New Roman"/>
          <w:spacing w:val="6"/>
          <w:lang w:eastAsia="en-US"/>
        </w:rPr>
        <w:t xml:space="preserve"> Map function object</w:t>
      </w:r>
      <w:r w:rsidR="00424369">
        <w:rPr>
          <w:rFonts w:ascii="Times New Roman" w:eastAsia="Times New Roman" w:hAnsi="Times New Roman"/>
          <w:spacing w:val="6"/>
          <w:lang w:eastAsia="en-US"/>
        </w:rPr>
        <w:t xml:space="preserve"> on which the </w:t>
      </w:r>
      <w:r w:rsidR="00424369" w:rsidRPr="00424369">
        <w:rPr>
          <w:rFonts w:ascii="Courier New" w:eastAsia="Times New Roman" w:hAnsi="Courier New" w:cs="Courier New"/>
          <w:b/>
          <w:bCs/>
          <w:spacing w:val="6"/>
          <w:lang w:eastAsia="en-US"/>
        </w:rPr>
        <w:t>new</w:t>
      </w:r>
      <w:r w:rsidR="00424369">
        <w:rPr>
          <w:rFonts w:ascii="Times New Roman" w:eastAsia="Times New Roman" w:hAnsi="Times New Roman"/>
          <w:spacing w:val="6"/>
          <w:lang w:eastAsia="en-US"/>
        </w:rPr>
        <w:t xml:space="preserve"> operator was applied</w:t>
      </w:r>
      <w:r>
        <w:rPr>
          <w:rFonts w:ascii="Times New Roman" w:eastAsia="Times New Roman" w:hAnsi="Times New Roman"/>
          <w:spacing w:val="6"/>
          <w:lang w:eastAsia="en-US"/>
        </w:rPr>
        <w:t>.</w:t>
      </w:r>
    </w:p>
    <w:p w:rsidR="00BD1EEB" w:rsidRDefault="00BD1EEB" w:rsidP="00E01848">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BD1EEB" w:rsidRPr="00E4780A" w:rsidRDefault="00BD1EEB" w:rsidP="00E01848">
      <w:pPr>
        <w:numPr>
          <w:ilvl w:val="0"/>
          <w:numId w:val="13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00F419A1">
        <w:rPr>
          <w:rFonts w:ascii="Times New Roman" w:eastAsia="Times New Roman" w:hAnsi="Times New Roman"/>
          <w:iCs/>
          <w:spacing w:val="6"/>
          <w:lang w:eastAsia="en-US"/>
        </w:rPr>
        <w:t>(</w:t>
      </w:r>
      <w:r>
        <w:rPr>
          <w:rFonts w:ascii="Times New Roman" w:eastAsia="Times New Roman" w:hAnsi="Times New Roman"/>
          <w:i/>
          <w:spacing w:val="6"/>
          <w:lang w:eastAsia="en-US"/>
        </w:rPr>
        <w:t>F</w:t>
      </w:r>
      <w:r w:rsidR="00F419A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sidRPr="0003414D">
        <w:rPr>
          <w:rFonts w:ascii="Times New Roman" w:hAnsi="Times New Roman"/>
          <w:i/>
        </w:rPr>
        <w:t>argumentsList</w:t>
      </w:r>
      <w:r w:rsidR="00F419A1">
        <w:rPr>
          <w:rFonts w:ascii="Times New Roman" w:hAnsi="Times New Roman"/>
          <w:iCs/>
        </w:rPr>
        <w:t>)</w:t>
      </w:r>
      <w:r w:rsidRPr="00A33491">
        <w:rPr>
          <w:rFonts w:ascii="Times New Roman" w:eastAsia="Times New Roman" w:hAnsi="Times New Roman"/>
          <w:spacing w:val="6"/>
          <w:lang w:eastAsia="en-US"/>
        </w:rPr>
        <w:t>.</w:t>
      </w:r>
    </w:p>
    <w:p w:rsidR="00424369" w:rsidRPr="00E77497" w:rsidRDefault="00424369" w:rsidP="00424369">
      <w:r>
        <w:t>If Map is implemented as an ordinary function object, its [[Construct]] internal method will perform the above steps.</w:t>
      </w:r>
    </w:p>
    <w:p w:rsidR="002231F8" w:rsidRPr="00E77497" w:rsidRDefault="002231F8" w:rsidP="0067698A">
      <w:pPr>
        <w:pStyle w:val="Heading3"/>
      </w:pPr>
      <w:bookmarkStart w:id="9955" w:name="_Toc361663890"/>
      <w:bookmarkStart w:id="9956" w:name="_Toc361665730"/>
      <w:bookmarkStart w:id="9957" w:name="_Toc361667559"/>
      <w:bookmarkStart w:id="9958" w:name="_Toc361669343"/>
      <w:bookmarkStart w:id="9959" w:name="_Toc364935393"/>
      <w:bookmarkStart w:id="9960" w:name="_Toc361663891"/>
      <w:bookmarkStart w:id="9961" w:name="_Toc361665731"/>
      <w:bookmarkStart w:id="9962" w:name="_Toc361667560"/>
      <w:bookmarkStart w:id="9963" w:name="_Toc361669344"/>
      <w:bookmarkStart w:id="9964" w:name="_Toc364935394"/>
      <w:bookmarkStart w:id="9965" w:name="_Toc361663892"/>
      <w:bookmarkStart w:id="9966" w:name="_Toc361665732"/>
      <w:bookmarkStart w:id="9967" w:name="_Toc361667561"/>
      <w:bookmarkStart w:id="9968" w:name="_Toc361669345"/>
      <w:bookmarkStart w:id="9969" w:name="_Toc364935395"/>
      <w:bookmarkStart w:id="9970" w:name="_Toc361663893"/>
      <w:bookmarkStart w:id="9971" w:name="_Toc361665733"/>
      <w:bookmarkStart w:id="9972" w:name="_Toc361667562"/>
      <w:bookmarkStart w:id="9973" w:name="_Toc361669346"/>
      <w:bookmarkStart w:id="9974" w:name="_Toc364935396"/>
      <w:bookmarkStart w:id="9975" w:name="_Toc361663894"/>
      <w:bookmarkStart w:id="9976" w:name="_Toc361665734"/>
      <w:bookmarkStart w:id="9977" w:name="_Toc361667563"/>
      <w:bookmarkStart w:id="9978" w:name="_Toc361669347"/>
      <w:bookmarkStart w:id="9979" w:name="_Toc364935397"/>
      <w:bookmarkStart w:id="9980" w:name="_Toc361663895"/>
      <w:bookmarkStart w:id="9981" w:name="_Toc361665735"/>
      <w:bookmarkStart w:id="9982" w:name="_Toc361667564"/>
      <w:bookmarkStart w:id="9983" w:name="_Toc361669348"/>
      <w:bookmarkStart w:id="9984" w:name="_Toc364935398"/>
      <w:bookmarkStart w:id="9985" w:name="_Toc364935399"/>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r w:rsidRPr="00E77497">
        <w:t xml:space="preserve">Properties of the </w:t>
      </w:r>
      <w:r w:rsidR="001942DE">
        <w:t>Map</w:t>
      </w:r>
      <w:r w:rsidRPr="00E77497">
        <w:t xml:space="preserve"> Constructor</w:t>
      </w:r>
      <w:bookmarkEnd w:id="9985"/>
    </w:p>
    <w:p w:rsidR="002231F8" w:rsidRPr="00E77497" w:rsidRDefault="002231F8" w:rsidP="002231F8">
      <w:r w:rsidRPr="00E77497">
        <w:t xml:space="preserve">The value of the [[Prototype]] internal </w:t>
      </w:r>
      <w:r w:rsidR="009668F0">
        <w:t xml:space="preserve">data </w:t>
      </w:r>
      <w:r w:rsidRPr="00E77497">
        <w:t xml:space="preserve">property of the </w:t>
      </w:r>
      <w:r w:rsidR="001942DE">
        <w:t>Map</w:t>
      </w:r>
      <w:r w:rsidRPr="00E77497">
        <w:t xml:space="preserve"> constructor is the Function prototype object (</w:t>
      </w:r>
      <w:r w:rsidR="006D4E23">
        <w:t>15.3.3</w:t>
      </w:r>
      <w:r w:rsidRPr="00E77497">
        <w:t>).</w:t>
      </w:r>
    </w:p>
    <w:p w:rsidR="002231F8" w:rsidRPr="00E77497" w:rsidRDefault="002231F8" w:rsidP="007677E0">
      <w:r w:rsidRPr="00E77497">
        <w:t xml:space="preserve">Besides the </w:t>
      </w:r>
      <w:r w:rsidRPr="00E77497">
        <w:rPr>
          <w:rFonts w:ascii="Courier New" w:hAnsi="Courier New"/>
          <w:b/>
        </w:rPr>
        <w:t>length</w:t>
      </w:r>
      <w:r w:rsidRPr="00E77497">
        <w:t xml:space="preserve"> property (whose value is </w:t>
      </w:r>
      <w:r w:rsidR="001942DE">
        <w:rPr>
          <w:b/>
        </w:rPr>
        <w:t>0</w:t>
      </w:r>
      <w:r w:rsidRPr="00E77497">
        <w:t xml:space="preserve">), the </w:t>
      </w:r>
      <w:r w:rsidR="001942DE">
        <w:t>Map</w:t>
      </w:r>
      <w:r w:rsidRPr="00E77497">
        <w:t xml:space="preserve"> constructor has the following property:</w:t>
      </w:r>
    </w:p>
    <w:p w:rsidR="002231F8" w:rsidRPr="00E77497" w:rsidRDefault="001942DE" w:rsidP="0067698A">
      <w:pPr>
        <w:pStyle w:val="Heading4"/>
      </w:pPr>
      <w:r>
        <w:t>Map</w:t>
      </w:r>
      <w:r w:rsidR="002231F8" w:rsidRPr="00E77497">
        <w:t>.prototype</w:t>
      </w:r>
    </w:p>
    <w:p w:rsidR="002231F8" w:rsidRPr="00E77497" w:rsidRDefault="002231F8" w:rsidP="002231F8">
      <w:r w:rsidRPr="00E77497">
        <w:t xml:space="preserve">The initial value of </w:t>
      </w:r>
      <w:r w:rsidR="001942DE">
        <w:rPr>
          <w:rFonts w:ascii="Courier New" w:hAnsi="Courier New"/>
          <w:b/>
        </w:rPr>
        <w:t>Map</w:t>
      </w:r>
      <w:r w:rsidRPr="00E77497">
        <w:rPr>
          <w:rFonts w:ascii="Courier New" w:hAnsi="Courier New"/>
          <w:b/>
        </w:rPr>
        <w:t>.prototype</w:t>
      </w:r>
      <w:r w:rsidRPr="00E77497">
        <w:t xml:space="preserve"> is the </w:t>
      </w:r>
      <w:r w:rsidR="001942DE">
        <w:t>Map</w:t>
      </w:r>
      <w:r w:rsidRPr="00E77497">
        <w:t xml:space="preserve"> prototype object (15.</w:t>
      </w:r>
      <w:r w:rsidR="001942DE">
        <w:t>14</w:t>
      </w:r>
      <w:r w:rsidRPr="00E77497">
        <w:t>.4).</w:t>
      </w:r>
    </w:p>
    <w:p w:rsidR="002231F8" w:rsidRPr="00E77497" w:rsidRDefault="002231F8" w:rsidP="002231F8">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70F0C" w:rsidRPr="00A67AF2" w:rsidRDefault="0073418A" w:rsidP="0067698A">
      <w:pPr>
        <w:pStyle w:val="Heading4"/>
      </w:pPr>
      <w:r>
        <w:t>Map[</w:t>
      </w:r>
      <w:r w:rsidR="001E68B0">
        <w:t xml:space="preserve"> </w:t>
      </w:r>
      <w:r w:rsidR="00570F0C">
        <w:t>@@create</w:t>
      </w:r>
      <w:r w:rsidR="001E68B0">
        <w:t xml:space="preserve"> </w:t>
      </w:r>
      <w:r>
        <w:t>]</w:t>
      </w:r>
      <w:r w:rsidR="00570F0C" w:rsidRPr="00A67AF2">
        <w:t xml:space="preserve"> (</w:t>
      </w:r>
      <w:r w:rsidR="00570F0C">
        <w:t xml:space="preserve"> </w:t>
      </w:r>
      <w:r w:rsidR="00570F0C" w:rsidRPr="00A67AF2">
        <w:t>)</w:t>
      </w:r>
    </w:p>
    <w:p w:rsidR="00570F0C" w:rsidRPr="00E77497" w:rsidRDefault="00A40AEE" w:rsidP="00C5658F">
      <w:r>
        <w:t>T</w:t>
      </w:r>
      <w:r w:rsidR="00570F0C" w:rsidRPr="00675B74">
        <w:t>he</w:t>
      </w:r>
      <w:r w:rsidR="00456AF2">
        <w:t xml:space="preserve"> </w:t>
      </w:r>
      <w:r w:rsidR="00570F0C">
        <w:t>@@create</w:t>
      </w:r>
      <w:r w:rsidR="00570F0C" w:rsidRPr="00675B74">
        <w:t xml:space="preserve"> method of</w:t>
      </w:r>
      <w:r w:rsidR="00570F0C">
        <w:t xml:space="preserve"> a</w:t>
      </w:r>
      <w:r w:rsidR="00424369">
        <w:t xml:space="preserve"> Map function</w:t>
      </w:r>
      <w:r w:rsidR="00570F0C">
        <w:t xml:space="preserve"> object</w:t>
      </w:r>
      <w:r w:rsidR="00570F0C" w:rsidRPr="00675B74">
        <w:t xml:space="preserve"> </w:t>
      </w:r>
      <w:r w:rsidR="00570F0C" w:rsidRPr="00E77497">
        <w:rPr>
          <w:rFonts w:ascii="Times New Roman" w:hAnsi="Times New Roman"/>
          <w:i/>
        </w:rPr>
        <w:t>F</w:t>
      </w:r>
      <w:r w:rsidR="00570F0C" w:rsidRPr="00E77497">
        <w:t xml:space="preserve"> </w:t>
      </w:r>
      <w:r>
        <w:t>performs the</w:t>
      </w:r>
      <w:r w:rsidR="00570F0C" w:rsidRPr="00E77497">
        <w:t xml:space="preserve"> following steps:</w:t>
      </w:r>
    </w:p>
    <w:p w:rsidR="00424369" w:rsidRDefault="00424369" w:rsidP="00E74C84">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w:t>
      </w:r>
      <w:r w:rsidR="00391254">
        <w:rPr>
          <w:rFonts w:ascii="Times New Roman" w:hAnsi="Times New Roman"/>
        </w:rPr>
        <w:t xml:space="preserve">the </w:t>
      </w:r>
      <w:r w:rsidRPr="00424369">
        <w:rPr>
          <w:rFonts w:ascii="Times New Roman" w:hAnsi="Times New Roman"/>
          <w:b/>
          <w:bCs/>
        </w:rPr>
        <w:t>this</w:t>
      </w:r>
      <w:r>
        <w:rPr>
          <w:rFonts w:ascii="Times New Roman" w:hAnsi="Times New Roman"/>
        </w:rPr>
        <w:t xml:space="preserve"> value.</w:t>
      </w:r>
    </w:p>
    <w:p w:rsidR="0015799F" w:rsidRPr="00E77497" w:rsidRDefault="0015799F" w:rsidP="00E74C84">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Map</w:t>
      </w:r>
      <w:r w:rsidRPr="00695875">
        <w:rPr>
          <w:rFonts w:ascii="Courier New" w:hAnsi="Courier New"/>
          <w:b/>
        </w:rPr>
        <w:t>Prototype%</w:t>
      </w:r>
      <w:r w:rsidRPr="00156AA7">
        <w:rPr>
          <w:rFonts w:ascii="Courier New" w:hAnsi="Courier New"/>
          <w:b/>
          <w:bCs/>
          <w:sz w:val="18"/>
        </w:rPr>
        <w:t>"</w:t>
      </w:r>
      <w:r w:rsidR="0054023E" w:rsidRPr="00655E48">
        <w:rPr>
          <w:rFonts w:ascii="Times New Roman" w:hAnsi="Times New Roman"/>
          <w:sz w:val="18"/>
        </w:rPr>
        <w:t xml:space="preserve">, ( [[MapData]] </w:t>
      </w:r>
      <w:r w:rsidR="00F8781D" w:rsidRPr="00463A39">
        <w:rPr>
          <w:rFonts w:ascii="Times New Roman" w:hAnsi="Times New Roman"/>
        </w:rPr>
        <w:t>, [[MapComparator]]</w:t>
      </w:r>
      <w:r w:rsidR="0054023E" w:rsidRPr="00463A39">
        <w:rPr>
          <w:rFonts w:ascii="Times New Roman" w:hAnsi="Times New Roman"/>
        </w:rPr>
        <w:t>)</w:t>
      </w:r>
      <w:r w:rsidR="0054023E"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570F0C" w:rsidRPr="00E77497" w:rsidRDefault="00570F0C" w:rsidP="00E74C84">
      <w:pPr>
        <w:numPr>
          <w:ilvl w:val="0"/>
          <w:numId w:val="152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1E68B0" w:rsidRDefault="001E68B0" w:rsidP="00BD331B">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BD331B">
        <w:rPr>
          <w:b/>
        </w:rPr>
        <w:t>true</w:t>
      </w:r>
      <w:r w:rsidRPr="00E77497">
        <w:t xml:space="preserve"> }.</w:t>
      </w:r>
    </w:p>
    <w:p w:rsidR="002231F8" w:rsidRPr="00E77497" w:rsidRDefault="002231F8" w:rsidP="0067698A">
      <w:pPr>
        <w:pStyle w:val="Heading3"/>
      </w:pPr>
      <w:bookmarkStart w:id="9986" w:name="_Toc364935400"/>
      <w:r w:rsidRPr="00E77497">
        <w:t xml:space="preserve">Properties of the </w:t>
      </w:r>
      <w:r w:rsidR="001942DE">
        <w:t>Map</w:t>
      </w:r>
      <w:r w:rsidRPr="00E77497">
        <w:t xml:space="preserve"> Prototype Object</w:t>
      </w:r>
      <w:bookmarkEnd w:id="9986"/>
    </w:p>
    <w:p w:rsidR="002231F8" w:rsidRDefault="002231F8" w:rsidP="00424369">
      <w:r w:rsidRPr="00E77497">
        <w:t xml:space="preserve">The value of the [[Prototype]] internal </w:t>
      </w:r>
      <w:r w:rsidR="009668F0">
        <w:t xml:space="preserve">data </w:t>
      </w:r>
      <w:r w:rsidRPr="00E77497">
        <w:t xml:space="preserve">property of the </w:t>
      </w:r>
      <w:r w:rsidR="001942DE">
        <w:t>Map</w:t>
      </w:r>
      <w:r w:rsidRPr="00E77497">
        <w:t xml:space="preserve"> prototype object is the standard built-in Object prototype object (15.2.4).</w:t>
      </w:r>
      <w:r w:rsidR="00424369">
        <w:t xml:space="preserve"> The Map prototype object is an ordinary object. It does not have a [[MapData]] </w:t>
      </w:r>
      <w:r w:rsidR="00463A39">
        <w:t xml:space="preserve">or a [[MapComparator]] </w:t>
      </w:r>
      <w:r w:rsidR="00424369">
        <w:t xml:space="preserve">internal data property. </w:t>
      </w:r>
    </w:p>
    <w:p w:rsidR="002231F8" w:rsidRPr="00E77497" w:rsidRDefault="001942DE" w:rsidP="0067698A">
      <w:pPr>
        <w:pStyle w:val="Heading4"/>
      </w:pPr>
      <w:r>
        <w:t>Map</w:t>
      </w:r>
      <w:r w:rsidR="002231F8" w:rsidRPr="00E77497">
        <w:t>.prototype.constructor</w:t>
      </w:r>
    </w:p>
    <w:p w:rsidR="002231F8" w:rsidRPr="00E77497" w:rsidRDefault="002231F8" w:rsidP="002231F8">
      <w:r w:rsidRPr="00E77497">
        <w:t xml:space="preserve">The initial value of </w:t>
      </w:r>
      <w:r w:rsidR="001942DE">
        <w:rPr>
          <w:rFonts w:ascii="Courier New" w:hAnsi="Courier New"/>
          <w:b/>
        </w:rPr>
        <w:t>Map</w:t>
      </w:r>
      <w:r w:rsidRPr="00E77497">
        <w:rPr>
          <w:rFonts w:ascii="Courier New" w:hAnsi="Courier New"/>
          <w:b/>
        </w:rPr>
        <w:t>.prototype.constructor</w:t>
      </w:r>
      <w:r w:rsidRPr="00E77497">
        <w:t xml:space="preserve"> is the built-in </w:t>
      </w:r>
      <w:r w:rsidR="001942DE">
        <w:rPr>
          <w:rFonts w:ascii="Courier New" w:hAnsi="Courier New"/>
          <w:b/>
        </w:rPr>
        <w:t>Map</w:t>
      </w:r>
      <w:r w:rsidRPr="00E77497">
        <w:t xml:space="preserve"> constructor.</w:t>
      </w:r>
    </w:p>
    <w:p w:rsidR="00BB4005" w:rsidRPr="00E77497" w:rsidRDefault="00BB4005" w:rsidP="0067698A">
      <w:pPr>
        <w:pStyle w:val="Heading4"/>
      </w:pPr>
      <w:r>
        <w:lastRenderedPageBreak/>
        <w:t>Map</w:t>
      </w:r>
      <w:r w:rsidRPr="00E77497">
        <w:t>.prototype.</w:t>
      </w:r>
      <w:r>
        <w:t>clear</w:t>
      </w:r>
      <w:r w:rsidRPr="00E77497">
        <w:t xml:space="preserve"> ()</w:t>
      </w:r>
    </w:p>
    <w:p w:rsidR="00BB4005" w:rsidRPr="00E77497" w:rsidRDefault="00BB4005" w:rsidP="00BB4005">
      <w:r w:rsidRPr="00E77497">
        <w:t>The following steps are taken:</w:t>
      </w:r>
    </w:p>
    <w:p w:rsidR="00BB4005" w:rsidRPr="00E77497" w:rsidRDefault="00BB4005" w:rsidP="002A127F">
      <w:pPr>
        <w:pStyle w:val="Alg4"/>
        <w:numPr>
          <w:ilvl w:val="0"/>
          <w:numId w:val="986"/>
        </w:numPr>
      </w:pPr>
      <w:r w:rsidRPr="00E77497">
        <w:t xml:space="preserve">Let </w:t>
      </w:r>
      <w:r>
        <w:rPr>
          <w:i/>
        </w:rPr>
        <w:t>M</w:t>
      </w:r>
      <w:r w:rsidRPr="00E77497">
        <w:t xml:space="preserve"> be the</w:t>
      </w:r>
      <w:r>
        <w:t xml:space="preserve"> </w:t>
      </w:r>
      <w:r w:rsidRPr="00E77497">
        <w:rPr>
          <w:b/>
        </w:rPr>
        <w:t>this</w:t>
      </w:r>
      <w:r w:rsidRPr="00E77497">
        <w:t xml:space="preserve"> value.</w:t>
      </w:r>
    </w:p>
    <w:p w:rsidR="00BB4005" w:rsidRPr="00E77497" w:rsidRDefault="002A127F" w:rsidP="00BB4005">
      <w:pPr>
        <w:pStyle w:val="Alg4"/>
        <w:numPr>
          <w:ilvl w:val="0"/>
          <w:numId w:val="986"/>
        </w:numPr>
      </w:pPr>
      <w:r>
        <w:t>If Type(</w:t>
      </w:r>
      <w:r>
        <w:rPr>
          <w:i/>
          <w:iCs/>
        </w:rPr>
        <w:t>M)</w:t>
      </w:r>
      <w:r>
        <w:t xml:space="preserve"> is not Object, then throw a </w:t>
      </w:r>
      <w:r w:rsidR="003F3BD9" w:rsidRPr="003F3BD9">
        <w:rPr>
          <w:b/>
        </w:rPr>
        <w:t>TypeError</w:t>
      </w:r>
      <w:r>
        <w:t xml:space="preserve"> exception</w:t>
      </w:r>
      <w:r w:rsidR="00BB4005">
        <w:t>.</w:t>
      </w:r>
    </w:p>
    <w:p w:rsidR="00BB4005" w:rsidRDefault="00BB4005" w:rsidP="00BB4005">
      <w:pPr>
        <w:pStyle w:val="Alg4"/>
        <w:numPr>
          <w:ilvl w:val="0"/>
          <w:numId w:val="986"/>
        </w:numPr>
      </w:pPr>
      <w:r>
        <w:t xml:space="preserve">If </w:t>
      </w:r>
      <w:r w:rsidRPr="00B5244C">
        <w:rPr>
          <w:i/>
        </w:rPr>
        <w:t>M</w:t>
      </w:r>
      <w:r>
        <w:t xml:space="preserve"> does not have a [[MapData]] internal </w:t>
      </w:r>
      <w:r w:rsidR="00314265">
        <w:t xml:space="preserve">data </w:t>
      </w:r>
      <w:r>
        <w:t xml:space="preserve">property throw a </w:t>
      </w:r>
      <w:r w:rsidRPr="00B5244C">
        <w:rPr>
          <w:b/>
        </w:rPr>
        <w:t>TypeError</w:t>
      </w:r>
      <w:r>
        <w:t xml:space="preserve"> exception.</w:t>
      </w:r>
    </w:p>
    <w:p w:rsidR="0067698A" w:rsidRPr="00E77497" w:rsidRDefault="0067698A" w:rsidP="0067698A">
      <w:pPr>
        <w:pStyle w:val="Alg4"/>
        <w:numPr>
          <w:ilvl w:val="0"/>
          <w:numId w:val="98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A37598" w:rsidRPr="00E77497" w:rsidRDefault="00A37598" w:rsidP="00A37598">
      <w:pPr>
        <w:pStyle w:val="Alg4"/>
        <w:numPr>
          <w:ilvl w:val="0"/>
          <w:numId w:val="986"/>
        </w:numPr>
      </w:pPr>
      <w:r>
        <w:t xml:space="preserve">Let </w:t>
      </w:r>
      <w:r w:rsidRPr="00B5244C">
        <w:rPr>
          <w:i/>
        </w:rPr>
        <w:t>entries</w:t>
      </w:r>
      <w:r>
        <w:t xml:space="preserve"> be the List that is the value of </w:t>
      </w:r>
      <w:r w:rsidRPr="00B5244C">
        <w:rPr>
          <w:i/>
        </w:rPr>
        <w:t>M</w:t>
      </w:r>
      <w:r>
        <w:t>’s [[MapData]] internal data property.</w:t>
      </w:r>
    </w:p>
    <w:p w:rsidR="00A37598" w:rsidRDefault="00A37598" w:rsidP="00A37598">
      <w:pPr>
        <w:pStyle w:val="Alg4"/>
        <w:numPr>
          <w:ilvl w:val="0"/>
          <w:numId w:val="986"/>
        </w:numPr>
      </w:pPr>
      <w:r>
        <w:t xml:space="preserve">Repeat for each Record {[[key]], [[value]]} </w:t>
      </w:r>
      <w:r w:rsidRPr="008E3DC8">
        <w:rPr>
          <w:i/>
        </w:rPr>
        <w:t>p</w:t>
      </w:r>
      <w:r>
        <w:t xml:space="preserve"> that is an element of </w:t>
      </w:r>
      <w:r w:rsidRPr="00B5244C">
        <w:rPr>
          <w:i/>
        </w:rPr>
        <w:t>entries</w:t>
      </w:r>
      <w:r>
        <w:rPr>
          <w:i/>
        </w:rPr>
        <w:t>,</w:t>
      </w:r>
    </w:p>
    <w:p w:rsidR="00A37598" w:rsidRDefault="00A37598" w:rsidP="00145775">
      <w:pPr>
        <w:pStyle w:val="Alg4"/>
        <w:numPr>
          <w:ilvl w:val="1"/>
          <w:numId w:val="986"/>
        </w:numPr>
      </w:pPr>
      <w:r>
        <w:t xml:space="preserve">Set </w:t>
      </w:r>
      <w:r w:rsidRPr="0012412C">
        <w:rPr>
          <w:i/>
        </w:rPr>
        <w:t>p</w:t>
      </w:r>
      <w:r>
        <w:t xml:space="preserve">.[[key]] to </w:t>
      </w:r>
      <w:r w:rsidRPr="0012412C">
        <w:rPr>
          <w:rFonts w:ascii="Arial" w:hAnsi="Arial" w:cs="Arial"/>
        </w:rPr>
        <w:t>empty</w:t>
      </w:r>
      <w:r>
        <w:rPr>
          <w:i/>
        </w:rPr>
        <w:t>.</w:t>
      </w:r>
    </w:p>
    <w:p w:rsidR="00A37598" w:rsidRDefault="00A37598" w:rsidP="00145775">
      <w:pPr>
        <w:pStyle w:val="Alg4"/>
        <w:numPr>
          <w:ilvl w:val="1"/>
          <w:numId w:val="986"/>
        </w:numPr>
      </w:pPr>
      <w:r>
        <w:t xml:space="preserve">Set </w:t>
      </w:r>
      <w:r w:rsidRPr="0012412C">
        <w:rPr>
          <w:i/>
        </w:rPr>
        <w:t>p</w:t>
      </w:r>
      <w:r>
        <w:t xml:space="preserve">.[[value]] to </w:t>
      </w:r>
      <w:r w:rsidRPr="00B5244C">
        <w:rPr>
          <w:rFonts w:ascii="Arial" w:hAnsi="Arial" w:cs="Arial"/>
        </w:rPr>
        <w:t>empty</w:t>
      </w:r>
      <w:r>
        <w:rPr>
          <w:i/>
        </w:rPr>
        <w:t>.</w:t>
      </w:r>
    </w:p>
    <w:p w:rsidR="00BB4005" w:rsidRPr="00E77497" w:rsidRDefault="00BB4005" w:rsidP="00BB4005">
      <w:pPr>
        <w:pStyle w:val="Alg4"/>
        <w:numPr>
          <w:ilvl w:val="0"/>
          <w:numId w:val="986"/>
        </w:numPr>
        <w:spacing w:after="220"/>
      </w:pPr>
      <w:r>
        <w:t xml:space="preserve">Return </w:t>
      </w:r>
      <w:r>
        <w:rPr>
          <w:b/>
        </w:rPr>
        <w:t>undefined</w:t>
      </w:r>
      <w:r>
        <w:t>.</w:t>
      </w:r>
    </w:p>
    <w:p w:rsidR="00926D71" w:rsidRPr="00E77497" w:rsidRDefault="00926D71" w:rsidP="0067698A">
      <w:pPr>
        <w:pStyle w:val="Heading4"/>
      </w:pPr>
      <w:r>
        <w:t>Map</w:t>
      </w:r>
      <w:r w:rsidRPr="00E77497">
        <w:t>.prototype.</w:t>
      </w:r>
      <w:r>
        <w:t>delete</w:t>
      </w:r>
      <w:r w:rsidRPr="00E77497">
        <w:t xml:space="preserve"> ( </w:t>
      </w:r>
      <w:r>
        <w:t xml:space="preserve">key </w:t>
      </w:r>
      <w:r w:rsidRPr="00E77497">
        <w:t>)</w:t>
      </w:r>
    </w:p>
    <w:p w:rsidR="00926D71" w:rsidRPr="00E77497" w:rsidRDefault="00926D71" w:rsidP="00926D71">
      <w:r w:rsidRPr="00E77497">
        <w:t>The following steps are taken:</w:t>
      </w:r>
    </w:p>
    <w:p w:rsidR="00926D71" w:rsidRPr="00E77497" w:rsidRDefault="00926D71" w:rsidP="002A127F">
      <w:pPr>
        <w:pStyle w:val="Alg4"/>
        <w:numPr>
          <w:ilvl w:val="0"/>
          <w:numId w:val="1106"/>
        </w:numPr>
      </w:pPr>
      <w:r w:rsidRPr="00E77497">
        <w:t xml:space="preserve">Let </w:t>
      </w:r>
      <w:r>
        <w:rPr>
          <w:i/>
        </w:rPr>
        <w:t>M</w:t>
      </w:r>
      <w:r w:rsidRPr="00E77497">
        <w:t xml:space="preserve"> be the</w:t>
      </w:r>
      <w:r>
        <w:t xml:space="preserve"> </w:t>
      </w:r>
      <w:r w:rsidRPr="00E77497">
        <w:rPr>
          <w:b/>
        </w:rPr>
        <w:t>this</w:t>
      </w:r>
      <w:r w:rsidRPr="00E77497">
        <w:t xml:space="preserve"> value.</w:t>
      </w:r>
    </w:p>
    <w:p w:rsidR="00926D71" w:rsidRPr="00E77497" w:rsidRDefault="002A127F" w:rsidP="00400E08">
      <w:pPr>
        <w:pStyle w:val="Alg4"/>
        <w:numPr>
          <w:ilvl w:val="0"/>
          <w:numId w:val="1106"/>
        </w:numPr>
      </w:pPr>
      <w:r>
        <w:t>If Type(</w:t>
      </w:r>
      <w:r>
        <w:rPr>
          <w:i/>
          <w:iCs/>
        </w:rPr>
        <w:t>M)</w:t>
      </w:r>
      <w:r>
        <w:t xml:space="preserve"> is not Object, then throw a </w:t>
      </w:r>
      <w:r w:rsidR="003F3BD9" w:rsidRPr="003F3BD9">
        <w:rPr>
          <w:b/>
        </w:rPr>
        <w:t>TypeError</w:t>
      </w:r>
      <w:r>
        <w:t xml:space="preserve"> exception</w:t>
      </w:r>
      <w:r w:rsidR="00926D71">
        <w:t>.</w:t>
      </w:r>
    </w:p>
    <w:p w:rsidR="00926D71" w:rsidRDefault="00926D71" w:rsidP="00400E08">
      <w:pPr>
        <w:pStyle w:val="Alg4"/>
        <w:numPr>
          <w:ilvl w:val="0"/>
          <w:numId w:val="1106"/>
        </w:numPr>
      </w:pPr>
      <w:r>
        <w:t xml:space="preserve">If </w:t>
      </w:r>
      <w:r w:rsidRPr="00B5244C">
        <w:rPr>
          <w:i/>
        </w:rPr>
        <w:t>M</w:t>
      </w:r>
      <w:r>
        <w:t xml:space="preserve"> does not have a [[MapData]] internal </w:t>
      </w:r>
      <w:r w:rsidR="00314265">
        <w:t xml:space="preserve">data </w:t>
      </w:r>
      <w:r>
        <w:t xml:space="preserve">property throw a </w:t>
      </w:r>
      <w:r w:rsidRPr="00B5244C">
        <w:rPr>
          <w:b/>
        </w:rPr>
        <w:t>TypeError</w:t>
      </w:r>
      <w:r>
        <w:t xml:space="preserve"> exception.</w:t>
      </w:r>
    </w:p>
    <w:p w:rsidR="0067698A" w:rsidRPr="00E77497" w:rsidRDefault="0067698A" w:rsidP="0067698A">
      <w:pPr>
        <w:pStyle w:val="Alg4"/>
        <w:numPr>
          <w:ilvl w:val="0"/>
          <w:numId w:val="110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67698A" w:rsidRPr="0067698A" w:rsidRDefault="0067698A" w:rsidP="0067698A">
      <w:pPr>
        <w:pStyle w:val="Alg4"/>
        <w:numPr>
          <w:ilvl w:val="0"/>
          <w:numId w:val="1106"/>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67698A" w:rsidRDefault="0067698A" w:rsidP="00400E08">
      <w:pPr>
        <w:pStyle w:val="Alg4"/>
        <w:numPr>
          <w:ilvl w:val="0"/>
          <w:numId w:val="1106"/>
        </w:numPr>
      </w:pPr>
      <w:r>
        <w:t xml:space="preserve">Else, let </w:t>
      </w:r>
      <w:r>
        <w:rPr>
          <w:i/>
          <w:iCs/>
        </w:rPr>
        <w:t>same</w:t>
      </w:r>
      <w:r>
        <w:t xml:space="preserve"> be the abstract operation SameValue.</w:t>
      </w:r>
    </w:p>
    <w:p w:rsidR="00926D71" w:rsidRPr="00E77497" w:rsidRDefault="00926D71" w:rsidP="00400E08">
      <w:pPr>
        <w:pStyle w:val="Alg4"/>
        <w:numPr>
          <w:ilvl w:val="0"/>
          <w:numId w:val="1106"/>
        </w:numPr>
      </w:pPr>
      <w:r>
        <w:t xml:space="preserve">Let </w:t>
      </w:r>
      <w:r w:rsidRPr="00B5244C">
        <w:rPr>
          <w:i/>
        </w:rPr>
        <w:t>entries</w:t>
      </w:r>
      <w:r>
        <w:t xml:space="preserve"> be the List that is the value of </w:t>
      </w:r>
      <w:r w:rsidRPr="00B5244C">
        <w:rPr>
          <w:i/>
        </w:rPr>
        <w:t>M</w:t>
      </w:r>
      <w:r>
        <w:t xml:space="preserve">’s [[MapData]] internal </w:t>
      </w:r>
      <w:r w:rsidR="00314265">
        <w:t xml:space="preserve">data </w:t>
      </w:r>
      <w:r>
        <w:t>property.</w:t>
      </w:r>
    </w:p>
    <w:p w:rsidR="00926D71" w:rsidRDefault="008E3DC8" w:rsidP="00400E08">
      <w:pPr>
        <w:pStyle w:val="Alg4"/>
        <w:numPr>
          <w:ilvl w:val="0"/>
          <w:numId w:val="1106"/>
        </w:numPr>
      </w:pPr>
      <w:r>
        <w:t xml:space="preserve">Repeat for each Record {[[key]], [[value]]} </w:t>
      </w:r>
      <w:r w:rsidRPr="008E3DC8">
        <w:rPr>
          <w:i/>
        </w:rPr>
        <w:t>p</w:t>
      </w:r>
      <w:r>
        <w:t xml:space="preserve"> that is an element of </w:t>
      </w:r>
      <w:r w:rsidRPr="00B5244C">
        <w:rPr>
          <w:i/>
        </w:rPr>
        <w:t>entries</w:t>
      </w:r>
      <w:r>
        <w:rPr>
          <w:i/>
        </w:rPr>
        <w:t>,</w:t>
      </w:r>
    </w:p>
    <w:p w:rsidR="00926D71" w:rsidRDefault="00926D71" w:rsidP="0067698A">
      <w:pPr>
        <w:pStyle w:val="Alg4"/>
        <w:numPr>
          <w:ilvl w:val="1"/>
          <w:numId w:val="1106"/>
        </w:numPr>
      </w:pPr>
      <w:r>
        <w:t xml:space="preserve">If </w:t>
      </w:r>
      <w:r w:rsidR="0067698A" w:rsidRPr="0067698A">
        <w:rPr>
          <w:i/>
          <w:iCs/>
        </w:rPr>
        <w:t>s</w:t>
      </w:r>
      <w:r w:rsidRPr="0067698A">
        <w:rPr>
          <w:i/>
          <w:iCs/>
        </w:rPr>
        <w:t>ame</w:t>
      </w:r>
      <w:r>
        <w:t>(</w:t>
      </w:r>
      <w:r w:rsidRPr="00B5244C">
        <w:rPr>
          <w:i/>
        </w:rPr>
        <w:t>p</w:t>
      </w:r>
      <w:r>
        <w:t xml:space="preserve">.[[key]], </w:t>
      </w:r>
      <w:r w:rsidRPr="00B5244C">
        <w:rPr>
          <w:i/>
        </w:rPr>
        <w:t>key</w:t>
      </w:r>
      <w:r>
        <w:t>), then</w:t>
      </w:r>
    </w:p>
    <w:p w:rsidR="00926D71" w:rsidRDefault="00926D71" w:rsidP="00966F28">
      <w:pPr>
        <w:pStyle w:val="Alg4"/>
        <w:numPr>
          <w:ilvl w:val="2"/>
          <w:numId w:val="1106"/>
        </w:numPr>
      </w:pPr>
      <w:r>
        <w:t xml:space="preserve">Set </w:t>
      </w:r>
      <w:r w:rsidRPr="0012412C">
        <w:rPr>
          <w:i/>
        </w:rPr>
        <w:t>p</w:t>
      </w:r>
      <w:r>
        <w:t xml:space="preserve">.[[key]] to </w:t>
      </w:r>
      <w:r w:rsidRPr="0012412C">
        <w:rPr>
          <w:rFonts w:ascii="Arial" w:hAnsi="Arial" w:cs="Arial"/>
        </w:rPr>
        <w:t>empty</w:t>
      </w:r>
      <w:r>
        <w:rPr>
          <w:i/>
        </w:rPr>
        <w:t>.</w:t>
      </w:r>
    </w:p>
    <w:p w:rsidR="00926D71" w:rsidRDefault="00926D71" w:rsidP="00966F28">
      <w:pPr>
        <w:pStyle w:val="Alg4"/>
        <w:numPr>
          <w:ilvl w:val="2"/>
          <w:numId w:val="1106"/>
        </w:numPr>
      </w:pPr>
      <w:r>
        <w:t xml:space="preserve">Set </w:t>
      </w:r>
      <w:r w:rsidRPr="0012412C">
        <w:rPr>
          <w:i/>
        </w:rPr>
        <w:t>p</w:t>
      </w:r>
      <w:r>
        <w:t xml:space="preserve">.[[value]] to </w:t>
      </w:r>
      <w:r w:rsidRPr="00B5244C">
        <w:rPr>
          <w:rFonts w:ascii="Arial" w:hAnsi="Arial" w:cs="Arial"/>
        </w:rPr>
        <w:t>empty</w:t>
      </w:r>
      <w:r>
        <w:rPr>
          <w:i/>
        </w:rPr>
        <w:t>.</w:t>
      </w:r>
    </w:p>
    <w:p w:rsidR="00926D71" w:rsidRDefault="00926D71" w:rsidP="00966F28">
      <w:pPr>
        <w:pStyle w:val="Alg4"/>
        <w:numPr>
          <w:ilvl w:val="2"/>
          <w:numId w:val="1106"/>
        </w:numPr>
        <w:spacing w:after="220"/>
        <w:contextualSpacing/>
      </w:pPr>
      <w:r>
        <w:t xml:space="preserve">Return </w:t>
      </w:r>
      <w:r>
        <w:rPr>
          <w:b/>
        </w:rPr>
        <w:t>true</w:t>
      </w:r>
      <w:r>
        <w:t>.</w:t>
      </w:r>
    </w:p>
    <w:p w:rsidR="00926D71" w:rsidRPr="00E77497" w:rsidRDefault="00926D71" w:rsidP="00966F28">
      <w:pPr>
        <w:pStyle w:val="Alg4"/>
        <w:numPr>
          <w:ilvl w:val="0"/>
          <w:numId w:val="1106"/>
        </w:numPr>
        <w:spacing w:after="220"/>
      </w:pPr>
      <w:r>
        <w:t xml:space="preserve">Return </w:t>
      </w:r>
      <w:r>
        <w:rPr>
          <w:b/>
        </w:rPr>
        <w:t>false</w:t>
      </w:r>
      <w:r>
        <w:t>.</w:t>
      </w:r>
    </w:p>
    <w:p w:rsidR="00BA2F07" w:rsidRDefault="00BA2F07" w:rsidP="00B03D81">
      <w:pPr>
        <w:pStyle w:val="Note"/>
      </w:pPr>
      <w:r>
        <w:t>NOTE</w:t>
      </w:r>
      <w:r>
        <w:tab/>
        <w:t>The value</w:t>
      </w:r>
      <w:r w:rsidR="00B03D81">
        <w:t xml:space="preserve"> </w:t>
      </w:r>
      <w:r w:rsidR="00B03D81" w:rsidRPr="00B03D81">
        <w:rPr>
          <w:b/>
          <w:bCs/>
        </w:rPr>
        <w:t>empty</w:t>
      </w:r>
      <w:r w:rsidR="00B03D81">
        <w:t xml:space="preserve"> is used as a specification device to indicate that an entry has been deleted. Actual implementations may take other actions such as physically removing the entry from internal data structures.</w:t>
      </w:r>
    </w:p>
    <w:p w:rsidR="00B94F3B" w:rsidRPr="00E77497" w:rsidRDefault="00B94F3B" w:rsidP="0067698A">
      <w:pPr>
        <w:pStyle w:val="Heading4"/>
      </w:pPr>
      <w:r>
        <w:t>Map</w:t>
      </w:r>
      <w:r w:rsidRPr="00E77497">
        <w:t xml:space="preserve">.prototype.forEach ( callbackfn </w:t>
      </w:r>
      <w:r>
        <w:t xml:space="preserve"> , thisArg = undefined</w:t>
      </w:r>
      <w:r w:rsidRPr="00E77497">
        <w:t xml:space="preserve"> )</w:t>
      </w:r>
    </w:p>
    <w:p w:rsidR="00B94F3B" w:rsidRPr="00E77497" w:rsidRDefault="00B94F3B" w:rsidP="00B94F3B">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key/value pair</w:t>
      </w:r>
      <w:r w:rsidRPr="00E77497">
        <w:t xml:space="preserve"> present in the </w:t>
      </w:r>
      <w:r>
        <w:t>map object</w:t>
      </w:r>
      <w:r w:rsidRPr="00E77497">
        <w:t xml:space="preserve">, in </w:t>
      </w:r>
      <w:r>
        <w:t>key insertion</w:t>
      </w:r>
      <w:r w:rsidRPr="00E77497">
        <w:t xml:space="preserve"> order. </w:t>
      </w:r>
      <w:r w:rsidRPr="00E77497">
        <w:rPr>
          <w:rFonts w:ascii="Times New Roman" w:hAnsi="Times New Roman"/>
          <w:i/>
        </w:rPr>
        <w:t>callbackfn</w:t>
      </w:r>
      <w:r w:rsidRPr="00E77497">
        <w:t xml:space="preserve"> is called only for </w:t>
      </w:r>
      <w:r>
        <w:t>keys</w:t>
      </w:r>
      <w:r w:rsidRPr="00E77497">
        <w:t xml:space="preserve"> of the </w:t>
      </w:r>
      <w:r>
        <w:t>map</w:t>
      </w:r>
      <w:r w:rsidRPr="00E77497">
        <w:t xml:space="preserve"> which actually exist; it is not called for </w:t>
      </w:r>
      <w:r>
        <w:t xml:space="preserve">keys that have been </w:t>
      </w:r>
      <w:r w:rsidRPr="00E77497">
        <w:t xml:space="preserve"> </w:t>
      </w:r>
      <w:r>
        <w:t>deleted from</w:t>
      </w:r>
      <w:r w:rsidRPr="00E77497">
        <w:t xml:space="preserve"> the </w:t>
      </w:r>
      <w:r>
        <w:t>map</w:t>
      </w:r>
      <w:r w:rsidRPr="00E77497">
        <w:t>.</w:t>
      </w:r>
    </w:p>
    <w:p w:rsidR="00B94F3B" w:rsidRPr="00E77497" w:rsidRDefault="00B94F3B" w:rsidP="00B94F3B">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A76951" w:rsidRPr="00E77497" w:rsidRDefault="00A76951" w:rsidP="00A76951">
      <w:pPr>
        <w:pStyle w:val="Note"/>
      </w:pPr>
      <w:r>
        <w:t>NOTE</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rsidR="00B94F3B" w:rsidRPr="00E77497" w:rsidRDefault="00B94F3B" w:rsidP="00B94F3B">
      <w:r w:rsidRPr="00E77497">
        <w:rPr>
          <w:rFonts w:ascii="Times New Roman" w:hAnsi="Times New Roman"/>
          <w:i/>
        </w:rPr>
        <w:t>callbackfn</w:t>
      </w:r>
      <w:r w:rsidRPr="00E77497">
        <w:t xml:space="preserve"> is called with three arguments: the value of the </w:t>
      </w:r>
      <w:r>
        <w:t>item</w:t>
      </w:r>
      <w:r w:rsidRPr="00E77497">
        <w:t xml:space="preserve">, the </w:t>
      </w:r>
      <w:r>
        <w:t>key</w:t>
      </w:r>
      <w:r w:rsidRPr="00E77497">
        <w:t xml:space="preserve"> of the </w:t>
      </w:r>
      <w:r>
        <w:t>item</w:t>
      </w:r>
      <w:r w:rsidRPr="00E77497">
        <w:t xml:space="preserve">, and the </w:t>
      </w:r>
      <w:r>
        <w:t xml:space="preserve">Map </w:t>
      </w:r>
      <w:r w:rsidRPr="00E77497">
        <w:t xml:space="preserve">object being traversed. </w:t>
      </w:r>
    </w:p>
    <w:p w:rsidR="00B94F3B" w:rsidRPr="00E77497" w:rsidRDefault="00B94F3B" w:rsidP="00B94F3B">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B94F3B" w:rsidRPr="00E77497" w:rsidRDefault="00560AD6" w:rsidP="00560AD6">
      <w:pPr>
        <w:pStyle w:val="Note"/>
      </w:pPr>
      <w:r>
        <w:t>NOTE</w:t>
      </w:r>
      <w:r>
        <w:tab/>
        <w:t>Each key is visited only once with the value that is current at the time of the visit. If the value associated with a key is modified after it has been visited, it is not re-visited.</w:t>
      </w:r>
      <w:r w:rsidR="00B94F3B" w:rsidRPr="00E77497">
        <w:t xml:space="preserve"> </w:t>
      </w:r>
      <w:r>
        <w:t>Keys</w:t>
      </w:r>
      <w:r w:rsidR="00B94F3B" w:rsidRPr="00E77497">
        <w:t xml:space="preserve"> that are deleted after the call to </w:t>
      </w:r>
      <w:r w:rsidR="00B94F3B" w:rsidRPr="00E77497">
        <w:rPr>
          <w:rFonts w:ascii="Courier New" w:hAnsi="Courier New" w:cs="Courier New"/>
          <w:b/>
        </w:rPr>
        <w:t>forEach</w:t>
      </w:r>
      <w:r w:rsidR="00B94F3B" w:rsidRPr="00E77497">
        <w:t xml:space="preserve"> begins and before being visited are not visited.</w:t>
      </w:r>
      <w:r>
        <w:t xml:space="preserve"> New keys added, after the call to </w:t>
      </w:r>
      <w:r w:rsidRPr="00E77497">
        <w:rPr>
          <w:rFonts w:ascii="Courier New" w:hAnsi="Courier New" w:cs="Courier New"/>
          <w:b/>
        </w:rPr>
        <w:t>forEach</w:t>
      </w:r>
      <w:r w:rsidRPr="00E77497">
        <w:t xml:space="preserve"> </w:t>
      </w:r>
      <w:r>
        <w:t xml:space="preserve">begins are visited. </w:t>
      </w:r>
    </w:p>
    <w:p w:rsidR="00B94F3B" w:rsidRPr="00E77497" w:rsidRDefault="00B94F3B" w:rsidP="00B94F3B">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560AD6" w:rsidRPr="00E77497" w:rsidRDefault="00560AD6" w:rsidP="002A127F">
      <w:pPr>
        <w:pStyle w:val="Alg4"/>
        <w:numPr>
          <w:ilvl w:val="0"/>
          <w:numId w:val="999"/>
        </w:numPr>
      </w:pPr>
      <w:r w:rsidRPr="00E77497">
        <w:lastRenderedPageBreak/>
        <w:t xml:space="preserve">Let </w:t>
      </w:r>
      <w:r>
        <w:rPr>
          <w:i/>
        </w:rPr>
        <w:t>M</w:t>
      </w:r>
      <w:r w:rsidRPr="00E77497">
        <w:t xml:space="preserve"> be the</w:t>
      </w:r>
      <w:r>
        <w:t xml:space="preserve"> </w:t>
      </w:r>
      <w:r w:rsidRPr="00E77497">
        <w:rPr>
          <w:b/>
        </w:rPr>
        <w:t>this</w:t>
      </w:r>
      <w:r w:rsidRPr="00E77497">
        <w:t xml:space="preserve"> value.</w:t>
      </w:r>
    </w:p>
    <w:p w:rsidR="00560AD6" w:rsidRPr="00E77497" w:rsidRDefault="002A127F" w:rsidP="00560AD6">
      <w:pPr>
        <w:pStyle w:val="Alg4"/>
        <w:numPr>
          <w:ilvl w:val="0"/>
          <w:numId w:val="999"/>
        </w:numPr>
      </w:pPr>
      <w:r>
        <w:t>If Type(</w:t>
      </w:r>
      <w:r>
        <w:rPr>
          <w:i/>
          <w:iCs/>
        </w:rPr>
        <w:t>M)</w:t>
      </w:r>
      <w:r>
        <w:t xml:space="preserve"> is not Object, then throw a </w:t>
      </w:r>
      <w:r w:rsidR="003F3BD9" w:rsidRPr="003F3BD9">
        <w:rPr>
          <w:b/>
        </w:rPr>
        <w:t>TypeError</w:t>
      </w:r>
      <w:r>
        <w:t xml:space="preserve"> exception</w:t>
      </w:r>
      <w:r w:rsidR="00560AD6">
        <w:t>.</w:t>
      </w:r>
    </w:p>
    <w:p w:rsidR="00560AD6" w:rsidRDefault="00560AD6" w:rsidP="00560AD6">
      <w:pPr>
        <w:pStyle w:val="Alg4"/>
        <w:numPr>
          <w:ilvl w:val="0"/>
          <w:numId w:val="999"/>
        </w:numPr>
      </w:pPr>
      <w:r>
        <w:t xml:space="preserve">If </w:t>
      </w:r>
      <w:r w:rsidRPr="00B5244C">
        <w:rPr>
          <w:i/>
        </w:rPr>
        <w:t>M</w:t>
      </w:r>
      <w:r>
        <w:t xml:space="preserve"> does not have a [[MapData]] internal </w:t>
      </w:r>
      <w:r w:rsidR="00314265">
        <w:t xml:space="preserve">data </w:t>
      </w:r>
      <w:r>
        <w:t xml:space="preserve">property throw a </w:t>
      </w:r>
      <w:r w:rsidRPr="00B5244C">
        <w:rPr>
          <w:b/>
        </w:rPr>
        <w:t>TypeError</w:t>
      </w:r>
      <w:r>
        <w:t xml:space="preserve"> exception.</w:t>
      </w:r>
    </w:p>
    <w:p w:rsidR="0067698A" w:rsidRPr="00E77497" w:rsidRDefault="0067698A" w:rsidP="0067698A">
      <w:pPr>
        <w:pStyle w:val="Alg4"/>
        <w:numPr>
          <w:ilvl w:val="0"/>
          <w:numId w:val="999"/>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2D627E" w:rsidRPr="00E77497" w:rsidRDefault="002D627E" w:rsidP="002D627E">
      <w:pPr>
        <w:pStyle w:val="Alg4"/>
        <w:numPr>
          <w:ilvl w:val="0"/>
          <w:numId w:val="99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D627E" w:rsidRPr="00E77497" w:rsidRDefault="002D627E" w:rsidP="002D627E">
      <w:pPr>
        <w:pStyle w:val="Alg4"/>
        <w:numPr>
          <w:ilvl w:val="0"/>
          <w:numId w:val="99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560AD6" w:rsidRPr="00E77497" w:rsidRDefault="00560AD6" w:rsidP="00560AD6">
      <w:pPr>
        <w:pStyle w:val="Alg4"/>
        <w:numPr>
          <w:ilvl w:val="0"/>
          <w:numId w:val="999"/>
        </w:numPr>
      </w:pPr>
      <w:r>
        <w:t xml:space="preserve">Let </w:t>
      </w:r>
      <w:r w:rsidRPr="00B5244C">
        <w:rPr>
          <w:i/>
        </w:rPr>
        <w:t>entries</w:t>
      </w:r>
      <w:r>
        <w:t xml:space="preserve"> be the List that is the value of </w:t>
      </w:r>
      <w:r w:rsidRPr="00B5244C">
        <w:rPr>
          <w:i/>
        </w:rPr>
        <w:t>M</w:t>
      </w:r>
      <w:r>
        <w:t>’s [[MapData]] internal</w:t>
      </w:r>
      <w:r w:rsidR="00314265" w:rsidRPr="00314265">
        <w:t xml:space="preserve"> </w:t>
      </w:r>
      <w:r w:rsidR="00314265">
        <w:t>data</w:t>
      </w:r>
      <w:r>
        <w:t xml:space="preserve"> property.</w:t>
      </w:r>
    </w:p>
    <w:p w:rsidR="00560AD6" w:rsidRDefault="00560AD6" w:rsidP="00560AD6">
      <w:pPr>
        <w:pStyle w:val="Alg4"/>
        <w:numPr>
          <w:ilvl w:val="0"/>
          <w:numId w:val="999"/>
        </w:numPr>
      </w:pPr>
      <w:r>
        <w:t xml:space="preserve">Repeat for each Record {[[key]], [[value]]} </w:t>
      </w:r>
      <w:r w:rsidR="002D627E">
        <w:rPr>
          <w:i/>
        </w:rPr>
        <w:t>e</w:t>
      </w:r>
      <w:r>
        <w:t xml:space="preserve"> that is an element of </w:t>
      </w:r>
      <w:r w:rsidRPr="00B5244C">
        <w:rPr>
          <w:i/>
        </w:rPr>
        <w:t>entries</w:t>
      </w:r>
      <w:r>
        <w:rPr>
          <w:i/>
        </w:rPr>
        <w:t>,</w:t>
      </w:r>
      <w:r w:rsidR="006A6090">
        <w:rPr>
          <w:iCs/>
        </w:rPr>
        <w:t xml:space="preserve"> </w:t>
      </w:r>
      <w:r w:rsidR="002D627E">
        <w:t>in original key insertion order</w:t>
      </w:r>
    </w:p>
    <w:p w:rsidR="00560AD6" w:rsidRDefault="00560AD6" w:rsidP="00560AD6">
      <w:pPr>
        <w:pStyle w:val="Alg4"/>
        <w:numPr>
          <w:ilvl w:val="1"/>
          <w:numId w:val="999"/>
        </w:numPr>
        <w:spacing w:after="240"/>
        <w:contextualSpacing/>
      </w:pPr>
      <w:r>
        <w:t xml:space="preserve">If </w:t>
      </w:r>
      <w:r>
        <w:rPr>
          <w:i/>
        </w:rPr>
        <w:t>e</w:t>
      </w:r>
      <w:r>
        <w:t xml:space="preserve">.[[key]] is not </w:t>
      </w:r>
      <w:r w:rsidRPr="00A221E6">
        <w:rPr>
          <w:rFonts w:ascii="Arial" w:hAnsi="Arial" w:cs="Arial"/>
        </w:rPr>
        <w:t>empty</w:t>
      </w:r>
      <w:r>
        <w:t>, then</w:t>
      </w:r>
    </w:p>
    <w:p w:rsidR="002D627E" w:rsidRPr="00E77497" w:rsidRDefault="002D627E" w:rsidP="00AF1A54">
      <w:pPr>
        <w:pStyle w:val="Alg4"/>
        <w:numPr>
          <w:ilvl w:val="2"/>
          <w:numId w:val="999"/>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00AF1A54" w:rsidRPr="006637C6">
        <w:rPr>
          <w:i/>
        </w:rPr>
        <w:t>this</w:t>
      </w:r>
      <w:r w:rsidR="00AF1A54">
        <w:rPr>
          <w:i/>
        </w:rPr>
        <w:t>Argument</w:t>
      </w:r>
      <w:r w:rsidR="00AF1A54" w:rsidRPr="00E77497">
        <w:t xml:space="preserve"> </w:t>
      </w:r>
      <w:r w:rsidRPr="00E77497">
        <w:t xml:space="preserve">and </w:t>
      </w:r>
      <w:r w:rsidR="00AF1A54">
        <w:t>a</w:t>
      </w:r>
      <w:r w:rsidRPr="00E77497">
        <w:t xml:space="preserve"> </w:t>
      </w:r>
      <w:r w:rsidR="00AF1A54" w:rsidRPr="001A29AB">
        <w:t>L</w:t>
      </w:r>
      <w:r w:rsidRPr="001A29AB">
        <w:t>ist</w:t>
      </w:r>
      <w:r w:rsidRPr="00E77497">
        <w:t xml:space="preserve"> containing </w:t>
      </w:r>
      <w:r>
        <w:rPr>
          <w:i/>
        </w:rPr>
        <w:t>e</w:t>
      </w:r>
      <w:r>
        <w:t>.[[value]]</w:t>
      </w:r>
      <w:r w:rsidRPr="00E77497">
        <w:t xml:space="preserve">, </w:t>
      </w:r>
      <w:r>
        <w:rPr>
          <w:i/>
        </w:rPr>
        <w:t>e</w:t>
      </w:r>
      <w:r>
        <w:t>.[[key]]</w:t>
      </w:r>
      <w:r w:rsidRPr="00E77497">
        <w:t xml:space="preserve">, and </w:t>
      </w:r>
      <w:r>
        <w:rPr>
          <w:i/>
        </w:rPr>
        <w:t>M</w:t>
      </w:r>
      <w:r w:rsidR="00AF1A54">
        <w:rPr>
          <w:i/>
        </w:rPr>
        <w:t xml:space="preserve"> </w:t>
      </w:r>
      <w:r w:rsidR="00AF1A54" w:rsidRPr="001A29AB">
        <w:rPr>
          <w:iCs/>
        </w:rPr>
        <w:t>as</w:t>
      </w:r>
      <w:r w:rsidR="00AF1A54">
        <w:rPr>
          <w:i/>
        </w:rPr>
        <w:t xml:space="preserve"> argumentsList</w:t>
      </w:r>
      <w:r w:rsidRPr="00E77497">
        <w:t>.</w:t>
      </w:r>
    </w:p>
    <w:p w:rsidR="002D627E" w:rsidRPr="00E77497" w:rsidRDefault="002D627E" w:rsidP="002D627E">
      <w:pPr>
        <w:pStyle w:val="Alg4"/>
        <w:numPr>
          <w:ilvl w:val="2"/>
          <w:numId w:val="999"/>
        </w:numPr>
        <w:contextualSpacing/>
      </w:pPr>
      <w:r>
        <w:t>ReturnIfAbrupt(</w:t>
      </w:r>
      <w:r>
        <w:rPr>
          <w:i/>
        </w:rPr>
        <w:t>funcResult</w:t>
      </w:r>
      <w:r>
        <w:t>).</w:t>
      </w:r>
    </w:p>
    <w:p w:rsidR="00560AD6" w:rsidRPr="002166A8" w:rsidRDefault="00560AD6" w:rsidP="00560AD6">
      <w:pPr>
        <w:pStyle w:val="Alg4"/>
        <w:numPr>
          <w:ilvl w:val="0"/>
          <w:numId w:val="999"/>
        </w:numPr>
        <w:spacing w:after="280"/>
      </w:pPr>
      <w:r w:rsidRPr="00E77497">
        <w:t xml:space="preserve">Return </w:t>
      </w:r>
      <w:r w:rsidR="002D627E" w:rsidRPr="00E77497">
        <w:rPr>
          <w:b/>
        </w:rPr>
        <w:t>undefined</w:t>
      </w:r>
      <w:r w:rsidRPr="00E77497">
        <w:t>.</w:t>
      </w:r>
    </w:p>
    <w:p w:rsidR="00B94F3B" w:rsidRPr="00E77497" w:rsidRDefault="00B94F3B" w:rsidP="00B94F3B">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2231F8" w:rsidRPr="00E77497" w:rsidRDefault="001942DE" w:rsidP="0067698A">
      <w:pPr>
        <w:pStyle w:val="Heading4"/>
      </w:pPr>
      <w:r>
        <w:t>Map</w:t>
      </w:r>
      <w:r w:rsidR="002231F8" w:rsidRPr="00E77497">
        <w:t>.prototype.</w:t>
      </w:r>
      <w:r>
        <w:t>get</w:t>
      </w:r>
      <w:r w:rsidR="002231F8" w:rsidRPr="00E77497">
        <w:t xml:space="preserve"> (</w:t>
      </w:r>
      <w:r>
        <w:t xml:space="preserve"> key</w:t>
      </w:r>
      <w:r w:rsidR="002231F8" w:rsidRPr="00E77497">
        <w:t xml:space="preserve"> )</w:t>
      </w:r>
    </w:p>
    <w:p w:rsidR="002231F8" w:rsidRPr="00E77497" w:rsidRDefault="002231F8" w:rsidP="002231F8">
      <w:r w:rsidRPr="00E77497">
        <w:t>The following steps are taken:</w:t>
      </w:r>
    </w:p>
    <w:p w:rsidR="002231F8" w:rsidRPr="00E77497" w:rsidRDefault="002231F8" w:rsidP="002A127F">
      <w:pPr>
        <w:pStyle w:val="Alg4"/>
        <w:numPr>
          <w:ilvl w:val="0"/>
          <w:numId w:val="983"/>
        </w:numPr>
      </w:pPr>
      <w:r w:rsidRPr="00E77497">
        <w:t xml:space="preserve">Let </w:t>
      </w:r>
      <w:r w:rsidR="005E0048">
        <w:rPr>
          <w:i/>
        </w:rPr>
        <w:t>M</w:t>
      </w:r>
      <w:r w:rsidRPr="00E77497">
        <w:t xml:space="preserve"> be the</w:t>
      </w:r>
      <w:r w:rsidR="005E0048">
        <w:t xml:space="preserve"> </w:t>
      </w:r>
      <w:r w:rsidRPr="00E77497">
        <w:rPr>
          <w:b/>
        </w:rPr>
        <w:t>this</w:t>
      </w:r>
      <w:r w:rsidRPr="00E77497">
        <w:t xml:space="preserve"> value.</w:t>
      </w:r>
    </w:p>
    <w:p w:rsidR="002231F8" w:rsidRPr="00E77497" w:rsidRDefault="002A127F" w:rsidP="005E0048">
      <w:pPr>
        <w:pStyle w:val="Alg4"/>
        <w:numPr>
          <w:ilvl w:val="0"/>
          <w:numId w:val="983"/>
        </w:numPr>
      </w:pPr>
      <w:r>
        <w:t>If Type(</w:t>
      </w:r>
      <w:r>
        <w:rPr>
          <w:i/>
          <w:iCs/>
        </w:rPr>
        <w:t>M)</w:t>
      </w:r>
      <w:r>
        <w:t xml:space="preserve"> is not Object, then throw a </w:t>
      </w:r>
      <w:r w:rsidR="003F3BD9" w:rsidRPr="003F3BD9">
        <w:rPr>
          <w:b/>
        </w:rPr>
        <w:t>TypeError</w:t>
      </w:r>
      <w:r>
        <w:t xml:space="preserve"> exception</w:t>
      </w:r>
      <w:r w:rsidR="005E0048">
        <w:t>.</w:t>
      </w:r>
    </w:p>
    <w:p w:rsidR="005E0048" w:rsidRDefault="005E0048" w:rsidP="005E0048">
      <w:pPr>
        <w:pStyle w:val="Alg4"/>
        <w:numPr>
          <w:ilvl w:val="0"/>
          <w:numId w:val="983"/>
        </w:numPr>
      </w:pPr>
      <w:r>
        <w:t xml:space="preserve">If </w:t>
      </w:r>
      <w:r w:rsidRPr="007B0456">
        <w:rPr>
          <w:i/>
        </w:rPr>
        <w:t>M</w:t>
      </w:r>
      <w:r>
        <w:t xml:space="preserve"> does not have a [[MapData]] internal</w:t>
      </w:r>
      <w:r w:rsidR="00314265" w:rsidRPr="00314265">
        <w:t xml:space="preserve"> </w:t>
      </w:r>
      <w:r w:rsidR="00314265">
        <w:t>data</w:t>
      </w:r>
      <w:r>
        <w:t xml:space="preserve"> property throw a </w:t>
      </w:r>
      <w:r w:rsidRPr="007B0456">
        <w:rPr>
          <w:b/>
        </w:rPr>
        <w:t>TypeError</w:t>
      </w:r>
      <w:r>
        <w:t xml:space="preserve"> exception.</w:t>
      </w:r>
    </w:p>
    <w:p w:rsidR="0067698A" w:rsidRPr="00E77497" w:rsidRDefault="0067698A" w:rsidP="0067698A">
      <w:pPr>
        <w:pStyle w:val="Alg4"/>
        <w:numPr>
          <w:ilvl w:val="0"/>
          <w:numId w:val="983"/>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2231F8" w:rsidRPr="00E77497" w:rsidRDefault="005E0048" w:rsidP="005E0048">
      <w:pPr>
        <w:pStyle w:val="Alg4"/>
        <w:numPr>
          <w:ilvl w:val="0"/>
          <w:numId w:val="983"/>
        </w:numPr>
      </w:pPr>
      <w:r>
        <w:t xml:space="preserve">Let </w:t>
      </w:r>
      <w:r w:rsidRPr="007B0456">
        <w:rPr>
          <w:i/>
        </w:rPr>
        <w:t>entries</w:t>
      </w:r>
      <w:r>
        <w:t xml:space="preserve"> be the List that is the value of </w:t>
      </w:r>
      <w:r w:rsidRPr="007B0456">
        <w:rPr>
          <w:i/>
        </w:rPr>
        <w:t>M</w:t>
      </w:r>
      <w:r>
        <w:t>’s [[MapData]] internal</w:t>
      </w:r>
      <w:r w:rsidR="00314265" w:rsidRPr="00314265">
        <w:t xml:space="preserve"> </w:t>
      </w:r>
      <w:r w:rsidR="00314265">
        <w:t>data</w:t>
      </w:r>
      <w:r>
        <w:t xml:space="preserve"> property.</w:t>
      </w:r>
    </w:p>
    <w:p w:rsidR="0067698A" w:rsidRPr="0067698A" w:rsidRDefault="0067698A" w:rsidP="0067698A">
      <w:pPr>
        <w:pStyle w:val="Alg4"/>
        <w:numPr>
          <w:ilvl w:val="0"/>
          <w:numId w:val="983"/>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67698A" w:rsidRDefault="0067698A" w:rsidP="0067698A">
      <w:pPr>
        <w:pStyle w:val="Alg4"/>
        <w:numPr>
          <w:ilvl w:val="0"/>
          <w:numId w:val="983"/>
        </w:numPr>
      </w:pPr>
      <w:r>
        <w:t xml:space="preserve">Else, let </w:t>
      </w:r>
      <w:r>
        <w:rPr>
          <w:i/>
          <w:iCs/>
        </w:rPr>
        <w:t>same</w:t>
      </w:r>
      <w:r>
        <w:t xml:space="preserve"> be the abstract operation SameValue.</w:t>
      </w:r>
    </w:p>
    <w:p w:rsidR="00A96CC6" w:rsidRDefault="008E3DC8" w:rsidP="005E0048">
      <w:pPr>
        <w:pStyle w:val="Alg4"/>
        <w:numPr>
          <w:ilvl w:val="0"/>
          <w:numId w:val="983"/>
        </w:numPr>
      </w:pPr>
      <w:r>
        <w:t xml:space="preserve">Repeat for each Record {[[key]], [[value]]} </w:t>
      </w:r>
      <w:r w:rsidRPr="008E3DC8">
        <w:rPr>
          <w:i/>
        </w:rPr>
        <w:t>p</w:t>
      </w:r>
      <w:r>
        <w:t xml:space="preserve"> that is an element of </w:t>
      </w:r>
      <w:r w:rsidRPr="00B5244C">
        <w:rPr>
          <w:i/>
        </w:rPr>
        <w:t>entries</w:t>
      </w:r>
      <w:r>
        <w:rPr>
          <w:i/>
        </w:rPr>
        <w:t>,</w:t>
      </w:r>
    </w:p>
    <w:p w:rsidR="00A96CC6" w:rsidRDefault="00A96CC6" w:rsidP="0067698A">
      <w:pPr>
        <w:pStyle w:val="Alg4"/>
        <w:numPr>
          <w:ilvl w:val="1"/>
          <w:numId w:val="983"/>
        </w:numPr>
      </w:pPr>
      <w:r>
        <w:t xml:space="preserve">If </w:t>
      </w:r>
      <w:r w:rsidR="0067698A" w:rsidRPr="0067698A">
        <w:rPr>
          <w:i/>
          <w:iCs/>
        </w:rPr>
        <w:t>s</w:t>
      </w:r>
      <w:r w:rsidRPr="0067698A">
        <w:rPr>
          <w:i/>
          <w:iCs/>
        </w:rPr>
        <w:t>ame</w:t>
      </w:r>
      <w:r>
        <w:t>(</w:t>
      </w:r>
      <w:r w:rsidRPr="007B0456">
        <w:rPr>
          <w:i/>
        </w:rPr>
        <w:t>p</w:t>
      </w:r>
      <w:r>
        <w:t xml:space="preserve">.[[key]], </w:t>
      </w:r>
      <w:r w:rsidRPr="007B0456">
        <w:rPr>
          <w:i/>
        </w:rPr>
        <w:t>key</w:t>
      </w:r>
      <w:r>
        <w:t xml:space="preserve">), then return </w:t>
      </w:r>
      <w:r w:rsidRPr="007B0456">
        <w:rPr>
          <w:i/>
        </w:rPr>
        <w:t>p</w:t>
      </w:r>
      <w:r>
        <w:t>.[[value]]</w:t>
      </w:r>
    </w:p>
    <w:p w:rsidR="002231F8" w:rsidRPr="00E77497" w:rsidRDefault="00A96CC6" w:rsidP="005E0048">
      <w:pPr>
        <w:pStyle w:val="Alg4"/>
        <w:numPr>
          <w:ilvl w:val="0"/>
          <w:numId w:val="983"/>
        </w:numPr>
        <w:spacing w:after="220"/>
      </w:pPr>
      <w:r>
        <w:t xml:space="preserve">Return </w:t>
      </w:r>
      <w:r w:rsidRPr="007B0456">
        <w:rPr>
          <w:b/>
        </w:rPr>
        <w:t>undefined</w:t>
      </w:r>
      <w:r>
        <w:t>.</w:t>
      </w:r>
    </w:p>
    <w:p w:rsidR="002231F8" w:rsidRPr="00E77497" w:rsidRDefault="001942DE" w:rsidP="0067698A">
      <w:pPr>
        <w:pStyle w:val="Heading4"/>
      </w:pPr>
      <w:r>
        <w:t>Map</w:t>
      </w:r>
      <w:r w:rsidR="002231F8" w:rsidRPr="00E77497">
        <w:t>.prototype.</w:t>
      </w:r>
      <w:r>
        <w:t>has</w:t>
      </w:r>
      <w:r w:rsidR="002231F8" w:rsidRPr="00E77497">
        <w:t xml:space="preserve"> ( </w:t>
      </w:r>
      <w:r>
        <w:t xml:space="preserve">key </w:t>
      </w:r>
      <w:r w:rsidR="002231F8" w:rsidRPr="00E77497">
        <w:t>)</w:t>
      </w:r>
    </w:p>
    <w:p w:rsidR="002231F8" w:rsidRPr="00E77497" w:rsidRDefault="002231F8" w:rsidP="002231F8">
      <w:r w:rsidRPr="00E77497">
        <w:t>The following steps are taken:</w:t>
      </w:r>
    </w:p>
    <w:p w:rsidR="00A96CC6" w:rsidRPr="00E77497" w:rsidRDefault="00A96CC6" w:rsidP="002A127F">
      <w:pPr>
        <w:pStyle w:val="Alg4"/>
        <w:numPr>
          <w:ilvl w:val="0"/>
          <w:numId w:val="984"/>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6CC6" w:rsidRPr="00E77497" w:rsidRDefault="002A127F" w:rsidP="007B0456">
      <w:pPr>
        <w:pStyle w:val="Alg4"/>
        <w:numPr>
          <w:ilvl w:val="0"/>
          <w:numId w:val="984"/>
        </w:numPr>
      </w:pPr>
      <w:r>
        <w:t>If Type(</w:t>
      </w:r>
      <w:r>
        <w:rPr>
          <w:i/>
          <w:iCs/>
        </w:rPr>
        <w:t>M)</w:t>
      </w:r>
      <w:r>
        <w:t xml:space="preserve"> is not Object, then throw a </w:t>
      </w:r>
      <w:r w:rsidR="003F3BD9" w:rsidRPr="003F3BD9">
        <w:rPr>
          <w:b/>
        </w:rPr>
        <w:t>TypeError</w:t>
      </w:r>
      <w:r>
        <w:t xml:space="preserve"> exception</w:t>
      </w:r>
      <w:r w:rsidR="00A96CC6">
        <w:t>.</w:t>
      </w:r>
    </w:p>
    <w:p w:rsidR="00A96CC6" w:rsidRDefault="00A96CC6" w:rsidP="007B0456">
      <w:pPr>
        <w:pStyle w:val="Alg4"/>
        <w:numPr>
          <w:ilvl w:val="0"/>
          <w:numId w:val="984"/>
        </w:numPr>
      </w:pPr>
      <w:r>
        <w:t xml:space="preserve">If </w:t>
      </w:r>
      <w:r w:rsidRPr="00B5244C">
        <w:rPr>
          <w:i/>
        </w:rPr>
        <w:t>M</w:t>
      </w:r>
      <w:r>
        <w:t xml:space="preserve"> does not have a [[MapData]] internal </w:t>
      </w:r>
      <w:r w:rsidR="00314265">
        <w:t xml:space="preserve">data </w:t>
      </w:r>
      <w:r>
        <w:t xml:space="preserve">property throw a </w:t>
      </w:r>
      <w:r w:rsidRPr="00B5244C">
        <w:rPr>
          <w:b/>
        </w:rPr>
        <w:t>TypeError</w:t>
      </w:r>
      <w:r>
        <w:t xml:space="preserve"> exception.</w:t>
      </w:r>
    </w:p>
    <w:p w:rsidR="0067698A" w:rsidRPr="00E77497" w:rsidRDefault="0067698A" w:rsidP="0067698A">
      <w:pPr>
        <w:pStyle w:val="Alg4"/>
        <w:numPr>
          <w:ilvl w:val="0"/>
          <w:numId w:val="984"/>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A96CC6" w:rsidRPr="00E77497" w:rsidRDefault="00A96CC6" w:rsidP="007B0456">
      <w:pPr>
        <w:pStyle w:val="Alg4"/>
        <w:numPr>
          <w:ilvl w:val="0"/>
          <w:numId w:val="984"/>
        </w:numPr>
      </w:pPr>
      <w:r>
        <w:t xml:space="preserve">Let </w:t>
      </w:r>
      <w:r w:rsidRPr="00B5244C">
        <w:rPr>
          <w:i/>
        </w:rPr>
        <w:t>entries</w:t>
      </w:r>
      <w:r>
        <w:t xml:space="preserve"> be the List that is the value of </w:t>
      </w:r>
      <w:r w:rsidRPr="00B5244C">
        <w:rPr>
          <w:i/>
        </w:rPr>
        <w:t>M</w:t>
      </w:r>
      <w:r>
        <w:t xml:space="preserve">’s [[MapData]] internal </w:t>
      </w:r>
      <w:r w:rsidR="00314265">
        <w:t xml:space="preserve">data </w:t>
      </w:r>
      <w:r>
        <w:t>property.</w:t>
      </w:r>
    </w:p>
    <w:p w:rsidR="0067698A" w:rsidRPr="0067698A" w:rsidRDefault="0067698A" w:rsidP="0067698A">
      <w:pPr>
        <w:pStyle w:val="Alg4"/>
        <w:numPr>
          <w:ilvl w:val="0"/>
          <w:numId w:val="984"/>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67698A" w:rsidRDefault="0067698A" w:rsidP="0067698A">
      <w:pPr>
        <w:pStyle w:val="Alg4"/>
        <w:numPr>
          <w:ilvl w:val="0"/>
          <w:numId w:val="984"/>
        </w:numPr>
      </w:pPr>
      <w:r>
        <w:t xml:space="preserve">Else, let </w:t>
      </w:r>
      <w:r>
        <w:rPr>
          <w:i/>
          <w:iCs/>
        </w:rPr>
        <w:t>same</w:t>
      </w:r>
      <w:r>
        <w:t xml:space="preserve"> be the abstract operation SameValue.</w:t>
      </w:r>
    </w:p>
    <w:p w:rsidR="00A96CC6" w:rsidRPr="007B0456" w:rsidRDefault="008E3DC8" w:rsidP="007B0456">
      <w:pPr>
        <w:pStyle w:val="Alg4"/>
        <w:numPr>
          <w:ilvl w:val="0"/>
          <w:numId w:val="984"/>
        </w:numPr>
      </w:pPr>
      <w:r>
        <w:t xml:space="preserve">Repeat for each Record {[[key]], [[value]]} </w:t>
      </w:r>
      <w:r w:rsidRPr="008E3DC8">
        <w:rPr>
          <w:i/>
        </w:rPr>
        <w:t>p</w:t>
      </w:r>
      <w:r>
        <w:t xml:space="preserve"> that is an element of </w:t>
      </w:r>
      <w:r w:rsidRPr="00B5244C">
        <w:rPr>
          <w:i/>
        </w:rPr>
        <w:t>entries</w:t>
      </w:r>
      <w:r>
        <w:rPr>
          <w:i/>
        </w:rPr>
        <w:t>,</w:t>
      </w:r>
    </w:p>
    <w:p w:rsidR="007B0456" w:rsidRDefault="007B0456" w:rsidP="0067698A">
      <w:pPr>
        <w:pStyle w:val="Alg4"/>
        <w:numPr>
          <w:ilvl w:val="1"/>
          <w:numId w:val="984"/>
        </w:numPr>
      </w:pPr>
      <w:r w:rsidRPr="00B5244C">
        <w:t xml:space="preserve">If </w:t>
      </w:r>
      <w:r w:rsidR="0067698A" w:rsidRPr="0067698A">
        <w:rPr>
          <w:i/>
          <w:iCs/>
        </w:rPr>
        <w:t>s</w:t>
      </w:r>
      <w:r w:rsidRPr="0067698A">
        <w:rPr>
          <w:i/>
          <w:iCs/>
        </w:rPr>
        <w:t>ame</w:t>
      </w:r>
      <w:r>
        <w:t>(</w:t>
      </w:r>
      <w:r w:rsidRPr="007B0456">
        <w:rPr>
          <w:i/>
        </w:rPr>
        <w:t>p</w:t>
      </w:r>
      <w:r>
        <w:t xml:space="preserve">.[[key]], </w:t>
      </w:r>
      <w:r w:rsidRPr="007B0456">
        <w:rPr>
          <w:i/>
        </w:rPr>
        <w:t>key</w:t>
      </w:r>
      <w:r>
        <w:t xml:space="preserve">), then return </w:t>
      </w:r>
      <w:r w:rsidRPr="007B0456">
        <w:rPr>
          <w:b/>
        </w:rPr>
        <w:t>true</w:t>
      </w:r>
      <w:r w:rsidRPr="007B0456">
        <w:rPr>
          <w:i/>
        </w:rPr>
        <w:t>.</w:t>
      </w:r>
    </w:p>
    <w:p w:rsidR="00A96CC6" w:rsidRPr="00E77497" w:rsidRDefault="00A96CC6" w:rsidP="007B0456">
      <w:pPr>
        <w:pStyle w:val="Alg4"/>
        <w:numPr>
          <w:ilvl w:val="0"/>
          <w:numId w:val="984"/>
        </w:numPr>
        <w:spacing w:after="220"/>
      </w:pPr>
      <w:r>
        <w:t xml:space="preserve">Return </w:t>
      </w:r>
      <w:r>
        <w:rPr>
          <w:b/>
        </w:rPr>
        <w:t>false</w:t>
      </w:r>
      <w:r>
        <w:t>.</w:t>
      </w:r>
    </w:p>
    <w:p w:rsidR="00926D71" w:rsidRPr="00E77497" w:rsidRDefault="00926D71" w:rsidP="0067698A">
      <w:pPr>
        <w:pStyle w:val="Heading4"/>
      </w:pPr>
      <w:commentRangeStart w:id="9987"/>
      <w:r>
        <w:t>Map</w:t>
      </w:r>
      <w:r w:rsidRPr="00E77497">
        <w:t>.prototype.</w:t>
      </w:r>
      <w:r w:rsidR="007B5EBD">
        <w:t>entries</w:t>
      </w:r>
      <w:r w:rsidRPr="00E77497">
        <w:t xml:space="preserve"> (</w:t>
      </w:r>
      <w:r>
        <w:t xml:space="preserve"> </w:t>
      </w:r>
      <w:r w:rsidRPr="00E77497">
        <w:t>)</w:t>
      </w:r>
      <w:commentRangeEnd w:id="9987"/>
      <w:r w:rsidR="003B678A">
        <w:rPr>
          <w:rStyle w:val="CommentReference"/>
          <w:b w:val="0"/>
        </w:rPr>
        <w:commentReference w:id="9987"/>
      </w:r>
    </w:p>
    <w:p w:rsidR="00E254C1" w:rsidRPr="00E77497" w:rsidRDefault="00E254C1" w:rsidP="00E254C1">
      <w:r w:rsidRPr="00E77497">
        <w:t>The following steps are taken:</w:t>
      </w:r>
    </w:p>
    <w:p w:rsidR="00015AC5" w:rsidRPr="00E77497" w:rsidRDefault="00015AC5" w:rsidP="002A127F">
      <w:pPr>
        <w:pStyle w:val="Alg4"/>
        <w:numPr>
          <w:ilvl w:val="0"/>
          <w:numId w:val="1107"/>
        </w:numPr>
      </w:pPr>
      <w:r w:rsidRPr="00E77497">
        <w:t xml:space="preserve">Let </w:t>
      </w:r>
      <w:r>
        <w:rPr>
          <w:i/>
        </w:rPr>
        <w:t>M</w:t>
      </w:r>
      <w:r w:rsidRPr="00E77497">
        <w:t xml:space="preserve"> be the</w:t>
      </w:r>
      <w:r>
        <w:t xml:space="preserve"> </w:t>
      </w:r>
      <w:r w:rsidRPr="00E77497">
        <w:rPr>
          <w:b/>
        </w:rPr>
        <w:t>this</w:t>
      </w:r>
      <w:r w:rsidRPr="00E77497">
        <w:t xml:space="preserve"> value.</w:t>
      </w:r>
    </w:p>
    <w:p w:rsidR="00015AC5" w:rsidRPr="00E77497" w:rsidRDefault="002A127F" w:rsidP="00400E08">
      <w:pPr>
        <w:pStyle w:val="Alg4"/>
        <w:numPr>
          <w:ilvl w:val="0"/>
          <w:numId w:val="1107"/>
        </w:numPr>
      </w:pPr>
      <w:r>
        <w:t>If Type(</w:t>
      </w:r>
      <w:r>
        <w:rPr>
          <w:i/>
          <w:iCs/>
        </w:rPr>
        <w:t>M)</w:t>
      </w:r>
      <w:r>
        <w:t xml:space="preserve"> is not Object, then throw a </w:t>
      </w:r>
      <w:r w:rsidR="003F3BD9" w:rsidRPr="003F3BD9">
        <w:rPr>
          <w:b/>
        </w:rPr>
        <w:t>TypeError</w:t>
      </w:r>
      <w:r>
        <w:t xml:space="preserve"> exception</w:t>
      </w:r>
      <w:r w:rsidR="00015AC5">
        <w:t>.</w:t>
      </w:r>
    </w:p>
    <w:p w:rsidR="00D404C6" w:rsidRDefault="00D404C6" w:rsidP="00400E08">
      <w:pPr>
        <w:pStyle w:val="Alg4"/>
        <w:numPr>
          <w:ilvl w:val="0"/>
          <w:numId w:val="1107"/>
        </w:numPr>
        <w:spacing w:after="280"/>
      </w:pPr>
      <w:r>
        <w:t xml:space="preserve">Return the result of calling the </w:t>
      </w:r>
      <w:r w:rsidR="00E254C1">
        <w:t>CreateMapIterator</w:t>
      </w:r>
      <w:r>
        <w:t xml:space="preserve"> abstract operation with arguments </w:t>
      </w:r>
      <w:r w:rsidR="00015AC5">
        <w:rPr>
          <w:i/>
        </w:rPr>
        <w:t>M</w:t>
      </w:r>
      <w:r>
        <w:t xml:space="preserve"> and </w:t>
      </w:r>
      <w:r w:rsidR="00E254C1" w:rsidRPr="00E77497">
        <w:rPr>
          <w:b/>
        </w:rPr>
        <w:t>"</w:t>
      </w:r>
      <w:r w:rsidR="00E254C1">
        <w:rPr>
          <w:rFonts w:ascii="Courier New" w:hAnsi="Courier New" w:cs="Courier New"/>
          <w:b/>
        </w:rPr>
        <w:t>key+value</w:t>
      </w:r>
      <w:r w:rsidR="00E254C1" w:rsidRPr="00E77497">
        <w:rPr>
          <w:b/>
        </w:rPr>
        <w:t>"</w:t>
      </w:r>
      <w:r>
        <w:t>.</w:t>
      </w:r>
    </w:p>
    <w:p w:rsidR="00926D71" w:rsidRPr="00E77497" w:rsidRDefault="00926D71" w:rsidP="0067698A">
      <w:pPr>
        <w:pStyle w:val="Heading4"/>
      </w:pPr>
      <w:r>
        <w:t>Map</w:t>
      </w:r>
      <w:r w:rsidRPr="00E77497">
        <w:t>.prototype.</w:t>
      </w:r>
      <w:r>
        <w:t xml:space="preserve">keys ( </w:t>
      </w:r>
      <w:r w:rsidRPr="00E77497">
        <w:t>)</w:t>
      </w:r>
    </w:p>
    <w:p w:rsidR="00E254C1" w:rsidRPr="00E77497" w:rsidRDefault="00E254C1" w:rsidP="00E254C1">
      <w:r w:rsidRPr="00E77497">
        <w:t>The following steps are taken:</w:t>
      </w:r>
    </w:p>
    <w:p w:rsidR="00015AC5" w:rsidRPr="00E77497" w:rsidRDefault="00015AC5" w:rsidP="002A127F">
      <w:pPr>
        <w:pStyle w:val="Alg4"/>
        <w:numPr>
          <w:ilvl w:val="0"/>
          <w:numId w:val="1108"/>
        </w:numPr>
      </w:pPr>
      <w:r w:rsidRPr="00E77497">
        <w:lastRenderedPageBreak/>
        <w:t xml:space="preserve">Let </w:t>
      </w:r>
      <w:r>
        <w:rPr>
          <w:i/>
        </w:rPr>
        <w:t>M</w:t>
      </w:r>
      <w:r w:rsidRPr="00E77497">
        <w:t xml:space="preserve"> be the</w:t>
      </w:r>
      <w:r>
        <w:t xml:space="preserve"> </w:t>
      </w:r>
      <w:r w:rsidRPr="00E77497">
        <w:rPr>
          <w:b/>
        </w:rPr>
        <w:t>this</w:t>
      </w:r>
      <w:r w:rsidRPr="00E77497">
        <w:t xml:space="preserve"> value.</w:t>
      </w:r>
    </w:p>
    <w:p w:rsidR="00015AC5" w:rsidRPr="00E77497" w:rsidRDefault="002A127F" w:rsidP="00400E08">
      <w:pPr>
        <w:pStyle w:val="Alg4"/>
        <w:numPr>
          <w:ilvl w:val="0"/>
          <w:numId w:val="1108"/>
        </w:numPr>
      </w:pPr>
      <w:r>
        <w:t>If Type(</w:t>
      </w:r>
      <w:r>
        <w:rPr>
          <w:i/>
          <w:iCs/>
        </w:rPr>
        <w:t>M)</w:t>
      </w:r>
      <w:r>
        <w:t xml:space="preserve"> is not Object, then throw a </w:t>
      </w:r>
      <w:r w:rsidR="003F3BD9" w:rsidRPr="003F3BD9">
        <w:rPr>
          <w:b/>
        </w:rPr>
        <w:t>TypeError</w:t>
      </w:r>
      <w:r>
        <w:t xml:space="preserve"> exception</w:t>
      </w:r>
      <w:r w:rsidR="00015AC5">
        <w:t>.</w:t>
      </w:r>
    </w:p>
    <w:p w:rsidR="00E254C1" w:rsidRDefault="00E254C1" w:rsidP="00400E08">
      <w:pPr>
        <w:pStyle w:val="Alg4"/>
        <w:numPr>
          <w:ilvl w:val="0"/>
          <w:numId w:val="1108"/>
        </w:numPr>
        <w:spacing w:after="280"/>
      </w:pPr>
      <w:r>
        <w:t xml:space="preserve">Return the result of calling the CreateMapIterator abstract operation with arguments </w:t>
      </w:r>
      <w:r w:rsidR="00015AC5">
        <w:rPr>
          <w:i/>
        </w:rPr>
        <w:t>M</w:t>
      </w:r>
      <w:r>
        <w:t xml:space="preserve"> and </w:t>
      </w:r>
      <w:r w:rsidRPr="00E77497">
        <w:rPr>
          <w:b/>
        </w:rPr>
        <w:t>"</w:t>
      </w:r>
      <w:r>
        <w:rPr>
          <w:rFonts w:ascii="Courier New" w:hAnsi="Courier New" w:cs="Courier New"/>
          <w:b/>
        </w:rPr>
        <w:t>key</w:t>
      </w:r>
      <w:r w:rsidRPr="00E77497">
        <w:rPr>
          <w:b/>
        </w:rPr>
        <w:t>"</w:t>
      </w:r>
      <w:r>
        <w:t>.</w:t>
      </w:r>
    </w:p>
    <w:p w:rsidR="001942DE" w:rsidRPr="00E77497" w:rsidRDefault="001942DE" w:rsidP="0067698A">
      <w:pPr>
        <w:pStyle w:val="Heading4"/>
      </w:pPr>
      <w:r>
        <w:t>Map</w:t>
      </w:r>
      <w:r w:rsidRPr="00E77497">
        <w:t>.prototype.</w:t>
      </w:r>
      <w:r>
        <w:t>set</w:t>
      </w:r>
      <w:r w:rsidRPr="00E77497">
        <w:t xml:space="preserve"> ( </w:t>
      </w:r>
      <w:r>
        <w:t xml:space="preserve">key , value </w:t>
      </w:r>
      <w:r w:rsidRPr="00E77497">
        <w:t>)</w:t>
      </w:r>
    </w:p>
    <w:p w:rsidR="001942DE" w:rsidRPr="00E77497" w:rsidRDefault="001942DE" w:rsidP="001942DE">
      <w:r w:rsidRPr="00E77497">
        <w:t>The following steps are taken:</w:t>
      </w:r>
    </w:p>
    <w:p w:rsidR="00A96CC6" w:rsidRPr="00E77497" w:rsidRDefault="00A96CC6" w:rsidP="002644A1">
      <w:pPr>
        <w:pStyle w:val="Alg4"/>
        <w:numPr>
          <w:ilvl w:val="0"/>
          <w:numId w:val="1337"/>
        </w:numPr>
      </w:pPr>
      <w:r w:rsidRPr="00E77497">
        <w:t xml:space="preserve">Let </w:t>
      </w:r>
      <w:r>
        <w:rPr>
          <w:i/>
        </w:rPr>
        <w:t>M</w:t>
      </w:r>
      <w:r w:rsidRPr="00E77497">
        <w:t xml:space="preserve"> be </w:t>
      </w:r>
      <w:r w:rsidR="0012412C">
        <w:t>the</w:t>
      </w:r>
      <w:r>
        <w:t xml:space="preserve"> </w:t>
      </w:r>
      <w:r w:rsidRPr="00E77497">
        <w:rPr>
          <w:b/>
        </w:rPr>
        <w:t>this</w:t>
      </w:r>
      <w:r w:rsidRPr="00E77497">
        <w:t xml:space="preserve"> value.</w:t>
      </w:r>
    </w:p>
    <w:p w:rsidR="00A96CC6" w:rsidRPr="00E77497" w:rsidRDefault="002644A1" w:rsidP="002644A1">
      <w:pPr>
        <w:pStyle w:val="Alg4"/>
        <w:numPr>
          <w:ilvl w:val="0"/>
          <w:numId w:val="1337"/>
        </w:numPr>
      </w:pPr>
      <w:r>
        <w:t>If Type(</w:t>
      </w:r>
      <w:r>
        <w:rPr>
          <w:i/>
          <w:iCs/>
        </w:rPr>
        <w:t>M)</w:t>
      </w:r>
      <w:r>
        <w:t xml:space="preserve"> is not Object, then throw a </w:t>
      </w:r>
      <w:r w:rsidR="003F3BD9" w:rsidRPr="003F3BD9">
        <w:rPr>
          <w:b/>
        </w:rPr>
        <w:t>TypeError</w:t>
      </w:r>
      <w:r>
        <w:t xml:space="preserve"> exception</w:t>
      </w:r>
      <w:r w:rsidR="00A96CC6">
        <w:t>.</w:t>
      </w:r>
    </w:p>
    <w:p w:rsidR="00A96CC6" w:rsidRDefault="00A96CC6" w:rsidP="002644A1">
      <w:pPr>
        <w:pStyle w:val="Alg4"/>
        <w:numPr>
          <w:ilvl w:val="0"/>
          <w:numId w:val="1337"/>
        </w:numPr>
      </w:pPr>
      <w:r>
        <w:t xml:space="preserve">If </w:t>
      </w:r>
      <w:r w:rsidRPr="00B5244C">
        <w:rPr>
          <w:i/>
        </w:rPr>
        <w:t>M</w:t>
      </w:r>
      <w:r>
        <w:t xml:space="preserve"> does not have a [[MapData]] internal</w:t>
      </w:r>
      <w:r w:rsidR="00314265" w:rsidRPr="00314265">
        <w:t xml:space="preserve"> </w:t>
      </w:r>
      <w:r w:rsidR="00314265">
        <w:t>data</w:t>
      </w:r>
      <w:r>
        <w:t xml:space="preserve"> property throw a </w:t>
      </w:r>
      <w:r w:rsidRPr="00B5244C">
        <w:rPr>
          <w:b/>
        </w:rPr>
        <w:t>TypeError</w:t>
      </w:r>
      <w:r>
        <w:t xml:space="preserve"> exception.</w:t>
      </w:r>
    </w:p>
    <w:p w:rsidR="0067698A" w:rsidRPr="00E77497" w:rsidRDefault="0067698A" w:rsidP="0067698A">
      <w:pPr>
        <w:pStyle w:val="Alg4"/>
        <w:numPr>
          <w:ilvl w:val="0"/>
          <w:numId w:val="1337"/>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A96CC6" w:rsidRPr="00E77497" w:rsidRDefault="00A96CC6" w:rsidP="002644A1">
      <w:pPr>
        <w:pStyle w:val="Alg4"/>
        <w:numPr>
          <w:ilvl w:val="0"/>
          <w:numId w:val="1337"/>
        </w:numPr>
      </w:pPr>
      <w:r>
        <w:t xml:space="preserve">Let </w:t>
      </w:r>
      <w:r w:rsidRPr="00B5244C">
        <w:rPr>
          <w:i/>
        </w:rPr>
        <w:t>entries</w:t>
      </w:r>
      <w:r>
        <w:t xml:space="preserve"> be the List that is the value of </w:t>
      </w:r>
      <w:r w:rsidRPr="00B5244C">
        <w:rPr>
          <w:i/>
        </w:rPr>
        <w:t>M</w:t>
      </w:r>
      <w:r>
        <w:t>’s [[MapData]] internal</w:t>
      </w:r>
      <w:r w:rsidR="00314265" w:rsidRPr="00314265">
        <w:t xml:space="preserve"> </w:t>
      </w:r>
      <w:r w:rsidR="00314265">
        <w:t>data</w:t>
      </w:r>
      <w:r>
        <w:t xml:space="preserve"> property.</w:t>
      </w:r>
    </w:p>
    <w:p w:rsidR="0067698A" w:rsidRPr="0067698A" w:rsidRDefault="0067698A" w:rsidP="0067698A">
      <w:pPr>
        <w:pStyle w:val="Alg4"/>
        <w:numPr>
          <w:ilvl w:val="0"/>
          <w:numId w:val="1337"/>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67698A" w:rsidRDefault="0067698A" w:rsidP="0067698A">
      <w:pPr>
        <w:pStyle w:val="Alg4"/>
        <w:numPr>
          <w:ilvl w:val="0"/>
          <w:numId w:val="1337"/>
        </w:numPr>
      </w:pPr>
      <w:r>
        <w:t xml:space="preserve">Else, let </w:t>
      </w:r>
      <w:r>
        <w:rPr>
          <w:i/>
          <w:iCs/>
        </w:rPr>
        <w:t>same</w:t>
      </w:r>
      <w:r>
        <w:t xml:space="preserve"> be the abstract operation SameValue.</w:t>
      </w:r>
    </w:p>
    <w:p w:rsidR="00A96CC6" w:rsidRDefault="008E3DC8" w:rsidP="002644A1">
      <w:pPr>
        <w:pStyle w:val="Alg4"/>
        <w:numPr>
          <w:ilvl w:val="0"/>
          <w:numId w:val="1337"/>
        </w:numPr>
      </w:pPr>
      <w:r>
        <w:t>Repeat for</w:t>
      </w:r>
      <w:r w:rsidR="00A96CC6">
        <w:t xml:space="preserve"> each </w:t>
      </w:r>
      <w:r>
        <w:t>Record</w:t>
      </w:r>
      <w:r w:rsidR="00A96CC6">
        <w:t xml:space="preserve"> {[[key]], [[value]]} </w:t>
      </w:r>
      <w:r w:rsidRPr="008E3DC8">
        <w:rPr>
          <w:i/>
        </w:rPr>
        <w:t>p</w:t>
      </w:r>
      <w:r>
        <w:t xml:space="preserve"> </w:t>
      </w:r>
      <w:r w:rsidR="00A96CC6">
        <w:t xml:space="preserve">that is an element of </w:t>
      </w:r>
      <w:r w:rsidR="00A96CC6" w:rsidRPr="00B5244C">
        <w:rPr>
          <w:i/>
        </w:rPr>
        <w:t>entries</w:t>
      </w:r>
      <w:r>
        <w:rPr>
          <w:i/>
        </w:rPr>
        <w:t>,</w:t>
      </w:r>
    </w:p>
    <w:p w:rsidR="0012412C" w:rsidRDefault="00A96CC6" w:rsidP="0067698A">
      <w:pPr>
        <w:pStyle w:val="Alg4"/>
        <w:numPr>
          <w:ilvl w:val="1"/>
          <w:numId w:val="1337"/>
        </w:numPr>
      </w:pPr>
      <w:r>
        <w:t xml:space="preserve">If </w:t>
      </w:r>
      <w:r w:rsidR="0067698A" w:rsidRPr="0067698A">
        <w:rPr>
          <w:i/>
          <w:iCs/>
        </w:rPr>
        <w:t>s</w:t>
      </w:r>
      <w:r w:rsidRPr="0067698A">
        <w:rPr>
          <w:i/>
          <w:iCs/>
        </w:rPr>
        <w:t>ame</w:t>
      </w:r>
      <w:r>
        <w:t>(</w:t>
      </w:r>
      <w:r w:rsidRPr="00B5244C">
        <w:rPr>
          <w:i/>
        </w:rPr>
        <w:t>p</w:t>
      </w:r>
      <w:r>
        <w:t xml:space="preserve">.[[key]], </w:t>
      </w:r>
      <w:r w:rsidRPr="00B5244C">
        <w:rPr>
          <w:i/>
        </w:rPr>
        <w:t>key</w:t>
      </w:r>
      <w:r>
        <w:t>), then</w:t>
      </w:r>
    </w:p>
    <w:p w:rsidR="00A96CC6" w:rsidRDefault="0012412C" w:rsidP="0067698A">
      <w:pPr>
        <w:pStyle w:val="Alg4"/>
        <w:numPr>
          <w:ilvl w:val="2"/>
          <w:numId w:val="1337"/>
        </w:numPr>
      </w:pPr>
      <w:r>
        <w:t>S</w:t>
      </w:r>
      <w:r w:rsidR="007B0456">
        <w:t xml:space="preserve">et </w:t>
      </w:r>
      <w:r w:rsidR="007B0456" w:rsidRPr="0012412C">
        <w:rPr>
          <w:i/>
        </w:rPr>
        <w:t>p</w:t>
      </w:r>
      <w:r w:rsidR="007B0456">
        <w:t xml:space="preserve">.[[value]] to </w:t>
      </w:r>
      <w:r w:rsidR="007B0456" w:rsidRPr="0012412C">
        <w:rPr>
          <w:i/>
        </w:rPr>
        <w:t>value</w:t>
      </w:r>
      <w:r w:rsidR="00A96CC6">
        <w:rPr>
          <w:i/>
        </w:rPr>
        <w:t>.</w:t>
      </w:r>
    </w:p>
    <w:p w:rsidR="007B0456" w:rsidRDefault="007B0456" w:rsidP="0067698A">
      <w:pPr>
        <w:pStyle w:val="Alg4"/>
        <w:numPr>
          <w:ilvl w:val="2"/>
          <w:numId w:val="1337"/>
        </w:numPr>
        <w:spacing w:after="220"/>
        <w:contextualSpacing/>
      </w:pPr>
      <w:r>
        <w:t xml:space="preserve">Return </w:t>
      </w:r>
      <w:r w:rsidR="00956626" w:rsidRPr="00B5244C">
        <w:rPr>
          <w:i/>
        </w:rPr>
        <w:t>M</w:t>
      </w:r>
      <w:r>
        <w:t>.</w:t>
      </w:r>
    </w:p>
    <w:p w:rsidR="008E3DC8" w:rsidRDefault="008E3DC8" w:rsidP="00213017">
      <w:pPr>
        <w:pStyle w:val="Alg4"/>
        <w:numPr>
          <w:ilvl w:val="0"/>
          <w:numId w:val="1337"/>
        </w:numPr>
        <w:spacing w:after="220"/>
        <w:contextualSpacing/>
      </w:pPr>
      <w:r>
        <w:t xml:space="preserve">Let </w:t>
      </w:r>
      <w:r w:rsidRPr="00DE2737">
        <w:rPr>
          <w:i/>
          <w:iCs/>
        </w:rPr>
        <w:t>p</w:t>
      </w:r>
      <w:r>
        <w:t xml:space="preserve"> be the Record {[[key]]: </w:t>
      </w:r>
      <w:r w:rsidRPr="008E3DC8">
        <w:rPr>
          <w:i/>
        </w:rPr>
        <w:t>key</w:t>
      </w:r>
      <w:r>
        <w:t xml:space="preserve">, [[value]]: </w:t>
      </w:r>
      <w:r w:rsidRPr="008E3DC8">
        <w:rPr>
          <w:i/>
        </w:rPr>
        <w:t>value</w:t>
      </w:r>
      <w:r>
        <w:t>}</w:t>
      </w:r>
    </w:p>
    <w:p w:rsidR="007B0456" w:rsidRDefault="007B0456" w:rsidP="00213017">
      <w:pPr>
        <w:pStyle w:val="Alg4"/>
        <w:numPr>
          <w:ilvl w:val="0"/>
          <w:numId w:val="1337"/>
        </w:numPr>
        <w:spacing w:after="220"/>
        <w:contextualSpacing/>
      </w:pPr>
      <w:r>
        <w:t xml:space="preserve">Append </w:t>
      </w:r>
      <w:r w:rsidRPr="0012412C">
        <w:rPr>
          <w:i/>
        </w:rPr>
        <w:t>p</w:t>
      </w:r>
      <w:r>
        <w:t xml:space="preserve"> as the last element of </w:t>
      </w:r>
      <w:r w:rsidRPr="0012412C">
        <w:rPr>
          <w:i/>
        </w:rPr>
        <w:t>entries</w:t>
      </w:r>
      <w:r>
        <w:t>.</w:t>
      </w:r>
    </w:p>
    <w:p w:rsidR="00A96CC6" w:rsidRPr="00E77497" w:rsidRDefault="00A96CC6" w:rsidP="00213017">
      <w:pPr>
        <w:pStyle w:val="Alg4"/>
        <w:numPr>
          <w:ilvl w:val="0"/>
          <w:numId w:val="1337"/>
        </w:numPr>
        <w:spacing w:after="220"/>
      </w:pPr>
      <w:r>
        <w:t xml:space="preserve">Return </w:t>
      </w:r>
      <w:r w:rsidR="002644A1" w:rsidRPr="00B5244C">
        <w:rPr>
          <w:i/>
        </w:rPr>
        <w:t>M</w:t>
      </w:r>
      <w:r>
        <w:t>.</w:t>
      </w:r>
    </w:p>
    <w:p w:rsidR="00926D71" w:rsidRPr="00E77497" w:rsidRDefault="004C3D1F" w:rsidP="0067698A">
      <w:pPr>
        <w:pStyle w:val="Heading4"/>
      </w:pPr>
      <w:r>
        <w:t xml:space="preserve">get </w:t>
      </w:r>
      <w:r w:rsidR="00926D71">
        <w:t>Map</w:t>
      </w:r>
      <w:r w:rsidR="00926D71" w:rsidRPr="00E77497">
        <w:t>.prototype.</w:t>
      </w:r>
      <w:r w:rsidR="00926D71">
        <w:t>size</w:t>
      </w:r>
      <w:r w:rsidR="00926D71" w:rsidRPr="00E77497">
        <w:t xml:space="preserve"> </w:t>
      </w:r>
    </w:p>
    <w:p w:rsidR="00926D71" w:rsidRPr="00E77497" w:rsidRDefault="004C3D1F" w:rsidP="002A34DD">
      <w:r>
        <w:t>Map</w:t>
      </w:r>
      <w:r w:rsidRPr="00E77497">
        <w:t>.prototype.</w:t>
      </w:r>
      <w:r>
        <w:t>size</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00926D71" w:rsidRPr="00E77497">
        <w:t xml:space="preserve"> following steps:</w:t>
      </w:r>
    </w:p>
    <w:p w:rsidR="00926D71" w:rsidRPr="00E77497" w:rsidRDefault="00926D71" w:rsidP="002A127F">
      <w:pPr>
        <w:pStyle w:val="Alg4"/>
        <w:numPr>
          <w:ilvl w:val="0"/>
          <w:numId w:val="1338"/>
        </w:numPr>
      </w:pPr>
      <w:r w:rsidRPr="00E77497">
        <w:t xml:space="preserve">Let </w:t>
      </w:r>
      <w:r>
        <w:rPr>
          <w:i/>
        </w:rPr>
        <w:t>M</w:t>
      </w:r>
      <w:r w:rsidRPr="00E77497">
        <w:t xml:space="preserve"> be the</w:t>
      </w:r>
      <w:r>
        <w:t xml:space="preserve"> </w:t>
      </w:r>
      <w:r w:rsidRPr="00E77497">
        <w:rPr>
          <w:b/>
        </w:rPr>
        <w:t>this</w:t>
      </w:r>
      <w:r w:rsidRPr="00E77497">
        <w:t xml:space="preserve"> value.</w:t>
      </w:r>
    </w:p>
    <w:p w:rsidR="00926D71" w:rsidRPr="00E77497" w:rsidRDefault="002A127F" w:rsidP="002644A1">
      <w:pPr>
        <w:pStyle w:val="Alg4"/>
        <w:numPr>
          <w:ilvl w:val="0"/>
          <w:numId w:val="1338"/>
        </w:numPr>
      </w:pPr>
      <w:r>
        <w:t>If Type(</w:t>
      </w:r>
      <w:r>
        <w:rPr>
          <w:i/>
          <w:iCs/>
        </w:rPr>
        <w:t>M)</w:t>
      </w:r>
      <w:r>
        <w:t xml:space="preserve"> is not Object, then throw a </w:t>
      </w:r>
      <w:r w:rsidR="003F3BD9" w:rsidRPr="003F3BD9">
        <w:rPr>
          <w:b/>
        </w:rPr>
        <w:t>TypeError</w:t>
      </w:r>
      <w:r>
        <w:t xml:space="preserve"> exception</w:t>
      </w:r>
      <w:r w:rsidR="00926D71">
        <w:t>.</w:t>
      </w:r>
    </w:p>
    <w:p w:rsidR="00926D71" w:rsidRDefault="00926D71" w:rsidP="002644A1">
      <w:pPr>
        <w:pStyle w:val="Alg4"/>
        <w:numPr>
          <w:ilvl w:val="0"/>
          <w:numId w:val="1338"/>
        </w:numPr>
      </w:pPr>
      <w:r>
        <w:t xml:space="preserve">If </w:t>
      </w:r>
      <w:r w:rsidRPr="00B5244C">
        <w:rPr>
          <w:i/>
        </w:rPr>
        <w:t>M</w:t>
      </w:r>
      <w:r>
        <w:t xml:space="preserve"> does not have a [[MapData]] internal</w:t>
      </w:r>
      <w:r w:rsidR="00314265" w:rsidRPr="00314265">
        <w:t xml:space="preserve"> </w:t>
      </w:r>
      <w:r w:rsidR="00314265">
        <w:t>data</w:t>
      </w:r>
      <w:r>
        <w:t xml:space="preserve"> property throw a </w:t>
      </w:r>
      <w:r w:rsidRPr="00B5244C">
        <w:rPr>
          <w:b/>
        </w:rPr>
        <w:t>TypeError</w:t>
      </w:r>
      <w:r>
        <w:t xml:space="preserve"> exception.</w:t>
      </w:r>
    </w:p>
    <w:p w:rsidR="0067698A" w:rsidRPr="00E77497" w:rsidRDefault="0067698A" w:rsidP="0067698A">
      <w:pPr>
        <w:pStyle w:val="Alg4"/>
        <w:numPr>
          <w:ilvl w:val="0"/>
          <w:numId w:val="1338"/>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926D71" w:rsidRPr="00E77497" w:rsidRDefault="00926D71" w:rsidP="002644A1">
      <w:pPr>
        <w:pStyle w:val="Alg4"/>
        <w:numPr>
          <w:ilvl w:val="0"/>
          <w:numId w:val="1338"/>
        </w:numPr>
      </w:pPr>
      <w:r>
        <w:t xml:space="preserve">Let </w:t>
      </w:r>
      <w:r w:rsidRPr="00B5244C">
        <w:rPr>
          <w:i/>
        </w:rPr>
        <w:t>entries</w:t>
      </w:r>
      <w:r>
        <w:t xml:space="preserve"> be the List that is the value of </w:t>
      </w:r>
      <w:r w:rsidRPr="00B5244C">
        <w:rPr>
          <w:i/>
        </w:rPr>
        <w:t>M</w:t>
      </w:r>
      <w:r>
        <w:t xml:space="preserve">’s [[MapData]] internal </w:t>
      </w:r>
      <w:r w:rsidR="00314265">
        <w:t xml:space="preserve">data </w:t>
      </w:r>
      <w:r>
        <w:t>property.</w:t>
      </w:r>
    </w:p>
    <w:p w:rsidR="00926D71" w:rsidRDefault="00926D71" w:rsidP="002644A1">
      <w:pPr>
        <w:pStyle w:val="Alg4"/>
        <w:numPr>
          <w:ilvl w:val="0"/>
          <w:numId w:val="1338"/>
        </w:numPr>
      </w:pPr>
      <w:r>
        <w:t xml:space="preserve">Let </w:t>
      </w:r>
      <w:r w:rsidRPr="00926D71">
        <w:rPr>
          <w:i/>
        </w:rPr>
        <w:t>count</w:t>
      </w:r>
      <w:r>
        <w:t xml:space="preserve"> be 0.</w:t>
      </w:r>
    </w:p>
    <w:p w:rsidR="00926D71" w:rsidRDefault="00926D71" w:rsidP="002644A1">
      <w:pPr>
        <w:pStyle w:val="Alg4"/>
        <w:numPr>
          <w:ilvl w:val="0"/>
          <w:numId w:val="1338"/>
        </w:numPr>
      </w:pPr>
      <w:r>
        <w:t xml:space="preserve">For each </w:t>
      </w:r>
      <w:r w:rsidR="008E3DC8">
        <w:t>Record</w:t>
      </w:r>
      <w:r>
        <w:t xml:space="preserve"> {[[key]], [[value]]} </w:t>
      </w:r>
      <w:r w:rsidR="008E3DC8" w:rsidRPr="008E3DC8">
        <w:rPr>
          <w:i/>
        </w:rPr>
        <w:t>p</w:t>
      </w:r>
      <w:r>
        <w:t xml:space="preserve"> that is an element of </w:t>
      </w:r>
      <w:r w:rsidRPr="00B5244C">
        <w:rPr>
          <w:i/>
        </w:rPr>
        <w:t>entries</w:t>
      </w:r>
    </w:p>
    <w:p w:rsidR="00926D71" w:rsidRDefault="00BF2E1F" w:rsidP="00213017">
      <w:pPr>
        <w:pStyle w:val="Alg4"/>
        <w:numPr>
          <w:ilvl w:val="1"/>
          <w:numId w:val="1338"/>
        </w:numPr>
      </w:pPr>
      <w:r>
        <w:rPr>
          <w:iCs/>
        </w:rPr>
        <w:t xml:space="preserve">If </w:t>
      </w:r>
      <w:r w:rsidR="00926D71" w:rsidRPr="00B5244C">
        <w:rPr>
          <w:i/>
        </w:rPr>
        <w:t>p</w:t>
      </w:r>
      <w:r w:rsidR="00926D71">
        <w:t xml:space="preserve">.[[key]] </w:t>
      </w:r>
      <w:r w:rsidR="0043620C">
        <w:t xml:space="preserve">is </w:t>
      </w:r>
      <w:r w:rsidR="00926D71">
        <w:t xml:space="preserve">not </w:t>
      </w:r>
      <w:r w:rsidR="00926D71" w:rsidRPr="00926D71">
        <w:rPr>
          <w:rFonts w:ascii="Arial" w:hAnsi="Arial" w:cs="Arial"/>
        </w:rPr>
        <w:t>empty</w:t>
      </w:r>
      <w:r w:rsidR="00926D71">
        <w:t xml:space="preserve"> then</w:t>
      </w:r>
    </w:p>
    <w:p w:rsidR="00926D71" w:rsidRDefault="00926D71" w:rsidP="00213017">
      <w:pPr>
        <w:pStyle w:val="Alg4"/>
        <w:numPr>
          <w:ilvl w:val="2"/>
          <w:numId w:val="1338"/>
        </w:numPr>
      </w:pPr>
      <w:r>
        <w:t xml:space="preserve">Set </w:t>
      </w:r>
      <w:r>
        <w:rPr>
          <w:i/>
        </w:rPr>
        <w:t>count</w:t>
      </w:r>
      <w:r>
        <w:t xml:space="preserve"> to </w:t>
      </w:r>
      <w:r>
        <w:rPr>
          <w:i/>
        </w:rPr>
        <w:t>count</w:t>
      </w:r>
      <w:r>
        <w:t>+1.</w:t>
      </w:r>
    </w:p>
    <w:p w:rsidR="00926D71" w:rsidRPr="00E77497" w:rsidRDefault="00926D71" w:rsidP="00213017">
      <w:pPr>
        <w:pStyle w:val="Alg4"/>
        <w:numPr>
          <w:ilvl w:val="0"/>
          <w:numId w:val="1338"/>
        </w:numPr>
        <w:spacing w:after="220"/>
      </w:pPr>
      <w:r>
        <w:t xml:space="preserve">Return </w:t>
      </w:r>
      <w:r>
        <w:rPr>
          <w:i/>
        </w:rPr>
        <w:t>count</w:t>
      </w:r>
      <w:r>
        <w:t>.</w:t>
      </w:r>
    </w:p>
    <w:p w:rsidR="005E0048" w:rsidRPr="00E77497" w:rsidRDefault="005E0048" w:rsidP="0067698A">
      <w:pPr>
        <w:pStyle w:val="Heading4"/>
      </w:pPr>
      <w:r>
        <w:t>Map</w:t>
      </w:r>
      <w:r w:rsidRPr="00E77497">
        <w:t>.prototype.</w:t>
      </w:r>
      <w:r>
        <w:t>values</w:t>
      </w:r>
      <w:r w:rsidRPr="00E77497">
        <w:t xml:space="preserve"> ( </w:t>
      </w:r>
      <w:r>
        <w:t xml:space="preserve">  </w:t>
      </w:r>
      <w:r w:rsidRPr="00E77497">
        <w:t>)</w:t>
      </w:r>
    </w:p>
    <w:p w:rsidR="00E254C1" w:rsidRPr="00E77497" w:rsidRDefault="00E254C1" w:rsidP="00E254C1">
      <w:r w:rsidRPr="00E77497">
        <w:t>The following steps are taken:</w:t>
      </w:r>
    </w:p>
    <w:p w:rsidR="00015AC5" w:rsidRPr="00E77497" w:rsidRDefault="00015AC5" w:rsidP="002A127F">
      <w:pPr>
        <w:pStyle w:val="Alg4"/>
        <w:numPr>
          <w:ilvl w:val="0"/>
          <w:numId w:val="1109"/>
        </w:numPr>
      </w:pPr>
      <w:r w:rsidRPr="00E77497">
        <w:t xml:space="preserve">Let </w:t>
      </w:r>
      <w:r>
        <w:rPr>
          <w:i/>
        </w:rPr>
        <w:t>M</w:t>
      </w:r>
      <w:r w:rsidRPr="00E77497">
        <w:t xml:space="preserve"> be the</w:t>
      </w:r>
      <w:r>
        <w:t xml:space="preserve"> </w:t>
      </w:r>
      <w:r w:rsidRPr="00E77497">
        <w:rPr>
          <w:b/>
        </w:rPr>
        <w:t>this</w:t>
      </w:r>
      <w:r w:rsidRPr="00E77497">
        <w:t xml:space="preserve"> value.</w:t>
      </w:r>
    </w:p>
    <w:p w:rsidR="00015AC5" w:rsidRPr="00E77497" w:rsidRDefault="002A127F" w:rsidP="00400E08">
      <w:pPr>
        <w:pStyle w:val="Alg4"/>
        <w:numPr>
          <w:ilvl w:val="0"/>
          <w:numId w:val="1109"/>
        </w:numPr>
      </w:pPr>
      <w:r>
        <w:t>If Type(</w:t>
      </w:r>
      <w:r>
        <w:rPr>
          <w:i/>
          <w:iCs/>
        </w:rPr>
        <w:t>M)</w:t>
      </w:r>
      <w:r>
        <w:t xml:space="preserve"> is not Object, then throw a </w:t>
      </w:r>
      <w:r w:rsidR="003F3BD9" w:rsidRPr="003F3BD9">
        <w:rPr>
          <w:b/>
        </w:rPr>
        <w:t>TypeError</w:t>
      </w:r>
      <w:r>
        <w:t xml:space="preserve"> exception</w:t>
      </w:r>
      <w:r w:rsidR="00015AC5">
        <w:t>.</w:t>
      </w:r>
    </w:p>
    <w:p w:rsidR="00E254C1" w:rsidRDefault="00E254C1" w:rsidP="00400E08">
      <w:pPr>
        <w:pStyle w:val="Alg4"/>
        <w:numPr>
          <w:ilvl w:val="0"/>
          <w:numId w:val="1109"/>
        </w:numPr>
        <w:spacing w:after="280"/>
      </w:pPr>
      <w:r>
        <w:t xml:space="preserve">Return the result of calling the CreateMapIterator abstract operation with arguments </w:t>
      </w:r>
      <w:r w:rsidR="00015AC5">
        <w:rPr>
          <w:i/>
        </w:rPr>
        <w:t>M</w:t>
      </w:r>
      <w:r>
        <w:t xml:space="preserve"> and </w:t>
      </w:r>
      <w:r w:rsidRPr="00E77497">
        <w:rPr>
          <w:b/>
        </w:rPr>
        <w:t>"</w:t>
      </w:r>
      <w:r>
        <w:rPr>
          <w:rFonts w:ascii="Courier New" w:hAnsi="Courier New" w:cs="Courier New"/>
          <w:b/>
        </w:rPr>
        <w:t>value</w:t>
      </w:r>
      <w:r w:rsidRPr="00E77497">
        <w:rPr>
          <w:b/>
        </w:rPr>
        <w:t>"</w:t>
      </w:r>
      <w:r>
        <w:t>.</w:t>
      </w:r>
    </w:p>
    <w:p w:rsidR="005E0048" w:rsidRPr="00E77497" w:rsidRDefault="005E0048" w:rsidP="0067698A">
      <w:pPr>
        <w:pStyle w:val="Heading4"/>
      </w:pPr>
      <w:r>
        <w:t>Map</w:t>
      </w:r>
      <w:r w:rsidRPr="00E77497">
        <w:t>.prototype</w:t>
      </w:r>
      <w:commentRangeStart w:id="9988"/>
      <w:r w:rsidRPr="00E77497">
        <w:t>.</w:t>
      </w:r>
      <w:r w:rsidR="00926D71">
        <w:t>@@</w:t>
      </w:r>
      <w:r>
        <w:t>iterator</w:t>
      </w:r>
      <w:r w:rsidRPr="00E77497">
        <w:t xml:space="preserve"> </w:t>
      </w:r>
      <w:commentRangeEnd w:id="9988"/>
      <w:r w:rsidR="00E02AC5">
        <w:rPr>
          <w:rStyle w:val="CommentReference"/>
          <w:b w:val="0"/>
        </w:rPr>
        <w:commentReference w:id="9988"/>
      </w:r>
      <w:r w:rsidRPr="00E77497">
        <w:t xml:space="preserve">( </w:t>
      </w:r>
      <w:r>
        <w:t xml:space="preserve">  </w:t>
      </w:r>
      <w:r w:rsidRPr="00E77497">
        <w:t>)</w:t>
      </w:r>
    </w:p>
    <w:p w:rsidR="005E0048" w:rsidRPr="00097A4C" w:rsidRDefault="005E0048" w:rsidP="007B5EBD">
      <w:commentRangeStart w:id="9989"/>
      <w:r w:rsidRPr="00E77497">
        <w:t xml:space="preserve">The </w:t>
      </w:r>
      <w:r w:rsidR="00097A4C">
        <w:t xml:space="preserve">initial value of the </w:t>
      </w:r>
      <w:r w:rsidR="00926D71">
        <w:t>@@</w:t>
      </w:r>
      <w:r w:rsidR="00097A4C">
        <w:t xml:space="preserve">iterator property is the same </w:t>
      </w:r>
      <w:r w:rsidR="00E254C1">
        <w:t xml:space="preserve">function </w:t>
      </w:r>
      <w:r w:rsidR="00097A4C">
        <w:t>object as the initial value</w:t>
      </w:r>
      <w:r w:rsidR="00E254C1">
        <w:t xml:space="preserve"> of the</w:t>
      </w:r>
      <w:r w:rsidR="00097A4C">
        <w:t xml:space="preserve"> </w:t>
      </w:r>
      <w:r w:rsidR="007B5EBD">
        <w:rPr>
          <w:b/>
        </w:rPr>
        <w:t>entries</w:t>
      </w:r>
      <w:r w:rsidR="00097A4C">
        <w:t xml:space="preserve"> property.</w:t>
      </w:r>
      <w:commentRangeEnd w:id="9989"/>
      <w:r w:rsidR="00963DF5">
        <w:rPr>
          <w:rStyle w:val="CommentReference"/>
        </w:rPr>
        <w:commentReference w:id="9989"/>
      </w:r>
    </w:p>
    <w:p w:rsidR="00265A70" w:rsidRPr="00E77497" w:rsidRDefault="00265A70" w:rsidP="00F60A40">
      <w:pPr>
        <w:pStyle w:val="Heading4"/>
      </w:pPr>
      <w:r>
        <w:t>Map</w:t>
      </w:r>
      <w:r w:rsidRPr="00E77497">
        <w:t>.prototype</w:t>
      </w:r>
      <w:r w:rsidR="00F60A40">
        <w:t xml:space="preserve"> [ </w:t>
      </w:r>
      <w:r>
        <w:t>@@toStringTag</w:t>
      </w:r>
      <w:r w:rsidRPr="00E77497">
        <w:t xml:space="preserve"> </w:t>
      </w:r>
      <w:r w:rsidR="00F60A40">
        <w:t>]</w:t>
      </w:r>
    </w:p>
    <w:p w:rsidR="00265A70" w:rsidRPr="00097A4C" w:rsidRDefault="00265A70" w:rsidP="00265A70">
      <w:r w:rsidRPr="00E77497">
        <w:t xml:space="preserve">The </w:t>
      </w:r>
      <w:r>
        <w:t xml:space="preserve">initial value of the @@toStringTag property is the string value </w:t>
      </w:r>
      <w:r w:rsidRPr="00E77497">
        <w:rPr>
          <w:b/>
        </w:rPr>
        <w:t>"</w:t>
      </w:r>
      <w:r>
        <w:rPr>
          <w:rFonts w:ascii="Courier New" w:hAnsi="Courier New" w:cs="Courier New"/>
          <w:b/>
        </w:rPr>
        <w:t>Map</w:t>
      </w:r>
      <w:r w:rsidRPr="00E77497">
        <w:rPr>
          <w:b/>
        </w:rPr>
        <w:t>"</w:t>
      </w:r>
      <w:r>
        <w:t>.</w:t>
      </w:r>
    </w:p>
    <w:p w:rsidR="00F60A40" w:rsidRPr="00E77497" w:rsidRDefault="00F60A40" w:rsidP="00F60A40">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2231F8" w:rsidRPr="00E77497" w:rsidRDefault="002231F8" w:rsidP="0067698A">
      <w:pPr>
        <w:pStyle w:val="Heading3"/>
      </w:pPr>
      <w:bookmarkStart w:id="9990" w:name="_Toc364935401"/>
      <w:r w:rsidRPr="00E77497">
        <w:lastRenderedPageBreak/>
        <w:t xml:space="preserve">Properties of </w:t>
      </w:r>
      <w:r w:rsidR="001942DE">
        <w:t>Map</w:t>
      </w:r>
      <w:r w:rsidRPr="00E77497">
        <w:t xml:space="preserve"> Instances</w:t>
      </w:r>
      <w:bookmarkEnd w:id="9990"/>
    </w:p>
    <w:p w:rsidR="002231F8" w:rsidRPr="00E77497" w:rsidRDefault="00963DF5" w:rsidP="001A4AEF">
      <w:r>
        <w:t>Map</w:t>
      </w:r>
      <w:r w:rsidR="002231F8" w:rsidRPr="00E77497">
        <w:t xml:space="preserve"> instances</w:t>
      </w:r>
      <w:r w:rsidR="00CD495C">
        <w:t xml:space="preserve"> are ordinary objects that</w:t>
      </w:r>
      <w:r w:rsidR="002231F8" w:rsidRPr="00E77497">
        <w:t xml:space="preserve"> inherit properties from the </w:t>
      </w:r>
      <w:r>
        <w:t>Map</w:t>
      </w:r>
      <w:r w:rsidR="002231F8" w:rsidRPr="00E77497">
        <w:t xml:space="preserve"> prototype. </w:t>
      </w:r>
      <w:r w:rsidR="00C0565F">
        <w:t>Map instances</w:t>
      </w:r>
      <w:r w:rsidR="002231F8" w:rsidRPr="00E77497">
        <w:t xml:space="preserve"> also have a [[</w:t>
      </w:r>
      <w:r w:rsidR="00C0565F">
        <w:t xml:space="preserve">MapData]] internal </w:t>
      </w:r>
      <w:r w:rsidR="00314265">
        <w:t xml:space="preserve">data </w:t>
      </w:r>
      <w:r w:rsidR="00C0565F">
        <w:t>property</w:t>
      </w:r>
      <w:r w:rsidR="0067698A">
        <w:t xml:space="preserve"> and a [[MapComparator]] internal data property</w:t>
      </w:r>
      <w:r w:rsidR="00C0565F">
        <w:t>.</w:t>
      </w:r>
    </w:p>
    <w:p w:rsidR="0032146B" w:rsidRDefault="0032146B" w:rsidP="0067698A">
      <w:pPr>
        <w:pStyle w:val="Heading3"/>
      </w:pPr>
      <w:bookmarkStart w:id="9991" w:name="_Toc364935402"/>
      <w:r>
        <w:t>Map</w:t>
      </w:r>
      <w:r w:rsidR="001B7696">
        <w:t xml:space="preserve"> </w:t>
      </w:r>
      <w:r>
        <w:t>Iterator Object</w:t>
      </w:r>
      <w:r w:rsidR="001B7696">
        <w:t xml:space="preserve"> Structure</w:t>
      </w:r>
      <w:bookmarkEnd w:id="9991"/>
    </w:p>
    <w:p w:rsidR="0032146B" w:rsidRDefault="0032146B" w:rsidP="0087223F">
      <w:r>
        <w:t>A Map Iterator is an object</w:t>
      </w:r>
      <w:r w:rsidR="001B7696">
        <w:t>, with the structure defined below,</w:t>
      </w:r>
      <w:r>
        <w:t xml:space="preserve"> that represent</w:t>
      </w:r>
      <w:r w:rsidR="00803345">
        <w:t>s</w:t>
      </w:r>
      <w:r>
        <w:t xml:space="preserve"> a specific iteration over some specific Map instance object. There is not a named constructor for Map Iterator objects.  Instead, map iterator objects are created by calling certain methods of Map instance objects.</w:t>
      </w:r>
    </w:p>
    <w:p w:rsidR="0087223F" w:rsidRDefault="0087223F" w:rsidP="0067698A">
      <w:pPr>
        <w:pStyle w:val="Heading4"/>
      </w:pPr>
      <w:r>
        <w:t>CreateMapIterator Abstract Operation</w:t>
      </w:r>
    </w:p>
    <w:p w:rsidR="0087223F" w:rsidRDefault="0087223F" w:rsidP="009149DA">
      <w:r>
        <w:t xml:space="preserve">Several methods of Map objects return </w:t>
      </w:r>
      <w:r w:rsidR="003966E3">
        <w:t>Iterator</w:t>
      </w:r>
      <w:r>
        <w:t xml:space="preserve"> objects. The abstract operation CreateMapIterator with arguments </w:t>
      </w:r>
      <w:r>
        <w:rPr>
          <w:rFonts w:ascii="Times New Roman" w:hAnsi="Times New Roman"/>
          <w:i/>
        </w:rPr>
        <w:t>map</w:t>
      </w:r>
      <w:r>
        <w:t xml:space="preserve"> and </w:t>
      </w:r>
      <w:r w:rsidRPr="0087223F">
        <w:rPr>
          <w:rFonts w:ascii="Times New Roman" w:hAnsi="Times New Roman"/>
          <w:i/>
        </w:rPr>
        <w:t>kind</w:t>
      </w:r>
      <w:r>
        <w:t xml:space="preserve"> is used to create such iterator objects. It performs the following steps:</w:t>
      </w:r>
    </w:p>
    <w:p w:rsidR="0087223F" w:rsidRPr="00E77497" w:rsidRDefault="0087223F" w:rsidP="00400E08">
      <w:pPr>
        <w:pStyle w:val="Alg4"/>
        <w:numPr>
          <w:ilvl w:val="0"/>
          <w:numId w:val="1110"/>
        </w:numPr>
      </w:pPr>
      <w:r w:rsidRPr="00E77497">
        <w:t xml:space="preserve">Let </w:t>
      </w:r>
      <w:r>
        <w:rPr>
          <w:i/>
        </w:rPr>
        <w:t>M</w:t>
      </w:r>
      <w:r w:rsidRPr="00E77497">
        <w:t xml:space="preserve"> be the</w:t>
      </w:r>
      <w:r>
        <w:t xml:space="preserve"> result of  calling ToObject(</w:t>
      </w:r>
      <w:r>
        <w:rPr>
          <w:i/>
        </w:rPr>
        <w:t>map</w:t>
      </w:r>
      <w:r>
        <w:t>)</w:t>
      </w:r>
      <w:r w:rsidRPr="00E77497">
        <w:t>.</w:t>
      </w:r>
    </w:p>
    <w:p w:rsidR="0087223F" w:rsidRPr="00E77497" w:rsidRDefault="0087223F" w:rsidP="00400E08">
      <w:pPr>
        <w:pStyle w:val="Alg4"/>
        <w:numPr>
          <w:ilvl w:val="0"/>
          <w:numId w:val="1110"/>
        </w:numPr>
      </w:pPr>
      <w:r>
        <w:t>ReturnIfAbrupt(</w:t>
      </w:r>
      <w:r w:rsidRPr="005E0048">
        <w:rPr>
          <w:i/>
        </w:rPr>
        <w:t>M</w:t>
      </w:r>
      <w:r>
        <w:t>).</w:t>
      </w:r>
    </w:p>
    <w:p w:rsidR="0087223F" w:rsidRDefault="0087223F" w:rsidP="00022312">
      <w:pPr>
        <w:pStyle w:val="Alg4"/>
        <w:numPr>
          <w:ilvl w:val="0"/>
          <w:numId w:val="1110"/>
        </w:numPr>
      </w:pPr>
      <w:r>
        <w:t xml:space="preserve">If </w:t>
      </w:r>
      <w:r w:rsidRPr="007B0456">
        <w:rPr>
          <w:i/>
        </w:rPr>
        <w:t>M</w:t>
      </w:r>
      <w:r>
        <w:t xml:space="preserve"> does not have a [[MapData]] internal </w:t>
      </w:r>
      <w:r w:rsidR="00314265">
        <w:t xml:space="preserve">data </w:t>
      </w:r>
      <w:r>
        <w:t xml:space="preserve">property throw a </w:t>
      </w:r>
      <w:r w:rsidRPr="007B0456">
        <w:rPr>
          <w:b/>
        </w:rPr>
        <w:t>TypeError</w:t>
      </w:r>
      <w:r>
        <w:t xml:space="preserve"> exception.</w:t>
      </w:r>
    </w:p>
    <w:p w:rsidR="0087223F" w:rsidRPr="00097A4C" w:rsidRDefault="0087223F" w:rsidP="00400E08">
      <w:pPr>
        <w:pStyle w:val="Alg4"/>
        <w:numPr>
          <w:ilvl w:val="0"/>
          <w:numId w:val="1110"/>
        </w:numPr>
        <w:contextualSpacing/>
      </w:pPr>
      <w:r>
        <w:t xml:space="preserve">Let </w:t>
      </w:r>
      <w:r w:rsidRPr="00B5244C">
        <w:rPr>
          <w:i/>
        </w:rPr>
        <w:t>entries</w:t>
      </w:r>
      <w:r>
        <w:t xml:space="preserve"> be the List that is the value of </w:t>
      </w:r>
      <w:r w:rsidRPr="00B5244C">
        <w:rPr>
          <w:i/>
        </w:rPr>
        <w:t>M</w:t>
      </w:r>
      <w:r>
        <w:t xml:space="preserve">’s [[MapData]] internal </w:t>
      </w:r>
      <w:r w:rsidR="00022312">
        <w:t xml:space="preserve">data </w:t>
      </w:r>
      <w:r>
        <w:t>property.</w:t>
      </w:r>
    </w:p>
    <w:p w:rsidR="0087223F" w:rsidRPr="00E77497" w:rsidRDefault="0087223F" w:rsidP="00071909">
      <w:pPr>
        <w:pStyle w:val="Alg4"/>
        <w:numPr>
          <w:ilvl w:val="0"/>
          <w:numId w:val="1110"/>
        </w:numPr>
      </w:pPr>
      <w:r w:rsidRPr="00E77497">
        <w:t xml:space="preserve">Let </w:t>
      </w:r>
      <w:r w:rsidR="002F6F1C">
        <w:rPr>
          <w:i/>
        </w:rPr>
        <w:t>iterator</w:t>
      </w:r>
      <w:r w:rsidRPr="00E77497">
        <w:rPr>
          <w:i/>
        </w:rPr>
        <w:t xml:space="preserve"> </w:t>
      </w:r>
      <w:r w:rsidRPr="00E77497">
        <w:t xml:space="preserve">be </w:t>
      </w:r>
      <w:r>
        <w:t>the result of ObjectCreate</w:t>
      </w:r>
      <w:r w:rsidR="00071909">
        <w:t>(</w:t>
      </w:r>
      <w:r>
        <w:t>%MapIteratorPrototype%</w:t>
      </w:r>
      <w:r w:rsidR="00071909">
        <w:t xml:space="preserve">, </w:t>
      </w:r>
      <w:r>
        <w:t xml:space="preserve"> </w:t>
      </w:r>
      <w:r w:rsidR="00071909">
        <w:t>([[Map]], [[MapNextIndex]], [[MapIterationKind]]))</w:t>
      </w:r>
      <w:r w:rsidRPr="00E77497">
        <w:t>.</w:t>
      </w:r>
    </w:p>
    <w:p w:rsidR="0087223F" w:rsidRDefault="00071909" w:rsidP="00071909">
      <w:pPr>
        <w:pStyle w:val="Alg4"/>
        <w:numPr>
          <w:ilvl w:val="0"/>
          <w:numId w:val="1110"/>
        </w:numPr>
        <w:spacing w:after="280"/>
        <w:contextualSpacing/>
      </w:pPr>
      <w:r>
        <w:t>Set</w:t>
      </w:r>
      <w:r w:rsidR="0087223F">
        <w:t xml:space="preserve"> </w:t>
      </w:r>
      <w:r w:rsidR="002F6F1C">
        <w:rPr>
          <w:i/>
        </w:rPr>
        <w:t>iterator</w:t>
      </w:r>
      <w:r>
        <w:rPr>
          <w:i/>
        </w:rPr>
        <w:t>’s</w:t>
      </w:r>
      <w:r w:rsidR="00E30280">
        <w:rPr>
          <w:iCs/>
        </w:rPr>
        <w:t xml:space="preserve"> </w:t>
      </w:r>
      <w:r w:rsidR="0087223F">
        <w:t xml:space="preserve">[[Map]] internal </w:t>
      </w:r>
      <w:r w:rsidR="00314265">
        <w:t xml:space="preserve">data </w:t>
      </w:r>
      <w:r w:rsidR="0087223F">
        <w:t xml:space="preserve">property to </w:t>
      </w:r>
      <w:r w:rsidR="0087223F" w:rsidRPr="0087223F">
        <w:rPr>
          <w:i/>
        </w:rPr>
        <w:t>M</w:t>
      </w:r>
      <w:r w:rsidR="0087223F">
        <w:t>.</w:t>
      </w:r>
    </w:p>
    <w:p w:rsidR="0087223F" w:rsidRDefault="00071909" w:rsidP="00071909">
      <w:pPr>
        <w:pStyle w:val="Alg4"/>
        <w:numPr>
          <w:ilvl w:val="0"/>
          <w:numId w:val="1110"/>
        </w:numPr>
        <w:spacing w:after="280"/>
        <w:contextualSpacing/>
      </w:pPr>
      <w:r>
        <w:t xml:space="preserve">Set </w:t>
      </w:r>
      <w:r w:rsidR="002F6F1C">
        <w:rPr>
          <w:i/>
        </w:rPr>
        <w:t>iterator</w:t>
      </w:r>
      <w:r>
        <w:rPr>
          <w:i/>
        </w:rPr>
        <w:t>’s</w:t>
      </w:r>
      <w:r w:rsidDel="00071909">
        <w:t xml:space="preserve"> </w:t>
      </w:r>
      <w:r w:rsidR="0087223F">
        <w:t xml:space="preserve">[[MapNextIndex]] internal </w:t>
      </w:r>
      <w:r w:rsidR="00314265">
        <w:t xml:space="preserve">data </w:t>
      </w:r>
      <w:r w:rsidR="0087223F">
        <w:t>property to 0.</w:t>
      </w:r>
    </w:p>
    <w:p w:rsidR="0087223F" w:rsidRDefault="00071909" w:rsidP="00071909">
      <w:pPr>
        <w:pStyle w:val="Alg4"/>
        <w:numPr>
          <w:ilvl w:val="0"/>
          <w:numId w:val="1110"/>
        </w:numPr>
        <w:spacing w:after="280"/>
        <w:contextualSpacing/>
      </w:pPr>
      <w:r>
        <w:t xml:space="preserve">Set </w:t>
      </w:r>
      <w:r w:rsidR="002F6F1C">
        <w:rPr>
          <w:i/>
        </w:rPr>
        <w:t>iterator</w:t>
      </w:r>
      <w:r>
        <w:rPr>
          <w:i/>
        </w:rPr>
        <w:t>’s</w:t>
      </w:r>
      <w:r w:rsidDel="00071909">
        <w:t xml:space="preserve"> </w:t>
      </w:r>
      <w:r w:rsidR="0087223F">
        <w:t xml:space="preserve">[[MapIterationKind]] internal </w:t>
      </w:r>
      <w:r w:rsidR="00314265">
        <w:t xml:space="preserve">data </w:t>
      </w:r>
      <w:r w:rsidR="0087223F">
        <w:t xml:space="preserve">property </w:t>
      </w:r>
      <w:r>
        <w:t>to</w:t>
      </w:r>
      <w:r w:rsidR="0087223F">
        <w:t xml:space="preserve"> </w:t>
      </w:r>
      <w:r w:rsidR="0087223F" w:rsidRPr="0087223F">
        <w:rPr>
          <w:i/>
        </w:rPr>
        <w:t>kind</w:t>
      </w:r>
      <w:r w:rsidR="0087223F">
        <w:t>.</w:t>
      </w:r>
    </w:p>
    <w:p w:rsidR="0087223F" w:rsidRDefault="0087223F" w:rsidP="00400E08">
      <w:pPr>
        <w:pStyle w:val="Alg4"/>
        <w:numPr>
          <w:ilvl w:val="0"/>
          <w:numId w:val="1110"/>
        </w:numPr>
        <w:spacing w:after="220"/>
        <w:contextualSpacing/>
      </w:pPr>
      <w:r>
        <w:t xml:space="preserve">Return </w:t>
      </w:r>
      <w:r w:rsidR="002F6F1C">
        <w:rPr>
          <w:i/>
        </w:rPr>
        <w:t>iterator</w:t>
      </w:r>
      <w:r>
        <w:t>.</w:t>
      </w:r>
    </w:p>
    <w:p w:rsidR="0032146B" w:rsidRDefault="0032146B" w:rsidP="0067698A">
      <w:pPr>
        <w:pStyle w:val="Heading4"/>
      </w:pPr>
      <w:r>
        <w:t>The Map Iterator Prototype</w:t>
      </w:r>
    </w:p>
    <w:p w:rsidR="0032146B" w:rsidRDefault="0032146B" w:rsidP="0087223F">
      <w:r>
        <w:t xml:space="preserve">All Map Iterator Objects inherit properties from a common Map Iterator Prototype object.  The [[Prototype]] internal </w:t>
      </w:r>
      <w:r w:rsidR="009668F0">
        <w:t xml:space="preserve">data </w:t>
      </w:r>
      <w:r>
        <w:t xml:space="preserve">property of the Map Iterator Prototype is the %ObjectPrototype% intrinsic object. In addition, the Map Iterator Prototype </w:t>
      </w:r>
      <w:r w:rsidR="00803345">
        <w:t>h</w:t>
      </w:r>
      <w:r>
        <w:t>as the following properties:</w:t>
      </w:r>
    </w:p>
    <w:p w:rsidR="0032146B" w:rsidRDefault="00AB776F" w:rsidP="0067698A">
      <w:pPr>
        <w:pStyle w:val="Heading5"/>
      </w:pPr>
      <w:commentRangeStart w:id="9992"/>
      <w:r w:rsidRPr="00061845">
        <w:rPr>
          <w:i/>
        </w:rPr>
        <w:t>MapIterator</w:t>
      </w:r>
      <w:r>
        <w:t>.prototype.constructor</w:t>
      </w:r>
      <w:commentRangeEnd w:id="9992"/>
      <w:r w:rsidR="00061845">
        <w:rPr>
          <w:rStyle w:val="CommentReference"/>
          <w:b w:val="0"/>
        </w:rPr>
        <w:commentReference w:id="9992"/>
      </w:r>
    </w:p>
    <w:p w:rsidR="00AB776F" w:rsidRDefault="00AB776F" w:rsidP="0067698A">
      <w:pPr>
        <w:pStyle w:val="Heading5"/>
      </w:pPr>
      <w:r w:rsidRPr="00061845">
        <w:rPr>
          <w:i/>
        </w:rPr>
        <w:t>MapIterator</w:t>
      </w:r>
      <w:r>
        <w:t>.prototype.next</w:t>
      </w:r>
      <w:r w:rsidR="001B7696">
        <w:t>( )</w:t>
      </w:r>
    </w:p>
    <w:p w:rsidR="002166A8" w:rsidRDefault="002166A8" w:rsidP="00400E08">
      <w:pPr>
        <w:pStyle w:val="Alg4"/>
        <w:numPr>
          <w:ilvl w:val="0"/>
          <w:numId w:val="1111"/>
        </w:numPr>
      </w:pPr>
      <w:r>
        <w:t xml:space="preserve">Let </w:t>
      </w:r>
      <w:r w:rsidRPr="009B7611">
        <w:rPr>
          <w:i/>
        </w:rPr>
        <w:t>O</w:t>
      </w:r>
      <w:r>
        <w:t xml:space="preserve"> be the </w:t>
      </w:r>
      <w:r w:rsidRPr="009B7611">
        <w:rPr>
          <w:b/>
        </w:rPr>
        <w:t>this</w:t>
      </w:r>
      <w:r>
        <w:t xml:space="preserve"> value.</w:t>
      </w:r>
    </w:p>
    <w:p w:rsidR="002166A8" w:rsidRDefault="002166A8" w:rsidP="00400E08">
      <w:pPr>
        <w:pStyle w:val="Alg4"/>
        <w:numPr>
          <w:ilvl w:val="0"/>
          <w:numId w:val="1111"/>
        </w:numPr>
        <w:spacing w:after="280"/>
        <w:contextualSpacing/>
      </w:pPr>
      <w:r>
        <w:t>If Type(</w:t>
      </w:r>
      <w:r w:rsidRPr="00061845">
        <w:rPr>
          <w:i/>
        </w:rPr>
        <w:t>O</w:t>
      </w:r>
      <w:r>
        <w:t xml:space="preserve">) is not Object, throw a </w:t>
      </w:r>
      <w:r w:rsidRPr="00061845">
        <w:rPr>
          <w:b/>
        </w:rPr>
        <w:t>TypeError</w:t>
      </w:r>
      <w:r>
        <w:t xml:space="preserve"> exception.</w:t>
      </w:r>
    </w:p>
    <w:p w:rsidR="002166A8" w:rsidRPr="00E77497" w:rsidRDefault="002166A8" w:rsidP="00400E08">
      <w:pPr>
        <w:pStyle w:val="Alg4"/>
        <w:numPr>
          <w:ilvl w:val="0"/>
          <w:numId w:val="1111"/>
        </w:numPr>
      </w:pPr>
      <w:r>
        <w:t xml:space="preserve">If </w:t>
      </w:r>
      <w:r w:rsidRPr="00061845">
        <w:rPr>
          <w:i/>
        </w:rPr>
        <w:t>O</w:t>
      </w:r>
      <w:r>
        <w:t xml:space="preserve"> does not have all of the internal properties of a Map Iterator Instance (15.14.7.1.2), throw a </w:t>
      </w:r>
      <w:r w:rsidRPr="00061845">
        <w:rPr>
          <w:b/>
        </w:rPr>
        <w:t>TypeError</w:t>
      </w:r>
      <w:r w:rsidR="002D627E">
        <w:t xml:space="preserve"> exception</w:t>
      </w:r>
      <w:r>
        <w:t>.</w:t>
      </w:r>
    </w:p>
    <w:p w:rsidR="002166A8" w:rsidRDefault="002166A8" w:rsidP="00400E08">
      <w:pPr>
        <w:pStyle w:val="Alg4"/>
        <w:numPr>
          <w:ilvl w:val="0"/>
          <w:numId w:val="1111"/>
        </w:numPr>
        <w:spacing w:after="280"/>
        <w:contextualSpacing/>
      </w:pPr>
      <w:r>
        <w:t xml:space="preserve">Let </w:t>
      </w:r>
      <w:r w:rsidRPr="00061845">
        <w:rPr>
          <w:i/>
        </w:rPr>
        <w:t>m</w:t>
      </w:r>
      <w:r>
        <w:t xml:space="preserve"> be the value of the [[Map]] internal </w:t>
      </w:r>
      <w:r w:rsidR="00314265">
        <w:t xml:space="preserve">data </w:t>
      </w:r>
      <w:r>
        <w:t>property of</w:t>
      </w:r>
      <w:r w:rsidRPr="002166A8">
        <w:rPr>
          <w:i/>
        </w:rPr>
        <w:t xml:space="preserve"> </w:t>
      </w:r>
      <w:r w:rsidRPr="009B7611">
        <w:rPr>
          <w:i/>
        </w:rPr>
        <w:t>O</w:t>
      </w:r>
      <w:r>
        <w:t>.</w:t>
      </w:r>
    </w:p>
    <w:p w:rsidR="002166A8" w:rsidRDefault="002166A8" w:rsidP="00400E08">
      <w:pPr>
        <w:pStyle w:val="Alg4"/>
        <w:numPr>
          <w:ilvl w:val="0"/>
          <w:numId w:val="1111"/>
        </w:numPr>
        <w:spacing w:after="280"/>
        <w:contextualSpacing/>
      </w:pPr>
      <w:r>
        <w:t xml:space="preserve">Let </w:t>
      </w:r>
      <w:r>
        <w:rPr>
          <w:i/>
        </w:rPr>
        <w:t>index</w:t>
      </w:r>
      <w:r>
        <w:t xml:space="preserve"> be the value of the [[MapNextIndex]] internal </w:t>
      </w:r>
      <w:r w:rsidR="00314265">
        <w:t xml:space="preserve">data </w:t>
      </w:r>
      <w:r>
        <w:t>property of</w:t>
      </w:r>
      <w:r w:rsidRPr="002166A8">
        <w:rPr>
          <w:i/>
        </w:rPr>
        <w:t xml:space="preserve"> </w:t>
      </w:r>
      <w:r w:rsidRPr="009B7611">
        <w:rPr>
          <w:i/>
        </w:rPr>
        <w:t>O</w:t>
      </w:r>
      <w:r>
        <w:t>.</w:t>
      </w:r>
    </w:p>
    <w:p w:rsidR="002166A8" w:rsidRDefault="002166A8" w:rsidP="00400E08">
      <w:pPr>
        <w:pStyle w:val="Alg4"/>
        <w:numPr>
          <w:ilvl w:val="0"/>
          <w:numId w:val="1111"/>
        </w:numPr>
        <w:spacing w:after="280"/>
        <w:contextualSpacing/>
      </w:pPr>
      <w:r>
        <w:t xml:space="preserve">Let </w:t>
      </w:r>
      <w:r>
        <w:rPr>
          <w:i/>
        </w:rPr>
        <w:t>itemKind</w:t>
      </w:r>
      <w:r>
        <w:t xml:space="preserve"> be the value of the [[</w:t>
      </w:r>
      <w:r w:rsidR="003464A0">
        <w:t>MapIterationKind</w:t>
      </w:r>
      <w:r>
        <w:t xml:space="preserve">]] internal </w:t>
      </w:r>
      <w:r w:rsidR="00314265">
        <w:t xml:space="preserve">data </w:t>
      </w:r>
      <w:r>
        <w:t>property of</w:t>
      </w:r>
      <w:r w:rsidRPr="002166A8">
        <w:rPr>
          <w:i/>
        </w:rPr>
        <w:t xml:space="preserve"> </w:t>
      </w:r>
      <w:r w:rsidRPr="009B7611">
        <w:rPr>
          <w:i/>
        </w:rPr>
        <w:t>O</w:t>
      </w:r>
      <w:r>
        <w:t>.</w:t>
      </w:r>
    </w:p>
    <w:p w:rsidR="003464A0" w:rsidRDefault="003464A0" w:rsidP="006B2604">
      <w:pPr>
        <w:pStyle w:val="Alg4"/>
        <w:numPr>
          <w:ilvl w:val="0"/>
          <w:numId w:val="1111"/>
        </w:numPr>
        <w:spacing w:after="280"/>
        <w:contextualSpacing/>
      </w:pPr>
      <w:r>
        <w:t xml:space="preserve">Assert: </w:t>
      </w:r>
      <w:r w:rsidRPr="00061845">
        <w:rPr>
          <w:i/>
        </w:rPr>
        <w:t>m</w:t>
      </w:r>
      <w:r>
        <w:t xml:space="preserve"> has a [[MapData]] internal </w:t>
      </w:r>
      <w:r w:rsidR="00314265">
        <w:t xml:space="preserve">data </w:t>
      </w:r>
      <w:r>
        <w:t>property</w:t>
      </w:r>
      <w:r w:rsidR="00307DC8">
        <w:t xml:space="preserve"> and </w:t>
      </w:r>
      <w:r w:rsidR="00307DC8">
        <w:rPr>
          <w:i/>
          <w:iCs/>
        </w:rPr>
        <w:t>m</w:t>
      </w:r>
      <w:r w:rsidR="00307DC8">
        <w:t xml:space="preserve"> has been initiali</w:t>
      </w:r>
      <w:r w:rsidR="006B2604">
        <w:t>s</w:t>
      </w:r>
      <w:r w:rsidR="00307DC8">
        <w:t xml:space="preserve">ed so the value of [[MapData]] is not </w:t>
      </w:r>
      <w:r w:rsidR="00307DC8">
        <w:rPr>
          <w:b/>
          <w:bCs/>
        </w:rPr>
        <w:t>undefined</w:t>
      </w:r>
      <w:r>
        <w:t>.</w:t>
      </w:r>
    </w:p>
    <w:p w:rsidR="003464A0" w:rsidRDefault="003464A0" w:rsidP="00400E08">
      <w:pPr>
        <w:pStyle w:val="Alg4"/>
        <w:numPr>
          <w:ilvl w:val="0"/>
          <w:numId w:val="1111"/>
        </w:numPr>
        <w:spacing w:after="280"/>
        <w:contextualSpacing/>
      </w:pPr>
      <w:r>
        <w:t xml:space="preserve">Let </w:t>
      </w:r>
      <w:r w:rsidRPr="00B5244C">
        <w:rPr>
          <w:i/>
        </w:rPr>
        <w:t>entries</w:t>
      </w:r>
      <w:r>
        <w:t xml:space="preserve"> be the List that is the value of the [[MapData]] internal </w:t>
      </w:r>
      <w:r w:rsidR="00314265">
        <w:t xml:space="preserve">data </w:t>
      </w:r>
      <w:r>
        <w:t>property</w:t>
      </w:r>
      <w:r w:rsidRPr="003464A0">
        <w:t xml:space="preserve"> </w:t>
      </w:r>
      <w:r>
        <w:t>of</w:t>
      </w:r>
      <w:r w:rsidRPr="002166A8">
        <w:rPr>
          <w:i/>
        </w:rPr>
        <w:t xml:space="preserve"> </w:t>
      </w:r>
      <w:r>
        <w:rPr>
          <w:i/>
        </w:rPr>
        <w:t>m</w:t>
      </w:r>
      <w:r>
        <w:t>.</w:t>
      </w:r>
    </w:p>
    <w:p w:rsidR="002166A8" w:rsidRPr="00A221E6" w:rsidRDefault="002166A8" w:rsidP="00400E08">
      <w:pPr>
        <w:pStyle w:val="Alg4"/>
        <w:numPr>
          <w:ilvl w:val="0"/>
          <w:numId w:val="1111"/>
        </w:numPr>
        <w:spacing w:after="280"/>
        <w:contextualSpacing/>
      </w:pPr>
      <w:r>
        <w:t xml:space="preserve">Repeat while </w:t>
      </w:r>
      <w:r w:rsidRPr="00A221E6">
        <w:rPr>
          <w:i/>
        </w:rPr>
        <w:t>index</w:t>
      </w:r>
      <w:r>
        <w:t xml:space="preserve"> is less than the total number of element</w:t>
      </w:r>
      <w:r w:rsidR="00431625">
        <w:t>s</w:t>
      </w:r>
      <w:r>
        <w:t xml:space="preserve"> of </w:t>
      </w:r>
      <w:r>
        <w:rPr>
          <w:i/>
        </w:rPr>
        <w:t>entries</w:t>
      </w:r>
      <w:r>
        <w:t>. The number of elements must be redetermine</w:t>
      </w:r>
      <w:r w:rsidR="004B57E2">
        <w:t>d</w:t>
      </w:r>
      <w:r>
        <w:t xml:space="preserve"> each time </w:t>
      </w:r>
      <w:r w:rsidR="00061845">
        <w:t>this method is evaluated</w:t>
      </w:r>
      <w:r>
        <w:t>.</w:t>
      </w:r>
    </w:p>
    <w:p w:rsidR="002166A8" w:rsidRPr="00A221E6" w:rsidRDefault="002166A8" w:rsidP="00314265">
      <w:pPr>
        <w:pStyle w:val="Alg4"/>
        <w:numPr>
          <w:ilvl w:val="1"/>
          <w:numId w:val="1111"/>
        </w:numPr>
        <w:spacing w:after="240"/>
        <w:contextualSpacing/>
      </w:pPr>
      <w:r>
        <w:t xml:space="preserve">Let </w:t>
      </w:r>
      <w:r>
        <w:rPr>
          <w:i/>
        </w:rPr>
        <w:t>e</w:t>
      </w:r>
      <w:r>
        <w:t xml:space="preserve"> be the Record {[[key]], [[value]]}</w:t>
      </w:r>
      <w:r w:rsidR="002A4272">
        <w:t xml:space="preserve"> </w:t>
      </w:r>
      <w:r>
        <w:t xml:space="preserve">at 0-origined insertion position </w:t>
      </w:r>
      <w:r>
        <w:rPr>
          <w:i/>
        </w:rPr>
        <w:t>index</w:t>
      </w:r>
      <w:r>
        <w:t xml:space="preserve"> of </w:t>
      </w:r>
      <w:r>
        <w:rPr>
          <w:i/>
        </w:rPr>
        <w:t>entries</w:t>
      </w:r>
      <w:r>
        <w:t>.</w:t>
      </w:r>
    </w:p>
    <w:p w:rsidR="00F80F9F" w:rsidRDefault="00F80F9F" w:rsidP="00314265">
      <w:pPr>
        <w:pStyle w:val="Alg4"/>
        <w:numPr>
          <w:ilvl w:val="1"/>
          <w:numId w:val="1111"/>
        </w:numPr>
        <w:spacing w:after="240"/>
        <w:contextualSpacing/>
      </w:pPr>
      <w:r>
        <w:t xml:space="preserve">Set </w:t>
      </w:r>
      <w:r>
        <w:rPr>
          <w:i/>
          <w:iCs/>
        </w:rPr>
        <w:t>index</w:t>
      </w:r>
      <w:r>
        <w:t xml:space="preserve"> to </w:t>
      </w:r>
      <w:r>
        <w:rPr>
          <w:i/>
          <w:iCs/>
        </w:rPr>
        <w:t>index</w:t>
      </w:r>
      <w:r>
        <w:t>+1;</w:t>
      </w:r>
    </w:p>
    <w:p w:rsidR="008816D4" w:rsidRDefault="008816D4" w:rsidP="00314265">
      <w:pPr>
        <w:pStyle w:val="Alg4"/>
        <w:numPr>
          <w:ilvl w:val="1"/>
          <w:numId w:val="1111"/>
        </w:numPr>
        <w:spacing w:after="240"/>
        <w:contextualSpacing/>
      </w:pPr>
      <w:r>
        <w:t xml:space="preserve">Set the [[MapNextIndex]] internal </w:t>
      </w:r>
      <w:r w:rsidR="00314265">
        <w:t xml:space="preserve">data </w:t>
      </w:r>
      <w:r>
        <w:t>property of</w:t>
      </w:r>
      <w:r w:rsidRPr="002166A8">
        <w:rPr>
          <w:i/>
        </w:rPr>
        <w:t xml:space="preserve"> </w:t>
      </w:r>
      <w:r w:rsidRPr="009B7611">
        <w:rPr>
          <w:i/>
        </w:rPr>
        <w:t>O</w:t>
      </w:r>
      <w:r>
        <w:t xml:space="preserve"> to </w:t>
      </w:r>
      <w:r w:rsidRPr="00B52F42">
        <w:rPr>
          <w:i/>
        </w:rPr>
        <w:t>index</w:t>
      </w:r>
      <w:r>
        <w:t>.</w:t>
      </w:r>
    </w:p>
    <w:p w:rsidR="002166A8" w:rsidRDefault="002166A8" w:rsidP="00314265">
      <w:pPr>
        <w:pStyle w:val="Alg4"/>
        <w:numPr>
          <w:ilvl w:val="1"/>
          <w:numId w:val="1111"/>
        </w:numPr>
        <w:spacing w:after="240"/>
        <w:contextualSpacing/>
      </w:pPr>
      <w:r>
        <w:t xml:space="preserve">If </w:t>
      </w:r>
      <w:r>
        <w:rPr>
          <w:i/>
        </w:rPr>
        <w:t>e</w:t>
      </w:r>
      <w:r>
        <w:t xml:space="preserve">.[[key]] is not </w:t>
      </w:r>
      <w:r w:rsidRPr="00A221E6">
        <w:rPr>
          <w:rFonts w:ascii="Arial" w:hAnsi="Arial" w:cs="Arial"/>
        </w:rPr>
        <w:t>empty</w:t>
      </w:r>
      <w:r>
        <w:t>, then</w:t>
      </w:r>
    </w:p>
    <w:p w:rsidR="003464A0" w:rsidRDefault="003464A0" w:rsidP="00314265">
      <w:pPr>
        <w:pStyle w:val="Alg4"/>
        <w:numPr>
          <w:ilvl w:val="2"/>
          <w:numId w:val="111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 let </w:t>
      </w:r>
      <w:r w:rsidRPr="008816D4">
        <w:rPr>
          <w:i/>
        </w:rPr>
        <w:t>result</w:t>
      </w:r>
      <w:r>
        <w:t xml:space="preserve"> be </w:t>
      </w:r>
      <w:r>
        <w:rPr>
          <w:i/>
        </w:rPr>
        <w:t>e</w:t>
      </w:r>
      <w:r>
        <w:t>.[[key]].</w:t>
      </w:r>
    </w:p>
    <w:p w:rsidR="003464A0" w:rsidRDefault="003464A0" w:rsidP="00314265">
      <w:pPr>
        <w:pStyle w:val="Alg4"/>
        <w:numPr>
          <w:ilvl w:val="2"/>
          <w:numId w:val="1111"/>
        </w:numPr>
        <w:spacing w:after="240"/>
        <w:contextualSpacing/>
      </w:pPr>
      <w:r>
        <w:t xml:space="preserve">Else if </w:t>
      </w:r>
      <w:r w:rsidRPr="009B7611">
        <w:rPr>
          <w:i/>
        </w:rPr>
        <w:t>itemKind</w:t>
      </w:r>
      <w:r>
        <w:t xml:space="preserve"> is </w:t>
      </w:r>
      <w:r w:rsidRPr="00E77497">
        <w:rPr>
          <w:b/>
        </w:rPr>
        <w:t>"</w:t>
      </w:r>
      <w:r>
        <w:rPr>
          <w:rFonts w:ascii="Courier New" w:hAnsi="Courier New" w:cs="Courier New"/>
          <w:b/>
        </w:rPr>
        <w:t>value</w:t>
      </w:r>
      <w:r w:rsidRPr="00E77497">
        <w:rPr>
          <w:b/>
        </w:rPr>
        <w:t>"</w:t>
      </w:r>
      <w:r>
        <w:t xml:space="preserve"> then, let </w:t>
      </w:r>
      <w:r w:rsidRPr="008816D4">
        <w:rPr>
          <w:i/>
        </w:rPr>
        <w:t>result</w:t>
      </w:r>
      <w:r>
        <w:t xml:space="preserve"> be </w:t>
      </w:r>
      <w:r>
        <w:rPr>
          <w:i/>
        </w:rPr>
        <w:t>e</w:t>
      </w:r>
      <w:r>
        <w:t>.[[value]].</w:t>
      </w:r>
    </w:p>
    <w:p w:rsidR="003464A0" w:rsidRDefault="003464A0" w:rsidP="00314265">
      <w:pPr>
        <w:pStyle w:val="Alg4"/>
        <w:numPr>
          <w:ilvl w:val="2"/>
          <w:numId w:val="1111"/>
        </w:numPr>
        <w:spacing w:after="240"/>
        <w:contextualSpacing/>
      </w:pPr>
      <w:r>
        <w:t xml:space="preserve">Else, </w:t>
      </w:r>
    </w:p>
    <w:p w:rsidR="008816D4" w:rsidRDefault="008816D4" w:rsidP="00314265">
      <w:pPr>
        <w:pStyle w:val="Alg4"/>
        <w:numPr>
          <w:ilvl w:val="3"/>
          <w:numId w:val="1111"/>
        </w:numPr>
        <w:spacing w:after="240"/>
        <w:contextualSpacing/>
      </w:pPr>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r w:rsidR="002A4272" w:rsidRPr="002C1977">
        <w:rPr>
          <w:bCs/>
        </w:rPr>
        <w:t>.</w:t>
      </w:r>
    </w:p>
    <w:p w:rsidR="002166A8" w:rsidRDefault="002166A8" w:rsidP="00314265">
      <w:pPr>
        <w:pStyle w:val="Alg4"/>
        <w:numPr>
          <w:ilvl w:val="3"/>
          <w:numId w:val="1111"/>
        </w:numPr>
        <w:spacing w:after="240"/>
        <w:contextualSpacing/>
      </w:pPr>
      <w:r>
        <w:t xml:space="preserve">Let </w:t>
      </w:r>
      <w:r w:rsidR="008816D4" w:rsidRPr="009B7611">
        <w:rPr>
          <w:i/>
        </w:rPr>
        <w:t>result</w:t>
      </w:r>
      <w:r w:rsidR="008816D4">
        <w:t xml:space="preserve"> </w:t>
      </w:r>
      <w:r>
        <w:t>be the result of the abstract operation Array</w:t>
      </w:r>
      <w:r w:rsidR="00564884">
        <w:t>Create</w:t>
      </w:r>
      <w:r>
        <w:t xml:space="preserve"> with argument 2.</w:t>
      </w:r>
    </w:p>
    <w:p w:rsidR="002166A8" w:rsidRDefault="002166A8" w:rsidP="00314265">
      <w:pPr>
        <w:pStyle w:val="Alg4"/>
        <w:numPr>
          <w:ilvl w:val="3"/>
          <w:numId w:val="1111"/>
        </w:numPr>
        <w:spacing w:after="240"/>
        <w:contextualSpacing/>
      </w:pPr>
      <w:r>
        <w:lastRenderedPageBreak/>
        <w:t xml:space="preserve">Assert: </w:t>
      </w:r>
      <w:r w:rsidR="008816D4" w:rsidRPr="009B7611">
        <w:rPr>
          <w:i/>
        </w:rPr>
        <w:t>result</w:t>
      </w:r>
      <w:r w:rsidR="008816D4">
        <w:t xml:space="preserve"> </w:t>
      </w:r>
      <w:r>
        <w:t>is a new, well-formed Array object so the following operations will never fail.</w:t>
      </w:r>
    </w:p>
    <w:p w:rsidR="002166A8" w:rsidRDefault="002166A8" w:rsidP="003B73B7">
      <w:pPr>
        <w:pStyle w:val="Alg4"/>
        <w:numPr>
          <w:ilvl w:val="3"/>
          <w:numId w:val="1111"/>
        </w:numPr>
        <w:spacing w:after="240"/>
        <w:contextualSpacing/>
      </w:pPr>
      <w:r>
        <w:t xml:space="preserve">Call </w:t>
      </w:r>
      <w:r w:rsidR="007C6193">
        <w:t>CreateOwnDataProperty(</w:t>
      </w:r>
      <w:r w:rsidR="008816D4" w:rsidRPr="009B7611">
        <w:rPr>
          <w:i/>
        </w:rPr>
        <w:t>result</w:t>
      </w:r>
      <w:r w:rsidR="007C6193">
        <w:t xml:space="preserve">, </w:t>
      </w:r>
      <w:r w:rsidRPr="00E77497">
        <w:rPr>
          <w:b/>
        </w:rPr>
        <w:t>"</w:t>
      </w:r>
      <w:r>
        <w:rPr>
          <w:rFonts w:ascii="Courier New" w:hAnsi="Courier New" w:cs="Courier New"/>
          <w:b/>
        </w:rPr>
        <w:t>0</w:t>
      </w:r>
      <w:r w:rsidRPr="00E77497">
        <w:rPr>
          <w:b/>
        </w:rPr>
        <w:t>"</w:t>
      </w:r>
      <w:r>
        <w:t xml:space="preserve">, </w:t>
      </w:r>
      <w:r>
        <w:rPr>
          <w:i/>
        </w:rPr>
        <w:t>e</w:t>
      </w:r>
      <w:r>
        <w:t>.[[key]]</w:t>
      </w:r>
      <w:r w:rsidR="003B73B7">
        <w:t>)</w:t>
      </w:r>
      <w:r>
        <w:t xml:space="preserve"> .</w:t>
      </w:r>
    </w:p>
    <w:p w:rsidR="002166A8" w:rsidRDefault="002166A8" w:rsidP="005670F3">
      <w:pPr>
        <w:pStyle w:val="Alg4"/>
        <w:numPr>
          <w:ilvl w:val="3"/>
          <w:numId w:val="1111"/>
        </w:numPr>
        <w:spacing w:after="240"/>
        <w:contextualSpacing/>
      </w:pPr>
      <w:r>
        <w:t xml:space="preserve">Call </w:t>
      </w:r>
      <w:r w:rsidR="007C6193">
        <w:t>CreateOwnDataProperty(</w:t>
      </w:r>
      <w:r w:rsidR="008816D4" w:rsidRPr="009B7611">
        <w:rPr>
          <w:i/>
        </w:rPr>
        <w:t>result</w:t>
      </w:r>
      <w:r w:rsidR="007C6193">
        <w:t xml:space="preserve">, </w:t>
      </w:r>
      <w:r w:rsidRPr="00E77497">
        <w:rPr>
          <w:b/>
        </w:rPr>
        <w:t>"</w:t>
      </w:r>
      <w:r>
        <w:rPr>
          <w:rFonts w:ascii="Courier New" w:hAnsi="Courier New" w:cs="Courier New"/>
          <w:b/>
        </w:rPr>
        <w:t>1</w:t>
      </w:r>
      <w:r w:rsidRPr="00E77497">
        <w:rPr>
          <w:b/>
        </w:rPr>
        <w:t>"</w:t>
      </w:r>
      <w:r>
        <w:t xml:space="preserve">, </w:t>
      </w:r>
      <w:r>
        <w:rPr>
          <w:i/>
        </w:rPr>
        <w:t>e</w:t>
      </w:r>
      <w:r>
        <w:t>.[[value]]</w:t>
      </w:r>
      <w:r w:rsidR="007C6193">
        <w:t>)</w:t>
      </w:r>
      <w:r>
        <w:t>.</w:t>
      </w:r>
    </w:p>
    <w:p w:rsidR="008816D4" w:rsidRDefault="008816D4" w:rsidP="00725B1C">
      <w:pPr>
        <w:pStyle w:val="Alg4"/>
        <w:numPr>
          <w:ilvl w:val="2"/>
          <w:numId w:val="1111"/>
        </w:numPr>
        <w:spacing w:after="240"/>
        <w:contextualSpacing/>
      </w:pPr>
      <w:r>
        <w:t xml:space="preserve">Return </w:t>
      </w:r>
      <w:r w:rsidR="00725B1C">
        <w:t>CreateItrResultObject(</w:t>
      </w:r>
      <w:r w:rsidRPr="008816D4">
        <w:rPr>
          <w:i/>
        </w:rPr>
        <w:t>result</w:t>
      </w:r>
      <w:r w:rsidR="00725B1C">
        <w:t xml:space="preserve">, </w:t>
      </w:r>
      <w:r w:rsidR="00725B1C">
        <w:rPr>
          <w:b/>
          <w:bCs/>
        </w:rPr>
        <w:t>false</w:t>
      </w:r>
      <w:r w:rsidR="00725B1C">
        <w:t>)</w:t>
      </w:r>
      <w:r>
        <w:t>.</w:t>
      </w:r>
    </w:p>
    <w:p w:rsidR="002166A8" w:rsidRPr="002166A8" w:rsidRDefault="00061845" w:rsidP="00725B1C">
      <w:pPr>
        <w:pStyle w:val="Alg4"/>
        <w:numPr>
          <w:ilvl w:val="0"/>
          <w:numId w:val="1111"/>
        </w:numPr>
        <w:spacing w:after="280"/>
      </w:pPr>
      <w:r w:rsidRPr="00E77497">
        <w:t xml:space="preserve">Return </w:t>
      </w:r>
      <w:r w:rsidR="00725B1C">
        <w:t>CreateItrResultObject(</w:t>
      </w:r>
      <w:r w:rsidR="00725B1C">
        <w:rPr>
          <w:b/>
          <w:bCs/>
        </w:rPr>
        <w:t>undefined</w:t>
      </w:r>
      <w:r w:rsidR="00725B1C">
        <w:t xml:space="preserve">, </w:t>
      </w:r>
      <w:r w:rsidR="00725B1C" w:rsidRPr="0056441E">
        <w:rPr>
          <w:b/>
          <w:bCs/>
        </w:rPr>
        <w:t>true</w:t>
      </w:r>
      <w:r w:rsidR="00725B1C">
        <w:t>)</w:t>
      </w:r>
      <w:r w:rsidRPr="00E77497">
        <w:t>.</w:t>
      </w:r>
    </w:p>
    <w:p w:rsidR="006847F6" w:rsidRPr="00E77497" w:rsidRDefault="006847F6" w:rsidP="001A6269">
      <w:pPr>
        <w:pStyle w:val="Heading5"/>
      </w:pPr>
      <w:r w:rsidRPr="00E77497">
        <w:tab/>
      </w:r>
      <w:r w:rsidRPr="009B7611">
        <w:rPr>
          <w:i/>
        </w:rPr>
        <w:t>MapIterator</w:t>
      </w:r>
      <w:r w:rsidRPr="00E77497">
        <w:t>.prototype</w:t>
      </w:r>
      <w:r w:rsidR="001A6269">
        <w:t xml:space="preserve"> [ </w:t>
      </w:r>
      <w:r>
        <w:t>@@iterator</w:t>
      </w:r>
      <w:r w:rsidR="001A6269">
        <w:t xml:space="preserve"> ]</w:t>
      </w:r>
      <w:r w:rsidRPr="00E77497">
        <w:t xml:space="preserve"> ( </w:t>
      </w:r>
      <w:r>
        <w:t xml:space="preserve">  </w:t>
      </w:r>
      <w:r w:rsidRPr="00E77497">
        <w:t>)</w:t>
      </w:r>
    </w:p>
    <w:p w:rsidR="006847F6" w:rsidRPr="00E77497" w:rsidRDefault="006847F6" w:rsidP="006847F6">
      <w:r w:rsidRPr="00E77497">
        <w:t>The following steps are taken:</w:t>
      </w:r>
    </w:p>
    <w:p w:rsidR="006847F6" w:rsidRPr="002166A8" w:rsidRDefault="006847F6" w:rsidP="00314265">
      <w:pPr>
        <w:pStyle w:val="Alg4"/>
        <w:numPr>
          <w:ilvl w:val="0"/>
          <w:numId w:val="1112"/>
        </w:numPr>
        <w:spacing w:after="280"/>
      </w:pPr>
      <w:r w:rsidRPr="00E77497">
        <w:t xml:space="preserve">Return </w:t>
      </w:r>
      <w:r>
        <w:t xml:space="preserve">the </w:t>
      </w:r>
      <w:r w:rsidRPr="006847F6">
        <w:rPr>
          <w:b/>
        </w:rPr>
        <w:t>this</w:t>
      </w:r>
      <w:r>
        <w:t xml:space="preserve"> value</w:t>
      </w:r>
      <w:r w:rsidRPr="00E77497">
        <w:t>.</w:t>
      </w:r>
    </w:p>
    <w:p w:rsidR="00AB776F" w:rsidRDefault="00AB776F" w:rsidP="001A6269">
      <w:pPr>
        <w:pStyle w:val="Heading5"/>
      </w:pPr>
      <w:r w:rsidRPr="009B7611">
        <w:rPr>
          <w:i/>
        </w:rPr>
        <w:t>MapIterator</w:t>
      </w:r>
      <w:r>
        <w:t>.prototype</w:t>
      </w:r>
      <w:r w:rsidR="001A6269">
        <w:t xml:space="preserve"> [ @@</w:t>
      </w:r>
      <w:r>
        <w:t>toStringTag</w:t>
      </w:r>
      <w:r w:rsidR="001A6269">
        <w:t xml:space="preserve"> ]</w:t>
      </w:r>
    </w:p>
    <w:p w:rsidR="00061845" w:rsidRPr="00097A4C" w:rsidRDefault="00061845" w:rsidP="00061845">
      <w:r w:rsidRPr="00E77497">
        <w:t xml:space="preserve">The </w:t>
      </w:r>
      <w:r>
        <w:t xml:space="preserve">initial value of the @@toStringTag property is the string value </w:t>
      </w:r>
      <w:r w:rsidRPr="00E77497">
        <w:rPr>
          <w:b/>
        </w:rPr>
        <w:t>"</w:t>
      </w:r>
      <w:r>
        <w:rPr>
          <w:rFonts w:ascii="Courier New" w:hAnsi="Courier New" w:cs="Courier New"/>
          <w:b/>
        </w:rPr>
        <w:t>Map Iterator</w:t>
      </w:r>
      <w:r w:rsidRPr="00E77497">
        <w:rPr>
          <w:b/>
        </w:rPr>
        <w:t>"</w:t>
      </w:r>
      <w:r>
        <w:t>.</w:t>
      </w:r>
    </w:p>
    <w:p w:rsidR="00AB776F" w:rsidRDefault="00AB776F" w:rsidP="0067698A">
      <w:pPr>
        <w:pStyle w:val="Heading4"/>
      </w:pPr>
      <w:r>
        <w:t>Properties of</w:t>
      </w:r>
      <w:r w:rsidR="000D3CBD">
        <w:t xml:space="preserve"> </w:t>
      </w:r>
      <w:r>
        <w:t>Map Iterator Instances</w:t>
      </w:r>
    </w:p>
    <w:p w:rsidR="00AB776F" w:rsidRDefault="00AB776F" w:rsidP="00431625">
      <w:r>
        <w:t>Map</w:t>
      </w:r>
      <w:r w:rsidRPr="00E77497">
        <w:t xml:space="preserve"> </w:t>
      </w:r>
      <w:r>
        <w:t>Iterator instances</w:t>
      </w:r>
      <w:r w:rsidRPr="00E77497">
        <w:t xml:space="preserve"> </w:t>
      </w:r>
      <w:r w:rsidR="00CD495C">
        <w:t xml:space="preserve">are ordinary objects that </w:t>
      </w:r>
      <w:r w:rsidRPr="00E77497">
        <w:t xml:space="preserve">inherit properties from the </w:t>
      </w:r>
      <w:r>
        <w:t>Map Iterator</w:t>
      </w:r>
      <w:r w:rsidRPr="00E77497">
        <w:t xml:space="preserve"> prototype</w:t>
      </w:r>
      <w:r w:rsidR="000D3CBD">
        <w:t xml:space="preserve"> (the intrinsic,  %MapIteratorPrototype%)</w:t>
      </w:r>
      <w:r w:rsidR="00431625">
        <w:t>.</w:t>
      </w:r>
      <w:r w:rsidRPr="00E77497">
        <w:t xml:space="preserve"> </w:t>
      </w:r>
      <w:r>
        <w:t xml:space="preserve">Map </w:t>
      </w:r>
      <w:r w:rsidR="000D3CBD">
        <w:t xml:space="preserve">Iterator </w:t>
      </w:r>
      <w:r>
        <w:t>instances</w:t>
      </w:r>
      <w:r w:rsidR="000D3CBD">
        <w:t xml:space="preserve"> are initially created with</w:t>
      </w:r>
      <w:r w:rsidRPr="00E77497">
        <w:t xml:space="preserve"> </w:t>
      </w:r>
      <w:r w:rsidR="000D3CBD">
        <w:t>the internal properties</w:t>
      </w:r>
      <w:r w:rsidR="00994030">
        <w:t xml:space="preserve"> described in </w:t>
      </w:r>
      <w:r w:rsidR="00994030">
        <w:fldChar w:fldCharType="begin"/>
      </w:r>
      <w:r w:rsidR="00994030">
        <w:instrText xml:space="preserve"> REF _Ref339292871 \h </w:instrText>
      </w:r>
      <w:r w:rsidR="00994030">
        <w:fldChar w:fldCharType="separate"/>
      </w:r>
      <w:r w:rsidR="008A4301">
        <w:t xml:space="preserve">Table </w:t>
      </w:r>
      <w:r w:rsidR="008A4301">
        <w:rPr>
          <w:noProof/>
        </w:rPr>
        <w:t>37</w:t>
      </w:r>
      <w:r w:rsidR="00994030">
        <w:fldChar w:fldCharType="end"/>
      </w:r>
      <w:r>
        <w:t>.</w:t>
      </w:r>
    </w:p>
    <w:p w:rsidR="002166A8" w:rsidRDefault="002166A8" w:rsidP="00314265">
      <w:pPr>
        <w:pStyle w:val="Caption"/>
        <w:keepNext/>
        <w:jc w:val="center"/>
      </w:pPr>
      <w:bookmarkStart w:id="9993" w:name="_Ref339292871"/>
      <w:r>
        <w:t xml:space="preserve">Table </w:t>
      </w:r>
      <w:r>
        <w:fldChar w:fldCharType="begin"/>
      </w:r>
      <w:r>
        <w:instrText xml:space="preserve"> SEQ Table \* ARABIC </w:instrText>
      </w:r>
      <w:r>
        <w:fldChar w:fldCharType="separate"/>
      </w:r>
      <w:r w:rsidR="008A4301">
        <w:rPr>
          <w:noProof/>
        </w:rPr>
        <w:t>37</w:t>
      </w:r>
      <w:r>
        <w:fldChar w:fldCharType="end"/>
      </w:r>
      <w:bookmarkEnd w:id="9993"/>
      <w:r w:rsidR="007C5346">
        <w:t xml:space="preserve"> —</w:t>
      </w:r>
      <w:r>
        <w:t xml:space="preserve"> Internal </w:t>
      </w:r>
      <w:r w:rsidR="00314265">
        <w:t xml:space="preserve">Data </w:t>
      </w:r>
      <w:r>
        <w:t>Properties of Map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0D3CBD" w:rsidRPr="00E77497" w:rsidTr="002166A8">
        <w:tc>
          <w:tcPr>
            <w:tcW w:w="2250" w:type="dxa"/>
            <w:tcBorders>
              <w:top w:val="single" w:sz="12" w:space="0" w:color="000000"/>
              <w:left w:val="single" w:sz="6" w:space="0" w:color="000000"/>
              <w:bottom w:val="single" w:sz="6" w:space="0" w:color="000000"/>
              <w:right w:val="nil"/>
            </w:tcBorders>
            <w:shd w:val="solid" w:color="C0C0C0" w:fill="FFFFFF"/>
          </w:tcPr>
          <w:p w:rsidR="000D3CBD" w:rsidRPr="002166A8" w:rsidRDefault="000D3CBD" w:rsidP="006847F6">
            <w:pPr>
              <w:spacing w:after="120"/>
              <w:jc w:val="center"/>
              <w:rPr>
                <w:b/>
                <w:shd w:val="solid" w:color="C0C0C0" w:fill="FFFFFF"/>
              </w:rPr>
            </w:pPr>
            <w:r w:rsidRPr="002166A8">
              <w:rPr>
                <w:b/>
                <w:shd w:val="solid" w:color="C0C0C0" w:fill="FFFFFF"/>
              </w:rPr>
              <w:t xml:space="preserve">Internal </w:t>
            </w:r>
            <w:r w:rsidR="00314265">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0D3CBD" w:rsidRPr="002166A8" w:rsidRDefault="000D3CBD" w:rsidP="006847F6">
            <w:pPr>
              <w:spacing w:after="120"/>
              <w:jc w:val="center"/>
              <w:rPr>
                <w:b/>
                <w:shd w:val="solid" w:color="C0C0C0" w:fill="FFFFFF"/>
              </w:rPr>
            </w:pPr>
            <w:r w:rsidRPr="002166A8">
              <w:rPr>
                <w:b/>
                <w:shd w:val="solid" w:color="C0C0C0" w:fill="FFFFFF"/>
              </w:rPr>
              <w:t>Description</w:t>
            </w:r>
          </w:p>
        </w:tc>
      </w:tr>
      <w:tr w:rsidR="000D3CBD" w:rsidRPr="00E77497" w:rsidTr="002166A8">
        <w:tc>
          <w:tcPr>
            <w:tcW w:w="2250" w:type="dxa"/>
            <w:tcBorders>
              <w:top w:val="nil"/>
            </w:tcBorders>
          </w:tcPr>
          <w:p w:rsidR="000D3CBD" w:rsidRPr="00504F46" w:rsidRDefault="000D3CBD" w:rsidP="00496EF5">
            <w:pPr>
              <w:spacing w:after="0"/>
              <w:contextualSpacing/>
              <w:rPr>
                <w:rFonts w:ascii="Times New Roman" w:hAnsi="Times New Roman"/>
              </w:rPr>
            </w:pPr>
            <w:r>
              <w:rPr>
                <w:rFonts w:ascii="Times New Roman" w:hAnsi="Times New Roman"/>
              </w:rPr>
              <w:t>[[Map]]</w:t>
            </w:r>
          </w:p>
        </w:tc>
        <w:tc>
          <w:tcPr>
            <w:tcW w:w="5957" w:type="dxa"/>
            <w:tcBorders>
              <w:top w:val="nil"/>
            </w:tcBorders>
          </w:tcPr>
          <w:p w:rsidR="000D3CBD" w:rsidRPr="006847F6" w:rsidRDefault="000D3CBD" w:rsidP="00496EF5">
            <w:pPr>
              <w:spacing w:after="0"/>
              <w:contextualSpacing/>
              <w:rPr>
                <w:rFonts w:cs="Arial"/>
              </w:rPr>
            </w:pPr>
            <w:r w:rsidRPr="002166A8">
              <w:rPr>
                <w:rFonts w:cs="Arial"/>
              </w:rPr>
              <w:t>The Map object</w:t>
            </w:r>
            <w:r>
              <w:rPr>
                <w:rFonts w:cs="Arial"/>
              </w:rPr>
              <w:t xml:space="preserve"> that is being iterated.</w:t>
            </w:r>
          </w:p>
        </w:tc>
      </w:tr>
      <w:tr w:rsidR="000D3CBD" w:rsidRPr="00E77497" w:rsidTr="002166A8">
        <w:tc>
          <w:tcPr>
            <w:tcW w:w="2250" w:type="dxa"/>
            <w:tcBorders>
              <w:top w:val="nil"/>
            </w:tcBorders>
          </w:tcPr>
          <w:p w:rsidR="000D3CBD" w:rsidRPr="00E77497" w:rsidRDefault="000D3CBD" w:rsidP="00496EF5">
            <w:pPr>
              <w:spacing w:after="0"/>
              <w:contextualSpacing/>
              <w:rPr>
                <w:rFonts w:ascii="Courier New" w:hAnsi="Courier New" w:cs="Courier New"/>
                <w:b/>
              </w:rPr>
            </w:pPr>
            <w:r>
              <w:rPr>
                <w:rFonts w:ascii="Times New Roman" w:hAnsi="Times New Roman"/>
              </w:rPr>
              <w:t>[[MapNextIndex]]</w:t>
            </w:r>
          </w:p>
        </w:tc>
        <w:tc>
          <w:tcPr>
            <w:tcW w:w="5957" w:type="dxa"/>
            <w:tcBorders>
              <w:top w:val="nil"/>
            </w:tcBorders>
          </w:tcPr>
          <w:p w:rsidR="000D3CBD" w:rsidRPr="000D3CBD" w:rsidRDefault="000D3CBD" w:rsidP="00496EF5">
            <w:pPr>
              <w:spacing w:after="0"/>
              <w:contextualSpacing/>
              <w:rPr>
                <w:rFonts w:cs="Arial"/>
              </w:rPr>
            </w:pPr>
            <w:r>
              <w:rPr>
                <w:rFonts w:cs="Arial"/>
              </w:rPr>
              <w:t>The integer index of the next Map data element to be examined by this iteration.</w:t>
            </w:r>
          </w:p>
        </w:tc>
      </w:tr>
      <w:tr w:rsidR="000D3CBD" w:rsidRPr="00E77497" w:rsidTr="002166A8">
        <w:tc>
          <w:tcPr>
            <w:tcW w:w="2250" w:type="dxa"/>
          </w:tcPr>
          <w:p w:rsidR="000D3CBD" w:rsidRPr="00E77497" w:rsidRDefault="000D3CBD" w:rsidP="00496EF5">
            <w:pPr>
              <w:spacing w:after="0"/>
              <w:contextualSpacing/>
              <w:rPr>
                <w:rFonts w:ascii="Courier New" w:hAnsi="Courier New" w:cs="Courier New"/>
                <w:b/>
              </w:rPr>
            </w:pPr>
            <w:r>
              <w:rPr>
                <w:rFonts w:ascii="Times New Roman" w:hAnsi="Times New Roman"/>
              </w:rPr>
              <w:t>[[</w:t>
            </w:r>
            <w:r w:rsidR="002166A8">
              <w:rPr>
                <w:rFonts w:ascii="Times New Roman" w:hAnsi="Times New Roman"/>
              </w:rPr>
              <w:t>Map</w:t>
            </w:r>
            <w:r>
              <w:rPr>
                <w:rFonts w:ascii="Times New Roman" w:hAnsi="Times New Roman"/>
              </w:rPr>
              <w:t>IterationKind]]</w:t>
            </w:r>
          </w:p>
        </w:tc>
        <w:tc>
          <w:tcPr>
            <w:tcW w:w="5957" w:type="dxa"/>
          </w:tcPr>
          <w:p w:rsidR="000D3CBD" w:rsidRPr="000D3CBD" w:rsidRDefault="000D3CBD" w:rsidP="003464A0">
            <w:pPr>
              <w:spacing w:after="0"/>
              <w:contextualSpacing/>
              <w:rPr>
                <w:rFonts w:cs="Arial"/>
              </w:rPr>
            </w:pPr>
            <w:r>
              <w:rPr>
                <w:rFonts w:cs="Arial"/>
              </w:rPr>
              <w:t>A string value that identifies what is to be returned for each element of the iteration.</w:t>
            </w:r>
            <w:r w:rsidR="003464A0">
              <w:rPr>
                <w:rFonts w:cs="Arial"/>
              </w:rPr>
              <w:t xml:space="preserve">  The possible values are: </w:t>
            </w:r>
            <w:r w:rsidR="003464A0" w:rsidRPr="00E77497">
              <w:rPr>
                <w:b/>
              </w:rPr>
              <w:t>"</w:t>
            </w:r>
            <w:r w:rsidR="003464A0">
              <w:rPr>
                <w:rFonts w:ascii="Courier New" w:hAnsi="Courier New" w:cs="Courier New"/>
                <w:b/>
              </w:rPr>
              <w:t>key</w:t>
            </w:r>
            <w:r w:rsidR="003464A0" w:rsidRPr="00E77497">
              <w:rPr>
                <w:b/>
              </w:rPr>
              <w:t>"</w:t>
            </w:r>
            <w:r w:rsidR="003464A0">
              <w:t xml:space="preserve">, </w:t>
            </w:r>
            <w:r w:rsidR="003464A0" w:rsidRPr="00E77497">
              <w:rPr>
                <w:b/>
              </w:rPr>
              <w:t>"</w:t>
            </w:r>
            <w:r w:rsidR="003464A0">
              <w:rPr>
                <w:rFonts w:ascii="Courier New" w:hAnsi="Courier New" w:cs="Courier New"/>
                <w:b/>
              </w:rPr>
              <w:t>value</w:t>
            </w:r>
            <w:r w:rsidR="003464A0" w:rsidRPr="00E77497">
              <w:rPr>
                <w:b/>
              </w:rPr>
              <w:t>"</w:t>
            </w:r>
            <w:r w:rsidR="003464A0">
              <w:t xml:space="preserve">, </w:t>
            </w:r>
            <w:r w:rsidR="003464A0" w:rsidRPr="00E77497">
              <w:rPr>
                <w:b/>
              </w:rPr>
              <w:t>"</w:t>
            </w:r>
            <w:r w:rsidR="003464A0">
              <w:rPr>
                <w:rFonts w:ascii="Courier New" w:hAnsi="Courier New" w:cs="Courier New"/>
                <w:b/>
              </w:rPr>
              <w:t>key+value</w:t>
            </w:r>
            <w:r w:rsidR="003464A0" w:rsidRPr="00E77497">
              <w:rPr>
                <w:b/>
              </w:rPr>
              <w:t>"</w:t>
            </w:r>
            <w:r w:rsidR="003464A0">
              <w:t>.</w:t>
            </w:r>
          </w:p>
        </w:tc>
      </w:tr>
    </w:tbl>
    <w:p w:rsidR="000D3CBD" w:rsidRDefault="000D3CBD" w:rsidP="00AB776F"/>
    <w:p w:rsidR="0032146B" w:rsidRPr="0032146B" w:rsidRDefault="0032146B" w:rsidP="002166A8"/>
    <w:p w:rsidR="00BF43DB" w:rsidRDefault="00BF43DB" w:rsidP="00D148E9">
      <w:pPr>
        <w:pStyle w:val="Heading2"/>
      </w:pPr>
      <w:bookmarkStart w:id="9994" w:name="_Ref364595193"/>
      <w:bookmarkStart w:id="9995" w:name="_Toc364935403"/>
      <w:r>
        <w:t>WeakMap Objects</w:t>
      </w:r>
      <w:bookmarkEnd w:id="9994"/>
      <w:bookmarkEnd w:id="9995"/>
    </w:p>
    <w:p w:rsidR="00FF303E" w:rsidRDefault="00FF303E" w:rsidP="00F960BE">
      <w:r>
        <w:t xml:space="preserve">WeakMap objects are collections of key/value pairs where the keys are ECMAScript objects and values may be arbitrary ECMAScript </w:t>
      </w:r>
      <w:r w:rsidR="00FD2775">
        <w:t xml:space="preserve">language </w:t>
      </w:r>
      <w:r>
        <w:t xml:space="preserve">values. A WeakMap may be </w:t>
      </w:r>
      <w:r w:rsidR="00F960BE">
        <w:t>queried</w:t>
      </w:r>
      <w:r>
        <w:t xml:space="preserve"> to see if it contains an key/value pair with a </w:t>
      </w:r>
      <w:r w:rsidR="00F960BE">
        <w:t>specific</w:t>
      </w:r>
      <w:r>
        <w:t xml:space="preserve"> key, but no </w:t>
      </w:r>
      <w:r w:rsidR="00F960BE">
        <w:t>mechanisms</w:t>
      </w:r>
      <w:r>
        <w:t xml:space="preserve"> is provided for enumerating the objects it holds as keys. If an object that is being used as the key of a WeakMap key/value pair is only reachable by </w:t>
      </w:r>
      <w:r w:rsidR="00376A74">
        <w:t xml:space="preserve">following </w:t>
      </w:r>
      <w:r>
        <w:t xml:space="preserve">a chain of references </w:t>
      </w:r>
      <w:r w:rsidR="00376A74">
        <w:t>that</w:t>
      </w:r>
      <w:r>
        <w:t xml:space="preserve"> </w:t>
      </w:r>
      <w:r w:rsidR="00376A74">
        <w:t>start with</w:t>
      </w:r>
      <w:r w:rsidR="00F960BE">
        <w:t>in</w:t>
      </w:r>
      <w:r w:rsidR="00376A74">
        <w:t xml:space="preserve"> that WeakMap, then that key/value pair is inaccessible and is automatically removed from the W</w:t>
      </w:r>
      <w:r w:rsidR="0072165D">
        <w:t xml:space="preserve">eakMap. WeakMap implementations </w:t>
      </w:r>
      <w:r w:rsidR="00F960BE">
        <w:t>must</w:t>
      </w:r>
      <w:r w:rsidR="00376A74">
        <w:t xml:space="preserve"> detect and remove such key/value pairs</w:t>
      </w:r>
      <w:r w:rsidR="0072165D">
        <w:t xml:space="preserve"> and any associate</w:t>
      </w:r>
      <w:r w:rsidR="00F960BE">
        <w:t>d</w:t>
      </w:r>
      <w:r w:rsidR="0072165D">
        <w:t xml:space="preserve"> resources.</w:t>
      </w:r>
      <w:r w:rsidR="00376A74">
        <w:t xml:space="preserve">  </w:t>
      </w:r>
      <w:r>
        <w:t xml:space="preserve"> </w:t>
      </w:r>
    </w:p>
    <w:p w:rsidR="00BE5FB4" w:rsidRPr="00BE5FB4" w:rsidRDefault="00BE5FB4" w:rsidP="006037E3">
      <w:pPr>
        <w:autoSpaceDE w:val="0"/>
        <w:autoSpaceDN w:val="0"/>
        <w:adjustRightInd w:val="0"/>
        <w:rPr>
          <w:rFonts w:ascii="ArialMT" w:hAnsi="ArialMT" w:cs="ArialMT"/>
          <w:lang w:val="en-US" w:eastAsia="en-US"/>
        </w:rPr>
      </w:pPr>
      <w:r>
        <w:rPr>
          <w:rFonts w:ascii="ArialMT" w:hAnsi="ArialMT" w:cs="ArialMT"/>
          <w:lang w:val="en-US" w:eastAsia="en-US"/>
        </w:rPr>
        <w:t>An implementation may impose an arbitrarily determined latency between the time a key/value pair of a Weak</w:t>
      </w:r>
      <w:r w:rsidR="00201F18">
        <w:rPr>
          <w:rFonts w:ascii="ArialMT" w:hAnsi="ArialMT" w:cs="ArialMT"/>
          <w:lang w:val="en-US" w:eastAsia="en-US"/>
        </w:rPr>
        <w:t>M</w:t>
      </w:r>
      <w:r>
        <w:rPr>
          <w:rFonts w:ascii="ArialMT" w:hAnsi="ArialMT" w:cs="ArialMT"/>
          <w:lang w:val="en-US" w:eastAsia="en-US"/>
        </w:rPr>
        <w:t xml:space="preserve">ap becomes inaccessible and the time when the key/value pair is removed from the </w:t>
      </w:r>
      <w:r w:rsidR="00201F18">
        <w:rPr>
          <w:rFonts w:ascii="ArialMT" w:hAnsi="ArialMT" w:cs="ArialMT"/>
          <w:lang w:val="en-US" w:eastAsia="en-US"/>
        </w:rPr>
        <w:t>WeakMap</w:t>
      </w:r>
      <w:r>
        <w:rPr>
          <w:rFonts w:ascii="ArialMT" w:hAnsi="ArialMT" w:cs="ArialMT"/>
          <w:lang w:val="en-US" w:eastAsia="en-US"/>
        </w:rPr>
        <w:t xml:space="preserve">. If this latency was observable to ECMAScript program, it would be a source of indeterminacy that could impact program execution.  For that reason, an ECMAScript implementation must not provide any means to </w:t>
      </w:r>
      <w:r w:rsidR="006037E3">
        <w:rPr>
          <w:rFonts w:ascii="ArialMT" w:hAnsi="ArialMT" w:cs="ArialMT"/>
          <w:lang w:val="en-US" w:eastAsia="en-US"/>
        </w:rPr>
        <w:t>observe a</w:t>
      </w:r>
      <w:r>
        <w:rPr>
          <w:rFonts w:ascii="ArialMT" w:hAnsi="ArialMT" w:cs="ArialMT"/>
          <w:lang w:val="en-US" w:eastAsia="en-US"/>
        </w:rPr>
        <w:t xml:space="preserve"> key </w:t>
      </w:r>
      <w:r w:rsidR="006037E3">
        <w:rPr>
          <w:rFonts w:ascii="ArialMT" w:hAnsi="ArialMT" w:cs="ArialMT"/>
          <w:lang w:val="en-US" w:eastAsia="en-US"/>
        </w:rPr>
        <w:t>of a WeakMap that does not require the observer to present the observed key</w:t>
      </w:r>
      <w:r>
        <w:rPr>
          <w:rFonts w:ascii="ArialMT" w:hAnsi="ArialMT" w:cs="ArialMT"/>
          <w:lang w:val="en-US" w:eastAsia="en-US"/>
        </w:rPr>
        <w:t>. </w:t>
      </w:r>
    </w:p>
    <w:p w:rsidR="00FF303E" w:rsidRDefault="00FF303E" w:rsidP="00AF2D49">
      <w:r>
        <w:t xml:space="preserve">WeakMap objects must be implemented using </w:t>
      </w:r>
      <w:r w:rsidR="00201F18">
        <w:t xml:space="preserve">either </w:t>
      </w:r>
      <w:r>
        <w:t>hash tables or other mechanisms that, on average, provide access times that are sublinear on the number of key/value pairs in the collection. The data structure used in this WeakMap objects specification are only intended to describe the required observable semantics of WeakMap objects.  It is not intended to be a viable implementation model.</w:t>
      </w:r>
    </w:p>
    <w:p w:rsidR="00375C6B" w:rsidRDefault="0072165D" w:rsidP="00AF2D49">
      <w:pPr>
        <w:pStyle w:val="Note"/>
      </w:pPr>
      <w:r>
        <w:lastRenderedPageBreak/>
        <w:t>NOTE</w:t>
      </w:r>
      <w:r>
        <w:tab/>
        <w:t xml:space="preserve">WeakMap </w:t>
      </w:r>
      <w:r w:rsidR="00AF2D49">
        <w:t xml:space="preserve">and WeakSets </w:t>
      </w:r>
      <w:r>
        <w:t>are intended to provide mechanism</w:t>
      </w:r>
      <w:r w:rsidR="00AF2D49">
        <w:t>s</w:t>
      </w:r>
      <w:r>
        <w:t xml:space="preserve"> for dynamically associating state with an object in a manner that does not “leak” memory resources if</w:t>
      </w:r>
      <w:r w:rsidR="00F960BE">
        <w:t>, in the absence of the WeakMap</w:t>
      </w:r>
      <w:r w:rsidR="00AF2D49">
        <w:t xml:space="preserve"> or WeakSet</w:t>
      </w:r>
      <w:r w:rsidR="00F960BE">
        <w:t>,</w:t>
      </w:r>
      <w:r>
        <w:t xml:space="preserve"> </w:t>
      </w:r>
      <w:r w:rsidR="00201F18">
        <w:t xml:space="preserve">the object </w:t>
      </w:r>
      <w:r>
        <w:t xml:space="preserve">otherwise </w:t>
      </w:r>
      <w:r w:rsidR="00F960BE">
        <w:t>became</w:t>
      </w:r>
      <w:r>
        <w:t xml:space="preserve"> inaccessible and subject to resource </w:t>
      </w:r>
      <w:r w:rsidR="00F960BE">
        <w:t>reclamation</w:t>
      </w:r>
      <w:r>
        <w:t xml:space="preserve"> by the implementation’s garbage collection</w:t>
      </w:r>
      <w:r w:rsidR="00201F18">
        <w:t xml:space="preserve"> mechanisms</w:t>
      </w:r>
      <w:r>
        <w:t>. Achieving this characterist</w:t>
      </w:r>
      <w:r w:rsidR="00375C6B">
        <w:t>ic</w:t>
      </w:r>
      <w:r>
        <w:t xml:space="preserve"> requires </w:t>
      </w:r>
      <w:r w:rsidR="00375C6B">
        <w:t>coordination between the WeakMap</w:t>
      </w:r>
      <w:r w:rsidR="00AF2D49">
        <w:t xml:space="preserve"> or WeakSet</w:t>
      </w:r>
      <w:r w:rsidR="00375C6B">
        <w:t xml:space="preserve"> implementation and the garbage collect</w:t>
      </w:r>
      <w:r w:rsidR="00201F18">
        <w:t>or</w:t>
      </w:r>
      <w:r w:rsidR="00375C6B">
        <w:t>.  The following references describe mechanism that may be useful to implementations of WeakMap</w:t>
      </w:r>
      <w:r w:rsidR="00AF2D49">
        <w:t xml:space="preserve"> and WeakSets</w:t>
      </w:r>
      <w:r w:rsidR="00375C6B">
        <w:t>:</w:t>
      </w:r>
    </w:p>
    <w:p w:rsidR="00375C6B" w:rsidRDefault="00375C6B" w:rsidP="00375C6B">
      <w:pPr>
        <w:pStyle w:val="Note"/>
        <w:ind w:left="403"/>
      </w:pPr>
      <w:r>
        <w:t xml:space="preserve">Barry Hayes. 1997. Ephemerons: a new finalization mechanism. In </w:t>
      </w:r>
      <w:r w:rsidRPr="00986496">
        <w:rPr>
          <w:i/>
          <w:iCs/>
        </w:rPr>
        <w:t>Proceedings of the 12th ACM SIGPLAN conference on Object-oriented programming, systems, languages, and applications (OOPSLA '97)</w:t>
      </w:r>
      <w:r>
        <w:t xml:space="preserve">, A. Michael Berman (Ed.). ACM, New York, NY, USA, 176-183. </w:t>
      </w:r>
      <w:hyperlink r:id="rId28" w:history="1">
        <w:r w:rsidRPr="0063283D">
          <w:rPr>
            <w:rStyle w:val="Hyperlink"/>
            <w:lang w:val="en-GB"/>
          </w:rPr>
          <w:t>http://doi.acm.org/10.1145/263698.263733</w:t>
        </w:r>
      </w:hyperlink>
      <w:r>
        <w:t xml:space="preserve"> </w:t>
      </w:r>
    </w:p>
    <w:p w:rsidR="00375C6B" w:rsidRDefault="00A62372" w:rsidP="00375C6B">
      <w:pPr>
        <w:pStyle w:val="Note"/>
        <w:ind w:left="403"/>
      </w:pPr>
      <w:r w:rsidRPr="00A62372">
        <w:t>Alexandra Barros, Roberto Ierusalimschy</w:t>
      </w:r>
      <w:r>
        <w:t xml:space="preserve">, </w:t>
      </w:r>
      <w:r w:rsidRPr="00A62372">
        <w:t>Eliminating Cycles in Weak Tables</w:t>
      </w:r>
      <w:r>
        <w:t xml:space="preserve">. </w:t>
      </w:r>
      <w:r w:rsidRPr="00A62372">
        <w:t>Journal of Universal Computer Science - J.UCS , vol. 14, no. 21, pp. 3481-3497, 2008</w:t>
      </w:r>
      <w:r>
        <w:t xml:space="preserve">. </w:t>
      </w:r>
      <w:hyperlink r:id="rId29" w:history="1">
        <w:r w:rsidRPr="0063283D">
          <w:rPr>
            <w:rStyle w:val="Hyperlink"/>
            <w:lang w:val="en-GB"/>
          </w:rPr>
          <w:t>http://www.jucs.org/jucs_14_21/eliminating_cycles_in_weak</w:t>
        </w:r>
      </w:hyperlink>
      <w:r>
        <w:t xml:space="preserve">  </w:t>
      </w:r>
    </w:p>
    <w:p w:rsidR="00FF303E" w:rsidRPr="00E77497" w:rsidRDefault="00FF303E" w:rsidP="00541213">
      <w:pPr>
        <w:pStyle w:val="Heading3"/>
      </w:pPr>
      <w:bookmarkStart w:id="9996" w:name="_Toc361663901"/>
      <w:bookmarkStart w:id="9997" w:name="_Toc361665741"/>
      <w:bookmarkStart w:id="9998" w:name="_Toc361667570"/>
      <w:bookmarkStart w:id="9999" w:name="_Toc361669354"/>
      <w:bookmarkStart w:id="10000" w:name="_Toc364935404"/>
      <w:bookmarkStart w:id="10001" w:name="_Toc361663902"/>
      <w:bookmarkStart w:id="10002" w:name="_Toc361665742"/>
      <w:bookmarkStart w:id="10003" w:name="_Toc361667571"/>
      <w:bookmarkStart w:id="10004" w:name="_Toc361669355"/>
      <w:bookmarkStart w:id="10005" w:name="_Toc364935405"/>
      <w:bookmarkStart w:id="10006" w:name="_Toc361663903"/>
      <w:bookmarkStart w:id="10007" w:name="_Toc361665743"/>
      <w:bookmarkStart w:id="10008" w:name="_Toc361667572"/>
      <w:bookmarkStart w:id="10009" w:name="_Toc361669356"/>
      <w:bookmarkStart w:id="10010" w:name="_Toc364935406"/>
      <w:bookmarkStart w:id="10011" w:name="_Toc361663904"/>
      <w:bookmarkStart w:id="10012" w:name="_Toc361665744"/>
      <w:bookmarkStart w:id="10013" w:name="_Toc361667573"/>
      <w:bookmarkStart w:id="10014" w:name="_Toc361669357"/>
      <w:bookmarkStart w:id="10015" w:name="_Toc364935407"/>
      <w:bookmarkStart w:id="10016" w:name="_Toc361663905"/>
      <w:bookmarkStart w:id="10017" w:name="_Toc361665745"/>
      <w:bookmarkStart w:id="10018" w:name="_Toc361667574"/>
      <w:bookmarkStart w:id="10019" w:name="_Toc361669358"/>
      <w:bookmarkStart w:id="10020" w:name="_Toc364935408"/>
      <w:bookmarkStart w:id="10021" w:name="_Toc361663906"/>
      <w:bookmarkStart w:id="10022" w:name="_Toc361665746"/>
      <w:bookmarkStart w:id="10023" w:name="_Toc361667575"/>
      <w:bookmarkStart w:id="10024" w:name="_Toc361669359"/>
      <w:bookmarkStart w:id="10025" w:name="_Toc364935409"/>
      <w:bookmarkStart w:id="10026" w:name="_Toc361663907"/>
      <w:bookmarkStart w:id="10027" w:name="_Toc361665747"/>
      <w:bookmarkStart w:id="10028" w:name="_Toc361667576"/>
      <w:bookmarkStart w:id="10029" w:name="_Toc361669360"/>
      <w:bookmarkStart w:id="10030" w:name="_Toc364935410"/>
      <w:bookmarkStart w:id="10031" w:name="_Toc361663908"/>
      <w:bookmarkStart w:id="10032" w:name="_Toc361665748"/>
      <w:bookmarkStart w:id="10033" w:name="_Toc361667577"/>
      <w:bookmarkStart w:id="10034" w:name="_Toc361669361"/>
      <w:bookmarkStart w:id="10035" w:name="_Toc364935411"/>
      <w:bookmarkStart w:id="10036" w:name="_Toc361663909"/>
      <w:bookmarkStart w:id="10037" w:name="_Toc361665749"/>
      <w:bookmarkStart w:id="10038" w:name="_Toc361667578"/>
      <w:bookmarkStart w:id="10039" w:name="_Toc361669362"/>
      <w:bookmarkStart w:id="10040" w:name="_Toc364935412"/>
      <w:bookmarkStart w:id="10041" w:name="_Toc361663910"/>
      <w:bookmarkStart w:id="10042" w:name="_Toc361665750"/>
      <w:bookmarkStart w:id="10043" w:name="_Toc361667579"/>
      <w:bookmarkStart w:id="10044" w:name="_Toc361669363"/>
      <w:bookmarkStart w:id="10045" w:name="_Toc364935413"/>
      <w:bookmarkStart w:id="10046" w:name="_Toc361663911"/>
      <w:bookmarkStart w:id="10047" w:name="_Toc361665751"/>
      <w:bookmarkStart w:id="10048" w:name="_Toc361667580"/>
      <w:bookmarkStart w:id="10049" w:name="_Toc361669364"/>
      <w:bookmarkStart w:id="10050" w:name="_Toc364935414"/>
      <w:bookmarkStart w:id="10051" w:name="_Toc361663912"/>
      <w:bookmarkStart w:id="10052" w:name="_Toc361665752"/>
      <w:bookmarkStart w:id="10053" w:name="_Toc361667581"/>
      <w:bookmarkStart w:id="10054" w:name="_Toc361669365"/>
      <w:bookmarkStart w:id="10055" w:name="_Toc364935415"/>
      <w:bookmarkStart w:id="10056" w:name="_Toc361663913"/>
      <w:bookmarkStart w:id="10057" w:name="_Toc361665753"/>
      <w:bookmarkStart w:id="10058" w:name="_Toc361667582"/>
      <w:bookmarkStart w:id="10059" w:name="_Toc361669366"/>
      <w:bookmarkStart w:id="10060" w:name="_Toc364935416"/>
      <w:bookmarkStart w:id="10061" w:name="_Toc361663914"/>
      <w:bookmarkStart w:id="10062" w:name="_Toc361665754"/>
      <w:bookmarkStart w:id="10063" w:name="_Toc361667583"/>
      <w:bookmarkStart w:id="10064" w:name="_Toc361669367"/>
      <w:bookmarkStart w:id="10065" w:name="_Toc364935417"/>
      <w:bookmarkStart w:id="10066" w:name="_Toc361663915"/>
      <w:bookmarkStart w:id="10067" w:name="_Toc361665755"/>
      <w:bookmarkStart w:id="10068" w:name="_Toc361667584"/>
      <w:bookmarkStart w:id="10069" w:name="_Toc361669368"/>
      <w:bookmarkStart w:id="10070" w:name="_Toc364935418"/>
      <w:bookmarkStart w:id="10071" w:name="_Toc361663916"/>
      <w:bookmarkStart w:id="10072" w:name="_Toc361665756"/>
      <w:bookmarkStart w:id="10073" w:name="_Toc361667585"/>
      <w:bookmarkStart w:id="10074" w:name="_Toc361669369"/>
      <w:bookmarkStart w:id="10075" w:name="_Toc364935419"/>
      <w:bookmarkStart w:id="10076" w:name="_Toc361663917"/>
      <w:bookmarkStart w:id="10077" w:name="_Toc361665757"/>
      <w:bookmarkStart w:id="10078" w:name="_Toc361667586"/>
      <w:bookmarkStart w:id="10079" w:name="_Toc361669370"/>
      <w:bookmarkStart w:id="10080" w:name="_Toc364935420"/>
      <w:bookmarkStart w:id="10081" w:name="_Toc361663918"/>
      <w:bookmarkStart w:id="10082" w:name="_Toc361665758"/>
      <w:bookmarkStart w:id="10083" w:name="_Toc361667587"/>
      <w:bookmarkStart w:id="10084" w:name="_Toc361669371"/>
      <w:bookmarkStart w:id="10085" w:name="_Toc364935421"/>
      <w:bookmarkStart w:id="10086" w:name="_Toc361663919"/>
      <w:bookmarkStart w:id="10087" w:name="_Toc361665759"/>
      <w:bookmarkStart w:id="10088" w:name="_Toc361667588"/>
      <w:bookmarkStart w:id="10089" w:name="_Toc361669372"/>
      <w:bookmarkStart w:id="10090" w:name="_Toc364935422"/>
      <w:bookmarkStart w:id="10091" w:name="_Toc361663920"/>
      <w:bookmarkStart w:id="10092" w:name="_Toc361665760"/>
      <w:bookmarkStart w:id="10093" w:name="_Toc361667589"/>
      <w:bookmarkStart w:id="10094" w:name="_Toc361669373"/>
      <w:bookmarkStart w:id="10095" w:name="_Toc364935423"/>
      <w:bookmarkStart w:id="10096" w:name="_Toc361663921"/>
      <w:bookmarkStart w:id="10097" w:name="_Toc361665761"/>
      <w:bookmarkStart w:id="10098" w:name="_Toc361667590"/>
      <w:bookmarkStart w:id="10099" w:name="_Toc361669374"/>
      <w:bookmarkStart w:id="10100" w:name="_Toc364935424"/>
      <w:bookmarkStart w:id="10101" w:name="_Toc361663922"/>
      <w:bookmarkStart w:id="10102" w:name="_Toc361665762"/>
      <w:bookmarkStart w:id="10103" w:name="_Toc361667591"/>
      <w:bookmarkStart w:id="10104" w:name="_Toc361669375"/>
      <w:bookmarkStart w:id="10105" w:name="_Toc364935425"/>
      <w:bookmarkStart w:id="10106" w:name="_Toc361663923"/>
      <w:bookmarkStart w:id="10107" w:name="_Toc361665763"/>
      <w:bookmarkStart w:id="10108" w:name="_Toc361667592"/>
      <w:bookmarkStart w:id="10109" w:name="_Toc361669376"/>
      <w:bookmarkStart w:id="10110" w:name="_Toc364935426"/>
      <w:bookmarkStart w:id="10111" w:name="_Toc361663924"/>
      <w:bookmarkStart w:id="10112" w:name="_Toc361665764"/>
      <w:bookmarkStart w:id="10113" w:name="_Toc361667593"/>
      <w:bookmarkStart w:id="10114" w:name="_Toc361669377"/>
      <w:bookmarkStart w:id="10115" w:name="_Toc364935427"/>
      <w:bookmarkStart w:id="10116" w:name="_Toc361663925"/>
      <w:bookmarkStart w:id="10117" w:name="_Toc361665765"/>
      <w:bookmarkStart w:id="10118" w:name="_Toc361667594"/>
      <w:bookmarkStart w:id="10119" w:name="_Toc361669378"/>
      <w:bookmarkStart w:id="10120" w:name="_Toc364935428"/>
      <w:bookmarkStart w:id="10121" w:name="_Toc361663926"/>
      <w:bookmarkStart w:id="10122" w:name="_Toc361665766"/>
      <w:bookmarkStart w:id="10123" w:name="_Toc361667595"/>
      <w:bookmarkStart w:id="10124" w:name="_Toc361669379"/>
      <w:bookmarkStart w:id="10125" w:name="_Toc364935429"/>
      <w:bookmarkStart w:id="10126" w:name="_Toc361663927"/>
      <w:bookmarkStart w:id="10127" w:name="_Toc361665767"/>
      <w:bookmarkStart w:id="10128" w:name="_Toc361667596"/>
      <w:bookmarkStart w:id="10129" w:name="_Toc361669380"/>
      <w:bookmarkStart w:id="10130" w:name="_Toc364935430"/>
      <w:bookmarkStart w:id="10131" w:name="_Toc361663928"/>
      <w:bookmarkStart w:id="10132" w:name="_Toc361665768"/>
      <w:bookmarkStart w:id="10133" w:name="_Toc361667597"/>
      <w:bookmarkStart w:id="10134" w:name="_Toc361669381"/>
      <w:bookmarkStart w:id="10135" w:name="_Toc364935431"/>
      <w:bookmarkStart w:id="10136" w:name="_Toc361663929"/>
      <w:bookmarkStart w:id="10137" w:name="_Toc361665769"/>
      <w:bookmarkStart w:id="10138" w:name="_Toc361667598"/>
      <w:bookmarkStart w:id="10139" w:name="_Toc361669382"/>
      <w:bookmarkStart w:id="10140" w:name="_Toc364935432"/>
      <w:bookmarkStart w:id="10141" w:name="_Toc364935433"/>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r w:rsidRPr="00E77497">
        <w:t xml:space="preserve">The </w:t>
      </w:r>
      <w:r w:rsidR="00A62372">
        <w:t>Weak</w:t>
      </w:r>
      <w:r>
        <w:t>Map</w:t>
      </w:r>
      <w:r w:rsidRPr="00E77497">
        <w:t xml:space="preserve"> Constructor</w:t>
      </w:r>
      <w:bookmarkEnd w:id="10141"/>
      <w:r w:rsidRPr="00E77497">
        <w:t xml:space="preserve"> </w:t>
      </w:r>
    </w:p>
    <w:p w:rsidR="00541213" w:rsidRDefault="00541213" w:rsidP="00BB7225">
      <w:r>
        <w:t>The WeakM</w:t>
      </w:r>
      <w:r w:rsidRPr="0064604A">
        <w:t xml:space="preserve">ap </w:t>
      </w:r>
      <w:r>
        <w:t>constructor is the %Weak</w:t>
      </w:r>
      <w:r w:rsidRPr="0064604A">
        <w:t>Map</w:t>
      </w:r>
      <w:r>
        <w:t xml:space="preserve">% </w:t>
      </w:r>
      <w:r w:rsidR="00CE3CDC">
        <w:t>intrinsic</w:t>
      </w:r>
      <w:r>
        <w:t xml:space="preserve"> object and the initial value of the </w:t>
      </w:r>
      <w:r>
        <w:rPr>
          <w:rFonts w:ascii="Courier New" w:eastAsia="Times New Roman" w:hAnsi="Courier New" w:cs="Courier New"/>
          <w:b/>
          <w:spacing w:val="6"/>
          <w:lang w:eastAsia="en-US"/>
        </w:rPr>
        <w:t>WeakM</w:t>
      </w:r>
      <w:r w:rsidRPr="0064604A">
        <w:rPr>
          <w:rFonts w:ascii="Courier New" w:eastAsia="Times New Roman" w:hAnsi="Courier New" w:cs="Courier New"/>
          <w:b/>
          <w:spacing w:val="6"/>
          <w:lang w:eastAsia="en-US"/>
        </w:rPr>
        <w:t>ap</w:t>
      </w:r>
      <w:r w:rsidRPr="0064604A">
        <w:rPr>
          <w:rFonts w:asciiTheme="majorBidi" w:eastAsia="Times New Roman" w:hAnsiTheme="majorBidi" w:cstheme="majorBidi"/>
          <w:b/>
          <w:spacing w:val="6"/>
          <w:lang w:eastAsia="en-US"/>
        </w:rPr>
        <w:t xml:space="preserve"> </w:t>
      </w:r>
      <w:r>
        <w:t xml:space="preserve">property of the global object. </w:t>
      </w:r>
      <w:r w:rsidR="00FF303E" w:rsidRPr="00E77497">
        <w:t xml:space="preserve">When </w:t>
      </w:r>
      <w:r w:rsidR="00A62372" w:rsidRPr="00A62372">
        <w:rPr>
          <w:rFonts w:ascii="Courier New" w:hAnsi="Courier New" w:cs="Courier New"/>
          <w:b/>
          <w:bCs/>
        </w:rPr>
        <w:t>Weak</w:t>
      </w:r>
      <w:r w:rsidR="00FF303E">
        <w:rPr>
          <w:rFonts w:ascii="Courier New" w:hAnsi="Courier New"/>
          <w:b/>
        </w:rPr>
        <w:t>Map</w:t>
      </w:r>
      <w:r w:rsidR="00FF303E" w:rsidRPr="00E77497">
        <w:t xml:space="preserve"> is called as a function rather than as a constructor, it </w:t>
      </w:r>
      <w:r w:rsidR="00FF303E" w:rsidRPr="00F94F77">
        <w:t>initial</w:t>
      </w:r>
      <w:r w:rsidR="006B2604">
        <w:t>ise</w:t>
      </w:r>
      <w:r w:rsidR="00FF303E">
        <w:t xml:space="preserve">s its </w:t>
      </w:r>
      <w:r w:rsidR="00FF303E" w:rsidRPr="00C0565F">
        <w:rPr>
          <w:b/>
        </w:rPr>
        <w:t>this</w:t>
      </w:r>
      <w:r w:rsidR="00FF303E">
        <w:t xml:space="preserve"> value with the internal state necessary to support the </w:t>
      </w:r>
      <w:r w:rsidR="00A62372">
        <w:rPr>
          <w:rFonts w:ascii="Courier New" w:hAnsi="Courier New"/>
          <w:b/>
        </w:rPr>
        <w:t>WeakMap</w:t>
      </w:r>
      <w:r w:rsidR="00FF303E" w:rsidRPr="00F94F77">
        <w:rPr>
          <w:rFonts w:ascii="Courier New" w:hAnsi="Courier New"/>
          <w:b/>
        </w:rPr>
        <w:t>.prototype</w:t>
      </w:r>
      <w:r w:rsidR="00FF303E">
        <w:t xml:space="preserve"> methods</w:t>
      </w:r>
      <w:r w:rsidR="00FF303E" w:rsidRPr="00E77497">
        <w:t>.</w:t>
      </w:r>
    </w:p>
    <w:p w:rsidR="00A21A8F" w:rsidRDefault="00A21A8F" w:rsidP="00BB7225">
      <w:r>
        <w:t xml:space="preserve">The </w:t>
      </w:r>
      <w:r>
        <w:rPr>
          <w:rFonts w:ascii="Courier New" w:hAnsi="Courier New"/>
          <w:b/>
        </w:rPr>
        <w:t>WeakMap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WeakMap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WeakMap</w:t>
      </w:r>
      <w:r>
        <w:t>.</w:t>
      </w:r>
    </w:p>
    <w:p w:rsidR="00FF303E" w:rsidRPr="00E77497" w:rsidRDefault="00A62372" w:rsidP="00A21A8F">
      <w:pPr>
        <w:pStyle w:val="Heading4"/>
      </w:pPr>
      <w:r>
        <w:t>Weak</w:t>
      </w:r>
      <w:r w:rsidR="00FF303E">
        <w:t>Map</w:t>
      </w:r>
      <w:r w:rsidR="00FF303E" w:rsidRPr="00E77497">
        <w:t xml:space="preserve"> (</w:t>
      </w:r>
      <w:r w:rsidR="00FF303E">
        <w:t xml:space="preserve">iterable = undefined </w:t>
      </w:r>
      <w:r w:rsidR="00FF303E" w:rsidRPr="00E77497">
        <w:t>)</w:t>
      </w:r>
    </w:p>
    <w:p w:rsidR="00BB7225" w:rsidRPr="0067698A" w:rsidRDefault="00BB7225" w:rsidP="00BB7225">
      <w:r w:rsidRPr="0067698A">
        <w:t xml:space="preserve">When the </w:t>
      </w:r>
      <w:r w:rsidRPr="0067698A">
        <w:rPr>
          <w:rFonts w:ascii="Courier New" w:hAnsi="Courier New"/>
          <w:b/>
        </w:rPr>
        <w:t>WeakMap</w:t>
      </w:r>
      <w:r w:rsidRPr="0067698A">
        <w:t xml:space="preserve"> function is called with optional argument </w:t>
      </w:r>
      <w:r w:rsidRPr="00655E48">
        <w:rPr>
          <w:rFonts w:ascii="Times New Roman" w:hAnsi="Times New Roman"/>
          <w:i/>
          <w:iCs/>
        </w:rPr>
        <w:t>iterable</w:t>
      </w:r>
      <w:r w:rsidRPr="0067698A">
        <w:t xml:space="preserve"> the following steps are taken:</w:t>
      </w:r>
    </w:p>
    <w:p w:rsidR="00FF303E" w:rsidRDefault="00FF303E" w:rsidP="00145775">
      <w:pPr>
        <w:pStyle w:val="Alg4"/>
        <w:numPr>
          <w:ilvl w:val="0"/>
          <w:numId w:val="1358"/>
        </w:numPr>
      </w:pPr>
      <w:r>
        <w:t xml:space="preserve">Let </w:t>
      </w:r>
      <w:r w:rsidR="00A21A8F">
        <w:rPr>
          <w:i/>
        </w:rPr>
        <w:t>map</w:t>
      </w:r>
      <w:r>
        <w:t xml:space="preserve"> be the </w:t>
      </w:r>
      <w:r w:rsidRPr="00F94F77">
        <w:rPr>
          <w:b/>
        </w:rPr>
        <w:t>this</w:t>
      </w:r>
      <w:r>
        <w:t xml:space="preserve"> value.</w:t>
      </w:r>
    </w:p>
    <w:p w:rsidR="00FF303E" w:rsidRPr="00E77497" w:rsidRDefault="00A21A8F" w:rsidP="00145775">
      <w:pPr>
        <w:pStyle w:val="Alg4"/>
        <w:numPr>
          <w:ilvl w:val="0"/>
          <w:numId w:val="1358"/>
        </w:numPr>
      </w:pPr>
      <w:r>
        <w:t>If Type(</w:t>
      </w:r>
      <w:r>
        <w:rPr>
          <w:i/>
          <w:iCs/>
        </w:rPr>
        <w:t>map</w:t>
      </w:r>
      <w:r>
        <w:t xml:space="preserve">) is not Object then,  throw a </w:t>
      </w:r>
      <w:r w:rsidRPr="00BB7225">
        <w:rPr>
          <w:b/>
          <w:bCs/>
        </w:rPr>
        <w:t>TypeError</w:t>
      </w:r>
      <w:r>
        <w:t xml:space="preserve"> exception</w:t>
      </w:r>
      <w:r w:rsidR="00FF303E" w:rsidRPr="00E77497">
        <w:t>.</w:t>
      </w:r>
    </w:p>
    <w:p w:rsidR="00FF303E" w:rsidRPr="00E77497" w:rsidRDefault="00A21A8F" w:rsidP="00145775">
      <w:pPr>
        <w:pStyle w:val="Alg4"/>
        <w:numPr>
          <w:ilvl w:val="0"/>
          <w:numId w:val="1358"/>
        </w:numPr>
      </w:pPr>
      <w:r>
        <w:t xml:space="preserve">If </w:t>
      </w:r>
      <w:r>
        <w:rPr>
          <w:i/>
        </w:rPr>
        <w:t>map</w:t>
      </w:r>
      <w:r>
        <w:t xml:space="preserve"> does not have a [[WeakMapData]] internal data property, then  throw a </w:t>
      </w:r>
      <w:r w:rsidRPr="00BB7225">
        <w:rPr>
          <w:b/>
          <w:bCs/>
        </w:rPr>
        <w:t>TypeError</w:t>
      </w:r>
      <w:r>
        <w:t xml:space="preserve"> exception</w:t>
      </w:r>
      <w:r w:rsidR="00FF303E">
        <w:t>.</w:t>
      </w:r>
    </w:p>
    <w:p w:rsidR="00A21A8F" w:rsidRPr="00E77497" w:rsidRDefault="00A21A8F" w:rsidP="00145775">
      <w:pPr>
        <w:pStyle w:val="Alg4"/>
        <w:numPr>
          <w:ilvl w:val="0"/>
          <w:numId w:val="1358"/>
        </w:numPr>
      </w:pPr>
      <w:r>
        <w:t xml:space="preserve">If </w:t>
      </w:r>
      <w:r>
        <w:rPr>
          <w:i/>
        </w:rPr>
        <w:t>map’s</w:t>
      </w:r>
      <w:r>
        <w:t xml:space="preserve"> [[WeakMapData]] internal data property is not </w:t>
      </w:r>
      <w:r>
        <w:rPr>
          <w:b/>
          <w:bCs/>
        </w:rPr>
        <w:t>undefined</w:t>
      </w:r>
      <w:r>
        <w:t xml:space="preserve">, then  throw a </w:t>
      </w:r>
      <w:r w:rsidRPr="00BB7225">
        <w:rPr>
          <w:b/>
          <w:bCs/>
        </w:rPr>
        <w:t>TypeError</w:t>
      </w:r>
      <w:r>
        <w:t xml:space="preserve"> exception.</w:t>
      </w:r>
    </w:p>
    <w:p w:rsidR="00FF303E" w:rsidRDefault="00FF303E" w:rsidP="00145775">
      <w:pPr>
        <w:pStyle w:val="Alg4"/>
        <w:numPr>
          <w:ilvl w:val="0"/>
          <w:numId w:val="135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BB7225" w:rsidRDefault="00A21A8F" w:rsidP="00D16F38">
      <w:pPr>
        <w:pStyle w:val="Alg4"/>
        <w:numPr>
          <w:ilvl w:val="0"/>
          <w:numId w:val="1358"/>
        </w:numPr>
      </w:pPr>
      <w:r>
        <w:t xml:space="preserve">If </w:t>
      </w:r>
      <w:r w:rsidRPr="00740B90">
        <w:rPr>
          <w:i/>
        </w:rPr>
        <w:t>iterable</w:t>
      </w:r>
      <w:r>
        <w:t xml:space="preserve"> is</w:t>
      </w:r>
      <w:r w:rsidR="00BB7225">
        <w:t xml:space="preserve"> either</w:t>
      </w:r>
      <w:r>
        <w:t xml:space="preserve"> </w:t>
      </w:r>
      <w:r w:rsidRPr="00740B90">
        <w:rPr>
          <w:b/>
        </w:rPr>
        <w:t>undefined</w:t>
      </w:r>
      <w:r w:rsidR="00BB7225">
        <w:rPr>
          <w:bCs/>
        </w:rPr>
        <w:t xml:space="preserve"> or </w:t>
      </w:r>
      <w:r w:rsidR="00BB7225">
        <w:rPr>
          <w:b/>
        </w:rPr>
        <w:t>null</w:t>
      </w:r>
      <w:r>
        <w:t xml:space="preserve">, </w:t>
      </w:r>
      <w:r w:rsidR="00BB7225">
        <w:t xml:space="preserve">then let </w:t>
      </w:r>
      <w:r w:rsidR="00BB7225" w:rsidRPr="00740B90">
        <w:rPr>
          <w:i/>
        </w:rPr>
        <w:t>it</w:t>
      </w:r>
      <w:r w:rsidR="002F6F1C">
        <w:rPr>
          <w:i/>
        </w:rPr>
        <w:t>e</w:t>
      </w:r>
      <w:r w:rsidR="00BB7225" w:rsidRPr="00740B90">
        <w:rPr>
          <w:i/>
        </w:rPr>
        <w:t>r</w:t>
      </w:r>
      <w:r w:rsidR="00BB7225">
        <w:t xml:space="preserve"> be </w:t>
      </w:r>
      <w:r w:rsidR="00BB7225" w:rsidRPr="00C33EC3">
        <w:rPr>
          <w:b/>
        </w:rPr>
        <w:t>undefined</w:t>
      </w:r>
      <w:r w:rsidR="00BB7225">
        <w:t>.</w:t>
      </w:r>
    </w:p>
    <w:p w:rsidR="00BB7225" w:rsidRDefault="00BB7225" w:rsidP="00145775">
      <w:pPr>
        <w:pStyle w:val="Alg4"/>
        <w:numPr>
          <w:ilvl w:val="0"/>
          <w:numId w:val="1358"/>
        </w:numPr>
      </w:pPr>
      <w:r>
        <w:t>Else,</w:t>
      </w:r>
    </w:p>
    <w:p w:rsidR="00CA4EF0" w:rsidRDefault="00CA4EF0" w:rsidP="00E74C84">
      <w:pPr>
        <w:pStyle w:val="Alg4"/>
        <w:numPr>
          <w:ilvl w:val="1"/>
          <w:numId w:val="1358"/>
        </w:numPr>
      </w:pPr>
      <w:r>
        <w:t xml:space="preserve">Let </w:t>
      </w:r>
      <w:r>
        <w:rPr>
          <w:i/>
        </w:rPr>
        <w:t>iter</w:t>
      </w:r>
      <w:r>
        <w:t xml:space="preserve"> be the result of GetIterator(</w:t>
      </w:r>
      <w:r w:rsidRPr="00B5244C">
        <w:rPr>
          <w:i/>
        </w:rPr>
        <w:t>iterable</w:t>
      </w:r>
      <w:r>
        <w:rPr>
          <w:iCs/>
        </w:rPr>
        <w:t>).</w:t>
      </w:r>
    </w:p>
    <w:p w:rsidR="00A21A8F" w:rsidRDefault="00A21A8F" w:rsidP="00145775">
      <w:pPr>
        <w:pStyle w:val="Alg4"/>
        <w:numPr>
          <w:ilvl w:val="1"/>
          <w:numId w:val="1358"/>
        </w:numPr>
      </w:pPr>
      <w:r>
        <w:t>ReturnIfAbrupt(</w:t>
      </w:r>
      <w:r w:rsidRPr="00C903CE">
        <w:rPr>
          <w:i/>
        </w:rPr>
        <w:t>it</w:t>
      </w:r>
      <w:r w:rsidR="00E32C69">
        <w:rPr>
          <w:i/>
        </w:rPr>
        <w:t>e</w:t>
      </w:r>
      <w:r w:rsidRPr="00C903CE">
        <w:rPr>
          <w:i/>
        </w:rPr>
        <w:t>r</w:t>
      </w:r>
      <w:r>
        <w:t>).</w:t>
      </w:r>
    </w:p>
    <w:p w:rsidR="00A21A8F" w:rsidRDefault="00A21A8F" w:rsidP="00145775">
      <w:pPr>
        <w:pStyle w:val="Alg4"/>
        <w:numPr>
          <w:ilvl w:val="1"/>
          <w:numId w:val="1358"/>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rsidR="00A21A8F" w:rsidRDefault="00A21A8F" w:rsidP="00145775">
      <w:pPr>
        <w:pStyle w:val="Alg4"/>
        <w:numPr>
          <w:ilvl w:val="1"/>
          <w:numId w:val="1358"/>
        </w:numPr>
      </w:pPr>
      <w:r>
        <w:t>ReturnIfAbrupt(</w:t>
      </w:r>
      <w:r w:rsidRPr="00C903CE">
        <w:rPr>
          <w:i/>
        </w:rPr>
        <w:t>adder</w:t>
      </w:r>
      <w:r>
        <w:t>).</w:t>
      </w:r>
    </w:p>
    <w:p w:rsidR="00A21A8F" w:rsidRDefault="00A21A8F" w:rsidP="00145775">
      <w:pPr>
        <w:pStyle w:val="Alg4"/>
        <w:numPr>
          <w:ilvl w:val="1"/>
          <w:numId w:val="135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BB7225" w:rsidRPr="004F54AE" w:rsidRDefault="00BB7225" w:rsidP="00145775">
      <w:pPr>
        <w:numPr>
          <w:ilvl w:val="0"/>
          <w:numId w:val="135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Weak</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BB7225" w:rsidRDefault="00BB7225" w:rsidP="00145775">
      <w:pPr>
        <w:pStyle w:val="Alg4"/>
        <w:numPr>
          <w:ilvl w:val="0"/>
          <w:numId w:val="1358"/>
        </w:numPr>
      </w:pPr>
      <w:r>
        <w:t xml:space="preserve">If </w:t>
      </w:r>
      <w:r w:rsidRPr="00BB7225">
        <w:rPr>
          <w:i/>
          <w:iCs/>
        </w:rPr>
        <w:t>it</w:t>
      </w:r>
      <w:r w:rsidR="002F6F1C">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rsidR="00A21A8F" w:rsidRPr="00A5755A" w:rsidRDefault="00A21A8F" w:rsidP="00145775">
      <w:pPr>
        <w:pStyle w:val="Alg4"/>
        <w:numPr>
          <w:ilvl w:val="0"/>
          <w:numId w:val="1358"/>
        </w:numPr>
        <w:contextualSpacing/>
      </w:pPr>
      <w:r>
        <w:t>Repeat</w:t>
      </w:r>
    </w:p>
    <w:p w:rsidR="00A21A8F" w:rsidRDefault="00A21A8F" w:rsidP="00CA4EF0">
      <w:pPr>
        <w:pStyle w:val="Alg3"/>
        <w:numPr>
          <w:ilvl w:val="1"/>
          <w:numId w:val="1358"/>
        </w:numPr>
      </w:pPr>
      <w:r>
        <w:t xml:space="preserve">Let </w:t>
      </w:r>
      <w:r w:rsidRPr="004848CA">
        <w:rPr>
          <w:i/>
        </w:rPr>
        <w:t>next</w:t>
      </w:r>
      <w:r>
        <w:t xml:space="preserve"> be the result of </w:t>
      </w:r>
      <w:r w:rsidR="00CA4EF0">
        <w:t>IteratorNext</w:t>
      </w:r>
      <w:r>
        <w:t>(</w:t>
      </w:r>
      <w:r>
        <w:rPr>
          <w:i/>
        </w:rPr>
        <w:t>it</w:t>
      </w:r>
      <w:r w:rsidR="00CA4EF0">
        <w:rPr>
          <w:i/>
        </w:rPr>
        <w:t>e</w:t>
      </w:r>
      <w:r>
        <w:rPr>
          <w:i/>
        </w:rPr>
        <w:t>r</w:t>
      </w:r>
      <w:r>
        <w:t>).</w:t>
      </w:r>
    </w:p>
    <w:p w:rsidR="00A21A8F" w:rsidRDefault="00A21A8F" w:rsidP="006D317D">
      <w:pPr>
        <w:pStyle w:val="Alg4"/>
        <w:numPr>
          <w:ilvl w:val="1"/>
          <w:numId w:val="1358"/>
        </w:numPr>
        <w:contextualSpacing/>
      </w:pPr>
      <w:r>
        <w:t>ReturnIfAbrupt(</w:t>
      </w:r>
      <w:r w:rsidRPr="004E372D">
        <w:rPr>
          <w:i/>
        </w:rPr>
        <w:t>next</w:t>
      </w:r>
      <w:r>
        <w:t>).</w:t>
      </w:r>
    </w:p>
    <w:p w:rsidR="00A51405" w:rsidRDefault="00A51405" w:rsidP="00A51405">
      <w:pPr>
        <w:numPr>
          <w:ilvl w:val="1"/>
          <w:numId w:val="1358"/>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A51405" w:rsidRDefault="00A51405" w:rsidP="00A51405">
      <w:pPr>
        <w:numPr>
          <w:ilvl w:val="1"/>
          <w:numId w:val="1358"/>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6D317D" w:rsidRDefault="006D317D" w:rsidP="00A51405">
      <w:pPr>
        <w:pStyle w:val="Alg3"/>
        <w:numPr>
          <w:ilvl w:val="1"/>
          <w:numId w:val="1358"/>
        </w:numPr>
      </w:pPr>
      <w:r>
        <w:t xml:space="preserve">If </w:t>
      </w:r>
      <w:r w:rsidR="00A51405">
        <w:rPr>
          <w:i/>
          <w:iCs/>
        </w:rPr>
        <w:t>done</w:t>
      </w:r>
      <w:r>
        <w:t xml:space="preserve"> is </w:t>
      </w:r>
      <w:r w:rsidRPr="00B5244C">
        <w:rPr>
          <w:b/>
        </w:rPr>
        <w:t>true</w:t>
      </w:r>
      <w:r>
        <w:t xml:space="preserve">, then </w:t>
      </w:r>
      <w:r w:rsidRPr="00E77497">
        <w:t xml:space="preserve">return </w:t>
      </w:r>
      <w:r>
        <w:t>NormalCompletion(</w:t>
      </w:r>
      <w:r>
        <w:rPr>
          <w:i/>
        </w:rPr>
        <w:t>map</w:t>
      </w:r>
      <w:r w:rsidRPr="00E77497">
        <w:t>).</w:t>
      </w:r>
    </w:p>
    <w:p w:rsidR="006D317D" w:rsidRDefault="006D317D" w:rsidP="00145775">
      <w:pPr>
        <w:pStyle w:val="Alg4"/>
        <w:numPr>
          <w:ilvl w:val="1"/>
          <w:numId w:val="1358"/>
        </w:numPr>
        <w:spacing w:after="120"/>
        <w:contextualSpacing/>
      </w:pPr>
      <w:r>
        <w:t xml:space="preserve">Let </w:t>
      </w:r>
      <w:r>
        <w:rPr>
          <w:i/>
          <w:iCs/>
        </w:rPr>
        <w:t>nextValue</w:t>
      </w:r>
      <w:r>
        <w:t xml:space="preserve"> be IteratorValue(</w:t>
      </w:r>
      <w:r>
        <w:rPr>
          <w:i/>
          <w:iCs/>
        </w:rPr>
        <w:t>next</w:t>
      </w:r>
      <w:r>
        <w:t>).</w:t>
      </w:r>
    </w:p>
    <w:p w:rsidR="006D317D" w:rsidRDefault="006D317D" w:rsidP="006D317D">
      <w:pPr>
        <w:pStyle w:val="Alg4"/>
        <w:numPr>
          <w:ilvl w:val="1"/>
          <w:numId w:val="1358"/>
        </w:numPr>
        <w:spacing w:after="120"/>
        <w:contextualSpacing/>
      </w:pPr>
      <w:r>
        <w:t>ReturnIfAbrupt(</w:t>
      </w:r>
      <w:r>
        <w:rPr>
          <w:i/>
          <w:iCs/>
        </w:rPr>
        <w:t>nextValue</w:t>
      </w:r>
      <w:r>
        <w:t>).</w:t>
      </w:r>
    </w:p>
    <w:p w:rsidR="0065158F" w:rsidRDefault="0065158F" w:rsidP="0065158F">
      <w:pPr>
        <w:pStyle w:val="Alg4"/>
        <w:numPr>
          <w:ilvl w:val="1"/>
          <w:numId w:val="1358"/>
        </w:numPr>
        <w:spacing w:after="120"/>
        <w:contextualSpacing/>
      </w:pPr>
      <w:r>
        <w:t>If Type(</w:t>
      </w:r>
      <w:r>
        <w:rPr>
          <w:i/>
          <w:iCs/>
        </w:rPr>
        <w:t>nextValue</w:t>
      </w:r>
      <w:r>
        <w:t xml:space="preserve">) is not Object, then throw a </w:t>
      </w:r>
      <w:r w:rsidRPr="0065158F">
        <w:rPr>
          <w:b/>
          <w:bCs/>
        </w:rPr>
        <w:t>TypeError</w:t>
      </w:r>
      <w:r>
        <w:t xml:space="preserve"> execution.</w:t>
      </w:r>
    </w:p>
    <w:p w:rsidR="00A21A8F" w:rsidRDefault="00A21A8F" w:rsidP="006D317D">
      <w:pPr>
        <w:pStyle w:val="Alg4"/>
        <w:numPr>
          <w:ilvl w:val="1"/>
          <w:numId w:val="1358"/>
        </w:numPr>
        <w:spacing w:after="120"/>
        <w:contextualSpacing/>
      </w:pPr>
      <w:r>
        <w:t xml:space="preserve">Let </w:t>
      </w:r>
      <w:r w:rsidRPr="004E372D">
        <w:rPr>
          <w:i/>
        </w:rPr>
        <w:t>k</w:t>
      </w:r>
      <w:r>
        <w:t xml:space="preserve"> be the result of Get(</w:t>
      </w:r>
      <w:r w:rsidR="006D317D">
        <w:rPr>
          <w:i/>
          <w:iCs/>
        </w:rPr>
        <w:t>nextValue</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rsidR="00A21A8F" w:rsidRDefault="00A21A8F" w:rsidP="00145775">
      <w:pPr>
        <w:pStyle w:val="Alg4"/>
        <w:numPr>
          <w:ilvl w:val="1"/>
          <w:numId w:val="1358"/>
        </w:numPr>
        <w:spacing w:after="120"/>
        <w:contextualSpacing/>
      </w:pPr>
      <w:r>
        <w:t>ReturnIfAbrupt(</w:t>
      </w:r>
      <w:r>
        <w:rPr>
          <w:i/>
        </w:rPr>
        <w:t>k</w:t>
      </w:r>
      <w:r>
        <w:t>).</w:t>
      </w:r>
    </w:p>
    <w:p w:rsidR="00A21A8F" w:rsidRDefault="00A21A8F" w:rsidP="006D317D">
      <w:pPr>
        <w:pStyle w:val="Alg4"/>
        <w:numPr>
          <w:ilvl w:val="1"/>
          <w:numId w:val="1358"/>
        </w:numPr>
        <w:spacing w:after="120"/>
        <w:contextualSpacing/>
      </w:pPr>
      <w:r>
        <w:t xml:space="preserve">Let </w:t>
      </w:r>
      <w:r>
        <w:rPr>
          <w:i/>
        </w:rPr>
        <w:t>v</w:t>
      </w:r>
      <w:r>
        <w:t xml:space="preserve"> be the result of Get(</w:t>
      </w:r>
      <w:r w:rsidR="006D317D">
        <w:rPr>
          <w:i/>
          <w:iCs/>
        </w:rPr>
        <w:t>nextValue</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rsidR="00A21A8F" w:rsidRDefault="00A21A8F" w:rsidP="00145775">
      <w:pPr>
        <w:pStyle w:val="Alg4"/>
        <w:numPr>
          <w:ilvl w:val="1"/>
          <w:numId w:val="1358"/>
        </w:numPr>
        <w:spacing w:after="120"/>
        <w:contextualSpacing/>
      </w:pPr>
      <w:r>
        <w:t>ReturnIfAbrupt(</w:t>
      </w:r>
      <w:r>
        <w:rPr>
          <w:i/>
        </w:rPr>
        <w:t>v</w:t>
      </w:r>
      <w:r>
        <w:t>).</w:t>
      </w:r>
    </w:p>
    <w:p w:rsidR="00A21A8F" w:rsidRDefault="00A21A8F" w:rsidP="00145775">
      <w:pPr>
        <w:pStyle w:val="Alg4"/>
        <w:numPr>
          <w:ilvl w:val="1"/>
          <w:numId w:val="1358"/>
        </w:numPr>
        <w:spacing w:after="120"/>
        <w:contextualSpacing/>
      </w:pPr>
      <w:commentRangeStart w:id="10142"/>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r>
        <w:rPr>
          <w:i/>
        </w:rPr>
        <w:t>argumentsList</w:t>
      </w:r>
      <w:r>
        <w:t>.</w:t>
      </w:r>
      <w:commentRangeEnd w:id="10142"/>
      <w:r>
        <w:rPr>
          <w:rStyle w:val="CommentReference"/>
          <w:rFonts w:ascii="Arial" w:eastAsia="MS Mincho" w:hAnsi="Arial"/>
          <w:spacing w:val="0"/>
          <w:lang w:eastAsia="ja-JP"/>
        </w:rPr>
        <w:commentReference w:id="10142"/>
      </w:r>
    </w:p>
    <w:p w:rsidR="00FF303E" w:rsidRPr="00E77497" w:rsidRDefault="00FF303E" w:rsidP="0067698A">
      <w:pPr>
        <w:pStyle w:val="Alg4"/>
        <w:numPr>
          <w:ilvl w:val="1"/>
          <w:numId w:val="1358"/>
        </w:numPr>
        <w:spacing w:after="240"/>
        <w:contextualSpacing/>
      </w:pPr>
      <w:r>
        <w:t>ReturnIfAbrupt(</w:t>
      </w:r>
      <w:r w:rsidRPr="00926A35">
        <w:rPr>
          <w:i/>
        </w:rPr>
        <w:t>status</w:t>
      </w:r>
      <w:r>
        <w:t>).</w:t>
      </w:r>
    </w:p>
    <w:p w:rsidR="00FF303E" w:rsidRDefault="00FF303E" w:rsidP="005C5D8B">
      <w:pPr>
        <w:pStyle w:val="Note"/>
      </w:pPr>
      <w:r>
        <w:lastRenderedPageBreak/>
        <w:t>NOTE</w:t>
      </w:r>
      <w:r>
        <w:tab/>
        <w:t xml:space="preserve">If the parameter </w:t>
      </w:r>
      <w:r w:rsidRPr="00655E48">
        <w:rPr>
          <w:rFonts w:ascii="Times New Roman" w:hAnsi="Times New Roman"/>
          <w:i/>
          <w:iCs/>
        </w:rPr>
        <w:t>iterable</w:t>
      </w:r>
      <w:r>
        <w:t xml:space="preserve"> is present, it is expected to be an object that implements an </w:t>
      </w:r>
      <w:r w:rsidRPr="00586BDD">
        <w:rPr>
          <w:rFonts w:ascii="Times New Roman" w:hAnsi="Times New Roman"/>
        </w:rPr>
        <w:t>@@iterator</w:t>
      </w:r>
      <w:r>
        <w:t xml:space="preserve"> method that returns an iterator object that produces two element array-like objects whose first element is a value that will be used as a </w:t>
      </w:r>
      <w:r w:rsidR="00A62372">
        <w:t>Weak</w:t>
      </w:r>
      <w:r>
        <w:t>Map key and whose second element is the value to associate with that key.</w:t>
      </w:r>
    </w:p>
    <w:p w:rsidR="00FF303E" w:rsidRPr="00E77497" w:rsidRDefault="00FF303E" w:rsidP="00DD4B05">
      <w:pPr>
        <w:pStyle w:val="Heading4"/>
      </w:pPr>
      <w:r w:rsidRPr="00E77497">
        <w:t xml:space="preserve">new </w:t>
      </w:r>
      <w:r w:rsidR="005C5D8B">
        <w:t>Weak</w:t>
      </w:r>
      <w:r>
        <w:t>Map</w:t>
      </w:r>
      <w:r w:rsidRPr="00E77497">
        <w:t xml:space="preserve"> (</w:t>
      </w:r>
      <w:r w:rsidR="00A21A8F">
        <w:t xml:space="preserve"> ...</w:t>
      </w:r>
      <w:r w:rsidR="00BB7225">
        <w:t xml:space="preserve"> </w:t>
      </w:r>
      <w:r w:rsidR="00DD4B05" w:rsidRPr="0064604A">
        <w:t>argumentsList</w:t>
      </w:r>
      <w:r w:rsidR="00DD4B05">
        <w:t xml:space="preserve"> </w:t>
      </w:r>
      <w:r w:rsidRPr="00E77497">
        <w:t>)</w:t>
      </w:r>
    </w:p>
    <w:p w:rsidR="00DD4B05" w:rsidRPr="00E77497" w:rsidRDefault="00DD4B05" w:rsidP="00DD4B05">
      <w:r w:rsidRPr="00E77497">
        <w:t xml:space="preserve">When </w:t>
      </w:r>
      <w:r>
        <w:rPr>
          <w:rFonts w:ascii="Courier New" w:hAnsi="Courier New"/>
          <w:b/>
        </w:rPr>
        <w:t>WeakMap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A21A8F" w:rsidRDefault="00A21A8F" w:rsidP="00DD4B05">
      <w:r>
        <w:rPr>
          <w:rFonts w:ascii="Courier New" w:hAnsi="Courier New"/>
          <w:b/>
        </w:rPr>
        <w:t>WeakMap</w:t>
      </w:r>
      <w:r w:rsidRPr="00E77497">
        <w:t xml:space="preserve"> </w:t>
      </w:r>
      <w:r>
        <w:t xml:space="preserve">called as part of a new expression with argument list </w:t>
      </w:r>
      <w:r w:rsidR="00DD4B05" w:rsidRPr="00445292">
        <w:rPr>
          <w:rFonts w:asciiTheme="majorBidi" w:hAnsiTheme="majorBidi" w:cstheme="majorBidi"/>
          <w:i/>
        </w:rPr>
        <w:t>argumentsList</w:t>
      </w:r>
      <w:r w:rsidR="00DD4B05" w:rsidDel="00DD4B05">
        <w:rPr>
          <w:i/>
          <w:iCs/>
        </w:rPr>
        <w:t xml:space="preserve"> </w:t>
      </w:r>
      <w:r>
        <w:t>performs the following steps:</w:t>
      </w:r>
    </w:p>
    <w:p w:rsidR="00A40AEE" w:rsidRDefault="00A40AEE" w:rsidP="00A40AEE">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WeakMap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40AEE" w:rsidRDefault="00A40AEE" w:rsidP="00A40AEE">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40AEE" w:rsidRPr="00E4780A" w:rsidRDefault="00A40AEE" w:rsidP="00F419A1">
      <w:pPr>
        <w:numPr>
          <w:ilvl w:val="0"/>
          <w:numId w:val="1284"/>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00F419A1">
        <w:rPr>
          <w:rFonts w:ascii="Times New Roman" w:eastAsia="Times New Roman" w:hAnsi="Times New Roman"/>
          <w:iCs/>
          <w:spacing w:val="6"/>
          <w:lang w:eastAsia="en-US"/>
        </w:rPr>
        <w:t>(</w:t>
      </w:r>
      <w:r>
        <w:rPr>
          <w:rFonts w:ascii="Times New Roman" w:eastAsia="Times New Roman" w:hAnsi="Times New Roman"/>
          <w:i/>
          <w:spacing w:val="6"/>
          <w:lang w:eastAsia="en-US"/>
        </w:rPr>
        <w:t>F</w:t>
      </w:r>
      <w:r w:rsidR="00F419A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sidRPr="0003414D">
        <w:rPr>
          <w:rFonts w:ascii="Times New Roman" w:hAnsi="Times New Roman"/>
          <w:i/>
        </w:rPr>
        <w:t>argumentsList</w:t>
      </w:r>
      <w:r w:rsidR="00F419A1">
        <w:rPr>
          <w:rFonts w:ascii="Times New Roman" w:hAnsi="Times New Roman"/>
          <w:iCs/>
        </w:rPr>
        <w:t>)</w:t>
      </w:r>
      <w:r w:rsidRPr="00A33491">
        <w:rPr>
          <w:rFonts w:ascii="Times New Roman" w:eastAsia="Times New Roman" w:hAnsi="Times New Roman"/>
          <w:spacing w:val="6"/>
          <w:lang w:eastAsia="en-US"/>
        </w:rPr>
        <w:t>.</w:t>
      </w:r>
    </w:p>
    <w:p w:rsidR="00A40AEE" w:rsidRPr="00E77497" w:rsidRDefault="00A40AEE" w:rsidP="00A40AEE">
      <w:r>
        <w:t>If WeakMap is implemented as an ordinary function object, its [[Construct]] internal method will perform the above steps.</w:t>
      </w:r>
    </w:p>
    <w:p w:rsidR="00FF303E" w:rsidRPr="00E77497" w:rsidRDefault="00FF303E" w:rsidP="00A21A8F">
      <w:pPr>
        <w:pStyle w:val="Heading3"/>
      </w:pPr>
      <w:bookmarkStart w:id="10143" w:name="_Toc361663931"/>
      <w:bookmarkStart w:id="10144" w:name="_Toc361665771"/>
      <w:bookmarkStart w:id="10145" w:name="_Toc361667600"/>
      <w:bookmarkStart w:id="10146" w:name="_Toc361669384"/>
      <w:bookmarkStart w:id="10147" w:name="_Toc364935434"/>
      <w:bookmarkStart w:id="10148" w:name="_Toc361663932"/>
      <w:bookmarkStart w:id="10149" w:name="_Toc361665772"/>
      <w:bookmarkStart w:id="10150" w:name="_Toc361667601"/>
      <w:bookmarkStart w:id="10151" w:name="_Toc361669385"/>
      <w:bookmarkStart w:id="10152" w:name="_Toc364935435"/>
      <w:bookmarkStart w:id="10153" w:name="_Toc361663933"/>
      <w:bookmarkStart w:id="10154" w:name="_Toc361665773"/>
      <w:bookmarkStart w:id="10155" w:name="_Toc361667602"/>
      <w:bookmarkStart w:id="10156" w:name="_Toc361669386"/>
      <w:bookmarkStart w:id="10157" w:name="_Toc364935436"/>
      <w:bookmarkStart w:id="10158" w:name="_Toc361663934"/>
      <w:bookmarkStart w:id="10159" w:name="_Toc361665774"/>
      <w:bookmarkStart w:id="10160" w:name="_Toc361667603"/>
      <w:bookmarkStart w:id="10161" w:name="_Toc361669387"/>
      <w:bookmarkStart w:id="10162" w:name="_Toc364935437"/>
      <w:bookmarkStart w:id="10163" w:name="_Toc361663935"/>
      <w:bookmarkStart w:id="10164" w:name="_Toc361665775"/>
      <w:bookmarkStart w:id="10165" w:name="_Toc361667604"/>
      <w:bookmarkStart w:id="10166" w:name="_Toc361669388"/>
      <w:bookmarkStart w:id="10167" w:name="_Toc364935438"/>
      <w:bookmarkStart w:id="10168" w:name="_Toc361663936"/>
      <w:bookmarkStart w:id="10169" w:name="_Toc361665776"/>
      <w:bookmarkStart w:id="10170" w:name="_Toc361667605"/>
      <w:bookmarkStart w:id="10171" w:name="_Toc361669389"/>
      <w:bookmarkStart w:id="10172" w:name="_Toc364935439"/>
      <w:bookmarkStart w:id="10173" w:name="_Toc364935440"/>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r w:rsidRPr="00E77497">
        <w:t xml:space="preserve">Properties of the </w:t>
      </w:r>
      <w:r w:rsidR="005C5D8B">
        <w:t>Weak</w:t>
      </w:r>
      <w:r>
        <w:t>Map</w:t>
      </w:r>
      <w:r w:rsidRPr="00E77497">
        <w:t xml:space="preserve"> Constructor</w:t>
      </w:r>
      <w:bookmarkEnd w:id="10173"/>
    </w:p>
    <w:p w:rsidR="00FF303E" w:rsidRPr="00E77497" w:rsidRDefault="00FF303E" w:rsidP="00FF303E">
      <w:r w:rsidRPr="00E77497">
        <w:t xml:space="preserve">The value of the [[Prototype]] internal </w:t>
      </w:r>
      <w:r w:rsidR="009668F0">
        <w:t xml:space="preserve">data </w:t>
      </w:r>
      <w:r w:rsidRPr="00E77497">
        <w:t xml:space="preserve">property of the </w:t>
      </w:r>
      <w:r w:rsidR="005C5D8B">
        <w:t>Weak</w:t>
      </w:r>
      <w:r>
        <w:t>Map</w:t>
      </w:r>
      <w:r w:rsidRPr="00E77497">
        <w:t xml:space="preserve"> constructor is the Function prototype object (</w:t>
      </w:r>
      <w:r w:rsidR="006D4E23">
        <w:t>15.3.3</w:t>
      </w:r>
      <w:r w:rsidRPr="00E77497">
        <w:t>).</w:t>
      </w:r>
    </w:p>
    <w:p w:rsidR="00FF303E" w:rsidRPr="00E77497" w:rsidRDefault="00FF303E" w:rsidP="007677E0">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7677E0">
        <w:t>Weak</w:t>
      </w:r>
      <w:r>
        <w:t>Map</w:t>
      </w:r>
      <w:r w:rsidRPr="00E77497">
        <w:t xml:space="preserve"> constructor has the following property:</w:t>
      </w:r>
    </w:p>
    <w:p w:rsidR="00FF303E" w:rsidRPr="00E77497" w:rsidRDefault="005C5D8B" w:rsidP="00A21A8F">
      <w:pPr>
        <w:pStyle w:val="Heading4"/>
      </w:pPr>
      <w:r>
        <w:t>Weak</w:t>
      </w:r>
      <w:r w:rsidR="00FF303E">
        <w:t>Map</w:t>
      </w:r>
      <w:r w:rsidR="00FF303E" w:rsidRPr="00E77497">
        <w:t>.prototype</w:t>
      </w:r>
    </w:p>
    <w:p w:rsidR="00FF303E" w:rsidRPr="00E77497" w:rsidRDefault="00FF303E" w:rsidP="005C5D8B">
      <w:r w:rsidRPr="00E77497">
        <w:t xml:space="preserve">The initial value of </w:t>
      </w:r>
      <w:r w:rsidR="005C5D8B">
        <w:rPr>
          <w:rFonts w:ascii="Courier New" w:hAnsi="Courier New"/>
          <w:b/>
        </w:rPr>
        <w:t>WeakMap</w:t>
      </w:r>
      <w:r w:rsidRPr="00E77497">
        <w:rPr>
          <w:rFonts w:ascii="Courier New" w:hAnsi="Courier New"/>
          <w:b/>
        </w:rPr>
        <w:t>.prototype</w:t>
      </w:r>
      <w:r w:rsidRPr="00E77497">
        <w:t xml:space="preserve"> is the </w:t>
      </w:r>
      <w:r w:rsidR="005C5D8B">
        <w:t>WeakMap</w:t>
      </w:r>
      <w:r w:rsidRPr="00E77497">
        <w:t xml:space="preserve"> prototype object (15.</w:t>
      </w:r>
      <w:r>
        <w:t>1</w:t>
      </w:r>
      <w:r w:rsidR="005C5D8B">
        <w:t>5</w:t>
      </w:r>
      <w:r w:rsidRPr="00E77497">
        <w:t>.4).</w:t>
      </w:r>
    </w:p>
    <w:p w:rsidR="00FF303E" w:rsidRPr="00E77497" w:rsidRDefault="00FF303E" w:rsidP="00FF303E">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15799F" w:rsidRPr="00A67AF2" w:rsidRDefault="00616106" w:rsidP="00A21A8F">
      <w:pPr>
        <w:pStyle w:val="Heading4"/>
      </w:pPr>
      <w:r>
        <w:t>WeakMap[</w:t>
      </w:r>
      <w:r w:rsidR="001E68B0">
        <w:t xml:space="preserve"> </w:t>
      </w:r>
      <w:r w:rsidR="0015799F">
        <w:t>@@create</w:t>
      </w:r>
      <w:r w:rsidR="001E68B0">
        <w:t xml:space="preserve"> </w:t>
      </w:r>
      <w:r>
        <w:t>]</w:t>
      </w:r>
      <w:r w:rsidR="0015799F" w:rsidRPr="00A67AF2">
        <w:t xml:space="preserve"> (</w:t>
      </w:r>
      <w:r w:rsidR="0015799F">
        <w:t xml:space="preserve"> </w:t>
      </w:r>
      <w:r w:rsidR="0015799F" w:rsidRPr="00A67AF2">
        <w:t>)</w:t>
      </w:r>
    </w:p>
    <w:p w:rsidR="0015799F" w:rsidRPr="00E77497" w:rsidRDefault="00A40AEE" w:rsidP="00C5658F">
      <w:r>
        <w:t>T</w:t>
      </w:r>
      <w:r w:rsidR="0015799F" w:rsidRPr="00675B74">
        <w:t>he</w:t>
      </w:r>
      <w:r w:rsidR="00456AF2">
        <w:t xml:space="preserve"> </w:t>
      </w:r>
      <w:r w:rsidR="0015799F">
        <w:t>@@create</w:t>
      </w:r>
      <w:r w:rsidR="0015799F" w:rsidRPr="00675B74">
        <w:t xml:space="preserve"> method of</w:t>
      </w:r>
      <w:r w:rsidR="0015799F">
        <w:t xml:space="preserve"> a </w:t>
      </w:r>
      <w:r>
        <w:t>WeakMap</w:t>
      </w:r>
      <w:r w:rsidRPr="00675B74">
        <w:t xml:space="preserve"> </w:t>
      </w:r>
      <w:r w:rsidR="0015799F">
        <w:t>object</w:t>
      </w:r>
      <w:r w:rsidR="0015799F" w:rsidRPr="00675B74">
        <w:t xml:space="preserve"> </w:t>
      </w:r>
      <w:r w:rsidR="0015799F" w:rsidRPr="00E77497">
        <w:rPr>
          <w:rFonts w:ascii="Times New Roman" w:hAnsi="Times New Roman"/>
          <w:i/>
        </w:rPr>
        <w:t>F</w:t>
      </w:r>
      <w:r w:rsidR="0015799F" w:rsidRPr="00E77497">
        <w:t xml:space="preserve"> </w:t>
      </w:r>
      <w:r>
        <w:t xml:space="preserve">performs </w:t>
      </w:r>
      <w:r w:rsidR="0015799F" w:rsidRPr="00E77497">
        <w:t>the following steps:</w:t>
      </w:r>
    </w:p>
    <w:p w:rsidR="00A40AEE" w:rsidRDefault="00A40AEE" w:rsidP="00A40AEE">
      <w:pPr>
        <w:numPr>
          <w:ilvl w:val="0"/>
          <w:numId w:val="127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15799F" w:rsidRPr="00E77497" w:rsidRDefault="0015799F" w:rsidP="00145775">
      <w:pPr>
        <w:numPr>
          <w:ilvl w:val="0"/>
          <w:numId w:val="1279"/>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WeakMap</w:t>
      </w:r>
      <w:r w:rsidRPr="00695875">
        <w:rPr>
          <w:rFonts w:ascii="Courier New" w:hAnsi="Courier New"/>
          <w:b/>
        </w:rPr>
        <w:t>Prototype%</w:t>
      </w:r>
      <w:r w:rsidRPr="00156AA7">
        <w:rPr>
          <w:rFonts w:ascii="Courier New" w:hAnsi="Courier New"/>
          <w:b/>
          <w:bCs/>
          <w:sz w:val="18"/>
        </w:rPr>
        <w:t>"</w:t>
      </w:r>
      <w:r w:rsidR="00E87751" w:rsidRPr="00E87751">
        <w:rPr>
          <w:rFonts w:ascii="Times New Roman" w:hAnsi="Times New Roman"/>
          <w:sz w:val="18"/>
        </w:rPr>
        <w:t>, ( [[</w:t>
      </w:r>
      <w:r w:rsidR="00E87751">
        <w:rPr>
          <w:rFonts w:ascii="Times New Roman" w:hAnsi="Times New Roman"/>
          <w:sz w:val="18"/>
        </w:rPr>
        <w:t>Weak</w:t>
      </w:r>
      <w:r w:rsidR="00E87751" w:rsidRPr="00E87751">
        <w:rPr>
          <w:rFonts w:ascii="Times New Roman" w:hAnsi="Times New Roman"/>
          <w:sz w:val="18"/>
        </w:rPr>
        <w:t>MapData]] )</w:t>
      </w:r>
      <w:r>
        <w:rPr>
          <w:rFonts w:ascii="Times New Roman" w:hAnsi="Times New Roman"/>
          <w:iCs/>
        </w:rPr>
        <w:t>)</w:t>
      </w:r>
      <w:r w:rsidRPr="00E77497">
        <w:rPr>
          <w:rFonts w:ascii="Times New Roman" w:hAnsi="Times New Roman"/>
        </w:rPr>
        <w:t>.</w:t>
      </w:r>
    </w:p>
    <w:p w:rsidR="0015799F" w:rsidRPr="00E77497" w:rsidRDefault="0015799F" w:rsidP="00145775">
      <w:pPr>
        <w:numPr>
          <w:ilvl w:val="0"/>
          <w:numId w:val="127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1E68B0" w:rsidRDefault="001E68B0" w:rsidP="00BD331B">
      <w:r w:rsidRPr="00E77497">
        <w:t xml:space="preserve">This property has the attributes </w:t>
      </w:r>
      <w:commentRangeStart w:id="10174"/>
      <w:r w:rsidRPr="00E77497">
        <w:t xml:space="preserve">{ [[Writable]]: </w:t>
      </w:r>
      <w:r w:rsidRPr="00E77497">
        <w:rPr>
          <w:b/>
        </w:rPr>
        <w:t>false</w:t>
      </w:r>
      <w:r w:rsidRPr="00E77497">
        <w:t xml:space="preserve">, [[Enumerable]]: </w:t>
      </w:r>
      <w:r w:rsidRPr="00E77497">
        <w:rPr>
          <w:b/>
        </w:rPr>
        <w:t>false</w:t>
      </w:r>
      <w:r w:rsidRPr="00E77497">
        <w:t xml:space="preserve">, [[Configurable]]: </w:t>
      </w:r>
      <w:r w:rsidR="00BD331B">
        <w:rPr>
          <w:b/>
        </w:rPr>
        <w:t>true</w:t>
      </w:r>
      <w:r w:rsidRPr="00E77497">
        <w:t xml:space="preserve"> }</w:t>
      </w:r>
      <w:commentRangeEnd w:id="10174"/>
      <w:r>
        <w:rPr>
          <w:rStyle w:val="CommentReference"/>
        </w:rPr>
        <w:commentReference w:id="10174"/>
      </w:r>
      <w:r w:rsidRPr="00E77497">
        <w:t>.</w:t>
      </w:r>
    </w:p>
    <w:p w:rsidR="0075497F" w:rsidRPr="00E77497" w:rsidRDefault="0075497F" w:rsidP="00A21A8F">
      <w:pPr>
        <w:pStyle w:val="Heading3"/>
      </w:pPr>
      <w:bookmarkStart w:id="10175" w:name="_Toc364935441"/>
      <w:r w:rsidRPr="00E77497">
        <w:t xml:space="preserve">Properties of the </w:t>
      </w:r>
      <w:r>
        <w:t>WeakMap</w:t>
      </w:r>
      <w:r w:rsidRPr="00E77497">
        <w:t xml:space="preserve"> Prototype Object</w:t>
      </w:r>
      <w:bookmarkEnd w:id="10175"/>
    </w:p>
    <w:p w:rsidR="0075497F" w:rsidRDefault="0075497F" w:rsidP="00A40AEE">
      <w:r w:rsidRPr="00E77497">
        <w:t xml:space="preserve">The value of the [[Prototype]] internal </w:t>
      </w:r>
      <w:r w:rsidR="009668F0">
        <w:t xml:space="preserve">data </w:t>
      </w:r>
      <w:r w:rsidRPr="00E77497">
        <w:t xml:space="preserve">property of the </w:t>
      </w:r>
      <w:r>
        <w:t>WeakMap</w:t>
      </w:r>
      <w:r w:rsidRPr="00E77497">
        <w:t xml:space="preserve"> prototype object is the standard built-in Object prototype object (15.2.4).</w:t>
      </w:r>
      <w:r w:rsidR="00A40AEE" w:rsidRPr="00A40AEE">
        <w:t xml:space="preserve"> </w:t>
      </w:r>
      <w:r w:rsidR="00A40AEE">
        <w:t xml:space="preserve">The WeakMap prototype object is an ordinary object. It does not have a [[WeakMapData]] internal data property. </w:t>
      </w:r>
    </w:p>
    <w:p w:rsidR="0075497F" w:rsidRPr="00E77497" w:rsidRDefault="0075497F" w:rsidP="00A21A8F">
      <w:pPr>
        <w:pStyle w:val="Heading4"/>
      </w:pPr>
      <w:r>
        <w:t>WeakMap</w:t>
      </w:r>
      <w:r w:rsidRPr="00E77497">
        <w:t>.prototype.constructor</w:t>
      </w:r>
    </w:p>
    <w:p w:rsidR="0075497F" w:rsidRPr="00E77497" w:rsidRDefault="0075497F" w:rsidP="0075497F">
      <w:r w:rsidRPr="00E77497">
        <w:t xml:space="preserve">The initial value of </w:t>
      </w:r>
      <w:r>
        <w:rPr>
          <w:rFonts w:ascii="Courier New" w:hAnsi="Courier New"/>
          <w:b/>
        </w:rPr>
        <w:t>WeakMap</w:t>
      </w:r>
      <w:r w:rsidRPr="00E77497">
        <w:rPr>
          <w:rFonts w:ascii="Courier New" w:hAnsi="Courier New"/>
          <w:b/>
        </w:rPr>
        <w:t>.prototype.constructor</w:t>
      </w:r>
      <w:r w:rsidRPr="00E77497">
        <w:t xml:space="preserve"> is the built-in </w:t>
      </w:r>
      <w:r>
        <w:rPr>
          <w:rFonts w:ascii="Courier New" w:hAnsi="Courier New"/>
          <w:b/>
        </w:rPr>
        <w:t>WeakMap</w:t>
      </w:r>
      <w:r w:rsidRPr="00E77497">
        <w:t xml:space="preserve"> constructor.</w:t>
      </w:r>
    </w:p>
    <w:p w:rsidR="00BB4005" w:rsidRPr="00E77497" w:rsidRDefault="00BB4005" w:rsidP="00A21A8F">
      <w:pPr>
        <w:pStyle w:val="Heading4"/>
      </w:pPr>
      <w:r>
        <w:t>WeakMap</w:t>
      </w:r>
      <w:r w:rsidRPr="00E77497">
        <w:t>.prototype.</w:t>
      </w:r>
      <w:r>
        <w:t>clear</w:t>
      </w:r>
      <w:r w:rsidRPr="00E77497">
        <w:t xml:space="preserve"> ()</w:t>
      </w:r>
    </w:p>
    <w:p w:rsidR="00BB4005" w:rsidRPr="00E77497" w:rsidRDefault="00BB4005" w:rsidP="00BB4005">
      <w:r w:rsidRPr="00E77497">
        <w:t>The following steps are taken:</w:t>
      </w:r>
    </w:p>
    <w:p w:rsidR="00BB4005" w:rsidRPr="00E77497" w:rsidRDefault="00BB4005" w:rsidP="002A127F">
      <w:pPr>
        <w:pStyle w:val="Alg4"/>
        <w:numPr>
          <w:ilvl w:val="0"/>
          <w:numId w:val="1091"/>
        </w:numPr>
      </w:pPr>
      <w:r w:rsidRPr="00E77497">
        <w:t xml:space="preserve">Let </w:t>
      </w:r>
      <w:r>
        <w:rPr>
          <w:i/>
        </w:rPr>
        <w:t>M</w:t>
      </w:r>
      <w:r w:rsidRPr="00E77497">
        <w:t xml:space="preserve"> be the</w:t>
      </w:r>
      <w:r>
        <w:t xml:space="preserve"> </w:t>
      </w:r>
      <w:r w:rsidRPr="00E77497">
        <w:rPr>
          <w:b/>
        </w:rPr>
        <w:t>this</w:t>
      </w:r>
      <w:r w:rsidRPr="00E77497">
        <w:t xml:space="preserve"> value.</w:t>
      </w:r>
    </w:p>
    <w:p w:rsidR="00BB4005" w:rsidRPr="00E77497" w:rsidRDefault="002A127F" w:rsidP="00BB4005">
      <w:pPr>
        <w:pStyle w:val="Alg4"/>
        <w:numPr>
          <w:ilvl w:val="0"/>
          <w:numId w:val="1091"/>
        </w:numPr>
      </w:pPr>
      <w:r>
        <w:t>If Type(</w:t>
      </w:r>
      <w:r>
        <w:rPr>
          <w:i/>
          <w:iCs/>
        </w:rPr>
        <w:t>M)</w:t>
      </w:r>
      <w:r>
        <w:t xml:space="preserve"> is not Object, then throw a </w:t>
      </w:r>
      <w:r w:rsidR="003F3BD9" w:rsidRPr="003F3BD9">
        <w:rPr>
          <w:b/>
        </w:rPr>
        <w:t>TypeError</w:t>
      </w:r>
      <w:r>
        <w:t xml:space="preserve"> exception</w:t>
      </w:r>
      <w:r w:rsidR="00BB4005">
        <w:t>.</w:t>
      </w:r>
    </w:p>
    <w:p w:rsidR="00BB4005" w:rsidRDefault="00BB4005" w:rsidP="00BB4005">
      <w:pPr>
        <w:pStyle w:val="Alg4"/>
        <w:numPr>
          <w:ilvl w:val="0"/>
          <w:numId w:val="1091"/>
        </w:numPr>
      </w:pPr>
      <w:r>
        <w:t xml:space="preserve">If </w:t>
      </w:r>
      <w:r w:rsidRPr="00B5244C">
        <w:rPr>
          <w:i/>
        </w:rPr>
        <w:t>M</w:t>
      </w:r>
      <w:r>
        <w:t xml:space="preserve"> does not have a [[WeakMapData]] internal </w:t>
      </w:r>
      <w:r w:rsidR="00314265">
        <w:t xml:space="preserve">data </w:t>
      </w:r>
      <w:r>
        <w:t xml:space="preserve">property throw a </w:t>
      </w:r>
      <w:r w:rsidRPr="00B5244C">
        <w:rPr>
          <w:b/>
        </w:rPr>
        <w:t>TypeError</w:t>
      </w:r>
      <w:r>
        <w:t xml:space="preserve"> exception.</w:t>
      </w:r>
    </w:p>
    <w:p w:rsidR="00942258" w:rsidRPr="00E77497" w:rsidRDefault="00942258" w:rsidP="00942258">
      <w:pPr>
        <w:pStyle w:val="Alg4"/>
        <w:numPr>
          <w:ilvl w:val="0"/>
          <w:numId w:val="1091"/>
        </w:numPr>
      </w:pPr>
      <w:r>
        <w:lastRenderedPageBreak/>
        <w:t xml:space="preserve">If </w:t>
      </w:r>
      <w:r w:rsidRPr="00B5244C">
        <w:rPr>
          <w:i/>
        </w:rPr>
        <w:t>M</w:t>
      </w:r>
      <w:r>
        <w:rPr>
          <w:i/>
        </w:rPr>
        <w:t>’s</w:t>
      </w:r>
      <w:r>
        <w:t xml:space="preserve"> [[WeakMapData]] internal data property is </w:t>
      </w:r>
      <w:r w:rsidRPr="00942258">
        <w:rPr>
          <w:b/>
          <w:bCs/>
        </w:rPr>
        <w:t>undefined</w:t>
      </w:r>
      <w:r>
        <w:t xml:space="preserve">, then throw a </w:t>
      </w:r>
      <w:r w:rsidR="003F3BD9" w:rsidRPr="003F3BD9">
        <w:rPr>
          <w:b/>
        </w:rPr>
        <w:t>TypeError</w:t>
      </w:r>
      <w:r>
        <w:t xml:space="preserve"> exception.</w:t>
      </w:r>
    </w:p>
    <w:p w:rsidR="00BB4005" w:rsidRPr="00E77497" w:rsidRDefault="00BB4005" w:rsidP="00BB4005">
      <w:pPr>
        <w:pStyle w:val="Alg4"/>
        <w:numPr>
          <w:ilvl w:val="0"/>
          <w:numId w:val="1091"/>
        </w:numPr>
      </w:pPr>
      <w:r>
        <w:t xml:space="preserve">Set the value of </w:t>
      </w:r>
      <w:r w:rsidRPr="00B5244C">
        <w:rPr>
          <w:i/>
        </w:rPr>
        <w:t>M</w:t>
      </w:r>
      <w:r>
        <w:t>’s [[WeakMapData]] internal</w:t>
      </w:r>
      <w:r w:rsidR="00314265" w:rsidRPr="00314265">
        <w:t xml:space="preserve"> </w:t>
      </w:r>
      <w:r w:rsidR="00314265">
        <w:t>data</w:t>
      </w:r>
      <w:r>
        <w:t xml:space="preserve"> property to a new empty List.</w:t>
      </w:r>
    </w:p>
    <w:p w:rsidR="00BB4005" w:rsidRPr="00E77497" w:rsidRDefault="00BB4005" w:rsidP="00BB4005">
      <w:pPr>
        <w:pStyle w:val="Alg4"/>
        <w:numPr>
          <w:ilvl w:val="0"/>
          <w:numId w:val="1091"/>
        </w:numPr>
        <w:spacing w:after="220"/>
      </w:pPr>
      <w:r>
        <w:t xml:space="preserve">Return </w:t>
      </w:r>
      <w:r>
        <w:rPr>
          <w:b/>
        </w:rPr>
        <w:t>undefined</w:t>
      </w:r>
      <w:r>
        <w:t>.</w:t>
      </w:r>
    </w:p>
    <w:p w:rsidR="0075497F" w:rsidRPr="00E77497" w:rsidRDefault="0075497F" w:rsidP="00A21A8F">
      <w:pPr>
        <w:pStyle w:val="Heading4"/>
      </w:pPr>
      <w:r>
        <w:t>WeakMap</w:t>
      </w:r>
      <w:r w:rsidRPr="00E77497">
        <w:t>.prototype.</w:t>
      </w:r>
      <w:r>
        <w:t>delete</w:t>
      </w:r>
      <w:r w:rsidRPr="00E77497">
        <w:t xml:space="preserve"> ( </w:t>
      </w:r>
      <w:r>
        <w:t xml:space="preserve">key </w:t>
      </w:r>
      <w:r w:rsidRPr="00E77497">
        <w:t>)</w:t>
      </w:r>
    </w:p>
    <w:p w:rsidR="0075497F" w:rsidRPr="00E77497" w:rsidRDefault="0075497F" w:rsidP="0075497F">
      <w:r w:rsidRPr="00E77497">
        <w:t>The following steps are taken:</w:t>
      </w:r>
    </w:p>
    <w:p w:rsidR="0075497F" w:rsidRPr="00E77497" w:rsidRDefault="0075497F" w:rsidP="002A127F">
      <w:pPr>
        <w:pStyle w:val="Alg4"/>
        <w:numPr>
          <w:ilvl w:val="0"/>
          <w:numId w:val="1086"/>
        </w:numPr>
      </w:pPr>
      <w:r w:rsidRPr="00E77497">
        <w:t xml:space="preserve">Let </w:t>
      </w:r>
      <w:r>
        <w:rPr>
          <w:i/>
        </w:rPr>
        <w:t>M</w:t>
      </w:r>
      <w:r w:rsidRPr="00E77497">
        <w:t xml:space="preserve"> be the</w:t>
      </w:r>
      <w:r>
        <w:t xml:space="preserve"> </w:t>
      </w:r>
      <w:r w:rsidRPr="00E77497">
        <w:rPr>
          <w:b/>
        </w:rPr>
        <w:t>this</w:t>
      </w:r>
      <w:r w:rsidRPr="00E77497">
        <w:t xml:space="preserve"> value.</w:t>
      </w:r>
    </w:p>
    <w:p w:rsidR="0075497F" w:rsidRPr="00E77497" w:rsidRDefault="002A127F" w:rsidP="0075497F">
      <w:pPr>
        <w:pStyle w:val="Alg4"/>
        <w:numPr>
          <w:ilvl w:val="0"/>
          <w:numId w:val="1086"/>
        </w:numPr>
      </w:pPr>
      <w:r>
        <w:t>If Type(</w:t>
      </w:r>
      <w:r>
        <w:rPr>
          <w:i/>
          <w:iCs/>
        </w:rPr>
        <w:t>M)</w:t>
      </w:r>
      <w:r>
        <w:t xml:space="preserve"> is not Object, then throw a </w:t>
      </w:r>
      <w:r w:rsidR="003F3BD9" w:rsidRPr="003F3BD9">
        <w:rPr>
          <w:b/>
        </w:rPr>
        <w:t>TypeError</w:t>
      </w:r>
      <w:r>
        <w:t xml:space="preserve"> exception</w:t>
      </w:r>
      <w:r w:rsidR="0075497F">
        <w:t>.</w:t>
      </w:r>
    </w:p>
    <w:p w:rsidR="0075497F" w:rsidRDefault="0075497F" w:rsidP="0075497F">
      <w:pPr>
        <w:pStyle w:val="Alg4"/>
        <w:numPr>
          <w:ilvl w:val="0"/>
          <w:numId w:val="1086"/>
        </w:numPr>
      </w:pPr>
      <w:r>
        <w:t xml:space="preserve">If </w:t>
      </w:r>
      <w:r w:rsidRPr="00B5244C">
        <w:rPr>
          <w:i/>
        </w:rPr>
        <w:t>M</w:t>
      </w:r>
      <w:r>
        <w:t xml:space="preserve"> does not have a [[WeakMapData]] internal</w:t>
      </w:r>
      <w:r w:rsidR="00314265" w:rsidRPr="00314265">
        <w:t xml:space="preserve"> </w:t>
      </w:r>
      <w:r w:rsidR="00314265">
        <w:t>data</w:t>
      </w:r>
      <w:r>
        <w:t xml:space="preserve"> property throw a </w:t>
      </w:r>
      <w:r w:rsidRPr="00B5244C">
        <w:rPr>
          <w:b/>
        </w:rPr>
        <w:t>TypeError</w:t>
      </w:r>
      <w:r>
        <w:t xml:space="preserve"> exception.</w:t>
      </w:r>
    </w:p>
    <w:p w:rsidR="0075497F" w:rsidRPr="00E77497" w:rsidRDefault="0075497F" w:rsidP="0075497F">
      <w:pPr>
        <w:pStyle w:val="Alg4"/>
        <w:numPr>
          <w:ilvl w:val="0"/>
          <w:numId w:val="1086"/>
        </w:numPr>
      </w:pPr>
      <w:r>
        <w:t xml:space="preserve">Let </w:t>
      </w:r>
      <w:r w:rsidRPr="00B5244C">
        <w:rPr>
          <w:i/>
        </w:rPr>
        <w:t>entries</w:t>
      </w:r>
      <w:r>
        <w:t xml:space="preserve"> be the List that is the value of </w:t>
      </w:r>
      <w:r w:rsidRPr="00B5244C">
        <w:rPr>
          <w:i/>
        </w:rPr>
        <w:t>M</w:t>
      </w:r>
      <w:r>
        <w:t>’s [[WeakMapData]] internal</w:t>
      </w:r>
      <w:r w:rsidR="00314265" w:rsidRPr="00314265">
        <w:t xml:space="preserve"> </w:t>
      </w:r>
      <w:r w:rsidR="00314265">
        <w:t>data</w:t>
      </w:r>
      <w:r>
        <w:t xml:space="preserve"> property.</w:t>
      </w:r>
    </w:p>
    <w:p w:rsidR="00942258" w:rsidRPr="00E77497" w:rsidRDefault="00942258" w:rsidP="00942258">
      <w:pPr>
        <w:pStyle w:val="Alg4"/>
        <w:numPr>
          <w:ilvl w:val="0"/>
          <w:numId w:val="1086"/>
        </w:numPr>
      </w:pPr>
      <w:r>
        <w:t xml:space="preserve">If </w:t>
      </w:r>
      <w:r w:rsidRPr="00B5244C">
        <w:rPr>
          <w:i/>
        </w:rPr>
        <w:t>entries</w:t>
      </w:r>
      <w:r>
        <w:t xml:space="preserve"> is </w:t>
      </w:r>
      <w:r w:rsidRPr="00942258">
        <w:rPr>
          <w:b/>
          <w:bCs/>
        </w:rPr>
        <w:t>undefined</w:t>
      </w:r>
      <w:r>
        <w:t xml:space="preserve">, then throw a </w:t>
      </w:r>
      <w:r w:rsidR="003F3BD9" w:rsidRPr="003F3BD9">
        <w:rPr>
          <w:b/>
        </w:rPr>
        <w:t>TypeError</w:t>
      </w:r>
      <w:r>
        <w:t xml:space="preserve"> exception.</w:t>
      </w:r>
    </w:p>
    <w:p w:rsidR="00942258" w:rsidRDefault="00942258" w:rsidP="00942258">
      <w:pPr>
        <w:pStyle w:val="Alg4"/>
        <w:numPr>
          <w:ilvl w:val="0"/>
          <w:numId w:val="1086"/>
        </w:numPr>
      </w:pPr>
      <w:r>
        <w:t>If Type(</w:t>
      </w:r>
      <w:r>
        <w:rPr>
          <w:i/>
          <w:iCs/>
        </w:rPr>
        <w:t>key</w:t>
      </w:r>
      <w:r>
        <w:t xml:space="preserve">) is not Object, then throw a </w:t>
      </w:r>
      <w:r w:rsidRPr="0088015F">
        <w:rPr>
          <w:b/>
          <w:bCs/>
        </w:rPr>
        <w:t>TypeError</w:t>
      </w:r>
      <w:r>
        <w:t xml:space="preserve"> exception.</w:t>
      </w:r>
    </w:p>
    <w:p w:rsidR="0075497F" w:rsidRDefault="0075497F" w:rsidP="0075497F">
      <w:pPr>
        <w:pStyle w:val="Alg4"/>
        <w:numPr>
          <w:ilvl w:val="0"/>
          <w:numId w:val="1086"/>
        </w:numPr>
      </w:pPr>
      <w:r>
        <w:t xml:space="preserve">Repeat for each Record {[[key]], [[value]]} </w:t>
      </w:r>
      <w:r w:rsidRPr="008E3DC8">
        <w:rPr>
          <w:i/>
        </w:rPr>
        <w:t>p</w:t>
      </w:r>
      <w:r>
        <w:t xml:space="preserve"> that is an element of </w:t>
      </w:r>
      <w:r w:rsidRPr="00B5244C">
        <w:rPr>
          <w:i/>
        </w:rPr>
        <w:t>entries</w:t>
      </w:r>
      <w:r>
        <w:rPr>
          <w:i/>
        </w:rPr>
        <w:t>,</w:t>
      </w:r>
    </w:p>
    <w:p w:rsidR="0075497F" w:rsidRDefault="0075497F" w:rsidP="00942258">
      <w:pPr>
        <w:pStyle w:val="Alg4"/>
        <w:numPr>
          <w:ilvl w:val="1"/>
          <w:numId w:val="1086"/>
        </w:numPr>
      </w:pPr>
      <w:r>
        <w:t xml:space="preserve">If </w:t>
      </w:r>
      <w:r w:rsidRPr="00B5244C">
        <w:rPr>
          <w:i/>
        </w:rPr>
        <w:t>p</w:t>
      </w:r>
      <w:r>
        <w:t>.[[key]]</w:t>
      </w:r>
      <w:r w:rsidR="00942258">
        <w:t xml:space="preserve"> and</w:t>
      </w:r>
      <w:r>
        <w:t xml:space="preserve"> </w:t>
      </w:r>
      <w:r w:rsidR="00432A16">
        <w:rPr>
          <w:i/>
          <w:iCs/>
        </w:rPr>
        <w:t>key</w:t>
      </w:r>
      <w:r w:rsidR="00942258" w:rsidRPr="00942258">
        <w:t xml:space="preserve"> </w:t>
      </w:r>
      <w:r w:rsidR="00942258">
        <w:t>are the same object</w:t>
      </w:r>
      <w:r>
        <w:t>, then</w:t>
      </w:r>
    </w:p>
    <w:p w:rsidR="0075497F" w:rsidRDefault="0075497F" w:rsidP="00A57005">
      <w:pPr>
        <w:pStyle w:val="Alg4"/>
        <w:numPr>
          <w:ilvl w:val="2"/>
          <w:numId w:val="1086"/>
        </w:numPr>
      </w:pPr>
      <w:r>
        <w:t xml:space="preserve">Set </w:t>
      </w:r>
      <w:r w:rsidRPr="0012412C">
        <w:rPr>
          <w:i/>
        </w:rPr>
        <w:t>p</w:t>
      </w:r>
      <w:r>
        <w:t xml:space="preserve">.[[key]] to </w:t>
      </w:r>
      <w:r w:rsidRPr="0012412C">
        <w:rPr>
          <w:rFonts w:ascii="Arial" w:hAnsi="Arial" w:cs="Arial"/>
        </w:rPr>
        <w:t>empty</w:t>
      </w:r>
      <w:r>
        <w:rPr>
          <w:i/>
        </w:rPr>
        <w:t>.</w:t>
      </w:r>
    </w:p>
    <w:p w:rsidR="0075497F" w:rsidRDefault="0075497F" w:rsidP="00A57005">
      <w:pPr>
        <w:pStyle w:val="Alg4"/>
        <w:numPr>
          <w:ilvl w:val="2"/>
          <w:numId w:val="1086"/>
        </w:numPr>
      </w:pPr>
      <w:r>
        <w:t xml:space="preserve">Set </w:t>
      </w:r>
      <w:r w:rsidRPr="0012412C">
        <w:rPr>
          <w:i/>
        </w:rPr>
        <w:t>p</w:t>
      </w:r>
      <w:r>
        <w:t xml:space="preserve">.[[value]] to </w:t>
      </w:r>
      <w:r w:rsidRPr="00B5244C">
        <w:rPr>
          <w:rFonts w:ascii="Arial" w:hAnsi="Arial" w:cs="Arial"/>
        </w:rPr>
        <w:t>empty</w:t>
      </w:r>
      <w:r>
        <w:rPr>
          <w:i/>
        </w:rPr>
        <w:t>.</w:t>
      </w:r>
    </w:p>
    <w:p w:rsidR="0075497F" w:rsidRDefault="0075497F" w:rsidP="00A57005">
      <w:pPr>
        <w:pStyle w:val="Alg4"/>
        <w:numPr>
          <w:ilvl w:val="2"/>
          <w:numId w:val="1086"/>
        </w:numPr>
        <w:spacing w:after="220"/>
        <w:contextualSpacing/>
      </w:pPr>
      <w:r>
        <w:t xml:space="preserve">Return </w:t>
      </w:r>
      <w:r>
        <w:rPr>
          <w:b/>
        </w:rPr>
        <w:t>true</w:t>
      </w:r>
      <w:r>
        <w:t>.</w:t>
      </w:r>
    </w:p>
    <w:p w:rsidR="0075497F" w:rsidRPr="00E77497" w:rsidRDefault="0075497F" w:rsidP="00A57005">
      <w:pPr>
        <w:pStyle w:val="Alg4"/>
        <w:numPr>
          <w:ilvl w:val="0"/>
          <w:numId w:val="1086"/>
        </w:numPr>
        <w:spacing w:after="220"/>
      </w:pPr>
      <w:r>
        <w:t xml:space="preserve">Return </w:t>
      </w:r>
      <w:r>
        <w:rPr>
          <w:b/>
        </w:rPr>
        <w:t>false</w:t>
      </w:r>
      <w:r>
        <w:t>.</w:t>
      </w:r>
    </w:p>
    <w:p w:rsidR="00B03D81" w:rsidRDefault="00B03D81" w:rsidP="00B03D81">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75497F" w:rsidRPr="00E77497" w:rsidRDefault="00A57005" w:rsidP="00A21A8F">
      <w:pPr>
        <w:pStyle w:val="Heading4"/>
      </w:pPr>
      <w:r>
        <w:t>Weak</w:t>
      </w:r>
      <w:r w:rsidR="0075497F">
        <w:t>Map</w:t>
      </w:r>
      <w:r w:rsidR="0075497F" w:rsidRPr="00E77497">
        <w:t>.prototype.</w:t>
      </w:r>
      <w:r w:rsidR="0075497F">
        <w:t>get</w:t>
      </w:r>
      <w:r w:rsidR="0075497F" w:rsidRPr="00E77497">
        <w:t xml:space="preserve"> (</w:t>
      </w:r>
      <w:r w:rsidR="0075497F">
        <w:t xml:space="preserve"> key</w:t>
      </w:r>
      <w:r w:rsidR="0075497F" w:rsidRPr="00E77497">
        <w:t xml:space="preserve"> )</w:t>
      </w:r>
    </w:p>
    <w:p w:rsidR="0075497F" w:rsidRPr="00E77497" w:rsidRDefault="0075497F" w:rsidP="0075497F">
      <w:r w:rsidRPr="00E77497">
        <w:t>The following steps are taken:</w:t>
      </w:r>
    </w:p>
    <w:p w:rsidR="0075497F" w:rsidRPr="00E77497" w:rsidRDefault="0075497F" w:rsidP="002A127F">
      <w:pPr>
        <w:pStyle w:val="Alg4"/>
        <w:numPr>
          <w:ilvl w:val="0"/>
          <w:numId w:val="1087"/>
        </w:numPr>
      </w:pPr>
      <w:r w:rsidRPr="00E77497">
        <w:t xml:space="preserve">Let </w:t>
      </w:r>
      <w:r>
        <w:rPr>
          <w:i/>
        </w:rPr>
        <w:t>M</w:t>
      </w:r>
      <w:r w:rsidRPr="00E77497">
        <w:t xml:space="preserve"> be the</w:t>
      </w:r>
      <w:r>
        <w:t xml:space="preserve"> </w:t>
      </w:r>
      <w:r w:rsidRPr="00E77497">
        <w:rPr>
          <w:b/>
        </w:rPr>
        <w:t>this</w:t>
      </w:r>
      <w:r w:rsidRPr="00E77497">
        <w:t xml:space="preserve"> value.</w:t>
      </w:r>
    </w:p>
    <w:p w:rsidR="0075497F" w:rsidRPr="00E77497" w:rsidRDefault="002A127F" w:rsidP="00A57005">
      <w:pPr>
        <w:pStyle w:val="Alg4"/>
        <w:numPr>
          <w:ilvl w:val="0"/>
          <w:numId w:val="1087"/>
        </w:numPr>
      </w:pPr>
      <w:r>
        <w:t>If Type(</w:t>
      </w:r>
      <w:r>
        <w:rPr>
          <w:i/>
          <w:iCs/>
        </w:rPr>
        <w:t>M)</w:t>
      </w:r>
      <w:r>
        <w:t xml:space="preserve"> is not Object, then throw a </w:t>
      </w:r>
      <w:r w:rsidR="003F3BD9" w:rsidRPr="003F3BD9">
        <w:rPr>
          <w:b/>
        </w:rPr>
        <w:t>TypeError</w:t>
      </w:r>
      <w:r>
        <w:t xml:space="preserve"> exception</w:t>
      </w:r>
      <w:r w:rsidR="0075497F">
        <w:t>.</w:t>
      </w:r>
    </w:p>
    <w:p w:rsidR="0075497F" w:rsidRDefault="0075497F" w:rsidP="00A57005">
      <w:pPr>
        <w:pStyle w:val="Alg4"/>
        <w:numPr>
          <w:ilvl w:val="0"/>
          <w:numId w:val="1087"/>
        </w:numPr>
      </w:pPr>
      <w:r>
        <w:t xml:space="preserve">If </w:t>
      </w:r>
      <w:r w:rsidRPr="007B0456">
        <w:rPr>
          <w:i/>
        </w:rPr>
        <w:t>M</w:t>
      </w:r>
      <w:r>
        <w:t xml:space="preserve"> does not have a [[</w:t>
      </w:r>
      <w:r w:rsidR="00A57005">
        <w:t>Weak</w:t>
      </w:r>
      <w:r>
        <w:t>MapData]] internal</w:t>
      </w:r>
      <w:r w:rsidR="00314265" w:rsidRPr="00314265">
        <w:t xml:space="preserve"> </w:t>
      </w:r>
      <w:r w:rsidR="00314265">
        <w:t>data</w:t>
      </w:r>
      <w:r>
        <w:t xml:space="preserve"> property throw a </w:t>
      </w:r>
      <w:r w:rsidRPr="007B0456">
        <w:rPr>
          <w:b/>
        </w:rPr>
        <w:t>TypeError</w:t>
      </w:r>
      <w:r>
        <w:t xml:space="preserve"> exception.</w:t>
      </w:r>
    </w:p>
    <w:p w:rsidR="0075497F" w:rsidRPr="00E77497" w:rsidRDefault="0075497F" w:rsidP="00A57005">
      <w:pPr>
        <w:pStyle w:val="Alg4"/>
        <w:numPr>
          <w:ilvl w:val="0"/>
          <w:numId w:val="1087"/>
        </w:numPr>
      </w:pPr>
      <w:r>
        <w:t xml:space="preserve">Let </w:t>
      </w:r>
      <w:r w:rsidRPr="007B0456">
        <w:rPr>
          <w:i/>
        </w:rPr>
        <w:t>entries</w:t>
      </w:r>
      <w:r>
        <w:t xml:space="preserve"> be the List that is the value of </w:t>
      </w:r>
      <w:r w:rsidRPr="007B0456">
        <w:rPr>
          <w:i/>
        </w:rPr>
        <w:t>M</w:t>
      </w:r>
      <w:r>
        <w:t>’s [[</w:t>
      </w:r>
      <w:r w:rsidR="00A57005">
        <w:t>Weak</w:t>
      </w:r>
      <w:r>
        <w:t>MapData]] internal</w:t>
      </w:r>
      <w:r w:rsidR="00314265" w:rsidRPr="00314265">
        <w:t xml:space="preserve"> </w:t>
      </w:r>
      <w:r w:rsidR="00314265">
        <w:t>data</w:t>
      </w:r>
      <w:r>
        <w:t xml:space="preserve"> property.</w:t>
      </w:r>
    </w:p>
    <w:p w:rsidR="00942258" w:rsidRPr="00E77497" w:rsidRDefault="00942258" w:rsidP="00942258">
      <w:pPr>
        <w:pStyle w:val="Alg4"/>
        <w:numPr>
          <w:ilvl w:val="0"/>
          <w:numId w:val="1087"/>
        </w:numPr>
      </w:pPr>
      <w:r>
        <w:t xml:space="preserve">If </w:t>
      </w:r>
      <w:r w:rsidRPr="00B5244C">
        <w:rPr>
          <w:i/>
        </w:rPr>
        <w:t>entries</w:t>
      </w:r>
      <w:r>
        <w:t xml:space="preserve"> is </w:t>
      </w:r>
      <w:r w:rsidRPr="00942258">
        <w:rPr>
          <w:b/>
          <w:bCs/>
        </w:rPr>
        <w:t>undefined</w:t>
      </w:r>
      <w:r>
        <w:t xml:space="preserve">, then throw a </w:t>
      </w:r>
      <w:r w:rsidR="003F3BD9" w:rsidRPr="003F3BD9">
        <w:rPr>
          <w:b/>
        </w:rPr>
        <w:t>TypeError</w:t>
      </w:r>
      <w:r>
        <w:t xml:space="preserve"> exception.</w:t>
      </w:r>
    </w:p>
    <w:p w:rsidR="00942258" w:rsidRDefault="00942258" w:rsidP="00942258">
      <w:pPr>
        <w:pStyle w:val="Alg4"/>
        <w:numPr>
          <w:ilvl w:val="0"/>
          <w:numId w:val="1087"/>
        </w:numPr>
      </w:pPr>
      <w:r>
        <w:t>If Type(</w:t>
      </w:r>
      <w:r>
        <w:rPr>
          <w:i/>
          <w:iCs/>
        </w:rPr>
        <w:t>key</w:t>
      </w:r>
      <w:r>
        <w:t xml:space="preserve">) is not Object, then throw a </w:t>
      </w:r>
      <w:r w:rsidRPr="0088015F">
        <w:rPr>
          <w:b/>
          <w:bCs/>
        </w:rPr>
        <w:t>TypeError</w:t>
      </w:r>
      <w:r>
        <w:t xml:space="preserve"> exception.</w:t>
      </w:r>
    </w:p>
    <w:p w:rsidR="0075497F" w:rsidRDefault="0075497F" w:rsidP="00A57005">
      <w:pPr>
        <w:pStyle w:val="Alg4"/>
        <w:numPr>
          <w:ilvl w:val="0"/>
          <w:numId w:val="1087"/>
        </w:numPr>
      </w:pPr>
      <w:r>
        <w:t xml:space="preserve">Repeat for each Record {[[key]], [[value]]} </w:t>
      </w:r>
      <w:r w:rsidRPr="008E3DC8">
        <w:rPr>
          <w:i/>
        </w:rPr>
        <w:t>p</w:t>
      </w:r>
      <w:r>
        <w:t xml:space="preserve"> that is an element of </w:t>
      </w:r>
      <w:r w:rsidRPr="00B5244C">
        <w:rPr>
          <w:i/>
        </w:rPr>
        <w:t>entries</w:t>
      </w:r>
      <w:r>
        <w:rPr>
          <w:i/>
        </w:rPr>
        <w:t>,</w:t>
      </w:r>
    </w:p>
    <w:p w:rsidR="0075497F" w:rsidRDefault="0075497F" w:rsidP="00942258">
      <w:pPr>
        <w:pStyle w:val="Alg4"/>
        <w:numPr>
          <w:ilvl w:val="1"/>
          <w:numId w:val="1087"/>
        </w:numPr>
      </w:pPr>
      <w:r>
        <w:t xml:space="preserve">If </w:t>
      </w:r>
      <w:r w:rsidRPr="007B0456">
        <w:rPr>
          <w:i/>
        </w:rPr>
        <w:t>p</w:t>
      </w:r>
      <w:r>
        <w:t>.[[key]]</w:t>
      </w:r>
      <w:r w:rsidR="00942258">
        <w:t xml:space="preserve"> and</w:t>
      </w:r>
      <w:r>
        <w:t xml:space="preserve"> </w:t>
      </w:r>
      <w:r w:rsidR="0088015F">
        <w:rPr>
          <w:i/>
          <w:iCs/>
        </w:rPr>
        <w:t>key</w:t>
      </w:r>
      <w:r w:rsidR="00942258" w:rsidRPr="00942258">
        <w:t xml:space="preserve"> </w:t>
      </w:r>
      <w:r w:rsidR="00942258">
        <w:t>are the same object</w:t>
      </w:r>
      <w:r>
        <w:t xml:space="preserve">, then return </w:t>
      </w:r>
      <w:r w:rsidRPr="007B0456">
        <w:rPr>
          <w:i/>
        </w:rPr>
        <w:t>p</w:t>
      </w:r>
      <w:r>
        <w:t>.[[value]]</w:t>
      </w:r>
    </w:p>
    <w:p w:rsidR="0075497F" w:rsidRPr="00E77497" w:rsidRDefault="0075497F" w:rsidP="002A127F">
      <w:pPr>
        <w:pStyle w:val="Alg4"/>
        <w:numPr>
          <w:ilvl w:val="0"/>
          <w:numId w:val="1087"/>
        </w:numPr>
        <w:spacing w:after="220"/>
      </w:pPr>
      <w:r>
        <w:t>Return</w:t>
      </w:r>
      <w:r w:rsidR="002A127F">
        <w:t xml:space="preserve"> </w:t>
      </w:r>
      <w:r w:rsidRPr="00942258">
        <w:rPr>
          <w:i/>
          <w:iCs/>
        </w:rPr>
        <w:t xml:space="preserve"> </w:t>
      </w:r>
      <w:r w:rsidRPr="00942258">
        <w:rPr>
          <w:b/>
        </w:rPr>
        <w:t>undefined</w:t>
      </w:r>
      <w:r w:rsidRPr="00942258">
        <w:rPr>
          <w:i/>
          <w:iCs/>
        </w:rPr>
        <w:t>.</w:t>
      </w:r>
    </w:p>
    <w:p w:rsidR="0075497F" w:rsidRPr="00E77497" w:rsidRDefault="008339A8" w:rsidP="00A21A8F">
      <w:pPr>
        <w:pStyle w:val="Heading4"/>
      </w:pPr>
      <w:r>
        <w:t>Weak</w:t>
      </w:r>
      <w:r w:rsidR="0075497F">
        <w:t>Map</w:t>
      </w:r>
      <w:r w:rsidR="0075497F" w:rsidRPr="00E77497">
        <w:t>.prototype.</w:t>
      </w:r>
      <w:r w:rsidR="0075497F">
        <w:t>has</w:t>
      </w:r>
      <w:r w:rsidR="0075497F" w:rsidRPr="00E77497">
        <w:t xml:space="preserve"> ( </w:t>
      </w:r>
      <w:r w:rsidR="0075497F">
        <w:t xml:space="preserve">key </w:t>
      </w:r>
      <w:r w:rsidR="0075497F" w:rsidRPr="00E77497">
        <w:t>)</w:t>
      </w:r>
    </w:p>
    <w:p w:rsidR="0075497F" w:rsidRPr="00E77497" w:rsidRDefault="0075497F" w:rsidP="0075497F">
      <w:r w:rsidRPr="00E77497">
        <w:t>The following steps are taken:</w:t>
      </w:r>
    </w:p>
    <w:p w:rsidR="0075497F" w:rsidRPr="00E77497" w:rsidRDefault="0075497F" w:rsidP="002A127F">
      <w:pPr>
        <w:pStyle w:val="Alg4"/>
        <w:numPr>
          <w:ilvl w:val="0"/>
          <w:numId w:val="1088"/>
        </w:numPr>
      </w:pPr>
      <w:r w:rsidRPr="00E77497">
        <w:t xml:space="preserve">Let </w:t>
      </w:r>
      <w:r>
        <w:rPr>
          <w:i/>
        </w:rPr>
        <w:t>M</w:t>
      </w:r>
      <w:r w:rsidRPr="00E77497">
        <w:t xml:space="preserve"> be the</w:t>
      </w:r>
      <w:r>
        <w:t xml:space="preserve"> </w:t>
      </w:r>
      <w:r w:rsidRPr="00E77497">
        <w:rPr>
          <w:b/>
        </w:rPr>
        <w:t>this</w:t>
      </w:r>
      <w:r w:rsidRPr="00E77497">
        <w:t xml:space="preserve"> value.</w:t>
      </w:r>
    </w:p>
    <w:p w:rsidR="0075497F" w:rsidRPr="00E77497" w:rsidRDefault="002A127F" w:rsidP="00A57005">
      <w:pPr>
        <w:pStyle w:val="Alg4"/>
        <w:numPr>
          <w:ilvl w:val="0"/>
          <w:numId w:val="1088"/>
        </w:numPr>
      </w:pPr>
      <w:r>
        <w:t>If Type(</w:t>
      </w:r>
      <w:r>
        <w:rPr>
          <w:i/>
          <w:iCs/>
        </w:rPr>
        <w:t>M)</w:t>
      </w:r>
      <w:r>
        <w:t xml:space="preserve"> is not Object, then throw a </w:t>
      </w:r>
      <w:r w:rsidR="003F3BD9" w:rsidRPr="003F3BD9">
        <w:rPr>
          <w:b/>
        </w:rPr>
        <w:t>TypeError</w:t>
      </w:r>
      <w:r>
        <w:t xml:space="preserve"> exception</w:t>
      </w:r>
      <w:r w:rsidR="0075497F">
        <w:t>.</w:t>
      </w:r>
    </w:p>
    <w:p w:rsidR="0075497F" w:rsidRDefault="0075497F" w:rsidP="00A57005">
      <w:pPr>
        <w:pStyle w:val="Alg4"/>
        <w:numPr>
          <w:ilvl w:val="0"/>
          <w:numId w:val="1088"/>
        </w:numPr>
      </w:pPr>
      <w:r>
        <w:t xml:space="preserve">If </w:t>
      </w:r>
      <w:r w:rsidRPr="00B5244C">
        <w:rPr>
          <w:i/>
        </w:rPr>
        <w:t>M</w:t>
      </w:r>
      <w:r>
        <w:t xml:space="preserve"> does not have a [[</w:t>
      </w:r>
      <w:r w:rsidR="00A57005">
        <w:t>WeakMapData</w:t>
      </w:r>
      <w:r>
        <w:t>]] internal</w:t>
      </w:r>
      <w:r w:rsidR="00314265" w:rsidRPr="00314265">
        <w:t xml:space="preserve"> </w:t>
      </w:r>
      <w:r w:rsidR="00314265">
        <w:t>data</w:t>
      </w:r>
      <w:r>
        <w:t xml:space="preserve"> property throw a </w:t>
      </w:r>
      <w:r w:rsidRPr="00B5244C">
        <w:rPr>
          <w:b/>
        </w:rPr>
        <w:t>TypeError</w:t>
      </w:r>
      <w:r>
        <w:t xml:space="preserve"> exception.</w:t>
      </w:r>
    </w:p>
    <w:p w:rsidR="0075497F" w:rsidRPr="00E77497" w:rsidRDefault="0075497F" w:rsidP="00A57005">
      <w:pPr>
        <w:pStyle w:val="Alg4"/>
        <w:numPr>
          <w:ilvl w:val="0"/>
          <w:numId w:val="1088"/>
        </w:numPr>
      </w:pPr>
      <w:r>
        <w:t xml:space="preserve">Let </w:t>
      </w:r>
      <w:r w:rsidRPr="00B5244C">
        <w:rPr>
          <w:i/>
        </w:rPr>
        <w:t>entries</w:t>
      </w:r>
      <w:r>
        <w:t xml:space="preserve"> be the List that is the value of </w:t>
      </w:r>
      <w:r w:rsidRPr="00B5244C">
        <w:rPr>
          <w:i/>
        </w:rPr>
        <w:t>M</w:t>
      </w:r>
      <w:r>
        <w:t>’s [[</w:t>
      </w:r>
      <w:r w:rsidR="00A57005">
        <w:t>WeakMapData</w:t>
      </w:r>
      <w:r>
        <w:t>]] internal</w:t>
      </w:r>
      <w:r w:rsidR="00314265" w:rsidRPr="00314265">
        <w:t xml:space="preserve"> </w:t>
      </w:r>
      <w:r w:rsidR="00314265">
        <w:t>data</w:t>
      </w:r>
      <w:r>
        <w:t xml:space="preserve"> property.</w:t>
      </w:r>
    </w:p>
    <w:p w:rsidR="00942258" w:rsidRPr="00E77497" w:rsidRDefault="00942258" w:rsidP="00942258">
      <w:pPr>
        <w:pStyle w:val="Alg4"/>
        <w:numPr>
          <w:ilvl w:val="0"/>
          <w:numId w:val="1088"/>
        </w:numPr>
      </w:pPr>
      <w:r>
        <w:t xml:space="preserve">If </w:t>
      </w:r>
      <w:r w:rsidRPr="00B5244C">
        <w:rPr>
          <w:i/>
        </w:rPr>
        <w:t>entries</w:t>
      </w:r>
      <w:r>
        <w:t xml:space="preserve"> is </w:t>
      </w:r>
      <w:r w:rsidRPr="00942258">
        <w:rPr>
          <w:b/>
          <w:bCs/>
        </w:rPr>
        <w:t>undefined</w:t>
      </w:r>
      <w:r>
        <w:t xml:space="preserve">, then throw a </w:t>
      </w:r>
      <w:r w:rsidR="003F3BD9" w:rsidRPr="003F3BD9">
        <w:rPr>
          <w:b/>
        </w:rPr>
        <w:t>TypeError</w:t>
      </w:r>
      <w:r>
        <w:t xml:space="preserve"> exception.</w:t>
      </w:r>
    </w:p>
    <w:p w:rsidR="00942258" w:rsidRDefault="00942258" w:rsidP="00942258">
      <w:pPr>
        <w:pStyle w:val="Alg4"/>
        <w:numPr>
          <w:ilvl w:val="0"/>
          <w:numId w:val="1088"/>
        </w:numPr>
      </w:pPr>
      <w:r>
        <w:t>If Type(</w:t>
      </w:r>
      <w:r>
        <w:rPr>
          <w:i/>
          <w:iCs/>
        </w:rPr>
        <w:t>key</w:t>
      </w:r>
      <w:r>
        <w:t xml:space="preserve">) is not Object, then throw a </w:t>
      </w:r>
      <w:r w:rsidRPr="0088015F">
        <w:rPr>
          <w:b/>
          <w:bCs/>
        </w:rPr>
        <w:t>TypeError</w:t>
      </w:r>
      <w:r>
        <w:t xml:space="preserve"> exception.</w:t>
      </w:r>
    </w:p>
    <w:p w:rsidR="0075497F" w:rsidRPr="007B0456" w:rsidRDefault="0075497F" w:rsidP="00A57005">
      <w:pPr>
        <w:pStyle w:val="Alg4"/>
        <w:numPr>
          <w:ilvl w:val="0"/>
          <w:numId w:val="1088"/>
        </w:numPr>
      </w:pPr>
      <w:r>
        <w:t xml:space="preserve">Repeat for each Record {[[key]], [[value]]} </w:t>
      </w:r>
      <w:r w:rsidRPr="008E3DC8">
        <w:rPr>
          <w:i/>
        </w:rPr>
        <w:t>p</w:t>
      </w:r>
      <w:r>
        <w:t xml:space="preserve"> that is an element of </w:t>
      </w:r>
      <w:r w:rsidRPr="00B5244C">
        <w:rPr>
          <w:i/>
        </w:rPr>
        <w:t>entries</w:t>
      </w:r>
      <w:r>
        <w:rPr>
          <w:i/>
        </w:rPr>
        <w:t>,</w:t>
      </w:r>
    </w:p>
    <w:p w:rsidR="0075497F" w:rsidRDefault="0075497F" w:rsidP="00942258">
      <w:pPr>
        <w:pStyle w:val="Alg4"/>
        <w:numPr>
          <w:ilvl w:val="1"/>
          <w:numId w:val="1088"/>
        </w:numPr>
      </w:pPr>
      <w:r w:rsidRPr="00B5244C">
        <w:t xml:space="preserve">If </w:t>
      </w:r>
      <w:r w:rsidRPr="007B0456">
        <w:rPr>
          <w:i/>
        </w:rPr>
        <w:t>p</w:t>
      </w:r>
      <w:r>
        <w:t>.[[key]]</w:t>
      </w:r>
      <w:r w:rsidR="00942258">
        <w:t xml:space="preserve"> and</w:t>
      </w:r>
      <w:r>
        <w:t xml:space="preserve"> </w:t>
      </w:r>
      <w:r w:rsidR="00A57005">
        <w:rPr>
          <w:i/>
          <w:iCs/>
        </w:rPr>
        <w:t>k</w:t>
      </w:r>
      <w:r w:rsidR="00942258">
        <w:rPr>
          <w:i/>
          <w:iCs/>
        </w:rPr>
        <w:t>ey</w:t>
      </w:r>
      <w:r w:rsidR="00942258" w:rsidRPr="00942258">
        <w:t xml:space="preserve"> </w:t>
      </w:r>
      <w:r w:rsidR="00942258">
        <w:t>are the same object</w:t>
      </w:r>
      <w:r>
        <w:t xml:space="preserve">, then return </w:t>
      </w:r>
      <w:r w:rsidRPr="007B0456">
        <w:rPr>
          <w:b/>
        </w:rPr>
        <w:t>true</w:t>
      </w:r>
      <w:r w:rsidRPr="007B0456">
        <w:rPr>
          <w:i/>
        </w:rPr>
        <w:t>.</w:t>
      </w:r>
    </w:p>
    <w:p w:rsidR="0075497F" w:rsidRPr="00E77497" w:rsidRDefault="0075497F" w:rsidP="00A57005">
      <w:pPr>
        <w:pStyle w:val="Alg4"/>
        <w:numPr>
          <w:ilvl w:val="0"/>
          <w:numId w:val="1088"/>
        </w:numPr>
        <w:spacing w:after="220"/>
      </w:pPr>
      <w:r>
        <w:t xml:space="preserve">Return </w:t>
      </w:r>
      <w:r>
        <w:rPr>
          <w:b/>
        </w:rPr>
        <w:t>false</w:t>
      </w:r>
      <w:r>
        <w:t>.</w:t>
      </w:r>
    </w:p>
    <w:p w:rsidR="0075497F" w:rsidRPr="00E77497" w:rsidRDefault="008339A8" w:rsidP="00A21A8F">
      <w:pPr>
        <w:pStyle w:val="Heading4"/>
      </w:pPr>
      <w:r>
        <w:t>Weak</w:t>
      </w:r>
      <w:r w:rsidR="0075497F">
        <w:t>Map</w:t>
      </w:r>
      <w:r w:rsidR="0075497F" w:rsidRPr="00E77497">
        <w:t>.prototype.</w:t>
      </w:r>
      <w:r w:rsidR="0075497F">
        <w:t>set</w:t>
      </w:r>
      <w:r w:rsidR="0075497F" w:rsidRPr="00E77497">
        <w:t xml:space="preserve"> ( </w:t>
      </w:r>
      <w:r w:rsidR="0075497F">
        <w:t xml:space="preserve">key , value </w:t>
      </w:r>
      <w:r w:rsidR="0075497F" w:rsidRPr="00E77497">
        <w:t>)</w:t>
      </w:r>
    </w:p>
    <w:p w:rsidR="0075497F" w:rsidRPr="00E77497" w:rsidRDefault="0075497F" w:rsidP="0075497F">
      <w:r w:rsidRPr="00E77497">
        <w:t>The following steps are taken:</w:t>
      </w:r>
    </w:p>
    <w:p w:rsidR="0075497F" w:rsidRPr="00E77497" w:rsidRDefault="0075497F" w:rsidP="002A127F">
      <w:pPr>
        <w:pStyle w:val="Alg4"/>
        <w:numPr>
          <w:ilvl w:val="0"/>
          <w:numId w:val="1089"/>
        </w:numPr>
      </w:pPr>
      <w:r w:rsidRPr="00E77497">
        <w:t xml:space="preserve">Let </w:t>
      </w:r>
      <w:r>
        <w:rPr>
          <w:i/>
        </w:rPr>
        <w:t>M</w:t>
      </w:r>
      <w:r w:rsidRPr="00E77497">
        <w:t xml:space="preserve"> be the</w:t>
      </w:r>
      <w:r>
        <w:t xml:space="preserve"> </w:t>
      </w:r>
      <w:r w:rsidRPr="00E77497">
        <w:rPr>
          <w:b/>
        </w:rPr>
        <w:t>this</w:t>
      </w:r>
      <w:r w:rsidRPr="00E77497">
        <w:t xml:space="preserve"> value.</w:t>
      </w:r>
    </w:p>
    <w:p w:rsidR="0075497F" w:rsidRPr="00E77497" w:rsidRDefault="002A127F" w:rsidP="00A57005">
      <w:pPr>
        <w:pStyle w:val="Alg4"/>
        <w:numPr>
          <w:ilvl w:val="0"/>
          <w:numId w:val="1089"/>
        </w:numPr>
      </w:pPr>
      <w:r>
        <w:t>If Type(</w:t>
      </w:r>
      <w:r>
        <w:rPr>
          <w:i/>
          <w:iCs/>
        </w:rPr>
        <w:t>M)</w:t>
      </w:r>
      <w:r>
        <w:t xml:space="preserve"> is not Object, then throw a </w:t>
      </w:r>
      <w:r w:rsidR="003F3BD9" w:rsidRPr="003F3BD9">
        <w:rPr>
          <w:b/>
        </w:rPr>
        <w:t>TypeError</w:t>
      </w:r>
      <w:r>
        <w:t xml:space="preserve"> exception</w:t>
      </w:r>
      <w:r w:rsidR="0075497F">
        <w:t>.</w:t>
      </w:r>
    </w:p>
    <w:p w:rsidR="0075497F" w:rsidRDefault="0075497F" w:rsidP="00A57005">
      <w:pPr>
        <w:pStyle w:val="Alg4"/>
        <w:numPr>
          <w:ilvl w:val="0"/>
          <w:numId w:val="1089"/>
        </w:numPr>
      </w:pPr>
      <w:r>
        <w:t xml:space="preserve">If </w:t>
      </w:r>
      <w:r w:rsidRPr="00B5244C">
        <w:rPr>
          <w:i/>
        </w:rPr>
        <w:t>M</w:t>
      </w:r>
      <w:r>
        <w:t xml:space="preserve"> does not have a [[</w:t>
      </w:r>
      <w:r w:rsidR="00A57005">
        <w:t>WeakMapData</w:t>
      </w:r>
      <w:r>
        <w:t xml:space="preserve">]] internal </w:t>
      </w:r>
      <w:r w:rsidR="00314265">
        <w:t xml:space="preserve">data </w:t>
      </w:r>
      <w:r>
        <w:t xml:space="preserve">property throw a </w:t>
      </w:r>
      <w:r w:rsidRPr="00B5244C">
        <w:rPr>
          <w:b/>
        </w:rPr>
        <w:t>TypeError</w:t>
      </w:r>
      <w:r>
        <w:t xml:space="preserve"> exception.</w:t>
      </w:r>
    </w:p>
    <w:p w:rsidR="0075497F" w:rsidRPr="00E77497" w:rsidRDefault="0075497F" w:rsidP="00A57005">
      <w:pPr>
        <w:pStyle w:val="Alg4"/>
        <w:numPr>
          <w:ilvl w:val="0"/>
          <w:numId w:val="1089"/>
        </w:numPr>
      </w:pPr>
      <w:r>
        <w:t xml:space="preserve">Let </w:t>
      </w:r>
      <w:r w:rsidRPr="00B5244C">
        <w:rPr>
          <w:i/>
        </w:rPr>
        <w:t>entries</w:t>
      </w:r>
      <w:r>
        <w:t xml:space="preserve"> be the List that is the value of </w:t>
      </w:r>
      <w:r w:rsidRPr="00B5244C">
        <w:rPr>
          <w:i/>
        </w:rPr>
        <w:t>M</w:t>
      </w:r>
      <w:r>
        <w:t>’s [[</w:t>
      </w:r>
      <w:r w:rsidR="00A57005">
        <w:t>WeakMapData</w:t>
      </w:r>
      <w:r>
        <w:t>]] internal</w:t>
      </w:r>
      <w:r w:rsidR="00314265" w:rsidRPr="00314265">
        <w:t xml:space="preserve"> </w:t>
      </w:r>
      <w:r w:rsidR="00314265">
        <w:t>data</w:t>
      </w:r>
      <w:r>
        <w:t xml:space="preserve"> property.</w:t>
      </w:r>
    </w:p>
    <w:p w:rsidR="00942258" w:rsidRPr="00E77497" w:rsidRDefault="00942258" w:rsidP="00942258">
      <w:pPr>
        <w:pStyle w:val="Alg4"/>
        <w:numPr>
          <w:ilvl w:val="0"/>
          <w:numId w:val="1089"/>
        </w:numPr>
      </w:pPr>
      <w:r>
        <w:lastRenderedPageBreak/>
        <w:t xml:space="preserve">If </w:t>
      </w:r>
      <w:r w:rsidRPr="00B5244C">
        <w:rPr>
          <w:i/>
        </w:rPr>
        <w:t>entries</w:t>
      </w:r>
      <w:r>
        <w:t xml:space="preserve"> is </w:t>
      </w:r>
      <w:r w:rsidRPr="00942258">
        <w:rPr>
          <w:b/>
          <w:bCs/>
        </w:rPr>
        <w:t>undefined</w:t>
      </w:r>
      <w:r>
        <w:t xml:space="preserve">, then throw a </w:t>
      </w:r>
      <w:r w:rsidR="003F3BD9" w:rsidRPr="003F3BD9">
        <w:rPr>
          <w:b/>
        </w:rPr>
        <w:t>TypeError</w:t>
      </w:r>
      <w:r>
        <w:t xml:space="preserve"> exception.</w:t>
      </w:r>
    </w:p>
    <w:p w:rsidR="0088015F" w:rsidRDefault="0088015F" w:rsidP="0088015F">
      <w:pPr>
        <w:pStyle w:val="Alg4"/>
        <w:numPr>
          <w:ilvl w:val="0"/>
          <w:numId w:val="1089"/>
        </w:numPr>
      </w:pPr>
      <w:r>
        <w:t>If Type(</w:t>
      </w:r>
      <w:r>
        <w:rPr>
          <w:i/>
          <w:iCs/>
        </w:rPr>
        <w:t>key</w:t>
      </w:r>
      <w:r>
        <w:t xml:space="preserve">) is not Object, then throw a </w:t>
      </w:r>
      <w:r w:rsidRPr="0088015F">
        <w:rPr>
          <w:b/>
          <w:bCs/>
        </w:rPr>
        <w:t>TypeError</w:t>
      </w:r>
      <w:r>
        <w:t xml:space="preserve"> exception.</w:t>
      </w:r>
    </w:p>
    <w:p w:rsidR="0075497F" w:rsidRDefault="0075497F" w:rsidP="00A57005">
      <w:pPr>
        <w:pStyle w:val="Alg4"/>
        <w:numPr>
          <w:ilvl w:val="0"/>
          <w:numId w:val="1089"/>
        </w:numPr>
      </w:pPr>
      <w:r>
        <w:t xml:space="preserve">Repeat for each Record {[[key]], [[value]]} </w:t>
      </w:r>
      <w:r w:rsidRPr="008E3DC8">
        <w:rPr>
          <w:i/>
        </w:rPr>
        <w:t>p</w:t>
      </w:r>
      <w:r>
        <w:t xml:space="preserve"> that is an element of </w:t>
      </w:r>
      <w:r w:rsidRPr="00B5244C">
        <w:rPr>
          <w:i/>
        </w:rPr>
        <w:t>entries</w:t>
      </w:r>
      <w:r>
        <w:rPr>
          <w:i/>
        </w:rPr>
        <w:t>,</w:t>
      </w:r>
    </w:p>
    <w:p w:rsidR="0075497F" w:rsidRDefault="0075497F" w:rsidP="00942258">
      <w:pPr>
        <w:pStyle w:val="Alg4"/>
        <w:numPr>
          <w:ilvl w:val="1"/>
          <w:numId w:val="1089"/>
        </w:numPr>
      </w:pPr>
      <w:r>
        <w:t xml:space="preserve">If </w:t>
      </w:r>
      <w:r w:rsidRPr="00B5244C">
        <w:rPr>
          <w:i/>
        </w:rPr>
        <w:t>p</w:t>
      </w:r>
      <w:r>
        <w:t>.[[key]]</w:t>
      </w:r>
      <w:r w:rsidR="00942258">
        <w:t xml:space="preserve"> and</w:t>
      </w:r>
      <w:r>
        <w:t xml:space="preserve"> </w:t>
      </w:r>
      <w:r w:rsidRPr="00B5244C">
        <w:rPr>
          <w:i/>
        </w:rPr>
        <w:t>key</w:t>
      </w:r>
      <w:r w:rsidR="00942258">
        <w:t xml:space="preserve"> are the same object</w:t>
      </w:r>
      <w:r>
        <w:t>, then</w:t>
      </w:r>
    </w:p>
    <w:p w:rsidR="0075497F" w:rsidRDefault="0075497F" w:rsidP="00A57005">
      <w:pPr>
        <w:pStyle w:val="Alg4"/>
        <w:numPr>
          <w:ilvl w:val="2"/>
          <w:numId w:val="1089"/>
        </w:numPr>
      </w:pPr>
      <w:r>
        <w:t xml:space="preserve">Set </w:t>
      </w:r>
      <w:r w:rsidRPr="0012412C">
        <w:rPr>
          <w:i/>
        </w:rPr>
        <w:t>p</w:t>
      </w:r>
      <w:r>
        <w:t xml:space="preserve">.[[value]] to </w:t>
      </w:r>
      <w:r w:rsidRPr="0012412C">
        <w:rPr>
          <w:i/>
        </w:rPr>
        <w:t>value</w:t>
      </w:r>
      <w:r>
        <w:rPr>
          <w:i/>
        </w:rPr>
        <w:t>.</w:t>
      </w:r>
    </w:p>
    <w:p w:rsidR="0075497F" w:rsidRDefault="0075497F" w:rsidP="00956626">
      <w:pPr>
        <w:pStyle w:val="Alg4"/>
        <w:numPr>
          <w:ilvl w:val="2"/>
          <w:numId w:val="1089"/>
        </w:numPr>
        <w:spacing w:after="220"/>
        <w:contextualSpacing/>
      </w:pPr>
      <w:r>
        <w:t xml:space="preserve">Return </w:t>
      </w:r>
      <w:r w:rsidR="00956626" w:rsidRPr="00B5244C">
        <w:rPr>
          <w:i/>
        </w:rPr>
        <w:t>M</w:t>
      </w:r>
      <w:r>
        <w:t>.</w:t>
      </w:r>
    </w:p>
    <w:p w:rsidR="0075497F" w:rsidRDefault="0075497F" w:rsidP="0088015F">
      <w:pPr>
        <w:pStyle w:val="Alg4"/>
        <w:numPr>
          <w:ilvl w:val="0"/>
          <w:numId w:val="1089"/>
        </w:numPr>
        <w:spacing w:after="220"/>
        <w:contextualSpacing/>
      </w:pPr>
      <w:r>
        <w:t xml:space="preserve">Let </w:t>
      </w:r>
      <w:r w:rsidRPr="00DE2737">
        <w:rPr>
          <w:i/>
          <w:iCs/>
        </w:rPr>
        <w:t>p</w:t>
      </w:r>
      <w:r>
        <w:t xml:space="preserve"> be the Record {[[key]]: </w:t>
      </w:r>
      <w:r w:rsidR="0088015F">
        <w:rPr>
          <w:i/>
          <w:iCs/>
        </w:rPr>
        <w:t>key</w:t>
      </w:r>
      <w:r>
        <w:t xml:space="preserve">, [[value]]: </w:t>
      </w:r>
      <w:r w:rsidRPr="008E3DC8">
        <w:rPr>
          <w:i/>
        </w:rPr>
        <w:t>value</w:t>
      </w:r>
      <w:r>
        <w:t>}</w:t>
      </w:r>
    </w:p>
    <w:p w:rsidR="0075497F" w:rsidRDefault="0075497F" w:rsidP="00A57005">
      <w:pPr>
        <w:pStyle w:val="Alg4"/>
        <w:numPr>
          <w:ilvl w:val="0"/>
          <w:numId w:val="1089"/>
        </w:numPr>
        <w:spacing w:after="220"/>
        <w:contextualSpacing/>
      </w:pPr>
      <w:r>
        <w:t xml:space="preserve">Append </w:t>
      </w:r>
      <w:r w:rsidRPr="0012412C">
        <w:rPr>
          <w:i/>
        </w:rPr>
        <w:t>p</w:t>
      </w:r>
      <w:r>
        <w:t xml:space="preserve"> as the last element of </w:t>
      </w:r>
      <w:r w:rsidRPr="0012412C">
        <w:rPr>
          <w:i/>
        </w:rPr>
        <w:t>entries</w:t>
      </w:r>
      <w:r>
        <w:t>.</w:t>
      </w:r>
    </w:p>
    <w:p w:rsidR="0075497F" w:rsidRPr="00E77497" w:rsidRDefault="0075497F" w:rsidP="00956626">
      <w:pPr>
        <w:pStyle w:val="Alg4"/>
        <w:numPr>
          <w:ilvl w:val="0"/>
          <w:numId w:val="1089"/>
        </w:numPr>
        <w:spacing w:after="220"/>
      </w:pPr>
      <w:r>
        <w:t xml:space="preserve">Return </w:t>
      </w:r>
      <w:r w:rsidR="00956626" w:rsidRPr="00B5244C">
        <w:rPr>
          <w:i/>
        </w:rPr>
        <w:t>M</w:t>
      </w:r>
      <w:r>
        <w:t>.</w:t>
      </w:r>
    </w:p>
    <w:p w:rsidR="0075497F" w:rsidRPr="00E77497" w:rsidRDefault="008339A8" w:rsidP="00F60A40">
      <w:pPr>
        <w:pStyle w:val="Heading4"/>
      </w:pPr>
      <w:r>
        <w:t>Weak</w:t>
      </w:r>
      <w:r w:rsidR="0075497F">
        <w:t>Map</w:t>
      </w:r>
      <w:r w:rsidR="0075497F" w:rsidRPr="00E77497">
        <w:t>.prototype</w:t>
      </w:r>
      <w:r w:rsidR="00F60A40">
        <w:t xml:space="preserve"> [ </w:t>
      </w:r>
      <w:r w:rsidR="0075497F">
        <w:t>@@toStringTag</w:t>
      </w:r>
      <w:r w:rsidR="0075497F" w:rsidRPr="00E77497">
        <w:t xml:space="preserve"> </w:t>
      </w:r>
      <w:r w:rsidR="00F60A40">
        <w:t>]</w:t>
      </w:r>
    </w:p>
    <w:p w:rsidR="0075497F" w:rsidRPr="00097A4C" w:rsidRDefault="0075497F" w:rsidP="0075497F">
      <w:r w:rsidRPr="00E77497">
        <w:t xml:space="preserve">The </w:t>
      </w:r>
      <w:r>
        <w:t xml:space="preserve">initial value of the @@toStringTag property is the string value </w:t>
      </w:r>
      <w:r w:rsidRPr="00E77497">
        <w:rPr>
          <w:b/>
        </w:rPr>
        <w:t>"</w:t>
      </w:r>
      <w:r w:rsidR="00A57005" w:rsidRPr="00A57005">
        <w:rPr>
          <w:rFonts w:ascii="Courier New" w:hAnsi="Courier New" w:cs="Courier New"/>
          <w:b/>
        </w:rPr>
        <w:t>Weak</w:t>
      </w:r>
      <w:r>
        <w:rPr>
          <w:rFonts w:ascii="Courier New" w:hAnsi="Courier New" w:cs="Courier New"/>
          <w:b/>
        </w:rPr>
        <w:t>Map</w:t>
      </w:r>
      <w:r w:rsidRPr="00E77497">
        <w:rPr>
          <w:b/>
        </w:rPr>
        <w:t>"</w:t>
      </w:r>
      <w:r>
        <w:t>.</w:t>
      </w:r>
    </w:p>
    <w:p w:rsidR="00F60A40" w:rsidRPr="00E77497" w:rsidRDefault="00F60A40" w:rsidP="00F60A40">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75497F" w:rsidRPr="00E77497" w:rsidRDefault="0075497F" w:rsidP="00BB401A">
      <w:pPr>
        <w:pStyle w:val="Heading3"/>
      </w:pPr>
      <w:bookmarkStart w:id="10176" w:name="_Toc364935442"/>
      <w:r w:rsidRPr="00E77497">
        <w:t xml:space="preserve">Properties of </w:t>
      </w:r>
      <w:r w:rsidR="00A57005">
        <w:t>Weak</w:t>
      </w:r>
      <w:r>
        <w:t>Map</w:t>
      </w:r>
      <w:r w:rsidRPr="00E77497">
        <w:t xml:space="preserve"> Instances</w:t>
      </w:r>
      <w:bookmarkEnd w:id="10176"/>
    </w:p>
    <w:p w:rsidR="00A57005" w:rsidRPr="00E77497" w:rsidRDefault="00A57005" w:rsidP="00A21A8F">
      <w:r>
        <w:t>WeakMap</w:t>
      </w:r>
      <w:r w:rsidRPr="00E77497">
        <w:t xml:space="preserve"> instances </w:t>
      </w:r>
      <w:r w:rsidR="00A21A8F">
        <w:t>are ordinary objects that</w:t>
      </w:r>
      <w:r w:rsidR="00A21A8F" w:rsidRPr="00E77497">
        <w:t xml:space="preserve"> </w:t>
      </w:r>
      <w:r w:rsidRPr="00E77497">
        <w:t xml:space="preserve">inherit properties from the </w:t>
      </w:r>
      <w:r>
        <w:t>WeakMap</w:t>
      </w:r>
      <w:r w:rsidRPr="00E77497">
        <w:t xml:space="preserve"> prototype. </w:t>
      </w:r>
      <w:r w:rsidR="00F960BE">
        <w:t>Weak</w:t>
      </w:r>
      <w:r>
        <w:t>Map instances</w:t>
      </w:r>
      <w:r w:rsidRPr="00E77497">
        <w:t xml:space="preserve"> also have a [[</w:t>
      </w:r>
      <w:r>
        <w:t>WeakMapData]] internal</w:t>
      </w:r>
      <w:r w:rsidR="00314265" w:rsidRPr="00314265">
        <w:t xml:space="preserve"> </w:t>
      </w:r>
      <w:r w:rsidR="00314265">
        <w:t>data</w:t>
      </w:r>
      <w:r>
        <w:t xml:space="preserve"> property.</w:t>
      </w:r>
    </w:p>
    <w:p w:rsidR="00BF43DB" w:rsidRDefault="00BF43DB" w:rsidP="00D148E9">
      <w:pPr>
        <w:pStyle w:val="Heading2"/>
      </w:pPr>
      <w:bookmarkStart w:id="10177" w:name="_Ref364595166"/>
      <w:bookmarkStart w:id="10178" w:name="_Toc364935443"/>
      <w:r>
        <w:t>Set Objects</w:t>
      </w:r>
      <w:bookmarkEnd w:id="10177"/>
      <w:bookmarkEnd w:id="10178"/>
    </w:p>
    <w:p w:rsidR="00E046A5" w:rsidRDefault="003E73A8" w:rsidP="00FB52EE">
      <w:r>
        <w:t xml:space="preserve">Set objects are collections </w:t>
      </w:r>
      <w:r w:rsidR="006A6090">
        <w:t xml:space="preserve">of </w:t>
      </w:r>
      <w:r>
        <w:t xml:space="preserve">ECMAScript </w:t>
      </w:r>
      <w:r w:rsidR="00FD2775">
        <w:t xml:space="preserve">language </w:t>
      </w:r>
      <w:r>
        <w:t xml:space="preserve">values. </w:t>
      </w:r>
      <w:r w:rsidR="00E046A5">
        <w:t>A d</w:t>
      </w:r>
      <w:r w:rsidR="00D2727C">
        <w:t>istinct value</w:t>
      </w:r>
      <w:r w:rsidR="00E046A5">
        <w:t xml:space="preserve"> </w:t>
      </w:r>
      <w:r w:rsidR="00D2727C">
        <w:t xml:space="preserve">may only occur once </w:t>
      </w:r>
      <w:r w:rsidR="00E046A5">
        <w:t xml:space="preserve">as </w:t>
      </w:r>
      <w:r w:rsidR="00FB52EE">
        <w:t xml:space="preserve">an </w:t>
      </w:r>
      <w:r w:rsidR="00E046A5">
        <w:t>element of</w:t>
      </w:r>
      <w:r w:rsidR="00D2727C">
        <w:t xml:space="preserve"> a Set</w:t>
      </w:r>
      <w:r w:rsidR="00E046A5">
        <w:t>’s collection</w:t>
      </w:r>
      <w:r w:rsidR="00D2727C">
        <w:t>.</w:t>
      </w:r>
      <w:r w:rsidR="00E046A5" w:rsidRPr="00E046A5">
        <w:t xml:space="preserve"> </w:t>
      </w:r>
      <w:r w:rsidR="00E046A5">
        <w:t>Distinct values a</w:t>
      </w:r>
      <w:r w:rsidR="00FB52EE">
        <w:t>re</w:t>
      </w:r>
      <w:r w:rsidR="00E046A5">
        <w:t xml:space="preserve"> discriminated using a comparision algorithm that is selected when the Set is created.</w:t>
      </w:r>
    </w:p>
    <w:p w:rsidR="003E73A8" w:rsidRDefault="003E73A8" w:rsidP="00E046A5">
      <w:r>
        <w:t xml:space="preserve">A </w:t>
      </w:r>
      <w:r w:rsidR="00D2727C">
        <w:t>Set</w:t>
      </w:r>
      <w:r>
        <w:t xml:space="preserve"> object can iterate its elements in insertion order. </w:t>
      </w:r>
      <w:r w:rsidR="00D2727C">
        <w:t>Set</w:t>
      </w:r>
      <w:r>
        <w:t xml:space="preserve"> object</w:t>
      </w:r>
      <w:r w:rsidR="00D2727C">
        <w:t>s</w:t>
      </w:r>
      <w:r>
        <w:t xml:space="preserve"> must be implemented using </w:t>
      </w:r>
      <w:r w:rsidR="00E046A5">
        <w:t xml:space="preserve">either </w:t>
      </w:r>
      <w:r>
        <w:t xml:space="preserve">hash tables or other mechanisms that, on average, provide access times that are sublinear on the number of elements in the collection. The data structures used in this </w:t>
      </w:r>
      <w:r w:rsidR="00D2727C">
        <w:t>Set</w:t>
      </w:r>
      <w:r>
        <w:t xml:space="preserve"> objects specification is only intended to describe the required observable semantics of </w:t>
      </w:r>
      <w:r w:rsidR="00D2727C">
        <w:t>Set</w:t>
      </w:r>
      <w:r>
        <w:t xml:space="preserve"> objects.  It is not intended to be a viable implementation model.</w:t>
      </w:r>
    </w:p>
    <w:p w:rsidR="00504B01" w:rsidRPr="00E77497" w:rsidRDefault="00504B01" w:rsidP="00DD4B05">
      <w:pPr>
        <w:pStyle w:val="Heading3"/>
      </w:pPr>
      <w:bookmarkStart w:id="10179" w:name="_Toc361663941"/>
      <w:bookmarkStart w:id="10180" w:name="_Toc361665781"/>
      <w:bookmarkStart w:id="10181" w:name="_Toc361667610"/>
      <w:bookmarkStart w:id="10182" w:name="_Toc361669394"/>
      <w:bookmarkStart w:id="10183" w:name="_Toc364935444"/>
      <w:bookmarkStart w:id="10184" w:name="_Toc361663942"/>
      <w:bookmarkStart w:id="10185" w:name="_Toc361665782"/>
      <w:bookmarkStart w:id="10186" w:name="_Toc361667611"/>
      <w:bookmarkStart w:id="10187" w:name="_Toc361669395"/>
      <w:bookmarkStart w:id="10188" w:name="_Toc364935445"/>
      <w:bookmarkStart w:id="10189" w:name="_Toc361663943"/>
      <w:bookmarkStart w:id="10190" w:name="_Toc361665783"/>
      <w:bookmarkStart w:id="10191" w:name="_Toc361667612"/>
      <w:bookmarkStart w:id="10192" w:name="_Toc361669396"/>
      <w:bookmarkStart w:id="10193" w:name="_Toc364935446"/>
      <w:bookmarkStart w:id="10194" w:name="_Toc361663944"/>
      <w:bookmarkStart w:id="10195" w:name="_Toc361665784"/>
      <w:bookmarkStart w:id="10196" w:name="_Toc361667613"/>
      <w:bookmarkStart w:id="10197" w:name="_Toc361669397"/>
      <w:bookmarkStart w:id="10198" w:name="_Toc364935447"/>
      <w:bookmarkStart w:id="10199" w:name="_Toc361663945"/>
      <w:bookmarkStart w:id="10200" w:name="_Toc361665785"/>
      <w:bookmarkStart w:id="10201" w:name="_Toc361667614"/>
      <w:bookmarkStart w:id="10202" w:name="_Toc361669398"/>
      <w:bookmarkStart w:id="10203" w:name="_Toc364935448"/>
      <w:bookmarkStart w:id="10204" w:name="_Toc361663946"/>
      <w:bookmarkStart w:id="10205" w:name="_Toc361665786"/>
      <w:bookmarkStart w:id="10206" w:name="_Toc361667615"/>
      <w:bookmarkStart w:id="10207" w:name="_Toc361669399"/>
      <w:bookmarkStart w:id="10208" w:name="_Toc364935449"/>
      <w:bookmarkStart w:id="10209" w:name="_Toc361663947"/>
      <w:bookmarkStart w:id="10210" w:name="_Toc361665787"/>
      <w:bookmarkStart w:id="10211" w:name="_Toc361667616"/>
      <w:bookmarkStart w:id="10212" w:name="_Toc361669400"/>
      <w:bookmarkStart w:id="10213" w:name="_Toc364935450"/>
      <w:bookmarkStart w:id="10214" w:name="_Toc361663948"/>
      <w:bookmarkStart w:id="10215" w:name="_Toc361665788"/>
      <w:bookmarkStart w:id="10216" w:name="_Toc361667617"/>
      <w:bookmarkStart w:id="10217" w:name="_Toc361669401"/>
      <w:bookmarkStart w:id="10218" w:name="_Toc364935451"/>
      <w:bookmarkStart w:id="10219" w:name="_Toc361663949"/>
      <w:bookmarkStart w:id="10220" w:name="_Toc361665789"/>
      <w:bookmarkStart w:id="10221" w:name="_Toc361667618"/>
      <w:bookmarkStart w:id="10222" w:name="_Toc361669402"/>
      <w:bookmarkStart w:id="10223" w:name="_Toc364935452"/>
      <w:bookmarkStart w:id="10224" w:name="_Toc361663950"/>
      <w:bookmarkStart w:id="10225" w:name="_Toc361665790"/>
      <w:bookmarkStart w:id="10226" w:name="_Toc361667619"/>
      <w:bookmarkStart w:id="10227" w:name="_Toc361669403"/>
      <w:bookmarkStart w:id="10228" w:name="_Toc364935453"/>
      <w:bookmarkStart w:id="10229" w:name="_Toc361663951"/>
      <w:bookmarkStart w:id="10230" w:name="_Toc361665791"/>
      <w:bookmarkStart w:id="10231" w:name="_Toc361667620"/>
      <w:bookmarkStart w:id="10232" w:name="_Toc361669404"/>
      <w:bookmarkStart w:id="10233" w:name="_Toc364935454"/>
      <w:bookmarkStart w:id="10234" w:name="_Toc361663952"/>
      <w:bookmarkStart w:id="10235" w:name="_Toc361665792"/>
      <w:bookmarkStart w:id="10236" w:name="_Toc361667621"/>
      <w:bookmarkStart w:id="10237" w:name="_Toc361669405"/>
      <w:bookmarkStart w:id="10238" w:name="_Toc364935455"/>
      <w:bookmarkStart w:id="10239" w:name="_Toc361663953"/>
      <w:bookmarkStart w:id="10240" w:name="_Toc361665793"/>
      <w:bookmarkStart w:id="10241" w:name="_Toc361667622"/>
      <w:bookmarkStart w:id="10242" w:name="_Toc361669406"/>
      <w:bookmarkStart w:id="10243" w:name="_Toc364935456"/>
      <w:bookmarkStart w:id="10244" w:name="_Toc361663954"/>
      <w:bookmarkStart w:id="10245" w:name="_Toc361665794"/>
      <w:bookmarkStart w:id="10246" w:name="_Toc361667623"/>
      <w:bookmarkStart w:id="10247" w:name="_Toc361669407"/>
      <w:bookmarkStart w:id="10248" w:name="_Toc364935457"/>
      <w:bookmarkStart w:id="10249" w:name="_Toc361663955"/>
      <w:bookmarkStart w:id="10250" w:name="_Toc361665795"/>
      <w:bookmarkStart w:id="10251" w:name="_Toc361667624"/>
      <w:bookmarkStart w:id="10252" w:name="_Toc361669408"/>
      <w:bookmarkStart w:id="10253" w:name="_Toc364935458"/>
      <w:bookmarkStart w:id="10254" w:name="_Toc361663956"/>
      <w:bookmarkStart w:id="10255" w:name="_Toc361665796"/>
      <w:bookmarkStart w:id="10256" w:name="_Toc361667625"/>
      <w:bookmarkStart w:id="10257" w:name="_Toc361669409"/>
      <w:bookmarkStart w:id="10258" w:name="_Toc364935459"/>
      <w:bookmarkStart w:id="10259" w:name="_Toc361663957"/>
      <w:bookmarkStart w:id="10260" w:name="_Toc361665797"/>
      <w:bookmarkStart w:id="10261" w:name="_Toc361667626"/>
      <w:bookmarkStart w:id="10262" w:name="_Toc361669410"/>
      <w:bookmarkStart w:id="10263" w:name="_Toc364935460"/>
      <w:bookmarkStart w:id="10264" w:name="_Toc361663958"/>
      <w:bookmarkStart w:id="10265" w:name="_Toc361665798"/>
      <w:bookmarkStart w:id="10266" w:name="_Toc361667627"/>
      <w:bookmarkStart w:id="10267" w:name="_Toc361669411"/>
      <w:bookmarkStart w:id="10268" w:name="_Toc364935461"/>
      <w:bookmarkStart w:id="10269" w:name="_Toc361663959"/>
      <w:bookmarkStart w:id="10270" w:name="_Toc361665799"/>
      <w:bookmarkStart w:id="10271" w:name="_Toc361667628"/>
      <w:bookmarkStart w:id="10272" w:name="_Toc361669412"/>
      <w:bookmarkStart w:id="10273" w:name="_Toc364935462"/>
      <w:bookmarkStart w:id="10274" w:name="_Toc361663960"/>
      <w:bookmarkStart w:id="10275" w:name="_Toc361665800"/>
      <w:bookmarkStart w:id="10276" w:name="_Toc361667629"/>
      <w:bookmarkStart w:id="10277" w:name="_Toc361669413"/>
      <w:bookmarkStart w:id="10278" w:name="_Toc364935463"/>
      <w:bookmarkStart w:id="10279" w:name="_Toc361663961"/>
      <w:bookmarkStart w:id="10280" w:name="_Toc361665801"/>
      <w:bookmarkStart w:id="10281" w:name="_Toc361667630"/>
      <w:bookmarkStart w:id="10282" w:name="_Toc361669414"/>
      <w:bookmarkStart w:id="10283" w:name="_Toc364935464"/>
      <w:bookmarkStart w:id="10284" w:name="_Toc361663962"/>
      <w:bookmarkStart w:id="10285" w:name="_Toc361665802"/>
      <w:bookmarkStart w:id="10286" w:name="_Toc361667631"/>
      <w:bookmarkStart w:id="10287" w:name="_Toc361669415"/>
      <w:bookmarkStart w:id="10288" w:name="_Toc364935465"/>
      <w:bookmarkStart w:id="10289" w:name="_Toc361663963"/>
      <w:bookmarkStart w:id="10290" w:name="_Toc361665803"/>
      <w:bookmarkStart w:id="10291" w:name="_Toc361667632"/>
      <w:bookmarkStart w:id="10292" w:name="_Toc361669416"/>
      <w:bookmarkStart w:id="10293" w:name="_Toc364935466"/>
      <w:bookmarkStart w:id="10294" w:name="_Toc361663964"/>
      <w:bookmarkStart w:id="10295" w:name="_Toc361665804"/>
      <w:bookmarkStart w:id="10296" w:name="_Toc361667633"/>
      <w:bookmarkStart w:id="10297" w:name="_Toc361669417"/>
      <w:bookmarkStart w:id="10298" w:name="_Toc364935467"/>
      <w:bookmarkStart w:id="10299" w:name="_Toc361663965"/>
      <w:bookmarkStart w:id="10300" w:name="_Toc361665805"/>
      <w:bookmarkStart w:id="10301" w:name="_Toc361667634"/>
      <w:bookmarkStart w:id="10302" w:name="_Toc361669418"/>
      <w:bookmarkStart w:id="10303" w:name="_Toc364935468"/>
      <w:bookmarkStart w:id="10304" w:name="_Toc361663966"/>
      <w:bookmarkStart w:id="10305" w:name="_Toc361665806"/>
      <w:bookmarkStart w:id="10306" w:name="_Toc361667635"/>
      <w:bookmarkStart w:id="10307" w:name="_Toc361669419"/>
      <w:bookmarkStart w:id="10308" w:name="_Toc364935469"/>
      <w:bookmarkStart w:id="10309" w:name="_Toc361663967"/>
      <w:bookmarkStart w:id="10310" w:name="_Toc361665807"/>
      <w:bookmarkStart w:id="10311" w:name="_Toc361667636"/>
      <w:bookmarkStart w:id="10312" w:name="_Toc361669420"/>
      <w:bookmarkStart w:id="10313" w:name="_Toc364935470"/>
      <w:bookmarkStart w:id="10314" w:name="_Toc361663968"/>
      <w:bookmarkStart w:id="10315" w:name="_Toc361665808"/>
      <w:bookmarkStart w:id="10316" w:name="_Toc361667637"/>
      <w:bookmarkStart w:id="10317" w:name="_Toc361669421"/>
      <w:bookmarkStart w:id="10318" w:name="_Toc364935471"/>
      <w:bookmarkStart w:id="10319" w:name="_Toc361663969"/>
      <w:bookmarkStart w:id="10320" w:name="_Toc361665809"/>
      <w:bookmarkStart w:id="10321" w:name="_Toc361667638"/>
      <w:bookmarkStart w:id="10322" w:name="_Toc361669422"/>
      <w:bookmarkStart w:id="10323" w:name="_Toc364935472"/>
      <w:bookmarkStart w:id="10324" w:name="_Toc361663970"/>
      <w:bookmarkStart w:id="10325" w:name="_Toc361665810"/>
      <w:bookmarkStart w:id="10326" w:name="_Toc361667639"/>
      <w:bookmarkStart w:id="10327" w:name="_Toc361669423"/>
      <w:bookmarkStart w:id="10328" w:name="_Toc364935473"/>
      <w:bookmarkStart w:id="10329" w:name="_Toc361663971"/>
      <w:bookmarkStart w:id="10330" w:name="_Toc361665811"/>
      <w:bookmarkStart w:id="10331" w:name="_Toc361667640"/>
      <w:bookmarkStart w:id="10332" w:name="_Toc361669424"/>
      <w:bookmarkStart w:id="10333" w:name="_Toc364935474"/>
      <w:bookmarkStart w:id="10334" w:name="_Toc364935475"/>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r w:rsidRPr="00E77497">
        <w:t xml:space="preserve">The </w:t>
      </w:r>
      <w:r>
        <w:t>Set</w:t>
      </w:r>
      <w:r w:rsidRPr="00E77497">
        <w:t xml:space="preserve"> Constructor</w:t>
      </w:r>
      <w:bookmarkEnd w:id="10334"/>
      <w:r w:rsidRPr="00E77497">
        <w:t xml:space="preserve"> </w:t>
      </w:r>
    </w:p>
    <w:p w:rsidR="00DD4B05" w:rsidRDefault="00DD4B05" w:rsidP="00DD4B05">
      <w:r>
        <w:t>The Set</w:t>
      </w:r>
      <w:r w:rsidRPr="0064604A">
        <w:t xml:space="preserve"> </w:t>
      </w:r>
      <w:r>
        <w:t xml:space="preserve">constructor is the %Set% </w:t>
      </w:r>
      <w:r w:rsidR="00CE3CDC">
        <w:t>intrinsic</w:t>
      </w:r>
      <w:r>
        <w:t xml:space="preserve"> object and the initial value of the </w:t>
      </w:r>
      <w:r>
        <w:rPr>
          <w:rFonts w:ascii="Courier New" w:eastAsia="Times New Roman" w:hAnsi="Courier New" w:cs="Courier New"/>
          <w:b/>
          <w:spacing w:val="6"/>
          <w:lang w:eastAsia="en-US"/>
        </w:rPr>
        <w:t>Set</w:t>
      </w:r>
      <w:r w:rsidRPr="0064604A">
        <w:rPr>
          <w:rFonts w:asciiTheme="majorBidi" w:eastAsia="Times New Roman" w:hAnsiTheme="majorBidi" w:cstheme="majorBidi"/>
          <w:b/>
          <w:spacing w:val="6"/>
          <w:lang w:eastAsia="en-US"/>
        </w:rPr>
        <w:t xml:space="preserve"> </w:t>
      </w:r>
      <w:r>
        <w:t xml:space="preserve">property of the global object. </w:t>
      </w:r>
      <w:r w:rsidR="00504B01" w:rsidRPr="00E77497">
        <w:t xml:space="preserve">When </w:t>
      </w:r>
      <w:r w:rsidR="00504B01">
        <w:rPr>
          <w:rFonts w:ascii="Courier New" w:hAnsi="Courier New"/>
          <w:b/>
        </w:rPr>
        <w:t>Set</w:t>
      </w:r>
      <w:r w:rsidR="00504B01" w:rsidRPr="00E77497">
        <w:t xml:space="preserve"> is called as a function rather than as a constructor, it </w:t>
      </w:r>
      <w:r w:rsidR="00504B01" w:rsidRPr="00F94F77">
        <w:t>initial</w:t>
      </w:r>
      <w:r w:rsidR="006B2604">
        <w:t>ise</w:t>
      </w:r>
      <w:r w:rsidR="00504B01">
        <w:t xml:space="preserve">s its </w:t>
      </w:r>
      <w:r w:rsidR="00504B01" w:rsidRPr="00C0565F">
        <w:rPr>
          <w:b/>
        </w:rPr>
        <w:t>this</w:t>
      </w:r>
      <w:r w:rsidR="00504B01">
        <w:t xml:space="preserve"> value with the internal state necessary to support the </w:t>
      </w:r>
      <w:r w:rsidR="00504B01">
        <w:rPr>
          <w:rFonts w:ascii="Courier New" w:hAnsi="Courier New"/>
          <w:b/>
        </w:rPr>
        <w:t>Set</w:t>
      </w:r>
      <w:r w:rsidR="00504B01" w:rsidRPr="00F94F77">
        <w:rPr>
          <w:rFonts w:ascii="Courier New" w:hAnsi="Courier New"/>
          <w:b/>
        </w:rPr>
        <w:t>.prototype</w:t>
      </w:r>
      <w:r w:rsidR="00504B01">
        <w:t xml:space="preserve"> internal methods</w:t>
      </w:r>
      <w:r w:rsidR="00504B01" w:rsidRPr="00E77497">
        <w:t>.</w:t>
      </w:r>
    </w:p>
    <w:p w:rsidR="00504B01" w:rsidRPr="00E77497" w:rsidRDefault="00E046A5" w:rsidP="00DD4B05">
      <w:r>
        <w:t xml:space="preserve">The </w:t>
      </w:r>
      <w:r>
        <w:rPr>
          <w:rFonts w:ascii="Courier New" w:hAnsi="Courier New"/>
          <w:b/>
        </w:rPr>
        <w:t>Set</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Set</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Set</w:t>
      </w:r>
      <w:r>
        <w:t>.</w:t>
      </w:r>
    </w:p>
    <w:p w:rsidR="00504B01" w:rsidRPr="00E77497" w:rsidRDefault="00504B01" w:rsidP="005005C5">
      <w:pPr>
        <w:pStyle w:val="Heading4"/>
      </w:pPr>
      <w:r>
        <w:t>Set</w:t>
      </w:r>
      <w:r w:rsidRPr="00E77497">
        <w:t xml:space="preserve"> (</w:t>
      </w:r>
      <w:r>
        <w:t>iterable = undefined</w:t>
      </w:r>
      <w:r w:rsidR="00E046A5">
        <w:t>, comparator = undefined</w:t>
      </w:r>
      <w:r>
        <w:t xml:space="preserve"> </w:t>
      </w:r>
      <w:r w:rsidRPr="00E77497">
        <w:t>)</w:t>
      </w:r>
    </w:p>
    <w:p w:rsidR="00E046A5" w:rsidRPr="00E77497" w:rsidRDefault="00E046A5" w:rsidP="00E046A5">
      <w:r w:rsidRPr="00E77497">
        <w:t xml:space="preserve">When the </w:t>
      </w:r>
      <w:r>
        <w:rPr>
          <w:rFonts w:ascii="Courier New" w:hAnsi="Courier New"/>
          <w:b/>
        </w:rPr>
        <w:t>Set</w:t>
      </w:r>
      <w:r w:rsidRPr="00E77497">
        <w:t xml:space="preserve"> function is called</w:t>
      </w:r>
      <w:r w:rsidRPr="00BB7225">
        <w:t xml:space="preserve"> </w:t>
      </w:r>
      <w:r>
        <w:t xml:space="preserve">with optional arguments </w:t>
      </w:r>
      <w:r w:rsidRPr="00E046A5">
        <w:rPr>
          <w:rFonts w:ascii="Times New Roman" w:hAnsi="Times New Roman"/>
          <w:i/>
          <w:iCs/>
        </w:rPr>
        <w:t>iterable</w:t>
      </w:r>
      <w:r w:rsidRPr="00E77497">
        <w:t xml:space="preserve"> </w:t>
      </w:r>
      <w:r>
        <w:t xml:space="preserve">and </w:t>
      </w:r>
      <w:r w:rsidRPr="00E046A5">
        <w:rPr>
          <w:rFonts w:ascii="Times New Roman" w:hAnsi="Times New Roman"/>
          <w:i/>
          <w:iCs/>
        </w:rPr>
        <w:t>comparator</w:t>
      </w:r>
      <w:r>
        <w:t xml:space="preserve"> </w:t>
      </w:r>
      <w:r w:rsidRPr="00BB7225">
        <w:t>the</w:t>
      </w:r>
      <w:r w:rsidRPr="00E77497">
        <w:t xml:space="preserve"> following steps are taken:</w:t>
      </w:r>
    </w:p>
    <w:p w:rsidR="00504B01" w:rsidRDefault="00504B01" w:rsidP="00E046A5">
      <w:pPr>
        <w:pStyle w:val="Alg4"/>
        <w:numPr>
          <w:ilvl w:val="0"/>
          <w:numId w:val="1318"/>
        </w:numPr>
      </w:pPr>
      <w:r>
        <w:t xml:space="preserve">Let </w:t>
      </w:r>
      <w:r w:rsidR="00E046A5">
        <w:rPr>
          <w:i/>
        </w:rPr>
        <w:t>set</w:t>
      </w:r>
      <w:r>
        <w:t xml:space="preserve"> be the </w:t>
      </w:r>
      <w:r w:rsidRPr="00F94F77">
        <w:rPr>
          <w:b/>
        </w:rPr>
        <w:t>this</w:t>
      </w:r>
      <w:r>
        <w:t xml:space="preserve"> value.</w:t>
      </w:r>
    </w:p>
    <w:p w:rsidR="00E046A5" w:rsidRPr="00E77497" w:rsidRDefault="00E046A5" w:rsidP="00E046A5">
      <w:pPr>
        <w:pStyle w:val="Alg4"/>
        <w:numPr>
          <w:ilvl w:val="0"/>
          <w:numId w:val="1318"/>
        </w:numPr>
      </w:pPr>
      <w:r>
        <w:t>If Type(</w:t>
      </w:r>
      <w:r>
        <w:rPr>
          <w:i/>
          <w:iCs/>
        </w:rPr>
        <w:t>set</w:t>
      </w:r>
      <w:r>
        <w:t xml:space="preserve">) is not Object then,  throw a </w:t>
      </w:r>
      <w:r w:rsidRPr="00BB7225">
        <w:rPr>
          <w:b/>
          <w:bCs/>
        </w:rPr>
        <w:t>TypeError</w:t>
      </w:r>
      <w:r>
        <w:t xml:space="preserve"> exception</w:t>
      </w:r>
      <w:r w:rsidRPr="00E77497">
        <w:t>.</w:t>
      </w:r>
    </w:p>
    <w:p w:rsidR="00E046A5" w:rsidRPr="00E77497" w:rsidRDefault="00E046A5" w:rsidP="00E046A5">
      <w:pPr>
        <w:pStyle w:val="Alg4"/>
        <w:numPr>
          <w:ilvl w:val="0"/>
          <w:numId w:val="1318"/>
        </w:numPr>
      </w:pPr>
      <w:r>
        <w:t xml:space="preserve">If </w:t>
      </w:r>
      <w:r>
        <w:rPr>
          <w:i/>
        </w:rPr>
        <w:t>set</w:t>
      </w:r>
      <w:r>
        <w:t xml:space="preserve"> does not have a [[SetData]] internal data property, then  throw a </w:t>
      </w:r>
      <w:r w:rsidRPr="00BB7225">
        <w:rPr>
          <w:b/>
          <w:bCs/>
        </w:rPr>
        <w:t>TypeError</w:t>
      </w:r>
      <w:r>
        <w:t xml:space="preserve"> exception.</w:t>
      </w:r>
    </w:p>
    <w:p w:rsidR="00E046A5" w:rsidRPr="00E77497" w:rsidRDefault="00E046A5" w:rsidP="00E046A5">
      <w:pPr>
        <w:pStyle w:val="Alg4"/>
        <w:numPr>
          <w:ilvl w:val="0"/>
          <w:numId w:val="1318"/>
        </w:numPr>
      </w:pPr>
      <w:r>
        <w:t xml:space="preserve">If </w:t>
      </w:r>
      <w:r>
        <w:rPr>
          <w:i/>
        </w:rPr>
        <w:t>set’s</w:t>
      </w:r>
      <w:r>
        <w:t xml:space="preserve"> </w:t>
      </w:r>
      <w:r w:rsidR="005D47F0">
        <w:t>[[</w:t>
      </w:r>
      <w:r>
        <w:t xml:space="preserve">SetData]] internal data property is not </w:t>
      </w:r>
      <w:r>
        <w:rPr>
          <w:b/>
          <w:bCs/>
        </w:rPr>
        <w:t>undefined</w:t>
      </w:r>
      <w:r>
        <w:t xml:space="preserve">, then  throw a </w:t>
      </w:r>
      <w:r w:rsidRPr="00BB7225">
        <w:rPr>
          <w:b/>
          <w:bCs/>
        </w:rPr>
        <w:t>TypeError</w:t>
      </w:r>
      <w:r>
        <w:t xml:space="preserve"> exception.</w:t>
      </w:r>
    </w:p>
    <w:p w:rsidR="00504B01" w:rsidRDefault="00504B01" w:rsidP="003B73B7">
      <w:pPr>
        <w:pStyle w:val="Alg4"/>
        <w:numPr>
          <w:ilvl w:val="0"/>
          <w:numId w:val="131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224061" w:rsidRDefault="00224061" w:rsidP="00E52754">
      <w:pPr>
        <w:pStyle w:val="Alg4"/>
        <w:numPr>
          <w:ilvl w:val="0"/>
          <w:numId w:val="1318"/>
        </w:numPr>
      </w:pPr>
      <w:r>
        <w:t xml:space="preserve">If </w:t>
      </w:r>
      <w:r w:rsidRPr="00740B90">
        <w:rPr>
          <w:i/>
        </w:rPr>
        <w:t>iterable</w:t>
      </w:r>
      <w:r>
        <w:t xml:space="preserve"> is</w:t>
      </w:r>
      <w:r w:rsidR="00CF382D" w:rsidRPr="00CF382D">
        <w:t xml:space="preserve"> </w:t>
      </w:r>
      <w:r w:rsidR="00CF382D">
        <w:t xml:space="preserve">either </w:t>
      </w:r>
      <w:r w:rsidR="00CF382D" w:rsidRPr="00740B90">
        <w:rPr>
          <w:b/>
        </w:rPr>
        <w:t>undefined</w:t>
      </w:r>
      <w:r w:rsidR="00CF382D">
        <w:rPr>
          <w:bCs/>
        </w:rPr>
        <w:t xml:space="preserve"> or</w:t>
      </w:r>
      <w:r>
        <w:t xml:space="preserve"> </w:t>
      </w:r>
      <w:r>
        <w:rPr>
          <w:b/>
        </w:rPr>
        <w:t>null</w:t>
      </w:r>
      <w:r>
        <w:t xml:space="preserve">, then let </w:t>
      </w:r>
      <w:r w:rsidRPr="00740B90">
        <w:rPr>
          <w:i/>
        </w:rPr>
        <w:t>it</w:t>
      </w:r>
      <w:r w:rsidR="002F6F1C">
        <w:rPr>
          <w:i/>
        </w:rPr>
        <w:t>e</w:t>
      </w:r>
      <w:r w:rsidRPr="00740B90">
        <w:rPr>
          <w:i/>
        </w:rPr>
        <w:t>r</w:t>
      </w:r>
      <w:r>
        <w:t xml:space="preserve"> be </w:t>
      </w:r>
      <w:r w:rsidRPr="00C33EC3">
        <w:rPr>
          <w:b/>
        </w:rPr>
        <w:t>undefined</w:t>
      </w:r>
      <w:r>
        <w:t>.</w:t>
      </w:r>
    </w:p>
    <w:p w:rsidR="00224061" w:rsidRDefault="00224061" w:rsidP="00224061">
      <w:pPr>
        <w:pStyle w:val="Alg4"/>
        <w:numPr>
          <w:ilvl w:val="0"/>
          <w:numId w:val="1318"/>
        </w:numPr>
      </w:pPr>
      <w:r>
        <w:t>Else,</w:t>
      </w:r>
    </w:p>
    <w:p w:rsidR="00224061" w:rsidRDefault="00224061" w:rsidP="00CA4EF0">
      <w:pPr>
        <w:pStyle w:val="Alg4"/>
        <w:numPr>
          <w:ilvl w:val="1"/>
          <w:numId w:val="1318"/>
        </w:numPr>
      </w:pPr>
      <w:r>
        <w:t xml:space="preserve">Let </w:t>
      </w:r>
      <w:r w:rsidRPr="00740B90">
        <w:rPr>
          <w:i/>
        </w:rPr>
        <w:t>it</w:t>
      </w:r>
      <w:r w:rsidR="00CA4EF0">
        <w:rPr>
          <w:i/>
        </w:rPr>
        <w:t>e</w:t>
      </w:r>
      <w:r w:rsidRPr="00740B90">
        <w:rPr>
          <w:i/>
        </w:rPr>
        <w:t>r</w:t>
      </w:r>
      <w:r>
        <w:t xml:space="preserve"> be the result of </w:t>
      </w:r>
      <w:r w:rsidR="00CA4EF0">
        <w:t>GetIterator</w:t>
      </w:r>
      <w:r>
        <w:t>(</w:t>
      </w:r>
      <w:r w:rsidRPr="00B5244C">
        <w:rPr>
          <w:i/>
        </w:rPr>
        <w:t>iterable</w:t>
      </w:r>
      <w:r>
        <w:t>).</w:t>
      </w:r>
    </w:p>
    <w:p w:rsidR="00224061" w:rsidRDefault="00224061" w:rsidP="00224061">
      <w:pPr>
        <w:pStyle w:val="Alg4"/>
        <w:numPr>
          <w:ilvl w:val="1"/>
          <w:numId w:val="1318"/>
        </w:numPr>
      </w:pPr>
      <w:r>
        <w:t>ReturnIfAbrupt(</w:t>
      </w:r>
      <w:r w:rsidRPr="00C903CE">
        <w:rPr>
          <w:i/>
        </w:rPr>
        <w:t>it</w:t>
      </w:r>
      <w:r w:rsidR="00CA4EF0">
        <w:rPr>
          <w:i/>
        </w:rPr>
        <w:t>e</w:t>
      </w:r>
      <w:r w:rsidRPr="00C903CE">
        <w:rPr>
          <w:i/>
        </w:rPr>
        <w:t>r</w:t>
      </w:r>
      <w:r>
        <w:t>).</w:t>
      </w:r>
    </w:p>
    <w:p w:rsidR="00224061" w:rsidRDefault="00224061" w:rsidP="00D67DF0">
      <w:pPr>
        <w:pStyle w:val="Alg4"/>
        <w:numPr>
          <w:ilvl w:val="1"/>
          <w:numId w:val="1318"/>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sidR="00D67DF0">
        <w:rPr>
          <w:rFonts w:ascii="Courier New" w:hAnsi="Courier New" w:cs="Courier New"/>
          <w:b/>
        </w:rPr>
        <w:t>add</w:t>
      </w:r>
      <w:r w:rsidRPr="002A646C">
        <w:rPr>
          <w:rFonts w:ascii="Courier New" w:hAnsi="Courier New" w:cs="Courier New"/>
          <w:b/>
        </w:rPr>
        <w:t>"</w:t>
      </w:r>
      <w:r w:rsidRPr="002A646C">
        <w:rPr>
          <w:bCs/>
        </w:rPr>
        <w:t>)</w:t>
      </w:r>
      <w:r>
        <w:rPr>
          <w:b/>
        </w:rPr>
        <w:t>.</w:t>
      </w:r>
    </w:p>
    <w:p w:rsidR="00224061" w:rsidRDefault="00224061" w:rsidP="00224061">
      <w:pPr>
        <w:pStyle w:val="Alg4"/>
        <w:numPr>
          <w:ilvl w:val="1"/>
          <w:numId w:val="1318"/>
        </w:numPr>
      </w:pPr>
      <w:r>
        <w:t>ReturnIfAbrupt(</w:t>
      </w:r>
      <w:r w:rsidRPr="00C903CE">
        <w:rPr>
          <w:i/>
        </w:rPr>
        <w:t>adder</w:t>
      </w:r>
      <w:r>
        <w:t>).</w:t>
      </w:r>
    </w:p>
    <w:p w:rsidR="00224061" w:rsidRDefault="00224061" w:rsidP="00224061">
      <w:pPr>
        <w:pStyle w:val="Alg4"/>
        <w:numPr>
          <w:ilvl w:val="1"/>
          <w:numId w:val="131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E52754" w:rsidRDefault="00E52754" w:rsidP="00E52754">
      <w:pPr>
        <w:pStyle w:val="Alg4"/>
        <w:numPr>
          <w:ilvl w:val="0"/>
          <w:numId w:val="1318"/>
        </w:numPr>
      </w:pPr>
      <w:r>
        <w:lastRenderedPageBreak/>
        <w:t xml:space="preserve">If </w:t>
      </w:r>
      <w:r w:rsidRPr="0067698A">
        <w:rPr>
          <w:i/>
          <w:iCs/>
        </w:rPr>
        <w:t>comparator</w:t>
      </w:r>
      <w:r>
        <w:t xml:space="preserve"> is not present, let </w:t>
      </w:r>
      <w:r w:rsidRPr="0067698A">
        <w:rPr>
          <w:i/>
          <w:iCs/>
        </w:rPr>
        <w:t>comparator</w:t>
      </w:r>
      <w:r>
        <w:t xml:space="preserve"> be </w:t>
      </w:r>
      <w:r w:rsidRPr="00C33EC3">
        <w:rPr>
          <w:b/>
        </w:rPr>
        <w:t>undefined</w:t>
      </w:r>
      <w:r>
        <w:t>.</w:t>
      </w:r>
    </w:p>
    <w:p w:rsidR="00224061" w:rsidRDefault="00224061" w:rsidP="00224061">
      <w:pPr>
        <w:pStyle w:val="Alg4"/>
        <w:numPr>
          <w:ilvl w:val="0"/>
          <w:numId w:val="1318"/>
        </w:numPr>
      </w:pPr>
      <w:r>
        <w:t xml:space="preserve">If </w:t>
      </w:r>
      <w:r w:rsidRPr="0067698A">
        <w:rPr>
          <w:i/>
          <w:iCs/>
        </w:rPr>
        <w:t>comparator</w:t>
      </w:r>
      <w:r>
        <w:t xml:space="preserve"> is not </w:t>
      </w:r>
      <w:r w:rsidRPr="00740B90">
        <w:rPr>
          <w:b/>
        </w:rPr>
        <w:t>undefined</w:t>
      </w:r>
      <w:r>
        <w:t xml:space="preserve">, then </w:t>
      </w:r>
    </w:p>
    <w:p w:rsidR="00224061" w:rsidRDefault="00224061" w:rsidP="00224061">
      <w:pPr>
        <w:numPr>
          <w:ilvl w:val="1"/>
          <w:numId w:val="1318"/>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rsidR="00224061" w:rsidRPr="004F54AE" w:rsidRDefault="00224061" w:rsidP="00224061">
      <w:pPr>
        <w:numPr>
          <w:ilvl w:val="0"/>
          <w:numId w:val="131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224061" w:rsidRDefault="00224061" w:rsidP="00224061">
      <w:pPr>
        <w:pStyle w:val="Alg4"/>
        <w:numPr>
          <w:ilvl w:val="0"/>
          <w:numId w:val="1318"/>
        </w:numPr>
      </w:pPr>
      <w:r>
        <w:t>Set</w:t>
      </w:r>
      <w:r w:rsidRPr="004F54AE">
        <w:t xml:space="preserve"> </w:t>
      </w:r>
      <w:r w:rsidRPr="00224061">
        <w:rPr>
          <w:i/>
        </w:rPr>
        <w:t>set</w:t>
      </w:r>
      <w:r w:rsidRPr="00A21A8F">
        <w:rPr>
          <w:i/>
        </w:rPr>
        <w:t>’</w:t>
      </w:r>
      <w:r>
        <w:rPr>
          <w:i/>
        </w:rPr>
        <w:t>s</w:t>
      </w:r>
      <w:r w:rsidRPr="00A21A8F">
        <w:t xml:space="preserve"> </w:t>
      </w:r>
      <w:r w:rsidRPr="004F54AE">
        <w:t>[[</w:t>
      </w:r>
      <w:r w:rsidRPr="005D47F0">
        <w:rPr>
          <w:rFonts w:eastAsia="MS Mincho"/>
          <w:spacing w:val="0"/>
          <w:lang w:eastAsia="ja-JP"/>
        </w:rPr>
        <w:t>SetComparator</w:t>
      </w:r>
      <w:r w:rsidRPr="004F54AE">
        <w:t xml:space="preserve">]] internal data property </w:t>
      </w:r>
      <w:r>
        <w:rPr>
          <w:iCs/>
        </w:rPr>
        <w:t xml:space="preserve">to </w:t>
      </w:r>
      <w:r w:rsidRPr="0067698A">
        <w:rPr>
          <w:i/>
          <w:iCs/>
        </w:rPr>
        <w:t>comparator</w:t>
      </w:r>
      <w:r w:rsidRPr="004F54AE">
        <w:t>.</w:t>
      </w:r>
    </w:p>
    <w:p w:rsidR="00224061" w:rsidRDefault="00224061" w:rsidP="00D67DF0">
      <w:pPr>
        <w:pStyle w:val="Alg4"/>
        <w:numPr>
          <w:ilvl w:val="0"/>
          <w:numId w:val="1318"/>
        </w:numPr>
      </w:pPr>
      <w:r>
        <w:t xml:space="preserve">If </w:t>
      </w:r>
      <w:r w:rsidRPr="00BB7225">
        <w:rPr>
          <w:i/>
          <w:iCs/>
        </w:rPr>
        <w:t>it</w:t>
      </w:r>
      <w:r w:rsidR="00CA4EF0">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sidR="00D67DF0">
        <w:rPr>
          <w:i/>
        </w:rPr>
        <w:t>set</w:t>
      </w:r>
      <w:r>
        <w:t>.</w:t>
      </w:r>
    </w:p>
    <w:p w:rsidR="00224061" w:rsidRPr="00A5755A" w:rsidRDefault="00224061" w:rsidP="00224061">
      <w:pPr>
        <w:pStyle w:val="Alg4"/>
        <w:numPr>
          <w:ilvl w:val="0"/>
          <w:numId w:val="1318"/>
        </w:numPr>
        <w:contextualSpacing/>
      </w:pPr>
      <w:r>
        <w:t>Repeat</w:t>
      </w:r>
    </w:p>
    <w:p w:rsidR="00224061" w:rsidRDefault="00224061" w:rsidP="00CA4EF0">
      <w:pPr>
        <w:pStyle w:val="Alg3"/>
        <w:numPr>
          <w:ilvl w:val="1"/>
          <w:numId w:val="1318"/>
        </w:numPr>
      </w:pPr>
      <w:r>
        <w:t xml:space="preserve">Let </w:t>
      </w:r>
      <w:r w:rsidRPr="004848CA">
        <w:rPr>
          <w:i/>
        </w:rPr>
        <w:t>next</w:t>
      </w:r>
      <w:r>
        <w:t xml:space="preserve"> be the result of </w:t>
      </w:r>
      <w:r w:rsidR="00CA4EF0">
        <w:t>Iterator</w:t>
      </w:r>
      <w:r w:rsidR="00C73F91">
        <w:t>Next</w:t>
      </w:r>
      <w:r>
        <w:t>(</w:t>
      </w:r>
      <w:r>
        <w:rPr>
          <w:i/>
        </w:rPr>
        <w:t>it</w:t>
      </w:r>
      <w:r w:rsidR="00CA4EF0">
        <w:rPr>
          <w:i/>
        </w:rPr>
        <w:t>e</w:t>
      </w:r>
      <w:r>
        <w:rPr>
          <w:i/>
        </w:rPr>
        <w:t>r</w:t>
      </w:r>
      <w:r>
        <w:t>).</w:t>
      </w:r>
    </w:p>
    <w:p w:rsidR="00180BFD" w:rsidRDefault="00180BFD" w:rsidP="00180BFD">
      <w:pPr>
        <w:pStyle w:val="Alg4"/>
        <w:numPr>
          <w:ilvl w:val="1"/>
          <w:numId w:val="1318"/>
        </w:numPr>
        <w:contextualSpacing/>
      </w:pPr>
      <w:r>
        <w:t>ReturnIfAbrupt(</w:t>
      </w:r>
      <w:r w:rsidRPr="004E372D">
        <w:rPr>
          <w:i/>
        </w:rPr>
        <w:t>next</w:t>
      </w:r>
      <w:r>
        <w:t>).</w:t>
      </w:r>
    </w:p>
    <w:p w:rsidR="00A51405" w:rsidRDefault="00A51405" w:rsidP="00A51405">
      <w:pPr>
        <w:numPr>
          <w:ilvl w:val="1"/>
          <w:numId w:val="1318"/>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A51405" w:rsidRDefault="00A51405" w:rsidP="00A51405">
      <w:pPr>
        <w:numPr>
          <w:ilvl w:val="1"/>
          <w:numId w:val="1318"/>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224061" w:rsidRDefault="00224061" w:rsidP="00C73F91">
      <w:pPr>
        <w:pStyle w:val="Alg3"/>
        <w:numPr>
          <w:ilvl w:val="1"/>
          <w:numId w:val="1318"/>
        </w:numPr>
      </w:pPr>
      <w:r>
        <w:t xml:space="preserve">If </w:t>
      </w:r>
      <w:r w:rsidR="00A51405">
        <w:rPr>
          <w:i/>
          <w:iCs/>
        </w:rPr>
        <w:t>done</w:t>
      </w:r>
      <w:r>
        <w:t xml:space="preserve"> is </w:t>
      </w:r>
      <w:r w:rsidRPr="00B5244C">
        <w:rPr>
          <w:b/>
        </w:rPr>
        <w:t>true</w:t>
      </w:r>
      <w:r>
        <w:t xml:space="preserve">, then </w:t>
      </w:r>
      <w:r w:rsidRPr="00E77497">
        <w:t xml:space="preserve">return </w:t>
      </w:r>
      <w:r w:rsidRPr="00224061">
        <w:rPr>
          <w:i/>
        </w:rPr>
        <w:t>set</w:t>
      </w:r>
      <w:r w:rsidRPr="00E77497">
        <w:t>.</w:t>
      </w:r>
    </w:p>
    <w:p w:rsidR="006D317D" w:rsidRDefault="006D317D" w:rsidP="006D317D">
      <w:pPr>
        <w:pStyle w:val="Alg4"/>
        <w:numPr>
          <w:ilvl w:val="1"/>
          <w:numId w:val="1318"/>
        </w:numPr>
        <w:spacing w:after="120"/>
        <w:contextualSpacing/>
      </w:pPr>
      <w:r>
        <w:t xml:space="preserve">Let </w:t>
      </w:r>
      <w:r>
        <w:rPr>
          <w:i/>
          <w:iCs/>
        </w:rPr>
        <w:t>nextValue</w:t>
      </w:r>
      <w:r>
        <w:t xml:space="preserve"> be IteratorValue(</w:t>
      </w:r>
      <w:r>
        <w:rPr>
          <w:i/>
          <w:iCs/>
        </w:rPr>
        <w:t>next</w:t>
      </w:r>
      <w:r>
        <w:t>).</w:t>
      </w:r>
    </w:p>
    <w:p w:rsidR="006D317D" w:rsidRDefault="006D317D" w:rsidP="006D317D">
      <w:pPr>
        <w:pStyle w:val="Alg4"/>
        <w:numPr>
          <w:ilvl w:val="1"/>
          <w:numId w:val="1318"/>
        </w:numPr>
        <w:spacing w:after="120"/>
        <w:contextualSpacing/>
      </w:pPr>
      <w:r>
        <w:t>ReturnIfAbrupt(</w:t>
      </w:r>
      <w:r>
        <w:rPr>
          <w:i/>
          <w:iCs/>
        </w:rPr>
        <w:t>nextValue</w:t>
      </w:r>
      <w:r>
        <w:t>).</w:t>
      </w:r>
    </w:p>
    <w:p w:rsidR="00224061" w:rsidRDefault="00224061" w:rsidP="0070125A">
      <w:pPr>
        <w:pStyle w:val="Alg4"/>
        <w:numPr>
          <w:ilvl w:val="1"/>
          <w:numId w:val="1318"/>
        </w:numPr>
        <w:spacing w:after="120"/>
        <w:contextualSpacing/>
      </w:pPr>
      <w:commentRangeStart w:id="10335"/>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w:t>
      </w:r>
      <w:r w:rsidR="00463A39">
        <w:t xml:space="preserve">sole element is </w:t>
      </w:r>
      <w:r w:rsidR="00E25D7B">
        <w:rPr>
          <w:i/>
          <w:iCs/>
        </w:rPr>
        <w:t>nextValue</w:t>
      </w:r>
      <w:r w:rsidR="00E25D7B" w:rsidDel="00E25D7B">
        <w:rPr>
          <w:i/>
        </w:rPr>
        <w:t xml:space="preserve"> </w:t>
      </w:r>
      <w:r>
        <w:rPr>
          <w:iCs/>
        </w:rPr>
        <w:t xml:space="preserve">as </w:t>
      </w:r>
      <w:r>
        <w:rPr>
          <w:i/>
        </w:rPr>
        <w:t>argumentsList</w:t>
      </w:r>
      <w:r>
        <w:t>.</w:t>
      </w:r>
      <w:commentRangeEnd w:id="10335"/>
      <w:r>
        <w:rPr>
          <w:rStyle w:val="CommentReference"/>
          <w:rFonts w:ascii="Arial" w:eastAsia="MS Mincho" w:hAnsi="Arial"/>
          <w:spacing w:val="0"/>
          <w:lang w:eastAsia="ja-JP"/>
        </w:rPr>
        <w:commentReference w:id="10335"/>
      </w:r>
    </w:p>
    <w:p w:rsidR="00504B01" w:rsidRPr="00E77497" w:rsidRDefault="00504B01" w:rsidP="00032C0D">
      <w:pPr>
        <w:pStyle w:val="Alg4"/>
        <w:numPr>
          <w:ilvl w:val="1"/>
          <w:numId w:val="1318"/>
        </w:numPr>
        <w:spacing w:after="240"/>
      </w:pPr>
      <w:r>
        <w:t>ReturnIfAbrupt(</w:t>
      </w:r>
      <w:r w:rsidRPr="00926A35">
        <w:rPr>
          <w:i/>
        </w:rPr>
        <w:t>status</w:t>
      </w:r>
      <w:r>
        <w:t>).</w:t>
      </w:r>
    </w:p>
    <w:p w:rsidR="00504B01" w:rsidRPr="00E77497" w:rsidRDefault="00504B01" w:rsidP="00DD4B05">
      <w:pPr>
        <w:pStyle w:val="Heading4"/>
      </w:pPr>
      <w:r w:rsidRPr="00E77497">
        <w:t xml:space="preserve">new </w:t>
      </w:r>
      <w:r w:rsidR="007911BE">
        <w:t>Set</w:t>
      </w:r>
      <w:r w:rsidRPr="00E77497">
        <w:t xml:space="preserve"> (</w:t>
      </w:r>
      <w:r w:rsidR="00463A39">
        <w:t xml:space="preserve"> ... </w:t>
      </w:r>
      <w:r w:rsidR="00DD4B05" w:rsidRPr="00DD4B05">
        <w:t xml:space="preserve">argumentsList </w:t>
      </w:r>
      <w:r w:rsidRPr="00E77497">
        <w:t>)</w:t>
      </w:r>
    </w:p>
    <w:p w:rsidR="00DD4B05" w:rsidRPr="00E77497" w:rsidRDefault="00DD4B05" w:rsidP="00DD4B05">
      <w:r w:rsidRPr="00E77497">
        <w:t xml:space="preserve">When </w:t>
      </w:r>
      <w:r>
        <w:rPr>
          <w:rFonts w:ascii="Courier New" w:hAnsi="Courier New"/>
          <w:b/>
        </w:rPr>
        <w:t>Set</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463A39" w:rsidRDefault="00463A39" w:rsidP="00DD4B05">
      <w:r>
        <w:rPr>
          <w:rFonts w:ascii="Courier New" w:hAnsi="Courier New"/>
          <w:b/>
        </w:rPr>
        <w:t>Set</w:t>
      </w:r>
      <w:r w:rsidRPr="00E77497">
        <w:t xml:space="preserve"> </w:t>
      </w:r>
      <w:r>
        <w:t xml:space="preserve">called as part of a new expression with argument list </w:t>
      </w:r>
      <w:r w:rsidR="00DD4B05" w:rsidRPr="00445292">
        <w:rPr>
          <w:rFonts w:asciiTheme="majorBidi" w:hAnsiTheme="majorBidi" w:cstheme="majorBidi"/>
          <w:i/>
          <w:iCs/>
        </w:rPr>
        <w:t>argumentsList</w:t>
      </w:r>
      <w:r w:rsidR="00DD4B05" w:rsidRPr="00DD4B05">
        <w:rPr>
          <w:i/>
          <w:iCs/>
        </w:rPr>
        <w:t xml:space="preserve"> </w:t>
      </w:r>
      <w:r>
        <w:t>performs the following steps:</w:t>
      </w:r>
    </w:p>
    <w:p w:rsidR="005541C3" w:rsidRDefault="005541C3" w:rsidP="005541C3">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Set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541C3" w:rsidRDefault="005541C3" w:rsidP="005541C3">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541C3" w:rsidRPr="00E4780A" w:rsidRDefault="005541C3" w:rsidP="00F419A1">
      <w:pPr>
        <w:numPr>
          <w:ilvl w:val="0"/>
          <w:numId w:val="128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00F419A1">
        <w:rPr>
          <w:rFonts w:ascii="Times New Roman" w:eastAsia="Times New Roman" w:hAnsi="Times New Roman"/>
          <w:iCs/>
          <w:spacing w:val="6"/>
          <w:lang w:eastAsia="en-US"/>
        </w:rPr>
        <w:t>(</w:t>
      </w:r>
      <w:r>
        <w:rPr>
          <w:rFonts w:ascii="Times New Roman" w:eastAsia="Times New Roman" w:hAnsi="Times New Roman"/>
          <w:i/>
          <w:spacing w:val="6"/>
          <w:lang w:eastAsia="en-US"/>
        </w:rPr>
        <w:t>F</w:t>
      </w:r>
      <w:r w:rsidR="00F419A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sidRPr="0003414D">
        <w:rPr>
          <w:rFonts w:ascii="Times New Roman" w:hAnsi="Times New Roman"/>
          <w:i/>
        </w:rPr>
        <w:t>argumentsList</w:t>
      </w:r>
      <w:r w:rsidR="00F419A1">
        <w:rPr>
          <w:rFonts w:ascii="Times New Roman" w:hAnsi="Times New Roman"/>
          <w:iCs/>
        </w:rPr>
        <w:t>)</w:t>
      </w:r>
      <w:r w:rsidRPr="00A33491">
        <w:rPr>
          <w:rFonts w:ascii="Times New Roman" w:eastAsia="Times New Roman" w:hAnsi="Times New Roman"/>
          <w:spacing w:val="6"/>
          <w:lang w:eastAsia="en-US"/>
        </w:rPr>
        <w:t>.</w:t>
      </w:r>
    </w:p>
    <w:p w:rsidR="005541C3" w:rsidRPr="00E77497" w:rsidRDefault="005541C3" w:rsidP="005541C3">
      <w:r>
        <w:t>If Set is implemented as an ordinary function object, its [[Construct]] internal method will perform the above steps.</w:t>
      </w:r>
    </w:p>
    <w:p w:rsidR="00504B01" w:rsidRPr="00E77497" w:rsidRDefault="00504B01" w:rsidP="005005C5">
      <w:pPr>
        <w:pStyle w:val="Heading3"/>
      </w:pPr>
      <w:bookmarkStart w:id="10336" w:name="_Toc361663973"/>
      <w:bookmarkStart w:id="10337" w:name="_Toc361665813"/>
      <w:bookmarkStart w:id="10338" w:name="_Toc361667642"/>
      <w:bookmarkStart w:id="10339" w:name="_Toc361669426"/>
      <w:bookmarkStart w:id="10340" w:name="_Toc364935476"/>
      <w:bookmarkStart w:id="10341" w:name="_Toc364935477"/>
      <w:bookmarkEnd w:id="10336"/>
      <w:bookmarkEnd w:id="10337"/>
      <w:bookmarkEnd w:id="10338"/>
      <w:bookmarkEnd w:id="10339"/>
      <w:bookmarkEnd w:id="10340"/>
      <w:r w:rsidRPr="00E77497">
        <w:t xml:space="preserve">Properties of the </w:t>
      </w:r>
      <w:r w:rsidR="007911BE">
        <w:t>Set</w:t>
      </w:r>
      <w:r w:rsidRPr="00E77497">
        <w:t xml:space="preserve"> Constructor</w:t>
      </w:r>
      <w:bookmarkEnd w:id="10341"/>
    </w:p>
    <w:p w:rsidR="00504B01" w:rsidRPr="00E77497" w:rsidRDefault="00504B01" w:rsidP="007911BE">
      <w:r w:rsidRPr="00E77497">
        <w:t xml:space="preserve">The value of the [[Prototype]] internal </w:t>
      </w:r>
      <w:r w:rsidR="009668F0">
        <w:t xml:space="preserve">data </w:t>
      </w:r>
      <w:r w:rsidRPr="00E77497">
        <w:t xml:space="preserve">property of the </w:t>
      </w:r>
      <w:r w:rsidR="007911BE">
        <w:t>Set</w:t>
      </w:r>
      <w:r w:rsidRPr="00E77497">
        <w:t xml:space="preserve"> constructor is the Function prototype object (</w:t>
      </w:r>
      <w:r w:rsidR="006D4E23">
        <w:t>15.3.3</w:t>
      </w:r>
      <w:r w:rsidRPr="00E77497">
        <w:t>).</w:t>
      </w:r>
    </w:p>
    <w:p w:rsidR="00504B01" w:rsidRPr="00E77497" w:rsidRDefault="00504B01" w:rsidP="007677E0">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7911BE">
        <w:t>Set</w:t>
      </w:r>
      <w:r w:rsidRPr="00E77497">
        <w:t xml:space="preserve"> constructor has the following property:</w:t>
      </w:r>
    </w:p>
    <w:p w:rsidR="00504B01" w:rsidRPr="00E77497" w:rsidRDefault="007911BE" w:rsidP="005005C5">
      <w:pPr>
        <w:pStyle w:val="Heading4"/>
      </w:pPr>
      <w:r>
        <w:t>Set</w:t>
      </w:r>
      <w:r w:rsidR="00504B01" w:rsidRPr="00E77497">
        <w:t>.prototype</w:t>
      </w:r>
    </w:p>
    <w:p w:rsidR="00504B01" w:rsidRPr="00E77497" w:rsidRDefault="00504B01" w:rsidP="007911BE">
      <w:r w:rsidRPr="00E77497">
        <w:t xml:space="preserve">The initial value of </w:t>
      </w:r>
      <w:r w:rsidR="007911BE">
        <w:rPr>
          <w:rFonts w:ascii="Courier New" w:hAnsi="Courier New"/>
          <w:b/>
        </w:rPr>
        <w:t>Set</w:t>
      </w:r>
      <w:r w:rsidRPr="00E77497">
        <w:rPr>
          <w:rFonts w:ascii="Courier New" w:hAnsi="Courier New"/>
          <w:b/>
        </w:rPr>
        <w:t>.prototype</w:t>
      </w:r>
      <w:r w:rsidRPr="00E77497">
        <w:t xml:space="preserve"> is </w:t>
      </w:r>
      <w:r w:rsidR="007911BE">
        <w:t xml:space="preserve">the intrinsic %SetPrototype% </w:t>
      </w:r>
      <w:r w:rsidRPr="00E77497">
        <w:t>object (15.</w:t>
      </w:r>
      <w:r>
        <w:t>1</w:t>
      </w:r>
      <w:r w:rsidR="007911BE">
        <w:t>6</w:t>
      </w:r>
      <w:r w:rsidRPr="00E77497">
        <w:t>.4).</w:t>
      </w:r>
    </w:p>
    <w:p w:rsidR="00504B01" w:rsidRPr="00E77497" w:rsidRDefault="00504B01" w:rsidP="00504B0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456AF2" w:rsidRPr="00A67AF2" w:rsidRDefault="00616106" w:rsidP="005005C5">
      <w:pPr>
        <w:pStyle w:val="Heading4"/>
      </w:pPr>
      <w:r>
        <w:t>Set[</w:t>
      </w:r>
      <w:r w:rsidR="001E68B0">
        <w:t xml:space="preserve"> </w:t>
      </w:r>
      <w:r w:rsidR="00456AF2">
        <w:t>@@create</w:t>
      </w:r>
      <w:r w:rsidR="001E68B0">
        <w:t xml:space="preserve"> </w:t>
      </w:r>
      <w:r>
        <w:t>]</w:t>
      </w:r>
      <w:r w:rsidR="00456AF2" w:rsidRPr="00A67AF2">
        <w:t xml:space="preserve"> (</w:t>
      </w:r>
      <w:r w:rsidR="00456AF2">
        <w:t xml:space="preserve"> </w:t>
      </w:r>
      <w:r w:rsidR="00456AF2" w:rsidRPr="00A67AF2">
        <w:t>)</w:t>
      </w:r>
    </w:p>
    <w:p w:rsidR="00456AF2" w:rsidRPr="00E77497" w:rsidRDefault="005541C3" w:rsidP="00C5658F">
      <w:r>
        <w:t>T</w:t>
      </w:r>
      <w:r w:rsidRPr="00675B74">
        <w:t>he</w:t>
      </w:r>
      <w:r>
        <w:t xml:space="preserve"> @@create</w:t>
      </w:r>
      <w:r w:rsidRPr="00675B74">
        <w:t xml:space="preserve"> method of</w:t>
      </w:r>
      <w:r>
        <w:t xml:space="preserve"> a Set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5541C3" w:rsidRDefault="005541C3" w:rsidP="005541C3">
      <w:pPr>
        <w:numPr>
          <w:ilvl w:val="0"/>
          <w:numId w:val="128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456AF2" w:rsidRPr="00E77497" w:rsidRDefault="00456AF2" w:rsidP="00463A39">
      <w:pPr>
        <w:numPr>
          <w:ilvl w:val="0"/>
          <w:numId w:val="1286"/>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00E87751" w:rsidRPr="00E87751">
        <w:rPr>
          <w:rFonts w:ascii="Times New Roman" w:hAnsi="Times New Roman"/>
          <w:sz w:val="18"/>
        </w:rPr>
        <w:t xml:space="preserve">, </w:t>
      </w:r>
      <w:r w:rsidR="00E87751" w:rsidRPr="00145775">
        <w:rPr>
          <w:rFonts w:ascii="Times New Roman" w:hAnsi="Times New Roman"/>
        </w:rPr>
        <w:t>( [[SetData</w:t>
      </w:r>
      <w:r w:rsidR="00E87751" w:rsidRPr="00071909">
        <w:rPr>
          <w:rFonts w:ascii="Times New Roman" w:hAnsi="Times New Roman"/>
        </w:rPr>
        <w:t>]]</w:t>
      </w:r>
      <w:r w:rsidR="00463A39" w:rsidRPr="00E15CC3">
        <w:rPr>
          <w:rFonts w:ascii="Times New Roman" w:hAnsi="Times New Roman"/>
        </w:rPr>
        <w:t xml:space="preserve"> , [[SetComparator]]</w:t>
      </w:r>
      <w:r w:rsidR="00E87751" w:rsidRPr="00145775">
        <w:rPr>
          <w:rFonts w:ascii="Times New Roman" w:hAnsi="Times New Roman"/>
        </w:rPr>
        <w:t xml:space="preserve"> </w:t>
      </w:r>
      <w:r w:rsidR="00E87751" w:rsidRPr="00071909">
        <w:rPr>
          <w:rFonts w:ascii="Times New Roman" w:hAnsi="Times New Roman"/>
        </w:rPr>
        <w:t>)</w:t>
      </w:r>
      <w:r>
        <w:rPr>
          <w:rFonts w:ascii="Times New Roman" w:hAnsi="Times New Roman"/>
          <w:iCs/>
        </w:rPr>
        <w:t>)</w:t>
      </w:r>
      <w:r w:rsidRPr="00E77497">
        <w:rPr>
          <w:rFonts w:ascii="Times New Roman" w:hAnsi="Times New Roman"/>
        </w:rPr>
        <w:t>.</w:t>
      </w:r>
    </w:p>
    <w:p w:rsidR="00456AF2" w:rsidRPr="00E77497" w:rsidRDefault="00456AF2" w:rsidP="001E68B0">
      <w:pPr>
        <w:numPr>
          <w:ilvl w:val="0"/>
          <w:numId w:val="128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1E68B0" w:rsidRDefault="001E68B0" w:rsidP="00BD331B">
      <w:r w:rsidRPr="00E77497">
        <w:t xml:space="preserve">This property has the attributes </w:t>
      </w:r>
      <w:commentRangeStart w:id="10342"/>
      <w:r w:rsidRPr="00E77497">
        <w:t xml:space="preserve">{ [[Writable]]: </w:t>
      </w:r>
      <w:r w:rsidRPr="00E77497">
        <w:rPr>
          <w:b/>
        </w:rPr>
        <w:t>false</w:t>
      </w:r>
      <w:r w:rsidRPr="00E77497">
        <w:t xml:space="preserve">, [[Enumerable]]: </w:t>
      </w:r>
      <w:r w:rsidRPr="00E77497">
        <w:rPr>
          <w:b/>
        </w:rPr>
        <w:t>false</w:t>
      </w:r>
      <w:r w:rsidRPr="00E77497">
        <w:t xml:space="preserve">, [[Configurable]]: </w:t>
      </w:r>
      <w:r w:rsidR="00BD331B">
        <w:rPr>
          <w:b/>
        </w:rPr>
        <w:t>true</w:t>
      </w:r>
      <w:r w:rsidRPr="00E77497">
        <w:t xml:space="preserve"> }</w:t>
      </w:r>
      <w:commentRangeEnd w:id="10342"/>
      <w:r>
        <w:rPr>
          <w:rStyle w:val="CommentReference"/>
        </w:rPr>
        <w:commentReference w:id="10342"/>
      </w:r>
      <w:r w:rsidRPr="00E77497">
        <w:t>.</w:t>
      </w:r>
    </w:p>
    <w:p w:rsidR="007911BE" w:rsidRPr="00E77497" w:rsidRDefault="007911BE" w:rsidP="005005C5">
      <w:pPr>
        <w:pStyle w:val="Heading3"/>
      </w:pPr>
      <w:bookmarkStart w:id="10343" w:name="_Toc364935478"/>
      <w:r w:rsidRPr="00E77497">
        <w:lastRenderedPageBreak/>
        <w:t xml:space="preserve">Properties of the </w:t>
      </w:r>
      <w:r>
        <w:t>Set</w:t>
      </w:r>
      <w:r w:rsidRPr="00E77497">
        <w:t xml:space="preserve"> Prototype Object</w:t>
      </w:r>
      <w:bookmarkEnd w:id="10343"/>
    </w:p>
    <w:p w:rsidR="007911BE" w:rsidRDefault="007911BE" w:rsidP="00781F04">
      <w:r w:rsidRPr="00E77497">
        <w:t xml:space="preserve">The value of the [[Prototype]] internal </w:t>
      </w:r>
      <w:r w:rsidR="009668F0">
        <w:t xml:space="preserve">data </w:t>
      </w:r>
      <w:r w:rsidRPr="00E77497">
        <w:t xml:space="preserve">property of the </w:t>
      </w:r>
      <w:r>
        <w:t>Set</w:t>
      </w:r>
      <w:r w:rsidRPr="00E77497">
        <w:t xml:space="preserve"> prototype object is the standard built-in Object prototype object (15.2.4).</w:t>
      </w:r>
      <w:r w:rsidR="005541C3" w:rsidRPr="005541C3">
        <w:t xml:space="preserve"> </w:t>
      </w:r>
      <w:r w:rsidR="005541C3">
        <w:t xml:space="preserve">The </w:t>
      </w:r>
      <w:r w:rsidR="00781F04">
        <w:t>S</w:t>
      </w:r>
      <w:r w:rsidR="005541C3">
        <w:t xml:space="preserve">et prototype object is an ordinary object. It does not have a [[SetData]] </w:t>
      </w:r>
      <w:r w:rsidR="00463A39">
        <w:t xml:space="preserve">or a [[SetComparator]] </w:t>
      </w:r>
      <w:r w:rsidR="005541C3">
        <w:t>internal data property.</w:t>
      </w:r>
    </w:p>
    <w:p w:rsidR="007911BE" w:rsidRPr="00E77497" w:rsidRDefault="005E6B3A" w:rsidP="005005C5">
      <w:pPr>
        <w:pStyle w:val="Heading4"/>
      </w:pPr>
      <w:r>
        <w:t>Set</w:t>
      </w:r>
      <w:r w:rsidR="007911BE" w:rsidRPr="00E77497">
        <w:t>.prototype.constructor</w:t>
      </w:r>
    </w:p>
    <w:p w:rsidR="007911BE" w:rsidRPr="00E77497" w:rsidRDefault="007911BE" w:rsidP="005E6B3A">
      <w:r w:rsidRPr="00E77497">
        <w:t xml:space="preserve">The initial value of </w:t>
      </w:r>
      <w:r>
        <w:rPr>
          <w:rFonts w:ascii="Courier New" w:hAnsi="Courier New"/>
          <w:b/>
        </w:rPr>
        <w:t>Set</w:t>
      </w:r>
      <w:r w:rsidRPr="00E77497">
        <w:rPr>
          <w:rFonts w:ascii="Courier New" w:hAnsi="Courier New"/>
          <w:b/>
        </w:rPr>
        <w:t>.prototype.constructor</w:t>
      </w:r>
      <w:r w:rsidRPr="00E77497">
        <w:t xml:space="preserve"> is the built-in </w:t>
      </w:r>
      <w:r w:rsidR="005E6B3A">
        <w:rPr>
          <w:rFonts w:ascii="Courier New" w:hAnsi="Courier New"/>
          <w:b/>
        </w:rPr>
        <w:t>Set</w:t>
      </w:r>
      <w:r w:rsidRPr="00E77497">
        <w:t xml:space="preserve"> constructor.</w:t>
      </w:r>
    </w:p>
    <w:p w:rsidR="005E6B3A" w:rsidRPr="00E77497" w:rsidRDefault="005E6B3A" w:rsidP="005005C5">
      <w:pPr>
        <w:pStyle w:val="Heading4"/>
      </w:pPr>
      <w:r>
        <w:t>Set</w:t>
      </w:r>
      <w:r w:rsidRPr="00E77497">
        <w:t>.prototype.</w:t>
      </w:r>
      <w:r>
        <w:t>add</w:t>
      </w:r>
      <w:r w:rsidRPr="00E77497">
        <w:t xml:space="preserve"> (</w:t>
      </w:r>
      <w:r>
        <w:t xml:space="preserve">value </w:t>
      </w:r>
      <w:r w:rsidRPr="00E77497">
        <w:t>)</w:t>
      </w:r>
    </w:p>
    <w:p w:rsidR="005E6B3A" w:rsidRPr="00E77497" w:rsidRDefault="005E6B3A" w:rsidP="005E6B3A">
      <w:r w:rsidRPr="00E77497">
        <w:t>The following steps are taken:</w:t>
      </w:r>
    </w:p>
    <w:p w:rsidR="005E6B3A" w:rsidRPr="00E77497" w:rsidRDefault="005E6B3A" w:rsidP="00956626">
      <w:pPr>
        <w:pStyle w:val="Alg4"/>
        <w:numPr>
          <w:ilvl w:val="0"/>
          <w:numId w:val="1075"/>
        </w:numPr>
      </w:pPr>
      <w:r w:rsidRPr="00E77497">
        <w:t xml:space="preserve">Let </w:t>
      </w:r>
      <w:r>
        <w:rPr>
          <w:i/>
        </w:rPr>
        <w:t>S</w:t>
      </w:r>
      <w:r w:rsidRPr="00E77497">
        <w:t xml:space="preserve"> be the</w:t>
      </w:r>
      <w:r>
        <w:t xml:space="preserve"> </w:t>
      </w:r>
      <w:r w:rsidRPr="00E77497">
        <w:rPr>
          <w:b/>
        </w:rPr>
        <w:t>this</w:t>
      </w:r>
      <w:r w:rsidR="001A29AB">
        <w:rPr>
          <w:bCs/>
        </w:rPr>
        <w:t xml:space="preserve"> value</w:t>
      </w:r>
      <w:r w:rsidRPr="00E77497">
        <w:t>.</w:t>
      </w:r>
    </w:p>
    <w:p w:rsidR="005E6B3A" w:rsidRPr="00E77497" w:rsidRDefault="00956626" w:rsidP="00956626">
      <w:pPr>
        <w:pStyle w:val="Alg4"/>
        <w:numPr>
          <w:ilvl w:val="0"/>
          <w:numId w:val="1075"/>
        </w:numPr>
      </w:pPr>
      <w:r>
        <w:t>If Type(</w:t>
      </w:r>
      <w:r>
        <w:rPr>
          <w:i/>
          <w:iCs/>
        </w:rPr>
        <w:t>S)</w:t>
      </w:r>
      <w:r>
        <w:t xml:space="preserve"> is not Object, then throw a </w:t>
      </w:r>
      <w:r w:rsidR="003F3BD9" w:rsidRPr="003F3BD9">
        <w:rPr>
          <w:b/>
        </w:rPr>
        <w:t>TypeError</w:t>
      </w:r>
      <w:r>
        <w:t xml:space="preserve"> exception</w:t>
      </w:r>
      <w:r w:rsidR="005E6B3A">
        <w:t>.</w:t>
      </w:r>
    </w:p>
    <w:p w:rsidR="005E6B3A" w:rsidRDefault="005E6B3A" w:rsidP="005E6B3A">
      <w:pPr>
        <w:pStyle w:val="Alg4"/>
        <w:numPr>
          <w:ilvl w:val="0"/>
          <w:numId w:val="1075"/>
        </w:numPr>
      </w:pPr>
      <w:r>
        <w:t xml:space="preserve">If </w:t>
      </w:r>
      <w:r>
        <w:rPr>
          <w:i/>
        </w:rPr>
        <w:t>S</w:t>
      </w:r>
      <w:r>
        <w:t xml:space="preserve"> does not have a [[SetData]] internal </w:t>
      </w:r>
      <w:r w:rsidR="00314265">
        <w:t xml:space="preserve">data </w:t>
      </w:r>
      <w:r>
        <w:t xml:space="preserve">property throw a </w:t>
      </w:r>
      <w:r w:rsidRPr="00B5244C">
        <w:rPr>
          <w:b/>
        </w:rPr>
        <w:t>TypeError</w:t>
      </w:r>
      <w:r>
        <w:t xml:space="preserve"> exception.</w:t>
      </w:r>
    </w:p>
    <w:p w:rsidR="00463A39" w:rsidRPr="00E77497" w:rsidRDefault="00463A39" w:rsidP="00463A39">
      <w:pPr>
        <w:pStyle w:val="Alg4"/>
        <w:numPr>
          <w:ilvl w:val="0"/>
          <w:numId w:val="1075"/>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5E6B3A" w:rsidRPr="00E77497" w:rsidRDefault="005E6B3A" w:rsidP="005E6B3A">
      <w:pPr>
        <w:pStyle w:val="Alg4"/>
        <w:numPr>
          <w:ilvl w:val="0"/>
          <w:numId w:val="1075"/>
        </w:numPr>
      </w:pPr>
      <w:r>
        <w:t xml:space="preserve">Let </w:t>
      </w:r>
      <w:r w:rsidRPr="00B5244C">
        <w:rPr>
          <w:i/>
        </w:rPr>
        <w:t>entries</w:t>
      </w:r>
      <w:r>
        <w:t xml:space="preserve"> be the List that is the value of </w:t>
      </w:r>
      <w:r>
        <w:rPr>
          <w:i/>
        </w:rPr>
        <w:t>S</w:t>
      </w:r>
      <w:r>
        <w:t>’s [[SetData]] internal</w:t>
      </w:r>
      <w:r w:rsidR="00314265" w:rsidRPr="00314265">
        <w:t xml:space="preserve"> </w:t>
      </w:r>
      <w:r w:rsidR="00314265">
        <w:t>data</w:t>
      </w:r>
      <w:r>
        <w:t xml:space="preserve"> property.</w:t>
      </w:r>
    </w:p>
    <w:p w:rsidR="00463A39" w:rsidRPr="0067698A" w:rsidRDefault="00463A39" w:rsidP="00463A39">
      <w:pPr>
        <w:pStyle w:val="Alg4"/>
        <w:numPr>
          <w:ilvl w:val="0"/>
          <w:numId w:val="1075"/>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463A39" w:rsidRDefault="00463A39" w:rsidP="00463A39">
      <w:pPr>
        <w:pStyle w:val="Alg4"/>
        <w:numPr>
          <w:ilvl w:val="0"/>
          <w:numId w:val="1075"/>
        </w:numPr>
      </w:pPr>
      <w:r>
        <w:t xml:space="preserve">Else, let </w:t>
      </w:r>
      <w:r>
        <w:rPr>
          <w:i/>
          <w:iCs/>
        </w:rPr>
        <w:t>same</w:t>
      </w:r>
      <w:r>
        <w:t xml:space="preserve"> be the abstract operation SameValue.</w:t>
      </w:r>
    </w:p>
    <w:p w:rsidR="00A37598" w:rsidRDefault="00A37598" w:rsidP="00A37598">
      <w:pPr>
        <w:pStyle w:val="Alg4"/>
        <w:numPr>
          <w:ilvl w:val="0"/>
          <w:numId w:val="107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5E6B3A" w:rsidRDefault="005E6B3A" w:rsidP="006D19B4">
      <w:pPr>
        <w:pStyle w:val="Alg4"/>
        <w:numPr>
          <w:ilvl w:val="1"/>
          <w:numId w:val="1075"/>
        </w:numPr>
      </w:pPr>
      <w:r>
        <w:t xml:space="preserve">If </w:t>
      </w:r>
      <w:r w:rsidR="006D19B4">
        <w:rPr>
          <w:i/>
          <w:iCs/>
        </w:rPr>
        <w:t>e</w:t>
      </w:r>
      <w:r>
        <w:t xml:space="preserve"> is not </w:t>
      </w:r>
      <w:r w:rsidRPr="005E6B3A">
        <w:rPr>
          <w:rFonts w:ascii="Arial" w:hAnsi="Arial" w:cs="Arial"/>
        </w:rPr>
        <w:t>empty</w:t>
      </w:r>
      <w:r>
        <w:t xml:space="preserve"> and </w:t>
      </w:r>
      <w:r w:rsidR="00E35D6E" w:rsidRPr="00E35D6E">
        <w:rPr>
          <w:i/>
          <w:iCs/>
        </w:rPr>
        <w:t>s</w:t>
      </w:r>
      <w:r w:rsidRPr="00E35D6E">
        <w:rPr>
          <w:i/>
          <w:iCs/>
        </w:rPr>
        <w:t>ame</w:t>
      </w:r>
      <w:r>
        <w:t>(</w:t>
      </w:r>
      <w:r w:rsidR="006D19B4">
        <w:rPr>
          <w:i/>
        </w:rPr>
        <w:t>e</w:t>
      </w:r>
      <w:r>
        <w:t xml:space="preserve">, </w:t>
      </w:r>
      <w:r>
        <w:rPr>
          <w:i/>
        </w:rPr>
        <w:t>value</w:t>
      </w:r>
      <w:r>
        <w:t>)</w:t>
      </w:r>
      <w:r w:rsidRPr="005E6B3A">
        <w:t xml:space="preserve"> </w:t>
      </w:r>
      <w:r>
        <w:t xml:space="preserve">is </w:t>
      </w:r>
      <w:r>
        <w:rPr>
          <w:b/>
          <w:bCs/>
        </w:rPr>
        <w:t>true</w:t>
      </w:r>
      <w:r>
        <w:t>, then</w:t>
      </w:r>
    </w:p>
    <w:p w:rsidR="005E6B3A" w:rsidRDefault="005E6B3A" w:rsidP="00E35D6E">
      <w:pPr>
        <w:pStyle w:val="Alg4"/>
        <w:numPr>
          <w:ilvl w:val="2"/>
          <w:numId w:val="1075"/>
        </w:numPr>
        <w:spacing w:after="220"/>
        <w:contextualSpacing/>
      </w:pPr>
      <w:r>
        <w:t xml:space="preserve">Return </w:t>
      </w:r>
      <w:r w:rsidR="00E35D6E">
        <w:rPr>
          <w:i/>
        </w:rPr>
        <w:t>S</w:t>
      </w:r>
      <w:r>
        <w:t>.</w:t>
      </w:r>
    </w:p>
    <w:p w:rsidR="005E6B3A" w:rsidRDefault="005E6B3A" w:rsidP="009F5F1D">
      <w:pPr>
        <w:pStyle w:val="Alg4"/>
        <w:numPr>
          <w:ilvl w:val="0"/>
          <w:numId w:val="1075"/>
        </w:numPr>
        <w:spacing w:after="220"/>
        <w:contextualSpacing/>
      </w:pPr>
      <w:r>
        <w:t xml:space="preserve">Append </w:t>
      </w:r>
      <w:r w:rsidR="009F5F1D">
        <w:rPr>
          <w:i/>
        </w:rPr>
        <w:t>value</w:t>
      </w:r>
      <w:r>
        <w:t xml:space="preserve"> as the last element of </w:t>
      </w:r>
      <w:r w:rsidRPr="0012412C">
        <w:rPr>
          <w:i/>
        </w:rPr>
        <w:t>entries</w:t>
      </w:r>
      <w:r>
        <w:t>.</w:t>
      </w:r>
    </w:p>
    <w:p w:rsidR="005E6B3A" w:rsidRPr="00E77497" w:rsidRDefault="005E6B3A" w:rsidP="00E35D6E">
      <w:pPr>
        <w:pStyle w:val="Alg4"/>
        <w:numPr>
          <w:ilvl w:val="0"/>
          <w:numId w:val="1075"/>
        </w:numPr>
        <w:spacing w:after="220"/>
      </w:pPr>
      <w:r>
        <w:t xml:space="preserve">Return </w:t>
      </w:r>
      <w:r w:rsidR="00E35D6E">
        <w:rPr>
          <w:i/>
        </w:rPr>
        <w:t>S</w:t>
      </w:r>
      <w:r>
        <w:t>.</w:t>
      </w:r>
    </w:p>
    <w:p w:rsidR="00BB4005" w:rsidRPr="00E77497" w:rsidRDefault="00BB4005" w:rsidP="00B03D81">
      <w:pPr>
        <w:pStyle w:val="Heading4"/>
      </w:pPr>
      <w:r>
        <w:t>Set</w:t>
      </w:r>
      <w:r w:rsidRPr="00E77497">
        <w:t>.prototype.</w:t>
      </w:r>
      <w:r>
        <w:t>clear</w:t>
      </w:r>
      <w:r w:rsidRPr="00E77497">
        <w:t xml:space="preserve"> ()</w:t>
      </w:r>
    </w:p>
    <w:p w:rsidR="00BB4005" w:rsidRPr="00E77497" w:rsidRDefault="00BB4005" w:rsidP="00BB4005">
      <w:r w:rsidRPr="00E77497">
        <w:t>The following steps are taken:</w:t>
      </w:r>
    </w:p>
    <w:p w:rsidR="00BB4005" w:rsidRPr="00E77497" w:rsidRDefault="00BB4005" w:rsidP="00956626">
      <w:pPr>
        <w:pStyle w:val="Alg4"/>
        <w:numPr>
          <w:ilvl w:val="0"/>
          <w:numId w:val="1092"/>
        </w:numPr>
      </w:pPr>
      <w:r w:rsidRPr="00E77497">
        <w:t xml:space="preserve">Let </w:t>
      </w:r>
      <w:r>
        <w:rPr>
          <w:i/>
        </w:rPr>
        <w:t>S</w:t>
      </w:r>
      <w:r w:rsidRPr="00E77497">
        <w:t xml:space="preserve"> be </w:t>
      </w:r>
      <w:r w:rsidRPr="00E77497">
        <w:rPr>
          <w:b/>
        </w:rPr>
        <w:t>this</w:t>
      </w:r>
      <w:r w:rsidRPr="00E77497">
        <w:t xml:space="preserve"> value.</w:t>
      </w:r>
    </w:p>
    <w:p w:rsidR="00BB4005" w:rsidRPr="00E77497" w:rsidRDefault="00956626" w:rsidP="00BB4005">
      <w:pPr>
        <w:pStyle w:val="Alg4"/>
        <w:numPr>
          <w:ilvl w:val="0"/>
          <w:numId w:val="1092"/>
        </w:numPr>
      </w:pPr>
      <w:r>
        <w:t>If Type(</w:t>
      </w:r>
      <w:r>
        <w:rPr>
          <w:i/>
          <w:iCs/>
        </w:rPr>
        <w:t>S)</w:t>
      </w:r>
      <w:r>
        <w:t xml:space="preserve"> is not Object, then throw a </w:t>
      </w:r>
      <w:r w:rsidR="003F3BD9" w:rsidRPr="003F3BD9">
        <w:rPr>
          <w:b/>
        </w:rPr>
        <w:t>TypeError</w:t>
      </w:r>
      <w:r>
        <w:t xml:space="preserve"> exception</w:t>
      </w:r>
      <w:r w:rsidR="00BB4005">
        <w:t>.</w:t>
      </w:r>
    </w:p>
    <w:p w:rsidR="00BB4005" w:rsidRDefault="00BB4005" w:rsidP="00BB4005">
      <w:pPr>
        <w:pStyle w:val="Alg4"/>
        <w:numPr>
          <w:ilvl w:val="0"/>
          <w:numId w:val="1092"/>
        </w:numPr>
      </w:pPr>
      <w:r>
        <w:t xml:space="preserve">If </w:t>
      </w:r>
      <w:r>
        <w:rPr>
          <w:i/>
        </w:rPr>
        <w:t>S</w:t>
      </w:r>
      <w:r w:rsidRPr="00E77497">
        <w:t xml:space="preserve"> </w:t>
      </w:r>
      <w:r>
        <w:t>does not have a [[SetData]] internal</w:t>
      </w:r>
      <w:r w:rsidR="00314265" w:rsidRPr="00314265">
        <w:t xml:space="preserve"> </w:t>
      </w:r>
      <w:r w:rsidR="00314265">
        <w:t>data</w:t>
      </w:r>
      <w:r>
        <w:t xml:space="preserve"> property throw a </w:t>
      </w:r>
      <w:r w:rsidRPr="00B5244C">
        <w:rPr>
          <w:b/>
        </w:rPr>
        <w:t>TypeError</w:t>
      </w:r>
      <w:r>
        <w:t xml:space="preserve"> exception.</w:t>
      </w:r>
    </w:p>
    <w:p w:rsidR="00E35D6E" w:rsidRPr="00E77497" w:rsidRDefault="00E35D6E" w:rsidP="00E35D6E">
      <w:pPr>
        <w:pStyle w:val="Alg4"/>
        <w:numPr>
          <w:ilvl w:val="0"/>
          <w:numId w:val="1092"/>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9A1979" w:rsidRPr="00E77497" w:rsidRDefault="009A1979" w:rsidP="009A1979">
      <w:pPr>
        <w:pStyle w:val="Alg4"/>
        <w:numPr>
          <w:ilvl w:val="0"/>
          <w:numId w:val="1092"/>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rsidR="00A37598" w:rsidRDefault="00A37598" w:rsidP="00E52754">
      <w:pPr>
        <w:pStyle w:val="Alg4"/>
        <w:numPr>
          <w:ilvl w:val="0"/>
          <w:numId w:val="1092"/>
        </w:numPr>
      </w:pPr>
      <w:r>
        <w:t xml:space="preserve">Repeat for each </w:t>
      </w:r>
      <w:r w:rsidR="00E52754" w:rsidRPr="00436798">
        <w:rPr>
          <w:i/>
        </w:rPr>
        <w:t>e</w:t>
      </w:r>
      <w:r>
        <w:t xml:space="preserve"> that is an element of </w:t>
      </w:r>
      <w:r w:rsidRPr="00B5244C">
        <w:rPr>
          <w:i/>
        </w:rPr>
        <w:t>entries</w:t>
      </w:r>
      <w:r>
        <w:rPr>
          <w:i/>
        </w:rPr>
        <w:t>,</w:t>
      </w:r>
    </w:p>
    <w:p w:rsidR="00A37598" w:rsidRDefault="00A37598" w:rsidP="00A37598">
      <w:pPr>
        <w:pStyle w:val="Alg4"/>
        <w:numPr>
          <w:ilvl w:val="1"/>
          <w:numId w:val="1092"/>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rsidR="00BB4005" w:rsidRPr="00E77497" w:rsidRDefault="00BB4005" w:rsidP="00BB4005">
      <w:pPr>
        <w:pStyle w:val="Alg4"/>
        <w:numPr>
          <w:ilvl w:val="0"/>
          <w:numId w:val="1092"/>
        </w:numPr>
        <w:spacing w:after="220"/>
      </w:pPr>
      <w:r>
        <w:t xml:space="preserve">Return </w:t>
      </w:r>
      <w:r>
        <w:rPr>
          <w:b/>
        </w:rPr>
        <w:t>undefined</w:t>
      </w:r>
      <w:r>
        <w:t>.</w:t>
      </w:r>
    </w:p>
    <w:p w:rsidR="007911BE" w:rsidRPr="00E77497" w:rsidRDefault="008339A8" w:rsidP="005005C5">
      <w:pPr>
        <w:pStyle w:val="Heading4"/>
      </w:pPr>
      <w:r>
        <w:t>Set</w:t>
      </w:r>
      <w:r w:rsidR="007911BE" w:rsidRPr="00E77497">
        <w:t>.prototype.</w:t>
      </w:r>
      <w:r w:rsidR="007911BE">
        <w:t>delete</w:t>
      </w:r>
      <w:r w:rsidR="007911BE" w:rsidRPr="00E77497">
        <w:t xml:space="preserve"> ( </w:t>
      </w:r>
      <w:r w:rsidR="005E6B3A">
        <w:t>value</w:t>
      </w:r>
      <w:r w:rsidR="007911BE">
        <w:t xml:space="preserve"> </w:t>
      </w:r>
      <w:r w:rsidR="007911BE" w:rsidRPr="00E77497">
        <w:t>)</w:t>
      </w:r>
    </w:p>
    <w:p w:rsidR="007911BE" w:rsidRPr="00E77497" w:rsidRDefault="007911BE" w:rsidP="007911BE">
      <w:r w:rsidRPr="00E77497">
        <w:t>The following steps are taken:</w:t>
      </w:r>
    </w:p>
    <w:p w:rsidR="007911BE" w:rsidRPr="00E77497" w:rsidRDefault="007911BE" w:rsidP="00956626">
      <w:pPr>
        <w:pStyle w:val="Alg4"/>
        <w:numPr>
          <w:ilvl w:val="0"/>
          <w:numId w:val="1074"/>
        </w:numPr>
      </w:pPr>
      <w:r w:rsidRPr="00E77497">
        <w:t xml:space="preserve">Let </w:t>
      </w:r>
      <w:r w:rsidR="005E6B3A">
        <w:rPr>
          <w:i/>
        </w:rPr>
        <w:t>S</w:t>
      </w:r>
      <w:r w:rsidRPr="00E77497">
        <w:t xml:space="preserve"> be the</w:t>
      </w:r>
      <w:r>
        <w:t xml:space="preserve"> </w:t>
      </w:r>
      <w:r w:rsidRPr="00E77497">
        <w:rPr>
          <w:b/>
        </w:rPr>
        <w:t>this</w:t>
      </w:r>
      <w:r w:rsidRPr="00E77497">
        <w:t xml:space="preserve"> value.</w:t>
      </w:r>
    </w:p>
    <w:p w:rsidR="007911BE" w:rsidRPr="00E77497" w:rsidRDefault="00956626" w:rsidP="005E6B3A">
      <w:pPr>
        <w:pStyle w:val="Alg4"/>
        <w:numPr>
          <w:ilvl w:val="0"/>
          <w:numId w:val="1074"/>
        </w:numPr>
      </w:pPr>
      <w:r>
        <w:t>If Type(</w:t>
      </w:r>
      <w:r>
        <w:rPr>
          <w:i/>
          <w:iCs/>
        </w:rPr>
        <w:t>S)</w:t>
      </w:r>
      <w:r>
        <w:t xml:space="preserve"> is not Object, then throw a </w:t>
      </w:r>
      <w:r w:rsidR="003F3BD9" w:rsidRPr="003F3BD9">
        <w:rPr>
          <w:b/>
        </w:rPr>
        <w:t>TypeError</w:t>
      </w:r>
      <w:r>
        <w:t xml:space="preserve"> exception</w:t>
      </w:r>
      <w:r w:rsidR="007911BE">
        <w:t>.</w:t>
      </w:r>
    </w:p>
    <w:p w:rsidR="007911BE" w:rsidRDefault="007911BE" w:rsidP="005E6B3A">
      <w:pPr>
        <w:pStyle w:val="Alg4"/>
        <w:numPr>
          <w:ilvl w:val="0"/>
          <w:numId w:val="1074"/>
        </w:numPr>
      </w:pPr>
      <w:r>
        <w:t xml:space="preserve">If </w:t>
      </w:r>
      <w:r w:rsidR="005E6B3A">
        <w:rPr>
          <w:i/>
        </w:rPr>
        <w:t>S</w:t>
      </w:r>
      <w:r>
        <w:t xml:space="preserve"> does not have a [[</w:t>
      </w:r>
      <w:r w:rsidR="005E6B3A">
        <w:t>Set</w:t>
      </w:r>
      <w:r>
        <w:t xml:space="preserve">Data]] internal </w:t>
      </w:r>
      <w:r w:rsidR="00314265">
        <w:t xml:space="preserve">data </w:t>
      </w:r>
      <w:r>
        <w:t xml:space="preserve">property throw a </w:t>
      </w:r>
      <w:r w:rsidRPr="00B5244C">
        <w:rPr>
          <w:b/>
        </w:rPr>
        <w:t>TypeError</w:t>
      </w:r>
      <w:r>
        <w:t xml:space="preserve"> exception.</w:t>
      </w:r>
    </w:p>
    <w:p w:rsidR="00E35D6E" w:rsidRPr="00E77497" w:rsidRDefault="00E35D6E" w:rsidP="00E35D6E">
      <w:pPr>
        <w:pStyle w:val="Alg4"/>
        <w:numPr>
          <w:ilvl w:val="0"/>
          <w:numId w:val="1074"/>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7911BE" w:rsidRPr="00E77497" w:rsidRDefault="007911BE" w:rsidP="005E6B3A">
      <w:pPr>
        <w:pStyle w:val="Alg4"/>
        <w:numPr>
          <w:ilvl w:val="0"/>
          <w:numId w:val="1074"/>
        </w:numPr>
      </w:pPr>
      <w:r>
        <w:t xml:space="preserve">Let </w:t>
      </w:r>
      <w:r w:rsidRPr="00B5244C">
        <w:rPr>
          <w:i/>
        </w:rPr>
        <w:t>entries</w:t>
      </w:r>
      <w:r>
        <w:t xml:space="preserve"> be the List that is the value of </w:t>
      </w:r>
      <w:r w:rsidR="005E6B3A">
        <w:rPr>
          <w:i/>
        </w:rPr>
        <w:t>S</w:t>
      </w:r>
      <w:r>
        <w:t>’s [[</w:t>
      </w:r>
      <w:r w:rsidR="005E6B3A">
        <w:t>Set</w:t>
      </w:r>
      <w:r>
        <w:t xml:space="preserve">Data]] internal </w:t>
      </w:r>
      <w:r w:rsidR="00314265">
        <w:t xml:space="preserve">data </w:t>
      </w:r>
      <w:r>
        <w:t>property.</w:t>
      </w:r>
    </w:p>
    <w:p w:rsidR="00C3717A" w:rsidRPr="0067698A" w:rsidRDefault="00C3717A" w:rsidP="00C3717A">
      <w:pPr>
        <w:pStyle w:val="Alg4"/>
        <w:numPr>
          <w:ilvl w:val="0"/>
          <w:numId w:val="1074"/>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C3717A" w:rsidRDefault="00C3717A" w:rsidP="00C3717A">
      <w:pPr>
        <w:pStyle w:val="Alg4"/>
        <w:numPr>
          <w:ilvl w:val="0"/>
          <w:numId w:val="1074"/>
        </w:numPr>
      </w:pPr>
      <w:r>
        <w:t xml:space="preserve">Else, let </w:t>
      </w:r>
      <w:r>
        <w:rPr>
          <w:i/>
          <w:iCs/>
        </w:rPr>
        <w:t>same</w:t>
      </w:r>
      <w:r>
        <w:t xml:space="preserve"> be the abstract operation SameValue.</w:t>
      </w:r>
    </w:p>
    <w:p w:rsidR="007911BE" w:rsidRDefault="007911BE" w:rsidP="00910452">
      <w:pPr>
        <w:pStyle w:val="Alg4"/>
        <w:numPr>
          <w:ilvl w:val="0"/>
          <w:numId w:val="1074"/>
        </w:numPr>
      </w:pPr>
      <w:r>
        <w:t>Repeat for</w:t>
      </w:r>
      <w:r w:rsidR="00910452">
        <w:t xml:space="preserve"> each </w:t>
      </w:r>
      <w:r>
        <w:t xml:space="preserve"> </w:t>
      </w:r>
      <w:r w:rsidR="00910452">
        <w:rPr>
          <w:i/>
        </w:rPr>
        <w:t>e</w:t>
      </w:r>
      <w:r>
        <w:t xml:space="preserve"> that is an element of </w:t>
      </w:r>
      <w:r w:rsidRPr="00B5244C">
        <w:rPr>
          <w:i/>
        </w:rPr>
        <w:t>entries</w:t>
      </w:r>
      <w:r w:rsidRPr="00910452">
        <w:rPr>
          <w:iCs/>
        </w:rPr>
        <w:t>,</w:t>
      </w:r>
      <w:r w:rsidR="00910452" w:rsidRPr="00910452">
        <w:t xml:space="preserve"> </w:t>
      </w:r>
      <w:r w:rsidR="00910452">
        <w:t>in original insertion order</w:t>
      </w:r>
    </w:p>
    <w:p w:rsidR="007911BE" w:rsidRDefault="007911BE" w:rsidP="00E35D6E">
      <w:pPr>
        <w:pStyle w:val="Alg4"/>
        <w:numPr>
          <w:ilvl w:val="1"/>
          <w:numId w:val="1074"/>
        </w:numPr>
      </w:pPr>
      <w:r>
        <w:t xml:space="preserve">If </w:t>
      </w:r>
      <w:r w:rsidR="00910452">
        <w:rPr>
          <w:i/>
          <w:iCs/>
        </w:rPr>
        <w:t>e</w:t>
      </w:r>
      <w:r w:rsidR="005E6B3A">
        <w:t xml:space="preserve"> is not </w:t>
      </w:r>
      <w:r w:rsidR="005E6B3A" w:rsidRPr="005E6B3A">
        <w:rPr>
          <w:rFonts w:ascii="Arial" w:hAnsi="Arial" w:cs="Arial"/>
        </w:rPr>
        <w:t>empty</w:t>
      </w:r>
      <w:r w:rsidR="005E6B3A">
        <w:t xml:space="preserve"> and </w:t>
      </w:r>
      <w:r w:rsidR="00E35D6E" w:rsidRPr="00E35D6E">
        <w:rPr>
          <w:i/>
          <w:iCs/>
        </w:rPr>
        <w:t>s</w:t>
      </w:r>
      <w:r w:rsidRPr="00E35D6E">
        <w:rPr>
          <w:i/>
          <w:iCs/>
        </w:rPr>
        <w:t>ame</w:t>
      </w:r>
      <w:r>
        <w:t>(</w:t>
      </w:r>
      <w:r w:rsidR="00910452">
        <w:rPr>
          <w:i/>
        </w:rPr>
        <w:t>e</w:t>
      </w:r>
      <w:r>
        <w:t xml:space="preserve">, </w:t>
      </w:r>
      <w:r w:rsidR="005E6B3A">
        <w:rPr>
          <w:i/>
        </w:rPr>
        <w:t>value</w:t>
      </w:r>
      <w:r>
        <w:t>)</w:t>
      </w:r>
      <w:r w:rsidR="005E6B3A">
        <w:t xml:space="preserve"> is </w:t>
      </w:r>
      <w:r w:rsidR="005E6B3A">
        <w:rPr>
          <w:b/>
          <w:bCs/>
        </w:rPr>
        <w:t>true</w:t>
      </w:r>
      <w:r>
        <w:t>, then</w:t>
      </w:r>
    </w:p>
    <w:p w:rsidR="007911BE" w:rsidRDefault="005E6B3A" w:rsidP="00910452">
      <w:pPr>
        <w:pStyle w:val="Alg4"/>
        <w:numPr>
          <w:ilvl w:val="2"/>
          <w:numId w:val="1074"/>
        </w:numPr>
      </w:pPr>
      <w:r>
        <w:t xml:space="preserve">Replace the element of </w:t>
      </w:r>
      <w:r>
        <w:rPr>
          <w:i/>
          <w:iCs/>
        </w:rPr>
        <w:t>entries</w:t>
      </w:r>
      <w:r>
        <w:t xml:space="preserve"> whose value is </w:t>
      </w:r>
      <w:r w:rsidR="00910452">
        <w:rPr>
          <w:i/>
          <w:iCs/>
        </w:rPr>
        <w:t>e</w:t>
      </w:r>
      <w:r>
        <w:t xml:space="preserve"> with an element whose value is</w:t>
      </w:r>
      <w:r w:rsidR="007911BE">
        <w:t xml:space="preserve"> </w:t>
      </w:r>
      <w:r w:rsidR="007911BE" w:rsidRPr="0012412C">
        <w:rPr>
          <w:rFonts w:ascii="Arial" w:hAnsi="Arial" w:cs="Arial"/>
        </w:rPr>
        <w:t>empty</w:t>
      </w:r>
      <w:r w:rsidR="007911BE">
        <w:rPr>
          <w:i/>
        </w:rPr>
        <w:t>.</w:t>
      </w:r>
    </w:p>
    <w:p w:rsidR="007911BE" w:rsidRDefault="007911BE" w:rsidP="005E6B3A">
      <w:pPr>
        <w:pStyle w:val="Alg4"/>
        <w:numPr>
          <w:ilvl w:val="2"/>
          <w:numId w:val="1074"/>
        </w:numPr>
        <w:spacing w:after="220"/>
        <w:contextualSpacing/>
      </w:pPr>
      <w:r>
        <w:t xml:space="preserve">Return </w:t>
      </w:r>
      <w:r>
        <w:rPr>
          <w:b/>
        </w:rPr>
        <w:t>true</w:t>
      </w:r>
      <w:r>
        <w:t>.</w:t>
      </w:r>
    </w:p>
    <w:p w:rsidR="007911BE" w:rsidRPr="00E77497" w:rsidRDefault="007911BE" w:rsidP="005E6B3A">
      <w:pPr>
        <w:pStyle w:val="Alg4"/>
        <w:numPr>
          <w:ilvl w:val="0"/>
          <w:numId w:val="1074"/>
        </w:numPr>
        <w:spacing w:after="220"/>
      </w:pPr>
      <w:r>
        <w:t xml:space="preserve">Return </w:t>
      </w:r>
      <w:r>
        <w:rPr>
          <w:b/>
        </w:rPr>
        <w:t>false</w:t>
      </w:r>
      <w:r>
        <w:t>.</w:t>
      </w:r>
    </w:p>
    <w:p w:rsidR="00B03D81" w:rsidRDefault="00B03D81" w:rsidP="00B03D81">
      <w:pPr>
        <w:pStyle w:val="Note"/>
      </w:pPr>
      <w:r>
        <w:lastRenderedPageBreak/>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471273" w:rsidRPr="00E77497" w:rsidRDefault="00471273" w:rsidP="003B678A">
      <w:pPr>
        <w:pStyle w:val="Heading4"/>
      </w:pPr>
      <w:r>
        <w:t>Set</w:t>
      </w:r>
      <w:r w:rsidRPr="00E77497">
        <w:t>.prototype.</w:t>
      </w:r>
      <w:r>
        <w:t>entries</w:t>
      </w:r>
      <w:r w:rsidRPr="00E77497">
        <w:t xml:space="preserve"> (</w:t>
      </w:r>
      <w:r>
        <w:t xml:space="preserve"> </w:t>
      </w:r>
      <w:r w:rsidRPr="00E77497">
        <w:t>)</w:t>
      </w:r>
    </w:p>
    <w:p w:rsidR="00471273" w:rsidRPr="00E77497" w:rsidRDefault="00471273" w:rsidP="00471273">
      <w:r w:rsidRPr="00E77497">
        <w:t>The following steps are taken:</w:t>
      </w:r>
    </w:p>
    <w:p w:rsidR="00471273" w:rsidRPr="00E77497" w:rsidRDefault="00471273" w:rsidP="00471273">
      <w:pPr>
        <w:pStyle w:val="Alg4"/>
        <w:numPr>
          <w:ilvl w:val="0"/>
          <w:numId w:val="1362"/>
        </w:numPr>
      </w:pPr>
      <w:r w:rsidRPr="00E77497">
        <w:t xml:space="preserve">Let </w:t>
      </w:r>
      <w:r>
        <w:rPr>
          <w:i/>
        </w:rPr>
        <w:t>S</w:t>
      </w:r>
      <w:r w:rsidRPr="00E77497">
        <w:t xml:space="preserve"> be the</w:t>
      </w:r>
      <w:r>
        <w:t xml:space="preserve"> </w:t>
      </w:r>
      <w:r w:rsidRPr="00E77497">
        <w:rPr>
          <w:b/>
        </w:rPr>
        <w:t>this</w:t>
      </w:r>
      <w:r w:rsidRPr="00E77497">
        <w:t xml:space="preserve"> value.</w:t>
      </w:r>
    </w:p>
    <w:p w:rsidR="00471273" w:rsidRPr="00E77497" w:rsidRDefault="00471273" w:rsidP="00471273">
      <w:pPr>
        <w:pStyle w:val="Alg4"/>
        <w:numPr>
          <w:ilvl w:val="0"/>
          <w:numId w:val="1362"/>
        </w:numPr>
      </w:pPr>
      <w:r>
        <w:t>If Type(</w:t>
      </w:r>
      <w:r>
        <w:rPr>
          <w:i/>
          <w:iCs/>
        </w:rPr>
        <w:t>S)</w:t>
      </w:r>
      <w:r>
        <w:t xml:space="preserve"> is not Object, then throw a </w:t>
      </w:r>
      <w:r w:rsidR="003F3BD9" w:rsidRPr="003F3BD9">
        <w:rPr>
          <w:b/>
        </w:rPr>
        <w:t>TypeError</w:t>
      </w:r>
      <w:r>
        <w:t xml:space="preserve"> exception.</w:t>
      </w:r>
    </w:p>
    <w:p w:rsidR="00471273" w:rsidRDefault="00471273" w:rsidP="00471273">
      <w:pPr>
        <w:pStyle w:val="Alg4"/>
        <w:numPr>
          <w:ilvl w:val="0"/>
          <w:numId w:val="1362"/>
        </w:numPr>
        <w:spacing w:after="280"/>
      </w:pPr>
      <w:r>
        <w:t xml:space="preserve">Return the result of calling the CreateSetIterator abstract operation with arguments </w:t>
      </w:r>
      <w:r>
        <w:rPr>
          <w:i/>
        </w:rPr>
        <w:t>S</w:t>
      </w:r>
      <w:r>
        <w:t xml:space="preserve"> and </w:t>
      </w:r>
      <w:r w:rsidRPr="00E77497">
        <w:rPr>
          <w:b/>
        </w:rPr>
        <w:t>"</w:t>
      </w:r>
      <w:r>
        <w:rPr>
          <w:rFonts w:ascii="Courier New" w:hAnsi="Courier New" w:cs="Courier New"/>
          <w:b/>
        </w:rPr>
        <w:t>key+value</w:t>
      </w:r>
      <w:r w:rsidRPr="00E77497">
        <w:rPr>
          <w:b/>
        </w:rPr>
        <w:t>"</w:t>
      </w:r>
      <w:r>
        <w:t>.</w:t>
      </w:r>
    </w:p>
    <w:p w:rsidR="003B678A" w:rsidRDefault="003B678A" w:rsidP="003B678A">
      <w:pPr>
        <w:pStyle w:val="Note"/>
      </w:pPr>
      <w:r>
        <w:t>NOTE</w:t>
      </w:r>
      <w:r>
        <w:tab/>
        <w:t>For iteration purposes, a Set appears similar to a Map where each entry has the same value for its key and value.</w:t>
      </w:r>
    </w:p>
    <w:p w:rsidR="007911BE" w:rsidRPr="00E77497" w:rsidRDefault="005E6B3A" w:rsidP="003B678A">
      <w:pPr>
        <w:pStyle w:val="Heading4"/>
      </w:pPr>
      <w:r>
        <w:t>Set</w:t>
      </w:r>
      <w:r w:rsidR="007911BE" w:rsidRPr="00E77497">
        <w:t xml:space="preserve">.prototype.forEach ( callbackfn </w:t>
      </w:r>
      <w:r w:rsidR="007911BE">
        <w:t xml:space="preserve"> , thisArg = undefined</w:t>
      </w:r>
      <w:r w:rsidR="007911BE" w:rsidRPr="00E77497">
        <w:t xml:space="preserve"> )</w:t>
      </w:r>
    </w:p>
    <w:p w:rsidR="007911BE" w:rsidRPr="00E77497" w:rsidRDefault="007911BE" w:rsidP="00717F79">
      <w:r w:rsidRPr="00E77497">
        <w:rPr>
          <w:rFonts w:ascii="Times New Roman" w:hAnsi="Times New Roman"/>
          <w:i/>
        </w:rPr>
        <w:t xml:space="preserve">callbackfn </w:t>
      </w:r>
      <w:r w:rsidRPr="00E77497">
        <w:t xml:space="preserve">should be a function that accepts </w:t>
      </w:r>
      <w:r w:rsidR="00717F79">
        <w:t>three</w:t>
      </w:r>
      <w:r w:rsidRPr="00E77497">
        <w:t xml:space="preserv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 xml:space="preserve">value </w:t>
      </w:r>
      <w:r w:rsidRPr="00E77497">
        <w:t xml:space="preserve">present in the </w:t>
      </w:r>
      <w:r w:rsidR="005E6B3A">
        <w:t>set</w:t>
      </w:r>
      <w:r>
        <w:t xml:space="preserve"> object</w:t>
      </w:r>
      <w:r w:rsidRPr="00E77497">
        <w:t xml:space="preserve">, in </w:t>
      </w:r>
      <w:r w:rsidR="005E6B3A">
        <w:t>value</w:t>
      </w:r>
      <w:r>
        <w:t xml:space="preserve"> insertion</w:t>
      </w:r>
      <w:r w:rsidRPr="00E77497">
        <w:t xml:space="preserve"> order. </w:t>
      </w:r>
      <w:r w:rsidRPr="00E77497">
        <w:rPr>
          <w:rFonts w:ascii="Times New Roman" w:hAnsi="Times New Roman"/>
          <w:i/>
        </w:rPr>
        <w:t>callbackfn</w:t>
      </w:r>
      <w:r w:rsidRPr="00E77497">
        <w:t xml:space="preserve"> is called only for </w:t>
      </w:r>
      <w:r w:rsidR="005E6B3A">
        <w:t>values</w:t>
      </w:r>
      <w:r w:rsidRPr="00E77497">
        <w:t xml:space="preserve"> of the </w:t>
      </w:r>
      <w:r w:rsidR="00717F79">
        <w:t>Set</w:t>
      </w:r>
      <w:r w:rsidRPr="00E77497">
        <w:t xml:space="preserve"> which actually exist; it is not called for </w:t>
      </w:r>
      <w:r>
        <w:t xml:space="preserve">keys that have been </w:t>
      </w:r>
      <w:r w:rsidRPr="00E77497">
        <w:t xml:space="preserve"> </w:t>
      </w:r>
      <w:r>
        <w:t>deleted from</w:t>
      </w:r>
      <w:r w:rsidRPr="00E77497">
        <w:t xml:space="preserve"> the </w:t>
      </w:r>
      <w:r w:rsidR="005E6B3A">
        <w:t>set</w:t>
      </w:r>
      <w:r w:rsidRPr="00E77497">
        <w:t>.</w:t>
      </w:r>
    </w:p>
    <w:p w:rsidR="007911BE" w:rsidRPr="00E77497" w:rsidRDefault="007911BE" w:rsidP="007911BE">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7911BE" w:rsidRPr="00E77497" w:rsidRDefault="007911BE" w:rsidP="007911BE">
      <w:pPr>
        <w:pStyle w:val="Note"/>
      </w:pPr>
      <w:r>
        <w:t>NOTE</w:t>
      </w:r>
      <w:r w:rsidR="009A1979">
        <w:t xml:space="preserve"> 1</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rsidR="007911BE" w:rsidRDefault="007911BE" w:rsidP="00717F79">
      <w:r w:rsidRPr="00E77497">
        <w:rPr>
          <w:rFonts w:ascii="Times New Roman" w:hAnsi="Times New Roman"/>
          <w:i/>
        </w:rPr>
        <w:t>callbackfn</w:t>
      </w:r>
      <w:r w:rsidRPr="00E77497">
        <w:t xml:space="preserve"> is called with </w:t>
      </w:r>
      <w:r w:rsidR="00717F79">
        <w:t>three</w:t>
      </w:r>
      <w:r w:rsidRPr="00E77497">
        <w:t xml:space="preserve"> arguments: the </w:t>
      </w:r>
      <w:r w:rsidR="00717F79">
        <w:t>first two arguments are a value contained in the Set.</w:t>
      </w:r>
      <w:r w:rsidR="006077C7">
        <w:t xml:space="preserve"> </w:t>
      </w:r>
      <w:r w:rsidR="00717F79">
        <w:t>The same value of passed for both arguments. T</w:t>
      </w:r>
      <w:r w:rsidRPr="00E77497">
        <w:t xml:space="preserve">he </w:t>
      </w:r>
      <w:r w:rsidR="006077C7">
        <w:t>Set</w:t>
      </w:r>
      <w:r>
        <w:t xml:space="preserve"> </w:t>
      </w:r>
      <w:r w:rsidRPr="00E77497">
        <w:t>object being traversed</w:t>
      </w:r>
      <w:r w:rsidR="00717F79">
        <w:t xml:space="preserve"> is passed as the third argument</w:t>
      </w:r>
      <w:r w:rsidRPr="00E77497">
        <w:t xml:space="preserve">. </w:t>
      </w:r>
    </w:p>
    <w:p w:rsidR="00717F79" w:rsidRPr="00717F79" w:rsidRDefault="00717F79" w:rsidP="00966F28">
      <w:pPr>
        <w:pStyle w:val="Note"/>
      </w:pPr>
      <w:r>
        <w:t>NOTE</w:t>
      </w:r>
      <w:r w:rsidR="009A1979">
        <w:t xml:space="preserve"> 2</w:t>
      </w:r>
      <w:r>
        <w:tab/>
        <w:t xml:space="preserve">The </w:t>
      </w:r>
      <w:r w:rsidRPr="00A76951">
        <w:rPr>
          <w:rFonts w:ascii="Times New Roman" w:hAnsi="Times New Roman"/>
          <w:i/>
          <w:iCs/>
        </w:rPr>
        <w:t>callbackfn</w:t>
      </w:r>
      <w:r>
        <w:rPr>
          <w:rFonts w:ascii="Times New Roman" w:hAnsi="Times New Roman"/>
        </w:rPr>
        <w:t xml:space="preserve"> </w:t>
      </w:r>
      <w:r>
        <w:t xml:space="preserve">is called with three arguments to be consistent with the call back functions used by </w:t>
      </w:r>
      <w:r w:rsidRPr="00717F79">
        <w:rPr>
          <w:rFonts w:ascii="Courier New" w:hAnsi="Courier New" w:cs="Courier New"/>
          <w:b/>
          <w:bCs/>
        </w:rPr>
        <w:t>forEach</w:t>
      </w:r>
      <w:r>
        <w:t xml:space="preserve"> methods for Map and Array.  For Sets, each item value is considered to be both the key and the value. </w:t>
      </w:r>
    </w:p>
    <w:p w:rsidR="007911BE" w:rsidRPr="00E77497" w:rsidRDefault="007911BE" w:rsidP="007911BE">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7911BE" w:rsidRPr="00E77497" w:rsidRDefault="007911BE" w:rsidP="00717F79">
      <w:pPr>
        <w:pStyle w:val="Note"/>
      </w:pPr>
      <w:r>
        <w:t>NOTE</w:t>
      </w:r>
      <w:r w:rsidR="009A1979">
        <w:t xml:space="preserve"> 3</w:t>
      </w:r>
      <w:r>
        <w:tab/>
        <w:t xml:space="preserve">Each </w:t>
      </w:r>
      <w:r w:rsidR="006077C7">
        <w:t>value</w:t>
      </w:r>
      <w:r>
        <w:t xml:space="preserve"> is</w:t>
      </w:r>
      <w:r w:rsidR="006077C7">
        <w:t xml:space="preserve"> normally</w:t>
      </w:r>
      <w:r>
        <w:t xml:space="preserve"> visited only once. </w:t>
      </w:r>
      <w:r w:rsidR="006077C7">
        <w:t>However, a</w:t>
      </w:r>
      <w:r>
        <w:t xml:space="preserve"> value</w:t>
      </w:r>
      <w:r w:rsidR="006077C7">
        <w:t xml:space="preserve"> will be revisited if it</w:t>
      </w:r>
      <w:r>
        <w:t xml:space="preserve"> </w:t>
      </w:r>
      <w:r w:rsidR="006077C7">
        <w:t>is deleted after</w:t>
      </w:r>
      <w:r>
        <w:t xml:space="preserve"> it has been visited</w:t>
      </w:r>
      <w:r w:rsidR="006077C7">
        <w:t xml:space="preserve"> and then re-added before the </w:t>
      </w:r>
      <w:r w:rsidR="006077C7" w:rsidRPr="00E77497">
        <w:t xml:space="preserve">to </w:t>
      </w:r>
      <w:r w:rsidR="006077C7" w:rsidRPr="00E77497">
        <w:rPr>
          <w:rFonts w:ascii="Courier New" w:hAnsi="Courier New" w:cs="Courier New"/>
          <w:b/>
        </w:rPr>
        <w:t>forEach</w:t>
      </w:r>
      <w:r w:rsidR="006077C7" w:rsidRPr="00E77497">
        <w:t xml:space="preserve"> </w:t>
      </w:r>
      <w:r w:rsidR="006077C7">
        <w:t>call completes</w:t>
      </w:r>
      <w:r>
        <w:t>.</w:t>
      </w:r>
      <w:r w:rsidRPr="00E77497">
        <w:t xml:space="preserve"> </w:t>
      </w:r>
      <w:r w:rsidR="006077C7">
        <w:t xml:space="preserve">Values </w:t>
      </w:r>
      <w:r w:rsidRPr="00E77497">
        <w:t xml:space="preserve">that are deleted after the call to </w:t>
      </w:r>
      <w:r w:rsidRPr="00E77497">
        <w:rPr>
          <w:rFonts w:ascii="Courier New" w:hAnsi="Courier New" w:cs="Courier New"/>
          <w:b/>
        </w:rPr>
        <w:t>forEach</w:t>
      </w:r>
      <w:r w:rsidRPr="00E77497">
        <w:t xml:space="preserve"> begins and before being visited are not visited</w:t>
      </w:r>
      <w:r w:rsidR="006077C7">
        <w:t xml:space="preserve"> unless the value is added again before the </w:t>
      </w:r>
      <w:r w:rsidR="006077C7" w:rsidRPr="00E77497">
        <w:t xml:space="preserve">to </w:t>
      </w:r>
      <w:r w:rsidR="006077C7" w:rsidRPr="00E77497">
        <w:rPr>
          <w:rFonts w:ascii="Courier New" w:hAnsi="Courier New" w:cs="Courier New"/>
          <w:b/>
        </w:rPr>
        <w:t>forEach</w:t>
      </w:r>
      <w:r w:rsidR="006077C7" w:rsidRPr="00E77497">
        <w:t xml:space="preserve"> </w:t>
      </w:r>
      <w:r w:rsidR="006077C7">
        <w:t>call completes</w:t>
      </w:r>
      <w:r w:rsidRPr="00E77497">
        <w:t>.</w:t>
      </w:r>
      <w:r>
        <w:t xml:space="preserve"> New </w:t>
      </w:r>
      <w:r w:rsidR="006077C7">
        <w:t>values</w:t>
      </w:r>
      <w:r>
        <w:t xml:space="preserve"> added, after the call to </w:t>
      </w:r>
      <w:r w:rsidRPr="00E77497">
        <w:rPr>
          <w:rFonts w:ascii="Courier New" w:hAnsi="Courier New" w:cs="Courier New"/>
          <w:b/>
        </w:rPr>
        <w:t>forEach</w:t>
      </w:r>
      <w:r w:rsidRPr="00E77497">
        <w:t xml:space="preserve"> </w:t>
      </w:r>
      <w:r>
        <w:t xml:space="preserve">begins are visited. </w:t>
      </w:r>
    </w:p>
    <w:p w:rsidR="007911BE" w:rsidRPr="00E77497" w:rsidRDefault="007911BE" w:rsidP="007911BE">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7911BE" w:rsidRPr="00E77497" w:rsidRDefault="007911BE" w:rsidP="00956626">
      <w:pPr>
        <w:pStyle w:val="Alg4"/>
        <w:numPr>
          <w:ilvl w:val="0"/>
          <w:numId w:val="1076"/>
        </w:numPr>
      </w:pPr>
      <w:r w:rsidRPr="00E77497">
        <w:t xml:space="preserve">Let </w:t>
      </w:r>
      <w:r w:rsidR="006077C7">
        <w:rPr>
          <w:i/>
        </w:rPr>
        <w:t>S</w:t>
      </w:r>
      <w:r w:rsidRPr="00E77497">
        <w:t xml:space="preserve"> be the</w:t>
      </w:r>
      <w:r>
        <w:t xml:space="preserve"> </w:t>
      </w:r>
      <w:r w:rsidRPr="00E77497">
        <w:rPr>
          <w:b/>
        </w:rPr>
        <w:t>this</w:t>
      </w:r>
      <w:r w:rsidR="001A29AB">
        <w:rPr>
          <w:bCs/>
        </w:rPr>
        <w:t xml:space="preserve"> value</w:t>
      </w:r>
      <w:r w:rsidRPr="00E77497">
        <w:t>.</w:t>
      </w:r>
    </w:p>
    <w:p w:rsidR="007911BE" w:rsidRPr="00E77497" w:rsidRDefault="00956626" w:rsidP="006077C7">
      <w:pPr>
        <w:pStyle w:val="Alg4"/>
        <w:numPr>
          <w:ilvl w:val="0"/>
          <w:numId w:val="1076"/>
        </w:numPr>
      </w:pPr>
      <w:r>
        <w:t>If Type(</w:t>
      </w:r>
      <w:r>
        <w:rPr>
          <w:i/>
          <w:iCs/>
        </w:rPr>
        <w:t>S)</w:t>
      </w:r>
      <w:r>
        <w:t xml:space="preserve"> is not Object, then throw a </w:t>
      </w:r>
      <w:r w:rsidR="003F3BD9" w:rsidRPr="003F3BD9">
        <w:rPr>
          <w:b/>
        </w:rPr>
        <w:t>TypeError</w:t>
      </w:r>
      <w:r>
        <w:t xml:space="preserve"> exception</w:t>
      </w:r>
      <w:r w:rsidR="007911BE">
        <w:t>.</w:t>
      </w:r>
    </w:p>
    <w:p w:rsidR="007911BE" w:rsidRDefault="007911BE" w:rsidP="006077C7">
      <w:pPr>
        <w:pStyle w:val="Alg4"/>
        <w:numPr>
          <w:ilvl w:val="0"/>
          <w:numId w:val="1076"/>
        </w:numPr>
      </w:pPr>
      <w:r>
        <w:t xml:space="preserve">If </w:t>
      </w:r>
      <w:r w:rsidR="006077C7">
        <w:rPr>
          <w:i/>
        </w:rPr>
        <w:t>S</w:t>
      </w:r>
      <w:r>
        <w:t xml:space="preserve"> does not have a [[</w:t>
      </w:r>
      <w:r w:rsidR="006077C7">
        <w:t>Set</w:t>
      </w:r>
      <w:r>
        <w:t>Data]] internal</w:t>
      </w:r>
      <w:r w:rsidR="00314265" w:rsidRPr="00314265">
        <w:t xml:space="preserve"> </w:t>
      </w:r>
      <w:r w:rsidR="00314265">
        <w:t>data</w:t>
      </w:r>
      <w:r>
        <w:t xml:space="preserve"> property throw a </w:t>
      </w:r>
      <w:r w:rsidRPr="00B5244C">
        <w:rPr>
          <w:b/>
        </w:rPr>
        <w:t>TypeError</w:t>
      </w:r>
      <w:r>
        <w:t xml:space="preserve"> exception.</w:t>
      </w:r>
    </w:p>
    <w:p w:rsidR="00E35D6E" w:rsidRPr="00E77497" w:rsidRDefault="00E35D6E" w:rsidP="00E35D6E">
      <w:pPr>
        <w:pStyle w:val="Alg4"/>
        <w:numPr>
          <w:ilvl w:val="0"/>
          <w:numId w:val="1076"/>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7911BE" w:rsidRPr="00E77497" w:rsidRDefault="007911BE" w:rsidP="006077C7">
      <w:pPr>
        <w:pStyle w:val="Alg4"/>
        <w:numPr>
          <w:ilvl w:val="0"/>
          <w:numId w:val="1076"/>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7911BE" w:rsidRPr="00E77497" w:rsidRDefault="007911BE" w:rsidP="006077C7">
      <w:pPr>
        <w:pStyle w:val="Alg4"/>
        <w:numPr>
          <w:ilvl w:val="0"/>
          <w:numId w:val="1076"/>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7911BE" w:rsidRPr="00E77497" w:rsidRDefault="007911BE" w:rsidP="006077C7">
      <w:pPr>
        <w:pStyle w:val="Alg4"/>
        <w:numPr>
          <w:ilvl w:val="0"/>
          <w:numId w:val="1076"/>
        </w:numPr>
      </w:pPr>
      <w:r>
        <w:t xml:space="preserve">Let </w:t>
      </w:r>
      <w:r w:rsidRPr="00B5244C">
        <w:rPr>
          <w:i/>
        </w:rPr>
        <w:t>entries</w:t>
      </w:r>
      <w:r>
        <w:t xml:space="preserve"> be the List that is the value of </w:t>
      </w:r>
      <w:r w:rsidR="006077C7">
        <w:rPr>
          <w:i/>
        </w:rPr>
        <w:t>S</w:t>
      </w:r>
      <w:r>
        <w:t>’s [[</w:t>
      </w:r>
      <w:r w:rsidR="006077C7">
        <w:t>Set</w:t>
      </w:r>
      <w:r>
        <w:t xml:space="preserve">Data]] internal </w:t>
      </w:r>
      <w:r w:rsidR="00314265">
        <w:t xml:space="preserve">data </w:t>
      </w:r>
      <w:r>
        <w:t>property.</w:t>
      </w:r>
    </w:p>
    <w:p w:rsidR="007911BE" w:rsidRDefault="007911BE" w:rsidP="006077C7">
      <w:pPr>
        <w:pStyle w:val="Alg4"/>
        <w:numPr>
          <w:ilvl w:val="0"/>
          <w:numId w:val="1076"/>
        </w:numPr>
      </w:pPr>
      <w:r>
        <w:t xml:space="preserve">Repeat for each </w:t>
      </w:r>
      <w:r>
        <w:rPr>
          <w:i/>
        </w:rPr>
        <w:t>e</w:t>
      </w:r>
      <w:r>
        <w:t xml:space="preserve"> that is an element of </w:t>
      </w:r>
      <w:r w:rsidRPr="00B5244C">
        <w:rPr>
          <w:i/>
        </w:rPr>
        <w:t>entries</w:t>
      </w:r>
      <w:r>
        <w:rPr>
          <w:i/>
        </w:rPr>
        <w:t>,</w:t>
      </w:r>
      <w:r w:rsidR="006A6090">
        <w:rPr>
          <w:iCs/>
        </w:rPr>
        <w:t xml:space="preserve"> </w:t>
      </w:r>
      <w:r>
        <w:t>in original insertion order</w:t>
      </w:r>
    </w:p>
    <w:p w:rsidR="007911BE" w:rsidRDefault="007911BE" w:rsidP="00910452">
      <w:pPr>
        <w:pStyle w:val="Alg4"/>
        <w:numPr>
          <w:ilvl w:val="1"/>
          <w:numId w:val="1076"/>
        </w:numPr>
        <w:spacing w:after="240"/>
        <w:contextualSpacing/>
      </w:pPr>
      <w:r>
        <w:t xml:space="preserve">If </w:t>
      </w:r>
      <w:r>
        <w:rPr>
          <w:i/>
        </w:rPr>
        <w:t>e</w:t>
      </w:r>
      <w:r>
        <w:t xml:space="preserve"> is not </w:t>
      </w:r>
      <w:r w:rsidRPr="00A221E6">
        <w:rPr>
          <w:rFonts w:ascii="Arial" w:hAnsi="Arial" w:cs="Arial"/>
        </w:rPr>
        <w:t>empty</w:t>
      </w:r>
      <w:r>
        <w:t>, then</w:t>
      </w:r>
    </w:p>
    <w:p w:rsidR="007911BE" w:rsidRPr="00E77497" w:rsidRDefault="007911BE" w:rsidP="00E52754">
      <w:pPr>
        <w:pStyle w:val="Alg4"/>
        <w:numPr>
          <w:ilvl w:val="2"/>
          <w:numId w:val="1076"/>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00AF1A54" w:rsidRPr="006637C6">
        <w:rPr>
          <w:i/>
        </w:rPr>
        <w:t>this</w:t>
      </w:r>
      <w:r w:rsidR="00AF1A54">
        <w:rPr>
          <w:i/>
        </w:rPr>
        <w:t>Argument</w:t>
      </w:r>
      <w:r w:rsidR="00AF1A54" w:rsidRPr="00E77497">
        <w:t xml:space="preserve"> </w:t>
      </w:r>
      <w:r w:rsidRPr="00E77497">
        <w:t xml:space="preserve">and </w:t>
      </w:r>
      <w:r w:rsidR="00AF1A54">
        <w:t>a</w:t>
      </w:r>
      <w:r w:rsidRPr="00E77497">
        <w:t xml:space="preserve"> </w:t>
      </w:r>
      <w:r w:rsidR="00AF1A54">
        <w:t>L</w:t>
      </w:r>
      <w:r w:rsidRPr="00E77497">
        <w:t xml:space="preserve">ist containing </w:t>
      </w:r>
      <w:r>
        <w:rPr>
          <w:i/>
        </w:rPr>
        <w:t>e</w:t>
      </w:r>
      <w:r w:rsidR="00E52754">
        <w:rPr>
          <w:iCs/>
        </w:rPr>
        <w:t xml:space="preserve">, </w:t>
      </w:r>
      <w:r w:rsidR="00E52754">
        <w:rPr>
          <w:i/>
        </w:rPr>
        <w:t>e</w:t>
      </w:r>
      <w:r w:rsidR="00E52754">
        <w:rPr>
          <w:iCs/>
        </w:rPr>
        <w:t>,</w:t>
      </w:r>
      <w:r w:rsidRPr="00E77497">
        <w:t xml:space="preserve"> and </w:t>
      </w:r>
      <w:r w:rsidR="00910452">
        <w:rPr>
          <w:i/>
        </w:rPr>
        <w:t>S</w:t>
      </w:r>
      <w:r w:rsidR="00AF1A54">
        <w:rPr>
          <w:iCs/>
        </w:rPr>
        <w:t xml:space="preserve"> as </w:t>
      </w:r>
      <w:r w:rsidR="00AF1A54">
        <w:rPr>
          <w:i/>
        </w:rPr>
        <w:t>argumentsList</w:t>
      </w:r>
      <w:r w:rsidRPr="00E77497">
        <w:t>.</w:t>
      </w:r>
    </w:p>
    <w:p w:rsidR="007911BE" w:rsidRPr="00E77497" w:rsidRDefault="007911BE" w:rsidP="00910452">
      <w:pPr>
        <w:pStyle w:val="Alg4"/>
        <w:numPr>
          <w:ilvl w:val="2"/>
          <w:numId w:val="1076"/>
        </w:numPr>
        <w:contextualSpacing/>
      </w:pPr>
      <w:r>
        <w:t>ReturnIfAbrupt(</w:t>
      </w:r>
      <w:r>
        <w:rPr>
          <w:i/>
        </w:rPr>
        <w:t>funcResult</w:t>
      </w:r>
      <w:r>
        <w:t>).</w:t>
      </w:r>
    </w:p>
    <w:p w:rsidR="007911BE" w:rsidRPr="002166A8" w:rsidRDefault="007911BE" w:rsidP="00A51C9D">
      <w:pPr>
        <w:pStyle w:val="Alg4"/>
        <w:numPr>
          <w:ilvl w:val="0"/>
          <w:numId w:val="1076"/>
        </w:numPr>
        <w:spacing w:after="280"/>
      </w:pPr>
      <w:r w:rsidRPr="00E77497">
        <w:t xml:space="preserve">Return </w:t>
      </w:r>
      <w:r w:rsidRPr="00E77497">
        <w:rPr>
          <w:b/>
        </w:rPr>
        <w:t>undefined</w:t>
      </w:r>
      <w:r w:rsidRPr="00E77497">
        <w:t>.</w:t>
      </w:r>
    </w:p>
    <w:p w:rsidR="007911BE" w:rsidRPr="00E77497" w:rsidRDefault="007911BE" w:rsidP="007911BE">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7911BE" w:rsidRPr="00E77497" w:rsidRDefault="00A51C9D" w:rsidP="003B678A">
      <w:pPr>
        <w:pStyle w:val="Heading4"/>
      </w:pPr>
      <w:r>
        <w:lastRenderedPageBreak/>
        <w:t>Set</w:t>
      </w:r>
      <w:r w:rsidR="007911BE" w:rsidRPr="00E77497">
        <w:t>.prototype.</w:t>
      </w:r>
      <w:r w:rsidR="007911BE">
        <w:t>has</w:t>
      </w:r>
      <w:r w:rsidR="007911BE" w:rsidRPr="00E77497">
        <w:t xml:space="preserve"> ( </w:t>
      </w:r>
      <w:r>
        <w:t>value</w:t>
      </w:r>
      <w:r w:rsidR="007911BE">
        <w:t xml:space="preserve"> </w:t>
      </w:r>
      <w:r w:rsidR="007911BE" w:rsidRPr="00E77497">
        <w:t>)</w:t>
      </w:r>
    </w:p>
    <w:p w:rsidR="007911BE" w:rsidRPr="00E77497" w:rsidRDefault="007911BE" w:rsidP="007911BE">
      <w:r w:rsidRPr="00E77497">
        <w:t>The following steps are taken:</w:t>
      </w:r>
    </w:p>
    <w:p w:rsidR="007911BE" w:rsidRPr="00E77497" w:rsidRDefault="007911BE" w:rsidP="00956626">
      <w:pPr>
        <w:pStyle w:val="Alg4"/>
        <w:numPr>
          <w:ilvl w:val="0"/>
          <w:numId w:val="1077"/>
        </w:numPr>
      </w:pPr>
      <w:r w:rsidRPr="00E77497">
        <w:t xml:space="preserve">Let </w:t>
      </w:r>
      <w:r w:rsidR="00A51C9D">
        <w:rPr>
          <w:i/>
        </w:rPr>
        <w:t>S</w:t>
      </w:r>
      <w:r w:rsidRPr="00E77497">
        <w:t xml:space="preserve"> be the</w:t>
      </w:r>
      <w:r>
        <w:t xml:space="preserve"> </w:t>
      </w:r>
      <w:r w:rsidRPr="00E77497">
        <w:rPr>
          <w:b/>
        </w:rPr>
        <w:t>this</w:t>
      </w:r>
      <w:r w:rsidRPr="00E77497">
        <w:t xml:space="preserve"> value.</w:t>
      </w:r>
    </w:p>
    <w:p w:rsidR="007911BE" w:rsidRPr="00E77497" w:rsidRDefault="00956626" w:rsidP="00A51C9D">
      <w:pPr>
        <w:pStyle w:val="Alg4"/>
        <w:numPr>
          <w:ilvl w:val="0"/>
          <w:numId w:val="1077"/>
        </w:numPr>
      </w:pPr>
      <w:r>
        <w:t>If Type(</w:t>
      </w:r>
      <w:r>
        <w:rPr>
          <w:i/>
          <w:iCs/>
        </w:rPr>
        <w:t>S)</w:t>
      </w:r>
      <w:r>
        <w:t xml:space="preserve"> is not Object, then throw a </w:t>
      </w:r>
      <w:r w:rsidR="003F3BD9" w:rsidRPr="003F3BD9">
        <w:rPr>
          <w:b/>
        </w:rPr>
        <w:t>TypeError</w:t>
      </w:r>
      <w:r>
        <w:t xml:space="preserve"> exception</w:t>
      </w:r>
      <w:r w:rsidR="007911BE">
        <w:t>.</w:t>
      </w:r>
    </w:p>
    <w:p w:rsidR="007911BE" w:rsidRDefault="007911BE" w:rsidP="00A51C9D">
      <w:pPr>
        <w:pStyle w:val="Alg4"/>
        <w:numPr>
          <w:ilvl w:val="0"/>
          <w:numId w:val="1077"/>
        </w:numPr>
      </w:pPr>
      <w:r>
        <w:t xml:space="preserve">If </w:t>
      </w:r>
      <w:r w:rsidR="00A51C9D">
        <w:rPr>
          <w:i/>
        </w:rPr>
        <w:t>S</w:t>
      </w:r>
      <w:r>
        <w:t xml:space="preserve"> does not have a [[</w:t>
      </w:r>
      <w:r w:rsidR="00A51C9D">
        <w:t>Set</w:t>
      </w:r>
      <w:r>
        <w:t xml:space="preserve">Data]] internal </w:t>
      </w:r>
      <w:r w:rsidR="00314265">
        <w:t xml:space="preserve">data </w:t>
      </w:r>
      <w:r>
        <w:t xml:space="preserve">property throw a </w:t>
      </w:r>
      <w:r w:rsidRPr="00B5244C">
        <w:rPr>
          <w:b/>
        </w:rPr>
        <w:t>TypeError</w:t>
      </w:r>
      <w:r>
        <w:t xml:space="preserve"> exception.</w:t>
      </w:r>
    </w:p>
    <w:p w:rsidR="00C3717A" w:rsidRPr="00E77497" w:rsidRDefault="00C3717A" w:rsidP="00C3717A">
      <w:pPr>
        <w:pStyle w:val="Alg4"/>
        <w:numPr>
          <w:ilvl w:val="0"/>
          <w:numId w:val="1077"/>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7911BE" w:rsidRPr="00E77497" w:rsidRDefault="007911BE" w:rsidP="00A51C9D">
      <w:pPr>
        <w:pStyle w:val="Alg4"/>
        <w:numPr>
          <w:ilvl w:val="0"/>
          <w:numId w:val="1077"/>
        </w:numPr>
      </w:pPr>
      <w:r>
        <w:t xml:space="preserve">Let </w:t>
      </w:r>
      <w:r w:rsidRPr="00B5244C">
        <w:rPr>
          <w:i/>
        </w:rPr>
        <w:t>entries</w:t>
      </w:r>
      <w:r>
        <w:t xml:space="preserve"> be the List that is the value of </w:t>
      </w:r>
      <w:r w:rsidR="00A51C9D">
        <w:rPr>
          <w:i/>
        </w:rPr>
        <w:t>S</w:t>
      </w:r>
      <w:r>
        <w:t>’s [[</w:t>
      </w:r>
      <w:r w:rsidR="00A51C9D">
        <w:t>Set</w:t>
      </w:r>
      <w:r>
        <w:t xml:space="preserve">Data]] internal </w:t>
      </w:r>
      <w:r w:rsidR="00314265">
        <w:t xml:space="preserve">data </w:t>
      </w:r>
      <w:r>
        <w:t>property.</w:t>
      </w:r>
    </w:p>
    <w:p w:rsidR="00C3717A" w:rsidRPr="0067698A" w:rsidRDefault="00C3717A" w:rsidP="00C3717A">
      <w:pPr>
        <w:pStyle w:val="Alg4"/>
        <w:numPr>
          <w:ilvl w:val="0"/>
          <w:numId w:val="1077"/>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C3717A" w:rsidRDefault="00C3717A" w:rsidP="00C3717A">
      <w:pPr>
        <w:pStyle w:val="Alg4"/>
        <w:numPr>
          <w:ilvl w:val="0"/>
          <w:numId w:val="1077"/>
        </w:numPr>
      </w:pPr>
      <w:r>
        <w:t xml:space="preserve">Else, let </w:t>
      </w:r>
      <w:r>
        <w:rPr>
          <w:i/>
          <w:iCs/>
        </w:rPr>
        <w:t>same</w:t>
      </w:r>
      <w:r>
        <w:t xml:space="preserve"> be the abstract operation SameValue.</w:t>
      </w:r>
    </w:p>
    <w:p w:rsidR="007911BE" w:rsidRPr="007B0456" w:rsidRDefault="007911BE" w:rsidP="00A51C9D">
      <w:pPr>
        <w:pStyle w:val="Alg4"/>
        <w:numPr>
          <w:ilvl w:val="0"/>
          <w:numId w:val="1077"/>
        </w:numPr>
      </w:pPr>
      <w:r>
        <w:t xml:space="preserve">Repeat for each </w:t>
      </w:r>
      <w:r w:rsidR="00A51C9D" w:rsidRPr="00A51C9D">
        <w:rPr>
          <w:i/>
          <w:iCs/>
        </w:rPr>
        <w:t>e</w:t>
      </w:r>
      <w:r>
        <w:t xml:space="preserve"> that is an element of </w:t>
      </w:r>
      <w:r w:rsidRPr="00B5244C">
        <w:rPr>
          <w:i/>
        </w:rPr>
        <w:t>entries</w:t>
      </w:r>
      <w:r>
        <w:rPr>
          <w:i/>
        </w:rPr>
        <w:t>,</w:t>
      </w:r>
    </w:p>
    <w:p w:rsidR="007911BE" w:rsidRDefault="007911BE" w:rsidP="00C3717A">
      <w:pPr>
        <w:pStyle w:val="Alg4"/>
        <w:numPr>
          <w:ilvl w:val="1"/>
          <w:numId w:val="1077"/>
        </w:numPr>
      </w:pPr>
      <w:r w:rsidRPr="00B5244C">
        <w:t xml:space="preserve">If </w:t>
      </w:r>
      <w:r w:rsidR="00A51C9D">
        <w:rPr>
          <w:i/>
        </w:rPr>
        <w:t>e</w:t>
      </w:r>
      <w:r w:rsidR="00A51C9D">
        <w:t xml:space="preserve"> is not </w:t>
      </w:r>
      <w:r w:rsidR="00A51C9D" w:rsidRPr="00A221E6">
        <w:rPr>
          <w:rFonts w:ascii="Arial" w:hAnsi="Arial" w:cs="Arial"/>
        </w:rPr>
        <w:t>empty</w:t>
      </w:r>
      <w:r w:rsidR="00A51C9D">
        <w:t xml:space="preserve"> and </w:t>
      </w:r>
      <w:r w:rsidR="00C3717A" w:rsidRPr="00C3717A">
        <w:rPr>
          <w:i/>
          <w:iCs/>
        </w:rPr>
        <w:t>s</w:t>
      </w:r>
      <w:r w:rsidRPr="00C3717A">
        <w:rPr>
          <w:i/>
          <w:iCs/>
        </w:rPr>
        <w:t>ame</w:t>
      </w:r>
      <w:r>
        <w:t>(</w:t>
      </w:r>
      <w:r w:rsidR="00A51C9D">
        <w:rPr>
          <w:i/>
        </w:rPr>
        <w:t>e</w:t>
      </w:r>
      <w:r>
        <w:t xml:space="preserve">, </w:t>
      </w:r>
      <w:r w:rsidR="00A51C9D">
        <w:rPr>
          <w:i/>
        </w:rPr>
        <w:t>value</w:t>
      </w:r>
      <w:r>
        <w:t xml:space="preserve">), then return </w:t>
      </w:r>
      <w:r w:rsidRPr="007B0456">
        <w:rPr>
          <w:b/>
        </w:rPr>
        <w:t>true</w:t>
      </w:r>
      <w:r w:rsidRPr="007B0456">
        <w:rPr>
          <w:i/>
        </w:rPr>
        <w:t>.</w:t>
      </w:r>
    </w:p>
    <w:p w:rsidR="007911BE" w:rsidRPr="00E77497" w:rsidRDefault="007911BE" w:rsidP="00A51C9D">
      <w:pPr>
        <w:pStyle w:val="Alg4"/>
        <w:numPr>
          <w:ilvl w:val="0"/>
          <w:numId w:val="1077"/>
        </w:numPr>
        <w:spacing w:after="220"/>
      </w:pPr>
      <w:r>
        <w:t xml:space="preserve">Return </w:t>
      </w:r>
      <w:r>
        <w:rPr>
          <w:b/>
        </w:rPr>
        <w:t>false</w:t>
      </w:r>
      <w:r>
        <w:t>.</w:t>
      </w:r>
    </w:p>
    <w:p w:rsidR="003B678A" w:rsidRPr="00E77497" w:rsidRDefault="003B678A" w:rsidP="003B678A">
      <w:pPr>
        <w:pStyle w:val="Heading4"/>
      </w:pPr>
      <w:r>
        <w:t>Set</w:t>
      </w:r>
      <w:r w:rsidRPr="00E77497">
        <w:t>.prototype.</w:t>
      </w:r>
      <w:r>
        <w:t>keys</w:t>
      </w:r>
      <w:r w:rsidRPr="00E77497">
        <w:t xml:space="preserve"> (</w:t>
      </w:r>
      <w:r>
        <w:t xml:space="preserve"> </w:t>
      </w:r>
      <w:r w:rsidRPr="00E77497">
        <w:t>)</w:t>
      </w:r>
    </w:p>
    <w:p w:rsidR="003B678A" w:rsidRPr="00097A4C" w:rsidRDefault="003B678A" w:rsidP="003B678A">
      <w:commentRangeStart w:id="10344"/>
      <w:r w:rsidRPr="00E77497">
        <w:t xml:space="preserve">The </w:t>
      </w:r>
      <w:r>
        <w:t xml:space="preserve">initial value of the </w:t>
      </w:r>
      <w:r w:rsidRPr="00145775">
        <w:rPr>
          <w:rFonts w:ascii="Courier New" w:hAnsi="Courier New" w:cs="Courier New"/>
          <w:b/>
          <w:bCs/>
        </w:rPr>
        <w:t>keys</w:t>
      </w:r>
      <w:r>
        <w:t xml:space="preserve"> property is the same function object as the initial value of the </w:t>
      </w:r>
      <w:r w:rsidRPr="00BF2E1F">
        <w:rPr>
          <w:rFonts w:ascii="Courier New" w:hAnsi="Courier New" w:cs="Courier New"/>
          <w:b/>
        </w:rPr>
        <w:t>values</w:t>
      </w:r>
      <w:r>
        <w:t xml:space="preserve"> property.</w:t>
      </w:r>
      <w:commentRangeEnd w:id="10344"/>
      <w:r>
        <w:rPr>
          <w:rStyle w:val="CommentReference"/>
        </w:rPr>
        <w:commentReference w:id="10344"/>
      </w:r>
    </w:p>
    <w:p w:rsidR="003B678A" w:rsidRDefault="003B678A" w:rsidP="004D5769">
      <w:pPr>
        <w:pStyle w:val="Note"/>
      </w:pPr>
      <w:r>
        <w:t>NOTE</w:t>
      </w:r>
      <w:r>
        <w:tab/>
        <w:t>For iteration purposes, a Set appears similar to a Map where each entry has the same value for its key and value.</w:t>
      </w:r>
    </w:p>
    <w:p w:rsidR="007911BE" w:rsidRPr="00E77497" w:rsidRDefault="007911BE" w:rsidP="00BB401A">
      <w:pPr>
        <w:pStyle w:val="Heading4"/>
      </w:pPr>
      <w:r>
        <w:t xml:space="preserve">get </w:t>
      </w:r>
      <w:r w:rsidR="00A51C9D">
        <w:t>Set</w:t>
      </w:r>
      <w:r w:rsidRPr="00E77497">
        <w:t>.prototype.</w:t>
      </w:r>
      <w:r>
        <w:t>size</w:t>
      </w:r>
      <w:r w:rsidRPr="00E77497">
        <w:t xml:space="preserve"> </w:t>
      </w:r>
    </w:p>
    <w:p w:rsidR="007911BE" w:rsidRPr="00E77497" w:rsidRDefault="00A51C9D" w:rsidP="00394F21">
      <w:r w:rsidRPr="00A51C9D">
        <w:rPr>
          <w:rFonts w:ascii="Courier New" w:hAnsi="Courier New" w:cs="Courier New"/>
          <w:b/>
          <w:bCs/>
        </w:rPr>
        <w:t>Set</w:t>
      </w:r>
      <w:r w:rsidR="007911BE" w:rsidRPr="00A51C9D">
        <w:rPr>
          <w:rFonts w:ascii="Courier New" w:hAnsi="Courier New" w:cs="Courier New"/>
          <w:b/>
          <w:bCs/>
        </w:rPr>
        <w:t>.prototype.size</w:t>
      </w:r>
      <w:r w:rsidR="007911BE" w:rsidRPr="00E77497">
        <w:t xml:space="preserve"> </w:t>
      </w:r>
      <w:r w:rsidR="007911BE">
        <w:t xml:space="preserve">is an accessor property whose set accessor function is </w:t>
      </w:r>
      <w:r w:rsidR="007911BE" w:rsidRPr="007911BE">
        <w:rPr>
          <w:rFonts w:ascii="Times New Roman" w:hAnsi="Times New Roman"/>
          <w:b/>
          <w:bCs/>
        </w:rPr>
        <w:t>undefined</w:t>
      </w:r>
      <w:r w:rsidR="007911BE">
        <w:t>. Its get accessor function performs the</w:t>
      </w:r>
      <w:r w:rsidR="007911BE" w:rsidRPr="00E77497">
        <w:t xml:space="preserve"> following steps:</w:t>
      </w:r>
    </w:p>
    <w:p w:rsidR="007911BE" w:rsidRPr="00E77497" w:rsidRDefault="007911BE" w:rsidP="00B03D81">
      <w:pPr>
        <w:pStyle w:val="Alg4"/>
        <w:numPr>
          <w:ilvl w:val="0"/>
          <w:numId w:val="1459"/>
        </w:numPr>
      </w:pPr>
      <w:r w:rsidRPr="00E77497">
        <w:t xml:space="preserve">Let </w:t>
      </w:r>
      <w:r w:rsidR="00A51C9D">
        <w:rPr>
          <w:i/>
        </w:rPr>
        <w:t>S</w:t>
      </w:r>
      <w:r w:rsidRPr="00E77497">
        <w:t xml:space="preserve"> be the</w:t>
      </w:r>
      <w:r>
        <w:t xml:space="preserve"> </w:t>
      </w:r>
      <w:r w:rsidRPr="00E77497">
        <w:rPr>
          <w:b/>
        </w:rPr>
        <w:t>this</w:t>
      </w:r>
      <w:r w:rsidRPr="00E77497">
        <w:t xml:space="preserve"> value.</w:t>
      </w:r>
    </w:p>
    <w:p w:rsidR="007911BE" w:rsidRPr="00E77497" w:rsidRDefault="00956626" w:rsidP="00B03D81">
      <w:pPr>
        <w:pStyle w:val="Alg4"/>
        <w:numPr>
          <w:ilvl w:val="0"/>
          <w:numId w:val="1459"/>
        </w:numPr>
      </w:pPr>
      <w:r>
        <w:t>If Type(</w:t>
      </w:r>
      <w:r>
        <w:rPr>
          <w:i/>
          <w:iCs/>
        </w:rPr>
        <w:t>S)</w:t>
      </w:r>
      <w:r>
        <w:t xml:space="preserve"> is not Object, then throw a </w:t>
      </w:r>
      <w:r w:rsidR="003F3BD9" w:rsidRPr="003F3BD9">
        <w:rPr>
          <w:b/>
        </w:rPr>
        <w:t>TypeError</w:t>
      </w:r>
      <w:r>
        <w:t xml:space="preserve"> exception</w:t>
      </w:r>
      <w:r w:rsidR="007911BE">
        <w:t>.</w:t>
      </w:r>
    </w:p>
    <w:p w:rsidR="007911BE" w:rsidRDefault="007911BE" w:rsidP="00B03D81">
      <w:pPr>
        <w:pStyle w:val="Alg4"/>
        <w:numPr>
          <w:ilvl w:val="0"/>
          <w:numId w:val="1459"/>
        </w:numPr>
      </w:pPr>
      <w:r>
        <w:t xml:space="preserve">If </w:t>
      </w:r>
      <w:r w:rsidR="00A51C9D">
        <w:rPr>
          <w:i/>
        </w:rPr>
        <w:t>S</w:t>
      </w:r>
      <w:r>
        <w:t xml:space="preserve"> does not have a [[</w:t>
      </w:r>
      <w:r w:rsidR="00A51C9D">
        <w:t>Set</w:t>
      </w:r>
      <w:r>
        <w:t xml:space="preserve">Data]] internal </w:t>
      </w:r>
      <w:r w:rsidR="00314265">
        <w:t xml:space="preserve">data </w:t>
      </w:r>
      <w:r>
        <w:t xml:space="preserve">property throw a </w:t>
      </w:r>
      <w:r w:rsidRPr="00B5244C">
        <w:rPr>
          <w:b/>
        </w:rPr>
        <w:t>TypeError</w:t>
      </w:r>
      <w:r>
        <w:t xml:space="preserve"> exception.</w:t>
      </w:r>
    </w:p>
    <w:p w:rsidR="00C3717A" w:rsidRPr="00E77497" w:rsidRDefault="00C3717A" w:rsidP="00B03D81">
      <w:pPr>
        <w:pStyle w:val="Alg4"/>
        <w:numPr>
          <w:ilvl w:val="0"/>
          <w:numId w:val="1459"/>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7911BE" w:rsidRPr="00E77497" w:rsidRDefault="007911BE" w:rsidP="00B03D81">
      <w:pPr>
        <w:pStyle w:val="Alg4"/>
        <w:numPr>
          <w:ilvl w:val="0"/>
          <w:numId w:val="1459"/>
        </w:numPr>
      </w:pPr>
      <w:r>
        <w:t xml:space="preserve">Let </w:t>
      </w:r>
      <w:r w:rsidRPr="00B5244C">
        <w:rPr>
          <w:i/>
        </w:rPr>
        <w:t>entries</w:t>
      </w:r>
      <w:r>
        <w:t xml:space="preserve"> be the List that is the value of </w:t>
      </w:r>
      <w:r w:rsidR="00A51C9D">
        <w:rPr>
          <w:i/>
        </w:rPr>
        <w:t>S</w:t>
      </w:r>
      <w:r>
        <w:t>’s [[</w:t>
      </w:r>
      <w:r w:rsidR="00A51C9D">
        <w:t>Set</w:t>
      </w:r>
      <w:r>
        <w:t>Data]] internal</w:t>
      </w:r>
      <w:r w:rsidR="00314265" w:rsidRPr="00314265">
        <w:t xml:space="preserve"> </w:t>
      </w:r>
      <w:r w:rsidR="00314265">
        <w:t>data</w:t>
      </w:r>
      <w:r>
        <w:t xml:space="preserve"> property.</w:t>
      </w:r>
    </w:p>
    <w:p w:rsidR="007911BE" w:rsidRDefault="007911BE" w:rsidP="00B03D81">
      <w:pPr>
        <w:pStyle w:val="Alg4"/>
        <w:numPr>
          <w:ilvl w:val="0"/>
          <w:numId w:val="1459"/>
        </w:numPr>
      </w:pPr>
      <w:r>
        <w:t xml:space="preserve">Let </w:t>
      </w:r>
      <w:r w:rsidRPr="00926D71">
        <w:rPr>
          <w:i/>
        </w:rPr>
        <w:t>count</w:t>
      </w:r>
      <w:r>
        <w:t xml:space="preserve"> be 0.</w:t>
      </w:r>
    </w:p>
    <w:p w:rsidR="007911BE" w:rsidRDefault="007911BE" w:rsidP="00B03D81">
      <w:pPr>
        <w:pStyle w:val="Alg4"/>
        <w:numPr>
          <w:ilvl w:val="0"/>
          <w:numId w:val="1459"/>
        </w:numPr>
      </w:pPr>
      <w:r>
        <w:t xml:space="preserve">For each </w:t>
      </w:r>
      <w:r w:rsidR="00A51C9D">
        <w:rPr>
          <w:i/>
        </w:rPr>
        <w:t>e</w:t>
      </w:r>
      <w:r>
        <w:t xml:space="preserve"> that is an element of </w:t>
      </w:r>
      <w:r w:rsidRPr="00B5244C">
        <w:rPr>
          <w:i/>
        </w:rPr>
        <w:t>entries</w:t>
      </w:r>
    </w:p>
    <w:p w:rsidR="007911BE" w:rsidRDefault="00A51C9D" w:rsidP="00B03D81">
      <w:pPr>
        <w:pStyle w:val="Alg4"/>
        <w:numPr>
          <w:ilvl w:val="1"/>
          <w:numId w:val="1459"/>
        </w:numPr>
      </w:pPr>
      <w:r w:rsidRPr="00B5244C">
        <w:t xml:space="preserve">If </w:t>
      </w:r>
      <w:r>
        <w:rPr>
          <w:i/>
        </w:rPr>
        <w:t>e</w:t>
      </w:r>
      <w:r>
        <w:t xml:space="preserve"> is not </w:t>
      </w:r>
      <w:r w:rsidRPr="00A221E6">
        <w:rPr>
          <w:rFonts w:ascii="Arial" w:hAnsi="Arial" w:cs="Arial"/>
        </w:rPr>
        <w:t>empty</w:t>
      </w:r>
      <w:r>
        <w:t xml:space="preserve"> </w:t>
      </w:r>
      <w:r w:rsidR="007911BE">
        <w:t>then</w:t>
      </w:r>
    </w:p>
    <w:p w:rsidR="007911BE" w:rsidRDefault="007911BE" w:rsidP="00B03D81">
      <w:pPr>
        <w:pStyle w:val="Alg4"/>
        <w:numPr>
          <w:ilvl w:val="2"/>
          <w:numId w:val="1459"/>
        </w:numPr>
      </w:pPr>
      <w:r>
        <w:t xml:space="preserve">Set </w:t>
      </w:r>
      <w:r>
        <w:rPr>
          <w:i/>
        </w:rPr>
        <w:t>count</w:t>
      </w:r>
      <w:r>
        <w:t xml:space="preserve"> to </w:t>
      </w:r>
      <w:r>
        <w:rPr>
          <w:i/>
        </w:rPr>
        <w:t>count</w:t>
      </w:r>
      <w:r>
        <w:t>+1.</w:t>
      </w:r>
    </w:p>
    <w:p w:rsidR="007911BE" w:rsidRPr="00E77497" w:rsidRDefault="007911BE" w:rsidP="00B03D81">
      <w:pPr>
        <w:pStyle w:val="Alg4"/>
        <w:numPr>
          <w:ilvl w:val="0"/>
          <w:numId w:val="1459"/>
        </w:numPr>
        <w:spacing w:after="220"/>
      </w:pPr>
      <w:r>
        <w:t xml:space="preserve">Return </w:t>
      </w:r>
      <w:r>
        <w:rPr>
          <w:i/>
        </w:rPr>
        <w:t>count</w:t>
      </w:r>
      <w:r>
        <w:t>.</w:t>
      </w:r>
    </w:p>
    <w:p w:rsidR="007911BE" w:rsidRPr="00E77497" w:rsidRDefault="00CD50EF" w:rsidP="003B678A">
      <w:pPr>
        <w:pStyle w:val="Heading4"/>
      </w:pPr>
      <w:r>
        <w:t>Set</w:t>
      </w:r>
      <w:r w:rsidR="007911BE" w:rsidRPr="00E77497">
        <w:t>.prototype.</w:t>
      </w:r>
      <w:r w:rsidR="007911BE">
        <w:t>values</w:t>
      </w:r>
      <w:r w:rsidR="007911BE" w:rsidRPr="00E77497">
        <w:t xml:space="preserve"> ( </w:t>
      </w:r>
      <w:r w:rsidR="007911BE">
        <w:t xml:space="preserve">  </w:t>
      </w:r>
      <w:r w:rsidR="007911BE" w:rsidRPr="00E77497">
        <w:t>)</w:t>
      </w:r>
    </w:p>
    <w:p w:rsidR="007911BE" w:rsidRPr="00E77497" w:rsidRDefault="007911BE" w:rsidP="007911BE">
      <w:r w:rsidRPr="00E77497">
        <w:t>The following steps are taken:</w:t>
      </w:r>
    </w:p>
    <w:p w:rsidR="007911BE" w:rsidRPr="00E77497" w:rsidRDefault="007911BE" w:rsidP="00956626">
      <w:pPr>
        <w:pStyle w:val="Alg4"/>
        <w:numPr>
          <w:ilvl w:val="0"/>
          <w:numId w:val="1079"/>
        </w:numPr>
      </w:pPr>
      <w:r w:rsidRPr="00E77497">
        <w:t xml:space="preserve">Let </w:t>
      </w:r>
      <w:r w:rsidR="00BF2E1F">
        <w:rPr>
          <w:i/>
        </w:rPr>
        <w:t>S</w:t>
      </w:r>
      <w:r w:rsidRPr="00E77497">
        <w:t xml:space="preserve"> be the</w:t>
      </w:r>
      <w:r>
        <w:t xml:space="preserve"> </w:t>
      </w:r>
      <w:r w:rsidRPr="00E77497">
        <w:rPr>
          <w:b/>
        </w:rPr>
        <w:t>this</w:t>
      </w:r>
      <w:r w:rsidRPr="00E77497">
        <w:t xml:space="preserve"> value.</w:t>
      </w:r>
    </w:p>
    <w:p w:rsidR="007911BE" w:rsidRPr="00E77497" w:rsidRDefault="00956626" w:rsidP="00BF2E1F">
      <w:pPr>
        <w:pStyle w:val="Alg4"/>
        <w:numPr>
          <w:ilvl w:val="0"/>
          <w:numId w:val="1079"/>
        </w:numPr>
      </w:pPr>
      <w:r>
        <w:t>If Type(</w:t>
      </w:r>
      <w:r>
        <w:rPr>
          <w:i/>
          <w:iCs/>
        </w:rPr>
        <w:t>S)</w:t>
      </w:r>
      <w:r>
        <w:t xml:space="preserve"> is not Object, then throw a </w:t>
      </w:r>
      <w:r w:rsidR="003F3BD9" w:rsidRPr="003F3BD9">
        <w:rPr>
          <w:b/>
        </w:rPr>
        <w:t>TypeError</w:t>
      </w:r>
      <w:r>
        <w:t xml:space="preserve"> exception</w:t>
      </w:r>
      <w:r w:rsidR="007911BE">
        <w:t>.</w:t>
      </w:r>
    </w:p>
    <w:p w:rsidR="007911BE" w:rsidRDefault="007911BE" w:rsidP="00BF2E1F">
      <w:pPr>
        <w:pStyle w:val="Alg4"/>
        <w:numPr>
          <w:ilvl w:val="0"/>
          <w:numId w:val="1079"/>
        </w:numPr>
        <w:spacing w:after="280"/>
      </w:pPr>
      <w:r>
        <w:t>Return the result of calling the Create</w:t>
      </w:r>
      <w:r w:rsidR="00BF2E1F">
        <w:t>Set</w:t>
      </w:r>
      <w:r>
        <w:t xml:space="preserve">Iterator abstract operation with argument </w:t>
      </w:r>
      <w:r w:rsidR="00BF2E1F">
        <w:rPr>
          <w:i/>
        </w:rPr>
        <w:t>S</w:t>
      </w:r>
      <w:r w:rsidR="00471273" w:rsidRPr="00471273">
        <w:t xml:space="preserve"> </w:t>
      </w:r>
      <w:r w:rsidR="00471273">
        <w:t xml:space="preserve">and </w:t>
      </w:r>
      <w:r w:rsidR="00471273" w:rsidRPr="00E77497">
        <w:rPr>
          <w:b/>
        </w:rPr>
        <w:t>"</w:t>
      </w:r>
      <w:r w:rsidR="00471273">
        <w:rPr>
          <w:rFonts w:ascii="Courier New" w:hAnsi="Courier New" w:cs="Courier New"/>
          <w:b/>
        </w:rPr>
        <w:t>value</w:t>
      </w:r>
      <w:r w:rsidR="00471273" w:rsidRPr="00E77497">
        <w:rPr>
          <w:b/>
        </w:rPr>
        <w:t>"</w:t>
      </w:r>
      <w:r>
        <w:t>.</w:t>
      </w:r>
    </w:p>
    <w:p w:rsidR="007911BE" w:rsidRPr="00E77497" w:rsidRDefault="00CD50EF" w:rsidP="00BA1FB5">
      <w:pPr>
        <w:pStyle w:val="Heading4"/>
      </w:pPr>
      <w:r>
        <w:t>Set</w:t>
      </w:r>
      <w:r w:rsidR="007911BE" w:rsidRPr="00E77497">
        <w:t>.prototype</w:t>
      </w:r>
      <w:r w:rsidR="00BA1FB5">
        <w:t xml:space="preserve"> [</w:t>
      </w:r>
      <w:r w:rsidR="007911BE">
        <w:t>@@iterator</w:t>
      </w:r>
      <w:r w:rsidR="007911BE" w:rsidRPr="00E77497">
        <w:t xml:space="preserve"> </w:t>
      </w:r>
      <w:r w:rsidR="00BA1FB5">
        <w:t xml:space="preserve">] </w:t>
      </w:r>
      <w:r w:rsidR="007911BE" w:rsidRPr="00E77497">
        <w:t xml:space="preserve">( </w:t>
      </w:r>
      <w:r w:rsidR="007911BE">
        <w:t xml:space="preserve">  </w:t>
      </w:r>
      <w:r w:rsidR="007911BE" w:rsidRPr="00E77497">
        <w:t>)</w:t>
      </w:r>
    </w:p>
    <w:p w:rsidR="007911BE" w:rsidRPr="00097A4C" w:rsidRDefault="007911BE" w:rsidP="00BF2E1F">
      <w:r w:rsidRPr="00E77497">
        <w:t xml:space="preserve">The </w:t>
      </w:r>
      <w:r>
        <w:t xml:space="preserve">initial value of the @@iterator property is the same function object as the initial value of the </w:t>
      </w:r>
      <w:r w:rsidR="00BF2E1F" w:rsidRPr="00BF2E1F">
        <w:rPr>
          <w:rFonts w:ascii="Courier New" w:hAnsi="Courier New" w:cs="Courier New"/>
          <w:b/>
        </w:rPr>
        <w:t>values</w:t>
      </w:r>
      <w:r>
        <w:t xml:space="preserve"> property.</w:t>
      </w:r>
    </w:p>
    <w:p w:rsidR="007911BE" w:rsidRPr="00E77497" w:rsidRDefault="00BF2E1F" w:rsidP="00BA1FB5">
      <w:pPr>
        <w:pStyle w:val="Heading4"/>
      </w:pPr>
      <w:r>
        <w:t>Set</w:t>
      </w:r>
      <w:r w:rsidR="007911BE" w:rsidRPr="00E77497">
        <w:t>.prototype</w:t>
      </w:r>
      <w:r w:rsidR="00BA1FB5">
        <w:t xml:space="preserve"> [ </w:t>
      </w:r>
      <w:r w:rsidR="007911BE">
        <w:t>@@toStringTag</w:t>
      </w:r>
      <w:r w:rsidR="007911BE" w:rsidRPr="00E77497">
        <w:t xml:space="preserve"> </w:t>
      </w:r>
      <w:r w:rsidR="00BA1FB5">
        <w:t>]</w:t>
      </w:r>
    </w:p>
    <w:p w:rsidR="007911BE" w:rsidRPr="00097A4C" w:rsidRDefault="007911BE" w:rsidP="00BF2E1F">
      <w:r w:rsidRPr="00E77497">
        <w:t xml:space="preserve">The </w:t>
      </w:r>
      <w:r>
        <w:t xml:space="preserve">initial value of the @@toStringTag property is the string value </w:t>
      </w:r>
      <w:r w:rsidRPr="00E77497">
        <w:rPr>
          <w:b/>
        </w:rPr>
        <w:t>"</w:t>
      </w:r>
      <w:r w:rsidR="00BF2E1F">
        <w:rPr>
          <w:rFonts w:ascii="Courier New" w:hAnsi="Courier New" w:cs="Courier New"/>
          <w:b/>
        </w:rPr>
        <w:t>Set</w:t>
      </w:r>
      <w:r w:rsidRPr="00E77497">
        <w:rPr>
          <w:b/>
        </w:rPr>
        <w:t>"</w:t>
      </w:r>
      <w:r>
        <w:t>.</w:t>
      </w:r>
    </w:p>
    <w:p w:rsidR="00F60A40" w:rsidRPr="00E77497" w:rsidRDefault="00F60A40" w:rsidP="00F60A40">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7911BE" w:rsidRPr="00E77497" w:rsidRDefault="007911BE" w:rsidP="00FB52EE">
      <w:pPr>
        <w:pStyle w:val="Heading3"/>
      </w:pPr>
      <w:bookmarkStart w:id="10345" w:name="_Toc364935479"/>
      <w:r w:rsidRPr="00E77497">
        <w:lastRenderedPageBreak/>
        <w:t xml:space="preserve">Properties of </w:t>
      </w:r>
      <w:r w:rsidR="00BF2E1F">
        <w:t>Set</w:t>
      </w:r>
      <w:r w:rsidRPr="00E77497">
        <w:t xml:space="preserve"> Instances</w:t>
      </w:r>
      <w:bookmarkEnd w:id="10345"/>
    </w:p>
    <w:p w:rsidR="007911BE" w:rsidRPr="00E77497" w:rsidRDefault="00BF2E1F" w:rsidP="00C3717A">
      <w:r>
        <w:t>Set</w:t>
      </w:r>
      <w:r w:rsidR="007911BE" w:rsidRPr="00E77497">
        <w:t xml:space="preserve"> instances </w:t>
      </w:r>
      <w:r w:rsidR="00C62C76">
        <w:t>are ordinary objects that</w:t>
      </w:r>
      <w:r w:rsidR="00C62C76" w:rsidRPr="00E77497">
        <w:t xml:space="preserve"> </w:t>
      </w:r>
      <w:r w:rsidR="007911BE" w:rsidRPr="00E77497">
        <w:t xml:space="preserve">inherit properties from the </w:t>
      </w:r>
      <w:r>
        <w:t>Set</w:t>
      </w:r>
      <w:r w:rsidR="007911BE" w:rsidRPr="00E77497">
        <w:t xml:space="preserve"> prototype. </w:t>
      </w:r>
      <w:r w:rsidR="007911BE">
        <w:t xml:space="preserve">After initialisation by the </w:t>
      </w:r>
      <w:r>
        <w:t>Set</w:t>
      </w:r>
      <w:r w:rsidR="007911BE">
        <w:t xml:space="preserve"> constructor, </w:t>
      </w:r>
      <w:r>
        <w:t>Set</w:t>
      </w:r>
      <w:r w:rsidR="007911BE">
        <w:t xml:space="preserve"> instances</w:t>
      </w:r>
      <w:r w:rsidR="007911BE" w:rsidRPr="00E77497">
        <w:t xml:space="preserve"> also have a [[</w:t>
      </w:r>
      <w:r>
        <w:t>SetData</w:t>
      </w:r>
      <w:r w:rsidR="007911BE">
        <w:t>]] internal</w:t>
      </w:r>
      <w:r w:rsidR="00314265" w:rsidRPr="00314265">
        <w:t xml:space="preserve"> </w:t>
      </w:r>
      <w:r w:rsidR="00314265">
        <w:t>data</w:t>
      </w:r>
      <w:r w:rsidR="007911BE">
        <w:t xml:space="preserve"> property</w:t>
      </w:r>
      <w:r w:rsidR="00C3717A" w:rsidRPr="00C3717A">
        <w:t xml:space="preserve"> </w:t>
      </w:r>
      <w:r w:rsidR="00C3717A">
        <w:t>and a [[SetComparator]] internal data property</w:t>
      </w:r>
      <w:r w:rsidR="007911BE">
        <w:t>.</w:t>
      </w:r>
    </w:p>
    <w:p w:rsidR="00731059" w:rsidRDefault="00731059" w:rsidP="00FB52EE">
      <w:pPr>
        <w:pStyle w:val="Heading3"/>
      </w:pPr>
      <w:bookmarkStart w:id="10346" w:name="_Toc364935480"/>
      <w:r>
        <w:t>Set Iterator Object Structure</w:t>
      </w:r>
      <w:bookmarkEnd w:id="10346"/>
    </w:p>
    <w:p w:rsidR="00731059" w:rsidRDefault="00731059" w:rsidP="00F960BE">
      <w:r>
        <w:t xml:space="preserve">A Set Iterator is an </w:t>
      </w:r>
      <w:r w:rsidR="00314265">
        <w:t xml:space="preserve">ordinary </w:t>
      </w:r>
      <w:r>
        <w:t>object, with the structure defined below, that represent</w:t>
      </w:r>
      <w:r w:rsidR="00F960BE">
        <w:t>s</w:t>
      </w:r>
      <w:r>
        <w:t xml:space="preserve"> a specific iteration over some specific </w:t>
      </w:r>
      <w:r w:rsidR="00F960BE">
        <w:t>Set</w:t>
      </w:r>
      <w:r>
        <w:t xml:space="preserve"> instance object. There is not a named constructor for Set Iterator objects.  Instead, set iterator objects are created by calling certain methods of Set instance objects.</w:t>
      </w:r>
    </w:p>
    <w:p w:rsidR="00731059" w:rsidRDefault="00731059" w:rsidP="00FB52EE">
      <w:pPr>
        <w:pStyle w:val="Heading4"/>
      </w:pPr>
      <w:r>
        <w:t>CreateSetIterator Abstract Operation</w:t>
      </w:r>
    </w:p>
    <w:p w:rsidR="00731059" w:rsidRDefault="003E6982" w:rsidP="009149DA">
      <w:r>
        <w:t>Several</w:t>
      </w:r>
      <w:r w:rsidR="00731059">
        <w:t xml:space="preserve"> methods of Set objects return </w:t>
      </w:r>
      <w:r w:rsidR="003966E3">
        <w:t>Iterator</w:t>
      </w:r>
      <w:r w:rsidR="00731059">
        <w:t xml:space="preserve"> objects. The abstract operation CreateSetIterator with argument</w:t>
      </w:r>
      <w:r>
        <w:t>s</w:t>
      </w:r>
      <w:r w:rsidR="00731059">
        <w:t xml:space="preserve"> </w:t>
      </w:r>
      <w:r w:rsidR="00731059">
        <w:rPr>
          <w:rFonts w:ascii="Times New Roman" w:hAnsi="Times New Roman"/>
          <w:i/>
        </w:rPr>
        <w:t>set</w:t>
      </w:r>
      <w:r w:rsidR="00731059">
        <w:t xml:space="preserve"> </w:t>
      </w:r>
      <w:r>
        <w:t xml:space="preserve">and </w:t>
      </w:r>
      <w:r w:rsidRPr="0087223F">
        <w:rPr>
          <w:rFonts w:ascii="Times New Roman" w:hAnsi="Times New Roman"/>
          <w:i/>
        </w:rPr>
        <w:t>kind</w:t>
      </w:r>
      <w:r>
        <w:t xml:space="preserve"> </w:t>
      </w:r>
      <w:r w:rsidR="00731059">
        <w:t>is used to create such iterator objects. It performs the following steps:</w:t>
      </w:r>
    </w:p>
    <w:p w:rsidR="00731059" w:rsidRPr="00E77497" w:rsidRDefault="00731059" w:rsidP="00731059">
      <w:pPr>
        <w:pStyle w:val="Alg4"/>
        <w:numPr>
          <w:ilvl w:val="0"/>
          <w:numId w:val="1080"/>
        </w:numPr>
      </w:pPr>
      <w:r w:rsidRPr="00E77497">
        <w:t xml:space="preserve">Let </w:t>
      </w:r>
      <w:r>
        <w:rPr>
          <w:i/>
        </w:rPr>
        <w:t>S</w:t>
      </w:r>
      <w:r w:rsidRPr="00E77497">
        <w:t xml:space="preserve"> be the</w:t>
      </w:r>
      <w:r>
        <w:t xml:space="preserve"> result of  calling ToObject(</w:t>
      </w:r>
      <w:r>
        <w:rPr>
          <w:i/>
        </w:rPr>
        <w:t>set</w:t>
      </w:r>
      <w:r>
        <w:t>)</w:t>
      </w:r>
      <w:r w:rsidRPr="00E77497">
        <w:t>.</w:t>
      </w:r>
    </w:p>
    <w:p w:rsidR="00731059" w:rsidRPr="00E77497" w:rsidRDefault="00731059" w:rsidP="00731059">
      <w:pPr>
        <w:pStyle w:val="Alg4"/>
        <w:numPr>
          <w:ilvl w:val="0"/>
          <w:numId w:val="1080"/>
        </w:numPr>
      </w:pPr>
      <w:r>
        <w:t>ReturnIfAbrupt(</w:t>
      </w:r>
      <w:r>
        <w:rPr>
          <w:i/>
        </w:rPr>
        <w:t>S</w:t>
      </w:r>
      <w:r>
        <w:t>).</w:t>
      </w:r>
    </w:p>
    <w:p w:rsidR="00731059" w:rsidRDefault="00731059" w:rsidP="00731059">
      <w:pPr>
        <w:pStyle w:val="Alg4"/>
        <w:numPr>
          <w:ilvl w:val="0"/>
          <w:numId w:val="1080"/>
        </w:numPr>
      </w:pPr>
      <w:r>
        <w:t xml:space="preserve">If </w:t>
      </w:r>
      <w:r>
        <w:rPr>
          <w:i/>
        </w:rPr>
        <w:t>S</w:t>
      </w:r>
      <w:r>
        <w:t xml:space="preserve"> does not have a [[SetData]] internal</w:t>
      </w:r>
      <w:r w:rsidR="00314265" w:rsidRPr="00314265">
        <w:t xml:space="preserve"> </w:t>
      </w:r>
      <w:r w:rsidR="00314265">
        <w:t>data</w:t>
      </w:r>
      <w:r>
        <w:t xml:space="preserve"> property throw a </w:t>
      </w:r>
      <w:r w:rsidRPr="007B0456">
        <w:rPr>
          <w:b/>
        </w:rPr>
        <w:t>TypeError</w:t>
      </w:r>
      <w:r>
        <w:t xml:space="preserve"> exception.</w:t>
      </w:r>
    </w:p>
    <w:p w:rsidR="00C3717A" w:rsidRPr="00E77497" w:rsidRDefault="00C3717A" w:rsidP="00C3717A">
      <w:pPr>
        <w:pStyle w:val="Alg4"/>
        <w:numPr>
          <w:ilvl w:val="0"/>
          <w:numId w:val="1080"/>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731059" w:rsidRPr="00097A4C" w:rsidRDefault="00731059" w:rsidP="00731059">
      <w:pPr>
        <w:pStyle w:val="Alg4"/>
        <w:numPr>
          <w:ilvl w:val="0"/>
          <w:numId w:val="1080"/>
        </w:numPr>
        <w:contextualSpacing/>
      </w:pPr>
      <w:r>
        <w:t xml:space="preserve">Let </w:t>
      </w:r>
      <w:r w:rsidRPr="00B5244C">
        <w:rPr>
          <w:i/>
        </w:rPr>
        <w:t>entries</w:t>
      </w:r>
      <w:r>
        <w:t xml:space="preserve"> be the List that is the value of </w:t>
      </w:r>
      <w:r>
        <w:rPr>
          <w:i/>
        </w:rPr>
        <w:t>S</w:t>
      </w:r>
      <w:r>
        <w:t xml:space="preserve">’s [[SetData]] internal </w:t>
      </w:r>
      <w:r w:rsidR="00314265">
        <w:t xml:space="preserve">data </w:t>
      </w:r>
      <w:r>
        <w:t>property.</w:t>
      </w:r>
    </w:p>
    <w:p w:rsidR="00731059" w:rsidRPr="00E77497" w:rsidRDefault="00731059" w:rsidP="003E6982">
      <w:pPr>
        <w:pStyle w:val="Alg4"/>
        <w:numPr>
          <w:ilvl w:val="0"/>
          <w:numId w:val="1080"/>
        </w:numPr>
      </w:pPr>
      <w:r w:rsidRPr="00E77497">
        <w:t xml:space="preserve">Let </w:t>
      </w:r>
      <w:r w:rsidR="002F6F1C">
        <w:rPr>
          <w:i/>
        </w:rPr>
        <w:t>iterator</w:t>
      </w:r>
      <w:r w:rsidRPr="00E77497">
        <w:rPr>
          <w:i/>
        </w:rPr>
        <w:t xml:space="preserve"> </w:t>
      </w:r>
      <w:r w:rsidRPr="00E77497">
        <w:t xml:space="preserve">be </w:t>
      </w:r>
      <w:r>
        <w:t>the result of ObjectCreate</w:t>
      </w:r>
      <w:r w:rsidR="00071909">
        <w:t>(</w:t>
      </w:r>
      <w:r>
        <w:t>%SetIteratorPrototype%</w:t>
      </w:r>
      <w:r w:rsidR="00071909">
        <w:t>, ([[IteratedSet]], [[SetNextIndex]]</w:t>
      </w:r>
      <w:r w:rsidR="003E6982">
        <w:t>, [[SetIterationKind]]</w:t>
      </w:r>
      <w:r w:rsidR="00071909">
        <w:t>))</w:t>
      </w:r>
      <w:r w:rsidRPr="00E77497">
        <w:t>.</w:t>
      </w:r>
    </w:p>
    <w:p w:rsidR="00731059" w:rsidRDefault="00071909" w:rsidP="00071909">
      <w:pPr>
        <w:pStyle w:val="Alg4"/>
        <w:numPr>
          <w:ilvl w:val="0"/>
          <w:numId w:val="1080"/>
        </w:numPr>
        <w:spacing w:after="280"/>
        <w:contextualSpacing/>
      </w:pPr>
      <w:r>
        <w:t xml:space="preserve">Set </w:t>
      </w:r>
      <w:r w:rsidR="002F6F1C">
        <w:rPr>
          <w:i/>
        </w:rPr>
        <w:t>iterator</w:t>
      </w:r>
      <w:r>
        <w:rPr>
          <w:i/>
        </w:rPr>
        <w:t>’s</w:t>
      </w:r>
      <w:r>
        <w:t xml:space="preserve"> </w:t>
      </w:r>
      <w:r w:rsidR="00731059">
        <w:t xml:space="preserve">[[IteratedSet]] internal </w:t>
      </w:r>
      <w:r w:rsidR="00314265">
        <w:t xml:space="preserve">data </w:t>
      </w:r>
      <w:r w:rsidR="00731059">
        <w:t xml:space="preserve">property to </w:t>
      </w:r>
      <w:r w:rsidR="00EF238C">
        <w:rPr>
          <w:i/>
        </w:rPr>
        <w:t>S</w:t>
      </w:r>
      <w:r w:rsidR="00731059">
        <w:t>.</w:t>
      </w:r>
    </w:p>
    <w:p w:rsidR="00731059" w:rsidRDefault="00071909" w:rsidP="00934A61">
      <w:pPr>
        <w:pStyle w:val="Alg4"/>
        <w:numPr>
          <w:ilvl w:val="0"/>
          <w:numId w:val="1080"/>
        </w:numPr>
        <w:spacing w:after="280"/>
        <w:contextualSpacing/>
      </w:pPr>
      <w:r>
        <w:t xml:space="preserve">Set </w:t>
      </w:r>
      <w:r w:rsidR="002F6F1C">
        <w:rPr>
          <w:i/>
        </w:rPr>
        <w:t>iterator</w:t>
      </w:r>
      <w:r>
        <w:rPr>
          <w:i/>
        </w:rPr>
        <w:t>’s</w:t>
      </w:r>
      <w:r w:rsidDel="00071909">
        <w:t xml:space="preserve"> </w:t>
      </w:r>
      <w:r w:rsidR="00731059">
        <w:t xml:space="preserve">[[SetNextIndex]] internal </w:t>
      </w:r>
      <w:r w:rsidR="00314265">
        <w:t xml:space="preserve">data </w:t>
      </w:r>
      <w:r w:rsidR="00731059">
        <w:t>property</w:t>
      </w:r>
      <w:r w:rsidR="00E30280">
        <w:t xml:space="preserve"> to</w:t>
      </w:r>
      <w:r w:rsidR="00731059">
        <w:t xml:space="preserve"> 0.</w:t>
      </w:r>
    </w:p>
    <w:p w:rsidR="003E6982" w:rsidRDefault="003E6982" w:rsidP="003E6982">
      <w:pPr>
        <w:pStyle w:val="Alg4"/>
        <w:numPr>
          <w:ilvl w:val="0"/>
          <w:numId w:val="1080"/>
        </w:numPr>
        <w:spacing w:after="280"/>
        <w:contextualSpacing/>
      </w:pPr>
      <w:r>
        <w:t xml:space="preserve">Set </w:t>
      </w:r>
      <w:r w:rsidR="002F6F1C">
        <w:rPr>
          <w:i/>
        </w:rPr>
        <w:t>iterator</w:t>
      </w:r>
      <w:r>
        <w:rPr>
          <w:i/>
        </w:rPr>
        <w:t>’s</w:t>
      </w:r>
      <w:r w:rsidDel="00071909">
        <w:t xml:space="preserve"> </w:t>
      </w:r>
      <w:r>
        <w:t xml:space="preserve">[[SetIterationKind]] internal data property to </w:t>
      </w:r>
      <w:r w:rsidRPr="0087223F">
        <w:rPr>
          <w:i/>
        </w:rPr>
        <w:t>kind</w:t>
      </w:r>
      <w:r>
        <w:t>.</w:t>
      </w:r>
    </w:p>
    <w:p w:rsidR="00731059" w:rsidRDefault="00731059" w:rsidP="00731059">
      <w:pPr>
        <w:pStyle w:val="Alg4"/>
        <w:numPr>
          <w:ilvl w:val="0"/>
          <w:numId w:val="1080"/>
        </w:numPr>
        <w:spacing w:after="220"/>
        <w:contextualSpacing/>
      </w:pPr>
      <w:r>
        <w:t xml:space="preserve">Return </w:t>
      </w:r>
      <w:r w:rsidR="002F6F1C">
        <w:rPr>
          <w:i/>
        </w:rPr>
        <w:t>iterator</w:t>
      </w:r>
      <w:r>
        <w:t>.</w:t>
      </w:r>
    </w:p>
    <w:p w:rsidR="00731059" w:rsidRDefault="00731059" w:rsidP="00FB52EE">
      <w:pPr>
        <w:pStyle w:val="Heading4"/>
      </w:pPr>
      <w:r>
        <w:t xml:space="preserve">The </w:t>
      </w:r>
      <w:r w:rsidR="00EF238C">
        <w:t>Set</w:t>
      </w:r>
      <w:r>
        <w:t xml:space="preserve"> Iterator Prototype</w:t>
      </w:r>
    </w:p>
    <w:p w:rsidR="00731059" w:rsidRDefault="00731059" w:rsidP="00EF238C">
      <w:r>
        <w:t xml:space="preserve">All </w:t>
      </w:r>
      <w:r w:rsidR="00EF238C">
        <w:t>Set</w:t>
      </w:r>
      <w:r>
        <w:t xml:space="preserve"> Iterator Objects inherit properties from a common </w:t>
      </w:r>
      <w:r w:rsidR="00EF238C">
        <w:t>Set</w:t>
      </w:r>
      <w:r>
        <w:t xml:space="preserve"> Iterator Prototype object.  The [[Prototype]] internal </w:t>
      </w:r>
      <w:r w:rsidR="009668F0">
        <w:t xml:space="preserve">data </w:t>
      </w:r>
      <w:r>
        <w:t xml:space="preserve">property of the </w:t>
      </w:r>
      <w:r w:rsidR="00EF238C">
        <w:t>Set</w:t>
      </w:r>
      <w:r>
        <w:t xml:space="preserve"> Iterator Prototype is the %ObjectPrototype% intrinsic object. In addition, the </w:t>
      </w:r>
      <w:r w:rsidR="00EF238C">
        <w:t>Set</w:t>
      </w:r>
      <w:r>
        <w:t xml:space="preserve"> Iterator Prototype </w:t>
      </w:r>
      <w:r w:rsidR="00803345">
        <w:t>h</w:t>
      </w:r>
      <w:r>
        <w:t>as the following properties:</w:t>
      </w:r>
    </w:p>
    <w:p w:rsidR="00731059" w:rsidRDefault="00EF238C" w:rsidP="00FB52EE">
      <w:pPr>
        <w:pStyle w:val="Heading5"/>
      </w:pPr>
      <w:r>
        <w:rPr>
          <w:i/>
        </w:rPr>
        <w:t>Set</w:t>
      </w:r>
      <w:commentRangeStart w:id="10347"/>
      <w:r w:rsidR="00731059" w:rsidRPr="00061845">
        <w:rPr>
          <w:i/>
        </w:rPr>
        <w:t>Iterator</w:t>
      </w:r>
      <w:r w:rsidR="00731059">
        <w:t>.prototype.constructor</w:t>
      </w:r>
      <w:commentRangeEnd w:id="10347"/>
      <w:r w:rsidR="00731059">
        <w:rPr>
          <w:rStyle w:val="CommentReference"/>
          <w:b w:val="0"/>
        </w:rPr>
        <w:commentReference w:id="10347"/>
      </w:r>
    </w:p>
    <w:p w:rsidR="00731059" w:rsidRDefault="00EF238C" w:rsidP="00FB52EE">
      <w:pPr>
        <w:pStyle w:val="Heading5"/>
      </w:pPr>
      <w:r>
        <w:rPr>
          <w:i/>
        </w:rPr>
        <w:t>Set</w:t>
      </w:r>
      <w:r w:rsidR="00731059" w:rsidRPr="00061845">
        <w:rPr>
          <w:i/>
        </w:rPr>
        <w:t>Iterator</w:t>
      </w:r>
      <w:r w:rsidR="00731059">
        <w:t>.prototype.next( )</w:t>
      </w:r>
    </w:p>
    <w:p w:rsidR="00731059" w:rsidRDefault="00731059" w:rsidP="00EF238C">
      <w:pPr>
        <w:pStyle w:val="Alg4"/>
        <w:numPr>
          <w:ilvl w:val="0"/>
          <w:numId w:val="1081"/>
        </w:numPr>
      </w:pPr>
      <w:r>
        <w:t xml:space="preserve">Let </w:t>
      </w:r>
      <w:r w:rsidRPr="009B7611">
        <w:rPr>
          <w:i/>
        </w:rPr>
        <w:t>O</w:t>
      </w:r>
      <w:r>
        <w:t xml:space="preserve"> be the </w:t>
      </w:r>
      <w:r w:rsidRPr="009B7611">
        <w:rPr>
          <w:b/>
        </w:rPr>
        <w:t>this</w:t>
      </w:r>
      <w:r>
        <w:t xml:space="preserve"> value.</w:t>
      </w:r>
    </w:p>
    <w:p w:rsidR="00731059" w:rsidRDefault="00731059" w:rsidP="00EF238C">
      <w:pPr>
        <w:pStyle w:val="Alg4"/>
        <w:numPr>
          <w:ilvl w:val="0"/>
          <w:numId w:val="1081"/>
        </w:numPr>
        <w:spacing w:after="280"/>
        <w:contextualSpacing/>
      </w:pPr>
      <w:r>
        <w:t>If Type(</w:t>
      </w:r>
      <w:r w:rsidRPr="00061845">
        <w:rPr>
          <w:i/>
        </w:rPr>
        <w:t>O</w:t>
      </w:r>
      <w:r>
        <w:t xml:space="preserve">) is not Object, throw a </w:t>
      </w:r>
      <w:r w:rsidRPr="00061845">
        <w:rPr>
          <w:b/>
        </w:rPr>
        <w:t>TypeError</w:t>
      </w:r>
      <w:r>
        <w:t xml:space="preserve"> exception.</w:t>
      </w:r>
    </w:p>
    <w:p w:rsidR="00731059" w:rsidRPr="00E77497" w:rsidRDefault="00731059" w:rsidP="00EF238C">
      <w:pPr>
        <w:pStyle w:val="Alg4"/>
        <w:numPr>
          <w:ilvl w:val="0"/>
          <w:numId w:val="1081"/>
        </w:numPr>
      </w:pPr>
      <w:r>
        <w:t xml:space="preserve">If </w:t>
      </w:r>
      <w:r w:rsidRPr="00061845">
        <w:rPr>
          <w:i/>
        </w:rPr>
        <w:t>O</w:t>
      </w:r>
      <w:r>
        <w:t xml:space="preserve"> does not have all of the internal properties of a </w:t>
      </w:r>
      <w:r w:rsidR="00EF238C">
        <w:t>Set</w:t>
      </w:r>
      <w:r>
        <w:t xml:space="preserve"> Iterator Instance (15.1</w:t>
      </w:r>
      <w:r w:rsidR="00EF238C">
        <w:t>6</w:t>
      </w:r>
      <w:r>
        <w:t xml:space="preserve">.7.1.2), throw a </w:t>
      </w:r>
      <w:r w:rsidRPr="00061845">
        <w:rPr>
          <w:b/>
        </w:rPr>
        <w:t>TypeError</w:t>
      </w:r>
      <w:r>
        <w:t xml:space="preserve"> exception.</w:t>
      </w:r>
    </w:p>
    <w:p w:rsidR="00731059" w:rsidRDefault="00731059" w:rsidP="00EF238C">
      <w:pPr>
        <w:pStyle w:val="Alg4"/>
        <w:numPr>
          <w:ilvl w:val="0"/>
          <w:numId w:val="1081"/>
        </w:numPr>
        <w:spacing w:after="280"/>
        <w:contextualSpacing/>
      </w:pPr>
      <w:r>
        <w:t xml:space="preserve">Let </w:t>
      </w:r>
      <w:r w:rsidR="00EF238C">
        <w:rPr>
          <w:i/>
        </w:rPr>
        <w:t>s</w:t>
      </w:r>
      <w:r>
        <w:t xml:space="preserve"> be the value of the [[IteratedSet]] internal</w:t>
      </w:r>
      <w:r w:rsidR="00314265" w:rsidRPr="00314265">
        <w:t xml:space="preserve"> </w:t>
      </w:r>
      <w:r w:rsidR="00314265">
        <w:t>data</w:t>
      </w:r>
      <w:r>
        <w:t xml:space="preserve"> property of</w:t>
      </w:r>
      <w:r w:rsidRPr="002166A8">
        <w:rPr>
          <w:i/>
        </w:rPr>
        <w:t xml:space="preserve"> </w:t>
      </w:r>
      <w:r w:rsidRPr="009B7611">
        <w:rPr>
          <w:i/>
        </w:rPr>
        <w:t>O</w:t>
      </w:r>
      <w:r>
        <w:t>.</w:t>
      </w:r>
    </w:p>
    <w:p w:rsidR="00731059" w:rsidRDefault="00731059" w:rsidP="00EF238C">
      <w:pPr>
        <w:pStyle w:val="Alg4"/>
        <w:numPr>
          <w:ilvl w:val="0"/>
          <w:numId w:val="1081"/>
        </w:numPr>
        <w:spacing w:after="280"/>
        <w:contextualSpacing/>
      </w:pPr>
      <w:r>
        <w:t xml:space="preserve">Let </w:t>
      </w:r>
      <w:r>
        <w:rPr>
          <w:i/>
        </w:rPr>
        <w:t>index</w:t>
      </w:r>
      <w:r>
        <w:t xml:space="preserve"> be the value of the [[</w:t>
      </w:r>
      <w:r w:rsidR="00EF238C">
        <w:t>Set</w:t>
      </w:r>
      <w:r>
        <w:t xml:space="preserve">NextIndex]] internal </w:t>
      </w:r>
      <w:r w:rsidR="00314265">
        <w:t xml:space="preserve">data </w:t>
      </w:r>
      <w:r>
        <w:t>property of</w:t>
      </w:r>
      <w:r w:rsidRPr="002166A8">
        <w:rPr>
          <w:i/>
        </w:rPr>
        <w:t xml:space="preserve"> </w:t>
      </w:r>
      <w:r w:rsidRPr="009B7611">
        <w:rPr>
          <w:i/>
        </w:rPr>
        <w:t>O</w:t>
      </w:r>
      <w:r>
        <w:t>.</w:t>
      </w:r>
    </w:p>
    <w:p w:rsidR="003E6982" w:rsidRDefault="003E6982" w:rsidP="003E6982">
      <w:pPr>
        <w:pStyle w:val="Alg4"/>
        <w:numPr>
          <w:ilvl w:val="0"/>
          <w:numId w:val="1081"/>
        </w:numPr>
        <w:spacing w:after="280"/>
        <w:contextualSpacing/>
      </w:pPr>
      <w:r>
        <w:t xml:space="preserve">Let </w:t>
      </w:r>
      <w:r>
        <w:rPr>
          <w:i/>
        </w:rPr>
        <w:t>itemKind</w:t>
      </w:r>
      <w:r>
        <w:t xml:space="preserve"> be the value of the [[SetIterationKind]] internal data property of</w:t>
      </w:r>
      <w:r w:rsidRPr="002166A8">
        <w:rPr>
          <w:i/>
        </w:rPr>
        <w:t xml:space="preserve"> </w:t>
      </w:r>
      <w:r w:rsidRPr="009B7611">
        <w:rPr>
          <w:i/>
        </w:rPr>
        <w:t>O</w:t>
      </w:r>
      <w:r>
        <w:t>.</w:t>
      </w:r>
    </w:p>
    <w:p w:rsidR="00731059" w:rsidRDefault="00731059" w:rsidP="006B2604">
      <w:pPr>
        <w:pStyle w:val="Alg4"/>
        <w:numPr>
          <w:ilvl w:val="0"/>
          <w:numId w:val="1081"/>
        </w:numPr>
        <w:spacing w:after="280"/>
        <w:contextualSpacing/>
      </w:pPr>
      <w:r>
        <w:t xml:space="preserve">Assert: </w:t>
      </w:r>
      <w:r w:rsidR="00EF238C">
        <w:rPr>
          <w:i/>
        </w:rPr>
        <w:t>s</w:t>
      </w:r>
      <w:r>
        <w:t xml:space="preserve"> has a [[</w:t>
      </w:r>
      <w:r w:rsidR="00EF238C">
        <w:t>Set</w:t>
      </w:r>
      <w:r>
        <w:t>Data]] internal</w:t>
      </w:r>
      <w:r w:rsidR="00314265" w:rsidRPr="00314265">
        <w:t xml:space="preserve"> </w:t>
      </w:r>
      <w:r w:rsidR="00314265">
        <w:t xml:space="preserve">data </w:t>
      </w:r>
      <w:r>
        <w:t>property</w:t>
      </w:r>
      <w:r w:rsidR="003E6982" w:rsidRPr="003E6982">
        <w:t xml:space="preserve"> </w:t>
      </w:r>
      <w:r w:rsidR="003E6982">
        <w:t xml:space="preserve">and </w:t>
      </w:r>
      <w:r w:rsidR="003E6982">
        <w:rPr>
          <w:i/>
          <w:iCs/>
        </w:rPr>
        <w:t>s</w:t>
      </w:r>
      <w:r w:rsidR="003E6982">
        <w:t xml:space="preserve"> has been initiali</w:t>
      </w:r>
      <w:r w:rsidR="006B2604">
        <w:t>s</w:t>
      </w:r>
      <w:r w:rsidR="003E6982">
        <w:t>ed so the value of [[</w:t>
      </w:r>
      <w:r w:rsidR="001A29AB">
        <w:t>Set</w:t>
      </w:r>
      <w:r w:rsidR="003E6982">
        <w:t xml:space="preserve">Data]] is not </w:t>
      </w:r>
      <w:r w:rsidR="003E6982">
        <w:rPr>
          <w:b/>
          <w:bCs/>
        </w:rPr>
        <w:t>undefined</w:t>
      </w:r>
      <w:r>
        <w:t>.</w:t>
      </w:r>
    </w:p>
    <w:p w:rsidR="00731059" w:rsidRDefault="00731059" w:rsidP="00EF238C">
      <w:pPr>
        <w:pStyle w:val="Alg4"/>
        <w:numPr>
          <w:ilvl w:val="0"/>
          <w:numId w:val="1081"/>
        </w:numPr>
        <w:spacing w:after="280"/>
        <w:contextualSpacing/>
      </w:pPr>
      <w:r>
        <w:t xml:space="preserve">Let </w:t>
      </w:r>
      <w:r w:rsidRPr="00B5244C">
        <w:rPr>
          <w:i/>
        </w:rPr>
        <w:t>entries</w:t>
      </w:r>
      <w:r>
        <w:t xml:space="preserve"> be the List that is the value of the [[</w:t>
      </w:r>
      <w:r w:rsidR="00EF238C">
        <w:t>Set</w:t>
      </w:r>
      <w:r>
        <w:t>Data]] internal</w:t>
      </w:r>
      <w:r w:rsidR="00314265" w:rsidRPr="00314265">
        <w:t xml:space="preserve"> </w:t>
      </w:r>
      <w:r w:rsidR="00314265">
        <w:t>data</w:t>
      </w:r>
      <w:r>
        <w:t xml:space="preserve"> property</w:t>
      </w:r>
      <w:r w:rsidRPr="003464A0">
        <w:t xml:space="preserve"> </w:t>
      </w:r>
      <w:r>
        <w:t>of</w:t>
      </w:r>
      <w:r w:rsidRPr="002166A8">
        <w:rPr>
          <w:i/>
        </w:rPr>
        <w:t xml:space="preserve"> </w:t>
      </w:r>
      <w:r w:rsidR="00EF238C">
        <w:rPr>
          <w:i/>
        </w:rPr>
        <w:t>s</w:t>
      </w:r>
      <w:r>
        <w:t>.</w:t>
      </w:r>
    </w:p>
    <w:p w:rsidR="00731059" w:rsidRPr="00A221E6" w:rsidRDefault="00731059" w:rsidP="00EF238C">
      <w:pPr>
        <w:pStyle w:val="Alg4"/>
        <w:numPr>
          <w:ilvl w:val="0"/>
          <w:numId w:val="1081"/>
        </w:numPr>
        <w:spacing w:after="280"/>
        <w:contextualSpacing/>
      </w:pPr>
      <w:r>
        <w:t xml:space="preserve">Repeat while </w:t>
      </w:r>
      <w:r w:rsidRPr="00A221E6">
        <w:rPr>
          <w:i/>
        </w:rPr>
        <w:t>index</w:t>
      </w:r>
      <w:r>
        <w:t xml:space="preserve"> is less than the total number of element</w:t>
      </w:r>
      <w:r w:rsidR="00431625">
        <w:t>s</w:t>
      </w:r>
      <w:r>
        <w:t xml:space="preserve"> of </w:t>
      </w:r>
      <w:r>
        <w:rPr>
          <w:i/>
        </w:rPr>
        <w:t>entries</w:t>
      </w:r>
      <w:r>
        <w:t>. The number of elements must be redetermined each time this method is evaluated.</w:t>
      </w:r>
    </w:p>
    <w:p w:rsidR="00731059" w:rsidRPr="00A221E6" w:rsidRDefault="00731059" w:rsidP="00EF238C">
      <w:pPr>
        <w:pStyle w:val="Alg4"/>
        <w:numPr>
          <w:ilvl w:val="1"/>
          <w:numId w:val="1081"/>
        </w:numPr>
        <w:spacing w:after="240"/>
        <w:contextualSpacing/>
      </w:pPr>
      <w:r>
        <w:t xml:space="preserve">Let </w:t>
      </w:r>
      <w:r>
        <w:rPr>
          <w:i/>
        </w:rPr>
        <w:t>e</w:t>
      </w:r>
      <w:r>
        <w:t xml:space="preserve"> be the </w:t>
      </w:r>
      <w:r w:rsidR="00EF238C">
        <w:t>element</w:t>
      </w:r>
      <w:r>
        <w:t xml:space="preserve"> at 0-origined insertion position </w:t>
      </w:r>
      <w:r>
        <w:rPr>
          <w:i/>
        </w:rPr>
        <w:t>index</w:t>
      </w:r>
      <w:r>
        <w:t xml:space="preserve"> of </w:t>
      </w:r>
      <w:r>
        <w:rPr>
          <w:i/>
        </w:rPr>
        <w:t>entries</w:t>
      </w:r>
      <w:r>
        <w:t>.</w:t>
      </w:r>
    </w:p>
    <w:p w:rsidR="00731059" w:rsidRDefault="00731059" w:rsidP="00EF238C">
      <w:pPr>
        <w:pStyle w:val="Alg4"/>
        <w:numPr>
          <w:ilvl w:val="1"/>
          <w:numId w:val="1081"/>
        </w:numPr>
        <w:spacing w:after="240"/>
        <w:contextualSpacing/>
      </w:pPr>
      <w:r>
        <w:t xml:space="preserve">Set </w:t>
      </w:r>
      <w:r>
        <w:rPr>
          <w:i/>
          <w:iCs/>
        </w:rPr>
        <w:t>index</w:t>
      </w:r>
      <w:r>
        <w:t xml:space="preserve"> to </w:t>
      </w:r>
      <w:r>
        <w:rPr>
          <w:i/>
          <w:iCs/>
        </w:rPr>
        <w:t>index</w:t>
      </w:r>
      <w:r>
        <w:t>+1;</w:t>
      </w:r>
    </w:p>
    <w:p w:rsidR="00731059" w:rsidRDefault="00731059" w:rsidP="00EF238C">
      <w:pPr>
        <w:pStyle w:val="Alg4"/>
        <w:numPr>
          <w:ilvl w:val="1"/>
          <w:numId w:val="1081"/>
        </w:numPr>
        <w:spacing w:after="240"/>
        <w:contextualSpacing/>
      </w:pPr>
      <w:r>
        <w:t>Set the [[</w:t>
      </w:r>
      <w:r w:rsidR="00EF238C">
        <w:t>Set</w:t>
      </w:r>
      <w:r>
        <w:t>NextIndex]] internal</w:t>
      </w:r>
      <w:r w:rsidR="00022312" w:rsidRPr="00022312">
        <w:t xml:space="preserve"> </w:t>
      </w:r>
      <w:r w:rsidR="00022312">
        <w:t>data</w:t>
      </w:r>
      <w:r>
        <w:t xml:space="preserve"> property of</w:t>
      </w:r>
      <w:r w:rsidRPr="002166A8">
        <w:rPr>
          <w:i/>
        </w:rPr>
        <w:t xml:space="preserve"> </w:t>
      </w:r>
      <w:r w:rsidRPr="009B7611">
        <w:rPr>
          <w:i/>
        </w:rPr>
        <w:t>O</w:t>
      </w:r>
      <w:r>
        <w:t xml:space="preserve"> to </w:t>
      </w:r>
      <w:r w:rsidRPr="00B52F42">
        <w:rPr>
          <w:i/>
        </w:rPr>
        <w:t>index</w:t>
      </w:r>
      <w:r>
        <w:t>.</w:t>
      </w:r>
    </w:p>
    <w:p w:rsidR="00731059" w:rsidRDefault="00731059" w:rsidP="00EF238C">
      <w:pPr>
        <w:pStyle w:val="Alg4"/>
        <w:numPr>
          <w:ilvl w:val="1"/>
          <w:numId w:val="1081"/>
        </w:numPr>
        <w:spacing w:after="240"/>
        <w:contextualSpacing/>
      </w:pPr>
      <w:r>
        <w:t xml:space="preserve">If </w:t>
      </w:r>
      <w:r>
        <w:rPr>
          <w:i/>
        </w:rPr>
        <w:t>e</w:t>
      </w:r>
      <w:r w:rsidR="00EF238C">
        <w:t xml:space="preserve"> </w:t>
      </w:r>
      <w:r>
        <w:t xml:space="preserve">is not </w:t>
      </w:r>
      <w:r w:rsidRPr="00A221E6">
        <w:rPr>
          <w:rFonts w:ascii="Arial" w:hAnsi="Arial" w:cs="Arial"/>
        </w:rPr>
        <w:t>empty</w:t>
      </w:r>
      <w:r>
        <w:t>, then</w:t>
      </w:r>
    </w:p>
    <w:p w:rsidR="003E6982" w:rsidRDefault="003E6982" w:rsidP="003E6982">
      <w:pPr>
        <w:pStyle w:val="Alg4"/>
        <w:numPr>
          <w:ilvl w:val="2"/>
          <w:numId w:val="108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key+value</w:t>
      </w:r>
      <w:r w:rsidRPr="00E77497">
        <w:rPr>
          <w:b/>
        </w:rPr>
        <w:t>"</w:t>
      </w:r>
      <w:r>
        <w:t xml:space="preserve"> then,</w:t>
      </w:r>
    </w:p>
    <w:p w:rsidR="007C52F6" w:rsidRDefault="007C52F6" w:rsidP="007C52F6">
      <w:pPr>
        <w:pStyle w:val="Alg4"/>
        <w:numPr>
          <w:ilvl w:val="3"/>
          <w:numId w:val="1081"/>
        </w:numPr>
        <w:spacing w:after="240"/>
        <w:contextualSpacing/>
      </w:pPr>
      <w:r>
        <w:t xml:space="preserve">Let </w:t>
      </w:r>
      <w:r w:rsidRPr="009B7611">
        <w:rPr>
          <w:i/>
        </w:rPr>
        <w:t>result</w:t>
      </w:r>
      <w:r>
        <w:t xml:space="preserve"> be the result of the abstract operation ArrayCreate with argument 2.</w:t>
      </w:r>
    </w:p>
    <w:p w:rsidR="007C52F6" w:rsidRDefault="007C52F6" w:rsidP="007C52F6">
      <w:pPr>
        <w:pStyle w:val="Alg4"/>
        <w:numPr>
          <w:ilvl w:val="3"/>
          <w:numId w:val="1081"/>
        </w:numPr>
        <w:spacing w:after="240"/>
        <w:contextualSpacing/>
      </w:pPr>
      <w:r>
        <w:t xml:space="preserve">Assert: </w:t>
      </w:r>
      <w:r w:rsidRPr="009B7611">
        <w:rPr>
          <w:i/>
        </w:rPr>
        <w:t>result</w:t>
      </w:r>
      <w:r>
        <w:t xml:space="preserve"> is a new, well-formed Array object so the following operations will never fail.</w:t>
      </w:r>
    </w:p>
    <w:p w:rsidR="007C52F6" w:rsidRDefault="007C52F6" w:rsidP="007C52F6">
      <w:pPr>
        <w:pStyle w:val="Alg4"/>
        <w:numPr>
          <w:ilvl w:val="3"/>
          <w:numId w:val="1081"/>
        </w:numPr>
        <w:spacing w:after="240"/>
        <w:contextualSpacing/>
      </w:pPr>
      <w:r>
        <w:lastRenderedPageBreak/>
        <w:t>Call CreateOwnDataProperty(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 .</w:t>
      </w:r>
    </w:p>
    <w:p w:rsidR="007C52F6" w:rsidRDefault="007C52F6" w:rsidP="007C52F6">
      <w:pPr>
        <w:pStyle w:val="Alg4"/>
        <w:numPr>
          <w:ilvl w:val="3"/>
          <w:numId w:val="108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w:t>
      </w:r>
    </w:p>
    <w:p w:rsidR="007C52F6" w:rsidRDefault="007C52F6" w:rsidP="00725B1C">
      <w:pPr>
        <w:pStyle w:val="Alg4"/>
        <w:numPr>
          <w:ilvl w:val="3"/>
          <w:numId w:val="1081"/>
        </w:numPr>
        <w:spacing w:after="240"/>
        <w:contextualSpacing/>
      </w:pPr>
      <w:r>
        <w:t xml:space="preserve">Return </w:t>
      </w:r>
      <w:r w:rsidR="00725B1C">
        <w:t>CreateItrResultObject(</w:t>
      </w:r>
      <w:r>
        <w:rPr>
          <w:i/>
          <w:iCs/>
        </w:rPr>
        <w:t>result</w:t>
      </w:r>
      <w:r w:rsidR="00725B1C">
        <w:t xml:space="preserve">, </w:t>
      </w:r>
      <w:r w:rsidR="00725B1C">
        <w:rPr>
          <w:b/>
          <w:bCs/>
        </w:rPr>
        <w:t>false</w:t>
      </w:r>
      <w:r w:rsidR="00725B1C">
        <w:t>)</w:t>
      </w:r>
      <w:r>
        <w:t>.</w:t>
      </w:r>
    </w:p>
    <w:p w:rsidR="00731059" w:rsidRDefault="00FD2775" w:rsidP="00EF238C">
      <w:pPr>
        <w:pStyle w:val="Alg4"/>
        <w:numPr>
          <w:ilvl w:val="2"/>
          <w:numId w:val="1081"/>
        </w:numPr>
        <w:spacing w:after="240"/>
        <w:contextualSpacing/>
      </w:pPr>
      <w:r>
        <w:t>R</w:t>
      </w:r>
      <w:r w:rsidR="00EF238C">
        <w:t>eturn</w:t>
      </w:r>
      <w:r w:rsidR="00731059">
        <w:t xml:space="preserve"> </w:t>
      </w:r>
      <w:r w:rsidR="000139CF">
        <w:t>CreateItrResultObject(</w:t>
      </w:r>
      <w:r w:rsidR="00731059">
        <w:rPr>
          <w:i/>
        </w:rPr>
        <w:t>e</w:t>
      </w:r>
      <w:r w:rsidR="000139CF">
        <w:t xml:space="preserve">, </w:t>
      </w:r>
      <w:r w:rsidR="000139CF">
        <w:rPr>
          <w:b/>
          <w:bCs/>
        </w:rPr>
        <w:t>false</w:t>
      </w:r>
      <w:r w:rsidR="000139CF">
        <w:t>)</w:t>
      </w:r>
      <w:r w:rsidR="00731059">
        <w:t>.</w:t>
      </w:r>
    </w:p>
    <w:p w:rsidR="00731059" w:rsidRPr="002166A8" w:rsidRDefault="00731059" w:rsidP="00725B1C">
      <w:pPr>
        <w:pStyle w:val="Alg4"/>
        <w:numPr>
          <w:ilvl w:val="0"/>
          <w:numId w:val="1081"/>
        </w:numPr>
        <w:spacing w:after="280"/>
      </w:pPr>
      <w:r w:rsidRPr="00E77497">
        <w:t xml:space="preserve">Return </w:t>
      </w:r>
      <w:r w:rsidR="00725B1C">
        <w:t>CreateItrResultObject(</w:t>
      </w:r>
      <w:r w:rsidR="00725B1C">
        <w:rPr>
          <w:b/>
          <w:bCs/>
        </w:rPr>
        <w:t>undefined</w:t>
      </w:r>
      <w:r w:rsidR="00725B1C">
        <w:t xml:space="preserve">, </w:t>
      </w:r>
      <w:r w:rsidR="00725B1C" w:rsidRPr="0056441E">
        <w:rPr>
          <w:b/>
          <w:bCs/>
        </w:rPr>
        <w:t>true</w:t>
      </w:r>
      <w:r w:rsidR="00725B1C">
        <w:t>)</w:t>
      </w:r>
      <w:r w:rsidRPr="00E77497">
        <w:t>.</w:t>
      </w:r>
    </w:p>
    <w:p w:rsidR="00731059" w:rsidRPr="00E77497" w:rsidRDefault="00EF238C" w:rsidP="00FB52EE">
      <w:pPr>
        <w:pStyle w:val="Heading5"/>
      </w:pPr>
      <w:r>
        <w:rPr>
          <w:i/>
        </w:rPr>
        <w:t>Set</w:t>
      </w:r>
      <w:r w:rsidR="00731059" w:rsidRPr="009B7611">
        <w:rPr>
          <w:i/>
        </w:rPr>
        <w:t>Iterator</w:t>
      </w:r>
      <w:r w:rsidR="00731059" w:rsidRPr="00E77497">
        <w:t>.prototype.</w:t>
      </w:r>
      <w:r w:rsidR="00731059">
        <w:t>@@iterator</w:t>
      </w:r>
      <w:r w:rsidR="00731059" w:rsidRPr="00E77497">
        <w:t xml:space="preserve"> ( </w:t>
      </w:r>
      <w:r w:rsidR="00731059">
        <w:t xml:space="preserve">  </w:t>
      </w:r>
      <w:r w:rsidR="00731059" w:rsidRPr="00E77497">
        <w:t>)</w:t>
      </w:r>
    </w:p>
    <w:p w:rsidR="00731059" w:rsidRPr="00E77497" w:rsidRDefault="00731059" w:rsidP="00731059">
      <w:r w:rsidRPr="00E77497">
        <w:t>The following steps are taken:</w:t>
      </w:r>
    </w:p>
    <w:p w:rsidR="00731059" w:rsidRPr="002166A8" w:rsidRDefault="00731059" w:rsidP="00EF238C">
      <w:pPr>
        <w:pStyle w:val="Alg4"/>
        <w:numPr>
          <w:ilvl w:val="0"/>
          <w:numId w:val="1082"/>
        </w:numPr>
        <w:spacing w:after="280"/>
      </w:pPr>
      <w:r w:rsidRPr="00E77497">
        <w:t xml:space="preserve">Return </w:t>
      </w:r>
      <w:r>
        <w:t xml:space="preserve">the </w:t>
      </w:r>
      <w:r w:rsidRPr="006847F6">
        <w:rPr>
          <w:b/>
        </w:rPr>
        <w:t>this</w:t>
      </w:r>
      <w:r>
        <w:t xml:space="preserve"> value</w:t>
      </w:r>
      <w:r w:rsidRPr="00E77497">
        <w:t>.</w:t>
      </w:r>
    </w:p>
    <w:p w:rsidR="00731059" w:rsidRDefault="00731059" w:rsidP="00FB52EE">
      <w:pPr>
        <w:pStyle w:val="Heading5"/>
      </w:pPr>
      <w:r>
        <w:tab/>
      </w:r>
      <w:r w:rsidR="00EF238C">
        <w:rPr>
          <w:i/>
        </w:rPr>
        <w:t>Set</w:t>
      </w:r>
      <w:r w:rsidRPr="009B7611">
        <w:rPr>
          <w:i/>
        </w:rPr>
        <w:t>Iterator</w:t>
      </w:r>
      <w:r>
        <w:t>.prototype.@@toStringTag</w:t>
      </w:r>
    </w:p>
    <w:p w:rsidR="00731059" w:rsidRPr="00097A4C" w:rsidRDefault="00731059" w:rsidP="00EF238C">
      <w:r w:rsidRPr="00E77497">
        <w:t xml:space="preserve">The </w:t>
      </w:r>
      <w:r>
        <w:t xml:space="preserve">initial value of the @@toStringTag property is the string value </w:t>
      </w:r>
      <w:r w:rsidRPr="00E77497">
        <w:rPr>
          <w:b/>
        </w:rPr>
        <w:t>"</w:t>
      </w:r>
      <w:r w:rsidR="00EF238C">
        <w:rPr>
          <w:rFonts w:ascii="Courier New" w:hAnsi="Courier New" w:cs="Courier New"/>
          <w:b/>
        </w:rPr>
        <w:t>Set</w:t>
      </w:r>
      <w:r>
        <w:rPr>
          <w:rFonts w:ascii="Courier New" w:hAnsi="Courier New" w:cs="Courier New"/>
          <w:b/>
        </w:rPr>
        <w:t xml:space="preserve"> Iterator</w:t>
      </w:r>
      <w:r w:rsidRPr="00E77497">
        <w:rPr>
          <w:b/>
        </w:rPr>
        <w:t>"</w:t>
      </w:r>
      <w:r>
        <w:t>.</w:t>
      </w:r>
    </w:p>
    <w:p w:rsidR="00731059" w:rsidRDefault="00731059" w:rsidP="00FB52EE">
      <w:pPr>
        <w:pStyle w:val="Heading4"/>
      </w:pPr>
      <w:r>
        <w:t xml:space="preserve">Properties of </w:t>
      </w:r>
      <w:r w:rsidR="00EF238C">
        <w:t>Set</w:t>
      </w:r>
      <w:r>
        <w:t xml:space="preserve"> Iterator Instances</w:t>
      </w:r>
    </w:p>
    <w:p w:rsidR="00731059" w:rsidRDefault="00EF238C" w:rsidP="00431625">
      <w:r>
        <w:t>Set</w:t>
      </w:r>
      <w:r w:rsidR="00731059" w:rsidRPr="00E77497">
        <w:t xml:space="preserve"> </w:t>
      </w:r>
      <w:r w:rsidR="00731059">
        <w:t>Iterator instances</w:t>
      </w:r>
      <w:r w:rsidR="00731059" w:rsidRPr="00E77497">
        <w:t xml:space="preserve"> inherit properties from the </w:t>
      </w:r>
      <w:r>
        <w:t>Set</w:t>
      </w:r>
      <w:r w:rsidR="00731059">
        <w:t xml:space="preserve"> Iterator</w:t>
      </w:r>
      <w:r w:rsidR="00731059" w:rsidRPr="00E77497">
        <w:t xml:space="preserve"> prototype</w:t>
      </w:r>
      <w:r w:rsidR="00731059">
        <w:t xml:space="preserve"> (the intrinsic,  %</w:t>
      </w:r>
      <w:r>
        <w:t>Set</w:t>
      </w:r>
      <w:r w:rsidR="00731059">
        <w:t>IteratorPrototype%)</w:t>
      </w:r>
      <w:r w:rsidR="00431625">
        <w:t>.</w:t>
      </w:r>
      <w:r w:rsidR="00731059" w:rsidRPr="00E77497">
        <w:t xml:space="preserve"> </w:t>
      </w:r>
      <w:r>
        <w:t>Set</w:t>
      </w:r>
      <w:r w:rsidR="00731059">
        <w:t xml:space="preserve"> Iterator instances are initially created with</w:t>
      </w:r>
      <w:r w:rsidR="00731059" w:rsidRPr="00E77497">
        <w:t xml:space="preserve"> </w:t>
      </w:r>
      <w:r w:rsidR="00731059">
        <w:t>the internal properties</w:t>
      </w:r>
      <w:r>
        <w:t xml:space="preserve"> specified in </w:t>
      </w:r>
      <w:r>
        <w:fldChar w:fldCharType="begin"/>
      </w:r>
      <w:r>
        <w:instrText xml:space="preserve"> REF _Ref338591904 \h </w:instrText>
      </w:r>
      <w:r>
        <w:fldChar w:fldCharType="separate"/>
      </w:r>
      <w:r w:rsidR="008A4301">
        <w:t xml:space="preserve">Table </w:t>
      </w:r>
      <w:r w:rsidR="008A4301">
        <w:rPr>
          <w:noProof/>
        </w:rPr>
        <w:t>38</w:t>
      </w:r>
      <w:r>
        <w:fldChar w:fldCharType="end"/>
      </w:r>
      <w:r w:rsidR="00731059">
        <w:t>.</w:t>
      </w:r>
    </w:p>
    <w:p w:rsidR="00731059" w:rsidRDefault="00731059" w:rsidP="00EF238C">
      <w:pPr>
        <w:pStyle w:val="Caption"/>
        <w:keepNext/>
        <w:jc w:val="center"/>
      </w:pPr>
      <w:bookmarkStart w:id="10348" w:name="_Ref338591904"/>
      <w:r>
        <w:t xml:space="preserve">Table </w:t>
      </w:r>
      <w:r>
        <w:fldChar w:fldCharType="begin"/>
      </w:r>
      <w:r>
        <w:instrText xml:space="preserve"> SEQ Table \* ARABIC </w:instrText>
      </w:r>
      <w:r>
        <w:fldChar w:fldCharType="separate"/>
      </w:r>
      <w:r w:rsidR="008A4301">
        <w:rPr>
          <w:noProof/>
        </w:rPr>
        <w:t>38</w:t>
      </w:r>
      <w:r>
        <w:fldChar w:fldCharType="end"/>
      </w:r>
      <w:bookmarkEnd w:id="10348"/>
      <w:r>
        <w:t xml:space="preserve"> — Internal </w:t>
      </w:r>
      <w:r w:rsidR="00314265">
        <w:t xml:space="preserve">Data </w:t>
      </w:r>
      <w:r>
        <w:t xml:space="preserve">Properties of </w:t>
      </w:r>
      <w:r w:rsidR="00EF238C">
        <w:t>Set</w:t>
      </w:r>
      <w:r>
        <w:t xml:space="preserve"> Iterator Instances</w:t>
      </w:r>
    </w:p>
    <w:tbl>
      <w:tblPr>
        <w:tblpPr w:leftFromText="180" w:rightFromText="180" w:vertAnchor="text" w:tblpXSpec="center" w:tblpY="1"/>
        <w:tblOverlap w:val="never"/>
        <w:tblW w:w="8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731059" w:rsidRPr="00E77497" w:rsidTr="006D35B0">
        <w:tc>
          <w:tcPr>
            <w:tcW w:w="2250" w:type="dxa"/>
            <w:tcBorders>
              <w:top w:val="single" w:sz="12" w:space="0" w:color="000000"/>
              <w:left w:val="single" w:sz="6" w:space="0" w:color="000000"/>
              <w:bottom w:val="single" w:sz="6" w:space="0" w:color="000000"/>
              <w:right w:val="nil"/>
            </w:tcBorders>
            <w:shd w:val="solid" w:color="C0C0C0" w:fill="FFFFFF"/>
          </w:tcPr>
          <w:p w:rsidR="00731059" w:rsidRPr="002166A8" w:rsidRDefault="00731059" w:rsidP="00C81E7E">
            <w:pPr>
              <w:spacing w:after="120"/>
              <w:jc w:val="center"/>
              <w:rPr>
                <w:b/>
                <w:shd w:val="solid" w:color="C0C0C0" w:fill="FFFFFF"/>
              </w:rPr>
            </w:pPr>
            <w:r w:rsidRPr="002166A8">
              <w:rPr>
                <w:b/>
                <w:shd w:val="solid" w:color="C0C0C0" w:fill="FFFFFF"/>
              </w:rPr>
              <w:t xml:space="preserve">Internal </w:t>
            </w:r>
            <w:r w:rsidR="00314265">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731059" w:rsidRPr="002166A8" w:rsidRDefault="00731059" w:rsidP="00C81E7E">
            <w:pPr>
              <w:spacing w:after="120"/>
              <w:jc w:val="center"/>
              <w:rPr>
                <w:b/>
                <w:shd w:val="solid" w:color="C0C0C0" w:fill="FFFFFF"/>
              </w:rPr>
            </w:pPr>
            <w:r w:rsidRPr="002166A8">
              <w:rPr>
                <w:b/>
                <w:shd w:val="solid" w:color="C0C0C0" w:fill="FFFFFF"/>
              </w:rPr>
              <w:t>Description</w:t>
            </w:r>
          </w:p>
        </w:tc>
      </w:tr>
      <w:tr w:rsidR="00731059" w:rsidRPr="00E77497" w:rsidTr="006D35B0">
        <w:tc>
          <w:tcPr>
            <w:tcW w:w="2250" w:type="dxa"/>
            <w:tcBorders>
              <w:top w:val="nil"/>
            </w:tcBorders>
          </w:tcPr>
          <w:p w:rsidR="00731059" w:rsidRPr="00504F46" w:rsidRDefault="00731059" w:rsidP="00C81E7E">
            <w:pPr>
              <w:spacing w:after="0"/>
              <w:contextualSpacing/>
              <w:rPr>
                <w:rFonts w:ascii="Times New Roman" w:hAnsi="Times New Roman"/>
              </w:rPr>
            </w:pPr>
            <w:r>
              <w:rPr>
                <w:rFonts w:ascii="Times New Roman" w:hAnsi="Times New Roman"/>
              </w:rPr>
              <w:t>[[</w:t>
            </w:r>
            <w:r w:rsidR="00EF238C" w:rsidRPr="00C81E7E">
              <w:rPr>
                <w:rFonts w:ascii="Times New Roman" w:hAnsi="Times New Roman"/>
              </w:rPr>
              <w:t>IteratedSet</w:t>
            </w:r>
            <w:r>
              <w:rPr>
                <w:rFonts w:ascii="Times New Roman" w:hAnsi="Times New Roman"/>
              </w:rPr>
              <w:t>]]</w:t>
            </w:r>
          </w:p>
        </w:tc>
        <w:tc>
          <w:tcPr>
            <w:tcW w:w="5957" w:type="dxa"/>
            <w:tcBorders>
              <w:top w:val="nil"/>
            </w:tcBorders>
          </w:tcPr>
          <w:p w:rsidR="00731059" w:rsidRPr="006847F6" w:rsidRDefault="00731059" w:rsidP="00C81E7E">
            <w:pPr>
              <w:spacing w:after="0"/>
              <w:contextualSpacing/>
              <w:rPr>
                <w:rFonts w:cs="Arial"/>
              </w:rPr>
            </w:pPr>
            <w:r w:rsidRPr="002166A8">
              <w:rPr>
                <w:rFonts w:cs="Arial"/>
              </w:rPr>
              <w:t xml:space="preserve">The </w:t>
            </w:r>
            <w:r w:rsidR="00EF238C">
              <w:rPr>
                <w:rFonts w:cs="Arial"/>
              </w:rPr>
              <w:t>Set</w:t>
            </w:r>
            <w:r w:rsidRPr="002166A8">
              <w:rPr>
                <w:rFonts w:cs="Arial"/>
              </w:rPr>
              <w:t xml:space="preserve"> object</w:t>
            </w:r>
            <w:r>
              <w:rPr>
                <w:rFonts w:cs="Arial"/>
              </w:rPr>
              <w:t xml:space="preserve"> that is being iterated.</w:t>
            </w:r>
          </w:p>
        </w:tc>
      </w:tr>
      <w:tr w:rsidR="00731059" w:rsidRPr="00E77497" w:rsidTr="006D35B0">
        <w:tc>
          <w:tcPr>
            <w:tcW w:w="2250" w:type="dxa"/>
            <w:tcBorders>
              <w:top w:val="nil"/>
              <w:bottom w:val="single" w:sz="4" w:space="0" w:color="auto"/>
            </w:tcBorders>
          </w:tcPr>
          <w:p w:rsidR="00731059" w:rsidRPr="00E77497" w:rsidRDefault="00731059" w:rsidP="00C81E7E">
            <w:pPr>
              <w:spacing w:after="0"/>
              <w:contextualSpacing/>
              <w:rPr>
                <w:rFonts w:ascii="Courier New" w:hAnsi="Courier New" w:cs="Courier New"/>
                <w:b/>
              </w:rPr>
            </w:pPr>
            <w:r>
              <w:rPr>
                <w:rFonts w:ascii="Times New Roman" w:hAnsi="Times New Roman"/>
              </w:rPr>
              <w:t>[[</w:t>
            </w:r>
            <w:r w:rsidR="00EF238C">
              <w:rPr>
                <w:rFonts w:ascii="Times New Roman" w:hAnsi="Times New Roman"/>
              </w:rPr>
              <w:t>Set</w:t>
            </w:r>
            <w:r>
              <w:rPr>
                <w:rFonts w:ascii="Times New Roman" w:hAnsi="Times New Roman"/>
              </w:rPr>
              <w:t>NextIndex]]</w:t>
            </w:r>
          </w:p>
        </w:tc>
        <w:tc>
          <w:tcPr>
            <w:tcW w:w="5957" w:type="dxa"/>
            <w:tcBorders>
              <w:top w:val="nil"/>
              <w:bottom w:val="single" w:sz="4" w:space="0" w:color="auto"/>
            </w:tcBorders>
          </w:tcPr>
          <w:p w:rsidR="00731059" w:rsidRPr="000D3CBD" w:rsidRDefault="00731059" w:rsidP="00C81E7E">
            <w:pPr>
              <w:spacing w:after="0"/>
              <w:contextualSpacing/>
              <w:rPr>
                <w:rFonts w:cs="Arial"/>
              </w:rPr>
            </w:pPr>
            <w:r>
              <w:rPr>
                <w:rFonts w:cs="Arial"/>
              </w:rPr>
              <w:t xml:space="preserve">The integer index of the next </w:t>
            </w:r>
            <w:r w:rsidR="00EF238C">
              <w:rPr>
                <w:rFonts w:cs="Arial"/>
              </w:rPr>
              <w:t>Set</w:t>
            </w:r>
            <w:r>
              <w:rPr>
                <w:rFonts w:cs="Arial"/>
              </w:rPr>
              <w:t xml:space="preserve"> data element to be examined by this iteration.</w:t>
            </w:r>
          </w:p>
        </w:tc>
      </w:tr>
      <w:tr w:rsidR="00471273" w:rsidRPr="00E77497" w:rsidTr="006D35B0">
        <w:tc>
          <w:tcPr>
            <w:tcW w:w="2250" w:type="dxa"/>
            <w:tcBorders>
              <w:top w:val="single" w:sz="4" w:space="0" w:color="auto"/>
            </w:tcBorders>
          </w:tcPr>
          <w:p w:rsidR="00471273" w:rsidRDefault="00471273" w:rsidP="00C81E7E">
            <w:pPr>
              <w:spacing w:after="0"/>
              <w:contextualSpacing/>
              <w:rPr>
                <w:rFonts w:ascii="Times New Roman" w:hAnsi="Times New Roman"/>
              </w:rPr>
            </w:pPr>
            <w:r>
              <w:rPr>
                <w:rFonts w:ascii="Times New Roman" w:hAnsi="Times New Roman"/>
              </w:rPr>
              <w:t>[[SetIterationKind]]</w:t>
            </w:r>
          </w:p>
        </w:tc>
        <w:tc>
          <w:tcPr>
            <w:tcW w:w="5957" w:type="dxa"/>
            <w:tcBorders>
              <w:top w:val="single" w:sz="4" w:space="0" w:color="auto"/>
            </w:tcBorders>
          </w:tcPr>
          <w:p w:rsidR="00471273" w:rsidRDefault="00471273" w:rsidP="00C81E7E">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 xml:space="preserve">. </w:t>
            </w:r>
            <w:r w:rsidRPr="00E77497">
              <w:rPr>
                <w:b/>
              </w:rPr>
              <w:t>"</w:t>
            </w:r>
            <w:r>
              <w:rPr>
                <w:rFonts w:ascii="Courier New" w:hAnsi="Courier New" w:cs="Courier New"/>
                <w:b/>
              </w:rPr>
              <w:t>key</w:t>
            </w:r>
            <w:r w:rsidRPr="00E77497">
              <w:rPr>
                <w:b/>
              </w:rPr>
              <w:t>"</w:t>
            </w:r>
            <w:r>
              <w:t xml:space="preserve"> and </w:t>
            </w:r>
            <w:r w:rsidRPr="00E77497">
              <w:rPr>
                <w:b/>
              </w:rPr>
              <w:t>"</w:t>
            </w:r>
            <w:r>
              <w:rPr>
                <w:rFonts w:ascii="Courier New" w:hAnsi="Courier New" w:cs="Courier New"/>
                <w:b/>
              </w:rPr>
              <w:t>value</w:t>
            </w:r>
            <w:r w:rsidRPr="00E77497">
              <w:rPr>
                <w:b/>
              </w:rPr>
              <w:t>"</w:t>
            </w:r>
            <w:r>
              <w:rPr>
                <w:b/>
              </w:rPr>
              <w:t xml:space="preserve"> </w:t>
            </w:r>
            <w:r>
              <w:t>have the same meaning.</w:t>
            </w:r>
          </w:p>
        </w:tc>
      </w:tr>
    </w:tbl>
    <w:p w:rsidR="00731059" w:rsidRPr="0032146B" w:rsidRDefault="00731059" w:rsidP="00731059"/>
    <w:p w:rsidR="004A1E32" w:rsidRDefault="004A1E32" w:rsidP="0034218A"/>
    <w:p w:rsidR="004A1E32" w:rsidRDefault="004A1E32" w:rsidP="0034218A"/>
    <w:p w:rsidR="004A1E32" w:rsidRDefault="004A1E32" w:rsidP="0034218A"/>
    <w:p w:rsidR="004A1E32" w:rsidRDefault="004A1E32" w:rsidP="0034218A"/>
    <w:p w:rsidR="000259C6" w:rsidRDefault="000259C6" w:rsidP="000259C6">
      <w:pPr>
        <w:pStyle w:val="Heading2"/>
      </w:pPr>
      <w:bookmarkStart w:id="10349" w:name="_Ref364595097"/>
      <w:bookmarkStart w:id="10350" w:name="_Toc364935481"/>
      <w:r>
        <w:t>WeakSet Objects</w:t>
      </w:r>
      <w:bookmarkEnd w:id="10349"/>
      <w:bookmarkEnd w:id="10350"/>
    </w:p>
    <w:p w:rsidR="000259C6" w:rsidRDefault="000259C6" w:rsidP="00621C54">
      <w:r>
        <w:t>WeakSet objects are collections of ECMAScript objects. A distinct object may only occur once as an element of a WeakSet’s collection.</w:t>
      </w:r>
      <w:r w:rsidRPr="00E046A5">
        <w:t xml:space="preserve"> </w:t>
      </w:r>
      <w:r>
        <w:t>A WeakSet may be queried to see if it contains a specific object, but no mechanisms is provided for enumerating the objects it holds. If an object that is contain by a WeakSet is only reachable by following a chain of references that start within that Weak</w:t>
      </w:r>
      <w:r w:rsidR="00621C54">
        <w:t>Set</w:t>
      </w:r>
      <w:r>
        <w:t>, then that object is inaccessible and is automatically removed from the WeakSet. Weak</w:t>
      </w:r>
      <w:r w:rsidR="00621C54">
        <w:t>S</w:t>
      </w:r>
      <w:r>
        <w:t>et implementations must detect and remove such objects and any associated resources.</w:t>
      </w:r>
    </w:p>
    <w:p w:rsidR="000259C6" w:rsidRDefault="000259C6" w:rsidP="00621C54">
      <w:pPr>
        <w:rPr>
          <w:rFonts w:ascii="ArialMT" w:hAnsi="ArialMT" w:cs="ArialMT"/>
          <w:lang w:val="en-US" w:eastAsia="en-US"/>
        </w:rPr>
      </w:pPr>
      <w:r>
        <w:rPr>
          <w:rFonts w:ascii="ArialMT" w:hAnsi="ArialMT" w:cs="ArialMT"/>
          <w:lang w:val="en-US" w:eastAsia="en-US"/>
        </w:rPr>
        <w:t>An implementation may impose an arbitrarily determined latency between the time an object contained in a WeakSet becomes inaccessible and the time when the object is removed from the WeakSet. If this latency was observable to ECMAScript program, it would be a source of indeterminacy that could impact program execution.  For that reason, an ECMAScript implementation must not provide any means to determine if a WeakSet contains a particular object that does not require the observer to present the observed obj</w:t>
      </w:r>
      <w:r w:rsidR="00621C54">
        <w:rPr>
          <w:rFonts w:ascii="ArialMT" w:hAnsi="ArialMT" w:cs="ArialMT"/>
          <w:lang w:val="en-US" w:eastAsia="en-US"/>
        </w:rPr>
        <w:t>ec</w:t>
      </w:r>
      <w:r>
        <w:rPr>
          <w:rFonts w:ascii="ArialMT" w:hAnsi="ArialMT" w:cs="ArialMT"/>
          <w:lang w:val="en-US" w:eastAsia="en-US"/>
        </w:rPr>
        <w:t>t.</w:t>
      </w:r>
    </w:p>
    <w:p w:rsidR="000259C6" w:rsidRDefault="000259C6" w:rsidP="00AF2D49">
      <w:r>
        <w:t xml:space="preserve">WeakSet objects must be implemented using either hash tables or other mechanisms that, on average, provide access times that are sublinear on the number of elements in the collection. The data structure used in this </w:t>
      </w:r>
      <w:r w:rsidR="00AF2D49">
        <w:t>Weak</w:t>
      </w:r>
      <w:r>
        <w:t xml:space="preserve">Set objects specification is only intended to describe the required observable semantics of </w:t>
      </w:r>
      <w:r w:rsidR="00AF2D49">
        <w:t>Weak</w:t>
      </w:r>
      <w:r>
        <w:t>Set objects.  It is not intended to be a viable implementation model.</w:t>
      </w:r>
    </w:p>
    <w:p w:rsidR="00AF2D49" w:rsidRDefault="00AF2D49" w:rsidP="00AF2D49">
      <w:pPr>
        <w:pStyle w:val="Note"/>
      </w:pPr>
      <w:r>
        <w:t>NOTE</w:t>
      </w:r>
      <w:r>
        <w:tab/>
        <w:t>See the NOTE in 15.15.</w:t>
      </w:r>
    </w:p>
    <w:p w:rsidR="000259C6" w:rsidRPr="00E77497" w:rsidRDefault="000259C6" w:rsidP="00DD4B05">
      <w:pPr>
        <w:pStyle w:val="Heading3"/>
      </w:pPr>
      <w:bookmarkStart w:id="10351" w:name="_Toc364935482"/>
      <w:r w:rsidRPr="00E77497">
        <w:lastRenderedPageBreak/>
        <w:t xml:space="preserve">The </w:t>
      </w:r>
      <w:r w:rsidR="00AF2D49">
        <w:t>WeakS</w:t>
      </w:r>
      <w:r>
        <w:t>et</w:t>
      </w:r>
      <w:r w:rsidRPr="00E77497">
        <w:t xml:space="preserve"> Constructor</w:t>
      </w:r>
      <w:bookmarkEnd w:id="10351"/>
      <w:r w:rsidRPr="00E77497">
        <w:t xml:space="preserve"> </w:t>
      </w:r>
    </w:p>
    <w:p w:rsidR="00DD4B05" w:rsidRDefault="00DD4B05" w:rsidP="00DD4B05">
      <w:r>
        <w:t>The WeakSet</w:t>
      </w:r>
      <w:r w:rsidRPr="0064604A">
        <w:t xml:space="preserve"> </w:t>
      </w:r>
      <w:r>
        <w:t xml:space="preserve">constructor is the %WeakSet% </w:t>
      </w:r>
      <w:r w:rsidR="00CE3CDC">
        <w:t>intrinsic</w:t>
      </w:r>
      <w:r>
        <w:t xml:space="preserve"> object and the initial value of the </w:t>
      </w:r>
      <w:r>
        <w:rPr>
          <w:rFonts w:ascii="Courier New" w:eastAsia="Times New Roman" w:hAnsi="Courier New" w:cs="Courier New"/>
          <w:b/>
          <w:spacing w:val="6"/>
          <w:lang w:eastAsia="en-US"/>
        </w:rPr>
        <w:t>WeakSet</w:t>
      </w:r>
      <w:r w:rsidRPr="0064604A">
        <w:rPr>
          <w:rFonts w:asciiTheme="majorBidi" w:eastAsia="Times New Roman" w:hAnsiTheme="majorBidi" w:cstheme="majorBidi"/>
          <w:b/>
          <w:spacing w:val="6"/>
          <w:lang w:eastAsia="en-US"/>
        </w:rPr>
        <w:t xml:space="preserve"> </w:t>
      </w:r>
      <w:r>
        <w:t xml:space="preserve">property of the global object. </w:t>
      </w:r>
      <w:r w:rsidR="000259C6" w:rsidRPr="00E77497">
        <w:t xml:space="preserve">When </w:t>
      </w:r>
      <w:r w:rsidR="00AF2D49">
        <w:rPr>
          <w:rFonts w:ascii="Courier New" w:hAnsi="Courier New"/>
          <w:b/>
        </w:rPr>
        <w:t>WeakSe</w:t>
      </w:r>
      <w:r w:rsidR="000259C6">
        <w:rPr>
          <w:rFonts w:ascii="Courier New" w:hAnsi="Courier New"/>
          <w:b/>
        </w:rPr>
        <w:t>t</w:t>
      </w:r>
      <w:r w:rsidR="000259C6" w:rsidRPr="00E77497">
        <w:t xml:space="preserve"> is called as a function rather than as a constructor, it </w:t>
      </w:r>
      <w:r w:rsidR="000259C6" w:rsidRPr="00F94F77">
        <w:t>initial</w:t>
      </w:r>
      <w:r w:rsidR="006B2604">
        <w:t>ise</w:t>
      </w:r>
      <w:r w:rsidR="000259C6">
        <w:t xml:space="preserve">s its </w:t>
      </w:r>
      <w:r w:rsidR="000259C6" w:rsidRPr="00C0565F">
        <w:rPr>
          <w:b/>
        </w:rPr>
        <w:t>this</w:t>
      </w:r>
      <w:r w:rsidR="000259C6">
        <w:t xml:space="preserve"> value with the internal state necessary to support the </w:t>
      </w:r>
      <w:r w:rsidR="00AF2D49">
        <w:rPr>
          <w:rFonts w:ascii="Courier New" w:hAnsi="Courier New"/>
          <w:b/>
        </w:rPr>
        <w:t>WeakS</w:t>
      </w:r>
      <w:r w:rsidR="000259C6">
        <w:rPr>
          <w:rFonts w:ascii="Courier New" w:hAnsi="Courier New"/>
          <w:b/>
        </w:rPr>
        <w:t>et</w:t>
      </w:r>
      <w:r w:rsidR="000259C6" w:rsidRPr="00F94F77">
        <w:rPr>
          <w:rFonts w:ascii="Courier New" w:hAnsi="Courier New"/>
          <w:b/>
        </w:rPr>
        <w:t>.prototype</w:t>
      </w:r>
      <w:r w:rsidR="000259C6">
        <w:t xml:space="preserve"> internal methods</w:t>
      </w:r>
      <w:r w:rsidR="000259C6" w:rsidRPr="00E77497">
        <w:t>.</w:t>
      </w:r>
    </w:p>
    <w:p w:rsidR="000259C6" w:rsidRPr="00E77497" w:rsidRDefault="000259C6" w:rsidP="00DD4B05">
      <w:r>
        <w:t xml:space="preserve">The </w:t>
      </w:r>
      <w:r w:rsidR="00AF2D49">
        <w:rPr>
          <w:rFonts w:ascii="Courier New" w:hAnsi="Courier New"/>
          <w:b/>
        </w:rPr>
        <w:t>WeakSet</w:t>
      </w:r>
      <w:r w:rsidR="00AF2D49"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sidR="00AF2D49">
        <w:rPr>
          <w:rFonts w:ascii="Courier New" w:hAnsi="Courier New"/>
          <w:b/>
        </w:rPr>
        <w:t>WeakSet</w:t>
      </w:r>
      <w:r w:rsidR="00AF2D49" w:rsidRPr="00E77497">
        <w:t xml:space="preserve"> </w:t>
      </w:r>
      <w:r>
        <w:t xml:space="preserve">behaviour must include a </w:t>
      </w:r>
      <w:r w:rsidRPr="00E775BC">
        <w:rPr>
          <w:rFonts w:ascii="Courier New" w:hAnsi="Courier New" w:cs="Courier New"/>
          <w:b/>
          <w:bCs/>
        </w:rPr>
        <w:t>super</w:t>
      </w:r>
      <w:r>
        <w:t xml:space="preserve"> call to </w:t>
      </w:r>
      <w:r w:rsidR="00AF2D49">
        <w:rPr>
          <w:rFonts w:ascii="Courier New" w:hAnsi="Courier New"/>
          <w:b/>
        </w:rPr>
        <w:t>WeakSet</w:t>
      </w:r>
      <w:r>
        <w:t>.</w:t>
      </w:r>
    </w:p>
    <w:p w:rsidR="000259C6" w:rsidRPr="00E77497" w:rsidRDefault="00AF2D49" w:rsidP="00781F04">
      <w:pPr>
        <w:pStyle w:val="Heading4"/>
      </w:pPr>
      <w:r w:rsidRPr="00AF2D49">
        <w:t xml:space="preserve">WeakSet </w:t>
      </w:r>
      <w:r w:rsidR="000259C6" w:rsidRPr="00E77497">
        <w:t>(</w:t>
      </w:r>
      <w:r w:rsidR="000259C6">
        <w:t>iterable = undefined</w:t>
      </w:r>
      <w:r w:rsidR="000259C6" w:rsidRPr="00E77497">
        <w:t>)</w:t>
      </w:r>
    </w:p>
    <w:p w:rsidR="000259C6" w:rsidRPr="00E77497" w:rsidRDefault="000259C6" w:rsidP="00AF2D49">
      <w:r w:rsidRPr="00E77497">
        <w:t xml:space="preserve">When the </w:t>
      </w:r>
      <w:r w:rsidR="00AF2D49">
        <w:rPr>
          <w:rFonts w:ascii="Courier New" w:hAnsi="Courier New"/>
          <w:b/>
        </w:rPr>
        <w:t>WeakSet</w:t>
      </w:r>
      <w:r w:rsidR="00AF2D49" w:rsidRPr="00E77497">
        <w:t xml:space="preserve"> </w:t>
      </w:r>
      <w:r w:rsidRPr="00E77497">
        <w:t>function is called</w:t>
      </w:r>
      <w:r w:rsidRPr="00BB7225">
        <w:t xml:space="preserve"> </w:t>
      </w:r>
      <w:r>
        <w:t xml:space="preserve">with optional argument </w:t>
      </w:r>
      <w:r w:rsidRPr="00E046A5">
        <w:rPr>
          <w:rFonts w:ascii="Times New Roman" w:hAnsi="Times New Roman"/>
          <w:i/>
          <w:iCs/>
        </w:rPr>
        <w:t>iterable</w:t>
      </w:r>
      <w:r w:rsidRPr="00E77497">
        <w:t xml:space="preserve"> </w:t>
      </w:r>
      <w:r w:rsidRPr="00BB7225">
        <w:t>the</w:t>
      </w:r>
      <w:r w:rsidRPr="00E77497">
        <w:t xml:space="preserve"> following steps are taken:</w:t>
      </w:r>
    </w:p>
    <w:p w:rsidR="000259C6" w:rsidRDefault="000259C6" w:rsidP="00781F04">
      <w:pPr>
        <w:pStyle w:val="Alg4"/>
        <w:numPr>
          <w:ilvl w:val="0"/>
          <w:numId w:val="1462"/>
        </w:numPr>
      </w:pPr>
      <w:r>
        <w:t xml:space="preserve">Let </w:t>
      </w:r>
      <w:r>
        <w:rPr>
          <w:i/>
        </w:rPr>
        <w:t>set</w:t>
      </w:r>
      <w:r>
        <w:t xml:space="preserve"> be the </w:t>
      </w:r>
      <w:r w:rsidRPr="00F94F77">
        <w:rPr>
          <w:b/>
        </w:rPr>
        <w:t>this</w:t>
      </w:r>
      <w:r>
        <w:t xml:space="preserve"> value.</w:t>
      </w:r>
    </w:p>
    <w:p w:rsidR="000259C6" w:rsidRPr="00E77497" w:rsidRDefault="000259C6" w:rsidP="00781F04">
      <w:pPr>
        <w:pStyle w:val="Alg4"/>
        <w:numPr>
          <w:ilvl w:val="0"/>
          <w:numId w:val="1462"/>
        </w:numPr>
      </w:pPr>
      <w:r>
        <w:t>If Type(</w:t>
      </w:r>
      <w:r>
        <w:rPr>
          <w:i/>
          <w:iCs/>
        </w:rPr>
        <w:t>set</w:t>
      </w:r>
      <w:r>
        <w:t xml:space="preserve">) is not Object then,  throw a </w:t>
      </w:r>
      <w:r w:rsidRPr="00BB7225">
        <w:rPr>
          <w:b/>
          <w:bCs/>
        </w:rPr>
        <w:t>TypeError</w:t>
      </w:r>
      <w:r>
        <w:t xml:space="preserve"> exception</w:t>
      </w:r>
      <w:r w:rsidRPr="00E77497">
        <w:t>.</w:t>
      </w:r>
    </w:p>
    <w:p w:rsidR="000259C6" w:rsidRPr="00E77497" w:rsidRDefault="000259C6" w:rsidP="00781F04">
      <w:pPr>
        <w:pStyle w:val="Alg4"/>
        <w:numPr>
          <w:ilvl w:val="0"/>
          <w:numId w:val="1462"/>
        </w:numPr>
      </w:pPr>
      <w:r>
        <w:t xml:space="preserve">If </w:t>
      </w:r>
      <w:r>
        <w:rPr>
          <w:i/>
        </w:rPr>
        <w:t>set</w:t>
      </w:r>
      <w:r>
        <w:t xml:space="preserve"> does not have a [[</w:t>
      </w:r>
      <w:r w:rsidR="00AF2D49">
        <w:t>Weak</w:t>
      </w:r>
      <w:r>
        <w:t xml:space="preserve">SetData]] internal data property, then  throw a </w:t>
      </w:r>
      <w:r w:rsidRPr="00BB7225">
        <w:rPr>
          <w:b/>
          <w:bCs/>
        </w:rPr>
        <w:t>TypeError</w:t>
      </w:r>
      <w:r>
        <w:t xml:space="preserve"> exception.</w:t>
      </w:r>
    </w:p>
    <w:p w:rsidR="000259C6" w:rsidRPr="00E77497" w:rsidRDefault="000259C6" w:rsidP="00781F04">
      <w:pPr>
        <w:pStyle w:val="Alg4"/>
        <w:numPr>
          <w:ilvl w:val="0"/>
          <w:numId w:val="1462"/>
        </w:numPr>
      </w:pPr>
      <w:r>
        <w:t xml:space="preserve">If </w:t>
      </w:r>
      <w:r>
        <w:rPr>
          <w:i/>
        </w:rPr>
        <w:t>set’s</w:t>
      </w:r>
      <w:r>
        <w:t xml:space="preserve"> [[</w:t>
      </w:r>
      <w:r w:rsidR="00AF2D49">
        <w:t>Weak</w:t>
      </w:r>
      <w:r>
        <w:t xml:space="preserve">SetData]] internal data property is not </w:t>
      </w:r>
      <w:r>
        <w:rPr>
          <w:b/>
          <w:bCs/>
        </w:rPr>
        <w:t>undefined</w:t>
      </w:r>
      <w:r>
        <w:t xml:space="preserve">, then  throw a </w:t>
      </w:r>
      <w:r w:rsidRPr="00BB7225">
        <w:rPr>
          <w:b/>
          <w:bCs/>
        </w:rPr>
        <w:t>TypeError</w:t>
      </w:r>
      <w:r>
        <w:t xml:space="preserve"> exception.</w:t>
      </w:r>
    </w:p>
    <w:p w:rsidR="000259C6" w:rsidRDefault="000259C6" w:rsidP="00781F04">
      <w:pPr>
        <w:pStyle w:val="Alg4"/>
        <w:numPr>
          <w:ilvl w:val="0"/>
          <w:numId w:val="1462"/>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0259C6" w:rsidRDefault="000259C6" w:rsidP="00781F04">
      <w:pPr>
        <w:pStyle w:val="Alg4"/>
        <w:numPr>
          <w:ilvl w:val="0"/>
          <w:numId w:val="1462"/>
        </w:numPr>
      </w:pPr>
      <w:r>
        <w:t xml:space="preserve">If </w:t>
      </w:r>
      <w:r w:rsidRPr="00740B90">
        <w:rPr>
          <w:i/>
        </w:rPr>
        <w:t>iterable</w:t>
      </w:r>
      <w:r>
        <w:t xml:space="preserve"> is</w:t>
      </w:r>
      <w:r w:rsidR="00CF382D" w:rsidRPr="00CF382D">
        <w:t xml:space="preserve"> </w:t>
      </w:r>
      <w:r w:rsidR="00CF382D">
        <w:t xml:space="preserve">either </w:t>
      </w:r>
      <w:r w:rsidR="00CF382D" w:rsidRPr="00740B90">
        <w:rPr>
          <w:b/>
        </w:rPr>
        <w:t>undefined</w:t>
      </w:r>
      <w:r w:rsidR="00CF382D">
        <w:rPr>
          <w:bCs/>
        </w:rPr>
        <w:t xml:space="preserve"> or</w:t>
      </w:r>
      <w:r>
        <w:t xml:space="preserve"> </w:t>
      </w:r>
      <w:r>
        <w:rPr>
          <w:b/>
        </w:rPr>
        <w:t>null</w:t>
      </w:r>
      <w:r>
        <w:t xml:space="preserve">, then let </w:t>
      </w:r>
      <w:r w:rsidRPr="00740B90">
        <w:rPr>
          <w:i/>
        </w:rPr>
        <w:t>it</w:t>
      </w:r>
      <w:r w:rsidR="002F6F1C">
        <w:rPr>
          <w:i/>
        </w:rPr>
        <w:t>e</w:t>
      </w:r>
      <w:r w:rsidRPr="00740B90">
        <w:rPr>
          <w:i/>
        </w:rPr>
        <w:t>r</w:t>
      </w:r>
      <w:r>
        <w:t xml:space="preserve"> be </w:t>
      </w:r>
      <w:r w:rsidRPr="00C33EC3">
        <w:rPr>
          <w:b/>
        </w:rPr>
        <w:t>undefined</w:t>
      </w:r>
      <w:r>
        <w:t>.</w:t>
      </w:r>
    </w:p>
    <w:p w:rsidR="000259C6" w:rsidRDefault="000259C6" w:rsidP="00781F04">
      <w:pPr>
        <w:pStyle w:val="Alg4"/>
        <w:numPr>
          <w:ilvl w:val="0"/>
          <w:numId w:val="1462"/>
        </w:numPr>
      </w:pPr>
      <w:r>
        <w:t>Else,</w:t>
      </w:r>
    </w:p>
    <w:p w:rsidR="000259C6" w:rsidRDefault="000259C6" w:rsidP="00CA4EF0">
      <w:pPr>
        <w:pStyle w:val="Alg4"/>
        <w:numPr>
          <w:ilvl w:val="1"/>
          <w:numId w:val="1462"/>
        </w:numPr>
      </w:pPr>
      <w:r>
        <w:t xml:space="preserve">Let </w:t>
      </w:r>
      <w:r w:rsidRPr="00740B90">
        <w:rPr>
          <w:i/>
        </w:rPr>
        <w:t>it</w:t>
      </w:r>
      <w:r w:rsidR="00CA4EF0">
        <w:rPr>
          <w:i/>
        </w:rPr>
        <w:t>e</w:t>
      </w:r>
      <w:r w:rsidRPr="00740B90">
        <w:rPr>
          <w:i/>
        </w:rPr>
        <w:t>r</w:t>
      </w:r>
      <w:r>
        <w:t xml:space="preserve"> be the result of </w:t>
      </w:r>
      <w:r w:rsidR="00CA4EF0">
        <w:t>GetIterator</w:t>
      </w:r>
      <w:r>
        <w:t>(</w:t>
      </w:r>
      <w:r w:rsidRPr="00B5244C">
        <w:rPr>
          <w:i/>
        </w:rPr>
        <w:t>iterable</w:t>
      </w:r>
      <w:r>
        <w:t>).</w:t>
      </w:r>
    </w:p>
    <w:p w:rsidR="000259C6" w:rsidRDefault="000259C6" w:rsidP="00781F04">
      <w:pPr>
        <w:pStyle w:val="Alg4"/>
        <w:numPr>
          <w:ilvl w:val="1"/>
          <w:numId w:val="1462"/>
        </w:numPr>
      </w:pPr>
      <w:r>
        <w:t>ReturnIfAbrupt(</w:t>
      </w:r>
      <w:r w:rsidRPr="00C903CE">
        <w:rPr>
          <w:i/>
        </w:rPr>
        <w:t>it</w:t>
      </w:r>
      <w:r w:rsidR="00CA4EF0">
        <w:rPr>
          <w:i/>
        </w:rPr>
        <w:t>e</w:t>
      </w:r>
      <w:r w:rsidRPr="00C903CE">
        <w:rPr>
          <w:i/>
        </w:rPr>
        <w:t>r</w:t>
      </w:r>
      <w:r>
        <w:t>).</w:t>
      </w:r>
    </w:p>
    <w:p w:rsidR="000259C6" w:rsidRDefault="000259C6" w:rsidP="00781F04">
      <w:pPr>
        <w:pStyle w:val="Alg4"/>
        <w:numPr>
          <w:ilvl w:val="1"/>
          <w:numId w:val="1462"/>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rsidR="000259C6" w:rsidRDefault="000259C6" w:rsidP="00781F04">
      <w:pPr>
        <w:pStyle w:val="Alg4"/>
        <w:numPr>
          <w:ilvl w:val="1"/>
          <w:numId w:val="1462"/>
        </w:numPr>
      </w:pPr>
      <w:r>
        <w:t>ReturnIfAbrupt(</w:t>
      </w:r>
      <w:r w:rsidRPr="00C903CE">
        <w:rPr>
          <w:i/>
        </w:rPr>
        <w:t>adder</w:t>
      </w:r>
      <w:r>
        <w:t>).</w:t>
      </w:r>
    </w:p>
    <w:p w:rsidR="000259C6" w:rsidRDefault="000259C6" w:rsidP="00781F04">
      <w:pPr>
        <w:pStyle w:val="Alg4"/>
        <w:numPr>
          <w:ilvl w:val="1"/>
          <w:numId w:val="1462"/>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0259C6" w:rsidRPr="004F54AE" w:rsidRDefault="000259C6" w:rsidP="00B03D81">
      <w:pPr>
        <w:numPr>
          <w:ilvl w:val="0"/>
          <w:numId w:val="1462"/>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sidR="00AF2D49">
        <w:rPr>
          <w:rFonts w:ascii="Times New Roman" w:hAnsi="Times New Roman"/>
        </w:rPr>
        <w:t>Weak</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0259C6" w:rsidRDefault="000259C6" w:rsidP="00B03D81">
      <w:pPr>
        <w:pStyle w:val="Alg4"/>
        <w:numPr>
          <w:ilvl w:val="0"/>
          <w:numId w:val="1462"/>
        </w:numPr>
      </w:pPr>
      <w:r>
        <w:t xml:space="preserve">If </w:t>
      </w:r>
      <w:r w:rsidRPr="00BB7225">
        <w:rPr>
          <w:i/>
          <w:iCs/>
        </w:rPr>
        <w:t>it</w:t>
      </w:r>
      <w:r w:rsidR="00CA4EF0">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rsidR="000259C6" w:rsidRPr="00A5755A" w:rsidRDefault="000259C6" w:rsidP="00B03D81">
      <w:pPr>
        <w:pStyle w:val="Alg4"/>
        <w:numPr>
          <w:ilvl w:val="0"/>
          <w:numId w:val="1462"/>
        </w:numPr>
        <w:contextualSpacing/>
      </w:pPr>
      <w:r>
        <w:t>Repeat</w:t>
      </w:r>
    </w:p>
    <w:p w:rsidR="000259C6" w:rsidRDefault="000259C6" w:rsidP="00CA4EF0">
      <w:pPr>
        <w:pStyle w:val="Alg3"/>
        <w:numPr>
          <w:ilvl w:val="1"/>
          <w:numId w:val="1462"/>
        </w:numPr>
      </w:pPr>
      <w:r>
        <w:t xml:space="preserve">Let </w:t>
      </w:r>
      <w:r w:rsidRPr="004848CA">
        <w:rPr>
          <w:i/>
        </w:rPr>
        <w:t>next</w:t>
      </w:r>
      <w:r>
        <w:t xml:space="preserve"> be the result of </w:t>
      </w:r>
      <w:r w:rsidR="00CA4EF0">
        <w:t>IteratorNext</w:t>
      </w:r>
      <w:r>
        <w:t>(</w:t>
      </w:r>
      <w:r>
        <w:rPr>
          <w:i/>
        </w:rPr>
        <w:t>it</w:t>
      </w:r>
      <w:r w:rsidR="00CA4EF0">
        <w:rPr>
          <w:i/>
        </w:rPr>
        <w:t>e</w:t>
      </w:r>
      <w:r>
        <w:rPr>
          <w:i/>
        </w:rPr>
        <w:t>r</w:t>
      </w:r>
      <w:r>
        <w:t>).</w:t>
      </w:r>
    </w:p>
    <w:p w:rsidR="000259C6" w:rsidRDefault="000259C6" w:rsidP="00B03D81">
      <w:pPr>
        <w:pStyle w:val="Alg4"/>
        <w:numPr>
          <w:ilvl w:val="1"/>
          <w:numId w:val="1462"/>
        </w:numPr>
        <w:contextualSpacing/>
      </w:pPr>
      <w:r>
        <w:t>ReturnIfAbrupt(</w:t>
      </w:r>
      <w:r w:rsidRPr="004E372D">
        <w:rPr>
          <w:i/>
        </w:rPr>
        <w:t>next</w:t>
      </w:r>
      <w:r>
        <w:t>).</w:t>
      </w:r>
    </w:p>
    <w:p w:rsidR="000259C6" w:rsidRDefault="000259C6" w:rsidP="00B03D81">
      <w:pPr>
        <w:numPr>
          <w:ilvl w:val="1"/>
          <w:numId w:val="1462"/>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0259C6" w:rsidRDefault="000259C6" w:rsidP="00B03D81">
      <w:pPr>
        <w:numPr>
          <w:ilvl w:val="1"/>
          <w:numId w:val="1462"/>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0259C6" w:rsidRDefault="000259C6" w:rsidP="00B03D81">
      <w:pPr>
        <w:pStyle w:val="Alg3"/>
        <w:numPr>
          <w:ilvl w:val="1"/>
          <w:numId w:val="1462"/>
        </w:numPr>
      </w:pPr>
      <w:r>
        <w:t xml:space="preserve">If </w:t>
      </w:r>
      <w:r>
        <w:rPr>
          <w:i/>
          <w:iCs/>
        </w:rPr>
        <w:t>done</w:t>
      </w:r>
      <w:r>
        <w:t xml:space="preserve"> is </w:t>
      </w:r>
      <w:r w:rsidRPr="00B5244C">
        <w:rPr>
          <w:b/>
        </w:rPr>
        <w:t>true</w:t>
      </w:r>
      <w:r>
        <w:t xml:space="preserve">, then </w:t>
      </w:r>
      <w:r w:rsidRPr="00E77497">
        <w:t xml:space="preserve">return </w:t>
      </w:r>
      <w:r>
        <w:t>NormalCompletion(</w:t>
      </w:r>
      <w:r w:rsidRPr="00224061">
        <w:rPr>
          <w:i/>
        </w:rPr>
        <w:t>set</w:t>
      </w:r>
      <w:r w:rsidRPr="00E77497">
        <w:t>).</w:t>
      </w:r>
    </w:p>
    <w:p w:rsidR="000259C6" w:rsidRDefault="000259C6" w:rsidP="00B03D81">
      <w:pPr>
        <w:pStyle w:val="Alg4"/>
        <w:numPr>
          <w:ilvl w:val="1"/>
          <w:numId w:val="1462"/>
        </w:numPr>
        <w:spacing w:after="120"/>
        <w:contextualSpacing/>
      </w:pPr>
      <w:r>
        <w:t xml:space="preserve">Let </w:t>
      </w:r>
      <w:r>
        <w:rPr>
          <w:i/>
          <w:iCs/>
        </w:rPr>
        <w:t>nextValue</w:t>
      </w:r>
      <w:r>
        <w:t xml:space="preserve"> be IteratorValue(</w:t>
      </w:r>
      <w:r>
        <w:rPr>
          <w:i/>
          <w:iCs/>
        </w:rPr>
        <w:t>next</w:t>
      </w:r>
      <w:r>
        <w:t>).</w:t>
      </w:r>
    </w:p>
    <w:p w:rsidR="000259C6" w:rsidRDefault="000259C6" w:rsidP="00B03D81">
      <w:pPr>
        <w:pStyle w:val="Alg4"/>
        <w:numPr>
          <w:ilvl w:val="1"/>
          <w:numId w:val="1462"/>
        </w:numPr>
        <w:spacing w:after="120"/>
        <w:contextualSpacing/>
      </w:pPr>
      <w:r>
        <w:t>ReturnIfAbrupt(</w:t>
      </w:r>
      <w:r>
        <w:rPr>
          <w:i/>
          <w:iCs/>
        </w:rPr>
        <w:t>nextValue</w:t>
      </w:r>
      <w:r>
        <w:t>).</w:t>
      </w:r>
    </w:p>
    <w:p w:rsidR="000259C6" w:rsidRDefault="000259C6" w:rsidP="00B03D81">
      <w:pPr>
        <w:pStyle w:val="Alg4"/>
        <w:numPr>
          <w:ilvl w:val="1"/>
          <w:numId w:val="1462"/>
        </w:numPr>
        <w:spacing w:after="120"/>
        <w:contextualSpacing/>
      </w:pPr>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p>
    <w:p w:rsidR="000259C6" w:rsidRPr="00E77497" w:rsidRDefault="000259C6" w:rsidP="00B03D81">
      <w:pPr>
        <w:pStyle w:val="Alg4"/>
        <w:numPr>
          <w:ilvl w:val="1"/>
          <w:numId w:val="1462"/>
        </w:numPr>
        <w:spacing w:after="240"/>
      </w:pPr>
      <w:r>
        <w:t>ReturnIfAbrupt(</w:t>
      </w:r>
      <w:r w:rsidRPr="00926A35">
        <w:rPr>
          <w:i/>
        </w:rPr>
        <w:t>status</w:t>
      </w:r>
      <w:r>
        <w:t>).</w:t>
      </w:r>
    </w:p>
    <w:p w:rsidR="000259C6" w:rsidRPr="00E77497" w:rsidRDefault="000259C6" w:rsidP="00DD4B05">
      <w:pPr>
        <w:pStyle w:val="Heading4"/>
      </w:pPr>
      <w:r w:rsidRPr="00E77497">
        <w:t xml:space="preserve">new </w:t>
      </w:r>
      <w:r w:rsidR="00781F04">
        <w:t>WeakS</w:t>
      </w:r>
      <w:r>
        <w:t>et</w:t>
      </w:r>
      <w:r w:rsidRPr="00E77497">
        <w:t xml:space="preserve"> (</w:t>
      </w:r>
      <w:r>
        <w:t xml:space="preserve"> ... </w:t>
      </w:r>
      <w:r w:rsidR="00DD4B05" w:rsidRPr="00DD4B05">
        <w:t>argumentsList</w:t>
      </w:r>
      <w:r w:rsidRPr="00E77497">
        <w:t>)</w:t>
      </w:r>
    </w:p>
    <w:p w:rsidR="00DD4B05" w:rsidRPr="00E77497" w:rsidRDefault="00DD4B05" w:rsidP="00DD4B05">
      <w:r w:rsidRPr="00E77497">
        <w:t xml:space="preserve">When </w:t>
      </w:r>
      <w:r w:rsidRPr="00781F04">
        <w:rPr>
          <w:rFonts w:ascii="Courier New" w:hAnsi="Courier New"/>
          <w:b/>
        </w:rPr>
        <w:t>WeakSet</w:t>
      </w:r>
      <w:r w:rsidRPr="00781F04">
        <w:rPr>
          <w:rFonts w:asciiTheme="minorBidi" w:hAnsiTheme="minorBidi" w:cstheme="minorBidi"/>
          <w:bCs/>
        </w:rPr>
        <w:t xml:space="preserve"> </w:t>
      </w:r>
      <w:r w:rsidRPr="00E77497">
        <w:t xml:space="preserve">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0259C6" w:rsidRDefault="00781F04" w:rsidP="00DD4B05">
      <w:r>
        <w:rPr>
          <w:rFonts w:ascii="Courier New" w:hAnsi="Courier New"/>
          <w:b/>
        </w:rPr>
        <w:t>WeakSet</w:t>
      </w:r>
      <w:r w:rsidR="000259C6" w:rsidRPr="00E77497">
        <w:t xml:space="preserve"> </w:t>
      </w:r>
      <w:r w:rsidR="000259C6">
        <w:t xml:space="preserve">called as part of a new expression with argument list </w:t>
      </w:r>
      <w:r w:rsidR="00DD4B05" w:rsidRPr="008418EE">
        <w:rPr>
          <w:rFonts w:asciiTheme="majorBidi" w:hAnsiTheme="majorBidi" w:cstheme="majorBidi"/>
          <w:i/>
          <w:iCs/>
        </w:rPr>
        <w:t>argumentsList</w:t>
      </w:r>
      <w:r w:rsidR="00DD4B05" w:rsidRPr="00DD4B05">
        <w:rPr>
          <w:i/>
          <w:iCs/>
        </w:rPr>
        <w:t xml:space="preserve"> </w:t>
      </w:r>
      <w:r w:rsidR="000259C6">
        <w:t>performs the following steps:</w:t>
      </w:r>
    </w:p>
    <w:p w:rsidR="000259C6" w:rsidRDefault="000259C6" w:rsidP="00781F04">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781F04">
        <w:rPr>
          <w:rFonts w:ascii="Courier New" w:hAnsi="Courier New"/>
          <w:b/>
        </w:rPr>
        <w:t>WeakSet</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0259C6" w:rsidRDefault="000259C6" w:rsidP="00781F04">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0259C6" w:rsidRPr="00E4780A" w:rsidRDefault="000259C6" w:rsidP="00781F04">
      <w:pPr>
        <w:numPr>
          <w:ilvl w:val="0"/>
          <w:numId w:val="1463"/>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0259C6" w:rsidRPr="00E77497" w:rsidRDefault="000259C6" w:rsidP="00781F04">
      <w:r>
        <w:t xml:space="preserve">If </w:t>
      </w:r>
      <w:r w:rsidR="00781F04" w:rsidRPr="00781F04">
        <w:t>WeakSet</w:t>
      </w:r>
      <w:r>
        <w:t xml:space="preserve"> is implemented as an ordinary function object, its [[Construct]] internal method will perform the above steps.</w:t>
      </w:r>
    </w:p>
    <w:p w:rsidR="000259C6" w:rsidRPr="00E77497" w:rsidRDefault="000259C6" w:rsidP="00781F04">
      <w:pPr>
        <w:pStyle w:val="Heading3"/>
      </w:pPr>
      <w:bookmarkStart w:id="10352" w:name="_Toc364935483"/>
      <w:r w:rsidRPr="00E77497">
        <w:t xml:space="preserve">Properties of the </w:t>
      </w:r>
      <w:r w:rsidR="00781F04" w:rsidRPr="00781F04">
        <w:t>WeakSet</w:t>
      </w:r>
      <w:r w:rsidRPr="00E77497">
        <w:t xml:space="preserve"> Constructor</w:t>
      </w:r>
      <w:bookmarkEnd w:id="10352"/>
    </w:p>
    <w:p w:rsidR="000259C6" w:rsidRPr="00E77497" w:rsidRDefault="000259C6" w:rsidP="00781F04">
      <w:r w:rsidRPr="00E77497">
        <w:t xml:space="preserve">The value of the [[Prototype]] internal </w:t>
      </w:r>
      <w:r>
        <w:t xml:space="preserve">data </w:t>
      </w:r>
      <w:r w:rsidRPr="00E77497">
        <w:t xml:space="preserve">property of the </w:t>
      </w:r>
      <w:r w:rsidR="00781F04">
        <w:t>WeakSet</w:t>
      </w:r>
      <w:r w:rsidRPr="00E77497">
        <w:t xml:space="preserve"> constructor is the Function prototype object (</w:t>
      </w:r>
      <w:r>
        <w:t>15.3.3</w:t>
      </w:r>
      <w:r w:rsidRPr="00E77497">
        <w:t>).</w:t>
      </w:r>
    </w:p>
    <w:p w:rsidR="000259C6" w:rsidRPr="00E77497" w:rsidRDefault="000259C6" w:rsidP="00781F04">
      <w:r w:rsidRPr="00E77497">
        <w:lastRenderedPageBreak/>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781F04" w:rsidRPr="00781F04">
        <w:t xml:space="preserve">WeakSet </w:t>
      </w:r>
      <w:r w:rsidRPr="00E77497">
        <w:t>constructor has the following property:</w:t>
      </w:r>
    </w:p>
    <w:p w:rsidR="000259C6" w:rsidRPr="00E77497" w:rsidRDefault="00781F04" w:rsidP="00781F04">
      <w:pPr>
        <w:pStyle w:val="Heading4"/>
      </w:pPr>
      <w:r w:rsidRPr="00781F04">
        <w:t>WeakSet</w:t>
      </w:r>
      <w:r w:rsidR="000259C6" w:rsidRPr="00E77497">
        <w:t>.prototype</w:t>
      </w:r>
    </w:p>
    <w:p w:rsidR="000259C6" w:rsidRPr="00E77497" w:rsidRDefault="000259C6" w:rsidP="00781F04">
      <w:r w:rsidRPr="00E77497">
        <w:t xml:space="preserve">The initial value of </w:t>
      </w:r>
      <w:r w:rsidR="00781F04" w:rsidRPr="00781F04">
        <w:rPr>
          <w:rFonts w:ascii="Courier New" w:hAnsi="Courier New"/>
          <w:b/>
        </w:rPr>
        <w:t>WeakSet</w:t>
      </w:r>
      <w:r w:rsidRPr="00E77497">
        <w:rPr>
          <w:rFonts w:ascii="Courier New" w:hAnsi="Courier New"/>
          <w:b/>
        </w:rPr>
        <w:t>.prototype</w:t>
      </w:r>
      <w:r w:rsidRPr="00E77497">
        <w:t xml:space="preserve"> is </w:t>
      </w:r>
      <w:r>
        <w:t>the intrinsic %</w:t>
      </w:r>
      <w:r w:rsidR="00781F04">
        <w:t>Weak</w:t>
      </w:r>
      <w:r>
        <w:t xml:space="preserve">SetPrototype% </w:t>
      </w:r>
      <w:r w:rsidRPr="00E77497">
        <w:t>object (15.</w:t>
      </w:r>
      <w:r>
        <w:t>1</w:t>
      </w:r>
      <w:r w:rsidR="00781F04">
        <w:t>7</w:t>
      </w:r>
      <w:r w:rsidRPr="00E77497">
        <w:t>.4).</w:t>
      </w:r>
    </w:p>
    <w:p w:rsidR="000259C6" w:rsidRPr="00E77497" w:rsidRDefault="000259C6" w:rsidP="000259C6">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0259C6" w:rsidRPr="00A67AF2" w:rsidRDefault="00781F04" w:rsidP="00AE1D35">
      <w:pPr>
        <w:pStyle w:val="Heading4"/>
      </w:pPr>
      <w:r w:rsidRPr="00781F04">
        <w:t xml:space="preserve">WeakSet </w:t>
      </w:r>
      <w:r w:rsidR="000259C6">
        <w:t>[ @@create ]</w:t>
      </w:r>
      <w:r w:rsidR="000259C6" w:rsidRPr="00A67AF2">
        <w:t xml:space="preserve"> (</w:t>
      </w:r>
      <w:r w:rsidR="000259C6">
        <w:t xml:space="preserve"> </w:t>
      </w:r>
      <w:r w:rsidR="000259C6" w:rsidRPr="00A67AF2">
        <w:t>)</w:t>
      </w:r>
    </w:p>
    <w:p w:rsidR="000259C6" w:rsidRPr="00E77497" w:rsidRDefault="000259C6" w:rsidP="00781F04">
      <w:r>
        <w:t>T</w:t>
      </w:r>
      <w:r w:rsidRPr="00675B74">
        <w:t>he</w:t>
      </w:r>
      <w:r>
        <w:t xml:space="preserve"> @@create</w:t>
      </w:r>
      <w:r w:rsidRPr="00675B74">
        <w:t xml:space="preserve"> method of</w:t>
      </w:r>
      <w:r>
        <w:t xml:space="preserve"> a </w:t>
      </w:r>
      <w:r w:rsidR="00781F04" w:rsidRPr="00781F04">
        <w:t xml:space="preserve">WeakSet </w:t>
      </w:r>
      <w:r>
        <w:t>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0259C6" w:rsidRDefault="000259C6" w:rsidP="00781F04">
      <w:pPr>
        <w:numPr>
          <w:ilvl w:val="0"/>
          <w:numId w:val="146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0259C6" w:rsidRPr="00E77497" w:rsidRDefault="000259C6" w:rsidP="00781F04">
      <w:pPr>
        <w:numPr>
          <w:ilvl w:val="0"/>
          <w:numId w:val="1464"/>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sidR="00781F04">
        <w:rPr>
          <w:rFonts w:ascii="Courier New" w:hAnsi="Courier New"/>
          <w:b/>
        </w:rPr>
        <w:t>Weak</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xml:space="preserve">, </w:t>
      </w:r>
      <w:r w:rsidRPr="00145775">
        <w:rPr>
          <w:rFonts w:ascii="Times New Roman" w:hAnsi="Times New Roman"/>
        </w:rPr>
        <w:t>( [[</w:t>
      </w:r>
      <w:r w:rsidR="00781F04">
        <w:rPr>
          <w:rFonts w:ascii="Times New Roman" w:hAnsi="Times New Roman"/>
        </w:rPr>
        <w:t>Weak</w:t>
      </w:r>
      <w:r w:rsidRPr="00145775">
        <w:rPr>
          <w:rFonts w:ascii="Times New Roman" w:hAnsi="Times New Roman"/>
        </w:rPr>
        <w:t>SetData</w:t>
      </w:r>
      <w:r w:rsidRPr="00071909">
        <w:rPr>
          <w:rFonts w:ascii="Times New Roman" w:hAnsi="Times New Roman"/>
        </w:rPr>
        <w:t>]]</w:t>
      </w:r>
      <w:r w:rsidRPr="00E15CC3">
        <w:rPr>
          <w:rFonts w:ascii="Times New Roman" w:hAnsi="Times New Roman"/>
        </w:rPr>
        <w:t xml:space="preserve"> </w:t>
      </w:r>
      <w:r w:rsidRPr="00071909">
        <w:rPr>
          <w:rFonts w:ascii="Times New Roman" w:hAnsi="Times New Roman"/>
        </w:rPr>
        <w:t>)</w:t>
      </w:r>
      <w:r>
        <w:rPr>
          <w:rFonts w:ascii="Times New Roman" w:hAnsi="Times New Roman"/>
          <w:iCs/>
        </w:rPr>
        <w:t>)</w:t>
      </w:r>
      <w:r w:rsidRPr="00E77497">
        <w:rPr>
          <w:rFonts w:ascii="Times New Roman" w:hAnsi="Times New Roman"/>
        </w:rPr>
        <w:t>.</w:t>
      </w:r>
    </w:p>
    <w:p w:rsidR="000259C6" w:rsidRPr="00E77497" w:rsidRDefault="000259C6" w:rsidP="00781F04">
      <w:pPr>
        <w:numPr>
          <w:ilvl w:val="0"/>
          <w:numId w:val="1464"/>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0259C6" w:rsidRDefault="000259C6" w:rsidP="000259C6">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0259C6" w:rsidRPr="00E77497" w:rsidRDefault="000259C6" w:rsidP="00AE1D35">
      <w:pPr>
        <w:pStyle w:val="Heading3"/>
      </w:pPr>
      <w:bookmarkStart w:id="10353" w:name="_Toc364935484"/>
      <w:r w:rsidRPr="00E77497">
        <w:t xml:space="preserve">Properties of the </w:t>
      </w:r>
      <w:r w:rsidR="00AE1D35" w:rsidRPr="00AE1D35">
        <w:t xml:space="preserve">WeakSet </w:t>
      </w:r>
      <w:r w:rsidRPr="00E77497">
        <w:t>Prototype Object</w:t>
      </w:r>
      <w:bookmarkEnd w:id="10353"/>
    </w:p>
    <w:p w:rsidR="000259C6" w:rsidRDefault="000259C6" w:rsidP="00781F04">
      <w:r w:rsidRPr="00E77497">
        <w:t xml:space="preserve">The value of the [[Prototype]] internal </w:t>
      </w:r>
      <w:r>
        <w:t xml:space="preserve">data </w:t>
      </w:r>
      <w:r w:rsidRPr="00E77497">
        <w:t xml:space="preserve">property of the </w:t>
      </w:r>
      <w:r w:rsidR="00781F04" w:rsidRPr="00781F04">
        <w:t>WeakSet</w:t>
      </w:r>
      <w:r w:rsidRPr="00E77497">
        <w:t xml:space="preserve"> prototype object is the standard built-in Object prototype object (15.2.4).</w:t>
      </w:r>
      <w:r w:rsidRPr="005541C3">
        <w:t xml:space="preserve"> </w:t>
      </w:r>
      <w:r>
        <w:t xml:space="preserve">The </w:t>
      </w:r>
      <w:r w:rsidR="00781F04" w:rsidRPr="00781F04">
        <w:t xml:space="preserve">WeakSet </w:t>
      </w:r>
      <w:r>
        <w:t>prototype object is an ordinary object. It does not have a [[</w:t>
      </w:r>
      <w:r w:rsidR="00781F04">
        <w:t>Weak</w:t>
      </w:r>
      <w:r>
        <w:t>SetData]] internal data property.</w:t>
      </w:r>
    </w:p>
    <w:p w:rsidR="000259C6" w:rsidRPr="00E77497" w:rsidRDefault="00AE1D35" w:rsidP="00AE1D35">
      <w:pPr>
        <w:pStyle w:val="Heading4"/>
      </w:pPr>
      <w:r w:rsidRPr="00AE1D35">
        <w:t>WeakSet</w:t>
      </w:r>
      <w:r w:rsidR="000259C6" w:rsidRPr="00E77497">
        <w:t>.prototype.constructor</w:t>
      </w:r>
    </w:p>
    <w:p w:rsidR="000259C6" w:rsidRPr="00E77497" w:rsidRDefault="000259C6" w:rsidP="00621C54">
      <w:r w:rsidRPr="00E77497">
        <w:t xml:space="preserve">The initial value of </w:t>
      </w:r>
      <w:r w:rsidR="00AE1D35" w:rsidRPr="00AE1D35">
        <w:rPr>
          <w:rFonts w:ascii="Courier New" w:hAnsi="Courier New"/>
          <w:b/>
        </w:rPr>
        <w:t>WeakSet</w:t>
      </w:r>
      <w:r w:rsidRPr="00E77497">
        <w:rPr>
          <w:rFonts w:ascii="Courier New" w:hAnsi="Courier New"/>
          <w:b/>
        </w:rPr>
        <w:t>.prototype.constructor</w:t>
      </w:r>
      <w:r w:rsidRPr="00E77497">
        <w:t xml:space="preserve"> is the </w:t>
      </w:r>
      <w:r w:rsidR="00621C54">
        <w:t>%WeakSet% intrinsic object</w:t>
      </w:r>
      <w:r w:rsidRPr="00E77497">
        <w:t>.</w:t>
      </w:r>
    </w:p>
    <w:p w:rsidR="000259C6" w:rsidRPr="00E77497" w:rsidRDefault="00AE1D35" w:rsidP="00AE1D35">
      <w:pPr>
        <w:pStyle w:val="Heading4"/>
      </w:pPr>
      <w:r w:rsidRPr="00AE1D35">
        <w:t>WeakSet</w:t>
      </w:r>
      <w:r w:rsidR="000259C6" w:rsidRPr="00E77497">
        <w:t>.prototype.</w:t>
      </w:r>
      <w:r w:rsidR="000259C6">
        <w:t>add</w:t>
      </w:r>
      <w:r w:rsidR="000259C6" w:rsidRPr="00E77497">
        <w:t xml:space="preserve"> (</w:t>
      </w:r>
      <w:r w:rsidR="000259C6">
        <w:t xml:space="preserve">value </w:t>
      </w:r>
      <w:r w:rsidR="000259C6" w:rsidRPr="00E77497">
        <w:t>)</w:t>
      </w:r>
    </w:p>
    <w:p w:rsidR="000259C6" w:rsidRPr="00E77497" w:rsidRDefault="000259C6" w:rsidP="000259C6">
      <w:r w:rsidRPr="00E77497">
        <w:t>The following steps are taken:</w:t>
      </w:r>
    </w:p>
    <w:p w:rsidR="000259C6" w:rsidRPr="00E77497" w:rsidRDefault="000259C6" w:rsidP="00781F04">
      <w:pPr>
        <w:pStyle w:val="Alg4"/>
        <w:numPr>
          <w:ilvl w:val="0"/>
          <w:numId w:val="1465"/>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rsidR="000259C6" w:rsidRPr="00E77497" w:rsidRDefault="000259C6" w:rsidP="00781F04">
      <w:pPr>
        <w:pStyle w:val="Alg4"/>
        <w:numPr>
          <w:ilvl w:val="0"/>
          <w:numId w:val="1465"/>
        </w:numPr>
      </w:pPr>
      <w:r>
        <w:t>If Type(</w:t>
      </w:r>
      <w:r>
        <w:rPr>
          <w:i/>
          <w:iCs/>
        </w:rPr>
        <w:t>S)</w:t>
      </w:r>
      <w:r>
        <w:t xml:space="preserve"> is not Object, then throw a </w:t>
      </w:r>
      <w:r w:rsidRPr="003F3BD9">
        <w:rPr>
          <w:b/>
        </w:rPr>
        <w:t>TypeError</w:t>
      </w:r>
      <w:r>
        <w:t xml:space="preserve"> exception.</w:t>
      </w:r>
    </w:p>
    <w:p w:rsidR="000259C6" w:rsidRDefault="000259C6" w:rsidP="00781F04">
      <w:pPr>
        <w:pStyle w:val="Alg4"/>
        <w:numPr>
          <w:ilvl w:val="0"/>
          <w:numId w:val="1465"/>
        </w:numPr>
      </w:pPr>
      <w:r>
        <w:t xml:space="preserve">If </w:t>
      </w:r>
      <w:r>
        <w:rPr>
          <w:i/>
        </w:rPr>
        <w:t>S</w:t>
      </w:r>
      <w:r>
        <w:t xml:space="preserve"> does not have a [[</w:t>
      </w:r>
      <w:r w:rsidR="00781F04">
        <w:t>Weak</w:t>
      </w:r>
      <w:r>
        <w:t xml:space="preserve">SetData]] internal data property throw a </w:t>
      </w:r>
      <w:r w:rsidRPr="00B5244C">
        <w:rPr>
          <w:b/>
        </w:rPr>
        <w:t>TypeError</w:t>
      </w:r>
      <w:r>
        <w:t xml:space="preserve"> exception.</w:t>
      </w:r>
    </w:p>
    <w:p w:rsidR="000259C6" w:rsidRPr="00E77497" w:rsidRDefault="000259C6" w:rsidP="00781F04">
      <w:pPr>
        <w:pStyle w:val="Alg4"/>
        <w:numPr>
          <w:ilvl w:val="0"/>
          <w:numId w:val="1465"/>
        </w:numPr>
      </w:pPr>
      <w:r>
        <w:t xml:space="preserve">If </w:t>
      </w:r>
      <w:r>
        <w:rPr>
          <w:i/>
        </w:rPr>
        <w:t>S’s</w:t>
      </w:r>
      <w:r>
        <w:t xml:space="preserve"> [[</w:t>
      </w:r>
      <w:r w:rsidR="00781F04">
        <w:t>Weak</w:t>
      </w:r>
      <w:r>
        <w:t xml:space="preserve">SetData]] internal data property is </w:t>
      </w:r>
      <w:r w:rsidRPr="00942258">
        <w:rPr>
          <w:b/>
          <w:bCs/>
        </w:rPr>
        <w:t>undefined</w:t>
      </w:r>
      <w:r>
        <w:t xml:space="preserve">, then throw a </w:t>
      </w:r>
      <w:r w:rsidRPr="003F3BD9">
        <w:rPr>
          <w:b/>
        </w:rPr>
        <w:t>TypeError</w:t>
      </w:r>
      <w:r>
        <w:t xml:space="preserve"> exception.</w:t>
      </w:r>
    </w:p>
    <w:p w:rsidR="00CF382D" w:rsidRPr="00E77497" w:rsidRDefault="00CF382D" w:rsidP="00CF382D">
      <w:pPr>
        <w:pStyle w:val="Alg4"/>
        <w:numPr>
          <w:ilvl w:val="0"/>
          <w:numId w:val="1465"/>
        </w:numPr>
      </w:pPr>
      <w:r>
        <w:t>If Type(</w:t>
      </w:r>
      <w:r>
        <w:rPr>
          <w:i/>
        </w:rPr>
        <w:t>value</w:t>
      </w:r>
      <w:r>
        <w:rPr>
          <w:i/>
          <w:iCs/>
        </w:rPr>
        <w:t>)</w:t>
      </w:r>
      <w:r>
        <w:t xml:space="preserve"> is not Object, then throw a </w:t>
      </w:r>
      <w:r w:rsidRPr="003F3BD9">
        <w:rPr>
          <w:b/>
        </w:rPr>
        <w:t>TypeError</w:t>
      </w:r>
      <w:r>
        <w:t xml:space="preserve"> exception.</w:t>
      </w:r>
    </w:p>
    <w:p w:rsidR="000259C6" w:rsidRPr="00E77497" w:rsidRDefault="000259C6" w:rsidP="00781F04">
      <w:pPr>
        <w:pStyle w:val="Alg4"/>
        <w:numPr>
          <w:ilvl w:val="0"/>
          <w:numId w:val="1465"/>
        </w:numPr>
      </w:pPr>
      <w:r>
        <w:t xml:space="preserve">Let </w:t>
      </w:r>
      <w:r w:rsidRPr="00B5244C">
        <w:rPr>
          <w:i/>
        </w:rPr>
        <w:t>entries</w:t>
      </w:r>
      <w:r>
        <w:t xml:space="preserve"> be the List that is the value of </w:t>
      </w:r>
      <w:r>
        <w:rPr>
          <w:i/>
        </w:rPr>
        <w:t>S</w:t>
      </w:r>
      <w:r>
        <w:t>’s [[</w:t>
      </w:r>
      <w:r w:rsidR="00781F04">
        <w:t>Weak</w:t>
      </w:r>
      <w:r>
        <w:t>SetData]] internal</w:t>
      </w:r>
      <w:r w:rsidRPr="00314265">
        <w:t xml:space="preserve"> </w:t>
      </w:r>
      <w:r>
        <w:t>data property.</w:t>
      </w:r>
    </w:p>
    <w:p w:rsidR="000259C6" w:rsidRDefault="000259C6" w:rsidP="00781F04">
      <w:pPr>
        <w:pStyle w:val="Alg4"/>
        <w:numPr>
          <w:ilvl w:val="0"/>
          <w:numId w:val="146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0259C6" w:rsidRDefault="000259C6" w:rsidP="00AE1D35">
      <w:pPr>
        <w:pStyle w:val="Alg4"/>
        <w:numPr>
          <w:ilvl w:val="1"/>
          <w:numId w:val="1465"/>
        </w:numPr>
      </w:pPr>
      <w:r>
        <w:t xml:space="preserve">If </w:t>
      </w:r>
      <w:r>
        <w:rPr>
          <w:i/>
          <w:iCs/>
        </w:rPr>
        <w:t>e</w:t>
      </w:r>
      <w:r>
        <w:t xml:space="preserve"> is not </w:t>
      </w:r>
      <w:r w:rsidRPr="005E6B3A">
        <w:rPr>
          <w:rFonts w:ascii="Arial" w:hAnsi="Arial" w:cs="Arial"/>
        </w:rPr>
        <w:t>empty</w:t>
      </w:r>
      <w:r>
        <w:t xml:space="preserve"> and </w:t>
      </w:r>
      <w:r w:rsidR="00AE1D35">
        <w:t>SameValue</w:t>
      </w:r>
      <w:r>
        <w:t>(</w:t>
      </w:r>
      <w:r>
        <w:rPr>
          <w:i/>
        </w:rPr>
        <w:t>e</w:t>
      </w:r>
      <w:r>
        <w:t xml:space="preserve">, </w:t>
      </w:r>
      <w:r>
        <w:rPr>
          <w:i/>
        </w:rPr>
        <w:t>value</w:t>
      </w:r>
      <w:r>
        <w:t>)</w:t>
      </w:r>
      <w:r w:rsidRPr="005E6B3A">
        <w:t xml:space="preserve"> </w:t>
      </w:r>
      <w:r>
        <w:t xml:space="preserve">is </w:t>
      </w:r>
      <w:r>
        <w:rPr>
          <w:b/>
          <w:bCs/>
        </w:rPr>
        <w:t>true</w:t>
      </w:r>
      <w:r>
        <w:t>, then</w:t>
      </w:r>
    </w:p>
    <w:p w:rsidR="000259C6" w:rsidRDefault="000259C6" w:rsidP="00AE1D35">
      <w:pPr>
        <w:pStyle w:val="Alg4"/>
        <w:numPr>
          <w:ilvl w:val="2"/>
          <w:numId w:val="1465"/>
        </w:numPr>
        <w:spacing w:after="220"/>
        <w:contextualSpacing/>
      </w:pPr>
      <w:r>
        <w:t xml:space="preserve">Return </w:t>
      </w:r>
      <w:r>
        <w:rPr>
          <w:i/>
        </w:rPr>
        <w:t>S</w:t>
      </w:r>
      <w:r>
        <w:t>.</w:t>
      </w:r>
    </w:p>
    <w:p w:rsidR="000259C6" w:rsidRDefault="000259C6" w:rsidP="00AE1D35">
      <w:pPr>
        <w:pStyle w:val="Alg4"/>
        <w:numPr>
          <w:ilvl w:val="0"/>
          <w:numId w:val="1465"/>
        </w:numPr>
        <w:spacing w:after="220"/>
        <w:contextualSpacing/>
      </w:pPr>
      <w:r>
        <w:t xml:space="preserve">Append </w:t>
      </w:r>
      <w:r>
        <w:rPr>
          <w:i/>
        </w:rPr>
        <w:t>value</w:t>
      </w:r>
      <w:r>
        <w:t xml:space="preserve"> as the last element of </w:t>
      </w:r>
      <w:r w:rsidRPr="0012412C">
        <w:rPr>
          <w:i/>
        </w:rPr>
        <w:t>entries</w:t>
      </w:r>
      <w:r>
        <w:t>.</w:t>
      </w:r>
    </w:p>
    <w:p w:rsidR="000259C6" w:rsidRPr="00E77497" w:rsidRDefault="000259C6" w:rsidP="00AE1D35">
      <w:pPr>
        <w:pStyle w:val="Alg4"/>
        <w:numPr>
          <w:ilvl w:val="0"/>
          <w:numId w:val="1465"/>
        </w:numPr>
        <w:spacing w:after="220"/>
      </w:pPr>
      <w:r>
        <w:t xml:space="preserve">Return </w:t>
      </w:r>
      <w:r>
        <w:rPr>
          <w:i/>
        </w:rPr>
        <w:t>S</w:t>
      </w:r>
      <w:r>
        <w:t>.</w:t>
      </w:r>
    </w:p>
    <w:p w:rsidR="000259C6" w:rsidRPr="00E77497" w:rsidRDefault="00AE1D35" w:rsidP="00AE1D35">
      <w:pPr>
        <w:pStyle w:val="Heading4"/>
      </w:pPr>
      <w:r w:rsidRPr="00AE1D35">
        <w:t>WeakSet</w:t>
      </w:r>
      <w:r w:rsidR="000259C6" w:rsidRPr="00E77497">
        <w:t>.prototype.</w:t>
      </w:r>
      <w:r w:rsidR="000259C6">
        <w:t>clear</w:t>
      </w:r>
      <w:r w:rsidR="000259C6" w:rsidRPr="00E77497">
        <w:t xml:space="preserve"> ()</w:t>
      </w:r>
    </w:p>
    <w:p w:rsidR="000259C6" w:rsidRPr="00E77497" w:rsidRDefault="000259C6" w:rsidP="000259C6">
      <w:r w:rsidRPr="00E77497">
        <w:t>The following steps are taken:</w:t>
      </w:r>
    </w:p>
    <w:p w:rsidR="000259C6" w:rsidRPr="00E77497" w:rsidRDefault="000259C6" w:rsidP="00AE1D35">
      <w:pPr>
        <w:pStyle w:val="Alg4"/>
        <w:numPr>
          <w:ilvl w:val="0"/>
          <w:numId w:val="1466"/>
        </w:numPr>
      </w:pPr>
      <w:r w:rsidRPr="00E77497">
        <w:t xml:space="preserve">Let </w:t>
      </w:r>
      <w:r>
        <w:rPr>
          <w:i/>
        </w:rPr>
        <w:t>S</w:t>
      </w:r>
      <w:r w:rsidRPr="00E77497">
        <w:t xml:space="preserve"> be </w:t>
      </w:r>
      <w:r w:rsidRPr="00E77497">
        <w:rPr>
          <w:b/>
        </w:rPr>
        <w:t>this</w:t>
      </w:r>
      <w:r w:rsidRPr="00E77497">
        <w:t xml:space="preserve"> value.</w:t>
      </w:r>
    </w:p>
    <w:p w:rsidR="000259C6" w:rsidRPr="00E77497" w:rsidRDefault="000259C6" w:rsidP="00AE1D35">
      <w:pPr>
        <w:pStyle w:val="Alg4"/>
        <w:numPr>
          <w:ilvl w:val="0"/>
          <w:numId w:val="1466"/>
        </w:numPr>
      </w:pPr>
      <w:r>
        <w:t>If Type(</w:t>
      </w:r>
      <w:r>
        <w:rPr>
          <w:i/>
          <w:iCs/>
        </w:rPr>
        <w:t>S)</w:t>
      </w:r>
      <w:r>
        <w:t xml:space="preserve"> is not Object, then throw a </w:t>
      </w:r>
      <w:r w:rsidRPr="003F3BD9">
        <w:rPr>
          <w:b/>
        </w:rPr>
        <w:t>TypeError</w:t>
      </w:r>
      <w:r>
        <w:t xml:space="preserve"> exception.</w:t>
      </w:r>
    </w:p>
    <w:p w:rsidR="000259C6" w:rsidRDefault="000259C6" w:rsidP="00AE1D35">
      <w:pPr>
        <w:pStyle w:val="Alg4"/>
        <w:numPr>
          <w:ilvl w:val="0"/>
          <w:numId w:val="1466"/>
        </w:numPr>
      </w:pPr>
      <w:r>
        <w:t xml:space="preserve">If </w:t>
      </w:r>
      <w:r>
        <w:rPr>
          <w:i/>
        </w:rPr>
        <w:t>S</w:t>
      </w:r>
      <w:r w:rsidRPr="00E77497">
        <w:t xml:space="preserve"> </w:t>
      </w:r>
      <w:r>
        <w:t>does not have a [[</w:t>
      </w:r>
      <w:r w:rsidR="00AE1D35">
        <w:t>Weak</w:t>
      </w:r>
      <w:r>
        <w:t>SetData]] internal</w:t>
      </w:r>
      <w:r w:rsidRPr="00314265">
        <w:t xml:space="preserve"> </w:t>
      </w:r>
      <w:r>
        <w:t xml:space="preserve">data property throw a </w:t>
      </w:r>
      <w:r w:rsidRPr="00B5244C">
        <w:rPr>
          <w:b/>
        </w:rPr>
        <w:t>TypeError</w:t>
      </w:r>
      <w:r>
        <w:t xml:space="preserve"> exception.</w:t>
      </w:r>
    </w:p>
    <w:p w:rsidR="000259C6" w:rsidRPr="00E77497" w:rsidRDefault="000259C6" w:rsidP="00AE1D35">
      <w:pPr>
        <w:pStyle w:val="Alg4"/>
        <w:numPr>
          <w:ilvl w:val="0"/>
          <w:numId w:val="1466"/>
        </w:numPr>
      </w:pPr>
      <w:r>
        <w:t xml:space="preserve">If </w:t>
      </w:r>
      <w:r>
        <w:rPr>
          <w:i/>
        </w:rPr>
        <w:t>S’s</w:t>
      </w:r>
      <w:r>
        <w:t xml:space="preserve"> [[</w:t>
      </w:r>
      <w:r w:rsidR="00AE1D35">
        <w:t>Weak</w:t>
      </w:r>
      <w:r>
        <w:t xml:space="preserve">SetData]] internal data property is </w:t>
      </w:r>
      <w:r w:rsidRPr="00942258">
        <w:rPr>
          <w:b/>
          <w:bCs/>
        </w:rPr>
        <w:t>undefined</w:t>
      </w:r>
      <w:r>
        <w:t xml:space="preserve">, then throw a </w:t>
      </w:r>
      <w:r w:rsidRPr="003F3BD9">
        <w:rPr>
          <w:b/>
        </w:rPr>
        <w:t>TypeError</w:t>
      </w:r>
      <w:r>
        <w:t xml:space="preserve"> exception.</w:t>
      </w:r>
    </w:p>
    <w:p w:rsidR="000259C6" w:rsidRPr="00E77497" w:rsidRDefault="000259C6" w:rsidP="00AE1D35">
      <w:pPr>
        <w:pStyle w:val="Alg4"/>
        <w:numPr>
          <w:ilvl w:val="0"/>
          <w:numId w:val="1466"/>
        </w:numPr>
      </w:pPr>
      <w:r>
        <w:t xml:space="preserve">Let </w:t>
      </w:r>
      <w:r w:rsidRPr="00B5244C">
        <w:rPr>
          <w:i/>
        </w:rPr>
        <w:t>entries</w:t>
      </w:r>
      <w:r>
        <w:t xml:space="preserve"> be the List that is the value of </w:t>
      </w:r>
      <w:r>
        <w:rPr>
          <w:i/>
        </w:rPr>
        <w:t>S</w:t>
      </w:r>
      <w:r>
        <w:t>’s [[</w:t>
      </w:r>
      <w:r w:rsidR="00AE1D35">
        <w:t>Weak</w:t>
      </w:r>
      <w:r>
        <w:t>SetData]] internal</w:t>
      </w:r>
      <w:r w:rsidRPr="00314265">
        <w:t xml:space="preserve"> </w:t>
      </w:r>
      <w:r>
        <w:t>data property.</w:t>
      </w:r>
    </w:p>
    <w:p w:rsidR="000259C6" w:rsidRDefault="000259C6" w:rsidP="00AE1D35">
      <w:pPr>
        <w:pStyle w:val="Alg4"/>
        <w:numPr>
          <w:ilvl w:val="0"/>
          <w:numId w:val="1466"/>
        </w:numPr>
      </w:pPr>
      <w:r>
        <w:t xml:space="preserve">Repeat for each </w:t>
      </w:r>
      <w:r w:rsidRPr="00431625">
        <w:rPr>
          <w:i/>
        </w:rPr>
        <w:t>e</w:t>
      </w:r>
      <w:r>
        <w:t xml:space="preserve"> that is an element of </w:t>
      </w:r>
      <w:r w:rsidRPr="00B5244C">
        <w:rPr>
          <w:i/>
        </w:rPr>
        <w:t>entries</w:t>
      </w:r>
      <w:r>
        <w:rPr>
          <w:i/>
        </w:rPr>
        <w:t>,</w:t>
      </w:r>
    </w:p>
    <w:p w:rsidR="000259C6" w:rsidRDefault="000259C6" w:rsidP="00AE1D35">
      <w:pPr>
        <w:pStyle w:val="Alg4"/>
        <w:numPr>
          <w:ilvl w:val="1"/>
          <w:numId w:val="146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rsidR="000259C6" w:rsidRPr="00E77497" w:rsidRDefault="000259C6" w:rsidP="00AE1D35">
      <w:pPr>
        <w:pStyle w:val="Alg4"/>
        <w:numPr>
          <w:ilvl w:val="0"/>
          <w:numId w:val="1466"/>
        </w:numPr>
        <w:spacing w:after="220"/>
      </w:pPr>
      <w:r>
        <w:t xml:space="preserve">Return </w:t>
      </w:r>
      <w:r>
        <w:rPr>
          <w:b/>
        </w:rPr>
        <w:t>undefined</w:t>
      </w:r>
      <w:r>
        <w:t>.</w:t>
      </w:r>
    </w:p>
    <w:p w:rsidR="000259C6" w:rsidRPr="00E77497" w:rsidRDefault="00AE1D35" w:rsidP="00AE1D35">
      <w:pPr>
        <w:pStyle w:val="Heading4"/>
      </w:pPr>
      <w:r w:rsidRPr="00AE1D35">
        <w:lastRenderedPageBreak/>
        <w:t>WeakSet</w:t>
      </w:r>
      <w:r w:rsidR="000259C6" w:rsidRPr="00E77497">
        <w:t>.prototype.</w:t>
      </w:r>
      <w:r w:rsidR="000259C6">
        <w:t>delete</w:t>
      </w:r>
      <w:r w:rsidR="000259C6" w:rsidRPr="00E77497">
        <w:t xml:space="preserve"> ( </w:t>
      </w:r>
      <w:r w:rsidR="000259C6">
        <w:t xml:space="preserve">value </w:t>
      </w:r>
      <w:r w:rsidR="000259C6" w:rsidRPr="00E77497">
        <w:t>)</w:t>
      </w:r>
    </w:p>
    <w:p w:rsidR="000259C6" w:rsidRPr="00E77497" w:rsidRDefault="000259C6" w:rsidP="000259C6">
      <w:r w:rsidRPr="00E77497">
        <w:t>The following steps are taken:</w:t>
      </w:r>
    </w:p>
    <w:p w:rsidR="000259C6" w:rsidRPr="00E77497" w:rsidRDefault="000259C6" w:rsidP="00431625">
      <w:pPr>
        <w:pStyle w:val="Alg4"/>
        <w:numPr>
          <w:ilvl w:val="0"/>
          <w:numId w:val="1526"/>
        </w:numPr>
      </w:pPr>
      <w:r w:rsidRPr="00E77497">
        <w:t xml:space="preserve">Let </w:t>
      </w:r>
      <w:r>
        <w:rPr>
          <w:i/>
        </w:rPr>
        <w:t>S</w:t>
      </w:r>
      <w:r w:rsidRPr="00E77497">
        <w:t xml:space="preserve"> be the</w:t>
      </w:r>
      <w:r>
        <w:t xml:space="preserve"> </w:t>
      </w:r>
      <w:r w:rsidRPr="00E77497">
        <w:rPr>
          <w:b/>
        </w:rPr>
        <w:t>this</w:t>
      </w:r>
      <w:r w:rsidRPr="00E77497">
        <w:t xml:space="preserve"> value.</w:t>
      </w:r>
    </w:p>
    <w:p w:rsidR="000259C6" w:rsidRPr="00E77497" w:rsidRDefault="000259C6" w:rsidP="00431625">
      <w:pPr>
        <w:pStyle w:val="Alg4"/>
        <w:numPr>
          <w:ilvl w:val="0"/>
          <w:numId w:val="1526"/>
        </w:numPr>
      </w:pPr>
      <w:r>
        <w:t>If Type(</w:t>
      </w:r>
      <w:r>
        <w:rPr>
          <w:i/>
          <w:iCs/>
        </w:rPr>
        <w:t>S)</w:t>
      </w:r>
      <w:r>
        <w:t xml:space="preserve"> is not Object, then throw a </w:t>
      </w:r>
      <w:r w:rsidRPr="003F3BD9">
        <w:rPr>
          <w:b/>
        </w:rPr>
        <w:t>TypeError</w:t>
      </w:r>
      <w:r>
        <w:t xml:space="preserve"> exception.</w:t>
      </w:r>
    </w:p>
    <w:p w:rsidR="000259C6" w:rsidRDefault="000259C6" w:rsidP="00431625">
      <w:pPr>
        <w:pStyle w:val="Alg4"/>
        <w:numPr>
          <w:ilvl w:val="0"/>
          <w:numId w:val="1526"/>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rsidR="000259C6" w:rsidRPr="00E77497" w:rsidRDefault="000259C6" w:rsidP="00431625">
      <w:pPr>
        <w:pStyle w:val="Alg4"/>
        <w:numPr>
          <w:ilvl w:val="0"/>
          <w:numId w:val="1526"/>
        </w:numPr>
      </w:pPr>
      <w:r>
        <w:t xml:space="preserve">If </w:t>
      </w:r>
      <w:r>
        <w:rPr>
          <w:i/>
        </w:rPr>
        <w:t>S’s</w:t>
      </w:r>
      <w:r>
        <w:t xml:space="preserve"> [[</w:t>
      </w:r>
      <w:r w:rsidR="00AE1D35">
        <w:t>Weak</w:t>
      </w:r>
      <w:r>
        <w:t xml:space="preserve">SetData]] internal data property is </w:t>
      </w:r>
      <w:r w:rsidRPr="00431625">
        <w:rPr>
          <w:b/>
          <w:bCs/>
        </w:rPr>
        <w:t>undefined</w:t>
      </w:r>
      <w:r>
        <w:t xml:space="preserve">, then throw a </w:t>
      </w:r>
      <w:r w:rsidRPr="00431625">
        <w:rPr>
          <w:b/>
        </w:rPr>
        <w:t>TypeError</w:t>
      </w:r>
      <w:r>
        <w:t xml:space="preserve"> exception.</w:t>
      </w:r>
    </w:p>
    <w:p w:rsidR="00CF382D" w:rsidRPr="00E77497" w:rsidRDefault="00CF382D" w:rsidP="00CF382D">
      <w:pPr>
        <w:pStyle w:val="Alg4"/>
        <w:numPr>
          <w:ilvl w:val="0"/>
          <w:numId w:val="1526"/>
        </w:numPr>
      </w:pPr>
      <w:r>
        <w:t>If Type(</w:t>
      </w:r>
      <w:r>
        <w:rPr>
          <w:i/>
        </w:rPr>
        <w:t>value</w:t>
      </w:r>
      <w:r>
        <w:rPr>
          <w:i/>
          <w:iCs/>
        </w:rPr>
        <w:t>)</w:t>
      </w:r>
      <w:r>
        <w:t xml:space="preserve"> is not Object, then throw a </w:t>
      </w:r>
      <w:r w:rsidRPr="003F3BD9">
        <w:rPr>
          <w:b/>
        </w:rPr>
        <w:t>TypeError</w:t>
      </w:r>
      <w:r>
        <w:t xml:space="preserve"> exception.</w:t>
      </w:r>
    </w:p>
    <w:p w:rsidR="000259C6" w:rsidRPr="00E77497" w:rsidRDefault="000259C6" w:rsidP="00431625">
      <w:pPr>
        <w:pStyle w:val="Alg4"/>
        <w:numPr>
          <w:ilvl w:val="0"/>
          <w:numId w:val="1526"/>
        </w:numPr>
      </w:pPr>
      <w:r>
        <w:t xml:space="preserve">Let </w:t>
      </w:r>
      <w:r w:rsidRPr="00B5244C">
        <w:rPr>
          <w:i/>
        </w:rPr>
        <w:t>entries</w:t>
      </w:r>
      <w:r>
        <w:t xml:space="preserve"> be the List that is the value of </w:t>
      </w:r>
      <w:r>
        <w:rPr>
          <w:i/>
        </w:rPr>
        <w:t>S</w:t>
      </w:r>
      <w:r>
        <w:t>’s [[</w:t>
      </w:r>
      <w:r w:rsidR="00AE1D35">
        <w:t>Weak</w:t>
      </w:r>
      <w:r>
        <w:t>SetData]] internal data property.</w:t>
      </w:r>
    </w:p>
    <w:p w:rsidR="000259C6" w:rsidRDefault="000259C6" w:rsidP="00431625">
      <w:pPr>
        <w:pStyle w:val="Alg4"/>
        <w:numPr>
          <w:ilvl w:val="0"/>
          <w:numId w:val="1526"/>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rsidR="000259C6" w:rsidRDefault="000259C6" w:rsidP="00431625">
      <w:pPr>
        <w:pStyle w:val="Alg4"/>
        <w:numPr>
          <w:ilvl w:val="1"/>
          <w:numId w:val="1526"/>
        </w:numPr>
      </w:pPr>
      <w:r>
        <w:t xml:space="preserve">If </w:t>
      </w:r>
      <w:r>
        <w:rPr>
          <w:i/>
          <w:iCs/>
        </w:rPr>
        <w:t>e</w:t>
      </w:r>
      <w:r>
        <w:t xml:space="preserve"> is not </w:t>
      </w:r>
      <w:r w:rsidRPr="005E6B3A">
        <w:rPr>
          <w:rFonts w:ascii="Arial" w:hAnsi="Arial" w:cs="Arial"/>
        </w:rPr>
        <w:t>empty</w:t>
      </w:r>
      <w:r>
        <w:t xml:space="preserve"> and </w:t>
      </w:r>
      <w:r w:rsidR="00AE1D35">
        <w:t>SameValue</w:t>
      </w:r>
      <w:r>
        <w:t>(</w:t>
      </w:r>
      <w:r>
        <w:rPr>
          <w:i/>
        </w:rPr>
        <w:t>e</w:t>
      </w:r>
      <w:r>
        <w:t xml:space="preserve">, </w:t>
      </w:r>
      <w:r>
        <w:rPr>
          <w:i/>
        </w:rPr>
        <w:t>value</w:t>
      </w:r>
      <w:r>
        <w:t xml:space="preserve">) is </w:t>
      </w:r>
      <w:r>
        <w:rPr>
          <w:b/>
          <w:bCs/>
        </w:rPr>
        <w:t>true</w:t>
      </w:r>
      <w:r>
        <w:t>, then</w:t>
      </w:r>
    </w:p>
    <w:p w:rsidR="000259C6" w:rsidRDefault="000259C6" w:rsidP="00431625">
      <w:pPr>
        <w:pStyle w:val="Alg4"/>
        <w:numPr>
          <w:ilvl w:val="2"/>
          <w:numId w:val="152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rsidR="000259C6" w:rsidRDefault="000259C6" w:rsidP="00431625">
      <w:pPr>
        <w:pStyle w:val="Alg4"/>
        <w:numPr>
          <w:ilvl w:val="2"/>
          <w:numId w:val="1526"/>
        </w:numPr>
        <w:spacing w:after="220"/>
        <w:contextualSpacing/>
      </w:pPr>
      <w:r>
        <w:t xml:space="preserve">Return </w:t>
      </w:r>
      <w:r>
        <w:rPr>
          <w:b/>
        </w:rPr>
        <w:t>true</w:t>
      </w:r>
      <w:r>
        <w:t>.</w:t>
      </w:r>
    </w:p>
    <w:p w:rsidR="000259C6" w:rsidRPr="00E77497" w:rsidRDefault="000259C6" w:rsidP="00431625">
      <w:pPr>
        <w:pStyle w:val="Alg4"/>
        <w:numPr>
          <w:ilvl w:val="0"/>
          <w:numId w:val="1526"/>
        </w:numPr>
        <w:spacing w:after="220"/>
      </w:pPr>
      <w:r>
        <w:t xml:space="preserve">Return </w:t>
      </w:r>
      <w:r>
        <w:rPr>
          <w:b/>
        </w:rPr>
        <w:t>false</w:t>
      </w:r>
      <w:r>
        <w:t>.</w:t>
      </w:r>
    </w:p>
    <w:p w:rsidR="00B03D81" w:rsidRDefault="00B03D81" w:rsidP="00B03D81">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0259C6" w:rsidRPr="00E77497" w:rsidRDefault="00AE1D35" w:rsidP="00AE1D35">
      <w:pPr>
        <w:pStyle w:val="Heading4"/>
      </w:pPr>
      <w:r w:rsidRPr="00AE1D35">
        <w:t>WeakSet</w:t>
      </w:r>
      <w:r w:rsidR="000259C6" w:rsidRPr="00E77497">
        <w:t>.prototype.</w:t>
      </w:r>
      <w:r w:rsidR="000259C6">
        <w:t>has</w:t>
      </w:r>
      <w:r w:rsidR="000259C6" w:rsidRPr="00E77497">
        <w:t xml:space="preserve"> ( </w:t>
      </w:r>
      <w:r w:rsidR="000259C6">
        <w:t xml:space="preserve">value </w:t>
      </w:r>
      <w:r w:rsidR="000259C6" w:rsidRPr="00E77497">
        <w:t>)</w:t>
      </w:r>
    </w:p>
    <w:p w:rsidR="000259C6" w:rsidRPr="00E77497" w:rsidRDefault="000259C6" w:rsidP="000259C6">
      <w:r w:rsidRPr="00E77497">
        <w:t>The following steps are taken:</w:t>
      </w:r>
    </w:p>
    <w:p w:rsidR="000259C6" w:rsidRPr="00E77497" w:rsidRDefault="000259C6" w:rsidP="00AE1D35">
      <w:pPr>
        <w:pStyle w:val="Alg4"/>
        <w:numPr>
          <w:ilvl w:val="0"/>
          <w:numId w:val="1467"/>
        </w:numPr>
      </w:pPr>
      <w:r w:rsidRPr="00E77497">
        <w:t xml:space="preserve">Let </w:t>
      </w:r>
      <w:r>
        <w:rPr>
          <w:i/>
        </w:rPr>
        <w:t>S</w:t>
      </w:r>
      <w:r w:rsidRPr="00E77497">
        <w:t xml:space="preserve"> be the</w:t>
      </w:r>
      <w:r>
        <w:t xml:space="preserve"> </w:t>
      </w:r>
      <w:r w:rsidRPr="00E77497">
        <w:rPr>
          <w:b/>
        </w:rPr>
        <w:t>this</w:t>
      </w:r>
      <w:r w:rsidRPr="00E77497">
        <w:t xml:space="preserve"> value.</w:t>
      </w:r>
    </w:p>
    <w:p w:rsidR="000259C6" w:rsidRPr="00E77497" w:rsidRDefault="000259C6" w:rsidP="00AE1D35">
      <w:pPr>
        <w:pStyle w:val="Alg4"/>
        <w:numPr>
          <w:ilvl w:val="0"/>
          <w:numId w:val="1467"/>
        </w:numPr>
      </w:pPr>
      <w:r>
        <w:t>If Type(</w:t>
      </w:r>
      <w:r>
        <w:rPr>
          <w:i/>
          <w:iCs/>
        </w:rPr>
        <w:t>S)</w:t>
      </w:r>
      <w:r>
        <w:t xml:space="preserve"> is not Object, then throw a </w:t>
      </w:r>
      <w:r w:rsidRPr="003F3BD9">
        <w:rPr>
          <w:b/>
        </w:rPr>
        <w:t>TypeError</w:t>
      </w:r>
      <w:r>
        <w:t xml:space="preserve"> exception.</w:t>
      </w:r>
    </w:p>
    <w:p w:rsidR="000259C6" w:rsidRDefault="000259C6" w:rsidP="00AE1D35">
      <w:pPr>
        <w:pStyle w:val="Alg4"/>
        <w:numPr>
          <w:ilvl w:val="0"/>
          <w:numId w:val="1467"/>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rsidR="000259C6" w:rsidRPr="00E77497" w:rsidRDefault="000259C6" w:rsidP="00AE1D35">
      <w:pPr>
        <w:pStyle w:val="Alg4"/>
        <w:numPr>
          <w:ilvl w:val="0"/>
          <w:numId w:val="1467"/>
        </w:numPr>
      </w:pPr>
      <w:r>
        <w:t xml:space="preserve">If </w:t>
      </w:r>
      <w:r>
        <w:rPr>
          <w:i/>
        </w:rPr>
        <w:t>S’s</w:t>
      </w:r>
      <w:r>
        <w:t xml:space="preserve"> [[</w:t>
      </w:r>
      <w:r w:rsidR="00AE1D35">
        <w:t>Weak</w:t>
      </w:r>
      <w:r>
        <w:t xml:space="preserve">SetData]] internal data property is </w:t>
      </w:r>
      <w:r w:rsidRPr="00942258">
        <w:rPr>
          <w:b/>
          <w:bCs/>
        </w:rPr>
        <w:t>undefined</w:t>
      </w:r>
      <w:r>
        <w:t xml:space="preserve">, then throw a </w:t>
      </w:r>
      <w:r w:rsidRPr="003F3BD9">
        <w:rPr>
          <w:b/>
        </w:rPr>
        <w:t>TypeError</w:t>
      </w:r>
      <w:r>
        <w:t xml:space="preserve"> exception.</w:t>
      </w:r>
    </w:p>
    <w:p w:rsidR="000259C6" w:rsidRPr="00E77497" w:rsidRDefault="000259C6" w:rsidP="00AE1D35">
      <w:pPr>
        <w:pStyle w:val="Alg4"/>
        <w:numPr>
          <w:ilvl w:val="0"/>
          <w:numId w:val="1467"/>
        </w:numPr>
      </w:pPr>
      <w:r>
        <w:t xml:space="preserve">Let </w:t>
      </w:r>
      <w:r w:rsidRPr="00B5244C">
        <w:rPr>
          <w:i/>
        </w:rPr>
        <w:t>entries</w:t>
      </w:r>
      <w:r>
        <w:t xml:space="preserve"> be the List that is the value of </w:t>
      </w:r>
      <w:r>
        <w:rPr>
          <w:i/>
        </w:rPr>
        <w:t>S</w:t>
      </w:r>
      <w:r>
        <w:t>’s [[</w:t>
      </w:r>
      <w:r w:rsidR="00AE1D35">
        <w:t>Weak</w:t>
      </w:r>
      <w:r>
        <w:t>SetData]] internal data property.</w:t>
      </w:r>
    </w:p>
    <w:p w:rsidR="000259C6" w:rsidRPr="007B0456" w:rsidRDefault="000259C6" w:rsidP="00AE1D35">
      <w:pPr>
        <w:pStyle w:val="Alg4"/>
        <w:numPr>
          <w:ilvl w:val="0"/>
          <w:numId w:val="1467"/>
        </w:numPr>
      </w:pPr>
      <w:r>
        <w:t xml:space="preserve">Repeat for each </w:t>
      </w:r>
      <w:r w:rsidRPr="00A51C9D">
        <w:rPr>
          <w:i/>
          <w:iCs/>
        </w:rPr>
        <w:t>e</w:t>
      </w:r>
      <w:r>
        <w:t xml:space="preserve"> that is an element of </w:t>
      </w:r>
      <w:r w:rsidRPr="00B5244C">
        <w:rPr>
          <w:i/>
        </w:rPr>
        <w:t>entries</w:t>
      </w:r>
      <w:r>
        <w:rPr>
          <w:i/>
        </w:rPr>
        <w:t>,</w:t>
      </w:r>
    </w:p>
    <w:p w:rsidR="000259C6" w:rsidRDefault="000259C6" w:rsidP="00AE1D35">
      <w:pPr>
        <w:pStyle w:val="Alg4"/>
        <w:numPr>
          <w:ilvl w:val="1"/>
          <w:numId w:val="1467"/>
        </w:numPr>
      </w:pPr>
      <w:r w:rsidRPr="00B5244C">
        <w:t xml:space="preserve">If </w:t>
      </w:r>
      <w:r>
        <w:rPr>
          <w:i/>
        </w:rPr>
        <w:t>e</w:t>
      </w:r>
      <w:r>
        <w:t xml:space="preserve"> is not </w:t>
      </w:r>
      <w:r w:rsidRPr="00A221E6">
        <w:rPr>
          <w:rFonts w:ascii="Arial" w:hAnsi="Arial" w:cs="Arial"/>
        </w:rPr>
        <w:t>empty</w:t>
      </w:r>
      <w:r>
        <w:t xml:space="preserve"> and </w:t>
      </w:r>
      <w:r w:rsidR="00AE1D35">
        <w:t>SameValue</w:t>
      </w:r>
      <w:r>
        <w:t>(</w:t>
      </w:r>
      <w:r>
        <w:rPr>
          <w:i/>
        </w:rPr>
        <w:t>e</w:t>
      </w:r>
      <w:r>
        <w:t xml:space="preserve">, </w:t>
      </w:r>
      <w:r>
        <w:rPr>
          <w:i/>
        </w:rPr>
        <w:t>value</w:t>
      </w:r>
      <w:r>
        <w:t xml:space="preserve">), then return </w:t>
      </w:r>
      <w:r w:rsidRPr="007B0456">
        <w:rPr>
          <w:b/>
        </w:rPr>
        <w:t>true</w:t>
      </w:r>
      <w:r w:rsidRPr="007B0456">
        <w:rPr>
          <w:i/>
        </w:rPr>
        <w:t>.</w:t>
      </w:r>
    </w:p>
    <w:p w:rsidR="000259C6" w:rsidRPr="00E77497" w:rsidRDefault="000259C6" w:rsidP="00B03D81">
      <w:pPr>
        <w:pStyle w:val="Alg4"/>
        <w:numPr>
          <w:ilvl w:val="0"/>
          <w:numId w:val="1467"/>
        </w:numPr>
        <w:spacing w:after="220"/>
      </w:pPr>
      <w:r>
        <w:t xml:space="preserve">Return </w:t>
      </w:r>
      <w:r>
        <w:rPr>
          <w:b/>
        </w:rPr>
        <w:t>false</w:t>
      </w:r>
      <w:r>
        <w:t>.</w:t>
      </w:r>
    </w:p>
    <w:p w:rsidR="000259C6" w:rsidRPr="00E77497" w:rsidRDefault="00AE1D35" w:rsidP="00AE1D35">
      <w:pPr>
        <w:pStyle w:val="Heading4"/>
      </w:pPr>
      <w:r w:rsidRPr="00AE1D35">
        <w:t>WeakSet</w:t>
      </w:r>
      <w:r w:rsidR="000259C6" w:rsidRPr="00E77497">
        <w:t>.prototype</w:t>
      </w:r>
      <w:r w:rsidR="000259C6">
        <w:t xml:space="preserve"> [ @@toStringTag</w:t>
      </w:r>
      <w:r w:rsidR="000259C6" w:rsidRPr="00E77497">
        <w:t xml:space="preserve"> </w:t>
      </w:r>
      <w:r w:rsidR="000259C6">
        <w:t>]</w:t>
      </w:r>
    </w:p>
    <w:p w:rsidR="000259C6" w:rsidRPr="00097A4C" w:rsidRDefault="000259C6" w:rsidP="000259C6">
      <w:r w:rsidRPr="00E77497">
        <w:t xml:space="preserve">The </w:t>
      </w:r>
      <w:r>
        <w:t xml:space="preserve">initial value of the @@toStringTag property is the string value </w:t>
      </w:r>
      <w:r w:rsidRPr="00E77497">
        <w:rPr>
          <w:b/>
        </w:rPr>
        <w:t>"</w:t>
      </w:r>
      <w:r w:rsidR="00AE1D35">
        <w:rPr>
          <w:b/>
        </w:rPr>
        <w:t>Weak</w:t>
      </w:r>
      <w:r>
        <w:rPr>
          <w:rFonts w:ascii="Courier New" w:hAnsi="Courier New" w:cs="Courier New"/>
          <w:b/>
        </w:rPr>
        <w:t>Set</w:t>
      </w:r>
      <w:r w:rsidRPr="00E77497">
        <w:rPr>
          <w:b/>
        </w:rPr>
        <w:t>"</w:t>
      </w:r>
      <w:r>
        <w:t>.</w:t>
      </w:r>
    </w:p>
    <w:p w:rsidR="000259C6" w:rsidRPr="00E77497" w:rsidRDefault="000259C6" w:rsidP="000259C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259C6" w:rsidRPr="00E77497" w:rsidRDefault="000259C6" w:rsidP="00AE1D35">
      <w:pPr>
        <w:pStyle w:val="Heading3"/>
      </w:pPr>
      <w:bookmarkStart w:id="10354" w:name="_Toc364935485"/>
      <w:r w:rsidRPr="00E77497">
        <w:t xml:space="preserve">Properties of </w:t>
      </w:r>
      <w:r w:rsidR="00AE1D35" w:rsidRPr="00AE1D35">
        <w:t xml:space="preserve">WeakSet </w:t>
      </w:r>
      <w:r w:rsidRPr="00E77497">
        <w:t>Instances</w:t>
      </w:r>
      <w:bookmarkEnd w:id="10354"/>
    </w:p>
    <w:p w:rsidR="000259C6" w:rsidRPr="00E77497" w:rsidRDefault="00621C54" w:rsidP="00AE1D35">
      <w:r>
        <w:t>WeakSet</w:t>
      </w:r>
      <w:r w:rsidR="000259C6" w:rsidRPr="00E77497">
        <w:t xml:space="preserve"> instances</w:t>
      </w:r>
      <w:r w:rsidR="00AE1D35" w:rsidRPr="00AE1D35">
        <w:t xml:space="preserve"> </w:t>
      </w:r>
      <w:r w:rsidR="00AE1D35">
        <w:t>are ordinary objects that</w:t>
      </w:r>
      <w:r w:rsidR="000259C6" w:rsidRPr="00E77497">
        <w:t xml:space="preserve"> inherit properties from the </w:t>
      </w:r>
      <w:r w:rsidR="00AE1D35">
        <w:t>Weak</w:t>
      </w:r>
      <w:r w:rsidR="000259C6">
        <w:t>Set</w:t>
      </w:r>
      <w:r w:rsidR="000259C6" w:rsidRPr="00E77497">
        <w:t xml:space="preserve"> prototype. </w:t>
      </w:r>
      <w:r w:rsidR="000259C6">
        <w:t xml:space="preserve">After initialisation by the </w:t>
      </w:r>
      <w:r w:rsidR="00AE1D35">
        <w:t>WeakSet</w:t>
      </w:r>
      <w:r w:rsidR="00AE1D35" w:rsidRPr="00E77497">
        <w:t xml:space="preserve"> </w:t>
      </w:r>
      <w:r w:rsidR="000259C6">
        <w:t xml:space="preserve">constructor, </w:t>
      </w:r>
      <w:r w:rsidR="00AE1D35">
        <w:t>WeakSet</w:t>
      </w:r>
      <w:r w:rsidR="00AE1D35" w:rsidRPr="00E77497">
        <w:t xml:space="preserve"> </w:t>
      </w:r>
      <w:r w:rsidR="000259C6">
        <w:t>instances</w:t>
      </w:r>
      <w:r w:rsidR="000259C6" w:rsidRPr="00E77497">
        <w:t xml:space="preserve"> also have a [[</w:t>
      </w:r>
      <w:r w:rsidR="00AE1D35">
        <w:t>Weak</w:t>
      </w:r>
      <w:r w:rsidR="000259C6">
        <w:t>SetData]] internal</w:t>
      </w:r>
      <w:r w:rsidR="000259C6" w:rsidRPr="00314265">
        <w:t xml:space="preserve"> </w:t>
      </w:r>
      <w:r w:rsidR="000259C6">
        <w:t>data property.</w:t>
      </w:r>
    </w:p>
    <w:p w:rsidR="004C4A34" w:rsidRDefault="00BF43DB" w:rsidP="00C62C76">
      <w:pPr>
        <w:pStyle w:val="Heading2"/>
      </w:pPr>
      <w:bookmarkStart w:id="10355" w:name="_Toc364935486"/>
      <w:r>
        <w:t xml:space="preserve">The </w:t>
      </w:r>
      <w:r w:rsidR="004C4A34">
        <w:t>Reflect Module</w:t>
      </w:r>
      <w:bookmarkEnd w:id="10355"/>
    </w:p>
    <w:p w:rsidR="004C4A34" w:rsidRDefault="004C4A34" w:rsidP="004C4A34">
      <w:commentRangeStart w:id="10356"/>
      <w:commentRangeStart w:id="10357"/>
      <w:r>
        <w:t xml:space="preserve">This is a place holder </w:t>
      </w:r>
      <w:commentRangeEnd w:id="10356"/>
      <w:r w:rsidR="00644550">
        <w:rPr>
          <w:rStyle w:val="CommentReference"/>
        </w:rPr>
        <w:commentReference w:id="10356"/>
      </w:r>
      <w:r>
        <w:t xml:space="preserve">for the material in </w:t>
      </w:r>
      <w:hyperlink r:id="rId30" w:history="1">
        <w:r w:rsidRPr="00430844">
          <w:rPr>
            <w:rStyle w:val="Hyperlink"/>
            <w:lang w:val="en-GB"/>
          </w:rPr>
          <w:t>http://wiki.ecmascript.org/doku.php?id=harmony:reflect_api</w:t>
        </w:r>
      </w:hyperlink>
      <w:commentRangeEnd w:id="10357"/>
      <w:r>
        <w:rPr>
          <w:rStyle w:val="CommentReference"/>
        </w:rPr>
        <w:commentReference w:id="10357"/>
      </w:r>
      <w:r>
        <w:t xml:space="preserve">  </w:t>
      </w:r>
    </w:p>
    <w:p w:rsidR="00C60D09" w:rsidRPr="00E77497" w:rsidRDefault="00C60D09" w:rsidP="00C62C76">
      <w:pPr>
        <w:pStyle w:val="Heading3"/>
      </w:pPr>
      <w:bookmarkStart w:id="10358" w:name="_Toc364935487"/>
      <w:r>
        <w:t xml:space="preserve">Exported </w:t>
      </w:r>
      <w:r w:rsidRPr="00E77497">
        <w:t xml:space="preserve">Function Properties </w:t>
      </w:r>
      <w:r w:rsidR="00D3118B">
        <w:t>Reflecting the Essentional Internal Methods</w:t>
      </w:r>
      <w:bookmarkEnd w:id="10358"/>
      <w:r w:rsidR="004A1E32">
        <w:tab/>
      </w:r>
    </w:p>
    <w:p w:rsidR="0076070F" w:rsidRPr="00E77497" w:rsidRDefault="0076070F" w:rsidP="00C62C76">
      <w:pPr>
        <w:pStyle w:val="Heading4"/>
      </w:pPr>
      <w:r>
        <w:t>Reflect.</w:t>
      </w:r>
      <w:r w:rsidRPr="00682595">
        <w:t xml:space="preserve">getPrototypeOf </w:t>
      </w:r>
      <w:r>
        <w:t>(target)</w:t>
      </w:r>
    </w:p>
    <w:p w:rsidR="0076070F" w:rsidRPr="00E77497" w:rsidRDefault="0076070F" w:rsidP="0076070F">
      <w:r w:rsidRPr="00E77497">
        <w:t xml:space="preserve">When the </w:t>
      </w:r>
      <w:r w:rsidRPr="00682595">
        <w:rPr>
          <w:rFonts w:ascii="Courier New" w:hAnsi="Courier New"/>
          <w:b/>
        </w:rPr>
        <w:t xml:space="preserve">getPrototypeOf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76070F" w:rsidRDefault="0076070F" w:rsidP="0076070F">
      <w:pPr>
        <w:numPr>
          <w:ilvl w:val="0"/>
          <w:numId w:val="123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76070F" w:rsidRDefault="0076070F" w:rsidP="0076070F">
      <w:pPr>
        <w:numPr>
          <w:ilvl w:val="0"/>
          <w:numId w:val="1230"/>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76070F" w:rsidRPr="00E77497" w:rsidRDefault="0076070F" w:rsidP="00BD5B36">
      <w:pPr>
        <w:pStyle w:val="Alg4"/>
        <w:numPr>
          <w:ilvl w:val="0"/>
          <w:numId w:val="1230"/>
        </w:numPr>
        <w:spacing w:after="120"/>
      </w:pPr>
      <w:r>
        <w:t>Return the result of calling the [[GetInherit</w:t>
      </w:r>
      <w:r w:rsidR="00BD5B36">
        <w:t>a</w:t>
      </w:r>
      <w:r>
        <w:t xml:space="preserve">nce]] internal method of </w:t>
      </w:r>
      <w:r>
        <w:rPr>
          <w:i/>
          <w:iCs/>
        </w:rPr>
        <w:t>obj</w:t>
      </w:r>
      <w:r w:rsidRPr="00E77497">
        <w:t>.</w:t>
      </w:r>
    </w:p>
    <w:p w:rsidR="0076070F" w:rsidRPr="00E77497" w:rsidRDefault="0076070F" w:rsidP="00C62C76">
      <w:pPr>
        <w:pStyle w:val="Heading4"/>
      </w:pPr>
      <w:r>
        <w:lastRenderedPageBreak/>
        <w:t>Reflect.set</w:t>
      </w:r>
      <w:r w:rsidRPr="00682595">
        <w:t>PrototypeOf</w:t>
      </w:r>
      <w:r>
        <w:t xml:space="preserve"> (target, proto)</w:t>
      </w:r>
    </w:p>
    <w:p w:rsidR="0076070F" w:rsidRPr="00E77497" w:rsidRDefault="0076070F" w:rsidP="0076070F">
      <w:r w:rsidRPr="00E77497">
        <w:t xml:space="preserve">When the </w:t>
      </w:r>
      <w:r w:rsidRPr="0076070F">
        <w:rPr>
          <w:rFonts w:ascii="Courier New" w:hAnsi="Courier New"/>
          <w:b/>
        </w:rPr>
        <w:t xml:space="preserve">setPrototypeOf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76070F" w:rsidRDefault="0076070F" w:rsidP="0076070F">
      <w:pPr>
        <w:numPr>
          <w:ilvl w:val="0"/>
          <w:numId w:val="123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76070F" w:rsidRDefault="0076070F" w:rsidP="0076070F">
      <w:pPr>
        <w:numPr>
          <w:ilvl w:val="0"/>
          <w:numId w:val="123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76070F" w:rsidRDefault="0076070F" w:rsidP="0076070F">
      <w:pPr>
        <w:numPr>
          <w:ilvl w:val="0"/>
          <w:numId w:val="1231"/>
        </w:numPr>
        <w:contextualSpacing/>
        <w:rPr>
          <w:rFonts w:ascii="Times New Roman" w:hAnsi="Times New Roman"/>
        </w:rPr>
      </w:pPr>
      <w:r>
        <w:rPr>
          <w:rFonts w:ascii="Times New Roman" w:hAnsi="Times New Roman"/>
        </w:rPr>
        <w:t>If Type(</w:t>
      </w:r>
      <w:r>
        <w:rPr>
          <w:rFonts w:ascii="Times New Roman" w:hAnsi="Times New Roman"/>
          <w:i/>
          <w:iCs/>
        </w:rPr>
        <w:t>proto</w:t>
      </w:r>
      <w:r>
        <w:rPr>
          <w:rFonts w:ascii="Times New Roman" w:hAnsi="Times New Roman"/>
        </w:rPr>
        <w:t xml:space="preserve">) is not Object and </w:t>
      </w:r>
      <w:r>
        <w:rPr>
          <w:rFonts w:ascii="Times New Roman" w:hAnsi="Times New Roman"/>
          <w:i/>
          <w:iCs/>
        </w:rPr>
        <w:t>proto</w:t>
      </w:r>
      <w:r>
        <w:rPr>
          <w:rFonts w:ascii="Times New Roman" w:hAnsi="Times New Roman"/>
        </w:rPr>
        <w:t xml:space="preserve"> is not </w:t>
      </w:r>
      <w:r>
        <w:rPr>
          <w:rFonts w:ascii="Times New Roman" w:hAnsi="Times New Roman"/>
          <w:b/>
          <w:bCs/>
        </w:rPr>
        <w:t>null</w:t>
      </w:r>
      <w:r>
        <w:rPr>
          <w:rFonts w:ascii="Times New Roman" w:hAnsi="Times New Roman"/>
        </w:rPr>
        <w:t xml:space="preserve">, then throw a </w:t>
      </w:r>
      <w:r w:rsidRPr="0076070F">
        <w:rPr>
          <w:rFonts w:ascii="Times New Roman" w:hAnsi="Times New Roman"/>
          <w:b/>
          <w:bCs/>
        </w:rPr>
        <w:t>TypeError</w:t>
      </w:r>
      <w:r>
        <w:rPr>
          <w:rFonts w:ascii="Times New Roman" w:hAnsi="Times New Roman"/>
        </w:rPr>
        <w:t xml:space="preserve"> exception</w:t>
      </w:r>
    </w:p>
    <w:p w:rsidR="0076070F" w:rsidRPr="00E77497" w:rsidRDefault="0076070F" w:rsidP="0076070F">
      <w:pPr>
        <w:numPr>
          <w:ilvl w:val="0"/>
          <w:numId w:val="1231"/>
        </w:numPr>
        <w:contextualSpacing/>
        <w:rPr>
          <w:rFonts w:ascii="Times New Roman" w:hAnsi="Times New Roman"/>
        </w:rPr>
      </w:pPr>
      <w:r>
        <w:rPr>
          <w:rFonts w:ascii="Times New Roman" w:hAnsi="Times New Roman"/>
        </w:rPr>
        <w:t xml:space="preserve">Return the result of calling the [[SetInheritance]]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proto</w:t>
      </w:r>
      <w:r w:rsidRPr="00E77497">
        <w:rPr>
          <w:rFonts w:ascii="Times New Roman" w:hAnsi="Times New Roman"/>
        </w:rPr>
        <w:t>.</w:t>
      </w:r>
    </w:p>
    <w:p w:rsidR="0076070F" w:rsidRPr="00E77497" w:rsidRDefault="0076070F" w:rsidP="00C62C76">
      <w:pPr>
        <w:pStyle w:val="Heading4"/>
      </w:pPr>
      <w:r>
        <w:t>Reflect.isExtensible</w:t>
      </w:r>
      <w:r w:rsidRPr="00682595">
        <w:t xml:space="preserve"> </w:t>
      </w:r>
      <w:r>
        <w:t>(target)</w:t>
      </w:r>
    </w:p>
    <w:p w:rsidR="0076070F" w:rsidRPr="00E77497" w:rsidRDefault="0076070F" w:rsidP="0076070F">
      <w:r w:rsidRPr="00E77497">
        <w:t xml:space="preserve">When the </w:t>
      </w:r>
      <w:r w:rsidRPr="0076070F">
        <w:rPr>
          <w:rFonts w:ascii="Courier New" w:hAnsi="Courier New"/>
          <w:b/>
        </w:rPr>
        <w:t xml:space="preserve">isExtensible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76070F" w:rsidRDefault="0076070F" w:rsidP="0076070F">
      <w:pPr>
        <w:numPr>
          <w:ilvl w:val="0"/>
          <w:numId w:val="1234"/>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76070F" w:rsidRDefault="0076070F" w:rsidP="0076070F">
      <w:pPr>
        <w:numPr>
          <w:ilvl w:val="0"/>
          <w:numId w:val="1234"/>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76070F" w:rsidRPr="00E77497" w:rsidRDefault="0076070F" w:rsidP="004314E0">
      <w:pPr>
        <w:pStyle w:val="Alg4"/>
        <w:numPr>
          <w:ilvl w:val="0"/>
          <w:numId w:val="1234"/>
        </w:numPr>
        <w:spacing w:after="120"/>
      </w:pPr>
      <w:r>
        <w:t>Return the result of calling</w:t>
      </w:r>
      <w:r w:rsidR="004314E0">
        <w:t xml:space="preserve"> the</w:t>
      </w:r>
      <w:r>
        <w:t xml:space="preserve"> </w:t>
      </w:r>
      <w:r w:rsidR="004314E0">
        <w:t xml:space="preserve">[[IsExtensible]] internal method of </w:t>
      </w:r>
      <w:r w:rsidR="004314E0">
        <w:rPr>
          <w:i/>
          <w:iCs/>
        </w:rPr>
        <w:t>obj</w:t>
      </w:r>
      <w:r w:rsidRPr="00E77497">
        <w:t>.</w:t>
      </w:r>
    </w:p>
    <w:p w:rsidR="0076070F" w:rsidRPr="00E77497" w:rsidRDefault="0076070F" w:rsidP="00C62C76">
      <w:pPr>
        <w:pStyle w:val="Heading4"/>
      </w:pPr>
      <w:r>
        <w:t>Reflect.preventExtensions (target)</w:t>
      </w:r>
    </w:p>
    <w:p w:rsidR="0076070F" w:rsidRPr="00E77497" w:rsidRDefault="0076070F" w:rsidP="00946F62">
      <w:r w:rsidRPr="00E77497">
        <w:t xml:space="preserve">When the </w:t>
      </w:r>
      <w:r w:rsidR="00946F62" w:rsidRPr="00946F62">
        <w:rPr>
          <w:rFonts w:ascii="Courier New" w:hAnsi="Courier New"/>
          <w:b/>
        </w:rPr>
        <w:t xml:space="preserve">preventExtensions </w:t>
      </w:r>
      <w:r w:rsidRPr="00E77497">
        <w:t xml:space="preserve">function is called with argument </w:t>
      </w:r>
      <w:r>
        <w:rPr>
          <w:rFonts w:ascii="Times New Roman" w:hAnsi="Times New Roman"/>
          <w:i/>
        </w:rPr>
        <w:t>target</w:t>
      </w:r>
      <w:r w:rsidRPr="00E77497">
        <w:t>, the following steps are taken:</w:t>
      </w:r>
    </w:p>
    <w:p w:rsidR="0076070F" w:rsidRDefault="0076070F" w:rsidP="004314E0">
      <w:pPr>
        <w:numPr>
          <w:ilvl w:val="0"/>
          <w:numId w:val="146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76070F" w:rsidRDefault="0076070F" w:rsidP="004314E0">
      <w:pPr>
        <w:numPr>
          <w:ilvl w:val="0"/>
          <w:numId w:val="1469"/>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76070F" w:rsidRPr="00E77497" w:rsidRDefault="0076070F" w:rsidP="004314E0">
      <w:pPr>
        <w:numPr>
          <w:ilvl w:val="0"/>
          <w:numId w:val="1469"/>
        </w:numPr>
        <w:contextualSpacing/>
        <w:rPr>
          <w:rFonts w:ascii="Times New Roman" w:hAnsi="Times New Roman"/>
        </w:rPr>
      </w:pPr>
      <w:r>
        <w:rPr>
          <w:rFonts w:ascii="Times New Roman" w:hAnsi="Times New Roman"/>
        </w:rPr>
        <w:t>Return the result of calling the [[</w:t>
      </w:r>
      <w:r w:rsidR="00946F62">
        <w:rPr>
          <w:rFonts w:ascii="Times New Roman" w:hAnsi="Times New Roman"/>
        </w:rPr>
        <w:t>P</w:t>
      </w:r>
      <w:r w:rsidR="00946F62" w:rsidRPr="00946F62">
        <w:rPr>
          <w:rFonts w:ascii="Times New Roman" w:hAnsi="Times New Roman"/>
        </w:rPr>
        <w:t>reventExtensions</w:t>
      </w:r>
      <w:r>
        <w:rPr>
          <w:rFonts w:ascii="Times New Roman" w:hAnsi="Times New Roman"/>
        </w:rPr>
        <w:t xml:space="preserve">]] internal method of </w:t>
      </w:r>
      <w:r>
        <w:rPr>
          <w:rFonts w:ascii="Times New Roman" w:hAnsi="Times New Roman"/>
          <w:i/>
          <w:iCs/>
        </w:rPr>
        <w:t>obj</w:t>
      </w:r>
      <w:r w:rsidRPr="00E77497">
        <w:rPr>
          <w:rFonts w:ascii="Times New Roman" w:hAnsi="Times New Roman"/>
        </w:rPr>
        <w:t>.</w:t>
      </w:r>
    </w:p>
    <w:p w:rsidR="004073D3" w:rsidRPr="00E77497" w:rsidRDefault="004073D3" w:rsidP="00C62C76">
      <w:pPr>
        <w:pStyle w:val="Heading4"/>
      </w:pPr>
      <w:r>
        <w:t>Reflect.has (target, propertyKey)</w:t>
      </w:r>
    </w:p>
    <w:p w:rsidR="004073D3" w:rsidRPr="00E77497" w:rsidRDefault="004073D3" w:rsidP="004073D3">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4073D3" w:rsidRDefault="004073D3" w:rsidP="004073D3">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4073D3" w:rsidRDefault="004073D3" w:rsidP="004073D3">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4073D3" w:rsidRDefault="004073D3" w:rsidP="004073D3">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4073D3" w:rsidRDefault="004073D3" w:rsidP="004073D3">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4073D3" w:rsidRPr="00E77497" w:rsidRDefault="004073D3" w:rsidP="004073D3">
      <w:pPr>
        <w:numPr>
          <w:ilvl w:val="0"/>
          <w:numId w:val="1233"/>
        </w:numPr>
        <w:contextualSpacing/>
        <w:rPr>
          <w:rFonts w:ascii="Times New Roman" w:hAnsi="Times New Roman"/>
        </w:rPr>
      </w:pPr>
      <w:r>
        <w:rPr>
          <w:rFonts w:ascii="Times New Roman" w:hAnsi="Times New Roman"/>
        </w:rPr>
        <w:t xml:space="preserve">Return the result of calling the [[HasProperty]]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946F62" w:rsidRPr="00E77497" w:rsidRDefault="00946F62" w:rsidP="00C62C76">
      <w:pPr>
        <w:pStyle w:val="Heading4"/>
      </w:pPr>
      <w:r>
        <w:t>Reflect.hasOwn (target, propertyKey)</w:t>
      </w:r>
    </w:p>
    <w:p w:rsidR="00946F62" w:rsidRPr="00E77497" w:rsidRDefault="00946F62" w:rsidP="00946F62">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946F62" w:rsidRDefault="00946F62" w:rsidP="008F7A25">
      <w:pPr>
        <w:numPr>
          <w:ilvl w:val="0"/>
          <w:numId w:val="155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946F62" w:rsidRDefault="00946F62" w:rsidP="008F7A25">
      <w:pPr>
        <w:numPr>
          <w:ilvl w:val="0"/>
          <w:numId w:val="155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946F62" w:rsidRDefault="00946F62" w:rsidP="008F7A25">
      <w:pPr>
        <w:numPr>
          <w:ilvl w:val="0"/>
          <w:numId w:val="1550"/>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946F62" w:rsidRDefault="00946F62" w:rsidP="008F7A25">
      <w:pPr>
        <w:numPr>
          <w:ilvl w:val="0"/>
          <w:numId w:val="1550"/>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946F62" w:rsidRPr="00E77497" w:rsidRDefault="00946F62" w:rsidP="008F7A25">
      <w:pPr>
        <w:numPr>
          <w:ilvl w:val="0"/>
          <w:numId w:val="1550"/>
        </w:numPr>
        <w:contextualSpacing/>
        <w:rPr>
          <w:rFonts w:ascii="Times New Roman" w:hAnsi="Times New Roman"/>
        </w:rPr>
      </w:pPr>
      <w:r>
        <w:rPr>
          <w:rFonts w:ascii="Times New Roman" w:hAnsi="Times New Roman"/>
        </w:rPr>
        <w:t xml:space="preserve">Return the result of calling the [[HasOwnProperty]]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9F310B" w:rsidRPr="00E77497" w:rsidRDefault="009F310B" w:rsidP="00C62C76">
      <w:pPr>
        <w:pStyle w:val="Heading4"/>
      </w:pPr>
      <w:r>
        <w:t>Reflect.getOwnPropertyDescriptor(target, propertyKey)</w:t>
      </w:r>
    </w:p>
    <w:p w:rsidR="009F310B" w:rsidRPr="00E77497" w:rsidRDefault="009F310B" w:rsidP="009F310B">
      <w:r w:rsidRPr="00E77497">
        <w:t xml:space="preserve">When the </w:t>
      </w:r>
      <w:r w:rsidRPr="00E652E3">
        <w:rPr>
          <w:rFonts w:ascii="Courier New" w:hAnsi="Courier New"/>
          <w:b/>
        </w:rPr>
        <w:t xml:space="preserve">getOwnPropertyDescriptor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9F310B" w:rsidRDefault="009F310B" w:rsidP="009F310B">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9F310B" w:rsidRDefault="009F310B" w:rsidP="009F310B">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9F310B" w:rsidRDefault="009F310B" w:rsidP="009F310B">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9F310B" w:rsidRDefault="009F310B" w:rsidP="009F310B">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802887" w:rsidRDefault="00802887" w:rsidP="009F310B">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desc</w:t>
      </w:r>
      <w:r>
        <w:rPr>
          <w:rFonts w:ascii="Times New Roman" w:hAnsi="Times New Roman"/>
        </w:rPr>
        <w:t xml:space="preserve"> be the result</w:t>
      </w:r>
      <w:r w:rsidRPr="00802887">
        <w:rPr>
          <w:rFonts w:ascii="Times New Roman" w:hAnsi="Times New Roman"/>
        </w:rPr>
        <w:t xml:space="preserve"> </w:t>
      </w:r>
      <w:r>
        <w:rPr>
          <w:rFonts w:ascii="Times New Roman" w:hAnsi="Times New Roman"/>
        </w:rPr>
        <w:t xml:space="preserve">of calling the [[GetOwnProperty]]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802887" w:rsidRDefault="00802887" w:rsidP="009F310B">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rsidR="009F310B" w:rsidRPr="00E77497" w:rsidRDefault="009F310B" w:rsidP="00802887">
      <w:pPr>
        <w:numPr>
          <w:ilvl w:val="0"/>
          <w:numId w:val="1227"/>
        </w:numPr>
        <w:contextualSpacing/>
        <w:rPr>
          <w:rFonts w:ascii="Times New Roman" w:hAnsi="Times New Roman"/>
        </w:rPr>
      </w:pPr>
      <w:r>
        <w:rPr>
          <w:rFonts w:ascii="Times New Roman" w:hAnsi="Times New Roman"/>
        </w:rPr>
        <w:t xml:space="preserve">Return the result of calling </w:t>
      </w:r>
      <w:r w:rsidR="00802887" w:rsidRPr="00802887">
        <w:rPr>
          <w:rFonts w:ascii="Times New Roman" w:hAnsi="Times New Roman"/>
        </w:rPr>
        <w:t>FromPropertyDescriptor(</w:t>
      </w:r>
      <w:r w:rsidR="00802887" w:rsidRPr="00802887">
        <w:rPr>
          <w:rFonts w:ascii="Times New Roman" w:hAnsi="Times New Roman"/>
          <w:i/>
        </w:rPr>
        <w:t>desc</w:t>
      </w:r>
      <w:r w:rsidR="00802887" w:rsidRPr="00802887">
        <w:rPr>
          <w:rFonts w:ascii="Times New Roman" w:hAnsi="Times New Roman"/>
        </w:rPr>
        <w:t>)</w:t>
      </w:r>
      <w:r w:rsidRPr="00E77497">
        <w:rPr>
          <w:rFonts w:ascii="Times New Roman" w:hAnsi="Times New Roman"/>
        </w:rPr>
        <w:t>.</w:t>
      </w:r>
    </w:p>
    <w:p w:rsidR="007C4F27" w:rsidRPr="00E77497" w:rsidRDefault="007C4F27" w:rsidP="00C62C76">
      <w:pPr>
        <w:pStyle w:val="Heading4"/>
      </w:pPr>
      <w:r>
        <w:lastRenderedPageBreak/>
        <w:t>Reflect.</w:t>
      </w:r>
      <w:r w:rsidR="009A1671">
        <w:t>g</w:t>
      </w:r>
      <w:r>
        <w:t>et</w:t>
      </w:r>
      <w:r w:rsidR="009A1671">
        <w:t xml:space="preserve"> </w:t>
      </w:r>
      <w:r>
        <w:t>(target,</w:t>
      </w:r>
      <w:r w:rsidRPr="00E652E3">
        <w:t xml:space="preserve"> </w:t>
      </w:r>
      <w:r>
        <w:t>propertyKey, receiver=target)</w:t>
      </w:r>
    </w:p>
    <w:p w:rsidR="007C4F27" w:rsidRPr="00E77497" w:rsidRDefault="007C4F27" w:rsidP="007C4F27">
      <w:r w:rsidRPr="00E77497">
        <w:t xml:space="preserve">When the </w:t>
      </w:r>
      <w:r>
        <w:rPr>
          <w:rFonts w:ascii="Courier New" w:hAnsi="Courier New"/>
          <w:b/>
        </w:rPr>
        <w:t>get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rsidR="007C4F27" w:rsidRDefault="007C4F27" w:rsidP="007C4F27">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7C4F27" w:rsidRDefault="007C4F27" w:rsidP="007C4F27">
      <w:pPr>
        <w:numPr>
          <w:ilvl w:val="0"/>
          <w:numId w:val="1228"/>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7C4F27" w:rsidRDefault="007C4F27" w:rsidP="007C4F27">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7C4F27" w:rsidRDefault="007C4F27" w:rsidP="007C4F27">
      <w:pPr>
        <w:numPr>
          <w:ilvl w:val="0"/>
          <w:numId w:val="1228"/>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7C4F27" w:rsidRPr="00457C2D" w:rsidRDefault="007C4F27" w:rsidP="007C4F27">
      <w:pPr>
        <w:pStyle w:val="Alg4"/>
        <w:numPr>
          <w:ilvl w:val="0"/>
          <w:numId w:val="1228"/>
        </w:numPr>
      </w:pPr>
      <w:r>
        <w:t>If</w:t>
      </w:r>
      <w:r w:rsidRPr="00E77497">
        <w:t xml:space="preserve"> </w:t>
      </w:r>
      <w:r>
        <w:rPr>
          <w:i/>
        </w:rPr>
        <w:t>receiver</w:t>
      </w:r>
      <w:r>
        <w:rPr>
          <w:iCs/>
        </w:rPr>
        <w:t xml:space="preserve"> is not present, then</w:t>
      </w:r>
    </w:p>
    <w:p w:rsidR="007C4F27" w:rsidRPr="00E77497" w:rsidRDefault="007C4F27" w:rsidP="00457C2D">
      <w:pPr>
        <w:pStyle w:val="Alg4"/>
        <w:numPr>
          <w:ilvl w:val="1"/>
          <w:numId w:val="1228"/>
        </w:numPr>
      </w:pPr>
      <w:r>
        <w:t xml:space="preserve">Let </w:t>
      </w:r>
      <w:r w:rsidR="00457C2D">
        <w:rPr>
          <w:i/>
        </w:rPr>
        <w:t>receiver</w:t>
      </w:r>
      <w:r w:rsidR="00457C2D">
        <w:rPr>
          <w:iCs/>
        </w:rPr>
        <w:t xml:space="preserve"> </w:t>
      </w:r>
      <w:r>
        <w:t xml:space="preserve">be </w:t>
      </w:r>
      <w:r>
        <w:rPr>
          <w:i/>
          <w:iCs/>
        </w:rPr>
        <w:t>target</w:t>
      </w:r>
      <w:r>
        <w:t>.</w:t>
      </w:r>
    </w:p>
    <w:p w:rsidR="007C4F27" w:rsidRPr="003435F9" w:rsidRDefault="007C4F27" w:rsidP="005670F3">
      <w:pPr>
        <w:numPr>
          <w:ilvl w:val="0"/>
          <w:numId w:val="1228"/>
        </w:numPr>
        <w:contextualSpacing/>
        <w:rPr>
          <w:rFonts w:ascii="Times New Roman" w:hAnsi="Times New Roman"/>
        </w:rPr>
      </w:pPr>
      <w:r>
        <w:rPr>
          <w:rFonts w:ascii="Times New Roman" w:hAnsi="Times New Roman"/>
        </w:rPr>
        <w:t>Return the result of calling the [[</w:t>
      </w:r>
      <w:r w:rsidR="00457C2D">
        <w:rPr>
          <w:rFonts w:ascii="Times New Roman" w:hAnsi="Times New Roman"/>
        </w:rPr>
        <w:t>Get</w:t>
      </w:r>
      <w:r>
        <w:rPr>
          <w:rFonts w:ascii="Times New Roman" w:hAnsi="Times New Roman"/>
        </w:rPr>
        <w:t xml:space="preserve">]]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sidR="00457C2D">
        <w:rPr>
          <w:rFonts w:ascii="Times New Roman" w:hAnsi="Times New Roman"/>
          <w:i/>
          <w:iCs/>
        </w:rPr>
        <w:t>receiver</w:t>
      </w:r>
      <w:r w:rsidRPr="00E77497">
        <w:rPr>
          <w:rFonts w:ascii="Times New Roman" w:hAnsi="Times New Roman"/>
        </w:rPr>
        <w:t>.</w:t>
      </w:r>
    </w:p>
    <w:p w:rsidR="009A1671" w:rsidRPr="00E77497" w:rsidRDefault="009A1671" w:rsidP="00C62C76">
      <w:pPr>
        <w:pStyle w:val="Heading4"/>
      </w:pPr>
      <w:r>
        <w:t>Reflect.set (target,</w:t>
      </w:r>
      <w:r w:rsidRPr="00E652E3">
        <w:t xml:space="preserve"> </w:t>
      </w:r>
      <w:r>
        <w:t>propertyKey, V,  receiver=target)</w:t>
      </w:r>
    </w:p>
    <w:p w:rsidR="009A1671" w:rsidRPr="00E77497" w:rsidRDefault="009A1671" w:rsidP="009A1671">
      <w:r w:rsidRPr="00E77497">
        <w:t xml:space="preserve">When the </w:t>
      </w:r>
      <w:r>
        <w:rPr>
          <w:rFonts w:ascii="Courier New" w:hAnsi="Courier New"/>
          <w:b/>
        </w:rPr>
        <w:t>set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A1671">
        <w:rPr>
          <w:rFonts w:ascii="Times New Roman" w:hAnsi="Times New Roman"/>
          <w:i/>
        </w:rPr>
        <w:t>V</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rsidR="009A1671" w:rsidRDefault="009A1671" w:rsidP="009A1671">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9A1671" w:rsidRDefault="009A1671" w:rsidP="009A1671">
      <w:pPr>
        <w:numPr>
          <w:ilvl w:val="0"/>
          <w:numId w:val="124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9A1671" w:rsidRDefault="009A1671" w:rsidP="009A1671">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9A1671" w:rsidRDefault="009A1671" w:rsidP="009A1671">
      <w:pPr>
        <w:numPr>
          <w:ilvl w:val="0"/>
          <w:numId w:val="1241"/>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9A1671" w:rsidRPr="00457C2D" w:rsidRDefault="009A1671" w:rsidP="009A1671">
      <w:pPr>
        <w:pStyle w:val="Alg4"/>
        <w:numPr>
          <w:ilvl w:val="0"/>
          <w:numId w:val="1241"/>
        </w:numPr>
      </w:pPr>
      <w:r>
        <w:t>If</w:t>
      </w:r>
      <w:r w:rsidRPr="00E77497">
        <w:t xml:space="preserve"> </w:t>
      </w:r>
      <w:r>
        <w:rPr>
          <w:i/>
        </w:rPr>
        <w:t>receiver</w:t>
      </w:r>
      <w:r>
        <w:rPr>
          <w:iCs/>
        </w:rPr>
        <w:t xml:space="preserve"> is not present, then</w:t>
      </w:r>
    </w:p>
    <w:p w:rsidR="009A1671" w:rsidRPr="00E77497" w:rsidRDefault="009A1671" w:rsidP="009A1671">
      <w:pPr>
        <w:pStyle w:val="Alg4"/>
        <w:numPr>
          <w:ilvl w:val="1"/>
          <w:numId w:val="1241"/>
        </w:numPr>
      </w:pPr>
      <w:r>
        <w:t xml:space="preserve">Let </w:t>
      </w:r>
      <w:r>
        <w:rPr>
          <w:i/>
        </w:rPr>
        <w:t>receiver</w:t>
      </w:r>
      <w:r>
        <w:rPr>
          <w:iCs/>
        </w:rPr>
        <w:t xml:space="preserve"> </w:t>
      </w:r>
      <w:r>
        <w:t xml:space="preserve">be </w:t>
      </w:r>
      <w:r>
        <w:rPr>
          <w:i/>
          <w:iCs/>
        </w:rPr>
        <w:t>target</w:t>
      </w:r>
      <w:r>
        <w:t>.</w:t>
      </w:r>
    </w:p>
    <w:p w:rsidR="009A1671" w:rsidRPr="003435F9" w:rsidRDefault="009A1671" w:rsidP="005670F3">
      <w:pPr>
        <w:numPr>
          <w:ilvl w:val="0"/>
          <w:numId w:val="1241"/>
        </w:numPr>
        <w:contextualSpacing/>
        <w:rPr>
          <w:rFonts w:ascii="Times New Roman" w:hAnsi="Times New Roman"/>
        </w:rPr>
      </w:pPr>
      <w:r>
        <w:rPr>
          <w:rFonts w:ascii="Times New Roman" w:hAnsi="Times New Roman"/>
        </w:rPr>
        <w:t xml:space="preserve">Return the result of calling the [[Set]]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w:t>
      </w:r>
      <w:r>
        <w:rPr>
          <w:rFonts w:ascii="Times New Roman" w:hAnsi="Times New Roman"/>
          <w:i/>
          <w:iCs/>
        </w:rPr>
        <w:t>V</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B23ABA" w:rsidRDefault="00B23ABA" w:rsidP="00B23ABA">
      <w:pPr>
        <w:pStyle w:val="Heading4"/>
      </w:pPr>
      <w:r>
        <w:t>Reflect.invoke (target,</w:t>
      </w:r>
      <w:r w:rsidRPr="00E652E3">
        <w:t xml:space="preserve"> </w:t>
      </w:r>
      <w:r>
        <w:t>propertyKey, argumentsList,  receiver=target)</w:t>
      </w:r>
    </w:p>
    <w:p w:rsidR="00B23ABA" w:rsidRPr="00E77497" w:rsidRDefault="00B23ABA" w:rsidP="00B23ABA">
      <w:r w:rsidRPr="00E77497">
        <w:t xml:space="preserve">When the </w:t>
      </w:r>
      <w:r>
        <w:rPr>
          <w:rFonts w:ascii="Courier New" w:hAnsi="Courier New"/>
          <w:b/>
        </w:rPr>
        <w:t>invoke</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w:t>
      </w:r>
      <w:r w:rsidRPr="003A436B">
        <w:rPr>
          <w:rFonts w:ascii="Times New Roman" w:hAnsi="Times New Roman"/>
          <w:i/>
          <w:iCs/>
        </w:rPr>
        <w:t>argumentsList</w:t>
      </w:r>
      <w:r>
        <w:t xml:space="preserve">, and </w:t>
      </w:r>
      <w:r>
        <w:rPr>
          <w:rFonts w:ascii="Times New Roman" w:hAnsi="Times New Roman"/>
          <w:i/>
        </w:rPr>
        <w:t>receiver</w:t>
      </w:r>
      <w:r w:rsidRPr="00E77497">
        <w:t xml:space="preserve"> the following steps are taken:</w:t>
      </w:r>
    </w:p>
    <w:p w:rsidR="00B23ABA" w:rsidRDefault="00B23ABA" w:rsidP="00B23ABA">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B23ABA" w:rsidRDefault="00B23ABA" w:rsidP="00B23ABA">
      <w:pPr>
        <w:numPr>
          <w:ilvl w:val="0"/>
          <w:numId w:val="1476"/>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B23ABA" w:rsidRDefault="00B23ABA" w:rsidP="00B23ABA">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B23ABA" w:rsidRDefault="00B23ABA" w:rsidP="00B23ABA">
      <w:pPr>
        <w:numPr>
          <w:ilvl w:val="0"/>
          <w:numId w:val="1476"/>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B23ABA" w:rsidRPr="00457C2D" w:rsidRDefault="00B23ABA" w:rsidP="00B23ABA">
      <w:pPr>
        <w:pStyle w:val="Alg4"/>
        <w:numPr>
          <w:ilvl w:val="0"/>
          <w:numId w:val="1476"/>
        </w:numPr>
      </w:pPr>
      <w:r>
        <w:t>If</w:t>
      </w:r>
      <w:r w:rsidRPr="00E77497">
        <w:t xml:space="preserve"> </w:t>
      </w:r>
      <w:r>
        <w:rPr>
          <w:i/>
        </w:rPr>
        <w:t>receiver</w:t>
      </w:r>
      <w:r>
        <w:rPr>
          <w:iCs/>
        </w:rPr>
        <w:t xml:space="preserve"> is not present, then</w:t>
      </w:r>
    </w:p>
    <w:p w:rsidR="00B23ABA" w:rsidRPr="00E77497" w:rsidRDefault="00B23ABA" w:rsidP="00B23ABA">
      <w:pPr>
        <w:pStyle w:val="Alg4"/>
        <w:numPr>
          <w:ilvl w:val="1"/>
          <w:numId w:val="1476"/>
        </w:numPr>
      </w:pPr>
      <w:r>
        <w:t xml:space="preserve">Let </w:t>
      </w:r>
      <w:r>
        <w:rPr>
          <w:i/>
        </w:rPr>
        <w:t>receiver</w:t>
      </w:r>
      <w:r>
        <w:rPr>
          <w:iCs/>
        </w:rPr>
        <w:t xml:space="preserve"> </w:t>
      </w:r>
      <w:r>
        <w:t xml:space="preserve">be </w:t>
      </w:r>
      <w:r>
        <w:rPr>
          <w:i/>
          <w:iCs/>
        </w:rPr>
        <w:t>target</w:t>
      </w:r>
      <w:r>
        <w:t>.</w:t>
      </w:r>
    </w:p>
    <w:p w:rsidR="00B23ABA" w:rsidRPr="00E77497" w:rsidRDefault="00B23ABA" w:rsidP="00CF30F3">
      <w:pPr>
        <w:pStyle w:val="Alg4"/>
        <w:numPr>
          <w:ilvl w:val="0"/>
          <w:numId w:val="1476"/>
        </w:numPr>
      </w:pPr>
      <w:r w:rsidRPr="00E77497">
        <w:t xml:space="preserve">Let </w:t>
      </w:r>
      <w:r w:rsidRPr="00E77497">
        <w:rPr>
          <w:i/>
        </w:rPr>
        <w:t>argList</w:t>
      </w:r>
      <w:r w:rsidRPr="00E77497">
        <w:t xml:space="preserve">  be </w:t>
      </w:r>
      <w:r w:rsidR="00CF30F3">
        <w:t xml:space="preserve">the result of </w:t>
      </w:r>
      <w:r w:rsidR="00CF30F3" w:rsidRPr="00CF30F3">
        <w:t>CreateListFromArrayLike</w:t>
      </w:r>
      <w:r w:rsidR="00CF30F3">
        <w:t>(</w:t>
      </w:r>
      <w:r w:rsidR="008A2B64" w:rsidRPr="00450363">
        <w:rPr>
          <w:i/>
          <w:iCs/>
        </w:rPr>
        <w:t>argumentsList</w:t>
      </w:r>
      <w:r w:rsidR="008A2B64">
        <w:t>)</w:t>
      </w:r>
      <w:r w:rsidRPr="00E77497">
        <w:t>.</w:t>
      </w:r>
    </w:p>
    <w:p w:rsidR="00B23ABA" w:rsidRPr="00E77497" w:rsidRDefault="008A2B64" w:rsidP="008A2B64">
      <w:pPr>
        <w:pStyle w:val="Alg4"/>
        <w:numPr>
          <w:ilvl w:val="0"/>
          <w:numId w:val="1476"/>
        </w:numPr>
      </w:pPr>
      <w:r>
        <w:t>ReturnIfAbrupt(</w:t>
      </w:r>
      <w:r w:rsidRPr="00E77497">
        <w:rPr>
          <w:i/>
        </w:rPr>
        <w:t>argList</w:t>
      </w:r>
      <w:r>
        <w:t xml:space="preserve"> ).</w:t>
      </w:r>
    </w:p>
    <w:p w:rsidR="00B23ABA" w:rsidRPr="008A2B64" w:rsidRDefault="00B23ABA" w:rsidP="008A2B64">
      <w:pPr>
        <w:numPr>
          <w:ilvl w:val="0"/>
          <w:numId w:val="1476"/>
        </w:numPr>
        <w:contextualSpacing/>
        <w:rPr>
          <w:rFonts w:ascii="Times New Roman" w:hAnsi="Times New Roman"/>
        </w:rPr>
      </w:pPr>
      <w:r>
        <w:rPr>
          <w:rFonts w:ascii="Times New Roman" w:hAnsi="Times New Roman"/>
        </w:rPr>
        <w:t>Return the result of calling the [[</w:t>
      </w:r>
      <w:r w:rsidR="002726F6">
        <w:rPr>
          <w:rFonts w:ascii="Times New Roman" w:hAnsi="Times New Roman"/>
        </w:rPr>
        <w:t>Invoke</w:t>
      </w:r>
      <w:r>
        <w:rPr>
          <w:rFonts w:ascii="Times New Roman" w:hAnsi="Times New Roman"/>
        </w:rPr>
        <w:t xml:space="preserve">]]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w:t>
      </w:r>
      <w:r w:rsidRPr="00450363">
        <w:rPr>
          <w:i/>
        </w:rPr>
        <w:t xml:space="preserve"> </w:t>
      </w:r>
      <w:r w:rsidRPr="00450363">
        <w:rPr>
          <w:rFonts w:ascii="Times New Roman" w:hAnsi="Times New Roman"/>
          <w:i/>
          <w:iCs/>
        </w:rPr>
        <w:t>argList</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946F62" w:rsidRPr="00E77497" w:rsidRDefault="00946F62" w:rsidP="00C62C76">
      <w:pPr>
        <w:pStyle w:val="Heading4"/>
      </w:pPr>
      <w:r>
        <w:t>Reflect.</w:t>
      </w:r>
      <w:r w:rsidRPr="0076070F">
        <w:t xml:space="preserve">deleteProperty </w:t>
      </w:r>
      <w:r>
        <w:t>(target, propertyKey)</w:t>
      </w:r>
    </w:p>
    <w:p w:rsidR="00946F62" w:rsidRPr="00E77497" w:rsidRDefault="00946F62" w:rsidP="00946F62">
      <w:r w:rsidRPr="00E77497">
        <w:t xml:space="preserve">When the </w:t>
      </w:r>
      <w:r w:rsidRPr="0076070F">
        <w:rPr>
          <w:rFonts w:ascii="Courier New" w:hAnsi="Courier New"/>
          <w:b/>
        </w:rPr>
        <w:t xml:space="preserve">deleteProperty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946F62" w:rsidRDefault="00946F62" w:rsidP="00946F62">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946F62" w:rsidRDefault="00946F62" w:rsidP="00946F62">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946F62" w:rsidRDefault="00946F62" w:rsidP="00946F62">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946F62" w:rsidRDefault="00946F62" w:rsidP="00946F62">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946F62" w:rsidRPr="00E77497" w:rsidRDefault="00946F62" w:rsidP="00946F62">
      <w:pPr>
        <w:numPr>
          <w:ilvl w:val="0"/>
          <w:numId w:val="1232"/>
        </w:numPr>
        <w:contextualSpacing/>
        <w:rPr>
          <w:rFonts w:ascii="Times New Roman" w:hAnsi="Times New Roman"/>
        </w:rPr>
      </w:pPr>
      <w:r>
        <w:rPr>
          <w:rFonts w:ascii="Times New Roman" w:hAnsi="Times New Roman"/>
        </w:rPr>
        <w:t xml:space="preserve">Return the result of calling the [[Delete]]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946F62" w:rsidRPr="00E77497" w:rsidRDefault="00946F62" w:rsidP="00C62C76">
      <w:pPr>
        <w:pStyle w:val="Heading4"/>
      </w:pPr>
      <w:r>
        <w:t>Reflect.defineProperty(target,</w:t>
      </w:r>
      <w:r w:rsidRPr="00E652E3">
        <w:t xml:space="preserve"> </w:t>
      </w:r>
      <w:r>
        <w:t xml:space="preserve">propertyKey, </w:t>
      </w:r>
      <w:r w:rsidR="005B5D73">
        <w:t>a</w:t>
      </w:r>
      <w:r>
        <w:t>ttributes)</w:t>
      </w:r>
    </w:p>
    <w:p w:rsidR="00946F62" w:rsidRPr="00E77497" w:rsidRDefault="00946F62" w:rsidP="005B5D73">
      <w:r w:rsidRPr="00E77497">
        <w:t xml:space="preserve">When the </w:t>
      </w:r>
      <w:r w:rsidRPr="00E652E3">
        <w:rPr>
          <w:rFonts w:ascii="Courier New" w:hAnsi="Courier New"/>
          <w:b/>
        </w:rPr>
        <w:t xml:space="preserve">defineProperty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sidR="005B5D73">
        <w:rPr>
          <w:rFonts w:ascii="Times New Roman" w:hAnsi="Times New Roman"/>
          <w:i/>
        </w:rPr>
        <w:t>a</w:t>
      </w:r>
      <w:r>
        <w:rPr>
          <w:rFonts w:ascii="Times New Roman" w:hAnsi="Times New Roman"/>
          <w:i/>
        </w:rPr>
        <w:t>ttributes</w:t>
      </w:r>
      <w:r w:rsidRPr="00E77497">
        <w:t xml:space="preserve"> the following steps are taken:</w:t>
      </w:r>
    </w:p>
    <w:p w:rsidR="00946F62" w:rsidRDefault="00946F62" w:rsidP="00E74C84">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946F62" w:rsidRDefault="00946F62" w:rsidP="00E74C84">
      <w:pPr>
        <w:numPr>
          <w:ilvl w:val="0"/>
          <w:numId w:val="146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946F62" w:rsidRDefault="00946F62" w:rsidP="00E74C84">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946F62" w:rsidRDefault="00946F62" w:rsidP="00E74C84">
      <w:pPr>
        <w:numPr>
          <w:ilvl w:val="0"/>
          <w:numId w:val="1460"/>
        </w:numPr>
        <w:spacing w:after="0"/>
        <w:contextualSpacing/>
        <w:rPr>
          <w:rFonts w:ascii="Times New Roman" w:hAnsi="Times New Roman"/>
        </w:rPr>
      </w:pPr>
      <w:r>
        <w:rPr>
          <w:rFonts w:ascii="Times New Roman" w:hAnsi="Times New Roman"/>
        </w:rPr>
        <w:lastRenderedPageBreak/>
        <w:t>ReturnIfAbrupt(</w:t>
      </w:r>
      <w:r>
        <w:rPr>
          <w:rFonts w:ascii="Times New Roman" w:hAnsi="Times New Roman"/>
          <w:i/>
          <w:iCs/>
        </w:rPr>
        <w:t>key</w:t>
      </w:r>
      <w:r>
        <w:rPr>
          <w:rFonts w:ascii="Times New Roman" w:hAnsi="Times New Roman"/>
        </w:rPr>
        <w:t>).</w:t>
      </w:r>
    </w:p>
    <w:p w:rsidR="00946F62" w:rsidRPr="00E77497" w:rsidRDefault="00946F62" w:rsidP="00E74C84">
      <w:pPr>
        <w:pStyle w:val="Alg4"/>
        <w:numPr>
          <w:ilvl w:val="0"/>
          <w:numId w:val="1460"/>
        </w:numPr>
      </w:pPr>
      <w:r w:rsidRPr="00E77497">
        <w:t xml:space="preserve">Let </w:t>
      </w:r>
      <w:r w:rsidRPr="00E77497">
        <w:rPr>
          <w:i/>
        </w:rPr>
        <w:t xml:space="preserve">desc </w:t>
      </w:r>
      <w:r w:rsidRPr="00E77497">
        <w:t xml:space="preserve">be the result of calling ToPropertyDescriptor with </w:t>
      </w:r>
      <w:r w:rsidR="005B5D73">
        <w:rPr>
          <w:i/>
        </w:rPr>
        <w:t>a</w:t>
      </w:r>
      <w:r w:rsidRPr="00E77497">
        <w:rPr>
          <w:i/>
        </w:rPr>
        <w:t>ttributes</w:t>
      </w:r>
      <w:r w:rsidRPr="00E77497">
        <w:t xml:space="preserve"> as the argument.</w:t>
      </w:r>
    </w:p>
    <w:p w:rsidR="00946F62" w:rsidRDefault="00946F62" w:rsidP="00E74C84">
      <w:pPr>
        <w:numPr>
          <w:ilvl w:val="0"/>
          <w:numId w:val="1460"/>
        </w:numPr>
        <w:spacing w:after="0"/>
        <w:contextualSpacing/>
        <w:rPr>
          <w:rFonts w:ascii="Times New Roman" w:hAnsi="Times New Roman"/>
        </w:rPr>
      </w:pPr>
      <w:r>
        <w:rPr>
          <w:rFonts w:ascii="Times New Roman" w:hAnsi="Times New Roman"/>
        </w:rPr>
        <w:t>ReturnIfAbrupt(</w:t>
      </w:r>
      <w:r w:rsidRPr="00E652E3">
        <w:rPr>
          <w:rFonts w:ascii="Times New Roman" w:hAnsi="Times New Roman"/>
          <w:i/>
          <w:iCs/>
        </w:rPr>
        <w:t>desc</w:t>
      </w:r>
      <w:r>
        <w:rPr>
          <w:rFonts w:ascii="Times New Roman" w:hAnsi="Times New Roman"/>
        </w:rPr>
        <w:t>).</w:t>
      </w:r>
    </w:p>
    <w:p w:rsidR="00946F62" w:rsidRPr="003435F9" w:rsidRDefault="00946F62" w:rsidP="00E74C84">
      <w:pPr>
        <w:numPr>
          <w:ilvl w:val="0"/>
          <w:numId w:val="1460"/>
        </w:numPr>
        <w:contextualSpacing/>
        <w:rPr>
          <w:rFonts w:ascii="Times New Roman" w:hAnsi="Times New Roman"/>
        </w:rPr>
      </w:pPr>
      <w:r>
        <w:rPr>
          <w:rFonts w:ascii="Times New Roman" w:hAnsi="Times New Roman"/>
        </w:rPr>
        <w:t xml:space="preserve">Return the result of calling the [[DefineOwnProperty]]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Pr>
          <w:rFonts w:ascii="Times New Roman" w:hAnsi="Times New Roman"/>
          <w:i/>
          <w:iCs/>
        </w:rPr>
        <w:t>desc</w:t>
      </w:r>
      <w:r w:rsidRPr="00E77497">
        <w:rPr>
          <w:rFonts w:ascii="Times New Roman" w:hAnsi="Times New Roman"/>
        </w:rPr>
        <w:t>.</w:t>
      </w:r>
    </w:p>
    <w:p w:rsidR="009F310B" w:rsidRPr="00E77497" w:rsidRDefault="009F310B" w:rsidP="00C62C76">
      <w:pPr>
        <w:pStyle w:val="Heading4"/>
      </w:pPr>
      <w:r>
        <w:t>Reflect.enumerate</w:t>
      </w:r>
      <w:r w:rsidRPr="003435F9">
        <w:t xml:space="preserve"> </w:t>
      </w:r>
      <w:r>
        <w:t>(target)</w:t>
      </w:r>
    </w:p>
    <w:p w:rsidR="009F310B" w:rsidRPr="00E77497" w:rsidRDefault="009F310B" w:rsidP="009F310B">
      <w:r w:rsidRPr="00E77497">
        <w:t xml:space="preserve">When the </w:t>
      </w:r>
      <w:r>
        <w:rPr>
          <w:rFonts w:ascii="Courier New" w:hAnsi="Courier New"/>
          <w:b/>
        </w:rPr>
        <w:t>enumerate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9F310B" w:rsidRDefault="009F310B" w:rsidP="009F310B">
      <w:pPr>
        <w:numPr>
          <w:ilvl w:val="0"/>
          <w:numId w:val="122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9F310B" w:rsidRDefault="009F310B" w:rsidP="009F310B">
      <w:pPr>
        <w:numPr>
          <w:ilvl w:val="0"/>
          <w:numId w:val="1229"/>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9F310B" w:rsidRDefault="009F310B" w:rsidP="009F310B">
      <w:pPr>
        <w:pStyle w:val="Alg4"/>
        <w:numPr>
          <w:ilvl w:val="0"/>
          <w:numId w:val="1229"/>
        </w:numPr>
      </w:pPr>
      <w:r>
        <w:t xml:space="preserve">Let </w:t>
      </w:r>
      <w:r w:rsidR="002F6F1C">
        <w:rPr>
          <w:i/>
          <w:iCs/>
        </w:rPr>
        <w:t>iterator</w:t>
      </w:r>
      <w:r>
        <w:t xml:space="preserve"> be the result of calling the [[Enumerate]] internal method of </w:t>
      </w:r>
      <w:r>
        <w:rPr>
          <w:i/>
          <w:iCs/>
        </w:rPr>
        <w:t>obj</w:t>
      </w:r>
      <w:r w:rsidRPr="00E77497">
        <w:t>.</w:t>
      </w:r>
    </w:p>
    <w:p w:rsidR="009F310B" w:rsidRPr="00E77497" w:rsidRDefault="009F310B" w:rsidP="009F310B">
      <w:pPr>
        <w:pStyle w:val="Alg4"/>
        <w:numPr>
          <w:ilvl w:val="0"/>
          <w:numId w:val="1229"/>
        </w:numPr>
        <w:spacing w:after="120"/>
      </w:pPr>
      <w:r w:rsidRPr="00E77497">
        <w:t xml:space="preserve">Return </w:t>
      </w:r>
      <w:r w:rsidR="002F6F1C">
        <w:rPr>
          <w:i/>
        </w:rPr>
        <w:t>iterator</w:t>
      </w:r>
      <w:r w:rsidRPr="00E77497">
        <w:t>.</w:t>
      </w:r>
    </w:p>
    <w:p w:rsidR="003435F9" w:rsidRPr="00E77497" w:rsidRDefault="003435F9" w:rsidP="00C62C76">
      <w:pPr>
        <w:pStyle w:val="Heading4"/>
      </w:pPr>
      <w:r>
        <w:t>Reflect.</w:t>
      </w:r>
      <w:r w:rsidR="00305A70">
        <w:t>ownKeys</w:t>
      </w:r>
      <w:r w:rsidRPr="003435F9">
        <w:t xml:space="preserve"> </w:t>
      </w:r>
      <w:r>
        <w:t>(target)</w:t>
      </w:r>
    </w:p>
    <w:p w:rsidR="003435F9" w:rsidRPr="00E77497" w:rsidRDefault="003435F9" w:rsidP="00305A70">
      <w:r w:rsidRPr="00E77497">
        <w:t xml:space="preserve">When the </w:t>
      </w:r>
      <w:r w:rsidR="00305A70">
        <w:rPr>
          <w:rFonts w:ascii="Courier New" w:hAnsi="Courier New"/>
          <w:b/>
        </w:rPr>
        <w:t>o</w:t>
      </w:r>
      <w:r w:rsidRPr="003435F9">
        <w:rPr>
          <w:rFonts w:ascii="Courier New" w:hAnsi="Courier New"/>
          <w:b/>
        </w:rPr>
        <w:t>wn</w:t>
      </w:r>
      <w:r w:rsidR="00305A70">
        <w:rPr>
          <w:rFonts w:ascii="Courier New" w:hAnsi="Courier New"/>
          <w:b/>
        </w:rPr>
        <w:t>Keys</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3435F9" w:rsidRDefault="003435F9" w:rsidP="009F310B">
      <w:pPr>
        <w:numPr>
          <w:ilvl w:val="0"/>
          <w:numId w:val="123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3435F9" w:rsidRDefault="003435F9" w:rsidP="009F310B">
      <w:pPr>
        <w:numPr>
          <w:ilvl w:val="0"/>
          <w:numId w:val="1236"/>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3435F9" w:rsidRPr="00E77497" w:rsidRDefault="004C2FA6" w:rsidP="009F310B">
      <w:pPr>
        <w:pStyle w:val="Alg4"/>
        <w:numPr>
          <w:ilvl w:val="0"/>
          <w:numId w:val="1236"/>
        </w:numPr>
        <w:spacing w:after="120"/>
      </w:pPr>
      <w:r>
        <w:t xml:space="preserve">Let </w:t>
      </w:r>
      <w:r>
        <w:rPr>
          <w:i/>
          <w:iCs/>
        </w:rPr>
        <w:t>keys</w:t>
      </w:r>
      <w:r>
        <w:t xml:space="preserve"> be the result of calling the [[OwnPropertyKeys]] internal method of </w:t>
      </w:r>
      <w:r>
        <w:rPr>
          <w:i/>
          <w:iCs/>
        </w:rPr>
        <w:t>obj</w:t>
      </w:r>
      <w:r w:rsidRPr="00E77497">
        <w:t>.</w:t>
      </w:r>
    </w:p>
    <w:p w:rsidR="00D6570B" w:rsidRDefault="00D6570B" w:rsidP="00C62C76">
      <w:pPr>
        <w:pStyle w:val="Heading3"/>
      </w:pPr>
      <w:bookmarkStart w:id="10359" w:name="_Toc361663985"/>
      <w:bookmarkStart w:id="10360" w:name="_Toc361665825"/>
      <w:bookmarkStart w:id="10361" w:name="_Toc361667654"/>
      <w:bookmarkStart w:id="10362" w:name="_Toc361669438"/>
      <w:bookmarkStart w:id="10363" w:name="_Toc364935488"/>
      <w:bookmarkStart w:id="10364" w:name="_Toc361663986"/>
      <w:bookmarkStart w:id="10365" w:name="_Toc361665826"/>
      <w:bookmarkStart w:id="10366" w:name="_Toc361667655"/>
      <w:bookmarkStart w:id="10367" w:name="_Toc361669439"/>
      <w:bookmarkStart w:id="10368" w:name="_Toc364935489"/>
      <w:bookmarkStart w:id="10369" w:name="_Toc361663987"/>
      <w:bookmarkStart w:id="10370" w:name="_Toc361665827"/>
      <w:bookmarkStart w:id="10371" w:name="_Toc361667656"/>
      <w:bookmarkStart w:id="10372" w:name="_Toc361669440"/>
      <w:bookmarkStart w:id="10373" w:name="_Toc364935490"/>
      <w:bookmarkStart w:id="10374" w:name="_Toc361663988"/>
      <w:bookmarkStart w:id="10375" w:name="_Toc361665828"/>
      <w:bookmarkStart w:id="10376" w:name="_Toc361667657"/>
      <w:bookmarkStart w:id="10377" w:name="_Toc361669441"/>
      <w:bookmarkStart w:id="10378" w:name="_Toc364935491"/>
      <w:bookmarkStart w:id="10379" w:name="_Toc361663989"/>
      <w:bookmarkStart w:id="10380" w:name="_Toc361665829"/>
      <w:bookmarkStart w:id="10381" w:name="_Toc361667658"/>
      <w:bookmarkStart w:id="10382" w:name="_Toc361669442"/>
      <w:bookmarkStart w:id="10383" w:name="_Toc364935492"/>
      <w:bookmarkStart w:id="10384" w:name="_Toc361663990"/>
      <w:bookmarkStart w:id="10385" w:name="_Toc361665830"/>
      <w:bookmarkStart w:id="10386" w:name="_Toc361667659"/>
      <w:bookmarkStart w:id="10387" w:name="_Toc361669443"/>
      <w:bookmarkStart w:id="10388" w:name="_Toc364935493"/>
      <w:bookmarkStart w:id="10389" w:name="_Toc361663991"/>
      <w:bookmarkStart w:id="10390" w:name="_Toc361665831"/>
      <w:bookmarkStart w:id="10391" w:name="_Toc361667660"/>
      <w:bookmarkStart w:id="10392" w:name="_Toc361669444"/>
      <w:bookmarkStart w:id="10393" w:name="_Toc364935494"/>
      <w:bookmarkStart w:id="10394" w:name="_Toc361663992"/>
      <w:bookmarkStart w:id="10395" w:name="_Toc361665832"/>
      <w:bookmarkStart w:id="10396" w:name="_Toc361667661"/>
      <w:bookmarkStart w:id="10397" w:name="_Toc361669445"/>
      <w:bookmarkStart w:id="10398" w:name="_Toc364935495"/>
      <w:bookmarkStart w:id="10399" w:name="_Toc361663993"/>
      <w:bookmarkStart w:id="10400" w:name="_Toc361665833"/>
      <w:bookmarkStart w:id="10401" w:name="_Toc361667662"/>
      <w:bookmarkStart w:id="10402" w:name="_Toc361669446"/>
      <w:bookmarkStart w:id="10403" w:name="_Toc364935496"/>
      <w:bookmarkStart w:id="10404" w:name="_Toc361663994"/>
      <w:bookmarkStart w:id="10405" w:name="_Toc361665834"/>
      <w:bookmarkStart w:id="10406" w:name="_Toc361667663"/>
      <w:bookmarkStart w:id="10407" w:name="_Toc361669447"/>
      <w:bookmarkStart w:id="10408" w:name="_Toc364935497"/>
      <w:bookmarkStart w:id="10409" w:name="_Toc361663995"/>
      <w:bookmarkStart w:id="10410" w:name="_Toc361665835"/>
      <w:bookmarkStart w:id="10411" w:name="_Toc361667664"/>
      <w:bookmarkStart w:id="10412" w:name="_Toc361669448"/>
      <w:bookmarkStart w:id="10413" w:name="_Toc364935498"/>
      <w:bookmarkStart w:id="10414" w:name="_Toc361663996"/>
      <w:bookmarkStart w:id="10415" w:name="_Toc361665836"/>
      <w:bookmarkStart w:id="10416" w:name="_Toc361667665"/>
      <w:bookmarkStart w:id="10417" w:name="_Toc361669449"/>
      <w:bookmarkStart w:id="10418" w:name="_Toc364935499"/>
      <w:bookmarkStart w:id="10419" w:name="_Toc361663997"/>
      <w:bookmarkStart w:id="10420" w:name="_Toc361665837"/>
      <w:bookmarkStart w:id="10421" w:name="_Toc361667666"/>
      <w:bookmarkStart w:id="10422" w:name="_Toc361669450"/>
      <w:bookmarkStart w:id="10423" w:name="_Toc364935500"/>
      <w:bookmarkStart w:id="10424" w:name="_Toc361663998"/>
      <w:bookmarkStart w:id="10425" w:name="_Toc361665838"/>
      <w:bookmarkStart w:id="10426" w:name="_Toc361667667"/>
      <w:bookmarkStart w:id="10427" w:name="_Toc361669451"/>
      <w:bookmarkStart w:id="10428" w:name="_Toc364935501"/>
      <w:bookmarkStart w:id="10429" w:name="_Toc361663999"/>
      <w:bookmarkStart w:id="10430" w:name="_Toc361665839"/>
      <w:bookmarkStart w:id="10431" w:name="_Toc361667668"/>
      <w:bookmarkStart w:id="10432" w:name="_Toc361669452"/>
      <w:bookmarkStart w:id="10433" w:name="_Toc364935502"/>
      <w:bookmarkStart w:id="10434" w:name="_Toc361664000"/>
      <w:bookmarkStart w:id="10435" w:name="_Toc361665840"/>
      <w:bookmarkStart w:id="10436" w:name="_Toc361667669"/>
      <w:bookmarkStart w:id="10437" w:name="_Toc361669453"/>
      <w:bookmarkStart w:id="10438" w:name="_Toc364935503"/>
      <w:bookmarkStart w:id="10439" w:name="_Toc361664001"/>
      <w:bookmarkStart w:id="10440" w:name="_Toc361665841"/>
      <w:bookmarkStart w:id="10441" w:name="_Toc361667670"/>
      <w:bookmarkStart w:id="10442" w:name="_Toc361669454"/>
      <w:bookmarkStart w:id="10443" w:name="_Toc364935504"/>
      <w:bookmarkStart w:id="10444" w:name="_Toc361664002"/>
      <w:bookmarkStart w:id="10445" w:name="_Toc361665842"/>
      <w:bookmarkStart w:id="10446" w:name="_Toc361667671"/>
      <w:bookmarkStart w:id="10447" w:name="_Toc361669455"/>
      <w:bookmarkStart w:id="10448" w:name="_Toc364935505"/>
      <w:bookmarkStart w:id="10449" w:name="_Toc361664003"/>
      <w:bookmarkStart w:id="10450" w:name="_Toc361665843"/>
      <w:bookmarkStart w:id="10451" w:name="_Toc361667672"/>
      <w:bookmarkStart w:id="10452" w:name="_Toc361669456"/>
      <w:bookmarkStart w:id="10453" w:name="_Toc364935506"/>
      <w:bookmarkStart w:id="10454" w:name="_Toc361664004"/>
      <w:bookmarkStart w:id="10455" w:name="_Toc361665844"/>
      <w:bookmarkStart w:id="10456" w:name="_Toc361667673"/>
      <w:bookmarkStart w:id="10457" w:name="_Toc361669457"/>
      <w:bookmarkStart w:id="10458" w:name="_Toc364935507"/>
      <w:bookmarkStart w:id="10459" w:name="_Toc36493550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r>
        <w:t>Proxy Objects</w:t>
      </w:r>
      <w:bookmarkEnd w:id="10459"/>
    </w:p>
    <w:p w:rsidR="00D6570B" w:rsidRDefault="00D6570B" w:rsidP="00D6570B">
      <w:pPr>
        <w:pStyle w:val="Heading2"/>
      </w:pPr>
      <w:bookmarkStart w:id="10460" w:name="_Toc364935509"/>
      <w:r>
        <w:t xml:space="preserve">The </w:t>
      </w:r>
      <w:r>
        <w:rPr>
          <w:rFonts w:cs="Arial"/>
        </w:rPr>
        <w:t>"</w:t>
      </w:r>
      <w:r>
        <w:t>std:iteration</w:t>
      </w:r>
      <w:r>
        <w:rPr>
          <w:rFonts w:cs="Arial"/>
        </w:rPr>
        <w:t>"</w:t>
      </w:r>
      <w:r>
        <w:t xml:space="preserve"> Module</w:t>
      </w:r>
      <w:bookmarkEnd w:id="10460"/>
    </w:p>
    <w:p w:rsidR="00D6570B" w:rsidRDefault="00D6570B" w:rsidP="00D6570B">
      <w:r>
        <w:t xml:space="preserve">The </w:t>
      </w:r>
      <w:r w:rsidRPr="008D58BE">
        <w:rPr>
          <w:rFonts w:ascii="Courier New" w:hAnsi="Courier New" w:cs="Courier New"/>
          <w:b/>
          <w:bCs/>
        </w:rPr>
        <w:t>"std:iteration"</w:t>
      </w:r>
      <w:r>
        <w:t xml:space="preserve"> module defines built-in objects that support the for-of statement and similar iteration use cases.  It also defines the built-in objects that support Generator Fun</w:t>
      </w:r>
      <w:r w:rsidR="008B459B">
        <w:t>c</w:t>
      </w:r>
      <w:r>
        <w:t>tions.</w:t>
      </w:r>
    </w:p>
    <w:p w:rsidR="00D6570B" w:rsidRDefault="00D6570B" w:rsidP="00644550">
      <w:pPr>
        <w:pStyle w:val="Heading3"/>
      </w:pPr>
      <w:bookmarkStart w:id="10461" w:name="_Toc364935510"/>
      <w:r>
        <w:t>Common Iteration Interfaces</w:t>
      </w:r>
      <w:bookmarkEnd w:id="10461"/>
    </w:p>
    <w:p w:rsidR="00D6570B" w:rsidRDefault="00D6570B" w:rsidP="0017778E">
      <w:r>
        <w:t xml:space="preserve">An interface is a set of object property keys whose associated values match a specific specification. Any object that provides all the properties of an interface in conformance to the interface’s specification </w:t>
      </w:r>
      <w:r w:rsidRPr="008D58BE">
        <w:rPr>
          <w:i/>
          <w:iCs/>
        </w:rPr>
        <w:t>conforms</w:t>
      </w:r>
      <w:r>
        <w:t xml:space="preserve"> to that interface.  An interface isn’t represented by a single object and there may be many distinctly implemented objects that conform to any interface.  An individual object may conform to multiple interfaces.</w:t>
      </w:r>
    </w:p>
    <w:p w:rsidR="00D6570B" w:rsidRDefault="00D6570B" w:rsidP="00D6570B"/>
    <w:p w:rsidR="00D6570B" w:rsidRDefault="00D6570B" w:rsidP="00AA6714">
      <w:pPr>
        <w:pStyle w:val="Heading4"/>
      </w:pPr>
      <w:r>
        <w:t xml:space="preserve">The </w:t>
      </w:r>
      <w:r w:rsidR="00AA6714">
        <w:rPr>
          <w:i/>
          <w:iCs/>
        </w:rPr>
        <w:t>I</w:t>
      </w:r>
      <w:r w:rsidRPr="008D58BE">
        <w:rPr>
          <w:i/>
          <w:iCs/>
        </w:rPr>
        <w:t>terable</w:t>
      </w:r>
      <w:r>
        <w:t xml:space="preserve"> Iterface</w:t>
      </w:r>
    </w:p>
    <w:p w:rsidR="00D6570B" w:rsidRDefault="00D6570B" w:rsidP="00AA6714">
      <w:r>
        <w:t xml:space="preserve">The </w:t>
      </w:r>
      <w:r w:rsidR="00AA6714">
        <w:rPr>
          <w:i/>
          <w:iCs/>
        </w:rPr>
        <w:t>I</w:t>
      </w:r>
      <w:r>
        <w:rPr>
          <w:i/>
          <w:iCs/>
        </w:rPr>
        <w:t>terable</w:t>
      </w:r>
      <w:r>
        <w:t xml:space="preserve"> interface includes the following property:</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tcBorders>
            <w:shd w:val="clear" w:color="auto" w:fill="auto"/>
          </w:tcPr>
          <w:p w:rsidR="00D6570B" w:rsidRPr="008D58BE" w:rsidRDefault="00D6570B" w:rsidP="00CF7A6A">
            <w:pPr>
              <w:spacing w:after="0"/>
              <w:rPr>
                <w:b/>
                <w:bCs/>
              </w:rPr>
            </w:pPr>
            <w:r w:rsidRPr="00D6570B">
              <w:rPr>
                <w:rFonts w:ascii="Courier New" w:hAnsi="Courier New" w:cs="Courier New"/>
                <w:b/>
                <w:bCs/>
              </w:rPr>
              <w:t>@@iterator</w:t>
            </w:r>
          </w:p>
        </w:tc>
        <w:tc>
          <w:tcPr>
            <w:tcW w:w="4085" w:type="dxa"/>
            <w:tcBorders>
              <w:top w:val="single" w:sz="4" w:space="0" w:color="auto"/>
            </w:tcBorders>
            <w:shd w:val="clear" w:color="auto" w:fill="auto"/>
          </w:tcPr>
          <w:p w:rsidR="00D6570B" w:rsidRPr="00D6570B" w:rsidRDefault="00D6570B" w:rsidP="00CF7A6A">
            <w:pPr>
              <w:spacing w:after="0"/>
            </w:pPr>
            <w:r w:rsidRPr="00D6570B">
              <w:t xml:space="preserve">A zero arguments function that returns an object. </w:t>
            </w:r>
          </w:p>
        </w:tc>
        <w:tc>
          <w:tcPr>
            <w:tcW w:w="4085" w:type="dxa"/>
            <w:tcBorders>
              <w:top w:val="single" w:sz="4" w:space="0" w:color="auto"/>
            </w:tcBorders>
            <w:shd w:val="clear" w:color="auto" w:fill="auto"/>
          </w:tcPr>
          <w:p w:rsidR="00D6570B" w:rsidRPr="00D6570B" w:rsidRDefault="00D6570B" w:rsidP="00CF7A6A">
            <w:pPr>
              <w:spacing w:after="0"/>
            </w:pPr>
            <w:r w:rsidRPr="00D6570B">
              <w:t xml:space="preserve">The </w:t>
            </w:r>
            <w:r>
              <w:t xml:space="preserve">function </w:t>
            </w:r>
            <w:r w:rsidRPr="008F43E0">
              <w:t>return</w:t>
            </w:r>
            <w:r>
              <w:t>s an</w:t>
            </w:r>
            <w:r w:rsidRPr="008F43E0">
              <w:t xml:space="preserve"> </w:t>
            </w:r>
            <w:r w:rsidRPr="00D6570B">
              <w:t xml:space="preserve">object </w:t>
            </w:r>
            <w:r>
              <w:t xml:space="preserve">that </w:t>
            </w:r>
            <w:r w:rsidRPr="00D6570B">
              <w:t xml:space="preserve">conforms to the </w:t>
            </w:r>
            <w:r w:rsidRPr="00D6570B">
              <w:rPr>
                <w:i/>
                <w:iCs/>
              </w:rPr>
              <w:t>iterator</w:t>
            </w:r>
            <w:r w:rsidRPr="00D6570B">
              <w:t xml:space="preserve"> interface. </w:t>
            </w:r>
          </w:p>
        </w:tc>
      </w:tr>
    </w:tbl>
    <w:p w:rsidR="00D6570B" w:rsidRPr="00ED7EB3" w:rsidRDefault="00D6570B" w:rsidP="00D6570B"/>
    <w:p w:rsidR="00D6570B" w:rsidRDefault="00D6570B" w:rsidP="00AA6714">
      <w:pPr>
        <w:pStyle w:val="Heading4"/>
      </w:pPr>
      <w:r>
        <w:t xml:space="preserve">The </w:t>
      </w:r>
      <w:r w:rsidR="00AA6714">
        <w:rPr>
          <w:i/>
          <w:iCs/>
        </w:rPr>
        <w:t>I</w:t>
      </w:r>
      <w:r>
        <w:rPr>
          <w:i/>
          <w:iCs/>
        </w:rPr>
        <w:t xml:space="preserve">terator </w:t>
      </w:r>
      <w:r>
        <w:t xml:space="preserve"> Iterface</w:t>
      </w:r>
    </w:p>
    <w:p w:rsidR="00D6570B" w:rsidRDefault="00D6570B" w:rsidP="00AA6714">
      <w:r>
        <w:t xml:space="preserve">The </w:t>
      </w:r>
      <w:r w:rsidR="00AA6714">
        <w:rPr>
          <w:i/>
          <w:iCs/>
        </w:rPr>
        <w:t>I</w:t>
      </w:r>
      <w:r>
        <w:rPr>
          <w:i/>
          <w:iCs/>
        </w:rPr>
        <w:t>terator</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tcBorders>
            <w:shd w:val="clear" w:color="auto" w:fill="auto"/>
          </w:tcPr>
          <w:p w:rsidR="00D6570B" w:rsidRPr="00D6570B" w:rsidRDefault="00D6570B" w:rsidP="00CF7A6A">
            <w:pPr>
              <w:spacing w:after="0"/>
              <w:rPr>
                <w:rFonts w:ascii="Courier New" w:hAnsi="Courier New" w:cs="Courier New"/>
                <w:b/>
                <w:bCs/>
              </w:rPr>
            </w:pPr>
            <w:r w:rsidRPr="00D6570B">
              <w:rPr>
                <w:rFonts w:ascii="Courier New" w:hAnsi="Courier New" w:cs="Courier New"/>
                <w:b/>
                <w:bCs/>
              </w:rPr>
              <w:t>next</w:t>
            </w:r>
          </w:p>
        </w:tc>
        <w:tc>
          <w:tcPr>
            <w:tcW w:w="4085" w:type="dxa"/>
            <w:tcBorders>
              <w:top w:val="single" w:sz="4" w:space="0" w:color="auto"/>
            </w:tcBorders>
            <w:shd w:val="clear" w:color="auto" w:fill="auto"/>
          </w:tcPr>
          <w:p w:rsidR="00D6570B" w:rsidRPr="00D6570B" w:rsidRDefault="00D6570B" w:rsidP="00CF7A6A">
            <w:pPr>
              <w:spacing w:after="0"/>
            </w:pPr>
            <w:r w:rsidRPr="00D6570B">
              <w:t xml:space="preserve">A function </w:t>
            </w:r>
            <w:r>
              <w:t>that returns an object.</w:t>
            </w:r>
          </w:p>
        </w:tc>
        <w:tc>
          <w:tcPr>
            <w:tcW w:w="4085" w:type="dxa"/>
            <w:tcBorders>
              <w:top w:val="single" w:sz="4" w:space="0" w:color="auto"/>
            </w:tcBorders>
            <w:shd w:val="clear" w:color="auto" w:fill="auto"/>
          </w:tcPr>
          <w:p w:rsidR="00D6570B" w:rsidRPr="00D6570B" w:rsidRDefault="00D6570B" w:rsidP="002B1EEE">
            <w:pPr>
              <w:spacing w:after="0"/>
            </w:pPr>
            <w:r w:rsidRPr="00D6570B">
              <w:t xml:space="preserve">The </w:t>
            </w:r>
            <w:r>
              <w:t xml:space="preserve">function </w:t>
            </w:r>
            <w:r w:rsidRPr="00D6570B">
              <w:t>return</w:t>
            </w:r>
            <w:r>
              <w:t>s an</w:t>
            </w:r>
            <w:r w:rsidRPr="00D6570B">
              <w:t xml:space="preserve"> object </w:t>
            </w:r>
            <w:r>
              <w:t xml:space="preserve">that </w:t>
            </w:r>
            <w:r w:rsidRPr="00D6570B">
              <w:t xml:space="preserve">conforms to the </w:t>
            </w:r>
            <w:r w:rsidR="00AA6714">
              <w:rPr>
                <w:i/>
                <w:iCs/>
              </w:rPr>
              <w:t>Itr</w:t>
            </w:r>
            <w:r w:rsidRPr="00D6570B">
              <w:rPr>
                <w:i/>
                <w:iCs/>
              </w:rPr>
              <w:t>Result</w:t>
            </w:r>
            <w:r w:rsidRPr="00D6570B">
              <w:t xml:space="preserve"> interface.</w:t>
            </w:r>
            <w:r w:rsidR="002B1EEE">
              <w:t xml:space="preserve"> </w:t>
            </w:r>
          </w:p>
        </w:tc>
      </w:tr>
    </w:tbl>
    <w:p w:rsidR="002B1EEE" w:rsidRDefault="002B1EEE" w:rsidP="002B1EEE">
      <w:pPr>
        <w:pStyle w:val="Note"/>
        <w:spacing w:before="240"/>
      </w:pPr>
      <w:r>
        <w:t>NOTE</w:t>
      </w:r>
      <w:r>
        <w:tab/>
        <w:t>Arguments may be passed to the next function but their interpretation and validity is dependent upon the target Iterator. Generic use of Iterators should not pass any arguments.</w:t>
      </w:r>
    </w:p>
    <w:p w:rsidR="00D6570B" w:rsidRDefault="00D6570B" w:rsidP="00AA6714">
      <w:pPr>
        <w:pStyle w:val="Heading4"/>
      </w:pPr>
      <w:r>
        <w:lastRenderedPageBreak/>
        <w:t xml:space="preserve">The </w:t>
      </w:r>
      <w:r w:rsidR="00AA6714">
        <w:rPr>
          <w:i/>
          <w:iCs/>
        </w:rPr>
        <w:t>Itr</w:t>
      </w:r>
      <w:r>
        <w:rPr>
          <w:i/>
          <w:iCs/>
        </w:rPr>
        <w:t xml:space="preserve">Result </w:t>
      </w:r>
      <w:r>
        <w:t xml:space="preserve"> Iterface</w:t>
      </w:r>
    </w:p>
    <w:p w:rsidR="00D6570B" w:rsidRDefault="00D6570B" w:rsidP="00AA6714">
      <w:r>
        <w:t xml:space="preserve">The </w:t>
      </w:r>
      <w:r w:rsidR="00AA6714">
        <w:rPr>
          <w:i/>
          <w:iCs/>
        </w:rPr>
        <w:t>Itr</w:t>
      </w:r>
      <w:r>
        <w:rPr>
          <w:i/>
          <w:iCs/>
        </w:rPr>
        <w:t>Result</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bottom w:val="single" w:sz="4" w:space="0" w:color="auto"/>
            </w:tcBorders>
            <w:shd w:val="clear" w:color="auto" w:fill="auto"/>
          </w:tcPr>
          <w:p w:rsidR="00D6570B" w:rsidRPr="00D6570B" w:rsidRDefault="00D6570B" w:rsidP="00CF7A6A">
            <w:pPr>
              <w:spacing w:after="0"/>
            </w:pPr>
            <w:r w:rsidRPr="00D6570B">
              <w:rPr>
                <w:rFonts w:ascii="Courier New" w:hAnsi="Courier New" w:cs="Courier New"/>
                <w:b/>
                <w:bCs/>
              </w:rPr>
              <w:t>done</w:t>
            </w:r>
          </w:p>
        </w:tc>
        <w:tc>
          <w:tcPr>
            <w:tcW w:w="4085" w:type="dxa"/>
            <w:tcBorders>
              <w:top w:val="single" w:sz="4" w:space="0" w:color="auto"/>
              <w:bottom w:val="single" w:sz="4" w:space="0" w:color="auto"/>
            </w:tcBorders>
            <w:shd w:val="clear" w:color="auto" w:fill="auto"/>
          </w:tcPr>
          <w:p w:rsidR="00D6570B" w:rsidRPr="00D6570B" w:rsidRDefault="00D6570B" w:rsidP="00CF7A6A">
            <w:pPr>
              <w:keepNext/>
              <w:spacing w:after="0"/>
            </w:pPr>
            <w:r w:rsidRPr="00D6570B">
              <w:t xml:space="preserve">Either </w:t>
            </w:r>
            <w:r w:rsidRPr="00896C7F">
              <w:rPr>
                <w:rFonts w:ascii="Times New Roman" w:hAnsi="Times New Roman"/>
                <w:b/>
                <w:bCs/>
              </w:rPr>
              <w:t>true</w:t>
            </w:r>
            <w:r w:rsidRPr="00D6570B">
              <w:t xml:space="preserve"> or </w:t>
            </w:r>
            <w:r w:rsidRPr="00896C7F">
              <w:rPr>
                <w:rFonts w:ascii="Times New Roman" w:hAnsi="Times New Roman"/>
                <w:b/>
                <w:bCs/>
              </w:rPr>
              <w:t>false</w:t>
            </w:r>
            <w:r w:rsidRPr="00D6570B">
              <w:t xml:space="preserve">. </w:t>
            </w:r>
          </w:p>
        </w:tc>
        <w:tc>
          <w:tcPr>
            <w:tcW w:w="4085" w:type="dxa"/>
            <w:tcBorders>
              <w:top w:val="single" w:sz="4" w:space="0" w:color="auto"/>
              <w:bottom w:val="single" w:sz="4" w:space="0" w:color="auto"/>
            </w:tcBorders>
            <w:shd w:val="clear" w:color="auto" w:fill="auto"/>
          </w:tcPr>
          <w:p w:rsidR="00D6570B" w:rsidRPr="00D6570B" w:rsidRDefault="00D6570B" w:rsidP="00CF7A6A">
            <w:pPr>
              <w:keepNext/>
              <w:spacing w:after="0"/>
              <w:rPr>
                <w:i/>
                <w:iCs/>
              </w:rPr>
            </w:pPr>
            <w:r w:rsidRPr="00D6570B">
              <w:t xml:space="preserve">This is the result status of the an </w:t>
            </w:r>
            <w:r w:rsidRPr="00D6570B">
              <w:rPr>
                <w:i/>
                <w:iCs/>
              </w:rPr>
              <w:t>iterator</w:t>
            </w:r>
            <w:r w:rsidRPr="00D6570B">
              <w:t xml:space="preserve"> </w:t>
            </w:r>
            <w:r w:rsidRPr="00896C7F">
              <w:rPr>
                <w:rFonts w:ascii="Courier New" w:hAnsi="Courier New" w:cs="Courier New"/>
                <w:b/>
                <w:bCs/>
              </w:rPr>
              <w:t>next</w:t>
            </w:r>
            <w:r w:rsidRPr="00D6570B">
              <w:t xml:space="preserve"> method call. If the end of the iterator was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true</w:t>
            </w:r>
            <w:r w:rsidRPr="00D6570B">
              <w:t xml:space="preserve">. If the end was not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false</w:t>
            </w:r>
            <w:r w:rsidRPr="00D6570B">
              <w:t xml:space="preserve"> and a value is available.  </w:t>
            </w:r>
          </w:p>
        </w:tc>
      </w:tr>
      <w:tr w:rsidR="00D6570B" w:rsidTr="00CF7A6A">
        <w:trPr>
          <w:trHeight w:val="619"/>
        </w:trPr>
        <w:tc>
          <w:tcPr>
            <w:tcW w:w="1798" w:type="dxa"/>
            <w:tcBorders>
              <w:top w:val="single" w:sz="4" w:space="0" w:color="auto"/>
            </w:tcBorders>
            <w:shd w:val="clear" w:color="auto" w:fill="auto"/>
          </w:tcPr>
          <w:p w:rsidR="00D6570B" w:rsidRPr="00D6570B" w:rsidRDefault="00D6570B" w:rsidP="00CF7A6A">
            <w:pPr>
              <w:spacing w:after="0"/>
            </w:pPr>
            <w:r w:rsidRPr="00D6570B">
              <w:rPr>
                <w:rFonts w:ascii="Courier New" w:hAnsi="Courier New" w:cs="Courier New"/>
                <w:b/>
                <w:bCs/>
              </w:rPr>
              <w:t>value</w:t>
            </w:r>
          </w:p>
        </w:tc>
        <w:tc>
          <w:tcPr>
            <w:tcW w:w="4085" w:type="dxa"/>
            <w:tcBorders>
              <w:top w:val="single" w:sz="4" w:space="0" w:color="auto"/>
            </w:tcBorders>
            <w:shd w:val="clear" w:color="auto" w:fill="auto"/>
          </w:tcPr>
          <w:p w:rsidR="00D6570B" w:rsidRPr="00D6570B" w:rsidRDefault="00D6570B" w:rsidP="00CF7A6A">
            <w:pPr>
              <w:spacing w:after="0"/>
            </w:pPr>
            <w:r w:rsidRPr="00D6570B">
              <w:t xml:space="preserve">Any ECMAScript languge value. </w:t>
            </w:r>
          </w:p>
        </w:tc>
        <w:tc>
          <w:tcPr>
            <w:tcW w:w="4085" w:type="dxa"/>
            <w:tcBorders>
              <w:top w:val="single" w:sz="4" w:space="0" w:color="auto"/>
            </w:tcBorders>
            <w:shd w:val="clear" w:color="auto" w:fill="auto"/>
          </w:tcPr>
          <w:p w:rsidR="00D6570B" w:rsidRPr="00D6570B" w:rsidRDefault="00D6570B" w:rsidP="00CF7A6A">
            <w:pPr>
              <w:spacing w:after="0"/>
            </w:pPr>
            <w:r w:rsidRPr="00D6570B">
              <w:t xml:space="preserve">If done is </w:t>
            </w:r>
            <w:r w:rsidRPr="00896C7F">
              <w:rPr>
                <w:rFonts w:ascii="Times New Roman" w:hAnsi="Times New Roman"/>
                <w:b/>
                <w:bCs/>
              </w:rPr>
              <w:t>false</w:t>
            </w:r>
            <w:r w:rsidRPr="00D6570B">
              <w:t xml:space="preserve">, this is the current iteration element value. If done is </w:t>
            </w:r>
            <w:r w:rsidRPr="00896C7F">
              <w:rPr>
                <w:rFonts w:ascii="Times New Roman" w:hAnsi="Times New Roman"/>
                <w:b/>
                <w:bCs/>
              </w:rPr>
              <w:t>true</w:t>
            </w:r>
            <w:r w:rsidRPr="00D6570B">
              <w:t xml:space="preserve">, this is the return value of the iterator, if it supplied one. If the iterator does not have a return value, </w:t>
            </w:r>
            <w:r w:rsidRPr="00896C7F">
              <w:rPr>
                <w:rFonts w:ascii="Courier New" w:hAnsi="Courier New" w:cs="Courier New"/>
                <w:b/>
                <w:bCs/>
              </w:rPr>
              <w:t>value</w:t>
            </w:r>
            <w:r w:rsidRPr="00D6570B">
              <w:t xml:space="preserve"> is </w:t>
            </w:r>
            <w:r w:rsidRPr="00896C7F">
              <w:rPr>
                <w:rFonts w:ascii="Times New Roman" w:hAnsi="Times New Roman"/>
                <w:b/>
                <w:bCs/>
              </w:rPr>
              <w:t>undefined</w:t>
            </w:r>
            <w:r w:rsidRPr="00D6570B">
              <w:t xml:space="preserve">. In that case, the  </w:t>
            </w:r>
            <w:r w:rsidRPr="00896C7F">
              <w:rPr>
                <w:rFonts w:ascii="Courier New" w:hAnsi="Courier New" w:cs="Courier New"/>
                <w:b/>
                <w:bCs/>
              </w:rPr>
              <w:t>value</w:t>
            </w:r>
            <w:r w:rsidRPr="00D6570B">
              <w:t xml:space="preserve"> property may be absent form the conforming object if it does not inherit an explicit </w:t>
            </w:r>
            <w:r w:rsidRPr="00896C7F">
              <w:rPr>
                <w:rFonts w:ascii="Courier New" w:hAnsi="Courier New" w:cs="Courier New"/>
                <w:b/>
                <w:bCs/>
              </w:rPr>
              <w:t>value</w:t>
            </w:r>
            <w:r w:rsidRPr="00D6570B">
              <w:t xml:space="preserve"> property. </w:t>
            </w:r>
          </w:p>
        </w:tc>
      </w:tr>
    </w:tbl>
    <w:p w:rsidR="00D6570B" w:rsidRPr="00E77497" w:rsidRDefault="00D6570B" w:rsidP="00D6570B">
      <w:pPr>
        <w:pStyle w:val="Heading3"/>
        <w:tabs>
          <w:tab w:val="left" w:pos="8290"/>
        </w:tabs>
      </w:pPr>
      <w:r w:rsidRPr="00E77497">
        <w:tab/>
      </w:r>
      <w:bookmarkStart w:id="10462" w:name="_Toc364935511"/>
      <w:r>
        <w:rPr>
          <w:rFonts w:cs="Arial"/>
        </w:rPr>
        <w:t>"</w:t>
      </w:r>
      <w:r>
        <w:t>std:iteration</w:t>
      </w:r>
      <w:r>
        <w:rPr>
          <w:rFonts w:cs="Arial"/>
        </w:rPr>
        <w:t xml:space="preserve">" </w:t>
      </w:r>
      <w:r>
        <w:t>Exports</w:t>
      </w:r>
      <w:bookmarkEnd w:id="10462"/>
      <w:r>
        <w:tab/>
      </w:r>
    </w:p>
    <w:p w:rsidR="00D6570B" w:rsidRDefault="00D6570B" w:rsidP="00D6570B">
      <w:r>
        <w:t xml:space="preserve">The </w:t>
      </w:r>
      <w:r w:rsidRPr="008D58BE">
        <w:rPr>
          <w:rFonts w:ascii="Courier New" w:hAnsi="Courier New" w:cs="Courier New"/>
          <w:b/>
          <w:bCs/>
        </w:rPr>
        <w:t>"std:iteration"</w:t>
      </w:r>
      <w:r>
        <w:t xml:space="preserve"> module exports the names:</w:t>
      </w:r>
    </w:p>
    <w:p w:rsidR="00D6570B" w:rsidRDefault="000A3E52" w:rsidP="000A3E52">
      <w:pPr>
        <w:numPr>
          <w:ilvl w:val="0"/>
          <w:numId w:val="1410"/>
        </w:numPr>
        <w:contextualSpacing/>
      </w:pPr>
      <w:r>
        <w:t>i</w:t>
      </w:r>
      <w:r w:rsidR="003966E3">
        <w:t>terator</w:t>
      </w:r>
    </w:p>
    <w:p w:rsidR="00D6570B" w:rsidRDefault="00D6570B" w:rsidP="00D6570B">
      <w:pPr>
        <w:numPr>
          <w:ilvl w:val="0"/>
          <w:numId w:val="1410"/>
        </w:numPr>
        <w:contextualSpacing/>
      </w:pPr>
      <w:r>
        <w:t>GeneratorFunction</w:t>
      </w:r>
    </w:p>
    <w:p w:rsidR="00D6570B" w:rsidRDefault="00D6570B" w:rsidP="00D6570B">
      <w:pPr>
        <w:numPr>
          <w:ilvl w:val="0"/>
          <w:numId w:val="1410"/>
        </w:numPr>
      </w:pPr>
      <w:r>
        <w:t>Generator</w:t>
      </w:r>
    </w:p>
    <w:p w:rsidR="00D6570B" w:rsidRDefault="00D6570B" w:rsidP="00D6570B">
      <w:pPr>
        <w:pStyle w:val="Heading3"/>
      </w:pPr>
      <w:bookmarkStart w:id="10463" w:name="_Toc364935512"/>
      <w:r>
        <w:t>GeneratorFunction</w:t>
      </w:r>
      <w:r w:rsidRPr="00E77497">
        <w:t xml:space="preserve"> Objects</w:t>
      </w:r>
      <w:bookmarkEnd w:id="10463"/>
    </w:p>
    <w:p w:rsidR="00D6570B" w:rsidRDefault="00D6570B" w:rsidP="00D6570B">
      <w:r>
        <w:rPr>
          <w:rFonts w:ascii="Courier New" w:hAnsi="Courier New"/>
          <w:b/>
        </w:rPr>
        <w:t xml:space="preserve">Generator Function </w:t>
      </w:r>
      <w:r>
        <w:t xml:space="preserve">objects are constructor functions that are usually created by evaluating </w:t>
      </w:r>
      <w:r w:rsidRPr="00A1169B">
        <w:rPr>
          <w:rFonts w:ascii="Times New Roman" w:hAnsi="Times New Roman"/>
          <w:i/>
        </w:rPr>
        <w:t>GeneratorDeclaration</w:t>
      </w:r>
      <w:r>
        <w:t xml:space="preserve">, </w:t>
      </w:r>
      <w:r w:rsidRPr="00A1169B">
        <w:rPr>
          <w:rFonts w:ascii="Times New Roman" w:hAnsi="Times New Roman"/>
          <w:i/>
        </w:rPr>
        <w:t>GeneratorExpression</w:t>
      </w:r>
      <w:r>
        <w:t xml:space="preserve">, and </w:t>
      </w:r>
      <w:r w:rsidRPr="00A1169B">
        <w:rPr>
          <w:rFonts w:ascii="Times New Roman" w:hAnsi="Times New Roman"/>
          <w:i/>
        </w:rPr>
        <w:t>GeneratorMethod</w:t>
      </w:r>
      <w:r>
        <w:t xml:space="preserve"> syntactic productions. They may also be created by calling the </w:t>
      </w:r>
      <w:r w:rsidRPr="00A1169B">
        <w:rPr>
          <w:rFonts w:ascii="Courier New" w:hAnsi="Courier New"/>
          <w:b/>
        </w:rPr>
        <w:t>GeneratorFunction</w:t>
      </w:r>
      <w:r>
        <w:t xml:space="preserve"> constructor.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9360"/>
      </w:tblGrid>
      <w:tr w:rsidR="004C6EA6" w:rsidRPr="00F9694F" w:rsidTr="00F9694F">
        <w:trPr>
          <w:trHeight w:val="9216"/>
          <w:jc w:val="center"/>
        </w:trPr>
        <w:tc>
          <w:tcPr>
            <w:tcW w:w="9360" w:type="dxa"/>
            <w:shd w:val="clear" w:color="auto" w:fill="auto"/>
          </w:tcPr>
          <w:p w:rsidR="00E84582" w:rsidRPr="00F9694F" w:rsidRDefault="007E228C" w:rsidP="00F9694F">
            <w:pPr>
              <w:keepNext/>
              <w:spacing w:after="0"/>
              <w:rPr>
                <w:rFonts w:eastAsia="Times New Roman"/>
              </w:rPr>
            </w:pPr>
            <w:r>
              <w:rPr>
                <w:noProof/>
                <w:lang w:val="en-US" w:eastAsia="en-US"/>
              </w:rPr>
              <w:lastRenderedPageBreak/>
              <w:drawing>
                <wp:inline distT="0" distB="0" distL="0" distR="0" wp14:anchorId="169A56EC" wp14:editId="3A056A69">
                  <wp:extent cx="5946140" cy="58724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140" cy="5872480"/>
                          </a:xfrm>
                          <a:prstGeom prst="rect">
                            <a:avLst/>
                          </a:prstGeom>
                          <a:noFill/>
                          <a:ln>
                            <a:noFill/>
                          </a:ln>
                        </pic:spPr>
                      </pic:pic>
                    </a:graphicData>
                  </a:graphic>
                </wp:inline>
              </w:drawing>
            </w:r>
          </w:p>
        </w:tc>
      </w:tr>
    </w:tbl>
    <w:p w:rsidR="00E84582" w:rsidRPr="00F474F6" w:rsidRDefault="00E84582" w:rsidP="004C6EA6">
      <w:pPr>
        <w:pStyle w:val="Caption"/>
        <w:spacing w:before="100"/>
        <w:jc w:val="center"/>
      </w:pPr>
      <w:r>
        <w:t xml:space="preserve">Figure </w:t>
      </w:r>
      <w:r>
        <w:fldChar w:fldCharType="begin"/>
      </w:r>
      <w:r>
        <w:instrText xml:space="preserve"> SEQ Figure \* ARABIC </w:instrText>
      </w:r>
      <w:r>
        <w:fldChar w:fldCharType="separate"/>
      </w:r>
      <w:r w:rsidR="008A4301">
        <w:rPr>
          <w:noProof/>
        </w:rPr>
        <w:t>2</w:t>
      </w:r>
      <w:r>
        <w:fldChar w:fldCharType="end"/>
      </w:r>
      <w:r w:rsidR="004C6EA6">
        <w:t xml:space="preserve"> (Informative) </w:t>
      </w:r>
      <w:commentRangeStart w:id="10464"/>
      <w:r w:rsidR="004C6EA6">
        <w:rPr>
          <w:lang w:val="en-US"/>
        </w:rPr>
        <w:t>--</w:t>
      </w:r>
      <w:r>
        <w:rPr>
          <w:lang w:val="en-US"/>
        </w:rPr>
        <w:t xml:space="preserve"> Generator Obje</w:t>
      </w:r>
      <w:r w:rsidR="001C0535">
        <w:rPr>
          <w:lang w:val="en-US"/>
        </w:rPr>
        <w:t>cts Relatio</w:t>
      </w:r>
      <w:r w:rsidR="003F5A79">
        <w:rPr>
          <w:lang w:val="en-US"/>
        </w:rPr>
        <w:t>n</w:t>
      </w:r>
      <w:r w:rsidR="001C0535">
        <w:rPr>
          <w:lang w:val="en-US"/>
        </w:rPr>
        <w:t>ships</w:t>
      </w:r>
      <w:commentRangeEnd w:id="10464"/>
      <w:r w:rsidR="004C6EA6">
        <w:rPr>
          <w:rStyle w:val="CommentReference"/>
          <w:b w:val="0"/>
          <w:bCs w:val="0"/>
        </w:rPr>
        <w:commentReference w:id="10464"/>
      </w:r>
    </w:p>
    <w:p w:rsidR="00D6570B" w:rsidRPr="00E77497" w:rsidRDefault="00D6570B" w:rsidP="00D6570B">
      <w:pPr>
        <w:pStyle w:val="Heading4"/>
      </w:pPr>
      <w:r w:rsidRPr="00E77497">
        <w:t xml:space="preserve">The </w:t>
      </w:r>
      <w:r>
        <w:t>GeneratorFunction Constructor</w:t>
      </w:r>
    </w:p>
    <w:p w:rsidR="00D6570B" w:rsidRPr="00E77497" w:rsidRDefault="00D6570B" w:rsidP="00D6570B">
      <w:r>
        <w:t>The GeneratorFunction constructor is the %Generator</w:t>
      </w:r>
      <w:r w:rsidRPr="009F7037">
        <w:t>Function</w:t>
      </w:r>
      <w:r>
        <w:t xml:space="preserve">% </w:t>
      </w:r>
      <w:r w:rsidR="00CE3CDC">
        <w:t>intrinsic</w:t>
      </w:r>
      <w:r>
        <w:t xml:space="preserve"> object and the value of the name </w:t>
      </w:r>
      <w:r w:rsidRPr="00997A6B">
        <w:rPr>
          <w:rFonts w:ascii="Courier New" w:hAnsi="Courier New"/>
          <w:b/>
        </w:rPr>
        <w:t>Generator</w:t>
      </w:r>
      <w:r w:rsidRPr="00E77497">
        <w:rPr>
          <w:rFonts w:ascii="Courier New" w:hAnsi="Courier New"/>
          <w:b/>
        </w:rPr>
        <w:t>Function</w:t>
      </w:r>
      <w:r w:rsidRPr="00E77497">
        <w:t xml:space="preserve"> </w:t>
      </w:r>
      <w:r>
        <w:rPr>
          <w:rFonts w:eastAsia="Times New Roman" w:cs="Arial"/>
          <w:bCs/>
          <w:spacing w:val="6"/>
          <w:lang w:eastAsia="en-US"/>
        </w:rPr>
        <w:t xml:space="preserve">exported from the built-in module </w:t>
      </w:r>
      <w:r w:rsidRPr="008D58BE">
        <w:rPr>
          <w:rFonts w:ascii="Courier New" w:hAnsi="Courier New" w:cs="Courier New"/>
          <w:b/>
          <w:bCs/>
        </w:rPr>
        <w:t>"std:iteration"</w:t>
      </w:r>
      <w:r>
        <w:t xml:space="preserve">. </w:t>
      </w:r>
      <w:r w:rsidRPr="00E77497">
        <w:t xml:space="preserve">When </w:t>
      </w:r>
      <w:r w:rsidRPr="00A12364">
        <w:rPr>
          <w:rFonts w:ascii="Courier New" w:hAnsi="Courier New"/>
          <w:b/>
        </w:rPr>
        <w:t>Generator</w:t>
      </w:r>
      <w:r w:rsidRPr="00E77497">
        <w:rPr>
          <w:rFonts w:ascii="Courier New" w:hAnsi="Courier New"/>
          <w:b/>
        </w:rPr>
        <w:t>Function</w:t>
      </w:r>
      <w:r w:rsidRPr="00E77497">
        <w:t xml:space="preserve"> is called as a function rather than as a constructor, it creates and initialises a new </w:t>
      </w:r>
      <w:r>
        <w:t>GeneratorFunction</w:t>
      </w:r>
      <w:r w:rsidRPr="00E77497">
        <w:t xml:space="preserve"> object. Thus the function call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 xml:space="preserve">new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value passed in the call is an Object with an [[Code]] internal data property whose value is </w:t>
      </w:r>
      <w:r w:rsidRPr="00145775">
        <w:rPr>
          <w:rFonts w:ascii="Times New Roman" w:hAnsi="Times New Roman"/>
          <w:b/>
          <w:bCs/>
        </w:rPr>
        <w:t>undefined</w:t>
      </w:r>
      <w:r w:rsidRPr="00E77497">
        <w:t xml:space="preserve">, it </w:t>
      </w:r>
      <w:r w:rsidRPr="00F94F77">
        <w:t>initial</w:t>
      </w:r>
      <w:r w:rsidR="006B2604">
        <w:t>ise</w:t>
      </w:r>
      <w:r>
        <w:t xml:space="preserv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GeneratorFunction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rsidR="00D6570B" w:rsidRPr="00E77497" w:rsidRDefault="00D6570B" w:rsidP="00D6570B">
      <w:r>
        <w:rPr>
          <w:rFonts w:ascii="Courier New" w:hAnsi="Courier New"/>
          <w:b/>
        </w:rPr>
        <w:t>GeneratorFunction</w:t>
      </w:r>
      <w:r w:rsidRPr="00E77497">
        <w:t xml:space="preserve"> </w:t>
      </w:r>
      <w:r>
        <w:t xml:space="preserve">may be subclassed and subclass constructors may perform a </w:t>
      </w:r>
      <w:r w:rsidRPr="00211D41">
        <w:rPr>
          <w:rFonts w:ascii="Courier New" w:hAnsi="Courier New" w:cs="Courier New"/>
          <w:b/>
          <w:bCs/>
        </w:rPr>
        <w:t>super</w:t>
      </w:r>
      <w:r>
        <w:t xml:space="preserve"> invocation of the </w:t>
      </w:r>
      <w:r>
        <w:rPr>
          <w:rFonts w:ascii="Courier New" w:hAnsi="Courier New"/>
          <w:b/>
        </w:rPr>
        <w:t>GeneratorFunction</w:t>
      </w:r>
      <w:r w:rsidRPr="00E77497">
        <w:t xml:space="preserve"> </w:t>
      </w:r>
      <w:r>
        <w:t>constructor to initial</w:t>
      </w:r>
      <w:r w:rsidR="006B2604">
        <w:t>ise</w:t>
      </w:r>
      <w:r>
        <w:t xml:space="preserve"> subclass instances. However, all syntactic forms for defining generator function objects create direct instances of </w:t>
      </w:r>
      <w:r w:rsidRPr="00A12364">
        <w:rPr>
          <w:rFonts w:ascii="Courier New" w:hAnsi="Courier New"/>
          <w:b/>
        </w:rPr>
        <w:t>Generator</w:t>
      </w:r>
      <w:r>
        <w:rPr>
          <w:rFonts w:ascii="Courier New" w:hAnsi="Courier New"/>
          <w:b/>
        </w:rPr>
        <w:t>Function</w:t>
      </w:r>
      <w:r>
        <w:t xml:space="preserve">. There is no syntactic means to create instances of </w:t>
      </w:r>
      <w:r w:rsidRPr="00A12364">
        <w:rPr>
          <w:rFonts w:ascii="Courier New" w:hAnsi="Courier New"/>
          <w:b/>
        </w:rPr>
        <w:t>Generator</w:t>
      </w:r>
      <w:r>
        <w:rPr>
          <w:rFonts w:ascii="Courier New" w:hAnsi="Courier New"/>
          <w:b/>
        </w:rPr>
        <w:t>Function</w:t>
      </w:r>
      <w:r>
        <w:t xml:space="preserve"> subclasses.</w:t>
      </w:r>
    </w:p>
    <w:p w:rsidR="00D6570B" w:rsidRPr="00E77497" w:rsidRDefault="00D6570B" w:rsidP="00D6570B">
      <w:pPr>
        <w:pStyle w:val="Heading5"/>
      </w:pPr>
      <w:r>
        <w:lastRenderedPageBreak/>
        <w:t>Generator</w:t>
      </w:r>
      <w:r w:rsidRPr="00E77497">
        <w:t xml:space="preserve">Function (p1, p2, </w:t>
      </w:r>
      <w:r w:rsidRPr="00E77497">
        <w:rPr>
          <w:snapToGrid w:val="0"/>
        </w:rPr>
        <w:t>…</w:t>
      </w:r>
      <w:r w:rsidRPr="00E77497">
        <w:t xml:space="preserve"> , pn, body)</w:t>
      </w:r>
    </w:p>
    <w:p w:rsidR="00D6570B" w:rsidRPr="00E77497" w:rsidRDefault="00D6570B" w:rsidP="00D6570B">
      <w:r w:rsidRPr="00E77497">
        <w:t xml:space="preserve">The last argument specifies the body (executable code) of a </w:t>
      </w:r>
      <w:r>
        <w:t xml:space="preserve">generator </w:t>
      </w:r>
      <w:r w:rsidRPr="00E77497">
        <w:t>function; any preceding arguments specify formal parameters.</w:t>
      </w:r>
    </w:p>
    <w:p w:rsidR="00D6570B" w:rsidRPr="00E77497" w:rsidRDefault="00D6570B" w:rsidP="00D6570B">
      <w:r w:rsidRPr="00E77497">
        <w:t xml:space="preserve">When the </w:t>
      </w:r>
      <w:r>
        <w:rPr>
          <w:rFonts w:ascii="Courier New" w:hAnsi="Courier New"/>
          <w:b/>
        </w:rPr>
        <w:t>GeneratorFunction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rsidR="00D6570B" w:rsidRPr="00E77497" w:rsidRDefault="00D6570B" w:rsidP="00FB133D">
      <w:pPr>
        <w:pStyle w:val="Alg4"/>
        <w:numPr>
          <w:ilvl w:val="0"/>
          <w:numId w:val="1461"/>
        </w:numPr>
      </w:pPr>
      <w:r w:rsidRPr="00E77497">
        <w:t xml:space="preserve">Let </w:t>
      </w:r>
      <w:r w:rsidRPr="00E77497">
        <w:rPr>
          <w:i/>
        </w:rPr>
        <w:t>argCount</w:t>
      </w:r>
      <w:r w:rsidRPr="00E77497">
        <w:t xml:space="preserve"> be the total number of arguments passed to this function invocation.</w:t>
      </w:r>
    </w:p>
    <w:p w:rsidR="00D6570B" w:rsidRPr="00E77497" w:rsidRDefault="00D6570B" w:rsidP="00FB133D">
      <w:pPr>
        <w:pStyle w:val="Alg4"/>
        <w:numPr>
          <w:ilvl w:val="0"/>
          <w:numId w:val="1461"/>
        </w:numPr>
      </w:pPr>
      <w:r w:rsidRPr="00E77497">
        <w:t xml:space="preserve">Let </w:t>
      </w:r>
      <w:r w:rsidRPr="00E77497">
        <w:rPr>
          <w:i/>
        </w:rPr>
        <w:t>P</w:t>
      </w:r>
      <w:r w:rsidRPr="00E77497">
        <w:t xml:space="preserve"> be the empty String.</w:t>
      </w:r>
    </w:p>
    <w:p w:rsidR="00D6570B" w:rsidRPr="00E77497" w:rsidRDefault="00D6570B" w:rsidP="00FB133D">
      <w:pPr>
        <w:pStyle w:val="Alg4"/>
        <w:numPr>
          <w:ilvl w:val="0"/>
          <w:numId w:val="1461"/>
        </w:numPr>
      </w:pPr>
      <w:r w:rsidRPr="00E77497">
        <w:t xml:space="preserve">If </w:t>
      </w:r>
      <w:r w:rsidRPr="00E77497">
        <w:rPr>
          <w:i/>
        </w:rPr>
        <w:t>argCount</w:t>
      </w:r>
      <w:r w:rsidRPr="00E77497">
        <w:t xml:space="preserve"> = 0, let </w:t>
      </w:r>
      <w:r w:rsidRPr="00E77497">
        <w:rPr>
          <w:i/>
        </w:rPr>
        <w:t>bodyText</w:t>
      </w:r>
      <w:r w:rsidRPr="00E77497">
        <w:t xml:space="preserve"> be the empty String.</w:t>
      </w:r>
    </w:p>
    <w:p w:rsidR="00D6570B" w:rsidRPr="00E77497" w:rsidRDefault="00D6570B" w:rsidP="00FB133D">
      <w:pPr>
        <w:pStyle w:val="Alg4"/>
        <w:numPr>
          <w:ilvl w:val="0"/>
          <w:numId w:val="1461"/>
        </w:numPr>
      </w:pPr>
      <w:r w:rsidRPr="00E77497">
        <w:t xml:space="preserve">Else if </w:t>
      </w:r>
      <w:r w:rsidRPr="00E77497">
        <w:rPr>
          <w:i/>
        </w:rPr>
        <w:t>argCount</w:t>
      </w:r>
      <w:r w:rsidRPr="00E77497">
        <w:t xml:space="preserve"> = 1, let </w:t>
      </w:r>
      <w:r w:rsidRPr="00E77497">
        <w:rPr>
          <w:i/>
        </w:rPr>
        <w:t>bodyText</w:t>
      </w:r>
      <w:r w:rsidRPr="00E77497">
        <w:t xml:space="preserve"> be that argument.</w:t>
      </w:r>
    </w:p>
    <w:p w:rsidR="00D6570B" w:rsidRPr="00E77497" w:rsidRDefault="00D6570B" w:rsidP="00FB133D">
      <w:pPr>
        <w:pStyle w:val="Alg4"/>
        <w:numPr>
          <w:ilvl w:val="0"/>
          <w:numId w:val="1461"/>
        </w:numPr>
      </w:pPr>
      <w:r w:rsidRPr="00E77497">
        <w:t xml:space="preserve">Else </w:t>
      </w:r>
      <w:r w:rsidRPr="00E77497">
        <w:rPr>
          <w:i/>
        </w:rPr>
        <w:t>argCount</w:t>
      </w:r>
      <w:r w:rsidRPr="00E77497">
        <w:t xml:space="preserve"> &gt; 1,</w:t>
      </w:r>
    </w:p>
    <w:p w:rsidR="00D6570B" w:rsidRPr="00E77497" w:rsidRDefault="00D6570B" w:rsidP="00FB133D">
      <w:pPr>
        <w:pStyle w:val="Alg4"/>
        <w:numPr>
          <w:ilvl w:val="1"/>
          <w:numId w:val="1461"/>
        </w:numPr>
      </w:pPr>
      <w:r w:rsidRPr="00E77497">
        <w:t xml:space="preserve">Let </w:t>
      </w:r>
      <w:r w:rsidRPr="00E77497">
        <w:rPr>
          <w:i/>
        </w:rPr>
        <w:t>firstArg</w:t>
      </w:r>
      <w:r w:rsidRPr="00E77497">
        <w:t xml:space="preserve"> be the first argument.</w:t>
      </w:r>
    </w:p>
    <w:p w:rsidR="00D6570B" w:rsidRPr="00E77497" w:rsidRDefault="00D6570B" w:rsidP="00FB133D">
      <w:pPr>
        <w:pStyle w:val="Alg4"/>
        <w:numPr>
          <w:ilvl w:val="1"/>
          <w:numId w:val="1461"/>
        </w:numPr>
      </w:pPr>
      <w:r w:rsidRPr="00E77497">
        <w:t xml:space="preserve">Let </w:t>
      </w:r>
      <w:r w:rsidRPr="00E77497">
        <w:rPr>
          <w:i/>
        </w:rPr>
        <w:t>P</w:t>
      </w:r>
      <w:r w:rsidRPr="00E77497">
        <w:t xml:space="preserve"> be ToString(</w:t>
      </w:r>
      <w:r w:rsidRPr="00E77497">
        <w:rPr>
          <w:i/>
        </w:rPr>
        <w:t>firstArg</w:t>
      </w:r>
      <w:r w:rsidRPr="00E77497">
        <w:t>).</w:t>
      </w:r>
    </w:p>
    <w:p w:rsidR="00D6570B" w:rsidRDefault="00D6570B" w:rsidP="00FB133D">
      <w:pPr>
        <w:pStyle w:val="Alg4"/>
        <w:numPr>
          <w:ilvl w:val="1"/>
          <w:numId w:val="1461"/>
        </w:numPr>
      </w:pPr>
      <w:r>
        <w:t>ReturnIfAbrupt(</w:t>
      </w:r>
      <w:r>
        <w:rPr>
          <w:i/>
        </w:rPr>
        <w:t>P</w:t>
      </w:r>
      <w:r>
        <w:t>).</w:t>
      </w:r>
    </w:p>
    <w:p w:rsidR="00D6570B" w:rsidRPr="00E77497" w:rsidRDefault="00D6570B" w:rsidP="00FB133D">
      <w:pPr>
        <w:pStyle w:val="Alg4"/>
        <w:numPr>
          <w:ilvl w:val="1"/>
          <w:numId w:val="1461"/>
        </w:numPr>
      </w:pPr>
      <w:r w:rsidRPr="00E77497">
        <w:t xml:space="preserve">Let </w:t>
      </w:r>
      <w:r w:rsidRPr="00E77497">
        <w:rPr>
          <w:i/>
        </w:rPr>
        <w:t>k</w:t>
      </w:r>
      <w:r w:rsidRPr="00E77497">
        <w:t xml:space="preserve"> be 2.</w:t>
      </w:r>
    </w:p>
    <w:p w:rsidR="00D6570B" w:rsidRPr="00E77497" w:rsidRDefault="00D6570B" w:rsidP="00FB133D">
      <w:pPr>
        <w:pStyle w:val="Alg4"/>
        <w:numPr>
          <w:ilvl w:val="1"/>
          <w:numId w:val="1461"/>
        </w:numPr>
      </w:pPr>
      <w:r w:rsidRPr="00E77497">
        <w:t xml:space="preserve">Repeat, while </w:t>
      </w:r>
      <w:r w:rsidRPr="00E77497">
        <w:rPr>
          <w:i/>
        </w:rPr>
        <w:t>k</w:t>
      </w:r>
      <w:r w:rsidRPr="00E77497">
        <w:t xml:space="preserve"> &lt; </w:t>
      </w:r>
      <w:r w:rsidRPr="00E77497">
        <w:rPr>
          <w:i/>
        </w:rPr>
        <w:t>argCount</w:t>
      </w:r>
    </w:p>
    <w:p w:rsidR="00D6570B" w:rsidRPr="00E77497" w:rsidRDefault="00D6570B" w:rsidP="00FB133D">
      <w:pPr>
        <w:pStyle w:val="Alg4"/>
        <w:numPr>
          <w:ilvl w:val="2"/>
          <w:numId w:val="1461"/>
        </w:numPr>
      </w:pPr>
      <w:r w:rsidRPr="00E77497">
        <w:t xml:space="preserve">Let </w:t>
      </w:r>
      <w:r w:rsidRPr="00E77497">
        <w:rPr>
          <w:i/>
        </w:rPr>
        <w:t>nextArg</w:t>
      </w:r>
      <w:r w:rsidRPr="00E77497">
        <w:t xml:space="preserve"> be the </w:t>
      </w:r>
      <w:r w:rsidRPr="00E77497">
        <w:rPr>
          <w:i/>
        </w:rPr>
        <w:t>k</w:t>
      </w:r>
      <w:r w:rsidRPr="00E77497">
        <w:t>’th argument.</w:t>
      </w:r>
    </w:p>
    <w:p w:rsidR="00D6570B" w:rsidRDefault="00D6570B" w:rsidP="00FB133D">
      <w:pPr>
        <w:pStyle w:val="Alg4"/>
        <w:numPr>
          <w:ilvl w:val="2"/>
          <w:numId w:val="1461"/>
        </w:numPr>
      </w:pPr>
      <w:r>
        <w:t xml:space="preserve">Let </w:t>
      </w:r>
      <w:r w:rsidRPr="00296EE6">
        <w:rPr>
          <w:i/>
        </w:rPr>
        <w:t>nextArgString</w:t>
      </w:r>
      <w:r>
        <w:t xml:space="preserve"> be ToString(</w:t>
      </w:r>
      <w:r w:rsidRPr="00296EE6">
        <w:rPr>
          <w:i/>
        </w:rPr>
        <w:t>nextArg</w:t>
      </w:r>
      <w:r>
        <w:t>).</w:t>
      </w:r>
    </w:p>
    <w:p w:rsidR="00D6570B" w:rsidRDefault="00D6570B" w:rsidP="00FB133D">
      <w:pPr>
        <w:pStyle w:val="Alg4"/>
        <w:numPr>
          <w:ilvl w:val="2"/>
          <w:numId w:val="1461"/>
        </w:numPr>
      </w:pPr>
      <w:r>
        <w:t>ReturnIfAbrupt(</w:t>
      </w:r>
      <w:r w:rsidRPr="00B54236">
        <w:rPr>
          <w:i/>
        </w:rPr>
        <w:t>nextArgString</w:t>
      </w:r>
      <w:r>
        <w:t>).</w:t>
      </w:r>
    </w:p>
    <w:p w:rsidR="00D6570B" w:rsidRPr="00E77497" w:rsidRDefault="00D6570B" w:rsidP="00FB133D">
      <w:pPr>
        <w:pStyle w:val="Alg4"/>
        <w:numPr>
          <w:ilvl w:val="2"/>
          <w:numId w:val="1461"/>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Pr>
          <w:i/>
        </w:rPr>
        <w:t>String</w:t>
      </w:r>
      <w:r w:rsidRPr="00E77497">
        <w:t>.</w:t>
      </w:r>
    </w:p>
    <w:p w:rsidR="00D6570B" w:rsidRPr="00E77497" w:rsidRDefault="00D6570B" w:rsidP="00FB133D">
      <w:pPr>
        <w:pStyle w:val="Alg4"/>
        <w:numPr>
          <w:ilvl w:val="2"/>
          <w:numId w:val="1461"/>
        </w:numPr>
      </w:pPr>
      <w:r w:rsidRPr="00E77497">
        <w:t xml:space="preserve">Increase </w:t>
      </w:r>
      <w:r w:rsidRPr="00E77497">
        <w:rPr>
          <w:i/>
        </w:rPr>
        <w:t>k</w:t>
      </w:r>
      <w:r w:rsidRPr="00E77497">
        <w:t xml:space="preserve"> by 1.</w:t>
      </w:r>
    </w:p>
    <w:p w:rsidR="00D6570B" w:rsidRPr="00E77497" w:rsidRDefault="00D6570B" w:rsidP="00FB133D">
      <w:pPr>
        <w:pStyle w:val="Alg4"/>
        <w:numPr>
          <w:ilvl w:val="1"/>
          <w:numId w:val="1461"/>
        </w:numPr>
      </w:pPr>
      <w:r w:rsidRPr="00E77497">
        <w:t xml:space="preserve">Let </w:t>
      </w:r>
      <w:r w:rsidRPr="00E77497">
        <w:rPr>
          <w:i/>
        </w:rPr>
        <w:t>bodyText</w:t>
      </w:r>
      <w:r w:rsidRPr="00E77497">
        <w:t xml:space="preserve"> be the </w:t>
      </w:r>
      <w:r w:rsidRPr="00E77497">
        <w:rPr>
          <w:i/>
        </w:rPr>
        <w:t>k</w:t>
      </w:r>
      <w:r w:rsidRPr="00E77497">
        <w:t>’th argument.</w:t>
      </w:r>
    </w:p>
    <w:p w:rsidR="00D6570B" w:rsidRPr="00E77497" w:rsidRDefault="00D6570B" w:rsidP="00FB133D">
      <w:pPr>
        <w:pStyle w:val="Alg4"/>
        <w:numPr>
          <w:ilvl w:val="0"/>
          <w:numId w:val="1461"/>
        </w:numPr>
      </w:pPr>
      <w:r w:rsidRPr="00E77497">
        <w:t xml:space="preserve">Let </w:t>
      </w:r>
      <w:r w:rsidRPr="00E77497">
        <w:rPr>
          <w:i/>
        </w:rPr>
        <w:t>bodyText</w:t>
      </w:r>
      <w:r w:rsidRPr="00E77497">
        <w:t xml:space="preserve"> be ToString(</w:t>
      </w:r>
      <w:r w:rsidRPr="00E77497">
        <w:rPr>
          <w:i/>
        </w:rPr>
        <w:t>bodyText</w:t>
      </w:r>
      <w:r w:rsidRPr="00E77497">
        <w:t>).</w:t>
      </w:r>
    </w:p>
    <w:p w:rsidR="00D6570B" w:rsidRDefault="00D6570B" w:rsidP="00FB133D">
      <w:pPr>
        <w:pStyle w:val="M4"/>
        <w:numPr>
          <w:ilvl w:val="0"/>
          <w:numId w:val="1461"/>
        </w:numPr>
        <w:tabs>
          <w:tab w:val="num" w:pos="1721"/>
        </w:tabs>
        <w:spacing w:after="0"/>
      </w:pPr>
      <w:r>
        <w:t>ReturnIfAbrupt(</w:t>
      </w:r>
      <w:r>
        <w:rPr>
          <w:i/>
        </w:rPr>
        <w:t>bodyText</w:t>
      </w:r>
      <w:r>
        <w:t>).</w:t>
      </w:r>
    </w:p>
    <w:p w:rsidR="00D6570B" w:rsidRPr="00E77497" w:rsidRDefault="00D6570B" w:rsidP="00FB133D">
      <w:pPr>
        <w:pStyle w:val="Alg4"/>
        <w:numPr>
          <w:ilvl w:val="0"/>
          <w:numId w:val="1461"/>
        </w:numPr>
      </w:pPr>
      <w:r w:rsidRPr="00E77497">
        <w:t xml:space="preserve">Let </w:t>
      </w:r>
      <w:r w:rsidRPr="0027695A">
        <w:rPr>
          <w:i/>
        </w:rPr>
        <w:t>parameters</w:t>
      </w:r>
      <w:r w:rsidRPr="004D1BD1">
        <w:t xml:space="preserve"> be the result of parsing</w:t>
      </w:r>
      <w:r w:rsidRPr="003B4312">
        <w:t xml:space="preserve"> </w:t>
      </w:r>
      <w:r w:rsidRPr="006B6D0A">
        <w:rPr>
          <w:i/>
        </w:rPr>
        <w:t>P</w:t>
      </w:r>
      <w:r w:rsidRPr="00851C0B">
        <w:t>, interpreted as UTF-16 encoded Unicode text</w:t>
      </w:r>
      <w:r>
        <w:t xml:space="preserve"> as described in 8.4</w:t>
      </w:r>
      <w:r>
        <w:rPr>
          <w:i/>
        </w:rPr>
        <w:t>,</w:t>
      </w:r>
      <w:r w:rsidRPr="006B6D0A">
        <w:t xml:space="preserve"> </w:t>
      </w:r>
      <w:r w:rsidRPr="00E65A34">
        <w:t>using</w:t>
      </w:r>
      <w:r w:rsidRPr="00546435">
        <w:t xml:space="preserve"> </w:t>
      </w:r>
      <w:r w:rsidRPr="00A67AF2">
        <w:rPr>
          <w:i/>
        </w:rPr>
        <w:t>FormalParameter</w:t>
      </w:r>
      <w:r w:rsidR="007C41ED">
        <w:rPr>
          <w:i/>
        </w:rPr>
        <w:t>s</w:t>
      </w:r>
      <w:r w:rsidRPr="00A67AF2">
        <w:t xml:space="preserve"> </w:t>
      </w:r>
      <w:r w:rsidRPr="00B820AB">
        <w:t xml:space="preserve">as the goal symbol. </w:t>
      </w:r>
      <w:r w:rsidRPr="00E77497">
        <w:t xml:space="preserve">Throw a </w:t>
      </w:r>
      <w:r w:rsidRPr="00E77497">
        <w:rPr>
          <w:b/>
        </w:rPr>
        <w:t>SyntaxError</w:t>
      </w:r>
      <w:r w:rsidRPr="00E77497">
        <w:t xml:space="preserve"> exception if the parse fails.</w:t>
      </w:r>
    </w:p>
    <w:p w:rsidR="00D6570B" w:rsidRPr="00E77497" w:rsidRDefault="00D6570B" w:rsidP="00FB133D">
      <w:pPr>
        <w:pStyle w:val="Alg4"/>
        <w:numPr>
          <w:ilvl w:val="0"/>
          <w:numId w:val="1461"/>
        </w:numPr>
      </w:pPr>
      <w:r w:rsidRPr="00E77497">
        <w:t xml:space="preserve">Let </w:t>
      </w:r>
      <w:r w:rsidR="00596EBC">
        <w:rPr>
          <w:i/>
        </w:rPr>
        <w:t>funcB</w:t>
      </w:r>
      <w:r w:rsidRPr="00E77497">
        <w:rPr>
          <w:i/>
        </w:rPr>
        <w:t>ody</w:t>
      </w:r>
      <w:r w:rsidRPr="00E77497">
        <w:t xml:space="preserve"> be the result of parsing </w:t>
      </w:r>
      <w:r w:rsidRPr="00E77497">
        <w:rPr>
          <w:i/>
        </w:rPr>
        <w:t>bodyText</w:t>
      </w:r>
      <w:r w:rsidRPr="00851C0B">
        <w:t>, interpreted as UTF-16 encoded Unicode text</w:t>
      </w:r>
      <w:r>
        <w:t xml:space="preserve"> as described in 8.4</w:t>
      </w:r>
      <w:r>
        <w:rPr>
          <w:i/>
        </w:rPr>
        <w:t>,</w:t>
      </w:r>
      <w:r w:rsidRPr="00E77497">
        <w:t xml:space="preserve"> using </w:t>
      </w:r>
      <w:r w:rsidR="00D1569C">
        <w:rPr>
          <w:i/>
        </w:rPr>
        <w:t>Function</w:t>
      </w:r>
      <w:r w:rsidRPr="00E77497">
        <w:rPr>
          <w:i/>
        </w:rPr>
        <w:t>Body</w:t>
      </w:r>
      <w:r w:rsidRPr="00E77497">
        <w:t xml:space="preserve"> as the goal symbol. Throw a </w:t>
      </w:r>
      <w:r w:rsidRPr="00E77497">
        <w:rPr>
          <w:b/>
        </w:rPr>
        <w:t>SyntaxError</w:t>
      </w:r>
      <w:r w:rsidRPr="00E77497">
        <w:t xml:space="preserve"> exception if the parse fails</w:t>
      </w:r>
      <w:r>
        <w:t xml:space="preserve"> or if any static semantics errors are detected</w:t>
      </w:r>
      <w:r w:rsidRPr="00E77497">
        <w:t>.</w:t>
      </w:r>
    </w:p>
    <w:p w:rsidR="00D1569C" w:rsidRDefault="00D1569C" w:rsidP="00FB133D">
      <w:pPr>
        <w:pStyle w:val="Alg4"/>
        <w:numPr>
          <w:ilvl w:val="0"/>
          <w:numId w:val="1461"/>
        </w:numPr>
        <w:contextualSpacing/>
      </w:pPr>
      <w:r>
        <w:t xml:space="preserve">If </w:t>
      </w:r>
      <w:r w:rsidR="00596EBC">
        <w:rPr>
          <w:i/>
        </w:rPr>
        <w:t>funcB</w:t>
      </w:r>
      <w:r w:rsidR="00596EBC" w:rsidRPr="00E77497">
        <w:rPr>
          <w:i/>
        </w:rPr>
        <w:t>ody</w:t>
      </w:r>
      <w:r w:rsidR="00596EBC" w:rsidRPr="00E77497">
        <w:t xml:space="preserve"> </w:t>
      </w:r>
      <w:r>
        <w:t xml:space="preserve">Contains </w:t>
      </w:r>
      <w:r>
        <w:rPr>
          <w:i/>
          <w:iCs/>
        </w:rPr>
        <w:t>YieldExpression</w:t>
      </w:r>
      <w:r>
        <w:t xml:space="preserve"> is </w:t>
      </w:r>
      <w:r>
        <w:rPr>
          <w:b/>
          <w:bCs/>
        </w:rPr>
        <w:t>false</w:t>
      </w:r>
      <w:r>
        <w:t xml:space="preserve">, then throw a </w:t>
      </w:r>
      <w:r w:rsidRPr="00E77497">
        <w:rPr>
          <w:b/>
        </w:rPr>
        <w:t>SyntaxError</w:t>
      </w:r>
      <w:r w:rsidRPr="00E77497">
        <w:t xml:space="preserve"> exception</w:t>
      </w:r>
      <w:r>
        <w:t>.</w:t>
      </w:r>
    </w:p>
    <w:p w:rsidR="00D6570B" w:rsidRPr="00E77497" w:rsidRDefault="00D1569C" w:rsidP="00FB133D">
      <w:pPr>
        <w:pStyle w:val="Alg4"/>
        <w:numPr>
          <w:ilvl w:val="0"/>
          <w:numId w:val="1461"/>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596EBC">
        <w:rPr>
          <w:i/>
        </w:rPr>
        <w:t>funcB</w:t>
      </w:r>
      <w:r w:rsidR="00596EBC" w:rsidRPr="00E77497">
        <w:rPr>
          <w:i/>
        </w:rPr>
        <w:t>ody</w:t>
      </w:r>
      <w:r>
        <w:t xml:space="preserve">, then throw a </w:t>
      </w:r>
      <w:r w:rsidRPr="00E77497">
        <w:rPr>
          <w:b/>
        </w:rPr>
        <w:t>SyntaxError</w:t>
      </w:r>
      <w:r w:rsidRPr="00E77497">
        <w:t xml:space="preserve"> exception.</w:t>
      </w:r>
    </w:p>
    <w:p w:rsidR="00D1569C" w:rsidRDefault="00D1569C" w:rsidP="00FB133D">
      <w:pPr>
        <w:numPr>
          <w:ilvl w:val="0"/>
          <w:numId w:val="1461"/>
        </w:numPr>
        <w:spacing w:after="0"/>
        <w:contextualSpacing/>
        <w:jc w:val="left"/>
        <w:rPr>
          <w:rFonts w:ascii="Times New Roman" w:hAnsi="Times New Roman"/>
        </w:rPr>
      </w:pPr>
      <w:r w:rsidRPr="00004DF1">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596EBC" w:rsidRPr="00596EBC">
        <w:rPr>
          <w:rFonts w:ascii="Times New Roman" w:eastAsia="Times New Roman" w:hAnsi="Times New Roman"/>
          <w:i/>
          <w:spacing w:val="6"/>
          <w:lang w:eastAsia="en-US"/>
        </w:rPr>
        <w:t>funcBody</w:t>
      </w:r>
      <w:r w:rsidR="00596EBC" w:rsidRPr="00596EBC">
        <w:rPr>
          <w:rFonts w:ascii="Times New Roman" w:eastAsia="Times New Roman" w:hAnsi="Times New Roman"/>
          <w:spacing w:val="6"/>
          <w:lang w:eastAsia="en-US"/>
        </w:rPr>
        <w:t xml:space="preserve">, then throw a </w:t>
      </w:r>
      <w:r w:rsidR="00596EBC" w:rsidRPr="00596EBC">
        <w:rPr>
          <w:rFonts w:ascii="Times New Roman" w:eastAsia="Times New Roman" w:hAnsi="Times New Roman"/>
          <w:b/>
          <w:spacing w:val="6"/>
          <w:lang w:eastAsia="en-US"/>
        </w:rPr>
        <w:t>SyntaxError</w:t>
      </w:r>
      <w:r w:rsidR="00596EBC" w:rsidRPr="00596EBC">
        <w:rPr>
          <w:rFonts w:ascii="Times New Roman" w:eastAsia="Times New Roman" w:hAnsi="Times New Roman"/>
          <w:spacing w:val="6"/>
          <w:lang w:eastAsia="en-US"/>
        </w:rPr>
        <w:t xml:space="preserve"> exception</w:t>
      </w:r>
      <w:r w:rsidRPr="00E77497">
        <w:t>.</w:t>
      </w:r>
    </w:p>
    <w:p w:rsidR="009923E5" w:rsidRPr="00E77497" w:rsidRDefault="009923E5" w:rsidP="009923E5">
      <w:pPr>
        <w:pStyle w:val="Alg4"/>
        <w:numPr>
          <w:ilvl w:val="0"/>
          <w:numId w:val="1461"/>
        </w:numPr>
        <w:contextualSpacing/>
      </w:pPr>
      <w:r w:rsidRPr="00A67AF2">
        <w:t>If</w:t>
      </w:r>
      <w:r w:rsidRPr="00B820AB">
        <w:rPr>
          <w:i/>
        </w:rPr>
        <w:t xml:space="preserve"> body</w:t>
      </w:r>
      <w:r w:rsidRPr="00675B74">
        <w:rPr>
          <w:i/>
        </w:rPr>
        <w:t>Text</w:t>
      </w:r>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D6570B" w:rsidRDefault="00D6570B" w:rsidP="00FB133D">
      <w:pPr>
        <w:numPr>
          <w:ilvl w:val="0"/>
          <w:numId w:val="1461"/>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rsidR="00D6570B" w:rsidRDefault="00D6570B" w:rsidP="00FB133D">
      <w:pPr>
        <w:pStyle w:val="Alg4"/>
        <w:numPr>
          <w:ilvl w:val="0"/>
          <w:numId w:val="1461"/>
        </w:numPr>
        <w:spacing w:after="240" w:line="30" w:lineRule="atLeast"/>
        <w:contextualSpacing/>
      </w:pPr>
      <w:r>
        <w:t xml:space="preserve">Let </w:t>
      </w:r>
      <w:r>
        <w:rPr>
          <w:i/>
        </w:rPr>
        <w:t>F</w:t>
      </w:r>
      <w:r>
        <w:t xml:space="preserve"> be the </w:t>
      </w:r>
      <w:r w:rsidRPr="00F94F77">
        <w:rPr>
          <w:b/>
        </w:rPr>
        <w:t>this</w:t>
      </w:r>
      <w:r>
        <w:t xml:space="preserve"> value.</w:t>
      </w:r>
    </w:p>
    <w:p w:rsidR="00D6570B" w:rsidRDefault="00D6570B" w:rsidP="00FB133D">
      <w:pPr>
        <w:pStyle w:val="Alg4"/>
        <w:numPr>
          <w:ilvl w:val="0"/>
          <w:numId w:val="1461"/>
        </w:numPr>
      </w:pPr>
      <w:r>
        <w:t>If Type(</w:t>
      </w:r>
      <w:r>
        <w:rPr>
          <w:i/>
          <w:iCs/>
        </w:rPr>
        <w:t>F</w:t>
      </w:r>
      <w:r>
        <w:t xml:space="preserve">) is not Object or if </w:t>
      </w:r>
      <w:r>
        <w:rPr>
          <w:i/>
          <w:iCs/>
        </w:rPr>
        <w:t>F</w:t>
      </w:r>
      <w:r>
        <w:t xml:space="preserve"> does not have a [[Code]] internal data property or if the value of [[Code]] is not </w:t>
      </w:r>
      <w:r>
        <w:rPr>
          <w:b/>
          <w:bCs/>
        </w:rPr>
        <w:t>undefined</w:t>
      </w:r>
      <w:r>
        <w:t>, then</w:t>
      </w:r>
    </w:p>
    <w:p w:rsidR="00D6570B" w:rsidRPr="001200B3" w:rsidRDefault="00D6570B" w:rsidP="00FB133D">
      <w:pPr>
        <w:numPr>
          <w:ilvl w:val="1"/>
          <w:numId w:val="1461"/>
        </w:numPr>
        <w:contextualSpacing/>
        <w:rPr>
          <w:rFonts w:ascii="Times New Roman" w:hAnsi="Times New Roman"/>
        </w:rPr>
      </w:pPr>
      <w:r>
        <w:rPr>
          <w:rFonts w:ascii="Times New Roman" w:hAnsi="Times New Roman"/>
        </w:rPr>
        <w:t xml:space="preserve">Let </w:t>
      </w:r>
      <w:r>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411141">
        <w:rPr>
          <w:rFonts w:ascii="Times New Roman" w:hAnsi="Times New Roman"/>
          <w:iCs/>
        </w:rPr>
        <w:t>r</w:t>
      </w:r>
      <w:r>
        <w:rPr>
          <w:rFonts w:ascii="Times New Roman" w:hAnsi="Times New Roman"/>
          <w:iCs/>
        </w:rPr>
        <w:t xml:space="preserve">guments </w:t>
      </w:r>
      <w:r>
        <w:rPr>
          <w:rFonts w:ascii="Courier New" w:hAnsi="Courier New"/>
          <w:b/>
          <w:bCs/>
          <w:sz w:val="18"/>
        </w:rPr>
        <w:t>%</w:t>
      </w:r>
      <w:r>
        <w:rPr>
          <w:rFonts w:ascii="Courier New" w:hAnsi="Courier New"/>
          <w:b/>
        </w:rPr>
        <w:t>Generator</w:t>
      </w:r>
      <w:r w:rsidRPr="00695875">
        <w:rPr>
          <w:rFonts w:ascii="Courier New" w:hAnsi="Courier New"/>
          <w:b/>
        </w:rPr>
        <w:t>%</w:t>
      </w:r>
      <w:r w:rsidRPr="004907E9">
        <w:rPr>
          <w:rFonts w:ascii="Times New Roman" w:hAnsi="Times New Roman"/>
        </w:rPr>
        <w:t xml:space="preserve">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Pr>
          <w:rFonts w:ascii="Times New Roman" w:hAnsi="Times New Roman"/>
        </w:rPr>
        <w:t>.</w:t>
      </w:r>
    </w:p>
    <w:p w:rsidR="00D6570B" w:rsidRDefault="00D6570B" w:rsidP="00FB133D">
      <w:pPr>
        <w:numPr>
          <w:ilvl w:val="0"/>
          <w:numId w:val="1461"/>
        </w:numPr>
        <w:spacing w:after="0"/>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"generator"</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rsidR="00596EBC" w:rsidRDefault="00596EBC" w:rsidP="00FB133D">
      <w:pPr>
        <w:numPr>
          <w:ilvl w:val="0"/>
          <w:numId w:val="1461"/>
        </w:numPr>
        <w:spacing w:after="220"/>
        <w:contextualSpacing/>
        <w:rPr>
          <w:rFonts w:ascii="Times New Roman" w:hAnsi="Times New Roman"/>
        </w:rPr>
      </w:pPr>
      <w:r>
        <w:rPr>
          <w:rFonts w:ascii="Times New Roman" w:hAnsi="Times New Roman"/>
        </w:rPr>
        <w:t xml:space="preserve">Using </w:t>
      </w:r>
      <w:r w:rsidR="00EA79F3" w:rsidRPr="00EA79F3">
        <w:rPr>
          <w:rFonts w:ascii="Times New Roman" w:hAnsi="Times New Roman"/>
          <w:i/>
        </w:rPr>
        <w:t>funcBody</w:t>
      </w:r>
      <w:r w:rsidR="00EA79F3" w:rsidRPr="00E77497">
        <w:t xml:space="preserve"> </w:t>
      </w:r>
      <w:r w:rsidR="00EA79F3">
        <w:rPr>
          <w:rFonts w:ascii="Times New Roman" w:hAnsi="Times New Roman"/>
        </w:rPr>
        <w:t xml:space="preserve">as the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production,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D6570B" w:rsidRPr="0006447F" w:rsidRDefault="00D6570B" w:rsidP="00FB133D">
      <w:pPr>
        <w:numPr>
          <w:ilvl w:val="0"/>
          <w:numId w:val="1461"/>
        </w:numPr>
        <w:contextualSpacing/>
        <w:rPr>
          <w:rFonts w:ascii="Times New Roman" w:hAnsi="Times New Roman"/>
        </w:rPr>
      </w:pPr>
      <w:r>
        <w:rPr>
          <w:rFonts w:ascii="Times New Roman" w:hAnsi="Times New Roman"/>
        </w:rPr>
        <w:t>Perform the FunctionInitial</w:t>
      </w:r>
      <w:r w:rsidR="006B2604">
        <w:rPr>
          <w:rFonts w:ascii="Times New Roman" w:hAnsi="Times New Roman"/>
        </w:rPr>
        <w:t>ise</w:t>
      </w:r>
      <w:r>
        <w:rPr>
          <w:rFonts w:ascii="Times New Roman" w:hAnsi="Times New Roman"/>
        </w:rPr>
        <w:t xml:space="preserve"> abstract operation with arguments </w:t>
      </w:r>
      <w:r>
        <w:rPr>
          <w:rFonts w:ascii="Times New Roman" w:hAnsi="Times New Roman"/>
          <w:i/>
          <w:iCs/>
        </w:rPr>
        <w:t>F</w:t>
      </w:r>
      <w:r>
        <w:rPr>
          <w:rFonts w:ascii="Times New Roman" w:hAnsi="Times New Roman"/>
        </w:rPr>
        <w:t xml:space="preserve">, </w:t>
      </w:r>
      <w:r w:rsidRPr="00912F02">
        <w:t>Normal</w:t>
      </w:r>
      <w:r>
        <w:t xml:space="preserve">, </w:t>
      </w:r>
      <w:r w:rsidRPr="00754A4B">
        <w:rPr>
          <w:rFonts w:ascii="Times New Roman" w:hAnsi="Times New Roman"/>
          <w:i/>
        </w:rPr>
        <w:t>parameters</w:t>
      </w:r>
      <w:r w:rsidRPr="00E77497">
        <w:t xml:space="preserve">, </w:t>
      </w:r>
      <w:r>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811D38" w:rsidRPr="00E77497" w:rsidRDefault="00811D38" w:rsidP="00FB133D">
      <w:pPr>
        <w:numPr>
          <w:ilvl w:val="0"/>
          <w:numId w:val="1461"/>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811D38" w:rsidRDefault="00811D38" w:rsidP="00FB133D">
      <w:pPr>
        <w:numPr>
          <w:ilvl w:val="0"/>
          <w:numId w:val="1461"/>
        </w:numPr>
        <w:contextualSpacing/>
        <w:rPr>
          <w:rFonts w:ascii="Times New Roman" w:hAnsi="Times New Roman"/>
        </w:rPr>
      </w:pPr>
      <w:r>
        <w:rPr>
          <w:rFonts w:ascii="Times New Roman" w:hAnsi="Times New Roman"/>
        </w:rPr>
        <w:t xml:space="preserve">Perform the abstract operation MakeConstructor with arguments </w:t>
      </w:r>
      <w:r>
        <w:rPr>
          <w:rFonts w:ascii="Times New Roman" w:hAnsi="Times New Roman"/>
          <w:i/>
        </w:rPr>
        <w:t>F</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D6570B" w:rsidRPr="00E77497" w:rsidRDefault="00D6570B" w:rsidP="00FB133D">
      <w:pPr>
        <w:numPr>
          <w:ilvl w:val="0"/>
          <w:numId w:val="1461"/>
        </w:numPr>
        <w:rPr>
          <w:rFonts w:ascii="Times New Roman" w:hAnsi="Times New Roman"/>
        </w:rPr>
      </w:pPr>
      <w:r w:rsidRPr="00E77497">
        <w:rPr>
          <w:rFonts w:ascii="Times New Roman" w:hAnsi="Times New Roman"/>
        </w:rPr>
        <w:t>Return</w:t>
      </w:r>
      <w:r>
        <w:rPr>
          <w:rFonts w:ascii="Times New Roman" w:hAnsi="Times New Roman"/>
        </w:rPr>
        <w:t xml:space="preserve"> </w:t>
      </w:r>
      <w:r>
        <w:rPr>
          <w:rFonts w:ascii="Times New Roman" w:hAnsi="Times New Roman"/>
          <w:i/>
        </w:rPr>
        <w:t>F</w:t>
      </w:r>
      <w:r w:rsidRPr="00E77497">
        <w:rPr>
          <w:rFonts w:ascii="Times New Roman" w:hAnsi="Times New Roman"/>
        </w:rPr>
        <w:t>.</w:t>
      </w:r>
    </w:p>
    <w:p w:rsidR="00D6570B" w:rsidRPr="00E77497" w:rsidRDefault="00D6570B" w:rsidP="00D6570B">
      <w:r w:rsidRPr="00E77497">
        <w:t xml:space="preserve">A </w:t>
      </w:r>
      <w:r w:rsidRPr="00E77497">
        <w:rPr>
          <w:rFonts w:ascii="Courier New" w:hAnsi="Courier New"/>
          <w:b/>
        </w:rPr>
        <w:t>prototype</w:t>
      </w:r>
      <w:r w:rsidRPr="00E77497">
        <w:t xml:space="preserve"> property is automatically created for every function</w:t>
      </w:r>
      <w:r>
        <w:t xml:space="preserve"> created using the </w:t>
      </w:r>
      <w:r w:rsidRPr="002174A2">
        <w:rPr>
          <w:rFonts w:ascii="Courier New" w:hAnsi="Courier New"/>
          <w:b/>
          <w:bCs/>
        </w:rPr>
        <w:t>Generator</w:t>
      </w:r>
      <w:r w:rsidRPr="00145775">
        <w:rPr>
          <w:rFonts w:ascii="Courier New" w:hAnsi="Courier New" w:cs="Courier New"/>
          <w:b/>
          <w:bCs/>
        </w:rPr>
        <w:t>Function</w:t>
      </w:r>
      <w:r>
        <w:t xml:space="preserve"> constructor</w:t>
      </w:r>
      <w:r w:rsidRPr="00E77497">
        <w:t>, to provide for the possibility that the function will be used as a constructor.</w:t>
      </w:r>
    </w:p>
    <w:p w:rsidR="00D6570B" w:rsidRPr="00E77497" w:rsidRDefault="00D6570B" w:rsidP="00D6570B">
      <w:pPr>
        <w:pStyle w:val="Heading5"/>
      </w:pPr>
      <w:r>
        <w:lastRenderedPageBreak/>
        <w:t>new</w:t>
      </w:r>
      <w:r w:rsidRPr="00E77497">
        <w:t xml:space="preserve"> </w:t>
      </w:r>
      <w:r>
        <w:t>Generator</w:t>
      </w:r>
      <w:r w:rsidRPr="00E77497">
        <w:t xml:space="preserve">Function </w:t>
      </w:r>
      <w:r>
        <w:t>( ... argumentsList)</w:t>
      </w:r>
    </w:p>
    <w:p w:rsidR="00D6570B" w:rsidRPr="00E77497" w:rsidRDefault="00D6570B" w:rsidP="00D6570B">
      <w:r w:rsidRPr="00E77497">
        <w:t xml:space="preserve">When </w:t>
      </w:r>
      <w:r>
        <w:rPr>
          <w:rFonts w:ascii="Courier New" w:hAnsi="Courier New"/>
          <w:b/>
        </w:rPr>
        <w:t>GeneratorFunction</w:t>
      </w:r>
      <w:r w:rsidRPr="00E77497">
        <w:t xml:space="preserve"> is called as part of a </w:t>
      </w:r>
      <w:r w:rsidRPr="00E77497">
        <w:rPr>
          <w:rFonts w:ascii="Courier New" w:hAnsi="Courier New"/>
          <w:b/>
        </w:rPr>
        <w:t>new</w:t>
      </w:r>
      <w:r w:rsidRPr="00E77497">
        <w:t xml:space="preserve"> expression, it </w:t>
      </w:r>
      <w:r>
        <w:t xml:space="preserve">creates and </w:t>
      </w:r>
      <w:r w:rsidRPr="00E77497">
        <w:t xml:space="preserve"> initialises </w:t>
      </w:r>
      <w:r>
        <w:t>a</w:t>
      </w:r>
      <w:r w:rsidRPr="00E77497">
        <w:t xml:space="preserve"> newly created object.</w:t>
      </w:r>
    </w:p>
    <w:p w:rsidR="00D6570B" w:rsidRDefault="00D6570B" w:rsidP="00D6570B">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GeneratorFunction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D6570B" w:rsidRDefault="00D6570B" w:rsidP="00D6570B">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D6570B" w:rsidRPr="00E4780A" w:rsidRDefault="00D6570B" w:rsidP="00D6570B">
      <w:pPr>
        <w:numPr>
          <w:ilvl w:val="0"/>
          <w:numId w:val="1418"/>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D6570B" w:rsidRPr="00E77497" w:rsidRDefault="00D6570B" w:rsidP="00D6570B">
      <w:r>
        <w:t xml:space="preserve">If </w:t>
      </w:r>
      <w:r>
        <w:rPr>
          <w:rFonts w:ascii="Courier New" w:hAnsi="Courier New"/>
          <w:b/>
        </w:rPr>
        <w:t>GeneratorFunction</w:t>
      </w:r>
      <w:r w:rsidRPr="00E77497">
        <w:t xml:space="preserve"> </w:t>
      </w:r>
      <w:r w:rsidR="00201E92">
        <w:t>is implemented as an ordi</w:t>
      </w:r>
      <w:r>
        <w:t>nary function object, its [[Construct]] internal method will perform the above steps.</w:t>
      </w:r>
    </w:p>
    <w:p w:rsidR="00D6570B" w:rsidRPr="00E77497" w:rsidRDefault="00D6570B" w:rsidP="00D6570B">
      <w:pPr>
        <w:pStyle w:val="Heading4"/>
      </w:pPr>
      <w:r w:rsidRPr="00E77497">
        <w:t xml:space="preserve">Properties of the </w:t>
      </w:r>
      <w:r>
        <w:t>Generator</w:t>
      </w:r>
      <w:r w:rsidRPr="00E77497">
        <w:t>Function Constructor</w:t>
      </w:r>
    </w:p>
    <w:p w:rsidR="00D6570B" w:rsidRPr="00E77497" w:rsidRDefault="00D6570B" w:rsidP="00D6570B">
      <w:r w:rsidRPr="00E77497">
        <w:t xml:space="preserve">The </w:t>
      </w:r>
      <w:r>
        <w:t>Generator</w:t>
      </w:r>
      <w:r w:rsidRPr="00E77497">
        <w:t>Function constructor is a</w:t>
      </w:r>
      <w:r>
        <w:t xml:space="preserve"> built-in</w:t>
      </w:r>
      <w:r w:rsidRPr="00E77497">
        <w:t xml:space="preserve"> Function</w:t>
      </w:r>
      <w:r>
        <w:t xml:space="preserve"> object that inherits from the Function constructor</w:t>
      </w:r>
      <w:r w:rsidRPr="00E77497">
        <w:t xml:space="preserve">. The value of the [[Prototype]] internal </w:t>
      </w:r>
      <w:r>
        <w:t xml:space="preserve">data </w:t>
      </w:r>
      <w:r w:rsidRPr="00E77497">
        <w:t xml:space="preserve">property of the </w:t>
      </w:r>
      <w:r>
        <w:t>Generator</w:t>
      </w:r>
      <w:r w:rsidRPr="00E77497">
        <w:t>Function constructor is</w:t>
      </w:r>
      <w:r>
        <w:t xml:space="preserve"> the intrinsic object</w:t>
      </w:r>
      <w:r w:rsidRPr="00E77497">
        <w:t xml:space="preserve"> </w:t>
      </w:r>
      <w:r>
        <w:t>%Function%.</w:t>
      </w:r>
    </w:p>
    <w:p w:rsidR="00D6570B" w:rsidRPr="00E77497" w:rsidRDefault="00D6570B" w:rsidP="00D6570B">
      <w:r w:rsidRPr="00E77497">
        <w:t xml:space="preserve">The value of the [[Extensible]] internal </w:t>
      </w:r>
      <w:r>
        <w:t xml:space="preserve">data </w:t>
      </w:r>
      <w:r w:rsidRPr="00E77497">
        <w:t xml:space="preserve">property of the </w:t>
      </w:r>
      <w:r>
        <w:t>Generator</w:t>
      </w:r>
      <w:r w:rsidRPr="00E77497">
        <w:t xml:space="preserve">Function constructor is </w:t>
      </w:r>
      <w:r w:rsidRPr="00E77497">
        <w:rPr>
          <w:b/>
        </w:rPr>
        <w:t>true</w:t>
      </w:r>
      <w:r w:rsidRPr="00E77497">
        <w:t>.</w:t>
      </w:r>
    </w:p>
    <w:p w:rsidR="00D6570B" w:rsidRPr="00E77497" w:rsidRDefault="00D6570B" w:rsidP="00D6570B">
      <w:r w:rsidRPr="00E77497">
        <w:t xml:space="preserve">The </w:t>
      </w:r>
      <w:r>
        <w:t>Generator</w:t>
      </w:r>
      <w:r w:rsidRPr="00E77497">
        <w:t>Function constructor has the following properties:</w:t>
      </w:r>
    </w:p>
    <w:p w:rsidR="00D6570B" w:rsidRPr="00E77497" w:rsidRDefault="00D6570B" w:rsidP="00D6570B">
      <w:pPr>
        <w:pStyle w:val="Heading5"/>
      </w:pPr>
      <w:r>
        <w:t>Generator</w:t>
      </w:r>
      <w:r w:rsidRPr="00E77497">
        <w:t>Function.prototype</w:t>
      </w:r>
    </w:p>
    <w:p w:rsidR="00D6570B" w:rsidRPr="00E77497" w:rsidRDefault="00D6570B" w:rsidP="00D6570B">
      <w:pPr>
        <w:jc w:val="left"/>
      </w:pPr>
      <w:r w:rsidRPr="00E77497">
        <w:t xml:space="preserve">The initial value of </w:t>
      </w:r>
      <w:r>
        <w:rPr>
          <w:rFonts w:ascii="Courier New" w:hAnsi="Courier New"/>
          <w:b/>
        </w:rPr>
        <w:t>GeneratorFunction</w:t>
      </w:r>
      <w:r w:rsidRPr="00E77497">
        <w:rPr>
          <w:rFonts w:ascii="Courier New" w:hAnsi="Courier New"/>
          <w:b/>
        </w:rPr>
        <w:t>.prototype</w:t>
      </w:r>
      <w:r w:rsidRPr="00E77497">
        <w:t xml:space="preserve"> is</w:t>
      </w:r>
      <w:r>
        <w:t xml:space="preserve"> %Generator%,</w:t>
      </w:r>
      <w:r w:rsidRPr="00E77497">
        <w:t xml:space="preserve"> the standard built-in </w:t>
      </w:r>
      <w:r>
        <w:t>Generator</w:t>
      </w:r>
      <w:r w:rsidRPr="00E77497">
        <w:t>Function prototype.</w:t>
      </w:r>
    </w:p>
    <w:p w:rsidR="00D6570B" w:rsidRPr="00E77497" w:rsidRDefault="00D6570B" w:rsidP="00FD6ED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FD6EDD">
        <w:rPr>
          <w:b/>
        </w:rPr>
        <w:t>true</w:t>
      </w:r>
      <w:r w:rsidRPr="00E77497">
        <w:t xml:space="preserve"> }.</w:t>
      </w:r>
    </w:p>
    <w:p w:rsidR="00D6570B" w:rsidRPr="00E77497" w:rsidRDefault="00D6570B" w:rsidP="00D6570B">
      <w:pPr>
        <w:pStyle w:val="Heading5"/>
      </w:pPr>
      <w:r w:rsidRPr="00E77497">
        <w:tab/>
      </w:r>
      <w:r>
        <w:t>Generator</w:t>
      </w:r>
      <w:r w:rsidRPr="00E77497">
        <w:t>Function.length</w:t>
      </w:r>
    </w:p>
    <w:p w:rsidR="00D6570B" w:rsidRPr="00E77497" w:rsidRDefault="00D6570B" w:rsidP="00D6570B">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D6570B" w:rsidRPr="00A67AF2" w:rsidRDefault="00D6570B" w:rsidP="00D6570B">
      <w:pPr>
        <w:pStyle w:val="Heading5"/>
      </w:pPr>
      <w:r w:rsidRPr="00A67AF2">
        <w:tab/>
      </w:r>
      <w:r>
        <w:t>GeneratorFunction[ @@create ]</w:t>
      </w:r>
      <w:r w:rsidRPr="00A67AF2">
        <w:t xml:space="preserve"> (</w:t>
      </w:r>
      <w:r>
        <w:t xml:space="preserve"> </w:t>
      </w:r>
      <w:r w:rsidRPr="00A67AF2">
        <w:t>)</w:t>
      </w:r>
    </w:p>
    <w:p w:rsidR="00D6570B" w:rsidRPr="00E77497" w:rsidRDefault="00D6570B" w:rsidP="00D6570B">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D6570B" w:rsidRDefault="00D6570B" w:rsidP="00D6570B">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D6570B" w:rsidRPr="00076B9E" w:rsidRDefault="00D6570B" w:rsidP="00D6570B">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Generator</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D6570B" w:rsidRDefault="00D6570B" w:rsidP="00D6570B">
      <w:pPr>
        <w:numPr>
          <w:ilvl w:val="0"/>
          <w:numId w:val="14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D6570B" w:rsidRPr="00E77497" w:rsidRDefault="00D6570B" w:rsidP="00D6570B">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00F81F76" w:rsidRPr="00F81F76">
        <w:rPr>
          <w:rFonts w:ascii="Times New Roman" w:hAnsi="Times New Roman"/>
        </w:rPr>
        <w:t xml:space="preserve"> </w:t>
      </w:r>
      <w:r w:rsidR="00F81F76" w:rsidRPr="0006447F">
        <w:rPr>
          <w:rFonts w:ascii="Times New Roman" w:hAnsi="Times New Roman"/>
        </w:rPr>
        <w:t>and</w:t>
      </w:r>
      <w:r w:rsidR="00F81F76">
        <w:rPr>
          <w:rFonts w:ascii="Times New Roman" w:hAnsi="Times New Roman"/>
        </w:rPr>
        <w:t xml:space="preserve"> </w:t>
      </w:r>
      <w:r w:rsidR="00F81F76" w:rsidRPr="002174A2">
        <w:rPr>
          <w:rFonts w:ascii="Courier New" w:hAnsi="Courier New"/>
          <w:b/>
          <w:bCs/>
        </w:rPr>
        <w:t>"generator"</w:t>
      </w:r>
      <w:r w:rsidRPr="00E77497">
        <w:rPr>
          <w:rFonts w:ascii="Times New Roman" w:hAnsi="Times New Roman"/>
        </w:rPr>
        <w:t>.</w:t>
      </w:r>
    </w:p>
    <w:p w:rsidR="00D6570B" w:rsidRPr="00E77497" w:rsidRDefault="00D6570B" w:rsidP="00D6570B">
      <w:pPr>
        <w:numPr>
          <w:ilvl w:val="0"/>
          <w:numId w:val="141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D6570B" w:rsidRDefault="00D6570B" w:rsidP="00D6570B">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D6570B" w:rsidRPr="00E77497" w:rsidRDefault="00D6570B" w:rsidP="00D6570B">
      <w:pPr>
        <w:pStyle w:val="Note"/>
      </w:pPr>
      <w:r w:rsidRPr="00E77497">
        <w:t>NOTE</w:t>
      </w:r>
      <w:r w:rsidRPr="00E77497">
        <w:tab/>
        <w:t>The</w:t>
      </w:r>
      <w:r>
        <w:t xml:space="preserve"> GeneratorFunction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GeneratorFunction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 function object whose [[Prototype]] value is obtained from the associated constructor.</w:t>
      </w:r>
    </w:p>
    <w:p w:rsidR="00D6570B" w:rsidRPr="00E77497" w:rsidRDefault="00D6570B" w:rsidP="00D6570B">
      <w:pPr>
        <w:pStyle w:val="Heading4"/>
      </w:pPr>
      <w:r w:rsidRPr="00E77497">
        <w:t xml:space="preserve">Properties of the </w:t>
      </w:r>
      <w:r>
        <w:t>GeneratorFunction Prototype</w:t>
      </w:r>
      <w:r w:rsidRPr="00E77497">
        <w:t xml:space="preserve"> Object</w:t>
      </w:r>
    </w:p>
    <w:p w:rsidR="00D6570B" w:rsidRPr="00E77497" w:rsidRDefault="00D6570B" w:rsidP="00D6570B">
      <w:r w:rsidRPr="00E77497">
        <w:t xml:space="preserve">The </w:t>
      </w:r>
      <w:r>
        <w:t>Generator</w:t>
      </w:r>
      <w:r w:rsidRPr="00E77497">
        <w:t xml:space="preserve">Function prototype object is </w:t>
      </w:r>
      <w:r>
        <w:t>an ordinary</w:t>
      </w:r>
      <w:r w:rsidRPr="00E77497">
        <w:t xml:space="preserve"> object. </w:t>
      </w:r>
      <w:r>
        <w:t>It is not a function object and does not have</w:t>
      </w:r>
      <w:r w:rsidRPr="00E77497">
        <w:t xml:space="preserve"> a [[</w:t>
      </w:r>
      <w:r>
        <w:t>Code</w:t>
      </w:r>
      <w:r w:rsidRPr="00E77497">
        <w:t xml:space="preserve">]] internal </w:t>
      </w:r>
      <w:r>
        <w:t xml:space="preserve">data </w:t>
      </w:r>
      <w:r w:rsidRPr="00E77497">
        <w:t>property</w:t>
      </w:r>
      <w:r>
        <w:t xml:space="preserve"> or any other of the internal data properties listed in </w:t>
      </w:r>
      <w:r>
        <w:fldChar w:fldCharType="begin"/>
      </w:r>
      <w:r>
        <w:instrText xml:space="preserve"> REF _Ref341173563 \h </w:instrText>
      </w:r>
      <w:r>
        <w:fldChar w:fldCharType="separate"/>
      </w:r>
      <w:r w:rsidR="008A4301">
        <w:t xml:space="preserve">Table </w:t>
      </w:r>
      <w:r w:rsidR="008A4301">
        <w:rPr>
          <w:noProof/>
        </w:rPr>
        <w:t>13</w:t>
      </w:r>
      <w:r>
        <w:fldChar w:fldCharType="end"/>
      </w:r>
      <w:r w:rsidRPr="00E77497">
        <w:t>.</w:t>
      </w:r>
      <w:r>
        <w:t xml:space="preserve"> In addition to being the value of the prototype property of the %GeneratorFunction% intrinsic and is itself the %Generator% </w:t>
      </w:r>
      <w:r w:rsidR="00CE3CDC">
        <w:t>intrinsic</w:t>
      </w:r>
      <w:r>
        <w:t xml:space="preserve">. </w:t>
      </w:r>
    </w:p>
    <w:p w:rsidR="00D6570B" w:rsidRDefault="00D6570B" w:rsidP="0017778E">
      <w:r w:rsidRPr="00E77497">
        <w:lastRenderedPageBreak/>
        <w:t xml:space="preserve">The value of the [[Prototype]] internal </w:t>
      </w:r>
      <w:r>
        <w:t xml:space="preserve">data </w:t>
      </w:r>
      <w:r w:rsidRPr="00E77497">
        <w:t xml:space="preserve">property of the </w:t>
      </w:r>
      <w:r>
        <w:t>Generator</w:t>
      </w:r>
      <w:r w:rsidRPr="00E77497">
        <w:t xml:space="preserve">Function prototype object is the </w:t>
      </w:r>
      <w:r>
        <w:t xml:space="preserve">%FunctionPrototype% </w:t>
      </w:r>
      <w:r w:rsidR="00CE3CDC">
        <w:t>intrinsic</w:t>
      </w:r>
      <w:r w:rsidRPr="00E77497">
        <w:t xml:space="preserve"> object. The initial value of the [[Extensible]] internal </w:t>
      </w:r>
      <w:r>
        <w:t xml:space="preserve">data </w:t>
      </w:r>
      <w:r w:rsidRPr="00E77497">
        <w:t xml:space="preserve">property of the </w:t>
      </w:r>
      <w:r>
        <w:t>Generator</w:t>
      </w:r>
      <w:r w:rsidRPr="00E77497">
        <w:t xml:space="preserve">Function prototype object is </w:t>
      </w:r>
      <w:r w:rsidRPr="00E77497">
        <w:rPr>
          <w:b/>
        </w:rPr>
        <w:t>true</w:t>
      </w:r>
      <w:r w:rsidRPr="00E77497">
        <w:t>.</w:t>
      </w:r>
    </w:p>
    <w:p w:rsidR="00D6570B" w:rsidRPr="00E77497" w:rsidRDefault="00D6570B" w:rsidP="00D6570B">
      <w:pPr>
        <w:pStyle w:val="Heading5"/>
      </w:pPr>
      <w:r>
        <w:t>Generator</w:t>
      </w:r>
      <w:r w:rsidRPr="00E77497">
        <w:t>Function.prototype.constructor</w:t>
      </w:r>
    </w:p>
    <w:p w:rsidR="00D6570B" w:rsidRPr="00E77497" w:rsidRDefault="00D6570B" w:rsidP="00D6570B">
      <w:pPr>
        <w:jc w:val="left"/>
      </w:pPr>
      <w:r w:rsidRPr="00E77497">
        <w:t xml:space="preserve">The initial value of </w:t>
      </w:r>
      <w:r>
        <w:rPr>
          <w:rFonts w:ascii="Courier New" w:hAnsi="Courier New"/>
          <w:b/>
        </w:rPr>
        <w:t>GeneratorF</w:t>
      </w:r>
      <w:r w:rsidRPr="00E77497">
        <w:rPr>
          <w:rFonts w:ascii="Courier New" w:hAnsi="Courier New"/>
          <w:b/>
        </w:rPr>
        <w:t>unction.prototype.constructor</w:t>
      </w:r>
      <w:r w:rsidRPr="00E77497">
        <w:t xml:space="preserve"> is the </w:t>
      </w:r>
      <w:r>
        <w:t>intrinsic object %GeneratorFunction%</w:t>
      </w:r>
      <w:r w:rsidRPr="00E77497">
        <w:t>.</w:t>
      </w:r>
    </w:p>
    <w:p w:rsidR="00D6570B" w:rsidRPr="00E77497" w:rsidRDefault="00D6570B" w:rsidP="00D6570B">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E77497" w:rsidRDefault="00D6570B" w:rsidP="00732D6D">
      <w:pPr>
        <w:pStyle w:val="Heading5"/>
      </w:pPr>
      <w:r>
        <w:t>Generator</w:t>
      </w:r>
      <w:r w:rsidRPr="00E77497">
        <w:t>Function.prototype</w:t>
      </w:r>
      <w:r>
        <w:t>.prototype</w:t>
      </w:r>
    </w:p>
    <w:p w:rsidR="00D6570B" w:rsidRPr="00E77497" w:rsidRDefault="00D6570B" w:rsidP="00D6570B">
      <w:r w:rsidRPr="00E77497">
        <w:t xml:space="preserve">The value of </w:t>
      </w:r>
      <w:r w:rsidR="00732D6D">
        <w:rPr>
          <w:rFonts w:ascii="Courier New" w:hAnsi="Courier New"/>
          <w:b/>
        </w:rPr>
        <w:t>Generator</w:t>
      </w:r>
      <w:r w:rsidRPr="00E77497">
        <w:rPr>
          <w:rFonts w:ascii="Courier New" w:hAnsi="Courier New"/>
          <w:b/>
        </w:rPr>
        <w:t>Function.prototype</w:t>
      </w:r>
      <w:r>
        <w:rPr>
          <w:rFonts w:ascii="Courier New" w:hAnsi="Courier New"/>
          <w:b/>
        </w:rPr>
        <w:t>.prototype</w:t>
      </w:r>
      <w:r w:rsidRPr="00E77497">
        <w:t xml:space="preserve"> is the </w:t>
      </w:r>
      <w:r>
        <w:t>%GeneratorPrototype</w:t>
      </w:r>
      <w:r w:rsidR="00732D6D">
        <w:t>%</w:t>
      </w:r>
      <w:r w:rsidR="00FB0F1F">
        <w:t xml:space="preserve"> intrinsic object</w:t>
      </w:r>
      <w:r w:rsidRPr="00E77497">
        <w:t>.</w:t>
      </w:r>
    </w:p>
    <w:p w:rsidR="00D6570B" w:rsidRPr="00E77497" w:rsidRDefault="00D6570B" w:rsidP="00D6570B">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E77497" w:rsidRDefault="00D6570B" w:rsidP="00D6570B">
      <w:pPr>
        <w:pStyle w:val="Heading5"/>
      </w:pPr>
      <w:r w:rsidRPr="00E77497">
        <w:tab/>
      </w:r>
      <w:r>
        <w:t>Generator</w:t>
      </w:r>
      <w:r w:rsidRPr="00E77497">
        <w:t>Function.prototype</w:t>
      </w:r>
      <w:r>
        <w:t xml:space="preserve"> [ @@toStringTag</w:t>
      </w:r>
      <w:r w:rsidRPr="00E77497">
        <w:t xml:space="preserve"> </w:t>
      </w:r>
      <w:r>
        <w:t>]</w:t>
      </w:r>
    </w:p>
    <w:p w:rsidR="00D6570B" w:rsidRPr="00097A4C" w:rsidRDefault="00D6570B" w:rsidP="00D6570B">
      <w:r w:rsidRPr="00E77497">
        <w:t xml:space="preserve">The </w:t>
      </w:r>
      <w:r>
        <w:t xml:space="preserve">initial value of the @@toStringTag property is the string value </w:t>
      </w:r>
      <w:r w:rsidRPr="00E77497">
        <w:rPr>
          <w:b/>
        </w:rPr>
        <w:t>"</w:t>
      </w:r>
      <w:r>
        <w:rPr>
          <w:rFonts w:ascii="Courier New" w:hAnsi="Courier New" w:cs="Courier New"/>
          <w:b/>
        </w:rPr>
        <w:t>GeneratorFunction</w:t>
      </w:r>
      <w:r w:rsidRPr="00E77497">
        <w:rPr>
          <w:b/>
        </w:rPr>
        <w:t>"</w:t>
      </w:r>
      <w:r>
        <w:t>.</w:t>
      </w:r>
    </w:p>
    <w:p w:rsidR="00D6570B" w:rsidRPr="00E77497" w:rsidRDefault="00D6570B" w:rsidP="00D6570B">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A67AF2" w:rsidRDefault="00D6570B" w:rsidP="00D6570B">
      <w:pPr>
        <w:pStyle w:val="Heading5"/>
      </w:pPr>
      <w:r w:rsidRPr="00A67AF2">
        <w:tab/>
      </w:r>
      <w:r>
        <w:t>GeneratorFunction.prototype [ @@create ]</w:t>
      </w:r>
      <w:r w:rsidRPr="00A67AF2">
        <w:t xml:space="preserve"> (</w:t>
      </w:r>
      <w:r>
        <w:t xml:space="preserve"> </w:t>
      </w:r>
      <w:r w:rsidRPr="00A67AF2">
        <w:t>)</w:t>
      </w:r>
    </w:p>
    <w:p w:rsidR="00D6570B" w:rsidRPr="00E77497" w:rsidRDefault="00D6570B" w:rsidP="00D6570B">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D6570B" w:rsidRDefault="00D6570B" w:rsidP="00D6570B">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D6570B" w:rsidRPr="00E77497" w:rsidRDefault="00D6570B" w:rsidP="00D6570B">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B67581">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D6570B" w:rsidRPr="00E77497" w:rsidRDefault="00D6570B" w:rsidP="00D6570B">
      <w:pPr>
        <w:numPr>
          <w:ilvl w:val="0"/>
          <w:numId w:val="14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D6570B" w:rsidRDefault="00D6570B" w:rsidP="00D6570B">
      <w:r w:rsidRPr="00E77497">
        <w:t xml:space="preserve">This property has the attributes { [[Writable]]: </w:t>
      </w:r>
      <w:r>
        <w:rPr>
          <w:rFonts w:ascii="Times New Roman" w:eastAsia="Times New Roman" w:hAnsi="Times New Roman"/>
          <w:b/>
          <w:spacing w:val="6"/>
          <w:lang w:eastAsia="en-US"/>
        </w:rPr>
        <w:t>true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D6570B" w:rsidRDefault="00D6570B" w:rsidP="00281219">
      <w:pPr>
        <w:pStyle w:val="Heading4"/>
      </w:pPr>
      <w:r>
        <w:t>GeneratorFunction Instances</w:t>
      </w:r>
    </w:p>
    <w:p w:rsidR="00D6570B" w:rsidRPr="00E77497" w:rsidRDefault="00D6570B" w:rsidP="00D6570B">
      <w:r>
        <w:t>E</w:t>
      </w:r>
      <w:r w:rsidRPr="00E77497">
        <w:t xml:space="preserve">very </w:t>
      </w:r>
      <w:r>
        <w:t>GeneratorF</w:t>
      </w:r>
      <w:r w:rsidRPr="00E77497">
        <w:t xml:space="preserve">unction instance </w:t>
      </w:r>
      <w:r>
        <w:t xml:space="preserve">is an ordinary function object and </w:t>
      </w:r>
      <w:r w:rsidRPr="00E77497">
        <w:t xml:space="preserve">has </w:t>
      </w:r>
      <w:r>
        <w:t>the</w:t>
      </w:r>
      <w:r w:rsidRPr="00E77497">
        <w:t xml:space="preserve"> internal </w:t>
      </w:r>
      <w:r>
        <w:t xml:space="preserve">data </w:t>
      </w:r>
      <w:r w:rsidRPr="00E77497">
        <w:t>propert</w:t>
      </w:r>
      <w:r>
        <w:t xml:space="preserve">ies listed in </w:t>
      </w:r>
      <w:r>
        <w:fldChar w:fldCharType="begin"/>
      </w:r>
      <w:r>
        <w:instrText xml:space="preserve"> REF _Ref341173563 \h </w:instrText>
      </w:r>
      <w:r>
        <w:fldChar w:fldCharType="separate"/>
      </w:r>
      <w:r w:rsidR="008A4301">
        <w:t xml:space="preserve">Table </w:t>
      </w:r>
      <w:r w:rsidR="008A4301">
        <w:rPr>
          <w:noProof/>
        </w:rPr>
        <w:t>13</w:t>
      </w:r>
      <w:r>
        <w:fldChar w:fldCharType="end"/>
      </w:r>
      <w:r w:rsidRPr="00E77497">
        <w:t>.</w:t>
      </w:r>
      <w:r>
        <w:t xml:space="preserve"> The value of the [[FunctionKind]] internal data property for all such instances is  </w:t>
      </w:r>
      <w:r w:rsidRPr="00E77497">
        <w:t>"</w:t>
      </w:r>
      <w:r>
        <w:rPr>
          <w:rFonts w:ascii="Courier New" w:hAnsi="Courier New" w:cs="Courier New"/>
          <w:b/>
        </w:rPr>
        <w:t>generator</w:t>
      </w:r>
      <w:r w:rsidRPr="00E77497">
        <w:t>"</w:t>
      </w:r>
      <w:r>
        <w:t>.</w:t>
      </w:r>
    </w:p>
    <w:p w:rsidR="00D6570B" w:rsidRPr="00E77497" w:rsidRDefault="00D6570B" w:rsidP="00D6570B">
      <w:r w:rsidRPr="00E77497">
        <w:t xml:space="preserve">The </w:t>
      </w:r>
      <w:r>
        <w:t>GeneratorFunction instances</w:t>
      </w:r>
      <w:r w:rsidRPr="00E77497">
        <w:t xml:space="preserve"> ha</w:t>
      </w:r>
      <w:r>
        <w:t>ve</w:t>
      </w:r>
      <w:r w:rsidRPr="00E77497">
        <w:t xml:space="preserve"> the following </w:t>
      </w:r>
      <w:r>
        <w:t xml:space="preserve">own </w:t>
      </w:r>
      <w:r w:rsidRPr="00E77497">
        <w:t>properties:</w:t>
      </w:r>
    </w:p>
    <w:p w:rsidR="00D6570B" w:rsidRPr="00E77497" w:rsidRDefault="00D6570B" w:rsidP="00862A3F">
      <w:pPr>
        <w:pStyle w:val="Heading5"/>
      </w:pPr>
      <w:r w:rsidRPr="00E77497">
        <w:t>length</w:t>
      </w:r>
    </w:p>
    <w:p w:rsidR="00D6570B" w:rsidRDefault="00D6570B" w:rsidP="00D6570B">
      <w:r w:rsidRPr="00E77497">
        <w:t xml:space="preserve">The value of the </w:t>
      </w:r>
      <w:r w:rsidRPr="00E77497">
        <w:rPr>
          <w:rFonts w:ascii="Courier New" w:hAnsi="Courier New"/>
          <w:b/>
        </w:rPr>
        <w:t>length</w:t>
      </w:r>
      <w:r w:rsidRPr="00E77497">
        <w:t xml:space="preserve"> property is an integer that indicates the typical</w:t>
      </w:r>
      <w:r>
        <w:t xml:space="preserve"> </w:t>
      </w:r>
      <w:r w:rsidRPr="00E77497">
        <w:t xml:space="preserve">number of arguments expected by the </w:t>
      </w:r>
      <w:r>
        <w:t>GeneratorFunction</w:t>
      </w:r>
      <w:r w:rsidRPr="00E77497">
        <w:t xml:space="preserve">. However, the language permits the function to be invoked with some other number of arguments. The behaviour of a </w:t>
      </w:r>
      <w:r>
        <w:t>GeneratorFunction</w:t>
      </w:r>
      <w:r w:rsidRPr="00E77497">
        <w:t xml:space="preserve"> when invoked on a number of arguments other than the number specified by its </w:t>
      </w:r>
      <w:r w:rsidRPr="00E77497">
        <w:rPr>
          <w:rFonts w:ascii="Courier New" w:hAnsi="Courier New"/>
          <w:b/>
        </w:rPr>
        <w:t>length</w:t>
      </w:r>
      <w:r w:rsidRPr="00E77497">
        <w:t xml:space="preserve"> property depends on the function.</w:t>
      </w:r>
    </w:p>
    <w:p w:rsidR="00D6570B" w:rsidRPr="004D1BD1" w:rsidRDefault="00D6570B" w:rsidP="00D6570B">
      <w:r w:rsidRPr="00E77497">
        <w:t>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rsidR="00D6570B" w:rsidRPr="003B4312" w:rsidRDefault="00D6570B" w:rsidP="00862A3F">
      <w:pPr>
        <w:pStyle w:val="Heading5"/>
      </w:pPr>
      <w:r w:rsidRPr="003B4312">
        <w:t>prototype</w:t>
      </w:r>
    </w:p>
    <w:p w:rsidR="00D6570B" w:rsidRDefault="00D6570B" w:rsidP="00D6570B">
      <w:r>
        <w:t xml:space="preserve">Whenever a GeneratorFunction instance is created another ordinary object is also created and is the initial </w:t>
      </w:r>
      <w:r w:rsidRPr="006B6D0A">
        <w:t>value of the</w:t>
      </w:r>
      <w:r>
        <w:t xml:space="preserve"> generator function’s</w:t>
      </w:r>
      <w:r w:rsidRPr="006B6D0A">
        <w:t xml:space="preserve"> </w:t>
      </w:r>
      <w:r w:rsidRPr="006B6D0A">
        <w:rPr>
          <w:rFonts w:ascii="Courier New" w:hAnsi="Courier New"/>
          <w:b/>
        </w:rPr>
        <w:t>prototype</w:t>
      </w:r>
      <w:r w:rsidRPr="006B6D0A">
        <w:t xml:space="preserve"> property</w:t>
      </w:r>
      <w:r>
        <w:t>. The value of the prototype property</w:t>
      </w:r>
      <w:r w:rsidRPr="006B6D0A">
        <w:t xml:space="preserve"> is used to initialise the [[Prototype]] internal </w:t>
      </w:r>
      <w:r>
        <w:t xml:space="preserve">data </w:t>
      </w:r>
      <w:r w:rsidRPr="006B6D0A">
        <w:t xml:space="preserve">property of a newly created </w:t>
      </w:r>
      <w:r>
        <w:t xml:space="preserve">Generator </w:t>
      </w:r>
      <w:r w:rsidRPr="006B6D0A">
        <w:t xml:space="preserve">object before the </w:t>
      </w:r>
      <w:r>
        <w:t>generator f</w:t>
      </w:r>
      <w:r w:rsidRPr="006B6D0A">
        <w:t>unction object is invoked as a constructor for that newly created object.</w:t>
      </w:r>
    </w:p>
    <w:p w:rsidR="00D6570B" w:rsidRDefault="00D6570B" w:rsidP="00D6570B">
      <w:r w:rsidRPr="005F3422">
        <w:t xml:space="preserve">This property has the attributes { [[Writable]]: </w:t>
      </w:r>
      <w:r w:rsidRPr="00D6570B">
        <w:rPr>
          <w:rFonts w:ascii="Times New Roman" w:hAnsi="Times New Roman"/>
          <w:b/>
          <w:bCs/>
        </w:rPr>
        <w:t>false</w:t>
      </w:r>
      <w:r w:rsidRPr="005F3422">
        <w:t xml:space="preserve">, [[Enumerable]]: </w:t>
      </w:r>
      <w:r w:rsidRPr="00D6570B">
        <w:rPr>
          <w:rFonts w:ascii="Times New Roman" w:hAnsi="Times New Roman"/>
          <w:b/>
          <w:bCs/>
        </w:rPr>
        <w:t>false</w:t>
      </w:r>
      <w:r w:rsidRPr="005F3422">
        <w:t xml:space="preserve">, [[Configurable]]: </w:t>
      </w:r>
      <w:r w:rsidRPr="00D6570B">
        <w:rPr>
          <w:rFonts w:ascii="Times New Roman" w:hAnsi="Times New Roman"/>
          <w:b/>
          <w:bCs/>
        </w:rPr>
        <w:t>true</w:t>
      </w:r>
      <w:r w:rsidRPr="005F3422">
        <w:t> }.</w:t>
      </w:r>
    </w:p>
    <w:p w:rsidR="00D6570B" w:rsidRPr="005F3422" w:rsidRDefault="00D6570B" w:rsidP="00D6570B">
      <w:pPr>
        <w:pStyle w:val="Note"/>
      </w:pPr>
      <w:r>
        <w:lastRenderedPageBreak/>
        <w:t>NOTE</w:t>
      </w:r>
      <w:r>
        <w:tab/>
        <w:t xml:space="preserve">Unlike function instances, the object that is the value of the a GeneratorFunction’s </w:t>
      </w:r>
      <w:r w:rsidRPr="005F3422">
        <w:rPr>
          <w:rFonts w:ascii="Courier New" w:hAnsi="Courier New" w:cs="Courier New"/>
          <w:b/>
          <w:bCs/>
        </w:rPr>
        <w:t>prototype</w:t>
      </w:r>
      <w:r>
        <w:t xml:space="preserve"> property does not have a </w:t>
      </w:r>
      <w:r w:rsidRPr="005F3422">
        <w:rPr>
          <w:rFonts w:ascii="Courier New" w:hAnsi="Courier New" w:cs="Courier New"/>
          <w:b/>
          <w:bCs/>
        </w:rPr>
        <w:t>constructor</w:t>
      </w:r>
      <w:r>
        <w:t xml:space="preserve"> property whose value is the GeneratorFunction instance.</w:t>
      </w:r>
    </w:p>
    <w:p w:rsidR="00D6570B" w:rsidRDefault="00D6570B" w:rsidP="00D6570B">
      <w:pPr>
        <w:pStyle w:val="Heading3"/>
      </w:pPr>
      <w:bookmarkStart w:id="10465" w:name="_Toc364935513"/>
      <w:r>
        <w:t>Generator Objects</w:t>
      </w:r>
      <w:bookmarkEnd w:id="10465"/>
    </w:p>
    <w:p w:rsidR="00D6570B" w:rsidRDefault="00D6570B" w:rsidP="003966E3">
      <w:r>
        <w:t xml:space="preserve">A Generator object is an instance of a generator function and conforms to both the </w:t>
      </w:r>
      <w:r w:rsidR="003966E3" w:rsidRPr="003966E3">
        <w:rPr>
          <w:i/>
          <w:iCs/>
        </w:rPr>
        <w:t>Iterator</w:t>
      </w:r>
      <w:r>
        <w:t xml:space="preserve"> and </w:t>
      </w:r>
      <w:r w:rsidR="003966E3">
        <w:rPr>
          <w:i/>
          <w:iCs/>
        </w:rPr>
        <w:t>I</w:t>
      </w:r>
      <w:r w:rsidRPr="00D6570B">
        <w:rPr>
          <w:i/>
          <w:iCs/>
        </w:rPr>
        <w:t>terable</w:t>
      </w:r>
      <w:r>
        <w:t xml:space="preserve"> interfaces.</w:t>
      </w:r>
    </w:p>
    <w:p w:rsidR="00D6570B" w:rsidRPr="00034424" w:rsidRDefault="00D6570B" w:rsidP="00D6570B">
      <w:r>
        <w:t>Generator</w:t>
      </w:r>
      <w:r w:rsidRPr="00E77497">
        <w:t xml:space="preserve"> </w:t>
      </w:r>
      <w:r>
        <w:t>instances</w:t>
      </w:r>
      <w:r w:rsidRPr="00E77497">
        <w:t xml:space="preserve"> </w:t>
      </w:r>
      <w:r>
        <w:t xml:space="preserve">directly </w:t>
      </w:r>
      <w:r w:rsidRPr="00E77497">
        <w:t xml:space="preserve">inherit properties </w:t>
      </w:r>
      <w:r>
        <w:t xml:space="preserve">from the object that is the value of the </w:t>
      </w:r>
      <w:r w:rsidRPr="00463D2F">
        <w:rPr>
          <w:rFonts w:ascii="Courier New" w:hAnsi="Courier New" w:cs="Courier New"/>
          <w:b/>
          <w:bCs/>
        </w:rPr>
        <w:t>prototype</w:t>
      </w:r>
      <w:r>
        <w:t xml:space="preserve"> property of the Generator function that created the instance. Generator</w:t>
      </w:r>
      <w:r w:rsidRPr="00E77497">
        <w:t xml:space="preserve"> </w:t>
      </w:r>
      <w:r>
        <w:t>instances</w:t>
      </w:r>
      <w:r w:rsidRPr="00E77497">
        <w:t xml:space="preserve"> </w:t>
      </w:r>
      <w:r>
        <w:t xml:space="preserve">indirectly </w:t>
      </w:r>
      <w:r w:rsidRPr="00E77497">
        <w:t xml:space="preserve">inherit properties from the </w:t>
      </w:r>
      <w:r>
        <w:t>Generator Prototype intrinsic, %GeneratorPrototype%</w:t>
      </w:r>
      <w:r w:rsidRPr="00E77497">
        <w:t>.</w:t>
      </w:r>
    </w:p>
    <w:p w:rsidR="00D6570B" w:rsidRDefault="00D6570B" w:rsidP="00D6570B">
      <w:pPr>
        <w:pStyle w:val="Heading4"/>
      </w:pPr>
      <w:r>
        <w:t>Properties of Generator Prototype</w:t>
      </w:r>
    </w:p>
    <w:p w:rsidR="00D6570B" w:rsidRDefault="00D6570B" w:rsidP="00D6570B">
      <w:r w:rsidRPr="00E77497">
        <w:t xml:space="preserve">The </w:t>
      </w:r>
      <w:r>
        <w:t>Generator</w:t>
      </w:r>
      <w:r w:rsidRPr="00E77497">
        <w:t xml:space="preserve"> prototype object </w:t>
      </w:r>
      <w:r>
        <w:t xml:space="preserve">is the %GeneratorPrototype% intrinsic. It is also the initial value of the </w:t>
      </w:r>
      <w:r w:rsidRPr="009B68E4">
        <w:rPr>
          <w:rFonts w:ascii="Courier New" w:hAnsi="Courier New"/>
          <w:b/>
        </w:rPr>
        <w:t>prototype</w:t>
      </w:r>
      <w:r>
        <w:t xml:space="preserve"> property of the  %Generator% intrinsic (the GeneratorFrunction.prototype).</w:t>
      </w:r>
    </w:p>
    <w:p w:rsidR="00D6570B" w:rsidRDefault="00D6570B" w:rsidP="00D6570B">
      <w:r>
        <w:t>The Generator prototype</w:t>
      </w:r>
      <w:r w:rsidRPr="009B68E4">
        <w:t xml:space="preserve"> </w:t>
      </w:r>
      <w:r w:rsidRPr="00E77497">
        <w:t>is</w:t>
      </w:r>
      <w:r>
        <w:t xml:space="preserve"> an ordinary object. It is not a Generator instance and does not have</w:t>
      </w:r>
      <w:r w:rsidRPr="00E77497">
        <w:t xml:space="preserve"> a [[</w:t>
      </w:r>
      <w:r>
        <w:t>GeneratorState</w:t>
      </w:r>
      <w:r w:rsidRPr="00E77497">
        <w:t xml:space="preserve">]] internal </w:t>
      </w:r>
      <w:r>
        <w:t xml:space="preserve">data </w:t>
      </w:r>
      <w:r w:rsidRPr="00E77497">
        <w:t xml:space="preserve">property. </w:t>
      </w:r>
    </w:p>
    <w:p w:rsidR="00D6570B" w:rsidRPr="00E77497" w:rsidRDefault="00D6570B" w:rsidP="00D6570B">
      <w:r w:rsidRPr="00E77497">
        <w:t xml:space="preserve">The value of the [[Prototype]] internal </w:t>
      </w:r>
      <w:r>
        <w:t xml:space="preserve">data </w:t>
      </w:r>
      <w:r w:rsidRPr="00E77497">
        <w:t xml:space="preserve">property of the </w:t>
      </w:r>
      <w:r>
        <w:t>Generator</w:t>
      </w:r>
      <w:r w:rsidRPr="00E77497">
        <w:t xml:space="preserve"> prototype object is the </w:t>
      </w:r>
      <w:r>
        <w:t>intrinsic object %</w:t>
      </w:r>
      <w:r w:rsidRPr="00E77497">
        <w:t>Object</w:t>
      </w:r>
      <w:r>
        <w:t>P</w:t>
      </w:r>
      <w:r w:rsidRPr="00E77497">
        <w:t>rototype</w:t>
      </w:r>
      <w:r>
        <w:t>%</w:t>
      </w:r>
      <w:r w:rsidRPr="00E77497">
        <w:t xml:space="preserve"> (15.2.4). The initial value of the [[Extensible]] internal </w:t>
      </w:r>
      <w:r>
        <w:t xml:space="preserve">data </w:t>
      </w:r>
      <w:r w:rsidRPr="00E77497">
        <w:t xml:space="preserve">property of the Function prototype object is </w:t>
      </w:r>
      <w:r w:rsidRPr="00E77497">
        <w:rPr>
          <w:b/>
        </w:rPr>
        <w:t>true</w:t>
      </w:r>
      <w:r w:rsidRPr="00E77497">
        <w:t>.</w:t>
      </w:r>
    </w:p>
    <w:p w:rsidR="00D6570B" w:rsidRPr="00E77497" w:rsidRDefault="00D6570B" w:rsidP="00D6570B">
      <w:r>
        <w:t>All Generator instances indirectly inherit properties of the Generator prototype object.</w:t>
      </w:r>
    </w:p>
    <w:p w:rsidR="00D6570B" w:rsidRPr="00E77497" w:rsidRDefault="00D6570B" w:rsidP="00D6570B">
      <w:pPr>
        <w:pStyle w:val="Heading5"/>
      </w:pPr>
      <w:r>
        <w:t>Generator</w:t>
      </w:r>
      <w:r w:rsidRPr="00E77497">
        <w:t>.prototype.constructor</w:t>
      </w:r>
    </w:p>
    <w:p w:rsidR="00D6570B" w:rsidRPr="00E77497" w:rsidRDefault="00D6570B" w:rsidP="00D6570B">
      <w:r w:rsidRPr="00E77497">
        <w:t xml:space="preserve">The initial value of </w:t>
      </w:r>
      <w:r>
        <w:rPr>
          <w:rFonts w:ascii="Courier New" w:hAnsi="Courier New"/>
          <w:b/>
        </w:rPr>
        <w:t>Generator</w:t>
      </w:r>
      <w:r w:rsidRPr="00E77497">
        <w:rPr>
          <w:rFonts w:ascii="Courier New" w:hAnsi="Courier New"/>
          <w:b/>
        </w:rPr>
        <w:t>.prototype.constructor</w:t>
      </w:r>
      <w:r w:rsidRPr="00E77497">
        <w:t xml:space="preserve"> is the </w:t>
      </w:r>
      <w:r>
        <w:t>intrinsic object %Generator%</w:t>
      </w:r>
      <w:r w:rsidRPr="00E77497">
        <w:t>.</w:t>
      </w:r>
    </w:p>
    <w:p w:rsidR="00D6570B" w:rsidRPr="00E77497" w:rsidRDefault="00D6570B" w:rsidP="00D6570B">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F0E49" w:rsidRPr="00E77497" w:rsidRDefault="000F0E49" w:rsidP="0034218A">
      <w:pPr>
        <w:pStyle w:val="Heading5"/>
      </w:pPr>
      <w:r w:rsidRPr="00E77497">
        <w:tab/>
      </w:r>
      <w:r>
        <w:t>Generator</w:t>
      </w:r>
      <w:r w:rsidRPr="00E77497">
        <w:t>.prototype.</w:t>
      </w:r>
      <w:r w:rsidR="0034218A">
        <w:t>next</w:t>
      </w:r>
      <w:r>
        <w:t xml:space="preserve"> ( value )</w:t>
      </w:r>
    </w:p>
    <w:p w:rsidR="001B2A36" w:rsidRPr="00E77497" w:rsidRDefault="001B2A36" w:rsidP="0034218A">
      <w:r>
        <w:t>T</w:t>
      </w:r>
      <w:r w:rsidRPr="00675B74">
        <w:t>he</w:t>
      </w:r>
      <w:r>
        <w:t xml:space="preserve"> </w:t>
      </w:r>
      <w:r w:rsidR="0034218A">
        <w:rPr>
          <w:rFonts w:ascii="Courier New" w:hAnsi="Courier New" w:cs="Courier New"/>
          <w:b/>
          <w:bCs/>
        </w:rPr>
        <w:t>next</w:t>
      </w:r>
      <w:r w:rsidRPr="00675B74">
        <w:t xml:space="preserve"> method </w:t>
      </w:r>
      <w:r>
        <w:rPr>
          <w:rFonts w:cs="Arial"/>
          <w:iCs/>
        </w:rPr>
        <w:t>performs</w:t>
      </w:r>
      <w:r w:rsidRPr="00E77497">
        <w:t xml:space="preserve"> the following</w:t>
      </w:r>
      <w:r>
        <w:t xml:space="preserve"> steps</w:t>
      </w:r>
      <w:r w:rsidRPr="00E77497">
        <w:t>:</w:t>
      </w:r>
    </w:p>
    <w:p w:rsidR="001B2A36" w:rsidRDefault="001B2A36" w:rsidP="001B2A36">
      <w:pPr>
        <w:numPr>
          <w:ilvl w:val="0"/>
          <w:numId w:val="1438"/>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1B2A36" w:rsidRPr="00E77497" w:rsidRDefault="001B2A36" w:rsidP="002B1EEE">
      <w:pPr>
        <w:numPr>
          <w:ilvl w:val="0"/>
          <w:numId w:val="1438"/>
        </w:numPr>
        <w:rPr>
          <w:rFonts w:ascii="Times New Roman" w:hAnsi="Times New Roman"/>
        </w:rPr>
      </w:pPr>
      <w:r w:rsidRPr="00E77497">
        <w:rPr>
          <w:rFonts w:ascii="Times New Roman" w:hAnsi="Times New Roman"/>
        </w:rPr>
        <w:t xml:space="preserve">Return </w:t>
      </w:r>
      <w:r>
        <w:rPr>
          <w:rFonts w:ascii="Times New Roman" w:hAnsi="Times New Roman"/>
        </w:rPr>
        <w:t>the result of Generator</w:t>
      </w:r>
      <w:r w:rsidR="002B1EEE">
        <w:rPr>
          <w:rFonts w:ascii="Times New Roman" w:hAnsi="Times New Roman"/>
        </w:rPr>
        <w:t>Resume</w:t>
      </w:r>
      <w:r>
        <w:rPr>
          <w:rFonts w:ascii="Times New Roman" w:hAnsi="Times New Roman"/>
        </w:rPr>
        <w:t>(</w:t>
      </w:r>
      <w:r>
        <w:rPr>
          <w:rFonts w:ascii="Times New Roman" w:hAnsi="Times New Roman"/>
          <w:i/>
          <w:iCs/>
        </w:rPr>
        <w:t>g</w:t>
      </w:r>
      <w:r>
        <w:rPr>
          <w:rFonts w:ascii="Times New Roman" w:hAnsi="Times New Roman"/>
        </w:rPr>
        <w:t xml:space="preserve">, </w:t>
      </w:r>
      <w:r>
        <w:rPr>
          <w:rFonts w:ascii="Times New Roman" w:hAnsi="Times New Roman"/>
          <w:i/>
          <w:iCs/>
        </w:rPr>
        <w:t>value</w:t>
      </w:r>
      <w:r>
        <w:rPr>
          <w:rFonts w:ascii="Times New Roman" w:hAnsi="Times New Roman"/>
        </w:rPr>
        <w:t>)</w:t>
      </w:r>
      <w:r w:rsidRPr="00E77497">
        <w:rPr>
          <w:rFonts w:ascii="Times New Roman" w:hAnsi="Times New Roman"/>
        </w:rPr>
        <w:t>.</w:t>
      </w:r>
    </w:p>
    <w:p w:rsidR="000F0E49" w:rsidRPr="00E77497" w:rsidRDefault="000F0E49" w:rsidP="000F0E49">
      <w:pPr>
        <w:pStyle w:val="Heading5"/>
      </w:pPr>
      <w:r>
        <w:t>Generator</w:t>
      </w:r>
      <w:r w:rsidRPr="00E77497">
        <w:t>.prototype.</w:t>
      </w:r>
      <w:r>
        <w:t>throw ( exception )</w:t>
      </w:r>
    </w:p>
    <w:p w:rsidR="002E7E61" w:rsidRPr="00E77497" w:rsidRDefault="002E7E61" w:rsidP="002E7E61">
      <w:r>
        <w:t>T</w:t>
      </w:r>
      <w:r w:rsidRPr="00675B74">
        <w:t>he</w:t>
      </w:r>
      <w:r>
        <w:t xml:space="preserve"> </w:t>
      </w:r>
      <w:r>
        <w:rPr>
          <w:rFonts w:ascii="Courier New" w:hAnsi="Courier New" w:cs="Courier New"/>
          <w:b/>
          <w:bCs/>
        </w:rPr>
        <w:t>throw</w:t>
      </w:r>
      <w:r w:rsidRPr="00675B74">
        <w:t xml:space="preserve"> method </w:t>
      </w:r>
      <w:r>
        <w:rPr>
          <w:rFonts w:cs="Arial"/>
          <w:iCs/>
        </w:rPr>
        <w:t>performs</w:t>
      </w:r>
      <w:r w:rsidRPr="00E77497">
        <w:t xml:space="preserve"> the following</w:t>
      </w:r>
      <w:r>
        <w:t xml:space="preserve"> steps</w:t>
      </w:r>
      <w:r w:rsidRPr="00E77497">
        <w:t>:</w:t>
      </w:r>
    </w:p>
    <w:p w:rsidR="002E7E61" w:rsidRDefault="002E7E61" w:rsidP="00FB0F1F">
      <w:pPr>
        <w:numPr>
          <w:ilvl w:val="0"/>
          <w:numId w:val="1439"/>
        </w:numPr>
        <w:contextualSpacing/>
        <w:rPr>
          <w:rFonts w:ascii="Times New Roman" w:hAnsi="Times New Roman"/>
        </w:rPr>
      </w:pPr>
      <w:r>
        <w:rPr>
          <w:rFonts w:ascii="Times New Roman" w:hAnsi="Times New Roman"/>
        </w:rPr>
        <w:t xml:space="preserve">Let </w:t>
      </w:r>
      <w:r w:rsidR="00FB0F1F">
        <w:rPr>
          <w:rFonts w:ascii="Times New Roman" w:hAnsi="Times New Roman"/>
          <w:i/>
          <w:iCs/>
        </w:rPr>
        <w:t>generator</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2E7E61" w:rsidRDefault="002E7E61" w:rsidP="002E7E61">
      <w:pPr>
        <w:numPr>
          <w:ilvl w:val="0"/>
          <w:numId w:val="1439"/>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rsidR="002E7E61" w:rsidRDefault="002E7E61" w:rsidP="002E7E61">
      <w:pPr>
        <w:numPr>
          <w:ilvl w:val="0"/>
          <w:numId w:val="1439"/>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rsidR="002E7E61" w:rsidRDefault="002E7E61" w:rsidP="002E7E61">
      <w:pPr>
        <w:numPr>
          <w:ilvl w:val="0"/>
          <w:numId w:val="1439"/>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rsidR="002E7E61" w:rsidRDefault="002E7E61" w:rsidP="002E7E61">
      <w:pPr>
        <w:numPr>
          <w:ilvl w:val="0"/>
          <w:numId w:val="1439"/>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rsidR="002E7E61" w:rsidRDefault="002E7E61" w:rsidP="002E7E61">
      <w:pPr>
        <w:numPr>
          <w:ilvl w:val="0"/>
          <w:numId w:val="1439"/>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691A3C" w:rsidRDefault="00691A3C" w:rsidP="00EE5498">
      <w:pPr>
        <w:pStyle w:val="Alg4"/>
        <w:numPr>
          <w:ilvl w:val="0"/>
          <w:numId w:val="1439"/>
        </w:numPr>
      </w:pPr>
      <w:r>
        <w:t xml:space="preserve">Let </w:t>
      </w:r>
      <w:r>
        <w:rPr>
          <w:i/>
          <w:iCs/>
        </w:rPr>
        <w:t>E</w:t>
      </w:r>
      <w:r>
        <w:t xml:space="preserve"> be</w:t>
      </w:r>
      <w:r w:rsidRPr="00E77497">
        <w:t xml:space="preserve"> </w:t>
      </w:r>
      <w:r>
        <w:t xml:space="preserve">Completion {[[type]]: </w:t>
      </w:r>
      <w:r w:rsidRPr="00E77497">
        <w:rPr>
          <w:rFonts w:ascii="Arial" w:hAnsi="Arial" w:cs="Arial"/>
        </w:rPr>
        <w:t>throw</w:t>
      </w:r>
      <w:r w:rsidRPr="00E77497">
        <w:t xml:space="preserve">, </w:t>
      </w:r>
      <w:r>
        <w:t xml:space="preserve">[[value]]: </w:t>
      </w:r>
      <w:r>
        <w:rPr>
          <w:i/>
        </w:rPr>
        <w:t>exception</w:t>
      </w:r>
      <w:r w:rsidRPr="00E77497">
        <w:t xml:space="preserve">, </w:t>
      </w:r>
      <w:r>
        <w:t xml:space="preserve">[[target]]: </w:t>
      </w:r>
      <w:r w:rsidRPr="00E77497">
        <w:rPr>
          <w:rFonts w:ascii="Arial" w:hAnsi="Arial" w:cs="Arial"/>
        </w:rPr>
        <w:t>empty</w:t>
      </w:r>
      <w:r>
        <w:t>}</w:t>
      </w:r>
      <w:r w:rsidRPr="00E77497">
        <w:t>.</w:t>
      </w:r>
    </w:p>
    <w:p w:rsidR="002E7E61" w:rsidRPr="001B2A36" w:rsidRDefault="002E7E61" w:rsidP="002E7E61">
      <w:pPr>
        <w:numPr>
          <w:ilvl w:val="0"/>
          <w:numId w:val="1439"/>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then,</w:t>
      </w:r>
      <w:r w:rsidRPr="00DB09F6">
        <w:rPr>
          <w:rFonts w:ascii="Times New Roman" w:hAnsi="Times New Roman"/>
        </w:rPr>
        <w:t xml:space="preserve"> </w:t>
      </w:r>
    </w:p>
    <w:p w:rsidR="002E7E61" w:rsidRPr="002E7E61" w:rsidRDefault="002E7E61" w:rsidP="00691A3C">
      <w:pPr>
        <w:pStyle w:val="Alg4"/>
        <w:numPr>
          <w:ilvl w:val="1"/>
          <w:numId w:val="1439"/>
        </w:numPr>
      </w:pPr>
      <w:r>
        <w:t xml:space="preserve">Set </w:t>
      </w:r>
      <w:r>
        <w:rPr>
          <w:i/>
          <w:iCs/>
        </w:rPr>
        <w:t>generator’s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rsidR="002E7E61" w:rsidRDefault="002E7E61" w:rsidP="0018753F">
      <w:pPr>
        <w:pStyle w:val="Alg4"/>
        <w:numPr>
          <w:ilvl w:val="1"/>
          <w:numId w:val="1439"/>
        </w:numPr>
      </w:pPr>
      <w:r>
        <w:t xml:space="preserve">Once a generator enters the </w:t>
      </w:r>
      <w:r w:rsidR="0018753F" w:rsidRPr="00156AA7">
        <w:rPr>
          <w:rFonts w:ascii="Courier New" w:hAnsi="Courier New"/>
          <w:b/>
          <w:bCs/>
          <w:sz w:val="18"/>
        </w:rPr>
        <w:t>"</w:t>
      </w:r>
      <w:r w:rsidR="0018753F">
        <w:rPr>
          <w:rFonts w:ascii="Courier New" w:hAnsi="Courier New"/>
          <w:b/>
        </w:rPr>
        <w:t>completed</w:t>
      </w:r>
      <w:r w:rsidR="0018753F" w:rsidRPr="00156AA7">
        <w:rPr>
          <w:rFonts w:ascii="Courier New" w:hAnsi="Courier New"/>
          <w:b/>
          <w:bCs/>
          <w:sz w:val="18"/>
        </w:rPr>
        <w:t>"</w:t>
      </w:r>
      <w:r w:rsidR="0018753F">
        <w:t xml:space="preserve"> </w:t>
      </w:r>
      <w:r>
        <w:t xml:space="preserve">state it never leaves it and its associated </w:t>
      </w:r>
      <w:r w:rsidR="00691A3C">
        <w:t>execution c</w:t>
      </w:r>
      <w:r>
        <w:t xml:space="preserve">ontext is never resumed. </w:t>
      </w:r>
      <w:r w:rsidR="00691A3C">
        <w:t xml:space="preserve">Any execution state associated with </w:t>
      </w:r>
      <w:r w:rsidR="00691A3C">
        <w:rPr>
          <w:i/>
          <w:iCs/>
        </w:rPr>
        <w:t>gene</w:t>
      </w:r>
      <w:r w:rsidR="00604F16">
        <w:rPr>
          <w:i/>
          <w:iCs/>
        </w:rPr>
        <w:t>r</w:t>
      </w:r>
      <w:r w:rsidR="00691A3C">
        <w:rPr>
          <w:i/>
          <w:iCs/>
        </w:rPr>
        <w:t>ator</w:t>
      </w:r>
      <w:r w:rsidR="00691A3C">
        <w:t xml:space="preserve"> can be discard at this point.</w:t>
      </w:r>
    </w:p>
    <w:p w:rsidR="002E7E61" w:rsidRDefault="002E7E61" w:rsidP="00691A3C">
      <w:pPr>
        <w:pStyle w:val="Alg4"/>
        <w:numPr>
          <w:ilvl w:val="1"/>
          <w:numId w:val="1439"/>
        </w:numPr>
      </w:pPr>
      <w:r w:rsidRPr="00E77497">
        <w:t>Return</w:t>
      </w:r>
      <w:r w:rsidR="00691A3C">
        <w:t xml:space="preserve"> </w:t>
      </w:r>
      <w:r w:rsidR="00691A3C">
        <w:rPr>
          <w:i/>
          <w:iCs/>
        </w:rPr>
        <w:t>E</w:t>
      </w:r>
      <w:r w:rsidRPr="00E77497">
        <w:t>.</w:t>
      </w:r>
    </w:p>
    <w:p w:rsidR="002E7E61" w:rsidRDefault="002E7E61" w:rsidP="002E7E61">
      <w:pPr>
        <w:pStyle w:val="Alg4"/>
        <w:numPr>
          <w:ilvl w:val="0"/>
          <w:numId w:val="1439"/>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rsidR="002E7E61" w:rsidRDefault="002E7E61" w:rsidP="00C60875">
      <w:pPr>
        <w:pStyle w:val="Alg4"/>
        <w:numPr>
          <w:ilvl w:val="0"/>
          <w:numId w:val="1439"/>
        </w:numPr>
      </w:pPr>
      <w:r>
        <w:t xml:space="preserve">Let </w:t>
      </w:r>
      <w:r w:rsidR="00C60875">
        <w:rPr>
          <w:i/>
        </w:rPr>
        <w:t>methodContext</w:t>
      </w:r>
      <w:r w:rsidR="00C60875">
        <w:t xml:space="preserve"> </w:t>
      </w:r>
      <w:r>
        <w:t>be the running</w:t>
      </w:r>
      <w:r w:rsidRPr="00E77497">
        <w:t xml:space="preserve"> </w:t>
      </w:r>
      <w:r>
        <w:t>execution context.</w:t>
      </w:r>
    </w:p>
    <w:p w:rsidR="002E7E61" w:rsidRDefault="002E7E61" w:rsidP="00C60875">
      <w:pPr>
        <w:pStyle w:val="Alg4"/>
        <w:numPr>
          <w:ilvl w:val="0"/>
          <w:numId w:val="1439"/>
        </w:numPr>
      </w:pPr>
      <w:r>
        <w:t xml:space="preserve">Suspend </w:t>
      </w:r>
      <w:r w:rsidR="00C60875">
        <w:rPr>
          <w:i/>
        </w:rPr>
        <w:t>methodContext</w:t>
      </w:r>
      <w:r>
        <w:t>.</w:t>
      </w:r>
    </w:p>
    <w:p w:rsidR="002E7E61" w:rsidRPr="00E77497" w:rsidRDefault="002E7E61" w:rsidP="002E7E61">
      <w:pPr>
        <w:numPr>
          <w:ilvl w:val="0"/>
          <w:numId w:val="1439"/>
        </w:numPr>
        <w:contextualSpacing/>
        <w:rPr>
          <w:rFonts w:ascii="Times New Roman" w:hAnsi="Times New Roman"/>
        </w:rPr>
      </w:pPr>
      <w:r>
        <w:rPr>
          <w:rFonts w:ascii="Times New Roman" w:hAnsi="Times New Roman"/>
        </w:rPr>
        <w:lastRenderedPageBreak/>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rsidR="002E7E61" w:rsidRDefault="002E7E61" w:rsidP="002E7E61">
      <w:pPr>
        <w:numPr>
          <w:ilvl w:val="0"/>
          <w:numId w:val="1439"/>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rsidR="002E7E61" w:rsidRDefault="002E7E61" w:rsidP="00691A3C">
      <w:pPr>
        <w:numPr>
          <w:ilvl w:val="0"/>
          <w:numId w:val="1439"/>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w:t>
      </w:r>
      <w:r w:rsidR="00691A3C" w:rsidRPr="00691A3C">
        <w:rPr>
          <w:rFonts w:ascii="Times New Roman" w:hAnsi="Times New Roman"/>
          <w:i/>
          <w:iCs/>
        </w:rPr>
        <w:t>E</w:t>
      </w:r>
      <w:r w:rsidR="00691A3C">
        <w:rPr>
          <w:rFonts w:ascii="Times New Roman" w:hAnsi="Times New Roman"/>
        </w:rPr>
        <w:t xml:space="preserve"> </w:t>
      </w:r>
      <w:r w:rsidRPr="00691A3C">
        <w:rPr>
          <w:rFonts w:ascii="Times New Roman" w:hAnsi="Times New Roman"/>
        </w:rPr>
        <w:t>as</w:t>
      </w:r>
      <w:r>
        <w:rPr>
          <w:rFonts w:ascii="Times New Roman" w:hAnsi="Times New Roman"/>
        </w:rPr>
        <w:t xml:space="preserve"> the result of the operation that suspended it.</w:t>
      </w:r>
      <w:r w:rsidR="00691A3C">
        <w:rPr>
          <w:rFonts w:ascii="Times New Roman" w:hAnsi="Times New Roman"/>
        </w:rPr>
        <w:t xml:space="preserve"> </w:t>
      </w:r>
      <w:r>
        <w:rPr>
          <w:rFonts w:ascii="Times New Roman" w:hAnsi="Times New Roman"/>
        </w:rPr>
        <w:t xml:space="preserve"> Let </w:t>
      </w:r>
      <w:r>
        <w:rPr>
          <w:rFonts w:ascii="Times New Roman" w:hAnsi="Times New Roman"/>
          <w:i/>
          <w:iCs/>
        </w:rPr>
        <w:t>result</w:t>
      </w:r>
      <w:r>
        <w:rPr>
          <w:rFonts w:ascii="Times New Roman" w:hAnsi="Times New Roman"/>
        </w:rPr>
        <w:t xml:space="preserve"> be the value returned by the resumed compation. </w:t>
      </w:r>
    </w:p>
    <w:p w:rsidR="005976CB" w:rsidRDefault="005976CB" w:rsidP="005976CB">
      <w:pPr>
        <w:numPr>
          <w:ilvl w:val="0"/>
          <w:numId w:val="1439"/>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rsidR="002E7E61" w:rsidRPr="00E77497" w:rsidRDefault="002E7E61" w:rsidP="002E7E61">
      <w:pPr>
        <w:numPr>
          <w:ilvl w:val="0"/>
          <w:numId w:val="1439"/>
        </w:numPr>
        <w:rPr>
          <w:rFonts w:ascii="Times New Roman" w:hAnsi="Times New Roman"/>
        </w:rPr>
      </w:pPr>
      <w:r w:rsidRPr="00E77497">
        <w:rPr>
          <w:rFonts w:ascii="Times New Roman" w:hAnsi="Times New Roman"/>
        </w:rPr>
        <w:t xml:space="preserve">Return </w:t>
      </w:r>
      <w:r>
        <w:rPr>
          <w:rFonts w:ascii="Times New Roman" w:hAnsi="Times New Roman"/>
          <w:i/>
        </w:rPr>
        <w:t>result</w:t>
      </w:r>
      <w:r w:rsidRPr="00E77497">
        <w:rPr>
          <w:rFonts w:ascii="Times New Roman" w:hAnsi="Times New Roman"/>
        </w:rPr>
        <w:t>.</w:t>
      </w:r>
    </w:p>
    <w:p w:rsidR="001A6269" w:rsidRPr="00E77497" w:rsidRDefault="001A6269" w:rsidP="001A6269">
      <w:pPr>
        <w:pStyle w:val="Heading5"/>
      </w:pPr>
      <w:r>
        <w:t>Generator</w:t>
      </w:r>
      <w:r w:rsidRPr="00E77497">
        <w:t>.prototype</w:t>
      </w:r>
      <w:r>
        <w:t xml:space="preserve"> [ @@iterator ]</w:t>
      </w:r>
      <w:r w:rsidRPr="00E77497">
        <w:t xml:space="preserve"> ( </w:t>
      </w:r>
      <w:r>
        <w:t xml:space="preserve">  </w:t>
      </w:r>
      <w:r w:rsidRPr="00E77497">
        <w:t>)</w:t>
      </w:r>
    </w:p>
    <w:p w:rsidR="001A6269" w:rsidRPr="00E77497" w:rsidRDefault="001A6269" w:rsidP="001A6269">
      <w:r w:rsidRPr="00E77497">
        <w:t>The following steps are taken:</w:t>
      </w:r>
    </w:p>
    <w:p w:rsidR="001A6269" w:rsidRPr="002166A8" w:rsidRDefault="001A6269" w:rsidP="00644550">
      <w:pPr>
        <w:pStyle w:val="Alg4"/>
        <w:numPr>
          <w:ilvl w:val="0"/>
          <w:numId w:val="1510"/>
        </w:numPr>
        <w:spacing w:after="280"/>
      </w:pPr>
      <w:r w:rsidRPr="00E77497">
        <w:t xml:space="preserve">Return </w:t>
      </w:r>
      <w:r>
        <w:t xml:space="preserve">the </w:t>
      </w:r>
      <w:r w:rsidRPr="006847F6">
        <w:rPr>
          <w:b/>
        </w:rPr>
        <w:t>this</w:t>
      </w:r>
      <w:r>
        <w:t xml:space="preserve"> value</w:t>
      </w:r>
      <w:r w:rsidRPr="00E77497">
        <w:t>.</w:t>
      </w:r>
    </w:p>
    <w:p w:rsidR="009B68E4" w:rsidRPr="00E77497" w:rsidRDefault="009B68E4" w:rsidP="000F0E49">
      <w:pPr>
        <w:pStyle w:val="Heading5"/>
      </w:pPr>
      <w:r w:rsidRPr="00E77497">
        <w:tab/>
      </w:r>
      <w:r>
        <w:t>Generator</w:t>
      </w:r>
      <w:r w:rsidRPr="00E77497">
        <w:t>.prototype</w:t>
      </w:r>
      <w:r>
        <w:t xml:space="preserve"> [ @@toStringTag</w:t>
      </w:r>
      <w:r w:rsidRPr="00E77497">
        <w:t xml:space="preserve"> </w:t>
      </w:r>
      <w:r>
        <w:t>]</w:t>
      </w:r>
    </w:p>
    <w:p w:rsidR="009B68E4" w:rsidRPr="00097A4C" w:rsidRDefault="009B68E4" w:rsidP="009B68E4">
      <w:r w:rsidRPr="00E77497">
        <w:t xml:space="preserve">The </w:t>
      </w:r>
      <w:r>
        <w:t xml:space="preserve">initial value of the @@toStringTag property is the string value </w:t>
      </w:r>
      <w:r w:rsidRPr="00E77497">
        <w:rPr>
          <w:b/>
        </w:rPr>
        <w:t>"</w:t>
      </w:r>
      <w:r>
        <w:rPr>
          <w:rFonts w:ascii="Courier New" w:hAnsi="Courier New" w:cs="Courier New"/>
          <w:b/>
        </w:rPr>
        <w:t>Generator</w:t>
      </w:r>
      <w:r w:rsidRPr="00E77497">
        <w:rPr>
          <w:b/>
        </w:rPr>
        <w:t>"</w:t>
      </w:r>
      <w:r>
        <w:t>.</w:t>
      </w:r>
    </w:p>
    <w:p w:rsidR="009B68E4" w:rsidRPr="00E77497" w:rsidRDefault="009B68E4" w:rsidP="009B68E4">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Default="00D6570B" w:rsidP="00D6570B">
      <w:pPr>
        <w:pStyle w:val="Heading4"/>
      </w:pPr>
      <w:r>
        <w:t>Properties of Generator Instances</w:t>
      </w:r>
    </w:p>
    <w:p w:rsidR="00D6570B" w:rsidRDefault="00D6570B" w:rsidP="00D6570B">
      <w:r>
        <w:t>Generator instances are initially created with</w:t>
      </w:r>
      <w:r w:rsidRPr="00E77497">
        <w:t xml:space="preserve"> </w:t>
      </w:r>
      <w:r>
        <w:t xml:space="preserve">the internal data properties described in </w:t>
      </w:r>
      <w:r>
        <w:fldChar w:fldCharType="begin"/>
      </w:r>
      <w:r>
        <w:instrText xml:space="preserve"> REF _Ref339292871 \h </w:instrText>
      </w:r>
      <w:r>
        <w:fldChar w:fldCharType="separate"/>
      </w:r>
      <w:r w:rsidR="008A4301">
        <w:t xml:space="preserve">Table </w:t>
      </w:r>
      <w:r w:rsidR="008A4301">
        <w:rPr>
          <w:noProof/>
        </w:rPr>
        <w:t>37</w:t>
      </w:r>
      <w:r>
        <w:fldChar w:fldCharType="end"/>
      </w:r>
      <w:r>
        <w:t>.</w:t>
      </w:r>
    </w:p>
    <w:p w:rsidR="00D6570B" w:rsidRDefault="00D6570B" w:rsidP="00D6570B">
      <w:pPr>
        <w:pStyle w:val="Caption"/>
        <w:keepNext/>
        <w:jc w:val="center"/>
      </w:pPr>
      <w:r>
        <w:t xml:space="preserve">Table </w:t>
      </w:r>
      <w:r>
        <w:fldChar w:fldCharType="begin"/>
      </w:r>
      <w:r>
        <w:instrText xml:space="preserve"> SEQ Table \* ARABIC </w:instrText>
      </w:r>
      <w:r>
        <w:fldChar w:fldCharType="separate"/>
      </w:r>
      <w:r w:rsidR="008A4301">
        <w:rPr>
          <w:noProof/>
        </w:rPr>
        <w:t>39</w:t>
      </w:r>
      <w:r>
        <w:fldChar w:fldCharType="end"/>
      </w:r>
      <w:r>
        <w:t xml:space="preserve"> — Internal Data Properties of Generator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D6570B" w:rsidRPr="00E77497" w:rsidTr="00CF7A6A">
        <w:tc>
          <w:tcPr>
            <w:tcW w:w="2250" w:type="dxa"/>
            <w:tcBorders>
              <w:top w:val="single" w:sz="12" w:space="0" w:color="000000"/>
              <w:left w:val="single" w:sz="6" w:space="0" w:color="000000"/>
              <w:bottom w:val="single" w:sz="6" w:space="0" w:color="000000"/>
              <w:right w:val="nil"/>
            </w:tcBorders>
            <w:shd w:val="solid" w:color="C0C0C0" w:fill="FFFFFF"/>
          </w:tcPr>
          <w:p w:rsidR="00D6570B" w:rsidRPr="002166A8" w:rsidRDefault="00D6570B" w:rsidP="00CF7A6A">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D6570B" w:rsidRPr="002166A8" w:rsidRDefault="00D6570B" w:rsidP="00CF7A6A">
            <w:pPr>
              <w:spacing w:after="120"/>
              <w:jc w:val="center"/>
              <w:rPr>
                <w:b/>
                <w:shd w:val="solid" w:color="C0C0C0" w:fill="FFFFFF"/>
              </w:rPr>
            </w:pPr>
            <w:r w:rsidRPr="002166A8">
              <w:rPr>
                <w:b/>
                <w:shd w:val="solid" w:color="C0C0C0" w:fill="FFFFFF"/>
              </w:rPr>
              <w:t>Description</w:t>
            </w:r>
          </w:p>
        </w:tc>
      </w:tr>
      <w:tr w:rsidR="00D6570B" w:rsidRPr="00E77497" w:rsidTr="00CF7A6A">
        <w:tc>
          <w:tcPr>
            <w:tcW w:w="2250" w:type="dxa"/>
            <w:tcBorders>
              <w:top w:val="nil"/>
            </w:tcBorders>
          </w:tcPr>
          <w:p w:rsidR="00D6570B" w:rsidRPr="00504F46" w:rsidRDefault="00D6570B" w:rsidP="00CF7A6A">
            <w:pPr>
              <w:spacing w:after="0"/>
              <w:contextualSpacing/>
              <w:rPr>
                <w:rFonts w:ascii="Times New Roman" w:hAnsi="Times New Roman"/>
              </w:rPr>
            </w:pPr>
            <w:r>
              <w:rPr>
                <w:rFonts w:ascii="Times New Roman" w:hAnsi="Times New Roman"/>
              </w:rPr>
              <w:t>[[GeneratorState]]</w:t>
            </w:r>
          </w:p>
        </w:tc>
        <w:tc>
          <w:tcPr>
            <w:tcW w:w="5957" w:type="dxa"/>
            <w:tcBorders>
              <w:top w:val="nil"/>
            </w:tcBorders>
          </w:tcPr>
          <w:p w:rsidR="00D6570B" w:rsidRPr="0079692B" w:rsidRDefault="0079692B" w:rsidP="0080348E">
            <w:pPr>
              <w:spacing w:after="0"/>
              <w:contextualSpacing/>
              <w:rPr>
                <w:rFonts w:cs="Arial"/>
              </w:rPr>
            </w:pPr>
            <w:r>
              <w:rPr>
                <w:rFonts w:cs="Arial"/>
              </w:rPr>
              <w:t xml:space="preserve">The current execution state of the generator.  The possible values are: </w:t>
            </w:r>
            <w:r>
              <w:rPr>
                <w:rFonts w:cs="Arial"/>
                <w:b/>
                <w:bCs/>
              </w:rPr>
              <w:t>undefined</w:t>
            </w:r>
            <w:r>
              <w:rPr>
                <w:rFonts w:cs="Arial"/>
              </w:rPr>
              <w:t xml:space="preserve">,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 xml:space="preserve">, and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rsidR="0080348E">
              <w:rPr>
                <w:rFonts w:ascii="Times New Roman" w:hAnsi="Times New Roman"/>
              </w:rPr>
              <w:t>.</w:t>
            </w:r>
          </w:p>
        </w:tc>
      </w:tr>
      <w:tr w:rsidR="00D6570B" w:rsidRPr="00E77497" w:rsidTr="00CF7A6A">
        <w:tc>
          <w:tcPr>
            <w:tcW w:w="2250" w:type="dxa"/>
            <w:tcBorders>
              <w:top w:val="nil"/>
            </w:tcBorders>
          </w:tcPr>
          <w:p w:rsidR="00D6570B" w:rsidRPr="0094030D" w:rsidRDefault="0094030D" w:rsidP="00CF7A6A">
            <w:pPr>
              <w:spacing w:after="0"/>
              <w:contextualSpacing/>
              <w:rPr>
                <w:rFonts w:ascii="Times New Roman" w:hAnsi="Times New Roman"/>
              </w:rPr>
            </w:pPr>
            <w:r w:rsidRPr="0094030D">
              <w:rPr>
                <w:rFonts w:ascii="Times New Roman" w:hAnsi="Times New Roman"/>
              </w:rPr>
              <w:t>[[GeneratorContext]]</w:t>
            </w:r>
          </w:p>
        </w:tc>
        <w:tc>
          <w:tcPr>
            <w:tcW w:w="5957" w:type="dxa"/>
            <w:tcBorders>
              <w:top w:val="nil"/>
            </w:tcBorders>
          </w:tcPr>
          <w:p w:rsidR="00D6570B" w:rsidRPr="000D3CBD" w:rsidRDefault="0080348E" w:rsidP="00CF7A6A">
            <w:pPr>
              <w:spacing w:after="0"/>
              <w:contextualSpacing/>
              <w:rPr>
                <w:rFonts w:cs="Arial"/>
              </w:rPr>
            </w:pPr>
            <w:r>
              <w:rPr>
                <w:rFonts w:cs="Arial"/>
              </w:rPr>
              <w:t>The execution context that is used when executing the code of this generator.</w:t>
            </w:r>
          </w:p>
        </w:tc>
      </w:tr>
    </w:tbl>
    <w:p w:rsidR="00D6570B" w:rsidRDefault="00D6570B" w:rsidP="00033FB4"/>
    <w:p w:rsidR="00281219" w:rsidRDefault="00281219" w:rsidP="00281219">
      <w:pPr>
        <w:pStyle w:val="Heading4"/>
      </w:pPr>
      <w:bookmarkStart w:id="10466" w:name="_Ref359327247"/>
      <w:r>
        <w:t>Iteration Related Abstract Operations</w:t>
      </w:r>
      <w:bookmarkEnd w:id="10466"/>
    </w:p>
    <w:p w:rsidR="00B67581" w:rsidRPr="00E77497" w:rsidRDefault="00B67581" w:rsidP="007477B8">
      <w:pPr>
        <w:pStyle w:val="Heading5"/>
      </w:pPr>
      <w:r w:rsidRPr="00E77497">
        <w:tab/>
      </w:r>
      <w:r>
        <w:t>GeneratorStart (</w:t>
      </w:r>
      <w:r w:rsidR="007477B8" w:rsidRPr="002B415A">
        <w:t>generator</w:t>
      </w:r>
      <w:r>
        <w:t xml:space="preserve">, </w:t>
      </w:r>
      <w:r w:rsidRPr="002B415A">
        <w:t>generatorBody</w:t>
      </w:r>
      <w:r>
        <w:t>)</w:t>
      </w:r>
    </w:p>
    <w:p w:rsidR="002B415A" w:rsidRDefault="002B415A" w:rsidP="002B415A">
      <w:pPr>
        <w:numPr>
          <w:ilvl w:val="0"/>
          <w:numId w:val="1446"/>
        </w:numPr>
        <w:spacing w:after="0"/>
        <w:contextualSpacing/>
        <w:rPr>
          <w:rFonts w:ascii="Times New Roman" w:hAnsi="Times New Roman"/>
        </w:rPr>
      </w:pPr>
      <w:r>
        <w:rPr>
          <w:rFonts w:ascii="Times New Roman" w:hAnsi="Times New Roman"/>
        </w:rPr>
        <w:t xml:space="preserve">Assert: The value of </w:t>
      </w:r>
      <w:r>
        <w:rPr>
          <w:rFonts w:ascii="Times New Roman" w:hAnsi="Times New Roman"/>
          <w:i/>
          <w:iCs/>
        </w:rPr>
        <w:t>generator’s</w:t>
      </w:r>
      <w:r>
        <w:rPr>
          <w:rFonts w:ascii="Times New Roman" w:hAnsi="Times New Roman"/>
        </w:rPr>
        <w:t xml:space="preserve"> </w:t>
      </w:r>
      <w:r w:rsidRPr="002B415A">
        <w:rPr>
          <w:rFonts w:ascii="Times New Roman" w:hAnsi="Times New Roman"/>
        </w:rPr>
        <w:t>[[GeneratorState]] internal data property</w:t>
      </w:r>
      <w:r>
        <w:rPr>
          <w:rFonts w:ascii="Times New Roman" w:hAnsi="Times New Roman"/>
        </w:rPr>
        <w:t xml:space="preserve"> is </w:t>
      </w:r>
      <w:r>
        <w:rPr>
          <w:rFonts w:ascii="Times New Roman" w:hAnsi="Times New Roman"/>
          <w:b/>
          <w:bCs/>
        </w:rPr>
        <w:t>undefined</w:t>
      </w:r>
      <w:r>
        <w:rPr>
          <w:rFonts w:ascii="Times New Roman" w:hAnsi="Times New Roman"/>
        </w:rPr>
        <w:t>.</w:t>
      </w:r>
    </w:p>
    <w:p w:rsidR="00B67581" w:rsidRDefault="00B67581" w:rsidP="00FC5017">
      <w:pPr>
        <w:numPr>
          <w:ilvl w:val="0"/>
          <w:numId w:val="1446"/>
        </w:numPr>
        <w:spacing w:after="0"/>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rsidR="00B67581" w:rsidRDefault="00B67581" w:rsidP="00FC5017">
      <w:pPr>
        <w:numPr>
          <w:ilvl w:val="0"/>
          <w:numId w:val="1446"/>
        </w:numPr>
        <w:contextualSpacing/>
        <w:rPr>
          <w:rFonts w:ascii="Times New Roman" w:hAnsi="Times New Roman"/>
        </w:rPr>
      </w:pPr>
      <w:r>
        <w:rPr>
          <w:rFonts w:ascii="Times New Roman" w:hAnsi="Times New Roman"/>
        </w:rPr>
        <w:t xml:space="preserve">Set the Generator component of </w:t>
      </w:r>
      <w:r>
        <w:rPr>
          <w:rFonts w:ascii="Times New Roman" w:hAnsi="Times New Roman"/>
          <w:i/>
          <w:iCs/>
        </w:rPr>
        <w:t>genContext</w:t>
      </w:r>
      <w:r>
        <w:rPr>
          <w:rFonts w:ascii="Times New Roman" w:hAnsi="Times New Roman"/>
        </w:rPr>
        <w:t xml:space="preserve"> to </w:t>
      </w:r>
      <w:r w:rsidR="007477B8" w:rsidRPr="007477B8">
        <w:rPr>
          <w:rFonts w:ascii="Times New Roman" w:hAnsi="Times New Roman"/>
          <w:bCs/>
          <w:i/>
        </w:rPr>
        <w:t>generator</w:t>
      </w:r>
      <w:r>
        <w:rPr>
          <w:rFonts w:ascii="Times New Roman" w:hAnsi="Times New Roman"/>
          <w:i/>
          <w:iCs/>
        </w:rPr>
        <w:t>.</w:t>
      </w:r>
    </w:p>
    <w:p w:rsidR="00B67581" w:rsidRDefault="00B67581" w:rsidP="00FC5017">
      <w:pPr>
        <w:numPr>
          <w:ilvl w:val="0"/>
          <w:numId w:val="1446"/>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for that execution context the following steps will be performed:</w:t>
      </w:r>
    </w:p>
    <w:p w:rsidR="00B67581" w:rsidRDefault="00B67581" w:rsidP="00FC5017">
      <w:pPr>
        <w:numPr>
          <w:ilvl w:val="1"/>
          <w:numId w:val="1446"/>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evaluating </w:t>
      </w:r>
      <w:r w:rsidR="007477B8" w:rsidRPr="007477B8">
        <w:rPr>
          <w:rFonts w:ascii="Times New Roman" w:hAnsi="Times New Roman"/>
          <w:bCs/>
          <w:i/>
        </w:rPr>
        <w:t>generatorBody</w:t>
      </w:r>
      <w:r>
        <w:rPr>
          <w:rFonts w:ascii="Times New Roman" w:hAnsi="Times New Roman"/>
        </w:rPr>
        <w:t>.</w:t>
      </w:r>
    </w:p>
    <w:p w:rsidR="00B67581" w:rsidRDefault="00B67581" w:rsidP="00FC5017">
      <w:pPr>
        <w:numPr>
          <w:ilvl w:val="1"/>
          <w:numId w:val="1446"/>
        </w:numPr>
        <w:spacing w:after="0"/>
        <w:contextualSpacing/>
        <w:rPr>
          <w:rFonts w:ascii="Times New Roman" w:hAnsi="Times New Roman"/>
        </w:rPr>
      </w:pPr>
      <w:r>
        <w:rPr>
          <w:rFonts w:ascii="Times New Roman" w:hAnsi="Times New Roman"/>
        </w:rPr>
        <w:t>Assert: If we return here, the generator either threw an exception or performed either an implicit or explicit return.</w:t>
      </w:r>
    </w:p>
    <w:p w:rsidR="00B67581" w:rsidRDefault="00B67581" w:rsidP="00FC5017">
      <w:pPr>
        <w:pStyle w:val="Alg2"/>
        <w:numPr>
          <w:ilvl w:val="1"/>
          <w:numId w:val="1446"/>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rsidR="00B67581" w:rsidRPr="002E7E61" w:rsidRDefault="00B67581" w:rsidP="002B415A">
      <w:pPr>
        <w:pStyle w:val="Alg4"/>
        <w:numPr>
          <w:ilvl w:val="1"/>
          <w:numId w:val="1446"/>
        </w:numPr>
      </w:pPr>
      <w:r>
        <w:t xml:space="preserve">Set </w:t>
      </w:r>
      <w:r w:rsidR="002B415A" w:rsidRPr="007477B8">
        <w:rPr>
          <w:bCs/>
          <w:i/>
        </w:rPr>
        <w:t>generator</w:t>
      </w:r>
      <w:r>
        <w:rPr>
          <w:i/>
          <w:iCs/>
        </w:rPr>
        <w:t>’s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rsidR="00B67581" w:rsidRDefault="00B67581" w:rsidP="0017778E">
      <w:pPr>
        <w:pStyle w:val="Alg4"/>
        <w:numPr>
          <w:ilvl w:val="1"/>
          <w:numId w:val="1446"/>
        </w:numPr>
      </w:pPr>
      <w:r>
        <w:t xml:space="preserve">Once a generator enters the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 xml:space="preserve"> state it never leaves it and its associated execution context is never resumed. Any execution state associated with </w:t>
      </w:r>
      <w:r>
        <w:rPr>
          <w:i/>
          <w:iCs/>
        </w:rPr>
        <w:t>gene</w:t>
      </w:r>
      <w:r w:rsidR="00604F16">
        <w:rPr>
          <w:i/>
          <w:iCs/>
        </w:rPr>
        <w:t>r</w:t>
      </w:r>
      <w:r>
        <w:rPr>
          <w:i/>
          <w:iCs/>
        </w:rPr>
        <w:t>ator</w:t>
      </w:r>
      <w:r>
        <w:t xml:space="preserve"> can be discard at this point.</w:t>
      </w:r>
    </w:p>
    <w:p w:rsidR="00B67581" w:rsidRPr="00826863" w:rsidRDefault="00B67581" w:rsidP="00FC5017">
      <w:pPr>
        <w:numPr>
          <w:ilvl w:val="1"/>
          <w:numId w:val="1446"/>
        </w:numPr>
        <w:contextualSpacing/>
        <w:rPr>
          <w:rFonts w:ascii="Times New Roman" w:hAnsi="Times New Roman"/>
        </w:rPr>
      </w:pPr>
      <w:r w:rsidRPr="00826863">
        <w:rPr>
          <w:rFonts w:ascii="Times New Roman" w:hAnsi="Times New Roman"/>
        </w:rPr>
        <w:t>ReturnIfAbrupt(</w:t>
      </w:r>
      <w:r w:rsidRPr="00826863">
        <w:rPr>
          <w:rFonts w:ascii="Times New Roman" w:hAnsi="Times New Roman"/>
          <w:i/>
          <w:iCs/>
        </w:rPr>
        <w:t>result</w:t>
      </w:r>
      <w:r w:rsidRPr="00826863">
        <w:rPr>
          <w:rFonts w:ascii="Times New Roman" w:hAnsi="Times New Roman"/>
        </w:rPr>
        <w:t>).</w:t>
      </w:r>
    </w:p>
    <w:p w:rsidR="00B67581" w:rsidRDefault="00B67581" w:rsidP="00FC5017">
      <w:pPr>
        <w:numPr>
          <w:ilvl w:val="1"/>
          <w:numId w:val="1446"/>
        </w:numPr>
        <w:contextualSpacing/>
        <w:rPr>
          <w:rFonts w:ascii="Times New Roman" w:hAnsi="Times New Roman"/>
        </w:rPr>
      </w:pPr>
      <w:r>
        <w:rPr>
          <w:rFonts w:ascii="Times New Roman" w:hAnsi="Times New Roman"/>
        </w:rPr>
        <w:t>Return CreateItr</w:t>
      </w:r>
      <w:r w:rsidR="00B775C8">
        <w:rPr>
          <w:rFonts w:ascii="Times New Roman" w:hAnsi="Times New Roman"/>
        </w:rPr>
        <w:t>Result</w:t>
      </w:r>
      <w:r>
        <w:rPr>
          <w:rFonts w:ascii="Times New Roman" w:hAnsi="Times New Roman"/>
        </w:rPr>
        <w:t>Object(</w:t>
      </w:r>
      <w:r>
        <w:rPr>
          <w:rFonts w:ascii="Times New Roman" w:hAnsi="Times New Roman"/>
          <w:i/>
          <w:iCs/>
        </w:rPr>
        <w:t>result</w:t>
      </w:r>
      <w:r>
        <w:rPr>
          <w:rFonts w:ascii="Times New Roman" w:hAnsi="Times New Roman"/>
        </w:rPr>
        <w:t xml:space="preserve">, </w:t>
      </w:r>
      <w:r>
        <w:rPr>
          <w:rFonts w:ascii="Times New Roman" w:hAnsi="Times New Roman"/>
          <w:b/>
          <w:bCs/>
        </w:rPr>
        <w:t>true</w:t>
      </w:r>
      <w:r>
        <w:rPr>
          <w:rFonts w:ascii="Times New Roman" w:hAnsi="Times New Roman"/>
        </w:rPr>
        <w:t>).</w:t>
      </w:r>
    </w:p>
    <w:p w:rsidR="00B67581" w:rsidRDefault="00B67581" w:rsidP="0034218A">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w:t>
      </w:r>
      <w:r>
        <w:rPr>
          <w:rFonts w:ascii="Times New Roman" w:hAnsi="Times New Roman"/>
        </w:rPr>
        <w:t>Context</w:t>
      </w:r>
      <w:r w:rsidRPr="00F2731D">
        <w:rPr>
          <w:rFonts w:ascii="Times New Roman" w:hAnsi="Times New Roman"/>
        </w:rPr>
        <w:t>]] internal data property</w:t>
      </w:r>
      <w:r>
        <w:rPr>
          <w:rFonts w:ascii="Times New Roman" w:hAnsi="Times New Roman"/>
        </w:rPr>
        <w:t xml:space="preserve"> to </w:t>
      </w:r>
      <w:r w:rsidRPr="001C06E9">
        <w:rPr>
          <w:rFonts w:ascii="Times New Roman" w:hAnsi="Times New Roman"/>
          <w:i/>
          <w:iCs/>
        </w:rPr>
        <w:t>genContext</w:t>
      </w:r>
      <w:r>
        <w:rPr>
          <w:rFonts w:ascii="Times New Roman" w:hAnsi="Times New Roman"/>
        </w:rPr>
        <w:t>.</w:t>
      </w:r>
    </w:p>
    <w:p w:rsidR="00B67581" w:rsidRDefault="00B67581" w:rsidP="0034218A">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w:t>
      </w:r>
    </w:p>
    <w:p w:rsidR="00B67581" w:rsidRPr="00E77497" w:rsidRDefault="00B67581" w:rsidP="0034218A">
      <w:pPr>
        <w:numPr>
          <w:ilvl w:val="0"/>
          <w:numId w:val="1446"/>
        </w:numPr>
        <w:rPr>
          <w:rFonts w:ascii="Times New Roman" w:hAnsi="Times New Roman"/>
        </w:rPr>
      </w:pPr>
      <w:r>
        <w:rPr>
          <w:rFonts w:ascii="Times New Roman" w:hAnsi="Times New Roman"/>
        </w:rPr>
        <w:t>Return NormalCompletion(</w:t>
      </w:r>
      <w:r w:rsidR="007477B8" w:rsidRPr="007477B8">
        <w:rPr>
          <w:rFonts w:ascii="Times New Roman" w:hAnsi="Times New Roman"/>
          <w:bCs/>
          <w:i/>
        </w:rPr>
        <w:t>generator</w:t>
      </w:r>
      <w:r>
        <w:rPr>
          <w:rFonts w:ascii="Times New Roman" w:hAnsi="Times New Roman"/>
        </w:rPr>
        <w:t>)</w:t>
      </w:r>
      <w:r w:rsidRPr="00E77497">
        <w:rPr>
          <w:rFonts w:ascii="Times New Roman" w:hAnsi="Times New Roman"/>
        </w:rPr>
        <w:t>.</w:t>
      </w:r>
    </w:p>
    <w:p w:rsidR="00A2188B" w:rsidRPr="00E77497" w:rsidRDefault="00A2188B" w:rsidP="002B1EEE">
      <w:pPr>
        <w:pStyle w:val="Heading5"/>
      </w:pPr>
      <w:r w:rsidRPr="00E77497">
        <w:lastRenderedPageBreak/>
        <w:tab/>
      </w:r>
      <w:r>
        <w:t>Generator</w:t>
      </w:r>
      <w:r w:rsidR="002B1EEE">
        <w:t>Resume</w:t>
      </w:r>
      <w:r>
        <w:t xml:space="preserve"> ( generator, value )</w:t>
      </w:r>
    </w:p>
    <w:p w:rsidR="00A2188B" w:rsidRDefault="00A2188B" w:rsidP="002B1EEE">
      <w:r>
        <w:t>The abstract operation Generator</w:t>
      </w:r>
      <w:r w:rsidR="002B1EEE">
        <w:t>Resume</w:t>
      </w:r>
      <w:r>
        <w:t xml:space="preserve"> with arguments </w:t>
      </w:r>
      <w:r>
        <w:rPr>
          <w:rFonts w:ascii="Times New Roman" w:hAnsi="Times New Roman"/>
          <w:i/>
          <w:iCs/>
        </w:rPr>
        <w:t>generator</w:t>
      </w:r>
      <w:r>
        <w:rPr>
          <w:rFonts w:ascii="Times New Roman" w:hAnsi="Times New Roman"/>
        </w:rPr>
        <w:t xml:space="preserve"> and </w:t>
      </w:r>
      <w:r w:rsidRPr="00AA6714">
        <w:rPr>
          <w:rFonts w:ascii="Times New Roman" w:hAnsi="Times New Roman"/>
          <w:i/>
          <w:iCs/>
        </w:rPr>
        <w:t>value</w:t>
      </w:r>
      <w:r>
        <w:t xml:space="preserve"> performs the following steps:</w:t>
      </w:r>
    </w:p>
    <w:p w:rsidR="00A2188B" w:rsidRDefault="00A2188B" w:rsidP="00A2188B">
      <w:pPr>
        <w:numPr>
          <w:ilvl w:val="0"/>
          <w:numId w:val="1437"/>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rsidR="00A2188B" w:rsidRDefault="00A2188B" w:rsidP="00A2188B">
      <w:pPr>
        <w:numPr>
          <w:ilvl w:val="0"/>
          <w:numId w:val="1437"/>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rsidR="00A2188B" w:rsidRDefault="00A2188B" w:rsidP="00A2188B">
      <w:pPr>
        <w:numPr>
          <w:ilvl w:val="0"/>
          <w:numId w:val="1437"/>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rsidR="00A2188B" w:rsidRDefault="00A2188B" w:rsidP="00A2188B">
      <w:pPr>
        <w:numPr>
          <w:ilvl w:val="0"/>
          <w:numId w:val="1437"/>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rsidR="00A2188B" w:rsidRDefault="00A2188B" w:rsidP="00A2188B">
      <w:pPr>
        <w:numPr>
          <w:ilvl w:val="0"/>
          <w:numId w:val="1437"/>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A2188B" w:rsidRPr="001B2A36" w:rsidRDefault="00A2188B" w:rsidP="001B2A36">
      <w:pPr>
        <w:numPr>
          <w:ilvl w:val="0"/>
          <w:numId w:val="1437"/>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and </w:t>
      </w:r>
      <w:r>
        <w:rPr>
          <w:rFonts w:ascii="Times New Roman" w:hAnsi="Times New Roman"/>
          <w:i/>
          <w:iCs/>
        </w:rPr>
        <w:t>value</w:t>
      </w:r>
      <w:r>
        <w:rPr>
          <w:rFonts w:ascii="Times New Roman" w:hAnsi="Times New Roman"/>
        </w:rPr>
        <w:t xml:space="preserve"> is not </w:t>
      </w:r>
      <w:r>
        <w:rPr>
          <w:rFonts w:ascii="Times New Roman" w:hAnsi="Times New Roman"/>
          <w:b/>
          <w:bCs/>
        </w:rPr>
        <w:t>undefined</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A2188B" w:rsidRDefault="00A2188B" w:rsidP="00A2188B">
      <w:pPr>
        <w:pStyle w:val="Alg4"/>
        <w:numPr>
          <w:ilvl w:val="0"/>
          <w:numId w:val="1437"/>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rsidR="00A2188B" w:rsidRDefault="00A2188B" w:rsidP="00C60875">
      <w:pPr>
        <w:pStyle w:val="Alg4"/>
        <w:numPr>
          <w:ilvl w:val="0"/>
          <w:numId w:val="1437"/>
        </w:numPr>
      </w:pPr>
      <w:r>
        <w:t xml:space="preserve">Let </w:t>
      </w:r>
      <w:r w:rsidR="00C60875">
        <w:rPr>
          <w:i/>
        </w:rPr>
        <w:t>methodContext</w:t>
      </w:r>
      <w:r>
        <w:t xml:space="preserve"> be the running</w:t>
      </w:r>
      <w:r w:rsidRPr="00E77497">
        <w:t xml:space="preserve"> </w:t>
      </w:r>
      <w:r>
        <w:t>execution context.</w:t>
      </w:r>
    </w:p>
    <w:p w:rsidR="00A2188B" w:rsidRDefault="00A2188B" w:rsidP="00C60875">
      <w:pPr>
        <w:pStyle w:val="Alg4"/>
        <w:numPr>
          <w:ilvl w:val="0"/>
          <w:numId w:val="1437"/>
        </w:numPr>
      </w:pPr>
      <w:r>
        <w:t xml:space="preserve">Suspend </w:t>
      </w:r>
      <w:r w:rsidR="00C60875">
        <w:rPr>
          <w:i/>
        </w:rPr>
        <w:t>methodContext</w:t>
      </w:r>
      <w:r>
        <w:t>.</w:t>
      </w:r>
    </w:p>
    <w:p w:rsidR="001B2A36" w:rsidRPr="00E77497" w:rsidRDefault="001B2A36" w:rsidP="001B2A36">
      <w:pPr>
        <w:numPr>
          <w:ilvl w:val="0"/>
          <w:numId w:val="1437"/>
        </w:numPr>
        <w:contextualSpacing/>
        <w:rPr>
          <w:rFonts w:ascii="Times New Roman" w:hAnsi="Times New Roman"/>
        </w:rPr>
      </w:pPr>
      <w:r>
        <w:rPr>
          <w:rFonts w:ascii="Times New Roman" w:hAnsi="Times New Roman"/>
        </w:rPr>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rsidR="00A2188B" w:rsidRDefault="00A2188B" w:rsidP="00A2188B">
      <w:pPr>
        <w:numPr>
          <w:ilvl w:val="0"/>
          <w:numId w:val="1437"/>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rsidR="006B41BF" w:rsidRDefault="006B41BF" w:rsidP="00FA69ED">
      <w:pPr>
        <w:numPr>
          <w:ilvl w:val="0"/>
          <w:numId w:val="1437"/>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w:t>
      </w:r>
      <w:r w:rsidR="00FA69ED">
        <w:rPr>
          <w:rFonts w:ascii="Times New Roman" w:hAnsi="Times New Roman"/>
        </w:rPr>
        <w:t>u</w:t>
      </w:r>
      <w:r>
        <w:rPr>
          <w:rFonts w:ascii="Times New Roman" w:hAnsi="Times New Roman"/>
        </w:rPr>
        <w:t>t</w:t>
      </w:r>
      <w:r w:rsidR="00FA69ED">
        <w:rPr>
          <w:rFonts w:ascii="Times New Roman" w:hAnsi="Times New Roman"/>
        </w:rPr>
        <w:t>at</w:t>
      </w:r>
      <w:r>
        <w:rPr>
          <w:rFonts w:ascii="Times New Roman" w:hAnsi="Times New Roman"/>
        </w:rPr>
        <w:t xml:space="preserve">ion. </w:t>
      </w:r>
    </w:p>
    <w:p w:rsidR="00C60875" w:rsidRDefault="00C60875" w:rsidP="00C60875">
      <w:pPr>
        <w:numPr>
          <w:ilvl w:val="0"/>
          <w:numId w:val="1437"/>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rsidR="00A2188B" w:rsidRPr="00E77497" w:rsidRDefault="00A2188B" w:rsidP="001B2A36">
      <w:pPr>
        <w:numPr>
          <w:ilvl w:val="0"/>
          <w:numId w:val="1437"/>
        </w:numPr>
        <w:rPr>
          <w:rFonts w:ascii="Times New Roman" w:hAnsi="Times New Roman"/>
        </w:rPr>
      </w:pPr>
      <w:r w:rsidRPr="00E77497">
        <w:rPr>
          <w:rFonts w:ascii="Times New Roman" w:hAnsi="Times New Roman"/>
        </w:rPr>
        <w:t xml:space="preserve">Return </w:t>
      </w:r>
      <w:r w:rsidR="001B2A36">
        <w:rPr>
          <w:rFonts w:ascii="Times New Roman" w:hAnsi="Times New Roman"/>
          <w:i/>
        </w:rPr>
        <w:t>result</w:t>
      </w:r>
      <w:r w:rsidRPr="00E77497">
        <w:rPr>
          <w:rFonts w:ascii="Times New Roman" w:hAnsi="Times New Roman"/>
        </w:rPr>
        <w:t>.</w:t>
      </w:r>
    </w:p>
    <w:p w:rsidR="00B32E00" w:rsidRPr="00E77497" w:rsidRDefault="00B32E00" w:rsidP="00C27B0A">
      <w:pPr>
        <w:pStyle w:val="Heading5"/>
      </w:pPr>
      <w:r w:rsidRPr="00E77497">
        <w:tab/>
      </w:r>
      <w:r>
        <w:t>Generator</w:t>
      </w:r>
      <w:r w:rsidR="00AA6714">
        <w:t>Yield</w:t>
      </w:r>
      <w:r>
        <w:t xml:space="preserve"> ( </w:t>
      </w:r>
      <w:r w:rsidR="00AA6714">
        <w:t>itrNextObj</w:t>
      </w:r>
      <w:r>
        <w:t xml:space="preserve"> )</w:t>
      </w:r>
    </w:p>
    <w:p w:rsidR="00B32E00" w:rsidRDefault="00B32E00" w:rsidP="00AA6714">
      <w:r>
        <w:t>The abstract operation Generator</w:t>
      </w:r>
      <w:r w:rsidR="00AA6714">
        <w:t>Yield</w:t>
      </w:r>
      <w:r>
        <w:t xml:space="preserve"> with argument </w:t>
      </w:r>
      <w:r w:rsidR="00AA6714" w:rsidRPr="00AA6714">
        <w:rPr>
          <w:rFonts w:ascii="Times New Roman" w:hAnsi="Times New Roman"/>
          <w:i/>
          <w:iCs/>
        </w:rPr>
        <w:t xml:space="preserve">itrNextObj </w:t>
      </w:r>
      <w:r>
        <w:t>performs the following steps:</w:t>
      </w:r>
    </w:p>
    <w:p w:rsidR="00B32E00" w:rsidRDefault="00AA6714" w:rsidP="00AA6714">
      <w:pPr>
        <w:numPr>
          <w:ilvl w:val="0"/>
          <w:numId w:val="1441"/>
        </w:numPr>
        <w:contextualSpacing/>
        <w:rPr>
          <w:rFonts w:ascii="Times New Roman" w:hAnsi="Times New Roman"/>
        </w:rPr>
      </w:pPr>
      <w:r>
        <w:rPr>
          <w:rFonts w:ascii="Times New Roman" w:hAnsi="Times New Roman"/>
        </w:rPr>
        <w:t xml:space="preserve">Assert: </w:t>
      </w:r>
      <w:r w:rsidRPr="00EA595E">
        <w:rPr>
          <w:rFonts w:ascii="Times New Roman" w:hAnsi="Times New Roman"/>
          <w:i/>
          <w:iCs/>
        </w:rPr>
        <w:t>itrNextObj</w:t>
      </w:r>
      <w:r>
        <w:rPr>
          <w:rFonts w:ascii="Times New Roman" w:hAnsi="Times New Roman"/>
        </w:rPr>
        <w:t xml:space="preserve"> is an Object that implemented the </w:t>
      </w:r>
      <w:r>
        <w:rPr>
          <w:rFonts w:ascii="Times New Roman" w:hAnsi="Times New Roman"/>
          <w:i/>
          <w:iCs/>
        </w:rPr>
        <w:t>ItrResult</w:t>
      </w:r>
      <w:r>
        <w:rPr>
          <w:rFonts w:ascii="Times New Roman" w:hAnsi="Times New Roman"/>
        </w:rPr>
        <w:t xml:space="preserve"> interface</w:t>
      </w:r>
      <w:r w:rsidR="00B32E00">
        <w:rPr>
          <w:rFonts w:ascii="Times New Roman" w:hAnsi="Times New Roman"/>
        </w:rPr>
        <w:t>.</w:t>
      </w:r>
    </w:p>
    <w:p w:rsidR="008306D0" w:rsidRDefault="008306D0" w:rsidP="0000070E">
      <w:pPr>
        <w:numPr>
          <w:ilvl w:val="0"/>
          <w:numId w:val="1441"/>
        </w:numPr>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rsidR="008306D0" w:rsidRDefault="008306D0" w:rsidP="00FB0F1F">
      <w:pPr>
        <w:numPr>
          <w:ilvl w:val="0"/>
          <w:numId w:val="1441"/>
        </w:numPr>
        <w:contextualSpacing/>
        <w:rPr>
          <w:rFonts w:ascii="Times New Roman" w:hAnsi="Times New Roman"/>
        </w:rPr>
      </w:pPr>
      <w:r>
        <w:rPr>
          <w:rFonts w:ascii="Times New Roman" w:hAnsi="Times New Roman"/>
        </w:rPr>
        <w:t>Assert</w:t>
      </w:r>
      <w:r w:rsidR="00FB0F1F">
        <w:rPr>
          <w:rFonts w:ascii="Times New Roman" w:hAnsi="Times New Roman"/>
        </w:rPr>
        <w:t>:</w:t>
      </w:r>
      <w:r>
        <w:rPr>
          <w:rFonts w:ascii="Times New Roman" w:hAnsi="Times New Roman"/>
        </w:rPr>
        <w:t xml:space="preserve"> </w:t>
      </w:r>
      <w:r>
        <w:rPr>
          <w:rFonts w:ascii="Times New Roman" w:hAnsi="Times New Roman"/>
          <w:i/>
          <w:iCs/>
        </w:rPr>
        <w:t>genContext</w:t>
      </w:r>
      <w:r>
        <w:rPr>
          <w:rFonts w:ascii="Times New Roman" w:hAnsi="Times New Roman"/>
        </w:rPr>
        <w:t xml:space="preserve"> is the execution context of a generator.</w:t>
      </w:r>
    </w:p>
    <w:p w:rsidR="00B32E00" w:rsidRDefault="0000070E" w:rsidP="00B32E00">
      <w:pPr>
        <w:numPr>
          <w:ilvl w:val="0"/>
          <w:numId w:val="1441"/>
        </w:numPr>
        <w:contextualSpacing/>
        <w:rPr>
          <w:rFonts w:ascii="Times New Roman" w:hAnsi="Times New Roman"/>
        </w:rPr>
      </w:pPr>
      <w:r>
        <w:rPr>
          <w:rFonts w:ascii="Times New Roman" w:hAnsi="Times New Roman"/>
        </w:rPr>
        <w:t xml:space="preserve">Let </w:t>
      </w:r>
      <w:r>
        <w:rPr>
          <w:rFonts w:ascii="Times New Roman" w:hAnsi="Times New Roman"/>
          <w:i/>
          <w:iCs/>
        </w:rPr>
        <w:t>generator</w:t>
      </w:r>
      <w:r>
        <w:rPr>
          <w:rFonts w:ascii="Times New Roman" w:hAnsi="Times New Roman"/>
        </w:rPr>
        <w:t xml:space="preserve"> be the value of the Generator component of </w:t>
      </w:r>
      <w:r>
        <w:rPr>
          <w:rFonts w:ascii="Times New Roman" w:hAnsi="Times New Roman"/>
          <w:i/>
          <w:iCs/>
        </w:rPr>
        <w:t>genContext</w:t>
      </w:r>
      <w:r>
        <w:rPr>
          <w:rFonts w:ascii="Times New Roman" w:hAnsi="Times New Roman"/>
        </w:rPr>
        <w:t>.</w:t>
      </w:r>
    </w:p>
    <w:p w:rsidR="00B32E00" w:rsidRDefault="00A06E78" w:rsidP="00A06E78">
      <w:pPr>
        <w:numPr>
          <w:ilvl w:val="0"/>
          <w:numId w:val="1441"/>
        </w:numPr>
        <w:spacing w:after="0"/>
        <w:contextualSpacing/>
        <w:rPr>
          <w:rFonts w:ascii="Times New Roman" w:hAnsi="Times New Roman"/>
        </w:rPr>
      </w:pPr>
      <w:r>
        <w:rPr>
          <w:rFonts w:ascii="Times New Roman" w:hAnsi="Times New Roman"/>
        </w:rPr>
        <w:t>Set</w:t>
      </w:r>
      <w:r w:rsidR="00B32E00">
        <w:rPr>
          <w:rFonts w:ascii="Times New Roman" w:hAnsi="Times New Roman"/>
        </w:rPr>
        <w:t xml:space="preserve"> the value of </w:t>
      </w:r>
      <w:r w:rsidR="00B32E00">
        <w:rPr>
          <w:rFonts w:ascii="Times New Roman" w:hAnsi="Times New Roman"/>
          <w:i/>
          <w:iCs/>
        </w:rPr>
        <w:t>generator’s</w:t>
      </w:r>
      <w:r w:rsidR="00B32E00">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sidR="00B32E00">
        <w:rPr>
          <w:rFonts w:ascii="Times New Roman" w:hAnsi="Times New Roman"/>
        </w:rPr>
        <w:t>.</w:t>
      </w:r>
    </w:p>
    <w:p w:rsidR="00A06E78" w:rsidRDefault="00A06E78" w:rsidP="00A06E78">
      <w:pPr>
        <w:pStyle w:val="Alg2"/>
        <w:numPr>
          <w:ilvl w:val="0"/>
          <w:numId w:val="1441"/>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rsidR="00695AB5" w:rsidRDefault="00695AB5" w:rsidP="00695AB5">
      <w:pPr>
        <w:numPr>
          <w:ilvl w:val="0"/>
          <w:numId w:val="1441"/>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with a Completion </w:t>
      </w:r>
      <w:r>
        <w:rPr>
          <w:rFonts w:ascii="Times New Roman" w:hAnsi="Times New Roman"/>
          <w:i/>
          <w:iCs/>
        </w:rPr>
        <w:t xml:space="preserve">resumptionValue </w:t>
      </w:r>
      <w:r>
        <w:rPr>
          <w:rFonts w:ascii="Times New Roman" w:hAnsi="Times New Roman"/>
        </w:rPr>
        <w:t>the following steps will be performed:</w:t>
      </w:r>
    </w:p>
    <w:p w:rsidR="00695AB5" w:rsidRDefault="00695AB5" w:rsidP="00EA595E">
      <w:pPr>
        <w:numPr>
          <w:ilvl w:val="1"/>
          <w:numId w:val="1441"/>
        </w:numPr>
        <w:spacing w:after="0"/>
        <w:contextualSpacing/>
        <w:rPr>
          <w:rFonts w:ascii="Times New Roman" w:hAnsi="Times New Roman"/>
        </w:rPr>
      </w:pPr>
      <w:r>
        <w:rPr>
          <w:rFonts w:ascii="Times New Roman" w:hAnsi="Times New Roman"/>
        </w:rPr>
        <w:t xml:space="preserve">Return </w:t>
      </w:r>
      <w:r>
        <w:rPr>
          <w:rFonts w:ascii="Times New Roman" w:hAnsi="Times New Roman"/>
          <w:i/>
          <w:iCs/>
        </w:rPr>
        <w:t>resumptionValue</w:t>
      </w:r>
      <w:r>
        <w:rPr>
          <w:rFonts w:ascii="Times New Roman" w:hAnsi="Times New Roman"/>
        </w:rPr>
        <w:t>.</w:t>
      </w:r>
    </w:p>
    <w:p w:rsidR="00EA595E" w:rsidRPr="00197BED" w:rsidRDefault="00EA595E" w:rsidP="00FE0BE0">
      <w:pPr>
        <w:numPr>
          <w:ilvl w:val="1"/>
          <w:numId w:val="1441"/>
        </w:numPr>
        <w:spacing w:after="0"/>
        <w:contextualSpacing/>
        <w:rPr>
          <w:rFonts w:ascii="Times New Roman" w:hAnsi="Times New Roman"/>
          <w:sz w:val="18"/>
          <w:szCs w:val="18"/>
        </w:rPr>
      </w:pPr>
      <w:r w:rsidRPr="00197BED">
        <w:rPr>
          <w:rFonts w:ascii="Times New Roman" w:hAnsi="Times New Roman"/>
          <w:sz w:val="18"/>
          <w:szCs w:val="18"/>
        </w:rPr>
        <w:t xml:space="preserve">NOTE:  </w:t>
      </w:r>
      <w:r>
        <w:rPr>
          <w:rFonts w:ascii="Times New Roman" w:hAnsi="Times New Roman"/>
          <w:sz w:val="18"/>
          <w:szCs w:val="18"/>
        </w:rPr>
        <w:t>This</w:t>
      </w:r>
      <w:r w:rsidRPr="00197BED">
        <w:rPr>
          <w:rFonts w:ascii="Times New Roman" w:hAnsi="Times New Roman"/>
          <w:sz w:val="18"/>
          <w:szCs w:val="18"/>
        </w:rPr>
        <w:t xml:space="preserve"> returns to the evaluation of the </w:t>
      </w:r>
      <w:r w:rsidRPr="00197BED">
        <w:rPr>
          <w:rFonts w:ascii="Times New Roman" w:hAnsi="Times New Roman"/>
          <w:i/>
          <w:iCs/>
          <w:sz w:val="18"/>
          <w:szCs w:val="18"/>
        </w:rPr>
        <w:t>YieldExpression</w:t>
      </w:r>
      <w:r w:rsidRPr="00197BED">
        <w:rPr>
          <w:rFonts w:ascii="Times New Roman" w:hAnsi="Times New Roman"/>
          <w:sz w:val="18"/>
          <w:szCs w:val="18"/>
        </w:rPr>
        <w:t xml:space="preserve"> production that originally called this abstra</w:t>
      </w:r>
      <w:r w:rsidR="00FE0BE0">
        <w:rPr>
          <w:rFonts w:ascii="Times New Roman" w:hAnsi="Times New Roman"/>
          <w:sz w:val="18"/>
          <w:szCs w:val="18"/>
        </w:rPr>
        <w:t>c</w:t>
      </w:r>
      <w:r w:rsidRPr="00197BED">
        <w:rPr>
          <w:rFonts w:ascii="Times New Roman" w:hAnsi="Times New Roman"/>
          <w:sz w:val="18"/>
          <w:szCs w:val="18"/>
        </w:rPr>
        <w:t>t operation.</w:t>
      </w:r>
    </w:p>
    <w:p w:rsidR="00B32E00" w:rsidRDefault="00B32E00" w:rsidP="00B32E00">
      <w:pPr>
        <w:numPr>
          <w:ilvl w:val="0"/>
          <w:numId w:val="1441"/>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FE0BE0">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computation. </w:t>
      </w:r>
    </w:p>
    <w:p w:rsidR="00B32E00" w:rsidRDefault="00B32E00" w:rsidP="00FB0F1F">
      <w:pPr>
        <w:numPr>
          <w:ilvl w:val="0"/>
          <w:numId w:val="1441"/>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FE0BE0">
        <w:rPr>
          <w:rFonts w:ascii="Times New Roman" w:hAnsi="Times New Roman"/>
          <w:i/>
          <w:iCs/>
        </w:rPr>
        <w:t>e</w:t>
      </w:r>
      <w:r w:rsidR="00FB0F1F">
        <w:rPr>
          <w:rFonts w:ascii="Times New Roman" w:hAnsi="Times New Roman"/>
          <w:i/>
          <w:iCs/>
        </w:rPr>
        <w:t>n</w:t>
      </w:r>
      <w:r>
        <w:rPr>
          <w:rFonts w:ascii="Times New Roman" w:hAnsi="Times New Roman"/>
          <w:i/>
          <w:iCs/>
        </w:rPr>
        <w:t>Context</w:t>
      </w:r>
      <w:r>
        <w:rPr>
          <w:rFonts w:ascii="Times New Roman" w:hAnsi="Times New Roman"/>
        </w:rPr>
        <w:t xml:space="preserve"> has already been removed from the execution context stack and the currently running execution context</w:t>
      </w:r>
      <w:r w:rsidR="00FB0F1F">
        <w:rPr>
          <w:rFonts w:ascii="Times New Roman" w:hAnsi="Times New Roman"/>
        </w:rPr>
        <w:t xml:space="preserve"> is the context that most recently resumed execution of </w:t>
      </w:r>
      <w:r w:rsidR="00FB0F1F">
        <w:rPr>
          <w:rFonts w:ascii="Times New Roman" w:hAnsi="Times New Roman"/>
          <w:i/>
          <w:iCs/>
        </w:rPr>
        <w:t>generator</w:t>
      </w:r>
      <w:r>
        <w:rPr>
          <w:rFonts w:ascii="Times New Roman" w:hAnsi="Times New Roman"/>
        </w:rPr>
        <w:t>.</w:t>
      </w:r>
    </w:p>
    <w:p w:rsidR="00EA595E" w:rsidRDefault="00EA595E" w:rsidP="00B32E00">
      <w:pPr>
        <w:numPr>
          <w:ilvl w:val="0"/>
          <w:numId w:val="1441"/>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A595E">
        <w:rPr>
          <w:rFonts w:ascii="Times New Roman" w:hAnsi="Times New Roman"/>
          <w:i/>
          <w:iCs/>
        </w:rPr>
        <w:t>itrNextObj</w:t>
      </w:r>
      <w:r>
        <w:rPr>
          <w:rFonts w:ascii="Times New Roman" w:hAnsi="Times New Roman"/>
        </w:rPr>
        <w:t>)</w:t>
      </w:r>
      <w:r w:rsidRPr="00E77497">
        <w:rPr>
          <w:rFonts w:ascii="Times New Roman" w:hAnsi="Times New Roman"/>
        </w:rPr>
        <w:t>.</w:t>
      </w:r>
    </w:p>
    <w:p w:rsidR="00B32E00" w:rsidRPr="00E77497" w:rsidRDefault="00EA595E" w:rsidP="0079692B">
      <w:pPr>
        <w:numPr>
          <w:ilvl w:val="0"/>
          <w:numId w:val="1441"/>
        </w:numPr>
        <w:rPr>
          <w:rFonts w:ascii="Times New Roman" w:hAnsi="Times New Roman"/>
        </w:rPr>
      </w:pPr>
      <w:r w:rsidRPr="00CA3B59">
        <w:rPr>
          <w:rFonts w:ascii="Times New Roman" w:hAnsi="Times New Roman"/>
          <w:sz w:val="18"/>
          <w:szCs w:val="18"/>
        </w:rPr>
        <w:t xml:space="preserve">NOTE:  </w:t>
      </w:r>
      <w:r>
        <w:rPr>
          <w:rFonts w:ascii="Times New Roman" w:hAnsi="Times New Roman"/>
          <w:sz w:val="18"/>
          <w:szCs w:val="18"/>
        </w:rPr>
        <w:t>This</w:t>
      </w:r>
      <w:r w:rsidRPr="00CA3B59">
        <w:rPr>
          <w:rFonts w:ascii="Times New Roman" w:hAnsi="Times New Roman"/>
          <w:sz w:val="18"/>
          <w:szCs w:val="18"/>
        </w:rPr>
        <w:t xml:space="preserve"> returns to the evaluation of the operation</w:t>
      </w:r>
      <w:r w:rsidR="0079692B">
        <w:rPr>
          <w:rFonts w:ascii="Times New Roman" w:hAnsi="Times New Roman"/>
          <w:sz w:val="18"/>
          <w:szCs w:val="18"/>
        </w:rPr>
        <w:t xml:space="preserve"> that had most previously resumed evaluation of </w:t>
      </w:r>
      <w:r w:rsidR="0079692B" w:rsidRPr="0079692B">
        <w:rPr>
          <w:rFonts w:ascii="Times New Roman" w:hAnsi="Times New Roman"/>
          <w:i/>
          <w:iCs/>
          <w:sz w:val="18"/>
          <w:szCs w:val="18"/>
        </w:rPr>
        <w:t>g</w:t>
      </w:r>
      <w:r w:rsidR="00FE0BE0">
        <w:rPr>
          <w:rFonts w:ascii="Times New Roman" w:hAnsi="Times New Roman"/>
          <w:i/>
          <w:iCs/>
          <w:sz w:val="18"/>
          <w:szCs w:val="18"/>
        </w:rPr>
        <w:t>en</w:t>
      </w:r>
      <w:r w:rsidR="0079692B" w:rsidRPr="0079692B">
        <w:rPr>
          <w:rFonts w:ascii="Times New Roman" w:hAnsi="Times New Roman"/>
          <w:i/>
          <w:iCs/>
          <w:sz w:val="18"/>
          <w:szCs w:val="18"/>
        </w:rPr>
        <w:t>Context</w:t>
      </w:r>
      <w:r w:rsidRPr="00CA3B59">
        <w:rPr>
          <w:rFonts w:ascii="Times New Roman" w:hAnsi="Times New Roman"/>
          <w:sz w:val="18"/>
          <w:szCs w:val="18"/>
        </w:rPr>
        <w:t>.</w:t>
      </w:r>
    </w:p>
    <w:p w:rsidR="00F64E1A" w:rsidRPr="00E77497" w:rsidRDefault="00F64E1A" w:rsidP="0056441E">
      <w:pPr>
        <w:pStyle w:val="Heading5"/>
      </w:pPr>
      <w:r w:rsidRPr="00E77497">
        <w:tab/>
      </w:r>
      <w:r>
        <w:t>CreateItr</w:t>
      </w:r>
      <w:r w:rsidR="00B775C8">
        <w:t>Result</w:t>
      </w:r>
      <w:r>
        <w:t>Object (</w:t>
      </w:r>
      <w:r w:rsidRPr="00644550">
        <w:t>value</w:t>
      </w:r>
      <w:r>
        <w:t xml:space="preserve">, </w:t>
      </w:r>
      <w:r w:rsidRPr="00644550">
        <w:t>done</w:t>
      </w:r>
      <w:r>
        <w:t>)</w:t>
      </w:r>
    </w:p>
    <w:p w:rsidR="00B775C8" w:rsidRDefault="00B775C8" w:rsidP="00B775C8">
      <w:r>
        <w:t xml:space="preserve">The abstract operation </w:t>
      </w:r>
      <w:r w:rsidRPr="00B775C8">
        <w:t>CreateItr</w:t>
      </w:r>
      <w:r>
        <w:t>ResultO</w:t>
      </w:r>
      <w:r w:rsidRPr="00B775C8">
        <w:t xml:space="preserve">bject </w:t>
      </w:r>
      <w:r>
        <w:t xml:space="preserve">with arguments </w:t>
      </w:r>
      <w:r w:rsidRPr="00B775C8">
        <w:rPr>
          <w:rFonts w:ascii="Times New Roman" w:hAnsi="Times New Roman"/>
          <w:i/>
          <w:iCs/>
        </w:rPr>
        <w:t xml:space="preserve">value </w:t>
      </w:r>
      <w:r>
        <w:t xml:space="preserve">and </w:t>
      </w:r>
      <w:r w:rsidRPr="00B775C8">
        <w:rPr>
          <w:rFonts w:ascii="Times New Roman" w:hAnsi="Times New Roman"/>
          <w:bCs/>
          <w:i/>
        </w:rPr>
        <w:t>done</w:t>
      </w:r>
      <w:r>
        <w:t xml:space="preserve"> creates an object that supports the ItrResult interface by performing the following steps:</w:t>
      </w:r>
    </w:p>
    <w:p w:rsidR="00B775C8" w:rsidRDefault="00B775C8" w:rsidP="00B775C8">
      <w:pPr>
        <w:numPr>
          <w:ilvl w:val="0"/>
          <w:numId w:val="1443"/>
        </w:numPr>
        <w:spacing w:after="0"/>
        <w:contextualSpacing/>
        <w:rPr>
          <w:rFonts w:ascii="Times New Roman" w:hAnsi="Times New Roman"/>
        </w:rPr>
      </w:pPr>
      <w:r>
        <w:rPr>
          <w:rFonts w:ascii="Times New Roman" w:hAnsi="Times New Roman"/>
        </w:rPr>
        <w:t>Assert: Type(</w:t>
      </w:r>
      <w:r>
        <w:rPr>
          <w:rFonts w:ascii="Times New Roman" w:hAnsi="Times New Roman"/>
          <w:i/>
          <w:iCs/>
        </w:rPr>
        <w:t>done</w:t>
      </w:r>
      <w:r>
        <w:rPr>
          <w:rFonts w:ascii="Times New Roman" w:hAnsi="Times New Roman"/>
        </w:rPr>
        <w:t>) is Boolean.</w:t>
      </w:r>
    </w:p>
    <w:p w:rsidR="00F64E1A" w:rsidRDefault="00F64E1A" w:rsidP="00B775C8">
      <w:pPr>
        <w:numPr>
          <w:ilvl w:val="0"/>
          <w:numId w:val="1443"/>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w:t>
      </w:r>
      <w:r w:rsidR="00B775C8">
        <w:rPr>
          <w:rFonts w:ascii="Times New Roman" w:hAnsi="Times New Roman"/>
        </w:rPr>
        <w:t>result of performing ObjectCreate</w:t>
      </w:r>
      <w:r w:rsidR="00B775C8" w:rsidRPr="00621C54">
        <w:rPr>
          <w:rFonts w:asciiTheme="majorBidi" w:hAnsiTheme="majorBidi" w:cstheme="majorBidi"/>
        </w:rPr>
        <w:t>(</w:t>
      </w:r>
      <w:r w:rsidR="00621C54" w:rsidRPr="00621C54">
        <w:rPr>
          <w:rFonts w:asciiTheme="majorBidi" w:hAnsiTheme="majorBidi" w:cstheme="majorBidi"/>
        </w:rPr>
        <w:t>%ObjectPrototype%</w:t>
      </w:r>
      <w:r w:rsidR="00B775C8">
        <w:rPr>
          <w:rFonts w:ascii="Times New Roman" w:hAnsi="Times New Roman"/>
        </w:rPr>
        <w:t>)</w:t>
      </w:r>
      <w:r>
        <w:rPr>
          <w:rFonts w:ascii="Times New Roman" w:hAnsi="Times New Roman"/>
        </w:rPr>
        <w:t>.</w:t>
      </w:r>
    </w:p>
    <w:p w:rsidR="00F64E1A" w:rsidRDefault="00B775C8" w:rsidP="00B775C8">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value</w:t>
      </w:r>
      <w:r w:rsidRPr="00156AA7">
        <w:rPr>
          <w:rFonts w:ascii="Courier New" w:hAnsi="Courier New"/>
          <w:b/>
          <w:bCs/>
          <w:sz w:val="18"/>
        </w:rPr>
        <w:t>"</w:t>
      </w:r>
      <w:r>
        <w:rPr>
          <w:rFonts w:ascii="Times New Roman" w:hAnsi="Times New Roman"/>
        </w:rPr>
        <w:t xml:space="preserve">, </w:t>
      </w:r>
      <w:r>
        <w:rPr>
          <w:rFonts w:ascii="Times New Roman" w:hAnsi="Times New Roman"/>
          <w:i/>
          <w:iCs/>
        </w:rPr>
        <w:t>value</w:t>
      </w:r>
      <w:r>
        <w:rPr>
          <w:rFonts w:ascii="Times New Roman" w:hAnsi="Times New Roman"/>
        </w:rPr>
        <w:t>).</w:t>
      </w:r>
    </w:p>
    <w:p w:rsidR="00B775C8" w:rsidRDefault="00B775C8" w:rsidP="00B775C8">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 xml:space="preserve">, </w:t>
      </w:r>
      <w:r>
        <w:rPr>
          <w:rFonts w:ascii="Times New Roman" w:hAnsi="Times New Roman"/>
          <w:i/>
          <w:iCs/>
        </w:rPr>
        <w:t>done</w:t>
      </w:r>
      <w:r>
        <w:rPr>
          <w:rFonts w:ascii="Times New Roman" w:hAnsi="Times New Roman"/>
        </w:rPr>
        <w:t>).</w:t>
      </w:r>
    </w:p>
    <w:p w:rsidR="0056441E" w:rsidRPr="0056441E" w:rsidRDefault="00F64E1A" w:rsidP="0056441E">
      <w:pPr>
        <w:numPr>
          <w:ilvl w:val="0"/>
          <w:numId w:val="1443"/>
        </w:numPr>
        <w:rPr>
          <w:rFonts w:ascii="Times New Roman" w:hAnsi="Times New Roman"/>
        </w:rPr>
      </w:pPr>
      <w:r>
        <w:rPr>
          <w:rFonts w:ascii="Times New Roman" w:hAnsi="Times New Roman"/>
        </w:rPr>
        <w:t xml:space="preserve">Return </w:t>
      </w:r>
      <w:r w:rsidR="00B775C8">
        <w:rPr>
          <w:rFonts w:ascii="Times New Roman" w:hAnsi="Times New Roman"/>
          <w:i/>
          <w:iCs/>
        </w:rPr>
        <w:t>obj</w:t>
      </w:r>
      <w:r w:rsidRPr="00E77497">
        <w:rPr>
          <w:rFonts w:ascii="Times New Roman" w:hAnsi="Times New Roman"/>
        </w:rPr>
        <w:t>.</w:t>
      </w:r>
    </w:p>
    <w:p w:rsidR="00895657" w:rsidRPr="00E77497" w:rsidRDefault="00895657" w:rsidP="009725F4">
      <w:pPr>
        <w:pStyle w:val="Heading5"/>
      </w:pPr>
      <w:r>
        <w:t>GetIterator ( obj )</w:t>
      </w:r>
    </w:p>
    <w:p w:rsidR="00895657" w:rsidRDefault="00895657" w:rsidP="009725F4">
      <w:r>
        <w:t xml:space="preserve">The abstract operation </w:t>
      </w:r>
      <w:r w:rsidRPr="00895657">
        <w:t xml:space="preserve">GetIterator </w:t>
      </w:r>
      <w:r>
        <w:t xml:space="preserve">with argument </w:t>
      </w:r>
      <w:r w:rsidRPr="00895657">
        <w:rPr>
          <w:rFonts w:ascii="Times New Roman" w:hAnsi="Times New Roman"/>
          <w:i/>
          <w:iCs/>
        </w:rPr>
        <w:t xml:space="preserve">obj </w:t>
      </w:r>
      <w:r>
        <w:t>perform</w:t>
      </w:r>
      <w:r w:rsidR="009725F4">
        <w:t>s</w:t>
      </w:r>
      <w:r>
        <w:t xml:space="preserve"> the following steps:</w:t>
      </w:r>
    </w:p>
    <w:p w:rsidR="00895657" w:rsidRDefault="00895657" w:rsidP="00895657">
      <w:pPr>
        <w:numPr>
          <w:ilvl w:val="0"/>
          <w:numId w:val="1444"/>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performing Invoke with arguments </w:t>
      </w:r>
      <w:r w:rsidRPr="00895657">
        <w:rPr>
          <w:rFonts w:ascii="Times New Roman" w:hAnsi="Times New Roman"/>
          <w:i/>
          <w:iCs/>
        </w:rPr>
        <w:t>obj</w:t>
      </w:r>
      <w:r w:rsidRPr="00B770FD">
        <w:rPr>
          <w:rFonts w:ascii="Times New Roman" w:hAnsi="Times New Roman"/>
        </w:rPr>
        <w:t>, @@iterator and an empty List.</w:t>
      </w:r>
    </w:p>
    <w:p w:rsidR="00895657" w:rsidRDefault="00895657" w:rsidP="00895657">
      <w:pPr>
        <w:numPr>
          <w:ilvl w:val="0"/>
          <w:numId w:val="1444"/>
        </w:numPr>
        <w:contextualSpacing/>
        <w:rPr>
          <w:rFonts w:ascii="Times New Roman" w:hAnsi="Times New Roman"/>
        </w:rPr>
      </w:pPr>
      <w:r w:rsidRPr="00796590">
        <w:rPr>
          <w:rFonts w:ascii="Times New Roman" w:hAnsi="Times New Roman"/>
        </w:rPr>
        <w:lastRenderedPageBreak/>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rsidR="00895657" w:rsidRDefault="00895657" w:rsidP="00895657">
      <w:pPr>
        <w:numPr>
          <w:ilvl w:val="0"/>
          <w:numId w:val="1444"/>
        </w:numPr>
        <w:contextualSpacing/>
        <w:rPr>
          <w:rFonts w:ascii="Times New Roman" w:hAnsi="Times New Roman"/>
        </w:rPr>
      </w:pPr>
      <w:r>
        <w:rPr>
          <w:rFonts w:ascii="Times New Roman" w:hAnsi="Times New Roman"/>
        </w:rPr>
        <w:t>If Type(</w:t>
      </w:r>
      <w:r w:rsidRPr="00B770FD">
        <w:rPr>
          <w:rFonts w:ascii="Times New Roman" w:hAnsi="Times New Roman"/>
          <w:i/>
          <w:iCs/>
        </w:rPr>
        <w:t>iterator</w:t>
      </w:r>
      <w:r>
        <w:rPr>
          <w:rFonts w:ascii="Times New Roman" w:hAnsi="Times New Roman"/>
        </w:rPr>
        <w:t xml:space="preserve">) is not </w:t>
      </w:r>
      <w:r w:rsidRPr="00E74C84">
        <w:rPr>
          <w:rFonts w:ascii="Times New Roman" w:hAnsi="Times New Roman"/>
        </w:rPr>
        <w:t>Object</w:t>
      </w:r>
      <w:r w:rsidR="00420925">
        <w:rPr>
          <w:rFonts w:ascii="Times New Roman" w:hAnsi="Times New Roman"/>
        </w:rPr>
        <w:t>,</w:t>
      </w:r>
      <w:r>
        <w:rPr>
          <w:rFonts w:ascii="Times New Roman" w:hAnsi="Times New Roman"/>
        </w:rPr>
        <w:t xml:space="preserve"> then throw a </w:t>
      </w:r>
      <w:r w:rsidRPr="0026189F">
        <w:rPr>
          <w:rFonts w:ascii="Times New Roman" w:hAnsi="Times New Roman"/>
          <w:b/>
          <w:bCs/>
        </w:rPr>
        <w:t>TypeError</w:t>
      </w:r>
      <w:r>
        <w:rPr>
          <w:rFonts w:ascii="Times New Roman" w:hAnsi="Times New Roman"/>
        </w:rPr>
        <w:t xml:space="preserve"> exception.</w:t>
      </w:r>
    </w:p>
    <w:p w:rsidR="00895657" w:rsidRPr="00E77497" w:rsidRDefault="00895657" w:rsidP="00895657">
      <w:pPr>
        <w:numPr>
          <w:ilvl w:val="0"/>
          <w:numId w:val="1444"/>
        </w:numPr>
        <w:rPr>
          <w:rFonts w:ascii="Times New Roman" w:hAnsi="Times New Roman"/>
        </w:rPr>
      </w:pPr>
      <w:r>
        <w:rPr>
          <w:rFonts w:ascii="Times New Roman" w:hAnsi="Times New Roman"/>
        </w:rPr>
        <w:t xml:space="preserve">Return </w:t>
      </w:r>
      <w:r w:rsidRPr="00B770FD">
        <w:rPr>
          <w:rFonts w:ascii="Times New Roman" w:hAnsi="Times New Roman"/>
          <w:i/>
          <w:iCs/>
        </w:rPr>
        <w:t>iterator</w:t>
      </w:r>
      <w:r>
        <w:rPr>
          <w:rFonts w:ascii="Times New Roman" w:hAnsi="Times New Roman"/>
        </w:rPr>
        <w:t>.</w:t>
      </w:r>
    </w:p>
    <w:p w:rsidR="009725F4" w:rsidRPr="00E77497" w:rsidRDefault="009725F4" w:rsidP="00B71741">
      <w:pPr>
        <w:pStyle w:val="Heading5"/>
      </w:pPr>
      <w:r>
        <w:t xml:space="preserve">IteratorNext ( </w:t>
      </w:r>
      <w:r w:rsidR="00B71741">
        <w:t>iterator</w:t>
      </w:r>
      <w:r>
        <w:t>, value )</w:t>
      </w:r>
    </w:p>
    <w:p w:rsidR="009725F4" w:rsidRDefault="009725F4" w:rsidP="00B71741">
      <w:r>
        <w:t xml:space="preserve">The abstract operation </w:t>
      </w:r>
      <w:r w:rsidRPr="00895657">
        <w:t>Iterato</w:t>
      </w:r>
      <w:r>
        <w:t>rNext</w:t>
      </w:r>
      <w:r w:rsidRPr="00895657">
        <w:t xml:space="preserve"> </w:t>
      </w:r>
      <w:r>
        <w:t xml:space="preserve">with argument </w:t>
      </w:r>
      <w:r w:rsidR="00B71741">
        <w:rPr>
          <w:rFonts w:ascii="Times New Roman" w:hAnsi="Times New Roman"/>
          <w:i/>
          <w:iCs/>
        </w:rPr>
        <w:t>iterator</w:t>
      </w:r>
      <w:r w:rsidRPr="00895657">
        <w:rPr>
          <w:rFonts w:ascii="Times New Roman" w:hAnsi="Times New Roman"/>
          <w:i/>
          <w:iCs/>
        </w:rPr>
        <w:t xml:space="preserve"> </w:t>
      </w:r>
      <w:r>
        <w:t xml:space="preserve">and optional argument </w:t>
      </w:r>
      <w:r>
        <w:rPr>
          <w:rFonts w:ascii="Times New Roman" w:hAnsi="Times New Roman"/>
          <w:i/>
          <w:iCs/>
        </w:rPr>
        <w:t>value</w:t>
      </w:r>
      <w:r>
        <w:t xml:space="preserve"> performs the following steps:</w:t>
      </w:r>
    </w:p>
    <w:p w:rsidR="009725F4" w:rsidRDefault="009725F4" w:rsidP="00B71741">
      <w:pPr>
        <w:numPr>
          <w:ilvl w:val="0"/>
          <w:numId w:val="1505"/>
        </w:numPr>
        <w:contextualSpacing/>
        <w:rPr>
          <w:rFonts w:ascii="Times New Roman" w:hAnsi="Times New Roman"/>
        </w:rPr>
      </w:pPr>
      <w:r>
        <w:rPr>
          <w:rFonts w:ascii="Times New Roman" w:hAnsi="Times New Roman"/>
        </w:rPr>
        <w:t xml:space="preserve">If </w:t>
      </w:r>
      <w:r>
        <w:rPr>
          <w:rFonts w:ascii="Times New Roman" w:hAnsi="Times New Roman"/>
          <w:i/>
          <w:iCs/>
        </w:rPr>
        <w:t>value</w:t>
      </w:r>
      <w:r>
        <w:rPr>
          <w:rFonts w:ascii="Times New Roman" w:hAnsi="Times New Roman"/>
        </w:rPr>
        <w:t xml:space="preserve"> was not passed, let </w:t>
      </w:r>
      <w:r>
        <w:rPr>
          <w:rFonts w:ascii="Times New Roman" w:hAnsi="Times New Roman"/>
          <w:i/>
          <w:iCs/>
        </w:rPr>
        <w:t>value</w:t>
      </w:r>
      <w:r>
        <w:rPr>
          <w:rFonts w:ascii="Times New Roman" w:hAnsi="Times New Roman"/>
        </w:rPr>
        <w:t xml:space="preserve"> be </w:t>
      </w:r>
      <w:r>
        <w:rPr>
          <w:rFonts w:ascii="Times New Roman" w:hAnsi="Times New Roman"/>
          <w:b/>
          <w:bCs/>
        </w:rPr>
        <w:t>undefined</w:t>
      </w:r>
      <w:r>
        <w:rPr>
          <w:rFonts w:ascii="Times New Roman" w:hAnsi="Times New Roman"/>
        </w:rPr>
        <w:t>.</w:t>
      </w:r>
    </w:p>
    <w:p w:rsidR="00B71741" w:rsidRDefault="00B71741" w:rsidP="003434AD">
      <w:pPr>
        <w:numPr>
          <w:ilvl w:val="0"/>
          <w:numId w:val="150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Invoke(</w:t>
      </w:r>
      <w:r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next</w:t>
      </w:r>
      <w:r w:rsidRPr="00156AA7">
        <w:rPr>
          <w:rFonts w:ascii="Courier New" w:hAnsi="Courier New"/>
          <w:b/>
          <w:bCs/>
          <w:sz w:val="18"/>
        </w:rPr>
        <w:t>"</w:t>
      </w:r>
      <w:r>
        <w:rPr>
          <w:rFonts w:ascii="Times New Roman" w:hAnsi="Times New Roman"/>
        </w:rPr>
        <w:t>, (</w:t>
      </w:r>
      <w:r w:rsidR="003434AD">
        <w:rPr>
          <w:rFonts w:ascii="Times New Roman" w:hAnsi="Times New Roman"/>
          <w:i/>
          <w:iCs/>
        </w:rPr>
        <w:t>value</w:t>
      </w:r>
      <w:r>
        <w:rPr>
          <w:rFonts w:ascii="Times New Roman" w:hAnsi="Times New Roman"/>
        </w:rPr>
        <w:t>)).</w:t>
      </w:r>
    </w:p>
    <w:p w:rsidR="00B71741" w:rsidRDefault="00B71741" w:rsidP="00B71741">
      <w:pPr>
        <w:numPr>
          <w:ilvl w:val="0"/>
          <w:numId w:val="150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rsidR="00B71741" w:rsidRDefault="00B71741" w:rsidP="00B71741">
      <w:pPr>
        <w:numPr>
          <w:ilvl w:val="0"/>
          <w:numId w:val="1505"/>
        </w:numPr>
        <w:contextualSpacing/>
        <w:rPr>
          <w:rFonts w:ascii="Times New Roman" w:hAnsi="Times New Roman"/>
        </w:rPr>
      </w:pPr>
      <w:r>
        <w:rPr>
          <w:rFonts w:ascii="Times New Roman" w:hAnsi="Times New Roman"/>
        </w:rPr>
        <w:t>If Type(</w:t>
      </w:r>
      <w:r>
        <w:rPr>
          <w:rFonts w:ascii="Times New Roman" w:hAnsi="Times New Roman"/>
          <w:i/>
          <w:iCs/>
        </w:rPr>
        <w:t>result</w:t>
      </w:r>
      <w:r>
        <w:rPr>
          <w:rFonts w:ascii="Times New Roman" w:hAnsi="Times New Roman"/>
        </w:rPr>
        <w:t xml:space="preserve">) is not Object, then throw a </w:t>
      </w:r>
      <w:r w:rsidRPr="0026189F">
        <w:rPr>
          <w:rFonts w:ascii="Times New Roman" w:hAnsi="Times New Roman"/>
          <w:b/>
          <w:bCs/>
        </w:rPr>
        <w:t>TypeError</w:t>
      </w:r>
      <w:r>
        <w:rPr>
          <w:rFonts w:ascii="Times New Roman" w:hAnsi="Times New Roman"/>
        </w:rPr>
        <w:t xml:space="preserve"> exception.</w:t>
      </w:r>
    </w:p>
    <w:p w:rsidR="009725F4" w:rsidRPr="00E77497" w:rsidRDefault="009725F4" w:rsidP="00B71741">
      <w:pPr>
        <w:numPr>
          <w:ilvl w:val="0"/>
          <w:numId w:val="1505"/>
        </w:numPr>
        <w:rPr>
          <w:rFonts w:ascii="Times New Roman" w:hAnsi="Times New Roman"/>
        </w:rPr>
      </w:pPr>
      <w:r>
        <w:rPr>
          <w:rFonts w:ascii="Times New Roman" w:hAnsi="Times New Roman"/>
        </w:rPr>
        <w:t xml:space="preserve">Return </w:t>
      </w:r>
      <w:r w:rsidR="00B71741">
        <w:rPr>
          <w:rFonts w:ascii="Times New Roman" w:hAnsi="Times New Roman"/>
          <w:i/>
          <w:iCs/>
        </w:rPr>
        <w:t>result</w:t>
      </w:r>
      <w:r>
        <w:rPr>
          <w:rFonts w:ascii="Times New Roman" w:hAnsi="Times New Roman"/>
        </w:rPr>
        <w:t>.</w:t>
      </w:r>
    </w:p>
    <w:p w:rsidR="0056441E" w:rsidRPr="00E77497" w:rsidRDefault="0056441E" w:rsidP="0056441E">
      <w:pPr>
        <w:pStyle w:val="Heading5"/>
      </w:pPr>
      <w:r>
        <w:t>IteratorComplete (</w:t>
      </w:r>
      <w:r w:rsidR="00CC7C2D">
        <w:t xml:space="preserve"> </w:t>
      </w:r>
      <w:r w:rsidRPr="00895657">
        <w:t>itrResult</w:t>
      </w:r>
      <w:r w:rsidR="00CC7C2D">
        <w:t xml:space="preserve"> </w:t>
      </w:r>
      <w:r>
        <w:t>)</w:t>
      </w:r>
    </w:p>
    <w:p w:rsidR="0056441E" w:rsidRDefault="0056441E" w:rsidP="009725F4">
      <w:r>
        <w:t xml:space="preserve">The abstract operation IteratorComplete with argument </w:t>
      </w:r>
      <w:r w:rsidRPr="0056441E">
        <w:rPr>
          <w:rFonts w:ascii="Times New Roman" w:hAnsi="Times New Roman"/>
          <w:i/>
          <w:iCs/>
        </w:rPr>
        <w:t xml:space="preserve">itrResult </w:t>
      </w:r>
      <w:r>
        <w:t>perform</w:t>
      </w:r>
      <w:r w:rsidR="009725F4">
        <w:t>s</w:t>
      </w:r>
      <w:r>
        <w:t xml:space="preserve"> the following steps:</w:t>
      </w:r>
    </w:p>
    <w:p w:rsidR="0056441E" w:rsidRDefault="0056441E" w:rsidP="008F7A25">
      <w:pPr>
        <w:numPr>
          <w:ilvl w:val="0"/>
          <w:numId w:val="1551"/>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itrResult</w:t>
      </w:r>
      <w:r>
        <w:rPr>
          <w:rFonts w:ascii="Times New Roman" w:hAnsi="Times New Roman"/>
        </w:rPr>
        <w:t>) is Object.</w:t>
      </w:r>
    </w:p>
    <w:p w:rsidR="0056441E" w:rsidRDefault="0056441E" w:rsidP="008F7A25">
      <w:pPr>
        <w:numPr>
          <w:ilvl w:val="0"/>
          <w:numId w:val="1551"/>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the result of Get(</w:t>
      </w:r>
      <w:r>
        <w:rPr>
          <w:rFonts w:ascii="Times New Roman" w:hAnsi="Times New Roman"/>
          <w:i/>
          <w:iCs/>
        </w:rPr>
        <w:t>itrResult</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w:t>
      </w:r>
    </w:p>
    <w:p w:rsidR="0056441E" w:rsidRPr="00E77497" w:rsidRDefault="0056441E" w:rsidP="008F7A25">
      <w:pPr>
        <w:numPr>
          <w:ilvl w:val="0"/>
          <w:numId w:val="1551"/>
        </w:numPr>
        <w:rPr>
          <w:rFonts w:ascii="Times New Roman" w:hAnsi="Times New Roman"/>
        </w:rPr>
      </w:pPr>
      <w:r>
        <w:rPr>
          <w:rFonts w:ascii="Times New Roman" w:hAnsi="Times New Roman"/>
        </w:rPr>
        <w:t>Return ToBoolean(</w:t>
      </w:r>
      <w:r>
        <w:rPr>
          <w:rFonts w:ascii="Times New Roman" w:hAnsi="Times New Roman"/>
          <w:i/>
          <w:iCs/>
        </w:rPr>
        <w:t>done</w:t>
      </w:r>
      <w:r>
        <w:rPr>
          <w:rFonts w:ascii="Times New Roman" w:hAnsi="Times New Roman"/>
        </w:rPr>
        <w:t>).</w:t>
      </w:r>
    </w:p>
    <w:p w:rsidR="0056441E" w:rsidRPr="00E77497" w:rsidRDefault="0056441E" w:rsidP="0056441E">
      <w:pPr>
        <w:pStyle w:val="Heading5"/>
      </w:pPr>
      <w:r>
        <w:t>IteratorValue (</w:t>
      </w:r>
      <w:r w:rsidR="00CC7C2D">
        <w:t xml:space="preserve"> </w:t>
      </w:r>
      <w:r w:rsidRPr="00895657">
        <w:t>itrResult</w:t>
      </w:r>
      <w:r w:rsidR="00CC7C2D">
        <w:t xml:space="preserve"> </w:t>
      </w:r>
      <w:r>
        <w:t>)</w:t>
      </w:r>
    </w:p>
    <w:p w:rsidR="0056441E" w:rsidRDefault="0056441E" w:rsidP="0056441E">
      <w:r>
        <w:t xml:space="preserve">The abstract operation </w:t>
      </w:r>
      <w:r w:rsidRPr="0056441E">
        <w:t xml:space="preserve">IteratorValue </w:t>
      </w:r>
      <w:r>
        <w:t xml:space="preserve">with argument </w:t>
      </w:r>
      <w:r w:rsidRPr="0056441E">
        <w:rPr>
          <w:rFonts w:ascii="Times New Roman" w:hAnsi="Times New Roman"/>
          <w:i/>
          <w:iCs/>
        </w:rPr>
        <w:t xml:space="preserve">itrResult </w:t>
      </w:r>
      <w:r>
        <w:t>performing the following steps:</w:t>
      </w:r>
    </w:p>
    <w:p w:rsidR="0056441E" w:rsidRDefault="0056441E" w:rsidP="0056441E">
      <w:pPr>
        <w:numPr>
          <w:ilvl w:val="0"/>
          <w:numId w:val="1445"/>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itrResult</w:t>
      </w:r>
      <w:r>
        <w:rPr>
          <w:rFonts w:ascii="Times New Roman" w:hAnsi="Times New Roman"/>
        </w:rPr>
        <w:t>) is Object.</w:t>
      </w:r>
    </w:p>
    <w:p w:rsidR="0056441E" w:rsidRPr="00E77497" w:rsidRDefault="0056441E" w:rsidP="00A74D02">
      <w:pPr>
        <w:numPr>
          <w:ilvl w:val="0"/>
          <w:numId w:val="1445"/>
        </w:numPr>
        <w:rPr>
          <w:rFonts w:ascii="Times New Roman" w:hAnsi="Times New Roman"/>
        </w:rPr>
      </w:pPr>
      <w:r>
        <w:rPr>
          <w:rFonts w:ascii="Times New Roman" w:hAnsi="Times New Roman"/>
        </w:rPr>
        <w:t>Return the result of Get(</w:t>
      </w:r>
      <w:r>
        <w:rPr>
          <w:rFonts w:ascii="Times New Roman" w:hAnsi="Times New Roman"/>
          <w:i/>
          <w:iCs/>
        </w:rPr>
        <w:t>itrResult</w:t>
      </w:r>
      <w:r>
        <w:rPr>
          <w:rFonts w:ascii="Times New Roman" w:hAnsi="Times New Roman"/>
        </w:rPr>
        <w:t xml:space="preserve">, </w:t>
      </w:r>
      <w:r w:rsidRPr="00156AA7">
        <w:rPr>
          <w:rFonts w:ascii="Courier New" w:hAnsi="Courier New"/>
          <w:b/>
          <w:bCs/>
          <w:sz w:val="18"/>
        </w:rPr>
        <w:t>"</w:t>
      </w:r>
      <w:r>
        <w:rPr>
          <w:rFonts w:ascii="Courier New" w:hAnsi="Courier New"/>
          <w:b/>
        </w:rPr>
        <w:t>value</w:t>
      </w:r>
      <w:r>
        <w:rPr>
          <w:rFonts w:ascii="Times New Roman" w:hAnsi="Times New Roman"/>
        </w:rPr>
        <w:t>).</w:t>
      </w:r>
    </w:p>
    <w:p w:rsidR="00971EEE" w:rsidRPr="00E77497" w:rsidRDefault="00971EEE" w:rsidP="00971EEE">
      <w:pPr>
        <w:pStyle w:val="Heading5"/>
      </w:pPr>
      <w:r w:rsidRPr="00E77497">
        <w:tab/>
      </w:r>
      <w:r>
        <w:t>CreateEmptyIterator (</w:t>
      </w:r>
      <w:r>
        <w:rPr>
          <w:rFonts w:ascii="Times New Roman" w:hAnsi="Times New Roman"/>
          <w:b w:val="0"/>
          <w:i/>
        </w:rPr>
        <w:t xml:space="preserve"> </w:t>
      </w:r>
      <w:r>
        <w:t>)</w:t>
      </w:r>
    </w:p>
    <w:p w:rsidR="00971EEE" w:rsidRPr="00A74D02" w:rsidRDefault="00971EEE" w:rsidP="00A74D02">
      <w:r>
        <w:t xml:space="preserve">The abstract operation </w:t>
      </w:r>
      <w:r w:rsidRPr="00971EEE">
        <w:t xml:space="preserve">CreateEmptyIterator </w:t>
      </w:r>
      <w:r>
        <w:t xml:space="preserve">with no arguments creates an Iterator object </w:t>
      </w:r>
      <w:r w:rsidR="00A74D02">
        <w:t>whose next method always reports that the iterator is done.</w:t>
      </w:r>
      <w:r>
        <w:t xml:space="preserve"> </w:t>
      </w:r>
      <w:r w:rsidR="00A74D02">
        <w:t>It</w:t>
      </w:r>
      <w:r>
        <w:t xml:space="preserve"> perform</w:t>
      </w:r>
      <w:r w:rsidR="00A74D02">
        <w:t>s the following steps:</w:t>
      </w:r>
    </w:p>
    <w:p w:rsidR="00971EEE" w:rsidRDefault="00971EEE" w:rsidP="00A74D02">
      <w:pPr>
        <w:numPr>
          <w:ilvl w:val="0"/>
          <w:numId w:val="147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performing ObjectCreate</w:t>
      </w:r>
      <w:r w:rsidRPr="00621C54">
        <w:rPr>
          <w:rFonts w:asciiTheme="majorBidi" w:hAnsiTheme="majorBidi" w:cstheme="majorBidi"/>
        </w:rPr>
        <w:t>(</w:t>
      </w:r>
      <w:r w:rsidR="00621C54" w:rsidRPr="00621C54">
        <w:rPr>
          <w:rFonts w:asciiTheme="majorBidi" w:hAnsiTheme="majorBidi" w:cstheme="majorBidi"/>
        </w:rPr>
        <w:t>%ObjectPrototype%</w:t>
      </w:r>
      <w:r>
        <w:rPr>
          <w:rFonts w:ascii="Times New Roman" w:hAnsi="Times New Roman"/>
        </w:rPr>
        <w:t>).</w:t>
      </w:r>
    </w:p>
    <w:p w:rsidR="00971EEE" w:rsidRDefault="00A74D02" w:rsidP="00420925">
      <w:pPr>
        <w:numPr>
          <w:ilvl w:val="0"/>
          <w:numId w:val="1479"/>
        </w:numPr>
        <w:contextualSpacing/>
        <w:rPr>
          <w:rFonts w:ascii="Times New Roman" w:hAnsi="Times New Roman"/>
        </w:rPr>
      </w:pPr>
      <w:r>
        <w:rPr>
          <w:rFonts w:ascii="Times New Roman" w:hAnsi="Times New Roman"/>
        </w:rPr>
        <w:t xml:space="preserve">Let </w:t>
      </w:r>
      <w:r w:rsidRPr="00D145A7">
        <w:rPr>
          <w:rFonts w:ascii="Times New Roman" w:hAnsi="Times New Roman"/>
          <w:i/>
          <w:iCs/>
        </w:rPr>
        <w:t>emptyNe</w:t>
      </w:r>
      <w:r w:rsidR="00D145A7">
        <w:rPr>
          <w:rFonts w:ascii="Times New Roman" w:hAnsi="Times New Roman"/>
          <w:i/>
          <w:iCs/>
        </w:rPr>
        <w:t>x</w:t>
      </w:r>
      <w:r w:rsidRPr="00D145A7">
        <w:rPr>
          <w:rFonts w:ascii="Times New Roman" w:hAnsi="Times New Roman"/>
          <w:i/>
          <w:iCs/>
        </w:rPr>
        <w:t>tMethod</w:t>
      </w:r>
      <w:r>
        <w:rPr>
          <w:rFonts w:ascii="Times New Roman" w:hAnsi="Times New Roman"/>
        </w:rPr>
        <w:t xml:space="preserve"> be the </w:t>
      </w:r>
      <w:r w:rsidR="00D145A7">
        <w:rPr>
          <w:rFonts w:ascii="Times New Roman" w:hAnsi="Times New Roman"/>
        </w:rPr>
        <w:t xml:space="preserve">result of CreateBuiltinFunction </w:t>
      </w:r>
      <w:r w:rsidR="00420925">
        <w:rPr>
          <w:rFonts w:ascii="Times New Roman" w:hAnsi="Times New Roman"/>
        </w:rPr>
        <w:t>using the</w:t>
      </w:r>
      <w:r w:rsidR="00D145A7">
        <w:rPr>
          <w:rFonts w:ascii="Times New Roman" w:hAnsi="Times New Roman"/>
        </w:rPr>
        <w:t xml:space="preserve"> steps defined below</w:t>
      </w:r>
      <w:r w:rsidR="00971EEE">
        <w:rPr>
          <w:rFonts w:ascii="Times New Roman" w:hAnsi="Times New Roman"/>
        </w:rPr>
        <w:t>.</w:t>
      </w:r>
    </w:p>
    <w:p w:rsidR="00971EEE" w:rsidRDefault="00971EEE" w:rsidP="00A74D02">
      <w:pPr>
        <w:numPr>
          <w:ilvl w:val="0"/>
          <w:numId w:val="1479"/>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sidR="00A74D02">
        <w:rPr>
          <w:rFonts w:ascii="Courier New" w:hAnsi="Courier New"/>
          <w:b/>
        </w:rPr>
        <w:t>next</w:t>
      </w:r>
      <w:r w:rsidRPr="00156AA7">
        <w:rPr>
          <w:rFonts w:ascii="Courier New" w:hAnsi="Courier New"/>
          <w:b/>
          <w:bCs/>
          <w:sz w:val="18"/>
        </w:rPr>
        <w:t>"</w:t>
      </w:r>
      <w:r>
        <w:rPr>
          <w:rFonts w:ascii="Times New Roman" w:hAnsi="Times New Roman"/>
        </w:rPr>
        <w:t xml:space="preserve">, </w:t>
      </w:r>
      <w:r w:rsidR="00A74D02">
        <w:rPr>
          <w:rFonts w:ascii="Times New Roman" w:hAnsi="Times New Roman"/>
          <w:i/>
          <w:iCs/>
        </w:rPr>
        <w:t>emptyNextMethod</w:t>
      </w:r>
      <w:r>
        <w:rPr>
          <w:rFonts w:ascii="Times New Roman" w:hAnsi="Times New Roman"/>
        </w:rPr>
        <w:t>).</w:t>
      </w:r>
    </w:p>
    <w:p w:rsidR="00971EEE" w:rsidRDefault="00971EEE" w:rsidP="00A74D02">
      <w:pPr>
        <w:numPr>
          <w:ilvl w:val="0"/>
          <w:numId w:val="1479"/>
        </w:numPr>
        <w:rPr>
          <w:rFonts w:ascii="Times New Roman" w:hAnsi="Times New Roman"/>
        </w:rPr>
      </w:pPr>
      <w:r>
        <w:rPr>
          <w:rFonts w:ascii="Times New Roman" w:hAnsi="Times New Roman"/>
        </w:rPr>
        <w:t xml:space="preserve">Return </w:t>
      </w:r>
      <w:r>
        <w:rPr>
          <w:rFonts w:ascii="Times New Roman" w:hAnsi="Times New Roman"/>
          <w:i/>
          <w:iCs/>
        </w:rPr>
        <w:t>obj</w:t>
      </w:r>
      <w:r w:rsidRPr="00E77497">
        <w:rPr>
          <w:rFonts w:ascii="Times New Roman" w:hAnsi="Times New Roman"/>
        </w:rPr>
        <w:t>.</w:t>
      </w:r>
    </w:p>
    <w:p w:rsidR="00D145A7" w:rsidRPr="00A74D02" w:rsidRDefault="00D145A7" w:rsidP="00D145A7">
      <w:r>
        <w:t xml:space="preserve">An </w:t>
      </w:r>
      <w:r w:rsidRPr="00D145A7">
        <w:rPr>
          <w:rFonts w:ascii="Times New Roman" w:hAnsi="Times New Roman"/>
          <w:i/>
          <w:iCs/>
        </w:rPr>
        <w:t>emptyNe</w:t>
      </w:r>
      <w:r>
        <w:rPr>
          <w:rFonts w:ascii="Times New Roman" w:hAnsi="Times New Roman"/>
          <w:i/>
          <w:iCs/>
        </w:rPr>
        <w:t>x</w:t>
      </w:r>
      <w:r w:rsidRPr="00D145A7">
        <w:rPr>
          <w:rFonts w:ascii="Times New Roman" w:hAnsi="Times New Roman"/>
          <w:i/>
          <w:iCs/>
        </w:rPr>
        <w:t>tMethod</w:t>
      </w:r>
      <w:r>
        <w:t xml:space="preserve"> method performs the following steps:</w:t>
      </w:r>
    </w:p>
    <w:p w:rsidR="00D145A7" w:rsidRDefault="00D145A7" w:rsidP="00420925">
      <w:pPr>
        <w:numPr>
          <w:ilvl w:val="0"/>
          <w:numId w:val="1480"/>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performing CreateItrResultObject</w:t>
      </w:r>
      <w:r w:rsidR="00420925" w:rsidDel="00420925">
        <w:rPr>
          <w:rFonts w:ascii="Times New Roman" w:hAnsi="Times New Roman"/>
        </w:rPr>
        <w:t xml:space="preserve"> </w:t>
      </w:r>
      <w:r>
        <w:rPr>
          <w:rFonts w:ascii="Times New Roman" w:hAnsi="Times New Roman"/>
        </w:rPr>
        <w:t>(</w:t>
      </w:r>
      <w:r>
        <w:rPr>
          <w:rFonts w:ascii="Times New Roman" w:hAnsi="Times New Roman"/>
          <w:b/>
          <w:bCs/>
        </w:rPr>
        <w:t>undefined</w:t>
      </w:r>
      <w:r>
        <w:rPr>
          <w:rFonts w:ascii="Times New Roman" w:hAnsi="Times New Roman"/>
        </w:rPr>
        <w:t xml:space="preserve">, </w:t>
      </w:r>
      <w:r>
        <w:rPr>
          <w:rFonts w:ascii="Times New Roman" w:hAnsi="Times New Roman"/>
          <w:b/>
          <w:bCs/>
        </w:rPr>
        <w:t>true</w:t>
      </w:r>
      <w:r>
        <w:rPr>
          <w:rFonts w:ascii="Times New Roman" w:hAnsi="Times New Roman"/>
        </w:rPr>
        <w:t>).</w:t>
      </w:r>
    </w:p>
    <w:p w:rsidR="00D145A7" w:rsidRPr="00D145A7" w:rsidRDefault="00D145A7" w:rsidP="00D145A7">
      <w:pPr>
        <w:numPr>
          <w:ilvl w:val="0"/>
          <w:numId w:val="1480"/>
        </w:numPr>
        <w:rPr>
          <w:rFonts w:ascii="Times New Roman" w:hAnsi="Times New Roman"/>
        </w:rPr>
      </w:pPr>
      <w:r>
        <w:rPr>
          <w:rFonts w:ascii="Times New Roman" w:hAnsi="Times New Roman"/>
        </w:rPr>
        <w:t xml:space="preserve">Return </w:t>
      </w:r>
      <w:r>
        <w:rPr>
          <w:rFonts w:ascii="Times New Roman" w:hAnsi="Times New Roman"/>
          <w:i/>
          <w:iCs/>
        </w:rPr>
        <w:t>result</w:t>
      </w:r>
      <w:r w:rsidRPr="00E77497">
        <w:rPr>
          <w:rFonts w:ascii="Times New Roman" w:hAnsi="Times New Roman"/>
        </w:rPr>
        <w:t>.</w:t>
      </w:r>
    </w:p>
    <w:p w:rsidR="004C02EF" w:rsidRPr="00E77497" w:rsidRDefault="004C02EF" w:rsidP="00D22EEE">
      <w:pPr>
        <w:pStyle w:val="Heading1"/>
      </w:pPr>
      <w:bookmarkStart w:id="10467" w:name="_Toc364935514"/>
      <w:r w:rsidRPr="00E77497">
        <w:t>Error</w:t>
      </w:r>
      <w:bookmarkEnd w:id="9287"/>
      <w:r w:rsidRPr="00E77497">
        <w:t>s</w:t>
      </w:r>
      <w:bookmarkEnd w:id="9586"/>
      <w:bookmarkEnd w:id="9613"/>
      <w:bookmarkEnd w:id="9614"/>
      <w:bookmarkEnd w:id="9615"/>
      <w:bookmarkEnd w:id="9616"/>
      <w:bookmarkEnd w:id="9617"/>
      <w:bookmarkEnd w:id="9618"/>
      <w:bookmarkEnd w:id="10467"/>
    </w:p>
    <w:p w:rsidR="004C02EF" w:rsidRPr="00E77497" w:rsidRDefault="004C02EF" w:rsidP="0084788F">
      <w:bookmarkStart w:id="10468" w:name="_Hlt457703835"/>
      <w:bookmarkEnd w:id="10468"/>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sidR="0084788F">
        <w:rPr>
          <w:rFonts w:ascii="Times New Roman" w:hAnsi="Times New Roman"/>
          <w:i/>
        </w:rPr>
        <w:t>Script</w:t>
      </w:r>
      <w:r w:rsidR="0084788F" w:rsidRPr="00E77497">
        <w:t xml:space="preserve"> </w:t>
      </w:r>
      <w:r w:rsidRPr="00E77497">
        <w:t xml:space="preserve">containing the error.  An implementation must report early errors in a </w:t>
      </w:r>
      <w:r w:rsidR="0084788F">
        <w:rPr>
          <w:rFonts w:ascii="Times New Roman" w:hAnsi="Times New Roman"/>
          <w:i/>
        </w:rPr>
        <w:t>Script</w:t>
      </w:r>
      <w:r w:rsidR="0084788F" w:rsidRPr="00E77497">
        <w:t xml:space="preserve"> </w:t>
      </w:r>
      <w:r w:rsidRPr="00E77497">
        <w:t xml:space="preserve">prior to the first evaluation of that </w:t>
      </w:r>
      <w:r w:rsidR="0084788F">
        <w:rPr>
          <w:rFonts w:ascii="Times New Roman" w:hAnsi="Times New Roman"/>
          <w:i/>
        </w:rPr>
        <w:t>Script</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rsidR="004C02EF" w:rsidRPr="00E77497" w:rsidRDefault="004C02EF" w:rsidP="007C41ED">
      <w:r w:rsidRPr="00E77497">
        <w:t xml:space="preserve">An implementation must treat </w:t>
      </w:r>
      <w:r w:rsidR="007C41ED">
        <w:t xml:space="preserve">as an early error </w:t>
      </w:r>
      <w:r w:rsidRPr="00E77497">
        <w:t xml:space="preserve">any instance </w:t>
      </w:r>
      <w:r w:rsidR="007C41ED">
        <w:t xml:space="preserve">of an early error that is specified in a static </w:t>
      </w:r>
    </w:p>
    <w:p w:rsidR="004C02EF" w:rsidRPr="00E77497" w:rsidRDefault="004C02EF" w:rsidP="004C02E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rsidR="004C02EF" w:rsidRPr="00E77497" w:rsidRDefault="004C02EF" w:rsidP="004C02EF">
      <w:r w:rsidRPr="00E77497">
        <w:lastRenderedPageBreak/>
        <w:t>An implementation shall report all errors as specified, except for the following:</w:t>
      </w:r>
    </w:p>
    <w:p w:rsidR="004C02EF" w:rsidRPr="00E77497" w:rsidRDefault="004C02EF" w:rsidP="0084788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w:t>
      </w:r>
      <w:r w:rsidR="0084788F">
        <w:rPr>
          <w:rFonts w:ascii="Arial" w:hAnsi="Arial"/>
        </w:rPr>
        <w:t>script</w:t>
      </w:r>
      <w:r w:rsidR="0084788F" w:rsidRPr="00E77497">
        <w:rPr>
          <w:rFonts w:ascii="Arial" w:hAnsi="Arial"/>
        </w:rPr>
        <w:t xml:space="preserve"> </w:t>
      </w:r>
      <w:r w:rsidRPr="00E77497">
        <w:rPr>
          <w:rFonts w:ascii="Arial" w:hAnsi="Arial"/>
        </w:rPr>
        <w:t xml:space="preserve">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w:t>
      </w:r>
      <w:r w:rsidR="0084788F">
        <w:rPr>
          <w:rFonts w:ascii="Arial" w:hAnsi="Arial"/>
        </w:rPr>
        <w:t>script</w:t>
      </w:r>
      <w:r w:rsidR="0084788F" w:rsidRPr="00E77497">
        <w:rPr>
          <w:rFonts w:ascii="Arial" w:hAnsi="Arial"/>
        </w:rPr>
        <w:t xml:space="preserve"> </w:t>
      </w:r>
      <w:r w:rsidRPr="00E77497">
        <w:rPr>
          <w:rFonts w:ascii="Arial" w:hAnsi="Arial"/>
        </w:rPr>
        <w:t>syntax or regular expression pattern or flag syntax.</w:t>
      </w:r>
    </w:p>
    <w:p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rsidR="00990F07" w:rsidRPr="00E77497" w:rsidRDefault="00990F07" w:rsidP="00990F07"/>
    <w:p w:rsidR="00787AF9" w:rsidRPr="00E77497" w:rsidRDefault="00787AF9" w:rsidP="00990F07">
      <w:r w:rsidRPr="00E77497">
        <w:br w:type="page"/>
      </w:r>
    </w:p>
    <w:p w:rsidR="0026283E" w:rsidRPr="00E77497" w:rsidRDefault="0026283E" w:rsidP="0026283E">
      <w:pPr>
        <w:pStyle w:val="ANNEX"/>
      </w:pPr>
      <w:r w:rsidRPr="00E77497">
        <w:rPr>
          <w:b w:val="0"/>
        </w:rPr>
        <w:lastRenderedPageBreak/>
        <w:br/>
      </w:r>
      <w:bookmarkStart w:id="10469" w:name="_Toc364935515"/>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br/>
      </w:r>
      <w:r w:rsidRPr="00E77497">
        <w:br/>
      </w:r>
      <w:r w:rsidR="00990F07" w:rsidRPr="00E77497">
        <w:t>Grammar Summary</w:t>
      </w:r>
      <w:bookmarkEnd w:id="10469"/>
    </w:p>
    <w:p w:rsidR="00E80769" w:rsidRPr="00A83C31" w:rsidRDefault="00E80769" w:rsidP="00A83C31">
      <w:pPr>
        <w:pStyle w:val="a2"/>
      </w:pPr>
      <w:bookmarkStart w:id="10470" w:name="_Toc472818972"/>
      <w:bookmarkStart w:id="10471" w:name="_Toc474641686"/>
      <w:bookmarkStart w:id="10472" w:name="_Toc235503554"/>
      <w:bookmarkStart w:id="10473" w:name="_Toc236208643"/>
      <w:bookmarkStart w:id="10474" w:name="_Toc241509329"/>
      <w:bookmarkStart w:id="10475" w:name="_Toc241557806"/>
      <w:bookmarkStart w:id="10476" w:name="_Toc244416816"/>
      <w:bookmarkStart w:id="10477" w:name="_Toc244657756"/>
      <w:bookmarkStart w:id="10478" w:name="_Toc246652496"/>
      <w:bookmarkStart w:id="10479" w:name="_Toc253562045"/>
      <w:bookmarkStart w:id="10480" w:name="_Toc268506061"/>
      <w:bookmarkStart w:id="10481" w:name="_Toc276631180"/>
      <w:bookmarkStart w:id="10482" w:name="_Toc277944224"/>
      <w:bookmarkStart w:id="10483" w:name="_Toc153968569"/>
      <w:bookmarkStart w:id="10484" w:name="_Toc364935516"/>
      <w:r w:rsidRPr="00A83C31">
        <w:t>Lexical Grammar</w:t>
      </w:r>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p>
    <w:p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rsidR="00E80769" w:rsidRPr="00E77497" w:rsidRDefault="00E80769" w:rsidP="00E80769">
      <w:pPr>
        <w:pStyle w:val="SyntaxDefinition"/>
      </w:pPr>
      <w:r w:rsidRPr="00E77497">
        <w:t>MultiLineComment</w:t>
      </w:r>
      <w:r w:rsidRPr="00E77497">
        <w:br/>
        <w:t>SingleLineComment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MultiLineComment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IdentifierStart</w:t>
      </w:r>
      <w:r w:rsidRPr="00E77497">
        <w:br/>
        <w:t>IdentifierName IdentifierPart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IdentifierPart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rsidTr="006E1632">
        <w:trPr>
          <w:trHeight w:hRule="exact" w:val="240"/>
        </w:trPr>
        <w:tc>
          <w:tcPr>
            <w:tcW w:w="1895" w:type="dxa"/>
          </w:tcPr>
          <w:p w:rsidR="00E80769" w:rsidRPr="00E77497" w:rsidRDefault="00E80769" w:rsidP="00B46C10">
            <w:pPr>
              <w:pStyle w:val="SyntaxOneOf"/>
            </w:pPr>
            <w:r w:rsidRPr="00E77497">
              <w:t>break</w:t>
            </w:r>
          </w:p>
        </w:tc>
        <w:tc>
          <w:tcPr>
            <w:tcW w:w="1895" w:type="dxa"/>
          </w:tcPr>
          <w:p w:rsidR="00E80769" w:rsidRPr="00E77497" w:rsidRDefault="00E80769" w:rsidP="00B46C10">
            <w:pPr>
              <w:pStyle w:val="SyntaxOneOf"/>
            </w:pPr>
            <w:r w:rsidRPr="00E77497">
              <w:t>do</w:t>
            </w:r>
            <w:r w:rsidRPr="00E77497" w:rsidDel="009E4B6C">
              <w:t xml:space="preserve"> </w:t>
            </w:r>
          </w:p>
        </w:tc>
        <w:tc>
          <w:tcPr>
            <w:tcW w:w="1895" w:type="dxa"/>
          </w:tcPr>
          <w:p w:rsidR="00E80769" w:rsidRPr="00E77497" w:rsidRDefault="00E80769" w:rsidP="00B46C10">
            <w:pPr>
              <w:pStyle w:val="SyntaxOneOf"/>
            </w:pPr>
            <w:r w:rsidRPr="00E77497">
              <w:t>instanceof</w:t>
            </w:r>
            <w:r w:rsidRPr="00E77497" w:rsidDel="009E4B6C">
              <w:t xml:space="preserve"> </w:t>
            </w:r>
          </w:p>
        </w:tc>
        <w:tc>
          <w:tcPr>
            <w:tcW w:w="1895" w:type="dxa"/>
          </w:tcPr>
          <w:p w:rsidR="00E80769" w:rsidRPr="00E77497" w:rsidRDefault="00E80769" w:rsidP="00B46C10">
            <w:pPr>
              <w:pStyle w:val="SyntaxOneOf"/>
            </w:pPr>
            <w:r w:rsidRPr="00E77497">
              <w:t>typeof</w:t>
            </w:r>
            <w:r w:rsidRPr="00E77497" w:rsidDel="009E4B6C">
              <w:t xml:space="preserve"> </w:t>
            </w:r>
          </w:p>
        </w:tc>
      </w:tr>
      <w:tr w:rsidR="00E80769" w:rsidRPr="00E77497" w:rsidTr="006E1632">
        <w:trPr>
          <w:trHeight w:hRule="exact" w:val="240"/>
        </w:trPr>
        <w:tc>
          <w:tcPr>
            <w:tcW w:w="1895" w:type="dxa"/>
          </w:tcPr>
          <w:p w:rsidR="00E80769" w:rsidRPr="00E77497" w:rsidRDefault="00E80769" w:rsidP="00B46C10">
            <w:pPr>
              <w:pStyle w:val="SyntaxOneOf"/>
            </w:pPr>
            <w:r w:rsidRPr="00E77497">
              <w:t>case</w:t>
            </w:r>
          </w:p>
        </w:tc>
        <w:tc>
          <w:tcPr>
            <w:tcW w:w="1895" w:type="dxa"/>
          </w:tcPr>
          <w:p w:rsidR="00E80769" w:rsidRPr="00E77497" w:rsidRDefault="00E80769" w:rsidP="00B46C10">
            <w:pPr>
              <w:pStyle w:val="SyntaxOneOf"/>
            </w:pPr>
            <w:r w:rsidRPr="00E77497">
              <w:t>else</w:t>
            </w:r>
          </w:p>
        </w:tc>
        <w:tc>
          <w:tcPr>
            <w:tcW w:w="1895" w:type="dxa"/>
          </w:tcPr>
          <w:p w:rsidR="00E80769" w:rsidRPr="00E77497" w:rsidRDefault="00E80769" w:rsidP="00B46C10">
            <w:pPr>
              <w:pStyle w:val="SyntaxOneOf"/>
            </w:pPr>
            <w:r w:rsidRPr="00E77497">
              <w:t>new</w:t>
            </w:r>
          </w:p>
        </w:tc>
        <w:tc>
          <w:tcPr>
            <w:tcW w:w="1895" w:type="dxa"/>
          </w:tcPr>
          <w:p w:rsidR="00E80769" w:rsidRPr="00E77497" w:rsidRDefault="00E80769" w:rsidP="00B46C10">
            <w:pPr>
              <w:pStyle w:val="SyntaxOneOf"/>
            </w:pPr>
            <w:r w:rsidRPr="00E77497">
              <w:t>var</w:t>
            </w:r>
          </w:p>
        </w:tc>
      </w:tr>
      <w:tr w:rsidR="00E80769" w:rsidRPr="00E77497" w:rsidTr="006E1632">
        <w:trPr>
          <w:trHeight w:hRule="exact" w:val="240"/>
        </w:trPr>
        <w:tc>
          <w:tcPr>
            <w:tcW w:w="1895" w:type="dxa"/>
          </w:tcPr>
          <w:p w:rsidR="00E80769" w:rsidRPr="00E77497" w:rsidRDefault="00E80769" w:rsidP="00B46C10">
            <w:pPr>
              <w:pStyle w:val="SyntaxOneOf"/>
            </w:pPr>
            <w:r w:rsidRPr="00E77497">
              <w:t>catch</w:t>
            </w:r>
          </w:p>
        </w:tc>
        <w:tc>
          <w:tcPr>
            <w:tcW w:w="1895" w:type="dxa"/>
          </w:tcPr>
          <w:p w:rsidR="00E80769" w:rsidRPr="00E77497" w:rsidRDefault="00E80769" w:rsidP="00B46C10">
            <w:pPr>
              <w:pStyle w:val="SyntaxOneOf"/>
            </w:pPr>
            <w:r w:rsidRPr="00E77497">
              <w:t>finally</w:t>
            </w:r>
          </w:p>
        </w:tc>
        <w:tc>
          <w:tcPr>
            <w:tcW w:w="1895" w:type="dxa"/>
          </w:tcPr>
          <w:p w:rsidR="00E80769" w:rsidRPr="00E77497" w:rsidRDefault="00E80769" w:rsidP="00B46C10">
            <w:pPr>
              <w:pStyle w:val="SyntaxOneOf"/>
            </w:pPr>
            <w:r w:rsidRPr="00E77497">
              <w:t>return</w:t>
            </w:r>
          </w:p>
        </w:tc>
        <w:tc>
          <w:tcPr>
            <w:tcW w:w="1895" w:type="dxa"/>
          </w:tcPr>
          <w:p w:rsidR="00E80769" w:rsidRPr="00E77497" w:rsidRDefault="00E80769" w:rsidP="00B46C10">
            <w:pPr>
              <w:pStyle w:val="SyntaxOneOf"/>
            </w:pPr>
            <w:r w:rsidRPr="00E77497">
              <w:t>void</w:t>
            </w:r>
          </w:p>
        </w:tc>
      </w:tr>
      <w:tr w:rsidR="00E80769" w:rsidRPr="00E77497" w:rsidTr="006E1632">
        <w:trPr>
          <w:trHeight w:hRule="exact" w:val="240"/>
        </w:trPr>
        <w:tc>
          <w:tcPr>
            <w:tcW w:w="1895" w:type="dxa"/>
          </w:tcPr>
          <w:p w:rsidR="00E80769" w:rsidRPr="00E77497" w:rsidRDefault="00E80769" w:rsidP="00B46C10">
            <w:pPr>
              <w:pStyle w:val="SyntaxOneOf"/>
            </w:pPr>
            <w:r w:rsidRPr="00E77497">
              <w:t>continue</w:t>
            </w:r>
          </w:p>
        </w:tc>
        <w:tc>
          <w:tcPr>
            <w:tcW w:w="1895" w:type="dxa"/>
          </w:tcPr>
          <w:p w:rsidR="00E80769" w:rsidRPr="00E77497" w:rsidRDefault="00E80769" w:rsidP="00B46C10">
            <w:pPr>
              <w:pStyle w:val="SyntaxOneOf"/>
            </w:pPr>
            <w:r w:rsidRPr="00E77497">
              <w:t>for</w:t>
            </w:r>
          </w:p>
        </w:tc>
        <w:tc>
          <w:tcPr>
            <w:tcW w:w="1895" w:type="dxa"/>
          </w:tcPr>
          <w:p w:rsidR="00E80769" w:rsidRPr="00E77497" w:rsidRDefault="00E80769" w:rsidP="00B46C10">
            <w:pPr>
              <w:pStyle w:val="SyntaxOneOf"/>
            </w:pPr>
            <w:r w:rsidRPr="00E77497">
              <w:t>switch</w:t>
            </w:r>
          </w:p>
        </w:tc>
        <w:tc>
          <w:tcPr>
            <w:tcW w:w="1895" w:type="dxa"/>
          </w:tcPr>
          <w:p w:rsidR="00E80769" w:rsidRPr="00E77497" w:rsidRDefault="00E80769" w:rsidP="00B46C10">
            <w:pPr>
              <w:pStyle w:val="SyntaxOneOf"/>
            </w:pPr>
            <w:r w:rsidRPr="00E77497">
              <w:t>while</w:t>
            </w:r>
          </w:p>
        </w:tc>
      </w:tr>
      <w:tr w:rsidR="00E80769" w:rsidRPr="00E77497" w:rsidTr="006E1632">
        <w:trPr>
          <w:trHeight w:hRule="exact" w:val="240"/>
        </w:trPr>
        <w:tc>
          <w:tcPr>
            <w:tcW w:w="1895" w:type="dxa"/>
          </w:tcPr>
          <w:p w:rsidR="00E80769" w:rsidRPr="00E77497" w:rsidRDefault="00E80769" w:rsidP="00B46C10">
            <w:pPr>
              <w:pStyle w:val="SyntaxOneOf"/>
            </w:pPr>
            <w:r w:rsidRPr="00E77497">
              <w:t>debugger</w:t>
            </w:r>
            <w:r w:rsidRPr="00E77497" w:rsidDel="009E4B6C">
              <w:t xml:space="preserve"> </w:t>
            </w:r>
          </w:p>
        </w:tc>
        <w:tc>
          <w:tcPr>
            <w:tcW w:w="1895" w:type="dxa"/>
          </w:tcPr>
          <w:p w:rsidR="00E80769" w:rsidRPr="00E77497" w:rsidRDefault="00E80769" w:rsidP="00B46C10">
            <w:pPr>
              <w:pStyle w:val="SyntaxOneOf"/>
            </w:pPr>
            <w:r w:rsidRPr="00E77497">
              <w:t>function</w:t>
            </w:r>
          </w:p>
        </w:tc>
        <w:tc>
          <w:tcPr>
            <w:tcW w:w="1895" w:type="dxa"/>
          </w:tcPr>
          <w:p w:rsidR="00E80769" w:rsidRPr="00E77497" w:rsidRDefault="00E80769" w:rsidP="00B46C10">
            <w:pPr>
              <w:pStyle w:val="SyntaxOneOf"/>
            </w:pPr>
            <w:r w:rsidRPr="00E77497">
              <w:t>this</w:t>
            </w:r>
          </w:p>
        </w:tc>
        <w:tc>
          <w:tcPr>
            <w:tcW w:w="1895" w:type="dxa"/>
          </w:tcPr>
          <w:p w:rsidR="00E80769" w:rsidRPr="00E77497" w:rsidRDefault="00E80769" w:rsidP="00B46C10">
            <w:pPr>
              <w:pStyle w:val="SyntaxOneOf"/>
            </w:pPr>
            <w:r w:rsidRPr="00E77497">
              <w:t>with</w:t>
            </w:r>
          </w:p>
        </w:tc>
      </w:tr>
      <w:tr w:rsidR="00E80769" w:rsidRPr="00E77497" w:rsidTr="006E1632">
        <w:trPr>
          <w:trHeight w:hRule="exact" w:val="240"/>
        </w:trPr>
        <w:tc>
          <w:tcPr>
            <w:tcW w:w="1895" w:type="dxa"/>
          </w:tcPr>
          <w:p w:rsidR="00E80769" w:rsidRPr="00E77497" w:rsidRDefault="00E80769" w:rsidP="00B46C10">
            <w:pPr>
              <w:pStyle w:val="SyntaxOneOf"/>
            </w:pPr>
            <w:r w:rsidRPr="00E77497">
              <w:t>default</w:t>
            </w:r>
          </w:p>
        </w:tc>
        <w:tc>
          <w:tcPr>
            <w:tcW w:w="1895" w:type="dxa"/>
          </w:tcPr>
          <w:p w:rsidR="00E80769" w:rsidRPr="00E77497" w:rsidRDefault="00E80769" w:rsidP="00B46C10">
            <w:pPr>
              <w:pStyle w:val="SyntaxOneOf"/>
            </w:pPr>
            <w:r w:rsidRPr="00E77497">
              <w:t>if</w:t>
            </w:r>
          </w:p>
        </w:tc>
        <w:tc>
          <w:tcPr>
            <w:tcW w:w="1895" w:type="dxa"/>
          </w:tcPr>
          <w:p w:rsidR="00E80769" w:rsidRPr="00E77497" w:rsidRDefault="00E80769" w:rsidP="00B46C10">
            <w:pPr>
              <w:pStyle w:val="SyntaxOneOf"/>
            </w:pPr>
            <w:r w:rsidRPr="00E77497">
              <w:t>throw</w:t>
            </w:r>
          </w:p>
        </w:tc>
        <w:tc>
          <w:tcPr>
            <w:tcW w:w="1895" w:type="dxa"/>
          </w:tcPr>
          <w:p w:rsidR="00E80769" w:rsidRPr="00E77497" w:rsidRDefault="00E80769" w:rsidP="00B46C10">
            <w:pPr>
              <w:pStyle w:val="SyntaxOneOf"/>
            </w:pPr>
          </w:p>
        </w:tc>
      </w:tr>
      <w:tr w:rsidR="00E80769" w:rsidRPr="00E77497" w:rsidTr="006E1632">
        <w:trPr>
          <w:trHeight w:hRule="exact" w:val="240"/>
        </w:trPr>
        <w:tc>
          <w:tcPr>
            <w:tcW w:w="1895" w:type="dxa"/>
          </w:tcPr>
          <w:p w:rsidR="00E80769" w:rsidRPr="00E77497" w:rsidRDefault="00E80769" w:rsidP="00B46C10">
            <w:pPr>
              <w:pStyle w:val="SyntaxOneOf"/>
            </w:pPr>
            <w:r w:rsidRPr="00E77497">
              <w:t>delete</w:t>
            </w:r>
          </w:p>
        </w:tc>
        <w:tc>
          <w:tcPr>
            <w:tcW w:w="1895" w:type="dxa"/>
          </w:tcPr>
          <w:p w:rsidR="00E80769" w:rsidRPr="00E77497" w:rsidRDefault="00E80769" w:rsidP="00B46C10">
            <w:pPr>
              <w:pStyle w:val="SyntaxOneOf"/>
            </w:pPr>
            <w:r w:rsidRPr="00E77497">
              <w:t>in</w:t>
            </w:r>
          </w:p>
        </w:tc>
        <w:tc>
          <w:tcPr>
            <w:tcW w:w="1895" w:type="dxa"/>
          </w:tcPr>
          <w:p w:rsidR="00E80769" w:rsidRPr="00E77497" w:rsidRDefault="00E80769" w:rsidP="00B46C10">
            <w:pPr>
              <w:pStyle w:val="SyntaxOneOf"/>
            </w:pPr>
            <w:r w:rsidRPr="00E77497">
              <w:t>try</w:t>
            </w:r>
          </w:p>
        </w:tc>
        <w:tc>
          <w:tcPr>
            <w:tcW w:w="1895" w:type="dxa"/>
          </w:tcPr>
          <w:p w:rsidR="00E80769" w:rsidRPr="00E77497" w:rsidRDefault="00E80769" w:rsidP="00B46C10">
            <w:pPr>
              <w:pStyle w:val="SyntaxOneOf"/>
            </w:pPr>
          </w:p>
        </w:tc>
      </w:tr>
    </w:tbl>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rsidTr="006E1632">
        <w:trPr>
          <w:trHeight w:hRule="exact" w:val="240"/>
        </w:trPr>
        <w:tc>
          <w:tcPr>
            <w:tcW w:w="1895" w:type="dxa"/>
          </w:tcPr>
          <w:p w:rsidR="00E80769" w:rsidRPr="00E77497" w:rsidRDefault="00E80769" w:rsidP="00B46C10">
            <w:pPr>
              <w:pStyle w:val="SyntaxOneOf"/>
              <w:keepNext/>
            </w:pPr>
            <w:r w:rsidRPr="00E77497">
              <w:t>class</w:t>
            </w:r>
          </w:p>
        </w:tc>
        <w:tc>
          <w:tcPr>
            <w:tcW w:w="1895" w:type="dxa"/>
          </w:tcPr>
          <w:p w:rsidR="00E80769" w:rsidRPr="00E77497" w:rsidRDefault="00E80769" w:rsidP="00B46C10">
            <w:pPr>
              <w:pStyle w:val="SyntaxOneOf"/>
              <w:keepNext/>
            </w:pPr>
            <w:r w:rsidRPr="00E77497">
              <w:t>enum</w:t>
            </w:r>
          </w:p>
        </w:tc>
        <w:tc>
          <w:tcPr>
            <w:tcW w:w="1895" w:type="dxa"/>
          </w:tcPr>
          <w:p w:rsidR="00E80769" w:rsidRPr="00E77497" w:rsidRDefault="00E80769" w:rsidP="00B46C10">
            <w:pPr>
              <w:pStyle w:val="SyntaxOneOf"/>
              <w:keepNext/>
            </w:pPr>
            <w:r w:rsidRPr="00E77497">
              <w:t>extends</w:t>
            </w:r>
          </w:p>
        </w:tc>
        <w:tc>
          <w:tcPr>
            <w:tcW w:w="1895" w:type="dxa"/>
          </w:tcPr>
          <w:p w:rsidR="00E80769" w:rsidRPr="00E77497" w:rsidRDefault="00E80769" w:rsidP="00B46C10">
            <w:pPr>
              <w:pStyle w:val="SyntaxOneOf"/>
              <w:keepNext/>
            </w:pPr>
            <w:r w:rsidRPr="00E77497">
              <w:t>super</w:t>
            </w:r>
          </w:p>
        </w:tc>
      </w:tr>
      <w:tr w:rsidR="00E80769" w:rsidRPr="00E77497" w:rsidTr="006E1632">
        <w:trPr>
          <w:trHeight w:hRule="exact" w:val="240"/>
        </w:trPr>
        <w:tc>
          <w:tcPr>
            <w:tcW w:w="1895" w:type="dxa"/>
          </w:tcPr>
          <w:p w:rsidR="00E80769" w:rsidRPr="00E77497" w:rsidRDefault="00E80769" w:rsidP="00B46C10">
            <w:pPr>
              <w:pStyle w:val="SyntaxOneOf"/>
            </w:pPr>
            <w:r w:rsidRPr="00E77497">
              <w:t>const</w:t>
            </w:r>
          </w:p>
        </w:tc>
        <w:tc>
          <w:tcPr>
            <w:tcW w:w="1895" w:type="dxa"/>
          </w:tcPr>
          <w:p w:rsidR="00E80769" w:rsidRPr="00E77497" w:rsidRDefault="00E80769" w:rsidP="00B46C10">
            <w:pPr>
              <w:pStyle w:val="SyntaxOneOf"/>
            </w:pPr>
            <w:r w:rsidRPr="00E77497">
              <w:t>export</w:t>
            </w:r>
          </w:p>
        </w:tc>
        <w:tc>
          <w:tcPr>
            <w:tcW w:w="1895" w:type="dxa"/>
          </w:tcPr>
          <w:p w:rsidR="00E80769" w:rsidRPr="00E77497" w:rsidRDefault="00E80769" w:rsidP="00B46C10">
            <w:pPr>
              <w:pStyle w:val="SyntaxOneOf"/>
            </w:pPr>
            <w:r w:rsidRPr="00E77497">
              <w:t>import</w:t>
            </w:r>
            <w:r w:rsidRPr="00E77497">
              <w:br/>
            </w:r>
          </w:p>
        </w:tc>
        <w:tc>
          <w:tcPr>
            <w:tcW w:w="1895" w:type="dxa"/>
          </w:tcPr>
          <w:p w:rsidR="00E80769" w:rsidRPr="00E77497" w:rsidRDefault="00E80769" w:rsidP="00B46C10">
            <w:pPr>
              <w:pStyle w:val="SyntaxOneOf"/>
            </w:pPr>
          </w:p>
        </w:tc>
      </w:tr>
    </w:tbl>
    <w:p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rsidTr="006E1632">
        <w:trPr>
          <w:trHeight w:hRule="exact" w:val="240"/>
        </w:trPr>
        <w:tc>
          <w:tcPr>
            <w:tcW w:w="1891" w:type="dxa"/>
          </w:tcPr>
          <w:p w:rsidR="00E80769" w:rsidRPr="004D1BD1" w:rsidRDefault="00E80769" w:rsidP="00B46C10">
            <w:pPr>
              <w:pStyle w:val="SyntaxOneOf"/>
            </w:pPr>
            <w:r w:rsidRPr="004D1BD1">
              <w:t>implements</w:t>
            </w:r>
          </w:p>
        </w:tc>
        <w:tc>
          <w:tcPr>
            <w:tcW w:w="1891" w:type="dxa"/>
          </w:tcPr>
          <w:p w:rsidR="00E80769" w:rsidRPr="008B7F6F" w:rsidRDefault="00E80769" w:rsidP="00B46C10">
            <w:pPr>
              <w:pStyle w:val="SyntaxOneOf"/>
            </w:pPr>
            <w:r w:rsidRPr="008B7F6F">
              <w:t>let</w:t>
            </w:r>
          </w:p>
        </w:tc>
        <w:tc>
          <w:tcPr>
            <w:tcW w:w="1891" w:type="dxa"/>
          </w:tcPr>
          <w:p w:rsidR="00E80769" w:rsidRPr="006B6D0A" w:rsidRDefault="00E80769" w:rsidP="00B46C10">
            <w:pPr>
              <w:pStyle w:val="SyntaxOneOf"/>
            </w:pPr>
            <w:r w:rsidRPr="006B6D0A">
              <w:t>private</w:t>
            </w:r>
          </w:p>
        </w:tc>
        <w:tc>
          <w:tcPr>
            <w:tcW w:w="1891" w:type="dxa"/>
          </w:tcPr>
          <w:p w:rsidR="00E80769" w:rsidRPr="006B6D0A" w:rsidRDefault="00E80769" w:rsidP="00B46C10">
            <w:pPr>
              <w:pStyle w:val="SyntaxOneOf"/>
            </w:pPr>
            <w:r w:rsidRPr="006B6D0A">
              <w:t>public</w:t>
            </w:r>
          </w:p>
        </w:tc>
      </w:tr>
      <w:tr w:rsidR="00E80769" w:rsidRPr="00E77497" w:rsidTr="006E1632">
        <w:trPr>
          <w:trHeight w:hRule="exact" w:val="240"/>
        </w:trPr>
        <w:tc>
          <w:tcPr>
            <w:tcW w:w="1891" w:type="dxa"/>
          </w:tcPr>
          <w:p w:rsidR="00E80769" w:rsidRPr="00E77497" w:rsidRDefault="00E80769" w:rsidP="00B46C10">
            <w:pPr>
              <w:pStyle w:val="SyntaxOneOf"/>
            </w:pPr>
            <w:r w:rsidRPr="00E77497">
              <w:t>interface</w:t>
            </w:r>
          </w:p>
        </w:tc>
        <w:tc>
          <w:tcPr>
            <w:tcW w:w="1891" w:type="dxa"/>
          </w:tcPr>
          <w:p w:rsidR="00E80769" w:rsidRPr="00E77497" w:rsidRDefault="00E80769" w:rsidP="00B46C10">
            <w:pPr>
              <w:pStyle w:val="SyntaxOneOf"/>
            </w:pPr>
            <w:r w:rsidRPr="00E77497">
              <w:t>package</w:t>
            </w:r>
          </w:p>
        </w:tc>
        <w:tc>
          <w:tcPr>
            <w:tcW w:w="1891" w:type="dxa"/>
          </w:tcPr>
          <w:p w:rsidR="00E80769" w:rsidRPr="00E77497" w:rsidRDefault="00E80769" w:rsidP="00B46C10">
            <w:pPr>
              <w:pStyle w:val="SyntaxOneOf"/>
            </w:pPr>
            <w:r w:rsidRPr="00E77497">
              <w:t>protected</w:t>
            </w:r>
          </w:p>
        </w:tc>
        <w:tc>
          <w:tcPr>
            <w:tcW w:w="1891" w:type="dxa"/>
          </w:tcPr>
          <w:p w:rsidR="00E80769" w:rsidRPr="00E77497" w:rsidRDefault="00E80769" w:rsidP="00B46C10">
            <w:pPr>
              <w:pStyle w:val="SyntaxOneOf"/>
            </w:pPr>
            <w:r w:rsidRPr="00E77497">
              <w:t>static</w:t>
            </w:r>
          </w:p>
        </w:tc>
      </w:tr>
      <w:tr w:rsidR="00E80769" w:rsidRPr="00E77497" w:rsidTr="006E1632">
        <w:trPr>
          <w:trHeight w:hRule="exact" w:val="240"/>
        </w:trPr>
        <w:tc>
          <w:tcPr>
            <w:tcW w:w="1891" w:type="dxa"/>
          </w:tcPr>
          <w:p w:rsidR="00E80769" w:rsidRPr="00E77497" w:rsidRDefault="00E80769" w:rsidP="00B46C10">
            <w:pPr>
              <w:pStyle w:val="SyntaxOneOf"/>
            </w:pPr>
            <w:r w:rsidRPr="00E77497">
              <w:t>yield</w:t>
            </w:r>
          </w:p>
        </w:tc>
        <w:tc>
          <w:tcPr>
            <w:tcW w:w="1891" w:type="dxa"/>
          </w:tcPr>
          <w:p w:rsidR="00E80769" w:rsidRPr="00E77497" w:rsidRDefault="00E80769" w:rsidP="00B46C10">
            <w:pPr>
              <w:pStyle w:val="SyntaxOneOf"/>
            </w:pPr>
          </w:p>
        </w:tc>
        <w:tc>
          <w:tcPr>
            <w:tcW w:w="1891" w:type="dxa"/>
          </w:tcPr>
          <w:p w:rsidR="00E80769" w:rsidRPr="00E77497" w:rsidRDefault="00E80769" w:rsidP="00B46C10">
            <w:pPr>
              <w:pStyle w:val="SyntaxOneOf"/>
            </w:pPr>
          </w:p>
        </w:tc>
        <w:tc>
          <w:tcPr>
            <w:tcW w:w="1891" w:type="dxa"/>
          </w:tcPr>
          <w:p w:rsidR="00E80769" w:rsidRPr="00E77497" w:rsidRDefault="00E80769" w:rsidP="00B46C10">
            <w:pPr>
              <w:pStyle w:val="SyntaxOneOf"/>
            </w:pPr>
          </w:p>
        </w:tc>
      </w:tr>
    </w:tbl>
    <w:p w:rsidR="00E80769" w:rsidRPr="00E77497" w:rsidRDefault="00E80769" w:rsidP="00E80769">
      <w:pPr>
        <w:pStyle w:val="SyntaxRule"/>
      </w:pPr>
    </w:p>
    <w:p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&lt;</w:t>
            </w:r>
          </w:p>
        </w:tc>
        <w:tc>
          <w:tcPr>
            <w:tcW w:w="1263" w:type="dxa"/>
          </w:tcPr>
          <w:p w:rsidR="00E80769" w:rsidRPr="00E77497" w:rsidRDefault="00E80769" w:rsidP="00B46C10">
            <w:pPr>
              <w:pStyle w:val="SyntaxOneOf"/>
              <w:keepNext/>
            </w:pPr>
            <w:r w:rsidRPr="00E77497">
              <w:t>&gt;</w:t>
            </w:r>
          </w:p>
        </w:tc>
        <w:tc>
          <w:tcPr>
            <w:tcW w:w="1263" w:type="dxa"/>
          </w:tcPr>
          <w:p w:rsidR="00E80769" w:rsidRPr="00E77497" w:rsidRDefault="00E80769" w:rsidP="00B46C10">
            <w:pPr>
              <w:pStyle w:val="SyntaxOneOf"/>
              <w:keepNext/>
            </w:pPr>
            <w:r w:rsidRPr="00E77497">
              <w:t>&lt;=</w:t>
            </w:r>
          </w:p>
        </w:tc>
      </w:tr>
      <w:tr w:rsidR="00E80769" w:rsidRPr="00E77497" w:rsidTr="006E1632">
        <w:tc>
          <w:tcPr>
            <w:tcW w:w="1263" w:type="dxa"/>
          </w:tcPr>
          <w:p w:rsidR="00E80769" w:rsidRPr="00E77497" w:rsidRDefault="00E80769" w:rsidP="00B46C10">
            <w:pPr>
              <w:pStyle w:val="SyntaxOneOf"/>
              <w:keepNext/>
            </w:pPr>
            <w:r w:rsidRPr="00E77497">
              <w:t>&gt;=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&lt;&lt;</w:t>
            </w:r>
          </w:p>
        </w:tc>
        <w:tc>
          <w:tcPr>
            <w:tcW w:w="1263" w:type="dxa"/>
          </w:tcPr>
          <w:p w:rsidR="00E80769" w:rsidRPr="00E77497" w:rsidRDefault="00E80769" w:rsidP="00B46C10">
            <w:pPr>
              <w:pStyle w:val="SyntaxOneOf"/>
              <w:keepNext/>
            </w:pPr>
            <w:r w:rsidRPr="00E77497">
              <w:t>&gt;&gt;</w:t>
            </w:r>
          </w:p>
        </w:tc>
        <w:tc>
          <w:tcPr>
            <w:tcW w:w="1263" w:type="dxa"/>
          </w:tcPr>
          <w:p w:rsidR="00E80769" w:rsidRPr="00E77497" w:rsidRDefault="00E80769" w:rsidP="00B46C10">
            <w:pPr>
              <w:pStyle w:val="SyntaxOneOf"/>
              <w:keepNext/>
            </w:pPr>
            <w:r w:rsidRPr="00E77497">
              <w:t>&gt;&gt;&gt;</w:t>
            </w:r>
          </w:p>
        </w:tc>
        <w:tc>
          <w:tcPr>
            <w:tcW w:w="1263" w:type="dxa"/>
          </w:tcPr>
          <w:p w:rsidR="00E80769" w:rsidRPr="00E77497" w:rsidRDefault="00E80769" w:rsidP="00B46C10">
            <w:pPr>
              <w:pStyle w:val="SyntaxOneOf"/>
              <w:keepNext/>
            </w:pPr>
            <w:r w:rsidRPr="00E77497">
              <w:t>&amp;</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&amp;&amp;</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&lt;&lt;=</w:t>
            </w:r>
          </w:p>
        </w:tc>
      </w:tr>
      <w:tr w:rsidR="00E80769" w:rsidRPr="00E77497" w:rsidTr="006E1632">
        <w:tc>
          <w:tcPr>
            <w:tcW w:w="1263" w:type="dxa"/>
          </w:tcPr>
          <w:p w:rsidR="00E80769" w:rsidRPr="00E77497" w:rsidRDefault="00E80769" w:rsidP="00B46C10">
            <w:pPr>
              <w:pStyle w:val="SyntaxOneOf"/>
            </w:pPr>
            <w:r w:rsidRPr="00E77497">
              <w:t>&gt;&gt;=</w:t>
            </w:r>
          </w:p>
        </w:tc>
        <w:tc>
          <w:tcPr>
            <w:tcW w:w="1263" w:type="dxa"/>
          </w:tcPr>
          <w:p w:rsidR="00E80769" w:rsidRPr="00E77497" w:rsidRDefault="00E80769" w:rsidP="00B46C10">
            <w:pPr>
              <w:pStyle w:val="SyntaxOneOf"/>
            </w:pPr>
            <w:r w:rsidRPr="00E77497">
              <w:t>&gt;&gt;&gt;=</w:t>
            </w:r>
          </w:p>
        </w:tc>
        <w:tc>
          <w:tcPr>
            <w:tcW w:w="1263" w:type="dxa"/>
          </w:tcPr>
          <w:p w:rsidR="00E80769" w:rsidRPr="00E77497" w:rsidRDefault="00E80769" w:rsidP="00B46C10">
            <w:pPr>
              <w:pStyle w:val="SyntaxOneOf"/>
            </w:pPr>
            <w:r w:rsidRPr="00E77497">
              <w:t>&amp;=</w:t>
            </w:r>
          </w:p>
        </w:tc>
        <w:tc>
          <w:tcPr>
            <w:tcW w:w="1263" w:type="dxa"/>
          </w:tcPr>
          <w:p w:rsidR="00E80769" w:rsidRPr="00E77497" w:rsidRDefault="00E80769" w:rsidP="00B46C10">
            <w:pPr>
              <w:pStyle w:val="SyntaxOneOf"/>
            </w:pPr>
            <w:r w:rsidRPr="00E77497">
              <w:t>|=</w:t>
            </w:r>
          </w:p>
        </w:tc>
        <w:tc>
          <w:tcPr>
            <w:tcW w:w="1263" w:type="dxa"/>
          </w:tcPr>
          <w:p w:rsidR="00E80769" w:rsidRPr="00E77497" w:rsidRDefault="00E80769" w:rsidP="00B46C10">
            <w:pPr>
              <w:pStyle w:val="SyntaxOneOf"/>
            </w:pPr>
            <w:r w:rsidRPr="00E77497">
              <w:t>^=</w:t>
            </w:r>
          </w:p>
        </w:tc>
        <w:tc>
          <w:tcPr>
            <w:tcW w:w="1263" w:type="dxa"/>
          </w:tcPr>
          <w:p w:rsidR="00E80769" w:rsidRPr="00E77497" w:rsidRDefault="00E80769" w:rsidP="00B46C10">
            <w:pPr>
              <w:pStyle w:val="SyntaxOneOf"/>
            </w:pPr>
          </w:p>
        </w:tc>
      </w:tr>
    </w:tbl>
    <w:p w:rsidR="00E80769" w:rsidRPr="00E77497" w:rsidRDefault="00E80769" w:rsidP="00E80769">
      <w:pPr>
        <w:pStyle w:val="M0"/>
        <w:spacing w:after="0"/>
        <w:rPr>
          <w:sz w:val="16"/>
        </w:rPr>
      </w:pPr>
    </w:p>
    <w:p w:rsidR="00E80769" w:rsidRPr="00E77497" w:rsidRDefault="00E80769" w:rsidP="00E80769">
      <w:pPr>
        <w:pStyle w:val="SyntaxRule"/>
      </w:pPr>
    </w:p>
    <w:p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rsidTr="006E1632">
        <w:tc>
          <w:tcPr>
            <w:tcW w:w="1422" w:type="dxa"/>
          </w:tcPr>
          <w:p w:rsidR="00E80769" w:rsidRPr="00E77497" w:rsidRDefault="00E80769" w:rsidP="00B46C10">
            <w:pPr>
              <w:pStyle w:val="SyntaxOneOf"/>
            </w:pPr>
            <w:r w:rsidRPr="00E77497">
              <w:t>/</w:t>
            </w:r>
          </w:p>
        </w:tc>
        <w:tc>
          <w:tcPr>
            <w:tcW w:w="1104" w:type="dxa"/>
          </w:tcPr>
          <w:p w:rsidR="00E80769" w:rsidRPr="00E77497" w:rsidRDefault="00E80769" w:rsidP="00B46C10">
            <w:pPr>
              <w:pStyle w:val="SyntaxOneOf"/>
              <w:jc w:val="left"/>
            </w:pPr>
            <w:r w:rsidRPr="00E77497">
              <w:t>/=</w:t>
            </w: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r>
    </w:tbl>
    <w:p w:rsidR="00E80769" w:rsidRPr="00E77497" w:rsidRDefault="00E80769" w:rsidP="00E80769">
      <w:pPr>
        <w:pStyle w:val="SyntaxRule"/>
      </w:pPr>
    </w:p>
    <w:p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DecimalLiteral</w:t>
      </w:r>
      <w:r w:rsidRPr="00E77497">
        <w:br/>
        <w:t>HexIntegerLiteral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DecimalDigit</w:t>
      </w:r>
      <w:r w:rsidRPr="00E77497">
        <w:br/>
        <w:t>DecimalDigits DecimalDigit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rsidR="00E80769" w:rsidRPr="00E77497" w:rsidRDefault="00E80769" w:rsidP="00E80769">
      <w:pPr>
        <w:pStyle w:val="SyntaxDefinition"/>
      </w:pPr>
      <w:r w:rsidRPr="00E77497">
        <w:t>ExponentIndicator SignedInteger</w:t>
      </w:r>
    </w:p>
    <w:p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rsidR="00E80769" w:rsidRPr="00E77497" w:rsidRDefault="00E80769" w:rsidP="00E80769">
      <w:pPr>
        <w:pStyle w:val="SyntaxDefinition"/>
      </w:pPr>
      <w:r w:rsidRPr="00E77497">
        <w:rPr>
          <w:rFonts w:ascii="Courier New" w:hAnsi="Courier New" w:cs="Courier New"/>
          <w:b/>
          <w:i w:val="0"/>
        </w:rPr>
        <w:t>0 1 2 3 4 5 6 7 8 9 a b c d e f A B C D E F</w:t>
      </w:r>
    </w:p>
    <w:p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SingleEscapeCharacter</w:t>
      </w:r>
      <w:r w:rsidRPr="00E77497">
        <w:br/>
        <w:t>NonEscapeCharacter</w:t>
      </w:r>
    </w:p>
    <w:p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rsidR="00E80769" w:rsidRPr="00E77497" w:rsidRDefault="00E80769" w:rsidP="00E80769">
      <w:pPr>
        <w:pStyle w:val="SyntaxRule"/>
        <w:rPr>
          <w:rFonts w:ascii="Arial" w:hAnsi="Arial"/>
        </w:rPr>
      </w:pPr>
      <w:r w:rsidRPr="00E77497">
        <w:lastRenderedPageBreak/>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 xml:space="preserve">x </w:t>
      </w:r>
      <w:r w:rsidRPr="00E77497">
        <w:t>HexDigit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RegularExpressionFirstChar RegularExpressionChars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rsidR="00E80769" w:rsidRPr="00E77497" w:rsidRDefault="00E80769" w:rsidP="00E80769">
      <w:pPr>
        <w:pStyle w:val="SyntaxRule"/>
      </w:pPr>
    </w:p>
    <w:p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rsidR="00E80769" w:rsidRPr="00E77497" w:rsidRDefault="00E80769" w:rsidP="00E80769">
      <w:pPr>
        <w:pStyle w:val="M0"/>
        <w:spacing w:after="0"/>
      </w:pPr>
    </w:p>
    <w:p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rsidR="00E80769" w:rsidRPr="00E77497" w:rsidRDefault="00E80769" w:rsidP="00E80769">
      <w:pPr>
        <w:pStyle w:val="M0"/>
        <w:spacing w:after="0"/>
      </w:pPr>
    </w:p>
    <w:p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rsidR="00E80769" w:rsidRPr="00E77497" w:rsidRDefault="00E80769" w:rsidP="00966F28">
      <w:pPr>
        <w:pStyle w:val="a2"/>
      </w:pPr>
      <w:bookmarkStart w:id="10485" w:name="_Toc472818973"/>
      <w:bookmarkStart w:id="10486" w:name="_Toc474641687"/>
      <w:bookmarkStart w:id="10487" w:name="_Toc235503555"/>
      <w:bookmarkStart w:id="10488" w:name="_Toc236208644"/>
      <w:bookmarkStart w:id="10489" w:name="_Toc241509330"/>
      <w:bookmarkStart w:id="10490" w:name="_Toc241557807"/>
      <w:bookmarkStart w:id="10491" w:name="_Toc244416817"/>
      <w:bookmarkStart w:id="10492" w:name="_Toc244657757"/>
      <w:bookmarkStart w:id="10493" w:name="_Toc246652497"/>
      <w:bookmarkStart w:id="10494" w:name="_Toc253562046"/>
      <w:bookmarkStart w:id="10495" w:name="_Toc268506062"/>
      <w:bookmarkStart w:id="10496" w:name="_Toc276631181"/>
      <w:bookmarkStart w:id="10497" w:name="_Toc277944225"/>
      <w:bookmarkStart w:id="10498" w:name="_Toc153968570"/>
      <w:bookmarkStart w:id="10499" w:name="_Toc364935517"/>
      <w:r w:rsidRPr="00E77497">
        <w:t>Number Conversions</w:t>
      </w:r>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p>
    <w:p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WhiteSpace</w:t>
      </w:r>
      <w:r w:rsidRPr="00E77497">
        <w:br/>
        <w:t>LineTerminator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StrDecimalLiteral</w:t>
      </w:r>
      <w:r w:rsidRPr="00E77497">
        <w:br/>
        <w:t>HexIntegerLiteral</w:t>
      </w:r>
    </w:p>
    <w:p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DecimalDigit</w:t>
      </w:r>
      <w:r w:rsidRPr="00E77497">
        <w:br/>
        <w:t>DecimalDigits DecimalDigit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ExponentIndicator SignedInteger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HexIntegerLiteral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E80769" w:rsidRPr="00E77497" w:rsidRDefault="00E80769" w:rsidP="00966F28">
      <w:pPr>
        <w:pStyle w:val="a2"/>
      </w:pPr>
      <w:bookmarkStart w:id="10500" w:name="_Toc472818974"/>
      <w:bookmarkStart w:id="10501" w:name="_Toc474641688"/>
      <w:bookmarkStart w:id="10502" w:name="_Toc235503556"/>
      <w:bookmarkStart w:id="10503" w:name="_Toc236208645"/>
      <w:bookmarkStart w:id="10504" w:name="_Toc241509331"/>
      <w:bookmarkStart w:id="10505" w:name="_Toc241557808"/>
      <w:bookmarkStart w:id="10506" w:name="_Toc244416818"/>
      <w:bookmarkStart w:id="10507" w:name="_Toc244657758"/>
      <w:bookmarkStart w:id="10508" w:name="_Toc246652498"/>
      <w:bookmarkStart w:id="10509" w:name="_Toc253562047"/>
      <w:bookmarkStart w:id="10510" w:name="_Toc268506063"/>
      <w:bookmarkStart w:id="10511" w:name="_Toc276631182"/>
      <w:bookmarkStart w:id="10512" w:name="_Toc277944226"/>
      <w:bookmarkStart w:id="10513" w:name="_Toc153968571"/>
      <w:bookmarkStart w:id="10514" w:name="_Toc364935518"/>
      <w:r w:rsidRPr="00E77497">
        <w:t>Expressions</w:t>
      </w:r>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p>
    <w:p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2D5AF2" w:rsidP="00E80769">
      <w:pPr>
        <w:pStyle w:val="SyntaxRule"/>
        <w:rPr>
          <w:rFonts w:ascii="Arial" w:hAnsi="Arial"/>
        </w:rPr>
      </w:pPr>
      <w:r>
        <w:t>PropertyDefinitionList</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rsidR="00E80769" w:rsidRPr="00E77497" w:rsidRDefault="001A6289" w:rsidP="00E80769">
      <w:pPr>
        <w:pStyle w:val="SyntaxDefinition"/>
      </w:pPr>
      <w:r>
        <w:t>PropertyDefinition</w:t>
      </w:r>
      <w:r w:rsidR="00E80769" w:rsidRPr="00E77497">
        <w:br/>
      </w:r>
      <w:r w:rsidR="002D5AF2">
        <w:t>PropertyDefinitionList</w:t>
      </w:r>
      <w:r w:rsidR="00E80769" w:rsidRPr="00E77497">
        <w:rPr>
          <w:rFonts w:ascii="Courier New" w:hAnsi="Courier New" w:cs="Courier New"/>
          <w:i w:val="0"/>
        </w:rPr>
        <w:t xml:space="preserve"> </w:t>
      </w:r>
      <w:r w:rsidR="00E80769" w:rsidRPr="00E77497">
        <w:rPr>
          <w:rFonts w:ascii="Courier New" w:hAnsi="Courier New" w:cs="Courier New"/>
          <w:b/>
          <w:i w:val="0"/>
        </w:rPr>
        <w:t>,</w:t>
      </w:r>
      <w:r w:rsidR="00E80769" w:rsidRPr="00E77497">
        <w:t xml:space="preserve">  </w:t>
      </w:r>
      <w:r>
        <w:t>PropertyDefinition</w:t>
      </w:r>
    </w:p>
    <w:p w:rsidR="00E80769" w:rsidRPr="00E77497" w:rsidRDefault="001A6289" w:rsidP="00E80769">
      <w:pPr>
        <w:pStyle w:val="SyntaxRule"/>
        <w:rPr>
          <w:rFonts w:ascii="Arial" w:hAnsi="Arial"/>
        </w:rPr>
      </w:pPr>
      <w:r>
        <w:t>PropertyDefinition</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pPr>
      <w:r w:rsidRPr="00E77497">
        <w:t>IdentifierName</w:t>
      </w:r>
      <w:r w:rsidRPr="00E77497">
        <w:br/>
        <w:t>StringLiteral</w:t>
      </w:r>
      <w:r w:rsidRPr="00E77497">
        <w:br/>
        <w:t>NumericLiteral</w:t>
      </w:r>
    </w:p>
    <w:p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rPr>
          <w:sz w:val="16"/>
        </w:rPr>
      </w:pPr>
      <w:r w:rsidRPr="00E77497">
        <w:t>Identifier</w:t>
      </w:r>
    </w:p>
    <w:p w:rsidR="00E80769" w:rsidRPr="00E77497" w:rsidRDefault="00E80769" w:rsidP="00E80769">
      <w:pPr>
        <w:pStyle w:val="SyntaxRule"/>
        <w:rPr>
          <w:rFonts w:ascii="Arial" w:hAnsi="Arial"/>
        </w:rPr>
      </w:pPr>
      <w:r w:rsidRPr="00E77497">
        <w:lastRenderedPageBreak/>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NewExpression</w:t>
      </w:r>
      <w:r w:rsidRPr="00E77497">
        <w:br/>
        <w:t>CallExpression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rsidR="00E80769" w:rsidRPr="00E77497" w:rsidRDefault="00E80769" w:rsidP="00E74C84">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rsidR="00E80769" w:rsidRPr="00E77497" w:rsidRDefault="00E80769" w:rsidP="00E80769">
      <w:pPr>
        <w:pStyle w:val="M0"/>
        <w:spacing w:after="0"/>
        <w:rPr>
          <w:sz w:val="16"/>
        </w:rPr>
      </w:pPr>
    </w:p>
    <w:p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rsidR="00E80769" w:rsidRPr="00A67AF2"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8E73AB">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rsidR="00E80769" w:rsidRPr="00E77497" w:rsidRDefault="00E80769" w:rsidP="00E80769">
      <w:pPr>
        <w:pStyle w:val="M0"/>
        <w:spacing w:after="0"/>
        <w:rPr>
          <w:sz w:val="16"/>
        </w:rPr>
      </w:pP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lastRenderedPageBreak/>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rsidR="00E80769" w:rsidRPr="00C7794D" w:rsidRDefault="00E80769" w:rsidP="00E80769">
      <w:pPr>
        <w:pStyle w:val="M0"/>
        <w:spacing w:after="0"/>
        <w:rPr>
          <w:sz w:val="16"/>
        </w:rPr>
      </w:pP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rsidTr="006E1632">
        <w:trPr>
          <w:trHeight w:hRule="exact" w:val="240"/>
        </w:trPr>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&lt;&lt;=</w:t>
            </w:r>
          </w:p>
        </w:tc>
        <w:tc>
          <w:tcPr>
            <w:tcW w:w="648" w:type="dxa"/>
          </w:tcPr>
          <w:p w:rsidR="00E80769" w:rsidRPr="00E77497" w:rsidRDefault="00E80769" w:rsidP="00B46C10">
            <w:pPr>
              <w:pStyle w:val="SyntaxOneOf"/>
            </w:pPr>
            <w:r w:rsidRPr="00E77497">
              <w:t>&gt;&gt;=</w:t>
            </w:r>
          </w:p>
        </w:tc>
        <w:tc>
          <w:tcPr>
            <w:tcW w:w="648" w:type="dxa"/>
          </w:tcPr>
          <w:p w:rsidR="00E80769" w:rsidRPr="00E77497" w:rsidRDefault="00E80769" w:rsidP="00B46C10">
            <w:pPr>
              <w:pStyle w:val="SyntaxOneOf"/>
            </w:pPr>
            <w:r w:rsidRPr="00E77497">
              <w:t>&gt;&gt;&gt;=</w:t>
            </w:r>
          </w:p>
        </w:tc>
        <w:tc>
          <w:tcPr>
            <w:tcW w:w="648" w:type="dxa"/>
          </w:tcPr>
          <w:p w:rsidR="00E80769" w:rsidRPr="00E77497" w:rsidRDefault="00E80769" w:rsidP="00B46C10">
            <w:pPr>
              <w:pStyle w:val="SyntaxOneOf"/>
            </w:pPr>
            <w:r w:rsidRPr="00E77497">
              <w:t>&amp;=</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r>
    </w:tbl>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rsidR="00E80769" w:rsidRPr="00E77497" w:rsidRDefault="00E80769" w:rsidP="00966F28">
      <w:pPr>
        <w:pStyle w:val="a2"/>
      </w:pPr>
      <w:bookmarkStart w:id="10515" w:name="_Toc364935519"/>
      <w:bookmarkStart w:id="10516" w:name="_Toc364935520"/>
      <w:bookmarkStart w:id="10517" w:name="_Toc364935521"/>
      <w:bookmarkStart w:id="10518" w:name="_Toc472818975"/>
      <w:bookmarkStart w:id="10519" w:name="_Toc474641689"/>
      <w:bookmarkStart w:id="10520" w:name="_Toc235503557"/>
      <w:bookmarkStart w:id="10521" w:name="_Toc236208646"/>
      <w:bookmarkStart w:id="10522" w:name="_Toc241509332"/>
      <w:bookmarkStart w:id="10523" w:name="_Toc241557809"/>
      <w:bookmarkStart w:id="10524" w:name="_Toc244416819"/>
      <w:bookmarkStart w:id="10525" w:name="_Toc244657759"/>
      <w:bookmarkStart w:id="10526" w:name="_Toc246652499"/>
      <w:bookmarkStart w:id="10527" w:name="_Toc253562048"/>
      <w:bookmarkStart w:id="10528" w:name="_Toc268506064"/>
      <w:bookmarkStart w:id="10529" w:name="_Toc276631183"/>
      <w:bookmarkStart w:id="10530" w:name="_Toc277944227"/>
      <w:bookmarkStart w:id="10531" w:name="_Toc153968572"/>
      <w:bookmarkStart w:id="10532" w:name="_Toc364935522"/>
      <w:bookmarkEnd w:id="10515"/>
      <w:bookmarkEnd w:id="10516"/>
      <w:bookmarkEnd w:id="10517"/>
      <w:r w:rsidRPr="00E77497">
        <w:t>Statements</w:t>
      </w:r>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p>
    <w:p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rsidR="00E80769" w:rsidRPr="00E77497" w:rsidRDefault="00E80769" w:rsidP="00E80769">
      <w:pPr>
        <w:pStyle w:val="SyntaxDefinition"/>
      </w:pPr>
      <w:r w:rsidRPr="00E77497">
        <w:t>Statement</w:t>
      </w:r>
      <w:r w:rsidRPr="00E77497">
        <w:br/>
        <w:t>StatementList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Identifier Initialiser</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Initialiser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rsidR="00E80769" w:rsidRPr="00E77497" w:rsidRDefault="00E80769" w:rsidP="008E73A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pPr>
      <w:r w:rsidRPr="00E77497">
        <w:t>CaseClause</w:t>
      </w:r>
      <w:r w:rsidRPr="00E77497">
        <w:br/>
        <w:t>CaseClauses CaseClause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rsidR="00E80769" w:rsidRPr="00E77497" w:rsidRDefault="00E80769" w:rsidP="00E80769">
      <w:pPr>
        <w:pStyle w:val="SyntaxDefinition"/>
      </w:pPr>
      <w:r w:rsidRPr="00E77497">
        <w:rPr>
          <w:rFonts w:ascii="Courier New" w:hAnsi="Courier New"/>
          <w:b/>
          <w:i w:val="0"/>
        </w:rPr>
        <w:t>finally</w:t>
      </w:r>
      <w:r w:rsidRPr="00E77497">
        <w:t xml:space="preserve"> Block</w:t>
      </w:r>
    </w:p>
    <w:p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rsidR="00E80769" w:rsidRPr="00E77497" w:rsidRDefault="00E80769" w:rsidP="00966F28">
      <w:pPr>
        <w:pStyle w:val="a2"/>
      </w:pPr>
      <w:bookmarkStart w:id="10533" w:name="_Toc472818976"/>
      <w:bookmarkStart w:id="10534" w:name="_Toc474641690"/>
      <w:bookmarkStart w:id="10535" w:name="_Toc235503558"/>
      <w:bookmarkStart w:id="10536" w:name="_Toc236208647"/>
      <w:bookmarkStart w:id="10537" w:name="_Toc241509333"/>
      <w:bookmarkStart w:id="10538" w:name="_Toc241557810"/>
      <w:bookmarkStart w:id="10539" w:name="_Toc244416820"/>
      <w:bookmarkStart w:id="10540" w:name="_Toc244657760"/>
      <w:bookmarkStart w:id="10541" w:name="_Toc246652500"/>
      <w:bookmarkStart w:id="10542" w:name="_Toc253562049"/>
      <w:bookmarkStart w:id="10543" w:name="_Toc268506065"/>
      <w:bookmarkStart w:id="10544" w:name="_Toc276631184"/>
      <w:bookmarkStart w:id="10545" w:name="_Toc277944228"/>
      <w:bookmarkStart w:id="10546" w:name="_Toc153968573"/>
      <w:bookmarkStart w:id="10547" w:name="_Toc364935523"/>
      <w:r w:rsidRPr="00E77497">
        <w:t xml:space="preserve">Functions and </w:t>
      </w:r>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r w:rsidR="0084788F">
        <w:t>Script</w:t>
      </w:r>
      <w:r w:rsidR="0084788F" w:rsidRPr="00E77497">
        <w:t>s</w:t>
      </w:r>
      <w:bookmarkEnd w:id="10547"/>
    </w:p>
    <w:p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rsidR="00E80769" w:rsidRPr="00E77497" w:rsidRDefault="00E80769" w:rsidP="00E80769">
      <w:pPr>
        <w:pStyle w:val="SyntaxDefinition"/>
      </w:pPr>
      <w:r w:rsidRPr="00E77497">
        <w:t>SourceElements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SourceElements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SourceElement</w:t>
      </w:r>
      <w:r w:rsidRPr="00E77497">
        <w:br/>
        <w:t>SourceElements SourceElement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Statement</w:t>
      </w:r>
      <w:r w:rsidRPr="00E77497">
        <w:br/>
        <w:t>FunctionDeclaration</w:t>
      </w:r>
    </w:p>
    <w:p w:rsidR="00E80769" w:rsidRPr="00E77497" w:rsidRDefault="00E80769" w:rsidP="00966F28">
      <w:pPr>
        <w:pStyle w:val="a2"/>
      </w:pPr>
      <w:bookmarkStart w:id="10548" w:name="_Toc472818977"/>
      <w:bookmarkStart w:id="10549" w:name="_Toc474641691"/>
      <w:bookmarkStart w:id="10550" w:name="_Toc235503559"/>
      <w:bookmarkStart w:id="10551" w:name="_Toc236208648"/>
      <w:bookmarkStart w:id="10552" w:name="_Toc241509334"/>
      <w:bookmarkStart w:id="10553" w:name="_Toc241557811"/>
      <w:bookmarkStart w:id="10554" w:name="_Toc244416821"/>
      <w:bookmarkStart w:id="10555" w:name="_Toc244657761"/>
      <w:bookmarkStart w:id="10556" w:name="_Toc246652501"/>
      <w:bookmarkStart w:id="10557" w:name="_Toc253562050"/>
      <w:bookmarkStart w:id="10558" w:name="_Toc268506066"/>
      <w:bookmarkStart w:id="10559" w:name="_Toc276631185"/>
      <w:bookmarkStart w:id="10560" w:name="_Toc277944229"/>
      <w:bookmarkStart w:id="10561" w:name="_Toc153968574"/>
      <w:bookmarkStart w:id="10562" w:name="_Toc364935524"/>
      <w:r w:rsidRPr="00E77497">
        <w:lastRenderedPageBreak/>
        <w:t>Universal Resource Identifier Character Classes</w:t>
      </w:r>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p>
    <w:p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rsidR="00E80769" w:rsidRPr="00E77497" w:rsidRDefault="00E80769" w:rsidP="00E80769">
      <w:pPr>
        <w:pStyle w:val="SyntaxDefinition"/>
      </w:pPr>
      <w:r w:rsidRPr="00E77497">
        <w:t>uriCharacters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uriCharacter uriCharacters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uriReserved</w:t>
      </w:r>
      <w:r w:rsidRPr="00E77497">
        <w:br/>
        <w:t>uriUnescaped</w:t>
      </w:r>
      <w:r w:rsidRPr="00E77497">
        <w:br/>
        <w:t>uriEscaped</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uriAlpha</w:t>
      </w:r>
      <w:r w:rsidRPr="00E77497">
        <w:br/>
        <w:t>DecimalDigit</w:t>
      </w:r>
      <w:r w:rsidRPr="00E77497">
        <w:br/>
        <w:t>uriMark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rsidR="00E80769" w:rsidRPr="00E77497" w:rsidRDefault="00E80769" w:rsidP="00E80769">
      <w:pPr>
        <w:pStyle w:val="SyntaxDefinition"/>
      </w:pPr>
      <w:r w:rsidRPr="00E77497">
        <w:rPr>
          <w:rFonts w:ascii="Courier New" w:hAnsi="Courier New"/>
          <w:b/>
          <w:i w:val="0"/>
        </w:rPr>
        <w:t>%</w:t>
      </w:r>
      <w:r w:rsidRPr="00E77497">
        <w:t xml:space="preserve"> HexDigit HexDigit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rsidR="00E80769" w:rsidRPr="00E77497" w:rsidRDefault="00E80769" w:rsidP="00966F28">
      <w:pPr>
        <w:pStyle w:val="a2"/>
      </w:pPr>
      <w:bookmarkStart w:id="10563" w:name="_Toc472818978"/>
      <w:bookmarkStart w:id="10564" w:name="_Toc474641692"/>
      <w:bookmarkStart w:id="10565" w:name="_Toc235503560"/>
      <w:bookmarkStart w:id="10566" w:name="_Toc236208649"/>
      <w:bookmarkStart w:id="10567" w:name="_Toc241509335"/>
      <w:bookmarkStart w:id="10568" w:name="_Toc241557812"/>
      <w:bookmarkStart w:id="10569" w:name="_Toc244416822"/>
      <w:bookmarkStart w:id="10570" w:name="_Toc244657762"/>
      <w:bookmarkStart w:id="10571" w:name="_Toc246652502"/>
      <w:bookmarkStart w:id="10572" w:name="_Toc253562051"/>
      <w:bookmarkStart w:id="10573" w:name="_Toc268506067"/>
      <w:bookmarkStart w:id="10574" w:name="_Toc276631186"/>
      <w:bookmarkStart w:id="10575" w:name="_Toc277944230"/>
      <w:bookmarkStart w:id="10576" w:name="_Toc153968575"/>
      <w:bookmarkStart w:id="10577" w:name="_Toc364935525"/>
      <w:r w:rsidRPr="00E77497">
        <w:t>Regular Expressions</w:t>
      </w:r>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p>
    <w:p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rsidR="00E80769" w:rsidRPr="00E77497" w:rsidRDefault="00E80769" w:rsidP="00E80769">
      <w:pPr>
        <w:pStyle w:val="SyntaxDefinition"/>
      </w:pPr>
      <w:r w:rsidRPr="00E77497">
        <w:t>Disjunction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rPr>
          <w:vertAlign w:val="subscript"/>
        </w:rPr>
      </w:pPr>
      <w:r w:rsidRPr="00E77497">
        <w:t>Assertion</w:t>
      </w:r>
      <w:r w:rsidRPr="00E77497">
        <w:br/>
        <w:t>Atom</w:t>
      </w:r>
      <w:r w:rsidRPr="00E77497">
        <w:br/>
        <w:t>Atom Quantifier</w:t>
      </w:r>
    </w:p>
    <w:p w:rsidR="00E80769" w:rsidRPr="00E77497" w:rsidRDefault="00E80769" w:rsidP="00E80769">
      <w:pPr>
        <w:pStyle w:val="M0"/>
        <w:spacing w:after="0"/>
        <w:rPr>
          <w:sz w:val="16"/>
        </w:rPr>
      </w:pPr>
    </w:p>
    <w:p w:rsidR="00E80769" w:rsidRPr="00C7794D" w:rsidRDefault="00E80769" w:rsidP="00E80769">
      <w:pPr>
        <w:pStyle w:val="SyntaxRule"/>
      </w:pPr>
      <w:r w:rsidRPr="00C7794D">
        <w:lastRenderedPageBreak/>
        <w:t xml:space="preserve">Assertion </w:t>
      </w:r>
      <w:r w:rsidRPr="00C7794D">
        <w:rPr>
          <w:rFonts w:ascii="Arial" w:hAnsi="Arial"/>
          <w:b/>
          <w:i w:val="0"/>
        </w:rPr>
        <w:t>::</w:t>
      </w:r>
      <w:r w:rsidRPr="00C7794D">
        <w:rPr>
          <w:b/>
        </w:rPr>
        <w:tab/>
      </w:r>
      <w:r w:rsidRPr="00C7794D">
        <w:rPr>
          <w:rFonts w:ascii="Arial" w:hAnsi="Arial"/>
        </w:rPr>
        <w:t>See 15.10.1</w:t>
      </w:r>
    </w:p>
    <w:p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rsidR="00E80769" w:rsidRPr="00C7794D" w:rsidRDefault="00E80769" w:rsidP="00E80769">
      <w:pPr>
        <w:pStyle w:val="M0"/>
        <w:spacing w:after="0"/>
        <w:rPr>
          <w:sz w:val="16"/>
        </w:rPr>
      </w:pPr>
    </w:p>
    <w:p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rsidR="00E80769" w:rsidRPr="00C7794D" w:rsidRDefault="00E80769" w:rsidP="00E80769">
      <w:pPr>
        <w:pStyle w:val="M0"/>
        <w:spacing w:after="0"/>
        <w:rPr>
          <w:sz w:val="16"/>
        </w:rPr>
      </w:pPr>
    </w:p>
    <w:p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pPr>
      <w:r w:rsidRPr="00E77497">
        <w:t>DecimalEscape</w:t>
      </w:r>
      <w:r w:rsidRPr="00E77497">
        <w:br/>
        <w:t>CharacterEscape</w:t>
      </w:r>
      <w:r w:rsidRPr="00E77497">
        <w:br/>
        <w:t>CharacterClassEscape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rsidR="00E80769" w:rsidRPr="00E77497" w:rsidRDefault="00E80769" w:rsidP="00E80769">
      <w:pPr>
        <w:pStyle w:val="SyntaxDefinition"/>
      </w:pPr>
    </w:p>
    <w:p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rsidR="00E80769" w:rsidRPr="00E77497" w:rsidRDefault="00E80769" w:rsidP="00E80769">
      <w:pPr>
        <w:pStyle w:val="SyntaxDefinition"/>
      </w:pPr>
      <w:r w:rsidRPr="00E77497">
        <w:rPr>
          <w:rFonts w:ascii="Courier New" w:hAnsi="Courier New"/>
          <w:b/>
          <w:i w:val="0"/>
        </w:rPr>
        <w:t>-</w:t>
      </w:r>
      <w:r w:rsidRPr="00E77497">
        <w:br/>
        <w:t>ClassAtomNoDash</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rsidR="00E80769" w:rsidRPr="00E77497" w:rsidRDefault="00E80769" w:rsidP="00966F28">
      <w:pPr>
        <w:pStyle w:val="a2"/>
      </w:pPr>
      <w:bookmarkStart w:id="10578" w:name="_Toc235503561"/>
      <w:bookmarkStart w:id="10579" w:name="_Toc236208650"/>
      <w:bookmarkStart w:id="10580" w:name="_Toc241509336"/>
      <w:bookmarkStart w:id="10581" w:name="_Toc241557813"/>
      <w:bookmarkStart w:id="10582" w:name="_Toc244416823"/>
      <w:bookmarkStart w:id="10583" w:name="_Toc244657763"/>
      <w:bookmarkStart w:id="10584" w:name="_Toc246652503"/>
      <w:bookmarkStart w:id="10585" w:name="_Toc253562052"/>
      <w:bookmarkStart w:id="10586" w:name="_Toc268506068"/>
      <w:bookmarkStart w:id="10587" w:name="_Toc276631187"/>
      <w:bookmarkStart w:id="10588" w:name="_Toc277944231"/>
      <w:bookmarkStart w:id="10589" w:name="_Toc153968576"/>
      <w:bookmarkStart w:id="10590" w:name="_Toc364935526"/>
      <w:r w:rsidRPr="00E77497">
        <w:t>JSON</w:t>
      </w:r>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p>
    <w:p w:rsidR="00E80769" w:rsidRPr="00E77497" w:rsidRDefault="00E80769" w:rsidP="00966F28">
      <w:pPr>
        <w:pStyle w:val="a3"/>
      </w:pPr>
      <w:bookmarkStart w:id="10591" w:name="_Toc235503562"/>
      <w:bookmarkStart w:id="10592" w:name="_Toc236208651"/>
      <w:bookmarkStart w:id="10593" w:name="_Toc241509337"/>
      <w:bookmarkStart w:id="10594" w:name="_Toc241557814"/>
      <w:bookmarkStart w:id="10595" w:name="_Toc244416824"/>
      <w:bookmarkStart w:id="10596" w:name="_Toc244657764"/>
      <w:bookmarkStart w:id="10597" w:name="_Toc246652504"/>
      <w:bookmarkStart w:id="10598" w:name="_Toc253562053"/>
      <w:bookmarkStart w:id="10599" w:name="_Toc268506069"/>
      <w:bookmarkStart w:id="10600" w:name="_Toc276631188"/>
      <w:bookmarkStart w:id="10601" w:name="_Toc277944232"/>
      <w:bookmarkStart w:id="10602" w:name="_Toc153968577"/>
      <w:bookmarkStart w:id="10603" w:name="_Toc364935527"/>
      <w:r w:rsidRPr="00E77497">
        <w:t>JSON Lexical Grammar</w:t>
      </w:r>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p>
    <w:p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r>
      <w:r w:rsidRPr="00E77497">
        <w:rPr>
          <w:rStyle w:val="bnf"/>
        </w:rPr>
        <w:lastRenderedPageBreak/>
        <w:t>&lt;LF&gt;</w:t>
      </w:r>
      <w:r w:rsidRPr="00E77497">
        <w:rPr>
          <w:rStyle w:val="bnf"/>
        </w:rPr>
        <w:br/>
        <w:t>&lt;SP&gt;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rsidR="00E80769" w:rsidRPr="00E77497" w:rsidRDefault="00E80769" w:rsidP="00E80769">
      <w:pPr>
        <w:pStyle w:val="SyntaxRule2"/>
      </w:pPr>
      <w:r w:rsidRPr="00E77497">
        <w:t>JSONEscapeCharacter</w:t>
      </w:r>
    </w:p>
    <w:p w:rsidR="00E80769" w:rsidRPr="00E77497" w:rsidRDefault="00E80769" w:rsidP="00E80769">
      <w:pPr>
        <w:pStyle w:val="SyntaxRule2"/>
      </w:pPr>
      <w:r w:rsidRPr="00E77497">
        <w:t xml:space="preserve">UnicodeEscapeSequence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rsidR="00E80769" w:rsidRPr="00E77497" w:rsidRDefault="00E80769" w:rsidP="00E80769">
      <w:pPr>
        <w:pStyle w:val="SyntaxRule"/>
      </w:pPr>
    </w:p>
    <w:p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rsidR="00E80769" w:rsidRPr="00E77497" w:rsidRDefault="00E80769" w:rsidP="00E80769">
      <w:pPr>
        <w:pStyle w:val="SyntaxRule"/>
        <w:rPr>
          <w:spacing w:val="6"/>
        </w:rPr>
      </w:pPr>
    </w:p>
    <w:p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rsidR="00E80769" w:rsidRPr="00E77497" w:rsidRDefault="00E80769" w:rsidP="00E80769">
      <w:pPr>
        <w:pStyle w:val="SyntaxRule2"/>
      </w:pPr>
      <w:r w:rsidRPr="00E77497">
        <w:rPr>
          <w:rFonts w:ascii="Courier New" w:hAnsi="Courier New" w:cs="Courier New"/>
          <w:b/>
          <w:i w:val="0"/>
        </w:rPr>
        <w:t>.</w:t>
      </w:r>
      <w:r w:rsidRPr="00E77497">
        <w:t xml:space="preserve"> DecimalDigits</w:t>
      </w:r>
    </w:p>
    <w:p w:rsidR="00E80769" w:rsidRPr="00E77497" w:rsidRDefault="00E80769" w:rsidP="00E80769">
      <w:pPr>
        <w:pStyle w:val="SyntaxRule"/>
        <w:rPr>
          <w:spacing w:val="6"/>
        </w:rPr>
      </w:pPr>
    </w:p>
    <w:p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rsidR="00E80769" w:rsidRPr="00E77497" w:rsidRDefault="00E80769" w:rsidP="00E80769">
      <w:pPr>
        <w:pStyle w:val="SyntaxRule2"/>
      </w:pPr>
      <w:r w:rsidRPr="00E77497">
        <w:t>NullLiteral</w:t>
      </w:r>
    </w:p>
    <w:p w:rsidR="00E80769" w:rsidRPr="00E77497" w:rsidRDefault="00E80769" w:rsidP="00E80769">
      <w:pPr>
        <w:pStyle w:val="SyntaxRule"/>
      </w:pPr>
    </w:p>
    <w:p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rsidR="00E80769" w:rsidRPr="00E77497" w:rsidRDefault="00E80769" w:rsidP="00E80769">
      <w:pPr>
        <w:pStyle w:val="SyntaxRule2"/>
        <w:spacing w:after="240"/>
      </w:pPr>
      <w:r w:rsidRPr="00E77497">
        <w:t>BooleanLiteral</w:t>
      </w:r>
    </w:p>
    <w:p w:rsidR="00E80769" w:rsidRPr="00E77497" w:rsidRDefault="00E80769" w:rsidP="00966F28">
      <w:pPr>
        <w:pStyle w:val="a3"/>
      </w:pPr>
      <w:bookmarkStart w:id="10604" w:name="_Toc235503563"/>
      <w:bookmarkStart w:id="10605" w:name="_Toc236208652"/>
      <w:bookmarkStart w:id="10606" w:name="_Toc241509338"/>
      <w:bookmarkStart w:id="10607" w:name="_Toc241557815"/>
      <w:bookmarkStart w:id="10608" w:name="_Toc244416825"/>
      <w:bookmarkStart w:id="10609" w:name="_Toc244657765"/>
      <w:bookmarkStart w:id="10610" w:name="_Toc246652505"/>
      <w:bookmarkStart w:id="10611" w:name="_Toc253562054"/>
      <w:bookmarkStart w:id="10612" w:name="_Toc268506070"/>
      <w:bookmarkStart w:id="10613" w:name="_Toc276631189"/>
      <w:bookmarkStart w:id="10614" w:name="_Toc277944233"/>
      <w:bookmarkStart w:id="10615" w:name="_Toc153968578"/>
      <w:bookmarkStart w:id="10616" w:name="_Toc364935528"/>
      <w:r w:rsidRPr="00E77497">
        <w:t>JSON Syntactic Grammar</w:t>
      </w:r>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p>
    <w:p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rsidR="00E80769" w:rsidRPr="00E77497" w:rsidRDefault="00E80769" w:rsidP="00E80769">
      <w:pPr>
        <w:pStyle w:val="SyntaxRule2"/>
      </w:pPr>
      <w:r w:rsidRPr="00E77497">
        <w:t>JSONValue</w:t>
      </w:r>
    </w:p>
    <w:p w:rsidR="00E80769" w:rsidRPr="00E77497" w:rsidRDefault="00E80769" w:rsidP="00E80769">
      <w:pPr>
        <w:pStyle w:val="SyntaxRule"/>
      </w:pPr>
    </w:p>
    <w:p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rsidR="00E80769" w:rsidRPr="00E77497" w:rsidRDefault="00E80769" w:rsidP="00E80769">
      <w:pPr>
        <w:pStyle w:val="SyntaxRule"/>
      </w:pPr>
    </w:p>
    <w:p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rsidR="00E80769" w:rsidRPr="00E77497" w:rsidRDefault="00E80769" w:rsidP="00E80769">
      <w:pPr>
        <w:pStyle w:val="SyntaxRule"/>
      </w:pPr>
    </w:p>
    <w:p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rsidR="00E80769" w:rsidRPr="00E77497" w:rsidRDefault="000D7240" w:rsidP="00E80769">
      <w:r w:rsidRPr="00E77497">
        <w:br w:type="page"/>
      </w:r>
    </w:p>
    <w:p w:rsidR="0026283E" w:rsidRPr="00E77497" w:rsidRDefault="00CF4089" w:rsidP="0026283E">
      <w:pPr>
        <w:pStyle w:val="ANNEX"/>
      </w:pPr>
      <w:bookmarkStart w:id="10617" w:name="_Toc364935529"/>
      <w:r w:rsidRPr="00E77497">
        <w:rPr>
          <w:rStyle w:val="CommentReference"/>
          <w:b w:val="0"/>
          <w:lang w:val="en-GB"/>
        </w:rPr>
        <w:lastRenderedPageBreak/>
        <w:commentReference w:id="10618"/>
      </w:r>
      <w:r w:rsidR="0026283E" w:rsidRPr="00E77497">
        <w:rPr>
          <w:b w:val="0"/>
        </w:rPr>
        <w:br/>
        <w:t>(</w:t>
      </w:r>
      <w:r w:rsidR="00914B17" w:rsidRPr="00E77497">
        <w:rPr>
          <w:b w:val="0"/>
        </w:rPr>
        <w:t>normative</w:t>
      </w:r>
      <w:r w:rsidR="0026283E" w:rsidRPr="00E77497">
        <w:rPr>
          <w:b w:val="0"/>
        </w:rPr>
        <w:t>)</w:t>
      </w:r>
      <w:r w:rsidR="0026283E" w:rsidRPr="00E77497">
        <w:rPr>
          <w:b w:val="0"/>
        </w:rPr>
        <w:br/>
      </w:r>
      <w:r w:rsidR="0026283E" w:rsidRPr="00E77497">
        <w:br/>
      </w:r>
      <w:r w:rsidR="00914B17" w:rsidRPr="00E77497">
        <w:t>Additional ECMAScript Features for Web Browsers</w:t>
      </w:r>
      <w:bookmarkEnd w:id="10617"/>
    </w:p>
    <w:p w:rsidR="00914B17" w:rsidRPr="00E77497" w:rsidRDefault="00914B17" w:rsidP="00914B17">
      <w:r w:rsidRPr="00E77497">
        <w:t xml:space="preserve">The ECMAScript language syntax and semantics defined in this annex </w:t>
      </w:r>
      <w:r w:rsidR="001F13A3" w:rsidRPr="00E77497">
        <w:t>are</w:t>
      </w:r>
      <w:r w:rsidRPr="00E77497">
        <w:t xml:space="preserve"> required when the ECMAScript host is a web browser. </w:t>
      </w:r>
      <w:r w:rsidR="001F13A3" w:rsidRPr="00E77497">
        <w:t>The content of this annex</w:t>
      </w:r>
      <w:r w:rsidRPr="00E77497">
        <w:t xml:space="preserve"> is normative but optional</w:t>
      </w:r>
      <w:r w:rsidR="001F13A3" w:rsidRPr="00E77497">
        <w:t xml:space="preserve"> </w:t>
      </w:r>
      <w:r w:rsidRPr="00E77497">
        <w:t>if the</w:t>
      </w:r>
      <w:r w:rsidR="001F13A3" w:rsidRPr="00E77497">
        <w:t xml:space="preserve"> ECMAScript</w:t>
      </w:r>
      <w:r w:rsidRPr="00E77497">
        <w:t xml:space="preserve"> host is not a web browser.</w:t>
      </w:r>
    </w:p>
    <w:p w:rsidR="00E80769" w:rsidRPr="00E77497" w:rsidRDefault="00E80769" w:rsidP="00966F28">
      <w:pPr>
        <w:pStyle w:val="a2"/>
      </w:pPr>
      <w:bookmarkStart w:id="10619" w:name="_Toc472818980"/>
      <w:bookmarkStart w:id="10620" w:name="_Toc474641695"/>
      <w:bookmarkStart w:id="10621" w:name="_Toc235503566"/>
      <w:bookmarkStart w:id="10622" w:name="_Toc236208654"/>
      <w:bookmarkStart w:id="10623" w:name="_Toc241509340"/>
      <w:bookmarkStart w:id="10624" w:name="_Toc241557817"/>
      <w:bookmarkStart w:id="10625" w:name="_Toc244416827"/>
      <w:bookmarkStart w:id="10626" w:name="_Toc244657767"/>
      <w:bookmarkStart w:id="10627" w:name="_Toc246652507"/>
      <w:bookmarkStart w:id="10628" w:name="_Toc253562056"/>
      <w:bookmarkStart w:id="10629" w:name="_Toc268506072"/>
      <w:bookmarkStart w:id="10630" w:name="_Toc276631191"/>
      <w:bookmarkStart w:id="10631" w:name="_Toc277944235"/>
      <w:bookmarkStart w:id="10632" w:name="_Toc153968580"/>
      <w:bookmarkStart w:id="10633" w:name="_Toc364935530"/>
      <w:r w:rsidRPr="00E77497">
        <w:t>Additional Syntax</w:t>
      </w:r>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p>
    <w:p w:rsidR="00E80769" w:rsidRPr="00E77497" w:rsidRDefault="00E80769" w:rsidP="00966F28">
      <w:pPr>
        <w:pStyle w:val="a3"/>
      </w:pPr>
      <w:bookmarkStart w:id="10634" w:name="_Toc308431197"/>
      <w:bookmarkStart w:id="10635" w:name="_Toc308431606"/>
      <w:bookmarkStart w:id="10636" w:name="_Toc314500748"/>
      <w:bookmarkStart w:id="10637" w:name="_Toc318131507"/>
      <w:bookmarkStart w:id="10638" w:name="_Toc323907823"/>
      <w:bookmarkStart w:id="10639" w:name="_Toc327538269"/>
      <w:bookmarkStart w:id="10640" w:name="_Toc329528924"/>
      <w:bookmarkStart w:id="10641" w:name="_Toc336508172"/>
      <w:bookmarkStart w:id="10642" w:name="_Toc336509695"/>
      <w:bookmarkStart w:id="10643" w:name="_Toc339018533"/>
      <w:bookmarkStart w:id="10644" w:name="_Toc339020552"/>
      <w:bookmarkStart w:id="10645" w:name="_Toc341356895"/>
      <w:bookmarkStart w:id="10646" w:name="_Toc341357541"/>
      <w:bookmarkStart w:id="10647" w:name="_Toc341358940"/>
      <w:bookmarkStart w:id="10648" w:name="_Toc341364905"/>
      <w:bookmarkStart w:id="10649" w:name="_Toc342914881"/>
      <w:bookmarkStart w:id="10650" w:name="_Toc343870601"/>
      <w:bookmarkStart w:id="10651" w:name="_Toc350509139"/>
      <w:bookmarkStart w:id="10652" w:name="_Toc350509518"/>
      <w:bookmarkStart w:id="10653" w:name="_Toc356309773"/>
      <w:bookmarkStart w:id="10654" w:name="_Toc361664025"/>
      <w:bookmarkStart w:id="10655" w:name="_Toc361665865"/>
      <w:bookmarkStart w:id="10656" w:name="_Toc361667694"/>
      <w:bookmarkStart w:id="10657" w:name="_Toc361669478"/>
      <w:bookmarkStart w:id="10658" w:name="_Toc364935531"/>
      <w:bookmarkStart w:id="10659" w:name="_Toc472818981"/>
      <w:bookmarkStart w:id="10660" w:name="_Toc474641696"/>
      <w:bookmarkStart w:id="10661" w:name="_Toc235503567"/>
      <w:bookmarkStart w:id="10662" w:name="_Toc236208655"/>
      <w:bookmarkStart w:id="10663" w:name="_Toc241509341"/>
      <w:bookmarkStart w:id="10664" w:name="_Toc241557818"/>
      <w:bookmarkStart w:id="10665" w:name="_Toc244416828"/>
      <w:bookmarkStart w:id="10666" w:name="_Toc244657768"/>
      <w:bookmarkStart w:id="10667" w:name="_Toc246652508"/>
      <w:bookmarkStart w:id="10668" w:name="_Toc253562057"/>
      <w:bookmarkStart w:id="10669" w:name="_Toc268506073"/>
      <w:bookmarkStart w:id="10670" w:name="_Toc276631192"/>
      <w:bookmarkStart w:id="10671" w:name="_Toc277944236"/>
      <w:bookmarkStart w:id="10672" w:name="_Toc153968581"/>
      <w:bookmarkStart w:id="10673" w:name="_Toc364935532"/>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r w:rsidRPr="00E77497">
        <w:t>Numeric Literals</w:t>
      </w:r>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p>
    <w:p w:rsidR="00E80769" w:rsidRPr="00E77497" w:rsidRDefault="00E80769" w:rsidP="00E80769">
      <w:r w:rsidRPr="00E77497">
        <w:t xml:space="preserve">The syntax and semantics of 7.8.3 </w:t>
      </w:r>
      <w:r w:rsidR="00CF4089" w:rsidRPr="00E77497">
        <w:t>is</w:t>
      </w:r>
      <w:r w:rsidRPr="00E77497">
        <w:t xml:space="preserve"> extended as follows except that this extension is not allowed for strict mode code:</w:t>
      </w:r>
    </w:p>
    <w:p w:rsidR="00E80769" w:rsidRPr="00E77497" w:rsidRDefault="00E80769" w:rsidP="00E80769">
      <w:pPr>
        <w:pStyle w:val="Syntax"/>
      </w:pPr>
      <w:r w:rsidRPr="00E77497">
        <w:t>Syntax</w:t>
      </w:r>
    </w:p>
    <w:p w:rsidR="00E80769" w:rsidRPr="00E77497" w:rsidRDefault="00E80769" w:rsidP="00E80769">
      <w:pPr>
        <w:pStyle w:val="SyntaxRule"/>
      </w:pPr>
      <w:r w:rsidRPr="00E77497">
        <w:t xml:space="preserve">NumericLiteral </w:t>
      </w:r>
      <w:r w:rsidRPr="00E77497">
        <w:rPr>
          <w:rFonts w:ascii="Arial" w:hAnsi="Arial"/>
          <w:b/>
          <w:i w:val="0"/>
        </w:rPr>
        <w:t>::</w:t>
      </w:r>
    </w:p>
    <w:p w:rsidR="00E80769" w:rsidRPr="00E77497" w:rsidRDefault="00E80769" w:rsidP="00E80769">
      <w:pPr>
        <w:pStyle w:val="SyntaxDefinition"/>
      </w:pPr>
      <w:r w:rsidRPr="00E77497">
        <w:t>DecimalLiteral</w:t>
      </w:r>
      <w:r w:rsidR="00591F2A">
        <w:br/>
        <w:t>Binary</w:t>
      </w:r>
      <w:r w:rsidR="00591F2A" w:rsidRPr="00E77497">
        <w:t xml:space="preserve">IntegerLiteral </w:t>
      </w:r>
      <w:r w:rsidR="00591F2A">
        <w:br/>
      </w:r>
      <w:r w:rsidR="00591F2A" w:rsidRPr="00E77497">
        <w:t>OctalIntegerLiteral</w:t>
      </w:r>
      <w:r w:rsidRPr="00E77497">
        <w:br/>
        <w:t>HexIntegerLiteral</w:t>
      </w:r>
      <w:r w:rsidRPr="00E77497">
        <w:br/>
      </w:r>
      <w:r w:rsidR="00591F2A">
        <w:t>Legacy</w:t>
      </w:r>
      <w:r w:rsidRPr="00E77497">
        <w:t>OctalIntegerLiteral</w:t>
      </w:r>
    </w:p>
    <w:p w:rsidR="00E80769" w:rsidRPr="00E77497" w:rsidRDefault="00591F2A" w:rsidP="00E80769">
      <w:pPr>
        <w:pStyle w:val="SyntaxRule"/>
      </w:pPr>
      <w:r>
        <w:t>Legacy</w:t>
      </w:r>
      <w:r w:rsidR="00E80769" w:rsidRPr="00E77497">
        <w:t xml:space="preserve">OctalIntegerLiteral </w:t>
      </w:r>
      <w:r w:rsidR="00E80769" w:rsidRPr="00E77497">
        <w:rPr>
          <w:rFonts w:ascii="Arial" w:hAnsi="Arial"/>
          <w:b/>
          <w:i w:val="0"/>
        </w:rPr>
        <w:t>::</w:t>
      </w:r>
    </w:p>
    <w:p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r w:rsidR="00591F2A">
        <w:t>Legacy</w:t>
      </w:r>
      <w:r w:rsidRPr="00E77497">
        <w:t>OctalIntegerLiteral OctalDigit</w:t>
      </w:r>
    </w:p>
    <w:p w:rsidR="00E80769" w:rsidRPr="00AF63E6" w:rsidRDefault="00137648" w:rsidP="00E80769">
      <w:pPr>
        <w:rPr>
          <w:b/>
          <w:bCs/>
        </w:rPr>
      </w:pPr>
      <w:r w:rsidRPr="00AF63E6">
        <w:rPr>
          <w:b/>
          <w:bCs/>
        </w:rPr>
        <w:t xml:space="preserve">Static </w:t>
      </w:r>
      <w:r w:rsidR="00E80769" w:rsidRPr="00AF63E6">
        <w:rPr>
          <w:b/>
          <w:bCs/>
        </w:rPr>
        <w:t>Semantics</w:t>
      </w:r>
    </w:p>
    <w:p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00591F2A" w:rsidRPr="006768C7">
        <w:rPr>
          <w:i/>
        </w:rPr>
        <w:t>Legacy</w:t>
      </w:r>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r w:rsidR="00591F2A" w:rsidRPr="006768C7">
        <w:rPr>
          <w:i/>
        </w:rPr>
        <w:t>Legacy</w:t>
      </w:r>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rsidR="00E80769" w:rsidRPr="00E77497" w:rsidRDefault="00E80769" w:rsidP="00966F28">
      <w:pPr>
        <w:pStyle w:val="a3"/>
      </w:pPr>
      <w:bookmarkStart w:id="10674" w:name="_Toc472818982"/>
      <w:bookmarkStart w:id="10675" w:name="_Toc474641697"/>
      <w:bookmarkStart w:id="10676" w:name="_Toc235503568"/>
      <w:bookmarkStart w:id="10677" w:name="_Toc236208656"/>
      <w:bookmarkStart w:id="10678" w:name="_Toc241509342"/>
      <w:bookmarkStart w:id="10679" w:name="_Toc241557819"/>
      <w:bookmarkStart w:id="10680" w:name="_Toc244416829"/>
      <w:bookmarkStart w:id="10681" w:name="_Toc244657769"/>
      <w:bookmarkStart w:id="10682" w:name="_Toc246652509"/>
      <w:bookmarkStart w:id="10683" w:name="_Toc253562058"/>
      <w:bookmarkStart w:id="10684" w:name="_Toc268506074"/>
      <w:bookmarkStart w:id="10685" w:name="_Toc276631193"/>
      <w:bookmarkStart w:id="10686" w:name="_Toc277944237"/>
      <w:bookmarkStart w:id="10687" w:name="_Toc153968582"/>
      <w:bookmarkStart w:id="10688" w:name="_Toc364935533"/>
      <w:r w:rsidRPr="00E77497">
        <w:t>String Literals</w:t>
      </w:r>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p>
    <w:p w:rsidR="00E80769" w:rsidRPr="00E77497" w:rsidRDefault="00E80769" w:rsidP="00E80769">
      <w:r w:rsidRPr="00E77497">
        <w:t xml:space="preserve">The syntax and semantics of 7.8.4 </w:t>
      </w:r>
      <w:r w:rsidR="00CF4089" w:rsidRPr="00E77497">
        <w:t>is</w:t>
      </w:r>
      <w:r w:rsidRPr="00E77497">
        <w:t xml:space="preserve"> extended as follows except that this extension is not allowed for strict mode code:</w:t>
      </w:r>
    </w:p>
    <w:p w:rsidR="00E80769" w:rsidRPr="00E77497" w:rsidRDefault="00E80769" w:rsidP="00E80769">
      <w:pPr>
        <w:pStyle w:val="Syntax"/>
      </w:pPr>
      <w:r w:rsidRPr="00E77497">
        <w:t>Syntax</w:t>
      </w:r>
    </w:p>
    <w:p w:rsidR="00E80769" w:rsidRPr="00E77497" w:rsidRDefault="00E80769" w:rsidP="00E80769">
      <w:pPr>
        <w:pStyle w:val="SyntaxRule"/>
      </w:pPr>
      <w:r w:rsidRPr="00E77497">
        <w:t xml:space="preserve">EscapeSequence </w:t>
      </w:r>
      <w:r w:rsidRPr="00E77497">
        <w:rPr>
          <w:rFonts w:ascii="Arial" w:hAnsi="Arial"/>
          <w:b/>
          <w:i w:val="0"/>
        </w:rPr>
        <w:t>::</w:t>
      </w:r>
    </w:p>
    <w:p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rsidR="00E80769" w:rsidRPr="00E77497" w:rsidRDefault="00E80769" w:rsidP="00E80769">
      <w:pPr>
        <w:pStyle w:val="SyntaxRule"/>
      </w:pPr>
      <w:r w:rsidRPr="00E77497">
        <w:t xml:space="preserve">OctalEscapeSequence </w:t>
      </w:r>
      <w:r w:rsidRPr="00E77497">
        <w:rPr>
          <w:rFonts w:ascii="Arial" w:hAnsi="Arial"/>
          <w:b/>
          <w:i w:val="0"/>
        </w:rPr>
        <w:t>::</w:t>
      </w:r>
    </w:p>
    <w:p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rsidR="00E80769" w:rsidRPr="00E77497" w:rsidRDefault="00E80769" w:rsidP="00E80769">
      <w:pPr>
        <w:pStyle w:val="SyntaxRule"/>
        <w:rPr>
          <w:rFonts w:ascii="Arial" w:hAnsi="Arial"/>
          <w:b/>
        </w:rPr>
      </w:pPr>
      <w:r w:rsidRPr="00E77497">
        <w:lastRenderedPageBreak/>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rsidR="00E80769" w:rsidRPr="00E77497" w:rsidRDefault="00137648" w:rsidP="00E80769">
      <w:pPr>
        <w:pStyle w:val="Syntax"/>
      </w:pPr>
      <w:r>
        <w:t xml:space="preserve">Static </w:t>
      </w:r>
      <w:r w:rsidR="00E80769" w:rsidRPr="00E77497">
        <w:t>Semantics</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rsidR="006162C8" w:rsidRDefault="006162C8" w:rsidP="003238DB">
      <w:pPr>
        <w:pStyle w:val="a3"/>
      </w:pPr>
      <w:bookmarkStart w:id="10689" w:name="_Toc364935534"/>
      <w:bookmarkStart w:id="10690" w:name="_Toc472818983"/>
      <w:bookmarkStart w:id="10691" w:name="_Toc474641698"/>
      <w:bookmarkStart w:id="10692" w:name="_Toc235503569"/>
      <w:bookmarkStart w:id="10693" w:name="_Toc236208657"/>
      <w:bookmarkStart w:id="10694" w:name="_Toc241509343"/>
      <w:bookmarkStart w:id="10695" w:name="_Toc241557820"/>
      <w:bookmarkStart w:id="10696" w:name="_Toc244416830"/>
      <w:bookmarkStart w:id="10697" w:name="_Toc244657770"/>
      <w:bookmarkStart w:id="10698" w:name="_Toc246652510"/>
      <w:bookmarkStart w:id="10699" w:name="_Toc253562059"/>
      <w:bookmarkStart w:id="10700" w:name="_Toc268506075"/>
      <w:bookmarkStart w:id="10701" w:name="_Toc276631194"/>
      <w:bookmarkStart w:id="10702" w:name="_Toc277944238"/>
      <w:bookmarkStart w:id="10703" w:name="_Toc153968583"/>
      <w:r>
        <w:t>HTML-like Comments</w:t>
      </w:r>
      <w:bookmarkEnd w:id="10689"/>
    </w:p>
    <w:p w:rsidR="003238DB" w:rsidRPr="003238DB" w:rsidRDefault="003238DB" w:rsidP="00004DF1">
      <w:pPr>
        <w:pBdr>
          <w:top w:val="single" w:sz="4" w:space="1" w:color="auto"/>
          <w:left w:val="single" w:sz="4" w:space="4" w:color="auto"/>
          <w:bottom w:val="single" w:sz="4" w:space="1" w:color="auto"/>
          <w:right w:val="single" w:sz="4" w:space="4" w:color="auto"/>
        </w:pBdr>
        <w:shd w:val="clear" w:color="auto" w:fill="F79646"/>
      </w:pPr>
      <w:r>
        <w:t xml:space="preserve">TODO See </w:t>
      </w:r>
      <w:hyperlink r:id="rId32" w:history="1">
        <w:r w:rsidRPr="00D50904">
          <w:rPr>
            <w:rStyle w:val="Hyperlink"/>
            <w:lang w:val="en-GB"/>
          </w:rPr>
          <w:t>http://javascript.spec.whatwg.org/#comment-syntax</w:t>
        </w:r>
      </w:hyperlink>
      <w:r>
        <w:t xml:space="preserve"> </w:t>
      </w:r>
    </w:p>
    <w:p w:rsidR="00E80769" w:rsidRPr="00E77497" w:rsidRDefault="00E80769" w:rsidP="00966F28">
      <w:pPr>
        <w:pStyle w:val="a2"/>
      </w:pPr>
      <w:bookmarkStart w:id="10704" w:name="_Toc364935535"/>
      <w:r w:rsidRPr="00E77497">
        <w:t>Additional Properties</w:t>
      </w:r>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p>
    <w:p w:rsidR="00E80769" w:rsidRPr="00E77497" w:rsidRDefault="00914B17" w:rsidP="00E80769">
      <w:r w:rsidRPr="00E77497">
        <w:t>When the</w:t>
      </w:r>
      <w:r w:rsidR="00E80769" w:rsidRPr="00E77497">
        <w:t xml:space="preserve"> ECMAScript</w:t>
      </w:r>
      <w:r w:rsidRPr="00E77497">
        <w:t xml:space="preserve"> host is a web browser the following</w:t>
      </w:r>
      <w:r w:rsidR="00E80769" w:rsidRPr="00E77497">
        <w:t xml:space="preserve"> additional properties  of the standard </w:t>
      </w:r>
      <w:r w:rsidR="00EB2682">
        <w:t>built-in</w:t>
      </w:r>
      <w:r w:rsidR="00EB2682" w:rsidRPr="00E77497">
        <w:t xml:space="preserve"> </w:t>
      </w:r>
      <w:r w:rsidR="00E80769" w:rsidRPr="00E77497">
        <w:t>objects</w:t>
      </w:r>
      <w:r w:rsidR="00CF4089" w:rsidRPr="00E77497">
        <w:t xml:space="preserve"> are defined</w:t>
      </w:r>
      <w:r w:rsidR="00E80769" w:rsidRPr="00E77497">
        <w:t xml:space="preserve">. </w:t>
      </w:r>
    </w:p>
    <w:p w:rsidR="00BA25B6" w:rsidRPr="00E77497" w:rsidRDefault="00BA25B6" w:rsidP="00966F28">
      <w:pPr>
        <w:pStyle w:val="a3"/>
      </w:pPr>
      <w:bookmarkStart w:id="10705" w:name="_Toc364935536"/>
      <w:bookmarkStart w:id="10706" w:name="_Ref457724123"/>
      <w:bookmarkStart w:id="10707" w:name="_Ref457793857"/>
      <w:bookmarkStart w:id="10708" w:name="_Toc472818984"/>
      <w:bookmarkStart w:id="10709" w:name="_Toc474641699"/>
      <w:bookmarkStart w:id="10710" w:name="_Toc235503570"/>
      <w:bookmarkStart w:id="10711" w:name="_Toc236208658"/>
      <w:bookmarkStart w:id="10712" w:name="_Toc241509344"/>
      <w:bookmarkStart w:id="10713" w:name="_Toc241557821"/>
      <w:bookmarkStart w:id="10714" w:name="_Toc244416831"/>
      <w:bookmarkStart w:id="10715" w:name="_Toc244657771"/>
      <w:bookmarkStart w:id="10716" w:name="_Toc246652511"/>
      <w:bookmarkStart w:id="10717" w:name="_Toc253562060"/>
      <w:bookmarkStart w:id="10718" w:name="_Toc268506076"/>
      <w:bookmarkStart w:id="10719" w:name="_Toc276631195"/>
      <w:bookmarkStart w:id="10720" w:name="_Toc277944239"/>
      <w:bookmarkStart w:id="10721" w:name="_Toc153968584"/>
      <w:r>
        <w:t>Additional Properties of the Global Object</w:t>
      </w:r>
      <w:bookmarkEnd w:id="10705"/>
    </w:p>
    <w:p w:rsidR="00E80769" w:rsidRPr="00E77497" w:rsidRDefault="00E80769" w:rsidP="00966F28">
      <w:pPr>
        <w:pStyle w:val="a4"/>
      </w:pPr>
      <w:r w:rsidRPr="00E77497">
        <w:t>escape (string)</w:t>
      </w:r>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p>
    <w:p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rsidR="00E80769" w:rsidRPr="00E77497" w:rsidRDefault="00FF7F2B" w:rsidP="00FF7F2B">
      <w:pPr>
        <w:pStyle w:val="Alg3"/>
        <w:numPr>
          <w:ilvl w:val="0"/>
          <w:numId w:val="385"/>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rsidR="00FF7F2B" w:rsidRDefault="00FF7F2B" w:rsidP="001F482D">
      <w:pPr>
        <w:pStyle w:val="Alg3"/>
        <w:numPr>
          <w:ilvl w:val="0"/>
          <w:numId w:val="385"/>
        </w:numPr>
      </w:pPr>
      <w:r>
        <w:t>ReturnIfAbrupt(</w:t>
      </w:r>
      <w:r>
        <w:rPr>
          <w:i/>
          <w:iCs/>
        </w:rPr>
        <w:t>string</w:t>
      </w:r>
      <w:r>
        <w:t>).</w:t>
      </w:r>
    </w:p>
    <w:p w:rsidR="00E80769" w:rsidRPr="00E77497" w:rsidRDefault="00FF7F2B" w:rsidP="00FF7F2B">
      <w:pPr>
        <w:pStyle w:val="Alg3"/>
        <w:numPr>
          <w:ilvl w:val="0"/>
          <w:numId w:val="385"/>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rsidR="00E80769" w:rsidRPr="00E77497" w:rsidRDefault="00FF7F2B" w:rsidP="00FF7F2B">
      <w:pPr>
        <w:pStyle w:val="Alg3"/>
        <w:numPr>
          <w:ilvl w:val="0"/>
          <w:numId w:val="385"/>
        </w:numPr>
      </w:pPr>
      <w:r>
        <w:t>Repeat, while</w:t>
      </w:r>
      <w:r w:rsidRPr="00E77497">
        <w:t xml:space="preserve"> </w:t>
      </w:r>
      <w:r w:rsidR="00E80769" w:rsidRPr="00E77497">
        <w:rPr>
          <w:i/>
        </w:rPr>
        <w:t>k</w:t>
      </w:r>
      <w:r w:rsidR="00E80769" w:rsidRPr="00E77497">
        <w:t xml:space="preserve"> </w:t>
      </w:r>
      <w:r>
        <w:t>&lt;</w:t>
      </w:r>
      <w:r w:rsidRPr="00E77497">
        <w:t xml:space="preserve"> </w:t>
      </w:r>
      <w:r>
        <w:rPr>
          <w:i/>
          <w:iCs/>
        </w:rPr>
        <w:t>length</w:t>
      </w:r>
      <w:r w:rsidR="00E80769" w:rsidRPr="00E77497">
        <w:t xml:space="preserve">, </w:t>
      </w:r>
    </w:p>
    <w:p w:rsidR="00E80769" w:rsidRPr="00E77497" w:rsidRDefault="00FF7F2B" w:rsidP="006E45ED">
      <w:pPr>
        <w:pStyle w:val="Alg3"/>
        <w:numPr>
          <w:ilvl w:val="1"/>
          <w:numId w:val="385"/>
        </w:numPr>
        <w:tabs>
          <w:tab w:val="clear" w:pos="1080"/>
          <w:tab w:val="num" w:pos="720"/>
          <w:tab w:val="left" w:pos="810"/>
        </w:tabs>
        <w:ind w:left="720"/>
      </w:pPr>
      <w:r>
        <w:t xml:space="preserve">Let </w:t>
      </w:r>
      <w:r w:rsidRPr="00FF7F2B">
        <w:rPr>
          <w:i/>
          <w:iCs/>
        </w:rPr>
        <w:t>char</w:t>
      </w:r>
      <w:r>
        <w:t xml:space="preserve"> be </w:t>
      </w:r>
      <w:r w:rsidR="00E80769" w:rsidRPr="00FF7F2B">
        <w:t>the</w:t>
      </w:r>
      <w:r w:rsidR="00E80769" w:rsidRPr="00E77497">
        <w:t xml:space="preserve"> </w:t>
      </w:r>
      <w:r>
        <w:t>code unit</w:t>
      </w:r>
      <w:r w:rsidRPr="00E77497">
        <w:t xml:space="preserve"> </w:t>
      </w:r>
      <w:r w:rsidR="00E80769" w:rsidRPr="00E77497">
        <w:t xml:space="preserve">(represented as a 16-bit unsigned integer) at position </w:t>
      </w:r>
      <w:r w:rsidR="00E80769" w:rsidRPr="00E77497">
        <w:rPr>
          <w:i/>
        </w:rPr>
        <w:t>k</w:t>
      </w:r>
      <w:r w:rsidR="00E80769" w:rsidRPr="00E77497">
        <w:t xml:space="preserve"> within </w:t>
      </w:r>
      <w:r w:rsidRPr="00FF7F2B">
        <w:rPr>
          <w:i/>
          <w:iCs/>
        </w:rPr>
        <w:t>string</w:t>
      </w:r>
      <w:r w:rsidR="00E80769"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If </w:t>
      </w:r>
      <w:r w:rsidR="00FF7F2B" w:rsidRPr="00FF7F2B">
        <w:rPr>
          <w:i/>
          <w:iCs/>
        </w:rPr>
        <w:t>char</w:t>
      </w:r>
      <w:r w:rsidRPr="00E77497">
        <w:t xml:space="preserve"> is </w:t>
      </w:r>
      <w:r w:rsidR="006E45ED">
        <w:t xml:space="preserve">the code point of </w:t>
      </w:r>
      <w:r w:rsidRPr="00E77497">
        <w:t>one of the 69 nonblank characters</w:t>
      </w:r>
      <w:r w:rsidRPr="00E77497">
        <w:br/>
      </w:r>
      <w:r w:rsidR="006E45ED">
        <w:rPr>
          <w:rFonts w:ascii="Courier New" w:hAnsi="Courier New" w:cs="Courier New"/>
          <w:b/>
        </w:rPr>
        <w:t>″</w:t>
      </w:r>
      <w:r w:rsidRPr="00E77497">
        <w:rPr>
          <w:rFonts w:ascii="Courier New" w:hAnsi="Courier New"/>
          <w:b/>
        </w:rPr>
        <w:t>ABCDEFGHIJKLMNOPQRSTUVWXYZabcdefghijklmnopqrstuvwxyz0123456789@*_+-./</w:t>
      </w:r>
      <w:r w:rsidR="006E45ED">
        <w:rPr>
          <w:rFonts w:ascii="Courier New" w:hAnsi="Courier New" w:cs="Courier New"/>
          <w:b/>
        </w:rPr>
        <w:t>″</w:t>
      </w:r>
      <w:r w:rsidRPr="00E77497">
        <w:rPr>
          <w:rFonts w:ascii="Courier New" w:hAnsi="Courier New"/>
          <w:b/>
        </w:rPr>
        <w:br/>
      </w:r>
      <w:r w:rsidRPr="00E77497">
        <w:t>then</w:t>
      </w:r>
      <w:r w:rsidR="006E45ED">
        <w:t>,</w:t>
      </w:r>
      <w:r w:rsidRPr="00E77497">
        <w:t xml:space="preserve"> </w:t>
      </w:r>
    </w:p>
    <w:p w:rsidR="006E45ED" w:rsidRPr="00E77497" w:rsidRDefault="006E45ED" w:rsidP="001F1BF0">
      <w:pPr>
        <w:pStyle w:val="Alg3"/>
        <w:numPr>
          <w:ilvl w:val="2"/>
          <w:numId w:val="385"/>
        </w:numPr>
        <w:tabs>
          <w:tab w:val="num" w:pos="990"/>
        </w:tabs>
        <w:ind w:left="810" w:firstLine="0"/>
      </w:pPr>
      <w:r w:rsidRPr="00E77497">
        <w:t xml:space="preserve">Let </w:t>
      </w:r>
      <w:r w:rsidRPr="00E77497">
        <w:rPr>
          <w:i/>
        </w:rPr>
        <w:t>S</w:t>
      </w:r>
      <w:r w:rsidRPr="00E77497">
        <w:t xml:space="preserve"> be a String containing the single character </w:t>
      </w:r>
      <w:r w:rsidRPr="00FF7F2B">
        <w:rPr>
          <w:i/>
          <w:iCs/>
        </w:rPr>
        <w:t>char</w:t>
      </w:r>
      <w:r w:rsidRPr="00E77497">
        <w:t>.</w:t>
      </w:r>
    </w:p>
    <w:p w:rsidR="00E80769" w:rsidRPr="00E77497" w:rsidRDefault="006E45ED" w:rsidP="0090748A">
      <w:pPr>
        <w:pStyle w:val="Alg3"/>
        <w:numPr>
          <w:ilvl w:val="1"/>
          <w:numId w:val="385"/>
        </w:numPr>
        <w:tabs>
          <w:tab w:val="clear" w:pos="1080"/>
          <w:tab w:val="num" w:pos="720"/>
          <w:tab w:val="left" w:pos="810"/>
        </w:tabs>
        <w:ind w:left="720"/>
      </w:pPr>
      <w:r>
        <w:lastRenderedPageBreak/>
        <w:t>Else i</w:t>
      </w:r>
      <w:r w:rsidRPr="00E77497">
        <w:t xml:space="preserve">f </w:t>
      </w:r>
      <w:r w:rsidR="00FF7F2B" w:rsidRPr="00FF7F2B">
        <w:rPr>
          <w:i/>
          <w:iCs/>
        </w:rPr>
        <w:t>char</w:t>
      </w:r>
      <w:r w:rsidR="00E80769" w:rsidRPr="00E77497">
        <w:t xml:space="preserve"> </w:t>
      </w:r>
      <w:r>
        <w:t>&gt;</w:t>
      </w:r>
      <w:r w:rsidR="00E80769" w:rsidRPr="00E77497">
        <w:t xml:space="preserve"> 256, </w:t>
      </w:r>
    </w:p>
    <w:p w:rsidR="00E80769" w:rsidRPr="00E77497" w:rsidRDefault="00E80769" w:rsidP="001F1BF0">
      <w:pPr>
        <w:pStyle w:val="Alg3"/>
        <w:numPr>
          <w:ilvl w:val="2"/>
          <w:numId w:val="385"/>
        </w:numPr>
        <w:tabs>
          <w:tab w:val="num" w:pos="990"/>
        </w:tabs>
        <w:ind w:left="990" w:hanging="180"/>
      </w:pPr>
      <w:r w:rsidRPr="00E77497">
        <w:t xml:space="preserve">Let </w:t>
      </w:r>
      <w:r w:rsidRPr="0090748A">
        <w:rPr>
          <w:i/>
          <w:iCs/>
        </w:rPr>
        <w:t>S</w:t>
      </w:r>
      <w:r w:rsidRPr="00E77497">
        <w:t xml:space="preserve"> be a String containing six characters </w:t>
      </w:r>
      <w:r w:rsidR="0090748A">
        <w:rPr>
          <w:rFonts w:ascii="Courier New" w:hAnsi="Courier New" w:cs="Courier New"/>
          <w:b/>
        </w:rPr>
        <w:t>″</w:t>
      </w:r>
      <w:r w:rsidRPr="0090748A">
        <w:rPr>
          <w:rFonts w:ascii="Courier New" w:hAnsi="Courier New"/>
          <w:b/>
        </w:rPr>
        <w:t>%u</w:t>
      </w:r>
      <w:r w:rsidRPr="0090748A">
        <w:rPr>
          <w:i/>
        </w:rPr>
        <w:t>wxyz</w:t>
      </w:r>
      <w:r w:rsidR="0090748A">
        <w:rPr>
          <w:rFonts w:ascii="Courier New" w:hAnsi="Courier New" w:cs="Courier New"/>
          <w:b/>
        </w:rPr>
        <w:t>″</w:t>
      </w:r>
      <w:r w:rsidRPr="00E77497">
        <w:t xml:space="preserve"> where </w:t>
      </w:r>
      <w:r w:rsidRPr="0090748A">
        <w:rPr>
          <w:i/>
        </w:rPr>
        <w:t>wxyz</w:t>
      </w:r>
      <w:r w:rsidRPr="00E77497">
        <w:t xml:space="preserve"> are four hexadecimal digits encoding the value of </w:t>
      </w:r>
      <w:r w:rsidR="00FF7F2B" w:rsidRPr="0090748A">
        <w:rPr>
          <w:i/>
          <w:iCs/>
        </w:rPr>
        <w:t>char</w:t>
      </w:r>
      <w:r w:rsidRPr="00E77497">
        <w:t>.</w:t>
      </w:r>
    </w:p>
    <w:p w:rsidR="00E80769" w:rsidRPr="00E77497" w:rsidRDefault="0090748A" w:rsidP="0090748A">
      <w:pPr>
        <w:pStyle w:val="Alg3"/>
        <w:numPr>
          <w:ilvl w:val="1"/>
          <w:numId w:val="385"/>
        </w:numPr>
        <w:tabs>
          <w:tab w:val="clear" w:pos="1080"/>
          <w:tab w:val="num" w:pos="720"/>
          <w:tab w:val="left" w:pos="810"/>
        </w:tabs>
        <w:ind w:left="720"/>
      </w:pPr>
      <w:r>
        <w:t xml:space="preserve">Else, </w:t>
      </w:r>
      <w:r w:rsidRPr="00FF7F2B">
        <w:rPr>
          <w:i/>
          <w:iCs/>
        </w:rPr>
        <w:t>char</w:t>
      </w:r>
      <w:r w:rsidRPr="00E77497">
        <w:t xml:space="preserve"> </w:t>
      </w:r>
      <w:r>
        <w:t>&lt;</w:t>
      </w:r>
      <w:r w:rsidRPr="00E77497">
        <w:t xml:space="preserve"> 256</w:t>
      </w:r>
    </w:p>
    <w:p w:rsidR="00E80769" w:rsidRPr="00E77497" w:rsidRDefault="00E80769" w:rsidP="001F1BF0">
      <w:pPr>
        <w:pStyle w:val="Alg3"/>
        <w:numPr>
          <w:ilvl w:val="2"/>
          <w:numId w:val="385"/>
        </w:numPr>
        <w:tabs>
          <w:tab w:val="num" w:pos="990"/>
        </w:tabs>
        <w:ind w:left="990" w:hanging="180"/>
      </w:pPr>
      <w:r w:rsidRPr="00E77497">
        <w:t xml:space="preserve">Let </w:t>
      </w:r>
      <w:r w:rsidRPr="00E77497">
        <w:rPr>
          <w:i/>
        </w:rPr>
        <w:t>S</w:t>
      </w:r>
      <w:r w:rsidRPr="00E77497">
        <w:t xml:space="preserve"> be a String containing three characters </w:t>
      </w:r>
      <w:r w:rsidR="0090748A">
        <w:rPr>
          <w:rFonts w:ascii="Courier New" w:hAnsi="Courier New" w:cs="Courier New"/>
          <w:b/>
        </w:rPr>
        <w:t>″</w:t>
      </w:r>
      <w:r w:rsidRPr="00E77497">
        <w:rPr>
          <w:rFonts w:ascii="Courier New" w:hAnsi="Courier New"/>
          <w:b/>
        </w:rPr>
        <w:t>%</w:t>
      </w:r>
      <w:r w:rsidRPr="00E77497">
        <w:rPr>
          <w:i/>
        </w:rPr>
        <w:t>xy</w:t>
      </w:r>
      <w:r w:rsidR="0090748A">
        <w:rPr>
          <w:rFonts w:ascii="Courier New" w:hAnsi="Courier New" w:cs="Courier New"/>
          <w:b/>
        </w:rPr>
        <w:t>″</w:t>
      </w:r>
      <w:r w:rsidRPr="00E77497">
        <w:t xml:space="preserve"> where </w:t>
      </w:r>
      <w:r w:rsidRPr="00E77497">
        <w:rPr>
          <w:i/>
        </w:rPr>
        <w:t>xy</w:t>
      </w:r>
      <w:r w:rsidRPr="00E77497">
        <w:t xml:space="preserve"> are two hexadecimal digits encoding the value of </w:t>
      </w:r>
      <w:r w:rsidR="00FF7F2B" w:rsidRPr="00FF7F2B">
        <w:rPr>
          <w:i/>
          <w:iCs/>
        </w:rPr>
        <w:t>char</w:t>
      </w:r>
      <w:r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Increase </w:t>
      </w:r>
      <w:r w:rsidRPr="00E77497">
        <w:rPr>
          <w:i/>
        </w:rPr>
        <w:t>k</w:t>
      </w:r>
      <w:r w:rsidRPr="00E77497">
        <w:t xml:space="preserve"> by 1.</w:t>
      </w:r>
    </w:p>
    <w:p w:rsidR="00E80769" w:rsidRPr="00E77497" w:rsidRDefault="00FF7F2B" w:rsidP="001F482D">
      <w:pPr>
        <w:pStyle w:val="Alg3"/>
        <w:numPr>
          <w:ilvl w:val="0"/>
          <w:numId w:val="385"/>
        </w:numPr>
        <w:spacing w:after="220"/>
      </w:pPr>
      <w:r>
        <w:t>R</w:t>
      </w:r>
      <w:r w:rsidRPr="00E77497">
        <w:t xml:space="preserve">eturn </w:t>
      </w:r>
      <w:r w:rsidRPr="00E77497">
        <w:rPr>
          <w:i/>
        </w:rPr>
        <w:t>R</w:t>
      </w:r>
      <w:r w:rsidRPr="00E77497">
        <w:t>.</w:t>
      </w:r>
      <w:r w:rsidR="00E80769" w:rsidRPr="00E77497">
        <w:t>.</w:t>
      </w:r>
    </w:p>
    <w:p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rsidR="00E80769" w:rsidRPr="00E77497" w:rsidRDefault="00E80769" w:rsidP="00966F28">
      <w:pPr>
        <w:pStyle w:val="a4"/>
      </w:pPr>
      <w:bookmarkStart w:id="10722" w:name="_Ref457724124"/>
      <w:bookmarkStart w:id="10723" w:name="_Ref457793839"/>
      <w:bookmarkStart w:id="10724" w:name="_Toc472818985"/>
      <w:bookmarkStart w:id="10725" w:name="_Toc474641700"/>
      <w:bookmarkStart w:id="10726" w:name="_Toc235503571"/>
      <w:bookmarkStart w:id="10727" w:name="_Toc236208659"/>
      <w:bookmarkStart w:id="10728" w:name="_Toc241509345"/>
      <w:bookmarkStart w:id="10729" w:name="_Toc241557822"/>
      <w:bookmarkStart w:id="10730" w:name="_Toc244416832"/>
      <w:bookmarkStart w:id="10731" w:name="_Toc244657772"/>
      <w:bookmarkStart w:id="10732" w:name="_Toc246652512"/>
      <w:bookmarkStart w:id="10733" w:name="_Toc253562061"/>
      <w:bookmarkStart w:id="10734" w:name="_Toc268506077"/>
      <w:bookmarkStart w:id="10735" w:name="_Toc276631196"/>
      <w:bookmarkStart w:id="10736" w:name="_Toc277944240"/>
      <w:bookmarkStart w:id="10737" w:name="_Toc153968585"/>
      <w:r w:rsidRPr="00E77497">
        <w:t>unescape (string)</w:t>
      </w:r>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p>
    <w:p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rsidR="00E80769" w:rsidRPr="00E77497" w:rsidRDefault="001F1BF0" w:rsidP="001F482D">
      <w:pPr>
        <w:pStyle w:val="Alg3"/>
        <w:numPr>
          <w:ilvl w:val="0"/>
          <w:numId w:val="386"/>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rsidR="001D7B7C" w:rsidRDefault="001D7B7C" w:rsidP="001F1BF0">
      <w:pPr>
        <w:pStyle w:val="Alg3"/>
        <w:numPr>
          <w:ilvl w:val="0"/>
          <w:numId w:val="386"/>
        </w:numPr>
      </w:pPr>
      <w:r>
        <w:t>ReturnIfAbrupt(</w:t>
      </w:r>
      <w:r>
        <w:rPr>
          <w:i/>
          <w:iCs/>
        </w:rPr>
        <w:t>string</w:t>
      </w:r>
      <w:r>
        <w:t>).</w:t>
      </w:r>
    </w:p>
    <w:p w:rsidR="00E80769" w:rsidRPr="00E77497" w:rsidRDefault="001F1BF0" w:rsidP="001F1BF0">
      <w:pPr>
        <w:pStyle w:val="Alg3"/>
        <w:numPr>
          <w:ilvl w:val="0"/>
          <w:numId w:val="386"/>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rsidR="00E80769" w:rsidRPr="00E77497" w:rsidRDefault="001D7B7C" w:rsidP="001D7B7C">
      <w:pPr>
        <w:pStyle w:val="Alg3"/>
        <w:numPr>
          <w:ilvl w:val="0"/>
          <w:numId w:val="386"/>
        </w:numPr>
      </w:pPr>
      <w:r>
        <w:t>Repeat, while</w:t>
      </w:r>
      <w:r w:rsidRPr="00E77497">
        <w:t xml:space="preserve"> </w:t>
      </w:r>
      <w:r w:rsidR="00E80769" w:rsidRPr="00E77497">
        <w:rPr>
          <w:i/>
        </w:rPr>
        <w:t>k</w:t>
      </w:r>
      <w:r w:rsidR="00E80769" w:rsidRPr="00E77497">
        <w:t xml:space="preserve"> </w:t>
      </w:r>
      <w:r>
        <w:t xml:space="preserve">≠ </w:t>
      </w:r>
      <w:r w:rsidR="001F1BF0">
        <w:rPr>
          <w:i/>
          <w:iCs/>
        </w:rPr>
        <w:t>length</w:t>
      </w:r>
    </w:p>
    <w:p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c</w:t>
      </w:r>
      <w:r w:rsidRPr="00E77497">
        <w:t xml:space="preserve"> be the </w:t>
      </w:r>
      <w:r w:rsidR="001D7B7C">
        <w:t xml:space="preserve">code unit </w:t>
      </w:r>
      <w:r w:rsidRPr="00E77497">
        <w:t xml:space="preserve">at position </w:t>
      </w:r>
      <w:r w:rsidRPr="00E77497">
        <w:rPr>
          <w:i/>
        </w:rPr>
        <w:t>k</w:t>
      </w:r>
      <w:r w:rsidRPr="00E77497">
        <w:t xml:space="preserve"> within </w:t>
      </w:r>
      <w:r w:rsidR="001F1BF0" w:rsidRPr="00FF7F2B">
        <w:rPr>
          <w:i/>
          <w:iCs/>
        </w:rPr>
        <w:t>string</w:t>
      </w:r>
      <w:r w:rsidRPr="00E77497">
        <w:t>.</w:t>
      </w:r>
    </w:p>
    <w:p w:rsidR="00E80769" w:rsidRPr="00E77497" w:rsidRDefault="00E80769" w:rsidP="001D7B7C">
      <w:pPr>
        <w:pStyle w:val="Alg3"/>
        <w:numPr>
          <w:ilvl w:val="1"/>
          <w:numId w:val="386"/>
        </w:numPr>
        <w:tabs>
          <w:tab w:val="clear" w:pos="1080"/>
          <w:tab w:val="num" w:pos="720"/>
        </w:tabs>
        <w:ind w:left="720"/>
      </w:pPr>
      <w:r w:rsidRPr="00E77497">
        <w:t xml:space="preserve">If </w:t>
      </w:r>
      <w:r w:rsidRPr="00E77497">
        <w:rPr>
          <w:i/>
        </w:rPr>
        <w:t>c</w:t>
      </w:r>
      <w:r w:rsidRPr="00E77497">
        <w:t xml:space="preserve"> is </w:t>
      </w:r>
      <w:r w:rsidRPr="00E77497">
        <w:rPr>
          <w:rFonts w:ascii="Courier New" w:hAnsi="Courier New"/>
          <w:b/>
        </w:rPr>
        <w:t>%</w:t>
      </w:r>
      <w:r w:rsidRPr="00E77497">
        <w:t xml:space="preserve">, </w:t>
      </w:r>
    </w:p>
    <w:p w:rsidR="00E80769" w:rsidRPr="00E77497" w:rsidRDefault="00E80769" w:rsidP="00911AFB">
      <w:pPr>
        <w:pStyle w:val="Alg3"/>
        <w:numPr>
          <w:ilvl w:val="2"/>
          <w:numId w:val="386"/>
        </w:numPr>
        <w:tabs>
          <w:tab w:val="clear" w:pos="1800"/>
          <w:tab w:val="num" w:pos="990"/>
        </w:tabs>
        <w:ind w:left="990" w:hanging="180"/>
      </w:pPr>
      <w:r w:rsidRPr="00E77497">
        <w:t xml:space="preserve">If </w:t>
      </w:r>
      <w:r w:rsidRPr="00E77497">
        <w:rPr>
          <w:i/>
        </w:rPr>
        <w:t>k</w:t>
      </w:r>
      <w:r w:rsidRPr="00E77497">
        <w:t xml:space="preserve"> </w:t>
      </w:r>
      <w:r w:rsidR="0060179D">
        <w:t>≤</w:t>
      </w:r>
      <w:r w:rsidRPr="00E77497">
        <w:t xml:space="preserve"> </w:t>
      </w:r>
      <w:r w:rsidR="001F1BF0">
        <w:rPr>
          <w:i/>
          <w:iCs/>
        </w:rPr>
        <w:t>length</w:t>
      </w:r>
      <w:r w:rsidRPr="00675B74">
        <w:sym w:font="Symbol" w:char="F02D"/>
      </w:r>
      <w:r w:rsidRPr="00675B74">
        <w:t>6</w:t>
      </w:r>
      <w:r w:rsidR="0060179D">
        <w:t xml:space="preserve"> and </w:t>
      </w:r>
      <w:r w:rsidRPr="00E77497">
        <w:t xml:space="preserve">the </w:t>
      </w:r>
      <w:r w:rsidR="001D7B7C">
        <w:t>code unit</w:t>
      </w:r>
      <w:r w:rsidRPr="00E77497">
        <w:t xml:space="preserve"> at position </w:t>
      </w:r>
      <w:r w:rsidRPr="00E77497">
        <w:rPr>
          <w:i/>
        </w:rPr>
        <w:t>k</w:t>
      </w:r>
      <w:r w:rsidRPr="00E77497">
        <w:t xml:space="preserve">+1 within </w:t>
      </w:r>
      <w:r w:rsidR="001D7B7C" w:rsidRPr="00FF7F2B">
        <w:rPr>
          <w:i/>
          <w:iCs/>
        </w:rPr>
        <w:t>string</w:t>
      </w:r>
      <w:r w:rsidRPr="00E77497">
        <w:t xml:space="preserve"> is </w:t>
      </w:r>
      <w:r w:rsidRPr="00E77497">
        <w:rPr>
          <w:rFonts w:ascii="Courier New" w:hAnsi="Courier New"/>
          <w:b/>
        </w:rPr>
        <w:t>u</w:t>
      </w:r>
      <w:r w:rsidR="0060179D">
        <w:t xml:space="preserve"> and </w:t>
      </w:r>
      <w:r w:rsidRPr="00E77497">
        <w:t xml:space="preserve">the four </w:t>
      </w:r>
      <w:r w:rsidR="001D7B7C">
        <w:t xml:space="preserve">code units </w:t>
      </w:r>
      <w:r w:rsidRPr="00E77497">
        <w:t xml:space="preserve">at positions </w:t>
      </w:r>
      <w:r w:rsidRPr="0060179D">
        <w:rPr>
          <w:i/>
        </w:rPr>
        <w:t>k</w:t>
      </w:r>
      <w:r w:rsidRPr="00E77497">
        <w:t xml:space="preserve">+2, </w:t>
      </w:r>
      <w:r w:rsidRPr="0060179D">
        <w:rPr>
          <w:i/>
        </w:rPr>
        <w:t>k</w:t>
      </w:r>
      <w:r w:rsidRPr="00E77497">
        <w:t xml:space="preserve">+3, </w:t>
      </w:r>
      <w:r w:rsidRPr="0060179D">
        <w:rPr>
          <w:i/>
        </w:rPr>
        <w:t>k</w:t>
      </w:r>
      <w:r w:rsidRPr="00E77497">
        <w:t xml:space="preserve">+4, and </w:t>
      </w:r>
      <w:r w:rsidRPr="0060179D">
        <w:rPr>
          <w:i/>
        </w:rPr>
        <w:t>k</w:t>
      </w:r>
      <w:r w:rsidRPr="00E77497">
        <w:t xml:space="preserve">+5 within </w:t>
      </w:r>
      <w:r w:rsidR="001F1BF0" w:rsidRPr="0060179D">
        <w:rPr>
          <w:i/>
          <w:iCs/>
        </w:rPr>
        <w:t>string</w:t>
      </w:r>
      <w:r w:rsidRPr="00E77497">
        <w:t xml:space="preserve"> are all hexadecimal digits, </w:t>
      </w:r>
      <w:r w:rsidR="0060179D">
        <w:t>then</w:t>
      </w:r>
    </w:p>
    <w:p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 xml:space="preserve">+5 within </w:t>
      </w:r>
      <w:r w:rsidR="001F1BF0" w:rsidRPr="00FF7F2B">
        <w:rPr>
          <w:i/>
          <w:iCs/>
        </w:rPr>
        <w:t>string</w:t>
      </w:r>
      <w:r w:rsidRPr="00E77497">
        <w:t>.</w:t>
      </w:r>
    </w:p>
    <w:p w:rsidR="00E80769" w:rsidRPr="00E77497" w:rsidRDefault="00E80769" w:rsidP="00911AFB">
      <w:pPr>
        <w:pStyle w:val="Alg3"/>
        <w:numPr>
          <w:ilvl w:val="3"/>
          <w:numId w:val="386"/>
        </w:numPr>
        <w:tabs>
          <w:tab w:val="clear" w:pos="2520"/>
          <w:tab w:val="num" w:pos="1350"/>
        </w:tabs>
        <w:ind w:left="1350"/>
      </w:pPr>
      <w:r w:rsidRPr="00E77497">
        <w:t xml:space="preserve">Increase </w:t>
      </w:r>
      <w:r w:rsidRPr="00911AFB">
        <w:rPr>
          <w:i/>
          <w:iCs/>
        </w:rPr>
        <w:t>k</w:t>
      </w:r>
      <w:r w:rsidRPr="00E77497">
        <w:t xml:space="preserve"> by 5.</w:t>
      </w:r>
    </w:p>
    <w:p w:rsidR="00E80769" w:rsidRPr="00E77497" w:rsidRDefault="0060179D" w:rsidP="009923E5">
      <w:pPr>
        <w:pStyle w:val="Alg3"/>
        <w:numPr>
          <w:ilvl w:val="2"/>
          <w:numId w:val="386"/>
        </w:numPr>
        <w:tabs>
          <w:tab w:val="clear" w:pos="1800"/>
          <w:tab w:val="num" w:pos="990"/>
        </w:tabs>
        <w:ind w:left="990" w:hanging="180"/>
      </w:pPr>
      <w:r>
        <w:t>Else i</w:t>
      </w:r>
      <w:r w:rsidR="00E80769" w:rsidRPr="00E77497">
        <w:t xml:space="preserve">f </w:t>
      </w:r>
      <w:r w:rsidR="00E80769" w:rsidRPr="00E77497">
        <w:rPr>
          <w:i/>
        </w:rPr>
        <w:t>k</w:t>
      </w:r>
      <w:r w:rsidR="00E80769" w:rsidRPr="00E77497">
        <w:t xml:space="preserve"> </w:t>
      </w:r>
      <w:r>
        <w:t xml:space="preserve">≤ </w:t>
      </w:r>
      <w:r w:rsidR="001D7B7C">
        <w:rPr>
          <w:i/>
          <w:iCs/>
        </w:rPr>
        <w:t>length</w:t>
      </w:r>
      <w:r w:rsidR="00E80769" w:rsidRPr="00675B74">
        <w:sym w:font="Symbol" w:char="F02D"/>
      </w:r>
      <w:r w:rsidR="00E80769" w:rsidRPr="00675B74">
        <w:t>3</w:t>
      </w:r>
      <w:r>
        <w:t xml:space="preserve"> and </w:t>
      </w:r>
      <w:r w:rsidR="00E80769" w:rsidRPr="00E77497">
        <w:t xml:space="preserve">the two </w:t>
      </w:r>
      <w:r w:rsidR="001D7B7C">
        <w:t>code unit</w:t>
      </w:r>
      <w:r w:rsidR="00E80769" w:rsidRPr="00E77497">
        <w:t xml:space="preserve">s at positions </w:t>
      </w:r>
      <w:r w:rsidR="00E80769" w:rsidRPr="00E77497">
        <w:rPr>
          <w:i/>
        </w:rPr>
        <w:t>k</w:t>
      </w:r>
      <w:r w:rsidR="00E80769" w:rsidRPr="00E77497">
        <w:t xml:space="preserve">+1 and </w:t>
      </w:r>
      <w:r w:rsidR="00E80769" w:rsidRPr="00E77497">
        <w:rPr>
          <w:i/>
        </w:rPr>
        <w:t>k</w:t>
      </w:r>
      <w:r w:rsidR="00E80769" w:rsidRPr="00E77497">
        <w:t xml:space="preserve">+2 within </w:t>
      </w:r>
      <w:r w:rsidR="001F1BF0" w:rsidRPr="00FF7F2B">
        <w:rPr>
          <w:i/>
          <w:iCs/>
        </w:rPr>
        <w:t>string</w:t>
      </w:r>
      <w:r w:rsidR="00E80769" w:rsidRPr="00E77497">
        <w:t xml:space="preserve"> are both hexadecimal digits, </w:t>
      </w:r>
      <w:r w:rsidR="00911AFB">
        <w:t>then</w:t>
      </w:r>
    </w:p>
    <w:p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two zeroes plus the two hexadecimal digits at positions </w:t>
      </w:r>
      <w:r w:rsidRPr="00E77497">
        <w:rPr>
          <w:i/>
        </w:rPr>
        <w:t>k</w:t>
      </w:r>
      <w:r w:rsidRPr="00E77497">
        <w:t xml:space="preserve">+1 and </w:t>
      </w:r>
      <w:r w:rsidRPr="00E77497">
        <w:rPr>
          <w:i/>
        </w:rPr>
        <w:t>k</w:t>
      </w:r>
      <w:r w:rsidRPr="00E77497">
        <w:t xml:space="preserve">+2 within </w:t>
      </w:r>
      <w:r w:rsidR="001F1BF0" w:rsidRPr="00FF7F2B">
        <w:rPr>
          <w:i/>
          <w:iCs/>
        </w:rPr>
        <w:t>string</w:t>
      </w:r>
      <w:r w:rsidRPr="00E77497">
        <w:t>.</w:t>
      </w:r>
    </w:p>
    <w:p w:rsidR="00E80769" w:rsidRPr="00E77497" w:rsidRDefault="00E80769" w:rsidP="00911AFB">
      <w:pPr>
        <w:pStyle w:val="Alg3"/>
        <w:numPr>
          <w:ilvl w:val="3"/>
          <w:numId w:val="386"/>
        </w:numPr>
        <w:tabs>
          <w:tab w:val="clear" w:pos="2520"/>
          <w:tab w:val="num" w:pos="1350"/>
        </w:tabs>
        <w:ind w:left="1350"/>
      </w:pPr>
      <w:r w:rsidRPr="00E77497">
        <w:t xml:space="preserve">Increase </w:t>
      </w:r>
      <w:r w:rsidRPr="00E77497">
        <w:rPr>
          <w:i/>
        </w:rPr>
        <w:t xml:space="preserve">k </w:t>
      </w:r>
      <w:r w:rsidRPr="00E77497">
        <w:t>by 2.</w:t>
      </w:r>
    </w:p>
    <w:p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rsidR="00E80769" w:rsidRPr="00E77497" w:rsidRDefault="00E80769" w:rsidP="001D7B7C">
      <w:pPr>
        <w:pStyle w:val="Alg3"/>
        <w:numPr>
          <w:ilvl w:val="1"/>
          <w:numId w:val="386"/>
        </w:numPr>
        <w:tabs>
          <w:tab w:val="clear" w:pos="1080"/>
          <w:tab w:val="num" w:pos="720"/>
        </w:tabs>
        <w:ind w:left="720"/>
      </w:pPr>
      <w:r w:rsidRPr="00E77497">
        <w:t xml:space="preserve">Increase </w:t>
      </w:r>
      <w:r w:rsidRPr="00E77497">
        <w:rPr>
          <w:i/>
        </w:rPr>
        <w:t>k</w:t>
      </w:r>
      <w:r w:rsidRPr="00E77497">
        <w:t xml:space="preserve"> by 1.</w:t>
      </w:r>
    </w:p>
    <w:p w:rsidR="00E80769" w:rsidRPr="00E77497" w:rsidRDefault="001D7B7C" w:rsidP="001F482D">
      <w:pPr>
        <w:pStyle w:val="Alg3"/>
        <w:numPr>
          <w:ilvl w:val="0"/>
          <w:numId w:val="386"/>
        </w:numPr>
        <w:spacing w:after="220"/>
      </w:pPr>
      <w:r>
        <w:t>R</w:t>
      </w:r>
      <w:r w:rsidRPr="00E77497">
        <w:t xml:space="preserve">eturn </w:t>
      </w:r>
      <w:r w:rsidRPr="00E77497">
        <w:rPr>
          <w:i/>
        </w:rPr>
        <w:t>R</w:t>
      </w:r>
      <w:r w:rsidRPr="00E77497">
        <w:t>.</w:t>
      </w:r>
    </w:p>
    <w:p w:rsidR="00B81C77" w:rsidRPr="00E77497" w:rsidRDefault="00B81C77" w:rsidP="00B81C77">
      <w:pPr>
        <w:pStyle w:val="a3"/>
      </w:pPr>
      <w:bookmarkStart w:id="10738" w:name="_Toc364935537"/>
      <w:bookmarkStart w:id="10739" w:name="_Ref457724031"/>
      <w:bookmarkStart w:id="10740" w:name="_Toc472818986"/>
      <w:bookmarkStart w:id="10741" w:name="_Toc474641701"/>
      <w:bookmarkStart w:id="10742" w:name="_Toc235503572"/>
      <w:bookmarkStart w:id="10743" w:name="_Toc236208660"/>
      <w:bookmarkStart w:id="10744" w:name="_Toc241509346"/>
      <w:bookmarkStart w:id="10745" w:name="_Toc241557823"/>
      <w:bookmarkStart w:id="10746" w:name="_Toc244416833"/>
      <w:bookmarkStart w:id="10747" w:name="_Toc244657773"/>
      <w:bookmarkStart w:id="10748" w:name="_Toc246652513"/>
      <w:bookmarkStart w:id="10749" w:name="_Toc253562062"/>
      <w:bookmarkStart w:id="10750" w:name="_Toc268506078"/>
      <w:bookmarkStart w:id="10751" w:name="_Toc276631197"/>
      <w:bookmarkStart w:id="10752" w:name="_Toc277944241"/>
      <w:bookmarkStart w:id="10753" w:name="_Toc153968586"/>
      <w:r>
        <w:t>Additional Properties of the Object</w:t>
      </w:r>
      <w:r w:rsidRPr="00E77497">
        <w:t>.prototype</w:t>
      </w:r>
      <w:r>
        <w:t xml:space="preserve"> Object</w:t>
      </w:r>
      <w:bookmarkEnd w:id="10738"/>
    </w:p>
    <w:p w:rsidR="00B81C77" w:rsidRPr="00E77497" w:rsidRDefault="00B81C77" w:rsidP="00B81C77">
      <w:pPr>
        <w:pStyle w:val="a4"/>
        <w:numPr>
          <w:ilvl w:val="3"/>
          <w:numId w:val="1430"/>
        </w:numPr>
      </w:pPr>
      <w:r>
        <w:t>Object</w:t>
      </w:r>
      <w:r w:rsidRPr="00E77497">
        <w:t>.prototype.</w:t>
      </w:r>
      <w:r>
        <w:t xml:space="preserve">__proto__ </w:t>
      </w:r>
    </w:p>
    <w:p w:rsidR="003029F3" w:rsidRDefault="003029F3" w:rsidP="003029F3">
      <w:r>
        <w:t>Object</w:t>
      </w:r>
      <w:r w:rsidRPr="00E77497">
        <w:t>.prototype.</w:t>
      </w:r>
      <w:r>
        <w:t>__proto__</w:t>
      </w:r>
      <w:r w:rsidRPr="00E77497">
        <w:t xml:space="preserve"> </w:t>
      </w:r>
      <w:r>
        <w:t xml:space="preserve">is an accessor property with attributes { [[Enumerable]]: </w:t>
      </w:r>
      <w:r w:rsidRPr="003029F3">
        <w:rPr>
          <w:rFonts w:ascii="Times New Roman" w:eastAsia="Times New Roman" w:hAnsi="Times New Roman"/>
          <w:b/>
          <w:spacing w:val="6"/>
          <w:lang w:eastAsia="en-US"/>
        </w:rPr>
        <w:t>false</w:t>
      </w:r>
      <w:r>
        <w:t xml:space="preserve">, [[Configurable]]: </w:t>
      </w:r>
      <w:r w:rsidRPr="003029F3">
        <w:rPr>
          <w:rFonts w:ascii="Times New Roman" w:eastAsia="Times New Roman" w:hAnsi="Times New Roman"/>
          <w:b/>
          <w:spacing w:val="6"/>
          <w:lang w:eastAsia="en-US"/>
        </w:rPr>
        <w:t>true</w:t>
      </w:r>
      <w:r>
        <w:t xml:space="preserve"> }. The [[Get]] and [[Set]] attributes are defined as follows</w:t>
      </w:r>
    </w:p>
    <w:p w:rsidR="00B81C77" w:rsidRPr="00E77497" w:rsidRDefault="003029F3" w:rsidP="00AD77E1">
      <w:pPr>
        <w:pStyle w:val="a5"/>
      </w:pPr>
      <w:r>
        <w:t>get Object</w:t>
      </w:r>
      <w:r w:rsidR="00B81C77" w:rsidRPr="00E77497">
        <w:t>.prototype.</w:t>
      </w:r>
      <w:r>
        <w:t>__proto__</w:t>
      </w:r>
      <w:r w:rsidR="00B81C77" w:rsidRPr="00E77497">
        <w:t xml:space="preserve"> </w:t>
      </w:r>
    </w:p>
    <w:p w:rsidR="00B81C77" w:rsidRPr="00E77497" w:rsidRDefault="003029F3" w:rsidP="00B34860">
      <w:r>
        <w:t>The value of the [[Get]] attribute</w:t>
      </w:r>
      <w:r w:rsidR="00B81C77">
        <w:t xml:space="preserve"> </w:t>
      </w:r>
      <w:r>
        <w:t>is a built-in</w:t>
      </w:r>
      <w:r w:rsidR="00B81C77">
        <w:t xml:space="preserve"> function</w:t>
      </w:r>
      <w:r>
        <w:t xml:space="preserve"> that </w:t>
      </w:r>
      <w:r w:rsidR="00B34860">
        <w:t>requires no arguments</w:t>
      </w:r>
      <w:r w:rsidR="00B81C77">
        <w:t>. It performs the</w:t>
      </w:r>
      <w:r w:rsidR="00B81C77" w:rsidRPr="00E77497">
        <w:t xml:space="preserve"> following steps:</w:t>
      </w:r>
    </w:p>
    <w:p w:rsidR="00E577D8" w:rsidRPr="00E77497" w:rsidRDefault="00E577D8" w:rsidP="00E577D8">
      <w:pPr>
        <w:pStyle w:val="Alg4"/>
        <w:numPr>
          <w:ilvl w:val="0"/>
          <w:numId w:val="1431"/>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E577D8" w:rsidRDefault="00E577D8" w:rsidP="00E577D8">
      <w:pPr>
        <w:pStyle w:val="M4"/>
        <w:numPr>
          <w:ilvl w:val="0"/>
          <w:numId w:val="1431"/>
        </w:numPr>
        <w:tabs>
          <w:tab w:val="num" w:pos="1721"/>
        </w:tabs>
        <w:spacing w:after="0"/>
      </w:pPr>
      <w:r>
        <w:t>ReturnIfAbrupt(</w:t>
      </w:r>
      <w:r>
        <w:rPr>
          <w:i/>
        </w:rPr>
        <w:t>O</w:t>
      </w:r>
      <w:r>
        <w:t>).</w:t>
      </w:r>
    </w:p>
    <w:p w:rsidR="00B34860" w:rsidRPr="00E77497" w:rsidRDefault="00B34860" w:rsidP="00B34860">
      <w:pPr>
        <w:pStyle w:val="M4"/>
        <w:numPr>
          <w:ilvl w:val="0"/>
          <w:numId w:val="1431"/>
        </w:numPr>
      </w:pPr>
      <w:r w:rsidRPr="00E77497">
        <w:t xml:space="preserve">Return the </w:t>
      </w:r>
      <w:r>
        <w:t>result</w:t>
      </w:r>
      <w:r w:rsidRPr="00E77497">
        <w:t xml:space="preserve"> of </w:t>
      </w:r>
      <w:r>
        <w:t>calling the</w:t>
      </w:r>
      <w:r w:rsidRPr="00E77497">
        <w:t xml:space="preserve"> [[</w:t>
      </w:r>
      <w:r>
        <w:t>GetInheritance</w:t>
      </w:r>
      <w:r w:rsidRPr="00E77497">
        <w:t xml:space="preserve">]] internal </w:t>
      </w:r>
      <w:r>
        <w:t>method</w:t>
      </w:r>
      <w:r w:rsidRPr="00E77497">
        <w:t xml:space="preserve"> of </w:t>
      </w:r>
      <w:r w:rsidRPr="00E77497">
        <w:rPr>
          <w:i/>
        </w:rPr>
        <w:t>O</w:t>
      </w:r>
      <w:r w:rsidRPr="00E77497">
        <w:t>.</w:t>
      </w:r>
    </w:p>
    <w:p w:rsidR="00B34860" w:rsidRPr="00E77497" w:rsidRDefault="00B34860" w:rsidP="00AD77E1">
      <w:pPr>
        <w:pStyle w:val="a5"/>
      </w:pPr>
      <w:r>
        <w:lastRenderedPageBreak/>
        <w:t>set Object</w:t>
      </w:r>
      <w:r w:rsidRPr="00E77497">
        <w:t>.prototype.</w:t>
      </w:r>
      <w:r>
        <w:t>__proto__</w:t>
      </w:r>
      <w:r w:rsidRPr="00E77497">
        <w:t xml:space="preserve"> </w:t>
      </w:r>
    </w:p>
    <w:p w:rsidR="00B34860" w:rsidRPr="00E77497" w:rsidRDefault="00B34860" w:rsidP="00B34860">
      <w:r>
        <w:t xml:space="preserve">The value of the [[Set]] attribute is a built-in function that takes an argument </w:t>
      </w:r>
      <w:r w:rsidRPr="00B34860">
        <w:rPr>
          <w:rFonts w:ascii="Times New Roman" w:eastAsia="Times New Roman" w:hAnsi="Times New Roman"/>
          <w:i/>
          <w:iCs/>
          <w:spacing w:val="6"/>
          <w:lang w:eastAsia="en-US"/>
        </w:rPr>
        <w:t>proto</w:t>
      </w:r>
      <w:r>
        <w:t>. It performs the</w:t>
      </w:r>
      <w:r w:rsidRPr="00E77497">
        <w:t xml:space="preserve"> following steps:</w:t>
      </w:r>
    </w:p>
    <w:p w:rsidR="00B34860" w:rsidRPr="00B34860" w:rsidRDefault="00B34860" w:rsidP="00E577D8">
      <w:pPr>
        <w:pStyle w:val="Alg4"/>
        <w:numPr>
          <w:ilvl w:val="0"/>
          <w:numId w:val="1432"/>
        </w:numPr>
        <w:rPr>
          <w:i/>
        </w:rPr>
      </w:pPr>
      <w:r w:rsidRPr="00B34860">
        <w:rPr>
          <w:iCs/>
        </w:rPr>
        <w:t xml:space="preserve">Let </w:t>
      </w:r>
      <w:r>
        <w:rPr>
          <w:i/>
        </w:rPr>
        <w:t>O</w:t>
      </w:r>
      <w:r w:rsidRPr="00B34860">
        <w:rPr>
          <w:i/>
        </w:rPr>
        <w:t xml:space="preserve"> </w:t>
      </w:r>
      <w:r w:rsidRPr="00B34860">
        <w:rPr>
          <w:iCs/>
        </w:rPr>
        <w:t xml:space="preserve">be </w:t>
      </w:r>
      <w:r w:rsidR="00E577D8" w:rsidRPr="00336408">
        <w:t>CheckObjectCoercible</w:t>
      </w:r>
      <w:r w:rsidR="00E577D8">
        <w:t>(</w:t>
      </w:r>
      <w:r w:rsidR="00E577D8" w:rsidRPr="00E77497">
        <w:rPr>
          <w:b/>
        </w:rPr>
        <w:t>this</w:t>
      </w:r>
      <w:r w:rsidR="00E577D8" w:rsidRPr="00E77497">
        <w:t xml:space="preserve"> value</w:t>
      </w:r>
      <w:r w:rsidR="00E577D8">
        <w:t>)</w:t>
      </w:r>
      <w:r w:rsidRPr="00B34860">
        <w:rPr>
          <w:i/>
        </w:rPr>
        <w:t>.</w:t>
      </w:r>
    </w:p>
    <w:p w:rsidR="00B34860" w:rsidRPr="00E77497" w:rsidRDefault="00E577D8" w:rsidP="00CA700C">
      <w:pPr>
        <w:pStyle w:val="Alg4"/>
        <w:numPr>
          <w:ilvl w:val="0"/>
          <w:numId w:val="1432"/>
        </w:numPr>
      </w:pPr>
      <w:r>
        <w:t>ReturnIfAbrupt(</w:t>
      </w:r>
      <w:r>
        <w:rPr>
          <w:i/>
          <w:iCs/>
        </w:rPr>
        <w:t>O</w:t>
      </w:r>
      <w:r>
        <w:t>).</w:t>
      </w:r>
      <w:r w:rsidR="00B34860" w:rsidRPr="00E77497">
        <w:t>If Type(</w:t>
      </w:r>
      <w:r w:rsidR="00B34860">
        <w:rPr>
          <w:i/>
        </w:rPr>
        <w:t>proto</w:t>
      </w:r>
      <w:r w:rsidR="00B34860" w:rsidRPr="00E77497">
        <w:t xml:space="preserve">) is </w:t>
      </w:r>
      <w:r w:rsidR="00B34860">
        <w:t>neither</w:t>
      </w:r>
      <w:r w:rsidR="00B34860" w:rsidRPr="00E77497">
        <w:t xml:space="preserve"> Object</w:t>
      </w:r>
      <w:r w:rsidR="00B34860">
        <w:t xml:space="preserve"> or Null, then</w:t>
      </w:r>
      <w:r w:rsidR="00B34860" w:rsidRPr="00E77497">
        <w:t xml:space="preserve"> </w:t>
      </w:r>
      <w:r w:rsidR="00CA700C">
        <w:t>r</w:t>
      </w:r>
      <w:r w:rsidR="00CA700C" w:rsidRPr="00E77497">
        <w:t xml:space="preserve">eturn </w:t>
      </w:r>
      <w:r w:rsidR="00CA700C">
        <w:rPr>
          <w:i/>
        </w:rPr>
        <w:t>proto</w:t>
      </w:r>
      <w:r w:rsidR="00B34860" w:rsidRPr="00E77497">
        <w:t>.</w:t>
      </w:r>
    </w:p>
    <w:p w:rsidR="003F7234" w:rsidRPr="00E77497" w:rsidRDefault="003F7234" w:rsidP="003F7234">
      <w:pPr>
        <w:pStyle w:val="Alg4"/>
        <w:numPr>
          <w:ilvl w:val="0"/>
          <w:numId w:val="1432"/>
        </w:numPr>
      </w:pPr>
      <w:r>
        <w:t>If Type(</w:t>
      </w:r>
      <w:r>
        <w:rPr>
          <w:i/>
          <w:iCs/>
        </w:rPr>
        <w:t>O)</w:t>
      </w:r>
      <w:r>
        <w:t xml:space="preserve"> is not Object, then r</w:t>
      </w:r>
      <w:r w:rsidRPr="00E77497">
        <w:t xml:space="preserve">eturn </w:t>
      </w:r>
      <w:r>
        <w:rPr>
          <w:i/>
        </w:rPr>
        <w:t>proto</w:t>
      </w:r>
      <w:r>
        <w:t>.</w:t>
      </w:r>
    </w:p>
    <w:p w:rsidR="00166959" w:rsidRDefault="00166959" w:rsidP="00166959">
      <w:pPr>
        <w:pStyle w:val="M4"/>
        <w:numPr>
          <w:ilvl w:val="0"/>
          <w:numId w:val="1432"/>
        </w:numPr>
        <w:contextualSpacing/>
      </w:pPr>
      <w:r>
        <w:t xml:space="preserve">Let </w:t>
      </w:r>
      <w:r w:rsidRPr="007207FC">
        <w:rPr>
          <w:i/>
          <w:iCs/>
        </w:rPr>
        <w:t>status</w:t>
      </w:r>
      <w:r>
        <w:t xml:space="preserve"> be the result of</w:t>
      </w:r>
      <w:r w:rsidRPr="00E77497">
        <w:t xml:space="preserve"> </w:t>
      </w:r>
      <w:r>
        <w:t>calling the</w:t>
      </w:r>
      <w:r w:rsidRPr="00E77497">
        <w:t xml:space="preserve"> [[</w:t>
      </w:r>
      <w:r>
        <w:t>SetInheritance</w:t>
      </w:r>
      <w:r w:rsidRPr="00E77497">
        <w:t xml:space="preserve">]] internal </w:t>
      </w:r>
      <w:r>
        <w:t>method</w:t>
      </w:r>
      <w:r w:rsidRPr="00E77497">
        <w:t xml:space="preserve"> of </w:t>
      </w:r>
      <w:r>
        <w:rPr>
          <w:i/>
        </w:rPr>
        <w:t>O</w:t>
      </w:r>
      <w:r>
        <w:rPr>
          <w:iCs/>
        </w:rPr>
        <w:t xml:space="preserve"> with argument </w:t>
      </w:r>
      <w:r>
        <w:rPr>
          <w:i/>
        </w:rPr>
        <w:t>proto</w:t>
      </w:r>
      <w:r w:rsidRPr="00E77497">
        <w:t>.</w:t>
      </w:r>
    </w:p>
    <w:p w:rsidR="00166959" w:rsidRDefault="00166959" w:rsidP="00166959">
      <w:pPr>
        <w:pStyle w:val="M4"/>
        <w:numPr>
          <w:ilvl w:val="0"/>
          <w:numId w:val="1432"/>
        </w:numPr>
        <w:contextualSpacing/>
      </w:pPr>
      <w:r>
        <w:t>ReturnIfAbrupt(</w:t>
      </w:r>
      <w:r w:rsidRPr="00CA3B59">
        <w:rPr>
          <w:i/>
          <w:iCs/>
        </w:rPr>
        <w:t>status</w:t>
      </w:r>
      <w:r>
        <w:t>).</w:t>
      </w:r>
    </w:p>
    <w:p w:rsidR="00166959" w:rsidRDefault="00166959" w:rsidP="00166959">
      <w:pPr>
        <w:pStyle w:val="M4"/>
        <w:numPr>
          <w:ilvl w:val="0"/>
          <w:numId w:val="1432"/>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rsidR="00B34860" w:rsidRPr="00E77497" w:rsidRDefault="00B34860" w:rsidP="009E027C">
      <w:pPr>
        <w:pStyle w:val="M4"/>
        <w:numPr>
          <w:ilvl w:val="0"/>
          <w:numId w:val="1432"/>
        </w:numPr>
      </w:pPr>
      <w:r w:rsidRPr="00E77497">
        <w:t xml:space="preserve">Return </w:t>
      </w:r>
      <w:r>
        <w:rPr>
          <w:i/>
        </w:rPr>
        <w:t>proto</w:t>
      </w:r>
      <w:r w:rsidRPr="00E77497">
        <w:t>.</w:t>
      </w:r>
    </w:p>
    <w:p w:rsidR="00BA25B6" w:rsidRPr="00E77497" w:rsidRDefault="00BA25B6" w:rsidP="00966F28">
      <w:pPr>
        <w:pStyle w:val="a3"/>
      </w:pPr>
      <w:bookmarkStart w:id="10754" w:name="_Toc364935538"/>
      <w:r>
        <w:t xml:space="preserve">Additional Properties of the </w:t>
      </w:r>
      <w:r w:rsidRPr="00E77497">
        <w:t>String.prototype</w:t>
      </w:r>
      <w:r>
        <w:t xml:space="preserve"> Object</w:t>
      </w:r>
      <w:bookmarkEnd w:id="10754"/>
    </w:p>
    <w:p w:rsidR="00E80769" w:rsidRPr="00E77497" w:rsidRDefault="00E80769" w:rsidP="00966F28">
      <w:pPr>
        <w:pStyle w:val="a4"/>
      </w:pPr>
      <w:r w:rsidRPr="00E77497">
        <w:t>String.prototype.substr (start, length)</w:t>
      </w:r>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p>
    <w:p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rsidR="00055598" w:rsidRPr="00E77497" w:rsidRDefault="002644A1" w:rsidP="002644A1">
      <w:pPr>
        <w:pStyle w:val="Alg4"/>
        <w:numPr>
          <w:ilvl w:val="0"/>
          <w:numId w:val="387"/>
        </w:numPr>
      </w:pPr>
      <w:r>
        <w:t xml:space="preserve">Let </w:t>
      </w:r>
      <w:r w:rsidRPr="0084041B">
        <w:rPr>
          <w:i/>
          <w:iCs/>
        </w:rPr>
        <w:t>O</w:t>
      </w:r>
      <w:r>
        <w:t xml:space="preserve"> be </w:t>
      </w:r>
      <w:r w:rsidR="00055598" w:rsidRPr="00E77497">
        <w:t>CheckObjectCoercible</w:t>
      </w:r>
      <w:r w:rsidR="00055598">
        <w:t>(</w:t>
      </w:r>
      <w:r w:rsidR="00055598" w:rsidRPr="00E77497">
        <w:rPr>
          <w:b/>
        </w:rPr>
        <w:t>this</w:t>
      </w:r>
      <w:r w:rsidR="00055598" w:rsidRPr="00E77497">
        <w:t xml:space="preserve"> value</w:t>
      </w:r>
      <w:r w:rsidR="00055598">
        <w:t>)</w:t>
      </w:r>
      <w:r w:rsidR="00055598" w:rsidRPr="00E77497">
        <w:t>.</w:t>
      </w:r>
    </w:p>
    <w:p w:rsidR="00E80769" w:rsidRPr="00E77497" w:rsidRDefault="00AF2316" w:rsidP="002644A1">
      <w:pPr>
        <w:pStyle w:val="Alg3"/>
        <w:numPr>
          <w:ilvl w:val="0"/>
          <w:numId w:val="387"/>
        </w:numPr>
      </w:pPr>
      <w:r>
        <w:t xml:space="preserve">Let </w:t>
      </w:r>
      <w:r w:rsidRPr="00055598">
        <w:rPr>
          <w:i/>
        </w:rPr>
        <w:t>S</w:t>
      </w:r>
      <w:r>
        <w:t xml:space="preserve"> be </w:t>
      </w:r>
      <w:r w:rsidR="00E80769" w:rsidRPr="00E77497">
        <w:t>ToString</w:t>
      </w:r>
      <w:r w:rsidR="002644A1">
        <w:t>(</w:t>
      </w:r>
      <w:r w:rsidR="002644A1">
        <w:rPr>
          <w:i/>
          <w:iCs/>
        </w:rPr>
        <w:t>O</w:t>
      </w:r>
      <w:r w:rsidR="002644A1">
        <w:t>)</w:t>
      </w:r>
      <w:r w:rsidR="00E80769" w:rsidRPr="00E77497">
        <w:t>.</w:t>
      </w:r>
    </w:p>
    <w:p w:rsidR="00E80769" w:rsidRPr="00E77497" w:rsidRDefault="00AF2316" w:rsidP="001F482D">
      <w:pPr>
        <w:pStyle w:val="Alg3"/>
        <w:numPr>
          <w:ilvl w:val="0"/>
          <w:numId w:val="387"/>
        </w:numPr>
      </w:pPr>
      <w:r>
        <w:t xml:space="preserve">Let </w:t>
      </w:r>
      <w:r w:rsidRPr="00055598">
        <w:rPr>
          <w:i/>
        </w:rPr>
        <w:t>intStart</w:t>
      </w:r>
      <w:r>
        <w:t xml:space="preserve"> be</w:t>
      </w:r>
      <w:r w:rsidRPr="00E77497">
        <w:t xml:space="preserve"> </w:t>
      </w:r>
      <w:r w:rsidR="00E80769" w:rsidRPr="00E77497">
        <w:t>ToInteger(</w:t>
      </w:r>
      <w:r w:rsidR="00E80769" w:rsidRPr="00E77497">
        <w:rPr>
          <w:i/>
        </w:rPr>
        <w:t>start</w:t>
      </w:r>
      <w:r w:rsidR="00E80769" w:rsidRPr="00E77497">
        <w:t>).</w:t>
      </w:r>
    </w:p>
    <w:p w:rsidR="00055598" w:rsidRPr="00E77497" w:rsidRDefault="00055598" w:rsidP="00055598">
      <w:pPr>
        <w:pStyle w:val="Alg4"/>
        <w:numPr>
          <w:ilvl w:val="0"/>
          <w:numId w:val="387"/>
        </w:numPr>
        <w:contextualSpacing/>
      </w:pPr>
      <w:r>
        <w:t>ReturnIfAbrupt(</w:t>
      </w:r>
      <w:r w:rsidRPr="00055598">
        <w:rPr>
          <w:i/>
        </w:rPr>
        <w:t>intStart</w:t>
      </w:r>
      <w:r>
        <w:t>).</w:t>
      </w:r>
    </w:p>
    <w:p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w:t>
      </w:r>
      <w:r w:rsidR="00AF2316">
        <w:t xml:space="preserve">let </w:t>
      </w:r>
      <w:r w:rsidR="00AF2316">
        <w:rPr>
          <w:i/>
        </w:rPr>
        <w:t>end</w:t>
      </w:r>
      <w:r w:rsidR="00AF2316">
        <w:t xml:space="preserve"> be</w:t>
      </w:r>
      <w:r w:rsidR="00AF2316" w:rsidRPr="00E77497">
        <w:t xml:space="preserve"> </w:t>
      </w:r>
      <w:r w:rsidRPr="00E77497">
        <w:rPr>
          <w:b/>
        </w:rPr>
        <w:t>+</w:t>
      </w:r>
      <w:r w:rsidRPr="00675B74">
        <w:rPr>
          <w:b/>
        </w:rPr>
        <w:sym w:font="Symbol" w:char="F0A5"/>
      </w:r>
      <w:r w:rsidRPr="00675B74">
        <w:t xml:space="preserve">; otherwise </w:t>
      </w:r>
      <w:r w:rsidR="00AF2316">
        <w:t xml:space="preserve">let </w:t>
      </w:r>
      <w:r w:rsidR="00AF2316">
        <w:rPr>
          <w:i/>
        </w:rPr>
        <w:t>end</w:t>
      </w:r>
      <w:r w:rsidR="00AF2316">
        <w:t xml:space="preserve"> be</w:t>
      </w:r>
      <w:r w:rsidR="00AF2316" w:rsidRPr="00675B74">
        <w:t xml:space="preserve"> </w:t>
      </w:r>
      <w:r w:rsidRPr="00675B74">
        <w:t>ToInteger(</w:t>
      </w:r>
      <w:r w:rsidRPr="00E77497">
        <w:rPr>
          <w:i/>
        </w:rPr>
        <w:t>length</w:t>
      </w:r>
      <w:r w:rsidRPr="00E77497">
        <w:t>).</w:t>
      </w:r>
    </w:p>
    <w:p w:rsidR="00055598" w:rsidRPr="00E77497" w:rsidRDefault="00055598" w:rsidP="00055598">
      <w:pPr>
        <w:pStyle w:val="Alg4"/>
        <w:numPr>
          <w:ilvl w:val="0"/>
          <w:numId w:val="387"/>
        </w:numPr>
        <w:contextualSpacing/>
      </w:pPr>
      <w:r>
        <w:t>ReturnIfAbrupt(</w:t>
      </w:r>
      <w:r>
        <w:rPr>
          <w:i/>
        </w:rPr>
        <w:t>end</w:t>
      </w:r>
      <w:r>
        <w:t>).</w:t>
      </w:r>
    </w:p>
    <w:p w:rsidR="00E80769" w:rsidRPr="00E77497" w:rsidRDefault="00AF2316" w:rsidP="001F482D">
      <w:pPr>
        <w:pStyle w:val="Alg3"/>
        <w:numPr>
          <w:ilvl w:val="0"/>
          <w:numId w:val="387"/>
        </w:numPr>
      </w:pPr>
      <w:r>
        <w:t xml:space="preserve">Let </w:t>
      </w:r>
      <w:r w:rsidRPr="00055598">
        <w:rPr>
          <w:i/>
        </w:rPr>
        <w:t>size</w:t>
      </w:r>
      <w:r>
        <w:t xml:space="preserve"> be</w:t>
      </w:r>
      <w:r w:rsidRPr="00E77497">
        <w:t xml:space="preserve"> </w:t>
      </w:r>
      <w:r w:rsidR="00E80769" w:rsidRPr="00E77497">
        <w:t xml:space="preserve">the number of characters in </w:t>
      </w:r>
      <w:r w:rsidRPr="00245D48">
        <w:rPr>
          <w:i/>
        </w:rPr>
        <w:t>S</w:t>
      </w:r>
      <w:r w:rsidR="00E80769" w:rsidRPr="00E77497">
        <w:t>.</w:t>
      </w:r>
    </w:p>
    <w:p w:rsidR="00E80769" w:rsidRPr="00E77497" w:rsidRDefault="00E80769" w:rsidP="001F482D">
      <w:pPr>
        <w:pStyle w:val="Alg3"/>
        <w:numPr>
          <w:ilvl w:val="0"/>
          <w:numId w:val="387"/>
        </w:numPr>
      </w:pPr>
      <w:r w:rsidRPr="00E77497">
        <w:t xml:space="preserve">If </w:t>
      </w:r>
      <w:r w:rsidR="00AF2316" w:rsidRPr="00245D48">
        <w:rPr>
          <w:i/>
        </w:rPr>
        <w:t>intStart</w:t>
      </w:r>
      <w:r w:rsidRPr="00E77497">
        <w:t xml:space="preserve"> is </w:t>
      </w:r>
      <w:r w:rsidR="00AF2316">
        <w:t>negative</w:t>
      </w:r>
      <w:r w:rsidRPr="00E77497">
        <w:t xml:space="preserve">, </w:t>
      </w:r>
      <w:r w:rsidR="00AF2316">
        <w:t>then let</w:t>
      </w:r>
      <w:r w:rsidRPr="00E77497">
        <w:t xml:space="preserve"> </w:t>
      </w:r>
      <w:r w:rsidR="00055598" w:rsidRPr="00245D48">
        <w:rPr>
          <w:i/>
        </w:rPr>
        <w:t>intStart</w:t>
      </w:r>
      <w:r w:rsidR="00055598" w:rsidRPr="00E77497">
        <w:t xml:space="preserve"> </w:t>
      </w:r>
      <w:r w:rsidR="00055598">
        <w:t xml:space="preserve">be </w:t>
      </w:r>
      <w:r w:rsidRPr="00E77497">
        <w:t>max(</w:t>
      </w:r>
      <w:r w:rsidR="00AF2316" w:rsidRPr="00245D48">
        <w:rPr>
          <w:i/>
        </w:rPr>
        <w:t>size</w:t>
      </w:r>
      <w:r w:rsidR="00AF2316">
        <w:t xml:space="preserve"> </w:t>
      </w:r>
      <w:r w:rsidRPr="00E77497">
        <w:t>+</w:t>
      </w:r>
      <w:r w:rsidR="00AF2316" w:rsidRPr="00AF2316">
        <w:rPr>
          <w:i/>
        </w:rPr>
        <w:t xml:space="preserve"> </w:t>
      </w:r>
      <w:r w:rsidR="00AF2316" w:rsidRPr="00245D48">
        <w:rPr>
          <w:i/>
        </w:rPr>
        <w:t>intStart</w:t>
      </w:r>
      <w:r w:rsidRPr="00E77497">
        <w:t>,0).</w:t>
      </w:r>
    </w:p>
    <w:p w:rsidR="00E80769" w:rsidRPr="00E77497" w:rsidRDefault="00055598" w:rsidP="001F482D">
      <w:pPr>
        <w:pStyle w:val="Alg3"/>
        <w:numPr>
          <w:ilvl w:val="0"/>
          <w:numId w:val="387"/>
        </w:numPr>
      </w:pPr>
      <w:r>
        <w:t xml:space="preserve">Let </w:t>
      </w:r>
      <w:r w:rsidRPr="00055598">
        <w:rPr>
          <w:i/>
        </w:rPr>
        <w:t>resultLength</w:t>
      </w:r>
      <w:r>
        <w:t xml:space="preserve"> be</w:t>
      </w:r>
      <w:r w:rsidRPr="00E77497">
        <w:t xml:space="preserve"> </w:t>
      </w:r>
      <w:r w:rsidR="00E80769" w:rsidRPr="00E77497">
        <w:t>min(max(</w:t>
      </w:r>
      <w:r w:rsidR="00AF2316">
        <w:rPr>
          <w:i/>
        </w:rPr>
        <w:t>end</w:t>
      </w:r>
      <w:r w:rsidR="00E80769" w:rsidRPr="00E77497">
        <w:t xml:space="preserve">,0), </w:t>
      </w:r>
      <w:r w:rsidRPr="00245D48">
        <w:rPr>
          <w:i/>
        </w:rPr>
        <w:t>size</w:t>
      </w:r>
      <w:r>
        <w:t xml:space="preserve"> </w:t>
      </w:r>
      <w:r w:rsidR="00E80769" w:rsidRPr="00E77497">
        <w:t>–</w:t>
      </w:r>
      <w:r w:rsidRPr="00055598">
        <w:rPr>
          <w:i/>
        </w:rPr>
        <w:t xml:space="preserve"> </w:t>
      </w:r>
      <w:r w:rsidRPr="00245D48">
        <w:rPr>
          <w:i/>
        </w:rPr>
        <w:t>intStart</w:t>
      </w:r>
      <w:r w:rsidR="00E80769" w:rsidRPr="00E77497">
        <w:t>).</w:t>
      </w:r>
    </w:p>
    <w:p w:rsidR="00E80769" w:rsidRPr="00675B74" w:rsidRDefault="00E80769" w:rsidP="001F482D">
      <w:pPr>
        <w:pStyle w:val="Alg3"/>
        <w:numPr>
          <w:ilvl w:val="0"/>
          <w:numId w:val="387"/>
        </w:numPr>
      </w:pPr>
      <w:r w:rsidRPr="00E77497">
        <w:t xml:space="preserve">If </w:t>
      </w:r>
      <w:r w:rsidR="00055598" w:rsidRPr="00245D48">
        <w:rPr>
          <w:i/>
        </w:rPr>
        <w:t>resultLength</w:t>
      </w:r>
      <w:r w:rsidRPr="00E77497">
        <w:t xml:space="preserve"> </w:t>
      </w:r>
      <w:r w:rsidRPr="00675B74">
        <w:sym w:font="Symbol" w:char="F0A3"/>
      </w:r>
      <w:r w:rsidRPr="00675B74">
        <w:t xml:space="preserve"> 0, return the empty String </w:t>
      </w:r>
      <w:r w:rsidR="00055598" w:rsidRPr="00891B9F">
        <w:rPr>
          <w:rFonts w:ascii="Courier New" w:hAnsi="Courier New" w:cs="Courier New"/>
          <w:b/>
        </w:rPr>
        <w:t>""</w:t>
      </w:r>
      <w:r w:rsidRPr="00675B74">
        <w:t>.</w:t>
      </w:r>
    </w:p>
    <w:p w:rsidR="00E80769" w:rsidRPr="00E77497" w:rsidRDefault="00E80769" w:rsidP="001F482D">
      <w:pPr>
        <w:pStyle w:val="Alg3"/>
        <w:numPr>
          <w:ilvl w:val="0"/>
          <w:numId w:val="387"/>
        </w:numPr>
        <w:spacing w:after="220"/>
      </w:pPr>
      <w:r w:rsidRPr="00E77497">
        <w:t xml:space="preserve">Return a String containing </w:t>
      </w:r>
      <w:r w:rsidR="00055598" w:rsidRPr="00245D48">
        <w:rPr>
          <w:i/>
        </w:rPr>
        <w:t>resultLength</w:t>
      </w:r>
      <w:r w:rsidRPr="00E77497">
        <w:t xml:space="preserve"> consecutive characters from </w:t>
      </w:r>
      <w:r w:rsidR="00055598" w:rsidRPr="00245D48">
        <w:rPr>
          <w:i/>
        </w:rPr>
        <w:t>S</w:t>
      </w:r>
      <w:r w:rsidRPr="00E77497">
        <w:t xml:space="preserve"> beginning with the character at position </w:t>
      </w:r>
      <w:r w:rsidR="00055598" w:rsidRPr="00245D48">
        <w:rPr>
          <w:i/>
        </w:rPr>
        <w:t>intStart</w:t>
      </w:r>
      <w:r w:rsidRPr="00E77497">
        <w:t>.</w:t>
      </w:r>
    </w:p>
    <w:p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891B9F" w:rsidRPr="00E77497" w:rsidRDefault="00891B9F" w:rsidP="00966F28">
      <w:pPr>
        <w:pStyle w:val="a4"/>
      </w:pPr>
      <w:bookmarkStart w:id="10755" w:name="_Ref457724052"/>
      <w:bookmarkStart w:id="10756" w:name="_Toc472818987"/>
      <w:bookmarkStart w:id="10757" w:name="_Toc474641702"/>
      <w:bookmarkStart w:id="10758" w:name="_Toc235503573"/>
      <w:bookmarkStart w:id="10759" w:name="_Toc236208661"/>
      <w:bookmarkStart w:id="10760" w:name="_Toc241509347"/>
      <w:bookmarkStart w:id="10761" w:name="_Toc241557824"/>
      <w:bookmarkStart w:id="10762" w:name="_Toc244416834"/>
      <w:bookmarkStart w:id="10763" w:name="_Toc244657774"/>
      <w:bookmarkStart w:id="10764" w:name="_Toc246652514"/>
      <w:bookmarkStart w:id="10765" w:name="_Toc253562063"/>
      <w:bookmarkStart w:id="10766" w:name="_Toc268506079"/>
      <w:bookmarkStart w:id="10767" w:name="_Toc276631198"/>
      <w:bookmarkStart w:id="10768" w:name="_Toc277944242"/>
      <w:bookmarkStart w:id="10769" w:name="_Toc153968587"/>
      <w:r>
        <w:t>String</w:t>
      </w:r>
      <w:r w:rsidRPr="00E77497">
        <w:t>.prototype.</w:t>
      </w:r>
      <w:r>
        <w:t>anchor</w:t>
      </w:r>
      <w:r w:rsidRPr="00E77497">
        <w:t xml:space="preserve"> (</w:t>
      </w:r>
      <w:r>
        <w:t xml:space="preserve"> name</w:t>
      </w:r>
      <w:r w:rsidRPr="00E77497">
        <w:t xml:space="preserve"> )</w:t>
      </w:r>
    </w:p>
    <w:p w:rsidR="00891B9F" w:rsidRPr="00E77497" w:rsidRDefault="00891B9F" w:rsidP="00891B9F">
      <w:r w:rsidRPr="00E77497">
        <w:t xml:space="preserve">When the </w:t>
      </w:r>
      <w:r>
        <w:rPr>
          <w:b/>
        </w:rPr>
        <w:t>anchor</w:t>
      </w:r>
      <w:r w:rsidRPr="00E77497">
        <w:t xml:space="preserve"> method is called with argument</w:t>
      </w:r>
      <w:r>
        <w:t xml:space="preserve"> </w:t>
      </w:r>
      <w:r w:rsidRPr="00891B9F">
        <w:rPr>
          <w:rFonts w:ascii="Times New Roman" w:hAnsi="Times New Roman"/>
          <w:i/>
        </w:rPr>
        <w:t>name</w:t>
      </w:r>
      <w:r w:rsidRPr="00E77497">
        <w:t>, the following steps are taken:</w:t>
      </w:r>
    </w:p>
    <w:p w:rsidR="00891B9F" w:rsidRDefault="00891B9F" w:rsidP="00891B9F">
      <w:pPr>
        <w:pStyle w:val="Alg3"/>
        <w:numPr>
          <w:ilvl w:val="0"/>
          <w:numId w:val="388"/>
        </w:numPr>
        <w:spacing w:after="220"/>
        <w:contextualSpacing/>
        <w:mirrorIndents/>
      </w:pPr>
      <w:r>
        <w:t xml:space="preserve">Let </w:t>
      </w:r>
      <w:r w:rsidRPr="0053000C">
        <w:rPr>
          <w:i/>
        </w:rPr>
        <w:t>S</w:t>
      </w:r>
      <w:r>
        <w:t xml:space="preserve"> be the </w:t>
      </w:r>
      <w:r w:rsidRPr="00891B9F">
        <w:rPr>
          <w:b/>
        </w:rPr>
        <w:t>this</w:t>
      </w:r>
      <w:r>
        <w:t xml:space="preserve"> value.</w:t>
      </w:r>
    </w:p>
    <w:p w:rsidR="00891B9F" w:rsidRPr="00675B74" w:rsidRDefault="00891B9F" w:rsidP="00891B9F">
      <w:pPr>
        <w:pStyle w:val="Alg3"/>
        <w:numPr>
          <w:ilvl w:val="0"/>
          <w:numId w:val="38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007F298F" w:rsidRPr="00891B9F">
        <w:rPr>
          <w:rFonts w:ascii="Courier New" w:hAnsi="Courier New" w:cs="Courier New"/>
          <w:b/>
        </w:rPr>
        <w:t>"</w:t>
      </w:r>
      <w:r w:rsidR="007F298F">
        <w:rPr>
          <w:rFonts w:ascii="Courier New" w:hAnsi="Courier New" w:cs="Courier New"/>
          <w:b/>
        </w:rPr>
        <w:t>a</w:t>
      </w:r>
      <w:r w:rsidR="007F298F" w:rsidRPr="00891B9F">
        <w:rPr>
          <w:rFonts w:ascii="Courier New" w:hAnsi="Courier New" w:cs="Courier New"/>
          <w:b/>
        </w:rPr>
        <w:t>"</w:t>
      </w:r>
      <w:r>
        <w:t xml:space="preserve">, </w:t>
      </w:r>
      <w:r w:rsidRPr="00891B9F">
        <w:rPr>
          <w:rFonts w:ascii="Courier New" w:hAnsi="Courier New" w:cs="Courier New"/>
          <w:b/>
        </w:rPr>
        <w:t>"</w:t>
      </w:r>
      <w:r w:rsidR="007F298F">
        <w:rPr>
          <w:rFonts w:ascii="Courier New" w:hAnsi="Courier New" w:cs="Courier New"/>
          <w:b/>
        </w:rPr>
        <w:t>name</w:t>
      </w:r>
      <w:r w:rsidR="007F298F" w:rsidRPr="00891B9F">
        <w:rPr>
          <w:rFonts w:ascii="Courier New" w:hAnsi="Courier New" w:cs="Courier New"/>
          <w:b/>
        </w:rPr>
        <w:t>"</w:t>
      </w:r>
      <w:r>
        <w:t xml:space="preserve"> and </w:t>
      </w:r>
      <w:r w:rsidR="007F298F" w:rsidRPr="00891B9F">
        <w:rPr>
          <w:i/>
        </w:rPr>
        <w:t>name</w:t>
      </w:r>
      <w:r w:rsidRPr="00675B74">
        <w:t>.</w:t>
      </w:r>
    </w:p>
    <w:p w:rsidR="00891B9F" w:rsidRPr="00E77497" w:rsidRDefault="00B21640" w:rsidP="00891B9F">
      <w:r>
        <w:t>T</w:t>
      </w:r>
      <w:r w:rsidR="00891B9F" w:rsidRPr="00E77497">
        <w:t xml:space="preserve">he </w:t>
      </w:r>
      <w:r w:rsidR="00891B9F">
        <w:t xml:space="preserve">abstract operation </w:t>
      </w:r>
      <w:r w:rsidR="00891B9F" w:rsidRPr="00891B9F">
        <w:rPr>
          <w:rFonts w:ascii="Times New Roman" w:hAnsi="Times New Roman"/>
        </w:rPr>
        <w:t>CreateHTML</w:t>
      </w:r>
      <w:r w:rsidR="00891B9F" w:rsidRPr="00E77497">
        <w:t xml:space="preserve"> is called with argument</w:t>
      </w:r>
      <w:r>
        <w:t>s</w:t>
      </w:r>
      <w:r w:rsidR="00891B9F">
        <w:t xml:space="preserve"> </w:t>
      </w:r>
      <w:r>
        <w:rPr>
          <w:rFonts w:ascii="Times New Roman" w:hAnsi="Times New Roman"/>
          <w:i/>
        </w:rPr>
        <w:t xml:space="preserve">string, </w:t>
      </w:r>
      <w:r w:rsidR="007F298F">
        <w:rPr>
          <w:rFonts w:ascii="Times New Roman" w:hAnsi="Times New Roman"/>
          <w:i/>
        </w:rPr>
        <w:t>tag</w:t>
      </w:r>
      <w:r w:rsidR="00891B9F" w:rsidRPr="00E77497">
        <w:t>,</w:t>
      </w:r>
      <w:r>
        <w:t xml:space="preserve"> </w:t>
      </w:r>
      <w:r w:rsidRPr="00B21640">
        <w:rPr>
          <w:rFonts w:ascii="Times New Roman" w:hAnsi="Times New Roman"/>
          <w:i/>
        </w:rPr>
        <w:t>attribute</w:t>
      </w:r>
      <w:r>
        <w:t xml:space="preserve">, and </w:t>
      </w:r>
      <w:r w:rsidRPr="00B21640">
        <w:rPr>
          <w:rFonts w:ascii="Times New Roman" w:hAnsi="Times New Roman"/>
          <w:i/>
        </w:rPr>
        <w:t>value</w:t>
      </w:r>
      <w:r w:rsidR="007F298F">
        <w:rPr>
          <w:rFonts w:ascii="Times New Roman" w:hAnsi="Times New Roman"/>
        </w:rPr>
        <w:t xml:space="preserve">. </w:t>
      </w:r>
      <w:r w:rsidR="007F298F" w:rsidRPr="007F298F">
        <w:t>The arguments</w:t>
      </w:r>
      <w:r w:rsidR="007F298F">
        <w:rPr>
          <w:rFonts w:ascii="Times New Roman" w:hAnsi="Times New Roman"/>
        </w:rPr>
        <w:t xml:space="preserve"> </w:t>
      </w:r>
      <w:r w:rsidR="007F298F">
        <w:rPr>
          <w:rFonts w:ascii="Times New Roman" w:hAnsi="Times New Roman"/>
          <w:i/>
        </w:rPr>
        <w:t>tag</w:t>
      </w:r>
      <w:r w:rsidR="007F298F">
        <w:rPr>
          <w:rFonts w:ascii="Times New Roman" w:hAnsi="Times New Roman"/>
        </w:rPr>
        <w:t xml:space="preserve"> </w:t>
      </w:r>
      <w:r w:rsidR="007F298F" w:rsidRPr="007F298F">
        <w:t>and</w:t>
      </w:r>
      <w:r w:rsidR="007F298F">
        <w:rPr>
          <w:rFonts w:ascii="Times New Roman" w:hAnsi="Times New Roman"/>
        </w:rPr>
        <w:t xml:space="preserve"> </w:t>
      </w:r>
      <w:r w:rsidR="007F298F" w:rsidRPr="00B21640">
        <w:rPr>
          <w:rFonts w:ascii="Times New Roman" w:hAnsi="Times New Roman"/>
          <w:i/>
        </w:rPr>
        <w:t>attribute</w:t>
      </w:r>
      <w:r w:rsidR="007F298F">
        <w:rPr>
          <w:rFonts w:ascii="Times New Roman" w:hAnsi="Times New Roman"/>
        </w:rPr>
        <w:t xml:space="preserve"> </w:t>
      </w:r>
      <w:r w:rsidR="007F298F" w:rsidRPr="007F298F">
        <w:t>must be string values.</w:t>
      </w:r>
      <w:r w:rsidR="00891B9F" w:rsidRPr="00E77497">
        <w:t xml:space="preserve"> </w:t>
      </w:r>
      <w:r w:rsidR="007F298F">
        <w:t>T</w:t>
      </w:r>
      <w:r w:rsidR="00891B9F" w:rsidRPr="00E77497">
        <w:t>he following steps are taken:</w:t>
      </w:r>
    </w:p>
    <w:p w:rsidR="00B21640" w:rsidRPr="00E77497" w:rsidRDefault="002644A1" w:rsidP="002644A1">
      <w:pPr>
        <w:pStyle w:val="Alg4"/>
        <w:numPr>
          <w:ilvl w:val="0"/>
          <w:numId w:val="826"/>
        </w:numPr>
      </w:pPr>
      <w:r>
        <w:t xml:space="preserve">Let </w:t>
      </w:r>
      <w:r>
        <w:rPr>
          <w:i/>
          <w:iCs/>
        </w:rPr>
        <w:t>str</w:t>
      </w:r>
      <w:r>
        <w:t xml:space="preserve"> be </w:t>
      </w:r>
      <w:r w:rsidR="00B21640" w:rsidRPr="00E77497">
        <w:t>CheckObjectCoercible</w:t>
      </w:r>
      <w:r w:rsidR="00B21640">
        <w:t>(</w:t>
      </w:r>
      <w:r w:rsidR="00B21640" w:rsidRPr="007F298F">
        <w:rPr>
          <w:i/>
        </w:rPr>
        <w:t>string</w:t>
      </w:r>
      <w:r w:rsidR="00B21640">
        <w:t>)</w:t>
      </w:r>
      <w:r w:rsidR="00B21640" w:rsidRPr="00E77497">
        <w:t>.</w:t>
      </w:r>
    </w:p>
    <w:p w:rsidR="00B21640" w:rsidRPr="00E77497" w:rsidRDefault="00B21640" w:rsidP="002644A1">
      <w:pPr>
        <w:pStyle w:val="Alg4"/>
        <w:numPr>
          <w:ilvl w:val="0"/>
          <w:numId w:val="826"/>
        </w:numPr>
      </w:pPr>
      <w:r w:rsidRPr="00E77497">
        <w:t xml:space="preserve">Let </w:t>
      </w:r>
      <w:r w:rsidRPr="00E77497">
        <w:rPr>
          <w:i/>
        </w:rPr>
        <w:t>S</w:t>
      </w:r>
      <w:r w:rsidRPr="00E77497">
        <w:t xml:space="preserve"> be ToString</w:t>
      </w:r>
      <w:r>
        <w:t>(</w:t>
      </w:r>
      <w:r w:rsidR="002644A1">
        <w:rPr>
          <w:i/>
        </w:rPr>
        <w:t>str</w:t>
      </w:r>
      <w:r>
        <w:t>)</w:t>
      </w:r>
      <w:r w:rsidRPr="00E77497">
        <w:t>.</w:t>
      </w:r>
    </w:p>
    <w:p w:rsidR="00B21640" w:rsidRPr="00E77497" w:rsidRDefault="00B21640" w:rsidP="00B21640">
      <w:pPr>
        <w:pStyle w:val="Alg4"/>
        <w:numPr>
          <w:ilvl w:val="0"/>
          <w:numId w:val="826"/>
        </w:numPr>
        <w:contextualSpacing/>
      </w:pPr>
      <w:r>
        <w:t>ReturnIfAbrupt(</w:t>
      </w:r>
      <w:r>
        <w:rPr>
          <w:i/>
        </w:rPr>
        <w:t>S</w:t>
      </w:r>
      <w:r>
        <w:t>).</w:t>
      </w:r>
    </w:p>
    <w:p w:rsidR="007F298F" w:rsidRDefault="005E1EF6" w:rsidP="007F298F">
      <w:pPr>
        <w:pStyle w:val="Alg3"/>
        <w:numPr>
          <w:ilvl w:val="0"/>
          <w:numId w:val="826"/>
        </w:numPr>
      </w:pPr>
      <w:r>
        <w:t xml:space="preserve">Let </w:t>
      </w:r>
      <w:r w:rsidRPr="005E1EF6">
        <w:rPr>
          <w:i/>
        </w:rPr>
        <w:t>p1</w:t>
      </w:r>
      <w:r>
        <w:t xml:space="preserve"> be the string value that is the concatenation of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rsidRPr="005E1EF6">
        <w:t xml:space="preserve"> </w:t>
      </w:r>
      <w:r>
        <w:t xml:space="preserve">and </w:t>
      </w:r>
      <w:r>
        <w:rPr>
          <w:i/>
        </w:rPr>
        <w:t>tag</w:t>
      </w:r>
      <w:r>
        <w:t>.</w:t>
      </w:r>
    </w:p>
    <w:p w:rsidR="005E1EF6" w:rsidRDefault="005E1EF6" w:rsidP="007F298F">
      <w:pPr>
        <w:pStyle w:val="Alg3"/>
        <w:numPr>
          <w:ilvl w:val="0"/>
          <w:numId w:val="826"/>
        </w:numPr>
      </w:pPr>
      <w:r>
        <w:t xml:space="preserve">If </w:t>
      </w:r>
      <w:r w:rsidRPr="00B21640">
        <w:rPr>
          <w:i/>
        </w:rPr>
        <w:t>attribute</w:t>
      </w:r>
      <w:r>
        <w:t xml:space="preserve"> is not the empty String, then</w:t>
      </w:r>
      <w:r w:rsidRPr="00E77497">
        <w:t xml:space="preserve"> </w:t>
      </w:r>
    </w:p>
    <w:p w:rsidR="0003414D" w:rsidRPr="00E77497" w:rsidRDefault="0003414D" w:rsidP="0003414D">
      <w:pPr>
        <w:pStyle w:val="Alg4"/>
        <w:numPr>
          <w:ilvl w:val="1"/>
          <w:numId w:val="826"/>
        </w:numPr>
      </w:pPr>
      <w:r w:rsidRPr="00E77497">
        <w:t xml:space="preserve">Let </w:t>
      </w:r>
      <w:r>
        <w:rPr>
          <w:i/>
        </w:rPr>
        <w:t>V</w:t>
      </w:r>
      <w:r w:rsidRPr="00E77497">
        <w:t xml:space="preserve"> be the result of </w:t>
      </w:r>
      <w:r>
        <w:t>performing</w:t>
      </w:r>
      <w:r w:rsidRPr="00E77497">
        <w:t xml:space="preserve"> ToString</w:t>
      </w:r>
      <w:r>
        <w:t>(</w:t>
      </w:r>
      <w:r>
        <w:rPr>
          <w:i/>
        </w:rPr>
        <w:t>value</w:t>
      </w:r>
      <w:r>
        <w:t>)</w:t>
      </w:r>
      <w:r w:rsidRPr="00E77497">
        <w:t>.</w:t>
      </w:r>
    </w:p>
    <w:p w:rsidR="0003414D" w:rsidRPr="00E77497" w:rsidRDefault="0003414D" w:rsidP="0003414D">
      <w:pPr>
        <w:pStyle w:val="Alg4"/>
        <w:numPr>
          <w:ilvl w:val="1"/>
          <w:numId w:val="826"/>
        </w:numPr>
        <w:contextualSpacing/>
      </w:pPr>
      <w:r>
        <w:t>ReturnIfAbrupt(</w:t>
      </w:r>
      <w:r>
        <w:rPr>
          <w:i/>
        </w:rPr>
        <w:t>V</w:t>
      </w:r>
      <w:r>
        <w:t>).</w:t>
      </w:r>
    </w:p>
    <w:p w:rsidR="00BA3EA0" w:rsidRDefault="00BA3EA0" w:rsidP="00E67EF9">
      <w:pPr>
        <w:pStyle w:val="Alg3"/>
        <w:numPr>
          <w:ilvl w:val="1"/>
          <w:numId w:val="826"/>
        </w:numPr>
      </w:pPr>
      <w:r>
        <w:lastRenderedPageBreak/>
        <w:t xml:space="preserve">Let </w:t>
      </w:r>
      <w:r w:rsidRPr="00416EE0">
        <w:rPr>
          <w:i/>
        </w:rPr>
        <w:t>escapedV</w:t>
      </w:r>
      <w:r>
        <w:t xml:space="preserve"> be the string value that is the same a</w:t>
      </w:r>
      <w:r w:rsidR="00416EE0">
        <w:t>s</w:t>
      </w:r>
      <w:r>
        <w:t xml:space="preserve"> </w:t>
      </w:r>
      <w:r w:rsidRPr="00416EE0">
        <w:rPr>
          <w:i/>
        </w:rPr>
        <w:t>V</w:t>
      </w:r>
      <w:r>
        <w:t xml:space="preserve"> except that each occurrence of the character </w:t>
      </w:r>
      <w:r w:rsidRPr="00416EE0">
        <w:rPr>
          <w:rFonts w:ascii="Courier New" w:hAnsi="Courier New" w:cs="Courier New"/>
          <w:b/>
        </w:rPr>
        <w:t>"</w:t>
      </w:r>
      <w:r>
        <w:t xml:space="preserve"> (code unit value 0x00</w:t>
      </w:r>
      <w:r w:rsidR="00416EE0">
        <w:t>22</w:t>
      </w:r>
      <w:r>
        <w:t xml:space="preserve">) </w:t>
      </w:r>
      <w:r w:rsidR="00416EE0">
        <w:t xml:space="preserve"> in </w:t>
      </w:r>
      <w:r w:rsidR="00416EE0" w:rsidRPr="00416EE0">
        <w:rPr>
          <w:i/>
        </w:rPr>
        <w:t>V</w:t>
      </w:r>
      <w:r w:rsidR="00416EE0">
        <w:t xml:space="preserve"> </w:t>
      </w:r>
      <w:r>
        <w:t xml:space="preserve">has been replaced with the six character sequence </w:t>
      </w:r>
      <w:r w:rsidRPr="0077794B">
        <w:rPr>
          <w:rFonts w:ascii="Courier New" w:hAnsi="Courier New" w:cs="Courier New"/>
          <w:b/>
        </w:rPr>
        <w:t>"</w:t>
      </w:r>
      <w:r>
        <w:rPr>
          <w:rFonts w:ascii="Courier New" w:hAnsi="Courier New" w:cs="Courier New"/>
          <w:b/>
        </w:rPr>
        <w:t>&amp;quot;</w:t>
      </w:r>
      <w:r w:rsidRPr="0077794B">
        <w:rPr>
          <w:rFonts w:ascii="Courier New" w:hAnsi="Courier New" w:cs="Courier New"/>
          <w:b/>
        </w:rPr>
        <w:t>"</w:t>
      </w:r>
      <w:r>
        <w:t>.</w:t>
      </w:r>
    </w:p>
    <w:p w:rsidR="00E67EF9" w:rsidRDefault="005E1EF6" w:rsidP="00E67EF9">
      <w:pPr>
        <w:pStyle w:val="Alg3"/>
        <w:numPr>
          <w:ilvl w:val="1"/>
          <w:numId w:val="826"/>
        </w:numPr>
      </w:pPr>
      <w:r>
        <w:t xml:space="preserve">Let </w:t>
      </w:r>
      <w:r w:rsidRPr="005E1EF6">
        <w:rPr>
          <w:i/>
        </w:rPr>
        <w:t>p</w:t>
      </w:r>
      <w:r w:rsidR="00E67EF9">
        <w:rPr>
          <w:i/>
        </w:rPr>
        <w:t>1</w:t>
      </w:r>
      <w:r>
        <w:t xml:space="preserve"> be the string value that is the concatenation of </w:t>
      </w:r>
      <w:r w:rsidR="00E67EF9">
        <w:t>the following string values:</w:t>
      </w:r>
    </w:p>
    <w:p w:rsidR="00E67EF9" w:rsidRDefault="005E1EF6" w:rsidP="007B4ABC">
      <w:pPr>
        <w:pStyle w:val="Alg3"/>
        <w:numPr>
          <w:ilvl w:val="0"/>
          <w:numId w:val="827"/>
        </w:numPr>
      </w:pPr>
      <w:r w:rsidRPr="005E1EF6">
        <w:rPr>
          <w:i/>
        </w:rPr>
        <w:t>p</w:t>
      </w:r>
      <w:r>
        <w:rPr>
          <w:i/>
        </w:rPr>
        <w:t>1</w:t>
      </w:r>
    </w:p>
    <w:p w:rsidR="00E67EF9" w:rsidRDefault="005E1EF6" w:rsidP="007B4ABC">
      <w:pPr>
        <w:pStyle w:val="Alg3"/>
        <w:numPr>
          <w:ilvl w:val="0"/>
          <w:numId w:val="827"/>
        </w:numPr>
      </w:pPr>
      <w:r>
        <w:t xml:space="preserve">a single space </w:t>
      </w:r>
      <w:r w:rsidR="008D4FF6">
        <w:t>code unit 0x0020</w:t>
      </w:r>
    </w:p>
    <w:p w:rsidR="00E67EF9" w:rsidRDefault="005E1EF6" w:rsidP="007B4ABC">
      <w:pPr>
        <w:pStyle w:val="Alg3"/>
        <w:numPr>
          <w:ilvl w:val="0"/>
          <w:numId w:val="827"/>
        </w:numPr>
      </w:pPr>
      <w:r w:rsidRPr="00E67EF9">
        <w:rPr>
          <w:i/>
        </w:rPr>
        <w:t>attribute</w:t>
      </w:r>
    </w:p>
    <w:p w:rsidR="00E67EF9" w:rsidRPr="007B4ABC" w:rsidRDefault="005E1EF6" w:rsidP="007B4ABC">
      <w:pPr>
        <w:pStyle w:val="Alg3"/>
        <w:numPr>
          <w:ilvl w:val="0"/>
          <w:numId w:val="827"/>
        </w:numPr>
      </w:pPr>
      <w:r w:rsidRPr="00891B9F">
        <w:rPr>
          <w:rFonts w:ascii="Courier New" w:hAnsi="Courier New" w:cs="Courier New"/>
          <w:b/>
        </w:rPr>
        <w:t>"</w:t>
      </w:r>
      <w:r w:rsidR="00E67EF9">
        <w:rPr>
          <w:rFonts w:ascii="Courier New" w:hAnsi="Courier New" w:cs="Courier New"/>
          <w:b/>
        </w:rPr>
        <w:t>=</w:t>
      </w:r>
      <w:r w:rsidRPr="00891B9F">
        <w:rPr>
          <w:rFonts w:ascii="Courier New" w:hAnsi="Courier New" w:cs="Courier New"/>
          <w:b/>
        </w:rPr>
        <w:t>"</w:t>
      </w:r>
    </w:p>
    <w:p w:rsidR="00E67EF9" w:rsidRPr="007B4ABC" w:rsidRDefault="00E67EF9" w:rsidP="007B4ABC">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rsidR="00E67EF9" w:rsidRPr="007B4ABC" w:rsidRDefault="00416EE0" w:rsidP="007B4ABC">
      <w:pPr>
        <w:pStyle w:val="Alg3"/>
        <w:numPr>
          <w:ilvl w:val="0"/>
          <w:numId w:val="827"/>
        </w:numPr>
        <w:rPr>
          <w:i/>
        </w:rPr>
      </w:pPr>
      <w:r w:rsidRPr="00416EE0">
        <w:rPr>
          <w:i/>
        </w:rPr>
        <w:t>escapedV</w:t>
      </w:r>
    </w:p>
    <w:p w:rsidR="00E67EF9" w:rsidRPr="00245D48" w:rsidRDefault="00E67EF9" w:rsidP="00E67EF9">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rsidR="00E67EF9" w:rsidRDefault="00E67EF9" w:rsidP="007F298F">
      <w:pPr>
        <w:pStyle w:val="Alg3"/>
        <w:numPr>
          <w:ilvl w:val="0"/>
          <w:numId w:val="826"/>
        </w:numPr>
      </w:pPr>
      <w:r>
        <w:t xml:space="preserve">Let </w:t>
      </w:r>
      <w:r w:rsidRPr="007B4ABC">
        <w:rPr>
          <w:i/>
        </w:rPr>
        <w:t>p2</w:t>
      </w:r>
      <w:r>
        <w:t xml:space="preserve"> be the string value that is the concatenation of </w:t>
      </w:r>
      <w:r w:rsidRPr="007B4ABC">
        <w:rPr>
          <w:i/>
        </w:rPr>
        <w:t>p1</w:t>
      </w:r>
      <w:r>
        <w:t xml:space="preserve"> and </w:t>
      </w:r>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r>
        <w:t>.</w:t>
      </w:r>
    </w:p>
    <w:p w:rsidR="00B561B9" w:rsidRDefault="00B561B9" w:rsidP="00B561B9">
      <w:pPr>
        <w:pStyle w:val="Alg3"/>
        <w:numPr>
          <w:ilvl w:val="0"/>
          <w:numId w:val="826"/>
        </w:numPr>
      </w:pPr>
      <w:r>
        <w:t xml:space="preserve">Let </w:t>
      </w:r>
      <w:r w:rsidRPr="007B4ABC">
        <w:rPr>
          <w:i/>
        </w:rPr>
        <w:t>p</w:t>
      </w:r>
      <w:r>
        <w:rPr>
          <w:i/>
        </w:rPr>
        <w:t>3</w:t>
      </w:r>
      <w:r>
        <w:t xml:space="preserve"> be the string value that is the concatenation of </w:t>
      </w:r>
      <w:r w:rsidRPr="007B4ABC">
        <w:rPr>
          <w:i/>
        </w:rPr>
        <w:t>p</w:t>
      </w:r>
      <w:r>
        <w:rPr>
          <w:i/>
        </w:rPr>
        <w:t>2</w:t>
      </w:r>
      <w:r>
        <w:t xml:space="preserve"> and </w:t>
      </w:r>
      <w:r>
        <w:rPr>
          <w:i/>
          <w:iCs/>
        </w:rPr>
        <w:t>S</w:t>
      </w:r>
      <w:r>
        <w:t>.</w:t>
      </w:r>
    </w:p>
    <w:p w:rsidR="00E67EF9" w:rsidRDefault="00E67EF9" w:rsidP="00B561B9">
      <w:pPr>
        <w:pStyle w:val="Alg3"/>
        <w:numPr>
          <w:ilvl w:val="0"/>
          <w:numId w:val="826"/>
        </w:numPr>
      </w:pPr>
      <w:r>
        <w:t xml:space="preserve">Let </w:t>
      </w:r>
      <w:r w:rsidRPr="00245D48">
        <w:rPr>
          <w:i/>
        </w:rPr>
        <w:t>p</w:t>
      </w:r>
      <w:r w:rsidR="00B561B9">
        <w:rPr>
          <w:i/>
        </w:rPr>
        <w:t>4</w:t>
      </w:r>
      <w:r>
        <w:t xml:space="preserve"> be the string value that is the concatenation of </w:t>
      </w:r>
      <w:r w:rsidRPr="00245D48">
        <w:rPr>
          <w:i/>
        </w:rPr>
        <w:t>p</w:t>
      </w:r>
      <w:r>
        <w:rPr>
          <w:i/>
        </w:rPr>
        <w:t>2</w:t>
      </w:r>
      <w:r>
        <w:t xml:space="preserve">,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t xml:space="preserve">, </w:t>
      </w:r>
      <w:r w:rsidR="007B4ABC" w:rsidRPr="007B4ABC">
        <w:rPr>
          <w:i/>
        </w:rPr>
        <w:t>tag</w:t>
      </w:r>
      <w:r w:rsidR="007B4ABC">
        <w:t xml:space="preserve">, and </w:t>
      </w:r>
      <w:r w:rsidR="007B4ABC" w:rsidRPr="00891B9F">
        <w:rPr>
          <w:rFonts w:ascii="Courier New" w:hAnsi="Courier New" w:cs="Courier New"/>
          <w:b/>
        </w:rPr>
        <w:t>"</w:t>
      </w:r>
      <w:r w:rsidR="007B4ABC">
        <w:rPr>
          <w:rFonts w:ascii="Courier New" w:hAnsi="Courier New" w:cs="Courier New"/>
          <w:b/>
        </w:rPr>
        <w:t>&gt;</w:t>
      </w:r>
      <w:r w:rsidR="007B4ABC" w:rsidRPr="00891B9F">
        <w:rPr>
          <w:rFonts w:ascii="Courier New" w:hAnsi="Courier New" w:cs="Courier New"/>
          <w:b/>
        </w:rPr>
        <w:t>"</w:t>
      </w:r>
      <w:r>
        <w:t>.</w:t>
      </w:r>
    </w:p>
    <w:p w:rsidR="00891B9F" w:rsidRPr="00675B74" w:rsidRDefault="00891B9F" w:rsidP="00B561B9">
      <w:pPr>
        <w:pStyle w:val="Alg3"/>
        <w:numPr>
          <w:ilvl w:val="0"/>
          <w:numId w:val="826"/>
        </w:numPr>
        <w:spacing w:after="220"/>
      </w:pPr>
      <w:r w:rsidRPr="00E77497">
        <w:t xml:space="preserve">Return </w:t>
      </w:r>
      <w:r w:rsidR="007B4ABC" w:rsidRPr="00245D48">
        <w:rPr>
          <w:i/>
        </w:rPr>
        <w:t>p</w:t>
      </w:r>
      <w:r w:rsidR="00B561B9">
        <w:rPr>
          <w:i/>
        </w:rPr>
        <w:t>4</w:t>
      </w:r>
      <w:r w:rsidRPr="00675B74">
        <w:t>.</w:t>
      </w:r>
    </w:p>
    <w:p w:rsidR="007B4ABC" w:rsidRPr="00E77497" w:rsidRDefault="007B4ABC" w:rsidP="00966F28">
      <w:pPr>
        <w:pStyle w:val="a4"/>
      </w:pPr>
      <w:r>
        <w:t>String</w:t>
      </w:r>
      <w:r w:rsidRPr="00E77497">
        <w:t>.prototype.</w:t>
      </w:r>
      <w:r>
        <w:t>big</w:t>
      </w:r>
      <w:r w:rsidRPr="00E77497">
        <w:t xml:space="preserve"> ()</w:t>
      </w:r>
    </w:p>
    <w:p w:rsidR="007B4ABC" w:rsidRPr="00E77497" w:rsidRDefault="007B4ABC" w:rsidP="007B4ABC">
      <w:r w:rsidRPr="00E77497">
        <w:t xml:space="preserve">When the </w:t>
      </w:r>
      <w:r>
        <w:rPr>
          <w:b/>
        </w:rPr>
        <w:t>big</w:t>
      </w:r>
      <w:r w:rsidRPr="00E77497">
        <w:t xml:space="preserve"> method is called with </w:t>
      </w:r>
      <w:r>
        <w:t xml:space="preserve">no </w:t>
      </w:r>
      <w:r w:rsidRPr="00E77497">
        <w:t>argument</w:t>
      </w:r>
      <w:r>
        <w:t>s</w:t>
      </w:r>
      <w:r w:rsidRPr="00E77497">
        <w:t>, the following steps are taken:</w:t>
      </w:r>
    </w:p>
    <w:p w:rsidR="007B4ABC" w:rsidRDefault="007B4ABC" w:rsidP="007B4ABC">
      <w:pPr>
        <w:pStyle w:val="Alg3"/>
        <w:numPr>
          <w:ilvl w:val="0"/>
          <w:numId w:val="828"/>
        </w:numPr>
        <w:spacing w:after="220"/>
        <w:contextualSpacing/>
        <w:mirrorIndents/>
      </w:pPr>
      <w:r>
        <w:t xml:space="preserve">Let </w:t>
      </w:r>
      <w:r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2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big</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blink</w:t>
      </w:r>
      <w:r w:rsidRPr="00E77497">
        <w:t xml:space="preserve"> ()</w:t>
      </w:r>
    </w:p>
    <w:p w:rsidR="007B4ABC" w:rsidRPr="00E77497" w:rsidRDefault="007B4ABC" w:rsidP="007B4ABC">
      <w:r w:rsidRPr="00E77497">
        <w:t xml:space="preserve">When the </w:t>
      </w:r>
      <w:r>
        <w:rPr>
          <w:b/>
        </w:rPr>
        <w:t>blink</w:t>
      </w:r>
      <w:r w:rsidRPr="00E77497">
        <w:t xml:space="preserve"> method is called with </w:t>
      </w:r>
      <w:r>
        <w:t xml:space="preserve">no </w:t>
      </w:r>
      <w:r w:rsidRPr="00E77497">
        <w:t>argument</w:t>
      </w:r>
      <w:r>
        <w:t>s</w:t>
      </w:r>
      <w:r w:rsidRPr="00E77497">
        <w:t>, the following steps are taken:</w:t>
      </w:r>
    </w:p>
    <w:p w:rsidR="007B4ABC" w:rsidRDefault="007B4ABC" w:rsidP="007B4ABC">
      <w:pPr>
        <w:pStyle w:val="Alg3"/>
        <w:numPr>
          <w:ilvl w:val="0"/>
          <w:numId w:val="829"/>
        </w:numPr>
        <w:spacing w:after="220"/>
        <w:contextualSpacing/>
        <w:mirrorIndents/>
      </w:pPr>
      <w:r>
        <w:t xml:space="preserve">Let </w:t>
      </w:r>
      <w:r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29"/>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bli</w:t>
      </w:r>
      <w:r w:rsidR="00DF0259">
        <w:rPr>
          <w:rFonts w:ascii="Courier New" w:hAnsi="Courier New" w:cs="Courier New"/>
          <w:b/>
        </w:rPr>
        <w:t>n</w:t>
      </w:r>
      <w:r>
        <w:rPr>
          <w:rFonts w:ascii="Courier New" w:hAnsi="Courier New" w:cs="Courier New"/>
          <w:b/>
        </w:rPr>
        <w:t>k</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bold</w:t>
      </w:r>
      <w:r w:rsidRPr="00E77497">
        <w:t xml:space="preserve"> ()</w:t>
      </w:r>
    </w:p>
    <w:p w:rsidR="007B4ABC" w:rsidRPr="00E77497" w:rsidRDefault="007B4ABC" w:rsidP="007B4ABC">
      <w:r w:rsidRPr="00E77497">
        <w:t xml:space="preserve">When the </w:t>
      </w:r>
      <w:r>
        <w:rPr>
          <w:b/>
        </w:rPr>
        <w:t>bold</w:t>
      </w:r>
      <w:r w:rsidRPr="00E77497">
        <w:t xml:space="preserve"> method is called with </w:t>
      </w:r>
      <w:r>
        <w:t xml:space="preserve">no </w:t>
      </w:r>
      <w:r w:rsidRPr="00E77497">
        <w:t>argument</w:t>
      </w:r>
      <w:r>
        <w:t>s</w:t>
      </w:r>
      <w:r w:rsidRPr="00E77497">
        <w:t>, the following steps are taken:</w:t>
      </w:r>
    </w:p>
    <w:p w:rsidR="007B4ABC" w:rsidRDefault="007B4ABC" w:rsidP="00A702CA">
      <w:pPr>
        <w:pStyle w:val="Alg3"/>
        <w:numPr>
          <w:ilvl w:val="0"/>
          <w:numId w:val="830"/>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30"/>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fixed</w:t>
      </w:r>
      <w:r w:rsidRPr="00E77497">
        <w:t xml:space="preserve"> ()</w:t>
      </w:r>
    </w:p>
    <w:p w:rsidR="007B4ABC" w:rsidRPr="00E77497" w:rsidRDefault="007B4ABC" w:rsidP="007B4ABC">
      <w:r w:rsidRPr="00E77497">
        <w:t xml:space="preserve">When the </w:t>
      </w:r>
      <w:r>
        <w:rPr>
          <w:b/>
        </w:rPr>
        <w:t>fixed</w:t>
      </w:r>
      <w:r w:rsidRPr="00E77497">
        <w:t xml:space="preserve"> method is called with </w:t>
      </w:r>
      <w:r>
        <w:t xml:space="preserve">no </w:t>
      </w:r>
      <w:r w:rsidRPr="00E77497">
        <w:t>argument</w:t>
      </w:r>
      <w:r>
        <w:t>s</w:t>
      </w:r>
      <w:r w:rsidRPr="00E77497">
        <w:t>, the following steps are taken:</w:t>
      </w:r>
    </w:p>
    <w:p w:rsidR="007B4ABC" w:rsidRDefault="007B4ABC" w:rsidP="00A702CA">
      <w:pPr>
        <w:pStyle w:val="Alg3"/>
        <w:numPr>
          <w:ilvl w:val="0"/>
          <w:numId w:val="831"/>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31"/>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tt</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fontcolor</w:t>
      </w:r>
      <w:r w:rsidRPr="00E77497">
        <w:t xml:space="preserve"> (</w:t>
      </w:r>
      <w:r>
        <w:t xml:space="preserve"> color </w:t>
      </w:r>
      <w:r w:rsidRPr="00E77497">
        <w:t>)</w:t>
      </w:r>
    </w:p>
    <w:p w:rsidR="007B4ABC" w:rsidRPr="00E77497" w:rsidRDefault="007B4ABC" w:rsidP="007B4ABC">
      <w:r w:rsidRPr="00E77497">
        <w:t xml:space="preserve">When the </w:t>
      </w:r>
      <w:r>
        <w:rPr>
          <w:b/>
        </w:rPr>
        <w:t>fontcolor</w:t>
      </w:r>
      <w:r w:rsidRPr="00E77497">
        <w:t xml:space="preserve"> method is called with argument</w:t>
      </w:r>
      <w:r>
        <w:t xml:space="preserve"> </w:t>
      </w:r>
      <w:r>
        <w:rPr>
          <w:rFonts w:ascii="Times New Roman" w:hAnsi="Times New Roman"/>
          <w:i/>
        </w:rPr>
        <w:t>color</w:t>
      </w:r>
      <w:r w:rsidRPr="00E77497">
        <w:t>, the following steps are taken:</w:t>
      </w:r>
    </w:p>
    <w:p w:rsidR="007B4ABC" w:rsidRDefault="007B4ABC" w:rsidP="00A702CA">
      <w:pPr>
        <w:pStyle w:val="Alg3"/>
        <w:numPr>
          <w:ilvl w:val="0"/>
          <w:numId w:val="832"/>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D034B7">
      <w:pPr>
        <w:pStyle w:val="Alg3"/>
        <w:numPr>
          <w:ilvl w:val="0"/>
          <w:numId w:val="832"/>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color</w:t>
      </w:r>
      <w:r w:rsidRPr="00891B9F">
        <w:rPr>
          <w:rFonts w:ascii="Courier New" w:hAnsi="Courier New" w:cs="Courier New"/>
          <w:b/>
        </w:rPr>
        <w:t>"</w:t>
      </w:r>
      <w:r>
        <w:t xml:space="preserve"> and </w:t>
      </w:r>
      <w:r>
        <w:rPr>
          <w:i/>
        </w:rPr>
        <w:t>color</w:t>
      </w:r>
      <w:r w:rsidRPr="00675B74">
        <w:t>.</w:t>
      </w:r>
    </w:p>
    <w:p w:rsidR="007B4ABC" w:rsidRPr="00E77497" w:rsidRDefault="007B4ABC" w:rsidP="00966F28">
      <w:pPr>
        <w:pStyle w:val="a4"/>
      </w:pPr>
      <w:r>
        <w:t>String</w:t>
      </w:r>
      <w:r w:rsidRPr="00E77497">
        <w:t>.p</w:t>
      </w:r>
      <w:r w:rsidRPr="001E48E7">
        <w:t>r</w:t>
      </w:r>
      <w:r w:rsidRPr="00E77497">
        <w:t>ototype.</w:t>
      </w:r>
      <w:r>
        <w:t>fontsize</w:t>
      </w:r>
      <w:r w:rsidRPr="00E77497">
        <w:t xml:space="preserve"> (</w:t>
      </w:r>
      <w:r>
        <w:t xml:space="preserve"> </w:t>
      </w:r>
      <w:r w:rsidR="00D034B7">
        <w:t>size</w:t>
      </w:r>
      <w:r>
        <w:t xml:space="preserve"> </w:t>
      </w:r>
      <w:r w:rsidRPr="00E77497">
        <w:t>)</w:t>
      </w:r>
    </w:p>
    <w:p w:rsidR="007B4ABC" w:rsidRPr="00E77497" w:rsidRDefault="007B4ABC" w:rsidP="007B4ABC">
      <w:r w:rsidRPr="00E77497">
        <w:t xml:space="preserve">When the </w:t>
      </w:r>
      <w:r>
        <w:rPr>
          <w:b/>
        </w:rPr>
        <w:t>font</w:t>
      </w:r>
      <w:r w:rsidR="00D034B7">
        <w:rPr>
          <w:b/>
        </w:rPr>
        <w:t>size</w:t>
      </w:r>
      <w:r w:rsidRPr="00E77497">
        <w:t xml:space="preserve"> method is called with argument</w:t>
      </w:r>
      <w:r>
        <w:t xml:space="preserve"> </w:t>
      </w:r>
      <w:r w:rsidR="00D034B7">
        <w:rPr>
          <w:rFonts w:ascii="Times New Roman" w:hAnsi="Times New Roman"/>
          <w:i/>
        </w:rPr>
        <w:t>size</w:t>
      </w:r>
      <w:r w:rsidRPr="00E77497">
        <w:t>, the following steps are taken:</w:t>
      </w:r>
    </w:p>
    <w:p w:rsidR="007B4ABC" w:rsidRDefault="007B4ABC" w:rsidP="00A702CA">
      <w:pPr>
        <w:pStyle w:val="Alg3"/>
        <w:numPr>
          <w:ilvl w:val="0"/>
          <w:numId w:val="833"/>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D034B7">
      <w:pPr>
        <w:pStyle w:val="Alg3"/>
        <w:numPr>
          <w:ilvl w:val="0"/>
          <w:numId w:val="833"/>
        </w:numPr>
        <w:spacing w:after="220"/>
      </w:pPr>
      <w:r w:rsidRPr="00E77497">
        <w:lastRenderedPageBreak/>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sidR="00D034B7">
        <w:rPr>
          <w:rFonts w:ascii="Courier New" w:hAnsi="Courier New" w:cs="Courier New"/>
          <w:b/>
        </w:rPr>
        <w:t>size</w:t>
      </w:r>
      <w:r w:rsidRPr="00891B9F">
        <w:rPr>
          <w:rFonts w:ascii="Courier New" w:hAnsi="Courier New" w:cs="Courier New"/>
          <w:b/>
        </w:rPr>
        <w:t>"</w:t>
      </w:r>
      <w:r>
        <w:t xml:space="preserve"> and </w:t>
      </w:r>
      <w:r w:rsidR="00D034B7">
        <w:rPr>
          <w:i/>
        </w:rPr>
        <w:t>size</w:t>
      </w:r>
      <w:r w:rsidRPr="00675B74">
        <w:t>.</w:t>
      </w:r>
    </w:p>
    <w:p w:rsidR="00D034B7" w:rsidRPr="00E77497" w:rsidRDefault="00D034B7" w:rsidP="00966F28">
      <w:pPr>
        <w:pStyle w:val="a4"/>
      </w:pPr>
      <w:r>
        <w:t>String</w:t>
      </w:r>
      <w:r w:rsidRPr="00E77497">
        <w:t>.prototype.</w:t>
      </w:r>
      <w:r>
        <w:t>italics</w:t>
      </w:r>
      <w:r w:rsidRPr="00E77497">
        <w:t xml:space="preserve"> ()</w:t>
      </w:r>
    </w:p>
    <w:p w:rsidR="00D034B7" w:rsidRPr="00E77497" w:rsidRDefault="00D034B7" w:rsidP="00D034B7">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4"/>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4"/>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i</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link</w:t>
      </w:r>
      <w:r w:rsidRPr="00E77497">
        <w:t xml:space="preserve"> (</w:t>
      </w:r>
      <w:r>
        <w:t xml:space="preserve"> url </w:t>
      </w:r>
      <w:r w:rsidRPr="00E77497">
        <w:t>)</w:t>
      </w:r>
    </w:p>
    <w:p w:rsidR="00D034B7" w:rsidRPr="00E77497" w:rsidRDefault="00D034B7" w:rsidP="00D034B7">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p>
    <w:p w:rsidR="00D034B7" w:rsidRDefault="00D034B7" w:rsidP="00A702CA">
      <w:pPr>
        <w:pStyle w:val="Alg3"/>
        <w:numPr>
          <w:ilvl w:val="0"/>
          <w:numId w:val="835"/>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5"/>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a</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href</w:t>
      </w:r>
      <w:r w:rsidRPr="00891B9F">
        <w:rPr>
          <w:rFonts w:ascii="Courier New" w:hAnsi="Courier New" w:cs="Courier New"/>
          <w:b/>
        </w:rPr>
        <w:t>"</w:t>
      </w:r>
      <w:r>
        <w:t xml:space="preserve"> and </w:t>
      </w:r>
      <w:r>
        <w:rPr>
          <w:i/>
        </w:rPr>
        <w:t>url</w:t>
      </w:r>
      <w:r w:rsidRPr="00675B74">
        <w:t>.</w:t>
      </w:r>
    </w:p>
    <w:p w:rsidR="00D034B7" w:rsidRPr="00E77497" w:rsidRDefault="00D034B7" w:rsidP="00966F28">
      <w:pPr>
        <w:pStyle w:val="a4"/>
      </w:pPr>
      <w:r>
        <w:t>String</w:t>
      </w:r>
      <w:r w:rsidRPr="00E77497">
        <w:t>.prototype.</w:t>
      </w:r>
      <w:r>
        <w:t>small</w:t>
      </w:r>
      <w:r w:rsidRPr="00E77497">
        <w:t xml:space="preserve"> ()</w:t>
      </w:r>
    </w:p>
    <w:p w:rsidR="00D034B7" w:rsidRPr="00E77497" w:rsidRDefault="00D034B7" w:rsidP="00D034B7">
      <w:r w:rsidRPr="00E77497">
        <w:t xml:space="preserve">When the </w:t>
      </w:r>
      <w:r>
        <w:rPr>
          <w:b/>
        </w:rPr>
        <w:t>small</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6"/>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6"/>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small</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strike</w:t>
      </w:r>
      <w:r w:rsidRPr="00E77497">
        <w:t xml:space="preserve"> ()</w:t>
      </w:r>
    </w:p>
    <w:p w:rsidR="00D034B7" w:rsidRPr="00E77497" w:rsidRDefault="00D034B7" w:rsidP="00D034B7">
      <w:r w:rsidRPr="00E77497">
        <w:t xml:space="preserve">When the </w:t>
      </w:r>
      <w:r>
        <w:rPr>
          <w:b/>
        </w:rPr>
        <w:t>strike</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7"/>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7"/>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strike</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sub</w:t>
      </w:r>
      <w:r w:rsidRPr="00E77497">
        <w:t xml:space="preserve"> ()</w:t>
      </w:r>
    </w:p>
    <w:p w:rsidR="00D034B7" w:rsidRPr="00E77497" w:rsidRDefault="00D034B7" w:rsidP="00D034B7">
      <w:r w:rsidRPr="00E77497">
        <w:t xml:space="preserve">When the </w:t>
      </w:r>
      <w:r>
        <w:rPr>
          <w:b/>
        </w:rPr>
        <w:t>sub</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8"/>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8"/>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sup</w:t>
      </w:r>
      <w:r w:rsidRPr="00E77497">
        <w:t xml:space="preserve"> ()</w:t>
      </w:r>
    </w:p>
    <w:p w:rsidR="00D034B7" w:rsidRPr="00E77497" w:rsidRDefault="00D034B7" w:rsidP="00D034B7">
      <w:r w:rsidRPr="00E77497">
        <w:t xml:space="preserve">When the </w:t>
      </w:r>
      <w:r>
        <w:rPr>
          <w:b/>
        </w:rPr>
        <w:t>sup</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9"/>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9"/>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sup</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BA25B6" w:rsidRPr="00E77497" w:rsidRDefault="007B4ABC" w:rsidP="00966F28">
      <w:pPr>
        <w:pStyle w:val="a3"/>
      </w:pPr>
      <w:bookmarkStart w:id="10770" w:name="_Toc364935539"/>
      <w:r>
        <w:t>A</w:t>
      </w:r>
      <w:r w:rsidR="00BA25B6">
        <w:t>dditional Properties of the Date</w:t>
      </w:r>
      <w:r w:rsidR="00BA25B6" w:rsidRPr="00E77497">
        <w:t>.prototype</w:t>
      </w:r>
      <w:r w:rsidR="00BA25B6">
        <w:t xml:space="preserve"> Object</w:t>
      </w:r>
      <w:bookmarkEnd w:id="10770"/>
    </w:p>
    <w:p w:rsidR="00E80769" w:rsidRPr="00E77497" w:rsidRDefault="00E80769" w:rsidP="00966F28">
      <w:pPr>
        <w:pStyle w:val="a4"/>
      </w:pPr>
      <w:r w:rsidRPr="00E77497">
        <w:t>Date.prototype.getYear ( )</w:t>
      </w:r>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p>
    <w:p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rsidR="00E80769" w:rsidRPr="00E77497" w:rsidRDefault="00E80769" w:rsidP="00735F3E">
      <w:pPr>
        <w:pStyle w:val="Alg3"/>
        <w:numPr>
          <w:ilvl w:val="0"/>
          <w:numId w:val="840"/>
        </w:numPr>
      </w:pPr>
      <w:r w:rsidRPr="00E77497">
        <w:t xml:space="preserve">Let </w:t>
      </w:r>
      <w:r w:rsidRPr="00E77497">
        <w:rPr>
          <w:i/>
        </w:rPr>
        <w:t>t</w:t>
      </w:r>
      <w:r w:rsidRPr="00E77497">
        <w:t xml:space="preserve"> be this time value.</w:t>
      </w:r>
    </w:p>
    <w:p w:rsidR="00242BA0" w:rsidRDefault="00242BA0" w:rsidP="00242BA0">
      <w:pPr>
        <w:pStyle w:val="M4"/>
        <w:numPr>
          <w:ilvl w:val="0"/>
          <w:numId w:val="840"/>
        </w:numPr>
        <w:spacing w:after="0"/>
      </w:pPr>
      <w:r>
        <w:t>ReturnIfAbrupt(</w:t>
      </w:r>
      <w:r w:rsidRPr="00242BA0">
        <w:rPr>
          <w:i/>
        </w:rPr>
        <w:t>t</w:t>
      </w:r>
      <w:r>
        <w:t>).</w:t>
      </w:r>
    </w:p>
    <w:p w:rsidR="00E80769" w:rsidRPr="00E77497" w:rsidRDefault="00E80769" w:rsidP="00735F3E">
      <w:pPr>
        <w:pStyle w:val="Alg3"/>
        <w:numPr>
          <w:ilvl w:val="0"/>
          <w:numId w:val="84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E80769" w:rsidRPr="00675B74" w:rsidRDefault="00E80769" w:rsidP="00735F3E">
      <w:pPr>
        <w:pStyle w:val="Alg3"/>
        <w:numPr>
          <w:ilvl w:val="0"/>
          <w:numId w:val="840"/>
        </w:numPr>
        <w:spacing w:after="220"/>
      </w:pPr>
      <w:r w:rsidRPr="00E77497">
        <w:lastRenderedPageBreak/>
        <w:t>Return YearFromTime(LocalTime(</w:t>
      </w:r>
      <w:r w:rsidRPr="00E77497">
        <w:rPr>
          <w:i/>
        </w:rPr>
        <w:t>t</w:t>
      </w:r>
      <w:r w:rsidRPr="00E77497">
        <w:t xml:space="preserve">)) </w:t>
      </w:r>
      <w:r w:rsidRPr="00675B74">
        <w:sym w:font="Symbol" w:char="F02D"/>
      </w:r>
      <w:r w:rsidRPr="00675B74">
        <w:t xml:space="preserve"> 1900.</w:t>
      </w:r>
    </w:p>
    <w:p w:rsidR="00E80769" w:rsidRPr="00E77497" w:rsidRDefault="00E80769" w:rsidP="00966F28">
      <w:pPr>
        <w:pStyle w:val="a4"/>
      </w:pPr>
      <w:bookmarkStart w:id="10771" w:name="_Ref457724074"/>
      <w:bookmarkStart w:id="10772" w:name="_Toc472818988"/>
      <w:bookmarkStart w:id="10773" w:name="_Toc474641703"/>
      <w:bookmarkStart w:id="10774" w:name="_Toc235503574"/>
      <w:bookmarkStart w:id="10775" w:name="_Toc236208662"/>
      <w:bookmarkStart w:id="10776" w:name="_Toc241509348"/>
      <w:bookmarkStart w:id="10777" w:name="_Toc241557825"/>
      <w:bookmarkStart w:id="10778" w:name="_Toc244416835"/>
      <w:bookmarkStart w:id="10779" w:name="_Toc244657775"/>
      <w:bookmarkStart w:id="10780" w:name="_Toc246652515"/>
      <w:bookmarkStart w:id="10781" w:name="_Toc253562064"/>
      <w:bookmarkStart w:id="10782" w:name="_Toc268506080"/>
      <w:bookmarkStart w:id="10783" w:name="_Toc276631199"/>
      <w:bookmarkStart w:id="10784" w:name="_Toc277944243"/>
      <w:bookmarkStart w:id="10785" w:name="_Toc153968588"/>
      <w:r w:rsidRPr="00E77497">
        <w:t>Date.prototype.setYear (year)</w:t>
      </w:r>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p>
    <w:p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E80769" w:rsidRPr="00E77497" w:rsidRDefault="00D9401D" w:rsidP="001F482D">
      <w:pPr>
        <w:pStyle w:val="Alg3"/>
        <w:numPr>
          <w:ilvl w:val="0"/>
          <w:numId w:val="389"/>
        </w:numPr>
      </w:pPr>
      <w:r>
        <w:t xml:space="preserve">Let </w:t>
      </w:r>
      <w:r w:rsidRPr="009B4067">
        <w:rPr>
          <w:i/>
        </w:rPr>
        <w:t>y</w:t>
      </w:r>
      <w:r>
        <w:t xml:space="preserve"> be</w:t>
      </w:r>
      <w:r w:rsidRPr="00E77497">
        <w:t xml:space="preserve"> </w:t>
      </w:r>
      <w:r w:rsidR="00E80769" w:rsidRPr="00E77497">
        <w:t>ToNumber(</w:t>
      </w:r>
      <w:r w:rsidR="00E80769" w:rsidRPr="00E77497">
        <w:rPr>
          <w:i/>
        </w:rPr>
        <w:t>year</w:t>
      </w:r>
      <w:r w:rsidR="00E80769" w:rsidRPr="00E77497">
        <w:t>).</w:t>
      </w:r>
    </w:p>
    <w:p w:rsidR="00E80769" w:rsidRPr="00E77497" w:rsidRDefault="00E80769" w:rsidP="00BB784E">
      <w:pPr>
        <w:pStyle w:val="Alg3"/>
        <w:numPr>
          <w:ilvl w:val="0"/>
          <w:numId w:val="389"/>
        </w:numPr>
      </w:pPr>
      <w:r w:rsidRPr="00E77497">
        <w:t xml:space="preserve">If </w:t>
      </w:r>
      <w:r w:rsidR="00D9401D" w:rsidRPr="00245D48">
        <w:rPr>
          <w:i/>
        </w:rPr>
        <w:t>y</w:t>
      </w:r>
      <w:r w:rsidRPr="00E77497">
        <w:t xml:space="preserve"> is</w:t>
      </w:r>
      <w:r w:rsidRPr="00E77497">
        <w:rPr>
          <w:b/>
        </w:rPr>
        <w:t xml:space="preserve"> NaN</w:t>
      </w:r>
      <w:r w:rsidRPr="00E77497">
        <w:t>, set the [[</w:t>
      </w:r>
      <w:r w:rsidR="00BB784E">
        <w:t>Date</w:t>
      </w:r>
      <w:r w:rsidR="00BB784E" w:rsidRPr="00E77497">
        <w:t>Value</w:t>
      </w:r>
      <w:r w:rsidRPr="00E77497">
        <w:t>]] internal</w:t>
      </w:r>
      <w:r w:rsidR="00314265" w:rsidRPr="00314265">
        <w:t xml:space="preserve"> </w:t>
      </w:r>
      <w:r w:rsidR="00314265">
        <w:t>data</w:t>
      </w:r>
      <w:r w:rsidRPr="00E77497">
        <w:t xml:space="preserve"> property of </w:t>
      </w:r>
      <w:r w:rsidR="00E958C2" w:rsidRPr="00E77497">
        <w:t>this Date object</w:t>
      </w:r>
      <w:r w:rsidRPr="00E77497">
        <w:t xml:space="preserve"> to </w:t>
      </w:r>
      <w:r w:rsidRPr="00E77497">
        <w:rPr>
          <w:b/>
        </w:rPr>
        <w:t>NaN</w:t>
      </w:r>
      <w:r w:rsidRPr="00E77497">
        <w:t xml:space="preserve"> and return </w:t>
      </w:r>
      <w:r w:rsidRPr="00E77497">
        <w:rPr>
          <w:b/>
        </w:rPr>
        <w:t>NaN</w:t>
      </w:r>
      <w:r w:rsidRPr="00E77497">
        <w:t>.</w:t>
      </w:r>
    </w:p>
    <w:p w:rsidR="00E80769" w:rsidRPr="00675B74" w:rsidRDefault="00E80769" w:rsidP="001F482D">
      <w:pPr>
        <w:pStyle w:val="Alg3"/>
        <w:numPr>
          <w:ilvl w:val="0"/>
          <w:numId w:val="389"/>
        </w:numPr>
      </w:pPr>
      <w:r w:rsidRPr="00E77497">
        <w:t xml:space="preserve">If </w:t>
      </w:r>
      <w:r w:rsidR="00D9401D" w:rsidRPr="00245D48">
        <w:rPr>
          <w:i/>
        </w:rPr>
        <w:t>y</w:t>
      </w:r>
      <w:r w:rsidRPr="00E77497">
        <w:t xml:space="preserve"> is not </w:t>
      </w:r>
      <w:r w:rsidRPr="00E77497">
        <w:rPr>
          <w:b/>
        </w:rPr>
        <w:t>NaN</w:t>
      </w:r>
      <w:r w:rsidRPr="00E77497">
        <w:t xml:space="preserve"> and 0 </w:t>
      </w:r>
      <w:r w:rsidRPr="00675B74">
        <w:sym w:font="Symbol" w:char="F0A3"/>
      </w:r>
      <w:r w:rsidRPr="00675B74">
        <w:t xml:space="preserve"> ToInteger(</w:t>
      </w:r>
      <w:r w:rsidR="00D9401D" w:rsidRPr="00245D48">
        <w:rPr>
          <w:i/>
        </w:rPr>
        <w:t>y</w:t>
      </w:r>
      <w:r w:rsidRPr="00675B74">
        <w:t xml:space="preserve">) </w:t>
      </w:r>
      <w:r w:rsidRPr="00675B74">
        <w:sym w:font="Symbol" w:char="F0A3"/>
      </w:r>
      <w:r w:rsidRPr="00675B74">
        <w:t xml:space="preserve"> 99 then</w:t>
      </w:r>
      <w:r w:rsidR="009B4067">
        <w:t xml:space="preserve"> let</w:t>
      </w:r>
      <w:r w:rsidRPr="00675B74">
        <w:t xml:space="preserve"> </w:t>
      </w:r>
      <w:r w:rsidR="009B4067" w:rsidRPr="00245D48">
        <w:rPr>
          <w:i/>
        </w:rPr>
        <w:t>y</w:t>
      </w:r>
      <w:r w:rsidR="009B4067">
        <w:rPr>
          <w:i/>
        </w:rPr>
        <w:t>yyy</w:t>
      </w:r>
      <w:r w:rsidRPr="00675B74">
        <w:t xml:space="preserve"> </w:t>
      </w:r>
      <w:r w:rsidR="009B4067">
        <w:t>be</w:t>
      </w:r>
      <w:r w:rsidR="009B4067" w:rsidRPr="00675B74">
        <w:t xml:space="preserve"> </w:t>
      </w:r>
      <w:r w:rsidRPr="00675B74">
        <w:t>ToInteger(</w:t>
      </w:r>
      <w:r w:rsidR="00D9401D" w:rsidRPr="00245D48">
        <w:rPr>
          <w:i/>
        </w:rPr>
        <w:t>y</w:t>
      </w:r>
      <w:r w:rsidRPr="00675B74">
        <w:t>) + 1900. Otherwise,</w:t>
      </w:r>
      <w:r w:rsidR="00D172A5">
        <w:t xml:space="preserve"> let</w:t>
      </w:r>
      <w:r w:rsidRPr="00675B74">
        <w:t xml:space="preserve"> </w:t>
      </w:r>
      <w:r w:rsidR="009B4067" w:rsidRPr="00245D48">
        <w:rPr>
          <w:i/>
        </w:rPr>
        <w:t>y</w:t>
      </w:r>
      <w:r w:rsidR="009B4067">
        <w:rPr>
          <w:i/>
        </w:rPr>
        <w:t>yyy</w:t>
      </w:r>
      <w:r w:rsidRPr="00675B74">
        <w:t xml:space="preserve"> </w:t>
      </w:r>
      <w:r w:rsidR="00D172A5">
        <w:t>be</w:t>
      </w:r>
      <w:r w:rsidR="00D172A5" w:rsidRPr="00675B74">
        <w:t xml:space="preserve"> </w:t>
      </w:r>
      <w:r w:rsidR="00D9401D" w:rsidRPr="00245D48">
        <w:rPr>
          <w:i/>
        </w:rPr>
        <w:t>y</w:t>
      </w:r>
      <w:r w:rsidRPr="00675B74">
        <w:t>.</w:t>
      </w:r>
    </w:p>
    <w:p w:rsidR="00E80769" w:rsidRPr="00E77497" w:rsidRDefault="009B4067" w:rsidP="001F482D">
      <w:pPr>
        <w:pStyle w:val="Alg3"/>
        <w:numPr>
          <w:ilvl w:val="0"/>
          <w:numId w:val="389"/>
        </w:numPr>
      </w:pPr>
      <w:r>
        <w:t xml:space="preserve">Let </w:t>
      </w:r>
      <w:r w:rsidRPr="009B4067">
        <w:rPr>
          <w:i/>
        </w:rPr>
        <w:t>d</w:t>
      </w:r>
      <w:r>
        <w:t xml:space="preserve"> be</w:t>
      </w:r>
      <w:r w:rsidRPr="00E77497">
        <w:t xml:space="preserve"> </w:t>
      </w:r>
      <w:r w:rsidR="00E80769" w:rsidRPr="00E77497">
        <w:t>MakeDay(</w:t>
      </w:r>
      <w:r w:rsidRPr="00245D48">
        <w:rPr>
          <w:i/>
        </w:rPr>
        <w:t>y</w:t>
      </w:r>
      <w:r>
        <w:rPr>
          <w:i/>
        </w:rPr>
        <w:t>yyy</w:t>
      </w:r>
      <w:r w:rsidR="00E80769" w:rsidRPr="00E77497">
        <w:t>, MonthFromTime(</w:t>
      </w:r>
      <w:r w:rsidR="00E80769" w:rsidRPr="00E77497">
        <w:rPr>
          <w:i/>
        </w:rPr>
        <w:t>t</w:t>
      </w:r>
      <w:r w:rsidR="00E80769" w:rsidRPr="00E77497">
        <w:t>), DateFromTime(</w:t>
      </w:r>
      <w:r w:rsidR="00E80769" w:rsidRPr="00E77497">
        <w:rPr>
          <w:i/>
        </w:rPr>
        <w:t>t</w:t>
      </w:r>
      <w:r w:rsidR="00E80769" w:rsidRPr="00E77497">
        <w:t>)).</w:t>
      </w:r>
    </w:p>
    <w:p w:rsidR="00E80769" w:rsidRPr="00E77497" w:rsidRDefault="009B4067" w:rsidP="001F482D">
      <w:pPr>
        <w:pStyle w:val="Alg3"/>
        <w:numPr>
          <w:ilvl w:val="0"/>
          <w:numId w:val="389"/>
        </w:numPr>
      </w:pPr>
      <w:r>
        <w:t xml:space="preserve">Let </w:t>
      </w:r>
      <w:r w:rsidRPr="009B4067">
        <w:rPr>
          <w:i/>
        </w:rPr>
        <w:t>date</w:t>
      </w:r>
      <w:r>
        <w:t xml:space="preserve"> be</w:t>
      </w:r>
      <w:r w:rsidRPr="00E77497">
        <w:t xml:space="preserve"> </w:t>
      </w:r>
      <w:r w:rsidR="00E80769" w:rsidRPr="00E77497">
        <w:t>UTC(MakeDate(</w:t>
      </w:r>
      <w:r w:rsidRPr="00245D48">
        <w:rPr>
          <w:i/>
        </w:rPr>
        <w:t>d</w:t>
      </w:r>
      <w:r w:rsidR="00E80769" w:rsidRPr="00E77497">
        <w:t>, TimeWithinDay(</w:t>
      </w:r>
      <w:r w:rsidR="00E80769" w:rsidRPr="00E77497">
        <w:rPr>
          <w:i/>
        </w:rPr>
        <w:t>t</w:t>
      </w:r>
      <w:r w:rsidR="00E80769" w:rsidRPr="00E77497">
        <w:t>))).</w:t>
      </w:r>
    </w:p>
    <w:p w:rsidR="00E80769" w:rsidRPr="00E77497" w:rsidRDefault="00E80769" w:rsidP="00BB784E">
      <w:pPr>
        <w:pStyle w:val="Alg3"/>
        <w:numPr>
          <w:ilvl w:val="0"/>
          <w:numId w:val="389"/>
        </w:numPr>
      </w:pPr>
      <w:r w:rsidRPr="00E77497">
        <w:t>Set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 xml:space="preserve"> to TimeClip(</w:t>
      </w:r>
      <w:r w:rsidR="009B4067" w:rsidRPr="00245D48">
        <w:rPr>
          <w:i/>
        </w:rPr>
        <w:t>date</w:t>
      </w:r>
      <w:r w:rsidRPr="00E77497">
        <w:t>).</w:t>
      </w:r>
    </w:p>
    <w:p w:rsidR="00E80769" w:rsidRPr="00E77497" w:rsidRDefault="00E80769" w:rsidP="00BB784E">
      <w:pPr>
        <w:pStyle w:val="Alg3"/>
        <w:numPr>
          <w:ilvl w:val="0"/>
          <w:numId w:val="389"/>
        </w:numPr>
        <w:spacing w:after="220"/>
      </w:pPr>
      <w:r w:rsidRPr="00E77497">
        <w:t>Return the value of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w:t>
      </w:r>
    </w:p>
    <w:p w:rsidR="00E80769" w:rsidRPr="00E77497" w:rsidRDefault="00E80769" w:rsidP="00966F28">
      <w:pPr>
        <w:pStyle w:val="a4"/>
      </w:pPr>
      <w:bookmarkStart w:id="10786" w:name="_Toc472818989"/>
      <w:bookmarkStart w:id="10787" w:name="_Toc474641704"/>
      <w:bookmarkStart w:id="10788" w:name="_Toc235503575"/>
      <w:bookmarkStart w:id="10789" w:name="_Toc236208663"/>
      <w:bookmarkStart w:id="10790" w:name="_Toc241509349"/>
      <w:bookmarkStart w:id="10791" w:name="_Toc241557826"/>
      <w:bookmarkStart w:id="10792" w:name="_Toc244416836"/>
      <w:bookmarkStart w:id="10793" w:name="_Toc244657776"/>
      <w:bookmarkStart w:id="10794" w:name="_Toc246652516"/>
      <w:bookmarkStart w:id="10795" w:name="_Toc253562065"/>
      <w:bookmarkStart w:id="10796" w:name="_Toc268506081"/>
      <w:bookmarkStart w:id="10797" w:name="_Toc276631200"/>
      <w:bookmarkStart w:id="10798" w:name="_Toc277944244"/>
      <w:bookmarkStart w:id="10799" w:name="_Toc153968589"/>
      <w:r w:rsidRPr="00E77497">
        <w:t>Date.prototype.toGMTString ( )</w:t>
      </w:r>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p>
    <w:p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rsidR="00E80769" w:rsidRDefault="00E80769" w:rsidP="00E80769">
      <w:pPr>
        <w:jc w:val="left"/>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rsidR="00A725C3" w:rsidRPr="00E77497" w:rsidRDefault="00A725C3" w:rsidP="00A725C3">
      <w:pPr>
        <w:pStyle w:val="a3"/>
      </w:pPr>
      <w:bookmarkStart w:id="10800" w:name="_Toc364935540"/>
      <w:r>
        <w:t>Additional Properties of the RegExp</w:t>
      </w:r>
      <w:r w:rsidRPr="00E77497">
        <w:t>.prototype</w:t>
      </w:r>
      <w:r>
        <w:t xml:space="preserve"> Object</w:t>
      </w:r>
      <w:bookmarkEnd w:id="10800"/>
    </w:p>
    <w:p w:rsidR="00A725C3" w:rsidRPr="00E77497" w:rsidRDefault="00A725C3" w:rsidP="00A725C3">
      <w:pPr>
        <w:pStyle w:val="a4"/>
      </w:pPr>
      <w:r>
        <w:t>RegExp</w:t>
      </w:r>
      <w:r w:rsidRPr="00E77497">
        <w:t>.prototype.</w:t>
      </w:r>
      <w:r>
        <w:t>compile</w:t>
      </w:r>
      <w:r w:rsidRPr="00E77497">
        <w:t xml:space="preserve"> (pattern, flags )</w:t>
      </w:r>
    </w:p>
    <w:p w:rsidR="00A725C3" w:rsidRPr="00E77497" w:rsidRDefault="00A725C3" w:rsidP="009923E5">
      <w:r w:rsidRPr="00E77497">
        <w:t xml:space="preserve">When the </w:t>
      </w:r>
      <w:r>
        <w:rPr>
          <w:b/>
        </w:rPr>
        <w:t>compile</w:t>
      </w:r>
      <w:r w:rsidRPr="00E77497">
        <w:t xml:space="preserve"> method is called with arguments</w:t>
      </w:r>
      <w:r w:rsidR="009923E5">
        <w:t xml:space="preserve"> </w:t>
      </w:r>
      <w:r w:rsidR="009923E5" w:rsidRPr="009923E5">
        <w:rPr>
          <w:rFonts w:asciiTheme="majorBidi" w:hAnsiTheme="majorBidi" w:cstheme="majorBidi"/>
          <w:i/>
          <w:iCs/>
        </w:rPr>
        <w:t>pattern</w:t>
      </w:r>
      <w:r w:rsidR="009923E5">
        <w:t xml:space="preserve"> and </w:t>
      </w:r>
      <w:r w:rsidR="009923E5" w:rsidRPr="009923E5">
        <w:rPr>
          <w:rFonts w:asciiTheme="majorBidi" w:hAnsiTheme="majorBidi" w:cstheme="majorBidi"/>
          <w:i/>
          <w:iCs/>
        </w:rPr>
        <w:t>flags</w:t>
      </w:r>
      <w:r w:rsidRPr="00E77497">
        <w:t>, the following steps are taken:</w:t>
      </w:r>
    </w:p>
    <w:p w:rsidR="00281D56" w:rsidRDefault="00281D56" w:rsidP="00281D56">
      <w:pPr>
        <w:pStyle w:val="Alg4"/>
        <w:numPr>
          <w:ilvl w:val="0"/>
          <w:numId w:val="1414"/>
        </w:numPr>
      </w:pPr>
      <w:r>
        <w:t xml:space="preserve">Let </w:t>
      </w:r>
      <w:r>
        <w:rPr>
          <w:i/>
        </w:rPr>
        <w:t>O</w:t>
      </w:r>
      <w:r>
        <w:t xml:space="preserve"> be the </w:t>
      </w:r>
      <w:r w:rsidRPr="00F94F77">
        <w:rPr>
          <w:b/>
        </w:rPr>
        <w:t>this</w:t>
      </w:r>
      <w:r>
        <w:t xml:space="preserve"> value.</w:t>
      </w:r>
    </w:p>
    <w:p w:rsidR="00281D56" w:rsidRDefault="00281D56" w:rsidP="00281D56">
      <w:pPr>
        <w:pStyle w:val="Alg4"/>
        <w:numPr>
          <w:ilvl w:val="0"/>
          <w:numId w:val="1414"/>
        </w:numPr>
      </w:pPr>
      <w:r>
        <w:t>If Type(</w:t>
      </w:r>
      <w:r>
        <w:rPr>
          <w:i/>
          <w:iCs/>
        </w:rPr>
        <w:t>O</w:t>
      </w:r>
      <w:r>
        <w:t>) is not Object or Type(</w:t>
      </w:r>
      <w:r>
        <w:rPr>
          <w:i/>
          <w:iCs/>
        </w:rPr>
        <w:t>O</w:t>
      </w:r>
      <w:r>
        <w:t xml:space="preserve">) is Object and </w:t>
      </w:r>
      <w:r>
        <w:rPr>
          <w:i/>
          <w:iCs/>
        </w:rPr>
        <w:t>O</w:t>
      </w:r>
      <w:r>
        <w:t xml:space="preserve"> does not have a [[RegExpMatcher]] internal data property, then</w:t>
      </w:r>
    </w:p>
    <w:p w:rsidR="00281D56" w:rsidRDefault="00281D56" w:rsidP="00281D56">
      <w:pPr>
        <w:pStyle w:val="Alg4"/>
        <w:numPr>
          <w:ilvl w:val="1"/>
          <w:numId w:val="1414"/>
        </w:numPr>
      </w:pPr>
      <w:r>
        <w:t xml:space="preserve">Throw a </w:t>
      </w:r>
      <w:r w:rsidR="003F3BD9" w:rsidRPr="003F3BD9">
        <w:rPr>
          <w:b/>
        </w:rPr>
        <w:t>TypeError</w:t>
      </w:r>
      <w:r>
        <w:t xml:space="preserve"> exception.</w:t>
      </w:r>
    </w:p>
    <w:p w:rsidR="00281D56" w:rsidRDefault="00281D56" w:rsidP="00281D56">
      <w:pPr>
        <w:pStyle w:val="Alg4"/>
        <w:numPr>
          <w:ilvl w:val="0"/>
          <w:numId w:val="1414"/>
        </w:numPr>
      </w:pPr>
      <w:r>
        <w:t xml:space="preserve">Let </w:t>
      </w:r>
      <w:r w:rsidRPr="00281D56">
        <w:rPr>
          <w:i/>
          <w:iCs/>
        </w:rPr>
        <w:t>extensible</w:t>
      </w:r>
      <w:r>
        <w:t xml:space="preserve"> be the result of calling the [[IsExtensible]] internal method of </w:t>
      </w:r>
      <w:r>
        <w:rPr>
          <w:i/>
          <w:iCs/>
        </w:rPr>
        <w:t>O</w:t>
      </w:r>
      <w:r>
        <w:t>.</w:t>
      </w:r>
    </w:p>
    <w:p w:rsidR="00281D56" w:rsidRDefault="00281D56" w:rsidP="00281D56">
      <w:pPr>
        <w:pStyle w:val="Alg4"/>
        <w:numPr>
          <w:ilvl w:val="0"/>
          <w:numId w:val="1414"/>
        </w:numPr>
      </w:pPr>
      <w:r>
        <w:t xml:space="preserve">If </w:t>
      </w:r>
      <w:r>
        <w:rPr>
          <w:i/>
          <w:iCs/>
        </w:rPr>
        <w:t>extensible</w:t>
      </w:r>
      <w:r>
        <w:t xml:space="preserve"> is </w:t>
      </w:r>
      <w:r>
        <w:rPr>
          <w:b/>
          <w:bCs/>
        </w:rPr>
        <w:t>false</w:t>
      </w:r>
      <w:r>
        <w:t xml:space="preserve">, then throw a </w:t>
      </w:r>
      <w:r w:rsidRPr="00281D56">
        <w:rPr>
          <w:b/>
          <w:bCs/>
        </w:rPr>
        <w:t>TypeError</w:t>
      </w:r>
      <w:r>
        <w:t xml:space="preserve"> exception.</w:t>
      </w:r>
    </w:p>
    <w:p w:rsidR="00281D56" w:rsidRDefault="00281D56" w:rsidP="00281D56">
      <w:pPr>
        <w:pStyle w:val="Alg4"/>
        <w:numPr>
          <w:ilvl w:val="0"/>
          <w:numId w:val="1414"/>
        </w:numPr>
      </w:pPr>
      <w:r>
        <w:t>If Type(</w:t>
      </w:r>
      <w:r>
        <w:rPr>
          <w:i/>
          <w:iCs/>
        </w:rPr>
        <w:t>pattern</w:t>
      </w:r>
      <w:r>
        <w:t xml:space="preserve">) is Object and </w:t>
      </w:r>
      <w:r>
        <w:rPr>
          <w:i/>
          <w:iCs/>
        </w:rPr>
        <w:t>pattern</w:t>
      </w:r>
      <w:r>
        <w:t xml:space="preserve"> has a [[RegExpMatcher]] internal data property, then</w:t>
      </w:r>
    </w:p>
    <w:p w:rsidR="00281D56" w:rsidRDefault="00281D56" w:rsidP="00281D56">
      <w:pPr>
        <w:pStyle w:val="Alg4"/>
        <w:numPr>
          <w:ilvl w:val="1"/>
          <w:numId w:val="1414"/>
        </w:numPr>
      </w:pPr>
      <w:r>
        <w:t xml:space="preserve">If the value of </w:t>
      </w:r>
      <w:r>
        <w:rPr>
          <w:i/>
          <w:iCs/>
        </w:rPr>
        <w:t>pattern’s</w:t>
      </w:r>
      <w:r>
        <w:t xml:space="preserve"> [[RegExpMatcher]] internal data property is </w:t>
      </w:r>
      <w:r>
        <w:rPr>
          <w:b/>
          <w:bCs/>
        </w:rPr>
        <w:t>undefined</w:t>
      </w:r>
      <w:r>
        <w:t xml:space="preserve">, then throw a </w:t>
      </w:r>
      <w:r w:rsidRPr="00D6789C">
        <w:rPr>
          <w:b/>
          <w:bCs/>
        </w:rPr>
        <w:t>TypeError</w:t>
      </w:r>
      <w:r>
        <w:t xml:space="preserve"> exception.</w:t>
      </w:r>
    </w:p>
    <w:p w:rsidR="00281D56" w:rsidRDefault="00281D56" w:rsidP="00281D56">
      <w:pPr>
        <w:pStyle w:val="Alg4"/>
        <w:numPr>
          <w:ilvl w:val="1"/>
          <w:numId w:val="1414"/>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281D56" w:rsidRPr="00076B9E" w:rsidRDefault="00281D56" w:rsidP="00281D56">
      <w:pPr>
        <w:numPr>
          <w:ilvl w:val="0"/>
          <w:numId w:val="1414"/>
        </w:numPr>
        <w:contextualSpacing/>
        <w:rPr>
          <w:rFonts w:ascii="Times New Roman" w:hAnsi="Times New Roman"/>
        </w:rPr>
      </w:pPr>
      <w:r>
        <w:rPr>
          <w:rFonts w:ascii="Times New Roman" w:hAnsi="Times New Roman"/>
        </w:rPr>
        <w:t>Else,</w:t>
      </w:r>
    </w:p>
    <w:p w:rsidR="00281D56" w:rsidRDefault="006865B0" w:rsidP="006865B0">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P</w:t>
      </w:r>
      <w:r w:rsidR="00281D56">
        <w:rPr>
          <w:rFonts w:ascii="Times New Roman" w:hAnsi="Times New Roman"/>
        </w:rPr>
        <w:t xml:space="preserve"> be </w:t>
      </w:r>
      <w:r w:rsidR="00281D56">
        <w:rPr>
          <w:rFonts w:ascii="Times New Roman" w:hAnsi="Times New Roman"/>
          <w:i/>
          <w:iCs/>
        </w:rPr>
        <w:t>pattern</w:t>
      </w:r>
      <w:r w:rsidR="00281D56">
        <w:rPr>
          <w:rFonts w:ascii="Times New Roman" w:hAnsi="Times New Roman"/>
        </w:rPr>
        <w:t>.</w:t>
      </w:r>
    </w:p>
    <w:p w:rsidR="00281D56" w:rsidRDefault="004B04C5" w:rsidP="004B04C5">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F</w:t>
      </w:r>
      <w:r w:rsidR="00281D56">
        <w:rPr>
          <w:rFonts w:ascii="Times New Roman" w:hAnsi="Times New Roman"/>
        </w:rPr>
        <w:t xml:space="preserve"> be </w:t>
      </w:r>
      <w:r w:rsidR="00281D56">
        <w:rPr>
          <w:rFonts w:ascii="Times New Roman" w:hAnsi="Times New Roman"/>
          <w:i/>
          <w:iCs/>
        </w:rPr>
        <w:t>flags</w:t>
      </w:r>
      <w:r w:rsidR="00281D56">
        <w:rPr>
          <w:rFonts w:ascii="Times New Roman" w:hAnsi="Times New Roman"/>
        </w:rPr>
        <w:t>.</w:t>
      </w:r>
    </w:p>
    <w:p w:rsidR="00281D56" w:rsidRDefault="00281D56" w:rsidP="009923E5">
      <w:pPr>
        <w:pStyle w:val="Alg4"/>
        <w:numPr>
          <w:ilvl w:val="0"/>
          <w:numId w:val="1414"/>
        </w:numPr>
        <w:spacing w:after="220"/>
      </w:pPr>
      <w:r>
        <w:t>Return the result of the abstract operation RegExpInitial</w:t>
      </w:r>
      <w:r w:rsidR="006B2604">
        <w:t>ise</w:t>
      </w:r>
      <w:r>
        <w:t xml:space="preserve"> with arguments </w:t>
      </w:r>
      <w:r w:rsidR="009923E5">
        <w:rPr>
          <w:i/>
          <w:iCs/>
        </w:rPr>
        <w:t>O</w:t>
      </w:r>
      <w:r>
        <w:rPr>
          <w:i/>
          <w:iCs/>
        </w:rPr>
        <w:t>,</w:t>
      </w:r>
      <w:r>
        <w:t xml:space="preserve"> </w:t>
      </w:r>
      <w:r>
        <w:rPr>
          <w:i/>
        </w:rPr>
        <w:t>P</w:t>
      </w:r>
      <w:r>
        <w:rPr>
          <w:iCs/>
        </w:rPr>
        <w:t>,</w:t>
      </w:r>
      <w:r>
        <w:t xml:space="preserve"> and </w:t>
      </w:r>
      <w:r>
        <w:rPr>
          <w:i/>
        </w:rPr>
        <w:t>F</w:t>
      </w:r>
      <w:r w:rsidRPr="00E77497">
        <w:t>.</w:t>
      </w:r>
    </w:p>
    <w:p w:rsidR="004813FD" w:rsidRDefault="004813FD" w:rsidP="006B2604">
      <w:pPr>
        <w:pStyle w:val="Note"/>
      </w:pPr>
      <w:r>
        <w:t>NOTE</w:t>
      </w:r>
      <w:r>
        <w:tab/>
        <w:t xml:space="preserve">The </w:t>
      </w:r>
      <w:r w:rsidRPr="004813FD">
        <w:rPr>
          <w:rFonts w:ascii="Courier New" w:hAnsi="Courier New" w:cs="Courier New"/>
          <w:b/>
          <w:bCs/>
        </w:rPr>
        <w:t>compile</w:t>
      </w:r>
      <w:r>
        <w:t xml:space="preserve"> method completely reinitiali</w:t>
      </w:r>
      <w:r w:rsidR="006B2604">
        <w:t>s</w:t>
      </w:r>
      <w:r>
        <w:t>ed the this object RegExp with a new pattern and flags. An implementaton may interpret use of this method as an assertion that the resulting RegExp object will be used multiple times and hence is a candidate for extra optimization.</w:t>
      </w:r>
    </w:p>
    <w:p w:rsidR="006E2052" w:rsidRDefault="006E2052" w:rsidP="00966F28">
      <w:pPr>
        <w:pStyle w:val="a2"/>
      </w:pPr>
      <w:bookmarkStart w:id="10801" w:name="_Toc364935541"/>
      <w:r>
        <w:t>Other Additional</w:t>
      </w:r>
      <w:r w:rsidRPr="00E77497">
        <w:t xml:space="preserve"> </w:t>
      </w:r>
      <w:r>
        <w:t>Features</w:t>
      </w:r>
      <w:bookmarkEnd w:id="10801"/>
    </w:p>
    <w:p w:rsidR="00977A94" w:rsidRPr="00CB0150" w:rsidRDefault="00977A94" w:rsidP="00DB697A">
      <w:pPr>
        <w:pStyle w:val="a3"/>
        <w:numPr>
          <w:ilvl w:val="2"/>
          <w:numId w:val="1435"/>
        </w:numPr>
      </w:pPr>
      <w:bookmarkStart w:id="10802" w:name="_Toc364935542"/>
      <w:r w:rsidRPr="00DB697A">
        <w:t>__proto___</w:t>
      </w:r>
      <w:r w:rsidRPr="00CB0150">
        <w:t xml:space="preserve"> Property Names in Object Initialisers</w:t>
      </w:r>
      <w:bookmarkEnd w:id="10802"/>
    </w:p>
    <w:p w:rsidR="00977A94" w:rsidRDefault="00977A94" w:rsidP="0017778E">
      <w:r>
        <w:t xml:space="preserve">In </w:t>
      </w:r>
      <w:r w:rsidR="00DB697A">
        <w:fldChar w:fldCharType="begin"/>
      </w:r>
      <w:r w:rsidR="00DB697A">
        <w:instrText xml:space="preserve"> REF _Ref361069560 \r \h </w:instrText>
      </w:r>
      <w:r w:rsidR="00DB697A">
        <w:fldChar w:fldCharType="separate"/>
      </w:r>
      <w:r w:rsidR="008A4301">
        <w:rPr>
          <w:cs/>
        </w:rPr>
        <w:t>‎</w:t>
      </w:r>
      <w:r w:rsidR="008A4301">
        <w:t>11.1.5</w:t>
      </w:r>
      <w:r w:rsidR="00DB697A">
        <w:fldChar w:fldCharType="end"/>
      </w:r>
      <w:r>
        <w:t xml:space="preserve"> the Property Definition Evaluation algorithm for the production </w:t>
      </w:r>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Pr>
          <w:rStyle w:val="bnf"/>
        </w:rPr>
        <w:t xml:space="preserve"> </w:t>
      </w:r>
      <w:r>
        <w:t xml:space="preserve"> is replaced with the following:</w:t>
      </w:r>
    </w:p>
    <w:p w:rsidR="00977A94" w:rsidRPr="00E77497" w:rsidRDefault="00977A94" w:rsidP="00977A94">
      <w:r>
        <w:rPr>
          <w:rStyle w:val="bnf"/>
        </w:rPr>
        <w:lastRenderedPageBreak/>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rsidR="00977A94" w:rsidRPr="00E77497" w:rsidRDefault="00977A94" w:rsidP="00E66725">
      <w:pPr>
        <w:pStyle w:val="Alg4"/>
        <w:numPr>
          <w:ilvl w:val="0"/>
          <w:numId w:val="1434"/>
        </w:numPr>
        <w:spacing w:after="220"/>
        <w:contextualSpacing/>
      </w:pPr>
      <w:r w:rsidRPr="00E77497">
        <w:t xml:space="preserve">Let </w:t>
      </w:r>
      <w:r w:rsidR="00E66725" w:rsidRPr="00E66725">
        <w:rPr>
          <w:i/>
        </w:rPr>
        <w:t>propKey</w:t>
      </w:r>
      <w:r w:rsidR="00E66725" w:rsidRPr="00E66725" w:rsidDel="00E66725">
        <w:rPr>
          <w:i/>
        </w:rPr>
        <w:t xml:space="preserve"> </w:t>
      </w:r>
      <w:r w:rsidRPr="00E77497">
        <w:t xml:space="preserve">be </w:t>
      </w:r>
      <w:r w:rsidR="001E6EA1" w:rsidRPr="00E77497">
        <w:t>the result of evaluating</w:t>
      </w:r>
      <w:r>
        <w:t xml:space="preserve"> </w:t>
      </w:r>
      <w:r w:rsidRPr="00E77497">
        <w:rPr>
          <w:i/>
        </w:rPr>
        <w:t>PropertyName</w:t>
      </w:r>
      <w:r w:rsidRPr="00E77497">
        <w:t>.</w:t>
      </w:r>
    </w:p>
    <w:p w:rsidR="001E6EA1" w:rsidRDefault="001E6EA1" w:rsidP="00E66725">
      <w:pPr>
        <w:pStyle w:val="Alg4"/>
        <w:numPr>
          <w:ilvl w:val="0"/>
          <w:numId w:val="1434"/>
        </w:numPr>
        <w:contextualSpacing/>
      </w:pPr>
      <w:r>
        <w:t>ReturnIfAbrupt(</w:t>
      </w:r>
      <w:r w:rsidR="00E66725" w:rsidRPr="00E66725">
        <w:rPr>
          <w:i/>
        </w:rPr>
        <w:t>propKey</w:t>
      </w:r>
      <w:r>
        <w:t>).</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977A94" w:rsidRDefault="00977A94" w:rsidP="00977A94">
      <w:pPr>
        <w:pStyle w:val="Alg4"/>
        <w:numPr>
          <w:ilvl w:val="0"/>
          <w:numId w:val="1434"/>
        </w:numPr>
        <w:contextualSpacing/>
      </w:pPr>
      <w:r>
        <w:t>ReturnIfAbrupt(</w:t>
      </w:r>
      <w:r w:rsidRPr="00E77497">
        <w:rPr>
          <w:i/>
        </w:rPr>
        <w:t>propValue</w:t>
      </w:r>
      <w:r>
        <w:t>).</w:t>
      </w:r>
    </w:p>
    <w:p w:rsidR="00977A94" w:rsidRDefault="00977A94" w:rsidP="00E66725">
      <w:pPr>
        <w:pStyle w:val="Alg4"/>
        <w:numPr>
          <w:ilvl w:val="0"/>
          <w:numId w:val="1434"/>
        </w:numPr>
      </w:pPr>
      <w:r>
        <w:t xml:space="preserve">If </w:t>
      </w:r>
      <w:r w:rsidR="00E66725" w:rsidRPr="00E66725">
        <w:rPr>
          <w:i/>
        </w:rPr>
        <w:t>propKey</w:t>
      </w:r>
      <w:r w:rsidR="00E66725" w:rsidRPr="00E66725" w:rsidDel="00E66725">
        <w:rPr>
          <w:i/>
        </w:rPr>
        <w:t xml:space="preserve"> </w:t>
      </w:r>
      <w:r>
        <w:t xml:space="preserve">is the string value </w:t>
      </w:r>
      <w:r w:rsidRPr="00650BA7">
        <w:rPr>
          <w:rFonts w:ascii="Courier New" w:hAnsi="Courier New" w:cs="Courier New"/>
          <w:b/>
        </w:rPr>
        <w:t>"__proto__"</w:t>
      </w:r>
      <w:r w:rsidR="00E66725" w:rsidRPr="00E66725">
        <w:t xml:space="preserve"> </w:t>
      </w:r>
      <w:r w:rsidR="00E66725">
        <w:t>and if</w:t>
      </w:r>
      <w:r w:rsidR="00E66725" w:rsidRPr="001B2656">
        <w:t xml:space="preserve"> </w:t>
      </w:r>
      <w:r w:rsidR="00E66725">
        <w:t>isComputedPropertyName(</w:t>
      </w:r>
      <w:r w:rsidR="00E66725" w:rsidRPr="00E77497">
        <w:rPr>
          <w:i/>
        </w:rPr>
        <w:t>prop</w:t>
      </w:r>
      <w:r w:rsidR="00E66725">
        <w:rPr>
          <w:i/>
        </w:rPr>
        <w:t>Key</w:t>
      </w:r>
      <w:r w:rsidR="00E66725">
        <w:t xml:space="preserve">) is </w:t>
      </w:r>
      <w:r w:rsidR="00E66725">
        <w:rPr>
          <w:b/>
          <w:bCs/>
        </w:rPr>
        <w:t>false</w:t>
      </w:r>
      <w:r>
        <w:t>, then</w:t>
      </w:r>
    </w:p>
    <w:p w:rsidR="00977A94" w:rsidRDefault="00977A94" w:rsidP="00CA700C">
      <w:pPr>
        <w:pStyle w:val="Alg4"/>
        <w:numPr>
          <w:ilvl w:val="1"/>
          <w:numId w:val="1434"/>
        </w:numPr>
      </w:pPr>
      <w:r>
        <w:t>If Type(</w:t>
      </w:r>
      <w:r>
        <w:rPr>
          <w:i/>
        </w:rPr>
        <w:t>v</w:t>
      </w:r>
      <w:r>
        <w:rPr>
          <w:iCs/>
        </w:rPr>
        <w:t>)</w:t>
      </w:r>
      <w:r>
        <w:t xml:space="preserve"> is either Object or Null,  then </w:t>
      </w:r>
    </w:p>
    <w:p w:rsidR="00977A94" w:rsidRDefault="00977A94" w:rsidP="00E74C84">
      <w:pPr>
        <w:pStyle w:val="Alg4"/>
        <w:numPr>
          <w:ilvl w:val="2"/>
          <w:numId w:val="1434"/>
        </w:numPr>
      </w:pPr>
      <w:r>
        <w:t>Return the result of calling the [[SetInheritance]] internal</w:t>
      </w:r>
      <w:r w:rsidRPr="009668F0">
        <w:t xml:space="preserve"> </w:t>
      </w:r>
      <w:r>
        <w:t xml:space="preserve">method of </w:t>
      </w:r>
      <w:r>
        <w:rPr>
          <w:i/>
        </w:rPr>
        <w:t>object</w:t>
      </w:r>
      <w:r>
        <w:rPr>
          <w:iCs/>
        </w:rPr>
        <w:t xml:space="preserve"> with argument </w:t>
      </w:r>
      <w:r>
        <w:rPr>
          <w:i/>
        </w:rPr>
        <w:t>propValue</w:t>
      </w:r>
      <w:r w:rsidRPr="00E77497">
        <w:t>.</w:t>
      </w:r>
    </w:p>
    <w:p w:rsidR="00CA700C" w:rsidRDefault="00CA700C" w:rsidP="00E74C84">
      <w:pPr>
        <w:pStyle w:val="Alg4"/>
        <w:numPr>
          <w:ilvl w:val="1"/>
          <w:numId w:val="1434"/>
        </w:numPr>
        <w:spacing w:after="220"/>
        <w:contextualSpacing/>
      </w:pPr>
      <w:r>
        <w:t>Retrun NormalCompletion(</w:t>
      </w:r>
      <w:r w:rsidRPr="002C2220">
        <w:rPr>
          <w:rFonts w:ascii="Arial" w:hAnsi="Arial" w:cs="Arial"/>
        </w:rPr>
        <w:t>empty</w:t>
      </w:r>
      <w:r>
        <w:t>).</w:t>
      </w:r>
    </w:p>
    <w:p w:rsidR="00E66725" w:rsidRDefault="00E66725" w:rsidP="00E66725">
      <w:pPr>
        <w:pStyle w:val="Alg4"/>
        <w:numPr>
          <w:ilvl w:val="0"/>
          <w:numId w:val="1434"/>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r>
        <w:t>isComputedPropertyName(</w:t>
      </w:r>
      <w:r w:rsidRPr="00E77497">
        <w:rPr>
          <w:i/>
        </w:rPr>
        <w:t>prop</w:t>
      </w:r>
      <w:r>
        <w:rPr>
          <w:i/>
        </w:rPr>
        <w:t>Key</w:t>
      </w:r>
      <w:r>
        <w:t xml:space="preserve">) is </w:t>
      </w:r>
      <w:r>
        <w:rPr>
          <w:b/>
          <w:bCs/>
        </w:rPr>
        <w:t>true</w:t>
      </w:r>
      <w:r>
        <w:t xml:space="preserve">, then </w:t>
      </w:r>
    </w:p>
    <w:p w:rsidR="00E66725" w:rsidRDefault="00E66725" w:rsidP="00E66725">
      <w:pPr>
        <w:pStyle w:val="Alg4"/>
        <w:numPr>
          <w:ilvl w:val="1"/>
          <w:numId w:val="1434"/>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E66725" w:rsidRDefault="00E66725" w:rsidP="00E66725">
      <w:pPr>
        <w:pStyle w:val="Alg4"/>
        <w:numPr>
          <w:ilvl w:val="1"/>
          <w:numId w:val="1434"/>
        </w:numPr>
        <w:spacing w:after="220"/>
        <w:contextualSpacing/>
      </w:pPr>
      <w:r>
        <w:t>ReturnIfAbrupt(</w:t>
      </w:r>
      <w:r>
        <w:rPr>
          <w:i/>
          <w:iCs/>
        </w:rPr>
        <w:t>duplicateKey</w:t>
      </w:r>
      <w:r>
        <w:t>).</w:t>
      </w:r>
    </w:p>
    <w:p w:rsidR="00E66725" w:rsidRDefault="00E66725" w:rsidP="00E66725">
      <w:pPr>
        <w:pStyle w:val="Alg4"/>
        <w:numPr>
          <w:ilvl w:val="1"/>
          <w:numId w:val="1434"/>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977A94" w:rsidRPr="006E2052" w:rsidRDefault="00977A94" w:rsidP="00E66725">
      <w:pPr>
        <w:pStyle w:val="Alg4"/>
        <w:numPr>
          <w:ilvl w:val="0"/>
          <w:numId w:val="1434"/>
        </w:numPr>
        <w:spacing w:after="220"/>
        <w:contextualSpacing/>
      </w:pPr>
      <w:r>
        <w:t xml:space="preserve">Return the result of </w:t>
      </w:r>
      <w:r w:rsidRPr="00E77497">
        <w:t>DefineProperty</w:t>
      </w:r>
      <w:r>
        <w:t>OrThrow(</w:t>
      </w:r>
      <w:r w:rsidRPr="00E77497">
        <w:rPr>
          <w:i/>
        </w:rPr>
        <w:t>obj</w:t>
      </w:r>
      <w:r>
        <w:rPr>
          <w:i/>
        </w:rPr>
        <w:t>ect</w:t>
      </w:r>
      <w:r>
        <w:rPr>
          <w:iCs/>
        </w:rPr>
        <w:t>,</w:t>
      </w:r>
      <w:r w:rsidRPr="00E77497">
        <w:t xml:space="preserve"> </w:t>
      </w:r>
      <w:r w:rsidR="00E66725" w:rsidRPr="00E66725">
        <w:rPr>
          <w:i/>
        </w:rPr>
        <w:t>propKey</w:t>
      </w:r>
      <w:r w:rsidR="009923E5">
        <w:rPr>
          <w:iCs/>
        </w:rPr>
        <w:t>,</w:t>
      </w:r>
      <w:r>
        <w:t xml:space="preserve"> </w:t>
      </w:r>
      <w:r w:rsidRPr="00E77497">
        <w:rPr>
          <w:i/>
        </w:rPr>
        <w:t>desc</w:t>
      </w:r>
      <w:r>
        <w:rPr>
          <w:iCs/>
        </w:rPr>
        <w:t>)</w:t>
      </w:r>
      <w:r w:rsidRPr="00E77497">
        <w:t>.</w:t>
      </w:r>
    </w:p>
    <w:p w:rsidR="00977A94" w:rsidRDefault="00977A94" w:rsidP="00977A94">
      <w:pPr>
        <w:pStyle w:val="a3"/>
        <w:numPr>
          <w:ilvl w:val="2"/>
          <w:numId w:val="1435"/>
        </w:numPr>
      </w:pPr>
      <w:bookmarkStart w:id="10803" w:name="_Toc364935543"/>
      <w:r>
        <w:t>Web Legacy Compatibility for Block-Level Function Declarations</w:t>
      </w:r>
      <w:bookmarkEnd w:id="10803"/>
    </w:p>
    <w:p w:rsidR="00BF4412" w:rsidRDefault="00BF4412" w:rsidP="00BF4412">
      <w:r>
        <w:t xml:space="preserve">Prior to the Sixth Edition, the ECMAScript specification did not define the occurrence of a </w:t>
      </w:r>
      <w:r w:rsidRPr="00BF4412">
        <w:rPr>
          <w:rFonts w:ascii="Times New Roman" w:hAnsi="Times New Roman"/>
          <w:i/>
          <w:iCs/>
        </w:rPr>
        <w:t>FunctionDeclaration</w:t>
      </w:r>
      <w:r>
        <w:t xml:space="preserve"> as an element of a </w:t>
      </w:r>
      <w:r w:rsidRPr="00BF4412">
        <w:rPr>
          <w:rFonts w:ascii="Times New Roman" w:hAnsi="Times New Roman"/>
          <w:i/>
          <w:iCs/>
        </w:rPr>
        <w:t>Block</w:t>
      </w:r>
      <w:r>
        <w:t xml:space="preserve"> statement’s </w:t>
      </w:r>
      <w:r w:rsidRPr="00BF4412">
        <w:rPr>
          <w:rFonts w:ascii="Times New Roman" w:hAnsi="Times New Roman"/>
          <w:i/>
          <w:iCs/>
        </w:rPr>
        <w:t>StatementList</w:t>
      </w:r>
      <w:r>
        <w:t xml:space="preserve">. However, support for that form of </w:t>
      </w:r>
      <w:r w:rsidRPr="00BF4412">
        <w:rPr>
          <w:rFonts w:ascii="Times New Roman" w:hAnsi="Times New Roman"/>
          <w:i/>
          <w:iCs/>
        </w:rPr>
        <w:t>FunctionDeclaration</w:t>
      </w:r>
      <w:r>
        <w:t xml:space="preserve"> was an allowable extension and most browser-hosted ECMAScript implementations permitted them.  However, the semantics of such declarations differ among those implementations. Because of these semantic differences, existing web ECMAScript code that uses </w:t>
      </w:r>
      <w:r w:rsidRPr="00BF4412">
        <w:rPr>
          <w:rFonts w:ascii="Times New Roman" w:hAnsi="Times New Roman"/>
          <w:i/>
          <w:iCs/>
        </w:rPr>
        <w:t>Block</w:t>
      </w:r>
      <w:r>
        <w:t xml:space="preserve"> level function declarations is only portable among browser implementation if the usage only depends upon the semantic intersection of all of the browser implementations for such declarations. The following are the use cases that fall within that intersection semantics:</w:t>
      </w:r>
    </w:p>
    <w:p w:rsidR="00BF4412" w:rsidRDefault="00BF4412" w:rsidP="00BF4412">
      <w:pPr>
        <w:numPr>
          <w:ilvl w:val="0"/>
          <w:numId w:val="1391"/>
        </w:numPr>
        <w:spacing w:after="0"/>
      </w:pPr>
      <w:r>
        <w:t>A function is declared and only reference</w:t>
      </w:r>
      <w:r w:rsidR="00FE1886">
        <w:t>d</w:t>
      </w:r>
      <w:r>
        <w:t xml:space="preserve"> within a single block</w:t>
      </w:r>
    </w:p>
    <w:p w:rsidR="00BF4412" w:rsidRDefault="00BF4412" w:rsidP="00BF4412">
      <w:pPr>
        <w:numPr>
          <w:ilvl w:val="1"/>
          <w:numId w:val="1391"/>
        </w:numPr>
        <w:contextualSpacing/>
      </w:pPr>
      <w:r>
        <w:t xml:space="preserve">A function declaration with the name </w:t>
      </w:r>
      <w:r w:rsidRPr="00BF4412">
        <w:rPr>
          <w:rFonts w:ascii="Times New Roman" w:hAnsi="Times New Roman"/>
          <w:i/>
          <w:iCs/>
        </w:rPr>
        <w:t>f</w:t>
      </w:r>
      <w:r>
        <w:t xml:space="preserve"> is declared exactly once within the function code of an enclosing function </w:t>
      </w:r>
      <w:r w:rsidRPr="00BF4412">
        <w:rPr>
          <w:rFonts w:ascii="Times New Roman" w:hAnsi="Times New Roman"/>
          <w:i/>
          <w:iCs/>
        </w:rPr>
        <w:t>g</w:t>
      </w:r>
      <w:r>
        <w:t xml:space="preserve"> </w:t>
      </w:r>
      <w:r w:rsidRPr="008B359C">
        <w:t>and</w:t>
      </w:r>
      <w:r>
        <w:t xml:space="preserve"> that declaration is nested within a </w:t>
      </w:r>
      <w:r w:rsidRPr="00BF4412">
        <w:rPr>
          <w:rFonts w:ascii="Times New Roman" w:hAnsi="Times New Roman"/>
          <w:i/>
          <w:iCs/>
        </w:rPr>
        <w:t>Block</w:t>
      </w:r>
      <w:r>
        <w:t>.</w:t>
      </w:r>
    </w:p>
    <w:p w:rsidR="00BF4412" w:rsidRPr="00BF4412" w:rsidRDefault="00BF4412" w:rsidP="00BF4412">
      <w:pPr>
        <w:numPr>
          <w:ilvl w:val="1"/>
          <w:numId w:val="1391"/>
        </w:numPr>
        <w:contextualSpacing/>
        <w:rPr>
          <w:rFonts w:ascii="Times New Roman" w:hAnsi="Times New Roman"/>
          <w:i/>
          <w:iCs/>
        </w:rPr>
      </w:pPr>
      <w:r>
        <w:t xml:space="preserve">No other declaration of </w:t>
      </w:r>
      <w:r w:rsidRPr="00BF4412">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BF4412">
        <w:rPr>
          <w:rFonts w:ascii="Times New Roman" w:hAnsi="Times New Roman"/>
          <w:i/>
          <w:iCs/>
        </w:rPr>
        <w:t>g</w:t>
      </w:r>
    </w:p>
    <w:p w:rsidR="00BF4412" w:rsidRDefault="00BF4412" w:rsidP="00BF4412">
      <w:pPr>
        <w:numPr>
          <w:ilvl w:val="1"/>
          <w:numId w:val="1391"/>
        </w:numPr>
      </w:pPr>
      <w:r>
        <w:t xml:space="preserve">All references to </w:t>
      </w:r>
      <w:r w:rsidRPr="00BF4412">
        <w:rPr>
          <w:rFonts w:ascii="Times New Roman" w:hAnsi="Times New Roman"/>
          <w:i/>
          <w:iCs/>
        </w:rPr>
        <w:t>f</w:t>
      </w:r>
      <w:r>
        <w:t xml:space="preserve"> occur within the </w:t>
      </w:r>
      <w:r w:rsidRPr="00BF4412">
        <w:rPr>
          <w:rFonts w:ascii="Times New Roman" w:hAnsi="Times New Roman"/>
          <w:i/>
          <w:iCs/>
        </w:rPr>
        <w:t>StatementList</w:t>
      </w:r>
      <w:r>
        <w:t xml:space="preserve"> of the </w:t>
      </w:r>
      <w:r w:rsidRPr="00BF4412">
        <w:rPr>
          <w:rFonts w:ascii="Times New Roman" w:hAnsi="Times New Roman"/>
          <w:i/>
          <w:iCs/>
        </w:rPr>
        <w:t>Block</w:t>
      </w:r>
      <w:r>
        <w:t xml:space="preserve"> containing the declaration of </w:t>
      </w:r>
      <w:r w:rsidRPr="00BF4412">
        <w:rPr>
          <w:rFonts w:ascii="Times New Roman" w:hAnsi="Times New Roman"/>
          <w:i/>
          <w:iCs/>
        </w:rPr>
        <w:t>f</w:t>
      </w:r>
      <w:r>
        <w:t xml:space="preserve">. </w:t>
      </w:r>
    </w:p>
    <w:p w:rsidR="00BF4412" w:rsidRDefault="00BF4412" w:rsidP="00BF4412">
      <w:pPr>
        <w:numPr>
          <w:ilvl w:val="0"/>
          <w:numId w:val="1391"/>
        </w:numPr>
        <w:spacing w:after="0"/>
      </w:pPr>
      <w:r>
        <w:t xml:space="preserve">A function is declared and possibly used within a single </w:t>
      </w:r>
      <w:r w:rsidRPr="00BF4412">
        <w:rPr>
          <w:rFonts w:ascii="Times New Roman" w:hAnsi="Times New Roman"/>
          <w:i/>
          <w:iCs/>
        </w:rPr>
        <w:t>Block</w:t>
      </w:r>
      <w:r>
        <w:t xml:space="preserve"> but also referenced by an inner function definition that is not contained within that same </w:t>
      </w:r>
      <w:r w:rsidRPr="00BF4412">
        <w:rPr>
          <w:rFonts w:ascii="Times New Roman" w:hAnsi="Times New Roman"/>
          <w:i/>
          <w:iCs/>
        </w:rPr>
        <w:t>Block</w:t>
      </w:r>
      <w:r>
        <w:t>.</w:t>
      </w:r>
    </w:p>
    <w:p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1"/>
          <w:numId w:val="1391"/>
        </w:numPr>
      </w:pPr>
      <w:r>
        <w:t xml:space="preserve">References to </w:t>
      </w:r>
      <w:r w:rsidRPr="00280B5E">
        <w:rPr>
          <w:rFonts w:ascii="Times New Roman" w:hAnsi="Times New Roman"/>
          <w:i/>
          <w:iCs/>
        </w:rPr>
        <w:t>f</w:t>
      </w:r>
      <w:r>
        <w:t xml:space="preserve"> occur within the function code of </w:t>
      </w:r>
      <w:r w:rsidRPr="0079187C">
        <w:rPr>
          <w:rFonts w:ascii="Times New Roman" w:hAnsi="Times New Roman"/>
          <w:i/>
          <w:iCs/>
        </w:rPr>
        <w:t>g</w:t>
      </w:r>
      <w:r>
        <w:t xml:space="preserve"> that lexically follows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0"/>
          <w:numId w:val="1391"/>
        </w:numPr>
        <w:spacing w:after="0"/>
      </w:pPr>
      <w:r>
        <w:t>A function is declared and possibly used within a single block but also referenced within subsequent blocks.</w:t>
      </w:r>
    </w:p>
    <w:p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1"/>
          <w:numId w:val="1391"/>
        </w:numPr>
        <w:contextualSpacing/>
      </w:pPr>
      <w:r>
        <w:t xml:space="preserve">References to </w:t>
      </w:r>
      <w:r w:rsidRPr="008A6E11">
        <w:rPr>
          <w:rFonts w:ascii="Times New Roman" w:hAnsi="Times New Roman"/>
          <w:i/>
          <w:iCs/>
        </w:rPr>
        <w:t>f</w:t>
      </w:r>
      <w:r>
        <w:t xml:space="preserve"> occur within another function </w:t>
      </w:r>
      <w:r w:rsidRPr="00280B5E">
        <w:rPr>
          <w:rFonts w:ascii="Times New Roman" w:hAnsi="Times New Roman"/>
          <w:i/>
          <w:iCs/>
        </w:rPr>
        <w:t>h</w:t>
      </w:r>
      <w:r>
        <w:t xml:space="preserve"> that is nested within </w:t>
      </w:r>
      <w:r w:rsidRPr="0079187C">
        <w:rPr>
          <w:rFonts w:ascii="Times New Roman" w:hAnsi="Times New Roman"/>
          <w:i/>
          <w:iCs/>
        </w:rPr>
        <w:t>g</w:t>
      </w:r>
      <w:r>
        <w:t xml:space="preserve"> and no other declaration of </w:t>
      </w:r>
      <w:r w:rsidRPr="00280B5E">
        <w:rPr>
          <w:rFonts w:ascii="Times New Roman" w:hAnsi="Times New Roman"/>
          <w:i/>
          <w:iCs/>
        </w:rPr>
        <w:t>f</w:t>
      </w:r>
      <w:r>
        <w:t xml:space="preserve"> shadows the references to </w:t>
      </w:r>
      <w:r w:rsidRPr="00280B5E">
        <w:rPr>
          <w:rFonts w:ascii="Times New Roman" w:hAnsi="Times New Roman"/>
          <w:i/>
          <w:iCs/>
        </w:rPr>
        <w:t xml:space="preserve">f </w:t>
      </w:r>
      <w:r>
        <w:t xml:space="preserve">from within </w:t>
      </w:r>
      <w:r w:rsidRPr="00280B5E">
        <w:rPr>
          <w:rFonts w:ascii="Times New Roman" w:hAnsi="Times New Roman"/>
          <w:i/>
          <w:iCs/>
        </w:rPr>
        <w:t>h</w:t>
      </w:r>
      <w:r>
        <w:t>.</w:t>
      </w:r>
    </w:p>
    <w:p w:rsidR="00BF4412" w:rsidRDefault="00BF4412" w:rsidP="00BF4412">
      <w:pPr>
        <w:numPr>
          <w:ilvl w:val="1"/>
          <w:numId w:val="1391"/>
        </w:numPr>
      </w:pPr>
      <w:r>
        <w:t xml:space="preserve">All invocations of </w:t>
      </w:r>
      <w:r>
        <w:rPr>
          <w:i/>
          <w:iCs/>
        </w:rPr>
        <w:t>h</w:t>
      </w:r>
      <w:r>
        <w:t xml:space="preserve"> occur after the declaration of </w:t>
      </w:r>
      <w:r>
        <w:rPr>
          <w:i/>
          <w:iCs/>
        </w:rPr>
        <w:t>f</w:t>
      </w:r>
      <w:r>
        <w:t xml:space="preserve"> has been evaluated.</w:t>
      </w:r>
    </w:p>
    <w:p w:rsidR="00BF4412" w:rsidRDefault="00BF4412" w:rsidP="00BF4412">
      <w:r>
        <w:lastRenderedPageBreak/>
        <w:t xml:space="preserve">The first use case is interoperable with the inclusion of </w:t>
      </w:r>
      <w:r w:rsidRPr="00EA0ADA">
        <w:rPr>
          <w:rFonts w:ascii="Times New Roman" w:hAnsi="Times New Roman"/>
          <w:i/>
          <w:iCs/>
        </w:rPr>
        <w:t>Block</w:t>
      </w:r>
      <w:r>
        <w:t xml:space="preserve"> level function declarations in the sixth edition.  Any pre-existing ECMAScript code that employees that use case will operate using the Block level function declarations semantics defined by clauses 10 and 13 of this specification. </w:t>
      </w:r>
    </w:p>
    <w:p w:rsidR="00BF4412" w:rsidRPr="00793B4A" w:rsidRDefault="00BF4412" w:rsidP="00BF4412">
      <w:r>
        <w:t xml:space="preserve">Sixth edition interoperability for the second and third use cases requires the following extensions to the clauses 10 and 13 semantics. These extensions are applied to a non-strict mode functions </w:t>
      </w:r>
      <w:r w:rsidRPr="00793B4A">
        <w:rPr>
          <w:rFonts w:ascii="Times New Roman" w:hAnsi="Times New Roman"/>
          <w:i/>
          <w:iCs/>
        </w:rPr>
        <w:t>g</w:t>
      </w:r>
      <w:r>
        <w:t xml:space="preserve"> if the above pre-conditions of use cases 2 and 3 above exist at the time of static semantic analysis of </w:t>
      </w:r>
      <w:r w:rsidRPr="00793B4A">
        <w:rPr>
          <w:rFonts w:ascii="Times New Roman" w:hAnsi="Times New Roman"/>
          <w:i/>
          <w:iCs/>
        </w:rPr>
        <w:t>g</w:t>
      </w:r>
      <w:r>
        <w:t xml:space="preserve">. However, the last pre-condition of use case 3 is not included in this determination and the determination is not applied to any function declaration that is nested within syntactic constructs that are specified in the Fifth edition of this specification. </w:t>
      </w:r>
    </w:p>
    <w:p w:rsidR="00BF4412" w:rsidRDefault="00BF4412" w:rsidP="00BF4412">
      <w:pPr>
        <w:numPr>
          <w:ilvl w:val="0"/>
          <w:numId w:val="1392"/>
        </w:numPr>
        <w:contextualSpacing/>
        <w:rPr>
          <w:rFonts w:ascii="Times New Roman" w:hAnsi="Times New Roman"/>
        </w:rPr>
      </w:pPr>
      <w:r>
        <w:rPr>
          <w:rFonts w:ascii="Times New Roman" w:hAnsi="Times New Roman"/>
        </w:rPr>
        <w:t xml:space="preserve">Let </w:t>
      </w:r>
      <w:r>
        <w:rPr>
          <w:rFonts w:ascii="Times New Roman" w:hAnsi="Times New Roman"/>
          <w:i/>
          <w:iCs/>
        </w:rPr>
        <w:t>B</w:t>
      </w:r>
      <w:r>
        <w:rPr>
          <w:rFonts w:ascii="Times New Roman" w:hAnsi="Times New Roman"/>
        </w:rPr>
        <w:t xml:space="preserve"> be environment record for the construct within </w:t>
      </w:r>
      <w:r>
        <w:rPr>
          <w:rFonts w:ascii="Times New Roman" w:hAnsi="Times New Roman"/>
          <w:i/>
          <w:iCs/>
        </w:rPr>
        <w:t>g</w:t>
      </w:r>
      <w:r>
        <w:rPr>
          <w:rFonts w:ascii="Times New Roman" w:hAnsi="Times New Roman"/>
        </w:rPr>
        <w:t xml:space="preserve"> that introduces a new environment contour and which most closely encloses the declaration of </w:t>
      </w:r>
      <w:r>
        <w:rPr>
          <w:rFonts w:ascii="Times New Roman" w:hAnsi="Times New Roman"/>
          <w:i/>
          <w:iCs/>
        </w:rPr>
        <w:t>f</w:t>
      </w:r>
      <w:r>
        <w:rPr>
          <w:rFonts w:ascii="Times New Roman" w:hAnsi="Times New Roman"/>
        </w:rPr>
        <w:t xml:space="preserve">, all function code references to </w:t>
      </w:r>
      <w:r>
        <w:rPr>
          <w:rFonts w:ascii="Times New Roman" w:hAnsi="Times New Roman"/>
          <w:i/>
          <w:iCs/>
        </w:rPr>
        <w:t>f</w:t>
      </w:r>
      <w:r>
        <w:rPr>
          <w:rFonts w:ascii="Times New Roman" w:hAnsi="Times New Roman"/>
        </w:rPr>
        <w:t xml:space="preserve">, and the definitions of all nested functions that contain unshadowed references to </w:t>
      </w:r>
      <w:r>
        <w:rPr>
          <w:rFonts w:ascii="Times New Roman" w:hAnsi="Times New Roman"/>
          <w:i/>
          <w:iCs/>
        </w:rPr>
        <w:t>f</w:t>
      </w:r>
      <w:r>
        <w:rPr>
          <w:rFonts w:ascii="Times New Roman" w:hAnsi="Times New Roman"/>
        </w:rPr>
        <w:t xml:space="preserve">.  This syntactic construct may be the definition of </w:t>
      </w:r>
      <w:r>
        <w:rPr>
          <w:rFonts w:ascii="Times New Roman" w:hAnsi="Times New Roman"/>
          <w:i/>
          <w:iCs/>
        </w:rPr>
        <w:t>g</w:t>
      </w:r>
      <w:r>
        <w:rPr>
          <w:rFonts w:ascii="Times New Roman" w:hAnsi="Times New Roman"/>
        </w:rPr>
        <w:t xml:space="preserve"> itself, in which case </w:t>
      </w:r>
      <w:r>
        <w:rPr>
          <w:rFonts w:ascii="Times New Roman" w:hAnsi="Times New Roman"/>
          <w:i/>
          <w:iCs/>
        </w:rPr>
        <w:t>B</w:t>
      </w:r>
      <w:r>
        <w:rPr>
          <w:rFonts w:ascii="Times New Roman" w:hAnsi="Times New Roman"/>
        </w:rPr>
        <w:t xml:space="preserve"> is the function environment record for </w:t>
      </w:r>
      <w:r>
        <w:rPr>
          <w:rFonts w:ascii="Times New Roman" w:hAnsi="Times New Roman"/>
          <w:i/>
          <w:iCs/>
        </w:rPr>
        <w:t>g</w:t>
      </w:r>
      <w:r>
        <w:rPr>
          <w:rFonts w:ascii="Times New Roman" w:hAnsi="Times New Roman"/>
        </w:rPr>
        <w:t>.</w:t>
      </w:r>
    </w:p>
    <w:p w:rsidR="00BF4412" w:rsidRDefault="00BF4412" w:rsidP="00BF4412">
      <w:pPr>
        <w:numPr>
          <w:ilvl w:val="0"/>
          <w:numId w:val="1392"/>
        </w:numPr>
        <w:contextualSpacing/>
        <w:rPr>
          <w:rFonts w:ascii="Times New Roman" w:hAnsi="Times New Roman"/>
        </w:rPr>
      </w:pPr>
      <w:r>
        <w:rPr>
          <w:rFonts w:ascii="Times New Roman" w:hAnsi="Times New Roman"/>
        </w:rPr>
        <w:t xml:space="preserve">As part of the instantiation of </w:t>
      </w:r>
      <w:r>
        <w:rPr>
          <w:rFonts w:ascii="Times New Roman" w:hAnsi="Times New Roman"/>
          <w:i/>
          <w:iCs/>
        </w:rPr>
        <w:t xml:space="preserve">  B</w:t>
      </w:r>
      <w:r>
        <w:rPr>
          <w:rFonts w:ascii="Times New Roman" w:hAnsi="Times New Roman"/>
        </w:rPr>
        <w:t xml:space="preserve">, its CreateMutableBinding concrete method is called with arguments “f” (the string name of the function) and </w:t>
      </w:r>
      <w:r w:rsidRPr="00DC255D">
        <w:rPr>
          <w:rFonts w:ascii="Times New Roman" w:hAnsi="Times New Roman"/>
          <w:b/>
          <w:bCs/>
        </w:rPr>
        <w:t>false</w:t>
      </w:r>
      <w:r>
        <w:rPr>
          <w:rFonts w:ascii="Times New Roman" w:hAnsi="Times New Roman"/>
        </w:rPr>
        <w:t>. This creates an uni</w:t>
      </w:r>
      <w:r w:rsidR="00C22C7A">
        <w:rPr>
          <w:rFonts w:ascii="Times New Roman" w:hAnsi="Times New Roman"/>
        </w:rPr>
        <w:t>ni</w:t>
      </w:r>
      <w:r>
        <w:rPr>
          <w:rFonts w:ascii="Times New Roman" w:hAnsi="Times New Roman"/>
        </w:rPr>
        <w:t xml:space="preserve">tialised binding for the name </w:t>
      </w:r>
      <w:r>
        <w:rPr>
          <w:rFonts w:ascii="Times New Roman" w:hAnsi="Times New Roman"/>
          <w:i/>
          <w:iCs/>
        </w:rPr>
        <w:t>f</w:t>
      </w:r>
      <w:r>
        <w:rPr>
          <w:rFonts w:ascii="Times New Roman" w:hAnsi="Times New Roman"/>
        </w:rPr>
        <w:t xml:space="preserve">. Any reference that resolves to that binding prior to step 3 below will throw a </w:t>
      </w:r>
      <w:r>
        <w:rPr>
          <w:rFonts w:ascii="Times New Roman" w:hAnsi="Times New Roman"/>
          <w:b/>
          <w:bCs/>
        </w:rPr>
        <w:t>ReferenceError</w:t>
      </w:r>
      <w:r>
        <w:rPr>
          <w:rFonts w:ascii="Times New Roman" w:hAnsi="Times New Roman"/>
        </w:rPr>
        <w:t xml:space="preserve"> exception.</w:t>
      </w:r>
    </w:p>
    <w:p w:rsidR="00BF4412" w:rsidRPr="00203FD7" w:rsidRDefault="00BF4412" w:rsidP="00BF4412">
      <w:pPr>
        <w:numPr>
          <w:ilvl w:val="0"/>
          <w:numId w:val="1392"/>
        </w:numPr>
        <w:rPr>
          <w:rFonts w:ascii="Times New Roman" w:hAnsi="Times New Roman"/>
        </w:rPr>
      </w:pPr>
      <w:r>
        <w:rPr>
          <w:rFonts w:ascii="Times New Roman" w:hAnsi="Times New Roman"/>
        </w:rPr>
        <w:t xml:space="preserve">When the </w:t>
      </w:r>
      <w:r w:rsidR="00861AE4">
        <w:rPr>
          <w:rFonts w:ascii="Times New Roman" w:hAnsi="Times New Roman"/>
        </w:rPr>
        <w:t>InitialiseBinding</w:t>
      </w:r>
      <w:r>
        <w:rPr>
          <w:rFonts w:ascii="Times New Roman" w:hAnsi="Times New Roman"/>
        </w:rPr>
        <w:t xml:space="preserve"> concrete method is used to initialise the binding for the function declaration </w:t>
      </w:r>
      <w:r>
        <w:rPr>
          <w:rFonts w:ascii="Times New Roman" w:hAnsi="Times New Roman"/>
          <w:i/>
          <w:iCs/>
        </w:rPr>
        <w:t>f</w:t>
      </w:r>
      <w:r>
        <w:rPr>
          <w:rFonts w:ascii="Times New Roman" w:hAnsi="Times New Roman"/>
        </w:rPr>
        <w:t xml:space="preserve"> also invoke Initial</w:t>
      </w:r>
      <w:r w:rsidR="006B2604">
        <w:rPr>
          <w:rFonts w:ascii="Times New Roman" w:hAnsi="Times New Roman"/>
        </w:rPr>
        <w:t>ise</w:t>
      </w:r>
      <w:r>
        <w:rPr>
          <w:rFonts w:ascii="Times New Roman" w:hAnsi="Times New Roman"/>
        </w:rPr>
        <w:t xml:space="preserve">Bind on </w:t>
      </w:r>
      <w:r>
        <w:rPr>
          <w:rFonts w:ascii="Times New Roman" w:hAnsi="Times New Roman"/>
          <w:i/>
          <w:iCs/>
        </w:rPr>
        <w:t>B</w:t>
      </w:r>
      <w:r>
        <w:rPr>
          <w:rFonts w:ascii="Times New Roman" w:hAnsi="Times New Roman"/>
        </w:rPr>
        <w:t xml:space="preserve"> using the same arguments.</w:t>
      </w:r>
    </w:p>
    <w:p w:rsidR="00BF4412" w:rsidRPr="00203FD7" w:rsidRDefault="00BF4412" w:rsidP="00BF4412">
      <w:r>
        <w:rPr>
          <w:rFonts w:ascii="Times New Roman" w:hAnsi="Times New Roman"/>
        </w:rPr>
        <w:t xml:space="preserve">If an ECMAScript implication has a mechanism that produces diagnostic warning messages, a warning should be produced for each function </w:t>
      </w:r>
      <w:r>
        <w:rPr>
          <w:rFonts w:ascii="Times New Roman" w:hAnsi="Times New Roman"/>
          <w:i/>
          <w:iCs/>
        </w:rPr>
        <w:t>g</w:t>
      </w:r>
      <w:r>
        <w:rPr>
          <w:rFonts w:ascii="Times New Roman" w:hAnsi="Times New Roman"/>
        </w:rPr>
        <w:t xml:space="preserve"> for which the above steps are performed.</w:t>
      </w:r>
    </w:p>
    <w:p w:rsidR="00990F07" w:rsidRPr="00E77497" w:rsidRDefault="00990F07" w:rsidP="00990F07">
      <w:pPr>
        <w:pStyle w:val="ANNEX"/>
      </w:pPr>
      <w:r w:rsidRPr="00E77497">
        <w:rPr>
          <w:b w:val="0"/>
        </w:rPr>
        <w:lastRenderedPageBreak/>
        <w:br/>
      </w:r>
      <w:bookmarkStart w:id="10804" w:name="_Toc364935544"/>
      <w:r w:rsidRPr="00E77497">
        <w:rPr>
          <w:b w:val="0"/>
        </w:rPr>
        <w:t>(informative)</w:t>
      </w:r>
      <w:r w:rsidRPr="00E77497">
        <w:rPr>
          <w:b w:val="0"/>
        </w:rPr>
        <w:br/>
      </w:r>
      <w:r w:rsidRPr="00E77497">
        <w:br/>
      </w:r>
      <w:bookmarkStart w:id="10805" w:name="_Toc235503577"/>
      <w:r w:rsidRPr="00E77497">
        <w:t>The Strict Mode of ECMAScript</w:t>
      </w:r>
      <w:bookmarkEnd w:id="10804"/>
      <w:bookmarkEnd w:id="10805"/>
    </w:p>
    <w:p w:rsidR="00E80769" w:rsidRPr="00C7794D" w:rsidRDefault="00E80769" w:rsidP="00E80769">
      <w:pPr>
        <w:rPr>
          <w:rStyle w:val="Strong"/>
          <w:lang w:val="en-GB"/>
        </w:rPr>
      </w:pPr>
      <w:r w:rsidRPr="00C7794D">
        <w:rPr>
          <w:rStyle w:val="Strong"/>
          <w:lang w:val="en-GB"/>
        </w:rPr>
        <w:t>The strict mode restriction and exceptions</w:t>
      </w:r>
    </w:p>
    <w:p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(7.6.1</w:t>
      </w:r>
      <w:r w:rsidR="00B27B9B">
        <w:rPr>
          <w:rFonts w:ascii="Arial" w:hAnsi="Arial"/>
          <w:color w:val="000000"/>
        </w:rPr>
        <w:t>.</w:t>
      </w:r>
      <w:r w:rsidRPr="00E77497">
        <w:rPr>
          <w:rFonts w:ascii="Arial" w:hAnsi="Arial"/>
          <w:color w:val="000000"/>
        </w:rPr>
        <w:t>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(7.8.3) to include </w:t>
      </w:r>
      <w:r w:rsidR="00567210">
        <w:rPr>
          <w:rFonts w:asciiTheme="majorBidi" w:hAnsiTheme="majorBidi" w:cstheme="majorBidi"/>
          <w:i/>
          <w:iCs/>
        </w:rPr>
        <w:t>Legacy</w:t>
      </w:r>
      <w:r w:rsidRPr="00E77497">
        <w:rPr>
          <w:i/>
        </w:rPr>
        <w:t>OctalIntegerLiteral</w:t>
      </w:r>
      <w:r w:rsidRPr="00E77497">
        <w:rPr>
          <w:rFonts w:ascii="Arial" w:hAnsi="Arial"/>
        </w:rPr>
        <w:t xml:space="preserve"> as described in B.1.1.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10.1.1), may not extend the syntax of </w:t>
      </w:r>
      <w:r w:rsidRPr="00E77497">
        <w:rPr>
          <w:i/>
        </w:rPr>
        <w:t>EscapeSequence</w:t>
      </w:r>
      <w:r w:rsidRPr="00E77497">
        <w:rPr>
          <w:rFonts w:ascii="Arial" w:hAnsi="Arial" w:cs="Arial"/>
        </w:rPr>
        <w:t xml:space="preserve"> to include </w:t>
      </w:r>
      <w:r w:rsidR="00567210">
        <w:rPr>
          <w:rFonts w:asciiTheme="majorBidi" w:hAnsiTheme="majorBidi" w:cstheme="majorBidi"/>
          <w:i/>
          <w:iCs/>
        </w:rPr>
        <w:t>Legacy</w:t>
      </w:r>
      <w:r w:rsidRPr="00E77497">
        <w:rPr>
          <w:i/>
        </w:rPr>
        <w:t>OctalEscapeSequence</w:t>
      </w:r>
      <w:r w:rsidRPr="00E77497">
        <w:rPr>
          <w:rFonts w:ascii="Arial" w:hAnsi="Arial" w:cs="Arial"/>
        </w:rPr>
        <w:t xml:space="preserve"> as described in B.1.2.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(8.</w:t>
      </w:r>
      <w:r w:rsidR="00F87676">
        <w:rPr>
          <w:rFonts w:ascii="Arial" w:hAnsi="Arial"/>
        </w:rPr>
        <w:t>9</w:t>
      </w:r>
      <w:r w:rsidRPr="00E77497">
        <w:rPr>
          <w:rFonts w:ascii="Arial" w:hAnsi="Arial"/>
        </w:rPr>
        <w:t xml:space="preserve">.2).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w:t>
      </w:r>
      <w:r w:rsidR="00B77A5C">
        <w:t xml:space="preserve">data </w:t>
      </w:r>
      <w:r w:rsidRPr="00E77497">
        <w:rPr>
          <w:rFonts w:ascii="Arial" w:hAnsi="Arial"/>
        </w:rPr>
        <w:t xml:space="preserve">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(11.13.1).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(11.13) or of a </w:t>
      </w:r>
      <w:r w:rsidRPr="00E77497">
        <w:rPr>
          <w:i/>
        </w:rPr>
        <w:t>PostfixExpression</w:t>
      </w:r>
      <w:r w:rsidRPr="00E77497">
        <w:rPr>
          <w:rFonts w:ascii="Arial" w:hAnsi="Arial"/>
        </w:rPr>
        <w:t xml:space="preserve"> (11.3) or as the </w:t>
      </w:r>
      <w:r w:rsidRPr="00E77497">
        <w:rPr>
          <w:i/>
        </w:rPr>
        <w:t>UnaryExpression</w:t>
      </w:r>
      <w:r w:rsidRPr="00E77497">
        <w:rPr>
          <w:rFonts w:ascii="Arial" w:hAnsi="Arial"/>
        </w:rPr>
        <w:t xml:space="preserve"> operated upon by a Prefix Increment (11.4.4) or a Prefix Decrement (11.4.5) operator. </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(10.6).</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(10.6).</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(10.5).</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(11.1.5).</w:t>
      </w:r>
    </w:p>
    <w:p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r w:rsidR="001A6289">
        <w:rPr>
          <w:rStyle w:val="bnf"/>
        </w:rPr>
        <w:t>PropertyDefinition</w:t>
      </w:r>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(11.1.5).</w:t>
      </w:r>
    </w:p>
    <w:p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(10.4.3, 11.1.1, </w:t>
      </w:r>
      <w:r w:rsidR="006D4E23">
        <w:rPr>
          <w:rFonts w:ascii="Arial" w:hAnsi="Arial"/>
        </w:rPr>
        <w:t>15.3.3</w:t>
      </w:r>
      <w:r w:rsidRPr="00E77497">
        <w:rPr>
          <w:rFonts w:ascii="Arial" w:hAnsi="Arial"/>
        </w:rPr>
        <w:t xml:space="preserve">.3, </w:t>
      </w:r>
      <w:r w:rsidR="006D4E23">
        <w:rPr>
          <w:rFonts w:ascii="Arial" w:hAnsi="Arial"/>
        </w:rPr>
        <w:t>15.3.3</w:t>
      </w:r>
      <w:r w:rsidRPr="00E77497">
        <w:rPr>
          <w:rFonts w:ascii="Arial" w:hAnsi="Arial"/>
        </w:rPr>
        <w:t>.4).</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lastRenderedPageBreak/>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(11.4.1).</w:t>
      </w:r>
    </w:p>
    <w:p w:rsidR="00E80769" w:rsidRPr="00E77497" w:rsidRDefault="00E80769" w:rsidP="008E73AB">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(12.2.1).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(12.10).</w:t>
      </w:r>
    </w:p>
    <w:p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(12.14.1)</w:t>
      </w:r>
    </w:p>
    <w:p w:rsidR="00E80769" w:rsidRPr="00E77497" w:rsidRDefault="00E80769" w:rsidP="00975168">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w:t>
      </w:r>
      <w:r w:rsidR="00975168">
        <w:t>the</w:t>
      </w:r>
      <w:r w:rsidR="00975168" w:rsidRPr="00E77497">
        <w:t xml:space="preserve"> </w:t>
      </w:r>
      <w:r w:rsidR="00975168" w:rsidRPr="00E77497">
        <w:rPr>
          <w:rFonts w:ascii="Times New Roman" w:hAnsi="Times New Roman"/>
          <w:i/>
        </w:rPr>
        <w:t>FormalParameter</w:t>
      </w:r>
      <w:r w:rsidR="00975168">
        <w:rPr>
          <w:rFonts w:ascii="Times New Roman" w:hAnsi="Times New Roman"/>
          <w:i/>
        </w:rPr>
        <w:t>s</w:t>
      </w:r>
      <w:r w:rsidR="00975168" w:rsidRPr="00E77497">
        <w:t xml:space="preserve"> </w:t>
      </w:r>
      <w:r w:rsidRPr="00E77497">
        <w:t xml:space="preserve">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(13.1)</w:t>
      </w:r>
    </w:p>
    <w:p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(13.1, 15.3.</w:t>
      </w:r>
      <w:r w:rsidR="009F7037">
        <w:rPr>
          <w:rFonts w:ascii="Arial" w:hAnsi="Arial"/>
        </w:rPr>
        <w:t>1</w:t>
      </w:r>
      <w:r w:rsidRPr="00E77497">
        <w:rPr>
          <w:rFonts w:ascii="Arial" w:hAnsi="Arial"/>
        </w:rPr>
        <w:t>).</w:t>
      </w:r>
    </w:p>
    <w:p w:rsidR="00E80769" w:rsidRPr="00E77497" w:rsidRDefault="00E80769" w:rsidP="00077E5B">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w:t>
      </w:r>
      <w:r w:rsidR="00077E5B">
        <w:rPr>
          <w:rFonts w:ascii="Arial" w:hAnsi="Arial"/>
        </w:rPr>
        <w:t xml:space="preserve">8.3.15.6, </w:t>
      </w:r>
      <w:r w:rsidRPr="00E77497">
        <w:rPr>
          <w:rFonts w:ascii="Arial" w:hAnsi="Arial"/>
        </w:rPr>
        <w:t xml:space="preserve">10.6, </w:t>
      </w:r>
      <w:r w:rsidR="006D4E23">
        <w:rPr>
          <w:rFonts w:ascii="Arial" w:hAnsi="Arial"/>
        </w:rPr>
        <w:t>15.3.3</w:t>
      </w:r>
      <w:r w:rsidRPr="00E77497">
        <w:rPr>
          <w:rFonts w:ascii="Arial" w:hAnsi="Arial"/>
        </w:rPr>
        <w:t>.5.3).</w:t>
      </w:r>
    </w:p>
    <w:p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(13.1).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(15.3.</w:t>
      </w:r>
      <w:r w:rsidR="009F7037">
        <w:rPr>
          <w:rFonts w:ascii="Arial" w:hAnsi="Arial"/>
        </w:rPr>
        <w:t>1</w:t>
      </w:r>
      <w:r w:rsidRPr="00E77497">
        <w:rPr>
          <w:rFonts w:ascii="Arial" w:hAnsi="Arial"/>
        </w:rPr>
        <w:t xml:space="preserve">) will throw a </w:t>
      </w:r>
      <w:r w:rsidRPr="00E77497">
        <w:rPr>
          <w:rFonts w:ascii="Arial" w:hAnsi="Arial"/>
          <w:b/>
        </w:rPr>
        <w:t>SyntaxError</w:t>
      </w:r>
      <w:r w:rsidRPr="00E77497">
        <w:rPr>
          <w:rFonts w:ascii="Arial" w:hAnsi="Arial"/>
        </w:rPr>
        <w:t xml:space="preserve"> exception.</w:t>
      </w:r>
    </w:p>
    <w:p w:rsidR="00990F07" w:rsidRPr="00E77497" w:rsidRDefault="00990F07" w:rsidP="00990F07">
      <w:pPr>
        <w:spacing w:after="120"/>
        <w:rPr>
          <w:rFonts w:eastAsia="Arial Unicode MS"/>
          <w:color w:val="000000"/>
          <w:szCs w:val="21"/>
        </w:rPr>
      </w:pPr>
    </w:p>
    <w:p w:rsidR="00990F07" w:rsidRPr="00E77497" w:rsidRDefault="00990F07" w:rsidP="00990F07">
      <w:pPr>
        <w:pStyle w:val="ANNEX"/>
      </w:pPr>
      <w:r w:rsidRPr="00E77497">
        <w:rPr>
          <w:b w:val="0"/>
        </w:rPr>
        <w:lastRenderedPageBreak/>
        <w:br/>
      </w:r>
      <w:bookmarkStart w:id="10806" w:name="_Toc364935545"/>
      <w:r w:rsidRPr="00E77497">
        <w:rPr>
          <w:b w:val="0"/>
        </w:rPr>
        <w:t>(informative)</w:t>
      </w:r>
      <w:r w:rsidRPr="00E77497">
        <w:rPr>
          <w:b w:val="0"/>
        </w:rPr>
        <w:br/>
      </w:r>
      <w:bookmarkStart w:id="10807" w:name="_Toc202449583"/>
      <w:bookmarkStart w:id="10808" w:name="_Toc235503579"/>
      <w:r w:rsidRPr="00E77497">
        <w:t>Corrections and Clarifications with Possible Compatibility Impact</w:t>
      </w:r>
      <w:bookmarkEnd w:id="10806"/>
      <w:bookmarkEnd w:id="10807"/>
      <w:bookmarkEnd w:id="10808"/>
    </w:p>
    <w:p w:rsidR="00901F12" w:rsidRDefault="00901F12" w:rsidP="00901F12">
      <w:pPr>
        <w:spacing w:after="0"/>
      </w:pPr>
    </w:p>
    <w:p w:rsidR="00901F12" w:rsidRPr="00C81E7E" w:rsidRDefault="00901F12" w:rsidP="00C81E7E">
      <w:pPr>
        <w:rPr>
          <w:b/>
          <w:bCs/>
          <w:sz w:val="22"/>
          <w:szCs w:val="22"/>
        </w:rPr>
      </w:pPr>
      <w:r w:rsidRPr="00C81E7E">
        <w:rPr>
          <w:b/>
          <w:bCs/>
          <w:sz w:val="22"/>
          <w:szCs w:val="22"/>
        </w:rPr>
        <w:t>In Edition</w:t>
      </w:r>
      <w:r w:rsidR="0045371C" w:rsidRPr="00C81E7E">
        <w:rPr>
          <w:b/>
          <w:bCs/>
          <w:sz w:val="22"/>
          <w:szCs w:val="22"/>
        </w:rPr>
        <w:t xml:space="preserve"> 6</w:t>
      </w:r>
    </w:p>
    <w:p w:rsidR="00524C75" w:rsidRDefault="00524C75" w:rsidP="003E48B4">
      <w:r>
        <w:t xml:space="preserve">15.9.1.14: Previous editions permitted the TimeClip abstract operation to return either +0 or </w:t>
      </w:r>
      <w:r w:rsidRPr="00A67AF2">
        <w:rPr>
          <w:b/>
        </w:rPr>
        <w:sym w:font="Symbol" w:char="F02D"/>
      </w:r>
      <w:r w:rsidRPr="00524C75">
        <w:rPr>
          <w:bCs/>
        </w:rPr>
        <w:t>0</w:t>
      </w:r>
      <w:r>
        <w:rPr>
          <w:bCs/>
        </w:rPr>
        <w:t xml:space="preserve"> as the representation of a 0 time value</w:t>
      </w:r>
      <w:r>
        <w:t>.  The 6</w:t>
      </w:r>
      <w:r w:rsidRPr="00901F12">
        <w:rPr>
          <w:vertAlign w:val="superscript"/>
        </w:rPr>
        <w:t>th</w:t>
      </w:r>
      <w:r>
        <w:t xml:space="preserve"> Edition specifies that +0 always returned.  This means that</w:t>
      </w:r>
      <w:r w:rsidR="003E48B4" w:rsidRPr="003E48B4">
        <w:t xml:space="preserve"> </w:t>
      </w:r>
      <w:r w:rsidR="003E48B4">
        <w:t>for the 6</w:t>
      </w:r>
      <w:r w:rsidR="003E48B4" w:rsidRPr="00901F12">
        <w:rPr>
          <w:vertAlign w:val="superscript"/>
        </w:rPr>
        <w:t>th</w:t>
      </w:r>
      <w:r w:rsidR="003E48B4">
        <w:t xml:space="preserve"> Edition</w:t>
      </w:r>
      <w:r>
        <w:t xml:space="preserve"> the time value of a Date object </w:t>
      </w:r>
      <w:r w:rsidR="003E48B4">
        <w:t>is</w:t>
      </w:r>
      <w:r>
        <w:t xml:space="preserve"> never observably </w:t>
      </w:r>
      <w:r w:rsidRPr="00A67AF2">
        <w:rPr>
          <w:b/>
        </w:rPr>
        <w:sym w:font="Symbol" w:char="F02D"/>
      </w:r>
      <w:r w:rsidRPr="00524C75">
        <w:rPr>
          <w:bCs/>
        </w:rPr>
        <w:t>0</w:t>
      </w:r>
      <w:r>
        <w:t xml:space="preserve"> and methods that return time values </w:t>
      </w:r>
      <w:r w:rsidR="003E48B4">
        <w:t xml:space="preserve">never return </w:t>
      </w:r>
      <w:r w:rsidR="003E48B4" w:rsidRPr="00A67AF2">
        <w:rPr>
          <w:b/>
        </w:rPr>
        <w:sym w:font="Symbol" w:char="F02D"/>
      </w:r>
      <w:r w:rsidR="003E48B4" w:rsidRPr="00524C75">
        <w:rPr>
          <w:bCs/>
        </w:rPr>
        <w:t>0</w:t>
      </w:r>
      <w:r w:rsidR="003E48B4">
        <w:rPr>
          <w:bCs/>
        </w:rPr>
        <w:t>.</w:t>
      </w:r>
    </w:p>
    <w:p w:rsidR="003A1072" w:rsidRDefault="003A1072" w:rsidP="00E80769">
      <w:r>
        <w:t>15.9.1.15: If a time zone offset is not present, the local time zone is used. Edition 5.1 incorrectly stated that a missing time zone should be interpreted as “</w:t>
      </w:r>
      <w:r w:rsidRPr="00D3286A">
        <w:rPr>
          <w:rFonts w:ascii="Courier New" w:hAnsi="Courier New" w:cs="Courier New"/>
        </w:rPr>
        <w:t>z</w:t>
      </w:r>
      <w:r>
        <w:t>”.</w:t>
      </w:r>
    </w:p>
    <w:p w:rsidR="00901F12" w:rsidRDefault="00901F12" w:rsidP="00C52677">
      <w:r>
        <w:t>15</w:t>
      </w:r>
      <w:r w:rsidRPr="00E77497">
        <w:t>.</w:t>
      </w:r>
      <w:r>
        <w:t>9</w:t>
      </w:r>
      <w:r w:rsidRPr="00E77497">
        <w:t>.</w:t>
      </w:r>
      <w:r>
        <w:t>5.2</w:t>
      </w:r>
      <w:r w:rsidRPr="00E77497">
        <w:t xml:space="preserve">: </w:t>
      </w:r>
      <w:r>
        <w:t>Previous editions did not specify the value returned by Date.prototype.toString when this time value is NaN. The 6</w:t>
      </w:r>
      <w:r w:rsidRPr="00901F12">
        <w:rPr>
          <w:vertAlign w:val="superscript"/>
        </w:rPr>
        <w:t>th</w:t>
      </w:r>
      <w:r>
        <w:t xml:space="preserve"> Edition </w:t>
      </w:r>
      <w:r w:rsidR="00C52677">
        <w:t>specifies</w:t>
      </w:r>
      <w:r>
        <w:t xml:space="preserve"> the result to be the String value is </w:t>
      </w:r>
      <w:r w:rsidRPr="0027695A">
        <w:rPr>
          <w:rFonts w:ascii="Courier New" w:hAnsi="Courier New" w:cs="Courier New"/>
          <w:b/>
        </w:rPr>
        <w:t>"Invalid Date"</w:t>
      </w:r>
    </w:p>
    <w:p w:rsidR="0045371C" w:rsidRPr="00C81E7E" w:rsidRDefault="0045371C" w:rsidP="00C81E7E">
      <w:pPr>
        <w:rPr>
          <w:b/>
          <w:bCs/>
          <w:sz w:val="22"/>
          <w:szCs w:val="22"/>
        </w:rPr>
      </w:pPr>
      <w:r w:rsidRPr="00C81E7E">
        <w:rPr>
          <w:b/>
          <w:bCs/>
          <w:sz w:val="22"/>
          <w:szCs w:val="22"/>
        </w:rPr>
        <w:t>In Edition 5.1</w:t>
      </w:r>
    </w:p>
    <w:p w:rsidR="0045371C" w:rsidRPr="00E77497" w:rsidRDefault="0045371C" w:rsidP="0045371C">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p>
    <w:p w:rsidR="0045371C" w:rsidRPr="00E77497" w:rsidRDefault="0045371C" w:rsidP="0045371C">
      <w:r w:rsidRPr="00E77497">
        <w:t>10.2.1.1.3: The argument S is not ignored. It controls whether an exception is thrown when attempting to set an immutable binding.</w:t>
      </w:r>
    </w:p>
    <w:p w:rsidR="0045371C" w:rsidRPr="00E77497" w:rsidRDefault="0045371C" w:rsidP="0045371C">
      <w:r w:rsidRPr="00E77497">
        <w:t xml:space="preserve">10.2.1.2.2: In algorithm step 5, </w:t>
      </w:r>
      <w:r w:rsidRPr="00E77497">
        <w:rPr>
          <w:b/>
        </w:rPr>
        <w:t>true</w:t>
      </w:r>
      <w:r w:rsidRPr="00E77497">
        <w:t xml:space="preserve"> is passed as the last argument to [[DefineOwnProperty]].</w:t>
      </w:r>
    </w:p>
    <w:p w:rsidR="0045371C" w:rsidRPr="00E77497" w:rsidRDefault="0045371C" w:rsidP="0045371C">
      <w:r w:rsidRPr="00E77497">
        <w:t>10.5: Former algorithm step 5.e is now 5.f and a new step 5.e was added to restore compatibility with 3</w:t>
      </w:r>
      <w:r w:rsidRPr="00E77497">
        <w:rPr>
          <w:vertAlign w:val="superscript"/>
        </w:rPr>
        <w:t>rd</w:t>
      </w:r>
      <w:r w:rsidRPr="00E77497">
        <w:t xml:space="preserve"> Edition when redefining global functions.</w:t>
      </w:r>
    </w:p>
    <w:p w:rsidR="0045371C" w:rsidRPr="00E77497" w:rsidRDefault="0045371C" w:rsidP="0045371C">
      <w:r w:rsidRPr="00E77497">
        <w:t>11.5.3: In the final bullet item, use of IEEE 754 round-to-nearest mode is specified.</w:t>
      </w:r>
    </w:p>
    <w:p w:rsidR="0045371C" w:rsidRPr="00E77497" w:rsidRDefault="0045371C" w:rsidP="0045371C">
      <w:r w:rsidRPr="00E77497">
        <w:t>12.6.3: Missing ToBoolean restored in step 3.a.ii of both algorithms.</w:t>
      </w:r>
    </w:p>
    <w:p w:rsidR="0045371C" w:rsidRPr="00E77497" w:rsidRDefault="0045371C" w:rsidP="0045371C">
      <w:r w:rsidRPr="00E77497">
        <w:t>12.6.4: Additional final sentences in each of the last two paragraphs clarify certain property enumeration requirements.</w:t>
      </w:r>
    </w:p>
    <w:p w:rsidR="0045371C" w:rsidRPr="00E77497" w:rsidRDefault="0045371C" w:rsidP="0045371C">
      <w:pPr>
        <w:jc w:val="left"/>
      </w:pPr>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p>
    <w:p w:rsidR="0045371C" w:rsidRPr="00E77497" w:rsidRDefault="0045371C" w:rsidP="0045371C">
      <w:pPr>
        <w:jc w:val="left"/>
      </w:pPr>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p>
    <w:p w:rsidR="0045371C" w:rsidRPr="00E77497" w:rsidRDefault="0045371C" w:rsidP="0045371C">
      <w:pPr>
        <w:jc w:val="left"/>
      </w:pPr>
      <w:r w:rsidRPr="00E77497">
        <w:t xml:space="preserve">15.1.2.2: In step 2 of algorithm, clarify that </w:t>
      </w:r>
      <w:r w:rsidRPr="00E77497">
        <w:rPr>
          <w:rFonts w:ascii="Times New Roman" w:hAnsi="Times New Roman"/>
          <w:i/>
        </w:rPr>
        <w:t>S</w:t>
      </w:r>
      <w:r w:rsidRPr="00E77497">
        <w:t xml:space="preserve"> may be the empty string.</w:t>
      </w:r>
    </w:p>
    <w:p w:rsidR="0045371C" w:rsidRPr="00E77497" w:rsidRDefault="0045371C" w:rsidP="0045371C">
      <w:pPr>
        <w:jc w:val="left"/>
      </w:pPr>
      <w:r w:rsidRPr="00E77497">
        <w:t xml:space="preserve">15.1.2.3: In step 2 of algorithm clarify that </w:t>
      </w:r>
      <w:r w:rsidRPr="00E77497">
        <w:rPr>
          <w:rFonts w:ascii="Times New Roman" w:hAnsi="Times New Roman"/>
          <w:i/>
        </w:rPr>
        <w:t>trimmedString</w:t>
      </w:r>
      <w:r w:rsidRPr="00E77497">
        <w:t xml:space="preserve"> may be the empty string.</w:t>
      </w:r>
    </w:p>
    <w:p w:rsidR="0045371C" w:rsidRPr="00E77497" w:rsidRDefault="0045371C" w:rsidP="0045371C">
      <w:pPr>
        <w:jc w:val="left"/>
      </w:pPr>
      <w:r w:rsidRPr="00E77497">
        <w:t>15.1.3:  Added notes clarifying that ECMAScript’s URI syntax is based upon RFC 2396 and not the newer RFC 3986. In the algorithm for Decode, a step was removed that immediately preceded the current step 4.d.vii.10.a because it tested for a condition that cannot occur.</w:t>
      </w:r>
    </w:p>
    <w:p w:rsidR="0045371C" w:rsidRPr="00E77497" w:rsidRDefault="0045371C" w:rsidP="0045371C">
      <w:pPr>
        <w:jc w:val="left"/>
      </w:pPr>
      <w:r w:rsidRPr="00E77497">
        <w:t xml:space="preserve">15.2.3.7: Corrected use of variable </w:t>
      </w:r>
      <w:r w:rsidRPr="00E77497">
        <w:rPr>
          <w:rFonts w:ascii="Times New Roman" w:hAnsi="Times New Roman"/>
          <w:i/>
        </w:rPr>
        <w:t>P</w:t>
      </w:r>
      <w:r w:rsidRPr="00E77497">
        <w:t xml:space="preserve"> in steps 5 and 6 of algorithm.</w:t>
      </w:r>
    </w:p>
    <w:p w:rsidR="0045371C" w:rsidRPr="00E77497" w:rsidRDefault="0045371C" w:rsidP="0045371C">
      <w:pPr>
        <w:jc w:val="left"/>
      </w:pPr>
      <w:r w:rsidRPr="00E77497">
        <w:lastRenderedPageBreak/>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p>
    <w:p w:rsidR="0045371C" w:rsidRPr="00E77497" w:rsidRDefault="006D4E23" w:rsidP="0045371C">
      <w:pPr>
        <w:jc w:val="left"/>
      </w:pPr>
      <w:r>
        <w:t>15.3.3</w:t>
      </w:r>
      <w:r w:rsidR="0045371C" w:rsidRPr="00E77497">
        <w:t xml:space="preserve">.3: Steps 5 and 7 of Edition 5 algorithm have been deleted because they imposed requirements upon the </w:t>
      </w:r>
      <w:r w:rsidR="0045371C" w:rsidRPr="00E77497">
        <w:rPr>
          <w:rFonts w:ascii="Times New Roman" w:hAnsi="Times New Roman"/>
          <w:i/>
        </w:rPr>
        <w:t>argArray</w:t>
      </w:r>
      <w:r w:rsidR="0045371C" w:rsidRPr="00E77497">
        <w:t xml:space="preserve"> argument that are inconsistent with other uses of generic array-like objects. </w:t>
      </w:r>
    </w:p>
    <w:p w:rsidR="0045371C" w:rsidRPr="00E77497" w:rsidRDefault="007A5192" w:rsidP="0045371C">
      <w:pPr>
        <w:jc w:val="left"/>
      </w:pPr>
      <w:r>
        <w:t>15.4.3</w:t>
      </w:r>
      <w:r w:rsidR="0045371C" w:rsidRPr="00E77497">
        <w:t xml:space="preserve">.12: In step 9.a, incorrect reference to </w:t>
      </w:r>
      <w:r w:rsidR="0045371C" w:rsidRPr="00E77497">
        <w:rPr>
          <w:i/>
        </w:rPr>
        <w:t>relativeStart</w:t>
      </w:r>
      <w:r w:rsidR="0045371C" w:rsidRPr="00E77497">
        <w:t xml:space="preserve"> was replaced with a reference to </w:t>
      </w:r>
      <w:r w:rsidR="0045371C" w:rsidRPr="00E77497">
        <w:rPr>
          <w:i/>
        </w:rPr>
        <w:t>actualStart</w:t>
      </w:r>
      <w:r w:rsidR="0045371C" w:rsidRPr="00E77497">
        <w:t xml:space="preserve">. </w:t>
      </w:r>
    </w:p>
    <w:p w:rsidR="0045371C" w:rsidRPr="00E77497" w:rsidRDefault="007A5192" w:rsidP="0045371C">
      <w:pPr>
        <w:jc w:val="left"/>
      </w:pPr>
      <w:r>
        <w:t>15.4.3</w:t>
      </w:r>
      <w:r w:rsidR="0045371C" w:rsidRPr="00E77497">
        <w:t xml:space="preserve">.15: Clarified that the default value for </w:t>
      </w:r>
      <w:r w:rsidR="0045371C" w:rsidRPr="00E77497">
        <w:rPr>
          <w:rFonts w:ascii="Times New Roman" w:hAnsi="Times New Roman"/>
          <w:i/>
        </w:rPr>
        <w:t>fromIndex</w:t>
      </w:r>
      <w:r w:rsidR="0045371C" w:rsidRPr="00E77497">
        <w:t xml:space="preserve"> is the length minus 1 of the array.</w:t>
      </w:r>
    </w:p>
    <w:p w:rsidR="0045371C" w:rsidRPr="00E77497" w:rsidRDefault="007A5192" w:rsidP="00A00775">
      <w:pPr>
        <w:jc w:val="left"/>
      </w:pPr>
      <w:r>
        <w:t>15.4.3</w:t>
      </w:r>
      <w:r w:rsidR="0045371C" w:rsidRPr="00E77497">
        <w:t xml:space="preserve">.18: In step </w:t>
      </w:r>
      <w:r w:rsidR="00A00775">
        <w:t>10 (corresponding to step 8 in 5.1)</w:t>
      </w:r>
      <w:r w:rsidR="0045371C" w:rsidRPr="00E77497">
        <w:t xml:space="preserve"> of the algorithm, </w:t>
      </w:r>
      <w:r w:rsidR="0045371C" w:rsidRPr="00E77497">
        <w:rPr>
          <w:rFonts w:ascii="Times New Roman" w:hAnsi="Times New Roman"/>
          <w:b/>
        </w:rPr>
        <w:t>undefined</w:t>
      </w:r>
      <w:r w:rsidR="0045371C" w:rsidRPr="00E77497">
        <w:t xml:space="preserve"> is now the specified return value.</w:t>
      </w:r>
    </w:p>
    <w:p w:rsidR="0045371C" w:rsidRPr="00E77497" w:rsidRDefault="007A5192" w:rsidP="00A00775">
      <w:pPr>
        <w:jc w:val="left"/>
      </w:pPr>
      <w:r>
        <w:t>15.4.3</w:t>
      </w:r>
      <w:r w:rsidR="0045371C" w:rsidRPr="00E77497">
        <w:t xml:space="preserve">.22: In step </w:t>
      </w:r>
      <w:r w:rsidR="00A00775">
        <w:t>11</w:t>
      </w:r>
      <w:r w:rsidR="0045371C" w:rsidRPr="00E77497">
        <w:t>.</w:t>
      </w:r>
      <w:r w:rsidR="00A00775">
        <w:t>d</w:t>
      </w:r>
      <w:r w:rsidR="0045371C" w:rsidRPr="00E77497">
        <w:t>.ii</w:t>
      </w:r>
      <w:r w:rsidR="00A00775">
        <w:t>i (corresponding to 9.c.ii in 5.1)</w:t>
      </w:r>
      <w:r w:rsidR="0045371C" w:rsidRPr="00E77497">
        <w:t xml:space="preserve"> the first argument to the [[Call]] internal method has been changed to </w:t>
      </w:r>
      <w:r w:rsidR="0045371C" w:rsidRPr="00E77497">
        <w:rPr>
          <w:rFonts w:ascii="Times New Roman" w:hAnsi="Times New Roman"/>
          <w:b/>
        </w:rPr>
        <w:t>undefined</w:t>
      </w:r>
      <w:r w:rsidR="0045371C" w:rsidRPr="00E77497">
        <w:t xml:space="preserve"> for consistency with the definition of </w:t>
      </w:r>
      <w:r w:rsidR="0045371C" w:rsidRPr="00E77497">
        <w:rPr>
          <w:rFonts w:ascii="Courier New" w:hAnsi="Courier New" w:cs="Courier New"/>
        </w:rPr>
        <w:t>Array.prototype.reduce</w:t>
      </w:r>
      <w:r w:rsidR="0045371C" w:rsidRPr="00E77497">
        <w:t>.</w:t>
      </w:r>
    </w:p>
    <w:p w:rsidR="0045371C" w:rsidRPr="00E77497" w:rsidRDefault="0045371C" w:rsidP="0045371C">
      <w:pPr>
        <w:jc w:val="left"/>
      </w:pPr>
      <w:r w:rsidRPr="00E77497">
        <w:t>15.4.5.1: In Algorithm steps 3.l.ii and 3.l.iii the variable name was inverted resulting in an incorrectly inverted test.</w:t>
      </w:r>
    </w:p>
    <w:p w:rsidR="0045371C" w:rsidRPr="00E77497" w:rsidRDefault="0045371C" w:rsidP="0045371C">
      <w:pPr>
        <w:jc w:val="left"/>
      </w:pPr>
      <w:r w:rsidRPr="00E77497">
        <w:t>15.5.4.9: Normative requirement concerning canonically equivalent strings deleted from paragraph following algorithm because it is listed as a recommendation in NOTE 2.</w:t>
      </w:r>
    </w:p>
    <w:p w:rsidR="0045371C" w:rsidRPr="00E77497" w:rsidRDefault="0045371C" w:rsidP="0045371C">
      <w:pPr>
        <w:jc w:val="left"/>
      </w:pPr>
      <w:r w:rsidRPr="00E77497">
        <w:t xml:space="preserve">15.5.4.14: In </w:t>
      </w:r>
      <w:r w:rsidRPr="00E77497">
        <w:rPr>
          <w:rFonts w:ascii="Courier New" w:hAnsi="Courier New" w:cs="Courier New"/>
        </w:rPr>
        <w:t>split</w:t>
      </w:r>
      <w:r w:rsidRPr="00E77497">
        <w:t xml:space="preserve"> algorithm step 11.a and 13.a, the positional order of the arguments to </w:t>
      </w:r>
      <w:r w:rsidRPr="00E77497">
        <w:rPr>
          <w:rFonts w:ascii="Times New Roman" w:hAnsi="Times New Roman"/>
          <w:i/>
        </w:rPr>
        <w:t>SplitMatch</w:t>
      </w:r>
      <w:r w:rsidRPr="00E77497">
        <w:t xml:space="preserve"> was corrected to match the actual parameter signature of </w:t>
      </w:r>
      <w:r w:rsidRPr="00E77497">
        <w:rPr>
          <w:rFonts w:ascii="Times New Roman" w:hAnsi="Times New Roman"/>
          <w:i/>
        </w:rPr>
        <w:t>SplitMatch</w:t>
      </w:r>
      <w:r w:rsidRPr="00E77497">
        <w:t xml:space="preserve">.  In step 13.a.iii.7.d, </w:t>
      </w:r>
      <w:r w:rsidRPr="00E77497">
        <w:rPr>
          <w:rFonts w:ascii="Times New Roman" w:hAnsi="Times New Roman"/>
          <w:i/>
        </w:rPr>
        <w:t>lengthA</w:t>
      </w:r>
      <w:r w:rsidRPr="00E77497">
        <w:t xml:space="preserve"> replaces </w:t>
      </w:r>
      <w:r w:rsidRPr="00E77497">
        <w:rPr>
          <w:rFonts w:ascii="Times New Roman" w:hAnsi="Times New Roman"/>
          <w:i/>
        </w:rPr>
        <w:t>A</w:t>
      </w:r>
      <w:r w:rsidRPr="00E77497">
        <w:t>.l</w:t>
      </w:r>
      <w:r w:rsidRPr="00E77497">
        <w:rPr>
          <w:rFonts w:ascii="Courier New" w:hAnsi="Courier New" w:cs="Courier New"/>
        </w:rPr>
        <w:t>ength</w:t>
      </w:r>
      <w:r w:rsidRPr="00E77497">
        <w:t>.</w:t>
      </w:r>
    </w:p>
    <w:p w:rsidR="0045371C" w:rsidRPr="00E77497" w:rsidRDefault="0045371C" w:rsidP="0045371C">
      <w:pPr>
        <w:jc w:val="left"/>
      </w:pPr>
      <w:r w:rsidRPr="00E77497">
        <w:t>15.5.5.2: In first paragraph, removed the implication that the individual character property access had “array index” semantics. Modified algorithm steps 3 and 5 such that they do not enforce “array index” requirement.</w:t>
      </w:r>
    </w:p>
    <w:p w:rsidR="0045371C" w:rsidRPr="00E77497" w:rsidRDefault="0045371C" w:rsidP="0045371C">
      <w:pPr>
        <w:jc w:val="left"/>
      </w:pPr>
      <w:r w:rsidRPr="00E77497">
        <w:t>15.9.1.15: Specified legal value ranges for fields that lacked them. Eliminated “time-only” formats. Specified default values for all optional fields.</w:t>
      </w:r>
    </w:p>
    <w:p w:rsidR="0045371C" w:rsidRPr="00E77497" w:rsidRDefault="0045371C" w:rsidP="0045371C">
      <w:pPr>
        <w:jc w:val="left"/>
      </w:pPr>
      <w:r w:rsidRPr="00E77497">
        <w:t>15.10.2.2: The step numbers of the algorithm for the internal closure produced by step 2 were incorrectly numbered in a manner that implied that they were steps of the outer algorithm.</w:t>
      </w:r>
    </w:p>
    <w:p w:rsidR="0045371C" w:rsidRPr="00E77497" w:rsidRDefault="0045371C" w:rsidP="0045371C">
      <w:pPr>
        <w:jc w:val="left"/>
      </w:pPr>
      <w:r w:rsidRPr="00E77497">
        <w:t xml:space="preserve">15.10.2.6: In the abstract operation </w:t>
      </w:r>
      <w:r w:rsidRPr="00D814DD">
        <w:rPr>
          <w:rFonts w:cs="Arial"/>
          <w:iCs/>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p>
    <w:p w:rsidR="0045371C" w:rsidRPr="00E77497" w:rsidRDefault="0045371C" w:rsidP="0045371C">
      <w:pPr>
        <w:jc w:val="left"/>
      </w:pPr>
      <w:r w:rsidRPr="00E77497">
        <w:t xml:space="preserve">15.10.2.8: In the algorithm for the closure returned by the abstract operation </w:t>
      </w:r>
      <w:r w:rsidRPr="00D814DD">
        <w:rPr>
          <w:rFonts w:cs="Arial"/>
          <w:iCs/>
        </w:rPr>
        <w:t>CharacterSetMatcher</w:t>
      </w:r>
      <w:r w:rsidRPr="00E77497">
        <w:t xml:space="preserve">, the variable defined by step 3 and passed as an argument in step 4 was renamed to </w:t>
      </w:r>
      <w:r w:rsidRPr="00E77497">
        <w:rPr>
          <w:rFonts w:ascii="Times New Roman" w:hAnsi="Times New Roman"/>
          <w:i/>
        </w:rPr>
        <w:t>ch</w:t>
      </w:r>
      <w:r w:rsidRPr="00E77497">
        <w:t xml:space="preserve"> in order to avoid a name conflict with a formal parameter of the closure.</w:t>
      </w:r>
    </w:p>
    <w:p w:rsidR="0045371C" w:rsidRPr="00E77497" w:rsidRDefault="0045371C" w:rsidP="0045371C">
      <w:pPr>
        <w:jc w:val="left"/>
      </w:pPr>
      <w:r w:rsidRPr="00E77497">
        <w:t xml:space="preserve">15.10.6.2: Step 9.e was deleted because It performed an extra increment of </w:t>
      </w:r>
      <w:r w:rsidRPr="00E77497">
        <w:rPr>
          <w:rFonts w:ascii="Times New Roman" w:hAnsi="Times New Roman"/>
          <w:i/>
        </w:rPr>
        <w:t>i</w:t>
      </w:r>
      <w:r w:rsidRPr="00E77497">
        <w:t>.</w:t>
      </w:r>
    </w:p>
    <w:p w:rsidR="0045371C" w:rsidRPr="00E77497" w:rsidRDefault="0045371C" w:rsidP="0045371C">
      <w:pPr>
        <w:jc w:val="left"/>
      </w:pPr>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45371C">
      <w:pPr>
        <w:jc w:val="left"/>
      </w:pPr>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p>
    <w:p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6979AE">
      <w:pPr>
        <w:jc w:val="left"/>
      </w:pPr>
      <w:r w:rsidRPr="00E77497">
        <w:t xml:space="preserve">15.12.3: In step 10.b.iii of the </w:t>
      </w:r>
      <w:r w:rsidRPr="00E77497">
        <w:rPr>
          <w:rFonts w:ascii="Times New Roman" w:hAnsi="Times New Roman"/>
          <w:i/>
        </w:rPr>
        <w:t>JA</w:t>
      </w:r>
      <w:r w:rsidRPr="00E77497">
        <w:t xml:space="preserve"> </w:t>
      </w:r>
      <w:r w:rsidR="006979AE">
        <w:t>abstract</w:t>
      </w:r>
      <w:r w:rsidRPr="00E77497">
        <w:t xml:space="preserve"> operation, the last element of the concatenation is “</w:t>
      </w:r>
      <w:r w:rsidRPr="00E77497">
        <w:rPr>
          <w:rFonts w:ascii="Courier New" w:hAnsi="Courier New" w:cs="Courier New"/>
          <w:b/>
        </w:rPr>
        <w:t>]</w:t>
      </w:r>
      <w:r w:rsidRPr="00E77497">
        <w:t>”.</w:t>
      </w:r>
    </w:p>
    <w:p w:rsidR="0045371C" w:rsidRPr="00E77497" w:rsidRDefault="0045371C" w:rsidP="0045371C">
      <w:pPr>
        <w:jc w:val="left"/>
      </w:pPr>
      <w:r w:rsidRPr="00E77497">
        <w:t>B.2.1: Added to NOTE that the encoding is based upon RFC 1738 rather than the newer RFC 3986.</w:t>
      </w:r>
    </w:p>
    <w:p w:rsidR="0045371C" w:rsidRPr="00E77497" w:rsidRDefault="0045371C" w:rsidP="0045371C">
      <w:pPr>
        <w:jc w:val="left"/>
      </w:pPr>
      <w:r w:rsidRPr="00E77497">
        <w:t xml:space="preserve">Annex C: An item was added corresponding to 7.6.12 regarding </w:t>
      </w:r>
      <w:r w:rsidRPr="00E77497">
        <w:rPr>
          <w:rFonts w:ascii="Times New Roman" w:hAnsi="Times New Roman"/>
          <w:i/>
        </w:rPr>
        <w:t>FutureReservedWords</w:t>
      </w:r>
      <w:r w:rsidRPr="00E77497">
        <w:t xml:space="preserve"> in strict mode.</w:t>
      </w:r>
    </w:p>
    <w:p w:rsidR="00901F12" w:rsidRPr="00C81E7E" w:rsidRDefault="00901F12" w:rsidP="00C81E7E">
      <w:pPr>
        <w:rPr>
          <w:b/>
          <w:bCs/>
          <w:sz w:val="22"/>
          <w:szCs w:val="22"/>
        </w:rPr>
      </w:pPr>
      <w:r w:rsidRPr="00C81E7E">
        <w:rPr>
          <w:b/>
          <w:bCs/>
          <w:sz w:val="22"/>
          <w:szCs w:val="22"/>
        </w:rPr>
        <w:lastRenderedPageBreak/>
        <w:t>In Edition</w:t>
      </w:r>
      <w:r w:rsidR="0045371C" w:rsidRPr="00C81E7E">
        <w:rPr>
          <w:b/>
          <w:bCs/>
          <w:sz w:val="22"/>
          <w:szCs w:val="22"/>
        </w:rPr>
        <w:t xml:space="preserve"> 5</w:t>
      </w:r>
    </w:p>
    <w:p w:rsidR="00E80769" w:rsidRPr="00E77497" w:rsidRDefault="00E80769" w:rsidP="00130312">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specification text for all internal references and invocations of standard built-in objects and methods has been clarified by making it explicit that the intent is that the actual built-in object is to be used rather than the current dynamic</w:t>
      </w:r>
      <w:r w:rsidR="00130312">
        <w:t>ally resolved</w:t>
      </w:r>
      <w:r w:rsidRPr="00E77497">
        <w:t xml:space="preserve"> value of the correspondingly </w:t>
      </w:r>
      <w:r w:rsidR="00130312">
        <w:t>identifier binding</w:t>
      </w:r>
      <w:r w:rsidRPr="00E77497">
        <w:t xml:space="preserve">. </w:t>
      </w:r>
    </w:p>
    <w:p w:rsidR="00E80769" w:rsidRPr="00E77497" w:rsidRDefault="00E80769" w:rsidP="00E80769">
      <w:r w:rsidRPr="00E77497">
        <w:t>11.8.</w:t>
      </w:r>
      <w:r w:rsidR="007813BC" w:rsidRPr="00E77497">
        <w:t>1</w:t>
      </w:r>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rsidR="00E80769" w:rsidRPr="00E77497" w:rsidRDefault="00E80769" w:rsidP="00E80769">
      <w:pPr>
        <w:jc w:val="left"/>
      </w:pPr>
      <w:r w:rsidRPr="00E77497">
        <w:t xml:space="preserve">15.10.6: RegExp.prototype is now a RegExp object rather than an instance of Object. The value of its [[Class]] internal </w:t>
      </w:r>
      <w:r w:rsidR="00314265">
        <w:t xml:space="preserve">data </w:t>
      </w:r>
      <w:r w:rsidRPr="00E77497">
        <w:t>property which is observable using Object.prototype.toString is now “RegExp” rather than “Object”.</w:t>
      </w:r>
    </w:p>
    <w:p w:rsidR="00E80769" w:rsidRPr="00E77497" w:rsidRDefault="000D7240" w:rsidP="00990F07">
      <w:pPr>
        <w:jc w:val="left"/>
      </w:pPr>
      <w:r w:rsidRPr="00E77497">
        <w:br w:type="page"/>
      </w:r>
    </w:p>
    <w:p w:rsidR="00990F07" w:rsidRPr="00E77497" w:rsidRDefault="00990F07" w:rsidP="00990F07">
      <w:pPr>
        <w:pStyle w:val="ANNEX"/>
      </w:pPr>
      <w:r w:rsidRPr="00E77497">
        <w:rPr>
          <w:b w:val="0"/>
        </w:rPr>
        <w:lastRenderedPageBreak/>
        <w:br/>
      </w:r>
      <w:bookmarkStart w:id="10809" w:name="_Toc364935546"/>
      <w:r w:rsidRPr="00E77497">
        <w:rPr>
          <w:b w:val="0"/>
        </w:rPr>
        <w:t>(informative)</w:t>
      </w:r>
      <w:r w:rsidRPr="00E77497">
        <w:rPr>
          <w:b w:val="0"/>
        </w:rPr>
        <w:br/>
      </w:r>
      <w:r w:rsidRPr="00E77497">
        <w:br/>
      </w:r>
      <w:bookmarkStart w:id="10810" w:name="_Toc202449585"/>
      <w:r w:rsidRPr="00E77497">
        <w:t>Additions and Changes that</w:t>
      </w:r>
      <w:r w:rsidRPr="00E77497">
        <w:br/>
        <w:t xml:space="preserve">Introduce Incompatibilities with </w:t>
      </w:r>
      <w:r w:rsidR="00901F12">
        <w:t>Prior</w:t>
      </w:r>
      <w:r w:rsidRPr="00E77497">
        <w:t xml:space="preserve"> Edition</w:t>
      </w:r>
      <w:bookmarkEnd w:id="10810"/>
      <w:r w:rsidR="00901F12">
        <w:t>s</w:t>
      </w:r>
      <w:bookmarkEnd w:id="10809"/>
    </w:p>
    <w:p w:rsidR="00901F12" w:rsidRDefault="00901F12" w:rsidP="00AD77E1">
      <w:pPr>
        <w:pStyle w:val="a2"/>
      </w:pPr>
      <w:bookmarkStart w:id="10811" w:name="_Toc364935547"/>
      <w:r>
        <w:t>I</w:t>
      </w:r>
      <w:r w:rsidRPr="00E77497">
        <w:t xml:space="preserve">n the </w:t>
      </w:r>
      <w:r>
        <w:t>6</w:t>
      </w:r>
      <w:r w:rsidRPr="00E77497">
        <w:rPr>
          <w:vertAlign w:val="superscript"/>
        </w:rPr>
        <w:t>th</w:t>
      </w:r>
      <w:r w:rsidRPr="00E77497">
        <w:t xml:space="preserve"> Edition</w:t>
      </w:r>
      <w:bookmarkEnd w:id="10811"/>
    </w:p>
    <w:p w:rsidR="000C02E5" w:rsidRDefault="000C02E5" w:rsidP="000C02E5">
      <w:r>
        <w:t>11.2.3: In Edition 6, Function calls  are not allowed to return a Reference value.</w:t>
      </w:r>
    </w:p>
    <w:p w:rsidR="009459EC" w:rsidRDefault="00F07F43" w:rsidP="00F07F43">
      <w:r>
        <w:t>12.6: In Edition 6, a terminating semi-colon is no longer required at the end of a do-while statement.</w:t>
      </w:r>
    </w:p>
    <w:p w:rsidR="00870863" w:rsidRPr="00870863" w:rsidRDefault="00870863" w:rsidP="00870863">
      <w:r>
        <w:t xml:space="preserve">12.6: Prior to Edition 6, an initialisation expression could appear as part of the </w:t>
      </w:r>
      <w:r w:rsidRPr="00E74C84">
        <w:rPr>
          <w:rFonts w:asciiTheme="majorBidi" w:hAnsiTheme="majorBidi" w:cstheme="majorBidi"/>
          <w:i/>
          <w:iCs/>
        </w:rPr>
        <w:t>VariableDeclaration</w:t>
      </w:r>
      <w:r>
        <w:t xml:space="preserve"> that precedes the </w:t>
      </w:r>
      <w:r w:rsidRPr="00E74C84">
        <w:rPr>
          <w:rFonts w:ascii="Courier New" w:hAnsi="Courier New" w:cs="Courier New"/>
          <w:b/>
          <w:bCs/>
        </w:rPr>
        <w:t>in</w:t>
      </w:r>
      <w:r>
        <w:t xml:space="preserve"> keyword. The value of that expression was always discarded. In Edition 6, the </w:t>
      </w:r>
      <w:r w:rsidRPr="00E74C84">
        <w:rPr>
          <w:rFonts w:asciiTheme="majorBidi" w:hAnsiTheme="majorBidi" w:cstheme="majorBidi"/>
          <w:i/>
          <w:iCs/>
        </w:rPr>
        <w:t>ForBind</w:t>
      </w:r>
      <w:r>
        <w:t xml:space="preserve"> in that same position does not allow the occurance of such an initialiser.</w:t>
      </w:r>
    </w:p>
    <w:p w:rsidR="00901F12" w:rsidRDefault="00260B39" w:rsidP="00901F12">
      <w:r>
        <w:t xml:space="preserve">12.14: In Edition 6, it is an early error for a </w:t>
      </w:r>
      <w:r w:rsidRPr="00D3286A">
        <w:rPr>
          <w:rFonts w:ascii="Times New Roman" w:hAnsi="Times New Roman"/>
          <w:i/>
        </w:rPr>
        <w:t>Catch</w:t>
      </w:r>
      <w:r>
        <w:t xml:space="preserve"> clause to contained a </w:t>
      </w:r>
      <w:r w:rsidRPr="00D3286A">
        <w:rPr>
          <w:rFonts w:ascii="Courier New" w:hAnsi="Courier New" w:cs="Courier New"/>
          <w:b/>
        </w:rPr>
        <w:t>var</w:t>
      </w:r>
      <w:r>
        <w:t xml:space="preserve"> declaration for the same </w:t>
      </w:r>
      <w:r w:rsidRPr="00D3286A">
        <w:rPr>
          <w:rFonts w:ascii="Times New Roman" w:hAnsi="Times New Roman"/>
          <w:i/>
        </w:rPr>
        <w:t>Identifier</w:t>
      </w:r>
      <w:r>
        <w:t xml:space="preserve"> that appears as the </w:t>
      </w:r>
      <w:r w:rsidRPr="00D3286A">
        <w:rPr>
          <w:rFonts w:ascii="Times New Roman" w:hAnsi="Times New Roman"/>
          <w:i/>
        </w:rPr>
        <w:t>Catch</w:t>
      </w:r>
      <w:r>
        <w:t xml:space="preserve"> clause parameter. In previous editions, such a variable declaration would be instantiated in the enclosing variable environment but the declaration’s </w:t>
      </w:r>
      <w:r w:rsidRPr="00D3286A">
        <w:rPr>
          <w:rFonts w:ascii="Times New Roman" w:hAnsi="Times New Roman"/>
          <w:i/>
        </w:rPr>
        <w:t>Initial</w:t>
      </w:r>
      <w:r w:rsidR="006B2604">
        <w:rPr>
          <w:rFonts w:ascii="Times New Roman" w:hAnsi="Times New Roman"/>
          <w:i/>
        </w:rPr>
        <w:t>ise</w:t>
      </w:r>
      <w:r w:rsidRPr="00D3286A">
        <w:rPr>
          <w:rFonts w:ascii="Times New Roman" w:hAnsi="Times New Roman"/>
          <w:i/>
        </w:rPr>
        <w:t>r</w:t>
      </w:r>
      <w:r>
        <w:t xml:space="preserve"> value would be assigned to the </w:t>
      </w:r>
      <w:r w:rsidRPr="00D3286A">
        <w:rPr>
          <w:rFonts w:ascii="Times New Roman" w:hAnsi="Times New Roman"/>
          <w:i/>
        </w:rPr>
        <w:t>Catch</w:t>
      </w:r>
      <w:r>
        <w:t xml:space="preserve"> parameter.</w:t>
      </w:r>
    </w:p>
    <w:p w:rsidR="00FF36B2" w:rsidRDefault="00FF36B2" w:rsidP="00901F12">
      <w:r>
        <w:t>13.3 In Edition 6, the function objects that are created as the values of the [[Get]] or [[Se</w:t>
      </w:r>
      <w:r w:rsidR="00F3243B">
        <w:t>t</w:t>
      </w:r>
      <w:r>
        <w:t xml:space="preserve">]] attribute of accessor properties in an </w:t>
      </w:r>
      <w:r w:rsidRPr="00FF36B2">
        <w:rPr>
          <w:rFonts w:ascii="Times New Roman" w:hAnsi="Times New Roman"/>
          <w:i/>
        </w:rPr>
        <w:t>ObjectL</w:t>
      </w:r>
      <w:r w:rsidR="00F3243B">
        <w:rPr>
          <w:rFonts w:ascii="Times New Roman" w:hAnsi="Times New Roman"/>
          <w:i/>
        </w:rPr>
        <w:t>i</w:t>
      </w:r>
      <w:r w:rsidRPr="00FF36B2">
        <w:rPr>
          <w:rFonts w:ascii="Times New Roman" w:hAnsi="Times New Roman"/>
          <w:i/>
        </w:rPr>
        <w:t>teral</w:t>
      </w:r>
      <w:r>
        <w:t xml:space="preserve"> are not constructor functions.  In Edition 5, they were constructors. </w:t>
      </w:r>
    </w:p>
    <w:p w:rsidR="005C4A8C" w:rsidRDefault="005C4A8C" w:rsidP="007447EE">
      <w:r>
        <w:t xml:space="preserve">15.2.3.2: In Edition 6, if the argument to </w:t>
      </w:r>
      <w:r w:rsidRPr="007447EE">
        <w:rPr>
          <w:rFonts w:ascii="Courier New" w:hAnsi="Courier New" w:cs="Courier New"/>
          <w:b/>
          <w:bCs/>
        </w:rPr>
        <w:t>Object.getPrototype</w:t>
      </w:r>
      <w:r w:rsidR="007447EE" w:rsidRPr="007447EE">
        <w:rPr>
          <w:rFonts w:ascii="Courier New" w:hAnsi="Courier New" w:cs="Courier New"/>
          <w:b/>
          <w:bCs/>
        </w:rPr>
        <w:t>O</w:t>
      </w:r>
      <w:r w:rsidRPr="007447EE">
        <w:rPr>
          <w:rFonts w:ascii="Courier New" w:hAnsi="Courier New" w:cs="Courier New"/>
          <w:b/>
          <w:bCs/>
        </w:rPr>
        <w:t>f</w:t>
      </w:r>
      <w:r>
        <w:t xml:space="preserve"> is not an object an attempt is make to coerce the argument using ToObject.  If the coerecion is successful the result is used in place of the original argument</w:t>
      </w:r>
      <w:r w:rsidR="007447EE">
        <w:t xml:space="preserve"> value</w:t>
      </w:r>
      <w:r>
        <w:t xml:space="preserve">. In Edition 5, a non-object argument always causes a </w:t>
      </w:r>
      <w:r w:rsidRPr="007447EE">
        <w:rPr>
          <w:rFonts w:asciiTheme="majorBidi" w:hAnsiTheme="majorBidi" w:cstheme="majorBidi"/>
          <w:b/>
          <w:bCs/>
        </w:rPr>
        <w:t>TypeError</w:t>
      </w:r>
      <w:r>
        <w:t xml:space="preserve"> to be thrown.</w:t>
      </w:r>
    </w:p>
    <w:p w:rsidR="007447EE" w:rsidRDefault="007447EE" w:rsidP="007447EE">
      <w:r>
        <w:t xml:space="preserve">15.2.3.3: In Edition 6, if the argument to </w:t>
      </w:r>
      <w:r w:rsidRPr="007447EE">
        <w:rPr>
          <w:rFonts w:ascii="Courier New" w:hAnsi="Courier New" w:cs="Courier New"/>
          <w:b/>
          <w:bCs/>
        </w:rPr>
        <w:t>Object.</w:t>
      </w:r>
      <w:r w:rsidRPr="007447EE">
        <w:rPr>
          <w:rFonts w:ascii="Courier New" w:hAnsi="Courier New"/>
          <w:b/>
        </w:rPr>
        <w:t>getOwnPropertyDescriptor</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rsidR="007447EE" w:rsidRDefault="007447EE" w:rsidP="007447EE">
      <w:r>
        <w:t xml:space="preserve">15.2.3.4: In Edition 6, if the argument to </w:t>
      </w:r>
      <w:r w:rsidRPr="007447EE">
        <w:rPr>
          <w:rFonts w:ascii="Courier New" w:hAnsi="Courier New" w:cs="Courier New"/>
          <w:b/>
          <w:bCs/>
        </w:rPr>
        <w:t>Object.</w:t>
      </w:r>
      <w:r w:rsidRPr="007447EE">
        <w:rPr>
          <w:rFonts w:ascii="Courier New" w:hAnsi="Courier New"/>
          <w:b/>
        </w:rPr>
        <w:t>getOwnProperty</w:t>
      </w:r>
      <w:r>
        <w:rPr>
          <w:rFonts w:ascii="Courier New" w:hAnsi="Courier New"/>
          <w:b/>
        </w:rPr>
        <w:t>Names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rsidR="002E2367" w:rsidRDefault="002E2367" w:rsidP="005C4A8C">
      <w:r>
        <w:t xml:space="preserve">15.2.3.5 and 15.2.3.7: In Edition 6, all property additions </w:t>
      </w:r>
      <w:r w:rsidR="00F3243B">
        <w:t>and</w:t>
      </w:r>
      <w:r>
        <w:t xml:space="preserve"> changes are processed, even if one of them throws an </w:t>
      </w:r>
      <w:r w:rsidR="005C4A8C">
        <w:t>exc</w:t>
      </w:r>
      <w:r>
        <w:t>eption.  If an exception occurs during such processing, the first such exception is thrown after all propertie are processed</w:t>
      </w:r>
      <w:r w:rsidR="00F3243B">
        <w:t>. In Edition 5, processing of property additions and changes immediately terminated when the first exception occurred.</w:t>
      </w:r>
    </w:p>
    <w:p w:rsidR="007447EE" w:rsidRDefault="007447EE" w:rsidP="007447EE">
      <w:r>
        <w:t xml:space="preserve">15.2.3.8: In Edition 6, if the argument to </w:t>
      </w:r>
      <w:r w:rsidRPr="007447EE">
        <w:rPr>
          <w:rFonts w:ascii="Courier New" w:hAnsi="Courier New" w:cs="Courier New"/>
          <w:b/>
          <w:bCs/>
        </w:rPr>
        <w:t>Object.</w:t>
      </w:r>
      <w:r>
        <w:rPr>
          <w:rFonts w:ascii="Courier New" w:hAnsi="Courier New"/>
          <w:b/>
        </w:rPr>
        <w:t>seal</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447EE" w:rsidP="007447EE">
      <w:r>
        <w:t xml:space="preserve">15.2.3.9: In Edition 6, if the argument to </w:t>
      </w:r>
      <w:r w:rsidRPr="007447EE">
        <w:rPr>
          <w:rFonts w:ascii="Courier New" w:hAnsi="Courier New" w:cs="Courier New"/>
          <w:b/>
          <w:bCs/>
        </w:rPr>
        <w:t>Object.</w:t>
      </w:r>
      <w:r>
        <w:rPr>
          <w:rFonts w:ascii="Courier New" w:hAnsi="Courier New"/>
          <w:b/>
        </w:rPr>
        <w:t>freeze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447EE" w:rsidP="007447EE">
      <w:r>
        <w:t xml:space="preserve">15.2.3.10: In Edition 6, if the argument to </w:t>
      </w:r>
      <w:r w:rsidRPr="007447EE">
        <w:rPr>
          <w:rFonts w:ascii="Courier New" w:hAnsi="Courier New" w:cs="Courier New"/>
          <w:b/>
          <w:bCs/>
        </w:rPr>
        <w:t>Object.</w:t>
      </w:r>
      <w:r>
        <w:rPr>
          <w:rFonts w:ascii="Courier New" w:hAnsi="Courier New"/>
          <w:b/>
        </w:rPr>
        <w:t>preventExtensions</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447EE" w:rsidP="007447EE">
      <w:r>
        <w:lastRenderedPageBreak/>
        <w:t xml:space="preserve">15.2.3.11: In Edition 6, if the argument to </w:t>
      </w:r>
      <w:r w:rsidRPr="007447EE">
        <w:rPr>
          <w:rFonts w:ascii="Courier New" w:hAnsi="Courier New" w:cs="Courier New"/>
          <w:b/>
          <w:bCs/>
        </w:rPr>
        <w:t>Object.</w:t>
      </w:r>
      <w:r>
        <w:rPr>
          <w:rFonts w:ascii="Courier New" w:hAnsi="Courier New"/>
          <w:b/>
        </w:rPr>
        <w:t xml:space="preserve">isSealed </w:t>
      </w:r>
      <w:r>
        <w:t xml:space="preserve">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447EE" w:rsidP="007447EE">
      <w:r>
        <w:t xml:space="preserve">15.2.3.12: In Edition 6, if the argument to </w:t>
      </w:r>
      <w:r w:rsidRPr="007447EE">
        <w:rPr>
          <w:rFonts w:ascii="Courier New" w:hAnsi="Courier New" w:cs="Courier New"/>
          <w:b/>
          <w:bCs/>
        </w:rPr>
        <w:t>Object.</w:t>
      </w:r>
      <w:r>
        <w:rPr>
          <w:rFonts w:ascii="Courier New" w:hAnsi="Courier New"/>
          <w:b/>
        </w:rPr>
        <w:t>isFrozen</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447EE" w:rsidP="007447EE">
      <w:r>
        <w:t xml:space="preserve">15.2.3.13: In Edition 6, if the argument to </w:t>
      </w:r>
      <w:r w:rsidRPr="007447EE">
        <w:rPr>
          <w:rFonts w:ascii="Courier New" w:hAnsi="Courier New" w:cs="Courier New"/>
          <w:b/>
          <w:bCs/>
        </w:rPr>
        <w:t>Object.</w:t>
      </w:r>
      <w:r>
        <w:rPr>
          <w:rFonts w:ascii="Courier New" w:hAnsi="Courier New"/>
          <w:b/>
        </w:rPr>
        <w:t>isExtensible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8B5971" w:rsidRDefault="008B5971" w:rsidP="008B5971">
      <w:r>
        <w:t xml:space="preserve">15.2.3.14: In Edition 6, if the argument to </w:t>
      </w:r>
      <w:r w:rsidRPr="007447EE">
        <w:rPr>
          <w:rFonts w:ascii="Courier New" w:hAnsi="Courier New" w:cs="Courier New"/>
          <w:b/>
          <w:bCs/>
        </w:rPr>
        <w:t>Object.</w:t>
      </w:r>
      <w:r>
        <w:rPr>
          <w:rFonts w:ascii="Courier New" w:hAnsi="Courier New"/>
          <w:b/>
        </w:rPr>
        <w:t>keys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rsidR="00FD6EDD" w:rsidRDefault="00FD6EDD" w:rsidP="00FD6EDD">
      <w:r>
        <w:t xml:space="preserve">15.3.4.1: In Edition 6, the </w:t>
      </w:r>
      <w:r w:rsidRPr="00E74C84">
        <w:rPr>
          <w:rFonts w:ascii="Courier New" w:hAnsi="Courier New" w:cs="Courier New"/>
          <w:b/>
          <w:bCs/>
        </w:rPr>
        <w:t>length</w:t>
      </w:r>
      <w:r>
        <w:t xml:space="preserve"> property of function instances  is configurable.  In </w:t>
      </w:r>
      <w:r w:rsidR="00832D6E">
        <w:t>previous editions it was non-configurable.</w:t>
      </w:r>
    </w:p>
    <w:p w:rsidR="00EE7617" w:rsidRDefault="00EE7617" w:rsidP="00FD6EDD">
      <w:r>
        <w:t xml:space="preserve">15.5.4 In Edition 6, the Array prototype object is not a Array instance.  In previous editions it was an Array instance with a length property whose value was +0. </w:t>
      </w:r>
    </w:p>
    <w:p w:rsidR="00EE7617" w:rsidRDefault="00EE7617" w:rsidP="00D16F38">
      <w:r>
        <w:t xml:space="preserve">15.5.4 In Edition 6, the String prototype object is not a String instance.  In previous editions it was a String instance whose </w:t>
      </w:r>
      <w:r w:rsidR="00D16F38">
        <w:t>String</w:t>
      </w:r>
      <w:r>
        <w:t xml:space="preserve"> value was the empty string. </w:t>
      </w:r>
    </w:p>
    <w:p w:rsidR="00EE7617" w:rsidRDefault="00EE7617" w:rsidP="00D16F38">
      <w:r>
        <w:t xml:space="preserve">15.6.4 In Edition 6, the Boolean prototype object is not a Boolean instance.  In previous editions it was a Boolean instance whose </w:t>
      </w:r>
      <w:r w:rsidR="00D16F38">
        <w:t>Boolean</w:t>
      </w:r>
      <w:r>
        <w:t xml:space="preserve"> value was </w:t>
      </w:r>
      <w:r w:rsidRPr="00EE7617">
        <w:rPr>
          <w:b/>
          <w:bCs/>
        </w:rPr>
        <w:t>false</w:t>
      </w:r>
      <w:r>
        <w:t xml:space="preserve">. </w:t>
      </w:r>
    </w:p>
    <w:p w:rsidR="004A2414" w:rsidRDefault="004A2414" w:rsidP="00D16F38">
      <w:r>
        <w:t xml:space="preserve">15.7.4 In Edition 6, the Number prototype object is not a Number instance.  In previous editions it was a </w:t>
      </w:r>
      <w:r w:rsidR="00D16F38">
        <w:t>Number</w:t>
      </w:r>
      <w:r>
        <w:t xml:space="preserve"> instance whose number value was +0. </w:t>
      </w:r>
    </w:p>
    <w:p w:rsidR="004A2414" w:rsidRDefault="004A2414" w:rsidP="004A2414">
      <w:r>
        <w:t xml:space="preserve">15.9.5 In Edition 6, the Date prototype object is not a Date instance.  In previous editions it was a Date instance whose TimeValue was NaN. </w:t>
      </w:r>
    </w:p>
    <w:p w:rsidR="007D5322" w:rsidRDefault="007D5322" w:rsidP="007D5322">
      <w:r>
        <w:t xml:space="preserve">15.10.6 In Edition 6, the RegExp prototype object is not a RegExp instance.  In previous editions it was a RegExp instance whose pattern is the empty string. </w:t>
      </w:r>
    </w:p>
    <w:p w:rsidR="007D5322" w:rsidRDefault="007D5322" w:rsidP="007D5322">
      <w:r>
        <w:t xml:space="preserve">15.10.7 In Edition 6, </w:t>
      </w:r>
      <w:r w:rsidRPr="00C31323">
        <w:rPr>
          <w:rFonts w:ascii="Courier New" w:hAnsi="Courier New" w:cs="Courier New"/>
          <w:b/>
          <w:bCs/>
        </w:rPr>
        <w:t>source</w:t>
      </w:r>
      <w:r>
        <w:t xml:space="preserve">, </w:t>
      </w:r>
      <w:r w:rsidR="00C31323" w:rsidRPr="00C31323">
        <w:rPr>
          <w:rFonts w:ascii="Courier New" w:hAnsi="Courier New" w:cs="Courier New"/>
          <w:b/>
          <w:bCs/>
        </w:rPr>
        <w:t>global</w:t>
      </w:r>
      <w:r w:rsidR="00C31323">
        <w:t xml:space="preserve">, </w:t>
      </w:r>
      <w:r w:rsidR="00C31323" w:rsidRPr="00C31323">
        <w:rPr>
          <w:rFonts w:ascii="Courier New" w:hAnsi="Courier New" w:cs="Courier New"/>
          <w:b/>
          <w:bCs/>
        </w:rPr>
        <w:t>ignoreCase</w:t>
      </w:r>
      <w:r w:rsidR="00C31323">
        <w:t xml:space="preserve">, and </w:t>
      </w:r>
      <w:r w:rsidR="00C31323" w:rsidRPr="00C31323">
        <w:rPr>
          <w:rFonts w:ascii="Courier New" w:hAnsi="Courier New" w:cs="Courier New"/>
          <w:b/>
          <w:bCs/>
        </w:rPr>
        <w:t>multiline</w:t>
      </w:r>
      <w:r w:rsidR="00C31323">
        <w:t xml:space="preserve"> are accessor properties defined on the RegExp prototype object.  In previous editions they were data properties defined on RegExp instances.</w:t>
      </w:r>
    </w:p>
    <w:p w:rsidR="00901F12" w:rsidRDefault="00901F12" w:rsidP="00AD77E1">
      <w:pPr>
        <w:pStyle w:val="a2"/>
      </w:pPr>
      <w:bookmarkStart w:id="10812" w:name="_Toc364935548"/>
      <w:r>
        <w:t>I</w:t>
      </w:r>
      <w:r w:rsidRPr="00E77497">
        <w:t>n the 5</w:t>
      </w:r>
      <w:r w:rsidRPr="00E77497">
        <w:rPr>
          <w:vertAlign w:val="superscript"/>
        </w:rPr>
        <w:t>th</w:t>
      </w:r>
      <w:r w:rsidRPr="00E77497">
        <w:t xml:space="preserve"> Edition</w:t>
      </w:r>
      <w:bookmarkEnd w:id="10812"/>
    </w:p>
    <w:p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rsidR="00E80769" w:rsidRPr="00E77497" w:rsidRDefault="00E80769" w:rsidP="00E80769">
      <w:r w:rsidRPr="00E77497">
        <w:lastRenderedPageBreak/>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rsidR="00E80769" w:rsidRPr="00E77497" w:rsidRDefault="007A5192" w:rsidP="00E80769">
      <w:r>
        <w:t>15.4.3</w:t>
      </w:r>
      <w:r w:rsidR="00E80769" w:rsidRPr="00E77497">
        <w:t xml:space="preserve">: In Edition </w:t>
      </w:r>
      <w:r w:rsidR="00BB5F57" w:rsidRPr="00E77497">
        <w:t xml:space="preserve">5 </w:t>
      </w:r>
      <w:r w:rsidR="00E80769" w:rsidRPr="00E77497">
        <w:t xml:space="preserve">all methods of </w:t>
      </w:r>
      <w:r w:rsidR="00E80769" w:rsidRPr="00E77497">
        <w:rPr>
          <w:rFonts w:ascii="Courier New" w:hAnsi="Courier New" w:cs="Courier New"/>
          <w:b/>
        </w:rPr>
        <w:t>Array.prototype</w:t>
      </w:r>
      <w:r w:rsidR="00E80769" w:rsidRPr="00E77497">
        <w:t xml:space="preserve"> are intentionally generic. In Edition </w:t>
      </w:r>
      <w:r w:rsidR="00BB5F57" w:rsidRPr="00E77497">
        <w:t xml:space="preserve">3 </w:t>
      </w:r>
      <w:r w:rsidR="00E80769" w:rsidRPr="00E77497">
        <w:rPr>
          <w:rFonts w:ascii="Courier New" w:hAnsi="Courier New" w:cs="Courier New"/>
          <w:b/>
        </w:rPr>
        <w:t>toString</w:t>
      </w:r>
      <w:r w:rsidR="00E80769" w:rsidRPr="00E77497">
        <w:t xml:space="preserve"> and </w:t>
      </w:r>
      <w:r w:rsidR="00E80769" w:rsidRPr="00E77497">
        <w:rPr>
          <w:rFonts w:ascii="Courier New" w:hAnsi="Courier New" w:cs="Courier New"/>
          <w:b/>
        </w:rPr>
        <w:t>toLocaleString</w:t>
      </w:r>
      <w:r w:rsidR="00E80769" w:rsidRPr="00E77497">
        <w:t xml:space="preserve"> were not generic and would throw a </w:t>
      </w:r>
      <w:r w:rsidR="00E80769" w:rsidRPr="00E77497">
        <w:rPr>
          <w:rFonts w:ascii="Courier New" w:hAnsi="Courier New" w:cs="Courier New"/>
          <w:b/>
        </w:rPr>
        <w:t>TypeError</w:t>
      </w:r>
      <w:r w:rsidR="00E80769" w:rsidRPr="00E77497">
        <w:t xml:space="preserve"> exception if applied to objects that were not instances of Array.</w:t>
      </w:r>
    </w:p>
    <w:p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rsidR="00E80769" w:rsidRPr="00E77497" w:rsidRDefault="00E80769" w:rsidP="00E80769">
      <w:r w:rsidRPr="00E77497">
        <w:t xml:space="preserve">10.6: In Edition </w:t>
      </w:r>
      <w:r w:rsidR="00BB5F57" w:rsidRPr="00E77497">
        <w:t xml:space="preserve">5 </w:t>
      </w:r>
      <w:r w:rsidRPr="00E77497">
        <w:t xml:space="preserve">the value of the [[Class]] internal </w:t>
      </w:r>
      <w:r w:rsidR="00314265">
        <w:t xml:space="preserve">data </w:t>
      </w:r>
      <w:r w:rsidRPr="00E77497">
        <w:t xml:space="preserve">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rsidR="00E80769" w:rsidRPr="00E77497" w:rsidRDefault="006D4E23" w:rsidP="00E80769">
      <w:r>
        <w:t>15.3.3</w:t>
      </w:r>
      <w:r w:rsidR="00E80769" w:rsidRPr="00E77497">
        <w:t xml:space="preserve">.3: In </w:t>
      </w:r>
      <w:r w:rsidR="006E584F" w:rsidRPr="00E77497">
        <w:t>Edition 3</w:t>
      </w:r>
      <w:r w:rsidR="00E80769" w:rsidRPr="00E77497">
        <w:t xml:space="preserve">, a </w:t>
      </w:r>
      <w:r w:rsidR="00E80769" w:rsidRPr="00E77497">
        <w:rPr>
          <w:b/>
        </w:rPr>
        <w:t>TypeError</w:t>
      </w:r>
      <w:r w:rsidR="00E80769" w:rsidRPr="00E77497">
        <w:t xml:space="preserve"> is thrown if the second argument passed to </w:t>
      </w:r>
      <w:r w:rsidR="00E80769" w:rsidRPr="00E77497">
        <w:rPr>
          <w:rFonts w:ascii="Courier New" w:hAnsi="Courier New" w:cs="Courier New"/>
          <w:b/>
        </w:rPr>
        <w:t>Function.prototype.apply</w:t>
      </w:r>
      <w:r w:rsidR="00E80769" w:rsidRPr="00E77497">
        <w:t xml:space="preserve"> is neither an array object nor an arguments object. In </w:t>
      </w:r>
      <w:r w:rsidR="00BB5F57" w:rsidRPr="00E77497">
        <w:t>Edition 5</w:t>
      </w:r>
      <w:r w:rsidR="00E80769" w:rsidRPr="00E77497">
        <w:t xml:space="preserve">, the second argument may be any kind of generic array-like object that has a valid </w:t>
      </w:r>
      <w:r w:rsidR="00E80769" w:rsidRPr="00E77497">
        <w:rPr>
          <w:rFonts w:ascii="Courier New" w:hAnsi="Courier New" w:cs="Courier New"/>
          <w:b/>
        </w:rPr>
        <w:t>length</w:t>
      </w:r>
      <w:r w:rsidR="00E80769" w:rsidRPr="00E77497">
        <w:t xml:space="preserve"> property.</w:t>
      </w:r>
    </w:p>
    <w:p w:rsidR="00E80769" w:rsidRPr="00E77497" w:rsidRDefault="006D4E23" w:rsidP="00E80769">
      <w:r>
        <w:t>15.3.3</w:t>
      </w:r>
      <w:r w:rsidR="00E80769" w:rsidRPr="00E77497">
        <w:t>.3, </w:t>
      </w:r>
      <w:r>
        <w:t>15.3.3</w:t>
      </w:r>
      <w:r w:rsidR="00E80769" w:rsidRPr="00E77497">
        <w:t xml:space="preserve">.4: In </w:t>
      </w:r>
      <w:r w:rsidR="006E584F" w:rsidRPr="00E77497">
        <w:t>Edition 3</w:t>
      </w:r>
      <w:r w:rsidR="00E80769" w:rsidRPr="00E77497">
        <w:t xml:space="preserve"> passing </w:t>
      </w:r>
      <w:r w:rsidR="00E80769" w:rsidRPr="00E77497">
        <w:rPr>
          <w:b/>
        </w:rPr>
        <w:t>undefined</w:t>
      </w:r>
      <w:r w:rsidR="00E80769" w:rsidRPr="00E77497">
        <w:t xml:space="preserve"> or </w:t>
      </w:r>
      <w:r w:rsidR="00E80769" w:rsidRPr="00E77497">
        <w:rPr>
          <w:b/>
        </w:rPr>
        <w:t>null</w:t>
      </w:r>
      <w:r w:rsidR="00E80769" w:rsidRPr="00E77497">
        <w:t xml:space="preserve"> as the first argument to either </w:t>
      </w:r>
      <w:r w:rsidR="00E80769" w:rsidRPr="00E77497">
        <w:rPr>
          <w:rFonts w:ascii="Courier New" w:hAnsi="Courier New" w:cs="Courier New"/>
          <w:b/>
        </w:rPr>
        <w:t>Function.prototype.apply</w:t>
      </w:r>
      <w:r w:rsidR="00E80769" w:rsidRPr="00E77497">
        <w:t xml:space="preserve"> or </w:t>
      </w:r>
      <w:r w:rsidR="00E80769" w:rsidRPr="00E77497">
        <w:rPr>
          <w:rFonts w:ascii="Courier New" w:hAnsi="Courier New" w:cs="Courier New"/>
          <w:b/>
        </w:rPr>
        <w:t>Function.prototype.call</w:t>
      </w:r>
      <w:r w:rsidR="00E80769" w:rsidRPr="00E77497">
        <w:t xml:space="preserve"> causes the global object to be passed to the indirectly invoked target function as the </w:t>
      </w:r>
      <w:r w:rsidR="00E80769" w:rsidRPr="00E77497">
        <w:rPr>
          <w:b/>
        </w:rPr>
        <w:t>this</w:t>
      </w:r>
      <w:r w:rsidR="00E80769" w:rsidRPr="00E77497">
        <w:t xml:space="preserve"> value. If the first argument is a primitive value the result of calling ToObject on the primitive value is passed as the </w:t>
      </w:r>
      <w:r w:rsidR="00E80769" w:rsidRPr="00E77497">
        <w:rPr>
          <w:b/>
        </w:rPr>
        <w:t>this</w:t>
      </w:r>
      <w:r w:rsidR="00E80769" w:rsidRPr="00E77497">
        <w:t xml:space="preserve"> value. In </w:t>
      </w:r>
      <w:r w:rsidR="00BB5F57" w:rsidRPr="00E77497">
        <w:t>Edition 5</w:t>
      </w:r>
      <w:r w:rsidR="00E80769" w:rsidRPr="00E77497">
        <w:t xml:space="preserve">, these transformations are not performed and the actual first argument value is passed as the </w:t>
      </w:r>
      <w:r w:rsidR="00E80769" w:rsidRPr="00E77497">
        <w:rPr>
          <w:b/>
        </w:rPr>
        <w:t>this</w:t>
      </w:r>
      <w:r w:rsidR="00E80769" w:rsidRPr="00E77497">
        <w:t xml:space="preserve"> value. This difference will normally be unobservable to existing ECMAScript </w:t>
      </w:r>
      <w:r w:rsidR="006E584F" w:rsidRPr="00E77497">
        <w:t>Edition 3</w:t>
      </w:r>
      <w:r w:rsidR="00E80769" w:rsidRPr="00E77497">
        <w:t xml:space="preserve"> code because a corresponding transformation takes place </w:t>
      </w:r>
      <w:r w:rsidR="00E80769" w:rsidRPr="00E77497">
        <w:lastRenderedPageBreak/>
        <w:t xml:space="preserve">upon activation of the target function. However, depending upon the implementation, this difference may be observable by host object functions called using </w:t>
      </w:r>
      <w:r w:rsidR="00E80769" w:rsidRPr="00E77497">
        <w:rPr>
          <w:rFonts w:ascii="Courier New" w:hAnsi="Courier New" w:cs="Courier New"/>
          <w:b/>
        </w:rPr>
        <w:t>apply</w:t>
      </w:r>
      <w:r w:rsidR="00E80769" w:rsidRPr="00E77497">
        <w:t xml:space="preserve"> or </w:t>
      </w:r>
      <w:r w:rsidR="00E80769" w:rsidRPr="00E77497">
        <w:rPr>
          <w:rFonts w:ascii="Courier New" w:hAnsi="Courier New" w:cs="Courier New"/>
          <w:b/>
        </w:rPr>
        <w:t>call</w:t>
      </w:r>
      <w:r w:rsidR="00E80769" w:rsidRPr="00E77497">
        <w:t xml:space="preserve">. In addition, invoking a standard built-in function in this manner with </w:t>
      </w:r>
      <w:r w:rsidR="00E80769" w:rsidRPr="00E77497">
        <w:rPr>
          <w:b/>
        </w:rPr>
        <w:t>null</w:t>
      </w:r>
      <w:r w:rsidR="00E80769" w:rsidRPr="00E77497">
        <w:t xml:space="preserve"> or </w:t>
      </w:r>
      <w:r w:rsidR="00E80769" w:rsidRPr="00E77497">
        <w:rPr>
          <w:b/>
        </w:rPr>
        <w:t>undefined</w:t>
      </w:r>
      <w:r w:rsidR="00E80769" w:rsidRPr="00E77497">
        <w:t xml:space="preserve"> passed as the </w:t>
      </w:r>
      <w:r w:rsidR="00E80769" w:rsidRPr="00BC2562">
        <w:rPr>
          <w:b/>
        </w:rPr>
        <w:t>this</w:t>
      </w:r>
      <w:r w:rsidR="00E80769" w:rsidRPr="00E77497">
        <w:t xml:space="preserve"> value will in many cases cause behaviour in </w:t>
      </w:r>
      <w:r w:rsidR="00BB5F57" w:rsidRPr="00E77497">
        <w:t>Edition 5</w:t>
      </w:r>
      <w:r w:rsidR="00E80769" w:rsidRPr="00E77497">
        <w:t xml:space="preserve"> implementations that differ from </w:t>
      </w:r>
      <w:r w:rsidR="006E584F" w:rsidRPr="00E77497">
        <w:t>Edition 3</w:t>
      </w:r>
      <w:r w:rsidR="00E80769" w:rsidRPr="00E77497">
        <w:t xml:space="preserve"> behaviour. In particular, in </w:t>
      </w:r>
      <w:r w:rsidR="00BB5F57" w:rsidRPr="00E77497">
        <w:t>Edition 5</w:t>
      </w:r>
      <w:r w:rsidR="00E80769" w:rsidRPr="00E77497">
        <w:t xml:space="preserve"> built-in functions that are specified to actually use the passed </w:t>
      </w:r>
      <w:r w:rsidR="00E80769" w:rsidRPr="00E77497">
        <w:rPr>
          <w:b/>
        </w:rPr>
        <w:t>this</w:t>
      </w:r>
      <w:r w:rsidR="00E80769" w:rsidRPr="00E77497">
        <w:t xml:space="preserve"> value as an object typically throw a </w:t>
      </w:r>
      <w:r w:rsidR="00E80769" w:rsidRPr="00E77497">
        <w:rPr>
          <w:b/>
        </w:rPr>
        <w:t>TypeError</w:t>
      </w:r>
      <w:r w:rsidR="00E80769" w:rsidRPr="00E77497">
        <w:t xml:space="preserve"> exception if passed </w:t>
      </w:r>
      <w:r w:rsidR="00E80769" w:rsidRPr="00E77497">
        <w:rPr>
          <w:b/>
        </w:rPr>
        <w:t>null</w:t>
      </w:r>
      <w:r w:rsidR="00E80769" w:rsidRPr="00E77497">
        <w:t xml:space="preserve"> or </w:t>
      </w:r>
      <w:r w:rsidR="00E80769" w:rsidRPr="00E77497">
        <w:rPr>
          <w:b/>
        </w:rPr>
        <w:t>undefined</w:t>
      </w:r>
      <w:r w:rsidR="00E80769" w:rsidRPr="00E77497">
        <w:t xml:space="preserve"> as the </w:t>
      </w:r>
      <w:r w:rsidR="00E80769" w:rsidRPr="00E77497">
        <w:rPr>
          <w:b/>
        </w:rPr>
        <w:t>this</w:t>
      </w:r>
      <w:r w:rsidR="00E80769" w:rsidRPr="00E77497">
        <w:t xml:space="preserve"> value.</w:t>
      </w:r>
    </w:p>
    <w:p w:rsidR="00E80769" w:rsidRPr="00E77497" w:rsidRDefault="006D4E23" w:rsidP="00E80769">
      <w:r>
        <w:t>15.3.4</w:t>
      </w:r>
      <w:r w:rsidR="00E80769" w:rsidRPr="00E77497">
        <w:t xml:space="preserve">.2: In </w:t>
      </w:r>
      <w:r w:rsidR="00BB5F57" w:rsidRPr="00E77497">
        <w:t>Edition 5</w:t>
      </w:r>
      <w:r w:rsidR="00E80769" w:rsidRPr="00E77497">
        <w:t xml:space="preserve">, the </w:t>
      </w:r>
      <w:r w:rsidR="00E80769" w:rsidRPr="00E77497">
        <w:rPr>
          <w:rFonts w:ascii="Courier New" w:hAnsi="Courier New" w:cs="Courier New"/>
          <w:b/>
        </w:rPr>
        <w:t>prototype</w:t>
      </w:r>
      <w:r w:rsidR="00E80769" w:rsidRPr="00E77497">
        <w:t xml:space="preserve"> property of Function instances is not enumerable. In </w:t>
      </w:r>
      <w:r w:rsidR="006E584F" w:rsidRPr="00E77497">
        <w:t>Edition 3</w:t>
      </w:r>
      <w:r w:rsidR="00E80769" w:rsidRPr="00E77497">
        <w:t>, this property was enumerable.</w:t>
      </w:r>
    </w:p>
    <w:p w:rsidR="00E80769" w:rsidRPr="00E77497" w:rsidRDefault="00E80769" w:rsidP="00BB784E">
      <w:r w:rsidRPr="00E77497">
        <w:t xml:space="preserve">15.5.5.2: In </w:t>
      </w:r>
      <w:r w:rsidR="00BB5F57" w:rsidRPr="00E77497">
        <w:t>Edition 5</w:t>
      </w:r>
      <w:r w:rsidRPr="00E77497">
        <w:t>, the individual characters of a String object’s [[</w:t>
      </w:r>
      <w:r w:rsidR="00BB784E">
        <w:t>StringData</w:t>
      </w:r>
      <w:r w:rsidRPr="00E77497">
        <w:t>]</w:t>
      </w:r>
      <w:r w:rsidR="00C81E7E">
        <w:t>]</w:t>
      </w:r>
      <w:r w:rsidRPr="00E77497">
        <w:t xml:space="preserv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xml:space="preserve">, testing for the presence of that name will show it to be </w:t>
      </w:r>
      <w:r w:rsidRPr="00C332EF">
        <w:rPr>
          <w:b/>
        </w:rPr>
        <w:t>undefined</w:t>
      </w:r>
      <w:r w:rsidRPr="00E77497">
        <w:t xml:space="preserve"> unless it is defined by the program or implementation.</w:t>
      </w:r>
    </w:p>
    <w:p w:rsidR="00E80769" w:rsidRPr="00E77497" w:rsidRDefault="00E80769" w:rsidP="00990F07"/>
    <w:p w:rsidR="00E80769" w:rsidRPr="00E77497" w:rsidRDefault="00E80769" w:rsidP="00990F07"/>
    <w:p w:rsidR="00C1377C" w:rsidRPr="00E77497" w:rsidRDefault="000D7240" w:rsidP="00C1377C">
      <w:pPr>
        <w:jc w:val="left"/>
      </w:pPr>
      <w:r w:rsidRPr="00E77497">
        <w:br w:type="page"/>
      </w:r>
    </w:p>
    <w:p w:rsidR="00C1377C" w:rsidRDefault="00C1377C" w:rsidP="00C1377C">
      <w:pPr>
        <w:pStyle w:val="ANNEX"/>
      </w:pPr>
      <w:r w:rsidRPr="00E77497">
        <w:rPr>
          <w:b w:val="0"/>
        </w:rPr>
        <w:lastRenderedPageBreak/>
        <w:br/>
      </w:r>
      <w:bookmarkStart w:id="10813" w:name="_Toc364935549"/>
      <w:r w:rsidRPr="00E77497">
        <w:rPr>
          <w:b w:val="0"/>
        </w:rPr>
        <w:t>(informative)</w:t>
      </w:r>
      <w:r w:rsidRPr="00E77497">
        <w:rPr>
          <w:b w:val="0"/>
        </w:rPr>
        <w:br/>
      </w:r>
      <w:r w:rsidRPr="00E77497">
        <w:br/>
      </w:r>
      <w:r w:rsidR="0045371C">
        <w:t>Static Semantic Rule Cross Reference</w:t>
      </w:r>
      <w:bookmarkEnd w:id="1081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2516"/>
        <w:gridCol w:w="4663"/>
        <w:gridCol w:w="1422"/>
        <w:gridCol w:w="1367"/>
      </w:tblGrid>
      <w:tr w:rsidR="00124DD2" w:rsidTr="00DC1842">
        <w:tc>
          <w:tcPr>
            <w:tcW w:w="2516" w:type="dxa"/>
            <w:shd w:val="solid" w:color="000000" w:fill="FFFFFF"/>
          </w:tcPr>
          <w:p w:rsidR="00010F9D" w:rsidRPr="00124DD2" w:rsidRDefault="00010F9D" w:rsidP="00010F9D">
            <w:pPr>
              <w:rPr>
                <w:b/>
                <w:bCs/>
              </w:rPr>
            </w:pPr>
            <w:r w:rsidRPr="00124DD2">
              <w:rPr>
                <w:b/>
                <w:bCs/>
              </w:rPr>
              <w:t>Routine Name</w:t>
            </w:r>
          </w:p>
        </w:tc>
        <w:tc>
          <w:tcPr>
            <w:tcW w:w="4663" w:type="dxa"/>
            <w:shd w:val="solid" w:color="000000" w:fill="FFFFFF"/>
          </w:tcPr>
          <w:p w:rsidR="00010F9D" w:rsidRPr="00124DD2" w:rsidRDefault="00010F9D" w:rsidP="00010F9D">
            <w:pPr>
              <w:rPr>
                <w:b/>
                <w:bCs/>
              </w:rPr>
            </w:pPr>
            <w:r w:rsidRPr="00124DD2">
              <w:rPr>
                <w:b/>
                <w:bCs/>
              </w:rPr>
              <w:t>Purpose</w:t>
            </w:r>
          </w:p>
        </w:tc>
        <w:tc>
          <w:tcPr>
            <w:tcW w:w="1422" w:type="dxa"/>
            <w:shd w:val="solid" w:color="000000" w:fill="FFFFFF"/>
          </w:tcPr>
          <w:p w:rsidR="00010F9D" w:rsidRPr="00124DD2" w:rsidRDefault="00010F9D" w:rsidP="00010F9D">
            <w:pPr>
              <w:rPr>
                <w:b/>
                <w:bCs/>
              </w:rPr>
            </w:pPr>
            <w:r w:rsidRPr="00124DD2">
              <w:rPr>
                <w:b/>
                <w:bCs/>
              </w:rPr>
              <w:t>Definitions</w:t>
            </w:r>
          </w:p>
        </w:tc>
        <w:tc>
          <w:tcPr>
            <w:tcW w:w="1367" w:type="dxa"/>
            <w:shd w:val="solid" w:color="000000" w:fill="FFFFFF"/>
          </w:tcPr>
          <w:p w:rsidR="00010F9D" w:rsidRPr="00124DD2" w:rsidRDefault="00010F9D" w:rsidP="00010F9D">
            <w:pPr>
              <w:rPr>
                <w:b/>
                <w:bCs/>
              </w:rPr>
            </w:pPr>
            <w:r w:rsidRPr="00124DD2">
              <w:rPr>
                <w:b/>
                <w:bCs/>
              </w:rPr>
              <w:t>Uses</w:t>
            </w:r>
          </w:p>
        </w:tc>
      </w:tr>
      <w:tr w:rsidR="00124DD2" w:rsidTr="00DC1842">
        <w:tc>
          <w:tcPr>
            <w:tcW w:w="2516" w:type="dxa"/>
            <w:shd w:val="clear" w:color="auto" w:fill="auto"/>
          </w:tcPr>
          <w:p w:rsidR="00010F9D" w:rsidRPr="00456540" w:rsidRDefault="00010F9D" w:rsidP="00010F9D">
            <w:pPr>
              <w:rPr>
                <w:rFonts w:ascii="Times New Roman" w:hAnsi="Times New Roman"/>
              </w:rPr>
            </w:pPr>
            <w:r w:rsidRPr="0096622D">
              <w:rPr>
                <w:rFonts w:ascii="Times New Roman" w:hAnsi="Times New Roman"/>
              </w:rPr>
              <w:t>BoundNames</w:t>
            </w:r>
          </w:p>
        </w:tc>
        <w:tc>
          <w:tcPr>
            <w:tcW w:w="4663" w:type="dxa"/>
            <w:shd w:val="clear" w:color="auto" w:fill="auto"/>
          </w:tcPr>
          <w:p w:rsidR="00010F9D" w:rsidRDefault="00010F9D" w:rsidP="00010F9D">
            <w:r>
              <w:t>Produces a list of the Identif</w:t>
            </w:r>
            <w:r w:rsidR="00626B1E">
              <w:t>i</w:t>
            </w:r>
            <w:r>
              <w:t>ers bound by a production.  Does not include Identif</w:t>
            </w:r>
            <w:r w:rsidR="00626B1E">
              <w:t>i</w:t>
            </w:r>
            <w:r>
              <w:t>ers that are bound within inner environments associated with the production.</w:t>
            </w:r>
          </w:p>
        </w:tc>
        <w:tc>
          <w:tcPr>
            <w:tcW w:w="1422" w:type="dxa"/>
            <w:shd w:val="clear" w:color="auto" w:fill="auto"/>
          </w:tcPr>
          <w:p w:rsidR="00010F9D" w:rsidRDefault="00847FC9" w:rsidP="00E926E2">
            <w:pPr>
              <w:jc w:val="left"/>
            </w:pPr>
            <w:r>
              <w:t>12.2.1, 12.2.2, 12.2.4, 12.6.4</w:t>
            </w:r>
            <w:r w:rsidR="002D6D38">
              <w:t>, 13.1, 13.2</w:t>
            </w:r>
            <w:r w:rsidR="00FC399E">
              <w:t>, 13.5</w:t>
            </w:r>
          </w:p>
        </w:tc>
        <w:tc>
          <w:tcPr>
            <w:tcW w:w="1367" w:type="dxa"/>
            <w:shd w:val="clear" w:color="auto" w:fill="auto"/>
          </w:tcPr>
          <w:p w:rsidR="00010F9D" w:rsidRDefault="00010F9D" w:rsidP="00010F9D"/>
        </w:tc>
      </w:tr>
      <w:tr w:rsidR="00002FFA" w:rsidTr="00DC1842">
        <w:tc>
          <w:tcPr>
            <w:tcW w:w="2516" w:type="dxa"/>
            <w:shd w:val="clear" w:color="auto" w:fill="auto"/>
          </w:tcPr>
          <w:p w:rsidR="00002FFA" w:rsidRPr="0096622D" w:rsidRDefault="00002FFA" w:rsidP="00010F9D">
            <w:pPr>
              <w:rPr>
                <w:rFonts w:ascii="Times New Roman" w:hAnsi="Times New Roman"/>
              </w:rPr>
            </w:pPr>
            <w:r>
              <w:rPr>
                <w:rFonts w:ascii="Times New Roman" w:hAnsi="Times New Roman"/>
              </w:rPr>
              <w:t>ConstructorMethod</w:t>
            </w:r>
          </w:p>
        </w:tc>
        <w:tc>
          <w:tcPr>
            <w:tcW w:w="4663" w:type="dxa"/>
            <w:shd w:val="clear" w:color="auto" w:fill="auto"/>
          </w:tcPr>
          <w:p w:rsidR="00002FFA" w:rsidRDefault="00002FFA" w:rsidP="00A623D6">
            <w:pPr>
              <w:jc w:val="left"/>
            </w:pPr>
            <w:r>
              <w:t xml:space="preserve">From a </w:t>
            </w:r>
            <w:r w:rsidR="00A623D6" w:rsidRPr="00002FFA">
              <w:rPr>
                <w:rFonts w:ascii="Times New Roman" w:hAnsi="Times New Roman"/>
                <w:i/>
              </w:rPr>
              <w:t>Class</w:t>
            </w:r>
            <w:r w:rsidR="00A623D6">
              <w:rPr>
                <w:rFonts w:ascii="Times New Roman" w:hAnsi="Times New Roman"/>
                <w:i/>
              </w:rPr>
              <w:t>Body</w:t>
            </w:r>
            <w:r w:rsidR="00A623D6">
              <w:t xml:space="preserve"> return the first</w:t>
            </w:r>
            <w:r>
              <w:t xml:space="preserve"> </w:t>
            </w:r>
            <w:r w:rsidRPr="00002FFA">
              <w:rPr>
                <w:rFonts w:ascii="Times New Roman" w:hAnsi="Times New Roman"/>
                <w:i/>
              </w:rPr>
              <w:t>ClassElement</w:t>
            </w:r>
            <w:r>
              <w:t xml:space="preserve"> </w:t>
            </w:r>
            <w:r w:rsidR="00A623D6">
              <w:t>whose</w:t>
            </w:r>
            <w:r>
              <w:t xml:space="preserve"> </w:t>
            </w:r>
            <w:r w:rsidRPr="00002FFA">
              <w:rPr>
                <w:rFonts w:ascii="Times New Roman" w:hAnsi="Times New Roman"/>
              </w:rPr>
              <w:t>PropName</w:t>
            </w:r>
            <w:r>
              <w:t xml:space="preserve"> is  </w:t>
            </w:r>
            <w:r w:rsidRPr="00052EFC">
              <w:rPr>
                <w:rFonts w:cs="Arial"/>
                <w:b/>
              </w:rPr>
              <w:t>″</w:t>
            </w:r>
            <w:r>
              <w:rPr>
                <w:rFonts w:ascii="Courier New" w:hAnsi="Courier New" w:cs="Courier New"/>
                <w:b/>
              </w:rPr>
              <w:t>constru</w:t>
            </w:r>
            <w:r w:rsidR="00372375">
              <w:rPr>
                <w:rFonts w:ascii="Courier New" w:hAnsi="Courier New" w:cs="Courier New"/>
                <w:b/>
              </w:rPr>
              <w:t>c</w:t>
            </w:r>
            <w:r>
              <w:rPr>
                <w:rFonts w:ascii="Courier New" w:hAnsi="Courier New" w:cs="Courier New"/>
                <w:b/>
              </w:rPr>
              <w:t>tor</w:t>
            </w:r>
            <w:r w:rsidRPr="00557892">
              <w:rPr>
                <w:rFonts w:cs="Arial"/>
                <w:b/>
              </w:rPr>
              <w:t>″</w:t>
            </w:r>
            <w:r>
              <w:t>.</w:t>
            </w:r>
            <w:r w:rsidR="00A623D6">
              <w:t xml:space="preserve"> Returns empty if the </w:t>
            </w:r>
            <w:r w:rsidR="00A623D6" w:rsidRPr="00002FFA">
              <w:rPr>
                <w:rFonts w:ascii="Times New Roman" w:hAnsi="Times New Roman"/>
                <w:i/>
              </w:rPr>
              <w:t>Class</w:t>
            </w:r>
            <w:r w:rsidR="00A623D6">
              <w:rPr>
                <w:rFonts w:ascii="Times New Roman" w:hAnsi="Times New Roman"/>
                <w:i/>
              </w:rPr>
              <w:t>Body</w:t>
            </w:r>
            <w:r w:rsidR="00A623D6">
              <w:t xml:space="preserve"> does not contain one.</w:t>
            </w:r>
          </w:p>
        </w:tc>
        <w:tc>
          <w:tcPr>
            <w:tcW w:w="1422" w:type="dxa"/>
            <w:shd w:val="clear" w:color="auto" w:fill="auto"/>
          </w:tcPr>
          <w:p w:rsidR="00002FFA" w:rsidRDefault="00A623D6" w:rsidP="00E926E2">
            <w:pPr>
              <w:jc w:val="left"/>
            </w:pPr>
            <w:r>
              <w:t>13.5</w:t>
            </w:r>
          </w:p>
        </w:tc>
        <w:tc>
          <w:tcPr>
            <w:tcW w:w="1367" w:type="dxa"/>
            <w:shd w:val="clear" w:color="auto" w:fill="auto"/>
          </w:tcPr>
          <w:p w:rsidR="00002FFA" w:rsidRDefault="00002FFA" w:rsidP="00010F9D"/>
        </w:tc>
      </w:tr>
      <w:tr w:rsidR="00124DD2" w:rsidTr="00DC1842">
        <w:tc>
          <w:tcPr>
            <w:tcW w:w="2516" w:type="dxa"/>
            <w:shd w:val="clear" w:color="auto" w:fill="auto"/>
          </w:tcPr>
          <w:p w:rsidR="00010F9D" w:rsidRPr="00456540" w:rsidRDefault="0013423F" w:rsidP="00010F9D">
            <w:pPr>
              <w:rPr>
                <w:rFonts w:ascii="Times New Roman" w:hAnsi="Times New Roman"/>
              </w:rPr>
            </w:pPr>
            <w:r w:rsidRPr="0096622D">
              <w:rPr>
                <w:rFonts w:ascii="Times New Roman" w:hAnsi="Times New Roman"/>
              </w:rPr>
              <w:t>Contains</w:t>
            </w:r>
          </w:p>
        </w:tc>
        <w:tc>
          <w:tcPr>
            <w:tcW w:w="4663" w:type="dxa"/>
            <w:shd w:val="clear" w:color="auto" w:fill="auto"/>
          </w:tcPr>
          <w:p w:rsidR="00010F9D" w:rsidRDefault="0013423F" w:rsidP="00010F9D">
            <w:r>
              <w:t>Determine if a grammar production either directly or indirectly includes a grammar symbol</w:t>
            </w:r>
            <w:r w:rsidR="00002FFA">
              <w:t>.</w:t>
            </w:r>
          </w:p>
        </w:tc>
        <w:tc>
          <w:tcPr>
            <w:tcW w:w="1422" w:type="dxa"/>
            <w:shd w:val="clear" w:color="auto" w:fill="auto"/>
          </w:tcPr>
          <w:p w:rsidR="00010F9D" w:rsidRDefault="00FC399E" w:rsidP="00E926E2">
            <w:pPr>
              <w:jc w:val="left"/>
            </w:pPr>
            <w:r>
              <w:t xml:space="preserve">5.3, </w:t>
            </w:r>
            <w:r w:rsidR="002D6D38">
              <w:t>13.1, 13.2</w:t>
            </w:r>
            <w:r>
              <w:t>, 13.5</w:t>
            </w:r>
          </w:p>
        </w:tc>
        <w:tc>
          <w:tcPr>
            <w:tcW w:w="1367" w:type="dxa"/>
            <w:shd w:val="clear" w:color="auto" w:fill="auto"/>
          </w:tcPr>
          <w:p w:rsidR="00010F9D" w:rsidRDefault="00010F9D" w:rsidP="00010F9D"/>
        </w:tc>
      </w:tr>
      <w:tr w:rsidR="002D6D38" w:rsidTr="00DC1842">
        <w:tc>
          <w:tcPr>
            <w:tcW w:w="2516" w:type="dxa"/>
            <w:shd w:val="clear" w:color="auto" w:fill="auto"/>
          </w:tcPr>
          <w:p w:rsidR="002D6D38" w:rsidRDefault="002D6D38" w:rsidP="00A960AF">
            <w:pPr>
              <w:rPr>
                <w:rFonts w:ascii="Times New Roman" w:hAnsi="Times New Roman"/>
              </w:rPr>
            </w:pPr>
            <w:r>
              <w:rPr>
                <w:rFonts w:ascii="Times New Roman" w:hAnsi="Times New Roman"/>
              </w:rPr>
              <w:t>CoveredFormalsList</w:t>
            </w:r>
          </w:p>
        </w:tc>
        <w:tc>
          <w:tcPr>
            <w:tcW w:w="4663" w:type="dxa"/>
            <w:shd w:val="clear" w:color="auto" w:fill="auto"/>
          </w:tcPr>
          <w:p w:rsidR="002D6D38" w:rsidRDefault="002D6D38" w:rsidP="00614339">
            <w:r>
              <w:t xml:space="preserve">Reparse a covered </w:t>
            </w:r>
            <w:r w:rsidRPr="00FC399E">
              <w:rPr>
                <w:rFonts w:ascii="Times New Roman" w:hAnsi="Times New Roman"/>
                <w:i/>
              </w:rPr>
              <w:t>Expression</w:t>
            </w:r>
            <w:r>
              <w:t xml:space="preserve"> using </w:t>
            </w:r>
            <w:r w:rsidRPr="00FC399E">
              <w:rPr>
                <w:rFonts w:ascii="Times New Roman" w:hAnsi="Times New Roman"/>
                <w:i/>
              </w:rPr>
              <w:t>FormalsList</w:t>
            </w:r>
            <w:r>
              <w:t xml:space="preserve"> as the goal symbol</w:t>
            </w:r>
            <w:r w:rsidR="00002FFA">
              <w:t>.</w:t>
            </w:r>
          </w:p>
        </w:tc>
        <w:tc>
          <w:tcPr>
            <w:tcW w:w="1422" w:type="dxa"/>
            <w:shd w:val="clear" w:color="auto" w:fill="auto"/>
          </w:tcPr>
          <w:p w:rsidR="002D6D38" w:rsidRDefault="00E926E2" w:rsidP="00E926E2">
            <w:pPr>
              <w:jc w:val="left"/>
            </w:pPr>
            <w:r>
              <w:t>13.2</w:t>
            </w:r>
          </w:p>
        </w:tc>
        <w:tc>
          <w:tcPr>
            <w:tcW w:w="1367" w:type="dxa"/>
            <w:shd w:val="clear" w:color="auto" w:fill="auto"/>
          </w:tcPr>
          <w:p w:rsidR="002D6D38" w:rsidRDefault="002D6D38" w:rsidP="00A960AF"/>
        </w:tc>
      </w:tr>
      <w:tr w:rsidR="00614339" w:rsidTr="00DC1842">
        <w:tc>
          <w:tcPr>
            <w:tcW w:w="2516" w:type="dxa"/>
            <w:shd w:val="clear" w:color="auto" w:fill="auto"/>
          </w:tcPr>
          <w:p w:rsidR="00614339" w:rsidRPr="0096622D" w:rsidRDefault="00614339" w:rsidP="00A960AF">
            <w:pPr>
              <w:rPr>
                <w:rFonts w:ascii="Times New Roman" w:hAnsi="Times New Roman"/>
              </w:rPr>
            </w:pPr>
            <w:r>
              <w:rPr>
                <w:rFonts w:ascii="Times New Roman" w:hAnsi="Times New Roman"/>
              </w:rPr>
              <w:t>CV</w:t>
            </w:r>
          </w:p>
        </w:tc>
        <w:tc>
          <w:tcPr>
            <w:tcW w:w="4663" w:type="dxa"/>
            <w:shd w:val="clear" w:color="auto" w:fill="auto"/>
          </w:tcPr>
          <w:p w:rsidR="00614339" w:rsidRDefault="00614339" w:rsidP="00614339">
            <w:r>
              <w:t xml:space="preserve">Determines the “character value” of a component of a </w:t>
            </w:r>
            <w:r w:rsidRPr="00FC399E">
              <w:rPr>
                <w:rFonts w:ascii="Times New Roman" w:hAnsi="Times New Roman"/>
                <w:i/>
              </w:rPr>
              <w:t>StringLiteral</w:t>
            </w:r>
            <w:r>
              <w:t>.</w:t>
            </w:r>
          </w:p>
        </w:tc>
        <w:tc>
          <w:tcPr>
            <w:tcW w:w="1422" w:type="dxa"/>
            <w:shd w:val="clear" w:color="auto" w:fill="auto"/>
          </w:tcPr>
          <w:p w:rsidR="00614339" w:rsidRDefault="00614339" w:rsidP="00E926E2">
            <w:pPr>
              <w:jc w:val="left"/>
            </w:pPr>
            <w:r>
              <w:t>7.8.4</w:t>
            </w:r>
          </w:p>
        </w:tc>
        <w:tc>
          <w:tcPr>
            <w:tcW w:w="1367" w:type="dxa"/>
            <w:shd w:val="clear" w:color="auto" w:fill="auto"/>
          </w:tcPr>
          <w:p w:rsidR="00614339" w:rsidRDefault="00614339" w:rsidP="00A960AF"/>
        </w:tc>
      </w:tr>
      <w:tr w:rsidR="00614339" w:rsidTr="00DC1842">
        <w:tc>
          <w:tcPr>
            <w:tcW w:w="2516" w:type="dxa"/>
            <w:shd w:val="clear" w:color="auto" w:fill="auto"/>
          </w:tcPr>
          <w:p w:rsidR="00614339" w:rsidRPr="0096622D" w:rsidRDefault="00614339" w:rsidP="00010F9D">
            <w:pPr>
              <w:rPr>
                <w:rFonts w:ascii="Times New Roman" w:hAnsi="Times New Roman"/>
              </w:rPr>
            </w:pPr>
            <w:r>
              <w:rPr>
                <w:rFonts w:ascii="Times New Roman" w:hAnsi="Times New Roman"/>
              </w:rPr>
              <w:t>Elision Width</w:t>
            </w:r>
          </w:p>
        </w:tc>
        <w:tc>
          <w:tcPr>
            <w:tcW w:w="4663" w:type="dxa"/>
            <w:shd w:val="clear" w:color="auto" w:fill="auto"/>
          </w:tcPr>
          <w:p w:rsidR="00614339" w:rsidRDefault="00614339" w:rsidP="00010F9D">
            <w:r>
              <w:t xml:space="preserve">Determine the number of commas in an </w:t>
            </w:r>
            <w:r w:rsidRPr="00FC399E">
              <w:rPr>
                <w:rFonts w:ascii="Times New Roman" w:hAnsi="Times New Roman"/>
                <w:i/>
              </w:rPr>
              <w:t>Elision</w:t>
            </w:r>
            <w:r>
              <w:t>.</w:t>
            </w:r>
          </w:p>
        </w:tc>
        <w:tc>
          <w:tcPr>
            <w:tcW w:w="1422" w:type="dxa"/>
            <w:shd w:val="clear" w:color="auto" w:fill="auto"/>
          </w:tcPr>
          <w:p w:rsidR="00614339" w:rsidRDefault="00614339" w:rsidP="00E926E2">
            <w:pPr>
              <w:jc w:val="left"/>
            </w:pPr>
            <w:r>
              <w:t>11.1.4.1</w:t>
            </w:r>
          </w:p>
        </w:tc>
        <w:tc>
          <w:tcPr>
            <w:tcW w:w="1367" w:type="dxa"/>
            <w:shd w:val="clear" w:color="auto" w:fill="auto"/>
          </w:tcPr>
          <w:p w:rsidR="00614339" w:rsidRDefault="00614339" w:rsidP="00010F9D"/>
        </w:tc>
      </w:tr>
      <w:tr w:rsidR="00124DD2" w:rsidTr="00DC1842">
        <w:tc>
          <w:tcPr>
            <w:tcW w:w="2516" w:type="dxa"/>
            <w:shd w:val="clear" w:color="auto" w:fill="auto"/>
          </w:tcPr>
          <w:p w:rsidR="00BD653D" w:rsidRPr="00124DD2" w:rsidRDefault="00BD653D" w:rsidP="00010F9D">
            <w:pPr>
              <w:rPr>
                <w:rFonts w:ascii="Times New Roman" w:hAnsi="Times New Roman"/>
              </w:rPr>
            </w:pPr>
            <w:r w:rsidRPr="0096622D">
              <w:rPr>
                <w:rFonts w:ascii="Times New Roman" w:hAnsi="Times New Roman"/>
              </w:rPr>
              <w:t>ExpectedArgumentCount</w:t>
            </w:r>
          </w:p>
        </w:tc>
        <w:tc>
          <w:tcPr>
            <w:tcW w:w="4663" w:type="dxa"/>
            <w:shd w:val="clear" w:color="auto" w:fill="auto"/>
          </w:tcPr>
          <w:p w:rsidR="00BD653D" w:rsidRDefault="00BD653D" w:rsidP="00010F9D">
            <w:r>
              <w:t>Determine the “length” of an argument list for the purpose of initializing the “length” property of a function object.</w:t>
            </w:r>
          </w:p>
        </w:tc>
        <w:tc>
          <w:tcPr>
            <w:tcW w:w="1422" w:type="dxa"/>
            <w:shd w:val="clear" w:color="auto" w:fill="auto"/>
          </w:tcPr>
          <w:p w:rsidR="00BD653D" w:rsidRDefault="002D6D38" w:rsidP="00E926E2">
            <w:pPr>
              <w:jc w:val="left"/>
            </w:pPr>
            <w:r>
              <w:t>13.1</w:t>
            </w:r>
            <w:r w:rsidR="00FC399E">
              <w:t>, 13.2, 13.3</w:t>
            </w:r>
          </w:p>
        </w:tc>
        <w:tc>
          <w:tcPr>
            <w:tcW w:w="1367" w:type="dxa"/>
            <w:shd w:val="clear" w:color="auto" w:fill="auto"/>
          </w:tcPr>
          <w:p w:rsidR="00BD653D" w:rsidRDefault="00BD653D" w:rsidP="00010F9D"/>
        </w:tc>
      </w:tr>
      <w:tr w:rsidR="00124DD2" w:rsidTr="00DC1842">
        <w:tc>
          <w:tcPr>
            <w:tcW w:w="2516" w:type="dxa"/>
            <w:shd w:val="clear" w:color="auto" w:fill="auto"/>
          </w:tcPr>
          <w:p w:rsidR="00522CC9" w:rsidRPr="00124DD2" w:rsidRDefault="00522CC9" w:rsidP="00010F9D">
            <w:pPr>
              <w:rPr>
                <w:rFonts w:ascii="Times New Roman" w:hAnsi="Times New Roman"/>
              </w:rPr>
            </w:pPr>
            <w:r w:rsidRPr="0096622D">
              <w:rPr>
                <w:rFonts w:ascii="Times New Roman" w:hAnsi="Times New Roman"/>
              </w:rPr>
              <w:t>HasInitialiser</w:t>
            </w:r>
          </w:p>
        </w:tc>
        <w:tc>
          <w:tcPr>
            <w:tcW w:w="4663" w:type="dxa"/>
            <w:shd w:val="clear" w:color="auto" w:fill="auto"/>
          </w:tcPr>
          <w:p w:rsidR="00522CC9" w:rsidRDefault="00522CC9" w:rsidP="00372375">
            <w:r>
              <w:t xml:space="preserve">Determines whether the production contains an </w:t>
            </w:r>
            <w:r w:rsidRPr="0096622D">
              <w:rPr>
                <w:rFonts w:ascii="Times New Roman" w:hAnsi="Times New Roman"/>
                <w:i/>
              </w:rPr>
              <w:t>Initialiser</w:t>
            </w:r>
            <w:r>
              <w:t xml:space="preserve"> production.</w:t>
            </w:r>
          </w:p>
        </w:tc>
        <w:tc>
          <w:tcPr>
            <w:tcW w:w="1422" w:type="dxa"/>
            <w:shd w:val="clear" w:color="auto" w:fill="auto"/>
          </w:tcPr>
          <w:p w:rsidR="00522CC9" w:rsidRDefault="00847FC9" w:rsidP="00E926E2">
            <w:pPr>
              <w:jc w:val="left"/>
            </w:pPr>
            <w:r>
              <w:t>12.2.4</w:t>
            </w:r>
            <w:r w:rsidR="002D6D38">
              <w:t>, 13.1</w:t>
            </w:r>
          </w:p>
        </w:tc>
        <w:tc>
          <w:tcPr>
            <w:tcW w:w="1367" w:type="dxa"/>
            <w:shd w:val="clear" w:color="auto" w:fill="auto"/>
          </w:tcPr>
          <w:p w:rsidR="00522CC9" w:rsidRDefault="00522CC9" w:rsidP="00010F9D"/>
        </w:tc>
      </w:tr>
      <w:tr w:rsidR="00124DD2" w:rsidTr="00DC1842">
        <w:tc>
          <w:tcPr>
            <w:tcW w:w="2516" w:type="dxa"/>
            <w:shd w:val="clear" w:color="auto" w:fill="auto"/>
          </w:tcPr>
          <w:p w:rsidR="00522CC9" w:rsidRPr="00124DD2" w:rsidRDefault="00522CC9" w:rsidP="00010F9D">
            <w:pPr>
              <w:rPr>
                <w:rFonts w:ascii="Times New Roman" w:hAnsi="Times New Roman"/>
              </w:rPr>
            </w:pPr>
            <w:r w:rsidRPr="00124DD2">
              <w:rPr>
                <w:rFonts w:ascii="Times New Roman" w:hAnsi="Times New Roman"/>
              </w:rPr>
              <w:t>IsConstantDeclaration</w:t>
            </w:r>
          </w:p>
        </w:tc>
        <w:tc>
          <w:tcPr>
            <w:tcW w:w="4663" w:type="dxa"/>
            <w:shd w:val="clear" w:color="auto" w:fill="auto"/>
          </w:tcPr>
          <w:p w:rsidR="00522CC9" w:rsidRDefault="00522CC9" w:rsidP="00010F9D">
            <w:r>
              <w:t>Determines whether the production introduces a immutable environment record binding</w:t>
            </w:r>
          </w:p>
        </w:tc>
        <w:tc>
          <w:tcPr>
            <w:tcW w:w="1422" w:type="dxa"/>
            <w:shd w:val="clear" w:color="auto" w:fill="auto"/>
          </w:tcPr>
          <w:p w:rsidR="00522CC9" w:rsidRDefault="00847FC9" w:rsidP="00E926E2">
            <w:pPr>
              <w:jc w:val="left"/>
            </w:pPr>
            <w:r>
              <w:t>12.2</w:t>
            </w:r>
            <w:r w:rsidR="002D6D38">
              <w:t>,</w:t>
            </w:r>
            <w:r w:rsidR="00FC399E">
              <w:t xml:space="preserve"> </w:t>
            </w:r>
            <w:r w:rsidR="002D6D38">
              <w:t>13.1</w:t>
            </w:r>
            <w:r w:rsidR="00FC399E">
              <w:t>, 13.5</w:t>
            </w:r>
          </w:p>
        </w:tc>
        <w:tc>
          <w:tcPr>
            <w:tcW w:w="1367" w:type="dxa"/>
            <w:shd w:val="clear" w:color="auto" w:fill="auto"/>
          </w:tcPr>
          <w:p w:rsidR="00522CC9" w:rsidRDefault="00522CC9" w:rsidP="00010F9D"/>
        </w:tc>
      </w:tr>
      <w:tr w:rsidR="008C355B" w:rsidTr="00DC1842">
        <w:tc>
          <w:tcPr>
            <w:tcW w:w="2516" w:type="dxa"/>
            <w:shd w:val="clear" w:color="auto" w:fill="auto"/>
          </w:tcPr>
          <w:p w:rsidR="008C355B" w:rsidRPr="0096622D" w:rsidRDefault="008C355B" w:rsidP="00BD653D">
            <w:pPr>
              <w:rPr>
                <w:rFonts w:ascii="Times New Roman" w:hAnsi="Times New Roman"/>
              </w:rPr>
            </w:pPr>
            <w:r>
              <w:rPr>
                <w:rFonts w:ascii="Times New Roman" w:hAnsi="Times New Roman"/>
              </w:rPr>
              <w:t>IsInvalidAssignmentPattern</w:t>
            </w:r>
          </w:p>
        </w:tc>
        <w:tc>
          <w:tcPr>
            <w:tcW w:w="4663" w:type="dxa"/>
            <w:shd w:val="clear" w:color="auto" w:fill="auto"/>
          </w:tcPr>
          <w:p w:rsidR="008C355B" w:rsidRDefault="008C355B" w:rsidP="008C355B">
            <w:r>
              <w:t xml:space="preserve">Determines if a  </w:t>
            </w:r>
            <w:r w:rsidRPr="00FC399E">
              <w:rPr>
                <w:rFonts w:ascii="Times New Roman" w:hAnsi="Times New Roman"/>
                <w:i/>
              </w:rPr>
              <w:t>LeftHandSideExpression</w:t>
            </w:r>
            <w:r>
              <w:t xml:space="preserve"> is a valid assignment target.  Primarily for dealing with destructuring assignment targets.</w:t>
            </w:r>
          </w:p>
        </w:tc>
        <w:tc>
          <w:tcPr>
            <w:tcW w:w="1422" w:type="dxa"/>
            <w:shd w:val="clear" w:color="auto" w:fill="auto"/>
          </w:tcPr>
          <w:p w:rsidR="008C355B" w:rsidRDefault="008C355B" w:rsidP="00E926E2">
            <w:pPr>
              <w:jc w:val="left"/>
            </w:pPr>
            <w:r>
              <w:t>11.2</w:t>
            </w:r>
          </w:p>
        </w:tc>
        <w:tc>
          <w:tcPr>
            <w:tcW w:w="1367" w:type="dxa"/>
            <w:shd w:val="clear" w:color="auto" w:fill="auto"/>
          </w:tcPr>
          <w:p w:rsidR="008C355B" w:rsidRDefault="008C355B" w:rsidP="00010F9D"/>
        </w:tc>
      </w:tr>
      <w:tr w:rsidR="00847FC9" w:rsidTr="00DC1842">
        <w:tc>
          <w:tcPr>
            <w:tcW w:w="2516" w:type="dxa"/>
            <w:shd w:val="clear" w:color="auto" w:fill="auto"/>
          </w:tcPr>
          <w:p w:rsidR="00847FC9" w:rsidRPr="0096622D" w:rsidRDefault="00847FC9" w:rsidP="00BD653D">
            <w:pPr>
              <w:rPr>
                <w:rFonts w:ascii="Times New Roman" w:hAnsi="Times New Roman"/>
              </w:rPr>
            </w:pPr>
            <w:r>
              <w:rPr>
                <w:rFonts w:ascii="Times New Roman" w:hAnsi="Times New Roman"/>
              </w:rPr>
              <w:t>LexicalDeclarations</w:t>
            </w:r>
          </w:p>
        </w:tc>
        <w:tc>
          <w:tcPr>
            <w:tcW w:w="4663" w:type="dxa"/>
            <w:shd w:val="clear" w:color="auto" w:fill="auto"/>
          </w:tcPr>
          <w:p w:rsidR="00847FC9" w:rsidRDefault="00847FC9" w:rsidP="00BD653D">
            <w:r>
              <w:t>Return a List containing the components of a production that are processed as lexical declarations</w:t>
            </w:r>
          </w:p>
        </w:tc>
        <w:tc>
          <w:tcPr>
            <w:tcW w:w="1422" w:type="dxa"/>
            <w:shd w:val="clear" w:color="auto" w:fill="auto"/>
          </w:tcPr>
          <w:p w:rsidR="00847FC9" w:rsidRDefault="00847FC9" w:rsidP="00E926E2">
            <w:pPr>
              <w:jc w:val="left"/>
            </w:pPr>
            <w:r>
              <w:t>12.1</w:t>
            </w:r>
            <w:r w:rsidR="002D6D38">
              <w:t>, 12.11</w:t>
            </w:r>
            <w:r w:rsidR="00FC399E">
              <w:t>, 12.5</w:t>
            </w:r>
          </w:p>
        </w:tc>
        <w:tc>
          <w:tcPr>
            <w:tcW w:w="1367" w:type="dxa"/>
            <w:shd w:val="clear" w:color="auto" w:fill="auto"/>
          </w:tcPr>
          <w:p w:rsidR="00847FC9" w:rsidRDefault="00847FC9" w:rsidP="00010F9D"/>
        </w:tc>
      </w:tr>
      <w:tr w:rsidR="00124DD2" w:rsidTr="00DC1842">
        <w:tc>
          <w:tcPr>
            <w:tcW w:w="2516" w:type="dxa"/>
            <w:shd w:val="clear" w:color="auto" w:fill="auto"/>
          </w:tcPr>
          <w:p w:rsidR="00010F9D" w:rsidRPr="00456540" w:rsidRDefault="00BD653D" w:rsidP="00BD653D">
            <w:pPr>
              <w:rPr>
                <w:rFonts w:ascii="Times New Roman" w:hAnsi="Times New Roman"/>
              </w:rPr>
            </w:pPr>
            <w:r w:rsidRPr="0096622D">
              <w:rPr>
                <w:rFonts w:ascii="Times New Roman" w:hAnsi="Times New Roman"/>
              </w:rPr>
              <w:t>LexicallyDeclaredName</w:t>
            </w:r>
            <w:r w:rsidR="002D6D38">
              <w:rPr>
                <w:rFonts w:ascii="Times New Roman" w:hAnsi="Times New Roman"/>
              </w:rPr>
              <w:t>s</w:t>
            </w:r>
          </w:p>
        </w:tc>
        <w:tc>
          <w:tcPr>
            <w:tcW w:w="4663" w:type="dxa"/>
            <w:shd w:val="clear" w:color="auto" w:fill="auto"/>
          </w:tcPr>
          <w:p w:rsidR="00010F9D" w:rsidRDefault="00BD653D" w:rsidP="00BD653D">
            <w:r>
              <w:t>Returns a list of the lexically scoped identifiers declared by a production.</w:t>
            </w:r>
          </w:p>
        </w:tc>
        <w:tc>
          <w:tcPr>
            <w:tcW w:w="1422" w:type="dxa"/>
            <w:shd w:val="clear" w:color="auto" w:fill="auto"/>
          </w:tcPr>
          <w:p w:rsidR="00010F9D" w:rsidRDefault="00847FC9" w:rsidP="00E926E2">
            <w:pPr>
              <w:jc w:val="left"/>
            </w:pPr>
            <w:r>
              <w:t>12.1</w:t>
            </w:r>
            <w:r w:rsidR="002D6D38">
              <w:t>, 13.1</w:t>
            </w:r>
            <w:r w:rsidR="00FC399E">
              <w:t>, 13.2, 13.5</w:t>
            </w:r>
          </w:p>
        </w:tc>
        <w:tc>
          <w:tcPr>
            <w:tcW w:w="1367" w:type="dxa"/>
            <w:shd w:val="clear" w:color="auto" w:fill="auto"/>
          </w:tcPr>
          <w:p w:rsidR="00010F9D" w:rsidRDefault="00010F9D" w:rsidP="00010F9D"/>
        </w:tc>
      </w:tr>
      <w:tr w:rsidR="00A30CF3" w:rsidTr="00DC1842">
        <w:tc>
          <w:tcPr>
            <w:tcW w:w="2516" w:type="dxa"/>
            <w:shd w:val="clear" w:color="auto" w:fill="auto"/>
          </w:tcPr>
          <w:p w:rsidR="00A30CF3" w:rsidRDefault="00DC1842" w:rsidP="00002FFA">
            <w:pPr>
              <w:rPr>
                <w:rFonts w:ascii="Times New Roman" w:hAnsi="Times New Roman"/>
              </w:rPr>
            </w:pPr>
            <w:r>
              <w:rPr>
                <w:rFonts w:ascii="Times New Roman" w:hAnsi="Times New Roman"/>
              </w:rPr>
              <w:t>Prototype</w:t>
            </w:r>
            <w:r w:rsidR="00A30CF3">
              <w:rPr>
                <w:rFonts w:ascii="Times New Roman" w:hAnsi="Times New Roman"/>
              </w:rPr>
              <w:t>MethodDe</w:t>
            </w:r>
            <w:r w:rsidR="00002FFA">
              <w:rPr>
                <w:rFonts w:ascii="Times New Roman" w:hAnsi="Times New Roman"/>
              </w:rPr>
              <w:t>finitions</w:t>
            </w:r>
          </w:p>
        </w:tc>
        <w:tc>
          <w:tcPr>
            <w:tcW w:w="4663" w:type="dxa"/>
            <w:shd w:val="clear" w:color="auto" w:fill="auto"/>
          </w:tcPr>
          <w:p w:rsidR="00A30CF3" w:rsidRPr="00002FFA" w:rsidRDefault="00A30CF3" w:rsidP="00BD653D">
            <w:r>
              <w:t>Return a list of the</w:t>
            </w:r>
            <w:r w:rsidR="00DC1842">
              <w:t xml:space="preserve"> non-static</w:t>
            </w:r>
            <w:r>
              <w:t xml:space="preserve">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rsidR="00002FFA">
              <w:t>.</w:t>
            </w:r>
          </w:p>
        </w:tc>
        <w:tc>
          <w:tcPr>
            <w:tcW w:w="1422" w:type="dxa"/>
            <w:shd w:val="clear" w:color="auto" w:fill="auto"/>
          </w:tcPr>
          <w:p w:rsidR="00A30CF3" w:rsidRDefault="00A30CF3" w:rsidP="00E926E2">
            <w:pPr>
              <w:jc w:val="left"/>
            </w:pPr>
            <w:r>
              <w:t>13.5</w:t>
            </w:r>
          </w:p>
        </w:tc>
        <w:tc>
          <w:tcPr>
            <w:tcW w:w="1367" w:type="dxa"/>
            <w:shd w:val="clear" w:color="auto" w:fill="auto"/>
          </w:tcPr>
          <w:p w:rsidR="00A30CF3" w:rsidRDefault="00A30CF3" w:rsidP="00010F9D"/>
        </w:tc>
      </w:tr>
      <w:tr w:rsidR="00124DD2" w:rsidTr="00DC1842">
        <w:tc>
          <w:tcPr>
            <w:tcW w:w="2516" w:type="dxa"/>
            <w:shd w:val="clear" w:color="auto" w:fill="auto"/>
          </w:tcPr>
          <w:p w:rsidR="00BD653D" w:rsidRPr="0096622D" w:rsidRDefault="007B7BA4" w:rsidP="00BD653D">
            <w:pPr>
              <w:rPr>
                <w:rFonts w:ascii="Times New Roman" w:hAnsi="Times New Roman"/>
              </w:rPr>
            </w:pPr>
            <w:r>
              <w:rPr>
                <w:rFonts w:ascii="Times New Roman" w:hAnsi="Times New Roman"/>
              </w:rPr>
              <w:t>MV</w:t>
            </w:r>
          </w:p>
        </w:tc>
        <w:tc>
          <w:tcPr>
            <w:tcW w:w="4663" w:type="dxa"/>
            <w:shd w:val="clear" w:color="auto" w:fill="auto"/>
          </w:tcPr>
          <w:p w:rsidR="00BD653D" w:rsidRDefault="00614339" w:rsidP="00BD653D">
            <w:r>
              <w:t xml:space="preserve">Determines the “mathematical value” of a numeric </w:t>
            </w:r>
            <w:r>
              <w:lastRenderedPageBreak/>
              <w:t>lirteral or component of a numeric literal.</w:t>
            </w:r>
          </w:p>
        </w:tc>
        <w:tc>
          <w:tcPr>
            <w:tcW w:w="1422" w:type="dxa"/>
            <w:shd w:val="clear" w:color="auto" w:fill="auto"/>
          </w:tcPr>
          <w:p w:rsidR="00BD653D" w:rsidRDefault="00614339" w:rsidP="00E926E2">
            <w:pPr>
              <w:jc w:val="left"/>
            </w:pPr>
            <w:r>
              <w:lastRenderedPageBreak/>
              <w:t>7.8.3</w:t>
            </w:r>
          </w:p>
        </w:tc>
        <w:tc>
          <w:tcPr>
            <w:tcW w:w="1367" w:type="dxa"/>
            <w:shd w:val="clear" w:color="auto" w:fill="auto"/>
          </w:tcPr>
          <w:p w:rsidR="00BD653D" w:rsidRDefault="00BD653D" w:rsidP="00010F9D"/>
        </w:tc>
      </w:tr>
      <w:tr w:rsidR="00614339" w:rsidTr="00DC1842">
        <w:tc>
          <w:tcPr>
            <w:tcW w:w="2516" w:type="dxa"/>
            <w:shd w:val="clear" w:color="auto" w:fill="auto"/>
          </w:tcPr>
          <w:p w:rsidR="00614339" w:rsidRDefault="00614339" w:rsidP="00BD653D">
            <w:pPr>
              <w:rPr>
                <w:rFonts w:ascii="Times New Roman" w:hAnsi="Times New Roman"/>
              </w:rPr>
            </w:pPr>
            <w:r>
              <w:rPr>
                <w:rFonts w:ascii="Times New Roman" w:hAnsi="Times New Roman"/>
              </w:rPr>
              <w:lastRenderedPageBreak/>
              <w:t>PropName</w:t>
            </w:r>
          </w:p>
        </w:tc>
        <w:tc>
          <w:tcPr>
            <w:tcW w:w="4663" w:type="dxa"/>
            <w:shd w:val="clear" w:color="auto" w:fill="auto"/>
          </w:tcPr>
          <w:p w:rsidR="00614339" w:rsidRDefault="00614339" w:rsidP="00BD653D">
            <w:r>
              <w:t>Determines the string value of the property name referenced by a production.</w:t>
            </w:r>
          </w:p>
        </w:tc>
        <w:tc>
          <w:tcPr>
            <w:tcW w:w="1422" w:type="dxa"/>
            <w:shd w:val="clear" w:color="auto" w:fill="auto"/>
          </w:tcPr>
          <w:p w:rsidR="00614339" w:rsidRDefault="00614339" w:rsidP="00E926E2">
            <w:pPr>
              <w:jc w:val="left"/>
            </w:pPr>
            <w:r>
              <w:t>11.1.5.1</w:t>
            </w:r>
            <w:r w:rsidR="00FC399E">
              <w:t>, 13.3, 13.5</w:t>
            </w:r>
          </w:p>
        </w:tc>
        <w:tc>
          <w:tcPr>
            <w:tcW w:w="1367" w:type="dxa"/>
            <w:shd w:val="clear" w:color="auto" w:fill="auto"/>
          </w:tcPr>
          <w:p w:rsidR="00614339" w:rsidRDefault="00614339" w:rsidP="00010F9D"/>
        </w:tc>
      </w:tr>
      <w:tr w:rsidR="00614339" w:rsidTr="00DC1842">
        <w:tc>
          <w:tcPr>
            <w:tcW w:w="2516" w:type="dxa"/>
            <w:shd w:val="clear" w:color="auto" w:fill="auto"/>
          </w:tcPr>
          <w:p w:rsidR="00614339" w:rsidRDefault="00614339" w:rsidP="00BD653D">
            <w:pPr>
              <w:rPr>
                <w:rFonts w:ascii="Times New Roman" w:hAnsi="Times New Roman"/>
              </w:rPr>
            </w:pPr>
            <w:r>
              <w:rPr>
                <w:rFonts w:ascii="Times New Roman" w:hAnsi="Times New Roman"/>
              </w:rPr>
              <w:t>PropNameList</w:t>
            </w:r>
          </w:p>
        </w:tc>
        <w:tc>
          <w:tcPr>
            <w:tcW w:w="4663" w:type="dxa"/>
            <w:shd w:val="clear" w:color="auto" w:fill="auto"/>
          </w:tcPr>
          <w:p w:rsidR="00614339" w:rsidRDefault="008C355B" w:rsidP="008C355B">
            <w:r>
              <w:t>Returns a List of the string values of the property names referenced by a production. The list reflects the order of the references in the source text.  The list may contain duplicate elements.</w:t>
            </w:r>
          </w:p>
        </w:tc>
        <w:tc>
          <w:tcPr>
            <w:tcW w:w="1422" w:type="dxa"/>
            <w:shd w:val="clear" w:color="auto" w:fill="auto"/>
          </w:tcPr>
          <w:p w:rsidR="00614339" w:rsidRDefault="008C355B" w:rsidP="00E926E2">
            <w:pPr>
              <w:jc w:val="left"/>
            </w:pPr>
            <w:r>
              <w:t>11</w:t>
            </w:r>
            <w:r w:rsidR="00FC399E">
              <w:t>.</w:t>
            </w:r>
            <w:r>
              <w:t>5</w:t>
            </w:r>
            <w:r w:rsidR="00FC399E">
              <w:t>.</w:t>
            </w:r>
            <w:r>
              <w:t>1</w:t>
            </w:r>
            <w:r w:rsidR="00FC399E">
              <w:t>, 13.5</w:t>
            </w:r>
          </w:p>
        </w:tc>
        <w:tc>
          <w:tcPr>
            <w:tcW w:w="1367" w:type="dxa"/>
            <w:shd w:val="clear" w:color="auto" w:fill="auto"/>
          </w:tcPr>
          <w:p w:rsidR="00614339" w:rsidRDefault="00614339" w:rsidP="00010F9D"/>
        </w:tc>
      </w:tr>
      <w:tr w:rsidR="00DC1842" w:rsidTr="00DC1842">
        <w:tc>
          <w:tcPr>
            <w:tcW w:w="2516" w:type="dxa"/>
            <w:shd w:val="clear" w:color="auto" w:fill="auto"/>
          </w:tcPr>
          <w:p w:rsidR="00DC1842" w:rsidRDefault="00DC1842" w:rsidP="00224061">
            <w:pPr>
              <w:rPr>
                <w:rFonts w:ascii="Times New Roman" w:hAnsi="Times New Roman"/>
              </w:rPr>
            </w:pPr>
            <w:r>
              <w:rPr>
                <w:rFonts w:ascii="Times New Roman" w:hAnsi="Times New Roman"/>
              </w:rPr>
              <w:t>PrototypeMethodDefinitions</w:t>
            </w:r>
          </w:p>
        </w:tc>
        <w:tc>
          <w:tcPr>
            <w:tcW w:w="4663" w:type="dxa"/>
            <w:shd w:val="clear" w:color="auto" w:fill="auto"/>
          </w:tcPr>
          <w:p w:rsidR="00DC1842" w:rsidRPr="00002FFA" w:rsidRDefault="00DC1842" w:rsidP="00224061">
            <w:r>
              <w:t xml:space="preserve">Return a list of the non-static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rsidR="00DC1842" w:rsidRDefault="00DC1842" w:rsidP="00224061">
            <w:pPr>
              <w:jc w:val="left"/>
            </w:pPr>
            <w:r>
              <w:t>13.5</w:t>
            </w:r>
          </w:p>
        </w:tc>
        <w:tc>
          <w:tcPr>
            <w:tcW w:w="1367" w:type="dxa"/>
            <w:shd w:val="clear" w:color="auto" w:fill="auto"/>
          </w:tcPr>
          <w:p w:rsidR="00DC1842" w:rsidRDefault="00DC1842" w:rsidP="00224061"/>
        </w:tc>
      </w:tr>
      <w:tr w:rsidR="0021118F" w:rsidTr="00DC1842">
        <w:tc>
          <w:tcPr>
            <w:tcW w:w="2516" w:type="dxa"/>
            <w:shd w:val="clear" w:color="auto" w:fill="auto"/>
          </w:tcPr>
          <w:p w:rsidR="0021118F" w:rsidRDefault="0021118F" w:rsidP="00BD653D">
            <w:pPr>
              <w:rPr>
                <w:rFonts w:ascii="Times New Roman" w:hAnsi="Times New Roman"/>
              </w:rPr>
            </w:pPr>
            <w:r>
              <w:rPr>
                <w:rFonts w:ascii="Times New Roman" w:hAnsi="Times New Roman"/>
              </w:rPr>
              <w:t>ReferencesSuper</w:t>
            </w:r>
          </w:p>
        </w:tc>
        <w:tc>
          <w:tcPr>
            <w:tcW w:w="4663" w:type="dxa"/>
            <w:shd w:val="clear" w:color="auto" w:fill="auto"/>
          </w:tcPr>
          <w:p w:rsidR="0021118F" w:rsidRDefault="0021118F" w:rsidP="0021118F">
            <w:r>
              <w:t xml:space="preserve">Determine if a </w:t>
            </w:r>
            <w:r w:rsidRPr="00E926E2">
              <w:rPr>
                <w:rFonts w:ascii="Times New Roman" w:hAnsi="Times New Roman"/>
                <w:i/>
              </w:rPr>
              <w:t>MethodDefinition</w:t>
            </w:r>
            <w:r>
              <w:t xml:space="preserve"> contains any references to the </w:t>
            </w:r>
            <w:r w:rsidRPr="0021118F">
              <w:rPr>
                <w:rFonts w:ascii="Times New Roman" w:hAnsi="Times New Roman"/>
                <w:i/>
              </w:rPr>
              <w:t>ReservedWord</w:t>
            </w:r>
            <w:r>
              <w:t xml:space="preserve"> </w:t>
            </w:r>
            <w:r w:rsidRPr="0021118F">
              <w:rPr>
                <w:rFonts w:ascii="Courier New" w:hAnsi="Courier New" w:cs="Courier New"/>
                <w:b/>
              </w:rPr>
              <w:t>super</w:t>
            </w:r>
            <w:r>
              <w:t>.</w:t>
            </w:r>
          </w:p>
        </w:tc>
        <w:tc>
          <w:tcPr>
            <w:tcW w:w="1422" w:type="dxa"/>
            <w:shd w:val="clear" w:color="auto" w:fill="auto"/>
          </w:tcPr>
          <w:p w:rsidR="0021118F" w:rsidRDefault="0021118F" w:rsidP="00E926E2">
            <w:pPr>
              <w:jc w:val="left"/>
            </w:pPr>
            <w:r>
              <w:t>13.3</w:t>
            </w:r>
          </w:p>
        </w:tc>
        <w:tc>
          <w:tcPr>
            <w:tcW w:w="1367" w:type="dxa"/>
            <w:shd w:val="clear" w:color="auto" w:fill="auto"/>
          </w:tcPr>
          <w:p w:rsidR="0021118F" w:rsidRDefault="0021118F" w:rsidP="00010F9D"/>
        </w:tc>
      </w:tr>
      <w:tr w:rsidR="00FC399E" w:rsidTr="00DC1842">
        <w:tc>
          <w:tcPr>
            <w:tcW w:w="2516" w:type="dxa"/>
            <w:shd w:val="clear" w:color="auto" w:fill="auto"/>
          </w:tcPr>
          <w:p w:rsidR="00FC399E" w:rsidRDefault="00FC399E" w:rsidP="00BD653D">
            <w:pPr>
              <w:rPr>
                <w:rFonts w:ascii="Times New Roman" w:hAnsi="Times New Roman"/>
              </w:rPr>
            </w:pPr>
            <w:r>
              <w:rPr>
                <w:rFonts w:ascii="Times New Roman" w:hAnsi="Times New Roman"/>
              </w:rPr>
              <w:t>SpecialMethod</w:t>
            </w:r>
          </w:p>
        </w:tc>
        <w:tc>
          <w:tcPr>
            <w:tcW w:w="4663" w:type="dxa"/>
            <w:shd w:val="clear" w:color="auto" w:fill="auto"/>
          </w:tcPr>
          <w:p w:rsidR="00FC399E" w:rsidRDefault="00FC399E" w:rsidP="00BD653D">
            <w:r>
              <w:t xml:space="preserve">Determine if a </w:t>
            </w:r>
            <w:r w:rsidRPr="00E926E2">
              <w:rPr>
                <w:rFonts w:ascii="Times New Roman" w:hAnsi="Times New Roman"/>
                <w:i/>
              </w:rPr>
              <w:t>MethodDefinition</w:t>
            </w:r>
            <w:r>
              <w:t xml:space="preserve"> defines a generator method or an accessor property.</w:t>
            </w:r>
          </w:p>
        </w:tc>
        <w:tc>
          <w:tcPr>
            <w:tcW w:w="1422" w:type="dxa"/>
            <w:shd w:val="clear" w:color="auto" w:fill="auto"/>
          </w:tcPr>
          <w:p w:rsidR="00FC399E" w:rsidRDefault="00FC399E" w:rsidP="00E926E2">
            <w:pPr>
              <w:jc w:val="left"/>
            </w:pPr>
            <w:r>
              <w:t>13.3</w:t>
            </w:r>
          </w:p>
        </w:tc>
        <w:tc>
          <w:tcPr>
            <w:tcW w:w="1367" w:type="dxa"/>
            <w:shd w:val="clear" w:color="auto" w:fill="auto"/>
          </w:tcPr>
          <w:p w:rsidR="00FC399E" w:rsidRDefault="00FC399E" w:rsidP="00010F9D"/>
        </w:tc>
      </w:tr>
      <w:tr w:rsidR="00DC1842" w:rsidTr="00DC1842">
        <w:tc>
          <w:tcPr>
            <w:tcW w:w="2516" w:type="dxa"/>
            <w:shd w:val="clear" w:color="auto" w:fill="auto"/>
          </w:tcPr>
          <w:p w:rsidR="00DC1842" w:rsidRDefault="00DC1842" w:rsidP="00224061">
            <w:pPr>
              <w:rPr>
                <w:rFonts w:ascii="Times New Roman" w:hAnsi="Times New Roman"/>
              </w:rPr>
            </w:pPr>
            <w:r>
              <w:rPr>
                <w:rFonts w:ascii="Times New Roman" w:hAnsi="Times New Roman"/>
              </w:rPr>
              <w:t>StaticMethodDefinitions</w:t>
            </w:r>
          </w:p>
        </w:tc>
        <w:tc>
          <w:tcPr>
            <w:tcW w:w="4663" w:type="dxa"/>
            <w:shd w:val="clear" w:color="auto" w:fill="auto"/>
          </w:tcPr>
          <w:p w:rsidR="00DC1842" w:rsidRPr="00002FFA" w:rsidRDefault="00DC1842" w:rsidP="00DC1842">
            <w:r>
              <w:t xml:space="preserve">Return a list of the 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rsidR="00DC1842" w:rsidRDefault="00DC1842" w:rsidP="00224061">
            <w:pPr>
              <w:jc w:val="left"/>
            </w:pPr>
            <w:r>
              <w:t>13.5</w:t>
            </w:r>
          </w:p>
        </w:tc>
        <w:tc>
          <w:tcPr>
            <w:tcW w:w="1367" w:type="dxa"/>
            <w:shd w:val="clear" w:color="auto" w:fill="auto"/>
          </w:tcPr>
          <w:p w:rsidR="00DC1842" w:rsidRDefault="00DC1842" w:rsidP="00224061"/>
        </w:tc>
      </w:tr>
      <w:tr w:rsidR="00124DD2" w:rsidTr="00DC1842">
        <w:tc>
          <w:tcPr>
            <w:tcW w:w="2516" w:type="dxa"/>
            <w:shd w:val="clear" w:color="auto" w:fill="auto"/>
          </w:tcPr>
          <w:p w:rsidR="00BD653D" w:rsidRPr="0096622D" w:rsidRDefault="00614339" w:rsidP="00BD653D">
            <w:pPr>
              <w:rPr>
                <w:rFonts w:ascii="Times New Roman" w:hAnsi="Times New Roman"/>
              </w:rPr>
            </w:pPr>
            <w:r>
              <w:rPr>
                <w:rFonts w:ascii="Times New Roman" w:hAnsi="Times New Roman"/>
              </w:rPr>
              <w:t>SV</w:t>
            </w:r>
          </w:p>
        </w:tc>
        <w:tc>
          <w:tcPr>
            <w:tcW w:w="4663" w:type="dxa"/>
            <w:shd w:val="clear" w:color="auto" w:fill="auto"/>
          </w:tcPr>
          <w:p w:rsidR="00BD653D" w:rsidRDefault="00614339" w:rsidP="00BD653D">
            <w:r>
              <w:t xml:space="preserve">Determines the “string value” of a </w:t>
            </w:r>
            <w:r w:rsidRPr="00E926E2">
              <w:rPr>
                <w:rFonts w:ascii="Times New Roman" w:hAnsi="Times New Roman"/>
                <w:i/>
              </w:rPr>
              <w:t>StringLiteral</w:t>
            </w:r>
            <w:r w:rsidRPr="00E77497">
              <w:t xml:space="preserve"> </w:t>
            </w:r>
            <w:r>
              <w:t xml:space="preserve">or component of a </w:t>
            </w:r>
            <w:r w:rsidRPr="00E926E2">
              <w:rPr>
                <w:rFonts w:ascii="Times New Roman" w:hAnsi="Times New Roman"/>
                <w:i/>
              </w:rPr>
              <w:t>StringLiteral</w:t>
            </w:r>
            <w:r>
              <w:t>.</w:t>
            </w:r>
          </w:p>
        </w:tc>
        <w:tc>
          <w:tcPr>
            <w:tcW w:w="1422" w:type="dxa"/>
            <w:shd w:val="clear" w:color="auto" w:fill="auto"/>
          </w:tcPr>
          <w:p w:rsidR="00BD653D" w:rsidRDefault="00614339" w:rsidP="00E926E2">
            <w:pPr>
              <w:jc w:val="left"/>
            </w:pPr>
            <w:r>
              <w:t>7.8.4</w:t>
            </w:r>
          </w:p>
        </w:tc>
        <w:tc>
          <w:tcPr>
            <w:tcW w:w="1367" w:type="dxa"/>
            <w:shd w:val="clear" w:color="auto" w:fill="auto"/>
          </w:tcPr>
          <w:p w:rsidR="00BD653D" w:rsidRDefault="00BD653D" w:rsidP="00010F9D"/>
        </w:tc>
      </w:tr>
      <w:tr w:rsidR="00847FC9" w:rsidTr="00DC1842">
        <w:tc>
          <w:tcPr>
            <w:tcW w:w="2516" w:type="dxa"/>
            <w:shd w:val="clear" w:color="auto" w:fill="auto"/>
          </w:tcPr>
          <w:p w:rsidR="00847FC9" w:rsidRDefault="00847FC9" w:rsidP="00BD653D">
            <w:pPr>
              <w:rPr>
                <w:rFonts w:ascii="Times New Roman" w:hAnsi="Times New Roman"/>
              </w:rPr>
            </w:pPr>
          </w:p>
        </w:tc>
        <w:tc>
          <w:tcPr>
            <w:tcW w:w="4663" w:type="dxa"/>
            <w:shd w:val="clear" w:color="auto" w:fill="auto"/>
          </w:tcPr>
          <w:p w:rsidR="00847FC9" w:rsidRDefault="00847FC9" w:rsidP="00BD653D"/>
        </w:tc>
        <w:tc>
          <w:tcPr>
            <w:tcW w:w="1422" w:type="dxa"/>
            <w:shd w:val="clear" w:color="auto" w:fill="auto"/>
          </w:tcPr>
          <w:p w:rsidR="00847FC9" w:rsidRDefault="00847FC9" w:rsidP="00E926E2">
            <w:pPr>
              <w:jc w:val="left"/>
            </w:pPr>
          </w:p>
        </w:tc>
        <w:tc>
          <w:tcPr>
            <w:tcW w:w="1367" w:type="dxa"/>
            <w:shd w:val="clear" w:color="auto" w:fill="auto"/>
          </w:tcPr>
          <w:p w:rsidR="00847FC9" w:rsidRDefault="00847FC9" w:rsidP="00010F9D"/>
        </w:tc>
      </w:tr>
      <w:tr w:rsidR="00124DD2" w:rsidTr="00DC1842">
        <w:tc>
          <w:tcPr>
            <w:tcW w:w="2516" w:type="dxa"/>
            <w:shd w:val="clear" w:color="auto" w:fill="auto"/>
          </w:tcPr>
          <w:p w:rsidR="00BD653D" w:rsidRPr="00456540" w:rsidRDefault="00BD653D" w:rsidP="00BD653D">
            <w:pPr>
              <w:rPr>
                <w:rFonts w:ascii="Times New Roman" w:hAnsi="Times New Roman"/>
              </w:rPr>
            </w:pPr>
            <w:r w:rsidRPr="0096622D">
              <w:rPr>
                <w:rFonts w:ascii="Times New Roman" w:hAnsi="Times New Roman"/>
              </w:rPr>
              <w:t>VarDeclaredNames</w:t>
            </w:r>
          </w:p>
        </w:tc>
        <w:tc>
          <w:tcPr>
            <w:tcW w:w="4663" w:type="dxa"/>
            <w:shd w:val="clear" w:color="auto" w:fill="auto"/>
          </w:tcPr>
          <w:p w:rsidR="00BD653D" w:rsidRDefault="00BD653D" w:rsidP="00BD653D">
            <w:r>
              <w:t>Returns a list of the local top-level scoped identifiers declared by a production.  These are identifier that are scoped as if by a var statement.</w:t>
            </w:r>
          </w:p>
        </w:tc>
        <w:tc>
          <w:tcPr>
            <w:tcW w:w="1422" w:type="dxa"/>
            <w:shd w:val="clear" w:color="auto" w:fill="auto"/>
          </w:tcPr>
          <w:p w:rsidR="00BD653D" w:rsidRDefault="00847FC9" w:rsidP="00E926E2">
            <w:pPr>
              <w:jc w:val="left"/>
            </w:pPr>
            <w:r>
              <w:t>12.1, 12.5, 12.6.1, 12.6.2, 12.6.3, 12.6.4</w:t>
            </w:r>
            <w:r w:rsidR="002D6D38">
              <w:t>, 12.12, 13.1</w:t>
            </w:r>
            <w:r w:rsidR="00FC399E">
              <w:t>, 13.5</w:t>
            </w:r>
          </w:p>
        </w:tc>
        <w:tc>
          <w:tcPr>
            <w:tcW w:w="1367" w:type="dxa"/>
            <w:shd w:val="clear" w:color="auto" w:fill="auto"/>
          </w:tcPr>
          <w:p w:rsidR="00BD653D" w:rsidRDefault="00BD653D" w:rsidP="00010F9D"/>
        </w:tc>
      </w:tr>
    </w:tbl>
    <w:p w:rsidR="00010F9D" w:rsidRPr="00010F9D" w:rsidRDefault="00010F9D" w:rsidP="00E926E2"/>
    <w:p w:rsidR="00690D1B" w:rsidRDefault="00690D1B" w:rsidP="004D5769">
      <w:pPr>
        <w:pStyle w:val="Heading1"/>
        <w:numPr>
          <w:ilvl w:val="0"/>
          <w:numId w:val="0"/>
        </w:numPr>
      </w:pPr>
      <w:r>
        <w:br w:type="page"/>
      </w:r>
      <w:bookmarkStart w:id="10814" w:name="_Toc364935550"/>
      <w:r>
        <w:lastRenderedPageBreak/>
        <w:t>Scrap Heap</w:t>
      </w:r>
      <w:bookmarkEnd w:id="10814"/>
    </w:p>
    <w:p w:rsidR="00690D1B" w:rsidRDefault="00690D1B" w:rsidP="004D5769">
      <w:r>
        <w:t>A place to temporarily hand on to stuff that’s been delete</w:t>
      </w:r>
      <w:r w:rsidR="00C459A3">
        <w:t>d</w:t>
      </w:r>
    </w:p>
    <w:p w:rsidR="00690D1B" w:rsidRDefault="00690D1B" w:rsidP="004D5769"/>
    <w:p w:rsidR="00690D1B" w:rsidRPr="00E77497" w:rsidRDefault="00690D1B" w:rsidP="00690D1B">
      <w:pPr>
        <w:pStyle w:val="SyntaxRule"/>
      </w:pPr>
      <w:r>
        <w:t xml:space="preserve">MemberExpression </w:t>
      </w:r>
      <w:r w:rsidRPr="00E77497">
        <w:rPr>
          <w:rFonts w:ascii="Arial" w:hAnsi="Arial"/>
          <w:b/>
          <w:i w:val="0"/>
        </w:rPr>
        <w:t>:</w:t>
      </w:r>
    </w:p>
    <w:p w:rsidR="00690D1B" w:rsidRDefault="00690D1B" w:rsidP="00C459A3">
      <w:pPr>
        <w:pStyle w:val="SyntaxDefinition"/>
      </w:pPr>
      <w:r w:rsidRPr="00E77497">
        <w:t>MemberExpression</w:t>
      </w:r>
      <w:r w:rsidRPr="007870CC">
        <w:rPr>
          <w:rFonts w:ascii="Courier New" w:hAnsi="Courier New" w:cs="Courier New"/>
        </w:rPr>
        <w:t xml:space="preserve"> </w:t>
      </w:r>
      <w:r w:rsidRPr="00E77497">
        <w:rPr>
          <w:rFonts w:ascii="Courier New" w:hAnsi="Courier New"/>
          <w:b/>
        </w:rPr>
        <w:t>&lt;|</w:t>
      </w:r>
      <w:r w:rsidRPr="007870CC">
        <w:rPr>
          <w:rFonts w:ascii="Courier New" w:hAnsi="Courier New" w:cs="Courier New"/>
        </w:rPr>
        <w:t xml:space="preserve"> </w:t>
      </w:r>
      <w:r>
        <w:t>TriangleLiteral</w:t>
      </w:r>
      <w:r w:rsidRPr="00E77497">
        <w:br/>
      </w:r>
    </w:p>
    <w:p w:rsidR="00690D1B" w:rsidRPr="00E77497" w:rsidRDefault="00690D1B" w:rsidP="00690D1B">
      <w:pPr>
        <w:pStyle w:val="SyntaxRule"/>
      </w:pPr>
      <w:r>
        <w:t xml:space="preserve">TriangleLiteral </w:t>
      </w:r>
      <w:r w:rsidRPr="00E77497">
        <w:rPr>
          <w:rFonts w:ascii="Arial" w:hAnsi="Arial"/>
          <w:b/>
          <w:i w:val="0"/>
        </w:rPr>
        <w:t>:</w:t>
      </w:r>
    </w:p>
    <w:p w:rsidR="00690D1B" w:rsidRPr="00E77497" w:rsidRDefault="00690D1B" w:rsidP="00690D1B">
      <w:pPr>
        <w:pStyle w:val="SyntaxDefinition"/>
      </w:pPr>
      <w:r w:rsidRPr="00E77497">
        <w:t>SealedArrayLiteral</w:t>
      </w:r>
      <w:r w:rsidRPr="00E77497">
        <w:br/>
        <w:t>SealedObjectLiteral</w:t>
      </w:r>
      <w:r w:rsidRPr="00E77497">
        <w:br/>
        <w:t>FunctionExpression</w:t>
      </w:r>
      <w:r>
        <w:br/>
        <w:t>ArrowFunction</w:t>
      </w:r>
      <w:r w:rsidRPr="00E77497">
        <w:br/>
        <w:t>ValueLiteral</w:t>
      </w:r>
    </w:p>
    <w:p w:rsidR="00315550" w:rsidRPr="00E77497" w:rsidRDefault="00315550" w:rsidP="00315550">
      <w:pPr>
        <w:pStyle w:val="SyntaxRule"/>
      </w:pPr>
      <w:r w:rsidRPr="00E77497">
        <w:t xml:space="preserve">CallExpression </w:t>
      </w:r>
      <w:r w:rsidRPr="00E77497">
        <w:rPr>
          <w:rFonts w:ascii="Arial" w:hAnsi="Arial"/>
          <w:b/>
          <w:i w:val="0"/>
        </w:rPr>
        <w:t>:</w:t>
      </w:r>
    </w:p>
    <w:p w:rsidR="00315550" w:rsidRPr="00E77497" w:rsidRDefault="00315550" w:rsidP="00315550">
      <w:pPr>
        <w:pStyle w:val="SyntaxDefinition"/>
      </w:pPr>
      <w:r>
        <w:t>CallExpression</w:t>
      </w:r>
      <w:r w:rsidRPr="00871E9A">
        <w:rPr>
          <w:rFonts w:ascii="Courier New" w:hAnsi="Courier New" w:cs="Courier New"/>
        </w:rPr>
        <w:t xml:space="preserve"> </w:t>
      </w:r>
      <w:r w:rsidRPr="00E77497">
        <w:rPr>
          <w:rFonts w:ascii="Courier New" w:hAnsi="Courier New"/>
          <w:b/>
          <w:i w:val="0"/>
        </w:rPr>
        <w:t>&lt;|</w:t>
      </w:r>
      <w:r w:rsidRPr="00871E9A">
        <w:rPr>
          <w:rFonts w:ascii="Courier New" w:hAnsi="Courier New" w:cs="Courier New"/>
        </w:rPr>
        <w:t xml:space="preserve"> </w:t>
      </w:r>
      <w:r>
        <w:t>TriangleLiteral</w:t>
      </w:r>
    </w:p>
    <w:p w:rsidR="000C57B1" w:rsidRDefault="000C57B1" w:rsidP="004D5769"/>
    <w:p w:rsidR="0095573C" w:rsidRPr="00E77497" w:rsidRDefault="0095573C" w:rsidP="00D148E9">
      <w:pPr>
        <w:pStyle w:val="Heading4"/>
      </w:pPr>
      <w:r w:rsidRPr="00E77497">
        <w:t>15.2.3.1</w:t>
      </w:r>
      <w:r>
        <w:t>5</w:t>
      </w:r>
      <w:r w:rsidRPr="00E77497">
        <w:tab/>
        <w:t>Object.is</w:t>
      </w:r>
      <w:r>
        <w:t>Object</w:t>
      </w:r>
      <w:r w:rsidRPr="00E77497">
        <w:t xml:space="preserve"> ( O )</w:t>
      </w:r>
    </w:p>
    <w:p w:rsidR="0095573C" w:rsidRPr="00E77497" w:rsidRDefault="0095573C" w:rsidP="0095573C">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p>
    <w:p w:rsidR="0095573C" w:rsidRPr="00E77497" w:rsidRDefault="0095573C" w:rsidP="0095573C">
      <w:pPr>
        <w:pStyle w:val="Alg4"/>
        <w:numPr>
          <w:ilvl w:val="0"/>
          <w:numId w:val="811"/>
        </w:numPr>
      </w:pPr>
      <w:r w:rsidRPr="00E77497">
        <w:t>If Type(</w:t>
      </w:r>
      <w:r w:rsidRPr="00E77497">
        <w:rPr>
          <w:i/>
        </w:rPr>
        <w:t>O</w:t>
      </w:r>
      <w:r w:rsidRPr="00E77497">
        <w:t xml:space="preserve">) is Object </w:t>
      </w:r>
      <w:r>
        <w:t xml:space="preserve">return </w:t>
      </w:r>
      <w:r>
        <w:rPr>
          <w:b/>
        </w:rPr>
        <w:t>true</w:t>
      </w:r>
      <w:r w:rsidRPr="00E77497">
        <w:t>.</w:t>
      </w:r>
    </w:p>
    <w:p w:rsidR="0095573C" w:rsidRPr="00E77497" w:rsidRDefault="0095573C" w:rsidP="0095573C">
      <w:pPr>
        <w:pStyle w:val="Alg4"/>
        <w:numPr>
          <w:ilvl w:val="0"/>
          <w:numId w:val="811"/>
        </w:numPr>
        <w:spacing w:after="120"/>
      </w:pPr>
      <w:r w:rsidRPr="00E77497">
        <w:t xml:space="preserve">Return </w:t>
      </w:r>
      <w:r w:rsidRPr="002B7DB5">
        <w:rPr>
          <w:b/>
        </w:rPr>
        <w:t>false</w:t>
      </w:r>
      <w:r w:rsidRPr="00E77497">
        <w:t>.</w:t>
      </w:r>
    </w:p>
    <w:p w:rsidR="0095573C" w:rsidRDefault="0095573C" w:rsidP="00C459A3">
      <w:pPr>
        <w:rPr>
          <w:u w:val="single"/>
        </w:rPr>
      </w:pPr>
    </w:p>
    <w:p w:rsidR="00C459A3" w:rsidRPr="00762CE7" w:rsidRDefault="00C459A3" w:rsidP="00C459A3">
      <w:pPr>
        <w:keepNext/>
        <w:tabs>
          <w:tab w:val="left" w:pos="709"/>
          <w:tab w:val="left" w:pos="940"/>
          <w:tab w:val="left" w:pos="1140"/>
          <w:tab w:val="left" w:pos="1360"/>
        </w:tabs>
        <w:suppressAutoHyphens/>
        <w:spacing w:before="120" w:line="230" w:lineRule="exact"/>
        <w:jc w:val="left"/>
        <w:outlineLvl w:val="3"/>
        <w:rPr>
          <w:rFonts w:cs="Arial"/>
          <w:b/>
        </w:rPr>
      </w:pPr>
      <w:r w:rsidRPr="00762CE7">
        <w:rPr>
          <w:rFonts w:cs="Arial"/>
          <w:b/>
        </w:rPr>
        <w:t>15.5.4.25</w:t>
      </w:r>
      <w:r w:rsidRPr="00762CE7">
        <w:rPr>
          <w:rFonts w:cs="Arial"/>
          <w:b/>
        </w:rPr>
        <w:tab/>
        <w:t>String.prototype.toArray()</w:t>
      </w:r>
    </w:p>
    <w:p w:rsidR="00C459A3" w:rsidRPr="00762CE7" w:rsidRDefault="00C459A3" w:rsidP="00C459A3">
      <w:pPr>
        <w:rPr>
          <w:rFonts w:cs="Arial"/>
        </w:rPr>
      </w:pPr>
      <w:r w:rsidRPr="00762CE7">
        <w:rPr>
          <w:rFonts w:cs="Arial"/>
        </w:rPr>
        <w:t>The following steps are taken:</w:t>
      </w:r>
    </w:p>
    <w:p w:rsidR="00C459A3" w:rsidRPr="00786F5E" w:rsidRDefault="002644A1" w:rsidP="002644A1">
      <w:pPr>
        <w:numPr>
          <w:ilvl w:val="0"/>
          <w:numId w:val="802"/>
        </w:numPr>
        <w:spacing w:after="0" w:line="240" w:lineRule="auto"/>
        <w:jc w:val="left"/>
        <w:rPr>
          <w:rFonts w:ascii="Times New Roman" w:eastAsia="Times New Roman" w:hAnsi="Times New Roman"/>
          <w:spacing w:val="6"/>
          <w:lang w:eastAsia="en-US"/>
        </w:rPr>
      </w:pPr>
      <w:r w:rsidRPr="002644A1">
        <w:rPr>
          <w:rFonts w:ascii="Times New Roman" w:hAnsi="Times New Roman"/>
        </w:rPr>
        <w:t xml:space="preserve">Let </w:t>
      </w:r>
      <w:r w:rsidRPr="002644A1">
        <w:rPr>
          <w:rFonts w:ascii="Times New Roman" w:hAnsi="Times New Roman"/>
          <w:i/>
          <w:iCs/>
        </w:rPr>
        <w:t>O</w:t>
      </w:r>
      <w:r w:rsidRPr="002644A1">
        <w:rPr>
          <w:rFonts w:ascii="Times New Roman" w:hAnsi="Times New Roman"/>
        </w:rPr>
        <w:t xml:space="preserve"> be </w:t>
      </w:r>
      <w:r w:rsidR="00C459A3" w:rsidRPr="00762CE7">
        <w:rPr>
          <w:rFonts w:ascii="Times New Roman" w:hAnsi="Times New Roman"/>
        </w:rPr>
        <w:t>CheckObjectCoercible(</w:t>
      </w:r>
      <w:r w:rsidR="00C459A3" w:rsidRPr="00762CE7">
        <w:rPr>
          <w:rFonts w:ascii="Times New Roman" w:hAnsi="Times New Roman"/>
          <w:b/>
        </w:rPr>
        <w:t>this</w:t>
      </w:r>
      <w:r w:rsidR="00C459A3" w:rsidRPr="00762CE7">
        <w:rPr>
          <w:rFonts w:ascii="Times New Roman" w:hAnsi="Times New Roman"/>
        </w:rPr>
        <w:t xml:space="preserve"> value)</w:t>
      </w:r>
      <w:r w:rsidR="00C459A3" w:rsidRPr="00762CE7">
        <w:rPr>
          <w:rFonts w:ascii="Times New Roman" w:eastAsia="Times New Roman" w:hAnsi="Times New Roman"/>
          <w:spacing w:val="6"/>
          <w:lang w:eastAsia="en-US"/>
        </w:rPr>
        <w:t>.</w:t>
      </w:r>
    </w:p>
    <w:p w:rsidR="00C459A3" w:rsidRPr="00786F5E" w:rsidRDefault="00C459A3" w:rsidP="002644A1">
      <w:pPr>
        <w:numPr>
          <w:ilvl w:val="0"/>
          <w:numId w:val="802"/>
        </w:numPr>
        <w:spacing w:after="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ToString</w:t>
      </w:r>
      <w:r w:rsidR="002644A1" w:rsidRPr="002644A1">
        <w:rPr>
          <w:rFonts w:ascii="Times New Roman" w:eastAsia="Times New Roman" w:hAnsi="Times New Roman"/>
          <w:spacing w:val="6"/>
          <w:lang w:eastAsia="en-US"/>
        </w:rPr>
        <w:t>(</w:t>
      </w:r>
      <w:r w:rsidR="002644A1">
        <w:rPr>
          <w:rFonts w:ascii="Times New Roman" w:eastAsia="Times New Roman" w:hAnsi="Times New Roman"/>
          <w:i/>
          <w:spacing w:val="6"/>
          <w:lang w:eastAsia="en-US"/>
        </w:rPr>
        <w:t>O</w:t>
      </w:r>
      <w:r w:rsidR="002644A1" w:rsidRPr="002644A1">
        <w:rPr>
          <w:rFonts w:ascii="Times New Roman" w:eastAsia="Times New Roman" w:hAnsi="Times New Roman"/>
          <w:spacing w:val="6"/>
          <w:lang w:eastAsia="en-US"/>
        </w:rPr>
        <w:t>)</w:t>
      </w:r>
      <w:r w:rsidRPr="00786F5E">
        <w:rPr>
          <w:rFonts w:ascii="Times New Roman" w:eastAsia="Times New Roman" w:hAnsi="Times New Roman"/>
          <w:spacing w:val="6"/>
          <w:lang w:eastAsia="en-US"/>
        </w:rPr>
        <w:t>.</w:t>
      </w:r>
    </w:p>
    <w:p w:rsidR="00C459A3" w:rsidRPr="00E77497" w:rsidRDefault="00C459A3" w:rsidP="00C459A3">
      <w:pPr>
        <w:pStyle w:val="Alg4"/>
        <w:numPr>
          <w:ilvl w:val="0"/>
          <w:numId w:val="802"/>
        </w:numPr>
        <w:contextualSpacing/>
      </w:pPr>
      <w:r>
        <w:t>ReturnIfAbrupt(</w:t>
      </w:r>
      <w:r>
        <w:rPr>
          <w:i/>
        </w:rPr>
        <w:t>S</w:t>
      </w:r>
      <w:r>
        <w:t>).</w:t>
      </w:r>
    </w:p>
    <w:p w:rsidR="00C459A3" w:rsidRPr="00250FC6" w:rsidRDefault="00C459A3" w:rsidP="00C459A3">
      <w:pPr>
        <w:numPr>
          <w:ilvl w:val="0"/>
          <w:numId w:val="802"/>
        </w:numPr>
        <w:spacing w:after="0" w:line="240" w:lineRule="auto"/>
        <w:jc w:val="left"/>
        <w:rPr>
          <w:rFonts w:ascii="Times New Roman" w:eastAsia="Times New Roman" w:hAnsi="Times New Roman"/>
          <w:spacing w:val="6"/>
          <w:lang w:eastAsia="en-US"/>
        </w:rPr>
      </w:pPr>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p>
    <w:p w:rsidR="00C459A3" w:rsidRPr="00E77497" w:rsidRDefault="00C459A3" w:rsidP="00937565">
      <w:pPr>
        <w:pStyle w:val="Alg4"/>
        <w:numPr>
          <w:ilvl w:val="0"/>
          <w:numId w:val="802"/>
        </w:numPr>
      </w:pPr>
      <w:r w:rsidRPr="00E77497">
        <w:t xml:space="preserve">Let </w:t>
      </w:r>
      <w:r w:rsidRPr="000316BA">
        <w:rPr>
          <w:i/>
        </w:rPr>
        <w:t>array</w:t>
      </w:r>
      <w:r w:rsidRPr="00E77497">
        <w:t xml:space="preserve"> be </w:t>
      </w:r>
      <w:r>
        <w:t xml:space="preserve">the result of the abstract operation ArrayCreate with argument </w:t>
      </w:r>
      <w:r w:rsidRPr="00250FC6">
        <w:rPr>
          <w:i/>
        </w:rPr>
        <w:t>len</w:t>
      </w:r>
      <w:r w:rsidRPr="00E77497">
        <w:t>.</w:t>
      </w:r>
    </w:p>
    <w:p w:rsidR="00C459A3" w:rsidRPr="00786F5E" w:rsidRDefault="00C459A3" w:rsidP="00C459A3">
      <w:pPr>
        <w:numPr>
          <w:ilvl w:val="0"/>
          <w:numId w:val="802"/>
        </w:numPr>
        <w:spacing w:after="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p>
    <w:p w:rsidR="00C459A3" w:rsidRPr="00786F5E" w:rsidRDefault="00C459A3" w:rsidP="00C459A3">
      <w:pPr>
        <w:numPr>
          <w:ilvl w:val="0"/>
          <w:numId w:val="802"/>
        </w:numPr>
        <w:spacing w:after="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p>
    <w:p w:rsidR="00C459A3" w:rsidRPr="00786F5E" w:rsidRDefault="00C459A3" w:rsidP="00C459A3">
      <w:pPr>
        <w:numPr>
          <w:ilvl w:val="1"/>
          <w:numId w:val="802"/>
        </w:numPr>
        <w:spacing w:after="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p>
    <w:p w:rsidR="00C459A3" w:rsidRPr="00786F5E" w:rsidRDefault="00C459A3" w:rsidP="00C459A3">
      <w:pPr>
        <w:numPr>
          <w:ilvl w:val="1"/>
          <w:numId w:val="802"/>
        </w:numPr>
        <w:spacing w:after="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p>
    <w:p w:rsidR="00C459A3" w:rsidRPr="00786F5E" w:rsidRDefault="00C459A3" w:rsidP="00C459A3">
      <w:pPr>
        <w:numPr>
          <w:ilvl w:val="1"/>
          <w:numId w:val="802"/>
        </w:numPr>
        <w:spacing w:after="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p>
    <w:p w:rsidR="00C459A3" w:rsidRPr="00786F5E" w:rsidRDefault="00C459A3" w:rsidP="00C459A3">
      <w:pPr>
        <w:numPr>
          <w:ilvl w:val="0"/>
          <w:numId w:val="802"/>
        </w:numPr>
        <w:spacing w:after="22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p>
    <w:p w:rsidR="00C459A3" w:rsidRPr="00762CE7" w:rsidRDefault="00C459A3" w:rsidP="00C459A3">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p>
    <w:p w:rsidR="00C459A3" w:rsidRPr="00762CE7" w:rsidRDefault="00C459A3" w:rsidP="00C459A3">
      <w:pPr>
        <w:pStyle w:val="Note"/>
      </w:pPr>
      <w:r>
        <w:t>NOTE 1</w:t>
      </w:r>
      <w:r>
        <w:tab/>
      </w:r>
      <w:r w:rsidRPr="00762CE7">
        <w:t>Returns an Array object with elements corresponding to the characters of this object (converted to a String).</w:t>
      </w:r>
    </w:p>
    <w:p w:rsidR="00C459A3" w:rsidRPr="00762CE7" w:rsidRDefault="00C459A3" w:rsidP="00C459A3">
      <w:pPr>
        <w:pStyle w:val="Note"/>
      </w:pPr>
      <w:r w:rsidRPr="00762CE7">
        <w:t>NOTE</w:t>
      </w:r>
      <w:r>
        <w:t xml:space="preserve"> 2</w:t>
      </w:r>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C459A3" w:rsidRDefault="00C459A3" w:rsidP="00C459A3">
      <w:pPr>
        <w:rPr>
          <w:u w:val="single"/>
        </w:rPr>
      </w:pPr>
    </w:p>
    <w:p w:rsidR="000A612A" w:rsidRDefault="000A612A" w:rsidP="00C459A3">
      <w:pPr>
        <w:rPr>
          <w:u w:val="single"/>
        </w:rPr>
      </w:pPr>
    </w:p>
    <w:p w:rsidR="000A612A" w:rsidRPr="00C7794D" w:rsidRDefault="000A612A" w:rsidP="000A612A">
      <w:pPr>
        <w:rPr>
          <w:rFonts w:ascii="Helvetica" w:hAnsi="Helvetica"/>
          <w:b/>
        </w:rPr>
      </w:pPr>
      <w:r w:rsidRPr="00E77497">
        <w:rPr>
          <w:rFonts w:ascii="Helvetica" w:hAnsi="Helvetica"/>
          <w:b/>
        </w:rPr>
        <w:lastRenderedPageBreak/>
        <w:t xml:space="preserve">Static Semantics:  </w:t>
      </w:r>
      <w:r>
        <w:rPr>
          <w:rFonts w:ascii="Helvetica" w:hAnsi="Helvetica"/>
          <w:b/>
        </w:rPr>
        <w:t>TopLevel</w:t>
      </w:r>
      <w:r w:rsidRPr="00E77497">
        <w:rPr>
          <w:rFonts w:ascii="Helvetica" w:hAnsi="Helvetica"/>
          <w:b/>
          <w:lang w:eastAsia="en-US"/>
        </w:rPr>
        <w:t>LexicallyDeclaredNames</w:t>
      </w:r>
    </w:p>
    <w:p w:rsidR="000A612A" w:rsidRPr="00E77497" w:rsidRDefault="000A612A" w:rsidP="000A612A">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0A612A" w:rsidRPr="00E77497" w:rsidRDefault="000A612A" w:rsidP="00452F0C">
      <w:pPr>
        <w:pStyle w:val="Alg4"/>
        <w:numPr>
          <w:ilvl w:val="0"/>
          <w:numId w:val="1103"/>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Pr>
          <w:i/>
        </w:rPr>
        <w:t>OuterS</w:t>
      </w:r>
      <w:r w:rsidRPr="00E77497">
        <w:rPr>
          <w:i/>
        </w:rPr>
        <w:t>tatementList</w:t>
      </w:r>
      <w:r w:rsidRPr="00E77497">
        <w:t>.</w:t>
      </w:r>
    </w:p>
    <w:p w:rsidR="000A612A" w:rsidRPr="00E77497" w:rsidRDefault="000A612A" w:rsidP="00452F0C">
      <w:pPr>
        <w:pStyle w:val="Alg4"/>
        <w:numPr>
          <w:ilvl w:val="0"/>
          <w:numId w:val="1103"/>
        </w:numPr>
        <w:spacing w:after="220"/>
        <w:contextualSpacing/>
        <w:rPr>
          <w:rStyle w:val="bnf"/>
          <w:i w:val="0"/>
          <w:spacing w:val="0"/>
        </w:rPr>
      </w:pPr>
      <w:r w:rsidRPr="00E77497">
        <w:t xml:space="preserve">Append to </w:t>
      </w:r>
      <w:r w:rsidRPr="00E77497">
        <w:rPr>
          <w:i/>
        </w:rPr>
        <w:t>names</w:t>
      </w:r>
      <w:r w:rsidRPr="00E77497">
        <w:t xml:space="preserve"> the elements of the </w:t>
      </w:r>
      <w:r>
        <w:t>TopLevel</w:t>
      </w:r>
      <w:r w:rsidRPr="00E77497">
        <w:t xml:space="preserve">LexicallyDeclaredNames of </w:t>
      </w:r>
      <w:r>
        <w:rPr>
          <w:i/>
        </w:rPr>
        <w:t>Outer</w:t>
      </w:r>
      <w:r w:rsidRPr="00E77497">
        <w:rPr>
          <w:i/>
        </w:rPr>
        <w:t>Item</w:t>
      </w:r>
      <w:r w:rsidRPr="00E77497">
        <w:rPr>
          <w:rStyle w:val="bnf"/>
        </w:rPr>
        <w:t>.</w:t>
      </w:r>
    </w:p>
    <w:p w:rsidR="000A612A" w:rsidRPr="00E77497" w:rsidRDefault="000A612A" w:rsidP="00452F0C">
      <w:pPr>
        <w:pStyle w:val="Alg4"/>
        <w:numPr>
          <w:ilvl w:val="0"/>
          <w:numId w:val="1103"/>
        </w:numPr>
        <w:spacing w:after="220"/>
        <w:contextualSpacing/>
      </w:pPr>
      <w:r w:rsidRPr="00E77497">
        <w:t xml:space="preserve">Return </w:t>
      </w:r>
      <w:r w:rsidRPr="00E77497">
        <w:rPr>
          <w:rStyle w:val="bnf"/>
        </w:rPr>
        <w:t>names</w:t>
      </w:r>
      <w:r w:rsidRPr="00E77497">
        <w:t>.</w:t>
      </w:r>
    </w:p>
    <w:p w:rsidR="000A612A" w:rsidRPr="00E77497" w:rsidRDefault="000A612A" w:rsidP="000A612A">
      <w:r>
        <w:rPr>
          <w:rFonts w:ascii="Times New Roman" w:hAnsi="Times New Roman"/>
          <w:i/>
        </w:rPr>
        <w:t>Outer</w:t>
      </w:r>
      <w:r w:rsidRPr="00E77497">
        <w:rPr>
          <w:rFonts w:ascii="Times New Roman" w:hAnsi="Times New Roman"/>
          <w:i/>
        </w:rPr>
        <w:t xml:space="preserve">Item </w:t>
      </w:r>
      <w:r w:rsidRPr="00E77497">
        <w:rPr>
          <w:b/>
        </w:rPr>
        <w:t>:</w:t>
      </w:r>
      <w:r w:rsidRPr="00E77497">
        <w:rPr>
          <w:rFonts w:ascii="Times New Roman" w:hAnsi="Times New Roman"/>
          <w:i/>
        </w:rPr>
        <w:t xml:space="preserve"> Statement</w:t>
      </w:r>
      <w:r w:rsidRPr="00D23025">
        <w:rPr>
          <w:rFonts w:ascii="Times New Roman" w:hAnsi="Times New Roman"/>
          <w:i/>
        </w:rPr>
        <w:t>ListItem</w:t>
      </w:r>
      <w:r w:rsidRPr="00E77497">
        <w:t xml:space="preserve"> </w:t>
      </w:r>
    </w:p>
    <w:p w:rsidR="000A612A" w:rsidRPr="00E77497" w:rsidRDefault="000A612A" w:rsidP="000A612A">
      <w:pPr>
        <w:pStyle w:val="Alg4"/>
        <w:numPr>
          <w:ilvl w:val="0"/>
          <w:numId w:val="1035"/>
        </w:numPr>
        <w:spacing w:after="220"/>
        <w:contextualSpacing/>
      </w:pPr>
      <w:r w:rsidRPr="00E77497">
        <w:t>Return a new empty List.</w:t>
      </w:r>
    </w:p>
    <w:p w:rsidR="000A612A" w:rsidRPr="00E77497" w:rsidRDefault="000A612A" w:rsidP="000A612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0A612A" w:rsidRDefault="000A612A" w:rsidP="00452F0C">
      <w:pPr>
        <w:pStyle w:val="Alg4"/>
        <w:numPr>
          <w:ilvl w:val="0"/>
          <w:numId w:val="110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0A612A" w:rsidRPr="00E77497" w:rsidRDefault="000A612A" w:rsidP="00452F0C">
      <w:pPr>
        <w:pStyle w:val="Alg4"/>
        <w:numPr>
          <w:ilvl w:val="0"/>
          <w:numId w:val="1104"/>
        </w:numPr>
        <w:spacing w:after="220"/>
        <w:contextualSpacing/>
      </w:pPr>
      <w:r w:rsidRPr="00E77497">
        <w:t xml:space="preserve">Return the BoundNames of </w:t>
      </w:r>
      <w:r w:rsidRPr="00E77497">
        <w:rPr>
          <w:i/>
        </w:rPr>
        <w:t>Declaration</w:t>
      </w:r>
      <w:r w:rsidRPr="00E77497">
        <w:t>.</w:t>
      </w:r>
    </w:p>
    <w:p w:rsidR="00E82523" w:rsidRPr="00E77497" w:rsidRDefault="00E82523" w:rsidP="00E82523">
      <w:pPr>
        <w:pStyle w:val="Heading3"/>
      </w:pPr>
      <w:bookmarkStart w:id="10815" w:name="_Toc364935551"/>
      <w:bookmarkStart w:id="10816" w:name="_Toc360524868"/>
      <w:r>
        <w:t xml:space="preserve">Preliminary work on Irrefutable </w:t>
      </w:r>
      <w:r w:rsidRPr="00E77497">
        <w:t>Destructuring Binding Patterns</w:t>
      </w:r>
      <w:bookmarkEnd w:id="10815"/>
    </w:p>
    <w:p w:rsidR="00E82523" w:rsidRPr="00E77497" w:rsidRDefault="00E82523" w:rsidP="00E82523">
      <w:pPr>
        <w:pStyle w:val="Syntax"/>
      </w:pPr>
      <w:r w:rsidRPr="00E77497">
        <w:t>Syntax</w:t>
      </w:r>
    </w:p>
    <w:p w:rsidR="00E82523" w:rsidRPr="00E77497" w:rsidRDefault="00E82523" w:rsidP="00E82523">
      <w:pPr>
        <w:pStyle w:val="SyntaxRule"/>
        <w:rPr>
          <w:rFonts w:ascii="Arial" w:hAnsi="Arial"/>
        </w:rPr>
      </w:pPr>
      <w:r w:rsidRPr="00E77497">
        <w:t xml:space="preserve">BindingPattern </w:t>
      </w:r>
      <w:r w:rsidRPr="00E77497">
        <w:rPr>
          <w:rFonts w:ascii="Arial" w:hAnsi="Arial"/>
          <w:b/>
          <w:i w:val="0"/>
        </w:rPr>
        <w:t>:</w:t>
      </w:r>
    </w:p>
    <w:p w:rsidR="00E82523" w:rsidRPr="00E77497" w:rsidRDefault="00E82523" w:rsidP="00E82523">
      <w:pPr>
        <w:pStyle w:val="SyntaxDefinition"/>
        <w:rPr>
          <w:rFonts w:ascii="Courier New" w:hAnsi="Courier New" w:cs="Courier New"/>
          <w:b/>
          <w:i w:val="0"/>
        </w:rPr>
      </w:pP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ObjectBindingPattern</w:t>
      </w:r>
      <w:r w:rsidRPr="00E77497">
        <w:br/>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ArrayBindingPattern</w:t>
      </w:r>
      <w:r w:rsidRPr="00E77497">
        <w:rPr>
          <w:rFonts w:ascii="Courier New" w:hAnsi="Courier New" w:cs="Courier New"/>
          <w:b/>
          <w:i w:val="0"/>
        </w:rPr>
        <w:t xml:space="preserve"> </w:t>
      </w:r>
    </w:p>
    <w:p w:rsidR="00E82523" w:rsidRPr="00E77497" w:rsidRDefault="00E82523" w:rsidP="00E82523">
      <w:pPr>
        <w:pStyle w:val="SyntaxRule"/>
        <w:rPr>
          <w:rFonts w:ascii="Arial" w:hAnsi="Arial"/>
        </w:rPr>
      </w:pPr>
      <w:r>
        <w:t xml:space="preserve">Irrefutable </w:t>
      </w:r>
      <w:r w:rsidRPr="00E77497">
        <w:rPr>
          <w:rFonts w:ascii="Arial" w:hAnsi="Arial"/>
          <w:b/>
          <w:i w:val="0"/>
        </w:rPr>
        <w:t>:</w:t>
      </w:r>
    </w:p>
    <w:p w:rsidR="00E82523" w:rsidRPr="00E77497" w:rsidRDefault="00E82523" w:rsidP="00E82523">
      <w:pPr>
        <w:pStyle w:val="SyntaxDefinition"/>
        <w:rPr>
          <w:rFonts w:ascii="Courier New" w:hAnsi="Courier New" w:cs="Courier New"/>
          <w:b/>
          <w:i w:val="0"/>
        </w:rPr>
      </w:pPr>
      <w:r>
        <w:rPr>
          <w:rFonts w:ascii="Courier New" w:hAnsi="Courier New" w:cs="Courier New"/>
          <w:b/>
          <w:i w:val="0"/>
        </w:rPr>
        <w:t>?</w:t>
      </w:r>
      <w:r w:rsidRPr="00E77497">
        <w:rPr>
          <w:rFonts w:ascii="Courier New" w:hAnsi="Courier New" w:cs="Courier New"/>
          <w:b/>
          <w:i w:val="0"/>
        </w:rPr>
        <w:t xml:space="preserve"> </w:t>
      </w:r>
    </w:p>
    <w:p w:rsidR="00E82523" w:rsidRPr="00E77497" w:rsidRDefault="00E82523" w:rsidP="00E82523">
      <w:pPr>
        <w:pStyle w:val="SyntaxRule"/>
        <w:rPr>
          <w:rFonts w:ascii="Arial" w:hAnsi="Arial"/>
        </w:rPr>
      </w:pPr>
      <w:r w:rsidRPr="00E77497">
        <w:t xml:space="preserve">ObjectBindingPattern </w:t>
      </w:r>
      <w:r w:rsidRPr="00E77497">
        <w:rPr>
          <w:rFonts w:ascii="Arial" w:hAnsi="Arial"/>
          <w:b/>
          <w:i w:val="0"/>
        </w:rPr>
        <w:t>:</w:t>
      </w:r>
    </w:p>
    <w:p w:rsidR="00E82523" w:rsidRPr="00E77497" w:rsidRDefault="00E82523" w:rsidP="00E82523">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p>
    <w:p w:rsidR="00E82523" w:rsidRPr="00E77497" w:rsidRDefault="00E82523" w:rsidP="00E82523">
      <w:pPr>
        <w:pStyle w:val="SyntaxRule"/>
        <w:rPr>
          <w:rFonts w:ascii="Arial" w:hAnsi="Arial"/>
        </w:rPr>
      </w:pPr>
      <w:r w:rsidRPr="00E77497">
        <w:t xml:space="preserve">ArrayBindingPattern </w:t>
      </w:r>
      <w:r w:rsidRPr="00E77497">
        <w:rPr>
          <w:rFonts w:ascii="Arial" w:hAnsi="Arial"/>
          <w:b/>
          <w:i w:val="0"/>
        </w:rPr>
        <w:t>:</w:t>
      </w:r>
    </w:p>
    <w:p w:rsidR="00E82523" w:rsidRPr="00E77497" w:rsidRDefault="00E82523" w:rsidP="00E82523">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Pr="00E77497">
        <w:rPr>
          <w:rFonts w:ascii="Courier New" w:hAnsi="Courier New" w:cs="Courier New"/>
          <w:b/>
          <w:i w:val="0"/>
        </w:rP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w:t>
      </w:r>
      <w:r w:rsidRPr="00675B74">
        <w:rPr>
          <w:rFonts w:ascii="Courier New" w:hAnsi="Courier New" w:cs="Courier New"/>
          <w:b/>
          <w:i w:val="0"/>
        </w:rPr>
        <w:t>]</w:t>
      </w:r>
      <w:r w:rsidRPr="00675B74">
        <w:rPr>
          <w:rFonts w:ascii="Courier New" w:hAnsi="Courier New" w:cs="Courier New"/>
          <w:b/>
          <w:i w:val="0"/>
        </w:rPr>
        <w:b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p>
    <w:p w:rsidR="00E82523" w:rsidRPr="00E77497" w:rsidRDefault="00E82523" w:rsidP="00E82523">
      <w:pPr>
        <w:pStyle w:val="SyntaxRule"/>
        <w:rPr>
          <w:rFonts w:ascii="Arial" w:hAnsi="Arial"/>
        </w:rPr>
      </w:pPr>
      <w:r w:rsidRPr="00E77497">
        <w:t xml:space="preserve">BindingPropertyList </w:t>
      </w:r>
      <w:r w:rsidRPr="00E77497">
        <w:rPr>
          <w:rFonts w:ascii="Arial" w:hAnsi="Arial"/>
          <w:b/>
          <w:i w:val="0"/>
        </w:rPr>
        <w:t>:</w:t>
      </w:r>
    </w:p>
    <w:p w:rsidR="00E82523" w:rsidRPr="00E77497" w:rsidRDefault="00E82523" w:rsidP="00E82523">
      <w:pPr>
        <w:pStyle w:val="SyntaxDefinition"/>
      </w:pP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r w:rsidRPr="00E77497">
        <w:br/>
        <w:t xml:space="preserve">BindingPropertyList </w:t>
      </w:r>
      <w:r w:rsidRPr="00E77497">
        <w:rPr>
          <w:rFonts w:ascii="Courier New" w:hAnsi="Courier New" w:cs="Courier New"/>
          <w:b/>
          <w:i w:val="0"/>
        </w:rPr>
        <w:t>,</w:t>
      </w:r>
      <w:r w:rsidRPr="00E77497">
        <w:t xml:space="preserve"> </w:t>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p>
    <w:p w:rsidR="00E82523" w:rsidRPr="00E77497" w:rsidRDefault="00E82523" w:rsidP="00E82523">
      <w:pPr>
        <w:pStyle w:val="SyntaxRule"/>
        <w:rPr>
          <w:rFonts w:ascii="Arial" w:hAnsi="Arial"/>
        </w:rPr>
      </w:pPr>
      <w:r w:rsidRPr="00E77497">
        <w:t>BindingElementList</w:t>
      </w:r>
      <w:r w:rsidRPr="00E77497">
        <w:rPr>
          <w:rFonts w:ascii="Arial" w:hAnsi="Arial"/>
        </w:rPr>
        <w:t xml:space="preserve"> </w:t>
      </w:r>
      <w:r w:rsidRPr="00E77497">
        <w:rPr>
          <w:rFonts w:ascii="Arial" w:hAnsi="Arial"/>
          <w:b/>
          <w:i w:val="0"/>
        </w:rPr>
        <w:t>:</w:t>
      </w:r>
    </w:p>
    <w:p w:rsidR="00E82523" w:rsidRPr="00E77497" w:rsidRDefault="00E82523" w:rsidP="00E82523">
      <w:pPr>
        <w:pStyle w:val="SyntaxDefinition"/>
      </w:pPr>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p>
    <w:p w:rsidR="00E82523" w:rsidRPr="00E77497" w:rsidRDefault="00E82523" w:rsidP="00E82523">
      <w:pPr>
        <w:pStyle w:val="SyntaxRule"/>
        <w:rPr>
          <w:rFonts w:ascii="Arial" w:hAnsi="Arial"/>
        </w:rPr>
      </w:pPr>
      <w:r w:rsidRPr="00E77497">
        <w:t xml:space="preserve">BindingProperty </w:t>
      </w:r>
      <w:r w:rsidRPr="00E77497">
        <w:rPr>
          <w:rFonts w:ascii="Arial" w:hAnsi="Arial"/>
          <w:b/>
          <w:i w:val="0"/>
        </w:rPr>
        <w:t>:</w:t>
      </w:r>
    </w:p>
    <w:p w:rsidR="00E82523" w:rsidRPr="00E77497" w:rsidRDefault="00E82523" w:rsidP="00E82523">
      <w:pPr>
        <w:pStyle w:val="SyntaxDefinition"/>
      </w:pPr>
      <w:r w:rsidRPr="00E77497">
        <w:t xml:space="preserve">SingleNameBinding </w:t>
      </w:r>
      <w:r w:rsidRPr="00E77497">
        <w:rPr>
          <w:rFonts w:ascii="Arial" w:hAnsi="Arial" w:cs="Arial"/>
          <w:i w:val="0"/>
          <w:vertAlign w:val="subscript"/>
        </w:rPr>
        <w:br/>
      </w:r>
      <w:r w:rsidRPr="00675B74" w:rsidDel="00A360B4">
        <w:t xml:space="preserve"> </w:t>
      </w:r>
      <w:commentRangeStart w:id="10817"/>
      <w:r w:rsidRPr="00E77497">
        <w:t>PropertyName</w:t>
      </w:r>
      <w:r w:rsidRPr="00E77497">
        <w:rPr>
          <w:rFonts w:ascii="Courier New" w:hAnsi="Courier New" w:cs="Courier New"/>
          <w:b/>
          <w:i w:val="0"/>
        </w:rPr>
        <w:t xml:space="preserve"> </w:t>
      </w:r>
      <w:commentRangeEnd w:id="10817"/>
      <w:r>
        <w:rPr>
          <w:rStyle w:val="CommentReference"/>
          <w:rFonts w:ascii="Arial" w:eastAsia="MS Mincho" w:hAnsi="Arial"/>
          <w:i w:val="0"/>
          <w:lang w:eastAsia="ja-JP"/>
        </w:rPr>
        <w:commentReference w:id="10817"/>
      </w:r>
      <w:r w:rsidRPr="00E77497">
        <w:rPr>
          <w:rFonts w:ascii="Courier New" w:hAnsi="Courier New" w:cs="Courier New"/>
          <w:b/>
          <w:i w:val="0"/>
        </w:rPr>
        <w:t xml:space="preserve">: </w:t>
      </w:r>
      <w:r w:rsidRPr="00E77497">
        <w:t>BindingElement</w:t>
      </w:r>
      <w:r w:rsidRPr="00E77497" w:rsidDel="00A360B4">
        <w:t xml:space="preserve"> </w:t>
      </w:r>
    </w:p>
    <w:p w:rsidR="00E82523" w:rsidRPr="00E77497" w:rsidRDefault="00E82523" w:rsidP="00E82523">
      <w:pPr>
        <w:pStyle w:val="SyntaxRule"/>
        <w:rPr>
          <w:rFonts w:ascii="Arial" w:hAnsi="Arial"/>
        </w:rPr>
      </w:pPr>
      <w:r w:rsidRPr="00E77497">
        <w:t xml:space="preserve">BindingElement </w:t>
      </w:r>
      <w:r w:rsidRPr="00E77497">
        <w:rPr>
          <w:rFonts w:ascii="Arial" w:hAnsi="Arial"/>
          <w:b/>
          <w:i w:val="0"/>
        </w:rPr>
        <w:t>:</w:t>
      </w:r>
    </w:p>
    <w:p w:rsidR="00E82523" w:rsidRPr="00E77497" w:rsidRDefault="00E82523" w:rsidP="00E82523">
      <w:pPr>
        <w:pStyle w:val="SyntaxDefinition"/>
      </w:pPr>
      <w:r w:rsidRPr="00E77497">
        <w:t>SingleNameBinding</w:t>
      </w:r>
      <w:r w:rsidRPr="00E77497">
        <w:br/>
        <w:t>BindingPattern Initialiser</w:t>
      </w:r>
      <w:r w:rsidRPr="00E77497">
        <w:rPr>
          <w:rFonts w:ascii="Arial" w:hAnsi="Arial" w:cs="Arial"/>
          <w:i w:val="0"/>
          <w:vertAlign w:val="subscript"/>
        </w:rPr>
        <w:t>opt</w:t>
      </w:r>
    </w:p>
    <w:p w:rsidR="00E82523" w:rsidRPr="00E77497" w:rsidRDefault="00E82523" w:rsidP="00E82523">
      <w:pPr>
        <w:pStyle w:val="SyntaxRule"/>
        <w:rPr>
          <w:rFonts w:ascii="Arial" w:hAnsi="Arial"/>
        </w:rPr>
      </w:pPr>
      <w:r w:rsidRPr="00E77497">
        <w:t xml:space="preserve">SingleNameBinding  </w:t>
      </w:r>
      <w:r w:rsidRPr="00E77497">
        <w:rPr>
          <w:rFonts w:ascii="Arial" w:hAnsi="Arial"/>
          <w:b/>
          <w:i w:val="0"/>
        </w:rPr>
        <w:t>:</w:t>
      </w:r>
    </w:p>
    <w:p w:rsidR="00E82523" w:rsidRPr="00E77497" w:rsidRDefault="00E82523" w:rsidP="00E82523">
      <w:pPr>
        <w:pStyle w:val="SyntaxDefinition"/>
      </w:pPr>
      <w:r w:rsidRPr="00E77497">
        <w:t>BindingIdentifier Initialiser</w:t>
      </w:r>
      <w:r w:rsidRPr="00E77497">
        <w:rPr>
          <w:rFonts w:ascii="Arial" w:hAnsi="Arial" w:cs="Arial"/>
          <w:i w:val="0"/>
          <w:vertAlign w:val="subscript"/>
        </w:rPr>
        <w:t>opt</w:t>
      </w:r>
    </w:p>
    <w:p w:rsidR="00E82523" w:rsidRPr="00E77497" w:rsidRDefault="00E82523" w:rsidP="00E82523">
      <w:pPr>
        <w:pStyle w:val="SyntaxRule"/>
        <w:rPr>
          <w:rFonts w:ascii="Arial" w:hAnsi="Arial"/>
        </w:rPr>
      </w:pPr>
      <w:r w:rsidRPr="00E77497">
        <w:t xml:space="preserve">BindingRestElement </w:t>
      </w:r>
      <w:r w:rsidRPr="00E77497">
        <w:rPr>
          <w:rFonts w:ascii="Arial" w:hAnsi="Arial"/>
          <w:b/>
          <w:i w:val="0"/>
        </w:rPr>
        <w:t>:</w:t>
      </w:r>
    </w:p>
    <w:p w:rsidR="00E82523" w:rsidRPr="00E77497" w:rsidRDefault="00E82523" w:rsidP="00E82523">
      <w:pPr>
        <w:pStyle w:val="SyntaxDefinition"/>
      </w:pPr>
      <w:r>
        <w:rPr>
          <w:rFonts w:ascii="Courier New" w:hAnsi="Courier New" w:cs="Courier New"/>
          <w:b/>
          <w:i w:val="0"/>
        </w:rPr>
        <w:t>...</w:t>
      </w:r>
      <w:r w:rsidRPr="00E77497">
        <w:rPr>
          <w:rFonts w:ascii="Arial" w:hAnsi="Arial" w:cs="Arial"/>
          <w:i w:val="0"/>
          <w:sz w:val="16"/>
          <w:szCs w:val="16"/>
        </w:rPr>
        <w:t xml:space="preserve"> </w:t>
      </w:r>
      <w:r w:rsidRPr="00E77497">
        <w:t xml:space="preserve">BindingIdentifier  </w:t>
      </w:r>
    </w:p>
    <w:p w:rsidR="00E82523" w:rsidRPr="00E77497" w:rsidRDefault="00E82523" w:rsidP="00E82523">
      <w:pPr>
        <w:pStyle w:val="Heading4"/>
      </w:pPr>
      <w:r w:rsidRPr="00E77497">
        <w:lastRenderedPageBreak/>
        <w:t>Static Semantics</w:t>
      </w:r>
    </w:p>
    <w:p w:rsidR="00E82523" w:rsidRPr="00E77497" w:rsidRDefault="00E82523" w:rsidP="00E82523">
      <w:pPr>
        <w:rPr>
          <w:rFonts w:ascii="Helvetica" w:hAnsi="Helvetica"/>
          <w:b/>
        </w:rPr>
      </w:pPr>
      <w:r w:rsidRPr="00E77497">
        <w:rPr>
          <w:rFonts w:ascii="Helvetica" w:hAnsi="Helvetica"/>
          <w:b/>
        </w:rPr>
        <w:t>Static Semantics:  Early Errors</w:t>
      </w:r>
    </w:p>
    <w:p w:rsidR="00E82523" w:rsidRPr="00E77497" w:rsidRDefault="00E82523" w:rsidP="00E82523">
      <w:r w:rsidRPr="00E77497">
        <w:rPr>
          <w:rStyle w:val="bnf"/>
        </w:rPr>
        <w:t xml:space="preserve">BindingPattern  </w:t>
      </w:r>
      <w:r w:rsidRPr="00E77497">
        <w:rPr>
          <w:b/>
        </w:rPr>
        <w:t>:</w:t>
      </w:r>
      <w:r w:rsidRPr="00E77497">
        <w:t xml:space="preserve"> </w:t>
      </w:r>
      <w:r w:rsidRPr="00E2245F">
        <w:rPr>
          <w:rStyle w:val="bnf"/>
        </w:rPr>
        <w:t>Irrefutable</w:t>
      </w:r>
      <w:r w:rsidRPr="00E2245F">
        <w:rPr>
          <w:rFonts w:cs="Arial"/>
          <w:iCs/>
          <w:vertAlign w:val="subscript"/>
        </w:rPr>
        <w:t>opt</w:t>
      </w:r>
      <w:r>
        <w:rPr>
          <w:rFonts w:cs="Arial"/>
          <w:i/>
          <w:vertAlign w:val="subscript"/>
        </w:rPr>
        <w:t xml:space="preserve"> </w:t>
      </w:r>
      <w:r>
        <w:t xml:space="preserve"> </w:t>
      </w:r>
      <w:r w:rsidRPr="00E77497">
        <w:rPr>
          <w:rStyle w:val="bnf"/>
        </w:rPr>
        <w:t>ObjectBindingPattern</w:t>
      </w:r>
    </w:p>
    <w:p w:rsidR="00E82523" w:rsidRPr="00E77497" w:rsidRDefault="00E82523" w:rsidP="00E82523">
      <w:pPr>
        <w:numPr>
          <w:ilvl w:val="0"/>
          <w:numId w:val="737"/>
        </w:numPr>
      </w:pPr>
      <w:r w:rsidRPr="00E77497">
        <w:t>It is a Syntax Error if the</w:t>
      </w:r>
      <w:r>
        <w:t xml:space="preserve"> BoundNames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E82523" w:rsidRPr="00E77497" w:rsidRDefault="00E82523" w:rsidP="00E82523">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p>
    <w:p w:rsidR="00E82523" w:rsidRPr="00E77497" w:rsidRDefault="00E82523" w:rsidP="00E82523">
      <w:pPr>
        <w:numPr>
          <w:ilvl w:val="0"/>
          <w:numId w:val="737"/>
        </w:numPr>
      </w:pPr>
      <w:r w:rsidRPr="00E77497">
        <w:t>It is a Syntax Error if the</w:t>
      </w:r>
      <w:r>
        <w:t xml:space="preserve"> BoundNames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E82523" w:rsidRPr="00E77497" w:rsidRDefault="00E82523" w:rsidP="00E82523">
      <w:pPr>
        <w:rPr>
          <w:rFonts w:ascii="Helvetica" w:hAnsi="Helvetica"/>
          <w:b/>
        </w:rPr>
      </w:pPr>
      <w:r w:rsidRPr="00E77497">
        <w:rPr>
          <w:rFonts w:ascii="Helvetica" w:hAnsi="Helvetica"/>
          <w:b/>
        </w:rPr>
        <w:t xml:space="preserve">Static Semantics:  </w:t>
      </w:r>
      <w:r>
        <w:rPr>
          <w:rFonts w:ascii="Helvetica" w:hAnsi="Helvetica"/>
          <w:b/>
          <w:lang w:eastAsia="en-US"/>
        </w:rPr>
        <w:t>BoundNames</w:t>
      </w:r>
    </w:p>
    <w:p w:rsidR="00E82523" w:rsidRPr="00E77497" w:rsidRDefault="00E82523" w:rsidP="00E82523">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ObjectBindingPattern</w:t>
      </w:r>
    </w:p>
    <w:p w:rsidR="00E82523" w:rsidRPr="00E77497" w:rsidRDefault="00E82523" w:rsidP="00E82523">
      <w:pPr>
        <w:pStyle w:val="Alg4"/>
        <w:numPr>
          <w:ilvl w:val="0"/>
          <w:numId w:val="431"/>
        </w:numPr>
        <w:spacing w:after="220"/>
        <w:contextualSpacing/>
      </w:pPr>
      <w:r w:rsidRPr="00E77497">
        <w:t>Return the BoundNames of</w:t>
      </w:r>
      <w:r>
        <w:t xml:space="preserve"> </w:t>
      </w:r>
      <w:r w:rsidRPr="00E77497">
        <w:rPr>
          <w:rStyle w:val="bnf"/>
        </w:rPr>
        <w:t>ObjectBindingPattern</w:t>
      </w:r>
      <w:r w:rsidRPr="00E77497">
        <w:t>.</w:t>
      </w:r>
    </w:p>
    <w:p w:rsidR="00E82523" w:rsidRPr="00E77497" w:rsidRDefault="00E82523" w:rsidP="00E82523">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p>
    <w:p w:rsidR="00E82523" w:rsidRPr="00E77497" w:rsidRDefault="00E82523" w:rsidP="008F7A25">
      <w:pPr>
        <w:pStyle w:val="Alg4"/>
        <w:numPr>
          <w:ilvl w:val="0"/>
          <w:numId w:val="1552"/>
        </w:numPr>
        <w:spacing w:after="220"/>
        <w:contextualSpacing/>
      </w:pPr>
      <w:r w:rsidRPr="00E77497">
        <w:t>Return the BoundNames of</w:t>
      </w:r>
      <w:r>
        <w:t xml:space="preserve"> </w:t>
      </w:r>
      <w:r>
        <w:rPr>
          <w:rStyle w:val="bnf"/>
        </w:rPr>
        <w:t>Array</w:t>
      </w:r>
      <w:r w:rsidRPr="00E77497">
        <w:rPr>
          <w:rStyle w:val="bnf"/>
        </w:rPr>
        <w:t>BindingPattern</w:t>
      </w:r>
      <w:r w:rsidRPr="00E77497">
        <w:t>.</w:t>
      </w:r>
    </w:p>
    <w:p w:rsidR="00E82523" w:rsidRPr="00E77497" w:rsidRDefault="00E82523" w:rsidP="00E82523">
      <w:r w:rsidRPr="00E77497">
        <w:rPr>
          <w:rStyle w:val="bnf"/>
        </w:rPr>
        <w:t>ObjectBindingPattern</w:t>
      </w:r>
      <w:r>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p>
    <w:p w:rsidR="00E82523" w:rsidRPr="00E77497" w:rsidRDefault="00E82523" w:rsidP="008F7A25">
      <w:pPr>
        <w:pStyle w:val="Alg4"/>
        <w:numPr>
          <w:ilvl w:val="0"/>
          <w:numId w:val="1553"/>
        </w:numPr>
        <w:spacing w:after="220"/>
        <w:contextualSpacing/>
      </w:pPr>
      <w:r w:rsidRPr="00E77497">
        <w:t>Return an empty List.</w:t>
      </w:r>
    </w:p>
    <w:p w:rsidR="00E82523" w:rsidRPr="00E77497" w:rsidRDefault="00E82523" w:rsidP="00E82523">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E82523" w:rsidRPr="00E77497" w:rsidRDefault="00E82523" w:rsidP="008F7A25">
      <w:pPr>
        <w:pStyle w:val="Alg4"/>
        <w:numPr>
          <w:ilvl w:val="0"/>
          <w:numId w:val="1554"/>
        </w:numPr>
        <w:spacing w:after="220"/>
        <w:contextualSpacing/>
      </w:pPr>
      <w:r w:rsidRPr="00E77497">
        <w:t>Return an empty List.</w:t>
      </w:r>
    </w:p>
    <w:p w:rsidR="00E82523" w:rsidRPr="00E77497" w:rsidRDefault="00E82523" w:rsidP="00E82523">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E82523" w:rsidRPr="00E77497" w:rsidRDefault="00E82523" w:rsidP="008F7A25">
      <w:pPr>
        <w:pStyle w:val="Alg4"/>
        <w:numPr>
          <w:ilvl w:val="0"/>
          <w:numId w:val="1555"/>
        </w:numPr>
        <w:spacing w:after="220"/>
        <w:contextualSpacing/>
      </w:pPr>
      <w:r w:rsidRPr="00E77497">
        <w:t xml:space="preserve">Return the BoundNames of </w:t>
      </w:r>
      <w:r w:rsidRPr="00E77497">
        <w:rPr>
          <w:rStyle w:val="bnf"/>
        </w:rPr>
        <w:t>Binding</w:t>
      </w:r>
      <w:r>
        <w:rPr>
          <w:rStyle w:val="bnf"/>
        </w:rPr>
        <w:t>Rest</w:t>
      </w:r>
      <w:r w:rsidRPr="00E77497">
        <w:rPr>
          <w:rStyle w:val="bnf"/>
        </w:rPr>
        <w:t>Element</w:t>
      </w:r>
      <w:r w:rsidRPr="00E77497">
        <w:t>.</w:t>
      </w:r>
    </w:p>
    <w:p w:rsidR="00E82523" w:rsidRPr="00E77497" w:rsidRDefault="00E82523" w:rsidP="00E82523">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E82523" w:rsidRPr="00E77497" w:rsidRDefault="00E82523" w:rsidP="008F7A25">
      <w:pPr>
        <w:pStyle w:val="Alg4"/>
        <w:numPr>
          <w:ilvl w:val="0"/>
          <w:numId w:val="1556"/>
        </w:numPr>
        <w:spacing w:after="220"/>
        <w:contextualSpacing/>
      </w:pPr>
      <w:r w:rsidRPr="00E77497">
        <w:t xml:space="preserve">Return the BoundNames of </w:t>
      </w:r>
      <w:r w:rsidRPr="00E77497">
        <w:rPr>
          <w:rStyle w:val="bnf"/>
        </w:rPr>
        <w:t>BindingElementList</w:t>
      </w:r>
      <w:r w:rsidRPr="00E77497">
        <w:t>.</w:t>
      </w:r>
    </w:p>
    <w:p w:rsidR="00E82523" w:rsidRPr="00E77497" w:rsidRDefault="00E82523" w:rsidP="00E82523">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E82523" w:rsidRPr="00E77497" w:rsidRDefault="00E82523" w:rsidP="008F7A25">
      <w:pPr>
        <w:pStyle w:val="Alg4"/>
        <w:numPr>
          <w:ilvl w:val="0"/>
          <w:numId w:val="1557"/>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E82523" w:rsidRPr="00E77497" w:rsidRDefault="00E82523" w:rsidP="008F7A25">
      <w:pPr>
        <w:pStyle w:val="Alg4"/>
        <w:numPr>
          <w:ilvl w:val="0"/>
          <w:numId w:val="1557"/>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BindingRestElement.</w:t>
      </w:r>
    </w:p>
    <w:p w:rsidR="00E82523" w:rsidRPr="00E77497" w:rsidRDefault="00E82523" w:rsidP="008F7A25">
      <w:pPr>
        <w:pStyle w:val="Alg4"/>
        <w:numPr>
          <w:ilvl w:val="0"/>
          <w:numId w:val="1557"/>
        </w:numPr>
        <w:spacing w:after="220"/>
        <w:contextualSpacing/>
      </w:pPr>
      <w:r w:rsidRPr="00E77497">
        <w:t xml:space="preserve">Return </w:t>
      </w:r>
      <w:r w:rsidRPr="00E77497">
        <w:rPr>
          <w:rStyle w:val="bnf"/>
        </w:rPr>
        <w:t>names</w:t>
      </w:r>
      <w:r w:rsidRPr="00E77497">
        <w:t>.</w:t>
      </w:r>
    </w:p>
    <w:p w:rsidR="00E82523" w:rsidRPr="00E77497" w:rsidRDefault="00E82523" w:rsidP="00E82523">
      <w:r w:rsidRPr="00E77497">
        <w:rPr>
          <w:rStyle w:val="bnf"/>
        </w:rPr>
        <w:t xml:space="preserve">BindingPropertyList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p>
    <w:p w:rsidR="00E82523" w:rsidRPr="00E77497" w:rsidRDefault="00E82523" w:rsidP="00E82523">
      <w:pPr>
        <w:pStyle w:val="Alg4"/>
        <w:numPr>
          <w:ilvl w:val="0"/>
          <w:numId w:val="1483"/>
        </w:numPr>
        <w:spacing w:after="220"/>
        <w:contextualSpacing/>
      </w:pPr>
      <w:r w:rsidRPr="00E77497">
        <w:t xml:space="preserve">Return the BoundNames of </w:t>
      </w:r>
      <w:r w:rsidRPr="00E77497">
        <w:rPr>
          <w:rStyle w:val="bnf"/>
        </w:rPr>
        <w:t>BindingProperty</w:t>
      </w:r>
      <w:r w:rsidRPr="00E77497">
        <w:t>.</w:t>
      </w:r>
    </w:p>
    <w:p w:rsidR="00E82523" w:rsidRPr="00E77497" w:rsidRDefault="00E82523" w:rsidP="00E82523">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p>
    <w:p w:rsidR="00E82523" w:rsidRPr="00E77497" w:rsidRDefault="00E82523" w:rsidP="008F7A25">
      <w:pPr>
        <w:pStyle w:val="Alg4"/>
        <w:numPr>
          <w:ilvl w:val="0"/>
          <w:numId w:val="1558"/>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BindingPropertyList</w:t>
      </w:r>
      <w:r w:rsidRPr="00E77497">
        <w:t>.</w:t>
      </w:r>
    </w:p>
    <w:p w:rsidR="00E82523" w:rsidRPr="00E77497" w:rsidRDefault="00E82523" w:rsidP="008F7A25">
      <w:pPr>
        <w:pStyle w:val="Alg4"/>
        <w:numPr>
          <w:ilvl w:val="0"/>
          <w:numId w:val="1558"/>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BindingProperty.</w:t>
      </w:r>
    </w:p>
    <w:p w:rsidR="00E82523" w:rsidRPr="00E77497" w:rsidRDefault="00E82523" w:rsidP="008F7A25">
      <w:pPr>
        <w:pStyle w:val="Alg4"/>
        <w:numPr>
          <w:ilvl w:val="0"/>
          <w:numId w:val="1558"/>
        </w:numPr>
        <w:spacing w:after="220"/>
        <w:contextualSpacing/>
      </w:pPr>
      <w:r w:rsidRPr="00E77497">
        <w:t xml:space="preserve">Return </w:t>
      </w:r>
      <w:r w:rsidRPr="00E77497">
        <w:rPr>
          <w:rStyle w:val="bnf"/>
        </w:rPr>
        <w:t>names</w:t>
      </w:r>
      <w:r w:rsidRPr="00E77497">
        <w:t>.</w:t>
      </w:r>
    </w:p>
    <w:p w:rsidR="00E82523" w:rsidRPr="00E77497" w:rsidRDefault="00E82523" w:rsidP="00E82523">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p>
    <w:p w:rsidR="00E82523" w:rsidRPr="00E77497" w:rsidRDefault="00E82523" w:rsidP="008F7A25">
      <w:pPr>
        <w:pStyle w:val="Alg4"/>
        <w:numPr>
          <w:ilvl w:val="0"/>
          <w:numId w:val="1559"/>
        </w:numPr>
        <w:spacing w:after="220"/>
        <w:contextualSpacing/>
      </w:pPr>
      <w:r w:rsidRPr="00E77497">
        <w:t xml:space="preserve">Return BoundNames of </w:t>
      </w:r>
      <w:r w:rsidRPr="00E77497">
        <w:rPr>
          <w:rStyle w:val="bnf"/>
        </w:rPr>
        <w:t>BindingElement</w:t>
      </w:r>
      <w:r w:rsidRPr="00E77497">
        <w:t>.</w:t>
      </w:r>
    </w:p>
    <w:p w:rsidR="00E82523" w:rsidRPr="00E77497" w:rsidRDefault="00E82523" w:rsidP="00E82523">
      <w:r w:rsidRPr="00E77497">
        <w:rPr>
          <w:rStyle w:val="bnf"/>
        </w:rPr>
        <w:lastRenderedPageBreak/>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p>
    <w:p w:rsidR="00E82523" w:rsidRPr="00E77497" w:rsidRDefault="00E82523" w:rsidP="008F7A25">
      <w:pPr>
        <w:pStyle w:val="Alg4"/>
        <w:numPr>
          <w:ilvl w:val="0"/>
          <w:numId w:val="1560"/>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E82523" w:rsidRPr="00E77497" w:rsidRDefault="00E82523" w:rsidP="008F7A25">
      <w:pPr>
        <w:pStyle w:val="Alg4"/>
        <w:numPr>
          <w:ilvl w:val="0"/>
          <w:numId w:val="1560"/>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BindingElement.</w:t>
      </w:r>
    </w:p>
    <w:p w:rsidR="00E82523" w:rsidRPr="00E77497" w:rsidRDefault="00E82523" w:rsidP="008F7A25">
      <w:pPr>
        <w:pStyle w:val="Alg4"/>
        <w:numPr>
          <w:ilvl w:val="0"/>
          <w:numId w:val="1560"/>
        </w:numPr>
        <w:spacing w:after="220"/>
        <w:contextualSpacing/>
      </w:pPr>
      <w:r w:rsidRPr="00E77497">
        <w:t xml:space="preserve">Return </w:t>
      </w:r>
      <w:r w:rsidRPr="00E77497">
        <w:rPr>
          <w:rStyle w:val="bnf"/>
        </w:rPr>
        <w:t>names</w:t>
      </w:r>
      <w:r w:rsidRPr="00E77497">
        <w:t>.</w:t>
      </w:r>
    </w:p>
    <w:p w:rsidR="00E82523" w:rsidRPr="00E77497" w:rsidRDefault="00E82523" w:rsidP="00E82523">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p>
    <w:p w:rsidR="00E82523" w:rsidRPr="00E77497" w:rsidRDefault="00E82523" w:rsidP="008F7A25">
      <w:pPr>
        <w:pStyle w:val="Alg4"/>
        <w:numPr>
          <w:ilvl w:val="0"/>
          <w:numId w:val="1561"/>
        </w:numPr>
        <w:spacing w:after="220"/>
        <w:contextualSpacing/>
      </w:pPr>
      <w:r w:rsidRPr="00E77497">
        <w:t xml:space="preserve">Return the BoundNames of </w:t>
      </w:r>
      <w:r w:rsidRPr="00E77497">
        <w:rPr>
          <w:rStyle w:val="bnf"/>
        </w:rPr>
        <w:t>BindingElement</w:t>
      </w:r>
      <w:r w:rsidRPr="00E77497">
        <w:t>.</w:t>
      </w:r>
    </w:p>
    <w:p w:rsidR="00E82523" w:rsidRPr="00E77497" w:rsidRDefault="00E82523" w:rsidP="00E82523">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E82523" w:rsidRPr="00E77497" w:rsidRDefault="00E82523" w:rsidP="008F7A25">
      <w:pPr>
        <w:pStyle w:val="Alg4"/>
        <w:numPr>
          <w:ilvl w:val="0"/>
          <w:numId w:val="1562"/>
        </w:numPr>
        <w:spacing w:after="220"/>
        <w:contextualSpacing/>
      </w:pPr>
      <w:r w:rsidRPr="00E77497">
        <w:t xml:space="preserve">Return the BoundNames of </w:t>
      </w:r>
      <w:r w:rsidRPr="00E77497">
        <w:rPr>
          <w:rStyle w:val="bnf"/>
        </w:rPr>
        <w:t>BindingIdentifier</w:t>
      </w:r>
      <w:r w:rsidRPr="00E77497">
        <w:t>.</w:t>
      </w:r>
    </w:p>
    <w:p w:rsidR="00E82523" w:rsidRPr="00E77497" w:rsidRDefault="00E82523" w:rsidP="00E82523">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E82523" w:rsidRPr="00E77497" w:rsidRDefault="00E82523" w:rsidP="008F7A25">
      <w:pPr>
        <w:pStyle w:val="Alg4"/>
        <w:numPr>
          <w:ilvl w:val="0"/>
          <w:numId w:val="1563"/>
        </w:numPr>
        <w:spacing w:after="220"/>
        <w:contextualSpacing/>
      </w:pPr>
      <w:r w:rsidRPr="00E77497">
        <w:t xml:space="preserve">Return the BoundNames of </w:t>
      </w:r>
      <w:r w:rsidRPr="00E77497">
        <w:rPr>
          <w:rStyle w:val="bnf"/>
        </w:rPr>
        <w:t>BindingPattern</w:t>
      </w:r>
      <w:r w:rsidRPr="00E77497">
        <w:t>.</w:t>
      </w:r>
    </w:p>
    <w:p w:rsidR="00733F3C" w:rsidRPr="00E77497" w:rsidRDefault="00733F3C" w:rsidP="00733F3C">
      <w:pPr>
        <w:pStyle w:val="Heading3"/>
      </w:pPr>
      <w:bookmarkStart w:id="10818" w:name="_Toc361664046"/>
      <w:bookmarkStart w:id="10819" w:name="_Toc361665886"/>
      <w:bookmarkStart w:id="10820" w:name="_Toc361667715"/>
      <w:bookmarkStart w:id="10821" w:name="_Toc361669499"/>
      <w:bookmarkStart w:id="10822" w:name="_Toc364935552"/>
      <w:bookmarkStart w:id="10823" w:name="_Toc361664047"/>
      <w:bookmarkStart w:id="10824" w:name="_Toc361665887"/>
      <w:bookmarkStart w:id="10825" w:name="_Toc361667716"/>
      <w:bookmarkStart w:id="10826" w:name="_Toc361669500"/>
      <w:bookmarkStart w:id="10827" w:name="_Toc364935553"/>
      <w:bookmarkStart w:id="10828" w:name="_Toc361664048"/>
      <w:bookmarkStart w:id="10829" w:name="_Toc361665888"/>
      <w:bookmarkStart w:id="10830" w:name="_Toc361667717"/>
      <w:bookmarkStart w:id="10831" w:name="_Toc361669501"/>
      <w:bookmarkStart w:id="10832" w:name="_Toc364935554"/>
      <w:bookmarkStart w:id="10833" w:name="_Toc361664049"/>
      <w:bookmarkStart w:id="10834" w:name="_Toc361665889"/>
      <w:bookmarkStart w:id="10835" w:name="_Toc361667718"/>
      <w:bookmarkStart w:id="10836" w:name="_Toc361669502"/>
      <w:bookmarkStart w:id="10837" w:name="_Toc364935555"/>
      <w:bookmarkStart w:id="10838" w:name="_Toc361664050"/>
      <w:bookmarkStart w:id="10839" w:name="_Toc361665890"/>
      <w:bookmarkStart w:id="10840" w:name="_Toc361667719"/>
      <w:bookmarkStart w:id="10841" w:name="_Toc361669503"/>
      <w:bookmarkStart w:id="10842" w:name="_Toc364935556"/>
      <w:bookmarkStart w:id="10843" w:name="_Toc361664051"/>
      <w:bookmarkStart w:id="10844" w:name="_Toc361665891"/>
      <w:bookmarkStart w:id="10845" w:name="_Toc361667720"/>
      <w:bookmarkStart w:id="10846" w:name="_Toc361669504"/>
      <w:bookmarkStart w:id="10847" w:name="_Toc364935557"/>
      <w:bookmarkStart w:id="10848" w:name="_Toc361664052"/>
      <w:bookmarkStart w:id="10849" w:name="_Toc361665892"/>
      <w:bookmarkStart w:id="10850" w:name="_Toc361667721"/>
      <w:bookmarkStart w:id="10851" w:name="_Toc361669505"/>
      <w:bookmarkStart w:id="10852" w:name="_Toc364935558"/>
      <w:bookmarkStart w:id="10853" w:name="_Toc361664053"/>
      <w:bookmarkStart w:id="10854" w:name="_Toc361665893"/>
      <w:bookmarkStart w:id="10855" w:name="_Toc361667722"/>
      <w:bookmarkStart w:id="10856" w:name="_Toc361669506"/>
      <w:bookmarkStart w:id="10857" w:name="_Toc364935559"/>
      <w:bookmarkStart w:id="10858" w:name="_Toc361664054"/>
      <w:bookmarkStart w:id="10859" w:name="_Toc361665894"/>
      <w:bookmarkStart w:id="10860" w:name="_Toc361667723"/>
      <w:bookmarkStart w:id="10861" w:name="_Toc361669507"/>
      <w:bookmarkStart w:id="10862" w:name="_Toc364935560"/>
      <w:bookmarkStart w:id="10863" w:name="_Toc361664055"/>
      <w:bookmarkStart w:id="10864" w:name="_Toc361665895"/>
      <w:bookmarkStart w:id="10865" w:name="_Toc361667724"/>
      <w:bookmarkStart w:id="10866" w:name="_Toc361669508"/>
      <w:bookmarkStart w:id="10867" w:name="_Toc364935561"/>
      <w:bookmarkStart w:id="10868" w:name="_Toc361664056"/>
      <w:bookmarkStart w:id="10869" w:name="_Toc361665896"/>
      <w:bookmarkStart w:id="10870" w:name="_Toc361667725"/>
      <w:bookmarkStart w:id="10871" w:name="_Toc361669509"/>
      <w:bookmarkStart w:id="10872" w:name="_Toc364935562"/>
      <w:bookmarkStart w:id="10873" w:name="_Toc361664057"/>
      <w:bookmarkStart w:id="10874" w:name="_Toc361665897"/>
      <w:bookmarkStart w:id="10875" w:name="_Toc361667726"/>
      <w:bookmarkStart w:id="10876" w:name="_Toc361669510"/>
      <w:bookmarkStart w:id="10877" w:name="_Toc364935563"/>
      <w:bookmarkStart w:id="10878" w:name="_Toc361664058"/>
      <w:bookmarkStart w:id="10879" w:name="_Toc361665898"/>
      <w:bookmarkStart w:id="10880" w:name="_Toc361667727"/>
      <w:bookmarkStart w:id="10881" w:name="_Toc361669511"/>
      <w:bookmarkStart w:id="10882" w:name="_Toc364935564"/>
      <w:bookmarkStart w:id="10883" w:name="_Toc361664059"/>
      <w:bookmarkStart w:id="10884" w:name="_Toc361665899"/>
      <w:bookmarkStart w:id="10885" w:name="_Toc361667728"/>
      <w:bookmarkStart w:id="10886" w:name="_Toc361669512"/>
      <w:bookmarkStart w:id="10887" w:name="_Toc364935565"/>
      <w:bookmarkStart w:id="10888" w:name="_Toc361664060"/>
      <w:bookmarkStart w:id="10889" w:name="_Toc361665900"/>
      <w:bookmarkStart w:id="10890" w:name="_Toc361667729"/>
      <w:bookmarkStart w:id="10891" w:name="_Toc361669513"/>
      <w:bookmarkStart w:id="10892" w:name="_Toc364935566"/>
      <w:bookmarkStart w:id="10893" w:name="_Toc361664061"/>
      <w:bookmarkStart w:id="10894" w:name="_Toc361665901"/>
      <w:bookmarkStart w:id="10895" w:name="_Toc361667730"/>
      <w:bookmarkStart w:id="10896" w:name="_Toc361669514"/>
      <w:bookmarkStart w:id="10897" w:name="_Toc364935567"/>
      <w:bookmarkStart w:id="10898" w:name="_Toc361664062"/>
      <w:bookmarkStart w:id="10899" w:name="_Toc361665902"/>
      <w:bookmarkStart w:id="10900" w:name="_Toc361667731"/>
      <w:bookmarkStart w:id="10901" w:name="_Toc361669515"/>
      <w:bookmarkStart w:id="10902" w:name="_Toc364935568"/>
      <w:bookmarkStart w:id="10903" w:name="_Toc361664063"/>
      <w:bookmarkStart w:id="10904" w:name="_Toc361665903"/>
      <w:bookmarkStart w:id="10905" w:name="_Toc361667732"/>
      <w:bookmarkStart w:id="10906" w:name="_Toc361669516"/>
      <w:bookmarkStart w:id="10907" w:name="_Toc364935569"/>
      <w:bookmarkStart w:id="10908" w:name="_Toc361664064"/>
      <w:bookmarkStart w:id="10909" w:name="_Toc361665904"/>
      <w:bookmarkStart w:id="10910" w:name="_Toc361667733"/>
      <w:bookmarkStart w:id="10911" w:name="_Toc361669517"/>
      <w:bookmarkStart w:id="10912" w:name="_Toc364935570"/>
      <w:bookmarkStart w:id="10913" w:name="_Toc361664065"/>
      <w:bookmarkStart w:id="10914" w:name="_Toc361665905"/>
      <w:bookmarkStart w:id="10915" w:name="_Toc361667734"/>
      <w:bookmarkStart w:id="10916" w:name="_Toc361669518"/>
      <w:bookmarkStart w:id="10917" w:name="_Toc364935571"/>
      <w:bookmarkStart w:id="10918" w:name="_Toc361664066"/>
      <w:bookmarkStart w:id="10919" w:name="_Toc361665906"/>
      <w:bookmarkStart w:id="10920" w:name="_Toc361667735"/>
      <w:bookmarkStart w:id="10921" w:name="_Toc361669519"/>
      <w:bookmarkStart w:id="10922" w:name="_Toc364935572"/>
      <w:bookmarkStart w:id="10923" w:name="_Toc361664067"/>
      <w:bookmarkStart w:id="10924" w:name="_Toc361665907"/>
      <w:bookmarkStart w:id="10925" w:name="_Toc361667736"/>
      <w:bookmarkStart w:id="10926" w:name="_Toc361669520"/>
      <w:bookmarkStart w:id="10927" w:name="_Toc364935573"/>
      <w:bookmarkStart w:id="10928" w:name="_Toc361664068"/>
      <w:bookmarkStart w:id="10929" w:name="_Toc361665908"/>
      <w:bookmarkStart w:id="10930" w:name="_Toc361667737"/>
      <w:bookmarkStart w:id="10931" w:name="_Toc361669521"/>
      <w:bookmarkStart w:id="10932" w:name="_Toc364935574"/>
      <w:bookmarkStart w:id="10933" w:name="_Toc361664069"/>
      <w:bookmarkStart w:id="10934" w:name="_Toc361665909"/>
      <w:bookmarkStart w:id="10935" w:name="_Toc361667738"/>
      <w:bookmarkStart w:id="10936" w:name="_Toc361669522"/>
      <w:bookmarkStart w:id="10937" w:name="_Toc364935575"/>
      <w:bookmarkStart w:id="10938" w:name="_Toc361664070"/>
      <w:bookmarkStart w:id="10939" w:name="_Toc361665910"/>
      <w:bookmarkStart w:id="10940" w:name="_Toc361667739"/>
      <w:bookmarkStart w:id="10941" w:name="_Toc361669523"/>
      <w:bookmarkStart w:id="10942" w:name="_Toc364935576"/>
      <w:bookmarkStart w:id="10943" w:name="_Toc361664071"/>
      <w:bookmarkStart w:id="10944" w:name="_Toc361665911"/>
      <w:bookmarkStart w:id="10945" w:name="_Toc361667740"/>
      <w:bookmarkStart w:id="10946" w:name="_Toc361669524"/>
      <w:bookmarkStart w:id="10947" w:name="_Toc364935577"/>
      <w:bookmarkStart w:id="10948" w:name="_Toc361664072"/>
      <w:bookmarkStart w:id="10949" w:name="_Toc361665912"/>
      <w:bookmarkStart w:id="10950" w:name="_Toc361667741"/>
      <w:bookmarkStart w:id="10951" w:name="_Toc361669525"/>
      <w:bookmarkStart w:id="10952" w:name="_Toc364935578"/>
      <w:bookmarkStart w:id="10953" w:name="_Toc361664073"/>
      <w:bookmarkStart w:id="10954" w:name="_Toc361665913"/>
      <w:bookmarkStart w:id="10955" w:name="_Toc361667742"/>
      <w:bookmarkStart w:id="10956" w:name="_Toc361669526"/>
      <w:bookmarkStart w:id="10957" w:name="_Toc364935579"/>
      <w:bookmarkStart w:id="10958" w:name="_Toc361664074"/>
      <w:bookmarkStart w:id="10959" w:name="_Toc361665914"/>
      <w:bookmarkStart w:id="10960" w:name="_Toc361667743"/>
      <w:bookmarkStart w:id="10961" w:name="_Toc361669527"/>
      <w:bookmarkStart w:id="10962" w:name="_Toc364935580"/>
      <w:bookmarkStart w:id="10963" w:name="_Toc361664075"/>
      <w:bookmarkStart w:id="10964" w:name="_Toc361665915"/>
      <w:bookmarkStart w:id="10965" w:name="_Toc361667744"/>
      <w:bookmarkStart w:id="10966" w:name="_Toc361669528"/>
      <w:bookmarkStart w:id="10967" w:name="_Toc364935581"/>
      <w:bookmarkStart w:id="10968" w:name="_Toc361664076"/>
      <w:bookmarkStart w:id="10969" w:name="_Toc361665916"/>
      <w:bookmarkStart w:id="10970" w:name="_Toc361667745"/>
      <w:bookmarkStart w:id="10971" w:name="_Toc361669529"/>
      <w:bookmarkStart w:id="10972" w:name="_Toc364935582"/>
      <w:bookmarkStart w:id="10973" w:name="_Toc361664077"/>
      <w:bookmarkStart w:id="10974" w:name="_Toc361665917"/>
      <w:bookmarkStart w:id="10975" w:name="_Toc361667746"/>
      <w:bookmarkStart w:id="10976" w:name="_Toc361669530"/>
      <w:bookmarkStart w:id="10977" w:name="_Toc364935583"/>
      <w:bookmarkStart w:id="10978" w:name="_Toc361664078"/>
      <w:bookmarkStart w:id="10979" w:name="_Toc361665918"/>
      <w:bookmarkStart w:id="10980" w:name="_Toc361667747"/>
      <w:bookmarkStart w:id="10981" w:name="_Toc361669531"/>
      <w:bookmarkStart w:id="10982" w:name="_Toc364935584"/>
      <w:bookmarkStart w:id="10983" w:name="_Toc361664079"/>
      <w:bookmarkStart w:id="10984" w:name="_Toc361665919"/>
      <w:bookmarkStart w:id="10985" w:name="_Toc361667748"/>
      <w:bookmarkStart w:id="10986" w:name="_Toc361669532"/>
      <w:bookmarkStart w:id="10987" w:name="_Toc364935585"/>
      <w:bookmarkStart w:id="10988" w:name="_Toc361664080"/>
      <w:bookmarkStart w:id="10989" w:name="_Toc361665920"/>
      <w:bookmarkStart w:id="10990" w:name="_Toc361667749"/>
      <w:bookmarkStart w:id="10991" w:name="_Toc361669533"/>
      <w:bookmarkStart w:id="10992" w:name="_Toc364935586"/>
      <w:bookmarkStart w:id="10993" w:name="_Toc361664081"/>
      <w:bookmarkStart w:id="10994" w:name="_Toc361665921"/>
      <w:bookmarkStart w:id="10995" w:name="_Toc361667750"/>
      <w:bookmarkStart w:id="10996" w:name="_Toc361669534"/>
      <w:bookmarkStart w:id="10997" w:name="_Toc364935587"/>
      <w:bookmarkStart w:id="10998" w:name="_Toc361664082"/>
      <w:bookmarkStart w:id="10999" w:name="_Toc361665922"/>
      <w:bookmarkStart w:id="11000" w:name="_Toc361667751"/>
      <w:bookmarkStart w:id="11001" w:name="_Toc361669535"/>
      <w:bookmarkStart w:id="11002" w:name="_Toc364935588"/>
      <w:bookmarkStart w:id="11003" w:name="_Toc361664083"/>
      <w:bookmarkStart w:id="11004" w:name="_Toc361665923"/>
      <w:bookmarkStart w:id="11005" w:name="_Toc361667752"/>
      <w:bookmarkStart w:id="11006" w:name="_Toc361669536"/>
      <w:bookmarkStart w:id="11007" w:name="_Toc364935589"/>
      <w:bookmarkStart w:id="11008" w:name="_Toc361664084"/>
      <w:bookmarkStart w:id="11009" w:name="_Toc361665924"/>
      <w:bookmarkStart w:id="11010" w:name="_Toc361667753"/>
      <w:bookmarkStart w:id="11011" w:name="_Toc361669537"/>
      <w:bookmarkStart w:id="11012" w:name="_Toc364935590"/>
      <w:bookmarkStart w:id="11013" w:name="_Toc361664085"/>
      <w:bookmarkStart w:id="11014" w:name="_Toc361665925"/>
      <w:bookmarkStart w:id="11015" w:name="_Toc361667754"/>
      <w:bookmarkStart w:id="11016" w:name="_Toc361669538"/>
      <w:bookmarkStart w:id="11017" w:name="_Toc364935591"/>
      <w:bookmarkStart w:id="11018" w:name="_Toc361664086"/>
      <w:bookmarkStart w:id="11019" w:name="_Toc361665926"/>
      <w:bookmarkStart w:id="11020" w:name="_Toc361667755"/>
      <w:bookmarkStart w:id="11021" w:name="_Toc361669539"/>
      <w:bookmarkStart w:id="11022" w:name="_Toc364935592"/>
      <w:bookmarkStart w:id="11023" w:name="_Toc361664087"/>
      <w:bookmarkStart w:id="11024" w:name="_Toc361665927"/>
      <w:bookmarkStart w:id="11025" w:name="_Toc361667756"/>
      <w:bookmarkStart w:id="11026" w:name="_Toc361669540"/>
      <w:bookmarkStart w:id="11027" w:name="_Toc364935593"/>
      <w:bookmarkStart w:id="11028" w:name="_Toc361664088"/>
      <w:bookmarkStart w:id="11029" w:name="_Toc361665928"/>
      <w:bookmarkStart w:id="11030" w:name="_Toc361667757"/>
      <w:bookmarkStart w:id="11031" w:name="_Toc361669541"/>
      <w:bookmarkStart w:id="11032" w:name="_Toc364935594"/>
      <w:bookmarkStart w:id="11033" w:name="_Toc361664089"/>
      <w:bookmarkStart w:id="11034" w:name="_Toc361665929"/>
      <w:bookmarkStart w:id="11035" w:name="_Toc361667758"/>
      <w:bookmarkStart w:id="11036" w:name="_Toc361669542"/>
      <w:bookmarkStart w:id="11037" w:name="_Toc364935595"/>
      <w:bookmarkStart w:id="11038" w:name="_Toc361664090"/>
      <w:bookmarkStart w:id="11039" w:name="_Toc361665930"/>
      <w:bookmarkStart w:id="11040" w:name="_Toc361667759"/>
      <w:bookmarkStart w:id="11041" w:name="_Toc361669543"/>
      <w:bookmarkStart w:id="11042" w:name="_Toc364935596"/>
      <w:bookmarkStart w:id="11043" w:name="_Toc361664091"/>
      <w:bookmarkStart w:id="11044" w:name="_Toc361665931"/>
      <w:bookmarkStart w:id="11045" w:name="_Toc361667760"/>
      <w:bookmarkStart w:id="11046" w:name="_Toc361669544"/>
      <w:bookmarkStart w:id="11047" w:name="_Toc364935597"/>
      <w:bookmarkStart w:id="11048" w:name="_Toc361664092"/>
      <w:bookmarkStart w:id="11049" w:name="_Toc361665932"/>
      <w:bookmarkStart w:id="11050" w:name="_Toc361667761"/>
      <w:bookmarkStart w:id="11051" w:name="_Toc361669545"/>
      <w:bookmarkStart w:id="11052" w:name="_Toc364935598"/>
      <w:bookmarkStart w:id="11053" w:name="_Toc361664093"/>
      <w:bookmarkStart w:id="11054" w:name="_Toc361665933"/>
      <w:bookmarkStart w:id="11055" w:name="_Toc361667762"/>
      <w:bookmarkStart w:id="11056" w:name="_Toc361669546"/>
      <w:bookmarkStart w:id="11057" w:name="_Toc364935599"/>
      <w:bookmarkStart w:id="11058" w:name="_Toc361664094"/>
      <w:bookmarkStart w:id="11059" w:name="_Toc361665934"/>
      <w:bookmarkStart w:id="11060" w:name="_Toc361667763"/>
      <w:bookmarkStart w:id="11061" w:name="_Toc361669547"/>
      <w:bookmarkStart w:id="11062" w:name="_Toc364935600"/>
      <w:bookmarkStart w:id="11063" w:name="_Toc361664095"/>
      <w:bookmarkStart w:id="11064" w:name="_Toc361665935"/>
      <w:bookmarkStart w:id="11065" w:name="_Toc361667764"/>
      <w:bookmarkStart w:id="11066" w:name="_Toc361669548"/>
      <w:bookmarkStart w:id="11067" w:name="_Toc364935601"/>
      <w:bookmarkStart w:id="11068" w:name="_Toc361664096"/>
      <w:bookmarkStart w:id="11069" w:name="_Toc361665936"/>
      <w:bookmarkStart w:id="11070" w:name="_Toc361667765"/>
      <w:bookmarkStart w:id="11071" w:name="_Toc361669549"/>
      <w:bookmarkStart w:id="11072" w:name="_Toc364935602"/>
      <w:bookmarkStart w:id="11073" w:name="_Toc361664097"/>
      <w:bookmarkStart w:id="11074" w:name="_Toc361665937"/>
      <w:bookmarkStart w:id="11075" w:name="_Toc361667766"/>
      <w:bookmarkStart w:id="11076" w:name="_Toc361669550"/>
      <w:bookmarkStart w:id="11077" w:name="_Toc364935603"/>
      <w:bookmarkStart w:id="11078" w:name="_Toc364935604"/>
      <w:bookmarkEnd w:id="10816"/>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r w:rsidRPr="00E77497">
        <w:t>8.</w:t>
      </w:r>
      <w:r>
        <w:t>3</w:t>
      </w:r>
      <w:r w:rsidRPr="00E77497">
        <w:t>.</w:t>
      </w:r>
      <w:r>
        <w:t>10</w:t>
      </w:r>
      <w:r w:rsidRPr="00E77497">
        <w:tab/>
        <w:t>[[</w:t>
      </w:r>
      <w:r>
        <w:t>Enumerate</w:t>
      </w:r>
      <w:r w:rsidRPr="00E77497">
        <w:t>]] (</w:t>
      </w:r>
      <w:commentRangeStart w:id="11079"/>
      <w:r>
        <w:t xml:space="preserve">includePrototype, onlyEnumerable </w:t>
      </w:r>
      <w:commentRangeEnd w:id="11079"/>
      <w:r>
        <w:rPr>
          <w:rStyle w:val="CommentReference"/>
          <w:b w:val="0"/>
        </w:rPr>
        <w:commentReference w:id="11079"/>
      </w:r>
      <w:r w:rsidRPr="00E77497">
        <w:t>)</w:t>
      </w:r>
      <w:bookmarkEnd w:id="11078"/>
    </w:p>
    <w:p w:rsidR="00733F3C" w:rsidRPr="00E77497" w:rsidRDefault="00733F3C" w:rsidP="00733F3C">
      <w:r w:rsidRPr="00E77497">
        <w:t>When the [[</w:t>
      </w:r>
      <w:r>
        <w:t>Enumerate</w:t>
      </w:r>
      <w:r w:rsidRPr="00E77497">
        <w:t xml:space="preserve">]] internal method of </w:t>
      </w:r>
      <w:r w:rsidRPr="00E77497">
        <w:rPr>
          <w:rFonts w:ascii="Times New Roman" w:hAnsi="Times New Roman"/>
          <w:i/>
        </w:rPr>
        <w:t>O</w:t>
      </w:r>
      <w:r w:rsidRPr="00E77497">
        <w:t xml:space="preserve"> is called with </w:t>
      </w:r>
      <w:r>
        <w:t xml:space="preserve">Boolean arguments </w:t>
      </w:r>
      <w:r w:rsidRPr="00CB4E8F">
        <w:rPr>
          <w:rFonts w:ascii="Times New Roman" w:hAnsi="Times New Roman"/>
          <w:i/>
        </w:rPr>
        <w:t>includePrototype</w:t>
      </w:r>
      <w:r>
        <w:t xml:space="preserve"> and </w:t>
      </w:r>
      <w:r w:rsidRPr="00CB4E8F">
        <w:rPr>
          <w:rFonts w:ascii="Times New Roman" w:hAnsi="Times New Roman"/>
          <w:i/>
        </w:rPr>
        <w:t>onlyEnumerable</w:t>
      </w:r>
      <w:r>
        <w:t xml:space="preserve">, </w:t>
      </w:r>
      <w:r w:rsidRPr="00E77497">
        <w:t xml:space="preserve"> the following steps are taken:</w:t>
      </w:r>
    </w:p>
    <w:p w:rsidR="00733F3C" w:rsidRPr="00E77497" w:rsidDel="004372C5" w:rsidRDefault="00733F3C" w:rsidP="00145775">
      <w:pPr>
        <w:pStyle w:val="Alg4"/>
        <w:numPr>
          <w:ilvl w:val="0"/>
          <w:numId w:val="1210"/>
        </w:numPr>
      </w:pPr>
      <w:r>
        <w:t>Return an Iterator object (</w:t>
      </w:r>
      <w:commentRangeStart w:id="11080"/>
      <w:r>
        <w:t>reference xxxx</w:t>
      </w:r>
      <w:commentRangeEnd w:id="11080"/>
      <w:r>
        <w:rPr>
          <w:rStyle w:val="CommentReference"/>
          <w:rFonts w:ascii="Arial" w:eastAsia="MS Mincho" w:hAnsi="Arial"/>
          <w:spacing w:val="0"/>
          <w:lang w:eastAsia="ja-JP"/>
        </w:rPr>
        <w:commentReference w:id="11080"/>
      </w:r>
      <w:r>
        <w:t xml:space="preserve">) whose next method iterates over all the keys of enumerable property keys of </w:t>
      </w:r>
      <w:r w:rsidRPr="00DC1627">
        <w:rPr>
          <w:i/>
        </w:rPr>
        <w:t>O</w:t>
      </w:r>
      <w:r w:rsidRPr="00E77497" w:rsidDel="004372C5">
        <w:t>.</w:t>
      </w:r>
      <w:r>
        <w:t xml:space="preserve"> If </w:t>
      </w:r>
      <w:r w:rsidRPr="00DC1627">
        <w:rPr>
          <w:i/>
        </w:rPr>
        <w:t>includePrototype</w:t>
      </w:r>
      <w:r>
        <w:t xml:space="preserve"> is </w:t>
      </w:r>
      <w:r w:rsidRPr="00DC1627">
        <w:rPr>
          <w:b/>
        </w:rPr>
        <w:t>false</w:t>
      </w:r>
      <w:r>
        <w:t xml:space="preserve">, then only own properties of </w:t>
      </w:r>
      <w:r w:rsidRPr="00DC1627">
        <w:rPr>
          <w:i/>
        </w:rPr>
        <w:t>O</w:t>
      </w:r>
      <w:r>
        <w:t xml:space="preserve"> are included. If </w:t>
      </w:r>
      <w:r w:rsidRPr="00DC1627">
        <w:rPr>
          <w:i/>
        </w:rPr>
        <w:t>onlyEnumerable</w:t>
      </w:r>
      <w:r>
        <w:t xml:space="preserve"> is </w:t>
      </w:r>
      <w:r w:rsidRPr="00DC1627">
        <w:rPr>
          <w:b/>
        </w:rPr>
        <w:t>false</w:t>
      </w:r>
      <w:r>
        <w:t xml:space="preserve">, then all properties that do not have private name keys are included. </w:t>
      </w:r>
      <w:r w:rsidRPr="00E77497">
        <w:t>The mechanics and order of enumerating the properties  is not specified</w:t>
      </w:r>
      <w:r>
        <w:t xml:space="preserve"> but must conform to the rules specified below</w:t>
      </w:r>
      <w:r w:rsidRPr="00E77497">
        <w:t>.</w:t>
      </w:r>
      <w:r>
        <w:t xml:space="preserve">  </w:t>
      </w:r>
    </w:p>
    <w:p w:rsidR="00733F3C" w:rsidRDefault="00733F3C" w:rsidP="00733F3C">
      <w:pPr>
        <w:pStyle w:val="Alg4"/>
        <w:spacing w:after="120"/>
        <w:ind w:left="360"/>
      </w:pPr>
    </w:p>
    <w:p w:rsidR="00733F3C" w:rsidRPr="00E77497" w:rsidRDefault="00733F3C" w:rsidP="00733F3C">
      <w:r>
        <w:t xml:space="preserve">Enumerated properties do not include properties whose property key is a private name.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rsidR="00733F3C" w:rsidRPr="00E77497" w:rsidRDefault="00733F3C" w:rsidP="00733F3C">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p>
    <w:p w:rsidR="00733F3C" w:rsidRPr="002A07A7" w:rsidRDefault="00733F3C" w:rsidP="00733F3C">
      <w:pPr>
        <w:rPr>
          <w:lang w:eastAsia="en-US"/>
        </w:rPr>
      </w:pPr>
      <w:commentRangeStart w:id="11081"/>
      <w:r>
        <w:rPr>
          <w:lang w:eastAsia="en-US"/>
        </w:rPr>
        <w:t>The following is an informative algorithm that conforms to these rules</w:t>
      </w:r>
      <w:commentRangeEnd w:id="11081"/>
      <w:r>
        <w:rPr>
          <w:rStyle w:val="CommentReference"/>
        </w:rPr>
        <w:commentReference w:id="11081"/>
      </w:r>
    </w:p>
    <w:p w:rsidR="00733F3C" w:rsidRPr="00E77497" w:rsidDel="004372C5" w:rsidRDefault="00733F3C" w:rsidP="00145775">
      <w:pPr>
        <w:pStyle w:val="Alg4"/>
        <w:numPr>
          <w:ilvl w:val="0"/>
          <w:numId w:val="1211"/>
        </w:numPr>
      </w:pPr>
      <w:r w:rsidRPr="00E77497">
        <w:t xml:space="preserve">Let </w:t>
      </w:r>
      <w:r>
        <w:rPr>
          <w:i/>
        </w:rPr>
        <w:t xml:space="preserve">obj </w:t>
      </w:r>
      <w:r w:rsidRPr="00FF3D07">
        <w:t xml:space="preserve">be </w:t>
      </w:r>
      <w:r>
        <w:rPr>
          <w:i/>
        </w:rPr>
        <w:t>O</w:t>
      </w:r>
      <w:r w:rsidRPr="00E77497" w:rsidDel="004372C5">
        <w:t>.</w:t>
      </w:r>
    </w:p>
    <w:p w:rsidR="00733F3C" w:rsidRDefault="00733F3C" w:rsidP="00145775">
      <w:pPr>
        <w:pStyle w:val="Alg4"/>
        <w:numPr>
          <w:ilvl w:val="0"/>
          <w:numId w:val="1211"/>
        </w:numPr>
      </w:pPr>
      <w:r>
        <w:t xml:space="preserve">Let </w:t>
      </w:r>
      <w:r w:rsidRPr="00CB4E8F">
        <w:rPr>
          <w:i/>
        </w:rPr>
        <w:t>proto</w:t>
      </w:r>
      <w:r>
        <w:t xml:space="preserve"> be the value of the [[Prototype]] internal</w:t>
      </w:r>
      <w:r w:rsidR="00022312" w:rsidRPr="00022312">
        <w:t xml:space="preserve"> </w:t>
      </w:r>
      <w:r w:rsidR="00022312">
        <w:t>data</w:t>
      </w:r>
      <w:r>
        <w:t xml:space="preserve"> property of </w:t>
      </w:r>
      <w:r w:rsidRPr="00CB4E8F">
        <w:rPr>
          <w:i/>
        </w:rPr>
        <w:t>O</w:t>
      </w:r>
      <w:r>
        <w:t>.</w:t>
      </w:r>
    </w:p>
    <w:p w:rsidR="00733F3C" w:rsidRDefault="00733F3C" w:rsidP="00145775">
      <w:pPr>
        <w:pStyle w:val="Alg4"/>
        <w:numPr>
          <w:ilvl w:val="0"/>
          <w:numId w:val="1211"/>
        </w:numPr>
      </w:pPr>
      <w:r>
        <w:t xml:space="preserve">If </w:t>
      </w:r>
      <w:r>
        <w:rPr>
          <w:i/>
        </w:rPr>
        <w:t>includePrototype</w:t>
      </w:r>
      <w:r>
        <w:t xml:space="preserve"> is </w:t>
      </w:r>
      <w:r w:rsidRPr="00165778">
        <w:rPr>
          <w:b/>
        </w:rPr>
        <w:t>false</w:t>
      </w:r>
      <w:r>
        <w:t xml:space="preserve"> or </w:t>
      </w:r>
      <w:r w:rsidRPr="00CB4E8F">
        <w:rPr>
          <w:i/>
        </w:rPr>
        <w:t>proto</w:t>
      </w:r>
      <w:r>
        <w:t xml:space="preserve"> is the value </w:t>
      </w:r>
      <w:r w:rsidRPr="00CB4E8F">
        <w:rPr>
          <w:b/>
        </w:rPr>
        <w:t>null</w:t>
      </w:r>
      <w:r>
        <w:t>, then</w:t>
      </w:r>
    </w:p>
    <w:p w:rsidR="00733F3C" w:rsidRDefault="00733F3C" w:rsidP="00145775">
      <w:pPr>
        <w:pStyle w:val="Alg4"/>
        <w:numPr>
          <w:ilvl w:val="1"/>
          <w:numId w:val="1211"/>
        </w:numPr>
      </w:pPr>
      <w:r>
        <w:t xml:space="preserve">Let </w:t>
      </w:r>
      <w:r>
        <w:rPr>
          <w:i/>
        </w:rPr>
        <w:t>propList</w:t>
      </w:r>
      <w:r>
        <w:t xml:space="preserve"> be a new empty List.</w:t>
      </w:r>
    </w:p>
    <w:p w:rsidR="00733F3C" w:rsidRDefault="00733F3C" w:rsidP="00145775">
      <w:pPr>
        <w:pStyle w:val="Alg4"/>
        <w:numPr>
          <w:ilvl w:val="0"/>
          <w:numId w:val="1211"/>
        </w:numPr>
      </w:pPr>
      <w:r>
        <w:t>Else</w:t>
      </w:r>
    </w:p>
    <w:p w:rsidR="00733F3C" w:rsidRDefault="00733F3C" w:rsidP="00145775">
      <w:pPr>
        <w:pStyle w:val="Alg4"/>
        <w:numPr>
          <w:ilvl w:val="1"/>
          <w:numId w:val="1211"/>
        </w:numPr>
      </w:pPr>
      <w:r>
        <w:t xml:space="preserve">Let </w:t>
      </w:r>
      <w:r>
        <w:rPr>
          <w:i/>
        </w:rPr>
        <w:t>propList</w:t>
      </w:r>
      <w:r>
        <w:t xml:space="preserve"> be the result of calling the [[Enumerate]] internal method of </w:t>
      </w:r>
      <w:r>
        <w:rPr>
          <w:i/>
        </w:rPr>
        <w:t>proto</w:t>
      </w:r>
      <w:r w:rsidRPr="00DB0602">
        <w:t xml:space="preserve"> </w:t>
      </w:r>
      <w:r w:rsidRPr="00E77497">
        <w:t xml:space="preserve">with </w:t>
      </w:r>
      <w:r>
        <w:t>arguments</w:t>
      </w:r>
      <w:r w:rsidRPr="00E77497">
        <w:t xml:space="preserve"> </w:t>
      </w:r>
      <w:r w:rsidRPr="006F021A">
        <w:rPr>
          <w:b/>
        </w:rPr>
        <w:t>true</w:t>
      </w:r>
      <w:r w:rsidRPr="00E77497">
        <w:t xml:space="preserve"> </w:t>
      </w:r>
      <w:r>
        <w:t>and</w:t>
      </w:r>
      <w:r w:rsidRPr="00DB0602">
        <w:rPr>
          <w:i/>
        </w:rPr>
        <w:t xml:space="preserve"> </w:t>
      </w:r>
      <w:r w:rsidRPr="00650BA7">
        <w:rPr>
          <w:i/>
        </w:rPr>
        <w:t>onlyEnumerable</w:t>
      </w:r>
      <w:r>
        <w:t>.</w:t>
      </w:r>
    </w:p>
    <w:p w:rsidR="00733F3C" w:rsidRDefault="00733F3C" w:rsidP="00145775">
      <w:pPr>
        <w:pStyle w:val="Alg4"/>
        <w:numPr>
          <w:ilvl w:val="0"/>
          <w:numId w:val="1211"/>
        </w:numPr>
      </w:pPr>
      <w:r>
        <w:t xml:space="preserve">For each string </w:t>
      </w:r>
      <w:r w:rsidRPr="00CB4E8F">
        <w:rPr>
          <w:i/>
        </w:rPr>
        <w:t>name</w:t>
      </w:r>
      <w:r>
        <w:t xml:space="preserve"> that is the property key of an own property of </w:t>
      </w:r>
      <w:r w:rsidRPr="00CB4E8F">
        <w:rPr>
          <w:i/>
        </w:rPr>
        <w:t>O</w:t>
      </w:r>
    </w:p>
    <w:p w:rsidR="00733F3C" w:rsidRDefault="00733F3C" w:rsidP="00145775">
      <w:pPr>
        <w:pStyle w:val="Alg4"/>
        <w:numPr>
          <w:ilvl w:val="1"/>
          <w:numId w:val="1211"/>
        </w:numPr>
      </w:pPr>
      <w:r>
        <w:t xml:space="preserve">Let </w:t>
      </w:r>
      <w:r w:rsidRPr="00CB4E8F">
        <w:rPr>
          <w:i/>
        </w:rPr>
        <w:t>desc</w:t>
      </w:r>
      <w:r>
        <w:t xml:space="preserve"> be the result of calling the [[GetOwnProperty]] internal method of </w:t>
      </w:r>
      <w:r w:rsidRPr="00CB4E8F">
        <w:rPr>
          <w:i/>
        </w:rPr>
        <w:t>O</w:t>
      </w:r>
      <w:r>
        <w:t xml:space="preserve"> with argument </w:t>
      </w:r>
      <w:r w:rsidRPr="00CB4E8F">
        <w:rPr>
          <w:i/>
        </w:rPr>
        <w:t>name</w:t>
      </w:r>
      <w:r>
        <w:t>.</w:t>
      </w:r>
    </w:p>
    <w:p w:rsidR="00733F3C" w:rsidRPr="00E77497" w:rsidRDefault="00733F3C" w:rsidP="00145775">
      <w:pPr>
        <w:pStyle w:val="Alg4"/>
        <w:numPr>
          <w:ilvl w:val="1"/>
          <w:numId w:val="1211"/>
        </w:numPr>
      </w:pPr>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p>
    <w:p w:rsidR="00733F3C" w:rsidRPr="00E77497" w:rsidRDefault="00733F3C" w:rsidP="00145775">
      <w:pPr>
        <w:pStyle w:val="Alg4"/>
        <w:numPr>
          <w:ilvl w:val="1"/>
          <w:numId w:val="1211"/>
        </w:numPr>
      </w:pPr>
      <w:r>
        <w:t xml:space="preserve">If </w:t>
      </w:r>
      <w:r w:rsidRPr="00650BA7">
        <w:rPr>
          <w:i/>
        </w:rPr>
        <w:t>onlyEnumerable</w:t>
      </w:r>
      <w:r w:rsidRPr="00E77497">
        <w:t xml:space="preserve"> is </w:t>
      </w:r>
      <w:r>
        <w:rPr>
          <w:b/>
        </w:rPr>
        <w:t xml:space="preserve">false </w:t>
      </w:r>
      <w:r>
        <w:t xml:space="preserve">or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p>
    <w:p w:rsidR="00733F3C" w:rsidRDefault="00733F3C" w:rsidP="00145775">
      <w:pPr>
        <w:pStyle w:val="Alg4"/>
        <w:numPr>
          <w:ilvl w:val="0"/>
          <w:numId w:val="1211"/>
        </w:numPr>
        <w:spacing w:after="120"/>
        <w:contextualSpacing/>
      </w:pPr>
      <w:r>
        <w:t xml:space="preserve">Order the elements of </w:t>
      </w:r>
      <w:r w:rsidRPr="00CB4E8F">
        <w:rPr>
          <w:i/>
        </w:rPr>
        <w:t>propList</w:t>
      </w:r>
      <w:r>
        <w:t xml:space="preserve"> in an implementation defined order. </w:t>
      </w:r>
    </w:p>
    <w:p w:rsidR="00733F3C" w:rsidRPr="00E77497" w:rsidRDefault="00733F3C" w:rsidP="00145775">
      <w:pPr>
        <w:pStyle w:val="Alg4"/>
        <w:numPr>
          <w:ilvl w:val="0"/>
          <w:numId w:val="1211"/>
        </w:numPr>
        <w:spacing w:after="120"/>
      </w:pPr>
      <w:r w:rsidRPr="00E77497">
        <w:t xml:space="preserve">Return </w:t>
      </w:r>
      <w:r w:rsidRPr="00650BA7">
        <w:rPr>
          <w:i/>
        </w:rPr>
        <w:t>propList</w:t>
      </w:r>
      <w:r w:rsidRPr="00E77497">
        <w:t>.</w:t>
      </w:r>
    </w:p>
    <w:p w:rsidR="000A612A" w:rsidRDefault="000A612A" w:rsidP="00C459A3">
      <w:pPr>
        <w:rPr>
          <w:u w:val="single"/>
        </w:rPr>
      </w:pPr>
    </w:p>
    <w:p w:rsidR="00B64068" w:rsidRDefault="00B64068" w:rsidP="00C459A3">
      <w:pPr>
        <w:rPr>
          <w:u w:val="single"/>
        </w:rPr>
      </w:pPr>
    </w:p>
    <w:p w:rsidR="00B64068" w:rsidRDefault="00B64068" w:rsidP="00C459A3">
      <w:pPr>
        <w:rPr>
          <w:u w:val="single"/>
        </w:rPr>
      </w:pPr>
      <w:r>
        <w:rPr>
          <w:u w:val="single"/>
        </w:rPr>
        <w:lastRenderedPageBreak/>
        <w:t>This follow version places function body declarations in</w:t>
      </w:r>
      <w:r w:rsidR="00452F0C">
        <w:rPr>
          <w:u w:val="single"/>
        </w:rPr>
        <w:t xml:space="preserve"> </w:t>
      </w:r>
      <w:r>
        <w:rPr>
          <w:u w:val="single"/>
        </w:rPr>
        <w:t>scope of parameter initial</w:t>
      </w:r>
      <w:r w:rsidR="006B2604">
        <w:rPr>
          <w:u w:val="single"/>
        </w:rPr>
        <w:t>ise</w:t>
      </w:r>
      <w:r>
        <w:rPr>
          <w:u w:val="single"/>
        </w:rPr>
        <w:t>rs</w:t>
      </w:r>
    </w:p>
    <w:p w:rsidR="0060285B" w:rsidRPr="00E77497" w:rsidRDefault="0060285B" w:rsidP="0060285B">
      <w:pPr>
        <w:pStyle w:val="Heading3"/>
      </w:pPr>
      <w:bookmarkStart w:id="11082" w:name="_Toc364935605"/>
      <w:r>
        <w:t xml:space="preserve">9.1.11 </w:t>
      </w:r>
      <w:r w:rsidRPr="00E77497">
        <w:t>To</w:t>
      </w:r>
      <w:r>
        <w:t>Positive</w:t>
      </w:r>
      <w:r w:rsidRPr="00E77497">
        <w:t>Integer</w:t>
      </w:r>
      <w:bookmarkEnd w:id="11082"/>
    </w:p>
    <w:p w:rsidR="0060285B" w:rsidRPr="00E77497" w:rsidRDefault="0060285B" w:rsidP="0060285B">
      <w:r w:rsidRPr="00E77497">
        <w:t>The abstract operation ToInteger converts its argument to an integral numeric value. This abstract operation functions as follows:</w:t>
      </w:r>
    </w:p>
    <w:p w:rsidR="0060285B" w:rsidRPr="00E77497" w:rsidRDefault="0060285B" w:rsidP="0060285B">
      <w:pPr>
        <w:pStyle w:val="Alg2"/>
        <w:numPr>
          <w:ilvl w:val="0"/>
          <w:numId w:val="1417"/>
        </w:numPr>
      </w:pPr>
      <w:r w:rsidRPr="00E77497">
        <w:t xml:space="preserve">Let </w:t>
      </w:r>
      <w:r w:rsidRPr="00E77497">
        <w:rPr>
          <w:i/>
        </w:rPr>
        <w:t>number</w:t>
      </w:r>
      <w:r w:rsidRPr="00E77497">
        <w:t xml:space="preserve"> be the result of calling ToNumber on the input argument.</w:t>
      </w:r>
    </w:p>
    <w:p w:rsidR="0060285B" w:rsidRDefault="0060285B" w:rsidP="0060285B">
      <w:pPr>
        <w:pStyle w:val="Alg4"/>
        <w:numPr>
          <w:ilvl w:val="0"/>
          <w:numId w:val="1417"/>
        </w:numPr>
        <w:contextualSpacing/>
      </w:pPr>
      <w:r>
        <w:t>ReturnIfAbrupt(</w:t>
      </w:r>
      <w:r>
        <w:rPr>
          <w:i/>
        </w:rPr>
        <w:t>number</w:t>
      </w:r>
      <w:r>
        <w:t>).</w:t>
      </w:r>
    </w:p>
    <w:p w:rsidR="0060285B" w:rsidRPr="00E77497" w:rsidRDefault="0060285B" w:rsidP="0060285B">
      <w:pPr>
        <w:pStyle w:val="Alg2"/>
        <w:numPr>
          <w:ilvl w:val="0"/>
          <w:numId w:val="1417"/>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p>
    <w:p w:rsidR="0060285B" w:rsidRPr="00E77497" w:rsidRDefault="0060285B" w:rsidP="0060285B">
      <w:pPr>
        <w:pStyle w:val="Alg2"/>
        <w:numPr>
          <w:ilvl w:val="0"/>
          <w:numId w:val="1417"/>
        </w:numPr>
      </w:pPr>
      <w:r w:rsidRPr="00E77497">
        <w:t xml:space="preserve">If </w:t>
      </w:r>
      <w:r w:rsidRPr="00E77497">
        <w:rPr>
          <w:i/>
        </w:rPr>
        <w:t>number</w:t>
      </w:r>
      <w:r w:rsidRPr="00E77497">
        <w:t xml:space="preserve"> is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r w:rsidRPr="00E77497">
        <w:t>.</w:t>
      </w:r>
    </w:p>
    <w:p w:rsidR="0060285B" w:rsidRPr="00E77497" w:rsidRDefault="0060285B" w:rsidP="0060285B">
      <w:pPr>
        <w:pStyle w:val="Alg2"/>
        <w:numPr>
          <w:ilvl w:val="0"/>
          <w:numId w:val="1417"/>
        </w:numPr>
      </w:pPr>
      <w:r w:rsidRPr="00E77497">
        <w:t xml:space="preserve">If </w:t>
      </w:r>
      <w:r w:rsidRPr="00E77497">
        <w:rPr>
          <w:i/>
        </w:rPr>
        <w:t>number</w:t>
      </w:r>
      <w:r w:rsidRPr="00E77497">
        <w:t xml:space="preserve"> </w:t>
      </w:r>
      <w:r>
        <w:t xml:space="preserve">≤ </w:t>
      </w:r>
      <w:r w:rsidRPr="00E77497">
        <w:rPr>
          <w:b/>
        </w:rPr>
        <w:t>0</w:t>
      </w:r>
      <w:r w:rsidRPr="00E77497">
        <w:t xml:space="preserve">, return </w:t>
      </w:r>
      <w:r w:rsidRPr="00E77497">
        <w:rPr>
          <w:b/>
        </w:rPr>
        <w:t>+0</w:t>
      </w:r>
      <w:r w:rsidRPr="00E77497">
        <w:t>.</w:t>
      </w:r>
    </w:p>
    <w:p w:rsidR="0060285B" w:rsidRPr="00E77497" w:rsidRDefault="0060285B" w:rsidP="0060285B">
      <w:pPr>
        <w:pStyle w:val="Alg2"/>
        <w:numPr>
          <w:ilvl w:val="0"/>
          <w:numId w:val="1417"/>
        </w:numPr>
        <w:spacing w:after="120"/>
      </w:pPr>
      <w:r w:rsidRPr="00E77497">
        <w:t>Return the result of computing floor(</w:t>
      </w:r>
      <w:r w:rsidRPr="00E77497">
        <w:rPr>
          <w:i/>
        </w:rPr>
        <w:t>number</w:t>
      </w:r>
      <w:r w:rsidRPr="00E77497">
        <w:t>).</w:t>
      </w:r>
    </w:p>
    <w:p w:rsidR="00B64068" w:rsidRPr="003237AF" w:rsidRDefault="00B64068" w:rsidP="00D148E9">
      <w:pPr>
        <w:pStyle w:val="Heading3"/>
      </w:pPr>
      <w:bookmarkStart w:id="11083" w:name="_Toc364935606"/>
      <w:r w:rsidRPr="004D1BD1">
        <w:t>10.5.</w:t>
      </w:r>
      <w:r>
        <w:t>3</w:t>
      </w:r>
      <w:r w:rsidRPr="004D1BD1">
        <w:tab/>
        <w:t>Function Declaration Instantiation</w:t>
      </w:r>
      <w:bookmarkEnd w:id="11083"/>
    </w:p>
    <w:p w:rsidR="00B64068" w:rsidRPr="008E7E56" w:rsidRDefault="00B64068" w:rsidP="006B2604">
      <w:pPr>
        <w:rPr>
          <w:sz w:val="18"/>
        </w:rPr>
      </w:pPr>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w:t>
      </w:r>
      <w:r w:rsidR="006B2604">
        <w:rPr>
          <w:sz w:val="18"/>
        </w:rPr>
        <w:t>s</w:t>
      </w:r>
      <w:r>
        <w:rPr>
          <w:sz w:val="18"/>
        </w:rPr>
        <w:t>ed as part of this process.  All other bindings are initiali</w:t>
      </w:r>
      <w:r w:rsidR="006B2604">
        <w:rPr>
          <w:sz w:val="18"/>
        </w:rPr>
        <w:t>s</w:t>
      </w:r>
      <w:r>
        <w:rPr>
          <w:sz w:val="18"/>
        </w:rPr>
        <w:t>ed during execution of the function code.</w:t>
      </w:r>
    </w:p>
    <w:p w:rsidR="00B64068" w:rsidRPr="006B6D0A" w:rsidRDefault="00B64068" w:rsidP="00B64068">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p>
    <w:p w:rsidR="00B64068" w:rsidRPr="006B6D0A" w:rsidRDefault="00B64068" w:rsidP="00B64068">
      <w:pPr>
        <w:pStyle w:val="Alg4"/>
        <w:numPr>
          <w:ilvl w:val="0"/>
          <w:numId w:val="1090"/>
        </w:numPr>
      </w:pPr>
      <w:r w:rsidRPr="006B6D0A">
        <w:t xml:space="preserve">Let </w:t>
      </w:r>
      <w:r w:rsidRPr="006B6D0A">
        <w:rPr>
          <w:i/>
        </w:rPr>
        <w:t xml:space="preserve">code </w:t>
      </w:r>
      <w:r w:rsidRPr="006B6D0A">
        <w:t xml:space="preserve">be the value of the [[Code]] internal property of </w:t>
      </w:r>
      <w:r w:rsidRPr="006B6D0A">
        <w:rPr>
          <w:i/>
        </w:rPr>
        <w:t>func</w:t>
      </w:r>
      <w:r w:rsidRPr="006B6D0A">
        <w:t>.</w:t>
      </w:r>
    </w:p>
    <w:p w:rsidR="00B64068" w:rsidRPr="009C202C" w:rsidRDefault="00B64068" w:rsidP="00B64068">
      <w:pPr>
        <w:pStyle w:val="Alg4"/>
        <w:numPr>
          <w:ilvl w:val="0"/>
          <w:numId w:val="1090"/>
        </w:numPr>
      </w:pPr>
      <w:r w:rsidRPr="00E65A34">
        <w:t xml:space="preserve">Let </w:t>
      </w:r>
      <w:r w:rsidRPr="009C202C">
        <w:rPr>
          <w:i/>
        </w:rPr>
        <w:t>strict</w:t>
      </w:r>
      <w:r w:rsidRPr="009C202C">
        <w:t xml:space="preserve"> be the value of the [[Strict]] internal property of </w:t>
      </w:r>
      <w:r w:rsidRPr="009C202C">
        <w:rPr>
          <w:i/>
        </w:rPr>
        <w:t>func</w:t>
      </w:r>
      <w:r w:rsidRPr="009C202C">
        <w:t>.</w:t>
      </w:r>
    </w:p>
    <w:p w:rsidR="00B64068" w:rsidRPr="00B820AB" w:rsidRDefault="00B64068" w:rsidP="00B64068">
      <w:pPr>
        <w:pStyle w:val="Alg4"/>
        <w:numPr>
          <w:ilvl w:val="0"/>
          <w:numId w:val="1090"/>
        </w:numPr>
      </w:pPr>
      <w:r w:rsidRPr="009C202C">
        <w:t xml:space="preserve">Let </w:t>
      </w:r>
      <w:r>
        <w:rPr>
          <w:i/>
        </w:rPr>
        <w:t>formals</w:t>
      </w:r>
      <w:r w:rsidRPr="009C202C">
        <w:t xml:space="preserve"> be the value of the [[FormalParameterList]] internal property of </w:t>
      </w:r>
      <w:r w:rsidRPr="00B820AB">
        <w:rPr>
          <w:i/>
        </w:rPr>
        <w:t>func</w:t>
      </w:r>
      <w:r w:rsidRPr="00B820AB">
        <w:t>.</w:t>
      </w:r>
    </w:p>
    <w:p w:rsidR="00B64068" w:rsidRPr="00E77497" w:rsidRDefault="00B64068" w:rsidP="00B64068">
      <w:pPr>
        <w:pStyle w:val="Alg4"/>
        <w:numPr>
          <w:ilvl w:val="0"/>
          <w:numId w:val="1090"/>
        </w:numPr>
      </w:pPr>
      <w:r w:rsidRPr="00675B74">
        <w:t xml:space="preserve">Let </w:t>
      </w:r>
      <w:r w:rsidRPr="00E77497">
        <w:rPr>
          <w:i/>
        </w:rPr>
        <w:t>parameterNames</w:t>
      </w:r>
      <w:r w:rsidRPr="00E77497">
        <w:t xml:space="preserve"> be the BoundNames of </w:t>
      </w:r>
      <w:r>
        <w:rPr>
          <w:i/>
        </w:rPr>
        <w:t>formals</w:t>
      </w:r>
      <w:r w:rsidRPr="00E77497">
        <w:t>.</w:t>
      </w:r>
    </w:p>
    <w:p w:rsidR="00B64068" w:rsidRPr="00B820AB" w:rsidRDefault="00B64068" w:rsidP="00B64068">
      <w:pPr>
        <w:pStyle w:val="Alg4"/>
        <w:numPr>
          <w:ilvl w:val="0"/>
          <w:numId w:val="1090"/>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p>
    <w:p w:rsidR="00B64068" w:rsidRPr="00E77497" w:rsidRDefault="00B64068" w:rsidP="00B64068">
      <w:pPr>
        <w:pStyle w:val="Alg4"/>
        <w:numPr>
          <w:ilvl w:val="0"/>
          <w:numId w:val="1090"/>
        </w:numPr>
      </w:pPr>
      <w:r w:rsidRPr="00E77497">
        <w:t xml:space="preserve">Let </w:t>
      </w:r>
      <w:r>
        <w:rPr>
          <w:i/>
        </w:rPr>
        <w:t>functionsToInitial</w:t>
      </w:r>
      <w:r w:rsidR="006B2604">
        <w:rPr>
          <w:i/>
        </w:rPr>
        <w:t>ise</w:t>
      </w:r>
      <w:r w:rsidRPr="00E77497">
        <w:t xml:space="preserve"> be an empty</w:t>
      </w:r>
      <w:r w:rsidR="003C3870">
        <w:t xml:space="preserve"> </w:t>
      </w:r>
      <w:r w:rsidRPr="00E77497">
        <w:t>List.</w:t>
      </w:r>
    </w:p>
    <w:p w:rsidR="00B64068" w:rsidRDefault="00B64068" w:rsidP="00B64068">
      <w:pPr>
        <w:pStyle w:val="Alg4"/>
        <w:numPr>
          <w:ilvl w:val="0"/>
          <w:numId w:val="1090"/>
        </w:numPr>
      </w:pPr>
      <w:r>
        <w:t xml:space="preserve">Let </w:t>
      </w:r>
      <w:r>
        <w:rPr>
          <w:i/>
        </w:rPr>
        <w:t xml:space="preserve">argumentsObjectNotNeeded </w:t>
      </w:r>
      <w:r w:rsidRPr="00E77497">
        <w:rPr>
          <w:i/>
        </w:rPr>
        <w:t xml:space="preserve"> </w:t>
      </w:r>
      <w:r>
        <w:t xml:space="preserve">be </w:t>
      </w:r>
      <w:r w:rsidRPr="004B6DAB">
        <w:rPr>
          <w:b/>
        </w:rPr>
        <w:t>false</w:t>
      </w:r>
      <w:r>
        <w:t>.</w:t>
      </w:r>
    </w:p>
    <w:p w:rsidR="00B64068" w:rsidRPr="004D1BD1" w:rsidRDefault="00B64068" w:rsidP="00B64068">
      <w:pPr>
        <w:pStyle w:val="Alg4"/>
        <w:numPr>
          <w:ilvl w:val="0"/>
          <w:numId w:val="1090"/>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rsidR="00B64068" w:rsidRDefault="00B64068" w:rsidP="00452F0C">
      <w:pPr>
        <w:pStyle w:val="Alg4"/>
        <w:numPr>
          <w:ilvl w:val="1"/>
          <w:numId w:val="1090"/>
        </w:numPr>
      </w:pPr>
      <w:r>
        <w:t xml:space="preserve">If </w:t>
      </w:r>
      <w:r w:rsidRPr="00EC1CE1">
        <w:rPr>
          <w:i/>
        </w:rPr>
        <w:t>d</w:t>
      </w:r>
      <w:r>
        <w:t xml:space="preserve"> is a </w:t>
      </w:r>
      <w:r w:rsidRPr="00E77497">
        <w:rPr>
          <w:i/>
        </w:rPr>
        <w:t>FunctionDeclaration</w:t>
      </w:r>
      <w:r w:rsidRPr="00E77497">
        <w:t xml:space="preserve"> </w:t>
      </w:r>
      <w:r>
        <w:t>then</w:t>
      </w:r>
    </w:p>
    <w:p w:rsidR="00B64068" w:rsidRPr="006B6D0A" w:rsidRDefault="00B64068" w:rsidP="00452F0C">
      <w:pPr>
        <w:pStyle w:val="Alg4"/>
        <w:numPr>
          <w:ilvl w:val="2"/>
          <w:numId w:val="1090"/>
        </w:numPr>
        <w:rPr>
          <w:i/>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rsidR="00B64068" w:rsidRPr="009C202C" w:rsidRDefault="00B64068" w:rsidP="00452F0C">
      <w:pPr>
        <w:pStyle w:val="Alg4"/>
        <w:numPr>
          <w:ilvl w:val="2"/>
          <w:numId w:val="1090"/>
        </w:numPr>
        <w:rPr>
          <w:i/>
        </w:rPr>
      </w:pPr>
      <w:r w:rsidRPr="00E65A34">
        <w:t xml:space="preserve">Let </w:t>
      </w:r>
      <w:r w:rsidRPr="009C202C">
        <w:rPr>
          <w:i/>
        </w:rPr>
        <w:t>fn</w:t>
      </w:r>
      <w:r w:rsidRPr="009C202C">
        <w:t xml:space="preserve"> be the sole element of the BoundNames of </w:t>
      </w:r>
      <w:r>
        <w:rPr>
          <w:i/>
        </w:rPr>
        <w:t>d</w:t>
      </w:r>
      <w:r w:rsidRPr="009C202C">
        <w:rPr>
          <w:i/>
        </w:rPr>
        <w:t>.</w:t>
      </w:r>
    </w:p>
    <w:p w:rsidR="00B64068" w:rsidRDefault="00B64068" w:rsidP="00452F0C">
      <w:pPr>
        <w:pStyle w:val="Alg4"/>
        <w:numPr>
          <w:ilvl w:val="2"/>
          <w:numId w:val="1090"/>
        </w:numPr>
      </w:pPr>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p>
    <w:p w:rsidR="00B64068" w:rsidRPr="00E77497" w:rsidRDefault="00B64068" w:rsidP="00452F0C">
      <w:pPr>
        <w:pStyle w:val="Alg4"/>
        <w:numPr>
          <w:ilvl w:val="2"/>
          <w:numId w:val="109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p>
    <w:p w:rsidR="00B64068" w:rsidRPr="009C202C" w:rsidRDefault="00B64068" w:rsidP="00452F0C">
      <w:pPr>
        <w:pStyle w:val="Alg4"/>
        <w:numPr>
          <w:ilvl w:val="2"/>
          <w:numId w:val="109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B64068" w:rsidRPr="00B820AB" w:rsidRDefault="00B64068" w:rsidP="00452F0C">
      <w:pPr>
        <w:pStyle w:val="Alg4"/>
        <w:numPr>
          <w:ilvl w:val="3"/>
          <w:numId w:val="109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p>
    <w:p w:rsidR="00B64068" w:rsidRPr="006B6D0A" w:rsidRDefault="00B64068" w:rsidP="00621C54">
      <w:pPr>
        <w:pStyle w:val="Alg4"/>
        <w:numPr>
          <w:ilvl w:val="3"/>
          <w:numId w:val="1090"/>
        </w:numPr>
      </w:pPr>
      <w:r>
        <w:t xml:space="preserve">Assert: </w:t>
      </w:r>
      <w:r w:rsidRPr="00D838A6">
        <w:rPr>
          <w:i/>
        </w:rPr>
        <w:t>status</w:t>
      </w:r>
      <w:r>
        <w:t xml:space="preserve"> is never an </w:t>
      </w:r>
      <w:r w:rsidR="00621C54">
        <w:t>a</w:t>
      </w:r>
      <w:r>
        <w:t xml:space="preserve">brupt </w:t>
      </w:r>
      <w:r w:rsidR="00621C54">
        <w:t>c</w:t>
      </w:r>
      <w:r>
        <w:t>ompletion.</w:t>
      </w:r>
    </w:p>
    <w:p w:rsidR="00B64068" w:rsidRDefault="00B64068" w:rsidP="00452F0C">
      <w:pPr>
        <w:pStyle w:val="Alg4"/>
        <w:numPr>
          <w:ilvl w:val="3"/>
          <w:numId w:val="1090"/>
        </w:numPr>
      </w:pPr>
      <w:r w:rsidRPr="003B4312">
        <w:t xml:space="preserve">Append </w:t>
      </w:r>
      <w:r>
        <w:rPr>
          <w:i/>
        </w:rPr>
        <w:t>d</w:t>
      </w:r>
      <w:r w:rsidRPr="008B7F6F">
        <w:t xml:space="preserve"> to </w:t>
      </w:r>
      <w:r>
        <w:rPr>
          <w:i/>
        </w:rPr>
        <w:t>functionsToInitial</w:t>
      </w:r>
      <w:r w:rsidR="006B2604">
        <w:rPr>
          <w:i/>
        </w:rPr>
        <w:t>ise</w:t>
      </w:r>
      <w:r w:rsidRPr="008B7F6F">
        <w:t>.</w:t>
      </w:r>
    </w:p>
    <w:p w:rsidR="00B64068" w:rsidRPr="00E77497" w:rsidRDefault="00B64068" w:rsidP="00452F0C">
      <w:pPr>
        <w:pStyle w:val="Alg4"/>
        <w:numPr>
          <w:ilvl w:val="0"/>
          <w:numId w:val="1090"/>
        </w:numPr>
      </w:pPr>
      <w:r w:rsidRPr="00E77497">
        <w:t xml:space="preserve">For each String </w:t>
      </w:r>
      <w:r>
        <w:rPr>
          <w:i/>
        </w:rPr>
        <w:t>param</w:t>
      </w:r>
      <w:r w:rsidRPr="00E77497">
        <w:rPr>
          <w:i/>
        </w:rPr>
        <w:t>Name</w:t>
      </w:r>
      <w:r w:rsidRPr="00E77497">
        <w:t xml:space="preserve"> in </w:t>
      </w:r>
      <w:r w:rsidRPr="00E77497">
        <w:rPr>
          <w:i/>
        </w:rPr>
        <w:t>parameterNames</w:t>
      </w:r>
      <w:r w:rsidRPr="00E77497">
        <w:t>, do</w:t>
      </w:r>
    </w:p>
    <w:p w:rsidR="00B64068" w:rsidRPr="00E77497" w:rsidRDefault="00B64068" w:rsidP="00452F0C">
      <w:pPr>
        <w:pStyle w:val="Alg4"/>
        <w:numPr>
          <w:ilvl w:val="1"/>
          <w:numId w:val="109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p>
    <w:p w:rsidR="00B64068" w:rsidRPr="009C202C" w:rsidRDefault="00B64068" w:rsidP="006B2604">
      <w:pPr>
        <w:pStyle w:val="Alg4"/>
        <w:numPr>
          <w:ilvl w:val="1"/>
          <w:numId w:val="1090"/>
        </w:numPr>
        <w:rPr>
          <w:rFonts w:ascii="Arial" w:hAnsi="Arial" w:cs="Arial"/>
        </w:rPr>
      </w:pPr>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w:t>
      </w:r>
      <w:r w:rsidR="006B2604">
        <w:rPr>
          <w:rFonts w:ascii="Arial" w:hAnsi="Arial" w:cs="Arial"/>
          <w:sz w:val="18"/>
        </w:rPr>
        <w:t>s</w:t>
      </w:r>
      <w:r>
        <w:rPr>
          <w:rFonts w:ascii="Arial" w:hAnsi="Arial" w:cs="Arial"/>
          <w:sz w:val="18"/>
        </w:rPr>
        <w:t xml:space="preserve">ed to </w:t>
      </w:r>
      <w:r w:rsidRPr="0064603A">
        <w:rPr>
          <w:b/>
          <w:sz w:val="18"/>
        </w:rPr>
        <w:t>undefined</w:t>
      </w:r>
      <w:r>
        <w:rPr>
          <w:rFonts w:ascii="Arial" w:hAnsi="Arial" w:cs="Arial"/>
          <w:sz w:val="18"/>
        </w:rPr>
        <w:t>.</w:t>
      </w:r>
    </w:p>
    <w:p w:rsidR="00B64068" w:rsidRPr="009C202C" w:rsidRDefault="00B64068" w:rsidP="00452F0C">
      <w:pPr>
        <w:pStyle w:val="Alg4"/>
        <w:numPr>
          <w:ilvl w:val="1"/>
          <w:numId w:val="109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B64068" w:rsidRDefault="00B64068" w:rsidP="00452F0C">
      <w:pPr>
        <w:pStyle w:val="Alg4"/>
        <w:numPr>
          <w:ilvl w:val="2"/>
          <w:numId w:val="1090"/>
        </w:numPr>
      </w:pPr>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p>
    <w:p w:rsidR="00B64068" w:rsidRPr="00B820AB" w:rsidRDefault="00B64068" w:rsidP="00452F0C">
      <w:pPr>
        <w:pStyle w:val="Alg4"/>
        <w:numPr>
          <w:ilvl w:val="2"/>
          <w:numId w:val="109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p>
    <w:p w:rsidR="00B64068" w:rsidRDefault="00B64068" w:rsidP="00621C54">
      <w:pPr>
        <w:pStyle w:val="Alg4"/>
        <w:numPr>
          <w:ilvl w:val="2"/>
          <w:numId w:val="1090"/>
        </w:numPr>
      </w:pPr>
      <w:r>
        <w:t xml:space="preserve">Assert: </w:t>
      </w:r>
      <w:r w:rsidRPr="00D838A6">
        <w:rPr>
          <w:i/>
        </w:rPr>
        <w:t>status</w:t>
      </w:r>
      <w:r>
        <w:t xml:space="preserve"> is never an </w:t>
      </w:r>
      <w:r w:rsidR="00621C54">
        <w:t>a</w:t>
      </w:r>
      <w:r>
        <w:t xml:space="preserve">brupt </w:t>
      </w:r>
      <w:r w:rsidR="00621C54">
        <w:t>c</w:t>
      </w:r>
      <w:r>
        <w:t>ompletion</w:t>
      </w:r>
    </w:p>
    <w:p w:rsidR="00B64068" w:rsidRPr="004418C4" w:rsidRDefault="00B64068" w:rsidP="00452F0C">
      <w:pPr>
        <w:pStyle w:val="Alg4"/>
        <w:numPr>
          <w:ilvl w:val="2"/>
          <w:numId w:val="1090"/>
        </w:numPr>
      </w:pPr>
      <w:r w:rsidRPr="004418C4">
        <w:t xml:space="preserve">Call </w:t>
      </w:r>
      <w:r w:rsidRPr="004418C4">
        <w:rPr>
          <w:i/>
        </w:rPr>
        <w:t>env</w:t>
      </w:r>
      <w:r w:rsidRPr="004418C4">
        <w:t xml:space="preserve">’s </w:t>
      </w:r>
      <w:r w:rsidR="00861AE4">
        <w:t>InitialiseBinding</w:t>
      </w:r>
      <w:r w:rsidRPr="004418C4">
        <w:t xml:space="preserve"> concrete method passing </w:t>
      </w:r>
      <w:r>
        <w:rPr>
          <w:i/>
        </w:rPr>
        <w:t>param</w:t>
      </w:r>
      <w:r w:rsidRPr="00B820AB">
        <w:rPr>
          <w:i/>
        </w:rPr>
        <w:t>Name</w:t>
      </w:r>
      <w:r w:rsidRPr="004418C4">
        <w:t xml:space="preserve">, and </w:t>
      </w:r>
      <w:r w:rsidRPr="004418C4">
        <w:rPr>
          <w:b/>
        </w:rPr>
        <w:t>undefined</w:t>
      </w:r>
      <w:r w:rsidRPr="004418C4">
        <w:t xml:space="preserve"> as the arguments.</w:t>
      </w:r>
    </w:p>
    <w:p w:rsidR="00B64068" w:rsidRPr="00727A43" w:rsidRDefault="00B64068" w:rsidP="00452F0C">
      <w:pPr>
        <w:pStyle w:val="Alg4"/>
        <w:numPr>
          <w:ilvl w:val="0"/>
          <w:numId w:val="1090"/>
        </w:numPr>
        <w:rPr>
          <w:sz w:val="18"/>
          <w:szCs w:val="18"/>
        </w:rPr>
      </w:pPr>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p>
    <w:p w:rsidR="00B64068" w:rsidRPr="00E77497" w:rsidRDefault="00B64068" w:rsidP="00452F0C">
      <w:pPr>
        <w:pStyle w:val="Alg4"/>
        <w:numPr>
          <w:ilvl w:val="0"/>
          <w:numId w:val="1090"/>
        </w:numPr>
      </w:pPr>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r>
        <w:rPr>
          <w:rStyle w:val="CommentReference"/>
          <w:rFonts w:ascii="Arial" w:eastAsia="MS Mincho" w:hAnsi="Arial"/>
          <w:spacing w:val="0"/>
          <w:lang w:eastAsia="ja-JP"/>
        </w:rPr>
        <w:commentReference w:id="11084"/>
      </w:r>
    </w:p>
    <w:p w:rsidR="00B64068" w:rsidRPr="00E77497" w:rsidRDefault="00B64068" w:rsidP="00452F0C">
      <w:pPr>
        <w:pStyle w:val="Alg4"/>
        <w:numPr>
          <w:ilvl w:val="1"/>
          <w:numId w:val="1090"/>
        </w:numPr>
      </w:pPr>
      <w:r w:rsidRPr="00E77497">
        <w:lastRenderedPageBreak/>
        <w:t xml:space="preserve">If </w:t>
      </w:r>
      <w:r w:rsidRPr="00E77497">
        <w:rPr>
          <w:i/>
        </w:rPr>
        <w:t>strict</w:t>
      </w:r>
      <w:r w:rsidRPr="00E77497">
        <w:t xml:space="preserve"> is </w:t>
      </w:r>
      <w:r w:rsidRPr="00E77497">
        <w:rPr>
          <w:b/>
        </w:rPr>
        <w:t>true</w:t>
      </w:r>
      <w:r w:rsidRPr="00E77497">
        <w:t xml:space="preserve">, then </w:t>
      </w:r>
    </w:p>
    <w:p w:rsidR="00B64068" w:rsidRPr="00E77497" w:rsidRDefault="00B64068" w:rsidP="00452F0C">
      <w:pPr>
        <w:pStyle w:val="Alg4"/>
        <w:numPr>
          <w:ilvl w:val="2"/>
          <w:numId w:val="1090"/>
        </w:numPr>
      </w:pPr>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p>
    <w:p w:rsidR="00B64068" w:rsidRPr="00E77497" w:rsidRDefault="00B64068" w:rsidP="00452F0C">
      <w:pPr>
        <w:pStyle w:val="Alg4"/>
        <w:numPr>
          <w:ilvl w:val="1"/>
          <w:numId w:val="1090"/>
        </w:numPr>
      </w:pPr>
      <w:r w:rsidRPr="00E77497">
        <w:t>Else,</w:t>
      </w:r>
    </w:p>
    <w:p w:rsidR="00B64068" w:rsidRPr="00E77497" w:rsidRDefault="00B64068" w:rsidP="00452F0C">
      <w:pPr>
        <w:pStyle w:val="Alg4"/>
        <w:numPr>
          <w:ilvl w:val="2"/>
          <w:numId w:val="1090"/>
        </w:numPr>
      </w:pPr>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p>
    <w:p w:rsidR="00B64068" w:rsidRPr="00E77497" w:rsidRDefault="00B64068" w:rsidP="00452F0C">
      <w:pPr>
        <w:pStyle w:val="Alg4"/>
        <w:numPr>
          <w:ilvl w:val="0"/>
          <w:numId w:val="1090"/>
        </w:numPr>
      </w:pPr>
      <w:r w:rsidRPr="00E77497">
        <w:t xml:space="preserve">Let </w:t>
      </w:r>
      <w:r w:rsidRPr="00E77497">
        <w:rPr>
          <w:i/>
        </w:rPr>
        <w:t>varNames</w:t>
      </w:r>
      <w:r w:rsidRPr="00E77497">
        <w:t xml:space="preserve"> be the VarDeclaredNames of </w:t>
      </w:r>
      <w:r w:rsidRPr="00E77497">
        <w:rPr>
          <w:i/>
        </w:rPr>
        <w:t>code</w:t>
      </w:r>
      <w:r w:rsidRPr="00E77497">
        <w:t>.</w:t>
      </w:r>
    </w:p>
    <w:p w:rsidR="00B64068" w:rsidRPr="00E77497" w:rsidRDefault="00B64068" w:rsidP="00452F0C">
      <w:pPr>
        <w:pStyle w:val="Alg4"/>
        <w:numPr>
          <w:ilvl w:val="0"/>
          <w:numId w:val="1090"/>
        </w:numPr>
      </w:pPr>
      <w:r w:rsidRPr="00E77497">
        <w:t xml:space="preserve">For each String </w:t>
      </w:r>
      <w:r w:rsidRPr="00E77497">
        <w:rPr>
          <w:i/>
        </w:rPr>
        <w:t>varName</w:t>
      </w:r>
      <w:r w:rsidRPr="00E77497">
        <w:t xml:space="preserve"> in </w:t>
      </w:r>
      <w:r w:rsidRPr="00E77497">
        <w:rPr>
          <w:i/>
        </w:rPr>
        <w:t>varNames</w:t>
      </w:r>
      <w:r w:rsidRPr="00E77497">
        <w:t>, in list order do</w:t>
      </w:r>
    </w:p>
    <w:p w:rsidR="00B64068" w:rsidRPr="00E77497" w:rsidRDefault="00B64068" w:rsidP="00452F0C">
      <w:pPr>
        <w:pStyle w:val="Alg4"/>
        <w:numPr>
          <w:ilvl w:val="1"/>
          <w:numId w:val="109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p>
    <w:p w:rsidR="00B64068" w:rsidRPr="00E77497" w:rsidRDefault="00B64068" w:rsidP="00452F0C">
      <w:pPr>
        <w:pStyle w:val="Alg4"/>
        <w:numPr>
          <w:ilvl w:val="1"/>
          <w:numId w:val="109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p>
    <w:p w:rsidR="00B64068" w:rsidRPr="00E77497" w:rsidRDefault="00B64068" w:rsidP="00452F0C">
      <w:pPr>
        <w:pStyle w:val="Alg4"/>
        <w:numPr>
          <w:ilvl w:val="1"/>
          <w:numId w:val="1090"/>
        </w:numPr>
      </w:pPr>
      <w:r w:rsidRPr="00E77497">
        <w:t xml:space="preserve">If </w:t>
      </w:r>
      <w:r w:rsidRPr="00E77497">
        <w:rPr>
          <w:i/>
        </w:rPr>
        <w:t xml:space="preserve">alreadyDeclared </w:t>
      </w:r>
      <w:r w:rsidRPr="00E77497">
        <w:t xml:space="preserve">is </w:t>
      </w:r>
      <w:r w:rsidRPr="00E77497">
        <w:rPr>
          <w:b/>
        </w:rPr>
        <w:t>false</w:t>
      </w:r>
      <w:r w:rsidRPr="00E77497">
        <w:t xml:space="preserve">, then </w:t>
      </w:r>
    </w:p>
    <w:p w:rsidR="00B64068" w:rsidRPr="00E77497" w:rsidRDefault="00B64068" w:rsidP="00452F0C">
      <w:pPr>
        <w:pStyle w:val="Alg4"/>
        <w:numPr>
          <w:ilvl w:val="2"/>
          <w:numId w:val="1090"/>
        </w:numPr>
      </w:pPr>
      <w:r w:rsidRPr="00E77497">
        <w:t xml:space="preserve">Call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p>
    <w:p w:rsidR="00B64068" w:rsidRDefault="00B64068" w:rsidP="00452F0C">
      <w:pPr>
        <w:pStyle w:val="Alg4"/>
        <w:numPr>
          <w:ilvl w:val="0"/>
          <w:numId w:val="1090"/>
        </w:numPr>
      </w:pPr>
      <w:r>
        <w:t xml:space="preserve">Let </w:t>
      </w:r>
      <w:r w:rsidRPr="005B59F9">
        <w:rPr>
          <w:i/>
        </w:rPr>
        <w:t>lexDeclarations</w:t>
      </w:r>
      <w:r>
        <w:t xml:space="preserve"> be the LexicalDeclarations of </w:t>
      </w:r>
      <w:r w:rsidRPr="006B6D0A">
        <w:rPr>
          <w:i/>
        </w:rPr>
        <w:t>code</w:t>
      </w:r>
      <w:r>
        <w:t>.</w:t>
      </w:r>
    </w:p>
    <w:p w:rsidR="00B64068" w:rsidRPr="00E77497" w:rsidRDefault="00B64068" w:rsidP="00452F0C">
      <w:pPr>
        <w:pStyle w:val="Alg4"/>
        <w:numPr>
          <w:ilvl w:val="0"/>
          <w:numId w:val="1090"/>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rsidR="00B64068" w:rsidRPr="00E77497" w:rsidRDefault="00B64068" w:rsidP="006B2604">
      <w:pPr>
        <w:pStyle w:val="Alg4"/>
        <w:numPr>
          <w:ilvl w:val="1"/>
          <w:numId w:val="109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cannot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w:t>
      </w:r>
      <w:r w:rsidR="006B2604">
        <w:rPr>
          <w:rFonts w:ascii="Arial" w:hAnsi="Arial" w:cs="Arial"/>
          <w:sz w:val="18"/>
        </w:rPr>
        <w:t>s</w:t>
      </w:r>
      <w:r>
        <w:rPr>
          <w:rFonts w:ascii="Arial" w:hAnsi="Arial" w:cs="Arial"/>
          <w:sz w:val="18"/>
        </w:rPr>
        <w:t>ed.</w:t>
      </w:r>
      <w:r w:rsidRPr="00E77497">
        <w:rPr>
          <w:rFonts w:ascii="Arial" w:hAnsi="Arial" w:cs="Arial"/>
          <w:sz w:val="18"/>
        </w:rPr>
        <w:t xml:space="preserve"> </w:t>
      </w:r>
    </w:p>
    <w:p w:rsidR="00B64068" w:rsidRPr="00E77497" w:rsidRDefault="00B64068" w:rsidP="00452F0C">
      <w:pPr>
        <w:pStyle w:val="Alg4"/>
        <w:numPr>
          <w:ilvl w:val="1"/>
          <w:numId w:val="1090"/>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B64068" w:rsidRPr="00E77497" w:rsidRDefault="00B64068" w:rsidP="00452F0C">
      <w:pPr>
        <w:pStyle w:val="Alg4"/>
        <w:numPr>
          <w:ilvl w:val="2"/>
          <w:numId w:val="1090"/>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rsidR="00B64068" w:rsidRPr="00E77497" w:rsidRDefault="00B64068" w:rsidP="00452F0C">
      <w:pPr>
        <w:pStyle w:val="Alg4"/>
        <w:numPr>
          <w:ilvl w:val="3"/>
          <w:numId w:val="1090"/>
        </w:numPr>
        <w:spacing w:after="22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rsidR="00B64068" w:rsidRPr="00E77497" w:rsidRDefault="00B64068" w:rsidP="00452F0C">
      <w:pPr>
        <w:pStyle w:val="Alg4"/>
        <w:numPr>
          <w:ilvl w:val="2"/>
          <w:numId w:val="1090"/>
        </w:numPr>
        <w:spacing w:after="220"/>
        <w:contextualSpacing/>
      </w:pPr>
      <w:r w:rsidRPr="00E77497">
        <w:t>Else,</w:t>
      </w:r>
    </w:p>
    <w:p w:rsidR="00B64068" w:rsidRPr="00E77497" w:rsidRDefault="00B64068" w:rsidP="00452F0C">
      <w:pPr>
        <w:pStyle w:val="Alg4"/>
        <w:numPr>
          <w:ilvl w:val="3"/>
          <w:numId w:val="1090"/>
        </w:numPr>
        <w:spacing w:after="220"/>
        <w:contextualSpacing/>
      </w:pPr>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B64068" w:rsidRPr="004D1BD1" w:rsidRDefault="00B64068" w:rsidP="00452F0C">
      <w:pPr>
        <w:pStyle w:val="Alg4"/>
        <w:numPr>
          <w:ilvl w:val="0"/>
          <w:numId w:val="1090"/>
        </w:numPr>
      </w:pPr>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w:t>
      </w:r>
      <w:r w:rsidR="006B2604">
        <w:rPr>
          <w:i/>
        </w:rPr>
        <w:t>ise</w:t>
      </w:r>
      <w:r w:rsidRPr="00E77497">
        <w:t>, do</w:t>
      </w:r>
    </w:p>
    <w:p w:rsidR="00B64068" w:rsidRPr="009C202C" w:rsidRDefault="00B64068" w:rsidP="00452F0C">
      <w:pPr>
        <w:pStyle w:val="Alg4"/>
        <w:numPr>
          <w:ilvl w:val="1"/>
          <w:numId w:val="1090"/>
        </w:numPr>
        <w:rPr>
          <w:i/>
        </w:rPr>
      </w:pPr>
      <w:r w:rsidRPr="00E65A34">
        <w:t xml:space="preserve">Let </w:t>
      </w:r>
      <w:r w:rsidRPr="009C202C">
        <w:rPr>
          <w:i/>
        </w:rPr>
        <w:t>fn</w:t>
      </w:r>
      <w:r w:rsidRPr="009C202C">
        <w:t xml:space="preserve"> be the sole element of the BoundNames of </w:t>
      </w:r>
      <w:r w:rsidRPr="009C202C">
        <w:rPr>
          <w:i/>
        </w:rPr>
        <w:t>f.</w:t>
      </w:r>
    </w:p>
    <w:p w:rsidR="00B64068" w:rsidRPr="006B6D0A" w:rsidRDefault="00B64068" w:rsidP="00452F0C">
      <w:pPr>
        <w:pStyle w:val="Alg4"/>
        <w:numPr>
          <w:ilvl w:val="1"/>
          <w:numId w:val="1090"/>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rsidR="002F1A2E">
        <w:t>nObject</w:t>
      </w:r>
      <w:r>
        <w:t xml:space="preserve"> for </w:t>
      </w:r>
      <w:r w:rsidRPr="006B6D0A">
        <w:rPr>
          <w:i/>
        </w:rPr>
        <w:t>f</w:t>
      </w:r>
      <w:r w:rsidRPr="009E4458">
        <w:rPr>
          <w:iCs/>
        </w:rPr>
        <w:t xml:space="preserve"> </w:t>
      </w:r>
      <w:r>
        <w:rPr>
          <w:iCs/>
        </w:rPr>
        <w:t xml:space="preserve">with argument </w:t>
      </w:r>
      <w:r w:rsidRPr="009E4458">
        <w:rPr>
          <w:i/>
        </w:rPr>
        <w:t>env</w:t>
      </w:r>
      <w:r w:rsidRPr="006B6D0A">
        <w:t>.</w:t>
      </w:r>
    </w:p>
    <w:p w:rsidR="00B64068" w:rsidRPr="009C202C" w:rsidRDefault="00B64068" w:rsidP="00452F0C">
      <w:pPr>
        <w:pStyle w:val="Alg4"/>
        <w:numPr>
          <w:ilvl w:val="1"/>
          <w:numId w:val="1090"/>
        </w:numPr>
      </w:pPr>
      <w:r w:rsidRPr="00E65A34">
        <w:t xml:space="preserve">Call </w:t>
      </w:r>
      <w:r w:rsidRPr="009C202C">
        <w:rPr>
          <w:i/>
        </w:rPr>
        <w:t>env</w:t>
      </w:r>
      <w:r w:rsidRPr="009C202C">
        <w:t xml:space="preserve">’s </w:t>
      </w:r>
      <w:r>
        <w:t>SetMutableMinding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rsidR="00B64068" w:rsidRPr="00E77497" w:rsidRDefault="00B64068" w:rsidP="006B2604">
      <w:pPr>
        <w:pStyle w:val="Alg4"/>
        <w:numPr>
          <w:ilvl w:val="0"/>
          <w:numId w:val="1090"/>
        </w:numPr>
        <w:tabs>
          <w:tab w:val="left" w:pos="720"/>
        </w:tabs>
        <w:rPr>
          <w:rFonts w:ascii="Arial" w:hAnsi="Arial" w:cs="Arial"/>
          <w:sz w:val="18"/>
        </w:rPr>
      </w:pPr>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it </w:t>
      </w:r>
      <w:r>
        <w:rPr>
          <w:rFonts w:ascii="Arial" w:hAnsi="Arial" w:cs="Arial"/>
          <w:sz w:val="18"/>
        </w:rPr>
        <w:t>is not</w:t>
      </w:r>
      <w:r w:rsidRPr="00675B74">
        <w:rPr>
          <w:rFonts w:ascii="Arial" w:hAnsi="Arial" w:cs="Arial"/>
          <w:sz w:val="18"/>
        </w:rPr>
        <w:t xml:space="preserve"> extended code.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w:t>
      </w:r>
      <w:r w:rsidR="006B2604">
        <w:rPr>
          <w:rFonts w:ascii="Arial" w:hAnsi="Arial" w:cs="Arial"/>
          <w:sz w:val="18"/>
        </w:rPr>
        <w:t>s</w:t>
      </w:r>
      <w:r>
        <w:rPr>
          <w:rFonts w:ascii="Arial" w:hAnsi="Arial" w:cs="Arial"/>
          <w:sz w:val="18"/>
        </w:rPr>
        <w:t>ed until after parameter initialization</w:t>
      </w:r>
      <w:r w:rsidRPr="00E77497">
        <w:rPr>
          <w:rFonts w:ascii="Arial" w:hAnsi="Arial" w:cs="Arial"/>
          <w:sz w:val="18"/>
        </w:rPr>
        <w:t>.</w:t>
      </w:r>
    </w:p>
    <w:p w:rsidR="00B64068" w:rsidRDefault="00B64068" w:rsidP="00452F0C">
      <w:pPr>
        <w:pStyle w:val="Alg4"/>
        <w:numPr>
          <w:ilvl w:val="0"/>
          <w:numId w:val="1090"/>
        </w:numPr>
        <w:tabs>
          <w:tab w:val="left" w:pos="720"/>
        </w:tabs>
        <w:rPr>
          <w:rFonts w:ascii="Arial" w:hAnsi="Arial" w:cs="Arial"/>
          <w:sz w:val="18"/>
        </w:rPr>
      </w:pPr>
      <w:r>
        <w:rPr>
          <w:rFonts w:ascii="Arial" w:hAnsi="Arial" w:cs="Arial"/>
          <w:sz w:val="18"/>
        </w:rPr>
        <w:t xml:space="preserve">Let </w:t>
      </w:r>
      <w:r>
        <w:rPr>
          <w:i/>
        </w:rPr>
        <w:t>ao</w:t>
      </w:r>
      <w:r w:rsidRPr="00546435">
        <w:t xml:space="preserve"> be the result of </w:t>
      </w:r>
      <w:r w:rsidRPr="000358AB">
        <w:t>InstantiateArgumentsObject</w:t>
      </w:r>
      <w:r w:rsidRPr="00E77497">
        <w:t xml:space="preserve"> with argument </w:t>
      </w:r>
      <w:r w:rsidRPr="00E77497">
        <w:rPr>
          <w:i/>
        </w:rPr>
        <w:t>argumentsList.</w:t>
      </w:r>
    </w:p>
    <w:p w:rsidR="00B64068" w:rsidRPr="00B820AB" w:rsidRDefault="00B64068" w:rsidP="00452F0C">
      <w:pPr>
        <w:pStyle w:val="Alg4"/>
        <w:numPr>
          <w:ilvl w:val="0"/>
          <w:numId w:val="1090"/>
        </w:numPr>
      </w:pPr>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argumentsObjectNotNeeded  </w:t>
      </w:r>
      <w:r>
        <w:rPr>
          <w:rFonts w:ascii="Arial" w:hAnsi="Arial" w:cs="Arial"/>
          <w:sz w:val="18"/>
        </w:rPr>
        <w:t xml:space="preserve">is </w:t>
      </w:r>
      <w:r>
        <w:rPr>
          <w:b/>
          <w:sz w:val="18"/>
        </w:rPr>
        <w:t>true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p>
    <w:p w:rsidR="00B64068" w:rsidRPr="00E77497" w:rsidRDefault="00B64068" w:rsidP="00452F0C">
      <w:pPr>
        <w:pStyle w:val="Alg4"/>
        <w:numPr>
          <w:ilvl w:val="0"/>
          <w:numId w:val="1090"/>
        </w:numPr>
      </w:pPr>
      <w:commentRangeStart w:id="11085"/>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commentRangeEnd w:id="11085"/>
      <w:r>
        <w:rPr>
          <w:rStyle w:val="CommentReference"/>
          <w:rFonts w:ascii="Arial" w:eastAsia="MS Mincho" w:hAnsi="Arial"/>
          <w:spacing w:val="0"/>
          <w:lang w:eastAsia="ja-JP"/>
        </w:rPr>
        <w:commentReference w:id="11085"/>
      </w:r>
    </w:p>
    <w:p w:rsidR="00B64068" w:rsidRPr="00E77497" w:rsidRDefault="00B64068" w:rsidP="00452F0C">
      <w:pPr>
        <w:pStyle w:val="Alg4"/>
        <w:numPr>
          <w:ilvl w:val="1"/>
          <w:numId w:val="1090"/>
        </w:numPr>
      </w:pPr>
      <w:r w:rsidRPr="00E77497">
        <w:t xml:space="preserve">If </w:t>
      </w:r>
      <w:r w:rsidRPr="00E77497">
        <w:rPr>
          <w:i/>
        </w:rPr>
        <w:t>strict</w:t>
      </w:r>
      <w:r w:rsidRPr="00E77497">
        <w:t xml:space="preserve"> is </w:t>
      </w:r>
      <w:r w:rsidRPr="00E77497">
        <w:rPr>
          <w:b/>
        </w:rPr>
        <w:t>true</w:t>
      </w:r>
      <w:r w:rsidRPr="00E77497">
        <w:t xml:space="preserve">, then </w:t>
      </w:r>
    </w:p>
    <w:p w:rsidR="00B64068" w:rsidRPr="00E77497" w:rsidRDefault="00B64068" w:rsidP="00452F0C">
      <w:pPr>
        <w:pStyle w:val="Alg4"/>
        <w:numPr>
          <w:ilvl w:val="2"/>
          <w:numId w:val="1090"/>
        </w:numPr>
        <w:tabs>
          <w:tab w:val="left" w:pos="720"/>
        </w:tabs>
      </w:pPr>
      <w:r>
        <w:t>Perform the abstract operation</w:t>
      </w:r>
      <w:r w:rsidRPr="00546435">
        <w:t xml:space="preserve"> </w:t>
      </w:r>
      <w:r>
        <w:t>Complete</w:t>
      </w:r>
      <w:r w:rsidRPr="009C202C">
        <w:t>StrictArgumentsObject</w:t>
      </w:r>
      <w:r w:rsidRPr="00E77497">
        <w:t xml:space="preserve"> with argument </w:t>
      </w:r>
      <w:r>
        <w:rPr>
          <w:i/>
        </w:rPr>
        <w:t>a0</w:t>
      </w:r>
      <w:r w:rsidRPr="00E77497">
        <w:rPr>
          <w:i/>
        </w:rPr>
        <w:t>.</w:t>
      </w:r>
      <w:r w:rsidRPr="00E77497">
        <w:t xml:space="preserve"> </w:t>
      </w:r>
    </w:p>
    <w:p w:rsidR="00B64068" w:rsidRPr="00E77497" w:rsidRDefault="00B64068" w:rsidP="00452F0C">
      <w:pPr>
        <w:pStyle w:val="Alg4"/>
        <w:numPr>
          <w:ilvl w:val="1"/>
          <w:numId w:val="1090"/>
        </w:numPr>
      </w:pPr>
      <w:r w:rsidRPr="00E77497">
        <w:t>Else,</w:t>
      </w:r>
    </w:p>
    <w:p w:rsidR="00B64068" w:rsidRPr="00E77497" w:rsidRDefault="00B64068" w:rsidP="00452F0C">
      <w:pPr>
        <w:pStyle w:val="Alg4"/>
        <w:numPr>
          <w:ilvl w:val="2"/>
          <w:numId w:val="1090"/>
        </w:numPr>
        <w:tabs>
          <w:tab w:val="left" w:pos="720"/>
        </w:tabs>
      </w:pPr>
      <w:r>
        <w:t>P</w:t>
      </w:r>
      <w:r w:rsidRPr="00E77497">
        <w:t xml:space="preserve">erform the abstract operation </w:t>
      </w:r>
      <w:r>
        <w:t>Complete</w:t>
      </w:r>
      <w:r w:rsidRPr="00E77497">
        <w:t xml:space="preserve">MappedArgumentsObject with arguments </w:t>
      </w:r>
      <w:r>
        <w:rPr>
          <w:i/>
        </w:rPr>
        <w:t xml:space="preserve">a0,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p>
    <w:p w:rsidR="00B64068" w:rsidRPr="00120381" w:rsidRDefault="00B64068" w:rsidP="00452F0C">
      <w:pPr>
        <w:pStyle w:val="Alg4"/>
        <w:numPr>
          <w:ilvl w:val="1"/>
          <w:numId w:val="1090"/>
        </w:numPr>
        <w:rPr>
          <w:sz w:val="24"/>
          <w:szCs w:val="24"/>
        </w:rPr>
      </w:pPr>
      <w:r w:rsidRPr="00E77497">
        <w:t xml:space="preserve">Call </w:t>
      </w:r>
      <w:r w:rsidRPr="00E77497">
        <w:rPr>
          <w:i/>
        </w:rPr>
        <w:t>env</w:t>
      </w:r>
      <w:r w:rsidRPr="00E77497">
        <w:t xml:space="preserve">’s </w:t>
      </w:r>
      <w:r w:rsidR="00861AE4">
        <w:t>InitialiseBinding</w:t>
      </w:r>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p>
    <w:p w:rsidR="00B64068" w:rsidRDefault="00B64068" w:rsidP="00452F0C">
      <w:pPr>
        <w:pStyle w:val="Alg4"/>
        <w:numPr>
          <w:ilvl w:val="0"/>
          <w:numId w:val="1090"/>
        </w:numPr>
        <w:tabs>
          <w:tab w:val="left" w:pos="720"/>
        </w:tabs>
        <w:rPr>
          <w:rFonts w:ascii="Arial" w:hAnsi="Arial" w:cs="Arial"/>
          <w:sz w:val="18"/>
        </w:rPr>
      </w:pPr>
      <w:r>
        <w:t xml:space="preserve">Let </w:t>
      </w:r>
      <w:r w:rsidRPr="00E91EEE">
        <w:rPr>
          <w:i/>
        </w:rPr>
        <w:t>formalStatus</w:t>
      </w:r>
      <w:r>
        <w:t xml:space="preserve"> be the result of performing Binding 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p>
    <w:p w:rsidR="00B64068" w:rsidRDefault="00B64068" w:rsidP="00452F0C">
      <w:pPr>
        <w:pStyle w:val="Alg4"/>
        <w:numPr>
          <w:ilvl w:val="0"/>
          <w:numId w:val="1090"/>
        </w:numPr>
      </w:pPr>
      <w:r>
        <w:t>ReturnIfAbrupt(</w:t>
      </w:r>
      <w:r w:rsidRPr="00C91100">
        <w:rPr>
          <w:i/>
        </w:rPr>
        <w:t>formalStatus</w:t>
      </w:r>
      <w:r>
        <w:t>).</w:t>
      </w:r>
    </w:p>
    <w:p w:rsidR="00B64068" w:rsidRPr="004D1BD1" w:rsidRDefault="00B64068" w:rsidP="00AE5A8E">
      <w:pPr>
        <w:pStyle w:val="Alg4"/>
        <w:numPr>
          <w:ilvl w:val="0"/>
          <w:numId w:val="1090"/>
        </w:numPr>
        <w:spacing w:after="240"/>
      </w:pPr>
      <w:r w:rsidRPr="004D1BD1">
        <w:t>Return</w:t>
      </w:r>
      <w:r>
        <w:t xml:space="preserve"> NormalCompletion(</w:t>
      </w:r>
      <w:r w:rsidRPr="009B3B81">
        <w:rPr>
          <w:rFonts w:ascii="Arial" w:hAnsi="Arial" w:cs="Arial"/>
        </w:rPr>
        <w:t>empty</w:t>
      </w:r>
      <w:r>
        <w:t>)</w:t>
      </w:r>
      <w:r w:rsidR="00AE5A8E">
        <w:t>.</w:t>
      </w:r>
    </w:p>
    <w:p w:rsidR="00751335" w:rsidRDefault="00751335" w:rsidP="00751335">
      <w:pPr>
        <w:pStyle w:val="a3"/>
      </w:pPr>
      <w:bookmarkStart w:id="11086" w:name="_Toc364935607"/>
      <w:commentRangeStart w:id="11087"/>
      <w:commentRangeStart w:id="11088"/>
      <w:r>
        <w:t>The __proto__ pseudo property.</w:t>
      </w:r>
      <w:commentRangeEnd w:id="11087"/>
      <w:r>
        <w:rPr>
          <w:rStyle w:val="CommentReference"/>
          <w:b w:val="0"/>
        </w:rPr>
        <w:commentReference w:id="11087"/>
      </w:r>
      <w:commentRangeEnd w:id="11088"/>
      <w:r>
        <w:rPr>
          <w:rStyle w:val="CommentReference"/>
          <w:b w:val="0"/>
        </w:rPr>
        <w:commentReference w:id="11088"/>
      </w:r>
      <w:bookmarkEnd w:id="11086"/>
    </w:p>
    <w:p w:rsidR="00751335" w:rsidRDefault="00751335" w:rsidP="00751335">
      <w:pPr>
        <w:pStyle w:val="a4"/>
      </w:pPr>
      <w:r>
        <w:t>Object.prototype.__proto__</w:t>
      </w:r>
    </w:p>
    <w:p w:rsidR="00751335" w:rsidRDefault="00751335" w:rsidP="00751335">
      <w:r>
        <w:t xml:space="preserve">The initial value of the </w:t>
      </w:r>
      <w:r w:rsidRPr="00051028">
        <w:rPr>
          <w:rFonts w:ascii="Courier New" w:hAnsi="Courier New" w:cs="Courier New"/>
          <w:b/>
        </w:rPr>
        <w:t>__proto__</w:t>
      </w:r>
      <w:r>
        <w:t xml:space="preserve"> property of the Object prototype object is a data property whose initial value is  </w:t>
      </w:r>
      <w:r w:rsidRPr="00051028">
        <w:rPr>
          <w:b/>
        </w:rPr>
        <w:t>null</w:t>
      </w:r>
      <w:r>
        <w:t xml:space="preserve">. This property initially has the attributes { [[Writable]]: </w:t>
      </w:r>
      <w:r w:rsidRPr="00051028">
        <w:rPr>
          <w:b/>
        </w:rPr>
        <w:t>true</w:t>
      </w:r>
      <w:r>
        <w:t xml:space="preserve">, [[Enumerable]]: </w:t>
      </w:r>
      <w:r>
        <w:rPr>
          <w:b/>
        </w:rPr>
        <w:t>false</w:t>
      </w:r>
      <w:r>
        <w:t xml:space="preserve">, [[Configurable]]: </w:t>
      </w:r>
      <w:r w:rsidRPr="00051028">
        <w:rPr>
          <w:b/>
        </w:rPr>
        <w:t>true</w:t>
      </w:r>
      <w:r>
        <w:t xml:space="preserve"> }.</w:t>
      </w:r>
    </w:p>
    <w:p w:rsidR="00751335" w:rsidRDefault="00751335" w:rsidP="00751335">
      <w:r>
        <w:t xml:space="preserve">Manipulations of this property as tracked by the Boolean valued primordial internal variable </w:t>
      </w:r>
      <w:r w:rsidRPr="000C3094">
        <w:rPr>
          <w:rFonts w:ascii="Times New Roman" w:hAnsi="Times New Roman"/>
        </w:rPr>
        <w:t>Undersco</w:t>
      </w:r>
      <w:r>
        <w:rPr>
          <w:rFonts w:ascii="Times New Roman" w:hAnsi="Times New Roman"/>
        </w:rPr>
        <w:t>r</w:t>
      </w:r>
      <w:r w:rsidRPr="000C3094">
        <w:rPr>
          <w:rFonts w:ascii="Times New Roman" w:hAnsi="Times New Roman"/>
        </w:rPr>
        <w:t>eProtoEnabled</w:t>
      </w:r>
      <w:r>
        <w:t xml:space="preserve">.  The default initial value of </w:t>
      </w:r>
      <w:r w:rsidRPr="00650BA7">
        <w:rPr>
          <w:rFonts w:ascii="Times New Roman" w:hAnsi="Times New Roman"/>
        </w:rPr>
        <w:t>Undersco</w:t>
      </w:r>
      <w:r>
        <w:rPr>
          <w:rFonts w:ascii="Times New Roman" w:hAnsi="Times New Roman"/>
        </w:rPr>
        <w:t>r</w:t>
      </w:r>
      <w:r w:rsidRPr="00650BA7">
        <w:rPr>
          <w:rFonts w:ascii="Times New Roman" w:hAnsi="Times New Roman"/>
        </w:rPr>
        <w:t>eProtoEnabled</w:t>
      </w:r>
      <w:r>
        <w:t xml:space="preserve"> is </w:t>
      </w:r>
      <w:r w:rsidRPr="00593420">
        <w:rPr>
          <w:rFonts w:ascii="Times New Roman" w:hAnsi="Times New Roman"/>
          <w:b/>
          <w:bCs/>
        </w:rPr>
        <w:t>true</w:t>
      </w:r>
      <w:r>
        <w:t xml:space="preserve"> </w:t>
      </w:r>
      <w:commentRangeStart w:id="11089"/>
      <w:r>
        <w:t>only if this property is initially present on the primordial Object prototype object.</w:t>
      </w:r>
      <w:commentRangeEnd w:id="11089"/>
      <w:r>
        <w:rPr>
          <w:rStyle w:val="CommentReference"/>
        </w:rPr>
        <w:commentReference w:id="11089"/>
      </w:r>
    </w:p>
    <w:p w:rsidR="00751335" w:rsidRPr="000C3094" w:rsidRDefault="00751335" w:rsidP="00751335">
      <w:pPr>
        <w:rPr>
          <w:sz w:val="18"/>
          <w:szCs w:val="18"/>
        </w:rPr>
      </w:pPr>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r>
        <w:rPr>
          <w:rFonts w:ascii="Times New Roman" w:hAnsi="Times New Roman"/>
          <w:sz w:val="18"/>
          <w:szCs w:val="18"/>
        </w:rPr>
        <w:t>r</w:t>
      </w:r>
      <w:r w:rsidRPr="000C3094">
        <w:rPr>
          <w:rFonts w:ascii="Times New Roman" w:hAnsi="Times New Roman"/>
          <w:sz w:val="18"/>
          <w:szCs w:val="18"/>
        </w:rPr>
        <w:t>eProtoEnabled</w:t>
      </w:r>
      <w:r w:rsidRPr="000C3094">
        <w:rPr>
          <w:sz w:val="18"/>
          <w:szCs w:val="18"/>
        </w:rPr>
        <w:t xml:space="preserve">  to be set to </w:t>
      </w:r>
      <w:r w:rsidRPr="000C3094">
        <w:rPr>
          <w:b/>
          <w:sz w:val="18"/>
          <w:szCs w:val="18"/>
        </w:rPr>
        <w:t>false</w:t>
      </w:r>
      <w:r w:rsidRPr="000C3094">
        <w:rPr>
          <w:sz w:val="18"/>
          <w:szCs w:val="18"/>
        </w:rPr>
        <w:t>.</w:t>
      </w:r>
    </w:p>
    <w:p w:rsidR="00751335" w:rsidRDefault="00751335" w:rsidP="00751335">
      <w:pPr>
        <w:pStyle w:val="a4"/>
      </w:pPr>
      <w:r>
        <w:lastRenderedPageBreak/>
        <w:t xml:space="preserve"> Changes To Internal Methods__</w:t>
      </w:r>
    </w:p>
    <w:p w:rsidR="00751335" w:rsidRDefault="00751335" w:rsidP="00751335">
      <w:r>
        <w:t>The definition of the [[Get]] internal method given in 8.12.3 is replaced with the following:</w:t>
      </w:r>
    </w:p>
    <w:p w:rsidR="00751335" w:rsidRDefault="00751335" w:rsidP="00751335">
      <w:pPr>
        <w:pStyle w:val="Alg4"/>
        <w:numPr>
          <w:ilvl w:val="0"/>
          <w:numId w:val="656"/>
        </w:numPr>
      </w:pPr>
      <w:r>
        <w:t xml:space="preserve">If </w:t>
      </w:r>
      <w:r w:rsidRPr="00A56E1A">
        <w:rPr>
          <w:i/>
        </w:rPr>
        <w:t>P</w:t>
      </w:r>
      <w:r>
        <w:t xml:space="preserve"> is the string value </w:t>
      </w:r>
      <w:r w:rsidRPr="00A56E1A">
        <w:rPr>
          <w:rFonts w:ascii="Courier New" w:hAnsi="Courier New" w:cs="Courier New"/>
          <w:b/>
        </w:rPr>
        <w:t>"__proto__"</w:t>
      </w:r>
      <w:r>
        <w:t xml:space="preserve"> and </w:t>
      </w:r>
      <w:r w:rsidRPr="000C3094">
        <w:t>Undersco</w:t>
      </w:r>
      <w:r>
        <w:t>r</w:t>
      </w:r>
      <w:r w:rsidRPr="000C3094">
        <w:t>eProtoEnabled</w:t>
      </w:r>
      <w:r>
        <w:t xml:space="preserve"> is </w:t>
      </w:r>
      <w:r w:rsidRPr="00A56E1A">
        <w:rPr>
          <w:b/>
        </w:rPr>
        <w:t>true</w:t>
      </w:r>
      <w:r>
        <w:t xml:space="preserve">, then </w:t>
      </w:r>
    </w:p>
    <w:p w:rsidR="00751335" w:rsidRPr="00E77497" w:rsidRDefault="00751335" w:rsidP="00751335">
      <w:pPr>
        <w:pStyle w:val="Alg4"/>
        <w:numPr>
          <w:ilvl w:val="1"/>
          <w:numId w:val="656"/>
        </w:numPr>
      </w:pPr>
      <w:commentRangeStart w:id="11090"/>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commentRangeEnd w:id="11090"/>
      <w:r>
        <w:rPr>
          <w:rStyle w:val="CommentReference"/>
          <w:rFonts w:ascii="Arial" w:eastAsia="MS Mincho" w:hAnsi="Arial"/>
          <w:spacing w:val="0"/>
          <w:lang w:eastAsia="ja-JP"/>
        </w:rPr>
        <w:commentReference w:id="11090"/>
      </w:r>
    </w:p>
    <w:p w:rsidR="00751335" w:rsidRPr="007E57F6" w:rsidRDefault="00751335" w:rsidP="00751335">
      <w:pPr>
        <w:pStyle w:val="Alg4"/>
        <w:numPr>
          <w:ilvl w:val="1"/>
          <w:numId w:val="656"/>
        </w:numPr>
      </w:pPr>
      <w:r w:rsidRPr="00E77497">
        <w:t xml:space="preserve">If </w:t>
      </w:r>
      <w:r w:rsidRPr="00E77497">
        <w:rPr>
          <w:i/>
        </w:rPr>
        <w:t xml:space="preserve">desc </w:t>
      </w:r>
      <w:r>
        <w:t xml:space="preserve">is not </w:t>
      </w:r>
      <w:r w:rsidRPr="00A56E1A">
        <w:rPr>
          <w:b/>
        </w:rPr>
        <w:t>undefined</w:t>
      </w:r>
      <w:r>
        <w:t xml:space="preserve"> and was created by step 1.a to describe the property defined in B.3.1.1 then,</w:t>
      </w:r>
    </w:p>
    <w:p w:rsidR="00751335" w:rsidRPr="00E77497" w:rsidRDefault="00751335" w:rsidP="00751335">
      <w:pPr>
        <w:pStyle w:val="Alg4"/>
        <w:numPr>
          <w:ilvl w:val="2"/>
          <w:numId w:val="656"/>
        </w:numPr>
      </w:pPr>
      <w:r>
        <w:t>Return the value of the [[Prototype]] internal</w:t>
      </w:r>
      <w:r w:rsidRPr="009668F0">
        <w:t xml:space="preserve"> </w:t>
      </w:r>
      <w:r>
        <w:t xml:space="preserve">data property of </w:t>
      </w:r>
      <w:r w:rsidRPr="00A56E1A">
        <w:rPr>
          <w:i/>
        </w:rPr>
        <w:t>O</w:t>
      </w:r>
      <w:r w:rsidRPr="00E77497">
        <w:t>.</w:t>
      </w:r>
    </w:p>
    <w:p w:rsidR="00751335" w:rsidRDefault="00751335" w:rsidP="00751335">
      <w:pPr>
        <w:pStyle w:val="Alg4"/>
        <w:numPr>
          <w:ilvl w:val="0"/>
          <w:numId w:val="656"/>
        </w:numPr>
        <w:spacing w:after="120"/>
      </w:pPr>
      <w:r>
        <w:t>Continue by executing the steps of 8.12.3 starting with step 1</w:t>
      </w:r>
      <w:r w:rsidRPr="00E77497">
        <w:t>.</w:t>
      </w:r>
    </w:p>
    <w:p w:rsidR="00751335" w:rsidRPr="00966F28" w:rsidRDefault="00751335" w:rsidP="00751335">
      <w:pPr>
        <w:rPr>
          <w:color w:val="FF0000"/>
        </w:rPr>
      </w:pPr>
    </w:p>
    <w:p w:rsidR="00751335" w:rsidRPr="00966F28" w:rsidRDefault="00751335" w:rsidP="00751335">
      <w:pPr>
        <w:rPr>
          <w:color w:val="FF0000"/>
        </w:rPr>
      </w:pPr>
      <w:commentRangeStart w:id="11091"/>
      <w:r w:rsidRPr="00966F28">
        <w:rPr>
          <w:color w:val="FF0000"/>
        </w:rPr>
        <w:t>The definition of the [[Put]] internal method given in 8.12.5 is replaced with the following:</w:t>
      </w:r>
      <w:commentRangeEnd w:id="11091"/>
      <w:r w:rsidRPr="00966F28">
        <w:rPr>
          <w:rStyle w:val="CommentReference"/>
          <w:color w:val="FF0000"/>
        </w:rPr>
        <w:commentReference w:id="11091"/>
      </w:r>
    </w:p>
    <w:p w:rsidR="00751335" w:rsidRPr="00966F28" w:rsidRDefault="00751335" w:rsidP="00751335">
      <w:pPr>
        <w:pStyle w:val="Alg4"/>
        <w:numPr>
          <w:ilvl w:val="0"/>
          <w:numId w:val="657"/>
        </w:numPr>
        <w:rPr>
          <w:color w:val="FF0000"/>
        </w:rPr>
      </w:pPr>
      <w:r w:rsidRPr="00966F28">
        <w:rPr>
          <w:color w:val="FF0000"/>
        </w:rPr>
        <w:t xml:space="preserve">If </w:t>
      </w:r>
      <w:r w:rsidRPr="00966F28">
        <w:rPr>
          <w:i/>
          <w:color w:val="FF0000"/>
        </w:rPr>
        <w:t>P</w:t>
      </w:r>
      <w:r w:rsidRPr="00966F28">
        <w:rPr>
          <w:color w:val="FF0000"/>
        </w:rPr>
        <w:t xml:space="preserve"> is the string value </w:t>
      </w:r>
      <w:r w:rsidRPr="00966F28">
        <w:rPr>
          <w:rFonts w:ascii="Courier New" w:hAnsi="Courier New" w:cs="Courier New"/>
          <w:b/>
          <w:color w:val="FF0000"/>
        </w:rPr>
        <w:t>"__proto__"</w:t>
      </w:r>
      <w:r w:rsidRPr="00966F28">
        <w:rPr>
          <w:color w:val="FF0000"/>
        </w:rPr>
        <w:t xml:space="preserve"> and UnderscoreProtoEnabled is </w:t>
      </w:r>
      <w:r w:rsidRPr="00966F28">
        <w:rPr>
          <w:b/>
          <w:color w:val="FF0000"/>
        </w:rPr>
        <w:t>true</w:t>
      </w:r>
      <w:r w:rsidRPr="00966F28">
        <w:rPr>
          <w:color w:val="FF0000"/>
        </w:rPr>
        <w:t xml:space="preserve"> and </w:t>
      </w:r>
      <w:r w:rsidRPr="00966F28">
        <w:rPr>
          <w:i/>
          <w:color w:val="FF0000"/>
        </w:rPr>
        <w:t>O</w:t>
      </w:r>
      <w:r w:rsidRPr="00966F28">
        <w:rPr>
          <w:color w:val="FF0000"/>
        </w:rPr>
        <w:t xml:space="preserve"> is not the standard built-in Object prototype object, then </w:t>
      </w:r>
    </w:p>
    <w:p w:rsidR="00751335" w:rsidRPr="00E77497" w:rsidRDefault="00751335" w:rsidP="00751335">
      <w:pPr>
        <w:pStyle w:val="Alg4"/>
        <w:numPr>
          <w:ilvl w:val="1"/>
          <w:numId w:val="657"/>
        </w:numPr>
      </w:pPr>
      <w:r w:rsidRPr="00966F28">
        <w:rPr>
          <w:color w:val="FF0000"/>
        </w:rPr>
        <w:t xml:space="preserve">Let </w:t>
      </w:r>
      <w:r w:rsidRPr="00966F28">
        <w:rPr>
          <w:i/>
          <w:color w:val="FF0000"/>
        </w:rPr>
        <w:t xml:space="preserve">desc </w:t>
      </w:r>
      <w:r w:rsidRPr="00966F28">
        <w:rPr>
          <w:color w:val="FF0000"/>
        </w:rPr>
        <w:t xml:space="preserve">be the result of calling the </w:t>
      </w:r>
      <w:commentRangeStart w:id="11092"/>
      <w:r w:rsidRPr="00966F28">
        <w:rPr>
          <w:color w:val="FF0000"/>
        </w:rPr>
        <w:t xml:space="preserve">[[GetProperty]] </w:t>
      </w:r>
      <w:commentRangeEnd w:id="11092"/>
      <w:r w:rsidRPr="00966F28">
        <w:rPr>
          <w:rStyle w:val="CommentReference"/>
          <w:rFonts w:ascii="Arial" w:eastAsia="MS Mincho" w:hAnsi="Arial"/>
          <w:color w:val="FF0000"/>
          <w:spacing w:val="0"/>
          <w:lang w:eastAsia="ja-JP"/>
        </w:rPr>
        <w:commentReference w:id="11092"/>
      </w:r>
      <w:r w:rsidRPr="00966F28">
        <w:rPr>
          <w:color w:val="FF0000"/>
        </w:rPr>
        <w:t xml:space="preserve">internal method of </w:t>
      </w:r>
      <w:r w:rsidRPr="00966F28">
        <w:rPr>
          <w:i/>
          <w:color w:val="FF0000"/>
        </w:rPr>
        <w:t xml:space="preserve">O </w:t>
      </w:r>
      <w:r w:rsidRPr="00966F28">
        <w:rPr>
          <w:color w:val="FF0000"/>
        </w:rPr>
        <w:t>with property</w:t>
      </w:r>
      <w:r w:rsidRPr="00E77497">
        <w:t xml:space="preserve"> name </w:t>
      </w:r>
      <w:r w:rsidRPr="00E77497">
        <w:rPr>
          <w:i/>
        </w:rPr>
        <w:t>P</w:t>
      </w:r>
      <w:r w:rsidRPr="00E77497">
        <w:t>.</w:t>
      </w:r>
    </w:p>
    <w:p w:rsidR="00751335" w:rsidRPr="007E57F6" w:rsidRDefault="00751335" w:rsidP="00751335">
      <w:pPr>
        <w:pStyle w:val="Alg4"/>
        <w:numPr>
          <w:ilvl w:val="1"/>
          <w:numId w:val="657"/>
        </w:numPr>
      </w:pPr>
      <w:r w:rsidRPr="00E77497">
        <w:t xml:space="preserve">If </w:t>
      </w:r>
      <w:r w:rsidRPr="00E77497">
        <w:rPr>
          <w:i/>
        </w:rPr>
        <w:t xml:space="preserve">desc </w:t>
      </w:r>
      <w:r>
        <w:t xml:space="preserve">is not </w:t>
      </w:r>
      <w:r w:rsidRPr="00650BA7">
        <w:rPr>
          <w:b/>
        </w:rPr>
        <w:t>undefined</w:t>
      </w:r>
      <w:r>
        <w:t xml:space="preserve"> and was created by step 1.a to describe the property defined in B.3.1.1 then,</w:t>
      </w:r>
    </w:p>
    <w:p w:rsidR="00751335" w:rsidRDefault="00751335" w:rsidP="00751335">
      <w:pPr>
        <w:pStyle w:val="Alg4"/>
        <w:numPr>
          <w:ilvl w:val="2"/>
          <w:numId w:val="657"/>
        </w:numPr>
      </w:pPr>
      <w:r>
        <w:t xml:space="preserve">If the type of </w:t>
      </w:r>
      <w:r>
        <w:rPr>
          <w:i/>
        </w:rPr>
        <w:t>V</w:t>
      </w:r>
      <w:r>
        <w:t xml:space="preserve"> is neither Object or Null, return</w:t>
      </w:r>
    </w:p>
    <w:p w:rsidR="00751335" w:rsidRDefault="00751335" w:rsidP="00751335">
      <w:pPr>
        <w:pStyle w:val="Alg4"/>
        <w:numPr>
          <w:ilvl w:val="2"/>
          <w:numId w:val="657"/>
        </w:numPr>
      </w:pPr>
      <w:r>
        <w:t xml:space="preserve">Set the value of the [[Prototype]] internal data property of </w:t>
      </w:r>
      <w:r w:rsidRPr="00FA5D11">
        <w:rPr>
          <w:i/>
          <w:iCs/>
        </w:rPr>
        <w:t>O</w:t>
      </w:r>
      <w:r>
        <w:t xml:space="preserve"> to </w:t>
      </w:r>
      <w:r w:rsidRPr="00FA5D11">
        <w:rPr>
          <w:i/>
          <w:iCs/>
        </w:rPr>
        <w:t>V</w:t>
      </w:r>
      <w:r>
        <w:t>.</w:t>
      </w:r>
    </w:p>
    <w:p w:rsidR="00751335" w:rsidRPr="00E77497" w:rsidRDefault="00751335" w:rsidP="00751335">
      <w:pPr>
        <w:pStyle w:val="Alg4"/>
        <w:numPr>
          <w:ilvl w:val="2"/>
          <w:numId w:val="657"/>
        </w:numPr>
      </w:pPr>
      <w:r>
        <w:t>Return</w:t>
      </w:r>
      <w:r w:rsidRPr="00E77497">
        <w:t>.</w:t>
      </w:r>
    </w:p>
    <w:p w:rsidR="00751335" w:rsidRPr="00E77497" w:rsidRDefault="00751335" w:rsidP="00751335">
      <w:pPr>
        <w:pStyle w:val="Alg4"/>
        <w:numPr>
          <w:ilvl w:val="0"/>
          <w:numId w:val="657"/>
        </w:numPr>
        <w:spacing w:after="120"/>
      </w:pPr>
      <w:r>
        <w:t>Continue by executing the steps of 8.12.5 starting with step 1</w:t>
      </w:r>
      <w:r w:rsidRPr="00E77497">
        <w:t>.</w:t>
      </w:r>
    </w:p>
    <w:p w:rsidR="00751335" w:rsidRDefault="00751335" w:rsidP="00751335">
      <w:r>
        <w:t>The definition of the [[Delete]] internal method given in 8.12.7 is replaced with the following:</w:t>
      </w:r>
    </w:p>
    <w:p w:rsidR="00751335" w:rsidRDefault="00751335" w:rsidP="00751335">
      <w:pPr>
        <w:pStyle w:val="Alg4"/>
        <w:numPr>
          <w:ilvl w:val="0"/>
          <w:numId w:val="658"/>
        </w:numPr>
      </w:pPr>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p>
    <w:p w:rsidR="00751335" w:rsidRPr="00E77497" w:rsidRDefault="00751335" w:rsidP="00751335">
      <w:pPr>
        <w:pStyle w:val="Alg4"/>
        <w:numPr>
          <w:ilvl w:val="1"/>
          <w:numId w:val="658"/>
        </w:numPr>
      </w:pPr>
      <w:r>
        <w:t>S</w:t>
      </w:r>
      <w:r w:rsidRPr="00E77497">
        <w:t xml:space="preserve">et </w:t>
      </w:r>
      <w:r w:rsidRPr="000C3094">
        <w:t>Undersco</w:t>
      </w:r>
      <w:r>
        <w:t>r</w:t>
      </w:r>
      <w:r w:rsidRPr="000C3094">
        <w:t>eProtoEnabled</w:t>
      </w:r>
      <w:r>
        <w:t xml:space="preserve"> to </w:t>
      </w:r>
      <w:r>
        <w:rPr>
          <w:b/>
        </w:rPr>
        <w:t>false</w:t>
      </w:r>
      <w:r w:rsidRPr="00E77497">
        <w:t>.</w:t>
      </w:r>
    </w:p>
    <w:p w:rsidR="00751335" w:rsidRPr="00E77497" w:rsidRDefault="00751335" w:rsidP="00751335">
      <w:pPr>
        <w:pStyle w:val="Alg4"/>
        <w:numPr>
          <w:ilvl w:val="0"/>
          <w:numId w:val="658"/>
        </w:numPr>
        <w:spacing w:after="120"/>
      </w:pPr>
      <w:r>
        <w:t>Continue by executing the steps of 8.12.7 starting with step 1</w:t>
      </w:r>
      <w:r w:rsidRPr="00E77497">
        <w:t>.</w:t>
      </w:r>
    </w:p>
    <w:p w:rsidR="00751335" w:rsidRDefault="00751335" w:rsidP="00751335"/>
    <w:p w:rsidR="00751335" w:rsidRDefault="00751335" w:rsidP="00751335">
      <w:r>
        <w:t xml:space="preserve">The definition of the [[DefineOwnProperty]] internal method given in 8.12.9 is replaced with the </w:t>
      </w:r>
      <w:commentRangeStart w:id="11093"/>
      <w:r>
        <w:t>following</w:t>
      </w:r>
      <w:commentRangeEnd w:id="11093"/>
      <w:r>
        <w:rPr>
          <w:rStyle w:val="CommentReference"/>
        </w:rPr>
        <w:commentReference w:id="11093"/>
      </w:r>
      <w:r>
        <w:t>:</w:t>
      </w:r>
    </w:p>
    <w:p w:rsidR="00751335" w:rsidRDefault="00751335" w:rsidP="00751335">
      <w:pPr>
        <w:pStyle w:val="Alg4"/>
        <w:numPr>
          <w:ilvl w:val="0"/>
          <w:numId w:val="659"/>
        </w:numPr>
      </w:pPr>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p>
    <w:p w:rsidR="00751335" w:rsidRDefault="00751335" w:rsidP="00751335">
      <w:pPr>
        <w:pStyle w:val="Alg4"/>
        <w:numPr>
          <w:ilvl w:val="1"/>
          <w:numId w:val="659"/>
        </w:numPr>
      </w:pPr>
      <w:r>
        <w:t xml:space="preserve">If any attribute contained in </w:t>
      </w:r>
      <w:r w:rsidRPr="00632FE8">
        <w:rPr>
          <w:i/>
        </w:rPr>
        <w:t>Desc</w:t>
      </w:r>
      <w:r>
        <w:t xml:space="preserve"> is not present or has a different value from the corresponding attribute in { [[Writable]]: </w:t>
      </w:r>
      <w:r w:rsidRPr="00051028">
        <w:rPr>
          <w:b/>
        </w:rPr>
        <w:t>true</w:t>
      </w:r>
      <w:r>
        <w:t xml:space="preserve">, [[Enumerable]]: </w:t>
      </w:r>
      <w:r w:rsidRPr="00051028">
        <w:rPr>
          <w:b/>
        </w:rPr>
        <w:t>true</w:t>
      </w:r>
      <w:r>
        <w:t xml:space="preserve">, [[Configurable]]: </w:t>
      </w:r>
      <w:r w:rsidRPr="00051028">
        <w:rPr>
          <w:b/>
        </w:rPr>
        <w:t>true</w:t>
      </w:r>
      <w:r>
        <w:t xml:space="preserve"> }then,</w:t>
      </w:r>
    </w:p>
    <w:p w:rsidR="00751335" w:rsidRPr="00E77497" w:rsidRDefault="00751335" w:rsidP="00751335">
      <w:pPr>
        <w:pStyle w:val="Alg4"/>
        <w:numPr>
          <w:ilvl w:val="2"/>
          <w:numId w:val="659"/>
        </w:numPr>
      </w:pPr>
      <w:r>
        <w:t>S</w:t>
      </w:r>
      <w:r w:rsidRPr="00E77497">
        <w:t xml:space="preserve">et </w:t>
      </w:r>
      <w:r w:rsidRPr="000C3094">
        <w:t>Undersco</w:t>
      </w:r>
      <w:r>
        <w:t>r</w:t>
      </w:r>
      <w:r w:rsidRPr="000C3094">
        <w:t>eProtoEnabled</w:t>
      </w:r>
      <w:r>
        <w:t xml:space="preserve"> to </w:t>
      </w:r>
      <w:r>
        <w:rPr>
          <w:b/>
        </w:rPr>
        <w:t>false</w:t>
      </w:r>
      <w:r w:rsidRPr="00E77497">
        <w:t>.</w:t>
      </w:r>
    </w:p>
    <w:p w:rsidR="00751335" w:rsidRPr="00E77497" w:rsidRDefault="00751335" w:rsidP="00751335">
      <w:pPr>
        <w:pStyle w:val="Alg4"/>
        <w:numPr>
          <w:ilvl w:val="0"/>
          <w:numId w:val="659"/>
        </w:numPr>
        <w:spacing w:after="120"/>
      </w:pPr>
      <w:r>
        <w:t>Continue by executing the steps of 8.12.9 starting with step 1</w:t>
      </w:r>
      <w:r w:rsidRPr="00E77497">
        <w:t>.</w:t>
      </w:r>
    </w:p>
    <w:p w:rsidR="00751335" w:rsidRDefault="00751335" w:rsidP="00751335"/>
    <w:p w:rsidR="00751335" w:rsidRPr="006E2052" w:rsidRDefault="00751335" w:rsidP="00751335"/>
    <w:p w:rsidR="002929C9" w:rsidRPr="00E77497" w:rsidRDefault="00751335" w:rsidP="002929C9">
      <w:pPr>
        <w:pStyle w:val="Heading4"/>
      </w:pPr>
      <w:r>
        <w:t>_</w:t>
      </w:r>
      <w:r w:rsidR="002929C9" w:rsidRPr="00E77497">
        <w:t>15.1</w:t>
      </w:r>
      <w:r w:rsidR="002929C9">
        <w:t>8</w:t>
      </w:r>
      <w:r w:rsidR="002929C9" w:rsidRPr="00E77497">
        <w:t>.</w:t>
      </w:r>
      <w:r w:rsidR="002929C9">
        <w:t>1</w:t>
      </w:r>
      <w:r w:rsidR="002929C9" w:rsidRPr="00E77497">
        <w:t>.</w:t>
      </w:r>
      <w:r w:rsidR="002929C9">
        <w:t>14</w:t>
      </w:r>
      <w:r w:rsidR="002929C9" w:rsidRPr="00E77497">
        <w:tab/>
      </w:r>
      <w:r w:rsidR="002929C9">
        <w:t>Reflect.freeze</w:t>
      </w:r>
      <w:r w:rsidR="002929C9" w:rsidRPr="003435F9">
        <w:t xml:space="preserve"> </w:t>
      </w:r>
      <w:r w:rsidR="002929C9">
        <w:t>(target)</w:t>
      </w:r>
    </w:p>
    <w:p w:rsidR="002929C9" w:rsidRPr="00E77497" w:rsidRDefault="002929C9" w:rsidP="002929C9">
      <w:r w:rsidRPr="00E77497">
        <w:t xml:space="preserve">When the </w:t>
      </w:r>
      <w:r>
        <w:rPr>
          <w:rFonts w:ascii="Courier New" w:hAnsi="Courier New"/>
          <w:b/>
        </w:rPr>
        <w:t>freeze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2929C9" w:rsidRDefault="002929C9" w:rsidP="002929C9">
      <w:pPr>
        <w:numPr>
          <w:ilvl w:val="0"/>
          <w:numId w:val="123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2929C9" w:rsidRDefault="002929C9" w:rsidP="002929C9">
      <w:pPr>
        <w:numPr>
          <w:ilvl w:val="0"/>
          <w:numId w:val="1237"/>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2929C9" w:rsidRPr="00E77497" w:rsidRDefault="002929C9" w:rsidP="002929C9">
      <w:pPr>
        <w:pStyle w:val="Alg4"/>
        <w:numPr>
          <w:ilvl w:val="0"/>
          <w:numId w:val="1237"/>
        </w:numPr>
        <w:spacing w:after="120"/>
      </w:pPr>
      <w:r w:rsidRPr="00E77497">
        <w:t xml:space="preserve">Return </w:t>
      </w:r>
      <w:r>
        <w:t xml:space="preserve">the result of calling the [[Freeze]] internal method of </w:t>
      </w:r>
      <w:r>
        <w:rPr>
          <w:i/>
          <w:iCs/>
        </w:rPr>
        <w:t>obj</w:t>
      </w:r>
      <w:r w:rsidRPr="00E77497">
        <w:t>.</w:t>
      </w:r>
    </w:p>
    <w:p w:rsidR="002929C9" w:rsidRPr="00E77497" w:rsidRDefault="002929C9" w:rsidP="002929C9">
      <w:pPr>
        <w:pStyle w:val="Heading4"/>
      </w:pPr>
      <w:r w:rsidRPr="00E77497">
        <w:t>15.1</w:t>
      </w:r>
      <w:r>
        <w:t>8</w:t>
      </w:r>
      <w:r w:rsidRPr="00E77497">
        <w:t>.</w:t>
      </w:r>
      <w:r>
        <w:t>1</w:t>
      </w:r>
      <w:r w:rsidRPr="00E77497">
        <w:t>.</w:t>
      </w:r>
      <w:r>
        <w:t>15</w:t>
      </w:r>
      <w:r w:rsidRPr="00E77497">
        <w:tab/>
      </w:r>
      <w:r>
        <w:t>Reflect.seal</w:t>
      </w:r>
      <w:r w:rsidRPr="003435F9">
        <w:t xml:space="preserve"> </w:t>
      </w:r>
      <w:r>
        <w:t>(target)</w:t>
      </w:r>
    </w:p>
    <w:p w:rsidR="002929C9" w:rsidRPr="00E77497" w:rsidRDefault="002929C9" w:rsidP="002929C9">
      <w:r w:rsidRPr="00E77497">
        <w:t xml:space="preserve">When the </w:t>
      </w:r>
      <w:r>
        <w:rPr>
          <w:rFonts w:ascii="Courier New" w:hAnsi="Courier New"/>
          <w:b/>
        </w:rPr>
        <w:t>seal</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2929C9" w:rsidRDefault="002929C9" w:rsidP="002929C9">
      <w:pPr>
        <w:numPr>
          <w:ilvl w:val="0"/>
          <w:numId w:val="123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2929C9" w:rsidRDefault="002929C9" w:rsidP="002929C9">
      <w:pPr>
        <w:numPr>
          <w:ilvl w:val="0"/>
          <w:numId w:val="1238"/>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2929C9" w:rsidRPr="00E77497" w:rsidRDefault="002929C9" w:rsidP="002929C9">
      <w:pPr>
        <w:pStyle w:val="Alg4"/>
        <w:numPr>
          <w:ilvl w:val="0"/>
          <w:numId w:val="1238"/>
        </w:numPr>
        <w:spacing w:after="120"/>
      </w:pPr>
      <w:r w:rsidRPr="00E77497">
        <w:t xml:space="preserve">Return </w:t>
      </w:r>
      <w:r>
        <w:t xml:space="preserve">the result of calling the [[Seal]] internal method of </w:t>
      </w:r>
      <w:r>
        <w:rPr>
          <w:i/>
          <w:iCs/>
        </w:rPr>
        <w:t>obj</w:t>
      </w:r>
      <w:r w:rsidRPr="00E77497">
        <w:t>.</w:t>
      </w:r>
    </w:p>
    <w:p w:rsidR="002929C9" w:rsidRPr="00E77497" w:rsidRDefault="002929C9" w:rsidP="002929C9">
      <w:pPr>
        <w:pStyle w:val="Heading4"/>
      </w:pPr>
      <w:r w:rsidRPr="00E77497">
        <w:lastRenderedPageBreak/>
        <w:t>15.1</w:t>
      </w:r>
      <w:r>
        <w:t>8</w:t>
      </w:r>
      <w:r w:rsidRPr="00E77497">
        <w:t>.</w:t>
      </w:r>
      <w:r>
        <w:t>1</w:t>
      </w:r>
      <w:r w:rsidRPr="00E77497">
        <w:t>.</w:t>
      </w:r>
      <w:r>
        <w:t>16</w:t>
      </w:r>
      <w:r w:rsidRPr="00E77497">
        <w:tab/>
      </w:r>
      <w:r>
        <w:t>Reflect.isFrozen</w:t>
      </w:r>
      <w:r w:rsidRPr="003435F9">
        <w:t xml:space="preserve"> </w:t>
      </w:r>
      <w:r>
        <w:t>(target)</w:t>
      </w:r>
    </w:p>
    <w:p w:rsidR="002929C9" w:rsidRPr="00E77497" w:rsidRDefault="002929C9" w:rsidP="002929C9">
      <w:r w:rsidRPr="00E77497">
        <w:t xml:space="preserve">When the </w:t>
      </w:r>
      <w:r>
        <w:rPr>
          <w:rFonts w:ascii="Courier New" w:hAnsi="Courier New"/>
          <w:b/>
        </w:rPr>
        <w:t>isFrozen</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2929C9" w:rsidRDefault="002929C9" w:rsidP="002929C9">
      <w:pPr>
        <w:numPr>
          <w:ilvl w:val="0"/>
          <w:numId w:val="123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2929C9" w:rsidRDefault="002929C9" w:rsidP="002929C9">
      <w:pPr>
        <w:numPr>
          <w:ilvl w:val="0"/>
          <w:numId w:val="1239"/>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2929C9" w:rsidRPr="00E77497" w:rsidRDefault="002929C9" w:rsidP="002929C9">
      <w:pPr>
        <w:pStyle w:val="Alg4"/>
        <w:numPr>
          <w:ilvl w:val="0"/>
          <w:numId w:val="1239"/>
        </w:numPr>
        <w:spacing w:after="120"/>
      </w:pPr>
      <w:r w:rsidRPr="00E77497">
        <w:t xml:space="preserve">Return </w:t>
      </w:r>
      <w:r>
        <w:t xml:space="preserve">the result of calling the [[IsFrozen]] internal method of </w:t>
      </w:r>
      <w:r>
        <w:rPr>
          <w:i/>
          <w:iCs/>
        </w:rPr>
        <w:t>obj</w:t>
      </w:r>
      <w:r w:rsidRPr="00E77497">
        <w:t>.</w:t>
      </w:r>
    </w:p>
    <w:p w:rsidR="002929C9" w:rsidRPr="00E77497" w:rsidRDefault="002929C9" w:rsidP="002929C9">
      <w:pPr>
        <w:pStyle w:val="Heading4"/>
      </w:pPr>
      <w:r w:rsidRPr="00E77497">
        <w:t>15.1</w:t>
      </w:r>
      <w:r>
        <w:t>8</w:t>
      </w:r>
      <w:r w:rsidRPr="00E77497">
        <w:t>.</w:t>
      </w:r>
      <w:r>
        <w:t>1</w:t>
      </w:r>
      <w:r w:rsidRPr="00E77497">
        <w:t>.</w:t>
      </w:r>
      <w:r>
        <w:t>17</w:t>
      </w:r>
      <w:r w:rsidRPr="00E77497">
        <w:tab/>
      </w:r>
      <w:r>
        <w:t>Reflect.isSealed</w:t>
      </w:r>
      <w:r w:rsidRPr="003435F9">
        <w:t xml:space="preserve"> </w:t>
      </w:r>
      <w:r>
        <w:t>(target)</w:t>
      </w:r>
    </w:p>
    <w:p w:rsidR="002929C9" w:rsidRPr="00E77497" w:rsidRDefault="002929C9" w:rsidP="002929C9">
      <w:r w:rsidRPr="00E77497">
        <w:t xml:space="preserve">When the </w:t>
      </w:r>
      <w:r>
        <w:rPr>
          <w:rFonts w:ascii="Courier New" w:hAnsi="Courier New"/>
          <w:b/>
        </w:rPr>
        <w:t>isSealed</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2929C9" w:rsidRDefault="002929C9" w:rsidP="002929C9">
      <w:pPr>
        <w:numPr>
          <w:ilvl w:val="0"/>
          <w:numId w:val="124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2929C9" w:rsidRDefault="002929C9" w:rsidP="002929C9">
      <w:pPr>
        <w:numPr>
          <w:ilvl w:val="0"/>
          <w:numId w:val="1240"/>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2929C9" w:rsidRPr="00E77497" w:rsidRDefault="002929C9" w:rsidP="002929C9">
      <w:pPr>
        <w:pStyle w:val="Alg4"/>
        <w:numPr>
          <w:ilvl w:val="0"/>
          <w:numId w:val="1240"/>
        </w:numPr>
        <w:spacing w:after="120"/>
      </w:pPr>
      <w:r w:rsidRPr="00E77497">
        <w:t xml:space="preserve">Return </w:t>
      </w:r>
      <w:r>
        <w:t xml:space="preserve">the result of calling the [[IsSealed]] internal method of </w:t>
      </w:r>
      <w:r>
        <w:rPr>
          <w:i/>
          <w:iCs/>
        </w:rPr>
        <w:t>obj</w:t>
      </w:r>
      <w:r w:rsidRPr="00E77497">
        <w:t>.</w:t>
      </w:r>
    </w:p>
    <w:p w:rsidR="00751335" w:rsidRDefault="00751335" w:rsidP="00751335">
      <w:pPr>
        <w:pStyle w:val="a4"/>
      </w:pPr>
      <w:r>
        <w:t>_proto___</w:t>
      </w:r>
      <w:r w:rsidRPr="00B86FCE">
        <w:t xml:space="preserve"> </w:t>
      </w:r>
      <w:r>
        <w:t>Object Initialisers _</w:t>
      </w:r>
    </w:p>
    <w:p w:rsidR="00751335" w:rsidRPr="006E2052" w:rsidRDefault="00751335" w:rsidP="00751335">
      <w:r>
        <w:t>Definitions of two algorithms in 11.1.5 are replaced with the following:</w:t>
      </w:r>
    </w:p>
    <w:p w:rsidR="00751335" w:rsidRDefault="00751335" w:rsidP="00751335">
      <w:pPr>
        <w:jc w:val="left"/>
      </w:pPr>
      <w:r>
        <w:t xml:space="preserve">The production  </w:t>
      </w:r>
      <w:r>
        <w:rPr>
          <w:rStyle w:val="bnf"/>
        </w:rPr>
        <w:t>PropertyDefinitionList</w:t>
      </w:r>
      <w:r>
        <w:t xml:space="preserve"> </w:t>
      </w:r>
      <w:r>
        <w:rPr>
          <w:b/>
        </w:rPr>
        <w:t>:</w:t>
      </w:r>
      <w:r>
        <w:t xml:space="preserve"> </w:t>
      </w:r>
      <w:r w:rsidRPr="00E91749">
        <w:t xml:space="preserve"> </w:t>
      </w:r>
      <w:r>
        <w:rPr>
          <w:rStyle w:val="bnf"/>
        </w:rPr>
        <w:t>PropertyDefinition</w:t>
      </w:r>
      <w:r>
        <w:t xml:space="preserve"> is evaluated as follows:</w:t>
      </w:r>
    </w:p>
    <w:p w:rsidR="00751335" w:rsidRDefault="00751335" w:rsidP="00001CC3">
      <w:pPr>
        <w:pStyle w:val="Alg4"/>
        <w:numPr>
          <w:ilvl w:val="0"/>
          <w:numId w:val="661"/>
        </w:numPr>
        <w:spacing w:after="220"/>
        <w:contextualSpacing/>
      </w:pPr>
      <w:r>
        <w:t xml:space="preserve">Let </w:t>
      </w:r>
      <w:r w:rsidRPr="00474F82">
        <w:rPr>
          <w:i/>
        </w:rPr>
        <w:t xml:space="preserve">obj </w:t>
      </w:r>
      <w:r>
        <w:t>be the result of the abstract operation ObjectCreate</w:t>
      </w:r>
      <w:r w:rsidRPr="00AD0B0E">
        <w:t xml:space="preserve"> </w:t>
      </w:r>
      <w:r>
        <w:t>with the intrinsic object %Obje</w:t>
      </w:r>
      <w:r w:rsidR="00001CC3">
        <w:t>c</w:t>
      </w:r>
      <w:r>
        <w:t>tPrototype% as its argument.</w:t>
      </w:r>
    </w:p>
    <w:p w:rsidR="00751335" w:rsidRDefault="00751335" w:rsidP="00751335">
      <w:pPr>
        <w:pStyle w:val="Alg4"/>
        <w:numPr>
          <w:ilvl w:val="0"/>
          <w:numId w:val="661"/>
        </w:numPr>
        <w:spacing w:after="220"/>
        <w:contextualSpacing/>
      </w:pPr>
      <w:r>
        <w:t xml:space="preserve">Let </w:t>
      </w:r>
      <w:r w:rsidRPr="00474F82">
        <w:rPr>
          <w:i/>
        </w:rPr>
        <w:t xml:space="preserve">propId </w:t>
      </w:r>
      <w:r>
        <w:t xml:space="preserve">be the result of evaluating </w:t>
      </w:r>
      <w:r>
        <w:rPr>
          <w:i/>
        </w:rPr>
        <w:t>PropertyDefinition</w:t>
      </w:r>
      <w:r>
        <w:t>.</w:t>
      </w:r>
    </w:p>
    <w:p w:rsidR="00751335" w:rsidRDefault="00751335" w:rsidP="00751335">
      <w:pPr>
        <w:pStyle w:val="Alg4"/>
        <w:numPr>
          <w:ilvl w:val="0"/>
          <w:numId w:val="661"/>
        </w:numPr>
      </w:pPr>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p>
    <w:p w:rsidR="00751335" w:rsidRPr="00E77497" w:rsidRDefault="00751335" w:rsidP="00751335">
      <w:pPr>
        <w:pStyle w:val="Alg4"/>
        <w:numPr>
          <w:ilvl w:val="1"/>
          <w:numId w:val="661"/>
        </w:numPr>
      </w:pPr>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p>
    <w:p w:rsidR="00751335" w:rsidRPr="007E57F6" w:rsidRDefault="00751335" w:rsidP="00751335">
      <w:pPr>
        <w:pStyle w:val="Alg4"/>
        <w:numPr>
          <w:ilvl w:val="1"/>
          <w:numId w:val="661"/>
        </w:numPr>
      </w:pPr>
      <w:r w:rsidRPr="00E77497">
        <w:t xml:space="preserve">If </w:t>
      </w:r>
      <w:r w:rsidRPr="00E77497">
        <w:rPr>
          <w:i/>
        </w:rPr>
        <w:t xml:space="preserve">desc </w:t>
      </w:r>
      <w:r>
        <w:rPr>
          <w:i/>
        </w:rPr>
        <w:t xml:space="preserve">be </w:t>
      </w:r>
      <w:r w:rsidRPr="00520A36">
        <w:rPr>
          <w:i/>
        </w:rPr>
        <w:t>propId</w:t>
      </w:r>
      <w:r>
        <w:t>.descriptor</w:t>
      </w:r>
    </w:p>
    <w:p w:rsidR="00751335" w:rsidRDefault="00751335" w:rsidP="00751335">
      <w:pPr>
        <w:pStyle w:val="Alg4"/>
        <w:numPr>
          <w:ilvl w:val="1"/>
          <w:numId w:val="661"/>
        </w:numPr>
      </w:pPr>
      <w:r>
        <w:t xml:space="preserve">If the type of </w:t>
      </w:r>
      <w:r>
        <w:rPr>
          <w:i/>
        </w:rPr>
        <w:t>v</w:t>
      </w:r>
      <w:r>
        <w:t xml:space="preserve"> is either Object or Null, </w:t>
      </w:r>
    </w:p>
    <w:p w:rsidR="00751335" w:rsidRDefault="00751335" w:rsidP="00751335">
      <w:pPr>
        <w:pStyle w:val="Alg4"/>
        <w:numPr>
          <w:ilvl w:val="2"/>
          <w:numId w:val="661"/>
        </w:numPr>
      </w:pPr>
      <w:r>
        <w:t>Set the value of the [[Prototype]] internal</w:t>
      </w:r>
      <w:r w:rsidRPr="00314265">
        <w:t xml:space="preserve"> </w:t>
      </w:r>
      <w:r>
        <w:t xml:space="preserve">data property of </w:t>
      </w:r>
      <w:r>
        <w:rPr>
          <w:i/>
        </w:rPr>
        <w:t>obj</w:t>
      </w:r>
      <w:r>
        <w:t xml:space="preserve"> to </w:t>
      </w:r>
      <w:r>
        <w:rPr>
          <w:i/>
        </w:rPr>
        <w:t>v</w:t>
      </w:r>
      <w:r>
        <w:t>.</w:t>
      </w:r>
    </w:p>
    <w:p w:rsidR="00751335" w:rsidRDefault="00751335" w:rsidP="00751335">
      <w:pPr>
        <w:pStyle w:val="Alg4"/>
        <w:numPr>
          <w:ilvl w:val="1"/>
          <w:numId w:val="661"/>
        </w:numPr>
      </w:pPr>
      <w:r>
        <w:t xml:space="preserve">Return </w:t>
      </w:r>
      <w:r w:rsidRPr="00BC2562">
        <w:rPr>
          <w:i/>
        </w:rPr>
        <w:t>obj</w:t>
      </w:r>
      <w:r w:rsidRPr="00E77497">
        <w:t>.</w:t>
      </w:r>
    </w:p>
    <w:p w:rsidR="00751335" w:rsidRDefault="00751335" w:rsidP="00751335">
      <w:pPr>
        <w:pStyle w:val="Alg4"/>
        <w:numPr>
          <w:ilvl w:val="0"/>
          <w:numId w:val="661"/>
        </w:numPr>
        <w:spacing w:after="220"/>
        <w:contextualSpacing/>
      </w:pPr>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p>
    <w:p w:rsidR="00751335" w:rsidRDefault="00751335" w:rsidP="00751335">
      <w:pPr>
        <w:pStyle w:val="Alg4"/>
        <w:numPr>
          <w:ilvl w:val="0"/>
          <w:numId w:val="661"/>
        </w:numPr>
        <w:spacing w:after="220"/>
        <w:contextualSpacing/>
      </w:pPr>
      <w:r>
        <w:t xml:space="preserve">Return </w:t>
      </w:r>
      <w:r w:rsidRPr="00474F82">
        <w:rPr>
          <w:i/>
        </w:rPr>
        <w:t>obj</w:t>
      </w:r>
      <w:r>
        <w:t>.</w:t>
      </w:r>
    </w:p>
    <w:p w:rsidR="00751335" w:rsidRDefault="00751335" w:rsidP="00751335">
      <w:pPr>
        <w:jc w:val="left"/>
      </w:pPr>
      <w:r>
        <w:t>The production</w:t>
      </w:r>
      <w:r>
        <w:br/>
        <w:t xml:space="preserve">     </w:t>
      </w:r>
      <w:r>
        <w:rPr>
          <w:rStyle w:val="bnf"/>
        </w:rPr>
        <w:t>PropertyDefinitionList</w:t>
      </w:r>
      <w:r>
        <w:t xml:space="preserve"> </w:t>
      </w:r>
      <w:r>
        <w:rPr>
          <w:b/>
        </w:rPr>
        <w:t>:</w:t>
      </w:r>
      <w:r>
        <w:t xml:space="preserve">  </w:t>
      </w:r>
      <w:r>
        <w:rPr>
          <w:rStyle w:val="bnf"/>
        </w:rPr>
        <w:t>PropertyDefinitionList</w:t>
      </w:r>
      <w:r>
        <w:t xml:space="preserve"> </w:t>
      </w:r>
      <w:r w:rsidRPr="00612C55">
        <w:rPr>
          <w:rFonts w:ascii="Courier New" w:hAnsi="Courier New" w:cs="Courier New"/>
          <w:b/>
        </w:rPr>
        <w:t>,</w:t>
      </w:r>
      <w:r>
        <w:t xml:space="preserve"> </w:t>
      </w:r>
      <w:r>
        <w:rPr>
          <w:rStyle w:val="bnf"/>
        </w:rPr>
        <w:t>PropertyDefinition</w:t>
      </w:r>
      <w:r>
        <w:br/>
        <w:t>is evaluated as follows:</w:t>
      </w:r>
    </w:p>
    <w:p w:rsidR="00751335" w:rsidRDefault="00751335" w:rsidP="00751335">
      <w:pPr>
        <w:pStyle w:val="Alg4"/>
        <w:numPr>
          <w:ilvl w:val="0"/>
          <w:numId w:val="51"/>
        </w:numPr>
        <w:spacing w:after="220"/>
        <w:contextualSpacing/>
      </w:pPr>
      <w:r>
        <w:t xml:space="preserve">Let </w:t>
      </w:r>
      <w:r w:rsidRPr="00474F82">
        <w:rPr>
          <w:i/>
        </w:rPr>
        <w:t>obj</w:t>
      </w:r>
      <w:r>
        <w:t xml:space="preserve"> be the result of evaluating </w:t>
      </w:r>
      <w:r>
        <w:rPr>
          <w:i/>
        </w:rPr>
        <w:t>PropertyDefinitionList</w:t>
      </w:r>
      <w:r>
        <w:t>.</w:t>
      </w:r>
    </w:p>
    <w:p w:rsidR="00751335" w:rsidRDefault="00751335" w:rsidP="00751335">
      <w:pPr>
        <w:pStyle w:val="Alg4"/>
        <w:numPr>
          <w:ilvl w:val="0"/>
          <w:numId w:val="51"/>
        </w:numPr>
        <w:spacing w:after="220"/>
        <w:contextualSpacing/>
      </w:pPr>
      <w:r>
        <w:t xml:space="preserve">Let </w:t>
      </w:r>
      <w:r w:rsidRPr="00474F82">
        <w:rPr>
          <w:i/>
        </w:rPr>
        <w:t>propId</w:t>
      </w:r>
      <w:r>
        <w:t xml:space="preserve"> be the result of evaluating </w:t>
      </w:r>
      <w:r>
        <w:rPr>
          <w:i/>
        </w:rPr>
        <w:t>PropertyDefinition</w:t>
      </w:r>
      <w:r>
        <w:t>.</w:t>
      </w:r>
    </w:p>
    <w:p w:rsidR="00751335" w:rsidRDefault="00751335" w:rsidP="00751335">
      <w:pPr>
        <w:pStyle w:val="Alg4"/>
        <w:numPr>
          <w:ilvl w:val="0"/>
          <w:numId w:val="51"/>
        </w:numPr>
        <w:spacing w:after="220"/>
        <w:contextualSpacing/>
      </w:pPr>
      <w:r>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p>
    <w:p w:rsidR="00751335" w:rsidRDefault="00751335" w:rsidP="00751335">
      <w:pPr>
        <w:pStyle w:val="Alg4"/>
        <w:numPr>
          <w:ilvl w:val="0"/>
          <w:numId w:val="51"/>
        </w:numPr>
        <w:spacing w:after="220"/>
        <w:contextualSpacing/>
      </w:pPr>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p>
    <w:p w:rsidR="00751335" w:rsidRDefault="00751335" w:rsidP="00751335">
      <w:pPr>
        <w:pStyle w:val="Alg4"/>
        <w:numPr>
          <w:ilvl w:val="1"/>
          <w:numId w:val="51"/>
        </w:numPr>
        <w:spacing w:after="220"/>
        <w:contextualSpacing/>
      </w:pPr>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p>
    <w:p w:rsidR="00751335" w:rsidRDefault="00751335" w:rsidP="00751335">
      <w:pPr>
        <w:pStyle w:val="Alg4"/>
        <w:numPr>
          <w:ilvl w:val="1"/>
          <w:numId w:val="51"/>
        </w:numPr>
        <w:spacing w:after="220"/>
        <w:contextualSpacing/>
      </w:pPr>
      <w:r>
        <w:t>IsDataDescriptor(</w:t>
      </w:r>
      <w:r>
        <w:rPr>
          <w:i/>
        </w:rPr>
        <w:t>previous</w:t>
      </w:r>
      <w:r>
        <w:t xml:space="preserve">) is </w:t>
      </w:r>
      <w:r>
        <w:rPr>
          <w:b/>
        </w:rPr>
        <w:t>true</w:t>
      </w:r>
      <w:r>
        <w:t xml:space="preserve"> and IsAccessorDescriptor(</w:t>
      </w:r>
      <w:r>
        <w:rPr>
          <w:i/>
        </w:rPr>
        <w:t>propId</w:t>
      </w:r>
      <w:r>
        <w:t xml:space="preserve">.descriptor) is </w:t>
      </w:r>
      <w:r>
        <w:rPr>
          <w:b/>
        </w:rPr>
        <w:t>true.</w:t>
      </w:r>
    </w:p>
    <w:p w:rsidR="00751335" w:rsidRPr="008311F4" w:rsidRDefault="00751335" w:rsidP="00751335">
      <w:pPr>
        <w:pStyle w:val="Alg4"/>
        <w:numPr>
          <w:ilvl w:val="1"/>
          <w:numId w:val="51"/>
        </w:numPr>
        <w:spacing w:after="220"/>
        <w:contextualSpacing/>
      </w:pPr>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p>
    <w:p w:rsidR="00751335" w:rsidRDefault="00751335" w:rsidP="00751335">
      <w:pPr>
        <w:pStyle w:val="Alg4"/>
        <w:numPr>
          <w:ilvl w:val="1"/>
          <w:numId w:val="51"/>
        </w:numPr>
        <w:spacing w:after="220"/>
        <w:contextualSpacing/>
      </w:pPr>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p>
    <w:p w:rsidR="00751335" w:rsidRDefault="00751335" w:rsidP="00751335">
      <w:pPr>
        <w:pStyle w:val="Alg4"/>
        <w:numPr>
          <w:ilvl w:val="0"/>
          <w:numId w:val="51"/>
        </w:numPr>
      </w:pPr>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p>
    <w:p w:rsidR="00751335" w:rsidRPr="00E77497" w:rsidRDefault="00751335" w:rsidP="00751335">
      <w:pPr>
        <w:pStyle w:val="Alg4"/>
        <w:numPr>
          <w:ilvl w:val="1"/>
          <w:numId w:val="51"/>
        </w:numPr>
      </w:pPr>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p>
    <w:p w:rsidR="00751335" w:rsidRPr="007E57F6" w:rsidRDefault="00751335" w:rsidP="00751335">
      <w:pPr>
        <w:pStyle w:val="Alg4"/>
        <w:numPr>
          <w:ilvl w:val="1"/>
          <w:numId w:val="51"/>
        </w:numPr>
      </w:pPr>
      <w:r w:rsidRPr="00E77497">
        <w:t xml:space="preserve">If </w:t>
      </w:r>
      <w:r w:rsidRPr="00E77497">
        <w:rPr>
          <w:i/>
        </w:rPr>
        <w:t xml:space="preserve">desc </w:t>
      </w:r>
      <w:r>
        <w:rPr>
          <w:i/>
        </w:rPr>
        <w:t xml:space="preserve">be </w:t>
      </w:r>
      <w:r w:rsidRPr="00520A36">
        <w:rPr>
          <w:i/>
        </w:rPr>
        <w:t>propId</w:t>
      </w:r>
      <w:r>
        <w:t>.descriptor</w:t>
      </w:r>
    </w:p>
    <w:p w:rsidR="00751335" w:rsidRDefault="00751335" w:rsidP="00751335">
      <w:pPr>
        <w:pStyle w:val="Alg4"/>
        <w:numPr>
          <w:ilvl w:val="1"/>
          <w:numId w:val="51"/>
        </w:numPr>
      </w:pPr>
      <w:r>
        <w:t xml:space="preserve">If the type of </w:t>
      </w:r>
      <w:r>
        <w:rPr>
          <w:i/>
        </w:rPr>
        <w:t>v</w:t>
      </w:r>
      <w:r>
        <w:t xml:space="preserve"> is either Object or Null, </w:t>
      </w:r>
    </w:p>
    <w:p w:rsidR="00751335" w:rsidRDefault="00751335" w:rsidP="00751335">
      <w:pPr>
        <w:pStyle w:val="Alg4"/>
        <w:numPr>
          <w:ilvl w:val="2"/>
          <w:numId w:val="51"/>
        </w:numPr>
      </w:pPr>
      <w:r>
        <w:t xml:space="preserve">Set the value of the [[Prototype]] internal data property of </w:t>
      </w:r>
      <w:r>
        <w:rPr>
          <w:i/>
        </w:rPr>
        <w:t>obj</w:t>
      </w:r>
      <w:r>
        <w:t xml:space="preserve"> to </w:t>
      </w:r>
      <w:r>
        <w:rPr>
          <w:i/>
        </w:rPr>
        <w:t>v</w:t>
      </w:r>
      <w:r>
        <w:t>.</w:t>
      </w:r>
    </w:p>
    <w:p w:rsidR="00751335" w:rsidRDefault="00751335" w:rsidP="00751335">
      <w:pPr>
        <w:pStyle w:val="Alg4"/>
        <w:numPr>
          <w:ilvl w:val="1"/>
          <w:numId w:val="51"/>
        </w:numPr>
      </w:pPr>
      <w:r>
        <w:t xml:space="preserve">Return </w:t>
      </w:r>
      <w:r w:rsidRPr="00BC2562">
        <w:rPr>
          <w:i/>
        </w:rPr>
        <w:t>obj</w:t>
      </w:r>
      <w:r w:rsidRPr="00E77497">
        <w:t>.</w:t>
      </w:r>
    </w:p>
    <w:p w:rsidR="00751335" w:rsidRDefault="00751335" w:rsidP="008F7A25">
      <w:pPr>
        <w:pStyle w:val="Alg4"/>
        <w:numPr>
          <w:ilvl w:val="0"/>
          <w:numId w:val="660"/>
        </w:numPr>
        <w:spacing w:after="220"/>
        <w:contextualSpacing/>
      </w:pPr>
      <w:r>
        <w:lastRenderedPageBreak/>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p>
    <w:p w:rsidR="00751335" w:rsidRDefault="00751335" w:rsidP="00751335">
      <w:pPr>
        <w:pStyle w:val="Alg4"/>
        <w:numPr>
          <w:ilvl w:val="0"/>
          <w:numId w:val="660"/>
        </w:numPr>
        <w:spacing w:after="220"/>
        <w:contextualSpacing/>
      </w:pPr>
      <w:r>
        <w:t xml:space="preserve">Return </w:t>
      </w:r>
      <w:r w:rsidRPr="00D06CF8">
        <w:rPr>
          <w:i/>
        </w:rPr>
        <w:t>obj</w:t>
      </w:r>
      <w:r>
        <w:t>.</w:t>
      </w:r>
    </w:p>
    <w:p w:rsidR="00751335" w:rsidRPr="00E77497" w:rsidRDefault="00751335" w:rsidP="00751335">
      <w:pPr>
        <w:jc w:val="left"/>
      </w:pPr>
    </w:p>
    <w:p w:rsidR="00B64068" w:rsidRPr="00C459A3" w:rsidRDefault="00B64068" w:rsidP="00C459A3">
      <w:pPr>
        <w:rPr>
          <w:u w:val="single"/>
        </w:rPr>
      </w:pPr>
    </w:p>
    <w:p w:rsidR="007722AC" w:rsidRDefault="007722AC" w:rsidP="0026283E">
      <w:pPr>
        <w:pStyle w:val="zzBiblio"/>
      </w:pPr>
    </w:p>
    <w:p w:rsidR="007722AC" w:rsidRDefault="007722AC" w:rsidP="0026283E">
      <w:pPr>
        <w:pStyle w:val="zzBiblio"/>
      </w:pPr>
    </w:p>
    <w:p w:rsidR="007722AC" w:rsidRPr="00E77497" w:rsidRDefault="007722AC" w:rsidP="007722AC">
      <w:pPr>
        <w:pStyle w:val="Tabletitle"/>
      </w:pPr>
      <w:r>
        <w:t xml:space="preserve">Table </w:t>
      </w:r>
      <w:r>
        <w:fldChar w:fldCharType="begin"/>
      </w:r>
      <w:r>
        <w:instrText xml:space="preserve"> SEQ Table \* ARABIC </w:instrText>
      </w:r>
      <w:r>
        <w:fldChar w:fldCharType="separate"/>
      </w:r>
      <w:r w:rsidR="008A4301">
        <w:rPr>
          <w:noProof/>
        </w:rPr>
        <w:t>40</w:t>
      </w:r>
      <w:r>
        <w:fldChar w:fldCharType="end"/>
      </w:r>
      <w:r w:rsidRPr="00E77497">
        <w:rPr>
          <w:rFonts w:eastAsia="Arial Unicode MS"/>
        </w:rPr>
        <w:t xml:space="preserve"> — </w:t>
      </w:r>
      <w:r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372"/>
        <w:gridCol w:w="1863"/>
        <w:gridCol w:w="5580"/>
      </w:tblGrid>
      <w:tr w:rsidR="007722AC" w:rsidRPr="00E77497" w:rsidTr="00BD058A">
        <w:trPr>
          <w:jc w:val="center"/>
        </w:trPr>
        <w:tc>
          <w:tcPr>
            <w:tcW w:w="2372" w:type="dxa"/>
            <w:tcBorders>
              <w:top w:val="single" w:sz="12" w:space="0" w:color="000000"/>
              <w:left w:val="single" w:sz="6" w:space="0" w:color="000000"/>
              <w:bottom w:val="single" w:sz="6" w:space="0" w:color="000000"/>
              <w:right w:val="nil"/>
            </w:tcBorders>
            <w:shd w:val="solid" w:color="C0C0C0" w:fill="FFFFFF"/>
          </w:tcPr>
          <w:p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1863" w:type="dxa"/>
            <w:tcBorders>
              <w:top w:val="single" w:sz="12" w:space="0" w:color="000000"/>
              <w:left w:val="nil"/>
              <w:bottom w:val="single" w:sz="6" w:space="0" w:color="000000"/>
              <w:right w:val="nil"/>
            </w:tcBorders>
            <w:shd w:val="solid" w:color="C0C0C0" w:fill="FFFFFF"/>
          </w:tcPr>
          <w:p w:rsidR="007722AC" w:rsidRPr="00E77497" w:rsidRDefault="007722AC" w:rsidP="00D148E9">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7722AC" w:rsidRPr="00E77497" w:rsidTr="00BD058A">
        <w:trPr>
          <w:jc w:val="center"/>
        </w:trPr>
        <w:tc>
          <w:tcPr>
            <w:tcW w:w="2372" w:type="dxa"/>
          </w:tcPr>
          <w:p w:rsidR="007722AC" w:rsidRPr="00E77497" w:rsidRDefault="007722AC" w:rsidP="00D148E9">
            <w:pPr>
              <w:keepNext/>
              <w:spacing w:after="0"/>
            </w:pPr>
            <w:r w:rsidRPr="00E77497">
              <w:t>[[</w:t>
            </w:r>
            <w:r w:rsidR="00535CB6">
              <w:t>BuiltinBrand</w:t>
            </w:r>
            <w:r w:rsidRPr="00E77497">
              <w:t>]]</w:t>
            </w:r>
          </w:p>
        </w:tc>
        <w:tc>
          <w:tcPr>
            <w:tcW w:w="1863" w:type="dxa"/>
          </w:tcPr>
          <w:p w:rsidR="007722AC" w:rsidRPr="00E77497" w:rsidRDefault="00F97E8E" w:rsidP="00D148E9">
            <w:pPr>
              <w:keepNext/>
              <w:spacing w:after="0"/>
              <w:jc w:val="left"/>
              <w:rPr>
                <w:i/>
              </w:rPr>
            </w:pPr>
            <w:r>
              <w:t>T</w:t>
            </w:r>
            <w:r w:rsidR="007722AC" w:rsidRPr="00E77497">
              <w:t xml:space="preserve">he </w:t>
            </w:r>
            <w:r w:rsidR="00535CB6">
              <w:t>BuiltinBrand</w:t>
            </w:r>
            <w:r w:rsidR="007722AC" w:rsidRPr="00E77497">
              <w:t xml:space="preserve"> enumeration.</w:t>
            </w:r>
          </w:p>
        </w:tc>
        <w:tc>
          <w:tcPr>
            <w:tcW w:w="5580" w:type="dxa"/>
          </w:tcPr>
          <w:p w:rsidR="007722AC" w:rsidRPr="00E77497" w:rsidRDefault="007722AC" w:rsidP="00F97E8E">
            <w:pPr>
              <w:keepNext/>
              <w:spacing w:after="0"/>
            </w:pPr>
            <w:r w:rsidRPr="00E77497">
              <w:t xml:space="preserve">A tag value used by this specification to categorize various kinds of </w:t>
            </w:r>
            <w:r w:rsidR="00F97E8E" w:rsidRPr="00E77497">
              <w:t xml:space="preserve"> </w:t>
            </w:r>
            <w:r w:rsidRPr="00E77497">
              <w:t xml:space="preserve">ECMAScript objects defined in this specification. </w:t>
            </w:r>
          </w:p>
        </w:tc>
      </w:tr>
      <w:tr w:rsidR="007722AC" w:rsidRPr="00E77497" w:rsidTr="00BD058A">
        <w:trPr>
          <w:jc w:val="center"/>
        </w:trPr>
        <w:tc>
          <w:tcPr>
            <w:tcW w:w="2372" w:type="dxa"/>
          </w:tcPr>
          <w:p w:rsidR="007722AC" w:rsidRPr="00E77497" w:rsidRDefault="007722AC" w:rsidP="00D148E9">
            <w:pPr>
              <w:keepNext/>
              <w:spacing w:after="0"/>
            </w:pPr>
            <w:r w:rsidRPr="00E77497">
              <w:t>[[PrimitiveValue]]</w:t>
            </w:r>
          </w:p>
        </w:tc>
        <w:tc>
          <w:tcPr>
            <w:tcW w:w="1863" w:type="dxa"/>
          </w:tcPr>
          <w:p w:rsidR="007722AC" w:rsidRPr="00E77497" w:rsidRDefault="007722AC" w:rsidP="00D148E9">
            <w:pPr>
              <w:keepNext/>
              <w:spacing w:after="0"/>
              <w:jc w:val="left"/>
            </w:pPr>
            <w:r w:rsidRPr="00E77497">
              <w:rPr>
                <w:i/>
              </w:rPr>
              <w:t>primitive</w:t>
            </w:r>
          </w:p>
        </w:tc>
        <w:tc>
          <w:tcPr>
            <w:tcW w:w="5580" w:type="dxa"/>
          </w:tcPr>
          <w:p w:rsidR="007722AC" w:rsidRPr="00E77497" w:rsidRDefault="007722AC" w:rsidP="00D148E9">
            <w:pPr>
              <w:keepNext/>
              <w:spacing w:after="0"/>
            </w:pPr>
            <w:r w:rsidRPr="00E77497">
              <w:t>Internal state information associated with this object. Of the standard built-in ECMAScript objects, only Boolean, Date, Number, and String objects implement [[PrimitiveValue]].</w:t>
            </w:r>
          </w:p>
        </w:tc>
      </w:tr>
      <w:tr w:rsidR="007722AC" w:rsidRPr="00E77497" w:rsidTr="00BD058A">
        <w:trPr>
          <w:jc w:val="center"/>
        </w:trPr>
        <w:tc>
          <w:tcPr>
            <w:tcW w:w="2372" w:type="dxa"/>
          </w:tcPr>
          <w:p w:rsidR="007722AC" w:rsidRPr="00E77497" w:rsidRDefault="007722AC" w:rsidP="00D148E9">
            <w:pPr>
              <w:keepNext/>
              <w:spacing w:after="0"/>
            </w:pPr>
            <w:r w:rsidRPr="00E77497">
              <w:t>[[Scope]]</w:t>
            </w:r>
          </w:p>
        </w:tc>
        <w:tc>
          <w:tcPr>
            <w:tcW w:w="1863" w:type="dxa"/>
          </w:tcPr>
          <w:p w:rsidR="007722AC" w:rsidRPr="00E77497" w:rsidRDefault="007722AC" w:rsidP="00D148E9">
            <w:pPr>
              <w:keepNext/>
              <w:spacing w:after="0"/>
              <w:jc w:val="left"/>
            </w:pPr>
            <w:r w:rsidRPr="00E77497">
              <w:t>Lexical Environment</w:t>
            </w:r>
          </w:p>
        </w:tc>
        <w:tc>
          <w:tcPr>
            <w:tcW w:w="5580" w:type="dxa"/>
          </w:tcPr>
          <w:p w:rsidR="007722AC" w:rsidRPr="00E77497" w:rsidRDefault="007722AC" w:rsidP="00D148E9">
            <w:pPr>
              <w:keepNext/>
              <w:spacing w:after="0"/>
            </w:pPr>
            <w:r w:rsidRPr="00E77497">
              <w:t>A lexical environment that is the environment in which a Function object is executed. Of the standard built-in ECMAScript objects, only Function objects implement [[Scope]].</w:t>
            </w:r>
          </w:p>
        </w:tc>
      </w:tr>
      <w:tr w:rsidR="007722AC" w:rsidRPr="00E77497" w:rsidTr="00BD058A">
        <w:trPr>
          <w:jc w:val="center"/>
        </w:trPr>
        <w:tc>
          <w:tcPr>
            <w:tcW w:w="2372" w:type="dxa"/>
          </w:tcPr>
          <w:p w:rsidR="007722AC" w:rsidRPr="00E77497" w:rsidRDefault="007722AC" w:rsidP="00D148E9">
            <w:pPr>
              <w:keepNext/>
              <w:spacing w:after="0"/>
            </w:pPr>
            <w:r w:rsidRPr="00E77497">
              <w:t>[[FormalParameters]]</w:t>
            </w:r>
          </w:p>
        </w:tc>
        <w:tc>
          <w:tcPr>
            <w:tcW w:w="1863" w:type="dxa"/>
          </w:tcPr>
          <w:p w:rsidR="007722AC" w:rsidRPr="00E77497" w:rsidRDefault="007722AC" w:rsidP="00D148E9">
            <w:pPr>
              <w:keepNext/>
              <w:spacing w:after="0"/>
              <w:jc w:val="left"/>
            </w:pPr>
            <w:r w:rsidRPr="00E77497">
              <w:t>Parse Tree</w:t>
            </w:r>
          </w:p>
        </w:tc>
        <w:tc>
          <w:tcPr>
            <w:tcW w:w="5580" w:type="dxa"/>
          </w:tcPr>
          <w:p w:rsidR="007722AC" w:rsidRPr="009C202C" w:rsidRDefault="007722AC" w:rsidP="00975168">
            <w:pPr>
              <w:keepNext/>
              <w:spacing w:after="0"/>
            </w:pPr>
            <w:r w:rsidRPr="00E77497">
              <w:t xml:space="preserve">A parse tree for ECMAScript code parsed with </w:t>
            </w:r>
            <w:r w:rsidR="00975168" w:rsidRPr="004D1BD1">
              <w:rPr>
                <w:rStyle w:val="bnf"/>
              </w:rPr>
              <w:t>FormalParameter</w:t>
            </w:r>
            <w:r w:rsidR="00975168">
              <w:rPr>
                <w:rStyle w:val="bnf"/>
              </w:rPr>
              <w:t>s</w:t>
            </w:r>
            <w:r w:rsidR="00975168" w:rsidRPr="00E65A34">
              <w:rPr>
                <w:rStyle w:val="bnf"/>
              </w:rPr>
              <w:t xml:space="preserve"> </w:t>
            </w:r>
            <w:r w:rsidRPr="00C7794D">
              <w:t>as the goal symbol</w:t>
            </w:r>
            <w:r w:rsidRPr="004D1BD1">
              <w:t xml:space="preserve">. Of the standard built-in ECMAScript objects, only </w:t>
            </w:r>
            <w:r w:rsidRPr="00E65A34">
              <w:t>Function objects implement [[</w:t>
            </w:r>
            <w:r w:rsidRPr="009C202C">
              <w:t>FormalParameters]].</w:t>
            </w:r>
          </w:p>
        </w:tc>
      </w:tr>
      <w:tr w:rsidR="007722AC" w:rsidRPr="00E77497" w:rsidTr="00BD058A">
        <w:trPr>
          <w:jc w:val="center"/>
        </w:trPr>
        <w:tc>
          <w:tcPr>
            <w:tcW w:w="2372" w:type="dxa"/>
          </w:tcPr>
          <w:p w:rsidR="007722AC" w:rsidRPr="00E77497" w:rsidRDefault="007722AC" w:rsidP="00D148E9">
            <w:pPr>
              <w:keepNext/>
              <w:spacing w:after="0"/>
            </w:pPr>
            <w:r w:rsidRPr="00E77497">
              <w:t>[[Code]]</w:t>
            </w:r>
          </w:p>
        </w:tc>
        <w:tc>
          <w:tcPr>
            <w:tcW w:w="1863" w:type="dxa"/>
          </w:tcPr>
          <w:p w:rsidR="007722AC" w:rsidRPr="00E77497" w:rsidRDefault="007722AC" w:rsidP="00D148E9">
            <w:pPr>
              <w:keepNext/>
              <w:spacing w:after="0"/>
              <w:jc w:val="left"/>
            </w:pPr>
            <w:r w:rsidRPr="00E77497">
              <w:t>Parse Tree</w:t>
            </w:r>
          </w:p>
        </w:tc>
        <w:tc>
          <w:tcPr>
            <w:tcW w:w="5580" w:type="dxa"/>
          </w:tcPr>
          <w:p w:rsidR="007722AC" w:rsidRPr="00E77497" w:rsidRDefault="007722AC" w:rsidP="00D148E9">
            <w:pPr>
              <w:keepNext/>
              <w:spacing w:after="0"/>
            </w:pPr>
            <w:r w:rsidRPr="00E77497">
              <w:t xml:space="preserve">A parse tree for ECMAScript code parsed with </w:t>
            </w:r>
            <w:r w:rsidRPr="00E77497">
              <w:rPr>
                <w:rStyle w:val="bnf"/>
              </w:rPr>
              <w:t xml:space="preserve">FunctionBody </w:t>
            </w:r>
            <w:r w:rsidRPr="00E77497">
              <w:t>as the goal symbol.  Of the standard built-in ECMAScript objects, only Function objects implement [[Code]].</w:t>
            </w:r>
          </w:p>
        </w:tc>
      </w:tr>
      <w:tr w:rsidR="007722AC" w:rsidRPr="00E77497" w:rsidTr="00BD058A">
        <w:trPr>
          <w:jc w:val="center"/>
        </w:trPr>
        <w:tc>
          <w:tcPr>
            <w:tcW w:w="2372" w:type="dxa"/>
          </w:tcPr>
          <w:p w:rsidR="007722AC" w:rsidRPr="00E77497" w:rsidRDefault="007722AC" w:rsidP="00D148E9">
            <w:pPr>
              <w:keepNext/>
              <w:spacing w:after="0"/>
            </w:pPr>
            <w:r w:rsidRPr="00E77497">
              <w:t>[[Strict]]</w:t>
            </w:r>
          </w:p>
        </w:tc>
        <w:tc>
          <w:tcPr>
            <w:tcW w:w="1863" w:type="dxa"/>
          </w:tcPr>
          <w:p w:rsidR="007722AC" w:rsidRPr="00E77497" w:rsidRDefault="007722AC" w:rsidP="00D148E9">
            <w:pPr>
              <w:keepNext/>
              <w:spacing w:after="0"/>
              <w:jc w:val="left"/>
            </w:pPr>
            <w:r w:rsidRPr="00E77497">
              <w:t>Boolean</w:t>
            </w:r>
          </w:p>
        </w:tc>
        <w:tc>
          <w:tcPr>
            <w:tcW w:w="5580" w:type="dxa"/>
          </w:tcPr>
          <w:p w:rsidR="007722AC" w:rsidRPr="00E77497" w:rsidRDefault="00BD058A" w:rsidP="00D148E9">
            <w:pPr>
              <w:keepNext/>
              <w:spacing w:after="0"/>
            </w:pPr>
            <w:r w:rsidRPr="00593420">
              <w:rPr>
                <w:rFonts w:ascii="Times New Roman" w:hAnsi="Times New Roman"/>
                <w:b/>
                <w:bCs/>
              </w:rPr>
              <w:t>true</w:t>
            </w:r>
            <w:r w:rsidRPr="00593420">
              <w:rPr>
                <w:rFonts w:ascii="Times New Roman" w:hAnsi="Times New Roman"/>
              </w:rPr>
              <w:t xml:space="preserve"> </w:t>
            </w:r>
            <w:r w:rsidRPr="00145775">
              <w:rPr>
                <w:rFonts w:cs="Arial"/>
              </w:rPr>
              <w:t>if</w:t>
            </w:r>
            <w:r w:rsidRPr="00593420">
              <w:rPr>
                <w:rFonts w:ascii="Times New Roman" w:hAnsi="Times New Roman"/>
              </w:rPr>
              <w:t xml:space="preserve"> </w:t>
            </w:r>
            <w:r w:rsidR="007722AC" w:rsidRPr="00BD058A">
              <w:t>a</w:t>
            </w:r>
            <w:r w:rsidR="007722AC" w:rsidRPr="00E77497">
              <w:t xml:space="preserve"> Function object is a strict mode function. Of the standard built-in ECMAScript objects, only Function objects implement [[Strict]].</w:t>
            </w:r>
          </w:p>
        </w:tc>
      </w:tr>
      <w:tr w:rsidR="007722AC" w:rsidRPr="00E77497" w:rsidTr="00BD058A">
        <w:trPr>
          <w:jc w:val="center"/>
        </w:trPr>
        <w:tc>
          <w:tcPr>
            <w:tcW w:w="2372" w:type="dxa"/>
          </w:tcPr>
          <w:p w:rsidR="007722AC" w:rsidRPr="00E77497" w:rsidRDefault="007722AC" w:rsidP="00D148E9">
            <w:pPr>
              <w:keepNext/>
              <w:spacing w:after="0"/>
            </w:pPr>
            <w:r w:rsidRPr="00E77497">
              <w:t>[[</w:t>
            </w:r>
            <w:r w:rsidR="00536F3B">
              <w:t>Bound</w:t>
            </w:r>
            <w:r w:rsidRPr="00E77497">
              <w:t>TargetFunction]]</w:t>
            </w:r>
          </w:p>
        </w:tc>
        <w:tc>
          <w:tcPr>
            <w:tcW w:w="1863" w:type="dxa"/>
          </w:tcPr>
          <w:p w:rsidR="007722AC" w:rsidRPr="00E77497" w:rsidRDefault="007722AC" w:rsidP="00D148E9">
            <w:pPr>
              <w:keepNext/>
              <w:spacing w:after="0"/>
              <w:jc w:val="left"/>
            </w:pPr>
            <w:r w:rsidRPr="00E77497">
              <w:t>Object</w:t>
            </w:r>
          </w:p>
        </w:tc>
        <w:tc>
          <w:tcPr>
            <w:tcW w:w="5580" w:type="dxa"/>
          </w:tcPr>
          <w:p w:rsidR="007722AC" w:rsidRPr="00E77497" w:rsidRDefault="007722AC" w:rsidP="00D148E9">
            <w:pPr>
              <w:keepNext/>
              <w:spacing w:after="0"/>
            </w:pPr>
            <w:r w:rsidRPr="00E77497">
              <w:t>The target function of a function object created using the standard built-in Function.prototype.bind method. Only ECMAScript objects created using Function.prototype.bind have a [[</w:t>
            </w:r>
            <w:r w:rsidR="00536F3B">
              <w:t>Bound</w:t>
            </w:r>
            <w:r w:rsidRPr="00E77497">
              <w:t>TargetFunction]] internal property.</w:t>
            </w:r>
          </w:p>
        </w:tc>
      </w:tr>
      <w:tr w:rsidR="007722AC" w:rsidRPr="00E77497" w:rsidTr="00BD058A">
        <w:trPr>
          <w:jc w:val="center"/>
        </w:trPr>
        <w:tc>
          <w:tcPr>
            <w:tcW w:w="2372" w:type="dxa"/>
          </w:tcPr>
          <w:p w:rsidR="007722AC" w:rsidRPr="00E77497" w:rsidRDefault="007722AC" w:rsidP="00D148E9">
            <w:pPr>
              <w:keepNext/>
              <w:spacing w:after="0"/>
            </w:pPr>
            <w:r w:rsidRPr="00E77497">
              <w:t>[[BoundThis]]</w:t>
            </w:r>
          </w:p>
        </w:tc>
        <w:tc>
          <w:tcPr>
            <w:tcW w:w="1863" w:type="dxa"/>
          </w:tcPr>
          <w:p w:rsidR="007722AC" w:rsidRPr="00E77497" w:rsidRDefault="007722AC" w:rsidP="00D148E9">
            <w:pPr>
              <w:keepNext/>
              <w:spacing w:after="0"/>
              <w:jc w:val="left"/>
              <w:rPr>
                <w:i/>
              </w:rPr>
            </w:pPr>
            <w:r w:rsidRPr="00E77497">
              <w:rPr>
                <w:i/>
              </w:rPr>
              <w:t>any</w:t>
            </w:r>
          </w:p>
        </w:tc>
        <w:tc>
          <w:tcPr>
            <w:tcW w:w="5580" w:type="dxa"/>
          </w:tcPr>
          <w:p w:rsidR="007722AC" w:rsidRPr="00E77497" w:rsidRDefault="007722AC" w:rsidP="00D148E9">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7722AC" w:rsidRPr="00E77497" w:rsidTr="00BD058A">
        <w:trPr>
          <w:jc w:val="center"/>
        </w:trPr>
        <w:tc>
          <w:tcPr>
            <w:tcW w:w="2372" w:type="dxa"/>
          </w:tcPr>
          <w:p w:rsidR="007722AC" w:rsidRPr="00E77497" w:rsidRDefault="007722AC" w:rsidP="00D148E9">
            <w:pPr>
              <w:keepNext/>
              <w:keepLines/>
              <w:spacing w:after="0"/>
            </w:pPr>
            <w:r w:rsidRPr="00E77497">
              <w:t>[[BoundArguments]]</w:t>
            </w:r>
          </w:p>
        </w:tc>
        <w:tc>
          <w:tcPr>
            <w:tcW w:w="1863" w:type="dxa"/>
          </w:tcPr>
          <w:p w:rsidR="007722AC" w:rsidRPr="00E77497" w:rsidRDefault="007722AC" w:rsidP="00D148E9">
            <w:pPr>
              <w:keepNext/>
              <w:keepLines/>
              <w:spacing w:after="0"/>
              <w:jc w:val="left"/>
              <w:rPr>
                <w:i/>
              </w:rPr>
            </w:pPr>
            <w:r w:rsidRPr="00E77497">
              <w:t xml:space="preserve">List of </w:t>
            </w:r>
            <w:r w:rsidRPr="00E77497">
              <w:rPr>
                <w:i/>
              </w:rPr>
              <w:t>any</w:t>
            </w:r>
          </w:p>
        </w:tc>
        <w:tc>
          <w:tcPr>
            <w:tcW w:w="5580" w:type="dxa"/>
          </w:tcPr>
          <w:p w:rsidR="007722AC" w:rsidRPr="00E77497" w:rsidRDefault="007722AC" w:rsidP="00D148E9">
            <w:pPr>
              <w:keepNext/>
              <w:keepLines/>
              <w:spacing w:after="0"/>
            </w:pPr>
            <w:r w:rsidRPr="00E77497">
              <w:t>The pre-bound argument values of a function Object created by the standard built-in Function.prototype.bind method. Only objects created by Function.prototype.bind have a [[BoundArguments]] internal property.</w:t>
            </w:r>
          </w:p>
        </w:tc>
      </w:tr>
      <w:tr w:rsidR="007722AC" w:rsidRPr="00E77497" w:rsidTr="00BD058A">
        <w:trPr>
          <w:jc w:val="center"/>
        </w:trPr>
        <w:tc>
          <w:tcPr>
            <w:tcW w:w="2372" w:type="dxa"/>
          </w:tcPr>
          <w:p w:rsidR="007722AC" w:rsidRPr="00E77497" w:rsidRDefault="00C05F42" w:rsidP="00D148E9">
            <w:pPr>
              <w:keepNext/>
              <w:spacing w:after="0"/>
            </w:pPr>
            <w:r>
              <w:t>[[RegExpMatch</w:t>
            </w:r>
            <w:r w:rsidR="003123FC">
              <w:t>er</w:t>
            </w:r>
            <w:r>
              <w:t>]]</w:t>
            </w:r>
          </w:p>
        </w:tc>
        <w:tc>
          <w:tcPr>
            <w:tcW w:w="1863" w:type="dxa"/>
          </w:tcPr>
          <w:p w:rsidR="007722AC" w:rsidRPr="00E77497" w:rsidRDefault="007722AC" w:rsidP="00D148E9">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
          <w:p w:rsidR="007722AC" w:rsidRPr="00E77497" w:rsidRDefault="007722AC" w:rsidP="00D148E9">
            <w:pPr>
              <w:keepNext/>
              <w:spacing w:after="0"/>
            </w:pPr>
            <w:r w:rsidRPr="00E77497">
              <w:t xml:space="preserve">Tests for a regular expression match and returns a MatchResult value (see 15.10.2.1). Of the standard built-in ECMAScript objects, only RegExp objects implement </w:t>
            </w:r>
            <w:r w:rsidR="00C05F42">
              <w:t>[[RegExpMatch]]</w:t>
            </w:r>
            <w:r w:rsidRPr="00E77497">
              <w:t>.</w:t>
            </w:r>
          </w:p>
        </w:tc>
      </w:tr>
      <w:tr w:rsidR="007722AC" w:rsidRPr="00E77497" w:rsidTr="00BD058A">
        <w:trPr>
          <w:jc w:val="center"/>
        </w:trPr>
        <w:tc>
          <w:tcPr>
            <w:tcW w:w="2372" w:type="dxa"/>
          </w:tcPr>
          <w:p w:rsidR="007722AC" w:rsidRPr="00E77497" w:rsidRDefault="007722AC" w:rsidP="00D148E9">
            <w:pPr>
              <w:keepNext/>
              <w:spacing w:after="0"/>
            </w:pPr>
            <w:r w:rsidRPr="00E77497">
              <w:t>[[ParameterMap]]</w:t>
            </w:r>
          </w:p>
        </w:tc>
        <w:tc>
          <w:tcPr>
            <w:tcW w:w="1863" w:type="dxa"/>
          </w:tcPr>
          <w:p w:rsidR="007722AC" w:rsidRPr="00E77497" w:rsidRDefault="007722AC" w:rsidP="00D148E9">
            <w:pPr>
              <w:keepNext/>
              <w:spacing w:after="0"/>
              <w:jc w:val="left"/>
            </w:pPr>
            <w:r w:rsidRPr="00E77497">
              <w:t>Object</w:t>
            </w:r>
          </w:p>
        </w:tc>
        <w:tc>
          <w:tcPr>
            <w:tcW w:w="5580" w:type="dxa"/>
          </w:tcPr>
          <w:p w:rsidR="007722AC" w:rsidRPr="00E77497" w:rsidRDefault="007722AC" w:rsidP="00D148E9">
            <w:pPr>
              <w:keepNext/>
              <w:spacing w:after="0"/>
            </w:pPr>
            <w:r w:rsidRPr="00E77497">
              <w:t>Provides a mapping between the properties of an arguments object (see 10.6) and the formal parameters of the associated function. Only objects that are arguments objects have a [[ParameterMap]] internal property.</w:t>
            </w:r>
          </w:p>
        </w:tc>
      </w:tr>
    </w:tbl>
    <w:p w:rsidR="007722AC" w:rsidRPr="00E77497" w:rsidRDefault="007722AC" w:rsidP="007722AC"/>
    <w:p w:rsidR="0026283E" w:rsidRPr="00E77497" w:rsidRDefault="00690D1B" w:rsidP="0026283E">
      <w:pPr>
        <w:pStyle w:val="zzBiblio"/>
      </w:pPr>
      <w:r>
        <w:lastRenderedPageBreak/>
        <w:br w:type="page"/>
      </w:r>
      <w:r w:rsidR="0026283E" w:rsidRPr="00E77497">
        <w:lastRenderedPageBreak/>
        <w:t>Bibliography</w:t>
      </w:r>
    </w:p>
    <w:p w:rsidR="00E80769" w:rsidRPr="00E77497" w:rsidRDefault="00E80769" w:rsidP="00E80769">
      <w:pPr>
        <w:pStyle w:val="Bibliography1"/>
      </w:pPr>
      <w:r w:rsidRPr="00E77497">
        <w:t>IEEE Std 754-2008: IEEE Standard for Floating-Point Arithmetic. Institute of Electrical and Electronic Engineers, New York (2008)</w:t>
      </w:r>
    </w:p>
    <w:p w:rsidR="00E80769" w:rsidRPr="00E77497" w:rsidRDefault="00E80769" w:rsidP="008E06A3">
      <w:pPr>
        <w:pStyle w:val="Bibliography1"/>
      </w:pPr>
      <w:r w:rsidRPr="00E77497">
        <w:t>The Unicode Consortium. The Unicode Standard, Version 3.0, defined by: The Unicode Standard, Version 3.0 (Reading, MA, Addison-Wesley, 2000. ISBN 0-201-61633-5)</w:t>
      </w:r>
    </w:p>
    <w:p w:rsidR="00E80769" w:rsidRPr="00E77497" w:rsidRDefault="00E80769" w:rsidP="00E80769">
      <w:pPr>
        <w:pStyle w:val="Bibliography1"/>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rsidR="00E80769" w:rsidRPr="00E77497" w:rsidRDefault="00E80769" w:rsidP="008E06A3">
      <w:pPr>
        <w:pStyle w:val="Bibliography1"/>
        <w:rPr>
          <w:rStyle w:val="apple-style-span"/>
          <w:szCs w:val="18"/>
        </w:rPr>
      </w:pPr>
      <w:r w:rsidRPr="00E77497">
        <w:rPr>
          <w:rStyle w:val="apple-style-span"/>
          <w:rFonts w:cs="Arial"/>
        </w:rPr>
        <w:t xml:space="preserve">RFC 1738 </w:t>
      </w:r>
      <w:r w:rsidR="008E06A3">
        <w:rPr>
          <w:rStyle w:val="apple-style-span"/>
          <w:rFonts w:cs="Arial"/>
        </w:rPr>
        <w:t>“</w:t>
      </w:r>
      <w:r w:rsidRPr="00E77497">
        <w:rPr>
          <w:rStyle w:val="apple-style-span"/>
          <w:rFonts w:cs="Arial"/>
        </w:rPr>
        <w:t>Uniform Resource Locators (URL</w:t>
      </w:r>
      <w:r w:rsidR="008E06A3" w:rsidRPr="00E77497">
        <w:rPr>
          <w:rStyle w:val="apple-style-span"/>
          <w:rFonts w:cs="Arial"/>
        </w:rPr>
        <w:t>)</w:t>
      </w:r>
      <w:r w:rsidR="008E06A3">
        <w:rPr>
          <w:rStyle w:val="apple-style-span"/>
          <w:rFonts w:cs="Arial"/>
        </w:rPr>
        <w:t>”</w:t>
      </w:r>
      <w:r w:rsidR="008E06A3" w:rsidRPr="00E77497">
        <w:rPr>
          <w:rStyle w:val="apple-style-span"/>
          <w:rFonts w:cs="Arial"/>
        </w:rPr>
        <w:t xml:space="preserve">, </w:t>
      </w:r>
      <w:r w:rsidRPr="00E77497">
        <w:rPr>
          <w:rStyle w:val="apple-style-span"/>
          <w:rFonts w:cs="Arial"/>
        </w:rPr>
        <w:t>available at &lt;</w:t>
      </w:r>
      <w:hyperlink r:id="rId33" w:history="1">
        <w:r w:rsidRPr="00E77497">
          <w:rPr>
            <w:rStyle w:val="Hyperlink"/>
            <w:rFonts w:cs="Arial"/>
            <w:lang w:val="en-GB"/>
          </w:rPr>
          <w:t>http://tools.ietf.org/html/rfc1738</w:t>
        </w:r>
      </w:hyperlink>
      <w:r w:rsidRPr="00E77497">
        <w:rPr>
          <w:rStyle w:val="apple-style-span"/>
          <w:rFonts w:cs="Arial"/>
        </w:rPr>
        <w:t>&gt;</w:t>
      </w:r>
    </w:p>
    <w:p w:rsidR="00E80769" w:rsidRPr="00E77497" w:rsidRDefault="00E80769" w:rsidP="008E06A3">
      <w:pPr>
        <w:pStyle w:val="Bibliography1"/>
        <w:jc w:val="left"/>
        <w:rPr>
          <w:rStyle w:val="apple-style-span"/>
          <w:szCs w:val="18"/>
        </w:rPr>
      </w:pPr>
      <w:r w:rsidRPr="00E77497">
        <w:rPr>
          <w:rStyle w:val="apple-style-span"/>
          <w:rFonts w:cs="Arial"/>
        </w:rPr>
        <w:t xml:space="preserve">RFC 2396 </w:t>
      </w:r>
      <w:r w:rsidR="008E06A3">
        <w:rPr>
          <w:rStyle w:val="apple-style-span"/>
          <w:rFonts w:cs="Arial"/>
        </w:rPr>
        <w:t>“</w:t>
      </w:r>
      <w:r w:rsidRPr="00E77497">
        <w:rPr>
          <w:rStyle w:val="apple-style-span"/>
          <w:rFonts w:cs="Arial"/>
        </w:rPr>
        <w:t>Uniform Resource Identifiers (URI): Generic Syntax</w:t>
      </w:r>
      <w:r w:rsidR="008E06A3">
        <w:rPr>
          <w:rStyle w:val="apple-style-span"/>
          <w:rFonts w:cs="Arial"/>
        </w:rPr>
        <w:t>”</w:t>
      </w:r>
      <w:r w:rsidR="008E06A3" w:rsidRPr="00E77497">
        <w:rPr>
          <w:rStyle w:val="apple-style-span"/>
          <w:rFonts w:cs="Arial"/>
        </w:rPr>
        <w:t xml:space="preserve">, </w:t>
      </w:r>
      <w:r w:rsidRPr="00E77497">
        <w:rPr>
          <w:rStyle w:val="apple-style-span"/>
          <w:rFonts w:cs="Arial"/>
        </w:rPr>
        <w:t>available at &lt;</w:t>
      </w:r>
      <w:hyperlink r:id="rId34" w:history="1">
        <w:r w:rsidRPr="00E77497">
          <w:rPr>
            <w:rStyle w:val="Hyperlink"/>
            <w:rFonts w:cs="Arial"/>
            <w:lang w:val="en-GB"/>
          </w:rPr>
          <w:t>http://tools.ietf.org/html/rfc2396</w:t>
        </w:r>
      </w:hyperlink>
      <w:r w:rsidRPr="00E77497">
        <w:rPr>
          <w:rStyle w:val="apple-style-span"/>
          <w:rFonts w:cs="Arial"/>
        </w:rPr>
        <w:t>&gt;</w:t>
      </w:r>
    </w:p>
    <w:p w:rsidR="00E80769" w:rsidRPr="00E77497" w:rsidRDefault="00E80769" w:rsidP="008E06A3">
      <w:pPr>
        <w:pStyle w:val="Bibliography1"/>
        <w:jc w:val="left"/>
        <w:rPr>
          <w:rStyle w:val="apple-style-span"/>
          <w:szCs w:val="18"/>
        </w:rPr>
      </w:pPr>
      <w:r w:rsidRPr="00E77497">
        <w:rPr>
          <w:rStyle w:val="apple-style-span"/>
          <w:rFonts w:cs="Arial"/>
        </w:rPr>
        <w:t xml:space="preserve">RFC 3629 </w:t>
      </w:r>
      <w:r w:rsidR="008E06A3">
        <w:rPr>
          <w:rStyle w:val="apple-style-span"/>
          <w:rFonts w:cs="Arial"/>
        </w:rPr>
        <w:t>“</w:t>
      </w:r>
      <w:r w:rsidRPr="00E77497">
        <w:rPr>
          <w:rStyle w:val="apple-style-span"/>
          <w:rFonts w:cs="Arial"/>
        </w:rPr>
        <w:t>UTF-8, a transformation format of ISO 10646</w:t>
      </w:r>
      <w:r w:rsidR="008E06A3">
        <w:rPr>
          <w:rStyle w:val="apple-style-span"/>
          <w:rFonts w:cs="Arial"/>
        </w:rPr>
        <w:t>”</w:t>
      </w:r>
      <w:r w:rsidR="008E06A3" w:rsidRPr="00E77497">
        <w:rPr>
          <w:rStyle w:val="apple-style-span"/>
          <w:rFonts w:cs="Arial"/>
        </w:rPr>
        <w:t xml:space="preserve">, </w:t>
      </w:r>
      <w:r w:rsidRPr="00E77497">
        <w:rPr>
          <w:rStyle w:val="apple-style-span"/>
          <w:rFonts w:cs="Arial"/>
        </w:rPr>
        <w:t>available at &lt;</w:t>
      </w:r>
      <w:hyperlink r:id="rId35" w:history="1">
        <w:r w:rsidRPr="00E77497">
          <w:rPr>
            <w:rStyle w:val="Hyperlink"/>
            <w:rFonts w:cs="Arial"/>
            <w:lang w:val="en-GB"/>
          </w:rPr>
          <w:t>http://tools.ietf.org/html/rfc3629</w:t>
        </w:r>
      </w:hyperlink>
      <w:r w:rsidRPr="00E77497">
        <w:rPr>
          <w:rStyle w:val="apple-style-span"/>
          <w:rFonts w:cs="Arial"/>
        </w:rPr>
        <w:t>&gt;</w:t>
      </w:r>
    </w:p>
    <w:p w:rsidR="00990F07" w:rsidRPr="00145775" w:rsidRDefault="00E80769" w:rsidP="008E06A3">
      <w:pPr>
        <w:pStyle w:val="Bibliography1"/>
        <w:jc w:val="left"/>
        <w:rPr>
          <w:rStyle w:val="apple-style-span"/>
        </w:rPr>
      </w:pPr>
      <w:r w:rsidRPr="00E77497">
        <w:rPr>
          <w:rStyle w:val="apple-style-span"/>
          <w:rFonts w:cs="Arial"/>
        </w:rPr>
        <w:t xml:space="preserve">RFC 4627 </w:t>
      </w:r>
      <w:r w:rsidR="008E06A3">
        <w:rPr>
          <w:rStyle w:val="apple-style-span"/>
          <w:rFonts w:cs="Arial"/>
        </w:rPr>
        <w:t>“</w:t>
      </w:r>
      <w:r w:rsidRPr="00E77497">
        <w:rPr>
          <w:rStyle w:val="apple-style-span"/>
          <w:rFonts w:cs="Arial"/>
        </w:rPr>
        <w:t>The application/json Media Type for JavaScript Object</w:t>
      </w:r>
      <w:r w:rsidRPr="00E77497">
        <w:rPr>
          <w:rFonts w:cs="Arial"/>
        </w:rPr>
        <w:t xml:space="preserve"> </w:t>
      </w:r>
      <w:r w:rsidRPr="00E77497">
        <w:rPr>
          <w:rStyle w:val="apple-style-span"/>
          <w:rFonts w:cs="Arial"/>
        </w:rPr>
        <w:t>Notation (JSON</w:t>
      </w:r>
      <w:r w:rsidR="008E06A3" w:rsidRPr="00E77497">
        <w:rPr>
          <w:rStyle w:val="apple-style-span"/>
          <w:rFonts w:cs="Arial"/>
        </w:rPr>
        <w:t>)</w:t>
      </w:r>
      <w:r w:rsidR="008E06A3">
        <w:rPr>
          <w:rStyle w:val="apple-style-span"/>
          <w:rFonts w:cs="Arial"/>
        </w:rPr>
        <w:t>”</w:t>
      </w:r>
      <w:r w:rsidR="008E06A3" w:rsidRPr="00E77497">
        <w:rPr>
          <w:rStyle w:val="apple-style-span"/>
          <w:rFonts w:cs="Arial"/>
        </w:rPr>
        <w:t xml:space="preserve"> </w:t>
      </w:r>
      <w:r w:rsidRPr="00E77497">
        <w:rPr>
          <w:rStyle w:val="apple-style-span"/>
          <w:rFonts w:cs="Arial"/>
        </w:rPr>
        <w:t>, available at &lt;</w:t>
      </w:r>
      <w:hyperlink r:id="rId36" w:history="1">
        <w:r w:rsidRPr="00E77497">
          <w:rPr>
            <w:rStyle w:val="Hyperlink"/>
            <w:rFonts w:cs="Arial"/>
            <w:lang w:val="en-GB"/>
          </w:rPr>
          <w:t>http://tools.ietf.org/html/rfc4627</w:t>
        </w:r>
      </w:hyperlink>
      <w:r w:rsidRPr="00E77497">
        <w:rPr>
          <w:rStyle w:val="apple-style-span"/>
          <w:rFonts w:cs="Arial"/>
        </w:rPr>
        <w:t>&gt;</w:t>
      </w:r>
    </w:p>
    <w:p w:rsidR="008E06A3" w:rsidRPr="00E77497" w:rsidRDefault="008E06A3" w:rsidP="008E06A3">
      <w:pPr>
        <w:pStyle w:val="Bibliography1"/>
      </w:pPr>
      <w:r w:rsidRPr="00E77497">
        <w:t>Unicode Inc. (2010), Unicode Technical Report #15:</w:t>
      </w:r>
      <w:r w:rsidRPr="00145775">
        <w:t xml:space="preserve"> </w:t>
      </w:r>
      <w:r>
        <w:t>“</w:t>
      </w:r>
      <w:r w:rsidRPr="00145775">
        <w:t>Unicode Normalization Forms</w:t>
      </w:r>
      <w:r>
        <w:t>”, available at &lt;</w:t>
      </w:r>
      <w:hyperlink r:id="rId37" w:history="1">
        <w:r w:rsidRPr="008E06A3">
          <w:rPr>
            <w:rStyle w:val="Hyperlink"/>
            <w:lang w:val="en-GB"/>
          </w:rPr>
          <w:t>http://www.unicode.org/reports/tr15/tr15-29.html</w:t>
        </w:r>
      </w:hyperlink>
      <w:r>
        <w:t>&gt;</w:t>
      </w:r>
    </w:p>
    <w:p w:rsidR="00990F07" w:rsidRPr="00E77497" w:rsidRDefault="0045371C" w:rsidP="00FC399E">
      <w:pPr>
        <w:pStyle w:val="Bibliography1"/>
        <w:numPr>
          <w:ilvl w:val="0"/>
          <w:numId w:val="0"/>
        </w:numPr>
        <w:tabs>
          <w:tab w:val="clear" w:pos="660"/>
          <w:tab w:val="left" w:pos="2760"/>
        </w:tabs>
        <w:ind w:left="660" w:hanging="660"/>
      </w:pPr>
      <w:r>
        <w:tab/>
      </w:r>
      <w:r>
        <w:tab/>
      </w:r>
    </w:p>
    <w:p w:rsidR="00D20EE3" w:rsidRPr="00E77497" w:rsidRDefault="00D20EE3" w:rsidP="0026283E"/>
    <w:p w:rsidR="0026283E" w:rsidRPr="00E77497" w:rsidRDefault="0026283E" w:rsidP="0026283E">
      <w:pPr>
        <w:sectPr w:rsidR="0026283E" w:rsidRPr="00E77497" w:rsidSect="00B71909">
          <w:headerReference w:type="even" r:id="rId38"/>
          <w:headerReference w:type="default" r:id="rId39"/>
          <w:footerReference w:type="even" r:id="rId40"/>
          <w:footerReference w:type="default" r:id="rId41"/>
          <w:headerReference w:type="first" r:id="rId42"/>
          <w:footerReference w:type="first" r:id="rId43"/>
          <w:type w:val="oddPage"/>
          <w:pgSz w:w="11906" w:h="16838"/>
          <w:pgMar w:top="1702" w:right="737" w:bottom="567" w:left="850" w:header="709" w:footer="283" w:gutter="567"/>
          <w:pgNumType w:start="1"/>
          <w:cols w:space="720"/>
          <w:titlePg/>
          <w:docGrid w:linePitch="272"/>
        </w:sectPr>
      </w:pPr>
    </w:p>
    <w:p w:rsidR="0026283E" w:rsidRPr="00E77497" w:rsidRDefault="0026283E" w:rsidP="0026283E"/>
    <w:sectPr w:rsidR="0026283E" w:rsidRPr="00E77497">
      <w:headerReference w:type="even" r:id="rId44"/>
      <w:headerReference w:type="default" r:id="rId45"/>
      <w:footerReference w:type="even" r:id="rId46"/>
      <w:footerReference w:type="default" r:id="rId47"/>
      <w:headerReference w:type="first" r:id="rId48"/>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Rev 10 Allen Wirfs-Brock" w:date="2013-08-20T17:24:00Z" w:initials="AWB10">
    <w:p w:rsidR="008A4301" w:rsidRDefault="008A4301">
      <w:pPr>
        <w:pStyle w:val="CommentText"/>
      </w:pPr>
      <w:r>
        <w:rPr>
          <w:rStyle w:val="CommentReference"/>
        </w:rPr>
        <w:annotationRef/>
      </w:r>
      <w:r>
        <w:t>This description probably need to be tweaked in light of new features such as class declarations and explicit exposure of the [[Prototype]] property</w:t>
      </w:r>
    </w:p>
  </w:comment>
  <w:comment w:id="261" w:author="Allen Wirfs-Brock" w:date="2013-08-20T17:24:00Z" w:initials="AW">
    <w:p w:rsidR="008A4301" w:rsidRDefault="008A4301">
      <w:pPr>
        <w:pStyle w:val="CommentText"/>
      </w:pPr>
      <w:r>
        <w:rPr>
          <w:rStyle w:val="CommentReference"/>
        </w:rPr>
        <w:annotationRef/>
      </w:r>
      <w:r>
        <w:t>Perhaps this should be somewhere else.  Currently we don’t have a section that enumerates all the steps in loading and evaluating a program.</w:t>
      </w:r>
    </w:p>
  </w:comment>
  <w:comment w:id="309" w:author="Rev 9 Allen Wirfs-Brock" w:date="2013-08-20T17:24:00Z" w:initials="AWB9">
    <w:p w:rsidR="008A4301" w:rsidRDefault="008A4301">
      <w:pPr>
        <w:pStyle w:val="CommentText"/>
      </w:pPr>
      <w:r>
        <w:rPr>
          <w:rStyle w:val="CommentReference"/>
        </w:rPr>
        <w:annotationRef/>
      </w:r>
      <w:r>
        <w:t>May need to also say something about TemplateSubstitution tail.  Also need to consider with there are any ASI issues concerning it.</w:t>
      </w:r>
    </w:p>
  </w:comment>
  <w:comment w:id="346" w:author="Rev 9 Allen Wirfs-Brock" w:date="2013-08-20T17:24:00Z" w:initials="AWB9">
    <w:p w:rsidR="008A4301" w:rsidRDefault="008A4301">
      <w:pPr>
        <w:pStyle w:val="CommentText"/>
      </w:pPr>
      <w:r>
        <w:rPr>
          <w:rStyle w:val="CommentReference"/>
        </w:rPr>
        <w:annotationRef/>
      </w:r>
      <w:r>
        <w:t>Need to talk about line terminators in Templates</w:t>
      </w:r>
    </w:p>
  </w:comment>
  <w:comment w:id="411" w:author="Rev 9 Allen Wirfs-Brock" w:date="2013-08-20T17:24:00Z" w:initials="AWB9">
    <w:p w:rsidR="008A4301" w:rsidRDefault="008A4301">
      <w:pPr>
        <w:pStyle w:val="CommentText"/>
      </w:pPr>
      <w:r>
        <w:rPr>
          <w:rStyle w:val="CommentReference"/>
        </w:rPr>
        <w:annotationRef/>
      </w:r>
      <w:r>
        <w:t>Norbert suggests chaning this to 5.1.0.  Would be really be better for “portablility”?</w:t>
      </w:r>
    </w:p>
  </w:comment>
  <w:comment w:id="426" w:author="Rev 8 Allen Wirfs-Brock" w:date="2013-08-20T17:24:00Z" w:initials="AWB8">
    <w:p w:rsidR="008A4301" w:rsidRDefault="008A4301">
      <w:pPr>
        <w:pStyle w:val="CommentText"/>
      </w:pPr>
      <w:r>
        <w:rPr>
          <w:rStyle w:val="CommentReference"/>
        </w:rPr>
        <w:annotationRef/>
      </w:r>
      <w:r>
        <w:t>It isn’t clear that extends actually needs to be reserved.  It’s only usage is highly contextual.</w:t>
      </w:r>
    </w:p>
  </w:comment>
  <w:comment w:id="427" w:author="Rev 8 Allen Wirfs-Brock" w:date="2013-08-20T17:24:00Z" w:initials="AWB8">
    <w:p w:rsidR="008A4301" w:rsidRDefault="008A4301">
      <w:pPr>
        <w:pStyle w:val="CommentText"/>
      </w:pPr>
      <w:r>
        <w:rPr>
          <w:rStyle w:val="CommentReference"/>
        </w:rPr>
        <w:annotationRef/>
      </w:r>
      <w:r>
        <w:t>Move to keywords</w:t>
      </w:r>
    </w:p>
  </w:comment>
  <w:comment w:id="561" w:author="Rev 7 Allen Wirfs-Brock" w:date="2013-08-20T17:24:00Z" w:initials="AWB7">
    <w:p w:rsidR="008A4301" w:rsidRDefault="008A4301" w:rsidP="007648B6">
      <w:pPr>
        <w:pStyle w:val="CommentText"/>
      </w:pPr>
      <w:r>
        <w:rPr>
          <w:rStyle w:val="CommentReference"/>
        </w:rPr>
        <w:annotationRef/>
      </w:r>
      <w:r>
        <w:t>From March 29 meeting notes:  Hex floating point literals:</w:t>
      </w:r>
    </w:p>
    <w:p w:rsidR="008A4301" w:rsidRDefault="008A4301" w:rsidP="007648B6">
      <w:pPr>
        <w:pStyle w:val="CommentText"/>
      </w:pPr>
      <w:r>
        <w:t>Waldemar:  Other languages include these things.  They're rarely used</w:t>
      </w:r>
    </w:p>
    <w:p w:rsidR="008A4301" w:rsidRDefault="008A4301" w:rsidP="007648B6">
      <w:pPr>
        <w:pStyle w:val="CommentText"/>
      </w:pPr>
      <w:r>
        <w:t>but when you want one, you really want one.  Use cases are similar to</w:t>
      </w:r>
    </w:p>
    <w:p w:rsidR="008A4301" w:rsidRDefault="008A4301" w:rsidP="007648B6">
      <w:pPr>
        <w:pStyle w:val="CommentText"/>
      </w:pPr>
      <w:r>
        <w:t>that of hex literals.</w:t>
      </w:r>
    </w:p>
    <w:p w:rsidR="008A4301" w:rsidRDefault="008A4301" w:rsidP="007648B6">
      <w:pPr>
        <w:pStyle w:val="CommentText"/>
      </w:pPr>
      <w:r>
        <w:t>Will explore adding them.</w:t>
      </w:r>
    </w:p>
    <w:p w:rsidR="008A4301" w:rsidRDefault="008A4301" w:rsidP="007648B6">
      <w:pPr>
        <w:pStyle w:val="CommentText"/>
      </w:pPr>
      <w:r>
        <w:t>MarkM:  0x3.p1 currently evaluates to undefined.  This would be a</w:t>
      </w:r>
    </w:p>
    <w:p w:rsidR="008A4301" w:rsidRDefault="008A4301" w:rsidP="007648B6">
      <w:pPr>
        <w:pStyle w:val="CommentText"/>
      </w:pPr>
      <w:r>
        <w:t>breaking change.</w:t>
      </w:r>
    </w:p>
    <w:p w:rsidR="008A4301" w:rsidRDefault="008A4301" w:rsidP="007648B6">
      <w:pPr>
        <w:pStyle w:val="CommentText"/>
      </w:pPr>
      <w:r>
        <w:t>Waldemar:  Not clear anyone would notice.  How did other languages</w:t>
      </w:r>
    </w:p>
    <w:p w:rsidR="008A4301" w:rsidRDefault="008A4301" w:rsidP="007648B6">
      <w:pPr>
        <w:pStyle w:val="CommentText"/>
      </w:pPr>
      <w:r>
        <w:t>deal with this?</w:t>
      </w:r>
    </w:p>
  </w:comment>
  <w:comment w:id="562" w:author="Rev 7 Allen Wirfs-Brock" w:date="2013-08-20T17:24:00Z" w:initials="AWB7">
    <w:p w:rsidR="008A4301" w:rsidRDefault="008A4301">
      <w:pPr>
        <w:pStyle w:val="CommentText"/>
      </w:pPr>
      <w:r>
        <w:rPr>
          <w:rStyle w:val="CommentReference"/>
        </w:rPr>
        <w:annotationRef/>
      </w:r>
      <w:r>
        <w:t>The various Digit productions could be refactored to have less redundency</w:t>
      </w:r>
    </w:p>
  </w:comment>
  <w:comment w:id="937" w:author="Rev 9 Allen Wirfs-Brock" w:date="2013-08-20T17:24:00Z" w:initials="AWB9">
    <w:p w:rsidR="008A4301" w:rsidRDefault="008A4301">
      <w:pPr>
        <w:pStyle w:val="CommentText"/>
      </w:pPr>
      <w:r>
        <w:rPr>
          <w:rStyle w:val="CommentReference"/>
        </w:rPr>
        <w:annotationRef/>
      </w:r>
      <w:r>
        <w:t>Note that the original proposal allowed $IdentifierName to be used as a substitution without { } around the name.</w:t>
      </w:r>
    </w:p>
    <w:p w:rsidR="008A4301" w:rsidRDefault="008A4301">
      <w:pPr>
        <w:pStyle w:val="CommentText"/>
      </w:pPr>
    </w:p>
    <w:p w:rsidR="008A4301" w:rsidRDefault="008A4301">
      <w:pPr>
        <w:pStyle w:val="CommentText"/>
      </w:pPr>
      <w:r>
        <w:t xml:space="preserve">Line terminations charcters are simply handled as literal SouceCharacters.  I find this troublesome.  Shouldn’t we have some sort of normalizations of line terminators.  Otherwise, the actual characters in a multi-line template are at the mercy of the authors editor/OS.  </w:t>
      </w:r>
    </w:p>
  </w:comment>
  <w:comment w:id="1104" w:author="Rev 12 Allen Wirfs-Brock" w:date="2013-08-20T17:24:00Z" w:initials="AWB12">
    <w:p w:rsidR="008A4301" w:rsidRDefault="008A4301" w:rsidP="00136D53">
      <w:pPr>
        <w:pStyle w:val="CommentText"/>
      </w:pPr>
      <w:r>
        <w:rPr>
          <w:rStyle w:val="CommentReference"/>
        </w:rPr>
        <w:annotationRef/>
      </w:r>
      <w:r>
        <w:t>Need to decide what replaces this when CanPut goes away</w:t>
      </w:r>
    </w:p>
  </w:comment>
  <w:comment w:id="1103" w:author="Rev 12 Allen Wirfs-Brock" w:date="2013-08-20T17:24:00Z" w:initials="AWB12">
    <w:p w:rsidR="008A4301" w:rsidRDefault="008A4301" w:rsidP="0017778E">
      <w:pPr>
        <w:pStyle w:val="CommentText"/>
      </w:pPr>
      <w:r>
        <w:rPr>
          <w:rStyle w:val="CommentReference"/>
        </w:rPr>
        <w:annotationRef/>
      </w:r>
      <w:r>
        <w:t>These are placeholders based upon the proxy trap invariants. We need to provide new versions for all the essential internal methods.</w:t>
      </w:r>
    </w:p>
  </w:comment>
  <w:comment w:id="1105" w:author="Rev 12 Allen Wirfs-Brock" w:date="2013-08-20T17:24:00Z" w:initials="AWB12">
    <w:p w:rsidR="008A4301" w:rsidRDefault="008A4301">
      <w:pPr>
        <w:pStyle w:val="CommentText"/>
      </w:pPr>
      <w:r>
        <w:rPr>
          <w:rStyle w:val="CommentReference"/>
        </w:rPr>
        <w:annotationRef/>
      </w:r>
      <w:r>
        <w:t xml:space="preserve">No longer true because of Proxies. </w:t>
      </w:r>
    </w:p>
  </w:comment>
  <w:comment w:id="1121" w:author="Rev 16 Allen Wirfs-Brock" w:date="2013-08-20T17:24:00Z" w:initials="AWB16">
    <w:p w:rsidR="008A4301" w:rsidRDefault="008A4301">
      <w:pPr>
        <w:pStyle w:val="CommentText"/>
      </w:pPr>
      <w:r>
        <w:rPr>
          <w:rStyle w:val="CommentReference"/>
        </w:rPr>
        <w:annotationRef/>
      </w:r>
      <w:r>
        <w:t>TODO  add all the other TypedArray view intrinsics</w:t>
      </w:r>
    </w:p>
  </w:comment>
  <w:comment w:id="1122" w:author="Rev 12 Allen Wirfs-Brock" w:date="2013-08-20T17:24:00Z" w:initials="AWB12">
    <w:p w:rsidR="008A4301" w:rsidRDefault="008A4301" w:rsidP="00005550">
      <w:pPr>
        <w:pStyle w:val="CommentText"/>
      </w:pPr>
      <w:r>
        <w:rPr>
          <w:rStyle w:val="CommentReference"/>
        </w:rPr>
        <w:annotationRef/>
      </w:r>
      <w:r>
        <w:t xml:space="preserve">TODO more to comeTODO </w:t>
      </w:r>
    </w:p>
  </w:comment>
  <w:comment w:id="1288" w:author="Rev 12 Allen Wirfs-Brock" w:date="2013-08-20T17:24:00Z" w:initials="AWB12">
    <w:p w:rsidR="008A4301" w:rsidRDefault="008A4301">
      <w:pPr>
        <w:pStyle w:val="CommentText"/>
      </w:pPr>
      <w:bookmarkStart w:id="1289" w:name="_GoBack"/>
      <w:bookmarkEnd w:id="1289"/>
      <w:r>
        <w:rPr>
          <w:rStyle w:val="CommentReference"/>
        </w:rPr>
        <w:annotationRef/>
      </w:r>
      <w:r>
        <w:t>TODO</w:t>
      </w:r>
    </w:p>
  </w:comment>
  <w:comment w:id="2390" w:author="Rev 6 Allen Wirfs-Brock" w:date="2013-08-20T17:24:00Z" w:initials="AWB6">
    <w:p w:rsidR="008A4301" w:rsidRDefault="008A4301" w:rsidP="00EE29BF">
      <w:pPr>
        <w:pStyle w:val="CommentText"/>
      </w:pPr>
      <w:r>
        <w:rPr>
          <w:rStyle w:val="CommentReference"/>
        </w:rPr>
        <w:annotationRef/>
      </w:r>
      <w:r>
        <w:t>TODO</w:t>
      </w:r>
    </w:p>
  </w:comment>
  <w:comment w:id="2391" w:author="Rev 6 Allen Wirfs-Brock" w:date="2013-08-20T17:24:00Z" w:initials="AWB6">
    <w:p w:rsidR="008A4301" w:rsidRDefault="008A4301" w:rsidP="00EE29BF">
      <w:pPr>
        <w:pStyle w:val="CommentText"/>
      </w:pPr>
      <w:r>
        <w:rPr>
          <w:rStyle w:val="CommentReference"/>
        </w:rPr>
        <w:annotationRef/>
      </w:r>
      <w:r>
        <w:t>TODO: Finish this up, and turn it into iterator definition include a next method.</w:t>
      </w:r>
    </w:p>
    <w:p w:rsidR="008A4301" w:rsidRDefault="008A4301" w:rsidP="00EE29BF">
      <w:pPr>
        <w:pStyle w:val="CommentText"/>
      </w:pPr>
    </w:p>
    <w:p w:rsidR="008A4301" w:rsidRDefault="008A4301" w:rsidP="003966E3">
      <w:pPr>
        <w:pStyle w:val="CommentText"/>
      </w:pPr>
      <w:r>
        <w:t xml:space="preserve">The algorithm is also confused about [[Enumerate]] called on proto returning a list or Iterator. See </w:t>
      </w:r>
      <w:hyperlink r:id="rId1" w:history="1">
        <w:r w:rsidRPr="006F659B">
          <w:rPr>
            <w:rStyle w:val="Hyperlink"/>
            <w:lang w:val="en-GB"/>
          </w:rPr>
          <w:t>https://bugs.ecmascript.org/show_bug.cgi?id=944</w:t>
        </w:r>
      </w:hyperlink>
      <w:r>
        <w:t xml:space="preserve"> </w:t>
      </w:r>
    </w:p>
  </w:comment>
  <w:comment w:id="2458" w:author="Rev 13 Allen Wirfs-Brock" w:date="2013-08-20T17:24:00Z" w:initials="AWB13">
    <w:p w:rsidR="008A4301" w:rsidRDefault="008A4301">
      <w:pPr>
        <w:pStyle w:val="CommentText"/>
      </w:pPr>
      <w:r>
        <w:rPr>
          <w:rStyle w:val="CommentReference"/>
        </w:rPr>
        <w:annotationRef/>
      </w:r>
      <w:r>
        <w:t>TODO: need to define, returns an iterator object over the elements of an internal list.</w:t>
      </w:r>
    </w:p>
  </w:comment>
  <w:comment w:id="2523" w:author="Rev 4 Allen Wirfs-Brock" w:date="2013-08-20T17:24:00Z" w:initials="AWB 3">
    <w:p w:rsidR="008A4301" w:rsidRDefault="008A4301" w:rsidP="009E3788">
      <w:pPr>
        <w:pStyle w:val="CommentText"/>
      </w:pPr>
      <w:r>
        <w:rPr>
          <w:rStyle w:val="CommentReference"/>
        </w:rPr>
        <w:annotationRef/>
      </w:r>
      <w:r>
        <w:rPr>
          <w:rStyle w:val="CommentReference"/>
        </w:rPr>
        <w:annotationRef/>
      </w:r>
      <w:r>
        <w:rPr>
          <w:rStyle w:val="CommentReference"/>
        </w:rPr>
        <w:t>May n</w:t>
      </w:r>
      <w:r>
        <w:t>eed to update section number</w:t>
      </w:r>
    </w:p>
    <w:p w:rsidR="008A4301" w:rsidRDefault="008A4301" w:rsidP="009E3788">
      <w:pPr>
        <w:pStyle w:val="CommentText"/>
      </w:pPr>
    </w:p>
  </w:comment>
  <w:comment w:id="2525" w:author="Rev 14 Allen Wirfs-Brock" w:date="2013-08-20T17:24:00Z" w:initials="AWB14">
    <w:p w:rsidR="008A4301" w:rsidRDefault="008A4301">
      <w:pPr>
        <w:pStyle w:val="CommentText"/>
      </w:pPr>
      <w:r>
        <w:rPr>
          <w:rStyle w:val="CommentReference"/>
        </w:rPr>
        <w:annotationRef/>
      </w:r>
      <w:r>
        <w:t>At Jan 29, 2012 TC39 serveral peopled suggest that this fall back was unnecessary complexity and that it should this throw.  However, that means that a ordinary function whose __proto__ is set to undefined will throw if newed.  I’m not sure that is desirable. It’s a breaking change for the reality web.</w:t>
      </w:r>
    </w:p>
  </w:comment>
  <w:comment w:id="2531" w:author="Rev 14 Allen Wirfs-Brock" w:date="2013-08-20T17:24:00Z" w:initials="AWB14">
    <w:p w:rsidR="008A4301" w:rsidRDefault="008A4301">
      <w:pPr>
        <w:pStyle w:val="CommentText"/>
      </w:pPr>
      <w:r>
        <w:rPr>
          <w:rStyle w:val="CommentReference"/>
        </w:rPr>
        <w:annotationRef/>
      </w:r>
      <w:r>
        <w:t>Note that if [[Value]] is an object this sequence will call its valueoOf method twice. That seems undesirable, but it is the legacy behaviour going back to at least ES3</w:t>
      </w:r>
    </w:p>
  </w:comment>
  <w:comment w:id="2532" w:author="Rev 14 Allen Wirfs-Brock" w:date="2013-08-20T17:24:00Z" w:initials="AWB14">
    <w:p w:rsidR="008A4301" w:rsidRDefault="008A4301">
      <w:pPr>
        <w:pStyle w:val="CommentText"/>
      </w:pPr>
      <w:r>
        <w:rPr>
          <w:rStyle w:val="CommentReference"/>
        </w:rPr>
        <w:annotationRef/>
      </w:r>
      <w:r>
        <w:t xml:space="preserve">See bug </w:t>
      </w:r>
      <w:hyperlink r:id="rId2" w:history="1">
        <w:r w:rsidRPr="004C4175">
          <w:rPr>
            <w:rStyle w:val="Hyperlink"/>
            <w:lang w:val="en-GB"/>
          </w:rPr>
          <w:t>https://bugs.ecmascript.org/show_bug.cgi?id=1200</w:t>
        </w:r>
      </w:hyperlink>
      <w:r>
        <w:t xml:space="preserve"> for why these two lines moved.</w:t>
      </w:r>
    </w:p>
  </w:comment>
  <w:comment w:id="2534" w:author="Rev 12 Allen Wirfs-Brock" w:date="2013-08-20T17:24:00Z" w:initials="AWB12">
    <w:p w:rsidR="008A4301" w:rsidRDefault="008A4301">
      <w:pPr>
        <w:pStyle w:val="CommentText"/>
      </w:pPr>
      <w:r>
        <w:rPr>
          <w:rStyle w:val="CommentReference"/>
        </w:rPr>
        <w:annotationRef/>
      </w:r>
      <w:r>
        <w:t>TODO</w:t>
      </w:r>
    </w:p>
  </w:comment>
  <w:comment w:id="2535" w:author="Rev 12 Allen Wirfs-Brock" w:date="2013-08-20T17:24:00Z" w:initials="AWB12">
    <w:p w:rsidR="008A4301" w:rsidRDefault="008A4301">
      <w:pPr>
        <w:pStyle w:val="CommentText"/>
      </w:pPr>
      <w:r>
        <w:rPr>
          <w:rStyle w:val="CommentReference"/>
        </w:rPr>
        <w:annotationRef/>
      </w:r>
      <w:r>
        <w:t>TODO</w:t>
      </w:r>
    </w:p>
  </w:comment>
  <w:comment w:id="2536" w:author="Rev 13 Allen Wirfs-Brock" w:date="2013-08-20T17:24:00Z" w:initials="AWB13">
    <w:p w:rsidR="008A4301" w:rsidRDefault="008A4301">
      <w:pPr>
        <w:pStyle w:val="CommentText"/>
      </w:pPr>
      <w:r>
        <w:rPr>
          <w:rStyle w:val="CommentReference"/>
        </w:rPr>
        <w:annotationRef/>
      </w:r>
      <w:r>
        <w:t>TODO</w:t>
      </w:r>
    </w:p>
  </w:comment>
  <w:comment w:id="2890" w:author="Rev 12 Allen Wirfs-Brock" w:date="2013-08-20T17:24:00Z" w:initials="AWB12">
    <w:p w:rsidR="008A4301" w:rsidRDefault="008A4301" w:rsidP="00BD058A">
      <w:pPr>
        <w:pStyle w:val="CommentText"/>
      </w:pPr>
      <w:r>
        <w:rPr>
          <w:rStyle w:val="CommentReference"/>
        </w:rPr>
        <w:annotationRef/>
      </w:r>
      <w:r>
        <w:t>TODO move arguments internal methods here.</w:t>
      </w:r>
    </w:p>
  </w:comment>
  <w:comment w:id="2892" w:author="Rev 13 Allen Wirfs-Brock" w:date="2013-08-20T17:24:00Z" w:initials="AWB13">
    <w:p w:rsidR="008A4301" w:rsidRDefault="008A4301">
      <w:pPr>
        <w:pStyle w:val="CommentText"/>
      </w:pPr>
      <w:r>
        <w:rPr>
          <w:rStyle w:val="CommentReference"/>
        </w:rPr>
        <w:annotationRef/>
      </w:r>
      <w:r>
        <w:t>Issue:  does the TypedArray spec./WEbIDL specs require that such indexed properties show up using [[GetOwnProperty]], keys, etc?  If so, some more internal method over-rides will be needed.</w:t>
      </w:r>
    </w:p>
  </w:comment>
  <w:comment w:id="2895" w:author="Rev 16 Allen Wirfs-Brock" w:date="2013-08-20T17:24:00Z" w:initials="AWB16">
    <w:p w:rsidR="008A4301" w:rsidRDefault="008A4301" w:rsidP="009834E4">
      <w:pPr>
        <w:pStyle w:val="CommentText"/>
      </w:pPr>
      <w:r>
        <w:rPr>
          <w:rStyle w:val="CommentReference"/>
        </w:rPr>
        <w:annotationRef/>
      </w:r>
      <w:r>
        <w:t>TODO: need to formaize this.</w:t>
      </w:r>
    </w:p>
  </w:comment>
  <w:comment w:id="2897" w:author="Rev 16 Allen Wirfs-Brock" w:date="2013-08-20T17:24:00Z" w:initials="AWB16">
    <w:p w:rsidR="008A4301" w:rsidRDefault="008A4301" w:rsidP="0014348C">
      <w:pPr>
        <w:pStyle w:val="CommentText"/>
      </w:pPr>
      <w:r>
        <w:rPr>
          <w:rStyle w:val="CommentReference"/>
        </w:rPr>
        <w:annotationRef/>
      </w:r>
      <w:r>
        <w:t>TODO: need to formaize this.</w:t>
      </w:r>
    </w:p>
  </w:comment>
  <w:comment w:id="2898" w:author="Rev 16 Allen Wirfs-Brock" w:date="2013-08-20T17:24:00Z" w:initials="AWB16">
    <w:p w:rsidR="008A4301" w:rsidRDefault="008A4301" w:rsidP="009834E4">
      <w:pPr>
        <w:pStyle w:val="CommentText"/>
      </w:pPr>
      <w:r>
        <w:rPr>
          <w:rStyle w:val="CommentReference"/>
        </w:rPr>
        <w:annotationRef/>
      </w:r>
      <w:r>
        <w:t>TODO: need to formaize this.</w:t>
      </w:r>
    </w:p>
  </w:comment>
  <w:comment w:id="2902" w:author="Rev 16 Allen Wirfs-Brock" w:date="2013-08-20T17:24:00Z" w:initials="AWB16">
    <w:p w:rsidR="008A4301" w:rsidRDefault="008A4301">
      <w:pPr>
        <w:pStyle w:val="CommentText"/>
      </w:pPr>
      <w:r>
        <w:rPr>
          <w:rStyle w:val="CommentReference"/>
        </w:rPr>
        <w:annotationRef/>
      </w:r>
      <w:r>
        <w:t>TODO</w:t>
      </w:r>
    </w:p>
  </w:comment>
  <w:comment w:id="2905" w:author="Rev 12 Allen Wirfs-Brock" w:date="2013-08-20T17:24:00Z" w:initials="AWB12">
    <w:p w:rsidR="008A4301" w:rsidRDefault="008A4301">
      <w:pPr>
        <w:pStyle w:val="CommentText"/>
      </w:pPr>
      <w:r>
        <w:rPr>
          <w:rStyle w:val="CommentReference"/>
        </w:rPr>
        <w:annotationRef/>
      </w:r>
      <w:r>
        <w:t>TODO: need to talk about [[Call]] and [[Construct]] behaviour of chapter 15 native functions.</w:t>
      </w:r>
    </w:p>
  </w:comment>
  <w:comment w:id="2906" w:author="Rev 16 Allen Wirfs-Brock" w:date="2013-08-20T17:24:00Z" w:initials="AWB16">
    <w:p w:rsidR="008A4301" w:rsidRDefault="008A4301">
      <w:pPr>
        <w:pStyle w:val="CommentText"/>
      </w:pPr>
      <w:r>
        <w:rPr>
          <w:rStyle w:val="CommentReference"/>
        </w:rPr>
        <w:annotationRef/>
      </w:r>
      <w:r>
        <w:t>Perhaps this needs to be elaborated.</w:t>
      </w:r>
    </w:p>
  </w:comment>
  <w:comment w:id="2914" w:author="Rev 12 Allen Wirfs-Brock" w:date="2013-08-20T17:24:00Z" w:initials="AWB12">
    <w:p w:rsidR="008A4301" w:rsidRDefault="008A4301">
      <w:pPr>
        <w:pStyle w:val="CommentText"/>
      </w:pPr>
      <w:r>
        <w:rPr>
          <w:rStyle w:val="CommentReference"/>
        </w:rPr>
        <w:annotationRef/>
      </w:r>
      <w:r>
        <w:t>Note the result descriptor defaults are set to the values in the targetDesc (if there is one) rather than the normal defaults.  This is a change from the wiki spec.</w:t>
      </w:r>
    </w:p>
  </w:comment>
  <w:comment w:id="2915" w:author="Rev 12 Allen Wirfs-Brock" w:date="2013-08-20T17:24:00Z" w:initials="AWB12">
    <w:p w:rsidR="008A4301" w:rsidRDefault="008A4301">
      <w:pPr>
        <w:pStyle w:val="CommentText"/>
      </w:pPr>
      <w:r>
        <w:rPr>
          <w:rStyle w:val="CommentReference"/>
        </w:rPr>
        <w:annotationRef/>
      </w:r>
      <w:r>
        <w:t>The resultDesc carries a reference to the original descriptor returned by the trap. A copy is not made and  missing attribute properties are not added to it.</w:t>
      </w:r>
    </w:p>
    <w:p w:rsidR="008A4301" w:rsidRDefault="008A4301">
      <w:pPr>
        <w:pStyle w:val="CommentText"/>
      </w:pPr>
    </w:p>
    <w:p w:rsidR="008A4301" w:rsidRDefault="008A4301">
      <w:pPr>
        <w:pStyle w:val="CommentText"/>
      </w:pPr>
      <w:r>
        <w:t>This is a change from the wiki spec.</w:t>
      </w:r>
    </w:p>
  </w:comment>
  <w:comment w:id="3078" w:author="Rev 12 Allen Wirfs-Brock" w:date="2013-08-20T17:24:00Z" w:initials="AWB12">
    <w:p w:rsidR="008A4301" w:rsidRDefault="008A4301" w:rsidP="00F876EC">
      <w:pPr>
        <w:pStyle w:val="CommentText"/>
      </w:pPr>
      <w:r>
        <w:rPr>
          <w:rStyle w:val="CommentReference"/>
        </w:rPr>
        <w:annotationRef/>
      </w:r>
      <w:r>
        <w:t xml:space="preserve">TODO.  </w:t>
      </w:r>
    </w:p>
  </w:comment>
  <w:comment w:id="3155" w:author="Rev 12 Allen Wirfs-Brock" w:date="2013-08-20T17:24:00Z" w:initials="AWB12">
    <w:p w:rsidR="008A4301" w:rsidRDefault="008A4301">
      <w:pPr>
        <w:pStyle w:val="CommentText"/>
      </w:pPr>
      <w:r>
        <w:rPr>
          <w:rStyle w:val="CommentReference"/>
        </w:rPr>
        <w:annotationRef/>
      </w:r>
      <w:r>
        <w:t>TODO</w:t>
      </w:r>
    </w:p>
  </w:comment>
  <w:comment w:id="3508" w:author="Rev 7 Allen Wirfs-Brock" w:date="2013-08-20T17:24:00Z" w:initials="AWB7">
    <w:p w:rsidR="008A4301" w:rsidRDefault="008A4301">
      <w:pPr>
        <w:pStyle w:val="CommentText"/>
      </w:pPr>
      <w:r>
        <w:rPr>
          <w:rStyle w:val="CommentReference"/>
        </w:rPr>
        <w:annotationRef/>
      </w:r>
      <w:r>
        <w:t>TODO: may need an additional reference to the [[Code]] of a generator.</w:t>
      </w:r>
    </w:p>
  </w:comment>
  <w:comment w:id="3514" w:author="Rev 17 Allen Wirfs-Brock" w:date="2013-08-20T17:24:00Z" w:initials="AWB17">
    <w:p w:rsidR="008A4301" w:rsidRDefault="008A4301">
      <w:pPr>
        <w:pStyle w:val="CommentText"/>
      </w:pPr>
      <w:r>
        <w:rPr>
          <w:rStyle w:val="CommentReference"/>
        </w:rPr>
        <w:annotationRef/>
      </w:r>
      <w:r>
        <w:t xml:space="preserve">See </w:t>
      </w:r>
      <w:hyperlink r:id="rId3" w:anchor="consensusresolution" w:history="1">
        <w:r w:rsidRPr="00DB1519">
          <w:rPr>
            <w:rStyle w:val="Hyperlink"/>
            <w:lang w:val="en-GB"/>
          </w:rPr>
          <w:t>https://github.com/rwldrn/tc39-notes/blob/master/es6/2013-07/july-25.md#consensusresolution</w:t>
        </w:r>
      </w:hyperlink>
      <w:r>
        <w:t xml:space="preserve"> </w:t>
      </w:r>
    </w:p>
  </w:comment>
  <w:comment w:id="3527" w:author="Rev 6 Allen Wirfs-Brock" w:date="2013-08-20T17:24:00Z" w:initials="AWB">
    <w:p w:rsidR="008A4301" w:rsidRDefault="008A4301" w:rsidP="00A023E9">
      <w:pPr>
        <w:pStyle w:val="CommentText"/>
      </w:pPr>
      <w:r>
        <w:rPr>
          <w:rStyle w:val="CommentReference"/>
        </w:rPr>
        <w:annotationRef/>
      </w:r>
      <w:r>
        <w:t>This probably needs a D option argument, just like createMutableEnvironment</w:t>
      </w:r>
    </w:p>
  </w:comment>
  <w:comment w:id="3528" w:author="Rev 6 Allen Wirfs-Brock" w:date="2013-08-20T17:24:00Z" w:initials="AWB">
    <w:p w:rsidR="008A4301" w:rsidRDefault="008A4301" w:rsidP="003144CB">
      <w:pPr>
        <w:pStyle w:val="CommentText"/>
      </w:pPr>
      <w:r>
        <w:rPr>
          <w:rStyle w:val="CommentReference"/>
        </w:rPr>
        <w:annotationRef/>
      </w:r>
      <w:r>
        <w:t>This probably needs a D option argument, just like createMutableEnvironment</w:t>
      </w:r>
    </w:p>
  </w:comment>
  <w:comment w:id="3537" w:author="Rev 6 Allen Wirfs-Brock" w:date="2013-08-20T17:24:00Z" w:initials="AWB">
    <w:p w:rsidR="008A4301" w:rsidRDefault="008A4301" w:rsidP="00855C5C">
      <w:pPr>
        <w:pStyle w:val="CommentText"/>
      </w:pPr>
      <w:r>
        <w:rPr>
          <w:rStyle w:val="CommentReference"/>
        </w:rPr>
        <w:annotationRef/>
      </w:r>
      <w:r>
        <w:t>This probably needs a D option argument, just like createMutableEnvironment</w:t>
      </w:r>
    </w:p>
  </w:comment>
  <w:comment w:id="3538" w:author="Rev 11 Allen Wirfs-Brock" w:date="2013-08-20T17:24:00Z" w:initials="AWB11">
    <w:p w:rsidR="008A4301" w:rsidRDefault="008A4301">
      <w:pPr>
        <w:pStyle w:val="CommentText"/>
      </w:pPr>
      <w:r>
        <w:rPr>
          <w:rStyle w:val="CommentReference"/>
        </w:rPr>
        <w:annotationRef/>
      </w:r>
      <w:r>
        <w:t>Carry over from ES5, but perhaps unnecessary</w:t>
      </w:r>
    </w:p>
  </w:comment>
  <w:comment w:id="3551" w:author="Rev 8 Allen Wirfs-Brock" w:date="2013-08-20T17:24:00Z" w:initials="AWB8">
    <w:p w:rsidR="008A4301" w:rsidRDefault="008A4301">
      <w:pPr>
        <w:pStyle w:val="CommentText"/>
      </w:pPr>
      <w:r>
        <w:rPr>
          <w:rStyle w:val="CommentReference"/>
        </w:rPr>
        <w:annotationRef/>
      </w:r>
      <w:r>
        <w:t>Other possible terms that  have been discussed are “Home” and “Island”.  We still need to get final agreement on terminology.</w:t>
      </w:r>
    </w:p>
  </w:comment>
  <w:comment w:id="3555" w:author="Rev 13 Allen Wirfs-Brock" w:date="2013-08-20T17:24:00Z" w:initials="AWB13">
    <w:p w:rsidR="008A4301" w:rsidRDefault="008A4301" w:rsidP="006979AE">
      <w:pPr>
        <w:pStyle w:val="CommentText"/>
      </w:pPr>
      <w:r>
        <w:rPr>
          <w:rStyle w:val="CommentReference"/>
        </w:rPr>
        <w:annotationRef/>
      </w:r>
      <w:r>
        <w:t>This is where we should list all the per realm intrinsics that don</w:t>
      </w:r>
    </w:p>
    <w:p w:rsidR="008A4301" w:rsidRDefault="008A4301">
      <w:pPr>
        <w:pStyle w:val="CommentText"/>
      </w:pPr>
      <w:r>
        <w:t>T have %names%</w:t>
      </w:r>
    </w:p>
  </w:comment>
  <w:comment w:id="3916" w:author="Rev 4 Allen Wirfs-Brock" w:date="2013-08-20T17:24:00Z" w:initials="AWB">
    <w:p w:rsidR="008A4301" w:rsidRDefault="008A4301">
      <w:pPr>
        <w:pStyle w:val="CommentText"/>
      </w:pPr>
      <w:r>
        <w:rPr>
          <w:rStyle w:val="CommentReference"/>
        </w:rPr>
        <w:annotationRef/>
      </w:r>
      <w:r>
        <w:t>It may make sense to split eval code out into a separate subsection.</w:t>
      </w:r>
    </w:p>
  </w:comment>
  <w:comment w:id="4177" w:author="Rev 4 Allen Wirfs-Brock" w:date="2013-08-20T17:24:00Z" w:initials="AWB">
    <w:p w:rsidR="008A4301" w:rsidRDefault="008A4301" w:rsidP="006B6D0A">
      <w:pPr>
        <w:pStyle w:val="CommentText"/>
      </w:pPr>
      <w:r>
        <w:rPr>
          <w:rStyle w:val="CommentReference"/>
        </w:rPr>
        <w:annotationRef/>
      </w:r>
      <w:r>
        <w:t>The exact details of declaration instantion for module  code still need to be worked out.</w:t>
      </w:r>
    </w:p>
  </w:comment>
  <w:comment w:id="4180" w:author="Rev 16 Allen Wirfs-Brock" w:date="2013-08-20T17:24:00Z" w:initials="AWB16">
    <w:p w:rsidR="008A4301" w:rsidRDefault="008A4301">
      <w:pPr>
        <w:pStyle w:val="CommentText"/>
      </w:pPr>
      <w:r>
        <w:rPr>
          <w:rStyle w:val="CommentReference"/>
        </w:rPr>
        <w:annotationRef/>
      </w:r>
      <w:r>
        <w:t>Issure: should concise methods also not get an arguments object?</w:t>
      </w:r>
    </w:p>
  </w:comment>
  <w:comment w:id="4182" w:author="Rev 7 Allen Wirfs-Brock" w:date="2013-08-20T17:24:00Z" w:initials="AWB7">
    <w:p w:rsidR="008A4301" w:rsidRDefault="008A4301">
      <w:pPr>
        <w:pStyle w:val="CommentText"/>
      </w:pPr>
      <w:r>
        <w:rPr>
          <w:rStyle w:val="CommentReference"/>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4185" w:author="Allen Wirfs-Brock rev2" w:date="2013-08-20T17:24:00Z" w:initials="AWB 2">
    <w:p w:rsidR="008A4301" w:rsidRDefault="008A4301">
      <w:pPr>
        <w:pStyle w:val="CommentText"/>
      </w:pPr>
      <w:r>
        <w:rPr>
          <w:rStyle w:val="CommentReference"/>
        </w:rPr>
        <w:annotationRef/>
      </w:r>
      <w:r>
        <w:t>Additional modification to this text will probably be need to accout for the new declaration statements.</w:t>
      </w:r>
    </w:p>
  </w:comment>
  <w:comment w:id="4186" w:author="Rev 12 Allen Wirfs-Brock" w:date="2013-08-20T17:24:00Z" w:initials="AWB12">
    <w:p w:rsidR="008A4301" w:rsidRDefault="008A4301">
      <w:pPr>
        <w:pStyle w:val="CommentText"/>
      </w:pPr>
      <w:r>
        <w:rPr>
          <w:rStyle w:val="CommentReference"/>
        </w:rPr>
        <w:annotationRef/>
      </w:r>
      <w:r>
        <w:t>TODO: keep reference up to date</w:t>
      </w:r>
    </w:p>
  </w:comment>
  <w:comment w:id="4263" w:author="Rev 8 Allen Wirfs-Brock" w:date="2013-08-20T17:24:00Z" w:initials="AWB8">
    <w:p w:rsidR="008A4301" w:rsidRDefault="008A4301">
      <w:pPr>
        <w:pStyle w:val="CommentText"/>
      </w:pPr>
      <w:r>
        <w:rPr>
          <w:rStyle w:val="CommentReference"/>
        </w:rPr>
        <w:annotationRef/>
      </w:r>
      <w:r>
        <w:t>It may make sense to define some of the static semantic rules related static name resolution</w:t>
      </w:r>
    </w:p>
  </w:comment>
  <w:comment w:id="4311" w:author="Allen Wirfs-Brock" w:date="2013-08-20T17:24:00Z" w:initials="AW">
    <w:p w:rsidR="008A4301" w:rsidRDefault="008A4301" w:rsidP="006A2DB4">
      <w:pPr>
        <w:pStyle w:val="CommentText"/>
      </w:pPr>
      <w:r>
        <w:rPr>
          <w:rStyle w:val="CommentReference"/>
        </w:rPr>
        <w:annotationRef/>
      </w:r>
      <w:r>
        <w:t>Note that the value the spread operator is applied to is coerced to an Object.</w:t>
      </w:r>
    </w:p>
  </w:comment>
  <w:comment w:id="4312" w:author="Allen Wirfs-Brock" w:date="2013-08-20T17:24:00Z" w:initials="AW">
    <w:p w:rsidR="008A4301" w:rsidRDefault="008A4301" w:rsidP="006A2DB4">
      <w:pPr>
        <w:pStyle w:val="CommentText"/>
      </w:pPr>
      <w:r>
        <w:rPr>
          <w:rStyle w:val="CommentReference"/>
        </w:rPr>
        <w:annotationRef/>
      </w:r>
      <w:r>
        <w:t>Note that indices wrap.  For example consider:</w:t>
      </w:r>
    </w:p>
    <w:p w:rsidR="008A4301" w:rsidRDefault="008A4301" w:rsidP="006A2DB4">
      <w:pPr>
        <w:pStyle w:val="CommentText"/>
      </w:pPr>
    </w:p>
    <w:p w:rsidR="008A4301" w:rsidRDefault="008A4301" w:rsidP="006A2DB4">
      <w:pPr>
        <w:pStyle w:val="CommentText"/>
      </w:pPr>
      <w:r>
        <w:t>[,,,,,, …{</w:t>
      </w:r>
      <w:r w:rsidRPr="009356F9">
        <w:rPr>
          <w:rFonts w:eastAsia="Times New Roman"/>
        </w:rPr>
        <w:t xml:space="preserve"> </w:t>
      </w:r>
      <w:r>
        <w:rPr>
          <w:rFonts w:eastAsia="Times New Roman"/>
        </w:rPr>
        <w:t xml:space="preserve">4294967293: “x”, </w:t>
      </w:r>
      <w:r>
        <w:t>length: Math.pow(2,32)-2}]</w:t>
      </w:r>
    </w:p>
  </w:comment>
  <w:comment w:id="4641" w:author="Rev 8 Allen Wirfs-Brock" w:date="2013-08-20T17:24:00Z" w:initials="AWB8">
    <w:p w:rsidR="008A4301" w:rsidRDefault="008A4301">
      <w:pPr>
        <w:pStyle w:val="CommentText"/>
      </w:pPr>
      <w:r>
        <w:rPr>
          <w:rStyle w:val="CommentReference"/>
        </w:rPr>
        <w:annotationRef/>
      </w:r>
      <w:r>
        <w:t>The currently prevailing position in TC39 is that use of super should not be allowed in object literals. This restriction is arbitrary in the sense that the runtime semantics would work.</w:t>
      </w:r>
    </w:p>
  </w:comment>
  <w:comment w:id="4642" w:author="Rev 10 Allen Wirfs-Brock" w:date="2013-08-20T17:24:00Z" w:initials="AWB10">
    <w:p w:rsidR="008A4301" w:rsidRDefault="008A4301">
      <w:pPr>
        <w:pStyle w:val="CommentText"/>
      </w:pPr>
      <w:r>
        <w:rPr>
          <w:rStyle w:val="CommentReference"/>
        </w:rPr>
        <w:annotationRef/>
      </w:r>
      <w:r>
        <w:t xml:space="preserve">Issue:  static semantic rules probably should call ToString (a runtime operation). </w:t>
      </w:r>
    </w:p>
  </w:comment>
  <w:comment w:id="4778" w:author="Rev 8 Allen Wirfs-Brock" w:date="2013-08-20T17:24:00Z" w:initials="AWB8">
    <w:p w:rsidR="008A4301" w:rsidRDefault="008A4301" w:rsidP="00607728">
      <w:pPr>
        <w:pStyle w:val="CommentText"/>
      </w:pPr>
      <w:r>
        <w:rPr>
          <w:rStyle w:val="CommentReference"/>
        </w:rPr>
        <w:annotationRef/>
      </w:r>
      <w:r>
        <w:t>Should convert to a multistep algorithm and breakout a static semantic rule for the early error</w:t>
      </w:r>
    </w:p>
  </w:comment>
  <w:comment w:id="4780" w:author="Rev 9 Allen Wirfs-Brock" w:date="2013-08-20T17:24:00Z" w:initials="AWB9">
    <w:p w:rsidR="008A4301" w:rsidRDefault="008A4301">
      <w:pPr>
        <w:pStyle w:val="CommentText"/>
      </w:pPr>
      <w:r>
        <w:rPr>
          <w:rStyle w:val="CommentReference"/>
        </w:rPr>
        <w:annotationRef/>
      </w:r>
      <w:r>
        <w:t>Note that the conversion semantics are like Stirng.prototype.concat rather than the + operator.</w:t>
      </w:r>
    </w:p>
  </w:comment>
  <w:comment w:id="4781" w:author="Rev 9 Allen Wirfs-Brock" w:date="2013-08-20T17:24:00Z" w:initials="AWB9">
    <w:p w:rsidR="008A4301" w:rsidRDefault="008A4301" w:rsidP="00810454">
      <w:pPr>
        <w:pStyle w:val="CommentText"/>
      </w:pPr>
      <w:r>
        <w:rPr>
          <w:rStyle w:val="CommentReference"/>
        </w:rPr>
        <w:annotationRef/>
      </w:r>
      <w:r>
        <w:t>Note that the conversion semantics are like Stirng.prototype.concat rather than the + operator.</w:t>
      </w:r>
    </w:p>
  </w:comment>
  <w:comment w:id="4782" w:author="Rev 9 Allen Wirfs-Brock" w:date="2013-08-20T17:24:00Z" w:initials="AWB9">
    <w:p w:rsidR="008A4301" w:rsidRDefault="008A4301" w:rsidP="00810454">
      <w:pPr>
        <w:pStyle w:val="CommentText"/>
      </w:pPr>
      <w:r>
        <w:rPr>
          <w:rStyle w:val="CommentReference"/>
        </w:rPr>
        <w:annotationRef/>
      </w:r>
      <w:r>
        <w:t>Note that the conversion semantics are like Stirng.prototype.concat rather than the + operator.</w:t>
      </w:r>
    </w:p>
  </w:comment>
  <w:comment w:id="4888" w:author="Rev 10 Allen Wirfs-Brock" w:date="2013-08-20T17:24:00Z" w:initials="AWB10">
    <w:p w:rsidR="008A4301" w:rsidRDefault="008A4301" w:rsidP="007954BD">
      <w:pPr>
        <w:pStyle w:val="CommentText"/>
      </w:pPr>
      <w:r>
        <w:rPr>
          <w:rStyle w:val="CommentReference"/>
        </w:rPr>
        <w:annotationRef/>
      </w:r>
      <w:r>
        <w:t>These are false, because we disallow host functions returning reference values.</w:t>
      </w:r>
    </w:p>
  </w:comment>
  <w:comment w:id="4921" w:author="Rev 9 Allen Wirfs-Brock" w:date="2013-08-20T17:24:00Z" w:initials="AWB9">
    <w:p w:rsidR="008A4301" w:rsidRDefault="008A4301">
      <w:pPr>
        <w:pStyle w:val="CommentText"/>
      </w:pPr>
      <w:r>
        <w:rPr>
          <w:rStyle w:val="CommentReference"/>
        </w:rPr>
        <w:annotationRef/>
      </w:r>
      <w:r>
        <w:t xml:space="preserve">TODO probably need to do something about new operators in tail position. </w:t>
      </w:r>
    </w:p>
  </w:comment>
  <w:comment w:id="4946" w:author="Rev 7 Allen Wirfs-Brock" w:date="2013-08-20T17:24:00Z" w:initials="AWB7">
    <w:p w:rsidR="008A4301" w:rsidRDefault="008A4301">
      <w:pPr>
        <w:pStyle w:val="CommentText"/>
      </w:pPr>
      <w:r>
        <w:rPr>
          <w:rStyle w:val="CommentReference"/>
        </w:rPr>
        <w:annotationRef/>
      </w:r>
      <w:r>
        <w:t>TODO: tail calls.</w:t>
      </w:r>
    </w:p>
    <w:p w:rsidR="008A4301" w:rsidRDefault="008A4301">
      <w:pPr>
        <w:pStyle w:val="CommentText"/>
      </w:pPr>
    </w:p>
    <w:p w:rsidR="008A4301" w:rsidRDefault="008A4301">
      <w:pPr>
        <w:pStyle w:val="CommentText"/>
      </w:pPr>
      <w:r>
        <w:t xml:space="preserve">Jan 19 meeting notes: </w:t>
      </w:r>
      <w:r>
        <w:rPr>
          <w:rFonts w:ascii="Helvetica" w:hAnsi="Helvetica" w:cs="Helvetica"/>
          <w:sz w:val="24"/>
          <w:szCs w:val="24"/>
          <w:lang w:val="en-US" w:eastAsia="en-US"/>
        </w:rPr>
        <w:t>Tentative decision is to support tail calls in strict mode only.</w:t>
      </w:r>
    </w:p>
  </w:comment>
  <w:comment w:id="4948" w:author="Rev 15 Allen Wirfs-Brock" w:date="2013-08-20T17:24:00Z" w:initials="AWB15">
    <w:p w:rsidR="008A4301" w:rsidRDefault="008A4301" w:rsidP="007262AE">
      <w:pPr>
        <w:pStyle w:val="CommentText"/>
      </w:pPr>
      <w:r>
        <w:rPr>
          <w:rStyle w:val="CommentReference"/>
        </w:rPr>
        <w:annotationRef/>
      </w:r>
      <w:r>
        <w:t>Explict property references are handled as method calls.</w:t>
      </w:r>
    </w:p>
  </w:comment>
  <w:comment w:id="4949" w:author="Rev 15 Allen Wirfs-Brock" w:date="2013-08-20T17:24:00Z" w:initials="AWB15">
    <w:p w:rsidR="008A4301" w:rsidRDefault="008A4301" w:rsidP="007262AE">
      <w:pPr>
        <w:pStyle w:val="CommentText"/>
      </w:pPr>
      <w:r>
        <w:rPr>
          <w:rStyle w:val="CommentReference"/>
        </w:rPr>
        <w:annotationRef/>
      </w:r>
      <w:r>
        <w:t>Implicit property references (via a with binding or global object binding) are also handled as method calls.</w:t>
      </w:r>
    </w:p>
  </w:comment>
  <w:comment w:id="4957" w:author="Rev 15 Allen Wirfs-Brock" w:date="2013-08-20T17:24:00Z" w:initials="AWB15">
    <w:p w:rsidR="008A4301" w:rsidRDefault="008A4301" w:rsidP="00470DC2">
      <w:pPr>
        <w:pStyle w:val="CommentText"/>
      </w:pPr>
      <w:r>
        <w:rPr>
          <w:rStyle w:val="CommentReference"/>
        </w:rPr>
        <w:annotationRef/>
      </w:r>
      <w:r>
        <w:t xml:space="preserve">This takes cares of property access on primitive values. </w:t>
      </w:r>
    </w:p>
  </w:comment>
  <w:comment w:id="4958" w:author="Rev 15 Allen Wirfs-Brock" w:date="2013-08-20T17:24:00Z" w:initials="AWB15">
    <w:p w:rsidR="008A4301" w:rsidRDefault="008A4301" w:rsidP="00621C54">
      <w:pPr>
        <w:pStyle w:val="CommentText"/>
      </w:pPr>
      <w:r>
        <w:rPr>
          <w:rStyle w:val="CommentReference"/>
        </w:rPr>
        <w:annotationRef/>
      </w:r>
      <w:r>
        <w:t xml:space="preserve">It translate them into calls on the [[MethodCall]] internal method of the base object. </w:t>
      </w:r>
    </w:p>
  </w:comment>
  <w:comment w:id="4999" w:author="Allen Wirfs-Brock" w:date="2013-08-20T17:24:00Z" w:initials="AW">
    <w:p w:rsidR="008A4301" w:rsidRDefault="008A4301" w:rsidP="00326D0A">
      <w:pPr>
        <w:pStyle w:val="CommentText"/>
      </w:pPr>
      <w:r>
        <w:rPr>
          <w:rStyle w:val="CommentReference"/>
        </w:rPr>
        <w:annotationRef/>
      </w:r>
      <w:r>
        <w:t>Note that the value the spread operator is applied to is coerced to an Object.</w:t>
      </w:r>
    </w:p>
  </w:comment>
  <w:comment w:id="5000" w:author="Allen Wirfs-Brock" w:date="2013-08-20T17:24:00Z" w:initials="AW">
    <w:p w:rsidR="008A4301" w:rsidRDefault="008A4301" w:rsidP="002A29A1">
      <w:pPr>
        <w:pStyle w:val="CommentText"/>
      </w:pPr>
      <w:r>
        <w:rPr>
          <w:rStyle w:val="CommentReference"/>
        </w:rPr>
        <w:annotationRef/>
      </w:r>
      <w:r>
        <w:t>Note that the value the spread operator is applied to is coerced to an Object.</w:t>
      </w:r>
    </w:p>
  </w:comment>
  <w:comment w:id="5818" w:author="Allen Wirfs-Brock" w:date="2013-08-20T17:24:00Z" w:initials="AW">
    <w:p w:rsidR="008A4301" w:rsidRDefault="008A4301" w:rsidP="001D4A8C">
      <w:pPr>
        <w:pStyle w:val="CommentText"/>
      </w:pPr>
      <w:r>
        <w:rPr>
          <w:rStyle w:val="CommentReference"/>
        </w:rPr>
        <w:annotationRef/>
      </w:r>
      <w:r>
        <w:t>This part probably doesn’t need to be here if 11.1.2 has this as a static semantic for extended code.</w:t>
      </w:r>
    </w:p>
  </w:comment>
  <w:comment w:id="5892" w:author="Rev 13 Allen Wirfs-Brock" w:date="2013-08-20T17:24:00Z" w:initials="AWB13">
    <w:p w:rsidR="008A4301" w:rsidRDefault="008A4301">
      <w:pPr>
        <w:pStyle w:val="CommentText"/>
      </w:pPr>
      <w:r>
        <w:rPr>
          <w:rStyle w:val="CommentReference"/>
        </w:rPr>
        <w:annotationRef/>
      </w:r>
      <w:r>
        <w:t>Breaking change: completion reform</w:t>
      </w:r>
    </w:p>
  </w:comment>
  <w:comment w:id="5891" w:author="Rev 13 Allen Wirfs-Brock" w:date="2013-08-20T17:24:00Z" w:initials="AWB13">
    <w:p w:rsidR="008A4301" w:rsidRDefault="008A4301">
      <w:pPr>
        <w:pStyle w:val="CommentText"/>
      </w:pPr>
      <w:r>
        <w:rPr>
          <w:rStyle w:val="CommentReference"/>
        </w:rPr>
        <w:annotationRef/>
      </w:r>
      <w:r>
        <w:t xml:space="preserve">TODO, need to verify that under ompletion reform empty blocks evaluate to undefined.  </w:t>
      </w:r>
    </w:p>
  </w:comment>
  <w:comment w:id="5893" w:author="Rev 13 Allen Wirfs-Brock" w:date="2013-08-20T17:24:00Z" w:initials="AWB13">
    <w:p w:rsidR="008A4301" w:rsidRDefault="008A4301" w:rsidP="00970924">
      <w:pPr>
        <w:pStyle w:val="CommentText"/>
      </w:pPr>
      <w:r>
        <w:rPr>
          <w:rStyle w:val="CommentReference"/>
        </w:rPr>
        <w:annotationRef/>
      </w:r>
      <w:r>
        <w:t>Breaking change: completion reform</w:t>
      </w:r>
    </w:p>
  </w:comment>
  <w:comment w:id="5911" w:author="Rev 13 Allen Wirfs-Brock" w:date="2013-08-20T17:24:00Z" w:initials="AWB13">
    <w:p w:rsidR="008A4301" w:rsidRDefault="008A4301">
      <w:pPr>
        <w:pStyle w:val="CommentText"/>
      </w:pPr>
      <w:r>
        <w:rPr>
          <w:rStyle w:val="CommentReference"/>
        </w:rPr>
        <w:annotationRef/>
      </w:r>
      <w:r>
        <w:t>ISSUE: above changes to completion reform will means this evaluates to undefined rather than 1 is</w:t>
      </w:r>
    </w:p>
  </w:comment>
  <w:comment w:id="5985" w:author="Rev 8 Allen Wirfs-Brock" w:date="2013-08-20T17:24:00Z" w:initials="AWB8">
    <w:p w:rsidR="008A4301" w:rsidRDefault="008A4301">
      <w:pPr>
        <w:pStyle w:val="CommentText"/>
      </w:pPr>
      <w:r>
        <w:rPr>
          <w:rStyle w:val="CommentReference"/>
        </w:rPr>
        <w:annotationRef/>
      </w:r>
      <w:r>
        <w:t>Consider disallowing undefined as a binding identifier in all new declaration forms.</w:t>
      </w:r>
    </w:p>
  </w:comment>
  <w:comment w:id="6308" w:author="Rev 16 Allen Wirfs-Brock" w:date="2013-08-20T17:24:00Z" w:initials="AWB16">
    <w:p w:rsidR="008A4301" w:rsidRDefault="008A4301">
      <w:pPr>
        <w:pStyle w:val="CommentText"/>
      </w:pPr>
      <w:r>
        <w:rPr>
          <w:rStyle w:val="CommentReference"/>
        </w:rPr>
        <w:annotationRef/>
      </w:r>
      <w:r>
        <w:t xml:space="preserve">Note that this may be a computed property name </w:t>
      </w:r>
    </w:p>
  </w:comment>
  <w:comment w:id="6470" w:author="Rev 13 Allen Wirfs-Brock" w:date="2013-08-20T17:24:00Z" w:initials="AWB13">
    <w:p w:rsidR="008A4301" w:rsidRDefault="008A4301" w:rsidP="00A53F35">
      <w:pPr>
        <w:pStyle w:val="CommentText"/>
      </w:pPr>
      <w:r>
        <w:rPr>
          <w:rStyle w:val="CommentReference"/>
        </w:rPr>
        <w:annotationRef/>
      </w:r>
      <w:r>
        <w:t>Breaking change from ES5: completion reform</w:t>
      </w:r>
    </w:p>
  </w:comment>
  <w:comment w:id="6489" w:author="Rev 6 Allen Wirfs-Brock" w:date="2013-08-20T17:24:00Z" w:initials="AWB6">
    <w:p w:rsidR="008A4301" w:rsidRDefault="008A4301">
      <w:pPr>
        <w:pStyle w:val="CommentText"/>
      </w:pPr>
      <w:r>
        <w:rPr>
          <w:rStyle w:val="CommentReference"/>
        </w:rPr>
        <w:annotationRef/>
      </w:r>
      <w:r>
        <w:t>Breaking change from ES5: completion reform</w:t>
      </w:r>
    </w:p>
  </w:comment>
  <w:comment w:id="6492" w:author="Rev 13 Allen Wirfs-Brock" w:date="2013-08-20T17:24:00Z" w:initials="AWB13">
    <w:p w:rsidR="008A4301" w:rsidRDefault="008A4301" w:rsidP="00A53F35">
      <w:pPr>
        <w:pStyle w:val="CommentText"/>
      </w:pPr>
      <w:r>
        <w:rPr>
          <w:rStyle w:val="CommentReference"/>
        </w:rPr>
        <w:annotationRef/>
      </w:r>
      <w:r>
        <w:t>Breaking change from ES5: completion reform</w:t>
      </w:r>
    </w:p>
  </w:comment>
  <w:comment w:id="6500" w:author="Rev 6 Allen Wirfs-Brock" w:date="2013-08-20T17:24:00Z" w:initials="AWB6">
    <w:p w:rsidR="008A4301" w:rsidRPr="00D07025" w:rsidRDefault="008A4301">
      <w:pPr>
        <w:pStyle w:val="CommentText"/>
      </w:pPr>
      <w:r>
        <w:rPr>
          <w:rStyle w:val="CommentReference"/>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6513" w:author="Rev 6 Allen Wirfs-Brock" w:date="2013-08-20T17:24:00Z" w:initials="AWB6">
    <w:p w:rsidR="008A4301" w:rsidRDefault="008A4301">
      <w:pPr>
        <w:pStyle w:val="CommentText"/>
      </w:pPr>
      <w:r>
        <w:rPr>
          <w:rStyle w:val="CommentReference"/>
        </w:rPr>
        <w:annotationRef/>
      </w:r>
      <w:r>
        <w:t>Note that this is technically a breaking change from ES5, however it is made to match web reality.</w:t>
      </w:r>
    </w:p>
  </w:comment>
  <w:comment w:id="6517" w:author="Rev 6 Allen Wirfs-Brock" w:date="2013-08-20T17:24:00Z" w:initials="AWB6">
    <w:p w:rsidR="008A4301" w:rsidRDefault="008A4301">
      <w:pPr>
        <w:pStyle w:val="CommentText"/>
      </w:pPr>
      <w:r>
        <w:rPr>
          <w:rStyle w:val="CommentReference"/>
        </w:rPr>
        <w:annotationRef/>
      </w:r>
      <w:r>
        <w:t>Breaking change: completion reform</w:t>
      </w:r>
    </w:p>
  </w:comment>
  <w:comment w:id="6518" w:author="Rev 6 Allen Wirfs-Brock" w:date="2013-08-20T17:24:00Z" w:initials="AWB6">
    <w:p w:rsidR="008A4301" w:rsidRDefault="008A4301">
      <w:pPr>
        <w:pStyle w:val="CommentText"/>
      </w:pPr>
      <w:r>
        <w:rPr>
          <w:rStyle w:val="CommentReference"/>
        </w:rPr>
        <w:annotationRef/>
      </w:r>
      <w:r>
        <w:t>Break/continue/return in the expression works normally (future for do {} or block lamda expressions)</w:t>
      </w:r>
    </w:p>
  </w:comment>
  <w:comment w:id="6531" w:author="Rev 6 Allen Wirfs-Brock" w:date="2013-08-20T17:24:00Z" w:initials="AWB6">
    <w:p w:rsidR="008A4301" w:rsidRDefault="008A4301">
      <w:pPr>
        <w:pStyle w:val="CommentText"/>
      </w:pPr>
      <w:r>
        <w:rPr>
          <w:rStyle w:val="CommentReference"/>
        </w:rPr>
        <w:annotationRef/>
      </w:r>
      <w:r>
        <w:t>ES5 breaking change: completion reform</w:t>
      </w:r>
    </w:p>
  </w:comment>
  <w:comment w:id="6532" w:author="Rev 6 Allen Wirfs-Brock" w:date="2013-08-20T17:24:00Z" w:initials="AWB6">
    <w:p w:rsidR="008A4301" w:rsidRDefault="008A4301" w:rsidP="009E1306">
      <w:pPr>
        <w:pStyle w:val="CommentText"/>
      </w:pPr>
      <w:r>
        <w:rPr>
          <w:rStyle w:val="CommentReference"/>
        </w:rPr>
        <w:annotationRef/>
      </w:r>
      <w:r>
        <w:t>Break/continue/return in the expression works normally (future for do {} or block lamda expressions)</w:t>
      </w:r>
    </w:p>
  </w:comment>
  <w:comment w:id="6545" w:author="Rev 3 Allen Wirfs-Brock" w:date="2013-08-20T17:24:00Z" w:initials="AWB 3">
    <w:p w:rsidR="008A4301" w:rsidRDefault="008A4301">
      <w:pPr>
        <w:pStyle w:val="CommentText"/>
      </w:pPr>
      <w:r>
        <w:rPr>
          <w:rStyle w:val="CommentReference"/>
        </w:rPr>
        <w:annotationRef/>
      </w:r>
      <w:r>
        <w:t>The lexical scoping of for iteration variables still needs to be taken care of</w:t>
      </w:r>
    </w:p>
  </w:comment>
  <w:comment w:id="6564" w:author="Rev 6 Allen Wirfs-Brock" w:date="2013-08-20T17:24:00Z" w:initials="AWB6">
    <w:p w:rsidR="008A4301" w:rsidRDefault="008A4301">
      <w:pPr>
        <w:pStyle w:val="CommentText"/>
      </w:pPr>
      <w:r>
        <w:rPr>
          <w:rStyle w:val="CommentReference"/>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6565" w:author="Rev 6 Allen Wirfs-Brock" w:date="2013-08-20T17:24:00Z" w:initials="AWB6">
    <w:p w:rsidR="008A4301" w:rsidRDefault="008A4301" w:rsidP="006D2B83">
      <w:pPr>
        <w:pStyle w:val="CommentText"/>
      </w:pPr>
      <w:r>
        <w:rPr>
          <w:rStyle w:val="CommentReference"/>
        </w:rPr>
        <w:annotationRef/>
      </w:r>
      <w:r>
        <w:t>ES5 breaking change: Completion reform</w:t>
      </w:r>
    </w:p>
  </w:comment>
  <w:comment w:id="6567" w:author="Rev 15 Allen Wirfs-Brock" w:date="2013-08-20T17:24:00Z" w:initials="AWB15">
    <w:p w:rsidR="008A4301" w:rsidRDefault="008A4301" w:rsidP="0000738D">
      <w:pPr>
        <w:pStyle w:val="CommentText"/>
      </w:pPr>
      <w:r>
        <w:rPr>
          <w:rStyle w:val="CommentReference"/>
        </w:rPr>
        <w:annotationRef/>
      </w:r>
      <w:r>
        <w:t>NOTE that if this is a for-let, this places the evaluation of the AssignmentExpression outside the scope of the bindings.  Perhaps in should be within that scope and subject to TDZ checks on the bond values.</w:t>
      </w:r>
    </w:p>
  </w:comment>
  <w:comment w:id="6568" w:author="Rev 6 Allen Wirfs-Brock" w:date="2013-08-20T17:24:00Z" w:initials="AWB6">
    <w:p w:rsidR="008A4301" w:rsidRDefault="008A4301">
      <w:pPr>
        <w:pStyle w:val="CommentText"/>
      </w:pPr>
      <w:r>
        <w:rPr>
          <w:rStyle w:val="CommentReference"/>
        </w:rPr>
        <w:annotationRef/>
      </w:r>
      <w:r>
        <w:t>Note a continue in the initializer expression is just like a break</w:t>
      </w:r>
    </w:p>
  </w:comment>
  <w:comment w:id="6569" w:author="Rev 6 Allen Wirfs-Brock" w:date="2013-08-20T17:24:00Z" w:initials="AWB6">
    <w:p w:rsidR="008A4301" w:rsidRDefault="008A4301" w:rsidP="00FB33C0">
      <w:pPr>
        <w:pStyle w:val="CommentText"/>
      </w:pPr>
      <w:r>
        <w:rPr>
          <w:rStyle w:val="CommentReference"/>
        </w:rPr>
        <w:annotationRef/>
      </w:r>
      <w:r>
        <w:t>Break/continue in the expression works normally (future for do {} or block lamda expressions)</w:t>
      </w:r>
    </w:p>
  </w:comment>
  <w:comment w:id="6570" w:author="Rev 6 Allen Wirfs-Brock" w:date="2013-08-20T17:24:00Z" w:initials="AWB6">
    <w:p w:rsidR="008A4301" w:rsidRDefault="008A4301" w:rsidP="00FB33C0">
      <w:pPr>
        <w:pStyle w:val="CommentText"/>
      </w:pPr>
      <w:r>
        <w:rPr>
          <w:rStyle w:val="CommentReference"/>
        </w:rPr>
        <w:annotationRef/>
      </w:r>
      <w:r>
        <w:t>Note a continue in the initializer expression is just like a break</w:t>
      </w:r>
    </w:p>
  </w:comment>
  <w:comment w:id="6571" w:author="Rev 6 Allen Wirfs-Brock" w:date="2013-08-20T17:24:00Z" w:initials="AWB6">
    <w:p w:rsidR="008A4301" w:rsidRDefault="008A4301" w:rsidP="0068432C">
      <w:pPr>
        <w:pStyle w:val="CommentText"/>
      </w:pPr>
      <w:r>
        <w:rPr>
          <w:rStyle w:val="CommentReference"/>
        </w:rPr>
        <w:annotationRef/>
      </w:r>
      <w:r>
        <w:t>Completion value reform</w:t>
      </w:r>
    </w:p>
  </w:comment>
  <w:comment w:id="6572" w:author="Rev 15 Allen Wirfs-Brock" w:date="2013-08-20T17:24:00Z" w:initials="AWB15">
    <w:p w:rsidR="008A4301" w:rsidRDefault="008A4301">
      <w:pPr>
        <w:pStyle w:val="CommentText"/>
      </w:pPr>
      <w:r>
        <w:rPr>
          <w:rStyle w:val="CommentReference"/>
        </w:rPr>
        <w:annotationRef/>
      </w:r>
      <w:r>
        <w:t>Recent destructuring assign changes probably mean that this turns into a throw if nextValue is not an Object.</w:t>
      </w:r>
    </w:p>
  </w:comment>
  <w:comment w:id="6573" w:author="Rev 6 Allen Wirfs-Brock" w:date="2013-08-20T17:24:00Z" w:initials="AWB6">
    <w:p w:rsidR="008A4301" w:rsidRDefault="008A4301">
      <w:pPr>
        <w:pStyle w:val="CommentText"/>
      </w:pPr>
      <w:r>
        <w:rPr>
          <w:rStyle w:val="CommentReference"/>
        </w:rPr>
        <w:annotationRef/>
      </w:r>
      <w:r>
        <w:t>ToDo, update this to return a completion value</w:t>
      </w:r>
    </w:p>
  </w:comment>
  <w:comment w:id="6574" w:author="Rev 11 Allen Wirfs-Brock" w:date="2013-08-20T17:24:00Z" w:initials="AWB11">
    <w:p w:rsidR="008A4301" w:rsidRDefault="008A4301" w:rsidP="00837E61">
      <w:pPr>
        <w:pStyle w:val="CommentText"/>
      </w:pPr>
      <w:r>
        <w:rPr>
          <w:rStyle w:val="CommentReference"/>
        </w:rPr>
        <w:annotationRef/>
      </w:r>
      <w:r>
        <w:t>Need to understand why result of previous step is ignored.  See bug 811</w:t>
      </w:r>
    </w:p>
  </w:comment>
  <w:comment w:id="6739" w:author="Rev 9 Allen Wirfs-Brock" w:date="2013-08-20T17:24:00Z" w:initials="AWB9">
    <w:p w:rsidR="008A4301" w:rsidRDefault="008A4301">
      <w:pPr>
        <w:pStyle w:val="CommentText"/>
      </w:pPr>
      <w:r>
        <w:rPr>
          <w:rStyle w:val="CommentReference"/>
        </w:rPr>
        <w:annotationRef/>
      </w:r>
      <w:r>
        <w:t>TODO If exprRef is a Reference that invokes a getter we probably should find a way to specify that the get call is handled as a tail call.</w:t>
      </w:r>
    </w:p>
  </w:comment>
  <w:comment w:id="6793" w:author="Rev 6 Allen Wirfs-Brock" w:date="2013-08-20T17:24:00Z" w:initials="AWB6">
    <w:p w:rsidR="008A4301" w:rsidRDefault="008A4301">
      <w:pPr>
        <w:pStyle w:val="CommentText"/>
      </w:pPr>
      <w:r>
        <w:rPr>
          <w:rStyle w:val="CommentReference"/>
        </w:rPr>
        <w:annotationRef/>
      </w:r>
      <w:r>
        <w:t>ES5 breaking change: completion reform</w:t>
      </w:r>
    </w:p>
  </w:comment>
  <w:comment w:id="6794" w:author="Rev 6 Allen Wirfs-Brock" w:date="2013-08-20T17:24:00Z" w:initials="AWB6">
    <w:p w:rsidR="008A4301" w:rsidRDefault="008A4301" w:rsidP="00176950">
      <w:pPr>
        <w:pStyle w:val="CommentText"/>
      </w:pPr>
      <w:r>
        <w:rPr>
          <w:rStyle w:val="CommentReference"/>
        </w:rPr>
        <w:annotationRef/>
      </w:r>
      <w:r>
        <w:t>ES5 breaking change: completion reform</w:t>
      </w:r>
    </w:p>
  </w:comment>
  <w:comment w:id="6858" w:author="Rev 6 Allen Wirfs-Brock" w:date="2013-08-20T17:24:00Z" w:initials="AWB">
    <w:p w:rsidR="008A4301" w:rsidRDefault="008A4301">
      <w:pPr>
        <w:pStyle w:val="CommentText"/>
      </w:pPr>
      <w:r>
        <w:rPr>
          <w:rStyle w:val="CommentReference"/>
        </w:rPr>
        <w:annotationRef/>
      </w:r>
      <w:r>
        <w:t>Note that this is a new restriction that does not exist in ES5</w:t>
      </w:r>
    </w:p>
  </w:comment>
  <w:comment w:id="6862" w:author="Rev 10 Allen Wirfs-Brock" w:date="2013-08-20T17:24:00Z" w:initials="AWB10">
    <w:p w:rsidR="008A4301" w:rsidRDefault="008A4301">
      <w:pPr>
        <w:pStyle w:val="CommentText"/>
      </w:pPr>
      <w:r>
        <w:rPr>
          <w:rStyle w:val="CommentReference"/>
        </w:rPr>
        <w:annotationRef/>
      </w:r>
      <w:r>
        <w:t>Catching a thrown null or undefined with a destructuing parameter rethrows a TypeError.  Does this make sense?</w:t>
      </w:r>
    </w:p>
  </w:comment>
  <w:comment w:id="7031" w:author="Rev 10 Allen Wirfs-Brock" w:date="2013-08-20T17:24:00Z" w:initials="AWB10">
    <w:p w:rsidR="008A4301" w:rsidRDefault="008A4301">
      <w:pPr>
        <w:pStyle w:val="CommentText"/>
      </w:pPr>
      <w:r>
        <w:rPr>
          <w:rStyle w:val="CommentReference"/>
        </w:rPr>
        <w:annotationRef/>
      </w:r>
      <w:r>
        <w:t>Need a better definition</w:t>
      </w:r>
    </w:p>
  </w:comment>
  <w:comment w:id="7074" w:author="Rev 7 Allen Wirfs-Brock" w:date="2013-08-20T17:24:00Z" w:initials="AWB7">
    <w:p w:rsidR="008A4301" w:rsidRDefault="008A4301" w:rsidP="004259BD">
      <w:pPr>
        <w:pStyle w:val="CommentText"/>
      </w:pPr>
      <w:r>
        <w:rPr>
          <w:rStyle w:val="CommentReference"/>
        </w:rPr>
        <w:annotationRef/>
      </w:r>
      <w:r>
        <w:t>TODO, need to resolve whether or not ArrowBodies are always strict</w:t>
      </w:r>
    </w:p>
  </w:comment>
  <w:comment w:id="7075" w:author="Rev 9 Allen Wirfs-Brock" w:date="2013-08-20T17:24:00Z" w:initials="AWB9">
    <w:p w:rsidR="008A4301" w:rsidRDefault="008A4301" w:rsidP="004259BD">
      <w:pPr>
        <w:pStyle w:val="CommentText"/>
      </w:pPr>
      <w:r>
        <w:rPr>
          <w:rStyle w:val="CommentReference"/>
        </w:rPr>
        <w:annotationRef/>
      </w:r>
      <w:r>
        <w:t>TODO If exprRef is a Reference that invokes a getter we probably should find a way to specify that the get call is handled as a tail call</w:t>
      </w:r>
    </w:p>
  </w:comment>
  <w:comment w:id="7076" w:author="Rev 7 Allen Wirfs-Brock" w:date="2013-08-20T17:24:00Z" w:initials="AWB7">
    <w:p w:rsidR="008A4301" w:rsidRDefault="008A4301" w:rsidP="000133D3">
      <w:pPr>
        <w:pStyle w:val="CommentText"/>
      </w:pPr>
      <w:r>
        <w:rPr>
          <w:rStyle w:val="CommentReference"/>
        </w:rPr>
        <w:annotationRef/>
      </w:r>
      <w:r>
        <w:t>Confirm: concise methods are always strict code.</w:t>
      </w:r>
    </w:p>
  </w:comment>
  <w:comment w:id="7128" w:author="Rev 10 Allen Wirfs-Brock" w:date="2013-08-20T17:24:00Z" w:initials="AWB10">
    <w:p w:rsidR="008A4301" w:rsidRDefault="008A4301">
      <w:pPr>
        <w:pStyle w:val="CommentText"/>
      </w:pPr>
      <w:r>
        <w:rPr>
          <w:rStyle w:val="CommentReference"/>
        </w:rPr>
        <w:annotationRef/>
      </w:r>
      <w:r>
        <w:t>At its sept 2012 meeting TC39 decided that it wants methods to be enumerable.</w:t>
      </w:r>
    </w:p>
  </w:comment>
  <w:comment w:id="7135" w:author="Rev 10 Allen Wirfs-Brock" w:date="2013-08-20T17:24:00Z" w:initials="AWB10">
    <w:p w:rsidR="008A4301" w:rsidRDefault="008A4301">
      <w:pPr>
        <w:pStyle w:val="CommentText"/>
      </w:pPr>
      <w:r>
        <w:rPr>
          <w:rStyle w:val="CommentReference"/>
        </w:rPr>
        <w:annotationRef/>
      </w:r>
      <w:r>
        <w:t>This actually doesn’t accomplish anything because a similar annotation within MemberExpression takes care of the possibility  of a leading RegExp here.</w:t>
      </w:r>
    </w:p>
  </w:comment>
  <w:comment w:id="7137" w:author="Rev 9 Allen Wirfs-Brock" w:date="2013-08-20T17:24:00Z" w:initials="AWB9">
    <w:p w:rsidR="008A4301" w:rsidRDefault="008A4301" w:rsidP="00167894">
      <w:pPr>
        <w:pStyle w:val="CommentText"/>
      </w:pPr>
      <w:r>
        <w:rPr>
          <w:rStyle w:val="CommentReference"/>
        </w:rPr>
        <w:annotationRef/>
      </w:r>
      <w:r>
        <w:t>Note that this variable currently isn’t used  in this algorithm</w:t>
      </w:r>
    </w:p>
  </w:comment>
  <w:comment w:id="7138" w:author="Rev 8 Allen Wirfs-Brock" w:date="2013-08-20T17:24:00Z" w:initials="AWB8">
    <w:p w:rsidR="008A4301" w:rsidRDefault="008A4301">
      <w:pPr>
        <w:pStyle w:val="CommentText"/>
      </w:pPr>
      <w:r>
        <w:rPr>
          <w:rStyle w:val="CommentReference"/>
        </w:rPr>
        <w:annotationRef/>
      </w:r>
      <w:r>
        <w:t>As it now stands, this will never be an abrupt completion</w:t>
      </w:r>
    </w:p>
  </w:comment>
  <w:comment w:id="7797" w:author="Rev 9 Allen Wirfs-Brock" w:date="2013-08-20T17:24:00Z" w:initials="AWB9">
    <w:p w:rsidR="008A4301" w:rsidRDefault="008A4301">
      <w:pPr>
        <w:pStyle w:val="CommentText"/>
      </w:pPr>
      <w:r>
        <w:rPr>
          <w:rStyle w:val="CommentReference"/>
        </w:rPr>
        <w:annotationRef/>
      </w:r>
      <w:r>
        <w:t>TODO:  Need to define tail positions.</w:t>
      </w:r>
    </w:p>
  </w:comment>
  <w:comment w:id="7832" w:author="Rev 10 Allen Wirfs-Brock" w:date="2013-08-20T17:24:00Z" w:initials="AWB10">
    <w:p w:rsidR="008A4301" w:rsidRDefault="008A4301" w:rsidP="004C3785">
      <w:pPr>
        <w:pStyle w:val="CommentText"/>
      </w:pPr>
      <w:r>
        <w:rPr>
          <w:rStyle w:val="CommentReference"/>
        </w:rPr>
        <w:annotationRef/>
      </w:r>
      <w:r>
        <w:t>Need a better definition</w:t>
      </w:r>
    </w:p>
  </w:comment>
  <w:comment w:id="7851" w:author="Rev 11 Allen Wirfs-Brock" w:date="2013-08-20T17:24:00Z" w:initials="AWB11">
    <w:p w:rsidR="008A4301" w:rsidRDefault="008A4301">
      <w:pPr>
        <w:pStyle w:val="CommentText"/>
      </w:pPr>
      <w:r>
        <w:rPr>
          <w:rStyle w:val="CommentReference"/>
        </w:rPr>
        <w:annotationRef/>
      </w:r>
      <w:r>
        <w:t>Not strictly true any longer.  Will need to update.</w:t>
      </w:r>
    </w:p>
  </w:comment>
  <w:comment w:id="7908" w:author="Rev 15 Allen Wirfs-Brock" w:date="2013-08-20T17:24:00Z" w:initials="AWB15">
    <w:p w:rsidR="008A4301" w:rsidRDefault="008A4301">
      <w:pPr>
        <w:pStyle w:val="CommentText"/>
      </w:pPr>
      <w:r>
        <w:rPr>
          <w:rStyle w:val="CommentReference"/>
        </w:rPr>
        <w:annotationRef/>
      </w:r>
      <w:r>
        <w:t xml:space="preserve">TODO: need to update </w:t>
      </w:r>
    </w:p>
  </w:comment>
  <w:comment w:id="7917" w:author="Allen Wirfs-Brock" w:date="2013-08-20T17:24:00Z" w:initials="AW">
    <w:p w:rsidR="008A4301" w:rsidRDefault="008A4301">
      <w:pPr>
        <w:pStyle w:val="CommentText"/>
      </w:pPr>
      <w:r>
        <w:rPr>
          <w:rStyle w:val="CommentReference"/>
        </w:rPr>
        <w:annotationRef/>
      </w:r>
      <w:hyperlink r:id="rId4" w:history="1">
        <w:r>
          <w:rPr>
            <w:rStyle w:val="Hyperlink"/>
            <w:lang w:val="en-GB"/>
          </w:rPr>
          <w:t>https://bugs.ecmascript.org/show_bug.cgi?id=155</w:t>
        </w:r>
      </w:hyperlink>
      <w:r>
        <w:t xml:space="preserve"> </w:t>
      </w:r>
    </w:p>
  </w:comment>
  <w:comment w:id="7959" w:author="Rev 11 Allen Wirfs-Brock" w:date="2013-08-20T17:24:00Z" w:initials="AWB11">
    <w:p w:rsidR="008A4301" w:rsidRDefault="008A4301">
      <w:pPr>
        <w:pStyle w:val="CommentText"/>
      </w:pPr>
      <w:r>
        <w:rPr>
          <w:rStyle w:val="CommentReference"/>
        </w:rPr>
        <w:annotationRef/>
      </w:r>
      <w:r>
        <w:t>or eval code that was direct eval’ed by function code??</w:t>
      </w:r>
    </w:p>
  </w:comment>
  <w:comment w:id="7960" w:author="Rev 11 Allen Wirfs-Brock" w:date="2013-08-20T17:24:00Z" w:initials="AWB11">
    <w:p w:rsidR="008A4301" w:rsidRDefault="008A4301">
      <w:pPr>
        <w:pStyle w:val="CommentText"/>
      </w:pPr>
      <w:r>
        <w:rPr>
          <w:rStyle w:val="CommentReference"/>
        </w:rPr>
        <w:annotationRef/>
      </w:r>
      <w:r>
        <w:t>TODO</w:t>
      </w:r>
    </w:p>
  </w:comment>
  <w:comment w:id="7961" w:author="Rev 11 Allen Wirfs-Brock" w:date="2013-08-20T17:24:00Z" w:initials="AWB11">
    <w:p w:rsidR="008A4301" w:rsidRDefault="008A4301" w:rsidP="00874D75">
      <w:pPr>
        <w:pStyle w:val="CommentText"/>
      </w:pPr>
      <w:r>
        <w:rPr>
          <w:rStyle w:val="CommentReference"/>
        </w:rPr>
        <w:annotationRef/>
      </w:r>
      <w:r>
        <w:t>or module code that was direct eval’ed by function code??</w:t>
      </w:r>
    </w:p>
  </w:comment>
  <w:comment w:id="7962" w:author="Rev 11 Allen Wirfs-Brock" w:date="2013-08-20T17:24:00Z" w:initials="AWB11">
    <w:p w:rsidR="008A4301" w:rsidRDefault="008A4301">
      <w:pPr>
        <w:pStyle w:val="CommentText"/>
      </w:pPr>
      <w:r>
        <w:rPr>
          <w:rStyle w:val="CommentReference"/>
        </w:rPr>
        <w:annotationRef/>
      </w:r>
      <w:r>
        <w:t>TODO</w:t>
      </w:r>
    </w:p>
  </w:comment>
  <w:comment w:id="8156" w:author="Rev 11 Allen Wirfs-Brock" w:date="2013-08-20T17:24:00Z" w:initials="AWB11">
    <w:p w:rsidR="008A4301" w:rsidRDefault="008A4301">
      <w:pPr>
        <w:pStyle w:val="CommentText"/>
      </w:pPr>
      <w:r>
        <w:rPr>
          <w:rStyle w:val="CommentReference"/>
        </w:rPr>
        <w:annotationRef/>
      </w:r>
      <w:r>
        <w:t>TODO need an algorithm</w:t>
      </w:r>
    </w:p>
    <w:p w:rsidR="008A4301" w:rsidRDefault="008A4301">
      <w:pPr>
        <w:pStyle w:val="CommentText"/>
      </w:pPr>
    </w:p>
    <w:p w:rsidR="008A4301" w:rsidRDefault="008A4301">
      <w:pPr>
        <w:pStyle w:val="CommentText"/>
      </w:pPr>
      <w:r>
        <w:t>Because [[Get]]/[[Put]] are invoked we need to figure out something to say about the order in which properties are accessed.</w:t>
      </w:r>
    </w:p>
    <w:p w:rsidR="008A4301" w:rsidRDefault="008A4301">
      <w:pPr>
        <w:pStyle w:val="CommentText"/>
      </w:pPr>
    </w:p>
    <w:p w:rsidR="008A4301" w:rsidRDefault="008A4301">
      <w:pPr>
        <w:pStyle w:val="CommentText"/>
      </w:pPr>
    </w:p>
  </w:comment>
  <w:comment w:id="8164" w:author="Rev 14 Allen Wirfs-Brock" w:date="2013-08-20T17:24:00Z" w:initials="AWB14">
    <w:p w:rsidR="008A4301" w:rsidRDefault="008A4301">
      <w:pPr>
        <w:pStyle w:val="CommentText"/>
      </w:pPr>
      <w:r>
        <w:rPr>
          <w:rStyle w:val="CommentReference"/>
        </w:rPr>
        <w:annotationRef/>
      </w:r>
      <w:r>
        <w:t>Need to decide how to tag the Math object</w:t>
      </w:r>
    </w:p>
  </w:comment>
  <w:comment w:id="8165" w:author="Rev 14 Allen Wirfs-Brock" w:date="2013-08-20T17:24:00Z" w:initials="AWB14">
    <w:p w:rsidR="008A4301" w:rsidRDefault="008A4301" w:rsidP="00A7569A">
      <w:pPr>
        <w:pStyle w:val="CommentText"/>
      </w:pPr>
      <w:r>
        <w:rPr>
          <w:rStyle w:val="CommentReference"/>
        </w:rPr>
        <w:annotationRef/>
      </w:r>
      <w:r>
        <w:t>Need to decide how to tag the JSON object</w:t>
      </w:r>
    </w:p>
  </w:comment>
  <w:comment w:id="8259" w:author="Rev 15 Allen Wirfs-Brock" w:date="2013-08-20T17:24:00Z" w:initials="AWB15">
    <w:p w:rsidR="008A4301" w:rsidRDefault="008A4301">
      <w:pPr>
        <w:pStyle w:val="CommentText"/>
      </w:pPr>
      <w:r>
        <w:rPr>
          <w:rStyle w:val="CommentReference"/>
        </w:rPr>
        <w:annotationRef/>
      </w:r>
      <w:r>
        <w:t>TODO This need to be rethought in light of Proxy based functions and other callables that may not be “BuiltinFunctiona”</w:t>
      </w:r>
    </w:p>
  </w:comment>
  <w:comment w:id="8304" w:author="Rev 11 Allen Wirfs-Brock" w:date="2013-08-20T17:24:00Z" w:initials="AWB11">
    <w:p w:rsidR="008A4301" w:rsidRDefault="008A4301" w:rsidP="00E435B1">
      <w:pPr>
        <w:pStyle w:val="CommentText"/>
      </w:pPr>
      <w:r>
        <w:rPr>
          <w:rStyle w:val="CommentReference"/>
        </w:rPr>
        <w:annotationRef/>
      </w:r>
      <w:r>
        <w:t>TODO: see if this algorithm  is really needed</w:t>
      </w:r>
    </w:p>
  </w:comment>
  <w:comment w:id="8372" w:author="Rev 7 Allen Wirfs-Brock" w:date="2013-08-20T17:24:00Z" w:initials="AWB7">
    <w:p w:rsidR="008A4301" w:rsidRDefault="008A4301">
      <w:pPr>
        <w:pStyle w:val="CommentText"/>
      </w:pPr>
      <w:r>
        <w:rPr>
          <w:rStyle w:val="CommentReference"/>
        </w:rPr>
        <w:annotationRef/>
      </w:r>
      <w:r>
        <w:t>It would be nice to have a more explicit way to create a collection with a pre-specified number of elements.</w:t>
      </w:r>
    </w:p>
  </w:comment>
  <w:comment w:id="8373" w:author="Rev 7 Allen Wirfs-Brock" w:date="2013-08-20T17:24:00Z" w:initials="AWB7">
    <w:p w:rsidR="008A4301" w:rsidRDefault="008A4301" w:rsidP="00315DAF">
      <w:pPr>
        <w:pStyle w:val="CommentText"/>
      </w:pPr>
      <w:r>
        <w:rPr>
          <w:rStyle w:val="CommentReference"/>
        </w:rPr>
        <w:annotationRef/>
      </w:r>
      <w:r>
        <w:t>It would be nice to have a more explicit way to create a collection with a pre-specified number of elements.</w:t>
      </w:r>
    </w:p>
  </w:comment>
  <w:comment w:id="8374" w:author="Rev 7 Allen Wirfs-Brock" w:date="2013-08-20T17:24:00Z" w:initials="AWB7">
    <w:p w:rsidR="008A4301" w:rsidRDefault="008A4301" w:rsidP="001F4648">
      <w:pPr>
        <w:pStyle w:val="CommentText"/>
      </w:pPr>
      <w:r>
        <w:rPr>
          <w:rStyle w:val="CommentReference"/>
        </w:rPr>
        <w:annotationRef/>
      </w:r>
      <w:r>
        <w:t>It would be nice to have a more explicit way to create a collection with a pre-specified number of elements.</w:t>
      </w:r>
    </w:p>
  </w:comment>
  <w:comment w:id="8391" w:author="Rev 7 Allen Wirfs-Brock" w:date="2013-08-20T17:24:00Z" w:initials="AWB7">
    <w:p w:rsidR="008A4301" w:rsidRDefault="008A4301">
      <w:pPr>
        <w:pStyle w:val="CommentText"/>
      </w:pPr>
      <w:r>
        <w:rPr>
          <w:rStyle w:val="CommentReference"/>
        </w:rPr>
        <w:annotationRef/>
      </w:r>
      <w:r>
        <w:t>This step was missing in ES&lt;=5.1</w:t>
      </w:r>
    </w:p>
  </w:comment>
  <w:comment w:id="8392" w:author="Rev 7 Allen Wirfs-Brock" w:date="2013-08-20T17:24:00Z" w:initials="AWB7">
    <w:p w:rsidR="008A4301" w:rsidRDefault="008A4301">
      <w:pPr>
        <w:pStyle w:val="CommentText"/>
      </w:pPr>
      <w:r>
        <w:rPr>
          <w:rStyle w:val="CommentReference"/>
        </w:rPr>
        <w:annotationRef/>
      </w:r>
      <w:r>
        <w:t>This step was missing in ES&lt;=5.1</w:t>
      </w:r>
    </w:p>
  </w:comment>
  <w:comment w:id="8408" w:author="Rev 7 Allen Wirfs-Brock" w:date="2013-08-22T10:22:00Z" w:initials="AWB7">
    <w:p w:rsidR="008A4301" w:rsidRDefault="008A4301" w:rsidP="00190B40">
      <w:pPr>
        <w:pStyle w:val="CommentText"/>
      </w:pPr>
      <w:r>
        <w:rPr>
          <w:rStyle w:val="CommentReference"/>
        </w:rPr>
        <w:annotationRef/>
      </w:r>
      <w:r>
        <w:t>It would be nice to have a more explicit way to create a collection with a pre-specified number of elements.</w:t>
      </w:r>
    </w:p>
  </w:comment>
  <w:comment w:id="8411" w:author="Rev 7 Allen Wirfs-Brock" w:date="2013-08-20T17:24:00Z" w:initials="AWB7">
    <w:p w:rsidR="008A4301" w:rsidRDefault="008A4301">
      <w:pPr>
        <w:pStyle w:val="CommentText"/>
      </w:pPr>
      <w:r>
        <w:rPr>
          <w:rStyle w:val="CommentReference"/>
        </w:rPr>
        <w:annotationRef/>
      </w:r>
      <w:r>
        <w:t>TODO: take completion values into account.</w:t>
      </w:r>
    </w:p>
  </w:comment>
  <w:comment w:id="8416" w:author="Rev 7 Allen Wirfs-Brock" w:date="2013-08-22T10:30:00Z" w:initials="AWB7">
    <w:p w:rsidR="008A4301" w:rsidRDefault="008A4301" w:rsidP="00190B40">
      <w:pPr>
        <w:pStyle w:val="CommentText"/>
      </w:pPr>
      <w:r>
        <w:rPr>
          <w:rStyle w:val="CommentReference"/>
        </w:rPr>
        <w:annotationRef/>
      </w:r>
      <w:r>
        <w:t>It would be nice to have a more explicit way to create a collection with a pre-specified number of elements.</w:t>
      </w:r>
    </w:p>
  </w:comment>
  <w:comment w:id="8424" w:author="Rev 7 Allen Wirfs-Brock" w:date="2013-08-22T10:13:00Z" w:initials="AWB7">
    <w:p w:rsidR="008A4301" w:rsidRDefault="008A4301" w:rsidP="00663EE4">
      <w:pPr>
        <w:pStyle w:val="CommentText"/>
      </w:pPr>
      <w:r>
        <w:rPr>
          <w:rStyle w:val="CommentReference"/>
        </w:rPr>
        <w:annotationRef/>
      </w:r>
      <w:r>
        <w:t>It would be nice to have a more explicit way to create a collection with a pre-specified number of elements.</w:t>
      </w:r>
    </w:p>
  </w:comment>
  <w:comment w:id="8426" w:author="Rev 7 Allen Wirfs-Brock" w:date="2013-08-22T10:15:00Z" w:initials="AWB7">
    <w:p w:rsidR="008A4301" w:rsidRDefault="008A4301" w:rsidP="00663EE4">
      <w:pPr>
        <w:pStyle w:val="CommentText"/>
      </w:pPr>
      <w:r>
        <w:rPr>
          <w:rStyle w:val="CommentReference"/>
        </w:rPr>
        <w:annotationRef/>
      </w:r>
      <w:r>
        <w:t>It would be nice to have a more explicit way to create a collection with a pre-specified number of elements.</w:t>
      </w:r>
    </w:p>
  </w:comment>
  <w:comment w:id="8439" w:author="Rev 11 Allen Wirfs-Brock" w:date="2013-08-22T10:02:00Z" w:initials="AWB11">
    <w:p w:rsidR="008A4301" w:rsidRDefault="008A4301" w:rsidP="00714C7E">
      <w:pPr>
        <w:pStyle w:val="CommentText"/>
      </w:pPr>
      <w:r>
        <w:rPr>
          <w:rStyle w:val="CommentReference"/>
        </w:rPr>
        <w:annotationRef/>
      </w:r>
      <w:r>
        <w:t>Need to decide whether to allow an argument that requests sparse iteration</w:t>
      </w:r>
    </w:p>
  </w:comment>
  <w:comment w:id="8440" w:author="Rev 17 Allen Wirfs-Brock" w:date="2013-08-20T17:24:00Z" w:initials="AWB17">
    <w:p w:rsidR="008A4301" w:rsidRDefault="008A4301">
      <w:pPr>
        <w:pStyle w:val="CommentText"/>
      </w:pPr>
      <w:r>
        <w:rPr>
          <w:rStyle w:val="CommentReference"/>
        </w:rPr>
        <w:annotationRef/>
      </w:r>
      <w:r>
        <w:t>Should blacklist be frozen?</w:t>
      </w:r>
    </w:p>
  </w:comment>
  <w:comment w:id="8465" w:author="Rev 10 Allen Wirfs-Brock" w:date="2013-08-20T17:24:00Z" w:initials="AWB10">
    <w:p w:rsidR="008A4301" w:rsidRDefault="008A4301" w:rsidP="0094126F">
      <w:pPr>
        <w:pStyle w:val="CommentText"/>
      </w:pPr>
      <w:r>
        <w:rPr>
          <w:rStyle w:val="CommentReference"/>
        </w:rPr>
        <w:annotationRef/>
      </w:r>
      <w:r>
        <w:t>TODO:  need to decide what to use for a constructor for these sort of  objects.</w:t>
      </w:r>
    </w:p>
  </w:comment>
  <w:comment w:id="8466" w:author="Rev 15 Allen Wirfs-Brock" w:date="2013-08-20T17:24:00Z" w:initials="AWB15">
    <w:p w:rsidR="008A4301" w:rsidRDefault="008A4301">
      <w:pPr>
        <w:pStyle w:val="CommentText"/>
      </w:pPr>
      <w:r>
        <w:rPr>
          <w:rStyle w:val="CommentReference"/>
        </w:rPr>
        <w:annotationRef/>
      </w:r>
      <w:r>
        <w:t>We don’t current have a public API for requesting a sparse iteration.  If that remains the case we can delete this clause.</w:t>
      </w:r>
    </w:p>
  </w:comment>
  <w:comment w:id="8545" w:author="Rev 9 Allen Wirfs-Brock" w:date="2013-08-20T17:24:00Z" w:initials="AWB9">
    <w:p w:rsidR="008A4301" w:rsidRDefault="008A4301">
      <w:pPr>
        <w:pStyle w:val="CommentText"/>
      </w:pPr>
      <w:r>
        <w:rPr>
          <w:rStyle w:val="CommentReference"/>
        </w:rPr>
        <w:annotationRef/>
      </w:r>
      <w:r>
        <w:t>Should we provide fromCodeUnit as an alias for this property and lable fromCharCode as obsolete.</w:t>
      </w:r>
    </w:p>
  </w:comment>
  <w:comment w:id="8557" w:author="Rev 9 Allen Wirfs-Brock" w:date="2013-08-20T17:24:00Z" w:initials="AWB9">
    <w:p w:rsidR="008A4301" w:rsidRDefault="008A4301">
      <w:pPr>
        <w:pStyle w:val="CommentText"/>
      </w:pPr>
      <w:r>
        <w:rPr>
          <w:rStyle w:val="CommentReference"/>
        </w:rPr>
        <w:annotationRef/>
      </w:r>
      <w:r>
        <w:t>Note this follows the ES6 convention for rest parameters rather than the precedent established by fromCharCode</w:t>
      </w:r>
    </w:p>
  </w:comment>
  <w:comment w:id="8575" w:author="Rev 9 Allen Wirfs-Brock" w:date="2013-08-20T17:24:00Z" w:initials="AWB9">
    <w:p w:rsidR="008A4301" w:rsidRDefault="008A4301">
      <w:pPr>
        <w:pStyle w:val="CommentText"/>
      </w:pPr>
      <w:r>
        <w:rPr>
          <w:rStyle w:val="CommentReference"/>
        </w:rPr>
        <w:annotationRef/>
      </w:r>
      <w:r>
        <w:t>Perhaps BMPCharAt should be provided as an alias for this method and charAt should be marked as obsolute.</w:t>
      </w:r>
    </w:p>
  </w:comment>
  <w:comment w:id="8597" w:author="Rev 14 Allen Wirfs-Brock" w:date="2013-08-20T17:24:00Z" w:initials="AWB14">
    <w:p w:rsidR="008A4301" w:rsidRDefault="008A4301">
      <w:pPr>
        <w:pStyle w:val="CommentText"/>
      </w:pPr>
      <w:r>
        <w:rPr>
          <w:rStyle w:val="CommentReference"/>
        </w:rPr>
        <w:annotationRef/>
      </w:r>
      <w:r>
        <w:t>Why is this impl defined? Can we specify this??</w:t>
      </w:r>
    </w:p>
  </w:comment>
  <w:comment w:id="8598" w:author="Rev 14 Allen Wirfs-Brock" w:date="2013-08-20T17:24:00Z" w:initials="AWB14">
    <w:p w:rsidR="008A4301" w:rsidRDefault="008A4301">
      <w:pPr>
        <w:pStyle w:val="CommentText"/>
      </w:pPr>
      <w:r>
        <w:rPr>
          <w:rStyle w:val="CommentReference"/>
        </w:rPr>
        <w:annotationRef/>
      </w:r>
      <w:r w:rsidRPr="00B63BF6">
        <w:t>"12345".replace("1",function(m,p,r) {x=[this,m,p,r]; return null})</w:t>
      </w:r>
    </w:p>
  </w:comment>
  <w:comment w:id="8629" w:author="Rev 9 Allen Wirfs-Brock" w:date="2013-08-20T17:24:00Z" w:initials="AWB9">
    <w:p w:rsidR="008A4301" w:rsidRDefault="008A4301">
      <w:pPr>
        <w:pStyle w:val="CommentText"/>
      </w:pPr>
      <w:r>
        <w:rPr>
          <w:rStyle w:val="CommentReference"/>
        </w:rPr>
        <w:annotationRef/>
      </w:r>
      <w:r>
        <w:t>Do we also need</w:t>
      </w:r>
    </w:p>
    <w:p w:rsidR="008A4301" w:rsidRDefault="008A4301">
      <w:pPr>
        <w:pStyle w:val="CommentText"/>
      </w:pPr>
      <w:r>
        <w:t>UnicodeCharAt that returns a string of length 1 or 2?</w:t>
      </w:r>
    </w:p>
  </w:comment>
  <w:comment w:id="8984" w:author="Rev 7 Allen Wirfs-Brock" w:date="2013-08-20T17:24:00Z" w:initials="AWB7">
    <w:p w:rsidR="008A4301" w:rsidRDefault="008A4301" w:rsidP="00B07A13">
      <w:pPr>
        <w:pStyle w:val="CommentText"/>
      </w:pPr>
      <w:r>
        <w:rPr>
          <w:rStyle w:val="CommentReference"/>
        </w:rPr>
        <w:annotationRef/>
      </w:r>
      <w:r>
        <w:t>TODO: need to provide algorithm that orders abnormal completion detection</w:t>
      </w:r>
    </w:p>
  </w:comment>
  <w:comment w:id="9004" w:author="Rev 7 Allen Wirfs-Brock" w:date="2013-08-20T17:24:00Z" w:initials="AWB7">
    <w:p w:rsidR="008A4301" w:rsidRDefault="008A4301" w:rsidP="007B6CF2">
      <w:pPr>
        <w:pStyle w:val="CommentText"/>
      </w:pPr>
      <w:r>
        <w:rPr>
          <w:rStyle w:val="CommentReference"/>
        </w:rPr>
        <w:annotationRef/>
      </w:r>
      <w:r>
        <w:t>Added at March 29 TC39 meeting</w:t>
      </w:r>
    </w:p>
  </w:comment>
  <w:comment w:id="9005" w:author="Rev 7 Allen Wirfs-Brock" w:date="2013-08-20T17:24:00Z" w:initials="AWB7">
    <w:p w:rsidR="008A4301" w:rsidRDefault="008A4301">
      <w:pPr>
        <w:pStyle w:val="CommentText"/>
      </w:pPr>
      <w:r>
        <w:rPr>
          <w:rStyle w:val="CommentReference"/>
        </w:rPr>
        <w:annotationRef/>
      </w:r>
      <w:r>
        <w:t>Unsigned seems most general, signed values could be converted in a previous step.</w:t>
      </w:r>
    </w:p>
  </w:comment>
  <w:comment w:id="9131" w:author="Rev 17 Allen Wirfs-Brock" w:date="2013-08-20T17:24:00Z" w:initials="AWB17">
    <w:p w:rsidR="008A4301" w:rsidRDefault="008A4301">
      <w:pPr>
        <w:pStyle w:val="CommentText"/>
      </w:pPr>
      <w:r>
        <w:rPr>
          <w:rStyle w:val="CommentReference"/>
        </w:rPr>
        <w:annotationRef/>
      </w:r>
      <w:r>
        <w:t>TODO: May need to use WebIDL like language for rounding...</w:t>
      </w:r>
    </w:p>
  </w:comment>
  <w:comment w:id="9157" w:author="Rev 8 Allen Wirfs-Brock" w:date="2013-08-20T17:24:00Z" w:initials="AWB8">
    <w:p w:rsidR="008A4301" w:rsidRDefault="008A4301">
      <w:pPr>
        <w:pStyle w:val="CommentText"/>
      </w:pPr>
      <w:r>
        <w:rPr>
          <w:rStyle w:val="CommentReference"/>
        </w:rPr>
        <w:annotationRef/>
      </w:r>
      <w:r>
        <w:t>Need a reference</w:t>
      </w:r>
    </w:p>
  </w:comment>
  <w:comment w:id="9186" w:author="Rev 14 Allen Wirfs-Brock" w:date="2013-08-20T17:24:00Z" w:initials="AWB14">
    <w:p w:rsidR="008A4301" w:rsidRDefault="008A4301">
      <w:pPr>
        <w:pStyle w:val="CommentText"/>
      </w:pPr>
      <w:r>
        <w:rPr>
          <w:rStyle w:val="CommentReference"/>
        </w:rPr>
        <w:annotationRef/>
      </w:r>
      <w:r>
        <w:t>Need to express as an intrinsic from same realm as this function.</w:t>
      </w:r>
    </w:p>
  </w:comment>
  <w:comment w:id="9187" w:author="Rev 14 Allen Wirfs-Brock" w:date="2013-08-20T17:24:00Z" w:initials="AWB14">
    <w:p w:rsidR="008A4301" w:rsidRDefault="008A4301" w:rsidP="00946FED">
      <w:pPr>
        <w:pStyle w:val="CommentText"/>
      </w:pPr>
      <w:r>
        <w:rPr>
          <w:rStyle w:val="CommentReference"/>
        </w:rPr>
        <w:annotationRef/>
      </w:r>
      <w:r>
        <w:t>Need to express as an intrinsic from same realm as this function.</w:t>
      </w:r>
    </w:p>
  </w:comment>
  <w:comment w:id="9189" w:author="Rev 14 Allen Wirfs-Brock" w:date="2013-08-20T17:24:00Z" w:initials="AWB14">
    <w:p w:rsidR="008A4301" w:rsidRDefault="008A4301" w:rsidP="00F67966">
      <w:pPr>
        <w:pStyle w:val="CommentText"/>
      </w:pPr>
      <w:r>
        <w:rPr>
          <w:rStyle w:val="CommentReference"/>
        </w:rPr>
        <w:annotationRef/>
      </w:r>
      <w:r>
        <w:t>Need to express as an intrinsic from same realm as this function.</w:t>
      </w:r>
    </w:p>
  </w:comment>
  <w:comment w:id="9360" w:author="Rev 14 Allen Wirfs-Brock" w:date="2013-08-20T17:24:00Z" w:initials="AWB14">
    <w:p w:rsidR="008A4301" w:rsidRDefault="008A4301">
      <w:pPr>
        <w:pStyle w:val="CommentText"/>
      </w:pPr>
      <w:r>
        <w:rPr>
          <w:rStyle w:val="CommentReference"/>
        </w:rPr>
        <w:annotationRef/>
      </w:r>
      <w:r>
        <w:t xml:space="preserve">This then clause corresponds to the “called as a function” case the ES5 spec. </w:t>
      </w:r>
    </w:p>
  </w:comment>
  <w:comment w:id="9361" w:author="Rev 14 Allen Wirfs-Brock" w:date="2013-08-20T17:24:00Z" w:initials="AWB14">
    <w:p w:rsidR="008A4301" w:rsidRDefault="008A4301" w:rsidP="00FA4775">
      <w:pPr>
        <w:pStyle w:val="CommentText"/>
      </w:pPr>
      <w:r>
        <w:rPr>
          <w:rStyle w:val="CommentReference"/>
        </w:rPr>
        <w:annotationRef/>
      </w:r>
      <w:r>
        <w:t>Why is this underspecified?  Why not specify an required escaping?  Do different implementation differ in their results?</w:t>
      </w:r>
    </w:p>
  </w:comment>
  <w:comment w:id="9479" w:author="Rev 7 Allen Wirfs-Brock" w:date="2013-08-20T17:24:00Z" w:initials="AWB7">
    <w:p w:rsidR="008A4301" w:rsidRDefault="008A4301" w:rsidP="004B53AC">
      <w:pPr>
        <w:pStyle w:val="CommentText"/>
      </w:pPr>
      <w:r>
        <w:rPr>
          <w:rStyle w:val="CommentReference"/>
        </w:rPr>
        <w:annotationRef/>
      </w:r>
      <w:r>
        <w:t>Needs an real algorithm and also completion record checks.</w:t>
      </w:r>
    </w:p>
  </w:comment>
  <w:comment w:id="9480" w:author="Rev 7 Allen Wirfs-Brock" w:date="2013-08-20T17:24:00Z" w:initials="AWB7">
    <w:p w:rsidR="008A4301" w:rsidRDefault="008A4301" w:rsidP="00593760">
      <w:pPr>
        <w:pStyle w:val="CommentText"/>
      </w:pPr>
      <w:r>
        <w:rPr>
          <w:rStyle w:val="CommentReference"/>
        </w:rPr>
        <w:annotationRef/>
      </w:r>
      <w:r>
        <w:t>TODO: Needs better spec langauge</w:t>
      </w:r>
    </w:p>
  </w:comment>
  <w:comment w:id="9504" w:author="Rev 14 Allen Wirfs-Brock" w:date="2013-08-20T17:24:00Z" w:initials="AWB14">
    <w:p w:rsidR="008A4301" w:rsidRDefault="008A4301" w:rsidP="001248EB">
      <w:pPr>
        <w:pStyle w:val="CommentText"/>
      </w:pPr>
      <w:r>
        <w:rPr>
          <w:rStyle w:val="CommentReference"/>
        </w:rPr>
        <w:annotationRef/>
      </w:r>
      <w:r>
        <w:t xml:space="preserve">This then clause corresponds to the “called as a function” case the ES5 spec. </w:t>
      </w:r>
    </w:p>
  </w:comment>
  <w:comment w:id="9572" w:author="Rev 10 Allen Wirfs-Brock" w:date="2013-08-20T17:24:00Z" w:initials="AWB10">
    <w:p w:rsidR="008A4301" w:rsidRDefault="008A4301">
      <w:pPr>
        <w:pStyle w:val="CommentText"/>
      </w:pPr>
      <w:r>
        <w:rPr>
          <w:rStyle w:val="CommentReference"/>
        </w:rPr>
        <w:annotationRef/>
      </w:r>
      <w:r>
        <w:t>Sectin references have not yet been updated to reflect ES6</w:t>
      </w:r>
    </w:p>
  </w:comment>
  <w:comment w:id="9587" w:author="Rev 14 Allen Wirfs-Brock" w:date="2013-08-20T17:24:00Z" w:initials="AWB14">
    <w:p w:rsidR="008A4301" w:rsidRDefault="008A4301" w:rsidP="00876625">
      <w:pPr>
        <w:pStyle w:val="CommentText"/>
      </w:pPr>
      <w:r>
        <w:rPr>
          <w:rStyle w:val="CommentReference"/>
        </w:rPr>
        <w:annotationRef/>
      </w:r>
      <w:r>
        <w:t xml:space="preserve">This then clause corresponds to the “called as a function” case the ES5 spec. </w:t>
      </w:r>
    </w:p>
  </w:comment>
  <w:comment w:id="9605" w:author="Rev 15 Allen Wirfs-Brock" w:date="2013-08-20T17:24:00Z" w:initials="AWB15">
    <w:p w:rsidR="008A4301" w:rsidRDefault="008A4301" w:rsidP="00EF706A">
      <w:pPr>
        <w:pStyle w:val="CommentText"/>
        <w:jc w:val="left"/>
      </w:pPr>
      <w:r>
        <w:rPr>
          <w:rStyle w:val="CommentReference"/>
        </w:rPr>
        <w:annotationRef/>
      </w:r>
      <w:r>
        <w:t xml:space="preserve">TODO:  What about the static semantic rules?  Do they all apply to JSON text? Don’t want to recognised __proto__, etc. It may be time to provide independent  evaluation semantics for </w:t>
      </w:r>
      <w:r w:rsidRPr="0034602E">
        <w:rPr>
          <w:rFonts w:ascii="Times New Roman" w:hAnsi="Times New Roman"/>
          <w:i/>
          <w:iCs/>
        </w:rPr>
        <w:t>JSONText</w:t>
      </w:r>
      <w:r>
        <w:t xml:space="preserve"> </w:t>
      </w:r>
    </w:p>
  </w:comment>
  <w:comment w:id="9620" w:author="Rev 10 Allen Wirfs-Brock" w:date="2013-08-20T17:24:00Z" w:initials="AWB10">
    <w:p w:rsidR="008A4301" w:rsidRDefault="008A4301">
      <w:pPr>
        <w:pStyle w:val="CommentText"/>
      </w:pPr>
      <w:r>
        <w:rPr>
          <w:rStyle w:val="CommentReference"/>
        </w:rPr>
        <w:annotationRef/>
      </w:r>
      <w:r>
        <w:t xml:space="preserve">This is a place holder for material in the Binary Data proposal </w:t>
      </w:r>
      <w:hyperlink r:id="rId5" w:history="1">
        <w:r w:rsidRPr="00430844">
          <w:rPr>
            <w:rStyle w:val="Hyperlink"/>
            <w:lang w:val="en-GB"/>
          </w:rPr>
          <w:t>http://wiki.ecmascript.org/doku.php?id=harmony:binary_data</w:t>
        </w:r>
      </w:hyperlink>
      <w:r>
        <w:t xml:space="preserve"> </w:t>
      </w:r>
    </w:p>
  </w:comment>
  <w:comment w:id="9625" w:author="Rev 13 Allen Wirfs-Brock" w:date="2013-08-20T17:24:00Z" w:initials="AWB13">
    <w:p w:rsidR="008A4301" w:rsidRDefault="008A4301" w:rsidP="00075111">
      <w:pPr>
        <w:pStyle w:val="CommentText"/>
      </w:pPr>
      <w:r>
        <w:rPr>
          <w:rStyle w:val="CommentReference"/>
        </w:rPr>
        <w:annotationRef/>
      </w:r>
      <w:r>
        <w:t>TODO: need to define abstract operations for allocting data blocks.  Should throw a RangeError if alloc fails.</w:t>
      </w:r>
    </w:p>
  </w:comment>
  <w:comment w:id="9628" w:author="Rev 13 Allen Wirfs-Brock" w:date="2013-08-20T17:24:00Z" w:initials="AWB13">
    <w:p w:rsidR="008A4301" w:rsidRDefault="008A4301">
      <w:pPr>
        <w:pStyle w:val="CommentText"/>
      </w:pPr>
      <w:r>
        <w:rPr>
          <w:rStyle w:val="CommentReference"/>
        </w:rPr>
        <w:annotationRef/>
      </w:r>
      <w:r>
        <w:t>byteLength needs to be an accessor both to comply with WebIDL requirements and to support the Kronos neutering strawman requirements.</w:t>
      </w:r>
    </w:p>
  </w:comment>
  <w:comment w:id="9629" w:author="Rev 13 Allen Wirfs-Brock" w:date="2013-08-20T17:24:00Z" w:initials="AWB13">
    <w:p w:rsidR="008A4301" w:rsidRDefault="008A4301" w:rsidP="004B4002">
      <w:pPr>
        <w:pStyle w:val="CommentText"/>
      </w:pPr>
      <w:r>
        <w:rPr>
          <w:rStyle w:val="CommentReference"/>
        </w:rPr>
        <w:annotationRef/>
      </w:r>
      <w:r>
        <w:t xml:space="preserve">TODO: need to define abstract operations for allocting and manipulating data blocks. </w:t>
      </w:r>
    </w:p>
  </w:comment>
  <w:comment w:id="9632" w:author="Rev 13 Allen Wirfs-Brock" w:date="2013-08-20T17:24:00Z" w:initials="AWB13">
    <w:p w:rsidR="008A4301" w:rsidRDefault="008A4301">
      <w:pPr>
        <w:pStyle w:val="CommentText"/>
      </w:pPr>
      <w:r>
        <w:rPr>
          <w:rStyle w:val="CommentReference"/>
        </w:rPr>
        <w:annotationRef/>
      </w:r>
      <w:r>
        <w:t>TODO</w:t>
      </w:r>
    </w:p>
  </w:comment>
  <w:comment w:id="9633" w:author="Rev 13 Allen Wirfs-Brock" w:date="2013-08-20T17:24:00Z" w:initials="AWB13">
    <w:p w:rsidR="008A4301" w:rsidRDefault="008A4301">
      <w:pPr>
        <w:pStyle w:val="CommentText"/>
      </w:pPr>
      <w:r>
        <w:rPr>
          <w:rStyle w:val="CommentReference"/>
        </w:rPr>
        <w:annotationRef/>
      </w:r>
      <w:r>
        <w:t>TODO</w:t>
      </w:r>
    </w:p>
  </w:comment>
  <w:comment w:id="9634" w:author="Rev 13 Allen Wirfs-Brock" w:date="2013-08-20T17:24:00Z" w:initials="AWB13">
    <w:p w:rsidR="008A4301" w:rsidRDefault="008A4301">
      <w:pPr>
        <w:pStyle w:val="CommentText"/>
      </w:pPr>
      <w:r>
        <w:rPr>
          <w:rStyle w:val="CommentReference"/>
        </w:rPr>
        <w:annotationRef/>
      </w:r>
      <w:r>
        <w:t>Issue: this is a made up name.  What should it be?</w:t>
      </w:r>
    </w:p>
  </w:comment>
  <w:comment w:id="9635" w:author="Rev 13 Allen Wirfs-Brock" w:date="2013-08-20T17:24:00Z" w:initials="AWB13">
    <w:p w:rsidR="008A4301" w:rsidRDefault="008A4301">
      <w:pPr>
        <w:pStyle w:val="CommentText"/>
      </w:pPr>
      <w:r>
        <w:rPr>
          <w:rStyle w:val="CommentReference"/>
        </w:rPr>
        <w:annotationRef/>
      </w:r>
      <w:r>
        <w:t>TODO</w:t>
      </w:r>
    </w:p>
  </w:comment>
  <w:comment w:id="9637" w:author="Rev 13 Allen Wirfs-Brock" w:date="2013-08-20T17:24:00Z" w:initials="AWB13">
    <w:p w:rsidR="008A4301" w:rsidRDefault="008A4301">
      <w:pPr>
        <w:pStyle w:val="CommentText"/>
      </w:pPr>
      <w:r>
        <w:rPr>
          <w:rStyle w:val="CommentReference"/>
        </w:rPr>
        <w:annotationRef/>
      </w:r>
      <w:r>
        <w:t>Issue:  we need to decide whether we are going to fully apply WebIDL’s complex set of overload resolution rules.</w:t>
      </w:r>
    </w:p>
  </w:comment>
  <w:comment w:id="9638" w:author="Rev 13 Allen Wirfs-Brock" w:date="2013-08-20T17:24:00Z" w:initials="AWB13">
    <w:p w:rsidR="008A4301" w:rsidRDefault="008A4301" w:rsidP="00B826E9">
      <w:pPr>
        <w:pStyle w:val="CommentText"/>
      </w:pPr>
      <w:r>
        <w:rPr>
          <w:rStyle w:val="CommentReference"/>
        </w:rPr>
        <w:annotationRef/>
      </w:r>
      <w:r>
        <w:t>Issue:  we need to decide whether we are going to fully apply WebIDL’s complex set of overload resolution rules.</w:t>
      </w:r>
    </w:p>
  </w:comment>
  <w:comment w:id="9639" w:author="Rev 13 Allen Wirfs-Brock" w:date="2013-08-20T17:24:00Z" w:initials="AWB13">
    <w:p w:rsidR="008A4301" w:rsidRDefault="008A4301" w:rsidP="00C300EF">
      <w:pPr>
        <w:pStyle w:val="CommentText"/>
      </w:pPr>
      <w:r>
        <w:rPr>
          <w:rStyle w:val="CommentReference"/>
        </w:rPr>
        <w:annotationRef/>
      </w:r>
      <w:r>
        <w:t>TODO</w:t>
      </w:r>
    </w:p>
  </w:comment>
  <w:comment w:id="9640" w:author="Rev 13 Allen Wirfs-Brock" w:date="2013-08-20T17:24:00Z" w:initials="AWB13">
    <w:p w:rsidR="008A4301" w:rsidRDefault="008A4301" w:rsidP="00FB75B9">
      <w:pPr>
        <w:pStyle w:val="CommentText"/>
      </w:pPr>
      <w:r>
        <w:rPr>
          <w:rStyle w:val="CommentReference"/>
        </w:rPr>
        <w:annotationRef/>
      </w:r>
      <w:r>
        <w:t>Issue:  The khronos spec. allows array-likes here.  Should we also recognise iterables and use @@iterator for them?  This algorithm current doesn’t deal with iterables.</w:t>
      </w:r>
    </w:p>
  </w:comment>
  <w:comment w:id="9641" w:author="Rev 13 Allen Wirfs-Brock" w:date="2013-08-20T17:24:00Z" w:initials="AWB13">
    <w:p w:rsidR="008A4301" w:rsidRDefault="008A4301" w:rsidP="00855D3F">
      <w:pPr>
        <w:pStyle w:val="CommentText"/>
      </w:pPr>
      <w:r>
        <w:rPr>
          <w:rStyle w:val="CommentReference"/>
        </w:rPr>
        <w:annotationRef/>
      </w:r>
      <w:r>
        <w:t>Issue:  we need to decide whether we are going to fully apply WebIDL’s complex set of overload resolution rules.</w:t>
      </w:r>
    </w:p>
  </w:comment>
  <w:comment w:id="9642" w:author="Rev 13 Allen Wirfs-Brock" w:date="2013-08-20T17:24:00Z" w:initials="AWB13">
    <w:p w:rsidR="008A4301" w:rsidRDefault="008A4301" w:rsidP="00BA47D7">
      <w:pPr>
        <w:pStyle w:val="CommentText"/>
      </w:pPr>
      <w:r>
        <w:rPr>
          <w:rStyle w:val="CommentReference"/>
        </w:rPr>
        <w:annotationRef/>
      </w:r>
      <w:r>
        <w:t>Issue:  we need to decide whether we are going to fully apply WebIDL’s complex set of overload resolution rules.</w:t>
      </w:r>
    </w:p>
  </w:comment>
  <w:comment w:id="9643" w:author="Rev 13 Allen Wirfs-Brock" w:date="2013-08-20T17:24:00Z" w:initials="AWB13">
    <w:p w:rsidR="008A4301" w:rsidRDefault="008A4301">
      <w:pPr>
        <w:pStyle w:val="CommentText"/>
      </w:pPr>
      <w:r>
        <w:rPr>
          <w:rStyle w:val="CommentReference"/>
        </w:rPr>
        <w:annotationRef/>
      </w:r>
      <w:r>
        <w:t>Issue, the order of exceptions that may be thrown during argument validation is probably not currently the same as would be produced by WebIDL overloading plus Khronos validation rules (if that order is even well defined??).  It isn’t clear that this difference is very important.</w:t>
      </w:r>
    </w:p>
  </w:comment>
  <w:comment w:id="9644" w:author="Rev 13 Allen Wirfs-Brock" w:date="2013-08-20T17:24:00Z" w:initials="AWB13">
    <w:p w:rsidR="008A4301" w:rsidRDefault="008A4301">
      <w:pPr>
        <w:pStyle w:val="CommentText"/>
      </w:pPr>
      <w:r>
        <w:rPr>
          <w:rStyle w:val="CommentReference"/>
        </w:rPr>
        <w:annotationRef/>
      </w:r>
      <w:r>
        <w:t>TODO:  this is a place holder assuming that we may need to construct TypedArrays from binary data objects.</w:t>
      </w:r>
    </w:p>
  </w:comment>
  <w:comment w:id="9645" w:author="Rev 7 Allen Wirfs-Brock" w:date="2013-08-20T17:24:00Z" w:initials="AWB7">
    <w:p w:rsidR="008A4301" w:rsidRDefault="008A4301" w:rsidP="007D0DD9">
      <w:pPr>
        <w:pStyle w:val="CommentText"/>
      </w:pPr>
      <w:r>
        <w:rPr>
          <w:rStyle w:val="CommentReference"/>
        </w:rPr>
        <w:annotationRef/>
      </w:r>
      <w:r>
        <w:t>It would be nice to have a more explicit way to create a collection with a pre-specified number of elements.</w:t>
      </w:r>
    </w:p>
  </w:comment>
  <w:comment w:id="9646" w:author="Rev 7 Allen Wirfs-Brock" w:date="2013-08-20T17:24:00Z" w:initials="AWB7">
    <w:p w:rsidR="008A4301" w:rsidRDefault="008A4301" w:rsidP="00104D33">
      <w:pPr>
        <w:pStyle w:val="CommentText"/>
      </w:pPr>
      <w:r>
        <w:rPr>
          <w:rStyle w:val="CommentReference"/>
        </w:rPr>
        <w:annotationRef/>
      </w:r>
      <w:r>
        <w:t>It would be nice to have a more explicit way to create a collection with a pre-specified number of elements.</w:t>
      </w:r>
    </w:p>
  </w:comment>
  <w:comment w:id="9647" w:author="Rev 7 Allen Wirfs-Brock" w:date="2013-08-20T17:24:00Z" w:initials="AWB7">
    <w:p w:rsidR="008A4301" w:rsidRDefault="008A4301" w:rsidP="005B3CD9">
      <w:pPr>
        <w:pStyle w:val="CommentText"/>
      </w:pPr>
      <w:r>
        <w:rPr>
          <w:rStyle w:val="CommentReference"/>
        </w:rPr>
        <w:annotationRef/>
      </w:r>
      <w:r>
        <w:t>It would be nice to have a more explicit way to create a collection with a pre-specified number of elements.</w:t>
      </w:r>
    </w:p>
  </w:comment>
  <w:comment w:id="9649" w:author="Rev 13 Allen Wirfs-Brock" w:date="2013-08-20T17:24:00Z" w:initials="AWB13">
    <w:p w:rsidR="008A4301" w:rsidRDefault="008A4301" w:rsidP="00286791">
      <w:pPr>
        <w:pStyle w:val="CommentText"/>
      </w:pPr>
      <w:r>
        <w:rPr>
          <w:rStyle w:val="CommentReference"/>
        </w:rPr>
        <w:annotationRef/>
      </w:r>
      <w:r>
        <w:t>buffer needs to be an accessor both to comply with WebIDL requirements and to support the Kronos neutering strawman requirements.</w:t>
      </w:r>
    </w:p>
  </w:comment>
  <w:comment w:id="9650" w:author="Rev 13 Allen Wirfs-Brock" w:date="2013-08-20T17:24:00Z" w:initials="AWB13">
    <w:p w:rsidR="008A4301" w:rsidRDefault="008A4301" w:rsidP="00286791">
      <w:pPr>
        <w:pStyle w:val="CommentText"/>
      </w:pPr>
      <w:r>
        <w:rPr>
          <w:rStyle w:val="CommentReference"/>
        </w:rPr>
        <w:annotationRef/>
      </w:r>
      <w:r>
        <w:t>buffer needs to be an accessor both to comply with WebIDL requirements and to support the Kronos neutering strawman requirements.</w:t>
      </w:r>
    </w:p>
  </w:comment>
  <w:comment w:id="9651" w:author="Rev 13 Allen Wirfs-Brock" w:date="2013-08-20T17:24:00Z" w:initials="AWB13">
    <w:p w:rsidR="008A4301" w:rsidRDefault="008A4301" w:rsidP="00286791">
      <w:pPr>
        <w:pStyle w:val="CommentText"/>
      </w:pPr>
      <w:r>
        <w:rPr>
          <w:rStyle w:val="CommentReference"/>
        </w:rPr>
        <w:annotationRef/>
      </w:r>
      <w:r>
        <w:t>buffer needs to be an accessor both to comply with WebIDL requirements and to support the Kronos neutering strawman requirements.</w:t>
      </w:r>
    </w:p>
  </w:comment>
  <w:comment w:id="9652" w:author="Rev 13 Allen Wirfs-Brock" w:date="2013-08-20T17:24:00Z" w:initials="AWB13">
    <w:p w:rsidR="008A4301" w:rsidRDefault="008A4301" w:rsidP="00286791">
      <w:pPr>
        <w:pStyle w:val="CommentText"/>
      </w:pPr>
      <w:r>
        <w:rPr>
          <w:rStyle w:val="CommentReference"/>
        </w:rPr>
        <w:annotationRef/>
      </w:r>
      <w:r>
        <w:t>buffer needs to be an accessor both to comply with WebIDL requirements and to support the Kronos neutering strawman requirements.</w:t>
      </w:r>
    </w:p>
  </w:comment>
  <w:comment w:id="9655" w:author="Rev 13 Allen Wirfs-Brock" w:date="2013-08-20T17:24:00Z" w:initials="AWB13">
    <w:p w:rsidR="008A4301" w:rsidRDefault="008A4301" w:rsidP="00326BE7">
      <w:pPr>
        <w:pStyle w:val="CommentText"/>
      </w:pPr>
      <w:r>
        <w:rPr>
          <w:rStyle w:val="CommentReference"/>
        </w:rPr>
        <w:annotationRef/>
      </w:r>
      <w:r>
        <w:t>TODO, see bug 1675</w:t>
      </w:r>
    </w:p>
  </w:comment>
  <w:comment w:id="9656" w:author="Rev 13 Allen Wirfs-Brock" w:date="2013-08-20T17:24:00Z" w:initials="AWB13">
    <w:p w:rsidR="008A4301" w:rsidRDefault="008A4301" w:rsidP="009B0388">
      <w:pPr>
        <w:pStyle w:val="CommentText"/>
      </w:pPr>
      <w:r>
        <w:rPr>
          <w:rStyle w:val="CommentReference"/>
        </w:rPr>
        <w:annotationRef/>
      </w:r>
      <w:r>
        <w:t>TODO: not yet updated from wik</w:t>
      </w:r>
    </w:p>
  </w:comment>
  <w:comment w:id="9657" w:author="Rev 7 Allen Wirfs-Brock" w:date="2013-08-22T10:20:00Z" w:initials="AWB7">
    <w:p w:rsidR="008A4301" w:rsidRDefault="008A4301" w:rsidP="00A7092A">
      <w:pPr>
        <w:pStyle w:val="CommentText"/>
      </w:pPr>
      <w:r>
        <w:rPr>
          <w:rStyle w:val="CommentReference"/>
        </w:rPr>
        <w:annotationRef/>
      </w:r>
      <w:r>
        <w:t>It would be nice to have a more explicit way to create a collection with a pre-specified number of elements.</w:t>
      </w:r>
    </w:p>
  </w:comment>
  <w:comment w:id="9658" w:author="Rev 7 Allen Wirfs-Brock" w:date="2013-08-22T09:08:00Z" w:initials="AWB7">
    <w:p w:rsidR="008A4301" w:rsidRDefault="008A4301" w:rsidP="00725085">
      <w:pPr>
        <w:pStyle w:val="CommentText"/>
      </w:pPr>
      <w:r>
        <w:rPr>
          <w:rStyle w:val="CommentReference"/>
        </w:rPr>
        <w:annotationRef/>
      </w:r>
      <w:r>
        <w:t>It would be nice to have a more explicit way to create a collection with a pre-specified number of elements.</w:t>
      </w:r>
    </w:p>
  </w:comment>
  <w:comment w:id="9659" w:author="Rev 7 Allen Wirfs-Brock" w:date="2013-08-22T09:42:00Z" w:initials="AWB7">
    <w:p w:rsidR="008A4301" w:rsidRDefault="008A4301" w:rsidP="00714C7E">
      <w:pPr>
        <w:pStyle w:val="CommentText"/>
      </w:pPr>
      <w:r>
        <w:rPr>
          <w:rStyle w:val="CommentReference"/>
        </w:rPr>
        <w:annotationRef/>
      </w:r>
      <w:r>
        <w:t>It would be nice to have a more explicit way to create a collection with a pre-specified number of elements.</w:t>
      </w:r>
    </w:p>
  </w:comment>
  <w:comment w:id="9796" w:author="Rev 13 Allen Wirfs-Brock" w:date="2013-08-21T12:44:00Z" w:initials="AWB13">
    <w:p w:rsidR="008A4301" w:rsidRDefault="008A4301" w:rsidP="00B93EA8">
      <w:pPr>
        <w:pStyle w:val="CommentText"/>
      </w:pPr>
      <w:r>
        <w:rPr>
          <w:rStyle w:val="CommentReference"/>
        </w:rPr>
        <w:annotationRef/>
      </w:r>
      <w:r>
        <w:t>buffer needs to be an accessor both to comply with WebIDL requirements and to support the Kronos neutering strawman requirements.</w:t>
      </w:r>
    </w:p>
  </w:comment>
  <w:comment w:id="9797" w:author="Rev 13 Allen Wirfs-Brock" w:date="2013-08-21T12:44:00Z" w:initials="AWB13">
    <w:p w:rsidR="008A4301" w:rsidRDefault="008A4301" w:rsidP="00B93EA8">
      <w:pPr>
        <w:pStyle w:val="CommentText"/>
      </w:pPr>
      <w:r>
        <w:rPr>
          <w:rStyle w:val="CommentReference"/>
        </w:rPr>
        <w:annotationRef/>
      </w:r>
      <w:r>
        <w:t>buffer needs to be an accessor both to comply with WebIDL requirements and to support the Kronos neutering strawman requirements.</w:t>
      </w:r>
    </w:p>
  </w:comment>
  <w:comment w:id="9798" w:author="Rev 13 Allen Wirfs-Brock" w:date="2013-08-21T12:44:00Z" w:initials="AWB13">
    <w:p w:rsidR="008A4301" w:rsidRDefault="008A4301" w:rsidP="00B93EA8">
      <w:pPr>
        <w:pStyle w:val="CommentText"/>
      </w:pPr>
      <w:r>
        <w:rPr>
          <w:rStyle w:val="CommentReference"/>
        </w:rPr>
        <w:annotationRef/>
      </w:r>
      <w:r>
        <w:t>buffer needs to be an accessor both to comply with WebIDL requirements and to support the Kronos neutering strawman requirements.</w:t>
      </w:r>
    </w:p>
  </w:comment>
  <w:comment w:id="9954" w:author="Rev 17 Allen Wirfs-Brock" w:date="2013-08-20T17:24:00Z" w:initials="AWB17">
    <w:p w:rsidR="008A4301" w:rsidRDefault="008A4301">
      <w:pPr>
        <w:pStyle w:val="CommentText"/>
      </w:pPr>
      <w:r>
        <w:rPr>
          <w:rStyle w:val="CommentReference"/>
        </w:rPr>
        <w:annotationRef/>
      </w:r>
      <w:r>
        <w:t>There is a lack of concensus in TC39 whether duplicate keys should throw or over-write.  Current spec. over-writes.</w:t>
      </w:r>
    </w:p>
  </w:comment>
  <w:comment w:id="9953" w:author="Rev 12 Allen Wirfs-Brock" w:date="2013-08-20T17:24:00Z" w:initials="AWB12">
    <w:p w:rsidR="008A4301" w:rsidRDefault="008A4301" w:rsidP="0067698A">
      <w:pPr>
        <w:pStyle w:val="CommentText"/>
      </w:pPr>
      <w:r>
        <w:rPr>
          <w:rStyle w:val="CommentReference"/>
        </w:rPr>
        <w:annotationRef/>
      </w:r>
      <w:r>
        <w:t>Note that using a method call for inserting pairs during initialization provides allows subclasses to be more expressive.</w:t>
      </w:r>
    </w:p>
  </w:comment>
  <w:comment w:id="9987" w:author="Rev 14 Allen Wirfs-Brock" w:date="2013-08-20T17:24:00Z" w:initials="AWB14">
    <w:p w:rsidR="008A4301" w:rsidRDefault="008A4301">
      <w:pPr>
        <w:pStyle w:val="CommentText"/>
      </w:pPr>
      <w:r>
        <w:rPr>
          <w:rStyle w:val="CommentReference"/>
        </w:rPr>
        <w:annotationRef/>
      </w:r>
      <w:r>
        <w:t>Need to move after delete</w:t>
      </w:r>
    </w:p>
  </w:comment>
  <w:comment w:id="9988" w:author="Rev 10 Allen Wirfs-Brock" w:date="2013-08-20T17:24:00Z" w:initials="AWB10">
    <w:p w:rsidR="008A4301" w:rsidRDefault="008A4301">
      <w:pPr>
        <w:pStyle w:val="CommentText"/>
      </w:pPr>
      <w:r>
        <w:rPr>
          <w:rStyle w:val="CommentReference"/>
        </w:rPr>
        <w:annotationRef/>
      </w:r>
      <w:r>
        <w:t>This is how we  identify a property whose key is a built-in Symbol</w:t>
      </w:r>
    </w:p>
  </w:comment>
  <w:comment w:id="9989" w:author="Rev 10 Allen Wirfs-Brock" w:date="2013-08-20T17:24:00Z" w:initials="AWB10">
    <w:p w:rsidR="008A4301" w:rsidRDefault="008A4301">
      <w:pPr>
        <w:pStyle w:val="CommentText"/>
      </w:pPr>
      <w:r>
        <w:rPr>
          <w:rStyle w:val="CommentReference"/>
        </w:rPr>
        <w:annotationRef/>
      </w:r>
      <w:r>
        <w:t>Do we really want to do this sort of method sharing.  It has a bad smell.</w:t>
      </w:r>
    </w:p>
  </w:comment>
  <w:comment w:id="9992" w:author="Rev 10 Allen Wirfs-Brock" w:date="2013-08-20T17:24:00Z" w:initials="AWB10">
    <w:p w:rsidR="008A4301" w:rsidRDefault="008A4301">
      <w:pPr>
        <w:pStyle w:val="CommentText"/>
      </w:pPr>
      <w:r>
        <w:rPr>
          <w:rStyle w:val="CommentReference"/>
        </w:rPr>
        <w:annotationRef/>
      </w:r>
      <w:r>
        <w:t>TODO:  need to decide what to use for a constructor for these sort of  objects. Probably we should try to consistently follow the “class model” wherever we can.</w:t>
      </w:r>
    </w:p>
  </w:comment>
  <w:comment w:id="10142" w:author="Rev 12 Allen Wirfs-Brock" w:date="2013-08-20T17:24:00Z" w:initials="AWB12">
    <w:p w:rsidR="008A4301" w:rsidRDefault="008A4301" w:rsidP="00A21A8F">
      <w:pPr>
        <w:pStyle w:val="CommentText"/>
      </w:pPr>
      <w:r>
        <w:rPr>
          <w:rStyle w:val="CommentReference"/>
        </w:rPr>
        <w:annotationRef/>
      </w:r>
      <w:r>
        <w:t>Note that using a method call for inserting pairs during initialization provides allows subclasses to be more expressive.</w:t>
      </w:r>
    </w:p>
  </w:comment>
  <w:comment w:id="10174" w:author="Rev 14 Allen Wirfs-Brock" w:date="2013-08-20T17:24:00Z" w:initials="AWB14">
    <w:p w:rsidR="008A4301" w:rsidRDefault="008A4301" w:rsidP="001E68B0">
      <w:pPr>
        <w:pStyle w:val="CommentText"/>
      </w:pPr>
      <w:r>
        <w:rPr>
          <w:rStyle w:val="CommentReference"/>
        </w:rPr>
        <w:annotationRef/>
      </w:r>
      <w:r>
        <w:t>Because the @@create method is essential to the integrity of this “class” definition, just like the prototoype property, it seems appripiate to freeze it in the same manner.</w:t>
      </w:r>
    </w:p>
  </w:comment>
  <w:comment w:id="10335" w:author="Rev 12 Allen Wirfs-Brock" w:date="2013-08-20T17:24:00Z" w:initials="AWB12">
    <w:p w:rsidR="008A4301" w:rsidRDefault="008A4301" w:rsidP="00E25D7B">
      <w:pPr>
        <w:pStyle w:val="CommentText"/>
      </w:pPr>
      <w:r>
        <w:rPr>
          <w:rStyle w:val="CommentReference"/>
        </w:rPr>
        <w:annotationRef/>
      </w:r>
      <w:r>
        <w:t>Note that using a method call for inserting pairs during initialization allows subclasses to be more expressive.</w:t>
      </w:r>
    </w:p>
  </w:comment>
  <w:comment w:id="10342" w:author="Rev 14 Allen Wirfs-Brock" w:date="2013-08-20T17:24:00Z" w:initials="AWB14">
    <w:p w:rsidR="008A4301" w:rsidRDefault="008A4301" w:rsidP="001E68B0">
      <w:pPr>
        <w:pStyle w:val="CommentText"/>
      </w:pPr>
      <w:r>
        <w:rPr>
          <w:rStyle w:val="CommentReference"/>
        </w:rPr>
        <w:annotationRef/>
      </w:r>
      <w:r>
        <w:t>Because the @@create method is essential to the integrity of this “class” definition, just like the prototoype property, it seems appripiate to freeze it in the same manner.</w:t>
      </w:r>
    </w:p>
  </w:comment>
  <w:comment w:id="10344" w:author="Rev 10 Allen Wirfs-Brock" w:date="2013-08-20T17:24:00Z" w:initials="AWB10">
    <w:p w:rsidR="008A4301" w:rsidRDefault="008A4301" w:rsidP="003B678A">
      <w:pPr>
        <w:pStyle w:val="CommentText"/>
      </w:pPr>
      <w:r>
        <w:rPr>
          <w:rStyle w:val="CommentReference"/>
        </w:rPr>
        <w:annotationRef/>
      </w:r>
      <w:r>
        <w:t xml:space="preserve">Do we really want to do this sort of method sharing.  </w:t>
      </w:r>
    </w:p>
  </w:comment>
  <w:comment w:id="10347" w:author="Rev 10 Allen Wirfs-Brock" w:date="2013-08-20T17:24:00Z" w:initials="AWB10">
    <w:p w:rsidR="008A4301" w:rsidRDefault="008A4301" w:rsidP="00731059">
      <w:pPr>
        <w:pStyle w:val="CommentText"/>
      </w:pPr>
      <w:r>
        <w:rPr>
          <w:rStyle w:val="CommentReference"/>
        </w:rPr>
        <w:annotationRef/>
      </w:r>
      <w:r>
        <w:t>TODO:  need to decide what to use for a constructor for these sort of  objects.</w:t>
      </w:r>
    </w:p>
  </w:comment>
  <w:comment w:id="10356" w:author="Rev 16 Allen Wirfs-Brock" w:date="2013-08-20T17:24:00Z" w:initials="AWB16">
    <w:p w:rsidR="008A4301" w:rsidRDefault="008A4301">
      <w:pPr>
        <w:pStyle w:val="CommentText"/>
      </w:pPr>
      <w:r>
        <w:rPr>
          <w:rStyle w:val="CommentReference"/>
        </w:rPr>
        <w:annotationRef/>
      </w:r>
      <w:r>
        <w:t>TODO</w:t>
      </w:r>
    </w:p>
  </w:comment>
  <w:comment w:id="10357" w:author="Rev 10 Allen Wirfs-Brock" w:date="2013-08-20T17:24:00Z" w:initials="AWB10">
    <w:p w:rsidR="008A4301" w:rsidRDefault="008A4301">
      <w:pPr>
        <w:pStyle w:val="CommentText"/>
      </w:pPr>
      <w:r>
        <w:rPr>
          <w:rStyle w:val="CommentReference"/>
        </w:rPr>
        <w:annotationRef/>
      </w:r>
      <w:r>
        <w:t>TODO</w:t>
      </w:r>
    </w:p>
  </w:comment>
  <w:comment w:id="10464" w:author="Rev 15 Allen Wirfs-Brock" w:date="2013-08-20T17:24:00Z" w:initials="AWB15">
    <w:p w:rsidR="008A4301" w:rsidRDefault="008A4301">
      <w:pPr>
        <w:pStyle w:val="CommentText"/>
      </w:pPr>
      <w:r>
        <w:rPr>
          <w:rStyle w:val="CommentReference"/>
        </w:rPr>
        <w:annotationRef/>
      </w:r>
      <w:r>
        <w:t>Before final publication we should try to get a vector graphics version of this diagram.</w:t>
      </w:r>
    </w:p>
  </w:comment>
  <w:comment w:id="10618" w:author="Allen Wirfs-Brock" w:date="2013-08-20T17:24:00Z" w:initials="AW">
    <w:p w:rsidR="008A4301" w:rsidRDefault="008A4301">
      <w:pPr>
        <w:pStyle w:val="CommentText"/>
      </w:pPr>
      <w:r>
        <w:rPr>
          <w:rStyle w:val="CommentReference"/>
        </w:rPr>
        <w:annotationRef/>
      </w:r>
      <w:r>
        <w:t>Need to add new material that is not in previous verions of annex B</w:t>
      </w:r>
    </w:p>
  </w:comment>
  <w:comment w:id="10817" w:author="Rev 16 Allen Wirfs-Brock" w:date="2013-08-20T17:24:00Z" w:initials="AWB16">
    <w:p w:rsidR="008A4301" w:rsidRDefault="008A4301" w:rsidP="00E82523">
      <w:pPr>
        <w:pStyle w:val="CommentText"/>
      </w:pPr>
      <w:r>
        <w:rPr>
          <w:rStyle w:val="CommentReference"/>
        </w:rPr>
        <w:annotationRef/>
      </w:r>
      <w:r>
        <w:t xml:space="preserve">Note that this may be a computed property name </w:t>
      </w:r>
    </w:p>
  </w:comment>
  <w:comment w:id="11079" w:author="Rev 6 Allen Wirfs-Brock" w:date="2013-08-20T17:24:00Z" w:initials="AWB6">
    <w:p w:rsidR="008A4301" w:rsidRDefault="008A4301" w:rsidP="00733F3C">
      <w:pPr>
        <w:pStyle w:val="CommentText"/>
      </w:pPr>
      <w:r>
        <w:rPr>
          <w:rStyle w:val="CommentReference"/>
        </w:rPr>
        <w:annotationRef/>
      </w:r>
      <w:r>
        <w:t>This is an experiment to see if we can use this internal method to define Object.key, Object.getOwnPropertyNames, and perhaps some ofther things</w:t>
      </w:r>
    </w:p>
  </w:comment>
  <w:comment w:id="11080" w:author="Rev 6 Allen Wirfs-Brock" w:date="2013-08-20T17:24:00Z" w:initials="AWB6">
    <w:p w:rsidR="008A4301" w:rsidRDefault="008A4301" w:rsidP="00733F3C">
      <w:pPr>
        <w:pStyle w:val="CommentText"/>
      </w:pPr>
      <w:r>
        <w:rPr>
          <w:rStyle w:val="CommentReference"/>
        </w:rPr>
        <w:annotationRef/>
      </w:r>
      <w:r>
        <w:t>TODO</w:t>
      </w:r>
    </w:p>
  </w:comment>
  <w:comment w:id="11081" w:author="Rev 6 Allen Wirfs-Brock" w:date="2013-08-20T17:24:00Z" w:initials="AWB6">
    <w:p w:rsidR="008A4301" w:rsidRDefault="008A4301" w:rsidP="00733F3C">
      <w:pPr>
        <w:pStyle w:val="CommentText"/>
      </w:pPr>
      <w:r>
        <w:rPr>
          <w:rStyle w:val="CommentReference"/>
        </w:rPr>
        <w:annotationRef/>
      </w:r>
      <w:r>
        <w:t>TODO: Finish this up, and turn it into iterator definition include a next method</w:t>
      </w:r>
    </w:p>
  </w:comment>
  <w:comment w:id="11084" w:author="Rev 7 Allen Wirfs-Brock" w:date="2013-08-20T17:24:00Z" w:initials="AWB7">
    <w:p w:rsidR="008A4301" w:rsidRDefault="008A4301" w:rsidP="00B64068">
      <w:pPr>
        <w:pStyle w:val="CommentText"/>
      </w:pPr>
      <w:r>
        <w:rPr>
          <w:rStyle w:val="CommentReference"/>
        </w:rPr>
        <w:annotationRef/>
      </w:r>
      <w:r>
        <w:t>TODO: don’t create an arguments binding for arrow functions (and perhaps for concise methods)</w:t>
      </w:r>
    </w:p>
  </w:comment>
  <w:comment w:id="11085" w:author="Rev 7 Allen Wirfs-Brock" w:date="2013-08-20T17:24:00Z" w:initials="AWB7">
    <w:p w:rsidR="008A4301" w:rsidRDefault="008A4301" w:rsidP="00B64068">
      <w:pPr>
        <w:pStyle w:val="CommentText"/>
      </w:pPr>
      <w:r>
        <w:rPr>
          <w:rStyle w:val="CommentReference"/>
        </w:rPr>
        <w:annotationRef/>
      </w:r>
      <w:r>
        <w:t>TODO: don’t create an arguments binding for arrow functions (and perhaps for concise methods)</w:t>
      </w:r>
    </w:p>
  </w:comment>
  <w:comment w:id="11087" w:author="Allen Wirfs-Brock" w:date="2013-08-20T17:24:00Z" w:initials="AWB">
    <w:p w:rsidR="008A4301" w:rsidRDefault="008A4301" w:rsidP="00751335">
      <w:pPr>
        <w:pStyle w:val="CommentText"/>
      </w:pPr>
      <w:r>
        <w:rPr>
          <w:rStyle w:val="CommentReference"/>
        </w:rPr>
        <w:annotationRef/>
      </w:r>
      <w:r>
        <w:t>The section and algorithm reference in this draft are based upon the ES5.1 spec.  When the corresponding sections of this document are stable, this section will need to be updated.</w:t>
      </w:r>
    </w:p>
  </w:comment>
  <w:comment w:id="11088" w:author="Rev 8 Allen Wirfs-Brock" w:date="2013-08-20T17:24:00Z" w:initials="AWB8">
    <w:p w:rsidR="008A4301" w:rsidRDefault="008A4301" w:rsidP="00751335">
      <w:pPr>
        <w:pStyle w:val="CommentText"/>
      </w:pPr>
      <w:r>
        <w:rPr>
          <w:rStyle w:val="CommentReference"/>
        </w:rPr>
        <w:annotationRef/>
      </w:r>
      <w:r>
        <w:t xml:space="preserve">This materal is going to be made mandatory and integrated into the main body of the spec. </w:t>
      </w:r>
    </w:p>
  </w:comment>
  <w:comment w:id="11089" w:author="Allen Wirfs-Brock" w:date="2013-08-20T17:24:00Z" w:initials="AWB">
    <w:p w:rsidR="008A4301" w:rsidRDefault="008A4301" w:rsidP="00751335">
      <w:pPr>
        <w:pStyle w:val="CommentText"/>
      </w:pPr>
      <w:r>
        <w:rPr>
          <w:rStyle w:val="CommentReference"/>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11090" w:author="Rev 12 Allen Wirfs-Brock" w:date="2013-08-20T17:24:00Z" w:initials="AWB12">
    <w:p w:rsidR="008A4301" w:rsidRDefault="008A4301" w:rsidP="00411141">
      <w:pPr>
        <w:pStyle w:val="CommentText"/>
      </w:pPr>
      <w:r>
        <w:rPr>
          <w:rStyle w:val="CommentReference"/>
        </w:rPr>
        <w:annotationRef/>
      </w:r>
      <w:r>
        <w:t>This whole thing needs be rewritten, and in the process we will eliminate using [[GetProperty]]</w:t>
      </w:r>
    </w:p>
  </w:comment>
  <w:comment w:id="11091" w:author="Rev 12 Allen Wirfs-Brock" w:date="2013-08-20T17:24:00Z" w:initials="AWB12">
    <w:p w:rsidR="008A4301" w:rsidRDefault="008A4301" w:rsidP="00751335">
      <w:pPr>
        <w:pStyle w:val="CommentText"/>
      </w:pPr>
      <w:r>
        <w:rPr>
          <w:rStyle w:val="CommentReference"/>
        </w:rPr>
        <w:annotationRef/>
      </w:r>
      <w:r>
        <w:t>Need to be updated to use [[SetP]</w:t>
      </w:r>
    </w:p>
  </w:comment>
  <w:comment w:id="11092" w:author="Rev 12 Allen Wirfs-Brock" w:date="2013-08-20T17:24:00Z" w:initials="AWB12">
    <w:p w:rsidR="008A4301" w:rsidRDefault="008A4301" w:rsidP="00411141">
      <w:pPr>
        <w:pStyle w:val="CommentText"/>
      </w:pPr>
      <w:r>
        <w:rPr>
          <w:rStyle w:val="CommentReference"/>
        </w:rPr>
        <w:annotationRef/>
      </w:r>
      <w:r>
        <w:t>This whole thing needs to be rewritten, and in the process we will eliminate using [[GetProperty]]</w:t>
      </w:r>
    </w:p>
  </w:comment>
  <w:comment w:id="11093" w:author="Allen Wirfs-Brock" w:date="2013-08-20T17:24:00Z" w:initials="AWB">
    <w:p w:rsidR="008A4301" w:rsidRDefault="008A4301" w:rsidP="00751335">
      <w:pPr>
        <w:pStyle w:val="CommentText"/>
      </w:pPr>
      <w:r>
        <w:rPr>
          <w:rStyle w:val="CommentReference"/>
        </w:rPr>
        <w:annotationRef/>
      </w:r>
      <w:r>
        <w:t>Note that Object.defineOwnPropewrty(obj,’__proto__’, desc) nor any other call of [[DefineOwnProperty]] does not modify [[Prototype]].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46AF" w:rsidRDefault="00E546AF">
      <w:r>
        <w:separator/>
      </w:r>
    </w:p>
  </w:endnote>
  <w:endnote w:type="continuationSeparator" w:id="0">
    <w:p w:rsidR="00E546AF" w:rsidRDefault="00E54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MS PMincho">
    <w:panose1 w:val="02020600040205080304"/>
    <w:charset w:val="80"/>
    <w:family w:val="roman"/>
    <w:pitch w:val="variable"/>
    <w:sig w:usb0="E00002FF" w:usb1="6AC7FDFB" w:usb2="00000012" w:usb3="00000000" w:csb0="0002009F" w:csb1="00000000"/>
  </w:font>
  <w:font w:name="Geneva">
    <w:altName w:val="Arial"/>
    <w:charset w:val="00"/>
    <w:family w:val="auto"/>
    <w:pitch w:val="variable"/>
    <w:sig w:usb0="00000007" w:usb1="00000000" w:usb2="00000000" w:usb3="00000000" w:csb0="00000093" w:csb1="00000000"/>
  </w:font>
  <w:font w:name="Times">
    <w:panose1 w:val="02020603050405020304"/>
    <w:charset w:val="00"/>
    <w:family w:val="roman"/>
    <w:notTrueTyp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Mistral">
    <w:panose1 w:val="03090702030407020403"/>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8A4301" w:rsidRPr="00FF543D" w:rsidTr="002F0FA8">
      <w:trPr>
        <w:cantSplit/>
        <w:jc w:val="center"/>
      </w:trPr>
      <w:tc>
        <w:tcPr>
          <w:tcW w:w="1134" w:type="dxa"/>
          <w:vAlign w:val="bottom"/>
        </w:tcPr>
        <w:p w:rsidR="008A4301" w:rsidRPr="00FF543D" w:rsidRDefault="008A4301" w:rsidP="0026283E">
          <w:pPr>
            <w:pStyle w:val="Footer"/>
            <w:spacing w:line="240" w:lineRule="atLeast"/>
            <w:jc w:val="left"/>
            <w:rPr>
              <w:sz w:val="22"/>
              <w:szCs w:val="22"/>
            </w:rPr>
          </w:pPr>
          <w:r>
            <w:rPr>
              <w:noProof/>
              <w:sz w:val="22"/>
              <w:szCs w:val="22"/>
              <w:lang w:val="en-US" w:eastAsia="en-US"/>
            </w:rPr>
            <w:drawing>
              <wp:inline distT="0" distB="0" distL="0" distR="0" wp14:anchorId="796E79C8" wp14:editId="1E42EDF0">
                <wp:extent cx="496570" cy="449580"/>
                <wp:effectExtent l="0" t="0" r="0" b="7620"/>
                <wp:docPr id="1" name="Picture 1" descr="Logo00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0052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449580"/>
                        </a:xfrm>
                        <a:prstGeom prst="rect">
                          <a:avLst/>
                        </a:prstGeom>
                        <a:noFill/>
                        <a:ln>
                          <a:noFill/>
                        </a:ln>
                      </pic:spPr>
                    </pic:pic>
                  </a:graphicData>
                </a:graphic>
              </wp:inline>
            </w:drawing>
          </w:r>
        </w:p>
      </w:tc>
      <w:tc>
        <w:tcPr>
          <w:tcW w:w="8618" w:type="dxa"/>
          <w:gridSpan w:val="3"/>
          <w:vAlign w:val="bottom"/>
        </w:tcPr>
        <w:p w:rsidR="008A4301" w:rsidRPr="00FF543D" w:rsidRDefault="008A4301" w:rsidP="0026283E">
          <w:pPr>
            <w:pStyle w:val="Footer"/>
            <w:spacing w:line="240" w:lineRule="atLeast"/>
            <w:jc w:val="left"/>
            <w:rPr>
              <w:sz w:val="22"/>
              <w:szCs w:val="22"/>
            </w:rPr>
          </w:pPr>
          <w:r w:rsidRPr="00FF543D">
            <w:rPr>
              <w:rFonts w:cs="Arial"/>
              <w:b/>
              <w:sz w:val="22"/>
              <w:szCs w:val="22"/>
            </w:rPr>
            <w:t>COPYRIGHT PROTECTED DOCUMENT</w:t>
          </w:r>
        </w:p>
      </w:tc>
    </w:tr>
    <w:tr w:rsidR="008A4301" w:rsidTr="002F0FA8">
      <w:trPr>
        <w:cantSplit/>
        <w:jc w:val="center"/>
      </w:trPr>
      <w:tc>
        <w:tcPr>
          <w:tcW w:w="3402" w:type="dxa"/>
          <w:gridSpan w:val="2"/>
        </w:tcPr>
        <w:p w:rsidR="008A4301" w:rsidRDefault="008A4301">
          <w:pPr>
            <w:pStyle w:val="Footer"/>
            <w:spacing w:before="540"/>
          </w:pPr>
        </w:p>
      </w:tc>
      <w:tc>
        <w:tcPr>
          <w:tcW w:w="2948" w:type="dxa"/>
        </w:tcPr>
        <w:p w:rsidR="008A4301" w:rsidRDefault="008A4301">
          <w:pPr>
            <w:pStyle w:val="Footer"/>
            <w:spacing w:before="540"/>
            <w:jc w:val="center"/>
            <w:rPr>
              <w:b/>
              <w:sz w:val="16"/>
            </w:rPr>
          </w:pPr>
        </w:p>
      </w:tc>
      <w:tc>
        <w:tcPr>
          <w:tcW w:w="3402" w:type="dxa"/>
        </w:tcPr>
        <w:p w:rsidR="008A4301" w:rsidRDefault="008A4301" w:rsidP="001C60FC">
          <w:pPr>
            <w:pStyle w:val="Footer"/>
            <w:spacing w:before="540"/>
            <w:jc w:val="right"/>
            <w:rPr>
              <w:sz w:val="16"/>
            </w:rPr>
          </w:pPr>
          <w:r>
            <w:rPr>
              <w:sz w:val="16"/>
            </w:rPr>
            <w:t>© Ecma International 2012</w:t>
          </w:r>
        </w:p>
      </w:tc>
    </w:tr>
  </w:tbl>
  <w:p w:rsidR="008A4301" w:rsidRDefault="008A4301">
    <w:pPr>
      <w:pStyle w:val="Footer"/>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Grid>
      <w:gridCol w:w="9781"/>
    </w:tblGrid>
    <w:tr w:rsidR="008A4301" w:rsidTr="004D5769">
      <w:trPr>
        <w:trHeight w:val="1600"/>
        <w:jc w:val="center"/>
      </w:trPr>
      <w:tc>
        <w:tcPr>
          <w:tcW w:w="9781" w:type="dxa"/>
          <w:vAlign w:val="bottom"/>
        </w:tcPr>
        <w:p w:rsidR="008A4301" w:rsidRDefault="008A4301" w:rsidP="00DB15F0">
          <w:pPr>
            <w:pStyle w:val="Footer"/>
            <w:spacing w:before="500" w:line="210" w:lineRule="exact"/>
            <w:jc w:val="left"/>
            <w:rPr>
              <w:sz w:val="16"/>
            </w:rPr>
          </w:pPr>
          <w:r>
            <w:rPr>
              <w:sz w:val="16"/>
            </w:rPr>
            <w:t>© Ecma International 2012</w:t>
          </w:r>
        </w:p>
      </w:tc>
    </w:tr>
  </w:tbl>
  <w:p w:rsidR="008A4301" w:rsidRDefault="008A430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A4301" w:rsidTr="004D5769">
      <w:trPr>
        <w:cantSplit/>
        <w:jc w:val="center"/>
      </w:trPr>
      <w:tc>
        <w:tcPr>
          <w:tcW w:w="3402" w:type="dxa"/>
        </w:tcPr>
        <w:p w:rsidR="008A4301" w:rsidRDefault="008A4301" w:rsidP="00E17A0F">
          <w:pPr>
            <w:pStyle w:val="Footer"/>
            <w:spacing w:before="540"/>
            <w:rPr>
              <w:b/>
              <w:sz w:val="16"/>
            </w:rPr>
          </w:pPr>
          <w:r>
            <w:rPr>
              <w:sz w:val="16"/>
            </w:rPr>
            <w:t>© Ecma International 2009 – All rights reserved</w:t>
          </w:r>
        </w:p>
      </w:tc>
      <w:tc>
        <w:tcPr>
          <w:tcW w:w="2948" w:type="dxa"/>
        </w:tcPr>
        <w:p w:rsidR="008A4301" w:rsidRDefault="008A4301" w:rsidP="00876F1B">
          <w:pPr>
            <w:pStyle w:val="Footer"/>
            <w:spacing w:before="540"/>
            <w:jc w:val="center"/>
            <w:rPr>
              <w:b/>
              <w:sz w:val="22"/>
            </w:rPr>
          </w:pPr>
        </w:p>
      </w:tc>
      <w:tc>
        <w:tcPr>
          <w:tcW w:w="3402" w:type="dxa"/>
        </w:tcPr>
        <w:p w:rsidR="008A4301" w:rsidRDefault="008A4301" w:rsidP="00876F1B">
          <w:pPr>
            <w:pStyle w:val="Footer"/>
            <w:spacing w:before="540"/>
            <w:jc w:val="right"/>
            <w:rPr>
              <w:b/>
              <w:sz w:val="22"/>
            </w:rPr>
          </w:pPr>
        </w:p>
      </w:tc>
    </w:tr>
  </w:tbl>
  <w:p w:rsidR="008A4301" w:rsidRPr="003E745B" w:rsidRDefault="008A4301" w:rsidP="003E745B">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8A4301" w:rsidTr="004D5769">
      <w:trPr>
        <w:cantSplit/>
        <w:trHeight w:val="760"/>
      </w:trPr>
      <w:tc>
        <w:tcPr>
          <w:tcW w:w="2211" w:type="dxa"/>
        </w:tcPr>
        <w:p w:rsidR="008A4301" w:rsidRDefault="008A4301">
          <w:pPr>
            <w:pStyle w:val="Footer"/>
            <w:spacing w:line="230" w:lineRule="exact"/>
          </w:pPr>
        </w:p>
      </w:tc>
      <w:tc>
        <w:tcPr>
          <w:tcW w:w="2211" w:type="dxa"/>
        </w:tcPr>
        <w:p w:rsidR="008A4301" w:rsidRPr="004D5769" w:rsidRDefault="008A4301">
          <w:pPr>
            <w:pStyle w:val="Footer"/>
            <w:spacing w:line="230" w:lineRule="exact"/>
            <w:jc w:val="center"/>
            <w:rPr>
              <w:caps/>
            </w:rPr>
          </w:pPr>
        </w:p>
      </w:tc>
      <w:tc>
        <w:tcPr>
          <w:tcW w:w="2211" w:type="dxa"/>
        </w:tcPr>
        <w:p w:rsidR="008A4301" w:rsidRPr="004D5769" w:rsidRDefault="008A4301">
          <w:pPr>
            <w:pStyle w:val="Footer"/>
            <w:spacing w:before="540" w:line="230" w:lineRule="exact"/>
            <w:jc w:val="right"/>
            <w:rPr>
              <w:caps/>
            </w:rPr>
          </w:pPr>
          <w:r>
            <w:fldChar w:fldCharType="begin"/>
          </w:r>
          <w:r>
            <w:instrText>PAGE \* ROMAN</w:instrText>
          </w:r>
          <w:r>
            <w:fldChar w:fldCharType="separate"/>
          </w:r>
          <w:r>
            <w:rPr>
              <w:noProof/>
            </w:rPr>
            <w:t>III</w:t>
          </w:r>
          <w:r>
            <w:fldChar w:fldCharType="end"/>
          </w:r>
        </w:p>
      </w:tc>
    </w:tr>
  </w:tbl>
  <w:p w:rsidR="008A4301" w:rsidRDefault="008A4301">
    <w:pPr>
      <w:pStyle w:val="Footer"/>
      <w:spacing w:line="23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8A4301" w:rsidTr="002F0FA8">
      <w:trPr>
        <w:cantSplit/>
      </w:trPr>
      <w:tc>
        <w:tcPr>
          <w:tcW w:w="2914" w:type="dxa"/>
          <w:vMerge w:val="restart"/>
        </w:tcPr>
        <w:p w:rsidR="008A4301" w:rsidRDefault="008A4301">
          <w:pPr>
            <w:pStyle w:val="Footer"/>
            <w:spacing w:before="80" w:line="150" w:lineRule="exact"/>
            <w:rPr>
              <w:caps/>
              <w:sz w:val="12"/>
            </w:rPr>
          </w:pPr>
        </w:p>
      </w:tc>
      <w:tc>
        <w:tcPr>
          <w:tcW w:w="454" w:type="dxa"/>
          <w:vMerge w:val="restart"/>
        </w:tcPr>
        <w:p w:rsidR="008A4301" w:rsidRDefault="008A4301">
          <w:pPr>
            <w:pStyle w:val="Footer"/>
            <w:spacing w:line="240" w:lineRule="auto"/>
            <w:rPr>
              <w:sz w:val="18"/>
            </w:rPr>
          </w:pPr>
        </w:p>
      </w:tc>
      <w:tc>
        <w:tcPr>
          <w:tcW w:w="6384" w:type="dxa"/>
          <w:gridSpan w:val="2"/>
        </w:tcPr>
        <w:p w:rsidR="008A4301" w:rsidRDefault="008A4301">
          <w:pPr>
            <w:pStyle w:val="Footer"/>
            <w:spacing w:before="60" w:line="710" w:lineRule="exact"/>
            <w:jc w:val="left"/>
            <w:rPr>
              <w:spacing w:val="38"/>
            </w:rPr>
          </w:pPr>
        </w:p>
      </w:tc>
    </w:tr>
    <w:tr w:rsidR="008A4301" w:rsidTr="002F0FA8">
      <w:trPr>
        <w:cantSplit/>
      </w:trPr>
      <w:tc>
        <w:tcPr>
          <w:tcW w:w="2914" w:type="dxa"/>
          <w:vMerge/>
        </w:tcPr>
        <w:p w:rsidR="008A4301" w:rsidRDefault="008A4301">
          <w:pPr>
            <w:pStyle w:val="Footer"/>
            <w:spacing w:line="240" w:lineRule="auto"/>
            <w:rPr>
              <w:caps/>
              <w:sz w:val="12"/>
            </w:rPr>
          </w:pPr>
        </w:p>
      </w:tc>
      <w:tc>
        <w:tcPr>
          <w:tcW w:w="454" w:type="dxa"/>
          <w:vMerge/>
        </w:tcPr>
        <w:p w:rsidR="008A4301" w:rsidRDefault="008A4301">
          <w:pPr>
            <w:pStyle w:val="Footer"/>
            <w:spacing w:line="240" w:lineRule="auto"/>
            <w:rPr>
              <w:sz w:val="18"/>
            </w:rPr>
          </w:pPr>
        </w:p>
      </w:tc>
      <w:tc>
        <w:tcPr>
          <w:tcW w:w="6384" w:type="dxa"/>
          <w:gridSpan w:val="2"/>
        </w:tcPr>
        <w:p w:rsidR="008A4301" w:rsidRDefault="008A4301">
          <w:pPr>
            <w:pStyle w:val="Footer"/>
            <w:spacing w:line="240" w:lineRule="auto"/>
            <w:jc w:val="right"/>
            <w:rPr>
              <w:sz w:val="18"/>
            </w:rPr>
          </w:pPr>
        </w:p>
      </w:tc>
    </w:tr>
    <w:tr w:rsidR="008A4301" w:rsidTr="002F0FA8">
      <w:trPr>
        <w:cantSplit/>
        <w:trHeight w:hRule="exact" w:val="1600"/>
      </w:trPr>
      <w:tc>
        <w:tcPr>
          <w:tcW w:w="2914" w:type="dxa"/>
          <w:vMerge/>
        </w:tcPr>
        <w:p w:rsidR="008A4301" w:rsidRDefault="008A4301">
          <w:pPr>
            <w:pStyle w:val="Footer"/>
            <w:spacing w:line="150" w:lineRule="exact"/>
            <w:rPr>
              <w:caps/>
              <w:sz w:val="12"/>
            </w:rPr>
          </w:pPr>
        </w:p>
      </w:tc>
      <w:tc>
        <w:tcPr>
          <w:tcW w:w="454" w:type="dxa"/>
          <w:vMerge/>
        </w:tcPr>
        <w:p w:rsidR="008A4301" w:rsidRDefault="008A4301">
          <w:pPr>
            <w:pStyle w:val="Footer"/>
            <w:rPr>
              <w:sz w:val="18"/>
            </w:rPr>
          </w:pPr>
        </w:p>
      </w:tc>
      <w:tc>
        <w:tcPr>
          <w:tcW w:w="3402" w:type="dxa"/>
          <w:tcBorders>
            <w:top w:val="triple" w:sz="6" w:space="0" w:color="auto"/>
          </w:tcBorders>
          <w:vAlign w:val="bottom"/>
        </w:tcPr>
        <w:p w:rsidR="008A4301" w:rsidRDefault="008A4301">
          <w:pPr>
            <w:pStyle w:val="Footer"/>
            <w:spacing w:line="240" w:lineRule="auto"/>
            <w:jc w:val="left"/>
            <w:rPr>
              <w:sz w:val="18"/>
            </w:rPr>
          </w:pPr>
        </w:p>
      </w:tc>
      <w:tc>
        <w:tcPr>
          <w:tcW w:w="2982" w:type="dxa"/>
          <w:tcBorders>
            <w:top w:val="triple" w:sz="6" w:space="0" w:color="auto"/>
          </w:tcBorders>
          <w:vAlign w:val="bottom"/>
        </w:tcPr>
        <w:p w:rsidR="008A4301" w:rsidRDefault="008A4301">
          <w:pPr>
            <w:pStyle w:val="Footer"/>
            <w:spacing w:line="210" w:lineRule="exact"/>
            <w:jc w:val="right"/>
            <w:rPr>
              <w:sz w:val="18"/>
            </w:rPr>
          </w:pPr>
          <w:r>
            <w:rPr>
              <w:sz w:val="18"/>
            </w:rPr>
            <w:t>Reference number</w:t>
          </w:r>
        </w:p>
        <w:p w:rsidR="008A4301" w:rsidRDefault="008A4301">
          <w:pPr>
            <w:pStyle w:val="Footer"/>
            <w:spacing w:line="210" w:lineRule="exact"/>
            <w:jc w:val="right"/>
            <w:rPr>
              <w:position w:val="2"/>
              <w:sz w:val="18"/>
            </w:rPr>
          </w:pPr>
          <w:r>
            <w:rPr>
              <w:sz w:val="18"/>
            </w:rPr>
            <w:t>ECMA-123:2009</w:t>
          </w:r>
        </w:p>
        <w:p w:rsidR="008A4301" w:rsidRDefault="008A4301" w:rsidP="00E17A0F">
          <w:pPr>
            <w:pStyle w:val="Footer"/>
            <w:spacing w:before="600" w:line="210" w:lineRule="exact"/>
            <w:jc w:val="right"/>
            <w:rPr>
              <w:sz w:val="18"/>
            </w:rPr>
          </w:pPr>
          <w:r>
            <w:rPr>
              <w:position w:val="2"/>
              <w:sz w:val="16"/>
            </w:rPr>
            <w:t>©</w:t>
          </w:r>
          <w:r>
            <w:rPr>
              <w:sz w:val="18"/>
            </w:rPr>
            <w:t> Ecma International 2009</w:t>
          </w:r>
        </w:p>
      </w:tc>
    </w:tr>
  </w:tbl>
  <w:p w:rsidR="008A4301" w:rsidRDefault="008A430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A4301" w:rsidTr="002F0FA8">
      <w:trPr>
        <w:cantSplit/>
        <w:jc w:val="center"/>
      </w:trPr>
      <w:tc>
        <w:tcPr>
          <w:tcW w:w="3402" w:type="dxa"/>
        </w:tcPr>
        <w:p w:rsidR="008A4301" w:rsidRDefault="008A4301" w:rsidP="00876F1B">
          <w:pPr>
            <w:pStyle w:val="Footer"/>
            <w:spacing w:before="540"/>
          </w:pPr>
          <w:r>
            <w:fldChar w:fldCharType="begin"/>
          </w:r>
          <w:r>
            <w:instrText xml:space="preserve">\PAGE \* ROMAN \* LOWER \* CHARFORMAT </w:instrText>
          </w:r>
          <w:r>
            <w:fldChar w:fldCharType="separate"/>
          </w:r>
          <w:r w:rsidR="007551C3">
            <w:rPr>
              <w:noProof/>
            </w:rPr>
            <w:t>ii</w:t>
          </w:r>
          <w:r>
            <w:fldChar w:fldCharType="end"/>
          </w:r>
        </w:p>
      </w:tc>
      <w:tc>
        <w:tcPr>
          <w:tcW w:w="2948" w:type="dxa"/>
        </w:tcPr>
        <w:p w:rsidR="008A4301" w:rsidRDefault="008A4301" w:rsidP="00876F1B">
          <w:pPr>
            <w:pStyle w:val="Footer"/>
            <w:spacing w:before="540"/>
            <w:jc w:val="center"/>
            <w:rPr>
              <w:b/>
              <w:sz w:val="16"/>
            </w:rPr>
          </w:pPr>
        </w:p>
      </w:tc>
      <w:tc>
        <w:tcPr>
          <w:tcW w:w="3402" w:type="dxa"/>
        </w:tcPr>
        <w:p w:rsidR="008A4301" w:rsidRDefault="008A4301" w:rsidP="002F6F1C">
          <w:pPr>
            <w:pStyle w:val="Footer"/>
            <w:spacing w:before="540"/>
            <w:jc w:val="right"/>
            <w:rPr>
              <w:sz w:val="16"/>
            </w:rPr>
          </w:pPr>
          <w:r>
            <w:rPr>
              <w:sz w:val="16"/>
            </w:rPr>
            <w:t>© Ecma International 2013</w:t>
          </w:r>
        </w:p>
      </w:tc>
    </w:tr>
  </w:tbl>
  <w:p w:rsidR="008A4301" w:rsidRPr="003E745B" w:rsidRDefault="008A4301" w:rsidP="003E745B">
    <w:pPr>
      <w:pStyle w:val="Footer"/>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A4301" w:rsidTr="002F0FA8">
      <w:trPr>
        <w:cantSplit/>
        <w:jc w:val="center"/>
      </w:trPr>
      <w:tc>
        <w:tcPr>
          <w:tcW w:w="3402" w:type="dxa"/>
        </w:tcPr>
        <w:p w:rsidR="008A4301" w:rsidRDefault="008A4301" w:rsidP="002F6F1C">
          <w:pPr>
            <w:pStyle w:val="Footer"/>
            <w:spacing w:before="540"/>
            <w:rPr>
              <w:b/>
              <w:sz w:val="16"/>
            </w:rPr>
          </w:pPr>
          <w:r>
            <w:rPr>
              <w:sz w:val="16"/>
            </w:rPr>
            <w:t>© Ecma International 2013</w:t>
          </w:r>
        </w:p>
      </w:tc>
      <w:tc>
        <w:tcPr>
          <w:tcW w:w="2948" w:type="dxa"/>
        </w:tcPr>
        <w:p w:rsidR="008A4301" w:rsidRDefault="008A4301" w:rsidP="00876F1B">
          <w:pPr>
            <w:pStyle w:val="Footer"/>
            <w:spacing w:before="540"/>
            <w:jc w:val="center"/>
            <w:rPr>
              <w:b/>
            </w:rPr>
          </w:pPr>
        </w:p>
      </w:tc>
      <w:tc>
        <w:tcPr>
          <w:tcW w:w="3402" w:type="dxa"/>
        </w:tcPr>
        <w:p w:rsidR="008A4301" w:rsidRDefault="008A4301" w:rsidP="00876F1B">
          <w:pPr>
            <w:pStyle w:val="Footer"/>
            <w:spacing w:before="540"/>
            <w:jc w:val="right"/>
          </w:pPr>
          <w:r>
            <w:fldChar w:fldCharType="begin"/>
          </w:r>
          <w:r>
            <w:instrText xml:space="preserve">\PAGE \* ROMAN \* LOWER \* CHARFORMAT </w:instrText>
          </w:r>
          <w:r>
            <w:fldChar w:fldCharType="separate"/>
          </w:r>
          <w:r w:rsidR="007551C3">
            <w:rPr>
              <w:noProof/>
            </w:rPr>
            <w:t>i</w:t>
          </w:r>
          <w:r>
            <w:fldChar w:fldCharType="end"/>
          </w:r>
        </w:p>
      </w:tc>
    </w:tr>
  </w:tbl>
  <w:p w:rsidR="008A4301" w:rsidRPr="003E745B" w:rsidRDefault="008A4301" w:rsidP="003E745B">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8A4301" w:rsidTr="004D5769">
      <w:trPr>
        <w:cantSplit/>
        <w:jc w:val="center"/>
      </w:trPr>
      <w:tc>
        <w:tcPr>
          <w:tcW w:w="4876" w:type="dxa"/>
        </w:tcPr>
        <w:p w:rsidR="008A4301" w:rsidRDefault="008A4301">
          <w:pPr>
            <w:pStyle w:val="Footer"/>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
        <w:p w:rsidR="008A4301" w:rsidRDefault="008A4301">
          <w:pPr>
            <w:pStyle w:val="Footer"/>
            <w:spacing w:before="540"/>
            <w:jc w:val="right"/>
            <w:rPr>
              <w:sz w:val="16"/>
            </w:rPr>
          </w:pPr>
          <w:r>
            <w:rPr>
              <w:sz w:val="16"/>
            </w:rPr>
            <w:fldChar w:fldCharType="begin"/>
          </w:r>
          <w:r>
            <w:rPr>
              <w:sz w:val="16"/>
            </w:rPr>
            <w:instrText xml:space="preserve"> REF DDOrganization \* CHARFORMAT   </w:instrText>
          </w:r>
          <w:r>
            <w:rPr>
              <w:sz w:val="16"/>
            </w:rPr>
            <w:fldChar w:fldCharType="separate"/>
          </w:r>
          <w:r>
            <w:rPr>
              <w:b/>
              <w:bCs/>
              <w:sz w:val="16"/>
              <w:lang w:val="en-US"/>
            </w:rPr>
            <w:t>Error! Reference source not found.</w:t>
          </w:r>
          <w:r>
            <w:fldChar w:fldCharType="end"/>
          </w:r>
        </w:p>
      </w:tc>
    </w:tr>
  </w:tbl>
  <w:p w:rsidR="008A4301" w:rsidRDefault="008A430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A4301" w:rsidTr="00364EA2">
      <w:trPr>
        <w:cantSplit/>
        <w:jc w:val="center"/>
      </w:trPr>
      <w:tc>
        <w:tcPr>
          <w:tcW w:w="3402" w:type="dxa"/>
        </w:tcPr>
        <w:p w:rsidR="008A4301" w:rsidRDefault="008A4301" w:rsidP="00876F1B">
          <w:pPr>
            <w:pStyle w:val="Footer"/>
            <w:spacing w:before="540"/>
            <w:rPr>
              <w:b/>
              <w:sz w:val="22"/>
            </w:rPr>
          </w:pPr>
          <w:r>
            <w:rPr>
              <w:b/>
              <w:sz w:val="22"/>
            </w:rPr>
            <w:fldChar w:fldCharType="begin"/>
          </w:r>
          <w:r>
            <w:rPr>
              <w:b/>
              <w:sz w:val="22"/>
            </w:rPr>
            <w:instrText xml:space="preserve">PAGE \* ARABIC \* CHARFORMAT </w:instrText>
          </w:r>
          <w:r>
            <w:rPr>
              <w:b/>
              <w:sz w:val="22"/>
            </w:rPr>
            <w:fldChar w:fldCharType="separate"/>
          </w:r>
          <w:r w:rsidR="007551C3">
            <w:rPr>
              <w:b/>
              <w:noProof/>
              <w:sz w:val="22"/>
            </w:rPr>
            <w:t>6</w:t>
          </w:r>
          <w:r>
            <w:rPr>
              <w:b/>
              <w:sz w:val="22"/>
            </w:rPr>
            <w:fldChar w:fldCharType="end"/>
          </w:r>
        </w:p>
      </w:tc>
      <w:tc>
        <w:tcPr>
          <w:tcW w:w="2948" w:type="dxa"/>
        </w:tcPr>
        <w:p w:rsidR="008A4301" w:rsidRDefault="008A4301" w:rsidP="00876F1B">
          <w:pPr>
            <w:pStyle w:val="Footer"/>
            <w:spacing w:before="540"/>
            <w:jc w:val="center"/>
            <w:rPr>
              <w:b/>
              <w:sz w:val="16"/>
            </w:rPr>
          </w:pPr>
        </w:p>
      </w:tc>
      <w:tc>
        <w:tcPr>
          <w:tcW w:w="3402" w:type="dxa"/>
        </w:tcPr>
        <w:p w:rsidR="008A4301" w:rsidRDefault="008A4301" w:rsidP="00560AAC">
          <w:pPr>
            <w:pStyle w:val="Footer"/>
            <w:spacing w:before="540"/>
            <w:jc w:val="right"/>
            <w:rPr>
              <w:sz w:val="16"/>
            </w:rPr>
          </w:pPr>
          <w:r>
            <w:rPr>
              <w:sz w:val="16"/>
            </w:rPr>
            <w:t>© Ecma International 2013</w:t>
          </w:r>
        </w:p>
      </w:tc>
    </w:tr>
  </w:tbl>
  <w:p w:rsidR="008A4301" w:rsidRPr="003E745B" w:rsidRDefault="008A4301" w:rsidP="003E745B">
    <w:pPr>
      <w:pStyle w:val="Footer"/>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A4301" w:rsidTr="00542A4C">
      <w:trPr>
        <w:cantSplit/>
        <w:jc w:val="center"/>
      </w:trPr>
      <w:tc>
        <w:tcPr>
          <w:tcW w:w="3402" w:type="dxa"/>
        </w:tcPr>
        <w:p w:rsidR="008A4301" w:rsidRDefault="008A4301" w:rsidP="00560AAC">
          <w:pPr>
            <w:pStyle w:val="Footer"/>
            <w:spacing w:before="540"/>
            <w:rPr>
              <w:b/>
              <w:sz w:val="16"/>
            </w:rPr>
          </w:pPr>
          <w:r>
            <w:rPr>
              <w:sz w:val="16"/>
            </w:rPr>
            <w:t>© Ecma International 2013</w:t>
          </w:r>
        </w:p>
      </w:tc>
      <w:tc>
        <w:tcPr>
          <w:tcW w:w="2948" w:type="dxa"/>
        </w:tcPr>
        <w:p w:rsidR="008A4301" w:rsidRDefault="008A4301" w:rsidP="00876F1B">
          <w:pPr>
            <w:pStyle w:val="Footer"/>
            <w:spacing w:before="540"/>
            <w:jc w:val="center"/>
            <w:rPr>
              <w:b/>
              <w:sz w:val="22"/>
            </w:rPr>
          </w:pPr>
        </w:p>
      </w:tc>
      <w:tc>
        <w:tcPr>
          <w:tcW w:w="3402" w:type="dxa"/>
        </w:tcPr>
        <w:p w:rsidR="008A4301" w:rsidRDefault="008A4301" w:rsidP="00876F1B">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7551C3">
            <w:rPr>
              <w:b/>
              <w:noProof/>
              <w:sz w:val="22"/>
            </w:rPr>
            <w:t>7</w:t>
          </w:r>
          <w:r>
            <w:rPr>
              <w:b/>
              <w:sz w:val="22"/>
            </w:rPr>
            <w:fldChar w:fldCharType="end"/>
          </w:r>
        </w:p>
      </w:tc>
    </w:tr>
  </w:tbl>
  <w:p w:rsidR="008A4301" w:rsidRPr="003E745B" w:rsidRDefault="008A4301" w:rsidP="003E745B">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A4301" w:rsidTr="002F0FA8">
      <w:trPr>
        <w:cantSplit/>
        <w:jc w:val="center"/>
      </w:trPr>
      <w:tc>
        <w:tcPr>
          <w:tcW w:w="3402" w:type="dxa"/>
        </w:tcPr>
        <w:p w:rsidR="008A4301" w:rsidRDefault="008A4301" w:rsidP="00DB15F0">
          <w:pPr>
            <w:pStyle w:val="Footer"/>
            <w:spacing w:before="540"/>
            <w:rPr>
              <w:b/>
              <w:sz w:val="16"/>
            </w:rPr>
          </w:pPr>
          <w:r>
            <w:rPr>
              <w:sz w:val="16"/>
            </w:rPr>
            <w:t>© Ecma International 2012</w:t>
          </w:r>
        </w:p>
      </w:tc>
      <w:tc>
        <w:tcPr>
          <w:tcW w:w="2948" w:type="dxa"/>
        </w:tcPr>
        <w:p w:rsidR="008A4301" w:rsidRDefault="008A4301" w:rsidP="00876F1B">
          <w:pPr>
            <w:pStyle w:val="Footer"/>
            <w:spacing w:before="540"/>
            <w:jc w:val="center"/>
            <w:rPr>
              <w:b/>
              <w:sz w:val="22"/>
            </w:rPr>
          </w:pPr>
        </w:p>
      </w:tc>
      <w:tc>
        <w:tcPr>
          <w:tcW w:w="3402" w:type="dxa"/>
        </w:tcPr>
        <w:p w:rsidR="008A4301" w:rsidRDefault="008A4301" w:rsidP="00876F1B">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7551C3">
            <w:rPr>
              <w:b/>
              <w:noProof/>
              <w:sz w:val="22"/>
            </w:rPr>
            <w:t>1</w:t>
          </w:r>
          <w:r>
            <w:rPr>
              <w:b/>
              <w:sz w:val="22"/>
            </w:rPr>
            <w:fldChar w:fldCharType="end"/>
          </w:r>
        </w:p>
      </w:tc>
    </w:tr>
  </w:tbl>
  <w:p w:rsidR="008A4301" w:rsidRPr="003E745B" w:rsidRDefault="008A4301" w:rsidP="003E745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46AF" w:rsidRDefault="00E546AF">
      <w:r>
        <w:separator/>
      </w:r>
    </w:p>
  </w:footnote>
  <w:footnote w:type="continuationSeparator" w:id="0">
    <w:p w:rsidR="00E546AF" w:rsidRDefault="00E546AF">
      <w:r>
        <w:continuationSeparator/>
      </w:r>
    </w:p>
  </w:footnote>
  <w:footnote w:id="1">
    <w:p w:rsidR="008A4301" w:rsidRPr="00141261" w:rsidRDefault="008A4301" w:rsidP="00990F07">
      <w:pPr>
        <w:pStyle w:val="FootnoteText"/>
        <w:rPr>
          <w:lang w:val="en-US"/>
        </w:rPr>
      </w:pPr>
      <w:r>
        <w:rPr>
          <w:rStyle w:val="FootnoteReference"/>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301" w:rsidRDefault="008A4301">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301" w:rsidRDefault="008A4301">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301" w:rsidRDefault="008A4301">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301" w:rsidRDefault="008A4301">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3318"/>
      <w:gridCol w:w="3318"/>
    </w:tblGrid>
    <w:tr w:rsidR="008A4301" w:rsidTr="004D5769">
      <w:trPr>
        <w:cantSplit/>
        <w:trHeight w:val="560"/>
      </w:trPr>
      <w:tc>
        <w:tcPr>
          <w:tcW w:w="3318" w:type="dxa"/>
        </w:tcPr>
        <w:p w:rsidR="008A4301" w:rsidRDefault="008A4301">
          <w:pPr>
            <w:pStyle w:val="Header"/>
            <w:spacing w:after="300" w:line="240" w:lineRule="exact"/>
            <w:rPr>
              <w:b w:val="0"/>
            </w:rP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
        <w:p w:rsidR="008A4301" w:rsidRDefault="008A4301">
          <w:pPr>
            <w:pStyle w:val="Header"/>
            <w:spacing w:after="300" w:line="240" w:lineRule="exact"/>
            <w:jc w:val="right"/>
            <w:rPr>
              <w:b w:val="0"/>
            </w:rPr>
          </w:pPr>
        </w:p>
      </w:tc>
    </w:tr>
  </w:tbl>
  <w:p w:rsidR="008A4301" w:rsidRDefault="008A4301">
    <w:pPr>
      <w:pStyle w:val="Header"/>
      <w:spacing w:line="240"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301" w:rsidRDefault="008A4301">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301" w:rsidRPr="000A4BD3" w:rsidRDefault="008A4301" w:rsidP="000A4BD3">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2608" behindDoc="1" locked="0" layoutInCell="1" allowOverlap="1" wp14:anchorId="2D74E6A0" wp14:editId="78C064A9">
          <wp:simplePos x="0" y="0"/>
          <wp:positionH relativeFrom="column">
            <wp:posOffset>176530</wp:posOffset>
          </wp:positionH>
          <wp:positionV relativeFrom="line">
            <wp:posOffset>-104775</wp:posOffset>
          </wp:positionV>
          <wp:extent cx="6588125" cy="620395"/>
          <wp:effectExtent l="0" t="0" r="3175" b="8255"/>
          <wp:wrapNone/>
          <wp:docPr id="15" name="Picture 15"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301" w:rsidRPr="0012311B" w:rsidRDefault="008A4301" w:rsidP="0012311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3632" behindDoc="1" locked="0" layoutInCell="1" allowOverlap="1" wp14:anchorId="07E28DC0" wp14:editId="1964B706">
          <wp:simplePos x="0" y="0"/>
          <wp:positionH relativeFrom="column">
            <wp:posOffset>-198120</wp:posOffset>
          </wp:positionH>
          <wp:positionV relativeFrom="line">
            <wp:posOffset>-104775</wp:posOffset>
          </wp:positionV>
          <wp:extent cx="6588125" cy="620395"/>
          <wp:effectExtent l="0" t="0" r="3175" b="8255"/>
          <wp:wrapNone/>
          <wp:docPr id="16" name="Picture 16"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301" w:rsidRPr="003E745B" w:rsidRDefault="008A4301">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Pr="003E745B">
      <w:fldChar w:fldCharType="begin"/>
    </w:r>
    <w:r w:rsidRPr="003E745B">
      <w:instrText xml:space="preserve"> REF LibEnteteISO \* CHARFORMAT </w:instrText>
    </w:r>
    <w:r w:rsidRPr="003E745B">
      <w:fldChar w:fldCharType="separate"/>
    </w:r>
    <w:r>
      <w:rPr>
        <w:b w:val="0"/>
        <w:bCs/>
        <w:lang w:val="en-US"/>
      </w:rPr>
      <w:t>Error! Reference source not found.</w:t>
    </w:r>
    <w:r w:rsidRPr="003E745B">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301" w:rsidRDefault="008A4301" w:rsidP="006E638D">
    <w:pPr>
      <w:pStyle w:val="Header"/>
      <w:jc w:val="left"/>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0560" behindDoc="1" locked="0" layoutInCell="1" allowOverlap="1" wp14:anchorId="077E966F" wp14:editId="1E5DC6C4">
          <wp:simplePos x="0" y="0"/>
          <wp:positionH relativeFrom="column">
            <wp:posOffset>-194945</wp:posOffset>
          </wp:positionH>
          <wp:positionV relativeFrom="line">
            <wp:posOffset>-147955</wp:posOffset>
          </wp:positionV>
          <wp:extent cx="6588125" cy="620395"/>
          <wp:effectExtent l="0" t="0" r="3175" b="8255"/>
          <wp:wrapNone/>
          <wp:docPr id="12" name="Picture 12"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301" w:rsidRPr="00A4406C" w:rsidRDefault="008A4301" w:rsidP="00A4406C">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1584" behindDoc="1" locked="0" layoutInCell="1" allowOverlap="1" wp14:anchorId="0E9F07A7" wp14:editId="05F538DC">
          <wp:simplePos x="0" y="0"/>
          <wp:positionH relativeFrom="column">
            <wp:posOffset>-207645</wp:posOffset>
          </wp:positionH>
          <wp:positionV relativeFrom="line">
            <wp:posOffset>-157480</wp:posOffset>
          </wp:positionV>
          <wp:extent cx="6588125" cy="620395"/>
          <wp:effectExtent l="0" t="0" r="3175" b="8255"/>
          <wp:wrapNone/>
          <wp:docPr id="17" name="Picture 17"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301" w:rsidRPr="003E745B" w:rsidRDefault="008A4301" w:rsidP="003E745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49536" behindDoc="1" locked="0" layoutInCell="1" allowOverlap="1" wp14:anchorId="2B930353" wp14:editId="41F351DB">
          <wp:simplePos x="0" y="0"/>
          <wp:positionH relativeFrom="column">
            <wp:posOffset>-226695</wp:posOffset>
          </wp:positionH>
          <wp:positionV relativeFrom="line">
            <wp:posOffset>-167005</wp:posOffset>
          </wp:positionV>
          <wp:extent cx="6588125" cy="620395"/>
          <wp:effectExtent l="0" t="0" r="3175" b="8255"/>
          <wp:wrapNone/>
          <wp:docPr id="18" name="Picture 18"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01A0198"/>
    <w:multiLevelType w:val="multilevel"/>
    <w:tmpl w:val="7F9AB868"/>
    <w:numStyleLink w:val="ag3"/>
  </w:abstractNum>
  <w:abstractNum w:abstractNumId="7">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4574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6841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07B1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08B06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08D45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09333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0951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0AB3E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0AB5139"/>
    <w:multiLevelType w:val="multilevel"/>
    <w:tmpl w:val="7F9AB868"/>
    <w:numStyleLink w:val="ag3"/>
  </w:abstractNum>
  <w:abstractNum w:abstractNumId="19">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0BE26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1152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
    <w:nsid w:val="013455AB"/>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13913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1402830"/>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16B1A59"/>
    <w:multiLevelType w:val="multilevel"/>
    <w:tmpl w:val="7F9AB868"/>
    <w:numStyleLink w:val="ag3"/>
  </w:abstractNum>
  <w:abstractNum w:abstractNumId="30">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
    <w:nsid w:val="01A138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1AE20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1B77E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
    <w:nsid w:val="01C62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
    <w:nsid w:val="01EC57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20064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
    <w:nsid w:val="021C1CFE"/>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25530E9"/>
    <w:multiLevelType w:val="multilevel"/>
    <w:tmpl w:val="7F9AB868"/>
    <w:numStyleLink w:val="ag3"/>
  </w:abstractNum>
  <w:abstractNum w:abstractNumId="41">
    <w:nsid w:val="025E7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
    <w:nsid w:val="02B224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
    <w:nsid w:val="02B506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2D24E6B"/>
    <w:multiLevelType w:val="hybridMultilevel"/>
    <w:tmpl w:val="2F7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02D440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
    <w:nsid w:val="030349F9"/>
    <w:multiLevelType w:val="multilevel"/>
    <w:tmpl w:val="610ED7B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31E54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3296C74"/>
    <w:multiLevelType w:val="multilevel"/>
    <w:tmpl w:val="7F9AB868"/>
    <w:numStyleLink w:val="ag3"/>
  </w:abstractNum>
  <w:abstractNum w:abstractNumId="52">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
    <w:nsid w:val="035D24FA"/>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
    <w:nsid w:val="038359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03922D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
    <w:nsid w:val="03A8000A"/>
    <w:multiLevelType w:val="multilevel"/>
    <w:tmpl w:val="7F9AB868"/>
    <w:numStyleLink w:val="ag3"/>
  </w:abstractNum>
  <w:abstractNum w:abstractNumId="60">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
    <w:nsid w:val="03B147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
    <w:nsid w:val="03C24EC9"/>
    <w:multiLevelType w:val="multilevel"/>
    <w:tmpl w:val="7F9AB868"/>
    <w:numStyleLink w:val="ag3"/>
  </w:abstractNum>
  <w:abstractNum w:abstractNumId="63">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3DB0F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
    <w:nsid w:val="04487A70"/>
    <w:multiLevelType w:val="multilevel"/>
    <w:tmpl w:val="7F9AB868"/>
    <w:numStyleLink w:val="ag3"/>
  </w:abstractNum>
  <w:abstractNum w:abstractNumId="69">
    <w:nsid w:val="04670A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
    <w:nsid w:val="04874D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
    <w:nsid w:val="048B0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4AF5BD9"/>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
    <w:nsid w:val="04C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4D75B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
    <w:nsid w:val="04E61A42"/>
    <w:multiLevelType w:val="multilevel"/>
    <w:tmpl w:val="7F9AB868"/>
    <w:numStyleLink w:val="ag3"/>
  </w:abstractNum>
  <w:abstractNum w:abstractNumId="79">
    <w:nsid w:val="050B33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
    <w:nsid w:val="051070EA"/>
    <w:multiLevelType w:val="multilevel"/>
    <w:tmpl w:val="7F9AB868"/>
    <w:numStyleLink w:val="ag3"/>
  </w:abstractNum>
  <w:abstractNum w:abstractNumId="81">
    <w:nsid w:val="05245B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
    <w:nsid w:val="055374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055D5E30"/>
    <w:multiLevelType w:val="multilevel"/>
    <w:tmpl w:val="7F9AB868"/>
    <w:numStyleLink w:val="ag3"/>
  </w:abstractNum>
  <w:abstractNum w:abstractNumId="84">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
    <w:nsid w:val="05776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
    <w:nsid w:val="05B76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05C15A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
    <w:nsid w:val="05C7576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0">
    <w:nsid w:val="05E553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
    <w:nsid w:val="05E85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93">
    <w:nsid w:val="05F64F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
    <w:nsid w:val="061E564E"/>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6">
    <w:nsid w:val="062577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
    <w:nsid w:val="062C0137"/>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063C4C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
    <w:nsid w:val="06867A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6C67E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06D829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06FF2467"/>
    <w:multiLevelType w:val="multilevel"/>
    <w:tmpl w:val="7F9AB868"/>
    <w:numStyleLink w:val="ag3"/>
  </w:abstractNum>
  <w:abstractNum w:abstractNumId="104">
    <w:nsid w:val="070C0E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
    <w:nsid w:val="07130B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
    <w:nsid w:val="072E32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
    <w:nsid w:val="07766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
    <w:nsid w:val="079104EB"/>
    <w:multiLevelType w:val="multilevel"/>
    <w:tmpl w:val="7F9AB868"/>
    <w:numStyleLink w:val="ag3"/>
  </w:abstractNum>
  <w:abstractNum w:abstractNumId="110">
    <w:nsid w:val="079A3D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
    <w:nsid w:val="07A456A4"/>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07C66F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
    <w:nsid w:val="07D7651A"/>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07F50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
    <w:nsid w:val="083620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
    <w:nsid w:val="085F55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
    <w:nsid w:val="08A55008"/>
    <w:multiLevelType w:val="multilevel"/>
    <w:tmpl w:val="BEA41C08"/>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20">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08C92840"/>
    <w:multiLevelType w:val="multilevel"/>
    <w:tmpl w:val="7F9AB868"/>
    <w:numStyleLink w:val="ag3"/>
  </w:abstractNum>
  <w:abstractNum w:abstractNumId="122">
    <w:nsid w:val="08DE6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
    <w:nsid w:val="090771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
    <w:nsid w:val="091113C1"/>
    <w:multiLevelType w:val="multilevel"/>
    <w:tmpl w:val="7F9AB868"/>
    <w:numStyleLink w:val="ag3"/>
  </w:abstractNum>
  <w:abstractNum w:abstractNumId="126">
    <w:nsid w:val="09192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
    <w:nsid w:val="09216D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09361EF2"/>
    <w:multiLevelType w:val="multilevel"/>
    <w:tmpl w:val="7F9AB868"/>
    <w:numStyleLink w:val="ag3"/>
  </w:abstractNum>
  <w:abstractNum w:abstractNumId="130">
    <w:nsid w:val="094674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
    <w:nsid w:val="095D5CE9"/>
    <w:multiLevelType w:val="multilevel"/>
    <w:tmpl w:val="7F9AB868"/>
    <w:numStyleLink w:val="ag3"/>
  </w:abstractNum>
  <w:abstractNum w:abstractNumId="132">
    <w:nsid w:val="097328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
    <w:nsid w:val="09AD6F6F"/>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4">
    <w:nsid w:val="09C02A59"/>
    <w:multiLevelType w:val="multilevel"/>
    <w:tmpl w:val="7F9AB868"/>
    <w:numStyleLink w:val="ag3"/>
  </w:abstractNum>
  <w:abstractNum w:abstractNumId="135">
    <w:nsid w:val="09DA24CA"/>
    <w:multiLevelType w:val="multilevel"/>
    <w:tmpl w:val="7F9AB868"/>
    <w:numStyleLink w:val="ag3"/>
  </w:abstractNum>
  <w:abstractNum w:abstractNumId="136">
    <w:nsid w:val="09DD04D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7">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
    <w:nsid w:val="0A0D3819"/>
    <w:multiLevelType w:val="multilevel"/>
    <w:tmpl w:val="7F9AB868"/>
    <w:numStyleLink w:val="ag3"/>
  </w:abstractNum>
  <w:abstractNum w:abstractNumId="139">
    <w:nsid w:val="0A2D07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
    <w:nsid w:val="0A6876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
    <w:nsid w:val="0ABA28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0AC73482"/>
    <w:multiLevelType w:val="multilevel"/>
    <w:tmpl w:val="7F9AB868"/>
    <w:numStyleLink w:val="ag3"/>
  </w:abstractNum>
  <w:abstractNum w:abstractNumId="145">
    <w:nsid w:val="0AD52BFD"/>
    <w:multiLevelType w:val="multilevel"/>
    <w:tmpl w:val="7F9AB868"/>
    <w:numStyleLink w:val="ag3"/>
  </w:abstractNum>
  <w:abstractNum w:abstractNumId="146">
    <w:nsid w:val="0B043A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
    <w:nsid w:val="0B0C0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0B4174EA"/>
    <w:multiLevelType w:val="multilevel"/>
    <w:tmpl w:val="7F9AB868"/>
    <w:numStyleLink w:val="ag3"/>
  </w:abstractNum>
  <w:abstractNum w:abstractNumId="151">
    <w:nsid w:val="0B8A4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0BCA6B48"/>
    <w:multiLevelType w:val="multilevel"/>
    <w:tmpl w:val="7F9AB868"/>
    <w:numStyleLink w:val="ag3"/>
  </w:abstractNum>
  <w:abstractNum w:abstractNumId="155">
    <w:nsid w:val="0BE20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
    <w:nsid w:val="0BE633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
    <w:nsid w:val="0BEA52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8">
    <w:nsid w:val="0BFE3C1C"/>
    <w:multiLevelType w:val="multilevel"/>
    <w:tmpl w:val="7F9AB868"/>
    <w:numStyleLink w:val="ag3"/>
  </w:abstractNum>
  <w:abstractNum w:abstractNumId="159">
    <w:nsid w:val="0C1663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0">
    <w:nsid w:val="0C1A7DB6"/>
    <w:multiLevelType w:val="multilevel"/>
    <w:tmpl w:val="7F9AB868"/>
    <w:numStyleLink w:val="ag3"/>
  </w:abstractNum>
  <w:abstractNum w:abstractNumId="161">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2">
    <w:nsid w:val="0C1C2E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3">
    <w:nsid w:val="0C217E77"/>
    <w:multiLevelType w:val="multilevel"/>
    <w:tmpl w:val="7F9AB868"/>
    <w:numStyleLink w:val="ag3"/>
  </w:abstractNum>
  <w:abstractNum w:abstractNumId="164">
    <w:nsid w:val="0C222C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5">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6">
    <w:nsid w:val="0C4846DB"/>
    <w:multiLevelType w:val="multilevel"/>
    <w:tmpl w:val="7F9AB868"/>
    <w:numStyleLink w:val="ag3"/>
  </w:abstractNum>
  <w:abstractNum w:abstractNumId="167">
    <w:nsid w:val="0C8C04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0CAC4A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9">
    <w:nsid w:val="0CBA65F9"/>
    <w:multiLevelType w:val="multilevel"/>
    <w:tmpl w:val="7F9AB868"/>
    <w:numStyleLink w:val="ag3"/>
  </w:abstractNum>
  <w:abstractNum w:abstractNumId="170">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1">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2">
    <w:nsid w:val="0D3273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3">
    <w:nsid w:val="0D425F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0D581F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0D5C40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0D6455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7">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8">
    <w:nsid w:val="0D760D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9">
    <w:nsid w:val="0D773B5A"/>
    <w:multiLevelType w:val="hybridMultilevel"/>
    <w:tmpl w:val="32B0E24E"/>
    <w:lvl w:ilvl="0" w:tplc="F51E23E0">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nsid w:val="0D7914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1">
    <w:nsid w:val="0DB46C26"/>
    <w:multiLevelType w:val="multilevel"/>
    <w:tmpl w:val="7F9AB868"/>
    <w:numStyleLink w:val="ag3"/>
  </w:abstractNum>
  <w:abstractNum w:abstractNumId="182">
    <w:nsid w:val="0DD671E4"/>
    <w:multiLevelType w:val="multilevel"/>
    <w:tmpl w:val="7F9AB868"/>
    <w:numStyleLink w:val="ag3"/>
  </w:abstractNum>
  <w:abstractNum w:abstractNumId="183">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4">
    <w:nsid w:val="0DFD47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5">
    <w:nsid w:val="0E016C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6">
    <w:nsid w:val="0E102C27"/>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7">
    <w:nsid w:val="0E114263"/>
    <w:multiLevelType w:val="multilevel"/>
    <w:tmpl w:val="7F9AB868"/>
    <w:numStyleLink w:val="ag3"/>
  </w:abstractNum>
  <w:abstractNum w:abstractNumId="188">
    <w:nsid w:val="0E120B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0">
    <w:nsid w:val="0E255083"/>
    <w:multiLevelType w:val="multilevel"/>
    <w:tmpl w:val="7F9AB868"/>
    <w:numStyleLink w:val="ag3"/>
  </w:abstractNum>
  <w:abstractNum w:abstractNumId="191">
    <w:nsid w:val="0E406471"/>
    <w:multiLevelType w:val="multilevel"/>
    <w:tmpl w:val="7F9AB868"/>
    <w:numStyleLink w:val="ag3"/>
  </w:abstractNum>
  <w:abstractNum w:abstractNumId="192">
    <w:nsid w:val="0E417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3">
    <w:nsid w:val="0E6D2124"/>
    <w:multiLevelType w:val="multilevel"/>
    <w:tmpl w:val="7F9AB868"/>
    <w:numStyleLink w:val="ag3"/>
  </w:abstractNum>
  <w:abstractNum w:abstractNumId="194">
    <w:nsid w:val="0E7D07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5">
    <w:nsid w:val="0E812E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6">
    <w:nsid w:val="0E993BCF"/>
    <w:multiLevelType w:val="multilevel"/>
    <w:tmpl w:val="7F9AB868"/>
    <w:numStyleLink w:val="ag3"/>
  </w:abstractNum>
  <w:abstractNum w:abstractNumId="197">
    <w:nsid w:val="0EAE602A"/>
    <w:multiLevelType w:val="multilevel"/>
    <w:tmpl w:val="7F9AB868"/>
    <w:numStyleLink w:val="ag3"/>
  </w:abstractNum>
  <w:abstractNum w:abstractNumId="198">
    <w:nsid w:val="0EC42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9">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0">
    <w:nsid w:val="0ED77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1">
    <w:nsid w:val="0ED83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2">
    <w:nsid w:val="0EDF36A2"/>
    <w:multiLevelType w:val="multilevel"/>
    <w:tmpl w:val="7F9AB868"/>
    <w:numStyleLink w:val="ag3"/>
  </w:abstractNum>
  <w:abstractNum w:abstractNumId="203">
    <w:nsid w:val="0EE8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4">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nsid w:val="0F0C74A4"/>
    <w:multiLevelType w:val="multilevel"/>
    <w:tmpl w:val="7F9AB868"/>
    <w:numStyleLink w:val="ag3"/>
  </w:abstractNum>
  <w:abstractNum w:abstractNumId="206">
    <w:nsid w:val="0F416D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7">
    <w:nsid w:val="0F770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8">
    <w:nsid w:val="0FA150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9">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0">
    <w:nsid w:val="0FC10F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0FCE0F4B"/>
    <w:multiLevelType w:val="multilevel"/>
    <w:tmpl w:val="7F9AB868"/>
    <w:numStyleLink w:val="ag3"/>
  </w:abstractNum>
  <w:abstractNum w:abstractNumId="212">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0FF71D0D"/>
    <w:multiLevelType w:val="multilevel"/>
    <w:tmpl w:val="7F9AB868"/>
    <w:numStyleLink w:val="ag3"/>
  </w:abstractNum>
  <w:abstractNum w:abstractNumId="215">
    <w:nsid w:val="100012F7"/>
    <w:multiLevelType w:val="multilevel"/>
    <w:tmpl w:val="7F9AB868"/>
    <w:numStyleLink w:val="ag3"/>
  </w:abstractNum>
  <w:abstractNum w:abstractNumId="216">
    <w:nsid w:val="100D79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7">
    <w:nsid w:val="101B1D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8">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0">
    <w:nsid w:val="102F02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1">
    <w:nsid w:val="105846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2">
    <w:nsid w:val="10623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3">
    <w:nsid w:val="10670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4">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107E58FC"/>
    <w:multiLevelType w:val="multilevel"/>
    <w:tmpl w:val="7F9AB868"/>
    <w:numStyleLink w:val="ag3"/>
  </w:abstractNum>
  <w:abstractNum w:abstractNumId="226">
    <w:nsid w:val="108316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7">
    <w:nsid w:val="10D444B0"/>
    <w:multiLevelType w:val="multilevel"/>
    <w:tmpl w:val="7F9AB868"/>
    <w:numStyleLink w:val="ag3"/>
  </w:abstractNum>
  <w:abstractNum w:abstractNumId="228">
    <w:nsid w:val="10DE3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9">
    <w:nsid w:val="110F1601"/>
    <w:multiLevelType w:val="multilevel"/>
    <w:tmpl w:val="7F9AB868"/>
    <w:numStyleLink w:val="ag3"/>
  </w:abstractNum>
  <w:abstractNum w:abstractNumId="230">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1">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2">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3">
    <w:nsid w:val="11790F79"/>
    <w:multiLevelType w:val="multilevel"/>
    <w:tmpl w:val="7F9AB868"/>
    <w:numStyleLink w:val="ag3"/>
  </w:abstractNum>
  <w:abstractNum w:abstractNumId="234">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5">
    <w:nsid w:val="118D04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6">
    <w:nsid w:val="11994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7">
    <w:nsid w:val="11AC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11C033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0">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11EB21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2">
    <w:nsid w:val="11FB0661"/>
    <w:multiLevelType w:val="multilevel"/>
    <w:tmpl w:val="7F9AB868"/>
    <w:numStyleLink w:val="ag3"/>
  </w:abstractNum>
  <w:abstractNum w:abstractNumId="243">
    <w:nsid w:val="12167A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4">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5">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6">
    <w:nsid w:val="127E154E"/>
    <w:multiLevelType w:val="multilevel"/>
    <w:tmpl w:val="BAFAA3BC"/>
    <w:lvl w:ilvl="0">
      <w:start w:val="1"/>
      <w:numFmt w:val="decimal"/>
      <w:lvlText w:val="%1."/>
      <w:lvlJc w:val="left"/>
      <w:pPr>
        <w:tabs>
          <w:tab w:val="num" w:pos="360"/>
        </w:tabs>
        <w:ind w:left="360" w:hanging="360"/>
      </w:pPr>
      <w:rPr>
        <w:rFonts w:hint="default"/>
        <w:b w:val="0"/>
        <w:bCs w:val="0"/>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8">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tentative="1">
      <w:start w:val="1"/>
      <w:numFmt w:val="bullet"/>
      <w:lvlText w:val="o"/>
      <w:lvlJc w:val="left"/>
      <w:pPr>
        <w:ind w:left="1440" w:hanging="360"/>
      </w:pPr>
      <w:rPr>
        <w:rFonts w:ascii="Courier New" w:hAnsi="Courier New" w:cs="Courier New" w:hint="default"/>
      </w:rPr>
    </w:lvl>
    <w:lvl w:ilvl="2" w:tplc="F5208E64" w:tentative="1">
      <w:start w:val="1"/>
      <w:numFmt w:val="bullet"/>
      <w:lvlText w:val=""/>
      <w:lvlJc w:val="left"/>
      <w:pPr>
        <w:ind w:left="2160" w:hanging="360"/>
      </w:pPr>
      <w:rPr>
        <w:rFonts w:ascii="Wingdings" w:hAnsi="Wingdings" w:hint="default"/>
      </w:rPr>
    </w:lvl>
    <w:lvl w:ilvl="3" w:tplc="1F52CF94" w:tentative="1">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249">
    <w:nsid w:val="12D934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0">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1">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2">
    <w:nsid w:val="12FB51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13277B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4">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5">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6">
    <w:nsid w:val="1339321D"/>
    <w:multiLevelType w:val="multilevel"/>
    <w:tmpl w:val="7F9AB868"/>
    <w:numStyleLink w:val="ag3"/>
  </w:abstractNum>
  <w:abstractNum w:abstractNumId="257">
    <w:nsid w:val="13763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139B48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9">
    <w:nsid w:val="13A83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13CE739A"/>
    <w:multiLevelType w:val="multilevel"/>
    <w:tmpl w:val="7F9AB868"/>
    <w:numStyleLink w:val="ag3"/>
  </w:abstractNum>
  <w:abstractNum w:abstractNumId="261">
    <w:nsid w:val="13D3406A"/>
    <w:multiLevelType w:val="multilevel"/>
    <w:tmpl w:val="7F9AB868"/>
    <w:numStyleLink w:val="ag3"/>
  </w:abstractNum>
  <w:abstractNum w:abstractNumId="262">
    <w:nsid w:val="13D91CEF"/>
    <w:multiLevelType w:val="multilevel"/>
    <w:tmpl w:val="ABAC54DE"/>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pStyle w:val="a4"/>
      <w:lvlText w:val="%1.%2.%3.%4"/>
      <w:lvlJc w:val="left"/>
      <w:pPr>
        <w:tabs>
          <w:tab w:val="num" w:pos="1080"/>
        </w:tabs>
        <w:ind w:left="0" w:firstLine="0"/>
      </w:pPr>
      <w:rPr>
        <w:rFonts w:hint="default"/>
        <w:b/>
        <w:i w:val="0"/>
      </w:rPr>
    </w:lvl>
    <w:lvl w:ilvl="4">
      <w:start w:val="1"/>
      <w:numFmt w:val="decimal"/>
      <w:pStyle w:val="a5"/>
      <w:lvlText w:val="%1.%2.%3.%4.%5"/>
      <w:lvlJc w:val="left"/>
      <w:pPr>
        <w:tabs>
          <w:tab w:val="num" w:pos="1080"/>
        </w:tabs>
        <w:ind w:left="0" w:firstLine="0"/>
      </w:pPr>
      <w:rPr>
        <w:rFonts w:hint="default"/>
        <w:b/>
        <w:i w:val="0"/>
      </w:rPr>
    </w:lvl>
    <w:lvl w:ilvl="5">
      <w:start w:val="1"/>
      <w:numFmt w:val="decimal"/>
      <w:pStyle w:val="a6"/>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3">
    <w:nsid w:val="13E27E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4">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5">
    <w:nsid w:val="13ED17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7">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8">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9">
    <w:nsid w:val="143A3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0">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1">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2">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3">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14A41818"/>
    <w:multiLevelType w:val="multilevel"/>
    <w:tmpl w:val="7F9AB868"/>
    <w:numStyleLink w:val="ag3"/>
  </w:abstractNum>
  <w:abstractNum w:abstractNumId="275">
    <w:nsid w:val="14AF33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6">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7">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14ED0D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9">
    <w:nsid w:val="150932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0">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1">
    <w:nsid w:val="151618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2">
    <w:nsid w:val="151865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151912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5">
    <w:nsid w:val="15285225"/>
    <w:multiLevelType w:val="multilevel"/>
    <w:tmpl w:val="7F9AB868"/>
    <w:numStyleLink w:val="ag3"/>
  </w:abstractNum>
  <w:abstractNum w:abstractNumId="286">
    <w:nsid w:val="1546541C"/>
    <w:multiLevelType w:val="hybridMultilevel"/>
    <w:tmpl w:val="32E28642"/>
    <w:lvl w:ilvl="0" w:tplc="3BE64EB8">
      <w:start w:val="1"/>
      <w:numFmt w:val="lowerRoman"/>
      <w:pStyle w:val="pc-6"/>
      <w:lvlText w:val="%1."/>
      <w:lvlJc w:val="left"/>
      <w:pPr>
        <w:ind w:left="3420" w:hanging="360"/>
      </w:pPr>
      <w:rPr>
        <w:rFonts w:hint="default"/>
      </w:rPr>
    </w:lvl>
    <w:lvl w:ilvl="1" w:tplc="30FA4C4C">
      <w:start w:val="1"/>
      <w:numFmt w:val="lowerRoman"/>
      <w:lvlText w:val="%2."/>
      <w:lvlJc w:val="left"/>
      <w:pPr>
        <w:ind w:left="4140" w:hanging="360"/>
      </w:pPr>
      <w:rPr>
        <w:rFonts w:hint="default"/>
      </w:r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287">
    <w:nsid w:val="159660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8">
    <w:nsid w:val="15D363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9">
    <w:nsid w:val="15D96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0">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15EE10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3">
    <w:nsid w:val="16916743"/>
    <w:multiLevelType w:val="multilevel"/>
    <w:tmpl w:val="7F9AB868"/>
    <w:numStyleLink w:val="ag3"/>
  </w:abstractNum>
  <w:abstractNum w:abstractNumId="294">
    <w:nsid w:val="16B605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5">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6">
    <w:nsid w:val="16BE37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7">
    <w:nsid w:val="16CC5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16F32A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9">
    <w:nsid w:val="17386F06"/>
    <w:multiLevelType w:val="multilevel"/>
    <w:tmpl w:val="7F9AB868"/>
    <w:numStyleLink w:val="ag3"/>
  </w:abstractNum>
  <w:abstractNum w:abstractNumId="300">
    <w:nsid w:val="17413C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1">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3">
    <w:nsid w:val="179158CC"/>
    <w:multiLevelType w:val="multilevel"/>
    <w:tmpl w:val="7F9AB868"/>
    <w:numStyleLink w:val="ag3"/>
  </w:abstractNum>
  <w:abstractNum w:abstractNumId="304">
    <w:nsid w:val="1794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5">
    <w:nsid w:val="179C6134"/>
    <w:multiLevelType w:val="multilevel"/>
    <w:tmpl w:val="7F9AB868"/>
    <w:numStyleLink w:val="ag3"/>
  </w:abstractNum>
  <w:abstractNum w:abstractNumId="306">
    <w:nsid w:val="179D21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7">
    <w:nsid w:val="17B123C0"/>
    <w:multiLevelType w:val="multilevel"/>
    <w:tmpl w:val="7F9AB868"/>
    <w:numStyleLink w:val="ag3"/>
  </w:abstractNum>
  <w:abstractNum w:abstractNumId="308">
    <w:nsid w:val="17D16EA9"/>
    <w:multiLevelType w:val="multilevel"/>
    <w:tmpl w:val="7F9AB868"/>
    <w:numStyleLink w:val="ag3"/>
  </w:abstractNum>
  <w:abstractNum w:abstractNumId="309">
    <w:nsid w:val="180D4F40"/>
    <w:multiLevelType w:val="multilevel"/>
    <w:tmpl w:val="7F9AB868"/>
    <w:numStyleLink w:val="ag3"/>
  </w:abstractNum>
  <w:abstractNum w:abstractNumId="310">
    <w:nsid w:val="181A5317"/>
    <w:multiLevelType w:val="multilevel"/>
    <w:tmpl w:val="7F9AB868"/>
    <w:numStyleLink w:val="ag3"/>
  </w:abstractNum>
  <w:abstractNum w:abstractNumId="311">
    <w:nsid w:val="18412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3">
    <w:nsid w:val="18913401"/>
    <w:multiLevelType w:val="multilevel"/>
    <w:tmpl w:val="7F9AB868"/>
    <w:numStyleLink w:val="ag3"/>
  </w:abstractNum>
  <w:abstractNum w:abstractNumId="314">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5">
    <w:nsid w:val="18E709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6">
    <w:nsid w:val="19062804"/>
    <w:multiLevelType w:val="multilevel"/>
    <w:tmpl w:val="7F9AB868"/>
    <w:numStyleLink w:val="ag3"/>
  </w:abstractNum>
  <w:abstractNum w:abstractNumId="317">
    <w:nsid w:val="190760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8">
    <w:nsid w:val="193531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9">
    <w:nsid w:val="196909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0">
    <w:nsid w:val="19B26B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1">
    <w:nsid w:val="19B84D3F"/>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2">
    <w:nsid w:val="19B90D1C"/>
    <w:multiLevelType w:val="multilevel"/>
    <w:tmpl w:val="7F9AB868"/>
    <w:numStyleLink w:val="ag3"/>
  </w:abstractNum>
  <w:abstractNum w:abstractNumId="323">
    <w:nsid w:val="19C371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4">
    <w:nsid w:val="19C41B47"/>
    <w:multiLevelType w:val="multilevel"/>
    <w:tmpl w:val="7F9AB868"/>
    <w:numStyleLink w:val="ag3"/>
  </w:abstractNum>
  <w:abstractNum w:abstractNumId="325">
    <w:nsid w:val="19DF27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6">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8">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9">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0">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1">
    <w:nsid w:val="1A821D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2">
    <w:nsid w:val="1A8D5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3">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4">
    <w:nsid w:val="1A9C7BF6"/>
    <w:multiLevelType w:val="hybridMultilevel"/>
    <w:tmpl w:val="9AF4018E"/>
    <w:lvl w:ilvl="0" w:tplc="F51E23E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nsid w:val="1AA67733"/>
    <w:multiLevelType w:val="multilevel"/>
    <w:tmpl w:val="7F9AB868"/>
    <w:numStyleLink w:val="ag3"/>
  </w:abstractNum>
  <w:abstractNum w:abstractNumId="336">
    <w:nsid w:val="1AD478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7">
    <w:nsid w:val="1ADD50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9">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0">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1">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2">
    <w:nsid w:val="1B262E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3">
    <w:nsid w:val="1B2E6AF3"/>
    <w:multiLevelType w:val="multilevel"/>
    <w:tmpl w:val="7F9AB868"/>
    <w:numStyleLink w:val="ag3"/>
  </w:abstractNum>
  <w:abstractNum w:abstractNumId="344">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345">
    <w:nsid w:val="1B443EB1"/>
    <w:multiLevelType w:val="multilevel"/>
    <w:tmpl w:val="7F9AB868"/>
    <w:numStyleLink w:val="ag3"/>
  </w:abstractNum>
  <w:abstractNum w:abstractNumId="346">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7">
    <w:nsid w:val="1B735168"/>
    <w:multiLevelType w:val="multilevel"/>
    <w:tmpl w:val="7F9AB868"/>
    <w:numStyleLink w:val="ag3"/>
  </w:abstractNum>
  <w:abstractNum w:abstractNumId="348">
    <w:nsid w:val="1B802C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9">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0">
    <w:nsid w:val="1B8A3FCB"/>
    <w:multiLevelType w:val="multilevel"/>
    <w:tmpl w:val="7F9AB868"/>
    <w:numStyleLink w:val="ag3"/>
  </w:abstractNum>
  <w:abstractNum w:abstractNumId="351">
    <w:nsid w:val="1BC047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2">
    <w:nsid w:val="1BD151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3">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354">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5">
    <w:nsid w:val="1C1A3EA9"/>
    <w:multiLevelType w:val="multilevel"/>
    <w:tmpl w:val="7F9AB868"/>
    <w:numStyleLink w:val="ag3"/>
  </w:abstractNum>
  <w:abstractNum w:abstractNumId="356">
    <w:nsid w:val="1C42480B"/>
    <w:multiLevelType w:val="multilevel"/>
    <w:tmpl w:val="7F9AB868"/>
    <w:numStyleLink w:val="ag3"/>
  </w:abstractNum>
  <w:abstractNum w:abstractNumId="357">
    <w:nsid w:val="1C440C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8">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1C761772"/>
    <w:multiLevelType w:val="multilevel"/>
    <w:tmpl w:val="7F9AB868"/>
    <w:numStyleLink w:val="ag3"/>
  </w:abstractNum>
  <w:abstractNum w:abstractNumId="360">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1">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2">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3">
    <w:nsid w:val="1CA76E87"/>
    <w:multiLevelType w:val="multilevel"/>
    <w:tmpl w:val="7F9AB868"/>
    <w:numStyleLink w:val="ag3"/>
  </w:abstractNum>
  <w:abstractNum w:abstractNumId="364">
    <w:nsid w:val="1CA93C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5">
    <w:nsid w:val="1CB05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6">
    <w:nsid w:val="1CC865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7">
    <w:nsid w:val="1CD546C4"/>
    <w:multiLevelType w:val="multilevel"/>
    <w:tmpl w:val="7F9AB868"/>
    <w:numStyleLink w:val="ag3"/>
  </w:abstractNum>
  <w:abstractNum w:abstractNumId="368">
    <w:nsid w:val="1CDA19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0">
    <w:nsid w:val="1D1F779F"/>
    <w:multiLevelType w:val="multilevel"/>
    <w:tmpl w:val="7F9AB868"/>
    <w:numStyleLink w:val="ag3"/>
  </w:abstractNum>
  <w:abstractNum w:abstractNumId="371">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nsid w:val="1D3C40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3">
    <w:nsid w:val="1D4359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4">
    <w:nsid w:val="1D4E6A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7">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8">
    <w:nsid w:val="1D7E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9">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0">
    <w:nsid w:val="1D8F30BE"/>
    <w:multiLevelType w:val="multilevel"/>
    <w:tmpl w:val="7F9AB868"/>
    <w:numStyleLink w:val="ag3"/>
  </w:abstractNum>
  <w:abstractNum w:abstractNumId="381">
    <w:nsid w:val="1D9769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2">
    <w:nsid w:val="1D9D57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3">
    <w:nsid w:val="1DB85637"/>
    <w:multiLevelType w:val="multilevel"/>
    <w:tmpl w:val="7F9AB868"/>
    <w:numStyleLink w:val="ag3"/>
  </w:abstractNum>
  <w:abstractNum w:abstractNumId="384">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5">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6">
    <w:nsid w:val="1DD40D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1DE339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8">
    <w:nsid w:val="1DE91D55"/>
    <w:multiLevelType w:val="multilevel"/>
    <w:tmpl w:val="7F9AB868"/>
    <w:numStyleLink w:val="ag3"/>
  </w:abstractNum>
  <w:abstractNum w:abstractNumId="389">
    <w:nsid w:val="1E0C788D"/>
    <w:multiLevelType w:val="multilevel"/>
    <w:tmpl w:val="7F9AB868"/>
    <w:numStyleLink w:val="ag3"/>
  </w:abstractNum>
  <w:abstractNum w:abstractNumId="390">
    <w:nsid w:val="1E2059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1">
    <w:nsid w:val="1E277DD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2">
    <w:nsid w:val="1E2D524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1E363ACE"/>
    <w:multiLevelType w:val="multilevel"/>
    <w:tmpl w:val="7F9AB868"/>
    <w:numStyleLink w:val="ag3"/>
  </w:abstractNum>
  <w:abstractNum w:abstractNumId="394">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1E5D1E21"/>
    <w:multiLevelType w:val="multilevel"/>
    <w:tmpl w:val="4A283094"/>
    <w:lvl w:ilvl="0">
      <w:start w:val="1"/>
      <w:numFmt w:val="decimal"/>
      <w:lvlText w:val="%1."/>
      <w:lvlJc w:val="left"/>
      <w:pPr>
        <w:tabs>
          <w:tab w:val="num" w:pos="360"/>
        </w:tabs>
        <w:ind w:left="360" w:hanging="360"/>
      </w:pPr>
      <w:rPr>
        <w:rFonts w:asciiTheme="majorBidi" w:hAnsiTheme="majorBidi" w:cstheme="majorBidi" w:hint="default"/>
        <w:i w:val="0"/>
        <w:iCs w:val="0"/>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396">
    <w:nsid w:val="1E667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7">
    <w:nsid w:val="1E6715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8">
    <w:nsid w:val="1E7228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9">
    <w:nsid w:val="1E8A51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0">
    <w:nsid w:val="1E9560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1">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2">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3">
    <w:nsid w:val="1ECD59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1EF715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7">
    <w:nsid w:val="1F873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1F9E2E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9">
    <w:nsid w:val="1FC448AB"/>
    <w:multiLevelType w:val="multilevel"/>
    <w:tmpl w:val="7F9AB868"/>
    <w:numStyleLink w:val="ag3"/>
  </w:abstractNum>
  <w:abstractNum w:abstractNumId="410">
    <w:nsid w:val="2034345D"/>
    <w:multiLevelType w:val="multilevel"/>
    <w:tmpl w:val="7F9AB868"/>
    <w:numStyleLink w:val="ag3"/>
  </w:abstractNum>
  <w:abstractNum w:abstractNumId="411">
    <w:nsid w:val="20452207"/>
    <w:multiLevelType w:val="multilevel"/>
    <w:tmpl w:val="7F9AB868"/>
    <w:numStyleLink w:val="ag3"/>
  </w:abstractNum>
  <w:abstractNum w:abstractNumId="412">
    <w:nsid w:val="20510C83"/>
    <w:multiLevelType w:val="multilevel"/>
    <w:tmpl w:val="7F9AB868"/>
    <w:numStyleLink w:val="ag3"/>
  </w:abstractNum>
  <w:abstractNum w:abstractNumId="413">
    <w:nsid w:val="205C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205D37FB"/>
    <w:multiLevelType w:val="multilevel"/>
    <w:tmpl w:val="7F9AB868"/>
    <w:numStyleLink w:val="ag3"/>
  </w:abstractNum>
  <w:abstractNum w:abstractNumId="415">
    <w:nsid w:val="206D3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6">
    <w:nsid w:val="206D40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7">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209B0A4F"/>
    <w:multiLevelType w:val="hybridMultilevel"/>
    <w:tmpl w:val="4BB25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9">
    <w:nsid w:val="20C96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0">
    <w:nsid w:val="20D11E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1">
    <w:nsid w:val="20F91A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2">
    <w:nsid w:val="210C11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3">
    <w:nsid w:val="213701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4">
    <w:nsid w:val="214166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5">
    <w:nsid w:val="215B5C18"/>
    <w:multiLevelType w:val="multilevel"/>
    <w:tmpl w:val="7F9AB868"/>
    <w:numStyleLink w:val="ag3"/>
  </w:abstractNum>
  <w:abstractNum w:abstractNumId="426">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7">
    <w:nsid w:val="2167349F"/>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8">
    <w:nsid w:val="216B335E"/>
    <w:multiLevelType w:val="multilevel"/>
    <w:tmpl w:val="7F9AB868"/>
    <w:numStyleLink w:val="ag3"/>
  </w:abstractNum>
  <w:abstractNum w:abstractNumId="429">
    <w:nsid w:val="2186494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0">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22596C9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433">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4">
    <w:nsid w:val="227230AF"/>
    <w:multiLevelType w:val="multilevel"/>
    <w:tmpl w:val="7F9AB868"/>
    <w:numStyleLink w:val="ag3"/>
  </w:abstractNum>
  <w:abstractNum w:abstractNumId="435">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6">
    <w:nsid w:val="22D21DF7"/>
    <w:multiLevelType w:val="multilevel"/>
    <w:tmpl w:val="7F9AB868"/>
    <w:numStyleLink w:val="ag3"/>
  </w:abstractNum>
  <w:abstractNum w:abstractNumId="437">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38">
    <w:nsid w:val="22EE3F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9">
    <w:nsid w:val="22F11F2F"/>
    <w:multiLevelType w:val="multilevel"/>
    <w:tmpl w:val="7F9AB868"/>
    <w:numStyleLink w:val="ag3"/>
  </w:abstractNum>
  <w:abstractNum w:abstractNumId="440">
    <w:nsid w:val="23024D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1">
    <w:nsid w:val="232D4031"/>
    <w:multiLevelType w:val="multilevel"/>
    <w:tmpl w:val="7F9AB868"/>
    <w:numStyleLink w:val="ag3"/>
  </w:abstractNum>
  <w:abstractNum w:abstractNumId="442">
    <w:nsid w:val="233B4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3">
    <w:nsid w:val="239E1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4">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5">
    <w:nsid w:val="23BF0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6">
    <w:nsid w:val="240F014B"/>
    <w:multiLevelType w:val="multilevel"/>
    <w:tmpl w:val="7F9AB868"/>
    <w:numStyleLink w:val="ag3"/>
  </w:abstractNum>
  <w:abstractNum w:abstractNumId="447">
    <w:nsid w:val="242F56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8">
    <w:nsid w:val="246562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9">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0">
    <w:nsid w:val="247F6098"/>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1">
    <w:nsid w:val="2490709C"/>
    <w:multiLevelType w:val="multilevel"/>
    <w:tmpl w:val="7F9AB868"/>
    <w:numStyleLink w:val="ag3"/>
  </w:abstractNum>
  <w:abstractNum w:abstractNumId="452">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24BB59C0"/>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4">
    <w:nsid w:val="24DC43D6"/>
    <w:multiLevelType w:val="multilevel"/>
    <w:tmpl w:val="7F9AB868"/>
    <w:numStyleLink w:val="ag3"/>
  </w:abstractNum>
  <w:abstractNum w:abstractNumId="455">
    <w:nsid w:val="24DD5F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6">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25001BD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8">
    <w:nsid w:val="2515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9">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25270FD4"/>
    <w:multiLevelType w:val="multilevel"/>
    <w:tmpl w:val="7F9AB868"/>
    <w:numStyleLink w:val="ag3"/>
  </w:abstractNum>
  <w:abstractNum w:abstractNumId="461">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2">
    <w:nsid w:val="256127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3">
    <w:nsid w:val="257E0526"/>
    <w:multiLevelType w:val="multilevel"/>
    <w:tmpl w:val="7F9AB868"/>
    <w:numStyleLink w:val="ag3"/>
  </w:abstractNum>
  <w:abstractNum w:abstractNumId="464">
    <w:nsid w:val="25C531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5">
    <w:nsid w:val="25D924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6">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260722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8">
    <w:nsid w:val="261536D3"/>
    <w:multiLevelType w:val="multilevel"/>
    <w:tmpl w:val="7F9AB868"/>
    <w:numStyleLink w:val="ag3"/>
  </w:abstractNum>
  <w:abstractNum w:abstractNumId="469">
    <w:nsid w:val="262D48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0">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1">
    <w:nsid w:val="26647609"/>
    <w:multiLevelType w:val="multilevel"/>
    <w:tmpl w:val="7F9AB868"/>
    <w:numStyleLink w:val="ag3"/>
  </w:abstractNum>
  <w:abstractNum w:abstractNumId="472">
    <w:nsid w:val="26677C2A"/>
    <w:multiLevelType w:val="multilevel"/>
    <w:tmpl w:val="7F9AB868"/>
    <w:numStyleLink w:val="ag3"/>
  </w:abstractNum>
  <w:abstractNum w:abstractNumId="473">
    <w:nsid w:val="26693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4">
    <w:nsid w:val="26A25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5">
    <w:nsid w:val="26E979B4"/>
    <w:multiLevelType w:val="hybridMultilevel"/>
    <w:tmpl w:val="A4280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nsid w:val="26F240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7">
    <w:nsid w:val="26FC5E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271043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9">
    <w:nsid w:val="271804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0">
    <w:nsid w:val="27290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1">
    <w:nsid w:val="272D2F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2">
    <w:nsid w:val="273F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3">
    <w:nsid w:val="27522F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4">
    <w:nsid w:val="279B2A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27A8027D"/>
    <w:multiLevelType w:val="multilevel"/>
    <w:tmpl w:val="7F9AB868"/>
    <w:numStyleLink w:val="ag3"/>
  </w:abstractNum>
  <w:abstractNum w:abstractNumId="486">
    <w:nsid w:val="27B45B4E"/>
    <w:multiLevelType w:val="multilevel"/>
    <w:tmpl w:val="7F9AB868"/>
    <w:numStyleLink w:val="ag3"/>
  </w:abstractNum>
  <w:abstractNum w:abstractNumId="487">
    <w:nsid w:val="27CC6BE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27F76784"/>
    <w:multiLevelType w:val="multilevel"/>
    <w:tmpl w:val="7F9AB868"/>
    <w:numStyleLink w:val="ag3"/>
  </w:abstractNum>
  <w:abstractNum w:abstractNumId="489">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0">
    <w:nsid w:val="28155C26"/>
    <w:multiLevelType w:val="multilevel"/>
    <w:tmpl w:val="7F9AB868"/>
    <w:numStyleLink w:val="ag3"/>
  </w:abstractNum>
  <w:abstractNum w:abstractNumId="491">
    <w:nsid w:val="283829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2848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3">
    <w:nsid w:val="28516678"/>
    <w:multiLevelType w:val="multilevel"/>
    <w:tmpl w:val="7F9AB868"/>
    <w:numStyleLink w:val="ag3"/>
  </w:abstractNum>
  <w:abstractNum w:abstractNumId="494">
    <w:nsid w:val="285A3966"/>
    <w:multiLevelType w:val="multilevel"/>
    <w:tmpl w:val="7F9AB868"/>
    <w:numStyleLink w:val="ag3"/>
  </w:abstractNum>
  <w:abstractNum w:abstractNumId="495">
    <w:nsid w:val="28644E30"/>
    <w:multiLevelType w:val="multilevel"/>
    <w:tmpl w:val="7F9AB868"/>
    <w:numStyleLink w:val="ag3"/>
  </w:abstractNum>
  <w:abstractNum w:abstractNumId="496">
    <w:nsid w:val="28657800"/>
    <w:multiLevelType w:val="multilevel"/>
    <w:tmpl w:val="7F9AB868"/>
    <w:numStyleLink w:val="ag3"/>
  </w:abstractNum>
  <w:abstractNum w:abstractNumId="497">
    <w:nsid w:val="28770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8">
    <w:nsid w:val="287C48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9">
    <w:nsid w:val="288F3B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0">
    <w:nsid w:val="28A91592"/>
    <w:multiLevelType w:val="multilevel"/>
    <w:tmpl w:val="7F9AB868"/>
    <w:numStyleLink w:val="ag3"/>
  </w:abstractNum>
  <w:abstractNum w:abstractNumId="501">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2">
    <w:nsid w:val="29067A6B"/>
    <w:multiLevelType w:val="multilevel"/>
    <w:tmpl w:val="7F9AB868"/>
    <w:numStyleLink w:val="ag3"/>
  </w:abstractNum>
  <w:abstractNum w:abstractNumId="503">
    <w:nsid w:val="291D69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4">
    <w:nsid w:val="29362A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5">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6">
    <w:nsid w:val="295F4A1A"/>
    <w:multiLevelType w:val="multilevel"/>
    <w:tmpl w:val="7F9AB868"/>
    <w:numStyleLink w:val="ag3"/>
  </w:abstractNum>
  <w:abstractNum w:abstractNumId="507">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8">
    <w:nsid w:val="29A142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9">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0">
    <w:nsid w:val="2A081F33"/>
    <w:multiLevelType w:val="multilevel"/>
    <w:tmpl w:val="7F9AB868"/>
    <w:numStyleLink w:val="ag3"/>
  </w:abstractNum>
  <w:abstractNum w:abstractNumId="511">
    <w:nsid w:val="2A1F2A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2">
    <w:nsid w:val="2A2D4CD4"/>
    <w:multiLevelType w:val="multilevel"/>
    <w:tmpl w:val="7F9AB868"/>
    <w:numStyleLink w:val="ag3"/>
  </w:abstractNum>
  <w:abstractNum w:abstractNumId="513">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4">
    <w:nsid w:val="2A536C6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5">
    <w:nsid w:val="2A6226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2A676D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7">
    <w:nsid w:val="2ACF7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2B4244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9">
    <w:nsid w:val="2B580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0">
    <w:nsid w:val="2B5926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1">
    <w:nsid w:val="2B5A45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2B5B6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2B6D375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4">
    <w:nsid w:val="2BAF23F3"/>
    <w:multiLevelType w:val="multilevel"/>
    <w:tmpl w:val="7F9AB868"/>
    <w:numStyleLink w:val="ag3"/>
  </w:abstractNum>
  <w:abstractNum w:abstractNumId="525">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6">
    <w:nsid w:val="2C0D2994"/>
    <w:multiLevelType w:val="multilevel"/>
    <w:tmpl w:val="7F9AB868"/>
    <w:numStyleLink w:val="ag3"/>
  </w:abstractNum>
  <w:abstractNum w:abstractNumId="527">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8">
    <w:nsid w:val="2C211D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9">
    <w:nsid w:val="2C2702CF"/>
    <w:multiLevelType w:val="multilevel"/>
    <w:tmpl w:val="7F9AB868"/>
    <w:numStyleLink w:val="ag3"/>
  </w:abstractNum>
  <w:abstractNum w:abstractNumId="530">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2C9A53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3">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4">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5">
    <w:nsid w:val="2D067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6">
    <w:nsid w:val="2D136A00"/>
    <w:multiLevelType w:val="multilevel"/>
    <w:tmpl w:val="7F9AB868"/>
    <w:numStyleLink w:val="ag3"/>
  </w:abstractNum>
  <w:abstractNum w:abstractNumId="537">
    <w:nsid w:val="2D1E21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8">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9">
    <w:nsid w:val="2D6C4686"/>
    <w:multiLevelType w:val="multilevel"/>
    <w:tmpl w:val="7F9AB868"/>
    <w:numStyleLink w:val="ag3"/>
  </w:abstractNum>
  <w:abstractNum w:abstractNumId="540">
    <w:nsid w:val="2D833560"/>
    <w:multiLevelType w:val="multilevel"/>
    <w:tmpl w:val="7F9AB868"/>
    <w:numStyleLink w:val="ag3"/>
  </w:abstractNum>
  <w:abstractNum w:abstractNumId="541">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2">
    <w:nsid w:val="2DE444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3">
    <w:nsid w:val="2DEE4C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2DEE4DC8"/>
    <w:multiLevelType w:val="multilevel"/>
    <w:tmpl w:val="7F9AB868"/>
    <w:numStyleLink w:val="ag3"/>
  </w:abstractNum>
  <w:abstractNum w:abstractNumId="545">
    <w:nsid w:val="2DEF62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6">
    <w:nsid w:val="2E1A5D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7">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48">
    <w:nsid w:val="2E4601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9">
    <w:nsid w:val="2E745C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0">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1">
    <w:nsid w:val="2EAC4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2">
    <w:nsid w:val="2EB479E0"/>
    <w:multiLevelType w:val="multilevel"/>
    <w:tmpl w:val="7F9AB868"/>
    <w:numStyleLink w:val="ag3"/>
  </w:abstractNum>
  <w:abstractNum w:abstractNumId="553">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4">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5">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6">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7">
    <w:nsid w:val="2F16232E"/>
    <w:multiLevelType w:val="multilevel"/>
    <w:tmpl w:val="7F9AB868"/>
    <w:numStyleLink w:val="ag3"/>
  </w:abstractNum>
  <w:abstractNum w:abstractNumId="558">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9">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0">
    <w:nsid w:val="2F3D6D7C"/>
    <w:multiLevelType w:val="multilevel"/>
    <w:tmpl w:val="7F9AB868"/>
    <w:numStyleLink w:val="ag3"/>
  </w:abstractNum>
  <w:abstractNum w:abstractNumId="561">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2FD82718"/>
    <w:multiLevelType w:val="multilevel"/>
    <w:tmpl w:val="7F9AB868"/>
    <w:numStyleLink w:val="ag3"/>
  </w:abstractNum>
  <w:abstractNum w:abstractNumId="563">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4">
    <w:nsid w:val="2FEF204F"/>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5">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6">
    <w:nsid w:val="30492F43"/>
    <w:multiLevelType w:val="multilevel"/>
    <w:tmpl w:val="7F9AB868"/>
    <w:numStyleLink w:val="ag3"/>
  </w:abstractNum>
  <w:abstractNum w:abstractNumId="567">
    <w:nsid w:val="304E66E4"/>
    <w:multiLevelType w:val="hybridMultilevel"/>
    <w:tmpl w:val="E82096D2"/>
    <w:lvl w:ilvl="0" w:tplc="68A627DA">
      <w:start w:val="1"/>
      <w:numFmt w:val="decimal"/>
      <w:pStyle w:val="pc-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8">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9">
    <w:nsid w:val="305607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0">
    <w:nsid w:val="30777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1">
    <w:nsid w:val="30794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2">
    <w:nsid w:val="308C1F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3">
    <w:nsid w:val="3097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75">
    <w:nsid w:val="30F32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6">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7">
    <w:nsid w:val="3108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315721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9">
    <w:nsid w:val="31595D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0">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1">
    <w:nsid w:val="31BD5640"/>
    <w:multiLevelType w:val="multilevel"/>
    <w:tmpl w:val="7F9AB868"/>
    <w:numStyleLink w:val="ag3"/>
  </w:abstractNum>
  <w:abstractNum w:abstractNumId="582">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31C469BF"/>
    <w:multiLevelType w:val="multilevel"/>
    <w:tmpl w:val="7F9AB868"/>
    <w:numStyleLink w:val="ag3"/>
  </w:abstractNum>
  <w:abstractNum w:abstractNumId="584">
    <w:nsid w:val="31C80405"/>
    <w:multiLevelType w:val="multilevel"/>
    <w:tmpl w:val="7F9AB868"/>
    <w:numStyleLink w:val="ag3"/>
  </w:abstractNum>
  <w:abstractNum w:abstractNumId="585">
    <w:nsid w:val="31CA40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6">
    <w:nsid w:val="31D041B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87">
    <w:nsid w:val="31D74783"/>
    <w:multiLevelType w:val="multilevel"/>
    <w:tmpl w:val="7F9AB868"/>
    <w:numStyleLink w:val="ag3"/>
  </w:abstractNum>
  <w:abstractNum w:abstractNumId="588">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91">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3">
    <w:nsid w:val="328A03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4">
    <w:nsid w:val="32A935BB"/>
    <w:multiLevelType w:val="multilevel"/>
    <w:tmpl w:val="7F9AB868"/>
    <w:numStyleLink w:val="ag3"/>
  </w:abstractNum>
  <w:abstractNum w:abstractNumId="595">
    <w:nsid w:val="32AD4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6">
    <w:nsid w:val="32C02A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7">
    <w:nsid w:val="32D666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8">
    <w:nsid w:val="32DD7EA3"/>
    <w:multiLevelType w:val="multilevel"/>
    <w:tmpl w:val="7F9AB868"/>
    <w:numStyleLink w:val="ag3"/>
  </w:abstractNum>
  <w:abstractNum w:abstractNumId="599">
    <w:nsid w:val="32E1114D"/>
    <w:multiLevelType w:val="multilevel"/>
    <w:tmpl w:val="7F9AB868"/>
    <w:numStyleLink w:val="ag3"/>
  </w:abstractNum>
  <w:abstractNum w:abstractNumId="600">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1">
    <w:nsid w:val="332420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2">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3">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33731390"/>
    <w:multiLevelType w:val="multilevel"/>
    <w:tmpl w:val="7F9AB868"/>
    <w:numStyleLink w:val="ag3"/>
  </w:abstractNum>
  <w:abstractNum w:abstractNumId="605">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6">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7">
    <w:nsid w:val="33A74C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33AC7EB8"/>
    <w:multiLevelType w:val="multilevel"/>
    <w:tmpl w:val="2C700A8E"/>
    <w:lvl w:ilvl="0">
      <w:start w:val="1"/>
      <w:numFmt w:val="decimal"/>
      <w:pStyle w:val="Heading1"/>
      <w:lvlText w:val="%1"/>
      <w:lvlJc w:val="left"/>
      <w:pPr>
        <w:ind w:left="432" w:hanging="432"/>
      </w:pPr>
      <w:rPr>
        <w:b/>
        <w:i w:val="0"/>
      </w:rPr>
    </w:lvl>
    <w:lvl w:ilvl="1">
      <w:start w:val="1"/>
      <w:numFmt w:val="decimal"/>
      <w:pStyle w:val="Heading2"/>
      <w:lvlText w:val="%1.%2"/>
      <w:lvlJc w:val="left"/>
      <w:pPr>
        <w:ind w:left="576" w:hanging="576"/>
      </w:pPr>
      <w:rPr>
        <w:b/>
        <w:i w:val="0"/>
      </w:rPr>
    </w:lvl>
    <w:lvl w:ilvl="2">
      <w:start w:val="1"/>
      <w:numFmt w:val="decimal"/>
      <w:pStyle w:val="Heading3"/>
      <w:lvlText w:val="%1.%2.%3"/>
      <w:lvlJc w:val="left"/>
      <w:pPr>
        <w:ind w:left="720" w:hanging="720"/>
      </w:pPr>
      <w:rPr>
        <w:b/>
        <w:i w: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b/>
        <w:i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09">
    <w:nsid w:val="33B43B50"/>
    <w:multiLevelType w:val="multilevel"/>
    <w:tmpl w:val="7F9AB868"/>
    <w:numStyleLink w:val="ag3"/>
  </w:abstractNum>
  <w:abstractNum w:abstractNumId="610">
    <w:nsid w:val="33DE0605"/>
    <w:multiLevelType w:val="multilevel"/>
    <w:tmpl w:val="7F9AB868"/>
    <w:numStyleLink w:val="ag3"/>
  </w:abstractNum>
  <w:abstractNum w:abstractNumId="611">
    <w:nsid w:val="33E049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2">
    <w:nsid w:val="33E877B2"/>
    <w:multiLevelType w:val="multilevel"/>
    <w:tmpl w:val="7F9AB868"/>
    <w:numStyleLink w:val="ag3"/>
  </w:abstractNum>
  <w:abstractNum w:abstractNumId="613">
    <w:nsid w:val="33F62D3F"/>
    <w:multiLevelType w:val="multilevel"/>
    <w:tmpl w:val="7F9AB868"/>
    <w:numStyleLink w:val="ag3"/>
  </w:abstractNum>
  <w:abstractNum w:abstractNumId="614">
    <w:nsid w:val="33FC08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5">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6">
    <w:nsid w:val="34096C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7">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9">
    <w:nsid w:val="344744AC"/>
    <w:multiLevelType w:val="multilevel"/>
    <w:tmpl w:val="7F9AB868"/>
    <w:numStyleLink w:val="ag3"/>
  </w:abstractNum>
  <w:abstractNum w:abstractNumId="620">
    <w:nsid w:val="344F66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1">
    <w:nsid w:val="348167BA"/>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2">
    <w:nsid w:val="34880F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3">
    <w:nsid w:val="34AD1339"/>
    <w:multiLevelType w:val="multilevel"/>
    <w:tmpl w:val="7F9AB868"/>
    <w:numStyleLink w:val="ag3"/>
  </w:abstractNum>
  <w:abstractNum w:abstractNumId="624">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625">
    <w:nsid w:val="34D635B7"/>
    <w:multiLevelType w:val="multilevel"/>
    <w:tmpl w:val="7F9AB868"/>
    <w:numStyleLink w:val="ag3"/>
  </w:abstractNum>
  <w:abstractNum w:abstractNumId="626">
    <w:nsid w:val="34F260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7">
    <w:nsid w:val="35373C02"/>
    <w:multiLevelType w:val="multilevel"/>
    <w:tmpl w:val="7F9AB868"/>
    <w:numStyleLink w:val="ag3"/>
  </w:abstractNum>
  <w:abstractNum w:abstractNumId="628">
    <w:nsid w:val="356938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9">
    <w:nsid w:val="356D60DD"/>
    <w:multiLevelType w:val="multilevel"/>
    <w:tmpl w:val="7F9AB868"/>
    <w:numStyleLink w:val="ag3"/>
  </w:abstractNum>
  <w:abstractNum w:abstractNumId="630">
    <w:nsid w:val="35762C98"/>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1">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2">
    <w:nsid w:val="35BD5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3">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4">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5">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6">
    <w:nsid w:val="36395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7">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9">
    <w:nsid w:val="364F2B51"/>
    <w:multiLevelType w:val="multilevel"/>
    <w:tmpl w:val="7F9AB868"/>
    <w:numStyleLink w:val="ag3"/>
  </w:abstractNum>
  <w:abstractNum w:abstractNumId="640">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1">
    <w:nsid w:val="366E59ED"/>
    <w:multiLevelType w:val="multilevel"/>
    <w:tmpl w:val="7F9AB868"/>
    <w:numStyleLink w:val="ag3"/>
  </w:abstractNum>
  <w:abstractNum w:abstractNumId="642">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43">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4">
    <w:nsid w:val="36DA7C4C"/>
    <w:multiLevelType w:val="multilevel"/>
    <w:tmpl w:val="7F9AB868"/>
    <w:numStyleLink w:val="ag3"/>
  </w:abstractNum>
  <w:abstractNum w:abstractNumId="645">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6">
    <w:nsid w:val="375E56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7">
    <w:nsid w:val="37753812"/>
    <w:multiLevelType w:val="multilevel"/>
    <w:tmpl w:val="7F9AB868"/>
    <w:numStyleLink w:val="ag3"/>
  </w:abstractNum>
  <w:abstractNum w:abstractNumId="648">
    <w:nsid w:val="377949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9">
    <w:nsid w:val="379935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50">
    <w:nsid w:val="37A62636"/>
    <w:multiLevelType w:val="multilevel"/>
    <w:tmpl w:val="7F9AB868"/>
    <w:numStyleLink w:val="ag3"/>
  </w:abstractNum>
  <w:abstractNum w:abstractNumId="651">
    <w:nsid w:val="37B83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2">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3">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4">
    <w:nsid w:val="383809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5">
    <w:nsid w:val="383D291A"/>
    <w:multiLevelType w:val="multilevel"/>
    <w:tmpl w:val="7F9AB868"/>
    <w:numStyleLink w:val="ag3"/>
  </w:abstractNum>
  <w:abstractNum w:abstractNumId="656">
    <w:nsid w:val="3844411A"/>
    <w:multiLevelType w:val="multilevel"/>
    <w:tmpl w:val="7F9AB868"/>
    <w:numStyleLink w:val="ag3"/>
  </w:abstractNum>
  <w:abstractNum w:abstractNumId="657">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58">
    <w:nsid w:val="387D4433"/>
    <w:multiLevelType w:val="multilevel"/>
    <w:tmpl w:val="82B00002"/>
    <w:lvl w:ilvl="0">
      <w:start w:val="1"/>
      <w:numFmt w:val="bullet"/>
      <w:pStyle w:val="ListContinue"/>
      <w:lvlText w:val=""/>
      <w:lvlJc w:val="left"/>
      <w:pPr>
        <w:ind w:left="400" w:hanging="400"/>
      </w:pPr>
      <w:rPr>
        <w:rFonts w:ascii="Symbol" w:hAnsi="Symbol" w:hint="default"/>
      </w:rPr>
    </w:lvl>
    <w:lvl w:ilvl="1">
      <w:start w:val="1"/>
      <w:numFmt w:val="bullet"/>
      <w:pStyle w:val="ListContinue2"/>
      <w:lvlText w:val=""/>
      <w:lvlJc w:val="left"/>
      <w:pPr>
        <w:ind w:left="800" w:hanging="400"/>
      </w:pPr>
      <w:rPr>
        <w:rFonts w:ascii="Symbol" w:hAnsi="Symbol" w:hint="default"/>
      </w:rPr>
    </w:lvl>
    <w:lvl w:ilvl="2">
      <w:start w:val="1"/>
      <w:numFmt w:val="bullet"/>
      <w:pStyle w:val="ListContinue3"/>
      <w:lvlText w:val=""/>
      <w:lvlJc w:val="left"/>
      <w:pPr>
        <w:ind w:left="1200" w:hanging="400"/>
      </w:pPr>
      <w:rPr>
        <w:rFonts w:ascii="Symbol" w:hAnsi="Symbol" w:hint="default"/>
      </w:rPr>
    </w:lvl>
    <w:lvl w:ilvl="3">
      <w:start w:val="1"/>
      <w:numFmt w:val="bullet"/>
      <w:pStyle w:val="ListContinue4"/>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59">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0">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61">
    <w:nsid w:val="38C9282C"/>
    <w:multiLevelType w:val="hybridMultilevel"/>
    <w:tmpl w:val="9432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2">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3">
    <w:nsid w:val="38E0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4">
    <w:nsid w:val="38E43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5">
    <w:nsid w:val="38EF78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6">
    <w:nsid w:val="3929287B"/>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67">
    <w:nsid w:val="393F6286"/>
    <w:multiLevelType w:val="multilevel"/>
    <w:tmpl w:val="7F9AB868"/>
    <w:name w:val="heading"/>
    <w:numStyleLink w:val="ag3"/>
  </w:abstractNum>
  <w:abstractNum w:abstractNumId="668">
    <w:nsid w:val="39467E0E"/>
    <w:multiLevelType w:val="multilevel"/>
    <w:tmpl w:val="7F9AB868"/>
    <w:numStyleLink w:val="ag3"/>
  </w:abstractNum>
  <w:abstractNum w:abstractNumId="669">
    <w:nsid w:val="396E02BC"/>
    <w:multiLevelType w:val="multilevel"/>
    <w:tmpl w:val="7F9AB868"/>
    <w:numStyleLink w:val="ag3"/>
  </w:abstractNum>
  <w:abstractNum w:abstractNumId="670">
    <w:nsid w:val="399A1456"/>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1">
    <w:nsid w:val="399C46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2">
    <w:nsid w:val="39AB03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3">
    <w:nsid w:val="39CB55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4">
    <w:nsid w:val="39E712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5">
    <w:nsid w:val="39FD5143"/>
    <w:multiLevelType w:val="multilevel"/>
    <w:tmpl w:val="7F9AB868"/>
    <w:numStyleLink w:val="ag3"/>
  </w:abstractNum>
  <w:abstractNum w:abstractNumId="676">
    <w:nsid w:val="3A1F7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7">
    <w:nsid w:val="3A34101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8">
    <w:nsid w:val="3A4765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9">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0">
    <w:nsid w:val="3A6F76BF"/>
    <w:multiLevelType w:val="multilevel"/>
    <w:tmpl w:val="7F9AB868"/>
    <w:numStyleLink w:val="ag3"/>
  </w:abstractNum>
  <w:abstractNum w:abstractNumId="681">
    <w:nsid w:val="3A841A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2">
    <w:nsid w:val="3A8B311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83">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4">
    <w:nsid w:val="3AD95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5">
    <w:nsid w:val="3AF920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6">
    <w:nsid w:val="3B3F0FA0"/>
    <w:multiLevelType w:val="multilevel"/>
    <w:tmpl w:val="7F9AB868"/>
    <w:numStyleLink w:val="ag3"/>
  </w:abstractNum>
  <w:abstractNum w:abstractNumId="687">
    <w:nsid w:val="3B4926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8">
    <w:nsid w:val="3B7A09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9">
    <w:nsid w:val="3B957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0">
    <w:nsid w:val="3BA027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2">
    <w:nsid w:val="3BBE237F"/>
    <w:multiLevelType w:val="hybridMultilevel"/>
    <w:tmpl w:val="5FD84C06"/>
    <w:lvl w:ilvl="0" w:tplc="E42055C2">
      <w:start w:val="1"/>
      <w:numFmt w:val="decimal"/>
      <w:lvlText w:val="%1."/>
      <w:lvlJc w:val="left"/>
      <w:pPr>
        <w:ind w:left="1526" w:hanging="360"/>
      </w:pPr>
    </w:lvl>
    <w:lvl w:ilvl="1" w:tplc="04090019" w:tentative="1">
      <w:start w:val="1"/>
      <w:numFmt w:val="lowerLetter"/>
      <w:lvlText w:val="%2."/>
      <w:lvlJc w:val="left"/>
      <w:pPr>
        <w:ind w:left="2246" w:hanging="360"/>
      </w:pPr>
    </w:lvl>
    <w:lvl w:ilvl="2" w:tplc="0409001B" w:tentative="1">
      <w:start w:val="1"/>
      <w:numFmt w:val="lowerRoman"/>
      <w:lvlText w:val="%3."/>
      <w:lvlJc w:val="right"/>
      <w:pPr>
        <w:ind w:left="2966" w:hanging="180"/>
      </w:pPr>
    </w:lvl>
    <w:lvl w:ilvl="3" w:tplc="0409000F" w:tentative="1">
      <w:start w:val="1"/>
      <w:numFmt w:val="decimal"/>
      <w:lvlText w:val="%4."/>
      <w:lvlJc w:val="left"/>
      <w:pPr>
        <w:ind w:left="3686" w:hanging="360"/>
      </w:pPr>
    </w:lvl>
    <w:lvl w:ilvl="4" w:tplc="04090019" w:tentative="1">
      <w:start w:val="1"/>
      <w:numFmt w:val="lowerLetter"/>
      <w:lvlText w:val="%5."/>
      <w:lvlJc w:val="left"/>
      <w:pPr>
        <w:ind w:left="4406" w:hanging="360"/>
      </w:pPr>
    </w:lvl>
    <w:lvl w:ilvl="5" w:tplc="0409001B" w:tentative="1">
      <w:start w:val="1"/>
      <w:numFmt w:val="lowerRoman"/>
      <w:lvlText w:val="%6."/>
      <w:lvlJc w:val="right"/>
      <w:pPr>
        <w:ind w:left="5126" w:hanging="180"/>
      </w:pPr>
    </w:lvl>
    <w:lvl w:ilvl="6" w:tplc="0409000F" w:tentative="1">
      <w:start w:val="1"/>
      <w:numFmt w:val="decimal"/>
      <w:lvlText w:val="%7."/>
      <w:lvlJc w:val="left"/>
      <w:pPr>
        <w:ind w:left="5846" w:hanging="360"/>
      </w:pPr>
    </w:lvl>
    <w:lvl w:ilvl="7" w:tplc="04090019" w:tentative="1">
      <w:start w:val="1"/>
      <w:numFmt w:val="lowerLetter"/>
      <w:lvlText w:val="%8."/>
      <w:lvlJc w:val="left"/>
      <w:pPr>
        <w:ind w:left="6566" w:hanging="360"/>
      </w:pPr>
    </w:lvl>
    <w:lvl w:ilvl="8" w:tplc="0409001B" w:tentative="1">
      <w:start w:val="1"/>
      <w:numFmt w:val="lowerRoman"/>
      <w:lvlText w:val="%9."/>
      <w:lvlJc w:val="right"/>
      <w:pPr>
        <w:ind w:left="7286" w:hanging="180"/>
      </w:pPr>
    </w:lvl>
  </w:abstractNum>
  <w:abstractNum w:abstractNumId="693">
    <w:nsid w:val="3BC530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4">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95">
    <w:nsid w:val="3BE918D5"/>
    <w:multiLevelType w:val="multilevel"/>
    <w:tmpl w:val="7F9AB868"/>
    <w:numStyleLink w:val="ag3"/>
  </w:abstractNum>
  <w:abstractNum w:abstractNumId="696">
    <w:nsid w:val="3BEF73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7">
    <w:nsid w:val="3C195D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8">
    <w:nsid w:val="3C1E1D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9">
    <w:nsid w:val="3C36129A"/>
    <w:multiLevelType w:val="multilevel"/>
    <w:tmpl w:val="7F9AB868"/>
    <w:numStyleLink w:val="ag3"/>
  </w:abstractNum>
  <w:abstractNum w:abstractNumId="700">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1">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2">
    <w:nsid w:val="3C7349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3">
    <w:nsid w:val="3C8C1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4">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05">
    <w:nsid w:val="3CA410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6">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7">
    <w:nsid w:val="3CE97E5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8">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9">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0">
    <w:nsid w:val="3D407B94"/>
    <w:multiLevelType w:val="multilevel"/>
    <w:tmpl w:val="7F9AB868"/>
    <w:numStyleLink w:val="ag3"/>
  </w:abstractNum>
  <w:abstractNum w:abstractNumId="711">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2">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3">
    <w:nsid w:val="3D5231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4">
    <w:nsid w:val="3D5E6D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5">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6">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7">
    <w:nsid w:val="3D772F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8">
    <w:nsid w:val="3D8D799D"/>
    <w:multiLevelType w:val="multilevel"/>
    <w:tmpl w:val="7F9AB868"/>
    <w:numStyleLink w:val="ag3"/>
  </w:abstractNum>
  <w:abstractNum w:abstractNumId="719">
    <w:nsid w:val="3DA525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0">
    <w:nsid w:val="3DA92C18"/>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1">
    <w:nsid w:val="3DAA51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2">
    <w:nsid w:val="3DAD6741"/>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723">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4">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5">
    <w:nsid w:val="3DC03357"/>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6">
    <w:nsid w:val="3DDF58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7">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8">
    <w:nsid w:val="3DF108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9">
    <w:nsid w:val="3DF34B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0">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1">
    <w:nsid w:val="3E1315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2">
    <w:nsid w:val="3E6977DC"/>
    <w:multiLevelType w:val="multilevel"/>
    <w:tmpl w:val="7F9AB868"/>
    <w:numStyleLink w:val="ag3"/>
  </w:abstractNum>
  <w:abstractNum w:abstractNumId="733">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34">
    <w:nsid w:val="3EBA29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5">
    <w:nsid w:val="3EBD1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6">
    <w:nsid w:val="3ECB2C4B"/>
    <w:multiLevelType w:val="multilevel"/>
    <w:tmpl w:val="7F9AB868"/>
    <w:numStyleLink w:val="ag3"/>
  </w:abstractNum>
  <w:abstractNum w:abstractNumId="737">
    <w:nsid w:val="3ECB3B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8">
    <w:nsid w:val="3EE47157"/>
    <w:multiLevelType w:val="multilevel"/>
    <w:tmpl w:val="7F9AB868"/>
    <w:numStyleLink w:val="ag3"/>
  </w:abstractNum>
  <w:abstractNum w:abstractNumId="739">
    <w:nsid w:val="3F141BBC"/>
    <w:multiLevelType w:val="multilevel"/>
    <w:tmpl w:val="7F9AB868"/>
    <w:numStyleLink w:val="ag3"/>
  </w:abstractNum>
  <w:abstractNum w:abstractNumId="740">
    <w:nsid w:val="3F223A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1">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2">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43">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4">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45">
    <w:nsid w:val="3F7C30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6">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7">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8">
    <w:nsid w:val="3F9868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9">
    <w:nsid w:val="3FB54D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0">
    <w:nsid w:val="3FD926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1">
    <w:nsid w:val="40040888"/>
    <w:multiLevelType w:val="multilevel"/>
    <w:tmpl w:val="7F9AB868"/>
    <w:numStyleLink w:val="ag3"/>
  </w:abstractNum>
  <w:abstractNum w:abstractNumId="752">
    <w:nsid w:val="40122F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3">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4">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5">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6">
    <w:nsid w:val="408D19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7">
    <w:nsid w:val="40A07D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8">
    <w:nsid w:val="40AA0D0E"/>
    <w:multiLevelType w:val="multilevel"/>
    <w:tmpl w:val="7F9AB868"/>
    <w:numStyleLink w:val="ag3"/>
  </w:abstractNum>
  <w:abstractNum w:abstractNumId="759">
    <w:nsid w:val="40AA7083"/>
    <w:multiLevelType w:val="multilevel"/>
    <w:tmpl w:val="7F9AB868"/>
    <w:numStyleLink w:val="ag3"/>
  </w:abstractNum>
  <w:abstractNum w:abstractNumId="760">
    <w:nsid w:val="40C455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1">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2">
    <w:nsid w:val="40EC71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3">
    <w:nsid w:val="4101753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4">
    <w:nsid w:val="410770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5">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6">
    <w:nsid w:val="41116620"/>
    <w:multiLevelType w:val="hybridMultilevel"/>
    <w:tmpl w:val="6AEA336E"/>
    <w:lvl w:ilvl="0" w:tplc="25E05024">
      <w:start w:val="1"/>
      <w:numFmt w:val="bullet"/>
      <w:lvlText w:val=""/>
      <w:lvlJc w:val="left"/>
      <w:pPr>
        <w:ind w:left="1627" w:hanging="360"/>
      </w:pPr>
      <w:rPr>
        <w:rFonts w:ascii="Symbol" w:hAnsi="Symbol" w:hint="default"/>
      </w:rPr>
    </w:lvl>
    <w:lvl w:ilvl="1" w:tplc="D97ADC16" w:tentative="1">
      <w:start w:val="1"/>
      <w:numFmt w:val="bullet"/>
      <w:lvlText w:val="o"/>
      <w:lvlJc w:val="left"/>
      <w:pPr>
        <w:ind w:left="2347" w:hanging="360"/>
      </w:pPr>
      <w:rPr>
        <w:rFonts w:ascii="Courier New" w:hAnsi="Courier New" w:cs="Courier New" w:hint="default"/>
      </w:rPr>
    </w:lvl>
    <w:lvl w:ilvl="2" w:tplc="C77A50EC" w:tentative="1">
      <w:start w:val="1"/>
      <w:numFmt w:val="bullet"/>
      <w:lvlText w:val=""/>
      <w:lvlJc w:val="left"/>
      <w:pPr>
        <w:ind w:left="3067" w:hanging="360"/>
      </w:pPr>
      <w:rPr>
        <w:rFonts w:ascii="Wingdings" w:hAnsi="Wingdings" w:hint="default"/>
      </w:rPr>
    </w:lvl>
    <w:lvl w:ilvl="3" w:tplc="ECE81A98" w:tentative="1">
      <w:start w:val="1"/>
      <w:numFmt w:val="bullet"/>
      <w:lvlText w:val=""/>
      <w:lvlJc w:val="left"/>
      <w:pPr>
        <w:ind w:left="3787" w:hanging="360"/>
      </w:pPr>
      <w:rPr>
        <w:rFonts w:ascii="Symbol" w:hAnsi="Symbol" w:hint="default"/>
      </w:rPr>
    </w:lvl>
    <w:lvl w:ilvl="4" w:tplc="A8CE54CA" w:tentative="1">
      <w:start w:val="1"/>
      <w:numFmt w:val="bullet"/>
      <w:lvlText w:val="o"/>
      <w:lvlJc w:val="left"/>
      <w:pPr>
        <w:ind w:left="4507" w:hanging="360"/>
      </w:pPr>
      <w:rPr>
        <w:rFonts w:ascii="Courier New" w:hAnsi="Courier New" w:cs="Courier New" w:hint="default"/>
      </w:rPr>
    </w:lvl>
    <w:lvl w:ilvl="5" w:tplc="37B47D8A" w:tentative="1">
      <w:start w:val="1"/>
      <w:numFmt w:val="bullet"/>
      <w:lvlText w:val=""/>
      <w:lvlJc w:val="left"/>
      <w:pPr>
        <w:ind w:left="5227" w:hanging="360"/>
      </w:pPr>
      <w:rPr>
        <w:rFonts w:ascii="Wingdings" w:hAnsi="Wingdings" w:hint="default"/>
      </w:rPr>
    </w:lvl>
    <w:lvl w:ilvl="6" w:tplc="BEF2E78C" w:tentative="1">
      <w:start w:val="1"/>
      <w:numFmt w:val="bullet"/>
      <w:lvlText w:val=""/>
      <w:lvlJc w:val="left"/>
      <w:pPr>
        <w:ind w:left="5947" w:hanging="360"/>
      </w:pPr>
      <w:rPr>
        <w:rFonts w:ascii="Symbol" w:hAnsi="Symbol" w:hint="default"/>
      </w:rPr>
    </w:lvl>
    <w:lvl w:ilvl="7" w:tplc="75DE4E40" w:tentative="1">
      <w:start w:val="1"/>
      <w:numFmt w:val="bullet"/>
      <w:lvlText w:val="o"/>
      <w:lvlJc w:val="left"/>
      <w:pPr>
        <w:ind w:left="6667" w:hanging="360"/>
      </w:pPr>
      <w:rPr>
        <w:rFonts w:ascii="Courier New" w:hAnsi="Courier New" w:cs="Courier New" w:hint="default"/>
      </w:rPr>
    </w:lvl>
    <w:lvl w:ilvl="8" w:tplc="49F25DB0" w:tentative="1">
      <w:start w:val="1"/>
      <w:numFmt w:val="bullet"/>
      <w:lvlText w:val=""/>
      <w:lvlJc w:val="left"/>
      <w:pPr>
        <w:ind w:left="7387" w:hanging="360"/>
      </w:pPr>
      <w:rPr>
        <w:rFonts w:ascii="Wingdings" w:hAnsi="Wingdings" w:hint="default"/>
      </w:rPr>
    </w:lvl>
  </w:abstractNum>
  <w:abstractNum w:abstractNumId="767">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8">
    <w:nsid w:val="414E7D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9">
    <w:nsid w:val="415514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0">
    <w:nsid w:val="41593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1">
    <w:nsid w:val="41702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2">
    <w:nsid w:val="417B3B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3">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4">
    <w:nsid w:val="41B866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5">
    <w:nsid w:val="41B90E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6">
    <w:nsid w:val="41BE4F36"/>
    <w:multiLevelType w:val="multilevel"/>
    <w:tmpl w:val="7F9AB868"/>
    <w:numStyleLink w:val="ag3"/>
  </w:abstractNum>
  <w:abstractNum w:abstractNumId="777">
    <w:nsid w:val="41D30A2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778">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9">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0">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1">
    <w:nsid w:val="42336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2">
    <w:nsid w:val="423700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3">
    <w:nsid w:val="425612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4">
    <w:nsid w:val="42562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5">
    <w:nsid w:val="425750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6">
    <w:nsid w:val="42A32C09"/>
    <w:multiLevelType w:val="multilevel"/>
    <w:tmpl w:val="7F9AB868"/>
    <w:numStyleLink w:val="ag3"/>
  </w:abstractNum>
  <w:abstractNum w:abstractNumId="787">
    <w:nsid w:val="42CE0E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8">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9">
    <w:nsid w:val="42F02949"/>
    <w:multiLevelType w:val="multilevel"/>
    <w:tmpl w:val="7F9AB868"/>
    <w:numStyleLink w:val="ag3"/>
  </w:abstractNum>
  <w:abstractNum w:abstractNumId="790">
    <w:nsid w:val="42F20F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1">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2">
    <w:nsid w:val="42F57CA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93">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4">
    <w:nsid w:val="43350491"/>
    <w:multiLevelType w:val="multilevel"/>
    <w:tmpl w:val="E0547F92"/>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5">
    <w:nsid w:val="436E0B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43803D7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7">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8">
    <w:nsid w:val="438F12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9">
    <w:nsid w:val="43AB41AD"/>
    <w:multiLevelType w:val="multilevel"/>
    <w:tmpl w:val="23BEA8EE"/>
    <w:lvl w:ilvl="0">
      <w:start w:val="6"/>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0">
    <w:nsid w:val="43B13060"/>
    <w:multiLevelType w:val="multilevel"/>
    <w:tmpl w:val="7F9AB868"/>
    <w:numStyleLink w:val="ag3"/>
  </w:abstractNum>
  <w:abstractNum w:abstractNumId="801">
    <w:nsid w:val="43BA67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2">
    <w:nsid w:val="43C06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3">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4">
    <w:nsid w:val="43EB4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5">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6">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7">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8">
    <w:nsid w:val="447461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9">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10">
    <w:nsid w:val="447B620C"/>
    <w:multiLevelType w:val="multilevel"/>
    <w:tmpl w:val="7F9AB868"/>
    <w:numStyleLink w:val="ag3"/>
  </w:abstractNum>
  <w:abstractNum w:abstractNumId="811">
    <w:nsid w:val="448155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2">
    <w:nsid w:val="448F52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3">
    <w:nsid w:val="449436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4">
    <w:nsid w:val="449670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5">
    <w:nsid w:val="44A538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6">
    <w:nsid w:val="44A9525B"/>
    <w:multiLevelType w:val="multilevel"/>
    <w:tmpl w:val="7F9AB868"/>
    <w:numStyleLink w:val="ag3"/>
  </w:abstractNum>
  <w:abstractNum w:abstractNumId="817">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8">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9">
    <w:nsid w:val="44DC71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0">
    <w:nsid w:val="44EF5A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1">
    <w:nsid w:val="44FB0C19"/>
    <w:multiLevelType w:val="multilevel"/>
    <w:tmpl w:val="7F9AB868"/>
    <w:numStyleLink w:val="ag3"/>
  </w:abstractNum>
  <w:abstractNum w:abstractNumId="822">
    <w:nsid w:val="45033BAE"/>
    <w:multiLevelType w:val="multilevel"/>
    <w:tmpl w:val="7F9AB868"/>
    <w:numStyleLink w:val="ag3"/>
  </w:abstractNum>
  <w:abstractNum w:abstractNumId="823">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4">
    <w:nsid w:val="454F2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5">
    <w:nsid w:val="455C13B8"/>
    <w:multiLevelType w:val="multilevel"/>
    <w:tmpl w:val="7F9AB868"/>
    <w:numStyleLink w:val="ag3"/>
  </w:abstractNum>
  <w:abstractNum w:abstractNumId="826">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7">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8">
    <w:nsid w:val="458241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9">
    <w:nsid w:val="45B26DE2"/>
    <w:multiLevelType w:val="multilevel"/>
    <w:tmpl w:val="7F9AB868"/>
    <w:numStyleLink w:val="ag3"/>
  </w:abstractNum>
  <w:abstractNum w:abstractNumId="830">
    <w:nsid w:val="45B56D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1">
    <w:nsid w:val="45B73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2">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3">
    <w:nsid w:val="45F17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4">
    <w:nsid w:val="460F6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5">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6">
    <w:nsid w:val="462543C7"/>
    <w:multiLevelType w:val="multilevel"/>
    <w:tmpl w:val="7F9AB868"/>
    <w:numStyleLink w:val="ag3"/>
  </w:abstractNum>
  <w:abstractNum w:abstractNumId="837">
    <w:nsid w:val="463235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8">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9">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0">
    <w:nsid w:val="46671B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1">
    <w:nsid w:val="46950890"/>
    <w:multiLevelType w:val="multilevel"/>
    <w:tmpl w:val="7F9AB868"/>
    <w:numStyleLink w:val="ag3"/>
  </w:abstractNum>
  <w:abstractNum w:abstractNumId="842">
    <w:nsid w:val="46B71DE5"/>
    <w:multiLevelType w:val="multilevel"/>
    <w:tmpl w:val="7F9AB868"/>
    <w:numStyleLink w:val="ag3"/>
  </w:abstractNum>
  <w:abstractNum w:abstractNumId="843">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4">
    <w:nsid w:val="47025B51"/>
    <w:multiLevelType w:val="multilevel"/>
    <w:tmpl w:val="7F9AB868"/>
    <w:numStyleLink w:val="ag3"/>
  </w:abstractNum>
  <w:abstractNum w:abstractNumId="845">
    <w:nsid w:val="47153E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6">
    <w:nsid w:val="472A5C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7">
    <w:nsid w:val="47387C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8">
    <w:nsid w:val="47392AF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49">
    <w:nsid w:val="47827A21"/>
    <w:multiLevelType w:val="multilevel"/>
    <w:tmpl w:val="7F9AB868"/>
    <w:numStyleLink w:val="ag3"/>
  </w:abstractNum>
  <w:abstractNum w:abstractNumId="850">
    <w:nsid w:val="47972F47"/>
    <w:multiLevelType w:val="multilevel"/>
    <w:tmpl w:val="7F9AB868"/>
    <w:numStyleLink w:val="ag3"/>
  </w:abstractNum>
  <w:abstractNum w:abstractNumId="851">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2">
    <w:nsid w:val="47B4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3">
    <w:nsid w:val="47C217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4">
    <w:nsid w:val="47C22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5">
    <w:nsid w:val="47D500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6">
    <w:nsid w:val="47E860A8"/>
    <w:multiLevelType w:val="multilevel"/>
    <w:tmpl w:val="784445CA"/>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7">
    <w:nsid w:val="47ED22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8">
    <w:nsid w:val="483A22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9">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0">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1">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2">
    <w:nsid w:val="48AC3A45"/>
    <w:multiLevelType w:val="multilevel"/>
    <w:tmpl w:val="7F9AB868"/>
    <w:numStyleLink w:val="ag3"/>
  </w:abstractNum>
  <w:abstractNum w:abstractNumId="863">
    <w:nsid w:val="48AD61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4">
    <w:nsid w:val="48C45957"/>
    <w:multiLevelType w:val="multilevel"/>
    <w:tmpl w:val="7F9AB868"/>
    <w:numStyleLink w:val="ag3"/>
  </w:abstractNum>
  <w:abstractNum w:abstractNumId="865">
    <w:nsid w:val="48E404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6">
    <w:nsid w:val="48EB12AD"/>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7">
    <w:nsid w:val="49201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8">
    <w:nsid w:val="494179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9">
    <w:nsid w:val="49546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0">
    <w:nsid w:val="495B7DEA"/>
    <w:multiLevelType w:val="multilevel"/>
    <w:tmpl w:val="7F9AB868"/>
    <w:numStyleLink w:val="ag3"/>
  </w:abstractNum>
  <w:abstractNum w:abstractNumId="871">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2">
    <w:nsid w:val="497730A0"/>
    <w:multiLevelType w:val="multilevel"/>
    <w:tmpl w:val="7F9AB868"/>
    <w:numStyleLink w:val="ag3"/>
  </w:abstractNum>
  <w:abstractNum w:abstractNumId="873">
    <w:nsid w:val="498407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4">
    <w:nsid w:val="49A452EE"/>
    <w:multiLevelType w:val="multilevel"/>
    <w:tmpl w:val="7F9AB868"/>
    <w:numStyleLink w:val="ag3"/>
  </w:abstractNum>
  <w:abstractNum w:abstractNumId="875">
    <w:nsid w:val="49AA53CE"/>
    <w:multiLevelType w:val="multilevel"/>
    <w:tmpl w:val="7F9AB868"/>
    <w:numStyleLink w:val="ag3"/>
  </w:abstractNum>
  <w:abstractNum w:abstractNumId="876">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877">
    <w:nsid w:val="49E17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8">
    <w:nsid w:val="49F75C65"/>
    <w:multiLevelType w:val="multilevel"/>
    <w:tmpl w:val="7F9AB868"/>
    <w:numStyleLink w:val="ag3"/>
  </w:abstractNum>
  <w:abstractNum w:abstractNumId="879">
    <w:nsid w:val="4A1B2239"/>
    <w:multiLevelType w:val="multilevel"/>
    <w:tmpl w:val="7F9AB868"/>
    <w:numStyleLink w:val="ag3"/>
  </w:abstractNum>
  <w:abstractNum w:abstractNumId="880">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881">
    <w:nsid w:val="4A266089"/>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2">
    <w:nsid w:val="4A2B27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3">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4">
    <w:nsid w:val="4A5C5E0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5">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6">
    <w:nsid w:val="4A9B6B71"/>
    <w:multiLevelType w:val="multilevel"/>
    <w:tmpl w:val="7F9AB868"/>
    <w:numStyleLink w:val="ag3"/>
  </w:abstractNum>
  <w:abstractNum w:abstractNumId="887">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8">
    <w:nsid w:val="4A9F0B7C"/>
    <w:multiLevelType w:val="multilevel"/>
    <w:tmpl w:val="7F9AB868"/>
    <w:numStyleLink w:val="ag3"/>
  </w:abstractNum>
  <w:abstractNum w:abstractNumId="889">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0">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1">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2">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3">
    <w:nsid w:val="4ABD71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4">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5">
    <w:nsid w:val="4AF448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6">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7">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8">
    <w:nsid w:val="4B194D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9">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0">
    <w:nsid w:val="4B4446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1">
    <w:nsid w:val="4B4A2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2">
    <w:nsid w:val="4B4D17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3">
    <w:nsid w:val="4B692D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4">
    <w:nsid w:val="4B6B0A21"/>
    <w:multiLevelType w:val="multilevel"/>
    <w:tmpl w:val="C0D43636"/>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5">
    <w:nsid w:val="4B7349E0"/>
    <w:multiLevelType w:val="multilevel"/>
    <w:tmpl w:val="7F9AB868"/>
    <w:numStyleLink w:val="ag3"/>
  </w:abstractNum>
  <w:abstractNum w:abstractNumId="906">
    <w:nsid w:val="4B8A224F"/>
    <w:multiLevelType w:val="multilevel"/>
    <w:tmpl w:val="7F9AB868"/>
    <w:numStyleLink w:val="ag3"/>
  </w:abstractNum>
  <w:abstractNum w:abstractNumId="907">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8">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9">
    <w:nsid w:val="4BF955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0">
    <w:nsid w:val="4C063429"/>
    <w:multiLevelType w:val="multilevel"/>
    <w:tmpl w:val="7F9AB868"/>
    <w:numStyleLink w:val="ag3"/>
  </w:abstractNum>
  <w:abstractNum w:abstractNumId="911">
    <w:nsid w:val="4C40695A"/>
    <w:multiLevelType w:val="multilevel"/>
    <w:tmpl w:val="7F9AB868"/>
    <w:numStyleLink w:val="ag3"/>
  </w:abstractNum>
  <w:abstractNum w:abstractNumId="912">
    <w:nsid w:val="4C6A3D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3">
    <w:nsid w:val="4C756E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4">
    <w:nsid w:val="4CEA76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5">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6">
    <w:nsid w:val="4CFE67C2"/>
    <w:multiLevelType w:val="multilevel"/>
    <w:tmpl w:val="7F9AB868"/>
    <w:numStyleLink w:val="ag3"/>
  </w:abstractNum>
  <w:abstractNum w:abstractNumId="917">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8">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9">
    <w:nsid w:val="4D3D5C5E"/>
    <w:multiLevelType w:val="multilevel"/>
    <w:tmpl w:val="7F9AB868"/>
    <w:numStyleLink w:val="ag3"/>
  </w:abstractNum>
  <w:abstractNum w:abstractNumId="920">
    <w:nsid w:val="4D3D60B2"/>
    <w:multiLevelType w:val="multilevel"/>
    <w:tmpl w:val="7F9AB868"/>
    <w:numStyleLink w:val="ag3"/>
  </w:abstractNum>
  <w:abstractNum w:abstractNumId="921">
    <w:nsid w:val="4D544E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2">
    <w:nsid w:val="4D6B444B"/>
    <w:multiLevelType w:val="multilevel"/>
    <w:tmpl w:val="7F9AB868"/>
    <w:numStyleLink w:val="ag3"/>
  </w:abstractNum>
  <w:abstractNum w:abstractNumId="923">
    <w:nsid w:val="4D730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4">
    <w:nsid w:val="4D8064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5">
    <w:nsid w:val="4D810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6">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7">
    <w:nsid w:val="4DBD0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8">
    <w:nsid w:val="4DC718E0"/>
    <w:multiLevelType w:val="multilevel"/>
    <w:tmpl w:val="7F9AB868"/>
    <w:numStyleLink w:val="ag3"/>
  </w:abstractNum>
  <w:abstractNum w:abstractNumId="929">
    <w:nsid w:val="4DF16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0">
    <w:nsid w:val="4DFF6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1">
    <w:nsid w:val="4E0841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2">
    <w:nsid w:val="4E0F645B"/>
    <w:multiLevelType w:val="multilevel"/>
    <w:tmpl w:val="7F9AB868"/>
    <w:numStyleLink w:val="ag3"/>
  </w:abstractNum>
  <w:abstractNum w:abstractNumId="933">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4">
    <w:nsid w:val="4E5F5D5E"/>
    <w:multiLevelType w:val="multilevel"/>
    <w:tmpl w:val="7F9AB868"/>
    <w:numStyleLink w:val="ag3"/>
  </w:abstractNum>
  <w:abstractNum w:abstractNumId="935">
    <w:nsid w:val="4E684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6">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37">
    <w:nsid w:val="4E8D3C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8">
    <w:nsid w:val="4EAF4CF6"/>
    <w:multiLevelType w:val="multilevel"/>
    <w:tmpl w:val="7F9AB868"/>
    <w:numStyleLink w:val="ag3"/>
  </w:abstractNum>
  <w:abstractNum w:abstractNumId="939">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0">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1">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2">
    <w:nsid w:val="4ECD5370"/>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943">
    <w:nsid w:val="4EE320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4">
    <w:nsid w:val="4EEC72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5">
    <w:nsid w:val="4F121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6">
    <w:nsid w:val="4F5075A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47">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8">
    <w:nsid w:val="4F652D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9">
    <w:nsid w:val="4F692FF8"/>
    <w:multiLevelType w:val="multilevel"/>
    <w:tmpl w:val="7F9AB868"/>
    <w:numStyleLink w:val="ag3"/>
  </w:abstractNum>
  <w:abstractNum w:abstractNumId="950">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51">
    <w:nsid w:val="4F7B7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2">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3">
    <w:nsid w:val="4F8448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4">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5">
    <w:nsid w:val="4FA410C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6">
    <w:nsid w:val="4FA773F1"/>
    <w:multiLevelType w:val="multilevel"/>
    <w:tmpl w:val="7F9AB868"/>
    <w:numStyleLink w:val="ag3"/>
  </w:abstractNum>
  <w:abstractNum w:abstractNumId="957">
    <w:nsid w:val="4FAE13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8">
    <w:nsid w:val="4FBE6D63"/>
    <w:multiLevelType w:val="multilevel"/>
    <w:tmpl w:val="7F9AB868"/>
    <w:numStyleLink w:val="ag3"/>
  </w:abstractNum>
  <w:abstractNum w:abstractNumId="959">
    <w:nsid w:val="4FCE4F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0">
    <w:nsid w:val="4FDD130F"/>
    <w:multiLevelType w:val="multilevel"/>
    <w:tmpl w:val="7F9AB868"/>
    <w:numStyleLink w:val="ag3"/>
  </w:abstractNum>
  <w:abstractNum w:abstractNumId="961">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2">
    <w:nsid w:val="5028679F"/>
    <w:multiLevelType w:val="multilevel"/>
    <w:tmpl w:val="7F9AB868"/>
    <w:numStyleLink w:val="ag3"/>
  </w:abstractNum>
  <w:abstractNum w:abstractNumId="963">
    <w:nsid w:val="502C6CE7"/>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4">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5">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6">
    <w:nsid w:val="50616941"/>
    <w:multiLevelType w:val="multilevel"/>
    <w:tmpl w:val="7F9AB868"/>
    <w:numStyleLink w:val="ag3"/>
  </w:abstractNum>
  <w:abstractNum w:abstractNumId="967">
    <w:nsid w:val="50713AA0"/>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8">
    <w:nsid w:val="507B3FAF"/>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9">
    <w:nsid w:val="50A7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0">
    <w:nsid w:val="50A92DE5"/>
    <w:multiLevelType w:val="multilevel"/>
    <w:tmpl w:val="7F9AB868"/>
    <w:numStyleLink w:val="ag3"/>
  </w:abstractNum>
  <w:abstractNum w:abstractNumId="971">
    <w:nsid w:val="50C14E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2">
    <w:nsid w:val="50D94AA5"/>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973">
    <w:nsid w:val="51050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4">
    <w:nsid w:val="511150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5">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6">
    <w:nsid w:val="513B03E1"/>
    <w:multiLevelType w:val="multilevel"/>
    <w:tmpl w:val="7F9AB868"/>
    <w:numStyleLink w:val="ag3"/>
  </w:abstractNum>
  <w:abstractNum w:abstractNumId="977">
    <w:nsid w:val="513B0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8">
    <w:nsid w:val="514E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9">
    <w:nsid w:val="515E39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0">
    <w:nsid w:val="51741FAB"/>
    <w:multiLevelType w:val="multilevel"/>
    <w:tmpl w:val="8D1CEB3C"/>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1">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2">
    <w:nsid w:val="519751D4"/>
    <w:multiLevelType w:val="multilevel"/>
    <w:tmpl w:val="7F9AB868"/>
    <w:numStyleLink w:val="ag3"/>
  </w:abstractNum>
  <w:abstractNum w:abstractNumId="983">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4">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5">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6">
    <w:nsid w:val="51CC44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7">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8">
    <w:nsid w:val="51CE2323"/>
    <w:multiLevelType w:val="multilevel"/>
    <w:tmpl w:val="7F9AB868"/>
    <w:numStyleLink w:val="ag3"/>
  </w:abstractNum>
  <w:abstractNum w:abstractNumId="989">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0">
    <w:nsid w:val="521A6C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1">
    <w:nsid w:val="522406EC"/>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tentative="1">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992">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3">
    <w:nsid w:val="52317988"/>
    <w:multiLevelType w:val="multilevel"/>
    <w:tmpl w:val="7F9AB868"/>
    <w:numStyleLink w:val="ag3"/>
  </w:abstractNum>
  <w:abstractNum w:abstractNumId="994">
    <w:nsid w:val="523D35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5">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6">
    <w:nsid w:val="52A244EB"/>
    <w:multiLevelType w:val="multilevel"/>
    <w:tmpl w:val="7F9AB868"/>
    <w:numStyleLink w:val="ag3"/>
  </w:abstractNum>
  <w:abstractNum w:abstractNumId="997">
    <w:nsid w:val="52AE1E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8">
    <w:nsid w:val="52BD5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9">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0">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1">
    <w:nsid w:val="52FE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2">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3">
    <w:nsid w:val="534E19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4">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5">
    <w:nsid w:val="537F79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6">
    <w:nsid w:val="53AA64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7">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8">
    <w:nsid w:val="53D25F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9">
    <w:nsid w:val="54046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0">
    <w:nsid w:val="540F04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1">
    <w:nsid w:val="541C7AB2"/>
    <w:multiLevelType w:val="multilevel"/>
    <w:tmpl w:val="B952FA72"/>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2">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3">
    <w:nsid w:val="545929C5"/>
    <w:multiLevelType w:val="multilevel"/>
    <w:tmpl w:val="7F9AB868"/>
    <w:numStyleLink w:val="ag3"/>
  </w:abstractNum>
  <w:abstractNum w:abstractNumId="1014">
    <w:nsid w:val="546E57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5">
    <w:nsid w:val="547717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6">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7">
    <w:nsid w:val="54C13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8">
    <w:nsid w:val="54DE1634"/>
    <w:multiLevelType w:val="multilevel"/>
    <w:tmpl w:val="7F9AB868"/>
    <w:numStyleLink w:val="ag3"/>
  </w:abstractNum>
  <w:abstractNum w:abstractNumId="1019">
    <w:nsid w:val="54E35B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0">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1">
    <w:nsid w:val="550274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2">
    <w:nsid w:val="550972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3">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24">
    <w:nsid w:val="553178AC"/>
    <w:multiLevelType w:val="hybridMultilevel"/>
    <w:tmpl w:val="9D3EE076"/>
    <w:lvl w:ilvl="0" w:tplc="AE5809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5">
    <w:nsid w:val="554D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6">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7">
    <w:nsid w:val="55530E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8">
    <w:nsid w:val="558D5A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9">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0">
    <w:nsid w:val="55B709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1">
    <w:nsid w:val="55D649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2">
    <w:nsid w:val="55DB0D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3">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4">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5">
    <w:nsid w:val="56205D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6">
    <w:nsid w:val="56210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7">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8">
    <w:nsid w:val="563A2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9">
    <w:nsid w:val="56437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0">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1">
    <w:nsid w:val="567E55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2">
    <w:nsid w:val="567E77C7"/>
    <w:multiLevelType w:val="multilevel"/>
    <w:tmpl w:val="7D2A20C6"/>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3">
    <w:nsid w:val="569F56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4">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5">
    <w:nsid w:val="56B92E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6">
    <w:nsid w:val="56E130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7">
    <w:nsid w:val="56EF4E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8">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9">
    <w:nsid w:val="572E4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0">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1">
    <w:nsid w:val="574423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2">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3">
    <w:nsid w:val="57522D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4">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5">
    <w:nsid w:val="579944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6">
    <w:nsid w:val="579D6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7">
    <w:nsid w:val="57A52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8">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9">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tentative="1">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1060">
    <w:nsid w:val="5806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1">
    <w:nsid w:val="580A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2">
    <w:nsid w:val="58143E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3">
    <w:nsid w:val="58980B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4">
    <w:nsid w:val="58A74B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5">
    <w:nsid w:val="58CB22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6">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67">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8">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9">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0">
    <w:nsid w:val="59333F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1">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2">
    <w:nsid w:val="595B34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3">
    <w:nsid w:val="596077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4">
    <w:nsid w:val="5963774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075">
    <w:nsid w:val="59723C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6">
    <w:nsid w:val="5989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7">
    <w:nsid w:val="59D04A55"/>
    <w:multiLevelType w:val="singleLevel"/>
    <w:tmpl w:val="EE76EC62"/>
    <w:lvl w:ilvl="0">
      <w:start w:val="1"/>
      <w:numFmt w:val="bullet"/>
      <w:pStyle w:val="a"/>
      <w:lvlText w:val=""/>
      <w:lvlJc w:val="left"/>
      <w:pPr>
        <w:tabs>
          <w:tab w:val="num" w:pos="360"/>
        </w:tabs>
        <w:ind w:left="199" w:hanging="199"/>
      </w:pPr>
      <w:rPr>
        <w:rFonts w:ascii="Symbol" w:hAnsi="Symbol" w:hint="default"/>
        <w:sz w:val="22"/>
      </w:rPr>
    </w:lvl>
  </w:abstractNum>
  <w:abstractNum w:abstractNumId="1078">
    <w:nsid w:val="59D75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9">
    <w:nsid w:val="5A0070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0">
    <w:nsid w:val="5A4549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1">
    <w:nsid w:val="5A554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2">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3">
    <w:nsid w:val="5A8970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4">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5">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1086">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87">
    <w:nsid w:val="5AB81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8">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9">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0">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1">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2">
    <w:nsid w:val="5AD742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3">
    <w:nsid w:val="5AE07C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4">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95">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6">
    <w:nsid w:val="5B353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7">
    <w:nsid w:val="5B4539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8">
    <w:nsid w:val="5B563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9">
    <w:nsid w:val="5B616F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0">
    <w:nsid w:val="5B8011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1">
    <w:nsid w:val="5B952C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2">
    <w:nsid w:val="5BA9368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3">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4">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5">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6">
    <w:nsid w:val="5C0F6A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7">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8">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9">
    <w:nsid w:val="5C447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0">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1">
    <w:nsid w:val="5C7124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2">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tentative="1">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1113">
    <w:nsid w:val="5C806E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4">
    <w:nsid w:val="5C8346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5">
    <w:nsid w:val="5C934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6">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7">
    <w:nsid w:val="5CB85B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8">
    <w:nsid w:val="5CBD12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9">
    <w:nsid w:val="5CCE15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0">
    <w:nsid w:val="5CD408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1">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2">
    <w:nsid w:val="5CDD63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3">
    <w:nsid w:val="5D06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4">
    <w:nsid w:val="5D0B3C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5">
    <w:nsid w:val="5D0F44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6">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7">
    <w:nsid w:val="5D3E5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8">
    <w:nsid w:val="5D537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9">
    <w:nsid w:val="5D9023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0">
    <w:nsid w:val="5D9452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1">
    <w:nsid w:val="5D9C68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2">
    <w:nsid w:val="5DAF4A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3">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4">
    <w:nsid w:val="5DD32A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5">
    <w:nsid w:val="5DDF01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6">
    <w:nsid w:val="5DEC00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7">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8">
    <w:nsid w:val="5E0C3C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9">
    <w:nsid w:val="5E0E0B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0">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1">
    <w:nsid w:val="5E565E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2">
    <w:nsid w:val="5E66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3">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144">
    <w:nsid w:val="5EB763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5">
    <w:nsid w:val="5EC62B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6">
    <w:nsid w:val="5EE116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7">
    <w:nsid w:val="5EEC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8">
    <w:nsid w:val="5EEE20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9">
    <w:nsid w:val="5EF2363A"/>
    <w:multiLevelType w:val="multilevel"/>
    <w:tmpl w:val="3054689C"/>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0">
    <w:nsid w:val="5EF64D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1">
    <w:nsid w:val="5EF813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2">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3">
    <w:nsid w:val="5F213A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4">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5">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6">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7">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8">
    <w:nsid w:val="5F906B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9">
    <w:nsid w:val="5FA7466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0">
    <w:nsid w:val="5FAB5F9A"/>
    <w:multiLevelType w:val="hybridMultilevel"/>
    <w:tmpl w:val="B832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1">
    <w:nsid w:val="5FB44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2">
    <w:nsid w:val="5FE94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3">
    <w:nsid w:val="5FFB636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4">
    <w:nsid w:val="602231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5">
    <w:nsid w:val="602409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6">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7">
    <w:nsid w:val="608F1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8">
    <w:nsid w:val="60CA72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9">
    <w:nsid w:val="60D059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0">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1">
    <w:nsid w:val="60E174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2">
    <w:nsid w:val="60E624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3">
    <w:nsid w:val="612065B8"/>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4">
    <w:nsid w:val="612478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5">
    <w:nsid w:val="61287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6">
    <w:nsid w:val="613D22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7">
    <w:nsid w:val="61471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8">
    <w:nsid w:val="616C38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9">
    <w:nsid w:val="616D50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0">
    <w:nsid w:val="61722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1">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2">
    <w:nsid w:val="61BC4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3">
    <w:nsid w:val="61BE0A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4">
    <w:nsid w:val="61D161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5">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6">
    <w:nsid w:val="6217512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187">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8">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9">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0">
    <w:nsid w:val="628A09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1">
    <w:nsid w:val="628A11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2">
    <w:nsid w:val="628A15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3">
    <w:nsid w:val="629C5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4">
    <w:nsid w:val="62A403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5">
    <w:nsid w:val="62B4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6">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7">
    <w:nsid w:val="63004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8">
    <w:nsid w:val="63004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9">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0">
    <w:nsid w:val="631A2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1">
    <w:nsid w:val="633953E5"/>
    <w:multiLevelType w:val="hybridMultilevel"/>
    <w:tmpl w:val="5F00D92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02">
    <w:nsid w:val="63700B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3">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4">
    <w:nsid w:val="639C1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5">
    <w:nsid w:val="639C36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6">
    <w:nsid w:val="63C96E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7">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8">
    <w:nsid w:val="63DB05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9">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0">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1">
    <w:nsid w:val="640975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2">
    <w:nsid w:val="640C6E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3">
    <w:nsid w:val="64665D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4">
    <w:nsid w:val="649565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5">
    <w:nsid w:val="64B254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6">
    <w:nsid w:val="64D172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7">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8">
    <w:nsid w:val="64DD51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9">
    <w:nsid w:val="651D4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0">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1">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2">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tentative="1">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1223">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4">
    <w:nsid w:val="65CC11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5">
    <w:nsid w:val="65CC1B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6">
    <w:nsid w:val="65E67F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7">
    <w:nsid w:val="65FE1E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8">
    <w:nsid w:val="66447A59"/>
    <w:multiLevelType w:val="multilevel"/>
    <w:tmpl w:val="D42C3EC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9">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230">
    <w:nsid w:val="66F47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1">
    <w:nsid w:val="67027D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2">
    <w:nsid w:val="671B43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3">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4">
    <w:nsid w:val="675B56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5">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6">
    <w:nsid w:val="677C5D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7">
    <w:nsid w:val="677D6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8">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9">
    <w:nsid w:val="67BE2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0">
    <w:nsid w:val="67CF4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1">
    <w:nsid w:val="67E345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2">
    <w:nsid w:val="680F4C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3">
    <w:nsid w:val="68677F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4">
    <w:nsid w:val="68845A66"/>
    <w:multiLevelType w:val="multilevel"/>
    <w:tmpl w:val="BA3E586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5">
    <w:nsid w:val="688C7E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6">
    <w:nsid w:val="688E4D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7">
    <w:nsid w:val="68A302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8">
    <w:nsid w:val="68CD50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9">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0">
    <w:nsid w:val="68F668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1">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2">
    <w:nsid w:val="69094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3">
    <w:nsid w:val="690F23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4">
    <w:nsid w:val="691C23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5">
    <w:nsid w:val="694D07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6">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7">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8">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9">
    <w:nsid w:val="699F3B57"/>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260">
    <w:nsid w:val="69CF77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1">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2">
    <w:nsid w:val="6A0D47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3">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4">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5">
    <w:nsid w:val="6A697C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6">
    <w:nsid w:val="6A6A22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7">
    <w:nsid w:val="6A807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8">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9">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0">
    <w:nsid w:val="6ADC5A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1">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2">
    <w:nsid w:val="6AF878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3">
    <w:nsid w:val="6B1605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4">
    <w:nsid w:val="6B474B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5">
    <w:nsid w:val="6B567F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6">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7">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8">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9">
    <w:nsid w:val="6BD81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0">
    <w:nsid w:val="6BE873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1">
    <w:nsid w:val="6BED27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2">
    <w:nsid w:val="6C1A7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3">
    <w:nsid w:val="6C1D5151"/>
    <w:multiLevelType w:val="hybridMultilevel"/>
    <w:tmpl w:val="D03AD092"/>
    <w:lvl w:ilvl="0" w:tplc="EC0ADE22">
      <w:start w:val="1"/>
      <w:numFmt w:val="bullet"/>
      <w:lvlText w:val=""/>
      <w:lvlJc w:val="left"/>
      <w:pPr>
        <w:ind w:left="2250" w:hanging="360"/>
      </w:pPr>
      <w:rPr>
        <w:rFonts w:ascii="Symbol" w:hAnsi="Symbol" w:hint="default"/>
      </w:rPr>
    </w:lvl>
    <w:lvl w:ilvl="1" w:tplc="53F42990" w:tentative="1">
      <w:start w:val="1"/>
      <w:numFmt w:val="bullet"/>
      <w:lvlText w:val="o"/>
      <w:lvlJc w:val="left"/>
      <w:pPr>
        <w:ind w:left="2970" w:hanging="360"/>
      </w:pPr>
      <w:rPr>
        <w:rFonts w:ascii="Courier New" w:hAnsi="Courier New" w:cs="Courier New" w:hint="default"/>
      </w:rPr>
    </w:lvl>
    <w:lvl w:ilvl="2" w:tplc="E52AFBD0" w:tentative="1">
      <w:start w:val="1"/>
      <w:numFmt w:val="bullet"/>
      <w:lvlText w:val=""/>
      <w:lvlJc w:val="left"/>
      <w:pPr>
        <w:ind w:left="3690" w:hanging="360"/>
      </w:pPr>
      <w:rPr>
        <w:rFonts w:ascii="Wingdings" w:hAnsi="Wingdings" w:hint="default"/>
      </w:rPr>
    </w:lvl>
    <w:lvl w:ilvl="3" w:tplc="EF9AB04C" w:tentative="1">
      <w:start w:val="1"/>
      <w:numFmt w:val="bullet"/>
      <w:lvlText w:val=""/>
      <w:lvlJc w:val="left"/>
      <w:pPr>
        <w:ind w:left="4410" w:hanging="360"/>
      </w:pPr>
      <w:rPr>
        <w:rFonts w:ascii="Symbol" w:hAnsi="Symbol" w:hint="default"/>
      </w:rPr>
    </w:lvl>
    <w:lvl w:ilvl="4" w:tplc="C3AC2044" w:tentative="1">
      <w:start w:val="1"/>
      <w:numFmt w:val="bullet"/>
      <w:lvlText w:val="o"/>
      <w:lvlJc w:val="left"/>
      <w:pPr>
        <w:ind w:left="5130" w:hanging="360"/>
      </w:pPr>
      <w:rPr>
        <w:rFonts w:ascii="Courier New" w:hAnsi="Courier New" w:cs="Courier New" w:hint="default"/>
      </w:rPr>
    </w:lvl>
    <w:lvl w:ilvl="5" w:tplc="2B861180" w:tentative="1">
      <w:start w:val="1"/>
      <w:numFmt w:val="bullet"/>
      <w:lvlText w:val=""/>
      <w:lvlJc w:val="left"/>
      <w:pPr>
        <w:ind w:left="5850" w:hanging="360"/>
      </w:pPr>
      <w:rPr>
        <w:rFonts w:ascii="Wingdings" w:hAnsi="Wingdings" w:hint="default"/>
      </w:rPr>
    </w:lvl>
    <w:lvl w:ilvl="6" w:tplc="E17CD360" w:tentative="1">
      <w:start w:val="1"/>
      <w:numFmt w:val="bullet"/>
      <w:lvlText w:val=""/>
      <w:lvlJc w:val="left"/>
      <w:pPr>
        <w:ind w:left="6570" w:hanging="360"/>
      </w:pPr>
      <w:rPr>
        <w:rFonts w:ascii="Symbol" w:hAnsi="Symbol" w:hint="default"/>
      </w:rPr>
    </w:lvl>
    <w:lvl w:ilvl="7" w:tplc="8298A136" w:tentative="1">
      <w:start w:val="1"/>
      <w:numFmt w:val="bullet"/>
      <w:lvlText w:val="o"/>
      <w:lvlJc w:val="left"/>
      <w:pPr>
        <w:ind w:left="7290" w:hanging="360"/>
      </w:pPr>
      <w:rPr>
        <w:rFonts w:ascii="Courier New" w:hAnsi="Courier New" w:cs="Courier New" w:hint="default"/>
      </w:rPr>
    </w:lvl>
    <w:lvl w:ilvl="8" w:tplc="FE025DEC" w:tentative="1">
      <w:start w:val="1"/>
      <w:numFmt w:val="bullet"/>
      <w:lvlText w:val=""/>
      <w:lvlJc w:val="left"/>
      <w:pPr>
        <w:ind w:left="8010" w:hanging="360"/>
      </w:pPr>
      <w:rPr>
        <w:rFonts w:ascii="Wingdings" w:hAnsi="Wingdings" w:hint="default"/>
      </w:rPr>
    </w:lvl>
  </w:abstractNum>
  <w:abstractNum w:abstractNumId="1284">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5">
    <w:nsid w:val="6C327A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6">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7">
    <w:nsid w:val="6C554444"/>
    <w:multiLevelType w:val="multilevel"/>
    <w:tmpl w:val="9F3EA6A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8">
    <w:nsid w:val="6C682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9">
    <w:nsid w:val="6C6B04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0">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1">
    <w:nsid w:val="6C9721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2">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3">
    <w:nsid w:val="6CA42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4">
    <w:nsid w:val="6CAC42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5">
    <w:nsid w:val="6CB81F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6">
    <w:nsid w:val="6CC511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7">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8">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9">
    <w:nsid w:val="6D1636BA"/>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300">
    <w:nsid w:val="6D290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1">
    <w:nsid w:val="6D4956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2">
    <w:nsid w:val="6D5655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3">
    <w:nsid w:val="6D6E6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4">
    <w:nsid w:val="6D7561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5">
    <w:nsid w:val="6D843C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6">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7">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8">
    <w:nsid w:val="6D9E1D07"/>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9">
    <w:nsid w:val="6DD42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0">
    <w:nsid w:val="6DD96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1">
    <w:nsid w:val="6DF50E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2">
    <w:nsid w:val="6DF93D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3">
    <w:nsid w:val="6E092E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4">
    <w:nsid w:val="6E0E53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5">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6">
    <w:nsid w:val="6E411180"/>
    <w:multiLevelType w:val="hybridMultilevel"/>
    <w:tmpl w:val="269A2902"/>
    <w:lvl w:ilvl="0" w:tplc="6770B6DA">
      <w:start w:val="1"/>
      <w:numFmt w:val="bullet"/>
      <w:lvlText w:val=""/>
      <w:lvlJc w:val="left"/>
      <w:pPr>
        <w:ind w:left="720" w:hanging="360"/>
      </w:pPr>
      <w:rPr>
        <w:rFonts w:ascii="Symbol" w:hAnsi="Symbol" w:hint="default"/>
      </w:rPr>
    </w:lvl>
    <w:lvl w:ilvl="1" w:tplc="424604DC" w:tentative="1">
      <w:start w:val="1"/>
      <w:numFmt w:val="bullet"/>
      <w:lvlText w:val="o"/>
      <w:lvlJc w:val="left"/>
      <w:pPr>
        <w:ind w:left="1440" w:hanging="360"/>
      </w:pPr>
      <w:rPr>
        <w:rFonts w:ascii="Courier New" w:hAnsi="Courier New" w:cs="Courier New" w:hint="default"/>
      </w:rPr>
    </w:lvl>
    <w:lvl w:ilvl="2" w:tplc="CD666844">
      <w:start w:val="1"/>
      <w:numFmt w:val="bullet"/>
      <w:lvlText w:val=""/>
      <w:lvlJc w:val="left"/>
      <w:pPr>
        <w:ind w:left="2160" w:hanging="360"/>
      </w:pPr>
      <w:rPr>
        <w:rFonts w:ascii="Symbol" w:hAnsi="Symbol" w:hint="default"/>
      </w:rPr>
    </w:lvl>
    <w:lvl w:ilvl="3" w:tplc="7ABE37B8" w:tentative="1">
      <w:start w:val="1"/>
      <w:numFmt w:val="bullet"/>
      <w:lvlText w:val=""/>
      <w:lvlJc w:val="left"/>
      <w:pPr>
        <w:ind w:left="2880" w:hanging="360"/>
      </w:pPr>
      <w:rPr>
        <w:rFonts w:ascii="Symbol" w:hAnsi="Symbol" w:hint="default"/>
      </w:rPr>
    </w:lvl>
    <w:lvl w:ilvl="4" w:tplc="FA6CBE20" w:tentative="1">
      <w:start w:val="1"/>
      <w:numFmt w:val="bullet"/>
      <w:lvlText w:val="o"/>
      <w:lvlJc w:val="left"/>
      <w:pPr>
        <w:ind w:left="3600" w:hanging="360"/>
      </w:pPr>
      <w:rPr>
        <w:rFonts w:ascii="Courier New" w:hAnsi="Courier New" w:cs="Courier New" w:hint="default"/>
      </w:rPr>
    </w:lvl>
    <w:lvl w:ilvl="5" w:tplc="51C8D35A" w:tentative="1">
      <w:start w:val="1"/>
      <w:numFmt w:val="bullet"/>
      <w:lvlText w:val=""/>
      <w:lvlJc w:val="left"/>
      <w:pPr>
        <w:ind w:left="4320" w:hanging="360"/>
      </w:pPr>
      <w:rPr>
        <w:rFonts w:ascii="Wingdings" w:hAnsi="Wingdings" w:hint="default"/>
      </w:rPr>
    </w:lvl>
    <w:lvl w:ilvl="6" w:tplc="B2366FDE" w:tentative="1">
      <w:start w:val="1"/>
      <w:numFmt w:val="bullet"/>
      <w:lvlText w:val=""/>
      <w:lvlJc w:val="left"/>
      <w:pPr>
        <w:ind w:left="5040" w:hanging="360"/>
      </w:pPr>
      <w:rPr>
        <w:rFonts w:ascii="Symbol" w:hAnsi="Symbol" w:hint="default"/>
      </w:rPr>
    </w:lvl>
    <w:lvl w:ilvl="7" w:tplc="1FEAB4E0" w:tentative="1">
      <w:start w:val="1"/>
      <w:numFmt w:val="bullet"/>
      <w:lvlText w:val="o"/>
      <w:lvlJc w:val="left"/>
      <w:pPr>
        <w:ind w:left="5760" w:hanging="360"/>
      </w:pPr>
      <w:rPr>
        <w:rFonts w:ascii="Courier New" w:hAnsi="Courier New" w:cs="Courier New" w:hint="default"/>
      </w:rPr>
    </w:lvl>
    <w:lvl w:ilvl="8" w:tplc="93A80730" w:tentative="1">
      <w:start w:val="1"/>
      <w:numFmt w:val="bullet"/>
      <w:lvlText w:val=""/>
      <w:lvlJc w:val="left"/>
      <w:pPr>
        <w:ind w:left="6480" w:hanging="360"/>
      </w:pPr>
      <w:rPr>
        <w:rFonts w:ascii="Wingdings" w:hAnsi="Wingdings" w:hint="default"/>
      </w:rPr>
    </w:lvl>
  </w:abstractNum>
  <w:abstractNum w:abstractNumId="1317">
    <w:nsid w:val="6E4C3A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8">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9">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0">
    <w:nsid w:val="6E6B3C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1">
    <w:nsid w:val="6E6E43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2">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3">
    <w:nsid w:val="6EAC7B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4">
    <w:nsid w:val="6EAF72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5">
    <w:nsid w:val="6EBD0D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6">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7">
    <w:nsid w:val="6F1F45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8">
    <w:nsid w:val="6F277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9">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0">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1">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2">
    <w:nsid w:val="6F694B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3">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4">
    <w:nsid w:val="6FB837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5">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6">
    <w:nsid w:val="6FDB6EE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37">
    <w:nsid w:val="6FDD45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8">
    <w:nsid w:val="6FE328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9">
    <w:nsid w:val="6FF266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0">
    <w:nsid w:val="6FF71E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1">
    <w:nsid w:val="70135B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2">
    <w:nsid w:val="701A77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3">
    <w:nsid w:val="70280A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4">
    <w:nsid w:val="702F00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5">
    <w:nsid w:val="703445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6">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7">
    <w:nsid w:val="70663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8">
    <w:nsid w:val="70774A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9">
    <w:nsid w:val="70801B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0">
    <w:nsid w:val="70831B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1">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2">
    <w:nsid w:val="708B5D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3">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4">
    <w:nsid w:val="70AA0562"/>
    <w:multiLevelType w:val="multilevel"/>
    <w:tmpl w:val="4ABEAF36"/>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5">
    <w:nsid w:val="70C74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6">
    <w:nsid w:val="70EE36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7">
    <w:nsid w:val="710C2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8">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9">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0">
    <w:nsid w:val="714B2D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1">
    <w:nsid w:val="714C4E19"/>
    <w:multiLevelType w:val="multilevel"/>
    <w:tmpl w:val="F9641966"/>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2">
    <w:nsid w:val="715755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3">
    <w:nsid w:val="718955A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4">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65">
    <w:nsid w:val="71F503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6">
    <w:nsid w:val="71F5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7">
    <w:nsid w:val="71FE5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8">
    <w:nsid w:val="722A7CB6"/>
    <w:multiLevelType w:val="hybridMultilevel"/>
    <w:tmpl w:val="603447A8"/>
    <w:lvl w:ilvl="0" w:tplc="B92E87F4">
      <w:start w:val="1"/>
      <w:numFmt w:val="bullet"/>
      <w:lvlText w:val=""/>
      <w:lvlJc w:val="left"/>
      <w:pPr>
        <w:ind w:left="1627" w:hanging="360"/>
      </w:pPr>
      <w:rPr>
        <w:rFonts w:ascii="Symbol" w:hAnsi="Symbol" w:hint="default"/>
      </w:rPr>
    </w:lvl>
    <w:lvl w:ilvl="1" w:tplc="425AC5E6" w:tentative="1">
      <w:start w:val="1"/>
      <w:numFmt w:val="bullet"/>
      <w:lvlText w:val="o"/>
      <w:lvlJc w:val="left"/>
      <w:pPr>
        <w:ind w:left="2347" w:hanging="360"/>
      </w:pPr>
      <w:rPr>
        <w:rFonts w:ascii="Courier New" w:hAnsi="Courier New" w:cs="Courier New" w:hint="default"/>
      </w:rPr>
    </w:lvl>
    <w:lvl w:ilvl="2" w:tplc="AC18C00A" w:tentative="1">
      <w:start w:val="1"/>
      <w:numFmt w:val="bullet"/>
      <w:lvlText w:val=""/>
      <w:lvlJc w:val="left"/>
      <w:pPr>
        <w:ind w:left="3067" w:hanging="360"/>
      </w:pPr>
      <w:rPr>
        <w:rFonts w:ascii="Wingdings" w:hAnsi="Wingdings" w:hint="default"/>
      </w:rPr>
    </w:lvl>
    <w:lvl w:ilvl="3" w:tplc="B798C8AE" w:tentative="1">
      <w:start w:val="1"/>
      <w:numFmt w:val="bullet"/>
      <w:lvlText w:val=""/>
      <w:lvlJc w:val="left"/>
      <w:pPr>
        <w:ind w:left="3787" w:hanging="360"/>
      </w:pPr>
      <w:rPr>
        <w:rFonts w:ascii="Symbol" w:hAnsi="Symbol" w:hint="default"/>
      </w:rPr>
    </w:lvl>
    <w:lvl w:ilvl="4" w:tplc="411070FE" w:tentative="1">
      <w:start w:val="1"/>
      <w:numFmt w:val="bullet"/>
      <w:lvlText w:val="o"/>
      <w:lvlJc w:val="left"/>
      <w:pPr>
        <w:ind w:left="4507" w:hanging="360"/>
      </w:pPr>
      <w:rPr>
        <w:rFonts w:ascii="Courier New" w:hAnsi="Courier New" w:cs="Courier New" w:hint="default"/>
      </w:rPr>
    </w:lvl>
    <w:lvl w:ilvl="5" w:tplc="1DF824DC" w:tentative="1">
      <w:start w:val="1"/>
      <w:numFmt w:val="bullet"/>
      <w:lvlText w:val=""/>
      <w:lvlJc w:val="left"/>
      <w:pPr>
        <w:ind w:left="5227" w:hanging="360"/>
      </w:pPr>
      <w:rPr>
        <w:rFonts w:ascii="Wingdings" w:hAnsi="Wingdings" w:hint="default"/>
      </w:rPr>
    </w:lvl>
    <w:lvl w:ilvl="6" w:tplc="7F80C540" w:tentative="1">
      <w:start w:val="1"/>
      <w:numFmt w:val="bullet"/>
      <w:lvlText w:val=""/>
      <w:lvlJc w:val="left"/>
      <w:pPr>
        <w:ind w:left="5947" w:hanging="360"/>
      </w:pPr>
      <w:rPr>
        <w:rFonts w:ascii="Symbol" w:hAnsi="Symbol" w:hint="default"/>
      </w:rPr>
    </w:lvl>
    <w:lvl w:ilvl="7" w:tplc="AA98FE1E" w:tentative="1">
      <w:start w:val="1"/>
      <w:numFmt w:val="bullet"/>
      <w:lvlText w:val="o"/>
      <w:lvlJc w:val="left"/>
      <w:pPr>
        <w:ind w:left="6667" w:hanging="360"/>
      </w:pPr>
      <w:rPr>
        <w:rFonts w:ascii="Courier New" w:hAnsi="Courier New" w:cs="Courier New" w:hint="default"/>
      </w:rPr>
    </w:lvl>
    <w:lvl w:ilvl="8" w:tplc="74BCC59C" w:tentative="1">
      <w:start w:val="1"/>
      <w:numFmt w:val="bullet"/>
      <w:lvlText w:val=""/>
      <w:lvlJc w:val="left"/>
      <w:pPr>
        <w:ind w:left="7387" w:hanging="360"/>
      </w:pPr>
      <w:rPr>
        <w:rFonts w:ascii="Wingdings" w:hAnsi="Wingdings" w:hint="default"/>
      </w:rPr>
    </w:lvl>
  </w:abstractNum>
  <w:abstractNum w:abstractNumId="1369">
    <w:nsid w:val="724351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0">
    <w:nsid w:val="72462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1">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2">
    <w:nsid w:val="727540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3">
    <w:nsid w:val="72880A28"/>
    <w:multiLevelType w:val="multilevel"/>
    <w:tmpl w:val="9F5AB1AE"/>
    <w:lvl w:ilvl="0">
      <w:start w:val="1"/>
      <w:numFmt w:val="lowerLetter"/>
      <w:pStyle w:val="ListNumber"/>
      <w:lvlText w:val="%1)"/>
      <w:lvlJc w:val="left"/>
      <w:pPr>
        <w:tabs>
          <w:tab w:val="num" w:pos="360"/>
        </w:tabs>
        <w:ind w:left="400" w:hanging="400"/>
      </w:pPr>
    </w:lvl>
    <w:lvl w:ilvl="1">
      <w:start w:val="1"/>
      <w:numFmt w:val="decimal"/>
      <w:pStyle w:val="ListNumber2"/>
      <w:lvlText w:val="%2)"/>
      <w:lvlJc w:val="left"/>
      <w:pPr>
        <w:tabs>
          <w:tab w:val="num" w:pos="1080"/>
        </w:tabs>
        <w:ind w:left="800" w:hanging="400"/>
      </w:pPr>
    </w:lvl>
    <w:lvl w:ilvl="2">
      <w:start w:val="1"/>
      <w:numFmt w:val="lowerRoman"/>
      <w:pStyle w:val="ListNumber3"/>
      <w:lvlText w:val="%3)"/>
      <w:lvlJc w:val="left"/>
      <w:pPr>
        <w:tabs>
          <w:tab w:val="num" w:pos="1800"/>
        </w:tabs>
        <w:ind w:left="1200" w:hanging="400"/>
      </w:pPr>
    </w:lvl>
    <w:lvl w:ilvl="3">
      <w:start w:val="1"/>
      <w:numFmt w:val="upperRoman"/>
      <w:pStyle w:val="ListNumber4"/>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74">
    <w:nsid w:val="729B07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5">
    <w:nsid w:val="72D40E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6">
    <w:nsid w:val="72D810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7">
    <w:nsid w:val="730E315C"/>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78">
    <w:nsid w:val="730F69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9">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0">
    <w:nsid w:val="73541CF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81">
    <w:nsid w:val="73804B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2">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83">
    <w:nsid w:val="739F7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4">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5">
    <w:nsid w:val="73C641F8"/>
    <w:multiLevelType w:val="hybridMultilevel"/>
    <w:tmpl w:val="F6B05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86">
    <w:nsid w:val="73CD4A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7">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8">
    <w:nsid w:val="73D90F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9">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0">
    <w:nsid w:val="740B23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1">
    <w:nsid w:val="74275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2">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3">
    <w:nsid w:val="743315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4">
    <w:nsid w:val="743D09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5">
    <w:nsid w:val="744374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1396">
    <w:nsid w:val="74B21F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7">
    <w:nsid w:val="74B227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8">
    <w:nsid w:val="74E368FE"/>
    <w:multiLevelType w:val="multilevel"/>
    <w:tmpl w:val="473ACB04"/>
    <w:lvl w:ilvl="0">
      <w:start w:val="1"/>
      <w:numFmt w:val="decimal"/>
      <w:lvlText w:val="%1."/>
      <w:lvlJc w:val="left"/>
      <w:pPr>
        <w:tabs>
          <w:tab w:val="num" w:pos="360"/>
        </w:tabs>
        <w:ind w:left="360" w:hanging="360"/>
      </w:pPr>
      <w:rPr>
        <w:rFonts w:hint="default"/>
        <w:b w:val="0"/>
        <w:b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9">
    <w:nsid w:val="74E427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0">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1">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2">
    <w:nsid w:val="750523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3">
    <w:nsid w:val="75091E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4">
    <w:nsid w:val="750B71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5">
    <w:nsid w:val="753664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6">
    <w:nsid w:val="755630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7">
    <w:nsid w:val="75656F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8">
    <w:nsid w:val="75797D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9">
    <w:nsid w:val="759B1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0">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11">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2">
    <w:nsid w:val="760A33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3">
    <w:nsid w:val="76114C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4">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5">
    <w:nsid w:val="76683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6">
    <w:nsid w:val="76932A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7">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8">
    <w:nsid w:val="76C121A7"/>
    <w:multiLevelType w:val="multilevel"/>
    <w:tmpl w:val="BFA0E1E4"/>
    <w:lvl w:ilvl="0">
      <w:start w:val="1"/>
      <w:numFmt w:val="decimal"/>
      <w:lvlText w:val="%1."/>
      <w:lvlJc w:val="left"/>
      <w:pPr>
        <w:tabs>
          <w:tab w:val="num" w:pos="360"/>
        </w:tabs>
        <w:ind w:left="360" w:hanging="360"/>
      </w:pPr>
      <w:rPr>
        <w:rFonts w:hint="default"/>
      </w:rPr>
    </w:lvl>
    <w:lvl w:ilvl="1">
      <w:start w:val="1"/>
      <w:numFmt w:val="lowerLetter"/>
      <w:pStyle w:val="pc-2"/>
      <w:lvlText w:val="%2."/>
      <w:lvlJc w:val="left"/>
      <w:pPr>
        <w:tabs>
          <w:tab w:val="num" w:pos="1080"/>
        </w:tabs>
        <w:ind w:left="1080" w:hanging="360"/>
      </w:pPr>
      <w:rPr>
        <w:rFonts w:hint="default"/>
      </w:rPr>
    </w:lvl>
    <w:lvl w:ilvl="2">
      <w:start w:val="1"/>
      <w:numFmt w:val="lowerRoman"/>
      <w:pStyle w:val="pc-3"/>
      <w:lvlText w:val="%3."/>
      <w:lvlJc w:val="right"/>
      <w:pPr>
        <w:tabs>
          <w:tab w:val="num" w:pos="1800"/>
        </w:tabs>
        <w:ind w:left="1800" w:hanging="360"/>
      </w:pPr>
      <w:rPr>
        <w:rFonts w:hint="default"/>
      </w:rPr>
    </w:lvl>
    <w:lvl w:ilvl="3">
      <w:start w:val="1"/>
      <w:numFmt w:val="decimal"/>
      <w:pStyle w:val="pc-4"/>
      <w:lvlText w:val="%4."/>
      <w:lvlJc w:val="left"/>
      <w:pPr>
        <w:tabs>
          <w:tab w:val="num" w:pos="2520"/>
        </w:tabs>
        <w:ind w:left="2520" w:hanging="360"/>
      </w:pPr>
      <w:rPr>
        <w:rFonts w:hint="default"/>
      </w:rPr>
    </w:lvl>
    <w:lvl w:ilvl="4">
      <w:start w:val="1"/>
      <w:numFmt w:val="lowerLetter"/>
      <w:pStyle w:val="pc-5"/>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9">
    <w:nsid w:val="770415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0">
    <w:nsid w:val="770D78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1">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2">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3">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4">
    <w:nsid w:val="778278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5">
    <w:nsid w:val="77AE2AB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26">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7">
    <w:nsid w:val="77B35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8">
    <w:nsid w:val="77C230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9">
    <w:nsid w:val="77CE5C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0">
    <w:nsid w:val="77D44FB6"/>
    <w:multiLevelType w:val="multilevel"/>
    <w:tmpl w:val="099880EE"/>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1">
    <w:nsid w:val="77DA48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2">
    <w:nsid w:val="781804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3">
    <w:nsid w:val="781D48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4">
    <w:nsid w:val="784841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5">
    <w:nsid w:val="78680D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6">
    <w:nsid w:val="786C0B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7">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8">
    <w:nsid w:val="788717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9">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0">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1">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2">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3">
    <w:nsid w:val="78A810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4">
    <w:nsid w:val="78B47002"/>
    <w:multiLevelType w:val="multilevel"/>
    <w:tmpl w:val="1930BA6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b w:val="0"/>
        <w:bCs/>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5">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6">
    <w:nsid w:val="78EC3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7">
    <w:nsid w:val="78EE0D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8">
    <w:nsid w:val="78F805C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49">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0">
    <w:nsid w:val="792B2C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1">
    <w:nsid w:val="792B3A2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2">
    <w:nsid w:val="793A70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3">
    <w:nsid w:val="795C2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4">
    <w:nsid w:val="795F075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5">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6">
    <w:nsid w:val="79812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7">
    <w:nsid w:val="79DA69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8">
    <w:nsid w:val="79E047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9">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0">
    <w:nsid w:val="7A6724F4"/>
    <w:multiLevelType w:val="singleLevel"/>
    <w:tmpl w:val="E6C6E77A"/>
    <w:lvl w:ilvl="0">
      <w:start w:val="1"/>
      <w:numFmt w:val="bullet"/>
      <w:pStyle w:val="a0"/>
      <w:lvlText w:val=""/>
      <w:lvlJc w:val="left"/>
      <w:pPr>
        <w:tabs>
          <w:tab w:val="num" w:pos="360"/>
        </w:tabs>
        <w:ind w:left="0" w:firstLine="0"/>
      </w:pPr>
      <w:rPr>
        <w:rFonts w:ascii="Symbol" w:hAnsi="Symbol" w:hint="default"/>
        <w:sz w:val="22"/>
      </w:rPr>
    </w:lvl>
  </w:abstractNum>
  <w:abstractNum w:abstractNumId="1461">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2">
    <w:nsid w:val="7A9A2F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63">
    <w:nsid w:val="7AB416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4">
    <w:nsid w:val="7AB971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5">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1466">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7">
    <w:nsid w:val="7B0D00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8">
    <w:nsid w:val="7B146E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9">
    <w:nsid w:val="7B1B1E2E"/>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470">
    <w:nsid w:val="7B2750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1">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72">
    <w:nsid w:val="7B303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3">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4">
    <w:nsid w:val="7B4E41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5">
    <w:nsid w:val="7B720C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6">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77">
    <w:nsid w:val="7BA82A0C"/>
    <w:multiLevelType w:val="multilevel"/>
    <w:tmpl w:val="7F9AB868"/>
    <w:lvl w:ilvl="0">
      <w:start w:val="1"/>
      <w:numFmt w:val="decimal"/>
      <w:lvlText w:val="%1."/>
      <w:lvlJc w:val="left"/>
      <w:pPr>
        <w:tabs>
          <w:tab w:val="num" w:pos="1800"/>
        </w:tabs>
        <w:ind w:left="1800" w:hanging="360"/>
      </w:pPr>
      <w:rPr>
        <w:rFonts w:hint="default"/>
      </w:rPr>
    </w:lvl>
    <w:lvl w:ilvl="1">
      <w:start w:val="1"/>
      <w:numFmt w:val="lowerLetter"/>
      <w:lvlText w:val="%2."/>
      <w:lvlJc w:val="left"/>
      <w:pPr>
        <w:tabs>
          <w:tab w:val="num" w:pos="2520"/>
        </w:tabs>
        <w:ind w:left="2520" w:hanging="360"/>
      </w:pPr>
      <w:rPr>
        <w:rFonts w:hint="default"/>
      </w:rPr>
    </w:lvl>
    <w:lvl w:ilvl="2">
      <w:start w:val="1"/>
      <w:numFmt w:val="lowerRoman"/>
      <w:lvlText w:val="%3."/>
      <w:lvlJc w:val="righ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lowerLetter"/>
      <w:lvlText w:val="%5"/>
      <w:lvlJc w:val="left"/>
      <w:pPr>
        <w:tabs>
          <w:tab w:val="num" w:pos="4680"/>
        </w:tabs>
        <w:ind w:left="4680" w:hanging="360"/>
      </w:pPr>
      <w:rPr>
        <w:rFonts w:hint="default"/>
      </w:rPr>
    </w:lvl>
    <w:lvl w:ilvl="5">
      <w:start w:val="1"/>
      <w:numFmt w:val="lowerRoman"/>
      <w:lvlText w:val="%6."/>
      <w:lvlJc w:val="righ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360"/>
      </w:pPr>
      <w:rPr>
        <w:rFonts w:hint="default"/>
      </w:rPr>
    </w:lvl>
  </w:abstractNum>
  <w:abstractNum w:abstractNumId="1478">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9">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480">
    <w:nsid w:val="7BF24A8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81">
    <w:nsid w:val="7C047F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2">
    <w:nsid w:val="7C331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3">
    <w:nsid w:val="7C6453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4">
    <w:nsid w:val="7C6C0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5">
    <w:nsid w:val="7C8261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6">
    <w:nsid w:val="7C8A0B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7">
    <w:nsid w:val="7CA215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8">
    <w:nsid w:val="7CB62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9">
    <w:nsid w:val="7CC01F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0">
    <w:nsid w:val="7CFC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1">
    <w:nsid w:val="7D1848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2">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1493">
    <w:nsid w:val="7D5B6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4">
    <w:nsid w:val="7D685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5">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6">
    <w:nsid w:val="7D88152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7">
    <w:nsid w:val="7D8E7E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8">
    <w:nsid w:val="7D921A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9">
    <w:nsid w:val="7D9521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0">
    <w:nsid w:val="7DB307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1">
    <w:nsid w:val="7DC71C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2">
    <w:nsid w:val="7DC82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3">
    <w:nsid w:val="7DD22D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4">
    <w:nsid w:val="7DE765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5">
    <w:nsid w:val="7DF33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6">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07">
    <w:nsid w:val="7E2A6B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8">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9">
    <w:nsid w:val="7EA85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0">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1">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2">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3">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4">
    <w:nsid w:val="7F1B04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5">
    <w:nsid w:val="7F2E4D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6">
    <w:nsid w:val="7F3909E3"/>
    <w:multiLevelType w:val="multilevel"/>
    <w:tmpl w:val="F778475A"/>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2"/>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7">
    <w:nsid w:val="7F3A2B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8">
    <w:nsid w:val="7F4A09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9">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0">
    <w:nsid w:val="7F8150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1">
    <w:nsid w:val="7FA35E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2">
    <w:nsid w:val="7FC449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3">
    <w:nsid w:val="7FEC4E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num w:numId="1">
    <w:abstractNumId w:val="608"/>
  </w:num>
  <w:num w:numId="2">
    <w:abstractNumId w:val="608"/>
  </w:num>
  <w:num w:numId="3">
    <w:abstractNumId w:val="608"/>
  </w:num>
  <w:num w:numId="4">
    <w:abstractNumId w:val="608"/>
  </w:num>
  <w:num w:numId="5">
    <w:abstractNumId w:val="608"/>
  </w:num>
  <w:num w:numId="6">
    <w:abstractNumId w:val="608"/>
  </w:num>
  <w:num w:numId="7">
    <w:abstractNumId w:val="92"/>
  </w:num>
  <w:num w:numId="8">
    <w:abstractNumId w:val="5"/>
  </w:num>
  <w:num w:numId="9">
    <w:abstractNumId w:val="4"/>
  </w:num>
  <w:num w:numId="10">
    <w:abstractNumId w:val="3"/>
  </w:num>
  <w:num w:numId="11">
    <w:abstractNumId w:val="2"/>
  </w:num>
  <w:num w:numId="12">
    <w:abstractNumId w:val="1"/>
  </w:num>
  <w:num w:numId="13">
    <w:abstractNumId w:val="658"/>
  </w:num>
  <w:num w:numId="14">
    <w:abstractNumId w:val="1373"/>
  </w:num>
  <w:num w:numId="15">
    <w:abstractNumId w:val="1373"/>
  </w:num>
  <w:num w:numId="16">
    <w:abstractNumId w:val="1373"/>
  </w:num>
  <w:num w:numId="17">
    <w:abstractNumId w:val="1373"/>
  </w:num>
  <w:num w:numId="18">
    <w:abstractNumId w:val="0"/>
  </w:num>
  <w:num w:numId="19">
    <w:abstractNumId w:val="119"/>
  </w:num>
  <w:num w:numId="20">
    <w:abstractNumId w:val="1143"/>
  </w:num>
  <w:num w:numId="21">
    <w:abstractNumId w:val="657"/>
  </w:num>
  <w:num w:numId="22">
    <w:abstractNumId w:val="1023"/>
  </w:num>
  <w:num w:numId="23">
    <w:abstractNumId w:val="1465"/>
  </w:num>
  <w:num w:numId="24">
    <w:abstractNumId w:val="876"/>
  </w:num>
  <w:num w:numId="25">
    <w:abstractNumId w:val="1316"/>
  </w:num>
  <w:num w:numId="26">
    <w:abstractNumId w:val="766"/>
  </w:num>
  <w:num w:numId="27">
    <w:abstractNumId w:val="624"/>
  </w:num>
  <w:num w:numId="28">
    <w:abstractNumId w:val="1112"/>
  </w:num>
  <w:num w:numId="29">
    <w:abstractNumId w:val="1492"/>
  </w:num>
  <w:num w:numId="30">
    <w:abstractNumId w:val="1368"/>
  </w:num>
  <w:num w:numId="31">
    <w:abstractNumId w:val="1085"/>
  </w:num>
  <w:num w:numId="32">
    <w:abstractNumId w:val="1423"/>
  </w:num>
  <w:num w:numId="33">
    <w:abstractNumId w:val="1091"/>
  </w:num>
  <w:num w:numId="34">
    <w:abstractNumId w:val="437"/>
  </w:num>
  <w:num w:numId="35">
    <w:abstractNumId w:val="742"/>
  </w:num>
  <w:num w:numId="36">
    <w:abstractNumId w:val="660"/>
  </w:num>
  <w:num w:numId="37">
    <w:abstractNumId w:val="95"/>
  </w:num>
  <w:num w:numId="38">
    <w:abstractNumId w:val="880"/>
  </w:num>
  <w:num w:numId="39">
    <w:abstractNumId w:val="1222"/>
  </w:num>
  <w:num w:numId="40">
    <w:abstractNumId w:val="1330"/>
  </w:num>
  <w:num w:numId="41">
    <w:abstractNumId w:val="779"/>
  </w:num>
  <w:num w:numId="42">
    <w:abstractNumId w:val="1382"/>
  </w:num>
  <w:num w:numId="43">
    <w:abstractNumId w:val="189"/>
  </w:num>
  <w:num w:numId="44">
    <w:abstractNumId w:val="809"/>
  </w:num>
  <w:num w:numId="45">
    <w:abstractNumId w:val="574"/>
  </w:num>
  <w:num w:numId="46">
    <w:abstractNumId w:val="547"/>
  </w:num>
  <w:num w:numId="47">
    <w:abstractNumId w:val="642"/>
  </w:num>
  <w:num w:numId="48">
    <w:abstractNumId w:val="327"/>
  </w:num>
  <w:num w:numId="49">
    <w:abstractNumId w:val="744"/>
  </w:num>
  <w:num w:numId="50">
    <w:abstractNumId w:val="1086"/>
  </w:num>
  <w:num w:numId="51">
    <w:abstractNumId w:val="370"/>
  </w:num>
  <w:num w:numId="52">
    <w:abstractNumId w:val="954"/>
  </w:num>
  <w:num w:numId="53">
    <w:abstractNumId w:val="349"/>
  </w:num>
  <w:num w:numId="54">
    <w:abstractNumId w:val="859"/>
  </w:num>
  <w:num w:numId="55">
    <w:abstractNumId w:val="995"/>
  </w:num>
  <w:num w:numId="56">
    <w:abstractNumId w:val="987"/>
  </w:num>
  <w:num w:numId="57">
    <w:abstractNumId w:val="565"/>
  </w:num>
  <w:num w:numId="58">
    <w:abstractNumId w:val="1268"/>
  </w:num>
  <w:num w:numId="59">
    <w:abstractNumId w:val="1243"/>
  </w:num>
  <w:num w:numId="60">
    <w:abstractNumId w:val="232"/>
  </w:num>
  <w:num w:numId="61">
    <w:abstractNumId w:val="73"/>
  </w:num>
  <w:num w:numId="62">
    <w:abstractNumId w:val="1152"/>
  </w:num>
  <w:num w:numId="63">
    <w:abstractNumId w:val="60"/>
  </w:num>
  <w:num w:numId="64">
    <w:abstractNumId w:val="917"/>
  </w:num>
  <w:num w:numId="65">
    <w:abstractNumId w:val="1442"/>
  </w:num>
  <w:num w:numId="66">
    <w:abstractNumId w:val="1033"/>
  </w:num>
  <w:num w:numId="67">
    <w:abstractNumId w:val="708"/>
  </w:num>
  <w:num w:numId="68">
    <w:abstractNumId w:val="224"/>
  </w:num>
  <w:num w:numId="69">
    <w:abstractNumId w:val="1283"/>
  </w:num>
  <w:num w:numId="70">
    <w:abstractNumId w:val="346"/>
  </w:num>
  <w:num w:numId="71">
    <w:abstractNumId w:val="1126"/>
  </w:num>
  <w:num w:numId="72">
    <w:abstractNumId w:val="505"/>
  </w:num>
  <w:num w:numId="73">
    <w:abstractNumId w:val="149"/>
  </w:num>
  <w:num w:numId="74">
    <w:abstractNumId w:val="709"/>
  </w:num>
  <w:num w:numId="75">
    <w:abstractNumId w:val="1276"/>
  </w:num>
  <w:num w:numId="76">
    <w:abstractNumId w:val="1002"/>
  </w:num>
  <w:num w:numId="77">
    <w:abstractNumId w:val="1157"/>
  </w:num>
  <w:num w:numId="78">
    <w:abstractNumId w:val="245"/>
  </w:num>
  <w:num w:numId="79">
    <w:abstractNumId w:val="1187"/>
  </w:num>
  <w:num w:numId="80">
    <w:abstractNumId w:val="1000"/>
  </w:num>
  <w:num w:numId="81">
    <w:abstractNumId w:val="864"/>
  </w:num>
  <w:num w:numId="82">
    <w:abstractNumId w:val="675"/>
  </w:num>
  <w:num w:numId="83">
    <w:abstractNumId w:val="732"/>
  </w:num>
  <w:num w:numId="84">
    <w:abstractNumId w:val="307"/>
  </w:num>
  <w:num w:numId="85">
    <w:abstractNumId w:val="463"/>
  </w:num>
  <w:num w:numId="86">
    <w:abstractNumId w:val="612"/>
  </w:num>
  <w:num w:numId="87">
    <w:abstractNumId w:val="485"/>
  </w:num>
  <w:num w:numId="88">
    <w:abstractNumId w:val="356"/>
  </w:num>
  <w:num w:numId="89">
    <w:abstractNumId w:val="409"/>
  </w:num>
  <w:num w:numId="90">
    <w:abstractNumId w:val="299"/>
  </w:num>
  <w:num w:numId="91">
    <w:abstractNumId w:val="80"/>
  </w:num>
  <w:num w:numId="92">
    <w:abstractNumId w:val="68"/>
  </w:num>
  <w:num w:numId="93">
    <w:abstractNumId w:val="598"/>
  </w:num>
  <w:num w:numId="94">
    <w:abstractNumId w:val="150"/>
  </w:num>
  <w:num w:numId="95">
    <w:abstractNumId w:val="51"/>
  </w:num>
  <w:num w:numId="96">
    <w:abstractNumId w:val="524"/>
  </w:num>
  <w:num w:numId="97">
    <w:abstractNumId w:val="359"/>
  </w:num>
  <w:num w:numId="98">
    <w:abstractNumId w:val="454"/>
  </w:num>
  <w:num w:numId="99">
    <w:abstractNumId w:val="412"/>
  </w:num>
  <w:num w:numId="100">
    <w:abstractNumId w:val="411"/>
  </w:num>
  <w:num w:numId="101">
    <w:abstractNumId w:val="335"/>
  </w:num>
  <w:num w:numId="102">
    <w:abstractNumId w:val="425"/>
  </w:num>
  <w:num w:numId="103">
    <w:abstractNumId w:val="982"/>
  </w:num>
  <w:num w:numId="104">
    <w:abstractNumId w:val="512"/>
  </w:num>
  <w:num w:numId="105">
    <w:abstractNumId w:val="1013"/>
  </w:num>
  <w:num w:numId="106">
    <w:abstractNumId w:val="1255"/>
  </w:num>
  <w:num w:numId="107">
    <w:abstractNumId w:val="500"/>
  </w:num>
  <w:num w:numId="108">
    <w:abstractNumId w:val="557"/>
  </w:num>
  <w:num w:numId="109">
    <w:abstractNumId w:val="996"/>
  </w:num>
  <w:num w:numId="110">
    <w:abstractNumId w:val="496"/>
  </w:num>
  <w:num w:numId="111">
    <w:abstractNumId w:val="1288"/>
  </w:num>
  <w:num w:numId="112">
    <w:abstractNumId w:val="1230"/>
  </w:num>
  <w:num w:numId="113">
    <w:abstractNumId w:val="1485"/>
  </w:num>
  <w:num w:numId="114">
    <w:abstractNumId w:val="1507"/>
  </w:num>
  <w:num w:numId="115">
    <w:abstractNumId w:val="1343"/>
  </w:num>
  <w:num w:numId="116">
    <w:abstractNumId w:val="849"/>
  </w:num>
  <w:num w:numId="117">
    <w:abstractNumId w:val="324"/>
  </w:num>
  <w:num w:numId="118">
    <w:abstractNumId w:val="604"/>
  </w:num>
  <w:num w:numId="119">
    <w:abstractNumId w:val="367"/>
  </w:num>
  <w:num w:numId="120">
    <w:abstractNumId w:val="233"/>
  </w:num>
  <w:num w:numId="121">
    <w:abstractNumId w:val="844"/>
  </w:num>
  <w:num w:numId="122">
    <w:abstractNumId w:val="1497"/>
  </w:num>
  <w:num w:numId="123">
    <w:abstractNumId w:val="810"/>
  </w:num>
  <w:num w:numId="124">
    <w:abstractNumId w:val="599"/>
  </w:num>
  <w:num w:numId="125">
    <w:abstractNumId w:val="1136"/>
  </w:num>
  <w:num w:numId="126">
    <w:abstractNumId w:val="656"/>
  </w:num>
  <w:num w:numId="127">
    <w:abstractNumId w:val="668"/>
  </w:num>
  <w:num w:numId="128">
    <w:abstractNumId w:val="710"/>
  </w:num>
  <w:num w:numId="129">
    <w:abstractNumId w:val="562"/>
  </w:num>
  <w:num w:numId="130">
    <w:abstractNumId w:val="1408"/>
  </w:num>
  <w:num w:numId="131">
    <w:abstractNumId w:val="1521"/>
  </w:num>
  <w:num w:numId="132">
    <w:abstractNumId w:val="1159"/>
  </w:num>
  <w:num w:numId="133">
    <w:abstractNumId w:val="460"/>
  </w:num>
  <w:num w:numId="134">
    <w:abstractNumId w:val="922"/>
  </w:num>
  <w:num w:numId="135">
    <w:abstractNumId w:val="494"/>
  </w:num>
  <w:num w:numId="136">
    <w:abstractNumId w:val="800"/>
  </w:num>
  <w:num w:numId="137">
    <w:abstractNumId w:val="166"/>
  </w:num>
  <w:num w:numId="138">
    <w:abstractNumId w:val="1491"/>
  </w:num>
  <w:num w:numId="139">
    <w:abstractNumId w:val="1130"/>
  </w:num>
  <w:num w:numId="140">
    <w:abstractNumId w:val="1098"/>
  </w:num>
  <w:num w:numId="141">
    <w:abstractNumId w:val="229"/>
  </w:num>
  <w:num w:numId="142">
    <w:abstractNumId w:val="1138"/>
  </w:num>
  <w:num w:numId="143">
    <w:abstractNumId w:val="1125"/>
  </w:num>
  <w:num w:numId="144">
    <w:abstractNumId w:val="109"/>
  </w:num>
  <w:num w:numId="145">
    <w:abstractNumId w:val="916"/>
  </w:num>
  <w:num w:numId="146">
    <w:abstractNumId w:val="751"/>
  </w:num>
  <w:num w:numId="147">
    <w:abstractNumId w:val="1376"/>
  </w:num>
  <w:num w:numId="148">
    <w:abstractNumId w:val="928"/>
  </w:num>
  <w:num w:numId="149">
    <w:abstractNumId w:val="1296"/>
  </w:num>
  <w:num w:numId="150">
    <w:abstractNumId w:val="875"/>
  </w:num>
  <w:num w:numId="151">
    <w:abstractNumId w:val="1111"/>
  </w:num>
  <w:num w:numId="152">
    <w:abstractNumId w:val="40"/>
  </w:num>
  <w:num w:numId="153">
    <w:abstractNumId w:val="274"/>
  </w:num>
  <w:num w:numId="154">
    <w:abstractNumId w:val="1132"/>
  </w:num>
  <w:num w:numId="155">
    <w:abstractNumId w:val="584"/>
  </w:num>
  <w:num w:numId="156">
    <w:abstractNumId w:val="1139"/>
  </w:num>
  <w:num w:numId="157">
    <w:abstractNumId w:val="363"/>
  </w:num>
  <w:num w:numId="158">
    <w:abstractNumId w:val="1428"/>
  </w:num>
  <w:num w:numId="159">
    <w:abstractNumId w:val="285"/>
  </w:num>
  <w:num w:numId="160">
    <w:abstractNumId w:val="560"/>
  </w:num>
  <w:num w:numId="161">
    <w:abstractNumId w:val="1320"/>
  </w:num>
  <w:num w:numId="162">
    <w:abstractNumId w:val="1240"/>
  </w:num>
  <w:num w:numId="163">
    <w:abstractNumId w:val="441"/>
  </w:num>
  <w:num w:numId="164">
    <w:abstractNumId w:val="1027"/>
  </w:num>
  <w:num w:numId="165">
    <w:abstractNumId w:val="878"/>
  </w:num>
  <w:num w:numId="166">
    <w:abstractNumId w:val="1051"/>
  </w:num>
  <w:num w:numId="167">
    <w:abstractNumId w:val="1046"/>
  </w:num>
  <w:num w:numId="168">
    <w:abstractNumId w:val="905"/>
  </w:num>
  <w:num w:numId="169">
    <w:abstractNumId w:val="1211"/>
  </w:num>
  <w:num w:numId="170">
    <w:abstractNumId w:val="181"/>
  </w:num>
  <w:num w:numId="171">
    <w:abstractNumId w:val="786"/>
  </w:num>
  <w:num w:numId="172">
    <w:abstractNumId w:val="316"/>
  </w:num>
  <w:num w:numId="173">
    <w:abstractNumId w:val="526"/>
  </w:num>
  <w:num w:numId="174">
    <w:abstractNumId w:val="879"/>
  </w:num>
  <w:num w:numId="175">
    <w:abstractNumId w:val="154"/>
  </w:num>
  <w:num w:numId="176">
    <w:abstractNumId w:val="1396"/>
  </w:num>
  <w:num w:numId="177">
    <w:abstractNumId w:val="1234"/>
  </w:num>
  <w:num w:numId="178">
    <w:abstractNumId w:val="305"/>
  </w:num>
  <w:num w:numId="179">
    <w:abstractNumId w:val="886"/>
  </w:num>
  <w:num w:numId="180">
    <w:abstractNumId w:val="214"/>
  </w:num>
  <w:num w:numId="181">
    <w:abstractNumId w:val="1303"/>
  </w:num>
  <w:num w:numId="182">
    <w:abstractNumId w:val="380"/>
  </w:num>
  <w:num w:numId="183">
    <w:abstractNumId w:val="552"/>
  </w:num>
  <w:num w:numId="184">
    <w:abstractNumId w:val="1280"/>
  </w:num>
  <w:num w:numId="185">
    <w:abstractNumId w:val="1184"/>
  </w:num>
  <w:num w:numId="186">
    <w:abstractNumId w:val="958"/>
  </w:num>
  <w:num w:numId="187">
    <w:abstractNumId w:val="650"/>
  </w:num>
  <w:num w:numId="188">
    <w:abstractNumId w:val="627"/>
  </w:num>
  <w:num w:numId="189">
    <w:abstractNumId w:val="1041"/>
  </w:num>
  <w:num w:numId="190">
    <w:abstractNumId w:val="169"/>
  </w:num>
  <w:num w:numId="191">
    <w:abstractNumId w:val="842"/>
  </w:num>
  <w:num w:numId="192">
    <w:abstractNumId w:val="138"/>
  </w:num>
  <w:num w:numId="193">
    <w:abstractNumId w:val="934"/>
  </w:num>
  <w:num w:numId="194">
    <w:abstractNumId w:val="347"/>
  </w:num>
  <w:num w:numId="195">
    <w:abstractNumId w:val="988"/>
  </w:num>
  <w:num w:numId="196">
    <w:abstractNumId w:val="1487"/>
  </w:num>
  <w:num w:numId="197">
    <w:abstractNumId w:val="1356"/>
  </w:num>
  <w:num w:numId="198">
    <w:abstractNumId w:val="6"/>
  </w:num>
  <w:num w:numId="199">
    <w:abstractNumId w:val="906"/>
  </w:num>
  <w:num w:numId="200">
    <w:abstractNumId w:val="1312"/>
  </w:num>
  <w:num w:numId="201">
    <w:abstractNumId w:val="1216"/>
  </w:num>
  <w:num w:numId="202">
    <w:abstractNumId w:val="738"/>
  </w:num>
  <w:num w:numId="203">
    <w:abstractNumId w:val="1055"/>
  </w:num>
  <w:num w:numId="204">
    <w:abstractNumId w:val="739"/>
  </w:num>
  <w:num w:numId="205">
    <w:abstractNumId w:val="594"/>
  </w:num>
  <w:num w:numId="206">
    <w:abstractNumId w:val="1470"/>
  </w:num>
  <w:num w:numId="207">
    <w:abstractNumId w:val="1018"/>
  </w:num>
  <w:num w:numId="208">
    <w:abstractNumId w:val="1059"/>
  </w:num>
  <w:num w:numId="209">
    <w:abstractNumId w:val="644"/>
  </w:num>
  <w:num w:numId="210">
    <w:abstractNumId w:val="451"/>
  </w:num>
  <w:num w:numId="211">
    <w:abstractNumId w:val="1341"/>
  </w:num>
  <w:num w:numId="212">
    <w:abstractNumId w:val="641"/>
  </w:num>
  <w:num w:numId="213">
    <w:abstractNumId w:val="544"/>
  </w:num>
  <w:num w:numId="214">
    <w:abstractNumId w:val="862"/>
  </w:num>
  <w:num w:numId="215">
    <w:abstractNumId w:val="680"/>
  </w:num>
  <w:num w:numId="216">
    <w:abstractNumId w:val="920"/>
  </w:num>
  <w:num w:numId="217">
    <w:abstractNumId w:val="821"/>
  </w:num>
  <w:num w:numId="218">
    <w:abstractNumId w:val="1340"/>
  </w:num>
  <w:num w:numId="219">
    <w:abstractNumId w:val="1205"/>
  </w:num>
  <w:num w:numId="220">
    <w:abstractNumId w:val="686"/>
  </w:num>
  <w:num w:numId="221">
    <w:abstractNumId w:val="428"/>
  </w:num>
  <w:num w:numId="222">
    <w:abstractNumId w:val="850"/>
  </w:num>
  <w:num w:numId="223">
    <w:abstractNumId w:val="1169"/>
  </w:num>
  <w:num w:numId="224">
    <w:abstractNumId w:val="1025"/>
  </w:num>
  <w:num w:numId="225">
    <w:abstractNumId w:val="540"/>
  </w:num>
  <w:num w:numId="226">
    <w:abstractNumId w:val="1212"/>
  </w:num>
  <w:num w:numId="227">
    <w:abstractNumId w:val="493"/>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228">
    <w:abstractNumId w:val="1482"/>
  </w:num>
  <w:num w:numId="229">
    <w:abstractNumId w:val="471"/>
  </w:num>
  <w:num w:numId="230">
    <w:abstractNumId w:val="345"/>
  </w:num>
  <w:num w:numId="231">
    <w:abstractNumId w:val="59"/>
  </w:num>
  <w:num w:numId="232">
    <w:abstractNumId w:val="976"/>
  </w:num>
  <w:num w:numId="233">
    <w:abstractNumId w:val="261"/>
  </w:num>
  <w:num w:numId="234">
    <w:abstractNumId w:val="1070"/>
  </w:num>
  <w:num w:numId="235">
    <w:abstractNumId w:val="874"/>
  </w:num>
  <w:num w:numId="236">
    <w:abstractNumId w:val="536"/>
  </w:num>
  <w:num w:numId="237">
    <w:abstractNumId w:val="888"/>
  </w:num>
  <w:num w:numId="238">
    <w:abstractNumId w:val="609"/>
  </w:num>
  <w:num w:numId="239">
    <w:abstractNumId w:val="639"/>
  </w:num>
  <w:num w:numId="240">
    <w:abstractNumId w:val="1076"/>
  </w:num>
  <w:num w:numId="241">
    <w:abstractNumId w:val="1345"/>
  </w:num>
  <w:num w:numId="242">
    <w:abstractNumId w:val="227"/>
  </w:num>
  <w:num w:numId="243">
    <w:abstractNumId w:val="248"/>
  </w:num>
  <w:num w:numId="244">
    <w:abstractNumId w:val="1347"/>
  </w:num>
  <w:num w:numId="245">
    <w:abstractNumId w:val="125"/>
  </w:num>
  <w:num w:numId="246">
    <w:abstractNumId w:val="256"/>
  </w:num>
  <w:num w:numId="247">
    <w:abstractNumId w:val="758"/>
  </w:num>
  <w:num w:numId="248">
    <w:abstractNumId w:val="436"/>
  </w:num>
  <w:num w:numId="249">
    <w:abstractNumId w:val="1022"/>
  </w:num>
  <w:num w:numId="250">
    <w:abstractNumId w:val="191"/>
  </w:num>
  <w:num w:numId="251">
    <w:abstractNumId w:val="187"/>
  </w:num>
  <w:num w:numId="252">
    <w:abstractNumId w:val="309"/>
  </w:num>
  <w:num w:numId="253">
    <w:abstractNumId w:val="103"/>
  </w:num>
  <w:num w:numId="254">
    <w:abstractNumId w:val="699"/>
  </w:num>
  <w:num w:numId="255">
    <w:abstractNumId w:val="1146"/>
  </w:num>
  <w:num w:numId="256">
    <w:abstractNumId w:val="1144"/>
  </w:num>
  <w:num w:numId="257">
    <w:abstractNumId w:val="242"/>
  </w:num>
  <w:num w:numId="258">
    <w:abstractNumId w:val="1402"/>
  </w:num>
  <w:num w:numId="259">
    <w:abstractNumId w:val="495"/>
  </w:num>
  <w:num w:numId="260">
    <w:abstractNumId w:val="829"/>
  </w:num>
  <w:num w:numId="261">
    <w:abstractNumId w:val="911"/>
  </w:num>
  <w:num w:numId="262">
    <w:abstractNumId w:val="1488"/>
  </w:num>
  <w:num w:numId="263">
    <w:abstractNumId w:val="1273"/>
  </w:num>
  <w:num w:numId="264">
    <w:abstractNumId w:val="962"/>
  </w:num>
  <w:num w:numId="265">
    <w:abstractNumId w:val="131"/>
  </w:num>
  <w:num w:numId="266">
    <w:abstractNumId w:val="182"/>
  </w:num>
  <w:num w:numId="267">
    <w:abstractNumId w:val="1450"/>
  </w:num>
  <w:num w:numId="268">
    <w:abstractNumId w:val="825"/>
  </w:num>
  <w:num w:numId="269">
    <w:abstractNumId w:val="434"/>
  </w:num>
  <w:num w:numId="270">
    <w:abstractNumId w:val="1239"/>
  </w:num>
  <w:num w:numId="271">
    <w:abstractNumId w:val="510"/>
  </w:num>
  <w:num w:numId="272">
    <w:abstractNumId w:val="566"/>
  </w:num>
  <w:num w:numId="273">
    <w:abstractNumId w:val="1219"/>
  </w:num>
  <w:num w:numId="274">
    <w:abstractNumId w:val="669"/>
  </w:num>
  <w:num w:numId="275">
    <w:abstractNumId w:val="308"/>
  </w:num>
  <w:num w:numId="276">
    <w:abstractNumId w:val="121"/>
  </w:num>
  <w:num w:numId="277">
    <w:abstractNumId w:val="1061"/>
  </w:num>
  <w:num w:numId="278">
    <w:abstractNumId w:val="736"/>
  </w:num>
  <w:num w:numId="279">
    <w:abstractNumId w:val="1366"/>
  </w:num>
  <w:num w:numId="280">
    <w:abstractNumId w:val="163"/>
  </w:num>
  <w:num w:numId="281">
    <w:abstractNumId w:val="1412"/>
  </w:num>
  <w:num w:numId="282">
    <w:abstractNumId w:val="759"/>
  </w:num>
  <w:num w:numId="283">
    <w:abstractNumId w:val="211"/>
  </w:num>
  <w:num w:numId="284">
    <w:abstractNumId w:val="1092"/>
  </w:num>
  <w:num w:numId="285">
    <w:abstractNumId w:val="344"/>
  </w:num>
  <w:num w:numId="286">
    <w:abstractNumId w:val="938"/>
  </w:num>
  <w:num w:numId="287">
    <w:abstractNumId w:val="613"/>
  </w:num>
  <w:num w:numId="288">
    <w:abstractNumId w:val="1032"/>
  </w:num>
  <w:num w:numId="289">
    <w:abstractNumId w:val="293"/>
  </w:num>
  <w:num w:numId="290">
    <w:abstractNumId w:val="956"/>
  </w:num>
  <w:num w:numId="291">
    <w:abstractNumId w:val="506"/>
  </w:num>
  <w:num w:numId="292">
    <w:abstractNumId w:val="410"/>
  </w:num>
  <w:num w:numId="293">
    <w:abstractNumId w:val="446"/>
  </w:num>
  <w:num w:numId="294">
    <w:abstractNumId w:val="966"/>
  </w:num>
  <w:num w:numId="295">
    <w:abstractNumId w:val="1119"/>
  </w:num>
  <w:num w:numId="296">
    <w:abstractNumId w:val="1148"/>
  </w:num>
  <w:num w:numId="297">
    <w:abstractNumId w:val="18"/>
  </w:num>
  <w:num w:numId="298">
    <w:abstractNumId w:val="816"/>
  </w:num>
  <w:num w:numId="299">
    <w:abstractNumId w:val="623"/>
  </w:num>
  <w:num w:numId="300">
    <w:abstractNumId w:val="322"/>
  </w:num>
  <w:num w:numId="301">
    <w:abstractNumId w:val="343"/>
  </w:num>
  <w:num w:numId="302">
    <w:abstractNumId w:val="647"/>
  </w:num>
  <w:num w:numId="303">
    <w:abstractNumId w:val="960"/>
  </w:num>
  <w:num w:numId="304">
    <w:abstractNumId w:val="910"/>
  </w:num>
  <w:num w:numId="305">
    <w:abstractNumId w:val="695"/>
  </w:num>
  <w:num w:numId="306">
    <w:abstractNumId w:val="1043"/>
  </w:num>
  <w:num w:numId="307">
    <w:abstractNumId w:val="1162"/>
  </w:num>
  <w:num w:numId="308">
    <w:abstractNumId w:val="610"/>
    <w:lvlOverride w:ilvl="2">
      <w:lvl w:ilvl="2">
        <w:start w:val="1"/>
        <w:numFmt w:val="lowerRoman"/>
        <w:lvlText w:val="%3."/>
        <w:lvlJc w:val="right"/>
        <w:pPr>
          <w:tabs>
            <w:tab w:val="num" w:pos="1800"/>
          </w:tabs>
          <w:ind w:left="1800" w:hanging="360"/>
        </w:pPr>
        <w:rPr>
          <w:rFonts w:hint="default"/>
          <w:b w:val="0"/>
        </w:rPr>
      </w:lvl>
    </w:lvlOverride>
  </w:num>
  <w:num w:numId="309">
    <w:abstractNumId w:val="1281"/>
  </w:num>
  <w:num w:numId="310">
    <w:abstractNumId w:val="1444"/>
  </w:num>
  <w:num w:numId="311">
    <w:abstractNumId w:val="1117"/>
  </w:num>
  <w:num w:numId="312">
    <w:abstractNumId w:val="1311"/>
  </w:num>
  <w:num w:numId="313">
    <w:abstractNumId w:val="1131"/>
  </w:num>
  <w:num w:numId="314">
    <w:abstractNumId w:val="486"/>
  </w:num>
  <w:num w:numId="315">
    <w:abstractNumId w:val="1415"/>
  </w:num>
  <w:num w:numId="316">
    <w:abstractNumId w:val="667"/>
  </w:num>
  <w:num w:numId="317">
    <w:abstractNumId w:val="129"/>
  </w:num>
  <w:num w:numId="318">
    <w:abstractNumId w:val="1375"/>
  </w:num>
  <w:num w:numId="319">
    <w:abstractNumId w:val="1457"/>
  </w:num>
  <w:num w:numId="320">
    <w:abstractNumId w:val="1339"/>
  </w:num>
  <w:num w:numId="321">
    <w:abstractNumId w:val="215"/>
  </w:num>
  <w:num w:numId="322">
    <w:abstractNumId w:val="872"/>
  </w:num>
  <w:num w:numId="323">
    <w:abstractNumId w:val="870"/>
  </w:num>
  <w:num w:numId="324">
    <w:abstractNumId w:val="1049"/>
  </w:num>
  <w:num w:numId="325">
    <w:abstractNumId w:val="490"/>
  </w:num>
  <w:num w:numId="326">
    <w:abstractNumId w:val="1053"/>
  </w:num>
  <w:num w:numId="327">
    <w:abstractNumId w:val="38"/>
  </w:num>
  <w:num w:numId="328">
    <w:abstractNumId w:val="1232"/>
  </w:num>
  <w:num w:numId="329">
    <w:abstractNumId w:val="1523"/>
  </w:num>
  <w:num w:numId="330">
    <w:abstractNumId w:val="310"/>
  </w:num>
  <w:num w:numId="331">
    <w:abstractNumId w:val="1242"/>
  </w:num>
  <w:num w:numId="332">
    <w:abstractNumId w:val="190"/>
  </w:num>
  <w:num w:numId="333">
    <w:abstractNumId w:val="1502"/>
  </w:num>
  <w:num w:numId="334">
    <w:abstractNumId w:val="629"/>
  </w:num>
  <w:num w:numId="335">
    <w:abstractNumId w:val="1109"/>
  </w:num>
  <w:num w:numId="336">
    <w:abstractNumId w:val="619"/>
  </w:num>
  <w:num w:numId="337">
    <w:abstractNumId w:val="539"/>
  </w:num>
  <w:num w:numId="338">
    <w:abstractNumId w:val="655"/>
  </w:num>
  <w:num w:numId="339">
    <w:abstractNumId w:val="202"/>
  </w:num>
  <w:num w:numId="340">
    <w:abstractNumId w:val="583"/>
  </w:num>
  <w:num w:numId="341">
    <w:abstractNumId w:val="135"/>
  </w:num>
  <w:num w:numId="342">
    <w:abstractNumId w:val="225"/>
  </w:num>
  <w:num w:numId="343">
    <w:abstractNumId w:val="29"/>
  </w:num>
  <w:num w:numId="344">
    <w:abstractNumId w:val="1520"/>
  </w:num>
  <w:num w:numId="345">
    <w:abstractNumId w:val="144"/>
  </w:num>
  <w:num w:numId="346">
    <w:abstractNumId w:val="205"/>
  </w:num>
  <w:num w:numId="347">
    <w:abstractNumId w:val="197"/>
  </w:num>
  <w:num w:numId="348">
    <w:abstractNumId w:val="78"/>
  </w:num>
  <w:num w:numId="349">
    <w:abstractNumId w:val="1458"/>
  </w:num>
  <w:num w:numId="350">
    <w:abstractNumId w:val="488"/>
  </w:num>
  <w:num w:numId="351">
    <w:abstractNumId w:val="1383"/>
  </w:num>
  <w:num w:numId="352">
    <w:abstractNumId w:val="587"/>
  </w:num>
  <w:num w:numId="353">
    <w:abstractNumId w:val="388"/>
  </w:num>
  <w:num w:numId="354">
    <w:abstractNumId w:val="160"/>
  </w:num>
  <w:num w:numId="355">
    <w:abstractNumId w:val="83"/>
  </w:num>
  <w:num w:numId="356">
    <w:abstractNumId w:val="581"/>
  </w:num>
  <w:num w:numId="357">
    <w:abstractNumId w:val="1427"/>
  </w:num>
  <w:num w:numId="358">
    <w:abstractNumId w:val="62"/>
  </w:num>
  <w:num w:numId="359">
    <w:abstractNumId w:val="529"/>
  </w:num>
  <w:num w:numId="360">
    <w:abstractNumId w:val="1225"/>
  </w:num>
  <w:num w:numId="361">
    <w:abstractNumId w:val="134"/>
  </w:num>
  <w:num w:numId="362">
    <w:abstractNumId w:val="970"/>
  </w:num>
  <w:num w:numId="363">
    <w:abstractNumId w:val="1195"/>
  </w:num>
  <w:num w:numId="364">
    <w:abstractNumId w:val="303"/>
  </w:num>
  <w:num w:numId="365">
    <w:abstractNumId w:val="1064"/>
  </w:num>
  <w:num w:numId="366">
    <w:abstractNumId w:val="1464"/>
  </w:num>
  <w:num w:numId="367">
    <w:abstractNumId w:val="919"/>
  </w:num>
  <w:num w:numId="368">
    <w:abstractNumId w:val="932"/>
  </w:num>
  <w:num w:numId="369">
    <w:abstractNumId w:val="625"/>
  </w:num>
  <w:num w:numId="370">
    <w:abstractNumId w:val="1314"/>
  </w:num>
  <w:num w:numId="371">
    <w:abstractNumId w:val="383"/>
  </w:num>
  <w:num w:numId="372">
    <w:abstractNumId w:val="776"/>
  </w:num>
  <w:num w:numId="373">
    <w:abstractNumId w:val="393"/>
  </w:num>
  <w:num w:numId="374">
    <w:abstractNumId w:val="718"/>
  </w:num>
  <w:num w:numId="375">
    <w:abstractNumId w:val="789"/>
  </w:num>
  <w:num w:numId="376">
    <w:abstractNumId w:val="196"/>
  </w:num>
  <w:num w:numId="377">
    <w:abstractNumId w:val="145"/>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949"/>
  </w:num>
  <w:num w:numId="379">
    <w:abstractNumId w:val="1490"/>
  </w:num>
  <w:num w:numId="380">
    <w:abstractNumId w:val="993"/>
  </w:num>
  <w:num w:numId="381">
    <w:abstractNumId w:val="841"/>
  </w:num>
  <w:num w:numId="382">
    <w:abstractNumId w:val="468"/>
  </w:num>
  <w:num w:numId="383">
    <w:abstractNumId w:val="1456"/>
  </w:num>
  <w:num w:numId="384">
    <w:abstractNumId w:val="1413"/>
  </w:num>
  <w:num w:numId="385">
    <w:abstractNumId w:val="355"/>
  </w:num>
  <w:num w:numId="386">
    <w:abstractNumId w:val="193"/>
  </w:num>
  <w:num w:numId="387">
    <w:abstractNumId w:val="472"/>
  </w:num>
  <w:num w:numId="388">
    <w:abstractNumId w:val="389"/>
  </w:num>
  <w:num w:numId="389">
    <w:abstractNumId w:val="158"/>
  </w:num>
  <w:num w:numId="390">
    <w:abstractNumId w:val="1418"/>
  </w:num>
  <w:num w:numId="391">
    <w:abstractNumId w:val="1518"/>
  </w:num>
  <w:num w:numId="392">
    <w:abstractNumId w:val="1476"/>
  </w:num>
  <w:num w:numId="393">
    <w:abstractNumId w:val="57"/>
  </w:num>
  <w:num w:numId="394">
    <w:abstractNumId w:val="1364"/>
  </w:num>
  <w:num w:numId="395">
    <w:abstractNumId w:val="1460"/>
  </w:num>
  <w:num w:numId="396">
    <w:abstractNumId w:val="1077"/>
  </w:num>
  <w:num w:numId="397">
    <w:abstractNumId w:val="439"/>
    <w:lvlOverride w:ilvl="1">
      <w:lvl w:ilvl="1">
        <w:start w:val="1"/>
        <w:numFmt w:val="lowerLetter"/>
        <w:lvlText w:val="%2."/>
        <w:lvlJc w:val="left"/>
        <w:pPr>
          <w:tabs>
            <w:tab w:val="num" w:pos="1080"/>
          </w:tabs>
          <w:ind w:left="1080" w:hanging="360"/>
        </w:pPr>
        <w:rPr>
          <w:rFonts w:hint="default"/>
          <w:i w:val="0"/>
        </w:rPr>
      </w:lvl>
    </w:lvlOverride>
  </w:num>
  <w:num w:numId="398">
    <w:abstractNumId w:val="822"/>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502"/>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836"/>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883"/>
  </w:num>
  <w:num w:numId="402">
    <w:abstractNumId w:val="302"/>
  </w:num>
  <w:num w:numId="403">
    <w:abstractNumId w:val="767"/>
  </w:num>
  <w:num w:numId="404">
    <w:abstractNumId w:val="394"/>
  </w:num>
  <w:num w:numId="405">
    <w:abstractNumId w:val="165"/>
  </w:num>
  <w:num w:numId="406">
    <w:abstractNumId w:val="273"/>
  </w:num>
  <w:num w:numId="407">
    <w:abstractNumId w:val="555"/>
  </w:num>
  <w:num w:numId="408">
    <w:abstractNumId w:val="1292"/>
  </w:num>
  <w:num w:numId="409">
    <w:abstractNumId w:val="1233"/>
  </w:num>
  <w:num w:numId="410">
    <w:abstractNumId w:val="1188"/>
  </w:num>
  <w:num w:numId="411">
    <w:abstractNumId w:val="1154"/>
  </w:num>
  <w:num w:numId="412">
    <w:abstractNumId w:val="592"/>
  </w:num>
  <w:num w:numId="413">
    <w:abstractNumId w:val="1166"/>
  </w:num>
  <w:num w:numId="414">
    <w:abstractNumId w:val="918"/>
  </w:num>
  <w:num w:numId="415">
    <w:abstractNumId w:val="1257"/>
  </w:num>
  <w:num w:numId="416">
    <w:abstractNumId w:val="1346"/>
  </w:num>
  <w:num w:numId="417">
    <w:abstractNumId w:val="694"/>
  </w:num>
  <w:num w:numId="418">
    <w:abstractNumId w:val="936"/>
  </w:num>
  <w:num w:numId="419">
    <w:abstractNumId w:val="605"/>
  </w:num>
  <w:num w:numId="420">
    <w:abstractNumId w:val="444"/>
  </w:num>
  <w:num w:numId="421">
    <w:abstractNumId w:val="414"/>
  </w:num>
  <w:num w:numId="422">
    <w:abstractNumId w:val="634"/>
  </w:num>
  <w:num w:numId="423">
    <w:abstractNumId w:val="1512"/>
  </w:num>
  <w:num w:numId="424">
    <w:abstractNumId w:val="826"/>
  </w:num>
  <w:num w:numId="425">
    <w:abstractNumId w:val="843"/>
  </w:num>
  <w:num w:numId="426">
    <w:abstractNumId w:val="430"/>
  </w:num>
  <w:num w:numId="427">
    <w:abstractNumId w:val="730"/>
  </w:num>
  <w:num w:numId="428">
    <w:abstractNumId w:val="513"/>
  </w:num>
  <w:num w:numId="429">
    <w:abstractNumId w:val="1071"/>
  </w:num>
  <w:num w:numId="430">
    <w:abstractNumId w:val="1461"/>
  </w:num>
  <w:num w:numId="431">
    <w:abstractNumId w:val="1058"/>
  </w:num>
  <w:num w:numId="432">
    <w:abstractNumId w:val="199"/>
  </w:num>
  <w:num w:numId="433">
    <w:abstractNumId w:val="989"/>
  </w:num>
  <w:num w:numId="434">
    <w:abstractNumId w:val="640"/>
  </w:num>
  <w:num w:numId="435">
    <w:abstractNumId w:val="964"/>
  </w:num>
  <w:num w:numId="436">
    <w:abstractNumId w:val="985"/>
  </w:num>
  <w:num w:numId="437">
    <w:abstractNumId w:val="885"/>
  </w:num>
  <w:num w:numId="438">
    <w:abstractNumId w:val="1249"/>
  </w:num>
  <w:num w:numId="439">
    <w:abstractNumId w:val="42"/>
  </w:num>
  <w:num w:numId="440">
    <w:abstractNumId w:val="631"/>
  </w:num>
  <w:num w:numId="441">
    <w:abstractNumId w:val="715"/>
  </w:num>
  <w:num w:numId="442">
    <w:abstractNumId w:val="1034"/>
  </w:num>
  <w:num w:numId="443">
    <w:abstractNumId w:val="887"/>
  </w:num>
  <w:num w:numId="444">
    <w:abstractNumId w:val="1322"/>
  </w:num>
  <w:num w:numId="445">
    <w:abstractNumId w:val="553"/>
  </w:num>
  <w:num w:numId="446">
    <w:abstractNumId w:val="1116"/>
  </w:num>
  <w:num w:numId="447">
    <w:abstractNumId w:val="797"/>
  </w:num>
  <w:num w:numId="448">
    <w:abstractNumId w:val="556"/>
  </w:num>
  <w:num w:numId="449">
    <w:abstractNumId w:val="358"/>
  </w:num>
  <w:num w:numId="450">
    <w:abstractNumId w:val="727"/>
  </w:num>
  <w:num w:numId="451">
    <w:abstractNumId w:val="534"/>
  </w:num>
  <w:num w:numId="452">
    <w:abstractNumId w:val="975"/>
  </w:num>
  <w:num w:numId="453">
    <w:abstractNumId w:val="212"/>
  </w:num>
  <w:num w:numId="454">
    <w:abstractNumId w:val="52"/>
  </w:num>
  <w:num w:numId="455">
    <w:abstractNumId w:val="1133"/>
  </w:num>
  <w:num w:numId="456">
    <w:abstractNumId w:val="712"/>
  </w:num>
  <w:num w:numId="457">
    <w:abstractNumId w:val="86"/>
  </w:num>
  <w:num w:numId="458">
    <w:abstractNumId w:val="541"/>
  </w:num>
  <w:num w:numId="459">
    <w:abstractNumId w:val="74"/>
  </w:num>
  <w:num w:numId="460">
    <w:abstractNumId w:val="890"/>
  </w:num>
  <w:num w:numId="461">
    <w:abstractNumId w:val="219"/>
  </w:num>
  <w:num w:numId="462">
    <w:abstractNumId w:val="1277"/>
  </w:num>
  <w:num w:numId="463">
    <w:abstractNumId w:val="385"/>
  </w:num>
  <w:num w:numId="464">
    <w:abstractNumId w:val="417"/>
  </w:num>
  <w:num w:numId="465">
    <w:abstractNumId w:val="662"/>
  </w:num>
  <w:num w:numId="466">
    <w:abstractNumId w:val="39"/>
  </w:num>
  <w:num w:numId="467">
    <w:abstractNumId w:val="433"/>
  </w:num>
  <w:num w:numId="468">
    <w:abstractNumId w:val="1004"/>
  </w:num>
  <w:num w:numId="469">
    <w:abstractNumId w:val="114"/>
  </w:num>
  <w:num w:numId="470">
    <w:abstractNumId w:val="459"/>
  </w:num>
  <w:num w:numId="471">
    <w:abstractNumId w:val="838"/>
  </w:num>
  <w:num w:numId="472">
    <w:abstractNumId w:val="780"/>
  </w:num>
  <w:num w:numId="473">
    <w:abstractNumId w:val="489"/>
  </w:num>
  <w:num w:numId="474">
    <w:abstractNumId w:val="470"/>
  </w:num>
  <w:num w:numId="475">
    <w:abstractNumId w:val="1185"/>
  </w:num>
  <w:num w:numId="476">
    <w:abstractNumId w:val="965"/>
  </w:num>
  <w:num w:numId="477">
    <w:abstractNumId w:val="330"/>
  </w:num>
  <w:num w:numId="478">
    <w:abstractNumId w:val="54"/>
  </w:num>
  <w:num w:numId="479">
    <w:abstractNumId w:val="645"/>
  </w:num>
  <w:num w:numId="480">
    <w:abstractNumId w:val="653"/>
  </w:num>
  <w:num w:numId="481">
    <w:abstractNumId w:val="530"/>
  </w:num>
  <w:num w:numId="482">
    <w:abstractNumId w:val="856"/>
  </w:num>
  <w:num w:numId="483">
    <w:abstractNumId w:val="141"/>
  </w:num>
  <w:num w:numId="484">
    <w:abstractNumId w:val="1284"/>
  </w:num>
  <w:num w:numId="485">
    <w:abstractNumId w:val="527"/>
  </w:num>
  <w:num w:numId="486">
    <w:abstractNumId w:val="7"/>
  </w:num>
  <w:num w:numId="487">
    <w:abstractNumId w:val="64"/>
  </w:num>
  <w:num w:numId="488">
    <w:abstractNumId w:val="615"/>
  </w:num>
  <w:num w:numId="489">
    <w:abstractNumId w:val="1473"/>
  </w:num>
  <w:num w:numId="490">
    <w:abstractNumId w:val="761"/>
  </w:num>
  <w:num w:numId="491">
    <w:abstractNumId w:val="1298"/>
  </w:num>
  <w:num w:numId="492">
    <w:abstractNumId w:val="706"/>
  </w:num>
  <w:num w:numId="493">
    <w:abstractNumId w:val="793"/>
  </w:num>
  <w:num w:numId="494">
    <w:abstractNumId w:val="250"/>
  </w:num>
  <w:num w:numId="495">
    <w:abstractNumId w:val="940"/>
  </w:num>
  <w:num w:numId="496">
    <w:abstractNumId w:val="1050"/>
  </w:num>
  <w:num w:numId="497">
    <w:abstractNumId w:val="1221"/>
  </w:num>
  <w:num w:numId="498">
    <w:abstractNumId w:val="240"/>
  </w:num>
  <w:num w:numId="499">
    <w:abstractNumId w:val="171"/>
  </w:num>
  <w:num w:numId="500">
    <w:abstractNumId w:val="1209"/>
  </w:num>
  <w:num w:numId="501">
    <w:abstractNumId w:val="839"/>
  </w:num>
  <w:num w:numId="502">
    <w:abstractNumId w:val="1238"/>
  </w:num>
  <w:num w:numId="503">
    <w:abstractNumId w:val="983"/>
  </w:num>
  <w:num w:numId="504">
    <w:abstractNumId w:val="183"/>
  </w:num>
  <w:num w:numId="505">
    <w:abstractNumId w:val="754"/>
  </w:num>
  <w:num w:numId="506">
    <w:abstractNumId w:val="238"/>
  </w:num>
  <w:num w:numId="507">
    <w:abstractNumId w:val="1261"/>
  </w:num>
  <w:num w:numId="508">
    <w:abstractNumId w:val="507"/>
  </w:num>
  <w:num w:numId="509">
    <w:abstractNumId w:val="406"/>
  </w:num>
  <w:num w:numId="510">
    <w:abstractNumId w:val="791"/>
  </w:num>
  <w:num w:numId="511">
    <w:abstractNumId w:val="10"/>
  </w:num>
  <w:num w:numId="512">
    <w:abstractNumId w:val="1459"/>
  </w:num>
  <w:num w:numId="513">
    <w:abstractNumId w:val="312"/>
  </w:num>
  <w:num w:numId="514">
    <w:abstractNumId w:val="723"/>
  </w:num>
  <w:num w:numId="515">
    <w:abstractNumId w:val="1210"/>
  </w:num>
  <w:num w:numId="516">
    <w:abstractNumId w:val="1108"/>
  </w:num>
  <w:num w:numId="517">
    <w:abstractNumId w:val="961"/>
  </w:num>
  <w:num w:numId="518">
    <w:abstractNumId w:val="559"/>
  </w:num>
  <w:num w:numId="519">
    <w:abstractNumId w:val="461"/>
  </w:num>
  <w:num w:numId="520">
    <w:abstractNumId w:val="1068"/>
  </w:num>
  <w:num w:numId="521">
    <w:abstractNumId w:val="806"/>
  </w:num>
  <w:num w:numId="522">
    <w:abstractNumId w:val="1455"/>
  </w:num>
  <w:num w:numId="523">
    <w:abstractNumId w:val="1449"/>
  </w:num>
  <w:num w:numId="524">
    <w:abstractNumId w:val="637"/>
  </w:num>
  <w:num w:numId="525">
    <w:abstractNumId w:val="514"/>
  </w:num>
  <w:num w:numId="526">
    <w:abstractNumId w:val="1110"/>
  </w:num>
  <w:num w:numId="527">
    <w:abstractNumId w:val="1513"/>
  </w:num>
  <w:num w:numId="528">
    <w:abstractNumId w:val="1318"/>
  </w:num>
  <w:num w:numId="529">
    <w:abstractNumId w:val="509"/>
  </w:num>
  <w:num w:numId="530">
    <w:abstractNumId w:val="376"/>
  </w:num>
  <w:num w:numId="531">
    <w:abstractNumId w:val="231"/>
  </w:num>
  <w:num w:numId="532">
    <w:abstractNumId w:val="701"/>
  </w:num>
  <w:num w:numId="533">
    <w:abstractNumId w:val="328"/>
  </w:num>
  <w:num w:numId="534">
    <w:abstractNumId w:val="563"/>
  </w:num>
  <w:num w:numId="535">
    <w:abstractNumId w:val="1401"/>
  </w:num>
  <w:num w:numId="536">
    <w:abstractNumId w:val="860"/>
  </w:num>
  <w:num w:numId="537">
    <w:abstractNumId w:val="558"/>
  </w:num>
  <w:num w:numId="538">
    <w:abstractNumId w:val="1315"/>
  </w:num>
  <w:num w:numId="539">
    <w:abstractNumId w:val="1389"/>
  </w:num>
  <w:num w:numId="540">
    <w:abstractNumId w:val="333"/>
  </w:num>
  <w:num w:numId="541">
    <w:abstractNumId w:val="1478"/>
  </w:num>
  <w:num w:numId="542">
    <w:abstractNumId w:val="264"/>
  </w:num>
  <w:num w:numId="543">
    <w:abstractNumId w:val="1007"/>
  </w:num>
  <w:num w:numId="544">
    <w:abstractNumId w:val="1333"/>
  </w:num>
  <w:num w:numId="545">
    <w:abstractNumId w:val="1104"/>
  </w:num>
  <w:num w:numId="546">
    <w:abstractNumId w:val="1121"/>
  </w:num>
  <w:num w:numId="547">
    <w:abstractNumId w:val="1251"/>
  </w:num>
  <w:num w:numId="548">
    <w:abstractNumId w:val="835"/>
  </w:num>
  <w:num w:numId="549">
    <w:abstractNumId w:val="1511"/>
  </w:num>
  <w:num w:numId="550">
    <w:abstractNumId w:val="1331"/>
  </w:num>
  <w:num w:numId="551">
    <w:abstractNumId w:val="266"/>
  </w:num>
  <w:num w:numId="552">
    <w:abstractNumId w:val="743"/>
  </w:num>
  <w:num w:numId="553">
    <w:abstractNumId w:val="1290"/>
  </w:num>
  <w:num w:numId="554">
    <w:abstractNumId w:val="1263"/>
  </w:num>
  <w:num w:numId="555">
    <w:abstractNumId w:val="360"/>
  </w:num>
  <w:num w:numId="556">
    <w:abstractNumId w:val="716"/>
  </w:num>
  <w:num w:numId="557">
    <w:abstractNumId w:val="251"/>
  </w:num>
  <w:num w:numId="558">
    <w:abstractNumId w:val="72"/>
  </w:num>
  <w:num w:numId="559">
    <w:abstractNumId w:val="1417"/>
  </w:num>
  <w:num w:numId="560">
    <w:abstractNumId w:val="209"/>
  </w:num>
  <w:num w:numId="561">
    <w:abstractNumId w:val="1445"/>
  </w:num>
  <w:num w:numId="562">
    <w:abstractNumId w:val="384"/>
  </w:num>
  <w:num w:numId="563">
    <w:abstractNumId w:val="984"/>
  </w:num>
  <w:num w:numId="564">
    <w:abstractNumId w:val="244"/>
  </w:num>
  <w:num w:numId="565">
    <w:abstractNumId w:val="561"/>
  </w:num>
  <w:num w:numId="566">
    <w:abstractNumId w:val="1229"/>
  </w:num>
  <w:num w:numId="567">
    <w:abstractNumId w:val="1411"/>
  </w:num>
  <w:num w:numId="568">
    <w:abstractNumId w:val="700"/>
  </w:num>
  <w:num w:numId="569">
    <w:abstractNumId w:val="326"/>
  </w:num>
  <w:num w:numId="570">
    <w:abstractNumId w:val="1287"/>
  </w:num>
  <w:num w:numId="571">
    <w:abstractNumId w:val="295"/>
  </w:num>
  <w:num w:numId="572">
    <w:abstractNumId w:val="375"/>
  </w:num>
  <w:num w:numId="573">
    <w:abstractNumId w:val="22"/>
  </w:num>
  <w:num w:numId="574">
    <w:abstractNumId w:val="1103"/>
  </w:num>
  <w:num w:numId="575">
    <w:abstractNumId w:val="339"/>
  </w:num>
  <w:num w:numId="576">
    <w:abstractNumId w:val="778"/>
  </w:num>
  <w:num w:numId="577">
    <w:abstractNumId w:val="1286"/>
  </w:num>
  <w:num w:numId="578">
    <w:abstractNumId w:val="1278"/>
  </w:num>
  <w:num w:numId="579">
    <w:abstractNumId w:val="431"/>
  </w:num>
  <w:num w:numId="580">
    <w:abstractNumId w:val="1012"/>
  </w:num>
  <w:num w:numId="581">
    <w:abstractNumId w:val="679"/>
  </w:num>
  <w:num w:numId="582">
    <w:abstractNumId w:val="1207"/>
  </w:num>
  <w:num w:numId="583">
    <w:abstractNumId w:val="1199"/>
  </w:num>
  <w:num w:numId="584">
    <w:abstractNumId w:val="340"/>
  </w:num>
  <w:num w:numId="585">
    <w:abstractNumId w:val="1235"/>
  </w:num>
  <w:num w:numId="586">
    <w:abstractNumId w:val="915"/>
  </w:num>
  <w:num w:numId="587">
    <w:abstractNumId w:val="1067"/>
  </w:num>
  <w:num w:numId="588">
    <w:abstractNumId w:val="456"/>
  </w:num>
  <w:num w:numId="589">
    <w:abstractNumId w:val="1084"/>
  </w:num>
  <w:num w:numId="590">
    <w:abstractNumId w:val="1510"/>
  </w:num>
  <w:num w:numId="591">
    <w:abstractNumId w:val="1196"/>
  </w:num>
  <w:num w:numId="592">
    <w:abstractNumId w:val="907"/>
  </w:num>
  <w:num w:numId="593">
    <w:abstractNumId w:val="204"/>
  </w:num>
  <w:num w:numId="594">
    <w:abstractNumId w:val="1052"/>
  </w:num>
  <w:num w:numId="595">
    <w:abstractNumId w:val="531"/>
  </w:num>
  <w:num w:numId="596">
    <w:abstractNumId w:val="1384"/>
  </w:num>
  <w:num w:numId="597">
    <w:abstractNumId w:val="28"/>
  </w:num>
  <w:num w:numId="598">
    <w:abstractNumId w:val="652"/>
  </w:num>
  <w:num w:numId="599">
    <w:abstractNumId w:val="84"/>
  </w:num>
  <w:num w:numId="600">
    <w:abstractNumId w:val="741"/>
  </w:num>
  <w:num w:numId="601">
    <w:abstractNumId w:val="1422"/>
  </w:num>
  <w:num w:numId="602">
    <w:abstractNumId w:val="525"/>
  </w:num>
  <w:num w:numId="603">
    <w:abstractNumId w:val="301"/>
  </w:num>
  <w:num w:numId="604">
    <w:abstractNumId w:val="99"/>
  </w:num>
  <w:num w:numId="605">
    <w:abstractNumId w:val="894"/>
  </w:num>
  <w:num w:numId="606">
    <w:abstractNumId w:val="818"/>
  </w:num>
  <w:num w:numId="607">
    <w:abstractNumId w:val="896"/>
  </w:num>
  <w:num w:numId="608">
    <w:abstractNumId w:val="643"/>
  </w:num>
  <w:num w:numId="609">
    <w:abstractNumId w:val="1095"/>
  </w:num>
  <w:num w:numId="610">
    <w:abstractNumId w:val="45"/>
  </w:num>
  <w:num w:numId="611">
    <w:abstractNumId w:val="31"/>
  </w:num>
  <w:num w:numId="612">
    <w:abstractNumId w:val="218"/>
  </w:num>
  <w:num w:numId="613">
    <w:abstractNumId w:val="1044"/>
  </w:num>
  <w:num w:numId="614">
    <w:abstractNumId w:val="170"/>
  </w:num>
  <w:num w:numId="615">
    <w:abstractNumId w:val="908"/>
  </w:num>
  <w:num w:numId="616">
    <w:abstractNumId w:val="568"/>
  </w:num>
  <w:num w:numId="617">
    <w:abstractNumId w:val="377"/>
  </w:num>
  <w:num w:numId="618">
    <w:abstractNumId w:val="939"/>
  </w:num>
  <w:num w:numId="619">
    <w:abstractNumId w:val="268"/>
  </w:num>
  <w:num w:numId="620">
    <w:abstractNumId w:val="832"/>
  </w:num>
  <w:num w:numId="621">
    <w:abstractNumId w:val="1414"/>
  </w:num>
  <w:num w:numId="622">
    <w:abstractNumId w:val="49"/>
  </w:num>
  <w:num w:numId="623">
    <w:abstractNumId w:val="369"/>
  </w:num>
  <w:num w:numId="624">
    <w:abstractNumId w:val="1479"/>
  </w:num>
  <w:num w:numId="625">
    <w:abstractNumId w:val="61"/>
  </w:num>
  <w:num w:numId="626">
    <w:abstractNumId w:val="999"/>
  </w:num>
  <w:num w:numId="627">
    <w:abstractNumId w:val="230"/>
  </w:num>
  <w:num w:numId="628">
    <w:abstractNumId w:val="1066"/>
  </w:num>
  <w:num w:numId="629">
    <w:abstractNumId w:val="280"/>
  </w:num>
  <w:num w:numId="630">
    <w:abstractNumId w:val="284"/>
  </w:num>
  <w:num w:numId="631">
    <w:abstractNumId w:val="746"/>
  </w:num>
  <w:num w:numId="632">
    <w:abstractNumId w:val="23"/>
  </w:num>
  <w:num w:numId="633">
    <w:abstractNumId w:val="272"/>
  </w:num>
  <w:num w:numId="634">
    <w:abstractNumId w:val="1358"/>
  </w:num>
  <w:num w:numId="635">
    <w:abstractNumId w:val="926"/>
  </w:num>
  <w:num w:numId="636">
    <w:abstractNumId w:val="1223"/>
  </w:num>
  <w:num w:numId="637">
    <w:abstractNumId w:val="1256"/>
  </w:num>
  <w:num w:numId="638">
    <w:abstractNumId w:val="871"/>
  </w:num>
  <w:num w:numId="639">
    <w:abstractNumId w:val="290"/>
  </w:num>
  <w:num w:numId="640">
    <w:abstractNumId w:val="1426"/>
  </w:num>
  <w:num w:numId="641">
    <w:abstractNumId w:val="213"/>
  </w:num>
  <w:num w:numId="642">
    <w:abstractNumId w:val="794"/>
  </w:num>
  <w:num w:numId="643">
    <w:abstractNumId w:val="120"/>
  </w:num>
  <w:num w:numId="644">
    <w:abstractNumId w:val="1440"/>
  </w:num>
  <w:num w:numId="645">
    <w:abstractNumId w:val="1319"/>
  </w:num>
  <w:num w:numId="646">
    <w:abstractNumId w:val="897"/>
  </w:num>
  <w:num w:numId="647">
    <w:abstractNumId w:val="947"/>
  </w:num>
  <w:num w:numId="648">
    <w:abstractNumId w:val="1353"/>
  </w:num>
  <w:num w:numId="649">
    <w:abstractNumId w:val="1387"/>
  </w:num>
  <w:num w:numId="650">
    <w:abstractNumId w:val="1149"/>
  </w:num>
  <w:num w:numId="651">
    <w:abstractNumId w:val="1297"/>
  </w:num>
  <w:num w:numId="652">
    <w:abstractNumId w:val="1029"/>
  </w:num>
  <w:num w:numId="653">
    <w:abstractNumId w:val="1335"/>
  </w:num>
  <w:num w:numId="654">
    <w:abstractNumId w:val="276"/>
  </w:num>
  <w:num w:numId="655">
    <w:abstractNumId w:val="747"/>
  </w:num>
  <w:num w:numId="656">
    <w:abstractNumId w:val="277"/>
  </w:num>
  <w:num w:numId="657">
    <w:abstractNumId w:val="606"/>
  </w:num>
  <w:num w:numId="658">
    <w:abstractNumId w:val="603"/>
  </w:num>
  <w:num w:numId="659">
    <w:abstractNumId w:val="827"/>
  </w:num>
  <w:num w:numId="660">
    <w:abstractNumId w:val="799"/>
  </w:num>
  <w:num w:numId="661">
    <w:abstractNumId w:val="733"/>
  </w:num>
  <w:num w:numId="662">
    <w:abstractNumId w:val="1439"/>
  </w:num>
  <w:num w:numId="663">
    <w:abstractNumId w:val="1326"/>
  </w:num>
  <w:num w:numId="664">
    <w:abstractNumId w:val="704"/>
  </w:num>
  <w:num w:numId="665">
    <w:abstractNumId w:val="255"/>
  </w:num>
  <w:num w:numId="666">
    <w:abstractNumId w:val="823"/>
  </w:num>
  <w:num w:numId="667">
    <w:abstractNumId w:val="108"/>
  </w:num>
  <w:num w:numId="668">
    <w:abstractNumId w:val="1398"/>
  </w:num>
  <w:num w:numId="669">
    <w:abstractNumId w:val="580"/>
  </w:num>
  <w:num w:numId="670">
    <w:abstractNumId w:val="1203"/>
  </w:num>
  <w:num w:numId="671">
    <w:abstractNumId w:val="1269"/>
  </w:num>
  <w:num w:numId="672">
    <w:abstractNumId w:val="950"/>
  </w:num>
  <w:num w:numId="673">
    <w:abstractNumId w:val="148"/>
  </w:num>
  <w:num w:numId="674">
    <w:abstractNumId w:val="1351"/>
  </w:num>
  <w:num w:numId="675">
    <w:abstractNumId w:val="361"/>
  </w:num>
  <w:num w:numId="676">
    <w:abstractNumId w:val="1090"/>
  </w:num>
  <w:num w:numId="677">
    <w:abstractNumId w:val="137"/>
  </w:num>
  <w:num w:numId="678">
    <w:abstractNumId w:val="618"/>
  </w:num>
  <w:num w:numId="679">
    <w:abstractNumId w:val="1306"/>
  </w:num>
  <w:num w:numId="680">
    <w:abstractNumId w:val="608"/>
  </w:num>
  <w:num w:numId="681">
    <w:abstractNumId w:val="404"/>
  </w:num>
  <w:num w:numId="682">
    <w:abstractNumId w:val="1217"/>
  </w:num>
  <w:num w:numId="683">
    <w:abstractNumId w:val="466"/>
  </w:num>
  <w:num w:numId="684">
    <w:abstractNumId w:val="142"/>
  </w:num>
  <w:num w:numId="685">
    <w:abstractNumId w:val="1181"/>
  </w:num>
  <w:num w:numId="686">
    <w:abstractNumId w:val="329"/>
  </w:num>
  <w:num w:numId="687">
    <w:abstractNumId w:val="161"/>
  </w:num>
  <w:num w:numId="688">
    <w:abstractNumId w:val="941"/>
  </w:num>
  <w:num w:numId="689">
    <w:abstractNumId w:val="1359"/>
  </w:num>
  <w:num w:numId="690">
    <w:abstractNumId w:val="1264"/>
  </w:num>
  <w:num w:numId="691">
    <w:abstractNumId w:val="234"/>
  </w:num>
  <w:num w:numId="692">
    <w:abstractNumId w:val="8"/>
  </w:num>
  <w:num w:numId="693">
    <w:abstractNumId w:val="851"/>
  </w:num>
  <w:num w:numId="694">
    <w:abstractNumId w:val="1082"/>
  </w:num>
  <w:num w:numId="695">
    <w:abstractNumId w:val="1054"/>
  </w:num>
  <w:num w:numId="696">
    <w:abstractNumId w:val="19"/>
  </w:num>
  <w:num w:numId="697">
    <w:abstractNumId w:val="292"/>
  </w:num>
  <w:num w:numId="698">
    <w:abstractNumId w:val="341"/>
  </w:num>
  <w:num w:numId="699">
    <w:abstractNumId w:val="1371"/>
  </w:num>
  <w:num w:numId="700">
    <w:abstractNumId w:val="452"/>
  </w:num>
  <w:num w:numId="701">
    <w:abstractNumId w:val="1392"/>
  </w:num>
  <w:num w:numId="702">
    <w:abstractNumId w:val="1094"/>
  </w:num>
  <w:num w:numId="703">
    <w:abstractNumId w:val="48"/>
  </w:num>
  <w:num w:numId="704">
    <w:abstractNumId w:val="1155"/>
  </w:num>
  <w:num w:numId="705">
    <w:abstractNumId w:val="124"/>
  </w:num>
  <w:num w:numId="706">
    <w:abstractNumId w:val="1519"/>
  </w:num>
  <w:num w:numId="707">
    <w:abstractNumId w:val="899"/>
  </w:num>
  <w:num w:numId="708">
    <w:abstractNumId w:val="1421"/>
  </w:num>
  <w:num w:numId="709">
    <w:abstractNumId w:val="111"/>
  </w:num>
  <w:num w:numId="710">
    <w:abstractNumId w:val="401"/>
  </w:num>
  <w:num w:numId="711">
    <w:abstractNumId w:val="576"/>
  </w:num>
  <w:num w:numId="712">
    <w:abstractNumId w:val="1026"/>
  </w:num>
  <w:num w:numId="713">
    <w:abstractNumId w:val="803"/>
  </w:num>
  <w:num w:numId="714">
    <w:abstractNumId w:val="992"/>
  </w:num>
  <w:num w:numId="715">
    <w:abstractNumId w:val="271"/>
  </w:num>
  <w:num w:numId="716">
    <w:abstractNumId w:val="933"/>
  </w:num>
  <w:num w:numId="717">
    <w:abstractNumId w:val="533"/>
  </w:num>
  <w:num w:numId="718">
    <w:abstractNumId w:val="254"/>
  </w:num>
  <w:num w:numId="719">
    <w:abstractNumId w:val="753"/>
  </w:num>
  <w:num w:numId="720">
    <w:abstractNumId w:val="554"/>
  </w:num>
  <w:num w:numId="721">
    <w:abstractNumId w:val="952"/>
  </w:num>
  <w:num w:numId="722">
    <w:abstractNumId w:val="177"/>
  </w:num>
  <w:num w:numId="723">
    <w:abstractNumId w:val="788"/>
  </w:num>
  <w:num w:numId="724">
    <w:abstractNumId w:val="659"/>
  </w:num>
  <w:num w:numId="725">
    <w:abstractNumId w:val="635"/>
  </w:num>
  <w:num w:numId="726">
    <w:abstractNumId w:val="765"/>
  </w:num>
  <w:num w:numId="727">
    <w:abstractNumId w:val="602"/>
  </w:num>
  <w:num w:numId="728">
    <w:abstractNumId w:val="683"/>
  </w:num>
  <w:num w:numId="729">
    <w:abstractNumId w:val="582"/>
  </w:num>
  <w:num w:numId="730">
    <w:abstractNumId w:val="633"/>
  </w:num>
  <w:num w:numId="731">
    <w:abstractNumId w:val="1466"/>
  </w:num>
  <w:num w:numId="732">
    <w:abstractNumId w:val="128"/>
  </w:num>
  <w:num w:numId="733">
    <w:abstractNumId w:val="588"/>
  </w:num>
  <w:num w:numId="734">
    <w:abstractNumId w:val="1506"/>
  </w:num>
  <w:num w:numId="735">
    <w:abstractNumId w:val="807"/>
  </w:num>
  <w:num w:numId="736">
    <w:abstractNumId w:val="589"/>
  </w:num>
  <w:num w:numId="737">
    <w:abstractNumId w:val="1400"/>
  </w:num>
  <w:num w:numId="738">
    <w:abstractNumId w:val="435"/>
  </w:num>
  <w:num w:numId="739">
    <w:abstractNumId w:val="590"/>
  </w:num>
  <w:num w:numId="740">
    <w:abstractNumId w:val="711"/>
  </w:num>
  <w:num w:numId="741">
    <w:abstractNumId w:val="1048"/>
  </w:num>
  <w:num w:numId="742">
    <w:abstractNumId w:val="591"/>
  </w:num>
  <w:num w:numId="743">
    <w:abstractNumId w:val="354"/>
  </w:num>
  <w:num w:numId="744">
    <w:abstractNumId w:val="1170"/>
  </w:num>
  <w:num w:numId="745">
    <w:abstractNumId w:val="270"/>
  </w:num>
  <w:num w:numId="746">
    <w:abstractNumId w:val="1508"/>
  </w:num>
  <w:num w:numId="747">
    <w:abstractNumId w:val="861"/>
  </w:num>
  <w:num w:numId="748">
    <w:abstractNumId w:val="1220"/>
  </w:num>
  <w:num w:numId="749">
    <w:abstractNumId w:val="773"/>
  </w:num>
  <w:num w:numId="750">
    <w:abstractNumId w:val="638"/>
  </w:num>
  <w:num w:numId="751">
    <w:abstractNumId w:val="891"/>
  </w:num>
  <w:num w:numId="752">
    <w:abstractNumId w:val="152"/>
  </w:num>
  <w:num w:numId="753">
    <w:abstractNumId w:val="67"/>
  </w:num>
  <w:num w:numId="754">
    <w:abstractNumId w:val="338"/>
  </w:num>
  <w:num w:numId="755">
    <w:abstractNumId w:val="1040"/>
  </w:num>
  <w:num w:numId="756">
    <w:abstractNumId w:val="1258"/>
  </w:num>
  <w:num w:numId="757">
    <w:abstractNumId w:val="55"/>
  </w:num>
  <w:num w:numId="758">
    <w:abstractNumId w:val="1186"/>
  </w:num>
  <w:num w:numId="759">
    <w:abstractNumId w:val="1016"/>
  </w:num>
  <w:num w:numId="760">
    <w:abstractNumId w:val="501"/>
  </w:num>
  <w:num w:numId="761">
    <w:abstractNumId w:val="1495"/>
  </w:num>
  <w:num w:numId="762">
    <w:abstractNumId w:val="379"/>
  </w:num>
  <w:num w:numId="763">
    <w:abstractNumId w:val="617"/>
  </w:num>
  <w:num w:numId="764">
    <w:abstractNumId w:val="1037"/>
  </w:num>
  <w:num w:numId="765">
    <w:abstractNumId w:val="1105"/>
  </w:num>
  <w:num w:numId="766">
    <w:abstractNumId w:val="426"/>
  </w:num>
  <w:num w:numId="767">
    <w:abstractNumId w:val="1329"/>
  </w:num>
  <w:num w:numId="768">
    <w:abstractNumId w:val="817"/>
  </w:num>
  <w:num w:numId="769">
    <w:abstractNumId w:val="1271"/>
  </w:num>
  <w:num w:numId="770">
    <w:abstractNumId w:val="1437"/>
  </w:num>
  <w:num w:numId="771">
    <w:abstractNumId w:val="1137"/>
  </w:num>
  <w:num w:numId="772">
    <w:abstractNumId w:val="892"/>
  </w:num>
  <w:num w:numId="773">
    <w:abstractNumId w:val="153"/>
  </w:num>
  <w:num w:numId="774">
    <w:abstractNumId w:val="30"/>
  </w:num>
  <w:num w:numId="775">
    <w:abstractNumId w:val="1089"/>
  </w:num>
  <w:num w:numId="776">
    <w:abstractNumId w:val="314"/>
  </w:num>
  <w:num w:numId="777">
    <w:abstractNumId w:val="1379"/>
  </w:num>
  <w:num w:numId="778">
    <w:abstractNumId w:val="267"/>
  </w:num>
  <w:num w:numId="779">
    <w:abstractNumId w:val="600"/>
  </w:num>
  <w:num w:numId="780">
    <w:abstractNumId w:val="75"/>
  </w:num>
  <w:num w:numId="781">
    <w:abstractNumId w:val="1156"/>
  </w:num>
  <w:num w:numId="782">
    <w:abstractNumId w:val="66"/>
  </w:num>
  <w:num w:numId="783">
    <w:abstractNumId w:val="1069"/>
  </w:num>
  <w:num w:numId="784">
    <w:abstractNumId w:val="247"/>
  </w:num>
  <w:num w:numId="785">
    <w:abstractNumId w:val="402"/>
  </w:num>
  <w:num w:numId="786">
    <w:abstractNumId w:val="1088"/>
  </w:num>
  <w:num w:numId="787">
    <w:abstractNumId w:val="1189"/>
  </w:num>
  <w:num w:numId="788">
    <w:abstractNumId w:val="1307"/>
  </w:num>
  <w:num w:numId="789">
    <w:abstractNumId w:val="1441"/>
  </w:num>
  <w:num w:numId="790">
    <w:abstractNumId w:val="889"/>
  </w:num>
  <w:num w:numId="791">
    <w:abstractNumId w:val="981"/>
  </w:num>
  <w:num w:numId="792">
    <w:abstractNumId w:val="21"/>
  </w:num>
  <w:num w:numId="793">
    <w:abstractNumId w:val="691"/>
  </w:num>
  <w:num w:numId="794">
    <w:abstractNumId w:val="724"/>
  </w:num>
  <w:num w:numId="795">
    <w:abstractNumId w:val="1428"/>
  </w:num>
  <w:num w:numId="796">
    <w:abstractNumId w:val="3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353"/>
  </w:num>
  <w:num w:numId="798">
    <w:abstractNumId w:val="395"/>
  </w:num>
  <w:num w:numId="799">
    <w:abstractNumId w:val="362"/>
  </w:num>
  <w:num w:numId="800">
    <w:abstractNumId w:val="874"/>
  </w:num>
  <w:num w:numId="801">
    <w:abstractNumId w:val="836"/>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538"/>
  </w:num>
  <w:num w:numId="803">
    <w:abstractNumId w:val="1471"/>
  </w:num>
  <w:num w:numId="804">
    <w:abstractNumId w:val="755"/>
  </w:num>
  <w:num w:numId="805">
    <w:abstractNumId w:val="550"/>
  </w:num>
  <w:num w:numId="806">
    <w:abstractNumId w:val="1140"/>
  </w:num>
  <w:num w:numId="807">
    <w:abstractNumId w:val="1410"/>
  </w:num>
  <w:num w:numId="808">
    <w:abstractNumId w:val="1107"/>
  </w:num>
  <w:num w:numId="809">
    <w:abstractNumId w:val="805"/>
  </w:num>
  <w:num w:numId="810">
    <w:abstractNumId w:val="449"/>
  </w:num>
  <w:num w:numId="811">
    <w:abstractNumId w:val="63"/>
  </w:num>
  <w:num w:numId="812">
    <w:abstractNumId w:val="945"/>
  </w:num>
  <w:num w:numId="813">
    <w:abstractNumId w:val="521"/>
  </w:num>
  <w:num w:numId="814">
    <w:abstractNumId w:val="1516"/>
  </w:num>
  <w:num w:numId="815">
    <w:abstractNumId w:val="1404"/>
  </w:num>
  <w:num w:numId="816">
    <w:abstractNumId w:val="188"/>
  </w:num>
  <w:num w:numId="817">
    <w:abstractNumId w:val="1380"/>
  </w:num>
  <w:num w:numId="818">
    <w:abstractNumId w:val="946"/>
  </w:num>
  <w:num w:numId="819">
    <w:abstractNumId w:val="1377"/>
  </w:num>
  <w:num w:numId="820">
    <w:abstractNumId w:val="792"/>
  </w:num>
  <w:num w:numId="821">
    <w:abstractNumId w:val="586"/>
  </w:num>
  <w:num w:numId="822">
    <w:abstractNumId w:val="682"/>
  </w:num>
  <w:num w:numId="823">
    <w:abstractNumId w:val="1480"/>
  </w:num>
  <w:num w:numId="824">
    <w:abstractNumId w:val="288"/>
  </w:num>
  <w:num w:numId="825">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1446"/>
  </w:num>
  <w:num w:numId="827">
    <w:abstractNumId w:val="1385"/>
  </w:num>
  <w:num w:numId="828">
    <w:abstractNumId w:val="1180"/>
  </w:num>
  <w:num w:numId="829">
    <w:abstractNumId w:val="921"/>
  </w:num>
  <w:num w:numId="830">
    <w:abstractNumId w:val="1060"/>
  </w:num>
  <w:num w:numId="831">
    <w:abstractNumId w:val="1381"/>
  </w:num>
  <w:num w:numId="832">
    <w:abstractNumId w:val="239"/>
  </w:num>
  <w:num w:numId="833">
    <w:abstractNumId w:val="869"/>
  </w:num>
  <w:num w:numId="834">
    <w:abstractNumId w:val="687"/>
  </w:num>
  <w:num w:numId="835">
    <w:abstractNumId w:val="1481"/>
  </w:num>
  <w:num w:numId="836">
    <w:abstractNumId w:val="156"/>
  </w:num>
  <w:num w:numId="837">
    <w:abstractNumId w:val="1394"/>
  </w:num>
  <w:num w:numId="838">
    <w:abstractNumId w:val="172"/>
  </w:num>
  <w:num w:numId="839">
    <w:abstractNumId w:val="1310"/>
  </w:num>
  <w:num w:numId="840">
    <w:abstractNumId w:val="499"/>
  </w:num>
  <w:num w:numId="841">
    <w:abstractNumId w:val="464"/>
  </w:num>
  <w:num w:numId="842">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08"/>
  </w:num>
  <w:num w:numId="844">
    <w:abstractNumId w:val="831"/>
  </w:num>
  <w:num w:numId="845">
    <w:abstractNumId w:val="900"/>
  </w:num>
  <w:num w:numId="846">
    <w:abstractNumId w:val="1236"/>
  </w:num>
  <w:num w:numId="847">
    <w:abstractNumId w:val="408"/>
  </w:num>
  <w:num w:numId="848">
    <w:abstractNumId w:val="1436"/>
  </w:num>
  <w:num w:numId="849">
    <w:abstractNumId w:val="1505"/>
  </w:num>
  <w:num w:numId="850">
    <w:abstractNumId w:val="994"/>
  </w:num>
  <w:num w:numId="851">
    <w:abstractNumId w:val="1468"/>
  </w:num>
  <w:num w:numId="852">
    <w:abstractNumId w:val="157"/>
  </w:num>
  <w:num w:numId="853">
    <w:abstractNumId w:val="782"/>
  </w:num>
  <w:num w:numId="854">
    <w:abstractNumId w:val="1056"/>
  </w:num>
  <w:num w:numId="855">
    <w:abstractNumId w:val="1409"/>
  </w:num>
  <w:num w:numId="856">
    <w:abstractNumId w:val="422"/>
  </w:num>
  <w:num w:numId="857">
    <w:abstractNumId w:val="473"/>
  </w:num>
  <w:num w:numId="858">
    <w:abstractNumId w:val="881"/>
  </w:num>
  <w:num w:numId="859">
    <w:abstractNumId w:val="671"/>
  </w:num>
  <w:num w:numId="860">
    <w:abstractNumId w:val="427"/>
  </w:num>
  <w:num w:numId="861">
    <w:abstractNumId w:val="670"/>
  </w:num>
  <w:num w:numId="862">
    <w:abstractNumId w:val="194"/>
  </w:num>
  <w:num w:numId="863">
    <w:abstractNumId w:val="1194"/>
  </w:num>
  <w:num w:numId="864">
    <w:abstractNumId w:val="98"/>
  </w:num>
  <w:num w:numId="865">
    <w:abstractNumId w:val="140"/>
  </w:num>
  <w:num w:numId="866">
    <w:abstractNumId w:val="677"/>
  </w:num>
  <w:num w:numId="867">
    <w:abstractNumId w:val="812"/>
  </w:num>
  <w:num w:numId="868">
    <w:abstractNumId w:val="1484"/>
  </w:num>
  <w:num w:numId="869">
    <w:abstractNumId w:val="1072"/>
  </w:num>
  <w:num w:numId="870">
    <w:abstractNumId w:val="749"/>
  </w:num>
  <w:num w:numId="871">
    <w:abstractNumId w:val="11"/>
  </w:num>
  <w:num w:numId="872">
    <w:abstractNumId w:val="69"/>
  </w:num>
  <w:num w:numId="873">
    <w:abstractNumId w:val="1500"/>
  </w:num>
  <w:num w:numId="874">
    <w:abstractNumId w:val="545"/>
  </w:num>
  <w:num w:numId="875">
    <w:abstractNumId w:val="935"/>
  </w:num>
  <w:num w:numId="876">
    <w:abstractNumId w:val="948"/>
  </w:num>
  <w:num w:numId="877">
    <w:abstractNumId w:val="206"/>
  </w:num>
  <w:num w:numId="878">
    <w:abstractNumId w:val="313"/>
  </w:num>
  <w:num w:numId="879">
    <w:abstractNumId w:val="27"/>
  </w:num>
  <w:num w:numId="880">
    <w:abstractNumId w:val="904"/>
  </w:num>
  <w:num w:numId="881">
    <w:abstractNumId w:val="1113"/>
  </w:num>
  <w:num w:numId="882">
    <w:abstractNumId w:val="1354"/>
  </w:num>
  <w:num w:numId="883">
    <w:abstractNumId w:val="1363"/>
  </w:num>
  <w:num w:numId="884">
    <w:abstractNumId w:val="1042"/>
  </w:num>
  <w:num w:numId="885">
    <w:abstractNumId w:val="963"/>
  </w:num>
  <w:num w:numId="886">
    <w:abstractNumId w:val="1317"/>
  </w:num>
  <w:num w:numId="887">
    <w:abstractNumId w:val="1015"/>
  </w:num>
  <w:num w:numId="888">
    <w:abstractNumId w:val="1020"/>
  </w:num>
  <w:num w:numId="889">
    <w:abstractNumId w:val="551"/>
  </w:num>
  <w:num w:numId="890">
    <w:abstractNumId w:val="133"/>
  </w:num>
  <w:num w:numId="891">
    <w:abstractNumId w:val="1006"/>
  </w:num>
  <w:num w:numId="892">
    <w:abstractNumId w:val="1244"/>
  </w:num>
  <w:num w:numId="893">
    <w:abstractNumId w:val="1124"/>
  </w:num>
  <w:num w:numId="894">
    <w:abstractNumId w:val="601"/>
  </w:num>
  <w:num w:numId="895">
    <w:abstractNumId w:val="801"/>
  </w:num>
  <w:num w:numId="896">
    <w:abstractNumId w:val="1021"/>
  </w:num>
  <w:num w:numId="897">
    <w:abstractNumId w:val="927"/>
  </w:num>
  <w:num w:numId="898">
    <w:abstractNumId w:val="564"/>
  </w:num>
  <w:num w:numId="899">
    <w:abstractNumId w:val="53"/>
  </w:num>
  <w:num w:numId="900">
    <w:abstractNumId w:val="323"/>
  </w:num>
  <w:num w:numId="901">
    <w:abstractNumId w:val="719"/>
  </w:num>
  <w:num w:numId="902">
    <w:abstractNumId w:val="112"/>
  </w:num>
  <w:num w:numId="903">
    <w:abstractNumId w:val="1323"/>
  </w:num>
  <w:num w:numId="904">
    <w:abstractNumId w:val="450"/>
  </w:num>
  <w:num w:numId="905">
    <w:abstractNumId w:val="597"/>
  </w:num>
  <w:num w:numId="906">
    <w:abstractNumId w:val="71"/>
  </w:num>
  <w:num w:numId="907">
    <w:abstractNumId w:val="847"/>
  </w:num>
  <w:num w:numId="908">
    <w:abstractNumId w:val="745"/>
  </w:num>
  <w:num w:numId="909">
    <w:abstractNumId w:val="1093"/>
  </w:num>
  <w:num w:numId="910">
    <w:abstractNumId w:val="548"/>
  </w:num>
  <w:num w:numId="911">
    <w:abstractNumId w:val="116"/>
  </w:num>
  <w:num w:numId="912">
    <w:abstractNumId w:val="371"/>
  </w:num>
  <w:num w:numId="913">
    <w:abstractNumId w:val="1405"/>
  </w:num>
  <w:num w:numId="914">
    <w:abstractNumId w:val="89"/>
  </w:num>
  <w:num w:numId="915">
    <w:abstractNumId w:val="1522"/>
  </w:num>
  <w:num w:numId="916">
    <w:abstractNumId w:val="143"/>
  </w:num>
  <w:num w:numId="917">
    <w:abstractNumId w:val="1313"/>
  </w:num>
  <w:num w:numId="918">
    <w:abstractNumId w:val="1338"/>
  </w:num>
  <w:num w:numId="919">
    <w:abstractNumId w:val="237"/>
  </w:num>
  <w:num w:numId="920">
    <w:abstractNumId w:val="110"/>
  </w:num>
  <w:num w:numId="921">
    <w:abstractNumId w:val="151"/>
  </w:num>
  <w:num w:numId="922">
    <w:abstractNumId w:val="848"/>
  </w:num>
  <w:num w:numId="923">
    <w:abstractNumId w:val="1448"/>
  </w:num>
  <w:num w:numId="924">
    <w:abstractNumId w:val="269"/>
  </w:num>
  <w:num w:numId="925">
    <w:abstractNumId w:val="978"/>
  </w:num>
  <w:num w:numId="926">
    <w:abstractNumId w:val="348"/>
  </w:num>
  <w:num w:numId="927">
    <w:abstractNumId w:val="1081"/>
  </w:num>
  <w:num w:numId="928">
    <w:abstractNumId w:val="1063"/>
  </w:num>
  <w:num w:numId="929">
    <w:abstractNumId w:val="748"/>
  </w:num>
  <w:num w:numId="930">
    <w:abstractNumId w:val="1469"/>
  </w:num>
  <w:num w:numId="931">
    <w:abstractNumId w:val="648"/>
  </w:num>
  <w:num w:numId="932">
    <w:abstractNumId w:val="90"/>
  </w:num>
  <w:num w:numId="933">
    <w:abstractNumId w:val="969"/>
  </w:num>
  <w:num w:numId="934">
    <w:abstractNumId w:val="258"/>
  </w:num>
  <w:num w:numId="935">
    <w:abstractNumId w:val="608"/>
  </w:num>
  <w:num w:numId="936">
    <w:abstractNumId w:val="374"/>
  </w:num>
  <w:num w:numId="937">
    <w:abstractNumId w:val="185"/>
  </w:num>
  <w:num w:numId="938">
    <w:abstractNumId w:val="1432"/>
  </w:num>
  <w:num w:numId="939">
    <w:abstractNumId w:val="139"/>
  </w:num>
  <w:num w:numId="940">
    <w:abstractNumId w:val="281"/>
  </w:num>
  <w:num w:numId="941">
    <w:abstractNumId w:val="632"/>
  </w:num>
  <w:num w:numId="942">
    <w:abstractNumId w:val="614"/>
  </w:num>
  <w:num w:numId="943">
    <w:abstractNumId w:val="1134"/>
  </w:num>
  <w:num w:numId="944">
    <w:abstractNumId w:val="1057"/>
  </w:num>
  <w:num w:numId="945">
    <w:abstractNumId w:val="210"/>
  </w:num>
  <w:num w:numId="946">
    <w:abstractNumId w:val="1499"/>
  </w:num>
  <w:num w:numId="947">
    <w:abstractNumId w:val="674"/>
  </w:num>
  <w:num w:numId="948">
    <w:abstractNumId w:val="771"/>
  </w:num>
  <w:num w:numId="949">
    <w:abstractNumId w:val="469"/>
  </w:num>
  <w:num w:numId="950">
    <w:abstractNumId w:val="1177"/>
  </w:num>
  <w:num w:numId="951">
    <w:abstractNumId w:val="423"/>
  </w:num>
  <w:num w:numId="952">
    <w:abstractNumId w:val="413"/>
  </w:num>
  <w:num w:numId="953">
    <w:abstractNumId w:val="528"/>
  </w:num>
  <w:num w:numId="954">
    <w:abstractNumId w:val="972"/>
  </w:num>
  <w:num w:numId="955">
    <w:abstractNumId w:val="722"/>
  </w:num>
  <w:num w:numId="956">
    <w:abstractNumId w:val="760"/>
  </w:num>
  <w:num w:numId="957">
    <w:abstractNumId w:val="573"/>
  </w:num>
  <w:num w:numId="958">
    <w:abstractNumId w:val="16"/>
  </w:num>
  <w:num w:numId="959">
    <w:abstractNumId w:val="840"/>
  </w:num>
  <w:num w:numId="960">
    <w:abstractNumId w:val="200"/>
  </w:num>
  <w:num w:numId="961">
    <w:abstractNumId w:val="1332"/>
  </w:num>
  <w:num w:numId="962">
    <w:abstractNumId w:val="858"/>
  </w:num>
  <w:num w:numId="963">
    <w:abstractNumId w:val="957"/>
  </w:num>
  <w:num w:numId="964">
    <w:abstractNumId w:val="967"/>
  </w:num>
  <w:num w:numId="965">
    <w:abstractNumId w:val="1197"/>
  </w:num>
  <w:num w:numId="966">
    <w:abstractNumId w:val="36"/>
  </w:num>
  <w:num w:numId="967">
    <w:abstractNumId w:val="522"/>
  </w:num>
  <w:num w:numId="968">
    <w:abstractNumId w:val="756"/>
  </w:num>
  <w:num w:numId="969">
    <w:abstractNumId w:val="518"/>
  </w:num>
  <w:num w:numId="970">
    <w:abstractNumId w:val="1129"/>
  </w:num>
  <w:num w:numId="971">
    <w:abstractNumId w:val="1097"/>
  </w:num>
  <w:num w:numId="972">
    <w:abstractNumId w:val="1175"/>
  </w:num>
  <w:num w:numId="973">
    <w:abstractNumId w:val="1120"/>
  </w:num>
  <w:num w:numId="974">
    <w:abstractNumId w:val="396"/>
  </w:num>
  <w:num w:numId="975">
    <w:abstractNumId w:val="1019"/>
  </w:num>
  <w:num w:numId="976">
    <w:abstractNumId w:val="102"/>
  </w:num>
  <w:num w:numId="977">
    <w:abstractNumId w:val="1403"/>
  </w:num>
  <w:num w:numId="978">
    <w:abstractNumId w:val="123"/>
  </w:num>
  <w:num w:numId="979">
    <w:abstractNumId w:val="1504"/>
  </w:num>
  <w:num w:numId="980">
    <w:abstractNumId w:val="113"/>
  </w:num>
  <w:num w:numId="981">
    <w:abstractNumId w:val="162"/>
  </w:num>
  <w:num w:numId="982">
    <w:abstractNumId w:val="1342"/>
  </w:num>
  <w:num w:numId="983">
    <w:abstractNumId w:val="1374"/>
  </w:num>
  <w:num w:numId="984">
    <w:abstractNumId w:val="386"/>
  </w:num>
  <w:num w:numId="985">
    <w:abstractNumId w:val="168"/>
  </w:num>
  <w:num w:numId="986">
    <w:abstractNumId w:val="1202"/>
  </w:num>
  <w:num w:numId="987">
    <w:abstractNumId w:val="106"/>
  </w:num>
  <w:num w:numId="988">
    <w:abstractNumId w:val="265"/>
  </w:num>
  <w:num w:numId="989">
    <w:abstractNumId w:val="974"/>
  </w:num>
  <w:num w:numId="990">
    <w:abstractNumId w:val="1008"/>
  </w:num>
  <w:num w:numId="991">
    <w:abstractNumId w:val="1391"/>
  </w:num>
  <w:num w:numId="992">
    <w:abstractNumId w:val="482"/>
  </w:num>
  <w:num w:numId="993">
    <w:abstractNumId w:val="726"/>
  </w:num>
  <w:num w:numId="994">
    <w:abstractNumId w:val="768"/>
  </w:num>
  <w:num w:numId="995">
    <w:abstractNumId w:val="1128"/>
  </w:num>
  <w:num w:numId="996">
    <w:abstractNumId w:val="1344"/>
  </w:num>
  <w:num w:numId="997">
    <w:abstractNumId w:val="1399"/>
  </w:num>
  <w:num w:numId="998">
    <w:abstractNumId w:val="50"/>
  </w:num>
  <w:num w:numId="999">
    <w:abstractNumId w:val="702"/>
  </w:num>
  <w:num w:numId="1000">
    <w:abstractNumId w:val="220"/>
  </w:num>
  <w:num w:numId="1001">
    <w:abstractNumId w:val="278"/>
  </w:num>
  <w:num w:numId="1002">
    <w:abstractNumId w:val="1192"/>
  </w:num>
  <w:num w:numId="1003">
    <w:abstractNumId w:val="1250"/>
  </w:num>
  <w:num w:numId="1004">
    <w:abstractNumId w:val="223"/>
  </w:num>
  <w:num w:numId="1005">
    <w:abstractNumId w:val="728"/>
  </w:num>
  <w:num w:numId="1006">
    <w:abstractNumId w:val="1164"/>
  </w:num>
  <w:num w:numId="1007">
    <w:abstractNumId w:val="1509"/>
  </w:num>
  <w:num w:numId="1008">
    <w:abstractNumId w:val="1325"/>
  </w:num>
  <w:num w:numId="1009">
    <w:abstractNumId w:val="515"/>
  </w:num>
  <w:num w:numId="1010">
    <w:abstractNumId w:val="390"/>
  </w:num>
  <w:num w:numId="1011">
    <w:abstractNumId w:val="1172"/>
  </w:num>
  <w:num w:numId="1012">
    <w:abstractNumId w:val="857"/>
  </w:num>
  <w:num w:numId="1013">
    <w:abstractNumId w:val="717"/>
  </w:num>
  <w:num w:numId="1014">
    <w:abstractNumId w:val="577"/>
  </w:num>
  <w:num w:numId="1015">
    <w:abstractNumId w:val="291"/>
  </w:num>
  <w:num w:numId="1016">
    <w:abstractNumId w:val="33"/>
  </w:num>
  <w:num w:numId="1017">
    <w:abstractNumId w:val="646"/>
  </w:num>
  <w:num w:numId="1018">
    <w:abstractNumId w:val="1096"/>
  </w:num>
  <w:num w:numId="1019">
    <w:abstractNumId w:val="235"/>
  </w:num>
  <w:num w:numId="1020">
    <w:abstractNumId w:val="82"/>
  </w:num>
  <w:num w:numId="1021">
    <w:abstractNumId w:val="474"/>
  </w:num>
  <w:num w:numId="1022">
    <w:abstractNumId w:val="419"/>
  </w:num>
  <w:num w:numId="1023">
    <w:abstractNumId w:val="1153"/>
  </w:num>
  <w:num w:numId="1024">
    <w:abstractNumId w:val="442"/>
  </w:num>
  <w:num w:numId="1025">
    <w:abstractNumId w:val="1443"/>
  </w:num>
  <w:num w:numId="1026">
    <w:abstractNumId w:val="1227"/>
  </w:num>
  <w:num w:numId="1027">
    <w:abstractNumId w:val="483"/>
  </w:num>
  <w:num w:numId="1028">
    <w:abstractNumId w:val="853"/>
  </w:num>
  <w:num w:numId="1029">
    <w:abstractNumId w:val="208"/>
  </w:num>
  <w:num w:numId="1030">
    <w:abstractNumId w:val="1486"/>
  </w:num>
  <w:num w:numId="1031">
    <w:abstractNumId w:val="1433"/>
  </w:num>
  <w:num w:numId="1032">
    <w:abstractNumId w:val="336"/>
  </w:num>
  <w:num w:numId="1033">
    <w:abstractNumId w:val="734"/>
  </w:num>
  <w:num w:numId="1034">
    <w:abstractNumId w:val="1224"/>
  </w:num>
  <w:num w:numId="1035">
    <w:abstractNumId w:val="12"/>
  </w:num>
  <w:num w:numId="1036">
    <w:abstractNumId w:val="368"/>
  </w:num>
  <w:num w:numId="1037">
    <w:abstractNumId w:val="1031"/>
  </w:num>
  <w:num w:numId="1038">
    <w:abstractNumId w:val="448"/>
  </w:num>
  <w:num w:numId="1039">
    <w:abstractNumId w:val="1028"/>
  </w:num>
  <w:num w:numId="1040">
    <w:abstractNumId w:val="407"/>
  </w:num>
  <w:num w:numId="1041">
    <w:abstractNumId w:val="1503"/>
  </w:num>
  <w:num w:numId="1042">
    <w:abstractNumId w:val="117"/>
  </w:num>
  <w:num w:numId="1043">
    <w:abstractNumId w:val="517"/>
  </w:num>
  <w:num w:numId="1044">
    <w:abstractNumId w:val="85"/>
  </w:num>
  <w:num w:numId="1045">
    <w:abstractNumId w:val="216"/>
  </w:num>
  <w:num w:numId="1046">
    <w:abstractNumId w:val="147"/>
  </w:num>
  <w:num w:numId="1047">
    <w:abstractNumId w:val="1206"/>
  </w:num>
  <w:num w:numId="1048">
    <w:abstractNumId w:val="382"/>
  </w:num>
  <w:num w:numId="1049">
    <w:abstractNumId w:val="1406"/>
  </w:num>
  <w:num w:numId="1050">
    <w:abstractNumId w:val="424"/>
  </w:num>
  <w:num w:numId="1051">
    <w:abstractNumId w:val="263"/>
  </w:num>
  <w:num w:numId="1052">
    <w:abstractNumId w:val="672"/>
  </w:num>
  <w:num w:numId="1053">
    <w:abstractNumId w:val="852"/>
  </w:num>
  <w:num w:numId="1054">
    <w:abstractNumId w:val="65"/>
  </w:num>
  <w:num w:numId="1055">
    <w:abstractNumId w:val="837"/>
  </w:num>
  <w:num w:numId="1056">
    <w:abstractNumId w:val="781"/>
  </w:num>
  <w:num w:numId="1057">
    <w:abstractNumId w:val="713"/>
  </w:num>
  <w:num w:numId="1058">
    <w:abstractNumId w:val="998"/>
  </w:num>
  <w:num w:numId="1059">
    <w:abstractNumId w:val="399"/>
  </w:num>
  <w:num w:numId="1060">
    <w:abstractNumId w:val="665"/>
  </w:num>
  <w:num w:numId="1061">
    <w:abstractNumId w:val="845"/>
  </w:num>
  <w:num w:numId="1062">
    <w:abstractNumId w:val="944"/>
  </w:num>
  <w:num w:numId="1063">
    <w:abstractNumId w:val="953"/>
  </w:num>
  <w:num w:numId="1064">
    <w:abstractNumId w:val="882"/>
  </w:num>
  <w:num w:numId="1065">
    <w:abstractNumId w:val="1078"/>
  </w:num>
  <w:num w:numId="1066">
    <w:abstractNumId w:val="1327"/>
  </w:num>
  <w:num w:numId="1067">
    <w:abstractNumId w:val="1030"/>
  </w:num>
  <w:num w:numId="1068">
    <w:abstractNumId w:val="1321"/>
  </w:num>
  <w:num w:numId="1069">
    <w:abstractNumId w:val="1191"/>
  </w:num>
  <w:num w:numId="1070">
    <w:abstractNumId w:val="955"/>
  </w:num>
  <w:num w:numId="1071">
    <w:abstractNumId w:val="1114"/>
  </w:num>
  <w:num w:numId="1072">
    <w:abstractNumId w:val="1204"/>
  </w:num>
  <w:num w:numId="1073">
    <w:abstractNumId w:val="1397"/>
  </w:num>
  <w:num w:numId="1074">
    <w:abstractNumId w:val="1141"/>
  </w:num>
  <w:num w:numId="1075">
    <w:abstractNumId w:val="1036"/>
  </w:num>
  <w:num w:numId="1076">
    <w:abstractNumId w:val="1254"/>
  </w:num>
  <w:num w:numId="1077">
    <w:abstractNumId w:val="17"/>
  </w:num>
  <w:num w:numId="1078">
    <w:abstractNumId w:val="543"/>
  </w:num>
  <w:num w:numId="1079">
    <w:abstractNumId w:val="784"/>
  </w:num>
  <w:num w:numId="1080">
    <w:abstractNumId w:val="1142"/>
  </w:num>
  <w:num w:numId="1081">
    <w:abstractNumId w:val="690"/>
  </w:num>
  <w:num w:numId="1082">
    <w:abstractNumId w:val="107"/>
  </w:num>
  <w:num w:numId="1083">
    <w:abstractNumId w:val="14"/>
  </w:num>
  <w:num w:numId="1084">
    <w:abstractNumId w:val="315"/>
  </w:num>
  <w:num w:numId="1085">
    <w:abstractNumId w:val="257"/>
  </w:num>
  <w:num w:numId="1086">
    <w:abstractNumId w:val="681"/>
  </w:num>
  <w:num w:numId="1087">
    <w:abstractNumId w:val="243"/>
  </w:num>
  <w:num w:numId="1088">
    <w:abstractNumId w:val="854"/>
  </w:num>
  <w:num w:numId="1089">
    <w:abstractNumId w:val="1300"/>
  </w:num>
  <w:num w:numId="1090">
    <w:abstractNumId w:val="321"/>
  </w:num>
  <w:num w:numId="1091">
    <w:abstractNumId w:val="770"/>
  </w:num>
  <w:num w:numId="1092">
    <w:abstractNumId w:val="455"/>
  </w:num>
  <w:num w:numId="1093">
    <w:abstractNumId w:val="46"/>
  </w:num>
  <w:num w:numId="1094">
    <w:abstractNumId w:val="334"/>
  </w:num>
  <w:num w:numId="1095">
    <w:abstractNumId w:val="179"/>
  </w:num>
  <w:num w:numId="1096">
    <w:abstractNumId w:val="418"/>
  </w:num>
  <w:num w:numId="1097">
    <w:abstractNumId w:val="504"/>
  </w:num>
  <w:num w:numId="1098">
    <w:abstractNumId w:val="1282"/>
  </w:num>
  <w:num w:numId="1099">
    <w:abstractNumId w:val="1010"/>
  </w:num>
  <w:num w:numId="1100">
    <w:abstractNumId w:val="1295"/>
  </w:num>
  <w:num w:numId="1101">
    <w:abstractNumId w:val="97"/>
  </w:num>
  <w:num w:numId="1102">
    <w:abstractNumId w:val="1472"/>
  </w:num>
  <w:num w:numId="1103">
    <w:abstractNumId w:val="579"/>
  </w:num>
  <w:num w:numId="1104">
    <w:abstractNumId w:val="1328"/>
  </w:num>
  <w:num w:numId="1105">
    <w:abstractNumId w:val="1168"/>
  </w:num>
  <w:num w:numId="1106">
    <w:abstractNumId w:val="101"/>
  </w:num>
  <w:num w:numId="1107">
    <w:abstractNumId w:val="420"/>
  </w:num>
  <w:num w:numId="1108">
    <w:abstractNumId w:val="447"/>
  </w:num>
  <w:num w:numId="1109">
    <w:abstractNumId w:val="1431"/>
  </w:num>
  <w:num w:numId="1110">
    <w:abstractNumId w:val="1178"/>
  </w:num>
  <w:num w:numId="1111">
    <w:abstractNumId w:val="1262"/>
  </w:num>
  <w:num w:numId="1112">
    <w:abstractNumId w:val="971"/>
  </w:num>
  <w:num w:numId="1113">
    <w:abstractNumId w:val="909"/>
  </w:num>
  <w:num w:numId="1114">
    <w:abstractNumId w:val="688"/>
  </w:num>
  <w:num w:numId="1115">
    <w:abstractNumId w:val="364"/>
  </w:num>
  <w:num w:numId="1116">
    <w:abstractNumId w:val="1101"/>
  </w:num>
  <w:num w:numId="1117">
    <w:abstractNumId w:val="1174"/>
  </w:num>
  <w:num w:numId="1118">
    <w:abstractNumId w:val="1266"/>
  </w:num>
  <w:num w:numId="1119">
    <w:abstractNumId w:val="1226"/>
  </w:num>
  <w:num w:numId="1120">
    <w:abstractNumId w:val="475"/>
  </w:num>
  <w:num w:numId="1121">
    <w:abstractNumId w:val="252"/>
  </w:num>
  <w:num w:numId="1122">
    <w:abstractNumId w:val="259"/>
  </w:num>
  <w:num w:numId="1123">
    <w:abstractNumId w:val="1265"/>
  </w:num>
  <w:num w:numId="1124">
    <w:abstractNumId w:val="104"/>
  </w:num>
  <w:num w:numId="1125">
    <w:abstractNumId w:val="198"/>
  </w:num>
  <w:num w:numId="1126">
    <w:abstractNumId w:val="480"/>
  </w:num>
  <w:num w:numId="1127">
    <w:abstractNumId w:val="262"/>
  </w:num>
  <w:num w:numId="1128">
    <w:abstractNumId w:val="262"/>
  </w:num>
  <w:num w:numId="1129">
    <w:abstractNumId w:val="262"/>
  </w:num>
  <w:num w:numId="1130">
    <w:abstractNumId w:val="262"/>
  </w:num>
  <w:num w:numId="1131">
    <w:abstractNumId w:val="262"/>
  </w:num>
  <w:num w:numId="1132">
    <w:abstractNumId w:val="262"/>
  </w:num>
  <w:num w:numId="1133">
    <w:abstractNumId w:val="262"/>
  </w:num>
  <w:num w:numId="1134">
    <w:abstractNumId w:val="262"/>
  </w:num>
  <w:num w:numId="1135">
    <w:abstractNumId w:val="262"/>
  </w:num>
  <w:num w:numId="1136">
    <w:abstractNumId w:val="262"/>
  </w:num>
  <w:num w:numId="1137">
    <w:abstractNumId w:val="262"/>
  </w:num>
  <w:num w:numId="1138">
    <w:abstractNumId w:val="262"/>
  </w:num>
  <w:num w:numId="1139">
    <w:abstractNumId w:val="262"/>
  </w:num>
  <w:num w:numId="1140">
    <w:abstractNumId w:val="262"/>
  </w:num>
  <w:num w:numId="1141">
    <w:abstractNumId w:val="262"/>
  </w:num>
  <w:num w:numId="1142">
    <w:abstractNumId w:val="262"/>
  </w:num>
  <w:num w:numId="1143">
    <w:abstractNumId w:val="262"/>
  </w:num>
  <w:num w:numId="1144">
    <w:abstractNumId w:val="262"/>
  </w:num>
  <w:num w:numId="1145">
    <w:abstractNumId w:val="262"/>
  </w:num>
  <w:num w:numId="1146">
    <w:abstractNumId w:val="262"/>
  </w:num>
  <w:num w:numId="1147">
    <w:abstractNumId w:val="262"/>
  </w:num>
  <w:num w:numId="1148">
    <w:abstractNumId w:val="262"/>
  </w:num>
  <w:num w:numId="1149">
    <w:abstractNumId w:val="262"/>
  </w:num>
  <w:num w:numId="1150">
    <w:abstractNumId w:val="262"/>
  </w:num>
  <w:num w:numId="1151">
    <w:abstractNumId w:val="262"/>
  </w:num>
  <w:num w:numId="1152">
    <w:abstractNumId w:val="262"/>
  </w:num>
  <w:num w:numId="1153">
    <w:abstractNumId w:val="262"/>
  </w:num>
  <w:num w:numId="1154">
    <w:abstractNumId w:val="262"/>
  </w:num>
  <w:num w:numId="1155">
    <w:abstractNumId w:val="262"/>
  </w:num>
  <w:num w:numId="1156">
    <w:abstractNumId w:val="262"/>
  </w:num>
  <w:num w:numId="1157">
    <w:abstractNumId w:val="262"/>
  </w:num>
  <w:num w:numId="1158">
    <w:abstractNumId w:val="262"/>
  </w:num>
  <w:num w:numId="1159">
    <w:abstractNumId w:val="262"/>
  </w:num>
  <w:num w:numId="1160">
    <w:abstractNumId w:val="262"/>
  </w:num>
  <w:num w:numId="1161">
    <w:abstractNumId w:val="262"/>
  </w:num>
  <w:num w:numId="1162">
    <w:abstractNumId w:val="262"/>
  </w:num>
  <w:num w:numId="1163">
    <w:abstractNumId w:val="262"/>
  </w:num>
  <w:num w:numId="1164">
    <w:abstractNumId w:val="262"/>
  </w:num>
  <w:num w:numId="1165">
    <w:abstractNumId w:val="262"/>
  </w:num>
  <w:num w:numId="1166">
    <w:abstractNumId w:val="262"/>
  </w:num>
  <w:num w:numId="1167">
    <w:abstractNumId w:val="262"/>
  </w:num>
  <w:num w:numId="1168">
    <w:abstractNumId w:val="126"/>
  </w:num>
  <w:num w:numId="1169">
    <w:abstractNumId w:val="1489"/>
  </w:num>
  <w:num w:numId="1170">
    <w:abstractNumId w:val="1272"/>
  </w:num>
  <w:num w:numId="1171">
    <w:abstractNumId w:val="1334"/>
  </w:num>
  <w:num w:numId="1172">
    <w:abstractNumId w:val="1062"/>
  </w:num>
  <w:num w:numId="1173">
    <w:abstractNumId w:val="1309"/>
  </w:num>
  <w:num w:numId="1174">
    <w:abstractNumId w:val="943"/>
  </w:num>
  <w:num w:numId="1175">
    <w:abstractNumId w:val="1369"/>
  </w:num>
  <w:num w:numId="1176">
    <w:abstractNumId w:val="1083"/>
  </w:num>
  <w:num w:numId="1177">
    <w:abstractNumId w:val="325"/>
  </w:num>
  <w:num w:numId="1178">
    <w:abstractNumId w:val="467"/>
  </w:num>
  <w:num w:numId="1179">
    <w:abstractNumId w:val="1237"/>
  </w:num>
  <w:num w:numId="1180">
    <w:abstractNumId w:val="973"/>
  </w:num>
  <w:num w:numId="1181">
    <w:abstractNumId w:val="477"/>
  </w:num>
  <w:num w:numId="1182">
    <w:abstractNumId w:val="282"/>
  </w:num>
  <w:num w:numId="1183">
    <w:abstractNumId w:val="1501"/>
  </w:num>
  <w:num w:numId="1184">
    <w:abstractNumId w:val="1299"/>
  </w:num>
  <w:num w:numId="1185">
    <w:abstractNumId w:val="1147"/>
  </w:num>
  <w:num w:numId="1186">
    <w:abstractNumId w:val="1390"/>
  </w:num>
  <w:num w:numId="1187">
    <w:abstractNumId w:val="991"/>
  </w:num>
  <w:num w:numId="1188">
    <w:abstractNumId w:val="1038"/>
  </w:num>
  <w:num w:numId="1189">
    <w:abstractNumId w:val="1099"/>
  </w:num>
  <w:num w:numId="1190">
    <w:abstractNumId w:val="877"/>
  </w:num>
  <w:num w:numId="1191">
    <w:abstractNumId w:val="100"/>
  </w:num>
  <w:num w:numId="1192">
    <w:abstractNumId w:val="400"/>
  </w:num>
  <w:num w:numId="1193">
    <w:abstractNumId w:val="696"/>
  </w:num>
  <w:num w:numId="1194">
    <w:abstractNumId w:val="1127"/>
  </w:num>
  <w:num w:numId="1195">
    <w:abstractNumId w:val="520"/>
  </w:num>
  <w:num w:numId="1196">
    <w:abstractNumId w:val="923"/>
  </w:num>
  <w:num w:numId="1197">
    <w:abstractNumId w:val="1145"/>
  </w:num>
  <w:num w:numId="1198">
    <w:abstractNumId w:val="1285"/>
  </w:num>
  <w:num w:numId="1199">
    <w:abstractNumId w:val="365"/>
  </w:num>
  <w:num w:numId="1200">
    <w:abstractNumId w:val="306"/>
  </w:num>
  <w:num w:numId="1201">
    <w:abstractNumId w:val="79"/>
  </w:num>
  <w:num w:numId="1202">
    <w:abstractNumId w:val="951"/>
  </w:num>
  <w:num w:numId="1203">
    <w:abstractNumId w:val="1065"/>
  </w:num>
  <w:num w:numId="1204">
    <w:abstractNumId w:val="1201"/>
  </w:num>
  <w:num w:numId="1205">
    <w:abstractNumId w:val="819"/>
  </w:num>
  <w:num w:numId="1206">
    <w:abstractNumId w:val="1361"/>
  </w:num>
  <w:num w:numId="1207">
    <w:abstractNumId w:val="693"/>
  </w:num>
  <w:num w:numId="1208">
    <w:abstractNumId w:val="195"/>
  </w:num>
  <w:num w:numId="1209">
    <w:abstractNumId w:val="20"/>
  </w:num>
  <w:num w:numId="1210">
    <w:abstractNumId w:val="570"/>
  </w:num>
  <w:num w:numId="1211">
    <w:abstractNumId w:val="1352"/>
  </w:num>
  <w:num w:numId="1212">
    <w:abstractNumId w:val="1080"/>
  </w:num>
  <w:num w:numId="1213">
    <w:abstractNumId w:val="815"/>
  </w:num>
  <w:num w:numId="1214">
    <w:abstractNumId w:val="43"/>
  </w:num>
  <w:num w:numId="1215">
    <w:abstractNumId w:val="1218"/>
  </w:num>
  <w:num w:numId="1216">
    <w:abstractNumId w:val="863"/>
  </w:num>
  <w:num w:numId="1217">
    <w:abstractNumId w:val="1348"/>
  </w:num>
  <w:num w:numId="1218">
    <w:abstractNumId w:val="1151"/>
  </w:num>
  <w:num w:numId="1219">
    <w:abstractNumId w:val="1014"/>
  </w:num>
  <w:num w:numId="1220">
    <w:abstractNumId w:val="398"/>
  </w:num>
  <w:num w:numId="1221">
    <w:abstractNumId w:val="178"/>
  </w:num>
  <w:num w:numId="1222">
    <w:abstractNumId w:val="241"/>
  </w:num>
  <w:num w:numId="1223">
    <w:abstractNumId w:val="462"/>
  </w:num>
  <w:num w:numId="1224">
    <w:abstractNumId w:val="1357"/>
  </w:num>
  <w:num w:numId="1225">
    <w:abstractNumId w:val="740"/>
  </w:num>
  <w:num w:numId="1226">
    <w:abstractNumId w:val="352"/>
  </w:num>
  <w:num w:numId="1227">
    <w:abstractNumId w:val="1337"/>
  </w:num>
  <w:num w:numId="1228">
    <w:abstractNumId w:val="228"/>
  </w:num>
  <w:num w:numId="1229">
    <w:abstractNumId w:val="1073"/>
  </w:num>
  <w:num w:numId="1230">
    <w:abstractNumId w:val="24"/>
  </w:num>
  <w:num w:numId="1231">
    <w:abstractNumId w:val="320"/>
  </w:num>
  <w:num w:numId="1232">
    <w:abstractNumId w:val="714"/>
  </w:num>
  <w:num w:numId="1233">
    <w:abstractNumId w:val="203"/>
  </w:num>
  <w:num w:numId="1234">
    <w:abstractNumId w:val="1434"/>
  </w:num>
  <w:num w:numId="1235">
    <w:abstractNumId w:val="122"/>
  </w:num>
  <w:num w:numId="1236">
    <w:abstractNumId w:val="1275"/>
  </w:num>
  <w:num w:numId="1237">
    <w:abstractNumId w:val="929"/>
  </w:num>
  <w:num w:numId="1238">
    <w:abstractNumId w:val="785"/>
  </w:num>
  <w:num w:numId="1239">
    <w:abstractNumId w:val="283"/>
  </w:num>
  <w:num w:numId="1240">
    <w:abstractNumId w:val="1483"/>
  </w:num>
  <w:num w:numId="1241">
    <w:abstractNumId w:val="167"/>
  </w:num>
  <w:num w:numId="1242">
    <w:abstractNumId w:val="846"/>
  </w:num>
  <w:num w:numId="1243">
    <w:abstractNumId w:val="331"/>
  </w:num>
  <w:num w:numId="1244">
    <w:abstractNumId w:val="77"/>
  </w:num>
  <w:num w:numId="1245">
    <w:abstractNumId w:val="1047"/>
  </w:num>
  <w:num w:numId="1246">
    <w:abstractNumId w:val="201"/>
  </w:num>
  <w:num w:numId="1247">
    <w:abstractNumId w:val="1213"/>
  </w:num>
  <w:num w:numId="1248">
    <w:abstractNumId w:val="1118"/>
  </w:num>
  <w:num w:numId="1249">
    <w:abstractNumId w:val="772"/>
  </w:num>
  <w:num w:numId="1250">
    <w:abstractNumId w:val="1496"/>
  </w:num>
  <w:num w:numId="1251">
    <w:abstractNumId w:val="762"/>
  </w:num>
  <w:num w:numId="1252">
    <w:abstractNumId w:val="808"/>
  </w:num>
  <w:num w:numId="1253">
    <w:abstractNumId w:val="392"/>
  </w:num>
  <w:num w:numId="1254">
    <w:abstractNumId w:val="575"/>
  </w:num>
  <w:num w:numId="1255">
    <w:abstractNumId w:val="1252"/>
  </w:num>
  <w:num w:numId="1256">
    <w:abstractNumId w:val="795"/>
  </w:num>
  <w:num w:numId="1257">
    <w:abstractNumId w:val="616"/>
  </w:num>
  <w:num w:numId="1258">
    <w:abstractNumId w:val="654"/>
  </w:num>
  <w:num w:numId="1259">
    <w:abstractNumId w:val="1215"/>
  </w:num>
  <w:num w:numId="1260">
    <w:abstractNumId w:val="351"/>
  </w:num>
  <w:num w:numId="1261">
    <w:abstractNumId w:val="516"/>
  </w:num>
  <w:num w:numId="1262">
    <w:abstractNumId w:val="1279"/>
  </w:num>
  <w:num w:numId="1263">
    <w:abstractNumId w:val="622"/>
  </w:num>
  <w:num w:numId="1264">
    <w:abstractNumId w:val="118"/>
  </w:num>
  <w:num w:numId="1265">
    <w:abstractNumId w:val="1302"/>
  </w:num>
  <w:num w:numId="1266">
    <w:abstractNumId w:val="391"/>
  </w:num>
  <w:num w:numId="1267">
    <w:abstractNumId w:val="931"/>
  </w:num>
  <w:num w:numId="1268">
    <w:abstractNumId w:val="628"/>
  </w:num>
  <w:num w:numId="1269">
    <w:abstractNumId w:val="1514"/>
  </w:num>
  <w:num w:numId="1270">
    <w:abstractNumId w:val="912"/>
  </w:num>
  <w:num w:numId="1271">
    <w:abstractNumId w:val="569"/>
  </w:num>
  <w:num w:numId="1272">
    <w:abstractNumId w:val="440"/>
  </w:num>
  <w:num w:numId="1273">
    <w:abstractNumId w:val="729"/>
  </w:num>
  <w:num w:numId="1274">
    <w:abstractNumId w:val="1451"/>
  </w:num>
  <w:num w:numId="1275">
    <w:abstractNumId w:val="155"/>
  </w:num>
  <w:num w:numId="1276">
    <w:abstractNumId w:val="164"/>
  </w:num>
  <w:num w:numId="1277">
    <w:abstractNumId w:val="405"/>
  </w:num>
  <w:num w:numId="1278">
    <w:abstractNumId w:val="9"/>
  </w:num>
  <w:num w:numId="1279">
    <w:abstractNumId w:val="1214"/>
  </w:num>
  <w:num w:numId="1280">
    <w:abstractNumId w:val="830"/>
  </w:num>
  <w:num w:numId="1281">
    <w:abstractNumId w:val="802"/>
  </w:num>
  <w:num w:numId="1282">
    <w:abstractNumId w:val="275"/>
  </w:num>
  <w:num w:numId="1283">
    <w:abstractNumId w:val="1123"/>
  </w:num>
  <w:num w:numId="1284">
    <w:abstractNumId w:val="651"/>
  </w:num>
  <w:num w:numId="1285">
    <w:abstractNumId w:val="492"/>
  </w:num>
  <w:num w:numId="1286">
    <w:abstractNumId w:val="479"/>
  </w:num>
  <w:num w:numId="1287">
    <w:abstractNumId w:val="332"/>
  </w:num>
  <w:num w:numId="1288">
    <w:abstractNumId w:val="279"/>
  </w:num>
  <w:num w:numId="1289">
    <w:abstractNumId w:val="997"/>
  </w:num>
  <w:num w:numId="1290">
    <w:abstractNumId w:val="415"/>
  </w:num>
  <w:num w:numId="1291">
    <w:abstractNumId w:val="1362"/>
  </w:num>
  <w:num w:numId="1292">
    <w:abstractNumId w:val="88"/>
  </w:num>
  <w:num w:numId="1293">
    <w:abstractNumId w:val="1158"/>
  </w:num>
  <w:num w:numId="1294">
    <w:abstractNumId w:val="1087"/>
  </w:num>
  <w:num w:numId="1295">
    <w:abstractNumId w:val="1193"/>
  </w:num>
  <w:num w:numId="1296">
    <w:abstractNumId w:val="1165"/>
  </w:num>
  <w:num w:numId="1297">
    <w:abstractNumId w:val="1179"/>
  </w:num>
  <w:num w:numId="1298">
    <w:abstractNumId w:val="1416"/>
  </w:num>
  <w:num w:numId="1299">
    <w:abstractNumId w:val="94"/>
  </w:num>
  <w:num w:numId="1300">
    <w:abstractNumId w:val="523"/>
  </w:num>
  <w:num w:numId="1301">
    <w:abstractNumId w:val="959"/>
  </w:num>
  <w:num w:numId="1302">
    <w:abstractNumId w:val="884"/>
  </w:num>
  <w:num w:numId="1303">
    <w:abstractNumId w:val="873"/>
  </w:num>
  <w:num w:numId="1304">
    <w:abstractNumId w:val="1171"/>
  </w:num>
  <w:num w:numId="1305">
    <w:abstractNumId w:val="76"/>
  </w:num>
  <w:num w:numId="1306">
    <w:abstractNumId w:val="1407"/>
  </w:num>
  <w:num w:numId="1307">
    <w:abstractNumId w:val="774"/>
  </w:num>
  <w:num w:numId="1308">
    <w:abstractNumId w:val="192"/>
  </w:num>
  <w:num w:numId="1309">
    <w:abstractNumId w:val="824"/>
  </w:num>
  <w:num w:numId="1310">
    <w:abstractNumId w:val="1182"/>
  </w:num>
  <w:num w:numId="1311">
    <w:abstractNumId w:val="593"/>
  </w:num>
  <w:num w:numId="1312">
    <w:abstractNumId w:val="1370"/>
  </w:num>
  <w:num w:numId="1313">
    <w:abstractNumId w:val="930"/>
  </w:num>
  <w:num w:numId="1314">
    <w:abstractNumId w:val="1494"/>
  </w:num>
  <w:num w:numId="1315">
    <w:abstractNumId w:val="1463"/>
  </w:num>
  <w:num w:numId="1316">
    <w:abstractNumId w:val="378"/>
  </w:num>
  <w:num w:numId="1317">
    <w:abstractNumId w:val="416"/>
  </w:num>
  <w:num w:numId="1318">
    <w:abstractNumId w:val="1245"/>
  </w:num>
  <w:num w:numId="1319">
    <w:abstractNumId w:val="130"/>
  </w:num>
  <w:num w:numId="1320">
    <w:abstractNumId w:val="236"/>
  </w:num>
  <w:num w:numId="1321">
    <w:abstractNumId w:val="698"/>
  </w:num>
  <w:num w:numId="1322">
    <w:abstractNumId w:val="222"/>
  </w:num>
  <w:num w:numId="1323">
    <w:abstractNumId w:val="1173"/>
  </w:num>
  <w:num w:numId="1324">
    <w:abstractNumId w:val="300"/>
  </w:num>
  <w:num w:numId="1325">
    <w:abstractNumId w:val="828"/>
  </w:num>
  <w:num w:numId="1326">
    <w:abstractNumId w:val="453"/>
  </w:num>
  <w:num w:numId="1327">
    <w:abstractNumId w:val="1259"/>
  </w:num>
  <w:num w:numId="1328">
    <w:abstractNumId w:val="443"/>
  </w:num>
  <w:num w:numId="1329">
    <w:abstractNumId w:val="217"/>
  </w:num>
  <w:num w:numId="1330">
    <w:abstractNumId w:val="763"/>
  </w:num>
  <w:num w:numId="1331">
    <w:abstractNumId w:val="666"/>
  </w:num>
  <w:num w:numId="1332">
    <w:abstractNumId w:val="649"/>
  </w:num>
  <w:num w:numId="1333">
    <w:abstractNumId w:val="1395"/>
  </w:num>
  <w:num w:numId="1334">
    <w:abstractNumId w:val="249"/>
  </w:num>
  <w:num w:numId="1335">
    <w:abstractNumId w:val="432"/>
  </w:num>
  <w:num w:numId="1336">
    <w:abstractNumId w:val="1247"/>
  </w:num>
  <w:num w:numId="1337">
    <w:abstractNumId w:val="318"/>
  </w:num>
  <w:num w:numId="1338">
    <w:abstractNumId w:val="868"/>
  </w:num>
  <w:num w:numId="1339">
    <w:abstractNumId w:val="621"/>
  </w:num>
  <w:num w:numId="1340">
    <w:abstractNumId w:val="1270"/>
  </w:num>
  <w:num w:numId="1341">
    <w:abstractNumId w:val="317"/>
  </w:num>
  <w:num w:numId="1342">
    <w:abstractNumId w:val="676"/>
  </w:num>
  <w:num w:numId="1343">
    <w:abstractNumId w:val="721"/>
  </w:num>
  <w:num w:numId="1344">
    <w:abstractNumId w:val="1003"/>
  </w:num>
  <w:num w:numId="1345">
    <w:abstractNumId w:val="1378"/>
  </w:num>
  <w:num w:numId="1346">
    <w:abstractNumId w:val="787"/>
  </w:num>
  <w:num w:numId="1347">
    <w:abstractNumId w:val="1241"/>
  </w:num>
  <w:num w:numId="1348">
    <w:abstractNumId w:val="1304"/>
  </w:num>
  <w:num w:numId="1349">
    <w:abstractNumId w:val="429"/>
  </w:num>
  <w:num w:numId="1350">
    <w:abstractNumId w:val="1135"/>
  </w:num>
  <w:num w:numId="1351">
    <w:abstractNumId w:val="478"/>
  </w:num>
  <w:num w:numId="1352">
    <w:abstractNumId w:val="1293"/>
  </w:num>
  <w:num w:numId="1353">
    <w:abstractNumId w:val="620"/>
  </w:num>
  <w:num w:numId="1354">
    <w:abstractNumId w:val="519"/>
  </w:num>
  <w:num w:numId="1355">
    <w:abstractNumId w:val="630"/>
  </w:num>
  <w:num w:numId="1356">
    <w:abstractNumId w:val="96"/>
  </w:num>
  <w:num w:numId="1357">
    <w:abstractNumId w:val="750"/>
  </w:num>
  <w:num w:numId="1358">
    <w:abstractNumId w:val="1367"/>
  </w:num>
  <w:num w:numId="1359">
    <w:abstractNumId w:val="611"/>
  </w:num>
  <w:num w:numId="1360">
    <w:abstractNumId w:val="1001"/>
  </w:num>
  <w:num w:numId="1361">
    <w:abstractNumId w:val="1419"/>
  </w:num>
  <w:num w:numId="1362">
    <w:abstractNumId w:val="146"/>
  </w:num>
  <w:num w:numId="1363">
    <w:abstractNumId w:val="1115"/>
  </w:num>
  <w:num w:numId="1364">
    <w:abstractNumId w:val="1150"/>
  </w:num>
  <w:num w:numId="1365">
    <w:abstractNumId w:val="834"/>
  </w:num>
  <w:num w:numId="1366">
    <w:abstractNumId w:val="595"/>
  </w:num>
  <w:num w:numId="1367">
    <w:abstractNumId w:val="866"/>
  </w:num>
  <w:num w:numId="1368">
    <w:abstractNumId w:val="1074"/>
  </w:num>
  <w:num w:numId="1369">
    <w:abstractNumId w:val="311"/>
  </w:num>
  <w:num w:numId="1370">
    <w:abstractNumId w:val="1324"/>
  </w:num>
  <w:num w:numId="1371">
    <w:abstractNumId w:val="1289"/>
  </w:num>
  <w:num w:numId="1372">
    <w:abstractNumId w:val="174"/>
  </w:num>
  <w:num w:numId="1373">
    <w:abstractNumId w:val="1167"/>
  </w:num>
  <w:num w:numId="1374">
    <w:abstractNumId w:val="769"/>
  </w:num>
  <w:num w:numId="1375">
    <w:abstractNumId w:val="764"/>
  </w:num>
  <w:num w:numId="1376">
    <w:abstractNumId w:val="497"/>
  </w:num>
  <w:num w:numId="1377">
    <w:abstractNumId w:val="1425"/>
  </w:num>
  <w:num w:numId="1378">
    <w:abstractNumId w:val="1453"/>
  </w:num>
  <w:num w:numId="1379">
    <w:abstractNumId w:val="186"/>
  </w:num>
  <w:num w:numId="1380">
    <w:abstractNumId w:val="968"/>
  </w:num>
  <w:num w:numId="1381">
    <w:abstractNumId w:val="253"/>
  </w:num>
  <w:num w:numId="1382">
    <w:abstractNumId w:val="867"/>
  </w:num>
  <w:num w:numId="1383">
    <w:abstractNumId w:val="1291"/>
  </w:num>
  <w:num w:numId="1384">
    <w:abstractNumId w:val="127"/>
  </w:num>
  <w:num w:numId="1385">
    <w:abstractNumId w:val="626"/>
  </w:num>
  <w:num w:numId="1386">
    <w:abstractNumId w:val="798"/>
  </w:num>
  <w:num w:numId="1387">
    <w:abstractNumId w:val="913"/>
  </w:num>
  <w:num w:numId="1388">
    <w:abstractNumId w:val="811"/>
  </w:num>
  <w:num w:numId="1389">
    <w:abstractNumId w:val="1161"/>
  </w:num>
  <w:num w:numId="1390">
    <w:abstractNumId w:val="937"/>
  </w:num>
  <w:num w:numId="1391">
    <w:abstractNumId w:val="1430"/>
  </w:num>
  <w:num w:numId="1392">
    <w:abstractNumId w:val="1274"/>
  </w:num>
  <w:num w:numId="1393">
    <w:abstractNumId w:val="1198"/>
  </w:num>
  <w:num w:numId="1394">
    <w:abstractNumId w:val="535"/>
  </w:num>
  <w:num w:numId="1395">
    <w:abstractNumId w:val="990"/>
  </w:num>
  <w:num w:numId="1396">
    <w:abstractNumId w:val="337"/>
  </w:num>
  <w:num w:numId="1397">
    <w:abstractNumId w:val="703"/>
  </w:num>
  <w:num w:numId="1398">
    <w:abstractNumId w:val="58"/>
  </w:num>
  <w:num w:numId="1399">
    <w:abstractNumId w:val="35"/>
  </w:num>
  <w:num w:numId="1400">
    <w:abstractNumId w:val="105"/>
  </w:num>
  <w:num w:numId="1401">
    <w:abstractNumId w:val="1452"/>
  </w:num>
  <w:num w:numId="1402">
    <w:abstractNumId w:val="1079"/>
  </w:num>
  <w:num w:numId="1403">
    <w:abstractNumId w:val="438"/>
  </w:num>
  <w:num w:numId="1404">
    <w:abstractNumId w:val="81"/>
  </w:num>
  <w:num w:numId="1405">
    <w:abstractNumId w:val="508"/>
  </w:num>
  <w:num w:numId="1406">
    <w:abstractNumId w:val="546"/>
  </w:num>
  <w:num w:numId="1407">
    <w:abstractNumId w:val="458"/>
  </w:num>
  <w:num w:numId="1408">
    <w:abstractNumId w:val="56"/>
  </w:num>
  <w:num w:numId="1409">
    <w:abstractNumId w:val="41"/>
  </w:num>
  <w:num w:numId="1410">
    <w:abstractNumId w:val="661"/>
  </w:num>
  <w:num w:numId="1411">
    <w:abstractNumId w:val="1305"/>
  </w:num>
  <w:num w:numId="1412">
    <w:abstractNumId w:val="294"/>
  </w:num>
  <w:num w:numId="1413">
    <w:abstractNumId w:val="304"/>
  </w:num>
  <w:num w:numId="1414">
    <w:abstractNumId w:val="498"/>
  </w:num>
  <w:num w:numId="1415">
    <w:abstractNumId w:val="350"/>
  </w:num>
  <w:num w:numId="1416">
    <w:abstractNumId w:val="87"/>
  </w:num>
  <w:num w:numId="1417">
    <w:abstractNumId w:val="1474"/>
  </w:num>
  <w:num w:numId="1418">
    <w:abstractNumId w:val="542"/>
  </w:num>
  <w:num w:numId="1419">
    <w:abstractNumId w:val="707"/>
  </w:num>
  <w:num w:numId="1420">
    <w:abstractNumId w:val="1308"/>
  </w:num>
  <w:num w:numId="1421">
    <w:abstractNumId w:val="893"/>
  </w:num>
  <w:num w:numId="1422">
    <w:abstractNumId w:val="421"/>
  </w:num>
  <w:num w:numId="1423">
    <w:abstractNumId w:val="175"/>
  </w:num>
  <w:num w:numId="1424">
    <w:abstractNumId w:val="1372"/>
  </w:num>
  <w:num w:numId="1425">
    <w:abstractNumId w:val="1163"/>
  </w:num>
  <w:num w:numId="1426">
    <w:abstractNumId w:val="487"/>
  </w:num>
  <w:num w:numId="1427">
    <w:abstractNumId w:val="1246"/>
  </w:num>
  <w:num w:numId="1428">
    <w:abstractNumId w:val="1438"/>
  </w:num>
  <w:num w:numId="1429">
    <w:abstractNumId w:val="1200"/>
  </w:num>
  <w:num w:numId="1430">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1386"/>
  </w:num>
  <w:num w:numId="1432">
    <w:abstractNumId w:val="246"/>
  </w:num>
  <w:num w:numId="1433">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4">
    <w:abstractNumId w:val="70"/>
  </w:num>
  <w:num w:numId="1435">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6">
    <w:abstractNumId w:val="549"/>
  </w:num>
  <w:num w:numId="1437">
    <w:abstractNumId w:val="684"/>
  </w:num>
  <w:num w:numId="1438">
    <w:abstractNumId w:val="503"/>
  </w:num>
  <w:num w:numId="1439">
    <w:abstractNumId w:val="532"/>
  </w:num>
  <w:num w:numId="1440">
    <w:abstractNumId w:val="1388"/>
  </w:num>
  <w:num w:numId="1441">
    <w:abstractNumId w:val="1424"/>
  </w:num>
  <w:num w:numId="1442">
    <w:abstractNumId w:val="13"/>
  </w:num>
  <w:num w:numId="1443">
    <w:abstractNumId w:val="159"/>
  </w:num>
  <w:num w:numId="1444">
    <w:abstractNumId w:val="1267"/>
  </w:num>
  <w:num w:numId="1445">
    <w:abstractNumId w:val="180"/>
  </w:num>
  <w:num w:numId="1446">
    <w:abstractNumId w:val="705"/>
  </w:num>
  <w:num w:numId="1447">
    <w:abstractNumId w:val="1260"/>
  </w:num>
  <w:num w:numId="1448">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9">
    <w:abstractNumId w:val="262"/>
  </w:num>
  <w:num w:numId="1450">
    <w:abstractNumId w:val="136"/>
  </w:num>
  <w:num w:numId="1451">
    <w:abstractNumId w:val="1498"/>
  </w:num>
  <w:num w:numId="1452">
    <w:abstractNumId w:val="903"/>
  </w:num>
  <w:num w:numId="1453">
    <w:abstractNumId w:val="1435"/>
  </w:num>
  <w:num w:numId="1454">
    <w:abstractNumId w:val="1360"/>
  </w:num>
  <w:num w:numId="1455">
    <w:abstractNumId w:val="457"/>
  </w:num>
  <w:num w:numId="1456">
    <w:abstractNumId w:val="207"/>
  </w:num>
  <w:num w:numId="1457">
    <w:abstractNumId w:val="1420"/>
  </w:num>
  <w:num w:numId="1458">
    <w:abstractNumId w:val="777"/>
  </w:num>
  <w:num w:numId="1459">
    <w:abstractNumId w:val="298"/>
  </w:num>
  <w:num w:numId="1460">
    <w:abstractNumId w:val="572"/>
  </w:num>
  <w:num w:numId="1461">
    <w:abstractNumId w:val="1231"/>
  </w:num>
  <w:num w:numId="1462">
    <w:abstractNumId w:val="1208"/>
  </w:num>
  <w:num w:numId="1463">
    <w:abstractNumId w:val="1190"/>
  </w:num>
  <w:num w:numId="1464">
    <w:abstractNumId w:val="445"/>
  </w:num>
  <w:num w:numId="1465">
    <w:abstractNumId w:val="403"/>
  </w:num>
  <w:num w:numId="1466">
    <w:abstractNumId w:val="678"/>
  </w:num>
  <w:num w:numId="1467">
    <w:abstractNumId w:val="914"/>
  </w:num>
  <w:num w:numId="1468">
    <w:abstractNumId w:val="1462"/>
  </w:num>
  <w:num w:numId="1469">
    <w:abstractNumId w:val="898"/>
  </w:num>
  <w:num w:numId="1470">
    <w:abstractNumId w:val="731"/>
  </w:num>
  <w:num w:numId="1471">
    <w:abstractNumId w:val="895"/>
  </w:num>
  <w:num w:numId="1472">
    <w:abstractNumId w:val="226"/>
  </w:num>
  <w:num w:numId="1473">
    <w:abstractNumId w:val="34"/>
  </w:num>
  <w:num w:numId="1474">
    <w:abstractNumId w:val="6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5">
    <w:abstractNumId w:val="664"/>
  </w:num>
  <w:num w:numId="1476">
    <w:abstractNumId w:val="901"/>
  </w:num>
  <w:num w:numId="1477">
    <w:abstractNumId w:val="790"/>
  </w:num>
  <w:num w:numId="1478">
    <w:abstractNumId w:val="289"/>
  </w:num>
  <w:num w:numId="1479">
    <w:abstractNumId w:val="91"/>
  </w:num>
  <w:num w:numId="1480">
    <w:abstractNumId w:val="287"/>
  </w:num>
  <w:num w:numId="1481">
    <w:abstractNumId w:val="297"/>
  </w:num>
  <w:num w:numId="1482">
    <w:abstractNumId w:val="1009"/>
  </w:num>
  <w:num w:numId="1483">
    <w:abstractNumId w:val="221"/>
  </w:num>
  <w:num w:numId="1484">
    <w:abstractNumId w:val="720"/>
  </w:num>
  <w:num w:numId="1485">
    <w:abstractNumId w:val="673"/>
  </w:num>
  <w:num w:numId="1486">
    <w:abstractNumId w:val="833"/>
  </w:num>
  <w:num w:numId="1487">
    <w:abstractNumId w:val="1349"/>
  </w:num>
  <w:num w:numId="1488">
    <w:abstractNumId w:val="319"/>
  </w:num>
  <w:num w:numId="1489">
    <w:abstractNumId w:val="1122"/>
  </w:num>
  <w:num w:numId="1490">
    <w:abstractNumId w:val="1045"/>
  </w:num>
  <w:num w:numId="1491">
    <w:abstractNumId w:val="173"/>
  </w:num>
  <w:num w:numId="1492">
    <w:abstractNumId w:val="775"/>
  </w:num>
  <w:num w:numId="1493">
    <w:abstractNumId w:val="1517"/>
  </w:num>
  <w:num w:numId="1494">
    <w:abstractNumId w:val="387"/>
  </w:num>
  <w:num w:numId="1495">
    <w:abstractNumId w:val="484"/>
  </w:num>
  <w:num w:numId="1496">
    <w:abstractNumId w:val="1467"/>
  </w:num>
  <w:num w:numId="1497">
    <w:abstractNumId w:val="1100"/>
  </w:num>
  <w:num w:numId="1498">
    <w:abstractNumId w:val="571"/>
  </w:num>
  <w:num w:numId="1499">
    <w:abstractNumId w:val="663"/>
  </w:num>
  <w:num w:numId="1500">
    <w:abstractNumId w:val="1176"/>
  </w:num>
  <w:num w:numId="1501">
    <w:abstractNumId w:val="1447"/>
  </w:num>
  <w:num w:numId="1502">
    <w:abstractNumId w:val="924"/>
  </w:num>
  <w:num w:numId="1503">
    <w:abstractNumId w:val="372"/>
  </w:num>
  <w:num w:numId="1504">
    <w:abstractNumId w:val="813"/>
  </w:num>
  <w:num w:numId="1505">
    <w:abstractNumId w:val="37"/>
  </w:num>
  <w:num w:numId="1506">
    <w:abstractNumId w:val="865"/>
  </w:num>
  <w:num w:numId="1507">
    <w:abstractNumId w:val="796"/>
  </w:num>
  <w:num w:numId="1508">
    <w:abstractNumId w:val="511"/>
  </w:num>
  <w:num w:numId="1509">
    <w:abstractNumId w:val="1477"/>
  </w:num>
  <w:num w:numId="1510">
    <w:abstractNumId w:val="1493"/>
  </w:num>
  <w:num w:numId="1511">
    <w:abstractNumId w:val="260"/>
  </w:num>
  <w:num w:numId="1512">
    <w:abstractNumId w:val="1515"/>
  </w:num>
  <w:num w:numId="1513">
    <w:abstractNumId w:val="752"/>
  </w:num>
  <w:num w:numId="1514">
    <w:abstractNumId w:val="6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5">
    <w:abstractNumId w:val="1017"/>
  </w:num>
  <w:num w:numId="1516">
    <w:abstractNumId w:val="1035"/>
  </w:num>
  <w:num w:numId="1517">
    <w:abstractNumId w:val="607"/>
  </w:num>
  <w:num w:numId="1518">
    <w:abstractNumId w:val="357"/>
  </w:num>
  <w:num w:numId="1519">
    <w:abstractNumId w:val="476"/>
  </w:num>
  <w:num w:numId="1520">
    <w:abstractNumId w:val="1393"/>
  </w:num>
  <w:num w:numId="1521">
    <w:abstractNumId w:val="902"/>
  </w:num>
  <w:num w:numId="1522">
    <w:abstractNumId w:val="342"/>
  </w:num>
  <w:num w:numId="1523">
    <w:abstractNumId w:val="1301"/>
  </w:num>
  <w:num w:numId="1524">
    <w:abstractNumId w:val="93"/>
  </w:num>
  <w:num w:numId="1525">
    <w:abstractNumId w:val="537"/>
  </w:num>
  <w:num w:numId="1526">
    <w:abstractNumId w:val="1355"/>
  </w:num>
  <w:num w:numId="1527">
    <w:abstractNumId w:val="47"/>
  </w:num>
  <w:num w:numId="1528">
    <w:abstractNumId w:val="1024"/>
  </w:num>
  <w:num w:numId="1529">
    <w:abstractNumId w:val="286"/>
  </w:num>
  <w:num w:numId="1530">
    <w:abstractNumId w:val="692"/>
  </w:num>
  <w:num w:numId="1531">
    <w:abstractNumId w:val="567"/>
  </w:num>
  <w:num w:numId="1532">
    <w:abstractNumId w:val="725"/>
  </w:num>
  <w:num w:numId="1533">
    <w:abstractNumId w:val="980"/>
  </w:num>
  <w:num w:numId="1534">
    <w:abstractNumId w:val="1011"/>
  </w:num>
  <w:num w:numId="1535">
    <w:abstractNumId w:val="1253"/>
  </w:num>
  <w:num w:numId="1536">
    <w:abstractNumId w:val="176"/>
  </w:num>
  <w:num w:numId="1537">
    <w:abstractNumId w:val="979"/>
  </w:num>
  <w:num w:numId="1538">
    <w:abstractNumId w:val="1350"/>
  </w:num>
  <w:num w:numId="1539">
    <w:abstractNumId w:val="685"/>
  </w:num>
  <w:num w:numId="1540">
    <w:abstractNumId w:val="491"/>
  </w:num>
  <w:num w:numId="1541">
    <w:abstractNumId w:val="986"/>
  </w:num>
  <w:num w:numId="1542">
    <w:abstractNumId w:val="1075"/>
  </w:num>
  <w:num w:numId="1543">
    <w:abstractNumId w:val="1475"/>
  </w:num>
  <w:num w:numId="1544">
    <w:abstractNumId w:val="585"/>
  </w:num>
  <w:num w:numId="1545">
    <w:abstractNumId w:val="735"/>
  </w:num>
  <w:num w:numId="1546">
    <w:abstractNumId w:val="977"/>
  </w:num>
  <w:num w:numId="1547">
    <w:abstractNumId w:val="1248"/>
  </w:num>
  <w:num w:numId="1548">
    <w:abstractNumId w:val="1429"/>
  </w:num>
  <w:num w:numId="1549">
    <w:abstractNumId w:val="373"/>
  </w:num>
  <w:num w:numId="1550">
    <w:abstractNumId w:val="1102"/>
  </w:num>
  <w:num w:numId="1551">
    <w:abstractNumId w:val="26"/>
  </w:num>
  <w:num w:numId="1552">
    <w:abstractNumId w:val="481"/>
  </w:num>
  <w:num w:numId="1553">
    <w:abstractNumId w:val="804"/>
  </w:num>
  <w:num w:numId="1554">
    <w:abstractNumId w:val="636"/>
  </w:num>
  <w:num w:numId="1555">
    <w:abstractNumId w:val="1454"/>
  </w:num>
  <w:num w:numId="1556">
    <w:abstractNumId w:val="578"/>
  </w:num>
  <w:num w:numId="1557">
    <w:abstractNumId w:val="596"/>
  </w:num>
  <w:num w:numId="1558">
    <w:abstractNumId w:val="697"/>
  </w:num>
  <w:num w:numId="1559">
    <w:abstractNumId w:val="820"/>
  </w:num>
  <w:num w:numId="1560">
    <w:abstractNumId w:val="296"/>
  </w:num>
  <w:num w:numId="1561">
    <w:abstractNumId w:val="1005"/>
  </w:num>
  <w:num w:numId="1562">
    <w:abstractNumId w:val="925"/>
  </w:num>
  <w:num w:numId="1563">
    <w:abstractNumId w:val="132"/>
  </w:num>
  <w:num w:numId="1564">
    <w:abstractNumId w:val="942"/>
  </w:num>
  <w:num w:numId="1565">
    <w:abstractNumId w:val="397"/>
  </w:num>
  <w:num w:numId="1566">
    <w:abstractNumId w:val="814"/>
  </w:num>
  <w:num w:numId="1567">
    <w:abstractNumId w:val="737"/>
  </w:num>
  <w:num w:numId="1568">
    <w:abstractNumId w:val="1228"/>
  </w:num>
  <w:num w:numId="1569">
    <w:abstractNumId w:val="1365"/>
  </w:num>
  <w:num w:numId="1570">
    <w:abstractNumId w:val="25"/>
  </w:num>
  <w:num w:numId="1571">
    <w:abstractNumId w:val="115"/>
  </w:num>
  <w:num w:numId="1572">
    <w:abstractNumId w:val="783"/>
  </w:num>
  <w:num w:numId="1573">
    <w:abstractNumId w:val="44"/>
  </w:num>
  <w:num w:numId="1574">
    <w:abstractNumId w:val="1336"/>
  </w:num>
  <w:num w:numId="1575">
    <w:abstractNumId w:val="32"/>
  </w:num>
  <w:num w:numId="1576">
    <w:abstractNumId w:val="15"/>
  </w:num>
  <w:num w:numId="1577">
    <w:abstractNumId w:val="1160"/>
  </w:num>
  <w:num w:numId="1578">
    <w:abstractNumId w:val="366"/>
  </w:num>
  <w:num w:numId="1579">
    <w:abstractNumId w:val="689"/>
  </w:num>
  <w:num w:numId="1580">
    <w:abstractNumId w:val="855"/>
  </w:num>
  <w:num w:numId="1581">
    <w:abstractNumId w:val="1294"/>
  </w:num>
  <w:num w:numId="1582">
    <w:abstractNumId w:val="1106"/>
  </w:num>
  <w:num w:numId="1583">
    <w:abstractNumId w:val="1039"/>
  </w:num>
  <w:num w:numId="1584">
    <w:abstractNumId w:val="465"/>
  </w:num>
  <w:num w:numId="1585">
    <w:abstractNumId w:val="1183"/>
  </w:num>
  <w:num w:numId="1586">
    <w:abstractNumId w:val="381"/>
  </w:num>
  <w:num w:numId="1587">
    <w:abstractNumId w:val="757"/>
  </w:num>
  <w:num w:numId="1588">
    <w:abstractNumId w:val="184"/>
  </w:num>
  <w:numIdMacAtCleanup w:val="15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mirrorMargins/>
  <w:hideSpellingErrors/>
  <w:hideGrammaticalErrors/>
  <w:attachedTemplate r:id="rId1"/>
  <w:trackRevisions/>
  <w:defaultTabStop w:val="403"/>
  <w:evenAndOddHeaders/>
  <w:drawingGridHorizontalSpacing w:val="100"/>
  <w:displayHorizontalDrawingGridEvery w:val="0"/>
  <w:displayVerticalDrawingGridEvery w:val="0"/>
  <w:noPunctuationKerning/>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10A"/>
    <w:rsid w:val="0000068F"/>
    <w:rsid w:val="0000070E"/>
    <w:rsid w:val="00000A31"/>
    <w:rsid w:val="00000BFA"/>
    <w:rsid w:val="000011A1"/>
    <w:rsid w:val="00001CB2"/>
    <w:rsid w:val="00001CC3"/>
    <w:rsid w:val="00002005"/>
    <w:rsid w:val="000020F3"/>
    <w:rsid w:val="00002F44"/>
    <w:rsid w:val="00002F60"/>
    <w:rsid w:val="00002FFA"/>
    <w:rsid w:val="00003244"/>
    <w:rsid w:val="000041B3"/>
    <w:rsid w:val="00004A4F"/>
    <w:rsid w:val="00004D18"/>
    <w:rsid w:val="00004DF1"/>
    <w:rsid w:val="00004F5E"/>
    <w:rsid w:val="00005550"/>
    <w:rsid w:val="00005F8D"/>
    <w:rsid w:val="00006878"/>
    <w:rsid w:val="000068B1"/>
    <w:rsid w:val="00007356"/>
    <w:rsid w:val="0000738D"/>
    <w:rsid w:val="00010308"/>
    <w:rsid w:val="00010328"/>
    <w:rsid w:val="000103D2"/>
    <w:rsid w:val="00010F9D"/>
    <w:rsid w:val="0001107E"/>
    <w:rsid w:val="00011396"/>
    <w:rsid w:val="00012093"/>
    <w:rsid w:val="00012913"/>
    <w:rsid w:val="000133D3"/>
    <w:rsid w:val="000135DF"/>
    <w:rsid w:val="000139CF"/>
    <w:rsid w:val="000148C9"/>
    <w:rsid w:val="000149A2"/>
    <w:rsid w:val="00014C29"/>
    <w:rsid w:val="00014C7C"/>
    <w:rsid w:val="00014EF5"/>
    <w:rsid w:val="0001539B"/>
    <w:rsid w:val="00015AC5"/>
    <w:rsid w:val="00015C8D"/>
    <w:rsid w:val="00016146"/>
    <w:rsid w:val="00016638"/>
    <w:rsid w:val="00016AA2"/>
    <w:rsid w:val="00016B84"/>
    <w:rsid w:val="00017E44"/>
    <w:rsid w:val="00020148"/>
    <w:rsid w:val="00020458"/>
    <w:rsid w:val="00020841"/>
    <w:rsid w:val="00020C16"/>
    <w:rsid w:val="00020F86"/>
    <w:rsid w:val="00020FE6"/>
    <w:rsid w:val="00021337"/>
    <w:rsid w:val="00021990"/>
    <w:rsid w:val="00022312"/>
    <w:rsid w:val="00022C86"/>
    <w:rsid w:val="0002321E"/>
    <w:rsid w:val="000239F7"/>
    <w:rsid w:val="00024797"/>
    <w:rsid w:val="0002492B"/>
    <w:rsid w:val="00024C5F"/>
    <w:rsid w:val="0002527B"/>
    <w:rsid w:val="00025407"/>
    <w:rsid w:val="00025779"/>
    <w:rsid w:val="00025920"/>
    <w:rsid w:val="000259C6"/>
    <w:rsid w:val="00025F06"/>
    <w:rsid w:val="000260C8"/>
    <w:rsid w:val="00026374"/>
    <w:rsid w:val="000269C8"/>
    <w:rsid w:val="00026B5F"/>
    <w:rsid w:val="00027292"/>
    <w:rsid w:val="0002777F"/>
    <w:rsid w:val="0003097E"/>
    <w:rsid w:val="00030B6F"/>
    <w:rsid w:val="000315AB"/>
    <w:rsid w:val="00031690"/>
    <w:rsid w:val="000316BA"/>
    <w:rsid w:val="00031EBD"/>
    <w:rsid w:val="00032780"/>
    <w:rsid w:val="00032C0D"/>
    <w:rsid w:val="00032CB3"/>
    <w:rsid w:val="00033359"/>
    <w:rsid w:val="00033CAC"/>
    <w:rsid w:val="00033FB4"/>
    <w:rsid w:val="00034105"/>
    <w:rsid w:val="0003414D"/>
    <w:rsid w:val="00034424"/>
    <w:rsid w:val="000344F7"/>
    <w:rsid w:val="000348AE"/>
    <w:rsid w:val="000349A1"/>
    <w:rsid w:val="00035180"/>
    <w:rsid w:val="00035225"/>
    <w:rsid w:val="000358AB"/>
    <w:rsid w:val="00036134"/>
    <w:rsid w:val="00036926"/>
    <w:rsid w:val="0003755A"/>
    <w:rsid w:val="00037590"/>
    <w:rsid w:val="000377FF"/>
    <w:rsid w:val="0003781B"/>
    <w:rsid w:val="000379D5"/>
    <w:rsid w:val="00040538"/>
    <w:rsid w:val="00040A7E"/>
    <w:rsid w:val="00040E5D"/>
    <w:rsid w:val="0004132A"/>
    <w:rsid w:val="0004187D"/>
    <w:rsid w:val="000419C3"/>
    <w:rsid w:val="00041C9A"/>
    <w:rsid w:val="000430FA"/>
    <w:rsid w:val="00043479"/>
    <w:rsid w:val="00044F12"/>
    <w:rsid w:val="000450F5"/>
    <w:rsid w:val="00046185"/>
    <w:rsid w:val="0004618C"/>
    <w:rsid w:val="0004677F"/>
    <w:rsid w:val="00046AED"/>
    <w:rsid w:val="00046F7A"/>
    <w:rsid w:val="0004792F"/>
    <w:rsid w:val="00047BAA"/>
    <w:rsid w:val="00047BCC"/>
    <w:rsid w:val="00047F8D"/>
    <w:rsid w:val="00050274"/>
    <w:rsid w:val="00050353"/>
    <w:rsid w:val="000504BF"/>
    <w:rsid w:val="00050A0E"/>
    <w:rsid w:val="00051028"/>
    <w:rsid w:val="000511EA"/>
    <w:rsid w:val="00051D8F"/>
    <w:rsid w:val="0005243C"/>
    <w:rsid w:val="00052D2E"/>
    <w:rsid w:val="00052EC4"/>
    <w:rsid w:val="00052EFC"/>
    <w:rsid w:val="00053225"/>
    <w:rsid w:val="00053503"/>
    <w:rsid w:val="00053534"/>
    <w:rsid w:val="00053775"/>
    <w:rsid w:val="00053804"/>
    <w:rsid w:val="00053DB6"/>
    <w:rsid w:val="00054D17"/>
    <w:rsid w:val="00055598"/>
    <w:rsid w:val="00055BD5"/>
    <w:rsid w:val="00056550"/>
    <w:rsid w:val="00056558"/>
    <w:rsid w:val="00056DA9"/>
    <w:rsid w:val="000575C2"/>
    <w:rsid w:val="00057704"/>
    <w:rsid w:val="0005787D"/>
    <w:rsid w:val="00057C95"/>
    <w:rsid w:val="000605E6"/>
    <w:rsid w:val="000611A9"/>
    <w:rsid w:val="000612CE"/>
    <w:rsid w:val="00061845"/>
    <w:rsid w:val="00061DA0"/>
    <w:rsid w:val="00061EC8"/>
    <w:rsid w:val="0006214F"/>
    <w:rsid w:val="000625EF"/>
    <w:rsid w:val="000625F1"/>
    <w:rsid w:val="000639AD"/>
    <w:rsid w:val="00063AE6"/>
    <w:rsid w:val="000642C6"/>
    <w:rsid w:val="0006447F"/>
    <w:rsid w:val="00065D08"/>
    <w:rsid w:val="00065DB2"/>
    <w:rsid w:val="00065F45"/>
    <w:rsid w:val="0006620E"/>
    <w:rsid w:val="00066646"/>
    <w:rsid w:val="00066663"/>
    <w:rsid w:val="00067688"/>
    <w:rsid w:val="00067949"/>
    <w:rsid w:val="0007086F"/>
    <w:rsid w:val="000709BD"/>
    <w:rsid w:val="00071909"/>
    <w:rsid w:val="00071985"/>
    <w:rsid w:val="00071F21"/>
    <w:rsid w:val="00071F4E"/>
    <w:rsid w:val="00072BB1"/>
    <w:rsid w:val="00073C3A"/>
    <w:rsid w:val="000745EB"/>
    <w:rsid w:val="00074D83"/>
    <w:rsid w:val="00075111"/>
    <w:rsid w:val="00075691"/>
    <w:rsid w:val="000766ED"/>
    <w:rsid w:val="00076B9E"/>
    <w:rsid w:val="00077E5B"/>
    <w:rsid w:val="000801CC"/>
    <w:rsid w:val="00081161"/>
    <w:rsid w:val="00081283"/>
    <w:rsid w:val="000813F4"/>
    <w:rsid w:val="00081437"/>
    <w:rsid w:val="000817D3"/>
    <w:rsid w:val="0008183F"/>
    <w:rsid w:val="0008191E"/>
    <w:rsid w:val="000819A3"/>
    <w:rsid w:val="000824E4"/>
    <w:rsid w:val="00082702"/>
    <w:rsid w:val="00082B66"/>
    <w:rsid w:val="00082BA8"/>
    <w:rsid w:val="00083454"/>
    <w:rsid w:val="00083CF4"/>
    <w:rsid w:val="000847C5"/>
    <w:rsid w:val="00084C87"/>
    <w:rsid w:val="00085141"/>
    <w:rsid w:val="00086289"/>
    <w:rsid w:val="00086B3C"/>
    <w:rsid w:val="00086B93"/>
    <w:rsid w:val="00087C8F"/>
    <w:rsid w:val="0009024B"/>
    <w:rsid w:val="0009072F"/>
    <w:rsid w:val="00091120"/>
    <w:rsid w:val="000918DA"/>
    <w:rsid w:val="0009209B"/>
    <w:rsid w:val="000925AE"/>
    <w:rsid w:val="000933F5"/>
    <w:rsid w:val="00094CE3"/>
    <w:rsid w:val="000950D9"/>
    <w:rsid w:val="0009565A"/>
    <w:rsid w:val="000958E3"/>
    <w:rsid w:val="00095CB3"/>
    <w:rsid w:val="00096D92"/>
    <w:rsid w:val="00097080"/>
    <w:rsid w:val="000971AB"/>
    <w:rsid w:val="00097A4C"/>
    <w:rsid w:val="00097ACE"/>
    <w:rsid w:val="00097FDC"/>
    <w:rsid w:val="000A05D1"/>
    <w:rsid w:val="000A07A2"/>
    <w:rsid w:val="000A12EF"/>
    <w:rsid w:val="000A1661"/>
    <w:rsid w:val="000A166B"/>
    <w:rsid w:val="000A1EA6"/>
    <w:rsid w:val="000A2242"/>
    <w:rsid w:val="000A2D69"/>
    <w:rsid w:val="000A3258"/>
    <w:rsid w:val="000A37B6"/>
    <w:rsid w:val="000A3E52"/>
    <w:rsid w:val="000A4A4F"/>
    <w:rsid w:val="000A4BD3"/>
    <w:rsid w:val="000A612A"/>
    <w:rsid w:val="000A614A"/>
    <w:rsid w:val="000A6B3B"/>
    <w:rsid w:val="000A7A52"/>
    <w:rsid w:val="000B0083"/>
    <w:rsid w:val="000B02F1"/>
    <w:rsid w:val="000B07FE"/>
    <w:rsid w:val="000B1504"/>
    <w:rsid w:val="000B1F1B"/>
    <w:rsid w:val="000B265D"/>
    <w:rsid w:val="000B26D2"/>
    <w:rsid w:val="000B3121"/>
    <w:rsid w:val="000B3492"/>
    <w:rsid w:val="000B3879"/>
    <w:rsid w:val="000B57C8"/>
    <w:rsid w:val="000B6E8C"/>
    <w:rsid w:val="000B7E45"/>
    <w:rsid w:val="000C005A"/>
    <w:rsid w:val="000C01A4"/>
    <w:rsid w:val="000C0277"/>
    <w:rsid w:val="000C02E5"/>
    <w:rsid w:val="000C0445"/>
    <w:rsid w:val="000C060E"/>
    <w:rsid w:val="000C0749"/>
    <w:rsid w:val="000C090B"/>
    <w:rsid w:val="000C0A2B"/>
    <w:rsid w:val="000C0DC9"/>
    <w:rsid w:val="000C1210"/>
    <w:rsid w:val="000C1762"/>
    <w:rsid w:val="000C179D"/>
    <w:rsid w:val="000C17BE"/>
    <w:rsid w:val="000C19AD"/>
    <w:rsid w:val="000C23C4"/>
    <w:rsid w:val="000C3094"/>
    <w:rsid w:val="000C3424"/>
    <w:rsid w:val="000C34BD"/>
    <w:rsid w:val="000C3B36"/>
    <w:rsid w:val="000C3BEC"/>
    <w:rsid w:val="000C487B"/>
    <w:rsid w:val="000C491B"/>
    <w:rsid w:val="000C4E16"/>
    <w:rsid w:val="000C550F"/>
    <w:rsid w:val="000C57B1"/>
    <w:rsid w:val="000C64C0"/>
    <w:rsid w:val="000C7947"/>
    <w:rsid w:val="000D0090"/>
    <w:rsid w:val="000D00D2"/>
    <w:rsid w:val="000D108B"/>
    <w:rsid w:val="000D1E38"/>
    <w:rsid w:val="000D29DF"/>
    <w:rsid w:val="000D2F54"/>
    <w:rsid w:val="000D3153"/>
    <w:rsid w:val="000D3CBD"/>
    <w:rsid w:val="000D3CC5"/>
    <w:rsid w:val="000D4CC8"/>
    <w:rsid w:val="000D4E55"/>
    <w:rsid w:val="000D53E9"/>
    <w:rsid w:val="000D57B8"/>
    <w:rsid w:val="000D5AB9"/>
    <w:rsid w:val="000D60F8"/>
    <w:rsid w:val="000D671D"/>
    <w:rsid w:val="000D69D0"/>
    <w:rsid w:val="000D6A7C"/>
    <w:rsid w:val="000D6CD4"/>
    <w:rsid w:val="000D6D22"/>
    <w:rsid w:val="000D7240"/>
    <w:rsid w:val="000D7758"/>
    <w:rsid w:val="000E01AF"/>
    <w:rsid w:val="000E0467"/>
    <w:rsid w:val="000E0523"/>
    <w:rsid w:val="000E0C25"/>
    <w:rsid w:val="000E1DAB"/>
    <w:rsid w:val="000E305D"/>
    <w:rsid w:val="000E330C"/>
    <w:rsid w:val="000E4284"/>
    <w:rsid w:val="000E719D"/>
    <w:rsid w:val="000F0914"/>
    <w:rsid w:val="000F0E49"/>
    <w:rsid w:val="000F11B1"/>
    <w:rsid w:val="000F11C5"/>
    <w:rsid w:val="000F1DE0"/>
    <w:rsid w:val="000F21F2"/>
    <w:rsid w:val="000F3632"/>
    <w:rsid w:val="000F4CEE"/>
    <w:rsid w:val="000F5540"/>
    <w:rsid w:val="000F5543"/>
    <w:rsid w:val="000F59A6"/>
    <w:rsid w:val="000F5E11"/>
    <w:rsid w:val="000F607A"/>
    <w:rsid w:val="000F6A89"/>
    <w:rsid w:val="000F7206"/>
    <w:rsid w:val="000F74BB"/>
    <w:rsid w:val="000F7977"/>
    <w:rsid w:val="001000E8"/>
    <w:rsid w:val="00101513"/>
    <w:rsid w:val="001019A2"/>
    <w:rsid w:val="00101EBC"/>
    <w:rsid w:val="00102602"/>
    <w:rsid w:val="00102782"/>
    <w:rsid w:val="00103313"/>
    <w:rsid w:val="001035BB"/>
    <w:rsid w:val="00103C7C"/>
    <w:rsid w:val="00104A1A"/>
    <w:rsid w:val="00104D33"/>
    <w:rsid w:val="00104FBC"/>
    <w:rsid w:val="00105513"/>
    <w:rsid w:val="0010681E"/>
    <w:rsid w:val="001102FB"/>
    <w:rsid w:val="00110D39"/>
    <w:rsid w:val="00111446"/>
    <w:rsid w:val="00111551"/>
    <w:rsid w:val="00112290"/>
    <w:rsid w:val="00112AD3"/>
    <w:rsid w:val="00112E4B"/>
    <w:rsid w:val="0011303E"/>
    <w:rsid w:val="00113D09"/>
    <w:rsid w:val="00114768"/>
    <w:rsid w:val="001149BF"/>
    <w:rsid w:val="00114C2E"/>
    <w:rsid w:val="00115074"/>
    <w:rsid w:val="0011546B"/>
    <w:rsid w:val="0011601B"/>
    <w:rsid w:val="00116059"/>
    <w:rsid w:val="0011682D"/>
    <w:rsid w:val="00116BBD"/>
    <w:rsid w:val="00116DAD"/>
    <w:rsid w:val="00116F3E"/>
    <w:rsid w:val="00117B54"/>
    <w:rsid w:val="00117D9B"/>
    <w:rsid w:val="00117FD6"/>
    <w:rsid w:val="001200B3"/>
    <w:rsid w:val="0012031C"/>
    <w:rsid w:val="00120381"/>
    <w:rsid w:val="00120469"/>
    <w:rsid w:val="00120932"/>
    <w:rsid w:val="00120B52"/>
    <w:rsid w:val="0012147D"/>
    <w:rsid w:val="001215E3"/>
    <w:rsid w:val="00121870"/>
    <w:rsid w:val="00122212"/>
    <w:rsid w:val="00122292"/>
    <w:rsid w:val="001228A8"/>
    <w:rsid w:val="00122BDC"/>
    <w:rsid w:val="0012311B"/>
    <w:rsid w:val="0012350E"/>
    <w:rsid w:val="0012412C"/>
    <w:rsid w:val="00124144"/>
    <w:rsid w:val="001248EB"/>
    <w:rsid w:val="00124C18"/>
    <w:rsid w:val="00124DD2"/>
    <w:rsid w:val="00125774"/>
    <w:rsid w:val="00125DD1"/>
    <w:rsid w:val="001264EE"/>
    <w:rsid w:val="001265F5"/>
    <w:rsid w:val="00126ECD"/>
    <w:rsid w:val="001271A6"/>
    <w:rsid w:val="00130312"/>
    <w:rsid w:val="0013044F"/>
    <w:rsid w:val="00130618"/>
    <w:rsid w:val="00130774"/>
    <w:rsid w:val="00130B2E"/>
    <w:rsid w:val="0013110A"/>
    <w:rsid w:val="001323D4"/>
    <w:rsid w:val="00132612"/>
    <w:rsid w:val="00132AAE"/>
    <w:rsid w:val="00133131"/>
    <w:rsid w:val="001335EE"/>
    <w:rsid w:val="0013401B"/>
    <w:rsid w:val="0013423F"/>
    <w:rsid w:val="00134DAD"/>
    <w:rsid w:val="00134E95"/>
    <w:rsid w:val="00135204"/>
    <w:rsid w:val="00135526"/>
    <w:rsid w:val="00135B3A"/>
    <w:rsid w:val="00135C3C"/>
    <w:rsid w:val="00136124"/>
    <w:rsid w:val="00136D53"/>
    <w:rsid w:val="0013710B"/>
    <w:rsid w:val="00137648"/>
    <w:rsid w:val="00137A1D"/>
    <w:rsid w:val="001401A2"/>
    <w:rsid w:val="0014059F"/>
    <w:rsid w:val="00140BEF"/>
    <w:rsid w:val="00140C76"/>
    <w:rsid w:val="00140F69"/>
    <w:rsid w:val="00141002"/>
    <w:rsid w:val="00141138"/>
    <w:rsid w:val="0014171A"/>
    <w:rsid w:val="001417BA"/>
    <w:rsid w:val="00141C64"/>
    <w:rsid w:val="00141D2D"/>
    <w:rsid w:val="00142A0A"/>
    <w:rsid w:val="00143165"/>
    <w:rsid w:val="0014348C"/>
    <w:rsid w:val="001434CE"/>
    <w:rsid w:val="00144284"/>
    <w:rsid w:val="00144CA9"/>
    <w:rsid w:val="00144DD7"/>
    <w:rsid w:val="00145775"/>
    <w:rsid w:val="001457FC"/>
    <w:rsid w:val="00146079"/>
    <w:rsid w:val="00146158"/>
    <w:rsid w:val="00146757"/>
    <w:rsid w:val="00147F71"/>
    <w:rsid w:val="0015078A"/>
    <w:rsid w:val="00150A49"/>
    <w:rsid w:val="001512CA"/>
    <w:rsid w:val="00151B69"/>
    <w:rsid w:val="001535CA"/>
    <w:rsid w:val="00154090"/>
    <w:rsid w:val="0015477F"/>
    <w:rsid w:val="00155469"/>
    <w:rsid w:val="001555D0"/>
    <w:rsid w:val="00155C06"/>
    <w:rsid w:val="00155CDA"/>
    <w:rsid w:val="00156AA7"/>
    <w:rsid w:val="00156F43"/>
    <w:rsid w:val="001572F0"/>
    <w:rsid w:val="0015789C"/>
    <w:rsid w:val="0015799F"/>
    <w:rsid w:val="0016003A"/>
    <w:rsid w:val="001601A2"/>
    <w:rsid w:val="00160587"/>
    <w:rsid w:val="00161FF2"/>
    <w:rsid w:val="00162E38"/>
    <w:rsid w:val="00162FCB"/>
    <w:rsid w:val="001644AA"/>
    <w:rsid w:val="00164954"/>
    <w:rsid w:val="00164D8C"/>
    <w:rsid w:val="001652E4"/>
    <w:rsid w:val="00165530"/>
    <w:rsid w:val="00165778"/>
    <w:rsid w:val="001658DD"/>
    <w:rsid w:val="001660D7"/>
    <w:rsid w:val="001661B2"/>
    <w:rsid w:val="001663BD"/>
    <w:rsid w:val="00166627"/>
    <w:rsid w:val="00166959"/>
    <w:rsid w:val="00167157"/>
    <w:rsid w:val="00167861"/>
    <w:rsid w:val="00167894"/>
    <w:rsid w:val="00167C65"/>
    <w:rsid w:val="00167E15"/>
    <w:rsid w:val="001701DF"/>
    <w:rsid w:val="0017023B"/>
    <w:rsid w:val="00170CE5"/>
    <w:rsid w:val="00170FD1"/>
    <w:rsid w:val="00171107"/>
    <w:rsid w:val="001719EF"/>
    <w:rsid w:val="00172048"/>
    <w:rsid w:val="0017264A"/>
    <w:rsid w:val="00172DBF"/>
    <w:rsid w:val="00173150"/>
    <w:rsid w:val="001731CD"/>
    <w:rsid w:val="0017338E"/>
    <w:rsid w:val="00173402"/>
    <w:rsid w:val="0017344B"/>
    <w:rsid w:val="001748F3"/>
    <w:rsid w:val="001751AF"/>
    <w:rsid w:val="00175461"/>
    <w:rsid w:val="0017582A"/>
    <w:rsid w:val="00175EBD"/>
    <w:rsid w:val="0017611E"/>
    <w:rsid w:val="00176804"/>
    <w:rsid w:val="00176944"/>
    <w:rsid w:val="00176950"/>
    <w:rsid w:val="00176D39"/>
    <w:rsid w:val="00176F52"/>
    <w:rsid w:val="001776DA"/>
    <w:rsid w:val="0017778E"/>
    <w:rsid w:val="00177FC5"/>
    <w:rsid w:val="001803E2"/>
    <w:rsid w:val="00180BFD"/>
    <w:rsid w:val="001811A1"/>
    <w:rsid w:val="001819E8"/>
    <w:rsid w:val="0018203B"/>
    <w:rsid w:val="001825AB"/>
    <w:rsid w:val="001825F8"/>
    <w:rsid w:val="00182BC4"/>
    <w:rsid w:val="00182C3E"/>
    <w:rsid w:val="00182CB2"/>
    <w:rsid w:val="00182E2D"/>
    <w:rsid w:val="001837C6"/>
    <w:rsid w:val="0018409E"/>
    <w:rsid w:val="00184B2F"/>
    <w:rsid w:val="00184EBD"/>
    <w:rsid w:val="001860C7"/>
    <w:rsid w:val="00187187"/>
    <w:rsid w:val="001871E8"/>
    <w:rsid w:val="001872DF"/>
    <w:rsid w:val="0018753F"/>
    <w:rsid w:val="00190B40"/>
    <w:rsid w:val="001912A3"/>
    <w:rsid w:val="0019140B"/>
    <w:rsid w:val="00191CB8"/>
    <w:rsid w:val="00192B91"/>
    <w:rsid w:val="00192F0E"/>
    <w:rsid w:val="00192FFE"/>
    <w:rsid w:val="0019340D"/>
    <w:rsid w:val="001936FC"/>
    <w:rsid w:val="00193A19"/>
    <w:rsid w:val="001942DE"/>
    <w:rsid w:val="0019464E"/>
    <w:rsid w:val="00194736"/>
    <w:rsid w:val="00195DA2"/>
    <w:rsid w:val="00195E56"/>
    <w:rsid w:val="00196E2B"/>
    <w:rsid w:val="0019732B"/>
    <w:rsid w:val="00197BED"/>
    <w:rsid w:val="00197C21"/>
    <w:rsid w:val="001A02B4"/>
    <w:rsid w:val="001A03F0"/>
    <w:rsid w:val="001A0D83"/>
    <w:rsid w:val="001A0E3F"/>
    <w:rsid w:val="001A1BE6"/>
    <w:rsid w:val="001A1D43"/>
    <w:rsid w:val="001A29AB"/>
    <w:rsid w:val="001A303B"/>
    <w:rsid w:val="001A30C6"/>
    <w:rsid w:val="001A376F"/>
    <w:rsid w:val="001A45D4"/>
    <w:rsid w:val="001A46D9"/>
    <w:rsid w:val="001A49B2"/>
    <w:rsid w:val="001A4AEF"/>
    <w:rsid w:val="001A4B30"/>
    <w:rsid w:val="001A524D"/>
    <w:rsid w:val="001A5611"/>
    <w:rsid w:val="001A5789"/>
    <w:rsid w:val="001A59C0"/>
    <w:rsid w:val="001A5A8A"/>
    <w:rsid w:val="001A5F8D"/>
    <w:rsid w:val="001A60D1"/>
    <w:rsid w:val="001A616E"/>
    <w:rsid w:val="001A6269"/>
    <w:rsid w:val="001A6289"/>
    <w:rsid w:val="001A63F1"/>
    <w:rsid w:val="001A6405"/>
    <w:rsid w:val="001A68B6"/>
    <w:rsid w:val="001A6A65"/>
    <w:rsid w:val="001A798E"/>
    <w:rsid w:val="001A7A99"/>
    <w:rsid w:val="001A7CB6"/>
    <w:rsid w:val="001A7F7F"/>
    <w:rsid w:val="001B055A"/>
    <w:rsid w:val="001B0936"/>
    <w:rsid w:val="001B0BF2"/>
    <w:rsid w:val="001B2297"/>
    <w:rsid w:val="001B245B"/>
    <w:rsid w:val="001B2656"/>
    <w:rsid w:val="001B2A36"/>
    <w:rsid w:val="001B35EE"/>
    <w:rsid w:val="001B369A"/>
    <w:rsid w:val="001B37E6"/>
    <w:rsid w:val="001B4C54"/>
    <w:rsid w:val="001B4CA1"/>
    <w:rsid w:val="001B594E"/>
    <w:rsid w:val="001B5C6D"/>
    <w:rsid w:val="001B60D7"/>
    <w:rsid w:val="001B621D"/>
    <w:rsid w:val="001B7696"/>
    <w:rsid w:val="001B76C0"/>
    <w:rsid w:val="001B7C6B"/>
    <w:rsid w:val="001B7D93"/>
    <w:rsid w:val="001C0085"/>
    <w:rsid w:val="001C008F"/>
    <w:rsid w:val="001C0535"/>
    <w:rsid w:val="001C05D4"/>
    <w:rsid w:val="001C06E9"/>
    <w:rsid w:val="001C1496"/>
    <w:rsid w:val="001C16C0"/>
    <w:rsid w:val="001C1979"/>
    <w:rsid w:val="001C1CAB"/>
    <w:rsid w:val="001C1FAC"/>
    <w:rsid w:val="001C2F19"/>
    <w:rsid w:val="001C3062"/>
    <w:rsid w:val="001C316E"/>
    <w:rsid w:val="001C36A8"/>
    <w:rsid w:val="001C386D"/>
    <w:rsid w:val="001C4050"/>
    <w:rsid w:val="001C48F9"/>
    <w:rsid w:val="001C4CB5"/>
    <w:rsid w:val="001C54F6"/>
    <w:rsid w:val="001C60FC"/>
    <w:rsid w:val="001C638E"/>
    <w:rsid w:val="001C6822"/>
    <w:rsid w:val="001C6DE6"/>
    <w:rsid w:val="001C6F19"/>
    <w:rsid w:val="001C6F64"/>
    <w:rsid w:val="001C7046"/>
    <w:rsid w:val="001C70FB"/>
    <w:rsid w:val="001C7A10"/>
    <w:rsid w:val="001D05B2"/>
    <w:rsid w:val="001D11B0"/>
    <w:rsid w:val="001D1319"/>
    <w:rsid w:val="001D13E3"/>
    <w:rsid w:val="001D1445"/>
    <w:rsid w:val="001D148E"/>
    <w:rsid w:val="001D23A8"/>
    <w:rsid w:val="001D267C"/>
    <w:rsid w:val="001D2BDE"/>
    <w:rsid w:val="001D34EC"/>
    <w:rsid w:val="001D3A4E"/>
    <w:rsid w:val="001D3ABC"/>
    <w:rsid w:val="001D3BCC"/>
    <w:rsid w:val="001D4A8C"/>
    <w:rsid w:val="001D4C27"/>
    <w:rsid w:val="001D52C8"/>
    <w:rsid w:val="001D547B"/>
    <w:rsid w:val="001D5B7C"/>
    <w:rsid w:val="001D70E7"/>
    <w:rsid w:val="001D7B7C"/>
    <w:rsid w:val="001D7CD2"/>
    <w:rsid w:val="001E02E5"/>
    <w:rsid w:val="001E0D60"/>
    <w:rsid w:val="001E14C5"/>
    <w:rsid w:val="001E1845"/>
    <w:rsid w:val="001E206E"/>
    <w:rsid w:val="001E214D"/>
    <w:rsid w:val="001E28FF"/>
    <w:rsid w:val="001E2EF0"/>
    <w:rsid w:val="001E2FDD"/>
    <w:rsid w:val="001E36B5"/>
    <w:rsid w:val="001E3E7A"/>
    <w:rsid w:val="001E419C"/>
    <w:rsid w:val="001E43E0"/>
    <w:rsid w:val="001E463E"/>
    <w:rsid w:val="001E47B6"/>
    <w:rsid w:val="001E48E7"/>
    <w:rsid w:val="001E515C"/>
    <w:rsid w:val="001E5C1E"/>
    <w:rsid w:val="001E5FF0"/>
    <w:rsid w:val="001E658E"/>
    <w:rsid w:val="001E6756"/>
    <w:rsid w:val="001E68B0"/>
    <w:rsid w:val="001E6EA1"/>
    <w:rsid w:val="001E7809"/>
    <w:rsid w:val="001E7A63"/>
    <w:rsid w:val="001F03D6"/>
    <w:rsid w:val="001F0999"/>
    <w:rsid w:val="001F13A3"/>
    <w:rsid w:val="001F1942"/>
    <w:rsid w:val="001F1A6C"/>
    <w:rsid w:val="001F1BF0"/>
    <w:rsid w:val="001F1E48"/>
    <w:rsid w:val="001F280A"/>
    <w:rsid w:val="001F3769"/>
    <w:rsid w:val="001F39C4"/>
    <w:rsid w:val="001F4382"/>
    <w:rsid w:val="001F444B"/>
    <w:rsid w:val="001F4648"/>
    <w:rsid w:val="001F482D"/>
    <w:rsid w:val="001F506D"/>
    <w:rsid w:val="001F5235"/>
    <w:rsid w:val="001F54A9"/>
    <w:rsid w:val="001F5817"/>
    <w:rsid w:val="001F597D"/>
    <w:rsid w:val="001F5FF7"/>
    <w:rsid w:val="001F6037"/>
    <w:rsid w:val="001F706A"/>
    <w:rsid w:val="001F7486"/>
    <w:rsid w:val="001F759A"/>
    <w:rsid w:val="001F75AE"/>
    <w:rsid w:val="001F7810"/>
    <w:rsid w:val="0020029F"/>
    <w:rsid w:val="00200A53"/>
    <w:rsid w:val="0020112B"/>
    <w:rsid w:val="00201325"/>
    <w:rsid w:val="00201852"/>
    <w:rsid w:val="00201E92"/>
    <w:rsid w:val="00201F18"/>
    <w:rsid w:val="00201F6A"/>
    <w:rsid w:val="0020208B"/>
    <w:rsid w:val="002021F3"/>
    <w:rsid w:val="002025FC"/>
    <w:rsid w:val="00202BE3"/>
    <w:rsid w:val="0020305B"/>
    <w:rsid w:val="00203662"/>
    <w:rsid w:val="00203BFD"/>
    <w:rsid w:val="002054C2"/>
    <w:rsid w:val="00205C61"/>
    <w:rsid w:val="00206010"/>
    <w:rsid w:val="00206549"/>
    <w:rsid w:val="002068AB"/>
    <w:rsid w:val="002068F0"/>
    <w:rsid w:val="00206AA9"/>
    <w:rsid w:val="00206DEC"/>
    <w:rsid w:val="00206F62"/>
    <w:rsid w:val="00210077"/>
    <w:rsid w:val="00210079"/>
    <w:rsid w:val="002100C1"/>
    <w:rsid w:val="0021118F"/>
    <w:rsid w:val="00211A14"/>
    <w:rsid w:val="00211AA7"/>
    <w:rsid w:val="00211D41"/>
    <w:rsid w:val="00211FB7"/>
    <w:rsid w:val="0021277A"/>
    <w:rsid w:val="00213017"/>
    <w:rsid w:val="002135E7"/>
    <w:rsid w:val="00214427"/>
    <w:rsid w:val="00214B34"/>
    <w:rsid w:val="00214E40"/>
    <w:rsid w:val="00215101"/>
    <w:rsid w:val="002160E2"/>
    <w:rsid w:val="002166A8"/>
    <w:rsid w:val="00216FAD"/>
    <w:rsid w:val="002174A2"/>
    <w:rsid w:val="002174E2"/>
    <w:rsid w:val="002177F1"/>
    <w:rsid w:val="00217939"/>
    <w:rsid w:val="00217B91"/>
    <w:rsid w:val="00217D4F"/>
    <w:rsid w:val="00217EA5"/>
    <w:rsid w:val="002205E8"/>
    <w:rsid w:val="002208EC"/>
    <w:rsid w:val="00220EBC"/>
    <w:rsid w:val="002210FF"/>
    <w:rsid w:val="002212EA"/>
    <w:rsid w:val="002219EA"/>
    <w:rsid w:val="00222399"/>
    <w:rsid w:val="00222858"/>
    <w:rsid w:val="00222B21"/>
    <w:rsid w:val="00222E5C"/>
    <w:rsid w:val="0022315B"/>
    <w:rsid w:val="002231F8"/>
    <w:rsid w:val="00223742"/>
    <w:rsid w:val="00224061"/>
    <w:rsid w:val="002241B3"/>
    <w:rsid w:val="0022453A"/>
    <w:rsid w:val="00224DC4"/>
    <w:rsid w:val="00225429"/>
    <w:rsid w:val="00225BCB"/>
    <w:rsid w:val="00225CFE"/>
    <w:rsid w:val="00226240"/>
    <w:rsid w:val="00226FF6"/>
    <w:rsid w:val="0022722B"/>
    <w:rsid w:val="002276DA"/>
    <w:rsid w:val="00227700"/>
    <w:rsid w:val="00230880"/>
    <w:rsid w:val="00230ABA"/>
    <w:rsid w:val="002313AB"/>
    <w:rsid w:val="002328A6"/>
    <w:rsid w:val="00232DF8"/>
    <w:rsid w:val="002335EB"/>
    <w:rsid w:val="002338E9"/>
    <w:rsid w:val="00233FE5"/>
    <w:rsid w:val="0023550A"/>
    <w:rsid w:val="00235642"/>
    <w:rsid w:val="00235DD4"/>
    <w:rsid w:val="00236470"/>
    <w:rsid w:val="00236961"/>
    <w:rsid w:val="00236B73"/>
    <w:rsid w:val="00236E64"/>
    <w:rsid w:val="00237BA0"/>
    <w:rsid w:val="00237DB2"/>
    <w:rsid w:val="0024012F"/>
    <w:rsid w:val="00240626"/>
    <w:rsid w:val="00240B88"/>
    <w:rsid w:val="002410A4"/>
    <w:rsid w:val="00241961"/>
    <w:rsid w:val="00241E11"/>
    <w:rsid w:val="0024296C"/>
    <w:rsid w:val="00242BA0"/>
    <w:rsid w:val="0024325D"/>
    <w:rsid w:val="00243AB9"/>
    <w:rsid w:val="00243E99"/>
    <w:rsid w:val="002444D7"/>
    <w:rsid w:val="00244649"/>
    <w:rsid w:val="002448AD"/>
    <w:rsid w:val="00245457"/>
    <w:rsid w:val="00245531"/>
    <w:rsid w:val="00245BA8"/>
    <w:rsid w:val="00245FAF"/>
    <w:rsid w:val="0024709D"/>
    <w:rsid w:val="00247D7E"/>
    <w:rsid w:val="00250582"/>
    <w:rsid w:val="00251584"/>
    <w:rsid w:val="002516D5"/>
    <w:rsid w:val="0025447D"/>
    <w:rsid w:val="00254DA7"/>
    <w:rsid w:val="00255A87"/>
    <w:rsid w:val="00255AF3"/>
    <w:rsid w:val="00256154"/>
    <w:rsid w:val="00256A92"/>
    <w:rsid w:val="00256B2E"/>
    <w:rsid w:val="00256F98"/>
    <w:rsid w:val="00257038"/>
    <w:rsid w:val="00260B39"/>
    <w:rsid w:val="0026189F"/>
    <w:rsid w:val="0026197F"/>
    <w:rsid w:val="002624E2"/>
    <w:rsid w:val="0026283E"/>
    <w:rsid w:val="00262A05"/>
    <w:rsid w:val="00262B6B"/>
    <w:rsid w:val="00263224"/>
    <w:rsid w:val="0026358F"/>
    <w:rsid w:val="00263852"/>
    <w:rsid w:val="00263B96"/>
    <w:rsid w:val="002644A1"/>
    <w:rsid w:val="00265A70"/>
    <w:rsid w:val="00265AF4"/>
    <w:rsid w:val="00265D0B"/>
    <w:rsid w:val="00265D8B"/>
    <w:rsid w:val="00266AB6"/>
    <w:rsid w:val="00266D2C"/>
    <w:rsid w:val="00267137"/>
    <w:rsid w:val="00267E82"/>
    <w:rsid w:val="002705D1"/>
    <w:rsid w:val="00270A25"/>
    <w:rsid w:val="00270CDB"/>
    <w:rsid w:val="0027108D"/>
    <w:rsid w:val="00271D5B"/>
    <w:rsid w:val="002720C4"/>
    <w:rsid w:val="002726F6"/>
    <w:rsid w:val="00272958"/>
    <w:rsid w:val="00272A6D"/>
    <w:rsid w:val="00272B20"/>
    <w:rsid w:val="00272BA6"/>
    <w:rsid w:val="00273247"/>
    <w:rsid w:val="00273B17"/>
    <w:rsid w:val="00273C2D"/>
    <w:rsid w:val="00273DED"/>
    <w:rsid w:val="00273E7C"/>
    <w:rsid w:val="00274981"/>
    <w:rsid w:val="00274DB7"/>
    <w:rsid w:val="00274EA7"/>
    <w:rsid w:val="00275E12"/>
    <w:rsid w:val="0027695A"/>
    <w:rsid w:val="00276B67"/>
    <w:rsid w:val="00277CB5"/>
    <w:rsid w:val="002801CD"/>
    <w:rsid w:val="00280A14"/>
    <w:rsid w:val="00281181"/>
    <w:rsid w:val="00281219"/>
    <w:rsid w:val="0028144B"/>
    <w:rsid w:val="00281D56"/>
    <w:rsid w:val="0028207B"/>
    <w:rsid w:val="0028262A"/>
    <w:rsid w:val="002827AB"/>
    <w:rsid w:val="00282D23"/>
    <w:rsid w:val="002832C9"/>
    <w:rsid w:val="00284402"/>
    <w:rsid w:val="00284C77"/>
    <w:rsid w:val="00284E3A"/>
    <w:rsid w:val="0028527D"/>
    <w:rsid w:val="00285EE9"/>
    <w:rsid w:val="00286073"/>
    <w:rsid w:val="002861C6"/>
    <w:rsid w:val="00286791"/>
    <w:rsid w:val="00286A19"/>
    <w:rsid w:val="00286AFC"/>
    <w:rsid w:val="002875BF"/>
    <w:rsid w:val="00287677"/>
    <w:rsid w:val="0028769F"/>
    <w:rsid w:val="002906EA"/>
    <w:rsid w:val="00290992"/>
    <w:rsid w:val="0029152C"/>
    <w:rsid w:val="00291CBE"/>
    <w:rsid w:val="002924DE"/>
    <w:rsid w:val="00292976"/>
    <w:rsid w:val="002929C9"/>
    <w:rsid w:val="00293973"/>
    <w:rsid w:val="00293A14"/>
    <w:rsid w:val="00293AF6"/>
    <w:rsid w:val="00293E5F"/>
    <w:rsid w:val="002949AF"/>
    <w:rsid w:val="00294B02"/>
    <w:rsid w:val="00294F8A"/>
    <w:rsid w:val="00295173"/>
    <w:rsid w:val="002953AE"/>
    <w:rsid w:val="00295437"/>
    <w:rsid w:val="00295DD7"/>
    <w:rsid w:val="00296282"/>
    <w:rsid w:val="00296EE6"/>
    <w:rsid w:val="00297CB6"/>
    <w:rsid w:val="00297E3D"/>
    <w:rsid w:val="002A015C"/>
    <w:rsid w:val="002A0666"/>
    <w:rsid w:val="002A07A7"/>
    <w:rsid w:val="002A127F"/>
    <w:rsid w:val="002A2777"/>
    <w:rsid w:val="002A29A1"/>
    <w:rsid w:val="002A34DD"/>
    <w:rsid w:val="002A3A01"/>
    <w:rsid w:val="002A4272"/>
    <w:rsid w:val="002A42B6"/>
    <w:rsid w:val="002A4827"/>
    <w:rsid w:val="002A53C5"/>
    <w:rsid w:val="002A646C"/>
    <w:rsid w:val="002A7322"/>
    <w:rsid w:val="002A7563"/>
    <w:rsid w:val="002A766E"/>
    <w:rsid w:val="002A778A"/>
    <w:rsid w:val="002B118D"/>
    <w:rsid w:val="002B1601"/>
    <w:rsid w:val="002B1793"/>
    <w:rsid w:val="002B1BC1"/>
    <w:rsid w:val="002B1CE2"/>
    <w:rsid w:val="002B1EEE"/>
    <w:rsid w:val="002B20C0"/>
    <w:rsid w:val="002B2204"/>
    <w:rsid w:val="002B2BC6"/>
    <w:rsid w:val="002B2EC5"/>
    <w:rsid w:val="002B37BD"/>
    <w:rsid w:val="002B3A90"/>
    <w:rsid w:val="002B3B58"/>
    <w:rsid w:val="002B3E42"/>
    <w:rsid w:val="002B415A"/>
    <w:rsid w:val="002B4191"/>
    <w:rsid w:val="002B4235"/>
    <w:rsid w:val="002B49A4"/>
    <w:rsid w:val="002B5E9F"/>
    <w:rsid w:val="002B6403"/>
    <w:rsid w:val="002B6735"/>
    <w:rsid w:val="002B6820"/>
    <w:rsid w:val="002B797D"/>
    <w:rsid w:val="002B7BEB"/>
    <w:rsid w:val="002B7C28"/>
    <w:rsid w:val="002B7DB5"/>
    <w:rsid w:val="002C042A"/>
    <w:rsid w:val="002C0A48"/>
    <w:rsid w:val="002C0B43"/>
    <w:rsid w:val="002C135B"/>
    <w:rsid w:val="002C1374"/>
    <w:rsid w:val="002C1977"/>
    <w:rsid w:val="002C1B8F"/>
    <w:rsid w:val="002C2220"/>
    <w:rsid w:val="002C246B"/>
    <w:rsid w:val="002C254E"/>
    <w:rsid w:val="002C26DB"/>
    <w:rsid w:val="002C33F3"/>
    <w:rsid w:val="002C3667"/>
    <w:rsid w:val="002C437F"/>
    <w:rsid w:val="002C457F"/>
    <w:rsid w:val="002C479D"/>
    <w:rsid w:val="002C504F"/>
    <w:rsid w:val="002C5E3A"/>
    <w:rsid w:val="002C621B"/>
    <w:rsid w:val="002C6713"/>
    <w:rsid w:val="002C6802"/>
    <w:rsid w:val="002C779F"/>
    <w:rsid w:val="002C7A62"/>
    <w:rsid w:val="002C7BD0"/>
    <w:rsid w:val="002D00E4"/>
    <w:rsid w:val="002D0669"/>
    <w:rsid w:val="002D0D50"/>
    <w:rsid w:val="002D19A8"/>
    <w:rsid w:val="002D271D"/>
    <w:rsid w:val="002D38D8"/>
    <w:rsid w:val="002D38ED"/>
    <w:rsid w:val="002D3F95"/>
    <w:rsid w:val="002D42F4"/>
    <w:rsid w:val="002D4B97"/>
    <w:rsid w:val="002D51EB"/>
    <w:rsid w:val="002D52EE"/>
    <w:rsid w:val="002D5AF2"/>
    <w:rsid w:val="002D627E"/>
    <w:rsid w:val="002D66E4"/>
    <w:rsid w:val="002D68DA"/>
    <w:rsid w:val="002D6C45"/>
    <w:rsid w:val="002D6D38"/>
    <w:rsid w:val="002D79D5"/>
    <w:rsid w:val="002D7FD2"/>
    <w:rsid w:val="002E00DD"/>
    <w:rsid w:val="002E018B"/>
    <w:rsid w:val="002E1A56"/>
    <w:rsid w:val="002E1ABD"/>
    <w:rsid w:val="002E211A"/>
    <w:rsid w:val="002E2367"/>
    <w:rsid w:val="002E2947"/>
    <w:rsid w:val="002E2C0B"/>
    <w:rsid w:val="002E3F27"/>
    <w:rsid w:val="002E486A"/>
    <w:rsid w:val="002E4A50"/>
    <w:rsid w:val="002E4AE1"/>
    <w:rsid w:val="002E60A3"/>
    <w:rsid w:val="002E62C8"/>
    <w:rsid w:val="002E6C8B"/>
    <w:rsid w:val="002E6EE7"/>
    <w:rsid w:val="002E701C"/>
    <w:rsid w:val="002E75F7"/>
    <w:rsid w:val="002E7E61"/>
    <w:rsid w:val="002F045C"/>
    <w:rsid w:val="002F0FA8"/>
    <w:rsid w:val="002F1A2E"/>
    <w:rsid w:val="002F2166"/>
    <w:rsid w:val="002F28EA"/>
    <w:rsid w:val="002F2B62"/>
    <w:rsid w:val="002F35BE"/>
    <w:rsid w:val="002F3BF4"/>
    <w:rsid w:val="002F423F"/>
    <w:rsid w:val="002F42C1"/>
    <w:rsid w:val="002F474B"/>
    <w:rsid w:val="002F55F1"/>
    <w:rsid w:val="002F6111"/>
    <w:rsid w:val="002F6BBA"/>
    <w:rsid w:val="002F6D6F"/>
    <w:rsid w:val="002F6F1C"/>
    <w:rsid w:val="002F7F35"/>
    <w:rsid w:val="003001AE"/>
    <w:rsid w:val="003003D6"/>
    <w:rsid w:val="00300820"/>
    <w:rsid w:val="00302315"/>
    <w:rsid w:val="003029F3"/>
    <w:rsid w:val="00302E1E"/>
    <w:rsid w:val="00302EE9"/>
    <w:rsid w:val="00303214"/>
    <w:rsid w:val="0030338C"/>
    <w:rsid w:val="00303A5A"/>
    <w:rsid w:val="0030405F"/>
    <w:rsid w:val="00304798"/>
    <w:rsid w:val="00304FAC"/>
    <w:rsid w:val="003055B6"/>
    <w:rsid w:val="00305A10"/>
    <w:rsid w:val="00305A70"/>
    <w:rsid w:val="00305E2B"/>
    <w:rsid w:val="0030647A"/>
    <w:rsid w:val="00306BB2"/>
    <w:rsid w:val="00307224"/>
    <w:rsid w:val="003078B9"/>
    <w:rsid w:val="00307B89"/>
    <w:rsid w:val="00307DC8"/>
    <w:rsid w:val="0031064F"/>
    <w:rsid w:val="003115F6"/>
    <w:rsid w:val="003123FC"/>
    <w:rsid w:val="00313ABD"/>
    <w:rsid w:val="00314265"/>
    <w:rsid w:val="003144CB"/>
    <w:rsid w:val="00314EF4"/>
    <w:rsid w:val="00315550"/>
    <w:rsid w:val="0031572A"/>
    <w:rsid w:val="00315BAB"/>
    <w:rsid w:val="00315DAF"/>
    <w:rsid w:val="00315EAB"/>
    <w:rsid w:val="00316267"/>
    <w:rsid w:val="003171BF"/>
    <w:rsid w:val="0031780A"/>
    <w:rsid w:val="0031788C"/>
    <w:rsid w:val="00317AA1"/>
    <w:rsid w:val="00320450"/>
    <w:rsid w:val="003205F6"/>
    <w:rsid w:val="00320730"/>
    <w:rsid w:val="0032146B"/>
    <w:rsid w:val="00321E3E"/>
    <w:rsid w:val="003228B0"/>
    <w:rsid w:val="0032292A"/>
    <w:rsid w:val="003237AF"/>
    <w:rsid w:val="003238DB"/>
    <w:rsid w:val="00323AC7"/>
    <w:rsid w:val="00323DE6"/>
    <w:rsid w:val="00323ECD"/>
    <w:rsid w:val="00324D9D"/>
    <w:rsid w:val="00324FDC"/>
    <w:rsid w:val="00325333"/>
    <w:rsid w:val="00325436"/>
    <w:rsid w:val="003258C2"/>
    <w:rsid w:val="00326113"/>
    <w:rsid w:val="003264E2"/>
    <w:rsid w:val="00326BE7"/>
    <w:rsid w:val="00326D0A"/>
    <w:rsid w:val="00326E40"/>
    <w:rsid w:val="00326F54"/>
    <w:rsid w:val="00327BF7"/>
    <w:rsid w:val="00330832"/>
    <w:rsid w:val="003308DD"/>
    <w:rsid w:val="00330C9A"/>
    <w:rsid w:val="00330F2A"/>
    <w:rsid w:val="00332420"/>
    <w:rsid w:val="00332D4C"/>
    <w:rsid w:val="00333B36"/>
    <w:rsid w:val="00335F6A"/>
    <w:rsid w:val="00336191"/>
    <w:rsid w:val="00336408"/>
    <w:rsid w:val="00336F8D"/>
    <w:rsid w:val="0033741C"/>
    <w:rsid w:val="00337ABA"/>
    <w:rsid w:val="0034032C"/>
    <w:rsid w:val="003408E7"/>
    <w:rsid w:val="0034157D"/>
    <w:rsid w:val="0034203D"/>
    <w:rsid w:val="0034218A"/>
    <w:rsid w:val="00342FB6"/>
    <w:rsid w:val="00342FD6"/>
    <w:rsid w:val="00343186"/>
    <w:rsid w:val="00343429"/>
    <w:rsid w:val="003434AD"/>
    <w:rsid w:val="003435F9"/>
    <w:rsid w:val="00343E36"/>
    <w:rsid w:val="00343EB9"/>
    <w:rsid w:val="00344428"/>
    <w:rsid w:val="00345F29"/>
    <w:rsid w:val="00345F94"/>
    <w:rsid w:val="0034602E"/>
    <w:rsid w:val="003464A0"/>
    <w:rsid w:val="0034651E"/>
    <w:rsid w:val="00346C38"/>
    <w:rsid w:val="00346CC0"/>
    <w:rsid w:val="0034714D"/>
    <w:rsid w:val="003471DC"/>
    <w:rsid w:val="0035004B"/>
    <w:rsid w:val="00350D8E"/>
    <w:rsid w:val="00350E07"/>
    <w:rsid w:val="0035100D"/>
    <w:rsid w:val="00351628"/>
    <w:rsid w:val="00352017"/>
    <w:rsid w:val="00352B37"/>
    <w:rsid w:val="00352EC4"/>
    <w:rsid w:val="00353316"/>
    <w:rsid w:val="00353FD0"/>
    <w:rsid w:val="00354042"/>
    <w:rsid w:val="0035419E"/>
    <w:rsid w:val="003544DD"/>
    <w:rsid w:val="00354BFA"/>
    <w:rsid w:val="0035504E"/>
    <w:rsid w:val="00355256"/>
    <w:rsid w:val="003557F8"/>
    <w:rsid w:val="003558F8"/>
    <w:rsid w:val="00355D90"/>
    <w:rsid w:val="00355E22"/>
    <w:rsid w:val="00355E69"/>
    <w:rsid w:val="00357804"/>
    <w:rsid w:val="00360B1A"/>
    <w:rsid w:val="00360E02"/>
    <w:rsid w:val="00360EA2"/>
    <w:rsid w:val="00360FC8"/>
    <w:rsid w:val="00361AE1"/>
    <w:rsid w:val="00361BAF"/>
    <w:rsid w:val="0036219F"/>
    <w:rsid w:val="00362D15"/>
    <w:rsid w:val="00362D70"/>
    <w:rsid w:val="00363F51"/>
    <w:rsid w:val="00364E37"/>
    <w:rsid w:val="00364EA2"/>
    <w:rsid w:val="00364F0F"/>
    <w:rsid w:val="003656DE"/>
    <w:rsid w:val="00365BF7"/>
    <w:rsid w:val="00365C38"/>
    <w:rsid w:val="00366A99"/>
    <w:rsid w:val="00366B37"/>
    <w:rsid w:val="00367038"/>
    <w:rsid w:val="003679DC"/>
    <w:rsid w:val="00367C0B"/>
    <w:rsid w:val="00370038"/>
    <w:rsid w:val="00371716"/>
    <w:rsid w:val="00371933"/>
    <w:rsid w:val="00371F39"/>
    <w:rsid w:val="00372375"/>
    <w:rsid w:val="003728F9"/>
    <w:rsid w:val="003757D7"/>
    <w:rsid w:val="00375AC0"/>
    <w:rsid w:val="00375C2C"/>
    <w:rsid w:val="00375C6B"/>
    <w:rsid w:val="0037654E"/>
    <w:rsid w:val="00376A74"/>
    <w:rsid w:val="00376AC9"/>
    <w:rsid w:val="00376F67"/>
    <w:rsid w:val="00376F72"/>
    <w:rsid w:val="00377713"/>
    <w:rsid w:val="00377876"/>
    <w:rsid w:val="00380219"/>
    <w:rsid w:val="003806A6"/>
    <w:rsid w:val="00380E4C"/>
    <w:rsid w:val="0038160B"/>
    <w:rsid w:val="00382AE2"/>
    <w:rsid w:val="00383225"/>
    <w:rsid w:val="003834D8"/>
    <w:rsid w:val="00383FCA"/>
    <w:rsid w:val="003840E0"/>
    <w:rsid w:val="00384924"/>
    <w:rsid w:val="0038499E"/>
    <w:rsid w:val="00384BE6"/>
    <w:rsid w:val="00384EF0"/>
    <w:rsid w:val="00385939"/>
    <w:rsid w:val="00385A21"/>
    <w:rsid w:val="0038613A"/>
    <w:rsid w:val="00386630"/>
    <w:rsid w:val="0038665D"/>
    <w:rsid w:val="00386A79"/>
    <w:rsid w:val="00387B31"/>
    <w:rsid w:val="0039011B"/>
    <w:rsid w:val="0039014B"/>
    <w:rsid w:val="00390421"/>
    <w:rsid w:val="00390AEE"/>
    <w:rsid w:val="00390C82"/>
    <w:rsid w:val="00390EC9"/>
    <w:rsid w:val="00391254"/>
    <w:rsid w:val="00392181"/>
    <w:rsid w:val="00392591"/>
    <w:rsid w:val="0039293A"/>
    <w:rsid w:val="0039396D"/>
    <w:rsid w:val="0039463E"/>
    <w:rsid w:val="00394DBB"/>
    <w:rsid w:val="00394EAC"/>
    <w:rsid w:val="00394F21"/>
    <w:rsid w:val="003956EE"/>
    <w:rsid w:val="003966E3"/>
    <w:rsid w:val="0039784B"/>
    <w:rsid w:val="003A0C48"/>
    <w:rsid w:val="003A1072"/>
    <w:rsid w:val="003A1718"/>
    <w:rsid w:val="003A1F0A"/>
    <w:rsid w:val="003A2216"/>
    <w:rsid w:val="003A22E2"/>
    <w:rsid w:val="003A277E"/>
    <w:rsid w:val="003A2960"/>
    <w:rsid w:val="003A30C5"/>
    <w:rsid w:val="003A3B8E"/>
    <w:rsid w:val="003A4A8B"/>
    <w:rsid w:val="003A4B22"/>
    <w:rsid w:val="003A4CC8"/>
    <w:rsid w:val="003A5DB6"/>
    <w:rsid w:val="003A737F"/>
    <w:rsid w:val="003B06A9"/>
    <w:rsid w:val="003B0DD5"/>
    <w:rsid w:val="003B1D6B"/>
    <w:rsid w:val="003B1FF3"/>
    <w:rsid w:val="003B3043"/>
    <w:rsid w:val="003B3A98"/>
    <w:rsid w:val="003B4033"/>
    <w:rsid w:val="003B4147"/>
    <w:rsid w:val="003B4312"/>
    <w:rsid w:val="003B43C7"/>
    <w:rsid w:val="003B44FC"/>
    <w:rsid w:val="003B4A8A"/>
    <w:rsid w:val="003B59D2"/>
    <w:rsid w:val="003B5B66"/>
    <w:rsid w:val="003B678A"/>
    <w:rsid w:val="003B6A66"/>
    <w:rsid w:val="003B6D38"/>
    <w:rsid w:val="003B73B7"/>
    <w:rsid w:val="003B7584"/>
    <w:rsid w:val="003C076A"/>
    <w:rsid w:val="003C08F9"/>
    <w:rsid w:val="003C1856"/>
    <w:rsid w:val="003C1A99"/>
    <w:rsid w:val="003C2189"/>
    <w:rsid w:val="003C2468"/>
    <w:rsid w:val="003C24F0"/>
    <w:rsid w:val="003C32B2"/>
    <w:rsid w:val="003C3870"/>
    <w:rsid w:val="003C38C3"/>
    <w:rsid w:val="003C3971"/>
    <w:rsid w:val="003C3F19"/>
    <w:rsid w:val="003C404E"/>
    <w:rsid w:val="003C4138"/>
    <w:rsid w:val="003C4213"/>
    <w:rsid w:val="003C4691"/>
    <w:rsid w:val="003C480D"/>
    <w:rsid w:val="003C5832"/>
    <w:rsid w:val="003C5DB2"/>
    <w:rsid w:val="003C6E29"/>
    <w:rsid w:val="003C6E9D"/>
    <w:rsid w:val="003C71F0"/>
    <w:rsid w:val="003D07DC"/>
    <w:rsid w:val="003D1CCA"/>
    <w:rsid w:val="003D1E28"/>
    <w:rsid w:val="003D315F"/>
    <w:rsid w:val="003D32A9"/>
    <w:rsid w:val="003D3908"/>
    <w:rsid w:val="003D3C96"/>
    <w:rsid w:val="003D3E02"/>
    <w:rsid w:val="003D5776"/>
    <w:rsid w:val="003D5BBB"/>
    <w:rsid w:val="003D676E"/>
    <w:rsid w:val="003D7C3C"/>
    <w:rsid w:val="003E1032"/>
    <w:rsid w:val="003E1861"/>
    <w:rsid w:val="003E1BC1"/>
    <w:rsid w:val="003E2351"/>
    <w:rsid w:val="003E2693"/>
    <w:rsid w:val="003E2A66"/>
    <w:rsid w:val="003E343D"/>
    <w:rsid w:val="003E3BEA"/>
    <w:rsid w:val="003E422F"/>
    <w:rsid w:val="003E423C"/>
    <w:rsid w:val="003E48B4"/>
    <w:rsid w:val="003E4A2D"/>
    <w:rsid w:val="003E4C8B"/>
    <w:rsid w:val="003E4DA8"/>
    <w:rsid w:val="003E672A"/>
    <w:rsid w:val="003E6982"/>
    <w:rsid w:val="003E72FB"/>
    <w:rsid w:val="003E73A8"/>
    <w:rsid w:val="003E745B"/>
    <w:rsid w:val="003E76A5"/>
    <w:rsid w:val="003F03BC"/>
    <w:rsid w:val="003F0406"/>
    <w:rsid w:val="003F159A"/>
    <w:rsid w:val="003F1934"/>
    <w:rsid w:val="003F1A6E"/>
    <w:rsid w:val="003F2224"/>
    <w:rsid w:val="003F2883"/>
    <w:rsid w:val="003F2BDA"/>
    <w:rsid w:val="003F3BD9"/>
    <w:rsid w:val="003F3F83"/>
    <w:rsid w:val="003F4029"/>
    <w:rsid w:val="003F49B3"/>
    <w:rsid w:val="003F52AE"/>
    <w:rsid w:val="003F5A79"/>
    <w:rsid w:val="003F663C"/>
    <w:rsid w:val="003F6807"/>
    <w:rsid w:val="003F6A3C"/>
    <w:rsid w:val="003F707F"/>
    <w:rsid w:val="003F7234"/>
    <w:rsid w:val="003F7754"/>
    <w:rsid w:val="003F7C52"/>
    <w:rsid w:val="003F7F32"/>
    <w:rsid w:val="0040057E"/>
    <w:rsid w:val="00400E08"/>
    <w:rsid w:val="00401267"/>
    <w:rsid w:val="004012E4"/>
    <w:rsid w:val="0040147D"/>
    <w:rsid w:val="00402C31"/>
    <w:rsid w:val="004039D8"/>
    <w:rsid w:val="00404045"/>
    <w:rsid w:val="00404AC3"/>
    <w:rsid w:val="0040565C"/>
    <w:rsid w:val="00405693"/>
    <w:rsid w:val="00405B2B"/>
    <w:rsid w:val="004063AA"/>
    <w:rsid w:val="004073D3"/>
    <w:rsid w:val="0040783C"/>
    <w:rsid w:val="0040797E"/>
    <w:rsid w:val="00407E87"/>
    <w:rsid w:val="00410919"/>
    <w:rsid w:val="004109FE"/>
    <w:rsid w:val="00411141"/>
    <w:rsid w:val="00412628"/>
    <w:rsid w:val="004133B8"/>
    <w:rsid w:val="0041574A"/>
    <w:rsid w:val="00415961"/>
    <w:rsid w:val="00415D12"/>
    <w:rsid w:val="00416393"/>
    <w:rsid w:val="00416EE0"/>
    <w:rsid w:val="00416EF7"/>
    <w:rsid w:val="00416F67"/>
    <w:rsid w:val="004174A6"/>
    <w:rsid w:val="00417C71"/>
    <w:rsid w:val="0042042B"/>
    <w:rsid w:val="00420925"/>
    <w:rsid w:val="004219CB"/>
    <w:rsid w:val="00421AED"/>
    <w:rsid w:val="0042285B"/>
    <w:rsid w:val="0042293E"/>
    <w:rsid w:val="00422AC0"/>
    <w:rsid w:val="00422F12"/>
    <w:rsid w:val="00423688"/>
    <w:rsid w:val="00423A35"/>
    <w:rsid w:val="00423AE3"/>
    <w:rsid w:val="00423D62"/>
    <w:rsid w:val="00423E1C"/>
    <w:rsid w:val="004240DD"/>
    <w:rsid w:val="00424369"/>
    <w:rsid w:val="0042518F"/>
    <w:rsid w:val="00425398"/>
    <w:rsid w:val="004253E9"/>
    <w:rsid w:val="004259BD"/>
    <w:rsid w:val="0042613F"/>
    <w:rsid w:val="00426175"/>
    <w:rsid w:val="004264E9"/>
    <w:rsid w:val="004271AC"/>
    <w:rsid w:val="004276DB"/>
    <w:rsid w:val="0042784F"/>
    <w:rsid w:val="00427AC6"/>
    <w:rsid w:val="00430490"/>
    <w:rsid w:val="00430B05"/>
    <w:rsid w:val="004314E0"/>
    <w:rsid w:val="00431625"/>
    <w:rsid w:val="004321EC"/>
    <w:rsid w:val="004322E4"/>
    <w:rsid w:val="00432A16"/>
    <w:rsid w:val="0043365C"/>
    <w:rsid w:val="00433739"/>
    <w:rsid w:val="0043426C"/>
    <w:rsid w:val="004349F5"/>
    <w:rsid w:val="00434AB9"/>
    <w:rsid w:val="00435B72"/>
    <w:rsid w:val="0043620C"/>
    <w:rsid w:val="00436798"/>
    <w:rsid w:val="004375BF"/>
    <w:rsid w:val="00437A20"/>
    <w:rsid w:val="00440001"/>
    <w:rsid w:val="004403FF"/>
    <w:rsid w:val="00440FD1"/>
    <w:rsid w:val="004419F5"/>
    <w:rsid w:val="00441AED"/>
    <w:rsid w:val="00441C2E"/>
    <w:rsid w:val="0044224D"/>
    <w:rsid w:val="004429A2"/>
    <w:rsid w:val="00444525"/>
    <w:rsid w:val="00445292"/>
    <w:rsid w:val="0044546B"/>
    <w:rsid w:val="00445757"/>
    <w:rsid w:val="00445887"/>
    <w:rsid w:val="004464AD"/>
    <w:rsid w:val="004468C3"/>
    <w:rsid w:val="00446E53"/>
    <w:rsid w:val="00447194"/>
    <w:rsid w:val="004479AD"/>
    <w:rsid w:val="0045063C"/>
    <w:rsid w:val="0045099D"/>
    <w:rsid w:val="004526A5"/>
    <w:rsid w:val="004526EB"/>
    <w:rsid w:val="00452AC4"/>
    <w:rsid w:val="00452F0C"/>
    <w:rsid w:val="0045371C"/>
    <w:rsid w:val="00454B4A"/>
    <w:rsid w:val="00456540"/>
    <w:rsid w:val="00456AF2"/>
    <w:rsid w:val="004571D2"/>
    <w:rsid w:val="00457C2D"/>
    <w:rsid w:val="00457E00"/>
    <w:rsid w:val="004605B6"/>
    <w:rsid w:val="00460801"/>
    <w:rsid w:val="00460C95"/>
    <w:rsid w:val="0046163E"/>
    <w:rsid w:val="00461B60"/>
    <w:rsid w:val="00461B74"/>
    <w:rsid w:val="004622FB"/>
    <w:rsid w:val="004630E9"/>
    <w:rsid w:val="0046310E"/>
    <w:rsid w:val="00463A39"/>
    <w:rsid w:val="00463D2F"/>
    <w:rsid w:val="0046541A"/>
    <w:rsid w:val="00465C1E"/>
    <w:rsid w:val="00466989"/>
    <w:rsid w:val="00466EC5"/>
    <w:rsid w:val="00467427"/>
    <w:rsid w:val="00467AC7"/>
    <w:rsid w:val="004708DF"/>
    <w:rsid w:val="00470C0B"/>
    <w:rsid w:val="00470DC2"/>
    <w:rsid w:val="00470DC4"/>
    <w:rsid w:val="00470F92"/>
    <w:rsid w:val="00471186"/>
    <w:rsid w:val="00471273"/>
    <w:rsid w:val="004712DB"/>
    <w:rsid w:val="00471740"/>
    <w:rsid w:val="00471B1B"/>
    <w:rsid w:val="00471CAA"/>
    <w:rsid w:val="00471F49"/>
    <w:rsid w:val="00471F4A"/>
    <w:rsid w:val="004728FE"/>
    <w:rsid w:val="0047367C"/>
    <w:rsid w:val="004736CE"/>
    <w:rsid w:val="00473AF0"/>
    <w:rsid w:val="00473B27"/>
    <w:rsid w:val="00473EC4"/>
    <w:rsid w:val="00474890"/>
    <w:rsid w:val="004751B2"/>
    <w:rsid w:val="004767B5"/>
    <w:rsid w:val="00476938"/>
    <w:rsid w:val="00476AF3"/>
    <w:rsid w:val="00476E7D"/>
    <w:rsid w:val="00476EC7"/>
    <w:rsid w:val="00480216"/>
    <w:rsid w:val="004813EB"/>
    <w:rsid w:val="004813FD"/>
    <w:rsid w:val="0048181B"/>
    <w:rsid w:val="00481AF4"/>
    <w:rsid w:val="00481B23"/>
    <w:rsid w:val="00481DAC"/>
    <w:rsid w:val="00482029"/>
    <w:rsid w:val="00482A87"/>
    <w:rsid w:val="00482F50"/>
    <w:rsid w:val="00483C7C"/>
    <w:rsid w:val="00483F85"/>
    <w:rsid w:val="004841DA"/>
    <w:rsid w:val="004848CA"/>
    <w:rsid w:val="00484921"/>
    <w:rsid w:val="004851C4"/>
    <w:rsid w:val="00485B27"/>
    <w:rsid w:val="00485D66"/>
    <w:rsid w:val="0048623C"/>
    <w:rsid w:val="00486270"/>
    <w:rsid w:val="00486363"/>
    <w:rsid w:val="004878F5"/>
    <w:rsid w:val="00487FF6"/>
    <w:rsid w:val="004901F8"/>
    <w:rsid w:val="004907E9"/>
    <w:rsid w:val="004909C3"/>
    <w:rsid w:val="004912C9"/>
    <w:rsid w:val="00491BC9"/>
    <w:rsid w:val="00494231"/>
    <w:rsid w:val="00494263"/>
    <w:rsid w:val="00494C99"/>
    <w:rsid w:val="00495E27"/>
    <w:rsid w:val="00495EA6"/>
    <w:rsid w:val="00496B7F"/>
    <w:rsid w:val="00496EF5"/>
    <w:rsid w:val="00497970"/>
    <w:rsid w:val="004A0593"/>
    <w:rsid w:val="004A09B9"/>
    <w:rsid w:val="004A0B35"/>
    <w:rsid w:val="004A1109"/>
    <w:rsid w:val="004A16B0"/>
    <w:rsid w:val="004A18C2"/>
    <w:rsid w:val="004A1E32"/>
    <w:rsid w:val="004A2414"/>
    <w:rsid w:val="004A2653"/>
    <w:rsid w:val="004A35C6"/>
    <w:rsid w:val="004A3CB8"/>
    <w:rsid w:val="004A4371"/>
    <w:rsid w:val="004A468D"/>
    <w:rsid w:val="004A46DA"/>
    <w:rsid w:val="004A4E86"/>
    <w:rsid w:val="004A5000"/>
    <w:rsid w:val="004A5E29"/>
    <w:rsid w:val="004A6924"/>
    <w:rsid w:val="004A6E26"/>
    <w:rsid w:val="004A71FF"/>
    <w:rsid w:val="004A7791"/>
    <w:rsid w:val="004A7EAA"/>
    <w:rsid w:val="004B04C5"/>
    <w:rsid w:val="004B1323"/>
    <w:rsid w:val="004B1708"/>
    <w:rsid w:val="004B1D19"/>
    <w:rsid w:val="004B20CA"/>
    <w:rsid w:val="004B21BD"/>
    <w:rsid w:val="004B2239"/>
    <w:rsid w:val="004B2820"/>
    <w:rsid w:val="004B3A2D"/>
    <w:rsid w:val="004B4002"/>
    <w:rsid w:val="004B49EB"/>
    <w:rsid w:val="004B4DD2"/>
    <w:rsid w:val="004B53AC"/>
    <w:rsid w:val="004B56D8"/>
    <w:rsid w:val="004B57E2"/>
    <w:rsid w:val="004B614F"/>
    <w:rsid w:val="004B6770"/>
    <w:rsid w:val="004B6DAB"/>
    <w:rsid w:val="004B7D01"/>
    <w:rsid w:val="004B7D89"/>
    <w:rsid w:val="004C0245"/>
    <w:rsid w:val="004C02EF"/>
    <w:rsid w:val="004C03AD"/>
    <w:rsid w:val="004C0865"/>
    <w:rsid w:val="004C0FF1"/>
    <w:rsid w:val="004C10DB"/>
    <w:rsid w:val="004C1E7C"/>
    <w:rsid w:val="004C2687"/>
    <w:rsid w:val="004C289E"/>
    <w:rsid w:val="004C2A25"/>
    <w:rsid w:val="004C2E25"/>
    <w:rsid w:val="004C2FA6"/>
    <w:rsid w:val="004C3785"/>
    <w:rsid w:val="004C3D1F"/>
    <w:rsid w:val="004C402C"/>
    <w:rsid w:val="004C4800"/>
    <w:rsid w:val="004C4A34"/>
    <w:rsid w:val="004C5A0F"/>
    <w:rsid w:val="004C61B6"/>
    <w:rsid w:val="004C61C8"/>
    <w:rsid w:val="004C63CF"/>
    <w:rsid w:val="004C6606"/>
    <w:rsid w:val="004C6EA6"/>
    <w:rsid w:val="004C75FC"/>
    <w:rsid w:val="004D0173"/>
    <w:rsid w:val="004D0FF5"/>
    <w:rsid w:val="004D1030"/>
    <w:rsid w:val="004D1203"/>
    <w:rsid w:val="004D1769"/>
    <w:rsid w:val="004D1915"/>
    <w:rsid w:val="004D1BD1"/>
    <w:rsid w:val="004D46C4"/>
    <w:rsid w:val="004D5676"/>
    <w:rsid w:val="004D5769"/>
    <w:rsid w:val="004D59A8"/>
    <w:rsid w:val="004D5ACB"/>
    <w:rsid w:val="004D6903"/>
    <w:rsid w:val="004D6E40"/>
    <w:rsid w:val="004D6F30"/>
    <w:rsid w:val="004D7160"/>
    <w:rsid w:val="004D7410"/>
    <w:rsid w:val="004E010A"/>
    <w:rsid w:val="004E04BD"/>
    <w:rsid w:val="004E0EFF"/>
    <w:rsid w:val="004E182C"/>
    <w:rsid w:val="004E1D09"/>
    <w:rsid w:val="004E232B"/>
    <w:rsid w:val="004E34C7"/>
    <w:rsid w:val="004E362F"/>
    <w:rsid w:val="004E372D"/>
    <w:rsid w:val="004E377C"/>
    <w:rsid w:val="004E3DC9"/>
    <w:rsid w:val="004E452F"/>
    <w:rsid w:val="004E4634"/>
    <w:rsid w:val="004E46D8"/>
    <w:rsid w:val="004E4ED3"/>
    <w:rsid w:val="004E4F08"/>
    <w:rsid w:val="004E4FC0"/>
    <w:rsid w:val="004E5D81"/>
    <w:rsid w:val="004E623C"/>
    <w:rsid w:val="004E66F2"/>
    <w:rsid w:val="004E7650"/>
    <w:rsid w:val="004E7760"/>
    <w:rsid w:val="004F1612"/>
    <w:rsid w:val="004F19A5"/>
    <w:rsid w:val="004F1DC9"/>
    <w:rsid w:val="004F385F"/>
    <w:rsid w:val="004F49B5"/>
    <w:rsid w:val="004F4C8D"/>
    <w:rsid w:val="004F4CCE"/>
    <w:rsid w:val="004F4FE6"/>
    <w:rsid w:val="004F5297"/>
    <w:rsid w:val="004F530F"/>
    <w:rsid w:val="004F54A7"/>
    <w:rsid w:val="004F54AE"/>
    <w:rsid w:val="004F6B1B"/>
    <w:rsid w:val="004F6C60"/>
    <w:rsid w:val="004F740F"/>
    <w:rsid w:val="004F79DA"/>
    <w:rsid w:val="004F7F24"/>
    <w:rsid w:val="005005C5"/>
    <w:rsid w:val="005009C2"/>
    <w:rsid w:val="00500F37"/>
    <w:rsid w:val="005026CE"/>
    <w:rsid w:val="00502D48"/>
    <w:rsid w:val="00503C0C"/>
    <w:rsid w:val="00503D75"/>
    <w:rsid w:val="00504B01"/>
    <w:rsid w:val="00504F46"/>
    <w:rsid w:val="005050BC"/>
    <w:rsid w:val="00505874"/>
    <w:rsid w:val="00506721"/>
    <w:rsid w:val="00507C43"/>
    <w:rsid w:val="0051040E"/>
    <w:rsid w:val="00510514"/>
    <w:rsid w:val="00511309"/>
    <w:rsid w:val="005113AB"/>
    <w:rsid w:val="00511AAB"/>
    <w:rsid w:val="00514755"/>
    <w:rsid w:val="0051483D"/>
    <w:rsid w:val="00514B53"/>
    <w:rsid w:val="00514CF8"/>
    <w:rsid w:val="00516F75"/>
    <w:rsid w:val="005170C3"/>
    <w:rsid w:val="0051797D"/>
    <w:rsid w:val="00520808"/>
    <w:rsid w:val="00520E07"/>
    <w:rsid w:val="00520F20"/>
    <w:rsid w:val="00521142"/>
    <w:rsid w:val="005218CD"/>
    <w:rsid w:val="00521EAD"/>
    <w:rsid w:val="0052272C"/>
    <w:rsid w:val="00522A1A"/>
    <w:rsid w:val="00522CC9"/>
    <w:rsid w:val="00523976"/>
    <w:rsid w:val="00524290"/>
    <w:rsid w:val="005245E4"/>
    <w:rsid w:val="00524C69"/>
    <w:rsid w:val="00524C75"/>
    <w:rsid w:val="00524D15"/>
    <w:rsid w:val="00525158"/>
    <w:rsid w:val="00525DF6"/>
    <w:rsid w:val="0052649B"/>
    <w:rsid w:val="00526925"/>
    <w:rsid w:val="005269DF"/>
    <w:rsid w:val="00526AEF"/>
    <w:rsid w:val="005271CD"/>
    <w:rsid w:val="0053000C"/>
    <w:rsid w:val="00530FB8"/>
    <w:rsid w:val="00531196"/>
    <w:rsid w:val="005312AF"/>
    <w:rsid w:val="005317E0"/>
    <w:rsid w:val="00531C57"/>
    <w:rsid w:val="00531CC7"/>
    <w:rsid w:val="00531CEF"/>
    <w:rsid w:val="00531E56"/>
    <w:rsid w:val="0053250F"/>
    <w:rsid w:val="00532AB5"/>
    <w:rsid w:val="00533E91"/>
    <w:rsid w:val="0053584C"/>
    <w:rsid w:val="0053596D"/>
    <w:rsid w:val="00535CB6"/>
    <w:rsid w:val="005366BB"/>
    <w:rsid w:val="00536F3B"/>
    <w:rsid w:val="00537A6F"/>
    <w:rsid w:val="0054023D"/>
    <w:rsid w:val="0054023E"/>
    <w:rsid w:val="00540D45"/>
    <w:rsid w:val="00540DE4"/>
    <w:rsid w:val="00541213"/>
    <w:rsid w:val="00541E09"/>
    <w:rsid w:val="00541F73"/>
    <w:rsid w:val="00542957"/>
    <w:rsid w:val="00542A13"/>
    <w:rsid w:val="00542A4C"/>
    <w:rsid w:val="00542B90"/>
    <w:rsid w:val="00542EC9"/>
    <w:rsid w:val="0054309D"/>
    <w:rsid w:val="00543D25"/>
    <w:rsid w:val="00543DFB"/>
    <w:rsid w:val="00543F35"/>
    <w:rsid w:val="005444FE"/>
    <w:rsid w:val="0054511F"/>
    <w:rsid w:val="005451AB"/>
    <w:rsid w:val="005459CB"/>
    <w:rsid w:val="00546435"/>
    <w:rsid w:val="0054691F"/>
    <w:rsid w:val="00546CE6"/>
    <w:rsid w:val="0054772B"/>
    <w:rsid w:val="005500D5"/>
    <w:rsid w:val="00550FEB"/>
    <w:rsid w:val="005513EC"/>
    <w:rsid w:val="00551535"/>
    <w:rsid w:val="00551F47"/>
    <w:rsid w:val="005537B9"/>
    <w:rsid w:val="00553E0F"/>
    <w:rsid w:val="005541C3"/>
    <w:rsid w:val="005542A4"/>
    <w:rsid w:val="0055450D"/>
    <w:rsid w:val="00554B80"/>
    <w:rsid w:val="00554BD1"/>
    <w:rsid w:val="00554BFC"/>
    <w:rsid w:val="00554FC7"/>
    <w:rsid w:val="005550F0"/>
    <w:rsid w:val="0055587E"/>
    <w:rsid w:val="005559A3"/>
    <w:rsid w:val="00555FBA"/>
    <w:rsid w:val="005563DD"/>
    <w:rsid w:val="00556532"/>
    <w:rsid w:val="00556CD4"/>
    <w:rsid w:val="005577D7"/>
    <w:rsid w:val="00557D63"/>
    <w:rsid w:val="00560A4D"/>
    <w:rsid w:val="00560AAC"/>
    <w:rsid w:val="00560AD6"/>
    <w:rsid w:val="00561262"/>
    <w:rsid w:val="00562092"/>
    <w:rsid w:val="0056239B"/>
    <w:rsid w:val="0056269B"/>
    <w:rsid w:val="00562DDB"/>
    <w:rsid w:val="005631D4"/>
    <w:rsid w:val="0056346D"/>
    <w:rsid w:val="00563A33"/>
    <w:rsid w:val="00563DA8"/>
    <w:rsid w:val="0056441E"/>
    <w:rsid w:val="00564884"/>
    <w:rsid w:val="005648C3"/>
    <w:rsid w:val="0056521A"/>
    <w:rsid w:val="00565344"/>
    <w:rsid w:val="00565420"/>
    <w:rsid w:val="00566F28"/>
    <w:rsid w:val="005670F3"/>
    <w:rsid w:val="00567210"/>
    <w:rsid w:val="005676A0"/>
    <w:rsid w:val="00567D93"/>
    <w:rsid w:val="00570297"/>
    <w:rsid w:val="00570C40"/>
    <w:rsid w:val="00570EB8"/>
    <w:rsid w:val="00570F0C"/>
    <w:rsid w:val="00571320"/>
    <w:rsid w:val="005713F4"/>
    <w:rsid w:val="00571427"/>
    <w:rsid w:val="005715ED"/>
    <w:rsid w:val="00571BAE"/>
    <w:rsid w:val="00571FEC"/>
    <w:rsid w:val="00572A2F"/>
    <w:rsid w:val="00572B17"/>
    <w:rsid w:val="00573282"/>
    <w:rsid w:val="00574DDF"/>
    <w:rsid w:val="0057502D"/>
    <w:rsid w:val="0057535D"/>
    <w:rsid w:val="00575506"/>
    <w:rsid w:val="0057551E"/>
    <w:rsid w:val="005761C4"/>
    <w:rsid w:val="005761E8"/>
    <w:rsid w:val="005764B4"/>
    <w:rsid w:val="00576D5A"/>
    <w:rsid w:val="00580040"/>
    <w:rsid w:val="00580D17"/>
    <w:rsid w:val="005815B4"/>
    <w:rsid w:val="00581965"/>
    <w:rsid w:val="00581BF0"/>
    <w:rsid w:val="0058214B"/>
    <w:rsid w:val="00582214"/>
    <w:rsid w:val="0058231E"/>
    <w:rsid w:val="00582659"/>
    <w:rsid w:val="00583028"/>
    <w:rsid w:val="00584205"/>
    <w:rsid w:val="00584290"/>
    <w:rsid w:val="005848B4"/>
    <w:rsid w:val="0058496F"/>
    <w:rsid w:val="00585329"/>
    <w:rsid w:val="00585576"/>
    <w:rsid w:val="0058620A"/>
    <w:rsid w:val="005869FF"/>
    <w:rsid w:val="00586BDD"/>
    <w:rsid w:val="00586F9C"/>
    <w:rsid w:val="005875B9"/>
    <w:rsid w:val="005905B3"/>
    <w:rsid w:val="0059082A"/>
    <w:rsid w:val="0059133C"/>
    <w:rsid w:val="00591F2A"/>
    <w:rsid w:val="00592233"/>
    <w:rsid w:val="00592DDF"/>
    <w:rsid w:val="0059330D"/>
    <w:rsid w:val="00593420"/>
    <w:rsid w:val="005934AB"/>
    <w:rsid w:val="00593760"/>
    <w:rsid w:val="00594449"/>
    <w:rsid w:val="005947D8"/>
    <w:rsid w:val="0059523B"/>
    <w:rsid w:val="005956C7"/>
    <w:rsid w:val="00595CCC"/>
    <w:rsid w:val="00595D22"/>
    <w:rsid w:val="00596672"/>
    <w:rsid w:val="005966CE"/>
    <w:rsid w:val="00596CFD"/>
    <w:rsid w:val="00596EBC"/>
    <w:rsid w:val="005970D9"/>
    <w:rsid w:val="00597584"/>
    <w:rsid w:val="005976CB"/>
    <w:rsid w:val="00597992"/>
    <w:rsid w:val="00597D1C"/>
    <w:rsid w:val="00597D7A"/>
    <w:rsid w:val="005A071F"/>
    <w:rsid w:val="005A1241"/>
    <w:rsid w:val="005A1315"/>
    <w:rsid w:val="005A2482"/>
    <w:rsid w:val="005A2920"/>
    <w:rsid w:val="005A2BAA"/>
    <w:rsid w:val="005A4AE3"/>
    <w:rsid w:val="005A55EB"/>
    <w:rsid w:val="005A5D59"/>
    <w:rsid w:val="005A6630"/>
    <w:rsid w:val="005A6FA4"/>
    <w:rsid w:val="005A73D1"/>
    <w:rsid w:val="005A7473"/>
    <w:rsid w:val="005A7686"/>
    <w:rsid w:val="005A7DC0"/>
    <w:rsid w:val="005B04CE"/>
    <w:rsid w:val="005B1B0C"/>
    <w:rsid w:val="005B1DB1"/>
    <w:rsid w:val="005B26DC"/>
    <w:rsid w:val="005B27A6"/>
    <w:rsid w:val="005B3577"/>
    <w:rsid w:val="005B3CD9"/>
    <w:rsid w:val="005B3DBE"/>
    <w:rsid w:val="005B42C4"/>
    <w:rsid w:val="005B43E9"/>
    <w:rsid w:val="005B45BF"/>
    <w:rsid w:val="005B4EF9"/>
    <w:rsid w:val="005B4FB6"/>
    <w:rsid w:val="005B4FF2"/>
    <w:rsid w:val="005B5983"/>
    <w:rsid w:val="005B59F9"/>
    <w:rsid w:val="005B5D30"/>
    <w:rsid w:val="005B5D73"/>
    <w:rsid w:val="005B5DF4"/>
    <w:rsid w:val="005B6BDA"/>
    <w:rsid w:val="005B7B04"/>
    <w:rsid w:val="005C008F"/>
    <w:rsid w:val="005C0CA1"/>
    <w:rsid w:val="005C1328"/>
    <w:rsid w:val="005C189A"/>
    <w:rsid w:val="005C1AE8"/>
    <w:rsid w:val="005C1BC0"/>
    <w:rsid w:val="005C1EE0"/>
    <w:rsid w:val="005C28F4"/>
    <w:rsid w:val="005C2BD7"/>
    <w:rsid w:val="005C2F19"/>
    <w:rsid w:val="005C3583"/>
    <w:rsid w:val="005C3BBE"/>
    <w:rsid w:val="005C3C53"/>
    <w:rsid w:val="005C42E5"/>
    <w:rsid w:val="005C44D8"/>
    <w:rsid w:val="005C4A8C"/>
    <w:rsid w:val="005C4F2D"/>
    <w:rsid w:val="005C5D8B"/>
    <w:rsid w:val="005C6707"/>
    <w:rsid w:val="005C773A"/>
    <w:rsid w:val="005D0080"/>
    <w:rsid w:val="005D0307"/>
    <w:rsid w:val="005D098D"/>
    <w:rsid w:val="005D0B28"/>
    <w:rsid w:val="005D0D72"/>
    <w:rsid w:val="005D12CE"/>
    <w:rsid w:val="005D1366"/>
    <w:rsid w:val="005D14A5"/>
    <w:rsid w:val="005D174A"/>
    <w:rsid w:val="005D234B"/>
    <w:rsid w:val="005D359A"/>
    <w:rsid w:val="005D3773"/>
    <w:rsid w:val="005D3876"/>
    <w:rsid w:val="005D4122"/>
    <w:rsid w:val="005D43BD"/>
    <w:rsid w:val="005D449B"/>
    <w:rsid w:val="005D4740"/>
    <w:rsid w:val="005D47F0"/>
    <w:rsid w:val="005D484B"/>
    <w:rsid w:val="005D4898"/>
    <w:rsid w:val="005D4B87"/>
    <w:rsid w:val="005D5A1B"/>
    <w:rsid w:val="005D7B86"/>
    <w:rsid w:val="005D7E43"/>
    <w:rsid w:val="005E0048"/>
    <w:rsid w:val="005E10EF"/>
    <w:rsid w:val="005E1B82"/>
    <w:rsid w:val="005E1EF6"/>
    <w:rsid w:val="005E2D88"/>
    <w:rsid w:val="005E35C8"/>
    <w:rsid w:val="005E38CB"/>
    <w:rsid w:val="005E3A08"/>
    <w:rsid w:val="005E3AA9"/>
    <w:rsid w:val="005E4457"/>
    <w:rsid w:val="005E5F0B"/>
    <w:rsid w:val="005E6B3A"/>
    <w:rsid w:val="005E7156"/>
    <w:rsid w:val="005E793B"/>
    <w:rsid w:val="005F0749"/>
    <w:rsid w:val="005F1406"/>
    <w:rsid w:val="005F1687"/>
    <w:rsid w:val="005F1A1E"/>
    <w:rsid w:val="005F222F"/>
    <w:rsid w:val="005F26F0"/>
    <w:rsid w:val="005F297D"/>
    <w:rsid w:val="005F320F"/>
    <w:rsid w:val="005F3422"/>
    <w:rsid w:val="005F5B4A"/>
    <w:rsid w:val="005F5D40"/>
    <w:rsid w:val="005F668F"/>
    <w:rsid w:val="005F6E26"/>
    <w:rsid w:val="005F70BE"/>
    <w:rsid w:val="005F7AD6"/>
    <w:rsid w:val="005F7C6D"/>
    <w:rsid w:val="005F7F92"/>
    <w:rsid w:val="006001FF"/>
    <w:rsid w:val="00600F3E"/>
    <w:rsid w:val="00601296"/>
    <w:rsid w:val="0060179D"/>
    <w:rsid w:val="006017CA"/>
    <w:rsid w:val="00601B78"/>
    <w:rsid w:val="00602222"/>
    <w:rsid w:val="0060285B"/>
    <w:rsid w:val="00602A96"/>
    <w:rsid w:val="0060352F"/>
    <w:rsid w:val="0060375B"/>
    <w:rsid w:val="00603772"/>
    <w:rsid w:val="006037E3"/>
    <w:rsid w:val="00603E83"/>
    <w:rsid w:val="0060419C"/>
    <w:rsid w:val="00604F0A"/>
    <w:rsid w:val="00604F16"/>
    <w:rsid w:val="006051C4"/>
    <w:rsid w:val="00605299"/>
    <w:rsid w:val="0060531B"/>
    <w:rsid w:val="0060534A"/>
    <w:rsid w:val="00605B97"/>
    <w:rsid w:val="00605DF9"/>
    <w:rsid w:val="006065F8"/>
    <w:rsid w:val="006067DC"/>
    <w:rsid w:val="00606A1B"/>
    <w:rsid w:val="00606E07"/>
    <w:rsid w:val="00606F2D"/>
    <w:rsid w:val="0060710A"/>
    <w:rsid w:val="006074C6"/>
    <w:rsid w:val="00607728"/>
    <w:rsid w:val="006077C7"/>
    <w:rsid w:val="00607D92"/>
    <w:rsid w:val="00610B3D"/>
    <w:rsid w:val="006115B6"/>
    <w:rsid w:val="00612205"/>
    <w:rsid w:val="00612740"/>
    <w:rsid w:val="00612D45"/>
    <w:rsid w:val="00612FC7"/>
    <w:rsid w:val="00613287"/>
    <w:rsid w:val="006139A4"/>
    <w:rsid w:val="00613ED9"/>
    <w:rsid w:val="00614339"/>
    <w:rsid w:val="00616106"/>
    <w:rsid w:val="0061615B"/>
    <w:rsid w:val="006162C8"/>
    <w:rsid w:val="006164EE"/>
    <w:rsid w:val="00616991"/>
    <w:rsid w:val="006169E5"/>
    <w:rsid w:val="00617BFA"/>
    <w:rsid w:val="00617C4A"/>
    <w:rsid w:val="00620189"/>
    <w:rsid w:val="00620B0D"/>
    <w:rsid w:val="00620E09"/>
    <w:rsid w:val="006212B5"/>
    <w:rsid w:val="00621351"/>
    <w:rsid w:val="006217CB"/>
    <w:rsid w:val="006219F3"/>
    <w:rsid w:val="00621C54"/>
    <w:rsid w:val="00622186"/>
    <w:rsid w:val="00622C83"/>
    <w:rsid w:val="006232CB"/>
    <w:rsid w:val="00623563"/>
    <w:rsid w:val="00623BDC"/>
    <w:rsid w:val="006245AF"/>
    <w:rsid w:val="00624D8F"/>
    <w:rsid w:val="00624DFF"/>
    <w:rsid w:val="00625115"/>
    <w:rsid w:val="006264BA"/>
    <w:rsid w:val="0062661D"/>
    <w:rsid w:val="00626B1E"/>
    <w:rsid w:val="00627D24"/>
    <w:rsid w:val="00630508"/>
    <w:rsid w:val="00630A5A"/>
    <w:rsid w:val="00630CB1"/>
    <w:rsid w:val="006312C3"/>
    <w:rsid w:val="00632026"/>
    <w:rsid w:val="00632541"/>
    <w:rsid w:val="006327B6"/>
    <w:rsid w:val="006329FF"/>
    <w:rsid w:val="00632FE8"/>
    <w:rsid w:val="0063373C"/>
    <w:rsid w:val="00633AA2"/>
    <w:rsid w:val="00633DD3"/>
    <w:rsid w:val="00633E07"/>
    <w:rsid w:val="00634874"/>
    <w:rsid w:val="0063531C"/>
    <w:rsid w:val="006356CF"/>
    <w:rsid w:val="006360CA"/>
    <w:rsid w:val="006361CF"/>
    <w:rsid w:val="00636473"/>
    <w:rsid w:val="00636E38"/>
    <w:rsid w:val="00636FE6"/>
    <w:rsid w:val="00640952"/>
    <w:rsid w:val="00640BCB"/>
    <w:rsid w:val="006418E0"/>
    <w:rsid w:val="00641FD2"/>
    <w:rsid w:val="00642578"/>
    <w:rsid w:val="006430AB"/>
    <w:rsid w:val="006430BD"/>
    <w:rsid w:val="00643AF2"/>
    <w:rsid w:val="00644550"/>
    <w:rsid w:val="006445D5"/>
    <w:rsid w:val="00644833"/>
    <w:rsid w:val="0064603A"/>
    <w:rsid w:val="0064604A"/>
    <w:rsid w:val="00646621"/>
    <w:rsid w:val="0064674E"/>
    <w:rsid w:val="00646EAD"/>
    <w:rsid w:val="00647365"/>
    <w:rsid w:val="006506E0"/>
    <w:rsid w:val="00650D6A"/>
    <w:rsid w:val="0065158F"/>
    <w:rsid w:val="00651686"/>
    <w:rsid w:val="00652442"/>
    <w:rsid w:val="00652F87"/>
    <w:rsid w:val="00653451"/>
    <w:rsid w:val="006537B3"/>
    <w:rsid w:val="0065390F"/>
    <w:rsid w:val="00653D46"/>
    <w:rsid w:val="00653F1B"/>
    <w:rsid w:val="00653F21"/>
    <w:rsid w:val="006552DF"/>
    <w:rsid w:val="00655CEE"/>
    <w:rsid w:val="00655E48"/>
    <w:rsid w:val="006569CE"/>
    <w:rsid w:val="00656F14"/>
    <w:rsid w:val="0065705A"/>
    <w:rsid w:val="00657091"/>
    <w:rsid w:val="006575D9"/>
    <w:rsid w:val="00657C0C"/>
    <w:rsid w:val="00657DBB"/>
    <w:rsid w:val="006601E9"/>
    <w:rsid w:val="0066074B"/>
    <w:rsid w:val="00660C67"/>
    <w:rsid w:val="00662343"/>
    <w:rsid w:val="00662806"/>
    <w:rsid w:val="00662F32"/>
    <w:rsid w:val="00663113"/>
    <w:rsid w:val="006637C6"/>
    <w:rsid w:val="00663EE4"/>
    <w:rsid w:val="00664530"/>
    <w:rsid w:val="006645E8"/>
    <w:rsid w:val="00664921"/>
    <w:rsid w:val="00664EF3"/>
    <w:rsid w:val="00665070"/>
    <w:rsid w:val="0066558F"/>
    <w:rsid w:val="00665761"/>
    <w:rsid w:val="00665D48"/>
    <w:rsid w:val="00665EB3"/>
    <w:rsid w:val="00666396"/>
    <w:rsid w:val="00666716"/>
    <w:rsid w:val="0066693C"/>
    <w:rsid w:val="00666B64"/>
    <w:rsid w:val="00666D1F"/>
    <w:rsid w:val="00667A97"/>
    <w:rsid w:val="00670414"/>
    <w:rsid w:val="00670A44"/>
    <w:rsid w:val="00670C0D"/>
    <w:rsid w:val="00672123"/>
    <w:rsid w:val="0067229B"/>
    <w:rsid w:val="00672587"/>
    <w:rsid w:val="006735C9"/>
    <w:rsid w:val="00673AC7"/>
    <w:rsid w:val="00673DDC"/>
    <w:rsid w:val="00674591"/>
    <w:rsid w:val="00674971"/>
    <w:rsid w:val="00674B7E"/>
    <w:rsid w:val="00674D00"/>
    <w:rsid w:val="006751DF"/>
    <w:rsid w:val="00675312"/>
    <w:rsid w:val="006753C6"/>
    <w:rsid w:val="006754E4"/>
    <w:rsid w:val="00675B74"/>
    <w:rsid w:val="00676727"/>
    <w:rsid w:val="006768C7"/>
    <w:rsid w:val="0067698A"/>
    <w:rsid w:val="00676FB6"/>
    <w:rsid w:val="00680F64"/>
    <w:rsid w:val="00681578"/>
    <w:rsid w:val="0068164B"/>
    <w:rsid w:val="00681A60"/>
    <w:rsid w:val="006822DC"/>
    <w:rsid w:val="00682595"/>
    <w:rsid w:val="0068432C"/>
    <w:rsid w:val="006847F6"/>
    <w:rsid w:val="006850D9"/>
    <w:rsid w:val="0068515D"/>
    <w:rsid w:val="006857B4"/>
    <w:rsid w:val="00686198"/>
    <w:rsid w:val="006862C4"/>
    <w:rsid w:val="006865B0"/>
    <w:rsid w:val="00686633"/>
    <w:rsid w:val="00686CCA"/>
    <w:rsid w:val="0068771C"/>
    <w:rsid w:val="00687A3E"/>
    <w:rsid w:val="00687B1E"/>
    <w:rsid w:val="00690A41"/>
    <w:rsid w:val="00690D1B"/>
    <w:rsid w:val="00691A3C"/>
    <w:rsid w:val="00692900"/>
    <w:rsid w:val="00693657"/>
    <w:rsid w:val="00693C57"/>
    <w:rsid w:val="00695875"/>
    <w:rsid w:val="00695AB5"/>
    <w:rsid w:val="0069636E"/>
    <w:rsid w:val="00696655"/>
    <w:rsid w:val="006966BD"/>
    <w:rsid w:val="00696B73"/>
    <w:rsid w:val="006972E5"/>
    <w:rsid w:val="006976A3"/>
    <w:rsid w:val="006979AE"/>
    <w:rsid w:val="00697CC4"/>
    <w:rsid w:val="006A0081"/>
    <w:rsid w:val="006A0093"/>
    <w:rsid w:val="006A036B"/>
    <w:rsid w:val="006A100F"/>
    <w:rsid w:val="006A10C6"/>
    <w:rsid w:val="006A1380"/>
    <w:rsid w:val="006A1523"/>
    <w:rsid w:val="006A1D6F"/>
    <w:rsid w:val="006A1F80"/>
    <w:rsid w:val="006A265B"/>
    <w:rsid w:val="006A2C4B"/>
    <w:rsid w:val="006A2DB4"/>
    <w:rsid w:val="006A32A0"/>
    <w:rsid w:val="006A3525"/>
    <w:rsid w:val="006A3776"/>
    <w:rsid w:val="006A37C8"/>
    <w:rsid w:val="006A380D"/>
    <w:rsid w:val="006A383B"/>
    <w:rsid w:val="006A4840"/>
    <w:rsid w:val="006A6090"/>
    <w:rsid w:val="006A6573"/>
    <w:rsid w:val="006A65D7"/>
    <w:rsid w:val="006A7258"/>
    <w:rsid w:val="006A77CE"/>
    <w:rsid w:val="006A7D66"/>
    <w:rsid w:val="006B0057"/>
    <w:rsid w:val="006B058A"/>
    <w:rsid w:val="006B10DA"/>
    <w:rsid w:val="006B134A"/>
    <w:rsid w:val="006B1B28"/>
    <w:rsid w:val="006B1B97"/>
    <w:rsid w:val="006B1BE8"/>
    <w:rsid w:val="006B2604"/>
    <w:rsid w:val="006B283E"/>
    <w:rsid w:val="006B2955"/>
    <w:rsid w:val="006B3D6C"/>
    <w:rsid w:val="006B4102"/>
    <w:rsid w:val="006B41BF"/>
    <w:rsid w:val="006B426D"/>
    <w:rsid w:val="006B43B3"/>
    <w:rsid w:val="006B46BE"/>
    <w:rsid w:val="006B4ECF"/>
    <w:rsid w:val="006B5799"/>
    <w:rsid w:val="006B57CB"/>
    <w:rsid w:val="006B5B38"/>
    <w:rsid w:val="006B68D1"/>
    <w:rsid w:val="006B6D0A"/>
    <w:rsid w:val="006B6D32"/>
    <w:rsid w:val="006B77C7"/>
    <w:rsid w:val="006C0159"/>
    <w:rsid w:val="006C1164"/>
    <w:rsid w:val="006C296B"/>
    <w:rsid w:val="006C2F27"/>
    <w:rsid w:val="006C2F30"/>
    <w:rsid w:val="006C3D42"/>
    <w:rsid w:val="006C3FCC"/>
    <w:rsid w:val="006C4382"/>
    <w:rsid w:val="006C4913"/>
    <w:rsid w:val="006C4D5D"/>
    <w:rsid w:val="006C4F91"/>
    <w:rsid w:val="006C576A"/>
    <w:rsid w:val="006C589D"/>
    <w:rsid w:val="006C58A2"/>
    <w:rsid w:val="006C6040"/>
    <w:rsid w:val="006C6097"/>
    <w:rsid w:val="006C702C"/>
    <w:rsid w:val="006C7A34"/>
    <w:rsid w:val="006D0379"/>
    <w:rsid w:val="006D054A"/>
    <w:rsid w:val="006D0CEE"/>
    <w:rsid w:val="006D19B4"/>
    <w:rsid w:val="006D1C15"/>
    <w:rsid w:val="006D2337"/>
    <w:rsid w:val="006D29F8"/>
    <w:rsid w:val="006D2B83"/>
    <w:rsid w:val="006D317D"/>
    <w:rsid w:val="006D35B0"/>
    <w:rsid w:val="006D4480"/>
    <w:rsid w:val="006D4BC8"/>
    <w:rsid w:val="006D4E23"/>
    <w:rsid w:val="006D5B99"/>
    <w:rsid w:val="006D660E"/>
    <w:rsid w:val="006D7E13"/>
    <w:rsid w:val="006D7E77"/>
    <w:rsid w:val="006E08EC"/>
    <w:rsid w:val="006E0DB3"/>
    <w:rsid w:val="006E1302"/>
    <w:rsid w:val="006E14C7"/>
    <w:rsid w:val="006E1632"/>
    <w:rsid w:val="006E1EB0"/>
    <w:rsid w:val="006E2052"/>
    <w:rsid w:val="006E26C7"/>
    <w:rsid w:val="006E2966"/>
    <w:rsid w:val="006E3230"/>
    <w:rsid w:val="006E37D9"/>
    <w:rsid w:val="006E3895"/>
    <w:rsid w:val="006E4292"/>
    <w:rsid w:val="006E45ED"/>
    <w:rsid w:val="006E50A3"/>
    <w:rsid w:val="006E584F"/>
    <w:rsid w:val="006E5972"/>
    <w:rsid w:val="006E5D7D"/>
    <w:rsid w:val="006E5DBE"/>
    <w:rsid w:val="006E623C"/>
    <w:rsid w:val="006E638D"/>
    <w:rsid w:val="006E6733"/>
    <w:rsid w:val="006E6D0C"/>
    <w:rsid w:val="006E77FB"/>
    <w:rsid w:val="006E7CAC"/>
    <w:rsid w:val="006E7D6A"/>
    <w:rsid w:val="006F021A"/>
    <w:rsid w:val="006F049D"/>
    <w:rsid w:val="006F0F34"/>
    <w:rsid w:val="006F124D"/>
    <w:rsid w:val="006F1513"/>
    <w:rsid w:val="006F1578"/>
    <w:rsid w:val="006F2444"/>
    <w:rsid w:val="006F278F"/>
    <w:rsid w:val="006F3345"/>
    <w:rsid w:val="006F38BE"/>
    <w:rsid w:val="006F5ACA"/>
    <w:rsid w:val="006F5ECE"/>
    <w:rsid w:val="006F644D"/>
    <w:rsid w:val="006F64E6"/>
    <w:rsid w:val="006F6590"/>
    <w:rsid w:val="006F6653"/>
    <w:rsid w:val="006F6C0A"/>
    <w:rsid w:val="006F6FD7"/>
    <w:rsid w:val="006F76B1"/>
    <w:rsid w:val="006F7E7C"/>
    <w:rsid w:val="0070033E"/>
    <w:rsid w:val="00700C62"/>
    <w:rsid w:val="00701098"/>
    <w:rsid w:val="0070125A"/>
    <w:rsid w:val="007019FA"/>
    <w:rsid w:val="00701A7B"/>
    <w:rsid w:val="00701FF4"/>
    <w:rsid w:val="00702E72"/>
    <w:rsid w:val="00703487"/>
    <w:rsid w:val="007034EE"/>
    <w:rsid w:val="0070374F"/>
    <w:rsid w:val="00703808"/>
    <w:rsid w:val="00703FC8"/>
    <w:rsid w:val="00704747"/>
    <w:rsid w:val="00704FBA"/>
    <w:rsid w:val="0070508E"/>
    <w:rsid w:val="0070629B"/>
    <w:rsid w:val="00706BDB"/>
    <w:rsid w:val="0071039F"/>
    <w:rsid w:val="00710647"/>
    <w:rsid w:val="007108A2"/>
    <w:rsid w:val="007110FE"/>
    <w:rsid w:val="007112EC"/>
    <w:rsid w:val="00711920"/>
    <w:rsid w:val="00711C66"/>
    <w:rsid w:val="00712597"/>
    <w:rsid w:val="0071289C"/>
    <w:rsid w:val="00712B07"/>
    <w:rsid w:val="00713BBF"/>
    <w:rsid w:val="00713BD0"/>
    <w:rsid w:val="00714B06"/>
    <w:rsid w:val="00714C7E"/>
    <w:rsid w:val="00715A67"/>
    <w:rsid w:val="00715E7A"/>
    <w:rsid w:val="0071691B"/>
    <w:rsid w:val="00717375"/>
    <w:rsid w:val="007177CB"/>
    <w:rsid w:val="00717F79"/>
    <w:rsid w:val="00720221"/>
    <w:rsid w:val="00720314"/>
    <w:rsid w:val="00720333"/>
    <w:rsid w:val="007203D1"/>
    <w:rsid w:val="007207FC"/>
    <w:rsid w:val="00720A35"/>
    <w:rsid w:val="0072112C"/>
    <w:rsid w:val="0072165D"/>
    <w:rsid w:val="007217F2"/>
    <w:rsid w:val="007225E0"/>
    <w:rsid w:val="0072261B"/>
    <w:rsid w:val="00722F95"/>
    <w:rsid w:val="00723527"/>
    <w:rsid w:val="0072353C"/>
    <w:rsid w:val="007235DB"/>
    <w:rsid w:val="00723D87"/>
    <w:rsid w:val="007247A1"/>
    <w:rsid w:val="00724A70"/>
    <w:rsid w:val="00724A72"/>
    <w:rsid w:val="00725085"/>
    <w:rsid w:val="00725391"/>
    <w:rsid w:val="007258F8"/>
    <w:rsid w:val="00725B1C"/>
    <w:rsid w:val="00725DF9"/>
    <w:rsid w:val="007262AE"/>
    <w:rsid w:val="007262FC"/>
    <w:rsid w:val="00726364"/>
    <w:rsid w:val="0072666C"/>
    <w:rsid w:val="00726A32"/>
    <w:rsid w:val="00726A79"/>
    <w:rsid w:val="00727A43"/>
    <w:rsid w:val="00730A9F"/>
    <w:rsid w:val="00731059"/>
    <w:rsid w:val="007310B3"/>
    <w:rsid w:val="00731A03"/>
    <w:rsid w:val="00731B0A"/>
    <w:rsid w:val="00732086"/>
    <w:rsid w:val="007325A7"/>
    <w:rsid w:val="00732D6D"/>
    <w:rsid w:val="007332E3"/>
    <w:rsid w:val="00733967"/>
    <w:rsid w:val="00733F3C"/>
    <w:rsid w:val="00734075"/>
    <w:rsid w:val="0073418A"/>
    <w:rsid w:val="00734C3F"/>
    <w:rsid w:val="0073553A"/>
    <w:rsid w:val="00735C7E"/>
    <w:rsid w:val="00735F3E"/>
    <w:rsid w:val="00736F7F"/>
    <w:rsid w:val="007372FF"/>
    <w:rsid w:val="007377B4"/>
    <w:rsid w:val="007400BC"/>
    <w:rsid w:val="00740A9B"/>
    <w:rsid w:val="00740B90"/>
    <w:rsid w:val="00741262"/>
    <w:rsid w:val="007413A3"/>
    <w:rsid w:val="00741E7F"/>
    <w:rsid w:val="0074273A"/>
    <w:rsid w:val="0074281A"/>
    <w:rsid w:val="0074281D"/>
    <w:rsid w:val="00742BFC"/>
    <w:rsid w:val="00742D20"/>
    <w:rsid w:val="00742DFF"/>
    <w:rsid w:val="00742E31"/>
    <w:rsid w:val="00743426"/>
    <w:rsid w:val="0074396A"/>
    <w:rsid w:val="007439B1"/>
    <w:rsid w:val="0074434A"/>
    <w:rsid w:val="007447EE"/>
    <w:rsid w:val="00744C74"/>
    <w:rsid w:val="00744CC3"/>
    <w:rsid w:val="007464C9"/>
    <w:rsid w:val="00746572"/>
    <w:rsid w:val="00747551"/>
    <w:rsid w:val="007477B8"/>
    <w:rsid w:val="00747BF5"/>
    <w:rsid w:val="00747D32"/>
    <w:rsid w:val="00750890"/>
    <w:rsid w:val="00750F86"/>
    <w:rsid w:val="00751335"/>
    <w:rsid w:val="007516CC"/>
    <w:rsid w:val="00751C24"/>
    <w:rsid w:val="007526B0"/>
    <w:rsid w:val="007526C2"/>
    <w:rsid w:val="00753D2C"/>
    <w:rsid w:val="0075497F"/>
    <w:rsid w:val="00754A4B"/>
    <w:rsid w:val="007551C3"/>
    <w:rsid w:val="00755897"/>
    <w:rsid w:val="00755B7E"/>
    <w:rsid w:val="00756E91"/>
    <w:rsid w:val="0075737E"/>
    <w:rsid w:val="00760432"/>
    <w:rsid w:val="007604E3"/>
    <w:rsid w:val="007605B7"/>
    <w:rsid w:val="0076070F"/>
    <w:rsid w:val="00761955"/>
    <w:rsid w:val="007620B1"/>
    <w:rsid w:val="00762BEA"/>
    <w:rsid w:val="00762CE7"/>
    <w:rsid w:val="00762D1A"/>
    <w:rsid w:val="00763015"/>
    <w:rsid w:val="007633BE"/>
    <w:rsid w:val="00763483"/>
    <w:rsid w:val="007638E0"/>
    <w:rsid w:val="00763E6F"/>
    <w:rsid w:val="007640C7"/>
    <w:rsid w:val="00764766"/>
    <w:rsid w:val="007648B6"/>
    <w:rsid w:val="00764F41"/>
    <w:rsid w:val="00765136"/>
    <w:rsid w:val="0076557F"/>
    <w:rsid w:val="00765A15"/>
    <w:rsid w:val="0076699D"/>
    <w:rsid w:val="00766C2E"/>
    <w:rsid w:val="00767169"/>
    <w:rsid w:val="0076754F"/>
    <w:rsid w:val="007677E0"/>
    <w:rsid w:val="00767E5E"/>
    <w:rsid w:val="00771DE2"/>
    <w:rsid w:val="00771E43"/>
    <w:rsid w:val="007720DA"/>
    <w:rsid w:val="007722AC"/>
    <w:rsid w:val="007723D0"/>
    <w:rsid w:val="007727BA"/>
    <w:rsid w:val="007728C0"/>
    <w:rsid w:val="007730CC"/>
    <w:rsid w:val="0077365B"/>
    <w:rsid w:val="007739A6"/>
    <w:rsid w:val="00773A02"/>
    <w:rsid w:val="00774E9D"/>
    <w:rsid w:val="00776314"/>
    <w:rsid w:val="0077751A"/>
    <w:rsid w:val="00777698"/>
    <w:rsid w:val="00777AB4"/>
    <w:rsid w:val="007805B0"/>
    <w:rsid w:val="007806CA"/>
    <w:rsid w:val="00780A2F"/>
    <w:rsid w:val="007813BC"/>
    <w:rsid w:val="007813F8"/>
    <w:rsid w:val="00781F04"/>
    <w:rsid w:val="00782470"/>
    <w:rsid w:val="007824A5"/>
    <w:rsid w:val="00782690"/>
    <w:rsid w:val="00783708"/>
    <w:rsid w:val="00784795"/>
    <w:rsid w:val="00784D66"/>
    <w:rsid w:val="00785DB2"/>
    <w:rsid w:val="007865C3"/>
    <w:rsid w:val="00786F5E"/>
    <w:rsid w:val="0078764F"/>
    <w:rsid w:val="00787AF9"/>
    <w:rsid w:val="00790C7F"/>
    <w:rsid w:val="00791170"/>
    <w:rsid w:val="007911BE"/>
    <w:rsid w:val="0079129C"/>
    <w:rsid w:val="00791806"/>
    <w:rsid w:val="00791AD1"/>
    <w:rsid w:val="00791C7A"/>
    <w:rsid w:val="00792A28"/>
    <w:rsid w:val="007931B3"/>
    <w:rsid w:val="0079389E"/>
    <w:rsid w:val="007942F6"/>
    <w:rsid w:val="00794721"/>
    <w:rsid w:val="00794995"/>
    <w:rsid w:val="00794A2F"/>
    <w:rsid w:val="007952E4"/>
    <w:rsid w:val="007954BD"/>
    <w:rsid w:val="007956B3"/>
    <w:rsid w:val="00795735"/>
    <w:rsid w:val="007958FD"/>
    <w:rsid w:val="00796590"/>
    <w:rsid w:val="0079692B"/>
    <w:rsid w:val="00796D1E"/>
    <w:rsid w:val="00797395"/>
    <w:rsid w:val="00797E0F"/>
    <w:rsid w:val="007A001F"/>
    <w:rsid w:val="007A02E4"/>
    <w:rsid w:val="007A02E7"/>
    <w:rsid w:val="007A0841"/>
    <w:rsid w:val="007A0926"/>
    <w:rsid w:val="007A098C"/>
    <w:rsid w:val="007A0DBC"/>
    <w:rsid w:val="007A0F2F"/>
    <w:rsid w:val="007A1106"/>
    <w:rsid w:val="007A15DD"/>
    <w:rsid w:val="007A2AE2"/>
    <w:rsid w:val="007A3C96"/>
    <w:rsid w:val="007A4863"/>
    <w:rsid w:val="007A4CC3"/>
    <w:rsid w:val="007A5192"/>
    <w:rsid w:val="007A55E9"/>
    <w:rsid w:val="007A644F"/>
    <w:rsid w:val="007A6A8D"/>
    <w:rsid w:val="007A6BB9"/>
    <w:rsid w:val="007A6E1C"/>
    <w:rsid w:val="007A7006"/>
    <w:rsid w:val="007A7729"/>
    <w:rsid w:val="007A78ED"/>
    <w:rsid w:val="007A7BC7"/>
    <w:rsid w:val="007A7F8D"/>
    <w:rsid w:val="007B0127"/>
    <w:rsid w:val="007B0456"/>
    <w:rsid w:val="007B0A7E"/>
    <w:rsid w:val="007B0E21"/>
    <w:rsid w:val="007B1D39"/>
    <w:rsid w:val="007B283B"/>
    <w:rsid w:val="007B32B7"/>
    <w:rsid w:val="007B3D06"/>
    <w:rsid w:val="007B3D38"/>
    <w:rsid w:val="007B40AF"/>
    <w:rsid w:val="007B4ABC"/>
    <w:rsid w:val="007B4F56"/>
    <w:rsid w:val="007B578E"/>
    <w:rsid w:val="007B5EBD"/>
    <w:rsid w:val="007B6658"/>
    <w:rsid w:val="007B6CF2"/>
    <w:rsid w:val="007B6D32"/>
    <w:rsid w:val="007B7042"/>
    <w:rsid w:val="007B7BA4"/>
    <w:rsid w:val="007C0676"/>
    <w:rsid w:val="007C0B63"/>
    <w:rsid w:val="007C1308"/>
    <w:rsid w:val="007C1834"/>
    <w:rsid w:val="007C2A70"/>
    <w:rsid w:val="007C2B50"/>
    <w:rsid w:val="007C2C27"/>
    <w:rsid w:val="007C2F05"/>
    <w:rsid w:val="007C32C2"/>
    <w:rsid w:val="007C35E9"/>
    <w:rsid w:val="007C41ED"/>
    <w:rsid w:val="007C4392"/>
    <w:rsid w:val="007C4435"/>
    <w:rsid w:val="007C4F27"/>
    <w:rsid w:val="007C52F6"/>
    <w:rsid w:val="007C5346"/>
    <w:rsid w:val="007C5880"/>
    <w:rsid w:val="007C5980"/>
    <w:rsid w:val="007C6182"/>
    <w:rsid w:val="007C6193"/>
    <w:rsid w:val="007C6525"/>
    <w:rsid w:val="007C6F49"/>
    <w:rsid w:val="007C7373"/>
    <w:rsid w:val="007C79FE"/>
    <w:rsid w:val="007C7F3E"/>
    <w:rsid w:val="007D0DD9"/>
    <w:rsid w:val="007D11D2"/>
    <w:rsid w:val="007D1342"/>
    <w:rsid w:val="007D136F"/>
    <w:rsid w:val="007D2CD6"/>
    <w:rsid w:val="007D5322"/>
    <w:rsid w:val="007D5644"/>
    <w:rsid w:val="007D6403"/>
    <w:rsid w:val="007D6447"/>
    <w:rsid w:val="007D695C"/>
    <w:rsid w:val="007D7ED1"/>
    <w:rsid w:val="007E0164"/>
    <w:rsid w:val="007E0416"/>
    <w:rsid w:val="007E0FF6"/>
    <w:rsid w:val="007E18E5"/>
    <w:rsid w:val="007E228C"/>
    <w:rsid w:val="007E289D"/>
    <w:rsid w:val="007E28FD"/>
    <w:rsid w:val="007E2957"/>
    <w:rsid w:val="007E303B"/>
    <w:rsid w:val="007E3574"/>
    <w:rsid w:val="007E41D3"/>
    <w:rsid w:val="007E4BB5"/>
    <w:rsid w:val="007E5371"/>
    <w:rsid w:val="007E56F2"/>
    <w:rsid w:val="007E57F6"/>
    <w:rsid w:val="007E5BF2"/>
    <w:rsid w:val="007E6452"/>
    <w:rsid w:val="007E68E2"/>
    <w:rsid w:val="007E7FCF"/>
    <w:rsid w:val="007F0AAC"/>
    <w:rsid w:val="007F0B92"/>
    <w:rsid w:val="007F0CAD"/>
    <w:rsid w:val="007F1231"/>
    <w:rsid w:val="007F28F5"/>
    <w:rsid w:val="007F298F"/>
    <w:rsid w:val="007F2AEE"/>
    <w:rsid w:val="007F2AF2"/>
    <w:rsid w:val="007F35E9"/>
    <w:rsid w:val="007F3D4F"/>
    <w:rsid w:val="007F4002"/>
    <w:rsid w:val="007F533A"/>
    <w:rsid w:val="007F6E26"/>
    <w:rsid w:val="007F6E43"/>
    <w:rsid w:val="007F6FBE"/>
    <w:rsid w:val="007F728F"/>
    <w:rsid w:val="007F76CC"/>
    <w:rsid w:val="007F7FBF"/>
    <w:rsid w:val="008002D2"/>
    <w:rsid w:val="00801494"/>
    <w:rsid w:val="00801E60"/>
    <w:rsid w:val="00802049"/>
    <w:rsid w:val="0080257C"/>
    <w:rsid w:val="00802887"/>
    <w:rsid w:val="00802A45"/>
    <w:rsid w:val="00803345"/>
    <w:rsid w:val="0080348E"/>
    <w:rsid w:val="0080382E"/>
    <w:rsid w:val="00803FE9"/>
    <w:rsid w:val="0080491B"/>
    <w:rsid w:val="0080514F"/>
    <w:rsid w:val="0080587E"/>
    <w:rsid w:val="00805896"/>
    <w:rsid w:val="00805ACB"/>
    <w:rsid w:val="00805AF1"/>
    <w:rsid w:val="00806173"/>
    <w:rsid w:val="00806568"/>
    <w:rsid w:val="0080673A"/>
    <w:rsid w:val="00807377"/>
    <w:rsid w:val="00807728"/>
    <w:rsid w:val="00807C0D"/>
    <w:rsid w:val="0081006C"/>
    <w:rsid w:val="00810454"/>
    <w:rsid w:val="008107B1"/>
    <w:rsid w:val="00811048"/>
    <w:rsid w:val="00811D38"/>
    <w:rsid w:val="00812A59"/>
    <w:rsid w:val="00812EA8"/>
    <w:rsid w:val="00813365"/>
    <w:rsid w:val="008137D2"/>
    <w:rsid w:val="008153C5"/>
    <w:rsid w:val="00817299"/>
    <w:rsid w:val="0081756A"/>
    <w:rsid w:val="00817EA2"/>
    <w:rsid w:val="0082001D"/>
    <w:rsid w:val="008202B7"/>
    <w:rsid w:val="00820342"/>
    <w:rsid w:val="0082076D"/>
    <w:rsid w:val="00821C3A"/>
    <w:rsid w:val="00822130"/>
    <w:rsid w:val="008226A6"/>
    <w:rsid w:val="0082298D"/>
    <w:rsid w:val="008229B0"/>
    <w:rsid w:val="00823207"/>
    <w:rsid w:val="00823645"/>
    <w:rsid w:val="00824FCA"/>
    <w:rsid w:val="00825110"/>
    <w:rsid w:val="008256E0"/>
    <w:rsid w:val="0082658A"/>
    <w:rsid w:val="00826863"/>
    <w:rsid w:val="008277E5"/>
    <w:rsid w:val="00827833"/>
    <w:rsid w:val="00827F06"/>
    <w:rsid w:val="00830027"/>
    <w:rsid w:val="008300E9"/>
    <w:rsid w:val="008306D0"/>
    <w:rsid w:val="00830E2F"/>
    <w:rsid w:val="00831F7D"/>
    <w:rsid w:val="00832D6E"/>
    <w:rsid w:val="00833427"/>
    <w:rsid w:val="008336F2"/>
    <w:rsid w:val="00833846"/>
    <w:rsid w:val="008339A8"/>
    <w:rsid w:val="00833F54"/>
    <w:rsid w:val="00834A33"/>
    <w:rsid w:val="0083511A"/>
    <w:rsid w:val="00835523"/>
    <w:rsid w:val="008365B2"/>
    <w:rsid w:val="00836A1F"/>
    <w:rsid w:val="00837D11"/>
    <w:rsid w:val="00837E61"/>
    <w:rsid w:val="0084041B"/>
    <w:rsid w:val="00840899"/>
    <w:rsid w:val="00840CB7"/>
    <w:rsid w:val="00840CD0"/>
    <w:rsid w:val="00841691"/>
    <w:rsid w:val="008418EE"/>
    <w:rsid w:val="008424E2"/>
    <w:rsid w:val="00842E51"/>
    <w:rsid w:val="0084350E"/>
    <w:rsid w:val="0084456E"/>
    <w:rsid w:val="00844620"/>
    <w:rsid w:val="00844B9F"/>
    <w:rsid w:val="00845217"/>
    <w:rsid w:val="008469F4"/>
    <w:rsid w:val="00846AD9"/>
    <w:rsid w:val="008473F8"/>
    <w:rsid w:val="0084788F"/>
    <w:rsid w:val="00847C9F"/>
    <w:rsid w:val="00847FC9"/>
    <w:rsid w:val="00850209"/>
    <w:rsid w:val="00850FA0"/>
    <w:rsid w:val="00851C0B"/>
    <w:rsid w:val="00851EAF"/>
    <w:rsid w:val="00852030"/>
    <w:rsid w:val="0085274B"/>
    <w:rsid w:val="00852E6B"/>
    <w:rsid w:val="00853065"/>
    <w:rsid w:val="008537DE"/>
    <w:rsid w:val="008548C0"/>
    <w:rsid w:val="00854991"/>
    <w:rsid w:val="00854ACE"/>
    <w:rsid w:val="00855852"/>
    <w:rsid w:val="00855C5C"/>
    <w:rsid w:val="00855C6C"/>
    <w:rsid w:val="00855D3F"/>
    <w:rsid w:val="00856D58"/>
    <w:rsid w:val="00857485"/>
    <w:rsid w:val="00860028"/>
    <w:rsid w:val="008600EB"/>
    <w:rsid w:val="00860116"/>
    <w:rsid w:val="008603C3"/>
    <w:rsid w:val="0086056A"/>
    <w:rsid w:val="00861350"/>
    <w:rsid w:val="00861AE4"/>
    <w:rsid w:val="00861D1D"/>
    <w:rsid w:val="00862195"/>
    <w:rsid w:val="008625A5"/>
    <w:rsid w:val="00862A3F"/>
    <w:rsid w:val="008639FD"/>
    <w:rsid w:val="00863C0A"/>
    <w:rsid w:val="00863C90"/>
    <w:rsid w:val="00864B20"/>
    <w:rsid w:val="00865652"/>
    <w:rsid w:val="00865C42"/>
    <w:rsid w:val="00865E70"/>
    <w:rsid w:val="008669D1"/>
    <w:rsid w:val="008669D5"/>
    <w:rsid w:val="00866C9F"/>
    <w:rsid w:val="008671DC"/>
    <w:rsid w:val="00870170"/>
    <w:rsid w:val="0087023E"/>
    <w:rsid w:val="0087063A"/>
    <w:rsid w:val="008706F3"/>
    <w:rsid w:val="00870863"/>
    <w:rsid w:val="0087091B"/>
    <w:rsid w:val="00871DC3"/>
    <w:rsid w:val="00871E9A"/>
    <w:rsid w:val="0087223F"/>
    <w:rsid w:val="0087245E"/>
    <w:rsid w:val="00872636"/>
    <w:rsid w:val="008728E0"/>
    <w:rsid w:val="00873013"/>
    <w:rsid w:val="0087302A"/>
    <w:rsid w:val="00873234"/>
    <w:rsid w:val="00873348"/>
    <w:rsid w:val="00873413"/>
    <w:rsid w:val="00874299"/>
    <w:rsid w:val="0087471E"/>
    <w:rsid w:val="00874D75"/>
    <w:rsid w:val="00874DE4"/>
    <w:rsid w:val="008752DF"/>
    <w:rsid w:val="008753AB"/>
    <w:rsid w:val="00876625"/>
    <w:rsid w:val="00876C75"/>
    <w:rsid w:val="00876F1B"/>
    <w:rsid w:val="00877439"/>
    <w:rsid w:val="00877847"/>
    <w:rsid w:val="00877B57"/>
    <w:rsid w:val="00877C90"/>
    <w:rsid w:val="0088015F"/>
    <w:rsid w:val="00880B24"/>
    <w:rsid w:val="00880BCF"/>
    <w:rsid w:val="008816D4"/>
    <w:rsid w:val="00881764"/>
    <w:rsid w:val="00881EF5"/>
    <w:rsid w:val="00883627"/>
    <w:rsid w:val="00883E25"/>
    <w:rsid w:val="00884D1C"/>
    <w:rsid w:val="00884FFC"/>
    <w:rsid w:val="00885200"/>
    <w:rsid w:val="00885239"/>
    <w:rsid w:val="00885710"/>
    <w:rsid w:val="00885940"/>
    <w:rsid w:val="008860EE"/>
    <w:rsid w:val="00887070"/>
    <w:rsid w:val="008872E1"/>
    <w:rsid w:val="00887CB2"/>
    <w:rsid w:val="00891070"/>
    <w:rsid w:val="00891630"/>
    <w:rsid w:val="008916CD"/>
    <w:rsid w:val="00891B9F"/>
    <w:rsid w:val="00891C8D"/>
    <w:rsid w:val="00891E5E"/>
    <w:rsid w:val="00892292"/>
    <w:rsid w:val="00892B28"/>
    <w:rsid w:val="00892C42"/>
    <w:rsid w:val="00893A4F"/>
    <w:rsid w:val="00894A10"/>
    <w:rsid w:val="00894A80"/>
    <w:rsid w:val="008955E6"/>
    <w:rsid w:val="00895657"/>
    <w:rsid w:val="008958B0"/>
    <w:rsid w:val="008962D8"/>
    <w:rsid w:val="008968B7"/>
    <w:rsid w:val="00896C7F"/>
    <w:rsid w:val="00897B69"/>
    <w:rsid w:val="008A054D"/>
    <w:rsid w:val="008A0648"/>
    <w:rsid w:val="008A0687"/>
    <w:rsid w:val="008A06E1"/>
    <w:rsid w:val="008A0AD1"/>
    <w:rsid w:val="008A0F38"/>
    <w:rsid w:val="008A1BB0"/>
    <w:rsid w:val="008A261B"/>
    <w:rsid w:val="008A2636"/>
    <w:rsid w:val="008A270D"/>
    <w:rsid w:val="008A28A5"/>
    <w:rsid w:val="008A28B8"/>
    <w:rsid w:val="008A2B64"/>
    <w:rsid w:val="008A354C"/>
    <w:rsid w:val="008A3B07"/>
    <w:rsid w:val="008A3BC7"/>
    <w:rsid w:val="008A3C04"/>
    <w:rsid w:val="008A3C30"/>
    <w:rsid w:val="008A40CB"/>
    <w:rsid w:val="008A4279"/>
    <w:rsid w:val="008A4301"/>
    <w:rsid w:val="008A43C7"/>
    <w:rsid w:val="008A5FB5"/>
    <w:rsid w:val="008A65A0"/>
    <w:rsid w:val="008A687B"/>
    <w:rsid w:val="008A7168"/>
    <w:rsid w:val="008A75A3"/>
    <w:rsid w:val="008A7F90"/>
    <w:rsid w:val="008B047A"/>
    <w:rsid w:val="008B0740"/>
    <w:rsid w:val="008B0C58"/>
    <w:rsid w:val="008B0F52"/>
    <w:rsid w:val="008B3067"/>
    <w:rsid w:val="008B362B"/>
    <w:rsid w:val="008B444E"/>
    <w:rsid w:val="008B44E0"/>
    <w:rsid w:val="008B459B"/>
    <w:rsid w:val="008B496E"/>
    <w:rsid w:val="008B4BD9"/>
    <w:rsid w:val="008B51B2"/>
    <w:rsid w:val="008B5971"/>
    <w:rsid w:val="008B5AA6"/>
    <w:rsid w:val="008B6A17"/>
    <w:rsid w:val="008B6CF7"/>
    <w:rsid w:val="008B7162"/>
    <w:rsid w:val="008B723A"/>
    <w:rsid w:val="008B73B9"/>
    <w:rsid w:val="008B74C6"/>
    <w:rsid w:val="008B7F6F"/>
    <w:rsid w:val="008C0532"/>
    <w:rsid w:val="008C0631"/>
    <w:rsid w:val="008C06E6"/>
    <w:rsid w:val="008C0F14"/>
    <w:rsid w:val="008C100A"/>
    <w:rsid w:val="008C1021"/>
    <w:rsid w:val="008C11D4"/>
    <w:rsid w:val="008C12B4"/>
    <w:rsid w:val="008C14E1"/>
    <w:rsid w:val="008C31B2"/>
    <w:rsid w:val="008C355B"/>
    <w:rsid w:val="008C387F"/>
    <w:rsid w:val="008C3FD3"/>
    <w:rsid w:val="008C4F63"/>
    <w:rsid w:val="008C509D"/>
    <w:rsid w:val="008C576A"/>
    <w:rsid w:val="008C596A"/>
    <w:rsid w:val="008C5995"/>
    <w:rsid w:val="008C5BB2"/>
    <w:rsid w:val="008C5EAB"/>
    <w:rsid w:val="008C7DCE"/>
    <w:rsid w:val="008C7ED0"/>
    <w:rsid w:val="008C7F3D"/>
    <w:rsid w:val="008D0EB8"/>
    <w:rsid w:val="008D16CB"/>
    <w:rsid w:val="008D1A96"/>
    <w:rsid w:val="008D1E73"/>
    <w:rsid w:val="008D21C5"/>
    <w:rsid w:val="008D31E0"/>
    <w:rsid w:val="008D3219"/>
    <w:rsid w:val="008D463B"/>
    <w:rsid w:val="008D4801"/>
    <w:rsid w:val="008D4C49"/>
    <w:rsid w:val="008D4FF6"/>
    <w:rsid w:val="008D58BE"/>
    <w:rsid w:val="008D5DBD"/>
    <w:rsid w:val="008D60F4"/>
    <w:rsid w:val="008D6401"/>
    <w:rsid w:val="008D6EE3"/>
    <w:rsid w:val="008D7BA6"/>
    <w:rsid w:val="008D7BB2"/>
    <w:rsid w:val="008E06A3"/>
    <w:rsid w:val="008E0A87"/>
    <w:rsid w:val="008E150F"/>
    <w:rsid w:val="008E1679"/>
    <w:rsid w:val="008E208B"/>
    <w:rsid w:val="008E2885"/>
    <w:rsid w:val="008E2AED"/>
    <w:rsid w:val="008E2CAA"/>
    <w:rsid w:val="008E394B"/>
    <w:rsid w:val="008E399D"/>
    <w:rsid w:val="008E3DC8"/>
    <w:rsid w:val="008E42A9"/>
    <w:rsid w:val="008E4F2B"/>
    <w:rsid w:val="008E5889"/>
    <w:rsid w:val="008E5A31"/>
    <w:rsid w:val="008E65A6"/>
    <w:rsid w:val="008E6750"/>
    <w:rsid w:val="008E6A31"/>
    <w:rsid w:val="008E73AB"/>
    <w:rsid w:val="008E7C39"/>
    <w:rsid w:val="008E7E56"/>
    <w:rsid w:val="008F03DA"/>
    <w:rsid w:val="008F04E3"/>
    <w:rsid w:val="008F06EA"/>
    <w:rsid w:val="008F08B3"/>
    <w:rsid w:val="008F0987"/>
    <w:rsid w:val="008F0B3D"/>
    <w:rsid w:val="008F18C6"/>
    <w:rsid w:val="008F1A22"/>
    <w:rsid w:val="008F22BF"/>
    <w:rsid w:val="008F2447"/>
    <w:rsid w:val="008F24E1"/>
    <w:rsid w:val="008F293E"/>
    <w:rsid w:val="008F2BA1"/>
    <w:rsid w:val="008F2FC0"/>
    <w:rsid w:val="008F3C1F"/>
    <w:rsid w:val="008F583C"/>
    <w:rsid w:val="008F65DD"/>
    <w:rsid w:val="008F6C09"/>
    <w:rsid w:val="008F767D"/>
    <w:rsid w:val="008F76C0"/>
    <w:rsid w:val="008F79A5"/>
    <w:rsid w:val="008F79D4"/>
    <w:rsid w:val="008F7A25"/>
    <w:rsid w:val="008F7CEA"/>
    <w:rsid w:val="00901D23"/>
    <w:rsid w:val="00901E1A"/>
    <w:rsid w:val="00901F12"/>
    <w:rsid w:val="0090213F"/>
    <w:rsid w:val="00902623"/>
    <w:rsid w:val="00902886"/>
    <w:rsid w:val="00902C43"/>
    <w:rsid w:val="00903613"/>
    <w:rsid w:val="0090427F"/>
    <w:rsid w:val="0090471B"/>
    <w:rsid w:val="009051DA"/>
    <w:rsid w:val="00905436"/>
    <w:rsid w:val="00905716"/>
    <w:rsid w:val="00905A0F"/>
    <w:rsid w:val="00905C5C"/>
    <w:rsid w:val="009062B9"/>
    <w:rsid w:val="00906778"/>
    <w:rsid w:val="00906D0C"/>
    <w:rsid w:val="00906D5A"/>
    <w:rsid w:val="0090748A"/>
    <w:rsid w:val="00907F7C"/>
    <w:rsid w:val="009102AD"/>
    <w:rsid w:val="00910452"/>
    <w:rsid w:val="00911AFB"/>
    <w:rsid w:val="00911D45"/>
    <w:rsid w:val="00911FD8"/>
    <w:rsid w:val="00912B6B"/>
    <w:rsid w:val="00912F02"/>
    <w:rsid w:val="009134F7"/>
    <w:rsid w:val="009138F8"/>
    <w:rsid w:val="00913E8D"/>
    <w:rsid w:val="009149DA"/>
    <w:rsid w:val="00914B17"/>
    <w:rsid w:val="00914DFE"/>
    <w:rsid w:val="00915511"/>
    <w:rsid w:val="00917151"/>
    <w:rsid w:val="00917C87"/>
    <w:rsid w:val="009200C7"/>
    <w:rsid w:val="00920284"/>
    <w:rsid w:val="00920F94"/>
    <w:rsid w:val="00921D57"/>
    <w:rsid w:val="009222B0"/>
    <w:rsid w:val="00922332"/>
    <w:rsid w:val="00922A99"/>
    <w:rsid w:val="0092308F"/>
    <w:rsid w:val="00924A5A"/>
    <w:rsid w:val="00926405"/>
    <w:rsid w:val="00926A35"/>
    <w:rsid w:val="00926D71"/>
    <w:rsid w:val="009300EE"/>
    <w:rsid w:val="009306E6"/>
    <w:rsid w:val="009307D7"/>
    <w:rsid w:val="00930C98"/>
    <w:rsid w:val="00930CF6"/>
    <w:rsid w:val="00930E93"/>
    <w:rsid w:val="0093142C"/>
    <w:rsid w:val="00931901"/>
    <w:rsid w:val="009319B6"/>
    <w:rsid w:val="0093212B"/>
    <w:rsid w:val="0093223E"/>
    <w:rsid w:val="0093237E"/>
    <w:rsid w:val="009335BB"/>
    <w:rsid w:val="009338AE"/>
    <w:rsid w:val="00933A42"/>
    <w:rsid w:val="00933B52"/>
    <w:rsid w:val="00933E1C"/>
    <w:rsid w:val="00934A61"/>
    <w:rsid w:val="00934FA3"/>
    <w:rsid w:val="0093540F"/>
    <w:rsid w:val="00935686"/>
    <w:rsid w:val="009356F9"/>
    <w:rsid w:val="009363A8"/>
    <w:rsid w:val="00937565"/>
    <w:rsid w:val="0093757B"/>
    <w:rsid w:val="00937827"/>
    <w:rsid w:val="00937D99"/>
    <w:rsid w:val="00937F08"/>
    <w:rsid w:val="0094030D"/>
    <w:rsid w:val="00940B2C"/>
    <w:rsid w:val="00940E0E"/>
    <w:rsid w:val="0094126F"/>
    <w:rsid w:val="00941BDA"/>
    <w:rsid w:val="00942258"/>
    <w:rsid w:val="00942C41"/>
    <w:rsid w:val="00943821"/>
    <w:rsid w:val="00943A74"/>
    <w:rsid w:val="00943F0A"/>
    <w:rsid w:val="00945317"/>
    <w:rsid w:val="009459EC"/>
    <w:rsid w:val="00945DFB"/>
    <w:rsid w:val="0094655B"/>
    <w:rsid w:val="009469DD"/>
    <w:rsid w:val="00946A2A"/>
    <w:rsid w:val="00946F62"/>
    <w:rsid w:val="00946FED"/>
    <w:rsid w:val="009476CD"/>
    <w:rsid w:val="0094796B"/>
    <w:rsid w:val="00950128"/>
    <w:rsid w:val="00950491"/>
    <w:rsid w:val="00950499"/>
    <w:rsid w:val="009508C6"/>
    <w:rsid w:val="009510B4"/>
    <w:rsid w:val="009518BF"/>
    <w:rsid w:val="00951F07"/>
    <w:rsid w:val="00952396"/>
    <w:rsid w:val="009523C0"/>
    <w:rsid w:val="00952493"/>
    <w:rsid w:val="00952839"/>
    <w:rsid w:val="00952EE3"/>
    <w:rsid w:val="00953417"/>
    <w:rsid w:val="009540C3"/>
    <w:rsid w:val="0095410B"/>
    <w:rsid w:val="00954547"/>
    <w:rsid w:val="00954AD5"/>
    <w:rsid w:val="0095573C"/>
    <w:rsid w:val="00955A61"/>
    <w:rsid w:val="00956626"/>
    <w:rsid w:val="009566D2"/>
    <w:rsid w:val="009570BE"/>
    <w:rsid w:val="009572F8"/>
    <w:rsid w:val="009574CD"/>
    <w:rsid w:val="009575E6"/>
    <w:rsid w:val="009578AA"/>
    <w:rsid w:val="0096036E"/>
    <w:rsid w:val="0096167A"/>
    <w:rsid w:val="00961F07"/>
    <w:rsid w:val="009628C5"/>
    <w:rsid w:val="00962F0D"/>
    <w:rsid w:val="00963019"/>
    <w:rsid w:val="009632C7"/>
    <w:rsid w:val="0096338A"/>
    <w:rsid w:val="009635BA"/>
    <w:rsid w:val="00963DF5"/>
    <w:rsid w:val="0096494E"/>
    <w:rsid w:val="009653FE"/>
    <w:rsid w:val="009655E7"/>
    <w:rsid w:val="00965ABF"/>
    <w:rsid w:val="0096622D"/>
    <w:rsid w:val="00966657"/>
    <w:rsid w:val="009668F0"/>
    <w:rsid w:val="00966F28"/>
    <w:rsid w:val="0096712D"/>
    <w:rsid w:val="00967C9E"/>
    <w:rsid w:val="00970124"/>
    <w:rsid w:val="0097041B"/>
    <w:rsid w:val="0097047F"/>
    <w:rsid w:val="0097069B"/>
    <w:rsid w:val="00970924"/>
    <w:rsid w:val="00971144"/>
    <w:rsid w:val="00971DDF"/>
    <w:rsid w:val="00971EEE"/>
    <w:rsid w:val="00971FF2"/>
    <w:rsid w:val="009725F4"/>
    <w:rsid w:val="0097274C"/>
    <w:rsid w:val="009728E8"/>
    <w:rsid w:val="00973154"/>
    <w:rsid w:val="009741AC"/>
    <w:rsid w:val="0097443F"/>
    <w:rsid w:val="00974ED7"/>
    <w:rsid w:val="00975168"/>
    <w:rsid w:val="00975CD4"/>
    <w:rsid w:val="0097700E"/>
    <w:rsid w:val="009772F5"/>
    <w:rsid w:val="00977527"/>
    <w:rsid w:val="009778F8"/>
    <w:rsid w:val="00977A94"/>
    <w:rsid w:val="00977FD6"/>
    <w:rsid w:val="00980260"/>
    <w:rsid w:val="00980C14"/>
    <w:rsid w:val="00980D8C"/>
    <w:rsid w:val="00981263"/>
    <w:rsid w:val="009812EA"/>
    <w:rsid w:val="009818FE"/>
    <w:rsid w:val="009829D2"/>
    <w:rsid w:val="00982E86"/>
    <w:rsid w:val="009834E4"/>
    <w:rsid w:val="009834F4"/>
    <w:rsid w:val="00983BAD"/>
    <w:rsid w:val="0098463B"/>
    <w:rsid w:val="00985057"/>
    <w:rsid w:val="0098592B"/>
    <w:rsid w:val="00985C0D"/>
    <w:rsid w:val="00985C2E"/>
    <w:rsid w:val="00986496"/>
    <w:rsid w:val="00986654"/>
    <w:rsid w:val="0099011E"/>
    <w:rsid w:val="0099079E"/>
    <w:rsid w:val="00990F07"/>
    <w:rsid w:val="009911A2"/>
    <w:rsid w:val="00991471"/>
    <w:rsid w:val="00992271"/>
    <w:rsid w:val="009923E5"/>
    <w:rsid w:val="00994030"/>
    <w:rsid w:val="00994526"/>
    <w:rsid w:val="00994DB3"/>
    <w:rsid w:val="00995549"/>
    <w:rsid w:val="00995DE4"/>
    <w:rsid w:val="00996789"/>
    <w:rsid w:val="00997357"/>
    <w:rsid w:val="009975C2"/>
    <w:rsid w:val="009A0522"/>
    <w:rsid w:val="009A0588"/>
    <w:rsid w:val="009A1671"/>
    <w:rsid w:val="009A1979"/>
    <w:rsid w:val="009A1B50"/>
    <w:rsid w:val="009A20C6"/>
    <w:rsid w:val="009A2F70"/>
    <w:rsid w:val="009A2FF8"/>
    <w:rsid w:val="009A32B9"/>
    <w:rsid w:val="009A33B0"/>
    <w:rsid w:val="009A53FA"/>
    <w:rsid w:val="009A5460"/>
    <w:rsid w:val="009A553C"/>
    <w:rsid w:val="009A5AED"/>
    <w:rsid w:val="009A6454"/>
    <w:rsid w:val="009A6DAE"/>
    <w:rsid w:val="009A7A92"/>
    <w:rsid w:val="009B01AD"/>
    <w:rsid w:val="009B0388"/>
    <w:rsid w:val="009B0DF6"/>
    <w:rsid w:val="009B104F"/>
    <w:rsid w:val="009B30BD"/>
    <w:rsid w:val="009B3535"/>
    <w:rsid w:val="009B3B81"/>
    <w:rsid w:val="009B3DD4"/>
    <w:rsid w:val="009B4067"/>
    <w:rsid w:val="009B4D21"/>
    <w:rsid w:val="009B68E4"/>
    <w:rsid w:val="009B70F2"/>
    <w:rsid w:val="009C0618"/>
    <w:rsid w:val="009C0ACA"/>
    <w:rsid w:val="009C0BDF"/>
    <w:rsid w:val="009C1248"/>
    <w:rsid w:val="009C13FC"/>
    <w:rsid w:val="009C14D5"/>
    <w:rsid w:val="009C202C"/>
    <w:rsid w:val="009C2EDB"/>
    <w:rsid w:val="009C37AA"/>
    <w:rsid w:val="009C4E36"/>
    <w:rsid w:val="009C5DEB"/>
    <w:rsid w:val="009C5E83"/>
    <w:rsid w:val="009C6441"/>
    <w:rsid w:val="009C6894"/>
    <w:rsid w:val="009C71C6"/>
    <w:rsid w:val="009C7454"/>
    <w:rsid w:val="009C747A"/>
    <w:rsid w:val="009C74A8"/>
    <w:rsid w:val="009C75E5"/>
    <w:rsid w:val="009C7E63"/>
    <w:rsid w:val="009D043E"/>
    <w:rsid w:val="009D0839"/>
    <w:rsid w:val="009D0849"/>
    <w:rsid w:val="009D141F"/>
    <w:rsid w:val="009D1CDA"/>
    <w:rsid w:val="009D2309"/>
    <w:rsid w:val="009D3381"/>
    <w:rsid w:val="009D44B5"/>
    <w:rsid w:val="009D5682"/>
    <w:rsid w:val="009D6071"/>
    <w:rsid w:val="009D60F6"/>
    <w:rsid w:val="009D6677"/>
    <w:rsid w:val="009D6A1A"/>
    <w:rsid w:val="009D76E1"/>
    <w:rsid w:val="009E0215"/>
    <w:rsid w:val="009E027C"/>
    <w:rsid w:val="009E0821"/>
    <w:rsid w:val="009E0D61"/>
    <w:rsid w:val="009E1165"/>
    <w:rsid w:val="009E117D"/>
    <w:rsid w:val="009E1306"/>
    <w:rsid w:val="009E1969"/>
    <w:rsid w:val="009E1C1C"/>
    <w:rsid w:val="009E1D63"/>
    <w:rsid w:val="009E1EAA"/>
    <w:rsid w:val="009E1ECD"/>
    <w:rsid w:val="009E1F40"/>
    <w:rsid w:val="009E1FD0"/>
    <w:rsid w:val="009E2A96"/>
    <w:rsid w:val="009E2EC9"/>
    <w:rsid w:val="009E34B2"/>
    <w:rsid w:val="009E3788"/>
    <w:rsid w:val="009E380A"/>
    <w:rsid w:val="009E3FF6"/>
    <w:rsid w:val="009E413A"/>
    <w:rsid w:val="009E4458"/>
    <w:rsid w:val="009E58EB"/>
    <w:rsid w:val="009E5EA0"/>
    <w:rsid w:val="009E67EA"/>
    <w:rsid w:val="009E6839"/>
    <w:rsid w:val="009E6FBC"/>
    <w:rsid w:val="009E723A"/>
    <w:rsid w:val="009F05FF"/>
    <w:rsid w:val="009F062A"/>
    <w:rsid w:val="009F099E"/>
    <w:rsid w:val="009F1B17"/>
    <w:rsid w:val="009F1BE2"/>
    <w:rsid w:val="009F1DBB"/>
    <w:rsid w:val="009F2DE1"/>
    <w:rsid w:val="009F310B"/>
    <w:rsid w:val="009F382A"/>
    <w:rsid w:val="009F421C"/>
    <w:rsid w:val="009F4A37"/>
    <w:rsid w:val="009F5516"/>
    <w:rsid w:val="009F5E7D"/>
    <w:rsid w:val="009F5F1D"/>
    <w:rsid w:val="009F6282"/>
    <w:rsid w:val="009F7037"/>
    <w:rsid w:val="009F72FD"/>
    <w:rsid w:val="009F731D"/>
    <w:rsid w:val="009F7975"/>
    <w:rsid w:val="00A00059"/>
    <w:rsid w:val="00A00775"/>
    <w:rsid w:val="00A0135A"/>
    <w:rsid w:val="00A01366"/>
    <w:rsid w:val="00A0196C"/>
    <w:rsid w:val="00A019EE"/>
    <w:rsid w:val="00A019F2"/>
    <w:rsid w:val="00A01CD2"/>
    <w:rsid w:val="00A01ED4"/>
    <w:rsid w:val="00A01F5F"/>
    <w:rsid w:val="00A02134"/>
    <w:rsid w:val="00A023E9"/>
    <w:rsid w:val="00A02592"/>
    <w:rsid w:val="00A03057"/>
    <w:rsid w:val="00A03B48"/>
    <w:rsid w:val="00A041A1"/>
    <w:rsid w:val="00A04A9C"/>
    <w:rsid w:val="00A05CF1"/>
    <w:rsid w:val="00A05CF3"/>
    <w:rsid w:val="00A062EF"/>
    <w:rsid w:val="00A0691D"/>
    <w:rsid w:val="00A06E78"/>
    <w:rsid w:val="00A07D4F"/>
    <w:rsid w:val="00A1048A"/>
    <w:rsid w:val="00A10493"/>
    <w:rsid w:val="00A105B6"/>
    <w:rsid w:val="00A10F2F"/>
    <w:rsid w:val="00A11130"/>
    <w:rsid w:val="00A113E2"/>
    <w:rsid w:val="00A1169B"/>
    <w:rsid w:val="00A1169F"/>
    <w:rsid w:val="00A12364"/>
    <w:rsid w:val="00A12842"/>
    <w:rsid w:val="00A12961"/>
    <w:rsid w:val="00A12F50"/>
    <w:rsid w:val="00A13274"/>
    <w:rsid w:val="00A13669"/>
    <w:rsid w:val="00A13E63"/>
    <w:rsid w:val="00A142F5"/>
    <w:rsid w:val="00A146E5"/>
    <w:rsid w:val="00A14F8E"/>
    <w:rsid w:val="00A15210"/>
    <w:rsid w:val="00A15A12"/>
    <w:rsid w:val="00A15B53"/>
    <w:rsid w:val="00A16ADD"/>
    <w:rsid w:val="00A1774C"/>
    <w:rsid w:val="00A20F40"/>
    <w:rsid w:val="00A216C4"/>
    <w:rsid w:val="00A2188B"/>
    <w:rsid w:val="00A21A84"/>
    <w:rsid w:val="00A21A8F"/>
    <w:rsid w:val="00A22135"/>
    <w:rsid w:val="00A22158"/>
    <w:rsid w:val="00A221E6"/>
    <w:rsid w:val="00A222AE"/>
    <w:rsid w:val="00A22C2C"/>
    <w:rsid w:val="00A2366F"/>
    <w:rsid w:val="00A249CF"/>
    <w:rsid w:val="00A24E86"/>
    <w:rsid w:val="00A250B4"/>
    <w:rsid w:val="00A2588F"/>
    <w:rsid w:val="00A261DD"/>
    <w:rsid w:val="00A266B5"/>
    <w:rsid w:val="00A272D0"/>
    <w:rsid w:val="00A302FA"/>
    <w:rsid w:val="00A30692"/>
    <w:rsid w:val="00A30CF3"/>
    <w:rsid w:val="00A31095"/>
    <w:rsid w:val="00A315C7"/>
    <w:rsid w:val="00A316EF"/>
    <w:rsid w:val="00A31A69"/>
    <w:rsid w:val="00A31E5A"/>
    <w:rsid w:val="00A320D1"/>
    <w:rsid w:val="00A33257"/>
    <w:rsid w:val="00A33491"/>
    <w:rsid w:val="00A34113"/>
    <w:rsid w:val="00A3445C"/>
    <w:rsid w:val="00A34518"/>
    <w:rsid w:val="00A345F7"/>
    <w:rsid w:val="00A34FFC"/>
    <w:rsid w:val="00A35D2E"/>
    <w:rsid w:val="00A36082"/>
    <w:rsid w:val="00A360B4"/>
    <w:rsid w:val="00A36EC8"/>
    <w:rsid w:val="00A3740A"/>
    <w:rsid w:val="00A37512"/>
    <w:rsid w:val="00A37598"/>
    <w:rsid w:val="00A375E2"/>
    <w:rsid w:val="00A37763"/>
    <w:rsid w:val="00A404F3"/>
    <w:rsid w:val="00A409AF"/>
    <w:rsid w:val="00A40AEE"/>
    <w:rsid w:val="00A41169"/>
    <w:rsid w:val="00A417BA"/>
    <w:rsid w:val="00A4184A"/>
    <w:rsid w:val="00A4197F"/>
    <w:rsid w:val="00A42B86"/>
    <w:rsid w:val="00A42D9A"/>
    <w:rsid w:val="00A43365"/>
    <w:rsid w:val="00A4362A"/>
    <w:rsid w:val="00A43722"/>
    <w:rsid w:val="00A4389F"/>
    <w:rsid w:val="00A43BD9"/>
    <w:rsid w:val="00A4406C"/>
    <w:rsid w:val="00A44DAF"/>
    <w:rsid w:val="00A45036"/>
    <w:rsid w:val="00A45072"/>
    <w:rsid w:val="00A45298"/>
    <w:rsid w:val="00A4531F"/>
    <w:rsid w:val="00A45741"/>
    <w:rsid w:val="00A46420"/>
    <w:rsid w:val="00A46C0A"/>
    <w:rsid w:val="00A47263"/>
    <w:rsid w:val="00A50D2F"/>
    <w:rsid w:val="00A51405"/>
    <w:rsid w:val="00A51C9D"/>
    <w:rsid w:val="00A527D7"/>
    <w:rsid w:val="00A52BE6"/>
    <w:rsid w:val="00A52CA4"/>
    <w:rsid w:val="00A52E6B"/>
    <w:rsid w:val="00A53092"/>
    <w:rsid w:val="00A53891"/>
    <w:rsid w:val="00A53AF3"/>
    <w:rsid w:val="00A53F35"/>
    <w:rsid w:val="00A55C37"/>
    <w:rsid w:val="00A55EA1"/>
    <w:rsid w:val="00A56263"/>
    <w:rsid w:val="00A56D66"/>
    <w:rsid w:val="00A56E1A"/>
    <w:rsid w:val="00A57005"/>
    <w:rsid w:val="00A5755A"/>
    <w:rsid w:val="00A57DB3"/>
    <w:rsid w:val="00A60CBF"/>
    <w:rsid w:val="00A6104D"/>
    <w:rsid w:val="00A61386"/>
    <w:rsid w:val="00A615F4"/>
    <w:rsid w:val="00A61958"/>
    <w:rsid w:val="00A62007"/>
    <w:rsid w:val="00A62372"/>
    <w:rsid w:val="00A623D6"/>
    <w:rsid w:val="00A62505"/>
    <w:rsid w:val="00A62B7D"/>
    <w:rsid w:val="00A63644"/>
    <w:rsid w:val="00A64180"/>
    <w:rsid w:val="00A650E3"/>
    <w:rsid w:val="00A65203"/>
    <w:rsid w:val="00A66DA6"/>
    <w:rsid w:val="00A67AF2"/>
    <w:rsid w:val="00A702CA"/>
    <w:rsid w:val="00A7077B"/>
    <w:rsid w:val="00A7092A"/>
    <w:rsid w:val="00A71842"/>
    <w:rsid w:val="00A718F4"/>
    <w:rsid w:val="00A71B4B"/>
    <w:rsid w:val="00A725C3"/>
    <w:rsid w:val="00A73E93"/>
    <w:rsid w:val="00A7427A"/>
    <w:rsid w:val="00A74D02"/>
    <w:rsid w:val="00A74D2A"/>
    <w:rsid w:val="00A751AF"/>
    <w:rsid w:val="00A7569A"/>
    <w:rsid w:val="00A759A5"/>
    <w:rsid w:val="00A76263"/>
    <w:rsid w:val="00A762BC"/>
    <w:rsid w:val="00A76314"/>
    <w:rsid w:val="00A7678D"/>
    <w:rsid w:val="00A76951"/>
    <w:rsid w:val="00A76EBB"/>
    <w:rsid w:val="00A77FF8"/>
    <w:rsid w:val="00A80BCD"/>
    <w:rsid w:val="00A817DB"/>
    <w:rsid w:val="00A81EF0"/>
    <w:rsid w:val="00A822F6"/>
    <w:rsid w:val="00A829B2"/>
    <w:rsid w:val="00A830E1"/>
    <w:rsid w:val="00A834BB"/>
    <w:rsid w:val="00A83C31"/>
    <w:rsid w:val="00A83EB4"/>
    <w:rsid w:val="00A83EF2"/>
    <w:rsid w:val="00A844DD"/>
    <w:rsid w:val="00A8483D"/>
    <w:rsid w:val="00A8521B"/>
    <w:rsid w:val="00A853E8"/>
    <w:rsid w:val="00A8547E"/>
    <w:rsid w:val="00A858F7"/>
    <w:rsid w:val="00A86D27"/>
    <w:rsid w:val="00A87C8F"/>
    <w:rsid w:val="00A90B01"/>
    <w:rsid w:val="00A90DAC"/>
    <w:rsid w:val="00A916DC"/>
    <w:rsid w:val="00A9177A"/>
    <w:rsid w:val="00A91A28"/>
    <w:rsid w:val="00A9238D"/>
    <w:rsid w:val="00A925A6"/>
    <w:rsid w:val="00A92721"/>
    <w:rsid w:val="00A92BAC"/>
    <w:rsid w:val="00A933D9"/>
    <w:rsid w:val="00A94009"/>
    <w:rsid w:val="00A960AF"/>
    <w:rsid w:val="00A964A8"/>
    <w:rsid w:val="00A96672"/>
    <w:rsid w:val="00A96AC5"/>
    <w:rsid w:val="00A96CC6"/>
    <w:rsid w:val="00A97318"/>
    <w:rsid w:val="00A9797B"/>
    <w:rsid w:val="00A97CF5"/>
    <w:rsid w:val="00AA0621"/>
    <w:rsid w:val="00AA1466"/>
    <w:rsid w:val="00AA1D7F"/>
    <w:rsid w:val="00AA1FF6"/>
    <w:rsid w:val="00AA3614"/>
    <w:rsid w:val="00AA3A05"/>
    <w:rsid w:val="00AA3A15"/>
    <w:rsid w:val="00AA404C"/>
    <w:rsid w:val="00AA42F1"/>
    <w:rsid w:val="00AA44E9"/>
    <w:rsid w:val="00AA48D2"/>
    <w:rsid w:val="00AA4A8E"/>
    <w:rsid w:val="00AA5DC6"/>
    <w:rsid w:val="00AA610B"/>
    <w:rsid w:val="00AA6530"/>
    <w:rsid w:val="00AA6714"/>
    <w:rsid w:val="00AA6B97"/>
    <w:rsid w:val="00AA7866"/>
    <w:rsid w:val="00AA78BC"/>
    <w:rsid w:val="00AA7F77"/>
    <w:rsid w:val="00AB03C2"/>
    <w:rsid w:val="00AB0656"/>
    <w:rsid w:val="00AB0702"/>
    <w:rsid w:val="00AB167B"/>
    <w:rsid w:val="00AB1747"/>
    <w:rsid w:val="00AB1881"/>
    <w:rsid w:val="00AB21A6"/>
    <w:rsid w:val="00AB21C3"/>
    <w:rsid w:val="00AB259F"/>
    <w:rsid w:val="00AB30FE"/>
    <w:rsid w:val="00AB32AE"/>
    <w:rsid w:val="00AB33F0"/>
    <w:rsid w:val="00AB3483"/>
    <w:rsid w:val="00AB39BE"/>
    <w:rsid w:val="00AB4ADD"/>
    <w:rsid w:val="00AB4D87"/>
    <w:rsid w:val="00AB50DF"/>
    <w:rsid w:val="00AB55C0"/>
    <w:rsid w:val="00AB6276"/>
    <w:rsid w:val="00AB63FE"/>
    <w:rsid w:val="00AB6493"/>
    <w:rsid w:val="00AB776F"/>
    <w:rsid w:val="00AC0382"/>
    <w:rsid w:val="00AC08AB"/>
    <w:rsid w:val="00AC0E5C"/>
    <w:rsid w:val="00AC1D31"/>
    <w:rsid w:val="00AC3189"/>
    <w:rsid w:val="00AC37E7"/>
    <w:rsid w:val="00AC3AEA"/>
    <w:rsid w:val="00AC5956"/>
    <w:rsid w:val="00AC5EBB"/>
    <w:rsid w:val="00AC62E8"/>
    <w:rsid w:val="00AC63A5"/>
    <w:rsid w:val="00AC6C38"/>
    <w:rsid w:val="00AC6FCD"/>
    <w:rsid w:val="00AC7FA2"/>
    <w:rsid w:val="00AD0AC9"/>
    <w:rsid w:val="00AD0B0E"/>
    <w:rsid w:val="00AD0C05"/>
    <w:rsid w:val="00AD1039"/>
    <w:rsid w:val="00AD177E"/>
    <w:rsid w:val="00AD18E3"/>
    <w:rsid w:val="00AD2446"/>
    <w:rsid w:val="00AD2BFB"/>
    <w:rsid w:val="00AD35E2"/>
    <w:rsid w:val="00AD3DB5"/>
    <w:rsid w:val="00AD3F16"/>
    <w:rsid w:val="00AD4164"/>
    <w:rsid w:val="00AD5E14"/>
    <w:rsid w:val="00AD6068"/>
    <w:rsid w:val="00AD64E6"/>
    <w:rsid w:val="00AD6A97"/>
    <w:rsid w:val="00AD77E1"/>
    <w:rsid w:val="00AD7E43"/>
    <w:rsid w:val="00AE18F5"/>
    <w:rsid w:val="00AE196C"/>
    <w:rsid w:val="00AE1D35"/>
    <w:rsid w:val="00AE1E61"/>
    <w:rsid w:val="00AE28A2"/>
    <w:rsid w:val="00AE3317"/>
    <w:rsid w:val="00AE36B6"/>
    <w:rsid w:val="00AE38E2"/>
    <w:rsid w:val="00AE44A2"/>
    <w:rsid w:val="00AE5554"/>
    <w:rsid w:val="00AE5A4B"/>
    <w:rsid w:val="00AE5A8E"/>
    <w:rsid w:val="00AE64C0"/>
    <w:rsid w:val="00AE6982"/>
    <w:rsid w:val="00AE6F8E"/>
    <w:rsid w:val="00AE79C3"/>
    <w:rsid w:val="00AE7F3C"/>
    <w:rsid w:val="00AF0266"/>
    <w:rsid w:val="00AF045A"/>
    <w:rsid w:val="00AF08BA"/>
    <w:rsid w:val="00AF11EC"/>
    <w:rsid w:val="00AF146A"/>
    <w:rsid w:val="00AF1771"/>
    <w:rsid w:val="00AF1A54"/>
    <w:rsid w:val="00AF1ED2"/>
    <w:rsid w:val="00AF2011"/>
    <w:rsid w:val="00AF21CB"/>
    <w:rsid w:val="00AF2316"/>
    <w:rsid w:val="00AF29B2"/>
    <w:rsid w:val="00AF2A8D"/>
    <w:rsid w:val="00AF2BC8"/>
    <w:rsid w:val="00AF2D49"/>
    <w:rsid w:val="00AF2EAC"/>
    <w:rsid w:val="00AF41E6"/>
    <w:rsid w:val="00AF4588"/>
    <w:rsid w:val="00AF515E"/>
    <w:rsid w:val="00AF519C"/>
    <w:rsid w:val="00AF52EA"/>
    <w:rsid w:val="00AF5499"/>
    <w:rsid w:val="00AF59EC"/>
    <w:rsid w:val="00AF5C5B"/>
    <w:rsid w:val="00AF60D2"/>
    <w:rsid w:val="00AF63E6"/>
    <w:rsid w:val="00AF678B"/>
    <w:rsid w:val="00AF6B71"/>
    <w:rsid w:val="00AF7014"/>
    <w:rsid w:val="00AF72C7"/>
    <w:rsid w:val="00AF7863"/>
    <w:rsid w:val="00B00296"/>
    <w:rsid w:val="00B0076F"/>
    <w:rsid w:val="00B00852"/>
    <w:rsid w:val="00B0173C"/>
    <w:rsid w:val="00B020B0"/>
    <w:rsid w:val="00B02127"/>
    <w:rsid w:val="00B02185"/>
    <w:rsid w:val="00B02749"/>
    <w:rsid w:val="00B02983"/>
    <w:rsid w:val="00B03D81"/>
    <w:rsid w:val="00B041AD"/>
    <w:rsid w:val="00B045E3"/>
    <w:rsid w:val="00B048D2"/>
    <w:rsid w:val="00B04C67"/>
    <w:rsid w:val="00B04C82"/>
    <w:rsid w:val="00B05ECF"/>
    <w:rsid w:val="00B067C0"/>
    <w:rsid w:val="00B06C06"/>
    <w:rsid w:val="00B06D0E"/>
    <w:rsid w:val="00B06F3C"/>
    <w:rsid w:val="00B07504"/>
    <w:rsid w:val="00B07525"/>
    <w:rsid w:val="00B07A13"/>
    <w:rsid w:val="00B07EF0"/>
    <w:rsid w:val="00B07F81"/>
    <w:rsid w:val="00B10EE5"/>
    <w:rsid w:val="00B1108B"/>
    <w:rsid w:val="00B1144B"/>
    <w:rsid w:val="00B11A6A"/>
    <w:rsid w:val="00B11C9E"/>
    <w:rsid w:val="00B11FED"/>
    <w:rsid w:val="00B12427"/>
    <w:rsid w:val="00B126DA"/>
    <w:rsid w:val="00B13163"/>
    <w:rsid w:val="00B13178"/>
    <w:rsid w:val="00B13220"/>
    <w:rsid w:val="00B1382B"/>
    <w:rsid w:val="00B13E67"/>
    <w:rsid w:val="00B1412F"/>
    <w:rsid w:val="00B14FE7"/>
    <w:rsid w:val="00B15622"/>
    <w:rsid w:val="00B161A7"/>
    <w:rsid w:val="00B16202"/>
    <w:rsid w:val="00B1690A"/>
    <w:rsid w:val="00B17445"/>
    <w:rsid w:val="00B17B1C"/>
    <w:rsid w:val="00B17B5E"/>
    <w:rsid w:val="00B20723"/>
    <w:rsid w:val="00B20E98"/>
    <w:rsid w:val="00B215F8"/>
    <w:rsid w:val="00B21640"/>
    <w:rsid w:val="00B22719"/>
    <w:rsid w:val="00B22B02"/>
    <w:rsid w:val="00B23154"/>
    <w:rsid w:val="00B235F0"/>
    <w:rsid w:val="00B23ABA"/>
    <w:rsid w:val="00B241FA"/>
    <w:rsid w:val="00B245D9"/>
    <w:rsid w:val="00B24B13"/>
    <w:rsid w:val="00B25572"/>
    <w:rsid w:val="00B25C58"/>
    <w:rsid w:val="00B25FEE"/>
    <w:rsid w:val="00B27700"/>
    <w:rsid w:val="00B27B9B"/>
    <w:rsid w:val="00B303CA"/>
    <w:rsid w:val="00B312DB"/>
    <w:rsid w:val="00B31C73"/>
    <w:rsid w:val="00B32143"/>
    <w:rsid w:val="00B32674"/>
    <w:rsid w:val="00B32E00"/>
    <w:rsid w:val="00B3325C"/>
    <w:rsid w:val="00B33292"/>
    <w:rsid w:val="00B33855"/>
    <w:rsid w:val="00B33FB4"/>
    <w:rsid w:val="00B34860"/>
    <w:rsid w:val="00B34B48"/>
    <w:rsid w:val="00B35191"/>
    <w:rsid w:val="00B35571"/>
    <w:rsid w:val="00B356D2"/>
    <w:rsid w:val="00B36033"/>
    <w:rsid w:val="00B36AB2"/>
    <w:rsid w:val="00B37057"/>
    <w:rsid w:val="00B37DF5"/>
    <w:rsid w:val="00B37EBC"/>
    <w:rsid w:val="00B403DC"/>
    <w:rsid w:val="00B40D54"/>
    <w:rsid w:val="00B41033"/>
    <w:rsid w:val="00B416AD"/>
    <w:rsid w:val="00B41CE6"/>
    <w:rsid w:val="00B41D88"/>
    <w:rsid w:val="00B41F00"/>
    <w:rsid w:val="00B42F6E"/>
    <w:rsid w:val="00B42FA4"/>
    <w:rsid w:val="00B43482"/>
    <w:rsid w:val="00B438FC"/>
    <w:rsid w:val="00B439EA"/>
    <w:rsid w:val="00B43B49"/>
    <w:rsid w:val="00B43FE8"/>
    <w:rsid w:val="00B4474A"/>
    <w:rsid w:val="00B45163"/>
    <w:rsid w:val="00B451C1"/>
    <w:rsid w:val="00B45E5C"/>
    <w:rsid w:val="00B467AC"/>
    <w:rsid w:val="00B467E1"/>
    <w:rsid w:val="00B46C10"/>
    <w:rsid w:val="00B47642"/>
    <w:rsid w:val="00B50570"/>
    <w:rsid w:val="00B529C4"/>
    <w:rsid w:val="00B52BAA"/>
    <w:rsid w:val="00B52E2A"/>
    <w:rsid w:val="00B52E82"/>
    <w:rsid w:val="00B53357"/>
    <w:rsid w:val="00B53AD1"/>
    <w:rsid w:val="00B53F2E"/>
    <w:rsid w:val="00B5407B"/>
    <w:rsid w:val="00B5468C"/>
    <w:rsid w:val="00B54857"/>
    <w:rsid w:val="00B54A8F"/>
    <w:rsid w:val="00B54EF3"/>
    <w:rsid w:val="00B55805"/>
    <w:rsid w:val="00B55844"/>
    <w:rsid w:val="00B561B9"/>
    <w:rsid w:val="00B564E7"/>
    <w:rsid w:val="00B56AC3"/>
    <w:rsid w:val="00B57C69"/>
    <w:rsid w:val="00B6065D"/>
    <w:rsid w:val="00B608A0"/>
    <w:rsid w:val="00B60B67"/>
    <w:rsid w:val="00B60D58"/>
    <w:rsid w:val="00B6107C"/>
    <w:rsid w:val="00B61411"/>
    <w:rsid w:val="00B61CA6"/>
    <w:rsid w:val="00B6249A"/>
    <w:rsid w:val="00B6260B"/>
    <w:rsid w:val="00B62C05"/>
    <w:rsid w:val="00B62CD0"/>
    <w:rsid w:val="00B6358F"/>
    <w:rsid w:val="00B63BF6"/>
    <w:rsid w:val="00B64068"/>
    <w:rsid w:val="00B6463B"/>
    <w:rsid w:val="00B65180"/>
    <w:rsid w:val="00B65E07"/>
    <w:rsid w:val="00B67286"/>
    <w:rsid w:val="00B6749D"/>
    <w:rsid w:val="00B67581"/>
    <w:rsid w:val="00B678FE"/>
    <w:rsid w:val="00B7066B"/>
    <w:rsid w:val="00B70C4A"/>
    <w:rsid w:val="00B70D37"/>
    <w:rsid w:val="00B711A8"/>
    <w:rsid w:val="00B711C8"/>
    <w:rsid w:val="00B7141C"/>
    <w:rsid w:val="00B71741"/>
    <w:rsid w:val="00B71909"/>
    <w:rsid w:val="00B72A9B"/>
    <w:rsid w:val="00B73101"/>
    <w:rsid w:val="00B73799"/>
    <w:rsid w:val="00B737DB"/>
    <w:rsid w:val="00B73C19"/>
    <w:rsid w:val="00B74034"/>
    <w:rsid w:val="00B741A1"/>
    <w:rsid w:val="00B74802"/>
    <w:rsid w:val="00B74C9A"/>
    <w:rsid w:val="00B74F00"/>
    <w:rsid w:val="00B7613C"/>
    <w:rsid w:val="00B76E12"/>
    <w:rsid w:val="00B770FD"/>
    <w:rsid w:val="00B775C8"/>
    <w:rsid w:val="00B776CC"/>
    <w:rsid w:val="00B77A5C"/>
    <w:rsid w:val="00B80C2A"/>
    <w:rsid w:val="00B80D37"/>
    <w:rsid w:val="00B814B6"/>
    <w:rsid w:val="00B81A73"/>
    <w:rsid w:val="00B81C77"/>
    <w:rsid w:val="00B820AB"/>
    <w:rsid w:val="00B826E9"/>
    <w:rsid w:val="00B82A18"/>
    <w:rsid w:val="00B8353C"/>
    <w:rsid w:val="00B838ED"/>
    <w:rsid w:val="00B839D2"/>
    <w:rsid w:val="00B840BD"/>
    <w:rsid w:val="00B84A5F"/>
    <w:rsid w:val="00B84BA3"/>
    <w:rsid w:val="00B84D48"/>
    <w:rsid w:val="00B85690"/>
    <w:rsid w:val="00B86375"/>
    <w:rsid w:val="00B868C9"/>
    <w:rsid w:val="00B86FCE"/>
    <w:rsid w:val="00B87562"/>
    <w:rsid w:val="00B87648"/>
    <w:rsid w:val="00B87D8E"/>
    <w:rsid w:val="00B902CF"/>
    <w:rsid w:val="00B90C2B"/>
    <w:rsid w:val="00B90F3D"/>
    <w:rsid w:val="00B918B6"/>
    <w:rsid w:val="00B924BE"/>
    <w:rsid w:val="00B92641"/>
    <w:rsid w:val="00B92879"/>
    <w:rsid w:val="00B93067"/>
    <w:rsid w:val="00B93EA8"/>
    <w:rsid w:val="00B94A66"/>
    <w:rsid w:val="00B94F3B"/>
    <w:rsid w:val="00B95000"/>
    <w:rsid w:val="00B95652"/>
    <w:rsid w:val="00B9654F"/>
    <w:rsid w:val="00B97AD5"/>
    <w:rsid w:val="00B97CE4"/>
    <w:rsid w:val="00BA1011"/>
    <w:rsid w:val="00BA122E"/>
    <w:rsid w:val="00BA1960"/>
    <w:rsid w:val="00BA1DE7"/>
    <w:rsid w:val="00BA1FB5"/>
    <w:rsid w:val="00BA25B6"/>
    <w:rsid w:val="00BA286E"/>
    <w:rsid w:val="00BA2F07"/>
    <w:rsid w:val="00BA3873"/>
    <w:rsid w:val="00BA3B3B"/>
    <w:rsid w:val="00BA3EA0"/>
    <w:rsid w:val="00BA40A0"/>
    <w:rsid w:val="00BA47D7"/>
    <w:rsid w:val="00BA4914"/>
    <w:rsid w:val="00BA4C34"/>
    <w:rsid w:val="00BA4FCC"/>
    <w:rsid w:val="00BA50E1"/>
    <w:rsid w:val="00BA53EE"/>
    <w:rsid w:val="00BA54D9"/>
    <w:rsid w:val="00BA5548"/>
    <w:rsid w:val="00BA6C77"/>
    <w:rsid w:val="00BA7448"/>
    <w:rsid w:val="00BB0115"/>
    <w:rsid w:val="00BB04E8"/>
    <w:rsid w:val="00BB06F4"/>
    <w:rsid w:val="00BB09FD"/>
    <w:rsid w:val="00BB19E9"/>
    <w:rsid w:val="00BB1CD0"/>
    <w:rsid w:val="00BB2903"/>
    <w:rsid w:val="00BB369E"/>
    <w:rsid w:val="00BB4005"/>
    <w:rsid w:val="00BB401A"/>
    <w:rsid w:val="00BB45F1"/>
    <w:rsid w:val="00BB52C9"/>
    <w:rsid w:val="00BB586E"/>
    <w:rsid w:val="00BB5BBA"/>
    <w:rsid w:val="00BB5F57"/>
    <w:rsid w:val="00BB65B4"/>
    <w:rsid w:val="00BB7225"/>
    <w:rsid w:val="00BB752E"/>
    <w:rsid w:val="00BB761E"/>
    <w:rsid w:val="00BB784E"/>
    <w:rsid w:val="00BC0A73"/>
    <w:rsid w:val="00BC1AE0"/>
    <w:rsid w:val="00BC1C9D"/>
    <w:rsid w:val="00BC200A"/>
    <w:rsid w:val="00BC2024"/>
    <w:rsid w:val="00BC214E"/>
    <w:rsid w:val="00BC2562"/>
    <w:rsid w:val="00BC4BAF"/>
    <w:rsid w:val="00BC546A"/>
    <w:rsid w:val="00BC5C2B"/>
    <w:rsid w:val="00BC634C"/>
    <w:rsid w:val="00BC6B32"/>
    <w:rsid w:val="00BC6FF2"/>
    <w:rsid w:val="00BC724F"/>
    <w:rsid w:val="00BC7A6E"/>
    <w:rsid w:val="00BD02D2"/>
    <w:rsid w:val="00BD04C2"/>
    <w:rsid w:val="00BD058A"/>
    <w:rsid w:val="00BD1174"/>
    <w:rsid w:val="00BD1CF1"/>
    <w:rsid w:val="00BD1EEB"/>
    <w:rsid w:val="00BD1F77"/>
    <w:rsid w:val="00BD219A"/>
    <w:rsid w:val="00BD246C"/>
    <w:rsid w:val="00BD331B"/>
    <w:rsid w:val="00BD3771"/>
    <w:rsid w:val="00BD3C7D"/>
    <w:rsid w:val="00BD43EE"/>
    <w:rsid w:val="00BD4490"/>
    <w:rsid w:val="00BD4828"/>
    <w:rsid w:val="00BD4A1E"/>
    <w:rsid w:val="00BD589D"/>
    <w:rsid w:val="00BD5B36"/>
    <w:rsid w:val="00BD5CA7"/>
    <w:rsid w:val="00BD5F8D"/>
    <w:rsid w:val="00BD6039"/>
    <w:rsid w:val="00BD653D"/>
    <w:rsid w:val="00BD6B41"/>
    <w:rsid w:val="00BD6DEB"/>
    <w:rsid w:val="00BD6E56"/>
    <w:rsid w:val="00BD73B9"/>
    <w:rsid w:val="00BD789C"/>
    <w:rsid w:val="00BD7B76"/>
    <w:rsid w:val="00BD7B8A"/>
    <w:rsid w:val="00BE0F03"/>
    <w:rsid w:val="00BE186E"/>
    <w:rsid w:val="00BE1C30"/>
    <w:rsid w:val="00BE2551"/>
    <w:rsid w:val="00BE3C7F"/>
    <w:rsid w:val="00BE4457"/>
    <w:rsid w:val="00BE499C"/>
    <w:rsid w:val="00BE5716"/>
    <w:rsid w:val="00BE5FB4"/>
    <w:rsid w:val="00BE653C"/>
    <w:rsid w:val="00BE681A"/>
    <w:rsid w:val="00BE6B07"/>
    <w:rsid w:val="00BE7BFD"/>
    <w:rsid w:val="00BF04B8"/>
    <w:rsid w:val="00BF0BF4"/>
    <w:rsid w:val="00BF0CC7"/>
    <w:rsid w:val="00BF1455"/>
    <w:rsid w:val="00BF1666"/>
    <w:rsid w:val="00BF2010"/>
    <w:rsid w:val="00BF2727"/>
    <w:rsid w:val="00BF2819"/>
    <w:rsid w:val="00BF2E1F"/>
    <w:rsid w:val="00BF38ED"/>
    <w:rsid w:val="00BF3919"/>
    <w:rsid w:val="00BF3CD1"/>
    <w:rsid w:val="00BF41EC"/>
    <w:rsid w:val="00BF43DB"/>
    <w:rsid w:val="00BF4412"/>
    <w:rsid w:val="00BF506A"/>
    <w:rsid w:val="00BF5AD1"/>
    <w:rsid w:val="00BF5BFD"/>
    <w:rsid w:val="00BF5CDF"/>
    <w:rsid w:val="00BF69CB"/>
    <w:rsid w:val="00BF6B6C"/>
    <w:rsid w:val="00BF6FFE"/>
    <w:rsid w:val="00BF70EF"/>
    <w:rsid w:val="00BF7B8E"/>
    <w:rsid w:val="00C00372"/>
    <w:rsid w:val="00C00474"/>
    <w:rsid w:val="00C0137B"/>
    <w:rsid w:val="00C01CA6"/>
    <w:rsid w:val="00C021AA"/>
    <w:rsid w:val="00C02452"/>
    <w:rsid w:val="00C02B70"/>
    <w:rsid w:val="00C02D3F"/>
    <w:rsid w:val="00C0326B"/>
    <w:rsid w:val="00C0486D"/>
    <w:rsid w:val="00C048A4"/>
    <w:rsid w:val="00C0565F"/>
    <w:rsid w:val="00C05F42"/>
    <w:rsid w:val="00C06040"/>
    <w:rsid w:val="00C067B5"/>
    <w:rsid w:val="00C06A5D"/>
    <w:rsid w:val="00C070C9"/>
    <w:rsid w:val="00C0788E"/>
    <w:rsid w:val="00C07C8C"/>
    <w:rsid w:val="00C10A0C"/>
    <w:rsid w:val="00C1136A"/>
    <w:rsid w:val="00C119A4"/>
    <w:rsid w:val="00C11BC1"/>
    <w:rsid w:val="00C11D93"/>
    <w:rsid w:val="00C1266D"/>
    <w:rsid w:val="00C12827"/>
    <w:rsid w:val="00C12A1B"/>
    <w:rsid w:val="00C1377C"/>
    <w:rsid w:val="00C13AAF"/>
    <w:rsid w:val="00C13ACC"/>
    <w:rsid w:val="00C13EBD"/>
    <w:rsid w:val="00C14A8F"/>
    <w:rsid w:val="00C1692E"/>
    <w:rsid w:val="00C17CA4"/>
    <w:rsid w:val="00C2023D"/>
    <w:rsid w:val="00C20376"/>
    <w:rsid w:val="00C20D21"/>
    <w:rsid w:val="00C20DB6"/>
    <w:rsid w:val="00C21279"/>
    <w:rsid w:val="00C21799"/>
    <w:rsid w:val="00C220B4"/>
    <w:rsid w:val="00C2218C"/>
    <w:rsid w:val="00C221FC"/>
    <w:rsid w:val="00C22724"/>
    <w:rsid w:val="00C22964"/>
    <w:rsid w:val="00C22BBD"/>
    <w:rsid w:val="00C22C7A"/>
    <w:rsid w:val="00C233FD"/>
    <w:rsid w:val="00C2360B"/>
    <w:rsid w:val="00C23DD4"/>
    <w:rsid w:val="00C23FE8"/>
    <w:rsid w:val="00C24EEA"/>
    <w:rsid w:val="00C25482"/>
    <w:rsid w:val="00C255C0"/>
    <w:rsid w:val="00C25F86"/>
    <w:rsid w:val="00C2603F"/>
    <w:rsid w:val="00C26289"/>
    <w:rsid w:val="00C27B0A"/>
    <w:rsid w:val="00C27C8B"/>
    <w:rsid w:val="00C27D76"/>
    <w:rsid w:val="00C300EF"/>
    <w:rsid w:val="00C30B5A"/>
    <w:rsid w:val="00C30F74"/>
    <w:rsid w:val="00C31323"/>
    <w:rsid w:val="00C318A3"/>
    <w:rsid w:val="00C31B53"/>
    <w:rsid w:val="00C321D4"/>
    <w:rsid w:val="00C3303B"/>
    <w:rsid w:val="00C330C9"/>
    <w:rsid w:val="00C332EF"/>
    <w:rsid w:val="00C334DB"/>
    <w:rsid w:val="00C33713"/>
    <w:rsid w:val="00C33750"/>
    <w:rsid w:val="00C33E51"/>
    <w:rsid w:val="00C33EC3"/>
    <w:rsid w:val="00C34240"/>
    <w:rsid w:val="00C34EDF"/>
    <w:rsid w:val="00C3505C"/>
    <w:rsid w:val="00C35D22"/>
    <w:rsid w:val="00C35E30"/>
    <w:rsid w:val="00C3717A"/>
    <w:rsid w:val="00C373E2"/>
    <w:rsid w:val="00C3782C"/>
    <w:rsid w:val="00C37DA8"/>
    <w:rsid w:val="00C37DE8"/>
    <w:rsid w:val="00C40D3D"/>
    <w:rsid w:val="00C41BCA"/>
    <w:rsid w:val="00C42165"/>
    <w:rsid w:val="00C42649"/>
    <w:rsid w:val="00C42EAF"/>
    <w:rsid w:val="00C43C38"/>
    <w:rsid w:val="00C43FAF"/>
    <w:rsid w:val="00C450B9"/>
    <w:rsid w:val="00C459A3"/>
    <w:rsid w:val="00C45B08"/>
    <w:rsid w:val="00C4653C"/>
    <w:rsid w:val="00C467AA"/>
    <w:rsid w:val="00C46861"/>
    <w:rsid w:val="00C46D77"/>
    <w:rsid w:val="00C4704D"/>
    <w:rsid w:val="00C47078"/>
    <w:rsid w:val="00C479AB"/>
    <w:rsid w:val="00C47E72"/>
    <w:rsid w:val="00C5171B"/>
    <w:rsid w:val="00C52677"/>
    <w:rsid w:val="00C52FC5"/>
    <w:rsid w:val="00C5377E"/>
    <w:rsid w:val="00C5525D"/>
    <w:rsid w:val="00C5532F"/>
    <w:rsid w:val="00C55C25"/>
    <w:rsid w:val="00C5658F"/>
    <w:rsid w:val="00C5668D"/>
    <w:rsid w:val="00C56970"/>
    <w:rsid w:val="00C56E2D"/>
    <w:rsid w:val="00C570BF"/>
    <w:rsid w:val="00C5717D"/>
    <w:rsid w:val="00C57EC2"/>
    <w:rsid w:val="00C60875"/>
    <w:rsid w:val="00C60C01"/>
    <w:rsid w:val="00C60D09"/>
    <w:rsid w:val="00C6126B"/>
    <w:rsid w:val="00C6133D"/>
    <w:rsid w:val="00C61AA1"/>
    <w:rsid w:val="00C61F7C"/>
    <w:rsid w:val="00C623F2"/>
    <w:rsid w:val="00C62C76"/>
    <w:rsid w:val="00C6348B"/>
    <w:rsid w:val="00C63BDD"/>
    <w:rsid w:val="00C6419A"/>
    <w:rsid w:val="00C641EB"/>
    <w:rsid w:val="00C64C60"/>
    <w:rsid w:val="00C65296"/>
    <w:rsid w:val="00C66284"/>
    <w:rsid w:val="00C6629C"/>
    <w:rsid w:val="00C700A2"/>
    <w:rsid w:val="00C707BD"/>
    <w:rsid w:val="00C70ECC"/>
    <w:rsid w:val="00C71418"/>
    <w:rsid w:val="00C71EBA"/>
    <w:rsid w:val="00C72F39"/>
    <w:rsid w:val="00C730F4"/>
    <w:rsid w:val="00C7334F"/>
    <w:rsid w:val="00C73632"/>
    <w:rsid w:val="00C73BA7"/>
    <w:rsid w:val="00C73F91"/>
    <w:rsid w:val="00C74627"/>
    <w:rsid w:val="00C746BC"/>
    <w:rsid w:val="00C74E77"/>
    <w:rsid w:val="00C75147"/>
    <w:rsid w:val="00C7531B"/>
    <w:rsid w:val="00C764AD"/>
    <w:rsid w:val="00C77389"/>
    <w:rsid w:val="00C7794D"/>
    <w:rsid w:val="00C77EDD"/>
    <w:rsid w:val="00C800ED"/>
    <w:rsid w:val="00C801A4"/>
    <w:rsid w:val="00C80D6A"/>
    <w:rsid w:val="00C814BD"/>
    <w:rsid w:val="00C81E7E"/>
    <w:rsid w:val="00C82139"/>
    <w:rsid w:val="00C82981"/>
    <w:rsid w:val="00C82AD3"/>
    <w:rsid w:val="00C82F46"/>
    <w:rsid w:val="00C83217"/>
    <w:rsid w:val="00C8378D"/>
    <w:rsid w:val="00C8410B"/>
    <w:rsid w:val="00C8445E"/>
    <w:rsid w:val="00C84736"/>
    <w:rsid w:val="00C849F3"/>
    <w:rsid w:val="00C84B8B"/>
    <w:rsid w:val="00C8507B"/>
    <w:rsid w:val="00C85441"/>
    <w:rsid w:val="00C8555D"/>
    <w:rsid w:val="00C858C8"/>
    <w:rsid w:val="00C86677"/>
    <w:rsid w:val="00C8672F"/>
    <w:rsid w:val="00C86B9C"/>
    <w:rsid w:val="00C87872"/>
    <w:rsid w:val="00C903CE"/>
    <w:rsid w:val="00C9049C"/>
    <w:rsid w:val="00C9062B"/>
    <w:rsid w:val="00C90877"/>
    <w:rsid w:val="00C909D5"/>
    <w:rsid w:val="00C91100"/>
    <w:rsid w:val="00C91CBE"/>
    <w:rsid w:val="00C92840"/>
    <w:rsid w:val="00C92F75"/>
    <w:rsid w:val="00C93947"/>
    <w:rsid w:val="00C940D3"/>
    <w:rsid w:val="00C945F7"/>
    <w:rsid w:val="00C9532C"/>
    <w:rsid w:val="00C95629"/>
    <w:rsid w:val="00C969E3"/>
    <w:rsid w:val="00C96B28"/>
    <w:rsid w:val="00C96BE9"/>
    <w:rsid w:val="00C96E82"/>
    <w:rsid w:val="00C979D9"/>
    <w:rsid w:val="00C97CB0"/>
    <w:rsid w:val="00CA0354"/>
    <w:rsid w:val="00CA128E"/>
    <w:rsid w:val="00CA2AEA"/>
    <w:rsid w:val="00CA3008"/>
    <w:rsid w:val="00CA30A6"/>
    <w:rsid w:val="00CA3269"/>
    <w:rsid w:val="00CA334F"/>
    <w:rsid w:val="00CA33B4"/>
    <w:rsid w:val="00CA3654"/>
    <w:rsid w:val="00CA40A7"/>
    <w:rsid w:val="00CA41AB"/>
    <w:rsid w:val="00CA4C87"/>
    <w:rsid w:val="00CA4ECC"/>
    <w:rsid w:val="00CA4EF0"/>
    <w:rsid w:val="00CA4FE8"/>
    <w:rsid w:val="00CA572E"/>
    <w:rsid w:val="00CA59CF"/>
    <w:rsid w:val="00CA5B6D"/>
    <w:rsid w:val="00CA5DDA"/>
    <w:rsid w:val="00CA6077"/>
    <w:rsid w:val="00CA628C"/>
    <w:rsid w:val="00CA68E0"/>
    <w:rsid w:val="00CA6975"/>
    <w:rsid w:val="00CA6A3E"/>
    <w:rsid w:val="00CA700C"/>
    <w:rsid w:val="00CA7892"/>
    <w:rsid w:val="00CA7FF0"/>
    <w:rsid w:val="00CB0150"/>
    <w:rsid w:val="00CB015F"/>
    <w:rsid w:val="00CB07B9"/>
    <w:rsid w:val="00CB094A"/>
    <w:rsid w:val="00CB11DA"/>
    <w:rsid w:val="00CB1661"/>
    <w:rsid w:val="00CB184B"/>
    <w:rsid w:val="00CB1F1E"/>
    <w:rsid w:val="00CB215C"/>
    <w:rsid w:val="00CB2A7E"/>
    <w:rsid w:val="00CB30C3"/>
    <w:rsid w:val="00CB32E0"/>
    <w:rsid w:val="00CB38FA"/>
    <w:rsid w:val="00CB3BD8"/>
    <w:rsid w:val="00CB3D7A"/>
    <w:rsid w:val="00CB4C00"/>
    <w:rsid w:val="00CB4E8F"/>
    <w:rsid w:val="00CB4E96"/>
    <w:rsid w:val="00CB5151"/>
    <w:rsid w:val="00CB5768"/>
    <w:rsid w:val="00CB5F32"/>
    <w:rsid w:val="00CB6144"/>
    <w:rsid w:val="00CB6687"/>
    <w:rsid w:val="00CB7EF2"/>
    <w:rsid w:val="00CC0773"/>
    <w:rsid w:val="00CC0A63"/>
    <w:rsid w:val="00CC0A70"/>
    <w:rsid w:val="00CC0A81"/>
    <w:rsid w:val="00CC0C95"/>
    <w:rsid w:val="00CC0E28"/>
    <w:rsid w:val="00CC12F9"/>
    <w:rsid w:val="00CC1D30"/>
    <w:rsid w:val="00CC1F05"/>
    <w:rsid w:val="00CC27B0"/>
    <w:rsid w:val="00CC303D"/>
    <w:rsid w:val="00CC3839"/>
    <w:rsid w:val="00CC40F5"/>
    <w:rsid w:val="00CC5225"/>
    <w:rsid w:val="00CC55C8"/>
    <w:rsid w:val="00CC59CF"/>
    <w:rsid w:val="00CC5B4C"/>
    <w:rsid w:val="00CC640A"/>
    <w:rsid w:val="00CC6A55"/>
    <w:rsid w:val="00CC7685"/>
    <w:rsid w:val="00CC76F6"/>
    <w:rsid w:val="00CC7C2D"/>
    <w:rsid w:val="00CD0C17"/>
    <w:rsid w:val="00CD0E61"/>
    <w:rsid w:val="00CD10EA"/>
    <w:rsid w:val="00CD14C4"/>
    <w:rsid w:val="00CD1DE7"/>
    <w:rsid w:val="00CD21C3"/>
    <w:rsid w:val="00CD24F8"/>
    <w:rsid w:val="00CD2535"/>
    <w:rsid w:val="00CD325F"/>
    <w:rsid w:val="00CD359C"/>
    <w:rsid w:val="00CD3741"/>
    <w:rsid w:val="00CD38D5"/>
    <w:rsid w:val="00CD410E"/>
    <w:rsid w:val="00CD44DE"/>
    <w:rsid w:val="00CD4871"/>
    <w:rsid w:val="00CD495C"/>
    <w:rsid w:val="00CD50EF"/>
    <w:rsid w:val="00CD54D3"/>
    <w:rsid w:val="00CD5CB3"/>
    <w:rsid w:val="00CD6697"/>
    <w:rsid w:val="00CD6A7E"/>
    <w:rsid w:val="00CD77EA"/>
    <w:rsid w:val="00CD7A72"/>
    <w:rsid w:val="00CD7F0F"/>
    <w:rsid w:val="00CE0C74"/>
    <w:rsid w:val="00CE11F6"/>
    <w:rsid w:val="00CE127F"/>
    <w:rsid w:val="00CE222A"/>
    <w:rsid w:val="00CE24A0"/>
    <w:rsid w:val="00CE25DF"/>
    <w:rsid w:val="00CE2E02"/>
    <w:rsid w:val="00CE3355"/>
    <w:rsid w:val="00CE3CAF"/>
    <w:rsid w:val="00CE3CDC"/>
    <w:rsid w:val="00CE3D21"/>
    <w:rsid w:val="00CE4BF9"/>
    <w:rsid w:val="00CE4D07"/>
    <w:rsid w:val="00CE57CA"/>
    <w:rsid w:val="00CE6269"/>
    <w:rsid w:val="00CE62AE"/>
    <w:rsid w:val="00CE663B"/>
    <w:rsid w:val="00CE6BAE"/>
    <w:rsid w:val="00CE6ED6"/>
    <w:rsid w:val="00CE72A9"/>
    <w:rsid w:val="00CE7764"/>
    <w:rsid w:val="00CE7F74"/>
    <w:rsid w:val="00CF080C"/>
    <w:rsid w:val="00CF0FA7"/>
    <w:rsid w:val="00CF0FEC"/>
    <w:rsid w:val="00CF1760"/>
    <w:rsid w:val="00CF27DF"/>
    <w:rsid w:val="00CF290C"/>
    <w:rsid w:val="00CF30F3"/>
    <w:rsid w:val="00CF3185"/>
    <w:rsid w:val="00CF31BB"/>
    <w:rsid w:val="00CF382D"/>
    <w:rsid w:val="00CF3C9E"/>
    <w:rsid w:val="00CF4089"/>
    <w:rsid w:val="00CF542D"/>
    <w:rsid w:val="00CF5A80"/>
    <w:rsid w:val="00CF5D00"/>
    <w:rsid w:val="00CF5DAC"/>
    <w:rsid w:val="00CF609A"/>
    <w:rsid w:val="00CF61DB"/>
    <w:rsid w:val="00CF668E"/>
    <w:rsid w:val="00CF6809"/>
    <w:rsid w:val="00CF6C7E"/>
    <w:rsid w:val="00CF750A"/>
    <w:rsid w:val="00CF7A6A"/>
    <w:rsid w:val="00D00B98"/>
    <w:rsid w:val="00D00C08"/>
    <w:rsid w:val="00D00CE9"/>
    <w:rsid w:val="00D012F5"/>
    <w:rsid w:val="00D01D25"/>
    <w:rsid w:val="00D034B7"/>
    <w:rsid w:val="00D0382D"/>
    <w:rsid w:val="00D039C2"/>
    <w:rsid w:val="00D04224"/>
    <w:rsid w:val="00D048D9"/>
    <w:rsid w:val="00D04F54"/>
    <w:rsid w:val="00D06133"/>
    <w:rsid w:val="00D07025"/>
    <w:rsid w:val="00D07FE4"/>
    <w:rsid w:val="00D10B56"/>
    <w:rsid w:val="00D10E81"/>
    <w:rsid w:val="00D11231"/>
    <w:rsid w:val="00D11294"/>
    <w:rsid w:val="00D11622"/>
    <w:rsid w:val="00D1166C"/>
    <w:rsid w:val="00D1216A"/>
    <w:rsid w:val="00D128F0"/>
    <w:rsid w:val="00D1414A"/>
    <w:rsid w:val="00D14561"/>
    <w:rsid w:val="00D145A7"/>
    <w:rsid w:val="00D148E9"/>
    <w:rsid w:val="00D15376"/>
    <w:rsid w:val="00D1569C"/>
    <w:rsid w:val="00D158A6"/>
    <w:rsid w:val="00D15B64"/>
    <w:rsid w:val="00D15CA0"/>
    <w:rsid w:val="00D16F38"/>
    <w:rsid w:val="00D172A5"/>
    <w:rsid w:val="00D17B0F"/>
    <w:rsid w:val="00D20116"/>
    <w:rsid w:val="00D20B80"/>
    <w:rsid w:val="00D20EE3"/>
    <w:rsid w:val="00D212BF"/>
    <w:rsid w:val="00D22734"/>
    <w:rsid w:val="00D228DD"/>
    <w:rsid w:val="00D22E49"/>
    <w:rsid w:val="00D22EEE"/>
    <w:rsid w:val="00D23025"/>
    <w:rsid w:val="00D237FD"/>
    <w:rsid w:val="00D23D6C"/>
    <w:rsid w:val="00D24575"/>
    <w:rsid w:val="00D249B0"/>
    <w:rsid w:val="00D2502C"/>
    <w:rsid w:val="00D25231"/>
    <w:rsid w:val="00D26016"/>
    <w:rsid w:val="00D26695"/>
    <w:rsid w:val="00D266F7"/>
    <w:rsid w:val="00D268B4"/>
    <w:rsid w:val="00D26E67"/>
    <w:rsid w:val="00D27042"/>
    <w:rsid w:val="00D2727C"/>
    <w:rsid w:val="00D27CC9"/>
    <w:rsid w:val="00D305DB"/>
    <w:rsid w:val="00D30A57"/>
    <w:rsid w:val="00D30F05"/>
    <w:rsid w:val="00D3118B"/>
    <w:rsid w:val="00D31304"/>
    <w:rsid w:val="00D31353"/>
    <w:rsid w:val="00D3135B"/>
    <w:rsid w:val="00D3283A"/>
    <w:rsid w:val="00D3286A"/>
    <w:rsid w:val="00D33339"/>
    <w:rsid w:val="00D33387"/>
    <w:rsid w:val="00D33680"/>
    <w:rsid w:val="00D33913"/>
    <w:rsid w:val="00D34676"/>
    <w:rsid w:val="00D3494F"/>
    <w:rsid w:val="00D3530A"/>
    <w:rsid w:val="00D35EDC"/>
    <w:rsid w:val="00D36F4C"/>
    <w:rsid w:val="00D37795"/>
    <w:rsid w:val="00D377C2"/>
    <w:rsid w:val="00D37DA9"/>
    <w:rsid w:val="00D404C6"/>
    <w:rsid w:val="00D413D9"/>
    <w:rsid w:val="00D42EB6"/>
    <w:rsid w:val="00D440FA"/>
    <w:rsid w:val="00D44CAE"/>
    <w:rsid w:val="00D4543D"/>
    <w:rsid w:val="00D4578E"/>
    <w:rsid w:val="00D45EFB"/>
    <w:rsid w:val="00D46B2C"/>
    <w:rsid w:val="00D4776A"/>
    <w:rsid w:val="00D51157"/>
    <w:rsid w:val="00D518E8"/>
    <w:rsid w:val="00D51E87"/>
    <w:rsid w:val="00D5253A"/>
    <w:rsid w:val="00D52A8B"/>
    <w:rsid w:val="00D5397D"/>
    <w:rsid w:val="00D54263"/>
    <w:rsid w:val="00D542FC"/>
    <w:rsid w:val="00D54F2B"/>
    <w:rsid w:val="00D54FFF"/>
    <w:rsid w:val="00D5580A"/>
    <w:rsid w:val="00D57B9A"/>
    <w:rsid w:val="00D57BC5"/>
    <w:rsid w:val="00D57F8B"/>
    <w:rsid w:val="00D60B5E"/>
    <w:rsid w:val="00D6188C"/>
    <w:rsid w:val="00D61EE0"/>
    <w:rsid w:val="00D62469"/>
    <w:rsid w:val="00D6279F"/>
    <w:rsid w:val="00D633A2"/>
    <w:rsid w:val="00D634EC"/>
    <w:rsid w:val="00D639BD"/>
    <w:rsid w:val="00D63F1B"/>
    <w:rsid w:val="00D64325"/>
    <w:rsid w:val="00D652D0"/>
    <w:rsid w:val="00D6560A"/>
    <w:rsid w:val="00D6570B"/>
    <w:rsid w:val="00D658D1"/>
    <w:rsid w:val="00D6789C"/>
    <w:rsid w:val="00D67DF0"/>
    <w:rsid w:val="00D7034D"/>
    <w:rsid w:val="00D708B2"/>
    <w:rsid w:val="00D70AE0"/>
    <w:rsid w:val="00D70C18"/>
    <w:rsid w:val="00D7100E"/>
    <w:rsid w:val="00D72593"/>
    <w:rsid w:val="00D728E7"/>
    <w:rsid w:val="00D735FF"/>
    <w:rsid w:val="00D73CC3"/>
    <w:rsid w:val="00D7478E"/>
    <w:rsid w:val="00D7529F"/>
    <w:rsid w:val="00D755B5"/>
    <w:rsid w:val="00D75B1E"/>
    <w:rsid w:val="00D75BC2"/>
    <w:rsid w:val="00D75CCC"/>
    <w:rsid w:val="00D7610B"/>
    <w:rsid w:val="00D77167"/>
    <w:rsid w:val="00D77500"/>
    <w:rsid w:val="00D7767F"/>
    <w:rsid w:val="00D77CE5"/>
    <w:rsid w:val="00D814DD"/>
    <w:rsid w:val="00D8162F"/>
    <w:rsid w:val="00D819B0"/>
    <w:rsid w:val="00D81CD1"/>
    <w:rsid w:val="00D824A8"/>
    <w:rsid w:val="00D82B97"/>
    <w:rsid w:val="00D838A6"/>
    <w:rsid w:val="00D8396C"/>
    <w:rsid w:val="00D848D8"/>
    <w:rsid w:val="00D84966"/>
    <w:rsid w:val="00D8563F"/>
    <w:rsid w:val="00D86851"/>
    <w:rsid w:val="00D87638"/>
    <w:rsid w:val="00D90AF7"/>
    <w:rsid w:val="00D90D13"/>
    <w:rsid w:val="00D90F8A"/>
    <w:rsid w:val="00D90FEA"/>
    <w:rsid w:val="00D91572"/>
    <w:rsid w:val="00D91F6B"/>
    <w:rsid w:val="00D92A51"/>
    <w:rsid w:val="00D93359"/>
    <w:rsid w:val="00D935CB"/>
    <w:rsid w:val="00D9401D"/>
    <w:rsid w:val="00D942AB"/>
    <w:rsid w:val="00D951C4"/>
    <w:rsid w:val="00D95448"/>
    <w:rsid w:val="00D95C58"/>
    <w:rsid w:val="00D967D4"/>
    <w:rsid w:val="00D967E0"/>
    <w:rsid w:val="00D969B2"/>
    <w:rsid w:val="00D96E6D"/>
    <w:rsid w:val="00D96FDE"/>
    <w:rsid w:val="00D970B6"/>
    <w:rsid w:val="00D97798"/>
    <w:rsid w:val="00D979F7"/>
    <w:rsid w:val="00D97D35"/>
    <w:rsid w:val="00DA01E2"/>
    <w:rsid w:val="00DA021E"/>
    <w:rsid w:val="00DA19EC"/>
    <w:rsid w:val="00DA1E6A"/>
    <w:rsid w:val="00DA1F1E"/>
    <w:rsid w:val="00DA23A1"/>
    <w:rsid w:val="00DA3106"/>
    <w:rsid w:val="00DA34B5"/>
    <w:rsid w:val="00DA3971"/>
    <w:rsid w:val="00DA4840"/>
    <w:rsid w:val="00DA4BCD"/>
    <w:rsid w:val="00DA6094"/>
    <w:rsid w:val="00DA6298"/>
    <w:rsid w:val="00DA67DB"/>
    <w:rsid w:val="00DA6D22"/>
    <w:rsid w:val="00DB0602"/>
    <w:rsid w:val="00DB09F6"/>
    <w:rsid w:val="00DB124B"/>
    <w:rsid w:val="00DB1567"/>
    <w:rsid w:val="00DB15F0"/>
    <w:rsid w:val="00DB251D"/>
    <w:rsid w:val="00DB2564"/>
    <w:rsid w:val="00DB274A"/>
    <w:rsid w:val="00DB2A0E"/>
    <w:rsid w:val="00DB2D84"/>
    <w:rsid w:val="00DB33BD"/>
    <w:rsid w:val="00DB3CBF"/>
    <w:rsid w:val="00DB4A53"/>
    <w:rsid w:val="00DB5B9F"/>
    <w:rsid w:val="00DB5CC3"/>
    <w:rsid w:val="00DB645F"/>
    <w:rsid w:val="00DB666B"/>
    <w:rsid w:val="00DB697A"/>
    <w:rsid w:val="00DB6CB9"/>
    <w:rsid w:val="00DB70C5"/>
    <w:rsid w:val="00DB7953"/>
    <w:rsid w:val="00DC09C0"/>
    <w:rsid w:val="00DC0F5E"/>
    <w:rsid w:val="00DC14B9"/>
    <w:rsid w:val="00DC1627"/>
    <w:rsid w:val="00DC1842"/>
    <w:rsid w:val="00DC1B3D"/>
    <w:rsid w:val="00DC2299"/>
    <w:rsid w:val="00DC2404"/>
    <w:rsid w:val="00DC35E7"/>
    <w:rsid w:val="00DC3903"/>
    <w:rsid w:val="00DC476F"/>
    <w:rsid w:val="00DC4878"/>
    <w:rsid w:val="00DC488D"/>
    <w:rsid w:val="00DC48CF"/>
    <w:rsid w:val="00DC5061"/>
    <w:rsid w:val="00DC6C1C"/>
    <w:rsid w:val="00DC7063"/>
    <w:rsid w:val="00DD02E6"/>
    <w:rsid w:val="00DD09F5"/>
    <w:rsid w:val="00DD0FF6"/>
    <w:rsid w:val="00DD1AEF"/>
    <w:rsid w:val="00DD1B17"/>
    <w:rsid w:val="00DD267D"/>
    <w:rsid w:val="00DD2A89"/>
    <w:rsid w:val="00DD41D2"/>
    <w:rsid w:val="00DD42FC"/>
    <w:rsid w:val="00DD46E0"/>
    <w:rsid w:val="00DD4B05"/>
    <w:rsid w:val="00DD5563"/>
    <w:rsid w:val="00DD55FA"/>
    <w:rsid w:val="00DD65DD"/>
    <w:rsid w:val="00DD66FD"/>
    <w:rsid w:val="00DD6DD5"/>
    <w:rsid w:val="00DD6EB6"/>
    <w:rsid w:val="00DD7AA6"/>
    <w:rsid w:val="00DD7BE8"/>
    <w:rsid w:val="00DE0144"/>
    <w:rsid w:val="00DE0286"/>
    <w:rsid w:val="00DE0462"/>
    <w:rsid w:val="00DE126D"/>
    <w:rsid w:val="00DE13A5"/>
    <w:rsid w:val="00DE1793"/>
    <w:rsid w:val="00DE1F52"/>
    <w:rsid w:val="00DE2483"/>
    <w:rsid w:val="00DE2737"/>
    <w:rsid w:val="00DE27EB"/>
    <w:rsid w:val="00DE30CB"/>
    <w:rsid w:val="00DE408A"/>
    <w:rsid w:val="00DE4B08"/>
    <w:rsid w:val="00DE5807"/>
    <w:rsid w:val="00DE6344"/>
    <w:rsid w:val="00DE644A"/>
    <w:rsid w:val="00DE7BC6"/>
    <w:rsid w:val="00DF00FF"/>
    <w:rsid w:val="00DF0259"/>
    <w:rsid w:val="00DF029F"/>
    <w:rsid w:val="00DF06F3"/>
    <w:rsid w:val="00DF0BFF"/>
    <w:rsid w:val="00DF1036"/>
    <w:rsid w:val="00DF114B"/>
    <w:rsid w:val="00DF1BCC"/>
    <w:rsid w:val="00DF43EE"/>
    <w:rsid w:val="00DF5095"/>
    <w:rsid w:val="00DF5352"/>
    <w:rsid w:val="00DF6040"/>
    <w:rsid w:val="00DF689B"/>
    <w:rsid w:val="00DF6EBE"/>
    <w:rsid w:val="00DF711E"/>
    <w:rsid w:val="00DF767A"/>
    <w:rsid w:val="00E007E2"/>
    <w:rsid w:val="00E00CAD"/>
    <w:rsid w:val="00E01848"/>
    <w:rsid w:val="00E01C54"/>
    <w:rsid w:val="00E021C0"/>
    <w:rsid w:val="00E02AC5"/>
    <w:rsid w:val="00E02BEB"/>
    <w:rsid w:val="00E02CCB"/>
    <w:rsid w:val="00E032BD"/>
    <w:rsid w:val="00E03C6B"/>
    <w:rsid w:val="00E046A5"/>
    <w:rsid w:val="00E04D8C"/>
    <w:rsid w:val="00E05A81"/>
    <w:rsid w:val="00E06961"/>
    <w:rsid w:val="00E06B9B"/>
    <w:rsid w:val="00E06D29"/>
    <w:rsid w:val="00E06E2D"/>
    <w:rsid w:val="00E070DB"/>
    <w:rsid w:val="00E10009"/>
    <w:rsid w:val="00E11548"/>
    <w:rsid w:val="00E1205A"/>
    <w:rsid w:val="00E12771"/>
    <w:rsid w:val="00E12B8E"/>
    <w:rsid w:val="00E12B9D"/>
    <w:rsid w:val="00E1304F"/>
    <w:rsid w:val="00E1359A"/>
    <w:rsid w:val="00E138C7"/>
    <w:rsid w:val="00E147AB"/>
    <w:rsid w:val="00E15CC3"/>
    <w:rsid w:val="00E17443"/>
    <w:rsid w:val="00E179F2"/>
    <w:rsid w:val="00E17A0F"/>
    <w:rsid w:val="00E208A2"/>
    <w:rsid w:val="00E20ABA"/>
    <w:rsid w:val="00E20CD9"/>
    <w:rsid w:val="00E21212"/>
    <w:rsid w:val="00E21CE4"/>
    <w:rsid w:val="00E21F6A"/>
    <w:rsid w:val="00E2239B"/>
    <w:rsid w:val="00E2245F"/>
    <w:rsid w:val="00E224CC"/>
    <w:rsid w:val="00E2251D"/>
    <w:rsid w:val="00E2267E"/>
    <w:rsid w:val="00E2297F"/>
    <w:rsid w:val="00E23129"/>
    <w:rsid w:val="00E2409C"/>
    <w:rsid w:val="00E24ADA"/>
    <w:rsid w:val="00E25322"/>
    <w:rsid w:val="00E254C1"/>
    <w:rsid w:val="00E25D7B"/>
    <w:rsid w:val="00E274EB"/>
    <w:rsid w:val="00E30280"/>
    <w:rsid w:val="00E30F6D"/>
    <w:rsid w:val="00E3118B"/>
    <w:rsid w:val="00E31F44"/>
    <w:rsid w:val="00E320B8"/>
    <w:rsid w:val="00E32283"/>
    <w:rsid w:val="00E32893"/>
    <w:rsid w:val="00E32C69"/>
    <w:rsid w:val="00E32DB2"/>
    <w:rsid w:val="00E338B1"/>
    <w:rsid w:val="00E33CF9"/>
    <w:rsid w:val="00E33D56"/>
    <w:rsid w:val="00E343EB"/>
    <w:rsid w:val="00E34FC1"/>
    <w:rsid w:val="00E350EC"/>
    <w:rsid w:val="00E35D6E"/>
    <w:rsid w:val="00E36348"/>
    <w:rsid w:val="00E36C20"/>
    <w:rsid w:val="00E36E97"/>
    <w:rsid w:val="00E375C3"/>
    <w:rsid w:val="00E37882"/>
    <w:rsid w:val="00E404F8"/>
    <w:rsid w:val="00E40EE0"/>
    <w:rsid w:val="00E41B65"/>
    <w:rsid w:val="00E4291B"/>
    <w:rsid w:val="00E431FA"/>
    <w:rsid w:val="00E435B1"/>
    <w:rsid w:val="00E43F40"/>
    <w:rsid w:val="00E44B0F"/>
    <w:rsid w:val="00E44D18"/>
    <w:rsid w:val="00E4508B"/>
    <w:rsid w:val="00E46563"/>
    <w:rsid w:val="00E4696F"/>
    <w:rsid w:val="00E46C84"/>
    <w:rsid w:val="00E46CB3"/>
    <w:rsid w:val="00E46E17"/>
    <w:rsid w:val="00E4731D"/>
    <w:rsid w:val="00E4780A"/>
    <w:rsid w:val="00E479C5"/>
    <w:rsid w:val="00E50783"/>
    <w:rsid w:val="00E50B17"/>
    <w:rsid w:val="00E512E8"/>
    <w:rsid w:val="00E51F91"/>
    <w:rsid w:val="00E5271E"/>
    <w:rsid w:val="00E52754"/>
    <w:rsid w:val="00E52956"/>
    <w:rsid w:val="00E53F66"/>
    <w:rsid w:val="00E543E2"/>
    <w:rsid w:val="00E546AF"/>
    <w:rsid w:val="00E54724"/>
    <w:rsid w:val="00E54CD0"/>
    <w:rsid w:val="00E55220"/>
    <w:rsid w:val="00E55B98"/>
    <w:rsid w:val="00E5623D"/>
    <w:rsid w:val="00E56428"/>
    <w:rsid w:val="00E577D8"/>
    <w:rsid w:val="00E610A5"/>
    <w:rsid w:val="00E613B3"/>
    <w:rsid w:val="00E614CD"/>
    <w:rsid w:val="00E61CB4"/>
    <w:rsid w:val="00E624F8"/>
    <w:rsid w:val="00E625FA"/>
    <w:rsid w:val="00E62627"/>
    <w:rsid w:val="00E63775"/>
    <w:rsid w:val="00E6393B"/>
    <w:rsid w:val="00E63E9E"/>
    <w:rsid w:val="00E64B16"/>
    <w:rsid w:val="00E64CF0"/>
    <w:rsid w:val="00E650A6"/>
    <w:rsid w:val="00E652E3"/>
    <w:rsid w:val="00E6537A"/>
    <w:rsid w:val="00E65A34"/>
    <w:rsid w:val="00E65FB6"/>
    <w:rsid w:val="00E660D2"/>
    <w:rsid w:val="00E66725"/>
    <w:rsid w:val="00E6686D"/>
    <w:rsid w:val="00E66894"/>
    <w:rsid w:val="00E67AFC"/>
    <w:rsid w:val="00E67EF9"/>
    <w:rsid w:val="00E7049F"/>
    <w:rsid w:val="00E70606"/>
    <w:rsid w:val="00E706EA"/>
    <w:rsid w:val="00E70B86"/>
    <w:rsid w:val="00E70C3C"/>
    <w:rsid w:val="00E71669"/>
    <w:rsid w:val="00E71778"/>
    <w:rsid w:val="00E71B69"/>
    <w:rsid w:val="00E71DBF"/>
    <w:rsid w:val="00E721B9"/>
    <w:rsid w:val="00E7227A"/>
    <w:rsid w:val="00E726ED"/>
    <w:rsid w:val="00E72714"/>
    <w:rsid w:val="00E72872"/>
    <w:rsid w:val="00E72878"/>
    <w:rsid w:val="00E72B18"/>
    <w:rsid w:val="00E732A6"/>
    <w:rsid w:val="00E73414"/>
    <w:rsid w:val="00E73FF3"/>
    <w:rsid w:val="00E74588"/>
    <w:rsid w:val="00E74C84"/>
    <w:rsid w:val="00E75033"/>
    <w:rsid w:val="00E754CC"/>
    <w:rsid w:val="00E75802"/>
    <w:rsid w:val="00E761B6"/>
    <w:rsid w:val="00E76428"/>
    <w:rsid w:val="00E76C07"/>
    <w:rsid w:val="00E77497"/>
    <w:rsid w:val="00E775BC"/>
    <w:rsid w:val="00E80769"/>
    <w:rsid w:val="00E8097E"/>
    <w:rsid w:val="00E80A61"/>
    <w:rsid w:val="00E80AA3"/>
    <w:rsid w:val="00E80E2C"/>
    <w:rsid w:val="00E80F38"/>
    <w:rsid w:val="00E81125"/>
    <w:rsid w:val="00E81152"/>
    <w:rsid w:val="00E81578"/>
    <w:rsid w:val="00E819DC"/>
    <w:rsid w:val="00E81F5D"/>
    <w:rsid w:val="00E821AC"/>
    <w:rsid w:val="00E82328"/>
    <w:rsid w:val="00E82523"/>
    <w:rsid w:val="00E833F5"/>
    <w:rsid w:val="00E83F05"/>
    <w:rsid w:val="00E84582"/>
    <w:rsid w:val="00E8584E"/>
    <w:rsid w:val="00E85BAD"/>
    <w:rsid w:val="00E85D87"/>
    <w:rsid w:val="00E85F29"/>
    <w:rsid w:val="00E85F3D"/>
    <w:rsid w:val="00E867D2"/>
    <w:rsid w:val="00E86BA5"/>
    <w:rsid w:val="00E87751"/>
    <w:rsid w:val="00E906C4"/>
    <w:rsid w:val="00E90AD0"/>
    <w:rsid w:val="00E9100E"/>
    <w:rsid w:val="00E912F2"/>
    <w:rsid w:val="00E91340"/>
    <w:rsid w:val="00E91734"/>
    <w:rsid w:val="00E91EEE"/>
    <w:rsid w:val="00E9241A"/>
    <w:rsid w:val="00E926E2"/>
    <w:rsid w:val="00E94AC6"/>
    <w:rsid w:val="00E958C2"/>
    <w:rsid w:val="00E95C83"/>
    <w:rsid w:val="00E96A32"/>
    <w:rsid w:val="00E96BA5"/>
    <w:rsid w:val="00EA00A5"/>
    <w:rsid w:val="00EA0311"/>
    <w:rsid w:val="00EA083D"/>
    <w:rsid w:val="00EA0A8D"/>
    <w:rsid w:val="00EA0EA1"/>
    <w:rsid w:val="00EA1167"/>
    <w:rsid w:val="00EA11C5"/>
    <w:rsid w:val="00EA1871"/>
    <w:rsid w:val="00EA1B0A"/>
    <w:rsid w:val="00EA1B5F"/>
    <w:rsid w:val="00EA2719"/>
    <w:rsid w:val="00EA2ECD"/>
    <w:rsid w:val="00EA310A"/>
    <w:rsid w:val="00EA312C"/>
    <w:rsid w:val="00EA34EA"/>
    <w:rsid w:val="00EA3F35"/>
    <w:rsid w:val="00EA4F82"/>
    <w:rsid w:val="00EA595E"/>
    <w:rsid w:val="00EA5E1B"/>
    <w:rsid w:val="00EA6801"/>
    <w:rsid w:val="00EA71C5"/>
    <w:rsid w:val="00EA79F3"/>
    <w:rsid w:val="00EB0237"/>
    <w:rsid w:val="00EB0764"/>
    <w:rsid w:val="00EB07D2"/>
    <w:rsid w:val="00EB0AF3"/>
    <w:rsid w:val="00EB0D59"/>
    <w:rsid w:val="00EB11F8"/>
    <w:rsid w:val="00EB121A"/>
    <w:rsid w:val="00EB1C92"/>
    <w:rsid w:val="00EB1E7F"/>
    <w:rsid w:val="00EB24FE"/>
    <w:rsid w:val="00EB2682"/>
    <w:rsid w:val="00EB2798"/>
    <w:rsid w:val="00EB368B"/>
    <w:rsid w:val="00EB385B"/>
    <w:rsid w:val="00EB3D3D"/>
    <w:rsid w:val="00EB4245"/>
    <w:rsid w:val="00EB47CB"/>
    <w:rsid w:val="00EB555A"/>
    <w:rsid w:val="00EB6200"/>
    <w:rsid w:val="00EB71B6"/>
    <w:rsid w:val="00EB744A"/>
    <w:rsid w:val="00EB7776"/>
    <w:rsid w:val="00EC0EFF"/>
    <w:rsid w:val="00EC0F18"/>
    <w:rsid w:val="00EC2009"/>
    <w:rsid w:val="00EC28CC"/>
    <w:rsid w:val="00EC3833"/>
    <w:rsid w:val="00EC59CB"/>
    <w:rsid w:val="00EC6FB2"/>
    <w:rsid w:val="00EC78F6"/>
    <w:rsid w:val="00EC7C07"/>
    <w:rsid w:val="00EC7D62"/>
    <w:rsid w:val="00EC7F73"/>
    <w:rsid w:val="00ED0770"/>
    <w:rsid w:val="00ED0B7F"/>
    <w:rsid w:val="00ED1E92"/>
    <w:rsid w:val="00ED234D"/>
    <w:rsid w:val="00ED23EC"/>
    <w:rsid w:val="00ED240D"/>
    <w:rsid w:val="00ED2CB1"/>
    <w:rsid w:val="00ED342F"/>
    <w:rsid w:val="00ED460D"/>
    <w:rsid w:val="00ED4748"/>
    <w:rsid w:val="00ED542F"/>
    <w:rsid w:val="00ED5A7F"/>
    <w:rsid w:val="00ED63AB"/>
    <w:rsid w:val="00ED64EF"/>
    <w:rsid w:val="00ED69CC"/>
    <w:rsid w:val="00ED7EB3"/>
    <w:rsid w:val="00EE1160"/>
    <w:rsid w:val="00EE16BD"/>
    <w:rsid w:val="00EE1B74"/>
    <w:rsid w:val="00EE1F3C"/>
    <w:rsid w:val="00EE2761"/>
    <w:rsid w:val="00EE29BF"/>
    <w:rsid w:val="00EE2EB5"/>
    <w:rsid w:val="00EE313F"/>
    <w:rsid w:val="00EE34CE"/>
    <w:rsid w:val="00EE35BA"/>
    <w:rsid w:val="00EE36C4"/>
    <w:rsid w:val="00EE3FBC"/>
    <w:rsid w:val="00EE5498"/>
    <w:rsid w:val="00EE5B27"/>
    <w:rsid w:val="00EE5E99"/>
    <w:rsid w:val="00EE6CB2"/>
    <w:rsid w:val="00EE6FF8"/>
    <w:rsid w:val="00EE72B3"/>
    <w:rsid w:val="00EE73B3"/>
    <w:rsid w:val="00EE7617"/>
    <w:rsid w:val="00EE77CB"/>
    <w:rsid w:val="00EE7A13"/>
    <w:rsid w:val="00EF0027"/>
    <w:rsid w:val="00EF09FB"/>
    <w:rsid w:val="00EF1BEC"/>
    <w:rsid w:val="00EF1FE0"/>
    <w:rsid w:val="00EF206A"/>
    <w:rsid w:val="00EF2233"/>
    <w:rsid w:val="00EF238C"/>
    <w:rsid w:val="00EF2471"/>
    <w:rsid w:val="00EF2D49"/>
    <w:rsid w:val="00EF30EA"/>
    <w:rsid w:val="00EF363F"/>
    <w:rsid w:val="00EF377E"/>
    <w:rsid w:val="00EF3BCA"/>
    <w:rsid w:val="00EF3F9B"/>
    <w:rsid w:val="00EF49A7"/>
    <w:rsid w:val="00EF4A39"/>
    <w:rsid w:val="00EF4C19"/>
    <w:rsid w:val="00EF591C"/>
    <w:rsid w:val="00EF706A"/>
    <w:rsid w:val="00EF77D8"/>
    <w:rsid w:val="00F00556"/>
    <w:rsid w:val="00F007E3"/>
    <w:rsid w:val="00F00A14"/>
    <w:rsid w:val="00F00D7C"/>
    <w:rsid w:val="00F012F7"/>
    <w:rsid w:val="00F01537"/>
    <w:rsid w:val="00F0301E"/>
    <w:rsid w:val="00F0398D"/>
    <w:rsid w:val="00F03F8E"/>
    <w:rsid w:val="00F0412C"/>
    <w:rsid w:val="00F04509"/>
    <w:rsid w:val="00F04E83"/>
    <w:rsid w:val="00F07316"/>
    <w:rsid w:val="00F07521"/>
    <w:rsid w:val="00F07B04"/>
    <w:rsid w:val="00F07F43"/>
    <w:rsid w:val="00F103C2"/>
    <w:rsid w:val="00F106B4"/>
    <w:rsid w:val="00F10D29"/>
    <w:rsid w:val="00F10D67"/>
    <w:rsid w:val="00F11008"/>
    <w:rsid w:val="00F1230C"/>
    <w:rsid w:val="00F12460"/>
    <w:rsid w:val="00F12BFD"/>
    <w:rsid w:val="00F14459"/>
    <w:rsid w:val="00F144A1"/>
    <w:rsid w:val="00F14B7C"/>
    <w:rsid w:val="00F15231"/>
    <w:rsid w:val="00F15956"/>
    <w:rsid w:val="00F16D7F"/>
    <w:rsid w:val="00F16DF8"/>
    <w:rsid w:val="00F16EA2"/>
    <w:rsid w:val="00F16F4F"/>
    <w:rsid w:val="00F170FE"/>
    <w:rsid w:val="00F174DB"/>
    <w:rsid w:val="00F1783C"/>
    <w:rsid w:val="00F17B4B"/>
    <w:rsid w:val="00F204E5"/>
    <w:rsid w:val="00F20AF9"/>
    <w:rsid w:val="00F20E26"/>
    <w:rsid w:val="00F2168F"/>
    <w:rsid w:val="00F21891"/>
    <w:rsid w:val="00F21E69"/>
    <w:rsid w:val="00F226EA"/>
    <w:rsid w:val="00F22CBA"/>
    <w:rsid w:val="00F2337E"/>
    <w:rsid w:val="00F235D1"/>
    <w:rsid w:val="00F23FA0"/>
    <w:rsid w:val="00F24C4D"/>
    <w:rsid w:val="00F24DCF"/>
    <w:rsid w:val="00F24EB5"/>
    <w:rsid w:val="00F25C9A"/>
    <w:rsid w:val="00F25D17"/>
    <w:rsid w:val="00F25E1C"/>
    <w:rsid w:val="00F2731D"/>
    <w:rsid w:val="00F27CD3"/>
    <w:rsid w:val="00F27F5C"/>
    <w:rsid w:val="00F30646"/>
    <w:rsid w:val="00F306A4"/>
    <w:rsid w:val="00F30A78"/>
    <w:rsid w:val="00F30E98"/>
    <w:rsid w:val="00F319DC"/>
    <w:rsid w:val="00F3243B"/>
    <w:rsid w:val="00F328F2"/>
    <w:rsid w:val="00F33B1A"/>
    <w:rsid w:val="00F33FA1"/>
    <w:rsid w:val="00F34354"/>
    <w:rsid w:val="00F34AF3"/>
    <w:rsid w:val="00F36DA9"/>
    <w:rsid w:val="00F37DF5"/>
    <w:rsid w:val="00F40394"/>
    <w:rsid w:val="00F4104D"/>
    <w:rsid w:val="00F411F6"/>
    <w:rsid w:val="00F4124C"/>
    <w:rsid w:val="00F41678"/>
    <w:rsid w:val="00F419A1"/>
    <w:rsid w:val="00F438D4"/>
    <w:rsid w:val="00F43E9C"/>
    <w:rsid w:val="00F44854"/>
    <w:rsid w:val="00F44A1F"/>
    <w:rsid w:val="00F45224"/>
    <w:rsid w:val="00F459F0"/>
    <w:rsid w:val="00F460AA"/>
    <w:rsid w:val="00F461C2"/>
    <w:rsid w:val="00F46CA1"/>
    <w:rsid w:val="00F474F6"/>
    <w:rsid w:val="00F477D2"/>
    <w:rsid w:val="00F47E5D"/>
    <w:rsid w:val="00F500E1"/>
    <w:rsid w:val="00F5066A"/>
    <w:rsid w:val="00F50C0D"/>
    <w:rsid w:val="00F52244"/>
    <w:rsid w:val="00F52DA8"/>
    <w:rsid w:val="00F52DB3"/>
    <w:rsid w:val="00F5321D"/>
    <w:rsid w:val="00F55AD9"/>
    <w:rsid w:val="00F55BFC"/>
    <w:rsid w:val="00F564C5"/>
    <w:rsid w:val="00F56AD5"/>
    <w:rsid w:val="00F56D12"/>
    <w:rsid w:val="00F5744B"/>
    <w:rsid w:val="00F574D9"/>
    <w:rsid w:val="00F5762F"/>
    <w:rsid w:val="00F60A40"/>
    <w:rsid w:val="00F61570"/>
    <w:rsid w:val="00F61599"/>
    <w:rsid w:val="00F617D1"/>
    <w:rsid w:val="00F61927"/>
    <w:rsid w:val="00F620ED"/>
    <w:rsid w:val="00F6224C"/>
    <w:rsid w:val="00F627FE"/>
    <w:rsid w:val="00F62C9B"/>
    <w:rsid w:val="00F6333A"/>
    <w:rsid w:val="00F63F0D"/>
    <w:rsid w:val="00F64DED"/>
    <w:rsid w:val="00F64E1A"/>
    <w:rsid w:val="00F64ED7"/>
    <w:rsid w:val="00F659A8"/>
    <w:rsid w:val="00F65AAE"/>
    <w:rsid w:val="00F66266"/>
    <w:rsid w:val="00F671C5"/>
    <w:rsid w:val="00F678F3"/>
    <w:rsid w:val="00F67909"/>
    <w:rsid w:val="00F67966"/>
    <w:rsid w:val="00F67D68"/>
    <w:rsid w:val="00F7088B"/>
    <w:rsid w:val="00F70F0A"/>
    <w:rsid w:val="00F710D2"/>
    <w:rsid w:val="00F71A66"/>
    <w:rsid w:val="00F71D44"/>
    <w:rsid w:val="00F72446"/>
    <w:rsid w:val="00F72598"/>
    <w:rsid w:val="00F726FB"/>
    <w:rsid w:val="00F727D0"/>
    <w:rsid w:val="00F73D3C"/>
    <w:rsid w:val="00F75C52"/>
    <w:rsid w:val="00F75D28"/>
    <w:rsid w:val="00F769C4"/>
    <w:rsid w:val="00F76D7F"/>
    <w:rsid w:val="00F76E0D"/>
    <w:rsid w:val="00F770B9"/>
    <w:rsid w:val="00F77265"/>
    <w:rsid w:val="00F7767D"/>
    <w:rsid w:val="00F77917"/>
    <w:rsid w:val="00F77938"/>
    <w:rsid w:val="00F80F9F"/>
    <w:rsid w:val="00F8162A"/>
    <w:rsid w:val="00F81F76"/>
    <w:rsid w:val="00F83CF7"/>
    <w:rsid w:val="00F848EB"/>
    <w:rsid w:val="00F84DC3"/>
    <w:rsid w:val="00F84E7C"/>
    <w:rsid w:val="00F8602C"/>
    <w:rsid w:val="00F862EE"/>
    <w:rsid w:val="00F872A9"/>
    <w:rsid w:val="00F87447"/>
    <w:rsid w:val="00F87676"/>
    <w:rsid w:val="00F876EC"/>
    <w:rsid w:val="00F8781D"/>
    <w:rsid w:val="00F902DF"/>
    <w:rsid w:val="00F9037E"/>
    <w:rsid w:val="00F90840"/>
    <w:rsid w:val="00F90D3B"/>
    <w:rsid w:val="00F915C5"/>
    <w:rsid w:val="00F91827"/>
    <w:rsid w:val="00F926D7"/>
    <w:rsid w:val="00F929C4"/>
    <w:rsid w:val="00F935D3"/>
    <w:rsid w:val="00F937DA"/>
    <w:rsid w:val="00F94059"/>
    <w:rsid w:val="00F948C8"/>
    <w:rsid w:val="00F949BE"/>
    <w:rsid w:val="00F94F77"/>
    <w:rsid w:val="00F960BE"/>
    <w:rsid w:val="00F9694F"/>
    <w:rsid w:val="00F97E8E"/>
    <w:rsid w:val="00F97F7F"/>
    <w:rsid w:val="00FA0122"/>
    <w:rsid w:val="00FA09A9"/>
    <w:rsid w:val="00FA1646"/>
    <w:rsid w:val="00FA1898"/>
    <w:rsid w:val="00FA200F"/>
    <w:rsid w:val="00FA26C8"/>
    <w:rsid w:val="00FA26E6"/>
    <w:rsid w:val="00FA2A04"/>
    <w:rsid w:val="00FA2F8B"/>
    <w:rsid w:val="00FA3203"/>
    <w:rsid w:val="00FA34E7"/>
    <w:rsid w:val="00FA37DB"/>
    <w:rsid w:val="00FA39D0"/>
    <w:rsid w:val="00FA3FCC"/>
    <w:rsid w:val="00FA44BA"/>
    <w:rsid w:val="00FA4775"/>
    <w:rsid w:val="00FA52F8"/>
    <w:rsid w:val="00FA559C"/>
    <w:rsid w:val="00FA5D11"/>
    <w:rsid w:val="00FA657F"/>
    <w:rsid w:val="00FA6597"/>
    <w:rsid w:val="00FA69ED"/>
    <w:rsid w:val="00FA6DA7"/>
    <w:rsid w:val="00FA76AD"/>
    <w:rsid w:val="00FA7C0C"/>
    <w:rsid w:val="00FA7F7F"/>
    <w:rsid w:val="00FA7F97"/>
    <w:rsid w:val="00FB01DF"/>
    <w:rsid w:val="00FB0D52"/>
    <w:rsid w:val="00FB0F1F"/>
    <w:rsid w:val="00FB133D"/>
    <w:rsid w:val="00FB2277"/>
    <w:rsid w:val="00FB286F"/>
    <w:rsid w:val="00FB33C0"/>
    <w:rsid w:val="00FB3C86"/>
    <w:rsid w:val="00FB4D7F"/>
    <w:rsid w:val="00FB52EE"/>
    <w:rsid w:val="00FB56C6"/>
    <w:rsid w:val="00FB617E"/>
    <w:rsid w:val="00FB619D"/>
    <w:rsid w:val="00FB6304"/>
    <w:rsid w:val="00FB6E5E"/>
    <w:rsid w:val="00FB75B9"/>
    <w:rsid w:val="00FB7781"/>
    <w:rsid w:val="00FB7B23"/>
    <w:rsid w:val="00FB7F29"/>
    <w:rsid w:val="00FC0437"/>
    <w:rsid w:val="00FC08CA"/>
    <w:rsid w:val="00FC151F"/>
    <w:rsid w:val="00FC1A2F"/>
    <w:rsid w:val="00FC1AB5"/>
    <w:rsid w:val="00FC2251"/>
    <w:rsid w:val="00FC31E9"/>
    <w:rsid w:val="00FC36A7"/>
    <w:rsid w:val="00FC399E"/>
    <w:rsid w:val="00FC4479"/>
    <w:rsid w:val="00FC5017"/>
    <w:rsid w:val="00FC5053"/>
    <w:rsid w:val="00FC55A8"/>
    <w:rsid w:val="00FC56FA"/>
    <w:rsid w:val="00FC6066"/>
    <w:rsid w:val="00FC6FE4"/>
    <w:rsid w:val="00FC7536"/>
    <w:rsid w:val="00FD005B"/>
    <w:rsid w:val="00FD0931"/>
    <w:rsid w:val="00FD13C0"/>
    <w:rsid w:val="00FD22E5"/>
    <w:rsid w:val="00FD23E2"/>
    <w:rsid w:val="00FD2775"/>
    <w:rsid w:val="00FD2CF3"/>
    <w:rsid w:val="00FD33BB"/>
    <w:rsid w:val="00FD3A6E"/>
    <w:rsid w:val="00FD4CD5"/>
    <w:rsid w:val="00FD645E"/>
    <w:rsid w:val="00FD6556"/>
    <w:rsid w:val="00FD65DE"/>
    <w:rsid w:val="00FD6636"/>
    <w:rsid w:val="00FD6EDD"/>
    <w:rsid w:val="00FD73A2"/>
    <w:rsid w:val="00FD7F41"/>
    <w:rsid w:val="00FE0BE0"/>
    <w:rsid w:val="00FE0C67"/>
    <w:rsid w:val="00FE0D6D"/>
    <w:rsid w:val="00FE1300"/>
    <w:rsid w:val="00FE1886"/>
    <w:rsid w:val="00FE227F"/>
    <w:rsid w:val="00FE23BC"/>
    <w:rsid w:val="00FE3BD9"/>
    <w:rsid w:val="00FE434F"/>
    <w:rsid w:val="00FE4F42"/>
    <w:rsid w:val="00FE56FF"/>
    <w:rsid w:val="00FE5E17"/>
    <w:rsid w:val="00FE5F37"/>
    <w:rsid w:val="00FE60A0"/>
    <w:rsid w:val="00FE6502"/>
    <w:rsid w:val="00FE73F6"/>
    <w:rsid w:val="00FF049C"/>
    <w:rsid w:val="00FF0B98"/>
    <w:rsid w:val="00FF0EC2"/>
    <w:rsid w:val="00FF0EDA"/>
    <w:rsid w:val="00FF1DF7"/>
    <w:rsid w:val="00FF2B13"/>
    <w:rsid w:val="00FF2C02"/>
    <w:rsid w:val="00FF2E38"/>
    <w:rsid w:val="00FF303E"/>
    <w:rsid w:val="00FF36B2"/>
    <w:rsid w:val="00FF36BB"/>
    <w:rsid w:val="00FF3D07"/>
    <w:rsid w:val="00FF3E90"/>
    <w:rsid w:val="00FF3FB1"/>
    <w:rsid w:val="00FF4BEE"/>
    <w:rsid w:val="00FF64BE"/>
    <w:rsid w:val="00FF7312"/>
    <w:rsid w:val="00FF7935"/>
    <w:rsid w:val="00FF7CA2"/>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14C7E"/>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qFormat/>
    <w:rsid w:val="00D95C58"/>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D148E9"/>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rsid w:val="00D148E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483C7C"/>
    <w:pPr>
      <w:numPr>
        <w:ilvl w:val="4"/>
      </w:numPr>
      <w:tabs>
        <w:tab w:val="clear" w:pos="940"/>
        <w:tab w:val="clear" w:pos="1140"/>
        <w:tab w:val="clear" w:pos="1360"/>
      </w:tabs>
      <w:outlineLvl w:val="4"/>
    </w:pPr>
  </w:style>
  <w:style w:type="paragraph" w:styleId="Heading6">
    <w:name w:val="heading 6"/>
    <w:aliases w:val="do not use!"/>
    <w:basedOn w:val="Heading5"/>
    <w:next w:val="Normal"/>
    <w:link w:val="Heading6Char"/>
    <w:qFormat/>
    <w:pPr>
      <w:numPr>
        <w:ilvl w:val="5"/>
      </w:numPr>
      <w:outlineLvl w:val="5"/>
    </w:pPr>
  </w:style>
  <w:style w:type="paragraph" w:styleId="Heading7">
    <w:name w:val="heading 7"/>
    <w:aliases w:val="do not use!!"/>
    <w:basedOn w:val="Heading6"/>
    <w:next w:val="Normal"/>
    <w:link w:val="Heading7Char"/>
    <w:qFormat/>
    <w:pPr>
      <w:numPr>
        <w:ilvl w:val="6"/>
      </w:numPr>
      <w:outlineLvl w:val="6"/>
    </w:pPr>
  </w:style>
  <w:style w:type="paragraph" w:styleId="Heading8">
    <w:name w:val="heading 8"/>
    <w:aliases w:val="do not use!!!"/>
    <w:basedOn w:val="Heading6"/>
    <w:next w:val="Normal"/>
    <w:link w:val="Heading8Char"/>
    <w:qFormat/>
    <w:pPr>
      <w:numPr>
        <w:ilvl w:val="7"/>
      </w:numPr>
      <w:outlineLvl w:val="7"/>
    </w:pPr>
  </w:style>
  <w:style w:type="paragraph" w:styleId="Heading9">
    <w:name w:val="heading 9"/>
    <w:aliases w:val="do not use!!!!"/>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A83C31"/>
    <w:pPr>
      <w:numPr>
        <w:numId w:val="1127"/>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pPr>
      <w:numPr>
        <w:numId w:val="1127"/>
      </w:numPr>
      <w:tabs>
        <w:tab w:val="clear" w:pos="660"/>
        <w:tab w:val="left" w:pos="640"/>
      </w:tabs>
      <w:spacing w:line="250" w:lineRule="exact"/>
    </w:pPr>
    <w:rPr>
      <w:sz w:val="22"/>
    </w:rPr>
  </w:style>
  <w:style w:type="paragraph" w:customStyle="1" w:styleId="a4">
    <w:name w:val="a4"/>
    <w:basedOn w:val="Heading4"/>
    <w:next w:val="Normal"/>
    <w:pPr>
      <w:numPr>
        <w:numId w:val="1127"/>
      </w:numPr>
      <w:tabs>
        <w:tab w:val="clear" w:pos="940"/>
        <w:tab w:val="clear" w:pos="1140"/>
        <w:tab w:val="clear" w:pos="1360"/>
        <w:tab w:val="left" w:pos="880"/>
      </w:tabs>
    </w:pPr>
  </w:style>
  <w:style w:type="paragraph" w:customStyle="1" w:styleId="a5">
    <w:name w:val="a5"/>
    <w:basedOn w:val="Heading5"/>
    <w:next w:val="Normal"/>
    <w:pPr>
      <w:numPr>
        <w:numId w:val="1127"/>
      </w:numPr>
      <w:tabs>
        <w:tab w:val="left" w:pos="1140"/>
        <w:tab w:val="left" w:pos="1360"/>
      </w:tabs>
    </w:pPr>
  </w:style>
  <w:style w:type="paragraph" w:customStyle="1" w:styleId="a6">
    <w:name w:val="a6"/>
    <w:basedOn w:val="Heading6"/>
    <w:next w:val="Normal"/>
    <w:pPr>
      <w:numPr>
        <w:numId w:val="1127"/>
      </w:numPr>
      <w:tabs>
        <w:tab w:val="left" w:pos="1140"/>
        <w:tab w:val="left" w:pos="1360"/>
      </w:tabs>
    </w:pPr>
  </w:style>
  <w:style w:type="paragraph" w:customStyle="1" w:styleId="ANNEX">
    <w:name w:val="ANNEX"/>
    <w:basedOn w:val="Normal"/>
    <w:next w:val="Normal"/>
    <w:pPr>
      <w:keepNext/>
      <w:pageBreakBefore/>
      <w:numPr>
        <w:numId w:val="1127"/>
      </w:numPr>
      <w:spacing w:after="760" w:line="310" w:lineRule="exact"/>
      <w:jc w:val="center"/>
      <w:outlineLvl w:val="0"/>
    </w:pPr>
    <w:rPr>
      <w:b/>
      <w:sz w:val="28"/>
    </w:rPr>
  </w:style>
  <w:style w:type="paragraph" w:customStyle="1" w:styleId="ANNEXN">
    <w:name w:val="ANNEXN"/>
    <w:basedOn w:val="ANNEX"/>
    <w:next w:val="Normal"/>
    <w:pPr>
      <w:numPr>
        <w:numId w:val="21"/>
      </w:numPr>
    </w:pPr>
  </w:style>
  <w:style w:type="paragraph" w:customStyle="1" w:styleId="ANNEXZ">
    <w:name w:val="ANNEXZ"/>
    <w:basedOn w:val="ANNEX"/>
    <w:next w:val="Normal"/>
    <w:pPr>
      <w:numPr>
        <w:numId w:val="20"/>
      </w:numPr>
    </w:pPr>
  </w:style>
  <w:style w:type="paragraph" w:customStyle="1" w:styleId="Bibliography1">
    <w:name w:val="Bibliography1"/>
    <w:basedOn w:val="Normal"/>
    <w:pPr>
      <w:numPr>
        <w:numId w:val="7"/>
      </w:numPr>
      <w:tabs>
        <w:tab w:val="clear" w:pos="360"/>
        <w:tab w:val="left" w:pos="660"/>
      </w:tabs>
      <w:ind w:left="660" w:hanging="660"/>
    </w:pPr>
  </w:style>
  <w:style w:type="paragraph" w:styleId="BlockText">
    <w:name w:val="Block Text"/>
    <w:basedOn w:val="Normal"/>
    <w:pPr>
      <w:spacing w:after="120"/>
      <w:ind w:left="1440" w:right="1440"/>
    </w:pPr>
  </w:style>
  <w:style w:type="paragraph" w:styleId="BodyText">
    <w:name w:val="Body Text"/>
    <w:basedOn w:val="Normal"/>
    <w:link w:val="BodyTextChar"/>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losing">
    <w:name w:val="Closing"/>
    <w:basedOn w:val="Normal"/>
    <w:link w:val="ClosingChar"/>
    <w:pPr>
      <w:ind w:left="4252"/>
    </w:pPr>
  </w:style>
  <w:style w:type="character" w:styleId="CommentReference">
    <w:name w:val="annotation reference"/>
    <w:uiPriority w:val="99"/>
    <w:semiHidden/>
    <w:rPr>
      <w:noProof w:val="0"/>
      <w:sz w:val="16"/>
      <w:lang w:val="fr-FR"/>
    </w:rPr>
  </w:style>
  <w:style w:type="paragraph" w:styleId="CommentText">
    <w:name w:val="annotation text"/>
    <w:basedOn w:val="Normal"/>
    <w:link w:val="CommentTextChar1"/>
    <w:uiPriority w:val="99"/>
    <w:semiHidden/>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link w:val="DocumentMapChar"/>
    <w:uiPriority w:val="99"/>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uiPriority w:val="99"/>
    <w:pPr>
      <w:numPr>
        <w:numId w:val="8"/>
      </w:numPr>
    </w:pPr>
  </w:style>
  <w:style w:type="paragraph" w:styleId="ListBullet2">
    <w:name w:val="List Bullet 2"/>
    <w:basedOn w:val="Normal"/>
    <w:autoRedefine/>
    <w:pPr>
      <w:numPr>
        <w:numId w:val="9"/>
      </w:numPr>
    </w:pPr>
  </w:style>
  <w:style w:type="paragraph" w:styleId="ListBullet3">
    <w:name w:val="List Bullet 3"/>
    <w:basedOn w:val="Normal"/>
    <w:autoRedefine/>
    <w:pPr>
      <w:numPr>
        <w:numId w:val="10"/>
      </w:numPr>
    </w:pPr>
  </w:style>
  <w:style w:type="paragraph" w:styleId="ListBullet4">
    <w:name w:val="List Bullet 4"/>
    <w:basedOn w:val="Normal"/>
    <w:autoRedefine/>
    <w:pPr>
      <w:numPr>
        <w:numId w:val="11"/>
      </w:numPr>
    </w:pPr>
  </w:style>
  <w:style w:type="paragraph" w:styleId="ListBullet5">
    <w:name w:val="List Bullet 5"/>
    <w:basedOn w:val="Normal"/>
    <w:autoRedefine/>
    <w:pPr>
      <w:numPr>
        <w:numId w:val="12"/>
      </w:numPr>
    </w:pPr>
  </w:style>
  <w:style w:type="paragraph" w:styleId="ListContinue">
    <w:name w:val="List Continue"/>
    <w:basedOn w:val="Normal"/>
    <w:pPr>
      <w:numPr>
        <w:numId w:val="13"/>
      </w:numPr>
    </w:pPr>
  </w:style>
  <w:style w:type="paragraph" w:styleId="ListContinue2">
    <w:name w:val="List Continue 2"/>
    <w:basedOn w:val="ListContinue"/>
    <w:pPr>
      <w:numPr>
        <w:ilvl w:val="1"/>
      </w:numPr>
    </w:pPr>
  </w:style>
  <w:style w:type="paragraph" w:styleId="ListContinue3">
    <w:name w:val="List Continue 3"/>
    <w:basedOn w:val="ListContinue"/>
    <w:pPr>
      <w:numPr>
        <w:ilvl w:val="2"/>
      </w:numPr>
      <w:tabs>
        <w:tab w:val="left" w:pos="1200"/>
      </w:tabs>
    </w:pPr>
  </w:style>
  <w:style w:type="paragraph" w:styleId="ListContinue4">
    <w:name w:val="List Continue 4"/>
    <w:basedOn w:val="ListContinue"/>
    <w:pPr>
      <w:numPr>
        <w:ilvl w:val="3"/>
      </w:numPr>
      <w:tabs>
        <w:tab w:val="left" w:pos="1600"/>
      </w:tabs>
    </w:pPr>
  </w:style>
  <w:style w:type="paragraph" w:styleId="ListContinue5">
    <w:name w:val="List Continue 5"/>
    <w:basedOn w:val="Normal"/>
    <w:pPr>
      <w:spacing w:after="120"/>
      <w:ind w:left="1415"/>
    </w:pPr>
  </w:style>
  <w:style w:type="paragraph" w:styleId="ListNumber">
    <w:name w:val="List Number"/>
    <w:basedOn w:val="Normal"/>
    <w:pPr>
      <w:numPr>
        <w:numId w:val="14"/>
      </w:numPr>
      <w:tabs>
        <w:tab w:val="clear" w:pos="360"/>
        <w:tab w:val="left" w:pos="400"/>
      </w:tabs>
    </w:pPr>
  </w:style>
  <w:style w:type="paragraph" w:styleId="ListNumber2">
    <w:name w:val="List Number 2"/>
    <w:basedOn w:val="Normal"/>
    <w:pPr>
      <w:numPr>
        <w:ilvl w:val="1"/>
        <w:numId w:val="15"/>
      </w:numPr>
      <w:tabs>
        <w:tab w:val="clear" w:pos="1080"/>
        <w:tab w:val="left" w:pos="800"/>
      </w:tabs>
    </w:pPr>
  </w:style>
  <w:style w:type="paragraph" w:styleId="ListNumber3">
    <w:name w:val="List Number 3"/>
    <w:basedOn w:val="Normal"/>
    <w:pPr>
      <w:numPr>
        <w:ilvl w:val="2"/>
        <w:numId w:val="16"/>
      </w:numPr>
      <w:tabs>
        <w:tab w:val="clear" w:pos="1800"/>
        <w:tab w:val="left" w:pos="1200"/>
      </w:tabs>
    </w:pPr>
  </w:style>
  <w:style w:type="paragraph" w:styleId="ListNumber4">
    <w:name w:val="List Number 4"/>
    <w:basedOn w:val="Normal"/>
    <w:pPr>
      <w:numPr>
        <w:ilvl w:val="3"/>
        <w:numId w:val="17"/>
      </w:numPr>
      <w:tabs>
        <w:tab w:val="clear" w:pos="2520"/>
        <w:tab w:val="left" w:pos="1600"/>
      </w:tabs>
    </w:pPr>
  </w:style>
  <w:style w:type="paragraph" w:styleId="ListNumber5">
    <w:name w:val="List Number 5"/>
    <w:basedOn w:val="Normal"/>
    <w:pPr>
      <w:numPr>
        <w:numId w:val="18"/>
      </w:numPr>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numId w:val="21"/>
      </w:numPr>
    </w:pPr>
  </w:style>
  <w:style w:type="paragraph" w:customStyle="1" w:styleId="na3">
    <w:name w:val="na3"/>
    <w:basedOn w:val="a3"/>
    <w:next w:val="Normal"/>
    <w:pPr>
      <w:numPr>
        <w:numId w:val="21"/>
      </w:numPr>
    </w:pPr>
  </w:style>
  <w:style w:type="paragraph" w:customStyle="1" w:styleId="na4">
    <w:name w:val="na4"/>
    <w:basedOn w:val="a4"/>
    <w:next w:val="Normal"/>
    <w:pPr>
      <w:numPr>
        <w:numId w:val="21"/>
      </w:numPr>
      <w:tabs>
        <w:tab w:val="left" w:pos="1060"/>
      </w:tabs>
    </w:pPr>
  </w:style>
  <w:style w:type="paragraph" w:customStyle="1" w:styleId="na5">
    <w:name w:val="na5"/>
    <w:basedOn w:val="a5"/>
    <w:next w:val="Normal"/>
    <w:pPr>
      <w:numPr>
        <w:numId w:val="21"/>
      </w:numPr>
    </w:pPr>
  </w:style>
  <w:style w:type="paragraph" w:customStyle="1" w:styleId="na6">
    <w:name w:val="na6"/>
    <w:basedOn w:val="a6"/>
    <w:next w:val="Normal"/>
    <w:pPr>
      <w:numPr>
        <w:numId w:val="21"/>
      </w:numPr>
    </w:pPr>
  </w:style>
  <w:style w:type="paragraph" w:styleId="NormalIndent">
    <w:name w:val="Normal Indent"/>
    <w:basedOn w:val="Normal"/>
    <w:pPr>
      <w:ind w:left="708"/>
    </w:pPr>
  </w:style>
  <w:style w:type="paragraph" w:customStyle="1" w:styleId="Note">
    <w:name w:val="Note"/>
    <w:basedOn w:val="Normal"/>
    <w:next w:val="Normal"/>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uiPriority w:val="99"/>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link w:val="TermsChar"/>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numPr>
        <w:ilvl w:val="4"/>
        <w:numId w:val="13"/>
      </w:numPr>
      <w:jc w:val="left"/>
    </w:pPr>
  </w:style>
  <w:style w:type="paragraph" w:customStyle="1" w:styleId="zzLc6">
    <w:name w:val="zzLc6"/>
    <w:basedOn w:val="Normal"/>
    <w:next w:val="Normal"/>
    <w:pPr>
      <w:numPr>
        <w:ilvl w:val="5"/>
        <w:numId w:val="13"/>
      </w:num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pdf">
    <w:name w:val="pdf"/>
    <w:basedOn w:val="Normal"/>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pbcopy">
    <w:name w:val="pbcopy"/>
    <w:basedOn w:val="Footer"/>
    <w:rsid w:val="0026283E"/>
    <w:pPr>
      <w:spacing w:after="60" w:line="190" w:lineRule="exact"/>
    </w:pPr>
    <w:rPr>
      <w:rFonts w:eastAsia="Times New Roman"/>
      <w:sz w:val="16"/>
      <w:lang w:eastAsia="en-US"/>
    </w:rPr>
  </w:style>
  <w:style w:type="paragraph" w:customStyle="1" w:styleId="st">
    <w:name w:val="st"/>
    <w:basedOn w:val="Normal"/>
    <w:rsid w:val="0026283E"/>
    <w:pPr>
      <w:keepNext/>
      <w:spacing w:after="0" w:line="500" w:lineRule="exact"/>
    </w:pPr>
    <w:rPr>
      <w:rFonts w:eastAsia="Times New Roman"/>
      <w:spacing w:val="5"/>
      <w:sz w:val="44"/>
      <w:lang w:eastAsia="en-US"/>
    </w:rPr>
  </w:style>
  <w:style w:type="paragraph" w:customStyle="1" w:styleId="M2">
    <w:name w:val="M2"/>
    <w:basedOn w:val="Normal"/>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Heading2Char">
    <w:name w:val="Heading 2 Char"/>
    <w:link w:val="Heading2"/>
    <w:rsid w:val="00D95C58"/>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1">
    <w:name w:val="標準 + 左揃え"/>
    <w:aliases w:val="左 :  6.3 mm"/>
    <w:basedOn w:val="Normal"/>
    <w:rsid w:val="00542EC9"/>
    <w:pPr>
      <w:spacing w:after="120" w:line="240" w:lineRule="auto"/>
      <w:ind w:left="360"/>
      <w:jc w:val="left"/>
    </w:pPr>
    <w:rPr>
      <w:lang w:eastAsia="en-US"/>
    </w:rPr>
  </w:style>
  <w:style w:type="paragraph" w:styleId="BalloonText">
    <w:name w:val="Balloon Text"/>
    <w:basedOn w:val="Normal"/>
    <w:link w:val="BalloonTextChar"/>
    <w:uiPriority w:val="99"/>
    <w:rsid w:val="007F28F5"/>
    <w:pPr>
      <w:spacing w:after="0" w:line="240" w:lineRule="auto"/>
    </w:pPr>
    <w:rPr>
      <w:rFonts w:ascii="Tahoma" w:hAnsi="Tahoma"/>
      <w:sz w:val="16"/>
      <w:szCs w:val="16"/>
    </w:rPr>
  </w:style>
  <w:style w:type="character" w:customStyle="1" w:styleId="BalloonTextChar">
    <w:name w:val="Balloon Text Char"/>
    <w:link w:val="BalloonText"/>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rPr>
  </w:style>
  <w:style w:type="paragraph" w:customStyle="1" w:styleId="DateTitle">
    <w:name w:val="Date Title"/>
    <w:basedOn w:val="Normal"/>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Normal"/>
    <w:rsid w:val="0004677F"/>
    <w:pPr>
      <w:spacing w:after="120" w:line="240" w:lineRule="auto"/>
    </w:pPr>
    <w:rPr>
      <w:rFonts w:eastAsia="Times New Roman"/>
      <w:b/>
      <w:i/>
      <w:sz w:val="24"/>
      <w:lang w:eastAsia="en-US"/>
    </w:rPr>
  </w:style>
  <w:style w:type="paragraph" w:customStyle="1" w:styleId="StandardTitle">
    <w:name w:val="Standard Title"/>
    <w:basedOn w:val="Normal"/>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rPr>
  </w:style>
  <w:style w:type="character" w:customStyle="1" w:styleId="FootnoteTextChar">
    <w:name w:val="Footnote Text Char"/>
    <w:link w:val="FootnoteText"/>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eastAsia="ja-JP"/>
    </w:rPr>
  </w:style>
  <w:style w:type="paragraph" w:customStyle="1" w:styleId="M1">
    <w:name w:val="M1"/>
    <w:basedOn w:val="Normal"/>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Normal"/>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Normal"/>
    <w:rsid w:val="00990F07"/>
    <w:pPr>
      <w:ind w:left="576"/>
    </w:pPr>
  </w:style>
  <w:style w:type="paragraph" w:customStyle="1" w:styleId="SyntaxRule">
    <w:name w:val="SyntaxRule"/>
    <w:basedOn w:val="Normal"/>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Normal"/>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Normal"/>
    <w:next w:val="Normal"/>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Normal"/>
    <w:rsid w:val="00990F07"/>
    <w:pPr>
      <w:spacing w:after="120" w:line="240" w:lineRule="auto"/>
    </w:pPr>
    <w:rPr>
      <w:rFonts w:ascii="Courier New" w:eastAsia="Times New Roman" w:hAnsi="Courier New"/>
      <w:b/>
      <w:lang w:eastAsia="en-US"/>
    </w:rPr>
  </w:style>
  <w:style w:type="paragraph" w:customStyle="1" w:styleId="CodeSample3">
    <w:name w:val="Code Sample 3"/>
    <w:basedOn w:val="Normal"/>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Normal"/>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Normal"/>
    <w:rsid w:val="00990F07"/>
    <w:pPr>
      <w:tabs>
        <w:tab w:val="num" w:pos="360"/>
      </w:tabs>
      <w:spacing w:after="0"/>
      <w:ind w:left="360" w:hanging="360"/>
      <w:jc w:val="left"/>
    </w:pPr>
  </w:style>
  <w:style w:type="paragraph" w:customStyle="1" w:styleId="Alg2">
    <w:name w:val="Alg 2"/>
    <w:basedOn w:val="M2"/>
    <w:next w:val="Normal"/>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Normal"/>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PreformattedChar">
    <w:name w:val="HTML Preformatted Char"/>
    <w:link w:val="HTMLPreformatted"/>
    <w:uiPriority w:val="99"/>
    <w:rsid w:val="00990F07"/>
    <w:rPr>
      <w:rFonts w:ascii="Courier New" w:eastAsia="Courier New" w:hAnsi="Courier New"/>
      <w:lang w:val="en-GB"/>
    </w:rPr>
  </w:style>
  <w:style w:type="paragraph" w:customStyle="1" w:styleId="MathDefinition4">
    <w:name w:val="MathDefinition 4"/>
    <w:basedOn w:val="Normal"/>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Normal"/>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Heading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Heading2"/>
    <w:next w:val="M2"/>
    <w:rsid w:val="00990F07"/>
    <w:p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HeaderChar">
    <w:name w:val="Header Char"/>
    <w:link w:val="Header"/>
    <w:rsid w:val="00990F07"/>
    <w:rPr>
      <w:rFonts w:ascii="Arial" w:hAnsi="Arial"/>
      <w:b/>
      <w:sz w:val="22"/>
      <w:lang w:val="en-GB" w:eastAsia="ja-JP"/>
    </w:rPr>
  </w:style>
  <w:style w:type="table" w:styleId="TableGrid">
    <w:name w:val="Table Grid"/>
    <w:basedOn w:val="TableNormal"/>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CommentSubject">
    <w:name w:val="annotation subject"/>
    <w:basedOn w:val="CommentText"/>
    <w:next w:val="CommentText"/>
    <w:link w:val="CommentSubjectChar"/>
    <w:uiPriority w:val="99"/>
    <w:unhideWhenUsed/>
    <w:rsid w:val="00990F07"/>
    <w:pPr>
      <w:spacing w:after="120" w:line="240" w:lineRule="auto"/>
    </w:pPr>
    <w:rPr>
      <w:rFonts w:eastAsia="Times New Roman"/>
      <w:b/>
      <w:bCs/>
    </w:rPr>
  </w:style>
  <w:style w:type="character" w:customStyle="1" w:styleId="CommentTextChar1">
    <w:name w:val="Comment Text Char1"/>
    <w:link w:val="CommentText"/>
    <w:uiPriority w:val="99"/>
    <w:semiHidden/>
    <w:rsid w:val="00990F07"/>
    <w:rPr>
      <w:rFonts w:ascii="Arial" w:hAnsi="Arial"/>
      <w:lang w:val="en-GB" w:eastAsia="ja-JP"/>
    </w:rPr>
  </w:style>
  <w:style w:type="character" w:customStyle="1" w:styleId="CommentSubjectChar">
    <w:name w:val="Comment Subject Char"/>
    <w:link w:val="CommentSubject"/>
    <w:uiPriority w:val="99"/>
    <w:rsid w:val="00990F07"/>
    <w:rPr>
      <w:rFonts w:ascii="Arial" w:eastAsia="Times New Roman" w:hAnsi="Arial"/>
      <w:b/>
      <w:bCs/>
      <w:lang w:val="en-GB" w:eastAsia="ja-JP"/>
    </w:rPr>
  </w:style>
  <w:style w:type="character" w:customStyle="1" w:styleId="Heading4Char">
    <w:name w:val="Heading 4 Char"/>
    <w:link w:val="Heading4"/>
    <w:rsid w:val="00D148E9"/>
    <w:rPr>
      <w:rFonts w:ascii="Arial" w:hAnsi="Arial"/>
      <w:b/>
      <w:lang w:val="en-GB" w:eastAsia="ja-JP"/>
    </w:rPr>
  </w:style>
  <w:style w:type="character" w:customStyle="1" w:styleId="Heading3Char">
    <w:name w:val="Heading 3 Char"/>
    <w:link w:val="Heading3"/>
    <w:rsid w:val="00D148E9"/>
    <w:rPr>
      <w:rFonts w:ascii="Arial" w:hAnsi="Arial"/>
      <w:b/>
      <w:lang w:val="en-GB" w:eastAsia="ja-JP"/>
    </w:rPr>
  </w:style>
  <w:style w:type="character" w:customStyle="1" w:styleId="DocumentMapChar">
    <w:name w:val="Document Map Char"/>
    <w:link w:val="DocumentMap"/>
    <w:uiPriority w:val="99"/>
    <w:semiHidden/>
    <w:rsid w:val="00990F07"/>
    <w:rPr>
      <w:rFonts w:ascii="Tahoma" w:hAnsi="Tahoma"/>
      <w:shd w:val="clear" w:color="auto" w:fill="000080"/>
      <w:lang w:val="en-GB" w:eastAsia="ja-JP"/>
    </w:rPr>
  </w:style>
  <w:style w:type="paragraph" w:customStyle="1" w:styleId="LightList-Accent51">
    <w:name w:val="Light List - Accent 51"/>
    <w:basedOn w:val="Normal"/>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Typewriter">
    <w:name w:val="HTML Typewriter"/>
    <w:rsid w:val="00990F07"/>
    <w:rPr>
      <w:rFonts w:ascii="Courier New" w:hAnsi="Courier New" w:cs="Courier New"/>
      <w:sz w:val="20"/>
      <w:szCs w:val="20"/>
    </w:rPr>
  </w:style>
  <w:style w:type="character" w:styleId="HTMLSample">
    <w:name w:val="HTML Sample"/>
    <w:rsid w:val="00990F07"/>
    <w:rPr>
      <w:rFonts w:ascii="Courier New" w:hAnsi="Courier New" w:cs="Courier New"/>
    </w:rPr>
  </w:style>
  <w:style w:type="character" w:styleId="HTMLCode">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rPr>
  </w:style>
  <w:style w:type="character" w:customStyle="1" w:styleId="PlainTextChar">
    <w:name w:val="Plain Text Char"/>
    <w:link w:val="PlainText"/>
    <w:uiPriority w:val="99"/>
    <w:rsid w:val="00990F07"/>
    <w:rPr>
      <w:rFonts w:ascii="Courier New" w:hAnsi="Courier New"/>
      <w:lang w:val="en-GB" w:eastAsia="ja-JP"/>
    </w:rPr>
  </w:style>
  <w:style w:type="character" w:customStyle="1" w:styleId="Heading5Char">
    <w:name w:val="Heading 5 Char"/>
    <w:link w:val="Heading5"/>
    <w:rsid w:val="00483C7C"/>
    <w:rPr>
      <w:rFonts w:ascii="Arial" w:hAnsi="Arial"/>
      <w:b/>
      <w:lang w:val="en-GB" w:eastAsia="ja-JP"/>
    </w:rPr>
  </w:style>
  <w:style w:type="character" w:customStyle="1" w:styleId="Heading6Char">
    <w:name w:val="Heading 6 Char"/>
    <w:aliases w:val="do not use! Char"/>
    <w:link w:val="Heading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FooterChar">
    <w:name w:val="Footer Char"/>
    <w:link w:val="Footer"/>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E-mailSignature">
    <w:name w:val="E-mail Signature"/>
    <w:basedOn w:val="Normal"/>
    <w:link w:val="E-mailSignatureChar"/>
    <w:rsid w:val="004C02EF"/>
  </w:style>
  <w:style w:type="character" w:customStyle="1" w:styleId="E-mailSignatureChar">
    <w:name w:val="E-mail Signature Char"/>
    <w:link w:val="E-mailSignature"/>
    <w:rsid w:val="004C02EF"/>
    <w:rPr>
      <w:rFonts w:ascii="Arial" w:hAnsi="Arial"/>
      <w:lang w:val="en-GB" w:eastAsia="ja-JP"/>
    </w:rPr>
  </w:style>
  <w:style w:type="paragraph" w:styleId="HTMLAddress">
    <w:name w:val="HTML Address"/>
    <w:basedOn w:val="Normal"/>
    <w:link w:val="HTMLAddressChar"/>
    <w:rsid w:val="004C02EF"/>
    <w:rPr>
      <w:i/>
      <w:iCs/>
    </w:rPr>
  </w:style>
  <w:style w:type="character" w:customStyle="1" w:styleId="HTMLAddressChar">
    <w:name w:val="HTML Address Char"/>
    <w:link w:val="HTMLAddress"/>
    <w:rsid w:val="004C02EF"/>
    <w:rPr>
      <w:rFonts w:ascii="Arial" w:hAnsi="Arial"/>
      <w:i/>
      <w:iCs/>
      <w:lang w:val="en-GB" w:eastAsia="ja-JP"/>
    </w:rPr>
  </w:style>
  <w:style w:type="paragraph" w:styleId="NormalWeb">
    <w:name w:val="Normal (Web)"/>
    <w:basedOn w:val="Normal"/>
    <w:rsid w:val="004C02EF"/>
    <w:rPr>
      <w:rFonts w:ascii="Times New Roman" w:hAnsi="Times New Roman"/>
      <w:sz w:val="24"/>
      <w:szCs w:val="24"/>
    </w:rPr>
  </w:style>
  <w:style w:type="character" w:customStyle="1" w:styleId="headertitle2">
    <w:name w:val="headertitle2"/>
    <w:basedOn w:val="DefaultParagraphFont"/>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Normal"/>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Normal"/>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Normal"/>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Variable">
    <w:name w:val="HTML Variable"/>
    <w:rsid w:val="004C02EF"/>
    <w:rPr>
      <w:i/>
    </w:rPr>
  </w:style>
  <w:style w:type="paragraph" w:customStyle="1" w:styleId="Informationtitle1">
    <w:name w:val="Information title 1"/>
    <w:basedOn w:val="Title"/>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Header"/>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Heading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Footer"/>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Normal"/>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NormalIndent"/>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7">
    <w:name w:val="??"/>
    <w:rsid w:val="004C02EF"/>
    <w:pPr>
      <w:widowControl w:val="0"/>
      <w:overflowPunct w:val="0"/>
      <w:autoSpaceDE w:val="0"/>
      <w:autoSpaceDN w:val="0"/>
      <w:adjustRightInd w:val="0"/>
      <w:textAlignment w:val="baseline"/>
    </w:pPr>
    <w:rPr>
      <w:sz w:val="24"/>
    </w:rPr>
  </w:style>
  <w:style w:type="paragraph" w:customStyle="1" w:styleId="1">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Normal"/>
    <w:rsid w:val="004C02EF"/>
    <w:pPr>
      <w:keepLines/>
      <w:widowControl w:val="0"/>
      <w:spacing w:after="120" w:line="330" w:lineRule="atLeast"/>
    </w:pPr>
    <w:rPr>
      <w:rFonts w:ascii="Garamond" w:eastAsia="MS Gothic" w:hAnsi="Garamond"/>
      <w:sz w:val="22"/>
    </w:rPr>
  </w:style>
  <w:style w:type="paragraph" w:customStyle="1" w:styleId="a0">
    <w:name w:val="・箇条書き"/>
    <w:basedOn w:val="Normal"/>
    <w:next w:val="Normal"/>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
    <w:name w:val="箇条書"/>
    <w:basedOn w:val="PlainText"/>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0">
    <w:name w:val="箇条書　1)"/>
    <w:basedOn w:val="Normal"/>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Normal"/>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Heading1Char">
    <w:name w:val="Heading 1 Char"/>
    <w:link w:val="Heading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Normal"/>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Heading9Char">
    <w:name w:val="Heading 9 Char"/>
    <w:aliases w:val="do not use!!!! Char"/>
    <w:link w:val="Heading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rPr>
  </w:style>
  <w:style w:type="paragraph" w:customStyle="1" w:styleId="RB">
    <w:name w:val="RB"/>
    <w:rsid w:val="004C02EF"/>
    <w:pPr>
      <w:spacing w:line="264" w:lineRule="atLeast"/>
      <w:jc w:val="right"/>
    </w:pPr>
    <w:rPr>
      <w:rFonts w:ascii="Geneva" w:hAnsi="Geneva"/>
    </w:rPr>
  </w:style>
  <w:style w:type="paragraph" w:customStyle="1" w:styleId="D3">
    <w:name w:val="D3"/>
    <w:rsid w:val="004C02EF"/>
    <w:pPr>
      <w:tabs>
        <w:tab w:val="left" w:pos="1418"/>
      </w:tabs>
      <w:spacing w:after="120" w:line="264" w:lineRule="atLeast"/>
      <w:ind w:left="1418" w:hanging="284"/>
      <w:jc w:val="both"/>
    </w:pPr>
    <w:rPr>
      <w:rFonts w:ascii="Geneva" w:hAnsi="Geneva"/>
    </w:rPr>
  </w:style>
  <w:style w:type="paragraph" w:customStyle="1" w:styleId="D2">
    <w:name w:val="D2"/>
    <w:rsid w:val="004C02EF"/>
    <w:pPr>
      <w:tabs>
        <w:tab w:val="left" w:pos="1191"/>
      </w:tabs>
      <w:spacing w:after="120" w:line="264" w:lineRule="atLeast"/>
      <w:ind w:left="1191" w:hanging="284"/>
      <w:jc w:val="both"/>
    </w:pPr>
    <w:rPr>
      <w:rFonts w:ascii="Geneva" w:hAnsi="Geneva"/>
    </w:rPr>
  </w:style>
  <w:style w:type="paragraph" w:customStyle="1" w:styleId="D1">
    <w:name w:val="D1"/>
    <w:rsid w:val="004C02EF"/>
    <w:pPr>
      <w:tabs>
        <w:tab w:val="left" w:pos="964"/>
      </w:tabs>
      <w:spacing w:after="120" w:line="264" w:lineRule="atLeast"/>
      <w:ind w:left="964" w:hanging="284"/>
      <w:jc w:val="both"/>
    </w:pPr>
    <w:rPr>
      <w:rFonts w:ascii="Geneva" w:hAnsi="Geneva"/>
    </w:rPr>
  </w:style>
  <w:style w:type="paragraph" w:customStyle="1" w:styleId="TC">
    <w:name w:val="TC"/>
    <w:rsid w:val="004C02EF"/>
    <w:pPr>
      <w:spacing w:line="264" w:lineRule="atLeast"/>
    </w:pPr>
    <w:rPr>
      <w:rFonts w:ascii="Geneva" w:hAnsi="Geneva"/>
    </w:rPr>
  </w:style>
  <w:style w:type="paragraph" w:customStyle="1" w:styleId="T0">
    <w:name w:val="T0"/>
    <w:rsid w:val="004C02EF"/>
    <w:pPr>
      <w:keepNext/>
      <w:spacing w:after="120" w:line="264" w:lineRule="atLeast"/>
    </w:pPr>
    <w:rPr>
      <w:rFonts w:ascii="Geneva" w:hAnsi="Geneva"/>
      <w:b/>
    </w:rPr>
  </w:style>
  <w:style w:type="paragraph" w:customStyle="1" w:styleId="D4">
    <w:name w:val="D4"/>
    <w:rsid w:val="004C02EF"/>
    <w:pPr>
      <w:tabs>
        <w:tab w:val="left" w:pos="1644"/>
      </w:tabs>
      <w:spacing w:after="120" w:line="264" w:lineRule="atLeast"/>
      <w:ind w:left="1644" w:hanging="284"/>
      <w:jc w:val="both"/>
    </w:pPr>
    <w:rPr>
      <w:rFonts w:ascii="Geneva" w:hAnsi="Geneva"/>
    </w:rPr>
  </w:style>
  <w:style w:type="paragraph" w:customStyle="1" w:styleId="S1">
    <w:name w:val="S1"/>
    <w:rsid w:val="004C02EF"/>
    <w:pPr>
      <w:tabs>
        <w:tab w:val="left" w:pos="1531"/>
      </w:tabs>
      <w:spacing w:after="120" w:line="264" w:lineRule="atLeast"/>
      <w:ind w:left="1531" w:hanging="851"/>
      <w:jc w:val="both"/>
    </w:pPr>
    <w:rPr>
      <w:rFonts w:ascii="Geneva" w:hAnsi="Geneva"/>
    </w:rPr>
  </w:style>
  <w:style w:type="paragraph" w:customStyle="1" w:styleId="D5">
    <w:name w:val="D5"/>
    <w:rsid w:val="004C02EF"/>
    <w:pPr>
      <w:tabs>
        <w:tab w:val="left" w:pos="1871"/>
      </w:tabs>
      <w:spacing w:after="120" w:line="264" w:lineRule="atLeast"/>
      <w:ind w:left="1871" w:hanging="284"/>
      <w:jc w:val="both"/>
    </w:pPr>
    <w:rPr>
      <w:rFonts w:ascii="Geneva" w:hAnsi="Geneva"/>
    </w:rPr>
  </w:style>
  <w:style w:type="paragraph" w:customStyle="1" w:styleId="S2">
    <w:name w:val="S2"/>
    <w:rsid w:val="004C02EF"/>
    <w:pPr>
      <w:tabs>
        <w:tab w:val="left" w:pos="1758"/>
      </w:tabs>
      <w:spacing w:after="120" w:line="264" w:lineRule="atLeast"/>
      <w:ind w:left="1758" w:hanging="851"/>
      <w:jc w:val="both"/>
    </w:pPr>
    <w:rPr>
      <w:rFonts w:ascii="Geneva" w:hAnsi="Geneva"/>
    </w:rPr>
  </w:style>
  <w:style w:type="paragraph" w:customStyle="1" w:styleId="S3">
    <w:name w:val="S3"/>
    <w:rsid w:val="004C02EF"/>
    <w:pPr>
      <w:tabs>
        <w:tab w:val="left" w:pos="1985"/>
      </w:tabs>
      <w:spacing w:after="120" w:line="264" w:lineRule="atLeast"/>
      <w:ind w:left="1985" w:hanging="851"/>
      <w:jc w:val="both"/>
    </w:pPr>
    <w:rPr>
      <w:rFonts w:ascii="Geneva" w:hAnsi="Geneva"/>
    </w:rPr>
  </w:style>
  <w:style w:type="paragraph" w:customStyle="1" w:styleId="TB">
    <w:name w:val="TB"/>
    <w:rsid w:val="004C02EF"/>
    <w:pPr>
      <w:keepNext/>
      <w:spacing w:line="264" w:lineRule="atLeast"/>
    </w:pPr>
    <w:rPr>
      <w:rFonts w:ascii="Geneva" w:hAnsi="Geneva"/>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rPr>
  </w:style>
  <w:style w:type="paragraph" w:customStyle="1" w:styleId="D0">
    <w:name w:val="D0"/>
    <w:rsid w:val="004C02EF"/>
    <w:pPr>
      <w:tabs>
        <w:tab w:val="left" w:pos="284"/>
      </w:tabs>
      <w:spacing w:after="120" w:line="264" w:lineRule="atLeast"/>
      <w:ind w:left="284" w:hanging="284"/>
      <w:jc w:val="both"/>
    </w:pPr>
    <w:rPr>
      <w:rFonts w:ascii="Geneva" w:hAnsi="Geneva"/>
    </w:rPr>
  </w:style>
  <w:style w:type="paragraph" w:customStyle="1" w:styleId="S9">
    <w:name w:val="S9"/>
    <w:rsid w:val="004C02EF"/>
    <w:pPr>
      <w:tabs>
        <w:tab w:val="left" w:pos="1730"/>
        <w:tab w:val="right" w:pos="4320"/>
      </w:tabs>
      <w:spacing w:line="264" w:lineRule="atLeast"/>
    </w:pPr>
    <w:rPr>
      <w:rFonts w:ascii="Geneva" w:hAnsi="Geneva"/>
    </w:rPr>
  </w:style>
  <w:style w:type="paragraph" w:customStyle="1" w:styleId="SF">
    <w:name w:val="SF"/>
    <w:rsid w:val="004C02EF"/>
    <w:pPr>
      <w:tabs>
        <w:tab w:val="left" w:pos="1730"/>
        <w:tab w:val="right" w:pos="4320"/>
      </w:tabs>
      <w:spacing w:after="120" w:line="264" w:lineRule="atLeast"/>
    </w:pPr>
    <w:rPr>
      <w:rFonts w:ascii="Geneva" w:hAnsi="Geneva"/>
    </w:rPr>
  </w:style>
  <w:style w:type="paragraph" w:customStyle="1" w:styleId="TK">
    <w:name w:val="TK"/>
    <w:rsid w:val="004C02EF"/>
    <w:pPr>
      <w:keepNext/>
      <w:spacing w:line="264" w:lineRule="atLeast"/>
    </w:pPr>
    <w:rPr>
      <w:rFonts w:ascii="Geneva" w:hAnsi="Geneva"/>
    </w:rPr>
  </w:style>
  <w:style w:type="paragraph" w:customStyle="1" w:styleId="S4">
    <w:name w:val="S4"/>
    <w:rsid w:val="004C02EF"/>
    <w:pPr>
      <w:tabs>
        <w:tab w:val="left" w:pos="2211"/>
      </w:tabs>
      <w:spacing w:after="120" w:line="264" w:lineRule="atLeast"/>
      <w:ind w:left="2211" w:hanging="851"/>
      <w:jc w:val="both"/>
    </w:pPr>
    <w:rPr>
      <w:rFonts w:ascii="Geneva" w:hAnsi="Geneva"/>
    </w:rPr>
  </w:style>
  <w:style w:type="paragraph" w:customStyle="1" w:styleId="S5">
    <w:name w:val="S5"/>
    <w:rsid w:val="004C02EF"/>
    <w:pPr>
      <w:tabs>
        <w:tab w:val="left" w:pos="2438"/>
      </w:tabs>
      <w:spacing w:after="120" w:line="264" w:lineRule="atLeast"/>
      <w:ind w:left="2438" w:hanging="851"/>
      <w:jc w:val="both"/>
    </w:pPr>
    <w:rPr>
      <w:rFonts w:ascii="Geneva" w:hAnsi="Geneva"/>
    </w:rPr>
  </w:style>
  <w:style w:type="paragraph" w:customStyle="1" w:styleId="H0">
    <w:name w:val="H0"/>
    <w:rsid w:val="004C02EF"/>
    <w:pPr>
      <w:tabs>
        <w:tab w:val="left" w:pos="567"/>
      </w:tabs>
      <w:spacing w:after="120" w:line="264" w:lineRule="atLeast"/>
      <w:ind w:left="567" w:hanging="284"/>
      <w:jc w:val="both"/>
    </w:pPr>
    <w:rPr>
      <w:rFonts w:ascii="Geneva" w:hAnsi="Geneva"/>
    </w:rPr>
  </w:style>
  <w:style w:type="paragraph" w:customStyle="1" w:styleId="T5">
    <w:name w:val="T5"/>
    <w:rsid w:val="004C02EF"/>
    <w:pPr>
      <w:keepNext/>
      <w:keepLines/>
      <w:tabs>
        <w:tab w:val="left" w:pos="1588"/>
      </w:tabs>
      <w:spacing w:after="120" w:line="264" w:lineRule="atLeast"/>
      <w:ind w:left="1588" w:hanging="1247"/>
    </w:pPr>
    <w:rPr>
      <w:rFonts w:ascii="Geneva" w:hAnsi="Geneva"/>
      <w:b/>
    </w:rPr>
  </w:style>
  <w:style w:type="paragraph" w:customStyle="1" w:styleId="H1">
    <w:name w:val="H1"/>
    <w:rsid w:val="004C02EF"/>
    <w:pPr>
      <w:tabs>
        <w:tab w:val="left" w:pos="1247"/>
      </w:tabs>
      <w:spacing w:after="120" w:line="264" w:lineRule="atLeast"/>
      <w:ind w:left="1247" w:hanging="284"/>
      <w:jc w:val="both"/>
    </w:pPr>
    <w:rPr>
      <w:rFonts w:ascii="Geneva" w:hAnsi="Geneva"/>
    </w:rPr>
  </w:style>
  <w:style w:type="paragraph" w:customStyle="1" w:styleId="H2">
    <w:name w:val="H2"/>
    <w:rsid w:val="004C02EF"/>
    <w:pPr>
      <w:tabs>
        <w:tab w:val="left" w:pos="1474"/>
      </w:tabs>
      <w:spacing w:after="120" w:line="264" w:lineRule="atLeast"/>
      <w:ind w:left="1474" w:hanging="284"/>
      <w:jc w:val="both"/>
    </w:pPr>
    <w:rPr>
      <w:rFonts w:ascii="Geneva" w:hAnsi="Geneva"/>
    </w:rPr>
  </w:style>
  <w:style w:type="paragraph" w:customStyle="1" w:styleId="H3">
    <w:name w:val="H3"/>
    <w:rsid w:val="004C02EF"/>
    <w:pPr>
      <w:tabs>
        <w:tab w:val="left" w:pos="1701"/>
      </w:tabs>
      <w:spacing w:after="120" w:line="264" w:lineRule="atLeast"/>
      <w:ind w:left="1701" w:hanging="284"/>
      <w:jc w:val="both"/>
    </w:pPr>
    <w:rPr>
      <w:rFonts w:ascii="Geneva" w:hAnsi="Geneva"/>
    </w:rPr>
  </w:style>
  <w:style w:type="paragraph" w:customStyle="1" w:styleId="H4">
    <w:name w:val="H4"/>
    <w:rsid w:val="004C02EF"/>
    <w:pPr>
      <w:tabs>
        <w:tab w:val="left" w:pos="1928"/>
      </w:tabs>
      <w:spacing w:after="120" w:line="264" w:lineRule="atLeast"/>
      <w:ind w:left="1928" w:hanging="284"/>
      <w:jc w:val="both"/>
    </w:pPr>
    <w:rPr>
      <w:rFonts w:ascii="Geneva" w:hAnsi="Geneva"/>
    </w:rPr>
  </w:style>
  <w:style w:type="paragraph" w:customStyle="1" w:styleId="H5">
    <w:name w:val="H5"/>
    <w:rsid w:val="004C02EF"/>
    <w:pPr>
      <w:tabs>
        <w:tab w:val="left" w:pos="2155"/>
      </w:tabs>
      <w:spacing w:after="120" w:line="264" w:lineRule="atLeast"/>
      <w:ind w:left="2155" w:hanging="284"/>
      <w:jc w:val="both"/>
    </w:pPr>
    <w:rPr>
      <w:rFonts w:ascii="Geneva" w:hAnsi="Geneva"/>
    </w:rPr>
  </w:style>
  <w:style w:type="paragraph" w:customStyle="1" w:styleId="S0">
    <w:name w:val="S0"/>
    <w:rsid w:val="004C02EF"/>
    <w:pPr>
      <w:tabs>
        <w:tab w:val="left" w:pos="851"/>
      </w:tabs>
      <w:spacing w:after="120" w:line="264" w:lineRule="atLeast"/>
      <w:ind w:left="851" w:hanging="851"/>
      <w:jc w:val="both"/>
    </w:pPr>
    <w:rPr>
      <w:rFonts w:ascii="Geneva" w:hAnsi="Geneva"/>
    </w:rPr>
  </w:style>
  <w:style w:type="paragraph" w:customStyle="1" w:styleId="T4">
    <w:name w:val="T4"/>
    <w:rsid w:val="004C02EF"/>
    <w:pPr>
      <w:keepNext/>
      <w:keepLines/>
      <w:tabs>
        <w:tab w:val="left" w:pos="1361"/>
      </w:tabs>
      <w:spacing w:after="120" w:line="264" w:lineRule="atLeast"/>
      <w:ind w:left="1361" w:hanging="1089"/>
    </w:pPr>
    <w:rPr>
      <w:rFonts w:ascii="Geneva" w:hAnsi="Geneva"/>
      <w:b/>
    </w:rPr>
  </w:style>
  <w:style w:type="paragraph" w:customStyle="1" w:styleId="E1">
    <w:name w:val="E1"/>
    <w:rsid w:val="004C02EF"/>
    <w:pPr>
      <w:tabs>
        <w:tab w:val="left" w:pos="737"/>
        <w:tab w:val="decimal" w:pos="8060"/>
      </w:tabs>
      <w:spacing w:before="240" w:line="264" w:lineRule="atLeast"/>
      <w:ind w:left="737" w:hanging="669"/>
    </w:pPr>
    <w:rPr>
      <w:rFonts w:ascii="Geneva" w:hAnsi="Geneva"/>
      <w:b/>
    </w:rPr>
  </w:style>
  <w:style w:type="paragraph" w:customStyle="1" w:styleId="E2">
    <w:name w:val="E2"/>
    <w:rsid w:val="004C02EF"/>
    <w:pPr>
      <w:tabs>
        <w:tab w:val="left" w:pos="1644"/>
        <w:tab w:val="left" w:pos="7960"/>
      </w:tabs>
      <w:spacing w:line="264" w:lineRule="atLeast"/>
      <w:ind w:left="1644" w:hanging="907"/>
      <w:jc w:val="both"/>
    </w:pPr>
    <w:rPr>
      <w:rFonts w:ascii="Geneva" w:hAnsi="Geneva"/>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rPr>
  </w:style>
  <w:style w:type="paragraph" w:customStyle="1" w:styleId="E4">
    <w:name w:val="E4"/>
    <w:rsid w:val="004C02EF"/>
    <w:pPr>
      <w:tabs>
        <w:tab w:val="left" w:pos="4139"/>
        <w:tab w:val="decimal" w:pos="9639"/>
      </w:tabs>
      <w:spacing w:line="264" w:lineRule="atLeast"/>
      <w:ind w:left="4139" w:hanging="1361"/>
    </w:pPr>
    <w:rPr>
      <w:rFonts w:ascii="Geneva" w:hAnsi="Geneva"/>
    </w:rPr>
  </w:style>
  <w:style w:type="paragraph" w:customStyle="1" w:styleId="CommentText1">
    <w:name w:val="Comment Text1"/>
    <w:basedOn w:val="Normal"/>
    <w:rsid w:val="004C02EF"/>
    <w:pPr>
      <w:spacing w:after="120" w:line="240" w:lineRule="auto"/>
    </w:pPr>
    <w:rPr>
      <w:rFonts w:ascii="Times" w:eastAsia="Times New Roman" w:hAnsi="Times"/>
      <w:lang w:eastAsia="en-US"/>
    </w:rPr>
  </w:style>
  <w:style w:type="paragraph" w:customStyle="1" w:styleId="toc">
    <w:name w:val="toc"/>
    <w:basedOn w:val="Normal"/>
    <w:next w:val="Normal"/>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Normal"/>
    <w:next w:val="Index1"/>
    <w:rsid w:val="004C02EF"/>
    <w:pPr>
      <w:spacing w:after="120" w:line="240" w:lineRule="auto"/>
    </w:pPr>
    <w:rPr>
      <w:rFonts w:ascii="Times" w:eastAsia="Times New Roman" w:hAnsi="Times"/>
      <w:lang w:eastAsia="en-US"/>
    </w:rPr>
  </w:style>
  <w:style w:type="paragraph" w:customStyle="1" w:styleId="a8">
    <w:name w:val="]"/>
    <w:basedOn w:val="Normal"/>
    <w:rsid w:val="004C02EF"/>
    <w:pPr>
      <w:spacing w:after="120" w:line="264" w:lineRule="exact"/>
      <w:jc w:val="center"/>
    </w:pPr>
    <w:rPr>
      <w:rFonts w:ascii="Times" w:eastAsia="Times New Roman" w:hAnsi="Times"/>
      <w:b/>
      <w:lang w:eastAsia="en-US"/>
    </w:rPr>
  </w:style>
  <w:style w:type="paragraph" w:customStyle="1" w:styleId="Normalplus">
    <w:name w:val="Normal plus"/>
    <w:basedOn w:val="Heading2"/>
    <w:next w:val="Normal"/>
    <w:rsid w:val="004C02EF"/>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4C02EF"/>
  </w:style>
  <w:style w:type="character" w:customStyle="1" w:styleId="cataloguedetail-doctitle">
    <w:name w:val="cataloguedetail-doctitle"/>
    <w:basedOn w:val="DefaultParagraphFont"/>
    <w:rsid w:val="004C02EF"/>
  </w:style>
  <w:style w:type="character" w:customStyle="1" w:styleId="BodyTextIndent3Char">
    <w:name w:val="Body Text Indent 3 Char"/>
    <w:link w:val="BodyTextIndent3"/>
    <w:rsid w:val="004C02EF"/>
    <w:rPr>
      <w:rFonts w:ascii="Arial" w:hAnsi="Arial"/>
      <w:sz w:val="16"/>
      <w:lang w:val="en-GB" w:eastAsia="ja-JP"/>
    </w:rPr>
  </w:style>
  <w:style w:type="character" w:customStyle="1" w:styleId="BodyTextIndentChar">
    <w:name w:val="Body Text Indent Char"/>
    <w:link w:val="BodyTextIndent"/>
    <w:rsid w:val="004C02EF"/>
    <w:rPr>
      <w:rFonts w:ascii="Arial" w:hAnsi="Arial"/>
      <w:lang w:val="en-GB" w:eastAsia="ja-JP"/>
    </w:rPr>
  </w:style>
  <w:style w:type="paragraph" w:customStyle="1" w:styleId="Style1">
    <w:name w:val="Style1"/>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BodyText2Char">
    <w:name w:val="Body Text 2 Char"/>
    <w:link w:val="BodyText2"/>
    <w:rsid w:val="004C02EF"/>
    <w:rPr>
      <w:rFonts w:ascii="Arial" w:hAnsi="Arial"/>
      <w:sz w:val="16"/>
      <w:lang w:val="en-GB" w:eastAsia="ja-JP"/>
    </w:rPr>
  </w:style>
  <w:style w:type="character" w:customStyle="1" w:styleId="BodyText3Char">
    <w:name w:val="Body Text 3 Char"/>
    <w:link w:val="BodyText3"/>
    <w:rsid w:val="004C02EF"/>
    <w:rPr>
      <w:rFonts w:ascii="Arial" w:hAnsi="Arial"/>
      <w:sz w:val="14"/>
      <w:lang w:val="en-GB" w:eastAsia="ja-JP"/>
    </w:rPr>
  </w:style>
  <w:style w:type="paragraph" w:customStyle="1" w:styleId="3">
    <w:name w:val="... 3"/>
    <w:basedOn w:val="Default"/>
    <w:next w:val="Default"/>
    <w:rsid w:val="004C02EF"/>
    <w:pPr>
      <w:widowControl/>
    </w:pPr>
    <w:rPr>
      <w:rFonts w:ascii="Arial" w:eastAsia="Times New Roman" w:hAnsi="Arial" w:cs="Times New Roman"/>
      <w:color w:val="auto"/>
      <w:lang w:val="fr-FR" w:eastAsia="fr-FR"/>
    </w:rPr>
  </w:style>
  <w:style w:type="paragraph" w:customStyle="1" w:styleId="a9">
    <w:name w:val="..."/>
    <w:basedOn w:val="Default"/>
    <w:next w:val="Default"/>
    <w:rsid w:val="004C02EF"/>
    <w:pPr>
      <w:widowControl/>
    </w:pPr>
    <w:rPr>
      <w:rFonts w:ascii="Arial" w:eastAsia="Times New Roman" w:hAnsi="Arial" w:cs="Times New Roman"/>
      <w:color w:val="auto"/>
      <w:lang w:val="fr-FR" w:eastAsia="fr-FR"/>
    </w:rPr>
  </w:style>
  <w:style w:type="paragraph" w:customStyle="1" w:styleId="2">
    <w:name w:val="... 2"/>
    <w:basedOn w:val="Default"/>
    <w:next w:val="Default"/>
    <w:rsid w:val="004C02EF"/>
    <w:pPr>
      <w:widowControl/>
    </w:pPr>
    <w:rPr>
      <w:rFonts w:ascii="Arial" w:eastAsia="Times New Roman" w:hAnsi="Arial" w:cs="Times New Roman"/>
      <w:color w:val="auto"/>
      <w:lang w:val="fr-FR" w:eastAsia="fr-FR"/>
    </w:rPr>
  </w:style>
  <w:style w:type="character" w:customStyle="1" w:styleId="BodyTextIndent2Char">
    <w:name w:val="Body Text Indent 2 Char"/>
    <w:link w:val="BodyTextIndent2"/>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a">
    <w:name w:val="項本文"/>
    <w:basedOn w:val="Normal"/>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b">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1">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Normal"/>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Normal"/>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Normal"/>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Normal"/>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Normal"/>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Normal"/>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Normal"/>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Normal"/>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Normal"/>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Normal"/>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Normal"/>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Normal"/>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eastAsia="ja-JP"/>
    </w:rPr>
  </w:style>
  <w:style w:type="paragraph" w:styleId="Revision">
    <w:name w:val="Revision"/>
    <w:hidden/>
    <w:uiPriority w:val="99"/>
    <w:semiHidden/>
    <w:rsid w:val="00E77497"/>
    <w:rPr>
      <w:rFonts w:ascii="Arial" w:hAnsi="Arial"/>
      <w:lang w:val="en-GB" w:eastAsia="ja-JP"/>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TableProfessional">
    <w:name w:val="Table Professional"/>
    <w:basedOn w:val="TableNormal"/>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2166A8"/>
    <w:rPr>
      <w:b/>
      <w:bCs/>
    </w:rPr>
  </w:style>
  <w:style w:type="numbering" w:customStyle="1" w:styleId="ag35">
    <w:name w:val="ag35"/>
    <w:uiPriority w:val="99"/>
    <w:rsid w:val="00E732A6"/>
  </w:style>
  <w:style w:type="character" w:customStyle="1" w:styleId="Heading7Char">
    <w:name w:val="Heading 7 Char"/>
    <w:aliases w:val="do not use!! Char"/>
    <w:link w:val="Heading7"/>
    <w:rsid w:val="00A33491"/>
    <w:rPr>
      <w:rFonts w:ascii="Arial" w:hAnsi="Arial"/>
      <w:b/>
      <w:lang w:val="en-GB" w:eastAsia="ja-JP"/>
    </w:rPr>
  </w:style>
  <w:style w:type="character" w:customStyle="1" w:styleId="Heading8Char">
    <w:name w:val="Heading 8 Char"/>
    <w:aliases w:val="do not use!!! Char"/>
    <w:link w:val="Heading8"/>
    <w:rsid w:val="00A33491"/>
    <w:rPr>
      <w:rFonts w:ascii="Arial" w:hAnsi="Arial"/>
      <w:b/>
      <w:lang w:val="en-GB" w:eastAsia="ja-JP"/>
    </w:rPr>
  </w:style>
  <w:style w:type="character" w:customStyle="1" w:styleId="BodyTextChar">
    <w:name w:val="Body Text Char"/>
    <w:link w:val="BodyText"/>
    <w:rsid w:val="00A33491"/>
    <w:rPr>
      <w:rFonts w:ascii="Arial" w:hAnsi="Arial"/>
      <w:sz w:val="18"/>
      <w:lang w:val="en-GB" w:eastAsia="ja-JP"/>
    </w:rPr>
  </w:style>
  <w:style w:type="character" w:customStyle="1" w:styleId="BodyTextFirstIndentChar">
    <w:name w:val="Body Text First Indent Char"/>
    <w:link w:val="BodyTextFirstIndent"/>
    <w:rsid w:val="00A33491"/>
    <w:rPr>
      <w:rFonts w:ascii="Arial" w:hAnsi="Arial"/>
      <w:sz w:val="18"/>
      <w:lang w:val="en-GB" w:eastAsia="ja-JP"/>
    </w:rPr>
  </w:style>
  <w:style w:type="character" w:customStyle="1" w:styleId="BodyTextFirstIndent2Char">
    <w:name w:val="Body Text First Indent 2 Char"/>
    <w:link w:val="BodyTextFirstIndent2"/>
    <w:rsid w:val="00A33491"/>
    <w:rPr>
      <w:rFonts w:ascii="Arial" w:hAnsi="Arial"/>
      <w:lang w:val="en-GB" w:eastAsia="ja-JP"/>
    </w:rPr>
  </w:style>
  <w:style w:type="character" w:customStyle="1" w:styleId="ClosingChar">
    <w:name w:val="Closing Char"/>
    <w:link w:val="Closing"/>
    <w:rsid w:val="00A33491"/>
    <w:rPr>
      <w:rFonts w:ascii="Arial" w:hAnsi="Arial"/>
      <w:lang w:val="en-GB" w:eastAsia="ja-JP"/>
    </w:rPr>
  </w:style>
  <w:style w:type="character" w:customStyle="1" w:styleId="DateChar">
    <w:name w:val="Date Char"/>
    <w:link w:val="Date"/>
    <w:rsid w:val="00A33491"/>
    <w:rPr>
      <w:rFonts w:ascii="Arial" w:hAnsi="Arial"/>
      <w:lang w:val="en-GB" w:eastAsia="ja-JP"/>
    </w:rPr>
  </w:style>
  <w:style w:type="character" w:customStyle="1" w:styleId="EndnoteTextChar">
    <w:name w:val="Endnote Text Char"/>
    <w:link w:val="EndnoteText"/>
    <w:semiHidden/>
    <w:rsid w:val="00A33491"/>
    <w:rPr>
      <w:rFonts w:ascii="Arial" w:hAnsi="Arial"/>
      <w:lang w:val="en-GB" w:eastAsia="ja-JP"/>
    </w:rPr>
  </w:style>
  <w:style w:type="character" w:customStyle="1" w:styleId="MacroTextChar">
    <w:name w:val="Macro Text Char"/>
    <w:link w:val="MacroText"/>
    <w:semiHidden/>
    <w:rsid w:val="00A33491"/>
    <w:rPr>
      <w:rFonts w:ascii="Courier New" w:hAnsi="Courier New"/>
      <w:lang w:val="en-GB" w:eastAsia="ja-JP"/>
    </w:rPr>
  </w:style>
  <w:style w:type="character" w:customStyle="1" w:styleId="MessageHeaderChar">
    <w:name w:val="Message Header Char"/>
    <w:link w:val="MessageHeader"/>
    <w:rsid w:val="00A33491"/>
    <w:rPr>
      <w:rFonts w:ascii="Arial" w:hAnsi="Arial"/>
      <w:sz w:val="24"/>
      <w:shd w:val="pct20" w:color="auto" w:fill="auto"/>
      <w:lang w:val="en-GB" w:eastAsia="ja-JP"/>
    </w:rPr>
  </w:style>
  <w:style w:type="character" w:customStyle="1" w:styleId="NoteHeadingChar">
    <w:name w:val="Note Heading Char"/>
    <w:link w:val="NoteHeading"/>
    <w:rsid w:val="00A33491"/>
    <w:rPr>
      <w:rFonts w:ascii="Arial" w:hAnsi="Arial"/>
      <w:lang w:val="en-GB" w:eastAsia="ja-JP"/>
    </w:rPr>
  </w:style>
  <w:style w:type="character" w:customStyle="1" w:styleId="SalutationChar">
    <w:name w:val="Salutation Char"/>
    <w:link w:val="Salutation"/>
    <w:rsid w:val="00A33491"/>
    <w:rPr>
      <w:rFonts w:ascii="Arial" w:hAnsi="Arial"/>
      <w:lang w:val="en-GB" w:eastAsia="ja-JP"/>
    </w:rPr>
  </w:style>
  <w:style w:type="character" w:customStyle="1" w:styleId="SignatureChar">
    <w:name w:val="Signature Char"/>
    <w:link w:val="Signature"/>
    <w:rsid w:val="00A33491"/>
    <w:rPr>
      <w:rFonts w:ascii="Arial" w:hAnsi="Arial"/>
      <w:lang w:val="en-GB" w:eastAsia="ja-JP"/>
    </w:rPr>
  </w:style>
  <w:style w:type="character" w:customStyle="1" w:styleId="SubtitleChar">
    <w:name w:val="Subtitle Char"/>
    <w:link w:val="Subtitle"/>
    <w:rsid w:val="00A33491"/>
    <w:rPr>
      <w:rFonts w:ascii="Arial" w:hAnsi="Arial"/>
      <w:sz w:val="24"/>
      <w:lang w:val="en-GB" w:eastAsia="ja-JP"/>
    </w:rPr>
  </w:style>
  <w:style w:type="character" w:customStyle="1" w:styleId="TitleChar">
    <w:name w:val="Title Char"/>
    <w:link w:val="Title"/>
    <w:rsid w:val="00A33491"/>
    <w:rPr>
      <w:rFonts w:ascii="Arial" w:hAnsi="Arial"/>
      <w:b/>
      <w:kern w:val="28"/>
      <w:sz w:val="32"/>
      <w:lang w:val="en-GB" w:eastAsia="ja-JP"/>
    </w:rPr>
  </w:style>
  <w:style w:type="numbering" w:customStyle="1" w:styleId="ag36">
    <w:name w:val="ag36"/>
    <w:uiPriority w:val="99"/>
    <w:rsid w:val="00A33491"/>
  </w:style>
  <w:style w:type="table" w:styleId="TableColumns3">
    <w:name w:val="Table Columns 3"/>
    <w:basedOn w:val="TableNormal"/>
    <w:rsid w:val="00FA1646"/>
    <w:pPr>
      <w:spacing w:after="240" w:line="23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167157"/>
    <w:pPr>
      <w:ind w:left="720"/>
      <w:contextualSpacing/>
    </w:pPr>
  </w:style>
  <w:style w:type="numbering" w:customStyle="1" w:styleId="ag37">
    <w:name w:val="ag37"/>
    <w:uiPriority w:val="99"/>
    <w:rsid w:val="00CE0C74"/>
  </w:style>
  <w:style w:type="paragraph" w:customStyle="1" w:styleId="pc-0">
    <w:name w:val="pc-0"/>
    <w:basedOn w:val="NameList"/>
    <w:qFormat/>
    <w:rsid w:val="008F7A25"/>
    <w:pPr>
      <w:numPr>
        <w:numId w:val="1531"/>
      </w:numPr>
    </w:pPr>
  </w:style>
  <w:style w:type="paragraph" w:customStyle="1" w:styleId="pc-2">
    <w:name w:val="pc-2"/>
    <w:basedOn w:val="pc-0"/>
    <w:qFormat/>
    <w:rsid w:val="008F7A25"/>
    <w:pPr>
      <w:numPr>
        <w:ilvl w:val="1"/>
        <w:numId w:val="390"/>
      </w:numPr>
      <w:tabs>
        <w:tab w:val="clear" w:pos="1080"/>
      </w:tabs>
    </w:pPr>
  </w:style>
  <w:style w:type="paragraph" w:customStyle="1" w:styleId="pc-3">
    <w:name w:val="pc-3"/>
    <w:basedOn w:val="pc-2"/>
    <w:qFormat/>
    <w:rsid w:val="00016146"/>
    <w:pPr>
      <w:numPr>
        <w:ilvl w:val="2"/>
      </w:numPr>
      <w:tabs>
        <w:tab w:val="clear" w:pos="1800"/>
        <w:tab w:val="num" w:pos="1440"/>
      </w:tabs>
      <w:ind w:left="1440"/>
    </w:pPr>
  </w:style>
  <w:style w:type="paragraph" w:customStyle="1" w:styleId="pc-4">
    <w:name w:val="pc-4"/>
    <w:basedOn w:val="pc-3"/>
    <w:qFormat/>
    <w:rsid w:val="00016146"/>
    <w:pPr>
      <w:numPr>
        <w:ilvl w:val="3"/>
      </w:numPr>
      <w:tabs>
        <w:tab w:val="clear" w:pos="2520"/>
        <w:tab w:val="num" w:pos="2700"/>
      </w:tabs>
      <w:ind w:left="1710"/>
    </w:pPr>
  </w:style>
  <w:style w:type="paragraph" w:customStyle="1" w:styleId="pc-5">
    <w:name w:val="pc-5"/>
    <w:basedOn w:val="pc-4"/>
    <w:qFormat/>
    <w:rsid w:val="00016146"/>
    <w:pPr>
      <w:numPr>
        <w:ilvl w:val="4"/>
      </w:numPr>
      <w:tabs>
        <w:tab w:val="clear" w:pos="3240"/>
        <w:tab w:val="num" w:pos="1980"/>
      </w:tabs>
      <w:ind w:left="1980"/>
    </w:pPr>
  </w:style>
  <w:style w:type="paragraph" w:customStyle="1" w:styleId="pc-6">
    <w:name w:val="pc-6"/>
    <w:basedOn w:val="pc-5"/>
    <w:qFormat/>
    <w:rsid w:val="00016146"/>
    <w:pPr>
      <w:numPr>
        <w:ilvl w:val="0"/>
        <w:numId w:val="1529"/>
      </w:numPr>
      <w:tabs>
        <w:tab w:val="left" w:pos="2250"/>
      </w:tabs>
      <w:ind w:left="225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14C7E"/>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qFormat/>
    <w:rsid w:val="00D95C58"/>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D148E9"/>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rsid w:val="00D148E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483C7C"/>
    <w:pPr>
      <w:numPr>
        <w:ilvl w:val="4"/>
      </w:numPr>
      <w:tabs>
        <w:tab w:val="clear" w:pos="940"/>
        <w:tab w:val="clear" w:pos="1140"/>
        <w:tab w:val="clear" w:pos="1360"/>
      </w:tabs>
      <w:outlineLvl w:val="4"/>
    </w:pPr>
  </w:style>
  <w:style w:type="paragraph" w:styleId="Heading6">
    <w:name w:val="heading 6"/>
    <w:aliases w:val="do not use!"/>
    <w:basedOn w:val="Heading5"/>
    <w:next w:val="Normal"/>
    <w:link w:val="Heading6Char"/>
    <w:qFormat/>
    <w:pPr>
      <w:numPr>
        <w:ilvl w:val="5"/>
      </w:numPr>
      <w:outlineLvl w:val="5"/>
    </w:pPr>
  </w:style>
  <w:style w:type="paragraph" w:styleId="Heading7">
    <w:name w:val="heading 7"/>
    <w:aliases w:val="do not use!!"/>
    <w:basedOn w:val="Heading6"/>
    <w:next w:val="Normal"/>
    <w:link w:val="Heading7Char"/>
    <w:qFormat/>
    <w:pPr>
      <w:numPr>
        <w:ilvl w:val="6"/>
      </w:numPr>
      <w:outlineLvl w:val="6"/>
    </w:pPr>
  </w:style>
  <w:style w:type="paragraph" w:styleId="Heading8">
    <w:name w:val="heading 8"/>
    <w:aliases w:val="do not use!!!"/>
    <w:basedOn w:val="Heading6"/>
    <w:next w:val="Normal"/>
    <w:link w:val="Heading8Char"/>
    <w:qFormat/>
    <w:pPr>
      <w:numPr>
        <w:ilvl w:val="7"/>
      </w:numPr>
      <w:outlineLvl w:val="7"/>
    </w:pPr>
  </w:style>
  <w:style w:type="paragraph" w:styleId="Heading9">
    <w:name w:val="heading 9"/>
    <w:aliases w:val="do not use!!!!"/>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A83C31"/>
    <w:pPr>
      <w:numPr>
        <w:numId w:val="1127"/>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pPr>
      <w:numPr>
        <w:numId w:val="1127"/>
      </w:numPr>
      <w:tabs>
        <w:tab w:val="clear" w:pos="660"/>
        <w:tab w:val="left" w:pos="640"/>
      </w:tabs>
      <w:spacing w:line="250" w:lineRule="exact"/>
    </w:pPr>
    <w:rPr>
      <w:sz w:val="22"/>
    </w:rPr>
  </w:style>
  <w:style w:type="paragraph" w:customStyle="1" w:styleId="a4">
    <w:name w:val="a4"/>
    <w:basedOn w:val="Heading4"/>
    <w:next w:val="Normal"/>
    <w:pPr>
      <w:numPr>
        <w:numId w:val="1127"/>
      </w:numPr>
      <w:tabs>
        <w:tab w:val="clear" w:pos="940"/>
        <w:tab w:val="clear" w:pos="1140"/>
        <w:tab w:val="clear" w:pos="1360"/>
        <w:tab w:val="left" w:pos="880"/>
      </w:tabs>
    </w:pPr>
  </w:style>
  <w:style w:type="paragraph" w:customStyle="1" w:styleId="a5">
    <w:name w:val="a5"/>
    <w:basedOn w:val="Heading5"/>
    <w:next w:val="Normal"/>
    <w:pPr>
      <w:numPr>
        <w:numId w:val="1127"/>
      </w:numPr>
      <w:tabs>
        <w:tab w:val="left" w:pos="1140"/>
        <w:tab w:val="left" w:pos="1360"/>
      </w:tabs>
    </w:pPr>
  </w:style>
  <w:style w:type="paragraph" w:customStyle="1" w:styleId="a6">
    <w:name w:val="a6"/>
    <w:basedOn w:val="Heading6"/>
    <w:next w:val="Normal"/>
    <w:pPr>
      <w:numPr>
        <w:numId w:val="1127"/>
      </w:numPr>
      <w:tabs>
        <w:tab w:val="left" w:pos="1140"/>
        <w:tab w:val="left" w:pos="1360"/>
      </w:tabs>
    </w:pPr>
  </w:style>
  <w:style w:type="paragraph" w:customStyle="1" w:styleId="ANNEX">
    <w:name w:val="ANNEX"/>
    <w:basedOn w:val="Normal"/>
    <w:next w:val="Normal"/>
    <w:pPr>
      <w:keepNext/>
      <w:pageBreakBefore/>
      <w:numPr>
        <w:numId w:val="1127"/>
      </w:numPr>
      <w:spacing w:after="760" w:line="310" w:lineRule="exact"/>
      <w:jc w:val="center"/>
      <w:outlineLvl w:val="0"/>
    </w:pPr>
    <w:rPr>
      <w:b/>
      <w:sz w:val="28"/>
    </w:rPr>
  </w:style>
  <w:style w:type="paragraph" w:customStyle="1" w:styleId="ANNEXN">
    <w:name w:val="ANNEXN"/>
    <w:basedOn w:val="ANNEX"/>
    <w:next w:val="Normal"/>
    <w:pPr>
      <w:numPr>
        <w:numId w:val="21"/>
      </w:numPr>
    </w:pPr>
  </w:style>
  <w:style w:type="paragraph" w:customStyle="1" w:styleId="ANNEXZ">
    <w:name w:val="ANNEXZ"/>
    <w:basedOn w:val="ANNEX"/>
    <w:next w:val="Normal"/>
    <w:pPr>
      <w:numPr>
        <w:numId w:val="20"/>
      </w:numPr>
    </w:pPr>
  </w:style>
  <w:style w:type="paragraph" w:customStyle="1" w:styleId="Bibliography1">
    <w:name w:val="Bibliography1"/>
    <w:basedOn w:val="Normal"/>
    <w:pPr>
      <w:numPr>
        <w:numId w:val="7"/>
      </w:numPr>
      <w:tabs>
        <w:tab w:val="clear" w:pos="360"/>
        <w:tab w:val="left" w:pos="660"/>
      </w:tabs>
      <w:ind w:left="660" w:hanging="660"/>
    </w:pPr>
  </w:style>
  <w:style w:type="paragraph" w:styleId="BlockText">
    <w:name w:val="Block Text"/>
    <w:basedOn w:val="Normal"/>
    <w:pPr>
      <w:spacing w:after="120"/>
      <w:ind w:left="1440" w:right="1440"/>
    </w:pPr>
  </w:style>
  <w:style w:type="paragraph" w:styleId="BodyText">
    <w:name w:val="Body Text"/>
    <w:basedOn w:val="Normal"/>
    <w:link w:val="BodyTextChar"/>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losing">
    <w:name w:val="Closing"/>
    <w:basedOn w:val="Normal"/>
    <w:link w:val="ClosingChar"/>
    <w:pPr>
      <w:ind w:left="4252"/>
    </w:pPr>
  </w:style>
  <w:style w:type="character" w:styleId="CommentReference">
    <w:name w:val="annotation reference"/>
    <w:uiPriority w:val="99"/>
    <w:semiHidden/>
    <w:rPr>
      <w:noProof w:val="0"/>
      <w:sz w:val="16"/>
      <w:lang w:val="fr-FR"/>
    </w:rPr>
  </w:style>
  <w:style w:type="paragraph" w:styleId="CommentText">
    <w:name w:val="annotation text"/>
    <w:basedOn w:val="Normal"/>
    <w:link w:val="CommentTextChar1"/>
    <w:uiPriority w:val="99"/>
    <w:semiHidden/>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link w:val="DocumentMapChar"/>
    <w:uiPriority w:val="99"/>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uiPriority w:val="99"/>
    <w:pPr>
      <w:numPr>
        <w:numId w:val="8"/>
      </w:numPr>
    </w:pPr>
  </w:style>
  <w:style w:type="paragraph" w:styleId="ListBullet2">
    <w:name w:val="List Bullet 2"/>
    <w:basedOn w:val="Normal"/>
    <w:autoRedefine/>
    <w:pPr>
      <w:numPr>
        <w:numId w:val="9"/>
      </w:numPr>
    </w:pPr>
  </w:style>
  <w:style w:type="paragraph" w:styleId="ListBullet3">
    <w:name w:val="List Bullet 3"/>
    <w:basedOn w:val="Normal"/>
    <w:autoRedefine/>
    <w:pPr>
      <w:numPr>
        <w:numId w:val="10"/>
      </w:numPr>
    </w:pPr>
  </w:style>
  <w:style w:type="paragraph" w:styleId="ListBullet4">
    <w:name w:val="List Bullet 4"/>
    <w:basedOn w:val="Normal"/>
    <w:autoRedefine/>
    <w:pPr>
      <w:numPr>
        <w:numId w:val="11"/>
      </w:numPr>
    </w:pPr>
  </w:style>
  <w:style w:type="paragraph" w:styleId="ListBullet5">
    <w:name w:val="List Bullet 5"/>
    <w:basedOn w:val="Normal"/>
    <w:autoRedefine/>
    <w:pPr>
      <w:numPr>
        <w:numId w:val="12"/>
      </w:numPr>
    </w:pPr>
  </w:style>
  <w:style w:type="paragraph" w:styleId="ListContinue">
    <w:name w:val="List Continue"/>
    <w:basedOn w:val="Normal"/>
    <w:pPr>
      <w:numPr>
        <w:numId w:val="13"/>
      </w:numPr>
    </w:pPr>
  </w:style>
  <w:style w:type="paragraph" w:styleId="ListContinue2">
    <w:name w:val="List Continue 2"/>
    <w:basedOn w:val="ListContinue"/>
    <w:pPr>
      <w:numPr>
        <w:ilvl w:val="1"/>
      </w:numPr>
    </w:pPr>
  </w:style>
  <w:style w:type="paragraph" w:styleId="ListContinue3">
    <w:name w:val="List Continue 3"/>
    <w:basedOn w:val="ListContinue"/>
    <w:pPr>
      <w:numPr>
        <w:ilvl w:val="2"/>
      </w:numPr>
      <w:tabs>
        <w:tab w:val="left" w:pos="1200"/>
      </w:tabs>
    </w:pPr>
  </w:style>
  <w:style w:type="paragraph" w:styleId="ListContinue4">
    <w:name w:val="List Continue 4"/>
    <w:basedOn w:val="ListContinue"/>
    <w:pPr>
      <w:numPr>
        <w:ilvl w:val="3"/>
      </w:numPr>
      <w:tabs>
        <w:tab w:val="left" w:pos="1600"/>
      </w:tabs>
    </w:pPr>
  </w:style>
  <w:style w:type="paragraph" w:styleId="ListContinue5">
    <w:name w:val="List Continue 5"/>
    <w:basedOn w:val="Normal"/>
    <w:pPr>
      <w:spacing w:after="120"/>
      <w:ind w:left="1415"/>
    </w:pPr>
  </w:style>
  <w:style w:type="paragraph" w:styleId="ListNumber">
    <w:name w:val="List Number"/>
    <w:basedOn w:val="Normal"/>
    <w:pPr>
      <w:numPr>
        <w:numId w:val="14"/>
      </w:numPr>
      <w:tabs>
        <w:tab w:val="clear" w:pos="360"/>
        <w:tab w:val="left" w:pos="400"/>
      </w:tabs>
    </w:pPr>
  </w:style>
  <w:style w:type="paragraph" w:styleId="ListNumber2">
    <w:name w:val="List Number 2"/>
    <w:basedOn w:val="Normal"/>
    <w:pPr>
      <w:numPr>
        <w:ilvl w:val="1"/>
        <w:numId w:val="15"/>
      </w:numPr>
      <w:tabs>
        <w:tab w:val="clear" w:pos="1080"/>
        <w:tab w:val="left" w:pos="800"/>
      </w:tabs>
    </w:pPr>
  </w:style>
  <w:style w:type="paragraph" w:styleId="ListNumber3">
    <w:name w:val="List Number 3"/>
    <w:basedOn w:val="Normal"/>
    <w:pPr>
      <w:numPr>
        <w:ilvl w:val="2"/>
        <w:numId w:val="16"/>
      </w:numPr>
      <w:tabs>
        <w:tab w:val="clear" w:pos="1800"/>
        <w:tab w:val="left" w:pos="1200"/>
      </w:tabs>
    </w:pPr>
  </w:style>
  <w:style w:type="paragraph" w:styleId="ListNumber4">
    <w:name w:val="List Number 4"/>
    <w:basedOn w:val="Normal"/>
    <w:pPr>
      <w:numPr>
        <w:ilvl w:val="3"/>
        <w:numId w:val="17"/>
      </w:numPr>
      <w:tabs>
        <w:tab w:val="clear" w:pos="2520"/>
        <w:tab w:val="left" w:pos="1600"/>
      </w:tabs>
    </w:pPr>
  </w:style>
  <w:style w:type="paragraph" w:styleId="ListNumber5">
    <w:name w:val="List Number 5"/>
    <w:basedOn w:val="Normal"/>
    <w:pPr>
      <w:numPr>
        <w:numId w:val="18"/>
      </w:numPr>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numId w:val="21"/>
      </w:numPr>
    </w:pPr>
  </w:style>
  <w:style w:type="paragraph" w:customStyle="1" w:styleId="na3">
    <w:name w:val="na3"/>
    <w:basedOn w:val="a3"/>
    <w:next w:val="Normal"/>
    <w:pPr>
      <w:numPr>
        <w:numId w:val="21"/>
      </w:numPr>
    </w:pPr>
  </w:style>
  <w:style w:type="paragraph" w:customStyle="1" w:styleId="na4">
    <w:name w:val="na4"/>
    <w:basedOn w:val="a4"/>
    <w:next w:val="Normal"/>
    <w:pPr>
      <w:numPr>
        <w:numId w:val="21"/>
      </w:numPr>
      <w:tabs>
        <w:tab w:val="left" w:pos="1060"/>
      </w:tabs>
    </w:pPr>
  </w:style>
  <w:style w:type="paragraph" w:customStyle="1" w:styleId="na5">
    <w:name w:val="na5"/>
    <w:basedOn w:val="a5"/>
    <w:next w:val="Normal"/>
    <w:pPr>
      <w:numPr>
        <w:numId w:val="21"/>
      </w:numPr>
    </w:pPr>
  </w:style>
  <w:style w:type="paragraph" w:customStyle="1" w:styleId="na6">
    <w:name w:val="na6"/>
    <w:basedOn w:val="a6"/>
    <w:next w:val="Normal"/>
    <w:pPr>
      <w:numPr>
        <w:numId w:val="21"/>
      </w:numPr>
    </w:pPr>
  </w:style>
  <w:style w:type="paragraph" w:styleId="NormalIndent">
    <w:name w:val="Normal Indent"/>
    <w:basedOn w:val="Normal"/>
    <w:pPr>
      <w:ind w:left="708"/>
    </w:pPr>
  </w:style>
  <w:style w:type="paragraph" w:customStyle="1" w:styleId="Note">
    <w:name w:val="Note"/>
    <w:basedOn w:val="Normal"/>
    <w:next w:val="Normal"/>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uiPriority w:val="99"/>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link w:val="TermsChar"/>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numPr>
        <w:ilvl w:val="4"/>
        <w:numId w:val="13"/>
      </w:numPr>
      <w:jc w:val="left"/>
    </w:pPr>
  </w:style>
  <w:style w:type="paragraph" w:customStyle="1" w:styleId="zzLc6">
    <w:name w:val="zzLc6"/>
    <w:basedOn w:val="Normal"/>
    <w:next w:val="Normal"/>
    <w:pPr>
      <w:numPr>
        <w:ilvl w:val="5"/>
        <w:numId w:val="13"/>
      </w:num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pdf">
    <w:name w:val="pdf"/>
    <w:basedOn w:val="Normal"/>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pbcopy">
    <w:name w:val="pbcopy"/>
    <w:basedOn w:val="Footer"/>
    <w:rsid w:val="0026283E"/>
    <w:pPr>
      <w:spacing w:after="60" w:line="190" w:lineRule="exact"/>
    </w:pPr>
    <w:rPr>
      <w:rFonts w:eastAsia="Times New Roman"/>
      <w:sz w:val="16"/>
      <w:lang w:eastAsia="en-US"/>
    </w:rPr>
  </w:style>
  <w:style w:type="paragraph" w:customStyle="1" w:styleId="st">
    <w:name w:val="st"/>
    <w:basedOn w:val="Normal"/>
    <w:rsid w:val="0026283E"/>
    <w:pPr>
      <w:keepNext/>
      <w:spacing w:after="0" w:line="500" w:lineRule="exact"/>
    </w:pPr>
    <w:rPr>
      <w:rFonts w:eastAsia="Times New Roman"/>
      <w:spacing w:val="5"/>
      <w:sz w:val="44"/>
      <w:lang w:eastAsia="en-US"/>
    </w:rPr>
  </w:style>
  <w:style w:type="paragraph" w:customStyle="1" w:styleId="M2">
    <w:name w:val="M2"/>
    <w:basedOn w:val="Normal"/>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Heading2Char">
    <w:name w:val="Heading 2 Char"/>
    <w:link w:val="Heading2"/>
    <w:rsid w:val="00D95C58"/>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1">
    <w:name w:val="標準 + 左揃え"/>
    <w:aliases w:val="左 :  6.3 mm"/>
    <w:basedOn w:val="Normal"/>
    <w:rsid w:val="00542EC9"/>
    <w:pPr>
      <w:spacing w:after="120" w:line="240" w:lineRule="auto"/>
      <w:ind w:left="360"/>
      <w:jc w:val="left"/>
    </w:pPr>
    <w:rPr>
      <w:lang w:eastAsia="en-US"/>
    </w:rPr>
  </w:style>
  <w:style w:type="paragraph" w:styleId="BalloonText">
    <w:name w:val="Balloon Text"/>
    <w:basedOn w:val="Normal"/>
    <w:link w:val="BalloonTextChar"/>
    <w:uiPriority w:val="99"/>
    <w:rsid w:val="007F28F5"/>
    <w:pPr>
      <w:spacing w:after="0" w:line="240" w:lineRule="auto"/>
    </w:pPr>
    <w:rPr>
      <w:rFonts w:ascii="Tahoma" w:hAnsi="Tahoma"/>
      <w:sz w:val="16"/>
      <w:szCs w:val="16"/>
    </w:rPr>
  </w:style>
  <w:style w:type="character" w:customStyle="1" w:styleId="BalloonTextChar">
    <w:name w:val="Balloon Text Char"/>
    <w:link w:val="BalloonText"/>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rPr>
  </w:style>
  <w:style w:type="paragraph" w:customStyle="1" w:styleId="DateTitle">
    <w:name w:val="Date Title"/>
    <w:basedOn w:val="Normal"/>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Normal"/>
    <w:rsid w:val="0004677F"/>
    <w:pPr>
      <w:spacing w:after="120" w:line="240" w:lineRule="auto"/>
    </w:pPr>
    <w:rPr>
      <w:rFonts w:eastAsia="Times New Roman"/>
      <w:b/>
      <w:i/>
      <w:sz w:val="24"/>
      <w:lang w:eastAsia="en-US"/>
    </w:rPr>
  </w:style>
  <w:style w:type="paragraph" w:customStyle="1" w:styleId="StandardTitle">
    <w:name w:val="Standard Title"/>
    <w:basedOn w:val="Normal"/>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rPr>
  </w:style>
  <w:style w:type="character" w:customStyle="1" w:styleId="FootnoteTextChar">
    <w:name w:val="Footnote Text Char"/>
    <w:link w:val="FootnoteText"/>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eastAsia="ja-JP"/>
    </w:rPr>
  </w:style>
  <w:style w:type="paragraph" w:customStyle="1" w:styleId="M1">
    <w:name w:val="M1"/>
    <w:basedOn w:val="Normal"/>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Normal"/>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Normal"/>
    <w:rsid w:val="00990F07"/>
    <w:pPr>
      <w:ind w:left="576"/>
    </w:pPr>
  </w:style>
  <w:style w:type="paragraph" w:customStyle="1" w:styleId="SyntaxRule">
    <w:name w:val="SyntaxRule"/>
    <w:basedOn w:val="Normal"/>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Normal"/>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Normal"/>
    <w:next w:val="Normal"/>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Normal"/>
    <w:rsid w:val="00990F07"/>
    <w:pPr>
      <w:spacing w:after="120" w:line="240" w:lineRule="auto"/>
    </w:pPr>
    <w:rPr>
      <w:rFonts w:ascii="Courier New" w:eastAsia="Times New Roman" w:hAnsi="Courier New"/>
      <w:b/>
      <w:lang w:eastAsia="en-US"/>
    </w:rPr>
  </w:style>
  <w:style w:type="paragraph" w:customStyle="1" w:styleId="CodeSample3">
    <w:name w:val="Code Sample 3"/>
    <w:basedOn w:val="Normal"/>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Normal"/>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Normal"/>
    <w:rsid w:val="00990F07"/>
    <w:pPr>
      <w:tabs>
        <w:tab w:val="num" w:pos="360"/>
      </w:tabs>
      <w:spacing w:after="0"/>
      <w:ind w:left="360" w:hanging="360"/>
      <w:jc w:val="left"/>
    </w:pPr>
  </w:style>
  <w:style w:type="paragraph" w:customStyle="1" w:styleId="Alg2">
    <w:name w:val="Alg 2"/>
    <w:basedOn w:val="M2"/>
    <w:next w:val="Normal"/>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Normal"/>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PreformattedChar">
    <w:name w:val="HTML Preformatted Char"/>
    <w:link w:val="HTMLPreformatted"/>
    <w:uiPriority w:val="99"/>
    <w:rsid w:val="00990F07"/>
    <w:rPr>
      <w:rFonts w:ascii="Courier New" w:eastAsia="Courier New" w:hAnsi="Courier New"/>
      <w:lang w:val="en-GB"/>
    </w:rPr>
  </w:style>
  <w:style w:type="paragraph" w:customStyle="1" w:styleId="MathDefinition4">
    <w:name w:val="MathDefinition 4"/>
    <w:basedOn w:val="Normal"/>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Normal"/>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Heading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Heading2"/>
    <w:next w:val="M2"/>
    <w:rsid w:val="00990F07"/>
    <w:p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HeaderChar">
    <w:name w:val="Header Char"/>
    <w:link w:val="Header"/>
    <w:rsid w:val="00990F07"/>
    <w:rPr>
      <w:rFonts w:ascii="Arial" w:hAnsi="Arial"/>
      <w:b/>
      <w:sz w:val="22"/>
      <w:lang w:val="en-GB" w:eastAsia="ja-JP"/>
    </w:rPr>
  </w:style>
  <w:style w:type="table" w:styleId="TableGrid">
    <w:name w:val="Table Grid"/>
    <w:basedOn w:val="TableNormal"/>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CommentSubject">
    <w:name w:val="annotation subject"/>
    <w:basedOn w:val="CommentText"/>
    <w:next w:val="CommentText"/>
    <w:link w:val="CommentSubjectChar"/>
    <w:uiPriority w:val="99"/>
    <w:unhideWhenUsed/>
    <w:rsid w:val="00990F07"/>
    <w:pPr>
      <w:spacing w:after="120" w:line="240" w:lineRule="auto"/>
    </w:pPr>
    <w:rPr>
      <w:rFonts w:eastAsia="Times New Roman"/>
      <w:b/>
      <w:bCs/>
    </w:rPr>
  </w:style>
  <w:style w:type="character" w:customStyle="1" w:styleId="CommentTextChar1">
    <w:name w:val="Comment Text Char1"/>
    <w:link w:val="CommentText"/>
    <w:uiPriority w:val="99"/>
    <w:semiHidden/>
    <w:rsid w:val="00990F07"/>
    <w:rPr>
      <w:rFonts w:ascii="Arial" w:hAnsi="Arial"/>
      <w:lang w:val="en-GB" w:eastAsia="ja-JP"/>
    </w:rPr>
  </w:style>
  <w:style w:type="character" w:customStyle="1" w:styleId="CommentSubjectChar">
    <w:name w:val="Comment Subject Char"/>
    <w:link w:val="CommentSubject"/>
    <w:uiPriority w:val="99"/>
    <w:rsid w:val="00990F07"/>
    <w:rPr>
      <w:rFonts w:ascii="Arial" w:eastAsia="Times New Roman" w:hAnsi="Arial"/>
      <w:b/>
      <w:bCs/>
      <w:lang w:val="en-GB" w:eastAsia="ja-JP"/>
    </w:rPr>
  </w:style>
  <w:style w:type="character" w:customStyle="1" w:styleId="Heading4Char">
    <w:name w:val="Heading 4 Char"/>
    <w:link w:val="Heading4"/>
    <w:rsid w:val="00D148E9"/>
    <w:rPr>
      <w:rFonts w:ascii="Arial" w:hAnsi="Arial"/>
      <w:b/>
      <w:lang w:val="en-GB" w:eastAsia="ja-JP"/>
    </w:rPr>
  </w:style>
  <w:style w:type="character" w:customStyle="1" w:styleId="Heading3Char">
    <w:name w:val="Heading 3 Char"/>
    <w:link w:val="Heading3"/>
    <w:rsid w:val="00D148E9"/>
    <w:rPr>
      <w:rFonts w:ascii="Arial" w:hAnsi="Arial"/>
      <w:b/>
      <w:lang w:val="en-GB" w:eastAsia="ja-JP"/>
    </w:rPr>
  </w:style>
  <w:style w:type="character" w:customStyle="1" w:styleId="DocumentMapChar">
    <w:name w:val="Document Map Char"/>
    <w:link w:val="DocumentMap"/>
    <w:uiPriority w:val="99"/>
    <w:semiHidden/>
    <w:rsid w:val="00990F07"/>
    <w:rPr>
      <w:rFonts w:ascii="Tahoma" w:hAnsi="Tahoma"/>
      <w:shd w:val="clear" w:color="auto" w:fill="000080"/>
      <w:lang w:val="en-GB" w:eastAsia="ja-JP"/>
    </w:rPr>
  </w:style>
  <w:style w:type="paragraph" w:customStyle="1" w:styleId="LightList-Accent51">
    <w:name w:val="Light List - Accent 51"/>
    <w:basedOn w:val="Normal"/>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Typewriter">
    <w:name w:val="HTML Typewriter"/>
    <w:rsid w:val="00990F07"/>
    <w:rPr>
      <w:rFonts w:ascii="Courier New" w:hAnsi="Courier New" w:cs="Courier New"/>
      <w:sz w:val="20"/>
      <w:szCs w:val="20"/>
    </w:rPr>
  </w:style>
  <w:style w:type="character" w:styleId="HTMLSample">
    <w:name w:val="HTML Sample"/>
    <w:rsid w:val="00990F07"/>
    <w:rPr>
      <w:rFonts w:ascii="Courier New" w:hAnsi="Courier New" w:cs="Courier New"/>
    </w:rPr>
  </w:style>
  <w:style w:type="character" w:styleId="HTMLCode">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rPr>
  </w:style>
  <w:style w:type="character" w:customStyle="1" w:styleId="PlainTextChar">
    <w:name w:val="Plain Text Char"/>
    <w:link w:val="PlainText"/>
    <w:uiPriority w:val="99"/>
    <w:rsid w:val="00990F07"/>
    <w:rPr>
      <w:rFonts w:ascii="Courier New" w:hAnsi="Courier New"/>
      <w:lang w:val="en-GB" w:eastAsia="ja-JP"/>
    </w:rPr>
  </w:style>
  <w:style w:type="character" w:customStyle="1" w:styleId="Heading5Char">
    <w:name w:val="Heading 5 Char"/>
    <w:link w:val="Heading5"/>
    <w:rsid w:val="00483C7C"/>
    <w:rPr>
      <w:rFonts w:ascii="Arial" w:hAnsi="Arial"/>
      <w:b/>
      <w:lang w:val="en-GB" w:eastAsia="ja-JP"/>
    </w:rPr>
  </w:style>
  <w:style w:type="character" w:customStyle="1" w:styleId="Heading6Char">
    <w:name w:val="Heading 6 Char"/>
    <w:aliases w:val="do not use! Char"/>
    <w:link w:val="Heading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FooterChar">
    <w:name w:val="Footer Char"/>
    <w:link w:val="Footer"/>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E-mailSignature">
    <w:name w:val="E-mail Signature"/>
    <w:basedOn w:val="Normal"/>
    <w:link w:val="E-mailSignatureChar"/>
    <w:rsid w:val="004C02EF"/>
  </w:style>
  <w:style w:type="character" w:customStyle="1" w:styleId="E-mailSignatureChar">
    <w:name w:val="E-mail Signature Char"/>
    <w:link w:val="E-mailSignature"/>
    <w:rsid w:val="004C02EF"/>
    <w:rPr>
      <w:rFonts w:ascii="Arial" w:hAnsi="Arial"/>
      <w:lang w:val="en-GB" w:eastAsia="ja-JP"/>
    </w:rPr>
  </w:style>
  <w:style w:type="paragraph" w:styleId="HTMLAddress">
    <w:name w:val="HTML Address"/>
    <w:basedOn w:val="Normal"/>
    <w:link w:val="HTMLAddressChar"/>
    <w:rsid w:val="004C02EF"/>
    <w:rPr>
      <w:i/>
      <w:iCs/>
    </w:rPr>
  </w:style>
  <w:style w:type="character" w:customStyle="1" w:styleId="HTMLAddressChar">
    <w:name w:val="HTML Address Char"/>
    <w:link w:val="HTMLAddress"/>
    <w:rsid w:val="004C02EF"/>
    <w:rPr>
      <w:rFonts w:ascii="Arial" w:hAnsi="Arial"/>
      <w:i/>
      <w:iCs/>
      <w:lang w:val="en-GB" w:eastAsia="ja-JP"/>
    </w:rPr>
  </w:style>
  <w:style w:type="paragraph" w:styleId="NormalWeb">
    <w:name w:val="Normal (Web)"/>
    <w:basedOn w:val="Normal"/>
    <w:rsid w:val="004C02EF"/>
    <w:rPr>
      <w:rFonts w:ascii="Times New Roman" w:hAnsi="Times New Roman"/>
      <w:sz w:val="24"/>
      <w:szCs w:val="24"/>
    </w:rPr>
  </w:style>
  <w:style w:type="character" w:customStyle="1" w:styleId="headertitle2">
    <w:name w:val="headertitle2"/>
    <w:basedOn w:val="DefaultParagraphFont"/>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Normal"/>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Normal"/>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Normal"/>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Variable">
    <w:name w:val="HTML Variable"/>
    <w:rsid w:val="004C02EF"/>
    <w:rPr>
      <w:i/>
    </w:rPr>
  </w:style>
  <w:style w:type="paragraph" w:customStyle="1" w:styleId="Informationtitle1">
    <w:name w:val="Information title 1"/>
    <w:basedOn w:val="Title"/>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Header"/>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Heading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Footer"/>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Normal"/>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NormalIndent"/>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7">
    <w:name w:val="??"/>
    <w:rsid w:val="004C02EF"/>
    <w:pPr>
      <w:widowControl w:val="0"/>
      <w:overflowPunct w:val="0"/>
      <w:autoSpaceDE w:val="0"/>
      <w:autoSpaceDN w:val="0"/>
      <w:adjustRightInd w:val="0"/>
      <w:textAlignment w:val="baseline"/>
    </w:pPr>
    <w:rPr>
      <w:sz w:val="24"/>
    </w:rPr>
  </w:style>
  <w:style w:type="paragraph" w:customStyle="1" w:styleId="1">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Normal"/>
    <w:rsid w:val="004C02EF"/>
    <w:pPr>
      <w:keepLines/>
      <w:widowControl w:val="0"/>
      <w:spacing w:after="120" w:line="330" w:lineRule="atLeast"/>
    </w:pPr>
    <w:rPr>
      <w:rFonts w:ascii="Garamond" w:eastAsia="MS Gothic" w:hAnsi="Garamond"/>
      <w:sz w:val="22"/>
    </w:rPr>
  </w:style>
  <w:style w:type="paragraph" w:customStyle="1" w:styleId="a0">
    <w:name w:val="・箇条書き"/>
    <w:basedOn w:val="Normal"/>
    <w:next w:val="Normal"/>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
    <w:name w:val="箇条書"/>
    <w:basedOn w:val="PlainText"/>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0">
    <w:name w:val="箇条書　1)"/>
    <w:basedOn w:val="Normal"/>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Normal"/>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Heading1Char">
    <w:name w:val="Heading 1 Char"/>
    <w:link w:val="Heading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Normal"/>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Heading9Char">
    <w:name w:val="Heading 9 Char"/>
    <w:aliases w:val="do not use!!!! Char"/>
    <w:link w:val="Heading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rPr>
  </w:style>
  <w:style w:type="paragraph" w:customStyle="1" w:styleId="RB">
    <w:name w:val="RB"/>
    <w:rsid w:val="004C02EF"/>
    <w:pPr>
      <w:spacing w:line="264" w:lineRule="atLeast"/>
      <w:jc w:val="right"/>
    </w:pPr>
    <w:rPr>
      <w:rFonts w:ascii="Geneva" w:hAnsi="Geneva"/>
    </w:rPr>
  </w:style>
  <w:style w:type="paragraph" w:customStyle="1" w:styleId="D3">
    <w:name w:val="D3"/>
    <w:rsid w:val="004C02EF"/>
    <w:pPr>
      <w:tabs>
        <w:tab w:val="left" w:pos="1418"/>
      </w:tabs>
      <w:spacing w:after="120" w:line="264" w:lineRule="atLeast"/>
      <w:ind w:left="1418" w:hanging="284"/>
      <w:jc w:val="both"/>
    </w:pPr>
    <w:rPr>
      <w:rFonts w:ascii="Geneva" w:hAnsi="Geneva"/>
    </w:rPr>
  </w:style>
  <w:style w:type="paragraph" w:customStyle="1" w:styleId="D2">
    <w:name w:val="D2"/>
    <w:rsid w:val="004C02EF"/>
    <w:pPr>
      <w:tabs>
        <w:tab w:val="left" w:pos="1191"/>
      </w:tabs>
      <w:spacing w:after="120" w:line="264" w:lineRule="atLeast"/>
      <w:ind w:left="1191" w:hanging="284"/>
      <w:jc w:val="both"/>
    </w:pPr>
    <w:rPr>
      <w:rFonts w:ascii="Geneva" w:hAnsi="Geneva"/>
    </w:rPr>
  </w:style>
  <w:style w:type="paragraph" w:customStyle="1" w:styleId="D1">
    <w:name w:val="D1"/>
    <w:rsid w:val="004C02EF"/>
    <w:pPr>
      <w:tabs>
        <w:tab w:val="left" w:pos="964"/>
      </w:tabs>
      <w:spacing w:after="120" w:line="264" w:lineRule="atLeast"/>
      <w:ind w:left="964" w:hanging="284"/>
      <w:jc w:val="both"/>
    </w:pPr>
    <w:rPr>
      <w:rFonts w:ascii="Geneva" w:hAnsi="Geneva"/>
    </w:rPr>
  </w:style>
  <w:style w:type="paragraph" w:customStyle="1" w:styleId="TC">
    <w:name w:val="TC"/>
    <w:rsid w:val="004C02EF"/>
    <w:pPr>
      <w:spacing w:line="264" w:lineRule="atLeast"/>
    </w:pPr>
    <w:rPr>
      <w:rFonts w:ascii="Geneva" w:hAnsi="Geneva"/>
    </w:rPr>
  </w:style>
  <w:style w:type="paragraph" w:customStyle="1" w:styleId="T0">
    <w:name w:val="T0"/>
    <w:rsid w:val="004C02EF"/>
    <w:pPr>
      <w:keepNext/>
      <w:spacing w:after="120" w:line="264" w:lineRule="atLeast"/>
    </w:pPr>
    <w:rPr>
      <w:rFonts w:ascii="Geneva" w:hAnsi="Geneva"/>
      <w:b/>
    </w:rPr>
  </w:style>
  <w:style w:type="paragraph" w:customStyle="1" w:styleId="D4">
    <w:name w:val="D4"/>
    <w:rsid w:val="004C02EF"/>
    <w:pPr>
      <w:tabs>
        <w:tab w:val="left" w:pos="1644"/>
      </w:tabs>
      <w:spacing w:after="120" w:line="264" w:lineRule="atLeast"/>
      <w:ind w:left="1644" w:hanging="284"/>
      <w:jc w:val="both"/>
    </w:pPr>
    <w:rPr>
      <w:rFonts w:ascii="Geneva" w:hAnsi="Geneva"/>
    </w:rPr>
  </w:style>
  <w:style w:type="paragraph" w:customStyle="1" w:styleId="S1">
    <w:name w:val="S1"/>
    <w:rsid w:val="004C02EF"/>
    <w:pPr>
      <w:tabs>
        <w:tab w:val="left" w:pos="1531"/>
      </w:tabs>
      <w:spacing w:after="120" w:line="264" w:lineRule="atLeast"/>
      <w:ind w:left="1531" w:hanging="851"/>
      <w:jc w:val="both"/>
    </w:pPr>
    <w:rPr>
      <w:rFonts w:ascii="Geneva" w:hAnsi="Geneva"/>
    </w:rPr>
  </w:style>
  <w:style w:type="paragraph" w:customStyle="1" w:styleId="D5">
    <w:name w:val="D5"/>
    <w:rsid w:val="004C02EF"/>
    <w:pPr>
      <w:tabs>
        <w:tab w:val="left" w:pos="1871"/>
      </w:tabs>
      <w:spacing w:after="120" w:line="264" w:lineRule="atLeast"/>
      <w:ind w:left="1871" w:hanging="284"/>
      <w:jc w:val="both"/>
    </w:pPr>
    <w:rPr>
      <w:rFonts w:ascii="Geneva" w:hAnsi="Geneva"/>
    </w:rPr>
  </w:style>
  <w:style w:type="paragraph" w:customStyle="1" w:styleId="S2">
    <w:name w:val="S2"/>
    <w:rsid w:val="004C02EF"/>
    <w:pPr>
      <w:tabs>
        <w:tab w:val="left" w:pos="1758"/>
      </w:tabs>
      <w:spacing w:after="120" w:line="264" w:lineRule="atLeast"/>
      <w:ind w:left="1758" w:hanging="851"/>
      <w:jc w:val="both"/>
    </w:pPr>
    <w:rPr>
      <w:rFonts w:ascii="Geneva" w:hAnsi="Geneva"/>
    </w:rPr>
  </w:style>
  <w:style w:type="paragraph" w:customStyle="1" w:styleId="S3">
    <w:name w:val="S3"/>
    <w:rsid w:val="004C02EF"/>
    <w:pPr>
      <w:tabs>
        <w:tab w:val="left" w:pos="1985"/>
      </w:tabs>
      <w:spacing w:after="120" w:line="264" w:lineRule="atLeast"/>
      <w:ind w:left="1985" w:hanging="851"/>
      <w:jc w:val="both"/>
    </w:pPr>
    <w:rPr>
      <w:rFonts w:ascii="Geneva" w:hAnsi="Geneva"/>
    </w:rPr>
  </w:style>
  <w:style w:type="paragraph" w:customStyle="1" w:styleId="TB">
    <w:name w:val="TB"/>
    <w:rsid w:val="004C02EF"/>
    <w:pPr>
      <w:keepNext/>
      <w:spacing w:line="264" w:lineRule="atLeast"/>
    </w:pPr>
    <w:rPr>
      <w:rFonts w:ascii="Geneva" w:hAnsi="Geneva"/>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rPr>
  </w:style>
  <w:style w:type="paragraph" w:customStyle="1" w:styleId="D0">
    <w:name w:val="D0"/>
    <w:rsid w:val="004C02EF"/>
    <w:pPr>
      <w:tabs>
        <w:tab w:val="left" w:pos="284"/>
      </w:tabs>
      <w:spacing w:after="120" w:line="264" w:lineRule="atLeast"/>
      <w:ind w:left="284" w:hanging="284"/>
      <w:jc w:val="both"/>
    </w:pPr>
    <w:rPr>
      <w:rFonts w:ascii="Geneva" w:hAnsi="Geneva"/>
    </w:rPr>
  </w:style>
  <w:style w:type="paragraph" w:customStyle="1" w:styleId="S9">
    <w:name w:val="S9"/>
    <w:rsid w:val="004C02EF"/>
    <w:pPr>
      <w:tabs>
        <w:tab w:val="left" w:pos="1730"/>
        <w:tab w:val="right" w:pos="4320"/>
      </w:tabs>
      <w:spacing w:line="264" w:lineRule="atLeast"/>
    </w:pPr>
    <w:rPr>
      <w:rFonts w:ascii="Geneva" w:hAnsi="Geneva"/>
    </w:rPr>
  </w:style>
  <w:style w:type="paragraph" w:customStyle="1" w:styleId="SF">
    <w:name w:val="SF"/>
    <w:rsid w:val="004C02EF"/>
    <w:pPr>
      <w:tabs>
        <w:tab w:val="left" w:pos="1730"/>
        <w:tab w:val="right" w:pos="4320"/>
      </w:tabs>
      <w:spacing w:after="120" w:line="264" w:lineRule="atLeast"/>
    </w:pPr>
    <w:rPr>
      <w:rFonts w:ascii="Geneva" w:hAnsi="Geneva"/>
    </w:rPr>
  </w:style>
  <w:style w:type="paragraph" w:customStyle="1" w:styleId="TK">
    <w:name w:val="TK"/>
    <w:rsid w:val="004C02EF"/>
    <w:pPr>
      <w:keepNext/>
      <w:spacing w:line="264" w:lineRule="atLeast"/>
    </w:pPr>
    <w:rPr>
      <w:rFonts w:ascii="Geneva" w:hAnsi="Geneva"/>
    </w:rPr>
  </w:style>
  <w:style w:type="paragraph" w:customStyle="1" w:styleId="S4">
    <w:name w:val="S4"/>
    <w:rsid w:val="004C02EF"/>
    <w:pPr>
      <w:tabs>
        <w:tab w:val="left" w:pos="2211"/>
      </w:tabs>
      <w:spacing w:after="120" w:line="264" w:lineRule="atLeast"/>
      <w:ind w:left="2211" w:hanging="851"/>
      <w:jc w:val="both"/>
    </w:pPr>
    <w:rPr>
      <w:rFonts w:ascii="Geneva" w:hAnsi="Geneva"/>
    </w:rPr>
  </w:style>
  <w:style w:type="paragraph" w:customStyle="1" w:styleId="S5">
    <w:name w:val="S5"/>
    <w:rsid w:val="004C02EF"/>
    <w:pPr>
      <w:tabs>
        <w:tab w:val="left" w:pos="2438"/>
      </w:tabs>
      <w:spacing w:after="120" w:line="264" w:lineRule="atLeast"/>
      <w:ind w:left="2438" w:hanging="851"/>
      <w:jc w:val="both"/>
    </w:pPr>
    <w:rPr>
      <w:rFonts w:ascii="Geneva" w:hAnsi="Geneva"/>
    </w:rPr>
  </w:style>
  <w:style w:type="paragraph" w:customStyle="1" w:styleId="H0">
    <w:name w:val="H0"/>
    <w:rsid w:val="004C02EF"/>
    <w:pPr>
      <w:tabs>
        <w:tab w:val="left" w:pos="567"/>
      </w:tabs>
      <w:spacing w:after="120" w:line="264" w:lineRule="atLeast"/>
      <w:ind w:left="567" w:hanging="284"/>
      <w:jc w:val="both"/>
    </w:pPr>
    <w:rPr>
      <w:rFonts w:ascii="Geneva" w:hAnsi="Geneva"/>
    </w:rPr>
  </w:style>
  <w:style w:type="paragraph" w:customStyle="1" w:styleId="T5">
    <w:name w:val="T5"/>
    <w:rsid w:val="004C02EF"/>
    <w:pPr>
      <w:keepNext/>
      <w:keepLines/>
      <w:tabs>
        <w:tab w:val="left" w:pos="1588"/>
      </w:tabs>
      <w:spacing w:after="120" w:line="264" w:lineRule="atLeast"/>
      <w:ind w:left="1588" w:hanging="1247"/>
    </w:pPr>
    <w:rPr>
      <w:rFonts w:ascii="Geneva" w:hAnsi="Geneva"/>
      <w:b/>
    </w:rPr>
  </w:style>
  <w:style w:type="paragraph" w:customStyle="1" w:styleId="H1">
    <w:name w:val="H1"/>
    <w:rsid w:val="004C02EF"/>
    <w:pPr>
      <w:tabs>
        <w:tab w:val="left" w:pos="1247"/>
      </w:tabs>
      <w:spacing w:after="120" w:line="264" w:lineRule="atLeast"/>
      <w:ind w:left="1247" w:hanging="284"/>
      <w:jc w:val="both"/>
    </w:pPr>
    <w:rPr>
      <w:rFonts w:ascii="Geneva" w:hAnsi="Geneva"/>
    </w:rPr>
  </w:style>
  <w:style w:type="paragraph" w:customStyle="1" w:styleId="H2">
    <w:name w:val="H2"/>
    <w:rsid w:val="004C02EF"/>
    <w:pPr>
      <w:tabs>
        <w:tab w:val="left" w:pos="1474"/>
      </w:tabs>
      <w:spacing w:after="120" w:line="264" w:lineRule="atLeast"/>
      <w:ind w:left="1474" w:hanging="284"/>
      <w:jc w:val="both"/>
    </w:pPr>
    <w:rPr>
      <w:rFonts w:ascii="Geneva" w:hAnsi="Geneva"/>
    </w:rPr>
  </w:style>
  <w:style w:type="paragraph" w:customStyle="1" w:styleId="H3">
    <w:name w:val="H3"/>
    <w:rsid w:val="004C02EF"/>
    <w:pPr>
      <w:tabs>
        <w:tab w:val="left" w:pos="1701"/>
      </w:tabs>
      <w:spacing w:after="120" w:line="264" w:lineRule="atLeast"/>
      <w:ind w:left="1701" w:hanging="284"/>
      <w:jc w:val="both"/>
    </w:pPr>
    <w:rPr>
      <w:rFonts w:ascii="Geneva" w:hAnsi="Geneva"/>
    </w:rPr>
  </w:style>
  <w:style w:type="paragraph" w:customStyle="1" w:styleId="H4">
    <w:name w:val="H4"/>
    <w:rsid w:val="004C02EF"/>
    <w:pPr>
      <w:tabs>
        <w:tab w:val="left" w:pos="1928"/>
      </w:tabs>
      <w:spacing w:after="120" w:line="264" w:lineRule="atLeast"/>
      <w:ind w:left="1928" w:hanging="284"/>
      <w:jc w:val="both"/>
    </w:pPr>
    <w:rPr>
      <w:rFonts w:ascii="Geneva" w:hAnsi="Geneva"/>
    </w:rPr>
  </w:style>
  <w:style w:type="paragraph" w:customStyle="1" w:styleId="H5">
    <w:name w:val="H5"/>
    <w:rsid w:val="004C02EF"/>
    <w:pPr>
      <w:tabs>
        <w:tab w:val="left" w:pos="2155"/>
      </w:tabs>
      <w:spacing w:after="120" w:line="264" w:lineRule="atLeast"/>
      <w:ind w:left="2155" w:hanging="284"/>
      <w:jc w:val="both"/>
    </w:pPr>
    <w:rPr>
      <w:rFonts w:ascii="Geneva" w:hAnsi="Geneva"/>
    </w:rPr>
  </w:style>
  <w:style w:type="paragraph" w:customStyle="1" w:styleId="S0">
    <w:name w:val="S0"/>
    <w:rsid w:val="004C02EF"/>
    <w:pPr>
      <w:tabs>
        <w:tab w:val="left" w:pos="851"/>
      </w:tabs>
      <w:spacing w:after="120" w:line="264" w:lineRule="atLeast"/>
      <w:ind w:left="851" w:hanging="851"/>
      <w:jc w:val="both"/>
    </w:pPr>
    <w:rPr>
      <w:rFonts w:ascii="Geneva" w:hAnsi="Geneva"/>
    </w:rPr>
  </w:style>
  <w:style w:type="paragraph" w:customStyle="1" w:styleId="T4">
    <w:name w:val="T4"/>
    <w:rsid w:val="004C02EF"/>
    <w:pPr>
      <w:keepNext/>
      <w:keepLines/>
      <w:tabs>
        <w:tab w:val="left" w:pos="1361"/>
      </w:tabs>
      <w:spacing w:after="120" w:line="264" w:lineRule="atLeast"/>
      <w:ind w:left="1361" w:hanging="1089"/>
    </w:pPr>
    <w:rPr>
      <w:rFonts w:ascii="Geneva" w:hAnsi="Geneva"/>
      <w:b/>
    </w:rPr>
  </w:style>
  <w:style w:type="paragraph" w:customStyle="1" w:styleId="E1">
    <w:name w:val="E1"/>
    <w:rsid w:val="004C02EF"/>
    <w:pPr>
      <w:tabs>
        <w:tab w:val="left" w:pos="737"/>
        <w:tab w:val="decimal" w:pos="8060"/>
      </w:tabs>
      <w:spacing w:before="240" w:line="264" w:lineRule="atLeast"/>
      <w:ind w:left="737" w:hanging="669"/>
    </w:pPr>
    <w:rPr>
      <w:rFonts w:ascii="Geneva" w:hAnsi="Geneva"/>
      <w:b/>
    </w:rPr>
  </w:style>
  <w:style w:type="paragraph" w:customStyle="1" w:styleId="E2">
    <w:name w:val="E2"/>
    <w:rsid w:val="004C02EF"/>
    <w:pPr>
      <w:tabs>
        <w:tab w:val="left" w:pos="1644"/>
        <w:tab w:val="left" w:pos="7960"/>
      </w:tabs>
      <w:spacing w:line="264" w:lineRule="atLeast"/>
      <w:ind w:left="1644" w:hanging="907"/>
      <w:jc w:val="both"/>
    </w:pPr>
    <w:rPr>
      <w:rFonts w:ascii="Geneva" w:hAnsi="Geneva"/>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rPr>
  </w:style>
  <w:style w:type="paragraph" w:customStyle="1" w:styleId="E4">
    <w:name w:val="E4"/>
    <w:rsid w:val="004C02EF"/>
    <w:pPr>
      <w:tabs>
        <w:tab w:val="left" w:pos="4139"/>
        <w:tab w:val="decimal" w:pos="9639"/>
      </w:tabs>
      <w:spacing w:line="264" w:lineRule="atLeast"/>
      <w:ind w:left="4139" w:hanging="1361"/>
    </w:pPr>
    <w:rPr>
      <w:rFonts w:ascii="Geneva" w:hAnsi="Geneva"/>
    </w:rPr>
  </w:style>
  <w:style w:type="paragraph" w:customStyle="1" w:styleId="CommentText1">
    <w:name w:val="Comment Text1"/>
    <w:basedOn w:val="Normal"/>
    <w:rsid w:val="004C02EF"/>
    <w:pPr>
      <w:spacing w:after="120" w:line="240" w:lineRule="auto"/>
    </w:pPr>
    <w:rPr>
      <w:rFonts w:ascii="Times" w:eastAsia="Times New Roman" w:hAnsi="Times"/>
      <w:lang w:eastAsia="en-US"/>
    </w:rPr>
  </w:style>
  <w:style w:type="paragraph" w:customStyle="1" w:styleId="toc">
    <w:name w:val="toc"/>
    <w:basedOn w:val="Normal"/>
    <w:next w:val="Normal"/>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Normal"/>
    <w:next w:val="Index1"/>
    <w:rsid w:val="004C02EF"/>
    <w:pPr>
      <w:spacing w:after="120" w:line="240" w:lineRule="auto"/>
    </w:pPr>
    <w:rPr>
      <w:rFonts w:ascii="Times" w:eastAsia="Times New Roman" w:hAnsi="Times"/>
      <w:lang w:eastAsia="en-US"/>
    </w:rPr>
  </w:style>
  <w:style w:type="paragraph" w:customStyle="1" w:styleId="a8">
    <w:name w:val="]"/>
    <w:basedOn w:val="Normal"/>
    <w:rsid w:val="004C02EF"/>
    <w:pPr>
      <w:spacing w:after="120" w:line="264" w:lineRule="exact"/>
      <w:jc w:val="center"/>
    </w:pPr>
    <w:rPr>
      <w:rFonts w:ascii="Times" w:eastAsia="Times New Roman" w:hAnsi="Times"/>
      <w:b/>
      <w:lang w:eastAsia="en-US"/>
    </w:rPr>
  </w:style>
  <w:style w:type="paragraph" w:customStyle="1" w:styleId="Normalplus">
    <w:name w:val="Normal plus"/>
    <w:basedOn w:val="Heading2"/>
    <w:next w:val="Normal"/>
    <w:rsid w:val="004C02EF"/>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4C02EF"/>
  </w:style>
  <w:style w:type="character" w:customStyle="1" w:styleId="cataloguedetail-doctitle">
    <w:name w:val="cataloguedetail-doctitle"/>
    <w:basedOn w:val="DefaultParagraphFont"/>
    <w:rsid w:val="004C02EF"/>
  </w:style>
  <w:style w:type="character" w:customStyle="1" w:styleId="BodyTextIndent3Char">
    <w:name w:val="Body Text Indent 3 Char"/>
    <w:link w:val="BodyTextIndent3"/>
    <w:rsid w:val="004C02EF"/>
    <w:rPr>
      <w:rFonts w:ascii="Arial" w:hAnsi="Arial"/>
      <w:sz w:val="16"/>
      <w:lang w:val="en-GB" w:eastAsia="ja-JP"/>
    </w:rPr>
  </w:style>
  <w:style w:type="character" w:customStyle="1" w:styleId="BodyTextIndentChar">
    <w:name w:val="Body Text Indent Char"/>
    <w:link w:val="BodyTextIndent"/>
    <w:rsid w:val="004C02EF"/>
    <w:rPr>
      <w:rFonts w:ascii="Arial" w:hAnsi="Arial"/>
      <w:lang w:val="en-GB" w:eastAsia="ja-JP"/>
    </w:rPr>
  </w:style>
  <w:style w:type="paragraph" w:customStyle="1" w:styleId="Style1">
    <w:name w:val="Style1"/>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BodyText2Char">
    <w:name w:val="Body Text 2 Char"/>
    <w:link w:val="BodyText2"/>
    <w:rsid w:val="004C02EF"/>
    <w:rPr>
      <w:rFonts w:ascii="Arial" w:hAnsi="Arial"/>
      <w:sz w:val="16"/>
      <w:lang w:val="en-GB" w:eastAsia="ja-JP"/>
    </w:rPr>
  </w:style>
  <w:style w:type="character" w:customStyle="1" w:styleId="BodyText3Char">
    <w:name w:val="Body Text 3 Char"/>
    <w:link w:val="BodyText3"/>
    <w:rsid w:val="004C02EF"/>
    <w:rPr>
      <w:rFonts w:ascii="Arial" w:hAnsi="Arial"/>
      <w:sz w:val="14"/>
      <w:lang w:val="en-GB" w:eastAsia="ja-JP"/>
    </w:rPr>
  </w:style>
  <w:style w:type="paragraph" w:customStyle="1" w:styleId="3">
    <w:name w:val="... 3"/>
    <w:basedOn w:val="Default"/>
    <w:next w:val="Default"/>
    <w:rsid w:val="004C02EF"/>
    <w:pPr>
      <w:widowControl/>
    </w:pPr>
    <w:rPr>
      <w:rFonts w:ascii="Arial" w:eastAsia="Times New Roman" w:hAnsi="Arial" w:cs="Times New Roman"/>
      <w:color w:val="auto"/>
      <w:lang w:val="fr-FR" w:eastAsia="fr-FR"/>
    </w:rPr>
  </w:style>
  <w:style w:type="paragraph" w:customStyle="1" w:styleId="a9">
    <w:name w:val="..."/>
    <w:basedOn w:val="Default"/>
    <w:next w:val="Default"/>
    <w:rsid w:val="004C02EF"/>
    <w:pPr>
      <w:widowControl/>
    </w:pPr>
    <w:rPr>
      <w:rFonts w:ascii="Arial" w:eastAsia="Times New Roman" w:hAnsi="Arial" w:cs="Times New Roman"/>
      <w:color w:val="auto"/>
      <w:lang w:val="fr-FR" w:eastAsia="fr-FR"/>
    </w:rPr>
  </w:style>
  <w:style w:type="paragraph" w:customStyle="1" w:styleId="2">
    <w:name w:val="... 2"/>
    <w:basedOn w:val="Default"/>
    <w:next w:val="Default"/>
    <w:rsid w:val="004C02EF"/>
    <w:pPr>
      <w:widowControl/>
    </w:pPr>
    <w:rPr>
      <w:rFonts w:ascii="Arial" w:eastAsia="Times New Roman" w:hAnsi="Arial" w:cs="Times New Roman"/>
      <w:color w:val="auto"/>
      <w:lang w:val="fr-FR" w:eastAsia="fr-FR"/>
    </w:rPr>
  </w:style>
  <w:style w:type="character" w:customStyle="1" w:styleId="BodyTextIndent2Char">
    <w:name w:val="Body Text Indent 2 Char"/>
    <w:link w:val="BodyTextIndent2"/>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a">
    <w:name w:val="項本文"/>
    <w:basedOn w:val="Normal"/>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b">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1">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Normal"/>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Normal"/>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Normal"/>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Normal"/>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Normal"/>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Normal"/>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Normal"/>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Normal"/>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Normal"/>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Normal"/>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Normal"/>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Normal"/>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eastAsia="ja-JP"/>
    </w:rPr>
  </w:style>
  <w:style w:type="paragraph" w:styleId="Revision">
    <w:name w:val="Revision"/>
    <w:hidden/>
    <w:uiPriority w:val="99"/>
    <w:semiHidden/>
    <w:rsid w:val="00E77497"/>
    <w:rPr>
      <w:rFonts w:ascii="Arial" w:hAnsi="Arial"/>
      <w:lang w:val="en-GB" w:eastAsia="ja-JP"/>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TableProfessional">
    <w:name w:val="Table Professional"/>
    <w:basedOn w:val="TableNormal"/>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2166A8"/>
    <w:rPr>
      <w:b/>
      <w:bCs/>
    </w:rPr>
  </w:style>
  <w:style w:type="numbering" w:customStyle="1" w:styleId="ag35">
    <w:name w:val="ag35"/>
    <w:uiPriority w:val="99"/>
    <w:rsid w:val="00E732A6"/>
  </w:style>
  <w:style w:type="character" w:customStyle="1" w:styleId="Heading7Char">
    <w:name w:val="Heading 7 Char"/>
    <w:aliases w:val="do not use!! Char"/>
    <w:link w:val="Heading7"/>
    <w:rsid w:val="00A33491"/>
    <w:rPr>
      <w:rFonts w:ascii="Arial" w:hAnsi="Arial"/>
      <w:b/>
      <w:lang w:val="en-GB" w:eastAsia="ja-JP"/>
    </w:rPr>
  </w:style>
  <w:style w:type="character" w:customStyle="1" w:styleId="Heading8Char">
    <w:name w:val="Heading 8 Char"/>
    <w:aliases w:val="do not use!!! Char"/>
    <w:link w:val="Heading8"/>
    <w:rsid w:val="00A33491"/>
    <w:rPr>
      <w:rFonts w:ascii="Arial" w:hAnsi="Arial"/>
      <w:b/>
      <w:lang w:val="en-GB" w:eastAsia="ja-JP"/>
    </w:rPr>
  </w:style>
  <w:style w:type="character" w:customStyle="1" w:styleId="BodyTextChar">
    <w:name w:val="Body Text Char"/>
    <w:link w:val="BodyText"/>
    <w:rsid w:val="00A33491"/>
    <w:rPr>
      <w:rFonts w:ascii="Arial" w:hAnsi="Arial"/>
      <w:sz w:val="18"/>
      <w:lang w:val="en-GB" w:eastAsia="ja-JP"/>
    </w:rPr>
  </w:style>
  <w:style w:type="character" w:customStyle="1" w:styleId="BodyTextFirstIndentChar">
    <w:name w:val="Body Text First Indent Char"/>
    <w:link w:val="BodyTextFirstIndent"/>
    <w:rsid w:val="00A33491"/>
    <w:rPr>
      <w:rFonts w:ascii="Arial" w:hAnsi="Arial"/>
      <w:sz w:val="18"/>
      <w:lang w:val="en-GB" w:eastAsia="ja-JP"/>
    </w:rPr>
  </w:style>
  <w:style w:type="character" w:customStyle="1" w:styleId="BodyTextFirstIndent2Char">
    <w:name w:val="Body Text First Indent 2 Char"/>
    <w:link w:val="BodyTextFirstIndent2"/>
    <w:rsid w:val="00A33491"/>
    <w:rPr>
      <w:rFonts w:ascii="Arial" w:hAnsi="Arial"/>
      <w:lang w:val="en-GB" w:eastAsia="ja-JP"/>
    </w:rPr>
  </w:style>
  <w:style w:type="character" w:customStyle="1" w:styleId="ClosingChar">
    <w:name w:val="Closing Char"/>
    <w:link w:val="Closing"/>
    <w:rsid w:val="00A33491"/>
    <w:rPr>
      <w:rFonts w:ascii="Arial" w:hAnsi="Arial"/>
      <w:lang w:val="en-GB" w:eastAsia="ja-JP"/>
    </w:rPr>
  </w:style>
  <w:style w:type="character" w:customStyle="1" w:styleId="DateChar">
    <w:name w:val="Date Char"/>
    <w:link w:val="Date"/>
    <w:rsid w:val="00A33491"/>
    <w:rPr>
      <w:rFonts w:ascii="Arial" w:hAnsi="Arial"/>
      <w:lang w:val="en-GB" w:eastAsia="ja-JP"/>
    </w:rPr>
  </w:style>
  <w:style w:type="character" w:customStyle="1" w:styleId="EndnoteTextChar">
    <w:name w:val="Endnote Text Char"/>
    <w:link w:val="EndnoteText"/>
    <w:semiHidden/>
    <w:rsid w:val="00A33491"/>
    <w:rPr>
      <w:rFonts w:ascii="Arial" w:hAnsi="Arial"/>
      <w:lang w:val="en-GB" w:eastAsia="ja-JP"/>
    </w:rPr>
  </w:style>
  <w:style w:type="character" w:customStyle="1" w:styleId="MacroTextChar">
    <w:name w:val="Macro Text Char"/>
    <w:link w:val="MacroText"/>
    <w:semiHidden/>
    <w:rsid w:val="00A33491"/>
    <w:rPr>
      <w:rFonts w:ascii="Courier New" w:hAnsi="Courier New"/>
      <w:lang w:val="en-GB" w:eastAsia="ja-JP"/>
    </w:rPr>
  </w:style>
  <w:style w:type="character" w:customStyle="1" w:styleId="MessageHeaderChar">
    <w:name w:val="Message Header Char"/>
    <w:link w:val="MessageHeader"/>
    <w:rsid w:val="00A33491"/>
    <w:rPr>
      <w:rFonts w:ascii="Arial" w:hAnsi="Arial"/>
      <w:sz w:val="24"/>
      <w:shd w:val="pct20" w:color="auto" w:fill="auto"/>
      <w:lang w:val="en-GB" w:eastAsia="ja-JP"/>
    </w:rPr>
  </w:style>
  <w:style w:type="character" w:customStyle="1" w:styleId="NoteHeadingChar">
    <w:name w:val="Note Heading Char"/>
    <w:link w:val="NoteHeading"/>
    <w:rsid w:val="00A33491"/>
    <w:rPr>
      <w:rFonts w:ascii="Arial" w:hAnsi="Arial"/>
      <w:lang w:val="en-GB" w:eastAsia="ja-JP"/>
    </w:rPr>
  </w:style>
  <w:style w:type="character" w:customStyle="1" w:styleId="SalutationChar">
    <w:name w:val="Salutation Char"/>
    <w:link w:val="Salutation"/>
    <w:rsid w:val="00A33491"/>
    <w:rPr>
      <w:rFonts w:ascii="Arial" w:hAnsi="Arial"/>
      <w:lang w:val="en-GB" w:eastAsia="ja-JP"/>
    </w:rPr>
  </w:style>
  <w:style w:type="character" w:customStyle="1" w:styleId="SignatureChar">
    <w:name w:val="Signature Char"/>
    <w:link w:val="Signature"/>
    <w:rsid w:val="00A33491"/>
    <w:rPr>
      <w:rFonts w:ascii="Arial" w:hAnsi="Arial"/>
      <w:lang w:val="en-GB" w:eastAsia="ja-JP"/>
    </w:rPr>
  </w:style>
  <w:style w:type="character" w:customStyle="1" w:styleId="SubtitleChar">
    <w:name w:val="Subtitle Char"/>
    <w:link w:val="Subtitle"/>
    <w:rsid w:val="00A33491"/>
    <w:rPr>
      <w:rFonts w:ascii="Arial" w:hAnsi="Arial"/>
      <w:sz w:val="24"/>
      <w:lang w:val="en-GB" w:eastAsia="ja-JP"/>
    </w:rPr>
  </w:style>
  <w:style w:type="character" w:customStyle="1" w:styleId="TitleChar">
    <w:name w:val="Title Char"/>
    <w:link w:val="Title"/>
    <w:rsid w:val="00A33491"/>
    <w:rPr>
      <w:rFonts w:ascii="Arial" w:hAnsi="Arial"/>
      <w:b/>
      <w:kern w:val="28"/>
      <w:sz w:val="32"/>
      <w:lang w:val="en-GB" w:eastAsia="ja-JP"/>
    </w:rPr>
  </w:style>
  <w:style w:type="numbering" w:customStyle="1" w:styleId="ag36">
    <w:name w:val="ag36"/>
    <w:uiPriority w:val="99"/>
    <w:rsid w:val="00A33491"/>
  </w:style>
  <w:style w:type="table" w:styleId="TableColumns3">
    <w:name w:val="Table Columns 3"/>
    <w:basedOn w:val="TableNormal"/>
    <w:rsid w:val="00FA1646"/>
    <w:pPr>
      <w:spacing w:after="240" w:line="23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167157"/>
    <w:pPr>
      <w:ind w:left="720"/>
      <w:contextualSpacing/>
    </w:pPr>
  </w:style>
  <w:style w:type="numbering" w:customStyle="1" w:styleId="ag37">
    <w:name w:val="ag37"/>
    <w:uiPriority w:val="99"/>
    <w:rsid w:val="00CE0C74"/>
  </w:style>
  <w:style w:type="paragraph" w:customStyle="1" w:styleId="pc-0">
    <w:name w:val="pc-0"/>
    <w:basedOn w:val="NameList"/>
    <w:qFormat/>
    <w:rsid w:val="008F7A25"/>
    <w:pPr>
      <w:numPr>
        <w:numId w:val="1531"/>
      </w:numPr>
    </w:pPr>
  </w:style>
  <w:style w:type="paragraph" w:customStyle="1" w:styleId="pc-2">
    <w:name w:val="pc-2"/>
    <w:basedOn w:val="pc-0"/>
    <w:qFormat/>
    <w:rsid w:val="008F7A25"/>
    <w:pPr>
      <w:numPr>
        <w:ilvl w:val="1"/>
        <w:numId w:val="390"/>
      </w:numPr>
      <w:tabs>
        <w:tab w:val="clear" w:pos="1080"/>
      </w:tabs>
    </w:pPr>
  </w:style>
  <w:style w:type="paragraph" w:customStyle="1" w:styleId="pc-3">
    <w:name w:val="pc-3"/>
    <w:basedOn w:val="pc-2"/>
    <w:qFormat/>
    <w:rsid w:val="00016146"/>
    <w:pPr>
      <w:numPr>
        <w:ilvl w:val="2"/>
      </w:numPr>
      <w:tabs>
        <w:tab w:val="clear" w:pos="1800"/>
        <w:tab w:val="num" w:pos="1440"/>
      </w:tabs>
      <w:ind w:left="1440"/>
    </w:pPr>
  </w:style>
  <w:style w:type="paragraph" w:customStyle="1" w:styleId="pc-4">
    <w:name w:val="pc-4"/>
    <w:basedOn w:val="pc-3"/>
    <w:qFormat/>
    <w:rsid w:val="00016146"/>
    <w:pPr>
      <w:numPr>
        <w:ilvl w:val="3"/>
      </w:numPr>
      <w:tabs>
        <w:tab w:val="clear" w:pos="2520"/>
        <w:tab w:val="num" w:pos="2700"/>
      </w:tabs>
      <w:ind w:left="1710"/>
    </w:pPr>
  </w:style>
  <w:style w:type="paragraph" w:customStyle="1" w:styleId="pc-5">
    <w:name w:val="pc-5"/>
    <w:basedOn w:val="pc-4"/>
    <w:qFormat/>
    <w:rsid w:val="00016146"/>
    <w:pPr>
      <w:numPr>
        <w:ilvl w:val="4"/>
      </w:numPr>
      <w:tabs>
        <w:tab w:val="clear" w:pos="3240"/>
        <w:tab w:val="num" w:pos="1980"/>
      </w:tabs>
      <w:ind w:left="1980"/>
    </w:pPr>
  </w:style>
  <w:style w:type="paragraph" w:customStyle="1" w:styleId="pc-6">
    <w:name w:val="pc-6"/>
    <w:basedOn w:val="pc-5"/>
    <w:qFormat/>
    <w:rsid w:val="00016146"/>
    <w:pPr>
      <w:numPr>
        <w:ilvl w:val="0"/>
        <w:numId w:val="1529"/>
      </w:numPr>
      <w:tabs>
        <w:tab w:val="left" w:pos="2250"/>
      </w:tabs>
      <w:ind w:left="22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rwldrn/tc39-notes/blob/master/es6/2013-07/july-25.md" TargetMode="External"/><Relationship Id="rId2" Type="http://schemas.openxmlformats.org/officeDocument/2006/relationships/hyperlink" Target="https://bugs.ecmascript.org/show_bug.cgi?id=1200" TargetMode="External"/><Relationship Id="rId1" Type="http://schemas.openxmlformats.org/officeDocument/2006/relationships/hyperlink" Target="https://bugs.ecmascript.org/show_bug.cgi?id=944" TargetMode="External"/><Relationship Id="rId5" Type="http://schemas.openxmlformats.org/officeDocument/2006/relationships/hyperlink" Target="http://wiki.ecmascript.org/doku.php?id=harmony:binary_data" TargetMode="External"/><Relationship Id="rId4"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wiki.ecmascript.org/doku.php?id=harmony:proper_tail_calls" TargetMode="External"/><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hyperlink" Target="http://tools.ietf.org/html/rfc2396" TargetMode="External"/><Relationship Id="rId42" Type="http://schemas.openxmlformats.org/officeDocument/2006/relationships/header" Target="header9.xml"/><Relationship Id="rId47" Type="http://schemas.openxmlformats.org/officeDocument/2006/relationships/footer" Target="footer1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hyperlink" Target="http://tools.ietf.org/html/rfc1738" TargetMode="External"/><Relationship Id="rId38" Type="http://schemas.openxmlformats.org/officeDocument/2006/relationships/header" Target="header7.xml"/><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hyperlink" Target="http://www.jucs.org/jucs_14_21/eliminating_cycles_in_weak" TargetMode="Externa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ugs.ecmascript.org" TargetMode="External"/><Relationship Id="rId24" Type="http://schemas.openxmlformats.org/officeDocument/2006/relationships/comments" Target="comments.xml"/><Relationship Id="rId32" Type="http://schemas.openxmlformats.org/officeDocument/2006/relationships/hyperlink" Target="http://javascript.spec.whatwg.org/#comment-syntax" TargetMode="External"/><Relationship Id="rId37" Type="http://schemas.openxmlformats.org/officeDocument/2006/relationships/hyperlink" Target="http://www.unicode.org/reports/tr15/tr15-29.html" TargetMode="External"/><Relationship Id="rId40" Type="http://schemas.openxmlformats.org/officeDocument/2006/relationships/footer" Target="footer7.xml"/><Relationship Id="rId45"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yperlink" Target="http://doi.acm.org/10.1145/263698.263733" TargetMode="External"/><Relationship Id="rId36" Type="http://schemas.openxmlformats.org/officeDocument/2006/relationships/hyperlink" Target="http://tools.ietf.org/html/rfc4627" TargetMode="External"/><Relationship Id="rId49" Type="http://schemas.openxmlformats.org/officeDocument/2006/relationships/fontTable" Target="fontTable.xml"/><Relationship Id="rId10" Type="http://schemas.openxmlformats.org/officeDocument/2006/relationships/hyperlink" Target="https://bugs.ecmascript.org" TargetMode="External"/><Relationship Id="rId19" Type="http://schemas.openxmlformats.org/officeDocument/2006/relationships/header" Target="header5.xml"/><Relationship Id="rId31" Type="http://schemas.openxmlformats.org/officeDocument/2006/relationships/image" Target="media/image5.png"/><Relationship Id="rId44"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hyperlink" Target="http://www.unicode.org/reports/tr15/tr15-29.html" TargetMode="External"/><Relationship Id="rId30" Type="http://schemas.openxmlformats.org/officeDocument/2006/relationships/hyperlink" Target="http://wiki.ecmascript.org/doku.php?id=harmony:reflect_api" TargetMode="External"/><Relationship Id="rId35" Type="http://schemas.openxmlformats.org/officeDocument/2006/relationships/hyperlink" Target="http://tools.ietf.org/html/rfc3629" TargetMode="External"/><Relationship Id="rId43" Type="http://schemas.openxmlformats.org/officeDocument/2006/relationships/footer" Target="footer9.xml"/><Relationship Id="rId48" Type="http://schemas.openxmlformats.org/officeDocument/2006/relationships/header" Target="header12.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C6AB1-B288-4F30-B1EC-D05ABB756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2009 Ecma template for Standards.dot</Template>
  <TotalTime>17</TotalTime>
  <Pages>488</Pages>
  <Words>178721</Words>
  <Characters>1018716</Characters>
  <Application>Microsoft Office Word</Application>
  <DocSecurity>0</DocSecurity>
  <Lines>8489</Lines>
  <Paragraphs>2390</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1195047</CharactersWithSpaces>
  <SharedDoc>false</SharedDoc>
  <HLinks>
    <vt:vector size="2370" baseType="variant">
      <vt:variant>
        <vt:i4>2031624</vt:i4>
      </vt:variant>
      <vt:variant>
        <vt:i4>2681</vt:i4>
      </vt:variant>
      <vt:variant>
        <vt:i4>0</vt:i4>
      </vt:variant>
      <vt:variant>
        <vt:i4>5</vt:i4>
      </vt:variant>
      <vt:variant>
        <vt:lpwstr>http://www.unicode.org/reports/tr15/tr15-29.html</vt:lpwstr>
      </vt:variant>
      <vt:variant>
        <vt:lpwstr/>
      </vt:variant>
      <vt:variant>
        <vt:i4>2424933</vt:i4>
      </vt:variant>
      <vt:variant>
        <vt:i4>2678</vt:i4>
      </vt:variant>
      <vt:variant>
        <vt:i4>0</vt:i4>
      </vt:variant>
      <vt:variant>
        <vt:i4>5</vt:i4>
      </vt:variant>
      <vt:variant>
        <vt:lpwstr>http://tools.ietf.org/html/rfc4627</vt:lpwstr>
      </vt:variant>
      <vt:variant>
        <vt:lpwstr/>
      </vt:variant>
      <vt:variant>
        <vt:i4>2818146</vt:i4>
      </vt:variant>
      <vt:variant>
        <vt:i4>2675</vt:i4>
      </vt:variant>
      <vt:variant>
        <vt:i4>0</vt:i4>
      </vt:variant>
      <vt:variant>
        <vt:i4>5</vt:i4>
      </vt:variant>
      <vt:variant>
        <vt:lpwstr>http://tools.ietf.org/html/rfc3629</vt:lpwstr>
      </vt:variant>
      <vt:variant>
        <vt:lpwstr/>
      </vt:variant>
      <vt:variant>
        <vt:i4>2162792</vt:i4>
      </vt:variant>
      <vt:variant>
        <vt:i4>2672</vt:i4>
      </vt:variant>
      <vt:variant>
        <vt:i4>0</vt:i4>
      </vt:variant>
      <vt:variant>
        <vt:i4>5</vt:i4>
      </vt:variant>
      <vt:variant>
        <vt:lpwstr>http://tools.ietf.org/html/rfc2396</vt:lpwstr>
      </vt:variant>
      <vt:variant>
        <vt:lpwstr/>
      </vt:variant>
      <vt:variant>
        <vt:i4>2818145</vt:i4>
      </vt:variant>
      <vt:variant>
        <vt:i4>2669</vt:i4>
      </vt:variant>
      <vt:variant>
        <vt:i4>0</vt:i4>
      </vt:variant>
      <vt:variant>
        <vt:i4>5</vt:i4>
      </vt:variant>
      <vt:variant>
        <vt:lpwstr>http://tools.ietf.org/html/rfc1738</vt:lpwstr>
      </vt:variant>
      <vt:variant>
        <vt:lpwstr/>
      </vt:variant>
      <vt:variant>
        <vt:i4>8257616</vt:i4>
      </vt:variant>
      <vt:variant>
        <vt:i4>2627</vt:i4>
      </vt:variant>
      <vt:variant>
        <vt:i4>0</vt:i4>
      </vt:variant>
      <vt:variant>
        <vt:i4>5</vt:i4>
      </vt:variant>
      <vt:variant>
        <vt:lpwstr>http://wiki.ecmascript.org/doku.php?id=harmony:reflect_api</vt:lpwstr>
      </vt:variant>
      <vt:variant>
        <vt:lpwstr/>
      </vt:variant>
      <vt:variant>
        <vt:i4>4194366</vt:i4>
      </vt:variant>
      <vt:variant>
        <vt:i4>2618</vt:i4>
      </vt:variant>
      <vt:variant>
        <vt:i4>0</vt:i4>
      </vt:variant>
      <vt:variant>
        <vt:i4>5</vt:i4>
      </vt:variant>
      <vt:variant>
        <vt:lpwstr>http://www.jucs.org/jucs_14_21/eliminating_cycles_in_weak</vt:lpwstr>
      </vt:variant>
      <vt:variant>
        <vt:lpwstr/>
      </vt:variant>
      <vt:variant>
        <vt:i4>1900616</vt:i4>
      </vt:variant>
      <vt:variant>
        <vt:i4>2615</vt:i4>
      </vt:variant>
      <vt:variant>
        <vt:i4>0</vt:i4>
      </vt:variant>
      <vt:variant>
        <vt:i4>5</vt:i4>
      </vt:variant>
      <vt:variant>
        <vt:lpwstr>http://doi.acm.org/10.1145/263698.263733</vt:lpwstr>
      </vt:variant>
      <vt:variant>
        <vt:lpwstr/>
      </vt:variant>
      <vt:variant>
        <vt:i4>7405649</vt:i4>
      </vt:variant>
      <vt:variant>
        <vt:i4>2606</vt:i4>
      </vt:variant>
      <vt:variant>
        <vt:i4>0</vt:i4>
      </vt:variant>
      <vt:variant>
        <vt:i4>5</vt:i4>
      </vt:variant>
      <vt:variant>
        <vt:lpwstr>http://wiki.ecmascript.org/doku.php?id=strawman:typed_arrays</vt:lpwstr>
      </vt:variant>
      <vt:variant>
        <vt:lpwstr/>
      </vt:variant>
      <vt:variant>
        <vt:i4>2031624</vt:i4>
      </vt:variant>
      <vt:variant>
        <vt:i4>2543</vt:i4>
      </vt:variant>
      <vt:variant>
        <vt:i4>0</vt:i4>
      </vt:variant>
      <vt:variant>
        <vt:i4>5</vt:i4>
      </vt:variant>
      <vt:variant>
        <vt:lpwstr>http://www.unicode.org/reports/tr15/tr15-29.html</vt:lpwstr>
      </vt:variant>
      <vt:variant>
        <vt:lpwstr/>
      </vt:variant>
      <vt:variant>
        <vt:i4>2555946</vt:i4>
      </vt:variant>
      <vt:variant>
        <vt:i4>2510</vt:i4>
      </vt:variant>
      <vt:variant>
        <vt:i4>0</vt:i4>
      </vt:variant>
      <vt:variant>
        <vt:i4>5</vt:i4>
      </vt:variant>
      <vt:variant>
        <vt:lpwstr>http://wiki.ecmascript.org/doku.php?id=harmony:proper_tail_calls</vt:lpwstr>
      </vt:variant>
      <vt:variant>
        <vt:lpwstr/>
      </vt:variant>
      <vt:variant>
        <vt:i4>1900598</vt:i4>
      </vt:variant>
      <vt:variant>
        <vt:i4>2264</vt:i4>
      </vt:variant>
      <vt:variant>
        <vt:i4>0</vt:i4>
      </vt:variant>
      <vt:variant>
        <vt:i4>5</vt:i4>
      </vt:variant>
      <vt:variant>
        <vt:lpwstr/>
      </vt:variant>
      <vt:variant>
        <vt:lpwstr>_Toc350509535</vt:lpwstr>
      </vt:variant>
      <vt:variant>
        <vt:i4>1900598</vt:i4>
      </vt:variant>
      <vt:variant>
        <vt:i4>2258</vt:i4>
      </vt:variant>
      <vt:variant>
        <vt:i4>0</vt:i4>
      </vt:variant>
      <vt:variant>
        <vt:i4>5</vt:i4>
      </vt:variant>
      <vt:variant>
        <vt:lpwstr/>
      </vt:variant>
      <vt:variant>
        <vt:lpwstr>_Toc350509534</vt:lpwstr>
      </vt:variant>
      <vt:variant>
        <vt:i4>1900598</vt:i4>
      </vt:variant>
      <vt:variant>
        <vt:i4>2252</vt:i4>
      </vt:variant>
      <vt:variant>
        <vt:i4>0</vt:i4>
      </vt:variant>
      <vt:variant>
        <vt:i4>5</vt:i4>
      </vt:variant>
      <vt:variant>
        <vt:lpwstr/>
      </vt:variant>
      <vt:variant>
        <vt:lpwstr>_Toc350509533</vt:lpwstr>
      </vt:variant>
      <vt:variant>
        <vt:i4>1900598</vt:i4>
      </vt:variant>
      <vt:variant>
        <vt:i4>2246</vt:i4>
      </vt:variant>
      <vt:variant>
        <vt:i4>0</vt:i4>
      </vt:variant>
      <vt:variant>
        <vt:i4>5</vt:i4>
      </vt:variant>
      <vt:variant>
        <vt:lpwstr/>
      </vt:variant>
      <vt:variant>
        <vt:lpwstr>_Toc350509532</vt:lpwstr>
      </vt:variant>
      <vt:variant>
        <vt:i4>1900598</vt:i4>
      </vt:variant>
      <vt:variant>
        <vt:i4>2240</vt:i4>
      </vt:variant>
      <vt:variant>
        <vt:i4>0</vt:i4>
      </vt:variant>
      <vt:variant>
        <vt:i4>5</vt:i4>
      </vt:variant>
      <vt:variant>
        <vt:lpwstr/>
      </vt:variant>
      <vt:variant>
        <vt:lpwstr>_Toc350509531</vt:lpwstr>
      </vt:variant>
      <vt:variant>
        <vt:i4>1900598</vt:i4>
      </vt:variant>
      <vt:variant>
        <vt:i4>2234</vt:i4>
      </vt:variant>
      <vt:variant>
        <vt:i4>0</vt:i4>
      </vt:variant>
      <vt:variant>
        <vt:i4>5</vt:i4>
      </vt:variant>
      <vt:variant>
        <vt:lpwstr/>
      </vt:variant>
      <vt:variant>
        <vt:lpwstr>_Toc350509530</vt:lpwstr>
      </vt:variant>
      <vt:variant>
        <vt:i4>1835062</vt:i4>
      </vt:variant>
      <vt:variant>
        <vt:i4>2228</vt:i4>
      </vt:variant>
      <vt:variant>
        <vt:i4>0</vt:i4>
      </vt:variant>
      <vt:variant>
        <vt:i4>5</vt:i4>
      </vt:variant>
      <vt:variant>
        <vt:lpwstr/>
      </vt:variant>
      <vt:variant>
        <vt:lpwstr>_Toc350509529</vt:lpwstr>
      </vt:variant>
      <vt:variant>
        <vt:i4>1835062</vt:i4>
      </vt:variant>
      <vt:variant>
        <vt:i4>2222</vt:i4>
      </vt:variant>
      <vt:variant>
        <vt:i4>0</vt:i4>
      </vt:variant>
      <vt:variant>
        <vt:i4>5</vt:i4>
      </vt:variant>
      <vt:variant>
        <vt:lpwstr/>
      </vt:variant>
      <vt:variant>
        <vt:lpwstr>_Toc350509528</vt:lpwstr>
      </vt:variant>
      <vt:variant>
        <vt:i4>1835062</vt:i4>
      </vt:variant>
      <vt:variant>
        <vt:i4>2216</vt:i4>
      </vt:variant>
      <vt:variant>
        <vt:i4>0</vt:i4>
      </vt:variant>
      <vt:variant>
        <vt:i4>5</vt:i4>
      </vt:variant>
      <vt:variant>
        <vt:lpwstr/>
      </vt:variant>
      <vt:variant>
        <vt:lpwstr>_Toc350509527</vt:lpwstr>
      </vt:variant>
      <vt:variant>
        <vt:i4>1835062</vt:i4>
      </vt:variant>
      <vt:variant>
        <vt:i4>2210</vt:i4>
      </vt:variant>
      <vt:variant>
        <vt:i4>0</vt:i4>
      </vt:variant>
      <vt:variant>
        <vt:i4>5</vt:i4>
      </vt:variant>
      <vt:variant>
        <vt:lpwstr/>
      </vt:variant>
      <vt:variant>
        <vt:lpwstr>_Toc350509526</vt:lpwstr>
      </vt:variant>
      <vt:variant>
        <vt:i4>1835062</vt:i4>
      </vt:variant>
      <vt:variant>
        <vt:i4>2204</vt:i4>
      </vt:variant>
      <vt:variant>
        <vt:i4>0</vt:i4>
      </vt:variant>
      <vt:variant>
        <vt:i4>5</vt:i4>
      </vt:variant>
      <vt:variant>
        <vt:lpwstr/>
      </vt:variant>
      <vt:variant>
        <vt:lpwstr>_Toc350509525</vt:lpwstr>
      </vt:variant>
      <vt:variant>
        <vt:i4>1835062</vt:i4>
      </vt:variant>
      <vt:variant>
        <vt:i4>2198</vt:i4>
      </vt:variant>
      <vt:variant>
        <vt:i4>0</vt:i4>
      </vt:variant>
      <vt:variant>
        <vt:i4>5</vt:i4>
      </vt:variant>
      <vt:variant>
        <vt:lpwstr/>
      </vt:variant>
      <vt:variant>
        <vt:lpwstr>_Toc350509524</vt:lpwstr>
      </vt:variant>
      <vt:variant>
        <vt:i4>1835062</vt:i4>
      </vt:variant>
      <vt:variant>
        <vt:i4>2192</vt:i4>
      </vt:variant>
      <vt:variant>
        <vt:i4>0</vt:i4>
      </vt:variant>
      <vt:variant>
        <vt:i4>5</vt:i4>
      </vt:variant>
      <vt:variant>
        <vt:lpwstr/>
      </vt:variant>
      <vt:variant>
        <vt:lpwstr>_Toc350509523</vt:lpwstr>
      </vt:variant>
      <vt:variant>
        <vt:i4>1835062</vt:i4>
      </vt:variant>
      <vt:variant>
        <vt:i4>2186</vt:i4>
      </vt:variant>
      <vt:variant>
        <vt:i4>0</vt:i4>
      </vt:variant>
      <vt:variant>
        <vt:i4>5</vt:i4>
      </vt:variant>
      <vt:variant>
        <vt:lpwstr/>
      </vt:variant>
      <vt:variant>
        <vt:lpwstr>_Toc350509522</vt:lpwstr>
      </vt:variant>
      <vt:variant>
        <vt:i4>1835062</vt:i4>
      </vt:variant>
      <vt:variant>
        <vt:i4>2180</vt:i4>
      </vt:variant>
      <vt:variant>
        <vt:i4>0</vt:i4>
      </vt:variant>
      <vt:variant>
        <vt:i4>5</vt:i4>
      </vt:variant>
      <vt:variant>
        <vt:lpwstr/>
      </vt:variant>
      <vt:variant>
        <vt:lpwstr>_Toc350509521</vt:lpwstr>
      </vt:variant>
      <vt:variant>
        <vt:i4>1835062</vt:i4>
      </vt:variant>
      <vt:variant>
        <vt:i4>2174</vt:i4>
      </vt:variant>
      <vt:variant>
        <vt:i4>0</vt:i4>
      </vt:variant>
      <vt:variant>
        <vt:i4>5</vt:i4>
      </vt:variant>
      <vt:variant>
        <vt:lpwstr/>
      </vt:variant>
      <vt:variant>
        <vt:lpwstr>_Toc350509520</vt:lpwstr>
      </vt:variant>
      <vt:variant>
        <vt:i4>2031670</vt:i4>
      </vt:variant>
      <vt:variant>
        <vt:i4>2168</vt:i4>
      </vt:variant>
      <vt:variant>
        <vt:i4>0</vt:i4>
      </vt:variant>
      <vt:variant>
        <vt:i4>5</vt:i4>
      </vt:variant>
      <vt:variant>
        <vt:lpwstr/>
      </vt:variant>
      <vt:variant>
        <vt:lpwstr>_Toc350509519</vt:lpwstr>
      </vt:variant>
      <vt:variant>
        <vt:i4>2031670</vt:i4>
      </vt:variant>
      <vt:variant>
        <vt:i4>2162</vt:i4>
      </vt:variant>
      <vt:variant>
        <vt:i4>0</vt:i4>
      </vt:variant>
      <vt:variant>
        <vt:i4>5</vt:i4>
      </vt:variant>
      <vt:variant>
        <vt:lpwstr/>
      </vt:variant>
      <vt:variant>
        <vt:lpwstr>_Toc350509517</vt:lpwstr>
      </vt:variant>
      <vt:variant>
        <vt:i4>2031670</vt:i4>
      </vt:variant>
      <vt:variant>
        <vt:i4>2156</vt:i4>
      </vt:variant>
      <vt:variant>
        <vt:i4>0</vt:i4>
      </vt:variant>
      <vt:variant>
        <vt:i4>5</vt:i4>
      </vt:variant>
      <vt:variant>
        <vt:lpwstr/>
      </vt:variant>
      <vt:variant>
        <vt:lpwstr>_Toc350509516</vt:lpwstr>
      </vt:variant>
      <vt:variant>
        <vt:i4>2031670</vt:i4>
      </vt:variant>
      <vt:variant>
        <vt:i4>2150</vt:i4>
      </vt:variant>
      <vt:variant>
        <vt:i4>0</vt:i4>
      </vt:variant>
      <vt:variant>
        <vt:i4>5</vt:i4>
      </vt:variant>
      <vt:variant>
        <vt:lpwstr/>
      </vt:variant>
      <vt:variant>
        <vt:lpwstr>_Toc350509515</vt:lpwstr>
      </vt:variant>
      <vt:variant>
        <vt:i4>2031670</vt:i4>
      </vt:variant>
      <vt:variant>
        <vt:i4>2144</vt:i4>
      </vt:variant>
      <vt:variant>
        <vt:i4>0</vt:i4>
      </vt:variant>
      <vt:variant>
        <vt:i4>5</vt:i4>
      </vt:variant>
      <vt:variant>
        <vt:lpwstr/>
      </vt:variant>
      <vt:variant>
        <vt:lpwstr>_Toc350509514</vt:lpwstr>
      </vt:variant>
      <vt:variant>
        <vt:i4>2031670</vt:i4>
      </vt:variant>
      <vt:variant>
        <vt:i4>2138</vt:i4>
      </vt:variant>
      <vt:variant>
        <vt:i4>0</vt:i4>
      </vt:variant>
      <vt:variant>
        <vt:i4>5</vt:i4>
      </vt:variant>
      <vt:variant>
        <vt:lpwstr/>
      </vt:variant>
      <vt:variant>
        <vt:lpwstr>_Toc350509513</vt:lpwstr>
      </vt:variant>
      <vt:variant>
        <vt:i4>2031670</vt:i4>
      </vt:variant>
      <vt:variant>
        <vt:i4>2132</vt:i4>
      </vt:variant>
      <vt:variant>
        <vt:i4>0</vt:i4>
      </vt:variant>
      <vt:variant>
        <vt:i4>5</vt:i4>
      </vt:variant>
      <vt:variant>
        <vt:lpwstr/>
      </vt:variant>
      <vt:variant>
        <vt:lpwstr>_Toc350509512</vt:lpwstr>
      </vt:variant>
      <vt:variant>
        <vt:i4>2031670</vt:i4>
      </vt:variant>
      <vt:variant>
        <vt:i4>2126</vt:i4>
      </vt:variant>
      <vt:variant>
        <vt:i4>0</vt:i4>
      </vt:variant>
      <vt:variant>
        <vt:i4>5</vt:i4>
      </vt:variant>
      <vt:variant>
        <vt:lpwstr/>
      </vt:variant>
      <vt:variant>
        <vt:lpwstr>_Toc350509511</vt:lpwstr>
      </vt:variant>
      <vt:variant>
        <vt:i4>2031670</vt:i4>
      </vt:variant>
      <vt:variant>
        <vt:i4>2120</vt:i4>
      </vt:variant>
      <vt:variant>
        <vt:i4>0</vt:i4>
      </vt:variant>
      <vt:variant>
        <vt:i4>5</vt:i4>
      </vt:variant>
      <vt:variant>
        <vt:lpwstr/>
      </vt:variant>
      <vt:variant>
        <vt:lpwstr>_Toc350509510</vt:lpwstr>
      </vt:variant>
      <vt:variant>
        <vt:i4>1966134</vt:i4>
      </vt:variant>
      <vt:variant>
        <vt:i4>2114</vt:i4>
      </vt:variant>
      <vt:variant>
        <vt:i4>0</vt:i4>
      </vt:variant>
      <vt:variant>
        <vt:i4>5</vt:i4>
      </vt:variant>
      <vt:variant>
        <vt:lpwstr/>
      </vt:variant>
      <vt:variant>
        <vt:lpwstr>_Toc350509509</vt:lpwstr>
      </vt:variant>
      <vt:variant>
        <vt:i4>1966134</vt:i4>
      </vt:variant>
      <vt:variant>
        <vt:i4>2108</vt:i4>
      </vt:variant>
      <vt:variant>
        <vt:i4>0</vt:i4>
      </vt:variant>
      <vt:variant>
        <vt:i4>5</vt:i4>
      </vt:variant>
      <vt:variant>
        <vt:lpwstr/>
      </vt:variant>
      <vt:variant>
        <vt:lpwstr>_Toc350509508</vt:lpwstr>
      </vt:variant>
      <vt:variant>
        <vt:i4>1966134</vt:i4>
      </vt:variant>
      <vt:variant>
        <vt:i4>2102</vt:i4>
      </vt:variant>
      <vt:variant>
        <vt:i4>0</vt:i4>
      </vt:variant>
      <vt:variant>
        <vt:i4>5</vt:i4>
      </vt:variant>
      <vt:variant>
        <vt:lpwstr/>
      </vt:variant>
      <vt:variant>
        <vt:lpwstr>_Toc350509507</vt:lpwstr>
      </vt:variant>
      <vt:variant>
        <vt:i4>1966134</vt:i4>
      </vt:variant>
      <vt:variant>
        <vt:i4>2096</vt:i4>
      </vt:variant>
      <vt:variant>
        <vt:i4>0</vt:i4>
      </vt:variant>
      <vt:variant>
        <vt:i4>5</vt:i4>
      </vt:variant>
      <vt:variant>
        <vt:lpwstr/>
      </vt:variant>
      <vt:variant>
        <vt:lpwstr>_Toc350509506</vt:lpwstr>
      </vt:variant>
      <vt:variant>
        <vt:i4>1966134</vt:i4>
      </vt:variant>
      <vt:variant>
        <vt:i4>2090</vt:i4>
      </vt:variant>
      <vt:variant>
        <vt:i4>0</vt:i4>
      </vt:variant>
      <vt:variant>
        <vt:i4>5</vt:i4>
      </vt:variant>
      <vt:variant>
        <vt:lpwstr/>
      </vt:variant>
      <vt:variant>
        <vt:lpwstr>_Toc350509505</vt:lpwstr>
      </vt:variant>
      <vt:variant>
        <vt:i4>1966134</vt:i4>
      </vt:variant>
      <vt:variant>
        <vt:i4>2084</vt:i4>
      </vt:variant>
      <vt:variant>
        <vt:i4>0</vt:i4>
      </vt:variant>
      <vt:variant>
        <vt:i4>5</vt:i4>
      </vt:variant>
      <vt:variant>
        <vt:lpwstr/>
      </vt:variant>
      <vt:variant>
        <vt:lpwstr>_Toc350509504</vt:lpwstr>
      </vt:variant>
      <vt:variant>
        <vt:i4>1966134</vt:i4>
      </vt:variant>
      <vt:variant>
        <vt:i4>2078</vt:i4>
      </vt:variant>
      <vt:variant>
        <vt:i4>0</vt:i4>
      </vt:variant>
      <vt:variant>
        <vt:i4>5</vt:i4>
      </vt:variant>
      <vt:variant>
        <vt:lpwstr/>
      </vt:variant>
      <vt:variant>
        <vt:lpwstr>_Toc350509503</vt:lpwstr>
      </vt:variant>
      <vt:variant>
        <vt:i4>1966134</vt:i4>
      </vt:variant>
      <vt:variant>
        <vt:i4>2072</vt:i4>
      </vt:variant>
      <vt:variant>
        <vt:i4>0</vt:i4>
      </vt:variant>
      <vt:variant>
        <vt:i4>5</vt:i4>
      </vt:variant>
      <vt:variant>
        <vt:lpwstr/>
      </vt:variant>
      <vt:variant>
        <vt:lpwstr>_Toc350509502</vt:lpwstr>
      </vt:variant>
      <vt:variant>
        <vt:i4>1966134</vt:i4>
      </vt:variant>
      <vt:variant>
        <vt:i4>2066</vt:i4>
      </vt:variant>
      <vt:variant>
        <vt:i4>0</vt:i4>
      </vt:variant>
      <vt:variant>
        <vt:i4>5</vt:i4>
      </vt:variant>
      <vt:variant>
        <vt:lpwstr/>
      </vt:variant>
      <vt:variant>
        <vt:lpwstr>_Toc350509501</vt:lpwstr>
      </vt:variant>
      <vt:variant>
        <vt:i4>1966134</vt:i4>
      </vt:variant>
      <vt:variant>
        <vt:i4>2060</vt:i4>
      </vt:variant>
      <vt:variant>
        <vt:i4>0</vt:i4>
      </vt:variant>
      <vt:variant>
        <vt:i4>5</vt:i4>
      </vt:variant>
      <vt:variant>
        <vt:lpwstr/>
      </vt:variant>
      <vt:variant>
        <vt:lpwstr>_Toc350509500</vt:lpwstr>
      </vt:variant>
      <vt:variant>
        <vt:i4>1507383</vt:i4>
      </vt:variant>
      <vt:variant>
        <vt:i4>2054</vt:i4>
      </vt:variant>
      <vt:variant>
        <vt:i4>0</vt:i4>
      </vt:variant>
      <vt:variant>
        <vt:i4>5</vt:i4>
      </vt:variant>
      <vt:variant>
        <vt:lpwstr/>
      </vt:variant>
      <vt:variant>
        <vt:lpwstr>_Toc350509499</vt:lpwstr>
      </vt:variant>
      <vt:variant>
        <vt:i4>1507383</vt:i4>
      </vt:variant>
      <vt:variant>
        <vt:i4>2048</vt:i4>
      </vt:variant>
      <vt:variant>
        <vt:i4>0</vt:i4>
      </vt:variant>
      <vt:variant>
        <vt:i4>5</vt:i4>
      </vt:variant>
      <vt:variant>
        <vt:lpwstr/>
      </vt:variant>
      <vt:variant>
        <vt:lpwstr>_Toc350509498</vt:lpwstr>
      </vt:variant>
      <vt:variant>
        <vt:i4>1507383</vt:i4>
      </vt:variant>
      <vt:variant>
        <vt:i4>2042</vt:i4>
      </vt:variant>
      <vt:variant>
        <vt:i4>0</vt:i4>
      </vt:variant>
      <vt:variant>
        <vt:i4>5</vt:i4>
      </vt:variant>
      <vt:variant>
        <vt:lpwstr/>
      </vt:variant>
      <vt:variant>
        <vt:lpwstr>_Toc350509497</vt:lpwstr>
      </vt:variant>
      <vt:variant>
        <vt:i4>1507383</vt:i4>
      </vt:variant>
      <vt:variant>
        <vt:i4>2036</vt:i4>
      </vt:variant>
      <vt:variant>
        <vt:i4>0</vt:i4>
      </vt:variant>
      <vt:variant>
        <vt:i4>5</vt:i4>
      </vt:variant>
      <vt:variant>
        <vt:lpwstr/>
      </vt:variant>
      <vt:variant>
        <vt:lpwstr>_Toc350509496</vt:lpwstr>
      </vt:variant>
      <vt:variant>
        <vt:i4>1507383</vt:i4>
      </vt:variant>
      <vt:variant>
        <vt:i4>2030</vt:i4>
      </vt:variant>
      <vt:variant>
        <vt:i4>0</vt:i4>
      </vt:variant>
      <vt:variant>
        <vt:i4>5</vt:i4>
      </vt:variant>
      <vt:variant>
        <vt:lpwstr/>
      </vt:variant>
      <vt:variant>
        <vt:lpwstr>_Toc350509495</vt:lpwstr>
      </vt:variant>
      <vt:variant>
        <vt:i4>1507383</vt:i4>
      </vt:variant>
      <vt:variant>
        <vt:i4>2024</vt:i4>
      </vt:variant>
      <vt:variant>
        <vt:i4>0</vt:i4>
      </vt:variant>
      <vt:variant>
        <vt:i4>5</vt:i4>
      </vt:variant>
      <vt:variant>
        <vt:lpwstr/>
      </vt:variant>
      <vt:variant>
        <vt:lpwstr>_Toc350509494</vt:lpwstr>
      </vt:variant>
      <vt:variant>
        <vt:i4>1507383</vt:i4>
      </vt:variant>
      <vt:variant>
        <vt:i4>2018</vt:i4>
      </vt:variant>
      <vt:variant>
        <vt:i4>0</vt:i4>
      </vt:variant>
      <vt:variant>
        <vt:i4>5</vt:i4>
      </vt:variant>
      <vt:variant>
        <vt:lpwstr/>
      </vt:variant>
      <vt:variant>
        <vt:lpwstr>_Toc350509493</vt:lpwstr>
      </vt:variant>
      <vt:variant>
        <vt:i4>1507383</vt:i4>
      </vt:variant>
      <vt:variant>
        <vt:i4>2012</vt:i4>
      </vt:variant>
      <vt:variant>
        <vt:i4>0</vt:i4>
      </vt:variant>
      <vt:variant>
        <vt:i4>5</vt:i4>
      </vt:variant>
      <vt:variant>
        <vt:lpwstr/>
      </vt:variant>
      <vt:variant>
        <vt:lpwstr>_Toc350509492</vt:lpwstr>
      </vt:variant>
      <vt:variant>
        <vt:i4>1507383</vt:i4>
      </vt:variant>
      <vt:variant>
        <vt:i4>2006</vt:i4>
      </vt:variant>
      <vt:variant>
        <vt:i4>0</vt:i4>
      </vt:variant>
      <vt:variant>
        <vt:i4>5</vt:i4>
      </vt:variant>
      <vt:variant>
        <vt:lpwstr/>
      </vt:variant>
      <vt:variant>
        <vt:lpwstr>_Toc350509491</vt:lpwstr>
      </vt:variant>
      <vt:variant>
        <vt:i4>1507383</vt:i4>
      </vt:variant>
      <vt:variant>
        <vt:i4>2000</vt:i4>
      </vt:variant>
      <vt:variant>
        <vt:i4>0</vt:i4>
      </vt:variant>
      <vt:variant>
        <vt:i4>5</vt:i4>
      </vt:variant>
      <vt:variant>
        <vt:lpwstr/>
      </vt:variant>
      <vt:variant>
        <vt:lpwstr>_Toc350509490</vt:lpwstr>
      </vt:variant>
      <vt:variant>
        <vt:i4>1441847</vt:i4>
      </vt:variant>
      <vt:variant>
        <vt:i4>1994</vt:i4>
      </vt:variant>
      <vt:variant>
        <vt:i4>0</vt:i4>
      </vt:variant>
      <vt:variant>
        <vt:i4>5</vt:i4>
      </vt:variant>
      <vt:variant>
        <vt:lpwstr/>
      </vt:variant>
      <vt:variant>
        <vt:lpwstr>_Toc350509489</vt:lpwstr>
      </vt:variant>
      <vt:variant>
        <vt:i4>1441847</vt:i4>
      </vt:variant>
      <vt:variant>
        <vt:i4>1988</vt:i4>
      </vt:variant>
      <vt:variant>
        <vt:i4>0</vt:i4>
      </vt:variant>
      <vt:variant>
        <vt:i4>5</vt:i4>
      </vt:variant>
      <vt:variant>
        <vt:lpwstr/>
      </vt:variant>
      <vt:variant>
        <vt:lpwstr>_Toc350509488</vt:lpwstr>
      </vt:variant>
      <vt:variant>
        <vt:i4>1441847</vt:i4>
      </vt:variant>
      <vt:variant>
        <vt:i4>1982</vt:i4>
      </vt:variant>
      <vt:variant>
        <vt:i4>0</vt:i4>
      </vt:variant>
      <vt:variant>
        <vt:i4>5</vt:i4>
      </vt:variant>
      <vt:variant>
        <vt:lpwstr/>
      </vt:variant>
      <vt:variant>
        <vt:lpwstr>_Toc350509487</vt:lpwstr>
      </vt:variant>
      <vt:variant>
        <vt:i4>1441847</vt:i4>
      </vt:variant>
      <vt:variant>
        <vt:i4>1976</vt:i4>
      </vt:variant>
      <vt:variant>
        <vt:i4>0</vt:i4>
      </vt:variant>
      <vt:variant>
        <vt:i4>5</vt:i4>
      </vt:variant>
      <vt:variant>
        <vt:lpwstr/>
      </vt:variant>
      <vt:variant>
        <vt:lpwstr>_Toc350509486</vt:lpwstr>
      </vt:variant>
      <vt:variant>
        <vt:i4>1441847</vt:i4>
      </vt:variant>
      <vt:variant>
        <vt:i4>1970</vt:i4>
      </vt:variant>
      <vt:variant>
        <vt:i4>0</vt:i4>
      </vt:variant>
      <vt:variant>
        <vt:i4>5</vt:i4>
      </vt:variant>
      <vt:variant>
        <vt:lpwstr/>
      </vt:variant>
      <vt:variant>
        <vt:lpwstr>_Toc350509485</vt:lpwstr>
      </vt:variant>
      <vt:variant>
        <vt:i4>1441847</vt:i4>
      </vt:variant>
      <vt:variant>
        <vt:i4>1964</vt:i4>
      </vt:variant>
      <vt:variant>
        <vt:i4>0</vt:i4>
      </vt:variant>
      <vt:variant>
        <vt:i4>5</vt:i4>
      </vt:variant>
      <vt:variant>
        <vt:lpwstr/>
      </vt:variant>
      <vt:variant>
        <vt:lpwstr>_Toc350509484</vt:lpwstr>
      </vt:variant>
      <vt:variant>
        <vt:i4>1441847</vt:i4>
      </vt:variant>
      <vt:variant>
        <vt:i4>1958</vt:i4>
      </vt:variant>
      <vt:variant>
        <vt:i4>0</vt:i4>
      </vt:variant>
      <vt:variant>
        <vt:i4>5</vt:i4>
      </vt:variant>
      <vt:variant>
        <vt:lpwstr/>
      </vt:variant>
      <vt:variant>
        <vt:lpwstr>_Toc350509483</vt:lpwstr>
      </vt:variant>
      <vt:variant>
        <vt:i4>1441847</vt:i4>
      </vt:variant>
      <vt:variant>
        <vt:i4>1952</vt:i4>
      </vt:variant>
      <vt:variant>
        <vt:i4>0</vt:i4>
      </vt:variant>
      <vt:variant>
        <vt:i4>5</vt:i4>
      </vt:variant>
      <vt:variant>
        <vt:lpwstr/>
      </vt:variant>
      <vt:variant>
        <vt:lpwstr>_Toc350509482</vt:lpwstr>
      </vt:variant>
      <vt:variant>
        <vt:i4>1441847</vt:i4>
      </vt:variant>
      <vt:variant>
        <vt:i4>1946</vt:i4>
      </vt:variant>
      <vt:variant>
        <vt:i4>0</vt:i4>
      </vt:variant>
      <vt:variant>
        <vt:i4>5</vt:i4>
      </vt:variant>
      <vt:variant>
        <vt:lpwstr/>
      </vt:variant>
      <vt:variant>
        <vt:lpwstr>_Toc350509481</vt:lpwstr>
      </vt:variant>
      <vt:variant>
        <vt:i4>1441847</vt:i4>
      </vt:variant>
      <vt:variant>
        <vt:i4>1940</vt:i4>
      </vt:variant>
      <vt:variant>
        <vt:i4>0</vt:i4>
      </vt:variant>
      <vt:variant>
        <vt:i4>5</vt:i4>
      </vt:variant>
      <vt:variant>
        <vt:lpwstr/>
      </vt:variant>
      <vt:variant>
        <vt:lpwstr>_Toc350509480</vt:lpwstr>
      </vt:variant>
      <vt:variant>
        <vt:i4>1638455</vt:i4>
      </vt:variant>
      <vt:variant>
        <vt:i4>1934</vt:i4>
      </vt:variant>
      <vt:variant>
        <vt:i4>0</vt:i4>
      </vt:variant>
      <vt:variant>
        <vt:i4>5</vt:i4>
      </vt:variant>
      <vt:variant>
        <vt:lpwstr/>
      </vt:variant>
      <vt:variant>
        <vt:lpwstr>_Toc350509479</vt:lpwstr>
      </vt:variant>
      <vt:variant>
        <vt:i4>1638455</vt:i4>
      </vt:variant>
      <vt:variant>
        <vt:i4>1928</vt:i4>
      </vt:variant>
      <vt:variant>
        <vt:i4>0</vt:i4>
      </vt:variant>
      <vt:variant>
        <vt:i4>5</vt:i4>
      </vt:variant>
      <vt:variant>
        <vt:lpwstr/>
      </vt:variant>
      <vt:variant>
        <vt:lpwstr>_Toc350509478</vt:lpwstr>
      </vt:variant>
      <vt:variant>
        <vt:i4>1638455</vt:i4>
      </vt:variant>
      <vt:variant>
        <vt:i4>1922</vt:i4>
      </vt:variant>
      <vt:variant>
        <vt:i4>0</vt:i4>
      </vt:variant>
      <vt:variant>
        <vt:i4>5</vt:i4>
      </vt:variant>
      <vt:variant>
        <vt:lpwstr/>
      </vt:variant>
      <vt:variant>
        <vt:lpwstr>_Toc350509477</vt:lpwstr>
      </vt:variant>
      <vt:variant>
        <vt:i4>1638455</vt:i4>
      </vt:variant>
      <vt:variant>
        <vt:i4>1916</vt:i4>
      </vt:variant>
      <vt:variant>
        <vt:i4>0</vt:i4>
      </vt:variant>
      <vt:variant>
        <vt:i4>5</vt:i4>
      </vt:variant>
      <vt:variant>
        <vt:lpwstr/>
      </vt:variant>
      <vt:variant>
        <vt:lpwstr>_Toc350509476</vt:lpwstr>
      </vt:variant>
      <vt:variant>
        <vt:i4>1638455</vt:i4>
      </vt:variant>
      <vt:variant>
        <vt:i4>1910</vt:i4>
      </vt:variant>
      <vt:variant>
        <vt:i4>0</vt:i4>
      </vt:variant>
      <vt:variant>
        <vt:i4>5</vt:i4>
      </vt:variant>
      <vt:variant>
        <vt:lpwstr/>
      </vt:variant>
      <vt:variant>
        <vt:lpwstr>_Toc350509475</vt:lpwstr>
      </vt:variant>
      <vt:variant>
        <vt:i4>1638455</vt:i4>
      </vt:variant>
      <vt:variant>
        <vt:i4>1904</vt:i4>
      </vt:variant>
      <vt:variant>
        <vt:i4>0</vt:i4>
      </vt:variant>
      <vt:variant>
        <vt:i4>5</vt:i4>
      </vt:variant>
      <vt:variant>
        <vt:lpwstr/>
      </vt:variant>
      <vt:variant>
        <vt:lpwstr>_Toc350509474</vt:lpwstr>
      </vt:variant>
      <vt:variant>
        <vt:i4>1638455</vt:i4>
      </vt:variant>
      <vt:variant>
        <vt:i4>1898</vt:i4>
      </vt:variant>
      <vt:variant>
        <vt:i4>0</vt:i4>
      </vt:variant>
      <vt:variant>
        <vt:i4>5</vt:i4>
      </vt:variant>
      <vt:variant>
        <vt:lpwstr/>
      </vt:variant>
      <vt:variant>
        <vt:lpwstr>_Toc350509473</vt:lpwstr>
      </vt:variant>
      <vt:variant>
        <vt:i4>1638455</vt:i4>
      </vt:variant>
      <vt:variant>
        <vt:i4>1892</vt:i4>
      </vt:variant>
      <vt:variant>
        <vt:i4>0</vt:i4>
      </vt:variant>
      <vt:variant>
        <vt:i4>5</vt:i4>
      </vt:variant>
      <vt:variant>
        <vt:lpwstr/>
      </vt:variant>
      <vt:variant>
        <vt:lpwstr>_Toc350509472</vt:lpwstr>
      </vt:variant>
      <vt:variant>
        <vt:i4>1638455</vt:i4>
      </vt:variant>
      <vt:variant>
        <vt:i4>1886</vt:i4>
      </vt:variant>
      <vt:variant>
        <vt:i4>0</vt:i4>
      </vt:variant>
      <vt:variant>
        <vt:i4>5</vt:i4>
      </vt:variant>
      <vt:variant>
        <vt:lpwstr/>
      </vt:variant>
      <vt:variant>
        <vt:lpwstr>_Toc350509471</vt:lpwstr>
      </vt:variant>
      <vt:variant>
        <vt:i4>1638455</vt:i4>
      </vt:variant>
      <vt:variant>
        <vt:i4>1880</vt:i4>
      </vt:variant>
      <vt:variant>
        <vt:i4>0</vt:i4>
      </vt:variant>
      <vt:variant>
        <vt:i4>5</vt:i4>
      </vt:variant>
      <vt:variant>
        <vt:lpwstr/>
      </vt:variant>
      <vt:variant>
        <vt:lpwstr>_Toc350509470</vt:lpwstr>
      </vt:variant>
      <vt:variant>
        <vt:i4>1572919</vt:i4>
      </vt:variant>
      <vt:variant>
        <vt:i4>1874</vt:i4>
      </vt:variant>
      <vt:variant>
        <vt:i4>0</vt:i4>
      </vt:variant>
      <vt:variant>
        <vt:i4>5</vt:i4>
      </vt:variant>
      <vt:variant>
        <vt:lpwstr/>
      </vt:variant>
      <vt:variant>
        <vt:lpwstr>_Toc350509469</vt:lpwstr>
      </vt:variant>
      <vt:variant>
        <vt:i4>1572919</vt:i4>
      </vt:variant>
      <vt:variant>
        <vt:i4>1868</vt:i4>
      </vt:variant>
      <vt:variant>
        <vt:i4>0</vt:i4>
      </vt:variant>
      <vt:variant>
        <vt:i4>5</vt:i4>
      </vt:variant>
      <vt:variant>
        <vt:lpwstr/>
      </vt:variant>
      <vt:variant>
        <vt:lpwstr>_Toc350509468</vt:lpwstr>
      </vt:variant>
      <vt:variant>
        <vt:i4>1572919</vt:i4>
      </vt:variant>
      <vt:variant>
        <vt:i4>1862</vt:i4>
      </vt:variant>
      <vt:variant>
        <vt:i4>0</vt:i4>
      </vt:variant>
      <vt:variant>
        <vt:i4>5</vt:i4>
      </vt:variant>
      <vt:variant>
        <vt:lpwstr/>
      </vt:variant>
      <vt:variant>
        <vt:lpwstr>_Toc350509467</vt:lpwstr>
      </vt:variant>
      <vt:variant>
        <vt:i4>1572919</vt:i4>
      </vt:variant>
      <vt:variant>
        <vt:i4>1856</vt:i4>
      </vt:variant>
      <vt:variant>
        <vt:i4>0</vt:i4>
      </vt:variant>
      <vt:variant>
        <vt:i4>5</vt:i4>
      </vt:variant>
      <vt:variant>
        <vt:lpwstr/>
      </vt:variant>
      <vt:variant>
        <vt:lpwstr>_Toc350509466</vt:lpwstr>
      </vt:variant>
      <vt:variant>
        <vt:i4>1572919</vt:i4>
      </vt:variant>
      <vt:variant>
        <vt:i4>1850</vt:i4>
      </vt:variant>
      <vt:variant>
        <vt:i4>0</vt:i4>
      </vt:variant>
      <vt:variant>
        <vt:i4>5</vt:i4>
      </vt:variant>
      <vt:variant>
        <vt:lpwstr/>
      </vt:variant>
      <vt:variant>
        <vt:lpwstr>_Toc350509465</vt:lpwstr>
      </vt:variant>
      <vt:variant>
        <vt:i4>1572919</vt:i4>
      </vt:variant>
      <vt:variant>
        <vt:i4>1844</vt:i4>
      </vt:variant>
      <vt:variant>
        <vt:i4>0</vt:i4>
      </vt:variant>
      <vt:variant>
        <vt:i4>5</vt:i4>
      </vt:variant>
      <vt:variant>
        <vt:lpwstr/>
      </vt:variant>
      <vt:variant>
        <vt:lpwstr>_Toc350509464</vt:lpwstr>
      </vt:variant>
      <vt:variant>
        <vt:i4>1572919</vt:i4>
      </vt:variant>
      <vt:variant>
        <vt:i4>1838</vt:i4>
      </vt:variant>
      <vt:variant>
        <vt:i4>0</vt:i4>
      </vt:variant>
      <vt:variant>
        <vt:i4>5</vt:i4>
      </vt:variant>
      <vt:variant>
        <vt:lpwstr/>
      </vt:variant>
      <vt:variant>
        <vt:lpwstr>_Toc350509463</vt:lpwstr>
      </vt:variant>
      <vt:variant>
        <vt:i4>1572919</vt:i4>
      </vt:variant>
      <vt:variant>
        <vt:i4>1832</vt:i4>
      </vt:variant>
      <vt:variant>
        <vt:i4>0</vt:i4>
      </vt:variant>
      <vt:variant>
        <vt:i4>5</vt:i4>
      </vt:variant>
      <vt:variant>
        <vt:lpwstr/>
      </vt:variant>
      <vt:variant>
        <vt:lpwstr>_Toc350509462</vt:lpwstr>
      </vt:variant>
      <vt:variant>
        <vt:i4>1572919</vt:i4>
      </vt:variant>
      <vt:variant>
        <vt:i4>1826</vt:i4>
      </vt:variant>
      <vt:variant>
        <vt:i4>0</vt:i4>
      </vt:variant>
      <vt:variant>
        <vt:i4>5</vt:i4>
      </vt:variant>
      <vt:variant>
        <vt:lpwstr/>
      </vt:variant>
      <vt:variant>
        <vt:lpwstr>_Toc350509461</vt:lpwstr>
      </vt:variant>
      <vt:variant>
        <vt:i4>1572919</vt:i4>
      </vt:variant>
      <vt:variant>
        <vt:i4>1820</vt:i4>
      </vt:variant>
      <vt:variant>
        <vt:i4>0</vt:i4>
      </vt:variant>
      <vt:variant>
        <vt:i4>5</vt:i4>
      </vt:variant>
      <vt:variant>
        <vt:lpwstr/>
      </vt:variant>
      <vt:variant>
        <vt:lpwstr>_Toc350509460</vt:lpwstr>
      </vt:variant>
      <vt:variant>
        <vt:i4>1769527</vt:i4>
      </vt:variant>
      <vt:variant>
        <vt:i4>1814</vt:i4>
      </vt:variant>
      <vt:variant>
        <vt:i4>0</vt:i4>
      </vt:variant>
      <vt:variant>
        <vt:i4>5</vt:i4>
      </vt:variant>
      <vt:variant>
        <vt:lpwstr/>
      </vt:variant>
      <vt:variant>
        <vt:lpwstr>_Toc350509459</vt:lpwstr>
      </vt:variant>
      <vt:variant>
        <vt:i4>1769527</vt:i4>
      </vt:variant>
      <vt:variant>
        <vt:i4>1808</vt:i4>
      </vt:variant>
      <vt:variant>
        <vt:i4>0</vt:i4>
      </vt:variant>
      <vt:variant>
        <vt:i4>5</vt:i4>
      </vt:variant>
      <vt:variant>
        <vt:lpwstr/>
      </vt:variant>
      <vt:variant>
        <vt:lpwstr>_Toc350509458</vt:lpwstr>
      </vt:variant>
      <vt:variant>
        <vt:i4>1769527</vt:i4>
      </vt:variant>
      <vt:variant>
        <vt:i4>1802</vt:i4>
      </vt:variant>
      <vt:variant>
        <vt:i4>0</vt:i4>
      </vt:variant>
      <vt:variant>
        <vt:i4>5</vt:i4>
      </vt:variant>
      <vt:variant>
        <vt:lpwstr/>
      </vt:variant>
      <vt:variant>
        <vt:lpwstr>_Toc350509457</vt:lpwstr>
      </vt:variant>
      <vt:variant>
        <vt:i4>1769527</vt:i4>
      </vt:variant>
      <vt:variant>
        <vt:i4>1796</vt:i4>
      </vt:variant>
      <vt:variant>
        <vt:i4>0</vt:i4>
      </vt:variant>
      <vt:variant>
        <vt:i4>5</vt:i4>
      </vt:variant>
      <vt:variant>
        <vt:lpwstr/>
      </vt:variant>
      <vt:variant>
        <vt:lpwstr>_Toc350509456</vt:lpwstr>
      </vt:variant>
      <vt:variant>
        <vt:i4>1769527</vt:i4>
      </vt:variant>
      <vt:variant>
        <vt:i4>1790</vt:i4>
      </vt:variant>
      <vt:variant>
        <vt:i4>0</vt:i4>
      </vt:variant>
      <vt:variant>
        <vt:i4>5</vt:i4>
      </vt:variant>
      <vt:variant>
        <vt:lpwstr/>
      </vt:variant>
      <vt:variant>
        <vt:lpwstr>_Toc350509455</vt:lpwstr>
      </vt:variant>
      <vt:variant>
        <vt:i4>1769527</vt:i4>
      </vt:variant>
      <vt:variant>
        <vt:i4>1784</vt:i4>
      </vt:variant>
      <vt:variant>
        <vt:i4>0</vt:i4>
      </vt:variant>
      <vt:variant>
        <vt:i4>5</vt:i4>
      </vt:variant>
      <vt:variant>
        <vt:lpwstr/>
      </vt:variant>
      <vt:variant>
        <vt:lpwstr>_Toc350509454</vt:lpwstr>
      </vt:variant>
      <vt:variant>
        <vt:i4>1769527</vt:i4>
      </vt:variant>
      <vt:variant>
        <vt:i4>1778</vt:i4>
      </vt:variant>
      <vt:variant>
        <vt:i4>0</vt:i4>
      </vt:variant>
      <vt:variant>
        <vt:i4>5</vt:i4>
      </vt:variant>
      <vt:variant>
        <vt:lpwstr/>
      </vt:variant>
      <vt:variant>
        <vt:lpwstr>_Toc350509453</vt:lpwstr>
      </vt:variant>
      <vt:variant>
        <vt:i4>1769527</vt:i4>
      </vt:variant>
      <vt:variant>
        <vt:i4>1772</vt:i4>
      </vt:variant>
      <vt:variant>
        <vt:i4>0</vt:i4>
      </vt:variant>
      <vt:variant>
        <vt:i4>5</vt:i4>
      </vt:variant>
      <vt:variant>
        <vt:lpwstr/>
      </vt:variant>
      <vt:variant>
        <vt:lpwstr>_Toc350509452</vt:lpwstr>
      </vt:variant>
      <vt:variant>
        <vt:i4>1769527</vt:i4>
      </vt:variant>
      <vt:variant>
        <vt:i4>1766</vt:i4>
      </vt:variant>
      <vt:variant>
        <vt:i4>0</vt:i4>
      </vt:variant>
      <vt:variant>
        <vt:i4>5</vt:i4>
      </vt:variant>
      <vt:variant>
        <vt:lpwstr/>
      </vt:variant>
      <vt:variant>
        <vt:lpwstr>_Toc350509451</vt:lpwstr>
      </vt:variant>
      <vt:variant>
        <vt:i4>1769527</vt:i4>
      </vt:variant>
      <vt:variant>
        <vt:i4>1760</vt:i4>
      </vt:variant>
      <vt:variant>
        <vt:i4>0</vt:i4>
      </vt:variant>
      <vt:variant>
        <vt:i4>5</vt:i4>
      </vt:variant>
      <vt:variant>
        <vt:lpwstr/>
      </vt:variant>
      <vt:variant>
        <vt:lpwstr>_Toc350509450</vt:lpwstr>
      </vt:variant>
      <vt:variant>
        <vt:i4>1703991</vt:i4>
      </vt:variant>
      <vt:variant>
        <vt:i4>1754</vt:i4>
      </vt:variant>
      <vt:variant>
        <vt:i4>0</vt:i4>
      </vt:variant>
      <vt:variant>
        <vt:i4>5</vt:i4>
      </vt:variant>
      <vt:variant>
        <vt:lpwstr/>
      </vt:variant>
      <vt:variant>
        <vt:lpwstr>_Toc350509449</vt:lpwstr>
      </vt:variant>
      <vt:variant>
        <vt:i4>1703991</vt:i4>
      </vt:variant>
      <vt:variant>
        <vt:i4>1748</vt:i4>
      </vt:variant>
      <vt:variant>
        <vt:i4>0</vt:i4>
      </vt:variant>
      <vt:variant>
        <vt:i4>5</vt:i4>
      </vt:variant>
      <vt:variant>
        <vt:lpwstr/>
      </vt:variant>
      <vt:variant>
        <vt:lpwstr>_Toc350509448</vt:lpwstr>
      </vt:variant>
      <vt:variant>
        <vt:i4>1703991</vt:i4>
      </vt:variant>
      <vt:variant>
        <vt:i4>1742</vt:i4>
      </vt:variant>
      <vt:variant>
        <vt:i4>0</vt:i4>
      </vt:variant>
      <vt:variant>
        <vt:i4>5</vt:i4>
      </vt:variant>
      <vt:variant>
        <vt:lpwstr/>
      </vt:variant>
      <vt:variant>
        <vt:lpwstr>_Toc350509447</vt:lpwstr>
      </vt:variant>
      <vt:variant>
        <vt:i4>1703991</vt:i4>
      </vt:variant>
      <vt:variant>
        <vt:i4>1736</vt:i4>
      </vt:variant>
      <vt:variant>
        <vt:i4>0</vt:i4>
      </vt:variant>
      <vt:variant>
        <vt:i4>5</vt:i4>
      </vt:variant>
      <vt:variant>
        <vt:lpwstr/>
      </vt:variant>
      <vt:variant>
        <vt:lpwstr>_Toc350509446</vt:lpwstr>
      </vt:variant>
      <vt:variant>
        <vt:i4>1703991</vt:i4>
      </vt:variant>
      <vt:variant>
        <vt:i4>1730</vt:i4>
      </vt:variant>
      <vt:variant>
        <vt:i4>0</vt:i4>
      </vt:variant>
      <vt:variant>
        <vt:i4>5</vt:i4>
      </vt:variant>
      <vt:variant>
        <vt:lpwstr/>
      </vt:variant>
      <vt:variant>
        <vt:lpwstr>_Toc350509445</vt:lpwstr>
      </vt:variant>
      <vt:variant>
        <vt:i4>1703991</vt:i4>
      </vt:variant>
      <vt:variant>
        <vt:i4>1724</vt:i4>
      </vt:variant>
      <vt:variant>
        <vt:i4>0</vt:i4>
      </vt:variant>
      <vt:variant>
        <vt:i4>5</vt:i4>
      </vt:variant>
      <vt:variant>
        <vt:lpwstr/>
      </vt:variant>
      <vt:variant>
        <vt:lpwstr>_Toc350509444</vt:lpwstr>
      </vt:variant>
      <vt:variant>
        <vt:i4>1703991</vt:i4>
      </vt:variant>
      <vt:variant>
        <vt:i4>1718</vt:i4>
      </vt:variant>
      <vt:variant>
        <vt:i4>0</vt:i4>
      </vt:variant>
      <vt:variant>
        <vt:i4>5</vt:i4>
      </vt:variant>
      <vt:variant>
        <vt:lpwstr/>
      </vt:variant>
      <vt:variant>
        <vt:lpwstr>_Toc350509443</vt:lpwstr>
      </vt:variant>
      <vt:variant>
        <vt:i4>1703991</vt:i4>
      </vt:variant>
      <vt:variant>
        <vt:i4>1712</vt:i4>
      </vt:variant>
      <vt:variant>
        <vt:i4>0</vt:i4>
      </vt:variant>
      <vt:variant>
        <vt:i4>5</vt:i4>
      </vt:variant>
      <vt:variant>
        <vt:lpwstr/>
      </vt:variant>
      <vt:variant>
        <vt:lpwstr>_Toc350509442</vt:lpwstr>
      </vt:variant>
      <vt:variant>
        <vt:i4>1703991</vt:i4>
      </vt:variant>
      <vt:variant>
        <vt:i4>1706</vt:i4>
      </vt:variant>
      <vt:variant>
        <vt:i4>0</vt:i4>
      </vt:variant>
      <vt:variant>
        <vt:i4>5</vt:i4>
      </vt:variant>
      <vt:variant>
        <vt:lpwstr/>
      </vt:variant>
      <vt:variant>
        <vt:lpwstr>_Toc350509441</vt:lpwstr>
      </vt:variant>
      <vt:variant>
        <vt:i4>1703991</vt:i4>
      </vt:variant>
      <vt:variant>
        <vt:i4>1700</vt:i4>
      </vt:variant>
      <vt:variant>
        <vt:i4>0</vt:i4>
      </vt:variant>
      <vt:variant>
        <vt:i4>5</vt:i4>
      </vt:variant>
      <vt:variant>
        <vt:lpwstr/>
      </vt:variant>
      <vt:variant>
        <vt:lpwstr>_Toc350509440</vt:lpwstr>
      </vt:variant>
      <vt:variant>
        <vt:i4>1900599</vt:i4>
      </vt:variant>
      <vt:variant>
        <vt:i4>1694</vt:i4>
      </vt:variant>
      <vt:variant>
        <vt:i4>0</vt:i4>
      </vt:variant>
      <vt:variant>
        <vt:i4>5</vt:i4>
      </vt:variant>
      <vt:variant>
        <vt:lpwstr/>
      </vt:variant>
      <vt:variant>
        <vt:lpwstr>_Toc350509439</vt:lpwstr>
      </vt:variant>
      <vt:variant>
        <vt:i4>1900599</vt:i4>
      </vt:variant>
      <vt:variant>
        <vt:i4>1688</vt:i4>
      </vt:variant>
      <vt:variant>
        <vt:i4>0</vt:i4>
      </vt:variant>
      <vt:variant>
        <vt:i4>5</vt:i4>
      </vt:variant>
      <vt:variant>
        <vt:lpwstr/>
      </vt:variant>
      <vt:variant>
        <vt:lpwstr>_Toc350509438</vt:lpwstr>
      </vt:variant>
      <vt:variant>
        <vt:i4>1900599</vt:i4>
      </vt:variant>
      <vt:variant>
        <vt:i4>1682</vt:i4>
      </vt:variant>
      <vt:variant>
        <vt:i4>0</vt:i4>
      </vt:variant>
      <vt:variant>
        <vt:i4>5</vt:i4>
      </vt:variant>
      <vt:variant>
        <vt:lpwstr/>
      </vt:variant>
      <vt:variant>
        <vt:lpwstr>_Toc350509437</vt:lpwstr>
      </vt:variant>
      <vt:variant>
        <vt:i4>1900599</vt:i4>
      </vt:variant>
      <vt:variant>
        <vt:i4>1676</vt:i4>
      </vt:variant>
      <vt:variant>
        <vt:i4>0</vt:i4>
      </vt:variant>
      <vt:variant>
        <vt:i4>5</vt:i4>
      </vt:variant>
      <vt:variant>
        <vt:lpwstr/>
      </vt:variant>
      <vt:variant>
        <vt:lpwstr>_Toc350509436</vt:lpwstr>
      </vt:variant>
      <vt:variant>
        <vt:i4>1900599</vt:i4>
      </vt:variant>
      <vt:variant>
        <vt:i4>1670</vt:i4>
      </vt:variant>
      <vt:variant>
        <vt:i4>0</vt:i4>
      </vt:variant>
      <vt:variant>
        <vt:i4>5</vt:i4>
      </vt:variant>
      <vt:variant>
        <vt:lpwstr/>
      </vt:variant>
      <vt:variant>
        <vt:lpwstr>_Toc350509435</vt:lpwstr>
      </vt:variant>
      <vt:variant>
        <vt:i4>1900599</vt:i4>
      </vt:variant>
      <vt:variant>
        <vt:i4>1664</vt:i4>
      </vt:variant>
      <vt:variant>
        <vt:i4>0</vt:i4>
      </vt:variant>
      <vt:variant>
        <vt:i4>5</vt:i4>
      </vt:variant>
      <vt:variant>
        <vt:lpwstr/>
      </vt:variant>
      <vt:variant>
        <vt:lpwstr>_Toc350509434</vt:lpwstr>
      </vt:variant>
      <vt:variant>
        <vt:i4>1900599</vt:i4>
      </vt:variant>
      <vt:variant>
        <vt:i4>1658</vt:i4>
      </vt:variant>
      <vt:variant>
        <vt:i4>0</vt:i4>
      </vt:variant>
      <vt:variant>
        <vt:i4>5</vt:i4>
      </vt:variant>
      <vt:variant>
        <vt:lpwstr/>
      </vt:variant>
      <vt:variant>
        <vt:lpwstr>_Toc350509433</vt:lpwstr>
      </vt:variant>
      <vt:variant>
        <vt:i4>1900599</vt:i4>
      </vt:variant>
      <vt:variant>
        <vt:i4>1652</vt:i4>
      </vt:variant>
      <vt:variant>
        <vt:i4>0</vt:i4>
      </vt:variant>
      <vt:variant>
        <vt:i4>5</vt:i4>
      </vt:variant>
      <vt:variant>
        <vt:lpwstr/>
      </vt:variant>
      <vt:variant>
        <vt:lpwstr>_Toc350509432</vt:lpwstr>
      </vt:variant>
      <vt:variant>
        <vt:i4>1900599</vt:i4>
      </vt:variant>
      <vt:variant>
        <vt:i4>1646</vt:i4>
      </vt:variant>
      <vt:variant>
        <vt:i4>0</vt:i4>
      </vt:variant>
      <vt:variant>
        <vt:i4>5</vt:i4>
      </vt:variant>
      <vt:variant>
        <vt:lpwstr/>
      </vt:variant>
      <vt:variant>
        <vt:lpwstr>_Toc350509431</vt:lpwstr>
      </vt:variant>
      <vt:variant>
        <vt:i4>1900599</vt:i4>
      </vt:variant>
      <vt:variant>
        <vt:i4>1640</vt:i4>
      </vt:variant>
      <vt:variant>
        <vt:i4>0</vt:i4>
      </vt:variant>
      <vt:variant>
        <vt:i4>5</vt:i4>
      </vt:variant>
      <vt:variant>
        <vt:lpwstr/>
      </vt:variant>
      <vt:variant>
        <vt:lpwstr>_Toc350509430</vt:lpwstr>
      </vt:variant>
      <vt:variant>
        <vt:i4>1835063</vt:i4>
      </vt:variant>
      <vt:variant>
        <vt:i4>1634</vt:i4>
      </vt:variant>
      <vt:variant>
        <vt:i4>0</vt:i4>
      </vt:variant>
      <vt:variant>
        <vt:i4>5</vt:i4>
      </vt:variant>
      <vt:variant>
        <vt:lpwstr/>
      </vt:variant>
      <vt:variant>
        <vt:lpwstr>_Toc350509429</vt:lpwstr>
      </vt:variant>
      <vt:variant>
        <vt:i4>1835063</vt:i4>
      </vt:variant>
      <vt:variant>
        <vt:i4>1628</vt:i4>
      </vt:variant>
      <vt:variant>
        <vt:i4>0</vt:i4>
      </vt:variant>
      <vt:variant>
        <vt:i4>5</vt:i4>
      </vt:variant>
      <vt:variant>
        <vt:lpwstr/>
      </vt:variant>
      <vt:variant>
        <vt:lpwstr>_Toc350509428</vt:lpwstr>
      </vt:variant>
      <vt:variant>
        <vt:i4>1835063</vt:i4>
      </vt:variant>
      <vt:variant>
        <vt:i4>1622</vt:i4>
      </vt:variant>
      <vt:variant>
        <vt:i4>0</vt:i4>
      </vt:variant>
      <vt:variant>
        <vt:i4>5</vt:i4>
      </vt:variant>
      <vt:variant>
        <vt:lpwstr/>
      </vt:variant>
      <vt:variant>
        <vt:lpwstr>_Toc350509427</vt:lpwstr>
      </vt:variant>
      <vt:variant>
        <vt:i4>1835063</vt:i4>
      </vt:variant>
      <vt:variant>
        <vt:i4>1616</vt:i4>
      </vt:variant>
      <vt:variant>
        <vt:i4>0</vt:i4>
      </vt:variant>
      <vt:variant>
        <vt:i4>5</vt:i4>
      </vt:variant>
      <vt:variant>
        <vt:lpwstr/>
      </vt:variant>
      <vt:variant>
        <vt:lpwstr>_Toc350509426</vt:lpwstr>
      </vt:variant>
      <vt:variant>
        <vt:i4>1835063</vt:i4>
      </vt:variant>
      <vt:variant>
        <vt:i4>1610</vt:i4>
      </vt:variant>
      <vt:variant>
        <vt:i4>0</vt:i4>
      </vt:variant>
      <vt:variant>
        <vt:i4>5</vt:i4>
      </vt:variant>
      <vt:variant>
        <vt:lpwstr/>
      </vt:variant>
      <vt:variant>
        <vt:lpwstr>_Toc350509425</vt:lpwstr>
      </vt:variant>
      <vt:variant>
        <vt:i4>1835063</vt:i4>
      </vt:variant>
      <vt:variant>
        <vt:i4>1604</vt:i4>
      </vt:variant>
      <vt:variant>
        <vt:i4>0</vt:i4>
      </vt:variant>
      <vt:variant>
        <vt:i4>5</vt:i4>
      </vt:variant>
      <vt:variant>
        <vt:lpwstr/>
      </vt:variant>
      <vt:variant>
        <vt:lpwstr>_Toc350509424</vt:lpwstr>
      </vt:variant>
      <vt:variant>
        <vt:i4>1835063</vt:i4>
      </vt:variant>
      <vt:variant>
        <vt:i4>1598</vt:i4>
      </vt:variant>
      <vt:variant>
        <vt:i4>0</vt:i4>
      </vt:variant>
      <vt:variant>
        <vt:i4>5</vt:i4>
      </vt:variant>
      <vt:variant>
        <vt:lpwstr/>
      </vt:variant>
      <vt:variant>
        <vt:lpwstr>_Toc350509423</vt:lpwstr>
      </vt:variant>
      <vt:variant>
        <vt:i4>1835063</vt:i4>
      </vt:variant>
      <vt:variant>
        <vt:i4>1592</vt:i4>
      </vt:variant>
      <vt:variant>
        <vt:i4>0</vt:i4>
      </vt:variant>
      <vt:variant>
        <vt:i4>5</vt:i4>
      </vt:variant>
      <vt:variant>
        <vt:lpwstr/>
      </vt:variant>
      <vt:variant>
        <vt:lpwstr>_Toc350509422</vt:lpwstr>
      </vt:variant>
      <vt:variant>
        <vt:i4>1835063</vt:i4>
      </vt:variant>
      <vt:variant>
        <vt:i4>1586</vt:i4>
      </vt:variant>
      <vt:variant>
        <vt:i4>0</vt:i4>
      </vt:variant>
      <vt:variant>
        <vt:i4>5</vt:i4>
      </vt:variant>
      <vt:variant>
        <vt:lpwstr/>
      </vt:variant>
      <vt:variant>
        <vt:lpwstr>_Toc350509421</vt:lpwstr>
      </vt:variant>
      <vt:variant>
        <vt:i4>1835063</vt:i4>
      </vt:variant>
      <vt:variant>
        <vt:i4>1580</vt:i4>
      </vt:variant>
      <vt:variant>
        <vt:i4>0</vt:i4>
      </vt:variant>
      <vt:variant>
        <vt:i4>5</vt:i4>
      </vt:variant>
      <vt:variant>
        <vt:lpwstr/>
      </vt:variant>
      <vt:variant>
        <vt:lpwstr>_Toc350509420</vt:lpwstr>
      </vt:variant>
      <vt:variant>
        <vt:i4>2031671</vt:i4>
      </vt:variant>
      <vt:variant>
        <vt:i4>1574</vt:i4>
      </vt:variant>
      <vt:variant>
        <vt:i4>0</vt:i4>
      </vt:variant>
      <vt:variant>
        <vt:i4>5</vt:i4>
      </vt:variant>
      <vt:variant>
        <vt:lpwstr/>
      </vt:variant>
      <vt:variant>
        <vt:lpwstr>_Toc350509419</vt:lpwstr>
      </vt:variant>
      <vt:variant>
        <vt:i4>2031671</vt:i4>
      </vt:variant>
      <vt:variant>
        <vt:i4>1568</vt:i4>
      </vt:variant>
      <vt:variant>
        <vt:i4>0</vt:i4>
      </vt:variant>
      <vt:variant>
        <vt:i4>5</vt:i4>
      </vt:variant>
      <vt:variant>
        <vt:lpwstr/>
      </vt:variant>
      <vt:variant>
        <vt:lpwstr>_Toc350509418</vt:lpwstr>
      </vt:variant>
      <vt:variant>
        <vt:i4>2031671</vt:i4>
      </vt:variant>
      <vt:variant>
        <vt:i4>1562</vt:i4>
      </vt:variant>
      <vt:variant>
        <vt:i4>0</vt:i4>
      </vt:variant>
      <vt:variant>
        <vt:i4>5</vt:i4>
      </vt:variant>
      <vt:variant>
        <vt:lpwstr/>
      </vt:variant>
      <vt:variant>
        <vt:lpwstr>_Toc350509417</vt:lpwstr>
      </vt:variant>
      <vt:variant>
        <vt:i4>2031671</vt:i4>
      </vt:variant>
      <vt:variant>
        <vt:i4>1556</vt:i4>
      </vt:variant>
      <vt:variant>
        <vt:i4>0</vt:i4>
      </vt:variant>
      <vt:variant>
        <vt:i4>5</vt:i4>
      </vt:variant>
      <vt:variant>
        <vt:lpwstr/>
      </vt:variant>
      <vt:variant>
        <vt:lpwstr>_Toc350509416</vt:lpwstr>
      </vt:variant>
      <vt:variant>
        <vt:i4>2031671</vt:i4>
      </vt:variant>
      <vt:variant>
        <vt:i4>1550</vt:i4>
      </vt:variant>
      <vt:variant>
        <vt:i4>0</vt:i4>
      </vt:variant>
      <vt:variant>
        <vt:i4>5</vt:i4>
      </vt:variant>
      <vt:variant>
        <vt:lpwstr/>
      </vt:variant>
      <vt:variant>
        <vt:lpwstr>_Toc350509415</vt:lpwstr>
      </vt:variant>
      <vt:variant>
        <vt:i4>2031671</vt:i4>
      </vt:variant>
      <vt:variant>
        <vt:i4>1544</vt:i4>
      </vt:variant>
      <vt:variant>
        <vt:i4>0</vt:i4>
      </vt:variant>
      <vt:variant>
        <vt:i4>5</vt:i4>
      </vt:variant>
      <vt:variant>
        <vt:lpwstr/>
      </vt:variant>
      <vt:variant>
        <vt:lpwstr>_Toc350509414</vt:lpwstr>
      </vt:variant>
      <vt:variant>
        <vt:i4>2031671</vt:i4>
      </vt:variant>
      <vt:variant>
        <vt:i4>1538</vt:i4>
      </vt:variant>
      <vt:variant>
        <vt:i4>0</vt:i4>
      </vt:variant>
      <vt:variant>
        <vt:i4>5</vt:i4>
      </vt:variant>
      <vt:variant>
        <vt:lpwstr/>
      </vt:variant>
      <vt:variant>
        <vt:lpwstr>_Toc350509413</vt:lpwstr>
      </vt:variant>
      <vt:variant>
        <vt:i4>2031671</vt:i4>
      </vt:variant>
      <vt:variant>
        <vt:i4>1532</vt:i4>
      </vt:variant>
      <vt:variant>
        <vt:i4>0</vt:i4>
      </vt:variant>
      <vt:variant>
        <vt:i4>5</vt:i4>
      </vt:variant>
      <vt:variant>
        <vt:lpwstr/>
      </vt:variant>
      <vt:variant>
        <vt:lpwstr>_Toc350509412</vt:lpwstr>
      </vt:variant>
      <vt:variant>
        <vt:i4>2031671</vt:i4>
      </vt:variant>
      <vt:variant>
        <vt:i4>1526</vt:i4>
      </vt:variant>
      <vt:variant>
        <vt:i4>0</vt:i4>
      </vt:variant>
      <vt:variant>
        <vt:i4>5</vt:i4>
      </vt:variant>
      <vt:variant>
        <vt:lpwstr/>
      </vt:variant>
      <vt:variant>
        <vt:lpwstr>_Toc350509411</vt:lpwstr>
      </vt:variant>
      <vt:variant>
        <vt:i4>2031671</vt:i4>
      </vt:variant>
      <vt:variant>
        <vt:i4>1520</vt:i4>
      </vt:variant>
      <vt:variant>
        <vt:i4>0</vt:i4>
      </vt:variant>
      <vt:variant>
        <vt:i4>5</vt:i4>
      </vt:variant>
      <vt:variant>
        <vt:lpwstr/>
      </vt:variant>
      <vt:variant>
        <vt:lpwstr>_Toc350509410</vt:lpwstr>
      </vt:variant>
      <vt:variant>
        <vt:i4>1966135</vt:i4>
      </vt:variant>
      <vt:variant>
        <vt:i4>1514</vt:i4>
      </vt:variant>
      <vt:variant>
        <vt:i4>0</vt:i4>
      </vt:variant>
      <vt:variant>
        <vt:i4>5</vt:i4>
      </vt:variant>
      <vt:variant>
        <vt:lpwstr/>
      </vt:variant>
      <vt:variant>
        <vt:lpwstr>_Toc350509409</vt:lpwstr>
      </vt:variant>
      <vt:variant>
        <vt:i4>1966135</vt:i4>
      </vt:variant>
      <vt:variant>
        <vt:i4>1508</vt:i4>
      </vt:variant>
      <vt:variant>
        <vt:i4>0</vt:i4>
      </vt:variant>
      <vt:variant>
        <vt:i4>5</vt:i4>
      </vt:variant>
      <vt:variant>
        <vt:lpwstr/>
      </vt:variant>
      <vt:variant>
        <vt:lpwstr>_Toc350509408</vt:lpwstr>
      </vt:variant>
      <vt:variant>
        <vt:i4>1966135</vt:i4>
      </vt:variant>
      <vt:variant>
        <vt:i4>1502</vt:i4>
      </vt:variant>
      <vt:variant>
        <vt:i4>0</vt:i4>
      </vt:variant>
      <vt:variant>
        <vt:i4>5</vt:i4>
      </vt:variant>
      <vt:variant>
        <vt:lpwstr/>
      </vt:variant>
      <vt:variant>
        <vt:lpwstr>_Toc350509407</vt:lpwstr>
      </vt:variant>
      <vt:variant>
        <vt:i4>1966135</vt:i4>
      </vt:variant>
      <vt:variant>
        <vt:i4>1496</vt:i4>
      </vt:variant>
      <vt:variant>
        <vt:i4>0</vt:i4>
      </vt:variant>
      <vt:variant>
        <vt:i4>5</vt:i4>
      </vt:variant>
      <vt:variant>
        <vt:lpwstr/>
      </vt:variant>
      <vt:variant>
        <vt:lpwstr>_Toc350509406</vt:lpwstr>
      </vt:variant>
      <vt:variant>
        <vt:i4>1966135</vt:i4>
      </vt:variant>
      <vt:variant>
        <vt:i4>1490</vt:i4>
      </vt:variant>
      <vt:variant>
        <vt:i4>0</vt:i4>
      </vt:variant>
      <vt:variant>
        <vt:i4>5</vt:i4>
      </vt:variant>
      <vt:variant>
        <vt:lpwstr/>
      </vt:variant>
      <vt:variant>
        <vt:lpwstr>_Toc350509405</vt:lpwstr>
      </vt:variant>
      <vt:variant>
        <vt:i4>1966135</vt:i4>
      </vt:variant>
      <vt:variant>
        <vt:i4>1484</vt:i4>
      </vt:variant>
      <vt:variant>
        <vt:i4>0</vt:i4>
      </vt:variant>
      <vt:variant>
        <vt:i4>5</vt:i4>
      </vt:variant>
      <vt:variant>
        <vt:lpwstr/>
      </vt:variant>
      <vt:variant>
        <vt:lpwstr>_Toc350509404</vt:lpwstr>
      </vt:variant>
      <vt:variant>
        <vt:i4>1966135</vt:i4>
      </vt:variant>
      <vt:variant>
        <vt:i4>1478</vt:i4>
      </vt:variant>
      <vt:variant>
        <vt:i4>0</vt:i4>
      </vt:variant>
      <vt:variant>
        <vt:i4>5</vt:i4>
      </vt:variant>
      <vt:variant>
        <vt:lpwstr/>
      </vt:variant>
      <vt:variant>
        <vt:lpwstr>_Toc350509403</vt:lpwstr>
      </vt:variant>
      <vt:variant>
        <vt:i4>1966135</vt:i4>
      </vt:variant>
      <vt:variant>
        <vt:i4>1472</vt:i4>
      </vt:variant>
      <vt:variant>
        <vt:i4>0</vt:i4>
      </vt:variant>
      <vt:variant>
        <vt:i4>5</vt:i4>
      </vt:variant>
      <vt:variant>
        <vt:lpwstr/>
      </vt:variant>
      <vt:variant>
        <vt:lpwstr>_Toc350509402</vt:lpwstr>
      </vt:variant>
      <vt:variant>
        <vt:i4>1966135</vt:i4>
      </vt:variant>
      <vt:variant>
        <vt:i4>1466</vt:i4>
      </vt:variant>
      <vt:variant>
        <vt:i4>0</vt:i4>
      </vt:variant>
      <vt:variant>
        <vt:i4>5</vt:i4>
      </vt:variant>
      <vt:variant>
        <vt:lpwstr/>
      </vt:variant>
      <vt:variant>
        <vt:lpwstr>_Toc350509401</vt:lpwstr>
      </vt:variant>
      <vt:variant>
        <vt:i4>1966135</vt:i4>
      </vt:variant>
      <vt:variant>
        <vt:i4>1460</vt:i4>
      </vt:variant>
      <vt:variant>
        <vt:i4>0</vt:i4>
      </vt:variant>
      <vt:variant>
        <vt:i4>5</vt:i4>
      </vt:variant>
      <vt:variant>
        <vt:lpwstr/>
      </vt:variant>
      <vt:variant>
        <vt:lpwstr>_Toc350509400</vt:lpwstr>
      </vt:variant>
      <vt:variant>
        <vt:i4>1507376</vt:i4>
      </vt:variant>
      <vt:variant>
        <vt:i4>1454</vt:i4>
      </vt:variant>
      <vt:variant>
        <vt:i4>0</vt:i4>
      </vt:variant>
      <vt:variant>
        <vt:i4>5</vt:i4>
      </vt:variant>
      <vt:variant>
        <vt:lpwstr/>
      </vt:variant>
      <vt:variant>
        <vt:lpwstr>_Toc350509399</vt:lpwstr>
      </vt:variant>
      <vt:variant>
        <vt:i4>1507376</vt:i4>
      </vt:variant>
      <vt:variant>
        <vt:i4>1448</vt:i4>
      </vt:variant>
      <vt:variant>
        <vt:i4>0</vt:i4>
      </vt:variant>
      <vt:variant>
        <vt:i4>5</vt:i4>
      </vt:variant>
      <vt:variant>
        <vt:lpwstr/>
      </vt:variant>
      <vt:variant>
        <vt:lpwstr>_Toc350509398</vt:lpwstr>
      </vt:variant>
      <vt:variant>
        <vt:i4>1507376</vt:i4>
      </vt:variant>
      <vt:variant>
        <vt:i4>1442</vt:i4>
      </vt:variant>
      <vt:variant>
        <vt:i4>0</vt:i4>
      </vt:variant>
      <vt:variant>
        <vt:i4>5</vt:i4>
      </vt:variant>
      <vt:variant>
        <vt:lpwstr/>
      </vt:variant>
      <vt:variant>
        <vt:lpwstr>_Toc350509397</vt:lpwstr>
      </vt:variant>
      <vt:variant>
        <vt:i4>1507376</vt:i4>
      </vt:variant>
      <vt:variant>
        <vt:i4>1436</vt:i4>
      </vt:variant>
      <vt:variant>
        <vt:i4>0</vt:i4>
      </vt:variant>
      <vt:variant>
        <vt:i4>5</vt:i4>
      </vt:variant>
      <vt:variant>
        <vt:lpwstr/>
      </vt:variant>
      <vt:variant>
        <vt:lpwstr>_Toc350509396</vt:lpwstr>
      </vt:variant>
      <vt:variant>
        <vt:i4>1507376</vt:i4>
      </vt:variant>
      <vt:variant>
        <vt:i4>1430</vt:i4>
      </vt:variant>
      <vt:variant>
        <vt:i4>0</vt:i4>
      </vt:variant>
      <vt:variant>
        <vt:i4>5</vt:i4>
      </vt:variant>
      <vt:variant>
        <vt:lpwstr/>
      </vt:variant>
      <vt:variant>
        <vt:lpwstr>_Toc350509395</vt:lpwstr>
      </vt:variant>
      <vt:variant>
        <vt:i4>1507376</vt:i4>
      </vt:variant>
      <vt:variant>
        <vt:i4>1424</vt:i4>
      </vt:variant>
      <vt:variant>
        <vt:i4>0</vt:i4>
      </vt:variant>
      <vt:variant>
        <vt:i4>5</vt:i4>
      </vt:variant>
      <vt:variant>
        <vt:lpwstr/>
      </vt:variant>
      <vt:variant>
        <vt:lpwstr>_Toc350509394</vt:lpwstr>
      </vt:variant>
      <vt:variant>
        <vt:i4>1507376</vt:i4>
      </vt:variant>
      <vt:variant>
        <vt:i4>1418</vt:i4>
      </vt:variant>
      <vt:variant>
        <vt:i4>0</vt:i4>
      </vt:variant>
      <vt:variant>
        <vt:i4>5</vt:i4>
      </vt:variant>
      <vt:variant>
        <vt:lpwstr/>
      </vt:variant>
      <vt:variant>
        <vt:lpwstr>_Toc350509393</vt:lpwstr>
      </vt:variant>
      <vt:variant>
        <vt:i4>1507376</vt:i4>
      </vt:variant>
      <vt:variant>
        <vt:i4>1412</vt:i4>
      </vt:variant>
      <vt:variant>
        <vt:i4>0</vt:i4>
      </vt:variant>
      <vt:variant>
        <vt:i4>5</vt:i4>
      </vt:variant>
      <vt:variant>
        <vt:lpwstr/>
      </vt:variant>
      <vt:variant>
        <vt:lpwstr>_Toc350509392</vt:lpwstr>
      </vt:variant>
      <vt:variant>
        <vt:i4>1507376</vt:i4>
      </vt:variant>
      <vt:variant>
        <vt:i4>1406</vt:i4>
      </vt:variant>
      <vt:variant>
        <vt:i4>0</vt:i4>
      </vt:variant>
      <vt:variant>
        <vt:i4>5</vt:i4>
      </vt:variant>
      <vt:variant>
        <vt:lpwstr/>
      </vt:variant>
      <vt:variant>
        <vt:lpwstr>_Toc350509391</vt:lpwstr>
      </vt:variant>
      <vt:variant>
        <vt:i4>1507376</vt:i4>
      </vt:variant>
      <vt:variant>
        <vt:i4>1400</vt:i4>
      </vt:variant>
      <vt:variant>
        <vt:i4>0</vt:i4>
      </vt:variant>
      <vt:variant>
        <vt:i4>5</vt:i4>
      </vt:variant>
      <vt:variant>
        <vt:lpwstr/>
      </vt:variant>
      <vt:variant>
        <vt:lpwstr>_Toc350509390</vt:lpwstr>
      </vt:variant>
      <vt:variant>
        <vt:i4>1441840</vt:i4>
      </vt:variant>
      <vt:variant>
        <vt:i4>1394</vt:i4>
      </vt:variant>
      <vt:variant>
        <vt:i4>0</vt:i4>
      </vt:variant>
      <vt:variant>
        <vt:i4>5</vt:i4>
      </vt:variant>
      <vt:variant>
        <vt:lpwstr/>
      </vt:variant>
      <vt:variant>
        <vt:lpwstr>_Toc350509389</vt:lpwstr>
      </vt:variant>
      <vt:variant>
        <vt:i4>1441840</vt:i4>
      </vt:variant>
      <vt:variant>
        <vt:i4>1388</vt:i4>
      </vt:variant>
      <vt:variant>
        <vt:i4>0</vt:i4>
      </vt:variant>
      <vt:variant>
        <vt:i4>5</vt:i4>
      </vt:variant>
      <vt:variant>
        <vt:lpwstr/>
      </vt:variant>
      <vt:variant>
        <vt:lpwstr>_Toc350509388</vt:lpwstr>
      </vt:variant>
      <vt:variant>
        <vt:i4>1441840</vt:i4>
      </vt:variant>
      <vt:variant>
        <vt:i4>1382</vt:i4>
      </vt:variant>
      <vt:variant>
        <vt:i4>0</vt:i4>
      </vt:variant>
      <vt:variant>
        <vt:i4>5</vt:i4>
      </vt:variant>
      <vt:variant>
        <vt:lpwstr/>
      </vt:variant>
      <vt:variant>
        <vt:lpwstr>_Toc350509387</vt:lpwstr>
      </vt:variant>
      <vt:variant>
        <vt:i4>1441840</vt:i4>
      </vt:variant>
      <vt:variant>
        <vt:i4>1376</vt:i4>
      </vt:variant>
      <vt:variant>
        <vt:i4>0</vt:i4>
      </vt:variant>
      <vt:variant>
        <vt:i4>5</vt:i4>
      </vt:variant>
      <vt:variant>
        <vt:lpwstr/>
      </vt:variant>
      <vt:variant>
        <vt:lpwstr>_Toc350509386</vt:lpwstr>
      </vt:variant>
      <vt:variant>
        <vt:i4>1441840</vt:i4>
      </vt:variant>
      <vt:variant>
        <vt:i4>1370</vt:i4>
      </vt:variant>
      <vt:variant>
        <vt:i4>0</vt:i4>
      </vt:variant>
      <vt:variant>
        <vt:i4>5</vt:i4>
      </vt:variant>
      <vt:variant>
        <vt:lpwstr/>
      </vt:variant>
      <vt:variant>
        <vt:lpwstr>_Toc350509385</vt:lpwstr>
      </vt:variant>
      <vt:variant>
        <vt:i4>1441840</vt:i4>
      </vt:variant>
      <vt:variant>
        <vt:i4>1364</vt:i4>
      </vt:variant>
      <vt:variant>
        <vt:i4>0</vt:i4>
      </vt:variant>
      <vt:variant>
        <vt:i4>5</vt:i4>
      </vt:variant>
      <vt:variant>
        <vt:lpwstr/>
      </vt:variant>
      <vt:variant>
        <vt:lpwstr>_Toc350509384</vt:lpwstr>
      </vt:variant>
      <vt:variant>
        <vt:i4>1441840</vt:i4>
      </vt:variant>
      <vt:variant>
        <vt:i4>1358</vt:i4>
      </vt:variant>
      <vt:variant>
        <vt:i4>0</vt:i4>
      </vt:variant>
      <vt:variant>
        <vt:i4>5</vt:i4>
      </vt:variant>
      <vt:variant>
        <vt:lpwstr/>
      </vt:variant>
      <vt:variant>
        <vt:lpwstr>_Toc350509383</vt:lpwstr>
      </vt:variant>
      <vt:variant>
        <vt:i4>1441840</vt:i4>
      </vt:variant>
      <vt:variant>
        <vt:i4>1352</vt:i4>
      </vt:variant>
      <vt:variant>
        <vt:i4>0</vt:i4>
      </vt:variant>
      <vt:variant>
        <vt:i4>5</vt:i4>
      </vt:variant>
      <vt:variant>
        <vt:lpwstr/>
      </vt:variant>
      <vt:variant>
        <vt:lpwstr>_Toc350509382</vt:lpwstr>
      </vt:variant>
      <vt:variant>
        <vt:i4>1441840</vt:i4>
      </vt:variant>
      <vt:variant>
        <vt:i4>1346</vt:i4>
      </vt:variant>
      <vt:variant>
        <vt:i4>0</vt:i4>
      </vt:variant>
      <vt:variant>
        <vt:i4>5</vt:i4>
      </vt:variant>
      <vt:variant>
        <vt:lpwstr/>
      </vt:variant>
      <vt:variant>
        <vt:lpwstr>_Toc350509381</vt:lpwstr>
      </vt:variant>
      <vt:variant>
        <vt:i4>1441840</vt:i4>
      </vt:variant>
      <vt:variant>
        <vt:i4>1340</vt:i4>
      </vt:variant>
      <vt:variant>
        <vt:i4>0</vt:i4>
      </vt:variant>
      <vt:variant>
        <vt:i4>5</vt:i4>
      </vt:variant>
      <vt:variant>
        <vt:lpwstr/>
      </vt:variant>
      <vt:variant>
        <vt:lpwstr>_Toc350509380</vt:lpwstr>
      </vt:variant>
      <vt:variant>
        <vt:i4>1638448</vt:i4>
      </vt:variant>
      <vt:variant>
        <vt:i4>1334</vt:i4>
      </vt:variant>
      <vt:variant>
        <vt:i4>0</vt:i4>
      </vt:variant>
      <vt:variant>
        <vt:i4>5</vt:i4>
      </vt:variant>
      <vt:variant>
        <vt:lpwstr/>
      </vt:variant>
      <vt:variant>
        <vt:lpwstr>_Toc350509379</vt:lpwstr>
      </vt:variant>
      <vt:variant>
        <vt:i4>1638448</vt:i4>
      </vt:variant>
      <vt:variant>
        <vt:i4>1328</vt:i4>
      </vt:variant>
      <vt:variant>
        <vt:i4>0</vt:i4>
      </vt:variant>
      <vt:variant>
        <vt:i4>5</vt:i4>
      </vt:variant>
      <vt:variant>
        <vt:lpwstr/>
      </vt:variant>
      <vt:variant>
        <vt:lpwstr>_Toc350509378</vt:lpwstr>
      </vt:variant>
      <vt:variant>
        <vt:i4>1638448</vt:i4>
      </vt:variant>
      <vt:variant>
        <vt:i4>1322</vt:i4>
      </vt:variant>
      <vt:variant>
        <vt:i4>0</vt:i4>
      </vt:variant>
      <vt:variant>
        <vt:i4>5</vt:i4>
      </vt:variant>
      <vt:variant>
        <vt:lpwstr/>
      </vt:variant>
      <vt:variant>
        <vt:lpwstr>_Toc350509377</vt:lpwstr>
      </vt:variant>
      <vt:variant>
        <vt:i4>1638448</vt:i4>
      </vt:variant>
      <vt:variant>
        <vt:i4>1316</vt:i4>
      </vt:variant>
      <vt:variant>
        <vt:i4>0</vt:i4>
      </vt:variant>
      <vt:variant>
        <vt:i4>5</vt:i4>
      </vt:variant>
      <vt:variant>
        <vt:lpwstr/>
      </vt:variant>
      <vt:variant>
        <vt:lpwstr>_Toc350509376</vt:lpwstr>
      </vt:variant>
      <vt:variant>
        <vt:i4>1638448</vt:i4>
      </vt:variant>
      <vt:variant>
        <vt:i4>1310</vt:i4>
      </vt:variant>
      <vt:variant>
        <vt:i4>0</vt:i4>
      </vt:variant>
      <vt:variant>
        <vt:i4>5</vt:i4>
      </vt:variant>
      <vt:variant>
        <vt:lpwstr/>
      </vt:variant>
      <vt:variant>
        <vt:lpwstr>_Toc350509375</vt:lpwstr>
      </vt:variant>
      <vt:variant>
        <vt:i4>1638448</vt:i4>
      </vt:variant>
      <vt:variant>
        <vt:i4>1304</vt:i4>
      </vt:variant>
      <vt:variant>
        <vt:i4>0</vt:i4>
      </vt:variant>
      <vt:variant>
        <vt:i4>5</vt:i4>
      </vt:variant>
      <vt:variant>
        <vt:lpwstr/>
      </vt:variant>
      <vt:variant>
        <vt:lpwstr>_Toc350509374</vt:lpwstr>
      </vt:variant>
      <vt:variant>
        <vt:i4>1638448</vt:i4>
      </vt:variant>
      <vt:variant>
        <vt:i4>1298</vt:i4>
      </vt:variant>
      <vt:variant>
        <vt:i4>0</vt:i4>
      </vt:variant>
      <vt:variant>
        <vt:i4>5</vt:i4>
      </vt:variant>
      <vt:variant>
        <vt:lpwstr/>
      </vt:variant>
      <vt:variant>
        <vt:lpwstr>_Toc350509373</vt:lpwstr>
      </vt:variant>
      <vt:variant>
        <vt:i4>1638448</vt:i4>
      </vt:variant>
      <vt:variant>
        <vt:i4>1292</vt:i4>
      </vt:variant>
      <vt:variant>
        <vt:i4>0</vt:i4>
      </vt:variant>
      <vt:variant>
        <vt:i4>5</vt:i4>
      </vt:variant>
      <vt:variant>
        <vt:lpwstr/>
      </vt:variant>
      <vt:variant>
        <vt:lpwstr>_Toc350509372</vt:lpwstr>
      </vt:variant>
      <vt:variant>
        <vt:i4>1638448</vt:i4>
      </vt:variant>
      <vt:variant>
        <vt:i4>1286</vt:i4>
      </vt:variant>
      <vt:variant>
        <vt:i4>0</vt:i4>
      </vt:variant>
      <vt:variant>
        <vt:i4>5</vt:i4>
      </vt:variant>
      <vt:variant>
        <vt:lpwstr/>
      </vt:variant>
      <vt:variant>
        <vt:lpwstr>_Toc350509371</vt:lpwstr>
      </vt:variant>
      <vt:variant>
        <vt:i4>1638448</vt:i4>
      </vt:variant>
      <vt:variant>
        <vt:i4>1280</vt:i4>
      </vt:variant>
      <vt:variant>
        <vt:i4>0</vt:i4>
      </vt:variant>
      <vt:variant>
        <vt:i4>5</vt:i4>
      </vt:variant>
      <vt:variant>
        <vt:lpwstr/>
      </vt:variant>
      <vt:variant>
        <vt:lpwstr>_Toc350509370</vt:lpwstr>
      </vt:variant>
      <vt:variant>
        <vt:i4>1572912</vt:i4>
      </vt:variant>
      <vt:variant>
        <vt:i4>1274</vt:i4>
      </vt:variant>
      <vt:variant>
        <vt:i4>0</vt:i4>
      </vt:variant>
      <vt:variant>
        <vt:i4>5</vt:i4>
      </vt:variant>
      <vt:variant>
        <vt:lpwstr/>
      </vt:variant>
      <vt:variant>
        <vt:lpwstr>_Toc350509369</vt:lpwstr>
      </vt:variant>
      <vt:variant>
        <vt:i4>1572912</vt:i4>
      </vt:variant>
      <vt:variant>
        <vt:i4>1268</vt:i4>
      </vt:variant>
      <vt:variant>
        <vt:i4>0</vt:i4>
      </vt:variant>
      <vt:variant>
        <vt:i4>5</vt:i4>
      </vt:variant>
      <vt:variant>
        <vt:lpwstr/>
      </vt:variant>
      <vt:variant>
        <vt:lpwstr>_Toc350509368</vt:lpwstr>
      </vt:variant>
      <vt:variant>
        <vt:i4>1572912</vt:i4>
      </vt:variant>
      <vt:variant>
        <vt:i4>1262</vt:i4>
      </vt:variant>
      <vt:variant>
        <vt:i4>0</vt:i4>
      </vt:variant>
      <vt:variant>
        <vt:i4>5</vt:i4>
      </vt:variant>
      <vt:variant>
        <vt:lpwstr/>
      </vt:variant>
      <vt:variant>
        <vt:lpwstr>_Toc350509367</vt:lpwstr>
      </vt:variant>
      <vt:variant>
        <vt:i4>1572912</vt:i4>
      </vt:variant>
      <vt:variant>
        <vt:i4>1256</vt:i4>
      </vt:variant>
      <vt:variant>
        <vt:i4>0</vt:i4>
      </vt:variant>
      <vt:variant>
        <vt:i4>5</vt:i4>
      </vt:variant>
      <vt:variant>
        <vt:lpwstr/>
      </vt:variant>
      <vt:variant>
        <vt:lpwstr>_Toc350509366</vt:lpwstr>
      </vt:variant>
      <vt:variant>
        <vt:i4>1572912</vt:i4>
      </vt:variant>
      <vt:variant>
        <vt:i4>1250</vt:i4>
      </vt:variant>
      <vt:variant>
        <vt:i4>0</vt:i4>
      </vt:variant>
      <vt:variant>
        <vt:i4>5</vt:i4>
      </vt:variant>
      <vt:variant>
        <vt:lpwstr/>
      </vt:variant>
      <vt:variant>
        <vt:lpwstr>_Toc350509365</vt:lpwstr>
      </vt:variant>
      <vt:variant>
        <vt:i4>1572912</vt:i4>
      </vt:variant>
      <vt:variant>
        <vt:i4>1244</vt:i4>
      </vt:variant>
      <vt:variant>
        <vt:i4>0</vt:i4>
      </vt:variant>
      <vt:variant>
        <vt:i4>5</vt:i4>
      </vt:variant>
      <vt:variant>
        <vt:lpwstr/>
      </vt:variant>
      <vt:variant>
        <vt:lpwstr>_Toc350509364</vt:lpwstr>
      </vt:variant>
      <vt:variant>
        <vt:i4>1572912</vt:i4>
      </vt:variant>
      <vt:variant>
        <vt:i4>1238</vt:i4>
      </vt:variant>
      <vt:variant>
        <vt:i4>0</vt:i4>
      </vt:variant>
      <vt:variant>
        <vt:i4>5</vt:i4>
      </vt:variant>
      <vt:variant>
        <vt:lpwstr/>
      </vt:variant>
      <vt:variant>
        <vt:lpwstr>_Toc350509363</vt:lpwstr>
      </vt:variant>
      <vt:variant>
        <vt:i4>1572912</vt:i4>
      </vt:variant>
      <vt:variant>
        <vt:i4>1232</vt:i4>
      </vt:variant>
      <vt:variant>
        <vt:i4>0</vt:i4>
      </vt:variant>
      <vt:variant>
        <vt:i4>5</vt:i4>
      </vt:variant>
      <vt:variant>
        <vt:lpwstr/>
      </vt:variant>
      <vt:variant>
        <vt:lpwstr>_Toc350509362</vt:lpwstr>
      </vt:variant>
      <vt:variant>
        <vt:i4>1572912</vt:i4>
      </vt:variant>
      <vt:variant>
        <vt:i4>1226</vt:i4>
      </vt:variant>
      <vt:variant>
        <vt:i4>0</vt:i4>
      </vt:variant>
      <vt:variant>
        <vt:i4>5</vt:i4>
      </vt:variant>
      <vt:variant>
        <vt:lpwstr/>
      </vt:variant>
      <vt:variant>
        <vt:lpwstr>_Toc350509361</vt:lpwstr>
      </vt:variant>
      <vt:variant>
        <vt:i4>1572912</vt:i4>
      </vt:variant>
      <vt:variant>
        <vt:i4>1220</vt:i4>
      </vt:variant>
      <vt:variant>
        <vt:i4>0</vt:i4>
      </vt:variant>
      <vt:variant>
        <vt:i4>5</vt:i4>
      </vt:variant>
      <vt:variant>
        <vt:lpwstr/>
      </vt:variant>
      <vt:variant>
        <vt:lpwstr>_Toc350509360</vt:lpwstr>
      </vt:variant>
      <vt:variant>
        <vt:i4>1769520</vt:i4>
      </vt:variant>
      <vt:variant>
        <vt:i4>1214</vt:i4>
      </vt:variant>
      <vt:variant>
        <vt:i4>0</vt:i4>
      </vt:variant>
      <vt:variant>
        <vt:i4>5</vt:i4>
      </vt:variant>
      <vt:variant>
        <vt:lpwstr/>
      </vt:variant>
      <vt:variant>
        <vt:lpwstr>_Toc350509359</vt:lpwstr>
      </vt:variant>
      <vt:variant>
        <vt:i4>1769520</vt:i4>
      </vt:variant>
      <vt:variant>
        <vt:i4>1208</vt:i4>
      </vt:variant>
      <vt:variant>
        <vt:i4>0</vt:i4>
      </vt:variant>
      <vt:variant>
        <vt:i4>5</vt:i4>
      </vt:variant>
      <vt:variant>
        <vt:lpwstr/>
      </vt:variant>
      <vt:variant>
        <vt:lpwstr>_Toc350509358</vt:lpwstr>
      </vt:variant>
      <vt:variant>
        <vt:i4>1769520</vt:i4>
      </vt:variant>
      <vt:variant>
        <vt:i4>1202</vt:i4>
      </vt:variant>
      <vt:variant>
        <vt:i4>0</vt:i4>
      </vt:variant>
      <vt:variant>
        <vt:i4>5</vt:i4>
      </vt:variant>
      <vt:variant>
        <vt:lpwstr/>
      </vt:variant>
      <vt:variant>
        <vt:lpwstr>_Toc350509357</vt:lpwstr>
      </vt:variant>
      <vt:variant>
        <vt:i4>1769520</vt:i4>
      </vt:variant>
      <vt:variant>
        <vt:i4>1196</vt:i4>
      </vt:variant>
      <vt:variant>
        <vt:i4>0</vt:i4>
      </vt:variant>
      <vt:variant>
        <vt:i4>5</vt:i4>
      </vt:variant>
      <vt:variant>
        <vt:lpwstr/>
      </vt:variant>
      <vt:variant>
        <vt:lpwstr>_Toc350509356</vt:lpwstr>
      </vt:variant>
      <vt:variant>
        <vt:i4>1769520</vt:i4>
      </vt:variant>
      <vt:variant>
        <vt:i4>1190</vt:i4>
      </vt:variant>
      <vt:variant>
        <vt:i4>0</vt:i4>
      </vt:variant>
      <vt:variant>
        <vt:i4>5</vt:i4>
      </vt:variant>
      <vt:variant>
        <vt:lpwstr/>
      </vt:variant>
      <vt:variant>
        <vt:lpwstr>_Toc350509355</vt:lpwstr>
      </vt:variant>
      <vt:variant>
        <vt:i4>1769520</vt:i4>
      </vt:variant>
      <vt:variant>
        <vt:i4>1184</vt:i4>
      </vt:variant>
      <vt:variant>
        <vt:i4>0</vt:i4>
      </vt:variant>
      <vt:variant>
        <vt:i4>5</vt:i4>
      </vt:variant>
      <vt:variant>
        <vt:lpwstr/>
      </vt:variant>
      <vt:variant>
        <vt:lpwstr>_Toc350509354</vt:lpwstr>
      </vt:variant>
      <vt:variant>
        <vt:i4>1769520</vt:i4>
      </vt:variant>
      <vt:variant>
        <vt:i4>1178</vt:i4>
      </vt:variant>
      <vt:variant>
        <vt:i4>0</vt:i4>
      </vt:variant>
      <vt:variant>
        <vt:i4>5</vt:i4>
      </vt:variant>
      <vt:variant>
        <vt:lpwstr/>
      </vt:variant>
      <vt:variant>
        <vt:lpwstr>_Toc350509353</vt:lpwstr>
      </vt:variant>
      <vt:variant>
        <vt:i4>1769520</vt:i4>
      </vt:variant>
      <vt:variant>
        <vt:i4>1172</vt:i4>
      </vt:variant>
      <vt:variant>
        <vt:i4>0</vt:i4>
      </vt:variant>
      <vt:variant>
        <vt:i4>5</vt:i4>
      </vt:variant>
      <vt:variant>
        <vt:lpwstr/>
      </vt:variant>
      <vt:variant>
        <vt:lpwstr>_Toc350509352</vt:lpwstr>
      </vt:variant>
      <vt:variant>
        <vt:i4>1769520</vt:i4>
      </vt:variant>
      <vt:variant>
        <vt:i4>1166</vt:i4>
      </vt:variant>
      <vt:variant>
        <vt:i4>0</vt:i4>
      </vt:variant>
      <vt:variant>
        <vt:i4>5</vt:i4>
      </vt:variant>
      <vt:variant>
        <vt:lpwstr/>
      </vt:variant>
      <vt:variant>
        <vt:lpwstr>_Toc350509351</vt:lpwstr>
      </vt:variant>
      <vt:variant>
        <vt:i4>1769520</vt:i4>
      </vt:variant>
      <vt:variant>
        <vt:i4>1160</vt:i4>
      </vt:variant>
      <vt:variant>
        <vt:i4>0</vt:i4>
      </vt:variant>
      <vt:variant>
        <vt:i4>5</vt:i4>
      </vt:variant>
      <vt:variant>
        <vt:lpwstr/>
      </vt:variant>
      <vt:variant>
        <vt:lpwstr>_Toc350509350</vt:lpwstr>
      </vt:variant>
      <vt:variant>
        <vt:i4>1703984</vt:i4>
      </vt:variant>
      <vt:variant>
        <vt:i4>1154</vt:i4>
      </vt:variant>
      <vt:variant>
        <vt:i4>0</vt:i4>
      </vt:variant>
      <vt:variant>
        <vt:i4>5</vt:i4>
      </vt:variant>
      <vt:variant>
        <vt:lpwstr/>
      </vt:variant>
      <vt:variant>
        <vt:lpwstr>_Toc350509349</vt:lpwstr>
      </vt:variant>
      <vt:variant>
        <vt:i4>1703984</vt:i4>
      </vt:variant>
      <vt:variant>
        <vt:i4>1148</vt:i4>
      </vt:variant>
      <vt:variant>
        <vt:i4>0</vt:i4>
      </vt:variant>
      <vt:variant>
        <vt:i4>5</vt:i4>
      </vt:variant>
      <vt:variant>
        <vt:lpwstr/>
      </vt:variant>
      <vt:variant>
        <vt:lpwstr>_Toc350509348</vt:lpwstr>
      </vt:variant>
      <vt:variant>
        <vt:i4>1703984</vt:i4>
      </vt:variant>
      <vt:variant>
        <vt:i4>1142</vt:i4>
      </vt:variant>
      <vt:variant>
        <vt:i4>0</vt:i4>
      </vt:variant>
      <vt:variant>
        <vt:i4>5</vt:i4>
      </vt:variant>
      <vt:variant>
        <vt:lpwstr/>
      </vt:variant>
      <vt:variant>
        <vt:lpwstr>_Toc350509347</vt:lpwstr>
      </vt:variant>
      <vt:variant>
        <vt:i4>1703984</vt:i4>
      </vt:variant>
      <vt:variant>
        <vt:i4>1136</vt:i4>
      </vt:variant>
      <vt:variant>
        <vt:i4>0</vt:i4>
      </vt:variant>
      <vt:variant>
        <vt:i4>5</vt:i4>
      </vt:variant>
      <vt:variant>
        <vt:lpwstr/>
      </vt:variant>
      <vt:variant>
        <vt:lpwstr>_Toc350509346</vt:lpwstr>
      </vt:variant>
      <vt:variant>
        <vt:i4>1703984</vt:i4>
      </vt:variant>
      <vt:variant>
        <vt:i4>1130</vt:i4>
      </vt:variant>
      <vt:variant>
        <vt:i4>0</vt:i4>
      </vt:variant>
      <vt:variant>
        <vt:i4>5</vt:i4>
      </vt:variant>
      <vt:variant>
        <vt:lpwstr/>
      </vt:variant>
      <vt:variant>
        <vt:lpwstr>_Toc350509345</vt:lpwstr>
      </vt:variant>
      <vt:variant>
        <vt:i4>1703984</vt:i4>
      </vt:variant>
      <vt:variant>
        <vt:i4>1124</vt:i4>
      </vt:variant>
      <vt:variant>
        <vt:i4>0</vt:i4>
      </vt:variant>
      <vt:variant>
        <vt:i4>5</vt:i4>
      </vt:variant>
      <vt:variant>
        <vt:lpwstr/>
      </vt:variant>
      <vt:variant>
        <vt:lpwstr>_Toc350509344</vt:lpwstr>
      </vt:variant>
      <vt:variant>
        <vt:i4>1703984</vt:i4>
      </vt:variant>
      <vt:variant>
        <vt:i4>1118</vt:i4>
      </vt:variant>
      <vt:variant>
        <vt:i4>0</vt:i4>
      </vt:variant>
      <vt:variant>
        <vt:i4>5</vt:i4>
      </vt:variant>
      <vt:variant>
        <vt:lpwstr/>
      </vt:variant>
      <vt:variant>
        <vt:lpwstr>_Toc350509343</vt:lpwstr>
      </vt:variant>
      <vt:variant>
        <vt:i4>1703984</vt:i4>
      </vt:variant>
      <vt:variant>
        <vt:i4>1112</vt:i4>
      </vt:variant>
      <vt:variant>
        <vt:i4>0</vt:i4>
      </vt:variant>
      <vt:variant>
        <vt:i4>5</vt:i4>
      </vt:variant>
      <vt:variant>
        <vt:lpwstr/>
      </vt:variant>
      <vt:variant>
        <vt:lpwstr>_Toc350509342</vt:lpwstr>
      </vt:variant>
      <vt:variant>
        <vt:i4>1703984</vt:i4>
      </vt:variant>
      <vt:variant>
        <vt:i4>1106</vt:i4>
      </vt:variant>
      <vt:variant>
        <vt:i4>0</vt:i4>
      </vt:variant>
      <vt:variant>
        <vt:i4>5</vt:i4>
      </vt:variant>
      <vt:variant>
        <vt:lpwstr/>
      </vt:variant>
      <vt:variant>
        <vt:lpwstr>_Toc350509341</vt:lpwstr>
      </vt:variant>
      <vt:variant>
        <vt:i4>1703984</vt:i4>
      </vt:variant>
      <vt:variant>
        <vt:i4>1100</vt:i4>
      </vt:variant>
      <vt:variant>
        <vt:i4>0</vt:i4>
      </vt:variant>
      <vt:variant>
        <vt:i4>5</vt:i4>
      </vt:variant>
      <vt:variant>
        <vt:lpwstr/>
      </vt:variant>
      <vt:variant>
        <vt:lpwstr>_Toc350509340</vt:lpwstr>
      </vt:variant>
      <vt:variant>
        <vt:i4>1900592</vt:i4>
      </vt:variant>
      <vt:variant>
        <vt:i4>1094</vt:i4>
      </vt:variant>
      <vt:variant>
        <vt:i4>0</vt:i4>
      </vt:variant>
      <vt:variant>
        <vt:i4>5</vt:i4>
      </vt:variant>
      <vt:variant>
        <vt:lpwstr/>
      </vt:variant>
      <vt:variant>
        <vt:lpwstr>_Toc350509339</vt:lpwstr>
      </vt:variant>
      <vt:variant>
        <vt:i4>1900592</vt:i4>
      </vt:variant>
      <vt:variant>
        <vt:i4>1088</vt:i4>
      </vt:variant>
      <vt:variant>
        <vt:i4>0</vt:i4>
      </vt:variant>
      <vt:variant>
        <vt:i4>5</vt:i4>
      </vt:variant>
      <vt:variant>
        <vt:lpwstr/>
      </vt:variant>
      <vt:variant>
        <vt:lpwstr>_Toc350509338</vt:lpwstr>
      </vt:variant>
      <vt:variant>
        <vt:i4>1900592</vt:i4>
      </vt:variant>
      <vt:variant>
        <vt:i4>1082</vt:i4>
      </vt:variant>
      <vt:variant>
        <vt:i4>0</vt:i4>
      </vt:variant>
      <vt:variant>
        <vt:i4>5</vt:i4>
      </vt:variant>
      <vt:variant>
        <vt:lpwstr/>
      </vt:variant>
      <vt:variant>
        <vt:lpwstr>_Toc350509337</vt:lpwstr>
      </vt:variant>
      <vt:variant>
        <vt:i4>1900592</vt:i4>
      </vt:variant>
      <vt:variant>
        <vt:i4>1076</vt:i4>
      </vt:variant>
      <vt:variant>
        <vt:i4>0</vt:i4>
      </vt:variant>
      <vt:variant>
        <vt:i4>5</vt:i4>
      </vt:variant>
      <vt:variant>
        <vt:lpwstr/>
      </vt:variant>
      <vt:variant>
        <vt:lpwstr>_Toc350509336</vt:lpwstr>
      </vt:variant>
      <vt:variant>
        <vt:i4>1900592</vt:i4>
      </vt:variant>
      <vt:variant>
        <vt:i4>1070</vt:i4>
      </vt:variant>
      <vt:variant>
        <vt:i4>0</vt:i4>
      </vt:variant>
      <vt:variant>
        <vt:i4>5</vt:i4>
      </vt:variant>
      <vt:variant>
        <vt:lpwstr/>
      </vt:variant>
      <vt:variant>
        <vt:lpwstr>_Toc350509335</vt:lpwstr>
      </vt:variant>
      <vt:variant>
        <vt:i4>1900592</vt:i4>
      </vt:variant>
      <vt:variant>
        <vt:i4>1064</vt:i4>
      </vt:variant>
      <vt:variant>
        <vt:i4>0</vt:i4>
      </vt:variant>
      <vt:variant>
        <vt:i4>5</vt:i4>
      </vt:variant>
      <vt:variant>
        <vt:lpwstr/>
      </vt:variant>
      <vt:variant>
        <vt:lpwstr>_Toc350509334</vt:lpwstr>
      </vt:variant>
      <vt:variant>
        <vt:i4>1900592</vt:i4>
      </vt:variant>
      <vt:variant>
        <vt:i4>1058</vt:i4>
      </vt:variant>
      <vt:variant>
        <vt:i4>0</vt:i4>
      </vt:variant>
      <vt:variant>
        <vt:i4>5</vt:i4>
      </vt:variant>
      <vt:variant>
        <vt:lpwstr/>
      </vt:variant>
      <vt:variant>
        <vt:lpwstr>_Toc350509333</vt:lpwstr>
      </vt:variant>
      <vt:variant>
        <vt:i4>1900592</vt:i4>
      </vt:variant>
      <vt:variant>
        <vt:i4>1052</vt:i4>
      </vt:variant>
      <vt:variant>
        <vt:i4>0</vt:i4>
      </vt:variant>
      <vt:variant>
        <vt:i4>5</vt:i4>
      </vt:variant>
      <vt:variant>
        <vt:lpwstr/>
      </vt:variant>
      <vt:variant>
        <vt:lpwstr>_Toc350509332</vt:lpwstr>
      </vt:variant>
      <vt:variant>
        <vt:i4>1900592</vt:i4>
      </vt:variant>
      <vt:variant>
        <vt:i4>1046</vt:i4>
      </vt:variant>
      <vt:variant>
        <vt:i4>0</vt:i4>
      </vt:variant>
      <vt:variant>
        <vt:i4>5</vt:i4>
      </vt:variant>
      <vt:variant>
        <vt:lpwstr/>
      </vt:variant>
      <vt:variant>
        <vt:lpwstr>_Toc350509331</vt:lpwstr>
      </vt:variant>
      <vt:variant>
        <vt:i4>1900592</vt:i4>
      </vt:variant>
      <vt:variant>
        <vt:i4>1040</vt:i4>
      </vt:variant>
      <vt:variant>
        <vt:i4>0</vt:i4>
      </vt:variant>
      <vt:variant>
        <vt:i4>5</vt:i4>
      </vt:variant>
      <vt:variant>
        <vt:lpwstr/>
      </vt:variant>
      <vt:variant>
        <vt:lpwstr>_Toc350509330</vt:lpwstr>
      </vt:variant>
      <vt:variant>
        <vt:i4>1835056</vt:i4>
      </vt:variant>
      <vt:variant>
        <vt:i4>1034</vt:i4>
      </vt:variant>
      <vt:variant>
        <vt:i4>0</vt:i4>
      </vt:variant>
      <vt:variant>
        <vt:i4>5</vt:i4>
      </vt:variant>
      <vt:variant>
        <vt:lpwstr/>
      </vt:variant>
      <vt:variant>
        <vt:lpwstr>_Toc350509329</vt:lpwstr>
      </vt:variant>
      <vt:variant>
        <vt:i4>1835056</vt:i4>
      </vt:variant>
      <vt:variant>
        <vt:i4>1028</vt:i4>
      </vt:variant>
      <vt:variant>
        <vt:i4>0</vt:i4>
      </vt:variant>
      <vt:variant>
        <vt:i4>5</vt:i4>
      </vt:variant>
      <vt:variant>
        <vt:lpwstr/>
      </vt:variant>
      <vt:variant>
        <vt:lpwstr>_Toc350509328</vt:lpwstr>
      </vt:variant>
      <vt:variant>
        <vt:i4>1835056</vt:i4>
      </vt:variant>
      <vt:variant>
        <vt:i4>1022</vt:i4>
      </vt:variant>
      <vt:variant>
        <vt:i4>0</vt:i4>
      </vt:variant>
      <vt:variant>
        <vt:i4>5</vt:i4>
      </vt:variant>
      <vt:variant>
        <vt:lpwstr/>
      </vt:variant>
      <vt:variant>
        <vt:lpwstr>_Toc350509327</vt:lpwstr>
      </vt:variant>
      <vt:variant>
        <vt:i4>1835056</vt:i4>
      </vt:variant>
      <vt:variant>
        <vt:i4>1016</vt:i4>
      </vt:variant>
      <vt:variant>
        <vt:i4>0</vt:i4>
      </vt:variant>
      <vt:variant>
        <vt:i4>5</vt:i4>
      </vt:variant>
      <vt:variant>
        <vt:lpwstr/>
      </vt:variant>
      <vt:variant>
        <vt:lpwstr>_Toc350509326</vt:lpwstr>
      </vt:variant>
      <vt:variant>
        <vt:i4>1835056</vt:i4>
      </vt:variant>
      <vt:variant>
        <vt:i4>1010</vt:i4>
      </vt:variant>
      <vt:variant>
        <vt:i4>0</vt:i4>
      </vt:variant>
      <vt:variant>
        <vt:i4>5</vt:i4>
      </vt:variant>
      <vt:variant>
        <vt:lpwstr/>
      </vt:variant>
      <vt:variant>
        <vt:lpwstr>_Toc350509325</vt:lpwstr>
      </vt:variant>
      <vt:variant>
        <vt:i4>1835056</vt:i4>
      </vt:variant>
      <vt:variant>
        <vt:i4>1004</vt:i4>
      </vt:variant>
      <vt:variant>
        <vt:i4>0</vt:i4>
      </vt:variant>
      <vt:variant>
        <vt:i4>5</vt:i4>
      </vt:variant>
      <vt:variant>
        <vt:lpwstr/>
      </vt:variant>
      <vt:variant>
        <vt:lpwstr>_Toc350509324</vt:lpwstr>
      </vt:variant>
      <vt:variant>
        <vt:i4>1835056</vt:i4>
      </vt:variant>
      <vt:variant>
        <vt:i4>998</vt:i4>
      </vt:variant>
      <vt:variant>
        <vt:i4>0</vt:i4>
      </vt:variant>
      <vt:variant>
        <vt:i4>5</vt:i4>
      </vt:variant>
      <vt:variant>
        <vt:lpwstr/>
      </vt:variant>
      <vt:variant>
        <vt:lpwstr>_Toc350509323</vt:lpwstr>
      </vt:variant>
      <vt:variant>
        <vt:i4>1835056</vt:i4>
      </vt:variant>
      <vt:variant>
        <vt:i4>992</vt:i4>
      </vt:variant>
      <vt:variant>
        <vt:i4>0</vt:i4>
      </vt:variant>
      <vt:variant>
        <vt:i4>5</vt:i4>
      </vt:variant>
      <vt:variant>
        <vt:lpwstr/>
      </vt:variant>
      <vt:variant>
        <vt:lpwstr>_Toc350509322</vt:lpwstr>
      </vt:variant>
      <vt:variant>
        <vt:i4>1835056</vt:i4>
      </vt:variant>
      <vt:variant>
        <vt:i4>986</vt:i4>
      </vt:variant>
      <vt:variant>
        <vt:i4>0</vt:i4>
      </vt:variant>
      <vt:variant>
        <vt:i4>5</vt:i4>
      </vt:variant>
      <vt:variant>
        <vt:lpwstr/>
      </vt:variant>
      <vt:variant>
        <vt:lpwstr>_Toc350509321</vt:lpwstr>
      </vt:variant>
      <vt:variant>
        <vt:i4>1835056</vt:i4>
      </vt:variant>
      <vt:variant>
        <vt:i4>980</vt:i4>
      </vt:variant>
      <vt:variant>
        <vt:i4>0</vt:i4>
      </vt:variant>
      <vt:variant>
        <vt:i4>5</vt:i4>
      </vt:variant>
      <vt:variant>
        <vt:lpwstr/>
      </vt:variant>
      <vt:variant>
        <vt:lpwstr>_Toc350509320</vt:lpwstr>
      </vt:variant>
      <vt:variant>
        <vt:i4>2031664</vt:i4>
      </vt:variant>
      <vt:variant>
        <vt:i4>974</vt:i4>
      </vt:variant>
      <vt:variant>
        <vt:i4>0</vt:i4>
      </vt:variant>
      <vt:variant>
        <vt:i4>5</vt:i4>
      </vt:variant>
      <vt:variant>
        <vt:lpwstr/>
      </vt:variant>
      <vt:variant>
        <vt:lpwstr>_Toc350509319</vt:lpwstr>
      </vt:variant>
      <vt:variant>
        <vt:i4>2031664</vt:i4>
      </vt:variant>
      <vt:variant>
        <vt:i4>968</vt:i4>
      </vt:variant>
      <vt:variant>
        <vt:i4>0</vt:i4>
      </vt:variant>
      <vt:variant>
        <vt:i4>5</vt:i4>
      </vt:variant>
      <vt:variant>
        <vt:lpwstr/>
      </vt:variant>
      <vt:variant>
        <vt:lpwstr>_Toc350509318</vt:lpwstr>
      </vt:variant>
      <vt:variant>
        <vt:i4>2031664</vt:i4>
      </vt:variant>
      <vt:variant>
        <vt:i4>962</vt:i4>
      </vt:variant>
      <vt:variant>
        <vt:i4>0</vt:i4>
      </vt:variant>
      <vt:variant>
        <vt:i4>5</vt:i4>
      </vt:variant>
      <vt:variant>
        <vt:lpwstr/>
      </vt:variant>
      <vt:variant>
        <vt:lpwstr>_Toc350509317</vt:lpwstr>
      </vt:variant>
      <vt:variant>
        <vt:i4>2031664</vt:i4>
      </vt:variant>
      <vt:variant>
        <vt:i4>956</vt:i4>
      </vt:variant>
      <vt:variant>
        <vt:i4>0</vt:i4>
      </vt:variant>
      <vt:variant>
        <vt:i4>5</vt:i4>
      </vt:variant>
      <vt:variant>
        <vt:lpwstr/>
      </vt:variant>
      <vt:variant>
        <vt:lpwstr>_Toc350509316</vt:lpwstr>
      </vt:variant>
      <vt:variant>
        <vt:i4>2031664</vt:i4>
      </vt:variant>
      <vt:variant>
        <vt:i4>950</vt:i4>
      </vt:variant>
      <vt:variant>
        <vt:i4>0</vt:i4>
      </vt:variant>
      <vt:variant>
        <vt:i4>5</vt:i4>
      </vt:variant>
      <vt:variant>
        <vt:lpwstr/>
      </vt:variant>
      <vt:variant>
        <vt:lpwstr>_Toc350509315</vt:lpwstr>
      </vt:variant>
      <vt:variant>
        <vt:i4>2031664</vt:i4>
      </vt:variant>
      <vt:variant>
        <vt:i4>944</vt:i4>
      </vt:variant>
      <vt:variant>
        <vt:i4>0</vt:i4>
      </vt:variant>
      <vt:variant>
        <vt:i4>5</vt:i4>
      </vt:variant>
      <vt:variant>
        <vt:lpwstr/>
      </vt:variant>
      <vt:variant>
        <vt:lpwstr>_Toc350509314</vt:lpwstr>
      </vt:variant>
      <vt:variant>
        <vt:i4>2031664</vt:i4>
      </vt:variant>
      <vt:variant>
        <vt:i4>938</vt:i4>
      </vt:variant>
      <vt:variant>
        <vt:i4>0</vt:i4>
      </vt:variant>
      <vt:variant>
        <vt:i4>5</vt:i4>
      </vt:variant>
      <vt:variant>
        <vt:lpwstr/>
      </vt:variant>
      <vt:variant>
        <vt:lpwstr>_Toc350509313</vt:lpwstr>
      </vt:variant>
      <vt:variant>
        <vt:i4>2031664</vt:i4>
      </vt:variant>
      <vt:variant>
        <vt:i4>932</vt:i4>
      </vt:variant>
      <vt:variant>
        <vt:i4>0</vt:i4>
      </vt:variant>
      <vt:variant>
        <vt:i4>5</vt:i4>
      </vt:variant>
      <vt:variant>
        <vt:lpwstr/>
      </vt:variant>
      <vt:variant>
        <vt:lpwstr>_Toc350509312</vt:lpwstr>
      </vt:variant>
      <vt:variant>
        <vt:i4>2031664</vt:i4>
      </vt:variant>
      <vt:variant>
        <vt:i4>926</vt:i4>
      </vt:variant>
      <vt:variant>
        <vt:i4>0</vt:i4>
      </vt:variant>
      <vt:variant>
        <vt:i4>5</vt:i4>
      </vt:variant>
      <vt:variant>
        <vt:lpwstr/>
      </vt:variant>
      <vt:variant>
        <vt:lpwstr>_Toc350509311</vt:lpwstr>
      </vt:variant>
      <vt:variant>
        <vt:i4>2031664</vt:i4>
      </vt:variant>
      <vt:variant>
        <vt:i4>920</vt:i4>
      </vt:variant>
      <vt:variant>
        <vt:i4>0</vt:i4>
      </vt:variant>
      <vt:variant>
        <vt:i4>5</vt:i4>
      </vt:variant>
      <vt:variant>
        <vt:lpwstr/>
      </vt:variant>
      <vt:variant>
        <vt:lpwstr>_Toc350509310</vt:lpwstr>
      </vt:variant>
      <vt:variant>
        <vt:i4>1966128</vt:i4>
      </vt:variant>
      <vt:variant>
        <vt:i4>914</vt:i4>
      </vt:variant>
      <vt:variant>
        <vt:i4>0</vt:i4>
      </vt:variant>
      <vt:variant>
        <vt:i4>5</vt:i4>
      </vt:variant>
      <vt:variant>
        <vt:lpwstr/>
      </vt:variant>
      <vt:variant>
        <vt:lpwstr>_Toc350509309</vt:lpwstr>
      </vt:variant>
      <vt:variant>
        <vt:i4>1966128</vt:i4>
      </vt:variant>
      <vt:variant>
        <vt:i4>908</vt:i4>
      </vt:variant>
      <vt:variant>
        <vt:i4>0</vt:i4>
      </vt:variant>
      <vt:variant>
        <vt:i4>5</vt:i4>
      </vt:variant>
      <vt:variant>
        <vt:lpwstr/>
      </vt:variant>
      <vt:variant>
        <vt:lpwstr>_Toc350509308</vt:lpwstr>
      </vt:variant>
      <vt:variant>
        <vt:i4>1966128</vt:i4>
      </vt:variant>
      <vt:variant>
        <vt:i4>902</vt:i4>
      </vt:variant>
      <vt:variant>
        <vt:i4>0</vt:i4>
      </vt:variant>
      <vt:variant>
        <vt:i4>5</vt:i4>
      </vt:variant>
      <vt:variant>
        <vt:lpwstr/>
      </vt:variant>
      <vt:variant>
        <vt:lpwstr>_Toc350509307</vt:lpwstr>
      </vt:variant>
      <vt:variant>
        <vt:i4>1966128</vt:i4>
      </vt:variant>
      <vt:variant>
        <vt:i4>896</vt:i4>
      </vt:variant>
      <vt:variant>
        <vt:i4>0</vt:i4>
      </vt:variant>
      <vt:variant>
        <vt:i4>5</vt:i4>
      </vt:variant>
      <vt:variant>
        <vt:lpwstr/>
      </vt:variant>
      <vt:variant>
        <vt:lpwstr>_Toc350509306</vt:lpwstr>
      </vt:variant>
      <vt:variant>
        <vt:i4>1966128</vt:i4>
      </vt:variant>
      <vt:variant>
        <vt:i4>890</vt:i4>
      </vt:variant>
      <vt:variant>
        <vt:i4>0</vt:i4>
      </vt:variant>
      <vt:variant>
        <vt:i4>5</vt:i4>
      </vt:variant>
      <vt:variant>
        <vt:lpwstr/>
      </vt:variant>
      <vt:variant>
        <vt:lpwstr>_Toc350509305</vt:lpwstr>
      </vt:variant>
      <vt:variant>
        <vt:i4>1966128</vt:i4>
      </vt:variant>
      <vt:variant>
        <vt:i4>884</vt:i4>
      </vt:variant>
      <vt:variant>
        <vt:i4>0</vt:i4>
      </vt:variant>
      <vt:variant>
        <vt:i4>5</vt:i4>
      </vt:variant>
      <vt:variant>
        <vt:lpwstr/>
      </vt:variant>
      <vt:variant>
        <vt:lpwstr>_Toc350509304</vt:lpwstr>
      </vt:variant>
      <vt:variant>
        <vt:i4>1966128</vt:i4>
      </vt:variant>
      <vt:variant>
        <vt:i4>878</vt:i4>
      </vt:variant>
      <vt:variant>
        <vt:i4>0</vt:i4>
      </vt:variant>
      <vt:variant>
        <vt:i4>5</vt:i4>
      </vt:variant>
      <vt:variant>
        <vt:lpwstr/>
      </vt:variant>
      <vt:variant>
        <vt:lpwstr>_Toc350509303</vt:lpwstr>
      </vt:variant>
      <vt:variant>
        <vt:i4>1966128</vt:i4>
      </vt:variant>
      <vt:variant>
        <vt:i4>872</vt:i4>
      </vt:variant>
      <vt:variant>
        <vt:i4>0</vt:i4>
      </vt:variant>
      <vt:variant>
        <vt:i4>5</vt:i4>
      </vt:variant>
      <vt:variant>
        <vt:lpwstr/>
      </vt:variant>
      <vt:variant>
        <vt:lpwstr>_Toc350509302</vt:lpwstr>
      </vt:variant>
      <vt:variant>
        <vt:i4>1966128</vt:i4>
      </vt:variant>
      <vt:variant>
        <vt:i4>866</vt:i4>
      </vt:variant>
      <vt:variant>
        <vt:i4>0</vt:i4>
      </vt:variant>
      <vt:variant>
        <vt:i4>5</vt:i4>
      </vt:variant>
      <vt:variant>
        <vt:lpwstr/>
      </vt:variant>
      <vt:variant>
        <vt:lpwstr>_Toc350509301</vt:lpwstr>
      </vt:variant>
      <vt:variant>
        <vt:i4>1966128</vt:i4>
      </vt:variant>
      <vt:variant>
        <vt:i4>860</vt:i4>
      </vt:variant>
      <vt:variant>
        <vt:i4>0</vt:i4>
      </vt:variant>
      <vt:variant>
        <vt:i4>5</vt:i4>
      </vt:variant>
      <vt:variant>
        <vt:lpwstr/>
      </vt:variant>
      <vt:variant>
        <vt:lpwstr>_Toc350509300</vt:lpwstr>
      </vt:variant>
      <vt:variant>
        <vt:i4>1507377</vt:i4>
      </vt:variant>
      <vt:variant>
        <vt:i4>854</vt:i4>
      </vt:variant>
      <vt:variant>
        <vt:i4>0</vt:i4>
      </vt:variant>
      <vt:variant>
        <vt:i4>5</vt:i4>
      </vt:variant>
      <vt:variant>
        <vt:lpwstr/>
      </vt:variant>
      <vt:variant>
        <vt:lpwstr>_Toc350509299</vt:lpwstr>
      </vt:variant>
      <vt:variant>
        <vt:i4>1507377</vt:i4>
      </vt:variant>
      <vt:variant>
        <vt:i4>848</vt:i4>
      </vt:variant>
      <vt:variant>
        <vt:i4>0</vt:i4>
      </vt:variant>
      <vt:variant>
        <vt:i4>5</vt:i4>
      </vt:variant>
      <vt:variant>
        <vt:lpwstr/>
      </vt:variant>
      <vt:variant>
        <vt:lpwstr>_Toc350509298</vt:lpwstr>
      </vt:variant>
      <vt:variant>
        <vt:i4>1507377</vt:i4>
      </vt:variant>
      <vt:variant>
        <vt:i4>842</vt:i4>
      </vt:variant>
      <vt:variant>
        <vt:i4>0</vt:i4>
      </vt:variant>
      <vt:variant>
        <vt:i4>5</vt:i4>
      </vt:variant>
      <vt:variant>
        <vt:lpwstr/>
      </vt:variant>
      <vt:variant>
        <vt:lpwstr>_Toc350509297</vt:lpwstr>
      </vt:variant>
      <vt:variant>
        <vt:i4>1507377</vt:i4>
      </vt:variant>
      <vt:variant>
        <vt:i4>836</vt:i4>
      </vt:variant>
      <vt:variant>
        <vt:i4>0</vt:i4>
      </vt:variant>
      <vt:variant>
        <vt:i4>5</vt:i4>
      </vt:variant>
      <vt:variant>
        <vt:lpwstr/>
      </vt:variant>
      <vt:variant>
        <vt:lpwstr>_Toc350509296</vt:lpwstr>
      </vt:variant>
      <vt:variant>
        <vt:i4>1507377</vt:i4>
      </vt:variant>
      <vt:variant>
        <vt:i4>830</vt:i4>
      </vt:variant>
      <vt:variant>
        <vt:i4>0</vt:i4>
      </vt:variant>
      <vt:variant>
        <vt:i4>5</vt:i4>
      </vt:variant>
      <vt:variant>
        <vt:lpwstr/>
      </vt:variant>
      <vt:variant>
        <vt:lpwstr>_Toc350509295</vt:lpwstr>
      </vt:variant>
      <vt:variant>
        <vt:i4>1507377</vt:i4>
      </vt:variant>
      <vt:variant>
        <vt:i4>824</vt:i4>
      </vt:variant>
      <vt:variant>
        <vt:i4>0</vt:i4>
      </vt:variant>
      <vt:variant>
        <vt:i4>5</vt:i4>
      </vt:variant>
      <vt:variant>
        <vt:lpwstr/>
      </vt:variant>
      <vt:variant>
        <vt:lpwstr>_Toc350509294</vt:lpwstr>
      </vt:variant>
      <vt:variant>
        <vt:i4>1507377</vt:i4>
      </vt:variant>
      <vt:variant>
        <vt:i4>818</vt:i4>
      </vt:variant>
      <vt:variant>
        <vt:i4>0</vt:i4>
      </vt:variant>
      <vt:variant>
        <vt:i4>5</vt:i4>
      </vt:variant>
      <vt:variant>
        <vt:lpwstr/>
      </vt:variant>
      <vt:variant>
        <vt:lpwstr>_Toc350509293</vt:lpwstr>
      </vt:variant>
      <vt:variant>
        <vt:i4>1507377</vt:i4>
      </vt:variant>
      <vt:variant>
        <vt:i4>812</vt:i4>
      </vt:variant>
      <vt:variant>
        <vt:i4>0</vt:i4>
      </vt:variant>
      <vt:variant>
        <vt:i4>5</vt:i4>
      </vt:variant>
      <vt:variant>
        <vt:lpwstr/>
      </vt:variant>
      <vt:variant>
        <vt:lpwstr>_Toc350509292</vt:lpwstr>
      </vt:variant>
      <vt:variant>
        <vt:i4>1507377</vt:i4>
      </vt:variant>
      <vt:variant>
        <vt:i4>806</vt:i4>
      </vt:variant>
      <vt:variant>
        <vt:i4>0</vt:i4>
      </vt:variant>
      <vt:variant>
        <vt:i4>5</vt:i4>
      </vt:variant>
      <vt:variant>
        <vt:lpwstr/>
      </vt:variant>
      <vt:variant>
        <vt:lpwstr>_Toc350509291</vt:lpwstr>
      </vt:variant>
      <vt:variant>
        <vt:i4>1507377</vt:i4>
      </vt:variant>
      <vt:variant>
        <vt:i4>800</vt:i4>
      </vt:variant>
      <vt:variant>
        <vt:i4>0</vt:i4>
      </vt:variant>
      <vt:variant>
        <vt:i4>5</vt:i4>
      </vt:variant>
      <vt:variant>
        <vt:lpwstr/>
      </vt:variant>
      <vt:variant>
        <vt:lpwstr>_Toc350509290</vt:lpwstr>
      </vt:variant>
      <vt:variant>
        <vt:i4>1441841</vt:i4>
      </vt:variant>
      <vt:variant>
        <vt:i4>794</vt:i4>
      </vt:variant>
      <vt:variant>
        <vt:i4>0</vt:i4>
      </vt:variant>
      <vt:variant>
        <vt:i4>5</vt:i4>
      </vt:variant>
      <vt:variant>
        <vt:lpwstr/>
      </vt:variant>
      <vt:variant>
        <vt:lpwstr>_Toc350509289</vt:lpwstr>
      </vt:variant>
      <vt:variant>
        <vt:i4>1441841</vt:i4>
      </vt:variant>
      <vt:variant>
        <vt:i4>788</vt:i4>
      </vt:variant>
      <vt:variant>
        <vt:i4>0</vt:i4>
      </vt:variant>
      <vt:variant>
        <vt:i4>5</vt:i4>
      </vt:variant>
      <vt:variant>
        <vt:lpwstr/>
      </vt:variant>
      <vt:variant>
        <vt:lpwstr>_Toc350509288</vt:lpwstr>
      </vt:variant>
      <vt:variant>
        <vt:i4>1441841</vt:i4>
      </vt:variant>
      <vt:variant>
        <vt:i4>782</vt:i4>
      </vt:variant>
      <vt:variant>
        <vt:i4>0</vt:i4>
      </vt:variant>
      <vt:variant>
        <vt:i4>5</vt:i4>
      </vt:variant>
      <vt:variant>
        <vt:lpwstr/>
      </vt:variant>
      <vt:variant>
        <vt:lpwstr>_Toc350509287</vt:lpwstr>
      </vt:variant>
      <vt:variant>
        <vt:i4>1441841</vt:i4>
      </vt:variant>
      <vt:variant>
        <vt:i4>776</vt:i4>
      </vt:variant>
      <vt:variant>
        <vt:i4>0</vt:i4>
      </vt:variant>
      <vt:variant>
        <vt:i4>5</vt:i4>
      </vt:variant>
      <vt:variant>
        <vt:lpwstr/>
      </vt:variant>
      <vt:variant>
        <vt:lpwstr>_Toc350509286</vt:lpwstr>
      </vt:variant>
      <vt:variant>
        <vt:i4>1441841</vt:i4>
      </vt:variant>
      <vt:variant>
        <vt:i4>770</vt:i4>
      </vt:variant>
      <vt:variant>
        <vt:i4>0</vt:i4>
      </vt:variant>
      <vt:variant>
        <vt:i4>5</vt:i4>
      </vt:variant>
      <vt:variant>
        <vt:lpwstr/>
      </vt:variant>
      <vt:variant>
        <vt:lpwstr>_Toc350509285</vt:lpwstr>
      </vt:variant>
      <vt:variant>
        <vt:i4>1441841</vt:i4>
      </vt:variant>
      <vt:variant>
        <vt:i4>764</vt:i4>
      </vt:variant>
      <vt:variant>
        <vt:i4>0</vt:i4>
      </vt:variant>
      <vt:variant>
        <vt:i4>5</vt:i4>
      </vt:variant>
      <vt:variant>
        <vt:lpwstr/>
      </vt:variant>
      <vt:variant>
        <vt:lpwstr>_Toc350509284</vt:lpwstr>
      </vt:variant>
      <vt:variant>
        <vt:i4>1441841</vt:i4>
      </vt:variant>
      <vt:variant>
        <vt:i4>758</vt:i4>
      </vt:variant>
      <vt:variant>
        <vt:i4>0</vt:i4>
      </vt:variant>
      <vt:variant>
        <vt:i4>5</vt:i4>
      </vt:variant>
      <vt:variant>
        <vt:lpwstr/>
      </vt:variant>
      <vt:variant>
        <vt:lpwstr>_Toc350509283</vt:lpwstr>
      </vt:variant>
      <vt:variant>
        <vt:i4>1441841</vt:i4>
      </vt:variant>
      <vt:variant>
        <vt:i4>752</vt:i4>
      </vt:variant>
      <vt:variant>
        <vt:i4>0</vt:i4>
      </vt:variant>
      <vt:variant>
        <vt:i4>5</vt:i4>
      </vt:variant>
      <vt:variant>
        <vt:lpwstr/>
      </vt:variant>
      <vt:variant>
        <vt:lpwstr>_Toc350509282</vt:lpwstr>
      </vt:variant>
      <vt:variant>
        <vt:i4>1441841</vt:i4>
      </vt:variant>
      <vt:variant>
        <vt:i4>746</vt:i4>
      </vt:variant>
      <vt:variant>
        <vt:i4>0</vt:i4>
      </vt:variant>
      <vt:variant>
        <vt:i4>5</vt:i4>
      </vt:variant>
      <vt:variant>
        <vt:lpwstr/>
      </vt:variant>
      <vt:variant>
        <vt:lpwstr>_Toc350509281</vt:lpwstr>
      </vt:variant>
      <vt:variant>
        <vt:i4>1441841</vt:i4>
      </vt:variant>
      <vt:variant>
        <vt:i4>740</vt:i4>
      </vt:variant>
      <vt:variant>
        <vt:i4>0</vt:i4>
      </vt:variant>
      <vt:variant>
        <vt:i4>5</vt:i4>
      </vt:variant>
      <vt:variant>
        <vt:lpwstr/>
      </vt:variant>
      <vt:variant>
        <vt:lpwstr>_Toc350509280</vt:lpwstr>
      </vt:variant>
      <vt:variant>
        <vt:i4>1638449</vt:i4>
      </vt:variant>
      <vt:variant>
        <vt:i4>734</vt:i4>
      </vt:variant>
      <vt:variant>
        <vt:i4>0</vt:i4>
      </vt:variant>
      <vt:variant>
        <vt:i4>5</vt:i4>
      </vt:variant>
      <vt:variant>
        <vt:lpwstr/>
      </vt:variant>
      <vt:variant>
        <vt:lpwstr>_Toc350509279</vt:lpwstr>
      </vt:variant>
      <vt:variant>
        <vt:i4>1638449</vt:i4>
      </vt:variant>
      <vt:variant>
        <vt:i4>728</vt:i4>
      </vt:variant>
      <vt:variant>
        <vt:i4>0</vt:i4>
      </vt:variant>
      <vt:variant>
        <vt:i4>5</vt:i4>
      </vt:variant>
      <vt:variant>
        <vt:lpwstr/>
      </vt:variant>
      <vt:variant>
        <vt:lpwstr>_Toc350509278</vt:lpwstr>
      </vt:variant>
      <vt:variant>
        <vt:i4>1638449</vt:i4>
      </vt:variant>
      <vt:variant>
        <vt:i4>722</vt:i4>
      </vt:variant>
      <vt:variant>
        <vt:i4>0</vt:i4>
      </vt:variant>
      <vt:variant>
        <vt:i4>5</vt:i4>
      </vt:variant>
      <vt:variant>
        <vt:lpwstr/>
      </vt:variant>
      <vt:variant>
        <vt:lpwstr>_Toc350509277</vt:lpwstr>
      </vt:variant>
      <vt:variant>
        <vt:i4>1638449</vt:i4>
      </vt:variant>
      <vt:variant>
        <vt:i4>716</vt:i4>
      </vt:variant>
      <vt:variant>
        <vt:i4>0</vt:i4>
      </vt:variant>
      <vt:variant>
        <vt:i4>5</vt:i4>
      </vt:variant>
      <vt:variant>
        <vt:lpwstr/>
      </vt:variant>
      <vt:variant>
        <vt:lpwstr>_Toc350509276</vt:lpwstr>
      </vt:variant>
      <vt:variant>
        <vt:i4>1638449</vt:i4>
      </vt:variant>
      <vt:variant>
        <vt:i4>710</vt:i4>
      </vt:variant>
      <vt:variant>
        <vt:i4>0</vt:i4>
      </vt:variant>
      <vt:variant>
        <vt:i4>5</vt:i4>
      </vt:variant>
      <vt:variant>
        <vt:lpwstr/>
      </vt:variant>
      <vt:variant>
        <vt:lpwstr>_Toc350509275</vt:lpwstr>
      </vt:variant>
      <vt:variant>
        <vt:i4>1638449</vt:i4>
      </vt:variant>
      <vt:variant>
        <vt:i4>704</vt:i4>
      </vt:variant>
      <vt:variant>
        <vt:i4>0</vt:i4>
      </vt:variant>
      <vt:variant>
        <vt:i4>5</vt:i4>
      </vt:variant>
      <vt:variant>
        <vt:lpwstr/>
      </vt:variant>
      <vt:variant>
        <vt:lpwstr>_Toc350509274</vt:lpwstr>
      </vt:variant>
      <vt:variant>
        <vt:i4>1638449</vt:i4>
      </vt:variant>
      <vt:variant>
        <vt:i4>698</vt:i4>
      </vt:variant>
      <vt:variant>
        <vt:i4>0</vt:i4>
      </vt:variant>
      <vt:variant>
        <vt:i4>5</vt:i4>
      </vt:variant>
      <vt:variant>
        <vt:lpwstr/>
      </vt:variant>
      <vt:variant>
        <vt:lpwstr>_Toc350509273</vt:lpwstr>
      </vt:variant>
      <vt:variant>
        <vt:i4>1638449</vt:i4>
      </vt:variant>
      <vt:variant>
        <vt:i4>692</vt:i4>
      </vt:variant>
      <vt:variant>
        <vt:i4>0</vt:i4>
      </vt:variant>
      <vt:variant>
        <vt:i4>5</vt:i4>
      </vt:variant>
      <vt:variant>
        <vt:lpwstr/>
      </vt:variant>
      <vt:variant>
        <vt:lpwstr>_Toc350509272</vt:lpwstr>
      </vt:variant>
      <vt:variant>
        <vt:i4>1638449</vt:i4>
      </vt:variant>
      <vt:variant>
        <vt:i4>686</vt:i4>
      </vt:variant>
      <vt:variant>
        <vt:i4>0</vt:i4>
      </vt:variant>
      <vt:variant>
        <vt:i4>5</vt:i4>
      </vt:variant>
      <vt:variant>
        <vt:lpwstr/>
      </vt:variant>
      <vt:variant>
        <vt:lpwstr>_Toc350509271</vt:lpwstr>
      </vt:variant>
      <vt:variant>
        <vt:i4>1638449</vt:i4>
      </vt:variant>
      <vt:variant>
        <vt:i4>680</vt:i4>
      </vt:variant>
      <vt:variant>
        <vt:i4>0</vt:i4>
      </vt:variant>
      <vt:variant>
        <vt:i4>5</vt:i4>
      </vt:variant>
      <vt:variant>
        <vt:lpwstr/>
      </vt:variant>
      <vt:variant>
        <vt:lpwstr>_Toc350509270</vt:lpwstr>
      </vt:variant>
      <vt:variant>
        <vt:i4>1572913</vt:i4>
      </vt:variant>
      <vt:variant>
        <vt:i4>674</vt:i4>
      </vt:variant>
      <vt:variant>
        <vt:i4>0</vt:i4>
      </vt:variant>
      <vt:variant>
        <vt:i4>5</vt:i4>
      </vt:variant>
      <vt:variant>
        <vt:lpwstr/>
      </vt:variant>
      <vt:variant>
        <vt:lpwstr>_Toc350509269</vt:lpwstr>
      </vt:variant>
      <vt:variant>
        <vt:i4>1572913</vt:i4>
      </vt:variant>
      <vt:variant>
        <vt:i4>668</vt:i4>
      </vt:variant>
      <vt:variant>
        <vt:i4>0</vt:i4>
      </vt:variant>
      <vt:variant>
        <vt:i4>5</vt:i4>
      </vt:variant>
      <vt:variant>
        <vt:lpwstr/>
      </vt:variant>
      <vt:variant>
        <vt:lpwstr>_Toc350509268</vt:lpwstr>
      </vt:variant>
      <vt:variant>
        <vt:i4>1572913</vt:i4>
      </vt:variant>
      <vt:variant>
        <vt:i4>662</vt:i4>
      </vt:variant>
      <vt:variant>
        <vt:i4>0</vt:i4>
      </vt:variant>
      <vt:variant>
        <vt:i4>5</vt:i4>
      </vt:variant>
      <vt:variant>
        <vt:lpwstr/>
      </vt:variant>
      <vt:variant>
        <vt:lpwstr>_Toc350509267</vt:lpwstr>
      </vt:variant>
      <vt:variant>
        <vt:i4>1572913</vt:i4>
      </vt:variant>
      <vt:variant>
        <vt:i4>656</vt:i4>
      </vt:variant>
      <vt:variant>
        <vt:i4>0</vt:i4>
      </vt:variant>
      <vt:variant>
        <vt:i4>5</vt:i4>
      </vt:variant>
      <vt:variant>
        <vt:lpwstr/>
      </vt:variant>
      <vt:variant>
        <vt:lpwstr>_Toc350509266</vt:lpwstr>
      </vt:variant>
      <vt:variant>
        <vt:i4>1572913</vt:i4>
      </vt:variant>
      <vt:variant>
        <vt:i4>650</vt:i4>
      </vt:variant>
      <vt:variant>
        <vt:i4>0</vt:i4>
      </vt:variant>
      <vt:variant>
        <vt:i4>5</vt:i4>
      </vt:variant>
      <vt:variant>
        <vt:lpwstr/>
      </vt:variant>
      <vt:variant>
        <vt:lpwstr>_Toc350509265</vt:lpwstr>
      </vt:variant>
      <vt:variant>
        <vt:i4>1572913</vt:i4>
      </vt:variant>
      <vt:variant>
        <vt:i4>644</vt:i4>
      </vt:variant>
      <vt:variant>
        <vt:i4>0</vt:i4>
      </vt:variant>
      <vt:variant>
        <vt:i4>5</vt:i4>
      </vt:variant>
      <vt:variant>
        <vt:lpwstr/>
      </vt:variant>
      <vt:variant>
        <vt:lpwstr>_Toc350509264</vt:lpwstr>
      </vt:variant>
      <vt:variant>
        <vt:i4>1572913</vt:i4>
      </vt:variant>
      <vt:variant>
        <vt:i4>638</vt:i4>
      </vt:variant>
      <vt:variant>
        <vt:i4>0</vt:i4>
      </vt:variant>
      <vt:variant>
        <vt:i4>5</vt:i4>
      </vt:variant>
      <vt:variant>
        <vt:lpwstr/>
      </vt:variant>
      <vt:variant>
        <vt:lpwstr>_Toc350509263</vt:lpwstr>
      </vt:variant>
      <vt:variant>
        <vt:i4>1572913</vt:i4>
      </vt:variant>
      <vt:variant>
        <vt:i4>632</vt:i4>
      </vt:variant>
      <vt:variant>
        <vt:i4>0</vt:i4>
      </vt:variant>
      <vt:variant>
        <vt:i4>5</vt:i4>
      </vt:variant>
      <vt:variant>
        <vt:lpwstr/>
      </vt:variant>
      <vt:variant>
        <vt:lpwstr>_Toc350509262</vt:lpwstr>
      </vt:variant>
      <vt:variant>
        <vt:i4>1572913</vt:i4>
      </vt:variant>
      <vt:variant>
        <vt:i4>626</vt:i4>
      </vt:variant>
      <vt:variant>
        <vt:i4>0</vt:i4>
      </vt:variant>
      <vt:variant>
        <vt:i4>5</vt:i4>
      </vt:variant>
      <vt:variant>
        <vt:lpwstr/>
      </vt:variant>
      <vt:variant>
        <vt:lpwstr>_Toc350509261</vt:lpwstr>
      </vt:variant>
      <vt:variant>
        <vt:i4>1572913</vt:i4>
      </vt:variant>
      <vt:variant>
        <vt:i4>620</vt:i4>
      </vt:variant>
      <vt:variant>
        <vt:i4>0</vt:i4>
      </vt:variant>
      <vt:variant>
        <vt:i4>5</vt:i4>
      </vt:variant>
      <vt:variant>
        <vt:lpwstr/>
      </vt:variant>
      <vt:variant>
        <vt:lpwstr>_Toc350509260</vt:lpwstr>
      </vt:variant>
      <vt:variant>
        <vt:i4>1769521</vt:i4>
      </vt:variant>
      <vt:variant>
        <vt:i4>614</vt:i4>
      </vt:variant>
      <vt:variant>
        <vt:i4>0</vt:i4>
      </vt:variant>
      <vt:variant>
        <vt:i4>5</vt:i4>
      </vt:variant>
      <vt:variant>
        <vt:lpwstr/>
      </vt:variant>
      <vt:variant>
        <vt:lpwstr>_Toc350509259</vt:lpwstr>
      </vt:variant>
      <vt:variant>
        <vt:i4>1769521</vt:i4>
      </vt:variant>
      <vt:variant>
        <vt:i4>608</vt:i4>
      </vt:variant>
      <vt:variant>
        <vt:i4>0</vt:i4>
      </vt:variant>
      <vt:variant>
        <vt:i4>5</vt:i4>
      </vt:variant>
      <vt:variant>
        <vt:lpwstr/>
      </vt:variant>
      <vt:variant>
        <vt:lpwstr>_Toc350509258</vt:lpwstr>
      </vt:variant>
      <vt:variant>
        <vt:i4>1769521</vt:i4>
      </vt:variant>
      <vt:variant>
        <vt:i4>602</vt:i4>
      </vt:variant>
      <vt:variant>
        <vt:i4>0</vt:i4>
      </vt:variant>
      <vt:variant>
        <vt:i4>5</vt:i4>
      </vt:variant>
      <vt:variant>
        <vt:lpwstr/>
      </vt:variant>
      <vt:variant>
        <vt:lpwstr>_Toc350509257</vt:lpwstr>
      </vt:variant>
      <vt:variant>
        <vt:i4>1769521</vt:i4>
      </vt:variant>
      <vt:variant>
        <vt:i4>596</vt:i4>
      </vt:variant>
      <vt:variant>
        <vt:i4>0</vt:i4>
      </vt:variant>
      <vt:variant>
        <vt:i4>5</vt:i4>
      </vt:variant>
      <vt:variant>
        <vt:lpwstr/>
      </vt:variant>
      <vt:variant>
        <vt:lpwstr>_Toc350509256</vt:lpwstr>
      </vt:variant>
      <vt:variant>
        <vt:i4>1769521</vt:i4>
      </vt:variant>
      <vt:variant>
        <vt:i4>590</vt:i4>
      </vt:variant>
      <vt:variant>
        <vt:i4>0</vt:i4>
      </vt:variant>
      <vt:variant>
        <vt:i4>5</vt:i4>
      </vt:variant>
      <vt:variant>
        <vt:lpwstr/>
      </vt:variant>
      <vt:variant>
        <vt:lpwstr>_Toc350509255</vt:lpwstr>
      </vt:variant>
      <vt:variant>
        <vt:i4>1769521</vt:i4>
      </vt:variant>
      <vt:variant>
        <vt:i4>584</vt:i4>
      </vt:variant>
      <vt:variant>
        <vt:i4>0</vt:i4>
      </vt:variant>
      <vt:variant>
        <vt:i4>5</vt:i4>
      </vt:variant>
      <vt:variant>
        <vt:lpwstr/>
      </vt:variant>
      <vt:variant>
        <vt:lpwstr>_Toc350509254</vt:lpwstr>
      </vt:variant>
      <vt:variant>
        <vt:i4>1769521</vt:i4>
      </vt:variant>
      <vt:variant>
        <vt:i4>578</vt:i4>
      </vt:variant>
      <vt:variant>
        <vt:i4>0</vt:i4>
      </vt:variant>
      <vt:variant>
        <vt:i4>5</vt:i4>
      </vt:variant>
      <vt:variant>
        <vt:lpwstr/>
      </vt:variant>
      <vt:variant>
        <vt:lpwstr>_Toc350509253</vt:lpwstr>
      </vt:variant>
      <vt:variant>
        <vt:i4>1769521</vt:i4>
      </vt:variant>
      <vt:variant>
        <vt:i4>572</vt:i4>
      </vt:variant>
      <vt:variant>
        <vt:i4>0</vt:i4>
      </vt:variant>
      <vt:variant>
        <vt:i4>5</vt:i4>
      </vt:variant>
      <vt:variant>
        <vt:lpwstr/>
      </vt:variant>
      <vt:variant>
        <vt:lpwstr>_Toc350509252</vt:lpwstr>
      </vt:variant>
      <vt:variant>
        <vt:i4>1769521</vt:i4>
      </vt:variant>
      <vt:variant>
        <vt:i4>566</vt:i4>
      </vt:variant>
      <vt:variant>
        <vt:i4>0</vt:i4>
      </vt:variant>
      <vt:variant>
        <vt:i4>5</vt:i4>
      </vt:variant>
      <vt:variant>
        <vt:lpwstr/>
      </vt:variant>
      <vt:variant>
        <vt:lpwstr>_Toc350509251</vt:lpwstr>
      </vt:variant>
      <vt:variant>
        <vt:i4>1769521</vt:i4>
      </vt:variant>
      <vt:variant>
        <vt:i4>560</vt:i4>
      </vt:variant>
      <vt:variant>
        <vt:i4>0</vt:i4>
      </vt:variant>
      <vt:variant>
        <vt:i4>5</vt:i4>
      </vt:variant>
      <vt:variant>
        <vt:lpwstr/>
      </vt:variant>
      <vt:variant>
        <vt:lpwstr>_Toc350509250</vt:lpwstr>
      </vt:variant>
      <vt:variant>
        <vt:i4>1703985</vt:i4>
      </vt:variant>
      <vt:variant>
        <vt:i4>554</vt:i4>
      </vt:variant>
      <vt:variant>
        <vt:i4>0</vt:i4>
      </vt:variant>
      <vt:variant>
        <vt:i4>5</vt:i4>
      </vt:variant>
      <vt:variant>
        <vt:lpwstr/>
      </vt:variant>
      <vt:variant>
        <vt:lpwstr>_Toc350509249</vt:lpwstr>
      </vt:variant>
      <vt:variant>
        <vt:i4>1703985</vt:i4>
      </vt:variant>
      <vt:variant>
        <vt:i4>548</vt:i4>
      </vt:variant>
      <vt:variant>
        <vt:i4>0</vt:i4>
      </vt:variant>
      <vt:variant>
        <vt:i4>5</vt:i4>
      </vt:variant>
      <vt:variant>
        <vt:lpwstr/>
      </vt:variant>
      <vt:variant>
        <vt:lpwstr>_Toc350509248</vt:lpwstr>
      </vt:variant>
      <vt:variant>
        <vt:i4>1703985</vt:i4>
      </vt:variant>
      <vt:variant>
        <vt:i4>542</vt:i4>
      </vt:variant>
      <vt:variant>
        <vt:i4>0</vt:i4>
      </vt:variant>
      <vt:variant>
        <vt:i4>5</vt:i4>
      </vt:variant>
      <vt:variant>
        <vt:lpwstr/>
      </vt:variant>
      <vt:variant>
        <vt:lpwstr>_Toc350509247</vt:lpwstr>
      </vt:variant>
      <vt:variant>
        <vt:i4>1703985</vt:i4>
      </vt:variant>
      <vt:variant>
        <vt:i4>536</vt:i4>
      </vt:variant>
      <vt:variant>
        <vt:i4>0</vt:i4>
      </vt:variant>
      <vt:variant>
        <vt:i4>5</vt:i4>
      </vt:variant>
      <vt:variant>
        <vt:lpwstr/>
      </vt:variant>
      <vt:variant>
        <vt:lpwstr>_Toc350509246</vt:lpwstr>
      </vt:variant>
      <vt:variant>
        <vt:i4>1703985</vt:i4>
      </vt:variant>
      <vt:variant>
        <vt:i4>530</vt:i4>
      </vt:variant>
      <vt:variant>
        <vt:i4>0</vt:i4>
      </vt:variant>
      <vt:variant>
        <vt:i4>5</vt:i4>
      </vt:variant>
      <vt:variant>
        <vt:lpwstr/>
      </vt:variant>
      <vt:variant>
        <vt:lpwstr>_Toc350509245</vt:lpwstr>
      </vt:variant>
      <vt:variant>
        <vt:i4>1703985</vt:i4>
      </vt:variant>
      <vt:variant>
        <vt:i4>524</vt:i4>
      </vt:variant>
      <vt:variant>
        <vt:i4>0</vt:i4>
      </vt:variant>
      <vt:variant>
        <vt:i4>5</vt:i4>
      </vt:variant>
      <vt:variant>
        <vt:lpwstr/>
      </vt:variant>
      <vt:variant>
        <vt:lpwstr>_Toc350509244</vt:lpwstr>
      </vt:variant>
      <vt:variant>
        <vt:i4>1703985</vt:i4>
      </vt:variant>
      <vt:variant>
        <vt:i4>518</vt:i4>
      </vt:variant>
      <vt:variant>
        <vt:i4>0</vt:i4>
      </vt:variant>
      <vt:variant>
        <vt:i4>5</vt:i4>
      </vt:variant>
      <vt:variant>
        <vt:lpwstr/>
      </vt:variant>
      <vt:variant>
        <vt:lpwstr>_Toc350509243</vt:lpwstr>
      </vt:variant>
      <vt:variant>
        <vt:i4>1703985</vt:i4>
      </vt:variant>
      <vt:variant>
        <vt:i4>512</vt:i4>
      </vt:variant>
      <vt:variant>
        <vt:i4>0</vt:i4>
      </vt:variant>
      <vt:variant>
        <vt:i4>5</vt:i4>
      </vt:variant>
      <vt:variant>
        <vt:lpwstr/>
      </vt:variant>
      <vt:variant>
        <vt:lpwstr>_Toc350509242</vt:lpwstr>
      </vt:variant>
      <vt:variant>
        <vt:i4>1703985</vt:i4>
      </vt:variant>
      <vt:variant>
        <vt:i4>506</vt:i4>
      </vt:variant>
      <vt:variant>
        <vt:i4>0</vt:i4>
      </vt:variant>
      <vt:variant>
        <vt:i4>5</vt:i4>
      </vt:variant>
      <vt:variant>
        <vt:lpwstr/>
      </vt:variant>
      <vt:variant>
        <vt:lpwstr>_Toc350509241</vt:lpwstr>
      </vt:variant>
      <vt:variant>
        <vt:i4>1703985</vt:i4>
      </vt:variant>
      <vt:variant>
        <vt:i4>500</vt:i4>
      </vt:variant>
      <vt:variant>
        <vt:i4>0</vt:i4>
      </vt:variant>
      <vt:variant>
        <vt:i4>5</vt:i4>
      </vt:variant>
      <vt:variant>
        <vt:lpwstr/>
      </vt:variant>
      <vt:variant>
        <vt:lpwstr>_Toc350509240</vt:lpwstr>
      </vt:variant>
      <vt:variant>
        <vt:i4>1900593</vt:i4>
      </vt:variant>
      <vt:variant>
        <vt:i4>494</vt:i4>
      </vt:variant>
      <vt:variant>
        <vt:i4>0</vt:i4>
      </vt:variant>
      <vt:variant>
        <vt:i4>5</vt:i4>
      </vt:variant>
      <vt:variant>
        <vt:lpwstr/>
      </vt:variant>
      <vt:variant>
        <vt:lpwstr>_Toc350509239</vt:lpwstr>
      </vt:variant>
      <vt:variant>
        <vt:i4>1900593</vt:i4>
      </vt:variant>
      <vt:variant>
        <vt:i4>488</vt:i4>
      </vt:variant>
      <vt:variant>
        <vt:i4>0</vt:i4>
      </vt:variant>
      <vt:variant>
        <vt:i4>5</vt:i4>
      </vt:variant>
      <vt:variant>
        <vt:lpwstr/>
      </vt:variant>
      <vt:variant>
        <vt:lpwstr>_Toc350509238</vt:lpwstr>
      </vt:variant>
      <vt:variant>
        <vt:i4>1900593</vt:i4>
      </vt:variant>
      <vt:variant>
        <vt:i4>482</vt:i4>
      </vt:variant>
      <vt:variant>
        <vt:i4>0</vt:i4>
      </vt:variant>
      <vt:variant>
        <vt:i4>5</vt:i4>
      </vt:variant>
      <vt:variant>
        <vt:lpwstr/>
      </vt:variant>
      <vt:variant>
        <vt:lpwstr>_Toc350509237</vt:lpwstr>
      </vt:variant>
      <vt:variant>
        <vt:i4>1900593</vt:i4>
      </vt:variant>
      <vt:variant>
        <vt:i4>476</vt:i4>
      </vt:variant>
      <vt:variant>
        <vt:i4>0</vt:i4>
      </vt:variant>
      <vt:variant>
        <vt:i4>5</vt:i4>
      </vt:variant>
      <vt:variant>
        <vt:lpwstr/>
      </vt:variant>
      <vt:variant>
        <vt:lpwstr>_Toc350509236</vt:lpwstr>
      </vt:variant>
      <vt:variant>
        <vt:i4>1900593</vt:i4>
      </vt:variant>
      <vt:variant>
        <vt:i4>470</vt:i4>
      </vt:variant>
      <vt:variant>
        <vt:i4>0</vt:i4>
      </vt:variant>
      <vt:variant>
        <vt:i4>5</vt:i4>
      </vt:variant>
      <vt:variant>
        <vt:lpwstr/>
      </vt:variant>
      <vt:variant>
        <vt:lpwstr>_Toc350509235</vt:lpwstr>
      </vt:variant>
      <vt:variant>
        <vt:i4>1900593</vt:i4>
      </vt:variant>
      <vt:variant>
        <vt:i4>464</vt:i4>
      </vt:variant>
      <vt:variant>
        <vt:i4>0</vt:i4>
      </vt:variant>
      <vt:variant>
        <vt:i4>5</vt:i4>
      </vt:variant>
      <vt:variant>
        <vt:lpwstr/>
      </vt:variant>
      <vt:variant>
        <vt:lpwstr>_Toc350509234</vt:lpwstr>
      </vt:variant>
      <vt:variant>
        <vt:i4>1900593</vt:i4>
      </vt:variant>
      <vt:variant>
        <vt:i4>458</vt:i4>
      </vt:variant>
      <vt:variant>
        <vt:i4>0</vt:i4>
      </vt:variant>
      <vt:variant>
        <vt:i4>5</vt:i4>
      </vt:variant>
      <vt:variant>
        <vt:lpwstr/>
      </vt:variant>
      <vt:variant>
        <vt:lpwstr>_Toc350509233</vt:lpwstr>
      </vt:variant>
      <vt:variant>
        <vt:i4>1900593</vt:i4>
      </vt:variant>
      <vt:variant>
        <vt:i4>452</vt:i4>
      </vt:variant>
      <vt:variant>
        <vt:i4>0</vt:i4>
      </vt:variant>
      <vt:variant>
        <vt:i4>5</vt:i4>
      </vt:variant>
      <vt:variant>
        <vt:lpwstr/>
      </vt:variant>
      <vt:variant>
        <vt:lpwstr>_Toc350509232</vt:lpwstr>
      </vt:variant>
      <vt:variant>
        <vt:i4>1900593</vt:i4>
      </vt:variant>
      <vt:variant>
        <vt:i4>446</vt:i4>
      </vt:variant>
      <vt:variant>
        <vt:i4>0</vt:i4>
      </vt:variant>
      <vt:variant>
        <vt:i4>5</vt:i4>
      </vt:variant>
      <vt:variant>
        <vt:lpwstr/>
      </vt:variant>
      <vt:variant>
        <vt:lpwstr>_Toc350509231</vt:lpwstr>
      </vt:variant>
      <vt:variant>
        <vt:i4>1900593</vt:i4>
      </vt:variant>
      <vt:variant>
        <vt:i4>440</vt:i4>
      </vt:variant>
      <vt:variant>
        <vt:i4>0</vt:i4>
      </vt:variant>
      <vt:variant>
        <vt:i4>5</vt:i4>
      </vt:variant>
      <vt:variant>
        <vt:lpwstr/>
      </vt:variant>
      <vt:variant>
        <vt:lpwstr>_Toc350509230</vt:lpwstr>
      </vt:variant>
      <vt:variant>
        <vt:i4>1835057</vt:i4>
      </vt:variant>
      <vt:variant>
        <vt:i4>434</vt:i4>
      </vt:variant>
      <vt:variant>
        <vt:i4>0</vt:i4>
      </vt:variant>
      <vt:variant>
        <vt:i4>5</vt:i4>
      </vt:variant>
      <vt:variant>
        <vt:lpwstr/>
      </vt:variant>
      <vt:variant>
        <vt:lpwstr>_Toc350509229</vt:lpwstr>
      </vt:variant>
      <vt:variant>
        <vt:i4>1835057</vt:i4>
      </vt:variant>
      <vt:variant>
        <vt:i4>428</vt:i4>
      </vt:variant>
      <vt:variant>
        <vt:i4>0</vt:i4>
      </vt:variant>
      <vt:variant>
        <vt:i4>5</vt:i4>
      </vt:variant>
      <vt:variant>
        <vt:lpwstr/>
      </vt:variant>
      <vt:variant>
        <vt:lpwstr>_Toc350509228</vt:lpwstr>
      </vt:variant>
      <vt:variant>
        <vt:i4>1835057</vt:i4>
      </vt:variant>
      <vt:variant>
        <vt:i4>422</vt:i4>
      </vt:variant>
      <vt:variant>
        <vt:i4>0</vt:i4>
      </vt:variant>
      <vt:variant>
        <vt:i4>5</vt:i4>
      </vt:variant>
      <vt:variant>
        <vt:lpwstr/>
      </vt:variant>
      <vt:variant>
        <vt:lpwstr>_Toc350509227</vt:lpwstr>
      </vt:variant>
      <vt:variant>
        <vt:i4>1835057</vt:i4>
      </vt:variant>
      <vt:variant>
        <vt:i4>416</vt:i4>
      </vt:variant>
      <vt:variant>
        <vt:i4>0</vt:i4>
      </vt:variant>
      <vt:variant>
        <vt:i4>5</vt:i4>
      </vt:variant>
      <vt:variant>
        <vt:lpwstr/>
      </vt:variant>
      <vt:variant>
        <vt:lpwstr>_Toc350509226</vt:lpwstr>
      </vt:variant>
      <vt:variant>
        <vt:i4>1835057</vt:i4>
      </vt:variant>
      <vt:variant>
        <vt:i4>410</vt:i4>
      </vt:variant>
      <vt:variant>
        <vt:i4>0</vt:i4>
      </vt:variant>
      <vt:variant>
        <vt:i4>5</vt:i4>
      </vt:variant>
      <vt:variant>
        <vt:lpwstr/>
      </vt:variant>
      <vt:variant>
        <vt:lpwstr>_Toc350509225</vt:lpwstr>
      </vt:variant>
      <vt:variant>
        <vt:i4>1835057</vt:i4>
      </vt:variant>
      <vt:variant>
        <vt:i4>404</vt:i4>
      </vt:variant>
      <vt:variant>
        <vt:i4>0</vt:i4>
      </vt:variant>
      <vt:variant>
        <vt:i4>5</vt:i4>
      </vt:variant>
      <vt:variant>
        <vt:lpwstr/>
      </vt:variant>
      <vt:variant>
        <vt:lpwstr>_Toc350509224</vt:lpwstr>
      </vt:variant>
      <vt:variant>
        <vt:i4>1835057</vt:i4>
      </vt:variant>
      <vt:variant>
        <vt:i4>398</vt:i4>
      </vt:variant>
      <vt:variant>
        <vt:i4>0</vt:i4>
      </vt:variant>
      <vt:variant>
        <vt:i4>5</vt:i4>
      </vt:variant>
      <vt:variant>
        <vt:lpwstr/>
      </vt:variant>
      <vt:variant>
        <vt:lpwstr>_Toc350509223</vt:lpwstr>
      </vt:variant>
      <vt:variant>
        <vt:i4>1835057</vt:i4>
      </vt:variant>
      <vt:variant>
        <vt:i4>392</vt:i4>
      </vt:variant>
      <vt:variant>
        <vt:i4>0</vt:i4>
      </vt:variant>
      <vt:variant>
        <vt:i4>5</vt:i4>
      </vt:variant>
      <vt:variant>
        <vt:lpwstr/>
      </vt:variant>
      <vt:variant>
        <vt:lpwstr>_Toc350509222</vt:lpwstr>
      </vt:variant>
      <vt:variant>
        <vt:i4>1835057</vt:i4>
      </vt:variant>
      <vt:variant>
        <vt:i4>386</vt:i4>
      </vt:variant>
      <vt:variant>
        <vt:i4>0</vt:i4>
      </vt:variant>
      <vt:variant>
        <vt:i4>5</vt:i4>
      </vt:variant>
      <vt:variant>
        <vt:lpwstr/>
      </vt:variant>
      <vt:variant>
        <vt:lpwstr>_Toc350509221</vt:lpwstr>
      </vt:variant>
      <vt:variant>
        <vt:i4>1835057</vt:i4>
      </vt:variant>
      <vt:variant>
        <vt:i4>380</vt:i4>
      </vt:variant>
      <vt:variant>
        <vt:i4>0</vt:i4>
      </vt:variant>
      <vt:variant>
        <vt:i4>5</vt:i4>
      </vt:variant>
      <vt:variant>
        <vt:lpwstr/>
      </vt:variant>
      <vt:variant>
        <vt:lpwstr>_Toc350509220</vt:lpwstr>
      </vt:variant>
      <vt:variant>
        <vt:i4>2031665</vt:i4>
      </vt:variant>
      <vt:variant>
        <vt:i4>374</vt:i4>
      </vt:variant>
      <vt:variant>
        <vt:i4>0</vt:i4>
      </vt:variant>
      <vt:variant>
        <vt:i4>5</vt:i4>
      </vt:variant>
      <vt:variant>
        <vt:lpwstr/>
      </vt:variant>
      <vt:variant>
        <vt:lpwstr>_Toc350509219</vt:lpwstr>
      </vt:variant>
      <vt:variant>
        <vt:i4>2031665</vt:i4>
      </vt:variant>
      <vt:variant>
        <vt:i4>368</vt:i4>
      </vt:variant>
      <vt:variant>
        <vt:i4>0</vt:i4>
      </vt:variant>
      <vt:variant>
        <vt:i4>5</vt:i4>
      </vt:variant>
      <vt:variant>
        <vt:lpwstr/>
      </vt:variant>
      <vt:variant>
        <vt:lpwstr>_Toc350509218</vt:lpwstr>
      </vt:variant>
      <vt:variant>
        <vt:i4>2031665</vt:i4>
      </vt:variant>
      <vt:variant>
        <vt:i4>362</vt:i4>
      </vt:variant>
      <vt:variant>
        <vt:i4>0</vt:i4>
      </vt:variant>
      <vt:variant>
        <vt:i4>5</vt:i4>
      </vt:variant>
      <vt:variant>
        <vt:lpwstr/>
      </vt:variant>
      <vt:variant>
        <vt:lpwstr>_Toc350509217</vt:lpwstr>
      </vt:variant>
      <vt:variant>
        <vt:i4>2031665</vt:i4>
      </vt:variant>
      <vt:variant>
        <vt:i4>356</vt:i4>
      </vt:variant>
      <vt:variant>
        <vt:i4>0</vt:i4>
      </vt:variant>
      <vt:variant>
        <vt:i4>5</vt:i4>
      </vt:variant>
      <vt:variant>
        <vt:lpwstr/>
      </vt:variant>
      <vt:variant>
        <vt:lpwstr>_Toc350509216</vt:lpwstr>
      </vt:variant>
      <vt:variant>
        <vt:i4>2031665</vt:i4>
      </vt:variant>
      <vt:variant>
        <vt:i4>350</vt:i4>
      </vt:variant>
      <vt:variant>
        <vt:i4>0</vt:i4>
      </vt:variant>
      <vt:variant>
        <vt:i4>5</vt:i4>
      </vt:variant>
      <vt:variant>
        <vt:lpwstr/>
      </vt:variant>
      <vt:variant>
        <vt:lpwstr>_Toc350509215</vt:lpwstr>
      </vt:variant>
      <vt:variant>
        <vt:i4>2031665</vt:i4>
      </vt:variant>
      <vt:variant>
        <vt:i4>344</vt:i4>
      </vt:variant>
      <vt:variant>
        <vt:i4>0</vt:i4>
      </vt:variant>
      <vt:variant>
        <vt:i4>5</vt:i4>
      </vt:variant>
      <vt:variant>
        <vt:lpwstr/>
      </vt:variant>
      <vt:variant>
        <vt:lpwstr>_Toc350509214</vt:lpwstr>
      </vt:variant>
      <vt:variant>
        <vt:i4>2031665</vt:i4>
      </vt:variant>
      <vt:variant>
        <vt:i4>338</vt:i4>
      </vt:variant>
      <vt:variant>
        <vt:i4>0</vt:i4>
      </vt:variant>
      <vt:variant>
        <vt:i4>5</vt:i4>
      </vt:variant>
      <vt:variant>
        <vt:lpwstr/>
      </vt:variant>
      <vt:variant>
        <vt:lpwstr>_Toc350509213</vt:lpwstr>
      </vt:variant>
      <vt:variant>
        <vt:i4>2031665</vt:i4>
      </vt:variant>
      <vt:variant>
        <vt:i4>332</vt:i4>
      </vt:variant>
      <vt:variant>
        <vt:i4>0</vt:i4>
      </vt:variant>
      <vt:variant>
        <vt:i4>5</vt:i4>
      </vt:variant>
      <vt:variant>
        <vt:lpwstr/>
      </vt:variant>
      <vt:variant>
        <vt:lpwstr>_Toc350509212</vt:lpwstr>
      </vt:variant>
      <vt:variant>
        <vt:i4>2031665</vt:i4>
      </vt:variant>
      <vt:variant>
        <vt:i4>326</vt:i4>
      </vt:variant>
      <vt:variant>
        <vt:i4>0</vt:i4>
      </vt:variant>
      <vt:variant>
        <vt:i4>5</vt:i4>
      </vt:variant>
      <vt:variant>
        <vt:lpwstr/>
      </vt:variant>
      <vt:variant>
        <vt:lpwstr>_Toc350509211</vt:lpwstr>
      </vt:variant>
      <vt:variant>
        <vt:i4>2031665</vt:i4>
      </vt:variant>
      <vt:variant>
        <vt:i4>320</vt:i4>
      </vt:variant>
      <vt:variant>
        <vt:i4>0</vt:i4>
      </vt:variant>
      <vt:variant>
        <vt:i4>5</vt:i4>
      </vt:variant>
      <vt:variant>
        <vt:lpwstr/>
      </vt:variant>
      <vt:variant>
        <vt:lpwstr>_Toc350509210</vt:lpwstr>
      </vt:variant>
      <vt:variant>
        <vt:i4>1966129</vt:i4>
      </vt:variant>
      <vt:variant>
        <vt:i4>314</vt:i4>
      </vt:variant>
      <vt:variant>
        <vt:i4>0</vt:i4>
      </vt:variant>
      <vt:variant>
        <vt:i4>5</vt:i4>
      </vt:variant>
      <vt:variant>
        <vt:lpwstr/>
      </vt:variant>
      <vt:variant>
        <vt:lpwstr>_Toc350509209</vt:lpwstr>
      </vt:variant>
      <vt:variant>
        <vt:i4>1966129</vt:i4>
      </vt:variant>
      <vt:variant>
        <vt:i4>308</vt:i4>
      </vt:variant>
      <vt:variant>
        <vt:i4>0</vt:i4>
      </vt:variant>
      <vt:variant>
        <vt:i4>5</vt:i4>
      </vt:variant>
      <vt:variant>
        <vt:lpwstr/>
      </vt:variant>
      <vt:variant>
        <vt:lpwstr>_Toc350509208</vt:lpwstr>
      </vt:variant>
      <vt:variant>
        <vt:i4>1966129</vt:i4>
      </vt:variant>
      <vt:variant>
        <vt:i4>302</vt:i4>
      </vt:variant>
      <vt:variant>
        <vt:i4>0</vt:i4>
      </vt:variant>
      <vt:variant>
        <vt:i4>5</vt:i4>
      </vt:variant>
      <vt:variant>
        <vt:lpwstr/>
      </vt:variant>
      <vt:variant>
        <vt:lpwstr>_Toc350509207</vt:lpwstr>
      </vt:variant>
      <vt:variant>
        <vt:i4>1966129</vt:i4>
      </vt:variant>
      <vt:variant>
        <vt:i4>296</vt:i4>
      </vt:variant>
      <vt:variant>
        <vt:i4>0</vt:i4>
      </vt:variant>
      <vt:variant>
        <vt:i4>5</vt:i4>
      </vt:variant>
      <vt:variant>
        <vt:lpwstr/>
      </vt:variant>
      <vt:variant>
        <vt:lpwstr>_Toc350509206</vt:lpwstr>
      </vt:variant>
      <vt:variant>
        <vt:i4>1966129</vt:i4>
      </vt:variant>
      <vt:variant>
        <vt:i4>290</vt:i4>
      </vt:variant>
      <vt:variant>
        <vt:i4>0</vt:i4>
      </vt:variant>
      <vt:variant>
        <vt:i4>5</vt:i4>
      </vt:variant>
      <vt:variant>
        <vt:lpwstr/>
      </vt:variant>
      <vt:variant>
        <vt:lpwstr>_Toc350509205</vt:lpwstr>
      </vt:variant>
      <vt:variant>
        <vt:i4>1966129</vt:i4>
      </vt:variant>
      <vt:variant>
        <vt:i4>284</vt:i4>
      </vt:variant>
      <vt:variant>
        <vt:i4>0</vt:i4>
      </vt:variant>
      <vt:variant>
        <vt:i4>5</vt:i4>
      </vt:variant>
      <vt:variant>
        <vt:lpwstr/>
      </vt:variant>
      <vt:variant>
        <vt:lpwstr>_Toc350509204</vt:lpwstr>
      </vt:variant>
      <vt:variant>
        <vt:i4>1966129</vt:i4>
      </vt:variant>
      <vt:variant>
        <vt:i4>278</vt:i4>
      </vt:variant>
      <vt:variant>
        <vt:i4>0</vt:i4>
      </vt:variant>
      <vt:variant>
        <vt:i4>5</vt:i4>
      </vt:variant>
      <vt:variant>
        <vt:lpwstr/>
      </vt:variant>
      <vt:variant>
        <vt:lpwstr>_Toc350509203</vt:lpwstr>
      </vt:variant>
      <vt:variant>
        <vt:i4>1966129</vt:i4>
      </vt:variant>
      <vt:variant>
        <vt:i4>272</vt:i4>
      </vt:variant>
      <vt:variant>
        <vt:i4>0</vt:i4>
      </vt:variant>
      <vt:variant>
        <vt:i4>5</vt:i4>
      </vt:variant>
      <vt:variant>
        <vt:lpwstr/>
      </vt:variant>
      <vt:variant>
        <vt:lpwstr>_Toc350509202</vt:lpwstr>
      </vt:variant>
      <vt:variant>
        <vt:i4>1966129</vt:i4>
      </vt:variant>
      <vt:variant>
        <vt:i4>266</vt:i4>
      </vt:variant>
      <vt:variant>
        <vt:i4>0</vt:i4>
      </vt:variant>
      <vt:variant>
        <vt:i4>5</vt:i4>
      </vt:variant>
      <vt:variant>
        <vt:lpwstr/>
      </vt:variant>
      <vt:variant>
        <vt:lpwstr>_Toc350509201</vt:lpwstr>
      </vt:variant>
      <vt:variant>
        <vt:i4>1966129</vt:i4>
      </vt:variant>
      <vt:variant>
        <vt:i4>260</vt:i4>
      </vt:variant>
      <vt:variant>
        <vt:i4>0</vt:i4>
      </vt:variant>
      <vt:variant>
        <vt:i4>5</vt:i4>
      </vt:variant>
      <vt:variant>
        <vt:lpwstr/>
      </vt:variant>
      <vt:variant>
        <vt:lpwstr>_Toc350509200</vt:lpwstr>
      </vt:variant>
      <vt:variant>
        <vt:i4>1507378</vt:i4>
      </vt:variant>
      <vt:variant>
        <vt:i4>254</vt:i4>
      </vt:variant>
      <vt:variant>
        <vt:i4>0</vt:i4>
      </vt:variant>
      <vt:variant>
        <vt:i4>5</vt:i4>
      </vt:variant>
      <vt:variant>
        <vt:lpwstr/>
      </vt:variant>
      <vt:variant>
        <vt:lpwstr>_Toc350509199</vt:lpwstr>
      </vt:variant>
      <vt:variant>
        <vt:i4>1507378</vt:i4>
      </vt:variant>
      <vt:variant>
        <vt:i4>248</vt:i4>
      </vt:variant>
      <vt:variant>
        <vt:i4>0</vt:i4>
      </vt:variant>
      <vt:variant>
        <vt:i4>5</vt:i4>
      </vt:variant>
      <vt:variant>
        <vt:lpwstr/>
      </vt:variant>
      <vt:variant>
        <vt:lpwstr>_Toc350509198</vt:lpwstr>
      </vt:variant>
      <vt:variant>
        <vt:i4>1507378</vt:i4>
      </vt:variant>
      <vt:variant>
        <vt:i4>242</vt:i4>
      </vt:variant>
      <vt:variant>
        <vt:i4>0</vt:i4>
      </vt:variant>
      <vt:variant>
        <vt:i4>5</vt:i4>
      </vt:variant>
      <vt:variant>
        <vt:lpwstr/>
      </vt:variant>
      <vt:variant>
        <vt:lpwstr>_Toc350509197</vt:lpwstr>
      </vt:variant>
      <vt:variant>
        <vt:i4>1507378</vt:i4>
      </vt:variant>
      <vt:variant>
        <vt:i4>236</vt:i4>
      </vt:variant>
      <vt:variant>
        <vt:i4>0</vt:i4>
      </vt:variant>
      <vt:variant>
        <vt:i4>5</vt:i4>
      </vt:variant>
      <vt:variant>
        <vt:lpwstr/>
      </vt:variant>
      <vt:variant>
        <vt:lpwstr>_Toc350509196</vt:lpwstr>
      </vt:variant>
      <vt:variant>
        <vt:i4>1507378</vt:i4>
      </vt:variant>
      <vt:variant>
        <vt:i4>230</vt:i4>
      </vt:variant>
      <vt:variant>
        <vt:i4>0</vt:i4>
      </vt:variant>
      <vt:variant>
        <vt:i4>5</vt:i4>
      </vt:variant>
      <vt:variant>
        <vt:lpwstr/>
      </vt:variant>
      <vt:variant>
        <vt:lpwstr>_Toc350509195</vt:lpwstr>
      </vt:variant>
      <vt:variant>
        <vt:i4>1507378</vt:i4>
      </vt:variant>
      <vt:variant>
        <vt:i4>224</vt:i4>
      </vt:variant>
      <vt:variant>
        <vt:i4>0</vt:i4>
      </vt:variant>
      <vt:variant>
        <vt:i4>5</vt:i4>
      </vt:variant>
      <vt:variant>
        <vt:lpwstr/>
      </vt:variant>
      <vt:variant>
        <vt:lpwstr>_Toc350509194</vt:lpwstr>
      </vt:variant>
      <vt:variant>
        <vt:i4>1507378</vt:i4>
      </vt:variant>
      <vt:variant>
        <vt:i4>218</vt:i4>
      </vt:variant>
      <vt:variant>
        <vt:i4>0</vt:i4>
      </vt:variant>
      <vt:variant>
        <vt:i4>5</vt:i4>
      </vt:variant>
      <vt:variant>
        <vt:lpwstr/>
      </vt:variant>
      <vt:variant>
        <vt:lpwstr>_Toc350509193</vt:lpwstr>
      </vt:variant>
      <vt:variant>
        <vt:i4>1507378</vt:i4>
      </vt:variant>
      <vt:variant>
        <vt:i4>212</vt:i4>
      </vt:variant>
      <vt:variant>
        <vt:i4>0</vt:i4>
      </vt:variant>
      <vt:variant>
        <vt:i4>5</vt:i4>
      </vt:variant>
      <vt:variant>
        <vt:lpwstr/>
      </vt:variant>
      <vt:variant>
        <vt:lpwstr>_Toc350509192</vt:lpwstr>
      </vt:variant>
      <vt:variant>
        <vt:i4>1507378</vt:i4>
      </vt:variant>
      <vt:variant>
        <vt:i4>206</vt:i4>
      </vt:variant>
      <vt:variant>
        <vt:i4>0</vt:i4>
      </vt:variant>
      <vt:variant>
        <vt:i4>5</vt:i4>
      </vt:variant>
      <vt:variant>
        <vt:lpwstr/>
      </vt:variant>
      <vt:variant>
        <vt:lpwstr>_Toc350509191</vt:lpwstr>
      </vt:variant>
      <vt:variant>
        <vt:i4>1507378</vt:i4>
      </vt:variant>
      <vt:variant>
        <vt:i4>200</vt:i4>
      </vt:variant>
      <vt:variant>
        <vt:i4>0</vt:i4>
      </vt:variant>
      <vt:variant>
        <vt:i4>5</vt:i4>
      </vt:variant>
      <vt:variant>
        <vt:lpwstr/>
      </vt:variant>
      <vt:variant>
        <vt:lpwstr>_Toc350509190</vt:lpwstr>
      </vt:variant>
      <vt:variant>
        <vt:i4>1441842</vt:i4>
      </vt:variant>
      <vt:variant>
        <vt:i4>194</vt:i4>
      </vt:variant>
      <vt:variant>
        <vt:i4>0</vt:i4>
      </vt:variant>
      <vt:variant>
        <vt:i4>5</vt:i4>
      </vt:variant>
      <vt:variant>
        <vt:lpwstr/>
      </vt:variant>
      <vt:variant>
        <vt:lpwstr>_Toc350509189</vt:lpwstr>
      </vt:variant>
      <vt:variant>
        <vt:i4>1441842</vt:i4>
      </vt:variant>
      <vt:variant>
        <vt:i4>188</vt:i4>
      </vt:variant>
      <vt:variant>
        <vt:i4>0</vt:i4>
      </vt:variant>
      <vt:variant>
        <vt:i4>5</vt:i4>
      </vt:variant>
      <vt:variant>
        <vt:lpwstr/>
      </vt:variant>
      <vt:variant>
        <vt:lpwstr>_Toc350509188</vt:lpwstr>
      </vt:variant>
      <vt:variant>
        <vt:i4>1441842</vt:i4>
      </vt:variant>
      <vt:variant>
        <vt:i4>182</vt:i4>
      </vt:variant>
      <vt:variant>
        <vt:i4>0</vt:i4>
      </vt:variant>
      <vt:variant>
        <vt:i4>5</vt:i4>
      </vt:variant>
      <vt:variant>
        <vt:lpwstr/>
      </vt:variant>
      <vt:variant>
        <vt:lpwstr>_Toc350509187</vt:lpwstr>
      </vt:variant>
      <vt:variant>
        <vt:i4>1441842</vt:i4>
      </vt:variant>
      <vt:variant>
        <vt:i4>176</vt:i4>
      </vt:variant>
      <vt:variant>
        <vt:i4>0</vt:i4>
      </vt:variant>
      <vt:variant>
        <vt:i4>5</vt:i4>
      </vt:variant>
      <vt:variant>
        <vt:lpwstr/>
      </vt:variant>
      <vt:variant>
        <vt:lpwstr>_Toc350509186</vt:lpwstr>
      </vt:variant>
      <vt:variant>
        <vt:i4>1441842</vt:i4>
      </vt:variant>
      <vt:variant>
        <vt:i4>170</vt:i4>
      </vt:variant>
      <vt:variant>
        <vt:i4>0</vt:i4>
      </vt:variant>
      <vt:variant>
        <vt:i4>5</vt:i4>
      </vt:variant>
      <vt:variant>
        <vt:lpwstr/>
      </vt:variant>
      <vt:variant>
        <vt:lpwstr>_Toc350509185</vt:lpwstr>
      </vt:variant>
      <vt:variant>
        <vt:i4>1441842</vt:i4>
      </vt:variant>
      <vt:variant>
        <vt:i4>164</vt:i4>
      </vt:variant>
      <vt:variant>
        <vt:i4>0</vt:i4>
      </vt:variant>
      <vt:variant>
        <vt:i4>5</vt:i4>
      </vt:variant>
      <vt:variant>
        <vt:lpwstr/>
      </vt:variant>
      <vt:variant>
        <vt:lpwstr>_Toc350509184</vt:lpwstr>
      </vt:variant>
      <vt:variant>
        <vt:i4>1441842</vt:i4>
      </vt:variant>
      <vt:variant>
        <vt:i4>158</vt:i4>
      </vt:variant>
      <vt:variant>
        <vt:i4>0</vt:i4>
      </vt:variant>
      <vt:variant>
        <vt:i4>5</vt:i4>
      </vt:variant>
      <vt:variant>
        <vt:lpwstr/>
      </vt:variant>
      <vt:variant>
        <vt:lpwstr>_Toc350509183</vt:lpwstr>
      </vt:variant>
      <vt:variant>
        <vt:i4>1441842</vt:i4>
      </vt:variant>
      <vt:variant>
        <vt:i4>152</vt:i4>
      </vt:variant>
      <vt:variant>
        <vt:i4>0</vt:i4>
      </vt:variant>
      <vt:variant>
        <vt:i4>5</vt:i4>
      </vt:variant>
      <vt:variant>
        <vt:lpwstr/>
      </vt:variant>
      <vt:variant>
        <vt:lpwstr>_Toc350509182</vt:lpwstr>
      </vt:variant>
      <vt:variant>
        <vt:i4>1441842</vt:i4>
      </vt:variant>
      <vt:variant>
        <vt:i4>146</vt:i4>
      </vt:variant>
      <vt:variant>
        <vt:i4>0</vt:i4>
      </vt:variant>
      <vt:variant>
        <vt:i4>5</vt:i4>
      </vt:variant>
      <vt:variant>
        <vt:lpwstr/>
      </vt:variant>
      <vt:variant>
        <vt:lpwstr>_Toc350509181</vt:lpwstr>
      </vt:variant>
      <vt:variant>
        <vt:i4>1441842</vt:i4>
      </vt:variant>
      <vt:variant>
        <vt:i4>140</vt:i4>
      </vt:variant>
      <vt:variant>
        <vt:i4>0</vt:i4>
      </vt:variant>
      <vt:variant>
        <vt:i4>5</vt:i4>
      </vt:variant>
      <vt:variant>
        <vt:lpwstr/>
      </vt:variant>
      <vt:variant>
        <vt:lpwstr>_Toc350509180</vt:lpwstr>
      </vt:variant>
      <vt:variant>
        <vt:i4>1638450</vt:i4>
      </vt:variant>
      <vt:variant>
        <vt:i4>134</vt:i4>
      </vt:variant>
      <vt:variant>
        <vt:i4>0</vt:i4>
      </vt:variant>
      <vt:variant>
        <vt:i4>5</vt:i4>
      </vt:variant>
      <vt:variant>
        <vt:lpwstr/>
      </vt:variant>
      <vt:variant>
        <vt:lpwstr>_Toc350509179</vt:lpwstr>
      </vt:variant>
      <vt:variant>
        <vt:i4>1638450</vt:i4>
      </vt:variant>
      <vt:variant>
        <vt:i4>128</vt:i4>
      </vt:variant>
      <vt:variant>
        <vt:i4>0</vt:i4>
      </vt:variant>
      <vt:variant>
        <vt:i4>5</vt:i4>
      </vt:variant>
      <vt:variant>
        <vt:lpwstr/>
      </vt:variant>
      <vt:variant>
        <vt:lpwstr>_Toc350509178</vt:lpwstr>
      </vt:variant>
      <vt:variant>
        <vt:i4>1638450</vt:i4>
      </vt:variant>
      <vt:variant>
        <vt:i4>122</vt:i4>
      </vt:variant>
      <vt:variant>
        <vt:i4>0</vt:i4>
      </vt:variant>
      <vt:variant>
        <vt:i4>5</vt:i4>
      </vt:variant>
      <vt:variant>
        <vt:lpwstr/>
      </vt:variant>
      <vt:variant>
        <vt:lpwstr>_Toc350509177</vt:lpwstr>
      </vt:variant>
      <vt:variant>
        <vt:i4>1638450</vt:i4>
      </vt:variant>
      <vt:variant>
        <vt:i4>116</vt:i4>
      </vt:variant>
      <vt:variant>
        <vt:i4>0</vt:i4>
      </vt:variant>
      <vt:variant>
        <vt:i4>5</vt:i4>
      </vt:variant>
      <vt:variant>
        <vt:lpwstr/>
      </vt:variant>
      <vt:variant>
        <vt:lpwstr>_Toc350509176</vt:lpwstr>
      </vt:variant>
      <vt:variant>
        <vt:i4>1638450</vt:i4>
      </vt:variant>
      <vt:variant>
        <vt:i4>110</vt:i4>
      </vt:variant>
      <vt:variant>
        <vt:i4>0</vt:i4>
      </vt:variant>
      <vt:variant>
        <vt:i4>5</vt:i4>
      </vt:variant>
      <vt:variant>
        <vt:lpwstr/>
      </vt:variant>
      <vt:variant>
        <vt:lpwstr>_Toc350509175</vt:lpwstr>
      </vt:variant>
      <vt:variant>
        <vt:i4>1638450</vt:i4>
      </vt:variant>
      <vt:variant>
        <vt:i4>104</vt:i4>
      </vt:variant>
      <vt:variant>
        <vt:i4>0</vt:i4>
      </vt:variant>
      <vt:variant>
        <vt:i4>5</vt:i4>
      </vt:variant>
      <vt:variant>
        <vt:lpwstr/>
      </vt:variant>
      <vt:variant>
        <vt:lpwstr>_Toc350509174</vt:lpwstr>
      </vt:variant>
      <vt:variant>
        <vt:i4>1638450</vt:i4>
      </vt:variant>
      <vt:variant>
        <vt:i4>98</vt:i4>
      </vt:variant>
      <vt:variant>
        <vt:i4>0</vt:i4>
      </vt:variant>
      <vt:variant>
        <vt:i4>5</vt:i4>
      </vt:variant>
      <vt:variant>
        <vt:lpwstr/>
      </vt:variant>
      <vt:variant>
        <vt:lpwstr>_Toc350509173</vt:lpwstr>
      </vt:variant>
      <vt:variant>
        <vt:i4>1638450</vt:i4>
      </vt:variant>
      <vt:variant>
        <vt:i4>92</vt:i4>
      </vt:variant>
      <vt:variant>
        <vt:i4>0</vt:i4>
      </vt:variant>
      <vt:variant>
        <vt:i4>5</vt:i4>
      </vt:variant>
      <vt:variant>
        <vt:lpwstr/>
      </vt:variant>
      <vt:variant>
        <vt:lpwstr>_Toc350509172</vt:lpwstr>
      </vt:variant>
      <vt:variant>
        <vt:i4>1638450</vt:i4>
      </vt:variant>
      <vt:variant>
        <vt:i4>86</vt:i4>
      </vt:variant>
      <vt:variant>
        <vt:i4>0</vt:i4>
      </vt:variant>
      <vt:variant>
        <vt:i4>5</vt:i4>
      </vt:variant>
      <vt:variant>
        <vt:lpwstr/>
      </vt:variant>
      <vt:variant>
        <vt:lpwstr>_Toc350509171</vt:lpwstr>
      </vt:variant>
      <vt:variant>
        <vt:i4>1638450</vt:i4>
      </vt:variant>
      <vt:variant>
        <vt:i4>80</vt:i4>
      </vt:variant>
      <vt:variant>
        <vt:i4>0</vt:i4>
      </vt:variant>
      <vt:variant>
        <vt:i4>5</vt:i4>
      </vt:variant>
      <vt:variant>
        <vt:lpwstr/>
      </vt:variant>
      <vt:variant>
        <vt:lpwstr>_Toc350509170</vt:lpwstr>
      </vt:variant>
      <vt:variant>
        <vt:i4>1572914</vt:i4>
      </vt:variant>
      <vt:variant>
        <vt:i4>74</vt:i4>
      </vt:variant>
      <vt:variant>
        <vt:i4>0</vt:i4>
      </vt:variant>
      <vt:variant>
        <vt:i4>5</vt:i4>
      </vt:variant>
      <vt:variant>
        <vt:lpwstr/>
      </vt:variant>
      <vt:variant>
        <vt:lpwstr>_Toc350509169</vt:lpwstr>
      </vt:variant>
      <vt:variant>
        <vt:i4>1572914</vt:i4>
      </vt:variant>
      <vt:variant>
        <vt:i4>68</vt:i4>
      </vt:variant>
      <vt:variant>
        <vt:i4>0</vt:i4>
      </vt:variant>
      <vt:variant>
        <vt:i4>5</vt:i4>
      </vt:variant>
      <vt:variant>
        <vt:lpwstr/>
      </vt:variant>
      <vt:variant>
        <vt:lpwstr>_Toc350509168</vt:lpwstr>
      </vt:variant>
      <vt:variant>
        <vt:i4>1572914</vt:i4>
      </vt:variant>
      <vt:variant>
        <vt:i4>62</vt:i4>
      </vt:variant>
      <vt:variant>
        <vt:i4>0</vt:i4>
      </vt:variant>
      <vt:variant>
        <vt:i4>5</vt:i4>
      </vt:variant>
      <vt:variant>
        <vt:lpwstr/>
      </vt:variant>
      <vt:variant>
        <vt:lpwstr>_Toc350509167</vt:lpwstr>
      </vt:variant>
      <vt:variant>
        <vt:i4>1572914</vt:i4>
      </vt:variant>
      <vt:variant>
        <vt:i4>56</vt:i4>
      </vt:variant>
      <vt:variant>
        <vt:i4>0</vt:i4>
      </vt:variant>
      <vt:variant>
        <vt:i4>5</vt:i4>
      </vt:variant>
      <vt:variant>
        <vt:lpwstr/>
      </vt:variant>
      <vt:variant>
        <vt:lpwstr>_Toc350509166</vt:lpwstr>
      </vt:variant>
      <vt:variant>
        <vt:i4>1572914</vt:i4>
      </vt:variant>
      <vt:variant>
        <vt:i4>50</vt:i4>
      </vt:variant>
      <vt:variant>
        <vt:i4>0</vt:i4>
      </vt:variant>
      <vt:variant>
        <vt:i4>5</vt:i4>
      </vt:variant>
      <vt:variant>
        <vt:lpwstr/>
      </vt:variant>
      <vt:variant>
        <vt:lpwstr>_Toc350509165</vt:lpwstr>
      </vt:variant>
      <vt:variant>
        <vt:i4>1572914</vt:i4>
      </vt:variant>
      <vt:variant>
        <vt:i4>44</vt:i4>
      </vt:variant>
      <vt:variant>
        <vt:i4>0</vt:i4>
      </vt:variant>
      <vt:variant>
        <vt:i4>5</vt:i4>
      </vt:variant>
      <vt:variant>
        <vt:lpwstr/>
      </vt:variant>
      <vt:variant>
        <vt:lpwstr>_Toc350509164</vt:lpwstr>
      </vt:variant>
      <vt:variant>
        <vt:i4>1572914</vt:i4>
      </vt:variant>
      <vt:variant>
        <vt:i4>38</vt:i4>
      </vt:variant>
      <vt:variant>
        <vt:i4>0</vt:i4>
      </vt:variant>
      <vt:variant>
        <vt:i4>5</vt:i4>
      </vt:variant>
      <vt:variant>
        <vt:lpwstr/>
      </vt:variant>
      <vt:variant>
        <vt:lpwstr>_Toc350509163</vt:lpwstr>
      </vt:variant>
      <vt:variant>
        <vt:i4>1572914</vt:i4>
      </vt:variant>
      <vt:variant>
        <vt:i4>32</vt:i4>
      </vt:variant>
      <vt:variant>
        <vt:i4>0</vt:i4>
      </vt:variant>
      <vt:variant>
        <vt:i4>5</vt:i4>
      </vt:variant>
      <vt:variant>
        <vt:lpwstr/>
      </vt:variant>
      <vt:variant>
        <vt:lpwstr>_Toc350509162</vt:lpwstr>
      </vt:variant>
      <vt:variant>
        <vt:i4>1572914</vt:i4>
      </vt:variant>
      <vt:variant>
        <vt:i4>26</vt:i4>
      </vt:variant>
      <vt:variant>
        <vt:i4>0</vt:i4>
      </vt:variant>
      <vt:variant>
        <vt:i4>5</vt:i4>
      </vt:variant>
      <vt:variant>
        <vt:lpwstr/>
      </vt:variant>
      <vt:variant>
        <vt:lpwstr>_Toc350509161</vt:lpwstr>
      </vt:variant>
      <vt:variant>
        <vt:i4>1572914</vt:i4>
      </vt:variant>
      <vt:variant>
        <vt:i4>20</vt:i4>
      </vt:variant>
      <vt:variant>
        <vt:i4>0</vt:i4>
      </vt:variant>
      <vt:variant>
        <vt:i4>5</vt:i4>
      </vt:variant>
      <vt:variant>
        <vt:lpwstr/>
      </vt:variant>
      <vt:variant>
        <vt:lpwstr>_Toc350509160</vt:lpwstr>
      </vt:variant>
      <vt:variant>
        <vt:i4>1769522</vt:i4>
      </vt:variant>
      <vt:variant>
        <vt:i4>14</vt:i4>
      </vt:variant>
      <vt:variant>
        <vt:i4>0</vt:i4>
      </vt:variant>
      <vt:variant>
        <vt:i4>5</vt:i4>
      </vt:variant>
      <vt:variant>
        <vt:lpwstr/>
      </vt:variant>
      <vt:variant>
        <vt:lpwstr>_Toc350509159</vt:lpwstr>
      </vt:variant>
      <vt:variant>
        <vt:i4>1769522</vt:i4>
      </vt:variant>
      <vt:variant>
        <vt:i4>8</vt:i4>
      </vt:variant>
      <vt:variant>
        <vt:i4>0</vt:i4>
      </vt:variant>
      <vt:variant>
        <vt:i4>5</vt:i4>
      </vt:variant>
      <vt:variant>
        <vt:lpwstr/>
      </vt:variant>
      <vt:variant>
        <vt:lpwstr>_Toc350509158</vt:lpwstr>
      </vt:variant>
      <vt:variant>
        <vt:i4>1769522</vt:i4>
      </vt:variant>
      <vt:variant>
        <vt:i4>2</vt:i4>
      </vt:variant>
      <vt:variant>
        <vt:i4>0</vt:i4>
      </vt:variant>
      <vt:variant>
        <vt:i4>5</vt:i4>
      </vt:variant>
      <vt:variant>
        <vt:lpwstr/>
      </vt:variant>
      <vt:variant>
        <vt:lpwstr>_Toc350509157</vt:lpwstr>
      </vt:variant>
      <vt:variant>
        <vt:i4>5374068</vt:i4>
      </vt:variant>
      <vt:variant>
        <vt:i4>12</vt:i4>
      </vt:variant>
      <vt:variant>
        <vt:i4>0</vt:i4>
      </vt:variant>
      <vt:variant>
        <vt:i4>5</vt:i4>
      </vt:variant>
      <vt:variant>
        <vt:lpwstr>http://wiki.ecmascript.org/doku.php?id=harmony:binary_data</vt:lpwstr>
      </vt:variant>
      <vt:variant>
        <vt:lpwstr/>
      </vt:variant>
      <vt:variant>
        <vt:i4>6815759</vt:i4>
      </vt:variant>
      <vt:variant>
        <vt:i4>9</vt:i4>
      </vt:variant>
      <vt:variant>
        <vt:i4>0</vt:i4>
      </vt:variant>
      <vt:variant>
        <vt:i4>5</vt:i4>
      </vt:variant>
      <vt:variant>
        <vt:lpwstr>https://bugs.ecmascript.org/show_bug.cgi?id=417</vt:lpwstr>
      </vt:variant>
      <vt:variant>
        <vt:lpwstr/>
      </vt:variant>
      <vt:variant>
        <vt:i4>7077898</vt:i4>
      </vt:variant>
      <vt:variant>
        <vt:i4>6</vt:i4>
      </vt:variant>
      <vt:variant>
        <vt:i4>0</vt:i4>
      </vt:variant>
      <vt:variant>
        <vt:i4>5</vt:i4>
      </vt:variant>
      <vt:variant>
        <vt:lpwstr>https://bugs.ecmascript.org/show_bug.cgi?id=155</vt:lpwstr>
      </vt:variant>
      <vt:variant>
        <vt:lpwstr/>
      </vt:variant>
      <vt:variant>
        <vt:i4>5963834</vt:i4>
      </vt:variant>
      <vt:variant>
        <vt:i4>3</vt:i4>
      </vt:variant>
      <vt:variant>
        <vt:i4>0</vt:i4>
      </vt:variant>
      <vt:variant>
        <vt:i4>5</vt:i4>
      </vt:variant>
      <vt:variant>
        <vt:lpwstr>https://bugs.ecmascript.org/show_bug.cgi?id=1200</vt:lpwstr>
      </vt:variant>
      <vt:variant>
        <vt:lpwstr/>
      </vt:variant>
      <vt:variant>
        <vt:i4>7143426</vt:i4>
      </vt:variant>
      <vt:variant>
        <vt:i4>0</vt:i4>
      </vt:variant>
      <vt:variant>
        <vt:i4>0</vt:i4>
      </vt:variant>
      <vt:variant>
        <vt:i4>5</vt:i4>
      </vt:variant>
      <vt:variant>
        <vt:lpwstr>https://bugs.ecmascript.org/show_bug.cgi?id=944</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creator>Allen Wirfs-Brock</dc:creator>
  <cp:lastModifiedBy>Rev 17 Allen Wirfs-Brock</cp:lastModifiedBy>
  <cp:revision>4</cp:revision>
  <cp:lastPrinted>2013-08-23T14:47:00Z</cp:lastPrinted>
  <dcterms:created xsi:type="dcterms:W3CDTF">2013-08-23T14:36:00Z</dcterms:created>
  <dcterms:modified xsi:type="dcterms:W3CDTF">2013-08-23T14:53:00Z</dcterms:modified>
</cp:coreProperties>
</file>